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320DE" w14:textId="77777777" w:rsidR="00B15CA7" w:rsidRPr="00CC190C" w:rsidRDefault="00B15CA7" w:rsidP="00B15CA7">
      <w:pPr>
        <w:spacing w:after="0" w:line="240" w:lineRule="auto"/>
        <w:rPr>
          <w:rFonts w:ascii="Times New Roman" w:eastAsia="Times New Roman" w:hAnsi="Times New Roman"/>
        </w:rPr>
      </w:pPr>
      <w:bookmarkStart w:id="0" w:name="_GoBack"/>
      <w:bookmarkEnd w:id="0"/>
    </w:p>
    <w:p w14:paraId="74A0C0D8" w14:textId="77777777" w:rsidR="00B15CA7" w:rsidRPr="00CC190C" w:rsidRDefault="00B15CA7" w:rsidP="00B15CA7">
      <w:pPr>
        <w:spacing w:after="0" w:line="240" w:lineRule="auto"/>
        <w:rPr>
          <w:rFonts w:ascii="Times New Roman" w:eastAsia="Times New Roman" w:hAnsi="Times New Roman"/>
        </w:rPr>
      </w:pPr>
    </w:p>
    <w:p w14:paraId="56131F02" w14:textId="77777777" w:rsidR="00B15CA7" w:rsidRPr="00CC190C" w:rsidRDefault="00B15CA7" w:rsidP="00B15CA7">
      <w:pPr>
        <w:spacing w:after="0" w:line="240" w:lineRule="auto"/>
        <w:rPr>
          <w:rFonts w:ascii="Times New Roman" w:eastAsia="Times New Roman" w:hAnsi="Times New Roman"/>
        </w:rPr>
      </w:pPr>
    </w:p>
    <w:p w14:paraId="36996D9D" w14:textId="77777777" w:rsidR="00B15CA7" w:rsidRPr="00CC190C" w:rsidRDefault="00B15CA7" w:rsidP="00B15CA7">
      <w:pPr>
        <w:spacing w:after="0" w:line="240" w:lineRule="auto"/>
        <w:rPr>
          <w:rFonts w:ascii="Times New Roman" w:eastAsia="Times New Roman" w:hAnsi="Times New Roman"/>
        </w:rPr>
      </w:pPr>
    </w:p>
    <w:p w14:paraId="370EEA5D" w14:textId="77777777" w:rsidR="00B15CA7" w:rsidRPr="00CC190C" w:rsidRDefault="00B15CA7" w:rsidP="00B15CA7">
      <w:pPr>
        <w:spacing w:after="0" w:line="240" w:lineRule="auto"/>
        <w:rPr>
          <w:rFonts w:ascii="Times New Roman" w:eastAsia="Times New Roman" w:hAnsi="Times New Roman"/>
        </w:rPr>
      </w:pPr>
    </w:p>
    <w:p w14:paraId="5241D2D1" w14:textId="77777777" w:rsidR="00B15CA7" w:rsidRPr="00CC190C" w:rsidRDefault="00B15CA7" w:rsidP="00B15CA7">
      <w:pPr>
        <w:spacing w:after="0" w:line="240" w:lineRule="auto"/>
        <w:rPr>
          <w:rFonts w:ascii="Times New Roman" w:eastAsia="Times New Roman" w:hAnsi="Times New Roman"/>
        </w:rPr>
      </w:pPr>
    </w:p>
    <w:p w14:paraId="42417E62" w14:textId="77777777" w:rsidR="00B15CA7" w:rsidRPr="00CC190C" w:rsidRDefault="00B15CA7" w:rsidP="00B15CA7">
      <w:pPr>
        <w:spacing w:after="0" w:line="240" w:lineRule="auto"/>
        <w:rPr>
          <w:rFonts w:ascii="Times New Roman" w:eastAsia="Times New Roman" w:hAnsi="Times New Roman"/>
        </w:rPr>
      </w:pPr>
    </w:p>
    <w:p w14:paraId="659A4300" w14:textId="77777777" w:rsidR="00B15CA7" w:rsidRPr="00CC190C" w:rsidRDefault="00B15CA7" w:rsidP="00B15CA7">
      <w:pPr>
        <w:spacing w:after="0" w:line="240" w:lineRule="auto"/>
        <w:rPr>
          <w:rFonts w:ascii="Times New Roman" w:eastAsia="Times New Roman" w:hAnsi="Times New Roman"/>
        </w:rPr>
      </w:pPr>
    </w:p>
    <w:p w14:paraId="6A094930" w14:textId="77777777" w:rsidR="00B15CA7" w:rsidRPr="00CC190C" w:rsidRDefault="00B15CA7" w:rsidP="00B15CA7">
      <w:pPr>
        <w:spacing w:after="0" w:line="240" w:lineRule="auto"/>
        <w:rPr>
          <w:rFonts w:ascii="Times New Roman" w:eastAsia="Times New Roman" w:hAnsi="Times New Roman"/>
        </w:rPr>
      </w:pPr>
    </w:p>
    <w:p w14:paraId="0149AFC0" w14:textId="77777777" w:rsidR="00B15CA7" w:rsidRPr="00CC190C" w:rsidRDefault="00B15CA7" w:rsidP="00B15CA7">
      <w:pPr>
        <w:spacing w:after="0" w:line="240" w:lineRule="auto"/>
        <w:rPr>
          <w:rFonts w:ascii="Times New Roman" w:eastAsia="Times New Roman" w:hAnsi="Times New Roman"/>
        </w:rPr>
      </w:pPr>
    </w:p>
    <w:p w14:paraId="02E80F27" w14:textId="77777777" w:rsidR="00B15CA7" w:rsidRPr="00CC190C" w:rsidRDefault="00B15CA7" w:rsidP="00B15CA7">
      <w:pPr>
        <w:spacing w:after="0" w:line="240" w:lineRule="auto"/>
        <w:rPr>
          <w:rFonts w:ascii="Times New Roman" w:eastAsia="Times New Roman" w:hAnsi="Times New Roman"/>
        </w:rPr>
      </w:pPr>
    </w:p>
    <w:p w14:paraId="1B99F9B4" w14:textId="77777777" w:rsidR="00B15CA7" w:rsidRPr="00CC190C" w:rsidRDefault="00B15CA7" w:rsidP="00B15CA7">
      <w:pPr>
        <w:spacing w:after="0" w:line="240" w:lineRule="auto"/>
        <w:rPr>
          <w:rFonts w:ascii="Times New Roman" w:eastAsia="Times New Roman" w:hAnsi="Times New Roman"/>
        </w:rPr>
      </w:pPr>
    </w:p>
    <w:p w14:paraId="7D0D25A5" w14:textId="77777777" w:rsidR="00B15CA7" w:rsidRPr="00CC190C" w:rsidRDefault="00B15CA7" w:rsidP="00B15CA7">
      <w:pPr>
        <w:spacing w:after="0" w:line="240" w:lineRule="auto"/>
        <w:rPr>
          <w:rFonts w:ascii="Times New Roman" w:eastAsia="Times New Roman" w:hAnsi="Times New Roman"/>
        </w:rPr>
      </w:pPr>
    </w:p>
    <w:p w14:paraId="7C6A25C8" w14:textId="77777777" w:rsidR="00B15CA7" w:rsidRPr="00CC190C" w:rsidRDefault="00B15CA7" w:rsidP="00B15CA7">
      <w:pPr>
        <w:spacing w:after="0" w:line="240" w:lineRule="auto"/>
        <w:rPr>
          <w:rFonts w:ascii="Times New Roman" w:eastAsia="Times New Roman" w:hAnsi="Times New Roman"/>
        </w:rPr>
      </w:pPr>
    </w:p>
    <w:p w14:paraId="0F387567" w14:textId="77777777" w:rsidR="00B15CA7" w:rsidRPr="00CC190C" w:rsidRDefault="00B15CA7" w:rsidP="00B15CA7">
      <w:pPr>
        <w:spacing w:after="0" w:line="240" w:lineRule="auto"/>
        <w:rPr>
          <w:rFonts w:ascii="Times New Roman" w:eastAsia="Times New Roman" w:hAnsi="Times New Roman"/>
        </w:rPr>
      </w:pPr>
    </w:p>
    <w:p w14:paraId="03FC9AC2" w14:textId="77777777" w:rsidR="00B15CA7" w:rsidRPr="00CC190C" w:rsidRDefault="00B15CA7" w:rsidP="00B15CA7">
      <w:pPr>
        <w:spacing w:after="0" w:line="240" w:lineRule="auto"/>
        <w:rPr>
          <w:rFonts w:ascii="Times New Roman" w:eastAsia="Times New Roman" w:hAnsi="Times New Roman"/>
        </w:rPr>
      </w:pPr>
    </w:p>
    <w:p w14:paraId="0CC9A9A5" w14:textId="77777777" w:rsidR="00B15CA7" w:rsidRPr="00CC190C" w:rsidRDefault="00B15CA7" w:rsidP="00B15CA7">
      <w:pPr>
        <w:spacing w:after="0" w:line="240" w:lineRule="auto"/>
        <w:rPr>
          <w:rFonts w:ascii="Times New Roman" w:eastAsia="Times New Roman" w:hAnsi="Times New Roman"/>
        </w:rPr>
      </w:pPr>
    </w:p>
    <w:p w14:paraId="2F7DD604" w14:textId="77777777" w:rsidR="00B15CA7" w:rsidRPr="00CC190C" w:rsidRDefault="00B15CA7" w:rsidP="00B15CA7">
      <w:pPr>
        <w:spacing w:after="0" w:line="240" w:lineRule="auto"/>
        <w:rPr>
          <w:rFonts w:ascii="Times New Roman" w:eastAsia="Times New Roman" w:hAnsi="Times New Roman"/>
        </w:rPr>
      </w:pPr>
    </w:p>
    <w:p w14:paraId="09881E57" w14:textId="77777777" w:rsidR="00B15CA7" w:rsidRPr="00CC190C" w:rsidRDefault="00B15CA7" w:rsidP="00B15CA7">
      <w:pPr>
        <w:spacing w:after="0" w:line="240" w:lineRule="auto"/>
        <w:rPr>
          <w:rFonts w:ascii="Times New Roman" w:eastAsia="Times New Roman" w:hAnsi="Times New Roman"/>
        </w:rPr>
      </w:pPr>
    </w:p>
    <w:p w14:paraId="46009CA3" w14:textId="77777777" w:rsidR="00B15CA7" w:rsidRPr="00CC190C" w:rsidRDefault="00B15CA7" w:rsidP="00B15CA7">
      <w:pPr>
        <w:spacing w:after="0" w:line="240" w:lineRule="auto"/>
        <w:rPr>
          <w:rFonts w:ascii="Times New Roman" w:eastAsia="Times New Roman" w:hAnsi="Times New Roman"/>
        </w:rPr>
      </w:pPr>
    </w:p>
    <w:p w14:paraId="2085F96D" w14:textId="77777777" w:rsidR="00B15CA7" w:rsidRPr="00CC190C" w:rsidRDefault="00B15CA7" w:rsidP="00B15CA7">
      <w:pPr>
        <w:spacing w:after="0" w:line="240" w:lineRule="auto"/>
        <w:rPr>
          <w:rFonts w:ascii="Times New Roman" w:eastAsia="Times New Roman" w:hAnsi="Times New Roman"/>
        </w:rPr>
      </w:pPr>
    </w:p>
    <w:p w14:paraId="4EBE86C4" w14:textId="77777777" w:rsidR="00B15CA7" w:rsidRPr="00CC190C" w:rsidRDefault="00B15CA7" w:rsidP="00B15CA7">
      <w:pPr>
        <w:spacing w:after="0" w:line="240" w:lineRule="auto"/>
        <w:rPr>
          <w:rFonts w:ascii="Times New Roman" w:eastAsia="Times New Roman" w:hAnsi="Times New Roman"/>
        </w:rPr>
      </w:pPr>
    </w:p>
    <w:p w14:paraId="7E44E192" w14:textId="77777777" w:rsidR="00B15CA7" w:rsidRPr="00CC190C" w:rsidRDefault="00B15CA7" w:rsidP="00B15CA7">
      <w:pPr>
        <w:spacing w:after="0" w:line="240" w:lineRule="auto"/>
        <w:rPr>
          <w:rFonts w:ascii="Times New Roman" w:eastAsia="Times New Roman" w:hAnsi="Times New Roman"/>
        </w:rPr>
      </w:pPr>
    </w:p>
    <w:p w14:paraId="338E8C1C" w14:textId="77777777" w:rsidR="00B15CA7" w:rsidRPr="00CC190C" w:rsidRDefault="00B15CA7" w:rsidP="00B15CA7">
      <w:pPr>
        <w:tabs>
          <w:tab w:val="left" w:pos="567"/>
        </w:tabs>
        <w:spacing w:after="0" w:line="240" w:lineRule="auto"/>
        <w:jc w:val="center"/>
        <w:outlineLvl w:val="0"/>
        <w:rPr>
          <w:rFonts w:ascii="Times New Roman" w:eastAsia="Times New Roman" w:hAnsi="Times New Roman"/>
          <w:b/>
          <w:caps/>
          <w:lang w:eastAsia="lt-LT"/>
        </w:rPr>
      </w:pPr>
      <w:bookmarkStart w:id="1" w:name="_Toc129243096"/>
      <w:bookmarkStart w:id="2" w:name="_Toc129243221"/>
      <w:r w:rsidRPr="00CC190C">
        <w:rPr>
          <w:rFonts w:ascii="Times New Roman" w:eastAsia="Times New Roman" w:hAnsi="Times New Roman"/>
          <w:b/>
          <w:caps/>
          <w:lang w:eastAsia="lt-LT"/>
        </w:rPr>
        <w:t>I PRIEDAS</w:t>
      </w:r>
      <w:bookmarkEnd w:id="1"/>
      <w:bookmarkEnd w:id="2"/>
    </w:p>
    <w:p w14:paraId="7EA1E190" w14:textId="77777777" w:rsidR="00B15CA7" w:rsidRPr="00CC190C" w:rsidRDefault="00B15CA7" w:rsidP="00B15CA7">
      <w:pPr>
        <w:spacing w:after="0" w:line="240" w:lineRule="auto"/>
        <w:rPr>
          <w:rFonts w:ascii="Times New Roman" w:eastAsia="Times New Roman" w:hAnsi="Times New Roman"/>
        </w:rPr>
      </w:pPr>
    </w:p>
    <w:p w14:paraId="235757E3" w14:textId="77777777" w:rsidR="00B15CA7" w:rsidRPr="00CC190C" w:rsidRDefault="00B15CA7" w:rsidP="00B15CA7">
      <w:pPr>
        <w:tabs>
          <w:tab w:val="left" w:pos="567"/>
        </w:tabs>
        <w:spacing w:after="0" w:line="240" w:lineRule="auto"/>
        <w:jc w:val="center"/>
        <w:outlineLvl w:val="0"/>
        <w:rPr>
          <w:rFonts w:ascii="Times New Roman" w:eastAsia="Times New Roman" w:hAnsi="Times New Roman"/>
          <w:b/>
          <w:caps/>
          <w:lang w:eastAsia="lt-LT"/>
        </w:rPr>
      </w:pPr>
      <w:bookmarkStart w:id="3" w:name="_Toc129243097"/>
      <w:bookmarkStart w:id="4" w:name="_Toc129243222"/>
      <w:r w:rsidRPr="00CC190C">
        <w:rPr>
          <w:rFonts w:ascii="Times New Roman" w:eastAsia="Times New Roman" w:hAnsi="Times New Roman"/>
          <w:b/>
          <w:caps/>
          <w:lang w:eastAsia="lt-LT"/>
        </w:rPr>
        <w:t>PREPARATO CHARAKTERISTIKŲ SANTRAUKA</w:t>
      </w:r>
      <w:bookmarkEnd w:id="3"/>
      <w:bookmarkEnd w:id="4"/>
    </w:p>
    <w:p w14:paraId="68D35BA1" w14:textId="77777777" w:rsidR="00B15CA7" w:rsidRPr="00CC190C" w:rsidRDefault="00B15CA7" w:rsidP="00B15CA7">
      <w:pPr>
        <w:keepNext/>
        <w:tabs>
          <w:tab w:val="left" w:pos="567"/>
        </w:tabs>
        <w:spacing w:after="0" w:line="240" w:lineRule="auto"/>
        <w:outlineLvl w:val="1"/>
        <w:rPr>
          <w:rFonts w:ascii="Times New Roman" w:hAnsi="Times New Roman"/>
          <w:b/>
        </w:rPr>
      </w:pPr>
      <w:r w:rsidRPr="00CC190C">
        <w:rPr>
          <w:rFonts w:ascii="Times New Roman" w:hAnsi="Times New Roman"/>
          <w:b/>
          <w:bCs/>
          <w:iCs/>
        </w:rPr>
        <w:br w:type="page"/>
      </w:r>
      <w:bookmarkStart w:id="5" w:name="_Toc129243098"/>
      <w:bookmarkStart w:id="6" w:name="_Toc129243223"/>
      <w:r w:rsidRPr="00CC190C">
        <w:rPr>
          <w:rFonts w:ascii="Times New Roman" w:hAnsi="Times New Roman"/>
          <w:b/>
        </w:rPr>
        <w:lastRenderedPageBreak/>
        <w:t>1.</w:t>
      </w:r>
      <w:r w:rsidRPr="00CC190C">
        <w:rPr>
          <w:rFonts w:ascii="Times New Roman" w:hAnsi="Times New Roman"/>
          <w:b/>
        </w:rPr>
        <w:tab/>
        <w:t>VAISTINIO PREPARATO PAVADINIMAS</w:t>
      </w:r>
      <w:bookmarkEnd w:id="5"/>
      <w:bookmarkEnd w:id="6"/>
    </w:p>
    <w:p w14:paraId="0F6F2A39" w14:textId="77777777" w:rsidR="00B15CA7" w:rsidRPr="00CC190C" w:rsidRDefault="00B15CA7" w:rsidP="00B15CA7">
      <w:pPr>
        <w:spacing w:after="0" w:line="240" w:lineRule="auto"/>
        <w:rPr>
          <w:rFonts w:ascii="Times New Roman" w:eastAsia="Times New Roman" w:hAnsi="Times New Roman"/>
        </w:rPr>
      </w:pPr>
    </w:p>
    <w:p w14:paraId="36B3946A" w14:textId="7423650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Vendal retard 10 mg pailginto atpalaidavimo tabletės</w:t>
      </w:r>
    </w:p>
    <w:p w14:paraId="225179D5"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Vendal retard 30 mg pailginto atpalaidavimo tabletės</w:t>
      </w:r>
    </w:p>
    <w:p w14:paraId="2ABB9342"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Vendal retard 60 mg pailginto atpalaidavimo tabletės</w:t>
      </w:r>
    </w:p>
    <w:p w14:paraId="790D0B43"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Vendal retard 100 mg pailginto atpalaidavimo tabletės</w:t>
      </w:r>
    </w:p>
    <w:p w14:paraId="047603B4"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Vendal retard 200 mg pailginto atpalaidavimo tabletės</w:t>
      </w:r>
    </w:p>
    <w:p w14:paraId="3E78B555" w14:textId="77777777" w:rsidR="00B15CA7" w:rsidRPr="00CC190C" w:rsidRDefault="00B15CA7" w:rsidP="00B15CA7">
      <w:pPr>
        <w:spacing w:after="0" w:line="240" w:lineRule="auto"/>
        <w:rPr>
          <w:rFonts w:ascii="Times New Roman" w:eastAsia="Times New Roman" w:hAnsi="Times New Roman"/>
        </w:rPr>
      </w:pPr>
    </w:p>
    <w:p w14:paraId="37D14669" w14:textId="77777777" w:rsidR="00B15CA7" w:rsidRPr="00CC190C" w:rsidRDefault="00B15CA7" w:rsidP="00B15CA7">
      <w:pPr>
        <w:spacing w:after="0" w:line="240" w:lineRule="auto"/>
        <w:rPr>
          <w:rFonts w:ascii="Times New Roman" w:eastAsia="Times New Roman" w:hAnsi="Times New Roman"/>
        </w:rPr>
      </w:pPr>
    </w:p>
    <w:p w14:paraId="7286FD63" w14:textId="77777777" w:rsidR="00B15CA7" w:rsidRPr="00CC190C" w:rsidRDefault="00B15CA7" w:rsidP="00B15CA7">
      <w:pPr>
        <w:keepNext/>
        <w:tabs>
          <w:tab w:val="left" w:pos="567"/>
        </w:tabs>
        <w:spacing w:after="0" w:line="240" w:lineRule="auto"/>
        <w:outlineLvl w:val="1"/>
        <w:rPr>
          <w:rFonts w:ascii="Times New Roman" w:hAnsi="Times New Roman"/>
          <w:b/>
        </w:rPr>
      </w:pPr>
      <w:bookmarkStart w:id="7" w:name="_Toc129243099"/>
      <w:bookmarkStart w:id="8" w:name="_Toc129243224"/>
      <w:r w:rsidRPr="00CC190C">
        <w:rPr>
          <w:rFonts w:ascii="Times New Roman" w:hAnsi="Times New Roman"/>
          <w:b/>
        </w:rPr>
        <w:t>2.</w:t>
      </w:r>
      <w:r w:rsidRPr="00CC190C">
        <w:rPr>
          <w:rFonts w:ascii="Times New Roman" w:hAnsi="Times New Roman"/>
          <w:b/>
        </w:rPr>
        <w:tab/>
        <w:t>KOKYBINĖ IR KIEKYBINĖ SUDĖTIS</w:t>
      </w:r>
      <w:bookmarkEnd w:id="7"/>
      <w:bookmarkEnd w:id="8"/>
    </w:p>
    <w:p w14:paraId="3FB3B79A" w14:textId="77777777" w:rsidR="00B15CA7" w:rsidRPr="00CC190C" w:rsidRDefault="00B15CA7" w:rsidP="00B15CA7">
      <w:pPr>
        <w:spacing w:after="0" w:line="240" w:lineRule="auto"/>
        <w:rPr>
          <w:rFonts w:ascii="Times New Roman" w:eastAsia="Times New Roman" w:hAnsi="Times New Roman"/>
        </w:rPr>
      </w:pPr>
    </w:p>
    <w:p w14:paraId="6C975381"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Kiekvienoje 10 mg pailginto atpalaidavimo tabletėje yra 10 mg morfino hidrochlorido, atitinkančio 7,6 mg morfino.</w:t>
      </w:r>
    </w:p>
    <w:p w14:paraId="046B5D6D"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Kiekvienoje 30 mg pailginto atpalaidavimo tabletėje yra 30 mg morfino hidrochlorido, atitinkančio 22,79 mg morfino.</w:t>
      </w:r>
    </w:p>
    <w:p w14:paraId="25EBBEE5"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Kiekvienoje 60 mg pailginto atpalaidavimo tabletėje yra 60 mg morfino hidrochlorido, atitinkančio 45,6 mg morfino.</w:t>
      </w:r>
    </w:p>
    <w:p w14:paraId="600715AE"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Kiekvienoje 100 mg pailginto atpalaidavimo tabletėje yra 100 mg morfino hidrochlorido, atitinkančio 75,95 mg morfino.</w:t>
      </w:r>
    </w:p>
    <w:p w14:paraId="0AD7A0C9"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Kiekvienoje 200 mg pailginto atpalaidavimo tabletėje yra 200 mg morfino hidrochlorido, atitinkančio 151,90 mg morfino.</w:t>
      </w:r>
    </w:p>
    <w:p w14:paraId="0D3FFA11" w14:textId="77777777" w:rsidR="00B15CA7" w:rsidRPr="00CC190C" w:rsidRDefault="00B15CA7" w:rsidP="00B15CA7">
      <w:pPr>
        <w:spacing w:after="0" w:line="240" w:lineRule="auto"/>
        <w:rPr>
          <w:rFonts w:ascii="Times New Roman" w:eastAsia="Times New Roman" w:hAnsi="Times New Roman"/>
        </w:rPr>
      </w:pPr>
    </w:p>
    <w:p w14:paraId="6A6916BF"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u w:val="single"/>
        </w:rPr>
        <w:t>Pagalbinės medžiagos, kurių poveikis žinomas</w:t>
      </w:r>
      <w:r w:rsidRPr="00CC190C">
        <w:rPr>
          <w:rFonts w:ascii="Times New Roman" w:eastAsia="Times New Roman" w:hAnsi="Times New Roman"/>
        </w:rPr>
        <w:t>:</w:t>
      </w:r>
    </w:p>
    <w:p w14:paraId="5C9A7C8B"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10 mg:</w:t>
      </w:r>
      <w:r w:rsidRPr="00CC190C">
        <w:rPr>
          <w:rFonts w:ascii="Times New Roman" w:eastAsia="Times New Roman" w:hAnsi="Times New Roman"/>
        </w:rPr>
        <w:tab/>
        <w:t>laktozė monohidratas – 8 mg tabletėje</w:t>
      </w:r>
    </w:p>
    <w:p w14:paraId="2DA8D490"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30 mg:</w:t>
      </w:r>
      <w:r w:rsidRPr="00CC190C">
        <w:rPr>
          <w:rFonts w:ascii="Times New Roman" w:eastAsia="Times New Roman" w:hAnsi="Times New Roman"/>
        </w:rPr>
        <w:tab/>
        <w:t>laktozė monohidratas – 24,74mg tabletėje</w:t>
      </w:r>
    </w:p>
    <w:p w14:paraId="40EF59A6"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60 mg:</w:t>
      </w:r>
      <w:r w:rsidRPr="00CC190C">
        <w:rPr>
          <w:rFonts w:ascii="Times New Roman" w:eastAsia="Times New Roman" w:hAnsi="Times New Roman"/>
        </w:rPr>
        <w:tab/>
        <w:t>laktozė monohidratas – 49,48 mg tabletėje</w:t>
      </w:r>
    </w:p>
    <w:p w14:paraId="394F1E21" w14:textId="78DDA68F"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ab/>
        <w:t>saulėlydžio geltonasis (E110)</w:t>
      </w:r>
    </w:p>
    <w:p w14:paraId="2B43B640"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100 mg:</w:t>
      </w:r>
      <w:r w:rsidRPr="00CC190C">
        <w:rPr>
          <w:rFonts w:ascii="Times New Roman" w:eastAsia="Times New Roman" w:hAnsi="Times New Roman"/>
        </w:rPr>
        <w:tab/>
        <w:t>laktozė monohidratas – 82,2 mg tabletėje</w:t>
      </w:r>
    </w:p>
    <w:p w14:paraId="5FB37C0E" w14:textId="6A4BA525"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ab/>
        <w:t>saulėlydžio geltonasis (E110)</w:t>
      </w:r>
    </w:p>
    <w:p w14:paraId="03AB17E1"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200 mg:</w:t>
      </w:r>
      <w:r w:rsidRPr="00CC190C">
        <w:rPr>
          <w:rFonts w:ascii="Times New Roman" w:eastAsia="Times New Roman" w:hAnsi="Times New Roman"/>
        </w:rPr>
        <w:tab/>
        <w:t>laktozė monohidratas – 164,4 mg tabletėje</w:t>
      </w:r>
    </w:p>
    <w:p w14:paraId="55BFD0B4" w14:textId="730B7D8A"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ab/>
        <w:t>ponso 4R (E124)</w:t>
      </w:r>
    </w:p>
    <w:p w14:paraId="3AB66B8C" w14:textId="3712609D"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ab/>
        <w:t>saulėlydžio geltonasis (E110)</w:t>
      </w:r>
    </w:p>
    <w:p w14:paraId="0348B1C1" w14:textId="77777777" w:rsidR="00B15CA7" w:rsidRPr="00CC190C" w:rsidRDefault="00B15CA7" w:rsidP="00B15CA7">
      <w:pPr>
        <w:spacing w:after="0" w:line="240" w:lineRule="auto"/>
        <w:rPr>
          <w:rFonts w:ascii="Times New Roman" w:eastAsia="Times New Roman" w:hAnsi="Times New Roman"/>
        </w:rPr>
      </w:pPr>
    </w:p>
    <w:p w14:paraId="16D7EF11"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Visos pagalbinės medžiagos išvardytos 6.1 skyriuje.</w:t>
      </w:r>
    </w:p>
    <w:p w14:paraId="74FB0A42" w14:textId="77777777" w:rsidR="00B15CA7" w:rsidRPr="00CC190C" w:rsidRDefault="00B15CA7" w:rsidP="00B15CA7">
      <w:pPr>
        <w:spacing w:after="0" w:line="240" w:lineRule="auto"/>
        <w:rPr>
          <w:rFonts w:ascii="Times New Roman" w:eastAsia="Times New Roman" w:hAnsi="Times New Roman"/>
        </w:rPr>
      </w:pPr>
    </w:p>
    <w:p w14:paraId="5DC587D3" w14:textId="77777777" w:rsidR="00B15CA7" w:rsidRPr="00CC190C" w:rsidRDefault="00B15CA7" w:rsidP="00B15CA7">
      <w:pPr>
        <w:spacing w:after="0" w:line="240" w:lineRule="auto"/>
        <w:rPr>
          <w:rFonts w:ascii="Times New Roman" w:eastAsia="Times New Roman" w:hAnsi="Times New Roman"/>
        </w:rPr>
      </w:pPr>
    </w:p>
    <w:p w14:paraId="7DF8A19C" w14:textId="77777777" w:rsidR="00B15CA7" w:rsidRPr="00CC190C" w:rsidRDefault="00B15CA7" w:rsidP="00B15CA7">
      <w:pPr>
        <w:keepNext/>
        <w:tabs>
          <w:tab w:val="left" w:pos="567"/>
        </w:tabs>
        <w:spacing w:after="0" w:line="240" w:lineRule="auto"/>
        <w:outlineLvl w:val="1"/>
        <w:rPr>
          <w:rFonts w:ascii="Times New Roman" w:hAnsi="Times New Roman"/>
          <w:b/>
        </w:rPr>
      </w:pPr>
      <w:bookmarkStart w:id="9" w:name="_Toc129243100"/>
      <w:bookmarkStart w:id="10" w:name="_Toc129243225"/>
      <w:r w:rsidRPr="00CC190C">
        <w:rPr>
          <w:rFonts w:ascii="Times New Roman" w:hAnsi="Times New Roman"/>
          <w:b/>
        </w:rPr>
        <w:t>3.</w:t>
      </w:r>
      <w:r w:rsidRPr="00CC190C">
        <w:rPr>
          <w:rFonts w:ascii="Times New Roman" w:hAnsi="Times New Roman"/>
          <w:b/>
        </w:rPr>
        <w:tab/>
        <w:t>FARMACINĖ FORMA</w:t>
      </w:r>
      <w:bookmarkEnd w:id="9"/>
      <w:bookmarkEnd w:id="10"/>
    </w:p>
    <w:p w14:paraId="465CD675" w14:textId="77777777" w:rsidR="00B15CA7" w:rsidRPr="00CC190C" w:rsidRDefault="00B15CA7" w:rsidP="00B15CA7">
      <w:pPr>
        <w:spacing w:after="0" w:line="240" w:lineRule="auto"/>
        <w:rPr>
          <w:rFonts w:ascii="Times New Roman" w:eastAsia="Times New Roman" w:hAnsi="Times New Roman"/>
        </w:rPr>
      </w:pPr>
    </w:p>
    <w:p w14:paraId="729C18D9"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Pailginto atpalaidavimo tabletė</w:t>
      </w:r>
    </w:p>
    <w:p w14:paraId="69722E92"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10 mg: baltos apskritos abipus išgaubtos, plėvele dengtos tabletės.</w:t>
      </w:r>
    </w:p>
    <w:p w14:paraId="5C718D0D"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30 mg: mėlynai žalios apskritos abipus išgaubtos, plėvele dengtos tabletės.</w:t>
      </w:r>
    </w:p>
    <w:p w14:paraId="0B3D08CA"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60 mg: geltonos apskritos abipus išgaubtos, plėvele dengtos tabletės.</w:t>
      </w:r>
    </w:p>
    <w:p w14:paraId="3F86D16C"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100 mg: geltonai oranžinės apskritos abipus išgaubtos, plėvele dengtos tabletės.</w:t>
      </w:r>
    </w:p>
    <w:p w14:paraId="321D043C"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200 mg: raudonos apskritos abipus išgaubtos, plėvele dengtos tabletės.</w:t>
      </w:r>
    </w:p>
    <w:p w14:paraId="1E385022" w14:textId="77777777" w:rsidR="00B15CA7" w:rsidRPr="00CC190C" w:rsidRDefault="00B15CA7" w:rsidP="00B15CA7">
      <w:pPr>
        <w:spacing w:after="0" w:line="240" w:lineRule="auto"/>
        <w:rPr>
          <w:rFonts w:ascii="Times New Roman" w:eastAsia="Times New Roman" w:hAnsi="Times New Roman"/>
        </w:rPr>
      </w:pPr>
    </w:p>
    <w:p w14:paraId="7166F620" w14:textId="77777777" w:rsidR="00B15CA7" w:rsidRPr="00CC190C" w:rsidRDefault="00B15CA7" w:rsidP="00B15CA7">
      <w:pPr>
        <w:spacing w:after="0" w:line="240" w:lineRule="auto"/>
        <w:rPr>
          <w:rFonts w:ascii="Times New Roman" w:eastAsia="Times New Roman" w:hAnsi="Times New Roman"/>
        </w:rPr>
      </w:pPr>
    </w:p>
    <w:p w14:paraId="15FD184C" w14:textId="77777777" w:rsidR="00B15CA7" w:rsidRPr="00CC190C" w:rsidRDefault="00B15CA7" w:rsidP="00B15CA7">
      <w:pPr>
        <w:keepNext/>
        <w:tabs>
          <w:tab w:val="left" w:pos="567"/>
        </w:tabs>
        <w:spacing w:after="0" w:line="240" w:lineRule="auto"/>
        <w:outlineLvl w:val="1"/>
        <w:rPr>
          <w:rFonts w:ascii="Times New Roman" w:hAnsi="Times New Roman"/>
          <w:b/>
        </w:rPr>
      </w:pPr>
      <w:bookmarkStart w:id="11" w:name="_Toc129243101"/>
      <w:bookmarkStart w:id="12" w:name="_Toc129243226"/>
      <w:r w:rsidRPr="00CC190C">
        <w:rPr>
          <w:rFonts w:ascii="Times New Roman" w:hAnsi="Times New Roman"/>
          <w:b/>
        </w:rPr>
        <w:t>4.</w:t>
      </w:r>
      <w:r w:rsidRPr="00CC190C">
        <w:rPr>
          <w:rFonts w:ascii="Times New Roman" w:hAnsi="Times New Roman"/>
          <w:b/>
        </w:rPr>
        <w:tab/>
        <w:t>KLINIKINĖ INFORMACIJA</w:t>
      </w:r>
      <w:bookmarkEnd w:id="11"/>
      <w:bookmarkEnd w:id="12"/>
    </w:p>
    <w:p w14:paraId="2999DA07" w14:textId="77777777" w:rsidR="00B15CA7" w:rsidRPr="00CC190C" w:rsidRDefault="00B15CA7" w:rsidP="00B15CA7">
      <w:pPr>
        <w:spacing w:after="0" w:line="240" w:lineRule="auto"/>
        <w:rPr>
          <w:rFonts w:ascii="Times New Roman" w:eastAsia="Times New Roman" w:hAnsi="Times New Roman"/>
        </w:rPr>
      </w:pPr>
    </w:p>
    <w:p w14:paraId="0E4DFDC9" w14:textId="77777777" w:rsidR="00B15CA7" w:rsidRPr="00CC190C" w:rsidRDefault="00B15CA7" w:rsidP="00B15CA7">
      <w:pPr>
        <w:keepNext/>
        <w:keepLines/>
        <w:tabs>
          <w:tab w:val="left" w:pos="567"/>
        </w:tabs>
        <w:spacing w:after="0" w:line="240" w:lineRule="auto"/>
        <w:outlineLvl w:val="2"/>
        <w:rPr>
          <w:rFonts w:ascii="Times New Roman" w:hAnsi="Times New Roman"/>
          <w:b/>
          <w:kern w:val="28"/>
        </w:rPr>
      </w:pPr>
      <w:bookmarkStart w:id="13" w:name="_Toc129243102"/>
      <w:bookmarkStart w:id="14" w:name="_Toc129243227"/>
      <w:r w:rsidRPr="00CC190C">
        <w:rPr>
          <w:rFonts w:ascii="Times New Roman" w:hAnsi="Times New Roman"/>
          <w:b/>
          <w:kern w:val="28"/>
        </w:rPr>
        <w:t>4.1</w:t>
      </w:r>
      <w:r w:rsidRPr="00CC190C">
        <w:rPr>
          <w:rFonts w:ascii="Times New Roman" w:hAnsi="Times New Roman"/>
          <w:b/>
          <w:kern w:val="28"/>
        </w:rPr>
        <w:tab/>
        <w:t>Terapinės indikacijos</w:t>
      </w:r>
      <w:bookmarkEnd w:id="13"/>
      <w:bookmarkEnd w:id="14"/>
    </w:p>
    <w:p w14:paraId="610DC72F" w14:textId="77777777" w:rsidR="00B15CA7" w:rsidRPr="00CC190C" w:rsidRDefault="00B15CA7" w:rsidP="00B15CA7">
      <w:pPr>
        <w:spacing w:after="0" w:line="240" w:lineRule="auto"/>
        <w:rPr>
          <w:rFonts w:ascii="Times New Roman" w:eastAsia="Times New Roman" w:hAnsi="Times New Roman"/>
        </w:rPr>
      </w:pPr>
    </w:p>
    <w:p w14:paraId="689F34A2"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Stipraus ir labai stipraus skausmo (pvz., naviko sukelto skausmo), kurio neįmanoma kontroliuoti kitais analgetikais, ilgalaikis malšinimas.</w:t>
      </w:r>
    </w:p>
    <w:p w14:paraId="3EB30D88" w14:textId="77777777" w:rsidR="00B15CA7" w:rsidRPr="00CC190C" w:rsidRDefault="00B15CA7" w:rsidP="00B15CA7">
      <w:pPr>
        <w:spacing w:after="0" w:line="240" w:lineRule="auto"/>
        <w:rPr>
          <w:rFonts w:ascii="Times New Roman" w:eastAsia="Times New Roman" w:hAnsi="Times New Roman"/>
        </w:rPr>
      </w:pPr>
    </w:p>
    <w:p w14:paraId="761AFCB6" w14:textId="77777777" w:rsidR="00B15CA7" w:rsidRPr="00CC190C" w:rsidRDefault="00B15CA7" w:rsidP="00B15CA7">
      <w:pPr>
        <w:keepNext/>
        <w:keepLines/>
        <w:tabs>
          <w:tab w:val="left" w:pos="567"/>
        </w:tabs>
        <w:spacing w:after="0" w:line="240" w:lineRule="auto"/>
        <w:outlineLvl w:val="2"/>
        <w:rPr>
          <w:rFonts w:ascii="Times New Roman" w:hAnsi="Times New Roman"/>
          <w:b/>
          <w:kern w:val="28"/>
        </w:rPr>
      </w:pPr>
      <w:bookmarkStart w:id="15" w:name="_Toc129243103"/>
      <w:bookmarkStart w:id="16" w:name="_Toc129243228"/>
      <w:r w:rsidRPr="00CC190C">
        <w:rPr>
          <w:rFonts w:ascii="Times New Roman" w:hAnsi="Times New Roman"/>
          <w:b/>
          <w:kern w:val="28"/>
        </w:rPr>
        <w:t>4.2</w:t>
      </w:r>
      <w:r w:rsidRPr="00CC190C">
        <w:rPr>
          <w:rFonts w:ascii="Times New Roman" w:hAnsi="Times New Roman"/>
          <w:b/>
          <w:kern w:val="28"/>
        </w:rPr>
        <w:tab/>
        <w:t>Dozavimas ir vartojimo metodas</w:t>
      </w:r>
      <w:bookmarkEnd w:id="15"/>
      <w:bookmarkEnd w:id="16"/>
    </w:p>
    <w:p w14:paraId="045DB7F3" w14:textId="77777777" w:rsidR="00B15CA7" w:rsidRPr="00CC190C" w:rsidRDefault="00B15CA7" w:rsidP="00B15CA7">
      <w:pPr>
        <w:spacing w:after="0" w:line="240" w:lineRule="auto"/>
        <w:rPr>
          <w:rFonts w:ascii="Times New Roman" w:eastAsia="Times New Roman" w:hAnsi="Times New Roman"/>
        </w:rPr>
      </w:pPr>
    </w:p>
    <w:p w14:paraId="1A669310"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 xml:space="preserve">Pradedant gydymą, pirmiausia iš lėto turi būti nustatyta pakankama skausmą malšinanti morfino dozė greitai veikiančiu morfino vaistiniu preparatu (tabletėmis ar tirpalu). Po to pereinama prie tokios </w:t>
      </w:r>
      <w:r w:rsidRPr="00CC190C">
        <w:rPr>
          <w:rFonts w:ascii="Times New Roman" w:eastAsia="Times New Roman" w:hAnsi="Times New Roman"/>
        </w:rPr>
        <w:lastRenderedPageBreak/>
        <w:t xml:space="preserve">pačios Vendal retard </w:t>
      </w:r>
      <w:r w:rsidRPr="00CC190C">
        <w:rPr>
          <w:rFonts w:ascii="Times New Roman" w:eastAsia="Times New Roman" w:hAnsi="Times New Roman"/>
          <w:bCs/>
        </w:rPr>
        <w:t xml:space="preserve">pailginto atpalaidavimo </w:t>
      </w:r>
      <w:r w:rsidRPr="00CC190C">
        <w:rPr>
          <w:rFonts w:ascii="Times New Roman" w:eastAsia="Times New Roman" w:hAnsi="Times New Roman"/>
        </w:rPr>
        <w:t>tablečių paros dozės. Tarp dozių atsirandančiam skausmui malšinti duodama greito atpalaidavimo morfino vaistinio preparato.</w:t>
      </w:r>
    </w:p>
    <w:p w14:paraId="6C247F9D" w14:textId="77777777" w:rsidR="00B15CA7" w:rsidRPr="00CC190C" w:rsidRDefault="00B15CA7" w:rsidP="00B15CA7">
      <w:pPr>
        <w:spacing w:after="0" w:line="240" w:lineRule="auto"/>
        <w:rPr>
          <w:rFonts w:ascii="Times New Roman" w:eastAsia="Times New Roman" w:hAnsi="Times New Roman"/>
        </w:rPr>
      </w:pPr>
    </w:p>
    <w:p w14:paraId="4F4089B8"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Vendal retard turi būti vartojamas kas 12 valandų. Dozė parenkama atsižvelgiant į skausmo stiprumą, paciento amžių ir prieš tai vartotų analgetikų poreikį.</w:t>
      </w:r>
    </w:p>
    <w:p w14:paraId="79F03008" w14:textId="77777777" w:rsidR="00B15CA7" w:rsidRPr="00CC190C" w:rsidRDefault="00B15CA7" w:rsidP="00B15CA7">
      <w:pPr>
        <w:spacing w:after="0" w:line="240" w:lineRule="auto"/>
        <w:rPr>
          <w:rFonts w:ascii="Times New Roman" w:eastAsia="Times New Roman" w:hAnsi="Times New Roman"/>
        </w:rPr>
      </w:pPr>
    </w:p>
    <w:p w14:paraId="0E6F9B18" w14:textId="7777777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u w:val="single"/>
        </w:rPr>
        <w:t>Dozavimas</w:t>
      </w:r>
    </w:p>
    <w:p w14:paraId="6A9DA8AE" w14:textId="77777777" w:rsidR="00B15CA7" w:rsidRPr="00CC190C" w:rsidRDefault="00B15CA7" w:rsidP="00B15CA7">
      <w:pPr>
        <w:spacing w:after="0" w:line="240" w:lineRule="auto"/>
        <w:rPr>
          <w:rFonts w:ascii="Times New Roman" w:eastAsia="Times New Roman" w:hAnsi="Times New Roman"/>
          <w:i/>
        </w:rPr>
      </w:pPr>
      <w:r w:rsidRPr="00CC190C">
        <w:rPr>
          <w:rFonts w:ascii="Times New Roman" w:eastAsia="Times New Roman" w:hAnsi="Times New Roman"/>
          <w:i/>
        </w:rPr>
        <w:t>Suaugusiesiems ir vyresniems kaip 12 metų amžiaus paaugliams</w:t>
      </w:r>
    </w:p>
    <w:p w14:paraId="3D5D078F" w14:textId="4EF5D597" w:rsidR="00B15CA7" w:rsidRPr="00CC190C"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Stipraus skausmo atveju įprasta pradinė dozė yra 10</w:t>
      </w:r>
      <w:r w:rsidR="00B6654F">
        <w:rPr>
          <w:rFonts w:ascii="Times New Roman" w:eastAsia="Times New Roman" w:hAnsi="Times New Roman"/>
        </w:rPr>
        <w:t xml:space="preserve"> </w:t>
      </w:r>
      <w:r w:rsidRPr="00CC190C">
        <w:rPr>
          <w:rFonts w:ascii="Times New Roman" w:eastAsia="Times New Roman" w:hAnsi="Times New Roman"/>
        </w:rPr>
        <w:t>-</w:t>
      </w:r>
      <w:r w:rsidR="00B6654F">
        <w:rPr>
          <w:rFonts w:ascii="Times New Roman" w:eastAsia="Times New Roman" w:hAnsi="Times New Roman"/>
        </w:rPr>
        <w:t xml:space="preserve"> </w:t>
      </w:r>
      <w:r w:rsidRPr="00CC190C">
        <w:rPr>
          <w:rFonts w:ascii="Times New Roman" w:eastAsia="Times New Roman" w:hAnsi="Times New Roman"/>
        </w:rPr>
        <w:t xml:space="preserve">30 mg morfino hidrochlorido kas 12 valandų. Mažos kūno masės pacientams (mažiau nei </w:t>
      </w:r>
      <w:smartTag w:uri="urn:schemas-microsoft-com:office:smarttags" w:element="metricconverter">
        <w:smartTagPr>
          <w:attr w:name="ProductID" w:val="70 kg"/>
        </w:smartTagPr>
        <w:r w:rsidRPr="00CC190C">
          <w:rPr>
            <w:rFonts w:ascii="Times New Roman" w:eastAsia="Times New Roman" w:hAnsi="Times New Roman"/>
          </w:rPr>
          <w:t>70 kg</w:t>
        </w:r>
      </w:smartTag>
      <w:r w:rsidRPr="00CC190C">
        <w:rPr>
          <w:rFonts w:ascii="Times New Roman" w:eastAsia="Times New Roman" w:hAnsi="Times New Roman"/>
        </w:rPr>
        <w:t>) pradinė dozė turi būti mažesnė.</w:t>
      </w:r>
    </w:p>
    <w:p w14:paraId="34F7C574" w14:textId="77777777" w:rsidR="00B15CA7" w:rsidRPr="00615A4E" w:rsidRDefault="00B15CA7" w:rsidP="00B15CA7">
      <w:pPr>
        <w:spacing w:after="0" w:line="240" w:lineRule="auto"/>
        <w:rPr>
          <w:rFonts w:ascii="Times New Roman" w:eastAsia="Times New Roman" w:hAnsi="Times New Roman"/>
        </w:rPr>
      </w:pPr>
      <w:r w:rsidRPr="00615A4E">
        <w:rPr>
          <w:rFonts w:ascii="Times New Roman" w:eastAsia="Times New Roman" w:hAnsi="Times New Roman"/>
        </w:rPr>
        <w:t>Skausmo intensyvumui didėjant, reikia didesnės morfino dozės. Tinkama dozė kiekvienam pacientui yra tokia, kurios užtenka skausmui numalšinti 12 valandų, ir neatsiranda pašalinių reiškinių arba jie yra toleruotini.</w:t>
      </w:r>
    </w:p>
    <w:p w14:paraId="205EB814" w14:textId="77777777" w:rsidR="00B15CA7" w:rsidRPr="00BD264C" w:rsidRDefault="00B15CA7" w:rsidP="00B15CA7">
      <w:pPr>
        <w:spacing w:after="0" w:line="240" w:lineRule="auto"/>
        <w:rPr>
          <w:rFonts w:ascii="Times New Roman" w:eastAsia="Times New Roman" w:hAnsi="Times New Roman"/>
        </w:rPr>
      </w:pPr>
    </w:p>
    <w:p w14:paraId="6CC88EEF" w14:textId="77777777" w:rsidR="00B15CA7" w:rsidRPr="002A47AB" w:rsidRDefault="00B15CA7" w:rsidP="00B15CA7">
      <w:pPr>
        <w:spacing w:after="0" w:line="240" w:lineRule="auto"/>
        <w:rPr>
          <w:rFonts w:ascii="Times New Roman" w:eastAsia="Times New Roman" w:hAnsi="Times New Roman"/>
        </w:rPr>
      </w:pPr>
      <w:r w:rsidRPr="00042653">
        <w:rPr>
          <w:rFonts w:ascii="Times New Roman" w:eastAsia="Times New Roman" w:hAnsi="Times New Roman"/>
        </w:rPr>
        <w:t xml:space="preserve">Vendal retard 200 mg pailginto atpalaidavimo </w:t>
      </w:r>
      <w:r w:rsidRPr="002A47AB">
        <w:rPr>
          <w:rFonts w:ascii="Times New Roman" w:eastAsia="Times New Roman" w:hAnsi="Times New Roman"/>
        </w:rPr>
        <w:t>tabletės paprastai skiriamos ypač stipriam naviko sukeltam skausmui malšinti tiems pacientams, kurie toleruoja morfiną ir kuriems reikia daugiau nei 200 mg morfino per parą.</w:t>
      </w:r>
    </w:p>
    <w:p w14:paraId="65206573" w14:textId="77777777" w:rsidR="00FD65A4" w:rsidRPr="00A53CF6" w:rsidRDefault="00B15CA7" w:rsidP="00B15CA7">
      <w:pPr>
        <w:spacing w:after="0" w:line="240" w:lineRule="auto"/>
        <w:rPr>
          <w:rFonts w:ascii="Times New Roman" w:eastAsia="Times New Roman" w:hAnsi="Times New Roman"/>
        </w:rPr>
      </w:pPr>
      <w:r w:rsidRPr="002A47AB">
        <w:rPr>
          <w:rFonts w:ascii="Times New Roman" w:eastAsia="Times New Roman" w:hAnsi="Times New Roman"/>
        </w:rPr>
        <w:t xml:space="preserve">Pacientai, kurie pereina nuo </w:t>
      </w:r>
      <w:r w:rsidRPr="00A419FE">
        <w:rPr>
          <w:rFonts w:ascii="Times New Roman" w:eastAsia="Times New Roman" w:hAnsi="Times New Roman"/>
        </w:rPr>
        <w:t>leidžiamo morfino prie Vendal retard vartojimo, turi būti gydomi atsargiai, atsiž</w:t>
      </w:r>
      <w:r w:rsidRPr="00A53CF6">
        <w:rPr>
          <w:rFonts w:ascii="Times New Roman" w:eastAsia="Times New Roman" w:hAnsi="Times New Roman"/>
        </w:rPr>
        <w:t>velgiant į skirtingą individualų jautrumą, tai yra nepervertinant paros dozės poreikio.</w:t>
      </w:r>
    </w:p>
    <w:p w14:paraId="26E0EC15" w14:textId="77777777" w:rsidR="00874C1C" w:rsidRPr="00A53CF6" w:rsidRDefault="00874C1C" w:rsidP="00874C1C">
      <w:pPr>
        <w:spacing w:after="0" w:line="240" w:lineRule="auto"/>
        <w:rPr>
          <w:rFonts w:ascii="Times New Roman" w:eastAsia="Times New Roman" w:hAnsi="Times New Roman"/>
          <w:i/>
        </w:rPr>
      </w:pPr>
    </w:p>
    <w:p w14:paraId="1DCDAC69" w14:textId="047DCE24" w:rsidR="00874C1C" w:rsidRPr="00C434DD" w:rsidRDefault="00874C1C" w:rsidP="00874C1C">
      <w:pPr>
        <w:spacing w:after="0" w:line="240" w:lineRule="auto"/>
        <w:rPr>
          <w:rFonts w:ascii="Times New Roman" w:eastAsia="Times New Roman" w:hAnsi="Times New Roman"/>
        </w:rPr>
      </w:pPr>
      <w:r w:rsidRPr="00795C8B">
        <w:rPr>
          <w:rFonts w:ascii="Times New Roman" w:eastAsia="Times New Roman" w:hAnsi="Times New Roman"/>
          <w:i/>
        </w:rPr>
        <w:t>Senyviems pacientams ir pacientams, kuri</w:t>
      </w:r>
      <w:r w:rsidR="00B6654F">
        <w:rPr>
          <w:rFonts w:ascii="Times New Roman" w:eastAsia="Times New Roman" w:hAnsi="Times New Roman"/>
          <w:i/>
        </w:rPr>
        <w:t>ų</w:t>
      </w:r>
      <w:r w:rsidRPr="00795C8B">
        <w:rPr>
          <w:rFonts w:ascii="Times New Roman" w:eastAsia="Times New Roman" w:hAnsi="Times New Roman"/>
          <w:i/>
        </w:rPr>
        <w:t xml:space="preserve"> kepenų ar inkstų funkcija</w:t>
      </w:r>
      <w:r w:rsidRPr="00C434DD">
        <w:rPr>
          <w:rFonts w:ascii="Times New Roman" w:eastAsia="Times New Roman" w:hAnsi="Times New Roman"/>
        </w:rPr>
        <w:t xml:space="preserve"> </w:t>
      </w:r>
      <w:r w:rsidR="00B6654F" w:rsidRPr="00242507">
        <w:rPr>
          <w:rFonts w:ascii="Times New Roman" w:eastAsia="Times New Roman" w:hAnsi="Times New Roman"/>
          <w:i/>
        </w:rPr>
        <w:t>sutrikusi</w:t>
      </w:r>
    </w:p>
    <w:p w14:paraId="765BF642" w14:textId="77777777" w:rsidR="00874C1C" w:rsidRPr="00C434DD" w:rsidRDefault="00874C1C" w:rsidP="00874C1C">
      <w:pPr>
        <w:spacing w:after="0" w:line="240" w:lineRule="auto"/>
        <w:rPr>
          <w:rFonts w:ascii="Times New Roman" w:eastAsia="Times New Roman" w:hAnsi="Times New Roman"/>
        </w:rPr>
      </w:pPr>
      <w:r w:rsidRPr="00C434DD">
        <w:rPr>
          <w:rFonts w:ascii="Times New Roman" w:eastAsia="Times New Roman" w:hAnsi="Times New Roman"/>
        </w:rPr>
        <w:t>Vaistinio preparato reikia skirti atsargiai, jiems pradinė dozė turi būti sumažinta.</w:t>
      </w:r>
    </w:p>
    <w:p w14:paraId="41033212" w14:textId="77777777" w:rsidR="00B15CA7" w:rsidRPr="00355E8D" w:rsidRDefault="00B15CA7" w:rsidP="00B15CA7">
      <w:pPr>
        <w:spacing w:after="0" w:line="240" w:lineRule="auto"/>
        <w:rPr>
          <w:rFonts w:ascii="Times New Roman" w:eastAsia="Times New Roman" w:hAnsi="Times New Roman"/>
        </w:rPr>
      </w:pPr>
    </w:p>
    <w:p w14:paraId="32A4AC30" w14:textId="77777777" w:rsidR="00B15CA7" w:rsidRPr="00136C07" w:rsidRDefault="00B15CA7" w:rsidP="00B15CA7">
      <w:pPr>
        <w:spacing w:after="0" w:line="240" w:lineRule="auto"/>
        <w:rPr>
          <w:rFonts w:ascii="Times New Roman" w:eastAsia="Times New Roman" w:hAnsi="Times New Roman"/>
          <w:i/>
        </w:rPr>
      </w:pPr>
      <w:r w:rsidRPr="00136C07">
        <w:rPr>
          <w:rFonts w:ascii="Times New Roman" w:eastAsia="Times New Roman" w:hAnsi="Times New Roman"/>
          <w:i/>
        </w:rPr>
        <w:t>Vaikų populiacija</w:t>
      </w:r>
    </w:p>
    <w:p w14:paraId="726E8A7F" w14:textId="6959FD3D" w:rsidR="00B15CA7" w:rsidRPr="001573CC" w:rsidRDefault="00B15CA7" w:rsidP="00B15CA7">
      <w:pPr>
        <w:spacing w:after="0" w:line="240" w:lineRule="auto"/>
        <w:rPr>
          <w:rFonts w:ascii="Times New Roman" w:eastAsia="Times New Roman" w:hAnsi="Times New Roman"/>
        </w:rPr>
      </w:pPr>
      <w:r w:rsidRPr="001573CC">
        <w:rPr>
          <w:rFonts w:ascii="Times New Roman" w:eastAsia="Times New Roman" w:hAnsi="Times New Roman"/>
        </w:rPr>
        <w:t xml:space="preserve">Vendal retard vartoti jaunesniems negu 12 metų </w:t>
      </w:r>
      <w:r w:rsidR="0068228B">
        <w:rPr>
          <w:rFonts w:ascii="Times New Roman" w:eastAsia="Times New Roman" w:hAnsi="Times New Roman"/>
        </w:rPr>
        <w:t>paaugliams</w:t>
      </w:r>
      <w:r w:rsidR="0068228B" w:rsidRPr="001573CC">
        <w:rPr>
          <w:rFonts w:ascii="Times New Roman" w:eastAsia="Times New Roman" w:hAnsi="Times New Roman"/>
        </w:rPr>
        <w:t xml:space="preserve"> </w:t>
      </w:r>
      <w:r w:rsidRPr="001573CC">
        <w:rPr>
          <w:rFonts w:ascii="Times New Roman" w:eastAsia="Times New Roman" w:hAnsi="Times New Roman"/>
        </w:rPr>
        <w:t>nerekomenduojama, kadangi nepakanka saugumo ir veiksmingumo duomenų.</w:t>
      </w:r>
    </w:p>
    <w:p w14:paraId="15C41AE8" w14:textId="77777777" w:rsidR="00B15CA7" w:rsidRPr="00E36AE5" w:rsidRDefault="00B15CA7" w:rsidP="00B15CA7">
      <w:pPr>
        <w:spacing w:after="0" w:line="240" w:lineRule="auto"/>
        <w:rPr>
          <w:rFonts w:ascii="Times New Roman" w:eastAsia="Times New Roman" w:hAnsi="Times New Roman"/>
        </w:rPr>
      </w:pPr>
      <w:r w:rsidRPr="00E36AE5">
        <w:rPr>
          <w:rFonts w:ascii="Times New Roman" w:eastAsia="Times New Roman" w:hAnsi="Times New Roman"/>
        </w:rPr>
        <w:t>Morfino draudžiama vartoti jaunesniems kaip 1 metų vaikams</w:t>
      </w:r>
      <w:r w:rsidR="00F774CC" w:rsidRPr="00E36AE5">
        <w:rPr>
          <w:rFonts w:ascii="Times New Roman" w:eastAsia="Times New Roman" w:hAnsi="Times New Roman"/>
        </w:rPr>
        <w:t>.</w:t>
      </w:r>
    </w:p>
    <w:p w14:paraId="1F48F7FF" w14:textId="77777777" w:rsidR="00B15CA7" w:rsidRPr="00E36AE5" w:rsidRDefault="00B15CA7" w:rsidP="00B15CA7">
      <w:pPr>
        <w:spacing w:after="0" w:line="240" w:lineRule="auto"/>
        <w:rPr>
          <w:rFonts w:ascii="Times New Roman" w:eastAsia="Times New Roman" w:hAnsi="Times New Roman"/>
        </w:rPr>
      </w:pPr>
    </w:p>
    <w:p w14:paraId="4D5EB093" w14:textId="77777777" w:rsidR="00B15CA7" w:rsidRPr="00A2530A" w:rsidRDefault="00B15CA7" w:rsidP="00B15CA7">
      <w:pPr>
        <w:spacing w:after="0" w:line="240" w:lineRule="auto"/>
        <w:rPr>
          <w:rFonts w:ascii="Times New Roman" w:eastAsia="Times New Roman" w:hAnsi="Times New Roman"/>
          <w:u w:val="single"/>
        </w:rPr>
      </w:pPr>
      <w:r w:rsidRPr="00A2530A">
        <w:rPr>
          <w:rFonts w:ascii="Times New Roman" w:eastAsia="Times New Roman" w:hAnsi="Times New Roman"/>
          <w:u w:val="single"/>
        </w:rPr>
        <w:t>Vartojimo metodas</w:t>
      </w:r>
    </w:p>
    <w:p w14:paraId="44A8E76C" w14:textId="77777777" w:rsidR="00F774CC" w:rsidRPr="00A2530A" w:rsidRDefault="00F774CC" w:rsidP="00B15CA7">
      <w:pPr>
        <w:spacing w:after="0" w:line="240" w:lineRule="auto"/>
        <w:rPr>
          <w:rFonts w:ascii="Times New Roman" w:eastAsia="Times New Roman" w:hAnsi="Times New Roman"/>
        </w:rPr>
      </w:pPr>
      <w:r w:rsidRPr="00A2530A">
        <w:rPr>
          <w:rFonts w:ascii="Times New Roman" w:eastAsia="Times New Roman" w:hAnsi="Times New Roman"/>
        </w:rPr>
        <w:t>Vartoti per burną.</w:t>
      </w:r>
    </w:p>
    <w:p w14:paraId="1EC2E2EB" w14:textId="77777777" w:rsidR="00B15CA7" w:rsidRPr="001F29CA" w:rsidRDefault="00B15CA7" w:rsidP="00B15CA7">
      <w:pPr>
        <w:spacing w:after="0" w:line="240" w:lineRule="auto"/>
        <w:rPr>
          <w:rFonts w:ascii="Times New Roman" w:eastAsia="Times New Roman" w:hAnsi="Times New Roman"/>
        </w:rPr>
      </w:pPr>
      <w:r w:rsidRPr="002D2E25">
        <w:rPr>
          <w:rFonts w:ascii="Times New Roman" w:eastAsia="Times New Roman" w:hAnsi="Times New Roman"/>
          <w:bCs/>
        </w:rPr>
        <w:t>Pailginto atpalaidavimo tabletes</w:t>
      </w:r>
      <w:r w:rsidRPr="002D2E25">
        <w:rPr>
          <w:rFonts w:ascii="Times New Roman" w:eastAsia="Times New Roman" w:hAnsi="Times New Roman"/>
        </w:rPr>
        <w:t xml:space="preserve"> reikia nuryti nekramčius, užsiger</w:t>
      </w:r>
      <w:r w:rsidR="00F774CC" w:rsidRPr="001F29CA">
        <w:rPr>
          <w:rFonts w:ascii="Times New Roman" w:eastAsia="Times New Roman" w:hAnsi="Times New Roman"/>
        </w:rPr>
        <w:t>iant</w:t>
      </w:r>
      <w:r w:rsidRPr="001F29CA">
        <w:rPr>
          <w:rFonts w:ascii="Times New Roman" w:eastAsia="Times New Roman" w:hAnsi="Times New Roman"/>
        </w:rPr>
        <w:t xml:space="preserve"> pakankamu skysčio kiekiu.</w:t>
      </w:r>
    </w:p>
    <w:p w14:paraId="35880C31" w14:textId="77777777" w:rsidR="00B15CA7" w:rsidRPr="007126E4" w:rsidRDefault="00B15CA7" w:rsidP="00B15CA7">
      <w:pPr>
        <w:spacing w:after="0" w:line="240" w:lineRule="auto"/>
        <w:rPr>
          <w:rFonts w:ascii="Times New Roman" w:eastAsia="Times New Roman" w:hAnsi="Times New Roman"/>
        </w:rPr>
      </w:pPr>
      <w:r w:rsidRPr="007126E4">
        <w:rPr>
          <w:rFonts w:ascii="Times New Roman" w:eastAsia="Times New Roman" w:hAnsi="Times New Roman"/>
        </w:rPr>
        <w:t xml:space="preserve">Prieš vartojant </w:t>
      </w:r>
      <w:r w:rsidRPr="007126E4">
        <w:rPr>
          <w:rFonts w:ascii="Times New Roman" w:eastAsia="Times New Roman" w:hAnsi="Times New Roman"/>
          <w:bCs/>
        </w:rPr>
        <w:t xml:space="preserve">pailginto atpalaidavimo </w:t>
      </w:r>
      <w:r w:rsidRPr="007126E4">
        <w:rPr>
          <w:rFonts w:ascii="Times New Roman" w:eastAsia="Times New Roman" w:hAnsi="Times New Roman"/>
        </w:rPr>
        <w:t xml:space="preserve">tabletes, jų negalima smulkinti ar tirpinti. </w:t>
      </w:r>
    </w:p>
    <w:p w14:paraId="3F487DD5" w14:textId="77777777" w:rsidR="00B15CA7" w:rsidRPr="00914961" w:rsidRDefault="00B15CA7" w:rsidP="00B15CA7">
      <w:pPr>
        <w:spacing w:after="0" w:line="240" w:lineRule="auto"/>
        <w:rPr>
          <w:rFonts w:ascii="Times New Roman" w:eastAsia="Times New Roman" w:hAnsi="Times New Roman"/>
        </w:rPr>
      </w:pPr>
      <w:bookmarkStart w:id="17" w:name="_Hlk76122851"/>
      <w:r w:rsidRPr="001F29CA">
        <w:rPr>
          <w:rFonts w:ascii="Times New Roman" w:eastAsia="Times New Roman" w:hAnsi="Times New Roman"/>
          <w:bCs/>
        </w:rPr>
        <w:t xml:space="preserve">Pailginto atpalaidavimo </w:t>
      </w:r>
      <w:r w:rsidRPr="001F29CA">
        <w:rPr>
          <w:rFonts w:ascii="Times New Roman" w:eastAsia="Times New Roman" w:hAnsi="Times New Roman"/>
        </w:rPr>
        <w:t>tablečių tirpinimas ar dalijimas pažeis pailginto atpalaidavimo sistemą. Todėl morfinas bus atpalaiduotas greitai, ir gali sukelti sunkų nepageidaujamą poveikį</w:t>
      </w:r>
      <w:r w:rsidR="00874C1C" w:rsidRPr="007126E4">
        <w:rPr>
          <w:rFonts w:ascii="Times New Roman" w:eastAsia="Times New Roman" w:hAnsi="Times New Roman"/>
        </w:rPr>
        <w:t>, netgi mirt</w:t>
      </w:r>
      <w:r w:rsidR="00914961">
        <w:rPr>
          <w:rFonts w:ascii="Times New Roman" w:eastAsia="Times New Roman" w:hAnsi="Times New Roman"/>
        </w:rPr>
        <w:t>į dėl</w:t>
      </w:r>
      <w:r w:rsidR="00874C1C" w:rsidRPr="007126E4">
        <w:rPr>
          <w:rFonts w:ascii="Times New Roman" w:eastAsia="Times New Roman" w:hAnsi="Times New Roman"/>
        </w:rPr>
        <w:t xml:space="preserve"> </w:t>
      </w:r>
      <w:r w:rsidR="00642175" w:rsidRPr="00201065">
        <w:rPr>
          <w:rFonts w:ascii="Times New Roman" w:eastAsia="Times New Roman" w:hAnsi="Times New Roman"/>
        </w:rPr>
        <w:t xml:space="preserve">ūminio </w:t>
      </w:r>
      <w:r w:rsidR="00914961" w:rsidRPr="00201065">
        <w:rPr>
          <w:rFonts w:ascii="Times New Roman" w:eastAsia="Times New Roman" w:hAnsi="Times New Roman"/>
        </w:rPr>
        <w:t>perdozavimo</w:t>
      </w:r>
      <w:r w:rsidRPr="00914961">
        <w:rPr>
          <w:rFonts w:ascii="Times New Roman" w:eastAsia="Times New Roman" w:hAnsi="Times New Roman"/>
        </w:rPr>
        <w:t>.</w:t>
      </w:r>
    </w:p>
    <w:bookmarkEnd w:id="17"/>
    <w:p w14:paraId="5B101989" w14:textId="77777777" w:rsidR="00B15CA7" w:rsidRPr="00F90113" w:rsidRDefault="00B15CA7" w:rsidP="00B15CA7">
      <w:pPr>
        <w:spacing w:after="0" w:line="240" w:lineRule="auto"/>
        <w:rPr>
          <w:rFonts w:ascii="Times New Roman" w:eastAsia="Times New Roman" w:hAnsi="Times New Roman"/>
        </w:rPr>
      </w:pPr>
    </w:p>
    <w:p w14:paraId="1521D8C3" w14:textId="77777777" w:rsidR="00F90113" w:rsidRPr="00642175" w:rsidRDefault="00F90113" w:rsidP="00E55A76">
      <w:pPr>
        <w:pStyle w:val="BTEMEASMCA"/>
      </w:pPr>
      <w:r w:rsidRPr="00642175">
        <w:t xml:space="preserve">Gydymo </w:t>
      </w:r>
      <w:r>
        <w:t xml:space="preserve">tikslai ir vartojimo </w:t>
      </w:r>
      <w:r w:rsidRPr="00642175">
        <w:t xml:space="preserve">nutraukimas </w:t>
      </w:r>
    </w:p>
    <w:p w14:paraId="4E8577F2" w14:textId="77777777" w:rsidR="00F90113" w:rsidRDefault="00F90113" w:rsidP="00E55A76">
      <w:pPr>
        <w:pStyle w:val="BTEMEASMCA"/>
      </w:pPr>
      <w:r>
        <w:t>Prieš pradedant gydymą Vendal retard kartu su pacientu reikia suderinti gydymo strategiją, įskaitant gydymo trukmę ir tikslus, taip pat gydymo pabaigos planą, vadovaujantis skausmo valdymo gairėmis. Gydymo metu gydytojas ir pacientas turi dažnai bendrauti, norint įvertinti, ar reikia gydymą tęsti, apsvarstyti galimybę gydymą nutraukti ir, jeigu reikia, koreguoti dozes. Kai pacientui gydymas Vendal retard tampa nebereikalingas, gali būti patariama dozę laipsniškai mažinti siekiant išvengti nutraukimo simptomų. Nesant tinkamos skausmo kontrolės, reikia įvertinti hiperalgezijos, toleravimo ir pagrindinės ligos progresavimo galimybę (žr. 4.4 skyrių).</w:t>
      </w:r>
    </w:p>
    <w:p w14:paraId="71576736" w14:textId="77777777" w:rsidR="00F90113" w:rsidRPr="00926C67" w:rsidRDefault="00F90113" w:rsidP="00E55A76">
      <w:pPr>
        <w:pStyle w:val="BTEMEASMCA"/>
      </w:pPr>
    </w:p>
    <w:p w14:paraId="411F7CD3" w14:textId="77777777" w:rsidR="00F90113" w:rsidRPr="00FA3AC5" w:rsidRDefault="00F90113" w:rsidP="00F90113">
      <w:pPr>
        <w:spacing w:after="0" w:line="240" w:lineRule="auto"/>
        <w:rPr>
          <w:rFonts w:ascii="Times New Roman" w:hAnsi="Times New Roman"/>
          <w:i/>
        </w:rPr>
      </w:pPr>
      <w:r w:rsidRPr="00FA3AC5">
        <w:rPr>
          <w:rFonts w:ascii="Times New Roman" w:hAnsi="Times New Roman"/>
          <w:i/>
        </w:rPr>
        <w:t>Gydymo trukmė</w:t>
      </w:r>
    </w:p>
    <w:p w14:paraId="70048E61" w14:textId="77777777" w:rsidR="00F90113" w:rsidRPr="00C5609B" w:rsidRDefault="00F90113" w:rsidP="00F90113">
      <w:pPr>
        <w:spacing w:after="0" w:line="240" w:lineRule="auto"/>
        <w:rPr>
          <w:rFonts w:ascii="Times New Roman" w:eastAsia="Times New Roman" w:hAnsi="Times New Roman"/>
        </w:rPr>
      </w:pPr>
      <w:r>
        <w:rPr>
          <w:rFonts w:ascii="Times New Roman" w:eastAsia="Times New Roman" w:hAnsi="Times New Roman"/>
        </w:rPr>
        <w:t>Vendal retard neturi būti vartojamas ilgiau nei reikalinga.</w:t>
      </w:r>
    </w:p>
    <w:p w14:paraId="78BA6092" w14:textId="77777777" w:rsidR="004F5506" w:rsidRPr="00C5609B" w:rsidRDefault="004F5506" w:rsidP="00B15CA7">
      <w:pPr>
        <w:spacing w:after="0" w:line="240" w:lineRule="auto"/>
        <w:rPr>
          <w:rFonts w:ascii="Times New Roman" w:eastAsia="Times New Roman" w:hAnsi="Times New Roman"/>
        </w:rPr>
      </w:pPr>
    </w:p>
    <w:p w14:paraId="2117BCBF" w14:textId="77777777" w:rsidR="00B15CA7" w:rsidRPr="00A610CD" w:rsidRDefault="00B15CA7" w:rsidP="00B15CA7">
      <w:pPr>
        <w:keepNext/>
        <w:keepLines/>
        <w:tabs>
          <w:tab w:val="left" w:pos="567"/>
        </w:tabs>
        <w:spacing w:after="0" w:line="240" w:lineRule="auto"/>
        <w:outlineLvl w:val="2"/>
        <w:rPr>
          <w:rFonts w:ascii="Times New Roman" w:hAnsi="Times New Roman"/>
          <w:b/>
          <w:kern w:val="28"/>
        </w:rPr>
      </w:pPr>
      <w:bookmarkStart w:id="18" w:name="_Toc129243104"/>
      <w:bookmarkStart w:id="19" w:name="_Toc129243229"/>
      <w:r w:rsidRPr="00A610CD">
        <w:rPr>
          <w:rFonts w:ascii="Times New Roman" w:hAnsi="Times New Roman"/>
          <w:b/>
          <w:kern w:val="28"/>
        </w:rPr>
        <w:t>4.3</w:t>
      </w:r>
      <w:r w:rsidRPr="00A610CD">
        <w:rPr>
          <w:rFonts w:ascii="Times New Roman" w:hAnsi="Times New Roman"/>
          <w:b/>
          <w:kern w:val="28"/>
        </w:rPr>
        <w:tab/>
        <w:t>Kontraindikacijos</w:t>
      </w:r>
      <w:bookmarkEnd w:id="18"/>
      <w:bookmarkEnd w:id="19"/>
    </w:p>
    <w:p w14:paraId="26B0C108" w14:textId="77777777" w:rsidR="00B15CA7" w:rsidRPr="00841AB6" w:rsidRDefault="00B15CA7" w:rsidP="00B15CA7">
      <w:pPr>
        <w:spacing w:after="0" w:line="240" w:lineRule="auto"/>
        <w:rPr>
          <w:rFonts w:ascii="Times New Roman" w:eastAsia="Times New Roman" w:hAnsi="Times New Roman"/>
        </w:rPr>
      </w:pPr>
    </w:p>
    <w:p w14:paraId="65EA1AFB" w14:textId="77777777" w:rsidR="00B15CA7" w:rsidRPr="00841AB6" w:rsidRDefault="00B15CA7">
      <w:pPr>
        <w:pStyle w:val="Sraopastraipa"/>
        <w:numPr>
          <w:ilvl w:val="0"/>
          <w:numId w:val="28"/>
        </w:numPr>
        <w:spacing w:after="0" w:line="240" w:lineRule="auto"/>
        <w:ind w:left="567" w:hanging="567"/>
        <w:rPr>
          <w:rFonts w:ascii="Times New Roman" w:hAnsi="Times New Roman"/>
          <w:noProof/>
        </w:rPr>
      </w:pPr>
      <w:r w:rsidRPr="00841AB6">
        <w:rPr>
          <w:rFonts w:ascii="Times New Roman" w:hAnsi="Times New Roman"/>
          <w:noProof/>
        </w:rPr>
        <w:t>Padidėjęs jautrumas veikliajai arba bet kuriai 6.1 skyriuje nurodytai pagalbinei medžiagai.</w:t>
      </w:r>
    </w:p>
    <w:p w14:paraId="611A0F89" w14:textId="77777777" w:rsidR="00B15CA7" w:rsidRPr="00B26CA8" w:rsidRDefault="00B15CA7">
      <w:pPr>
        <w:pStyle w:val="Sraopastraipa"/>
        <w:numPr>
          <w:ilvl w:val="0"/>
          <w:numId w:val="28"/>
        </w:numPr>
        <w:spacing w:after="0" w:line="240" w:lineRule="auto"/>
        <w:ind w:left="567" w:hanging="567"/>
        <w:rPr>
          <w:rFonts w:ascii="Times New Roman" w:hAnsi="Times New Roman"/>
          <w:noProof/>
        </w:rPr>
      </w:pPr>
      <w:r w:rsidRPr="00B26CA8">
        <w:rPr>
          <w:rFonts w:ascii="Times New Roman" w:hAnsi="Times New Roman"/>
          <w:noProof/>
        </w:rPr>
        <w:t>Kvėpavimo slopinimas.</w:t>
      </w:r>
    </w:p>
    <w:p w14:paraId="3FD2DA61" w14:textId="77777777" w:rsidR="00B15CA7" w:rsidRPr="00FE23B0" w:rsidRDefault="00B15CA7">
      <w:pPr>
        <w:pStyle w:val="Sraopastraipa"/>
        <w:numPr>
          <w:ilvl w:val="0"/>
          <w:numId w:val="28"/>
        </w:numPr>
        <w:spacing w:after="0" w:line="240" w:lineRule="auto"/>
        <w:ind w:left="567" w:hanging="567"/>
        <w:rPr>
          <w:rFonts w:ascii="Times New Roman" w:hAnsi="Times New Roman"/>
          <w:noProof/>
        </w:rPr>
      </w:pPr>
      <w:r w:rsidRPr="00FE23B0">
        <w:rPr>
          <w:rFonts w:ascii="Times New Roman" w:hAnsi="Times New Roman"/>
          <w:noProof/>
        </w:rPr>
        <w:t>Gleivių sąstovis kvėpavimo takuose.</w:t>
      </w:r>
    </w:p>
    <w:p w14:paraId="17108C63" w14:textId="3C54F5E9" w:rsidR="00B15CA7" w:rsidRPr="00FE23B0" w:rsidRDefault="00B15CA7">
      <w:pPr>
        <w:pStyle w:val="Sraopastraipa"/>
        <w:numPr>
          <w:ilvl w:val="0"/>
          <w:numId w:val="28"/>
        </w:numPr>
        <w:spacing w:after="0" w:line="240" w:lineRule="auto"/>
        <w:ind w:left="567" w:hanging="567"/>
        <w:rPr>
          <w:rFonts w:ascii="Times New Roman" w:hAnsi="Times New Roman"/>
          <w:noProof/>
        </w:rPr>
      </w:pPr>
      <w:r w:rsidRPr="00FE23B0">
        <w:rPr>
          <w:rFonts w:ascii="Times New Roman" w:hAnsi="Times New Roman"/>
          <w:noProof/>
        </w:rPr>
        <w:t xml:space="preserve">Obstrukcinė </w:t>
      </w:r>
      <w:r w:rsidR="00B6654F">
        <w:rPr>
          <w:rFonts w:ascii="Times New Roman" w:hAnsi="Times New Roman"/>
          <w:noProof/>
        </w:rPr>
        <w:t>plaučių</w:t>
      </w:r>
      <w:r w:rsidRPr="00FE23B0">
        <w:rPr>
          <w:rFonts w:ascii="Times New Roman" w:hAnsi="Times New Roman"/>
          <w:noProof/>
        </w:rPr>
        <w:t xml:space="preserve"> liga.</w:t>
      </w:r>
    </w:p>
    <w:p w14:paraId="70E680F0" w14:textId="77777777" w:rsidR="00B15CA7" w:rsidRPr="000364FE" w:rsidRDefault="00B15CA7">
      <w:pPr>
        <w:pStyle w:val="Sraopastraipa"/>
        <w:numPr>
          <w:ilvl w:val="0"/>
          <w:numId w:val="28"/>
        </w:numPr>
        <w:spacing w:after="0" w:line="240" w:lineRule="auto"/>
        <w:ind w:left="567" w:hanging="567"/>
        <w:rPr>
          <w:rFonts w:ascii="Times New Roman" w:hAnsi="Times New Roman"/>
          <w:noProof/>
        </w:rPr>
      </w:pPr>
      <w:r w:rsidRPr="000364FE">
        <w:rPr>
          <w:rFonts w:ascii="Times New Roman" w:hAnsi="Times New Roman"/>
          <w:noProof/>
        </w:rPr>
        <w:t>Traukuliai, galvos trauma.</w:t>
      </w:r>
    </w:p>
    <w:p w14:paraId="55ED6242" w14:textId="77777777" w:rsidR="00B15CA7" w:rsidRPr="001E7746" w:rsidRDefault="00B15CA7">
      <w:pPr>
        <w:pStyle w:val="Sraopastraipa"/>
        <w:numPr>
          <w:ilvl w:val="0"/>
          <w:numId w:val="28"/>
        </w:numPr>
        <w:spacing w:after="0" w:line="240" w:lineRule="auto"/>
        <w:ind w:left="567" w:hanging="567"/>
        <w:rPr>
          <w:rFonts w:ascii="Times New Roman" w:hAnsi="Times New Roman"/>
          <w:noProof/>
        </w:rPr>
      </w:pPr>
      <w:r w:rsidRPr="001E7746">
        <w:rPr>
          <w:rFonts w:ascii="Times New Roman" w:hAnsi="Times New Roman"/>
          <w:noProof/>
        </w:rPr>
        <w:t>Paralyžinis žarnų nepraeinamumas.</w:t>
      </w:r>
    </w:p>
    <w:p w14:paraId="0EDF6D8C" w14:textId="77777777" w:rsidR="00B15CA7" w:rsidRPr="001E7746" w:rsidRDefault="00B15CA7">
      <w:pPr>
        <w:pStyle w:val="Sraopastraipa"/>
        <w:numPr>
          <w:ilvl w:val="0"/>
          <w:numId w:val="28"/>
        </w:numPr>
        <w:spacing w:after="0" w:line="240" w:lineRule="auto"/>
        <w:ind w:left="567" w:hanging="567"/>
        <w:rPr>
          <w:rFonts w:ascii="Times New Roman" w:hAnsi="Times New Roman"/>
          <w:noProof/>
        </w:rPr>
      </w:pPr>
      <w:r w:rsidRPr="001E7746">
        <w:rPr>
          <w:rFonts w:ascii="Times New Roman" w:hAnsi="Times New Roman"/>
          <w:noProof/>
        </w:rPr>
        <w:t>Ūminė pilvo organų liga („ūminis pilvas“) arba sulėtėjusi evakuacija iš skrandžio.</w:t>
      </w:r>
    </w:p>
    <w:p w14:paraId="2C7A5918" w14:textId="77777777" w:rsidR="00B15CA7" w:rsidRPr="001E7746" w:rsidRDefault="00B15CA7">
      <w:pPr>
        <w:pStyle w:val="Sraopastraipa"/>
        <w:numPr>
          <w:ilvl w:val="0"/>
          <w:numId w:val="28"/>
        </w:numPr>
        <w:spacing w:after="0" w:line="240" w:lineRule="auto"/>
        <w:ind w:left="567" w:hanging="567"/>
        <w:rPr>
          <w:rFonts w:ascii="Times New Roman" w:hAnsi="Times New Roman"/>
          <w:noProof/>
        </w:rPr>
      </w:pPr>
      <w:r w:rsidRPr="001E7746">
        <w:rPr>
          <w:rFonts w:ascii="Times New Roman" w:hAnsi="Times New Roman"/>
          <w:noProof/>
        </w:rPr>
        <w:lastRenderedPageBreak/>
        <w:t>Ūminė kepenų liga.</w:t>
      </w:r>
    </w:p>
    <w:p w14:paraId="06DB157D" w14:textId="77777777" w:rsidR="00B15CA7" w:rsidRPr="001E7746" w:rsidRDefault="00B15CA7">
      <w:pPr>
        <w:pStyle w:val="Sraopastraipa"/>
        <w:numPr>
          <w:ilvl w:val="0"/>
          <w:numId w:val="28"/>
        </w:numPr>
        <w:spacing w:after="0" w:line="240" w:lineRule="auto"/>
        <w:ind w:left="567" w:hanging="567"/>
        <w:rPr>
          <w:rFonts w:ascii="Times New Roman" w:hAnsi="Times New Roman"/>
          <w:noProof/>
        </w:rPr>
      </w:pPr>
      <w:r w:rsidRPr="001E7746">
        <w:rPr>
          <w:rFonts w:ascii="Times New Roman" w:hAnsi="Times New Roman"/>
          <w:noProof/>
        </w:rPr>
        <w:t>Su alkoholio ar migdomųjų vaistinių preparatų vartojimu susiję sujaudinimo būklės.</w:t>
      </w:r>
    </w:p>
    <w:p w14:paraId="1DD4107D" w14:textId="77777777" w:rsidR="00B15CA7" w:rsidRPr="001E7746" w:rsidRDefault="00B15CA7">
      <w:pPr>
        <w:pStyle w:val="Sraopastraipa"/>
        <w:numPr>
          <w:ilvl w:val="0"/>
          <w:numId w:val="28"/>
        </w:numPr>
        <w:spacing w:after="0" w:line="240" w:lineRule="auto"/>
        <w:ind w:left="567" w:hanging="567"/>
        <w:rPr>
          <w:rFonts w:ascii="Times New Roman" w:hAnsi="Times New Roman"/>
          <w:noProof/>
        </w:rPr>
      </w:pPr>
      <w:r w:rsidRPr="001E7746">
        <w:rPr>
          <w:rFonts w:ascii="Times New Roman" w:hAnsi="Times New Roman"/>
          <w:noProof/>
        </w:rPr>
        <w:t>Pacientas jaunesnis kaip 1 metų.</w:t>
      </w:r>
    </w:p>
    <w:p w14:paraId="6B89481A" w14:textId="77777777" w:rsidR="00B15CA7" w:rsidRPr="001E7746" w:rsidRDefault="00B15CA7" w:rsidP="00B15CA7">
      <w:pPr>
        <w:spacing w:after="0" w:line="240" w:lineRule="auto"/>
        <w:rPr>
          <w:rFonts w:ascii="Times New Roman" w:eastAsia="Times New Roman" w:hAnsi="Times New Roman"/>
        </w:rPr>
      </w:pPr>
    </w:p>
    <w:p w14:paraId="0C9FEC3C" w14:textId="77777777" w:rsidR="00B15CA7" w:rsidRPr="001E7746" w:rsidRDefault="00B15CA7" w:rsidP="00B15CA7">
      <w:pPr>
        <w:keepNext/>
        <w:keepLines/>
        <w:tabs>
          <w:tab w:val="left" w:pos="567"/>
        </w:tabs>
        <w:spacing w:after="0" w:line="240" w:lineRule="auto"/>
        <w:outlineLvl w:val="2"/>
        <w:rPr>
          <w:rFonts w:ascii="Times New Roman" w:hAnsi="Times New Roman"/>
          <w:b/>
          <w:kern w:val="28"/>
        </w:rPr>
      </w:pPr>
      <w:bookmarkStart w:id="20" w:name="_Toc129243105"/>
      <w:bookmarkStart w:id="21" w:name="_Toc129243230"/>
      <w:r w:rsidRPr="001E7746">
        <w:rPr>
          <w:rFonts w:ascii="Times New Roman" w:hAnsi="Times New Roman"/>
          <w:b/>
          <w:kern w:val="28"/>
        </w:rPr>
        <w:t>4.4</w:t>
      </w:r>
      <w:r w:rsidRPr="001E7746">
        <w:rPr>
          <w:rFonts w:ascii="Times New Roman" w:hAnsi="Times New Roman"/>
          <w:b/>
          <w:kern w:val="28"/>
        </w:rPr>
        <w:tab/>
        <w:t>Specialūs įspėjimai ir atsargumo priemonės</w:t>
      </w:r>
      <w:bookmarkEnd w:id="20"/>
      <w:bookmarkEnd w:id="21"/>
    </w:p>
    <w:p w14:paraId="6E3664BA" w14:textId="77777777" w:rsidR="00B15CA7" w:rsidRPr="001E7746" w:rsidRDefault="00B15CA7" w:rsidP="00B15CA7">
      <w:pPr>
        <w:widowControl w:val="0"/>
        <w:spacing w:after="0" w:line="240" w:lineRule="auto"/>
        <w:jc w:val="both"/>
        <w:outlineLvl w:val="0"/>
        <w:rPr>
          <w:rFonts w:ascii="Times New Roman" w:eastAsia="Times New Roman" w:hAnsi="Times New Roman"/>
        </w:rPr>
      </w:pPr>
    </w:p>
    <w:p w14:paraId="37C336D8" w14:textId="77777777" w:rsidR="00B15CA7" w:rsidRPr="001E7746" w:rsidRDefault="00B15CA7" w:rsidP="00B15CA7">
      <w:pPr>
        <w:widowControl w:val="0"/>
        <w:spacing w:after="0" w:line="240" w:lineRule="auto"/>
        <w:jc w:val="both"/>
        <w:outlineLvl w:val="0"/>
        <w:rPr>
          <w:rFonts w:ascii="Times New Roman" w:eastAsia="Times New Roman" w:hAnsi="Times New Roman"/>
        </w:rPr>
      </w:pPr>
      <w:r w:rsidRPr="001E7746">
        <w:rPr>
          <w:rFonts w:ascii="Times New Roman" w:eastAsia="Times New Roman" w:hAnsi="Times New Roman"/>
        </w:rPr>
        <w:t>Didžiausia opioidų perdozavimo rizika yra kvėpavimo slopinimas.</w:t>
      </w:r>
    </w:p>
    <w:p w14:paraId="571BDF4C"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Atsargumo reikia laikytis pacientams, kuriems nustatyta:</w:t>
      </w:r>
    </w:p>
    <w:p w14:paraId="635256DA" w14:textId="77777777" w:rsidR="00874C1C" w:rsidRPr="001E7746" w:rsidRDefault="00874C1C">
      <w:pPr>
        <w:numPr>
          <w:ilvl w:val="0"/>
          <w:numId w:val="29"/>
        </w:numPr>
        <w:spacing w:after="0" w:line="240" w:lineRule="auto"/>
        <w:ind w:left="567" w:hanging="567"/>
        <w:rPr>
          <w:rFonts w:ascii="Times New Roman" w:eastAsia="Times New Roman" w:hAnsi="Times New Roman"/>
        </w:rPr>
      </w:pPr>
      <w:bookmarkStart w:id="22" w:name="_Hlk76123382"/>
      <w:r w:rsidRPr="001E7746">
        <w:rPr>
          <w:rFonts w:ascii="Times New Roman" w:eastAsia="Times New Roman" w:hAnsi="Times New Roman"/>
        </w:rPr>
        <w:t>sutrikusi kvėpavimo funkcija</w:t>
      </w:r>
      <w:bookmarkEnd w:id="22"/>
      <w:r w:rsidRPr="001E7746">
        <w:rPr>
          <w:rFonts w:ascii="Times New Roman" w:eastAsia="Times New Roman" w:hAnsi="Times New Roman"/>
        </w:rPr>
        <w:t>;</w:t>
      </w:r>
    </w:p>
    <w:p w14:paraId="68DAC6C7" w14:textId="77777777" w:rsidR="00874C1C" w:rsidRPr="001E7746" w:rsidRDefault="00874C1C">
      <w:pPr>
        <w:numPr>
          <w:ilvl w:val="0"/>
          <w:numId w:val="29"/>
        </w:numPr>
        <w:spacing w:after="0" w:line="240" w:lineRule="auto"/>
        <w:ind w:left="567" w:hanging="567"/>
        <w:rPr>
          <w:rFonts w:ascii="Times New Roman" w:eastAsia="Times New Roman" w:hAnsi="Times New Roman"/>
        </w:rPr>
      </w:pPr>
      <w:bookmarkStart w:id="23" w:name="_Hlk76123404"/>
      <w:r w:rsidRPr="001E7746">
        <w:rPr>
          <w:rFonts w:ascii="Times New Roman" w:eastAsia="Times New Roman" w:hAnsi="Times New Roman"/>
        </w:rPr>
        <w:t>sutrikusi kepenų ir (arba) inkstų funkcija</w:t>
      </w:r>
      <w:bookmarkEnd w:id="23"/>
      <w:r w:rsidRPr="001E7746">
        <w:rPr>
          <w:rFonts w:ascii="Times New Roman" w:eastAsia="Times New Roman" w:hAnsi="Times New Roman"/>
        </w:rPr>
        <w:t>;</w:t>
      </w:r>
    </w:p>
    <w:p w14:paraId="2C08BB7A" w14:textId="77777777" w:rsidR="00874C1C" w:rsidRPr="001E7746" w:rsidRDefault="00874C1C">
      <w:pPr>
        <w:numPr>
          <w:ilvl w:val="0"/>
          <w:numId w:val="29"/>
        </w:numPr>
        <w:spacing w:after="0" w:line="240" w:lineRule="auto"/>
        <w:ind w:left="567" w:hanging="567"/>
        <w:rPr>
          <w:rFonts w:ascii="Times New Roman" w:eastAsia="Times New Roman" w:hAnsi="Times New Roman"/>
        </w:rPr>
      </w:pPr>
      <w:bookmarkStart w:id="24" w:name="_Hlk76123427"/>
      <w:r w:rsidRPr="001E7746">
        <w:rPr>
          <w:rFonts w:ascii="Times New Roman" w:eastAsia="Times New Roman" w:hAnsi="Times New Roman"/>
        </w:rPr>
        <w:t>širdies nepakankamumas</w:t>
      </w:r>
      <w:bookmarkEnd w:id="24"/>
      <w:r w:rsidRPr="001E7746">
        <w:rPr>
          <w:rFonts w:ascii="Times New Roman" w:eastAsia="Times New Roman" w:hAnsi="Times New Roman"/>
        </w:rPr>
        <w:t>;</w:t>
      </w:r>
    </w:p>
    <w:p w14:paraId="660D0279" w14:textId="77777777" w:rsidR="00B15CA7" w:rsidRPr="001E7746" w:rsidRDefault="00B15CA7">
      <w:pPr>
        <w:numPr>
          <w:ilvl w:val="0"/>
          <w:numId w:val="12"/>
        </w:numPr>
        <w:spacing w:after="0" w:line="240" w:lineRule="auto"/>
        <w:ind w:left="567" w:hanging="567"/>
        <w:rPr>
          <w:rFonts w:ascii="Times New Roman" w:hAnsi="Times New Roman"/>
          <w:noProof/>
        </w:rPr>
      </w:pPr>
      <w:r w:rsidRPr="001E7746">
        <w:rPr>
          <w:rFonts w:ascii="Times New Roman" w:hAnsi="Times New Roman"/>
          <w:noProof/>
        </w:rPr>
        <w:t>priklausomybė nuo opiatų;</w:t>
      </w:r>
    </w:p>
    <w:p w14:paraId="1C24BCEB" w14:textId="77777777" w:rsidR="00B15CA7" w:rsidRPr="001E7746" w:rsidRDefault="00B15CA7">
      <w:pPr>
        <w:numPr>
          <w:ilvl w:val="0"/>
          <w:numId w:val="12"/>
        </w:numPr>
        <w:spacing w:after="0" w:line="240" w:lineRule="auto"/>
        <w:ind w:left="567" w:hanging="567"/>
        <w:rPr>
          <w:rFonts w:ascii="Times New Roman" w:hAnsi="Times New Roman"/>
          <w:noProof/>
        </w:rPr>
      </w:pPr>
      <w:r w:rsidRPr="001E7746">
        <w:rPr>
          <w:rFonts w:ascii="Times New Roman" w:hAnsi="Times New Roman"/>
          <w:noProof/>
        </w:rPr>
        <w:t>padidėjęs intrakranijinis spaudimas,</w:t>
      </w:r>
    </w:p>
    <w:p w14:paraId="4870387F" w14:textId="77777777" w:rsidR="00B15CA7" w:rsidRPr="001E7746" w:rsidRDefault="00B15CA7">
      <w:pPr>
        <w:numPr>
          <w:ilvl w:val="0"/>
          <w:numId w:val="12"/>
        </w:numPr>
        <w:spacing w:after="0" w:line="240" w:lineRule="auto"/>
        <w:ind w:left="567" w:hanging="567"/>
        <w:rPr>
          <w:rFonts w:ascii="Times New Roman" w:hAnsi="Times New Roman"/>
          <w:noProof/>
        </w:rPr>
      </w:pPr>
      <w:r w:rsidRPr="001E7746">
        <w:rPr>
          <w:rFonts w:ascii="Times New Roman" w:hAnsi="Times New Roman"/>
          <w:noProof/>
        </w:rPr>
        <w:t>hipotenzija ir hipovolemija,</w:t>
      </w:r>
    </w:p>
    <w:p w14:paraId="143431A9" w14:textId="74C53C1D" w:rsidR="00B15CA7" w:rsidRPr="001E7746" w:rsidRDefault="0031084F">
      <w:pPr>
        <w:numPr>
          <w:ilvl w:val="0"/>
          <w:numId w:val="12"/>
        </w:numPr>
        <w:spacing w:after="0" w:line="240" w:lineRule="auto"/>
        <w:ind w:left="567" w:hanging="567"/>
        <w:rPr>
          <w:rFonts w:ascii="Times New Roman" w:hAnsi="Times New Roman"/>
          <w:noProof/>
        </w:rPr>
      </w:pPr>
      <w:r>
        <w:rPr>
          <w:rFonts w:ascii="Times New Roman" w:hAnsi="Times New Roman"/>
          <w:noProof/>
        </w:rPr>
        <w:t>orientacijos sutrikimas</w:t>
      </w:r>
      <w:r w:rsidR="00B15CA7" w:rsidRPr="001E7746">
        <w:rPr>
          <w:rFonts w:ascii="Times New Roman" w:hAnsi="Times New Roman"/>
          <w:noProof/>
        </w:rPr>
        <w:t>,</w:t>
      </w:r>
    </w:p>
    <w:p w14:paraId="3161EBD9" w14:textId="77777777" w:rsidR="00B15CA7" w:rsidRPr="001E7746" w:rsidRDefault="00B15CA7">
      <w:pPr>
        <w:numPr>
          <w:ilvl w:val="0"/>
          <w:numId w:val="12"/>
        </w:numPr>
        <w:spacing w:after="0" w:line="240" w:lineRule="auto"/>
        <w:ind w:left="567" w:hanging="567"/>
        <w:rPr>
          <w:rFonts w:ascii="Times New Roman" w:hAnsi="Times New Roman"/>
          <w:noProof/>
        </w:rPr>
      </w:pPr>
      <w:r w:rsidRPr="001E7746">
        <w:rPr>
          <w:rFonts w:ascii="Times New Roman" w:hAnsi="Times New Roman"/>
          <w:noProof/>
        </w:rPr>
        <w:t>tulžies latakų ligos,</w:t>
      </w:r>
    </w:p>
    <w:p w14:paraId="14A1BA4D" w14:textId="77777777" w:rsidR="00B15CA7" w:rsidRPr="001E7746" w:rsidRDefault="00B15CA7">
      <w:pPr>
        <w:numPr>
          <w:ilvl w:val="0"/>
          <w:numId w:val="12"/>
        </w:numPr>
        <w:spacing w:after="0" w:line="240" w:lineRule="auto"/>
        <w:ind w:left="567" w:hanging="567"/>
        <w:rPr>
          <w:rFonts w:ascii="Times New Roman" w:hAnsi="Times New Roman"/>
          <w:noProof/>
        </w:rPr>
      </w:pPr>
      <w:r w:rsidRPr="001E7746">
        <w:rPr>
          <w:rFonts w:ascii="Times New Roman" w:hAnsi="Times New Roman"/>
          <w:noProof/>
        </w:rPr>
        <w:t>tulžies ar šlapimo takų akmenligės priepuolis,</w:t>
      </w:r>
    </w:p>
    <w:p w14:paraId="1B74E6FA" w14:textId="77777777" w:rsidR="00B15CA7" w:rsidRPr="001E7746" w:rsidRDefault="00B15CA7">
      <w:pPr>
        <w:numPr>
          <w:ilvl w:val="0"/>
          <w:numId w:val="12"/>
        </w:numPr>
        <w:spacing w:after="0" w:line="240" w:lineRule="auto"/>
        <w:ind w:left="567" w:hanging="567"/>
        <w:rPr>
          <w:rFonts w:ascii="Times New Roman" w:hAnsi="Times New Roman"/>
          <w:noProof/>
        </w:rPr>
      </w:pPr>
      <w:r w:rsidRPr="001E7746">
        <w:rPr>
          <w:rFonts w:ascii="Times New Roman" w:hAnsi="Times New Roman"/>
          <w:noProof/>
        </w:rPr>
        <w:t>pankreatitas,</w:t>
      </w:r>
    </w:p>
    <w:p w14:paraId="6ECDD7D7" w14:textId="77777777" w:rsidR="00B15CA7" w:rsidRPr="001E7746" w:rsidRDefault="00B15CA7">
      <w:pPr>
        <w:numPr>
          <w:ilvl w:val="0"/>
          <w:numId w:val="12"/>
        </w:numPr>
        <w:spacing w:after="0" w:line="240" w:lineRule="auto"/>
        <w:ind w:left="567" w:hanging="567"/>
        <w:rPr>
          <w:rFonts w:ascii="Times New Roman" w:hAnsi="Times New Roman"/>
          <w:noProof/>
        </w:rPr>
      </w:pPr>
      <w:r w:rsidRPr="001E7746">
        <w:rPr>
          <w:rFonts w:ascii="Times New Roman" w:hAnsi="Times New Roman"/>
          <w:noProof/>
        </w:rPr>
        <w:t>obstrukcinės ar uždegiminės žarnų ligos,</w:t>
      </w:r>
    </w:p>
    <w:p w14:paraId="69DE36D5" w14:textId="77777777" w:rsidR="00874C1C" w:rsidRPr="001E7746" w:rsidRDefault="00B15CA7">
      <w:pPr>
        <w:numPr>
          <w:ilvl w:val="0"/>
          <w:numId w:val="12"/>
        </w:numPr>
        <w:spacing w:after="0" w:line="240" w:lineRule="auto"/>
        <w:ind w:left="567" w:hanging="567"/>
        <w:rPr>
          <w:rFonts w:ascii="Times New Roman" w:hAnsi="Times New Roman"/>
          <w:noProof/>
        </w:rPr>
      </w:pPr>
      <w:r w:rsidRPr="001E7746">
        <w:rPr>
          <w:rFonts w:ascii="Times New Roman" w:hAnsi="Times New Roman"/>
          <w:noProof/>
        </w:rPr>
        <w:t>prostatos hipertrofija</w:t>
      </w:r>
      <w:r w:rsidR="00874C1C" w:rsidRPr="001E7746">
        <w:rPr>
          <w:rFonts w:ascii="Times New Roman" w:hAnsi="Times New Roman"/>
          <w:noProof/>
        </w:rPr>
        <w:t>;</w:t>
      </w:r>
    </w:p>
    <w:p w14:paraId="0CEA8098" w14:textId="77777777" w:rsidR="00B15CA7" w:rsidRPr="009A34B7" w:rsidRDefault="00874C1C">
      <w:pPr>
        <w:numPr>
          <w:ilvl w:val="0"/>
          <w:numId w:val="12"/>
        </w:numPr>
        <w:spacing w:after="0" w:line="240" w:lineRule="auto"/>
        <w:ind w:left="567" w:hanging="567"/>
        <w:rPr>
          <w:rFonts w:ascii="Times New Roman" w:hAnsi="Times New Roman"/>
          <w:noProof/>
        </w:rPr>
      </w:pPr>
      <w:bookmarkStart w:id="25" w:name="_Hlk76123445"/>
      <w:r w:rsidRPr="001E7746">
        <w:rPr>
          <w:rFonts w:ascii="Times New Roman" w:hAnsi="Times New Roman"/>
          <w:noProof/>
        </w:rPr>
        <w:t>feochromocitoma</w:t>
      </w:r>
      <w:bookmarkEnd w:id="25"/>
      <w:r w:rsidR="00966B49" w:rsidRPr="009A34B7">
        <w:rPr>
          <w:rFonts w:ascii="Times New Roman" w:hAnsi="Times New Roman"/>
          <w:noProof/>
        </w:rPr>
        <w:t>.</w:t>
      </w:r>
    </w:p>
    <w:p w14:paraId="537E363C" w14:textId="77777777" w:rsidR="00C913E4" w:rsidRDefault="00C913E4" w:rsidP="00C913E4">
      <w:pPr>
        <w:spacing w:after="0" w:line="240" w:lineRule="auto"/>
        <w:rPr>
          <w:rFonts w:ascii="Times New Roman" w:hAnsi="Times New Roman"/>
          <w:noProof/>
        </w:rPr>
      </w:pPr>
    </w:p>
    <w:p w14:paraId="0B544769" w14:textId="77777777" w:rsidR="00C913E4" w:rsidRPr="00DD7F40" w:rsidRDefault="00C913E4" w:rsidP="00E55A76">
      <w:pPr>
        <w:pStyle w:val="BTEMEASMCA"/>
      </w:pPr>
      <w:r w:rsidRPr="00DD7F40">
        <w:t>Opioidų vartojimo sutrikimas (piktnaudžiavimas ir priklausomybė)</w:t>
      </w:r>
    </w:p>
    <w:p w14:paraId="3B4437A0" w14:textId="77777777" w:rsidR="00C913E4" w:rsidRDefault="00C913E4" w:rsidP="00E55A76">
      <w:pPr>
        <w:pStyle w:val="BTEMEASMCA"/>
      </w:pPr>
      <w:r>
        <w:t>Pakartotinai vartojant opioidų, tokių kaip</w:t>
      </w:r>
      <w:r w:rsidRPr="00522F5F">
        <w:t xml:space="preserve"> </w:t>
      </w:r>
      <w:r>
        <w:t xml:space="preserve">Vendal retard, gali išsivystyti toleravimas, fizinė ir (arba) psichologinė priklausomybė. </w:t>
      </w:r>
    </w:p>
    <w:p w14:paraId="4316BC9B" w14:textId="77777777" w:rsidR="00C913E4" w:rsidRDefault="00C913E4" w:rsidP="00E55A76">
      <w:pPr>
        <w:pStyle w:val="BTEMEASMCA"/>
      </w:pPr>
      <w:r>
        <w:t>Vendal retard kartotinas vartojimas gali sukelti opioidų vartojimo sutrikimą (OVS). Didesnė dozė ir ilgesnė gydymo opioidais trukmė gali padidinti OVS riziką. Piktnaudžiavimas arba tyčia neteisingas Vendal retard vartojimas gali sukelti perdozavimą ir (arba) mirtį.</w:t>
      </w:r>
    </w:p>
    <w:p w14:paraId="5A4E6B16" w14:textId="77777777" w:rsidR="00C913E4" w:rsidRDefault="00C913E4" w:rsidP="00E55A76">
      <w:pPr>
        <w:pStyle w:val="BTEMEASMCA"/>
      </w:pPr>
      <w:r>
        <w:t>OVS susiformavimo rizika padidėja pacientams esant asmeninei arba šeimos (tėvų arba brolių-seserų) istorijai apie psichoaktyvių medžiagų vartojimo ligas (įskaitant alkoholio vartojimo sutrikimą), dabartiniams tabako vartotojams arba pacientams, kurių anamnezėje yra psichikos ligų (pvz., didžioji depresija, nerimo ir asmenybės sutrikimas).</w:t>
      </w:r>
    </w:p>
    <w:p w14:paraId="0D6F1099" w14:textId="77777777" w:rsidR="00C913E4" w:rsidRDefault="00C913E4" w:rsidP="00E55A76">
      <w:pPr>
        <w:pStyle w:val="BTEMEASMCA"/>
      </w:pPr>
      <w:r>
        <w:t>Prieš gydymo pradžią ir gydant Vendal retard, su pacientu reikia suderinti gydymo tikslus ir vartojimo nutraukimo planą (žr. 4.2 skyrių). Prieš gydymo pradžią ir jo metu pacientą reikia informuoti apie OVS riziką ir požymius. Pacientui reikia nurodyti, kad, atsiradus tokių požymių, jis turi kreiptis į gydytoją.</w:t>
      </w:r>
    </w:p>
    <w:p w14:paraId="78DC7CBE" w14:textId="77777777" w:rsidR="00C913E4" w:rsidRDefault="00C913E4" w:rsidP="00E55A76">
      <w:pPr>
        <w:pStyle w:val="BTEMEASMCA"/>
      </w:pPr>
      <w:r>
        <w:t xml:space="preserve">Pacientus reikia stebėti, ar </w:t>
      </w:r>
      <w:r w:rsidRPr="005F0B41">
        <w:rPr>
          <w:rFonts w:eastAsia="Calibri"/>
          <w:bCs/>
          <w:color w:val="000000"/>
        </w:rPr>
        <w:t>nėra požymių, kad pacientas ieško galimybės gauti vaistinio preparato</w:t>
      </w:r>
      <w:r>
        <w:rPr>
          <w:rFonts w:eastAsia="Calibri"/>
          <w:bCs/>
          <w:color w:val="000000"/>
        </w:rPr>
        <w:t xml:space="preserve"> </w:t>
      </w:r>
      <w:r>
        <w:t xml:space="preserve"> (pvz., per anksti prašoma papildyti vaistinio preparato). Tai apima kartu vartojamų opioidų ir psichoaktyvių vaistinių preparatų (pvz., benzodiazepinų) duomenis. Pacientams, kuriems yra OVS požymių ir simptomų, reikia pasitarti su priklausomybės ligų specialistu.</w:t>
      </w:r>
    </w:p>
    <w:p w14:paraId="3DAA89F2" w14:textId="77777777" w:rsidR="00C913E4" w:rsidRDefault="00C913E4" w:rsidP="00E55A76">
      <w:pPr>
        <w:pStyle w:val="BTEMEASMCA"/>
      </w:pPr>
      <w:r>
        <w:t xml:space="preserve">Tinkamai vartojant lėtinį skausmą kenčiantiems pacientams, žymiai sumažėja fizinės ir psichinės priklausomybės rizika. </w:t>
      </w:r>
    </w:p>
    <w:p w14:paraId="527AEBBE" w14:textId="77777777" w:rsidR="00C913E4" w:rsidRDefault="00C913E4" w:rsidP="00E55A76">
      <w:pPr>
        <w:pStyle w:val="BTEMEASMCA"/>
      </w:pPr>
      <w:r>
        <w:t>Žinomas kryžminis toleravimas su kitais opioidais. Morfinas pasižymi piktnaudžiavimo potencialu, panašiu į kitus stiprius opioidų</w:t>
      </w:r>
      <w:r w:rsidRPr="00842D53">
        <w:t xml:space="preserve"> </w:t>
      </w:r>
      <w:r>
        <w:t>agonistus.</w:t>
      </w:r>
    </w:p>
    <w:p w14:paraId="50B2C844" w14:textId="77777777" w:rsidR="00C913E4" w:rsidRDefault="00C913E4" w:rsidP="00E55A76">
      <w:pPr>
        <w:pStyle w:val="BTEMEASMCA"/>
      </w:pPr>
    </w:p>
    <w:p w14:paraId="75B9B649" w14:textId="77777777" w:rsidR="00C913E4" w:rsidRDefault="00C913E4" w:rsidP="00E55A76">
      <w:pPr>
        <w:pStyle w:val="BTEMEASMCA"/>
      </w:pPr>
      <w:r w:rsidDel="004D0CE5">
        <w:t>Simptomus galima sumažinti koreguojant dozę ar dozavimo formą ir laipsniškai nutraukiant morfino vartojimą.</w:t>
      </w:r>
      <w:r w:rsidDel="00677B3A">
        <w:t xml:space="preserve"> </w:t>
      </w:r>
      <w:r>
        <w:t xml:space="preserve">Apie individualius simptomus žr. 4.8 skyrių Staiga nutraukus opioidų vartojimą arba paskyrus opioidų antagonistų, gali pasireikšti vartojimo nutraukimo sindromas. </w:t>
      </w:r>
    </w:p>
    <w:p w14:paraId="709309B3" w14:textId="77777777" w:rsidR="00C913E4" w:rsidRDefault="00C913E4" w:rsidP="00E55A76">
      <w:pPr>
        <w:pStyle w:val="BTEMEASMCA"/>
      </w:pPr>
    </w:p>
    <w:p w14:paraId="53E8098B" w14:textId="77777777" w:rsidR="00C913E4" w:rsidRPr="00DD7F40" w:rsidRDefault="00C913E4" w:rsidP="00E55A76">
      <w:pPr>
        <w:pStyle w:val="BTEMEASMCA"/>
      </w:pPr>
      <w:r w:rsidRPr="00DD7F40">
        <w:t>Kartu vartoja</w:t>
      </w:r>
      <w:r>
        <w:t>nt</w:t>
      </w:r>
      <w:r w:rsidRPr="00DD7F40">
        <w:t xml:space="preserve"> raminamųjų vaistinių preparatų kaip antai benzodiazepin</w:t>
      </w:r>
      <w:r>
        <w:t>ų</w:t>
      </w:r>
      <w:r w:rsidRPr="00DD7F40">
        <w:t xml:space="preserve"> ir panaši</w:t>
      </w:r>
      <w:r>
        <w:t>ų</w:t>
      </w:r>
      <w:r w:rsidRPr="00DD7F40">
        <w:t xml:space="preserve"> vaistini</w:t>
      </w:r>
      <w:r>
        <w:t>ų</w:t>
      </w:r>
      <w:r w:rsidRPr="00DD7F40">
        <w:t xml:space="preserve"> preparat</w:t>
      </w:r>
      <w:r>
        <w:t>ų</w:t>
      </w:r>
      <w:r w:rsidRPr="00DD7F40">
        <w:t>, kylanti rizika</w:t>
      </w:r>
    </w:p>
    <w:p w14:paraId="07C2FA88" w14:textId="77777777" w:rsidR="00C913E4" w:rsidRPr="001F29CA" w:rsidRDefault="00C913E4" w:rsidP="00C913E4">
      <w:pPr>
        <w:pStyle w:val="Default"/>
        <w:rPr>
          <w:rFonts w:ascii="Times New Roman" w:hAnsi="Times New Roman" w:cs="Times New Roman"/>
          <w:sz w:val="22"/>
          <w:szCs w:val="22"/>
        </w:rPr>
      </w:pPr>
      <w:r w:rsidRPr="00E36AE5">
        <w:rPr>
          <w:rFonts w:ascii="Times New Roman" w:hAnsi="Times New Roman" w:cs="Times New Roman"/>
          <w:bCs/>
          <w:sz w:val="22"/>
          <w:szCs w:val="22"/>
        </w:rPr>
        <w:t xml:space="preserve">Tuo pat metu vartojant Vendal retard ir raminamuosius vaistinius preparatus, kaip antai benzodiazepinus ar </w:t>
      </w:r>
      <w:r>
        <w:rPr>
          <w:rFonts w:ascii="Times New Roman" w:hAnsi="Times New Roman" w:cs="Times New Roman"/>
          <w:bCs/>
          <w:sz w:val="22"/>
          <w:szCs w:val="22"/>
        </w:rPr>
        <w:t>kitus panašaus poveikio</w:t>
      </w:r>
      <w:r w:rsidRPr="00E36AE5">
        <w:rPr>
          <w:rFonts w:ascii="Times New Roman" w:hAnsi="Times New Roman" w:cs="Times New Roman"/>
          <w:bCs/>
          <w:sz w:val="22"/>
          <w:szCs w:val="22"/>
        </w:rPr>
        <w:t xml:space="preserve"> vais</w:t>
      </w:r>
      <w:r w:rsidRPr="00A2530A">
        <w:rPr>
          <w:rFonts w:ascii="Times New Roman" w:hAnsi="Times New Roman" w:cs="Times New Roman"/>
          <w:bCs/>
          <w:sz w:val="22"/>
          <w:szCs w:val="22"/>
        </w:rPr>
        <w:t>tinius preparatus, gali pasireikšti sedacija, kvėpavimo slopinimas, pacientą gali ištikti koma ir mirtis. Dėl šių pavojų kartu su šiais raminamaisiais vaistin</w:t>
      </w:r>
      <w:r>
        <w:rPr>
          <w:rFonts w:ascii="Times New Roman" w:hAnsi="Times New Roman" w:cs="Times New Roman"/>
          <w:bCs/>
          <w:sz w:val="22"/>
          <w:szCs w:val="22"/>
        </w:rPr>
        <w:t>iais</w:t>
      </w:r>
      <w:r w:rsidRPr="00A2530A">
        <w:rPr>
          <w:rFonts w:ascii="Times New Roman" w:hAnsi="Times New Roman" w:cs="Times New Roman"/>
          <w:bCs/>
          <w:sz w:val="22"/>
          <w:szCs w:val="22"/>
        </w:rPr>
        <w:t xml:space="preserve"> preparat</w:t>
      </w:r>
      <w:r>
        <w:rPr>
          <w:rFonts w:ascii="Times New Roman" w:hAnsi="Times New Roman" w:cs="Times New Roman"/>
          <w:bCs/>
          <w:sz w:val="22"/>
          <w:szCs w:val="22"/>
        </w:rPr>
        <w:t>ais Vendal retard</w:t>
      </w:r>
      <w:r w:rsidRPr="00A2530A">
        <w:rPr>
          <w:rFonts w:ascii="Times New Roman" w:hAnsi="Times New Roman" w:cs="Times New Roman"/>
          <w:bCs/>
          <w:sz w:val="22"/>
          <w:szCs w:val="22"/>
        </w:rPr>
        <w:t xml:space="preserve"> reik</w:t>
      </w:r>
      <w:r>
        <w:rPr>
          <w:rFonts w:ascii="Times New Roman" w:hAnsi="Times New Roman" w:cs="Times New Roman"/>
          <w:bCs/>
          <w:sz w:val="22"/>
          <w:szCs w:val="22"/>
        </w:rPr>
        <w:t>ia</w:t>
      </w:r>
      <w:r w:rsidRPr="00A2530A">
        <w:rPr>
          <w:rFonts w:ascii="Times New Roman" w:hAnsi="Times New Roman" w:cs="Times New Roman"/>
          <w:bCs/>
          <w:sz w:val="22"/>
          <w:szCs w:val="22"/>
        </w:rPr>
        <w:t xml:space="preserve"> skirti tik tais atvejais, kai pacientui negalima skirti kitų galimų va</w:t>
      </w:r>
      <w:r w:rsidRPr="002D2E25">
        <w:rPr>
          <w:rFonts w:ascii="Times New Roman" w:hAnsi="Times New Roman" w:cs="Times New Roman"/>
          <w:bCs/>
          <w:sz w:val="22"/>
          <w:szCs w:val="22"/>
        </w:rPr>
        <w:t>istinių preparatų. Nusprendus Vendal retard skirti kartu su raminamaisiais vaistiniais preparatais, reik</w:t>
      </w:r>
      <w:r>
        <w:rPr>
          <w:rFonts w:ascii="Times New Roman" w:hAnsi="Times New Roman" w:cs="Times New Roman"/>
          <w:bCs/>
          <w:sz w:val="22"/>
          <w:szCs w:val="22"/>
        </w:rPr>
        <w:t>ia</w:t>
      </w:r>
      <w:r w:rsidRPr="002D2E25">
        <w:rPr>
          <w:rFonts w:ascii="Times New Roman" w:hAnsi="Times New Roman" w:cs="Times New Roman"/>
          <w:bCs/>
          <w:sz w:val="22"/>
          <w:szCs w:val="22"/>
        </w:rPr>
        <w:t xml:space="preserve"> skirti mažiausią veiksmingą vaistinio preparato dozę, o gydymo trukmė tur</w:t>
      </w:r>
      <w:r>
        <w:rPr>
          <w:rFonts w:ascii="Times New Roman" w:hAnsi="Times New Roman" w:cs="Times New Roman"/>
          <w:bCs/>
          <w:sz w:val="22"/>
          <w:szCs w:val="22"/>
        </w:rPr>
        <w:t>i</w:t>
      </w:r>
      <w:r w:rsidRPr="002D2E25">
        <w:rPr>
          <w:rFonts w:ascii="Times New Roman" w:hAnsi="Times New Roman" w:cs="Times New Roman"/>
          <w:bCs/>
          <w:sz w:val="22"/>
          <w:szCs w:val="22"/>
        </w:rPr>
        <w:t xml:space="preserve"> būti kuo trumpesnė. </w:t>
      </w:r>
    </w:p>
    <w:p w14:paraId="5E11EF7F" w14:textId="77777777" w:rsidR="00C913E4" w:rsidRPr="00914961" w:rsidRDefault="00C913E4" w:rsidP="00C913E4">
      <w:pPr>
        <w:spacing w:after="0" w:line="240" w:lineRule="auto"/>
        <w:rPr>
          <w:b/>
          <w:bCs/>
          <w:sz w:val="18"/>
          <w:szCs w:val="18"/>
          <w:u w:val="single"/>
        </w:rPr>
      </w:pPr>
      <w:r w:rsidRPr="00914961">
        <w:rPr>
          <w:rFonts w:ascii="Times New Roman" w:hAnsi="Times New Roman"/>
          <w:bCs/>
        </w:rPr>
        <w:lastRenderedPageBreak/>
        <w:t>Reik</w:t>
      </w:r>
      <w:r>
        <w:rPr>
          <w:rFonts w:ascii="Times New Roman" w:hAnsi="Times New Roman"/>
          <w:bCs/>
        </w:rPr>
        <w:t>ia</w:t>
      </w:r>
      <w:r w:rsidRPr="00914961">
        <w:rPr>
          <w:rFonts w:ascii="Times New Roman" w:hAnsi="Times New Roman"/>
          <w:bCs/>
        </w:rPr>
        <w:t xml:space="preserve"> atidžiai stebėti, ar pacientams nepasireiškia kvėpavimo slopinimo ir sedacijos požymiai ir simptomai. Šiuo klausimu primygtinai rekomenduojama informuoti pacientus ir juos slaugančius asmenis, kad jie tur</w:t>
      </w:r>
      <w:r>
        <w:rPr>
          <w:rFonts w:ascii="Times New Roman" w:hAnsi="Times New Roman"/>
          <w:bCs/>
        </w:rPr>
        <w:t>i</w:t>
      </w:r>
      <w:r w:rsidRPr="00914961">
        <w:rPr>
          <w:rFonts w:ascii="Times New Roman" w:hAnsi="Times New Roman"/>
          <w:bCs/>
        </w:rPr>
        <w:t xml:space="preserve"> stebėti, ar jiems nepasireiškia šie simptomai (žr. 4.5 skyrių).</w:t>
      </w:r>
      <w:r w:rsidRPr="00914961">
        <w:rPr>
          <w:b/>
          <w:bCs/>
          <w:sz w:val="18"/>
          <w:szCs w:val="18"/>
          <w:u w:val="single"/>
        </w:rPr>
        <w:t xml:space="preserve"> </w:t>
      </w:r>
    </w:p>
    <w:p w14:paraId="711DCEE6" w14:textId="77777777" w:rsidR="00C913E4" w:rsidRDefault="00C913E4" w:rsidP="00C913E4">
      <w:pPr>
        <w:spacing w:after="0" w:line="240" w:lineRule="auto"/>
        <w:rPr>
          <w:rFonts w:ascii="Times New Roman" w:eastAsia="Times New Roman" w:hAnsi="Times New Roman"/>
        </w:rPr>
      </w:pPr>
    </w:p>
    <w:p w14:paraId="1F973FBF" w14:textId="77777777" w:rsidR="00C913E4" w:rsidRDefault="00C913E4" w:rsidP="00C913E4">
      <w:pPr>
        <w:spacing w:after="0" w:line="240" w:lineRule="auto"/>
        <w:rPr>
          <w:rFonts w:ascii="Times New Roman" w:eastAsia="Times New Roman" w:hAnsi="Times New Roman"/>
        </w:rPr>
      </w:pPr>
      <w:r w:rsidRPr="00DD7F40">
        <w:rPr>
          <w:rFonts w:ascii="Times New Roman" w:eastAsia="Times New Roman" w:hAnsi="Times New Roman"/>
          <w:b/>
        </w:rPr>
        <w:t xml:space="preserve">Alkoholio </w:t>
      </w:r>
      <w:r>
        <w:rPr>
          <w:rFonts w:ascii="Times New Roman" w:eastAsia="Times New Roman" w:hAnsi="Times New Roman"/>
        </w:rPr>
        <w:t>vartojimas kartu su Vendal retard gali sustiprinti pastarojo nepageidaujamą poveikį, todėl tokio vartojimo reikia vengti.</w:t>
      </w:r>
    </w:p>
    <w:p w14:paraId="08755556" w14:textId="77777777" w:rsidR="00C913E4" w:rsidRDefault="00C913E4" w:rsidP="00C913E4">
      <w:pPr>
        <w:spacing w:after="0" w:line="240" w:lineRule="auto"/>
        <w:rPr>
          <w:rFonts w:ascii="Times New Roman" w:eastAsia="Times New Roman" w:hAnsi="Times New Roman"/>
        </w:rPr>
      </w:pPr>
    </w:p>
    <w:p w14:paraId="18577AA5" w14:textId="77777777" w:rsidR="00C913E4" w:rsidRPr="002F0FB4" w:rsidRDefault="00C913E4" w:rsidP="00C913E4">
      <w:pPr>
        <w:spacing w:after="0" w:line="240" w:lineRule="auto"/>
        <w:rPr>
          <w:rFonts w:ascii="Times New Roman" w:eastAsia="Times New Roman" w:hAnsi="Times New Roman"/>
        </w:rPr>
      </w:pPr>
      <w:r w:rsidRPr="002F0FB4">
        <w:rPr>
          <w:rFonts w:ascii="Times New Roman" w:eastAsia="Times New Roman" w:hAnsi="Times New Roman"/>
        </w:rPr>
        <w:t>Pailginto atpalaidavimo tablečių negalima tirpinti arba vartoti parenteraliai. Tai gali sukelti sunkius, gyvybei pavojingus nepageidaujamus poveikius, kaip kvėpavimo slopinimą, vietinių audinių nekrozę ir vidaus organų granulomatozinį uždegimą (ypač plaučių).</w:t>
      </w:r>
    </w:p>
    <w:p w14:paraId="4344B434" w14:textId="77777777" w:rsidR="00C913E4" w:rsidRPr="009A34B7" w:rsidRDefault="00C913E4" w:rsidP="00E55A76">
      <w:pPr>
        <w:spacing w:after="0" w:line="240" w:lineRule="auto"/>
        <w:rPr>
          <w:rFonts w:ascii="Times New Roman" w:hAnsi="Times New Roman"/>
          <w:noProof/>
        </w:rPr>
      </w:pPr>
    </w:p>
    <w:p w14:paraId="7FB6F0FB" w14:textId="3E8924BD" w:rsidR="00966B49" w:rsidRPr="00654AD1" w:rsidRDefault="00966B49" w:rsidP="00E55A76">
      <w:pPr>
        <w:pStyle w:val="BTEMEASMCA"/>
      </w:pPr>
      <w:r w:rsidRPr="00E374DC">
        <w:t>Ūminis krūtinės sindromas (ŪKS) sergant pjautuvo pavi</w:t>
      </w:r>
      <w:r w:rsidRPr="00654AD1">
        <w:t xml:space="preserve">dalo ląstelių liga (PPLL) </w:t>
      </w:r>
    </w:p>
    <w:p w14:paraId="2847BB2E" w14:textId="77777777" w:rsidR="00B15CA7" w:rsidRPr="00615A4E" w:rsidRDefault="00966B49" w:rsidP="00E55A76">
      <w:pPr>
        <w:pStyle w:val="BTEMEASMCA"/>
      </w:pPr>
      <w:r w:rsidRPr="00615A4E">
        <w:t>Dėl galimos ŪKS sąsajos su morfino vartojimu sergant PPLL, kai jis vartojamas prasidėjus vazookliuzinei krizei, reikėtų atidžiai stebėti, ar pacientams nepasireiškia ŪKS simptomai.</w:t>
      </w:r>
    </w:p>
    <w:p w14:paraId="62E4A010" w14:textId="77777777" w:rsidR="00966B49" w:rsidRPr="00615A4E" w:rsidRDefault="00966B49" w:rsidP="00E55A76">
      <w:pPr>
        <w:pStyle w:val="BTEMEASMCA"/>
      </w:pPr>
    </w:p>
    <w:p w14:paraId="77DD632C" w14:textId="77777777" w:rsidR="00966B49" w:rsidRPr="00BD264C" w:rsidRDefault="00966B49" w:rsidP="00E55A76">
      <w:pPr>
        <w:pStyle w:val="BTEMEASMCA"/>
      </w:pPr>
      <w:r w:rsidRPr="00BD264C">
        <w:t xml:space="preserve">Antinksčių nepakankamumas </w:t>
      </w:r>
    </w:p>
    <w:p w14:paraId="03327544" w14:textId="77777777" w:rsidR="00966B49" w:rsidRPr="002A47AB" w:rsidRDefault="00966B49" w:rsidP="00E55A76">
      <w:pPr>
        <w:pStyle w:val="BTEMEASMCA"/>
      </w:pPr>
      <w:r w:rsidRPr="00042653">
        <w:t>Opioidiniai analgetikai gali sukelti grįžtamą antinksčių nepakankamumą, dėl kurio gali tekti stebėti pacientą ir skirti jam gliukokortikoidų pakaitinę terapiją. Antinksčių nepakankamumas gali pasireikšti, pvz., šiais simptomais: pykinimu, vėmimu, sumažėjusiu apetitu, nuovargi</w:t>
      </w:r>
      <w:r w:rsidRPr="002A47AB">
        <w:t>u, silpnumu, galvos svaigimu arba sumažėjusiu kraujospūdžiu.</w:t>
      </w:r>
    </w:p>
    <w:p w14:paraId="41C962EE" w14:textId="77777777" w:rsidR="00966B49" w:rsidRPr="002A47AB" w:rsidRDefault="00966B49" w:rsidP="00E55A76">
      <w:pPr>
        <w:pStyle w:val="BTEMEASMCA"/>
      </w:pPr>
    </w:p>
    <w:p w14:paraId="65E52B43" w14:textId="77777777" w:rsidR="00966B49" w:rsidRPr="00A53CF6" w:rsidRDefault="00966B49" w:rsidP="00E55A76">
      <w:pPr>
        <w:pStyle w:val="BTEMEASMCA"/>
      </w:pPr>
      <w:r w:rsidRPr="00A53CF6">
        <w:t xml:space="preserve">Sumažėjęs lytinių hormonų kiekis ir padidėjęs prolaktino kiekis </w:t>
      </w:r>
    </w:p>
    <w:p w14:paraId="23B9A247" w14:textId="77777777" w:rsidR="00966B49" w:rsidRPr="00A53CF6" w:rsidRDefault="00966B49" w:rsidP="00E55A76">
      <w:pPr>
        <w:pStyle w:val="BTEMEASMCA"/>
      </w:pPr>
      <w:r w:rsidRPr="00A53CF6">
        <w:t>Ilgalaikis opioidinių analgetikų vartojimas gali būti susijęs su sumažėjusiu lytinių hormonų kiekiu ir padidėjusiu prolaktino kiekiu. Šio šalutinio poveikio reiškiniai – sumažėjęs lytinis potraukis, impotencija arba amenorėja.</w:t>
      </w:r>
    </w:p>
    <w:p w14:paraId="239337B7" w14:textId="77777777" w:rsidR="00966B49" w:rsidRPr="00795C8B" w:rsidRDefault="00966B49" w:rsidP="00E55A76">
      <w:pPr>
        <w:pStyle w:val="BTEMEASMCA"/>
      </w:pPr>
    </w:p>
    <w:p w14:paraId="61CD2A9D" w14:textId="77777777" w:rsidR="00966B49" w:rsidRPr="00C434DD" w:rsidRDefault="00966B49" w:rsidP="00E55A76">
      <w:pPr>
        <w:pStyle w:val="BTEMEASMCA"/>
      </w:pPr>
      <w:r w:rsidRPr="00C434DD">
        <w:t>Gali pasireikšti į tolesnį morfino dozės didinimą nereaguojanti hiperalgezija, ypač vartojant vaistinį preparatą didelėmis dozėmis. Gali tekti sumažinti morfino dozę arba pakeisti opioidą kitu šios grupės vaistiniu preparatu.</w:t>
      </w:r>
    </w:p>
    <w:p w14:paraId="16E8BFA6" w14:textId="77777777" w:rsidR="00966B49" w:rsidRPr="00C434DD" w:rsidRDefault="00966B49" w:rsidP="00E55A76">
      <w:pPr>
        <w:pStyle w:val="BTEMEASMCA"/>
      </w:pPr>
    </w:p>
    <w:p w14:paraId="7A0D0B62" w14:textId="77777777" w:rsidR="00966B49" w:rsidRPr="00355E8D" w:rsidRDefault="00966B49" w:rsidP="00E55A76">
      <w:pPr>
        <w:pStyle w:val="BTEMEASMCA"/>
      </w:pPr>
      <w:r w:rsidRPr="00355E8D">
        <w:t>Rifampicinas gali sumažinti morfino koncentraciją plazmoje. Gydymo laikotarpiu ir užbaigus gydymą rifampicinu, reikėtų stebėti analgezinį morfino poveikį ir koreguoti jo dozę.</w:t>
      </w:r>
    </w:p>
    <w:p w14:paraId="617AA4C3" w14:textId="77777777" w:rsidR="00966B49" w:rsidRPr="00136C07" w:rsidRDefault="00966B49" w:rsidP="00B15CA7">
      <w:pPr>
        <w:spacing w:after="0" w:line="240" w:lineRule="auto"/>
        <w:rPr>
          <w:rFonts w:ascii="Times New Roman" w:eastAsia="Times New Roman" w:hAnsi="Times New Roman"/>
        </w:rPr>
      </w:pPr>
    </w:p>
    <w:p w14:paraId="01BDE7FF" w14:textId="77777777" w:rsidR="00C434DD" w:rsidRPr="00C434DD" w:rsidRDefault="00C434DD" w:rsidP="00B15CA7">
      <w:pPr>
        <w:spacing w:after="0" w:line="240" w:lineRule="auto"/>
        <w:rPr>
          <w:rFonts w:ascii="Times New Roman" w:eastAsia="Times New Roman" w:hAnsi="Times New Roman"/>
          <w:b/>
        </w:rPr>
      </w:pPr>
      <w:bookmarkStart w:id="26" w:name="_Hlk76123539"/>
      <w:r w:rsidRPr="00C434DD">
        <w:rPr>
          <w:rFonts w:ascii="Times New Roman" w:eastAsia="Times New Roman" w:hAnsi="Times New Roman"/>
          <w:b/>
        </w:rPr>
        <w:t>Antitrombocitinis gydymas geriamaisiais P2Y12 inhibitoriais</w:t>
      </w:r>
    </w:p>
    <w:p w14:paraId="6D79DD5A" w14:textId="77777777" w:rsidR="00C434DD" w:rsidRDefault="00C434DD" w:rsidP="00B15CA7">
      <w:pPr>
        <w:spacing w:after="0" w:line="240" w:lineRule="auto"/>
        <w:rPr>
          <w:rFonts w:ascii="Times New Roman" w:eastAsia="Times New Roman" w:hAnsi="Times New Roman"/>
        </w:rPr>
      </w:pPr>
      <w:r>
        <w:rPr>
          <w:rFonts w:ascii="Times New Roman" w:eastAsia="Times New Roman" w:hAnsi="Times New Roman"/>
        </w:rPr>
        <w:t>Pirmą P2Y12 inhibitorių paskyrimo ir gydymo morfinu dieną pastebėtas mažesnis P2Y12 inhibitorių veikimas (žr. 4.5 skyrių).</w:t>
      </w:r>
    </w:p>
    <w:p w14:paraId="772DBCFB" w14:textId="34616B49" w:rsidR="00C434DD" w:rsidRDefault="00564FBF" w:rsidP="00B15CA7">
      <w:pPr>
        <w:spacing w:after="0" w:line="240" w:lineRule="auto"/>
        <w:rPr>
          <w:rFonts w:ascii="Times New Roman" w:eastAsia="Times New Roman" w:hAnsi="Times New Roman"/>
        </w:rPr>
      </w:pPr>
      <w:r>
        <w:rPr>
          <w:rFonts w:ascii="Times New Roman" w:eastAsia="Times New Roman" w:hAnsi="Times New Roman"/>
        </w:rPr>
        <w:t xml:space="preserve">Didelės rizikos pacientams, pavyzdžiui sergantiems epilepsija ir kepenų ligomis, </w:t>
      </w:r>
      <w:r w:rsidR="002F0FB4">
        <w:rPr>
          <w:rFonts w:ascii="Times New Roman" w:eastAsia="Times New Roman" w:hAnsi="Times New Roman"/>
        </w:rPr>
        <w:t>vartoti reikia</w:t>
      </w:r>
      <w:r>
        <w:rPr>
          <w:rFonts w:ascii="Times New Roman" w:eastAsia="Times New Roman" w:hAnsi="Times New Roman"/>
        </w:rPr>
        <w:t xml:space="preserve"> atsargiai.</w:t>
      </w:r>
    </w:p>
    <w:bookmarkEnd w:id="26"/>
    <w:p w14:paraId="30B7E0B2" w14:textId="77777777" w:rsidR="00564FBF" w:rsidRPr="00C434DD" w:rsidRDefault="00564FBF" w:rsidP="00B15CA7">
      <w:pPr>
        <w:spacing w:after="0" w:line="240" w:lineRule="auto"/>
        <w:rPr>
          <w:rFonts w:ascii="Times New Roman" w:eastAsia="Times New Roman" w:hAnsi="Times New Roman"/>
        </w:rPr>
      </w:pPr>
    </w:p>
    <w:p w14:paraId="7A9C0923" w14:textId="77777777" w:rsidR="00B15CA7" w:rsidRDefault="00B15CA7" w:rsidP="00B15CA7">
      <w:pPr>
        <w:spacing w:after="0" w:line="240" w:lineRule="auto"/>
        <w:rPr>
          <w:rFonts w:ascii="Times New Roman" w:eastAsia="Times New Roman" w:hAnsi="Times New Roman"/>
        </w:rPr>
      </w:pPr>
    </w:p>
    <w:p w14:paraId="220148E2" w14:textId="77777777" w:rsidR="00106940" w:rsidRPr="00E4133C" w:rsidRDefault="00106940" w:rsidP="00106940">
      <w:pPr>
        <w:spacing w:after="0" w:line="240" w:lineRule="auto"/>
        <w:rPr>
          <w:rFonts w:ascii="Times New Roman" w:eastAsia="Times New Roman" w:hAnsi="Times New Roman"/>
          <w:b/>
        </w:rPr>
      </w:pPr>
      <w:r w:rsidRPr="00E4133C">
        <w:rPr>
          <w:rFonts w:ascii="Times New Roman" w:eastAsia="Times New Roman" w:hAnsi="Times New Roman"/>
          <w:b/>
        </w:rPr>
        <w:t>Su miegu susiję kvėpavimo sutrikimai</w:t>
      </w:r>
    </w:p>
    <w:p w14:paraId="2655B78E" w14:textId="77777777" w:rsidR="00106940" w:rsidRDefault="00106940" w:rsidP="00106940">
      <w:pPr>
        <w:spacing w:after="0" w:line="240" w:lineRule="auto"/>
        <w:rPr>
          <w:rFonts w:ascii="Times New Roman" w:eastAsia="Times New Roman" w:hAnsi="Times New Roman"/>
        </w:rPr>
      </w:pPr>
      <w:r w:rsidRPr="00E4133C">
        <w:rPr>
          <w:rFonts w:ascii="Times New Roman" w:eastAsia="Times New Roman" w:hAnsi="Times New Roman"/>
        </w:rPr>
        <w:t>Opioidai gali sukelti su miegu susijusius kvėpavimo sutrikimus, įskaitant centrinį miego apnėjos sindromą (CMAS) ir su miegu susijusią hipoksemiją. Opioidų vartojimas padidina CMAS riziką priklausomai nuo dozės. Pacientams, kuriems pasireiškią CMAS, reikėtų spręsti dėl bendros opioidų dozės sumažinimo galimybės.</w:t>
      </w:r>
    </w:p>
    <w:p w14:paraId="6B01F718" w14:textId="77777777" w:rsidR="00106940" w:rsidRDefault="00106940" w:rsidP="00B15CA7">
      <w:pPr>
        <w:spacing w:after="0" w:line="240" w:lineRule="auto"/>
        <w:rPr>
          <w:rFonts w:ascii="Times New Roman" w:eastAsia="Times New Roman" w:hAnsi="Times New Roman"/>
        </w:rPr>
      </w:pPr>
    </w:p>
    <w:p w14:paraId="19E9DB0C" w14:textId="77777777" w:rsidR="00106940" w:rsidRPr="00C45345" w:rsidRDefault="00106940" w:rsidP="00106940">
      <w:pPr>
        <w:spacing w:after="0" w:line="240" w:lineRule="auto"/>
        <w:rPr>
          <w:rFonts w:ascii="Times New Roman" w:eastAsia="Times New Roman" w:hAnsi="Times New Roman"/>
          <w:b/>
        </w:rPr>
      </w:pPr>
      <w:r w:rsidRPr="00C45345">
        <w:rPr>
          <w:rFonts w:ascii="Times New Roman" w:eastAsia="Times New Roman" w:hAnsi="Times New Roman"/>
          <w:b/>
        </w:rPr>
        <w:t>Ūminė generalizuotą egzanteminė pustuliozė (ŪGEP)</w:t>
      </w:r>
    </w:p>
    <w:p w14:paraId="3B851AD3" w14:textId="77777777" w:rsidR="00106940" w:rsidRDefault="00106940" w:rsidP="00106940">
      <w:pPr>
        <w:spacing w:after="0" w:line="240" w:lineRule="auto"/>
        <w:rPr>
          <w:rFonts w:ascii="Times New Roman" w:eastAsia="Times New Roman" w:hAnsi="Times New Roman"/>
        </w:rPr>
      </w:pPr>
      <w:r>
        <w:rPr>
          <w:rFonts w:ascii="Times New Roman" w:eastAsia="Times New Roman" w:hAnsi="Times New Roman"/>
        </w:rPr>
        <w:t>Gauta pranešimų apie su gydymu morfinu susijusią ūminę generalizuotą egzanteminę pustuliozę (ŪGEP), kuri gali būti pavojinga gyvybei arba mirtina. Dauguma šių reakcijų pasireiškė per pirmąsias 10 gydymo dienų. Pacientus reikia informuoti apie ŪGEP požymius ir simptomus ir patarti kreiptis į gydytoją, jei jiems pasireiškia tokie simptomai. Jei atsiranda požymių ir simptomų, rodančių šią odos rekaciją, morfino vartojimą reikia nutraukti ir apsvarstyti alternatyvaus gydymo galimybes.</w:t>
      </w:r>
    </w:p>
    <w:p w14:paraId="3833B4B1" w14:textId="77777777" w:rsidR="00106940" w:rsidRDefault="00106940" w:rsidP="00B15CA7">
      <w:pPr>
        <w:spacing w:after="0" w:line="240" w:lineRule="auto"/>
        <w:rPr>
          <w:rFonts w:ascii="Times New Roman" w:eastAsia="Times New Roman" w:hAnsi="Times New Roman"/>
        </w:rPr>
      </w:pPr>
    </w:p>
    <w:p w14:paraId="6DBEDD31" w14:textId="77777777" w:rsidR="00106940" w:rsidRPr="000E5B05" w:rsidRDefault="00106940" w:rsidP="00106940">
      <w:pPr>
        <w:spacing w:after="0" w:line="240" w:lineRule="auto"/>
        <w:rPr>
          <w:rFonts w:ascii="Times New Roman" w:eastAsia="Times New Roman" w:hAnsi="Times New Roman"/>
          <w:b/>
        </w:rPr>
      </w:pPr>
      <w:r w:rsidRPr="000E5B05">
        <w:rPr>
          <w:rFonts w:ascii="Times New Roman" w:eastAsia="Times New Roman" w:hAnsi="Times New Roman"/>
          <w:b/>
        </w:rPr>
        <w:t>Kepenų</w:t>
      </w:r>
      <w:r>
        <w:rPr>
          <w:rFonts w:ascii="Times New Roman" w:eastAsia="Times New Roman" w:hAnsi="Times New Roman"/>
          <w:b/>
        </w:rPr>
        <w:t xml:space="preserve">, </w:t>
      </w:r>
      <w:r w:rsidRPr="000E5B05">
        <w:rPr>
          <w:rFonts w:ascii="Times New Roman" w:eastAsia="Times New Roman" w:hAnsi="Times New Roman"/>
          <w:b/>
        </w:rPr>
        <w:t>tulžies</w:t>
      </w:r>
      <w:r>
        <w:rPr>
          <w:rFonts w:ascii="Times New Roman" w:eastAsia="Times New Roman" w:hAnsi="Times New Roman"/>
          <w:b/>
        </w:rPr>
        <w:t xml:space="preserve"> pūslės ir</w:t>
      </w:r>
      <w:r w:rsidRPr="000E5B05">
        <w:rPr>
          <w:rFonts w:ascii="Times New Roman" w:eastAsia="Times New Roman" w:hAnsi="Times New Roman"/>
          <w:b/>
        </w:rPr>
        <w:t xml:space="preserve"> latakų </w:t>
      </w:r>
      <w:r>
        <w:rPr>
          <w:rFonts w:ascii="Times New Roman" w:eastAsia="Times New Roman" w:hAnsi="Times New Roman"/>
          <w:b/>
        </w:rPr>
        <w:t>sutrikimai</w:t>
      </w:r>
    </w:p>
    <w:p w14:paraId="4E38A473" w14:textId="77777777" w:rsidR="00106940" w:rsidRDefault="00106940" w:rsidP="00106940">
      <w:pPr>
        <w:spacing w:after="0" w:line="240" w:lineRule="auto"/>
        <w:rPr>
          <w:rFonts w:ascii="Times New Roman" w:eastAsia="Times New Roman" w:hAnsi="Times New Roman"/>
        </w:rPr>
      </w:pPr>
      <w:r>
        <w:rPr>
          <w:rFonts w:ascii="Times New Roman" w:eastAsia="Times New Roman" w:hAnsi="Times New Roman"/>
        </w:rPr>
        <w:t xml:space="preserve">Morfinas gali sukelti Odi rauko funkcijos sutrikimą arba spazmą ir tokiu būdu padidinti slėgį tulžies latakuose, padidinti tulžies latakų sutrikimų ir pankreatito riziką. </w:t>
      </w:r>
    </w:p>
    <w:p w14:paraId="3510690D" w14:textId="77777777" w:rsidR="00106940" w:rsidRPr="002F0FB4" w:rsidRDefault="00106940" w:rsidP="00B15CA7">
      <w:pPr>
        <w:spacing w:after="0" w:line="240" w:lineRule="auto"/>
        <w:rPr>
          <w:rFonts w:ascii="Times New Roman" w:eastAsia="Times New Roman" w:hAnsi="Times New Roman"/>
        </w:rPr>
      </w:pPr>
    </w:p>
    <w:p w14:paraId="4F178531" w14:textId="77777777" w:rsidR="00B15CA7" w:rsidRPr="00FC0B82" w:rsidRDefault="00B15CA7" w:rsidP="00B15CA7">
      <w:pPr>
        <w:spacing w:after="0" w:line="240" w:lineRule="auto"/>
        <w:rPr>
          <w:rFonts w:ascii="Times New Roman" w:eastAsia="Times New Roman" w:hAnsi="Times New Roman"/>
          <w:b/>
        </w:rPr>
      </w:pPr>
      <w:r w:rsidRPr="00FC0B82">
        <w:rPr>
          <w:rFonts w:ascii="Times New Roman" w:eastAsia="Times New Roman" w:hAnsi="Times New Roman"/>
          <w:b/>
        </w:rPr>
        <w:lastRenderedPageBreak/>
        <w:t>Nerekomenduojama vartoti</w:t>
      </w:r>
    </w:p>
    <w:p w14:paraId="3774BAA3" w14:textId="77777777" w:rsidR="00B15CA7" w:rsidRPr="00C5609B" w:rsidRDefault="00B15CA7" w:rsidP="00B15CA7">
      <w:pPr>
        <w:spacing w:after="0" w:line="240" w:lineRule="auto"/>
        <w:rPr>
          <w:rFonts w:ascii="Times New Roman" w:eastAsia="Times New Roman" w:hAnsi="Times New Roman"/>
        </w:rPr>
      </w:pPr>
      <w:r w:rsidRPr="00C5609B">
        <w:rPr>
          <w:rFonts w:ascii="Times New Roman" w:eastAsia="Times New Roman" w:hAnsi="Times New Roman"/>
        </w:rPr>
        <w:t>Dėl mutageninių vaistinio preparato savybių vaisingo amžiaus vyrai ir moterys morfino gali vartoti tik laikydamiesi veiksmingų kontracepcijos priemonių (žr. 4.6 ir 5.3 skyrių).</w:t>
      </w:r>
    </w:p>
    <w:p w14:paraId="1428DBD4" w14:textId="77777777" w:rsidR="00B15CA7" w:rsidRPr="00A610CD" w:rsidRDefault="00B15CA7" w:rsidP="00B15CA7">
      <w:pPr>
        <w:spacing w:after="0" w:line="240" w:lineRule="auto"/>
        <w:rPr>
          <w:rFonts w:ascii="Times New Roman" w:eastAsia="Times New Roman" w:hAnsi="Times New Roman"/>
        </w:rPr>
      </w:pPr>
    </w:p>
    <w:p w14:paraId="7E861AF8" w14:textId="77777777" w:rsidR="00B15CA7" w:rsidRPr="00B26CA8" w:rsidRDefault="00B15CA7" w:rsidP="00B15CA7">
      <w:pPr>
        <w:spacing w:after="0" w:line="240" w:lineRule="auto"/>
        <w:rPr>
          <w:rFonts w:ascii="Times New Roman" w:eastAsia="Times New Roman" w:hAnsi="Times New Roman"/>
        </w:rPr>
      </w:pPr>
      <w:r w:rsidRPr="00841AB6">
        <w:rPr>
          <w:rFonts w:ascii="Times New Roman" w:eastAsia="Times New Roman" w:hAnsi="Times New Roman"/>
        </w:rPr>
        <w:t>Vendal retard nerekomenduojama vartoti nėštumo laikotarpiu ir gimdymo metu, prieš operaciją ir pirmąsias 24 valandas po operacijos.</w:t>
      </w:r>
    </w:p>
    <w:p w14:paraId="79C59CD1" w14:textId="77777777" w:rsidR="00874C1C" w:rsidRPr="00FE23B0" w:rsidRDefault="00874C1C" w:rsidP="00B15CA7">
      <w:pPr>
        <w:spacing w:after="0" w:line="240" w:lineRule="auto"/>
        <w:rPr>
          <w:rFonts w:ascii="Times New Roman" w:eastAsia="Times New Roman" w:hAnsi="Times New Roman"/>
        </w:rPr>
      </w:pPr>
    </w:p>
    <w:p w14:paraId="2D1E0087" w14:textId="77777777" w:rsidR="00874C1C" w:rsidRPr="00042653" w:rsidRDefault="00D93CA9" w:rsidP="00B15CA7">
      <w:pPr>
        <w:spacing w:after="0" w:line="240" w:lineRule="auto"/>
        <w:rPr>
          <w:rFonts w:ascii="Times New Roman" w:eastAsia="Times New Roman" w:hAnsi="Times New Roman"/>
        </w:rPr>
      </w:pPr>
      <w:bookmarkStart w:id="27" w:name="_Hlk76125601"/>
      <w:r>
        <w:rPr>
          <w:rFonts w:ascii="Times New Roman" w:eastAsia="Times New Roman" w:hAnsi="Times New Roman"/>
        </w:rPr>
        <w:t>24 valandas p</w:t>
      </w:r>
      <w:r w:rsidR="00874C1C" w:rsidRPr="00D93CA9">
        <w:rPr>
          <w:rFonts w:ascii="Times New Roman" w:eastAsia="Times New Roman" w:hAnsi="Times New Roman"/>
        </w:rPr>
        <w:t xml:space="preserve">rieš chordotomiją ar kitą skausmą slopinančią chirurginę operaciją pacientų gydymą reikia pakeisti į </w:t>
      </w:r>
      <w:r w:rsidR="00C6023F" w:rsidRPr="00D93CA9">
        <w:rPr>
          <w:rFonts w:ascii="Times New Roman" w:eastAsia="Times New Roman" w:hAnsi="Times New Roman"/>
        </w:rPr>
        <w:t>gydymą greito poveikio,</w:t>
      </w:r>
      <w:r w:rsidR="00874C1C" w:rsidRPr="00D93CA9">
        <w:rPr>
          <w:rFonts w:ascii="Times New Roman" w:eastAsia="Times New Roman" w:hAnsi="Times New Roman"/>
        </w:rPr>
        <w:t xml:space="preserve"> </w:t>
      </w:r>
      <w:r>
        <w:rPr>
          <w:rFonts w:ascii="Times New Roman" w:eastAsia="Times New Roman" w:hAnsi="Times New Roman"/>
        </w:rPr>
        <w:t>tiksliau</w:t>
      </w:r>
      <w:r w:rsidR="00C6023F" w:rsidRPr="00D93CA9">
        <w:rPr>
          <w:rFonts w:ascii="Times New Roman" w:eastAsia="Times New Roman" w:hAnsi="Times New Roman"/>
        </w:rPr>
        <w:t xml:space="preserve"> kontroliuojamais analgetikais. Jeigu po procedūros </w:t>
      </w:r>
      <w:r w:rsidR="00C6023F" w:rsidRPr="00615A4E">
        <w:rPr>
          <w:rFonts w:ascii="Times New Roman" w:eastAsia="Times New Roman" w:hAnsi="Times New Roman"/>
        </w:rPr>
        <w:t>reika</w:t>
      </w:r>
      <w:r w:rsidR="001920A6" w:rsidRPr="00615A4E">
        <w:rPr>
          <w:rFonts w:ascii="Times New Roman" w:eastAsia="Times New Roman" w:hAnsi="Times New Roman"/>
        </w:rPr>
        <w:t>lingas tol</w:t>
      </w:r>
      <w:r w:rsidR="00C6023F" w:rsidRPr="00BD264C">
        <w:rPr>
          <w:rFonts w:ascii="Times New Roman" w:eastAsia="Times New Roman" w:hAnsi="Times New Roman"/>
        </w:rPr>
        <w:t xml:space="preserve">esnis gydymas pailginto atpalaidavimo </w:t>
      </w:r>
      <w:r w:rsidR="00C6023F" w:rsidRPr="006E544D">
        <w:rPr>
          <w:rFonts w:ascii="Times New Roman" w:eastAsia="Times New Roman" w:hAnsi="Times New Roman"/>
        </w:rPr>
        <w:t>morfinu, dozę reikia koreguoti.</w:t>
      </w:r>
      <w:r w:rsidR="00874C1C" w:rsidRPr="006E544D">
        <w:rPr>
          <w:rFonts w:ascii="Times New Roman" w:eastAsia="Times New Roman" w:hAnsi="Times New Roman"/>
        </w:rPr>
        <w:t xml:space="preserve"> </w:t>
      </w:r>
    </w:p>
    <w:bookmarkEnd w:id="27"/>
    <w:p w14:paraId="73070598" w14:textId="77777777" w:rsidR="00B15CA7" w:rsidRPr="002A47AB" w:rsidRDefault="00B15CA7" w:rsidP="00B15CA7">
      <w:pPr>
        <w:spacing w:after="0" w:line="240" w:lineRule="auto"/>
        <w:rPr>
          <w:rFonts w:ascii="Times New Roman" w:eastAsia="Times New Roman" w:hAnsi="Times New Roman"/>
        </w:rPr>
      </w:pPr>
    </w:p>
    <w:p w14:paraId="6F6E8E27" w14:textId="77777777" w:rsidR="00B15CA7" w:rsidRPr="00A53CF6" w:rsidRDefault="00B15CA7" w:rsidP="00B15CA7">
      <w:pPr>
        <w:spacing w:after="0" w:line="240" w:lineRule="auto"/>
        <w:rPr>
          <w:rFonts w:ascii="Times New Roman" w:eastAsia="Times New Roman" w:hAnsi="Times New Roman"/>
        </w:rPr>
      </w:pPr>
      <w:r w:rsidRPr="002A47AB">
        <w:rPr>
          <w:rFonts w:ascii="Times New Roman" w:eastAsia="Times New Roman" w:hAnsi="Times New Roman"/>
        </w:rPr>
        <w:t>Jeigu įtariamas paralyžin</w:t>
      </w:r>
      <w:r w:rsidRPr="00A419FE">
        <w:rPr>
          <w:rFonts w:ascii="Times New Roman" w:eastAsia="Times New Roman" w:hAnsi="Times New Roman"/>
        </w:rPr>
        <w:t>is žarnų nepraeinamumas arba jis atsiranda vartojant vaistinio preparat</w:t>
      </w:r>
      <w:r w:rsidRPr="00A53CF6">
        <w:rPr>
          <w:rFonts w:ascii="Times New Roman" w:eastAsia="Times New Roman" w:hAnsi="Times New Roman"/>
        </w:rPr>
        <w:t>o, tuojau pat reikia nustoti vartoti Vendal retard.</w:t>
      </w:r>
    </w:p>
    <w:p w14:paraId="7F506AC5" w14:textId="77777777" w:rsidR="00B15CA7" w:rsidRPr="00A53CF6" w:rsidRDefault="00B15CA7" w:rsidP="00B15CA7">
      <w:pPr>
        <w:spacing w:after="0" w:line="240" w:lineRule="auto"/>
        <w:rPr>
          <w:rFonts w:ascii="Times New Roman" w:eastAsia="Times New Roman" w:hAnsi="Times New Roman"/>
        </w:rPr>
      </w:pPr>
    </w:p>
    <w:p w14:paraId="4B1D0A77" w14:textId="77777777" w:rsidR="00B15CA7" w:rsidRPr="00A53CF6" w:rsidRDefault="00B15CA7" w:rsidP="00B15CA7">
      <w:pPr>
        <w:spacing w:after="0" w:line="240" w:lineRule="auto"/>
        <w:rPr>
          <w:rFonts w:ascii="Times New Roman" w:eastAsia="Times New Roman" w:hAnsi="Times New Roman"/>
          <w:i/>
        </w:rPr>
      </w:pPr>
      <w:r w:rsidRPr="00A53CF6">
        <w:rPr>
          <w:rFonts w:ascii="Times New Roman" w:eastAsia="Times New Roman" w:hAnsi="Times New Roman"/>
          <w:i/>
        </w:rPr>
        <w:t>Dozės parinkimas</w:t>
      </w:r>
    </w:p>
    <w:p w14:paraId="34275DA9" w14:textId="77777777" w:rsidR="00B15CA7" w:rsidRPr="00C434DD" w:rsidRDefault="00B15CA7" w:rsidP="00B15CA7">
      <w:pPr>
        <w:spacing w:after="0" w:line="240" w:lineRule="auto"/>
        <w:rPr>
          <w:rFonts w:ascii="Times New Roman" w:eastAsia="Times New Roman" w:hAnsi="Times New Roman"/>
        </w:rPr>
      </w:pPr>
      <w:r w:rsidRPr="00795C8B">
        <w:rPr>
          <w:rFonts w:ascii="Times New Roman" w:eastAsia="Times New Roman" w:hAnsi="Times New Roman"/>
        </w:rPr>
        <w:t>Senyviems pacientams, esant hipotireozei, žymiai sutrikusiai inkstų ar kepenų funkcijai gali būti rekomenduota suma</w:t>
      </w:r>
      <w:r w:rsidRPr="00C434DD">
        <w:rPr>
          <w:rFonts w:ascii="Times New Roman" w:eastAsia="Times New Roman" w:hAnsi="Times New Roman"/>
        </w:rPr>
        <w:t>žinti dozę.</w:t>
      </w:r>
    </w:p>
    <w:p w14:paraId="6540DB7B" w14:textId="77777777" w:rsidR="00B15CA7" w:rsidRPr="00C434DD" w:rsidRDefault="00B15CA7" w:rsidP="00B15CA7">
      <w:pPr>
        <w:spacing w:after="0" w:line="240" w:lineRule="auto"/>
        <w:rPr>
          <w:rFonts w:ascii="Times New Roman" w:eastAsia="Times New Roman" w:hAnsi="Times New Roman"/>
        </w:rPr>
      </w:pPr>
    </w:p>
    <w:p w14:paraId="0430FBA4" w14:textId="77777777" w:rsidR="00B15CA7" w:rsidRPr="00136C07" w:rsidRDefault="00B15CA7" w:rsidP="00B15CA7">
      <w:pPr>
        <w:spacing w:after="0" w:line="240" w:lineRule="auto"/>
        <w:rPr>
          <w:rFonts w:ascii="Times New Roman" w:eastAsia="Times New Roman" w:hAnsi="Times New Roman"/>
        </w:rPr>
      </w:pPr>
      <w:r w:rsidRPr="00355E8D">
        <w:rPr>
          <w:rFonts w:ascii="Times New Roman" w:eastAsia="Times New Roman" w:hAnsi="Times New Roman"/>
        </w:rPr>
        <w:t>Pažymėtina, kad pacientams, kuriems jau parinkta kokio nors opioidinio vaistinio preparato efektyvi dozė, negalima staigiai pradėti duoti lėto, pailginto atpalaidavimo arba kontroliuojamo atpalaidavimo morfino, ar kito narkotinio ana</w:t>
      </w:r>
      <w:r w:rsidRPr="00136C07">
        <w:rPr>
          <w:rFonts w:ascii="Times New Roman" w:eastAsia="Times New Roman" w:hAnsi="Times New Roman"/>
        </w:rPr>
        <w:t>lgetiko vaistinio preparato, tai yra reikia iš naujo po truputį nustatyti tinkamą dozę, įvertinti klinikinį efektą.</w:t>
      </w:r>
    </w:p>
    <w:p w14:paraId="66328304" w14:textId="77777777" w:rsidR="00B15CA7" w:rsidRPr="00136C07" w:rsidRDefault="00B15CA7" w:rsidP="00B15CA7">
      <w:pPr>
        <w:spacing w:after="0" w:line="240" w:lineRule="auto"/>
        <w:rPr>
          <w:rFonts w:ascii="Times New Roman" w:eastAsia="Times New Roman" w:hAnsi="Times New Roman"/>
        </w:rPr>
      </w:pPr>
      <w:r w:rsidRPr="00136C07">
        <w:rPr>
          <w:rFonts w:ascii="Times New Roman" w:eastAsia="Times New Roman" w:hAnsi="Times New Roman"/>
        </w:rPr>
        <w:t>Priešingu atveju nebus užtikrintas nuolatinis skausmą malšinantis poveikis.</w:t>
      </w:r>
    </w:p>
    <w:p w14:paraId="3AD91263" w14:textId="77777777" w:rsidR="00B15CA7" w:rsidRPr="001573CC" w:rsidRDefault="00B15CA7" w:rsidP="00B15CA7">
      <w:pPr>
        <w:spacing w:after="0" w:line="240" w:lineRule="auto"/>
        <w:rPr>
          <w:rFonts w:ascii="Times New Roman" w:eastAsia="Times New Roman" w:hAnsi="Times New Roman"/>
        </w:rPr>
      </w:pPr>
    </w:p>
    <w:p w14:paraId="34A322F4" w14:textId="2DEB67E9" w:rsidR="00B15CA7" w:rsidRPr="00E36AE5" w:rsidRDefault="00B15CA7" w:rsidP="00B15CA7">
      <w:pPr>
        <w:spacing w:after="0" w:line="240" w:lineRule="auto"/>
        <w:rPr>
          <w:rFonts w:ascii="Times New Roman" w:eastAsia="Times New Roman" w:hAnsi="Times New Roman"/>
          <w:i/>
        </w:rPr>
      </w:pPr>
      <w:r w:rsidRPr="00E36AE5">
        <w:rPr>
          <w:rFonts w:ascii="Times New Roman" w:eastAsia="Times New Roman" w:hAnsi="Times New Roman"/>
          <w:i/>
        </w:rPr>
        <w:t>Dopingo mėgin</w:t>
      </w:r>
      <w:r w:rsidR="00A66604">
        <w:rPr>
          <w:rFonts w:ascii="Times New Roman" w:eastAsia="Times New Roman" w:hAnsi="Times New Roman"/>
          <w:i/>
        </w:rPr>
        <w:t>iai</w:t>
      </w:r>
    </w:p>
    <w:p w14:paraId="7180ACF3" w14:textId="77777777" w:rsidR="00B15CA7" w:rsidRPr="00A2530A" w:rsidRDefault="00B15CA7" w:rsidP="00B15CA7">
      <w:pPr>
        <w:spacing w:after="0" w:line="240" w:lineRule="auto"/>
        <w:rPr>
          <w:rFonts w:ascii="Times New Roman" w:eastAsia="Times New Roman" w:hAnsi="Times New Roman"/>
        </w:rPr>
      </w:pPr>
      <w:r w:rsidRPr="00E36AE5">
        <w:rPr>
          <w:rFonts w:ascii="Times New Roman" w:eastAsia="Times New Roman" w:hAnsi="Times New Roman"/>
        </w:rPr>
        <w:t>Vendal retard gali</w:t>
      </w:r>
      <w:r w:rsidRPr="00A2530A">
        <w:rPr>
          <w:rFonts w:ascii="Times New Roman" w:eastAsia="Times New Roman" w:hAnsi="Times New Roman"/>
        </w:rPr>
        <w:t xml:space="preserve"> sąlygoti teigiamą dopingo kontrolės m</w:t>
      </w:r>
      <w:r w:rsidR="00041D27" w:rsidRPr="00A2530A">
        <w:rPr>
          <w:rFonts w:ascii="Times New Roman" w:eastAsia="Times New Roman" w:hAnsi="Times New Roman"/>
        </w:rPr>
        <w:t>ė</w:t>
      </w:r>
      <w:r w:rsidRPr="00A2530A">
        <w:rPr>
          <w:rFonts w:ascii="Times New Roman" w:eastAsia="Times New Roman" w:hAnsi="Times New Roman"/>
        </w:rPr>
        <w:t>ginio rezultatą.</w:t>
      </w:r>
    </w:p>
    <w:p w14:paraId="7077DCF6" w14:textId="77777777" w:rsidR="00B15CA7" w:rsidRPr="002D2E25" w:rsidRDefault="00B15CA7" w:rsidP="00B15CA7">
      <w:pPr>
        <w:spacing w:after="0" w:line="240" w:lineRule="auto"/>
        <w:rPr>
          <w:rFonts w:ascii="Times New Roman" w:eastAsia="Times New Roman" w:hAnsi="Times New Roman"/>
        </w:rPr>
      </w:pPr>
    </w:p>
    <w:p w14:paraId="4164BEC8" w14:textId="77777777" w:rsidR="00B15CA7" w:rsidRPr="001F29CA" w:rsidRDefault="00B15CA7" w:rsidP="00B15CA7">
      <w:pPr>
        <w:spacing w:after="0" w:line="240" w:lineRule="auto"/>
        <w:rPr>
          <w:rFonts w:ascii="Times New Roman" w:eastAsia="Times New Roman" w:hAnsi="Times New Roman"/>
          <w:i/>
        </w:rPr>
      </w:pPr>
      <w:r w:rsidRPr="001F29CA">
        <w:rPr>
          <w:rFonts w:ascii="Times New Roman" w:eastAsia="Times New Roman" w:hAnsi="Times New Roman"/>
          <w:i/>
        </w:rPr>
        <w:t>Pagalbinės medžiagos</w:t>
      </w:r>
    </w:p>
    <w:p w14:paraId="50F7CA68" w14:textId="054DF046" w:rsidR="00B15CA7" w:rsidRPr="00914961" w:rsidRDefault="00B15CA7" w:rsidP="00B15CA7">
      <w:pPr>
        <w:spacing w:after="0" w:line="240" w:lineRule="auto"/>
        <w:rPr>
          <w:rFonts w:ascii="Times New Roman" w:eastAsia="Times New Roman" w:hAnsi="Times New Roman"/>
          <w:bCs/>
        </w:rPr>
      </w:pPr>
      <w:r w:rsidRPr="001F29CA">
        <w:rPr>
          <w:rFonts w:ascii="Times New Roman" w:eastAsia="Times New Roman" w:hAnsi="Times New Roman"/>
        </w:rPr>
        <w:t>Šio vaistinio preparato sudėtyje yra laktozės. Šio vaistinio preparato negalima vartoti pacientams, kuriems nustatytas retas paveldimas sutrikimas –</w:t>
      </w:r>
      <w:r w:rsidR="005410B4">
        <w:rPr>
          <w:rFonts w:ascii="Times New Roman" w:eastAsia="Times New Roman" w:hAnsi="Times New Roman"/>
        </w:rPr>
        <w:t xml:space="preserve"> </w:t>
      </w:r>
      <w:r w:rsidR="00FD65A4" w:rsidRPr="001F29CA">
        <w:rPr>
          <w:rFonts w:ascii="Times New Roman" w:eastAsia="Times New Roman" w:hAnsi="Times New Roman"/>
        </w:rPr>
        <w:t>galaktozės netoleravimas, visi</w:t>
      </w:r>
      <w:r w:rsidR="00FD65A4" w:rsidRPr="007126E4">
        <w:rPr>
          <w:rFonts w:ascii="Times New Roman" w:eastAsia="Times New Roman" w:hAnsi="Times New Roman"/>
        </w:rPr>
        <w:t>škas</w:t>
      </w:r>
      <w:r w:rsidR="00FD65A4" w:rsidRPr="007126E4">
        <w:rPr>
          <w:rFonts w:ascii="Times New Roman" w:eastAsia="Times New Roman" w:hAnsi="Times New Roman"/>
          <w:i/>
        </w:rPr>
        <w:t xml:space="preserve"> </w:t>
      </w:r>
      <w:r w:rsidRPr="007126E4">
        <w:rPr>
          <w:rFonts w:ascii="Times New Roman" w:eastAsia="Times New Roman" w:hAnsi="Times New Roman"/>
        </w:rPr>
        <w:t>laktazės stygius arba gliukozės ir galaktozės malabsorbcija</w:t>
      </w:r>
      <w:r w:rsidR="00FD65A4" w:rsidRPr="00914961">
        <w:rPr>
          <w:rFonts w:ascii="Times New Roman" w:eastAsia="Times New Roman" w:hAnsi="Times New Roman"/>
        </w:rPr>
        <w:t>.</w:t>
      </w:r>
    </w:p>
    <w:p w14:paraId="4D1CEA1F" w14:textId="77777777" w:rsidR="00B15CA7" w:rsidRPr="00914961" w:rsidRDefault="00B15CA7" w:rsidP="00B15CA7">
      <w:pPr>
        <w:spacing w:after="0" w:line="240" w:lineRule="auto"/>
        <w:rPr>
          <w:rFonts w:ascii="Times New Roman" w:eastAsia="Times New Roman" w:hAnsi="Times New Roman"/>
        </w:rPr>
      </w:pPr>
    </w:p>
    <w:p w14:paraId="694E8824" w14:textId="44EE1355" w:rsidR="00B15CA7" w:rsidRPr="00201065" w:rsidRDefault="00B15CA7" w:rsidP="00B15CA7">
      <w:pPr>
        <w:spacing w:after="0" w:line="240" w:lineRule="auto"/>
        <w:rPr>
          <w:rFonts w:ascii="Times New Roman" w:eastAsia="Times New Roman" w:hAnsi="Times New Roman"/>
        </w:rPr>
      </w:pPr>
      <w:r w:rsidRPr="00201065">
        <w:rPr>
          <w:rFonts w:ascii="Times New Roman" w:eastAsia="Times New Roman" w:hAnsi="Times New Roman"/>
        </w:rPr>
        <w:t xml:space="preserve">Vendal retard 60 mg, 100 mg pailginto atpalaidavimo tablečių sudėtyje yra dažiklio saulėlydžio geltonojo </w:t>
      </w:r>
      <w:r w:rsidR="0068228B" w:rsidRPr="006C4FFE">
        <w:rPr>
          <w:rFonts w:ascii="Times New Roman" w:eastAsia="Times New Roman" w:hAnsi="Times New Roman"/>
        </w:rPr>
        <w:t>FCF</w:t>
      </w:r>
      <w:r w:rsidR="0068228B" w:rsidRPr="00201065">
        <w:rPr>
          <w:rFonts w:ascii="Times New Roman" w:eastAsia="Times New Roman" w:hAnsi="Times New Roman"/>
        </w:rPr>
        <w:t xml:space="preserve"> </w:t>
      </w:r>
      <w:r w:rsidRPr="00201065">
        <w:rPr>
          <w:rFonts w:ascii="Times New Roman" w:eastAsia="Times New Roman" w:hAnsi="Times New Roman"/>
        </w:rPr>
        <w:t>( E110) kuris gali sukelti alerginių reakcijų.</w:t>
      </w:r>
    </w:p>
    <w:p w14:paraId="04C9C7F7" w14:textId="13BEE1B8" w:rsidR="00B15CA7" w:rsidRPr="002F0FB4" w:rsidRDefault="00B15CA7" w:rsidP="00B15CA7">
      <w:pPr>
        <w:spacing w:after="0" w:line="240" w:lineRule="auto"/>
        <w:rPr>
          <w:rFonts w:ascii="Times New Roman" w:eastAsia="Times New Roman" w:hAnsi="Times New Roman"/>
        </w:rPr>
      </w:pPr>
      <w:r w:rsidRPr="00201065">
        <w:rPr>
          <w:rFonts w:ascii="Times New Roman" w:eastAsia="Times New Roman" w:hAnsi="Times New Roman"/>
        </w:rPr>
        <w:t xml:space="preserve">Vendal retard 200 mg pailginto atpalaidavimo tablečių sudėtyje yra dažiklių saulėlydžio geltonojo </w:t>
      </w:r>
      <w:r w:rsidR="0068228B" w:rsidRPr="006C4FFE">
        <w:rPr>
          <w:rFonts w:ascii="Times New Roman" w:eastAsia="Times New Roman" w:hAnsi="Times New Roman"/>
        </w:rPr>
        <w:t>FCF</w:t>
      </w:r>
      <w:r w:rsidR="0068228B" w:rsidRPr="00201065">
        <w:rPr>
          <w:rFonts w:ascii="Times New Roman" w:eastAsia="Times New Roman" w:hAnsi="Times New Roman"/>
        </w:rPr>
        <w:t xml:space="preserve"> </w:t>
      </w:r>
      <w:r w:rsidRPr="00201065">
        <w:rPr>
          <w:rFonts w:ascii="Times New Roman" w:eastAsia="Times New Roman" w:hAnsi="Times New Roman"/>
        </w:rPr>
        <w:t>(E110) ir Pon</w:t>
      </w:r>
      <w:r w:rsidR="00FD65A4" w:rsidRPr="002F0FB4">
        <w:rPr>
          <w:rFonts w:ascii="Times New Roman" w:eastAsia="Times New Roman" w:hAnsi="Times New Roman"/>
        </w:rPr>
        <w:t>so</w:t>
      </w:r>
      <w:r w:rsidRPr="002F0FB4">
        <w:rPr>
          <w:rFonts w:ascii="Times New Roman" w:eastAsia="Times New Roman" w:hAnsi="Times New Roman"/>
        </w:rPr>
        <w:t xml:space="preserve"> 4R (E124), kurie gali sukelti alerginių reakcijų.</w:t>
      </w:r>
    </w:p>
    <w:p w14:paraId="4C08FE03" w14:textId="77777777" w:rsidR="00B15CA7" w:rsidRPr="002F0FB4" w:rsidRDefault="00B15CA7" w:rsidP="00B15CA7">
      <w:pPr>
        <w:spacing w:after="0" w:line="240" w:lineRule="auto"/>
        <w:rPr>
          <w:rFonts w:ascii="Times New Roman" w:eastAsia="Times New Roman" w:hAnsi="Times New Roman"/>
        </w:rPr>
      </w:pPr>
    </w:p>
    <w:p w14:paraId="1005842C" w14:textId="77777777" w:rsidR="00B15CA7" w:rsidRPr="002F0FB4" w:rsidRDefault="00B15CA7" w:rsidP="00B15CA7">
      <w:pPr>
        <w:keepNext/>
        <w:keepLines/>
        <w:tabs>
          <w:tab w:val="left" w:pos="567"/>
        </w:tabs>
        <w:spacing w:after="0" w:line="240" w:lineRule="auto"/>
        <w:outlineLvl w:val="2"/>
        <w:rPr>
          <w:rFonts w:ascii="Times New Roman" w:hAnsi="Times New Roman"/>
          <w:b/>
          <w:kern w:val="28"/>
        </w:rPr>
      </w:pPr>
      <w:bookmarkStart w:id="28" w:name="_Toc129243106"/>
      <w:bookmarkStart w:id="29" w:name="_Toc129243231"/>
      <w:r w:rsidRPr="002F0FB4">
        <w:rPr>
          <w:rFonts w:ascii="Times New Roman" w:hAnsi="Times New Roman"/>
          <w:b/>
          <w:kern w:val="28"/>
        </w:rPr>
        <w:t>4.5</w:t>
      </w:r>
      <w:r w:rsidRPr="002F0FB4">
        <w:rPr>
          <w:rFonts w:ascii="Times New Roman" w:hAnsi="Times New Roman"/>
          <w:b/>
          <w:kern w:val="28"/>
        </w:rPr>
        <w:tab/>
        <w:t>Sąveika su kitais vaistiniais preparatais ir kitokia sąveika</w:t>
      </w:r>
      <w:bookmarkEnd w:id="28"/>
      <w:bookmarkEnd w:id="29"/>
    </w:p>
    <w:p w14:paraId="3EAC3F9C" w14:textId="77777777" w:rsidR="00B15CA7" w:rsidRPr="00215CD5" w:rsidRDefault="00B15CA7" w:rsidP="00B15CA7">
      <w:pPr>
        <w:spacing w:after="0" w:line="240" w:lineRule="auto"/>
        <w:rPr>
          <w:rFonts w:ascii="Times New Roman" w:eastAsia="Times New Roman" w:hAnsi="Times New Roman"/>
        </w:rPr>
      </w:pPr>
    </w:p>
    <w:p w14:paraId="71112347" w14:textId="77777777" w:rsidR="00C6023F" w:rsidRPr="00926C67" w:rsidRDefault="00C6023F" w:rsidP="00B15CA7">
      <w:pPr>
        <w:spacing w:after="0" w:line="240" w:lineRule="auto"/>
        <w:rPr>
          <w:rFonts w:ascii="Times New Roman" w:eastAsia="Times New Roman" w:hAnsi="Times New Roman"/>
        </w:rPr>
      </w:pPr>
      <w:bookmarkStart w:id="30" w:name="_Hlk76125761"/>
      <w:r w:rsidRPr="00FC0B82">
        <w:rPr>
          <w:rFonts w:ascii="Times New Roman" w:eastAsia="Times New Roman" w:hAnsi="Times New Roman"/>
        </w:rPr>
        <w:t>Negalima derinti gydymo su monoaminooksidazės</w:t>
      </w:r>
      <w:r w:rsidRPr="00926C67">
        <w:rPr>
          <w:rFonts w:ascii="Times New Roman" w:eastAsia="Times New Roman" w:hAnsi="Times New Roman"/>
        </w:rPr>
        <w:t xml:space="preserve"> inhibitoriais (žr. 4.3 skyrių).</w:t>
      </w:r>
    </w:p>
    <w:bookmarkEnd w:id="30"/>
    <w:p w14:paraId="3983524E" w14:textId="77777777" w:rsidR="00C6023F" w:rsidRPr="00C5609B" w:rsidRDefault="00C6023F" w:rsidP="00B15CA7">
      <w:pPr>
        <w:spacing w:after="0" w:line="240" w:lineRule="auto"/>
        <w:rPr>
          <w:rFonts w:ascii="Times New Roman" w:eastAsia="Times New Roman" w:hAnsi="Times New Roman"/>
        </w:rPr>
      </w:pPr>
    </w:p>
    <w:p w14:paraId="7DF94962" w14:textId="77777777" w:rsidR="00B15CA7" w:rsidRPr="00A610CD" w:rsidRDefault="00D307D1" w:rsidP="00B15CA7">
      <w:pPr>
        <w:spacing w:after="0" w:line="240" w:lineRule="auto"/>
        <w:rPr>
          <w:rFonts w:ascii="Times New Roman" w:eastAsia="Times New Roman" w:hAnsi="Times New Roman"/>
        </w:rPr>
      </w:pPr>
      <w:r w:rsidRPr="00C5609B">
        <w:rPr>
          <w:rFonts w:ascii="Times New Roman" w:eastAsia="Times New Roman" w:hAnsi="Times New Roman"/>
        </w:rPr>
        <w:t>Vartojant Vendal retard alkoholio vartoti nerekomenduojama, nes gali sustiprėti farmakodinaminis vaistinio preparato poveikis.</w:t>
      </w:r>
    </w:p>
    <w:p w14:paraId="5F8126A4" w14:textId="77777777" w:rsidR="00B15CA7" w:rsidRPr="00841AB6" w:rsidRDefault="00B15CA7" w:rsidP="00B15CA7">
      <w:pPr>
        <w:spacing w:after="0" w:line="240" w:lineRule="auto"/>
        <w:rPr>
          <w:rFonts w:ascii="Times New Roman" w:eastAsia="Times New Roman" w:hAnsi="Times New Roman"/>
        </w:rPr>
      </w:pPr>
    </w:p>
    <w:p w14:paraId="599F87DD" w14:textId="77777777" w:rsidR="00032070" w:rsidRPr="000F7DD3" w:rsidRDefault="00032070" w:rsidP="00032070">
      <w:pPr>
        <w:spacing w:after="0" w:line="240" w:lineRule="auto"/>
        <w:rPr>
          <w:rFonts w:ascii="Times New Roman" w:eastAsia="Times New Roman" w:hAnsi="Times New Roman"/>
          <w:b/>
        </w:rPr>
      </w:pPr>
      <w:bookmarkStart w:id="31" w:name="_Hlk76125830"/>
      <w:r w:rsidRPr="000F7DD3">
        <w:rPr>
          <w:rFonts w:ascii="Times New Roman" w:eastAsia="Times New Roman" w:hAnsi="Times New Roman"/>
          <w:b/>
        </w:rPr>
        <w:t>Kiti centrinę nervų sistemą slopinantys vaistiniai preparatai</w:t>
      </w:r>
    </w:p>
    <w:p w14:paraId="21AAF18E" w14:textId="7176A3A9" w:rsidR="00032070" w:rsidRPr="00032070" w:rsidRDefault="00032070" w:rsidP="00E55A76">
      <w:pPr>
        <w:pStyle w:val="BTEMEASMCA"/>
        <w:rPr>
          <w:rFonts w:eastAsia="Calibri"/>
          <w:noProof/>
        </w:rPr>
      </w:pPr>
      <w:r>
        <w:t xml:space="preserve">Morfino atsargiai reikia vartoti pacientams, kurie kartu gydomi kitais CNS slopinančiai veikiančiais </w:t>
      </w:r>
      <w:r w:rsidRPr="007126E4">
        <w:t xml:space="preserve"> vaistini</w:t>
      </w:r>
      <w:r>
        <w:t xml:space="preserve">ais </w:t>
      </w:r>
      <w:r w:rsidRPr="007126E4">
        <w:t>preparat</w:t>
      </w:r>
      <w:r>
        <w:t>ais, įskaitant:</w:t>
      </w:r>
      <w:r w:rsidRPr="007126E4">
        <w:t xml:space="preserve"> </w:t>
      </w:r>
    </w:p>
    <w:p w14:paraId="582C1435" w14:textId="6BFB45A0" w:rsidR="00032070" w:rsidRPr="000F7DD3" w:rsidRDefault="00032070">
      <w:pPr>
        <w:pStyle w:val="Sraopastraipa"/>
        <w:numPr>
          <w:ilvl w:val="0"/>
          <w:numId w:val="34"/>
        </w:numPr>
        <w:spacing w:after="0" w:line="240" w:lineRule="auto"/>
        <w:ind w:left="567" w:hanging="567"/>
        <w:rPr>
          <w:rFonts w:ascii="Times New Roman" w:hAnsi="Times New Roman"/>
          <w:noProof/>
        </w:rPr>
      </w:pPr>
      <w:r>
        <w:rPr>
          <w:rFonts w:ascii="Times New Roman" w:hAnsi="Times New Roman"/>
          <w:noProof/>
        </w:rPr>
        <w:t xml:space="preserve">bendro poveikio </w:t>
      </w:r>
      <w:r w:rsidRPr="000F7DD3">
        <w:rPr>
          <w:rFonts w:ascii="Times New Roman" w:hAnsi="Times New Roman"/>
          <w:noProof/>
        </w:rPr>
        <w:t>anestetik</w:t>
      </w:r>
      <w:r>
        <w:rPr>
          <w:rFonts w:ascii="Times New Roman" w:hAnsi="Times New Roman"/>
          <w:noProof/>
        </w:rPr>
        <w:t>us</w:t>
      </w:r>
      <w:r w:rsidRPr="000F7DD3">
        <w:rPr>
          <w:rFonts w:ascii="Times New Roman" w:hAnsi="Times New Roman"/>
          <w:noProof/>
        </w:rPr>
        <w:t xml:space="preserve">, </w:t>
      </w:r>
    </w:p>
    <w:p w14:paraId="2E1016D0" w14:textId="77777777" w:rsidR="00032070" w:rsidRDefault="00032070">
      <w:pPr>
        <w:numPr>
          <w:ilvl w:val="0"/>
          <w:numId w:val="34"/>
        </w:numPr>
        <w:spacing w:after="0" w:line="240" w:lineRule="auto"/>
        <w:ind w:left="567" w:hanging="567"/>
        <w:rPr>
          <w:rFonts w:ascii="Times New Roman" w:hAnsi="Times New Roman"/>
          <w:noProof/>
        </w:rPr>
      </w:pPr>
      <w:r>
        <w:rPr>
          <w:rFonts w:ascii="Times New Roman" w:hAnsi="Times New Roman"/>
          <w:noProof/>
        </w:rPr>
        <w:t xml:space="preserve">fenotiazinus ir kitus </w:t>
      </w:r>
      <w:r w:rsidRPr="00914961">
        <w:rPr>
          <w:rFonts w:ascii="Times New Roman" w:hAnsi="Times New Roman"/>
          <w:noProof/>
        </w:rPr>
        <w:t>trankviliant</w:t>
      </w:r>
      <w:r>
        <w:rPr>
          <w:rFonts w:ascii="Times New Roman" w:hAnsi="Times New Roman"/>
          <w:noProof/>
        </w:rPr>
        <w:t>us,</w:t>
      </w:r>
    </w:p>
    <w:p w14:paraId="3A47F012" w14:textId="77777777" w:rsidR="00032070" w:rsidRPr="00914961" w:rsidRDefault="00032070">
      <w:pPr>
        <w:numPr>
          <w:ilvl w:val="0"/>
          <w:numId w:val="34"/>
        </w:numPr>
        <w:spacing w:after="0" w:line="240" w:lineRule="auto"/>
        <w:ind w:left="567" w:hanging="567"/>
        <w:rPr>
          <w:rFonts w:ascii="Times New Roman" w:hAnsi="Times New Roman"/>
          <w:noProof/>
        </w:rPr>
      </w:pPr>
      <w:r w:rsidRPr="00914961">
        <w:rPr>
          <w:rFonts w:ascii="Times New Roman" w:hAnsi="Times New Roman"/>
          <w:noProof/>
        </w:rPr>
        <w:t>migdom</w:t>
      </w:r>
      <w:r>
        <w:rPr>
          <w:rFonts w:ascii="Times New Roman" w:hAnsi="Times New Roman"/>
          <w:noProof/>
        </w:rPr>
        <w:t xml:space="preserve">uosius ir </w:t>
      </w:r>
      <w:r w:rsidRPr="00914961">
        <w:rPr>
          <w:rFonts w:ascii="Times New Roman" w:hAnsi="Times New Roman"/>
          <w:noProof/>
        </w:rPr>
        <w:t>raminam</w:t>
      </w:r>
      <w:r>
        <w:rPr>
          <w:rFonts w:ascii="Times New Roman" w:hAnsi="Times New Roman"/>
          <w:noProof/>
        </w:rPr>
        <w:t>uosius</w:t>
      </w:r>
      <w:r w:rsidRPr="00914961">
        <w:rPr>
          <w:rFonts w:ascii="Times New Roman" w:hAnsi="Times New Roman"/>
          <w:noProof/>
        </w:rPr>
        <w:t xml:space="preserve"> vaistini</w:t>
      </w:r>
      <w:r>
        <w:rPr>
          <w:rFonts w:ascii="Times New Roman" w:hAnsi="Times New Roman"/>
          <w:noProof/>
        </w:rPr>
        <w:t>us</w:t>
      </w:r>
      <w:r w:rsidRPr="00914961">
        <w:rPr>
          <w:rFonts w:ascii="Times New Roman" w:hAnsi="Times New Roman"/>
          <w:noProof/>
        </w:rPr>
        <w:t xml:space="preserve"> preparat</w:t>
      </w:r>
      <w:r>
        <w:rPr>
          <w:rFonts w:ascii="Times New Roman" w:hAnsi="Times New Roman"/>
          <w:noProof/>
        </w:rPr>
        <w:t>us kaip benzodiazepinus ir jiems panašius</w:t>
      </w:r>
      <w:r w:rsidRPr="00914961">
        <w:rPr>
          <w:rFonts w:ascii="Times New Roman" w:hAnsi="Times New Roman"/>
          <w:noProof/>
        </w:rPr>
        <w:t>,</w:t>
      </w:r>
    </w:p>
    <w:p w14:paraId="74D1B974" w14:textId="77777777" w:rsidR="00032070" w:rsidRPr="00201065" w:rsidRDefault="00032070">
      <w:pPr>
        <w:numPr>
          <w:ilvl w:val="0"/>
          <w:numId w:val="34"/>
        </w:numPr>
        <w:spacing w:after="0" w:line="240" w:lineRule="auto"/>
        <w:ind w:left="567" w:hanging="567"/>
        <w:rPr>
          <w:rFonts w:ascii="Times New Roman" w:hAnsi="Times New Roman"/>
          <w:noProof/>
        </w:rPr>
      </w:pPr>
      <w:r w:rsidRPr="00201065">
        <w:rPr>
          <w:rFonts w:ascii="Times New Roman" w:hAnsi="Times New Roman"/>
          <w:noProof/>
        </w:rPr>
        <w:t>neuroleptik</w:t>
      </w:r>
      <w:r>
        <w:rPr>
          <w:rFonts w:ascii="Times New Roman" w:hAnsi="Times New Roman"/>
          <w:noProof/>
        </w:rPr>
        <w:t>us</w:t>
      </w:r>
      <w:r w:rsidRPr="00201065">
        <w:rPr>
          <w:rFonts w:ascii="Times New Roman" w:hAnsi="Times New Roman"/>
          <w:noProof/>
        </w:rPr>
        <w:t>,</w:t>
      </w:r>
    </w:p>
    <w:p w14:paraId="2CC48BF5" w14:textId="77777777" w:rsidR="00032070" w:rsidRDefault="00032070">
      <w:pPr>
        <w:numPr>
          <w:ilvl w:val="0"/>
          <w:numId w:val="34"/>
        </w:numPr>
        <w:spacing w:after="0" w:line="240" w:lineRule="auto"/>
        <w:ind w:left="567" w:hanging="567"/>
        <w:rPr>
          <w:rFonts w:ascii="Times New Roman" w:hAnsi="Times New Roman"/>
          <w:noProof/>
        </w:rPr>
      </w:pPr>
      <w:r w:rsidRPr="00201065">
        <w:rPr>
          <w:rFonts w:ascii="Times New Roman" w:hAnsi="Times New Roman"/>
          <w:noProof/>
        </w:rPr>
        <w:t>antidepresant</w:t>
      </w:r>
      <w:r>
        <w:rPr>
          <w:rFonts w:ascii="Times New Roman" w:hAnsi="Times New Roman"/>
          <w:noProof/>
        </w:rPr>
        <w:t>us</w:t>
      </w:r>
      <w:r w:rsidRPr="00201065">
        <w:rPr>
          <w:rFonts w:ascii="Times New Roman" w:hAnsi="Times New Roman"/>
          <w:noProof/>
        </w:rPr>
        <w:t>,</w:t>
      </w:r>
    </w:p>
    <w:p w14:paraId="0B39F060" w14:textId="77777777" w:rsidR="00032070" w:rsidRDefault="00032070">
      <w:pPr>
        <w:numPr>
          <w:ilvl w:val="0"/>
          <w:numId w:val="34"/>
        </w:numPr>
        <w:spacing w:after="0" w:line="240" w:lineRule="auto"/>
        <w:ind w:left="567" w:hanging="567"/>
        <w:rPr>
          <w:rFonts w:ascii="Times New Roman" w:hAnsi="Times New Roman"/>
          <w:noProof/>
        </w:rPr>
      </w:pPr>
      <w:r>
        <w:rPr>
          <w:rFonts w:ascii="Times New Roman" w:hAnsi="Times New Roman"/>
          <w:noProof/>
        </w:rPr>
        <w:t>raumenų relaksantus,</w:t>
      </w:r>
      <w:r w:rsidRPr="00201065">
        <w:rPr>
          <w:rFonts w:ascii="Times New Roman" w:hAnsi="Times New Roman"/>
          <w:noProof/>
        </w:rPr>
        <w:t xml:space="preserve"> </w:t>
      </w:r>
    </w:p>
    <w:p w14:paraId="48C75975" w14:textId="77777777" w:rsidR="00032070" w:rsidRPr="00201065" w:rsidRDefault="00032070">
      <w:pPr>
        <w:numPr>
          <w:ilvl w:val="0"/>
          <w:numId w:val="34"/>
        </w:numPr>
        <w:spacing w:after="0" w:line="240" w:lineRule="auto"/>
        <w:ind w:left="567" w:hanging="567"/>
        <w:rPr>
          <w:rFonts w:ascii="Times New Roman" w:hAnsi="Times New Roman"/>
          <w:noProof/>
        </w:rPr>
      </w:pPr>
      <w:r>
        <w:rPr>
          <w:rFonts w:ascii="Times New Roman" w:hAnsi="Times New Roman"/>
          <w:noProof/>
        </w:rPr>
        <w:t>antihipertenzinius vaistinius preparatus,</w:t>
      </w:r>
    </w:p>
    <w:p w14:paraId="22BFBB64" w14:textId="77777777" w:rsidR="00032070" w:rsidRPr="002F0FB4" w:rsidRDefault="00032070">
      <w:pPr>
        <w:numPr>
          <w:ilvl w:val="0"/>
          <w:numId w:val="34"/>
        </w:numPr>
        <w:spacing w:after="0" w:line="240" w:lineRule="auto"/>
        <w:ind w:left="567" w:hanging="567"/>
        <w:rPr>
          <w:rFonts w:ascii="Times New Roman" w:hAnsi="Times New Roman"/>
          <w:noProof/>
        </w:rPr>
      </w:pPr>
      <w:r w:rsidRPr="002F0FB4">
        <w:rPr>
          <w:rFonts w:ascii="Times New Roman" w:hAnsi="Times New Roman"/>
          <w:noProof/>
        </w:rPr>
        <w:t>vėmimą slopinanči</w:t>
      </w:r>
      <w:r>
        <w:rPr>
          <w:rFonts w:ascii="Times New Roman" w:hAnsi="Times New Roman"/>
          <w:noProof/>
        </w:rPr>
        <w:t>us</w:t>
      </w:r>
      <w:r w:rsidRPr="002F0FB4">
        <w:rPr>
          <w:rFonts w:ascii="Times New Roman" w:hAnsi="Times New Roman"/>
          <w:noProof/>
        </w:rPr>
        <w:t xml:space="preserve"> vaistini</w:t>
      </w:r>
      <w:r>
        <w:rPr>
          <w:rFonts w:ascii="Times New Roman" w:hAnsi="Times New Roman"/>
          <w:noProof/>
        </w:rPr>
        <w:t>us</w:t>
      </w:r>
      <w:r w:rsidRPr="002F0FB4">
        <w:rPr>
          <w:rFonts w:ascii="Times New Roman" w:hAnsi="Times New Roman"/>
          <w:noProof/>
        </w:rPr>
        <w:t xml:space="preserve"> preparat</w:t>
      </w:r>
      <w:r>
        <w:rPr>
          <w:rFonts w:ascii="Times New Roman" w:hAnsi="Times New Roman"/>
          <w:noProof/>
        </w:rPr>
        <w:t>us</w:t>
      </w:r>
      <w:r w:rsidRPr="002F0FB4">
        <w:rPr>
          <w:rFonts w:ascii="Times New Roman" w:hAnsi="Times New Roman"/>
          <w:noProof/>
        </w:rPr>
        <w:t xml:space="preserve">, </w:t>
      </w:r>
    </w:p>
    <w:p w14:paraId="3084B5A9" w14:textId="77777777" w:rsidR="00032070" w:rsidRPr="002F0FB4" w:rsidRDefault="00032070">
      <w:pPr>
        <w:numPr>
          <w:ilvl w:val="0"/>
          <w:numId w:val="34"/>
        </w:numPr>
        <w:spacing w:after="0" w:line="240" w:lineRule="auto"/>
        <w:ind w:left="567" w:hanging="567"/>
        <w:rPr>
          <w:rFonts w:ascii="Times New Roman" w:hAnsi="Times New Roman"/>
          <w:noProof/>
        </w:rPr>
      </w:pPr>
      <w:r w:rsidRPr="002F0FB4">
        <w:rPr>
          <w:rFonts w:ascii="Times New Roman" w:hAnsi="Times New Roman"/>
          <w:noProof/>
        </w:rPr>
        <w:t>antihistaminini</w:t>
      </w:r>
      <w:r>
        <w:rPr>
          <w:rFonts w:ascii="Times New Roman" w:hAnsi="Times New Roman"/>
          <w:noProof/>
        </w:rPr>
        <w:t>us</w:t>
      </w:r>
      <w:r w:rsidRPr="002F0FB4">
        <w:rPr>
          <w:rFonts w:ascii="Times New Roman" w:hAnsi="Times New Roman"/>
          <w:noProof/>
        </w:rPr>
        <w:t xml:space="preserve"> vaistini</w:t>
      </w:r>
      <w:r>
        <w:rPr>
          <w:rFonts w:ascii="Times New Roman" w:hAnsi="Times New Roman"/>
          <w:noProof/>
        </w:rPr>
        <w:t>us</w:t>
      </w:r>
      <w:r w:rsidRPr="002F0FB4">
        <w:rPr>
          <w:rFonts w:ascii="Times New Roman" w:hAnsi="Times New Roman"/>
          <w:noProof/>
        </w:rPr>
        <w:t xml:space="preserve"> preparat</w:t>
      </w:r>
      <w:r>
        <w:rPr>
          <w:rFonts w:ascii="Times New Roman" w:hAnsi="Times New Roman"/>
          <w:noProof/>
        </w:rPr>
        <w:t>us,</w:t>
      </w:r>
    </w:p>
    <w:p w14:paraId="6E39CF10" w14:textId="77777777" w:rsidR="00032070" w:rsidRPr="002F0FB4" w:rsidRDefault="00032070">
      <w:pPr>
        <w:numPr>
          <w:ilvl w:val="0"/>
          <w:numId w:val="34"/>
        </w:numPr>
        <w:spacing w:after="0" w:line="240" w:lineRule="auto"/>
        <w:ind w:left="567" w:hanging="567"/>
        <w:rPr>
          <w:rFonts w:ascii="Times New Roman" w:hAnsi="Times New Roman"/>
          <w:noProof/>
        </w:rPr>
      </w:pPr>
      <w:r w:rsidRPr="002F0FB4">
        <w:rPr>
          <w:rFonts w:ascii="Times New Roman" w:hAnsi="Times New Roman"/>
          <w:noProof/>
        </w:rPr>
        <w:t>kit</w:t>
      </w:r>
      <w:r>
        <w:rPr>
          <w:rFonts w:ascii="Times New Roman" w:hAnsi="Times New Roman"/>
          <w:noProof/>
        </w:rPr>
        <w:t>us</w:t>
      </w:r>
      <w:r w:rsidRPr="002F0FB4">
        <w:rPr>
          <w:rFonts w:ascii="Times New Roman" w:hAnsi="Times New Roman"/>
          <w:noProof/>
        </w:rPr>
        <w:t xml:space="preserve"> opioid</w:t>
      </w:r>
      <w:r>
        <w:rPr>
          <w:rFonts w:ascii="Times New Roman" w:hAnsi="Times New Roman"/>
          <w:noProof/>
        </w:rPr>
        <w:t>us</w:t>
      </w:r>
      <w:r w:rsidRPr="002F0FB4">
        <w:rPr>
          <w:rFonts w:ascii="Times New Roman" w:hAnsi="Times New Roman"/>
          <w:noProof/>
        </w:rPr>
        <w:t>,</w:t>
      </w:r>
    </w:p>
    <w:p w14:paraId="3AC97B45" w14:textId="77777777" w:rsidR="00032070" w:rsidRPr="002F0FB4" w:rsidRDefault="00032070">
      <w:pPr>
        <w:numPr>
          <w:ilvl w:val="0"/>
          <w:numId w:val="34"/>
        </w:numPr>
        <w:spacing w:after="0" w:line="240" w:lineRule="auto"/>
        <w:ind w:left="567" w:hanging="567"/>
        <w:rPr>
          <w:rFonts w:ascii="Times New Roman" w:hAnsi="Times New Roman"/>
          <w:noProof/>
        </w:rPr>
      </w:pPr>
      <w:r w:rsidRPr="002F0FB4">
        <w:rPr>
          <w:rFonts w:ascii="Times New Roman" w:hAnsi="Times New Roman"/>
          <w:noProof/>
        </w:rPr>
        <w:lastRenderedPageBreak/>
        <w:t>gabapentin</w:t>
      </w:r>
      <w:r>
        <w:rPr>
          <w:rFonts w:ascii="Times New Roman" w:hAnsi="Times New Roman"/>
          <w:noProof/>
        </w:rPr>
        <w:t>ą ar pregabaliną,</w:t>
      </w:r>
    </w:p>
    <w:p w14:paraId="5E8AD39E" w14:textId="77777777" w:rsidR="00032070" w:rsidRPr="00215CD5" w:rsidRDefault="00032070">
      <w:pPr>
        <w:numPr>
          <w:ilvl w:val="0"/>
          <w:numId w:val="34"/>
        </w:numPr>
        <w:spacing w:after="0" w:line="240" w:lineRule="auto"/>
        <w:ind w:left="567" w:hanging="567"/>
        <w:rPr>
          <w:rFonts w:ascii="Times New Roman" w:hAnsi="Times New Roman"/>
          <w:noProof/>
        </w:rPr>
      </w:pPr>
      <w:r w:rsidRPr="00215CD5">
        <w:rPr>
          <w:rFonts w:ascii="Times New Roman" w:hAnsi="Times New Roman"/>
          <w:noProof/>
        </w:rPr>
        <w:t>alkohol</w:t>
      </w:r>
      <w:r>
        <w:rPr>
          <w:rFonts w:ascii="Times New Roman" w:hAnsi="Times New Roman"/>
          <w:noProof/>
        </w:rPr>
        <w:t>į</w:t>
      </w:r>
      <w:r w:rsidRPr="00215CD5">
        <w:rPr>
          <w:rFonts w:ascii="Times New Roman" w:hAnsi="Times New Roman"/>
          <w:noProof/>
        </w:rPr>
        <w:t xml:space="preserve">. </w:t>
      </w:r>
    </w:p>
    <w:bookmarkEnd w:id="31"/>
    <w:p w14:paraId="0B90F3B8" w14:textId="77777777" w:rsidR="00B15CA7" w:rsidRPr="00FC0B82" w:rsidRDefault="00B15CA7" w:rsidP="00B15CA7">
      <w:pPr>
        <w:tabs>
          <w:tab w:val="num" w:pos="360"/>
        </w:tabs>
        <w:spacing w:after="0" w:line="240" w:lineRule="auto"/>
        <w:rPr>
          <w:rFonts w:ascii="Times New Roman" w:hAnsi="Times New Roman"/>
          <w:noProof/>
        </w:rPr>
      </w:pPr>
    </w:p>
    <w:p w14:paraId="3116C7ED" w14:textId="77777777" w:rsidR="00B15CA7" w:rsidRDefault="00B15CA7" w:rsidP="00B15CA7">
      <w:pPr>
        <w:tabs>
          <w:tab w:val="num" w:pos="360"/>
        </w:tabs>
        <w:spacing w:after="0" w:line="240" w:lineRule="auto"/>
        <w:rPr>
          <w:rFonts w:ascii="Times New Roman" w:hAnsi="Times New Roman"/>
          <w:noProof/>
        </w:rPr>
      </w:pPr>
    </w:p>
    <w:p w14:paraId="17CA33CC" w14:textId="77777777" w:rsidR="00032070" w:rsidRPr="001E7746" w:rsidRDefault="00032070" w:rsidP="00032070">
      <w:pPr>
        <w:tabs>
          <w:tab w:val="num" w:pos="360"/>
        </w:tabs>
        <w:spacing w:after="0" w:line="240" w:lineRule="auto"/>
        <w:rPr>
          <w:rFonts w:ascii="Times New Roman" w:hAnsi="Times New Roman"/>
          <w:noProof/>
        </w:rPr>
      </w:pPr>
      <w:r>
        <w:rPr>
          <w:rFonts w:ascii="Times New Roman" w:hAnsi="Times New Roman"/>
          <w:noProof/>
        </w:rPr>
        <w:t>Gali pasireikšti interaktyvus poveikis, sukeliantis kvėpavimo slopinimą, hipotenziją, gilią sedaciją ar komą, jį gali sustiprinti pailginto atpalaidavimo tabletės, jei šie vaistiniai preparatai vartojami kartu su įprastomis morfino dozėmis. Reikia riboti dozę ir vartojimo kartu trukmę (žr. 4.4 skyrių).</w:t>
      </w:r>
    </w:p>
    <w:p w14:paraId="00982AF8" w14:textId="77777777" w:rsidR="00032070" w:rsidRPr="001E7746" w:rsidRDefault="00032070" w:rsidP="00B15CA7">
      <w:pPr>
        <w:tabs>
          <w:tab w:val="num" w:pos="360"/>
        </w:tabs>
        <w:spacing w:after="0" w:line="240" w:lineRule="auto"/>
        <w:rPr>
          <w:rFonts w:ascii="Times New Roman" w:hAnsi="Times New Roman"/>
          <w:noProof/>
        </w:rPr>
      </w:pPr>
    </w:p>
    <w:p w14:paraId="52008CC3" w14:textId="77777777" w:rsidR="00B15CA7" w:rsidRPr="001E7746" w:rsidRDefault="00B15CA7" w:rsidP="00B15CA7">
      <w:pPr>
        <w:tabs>
          <w:tab w:val="num" w:pos="360"/>
        </w:tabs>
        <w:spacing w:after="0" w:line="240" w:lineRule="auto"/>
        <w:rPr>
          <w:rFonts w:ascii="Times New Roman" w:hAnsi="Times New Roman"/>
          <w:noProof/>
        </w:rPr>
      </w:pPr>
      <w:r w:rsidRPr="001E7746">
        <w:rPr>
          <w:rFonts w:ascii="Times New Roman" w:hAnsi="Times New Roman"/>
          <w:noProof/>
        </w:rPr>
        <w:t>Esant neteisingo vartojimo galimybei pacientus reikia įspėti, kad vartojimas kartu su alkoholiu ir nekontroliuojamas derinimas su kitais centrinio poveikio slopinamaisiais vaistiniais preparatais gali sukelti kvėpavimo slopinimą ir galimą mirtį.</w:t>
      </w:r>
    </w:p>
    <w:p w14:paraId="7A25017C" w14:textId="77777777" w:rsidR="00B15CA7" w:rsidRPr="001E7746" w:rsidRDefault="00B15CA7" w:rsidP="00B15CA7">
      <w:pPr>
        <w:tabs>
          <w:tab w:val="num" w:pos="360"/>
        </w:tabs>
        <w:spacing w:after="0" w:line="240" w:lineRule="auto"/>
        <w:rPr>
          <w:rFonts w:ascii="Times New Roman" w:hAnsi="Times New Roman"/>
          <w:noProof/>
        </w:rPr>
      </w:pPr>
    </w:p>
    <w:p w14:paraId="78B6DA6B" w14:textId="77777777" w:rsidR="00B15CA7" w:rsidRPr="001E7746" w:rsidRDefault="00B15CA7" w:rsidP="00B15CA7">
      <w:pPr>
        <w:tabs>
          <w:tab w:val="num" w:pos="360"/>
        </w:tabs>
        <w:spacing w:after="0" w:line="240" w:lineRule="auto"/>
        <w:rPr>
          <w:rFonts w:ascii="Times New Roman" w:hAnsi="Times New Roman"/>
          <w:noProof/>
        </w:rPr>
      </w:pPr>
      <w:r w:rsidRPr="001E7746">
        <w:rPr>
          <w:rFonts w:ascii="Times New Roman" w:hAnsi="Times New Roman"/>
          <w:noProof/>
        </w:rPr>
        <w:t>Vendal retard poveikiui turi įtakos:</w:t>
      </w:r>
    </w:p>
    <w:p w14:paraId="19E63C20" w14:textId="77777777" w:rsidR="00B15CA7" w:rsidRPr="001E7746" w:rsidRDefault="00C6023F">
      <w:pPr>
        <w:numPr>
          <w:ilvl w:val="0"/>
          <w:numId w:val="1"/>
        </w:numPr>
        <w:spacing w:after="0" w:line="240" w:lineRule="auto"/>
        <w:ind w:left="567" w:hanging="567"/>
        <w:rPr>
          <w:rFonts w:ascii="Times New Roman" w:hAnsi="Times New Roman"/>
          <w:noProof/>
        </w:rPr>
      </w:pPr>
      <w:r w:rsidRPr="001E7746">
        <w:rPr>
          <w:rFonts w:ascii="Times New Roman" w:hAnsi="Times New Roman"/>
          <w:noProof/>
        </w:rPr>
        <w:t>a</w:t>
      </w:r>
      <w:r w:rsidR="00B15CA7" w:rsidRPr="001E7746">
        <w:rPr>
          <w:rFonts w:ascii="Times New Roman" w:hAnsi="Times New Roman"/>
          <w:noProof/>
        </w:rPr>
        <w:t>ntacidiniai vaistiniai preparatai. Vartojant kartu, morfino atpalaidavimas gali būti greitesnis nei įprastai; todėl tarp šių vaist</w:t>
      </w:r>
      <w:r w:rsidR="00B15CA7" w:rsidRPr="001E7746">
        <w:rPr>
          <w:rFonts w:ascii="Times New Roman" w:eastAsia="Times New Roman" w:hAnsi="Times New Roman"/>
        </w:rPr>
        <w:t>inių preparat</w:t>
      </w:r>
      <w:r w:rsidR="00B15CA7" w:rsidRPr="001E7746">
        <w:rPr>
          <w:rFonts w:ascii="Times New Roman" w:hAnsi="Times New Roman"/>
          <w:noProof/>
        </w:rPr>
        <w:t>ų vartojimo turi būti mažiausiai dviejų valandų pertrauka</w:t>
      </w:r>
      <w:r w:rsidRPr="001E7746">
        <w:rPr>
          <w:rFonts w:ascii="Times New Roman" w:hAnsi="Times New Roman"/>
          <w:noProof/>
        </w:rPr>
        <w:t>;</w:t>
      </w:r>
    </w:p>
    <w:p w14:paraId="309D57D7" w14:textId="77777777" w:rsidR="00B15CA7" w:rsidRPr="001E7746" w:rsidRDefault="00C6023F">
      <w:pPr>
        <w:numPr>
          <w:ilvl w:val="0"/>
          <w:numId w:val="1"/>
        </w:numPr>
        <w:spacing w:after="0" w:line="240" w:lineRule="auto"/>
        <w:ind w:left="567" w:hanging="567"/>
        <w:rPr>
          <w:rFonts w:ascii="Times New Roman" w:hAnsi="Times New Roman"/>
          <w:noProof/>
        </w:rPr>
      </w:pPr>
      <w:r w:rsidRPr="001E7746">
        <w:rPr>
          <w:rFonts w:ascii="Times New Roman" w:hAnsi="Times New Roman"/>
          <w:noProof/>
        </w:rPr>
        <w:t>c</w:t>
      </w:r>
      <w:r w:rsidR="00B15CA7" w:rsidRPr="001E7746">
        <w:rPr>
          <w:rFonts w:ascii="Times New Roman" w:hAnsi="Times New Roman"/>
          <w:noProof/>
        </w:rPr>
        <w:t>imetidinas slopina morfino metabolizmą ir dėl to gali sustiprėti morfino poveikis</w:t>
      </w:r>
      <w:r w:rsidRPr="001E7746">
        <w:rPr>
          <w:rFonts w:ascii="Times New Roman" w:hAnsi="Times New Roman"/>
          <w:noProof/>
        </w:rPr>
        <w:t>;</w:t>
      </w:r>
    </w:p>
    <w:p w14:paraId="1F3FA022" w14:textId="34D3F00C" w:rsidR="00B15CA7" w:rsidRDefault="00C6023F">
      <w:pPr>
        <w:numPr>
          <w:ilvl w:val="0"/>
          <w:numId w:val="1"/>
        </w:numPr>
        <w:tabs>
          <w:tab w:val="num" w:pos="567"/>
        </w:tabs>
        <w:spacing w:after="0" w:line="240" w:lineRule="auto"/>
        <w:ind w:left="567" w:hanging="567"/>
        <w:rPr>
          <w:rFonts w:ascii="Times New Roman" w:hAnsi="Times New Roman"/>
          <w:noProof/>
        </w:rPr>
      </w:pPr>
      <w:r w:rsidRPr="001E7746">
        <w:rPr>
          <w:rFonts w:ascii="Times New Roman" w:hAnsi="Times New Roman"/>
          <w:noProof/>
        </w:rPr>
        <w:t>m</w:t>
      </w:r>
      <w:r w:rsidR="00B15CA7" w:rsidRPr="001E7746">
        <w:rPr>
          <w:rFonts w:ascii="Times New Roman" w:hAnsi="Times New Roman"/>
          <w:noProof/>
        </w:rPr>
        <w:t xml:space="preserve">onoamino oksidazės inhibitoriai: jie sąveikauja su </w:t>
      </w:r>
      <w:r w:rsidRPr="001E7746">
        <w:rPr>
          <w:rFonts w:ascii="Times New Roman" w:hAnsi="Times New Roman"/>
          <w:noProof/>
        </w:rPr>
        <w:t xml:space="preserve">opioidiniais </w:t>
      </w:r>
      <w:r w:rsidR="00B15CA7" w:rsidRPr="001E7746">
        <w:rPr>
          <w:rFonts w:ascii="Times New Roman" w:hAnsi="Times New Roman"/>
          <w:noProof/>
        </w:rPr>
        <w:t>analgetikais ir sukelia</w:t>
      </w:r>
      <w:r w:rsidRPr="001E7746">
        <w:rPr>
          <w:rFonts w:ascii="Times New Roman" w:hAnsi="Times New Roman"/>
          <w:noProof/>
        </w:rPr>
        <w:t xml:space="preserve"> </w:t>
      </w:r>
      <w:r w:rsidR="00B15CA7" w:rsidRPr="001E7746">
        <w:rPr>
          <w:rFonts w:ascii="Times New Roman" w:hAnsi="Times New Roman"/>
          <w:noProof/>
        </w:rPr>
        <w:t>CNS sudirginimą arba slopinimą, hipertenzines arba hipotenzines krizes</w:t>
      </w:r>
      <w:r w:rsidR="00A66604">
        <w:rPr>
          <w:rFonts w:ascii="Times New Roman" w:hAnsi="Times New Roman"/>
          <w:noProof/>
        </w:rPr>
        <w:t>. Pranešama, kad pacientams, kurie buvo gydomi petidinu ir MAO</w:t>
      </w:r>
      <w:r w:rsidR="00434BB3">
        <w:rPr>
          <w:rFonts w:ascii="Times New Roman" w:hAnsi="Times New Roman"/>
          <w:noProof/>
        </w:rPr>
        <w:t xml:space="preserve"> inhibitoriais</w:t>
      </w:r>
      <w:r w:rsidR="00A66604">
        <w:rPr>
          <w:rFonts w:ascii="Times New Roman" w:hAnsi="Times New Roman"/>
          <w:noProof/>
        </w:rPr>
        <w:t>, pasireiškė serotoninerginis sindromas, todėl negalima paneigti jo atsiradimo vartojant kartu morfin</w:t>
      </w:r>
      <w:r w:rsidR="00A83D91">
        <w:rPr>
          <w:rFonts w:ascii="Times New Roman" w:hAnsi="Times New Roman"/>
          <w:noProof/>
        </w:rPr>
        <w:t>o</w:t>
      </w:r>
      <w:r w:rsidR="00A66604">
        <w:rPr>
          <w:rFonts w:ascii="Times New Roman" w:hAnsi="Times New Roman"/>
          <w:noProof/>
        </w:rPr>
        <w:t xml:space="preserve"> ir M</w:t>
      </w:r>
      <w:r w:rsidR="00A83D91">
        <w:rPr>
          <w:rFonts w:ascii="Times New Roman" w:hAnsi="Times New Roman"/>
          <w:noProof/>
        </w:rPr>
        <w:t>A</w:t>
      </w:r>
      <w:r w:rsidR="00A66604">
        <w:rPr>
          <w:rFonts w:ascii="Times New Roman" w:hAnsi="Times New Roman"/>
          <w:noProof/>
        </w:rPr>
        <w:t>O</w:t>
      </w:r>
      <w:r w:rsidR="00384813">
        <w:rPr>
          <w:rFonts w:ascii="Times New Roman" w:hAnsi="Times New Roman"/>
          <w:noProof/>
        </w:rPr>
        <w:t xml:space="preserve"> inhibitori</w:t>
      </w:r>
      <w:r w:rsidR="00361F5B">
        <w:rPr>
          <w:rFonts w:ascii="Times New Roman" w:hAnsi="Times New Roman"/>
          <w:noProof/>
        </w:rPr>
        <w:t>ų</w:t>
      </w:r>
      <w:r w:rsidR="00A66604">
        <w:rPr>
          <w:rFonts w:ascii="Times New Roman" w:hAnsi="Times New Roman"/>
          <w:noProof/>
        </w:rPr>
        <w:t>. Reik</w:t>
      </w:r>
      <w:r w:rsidR="00384813">
        <w:rPr>
          <w:rFonts w:ascii="Times New Roman" w:hAnsi="Times New Roman"/>
          <w:noProof/>
        </w:rPr>
        <w:t>ia</w:t>
      </w:r>
      <w:r w:rsidR="00A66604">
        <w:rPr>
          <w:rFonts w:ascii="Times New Roman" w:hAnsi="Times New Roman"/>
          <w:noProof/>
        </w:rPr>
        <w:t xml:space="preserve"> vengti vartoti kartu </w:t>
      </w:r>
      <w:r w:rsidR="00361F5B">
        <w:rPr>
          <w:rFonts w:ascii="Times New Roman" w:hAnsi="Times New Roman"/>
          <w:noProof/>
        </w:rPr>
        <w:t xml:space="preserve">morfino ir </w:t>
      </w:r>
      <w:r w:rsidR="00A66604">
        <w:rPr>
          <w:rFonts w:ascii="Times New Roman" w:hAnsi="Times New Roman"/>
          <w:noProof/>
        </w:rPr>
        <w:t>MAO</w:t>
      </w:r>
      <w:r w:rsidR="00384813">
        <w:rPr>
          <w:rFonts w:ascii="Times New Roman" w:hAnsi="Times New Roman"/>
          <w:noProof/>
        </w:rPr>
        <w:t xml:space="preserve"> inhibitori</w:t>
      </w:r>
      <w:r w:rsidR="00361F5B">
        <w:rPr>
          <w:rFonts w:ascii="Times New Roman" w:hAnsi="Times New Roman"/>
          <w:noProof/>
        </w:rPr>
        <w:t>ų</w:t>
      </w:r>
      <w:r w:rsidR="00A66604">
        <w:rPr>
          <w:rFonts w:ascii="Times New Roman" w:hAnsi="Times New Roman"/>
          <w:noProof/>
        </w:rPr>
        <w:t xml:space="preserve"> arba</w:t>
      </w:r>
      <w:r w:rsidR="00361F5B">
        <w:rPr>
          <w:rFonts w:ascii="Times New Roman" w:hAnsi="Times New Roman"/>
          <w:noProof/>
        </w:rPr>
        <w:t xml:space="preserve"> jo</w:t>
      </w:r>
      <w:r w:rsidR="00A66604">
        <w:rPr>
          <w:rFonts w:ascii="Times New Roman" w:hAnsi="Times New Roman"/>
          <w:noProof/>
        </w:rPr>
        <w:t xml:space="preserve"> vartoti dvi savaites po MAO</w:t>
      </w:r>
      <w:r w:rsidR="00434BB3">
        <w:rPr>
          <w:rFonts w:ascii="Times New Roman" w:hAnsi="Times New Roman"/>
          <w:noProof/>
        </w:rPr>
        <w:t xml:space="preserve"> inhibitori</w:t>
      </w:r>
      <w:r w:rsidR="007A2257">
        <w:rPr>
          <w:rFonts w:ascii="Times New Roman" w:hAnsi="Times New Roman"/>
          <w:noProof/>
        </w:rPr>
        <w:t>ų</w:t>
      </w:r>
      <w:r w:rsidR="00A66604">
        <w:rPr>
          <w:rFonts w:ascii="Times New Roman" w:hAnsi="Times New Roman"/>
          <w:noProof/>
        </w:rPr>
        <w:t xml:space="preserve"> </w:t>
      </w:r>
      <w:r w:rsidR="007A2257">
        <w:rPr>
          <w:rFonts w:ascii="Times New Roman" w:hAnsi="Times New Roman"/>
          <w:noProof/>
        </w:rPr>
        <w:t xml:space="preserve">vartojimo </w:t>
      </w:r>
      <w:r w:rsidR="00A66604">
        <w:rPr>
          <w:rFonts w:ascii="Times New Roman" w:hAnsi="Times New Roman"/>
          <w:noProof/>
        </w:rPr>
        <w:t>nutraukimo, arba vartoti ypač atsargiai</w:t>
      </w:r>
      <w:r w:rsidRPr="001F29CA">
        <w:rPr>
          <w:rFonts w:ascii="Times New Roman" w:hAnsi="Times New Roman"/>
          <w:noProof/>
        </w:rPr>
        <w:t>;</w:t>
      </w:r>
    </w:p>
    <w:p w14:paraId="66EF07B3" w14:textId="77777777" w:rsidR="00B15CA7" w:rsidRPr="00201065" w:rsidRDefault="00C6023F">
      <w:pPr>
        <w:numPr>
          <w:ilvl w:val="0"/>
          <w:numId w:val="2"/>
        </w:numPr>
        <w:spacing w:after="0" w:line="240" w:lineRule="auto"/>
        <w:ind w:left="567" w:hanging="567"/>
        <w:rPr>
          <w:rFonts w:ascii="Times New Roman" w:hAnsi="Times New Roman"/>
          <w:noProof/>
        </w:rPr>
      </w:pPr>
      <w:r w:rsidRPr="00914961">
        <w:rPr>
          <w:rFonts w:ascii="Times New Roman" w:hAnsi="Times New Roman"/>
          <w:noProof/>
        </w:rPr>
        <w:t>r</w:t>
      </w:r>
      <w:r w:rsidR="00B15CA7" w:rsidRPr="00914961">
        <w:rPr>
          <w:rFonts w:ascii="Times New Roman" w:hAnsi="Times New Roman"/>
          <w:noProof/>
        </w:rPr>
        <w:t>ifampicinas</w:t>
      </w:r>
      <w:r w:rsidR="00B15CA7" w:rsidRPr="00201065">
        <w:rPr>
          <w:rFonts w:ascii="Times New Roman" w:hAnsi="Times New Roman"/>
          <w:noProof/>
        </w:rPr>
        <w:t xml:space="preserve"> smarkiai paspartina išgerto morfino metabolizmą, todėl gali prireikti</w:t>
      </w:r>
    </w:p>
    <w:p w14:paraId="7B074593" w14:textId="77777777" w:rsidR="00B15CA7" w:rsidRPr="00201065" w:rsidRDefault="00B15CA7" w:rsidP="00152E6E">
      <w:pPr>
        <w:tabs>
          <w:tab w:val="num" w:pos="567"/>
        </w:tabs>
        <w:spacing w:after="0" w:line="240" w:lineRule="auto"/>
        <w:ind w:left="567"/>
        <w:rPr>
          <w:rFonts w:ascii="Times New Roman" w:hAnsi="Times New Roman"/>
          <w:noProof/>
        </w:rPr>
      </w:pPr>
      <w:r w:rsidRPr="00201065">
        <w:rPr>
          <w:rFonts w:ascii="Times New Roman" w:hAnsi="Times New Roman"/>
          <w:noProof/>
        </w:rPr>
        <w:t>vartoti didesnę morfino dozę</w:t>
      </w:r>
      <w:r w:rsidR="00152E6E" w:rsidRPr="00201065">
        <w:rPr>
          <w:rFonts w:ascii="Times New Roman" w:hAnsi="Times New Roman"/>
          <w:noProof/>
        </w:rPr>
        <w:t>;</w:t>
      </w:r>
      <w:r w:rsidRPr="00201065">
        <w:rPr>
          <w:rFonts w:ascii="Times New Roman" w:hAnsi="Times New Roman"/>
          <w:noProof/>
        </w:rPr>
        <w:t>.</w:t>
      </w:r>
    </w:p>
    <w:p w14:paraId="610519A7" w14:textId="77777777" w:rsidR="00B15CA7" w:rsidRPr="002F0FB4" w:rsidRDefault="00152E6E">
      <w:pPr>
        <w:numPr>
          <w:ilvl w:val="0"/>
          <w:numId w:val="3"/>
        </w:numPr>
        <w:spacing w:after="0" w:line="240" w:lineRule="auto"/>
        <w:ind w:left="567" w:hanging="567"/>
        <w:rPr>
          <w:rFonts w:ascii="Times New Roman" w:hAnsi="Times New Roman"/>
          <w:noProof/>
        </w:rPr>
      </w:pPr>
      <w:r w:rsidRPr="002F0FB4">
        <w:rPr>
          <w:rFonts w:ascii="Times New Roman" w:hAnsi="Times New Roman"/>
          <w:noProof/>
        </w:rPr>
        <w:t>k</w:t>
      </w:r>
      <w:r w:rsidR="00B15CA7" w:rsidRPr="002F0FB4">
        <w:rPr>
          <w:rFonts w:ascii="Times New Roman" w:hAnsi="Times New Roman"/>
          <w:noProof/>
        </w:rPr>
        <w:t xml:space="preserve">lomipraminas ir amitriptilinas sustiprina morfino analgetinį poveikį. Tai iš dalies </w:t>
      </w:r>
    </w:p>
    <w:p w14:paraId="1BB6023F" w14:textId="77777777" w:rsidR="00152E6E" w:rsidRPr="00215CD5" w:rsidRDefault="00B15CA7" w:rsidP="00152E6E">
      <w:pPr>
        <w:tabs>
          <w:tab w:val="num" w:pos="567"/>
        </w:tabs>
        <w:spacing w:after="0" w:line="240" w:lineRule="auto"/>
        <w:ind w:left="567"/>
        <w:rPr>
          <w:rFonts w:ascii="Times New Roman" w:hAnsi="Times New Roman"/>
          <w:noProof/>
        </w:rPr>
      </w:pPr>
      <w:r w:rsidRPr="00215CD5">
        <w:rPr>
          <w:rFonts w:ascii="Times New Roman" w:hAnsi="Times New Roman"/>
          <w:noProof/>
        </w:rPr>
        <w:t>gali būti dėl padidėjusio jo biologinio prieinamumo</w:t>
      </w:r>
      <w:r w:rsidR="00152E6E" w:rsidRPr="00215CD5">
        <w:rPr>
          <w:rFonts w:ascii="Times New Roman" w:hAnsi="Times New Roman"/>
          <w:noProof/>
        </w:rPr>
        <w:t>;</w:t>
      </w:r>
    </w:p>
    <w:p w14:paraId="3080F7EA" w14:textId="77777777" w:rsidR="00B15CA7" w:rsidRPr="00926C67" w:rsidRDefault="00152E6E">
      <w:pPr>
        <w:numPr>
          <w:ilvl w:val="0"/>
          <w:numId w:val="30"/>
        </w:numPr>
        <w:spacing w:after="0" w:line="240" w:lineRule="auto"/>
        <w:ind w:left="567" w:hanging="567"/>
        <w:rPr>
          <w:rFonts w:ascii="Times New Roman" w:hAnsi="Times New Roman"/>
          <w:noProof/>
        </w:rPr>
      </w:pPr>
      <w:bookmarkStart w:id="32" w:name="_Hlk76126071"/>
      <w:r w:rsidRPr="00215CD5">
        <w:rPr>
          <w:rFonts w:ascii="Times New Roman" w:hAnsi="Times New Roman"/>
          <w:noProof/>
        </w:rPr>
        <w:t>anticholinerginiai vaistiniai preparatai gali sustiprinti opioidų šalutinį poveikį, pvz., vidurių užkietėjimą</w:t>
      </w:r>
      <w:r w:rsidRPr="00FC0B82">
        <w:rPr>
          <w:rFonts w:ascii="Times New Roman" w:hAnsi="Times New Roman"/>
          <w:noProof/>
        </w:rPr>
        <w:t>, burnos saus</w:t>
      </w:r>
      <w:r w:rsidRPr="00926C67">
        <w:rPr>
          <w:rFonts w:ascii="Times New Roman" w:hAnsi="Times New Roman"/>
          <w:noProof/>
        </w:rPr>
        <w:t>umą arba šlapinimosi sutrikimus</w:t>
      </w:r>
      <w:r w:rsidR="00B15CA7" w:rsidRPr="00926C67">
        <w:rPr>
          <w:rFonts w:ascii="Times New Roman" w:hAnsi="Times New Roman"/>
          <w:noProof/>
        </w:rPr>
        <w:t>.</w:t>
      </w:r>
    </w:p>
    <w:p w14:paraId="5EB39B5B" w14:textId="77777777" w:rsidR="00B15CA7" w:rsidRDefault="00B15CA7" w:rsidP="00B15CA7">
      <w:pPr>
        <w:spacing w:after="0" w:line="240" w:lineRule="auto"/>
        <w:rPr>
          <w:rFonts w:ascii="Times New Roman" w:eastAsia="Times New Roman" w:hAnsi="Times New Roman"/>
        </w:rPr>
      </w:pPr>
    </w:p>
    <w:p w14:paraId="19602474" w14:textId="77777777" w:rsidR="00752BCC" w:rsidRDefault="00752BCC" w:rsidP="00752BCC">
      <w:pPr>
        <w:spacing w:after="0" w:line="240" w:lineRule="auto"/>
        <w:rPr>
          <w:rFonts w:ascii="Times New Roman" w:eastAsia="Times New Roman" w:hAnsi="Times New Roman"/>
        </w:rPr>
      </w:pPr>
      <w:r>
        <w:rPr>
          <w:rFonts w:ascii="Times New Roman" w:eastAsia="Times New Roman" w:hAnsi="Times New Roman"/>
        </w:rPr>
        <w:t>P</w:t>
      </w:r>
      <w:r w:rsidRPr="00042653">
        <w:rPr>
          <w:rFonts w:ascii="Times New Roman" w:eastAsia="Times New Roman" w:hAnsi="Times New Roman"/>
        </w:rPr>
        <w:t>acientams</w:t>
      </w:r>
      <w:r>
        <w:rPr>
          <w:rFonts w:ascii="Times New Roman" w:eastAsia="Times New Roman" w:hAnsi="Times New Roman"/>
        </w:rPr>
        <w:t xml:space="preserve"> su morfinu gydytu ūminiu koronariniu sindromu pastebėtas sulėtėjęs ir sumažėjęs antitrimbocitinio gydymo </w:t>
      </w:r>
      <w:r w:rsidRPr="00042653">
        <w:rPr>
          <w:rFonts w:ascii="Times New Roman" w:eastAsia="Times New Roman" w:hAnsi="Times New Roman"/>
        </w:rPr>
        <w:t>geriam</w:t>
      </w:r>
      <w:r>
        <w:rPr>
          <w:rFonts w:ascii="Times New Roman" w:eastAsia="Times New Roman" w:hAnsi="Times New Roman"/>
        </w:rPr>
        <w:t>aisiais</w:t>
      </w:r>
      <w:r w:rsidRPr="00042653">
        <w:rPr>
          <w:rFonts w:ascii="Times New Roman" w:eastAsia="Times New Roman" w:hAnsi="Times New Roman"/>
        </w:rPr>
        <w:t xml:space="preserve"> P2Y12 inhibitori</w:t>
      </w:r>
      <w:r>
        <w:rPr>
          <w:rFonts w:ascii="Times New Roman" w:eastAsia="Times New Roman" w:hAnsi="Times New Roman"/>
        </w:rPr>
        <w:t>ais</w:t>
      </w:r>
      <w:r w:rsidRPr="00042653">
        <w:rPr>
          <w:rFonts w:ascii="Times New Roman" w:eastAsia="Times New Roman" w:hAnsi="Times New Roman"/>
        </w:rPr>
        <w:t xml:space="preserve"> poveikis. Ši sąveika gali būti susijusi su sum</w:t>
      </w:r>
      <w:r>
        <w:rPr>
          <w:rFonts w:ascii="Times New Roman" w:eastAsia="Times New Roman" w:hAnsi="Times New Roman"/>
        </w:rPr>
        <w:t>enkėjusia</w:t>
      </w:r>
      <w:r w:rsidRPr="00042653">
        <w:rPr>
          <w:rFonts w:ascii="Times New Roman" w:eastAsia="Times New Roman" w:hAnsi="Times New Roman"/>
        </w:rPr>
        <w:t xml:space="preserve"> virškinimo trakto </w:t>
      </w:r>
      <w:r>
        <w:rPr>
          <w:rFonts w:ascii="Times New Roman" w:eastAsia="Times New Roman" w:hAnsi="Times New Roman"/>
        </w:rPr>
        <w:t xml:space="preserve">peristaltika ir </w:t>
      </w:r>
      <w:r w:rsidRPr="00042653">
        <w:rPr>
          <w:rFonts w:ascii="Times New Roman" w:eastAsia="Times New Roman" w:hAnsi="Times New Roman"/>
        </w:rPr>
        <w:t>kit</w:t>
      </w:r>
      <w:r>
        <w:rPr>
          <w:rFonts w:ascii="Times New Roman" w:eastAsia="Times New Roman" w:hAnsi="Times New Roman"/>
        </w:rPr>
        <w:t xml:space="preserve">ų </w:t>
      </w:r>
      <w:r w:rsidRPr="00042653">
        <w:rPr>
          <w:rFonts w:ascii="Times New Roman" w:eastAsia="Times New Roman" w:hAnsi="Times New Roman"/>
        </w:rPr>
        <w:t>opioid</w:t>
      </w:r>
      <w:r>
        <w:rPr>
          <w:rFonts w:ascii="Times New Roman" w:eastAsia="Times New Roman" w:hAnsi="Times New Roman"/>
        </w:rPr>
        <w:t xml:space="preserve">ų taikymo. </w:t>
      </w:r>
      <w:r w:rsidRPr="00042653">
        <w:rPr>
          <w:rFonts w:ascii="Times New Roman" w:eastAsia="Times New Roman" w:hAnsi="Times New Roman"/>
        </w:rPr>
        <w:t>Klinikinis pritaikymas nėra žinomas, tačiau duomenys rodo, kad P2Y</w:t>
      </w:r>
      <w:r>
        <w:rPr>
          <w:rFonts w:ascii="Times New Roman" w:eastAsia="Times New Roman" w:hAnsi="Times New Roman"/>
        </w:rPr>
        <w:t>12</w:t>
      </w:r>
      <w:r w:rsidRPr="00042653">
        <w:rPr>
          <w:rFonts w:ascii="Times New Roman" w:eastAsia="Times New Roman" w:hAnsi="Times New Roman"/>
        </w:rPr>
        <w:t xml:space="preserve"> inhibitorių veiksmingumas gali būti potencialiai mažesnis paci</w:t>
      </w:r>
      <w:r w:rsidRPr="002A47AB">
        <w:rPr>
          <w:rFonts w:ascii="Times New Roman" w:eastAsia="Times New Roman" w:hAnsi="Times New Roman"/>
        </w:rPr>
        <w:t>entams, kurie</w:t>
      </w:r>
      <w:r w:rsidR="002F0FB4">
        <w:rPr>
          <w:rFonts w:ascii="Times New Roman" w:eastAsia="Times New Roman" w:hAnsi="Times New Roman"/>
        </w:rPr>
        <w:t xml:space="preserve"> gydomi</w:t>
      </w:r>
      <w:r>
        <w:rPr>
          <w:rFonts w:ascii="Times New Roman" w:eastAsia="Times New Roman" w:hAnsi="Times New Roman"/>
        </w:rPr>
        <w:t xml:space="preserve"> </w:t>
      </w:r>
      <w:r w:rsidRPr="002A47AB">
        <w:rPr>
          <w:rFonts w:ascii="Times New Roman" w:eastAsia="Times New Roman" w:hAnsi="Times New Roman"/>
        </w:rPr>
        <w:t>morfin</w:t>
      </w:r>
      <w:r w:rsidR="002F0FB4">
        <w:rPr>
          <w:rFonts w:ascii="Times New Roman" w:eastAsia="Times New Roman" w:hAnsi="Times New Roman"/>
        </w:rPr>
        <w:t>u</w:t>
      </w:r>
      <w:r>
        <w:rPr>
          <w:rFonts w:ascii="Times New Roman" w:eastAsia="Times New Roman" w:hAnsi="Times New Roman"/>
        </w:rPr>
        <w:t xml:space="preserve"> kartu su</w:t>
      </w:r>
      <w:r w:rsidRPr="002A47AB">
        <w:rPr>
          <w:rFonts w:ascii="Times New Roman" w:eastAsia="Times New Roman" w:hAnsi="Times New Roman"/>
        </w:rPr>
        <w:t xml:space="preserve"> P2Y</w:t>
      </w:r>
      <w:r>
        <w:rPr>
          <w:rFonts w:ascii="Times New Roman" w:eastAsia="Times New Roman" w:hAnsi="Times New Roman"/>
        </w:rPr>
        <w:t>12 inhibitoriumi</w:t>
      </w:r>
      <w:r w:rsidRPr="002A47AB">
        <w:rPr>
          <w:rFonts w:ascii="Times New Roman" w:eastAsia="Times New Roman" w:hAnsi="Times New Roman"/>
        </w:rPr>
        <w:t xml:space="preserve"> (žr. 4.4 skyrių). </w:t>
      </w:r>
      <w:r w:rsidR="003A0F41">
        <w:rPr>
          <w:rFonts w:ascii="Times New Roman" w:eastAsia="Times New Roman" w:hAnsi="Times New Roman"/>
        </w:rPr>
        <w:t>Pacientams</w:t>
      </w:r>
      <w:r w:rsidR="002F0FB4">
        <w:rPr>
          <w:rFonts w:ascii="Times New Roman" w:eastAsia="Times New Roman" w:hAnsi="Times New Roman"/>
        </w:rPr>
        <w:t>,</w:t>
      </w:r>
      <w:r w:rsidR="003A0F41">
        <w:rPr>
          <w:rFonts w:ascii="Times New Roman" w:eastAsia="Times New Roman" w:hAnsi="Times New Roman"/>
        </w:rPr>
        <w:t xml:space="preserve"> </w:t>
      </w:r>
      <w:r w:rsidR="002F0FB4">
        <w:rPr>
          <w:rFonts w:ascii="Times New Roman" w:eastAsia="Times New Roman" w:hAnsi="Times New Roman"/>
        </w:rPr>
        <w:t>sergantiems</w:t>
      </w:r>
      <w:r w:rsidRPr="002A47AB">
        <w:rPr>
          <w:rFonts w:ascii="Times New Roman" w:eastAsia="Times New Roman" w:hAnsi="Times New Roman"/>
        </w:rPr>
        <w:t xml:space="preserve"> ūminiu koronariniu sindromu, kuriems negalima </w:t>
      </w:r>
      <w:r w:rsidR="003A0F41">
        <w:rPr>
          <w:rFonts w:ascii="Times New Roman" w:eastAsia="Times New Roman" w:hAnsi="Times New Roman"/>
        </w:rPr>
        <w:t xml:space="preserve">išlaikyti organizme ilgą laiką, o </w:t>
      </w:r>
      <w:r w:rsidRPr="002A47AB">
        <w:rPr>
          <w:rFonts w:ascii="Times New Roman" w:eastAsia="Times New Roman" w:hAnsi="Times New Roman"/>
        </w:rPr>
        <w:t xml:space="preserve">greitas P2Y12 </w:t>
      </w:r>
      <w:r w:rsidR="003A0F41">
        <w:rPr>
          <w:rFonts w:ascii="Times New Roman" w:eastAsia="Times New Roman" w:hAnsi="Times New Roman"/>
        </w:rPr>
        <w:t xml:space="preserve">įsisavininimas </w:t>
      </w:r>
      <w:r>
        <w:rPr>
          <w:rFonts w:ascii="Times New Roman" w:eastAsia="Times New Roman" w:hAnsi="Times New Roman"/>
        </w:rPr>
        <w:t>yra itin svarbus, reik</w:t>
      </w:r>
      <w:r w:rsidR="002F0FB4">
        <w:rPr>
          <w:rFonts w:ascii="Times New Roman" w:eastAsia="Times New Roman" w:hAnsi="Times New Roman"/>
        </w:rPr>
        <w:t>ia</w:t>
      </w:r>
      <w:r w:rsidRPr="002A47AB">
        <w:rPr>
          <w:rFonts w:ascii="Times New Roman" w:eastAsia="Times New Roman" w:hAnsi="Times New Roman"/>
        </w:rPr>
        <w:t xml:space="preserve"> apsvarstyti P2Y12 inhibitorių </w:t>
      </w:r>
      <w:r w:rsidR="002F0FB4">
        <w:rPr>
          <w:rFonts w:ascii="Times New Roman" w:eastAsia="Times New Roman" w:hAnsi="Times New Roman"/>
        </w:rPr>
        <w:t>skyrimą</w:t>
      </w:r>
      <w:r w:rsidRPr="002A47AB">
        <w:rPr>
          <w:rFonts w:ascii="Times New Roman" w:eastAsia="Times New Roman" w:hAnsi="Times New Roman"/>
        </w:rPr>
        <w:t xml:space="preserve"> parenteriniu būdu.</w:t>
      </w:r>
    </w:p>
    <w:p w14:paraId="18633C34" w14:textId="77777777" w:rsidR="00752BCC" w:rsidRDefault="00752BCC" w:rsidP="00042653">
      <w:pPr>
        <w:spacing w:after="0" w:line="240" w:lineRule="auto"/>
        <w:rPr>
          <w:rFonts w:ascii="Times New Roman" w:eastAsia="Times New Roman" w:hAnsi="Times New Roman"/>
        </w:rPr>
      </w:pPr>
    </w:p>
    <w:p w14:paraId="32094400" w14:textId="77777777" w:rsidR="003A0F41" w:rsidRDefault="003A0F41" w:rsidP="00042653">
      <w:pPr>
        <w:spacing w:after="0" w:line="240" w:lineRule="auto"/>
        <w:rPr>
          <w:rFonts w:ascii="Times New Roman" w:eastAsia="Times New Roman" w:hAnsi="Times New Roman"/>
        </w:rPr>
      </w:pPr>
      <w:r>
        <w:rPr>
          <w:rFonts w:ascii="Times New Roman" w:eastAsia="Times New Roman" w:hAnsi="Times New Roman"/>
        </w:rPr>
        <w:t>Morfino ir antihipertenzinių vaist</w:t>
      </w:r>
      <w:r w:rsidR="00215CD5">
        <w:rPr>
          <w:rFonts w:ascii="Times New Roman" w:eastAsia="Times New Roman" w:hAnsi="Times New Roman"/>
        </w:rPr>
        <w:t>ini</w:t>
      </w:r>
      <w:r>
        <w:rPr>
          <w:rFonts w:ascii="Times New Roman" w:eastAsia="Times New Roman" w:hAnsi="Times New Roman"/>
        </w:rPr>
        <w:t>ų</w:t>
      </w:r>
      <w:r w:rsidR="00215CD5">
        <w:rPr>
          <w:rFonts w:ascii="Times New Roman" w:eastAsia="Times New Roman" w:hAnsi="Times New Roman"/>
        </w:rPr>
        <w:t xml:space="preserve"> preparatų vartojimas</w:t>
      </w:r>
      <w:r>
        <w:rPr>
          <w:rFonts w:ascii="Times New Roman" w:eastAsia="Times New Roman" w:hAnsi="Times New Roman"/>
        </w:rPr>
        <w:t xml:space="preserve"> kartu gali padidinti hipotenzinį antihipertenzinių veikliųjų medžiagų ir kitų hipotenzinių vaist</w:t>
      </w:r>
      <w:r w:rsidR="00D12342">
        <w:rPr>
          <w:rFonts w:ascii="Times New Roman" w:eastAsia="Times New Roman" w:hAnsi="Times New Roman"/>
        </w:rPr>
        <w:t>ini</w:t>
      </w:r>
      <w:r>
        <w:rPr>
          <w:rFonts w:ascii="Times New Roman" w:eastAsia="Times New Roman" w:hAnsi="Times New Roman"/>
        </w:rPr>
        <w:t>ų</w:t>
      </w:r>
      <w:r w:rsidR="00D12342">
        <w:rPr>
          <w:rFonts w:ascii="Times New Roman" w:eastAsia="Times New Roman" w:hAnsi="Times New Roman"/>
        </w:rPr>
        <w:t xml:space="preserve"> preparatų</w:t>
      </w:r>
      <w:r>
        <w:rPr>
          <w:rFonts w:ascii="Times New Roman" w:eastAsia="Times New Roman" w:hAnsi="Times New Roman"/>
        </w:rPr>
        <w:t xml:space="preserve"> poveikį.</w:t>
      </w:r>
    </w:p>
    <w:bookmarkEnd w:id="32"/>
    <w:p w14:paraId="288274D1" w14:textId="41ACB95A" w:rsidR="00B15CA7" w:rsidRPr="00042653" w:rsidRDefault="00B15CA7" w:rsidP="00B15CA7">
      <w:pPr>
        <w:spacing w:after="0" w:line="240" w:lineRule="auto"/>
        <w:rPr>
          <w:rFonts w:ascii="Times New Roman" w:eastAsia="Times New Roman" w:hAnsi="Times New Roman"/>
        </w:rPr>
      </w:pPr>
      <w:r w:rsidRPr="00042653">
        <w:rPr>
          <w:rFonts w:ascii="Times New Roman" w:eastAsia="Times New Roman" w:hAnsi="Times New Roman"/>
        </w:rPr>
        <w:t>Su morfinu draudžiama kartu skirti opioidinių receptorių agonistų</w:t>
      </w:r>
      <w:r w:rsidR="004201E7">
        <w:rPr>
          <w:rFonts w:ascii="Times New Roman" w:eastAsia="Times New Roman" w:hAnsi="Times New Roman"/>
        </w:rPr>
        <w:t xml:space="preserve"> ir (ar</w:t>
      </w:r>
      <w:r w:rsidR="008A5516">
        <w:rPr>
          <w:rFonts w:ascii="Times New Roman" w:eastAsia="Times New Roman" w:hAnsi="Times New Roman"/>
        </w:rPr>
        <w:t>ba</w:t>
      </w:r>
      <w:r w:rsidR="004201E7">
        <w:rPr>
          <w:rFonts w:ascii="Times New Roman" w:eastAsia="Times New Roman" w:hAnsi="Times New Roman"/>
        </w:rPr>
        <w:t xml:space="preserve">) </w:t>
      </w:r>
      <w:r w:rsidRPr="00042653">
        <w:rPr>
          <w:rFonts w:ascii="Times New Roman" w:eastAsia="Times New Roman" w:hAnsi="Times New Roman"/>
        </w:rPr>
        <w:t>antagonistų (buprenorfino, nalbufino, pentazocino), kadangi dėl konkurencinės receptorių blokados sumažėja analgetinis poveikis, gali atsirasti nutraukimo sindromas.</w:t>
      </w:r>
    </w:p>
    <w:p w14:paraId="2FC82DF9" w14:textId="77777777" w:rsidR="00B15CA7" w:rsidRPr="00042653" w:rsidRDefault="00B15CA7" w:rsidP="00B15CA7">
      <w:pPr>
        <w:spacing w:after="0" w:line="240" w:lineRule="auto"/>
        <w:rPr>
          <w:rFonts w:ascii="Times New Roman" w:eastAsia="Times New Roman" w:hAnsi="Times New Roman"/>
        </w:rPr>
      </w:pPr>
    </w:p>
    <w:p w14:paraId="2D987E34" w14:textId="77777777" w:rsidR="00B15CA7" w:rsidRPr="002A47AB" w:rsidRDefault="00B15CA7" w:rsidP="00B15CA7">
      <w:pPr>
        <w:keepNext/>
        <w:keepLines/>
        <w:tabs>
          <w:tab w:val="left" w:pos="567"/>
        </w:tabs>
        <w:spacing w:after="0" w:line="240" w:lineRule="auto"/>
        <w:outlineLvl w:val="2"/>
        <w:rPr>
          <w:rFonts w:ascii="Times New Roman" w:hAnsi="Times New Roman"/>
          <w:b/>
          <w:kern w:val="28"/>
        </w:rPr>
      </w:pPr>
      <w:bookmarkStart w:id="33" w:name="_Toc129243107"/>
      <w:bookmarkStart w:id="34" w:name="_Toc129243232"/>
      <w:r w:rsidRPr="002A47AB">
        <w:rPr>
          <w:rFonts w:ascii="Times New Roman" w:hAnsi="Times New Roman"/>
          <w:b/>
          <w:kern w:val="28"/>
        </w:rPr>
        <w:t>4.6</w:t>
      </w:r>
      <w:r w:rsidRPr="002A47AB">
        <w:rPr>
          <w:rFonts w:ascii="Times New Roman" w:hAnsi="Times New Roman"/>
          <w:b/>
          <w:kern w:val="28"/>
        </w:rPr>
        <w:tab/>
        <w:t>Vaisingumas, nėštumo ir žindymo laikotarpis</w:t>
      </w:r>
      <w:bookmarkEnd w:id="33"/>
      <w:bookmarkEnd w:id="34"/>
    </w:p>
    <w:p w14:paraId="4E2E5513" w14:textId="77777777" w:rsidR="00B15CA7" w:rsidRPr="002A47AB" w:rsidRDefault="00B15CA7" w:rsidP="00B15CA7">
      <w:pPr>
        <w:spacing w:after="0" w:line="240" w:lineRule="auto"/>
        <w:rPr>
          <w:rFonts w:ascii="Times New Roman" w:eastAsia="Times New Roman" w:hAnsi="Times New Roman"/>
        </w:rPr>
      </w:pPr>
    </w:p>
    <w:p w14:paraId="62829EFB" w14:textId="77777777" w:rsidR="00B15CA7" w:rsidRPr="004227FA" w:rsidRDefault="00B15CA7" w:rsidP="00B15CA7">
      <w:pPr>
        <w:spacing w:after="0" w:line="240" w:lineRule="auto"/>
        <w:rPr>
          <w:rFonts w:ascii="Times New Roman" w:eastAsia="Times New Roman" w:hAnsi="Times New Roman"/>
          <w:u w:val="single"/>
        </w:rPr>
      </w:pPr>
      <w:r w:rsidRPr="004227FA">
        <w:rPr>
          <w:rFonts w:ascii="Times New Roman" w:eastAsia="Times New Roman" w:hAnsi="Times New Roman"/>
          <w:u w:val="single"/>
        </w:rPr>
        <w:t>Nėštumas</w:t>
      </w:r>
    </w:p>
    <w:p w14:paraId="4819DE4C" w14:textId="1A4F85FE" w:rsidR="00B15CA7" w:rsidRPr="00795C8B" w:rsidRDefault="00B15CA7" w:rsidP="00B15CA7">
      <w:pPr>
        <w:spacing w:after="0" w:line="240" w:lineRule="auto"/>
        <w:rPr>
          <w:rFonts w:ascii="Times New Roman" w:eastAsia="Times New Roman" w:hAnsi="Times New Roman"/>
        </w:rPr>
      </w:pPr>
      <w:r w:rsidRPr="00A53CF6">
        <w:rPr>
          <w:rFonts w:ascii="Times New Roman" w:eastAsia="Times New Roman" w:hAnsi="Times New Roman"/>
        </w:rPr>
        <w:t>Duomenų apie teratogeninį poveikį žmonėms nepakanka. Gauta pranešimų apie galimą ryšį su dažnesniu išvaržų skaičiumi. Morfinas prasiskverbia pro placentą. Tyrimais su gyvūnais nustatytas palikuonius pažeidžiantis poveikis visą vaikingumo laikotarpį (žr. 5.3 skyrių). Todėl nėštumo laikotarpiu morfino galima vartoti tik tuomet, kai nauda motinai viršija riziką vaikui; prieš vartojimą reik</w:t>
      </w:r>
      <w:r w:rsidR="004201E7">
        <w:rPr>
          <w:rFonts w:ascii="Times New Roman" w:eastAsia="Times New Roman" w:hAnsi="Times New Roman"/>
        </w:rPr>
        <w:t>ia</w:t>
      </w:r>
      <w:r w:rsidRPr="00A53CF6">
        <w:rPr>
          <w:rFonts w:ascii="Times New Roman" w:eastAsia="Times New Roman" w:hAnsi="Times New Roman"/>
        </w:rPr>
        <w:t xml:space="preserve"> įvertinti kitas gydymo galimybes. Dėl mutageninių morfino savybių reprodukc</w:t>
      </w:r>
      <w:r w:rsidRPr="00795C8B">
        <w:rPr>
          <w:rFonts w:ascii="Times New Roman" w:eastAsia="Times New Roman" w:hAnsi="Times New Roman"/>
        </w:rPr>
        <w:t>iniu laikotarpiu vyrams ir moterims rekomenduojama morfino vartoti tik naudojantis veiksmingomis kontraceptinėmis priemonėmis.</w:t>
      </w:r>
    </w:p>
    <w:p w14:paraId="2371DEA8" w14:textId="77777777" w:rsidR="00B15CA7" w:rsidRPr="00C434DD" w:rsidRDefault="00B15CA7" w:rsidP="00B15CA7">
      <w:pPr>
        <w:spacing w:after="0" w:line="240" w:lineRule="auto"/>
        <w:rPr>
          <w:rFonts w:ascii="Times New Roman" w:eastAsia="Times New Roman" w:hAnsi="Times New Roman"/>
        </w:rPr>
      </w:pPr>
      <w:r w:rsidRPr="00C434DD">
        <w:rPr>
          <w:rFonts w:ascii="Times New Roman" w:eastAsia="Times New Roman" w:hAnsi="Times New Roman"/>
        </w:rPr>
        <w:t>Dėl naujagimio kvėpavimo slopinimo rizikos morfino nerekomenduojama vartoti gimdymo metu.</w:t>
      </w:r>
    </w:p>
    <w:p w14:paraId="62778CB9" w14:textId="77777777" w:rsidR="00B15CA7" w:rsidRPr="003A0F41" w:rsidRDefault="00447BA7" w:rsidP="00E55A76">
      <w:pPr>
        <w:pStyle w:val="BTEMEASMCA"/>
      </w:pPr>
      <w:r w:rsidRPr="00C434DD">
        <w:lastRenderedPageBreak/>
        <w:t>Motinoms, kurios nėštumo laikotarpiu vartojo opioidinius analgetikus, gimusius naujagimius reikėtų stebėti dėl naujagimių abstinencijos sindromo požymių. Galima taikyti gydymą opioidu ir pagalbinėmis priemonėmis.</w:t>
      </w:r>
    </w:p>
    <w:p w14:paraId="1F5E902B" w14:textId="77777777" w:rsidR="00447BA7" w:rsidRPr="00355E8D" w:rsidRDefault="00447BA7" w:rsidP="00B15CA7">
      <w:pPr>
        <w:spacing w:after="0" w:line="240" w:lineRule="auto"/>
        <w:rPr>
          <w:rFonts w:ascii="Times New Roman" w:eastAsia="Times New Roman" w:hAnsi="Times New Roman"/>
        </w:rPr>
      </w:pPr>
    </w:p>
    <w:p w14:paraId="09CD77DF" w14:textId="77D42202" w:rsidR="00B15CA7" w:rsidRPr="00136C07" w:rsidRDefault="00B15CA7" w:rsidP="00B15CA7">
      <w:pPr>
        <w:spacing w:after="0" w:line="240" w:lineRule="auto"/>
        <w:rPr>
          <w:rFonts w:ascii="Times New Roman" w:eastAsia="Times New Roman" w:hAnsi="Times New Roman"/>
          <w:i/>
        </w:rPr>
      </w:pPr>
      <w:r w:rsidRPr="004227FA">
        <w:rPr>
          <w:rFonts w:ascii="Times New Roman" w:eastAsia="Times New Roman" w:hAnsi="Times New Roman"/>
          <w:u w:val="single"/>
        </w:rPr>
        <w:t>Žindym</w:t>
      </w:r>
      <w:r w:rsidR="004227FA" w:rsidRPr="004227FA">
        <w:rPr>
          <w:rFonts w:ascii="Times New Roman" w:eastAsia="Times New Roman" w:hAnsi="Times New Roman"/>
          <w:u w:val="single"/>
        </w:rPr>
        <w:t>a</w:t>
      </w:r>
      <w:r w:rsidR="004227FA">
        <w:rPr>
          <w:rFonts w:ascii="Times New Roman" w:eastAsia="Times New Roman" w:hAnsi="Times New Roman"/>
          <w:i/>
        </w:rPr>
        <w:t>s</w:t>
      </w:r>
    </w:p>
    <w:p w14:paraId="2A7C6CF8" w14:textId="77777777" w:rsidR="00B15CA7" w:rsidRPr="001573CC" w:rsidRDefault="00B15CA7" w:rsidP="00B15CA7">
      <w:pPr>
        <w:spacing w:after="0" w:line="240" w:lineRule="auto"/>
        <w:rPr>
          <w:rFonts w:ascii="Times New Roman" w:eastAsia="Times New Roman" w:hAnsi="Times New Roman"/>
        </w:rPr>
      </w:pPr>
      <w:r w:rsidRPr="001573CC">
        <w:rPr>
          <w:rFonts w:ascii="Times New Roman" w:eastAsia="Times New Roman" w:hAnsi="Times New Roman"/>
        </w:rPr>
        <w:t>Nepatartina morfino skirti žindyvėms, kadangi morfino patenka į žindyvės pieną. Motinų, nuolat gydomų morfinu, naujagimiams galima pastebėti nutraukimo sindromo požymių.</w:t>
      </w:r>
    </w:p>
    <w:p w14:paraId="026D4076" w14:textId="77777777" w:rsidR="00B15CA7" w:rsidRPr="00E36AE5" w:rsidRDefault="00B15CA7" w:rsidP="00B15CA7">
      <w:pPr>
        <w:spacing w:after="0" w:line="240" w:lineRule="auto"/>
        <w:rPr>
          <w:rFonts w:ascii="Times New Roman" w:eastAsia="Times New Roman" w:hAnsi="Times New Roman"/>
        </w:rPr>
      </w:pPr>
    </w:p>
    <w:p w14:paraId="344EA498" w14:textId="77777777" w:rsidR="00447BA7" w:rsidRPr="004227FA" w:rsidRDefault="00447BA7" w:rsidP="00E55A76">
      <w:pPr>
        <w:pStyle w:val="BTEMEASMCA"/>
      </w:pPr>
      <w:r w:rsidRPr="004227FA">
        <w:t xml:space="preserve">Vaisingumas </w:t>
      </w:r>
    </w:p>
    <w:p w14:paraId="480D17C3" w14:textId="77777777" w:rsidR="00447BA7" w:rsidRPr="00A2530A" w:rsidRDefault="00447BA7" w:rsidP="00E55A76">
      <w:pPr>
        <w:pStyle w:val="BTEMEASMCA"/>
      </w:pPr>
      <w:r w:rsidRPr="00A2530A">
        <w:t>Atlikus tyrimus su gyvūnais, nustatyta, kad morfinas gali sumažinti vaisingumą (žr. 5.3 skyrių „Ikiklinikinių saugumo tyrimų duomenys“)</w:t>
      </w:r>
    </w:p>
    <w:p w14:paraId="39557BB1" w14:textId="77777777" w:rsidR="00447BA7" w:rsidRPr="002D2E25" w:rsidRDefault="00447BA7" w:rsidP="00B15CA7">
      <w:pPr>
        <w:spacing w:after="0" w:line="240" w:lineRule="auto"/>
        <w:rPr>
          <w:rFonts w:ascii="Times New Roman" w:eastAsia="Times New Roman" w:hAnsi="Times New Roman"/>
        </w:rPr>
      </w:pPr>
    </w:p>
    <w:p w14:paraId="1F7705B3" w14:textId="77777777" w:rsidR="00B15CA7" w:rsidRPr="001F29CA" w:rsidRDefault="00B15CA7" w:rsidP="00B15CA7">
      <w:pPr>
        <w:keepNext/>
        <w:keepLines/>
        <w:tabs>
          <w:tab w:val="left" w:pos="567"/>
        </w:tabs>
        <w:spacing w:after="0" w:line="240" w:lineRule="auto"/>
        <w:outlineLvl w:val="2"/>
        <w:rPr>
          <w:rFonts w:ascii="Times New Roman" w:hAnsi="Times New Roman"/>
          <w:b/>
          <w:kern w:val="28"/>
        </w:rPr>
      </w:pPr>
      <w:bookmarkStart w:id="35" w:name="_Toc129243108"/>
      <w:bookmarkStart w:id="36" w:name="_Toc129243233"/>
      <w:r w:rsidRPr="001F29CA">
        <w:rPr>
          <w:rFonts w:ascii="Times New Roman" w:hAnsi="Times New Roman"/>
          <w:b/>
          <w:kern w:val="28"/>
        </w:rPr>
        <w:t>4.7</w:t>
      </w:r>
      <w:r w:rsidRPr="001F29CA">
        <w:rPr>
          <w:rFonts w:ascii="Times New Roman" w:hAnsi="Times New Roman"/>
          <w:b/>
          <w:kern w:val="28"/>
        </w:rPr>
        <w:tab/>
        <w:t>Poveikis gebėjimui vairuoti ir valdyti mechanizmus</w:t>
      </w:r>
      <w:bookmarkEnd w:id="35"/>
      <w:bookmarkEnd w:id="36"/>
    </w:p>
    <w:p w14:paraId="34227A0C" w14:textId="77777777" w:rsidR="00B15CA7" w:rsidRPr="00914961" w:rsidRDefault="00B15CA7" w:rsidP="00B15CA7">
      <w:pPr>
        <w:spacing w:after="0" w:line="240" w:lineRule="auto"/>
        <w:rPr>
          <w:rFonts w:ascii="Times New Roman" w:eastAsia="Times New Roman" w:hAnsi="Times New Roman"/>
        </w:rPr>
      </w:pPr>
    </w:p>
    <w:p w14:paraId="29B0E5EB" w14:textId="77777777" w:rsidR="00B15CA7" w:rsidRPr="00201065" w:rsidRDefault="00B15CA7" w:rsidP="00B15CA7">
      <w:pPr>
        <w:spacing w:after="0" w:line="240" w:lineRule="auto"/>
        <w:rPr>
          <w:rFonts w:ascii="Times New Roman" w:eastAsia="Times New Roman" w:hAnsi="Times New Roman"/>
        </w:rPr>
      </w:pPr>
      <w:r w:rsidRPr="00914961">
        <w:rPr>
          <w:rFonts w:ascii="Times New Roman" w:eastAsia="Times New Roman" w:hAnsi="Times New Roman"/>
        </w:rPr>
        <w:t>Morfinas gebėjimą vairuoti ir valdyti mechanizmus</w:t>
      </w:r>
      <w:r w:rsidR="00B813A6" w:rsidRPr="00914961">
        <w:rPr>
          <w:rFonts w:ascii="Times New Roman" w:eastAsia="Times New Roman" w:hAnsi="Times New Roman"/>
        </w:rPr>
        <w:t xml:space="preserve"> veikia stipriai</w:t>
      </w:r>
      <w:r w:rsidRPr="00642175">
        <w:rPr>
          <w:rFonts w:ascii="Times New Roman" w:eastAsia="Times New Roman" w:hAnsi="Times New Roman"/>
        </w:rPr>
        <w:t>. Morfinas gali sutrikdyti dėmesingumą ir sugebėjimą reaguoti, pvz., gebėjimą būti budriam vairuojant automobilį, vald</w:t>
      </w:r>
      <w:r w:rsidR="00B813A6" w:rsidRPr="00201065">
        <w:rPr>
          <w:rFonts w:ascii="Times New Roman" w:eastAsia="Times New Roman" w:hAnsi="Times New Roman"/>
        </w:rPr>
        <w:t>ant</w:t>
      </w:r>
      <w:r w:rsidRPr="00201065">
        <w:rPr>
          <w:rFonts w:ascii="Times New Roman" w:eastAsia="Times New Roman" w:hAnsi="Times New Roman"/>
        </w:rPr>
        <w:t xml:space="preserve"> mechanizmus. </w:t>
      </w:r>
    </w:p>
    <w:p w14:paraId="02712DC2" w14:textId="77777777" w:rsidR="00B15CA7" w:rsidRPr="00201065" w:rsidRDefault="00B15CA7" w:rsidP="00B15CA7">
      <w:pPr>
        <w:spacing w:after="0" w:line="240" w:lineRule="auto"/>
        <w:rPr>
          <w:rFonts w:ascii="Times New Roman" w:eastAsia="Times New Roman" w:hAnsi="Times New Roman"/>
        </w:rPr>
      </w:pPr>
    </w:p>
    <w:p w14:paraId="4AF52698" w14:textId="77777777" w:rsidR="00B15CA7" w:rsidRPr="002F0FB4" w:rsidRDefault="00B15CA7" w:rsidP="00B15CA7">
      <w:pPr>
        <w:keepNext/>
        <w:keepLines/>
        <w:tabs>
          <w:tab w:val="left" w:pos="567"/>
        </w:tabs>
        <w:spacing w:after="0" w:line="240" w:lineRule="auto"/>
        <w:outlineLvl w:val="2"/>
        <w:rPr>
          <w:rFonts w:ascii="Times New Roman" w:hAnsi="Times New Roman"/>
          <w:b/>
          <w:kern w:val="28"/>
        </w:rPr>
      </w:pPr>
      <w:bookmarkStart w:id="37" w:name="_Toc129243109"/>
      <w:bookmarkStart w:id="38" w:name="_Toc129243234"/>
      <w:r w:rsidRPr="002F0FB4">
        <w:rPr>
          <w:rFonts w:ascii="Times New Roman" w:hAnsi="Times New Roman"/>
          <w:b/>
          <w:kern w:val="28"/>
        </w:rPr>
        <w:t>4.8</w:t>
      </w:r>
      <w:r w:rsidRPr="002F0FB4">
        <w:rPr>
          <w:rFonts w:ascii="Times New Roman" w:hAnsi="Times New Roman"/>
          <w:b/>
          <w:kern w:val="28"/>
        </w:rPr>
        <w:tab/>
        <w:t>Nepageidaujamas poveikis</w:t>
      </w:r>
      <w:bookmarkEnd w:id="37"/>
      <w:bookmarkEnd w:id="38"/>
    </w:p>
    <w:p w14:paraId="39D67B20" w14:textId="77777777" w:rsidR="00B15CA7" w:rsidRPr="002F0FB4" w:rsidRDefault="00B15CA7" w:rsidP="00B15CA7">
      <w:pPr>
        <w:spacing w:after="0" w:line="240" w:lineRule="auto"/>
        <w:rPr>
          <w:rFonts w:ascii="Times New Roman" w:eastAsia="Times New Roman" w:hAnsi="Times New Roman"/>
        </w:rPr>
      </w:pPr>
    </w:p>
    <w:p w14:paraId="743E464D" w14:textId="46B728CC" w:rsidR="00B15CA7" w:rsidRPr="002F0FB4" w:rsidRDefault="00B15CA7" w:rsidP="00E55A76">
      <w:pPr>
        <w:pStyle w:val="BTEMEASMCA"/>
      </w:pPr>
      <w:r w:rsidRPr="002F0FB4">
        <w:t>Nepageidaujamo poveikio dažnis apibūdinamas taip: labai dažnas (≥ 1/10), dažnas (nuo ≥ 1/100 iki &lt; 1/10), nedažnas (nuo ≥ 1/1</w:t>
      </w:r>
      <w:r w:rsidR="00D75A30">
        <w:t xml:space="preserve"> </w:t>
      </w:r>
      <w:r w:rsidRPr="002F0FB4">
        <w:t>000 iki &lt; 1/100), retas (nuo ≥ 1/10</w:t>
      </w:r>
      <w:r w:rsidR="00D75A30">
        <w:t xml:space="preserve"> </w:t>
      </w:r>
      <w:r w:rsidRPr="002F0FB4">
        <w:t>000 iki &lt; 1/1</w:t>
      </w:r>
      <w:r w:rsidR="00D75A30">
        <w:t xml:space="preserve"> </w:t>
      </w:r>
      <w:r w:rsidRPr="002F0FB4">
        <w:t>000), labai retas (&lt; 1/10</w:t>
      </w:r>
      <w:r w:rsidR="00D75A30">
        <w:t xml:space="preserve"> </w:t>
      </w:r>
      <w:r w:rsidRPr="002F0FB4">
        <w:t>000) ir nežinomas (negali būti apskaičiuotas pagal turimus duomenis).</w:t>
      </w:r>
    </w:p>
    <w:p w14:paraId="141BE359" w14:textId="77777777" w:rsidR="00B15CA7" w:rsidRPr="002F0FB4" w:rsidRDefault="00926C67" w:rsidP="00B15CA7">
      <w:pPr>
        <w:spacing w:after="0" w:line="240" w:lineRule="auto"/>
        <w:rPr>
          <w:rFonts w:ascii="Times New Roman" w:eastAsia="Times New Roman" w:hAnsi="Times New Roman"/>
        </w:rPr>
      </w:pPr>
      <w:r>
        <w:rPr>
          <w:rFonts w:ascii="Times New Roman" w:eastAsia="Times New Roman" w:hAnsi="Times New Roman"/>
        </w:rPr>
        <w:t xml:space="preserve"> </w:t>
      </w:r>
    </w:p>
    <w:p w14:paraId="0CED8C0D" w14:textId="77777777" w:rsidR="00B15CA7" w:rsidRPr="00215CD5" w:rsidRDefault="00B15CA7" w:rsidP="00B15CA7">
      <w:pPr>
        <w:spacing w:after="0" w:line="240" w:lineRule="auto"/>
        <w:rPr>
          <w:rFonts w:ascii="Times New Roman" w:eastAsia="Times New Roman" w:hAnsi="Times New Roman"/>
        </w:rPr>
      </w:pPr>
      <w:r w:rsidRPr="00215CD5">
        <w:rPr>
          <w:rFonts w:ascii="Times New Roman" w:eastAsia="Times New Roman" w:hAnsi="Times New Roman"/>
        </w:rPr>
        <w:t xml:space="preserve">Dažniausiai pasitaikantys nepageidaujamo poveikio požymiai: pykinimas, vėmimas, vidurių užkietėjimas, miozė ir mieguistumas. </w:t>
      </w:r>
    </w:p>
    <w:p w14:paraId="1022837A" w14:textId="77777777" w:rsidR="00B15CA7" w:rsidRPr="003A2C35" w:rsidRDefault="00B15CA7" w:rsidP="00B15CA7">
      <w:pPr>
        <w:spacing w:after="0" w:line="240" w:lineRule="auto"/>
        <w:rPr>
          <w:rFonts w:ascii="Times New Roman" w:eastAsia="Times New Roman" w:hAnsi="Times New Roman"/>
        </w:rPr>
      </w:pPr>
    </w:p>
    <w:p w14:paraId="171A8E01" w14:textId="77777777" w:rsidR="008509F5" w:rsidRPr="007126E4" w:rsidRDefault="008509F5" w:rsidP="00E55A76">
      <w:pPr>
        <w:pStyle w:val="BTEMEASMCA"/>
      </w:pPr>
      <w:bookmarkStart w:id="39" w:name="_Hlk76126528"/>
      <w:bookmarkStart w:id="40" w:name="_Hlk76127901"/>
      <w:r w:rsidRPr="007126E4">
        <w:t>Imuninės sistemos sutrikimai</w:t>
      </w:r>
    </w:p>
    <w:p w14:paraId="70C6760E" w14:textId="77777777" w:rsidR="00294780" w:rsidRPr="007126E4" w:rsidRDefault="00294780" w:rsidP="00E55A76">
      <w:pPr>
        <w:pStyle w:val="BTEMEASMCA"/>
      </w:pPr>
      <w:r w:rsidRPr="007126E4">
        <w:t>Nedažnas: padidėjęs jautrumas.</w:t>
      </w:r>
    </w:p>
    <w:bookmarkEnd w:id="39"/>
    <w:p w14:paraId="08ABF20C" w14:textId="2029A489" w:rsidR="008509F5" w:rsidRPr="007025B6" w:rsidRDefault="008509F5" w:rsidP="00E55A76">
      <w:pPr>
        <w:pStyle w:val="BTEMEASMCA"/>
      </w:pPr>
      <w:r w:rsidRPr="007126E4">
        <w:t>Dažnis nežinomas: anafilak</w:t>
      </w:r>
      <w:r w:rsidR="00294780" w:rsidRPr="007126E4">
        <w:t>sinės</w:t>
      </w:r>
      <w:r w:rsidR="004201E7">
        <w:t xml:space="preserve"> ir (ar</w:t>
      </w:r>
      <w:r w:rsidR="008A5516">
        <w:t>ba</w:t>
      </w:r>
      <w:r w:rsidR="004201E7">
        <w:t xml:space="preserve">) </w:t>
      </w:r>
      <w:r w:rsidR="00294780" w:rsidRPr="007126E4">
        <w:t>anafilak</w:t>
      </w:r>
      <w:r w:rsidRPr="007126E4">
        <w:t>toidinės reakcijos.</w:t>
      </w:r>
    </w:p>
    <w:p w14:paraId="47716CAF" w14:textId="77777777" w:rsidR="00294780" w:rsidRPr="00914961" w:rsidRDefault="00294780" w:rsidP="00E55A76">
      <w:pPr>
        <w:pStyle w:val="BTEMEASMCA"/>
      </w:pPr>
    </w:p>
    <w:p w14:paraId="6563437F" w14:textId="77777777" w:rsidR="00294780" w:rsidRPr="00201065" w:rsidRDefault="00294780" w:rsidP="00E55A76">
      <w:pPr>
        <w:pStyle w:val="BTEMEASMCA"/>
      </w:pPr>
      <w:bookmarkStart w:id="41" w:name="_Hlk76126559"/>
      <w:r w:rsidRPr="00914961">
        <w:t>Endokrinin</w:t>
      </w:r>
      <w:r w:rsidR="005C292C" w:rsidRPr="00914961">
        <w:t>iai</w:t>
      </w:r>
      <w:r w:rsidRPr="00642175">
        <w:t xml:space="preserve"> sutrikimai</w:t>
      </w:r>
    </w:p>
    <w:p w14:paraId="2C215BBE" w14:textId="77777777" w:rsidR="005C292C" w:rsidRPr="003A2C35" w:rsidRDefault="005C292C" w:rsidP="00E55A76">
      <w:pPr>
        <w:pStyle w:val="BTEMEASMCA"/>
      </w:pPr>
      <w:r w:rsidRPr="00201065">
        <w:t xml:space="preserve">Labai retas: </w:t>
      </w:r>
      <w:r w:rsidR="003A2C35">
        <w:t>sutrikusios</w:t>
      </w:r>
      <w:r w:rsidRPr="00201065">
        <w:t xml:space="preserve"> antidiure</w:t>
      </w:r>
      <w:r w:rsidR="003A2C35">
        <w:t>z</w:t>
      </w:r>
      <w:r w:rsidRPr="00201065">
        <w:t xml:space="preserve">inio hormono </w:t>
      </w:r>
      <w:r w:rsidR="003A2C35">
        <w:t>sekerecijos</w:t>
      </w:r>
      <w:r w:rsidRPr="00201065">
        <w:t xml:space="preserve"> sindromas (angl.: </w:t>
      </w:r>
      <w:r w:rsidRPr="001E7746">
        <w:rPr>
          <w:i/>
        </w:rPr>
        <w:t>SIADH</w:t>
      </w:r>
      <w:r w:rsidRPr="00201065">
        <w:t>; pagrindinis simptomas – hiponatremija).</w:t>
      </w:r>
    </w:p>
    <w:bookmarkEnd w:id="41"/>
    <w:p w14:paraId="16C9647D" w14:textId="77777777" w:rsidR="008509F5" w:rsidRPr="003A2C35" w:rsidRDefault="008509F5" w:rsidP="00E55A76">
      <w:pPr>
        <w:pStyle w:val="BTEMEASMCA"/>
      </w:pPr>
    </w:p>
    <w:p w14:paraId="4720C86E" w14:textId="77777777" w:rsidR="00B15CA7" w:rsidRPr="007126E4" w:rsidRDefault="00B15CA7" w:rsidP="00E55A76">
      <w:pPr>
        <w:pStyle w:val="BTEMEASMCA"/>
        <w:rPr>
          <w:noProof/>
        </w:rPr>
      </w:pPr>
      <w:bookmarkStart w:id="42" w:name="_Hlk76127735"/>
      <w:r w:rsidRPr="007126E4">
        <w:rPr>
          <w:noProof/>
        </w:rPr>
        <w:t>Psichikos sutrikimai</w:t>
      </w:r>
    </w:p>
    <w:p w14:paraId="4FB60691" w14:textId="77777777" w:rsidR="005C292C" w:rsidRPr="007126E4" w:rsidRDefault="005C292C" w:rsidP="00E55A76">
      <w:pPr>
        <w:pStyle w:val="BTEMEASMCA"/>
        <w:rPr>
          <w:noProof/>
        </w:rPr>
      </w:pPr>
      <w:r w:rsidRPr="007126E4">
        <w:rPr>
          <w:noProof/>
        </w:rPr>
        <w:t>Dažnas: konfūzija, sutrikęs miegas.</w:t>
      </w:r>
    </w:p>
    <w:p w14:paraId="1526C404" w14:textId="77777777" w:rsidR="00B15CA7" w:rsidRPr="00914961" w:rsidRDefault="00B15CA7" w:rsidP="00E55A76">
      <w:pPr>
        <w:pStyle w:val="BTEMEASMCA"/>
        <w:rPr>
          <w:noProof/>
        </w:rPr>
      </w:pPr>
      <w:r w:rsidRPr="007126E4">
        <w:rPr>
          <w:noProof/>
        </w:rPr>
        <w:t>Nedažn</w:t>
      </w:r>
      <w:r w:rsidR="008509F5" w:rsidRPr="007126E4">
        <w:rPr>
          <w:noProof/>
        </w:rPr>
        <w:t>as</w:t>
      </w:r>
      <w:r w:rsidRPr="007126E4">
        <w:rPr>
          <w:noProof/>
        </w:rPr>
        <w:t xml:space="preserve">: </w:t>
      </w:r>
      <w:r w:rsidR="00580D5D" w:rsidRPr="007126E4">
        <w:rPr>
          <w:noProof/>
        </w:rPr>
        <w:t>su</w:t>
      </w:r>
      <w:r w:rsidR="003A2C35">
        <w:rPr>
          <w:noProof/>
        </w:rPr>
        <w:t>si</w:t>
      </w:r>
      <w:r w:rsidR="00580D5D" w:rsidRPr="007126E4">
        <w:rPr>
          <w:noProof/>
        </w:rPr>
        <w:t>jaudi</w:t>
      </w:r>
      <w:r w:rsidR="00580D5D" w:rsidRPr="007025B6">
        <w:rPr>
          <w:noProof/>
        </w:rPr>
        <w:t>nimas, euforija, nuo</w:t>
      </w:r>
      <w:r w:rsidR="005C292C" w:rsidRPr="007025B6">
        <w:rPr>
          <w:noProof/>
        </w:rPr>
        <w:t xml:space="preserve">taikos svyravimai, </w:t>
      </w:r>
      <w:r w:rsidRPr="007025B6">
        <w:rPr>
          <w:noProof/>
        </w:rPr>
        <w:t>haliucinacijos</w:t>
      </w:r>
      <w:r w:rsidR="008509F5" w:rsidRPr="00914961">
        <w:rPr>
          <w:noProof/>
        </w:rPr>
        <w:t>.</w:t>
      </w:r>
    </w:p>
    <w:p w14:paraId="0B3A910B" w14:textId="77777777" w:rsidR="00B15CA7" w:rsidRPr="00201065" w:rsidRDefault="00B15CA7" w:rsidP="00E55A76">
      <w:pPr>
        <w:pStyle w:val="BTEMEASMCA"/>
        <w:rPr>
          <w:noProof/>
        </w:rPr>
      </w:pPr>
      <w:r w:rsidRPr="00914961">
        <w:rPr>
          <w:noProof/>
        </w:rPr>
        <w:t>Ret</w:t>
      </w:r>
      <w:r w:rsidR="008509F5" w:rsidRPr="00914961">
        <w:rPr>
          <w:noProof/>
        </w:rPr>
        <w:t>as</w:t>
      </w:r>
      <w:r w:rsidRPr="00642175">
        <w:rPr>
          <w:noProof/>
        </w:rPr>
        <w:t>: nemiga</w:t>
      </w:r>
      <w:r w:rsidR="008509F5" w:rsidRPr="00201065">
        <w:rPr>
          <w:noProof/>
        </w:rPr>
        <w:t>.</w:t>
      </w:r>
    </w:p>
    <w:p w14:paraId="60DB0053" w14:textId="77777777" w:rsidR="008509F5" w:rsidRPr="005C5615" w:rsidRDefault="008509F5" w:rsidP="00E55A76">
      <w:pPr>
        <w:pStyle w:val="BTEMEASMCA"/>
        <w:rPr>
          <w:bCs/>
          <w:noProof/>
        </w:rPr>
      </w:pPr>
      <w:r w:rsidRPr="00201065">
        <w:t xml:space="preserve">Dažnis nežinomas: </w:t>
      </w:r>
      <w:r w:rsidR="005C292C" w:rsidRPr="00201065">
        <w:t xml:space="preserve">pažinimo funkcijos sutrikimai, </w:t>
      </w:r>
      <w:r w:rsidRPr="002F0FB4">
        <w:t>priklausomybė</w:t>
      </w:r>
      <w:r w:rsidR="005C292C" w:rsidRPr="002F0FB4">
        <w:t xml:space="preserve">, </w:t>
      </w:r>
      <w:r w:rsidR="005C5615">
        <w:t>susierzinimas (nuotaikos sutrikimas</w:t>
      </w:r>
      <w:r w:rsidR="005C292C" w:rsidRPr="005C5615">
        <w:t>)</w:t>
      </w:r>
      <w:r w:rsidRPr="005C5615">
        <w:t>.</w:t>
      </w:r>
    </w:p>
    <w:bookmarkEnd w:id="42"/>
    <w:p w14:paraId="4CA86C3C" w14:textId="77777777" w:rsidR="00B15CA7" w:rsidRPr="00A53CF6" w:rsidRDefault="00B15CA7" w:rsidP="00B15CA7">
      <w:pPr>
        <w:spacing w:after="0" w:line="240" w:lineRule="auto"/>
        <w:rPr>
          <w:rFonts w:ascii="Times New Roman" w:eastAsia="Times New Roman" w:hAnsi="Times New Roman"/>
          <w:noProof/>
        </w:rPr>
      </w:pPr>
    </w:p>
    <w:p w14:paraId="744D0BD7" w14:textId="77777777" w:rsidR="00B15CA7" w:rsidRPr="00A53CF6" w:rsidRDefault="00B15CA7" w:rsidP="00B15CA7">
      <w:pPr>
        <w:spacing w:after="0" w:line="240" w:lineRule="auto"/>
        <w:rPr>
          <w:rFonts w:ascii="Times New Roman" w:eastAsia="Times New Roman" w:hAnsi="Times New Roman"/>
          <w:noProof/>
        </w:rPr>
      </w:pPr>
      <w:bookmarkStart w:id="43" w:name="_Hlk76127865"/>
      <w:r w:rsidRPr="00A53CF6">
        <w:rPr>
          <w:rFonts w:ascii="Times New Roman" w:eastAsia="Times New Roman" w:hAnsi="Times New Roman"/>
          <w:noProof/>
        </w:rPr>
        <w:t xml:space="preserve">Nervų sistemos sutrikimai </w:t>
      </w:r>
    </w:p>
    <w:p w14:paraId="4ACC3356" w14:textId="77777777" w:rsidR="00B15CA7" w:rsidRPr="00C434DD" w:rsidRDefault="00B15CA7" w:rsidP="00B15CA7">
      <w:pPr>
        <w:spacing w:after="0" w:line="240" w:lineRule="auto"/>
        <w:rPr>
          <w:rFonts w:ascii="Times New Roman" w:eastAsia="Times New Roman" w:hAnsi="Times New Roman"/>
          <w:noProof/>
        </w:rPr>
      </w:pPr>
      <w:r w:rsidRPr="00A53CF6">
        <w:rPr>
          <w:rFonts w:ascii="Times New Roman" w:eastAsia="Times New Roman" w:hAnsi="Times New Roman"/>
          <w:noProof/>
        </w:rPr>
        <w:t>Dažn</w:t>
      </w:r>
      <w:r w:rsidRPr="00795C8B">
        <w:rPr>
          <w:rFonts w:ascii="Times New Roman" w:eastAsia="Times New Roman" w:hAnsi="Times New Roman"/>
          <w:noProof/>
        </w:rPr>
        <w:t>as</w:t>
      </w:r>
      <w:r w:rsidRPr="00C434DD">
        <w:rPr>
          <w:rFonts w:ascii="Times New Roman" w:eastAsia="Times New Roman" w:hAnsi="Times New Roman"/>
          <w:noProof/>
        </w:rPr>
        <w:t xml:space="preserve">: </w:t>
      </w:r>
      <w:r w:rsidR="005C292C" w:rsidRPr="00C434DD">
        <w:rPr>
          <w:rFonts w:ascii="Times New Roman" w:eastAsia="Times New Roman" w:hAnsi="Times New Roman"/>
          <w:noProof/>
        </w:rPr>
        <w:t xml:space="preserve">svaigulys, galvos skausmas, apkvaitimas, </w:t>
      </w:r>
      <w:r w:rsidRPr="00C434DD">
        <w:rPr>
          <w:rFonts w:ascii="Times New Roman" w:eastAsia="Times New Roman" w:hAnsi="Times New Roman"/>
          <w:noProof/>
        </w:rPr>
        <w:t>mieguistumas</w:t>
      </w:r>
      <w:r w:rsidR="005C292C" w:rsidRPr="00C434DD">
        <w:rPr>
          <w:rFonts w:ascii="Times New Roman" w:eastAsia="Times New Roman" w:hAnsi="Times New Roman"/>
          <w:noProof/>
        </w:rPr>
        <w:t>, raumenų klonusas</w:t>
      </w:r>
      <w:r w:rsidRPr="00C434DD">
        <w:rPr>
          <w:rFonts w:ascii="Times New Roman" w:eastAsia="Times New Roman" w:hAnsi="Times New Roman"/>
          <w:noProof/>
        </w:rPr>
        <w:t>.</w:t>
      </w:r>
    </w:p>
    <w:p w14:paraId="16DA4A61" w14:textId="7899CE58" w:rsidR="00B15CA7" w:rsidRPr="00914961" w:rsidRDefault="00B15CA7" w:rsidP="00B15CA7">
      <w:pPr>
        <w:spacing w:after="0" w:line="240" w:lineRule="auto"/>
        <w:rPr>
          <w:rFonts w:ascii="Times New Roman" w:eastAsia="Times New Roman" w:hAnsi="Times New Roman"/>
          <w:noProof/>
        </w:rPr>
      </w:pPr>
      <w:r w:rsidRPr="00355E8D">
        <w:rPr>
          <w:rFonts w:ascii="Times New Roman" w:eastAsia="Times New Roman" w:hAnsi="Times New Roman"/>
          <w:noProof/>
        </w:rPr>
        <w:t xml:space="preserve">Nedažnas: </w:t>
      </w:r>
      <w:r w:rsidR="005C292C" w:rsidRPr="00136C07">
        <w:rPr>
          <w:rFonts w:ascii="Times New Roman" w:eastAsia="Times New Roman" w:hAnsi="Times New Roman"/>
          <w:noProof/>
        </w:rPr>
        <w:t xml:space="preserve">traukuliai, parestezija, </w:t>
      </w:r>
      <w:r w:rsidR="003A2C35">
        <w:rPr>
          <w:rFonts w:ascii="Times New Roman" w:eastAsia="Times New Roman" w:hAnsi="Times New Roman"/>
          <w:noProof/>
        </w:rPr>
        <w:t>apalpimas</w:t>
      </w:r>
      <w:r w:rsidR="005C292C" w:rsidRPr="00136C07">
        <w:rPr>
          <w:rFonts w:ascii="Times New Roman" w:eastAsia="Times New Roman" w:hAnsi="Times New Roman"/>
          <w:noProof/>
        </w:rPr>
        <w:t>, padidėjęs raumenų tonusas.</w:t>
      </w:r>
      <w:r w:rsidR="005C292C" w:rsidRPr="001573CC">
        <w:rPr>
          <w:rFonts w:ascii="Times New Roman" w:eastAsia="Times New Roman" w:hAnsi="Times New Roman"/>
          <w:noProof/>
        </w:rPr>
        <w:t xml:space="preserve"> </w:t>
      </w:r>
      <w:r w:rsidRPr="00E36AE5">
        <w:rPr>
          <w:rFonts w:ascii="Times New Roman" w:eastAsia="Times New Roman" w:hAnsi="Times New Roman"/>
          <w:noProof/>
        </w:rPr>
        <w:t>Perdozavus gali būti kvėpavimo s</w:t>
      </w:r>
      <w:r w:rsidR="005C292C" w:rsidRPr="00A2530A">
        <w:rPr>
          <w:rFonts w:ascii="Times New Roman" w:eastAsia="Times New Roman" w:hAnsi="Times New Roman"/>
          <w:noProof/>
        </w:rPr>
        <w:t>lopinimas</w:t>
      </w:r>
      <w:r w:rsidRPr="00914961">
        <w:rPr>
          <w:rFonts w:ascii="Times New Roman" w:eastAsia="Times New Roman" w:hAnsi="Times New Roman"/>
          <w:noProof/>
        </w:rPr>
        <w:t>.</w:t>
      </w:r>
    </w:p>
    <w:p w14:paraId="4F642070" w14:textId="77777777" w:rsidR="005C292C" w:rsidRPr="00201065" w:rsidRDefault="005C292C" w:rsidP="00E55A76">
      <w:pPr>
        <w:pStyle w:val="BTEMEASMCA"/>
        <w:rPr>
          <w:noProof/>
        </w:rPr>
      </w:pPr>
      <w:r w:rsidRPr="00914961">
        <w:rPr>
          <w:noProof/>
        </w:rPr>
        <w:t>Labai retas: drebėjimas</w:t>
      </w:r>
      <w:r w:rsidRPr="00201065">
        <w:rPr>
          <w:noProof/>
        </w:rPr>
        <w:t>.</w:t>
      </w:r>
    </w:p>
    <w:p w14:paraId="4F3D412D" w14:textId="77777777" w:rsidR="00B15CA7" w:rsidRPr="003A2C35" w:rsidRDefault="00B15CA7" w:rsidP="00E55A76">
      <w:pPr>
        <w:pStyle w:val="BTEMEASMCA"/>
        <w:rPr>
          <w:noProof/>
        </w:rPr>
      </w:pPr>
      <w:r w:rsidRPr="00201065">
        <w:rPr>
          <w:noProof/>
        </w:rPr>
        <w:t xml:space="preserve">Dažnis nežinomas: </w:t>
      </w:r>
      <w:r w:rsidR="008509F5" w:rsidRPr="002F0FB4">
        <w:t>alodinija, hiperalgezija</w:t>
      </w:r>
      <w:r w:rsidR="005C292C" w:rsidRPr="00215CD5">
        <w:t>,</w:t>
      </w:r>
      <w:r w:rsidR="008509F5" w:rsidRPr="00215CD5">
        <w:t xml:space="preserve"> </w:t>
      </w:r>
      <w:r w:rsidR="005C292C" w:rsidRPr="003A2C35">
        <w:t xml:space="preserve">hiperhidrozė </w:t>
      </w:r>
      <w:r w:rsidR="008509F5" w:rsidRPr="003A2C35">
        <w:t>(žr. 4.4 skyrių).</w:t>
      </w:r>
    </w:p>
    <w:bookmarkEnd w:id="43"/>
    <w:p w14:paraId="7BFA490A" w14:textId="77777777" w:rsidR="00B15CA7" w:rsidRPr="003A2C35" w:rsidRDefault="00B15CA7" w:rsidP="00B15CA7">
      <w:pPr>
        <w:spacing w:after="0" w:line="240" w:lineRule="auto"/>
        <w:rPr>
          <w:rFonts w:ascii="Times New Roman" w:eastAsia="Times New Roman" w:hAnsi="Times New Roman"/>
          <w:noProof/>
        </w:rPr>
      </w:pPr>
    </w:p>
    <w:p w14:paraId="4BD101D6" w14:textId="77777777" w:rsidR="00B15CA7" w:rsidRPr="003A2C35" w:rsidRDefault="00B15CA7" w:rsidP="00B15CA7">
      <w:pPr>
        <w:spacing w:after="0" w:line="240" w:lineRule="auto"/>
        <w:rPr>
          <w:rFonts w:ascii="Times New Roman" w:eastAsia="Times New Roman" w:hAnsi="Times New Roman"/>
          <w:noProof/>
        </w:rPr>
      </w:pPr>
      <w:r w:rsidRPr="003A2C35">
        <w:rPr>
          <w:rFonts w:ascii="Times New Roman" w:eastAsia="Times New Roman" w:hAnsi="Times New Roman"/>
          <w:noProof/>
        </w:rPr>
        <w:t>Akių sutrikimai</w:t>
      </w:r>
    </w:p>
    <w:p w14:paraId="2C405CAA" w14:textId="77777777" w:rsidR="00B15CA7" w:rsidRPr="003A2C35" w:rsidRDefault="005C292C" w:rsidP="00B15CA7">
      <w:pPr>
        <w:spacing w:after="0" w:line="240" w:lineRule="auto"/>
        <w:rPr>
          <w:rFonts w:ascii="Times New Roman" w:eastAsia="Times New Roman" w:hAnsi="Times New Roman"/>
          <w:noProof/>
        </w:rPr>
      </w:pPr>
      <w:r w:rsidRPr="003A2C35">
        <w:rPr>
          <w:rFonts w:ascii="Times New Roman" w:eastAsia="Times New Roman" w:hAnsi="Times New Roman"/>
          <w:noProof/>
        </w:rPr>
        <w:t>Nedažnas</w:t>
      </w:r>
      <w:r w:rsidR="00B15CA7" w:rsidRPr="003A2C35">
        <w:rPr>
          <w:rFonts w:ascii="Times New Roman" w:eastAsia="Times New Roman" w:hAnsi="Times New Roman"/>
          <w:noProof/>
        </w:rPr>
        <w:t xml:space="preserve">: </w:t>
      </w:r>
      <w:r w:rsidRPr="003A2C35">
        <w:rPr>
          <w:rFonts w:ascii="Times New Roman" w:eastAsia="Times New Roman" w:hAnsi="Times New Roman"/>
          <w:noProof/>
        </w:rPr>
        <w:t xml:space="preserve">regėjimo sutrikimas, </w:t>
      </w:r>
      <w:r w:rsidR="00B15CA7" w:rsidRPr="003A2C35">
        <w:rPr>
          <w:rFonts w:ascii="Times New Roman" w:eastAsia="Times New Roman" w:hAnsi="Times New Roman"/>
        </w:rPr>
        <w:t>neryškus matymas, dvejinimasis akyse, nistagmas.</w:t>
      </w:r>
    </w:p>
    <w:p w14:paraId="3C2FAB24" w14:textId="77777777" w:rsidR="00B15CA7" w:rsidRPr="003A2C35" w:rsidRDefault="005C292C" w:rsidP="005C292C">
      <w:pPr>
        <w:spacing w:after="0" w:line="240" w:lineRule="auto"/>
        <w:rPr>
          <w:rFonts w:ascii="Times New Roman" w:hAnsi="Times New Roman"/>
          <w:noProof/>
        </w:rPr>
      </w:pPr>
      <w:r w:rsidRPr="003A2C35">
        <w:rPr>
          <w:rFonts w:ascii="Times New Roman" w:hAnsi="Times New Roman"/>
          <w:noProof/>
        </w:rPr>
        <w:t>Dažnis nežinomas: miozė.</w:t>
      </w:r>
    </w:p>
    <w:p w14:paraId="0BC56590" w14:textId="77777777" w:rsidR="005C292C" w:rsidRPr="003A2C35" w:rsidRDefault="005C292C" w:rsidP="005C292C">
      <w:pPr>
        <w:spacing w:after="0" w:line="240" w:lineRule="auto"/>
        <w:rPr>
          <w:rFonts w:ascii="Times New Roman" w:hAnsi="Times New Roman"/>
          <w:noProof/>
        </w:rPr>
      </w:pPr>
    </w:p>
    <w:p w14:paraId="2ED604DA" w14:textId="77777777" w:rsidR="005C292C" w:rsidRPr="003A2C35" w:rsidRDefault="005C292C" w:rsidP="005C292C">
      <w:pPr>
        <w:spacing w:after="0" w:line="240" w:lineRule="auto"/>
        <w:rPr>
          <w:rFonts w:ascii="Times New Roman" w:hAnsi="Times New Roman"/>
          <w:noProof/>
        </w:rPr>
      </w:pPr>
      <w:r w:rsidRPr="003A2C35">
        <w:rPr>
          <w:rFonts w:ascii="Times New Roman" w:hAnsi="Times New Roman"/>
          <w:noProof/>
        </w:rPr>
        <w:t>Ausų ir labirintų sutrikimai</w:t>
      </w:r>
    </w:p>
    <w:p w14:paraId="6384FA3B" w14:textId="77777777" w:rsidR="005C292C" w:rsidRPr="003A2C35" w:rsidRDefault="005C292C" w:rsidP="005C292C">
      <w:pPr>
        <w:spacing w:after="0" w:line="240" w:lineRule="auto"/>
        <w:rPr>
          <w:rFonts w:ascii="Times New Roman" w:hAnsi="Times New Roman"/>
          <w:noProof/>
        </w:rPr>
      </w:pPr>
      <w:r w:rsidRPr="003A2C35">
        <w:rPr>
          <w:rFonts w:ascii="Times New Roman" w:hAnsi="Times New Roman"/>
          <w:noProof/>
        </w:rPr>
        <w:t xml:space="preserve">Nedažnas: </w:t>
      </w:r>
      <w:r w:rsidR="003A2C35">
        <w:rPr>
          <w:rFonts w:ascii="Times New Roman" w:hAnsi="Times New Roman"/>
          <w:noProof/>
        </w:rPr>
        <w:t>svaigimas (</w:t>
      </w:r>
      <w:r w:rsidRPr="003A2C35">
        <w:rPr>
          <w:rFonts w:ascii="Times New Roman" w:hAnsi="Times New Roman"/>
          <w:i/>
          <w:noProof/>
        </w:rPr>
        <w:t>vertigo</w:t>
      </w:r>
      <w:r w:rsidR="003A2C35">
        <w:rPr>
          <w:rFonts w:ascii="Times New Roman" w:hAnsi="Times New Roman"/>
          <w:i/>
          <w:noProof/>
        </w:rPr>
        <w:t>)</w:t>
      </w:r>
      <w:r w:rsidRPr="003A2C35">
        <w:rPr>
          <w:rFonts w:ascii="Times New Roman" w:hAnsi="Times New Roman"/>
          <w:noProof/>
        </w:rPr>
        <w:t>.</w:t>
      </w:r>
    </w:p>
    <w:p w14:paraId="7F809DDE" w14:textId="77777777" w:rsidR="005C292C" w:rsidRPr="003A2C35" w:rsidRDefault="005C292C" w:rsidP="005C292C">
      <w:pPr>
        <w:spacing w:after="0" w:line="240" w:lineRule="auto"/>
        <w:rPr>
          <w:rFonts w:ascii="Times New Roman" w:eastAsia="Times New Roman" w:hAnsi="Times New Roman"/>
          <w:noProof/>
        </w:rPr>
      </w:pPr>
    </w:p>
    <w:p w14:paraId="04355832" w14:textId="77777777" w:rsidR="00B15CA7" w:rsidRPr="003A2C35" w:rsidRDefault="00B15CA7" w:rsidP="00B15CA7">
      <w:pPr>
        <w:spacing w:after="0" w:line="240" w:lineRule="auto"/>
        <w:rPr>
          <w:rFonts w:ascii="Times New Roman" w:eastAsia="Times New Roman" w:hAnsi="Times New Roman"/>
          <w:bCs/>
        </w:rPr>
      </w:pPr>
      <w:r w:rsidRPr="003A2C35">
        <w:rPr>
          <w:rFonts w:ascii="Times New Roman" w:eastAsia="Times New Roman" w:hAnsi="Times New Roman"/>
          <w:noProof/>
        </w:rPr>
        <w:t>Širdies sutrikimai</w:t>
      </w:r>
      <w:r w:rsidRPr="003A2C35">
        <w:rPr>
          <w:rFonts w:ascii="Times New Roman" w:eastAsia="Times New Roman" w:hAnsi="Times New Roman"/>
          <w:b/>
        </w:rPr>
        <w:t xml:space="preserve"> </w:t>
      </w:r>
    </w:p>
    <w:p w14:paraId="0D852419" w14:textId="3F8DF71C" w:rsidR="00B15CA7" w:rsidRPr="000D34FE" w:rsidRDefault="00B15CA7" w:rsidP="00E55A76">
      <w:pPr>
        <w:pStyle w:val="BTEMEASMCA"/>
      </w:pPr>
      <w:r w:rsidRPr="000D34FE">
        <w:t>Nedažnas: pernelyg greitas juntamas širdies plakimas</w:t>
      </w:r>
      <w:r w:rsidR="008602C9" w:rsidRPr="000D34FE">
        <w:t xml:space="preserve">, </w:t>
      </w:r>
      <w:r w:rsidR="00744A84" w:rsidRPr="000D34FE">
        <w:t>padažnėjęs arba suretėjęs širdies plakimas.</w:t>
      </w:r>
    </w:p>
    <w:p w14:paraId="47C693D2" w14:textId="77777777" w:rsidR="00B15CA7" w:rsidRPr="003A2C35" w:rsidRDefault="00B15CA7" w:rsidP="00B15CA7">
      <w:pPr>
        <w:spacing w:after="0" w:line="240" w:lineRule="auto"/>
        <w:rPr>
          <w:rFonts w:ascii="Times New Roman" w:eastAsia="Times New Roman" w:hAnsi="Times New Roman"/>
          <w:noProof/>
        </w:rPr>
      </w:pPr>
    </w:p>
    <w:p w14:paraId="2821B6BB" w14:textId="77777777" w:rsidR="00B15CA7" w:rsidRPr="003A2C35" w:rsidRDefault="00B15CA7" w:rsidP="00B15CA7">
      <w:pPr>
        <w:spacing w:after="0" w:line="240" w:lineRule="auto"/>
        <w:rPr>
          <w:rFonts w:ascii="Times New Roman" w:eastAsia="Times New Roman" w:hAnsi="Times New Roman"/>
          <w:noProof/>
        </w:rPr>
      </w:pPr>
      <w:r w:rsidRPr="003A2C35">
        <w:rPr>
          <w:rFonts w:ascii="Times New Roman" w:eastAsia="Times New Roman" w:hAnsi="Times New Roman"/>
          <w:noProof/>
        </w:rPr>
        <w:t>Kraujagyslių sutrikimai</w:t>
      </w:r>
    </w:p>
    <w:p w14:paraId="306BFCCD" w14:textId="77777777" w:rsidR="00B15CA7" w:rsidRPr="003A2C35" w:rsidRDefault="008602C9" w:rsidP="00B15CA7">
      <w:pPr>
        <w:spacing w:after="0" w:line="240" w:lineRule="auto"/>
        <w:rPr>
          <w:rFonts w:ascii="Times New Roman" w:eastAsia="Times New Roman" w:hAnsi="Times New Roman"/>
          <w:noProof/>
        </w:rPr>
      </w:pPr>
      <w:r w:rsidRPr="003A2C35">
        <w:rPr>
          <w:rFonts w:ascii="Times New Roman" w:eastAsia="Times New Roman" w:hAnsi="Times New Roman"/>
          <w:noProof/>
        </w:rPr>
        <w:t>Nedažnas</w:t>
      </w:r>
      <w:r w:rsidR="00B15CA7" w:rsidRPr="003A2C35">
        <w:rPr>
          <w:rFonts w:ascii="Times New Roman" w:eastAsia="Times New Roman" w:hAnsi="Times New Roman"/>
          <w:noProof/>
        </w:rPr>
        <w:t>: kraujospūdžio padidėjimas arba sumažėjimas.</w:t>
      </w:r>
    </w:p>
    <w:p w14:paraId="39CE0849" w14:textId="77777777" w:rsidR="00B15CA7" w:rsidRPr="003A2C35" w:rsidRDefault="00B15CA7" w:rsidP="00B15CA7">
      <w:pPr>
        <w:spacing w:after="0" w:line="240" w:lineRule="auto"/>
        <w:rPr>
          <w:rFonts w:ascii="Times New Roman" w:eastAsia="Times New Roman" w:hAnsi="Times New Roman"/>
          <w:noProof/>
        </w:rPr>
      </w:pPr>
    </w:p>
    <w:p w14:paraId="30209AC2" w14:textId="77777777" w:rsidR="00B15CA7" w:rsidRPr="003A2C35" w:rsidRDefault="00B15CA7" w:rsidP="00B15CA7">
      <w:pPr>
        <w:spacing w:after="0" w:line="240" w:lineRule="auto"/>
        <w:rPr>
          <w:rFonts w:ascii="Times New Roman" w:eastAsia="Times New Roman" w:hAnsi="Times New Roman"/>
          <w:noProof/>
        </w:rPr>
      </w:pPr>
      <w:r w:rsidRPr="003A2C35">
        <w:rPr>
          <w:rFonts w:ascii="Times New Roman" w:eastAsia="Times New Roman" w:hAnsi="Times New Roman"/>
          <w:noProof/>
        </w:rPr>
        <w:t>Kvėpavimo sistemos, krūtinės ląstos ir tarpuplaučio sutrikimai</w:t>
      </w:r>
    </w:p>
    <w:p w14:paraId="6DDDCDD4" w14:textId="77777777" w:rsidR="00B15CA7" w:rsidRPr="003A2C35" w:rsidRDefault="00B15CA7" w:rsidP="00B15CA7">
      <w:pPr>
        <w:spacing w:after="0" w:line="240" w:lineRule="auto"/>
        <w:rPr>
          <w:rFonts w:ascii="Times New Roman" w:eastAsia="Times New Roman" w:hAnsi="Times New Roman"/>
        </w:rPr>
      </w:pPr>
      <w:r w:rsidRPr="003A2C35">
        <w:rPr>
          <w:rFonts w:ascii="Times New Roman" w:eastAsia="Times New Roman" w:hAnsi="Times New Roman"/>
        </w:rPr>
        <w:t xml:space="preserve">Nedažnas: </w:t>
      </w:r>
      <w:r w:rsidR="008602C9" w:rsidRPr="003A2C35">
        <w:rPr>
          <w:rFonts w:ascii="Times New Roman" w:eastAsia="Times New Roman" w:hAnsi="Times New Roman"/>
        </w:rPr>
        <w:t xml:space="preserve">plaučių edema, </w:t>
      </w:r>
      <w:r w:rsidRPr="003A2C35">
        <w:rPr>
          <w:rFonts w:ascii="Times New Roman" w:eastAsia="Times New Roman" w:hAnsi="Times New Roman"/>
        </w:rPr>
        <w:t>bronchų spazmas, kvėpavimo slopinimas.</w:t>
      </w:r>
    </w:p>
    <w:p w14:paraId="712E378C" w14:textId="77777777" w:rsidR="00B15CA7" w:rsidRPr="00F54FE5" w:rsidRDefault="00B15CA7" w:rsidP="00B15CA7">
      <w:pPr>
        <w:spacing w:after="0" w:line="240" w:lineRule="auto"/>
        <w:rPr>
          <w:rFonts w:ascii="Times New Roman" w:eastAsia="Times New Roman" w:hAnsi="Times New Roman"/>
        </w:rPr>
      </w:pPr>
      <w:r w:rsidRPr="00F54FE5">
        <w:rPr>
          <w:rFonts w:ascii="Times New Roman" w:eastAsia="Times New Roman" w:hAnsi="Times New Roman"/>
        </w:rPr>
        <w:t>Retas: astmos priepuoliai į ją linkusiems pacientams.</w:t>
      </w:r>
    </w:p>
    <w:p w14:paraId="777F1F64" w14:textId="77777777" w:rsidR="002C2D21" w:rsidRPr="00F54FE5" w:rsidRDefault="002C2D21" w:rsidP="002C2D21">
      <w:pPr>
        <w:spacing w:after="0" w:line="240" w:lineRule="auto"/>
        <w:rPr>
          <w:rFonts w:ascii="Times New Roman" w:eastAsia="Times New Roman" w:hAnsi="Times New Roman"/>
        </w:rPr>
      </w:pPr>
      <w:r>
        <w:rPr>
          <w:rFonts w:ascii="Times New Roman" w:eastAsia="Times New Roman" w:hAnsi="Times New Roman"/>
        </w:rPr>
        <w:t>Dažnis nežinomas: centrinis miego apnėjos sindromas.</w:t>
      </w:r>
    </w:p>
    <w:p w14:paraId="1515E7AE" w14:textId="77777777" w:rsidR="00B15CA7" w:rsidRPr="001E7746" w:rsidRDefault="00B15CA7" w:rsidP="00B15CA7">
      <w:pPr>
        <w:spacing w:after="0" w:line="240" w:lineRule="auto"/>
        <w:rPr>
          <w:rFonts w:ascii="Times New Roman" w:eastAsia="Times New Roman" w:hAnsi="Times New Roman"/>
          <w:noProof/>
        </w:rPr>
      </w:pPr>
    </w:p>
    <w:p w14:paraId="0465AE65" w14:textId="77777777" w:rsidR="00B15CA7" w:rsidRPr="001E7746" w:rsidRDefault="00B15CA7" w:rsidP="00B15CA7">
      <w:pPr>
        <w:spacing w:after="0" w:line="240" w:lineRule="auto"/>
        <w:rPr>
          <w:rFonts w:ascii="Times New Roman" w:eastAsia="Times New Roman" w:hAnsi="Times New Roman"/>
          <w:noProof/>
        </w:rPr>
      </w:pPr>
      <w:r w:rsidRPr="001E7746">
        <w:rPr>
          <w:rFonts w:ascii="Times New Roman" w:eastAsia="Times New Roman" w:hAnsi="Times New Roman"/>
          <w:noProof/>
        </w:rPr>
        <w:t>Virškinimo trakto sutrikimai</w:t>
      </w:r>
      <w:r w:rsidRPr="001E7746">
        <w:rPr>
          <w:rFonts w:ascii="Times New Roman" w:eastAsia="Times New Roman" w:hAnsi="Times New Roman"/>
          <w:b/>
          <w:highlight w:val="yellow"/>
        </w:rPr>
        <w:t xml:space="preserve"> </w:t>
      </w:r>
    </w:p>
    <w:p w14:paraId="4BE0044D" w14:textId="444DD1CD" w:rsidR="00B15CA7" w:rsidRPr="001E7746" w:rsidRDefault="008602C9" w:rsidP="00B15CA7">
      <w:pPr>
        <w:spacing w:after="0" w:line="240" w:lineRule="auto"/>
        <w:rPr>
          <w:rFonts w:ascii="Times New Roman" w:eastAsia="Times New Roman" w:hAnsi="Times New Roman"/>
          <w:noProof/>
        </w:rPr>
      </w:pPr>
      <w:r w:rsidRPr="001E7746">
        <w:rPr>
          <w:rFonts w:ascii="Times New Roman" w:eastAsia="Times New Roman" w:hAnsi="Times New Roman"/>
          <w:noProof/>
        </w:rPr>
        <w:t>Labai d</w:t>
      </w:r>
      <w:r w:rsidR="00B15CA7" w:rsidRPr="001E7746">
        <w:rPr>
          <w:rFonts w:ascii="Times New Roman" w:eastAsia="Times New Roman" w:hAnsi="Times New Roman"/>
          <w:noProof/>
        </w:rPr>
        <w:t>ažnas: pykinimas, vidurių užkietėjimas.</w:t>
      </w:r>
    </w:p>
    <w:p w14:paraId="6C11CCDF" w14:textId="78767D23" w:rsidR="00B15CA7" w:rsidRPr="001E7746" w:rsidRDefault="008602C9" w:rsidP="00B15CA7">
      <w:pPr>
        <w:spacing w:after="0" w:line="240" w:lineRule="auto"/>
        <w:rPr>
          <w:rFonts w:ascii="Times New Roman" w:eastAsia="Times New Roman" w:hAnsi="Times New Roman"/>
          <w:noProof/>
        </w:rPr>
      </w:pPr>
      <w:r w:rsidRPr="001E7746">
        <w:rPr>
          <w:rFonts w:ascii="Times New Roman" w:eastAsia="Times New Roman" w:hAnsi="Times New Roman"/>
          <w:noProof/>
        </w:rPr>
        <w:t>D</w:t>
      </w:r>
      <w:r w:rsidR="00B15CA7" w:rsidRPr="001E7746">
        <w:rPr>
          <w:rFonts w:ascii="Times New Roman" w:eastAsia="Times New Roman" w:hAnsi="Times New Roman"/>
          <w:noProof/>
        </w:rPr>
        <w:t xml:space="preserve">ažnas: </w:t>
      </w:r>
      <w:r w:rsidRPr="001E7746">
        <w:rPr>
          <w:rFonts w:ascii="Times New Roman" w:eastAsia="Times New Roman" w:hAnsi="Times New Roman"/>
          <w:noProof/>
        </w:rPr>
        <w:t xml:space="preserve">pilvo skausmas, apetito nebuvimas, </w:t>
      </w:r>
      <w:r w:rsidRPr="001E7746">
        <w:rPr>
          <w:rFonts w:ascii="Times New Roman" w:eastAsia="Times New Roman" w:hAnsi="Times New Roman"/>
        </w:rPr>
        <w:t>burnos džiūvimas, vėmimas.</w:t>
      </w:r>
    </w:p>
    <w:p w14:paraId="01ED6B1F" w14:textId="4CFBB9F2" w:rsidR="008602C9" w:rsidRPr="001E7746" w:rsidRDefault="008602C9" w:rsidP="00E55A76">
      <w:pPr>
        <w:pStyle w:val="BTEMEASMCA"/>
      </w:pPr>
      <w:r w:rsidRPr="001E7746">
        <w:t>Nedažnas: žarnų nepraeinamumas, skonio jutimo sutrikimas, dispepsija, diegliai.</w:t>
      </w:r>
    </w:p>
    <w:p w14:paraId="0C332B27" w14:textId="77777777" w:rsidR="00B15CA7" w:rsidRPr="003A2C35" w:rsidRDefault="008602C9" w:rsidP="00E55A76">
      <w:pPr>
        <w:pStyle w:val="BTEMEASMCA"/>
      </w:pPr>
      <w:r w:rsidRPr="001E7746">
        <w:t xml:space="preserve">Retas: padidėjęs kasos fermentų </w:t>
      </w:r>
      <w:r w:rsidR="003A2C35">
        <w:t>aktyvumas</w:t>
      </w:r>
      <w:r w:rsidRPr="003A2C35">
        <w:t xml:space="preserve"> kraujyje, kasos uždegimas</w:t>
      </w:r>
      <w:r w:rsidR="008509F5" w:rsidRPr="003A2C35">
        <w:t>.</w:t>
      </w:r>
    </w:p>
    <w:p w14:paraId="220B3510" w14:textId="77777777" w:rsidR="008509F5" w:rsidRPr="003A2C35" w:rsidRDefault="008509F5" w:rsidP="00B15CA7">
      <w:pPr>
        <w:spacing w:after="0" w:line="240" w:lineRule="auto"/>
        <w:rPr>
          <w:rFonts w:ascii="Times New Roman" w:eastAsia="Times New Roman" w:hAnsi="Times New Roman"/>
          <w:noProof/>
        </w:rPr>
      </w:pPr>
    </w:p>
    <w:p w14:paraId="22FF72A2" w14:textId="77777777" w:rsidR="00B15CA7" w:rsidRPr="003A2C35" w:rsidRDefault="00B15CA7" w:rsidP="00B15CA7">
      <w:pPr>
        <w:spacing w:after="0" w:line="240" w:lineRule="auto"/>
        <w:rPr>
          <w:rFonts w:ascii="Times New Roman" w:eastAsia="Times New Roman" w:hAnsi="Times New Roman"/>
          <w:noProof/>
        </w:rPr>
      </w:pPr>
      <w:r w:rsidRPr="003A2C35">
        <w:rPr>
          <w:rFonts w:ascii="Times New Roman" w:eastAsia="Times New Roman" w:hAnsi="Times New Roman"/>
          <w:noProof/>
        </w:rPr>
        <w:t>Kepenų, tulžies pūslės ir latakų sutrikimai</w:t>
      </w:r>
    </w:p>
    <w:p w14:paraId="3CDD748D" w14:textId="77777777" w:rsidR="00B15CA7" w:rsidRPr="003A2C35" w:rsidRDefault="00B15CA7" w:rsidP="00B15CA7">
      <w:pPr>
        <w:spacing w:after="0" w:line="240" w:lineRule="auto"/>
        <w:rPr>
          <w:rFonts w:ascii="Times New Roman" w:eastAsia="Times New Roman" w:hAnsi="Times New Roman"/>
          <w:noProof/>
        </w:rPr>
      </w:pPr>
      <w:r w:rsidRPr="003A2C35">
        <w:rPr>
          <w:rFonts w:ascii="Times New Roman" w:eastAsia="Times New Roman" w:hAnsi="Times New Roman"/>
          <w:noProof/>
        </w:rPr>
        <w:t xml:space="preserve">Nedažnas: </w:t>
      </w:r>
      <w:r w:rsidR="00580D5D" w:rsidRPr="003A2C35">
        <w:rPr>
          <w:rFonts w:ascii="Times New Roman" w:eastAsia="Times New Roman" w:hAnsi="Times New Roman"/>
          <w:noProof/>
        </w:rPr>
        <w:t>pa</w:t>
      </w:r>
      <w:r w:rsidR="008602C9" w:rsidRPr="003A2C35">
        <w:rPr>
          <w:rFonts w:ascii="Times New Roman" w:eastAsia="Times New Roman" w:hAnsi="Times New Roman"/>
          <w:noProof/>
        </w:rPr>
        <w:t xml:space="preserve">didėjęs kepenų fermentų </w:t>
      </w:r>
      <w:r w:rsidR="003A2C35">
        <w:rPr>
          <w:rFonts w:ascii="Times New Roman" w:eastAsia="Times New Roman" w:hAnsi="Times New Roman"/>
          <w:noProof/>
        </w:rPr>
        <w:t>aktyvumas</w:t>
      </w:r>
      <w:r w:rsidR="008602C9" w:rsidRPr="003A2C35">
        <w:rPr>
          <w:rFonts w:ascii="Times New Roman" w:eastAsia="Times New Roman" w:hAnsi="Times New Roman"/>
          <w:noProof/>
        </w:rPr>
        <w:t xml:space="preserve"> kraujyje, </w:t>
      </w:r>
      <w:r w:rsidRPr="003A2C35">
        <w:rPr>
          <w:rFonts w:ascii="Times New Roman" w:eastAsia="Times New Roman" w:hAnsi="Times New Roman"/>
          <w:noProof/>
        </w:rPr>
        <w:t>tulžies latakų spazmas.</w:t>
      </w:r>
    </w:p>
    <w:p w14:paraId="3AE231F1" w14:textId="77777777" w:rsidR="002C2D21" w:rsidRDefault="002C2D21" w:rsidP="002C2D21">
      <w:pPr>
        <w:spacing w:after="0" w:line="240" w:lineRule="auto"/>
        <w:rPr>
          <w:rFonts w:ascii="Times New Roman" w:eastAsia="Times New Roman" w:hAnsi="Times New Roman"/>
          <w:noProof/>
        </w:rPr>
      </w:pPr>
      <w:r>
        <w:rPr>
          <w:rFonts w:ascii="Times New Roman" w:eastAsia="Times New Roman" w:hAnsi="Times New Roman"/>
          <w:noProof/>
        </w:rPr>
        <w:t>Dažnis nežinomas: Odi rauko spazmas.</w:t>
      </w:r>
    </w:p>
    <w:p w14:paraId="16CD1031" w14:textId="77777777" w:rsidR="00B15CA7" w:rsidRPr="006C4FFE" w:rsidRDefault="00B15CA7" w:rsidP="00B15CA7">
      <w:pPr>
        <w:spacing w:after="0" w:line="240" w:lineRule="auto"/>
        <w:rPr>
          <w:rFonts w:ascii="Times New Roman" w:eastAsia="Times New Roman" w:hAnsi="Times New Roman"/>
          <w:noProof/>
        </w:rPr>
      </w:pPr>
    </w:p>
    <w:p w14:paraId="53F2E431" w14:textId="77777777" w:rsidR="00B15CA7" w:rsidRPr="00F54FE5" w:rsidRDefault="00B15CA7" w:rsidP="00B15CA7">
      <w:pPr>
        <w:spacing w:after="0" w:line="240" w:lineRule="auto"/>
        <w:rPr>
          <w:rFonts w:ascii="Times New Roman" w:eastAsia="Times New Roman" w:hAnsi="Times New Roman"/>
          <w:noProof/>
        </w:rPr>
      </w:pPr>
      <w:r w:rsidRPr="00F54FE5">
        <w:rPr>
          <w:rFonts w:ascii="Times New Roman" w:eastAsia="Times New Roman" w:hAnsi="Times New Roman"/>
          <w:noProof/>
        </w:rPr>
        <w:t>Odos ir poodinio audinio sutrikimai</w:t>
      </w:r>
    </w:p>
    <w:p w14:paraId="28291514" w14:textId="77777777" w:rsidR="00B15CA7" w:rsidRPr="00926C67" w:rsidRDefault="008602C9" w:rsidP="00B15CA7">
      <w:pPr>
        <w:spacing w:after="0" w:line="240" w:lineRule="auto"/>
        <w:rPr>
          <w:rFonts w:ascii="Times New Roman" w:eastAsia="Times New Roman" w:hAnsi="Times New Roman"/>
          <w:noProof/>
        </w:rPr>
      </w:pPr>
      <w:r w:rsidRPr="00926C67">
        <w:rPr>
          <w:rFonts w:ascii="Times New Roman" w:eastAsia="Times New Roman" w:hAnsi="Times New Roman"/>
          <w:noProof/>
        </w:rPr>
        <w:t>D</w:t>
      </w:r>
      <w:r w:rsidR="00B15CA7" w:rsidRPr="00926C67">
        <w:rPr>
          <w:rFonts w:ascii="Times New Roman" w:eastAsia="Times New Roman" w:hAnsi="Times New Roman"/>
          <w:noProof/>
        </w:rPr>
        <w:t>ažnas: veido paraudimas.</w:t>
      </w:r>
    </w:p>
    <w:p w14:paraId="4B1A5B9C" w14:textId="77777777" w:rsidR="00B15CA7" w:rsidRPr="00B26CA8" w:rsidRDefault="008602C9" w:rsidP="00B15CA7">
      <w:pPr>
        <w:spacing w:after="0" w:line="240" w:lineRule="auto"/>
        <w:rPr>
          <w:rFonts w:ascii="Times New Roman" w:eastAsia="Times New Roman" w:hAnsi="Times New Roman"/>
          <w:noProof/>
        </w:rPr>
      </w:pPr>
      <w:r w:rsidRPr="00C5609B">
        <w:rPr>
          <w:rFonts w:ascii="Times New Roman" w:eastAsia="Times New Roman" w:hAnsi="Times New Roman"/>
          <w:noProof/>
        </w:rPr>
        <w:t>Nedažnas</w:t>
      </w:r>
      <w:r w:rsidR="00B15CA7" w:rsidRPr="001E7746">
        <w:rPr>
          <w:rFonts w:ascii="Times New Roman" w:eastAsia="Times New Roman" w:hAnsi="Times New Roman"/>
          <w:noProof/>
        </w:rPr>
        <w:t>: dilgėlinė, niež</w:t>
      </w:r>
      <w:r w:rsidR="00B26CA8">
        <w:rPr>
          <w:rFonts w:ascii="Times New Roman" w:eastAsia="Times New Roman" w:hAnsi="Times New Roman"/>
          <w:noProof/>
        </w:rPr>
        <w:t>ėjimas</w:t>
      </w:r>
      <w:r w:rsidR="00B15CA7" w:rsidRPr="00B26CA8">
        <w:rPr>
          <w:rFonts w:ascii="Times New Roman" w:eastAsia="Times New Roman" w:hAnsi="Times New Roman"/>
          <w:noProof/>
        </w:rPr>
        <w:t>.</w:t>
      </w:r>
    </w:p>
    <w:p w14:paraId="4D39441E" w14:textId="77777777" w:rsidR="008602C9" w:rsidRPr="00B26CA8" w:rsidRDefault="008602C9" w:rsidP="00B15CA7">
      <w:pPr>
        <w:spacing w:after="0" w:line="240" w:lineRule="auto"/>
        <w:rPr>
          <w:rFonts w:ascii="Times New Roman" w:eastAsia="Times New Roman" w:hAnsi="Times New Roman"/>
          <w:noProof/>
        </w:rPr>
      </w:pPr>
      <w:r w:rsidRPr="00B26CA8">
        <w:rPr>
          <w:rFonts w:ascii="Times New Roman" w:eastAsia="Times New Roman" w:hAnsi="Times New Roman"/>
          <w:noProof/>
        </w:rPr>
        <w:t>Labai retas: išbėrimas.</w:t>
      </w:r>
    </w:p>
    <w:p w14:paraId="33F88851" w14:textId="77777777" w:rsidR="002C2D21" w:rsidRPr="00B26CA8" w:rsidRDefault="002C2D21" w:rsidP="002C2D21">
      <w:pPr>
        <w:spacing w:after="0" w:line="240" w:lineRule="auto"/>
        <w:rPr>
          <w:rFonts w:ascii="Times New Roman" w:eastAsia="Times New Roman" w:hAnsi="Times New Roman"/>
          <w:noProof/>
        </w:rPr>
      </w:pPr>
      <w:r>
        <w:rPr>
          <w:rFonts w:ascii="Times New Roman" w:eastAsia="Times New Roman" w:hAnsi="Times New Roman"/>
          <w:noProof/>
        </w:rPr>
        <w:t>Dažnis nežinomas: ūminė generalizuota egzanteminė pustuliozė (ŪGEP).</w:t>
      </w:r>
    </w:p>
    <w:p w14:paraId="28F70193" w14:textId="77777777" w:rsidR="00B15CA7" w:rsidRPr="00FE23B0" w:rsidRDefault="00B15CA7" w:rsidP="00B15CA7">
      <w:pPr>
        <w:spacing w:after="0" w:line="240" w:lineRule="auto"/>
        <w:rPr>
          <w:rFonts w:ascii="Times New Roman" w:eastAsia="Times New Roman" w:hAnsi="Times New Roman"/>
          <w:noProof/>
        </w:rPr>
      </w:pPr>
    </w:p>
    <w:p w14:paraId="2704339A" w14:textId="77777777" w:rsidR="00B15CA7" w:rsidRPr="00FE23B0" w:rsidRDefault="00B15CA7" w:rsidP="00B15CA7">
      <w:pPr>
        <w:spacing w:after="0" w:line="240" w:lineRule="auto"/>
        <w:rPr>
          <w:rFonts w:ascii="Times New Roman" w:eastAsia="Times New Roman" w:hAnsi="Times New Roman"/>
          <w:noProof/>
        </w:rPr>
      </w:pPr>
      <w:r w:rsidRPr="00FE23B0">
        <w:rPr>
          <w:rFonts w:ascii="Times New Roman" w:eastAsia="Times New Roman" w:hAnsi="Times New Roman"/>
          <w:noProof/>
        </w:rPr>
        <w:t>Inkstų ir šlapimo takų sutrikimai</w:t>
      </w:r>
    </w:p>
    <w:p w14:paraId="673C748F" w14:textId="77777777" w:rsidR="00B15CA7" w:rsidRPr="000364FE" w:rsidRDefault="00B15CA7" w:rsidP="00B15CA7">
      <w:pPr>
        <w:spacing w:after="0" w:line="240" w:lineRule="auto"/>
        <w:rPr>
          <w:rFonts w:ascii="Times New Roman" w:eastAsia="Times New Roman" w:hAnsi="Times New Roman"/>
          <w:noProof/>
        </w:rPr>
      </w:pPr>
      <w:r w:rsidRPr="000364FE">
        <w:rPr>
          <w:rFonts w:ascii="Times New Roman" w:eastAsia="Times New Roman" w:hAnsi="Times New Roman"/>
          <w:noProof/>
        </w:rPr>
        <w:t>Nedažnas: šlapimo tekėjimo sutrikimas, šlapimo takų spazmas.</w:t>
      </w:r>
    </w:p>
    <w:p w14:paraId="15507515" w14:textId="77777777" w:rsidR="00B15CA7" w:rsidRPr="001E7746" w:rsidRDefault="008602C9" w:rsidP="00B15CA7">
      <w:pPr>
        <w:spacing w:after="0" w:line="240" w:lineRule="auto"/>
        <w:rPr>
          <w:rFonts w:ascii="Times New Roman" w:eastAsia="Times New Roman" w:hAnsi="Times New Roman"/>
          <w:noProof/>
        </w:rPr>
      </w:pPr>
      <w:r w:rsidRPr="001E7746">
        <w:rPr>
          <w:rFonts w:ascii="Times New Roman" w:eastAsia="Times New Roman" w:hAnsi="Times New Roman"/>
          <w:noProof/>
        </w:rPr>
        <w:t>Retas: inkstų diegliai.</w:t>
      </w:r>
    </w:p>
    <w:p w14:paraId="4AA86605" w14:textId="77777777" w:rsidR="008602C9" w:rsidRPr="001E7746" w:rsidRDefault="008602C9" w:rsidP="008602C9">
      <w:pPr>
        <w:pStyle w:val="Pavadinimas"/>
        <w:jc w:val="left"/>
        <w:rPr>
          <w:b w:val="0"/>
          <w:noProof/>
          <w:szCs w:val="22"/>
          <w:lang w:val="lt-LT"/>
        </w:rPr>
      </w:pPr>
    </w:p>
    <w:p w14:paraId="395E9AEB" w14:textId="77777777" w:rsidR="008602C9" w:rsidRPr="001E7746" w:rsidRDefault="008602C9" w:rsidP="008602C9">
      <w:pPr>
        <w:pStyle w:val="Pavadinimas"/>
        <w:jc w:val="left"/>
        <w:rPr>
          <w:b w:val="0"/>
          <w:noProof/>
          <w:szCs w:val="22"/>
          <w:lang w:val="lt-LT"/>
        </w:rPr>
      </w:pPr>
      <w:r w:rsidRPr="001E7746">
        <w:rPr>
          <w:b w:val="0"/>
          <w:noProof/>
          <w:szCs w:val="22"/>
          <w:lang w:val="lt-LT"/>
        </w:rPr>
        <w:t xml:space="preserve">Lytinės sistemos ir krūties sutrikimai </w:t>
      </w:r>
    </w:p>
    <w:p w14:paraId="7D69FFAF" w14:textId="5A80D6E0" w:rsidR="008602C9" w:rsidRPr="001E7746" w:rsidRDefault="008602C9" w:rsidP="008602C9">
      <w:pPr>
        <w:spacing w:after="0" w:line="240" w:lineRule="auto"/>
        <w:rPr>
          <w:rFonts w:ascii="Times New Roman" w:eastAsia="Times New Roman" w:hAnsi="Times New Roman"/>
          <w:noProof/>
        </w:rPr>
      </w:pPr>
      <w:r w:rsidRPr="001E7746">
        <w:rPr>
          <w:rFonts w:ascii="Times New Roman" w:eastAsia="Times New Roman" w:hAnsi="Times New Roman"/>
          <w:noProof/>
        </w:rPr>
        <w:t>Dažnis nežinomas: amenorėja, sumažėjęs libido, sutrikusi erekcija.</w:t>
      </w:r>
    </w:p>
    <w:p w14:paraId="6682E65E" w14:textId="77777777" w:rsidR="008602C9" w:rsidRPr="001E7746" w:rsidRDefault="008602C9" w:rsidP="008602C9">
      <w:pPr>
        <w:spacing w:after="0" w:line="240" w:lineRule="auto"/>
        <w:rPr>
          <w:rFonts w:ascii="Times New Roman" w:eastAsia="Times New Roman" w:hAnsi="Times New Roman"/>
          <w:noProof/>
        </w:rPr>
      </w:pPr>
    </w:p>
    <w:p w14:paraId="46CC7F7C" w14:textId="77777777" w:rsidR="00B15CA7" w:rsidRPr="001E7746" w:rsidRDefault="00B15CA7" w:rsidP="00B15CA7">
      <w:pPr>
        <w:spacing w:after="0" w:line="240" w:lineRule="auto"/>
        <w:rPr>
          <w:rFonts w:ascii="Times New Roman" w:eastAsia="Times New Roman" w:hAnsi="Times New Roman"/>
          <w:noProof/>
        </w:rPr>
      </w:pPr>
      <w:r w:rsidRPr="001E7746">
        <w:rPr>
          <w:rFonts w:ascii="Times New Roman" w:eastAsia="Times New Roman" w:hAnsi="Times New Roman"/>
          <w:noProof/>
        </w:rPr>
        <w:t>Bendrieji sutrikimai ir vartojimo vietos pažeidimai</w:t>
      </w:r>
    </w:p>
    <w:p w14:paraId="2E43A1FF" w14:textId="77777777" w:rsidR="008602C9" w:rsidRPr="001E7746" w:rsidRDefault="008602C9" w:rsidP="00B15CA7">
      <w:pPr>
        <w:spacing w:after="0" w:line="240" w:lineRule="auto"/>
        <w:rPr>
          <w:rFonts w:ascii="Times New Roman" w:eastAsia="Times New Roman" w:hAnsi="Times New Roman"/>
          <w:noProof/>
        </w:rPr>
      </w:pPr>
      <w:r w:rsidRPr="001E7746">
        <w:rPr>
          <w:rFonts w:ascii="Times New Roman" w:eastAsia="Times New Roman" w:hAnsi="Times New Roman"/>
          <w:noProof/>
        </w:rPr>
        <w:t>Dažnas: astenija, nuovargis, negalavimas.</w:t>
      </w:r>
    </w:p>
    <w:p w14:paraId="73AA8754" w14:textId="77777777" w:rsidR="008602C9" w:rsidRPr="001E7746" w:rsidRDefault="008602C9" w:rsidP="00B15CA7">
      <w:pPr>
        <w:spacing w:after="0" w:line="240" w:lineRule="auto"/>
        <w:rPr>
          <w:rFonts w:ascii="Times New Roman" w:eastAsia="Times New Roman" w:hAnsi="Times New Roman"/>
        </w:rPr>
      </w:pPr>
      <w:r w:rsidRPr="001E7746">
        <w:rPr>
          <w:rFonts w:ascii="Times New Roman" w:eastAsia="Times New Roman" w:hAnsi="Times New Roman"/>
          <w:noProof/>
        </w:rPr>
        <w:t>Nedažnas</w:t>
      </w:r>
      <w:r w:rsidR="00B15CA7" w:rsidRPr="001E7746">
        <w:rPr>
          <w:rFonts w:ascii="Times New Roman" w:eastAsia="Times New Roman" w:hAnsi="Times New Roman"/>
          <w:noProof/>
        </w:rPr>
        <w:t xml:space="preserve">: </w:t>
      </w:r>
      <w:r w:rsidR="00B15CA7" w:rsidRPr="001E7746">
        <w:rPr>
          <w:rFonts w:ascii="Times New Roman" w:eastAsia="Times New Roman" w:hAnsi="Times New Roman"/>
        </w:rPr>
        <w:t>periferinė edema (praeinanti nutraukus vaisto vartojimą), bendra astenija iki apalpimo, šal</w:t>
      </w:r>
      <w:r w:rsidRPr="001E7746">
        <w:rPr>
          <w:rFonts w:ascii="Times New Roman" w:eastAsia="Times New Roman" w:hAnsi="Times New Roman"/>
        </w:rPr>
        <w:t>čio jutimas.</w:t>
      </w:r>
    </w:p>
    <w:p w14:paraId="70169D98" w14:textId="77777777" w:rsidR="00B15CA7" w:rsidRPr="001E7746" w:rsidRDefault="008602C9" w:rsidP="00B15CA7">
      <w:pPr>
        <w:spacing w:after="0" w:line="240" w:lineRule="auto"/>
        <w:rPr>
          <w:rFonts w:ascii="Times New Roman" w:eastAsia="Times New Roman" w:hAnsi="Times New Roman"/>
        </w:rPr>
      </w:pPr>
      <w:r w:rsidRPr="001E7746">
        <w:rPr>
          <w:rFonts w:ascii="Times New Roman" w:eastAsia="Times New Roman" w:hAnsi="Times New Roman"/>
        </w:rPr>
        <w:t>Labai retas: šal</w:t>
      </w:r>
      <w:r w:rsidR="00B15CA7" w:rsidRPr="001E7746">
        <w:rPr>
          <w:rFonts w:ascii="Times New Roman" w:eastAsia="Times New Roman" w:hAnsi="Times New Roman"/>
        </w:rPr>
        <w:t>tkrėtis.</w:t>
      </w:r>
    </w:p>
    <w:p w14:paraId="2EA8C8A1" w14:textId="77777777" w:rsidR="00B15CA7" w:rsidRPr="001E7746" w:rsidRDefault="008509F5" w:rsidP="00E55A76">
      <w:pPr>
        <w:pStyle w:val="BTEMEASMCA"/>
      </w:pPr>
      <w:r w:rsidRPr="001E7746">
        <w:t xml:space="preserve">Dažnis nežinomas: </w:t>
      </w:r>
      <w:r w:rsidR="00CE2760" w:rsidRPr="001E7746">
        <w:t xml:space="preserve">toleravimo susiformavimas, </w:t>
      </w:r>
      <w:r w:rsidRPr="001E7746">
        <w:t>vaistinio preparato nutraukimo (abstinencijos) sindromas</w:t>
      </w:r>
      <w:r w:rsidR="00CE2760" w:rsidRPr="001E7746">
        <w:t>, vaistinio preparato nutraukimo naujagimiui sindromas</w:t>
      </w:r>
      <w:r w:rsidRPr="001E7746">
        <w:t>.</w:t>
      </w:r>
    </w:p>
    <w:bookmarkEnd w:id="40"/>
    <w:p w14:paraId="1C259E6F" w14:textId="77777777" w:rsidR="008509F5" w:rsidRPr="001E7746" w:rsidRDefault="008509F5" w:rsidP="00E55A76">
      <w:pPr>
        <w:pStyle w:val="BTEMEASMCA"/>
      </w:pPr>
    </w:p>
    <w:p w14:paraId="523E5914" w14:textId="77777777" w:rsidR="002C2D21" w:rsidRPr="00384DB7" w:rsidRDefault="002C2D21" w:rsidP="00E55A76">
      <w:pPr>
        <w:pStyle w:val="BTEMEASMCA"/>
      </w:pPr>
      <w:r w:rsidRPr="00384DB7">
        <w:t xml:space="preserve">Priklausomybė nuo vaistinio preparato ir vaistinio preparato nutraukimo (abstinencijos) sindromas </w:t>
      </w:r>
    </w:p>
    <w:p w14:paraId="12978284" w14:textId="0FFDBC12" w:rsidR="008509F5" w:rsidRPr="001E7746" w:rsidRDefault="002C2D21" w:rsidP="00E55A76">
      <w:pPr>
        <w:pStyle w:val="BTEMEASMCA"/>
      </w:pPr>
      <w:r>
        <w:t>Pakartotinis Vendal retard</w:t>
      </w:r>
      <w:r w:rsidRPr="001E7746">
        <w:t xml:space="preserve"> vartojimas gali </w:t>
      </w:r>
      <w:r>
        <w:t xml:space="preserve">sukelti </w:t>
      </w:r>
      <w:r w:rsidRPr="001E7746">
        <w:t>priklausomyb</w:t>
      </w:r>
      <w:r>
        <w:t>ę</w:t>
      </w:r>
      <w:r w:rsidRPr="001E7746">
        <w:t xml:space="preserve"> nuo vaistinio preparato arba </w:t>
      </w:r>
      <w:r>
        <w:t xml:space="preserve">toleravimo </w:t>
      </w:r>
      <w:r w:rsidR="0046461E">
        <w:t>atsiradi</w:t>
      </w:r>
      <w:r>
        <w:t>m</w:t>
      </w:r>
      <w:r w:rsidR="0046461E">
        <w:t>ą</w:t>
      </w:r>
      <w:r>
        <w:t xml:space="preserve">, net vartojant terapines dozes. Priklausomybės nuo narkotikų rizika gali skirtis priklausomai nuo paciento individualių rizikos veiksnių, dozės ir gydymo opioidais trukmės (žr. 4.4 skyrių).  </w:t>
      </w:r>
      <w:r w:rsidR="008509F5" w:rsidRPr="001E7746">
        <w:t xml:space="preserve"> Staigus opioidų vartojimo nutraukimas arba opioidų antagonistų vartojimas gali paskatinti abstinencijos sindromą, kuris taip pat kartais gali pasireikšti pavartojus vaistinio preparato iki pavartojant kitą vaistinio preparato dozę. Kaip gydyti, žr. 4.4 skyrių. Fiziologiniai vaistinio preparato nutraukimo simptomai: skausmas įvairiose kūno dalyse, drebulys, neramių kojų sindromas, viduriavimas, pilvo </w:t>
      </w:r>
      <w:r w:rsidR="008A5516">
        <w:t>pūtimas</w:t>
      </w:r>
      <w:r w:rsidR="008509F5" w:rsidRPr="001E7746">
        <w:t>, pykinimas, į gripą panašūs simptomai, tachikardija ir midriazė. Gali pasireikšti psichologiniai simptomai – disforinė nuotaika, nerimas ir dirglumas. Esant priklausomybei nuo vaistinių preparatų, dažnai pasireiškia nenumaldomas noras pavartoti vaistinio preparato.</w:t>
      </w:r>
    </w:p>
    <w:p w14:paraId="5976BCB2" w14:textId="77777777" w:rsidR="008509F5" w:rsidRPr="001E7746" w:rsidRDefault="008509F5" w:rsidP="00E55A76">
      <w:pPr>
        <w:pStyle w:val="BTEMEASMCA"/>
        <w:rPr>
          <w:noProof/>
        </w:rPr>
      </w:pPr>
    </w:p>
    <w:p w14:paraId="3B31E217"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Kai vartojant Vendal retard pailginto atpalaidavimo tabletes atsiranda pykinimas ir vėmimas, galima skirti vėmimą slopinančių vaistinių preparatų. Esant vidurių užkietėjimui, reikia skirti tinkamų vidurius paleidžiančių vaistinių preparatų.</w:t>
      </w:r>
    </w:p>
    <w:p w14:paraId="03BB55A4" w14:textId="77777777" w:rsidR="00B15CA7" w:rsidRPr="001E7746" w:rsidRDefault="00B15CA7" w:rsidP="00B15CA7">
      <w:pPr>
        <w:tabs>
          <w:tab w:val="left" w:pos="567"/>
        </w:tabs>
        <w:autoSpaceDE w:val="0"/>
        <w:autoSpaceDN w:val="0"/>
        <w:adjustRightInd w:val="0"/>
        <w:spacing w:after="0" w:line="260" w:lineRule="exact"/>
        <w:jc w:val="both"/>
        <w:rPr>
          <w:rFonts w:ascii="Times New Roman" w:eastAsia="Times New Roman" w:hAnsi="Times New Roman"/>
          <w:noProof/>
          <w:snapToGrid w:val="0"/>
          <w:szCs w:val="24"/>
          <w:u w:val="single"/>
        </w:rPr>
      </w:pPr>
      <w:bookmarkStart w:id="44" w:name="_Toc129243110"/>
      <w:bookmarkStart w:id="45" w:name="_Toc129243235"/>
    </w:p>
    <w:p w14:paraId="44D11A6B" w14:textId="77777777" w:rsidR="00B15CA7" w:rsidRPr="001E7746" w:rsidRDefault="00B15CA7" w:rsidP="00E55A76">
      <w:pPr>
        <w:pStyle w:val="BTEMEASMCA"/>
      </w:pPr>
      <w:r w:rsidRPr="001E7746">
        <w:rPr>
          <w:noProof/>
        </w:rPr>
        <w:t>Pranešimas apie įtariamas nepageidaujamas reakcijas</w:t>
      </w:r>
    </w:p>
    <w:p w14:paraId="24EF4A4C" w14:textId="38AEDF62" w:rsidR="00B15CA7" w:rsidRPr="00CC190C" w:rsidRDefault="00B15CA7" w:rsidP="00E55A76">
      <w:pPr>
        <w:pStyle w:val="BTEMEASMCA"/>
        <w:rPr>
          <w:noProof/>
        </w:rPr>
      </w:pPr>
      <w:r w:rsidRPr="001E7746">
        <w:rPr>
          <w:noProof/>
        </w:rPr>
        <w:lastRenderedPageBreak/>
        <w:t>Svarbu pranešti apie įtariamas nepageidaujamas reakcijas, pastebėtas po vaistinio preparato registracijos, nes tai leidžia nuolat stebėti vaistinio preparato naudos ir rizikos santykį</w:t>
      </w:r>
    </w:p>
    <w:p w14:paraId="0B020DC5" w14:textId="77777777" w:rsidR="00FA718D" w:rsidRPr="00FA718D" w:rsidRDefault="00FA718D" w:rsidP="00FA718D">
      <w:pPr>
        <w:tabs>
          <w:tab w:val="left" w:pos="567"/>
        </w:tabs>
        <w:spacing w:after="0" w:line="260" w:lineRule="exact"/>
        <w:rPr>
          <w:rFonts w:ascii="Times New Roman" w:hAnsi="Times New Roman"/>
        </w:rPr>
      </w:pPr>
      <w:r w:rsidRPr="00FA718D">
        <w:rPr>
          <w:rFonts w:ascii="Times New Roman" w:hAnsi="Times New Roman"/>
        </w:rPr>
        <w:t xml:space="preserve">Sveikatos priežiūros ar farmacijos specialistai turi pranešti apie bet kokias įtariamas nepageidaujamas reakcijas, tiesiogiai užpildę pranešimo formą internetu Tarnybos Vaistinių preparatų informacinėje sistemoje </w:t>
      </w:r>
      <w:r w:rsidRPr="00FA718D">
        <w:rPr>
          <w:rFonts w:ascii="Times New Roman" w:hAnsi="Times New Roman"/>
          <w:color w:val="0000FF"/>
          <w:u w:val="single"/>
        </w:rPr>
        <w:t>https://vapris.vvkt.lt/vvkt-web/public/nrvSpecialist</w:t>
      </w:r>
      <w:r w:rsidRPr="00FA718D">
        <w:rPr>
          <w:rFonts w:ascii="Times New Roman" w:hAnsi="Times New Roman"/>
        </w:rPr>
        <w:t xml:space="preserve"> arba užpildę Sveikatos priežiūros ar farmacijos specialisto pranešimo apie įtariamą nepageidaujamą reakciją (ĮNR) formą, kuri skelbiama </w:t>
      </w:r>
      <w:r w:rsidRPr="00FA718D">
        <w:rPr>
          <w:rFonts w:ascii="Times New Roman" w:hAnsi="Times New Roman"/>
          <w:color w:val="0000FF"/>
          <w:u w:val="single"/>
        </w:rPr>
        <w:t>https://www.vvkt.lt/index.php?1399030386</w:t>
      </w:r>
      <w:r w:rsidRPr="00FA718D">
        <w:rPr>
          <w:rFonts w:ascii="Times New Roman" w:hAnsi="Times New Roman"/>
        </w:rPr>
        <w:t>, ir atsiųsti elektroniniu paštu (adresu NepageidaujamaR@vvkt.lt).</w:t>
      </w:r>
    </w:p>
    <w:p w14:paraId="68D6EEF8" w14:textId="77777777" w:rsidR="00B15CA7" w:rsidRPr="00CC190C" w:rsidRDefault="00B15CA7" w:rsidP="00E55A76">
      <w:pPr>
        <w:pStyle w:val="BTEMEASMCA"/>
        <w:rPr>
          <w:rFonts w:eastAsia="Calibri"/>
        </w:rPr>
      </w:pPr>
    </w:p>
    <w:p w14:paraId="189A86F9" w14:textId="532DCB93" w:rsidR="00B15CA7" w:rsidRPr="009A34B7" w:rsidRDefault="00B15CA7" w:rsidP="00FA718D">
      <w:pPr>
        <w:keepNext/>
        <w:keepLines/>
        <w:tabs>
          <w:tab w:val="left" w:pos="567"/>
        </w:tabs>
        <w:spacing w:after="0" w:line="240" w:lineRule="auto"/>
        <w:outlineLvl w:val="2"/>
        <w:rPr>
          <w:rFonts w:ascii="Times New Roman" w:hAnsi="Times New Roman"/>
          <w:b/>
          <w:kern w:val="28"/>
        </w:rPr>
      </w:pPr>
      <w:r w:rsidRPr="009A34B7">
        <w:rPr>
          <w:rFonts w:ascii="Times New Roman" w:hAnsi="Times New Roman"/>
          <w:b/>
          <w:kern w:val="28"/>
        </w:rPr>
        <w:t>4.9</w:t>
      </w:r>
      <w:r w:rsidRPr="009A34B7">
        <w:rPr>
          <w:rFonts w:ascii="Times New Roman" w:hAnsi="Times New Roman"/>
          <w:b/>
          <w:kern w:val="28"/>
        </w:rPr>
        <w:tab/>
        <w:t>Perdozavimas</w:t>
      </w:r>
      <w:bookmarkEnd w:id="44"/>
      <w:bookmarkEnd w:id="45"/>
    </w:p>
    <w:p w14:paraId="7B38C0FD" w14:textId="77777777" w:rsidR="00B15CA7" w:rsidRPr="00E374DC" w:rsidRDefault="00B15CA7" w:rsidP="00B15CA7">
      <w:pPr>
        <w:spacing w:after="0" w:line="240" w:lineRule="auto"/>
        <w:rPr>
          <w:rFonts w:ascii="Times New Roman" w:eastAsia="Times New Roman" w:hAnsi="Times New Roman"/>
        </w:rPr>
      </w:pPr>
    </w:p>
    <w:p w14:paraId="4B50B580" w14:textId="77777777" w:rsidR="00B15CA7" w:rsidRPr="00615A4E" w:rsidRDefault="00B15CA7" w:rsidP="00B15CA7">
      <w:pPr>
        <w:spacing w:after="0" w:line="240" w:lineRule="auto"/>
        <w:rPr>
          <w:rFonts w:ascii="Times New Roman" w:eastAsia="Times New Roman" w:hAnsi="Times New Roman"/>
          <w:u w:val="single"/>
        </w:rPr>
      </w:pPr>
      <w:r w:rsidRPr="00615A4E">
        <w:rPr>
          <w:rFonts w:ascii="Times New Roman" w:eastAsia="Times New Roman" w:hAnsi="Times New Roman"/>
          <w:u w:val="single"/>
        </w:rPr>
        <w:t>Simptomai</w:t>
      </w:r>
    </w:p>
    <w:p w14:paraId="724FD89F" w14:textId="52042719" w:rsidR="00B15CA7" w:rsidRPr="00C434DD" w:rsidRDefault="00B15CA7" w:rsidP="00E55A76">
      <w:pPr>
        <w:pStyle w:val="BTEMEASMCA"/>
      </w:pPr>
      <w:r w:rsidRPr="00615A4E">
        <w:t>Intoksikacijos ir perdozavimo morfinu požymiai yra šie</w:t>
      </w:r>
      <w:bookmarkStart w:id="46" w:name="_Hlk76128295"/>
      <w:r w:rsidRPr="00615A4E">
        <w:t>:</w:t>
      </w:r>
      <w:r w:rsidR="00580D5D" w:rsidRPr="00615A4E">
        <w:t xml:space="preserve"> </w:t>
      </w:r>
      <w:r w:rsidR="00CE2760" w:rsidRPr="00BD264C">
        <w:t>apkvaitimas, mieguistumas iki stuporo ir komos</w:t>
      </w:r>
      <w:bookmarkEnd w:id="46"/>
      <w:r w:rsidR="00CE2760" w:rsidRPr="00BD264C">
        <w:t>,</w:t>
      </w:r>
      <w:r w:rsidRPr="006E544D">
        <w:t xml:space="preserve"> labai susiaurėję vyzdžiai, kvėpavimo slopinimas ir hipotenzija. </w:t>
      </w:r>
      <w:r w:rsidR="008509F5" w:rsidRPr="006E544D">
        <w:t>Pacientas gali mirti dėl kvėpavimo nepak</w:t>
      </w:r>
      <w:r w:rsidR="008509F5" w:rsidRPr="00042653">
        <w:t xml:space="preserve">ankamumo. </w:t>
      </w:r>
      <w:r w:rsidRPr="00042653">
        <w:t xml:space="preserve">Sunkesniais atvejais gali atsirasti </w:t>
      </w:r>
      <w:bookmarkStart w:id="47" w:name="_Hlk76128321"/>
      <w:r w:rsidRPr="00042653">
        <w:t>kraujotakos sutrikimas ir gilėjanti koma</w:t>
      </w:r>
      <w:r w:rsidR="00CE2760" w:rsidRPr="002A47AB">
        <w:t xml:space="preserve"> su mirti</w:t>
      </w:r>
      <w:r w:rsidR="006C4FFE">
        <w:t>mi</w:t>
      </w:r>
      <w:bookmarkEnd w:id="47"/>
      <w:r w:rsidRPr="002A47AB">
        <w:t xml:space="preserve">. Papildomi požymiai: </w:t>
      </w:r>
      <w:r w:rsidR="00B813A6" w:rsidRPr="002A47AB">
        <w:t>a</w:t>
      </w:r>
      <w:r w:rsidR="008509F5" w:rsidRPr="002A47AB">
        <w:t xml:space="preserve">spiracinė pneumonija, </w:t>
      </w:r>
      <w:r w:rsidRPr="002A47AB">
        <w:t xml:space="preserve">tachikardija, </w:t>
      </w:r>
      <w:r w:rsidR="008A5516">
        <w:t>svaigimas</w:t>
      </w:r>
      <w:r w:rsidRPr="002A47AB">
        <w:t xml:space="preserve"> (</w:t>
      </w:r>
      <w:r w:rsidRPr="002A47AB">
        <w:rPr>
          <w:i/>
        </w:rPr>
        <w:t>vertigo</w:t>
      </w:r>
      <w:r w:rsidRPr="00A419FE">
        <w:t>), sumažėjusi kūno temperatūra, skeleto raumenų relaksacija; vaikams buvo stebėti generalizuoti traukuliai.</w:t>
      </w:r>
      <w:r w:rsidR="00CE2760" w:rsidRPr="00A53CF6">
        <w:t xml:space="preserve"> Perdozavus opioidų gauta pranešimų apie </w:t>
      </w:r>
      <w:bookmarkStart w:id="48" w:name="_Hlk76128337"/>
      <w:r w:rsidR="00CE2760" w:rsidRPr="00A53CF6">
        <w:t>skersaruožių raumenų</w:t>
      </w:r>
      <w:r w:rsidR="00CE2760" w:rsidRPr="00795C8B">
        <w:t xml:space="preserve"> ląstelių </w:t>
      </w:r>
      <w:r w:rsidR="00580D5D" w:rsidRPr="00C434DD">
        <w:t>irimą</w:t>
      </w:r>
      <w:r w:rsidR="00CE2760" w:rsidRPr="00C434DD">
        <w:t xml:space="preserve"> ir inkstų nepakankamumą. </w:t>
      </w:r>
    </w:p>
    <w:bookmarkEnd w:id="48"/>
    <w:p w14:paraId="0A1E9A4C" w14:textId="77777777" w:rsidR="004227FA" w:rsidRDefault="004227FA" w:rsidP="00B15CA7">
      <w:pPr>
        <w:spacing w:after="0" w:line="240" w:lineRule="auto"/>
        <w:rPr>
          <w:rFonts w:ascii="Times New Roman" w:eastAsia="Times New Roman" w:hAnsi="Times New Roman"/>
          <w:u w:val="single"/>
        </w:rPr>
      </w:pPr>
    </w:p>
    <w:p w14:paraId="7C3645E4" w14:textId="60C23E9F" w:rsidR="00B15CA7" w:rsidRPr="001573CC" w:rsidRDefault="0046461E" w:rsidP="00B15CA7">
      <w:pPr>
        <w:spacing w:after="0" w:line="240" w:lineRule="auto"/>
        <w:rPr>
          <w:rFonts w:ascii="Times New Roman" w:eastAsia="Times New Roman" w:hAnsi="Times New Roman"/>
          <w:u w:val="single"/>
        </w:rPr>
      </w:pPr>
      <w:r>
        <w:rPr>
          <w:rFonts w:ascii="Times New Roman" w:eastAsia="Times New Roman" w:hAnsi="Times New Roman"/>
          <w:u w:val="single"/>
        </w:rPr>
        <w:t>Va</w:t>
      </w:r>
      <w:r w:rsidR="00735BC2">
        <w:rPr>
          <w:rFonts w:ascii="Times New Roman" w:eastAsia="Times New Roman" w:hAnsi="Times New Roman"/>
          <w:u w:val="single"/>
        </w:rPr>
        <w:t>l</w:t>
      </w:r>
      <w:r>
        <w:rPr>
          <w:rFonts w:ascii="Times New Roman" w:eastAsia="Times New Roman" w:hAnsi="Times New Roman"/>
          <w:u w:val="single"/>
        </w:rPr>
        <w:t>dymas</w:t>
      </w:r>
    </w:p>
    <w:p w14:paraId="49243F07" w14:textId="045CC3C6" w:rsidR="00B15CA7" w:rsidRPr="001573CC" w:rsidRDefault="00B15CA7" w:rsidP="00E55A76">
      <w:pPr>
        <w:pStyle w:val="BTEMEASMCA"/>
      </w:pPr>
      <w:r w:rsidRPr="001573CC">
        <w:t>Pirmiausia dėmesys turi būti skiriamas nuolatiniam kvėpavimo takų praeinamumo užtikrinimui ir pagalbinės ar visiškos ventiliacijos galimybei.</w:t>
      </w:r>
    </w:p>
    <w:p w14:paraId="0E92CB7C" w14:textId="77777777" w:rsidR="00B15CA7" w:rsidRPr="002D2E25" w:rsidRDefault="00B15CA7" w:rsidP="00E55A76">
      <w:pPr>
        <w:pStyle w:val="BTEMEASMCA"/>
      </w:pPr>
      <w:r w:rsidRPr="00E36AE5">
        <w:t xml:space="preserve">Labai stipraus perdozavimo atveju rekomenduojama į veną suleisti naloksono. Nustatant infuzijos greitį, reikia atsižvelgti į prieš tai suleistas </w:t>
      </w:r>
      <w:r w:rsidRPr="00242507">
        <w:rPr>
          <w:i/>
        </w:rPr>
        <w:t>bolus</w:t>
      </w:r>
      <w:r w:rsidRPr="00E36AE5">
        <w:t xml:space="preserve"> dozes ir koreguoti pagal paciento </w:t>
      </w:r>
      <w:r w:rsidR="00C86B5E" w:rsidRPr="00E36AE5">
        <w:t>būklę</w:t>
      </w:r>
      <w:r w:rsidRPr="00A2530A">
        <w:t>. Kadangi naloksonas veikia sa</w:t>
      </w:r>
      <w:r w:rsidRPr="002D2E25">
        <w:t>ntykinai trumpai, pacientą reikia atidžiai stebėti tol, kol patikimai atsistato savarankiškas kvėpavimas. Išgėrus Vendal retard, morfino atpalaidavimas tęsiasi iki 12 valandų, todėl perdozavimo morfinu gydymą reikia tęsti atitinkamai.</w:t>
      </w:r>
    </w:p>
    <w:p w14:paraId="309502A7" w14:textId="77777777" w:rsidR="00B15CA7" w:rsidRPr="00914961" w:rsidRDefault="00B15CA7" w:rsidP="00E55A76">
      <w:pPr>
        <w:pStyle w:val="BTEMEASMCA"/>
      </w:pPr>
      <w:r w:rsidRPr="001F29CA">
        <w:t>Jei perdozavus morfino nebūna kliniškai išreikšto kvėpavimo arba kraujotakos slopinimo, naloksono skirti negalima. Naloksono atsargiai reikia skirti tiems žmonėms, kuriems yra žinoma arba įtariama fizinė priklausomybė nuo morfino. Šiais atvejais staigus ar visiškas opioidų suk</w:t>
      </w:r>
      <w:r w:rsidRPr="00914961">
        <w:t>eltų efektų pašalinimas gali sukelti ūminį nutraukimo sindromą.</w:t>
      </w:r>
    </w:p>
    <w:p w14:paraId="5F9399C2" w14:textId="75CF46A9" w:rsidR="00B15CA7" w:rsidRPr="00914961" w:rsidRDefault="00B15CA7" w:rsidP="00E55A76">
      <w:pPr>
        <w:pStyle w:val="BTEMEASMCA"/>
      </w:pPr>
      <w:bookmarkStart w:id="49" w:name="_Hlk76128375"/>
      <w:r w:rsidRPr="007126E4">
        <w:t xml:space="preserve">Skrandžio plovimas gali būti naudingas norint pašalinti nerezorbuotą vaistinį preparatą, </w:t>
      </w:r>
      <w:r w:rsidR="00CE2760" w:rsidRPr="007126E4">
        <w:t xml:space="preserve">iki 4 valandų </w:t>
      </w:r>
      <w:r w:rsidRPr="00914961">
        <w:t>tais atvejais, kai buvo išgerta pailginto atpalaidavimo vaistinio preparato.</w:t>
      </w:r>
    </w:p>
    <w:bookmarkEnd w:id="49"/>
    <w:p w14:paraId="3C7E8031" w14:textId="77777777" w:rsidR="00B15CA7" w:rsidRPr="00914961" w:rsidRDefault="00B15CA7" w:rsidP="00B15CA7">
      <w:pPr>
        <w:spacing w:after="0" w:line="240" w:lineRule="auto"/>
        <w:rPr>
          <w:rFonts w:ascii="Times New Roman" w:eastAsia="Times New Roman" w:hAnsi="Times New Roman"/>
        </w:rPr>
      </w:pPr>
    </w:p>
    <w:p w14:paraId="5C08B409" w14:textId="77777777" w:rsidR="00B15CA7" w:rsidRPr="00201065" w:rsidRDefault="00B15CA7" w:rsidP="00B15CA7">
      <w:pPr>
        <w:spacing w:after="0" w:line="240" w:lineRule="auto"/>
        <w:rPr>
          <w:rFonts w:ascii="Times New Roman" w:eastAsia="Times New Roman" w:hAnsi="Times New Roman"/>
        </w:rPr>
      </w:pPr>
    </w:p>
    <w:p w14:paraId="54EFAE1C" w14:textId="77777777" w:rsidR="00B15CA7" w:rsidRPr="002F0FB4" w:rsidRDefault="00B15CA7" w:rsidP="00B15CA7">
      <w:pPr>
        <w:keepNext/>
        <w:tabs>
          <w:tab w:val="left" w:pos="567"/>
        </w:tabs>
        <w:spacing w:after="0" w:line="240" w:lineRule="auto"/>
        <w:outlineLvl w:val="1"/>
        <w:rPr>
          <w:rFonts w:ascii="Times New Roman" w:hAnsi="Times New Roman"/>
          <w:b/>
        </w:rPr>
      </w:pPr>
      <w:bookmarkStart w:id="50" w:name="_Toc129243111"/>
      <w:bookmarkStart w:id="51" w:name="_Toc129243236"/>
      <w:r w:rsidRPr="00201065">
        <w:rPr>
          <w:rFonts w:ascii="Times New Roman" w:hAnsi="Times New Roman"/>
          <w:b/>
        </w:rPr>
        <w:t>5.</w:t>
      </w:r>
      <w:r w:rsidRPr="00201065">
        <w:rPr>
          <w:rFonts w:ascii="Times New Roman" w:hAnsi="Times New Roman"/>
          <w:b/>
        </w:rPr>
        <w:tab/>
        <w:t>F</w:t>
      </w:r>
      <w:r w:rsidRPr="002F0FB4">
        <w:rPr>
          <w:rFonts w:ascii="Times New Roman" w:hAnsi="Times New Roman"/>
          <w:b/>
        </w:rPr>
        <w:t>ARMAKOLOGINĖS SAVYBĖS</w:t>
      </w:r>
      <w:bookmarkEnd w:id="50"/>
      <w:bookmarkEnd w:id="51"/>
    </w:p>
    <w:p w14:paraId="09F75725" w14:textId="77777777" w:rsidR="00B15CA7" w:rsidRPr="003A2C35" w:rsidRDefault="00B15CA7" w:rsidP="00B15CA7">
      <w:pPr>
        <w:spacing w:after="0" w:line="240" w:lineRule="auto"/>
        <w:rPr>
          <w:rFonts w:ascii="Times New Roman" w:eastAsia="Times New Roman" w:hAnsi="Times New Roman"/>
        </w:rPr>
      </w:pPr>
    </w:p>
    <w:p w14:paraId="70D6DA4A" w14:textId="77777777" w:rsidR="00B15CA7" w:rsidRPr="003A2C35" w:rsidRDefault="00B15CA7" w:rsidP="00B15CA7">
      <w:pPr>
        <w:keepNext/>
        <w:keepLines/>
        <w:tabs>
          <w:tab w:val="left" w:pos="567"/>
        </w:tabs>
        <w:spacing w:after="0" w:line="240" w:lineRule="auto"/>
        <w:outlineLvl w:val="2"/>
        <w:rPr>
          <w:rFonts w:ascii="Times New Roman" w:hAnsi="Times New Roman"/>
          <w:b/>
          <w:kern w:val="28"/>
        </w:rPr>
      </w:pPr>
      <w:bookmarkStart w:id="52" w:name="_Toc129243112"/>
      <w:bookmarkStart w:id="53" w:name="_Toc129243237"/>
      <w:r w:rsidRPr="003A2C35">
        <w:rPr>
          <w:rFonts w:ascii="Times New Roman" w:hAnsi="Times New Roman"/>
          <w:b/>
          <w:kern w:val="28"/>
        </w:rPr>
        <w:t>5.1</w:t>
      </w:r>
      <w:r w:rsidRPr="003A2C35">
        <w:rPr>
          <w:rFonts w:ascii="Times New Roman" w:hAnsi="Times New Roman"/>
          <w:b/>
          <w:kern w:val="28"/>
        </w:rPr>
        <w:tab/>
        <w:t>Farmakodinaminės savybės</w:t>
      </w:r>
      <w:bookmarkEnd w:id="52"/>
      <w:bookmarkEnd w:id="53"/>
    </w:p>
    <w:p w14:paraId="7D813D65" w14:textId="77777777" w:rsidR="00B15CA7" w:rsidRPr="003A2C35" w:rsidRDefault="00B15CA7" w:rsidP="00B15CA7">
      <w:pPr>
        <w:spacing w:after="0" w:line="240" w:lineRule="auto"/>
        <w:rPr>
          <w:rFonts w:ascii="Times New Roman" w:eastAsia="Times New Roman" w:hAnsi="Times New Roman"/>
        </w:rPr>
      </w:pPr>
    </w:p>
    <w:p w14:paraId="621D36E9" w14:textId="2E0BA28D" w:rsidR="00B15CA7" w:rsidRPr="003A2C35" w:rsidRDefault="00B15CA7" w:rsidP="00B15CA7">
      <w:pPr>
        <w:spacing w:after="0" w:line="240" w:lineRule="auto"/>
        <w:rPr>
          <w:rFonts w:ascii="Times New Roman" w:eastAsia="Times New Roman" w:hAnsi="Times New Roman"/>
        </w:rPr>
      </w:pPr>
      <w:r w:rsidRPr="003A2C35">
        <w:rPr>
          <w:rFonts w:ascii="Times New Roman" w:eastAsia="Times New Roman" w:hAnsi="Times New Roman"/>
        </w:rPr>
        <w:t>Farmakoterapinė grupė – opioidai, ATC kodas – N02AA01</w:t>
      </w:r>
      <w:r w:rsidR="00B25C8B">
        <w:rPr>
          <w:rFonts w:ascii="Times New Roman" w:eastAsia="Times New Roman" w:hAnsi="Times New Roman"/>
        </w:rPr>
        <w:t>.</w:t>
      </w:r>
    </w:p>
    <w:p w14:paraId="15D08627" w14:textId="77777777" w:rsidR="00B15CA7" w:rsidRPr="00FC0B82" w:rsidRDefault="00B15CA7" w:rsidP="00B15CA7">
      <w:pPr>
        <w:spacing w:after="0" w:line="240" w:lineRule="auto"/>
        <w:rPr>
          <w:rFonts w:ascii="Times New Roman" w:eastAsia="Times New Roman" w:hAnsi="Times New Roman"/>
        </w:rPr>
      </w:pPr>
    </w:p>
    <w:p w14:paraId="7BB74328" w14:textId="77777777" w:rsidR="00B15CA7" w:rsidRPr="00CC190C" w:rsidRDefault="00B15CA7" w:rsidP="00B15CA7">
      <w:pPr>
        <w:spacing w:after="0" w:line="240" w:lineRule="auto"/>
        <w:rPr>
          <w:rFonts w:ascii="Times New Roman" w:eastAsia="Times New Roman" w:hAnsi="Times New Roman"/>
        </w:rPr>
      </w:pPr>
      <w:r w:rsidRPr="00926C67">
        <w:rPr>
          <w:rFonts w:ascii="Times New Roman" w:eastAsia="Times New Roman" w:hAnsi="Times New Roman"/>
        </w:rPr>
        <w:t xml:space="preserve">Morfinas veikia kaip CNS opioidinių receptorių agonistas, ypač µ receptorių ir mažiau </w:t>
      </w:r>
      <w:r w:rsidRPr="00CC190C">
        <w:rPr>
          <w:rFonts w:ascii="Times New Roman" w:eastAsia="Times New Roman" w:hAnsi="Times New Roman"/>
        </w:rPr>
        <w:sym w:font="Symbol" w:char="F06B"/>
      </w:r>
      <w:r w:rsidRPr="00CC190C">
        <w:rPr>
          <w:rFonts w:ascii="Times New Roman" w:eastAsia="Times New Roman" w:hAnsi="Times New Roman"/>
        </w:rPr>
        <w:t xml:space="preserve"> receptorių. Manoma, kad µ receptoriai medijuoja supraspinalinę analgeziją, kvėpavimo slopinimą ir euforiją, o </w:t>
      </w:r>
      <w:r w:rsidRPr="00CC190C">
        <w:rPr>
          <w:rFonts w:ascii="Times New Roman" w:eastAsia="Times New Roman" w:hAnsi="Times New Roman"/>
        </w:rPr>
        <w:sym w:font="Symbol" w:char="F06B"/>
      </w:r>
      <w:r w:rsidRPr="00CC190C">
        <w:rPr>
          <w:rFonts w:ascii="Times New Roman" w:eastAsia="Times New Roman" w:hAnsi="Times New Roman"/>
        </w:rPr>
        <w:t xml:space="preserve"> receptoriai – spinalinę analgeziją, miozę ir sedaciją. Morfinas taip pat tiesiogiai veikia žarnų sienelėje esančius nervinius rezginius sukeldamas vidurių užkietėjimą.</w:t>
      </w:r>
    </w:p>
    <w:p w14:paraId="40985030" w14:textId="77777777" w:rsidR="00B15CA7" w:rsidRPr="009A34B7" w:rsidRDefault="00B15CA7" w:rsidP="00B15CA7">
      <w:pPr>
        <w:spacing w:after="0" w:line="240" w:lineRule="auto"/>
        <w:rPr>
          <w:rFonts w:ascii="Times New Roman" w:eastAsia="Times New Roman" w:hAnsi="Times New Roman"/>
        </w:rPr>
      </w:pPr>
      <w:r w:rsidRPr="00CC190C">
        <w:rPr>
          <w:rFonts w:ascii="Times New Roman" w:eastAsia="Times New Roman" w:hAnsi="Times New Roman"/>
        </w:rPr>
        <w:t>Senyviems pacientams morfino ana</w:t>
      </w:r>
      <w:r w:rsidRPr="009A34B7">
        <w:rPr>
          <w:rFonts w:ascii="Times New Roman" w:eastAsia="Times New Roman" w:hAnsi="Times New Roman"/>
        </w:rPr>
        <w:t>lgetinis poveikis yra stipresnis.</w:t>
      </w:r>
    </w:p>
    <w:p w14:paraId="2E49289D" w14:textId="77777777" w:rsidR="00B15CA7" w:rsidRPr="009A34B7" w:rsidRDefault="00B15CA7" w:rsidP="00B15CA7">
      <w:pPr>
        <w:spacing w:after="0" w:line="240" w:lineRule="auto"/>
        <w:rPr>
          <w:rFonts w:ascii="Times New Roman" w:eastAsia="Times New Roman" w:hAnsi="Times New Roman"/>
        </w:rPr>
      </w:pPr>
      <w:r w:rsidRPr="009A34B7">
        <w:rPr>
          <w:rFonts w:ascii="Times New Roman" w:eastAsia="Times New Roman" w:hAnsi="Times New Roman"/>
        </w:rPr>
        <w:t>Kiti morfino sukeliami efektai centrinei nervų sistemai yra pykinimas, vėmimas ir antidiuretinio hormono atpalaidavimas.</w:t>
      </w:r>
    </w:p>
    <w:p w14:paraId="47A7ED72" w14:textId="77777777" w:rsidR="00B15CA7" w:rsidRPr="00D93CA9" w:rsidRDefault="00B15CA7" w:rsidP="00B15CA7">
      <w:pPr>
        <w:spacing w:after="0" w:line="240" w:lineRule="auto"/>
        <w:rPr>
          <w:rFonts w:ascii="Times New Roman" w:eastAsia="Times New Roman" w:hAnsi="Times New Roman"/>
        </w:rPr>
      </w:pPr>
      <w:r w:rsidRPr="00E374DC">
        <w:rPr>
          <w:rFonts w:ascii="Times New Roman" w:eastAsia="Times New Roman" w:hAnsi="Times New Roman"/>
        </w:rPr>
        <w:t>Dėl morfino sukeliamo kvėpavimo slopinimo gali atsirasti kvėpavimo nepakankamumas tiems pacientams, k</w:t>
      </w:r>
      <w:r w:rsidRPr="00654AD1">
        <w:rPr>
          <w:rFonts w:ascii="Times New Roman" w:eastAsia="Times New Roman" w:hAnsi="Times New Roman"/>
        </w:rPr>
        <w:t>uriems dėl plaučių ligų ar kitų vaistinių preparat</w:t>
      </w:r>
      <w:r w:rsidRPr="00D93CA9">
        <w:rPr>
          <w:rFonts w:ascii="Times New Roman" w:eastAsia="Times New Roman" w:hAnsi="Times New Roman"/>
        </w:rPr>
        <w:t xml:space="preserve">ų poveikio yra sumažėjęs ventiliacijos pajėgumas. </w:t>
      </w:r>
    </w:p>
    <w:p w14:paraId="104D0329" w14:textId="77777777" w:rsidR="00B15CA7" w:rsidRPr="00615A4E" w:rsidRDefault="00B15CA7" w:rsidP="00B15CA7">
      <w:pPr>
        <w:spacing w:after="0" w:line="240" w:lineRule="auto"/>
        <w:rPr>
          <w:rFonts w:ascii="Times New Roman" w:eastAsia="Times New Roman" w:hAnsi="Times New Roman"/>
        </w:rPr>
      </w:pPr>
      <w:r w:rsidRPr="00615A4E">
        <w:rPr>
          <w:rFonts w:ascii="Times New Roman" w:eastAsia="Times New Roman" w:hAnsi="Times New Roman"/>
        </w:rPr>
        <w:t>Sergantiems encefalitu pacientams morfino poveikis gali būti stipresnis.</w:t>
      </w:r>
    </w:p>
    <w:p w14:paraId="757F0014" w14:textId="77777777" w:rsidR="00B15CA7" w:rsidRPr="00615A4E" w:rsidRDefault="00B15CA7" w:rsidP="00B15CA7">
      <w:pPr>
        <w:spacing w:after="0" w:line="240" w:lineRule="auto"/>
        <w:rPr>
          <w:rFonts w:ascii="Times New Roman" w:eastAsia="Times New Roman" w:hAnsi="Times New Roman"/>
        </w:rPr>
      </w:pPr>
    </w:p>
    <w:p w14:paraId="2432E459" w14:textId="77777777" w:rsidR="00B15CA7" w:rsidRPr="00615A4E" w:rsidRDefault="00B15CA7" w:rsidP="00B15CA7">
      <w:pPr>
        <w:keepNext/>
        <w:keepLines/>
        <w:tabs>
          <w:tab w:val="left" w:pos="567"/>
        </w:tabs>
        <w:spacing w:after="0" w:line="240" w:lineRule="auto"/>
        <w:outlineLvl w:val="2"/>
        <w:rPr>
          <w:rFonts w:ascii="Times New Roman" w:hAnsi="Times New Roman"/>
          <w:b/>
          <w:kern w:val="28"/>
        </w:rPr>
      </w:pPr>
      <w:bookmarkStart w:id="54" w:name="_Toc129243113"/>
      <w:bookmarkStart w:id="55" w:name="_Toc129243238"/>
      <w:r w:rsidRPr="00615A4E">
        <w:rPr>
          <w:rFonts w:ascii="Times New Roman" w:hAnsi="Times New Roman"/>
          <w:b/>
          <w:kern w:val="28"/>
        </w:rPr>
        <w:t>5.2</w:t>
      </w:r>
      <w:r w:rsidRPr="00615A4E">
        <w:rPr>
          <w:rFonts w:ascii="Times New Roman" w:hAnsi="Times New Roman"/>
          <w:b/>
          <w:kern w:val="28"/>
        </w:rPr>
        <w:tab/>
        <w:t>Farmakokinetinės savybės</w:t>
      </w:r>
      <w:bookmarkEnd w:id="54"/>
      <w:bookmarkEnd w:id="55"/>
    </w:p>
    <w:p w14:paraId="4F6EDF28" w14:textId="77777777" w:rsidR="00B15CA7" w:rsidRPr="00BD264C" w:rsidRDefault="00B15CA7" w:rsidP="00B15CA7">
      <w:pPr>
        <w:spacing w:after="0" w:line="240" w:lineRule="auto"/>
        <w:rPr>
          <w:rFonts w:ascii="Times New Roman" w:eastAsia="Times New Roman" w:hAnsi="Times New Roman"/>
        </w:rPr>
      </w:pPr>
    </w:p>
    <w:p w14:paraId="6B73DD8A" w14:textId="77777777" w:rsidR="00B15CA7" w:rsidRPr="00042653" w:rsidRDefault="00B15CA7" w:rsidP="00B15CA7">
      <w:pPr>
        <w:spacing w:after="0" w:line="240" w:lineRule="auto"/>
        <w:rPr>
          <w:rFonts w:ascii="Times New Roman" w:eastAsia="Times New Roman" w:hAnsi="Times New Roman"/>
          <w:u w:val="single"/>
        </w:rPr>
      </w:pPr>
      <w:r w:rsidRPr="00042653">
        <w:rPr>
          <w:rFonts w:ascii="Times New Roman" w:eastAsia="Times New Roman" w:hAnsi="Times New Roman"/>
          <w:u w:val="single"/>
        </w:rPr>
        <w:t>Absorbcija ir pasiskirstymas</w:t>
      </w:r>
    </w:p>
    <w:p w14:paraId="5706F96F" w14:textId="7B008A90" w:rsidR="00B15CA7" w:rsidRPr="002A47AB" w:rsidRDefault="00B25C8B" w:rsidP="00B15CA7">
      <w:pPr>
        <w:spacing w:after="0" w:line="240" w:lineRule="auto"/>
        <w:rPr>
          <w:rFonts w:ascii="Times New Roman" w:eastAsia="Times New Roman" w:hAnsi="Times New Roman"/>
        </w:rPr>
      </w:pPr>
      <w:r>
        <w:rPr>
          <w:rFonts w:ascii="Times New Roman" w:eastAsia="Times New Roman" w:hAnsi="Times New Roman"/>
        </w:rPr>
        <w:lastRenderedPageBreak/>
        <w:t>Suvartotas per burną</w:t>
      </w:r>
      <w:r w:rsidRPr="002A47AB">
        <w:rPr>
          <w:rFonts w:ascii="Times New Roman" w:eastAsia="Times New Roman" w:hAnsi="Times New Roman"/>
        </w:rPr>
        <w:t xml:space="preserve"> </w:t>
      </w:r>
      <w:r w:rsidR="00B15CA7" w:rsidRPr="002A47AB">
        <w:rPr>
          <w:rFonts w:ascii="Times New Roman" w:eastAsia="Times New Roman" w:hAnsi="Times New Roman"/>
        </w:rPr>
        <w:t>morfinas gerai absorbuojamas, jo metabolizmas intensyviai vyksta pirmojo prasiskverbimo pro kepenis metu.</w:t>
      </w:r>
    </w:p>
    <w:p w14:paraId="419BEC5E" w14:textId="77777777" w:rsidR="00B15CA7" w:rsidRPr="00A419FE" w:rsidRDefault="00B15CA7" w:rsidP="00B15CA7">
      <w:pPr>
        <w:spacing w:after="0" w:line="240" w:lineRule="auto"/>
        <w:rPr>
          <w:rFonts w:ascii="Times New Roman" w:eastAsia="Times New Roman" w:hAnsi="Times New Roman"/>
        </w:rPr>
      </w:pPr>
    </w:p>
    <w:p w14:paraId="15C7B236" w14:textId="120E4198" w:rsidR="00B15CA7" w:rsidRPr="00A53CF6" w:rsidRDefault="00B15CA7" w:rsidP="00B15CA7">
      <w:pPr>
        <w:spacing w:after="0" w:line="240" w:lineRule="auto"/>
        <w:rPr>
          <w:rFonts w:ascii="Times New Roman" w:eastAsia="Times New Roman" w:hAnsi="Times New Roman"/>
        </w:rPr>
      </w:pPr>
      <w:r w:rsidRPr="00A53CF6">
        <w:rPr>
          <w:rFonts w:ascii="Times New Roman" w:eastAsia="Times New Roman" w:hAnsi="Times New Roman"/>
        </w:rPr>
        <w:t>Biologinis morfino prieinamumas yra 30</w:t>
      </w:r>
      <w:r w:rsidR="00B25C8B">
        <w:rPr>
          <w:rFonts w:ascii="Times New Roman" w:eastAsia="Times New Roman" w:hAnsi="Times New Roman"/>
        </w:rPr>
        <w:t xml:space="preserve"> </w:t>
      </w:r>
      <w:r w:rsidRPr="00A53CF6">
        <w:rPr>
          <w:rFonts w:ascii="Times New Roman" w:eastAsia="Times New Roman" w:hAnsi="Times New Roman"/>
        </w:rPr>
        <w:t>% (svyruoja tarp 10</w:t>
      </w:r>
      <w:r w:rsidR="00B25C8B">
        <w:rPr>
          <w:rFonts w:ascii="Times New Roman" w:eastAsia="Times New Roman" w:hAnsi="Times New Roman"/>
        </w:rPr>
        <w:t xml:space="preserve"> </w:t>
      </w:r>
      <w:r w:rsidRPr="00A53CF6">
        <w:rPr>
          <w:rFonts w:ascii="Times New Roman" w:eastAsia="Times New Roman" w:hAnsi="Times New Roman"/>
        </w:rPr>
        <w:t>% ir 50</w:t>
      </w:r>
      <w:r w:rsidR="00B25C8B">
        <w:rPr>
          <w:rFonts w:ascii="Times New Roman" w:eastAsia="Times New Roman" w:hAnsi="Times New Roman"/>
        </w:rPr>
        <w:t xml:space="preserve"> </w:t>
      </w:r>
      <w:r w:rsidRPr="00A53CF6">
        <w:rPr>
          <w:rFonts w:ascii="Times New Roman" w:eastAsia="Times New Roman" w:hAnsi="Times New Roman"/>
        </w:rPr>
        <w:t>%). Biologinis prieinamumas gali padidėti kepenų vėžiu sergantiems pacientams. Morfino farmakokinetika linijinė.</w:t>
      </w:r>
    </w:p>
    <w:p w14:paraId="290C6FDA" w14:textId="437F3656" w:rsidR="00B15CA7" w:rsidRPr="00C434DD" w:rsidRDefault="00B15CA7" w:rsidP="00B15CA7">
      <w:pPr>
        <w:spacing w:after="0" w:line="240" w:lineRule="auto"/>
        <w:rPr>
          <w:rFonts w:ascii="Times New Roman" w:eastAsia="Times New Roman" w:hAnsi="Times New Roman"/>
        </w:rPr>
      </w:pPr>
      <w:r w:rsidRPr="00A53CF6">
        <w:rPr>
          <w:rFonts w:ascii="Times New Roman" w:eastAsia="Times New Roman" w:hAnsi="Times New Roman"/>
        </w:rPr>
        <w:t xml:space="preserve">Vendal retard esantis morfino hidrochloridas yra </w:t>
      </w:r>
      <w:r w:rsidRPr="00795C8B">
        <w:rPr>
          <w:rFonts w:ascii="Times New Roman" w:eastAsia="Times New Roman" w:hAnsi="Times New Roman"/>
          <w:bCs/>
        </w:rPr>
        <w:t xml:space="preserve">pailginto atpalaidavimo </w:t>
      </w:r>
      <w:r w:rsidRPr="00C434DD">
        <w:rPr>
          <w:rFonts w:ascii="Times New Roman" w:eastAsia="Times New Roman" w:hAnsi="Times New Roman"/>
        </w:rPr>
        <w:t>formos, dėl to pertrauka tarp vaistinio preparato dozių pailgėja iki 12 valandų. Trumpesnio atpalaidavimo morfino hidrochlorido formas reikia vartoti kas 4</w:t>
      </w:r>
      <w:r w:rsidR="00B25C8B">
        <w:rPr>
          <w:rFonts w:ascii="Times New Roman" w:eastAsia="Times New Roman" w:hAnsi="Times New Roman"/>
        </w:rPr>
        <w:t xml:space="preserve"> </w:t>
      </w:r>
      <w:r w:rsidRPr="00C434DD">
        <w:rPr>
          <w:rFonts w:ascii="Times New Roman" w:eastAsia="Times New Roman" w:hAnsi="Times New Roman"/>
        </w:rPr>
        <w:t>-</w:t>
      </w:r>
      <w:r w:rsidR="00B25C8B">
        <w:rPr>
          <w:rFonts w:ascii="Times New Roman" w:eastAsia="Times New Roman" w:hAnsi="Times New Roman"/>
        </w:rPr>
        <w:t xml:space="preserve"> </w:t>
      </w:r>
      <w:r w:rsidRPr="00C434DD">
        <w:rPr>
          <w:rFonts w:ascii="Times New Roman" w:eastAsia="Times New Roman" w:hAnsi="Times New Roman"/>
        </w:rPr>
        <w:t>6 valandas.</w:t>
      </w:r>
    </w:p>
    <w:p w14:paraId="5D2BB471" w14:textId="77777777" w:rsidR="00B15CA7" w:rsidRPr="00C434DD" w:rsidRDefault="00B15CA7" w:rsidP="00B15CA7">
      <w:pPr>
        <w:spacing w:after="0" w:line="240" w:lineRule="auto"/>
        <w:rPr>
          <w:rFonts w:ascii="Times New Roman" w:eastAsia="Times New Roman" w:hAnsi="Times New Roman"/>
        </w:rPr>
      </w:pPr>
      <w:r w:rsidRPr="00C434DD">
        <w:rPr>
          <w:rFonts w:ascii="Times New Roman" w:eastAsia="Times New Roman" w:hAnsi="Times New Roman"/>
        </w:rPr>
        <w:t>Vartojant Vendal retard pavalgius, T</w:t>
      </w:r>
      <w:r w:rsidRPr="00C434DD">
        <w:rPr>
          <w:rFonts w:ascii="Times New Roman" w:eastAsia="Times New Roman" w:hAnsi="Times New Roman"/>
          <w:vertAlign w:val="subscript"/>
        </w:rPr>
        <w:t>max</w:t>
      </w:r>
      <w:r w:rsidRPr="00C434DD">
        <w:rPr>
          <w:rFonts w:ascii="Times New Roman" w:eastAsia="Times New Roman" w:hAnsi="Times New Roman"/>
        </w:rPr>
        <w:t xml:space="preserve"> pailgėja nuo 2,4 valandų (kai vartojama nevalgius) iki 3,4 valandų. </w:t>
      </w:r>
    </w:p>
    <w:p w14:paraId="70B6405E" w14:textId="77777777" w:rsidR="00B15CA7" w:rsidRPr="00355E8D" w:rsidRDefault="00B15CA7" w:rsidP="00B15CA7">
      <w:pPr>
        <w:spacing w:after="0" w:line="240" w:lineRule="auto"/>
        <w:rPr>
          <w:rFonts w:ascii="Times New Roman" w:eastAsia="Times New Roman" w:hAnsi="Times New Roman"/>
        </w:rPr>
      </w:pPr>
      <w:r w:rsidRPr="00355E8D">
        <w:rPr>
          <w:rFonts w:ascii="Times New Roman" w:eastAsia="Times New Roman" w:hAnsi="Times New Roman"/>
        </w:rPr>
        <w:t>Morfinas praeina placentos barjerą ir patenka į motinos pieną.</w:t>
      </w:r>
    </w:p>
    <w:p w14:paraId="1AD056E1" w14:textId="77777777" w:rsidR="00B15CA7" w:rsidRPr="001573CC" w:rsidRDefault="00B15CA7" w:rsidP="00B15CA7">
      <w:pPr>
        <w:spacing w:after="0" w:line="240" w:lineRule="auto"/>
        <w:rPr>
          <w:rFonts w:ascii="Times New Roman" w:eastAsia="Times New Roman" w:hAnsi="Times New Roman"/>
        </w:rPr>
      </w:pPr>
    </w:p>
    <w:p w14:paraId="45A1AB9D" w14:textId="77777777" w:rsidR="00B15CA7" w:rsidRPr="00E36AE5" w:rsidRDefault="00B15CA7" w:rsidP="00B15CA7">
      <w:pPr>
        <w:spacing w:after="0" w:line="240" w:lineRule="auto"/>
        <w:rPr>
          <w:rFonts w:ascii="Times New Roman" w:eastAsia="Times New Roman" w:hAnsi="Times New Roman"/>
          <w:u w:val="single"/>
        </w:rPr>
      </w:pPr>
      <w:r w:rsidRPr="00E36AE5">
        <w:rPr>
          <w:rFonts w:ascii="Times New Roman" w:eastAsia="Times New Roman" w:hAnsi="Times New Roman"/>
          <w:u w:val="single"/>
        </w:rPr>
        <w:t>Biotransformacija</w:t>
      </w:r>
    </w:p>
    <w:p w14:paraId="66417083" w14:textId="77777777" w:rsidR="00B15CA7" w:rsidRPr="00A2530A" w:rsidRDefault="00B15CA7" w:rsidP="00B15CA7">
      <w:pPr>
        <w:spacing w:after="0" w:line="240" w:lineRule="auto"/>
        <w:rPr>
          <w:rFonts w:ascii="Times New Roman" w:eastAsia="Times New Roman" w:hAnsi="Times New Roman"/>
        </w:rPr>
      </w:pPr>
      <w:r w:rsidRPr="00A2530A">
        <w:rPr>
          <w:rFonts w:ascii="Times New Roman" w:eastAsia="Times New Roman" w:hAnsi="Times New Roman"/>
        </w:rPr>
        <w:t>Didelė vaistinio preparato dalis metabolizuojama iki gliukuronidų, kurie dalyvauja enterohepatinėje cirkuliacijoje.</w:t>
      </w:r>
    </w:p>
    <w:p w14:paraId="7786408E" w14:textId="77777777" w:rsidR="00B15CA7" w:rsidRPr="002D2E25" w:rsidRDefault="00B15CA7" w:rsidP="00B15CA7">
      <w:pPr>
        <w:spacing w:after="0" w:line="240" w:lineRule="auto"/>
        <w:rPr>
          <w:rFonts w:ascii="Times New Roman" w:eastAsia="Times New Roman" w:hAnsi="Times New Roman"/>
        </w:rPr>
      </w:pPr>
    </w:p>
    <w:p w14:paraId="74678829" w14:textId="77777777" w:rsidR="00B15CA7" w:rsidRPr="001F29CA" w:rsidRDefault="00B15CA7" w:rsidP="00B15CA7">
      <w:pPr>
        <w:spacing w:after="0" w:line="240" w:lineRule="auto"/>
        <w:rPr>
          <w:rFonts w:ascii="Times New Roman" w:eastAsia="Times New Roman" w:hAnsi="Times New Roman"/>
          <w:u w:val="single"/>
        </w:rPr>
      </w:pPr>
      <w:r w:rsidRPr="001F29CA">
        <w:rPr>
          <w:rFonts w:ascii="Times New Roman" w:eastAsia="Times New Roman" w:hAnsi="Times New Roman"/>
          <w:u w:val="single"/>
        </w:rPr>
        <w:t>Eliminacija</w:t>
      </w:r>
    </w:p>
    <w:p w14:paraId="42DF8168" w14:textId="17AA10E6" w:rsidR="00B15CA7" w:rsidRPr="00914961" w:rsidRDefault="00B15CA7" w:rsidP="00B15CA7">
      <w:pPr>
        <w:spacing w:after="0" w:line="240" w:lineRule="auto"/>
        <w:rPr>
          <w:rFonts w:ascii="Times New Roman" w:eastAsia="Times New Roman" w:hAnsi="Times New Roman"/>
        </w:rPr>
      </w:pPr>
      <w:r w:rsidRPr="00914961">
        <w:rPr>
          <w:rFonts w:ascii="Times New Roman" w:eastAsia="Times New Roman" w:hAnsi="Times New Roman"/>
        </w:rPr>
        <w:t>90</w:t>
      </w:r>
      <w:r w:rsidR="00B25C8B">
        <w:rPr>
          <w:rFonts w:ascii="Times New Roman" w:eastAsia="Times New Roman" w:hAnsi="Times New Roman"/>
        </w:rPr>
        <w:t xml:space="preserve"> </w:t>
      </w:r>
      <w:r w:rsidRPr="00914961">
        <w:rPr>
          <w:rFonts w:ascii="Times New Roman" w:eastAsia="Times New Roman" w:hAnsi="Times New Roman"/>
        </w:rPr>
        <w:t>% morfino pasišalina metabolitų pavidalu (morfino-3-gliukuronido ir morfino-6-gliukuronido). Didžioji dalis morfino pasišalina per inkstus, o mažesnė dalis su tulžimi. Morfino-6-gliukuronido aktyvumas yra didesnis už pirminio junginio aktyvumą.</w:t>
      </w:r>
    </w:p>
    <w:p w14:paraId="13745E02" w14:textId="77777777" w:rsidR="00B15CA7" w:rsidRPr="00201065" w:rsidRDefault="00B15CA7" w:rsidP="00B15CA7">
      <w:pPr>
        <w:spacing w:after="0" w:line="240" w:lineRule="auto"/>
        <w:rPr>
          <w:rFonts w:ascii="Times New Roman" w:eastAsia="Times New Roman" w:hAnsi="Times New Roman"/>
        </w:rPr>
      </w:pPr>
    </w:p>
    <w:p w14:paraId="7247236D" w14:textId="77777777" w:rsidR="00B15CA7" w:rsidRPr="00201065" w:rsidRDefault="00B15CA7" w:rsidP="00B15CA7">
      <w:pPr>
        <w:keepNext/>
        <w:keepLines/>
        <w:tabs>
          <w:tab w:val="left" w:pos="567"/>
        </w:tabs>
        <w:spacing w:after="0" w:line="240" w:lineRule="auto"/>
        <w:outlineLvl w:val="2"/>
        <w:rPr>
          <w:rFonts w:ascii="Times New Roman" w:hAnsi="Times New Roman"/>
          <w:b/>
          <w:kern w:val="28"/>
        </w:rPr>
      </w:pPr>
      <w:bookmarkStart w:id="56" w:name="_Toc129243114"/>
      <w:bookmarkStart w:id="57" w:name="_Toc129243239"/>
      <w:r w:rsidRPr="00201065">
        <w:rPr>
          <w:rFonts w:ascii="Times New Roman" w:hAnsi="Times New Roman"/>
          <w:b/>
          <w:kern w:val="28"/>
        </w:rPr>
        <w:t>5.3</w:t>
      </w:r>
      <w:r w:rsidRPr="00201065">
        <w:rPr>
          <w:rFonts w:ascii="Times New Roman" w:hAnsi="Times New Roman"/>
          <w:b/>
          <w:kern w:val="28"/>
        </w:rPr>
        <w:tab/>
        <w:t>Ikiklinikinių saugumo tyrimų duomenys</w:t>
      </w:r>
      <w:bookmarkEnd w:id="56"/>
      <w:bookmarkEnd w:id="57"/>
    </w:p>
    <w:p w14:paraId="2E270F59" w14:textId="77777777" w:rsidR="00B15CA7" w:rsidRPr="00201065" w:rsidRDefault="00B15CA7" w:rsidP="00B15CA7">
      <w:pPr>
        <w:spacing w:after="0" w:line="240" w:lineRule="auto"/>
        <w:rPr>
          <w:rFonts w:ascii="Times New Roman" w:eastAsia="Times New Roman" w:hAnsi="Times New Roman"/>
        </w:rPr>
      </w:pPr>
    </w:p>
    <w:p w14:paraId="2B84A1D3" w14:textId="77777777" w:rsidR="00B15CA7" w:rsidRPr="003A2C35" w:rsidRDefault="00B15CA7" w:rsidP="00B15CA7">
      <w:pPr>
        <w:spacing w:after="0" w:line="240" w:lineRule="auto"/>
        <w:rPr>
          <w:rFonts w:ascii="Times New Roman" w:eastAsia="Times New Roman" w:hAnsi="Times New Roman"/>
        </w:rPr>
      </w:pPr>
      <w:r w:rsidRPr="003A2C35">
        <w:rPr>
          <w:rFonts w:ascii="Times New Roman" w:eastAsia="Times New Roman" w:hAnsi="Times New Roman"/>
        </w:rPr>
        <w:t>Gauti neabejotini duomenys apie mutageninį morfino poveikį rodo, kad jis sukelia chromosomų pakitimus ir embriono ląstelėse. Todėl morfinas yra mutageniniu poveikiu pasižyminti medžiaga ir toks poveikis tikėtinas žmonėms. Todėl vartojant morfino reikia naudotis tinkamomis kontraceptinėmis priemonėmis.</w:t>
      </w:r>
    </w:p>
    <w:p w14:paraId="1A40E2FD" w14:textId="5ED0BA2F" w:rsidR="00B15CA7" w:rsidRPr="003A2C35" w:rsidRDefault="00B15CA7" w:rsidP="00B15CA7">
      <w:pPr>
        <w:spacing w:after="0" w:line="240" w:lineRule="auto"/>
        <w:rPr>
          <w:rFonts w:ascii="Times New Roman" w:eastAsia="Times New Roman" w:hAnsi="Times New Roman"/>
        </w:rPr>
      </w:pPr>
      <w:r w:rsidRPr="003A2C35">
        <w:rPr>
          <w:rFonts w:ascii="Times New Roman" w:eastAsia="Times New Roman" w:hAnsi="Times New Roman"/>
        </w:rPr>
        <w:t xml:space="preserve">Ilgalaikiai morfino kancerogeniškumo tyrimai su gyvūnais nėra atlikti. Keletas tyrimų rodo, kad morfinas gali pagreitinti </w:t>
      </w:r>
      <w:r w:rsidR="00B25C8B">
        <w:rPr>
          <w:rFonts w:ascii="Times New Roman" w:eastAsia="Times New Roman" w:hAnsi="Times New Roman"/>
        </w:rPr>
        <w:t>n</w:t>
      </w:r>
      <w:r w:rsidR="00B4107E">
        <w:rPr>
          <w:rFonts w:ascii="Times New Roman" w:eastAsia="Times New Roman" w:hAnsi="Times New Roman"/>
        </w:rPr>
        <w:t>avikų</w:t>
      </w:r>
      <w:r w:rsidR="00B25C8B" w:rsidRPr="003A2C35">
        <w:rPr>
          <w:rFonts w:ascii="Times New Roman" w:eastAsia="Times New Roman" w:hAnsi="Times New Roman"/>
        </w:rPr>
        <w:t xml:space="preserve"> </w:t>
      </w:r>
      <w:r w:rsidRPr="003A2C35">
        <w:rPr>
          <w:rFonts w:ascii="Times New Roman" w:eastAsia="Times New Roman" w:hAnsi="Times New Roman"/>
        </w:rPr>
        <w:t xml:space="preserve">augimą. </w:t>
      </w:r>
    </w:p>
    <w:p w14:paraId="4650B464" w14:textId="3971A58C" w:rsidR="00B15CA7" w:rsidRPr="00FC0B82" w:rsidRDefault="00B15CA7" w:rsidP="00B15CA7">
      <w:pPr>
        <w:spacing w:after="0" w:line="240" w:lineRule="auto"/>
        <w:rPr>
          <w:rFonts w:ascii="Times New Roman" w:eastAsia="Times New Roman" w:hAnsi="Times New Roman"/>
        </w:rPr>
      </w:pPr>
      <w:r w:rsidRPr="00FC0B82">
        <w:rPr>
          <w:rFonts w:ascii="Times New Roman" w:eastAsia="Times New Roman" w:hAnsi="Times New Roman"/>
        </w:rPr>
        <w:t xml:space="preserve">Tyrimai su gyvūnais parodė, kad morfinas pasižymi teratogeniniu poveikiu, besivystančiame organizme sukelia neurologinius ir elgesio sutrikimus; žmonėms </w:t>
      </w:r>
      <w:r w:rsidR="00B4107E">
        <w:rPr>
          <w:rFonts w:ascii="Times New Roman" w:eastAsia="Times New Roman" w:hAnsi="Times New Roman"/>
        </w:rPr>
        <w:t>įgimtų formavimosi ydų</w:t>
      </w:r>
      <w:r w:rsidR="00B4107E" w:rsidRPr="00FC0B82">
        <w:rPr>
          <w:rFonts w:ascii="Times New Roman" w:eastAsia="Times New Roman" w:hAnsi="Times New Roman"/>
        </w:rPr>
        <w:t xml:space="preserve"> </w:t>
      </w:r>
      <w:r w:rsidRPr="00FC0B82">
        <w:rPr>
          <w:rFonts w:ascii="Times New Roman" w:eastAsia="Times New Roman" w:hAnsi="Times New Roman"/>
        </w:rPr>
        <w:t xml:space="preserve">ar </w:t>
      </w:r>
      <w:r w:rsidR="00B4107E">
        <w:rPr>
          <w:rFonts w:ascii="Times New Roman" w:eastAsia="Times New Roman" w:hAnsi="Times New Roman"/>
        </w:rPr>
        <w:t>toksinio poveikio vaisiui (ar) naujagimiui</w:t>
      </w:r>
      <w:r w:rsidR="00B4107E" w:rsidRPr="00FC0B82">
        <w:rPr>
          <w:rFonts w:ascii="Times New Roman" w:eastAsia="Times New Roman" w:hAnsi="Times New Roman"/>
        </w:rPr>
        <w:t xml:space="preserve"> </w:t>
      </w:r>
      <w:r w:rsidRPr="00FC0B82">
        <w:rPr>
          <w:rFonts w:ascii="Times New Roman" w:eastAsia="Times New Roman" w:hAnsi="Times New Roman"/>
        </w:rPr>
        <w:t>pastebėta nebuvo.</w:t>
      </w:r>
    </w:p>
    <w:p w14:paraId="212527D0" w14:textId="77777777" w:rsidR="00B15CA7" w:rsidRPr="00926C67" w:rsidRDefault="008509F5" w:rsidP="00E55A76">
      <w:pPr>
        <w:pStyle w:val="BTEMEASMCA"/>
      </w:pPr>
      <w:r w:rsidRPr="00926C67">
        <w:t>Žiurkių patinams nustatytas sumažėjęs vaisingumas ir gametų chromosominis pažeidimas.</w:t>
      </w:r>
    </w:p>
    <w:p w14:paraId="297514FB" w14:textId="77777777" w:rsidR="00B15CA7" w:rsidRPr="00C5609B" w:rsidRDefault="00B15CA7" w:rsidP="00B15CA7">
      <w:pPr>
        <w:spacing w:after="0" w:line="240" w:lineRule="auto"/>
        <w:rPr>
          <w:rFonts w:ascii="Times New Roman" w:eastAsia="Times New Roman" w:hAnsi="Times New Roman"/>
        </w:rPr>
      </w:pPr>
    </w:p>
    <w:p w14:paraId="0BB2A06D" w14:textId="77777777" w:rsidR="009B1E47" w:rsidRPr="00C5609B" w:rsidRDefault="009B1E47" w:rsidP="00B15CA7">
      <w:pPr>
        <w:spacing w:after="0" w:line="240" w:lineRule="auto"/>
        <w:rPr>
          <w:rFonts w:ascii="Times New Roman" w:eastAsia="Times New Roman" w:hAnsi="Times New Roman"/>
        </w:rPr>
      </w:pPr>
    </w:p>
    <w:p w14:paraId="5EC134C3" w14:textId="77777777" w:rsidR="00B15CA7" w:rsidRPr="00841AB6" w:rsidRDefault="00B15CA7" w:rsidP="00B15CA7">
      <w:pPr>
        <w:keepNext/>
        <w:tabs>
          <w:tab w:val="left" w:pos="567"/>
        </w:tabs>
        <w:spacing w:after="0" w:line="240" w:lineRule="auto"/>
        <w:outlineLvl w:val="1"/>
        <w:rPr>
          <w:rFonts w:ascii="Times New Roman" w:hAnsi="Times New Roman"/>
          <w:b/>
        </w:rPr>
      </w:pPr>
      <w:bookmarkStart w:id="58" w:name="_Toc129243115"/>
      <w:bookmarkStart w:id="59" w:name="_Toc129243240"/>
      <w:r w:rsidRPr="00A610CD">
        <w:rPr>
          <w:rFonts w:ascii="Times New Roman" w:hAnsi="Times New Roman"/>
          <w:b/>
        </w:rPr>
        <w:t>6.</w:t>
      </w:r>
      <w:r w:rsidRPr="00A610CD">
        <w:rPr>
          <w:rFonts w:ascii="Times New Roman" w:hAnsi="Times New Roman"/>
          <w:b/>
        </w:rPr>
        <w:tab/>
        <w:t>FAR</w:t>
      </w:r>
      <w:r w:rsidRPr="00841AB6">
        <w:rPr>
          <w:rFonts w:ascii="Times New Roman" w:hAnsi="Times New Roman"/>
          <w:b/>
        </w:rPr>
        <w:t>MACINĖ INFORMACIJA</w:t>
      </w:r>
      <w:bookmarkEnd w:id="58"/>
      <w:bookmarkEnd w:id="59"/>
    </w:p>
    <w:p w14:paraId="3511FB66" w14:textId="77777777" w:rsidR="00B15CA7" w:rsidRPr="00841AB6" w:rsidRDefault="00B15CA7" w:rsidP="00B15CA7">
      <w:pPr>
        <w:spacing w:after="0" w:line="240" w:lineRule="auto"/>
        <w:rPr>
          <w:rFonts w:ascii="Times New Roman" w:eastAsia="Times New Roman" w:hAnsi="Times New Roman"/>
        </w:rPr>
      </w:pPr>
    </w:p>
    <w:p w14:paraId="0DE65ABD" w14:textId="77777777" w:rsidR="00B15CA7" w:rsidRPr="00B26CA8" w:rsidRDefault="00B15CA7" w:rsidP="00B15CA7">
      <w:pPr>
        <w:keepNext/>
        <w:keepLines/>
        <w:tabs>
          <w:tab w:val="left" w:pos="567"/>
        </w:tabs>
        <w:spacing w:after="0" w:line="240" w:lineRule="auto"/>
        <w:outlineLvl w:val="2"/>
        <w:rPr>
          <w:rFonts w:ascii="Times New Roman" w:hAnsi="Times New Roman"/>
          <w:b/>
          <w:kern w:val="28"/>
        </w:rPr>
      </w:pPr>
      <w:bookmarkStart w:id="60" w:name="_Toc129243116"/>
      <w:bookmarkStart w:id="61" w:name="_Toc129243241"/>
      <w:r w:rsidRPr="00B26CA8">
        <w:rPr>
          <w:rFonts w:ascii="Times New Roman" w:hAnsi="Times New Roman"/>
          <w:b/>
          <w:kern w:val="28"/>
        </w:rPr>
        <w:t>6.1</w:t>
      </w:r>
      <w:r w:rsidRPr="00B26CA8">
        <w:rPr>
          <w:rFonts w:ascii="Times New Roman" w:hAnsi="Times New Roman"/>
          <w:b/>
          <w:kern w:val="28"/>
        </w:rPr>
        <w:tab/>
        <w:t>Pagalbinių medžiagų sąrašas</w:t>
      </w:r>
      <w:bookmarkEnd w:id="60"/>
      <w:bookmarkEnd w:id="61"/>
    </w:p>
    <w:p w14:paraId="5933C09A" w14:textId="77777777" w:rsidR="00B15CA7" w:rsidRPr="00B26CA8" w:rsidRDefault="00B15CA7" w:rsidP="00B15CA7">
      <w:pPr>
        <w:spacing w:after="0" w:line="240" w:lineRule="auto"/>
        <w:rPr>
          <w:rFonts w:ascii="Times New Roman" w:eastAsia="Times New Roman" w:hAnsi="Times New Roman"/>
        </w:rPr>
      </w:pPr>
    </w:p>
    <w:p w14:paraId="3170B9C6" w14:textId="3A5BF2AC" w:rsidR="00B15CA7" w:rsidRDefault="00B15CA7" w:rsidP="00B15CA7">
      <w:pPr>
        <w:spacing w:after="0" w:line="240" w:lineRule="auto"/>
        <w:rPr>
          <w:rFonts w:ascii="Times New Roman" w:eastAsia="Times New Roman" w:hAnsi="Times New Roman"/>
          <w:u w:val="single"/>
        </w:rPr>
      </w:pPr>
      <w:r w:rsidRPr="004227FA">
        <w:rPr>
          <w:rFonts w:ascii="Times New Roman" w:eastAsia="Times New Roman" w:hAnsi="Times New Roman"/>
          <w:u w:val="single"/>
        </w:rPr>
        <w:t xml:space="preserve">10 mg tabletės </w:t>
      </w:r>
    </w:p>
    <w:p w14:paraId="74799230" w14:textId="77777777" w:rsidR="004227FA" w:rsidRPr="004227FA" w:rsidRDefault="004227FA" w:rsidP="00B15CA7">
      <w:pPr>
        <w:spacing w:after="0" w:line="240" w:lineRule="auto"/>
        <w:rPr>
          <w:rFonts w:ascii="Times New Roman" w:eastAsia="Times New Roman" w:hAnsi="Times New Roman"/>
          <w:u w:val="single"/>
        </w:rPr>
      </w:pPr>
    </w:p>
    <w:p w14:paraId="4C93B500" w14:textId="77777777" w:rsidR="00B15CA7" w:rsidRPr="00FE23B0" w:rsidRDefault="00B15CA7" w:rsidP="00B15CA7">
      <w:pPr>
        <w:spacing w:after="0" w:line="240" w:lineRule="auto"/>
        <w:rPr>
          <w:rFonts w:ascii="Times New Roman" w:eastAsia="Times New Roman" w:hAnsi="Times New Roman"/>
        </w:rPr>
      </w:pPr>
      <w:r w:rsidRPr="00FE23B0">
        <w:rPr>
          <w:rFonts w:ascii="Times New Roman" w:eastAsia="Times New Roman" w:hAnsi="Times New Roman"/>
        </w:rPr>
        <w:t>Branduolys</w:t>
      </w:r>
    </w:p>
    <w:p w14:paraId="59939332" w14:textId="77777777" w:rsidR="00B15CA7" w:rsidRPr="000364FE" w:rsidRDefault="00B15CA7" w:rsidP="00B15CA7">
      <w:pPr>
        <w:spacing w:after="0" w:line="240" w:lineRule="auto"/>
        <w:rPr>
          <w:rFonts w:ascii="Times New Roman" w:eastAsia="Times New Roman" w:hAnsi="Times New Roman"/>
        </w:rPr>
      </w:pPr>
      <w:r w:rsidRPr="000364FE">
        <w:rPr>
          <w:rFonts w:ascii="Times New Roman" w:eastAsia="Times New Roman" w:hAnsi="Times New Roman"/>
        </w:rPr>
        <w:t>Laktozė monohidratas</w:t>
      </w:r>
    </w:p>
    <w:p w14:paraId="0D82C8F9"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Poliakrilato 30% dispersija</w:t>
      </w:r>
    </w:p>
    <w:p w14:paraId="6D64A9D5"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Metakrilo rūgšties ir etilakrilato 1:1 kopolimeras</w:t>
      </w:r>
    </w:p>
    <w:p w14:paraId="49D4451E"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Amonio metakrilato B tipo kopolimeras</w:t>
      </w:r>
    </w:p>
    <w:p w14:paraId="6F6C69BC"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Hipromeliozė 4000</w:t>
      </w:r>
    </w:p>
    <w:p w14:paraId="2D214955"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Koloidinis bevandenis silicio dioksidas</w:t>
      </w:r>
    </w:p>
    <w:p w14:paraId="71071B6A"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Magnio stearatas</w:t>
      </w:r>
    </w:p>
    <w:p w14:paraId="38B3B409" w14:textId="77777777" w:rsidR="00B15CA7" w:rsidRPr="001E7746" w:rsidRDefault="00B15CA7" w:rsidP="00B15CA7">
      <w:pPr>
        <w:spacing w:after="0" w:line="240" w:lineRule="auto"/>
        <w:rPr>
          <w:rFonts w:ascii="Times New Roman" w:eastAsia="Times New Roman" w:hAnsi="Times New Roman"/>
        </w:rPr>
      </w:pPr>
    </w:p>
    <w:p w14:paraId="610E80EE"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Plėvelė</w:t>
      </w:r>
    </w:p>
    <w:p w14:paraId="04750521"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Makrogolis 6000</w:t>
      </w:r>
    </w:p>
    <w:p w14:paraId="18526E3A"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Talkas</w:t>
      </w:r>
    </w:p>
    <w:p w14:paraId="2D5B5321"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Titano dioksidas (E171)</w:t>
      </w:r>
    </w:p>
    <w:p w14:paraId="2390EB56"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Hipromeliozė 5</w:t>
      </w:r>
    </w:p>
    <w:p w14:paraId="09A10DA0"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Poliakrilato 30% dispersija</w:t>
      </w:r>
    </w:p>
    <w:p w14:paraId="02945C44" w14:textId="77777777" w:rsidR="00B15CA7" w:rsidRPr="001E7746" w:rsidRDefault="00B15CA7" w:rsidP="00B15CA7">
      <w:pPr>
        <w:spacing w:after="0" w:line="240" w:lineRule="auto"/>
        <w:rPr>
          <w:rFonts w:ascii="Times New Roman" w:eastAsia="Times New Roman" w:hAnsi="Times New Roman"/>
        </w:rPr>
      </w:pPr>
    </w:p>
    <w:p w14:paraId="10A44578" w14:textId="77777777" w:rsidR="00B15CA7" w:rsidRPr="004227FA" w:rsidRDefault="00B15CA7" w:rsidP="00B15CA7">
      <w:pPr>
        <w:spacing w:after="0" w:line="240" w:lineRule="auto"/>
        <w:rPr>
          <w:rFonts w:ascii="Times New Roman" w:eastAsia="Times New Roman" w:hAnsi="Times New Roman"/>
          <w:u w:val="single"/>
        </w:rPr>
      </w:pPr>
      <w:r w:rsidRPr="004227FA">
        <w:rPr>
          <w:rFonts w:ascii="Times New Roman" w:eastAsia="Times New Roman" w:hAnsi="Times New Roman"/>
          <w:u w:val="single"/>
        </w:rPr>
        <w:lastRenderedPageBreak/>
        <w:t>30 mg tabletės</w:t>
      </w:r>
    </w:p>
    <w:p w14:paraId="0909B8E2"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Branduolys</w:t>
      </w:r>
    </w:p>
    <w:p w14:paraId="550667A1"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Laktozė monohidratas</w:t>
      </w:r>
    </w:p>
    <w:p w14:paraId="71C267CC"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Poliakrilato 30% dispersija</w:t>
      </w:r>
    </w:p>
    <w:p w14:paraId="4A14F4EB"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 xml:space="preserve">Metakrilo rūgšties ir etilakrilato 1:1 kopolimeras </w:t>
      </w:r>
    </w:p>
    <w:p w14:paraId="2104C64C"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Amonio metakrilato B tipo kopolimeras</w:t>
      </w:r>
    </w:p>
    <w:p w14:paraId="4F380CCD"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Hipromeliozė 4000</w:t>
      </w:r>
    </w:p>
    <w:p w14:paraId="34500158"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Magnio stearatas</w:t>
      </w:r>
    </w:p>
    <w:p w14:paraId="7C5063E2" w14:textId="77777777" w:rsidR="00B15CA7" w:rsidRPr="001E7746" w:rsidRDefault="00B15CA7" w:rsidP="00B15CA7">
      <w:pPr>
        <w:spacing w:after="0" w:line="240" w:lineRule="auto"/>
        <w:rPr>
          <w:rFonts w:ascii="Times New Roman" w:eastAsia="Times New Roman" w:hAnsi="Times New Roman"/>
        </w:rPr>
      </w:pPr>
    </w:p>
    <w:p w14:paraId="3314C9EA"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Plėvelė</w:t>
      </w:r>
    </w:p>
    <w:p w14:paraId="3F92F6BE"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Makrogolis 6000</w:t>
      </w:r>
    </w:p>
    <w:p w14:paraId="04109D9C"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Talkas</w:t>
      </w:r>
    </w:p>
    <w:p w14:paraId="0C7B2132"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Titano dioksidas (E171)</w:t>
      </w:r>
    </w:p>
    <w:p w14:paraId="6AB5457E"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Hipromeliozė 5</w:t>
      </w:r>
    </w:p>
    <w:p w14:paraId="4737D3CE"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Poliakrilato 30%dispersija</w:t>
      </w:r>
    </w:p>
    <w:p w14:paraId="43C5684B"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Indigokarminas (E132)</w:t>
      </w:r>
    </w:p>
    <w:p w14:paraId="073ED2A7"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Chinolino geltonasis (E104)</w:t>
      </w:r>
    </w:p>
    <w:p w14:paraId="1023F623" w14:textId="77777777" w:rsidR="00B15CA7" w:rsidRPr="001E7746" w:rsidRDefault="00B15CA7" w:rsidP="00B15CA7">
      <w:pPr>
        <w:spacing w:after="0" w:line="240" w:lineRule="auto"/>
        <w:rPr>
          <w:rFonts w:ascii="Times New Roman" w:eastAsia="Times New Roman" w:hAnsi="Times New Roman"/>
        </w:rPr>
      </w:pPr>
    </w:p>
    <w:p w14:paraId="4EA6494C" w14:textId="77777777" w:rsidR="00B15CA7" w:rsidRPr="004227FA" w:rsidRDefault="00B15CA7" w:rsidP="00B15CA7">
      <w:pPr>
        <w:spacing w:after="0" w:line="240" w:lineRule="auto"/>
        <w:rPr>
          <w:rFonts w:ascii="Times New Roman" w:eastAsia="Times New Roman" w:hAnsi="Times New Roman"/>
          <w:u w:val="single"/>
        </w:rPr>
      </w:pPr>
      <w:r w:rsidRPr="004227FA">
        <w:rPr>
          <w:rFonts w:ascii="Times New Roman" w:eastAsia="Times New Roman" w:hAnsi="Times New Roman"/>
          <w:u w:val="single"/>
        </w:rPr>
        <w:t>60 mg tabletės</w:t>
      </w:r>
    </w:p>
    <w:p w14:paraId="5C56C55F"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Branduolys</w:t>
      </w:r>
    </w:p>
    <w:p w14:paraId="07DEA269"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Laktozė monohidratas</w:t>
      </w:r>
    </w:p>
    <w:p w14:paraId="030941E8"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Poliakrilato 30% dispersija</w:t>
      </w:r>
    </w:p>
    <w:p w14:paraId="153217C2"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 xml:space="preserve">Metakrilo rūgšties ir etilakrilato 1:1 kopolimeras </w:t>
      </w:r>
    </w:p>
    <w:p w14:paraId="3DC622FA"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Amonio metakrilato B tipo kopolimeras</w:t>
      </w:r>
    </w:p>
    <w:p w14:paraId="7538B5D2"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Hipromeliozė 4000</w:t>
      </w:r>
    </w:p>
    <w:p w14:paraId="1BA433CD"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Magnio stearatas</w:t>
      </w:r>
    </w:p>
    <w:p w14:paraId="0563F25A" w14:textId="77777777" w:rsidR="00B15CA7" w:rsidRPr="001E7746" w:rsidRDefault="00B15CA7" w:rsidP="00B15CA7">
      <w:pPr>
        <w:spacing w:after="0" w:line="240" w:lineRule="auto"/>
        <w:rPr>
          <w:rFonts w:ascii="Times New Roman" w:eastAsia="Times New Roman" w:hAnsi="Times New Roman"/>
        </w:rPr>
      </w:pPr>
    </w:p>
    <w:p w14:paraId="665526FB"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Plėvelė</w:t>
      </w:r>
    </w:p>
    <w:p w14:paraId="6BC5658A"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Makrogolis 6000</w:t>
      </w:r>
    </w:p>
    <w:p w14:paraId="0ED550BA"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Talkas</w:t>
      </w:r>
    </w:p>
    <w:p w14:paraId="2886B122"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Titano dioksidas (E171)</w:t>
      </w:r>
    </w:p>
    <w:p w14:paraId="52463CB8"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Hipromeliozė 5</w:t>
      </w:r>
    </w:p>
    <w:p w14:paraId="6B9430BD"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Poliakrilato 30% dispersija</w:t>
      </w:r>
    </w:p>
    <w:p w14:paraId="2F1EB0F5"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Chinolino geltonasis (E104)</w:t>
      </w:r>
    </w:p>
    <w:p w14:paraId="477768DE"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Saulėlydžio geltonasis FCF (E110)</w:t>
      </w:r>
    </w:p>
    <w:p w14:paraId="4AFED986" w14:textId="77777777" w:rsidR="00B15CA7" w:rsidRPr="001E7746" w:rsidRDefault="00B15CA7" w:rsidP="00B15CA7">
      <w:pPr>
        <w:spacing w:after="0" w:line="240" w:lineRule="auto"/>
        <w:rPr>
          <w:rFonts w:ascii="Times New Roman" w:eastAsia="Times New Roman" w:hAnsi="Times New Roman"/>
        </w:rPr>
      </w:pPr>
    </w:p>
    <w:p w14:paraId="2DEBD175" w14:textId="77777777" w:rsidR="00B15CA7" w:rsidRPr="004227FA" w:rsidRDefault="00B15CA7" w:rsidP="00B15CA7">
      <w:pPr>
        <w:spacing w:after="0" w:line="240" w:lineRule="auto"/>
        <w:rPr>
          <w:rFonts w:ascii="Times New Roman" w:eastAsia="Times New Roman" w:hAnsi="Times New Roman"/>
          <w:u w:val="single"/>
        </w:rPr>
      </w:pPr>
      <w:r w:rsidRPr="004227FA">
        <w:rPr>
          <w:rFonts w:ascii="Times New Roman" w:eastAsia="Times New Roman" w:hAnsi="Times New Roman"/>
          <w:u w:val="single"/>
        </w:rPr>
        <w:t>100 mg tabletės</w:t>
      </w:r>
    </w:p>
    <w:p w14:paraId="4ACF3EEF"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Branduolys</w:t>
      </w:r>
    </w:p>
    <w:p w14:paraId="0BAE30F7"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Laktozė monohidratas</w:t>
      </w:r>
    </w:p>
    <w:p w14:paraId="34993AEA"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Poliakrilato 30% dispersija</w:t>
      </w:r>
    </w:p>
    <w:p w14:paraId="7575EBE9"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 xml:space="preserve">Metakrilo rūgšties ir etilakrilato 1:1 kopolimeras </w:t>
      </w:r>
    </w:p>
    <w:p w14:paraId="47E83FBB"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Amonio metakrilato B tipo kopolimeras</w:t>
      </w:r>
    </w:p>
    <w:p w14:paraId="33E1CCF7"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Hipromeliozė 4000</w:t>
      </w:r>
    </w:p>
    <w:p w14:paraId="7880E603"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Magnio stearatas</w:t>
      </w:r>
    </w:p>
    <w:p w14:paraId="0404E978" w14:textId="77777777" w:rsidR="00B15CA7" w:rsidRPr="001E7746" w:rsidRDefault="00B15CA7" w:rsidP="00B15CA7">
      <w:pPr>
        <w:spacing w:after="0" w:line="240" w:lineRule="auto"/>
        <w:rPr>
          <w:rFonts w:ascii="Times New Roman" w:eastAsia="Times New Roman" w:hAnsi="Times New Roman"/>
        </w:rPr>
      </w:pPr>
    </w:p>
    <w:p w14:paraId="4B7D551E"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Plėvelė</w:t>
      </w:r>
    </w:p>
    <w:p w14:paraId="22374667"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Makrogolis 6000</w:t>
      </w:r>
    </w:p>
    <w:p w14:paraId="3D94A37A"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Talkas</w:t>
      </w:r>
    </w:p>
    <w:p w14:paraId="0A5052CB"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Titano dioksidas (E171)</w:t>
      </w:r>
    </w:p>
    <w:p w14:paraId="4684F68F"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Hipromeliozė 5</w:t>
      </w:r>
    </w:p>
    <w:p w14:paraId="75F3AA5B"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Poliakrilato 30% dispersija</w:t>
      </w:r>
    </w:p>
    <w:p w14:paraId="1FDB602B"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Chinolino geltonasis (E104)</w:t>
      </w:r>
    </w:p>
    <w:p w14:paraId="3E0515E2"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Saulėlydžio geltonasis FCF (E110)</w:t>
      </w:r>
    </w:p>
    <w:p w14:paraId="642544C8" w14:textId="77777777" w:rsidR="00B15CA7" w:rsidRPr="001E7746" w:rsidRDefault="00B15CA7" w:rsidP="00B15CA7">
      <w:pPr>
        <w:widowControl w:val="0"/>
        <w:spacing w:after="0" w:line="240" w:lineRule="auto"/>
        <w:jc w:val="both"/>
        <w:rPr>
          <w:rFonts w:ascii="Times New Roman" w:eastAsia="Times New Roman" w:hAnsi="Times New Roman"/>
        </w:rPr>
      </w:pPr>
    </w:p>
    <w:p w14:paraId="04CCAA04" w14:textId="77777777" w:rsidR="00B15CA7" w:rsidRPr="004227FA" w:rsidRDefault="00B15CA7" w:rsidP="00B15CA7">
      <w:pPr>
        <w:spacing w:after="0" w:line="240" w:lineRule="auto"/>
        <w:rPr>
          <w:rFonts w:ascii="Times New Roman" w:eastAsia="Times New Roman" w:hAnsi="Times New Roman"/>
          <w:u w:val="single"/>
        </w:rPr>
      </w:pPr>
      <w:r w:rsidRPr="004227FA">
        <w:rPr>
          <w:rFonts w:ascii="Times New Roman" w:eastAsia="Times New Roman" w:hAnsi="Times New Roman"/>
          <w:u w:val="single"/>
        </w:rPr>
        <w:t>200 mg tabletės:</w:t>
      </w:r>
    </w:p>
    <w:p w14:paraId="3AA30A82"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Branduolys</w:t>
      </w:r>
    </w:p>
    <w:p w14:paraId="1BD6F9C4"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Laktozė monohidratas</w:t>
      </w:r>
    </w:p>
    <w:p w14:paraId="21389432"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lastRenderedPageBreak/>
        <w:t>Poliakrilato 30% dispersija</w:t>
      </w:r>
    </w:p>
    <w:p w14:paraId="1299FA4A"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 xml:space="preserve">Metakrilo rūgšties ir etilakrilato 1:1 kopolimeras </w:t>
      </w:r>
    </w:p>
    <w:p w14:paraId="38239E3C"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Amonio metakrilato B tipo kopolimeras</w:t>
      </w:r>
    </w:p>
    <w:p w14:paraId="497A23DC"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Hipromeliozė 4000</w:t>
      </w:r>
    </w:p>
    <w:p w14:paraId="6DBE945F"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Magnio stearatas</w:t>
      </w:r>
    </w:p>
    <w:p w14:paraId="434EFE77" w14:textId="77777777" w:rsidR="00B15CA7" w:rsidRPr="001E7746" w:rsidRDefault="00B15CA7" w:rsidP="00B15CA7">
      <w:pPr>
        <w:spacing w:after="0" w:line="240" w:lineRule="auto"/>
        <w:rPr>
          <w:rFonts w:ascii="Times New Roman" w:eastAsia="Times New Roman" w:hAnsi="Times New Roman"/>
        </w:rPr>
      </w:pPr>
    </w:p>
    <w:p w14:paraId="4885021B"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Plėvelė</w:t>
      </w:r>
    </w:p>
    <w:p w14:paraId="31AEAEB6"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Makrogolis 6000</w:t>
      </w:r>
    </w:p>
    <w:p w14:paraId="15713AFC"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Talkas</w:t>
      </w:r>
    </w:p>
    <w:p w14:paraId="33F0983C"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Hipromeliozė 5</w:t>
      </w:r>
    </w:p>
    <w:p w14:paraId="300D029A"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Poliakrilato 30% dispersija</w:t>
      </w:r>
    </w:p>
    <w:p w14:paraId="7E298863"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Ponso 4R (E124)</w:t>
      </w:r>
    </w:p>
    <w:p w14:paraId="1A6231E2"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Saulėlydžio geltonasis FCF (E110)</w:t>
      </w:r>
    </w:p>
    <w:p w14:paraId="44205E94" w14:textId="77777777" w:rsidR="00B15CA7" w:rsidRPr="001E7746" w:rsidRDefault="00B15CA7" w:rsidP="00B15CA7">
      <w:pPr>
        <w:spacing w:after="0" w:line="240" w:lineRule="auto"/>
        <w:rPr>
          <w:rFonts w:ascii="Times New Roman" w:eastAsia="Times New Roman" w:hAnsi="Times New Roman"/>
        </w:rPr>
      </w:pPr>
    </w:p>
    <w:p w14:paraId="28D92570" w14:textId="77777777" w:rsidR="00B15CA7" w:rsidRPr="001E7746" w:rsidRDefault="00B15CA7" w:rsidP="00B15CA7">
      <w:pPr>
        <w:keepNext/>
        <w:keepLines/>
        <w:tabs>
          <w:tab w:val="left" w:pos="567"/>
        </w:tabs>
        <w:spacing w:after="0" w:line="240" w:lineRule="auto"/>
        <w:outlineLvl w:val="2"/>
        <w:rPr>
          <w:rFonts w:ascii="Times New Roman" w:hAnsi="Times New Roman"/>
          <w:b/>
          <w:kern w:val="28"/>
        </w:rPr>
      </w:pPr>
      <w:bookmarkStart w:id="62" w:name="_Toc129243117"/>
      <w:bookmarkStart w:id="63" w:name="_Toc129243242"/>
      <w:r w:rsidRPr="001E7746">
        <w:rPr>
          <w:rFonts w:ascii="Times New Roman" w:hAnsi="Times New Roman"/>
          <w:b/>
          <w:kern w:val="28"/>
        </w:rPr>
        <w:t>6.2</w:t>
      </w:r>
      <w:r w:rsidRPr="001E7746">
        <w:rPr>
          <w:rFonts w:ascii="Times New Roman" w:hAnsi="Times New Roman"/>
          <w:b/>
          <w:kern w:val="28"/>
        </w:rPr>
        <w:tab/>
        <w:t>Nesuderinamumas</w:t>
      </w:r>
      <w:bookmarkEnd w:id="62"/>
      <w:bookmarkEnd w:id="63"/>
    </w:p>
    <w:p w14:paraId="2D7E1314" w14:textId="77777777" w:rsidR="00B15CA7" w:rsidRPr="001E7746" w:rsidRDefault="00B15CA7" w:rsidP="00B15CA7">
      <w:pPr>
        <w:spacing w:after="0" w:line="240" w:lineRule="auto"/>
        <w:rPr>
          <w:rFonts w:ascii="Times New Roman" w:eastAsia="Times New Roman" w:hAnsi="Times New Roman"/>
        </w:rPr>
      </w:pPr>
    </w:p>
    <w:p w14:paraId="58AEB47D"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Duomenys nebūtini.</w:t>
      </w:r>
    </w:p>
    <w:p w14:paraId="414F1187" w14:textId="77777777" w:rsidR="00B15CA7" w:rsidRPr="001E7746" w:rsidRDefault="00B15CA7" w:rsidP="00B15CA7">
      <w:pPr>
        <w:spacing w:after="0" w:line="240" w:lineRule="auto"/>
        <w:rPr>
          <w:rFonts w:ascii="Times New Roman" w:eastAsia="Times New Roman" w:hAnsi="Times New Roman"/>
        </w:rPr>
      </w:pPr>
    </w:p>
    <w:p w14:paraId="11603406" w14:textId="77777777" w:rsidR="00B15CA7" w:rsidRPr="001E7746" w:rsidRDefault="00B15CA7" w:rsidP="00B15CA7">
      <w:pPr>
        <w:keepNext/>
        <w:keepLines/>
        <w:tabs>
          <w:tab w:val="left" w:pos="567"/>
        </w:tabs>
        <w:spacing w:after="0" w:line="240" w:lineRule="auto"/>
        <w:outlineLvl w:val="2"/>
        <w:rPr>
          <w:rFonts w:ascii="Times New Roman" w:hAnsi="Times New Roman"/>
          <w:b/>
          <w:kern w:val="28"/>
        </w:rPr>
      </w:pPr>
      <w:bookmarkStart w:id="64" w:name="_Toc129243118"/>
      <w:bookmarkStart w:id="65" w:name="_Toc129243243"/>
      <w:r w:rsidRPr="001E7746">
        <w:rPr>
          <w:rFonts w:ascii="Times New Roman" w:hAnsi="Times New Roman"/>
          <w:b/>
          <w:kern w:val="28"/>
        </w:rPr>
        <w:t>6.3</w:t>
      </w:r>
      <w:r w:rsidRPr="001E7746">
        <w:rPr>
          <w:rFonts w:ascii="Times New Roman" w:hAnsi="Times New Roman"/>
          <w:b/>
          <w:kern w:val="28"/>
        </w:rPr>
        <w:tab/>
        <w:t>Tinkamumo laikas</w:t>
      </w:r>
      <w:bookmarkEnd w:id="64"/>
      <w:bookmarkEnd w:id="65"/>
    </w:p>
    <w:p w14:paraId="32B884B3" w14:textId="77777777" w:rsidR="00B15CA7" w:rsidRPr="001E7746" w:rsidRDefault="00B15CA7" w:rsidP="00B15CA7">
      <w:pPr>
        <w:spacing w:after="0" w:line="240" w:lineRule="auto"/>
        <w:rPr>
          <w:rFonts w:ascii="Times New Roman" w:eastAsia="Times New Roman" w:hAnsi="Times New Roman"/>
        </w:rPr>
      </w:pPr>
    </w:p>
    <w:p w14:paraId="6BC79B8B"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 xml:space="preserve">10 mg pailginto atpalaidavimo tabletės: </w:t>
      </w:r>
    </w:p>
    <w:p w14:paraId="63A71F80"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3 metai.</w:t>
      </w:r>
    </w:p>
    <w:p w14:paraId="1D706305" w14:textId="77777777" w:rsidR="00B15CA7" w:rsidRPr="001E7746" w:rsidRDefault="00B15CA7" w:rsidP="00B15CA7">
      <w:pPr>
        <w:spacing w:after="0" w:line="240" w:lineRule="auto"/>
        <w:rPr>
          <w:rFonts w:ascii="Times New Roman" w:eastAsia="Times New Roman" w:hAnsi="Times New Roman"/>
        </w:rPr>
      </w:pPr>
    </w:p>
    <w:p w14:paraId="7B937168"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 xml:space="preserve">30 mg, 60 mg, 100 mg, 200 mg pailginto atpalaidavimo tabletės: </w:t>
      </w:r>
    </w:p>
    <w:p w14:paraId="6272A4A1"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5 metai.</w:t>
      </w:r>
    </w:p>
    <w:p w14:paraId="6322AC72" w14:textId="77777777" w:rsidR="00B15CA7" w:rsidRPr="001E7746" w:rsidRDefault="00B15CA7" w:rsidP="00B15CA7">
      <w:pPr>
        <w:spacing w:after="0" w:line="240" w:lineRule="auto"/>
        <w:rPr>
          <w:rFonts w:ascii="Times New Roman" w:eastAsia="Times New Roman" w:hAnsi="Times New Roman"/>
        </w:rPr>
      </w:pPr>
    </w:p>
    <w:p w14:paraId="443E8A33" w14:textId="77777777" w:rsidR="00B15CA7" w:rsidRPr="001E7746" w:rsidRDefault="00B15CA7" w:rsidP="00B15CA7">
      <w:pPr>
        <w:keepNext/>
        <w:keepLines/>
        <w:tabs>
          <w:tab w:val="left" w:pos="567"/>
        </w:tabs>
        <w:spacing w:after="0" w:line="240" w:lineRule="auto"/>
        <w:outlineLvl w:val="2"/>
        <w:rPr>
          <w:rFonts w:ascii="Times New Roman" w:hAnsi="Times New Roman"/>
          <w:b/>
          <w:kern w:val="28"/>
        </w:rPr>
      </w:pPr>
      <w:bookmarkStart w:id="66" w:name="_Toc129243119"/>
      <w:bookmarkStart w:id="67" w:name="_Toc129243244"/>
      <w:r w:rsidRPr="001E7746">
        <w:rPr>
          <w:rFonts w:ascii="Times New Roman" w:hAnsi="Times New Roman"/>
          <w:b/>
          <w:kern w:val="28"/>
        </w:rPr>
        <w:t>6.4</w:t>
      </w:r>
      <w:r w:rsidRPr="001E7746">
        <w:rPr>
          <w:rFonts w:ascii="Times New Roman" w:hAnsi="Times New Roman"/>
          <w:b/>
          <w:kern w:val="28"/>
        </w:rPr>
        <w:tab/>
        <w:t>Specialios laikymo sąlygos</w:t>
      </w:r>
      <w:bookmarkEnd w:id="66"/>
      <w:bookmarkEnd w:id="67"/>
    </w:p>
    <w:p w14:paraId="2E4898E0" w14:textId="77777777" w:rsidR="00B15CA7" w:rsidRPr="001E7746" w:rsidRDefault="00B15CA7" w:rsidP="00B15CA7">
      <w:pPr>
        <w:spacing w:after="0" w:line="240" w:lineRule="auto"/>
        <w:rPr>
          <w:rFonts w:ascii="Times New Roman" w:eastAsia="Times New Roman" w:hAnsi="Times New Roman"/>
        </w:rPr>
      </w:pPr>
    </w:p>
    <w:p w14:paraId="321D94C1" w14:textId="77777777" w:rsidR="00B15CA7" w:rsidRPr="00CC190C" w:rsidRDefault="00B15CA7" w:rsidP="00B15CA7">
      <w:pPr>
        <w:overflowPunct w:val="0"/>
        <w:autoSpaceDE w:val="0"/>
        <w:autoSpaceDN w:val="0"/>
        <w:adjustRightInd w:val="0"/>
        <w:spacing w:after="0" w:line="240" w:lineRule="auto"/>
        <w:rPr>
          <w:rFonts w:ascii="Times New Roman" w:hAnsi="Times New Roman"/>
          <w:lang w:eastAsia="lt-LT"/>
        </w:rPr>
      </w:pPr>
      <w:r w:rsidRPr="001E7746">
        <w:rPr>
          <w:rFonts w:ascii="Times New Roman" w:hAnsi="Times New Roman"/>
          <w:lang w:eastAsia="lt-LT"/>
        </w:rPr>
        <w:t>Laikyti ne aukštesnėje kaip 25 </w:t>
      </w:r>
      <w:r w:rsidRPr="00CC190C">
        <w:rPr>
          <w:rFonts w:ascii="Times New Roman" w:hAnsi="Times New Roman"/>
          <w:lang w:eastAsia="lt-LT"/>
        </w:rPr>
        <w:sym w:font="Symbol" w:char="F0B0"/>
      </w:r>
      <w:r w:rsidRPr="00CC190C">
        <w:rPr>
          <w:rFonts w:ascii="Times New Roman" w:hAnsi="Times New Roman"/>
          <w:lang w:eastAsia="lt-LT"/>
        </w:rPr>
        <w:t>C temperatūroje.</w:t>
      </w:r>
    </w:p>
    <w:p w14:paraId="33E07F9D" w14:textId="77777777" w:rsidR="00B15CA7" w:rsidRPr="00CC190C" w:rsidRDefault="00B15CA7" w:rsidP="00B15CA7">
      <w:pPr>
        <w:spacing w:after="0" w:line="240" w:lineRule="auto"/>
        <w:rPr>
          <w:rFonts w:ascii="Times New Roman" w:eastAsia="Times New Roman" w:hAnsi="Times New Roman"/>
        </w:rPr>
      </w:pPr>
    </w:p>
    <w:p w14:paraId="468C7929" w14:textId="77777777" w:rsidR="00B15CA7" w:rsidRPr="00E374DC" w:rsidRDefault="00B15CA7" w:rsidP="00B15CA7">
      <w:pPr>
        <w:keepNext/>
        <w:keepLines/>
        <w:tabs>
          <w:tab w:val="left" w:pos="567"/>
        </w:tabs>
        <w:spacing w:after="0" w:line="240" w:lineRule="auto"/>
        <w:outlineLvl w:val="2"/>
        <w:rPr>
          <w:rFonts w:ascii="Times New Roman" w:hAnsi="Times New Roman"/>
          <w:b/>
          <w:kern w:val="28"/>
        </w:rPr>
      </w:pPr>
      <w:bookmarkStart w:id="68" w:name="_Toc129243120"/>
      <w:bookmarkStart w:id="69" w:name="_Toc129243245"/>
      <w:r w:rsidRPr="00E374DC">
        <w:rPr>
          <w:rFonts w:ascii="Times New Roman" w:hAnsi="Times New Roman"/>
          <w:b/>
          <w:kern w:val="28"/>
        </w:rPr>
        <w:t>6.5</w:t>
      </w:r>
      <w:r w:rsidRPr="00E374DC">
        <w:rPr>
          <w:rFonts w:ascii="Times New Roman" w:hAnsi="Times New Roman"/>
          <w:b/>
          <w:kern w:val="28"/>
        </w:rPr>
        <w:tab/>
        <w:t>Talpyklės pobūdis ir jos turinys</w:t>
      </w:r>
      <w:bookmarkEnd w:id="68"/>
      <w:bookmarkEnd w:id="69"/>
    </w:p>
    <w:p w14:paraId="1610EC8B" w14:textId="77777777" w:rsidR="00B15CA7" w:rsidRPr="00E374DC" w:rsidRDefault="00B15CA7" w:rsidP="00B15CA7">
      <w:pPr>
        <w:spacing w:after="0" w:line="240" w:lineRule="auto"/>
        <w:rPr>
          <w:rFonts w:ascii="Times New Roman" w:eastAsia="Times New Roman" w:hAnsi="Times New Roman"/>
        </w:rPr>
      </w:pPr>
    </w:p>
    <w:p w14:paraId="224F5163" w14:textId="77777777" w:rsidR="00B15CA7" w:rsidRPr="00BD264C" w:rsidRDefault="00B15CA7" w:rsidP="00B15CA7">
      <w:pPr>
        <w:spacing w:after="0" w:line="240" w:lineRule="auto"/>
        <w:rPr>
          <w:rFonts w:ascii="Times New Roman" w:eastAsia="Times New Roman" w:hAnsi="Times New Roman"/>
        </w:rPr>
      </w:pPr>
      <w:r w:rsidRPr="00615A4E">
        <w:rPr>
          <w:rFonts w:ascii="Times New Roman" w:eastAsia="Times New Roman" w:hAnsi="Times New Roman"/>
        </w:rPr>
        <w:t>PVC/aliuminio lizdinė plokštelė, kurioje yra 10 pailginto atpalaidavimo tablečių. Kartono dėžutėje yra 3 lizdinės plokšt</w:t>
      </w:r>
      <w:r w:rsidRPr="00BD264C">
        <w:rPr>
          <w:rFonts w:ascii="Times New Roman" w:eastAsia="Times New Roman" w:hAnsi="Times New Roman"/>
        </w:rPr>
        <w:t>elės.</w:t>
      </w:r>
    </w:p>
    <w:p w14:paraId="57F201FA" w14:textId="77777777" w:rsidR="00B15CA7" w:rsidRPr="00042653" w:rsidRDefault="00B15CA7" w:rsidP="00B15CA7">
      <w:pPr>
        <w:keepNext/>
        <w:keepLines/>
        <w:tabs>
          <w:tab w:val="left" w:pos="567"/>
        </w:tabs>
        <w:spacing w:after="0" w:line="240" w:lineRule="auto"/>
        <w:outlineLvl w:val="2"/>
        <w:rPr>
          <w:rFonts w:ascii="Times New Roman" w:hAnsi="Times New Roman"/>
          <w:b/>
          <w:kern w:val="28"/>
        </w:rPr>
      </w:pPr>
      <w:bookmarkStart w:id="70" w:name="_Toc129243121"/>
      <w:bookmarkStart w:id="71" w:name="_Toc129243246"/>
    </w:p>
    <w:p w14:paraId="7A42CACE" w14:textId="77777777" w:rsidR="00B15CA7" w:rsidRPr="002A47AB" w:rsidRDefault="00B15CA7" w:rsidP="00B15CA7">
      <w:pPr>
        <w:keepNext/>
        <w:keepLines/>
        <w:tabs>
          <w:tab w:val="left" w:pos="567"/>
        </w:tabs>
        <w:spacing w:after="0" w:line="240" w:lineRule="auto"/>
        <w:outlineLvl w:val="2"/>
        <w:rPr>
          <w:rFonts w:ascii="Times New Roman" w:hAnsi="Times New Roman"/>
          <w:b/>
          <w:kern w:val="28"/>
        </w:rPr>
      </w:pPr>
      <w:r w:rsidRPr="002A47AB">
        <w:rPr>
          <w:rFonts w:ascii="Times New Roman" w:hAnsi="Times New Roman"/>
          <w:b/>
          <w:kern w:val="28"/>
        </w:rPr>
        <w:t>6.6</w:t>
      </w:r>
      <w:r w:rsidRPr="002A47AB">
        <w:rPr>
          <w:rFonts w:ascii="Times New Roman" w:hAnsi="Times New Roman"/>
          <w:b/>
          <w:kern w:val="28"/>
        </w:rPr>
        <w:tab/>
        <w:t xml:space="preserve">Specialūs reikalavimai atliekoms tvarkyti </w:t>
      </w:r>
      <w:bookmarkEnd w:id="70"/>
      <w:bookmarkEnd w:id="71"/>
    </w:p>
    <w:p w14:paraId="6F6B2BC2" w14:textId="77777777" w:rsidR="00B15CA7" w:rsidRPr="00A419FE" w:rsidRDefault="00B15CA7" w:rsidP="00B15CA7">
      <w:pPr>
        <w:spacing w:after="0" w:line="240" w:lineRule="auto"/>
        <w:rPr>
          <w:rFonts w:ascii="Times New Roman" w:eastAsia="Times New Roman" w:hAnsi="Times New Roman"/>
        </w:rPr>
      </w:pPr>
    </w:p>
    <w:p w14:paraId="7D7A931B" w14:textId="77777777" w:rsidR="00B15CA7" w:rsidRPr="00A53CF6" w:rsidRDefault="00B15CA7" w:rsidP="00B15CA7">
      <w:pPr>
        <w:spacing w:after="0" w:line="240" w:lineRule="auto"/>
        <w:rPr>
          <w:rFonts w:ascii="Times New Roman" w:eastAsia="Times New Roman" w:hAnsi="Times New Roman"/>
        </w:rPr>
      </w:pPr>
      <w:r w:rsidRPr="00A53CF6">
        <w:rPr>
          <w:rFonts w:ascii="Times New Roman" w:eastAsia="Times New Roman" w:hAnsi="Times New Roman"/>
        </w:rPr>
        <w:t>Specialių reikalavimų nėra.</w:t>
      </w:r>
    </w:p>
    <w:p w14:paraId="626A66B9" w14:textId="77777777" w:rsidR="00B15CA7" w:rsidRPr="00A53CF6" w:rsidRDefault="00B15CA7" w:rsidP="00B15CA7">
      <w:pPr>
        <w:spacing w:after="0" w:line="240" w:lineRule="auto"/>
        <w:rPr>
          <w:rFonts w:ascii="Times New Roman" w:eastAsia="Times New Roman" w:hAnsi="Times New Roman"/>
        </w:rPr>
      </w:pPr>
      <w:r w:rsidRPr="00A53CF6">
        <w:rPr>
          <w:rFonts w:ascii="Times New Roman" w:eastAsia="Times New Roman" w:hAnsi="Times New Roman"/>
        </w:rPr>
        <w:t>Nesuvartotą vaistinį preparatą ar atliekas reikia tvarkyti laikantis vietinių reikalavimų.</w:t>
      </w:r>
    </w:p>
    <w:p w14:paraId="26F3A10C" w14:textId="77777777" w:rsidR="00B15CA7" w:rsidRPr="00A53CF6" w:rsidRDefault="00B15CA7" w:rsidP="00B15CA7">
      <w:pPr>
        <w:spacing w:after="0" w:line="240" w:lineRule="auto"/>
        <w:rPr>
          <w:rFonts w:ascii="Times New Roman" w:eastAsia="Times New Roman" w:hAnsi="Times New Roman"/>
        </w:rPr>
      </w:pPr>
    </w:p>
    <w:p w14:paraId="6B761B07" w14:textId="77777777" w:rsidR="009B1E47" w:rsidRPr="00795C8B" w:rsidRDefault="009B1E47" w:rsidP="00B15CA7">
      <w:pPr>
        <w:spacing w:after="0" w:line="240" w:lineRule="auto"/>
        <w:rPr>
          <w:rFonts w:ascii="Times New Roman" w:eastAsia="Times New Roman" w:hAnsi="Times New Roman"/>
        </w:rPr>
      </w:pPr>
    </w:p>
    <w:p w14:paraId="2CF7DB4C" w14:textId="77777777" w:rsidR="00B15CA7" w:rsidRPr="00C434DD" w:rsidRDefault="00B15CA7" w:rsidP="00B15CA7">
      <w:pPr>
        <w:keepNext/>
        <w:tabs>
          <w:tab w:val="left" w:pos="567"/>
        </w:tabs>
        <w:spacing w:after="0" w:line="240" w:lineRule="auto"/>
        <w:outlineLvl w:val="1"/>
        <w:rPr>
          <w:rFonts w:ascii="Times New Roman" w:hAnsi="Times New Roman"/>
          <w:b/>
        </w:rPr>
      </w:pPr>
      <w:bookmarkStart w:id="72" w:name="_Toc129243122"/>
      <w:bookmarkStart w:id="73" w:name="_Toc129243247"/>
      <w:r w:rsidRPr="00C434DD">
        <w:rPr>
          <w:rFonts w:ascii="Times New Roman" w:hAnsi="Times New Roman"/>
          <w:b/>
        </w:rPr>
        <w:t>7.</w:t>
      </w:r>
      <w:r w:rsidRPr="00C434DD">
        <w:rPr>
          <w:rFonts w:ascii="Times New Roman" w:hAnsi="Times New Roman"/>
          <w:b/>
        </w:rPr>
        <w:tab/>
        <w:t>REGISTRUOTOJAS</w:t>
      </w:r>
      <w:bookmarkEnd w:id="72"/>
      <w:bookmarkEnd w:id="73"/>
    </w:p>
    <w:p w14:paraId="3BA4C0E9" w14:textId="77777777" w:rsidR="00B15CA7" w:rsidRPr="00C434DD" w:rsidRDefault="00B15CA7" w:rsidP="00B15CA7">
      <w:pPr>
        <w:spacing w:after="0" w:line="240" w:lineRule="auto"/>
        <w:rPr>
          <w:rFonts w:ascii="Times New Roman" w:eastAsia="Times New Roman" w:hAnsi="Times New Roman"/>
        </w:rPr>
      </w:pPr>
    </w:p>
    <w:p w14:paraId="3A897D5E" w14:textId="77777777" w:rsidR="00B15CA7" w:rsidRPr="00355E8D" w:rsidRDefault="00B15CA7" w:rsidP="00B15CA7">
      <w:pPr>
        <w:tabs>
          <w:tab w:val="left" w:pos="567"/>
        </w:tabs>
        <w:spacing w:after="0" w:line="240" w:lineRule="auto"/>
        <w:rPr>
          <w:rFonts w:ascii="Times New Roman" w:eastAsia="Times New Roman" w:hAnsi="Times New Roman"/>
          <w:iCs/>
        </w:rPr>
      </w:pPr>
      <w:bookmarkStart w:id="74" w:name="OLE_LINK1"/>
      <w:bookmarkStart w:id="75" w:name="OLE_LINK2"/>
      <w:r w:rsidRPr="00355E8D">
        <w:rPr>
          <w:rFonts w:ascii="Times New Roman" w:eastAsia="Times New Roman" w:hAnsi="Times New Roman"/>
          <w:iCs/>
        </w:rPr>
        <w:t>G.L. Pharma GmbH</w:t>
      </w:r>
    </w:p>
    <w:p w14:paraId="479B4701" w14:textId="77777777" w:rsidR="00B15CA7" w:rsidRPr="001573CC" w:rsidRDefault="00B15CA7" w:rsidP="00B15CA7">
      <w:pPr>
        <w:spacing w:after="0" w:line="240" w:lineRule="auto"/>
        <w:rPr>
          <w:rFonts w:ascii="Times New Roman" w:eastAsia="Times New Roman" w:hAnsi="Times New Roman"/>
        </w:rPr>
      </w:pPr>
      <w:r w:rsidRPr="001573CC">
        <w:rPr>
          <w:rFonts w:ascii="Times New Roman" w:eastAsia="Times New Roman" w:hAnsi="Times New Roman"/>
        </w:rPr>
        <w:t xml:space="preserve">Schlossplatz 1 </w:t>
      </w:r>
    </w:p>
    <w:p w14:paraId="2AFFD29F" w14:textId="77777777" w:rsidR="00B15CA7" w:rsidRPr="00E36AE5" w:rsidRDefault="00B15CA7" w:rsidP="00B15CA7">
      <w:pPr>
        <w:spacing w:after="0" w:line="240" w:lineRule="auto"/>
        <w:rPr>
          <w:rFonts w:ascii="Times New Roman" w:eastAsia="Times New Roman" w:hAnsi="Times New Roman"/>
        </w:rPr>
      </w:pPr>
      <w:r w:rsidRPr="00E36AE5">
        <w:rPr>
          <w:rFonts w:ascii="Times New Roman" w:eastAsia="Times New Roman" w:hAnsi="Times New Roman"/>
        </w:rPr>
        <w:t xml:space="preserve">8502 Lannach </w:t>
      </w:r>
    </w:p>
    <w:p w14:paraId="333FEEC3" w14:textId="77777777" w:rsidR="00B15CA7" w:rsidRPr="00A2530A" w:rsidRDefault="00B15CA7" w:rsidP="00B15CA7">
      <w:pPr>
        <w:spacing w:after="0" w:line="240" w:lineRule="auto"/>
        <w:rPr>
          <w:rFonts w:ascii="Times New Roman" w:eastAsia="Times New Roman" w:hAnsi="Times New Roman"/>
        </w:rPr>
      </w:pPr>
      <w:r w:rsidRPr="00A2530A">
        <w:rPr>
          <w:rFonts w:ascii="Times New Roman" w:eastAsia="Times New Roman" w:hAnsi="Times New Roman"/>
        </w:rPr>
        <w:t>Austrija</w:t>
      </w:r>
    </w:p>
    <w:bookmarkEnd w:id="74"/>
    <w:bookmarkEnd w:id="75"/>
    <w:p w14:paraId="36B76FE1" w14:textId="77777777" w:rsidR="00B15CA7" w:rsidRPr="002D2E25" w:rsidRDefault="00B15CA7" w:rsidP="00B15CA7">
      <w:pPr>
        <w:spacing w:after="0" w:line="240" w:lineRule="auto"/>
        <w:rPr>
          <w:rFonts w:ascii="Times New Roman" w:eastAsia="Times New Roman" w:hAnsi="Times New Roman"/>
        </w:rPr>
      </w:pPr>
    </w:p>
    <w:p w14:paraId="364BD7B1" w14:textId="77777777" w:rsidR="00B15CA7" w:rsidRPr="001F29CA" w:rsidRDefault="00B15CA7" w:rsidP="00B15CA7">
      <w:pPr>
        <w:spacing w:after="0" w:line="240" w:lineRule="auto"/>
        <w:rPr>
          <w:rFonts w:ascii="Times New Roman" w:eastAsia="Times New Roman" w:hAnsi="Times New Roman"/>
        </w:rPr>
      </w:pPr>
    </w:p>
    <w:p w14:paraId="169E69AF" w14:textId="77777777" w:rsidR="00B15CA7" w:rsidRPr="00914961" w:rsidRDefault="00B15CA7" w:rsidP="00B15CA7">
      <w:pPr>
        <w:keepNext/>
        <w:tabs>
          <w:tab w:val="left" w:pos="567"/>
        </w:tabs>
        <w:spacing w:after="0" w:line="240" w:lineRule="auto"/>
        <w:outlineLvl w:val="1"/>
        <w:rPr>
          <w:rFonts w:ascii="Times New Roman" w:hAnsi="Times New Roman"/>
          <w:b/>
        </w:rPr>
      </w:pPr>
      <w:bookmarkStart w:id="76" w:name="_Toc129243123"/>
      <w:bookmarkStart w:id="77" w:name="_Toc129243248"/>
      <w:r w:rsidRPr="00914961">
        <w:rPr>
          <w:rFonts w:ascii="Times New Roman" w:hAnsi="Times New Roman"/>
          <w:b/>
        </w:rPr>
        <w:t>8.</w:t>
      </w:r>
      <w:r w:rsidRPr="00914961">
        <w:rPr>
          <w:rFonts w:ascii="Times New Roman" w:hAnsi="Times New Roman"/>
          <w:b/>
        </w:rPr>
        <w:tab/>
        <w:t>REGISTRACIJOS PAŽYMĖJIMO NUMERI</w:t>
      </w:r>
      <w:bookmarkEnd w:id="76"/>
      <w:bookmarkEnd w:id="77"/>
      <w:r w:rsidRPr="00914961">
        <w:rPr>
          <w:rFonts w:ascii="Times New Roman" w:hAnsi="Times New Roman"/>
          <w:b/>
        </w:rPr>
        <w:t>AI</w:t>
      </w:r>
    </w:p>
    <w:p w14:paraId="564923E2" w14:textId="77777777" w:rsidR="00B15CA7" w:rsidRPr="00201065" w:rsidRDefault="00B15CA7" w:rsidP="00B15CA7">
      <w:pPr>
        <w:spacing w:after="0" w:line="240" w:lineRule="auto"/>
        <w:rPr>
          <w:rFonts w:ascii="Times New Roman" w:eastAsia="Times New Roman" w:hAnsi="Times New Roman"/>
        </w:rPr>
      </w:pPr>
    </w:p>
    <w:p w14:paraId="4EF26F9D" w14:textId="77777777" w:rsidR="00B15CA7" w:rsidRPr="00201065" w:rsidRDefault="00B15CA7" w:rsidP="00B15CA7">
      <w:pPr>
        <w:spacing w:after="0" w:line="240" w:lineRule="auto"/>
        <w:rPr>
          <w:rFonts w:ascii="Times New Roman" w:eastAsia="Times New Roman" w:hAnsi="Times New Roman"/>
        </w:rPr>
      </w:pPr>
      <w:r w:rsidRPr="00201065">
        <w:rPr>
          <w:rFonts w:ascii="Times New Roman" w:eastAsia="Times New Roman" w:hAnsi="Times New Roman"/>
        </w:rPr>
        <w:t>Vendal retard 10 mg - LT/1/98/0127/001</w:t>
      </w:r>
    </w:p>
    <w:p w14:paraId="45B0C40F" w14:textId="77777777" w:rsidR="00B15CA7" w:rsidRPr="003A2C35" w:rsidRDefault="00B15CA7" w:rsidP="00B15CA7">
      <w:pPr>
        <w:spacing w:after="0" w:line="240" w:lineRule="auto"/>
        <w:rPr>
          <w:rFonts w:ascii="Times New Roman" w:eastAsia="Times New Roman" w:hAnsi="Times New Roman"/>
        </w:rPr>
      </w:pPr>
      <w:r w:rsidRPr="003A2C35">
        <w:rPr>
          <w:rFonts w:ascii="Times New Roman" w:eastAsia="Times New Roman" w:hAnsi="Times New Roman"/>
        </w:rPr>
        <w:t>Vendal retard 30 mg - LT/1/98/0127/002</w:t>
      </w:r>
    </w:p>
    <w:p w14:paraId="295E4E1D" w14:textId="77777777" w:rsidR="00B15CA7" w:rsidRPr="003A2C35" w:rsidRDefault="00B15CA7" w:rsidP="00B15CA7">
      <w:pPr>
        <w:spacing w:after="0" w:line="240" w:lineRule="auto"/>
        <w:rPr>
          <w:rFonts w:ascii="Times New Roman" w:eastAsia="Times New Roman" w:hAnsi="Times New Roman"/>
        </w:rPr>
      </w:pPr>
      <w:r w:rsidRPr="003A2C35">
        <w:rPr>
          <w:rFonts w:ascii="Times New Roman" w:eastAsia="Times New Roman" w:hAnsi="Times New Roman"/>
        </w:rPr>
        <w:t>Vendal retard 60 mg - LT/1/98/0127/003</w:t>
      </w:r>
    </w:p>
    <w:p w14:paraId="21E78022" w14:textId="77777777" w:rsidR="00B15CA7" w:rsidRPr="003A2C35" w:rsidRDefault="00B15CA7" w:rsidP="00B15CA7">
      <w:pPr>
        <w:spacing w:after="0" w:line="240" w:lineRule="auto"/>
        <w:rPr>
          <w:rFonts w:ascii="Times New Roman" w:eastAsia="Times New Roman" w:hAnsi="Times New Roman"/>
        </w:rPr>
      </w:pPr>
      <w:r w:rsidRPr="003A2C35">
        <w:rPr>
          <w:rFonts w:ascii="Times New Roman" w:eastAsia="Times New Roman" w:hAnsi="Times New Roman"/>
        </w:rPr>
        <w:t>Vendal retard 100 mg - LT/1/98/0127/004</w:t>
      </w:r>
    </w:p>
    <w:p w14:paraId="492B6AC6" w14:textId="77777777" w:rsidR="00B15CA7" w:rsidRPr="003A2C35" w:rsidRDefault="00B15CA7" w:rsidP="00B15CA7">
      <w:pPr>
        <w:spacing w:after="0" w:line="240" w:lineRule="auto"/>
        <w:rPr>
          <w:rFonts w:ascii="Times New Roman" w:eastAsia="Times New Roman" w:hAnsi="Times New Roman"/>
        </w:rPr>
      </w:pPr>
      <w:r w:rsidRPr="003A2C35">
        <w:rPr>
          <w:rFonts w:ascii="Times New Roman" w:eastAsia="Times New Roman" w:hAnsi="Times New Roman"/>
        </w:rPr>
        <w:t>Vendal retard 200 mg - LT/1/98/0127/005</w:t>
      </w:r>
    </w:p>
    <w:p w14:paraId="21AC0047" w14:textId="77777777" w:rsidR="00B15CA7" w:rsidRPr="00FC0B82" w:rsidRDefault="00B15CA7" w:rsidP="00B15CA7">
      <w:pPr>
        <w:spacing w:after="0" w:line="240" w:lineRule="auto"/>
        <w:rPr>
          <w:rFonts w:ascii="Times New Roman" w:eastAsia="Times New Roman" w:hAnsi="Times New Roman"/>
        </w:rPr>
      </w:pPr>
    </w:p>
    <w:p w14:paraId="5E936F2B" w14:textId="77777777" w:rsidR="00B15CA7" w:rsidRPr="00926C67" w:rsidRDefault="00B15CA7" w:rsidP="00B15CA7">
      <w:pPr>
        <w:spacing w:after="0" w:line="240" w:lineRule="auto"/>
        <w:rPr>
          <w:rFonts w:ascii="Times New Roman" w:eastAsia="Times New Roman" w:hAnsi="Times New Roman"/>
        </w:rPr>
      </w:pPr>
    </w:p>
    <w:p w14:paraId="591CBA7B" w14:textId="77777777" w:rsidR="00B15CA7" w:rsidRPr="00C5609B" w:rsidRDefault="00B15CA7" w:rsidP="00B15CA7">
      <w:pPr>
        <w:keepNext/>
        <w:tabs>
          <w:tab w:val="left" w:pos="567"/>
        </w:tabs>
        <w:spacing w:after="0" w:line="240" w:lineRule="auto"/>
        <w:outlineLvl w:val="1"/>
        <w:rPr>
          <w:rFonts w:ascii="Times New Roman" w:hAnsi="Times New Roman"/>
          <w:b/>
        </w:rPr>
      </w:pPr>
      <w:bookmarkStart w:id="78" w:name="_Toc129243124"/>
      <w:bookmarkStart w:id="79" w:name="_Toc129243249"/>
      <w:r w:rsidRPr="00C5609B">
        <w:rPr>
          <w:rFonts w:ascii="Times New Roman" w:hAnsi="Times New Roman"/>
          <w:b/>
        </w:rPr>
        <w:t>9.</w:t>
      </w:r>
      <w:r w:rsidRPr="00C5609B">
        <w:rPr>
          <w:rFonts w:ascii="Times New Roman" w:hAnsi="Times New Roman"/>
          <w:b/>
        </w:rPr>
        <w:tab/>
        <w:t>REGISTRAVIMO / PERREGISTRAVIMO</w:t>
      </w:r>
      <w:r w:rsidRPr="00C5609B">
        <w:rPr>
          <w:rFonts w:ascii="Times New Roman" w:hAnsi="Times New Roman"/>
        </w:rPr>
        <w:t xml:space="preserve"> </w:t>
      </w:r>
      <w:r w:rsidRPr="00C5609B">
        <w:rPr>
          <w:rFonts w:ascii="Times New Roman" w:hAnsi="Times New Roman"/>
          <w:b/>
        </w:rPr>
        <w:t>DATA</w:t>
      </w:r>
      <w:bookmarkEnd w:id="78"/>
      <w:bookmarkEnd w:id="79"/>
    </w:p>
    <w:p w14:paraId="3E2AF62C" w14:textId="77777777" w:rsidR="00B15CA7" w:rsidRPr="00A610CD" w:rsidRDefault="00B15CA7" w:rsidP="00B15CA7">
      <w:pPr>
        <w:spacing w:after="0" w:line="240" w:lineRule="auto"/>
        <w:rPr>
          <w:rFonts w:ascii="Times New Roman" w:eastAsia="Times New Roman" w:hAnsi="Times New Roman"/>
        </w:rPr>
      </w:pPr>
    </w:p>
    <w:p w14:paraId="1132C8A2" w14:textId="77777777" w:rsidR="00B15CA7" w:rsidRPr="00841AB6" w:rsidRDefault="00B15CA7" w:rsidP="00E55A76">
      <w:pPr>
        <w:pStyle w:val="BTEMEASMCA"/>
      </w:pPr>
      <w:r w:rsidRPr="00841AB6">
        <w:rPr>
          <w:noProof/>
          <w:szCs w:val="24"/>
        </w:rPr>
        <w:t xml:space="preserve">Registravimo data </w:t>
      </w:r>
      <w:r w:rsidRPr="00841AB6">
        <w:t>1998 m. lapkričio 27 d.</w:t>
      </w:r>
    </w:p>
    <w:p w14:paraId="6447AFBD" w14:textId="77777777" w:rsidR="00B15CA7" w:rsidRPr="00B26CA8" w:rsidRDefault="00B15CA7" w:rsidP="00E55A76">
      <w:pPr>
        <w:pStyle w:val="BTEMEASMCA"/>
      </w:pPr>
      <w:r w:rsidRPr="00B26CA8">
        <w:rPr>
          <w:noProof/>
        </w:rPr>
        <w:t xml:space="preserve">Paskutinio </w:t>
      </w:r>
      <w:r w:rsidRPr="00B26CA8">
        <w:rPr>
          <w:noProof/>
          <w:szCs w:val="24"/>
        </w:rPr>
        <w:t xml:space="preserve">perregistravimo data </w:t>
      </w:r>
      <w:r w:rsidRPr="00B26CA8">
        <w:t>2013 m. kovo 12 d.</w:t>
      </w:r>
    </w:p>
    <w:p w14:paraId="2D2DCB0A" w14:textId="77777777" w:rsidR="00B15CA7" w:rsidRPr="00FE23B0" w:rsidRDefault="00B15CA7" w:rsidP="00B15CA7">
      <w:pPr>
        <w:spacing w:after="0" w:line="240" w:lineRule="auto"/>
        <w:rPr>
          <w:rFonts w:ascii="Times New Roman" w:eastAsia="Times New Roman" w:hAnsi="Times New Roman"/>
        </w:rPr>
      </w:pPr>
    </w:p>
    <w:p w14:paraId="50D30F41" w14:textId="77777777" w:rsidR="00B15CA7" w:rsidRPr="00FE23B0" w:rsidRDefault="00B15CA7" w:rsidP="00B15CA7">
      <w:pPr>
        <w:spacing w:after="0" w:line="240" w:lineRule="auto"/>
        <w:rPr>
          <w:rFonts w:ascii="Times New Roman" w:eastAsia="Times New Roman" w:hAnsi="Times New Roman"/>
        </w:rPr>
      </w:pPr>
    </w:p>
    <w:p w14:paraId="4BFD1B89" w14:textId="77777777" w:rsidR="00B15CA7" w:rsidRPr="000364FE" w:rsidRDefault="00B15CA7" w:rsidP="00B15CA7">
      <w:pPr>
        <w:keepNext/>
        <w:tabs>
          <w:tab w:val="left" w:pos="567"/>
        </w:tabs>
        <w:spacing w:after="0" w:line="240" w:lineRule="auto"/>
        <w:outlineLvl w:val="1"/>
        <w:rPr>
          <w:rFonts w:ascii="Times New Roman" w:hAnsi="Times New Roman"/>
          <w:b/>
        </w:rPr>
      </w:pPr>
      <w:bookmarkStart w:id="80" w:name="_Toc129243125"/>
      <w:bookmarkStart w:id="81" w:name="_Toc129243250"/>
      <w:r w:rsidRPr="000364FE">
        <w:rPr>
          <w:rFonts w:ascii="Times New Roman" w:hAnsi="Times New Roman"/>
          <w:b/>
        </w:rPr>
        <w:t>10.</w:t>
      </w:r>
      <w:r w:rsidRPr="000364FE">
        <w:rPr>
          <w:rFonts w:ascii="Times New Roman" w:hAnsi="Times New Roman"/>
          <w:b/>
        </w:rPr>
        <w:tab/>
        <w:t>TEKSTO PERŽIŪROS DATA</w:t>
      </w:r>
      <w:bookmarkEnd w:id="80"/>
      <w:bookmarkEnd w:id="81"/>
    </w:p>
    <w:p w14:paraId="48163853" w14:textId="49B70C1E" w:rsidR="00B15CA7" w:rsidRDefault="00B15CA7" w:rsidP="00B15CA7">
      <w:pPr>
        <w:spacing w:after="0" w:line="240" w:lineRule="auto"/>
        <w:rPr>
          <w:rFonts w:ascii="Times New Roman" w:eastAsia="Times New Roman" w:hAnsi="Times New Roman"/>
          <w:strike/>
        </w:rPr>
      </w:pPr>
    </w:p>
    <w:p w14:paraId="0E58AB86" w14:textId="7F8CF5F0" w:rsidR="00E55A76" w:rsidRPr="00E55A76" w:rsidRDefault="00E55A76" w:rsidP="00B15CA7">
      <w:pPr>
        <w:spacing w:after="0" w:line="240" w:lineRule="auto"/>
        <w:rPr>
          <w:rFonts w:ascii="Times New Roman" w:eastAsia="Times New Roman" w:hAnsi="Times New Roman"/>
        </w:rPr>
      </w:pPr>
      <w:r w:rsidRPr="00E55A76">
        <w:rPr>
          <w:rFonts w:ascii="Times New Roman" w:eastAsia="Times New Roman" w:hAnsi="Times New Roman"/>
        </w:rPr>
        <w:t>2024 m. gegužės 8 d.</w:t>
      </w:r>
    </w:p>
    <w:p w14:paraId="7FDC7E18" w14:textId="77777777" w:rsidR="00B15CA7" w:rsidRPr="001E7746" w:rsidRDefault="00B15CA7" w:rsidP="00B15CA7">
      <w:pPr>
        <w:spacing w:after="0" w:line="240" w:lineRule="auto"/>
        <w:rPr>
          <w:rFonts w:ascii="Times New Roman" w:eastAsia="Times New Roman" w:hAnsi="Times New Roman"/>
        </w:rPr>
      </w:pPr>
    </w:p>
    <w:p w14:paraId="48DE5388" w14:textId="77777777" w:rsidR="00B15CA7" w:rsidRPr="00CC190C" w:rsidRDefault="00B15CA7" w:rsidP="00B15CA7">
      <w:pPr>
        <w:tabs>
          <w:tab w:val="left" w:pos="5954"/>
          <w:tab w:val="left" w:pos="6237"/>
          <w:tab w:val="left" w:pos="6663"/>
          <w:tab w:val="left" w:pos="6946"/>
        </w:tabs>
        <w:spacing w:after="0" w:line="240" w:lineRule="auto"/>
        <w:rPr>
          <w:rFonts w:ascii="Times New Roman" w:eastAsia="SimSun" w:hAnsi="Times New Roman"/>
        </w:rPr>
      </w:pPr>
      <w:r w:rsidRPr="001E7746">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1E7746">
        <w:rPr>
          <w:rFonts w:ascii="Times New Roman" w:eastAsia="SimSun" w:hAnsi="Times New Roman"/>
          <w:i/>
          <w:noProof/>
        </w:rPr>
        <w:t xml:space="preserve"> </w:t>
      </w:r>
      <w:hyperlink r:id="rId8" w:history="1">
        <w:r w:rsidRPr="00CC190C">
          <w:rPr>
            <w:rFonts w:ascii="Times New Roman" w:eastAsia="SimSun" w:hAnsi="Times New Roman"/>
            <w:noProof/>
            <w:color w:val="0000FF"/>
            <w:u w:val="single"/>
          </w:rPr>
          <w:t>http://www.</w:t>
        </w:r>
        <w:r w:rsidRPr="009A34B7">
          <w:rPr>
            <w:rFonts w:ascii="Times New Roman" w:eastAsia="SimSun" w:hAnsi="Times New Roman"/>
            <w:color w:val="0000FF"/>
            <w:u w:val="single"/>
          </w:rPr>
          <w:t>vvkt.lt</w:t>
        </w:r>
      </w:hyperlink>
    </w:p>
    <w:p w14:paraId="14376924"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br w:type="page"/>
      </w:r>
    </w:p>
    <w:p w14:paraId="2CC950A9" w14:textId="77777777" w:rsidR="00B15CA7" w:rsidRPr="001E7746" w:rsidRDefault="00B15CA7" w:rsidP="00B15CA7">
      <w:pPr>
        <w:spacing w:after="0" w:line="240" w:lineRule="auto"/>
        <w:rPr>
          <w:rFonts w:ascii="Times New Roman" w:eastAsia="Times New Roman" w:hAnsi="Times New Roman"/>
        </w:rPr>
      </w:pPr>
    </w:p>
    <w:p w14:paraId="42284148" w14:textId="77777777" w:rsidR="00B15CA7" w:rsidRPr="001E7746" w:rsidRDefault="00B15CA7" w:rsidP="00B15CA7">
      <w:pPr>
        <w:spacing w:after="0" w:line="240" w:lineRule="auto"/>
        <w:rPr>
          <w:rFonts w:ascii="Times New Roman" w:eastAsia="Times New Roman" w:hAnsi="Times New Roman"/>
        </w:rPr>
      </w:pPr>
    </w:p>
    <w:p w14:paraId="1D5D317D" w14:textId="77777777" w:rsidR="00B15CA7" w:rsidRPr="001E7746" w:rsidRDefault="00B15CA7" w:rsidP="00B15CA7">
      <w:pPr>
        <w:spacing w:after="0" w:line="240" w:lineRule="auto"/>
        <w:rPr>
          <w:rFonts w:ascii="Times New Roman" w:eastAsia="Times New Roman" w:hAnsi="Times New Roman"/>
        </w:rPr>
      </w:pPr>
    </w:p>
    <w:p w14:paraId="1B404315" w14:textId="77777777" w:rsidR="00B15CA7" w:rsidRPr="001E7746" w:rsidRDefault="00B15CA7" w:rsidP="00B15CA7">
      <w:pPr>
        <w:spacing w:after="0" w:line="240" w:lineRule="auto"/>
        <w:rPr>
          <w:rFonts w:ascii="Times New Roman" w:eastAsia="Times New Roman" w:hAnsi="Times New Roman"/>
        </w:rPr>
      </w:pPr>
    </w:p>
    <w:p w14:paraId="0B5A38BA" w14:textId="77777777" w:rsidR="00B15CA7" w:rsidRPr="001E7746" w:rsidRDefault="00B15CA7" w:rsidP="00B15CA7">
      <w:pPr>
        <w:spacing w:after="0" w:line="240" w:lineRule="auto"/>
        <w:rPr>
          <w:rFonts w:ascii="Times New Roman" w:eastAsia="Times New Roman" w:hAnsi="Times New Roman"/>
        </w:rPr>
      </w:pPr>
    </w:p>
    <w:p w14:paraId="1F3EDE9C" w14:textId="77777777" w:rsidR="00B15CA7" w:rsidRPr="001E7746" w:rsidRDefault="00B15CA7" w:rsidP="00B15CA7">
      <w:pPr>
        <w:spacing w:after="0" w:line="240" w:lineRule="auto"/>
        <w:rPr>
          <w:rFonts w:ascii="Times New Roman" w:eastAsia="Times New Roman" w:hAnsi="Times New Roman"/>
        </w:rPr>
      </w:pPr>
    </w:p>
    <w:p w14:paraId="49EED280" w14:textId="77777777" w:rsidR="00B15CA7" w:rsidRPr="001E7746" w:rsidRDefault="00B15CA7" w:rsidP="00B15CA7">
      <w:pPr>
        <w:spacing w:after="0" w:line="240" w:lineRule="auto"/>
        <w:rPr>
          <w:rFonts w:ascii="Times New Roman" w:eastAsia="Times New Roman" w:hAnsi="Times New Roman"/>
        </w:rPr>
      </w:pPr>
    </w:p>
    <w:p w14:paraId="6A0E4B72" w14:textId="77777777" w:rsidR="00B15CA7" w:rsidRPr="001E7746" w:rsidRDefault="00B15CA7" w:rsidP="00B15CA7">
      <w:pPr>
        <w:spacing w:after="0" w:line="240" w:lineRule="auto"/>
        <w:rPr>
          <w:rFonts w:ascii="Times New Roman" w:eastAsia="Times New Roman" w:hAnsi="Times New Roman"/>
        </w:rPr>
      </w:pPr>
    </w:p>
    <w:p w14:paraId="4171312D" w14:textId="77777777" w:rsidR="00B15CA7" w:rsidRPr="001E7746" w:rsidRDefault="00B15CA7" w:rsidP="00B15CA7">
      <w:pPr>
        <w:spacing w:after="0" w:line="240" w:lineRule="auto"/>
        <w:rPr>
          <w:rFonts w:ascii="Times New Roman" w:eastAsia="Times New Roman" w:hAnsi="Times New Roman"/>
        </w:rPr>
      </w:pPr>
    </w:p>
    <w:p w14:paraId="2E78603E" w14:textId="77777777" w:rsidR="00B15CA7" w:rsidRPr="001E7746" w:rsidRDefault="00B15CA7" w:rsidP="00B15CA7">
      <w:pPr>
        <w:spacing w:after="0" w:line="240" w:lineRule="auto"/>
        <w:rPr>
          <w:rFonts w:ascii="Times New Roman" w:eastAsia="Times New Roman" w:hAnsi="Times New Roman"/>
        </w:rPr>
      </w:pPr>
    </w:p>
    <w:p w14:paraId="5B10FCA5" w14:textId="77777777" w:rsidR="00B15CA7" w:rsidRPr="001E7746" w:rsidRDefault="00B15CA7" w:rsidP="00B15CA7">
      <w:pPr>
        <w:spacing w:after="0" w:line="240" w:lineRule="auto"/>
        <w:rPr>
          <w:rFonts w:ascii="Times New Roman" w:eastAsia="Times New Roman" w:hAnsi="Times New Roman"/>
        </w:rPr>
      </w:pPr>
    </w:p>
    <w:p w14:paraId="35B922C7" w14:textId="77777777" w:rsidR="00B15CA7" w:rsidRPr="001E7746" w:rsidRDefault="00B15CA7" w:rsidP="00B15CA7">
      <w:pPr>
        <w:spacing w:after="0" w:line="240" w:lineRule="auto"/>
        <w:rPr>
          <w:rFonts w:ascii="Times New Roman" w:eastAsia="Times New Roman" w:hAnsi="Times New Roman"/>
        </w:rPr>
      </w:pPr>
    </w:p>
    <w:p w14:paraId="1A780828" w14:textId="77777777" w:rsidR="00B15CA7" w:rsidRPr="001E7746" w:rsidRDefault="00B15CA7" w:rsidP="00B15CA7">
      <w:pPr>
        <w:spacing w:after="0" w:line="240" w:lineRule="auto"/>
        <w:rPr>
          <w:rFonts w:ascii="Times New Roman" w:eastAsia="Times New Roman" w:hAnsi="Times New Roman"/>
        </w:rPr>
      </w:pPr>
    </w:p>
    <w:p w14:paraId="09DDB489" w14:textId="77777777" w:rsidR="00B15CA7" w:rsidRPr="001E7746" w:rsidRDefault="00B15CA7" w:rsidP="00B15CA7">
      <w:pPr>
        <w:spacing w:after="0" w:line="240" w:lineRule="auto"/>
        <w:rPr>
          <w:rFonts w:ascii="Times New Roman" w:eastAsia="Times New Roman" w:hAnsi="Times New Roman"/>
        </w:rPr>
      </w:pPr>
    </w:p>
    <w:p w14:paraId="1963A29F" w14:textId="77777777" w:rsidR="00B15CA7" w:rsidRPr="001E7746" w:rsidRDefault="00B15CA7" w:rsidP="00B15CA7">
      <w:pPr>
        <w:spacing w:after="0" w:line="240" w:lineRule="auto"/>
        <w:rPr>
          <w:rFonts w:ascii="Times New Roman" w:eastAsia="Times New Roman" w:hAnsi="Times New Roman"/>
        </w:rPr>
      </w:pPr>
    </w:p>
    <w:p w14:paraId="1E625FBE" w14:textId="77777777" w:rsidR="00B15CA7" w:rsidRPr="001E7746" w:rsidRDefault="00B15CA7" w:rsidP="00B15CA7">
      <w:pPr>
        <w:spacing w:after="0" w:line="240" w:lineRule="auto"/>
        <w:rPr>
          <w:rFonts w:ascii="Times New Roman" w:eastAsia="Times New Roman" w:hAnsi="Times New Roman"/>
        </w:rPr>
      </w:pPr>
    </w:p>
    <w:p w14:paraId="3EFFB56B" w14:textId="77777777" w:rsidR="00B15CA7" w:rsidRPr="001E7746" w:rsidRDefault="00B15CA7" w:rsidP="00B15CA7">
      <w:pPr>
        <w:spacing w:after="0" w:line="240" w:lineRule="auto"/>
        <w:rPr>
          <w:rFonts w:ascii="Times New Roman" w:eastAsia="Times New Roman" w:hAnsi="Times New Roman"/>
        </w:rPr>
      </w:pPr>
    </w:p>
    <w:p w14:paraId="72DFA8F4" w14:textId="77777777" w:rsidR="00B15CA7" w:rsidRPr="001E7746" w:rsidRDefault="00B15CA7" w:rsidP="00B15CA7">
      <w:pPr>
        <w:spacing w:after="0" w:line="240" w:lineRule="auto"/>
        <w:rPr>
          <w:rFonts w:ascii="Times New Roman" w:eastAsia="Times New Roman" w:hAnsi="Times New Roman"/>
        </w:rPr>
      </w:pPr>
    </w:p>
    <w:p w14:paraId="096185BD" w14:textId="77777777" w:rsidR="00B15CA7" w:rsidRPr="001E7746" w:rsidRDefault="00B15CA7" w:rsidP="00B15CA7">
      <w:pPr>
        <w:spacing w:after="0" w:line="240" w:lineRule="auto"/>
        <w:rPr>
          <w:rFonts w:ascii="Times New Roman" w:eastAsia="Times New Roman" w:hAnsi="Times New Roman"/>
        </w:rPr>
      </w:pPr>
    </w:p>
    <w:p w14:paraId="7D54691E" w14:textId="77777777" w:rsidR="00B15CA7" w:rsidRPr="001E7746" w:rsidRDefault="00B15CA7" w:rsidP="00B15CA7">
      <w:pPr>
        <w:spacing w:after="0" w:line="240" w:lineRule="auto"/>
        <w:rPr>
          <w:rFonts w:ascii="Times New Roman" w:eastAsia="Times New Roman" w:hAnsi="Times New Roman"/>
        </w:rPr>
      </w:pPr>
    </w:p>
    <w:p w14:paraId="2A518C5A" w14:textId="77777777" w:rsidR="00B15CA7" w:rsidRPr="001E7746" w:rsidRDefault="00B15CA7" w:rsidP="00B15CA7">
      <w:pPr>
        <w:spacing w:after="0" w:line="240" w:lineRule="auto"/>
        <w:rPr>
          <w:rFonts w:ascii="Times New Roman" w:eastAsia="Times New Roman" w:hAnsi="Times New Roman"/>
        </w:rPr>
      </w:pPr>
    </w:p>
    <w:p w14:paraId="15821444" w14:textId="77777777" w:rsidR="00B15CA7" w:rsidRPr="001E7746" w:rsidRDefault="00B15CA7" w:rsidP="00B15CA7">
      <w:pPr>
        <w:spacing w:after="0" w:line="240" w:lineRule="auto"/>
        <w:rPr>
          <w:rFonts w:ascii="Times New Roman" w:eastAsia="Times New Roman" w:hAnsi="Times New Roman"/>
        </w:rPr>
      </w:pPr>
    </w:p>
    <w:p w14:paraId="3A5037B1" w14:textId="77777777" w:rsidR="00B15CA7" w:rsidRPr="001E7746" w:rsidRDefault="00B15CA7" w:rsidP="00B15CA7">
      <w:pPr>
        <w:tabs>
          <w:tab w:val="left" w:pos="567"/>
        </w:tabs>
        <w:spacing w:after="0" w:line="240" w:lineRule="auto"/>
        <w:jc w:val="center"/>
        <w:outlineLvl w:val="0"/>
        <w:rPr>
          <w:rFonts w:ascii="Times New Roman" w:eastAsia="Times New Roman" w:hAnsi="Times New Roman"/>
          <w:b/>
          <w:caps/>
          <w:lang w:eastAsia="lt-LT"/>
        </w:rPr>
      </w:pPr>
      <w:bookmarkStart w:id="82" w:name="_Toc129243128"/>
      <w:bookmarkStart w:id="83" w:name="_Toc129243253"/>
      <w:r w:rsidRPr="001E7746">
        <w:rPr>
          <w:rFonts w:ascii="Times New Roman" w:eastAsia="Times New Roman" w:hAnsi="Times New Roman"/>
          <w:b/>
          <w:caps/>
          <w:lang w:eastAsia="lt-LT"/>
        </w:rPr>
        <w:t>II PRIEDAS</w:t>
      </w:r>
      <w:bookmarkEnd w:id="82"/>
      <w:bookmarkEnd w:id="83"/>
    </w:p>
    <w:p w14:paraId="3275439D" w14:textId="77777777" w:rsidR="00B15CA7" w:rsidRPr="001E7746" w:rsidRDefault="00B15CA7" w:rsidP="00B15CA7">
      <w:pPr>
        <w:tabs>
          <w:tab w:val="left" w:pos="567"/>
        </w:tabs>
        <w:spacing w:after="0" w:line="240" w:lineRule="auto"/>
        <w:jc w:val="center"/>
        <w:outlineLvl w:val="0"/>
        <w:rPr>
          <w:rFonts w:ascii="Times New Roman" w:eastAsia="Times New Roman" w:hAnsi="Times New Roman"/>
          <w:b/>
          <w:caps/>
          <w:lang w:eastAsia="lt-LT"/>
        </w:rPr>
      </w:pPr>
    </w:p>
    <w:p w14:paraId="57AFAE5B" w14:textId="77777777" w:rsidR="00B15CA7" w:rsidRPr="001E7746" w:rsidRDefault="00B15CA7" w:rsidP="00B15CA7">
      <w:pPr>
        <w:tabs>
          <w:tab w:val="left" w:pos="567"/>
        </w:tabs>
        <w:spacing w:after="0" w:line="240" w:lineRule="auto"/>
        <w:jc w:val="center"/>
        <w:outlineLvl w:val="0"/>
        <w:rPr>
          <w:rFonts w:ascii="Times New Roman" w:eastAsia="Times New Roman" w:hAnsi="Times New Roman"/>
          <w:b/>
          <w:caps/>
          <w:lang w:eastAsia="lt-LT"/>
        </w:rPr>
      </w:pPr>
      <w:r w:rsidRPr="001E7746">
        <w:rPr>
          <w:rFonts w:ascii="Times New Roman" w:eastAsia="Times New Roman" w:hAnsi="Times New Roman"/>
          <w:b/>
          <w:caps/>
          <w:lang w:eastAsia="lt-LT"/>
        </w:rPr>
        <w:t>REGISTRACIJOS SĄLYGOS</w:t>
      </w:r>
    </w:p>
    <w:p w14:paraId="09C0CE7A" w14:textId="77777777" w:rsidR="00B15CA7" w:rsidRPr="001E7746" w:rsidRDefault="00B15CA7" w:rsidP="00B15CA7">
      <w:pPr>
        <w:spacing w:after="0" w:line="240" w:lineRule="auto"/>
        <w:rPr>
          <w:rFonts w:ascii="Times New Roman" w:eastAsia="Times New Roman" w:hAnsi="Times New Roman"/>
        </w:rPr>
      </w:pPr>
    </w:p>
    <w:p w14:paraId="6D921C89" w14:textId="1E9429A1" w:rsidR="00044543" w:rsidRPr="00044543" w:rsidRDefault="00044543" w:rsidP="00044543">
      <w:pPr>
        <w:tabs>
          <w:tab w:val="left" w:pos="1701"/>
        </w:tabs>
        <w:spacing w:line="260" w:lineRule="exact"/>
        <w:ind w:left="1701" w:right="567" w:hanging="567"/>
        <w:rPr>
          <w:rFonts w:ascii="Times New Roman" w:hAnsi="Times New Roman"/>
          <w:b/>
        </w:rPr>
      </w:pPr>
      <w:r w:rsidRPr="00044543">
        <w:rPr>
          <w:rFonts w:ascii="Times New Roman" w:hAnsi="Times New Roman"/>
          <w:b/>
        </w:rPr>
        <w:t>A.</w:t>
      </w:r>
      <w:r w:rsidRPr="00044543">
        <w:rPr>
          <w:rFonts w:ascii="Times New Roman" w:hAnsi="Times New Roman"/>
          <w:b/>
        </w:rPr>
        <w:tab/>
        <w:t>GAMINTOJAS, ATSAKINGAS UŽ SERIJŲ IŠLEIDIMĄ</w:t>
      </w:r>
    </w:p>
    <w:p w14:paraId="36A3B91C" w14:textId="77777777" w:rsidR="00044543" w:rsidRPr="00044543" w:rsidRDefault="00044543" w:rsidP="00044543">
      <w:pPr>
        <w:tabs>
          <w:tab w:val="left" w:pos="1701"/>
        </w:tabs>
        <w:spacing w:line="260" w:lineRule="exact"/>
        <w:ind w:left="1701" w:right="567" w:hanging="567"/>
        <w:rPr>
          <w:rFonts w:ascii="Times New Roman" w:hAnsi="Times New Roman"/>
          <w:b/>
        </w:rPr>
      </w:pPr>
      <w:r w:rsidRPr="00044543">
        <w:rPr>
          <w:rFonts w:ascii="Times New Roman" w:hAnsi="Times New Roman"/>
          <w:b/>
        </w:rPr>
        <w:t>B.</w:t>
      </w:r>
      <w:r w:rsidRPr="00044543">
        <w:rPr>
          <w:rFonts w:ascii="Times New Roman" w:hAnsi="Times New Roman"/>
          <w:b/>
        </w:rPr>
        <w:tab/>
        <w:t>TIEKIMO IR VARTOJIMO SĄLYGOS AR APRIBOJIMAI</w:t>
      </w:r>
    </w:p>
    <w:p w14:paraId="6A80F247" w14:textId="77777777" w:rsidR="00044543" w:rsidRPr="001E7746" w:rsidRDefault="00044543" w:rsidP="004227FA">
      <w:pPr>
        <w:suppressLineNumbers/>
        <w:spacing w:after="0" w:line="240" w:lineRule="auto"/>
        <w:jc w:val="center"/>
        <w:rPr>
          <w:rFonts w:ascii="Times New Roman" w:eastAsia="Times New Roman" w:hAnsi="Times New Roman"/>
        </w:rPr>
      </w:pPr>
    </w:p>
    <w:p w14:paraId="7976A980" w14:textId="77777777" w:rsidR="00B15CA7" w:rsidRPr="001E7746" w:rsidRDefault="00B15CA7" w:rsidP="00B15CA7">
      <w:pPr>
        <w:keepNext/>
        <w:tabs>
          <w:tab w:val="left" w:pos="567"/>
        </w:tabs>
        <w:spacing w:after="0" w:line="240" w:lineRule="auto"/>
        <w:outlineLvl w:val="1"/>
        <w:rPr>
          <w:rFonts w:ascii="Times New Roman" w:hAnsi="Times New Roman"/>
          <w:b/>
        </w:rPr>
      </w:pPr>
      <w:r w:rsidRPr="001E7746">
        <w:rPr>
          <w:rFonts w:ascii="Times New Roman" w:hAnsi="Times New Roman"/>
          <w:b/>
        </w:rPr>
        <w:br w:type="page"/>
      </w:r>
      <w:r w:rsidRPr="001E7746">
        <w:rPr>
          <w:rFonts w:ascii="Times New Roman" w:hAnsi="Times New Roman"/>
          <w:b/>
        </w:rPr>
        <w:lastRenderedPageBreak/>
        <w:t>A.</w:t>
      </w:r>
      <w:r w:rsidRPr="001E7746">
        <w:rPr>
          <w:rFonts w:ascii="Times New Roman" w:hAnsi="Times New Roman"/>
          <w:b/>
        </w:rPr>
        <w:tab/>
        <w:t>GAMINTOJOAS, ATSAKINGAS UŽ SERIJŲ IŠLEIDIMĄ</w:t>
      </w:r>
    </w:p>
    <w:p w14:paraId="5851998C" w14:textId="77777777" w:rsidR="00B15CA7" w:rsidRPr="001E7746" w:rsidRDefault="00B15CA7" w:rsidP="00B15CA7">
      <w:pPr>
        <w:spacing w:after="0" w:line="240" w:lineRule="auto"/>
        <w:rPr>
          <w:rFonts w:ascii="Times New Roman" w:eastAsia="Times New Roman" w:hAnsi="Times New Roman"/>
          <w:highlight w:val="yellow"/>
        </w:rPr>
      </w:pPr>
    </w:p>
    <w:p w14:paraId="4D7C680D" w14:textId="77777777" w:rsidR="00B15CA7" w:rsidRPr="001E7746" w:rsidRDefault="00B15CA7" w:rsidP="00B15CA7">
      <w:pPr>
        <w:spacing w:after="0" w:line="240" w:lineRule="auto"/>
        <w:rPr>
          <w:rFonts w:ascii="Times New Roman" w:eastAsia="Times New Roman" w:hAnsi="Times New Roman"/>
          <w:u w:val="single"/>
        </w:rPr>
      </w:pPr>
      <w:r w:rsidRPr="001E7746">
        <w:rPr>
          <w:rFonts w:ascii="Times New Roman" w:eastAsia="Times New Roman" w:hAnsi="Times New Roman"/>
          <w:u w:val="single"/>
        </w:rPr>
        <w:t xml:space="preserve">Gamintojo, atsakingo už serijų išleidimą, pavadinimas ir adresas </w:t>
      </w:r>
    </w:p>
    <w:p w14:paraId="38B08C8C" w14:textId="77777777" w:rsidR="00B15CA7" w:rsidRPr="001E7746" w:rsidRDefault="00B15CA7" w:rsidP="00B15CA7">
      <w:pPr>
        <w:spacing w:after="0" w:line="240" w:lineRule="auto"/>
        <w:rPr>
          <w:rFonts w:ascii="Times New Roman" w:eastAsia="Times New Roman" w:hAnsi="Times New Roman"/>
        </w:rPr>
      </w:pPr>
    </w:p>
    <w:p w14:paraId="680C97D2" w14:textId="77777777" w:rsidR="00B15CA7" w:rsidRPr="001E7746" w:rsidRDefault="00B15CA7" w:rsidP="00B15CA7">
      <w:pPr>
        <w:tabs>
          <w:tab w:val="left" w:pos="567"/>
        </w:tabs>
        <w:spacing w:after="0" w:line="240" w:lineRule="auto"/>
        <w:rPr>
          <w:rFonts w:ascii="Times New Roman" w:eastAsia="Times New Roman" w:hAnsi="Times New Roman"/>
        </w:rPr>
      </w:pPr>
      <w:r w:rsidRPr="001E7746">
        <w:rPr>
          <w:rFonts w:ascii="Times New Roman" w:eastAsia="Times New Roman" w:hAnsi="Times New Roman"/>
          <w:iCs/>
        </w:rPr>
        <w:t>G.L. Pharma GmbH</w:t>
      </w:r>
      <w:r w:rsidRPr="001E7746">
        <w:rPr>
          <w:rFonts w:ascii="Times New Roman" w:eastAsia="Times New Roman" w:hAnsi="Times New Roman"/>
        </w:rPr>
        <w:t xml:space="preserve"> </w:t>
      </w:r>
    </w:p>
    <w:p w14:paraId="46293FA3" w14:textId="77777777" w:rsidR="00B15CA7" w:rsidRPr="001E7746" w:rsidRDefault="00B15CA7" w:rsidP="00B15CA7">
      <w:pPr>
        <w:spacing w:after="0" w:line="240" w:lineRule="auto"/>
        <w:rPr>
          <w:rFonts w:ascii="Times New Roman" w:eastAsia="Times New Roman" w:hAnsi="Times New Roman"/>
          <w:b/>
        </w:rPr>
      </w:pPr>
      <w:r w:rsidRPr="001E7746">
        <w:rPr>
          <w:rFonts w:ascii="Times New Roman" w:eastAsia="Times New Roman" w:hAnsi="Times New Roman"/>
        </w:rPr>
        <w:t>Schlossplatz 1</w:t>
      </w:r>
    </w:p>
    <w:p w14:paraId="377B1CB8"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8502 Lannach</w:t>
      </w:r>
    </w:p>
    <w:p w14:paraId="090983C8"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Austrija</w:t>
      </w:r>
      <w:r w:rsidRPr="001E7746" w:rsidDel="000774A5">
        <w:rPr>
          <w:rFonts w:ascii="Times New Roman" w:eastAsia="Times New Roman" w:hAnsi="Times New Roman"/>
        </w:rPr>
        <w:t xml:space="preserve"> </w:t>
      </w:r>
    </w:p>
    <w:p w14:paraId="4D114754" w14:textId="77777777" w:rsidR="00B15CA7" w:rsidRPr="001E7746" w:rsidRDefault="00B15CA7" w:rsidP="00B15CA7">
      <w:pPr>
        <w:spacing w:after="0" w:line="240" w:lineRule="auto"/>
        <w:rPr>
          <w:rFonts w:ascii="Times New Roman" w:eastAsia="Times New Roman" w:hAnsi="Times New Roman"/>
          <w:highlight w:val="yellow"/>
        </w:rPr>
      </w:pPr>
    </w:p>
    <w:p w14:paraId="2AEA39C8" w14:textId="77777777" w:rsidR="00B15CA7" w:rsidRPr="001E7746" w:rsidRDefault="00B15CA7" w:rsidP="00B15CA7">
      <w:pPr>
        <w:spacing w:after="0" w:line="240" w:lineRule="auto"/>
        <w:rPr>
          <w:rFonts w:ascii="Times New Roman" w:eastAsia="Times New Roman" w:hAnsi="Times New Roman"/>
          <w:highlight w:val="yellow"/>
        </w:rPr>
      </w:pPr>
    </w:p>
    <w:p w14:paraId="76B78671" w14:textId="77777777" w:rsidR="00B15CA7" w:rsidRPr="001E7746" w:rsidRDefault="00B15CA7" w:rsidP="00B15CA7">
      <w:pPr>
        <w:keepNext/>
        <w:tabs>
          <w:tab w:val="left" w:pos="567"/>
        </w:tabs>
        <w:spacing w:after="0" w:line="240" w:lineRule="auto"/>
        <w:outlineLvl w:val="1"/>
        <w:rPr>
          <w:rFonts w:ascii="Times New Roman" w:hAnsi="Times New Roman"/>
          <w:b/>
        </w:rPr>
      </w:pPr>
      <w:bookmarkStart w:id="84" w:name="_Toc129243129"/>
      <w:bookmarkStart w:id="85" w:name="_Toc129243254"/>
      <w:r w:rsidRPr="001E7746">
        <w:rPr>
          <w:rFonts w:ascii="Times New Roman" w:hAnsi="Times New Roman"/>
          <w:b/>
        </w:rPr>
        <w:t>B.</w:t>
      </w:r>
      <w:r w:rsidRPr="001E7746">
        <w:rPr>
          <w:rFonts w:ascii="Times New Roman" w:hAnsi="Times New Roman"/>
          <w:b/>
        </w:rPr>
        <w:tab/>
        <w:t xml:space="preserve">TIEKIMO IR VARTOJIMO SĄLYGOS AR APRIBOJIMAI </w:t>
      </w:r>
      <w:bookmarkEnd w:id="84"/>
      <w:bookmarkEnd w:id="85"/>
    </w:p>
    <w:p w14:paraId="79ADA69E" w14:textId="77777777" w:rsidR="00B15CA7" w:rsidRPr="001E7746" w:rsidRDefault="00B15CA7" w:rsidP="00B15CA7">
      <w:pPr>
        <w:spacing w:after="0" w:line="240" w:lineRule="auto"/>
        <w:rPr>
          <w:rFonts w:ascii="Times New Roman" w:eastAsia="Times New Roman" w:hAnsi="Times New Roman"/>
        </w:rPr>
      </w:pPr>
    </w:p>
    <w:p w14:paraId="15DDE81F"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Pagal specialų receptą įsigyjamas vaistinis preparatas</w:t>
      </w:r>
    </w:p>
    <w:p w14:paraId="7D1EB650" w14:textId="77777777" w:rsidR="00B15CA7" w:rsidRPr="001E7746" w:rsidRDefault="00B15CA7" w:rsidP="00B15CA7">
      <w:pPr>
        <w:spacing w:after="0" w:line="240" w:lineRule="auto"/>
        <w:rPr>
          <w:rFonts w:ascii="Times New Roman" w:eastAsia="Times New Roman" w:hAnsi="Times New Roman"/>
        </w:rPr>
      </w:pPr>
    </w:p>
    <w:p w14:paraId="1E451F17" w14:textId="77777777" w:rsidR="00B15CA7" w:rsidRPr="001E7746" w:rsidRDefault="00B15CA7" w:rsidP="00B15CA7">
      <w:pPr>
        <w:spacing w:after="0" w:line="240" w:lineRule="auto"/>
        <w:rPr>
          <w:rFonts w:ascii="Times New Roman" w:eastAsia="Times New Roman" w:hAnsi="Times New Roman"/>
          <w:highlight w:val="yellow"/>
        </w:rPr>
      </w:pPr>
    </w:p>
    <w:p w14:paraId="5CC66AEE"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br w:type="page"/>
      </w:r>
    </w:p>
    <w:p w14:paraId="4301016E" w14:textId="77777777" w:rsidR="00B15CA7" w:rsidRPr="001E7746" w:rsidRDefault="00B15CA7" w:rsidP="00B15CA7">
      <w:pPr>
        <w:spacing w:after="0" w:line="240" w:lineRule="auto"/>
        <w:rPr>
          <w:rFonts w:ascii="Times New Roman" w:eastAsia="Times New Roman" w:hAnsi="Times New Roman"/>
        </w:rPr>
      </w:pPr>
    </w:p>
    <w:p w14:paraId="18A0B20E" w14:textId="77777777" w:rsidR="00B15CA7" w:rsidRPr="001E7746" w:rsidRDefault="00B15CA7" w:rsidP="00B15CA7">
      <w:pPr>
        <w:spacing w:after="0" w:line="240" w:lineRule="auto"/>
        <w:rPr>
          <w:rFonts w:ascii="Times New Roman" w:eastAsia="Times New Roman" w:hAnsi="Times New Roman"/>
        </w:rPr>
      </w:pPr>
    </w:p>
    <w:p w14:paraId="67DB7570" w14:textId="77777777" w:rsidR="00B15CA7" w:rsidRPr="001E7746" w:rsidRDefault="00B15CA7" w:rsidP="00B15CA7">
      <w:pPr>
        <w:spacing w:after="0" w:line="240" w:lineRule="auto"/>
        <w:rPr>
          <w:rFonts w:ascii="Times New Roman" w:eastAsia="Times New Roman" w:hAnsi="Times New Roman"/>
        </w:rPr>
      </w:pPr>
    </w:p>
    <w:p w14:paraId="693525EC" w14:textId="77777777" w:rsidR="00B15CA7" w:rsidRPr="001E7746" w:rsidRDefault="00B15CA7" w:rsidP="00B15CA7">
      <w:pPr>
        <w:spacing w:after="0" w:line="240" w:lineRule="auto"/>
        <w:rPr>
          <w:rFonts w:ascii="Times New Roman" w:eastAsia="Times New Roman" w:hAnsi="Times New Roman"/>
        </w:rPr>
      </w:pPr>
    </w:p>
    <w:p w14:paraId="36FCBF94" w14:textId="77777777" w:rsidR="00B15CA7" w:rsidRPr="001E7746" w:rsidRDefault="00B15CA7" w:rsidP="00B15CA7">
      <w:pPr>
        <w:spacing w:after="0" w:line="240" w:lineRule="auto"/>
        <w:rPr>
          <w:rFonts w:ascii="Times New Roman" w:eastAsia="Times New Roman" w:hAnsi="Times New Roman"/>
        </w:rPr>
      </w:pPr>
    </w:p>
    <w:p w14:paraId="194E5960" w14:textId="77777777" w:rsidR="00B15CA7" w:rsidRPr="001E7746" w:rsidRDefault="00B15CA7" w:rsidP="00B15CA7">
      <w:pPr>
        <w:spacing w:after="0" w:line="240" w:lineRule="auto"/>
        <w:rPr>
          <w:rFonts w:ascii="Times New Roman" w:eastAsia="Times New Roman" w:hAnsi="Times New Roman"/>
        </w:rPr>
      </w:pPr>
    </w:p>
    <w:p w14:paraId="6DC76BB9" w14:textId="77777777" w:rsidR="00B15CA7" w:rsidRPr="001E7746" w:rsidRDefault="00B15CA7" w:rsidP="00B15CA7">
      <w:pPr>
        <w:spacing w:after="0" w:line="240" w:lineRule="auto"/>
        <w:rPr>
          <w:rFonts w:ascii="Times New Roman" w:eastAsia="Times New Roman" w:hAnsi="Times New Roman"/>
        </w:rPr>
      </w:pPr>
    </w:p>
    <w:p w14:paraId="167C8CB9" w14:textId="77777777" w:rsidR="00B15CA7" w:rsidRPr="001E7746" w:rsidRDefault="00B15CA7" w:rsidP="00B15CA7">
      <w:pPr>
        <w:spacing w:after="0" w:line="240" w:lineRule="auto"/>
        <w:rPr>
          <w:rFonts w:ascii="Times New Roman" w:eastAsia="Times New Roman" w:hAnsi="Times New Roman"/>
        </w:rPr>
      </w:pPr>
    </w:p>
    <w:p w14:paraId="432F5A11" w14:textId="77777777" w:rsidR="00B15CA7" w:rsidRPr="001E7746" w:rsidRDefault="00B15CA7" w:rsidP="00B15CA7">
      <w:pPr>
        <w:spacing w:after="0" w:line="240" w:lineRule="auto"/>
        <w:rPr>
          <w:rFonts w:ascii="Times New Roman" w:eastAsia="Times New Roman" w:hAnsi="Times New Roman"/>
        </w:rPr>
      </w:pPr>
    </w:p>
    <w:p w14:paraId="0A9F153F" w14:textId="77777777" w:rsidR="00B15CA7" w:rsidRPr="001E7746" w:rsidRDefault="00B15CA7" w:rsidP="00B15CA7">
      <w:pPr>
        <w:spacing w:after="0" w:line="240" w:lineRule="auto"/>
        <w:rPr>
          <w:rFonts w:ascii="Times New Roman" w:eastAsia="Times New Roman" w:hAnsi="Times New Roman"/>
        </w:rPr>
      </w:pPr>
    </w:p>
    <w:p w14:paraId="13FEC7EA" w14:textId="77777777" w:rsidR="00B15CA7" w:rsidRPr="001E7746" w:rsidRDefault="00B15CA7" w:rsidP="00B15CA7">
      <w:pPr>
        <w:spacing w:after="0" w:line="240" w:lineRule="auto"/>
        <w:rPr>
          <w:rFonts w:ascii="Times New Roman" w:eastAsia="Times New Roman" w:hAnsi="Times New Roman"/>
        </w:rPr>
      </w:pPr>
    </w:p>
    <w:p w14:paraId="30480E10" w14:textId="77777777" w:rsidR="00B15CA7" w:rsidRPr="001E7746" w:rsidRDefault="00B15CA7" w:rsidP="00B15CA7">
      <w:pPr>
        <w:spacing w:after="0" w:line="240" w:lineRule="auto"/>
        <w:rPr>
          <w:rFonts w:ascii="Times New Roman" w:eastAsia="Times New Roman" w:hAnsi="Times New Roman"/>
        </w:rPr>
      </w:pPr>
    </w:p>
    <w:p w14:paraId="57503C2D" w14:textId="77777777" w:rsidR="00B15CA7" w:rsidRPr="001E7746" w:rsidRDefault="00B15CA7" w:rsidP="00B15CA7">
      <w:pPr>
        <w:spacing w:after="0" w:line="240" w:lineRule="auto"/>
        <w:rPr>
          <w:rFonts w:ascii="Times New Roman" w:eastAsia="Times New Roman" w:hAnsi="Times New Roman"/>
        </w:rPr>
      </w:pPr>
    </w:p>
    <w:p w14:paraId="3C216550" w14:textId="77777777" w:rsidR="00B15CA7" w:rsidRPr="001E7746" w:rsidRDefault="00B15CA7" w:rsidP="00B15CA7">
      <w:pPr>
        <w:spacing w:after="0" w:line="240" w:lineRule="auto"/>
        <w:rPr>
          <w:rFonts w:ascii="Times New Roman" w:eastAsia="Times New Roman" w:hAnsi="Times New Roman"/>
        </w:rPr>
      </w:pPr>
    </w:p>
    <w:p w14:paraId="6838752B" w14:textId="77777777" w:rsidR="00B15CA7" w:rsidRPr="001E7746" w:rsidRDefault="00B15CA7" w:rsidP="00B15CA7">
      <w:pPr>
        <w:spacing w:after="0" w:line="240" w:lineRule="auto"/>
        <w:rPr>
          <w:rFonts w:ascii="Times New Roman" w:eastAsia="Times New Roman" w:hAnsi="Times New Roman"/>
        </w:rPr>
      </w:pPr>
    </w:p>
    <w:p w14:paraId="58F3DAEC" w14:textId="77777777" w:rsidR="00B15CA7" w:rsidRPr="001E7746" w:rsidRDefault="00B15CA7" w:rsidP="00B15CA7">
      <w:pPr>
        <w:spacing w:after="0" w:line="240" w:lineRule="auto"/>
        <w:rPr>
          <w:rFonts w:ascii="Times New Roman" w:eastAsia="Times New Roman" w:hAnsi="Times New Roman"/>
        </w:rPr>
      </w:pPr>
    </w:p>
    <w:p w14:paraId="1E226395" w14:textId="77777777" w:rsidR="00B15CA7" w:rsidRPr="001E7746" w:rsidRDefault="00B15CA7" w:rsidP="00B15CA7">
      <w:pPr>
        <w:spacing w:after="0" w:line="240" w:lineRule="auto"/>
        <w:rPr>
          <w:rFonts w:ascii="Times New Roman" w:eastAsia="Times New Roman" w:hAnsi="Times New Roman"/>
        </w:rPr>
      </w:pPr>
    </w:p>
    <w:p w14:paraId="2853086C" w14:textId="77777777" w:rsidR="00B15CA7" w:rsidRPr="001E7746" w:rsidRDefault="00B15CA7" w:rsidP="00B15CA7">
      <w:pPr>
        <w:spacing w:after="0" w:line="240" w:lineRule="auto"/>
        <w:rPr>
          <w:rFonts w:ascii="Times New Roman" w:eastAsia="Times New Roman" w:hAnsi="Times New Roman"/>
        </w:rPr>
      </w:pPr>
    </w:p>
    <w:p w14:paraId="1476E10B" w14:textId="77777777" w:rsidR="00B15CA7" w:rsidRPr="001E7746" w:rsidRDefault="00B15CA7" w:rsidP="00B15CA7">
      <w:pPr>
        <w:spacing w:after="0" w:line="240" w:lineRule="auto"/>
        <w:rPr>
          <w:rFonts w:ascii="Times New Roman" w:eastAsia="Times New Roman" w:hAnsi="Times New Roman"/>
        </w:rPr>
      </w:pPr>
    </w:p>
    <w:p w14:paraId="2FA41340" w14:textId="77777777" w:rsidR="00B15CA7" w:rsidRPr="001E7746" w:rsidRDefault="00B15CA7" w:rsidP="00B15CA7">
      <w:pPr>
        <w:spacing w:after="0" w:line="240" w:lineRule="auto"/>
        <w:rPr>
          <w:rFonts w:ascii="Times New Roman" w:eastAsia="Times New Roman" w:hAnsi="Times New Roman"/>
        </w:rPr>
      </w:pPr>
    </w:p>
    <w:p w14:paraId="44835731" w14:textId="77777777" w:rsidR="00B15CA7" w:rsidRPr="001E7746" w:rsidRDefault="00B15CA7" w:rsidP="00B15CA7">
      <w:pPr>
        <w:spacing w:after="0" w:line="240" w:lineRule="auto"/>
        <w:rPr>
          <w:rFonts w:ascii="Times New Roman" w:eastAsia="Times New Roman" w:hAnsi="Times New Roman"/>
        </w:rPr>
      </w:pPr>
    </w:p>
    <w:p w14:paraId="7DB4BD93" w14:textId="77777777" w:rsidR="00B15CA7" w:rsidRPr="001E7746" w:rsidRDefault="00B15CA7" w:rsidP="00B15CA7">
      <w:pPr>
        <w:spacing w:after="0" w:line="240" w:lineRule="auto"/>
        <w:rPr>
          <w:rFonts w:ascii="Times New Roman" w:eastAsia="Times New Roman" w:hAnsi="Times New Roman"/>
        </w:rPr>
      </w:pPr>
    </w:p>
    <w:p w14:paraId="19D9BB3F" w14:textId="77777777" w:rsidR="00B15CA7" w:rsidRPr="001E7746" w:rsidRDefault="00B15CA7" w:rsidP="00B15CA7">
      <w:pPr>
        <w:tabs>
          <w:tab w:val="left" w:pos="567"/>
        </w:tabs>
        <w:spacing w:after="0" w:line="240" w:lineRule="auto"/>
        <w:jc w:val="center"/>
        <w:outlineLvl w:val="0"/>
        <w:rPr>
          <w:rFonts w:ascii="Times New Roman" w:eastAsia="Times New Roman" w:hAnsi="Times New Roman"/>
          <w:b/>
          <w:caps/>
          <w:lang w:eastAsia="lt-LT"/>
        </w:rPr>
      </w:pPr>
      <w:bookmarkStart w:id="86" w:name="_Toc129243134"/>
      <w:bookmarkStart w:id="87" w:name="_Toc129243259"/>
      <w:r w:rsidRPr="001E7746">
        <w:rPr>
          <w:rFonts w:ascii="Times New Roman" w:eastAsia="Times New Roman" w:hAnsi="Times New Roman"/>
          <w:b/>
          <w:caps/>
          <w:lang w:eastAsia="lt-LT"/>
        </w:rPr>
        <w:t>III PRIEDAS</w:t>
      </w:r>
      <w:bookmarkEnd w:id="86"/>
      <w:bookmarkEnd w:id="87"/>
    </w:p>
    <w:p w14:paraId="50F129B1" w14:textId="77777777" w:rsidR="00B15CA7" w:rsidRPr="001E7746" w:rsidRDefault="00B15CA7" w:rsidP="00B15CA7">
      <w:pPr>
        <w:spacing w:after="0" w:line="240" w:lineRule="auto"/>
        <w:rPr>
          <w:rFonts w:ascii="Times New Roman" w:eastAsia="Times New Roman" w:hAnsi="Times New Roman"/>
        </w:rPr>
      </w:pPr>
    </w:p>
    <w:p w14:paraId="4ED941EB" w14:textId="77777777" w:rsidR="00B15CA7" w:rsidRPr="001E7746" w:rsidRDefault="00B15CA7" w:rsidP="00B15CA7">
      <w:pPr>
        <w:tabs>
          <w:tab w:val="left" w:pos="567"/>
        </w:tabs>
        <w:spacing w:after="0" w:line="240" w:lineRule="auto"/>
        <w:jc w:val="center"/>
        <w:outlineLvl w:val="0"/>
        <w:rPr>
          <w:rFonts w:ascii="Times New Roman" w:eastAsia="Times New Roman" w:hAnsi="Times New Roman"/>
          <w:b/>
          <w:caps/>
          <w:lang w:eastAsia="lt-LT"/>
        </w:rPr>
      </w:pPr>
      <w:bookmarkStart w:id="88" w:name="_Toc129243135"/>
      <w:bookmarkStart w:id="89" w:name="_Toc129243260"/>
      <w:r w:rsidRPr="001E7746">
        <w:rPr>
          <w:rFonts w:ascii="Times New Roman" w:eastAsia="Times New Roman" w:hAnsi="Times New Roman"/>
          <w:b/>
          <w:caps/>
          <w:lang w:eastAsia="lt-LT"/>
        </w:rPr>
        <w:t>ŽENKLINIMAS IR PAKUOTĖS LAPELIS</w:t>
      </w:r>
      <w:bookmarkEnd w:id="88"/>
      <w:bookmarkEnd w:id="89"/>
    </w:p>
    <w:p w14:paraId="7FC2AD4F"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br w:type="page"/>
      </w:r>
    </w:p>
    <w:p w14:paraId="6A7FA0D7" w14:textId="77777777" w:rsidR="00B15CA7" w:rsidRPr="001E7746" w:rsidRDefault="00B15CA7" w:rsidP="00B15CA7">
      <w:pPr>
        <w:spacing w:after="0" w:line="240" w:lineRule="auto"/>
        <w:rPr>
          <w:rFonts w:ascii="Times New Roman" w:eastAsia="Times New Roman" w:hAnsi="Times New Roman"/>
        </w:rPr>
      </w:pPr>
    </w:p>
    <w:p w14:paraId="3D4A3CBC" w14:textId="77777777" w:rsidR="00B15CA7" w:rsidRPr="001E7746" w:rsidRDefault="00B15CA7" w:rsidP="00B15CA7">
      <w:pPr>
        <w:spacing w:after="0" w:line="240" w:lineRule="auto"/>
        <w:rPr>
          <w:rFonts w:ascii="Times New Roman" w:eastAsia="Times New Roman" w:hAnsi="Times New Roman"/>
        </w:rPr>
      </w:pPr>
    </w:p>
    <w:p w14:paraId="6408CFF6" w14:textId="77777777" w:rsidR="00B15CA7" w:rsidRPr="001E7746" w:rsidRDefault="00B15CA7" w:rsidP="00B15CA7">
      <w:pPr>
        <w:spacing w:after="0" w:line="240" w:lineRule="auto"/>
        <w:rPr>
          <w:rFonts w:ascii="Times New Roman" w:eastAsia="Times New Roman" w:hAnsi="Times New Roman"/>
        </w:rPr>
      </w:pPr>
    </w:p>
    <w:p w14:paraId="411EFE23" w14:textId="77777777" w:rsidR="00B15CA7" w:rsidRPr="001E7746" w:rsidRDefault="00B15CA7" w:rsidP="00B15CA7">
      <w:pPr>
        <w:spacing w:after="0" w:line="240" w:lineRule="auto"/>
        <w:rPr>
          <w:rFonts w:ascii="Times New Roman" w:eastAsia="Times New Roman" w:hAnsi="Times New Roman"/>
        </w:rPr>
      </w:pPr>
    </w:p>
    <w:p w14:paraId="5D086286" w14:textId="77777777" w:rsidR="00B15CA7" w:rsidRPr="001E7746" w:rsidRDefault="00B15CA7" w:rsidP="00B15CA7">
      <w:pPr>
        <w:spacing w:after="0" w:line="240" w:lineRule="auto"/>
        <w:rPr>
          <w:rFonts w:ascii="Times New Roman" w:eastAsia="Times New Roman" w:hAnsi="Times New Roman"/>
        </w:rPr>
      </w:pPr>
    </w:p>
    <w:p w14:paraId="25B89868" w14:textId="77777777" w:rsidR="00B15CA7" w:rsidRPr="001E7746" w:rsidRDefault="00B15CA7" w:rsidP="00B15CA7">
      <w:pPr>
        <w:spacing w:after="0" w:line="240" w:lineRule="auto"/>
        <w:rPr>
          <w:rFonts w:ascii="Times New Roman" w:eastAsia="Times New Roman" w:hAnsi="Times New Roman"/>
        </w:rPr>
      </w:pPr>
    </w:p>
    <w:p w14:paraId="35BB8C92" w14:textId="77777777" w:rsidR="00B15CA7" w:rsidRPr="001E7746" w:rsidRDefault="00B15CA7" w:rsidP="00B15CA7">
      <w:pPr>
        <w:spacing w:after="0" w:line="240" w:lineRule="auto"/>
        <w:rPr>
          <w:rFonts w:ascii="Times New Roman" w:eastAsia="Times New Roman" w:hAnsi="Times New Roman"/>
        </w:rPr>
      </w:pPr>
    </w:p>
    <w:p w14:paraId="770C9F1E" w14:textId="77777777" w:rsidR="00B15CA7" w:rsidRPr="001E7746" w:rsidRDefault="00B15CA7" w:rsidP="00B15CA7">
      <w:pPr>
        <w:spacing w:after="0" w:line="240" w:lineRule="auto"/>
        <w:rPr>
          <w:rFonts w:ascii="Times New Roman" w:eastAsia="Times New Roman" w:hAnsi="Times New Roman"/>
        </w:rPr>
      </w:pPr>
    </w:p>
    <w:p w14:paraId="3A41392F" w14:textId="77777777" w:rsidR="00B15CA7" w:rsidRPr="001E7746" w:rsidRDefault="00B15CA7" w:rsidP="00B15CA7">
      <w:pPr>
        <w:spacing w:after="0" w:line="240" w:lineRule="auto"/>
        <w:rPr>
          <w:rFonts w:ascii="Times New Roman" w:eastAsia="Times New Roman" w:hAnsi="Times New Roman"/>
        </w:rPr>
      </w:pPr>
    </w:p>
    <w:p w14:paraId="733BA081" w14:textId="77777777" w:rsidR="00B15CA7" w:rsidRPr="001E7746" w:rsidRDefault="00B15CA7" w:rsidP="00B15CA7">
      <w:pPr>
        <w:spacing w:after="0" w:line="240" w:lineRule="auto"/>
        <w:rPr>
          <w:rFonts w:ascii="Times New Roman" w:eastAsia="Times New Roman" w:hAnsi="Times New Roman"/>
        </w:rPr>
      </w:pPr>
    </w:p>
    <w:p w14:paraId="51896C4C" w14:textId="77777777" w:rsidR="00B15CA7" w:rsidRPr="001E7746" w:rsidRDefault="00B15CA7" w:rsidP="00B15CA7">
      <w:pPr>
        <w:spacing w:after="0" w:line="240" w:lineRule="auto"/>
        <w:rPr>
          <w:rFonts w:ascii="Times New Roman" w:eastAsia="Times New Roman" w:hAnsi="Times New Roman"/>
        </w:rPr>
      </w:pPr>
    </w:p>
    <w:p w14:paraId="200C8E22" w14:textId="77777777" w:rsidR="00B15CA7" w:rsidRPr="001E7746" w:rsidRDefault="00B15CA7" w:rsidP="00B15CA7">
      <w:pPr>
        <w:spacing w:after="0" w:line="240" w:lineRule="auto"/>
        <w:rPr>
          <w:rFonts w:ascii="Times New Roman" w:eastAsia="Times New Roman" w:hAnsi="Times New Roman"/>
        </w:rPr>
      </w:pPr>
    </w:p>
    <w:p w14:paraId="1CB55EC2" w14:textId="77777777" w:rsidR="00B15CA7" w:rsidRPr="001E7746" w:rsidRDefault="00B15CA7" w:rsidP="00B15CA7">
      <w:pPr>
        <w:spacing w:after="0" w:line="240" w:lineRule="auto"/>
        <w:rPr>
          <w:rFonts w:ascii="Times New Roman" w:eastAsia="Times New Roman" w:hAnsi="Times New Roman"/>
        </w:rPr>
      </w:pPr>
    </w:p>
    <w:p w14:paraId="7500F8FD" w14:textId="77777777" w:rsidR="00B15CA7" w:rsidRPr="001E7746" w:rsidRDefault="00B15CA7" w:rsidP="00B15CA7">
      <w:pPr>
        <w:spacing w:after="0" w:line="240" w:lineRule="auto"/>
        <w:rPr>
          <w:rFonts w:ascii="Times New Roman" w:eastAsia="Times New Roman" w:hAnsi="Times New Roman"/>
        </w:rPr>
      </w:pPr>
    </w:p>
    <w:p w14:paraId="415CEACF" w14:textId="77777777" w:rsidR="00B15CA7" w:rsidRPr="001E7746" w:rsidRDefault="00B15CA7" w:rsidP="00B15CA7">
      <w:pPr>
        <w:spacing w:after="0" w:line="240" w:lineRule="auto"/>
        <w:rPr>
          <w:rFonts w:ascii="Times New Roman" w:eastAsia="Times New Roman" w:hAnsi="Times New Roman"/>
        </w:rPr>
      </w:pPr>
    </w:p>
    <w:p w14:paraId="24A8EC6E" w14:textId="77777777" w:rsidR="00B15CA7" w:rsidRPr="001E7746" w:rsidRDefault="00B15CA7" w:rsidP="00B15CA7">
      <w:pPr>
        <w:spacing w:after="0" w:line="240" w:lineRule="auto"/>
        <w:rPr>
          <w:rFonts w:ascii="Times New Roman" w:eastAsia="Times New Roman" w:hAnsi="Times New Roman"/>
        </w:rPr>
      </w:pPr>
    </w:p>
    <w:p w14:paraId="7F82FAA5" w14:textId="77777777" w:rsidR="00B15CA7" w:rsidRPr="001E7746" w:rsidRDefault="00B15CA7" w:rsidP="00B15CA7">
      <w:pPr>
        <w:spacing w:after="0" w:line="240" w:lineRule="auto"/>
        <w:rPr>
          <w:rFonts w:ascii="Times New Roman" w:eastAsia="Times New Roman" w:hAnsi="Times New Roman"/>
        </w:rPr>
      </w:pPr>
    </w:p>
    <w:p w14:paraId="5ED67F1B" w14:textId="77777777" w:rsidR="00B15CA7" w:rsidRPr="001E7746" w:rsidRDefault="00B15CA7" w:rsidP="00B15CA7">
      <w:pPr>
        <w:spacing w:after="0" w:line="240" w:lineRule="auto"/>
        <w:rPr>
          <w:rFonts w:ascii="Times New Roman" w:eastAsia="Times New Roman" w:hAnsi="Times New Roman"/>
        </w:rPr>
      </w:pPr>
    </w:p>
    <w:p w14:paraId="65D70FB0" w14:textId="77777777" w:rsidR="00B15CA7" w:rsidRPr="001E7746" w:rsidRDefault="00B15CA7" w:rsidP="00B15CA7">
      <w:pPr>
        <w:spacing w:after="0" w:line="240" w:lineRule="auto"/>
        <w:rPr>
          <w:rFonts w:ascii="Times New Roman" w:eastAsia="Times New Roman" w:hAnsi="Times New Roman"/>
        </w:rPr>
      </w:pPr>
    </w:p>
    <w:p w14:paraId="0681CDD3" w14:textId="77777777" w:rsidR="00B15CA7" w:rsidRPr="001E7746" w:rsidRDefault="00B15CA7" w:rsidP="00B15CA7">
      <w:pPr>
        <w:spacing w:after="0" w:line="240" w:lineRule="auto"/>
        <w:rPr>
          <w:rFonts w:ascii="Times New Roman" w:eastAsia="Times New Roman" w:hAnsi="Times New Roman"/>
        </w:rPr>
      </w:pPr>
    </w:p>
    <w:p w14:paraId="3CC1C6EF" w14:textId="77777777" w:rsidR="00B15CA7" w:rsidRPr="001E7746" w:rsidRDefault="00B15CA7" w:rsidP="00B15CA7">
      <w:pPr>
        <w:spacing w:after="0" w:line="240" w:lineRule="auto"/>
        <w:rPr>
          <w:rFonts w:ascii="Times New Roman" w:eastAsia="Times New Roman" w:hAnsi="Times New Roman"/>
        </w:rPr>
      </w:pPr>
    </w:p>
    <w:p w14:paraId="70F989E6" w14:textId="77777777" w:rsidR="00B15CA7" w:rsidRPr="001E7746" w:rsidRDefault="00B15CA7" w:rsidP="00B15CA7">
      <w:pPr>
        <w:spacing w:after="0" w:line="240" w:lineRule="auto"/>
        <w:rPr>
          <w:rFonts w:ascii="Times New Roman" w:eastAsia="Times New Roman" w:hAnsi="Times New Roman"/>
        </w:rPr>
      </w:pPr>
    </w:p>
    <w:p w14:paraId="302C3CE8" w14:textId="77777777" w:rsidR="00B15CA7" w:rsidRPr="001E7746" w:rsidRDefault="00B15CA7" w:rsidP="00B15CA7">
      <w:pPr>
        <w:tabs>
          <w:tab w:val="left" w:pos="567"/>
        </w:tabs>
        <w:spacing w:after="0" w:line="240" w:lineRule="auto"/>
        <w:jc w:val="center"/>
        <w:outlineLvl w:val="0"/>
        <w:rPr>
          <w:rFonts w:ascii="Times New Roman" w:eastAsia="Times New Roman" w:hAnsi="Times New Roman"/>
          <w:b/>
          <w:caps/>
          <w:lang w:eastAsia="lt-LT"/>
        </w:rPr>
      </w:pPr>
      <w:bookmarkStart w:id="90" w:name="_Toc129243136"/>
      <w:bookmarkStart w:id="91" w:name="_Toc129243261"/>
      <w:r w:rsidRPr="001E7746">
        <w:rPr>
          <w:rFonts w:ascii="Times New Roman" w:eastAsia="Times New Roman" w:hAnsi="Times New Roman"/>
          <w:b/>
          <w:caps/>
          <w:lang w:eastAsia="lt-LT"/>
        </w:rPr>
        <w:t>A. ŽENKLINIMAS</w:t>
      </w:r>
      <w:bookmarkEnd w:id="90"/>
      <w:bookmarkEnd w:id="91"/>
    </w:p>
    <w:p w14:paraId="2C296FF7"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br w:type="page"/>
      </w:r>
    </w:p>
    <w:p w14:paraId="4CB92ED8"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lastRenderedPageBreak/>
        <w:t>INFORMACIJA ANT IŠORINĖS PAKUOTĖS</w:t>
      </w:r>
    </w:p>
    <w:p w14:paraId="774705AF"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p>
    <w:p w14:paraId="7AB1F605"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eastAsia="lt-LT"/>
        </w:rPr>
      </w:pPr>
      <w:r w:rsidRPr="001E7746">
        <w:rPr>
          <w:rFonts w:ascii="Times New Roman" w:eastAsia="Times New Roman" w:hAnsi="Times New Roman"/>
          <w:b/>
          <w:noProof/>
          <w:lang w:eastAsia="lt-LT"/>
        </w:rPr>
        <w:t>KARTONO DĖŽUTĖ</w:t>
      </w:r>
    </w:p>
    <w:p w14:paraId="183809F1" w14:textId="77777777" w:rsidR="00B15CA7" w:rsidRPr="001E7746" w:rsidRDefault="00B15CA7" w:rsidP="00B15CA7">
      <w:pPr>
        <w:spacing w:after="0" w:line="240" w:lineRule="auto"/>
        <w:rPr>
          <w:rFonts w:ascii="Times New Roman" w:eastAsia="Times New Roman" w:hAnsi="Times New Roman"/>
        </w:rPr>
      </w:pPr>
    </w:p>
    <w:p w14:paraId="38E21A39" w14:textId="77777777" w:rsidR="00B15CA7" w:rsidRPr="001E7746" w:rsidRDefault="00B15CA7" w:rsidP="00B15CA7">
      <w:pPr>
        <w:spacing w:after="0" w:line="240" w:lineRule="auto"/>
        <w:rPr>
          <w:rFonts w:ascii="Times New Roman" w:eastAsia="Times New Roman" w:hAnsi="Times New Roman"/>
        </w:rPr>
      </w:pPr>
    </w:p>
    <w:p w14:paraId="5514D4F9"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1.</w:t>
      </w:r>
      <w:r w:rsidRPr="001E7746">
        <w:rPr>
          <w:rFonts w:ascii="Times New Roman" w:eastAsia="Times New Roman" w:hAnsi="Times New Roman"/>
          <w:b/>
          <w:noProof/>
          <w:lang w:eastAsia="lt-LT"/>
        </w:rPr>
        <w:tab/>
        <w:t>VAISTINIO PREPARATO PAVADINIMAS</w:t>
      </w:r>
    </w:p>
    <w:p w14:paraId="1B3B2D40" w14:textId="77777777" w:rsidR="00B15CA7" w:rsidRPr="001E7746" w:rsidRDefault="00B15CA7" w:rsidP="00B15CA7">
      <w:pPr>
        <w:spacing w:after="0" w:line="240" w:lineRule="auto"/>
        <w:rPr>
          <w:rFonts w:ascii="Times New Roman" w:eastAsia="Times New Roman" w:hAnsi="Times New Roman"/>
        </w:rPr>
      </w:pPr>
    </w:p>
    <w:p w14:paraId="4843AD17"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Vendal retard 10 mg pailginto atpalaidavimo tabletės</w:t>
      </w:r>
    </w:p>
    <w:p w14:paraId="67543813" w14:textId="77777777" w:rsidR="00B15CA7" w:rsidRPr="001E7746" w:rsidRDefault="00B15CA7" w:rsidP="00B15CA7">
      <w:pPr>
        <w:spacing w:after="0" w:line="240" w:lineRule="auto"/>
        <w:rPr>
          <w:rFonts w:ascii="Times New Roman" w:eastAsia="Times New Roman" w:hAnsi="Times New Roman"/>
        </w:rPr>
      </w:pPr>
    </w:p>
    <w:p w14:paraId="24F8203F" w14:textId="57E8AB9F" w:rsidR="00B15CA7" w:rsidRPr="001E7746" w:rsidRDefault="00B2364A" w:rsidP="00B15CA7">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m</w:t>
      </w:r>
      <w:r w:rsidR="00B15CA7" w:rsidRPr="001E7746">
        <w:rPr>
          <w:rFonts w:ascii="Times New Roman" w:eastAsia="Times New Roman" w:hAnsi="Times New Roman"/>
          <w:bCs/>
          <w:lang w:eastAsia="lt-LT"/>
        </w:rPr>
        <w:t>orphini hydrochloridum</w:t>
      </w:r>
    </w:p>
    <w:p w14:paraId="5DF9E794" w14:textId="77777777" w:rsidR="00B15CA7" w:rsidRPr="001E7746" w:rsidRDefault="00B15CA7" w:rsidP="00B15CA7">
      <w:pPr>
        <w:spacing w:after="0" w:line="240" w:lineRule="auto"/>
        <w:rPr>
          <w:rFonts w:ascii="Times New Roman" w:eastAsia="Times New Roman" w:hAnsi="Times New Roman"/>
        </w:rPr>
      </w:pPr>
    </w:p>
    <w:p w14:paraId="5735F8AC" w14:textId="77777777" w:rsidR="00B15CA7" w:rsidRPr="001E7746" w:rsidRDefault="00B15CA7" w:rsidP="00B15CA7">
      <w:pPr>
        <w:spacing w:after="0" w:line="240" w:lineRule="auto"/>
        <w:rPr>
          <w:rFonts w:ascii="Times New Roman" w:eastAsia="Times New Roman" w:hAnsi="Times New Roman"/>
        </w:rPr>
      </w:pPr>
    </w:p>
    <w:p w14:paraId="4C91CB81"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2.</w:t>
      </w:r>
      <w:r w:rsidRPr="001E7746">
        <w:rPr>
          <w:rFonts w:ascii="Times New Roman" w:eastAsia="Times New Roman" w:hAnsi="Times New Roman"/>
          <w:b/>
          <w:noProof/>
          <w:lang w:eastAsia="lt-LT"/>
        </w:rPr>
        <w:tab/>
        <w:t>VEIKLIOJI MEDŽIAGA IR JOS KIEKIS</w:t>
      </w:r>
    </w:p>
    <w:p w14:paraId="1038F8B8" w14:textId="77777777" w:rsidR="00B15CA7" w:rsidRPr="001E7746" w:rsidRDefault="00B15CA7" w:rsidP="00B15CA7">
      <w:pPr>
        <w:spacing w:after="0" w:line="240" w:lineRule="auto"/>
        <w:rPr>
          <w:rFonts w:ascii="Times New Roman" w:eastAsia="Times New Roman" w:hAnsi="Times New Roman"/>
        </w:rPr>
      </w:pPr>
    </w:p>
    <w:p w14:paraId="74AA710C"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Kiekvienoje pailginto atpalaidavimo tabletėje yra 10 mg morfino hidrochlorido, atitinkančio 7,6 mg morfino.</w:t>
      </w:r>
    </w:p>
    <w:p w14:paraId="49BFE121" w14:textId="77777777" w:rsidR="00B15CA7" w:rsidRPr="001E7746" w:rsidRDefault="00B15CA7" w:rsidP="00B15CA7">
      <w:pPr>
        <w:spacing w:after="0" w:line="240" w:lineRule="auto"/>
        <w:rPr>
          <w:rFonts w:ascii="Times New Roman" w:eastAsia="Times New Roman" w:hAnsi="Times New Roman"/>
        </w:rPr>
      </w:pPr>
    </w:p>
    <w:p w14:paraId="612C8DEC" w14:textId="77777777" w:rsidR="00B15CA7" w:rsidRPr="001E7746" w:rsidRDefault="00B15CA7" w:rsidP="00B15CA7">
      <w:pPr>
        <w:spacing w:after="0" w:line="240" w:lineRule="auto"/>
        <w:rPr>
          <w:rFonts w:ascii="Times New Roman" w:eastAsia="Times New Roman" w:hAnsi="Times New Roman"/>
        </w:rPr>
      </w:pPr>
    </w:p>
    <w:p w14:paraId="054D75E6"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1E7746">
        <w:rPr>
          <w:rFonts w:ascii="Times New Roman" w:eastAsia="Times New Roman" w:hAnsi="Times New Roman"/>
          <w:b/>
          <w:noProof/>
          <w:lang w:eastAsia="lt-LT"/>
        </w:rPr>
        <w:t>3.</w:t>
      </w:r>
      <w:r w:rsidRPr="001E7746">
        <w:rPr>
          <w:rFonts w:ascii="Times New Roman" w:eastAsia="Times New Roman" w:hAnsi="Times New Roman"/>
          <w:b/>
          <w:noProof/>
          <w:lang w:eastAsia="lt-LT"/>
        </w:rPr>
        <w:tab/>
        <w:t>PAGALBINIŲ MEDŽIAGŲ SĄRAŠAS</w:t>
      </w:r>
    </w:p>
    <w:p w14:paraId="07B09FE5" w14:textId="77777777" w:rsidR="00B15CA7" w:rsidRPr="001E7746" w:rsidRDefault="00B15CA7" w:rsidP="00B15CA7">
      <w:pPr>
        <w:spacing w:after="0" w:line="240" w:lineRule="auto"/>
        <w:rPr>
          <w:rFonts w:ascii="Times New Roman" w:eastAsia="Times New Roman" w:hAnsi="Times New Roman"/>
        </w:rPr>
      </w:pPr>
    </w:p>
    <w:p w14:paraId="1DF2D588"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Tabletės sudėtyje yra laktozės monohidrato.</w:t>
      </w:r>
    </w:p>
    <w:p w14:paraId="07F684DF" w14:textId="77777777" w:rsidR="00B15CA7" w:rsidRPr="001E7746" w:rsidRDefault="00B15CA7" w:rsidP="00B15CA7">
      <w:pPr>
        <w:spacing w:after="0" w:line="240" w:lineRule="auto"/>
        <w:rPr>
          <w:rFonts w:ascii="Times New Roman" w:eastAsia="Times New Roman" w:hAnsi="Times New Roman"/>
        </w:rPr>
      </w:pPr>
    </w:p>
    <w:p w14:paraId="175416E9" w14:textId="77777777" w:rsidR="009B1E47" w:rsidRPr="001E7746" w:rsidRDefault="009B1E47" w:rsidP="00B15CA7">
      <w:pPr>
        <w:spacing w:after="0" w:line="240" w:lineRule="auto"/>
        <w:rPr>
          <w:rFonts w:ascii="Times New Roman" w:eastAsia="Times New Roman" w:hAnsi="Times New Roman"/>
        </w:rPr>
      </w:pPr>
    </w:p>
    <w:p w14:paraId="0FFFAF74"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4.</w:t>
      </w:r>
      <w:r w:rsidRPr="001E7746">
        <w:rPr>
          <w:rFonts w:ascii="Times New Roman" w:eastAsia="Times New Roman" w:hAnsi="Times New Roman"/>
          <w:b/>
          <w:noProof/>
          <w:lang w:eastAsia="lt-LT"/>
        </w:rPr>
        <w:tab/>
        <w:t>FARMACINĖ FORMA IR KIEKIS PAKUOTĖJE</w:t>
      </w:r>
    </w:p>
    <w:p w14:paraId="5EFAC191" w14:textId="77777777" w:rsidR="00B15CA7" w:rsidRPr="001E7746" w:rsidRDefault="00B15CA7" w:rsidP="00B15CA7">
      <w:pPr>
        <w:spacing w:after="0" w:line="240" w:lineRule="auto"/>
        <w:rPr>
          <w:rFonts w:ascii="Times New Roman" w:eastAsia="Times New Roman" w:hAnsi="Times New Roman"/>
        </w:rPr>
      </w:pPr>
    </w:p>
    <w:p w14:paraId="54E0BC01"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highlight w:val="lightGray"/>
        </w:rPr>
        <w:t>Pailginto atpalaidavimo tabletės.</w:t>
      </w:r>
    </w:p>
    <w:p w14:paraId="4C995485" w14:textId="77777777" w:rsidR="00124860" w:rsidRPr="001E7746" w:rsidRDefault="00124860" w:rsidP="00B15CA7">
      <w:pPr>
        <w:spacing w:after="0" w:line="240" w:lineRule="auto"/>
        <w:rPr>
          <w:rFonts w:ascii="Times New Roman" w:eastAsia="Times New Roman" w:hAnsi="Times New Roman"/>
        </w:rPr>
      </w:pPr>
    </w:p>
    <w:p w14:paraId="314C4A35"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caps/>
        </w:rPr>
        <w:t xml:space="preserve">30 </w:t>
      </w:r>
      <w:r w:rsidRPr="001E7746">
        <w:rPr>
          <w:rFonts w:ascii="Times New Roman" w:eastAsia="Times New Roman" w:hAnsi="Times New Roman"/>
        </w:rPr>
        <w:t>tablečių</w:t>
      </w:r>
    </w:p>
    <w:p w14:paraId="56C7AF91" w14:textId="77777777" w:rsidR="00B15CA7" w:rsidRPr="001E7746" w:rsidRDefault="00B15CA7" w:rsidP="00B15CA7">
      <w:pPr>
        <w:spacing w:after="0" w:line="240" w:lineRule="auto"/>
        <w:rPr>
          <w:rFonts w:ascii="Times New Roman" w:eastAsia="Times New Roman" w:hAnsi="Times New Roman"/>
          <w:caps/>
        </w:rPr>
      </w:pPr>
    </w:p>
    <w:p w14:paraId="45A71F1F" w14:textId="77777777" w:rsidR="00B15CA7" w:rsidRPr="001E7746" w:rsidRDefault="00B15CA7" w:rsidP="00B15CA7">
      <w:pPr>
        <w:spacing w:after="0" w:line="240" w:lineRule="auto"/>
        <w:rPr>
          <w:rFonts w:ascii="Times New Roman" w:eastAsia="Times New Roman" w:hAnsi="Times New Roman"/>
          <w:caps/>
        </w:rPr>
      </w:pPr>
    </w:p>
    <w:p w14:paraId="3761D31C"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1E7746">
        <w:rPr>
          <w:rFonts w:ascii="Times New Roman" w:eastAsia="Times New Roman" w:hAnsi="Times New Roman"/>
          <w:b/>
          <w:noProof/>
          <w:lang w:eastAsia="lt-LT"/>
        </w:rPr>
        <w:t>5.</w:t>
      </w:r>
      <w:r w:rsidRPr="001E7746">
        <w:rPr>
          <w:rFonts w:ascii="Times New Roman" w:eastAsia="Times New Roman" w:hAnsi="Times New Roman"/>
          <w:b/>
          <w:noProof/>
          <w:lang w:eastAsia="lt-LT"/>
        </w:rPr>
        <w:tab/>
        <w:t>VARTOJIMO METODAS IR BŪDAS (-AI)</w:t>
      </w:r>
    </w:p>
    <w:p w14:paraId="3EECB3C3" w14:textId="77777777" w:rsidR="00B15CA7" w:rsidRPr="001E7746" w:rsidRDefault="00B15CA7" w:rsidP="00B15CA7">
      <w:pPr>
        <w:spacing w:after="0" w:line="240" w:lineRule="auto"/>
        <w:rPr>
          <w:rFonts w:ascii="Times New Roman" w:eastAsia="Times New Roman" w:hAnsi="Times New Roman"/>
        </w:rPr>
      </w:pPr>
    </w:p>
    <w:p w14:paraId="19B90A79"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 xml:space="preserve">Vartoti per burną. </w:t>
      </w:r>
    </w:p>
    <w:p w14:paraId="6AD37422"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Prieš vartojimą perskaitykite pakuotės lapelį.</w:t>
      </w:r>
    </w:p>
    <w:p w14:paraId="4D1B34B0" w14:textId="77777777" w:rsidR="00B15CA7" w:rsidRPr="001E7746" w:rsidRDefault="00B15CA7" w:rsidP="00B15CA7">
      <w:pPr>
        <w:spacing w:after="0" w:line="240" w:lineRule="auto"/>
        <w:rPr>
          <w:rFonts w:ascii="Times New Roman" w:eastAsia="Times New Roman" w:hAnsi="Times New Roman"/>
        </w:rPr>
      </w:pPr>
    </w:p>
    <w:p w14:paraId="27C112FD" w14:textId="77777777" w:rsidR="00B15CA7" w:rsidRPr="001E7746" w:rsidRDefault="00B15CA7" w:rsidP="00B15CA7">
      <w:pPr>
        <w:spacing w:after="0" w:line="240" w:lineRule="auto"/>
        <w:rPr>
          <w:rFonts w:ascii="Times New Roman" w:eastAsia="Times New Roman" w:hAnsi="Times New Roman"/>
        </w:rPr>
      </w:pPr>
    </w:p>
    <w:p w14:paraId="35023F97"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6.</w:t>
      </w:r>
      <w:r w:rsidRPr="001E7746">
        <w:rPr>
          <w:rFonts w:ascii="Times New Roman" w:eastAsia="Times New Roman" w:hAnsi="Times New Roman"/>
          <w:b/>
          <w:noProof/>
          <w:lang w:eastAsia="lt-LT"/>
        </w:rPr>
        <w:tab/>
        <w:t>SPECIALUS ĮSPĖJIMAS, KAD VAISTINĮ PREPARATĄ BŪTINA LAIKYTI VAIKAMS NEPASTEBIMOJE IR NEPASIEKIAMOJE VIETOJE</w:t>
      </w:r>
    </w:p>
    <w:p w14:paraId="324E48DE" w14:textId="77777777" w:rsidR="00B15CA7" w:rsidRPr="001E7746" w:rsidRDefault="00B15CA7" w:rsidP="00B15CA7">
      <w:pPr>
        <w:spacing w:after="0" w:line="240" w:lineRule="auto"/>
        <w:rPr>
          <w:rFonts w:ascii="Times New Roman" w:eastAsia="Times New Roman" w:hAnsi="Times New Roman"/>
        </w:rPr>
      </w:pPr>
    </w:p>
    <w:p w14:paraId="004E2B4B"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Laikyti vaikams nepastebimoje ir nepasiekiamoje vietoje.</w:t>
      </w:r>
    </w:p>
    <w:p w14:paraId="51DF8A07" w14:textId="77777777" w:rsidR="00B15CA7" w:rsidRPr="001E7746" w:rsidRDefault="00B15CA7" w:rsidP="00B15CA7">
      <w:pPr>
        <w:spacing w:after="0" w:line="240" w:lineRule="auto"/>
        <w:rPr>
          <w:rFonts w:ascii="Times New Roman" w:eastAsia="Times New Roman" w:hAnsi="Times New Roman"/>
        </w:rPr>
      </w:pPr>
    </w:p>
    <w:p w14:paraId="07BF07B6" w14:textId="77777777" w:rsidR="00B15CA7" w:rsidRPr="001E7746" w:rsidRDefault="00B15CA7" w:rsidP="00B15CA7">
      <w:pPr>
        <w:spacing w:after="0" w:line="240" w:lineRule="auto"/>
        <w:rPr>
          <w:rFonts w:ascii="Times New Roman" w:eastAsia="Times New Roman" w:hAnsi="Times New Roman"/>
        </w:rPr>
      </w:pPr>
    </w:p>
    <w:p w14:paraId="469798D3"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1E7746">
        <w:rPr>
          <w:rFonts w:ascii="Times New Roman" w:eastAsia="Times New Roman" w:hAnsi="Times New Roman"/>
          <w:b/>
          <w:noProof/>
          <w:lang w:eastAsia="lt-LT"/>
        </w:rPr>
        <w:t>7.</w:t>
      </w:r>
      <w:r w:rsidRPr="001E7746">
        <w:rPr>
          <w:rFonts w:ascii="Times New Roman" w:eastAsia="Times New Roman" w:hAnsi="Times New Roman"/>
          <w:b/>
          <w:noProof/>
          <w:lang w:eastAsia="lt-LT"/>
        </w:rPr>
        <w:tab/>
        <w:t>KITAS (-I) SPECIALUS (-ŪS) ĮSPĖJIMAS (-AI) (JEI REIKIA)</w:t>
      </w:r>
    </w:p>
    <w:p w14:paraId="40CEA9F9" w14:textId="77777777" w:rsidR="00B15CA7" w:rsidRPr="001E7746" w:rsidRDefault="00B15CA7" w:rsidP="00B15CA7">
      <w:pPr>
        <w:spacing w:after="0" w:line="240" w:lineRule="auto"/>
        <w:rPr>
          <w:rFonts w:ascii="Times New Roman" w:eastAsia="Times New Roman" w:hAnsi="Times New Roman"/>
        </w:rPr>
      </w:pPr>
    </w:p>
    <w:p w14:paraId="535B8EB2" w14:textId="77777777" w:rsidR="00B15CA7" w:rsidRPr="001E7746" w:rsidRDefault="00B15CA7" w:rsidP="00B15CA7">
      <w:pPr>
        <w:spacing w:after="0" w:line="240" w:lineRule="auto"/>
        <w:rPr>
          <w:rFonts w:ascii="Times New Roman" w:eastAsia="Times New Roman" w:hAnsi="Times New Roman"/>
        </w:rPr>
      </w:pPr>
    </w:p>
    <w:p w14:paraId="7A7E2950"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1E7746">
        <w:rPr>
          <w:rFonts w:ascii="Times New Roman" w:eastAsia="Times New Roman" w:hAnsi="Times New Roman"/>
          <w:b/>
          <w:noProof/>
          <w:lang w:eastAsia="lt-LT"/>
        </w:rPr>
        <w:t>8.</w:t>
      </w:r>
      <w:r w:rsidRPr="001E7746">
        <w:rPr>
          <w:rFonts w:ascii="Times New Roman" w:eastAsia="Times New Roman" w:hAnsi="Times New Roman"/>
          <w:b/>
          <w:noProof/>
          <w:lang w:eastAsia="lt-LT"/>
        </w:rPr>
        <w:tab/>
        <w:t>TINKAMUMO LAIKAS</w:t>
      </w:r>
    </w:p>
    <w:p w14:paraId="5503DC6B" w14:textId="77777777" w:rsidR="00B15CA7" w:rsidRPr="001E7746" w:rsidRDefault="00B15CA7" w:rsidP="00B15CA7">
      <w:pPr>
        <w:spacing w:after="0" w:line="240" w:lineRule="auto"/>
        <w:rPr>
          <w:rFonts w:ascii="Times New Roman" w:eastAsia="Times New Roman" w:hAnsi="Times New Roman"/>
        </w:rPr>
      </w:pPr>
    </w:p>
    <w:p w14:paraId="102BE68A"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EXP: {mm.MMMM}</w:t>
      </w:r>
    </w:p>
    <w:p w14:paraId="7F3804A9" w14:textId="77777777" w:rsidR="00B15CA7" w:rsidRPr="001E7746" w:rsidRDefault="00B15CA7" w:rsidP="00B15CA7">
      <w:pPr>
        <w:spacing w:after="0" w:line="240" w:lineRule="auto"/>
        <w:rPr>
          <w:rFonts w:ascii="Times New Roman" w:eastAsia="Times New Roman" w:hAnsi="Times New Roman"/>
        </w:rPr>
      </w:pPr>
    </w:p>
    <w:p w14:paraId="2317C101" w14:textId="77777777" w:rsidR="00B15CA7" w:rsidRPr="001E7746" w:rsidRDefault="00B15CA7" w:rsidP="00B15CA7">
      <w:pPr>
        <w:spacing w:after="0" w:line="240" w:lineRule="auto"/>
        <w:rPr>
          <w:rFonts w:ascii="Times New Roman" w:eastAsia="Times New Roman" w:hAnsi="Times New Roman"/>
        </w:rPr>
      </w:pPr>
    </w:p>
    <w:p w14:paraId="615415B5"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9.</w:t>
      </w:r>
      <w:r w:rsidRPr="001E7746">
        <w:rPr>
          <w:rFonts w:ascii="Times New Roman" w:eastAsia="Times New Roman" w:hAnsi="Times New Roman"/>
          <w:b/>
          <w:noProof/>
          <w:lang w:eastAsia="lt-LT"/>
        </w:rPr>
        <w:tab/>
        <w:t>SPECIALIOS LAIKYMO SĄLYGOS</w:t>
      </w:r>
    </w:p>
    <w:p w14:paraId="71D1B27E" w14:textId="77777777" w:rsidR="00B15CA7" w:rsidRPr="001E7746" w:rsidRDefault="00B15CA7" w:rsidP="00B15CA7">
      <w:pPr>
        <w:spacing w:after="0" w:line="240" w:lineRule="auto"/>
        <w:rPr>
          <w:rFonts w:ascii="Times New Roman" w:eastAsia="Times New Roman" w:hAnsi="Times New Roman"/>
        </w:rPr>
      </w:pPr>
    </w:p>
    <w:p w14:paraId="14B981A3" w14:textId="77777777" w:rsidR="00B15CA7" w:rsidRPr="00CC190C" w:rsidRDefault="00B15CA7" w:rsidP="00B15CA7">
      <w:pPr>
        <w:overflowPunct w:val="0"/>
        <w:autoSpaceDE w:val="0"/>
        <w:autoSpaceDN w:val="0"/>
        <w:adjustRightInd w:val="0"/>
        <w:spacing w:after="0" w:line="240" w:lineRule="auto"/>
        <w:rPr>
          <w:rFonts w:ascii="Times New Roman" w:hAnsi="Times New Roman"/>
          <w:lang w:eastAsia="lt-LT"/>
        </w:rPr>
      </w:pPr>
      <w:r w:rsidRPr="001E7746">
        <w:rPr>
          <w:rFonts w:ascii="Times New Roman" w:hAnsi="Times New Roman"/>
          <w:lang w:eastAsia="lt-LT"/>
        </w:rPr>
        <w:t xml:space="preserve">Laikyti ne aukštesnėje kaip 25 </w:t>
      </w:r>
      <w:r w:rsidRPr="00CC190C">
        <w:rPr>
          <w:rFonts w:ascii="Times New Roman" w:hAnsi="Times New Roman"/>
          <w:lang w:eastAsia="lt-LT"/>
        </w:rPr>
        <w:sym w:font="Symbol" w:char="F0B0"/>
      </w:r>
      <w:r w:rsidRPr="00CC190C">
        <w:rPr>
          <w:rFonts w:ascii="Times New Roman" w:hAnsi="Times New Roman"/>
          <w:lang w:eastAsia="lt-LT"/>
        </w:rPr>
        <w:t>C temperatūroje.</w:t>
      </w:r>
    </w:p>
    <w:p w14:paraId="2BAF196A" w14:textId="77777777" w:rsidR="00B15CA7" w:rsidRPr="00CC190C" w:rsidRDefault="00B15CA7" w:rsidP="00B15CA7">
      <w:pPr>
        <w:spacing w:after="0" w:line="240" w:lineRule="auto"/>
        <w:rPr>
          <w:rFonts w:ascii="Times New Roman" w:eastAsia="Times New Roman" w:hAnsi="Times New Roman"/>
        </w:rPr>
      </w:pPr>
    </w:p>
    <w:p w14:paraId="776ED11E" w14:textId="77777777" w:rsidR="00B15CA7" w:rsidRPr="00CC190C" w:rsidRDefault="00B15CA7" w:rsidP="00B15CA7">
      <w:pPr>
        <w:spacing w:after="0" w:line="240" w:lineRule="auto"/>
        <w:rPr>
          <w:rFonts w:ascii="Times New Roman" w:eastAsia="Times New Roman" w:hAnsi="Times New Roman"/>
        </w:rPr>
      </w:pPr>
    </w:p>
    <w:p w14:paraId="71597564" w14:textId="77777777" w:rsidR="00B15CA7" w:rsidRPr="00E374DC"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E374DC">
        <w:rPr>
          <w:rFonts w:ascii="Times New Roman" w:eastAsia="Times New Roman" w:hAnsi="Times New Roman"/>
          <w:b/>
          <w:noProof/>
          <w:lang w:eastAsia="lt-LT"/>
        </w:rPr>
        <w:lastRenderedPageBreak/>
        <w:t>10.</w:t>
      </w:r>
      <w:r w:rsidRPr="00E374DC">
        <w:rPr>
          <w:rFonts w:ascii="Times New Roman" w:eastAsia="Times New Roman" w:hAnsi="Times New Roman"/>
          <w:b/>
          <w:noProof/>
          <w:lang w:eastAsia="lt-LT"/>
        </w:rPr>
        <w:tab/>
        <w:t xml:space="preserve">SPECIALIOS ATSARGUMO PRIEMONĖS DĖL NESUVARTOTO </w:t>
      </w:r>
      <w:r w:rsidRPr="00E374DC">
        <w:rPr>
          <w:rFonts w:ascii="Times New Roman" w:eastAsia="Times New Roman" w:hAnsi="Times New Roman"/>
          <w:b/>
          <w:bCs/>
          <w:noProof/>
          <w:lang w:eastAsia="lt-LT"/>
        </w:rPr>
        <w:t xml:space="preserve">VAISTINIO PREPARATO AR JO ATLIEKŲ </w:t>
      </w:r>
      <w:r w:rsidRPr="00E374DC">
        <w:rPr>
          <w:rFonts w:ascii="Times New Roman" w:eastAsia="Times New Roman" w:hAnsi="Times New Roman"/>
          <w:b/>
          <w:noProof/>
          <w:lang w:eastAsia="lt-LT"/>
        </w:rPr>
        <w:t>TVARKYMO (JEI REIKIA)</w:t>
      </w:r>
    </w:p>
    <w:p w14:paraId="0FF96329" w14:textId="77777777" w:rsidR="00B15CA7" w:rsidRPr="00615A4E" w:rsidRDefault="00B15CA7" w:rsidP="00B15CA7">
      <w:pPr>
        <w:spacing w:after="0" w:line="240" w:lineRule="auto"/>
        <w:rPr>
          <w:rFonts w:ascii="Times New Roman" w:eastAsia="Times New Roman" w:hAnsi="Times New Roman"/>
        </w:rPr>
      </w:pPr>
    </w:p>
    <w:p w14:paraId="6D5DC9AC" w14:textId="77777777" w:rsidR="00B15CA7" w:rsidRPr="00615A4E" w:rsidRDefault="00B15CA7" w:rsidP="00B15CA7">
      <w:pPr>
        <w:spacing w:after="0" w:line="240" w:lineRule="auto"/>
        <w:rPr>
          <w:rFonts w:ascii="Times New Roman" w:eastAsia="Times New Roman" w:hAnsi="Times New Roman"/>
        </w:rPr>
      </w:pPr>
    </w:p>
    <w:p w14:paraId="420ECB03" w14:textId="77777777" w:rsidR="00B15CA7" w:rsidRPr="006E544D"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615A4E">
        <w:rPr>
          <w:rFonts w:ascii="Times New Roman" w:eastAsia="Times New Roman" w:hAnsi="Times New Roman"/>
          <w:b/>
          <w:noProof/>
          <w:lang w:eastAsia="lt-LT"/>
        </w:rPr>
        <w:t>11.</w:t>
      </w:r>
      <w:r w:rsidRPr="00615A4E">
        <w:rPr>
          <w:rFonts w:ascii="Times New Roman" w:eastAsia="Times New Roman" w:hAnsi="Times New Roman"/>
          <w:b/>
          <w:noProof/>
          <w:lang w:eastAsia="lt-LT"/>
        </w:rPr>
        <w:tab/>
        <w:t>R</w:t>
      </w:r>
      <w:r w:rsidRPr="00BD264C">
        <w:rPr>
          <w:rFonts w:ascii="Times New Roman" w:eastAsia="Times New Roman" w:hAnsi="Times New Roman"/>
          <w:b/>
          <w:noProof/>
          <w:lang w:eastAsia="lt-LT"/>
        </w:rPr>
        <w:t>EGISTRUO</w:t>
      </w:r>
      <w:r w:rsidRPr="006E544D">
        <w:rPr>
          <w:rFonts w:ascii="Times New Roman" w:eastAsia="Times New Roman" w:hAnsi="Times New Roman"/>
          <w:b/>
          <w:noProof/>
          <w:lang w:eastAsia="lt-LT"/>
        </w:rPr>
        <w:t>TOJO PAVADINIMAS IR ADRESAS</w:t>
      </w:r>
    </w:p>
    <w:p w14:paraId="4C8F11EC" w14:textId="77777777" w:rsidR="00B15CA7" w:rsidRPr="00042653" w:rsidRDefault="00B15CA7" w:rsidP="00B15CA7">
      <w:pPr>
        <w:spacing w:after="0" w:line="240" w:lineRule="auto"/>
        <w:rPr>
          <w:rFonts w:ascii="Times New Roman" w:eastAsia="Times New Roman" w:hAnsi="Times New Roman"/>
        </w:rPr>
      </w:pPr>
    </w:p>
    <w:p w14:paraId="27AF70CA" w14:textId="77777777" w:rsidR="00B15CA7" w:rsidRPr="002A47AB" w:rsidRDefault="00B15CA7" w:rsidP="00B15CA7">
      <w:pPr>
        <w:tabs>
          <w:tab w:val="left" w:pos="567"/>
        </w:tabs>
        <w:spacing w:after="0" w:line="240" w:lineRule="auto"/>
        <w:rPr>
          <w:rFonts w:ascii="Times New Roman" w:eastAsia="SimSun" w:hAnsi="Times New Roman"/>
        </w:rPr>
      </w:pPr>
      <w:r w:rsidRPr="002A47AB">
        <w:rPr>
          <w:rFonts w:ascii="Times New Roman" w:eastAsia="Times New Roman" w:hAnsi="Times New Roman"/>
          <w:iCs/>
        </w:rPr>
        <w:t>G.L. Pharma GmbH</w:t>
      </w:r>
    </w:p>
    <w:p w14:paraId="1086B7FF" w14:textId="77777777" w:rsidR="00B15CA7" w:rsidRPr="00A419FE" w:rsidRDefault="00B15CA7" w:rsidP="00B15CA7">
      <w:pPr>
        <w:spacing w:after="0" w:line="240" w:lineRule="auto"/>
        <w:rPr>
          <w:rFonts w:ascii="Times New Roman" w:eastAsia="SimSun" w:hAnsi="Times New Roman"/>
        </w:rPr>
      </w:pPr>
      <w:r w:rsidRPr="00A419FE">
        <w:rPr>
          <w:rFonts w:ascii="Times New Roman" w:eastAsia="SimSun" w:hAnsi="Times New Roman"/>
        </w:rPr>
        <w:t>Schlossplatz 1</w:t>
      </w:r>
    </w:p>
    <w:p w14:paraId="1B4D7779" w14:textId="77777777" w:rsidR="00B15CA7" w:rsidRPr="00A53CF6" w:rsidRDefault="00B15CA7" w:rsidP="00B15CA7">
      <w:pPr>
        <w:spacing w:after="0" w:line="240" w:lineRule="auto"/>
        <w:rPr>
          <w:rFonts w:ascii="Times New Roman" w:eastAsia="Times New Roman" w:hAnsi="Times New Roman"/>
        </w:rPr>
      </w:pPr>
      <w:r w:rsidRPr="00A53CF6">
        <w:rPr>
          <w:rFonts w:ascii="Times New Roman" w:eastAsia="SimSun" w:hAnsi="Times New Roman"/>
        </w:rPr>
        <w:t>8502 Lannach</w:t>
      </w:r>
      <w:r w:rsidRPr="00A53CF6">
        <w:rPr>
          <w:rFonts w:ascii="Times New Roman" w:eastAsia="Times New Roman" w:hAnsi="Times New Roman"/>
        </w:rPr>
        <w:t xml:space="preserve"> </w:t>
      </w:r>
    </w:p>
    <w:p w14:paraId="05ED1B87" w14:textId="77777777" w:rsidR="00B15CA7" w:rsidRPr="00A53CF6" w:rsidRDefault="00B15CA7" w:rsidP="00B15CA7">
      <w:pPr>
        <w:spacing w:after="0" w:line="240" w:lineRule="auto"/>
        <w:rPr>
          <w:rFonts w:ascii="Times New Roman" w:eastAsia="Times New Roman" w:hAnsi="Times New Roman"/>
        </w:rPr>
      </w:pPr>
      <w:r w:rsidRPr="00A53CF6">
        <w:rPr>
          <w:rFonts w:ascii="Times New Roman" w:eastAsia="Times New Roman" w:hAnsi="Times New Roman"/>
        </w:rPr>
        <w:t xml:space="preserve">Austrija </w:t>
      </w:r>
    </w:p>
    <w:p w14:paraId="7445B0DA" w14:textId="77777777" w:rsidR="00B15CA7" w:rsidRPr="00795C8B" w:rsidRDefault="00B15CA7" w:rsidP="00B15CA7">
      <w:pPr>
        <w:spacing w:after="0" w:line="240" w:lineRule="auto"/>
        <w:rPr>
          <w:rFonts w:ascii="Times New Roman" w:eastAsia="Times New Roman" w:hAnsi="Times New Roman"/>
        </w:rPr>
      </w:pPr>
    </w:p>
    <w:p w14:paraId="309E9ED8" w14:textId="77777777" w:rsidR="00B15CA7" w:rsidRPr="00C434DD" w:rsidRDefault="00B15CA7" w:rsidP="00B15CA7">
      <w:pPr>
        <w:spacing w:after="0" w:line="240" w:lineRule="auto"/>
        <w:rPr>
          <w:rFonts w:ascii="Times New Roman" w:eastAsia="Times New Roman" w:hAnsi="Times New Roman"/>
        </w:rPr>
      </w:pPr>
    </w:p>
    <w:p w14:paraId="5040A3DA" w14:textId="77777777" w:rsidR="00B15CA7" w:rsidRPr="00C434DD"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C434DD">
        <w:rPr>
          <w:rFonts w:ascii="Times New Roman" w:eastAsia="Times New Roman" w:hAnsi="Times New Roman"/>
          <w:b/>
          <w:noProof/>
          <w:lang w:eastAsia="lt-LT"/>
        </w:rPr>
        <w:t>12.</w:t>
      </w:r>
      <w:r w:rsidRPr="00C434DD">
        <w:rPr>
          <w:rFonts w:ascii="Times New Roman" w:eastAsia="Times New Roman" w:hAnsi="Times New Roman"/>
          <w:b/>
          <w:noProof/>
          <w:lang w:eastAsia="lt-LT"/>
        </w:rPr>
        <w:tab/>
        <w:t xml:space="preserve">REGISTRACIJOS NUMERIS </w:t>
      </w:r>
    </w:p>
    <w:p w14:paraId="5ADAC4CD" w14:textId="77777777" w:rsidR="00B15CA7" w:rsidRPr="00355E8D" w:rsidRDefault="00B15CA7" w:rsidP="00B15CA7">
      <w:pPr>
        <w:spacing w:after="0" w:line="240" w:lineRule="auto"/>
        <w:rPr>
          <w:rFonts w:ascii="Times New Roman" w:eastAsia="Times New Roman" w:hAnsi="Times New Roman"/>
        </w:rPr>
      </w:pPr>
    </w:p>
    <w:p w14:paraId="15BCC7D0" w14:textId="77777777" w:rsidR="00B15CA7" w:rsidRPr="001573CC" w:rsidRDefault="00B15CA7" w:rsidP="00B15CA7">
      <w:pPr>
        <w:spacing w:after="0" w:line="240" w:lineRule="auto"/>
        <w:rPr>
          <w:rFonts w:ascii="Times New Roman" w:eastAsia="Times New Roman" w:hAnsi="Times New Roman"/>
        </w:rPr>
      </w:pPr>
      <w:r w:rsidRPr="001573CC">
        <w:rPr>
          <w:rFonts w:ascii="Times New Roman" w:eastAsia="Times New Roman" w:hAnsi="Times New Roman"/>
        </w:rPr>
        <w:t>LT/1/98/0127/001</w:t>
      </w:r>
    </w:p>
    <w:p w14:paraId="064A3A27" w14:textId="77777777" w:rsidR="00B15CA7" w:rsidRPr="00E36AE5" w:rsidRDefault="00B15CA7" w:rsidP="00B15CA7">
      <w:pPr>
        <w:spacing w:after="0" w:line="240" w:lineRule="auto"/>
        <w:rPr>
          <w:rFonts w:ascii="Times New Roman" w:eastAsia="Times New Roman" w:hAnsi="Times New Roman"/>
        </w:rPr>
      </w:pPr>
    </w:p>
    <w:p w14:paraId="68A5977F" w14:textId="77777777" w:rsidR="00B15CA7" w:rsidRPr="00A2530A" w:rsidRDefault="00B15CA7" w:rsidP="00B15CA7">
      <w:pPr>
        <w:spacing w:after="0" w:line="240" w:lineRule="auto"/>
        <w:rPr>
          <w:rFonts w:ascii="Times New Roman" w:eastAsia="Times New Roman" w:hAnsi="Times New Roman"/>
        </w:rPr>
      </w:pPr>
    </w:p>
    <w:p w14:paraId="33B1DF38" w14:textId="77777777" w:rsidR="00B15CA7" w:rsidRPr="002D2E25"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2D2E25">
        <w:rPr>
          <w:rFonts w:ascii="Times New Roman" w:eastAsia="Times New Roman" w:hAnsi="Times New Roman"/>
          <w:b/>
          <w:noProof/>
          <w:lang w:eastAsia="lt-LT"/>
        </w:rPr>
        <w:t>13.</w:t>
      </w:r>
      <w:r w:rsidRPr="002D2E25">
        <w:rPr>
          <w:rFonts w:ascii="Times New Roman" w:eastAsia="Times New Roman" w:hAnsi="Times New Roman"/>
          <w:b/>
          <w:noProof/>
          <w:lang w:eastAsia="lt-LT"/>
        </w:rPr>
        <w:tab/>
        <w:t>SERIJOS NUMERIS</w:t>
      </w:r>
    </w:p>
    <w:p w14:paraId="49CD3964" w14:textId="77777777" w:rsidR="00B15CA7" w:rsidRPr="001F29CA" w:rsidRDefault="00B15CA7" w:rsidP="00B15CA7">
      <w:pPr>
        <w:spacing w:after="0" w:line="240" w:lineRule="auto"/>
        <w:rPr>
          <w:rFonts w:ascii="Times New Roman" w:eastAsia="Times New Roman" w:hAnsi="Times New Roman"/>
        </w:rPr>
      </w:pPr>
    </w:p>
    <w:p w14:paraId="611F8732" w14:textId="77777777" w:rsidR="00B15CA7" w:rsidRPr="00914961" w:rsidRDefault="00B15CA7" w:rsidP="00B15CA7">
      <w:pPr>
        <w:spacing w:after="0" w:line="240" w:lineRule="auto"/>
        <w:rPr>
          <w:rFonts w:ascii="Times New Roman" w:eastAsia="Times New Roman" w:hAnsi="Times New Roman"/>
        </w:rPr>
      </w:pPr>
      <w:r w:rsidRPr="00914961">
        <w:rPr>
          <w:rFonts w:ascii="Times New Roman" w:eastAsia="Times New Roman" w:hAnsi="Times New Roman"/>
        </w:rPr>
        <w:t>Lot:</w:t>
      </w:r>
    </w:p>
    <w:p w14:paraId="11926926" w14:textId="77777777" w:rsidR="00B15CA7" w:rsidRPr="00914961" w:rsidRDefault="00B15CA7" w:rsidP="00B15CA7">
      <w:pPr>
        <w:spacing w:after="0" w:line="240" w:lineRule="auto"/>
        <w:rPr>
          <w:rFonts w:ascii="Times New Roman" w:eastAsia="Times New Roman" w:hAnsi="Times New Roman"/>
        </w:rPr>
      </w:pPr>
    </w:p>
    <w:p w14:paraId="38D8A46E" w14:textId="77777777" w:rsidR="00B15CA7" w:rsidRPr="00201065" w:rsidRDefault="00B15CA7" w:rsidP="00B15CA7">
      <w:pPr>
        <w:spacing w:after="0" w:line="240" w:lineRule="auto"/>
        <w:rPr>
          <w:rFonts w:ascii="Times New Roman" w:eastAsia="Times New Roman" w:hAnsi="Times New Roman"/>
        </w:rPr>
      </w:pPr>
    </w:p>
    <w:p w14:paraId="6A28F0B1" w14:textId="77777777" w:rsidR="00B15CA7" w:rsidRPr="00201065"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201065">
        <w:rPr>
          <w:rFonts w:ascii="Times New Roman" w:eastAsia="Times New Roman" w:hAnsi="Times New Roman"/>
          <w:b/>
          <w:noProof/>
          <w:lang w:eastAsia="lt-LT"/>
        </w:rPr>
        <w:t>14.</w:t>
      </w:r>
      <w:r w:rsidRPr="00201065">
        <w:rPr>
          <w:rFonts w:ascii="Times New Roman" w:eastAsia="Times New Roman" w:hAnsi="Times New Roman"/>
          <w:b/>
          <w:noProof/>
          <w:lang w:eastAsia="lt-LT"/>
        </w:rPr>
        <w:tab/>
        <w:t>PARDAVIMO (IŠDAVIMO) TVARKA</w:t>
      </w:r>
    </w:p>
    <w:p w14:paraId="3FA6A33F" w14:textId="77777777" w:rsidR="00B15CA7" w:rsidRPr="003A2C35" w:rsidRDefault="00B15CA7" w:rsidP="00B15CA7">
      <w:pPr>
        <w:spacing w:after="0" w:line="240" w:lineRule="auto"/>
        <w:rPr>
          <w:rFonts w:ascii="Times New Roman" w:eastAsia="Times New Roman" w:hAnsi="Times New Roman"/>
        </w:rPr>
      </w:pPr>
    </w:p>
    <w:p w14:paraId="76D185C5" w14:textId="77777777" w:rsidR="00B15CA7" w:rsidRPr="003A2C35" w:rsidRDefault="00B15CA7" w:rsidP="00B15CA7">
      <w:pPr>
        <w:spacing w:after="0" w:line="240" w:lineRule="auto"/>
        <w:rPr>
          <w:rFonts w:ascii="Times New Roman" w:eastAsia="Times New Roman" w:hAnsi="Times New Roman"/>
        </w:rPr>
      </w:pPr>
      <w:r w:rsidRPr="003A2C35">
        <w:rPr>
          <w:rFonts w:ascii="Times New Roman" w:eastAsia="Times New Roman" w:hAnsi="Times New Roman"/>
        </w:rPr>
        <w:t>Receptinis vaistas</w:t>
      </w:r>
    </w:p>
    <w:p w14:paraId="5F05C742" w14:textId="77777777" w:rsidR="00B15CA7" w:rsidRPr="003A2C35" w:rsidRDefault="00B15CA7" w:rsidP="00B15CA7">
      <w:pPr>
        <w:spacing w:after="0" w:line="240" w:lineRule="auto"/>
        <w:rPr>
          <w:rFonts w:ascii="Times New Roman" w:eastAsia="Times New Roman" w:hAnsi="Times New Roman"/>
        </w:rPr>
      </w:pPr>
    </w:p>
    <w:p w14:paraId="7BBA1001" w14:textId="77777777" w:rsidR="00B15CA7" w:rsidRPr="003A2C35" w:rsidRDefault="00B15CA7" w:rsidP="00B15CA7">
      <w:pPr>
        <w:spacing w:after="0" w:line="240" w:lineRule="auto"/>
        <w:rPr>
          <w:rFonts w:ascii="Times New Roman" w:eastAsia="Times New Roman" w:hAnsi="Times New Roman"/>
        </w:rPr>
      </w:pPr>
    </w:p>
    <w:p w14:paraId="2C04FF2F" w14:textId="77777777" w:rsidR="00B15CA7" w:rsidRPr="00FC0B82"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C0B82">
        <w:rPr>
          <w:rFonts w:ascii="Times New Roman" w:eastAsia="Times New Roman" w:hAnsi="Times New Roman"/>
          <w:b/>
          <w:noProof/>
          <w:lang w:eastAsia="lt-LT"/>
        </w:rPr>
        <w:t>15.</w:t>
      </w:r>
      <w:r w:rsidRPr="00FC0B82">
        <w:rPr>
          <w:rFonts w:ascii="Times New Roman" w:eastAsia="Times New Roman" w:hAnsi="Times New Roman"/>
          <w:b/>
          <w:noProof/>
          <w:lang w:eastAsia="lt-LT"/>
        </w:rPr>
        <w:tab/>
        <w:t>VARTOJIMO INSTRUKCIJA</w:t>
      </w:r>
    </w:p>
    <w:p w14:paraId="56BE7BA0" w14:textId="77777777" w:rsidR="00B15CA7" w:rsidRPr="00926C67" w:rsidRDefault="00B15CA7" w:rsidP="00B15CA7">
      <w:pPr>
        <w:spacing w:after="0" w:line="240" w:lineRule="auto"/>
        <w:rPr>
          <w:rFonts w:ascii="Times New Roman" w:eastAsia="Times New Roman" w:hAnsi="Times New Roman"/>
        </w:rPr>
      </w:pPr>
    </w:p>
    <w:p w14:paraId="649982E3" w14:textId="77777777" w:rsidR="00B15CA7" w:rsidRPr="00C5609B" w:rsidRDefault="00B15CA7" w:rsidP="00B15CA7">
      <w:pPr>
        <w:spacing w:after="0" w:line="240" w:lineRule="auto"/>
        <w:rPr>
          <w:rFonts w:ascii="Times New Roman" w:eastAsia="Times New Roman" w:hAnsi="Times New Roman"/>
        </w:rPr>
      </w:pPr>
    </w:p>
    <w:p w14:paraId="703F2F87" w14:textId="77777777" w:rsidR="00B15CA7" w:rsidRPr="00C5609B"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C5609B">
        <w:rPr>
          <w:rFonts w:ascii="Times New Roman" w:eastAsia="Times New Roman" w:hAnsi="Times New Roman"/>
          <w:b/>
          <w:noProof/>
          <w:lang w:eastAsia="lt-LT"/>
        </w:rPr>
        <w:t>16.</w:t>
      </w:r>
      <w:r w:rsidRPr="00C5609B">
        <w:rPr>
          <w:rFonts w:ascii="Times New Roman" w:eastAsia="Times New Roman" w:hAnsi="Times New Roman"/>
          <w:b/>
          <w:noProof/>
          <w:lang w:eastAsia="lt-LT"/>
        </w:rPr>
        <w:tab/>
        <w:t>INFORMACIJA BRAILIO RAŠTU</w:t>
      </w:r>
    </w:p>
    <w:p w14:paraId="430F51EB" w14:textId="77777777" w:rsidR="00B15CA7" w:rsidRPr="00A610CD" w:rsidRDefault="00B15CA7" w:rsidP="00B15CA7">
      <w:pPr>
        <w:spacing w:after="0" w:line="240" w:lineRule="auto"/>
        <w:rPr>
          <w:rFonts w:ascii="Times New Roman" w:eastAsia="Times New Roman" w:hAnsi="Times New Roman"/>
        </w:rPr>
      </w:pPr>
    </w:p>
    <w:p w14:paraId="3DC67239" w14:textId="77777777" w:rsidR="00B15CA7" w:rsidRPr="00B26CA8" w:rsidRDefault="00B15CA7" w:rsidP="00B15CA7">
      <w:pPr>
        <w:spacing w:after="0" w:line="240" w:lineRule="auto"/>
        <w:rPr>
          <w:rFonts w:ascii="Times New Roman" w:eastAsia="Times New Roman" w:hAnsi="Times New Roman"/>
        </w:rPr>
      </w:pPr>
      <w:r w:rsidRPr="00841AB6">
        <w:rPr>
          <w:rFonts w:ascii="Times New Roman" w:eastAsia="Times New Roman" w:hAnsi="Times New Roman"/>
        </w:rPr>
        <w:t>Vendal retard 10 mg</w:t>
      </w:r>
      <w:r w:rsidRPr="00841AB6" w:rsidDel="00FC670C">
        <w:rPr>
          <w:rFonts w:ascii="Times New Roman" w:eastAsia="Times New Roman" w:hAnsi="Times New Roman"/>
          <w:highlight w:val="lightGray"/>
        </w:rPr>
        <w:t xml:space="preserve"> </w:t>
      </w:r>
    </w:p>
    <w:p w14:paraId="0118C3FC" w14:textId="77777777" w:rsidR="00B15CA7" w:rsidRPr="00B26CA8" w:rsidRDefault="00B15CA7" w:rsidP="00B15CA7">
      <w:pPr>
        <w:spacing w:after="0" w:line="240" w:lineRule="auto"/>
        <w:rPr>
          <w:rFonts w:ascii="Times New Roman" w:eastAsia="Times New Roman" w:hAnsi="Times New Roman"/>
        </w:rPr>
      </w:pPr>
    </w:p>
    <w:p w14:paraId="2E2354C4" w14:textId="77777777" w:rsidR="00B15CA7" w:rsidRPr="00FE23B0" w:rsidRDefault="00B15CA7" w:rsidP="00B15CA7">
      <w:pPr>
        <w:tabs>
          <w:tab w:val="left" w:pos="567"/>
        </w:tabs>
        <w:spacing w:after="0" w:line="240" w:lineRule="auto"/>
        <w:rPr>
          <w:rFonts w:ascii="Times New Roman" w:eastAsia="Times New Roman" w:hAnsi="Times New Roman"/>
          <w:noProof/>
        </w:rPr>
      </w:pPr>
    </w:p>
    <w:p w14:paraId="1C77C237" w14:textId="77777777" w:rsidR="00B15CA7" w:rsidRPr="00FE23B0" w:rsidRDefault="00B15CA7">
      <w:pPr>
        <w:keepNext/>
        <w:numPr>
          <w:ilvl w:val="0"/>
          <w:numId w:val="16"/>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rFonts w:ascii="Times New Roman" w:eastAsia="Times New Roman" w:hAnsi="Times New Roman"/>
          <w:i/>
          <w:lang w:eastAsia="lt-LT" w:bidi="lt-LT"/>
        </w:rPr>
      </w:pPr>
      <w:r w:rsidRPr="00FE23B0">
        <w:rPr>
          <w:rFonts w:ascii="Times New Roman" w:eastAsia="Times New Roman" w:hAnsi="Times New Roman"/>
          <w:b/>
          <w:lang w:eastAsia="lt-LT" w:bidi="lt-LT"/>
        </w:rPr>
        <w:t>UNIKALUS IDENTIFIKATORIUS – 2D BRŪKŠNINIS KODAS</w:t>
      </w:r>
    </w:p>
    <w:p w14:paraId="3962833F" w14:textId="77777777" w:rsidR="00B15CA7" w:rsidRPr="000364FE" w:rsidRDefault="00B15CA7" w:rsidP="00B15CA7">
      <w:pPr>
        <w:spacing w:after="0" w:line="240" w:lineRule="auto"/>
        <w:rPr>
          <w:rFonts w:ascii="Times New Roman" w:eastAsia="Times New Roman" w:hAnsi="Times New Roman"/>
          <w:lang w:eastAsia="lt-LT" w:bidi="lt-LT"/>
        </w:rPr>
      </w:pPr>
    </w:p>
    <w:p w14:paraId="1351E01E" w14:textId="77777777" w:rsidR="00B15CA7" w:rsidRPr="001E7746" w:rsidRDefault="00B15CA7" w:rsidP="00B15CA7">
      <w:pPr>
        <w:tabs>
          <w:tab w:val="left" w:pos="567"/>
        </w:tabs>
        <w:spacing w:after="0" w:line="240" w:lineRule="auto"/>
        <w:rPr>
          <w:rFonts w:ascii="Times New Roman" w:eastAsia="Times New Roman" w:hAnsi="Times New Roman"/>
          <w:shd w:val="clear" w:color="auto" w:fill="CCCCCC"/>
          <w:lang w:eastAsia="lt-LT" w:bidi="lt-LT"/>
        </w:rPr>
      </w:pPr>
      <w:r w:rsidRPr="001E7746">
        <w:rPr>
          <w:rFonts w:ascii="Times New Roman" w:eastAsia="Times New Roman" w:hAnsi="Times New Roman"/>
          <w:highlight w:val="lightGray"/>
          <w:lang w:eastAsia="lt-LT" w:bidi="lt-LT"/>
        </w:rPr>
        <w:t>2D brūkšninis kodas su nurodytu unikaliu identifikatoriumi.</w:t>
      </w:r>
    </w:p>
    <w:p w14:paraId="470FA0FC" w14:textId="77777777" w:rsidR="00B15CA7" w:rsidRPr="001E7746" w:rsidRDefault="00B15CA7" w:rsidP="00B15CA7">
      <w:pPr>
        <w:tabs>
          <w:tab w:val="left" w:pos="567"/>
        </w:tabs>
        <w:spacing w:after="0" w:line="240" w:lineRule="auto"/>
        <w:rPr>
          <w:rFonts w:ascii="Times New Roman" w:eastAsia="Times New Roman" w:hAnsi="Times New Roman"/>
          <w:shd w:val="clear" w:color="auto" w:fill="CCCCCC"/>
          <w:lang w:eastAsia="lt-LT" w:bidi="lt-LT"/>
        </w:rPr>
      </w:pPr>
    </w:p>
    <w:p w14:paraId="3D9FC554" w14:textId="77777777" w:rsidR="00B15CA7" w:rsidRPr="001E7746" w:rsidRDefault="00B15CA7" w:rsidP="00B15CA7">
      <w:pPr>
        <w:spacing w:after="0" w:line="240" w:lineRule="auto"/>
        <w:rPr>
          <w:rFonts w:ascii="Times New Roman" w:eastAsia="Times New Roman" w:hAnsi="Times New Roman"/>
          <w:lang w:eastAsia="lt-LT" w:bidi="lt-LT"/>
        </w:rPr>
      </w:pPr>
    </w:p>
    <w:p w14:paraId="356202EE" w14:textId="77777777" w:rsidR="00B15CA7" w:rsidRPr="001E7746" w:rsidRDefault="00B15CA7">
      <w:pPr>
        <w:keepNext/>
        <w:numPr>
          <w:ilvl w:val="0"/>
          <w:numId w:val="16"/>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rFonts w:ascii="Times New Roman" w:eastAsia="Times New Roman" w:hAnsi="Times New Roman"/>
          <w:i/>
          <w:lang w:eastAsia="lt-LT" w:bidi="lt-LT"/>
        </w:rPr>
      </w:pPr>
      <w:r w:rsidRPr="001E7746">
        <w:rPr>
          <w:rFonts w:ascii="Times New Roman" w:eastAsia="Times New Roman" w:hAnsi="Times New Roman"/>
          <w:b/>
          <w:lang w:eastAsia="lt-LT" w:bidi="lt-LT"/>
        </w:rPr>
        <w:t>UNIKALUS IDENTIFIKATORIUS – ŽMONĖMS SUPRANTAMI DUOMENYS</w:t>
      </w:r>
    </w:p>
    <w:p w14:paraId="0C172F05" w14:textId="77777777" w:rsidR="00B15CA7" w:rsidRPr="001E7746" w:rsidRDefault="00B15CA7" w:rsidP="00B15CA7">
      <w:pPr>
        <w:spacing w:after="0" w:line="240" w:lineRule="auto"/>
        <w:rPr>
          <w:rFonts w:ascii="Times New Roman" w:eastAsia="Times New Roman" w:hAnsi="Times New Roman"/>
          <w:lang w:eastAsia="lt-LT" w:bidi="lt-LT"/>
        </w:rPr>
      </w:pPr>
    </w:p>
    <w:p w14:paraId="70737C06" w14:textId="77777777" w:rsidR="00B15CA7" w:rsidRPr="001E7746" w:rsidRDefault="00B15CA7" w:rsidP="00B15CA7">
      <w:pPr>
        <w:tabs>
          <w:tab w:val="left" w:pos="567"/>
        </w:tabs>
        <w:spacing w:after="0" w:line="240" w:lineRule="auto"/>
        <w:rPr>
          <w:rFonts w:ascii="Times New Roman" w:eastAsia="Times New Roman" w:hAnsi="Times New Roman"/>
          <w:lang w:eastAsia="lt-LT" w:bidi="lt-LT"/>
        </w:rPr>
      </w:pPr>
      <w:r w:rsidRPr="001E7746">
        <w:rPr>
          <w:rFonts w:ascii="Times New Roman" w:eastAsia="Times New Roman" w:hAnsi="Times New Roman"/>
          <w:lang w:eastAsia="lt-LT" w:bidi="lt-LT"/>
        </w:rPr>
        <w:t xml:space="preserve">PC: </w:t>
      </w:r>
    </w:p>
    <w:p w14:paraId="1969EEA3" w14:textId="77777777" w:rsidR="00B15CA7" w:rsidRPr="001E7746" w:rsidRDefault="00B15CA7" w:rsidP="00B15CA7">
      <w:pPr>
        <w:tabs>
          <w:tab w:val="left" w:pos="567"/>
        </w:tabs>
        <w:spacing w:after="0" w:line="240" w:lineRule="auto"/>
        <w:rPr>
          <w:rFonts w:ascii="Times New Roman" w:eastAsia="Times New Roman" w:hAnsi="Times New Roman"/>
          <w:lang w:eastAsia="lt-LT" w:bidi="lt-LT"/>
        </w:rPr>
      </w:pPr>
      <w:r w:rsidRPr="001E7746">
        <w:rPr>
          <w:rFonts w:ascii="Times New Roman" w:eastAsia="Times New Roman" w:hAnsi="Times New Roman"/>
          <w:lang w:eastAsia="lt-LT" w:bidi="lt-LT"/>
        </w:rPr>
        <w:t xml:space="preserve">SN: </w:t>
      </w:r>
    </w:p>
    <w:p w14:paraId="0FF4B1D1" w14:textId="77777777" w:rsidR="00B15CA7" w:rsidRPr="001E7746" w:rsidRDefault="00B15CA7" w:rsidP="00B15CA7">
      <w:pPr>
        <w:tabs>
          <w:tab w:val="left" w:pos="567"/>
        </w:tabs>
        <w:spacing w:after="0" w:line="240" w:lineRule="auto"/>
        <w:rPr>
          <w:rFonts w:ascii="Times New Roman" w:eastAsia="Times New Roman" w:hAnsi="Times New Roman"/>
          <w:lang w:eastAsia="lt-LT" w:bidi="lt-LT"/>
        </w:rPr>
      </w:pPr>
      <w:r w:rsidRPr="001E7746">
        <w:rPr>
          <w:rFonts w:ascii="Times New Roman" w:eastAsia="Times New Roman" w:hAnsi="Times New Roman"/>
          <w:highlight w:val="lightGray"/>
          <w:lang w:eastAsia="lt-LT" w:bidi="lt-LT"/>
        </w:rPr>
        <w:t>NN:</w:t>
      </w:r>
      <w:r w:rsidRPr="001E7746">
        <w:rPr>
          <w:rFonts w:ascii="Times New Roman" w:eastAsia="Times New Roman" w:hAnsi="Times New Roman"/>
          <w:lang w:eastAsia="lt-LT" w:bidi="lt-LT"/>
        </w:rPr>
        <w:t xml:space="preserve"> </w:t>
      </w:r>
    </w:p>
    <w:p w14:paraId="39566728"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br w:type="page"/>
      </w:r>
    </w:p>
    <w:p w14:paraId="42C04744"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lastRenderedPageBreak/>
        <w:t xml:space="preserve">MINIMALI </w:t>
      </w:r>
      <w:r w:rsidRPr="001E7746">
        <w:rPr>
          <w:rFonts w:ascii="Times New Roman" w:eastAsia="Times New Roman" w:hAnsi="Times New Roman"/>
          <w:b/>
          <w:caps/>
          <w:noProof/>
          <w:lang w:eastAsia="lt-LT"/>
        </w:rPr>
        <w:t xml:space="preserve">informacija ant </w:t>
      </w:r>
      <w:r w:rsidRPr="001E7746">
        <w:rPr>
          <w:rFonts w:ascii="Times New Roman" w:eastAsia="Times New Roman" w:hAnsi="Times New Roman"/>
          <w:b/>
          <w:noProof/>
          <w:lang w:eastAsia="lt-LT"/>
        </w:rPr>
        <w:t>LIZDINIŲ PLOKŠTELIŲ ARBA DVISLUOKSNIŲ JUOSTELIŲ</w:t>
      </w:r>
    </w:p>
    <w:p w14:paraId="657ADE75"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p>
    <w:p w14:paraId="35B517C7"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LIZDINĖ PLOKŠTELĖ</w:t>
      </w:r>
    </w:p>
    <w:p w14:paraId="7F5E0EFF" w14:textId="77777777" w:rsidR="00B15CA7" w:rsidRPr="001E7746" w:rsidRDefault="00B15CA7" w:rsidP="00B15CA7">
      <w:pPr>
        <w:spacing w:after="0" w:line="240" w:lineRule="auto"/>
        <w:rPr>
          <w:rFonts w:ascii="Times New Roman" w:eastAsia="Times New Roman" w:hAnsi="Times New Roman"/>
        </w:rPr>
      </w:pPr>
    </w:p>
    <w:p w14:paraId="56724771" w14:textId="77777777" w:rsidR="00B15CA7" w:rsidRPr="001E7746" w:rsidRDefault="00B15CA7" w:rsidP="00B15CA7">
      <w:pPr>
        <w:spacing w:after="0" w:line="240" w:lineRule="auto"/>
        <w:rPr>
          <w:rFonts w:ascii="Times New Roman" w:eastAsia="Times New Roman" w:hAnsi="Times New Roman"/>
        </w:rPr>
      </w:pPr>
    </w:p>
    <w:p w14:paraId="792BAF29"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1.</w:t>
      </w:r>
      <w:r w:rsidRPr="001E7746">
        <w:rPr>
          <w:rFonts w:ascii="Times New Roman" w:eastAsia="Times New Roman" w:hAnsi="Times New Roman"/>
          <w:b/>
          <w:noProof/>
          <w:lang w:eastAsia="lt-LT"/>
        </w:rPr>
        <w:tab/>
        <w:t>VAISTINIO PREPARATO PAVADINIMAS</w:t>
      </w:r>
    </w:p>
    <w:p w14:paraId="1BEBB46E" w14:textId="77777777" w:rsidR="00B15CA7" w:rsidRPr="001E7746" w:rsidRDefault="00B15CA7" w:rsidP="00B15CA7">
      <w:pPr>
        <w:spacing w:after="0" w:line="240" w:lineRule="auto"/>
        <w:rPr>
          <w:rFonts w:ascii="Times New Roman" w:eastAsia="Times New Roman" w:hAnsi="Times New Roman"/>
        </w:rPr>
      </w:pPr>
    </w:p>
    <w:p w14:paraId="3C758F3E"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Vendal retard 10 mg pailginto atpalaidavimo tabletės</w:t>
      </w:r>
    </w:p>
    <w:p w14:paraId="0505089B" w14:textId="140CE2B5" w:rsidR="00B15CA7" w:rsidRPr="001E7746" w:rsidRDefault="00B2364A" w:rsidP="00B15CA7">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m</w:t>
      </w:r>
      <w:r w:rsidR="00B15CA7" w:rsidRPr="001E7746">
        <w:rPr>
          <w:rFonts w:ascii="Times New Roman" w:eastAsia="Times New Roman" w:hAnsi="Times New Roman"/>
          <w:bCs/>
          <w:lang w:eastAsia="lt-LT"/>
        </w:rPr>
        <w:t>orphini hydrochloridum</w:t>
      </w:r>
    </w:p>
    <w:p w14:paraId="2D27D5F0" w14:textId="77777777" w:rsidR="00B15CA7" w:rsidRPr="001E7746" w:rsidRDefault="00B15CA7" w:rsidP="00B15CA7">
      <w:pPr>
        <w:spacing w:after="0" w:line="240" w:lineRule="auto"/>
        <w:rPr>
          <w:rFonts w:ascii="Times New Roman" w:eastAsia="Times New Roman" w:hAnsi="Times New Roman"/>
        </w:rPr>
      </w:pPr>
    </w:p>
    <w:p w14:paraId="6C47116E" w14:textId="77777777" w:rsidR="00B15CA7" w:rsidRPr="001E7746" w:rsidRDefault="00B15CA7" w:rsidP="00B15CA7">
      <w:pPr>
        <w:spacing w:after="0" w:line="240" w:lineRule="auto"/>
        <w:rPr>
          <w:rFonts w:ascii="Times New Roman" w:eastAsia="Times New Roman" w:hAnsi="Times New Roman"/>
        </w:rPr>
      </w:pPr>
    </w:p>
    <w:p w14:paraId="7D74A078"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2.</w:t>
      </w:r>
      <w:r w:rsidRPr="001E7746">
        <w:rPr>
          <w:rFonts w:ascii="Times New Roman" w:eastAsia="Times New Roman" w:hAnsi="Times New Roman"/>
          <w:b/>
          <w:noProof/>
          <w:lang w:eastAsia="lt-LT"/>
        </w:rPr>
        <w:tab/>
        <w:t>REGISTRUOTOJO PAVADINIMAS</w:t>
      </w:r>
    </w:p>
    <w:p w14:paraId="7E3D1101" w14:textId="77777777" w:rsidR="00B15CA7" w:rsidRPr="001E7746" w:rsidRDefault="00B15CA7" w:rsidP="00B15CA7">
      <w:pPr>
        <w:spacing w:after="0" w:line="240" w:lineRule="auto"/>
        <w:rPr>
          <w:rFonts w:ascii="Times New Roman" w:eastAsia="Times New Roman" w:hAnsi="Times New Roman"/>
        </w:rPr>
      </w:pPr>
    </w:p>
    <w:p w14:paraId="07C2457C"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 xml:space="preserve">G.L. Pharma </w:t>
      </w:r>
    </w:p>
    <w:p w14:paraId="42F04BBC" w14:textId="77777777" w:rsidR="00B15CA7" w:rsidRPr="001E7746" w:rsidRDefault="00B15CA7" w:rsidP="00B15CA7">
      <w:pPr>
        <w:spacing w:after="0" w:line="240" w:lineRule="auto"/>
        <w:rPr>
          <w:rFonts w:ascii="Times New Roman" w:eastAsia="Times New Roman" w:hAnsi="Times New Roman"/>
        </w:rPr>
      </w:pPr>
    </w:p>
    <w:p w14:paraId="17965326" w14:textId="77777777" w:rsidR="00B15CA7" w:rsidRPr="001E7746" w:rsidRDefault="00B15CA7" w:rsidP="00B15CA7">
      <w:pPr>
        <w:spacing w:after="0" w:line="240" w:lineRule="auto"/>
        <w:rPr>
          <w:rFonts w:ascii="Times New Roman" w:eastAsia="Times New Roman" w:hAnsi="Times New Roman"/>
        </w:rPr>
      </w:pPr>
    </w:p>
    <w:p w14:paraId="7D00A933"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3.</w:t>
      </w:r>
      <w:r w:rsidRPr="001E7746">
        <w:rPr>
          <w:rFonts w:ascii="Times New Roman" w:eastAsia="Times New Roman" w:hAnsi="Times New Roman"/>
          <w:b/>
          <w:noProof/>
          <w:lang w:eastAsia="lt-LT"/>
        </w:rPr>
        <w:tab/>
        <w:t>TINKAMUMO LAIKAS</w:t>
      </w:r>
    </w:p>
    <w:p w14:paraId="1D6805E9" w14:textId="77777777" w:rsidR="00B15CA7" w:rsidRPr="001E7746" w:rsidRDefault="00B15CA7" w:rsidP="00B15CA7">
      <w:pPr>
        <w:spacing w:after="0" w:line="240" w:lineRule="auto"/>
        <w:rPr>
          <w:rFonts w:ascii="Times New Roman" w:eastAsia="Times New Roman" w:hAnsi="Times New Roman"/>
        </w:rPr>
      </w:pPr>
    </w:p>
    <w:p w14:paraId="3AB78334" w14:textId="77777777" w:rsidR="00B15CA7" w:rsidRPr="001E7746" w:rsidRDefault="00B15CA7" w:rsidP="00B15CA7">
      <w:pPr>
        <w:spacing w:after="0" w:line="240" w:lineRule="auto"/>
        <w:outlineLvl w:val="0"/>
        <w:rPr>
          <w:rFonts w:ascii="Times New Roman" w:eastAsia="Times New Roman" w:hAnsi="Times New Roman"/>
        </w:rPr>
      </w:pPr>
      <w:r w:rsidRPr="001E7746">
        <w:rPr>
          <w:rFonts w:ascii="Times New Roman" w:eastAsia="Times New Roman" w:hAnsi="Times New Roman"/>
        </w:rPr>
        <w:t>EXP {mm.MMMM}</w:t>
      </w:r>
    </w:p>
    <w:p w14:paraId="2D312747" w14:textId="77777777" w:rsidR="00B15CA7" w:rsidRPr="001E7746" w:rsidRDefault="00B15CA7" w:rsidP="00B15CA7">
      <w:pPr>
        <w:spacing w:after="0" w:line="240" w:lineRule="auto"/>
        <w:rPr>
          <w:rFonts w:ascii="Times New Roman" w:eastAsia="Times New Roman" w:hAnsi="Times New Roman"/>
        </w:rPr>
      </w:pPr>
    </w:p>
    <w:p w14:paraId="51BC89E9" w14:textId="77777777" w:rsidR="00B15CA7" w:rsidRPr="001E7746" w:rsidRDefault="00B15CA7" w:rsidP="00B15CA7">
      <w:pPr>
        <w:spacing w:after="0" w:line="240" w:lineRule="auto"/>
        <w:rPr>
          <w:rFonts w:ascii="Times New Roman" w:eastAsia="Times New Roman" w:hAnsi="Times New Roman"/>
        </w:rPr>
      </w:pPr>
    </w:p>
    <w:p w14:paraId="4903958C"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4.</w:t>
      </w:r>
      <w:r w:rsidRPr="001E7746">
        <w:rPr>
          <w:rFonts w:ascii="Times New Roman" w:eastAsia="Times New Roman" w:hAnsi="Times New Roman"/>
          <w:b/>
          <w:noProof/>
          <w:lang w:eastAsia="lt-LT"/>
        </w:rPr>
        <w:tab/>
        <w:t>SERIJOS NUMERIS</w:t>
      </w:r>
    </w:p>
    <w:p w14:paraId="298CF6E6" w14:textId="77777777" w:rsidR="00B15CA7" w:rsidRPr="001E7746" w:rsidRDefault="00B15CA7" w:rsidP="00B15CA7">
      <w:pPr>
        <w:spacing w:after="0" w:line="240" w:lineRule="auto"/>
        <w:rPr>
          <w:rFonts w:ascii="Times New Roman" w:eastAsia="Times New Roman" w:hAnsi="Times New Roman"/>
        </w:rPr>
      </w:pPr>
    </w:p>
    <w:p w14:paraId="1FE8A3A2"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Lot</w:t>
      </w:r>
    </w:p>
    <w:p w14:paraId="3ADA3BAB" w14:textId="77777777" w:rsidR="00B15CA7" w:rsidRPr="001E7746" w:rsidRDefault="00B15CA7" w:rsidP="00B15CA7">
      <w:pPr>
        <w:spacing w:after="0" w:line="240" w:lineRule="auto"/>
        <w:rPr>
          <w:rFonts w:ascii="Times New Roman" w:eastAsia="Times New Roman" w:hAnsi="Times New Roman"/>
        </w:rPr>
      </w:pPr>
    </w:p>
    <w:p w14:paraId="612FE357" w14:textId="77777777" w:rsidR="00B15CA7" w:rsidRPr="001E7746" w:rsidRDefault="00B15CA7" w:rsidP="00B15CA7">
      <w:pPr>
        <w:spacing w:after="0" w:line="240" w:lineRule="auto"/>
        <w:rPr>
          <w:rFonts w:ascii="Times New Roman" w:eastAsia="Times New Roman" w:hAnsi="Times New Roman"/>
        </w:rPr>
      </w:pPr>
    </w:p>
    <w:p w14:paraId="053160BE"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5.</w:t>
      </w:r>
      <w:r w:rsidRPr="001E7746">
        <w:rPr>
          <w:rFonts w:ascii="Times New Roman" w:eastAsia="Times New Roman" w:hAnsi="Times New Roman"/>
          <w:b/>
          <w:noProof/>
          <w:lang w:eastAsia="lt-LT"/>
        </w:rPr>
        <w:tab/>
        <w:t>KITA</w:t>
      </w:r>
    </w:p>
    <w:p w14:paraId="52590E39" w14:textId="77777777" w:rsidR="00B15CA7" w:rsidRPr="001E7746" w:rsidRDefault="00B15CA7" w:rsidP="00B15CA7">
      <w:pPr>
        <w:spacing w:after="0" w:line="240" w:lineRule="auto"/>
        <w:rPr>
          <w:rFonts w:ascii="Times New Roman" w:eastAsia="Times New Roman" w:hAnsi="Times New Roman"/>
        </w:rPr>
      </w:pPr>
    </w:p>
    <w:p w14:paraId="3D837933"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br w:type="page"/>
      </w:r>
    </w:p>
    <w:p w14:paraId="77CD60DB"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lastRenderedPageBreak/>
        <w:t>INFORMACIJA ANT IŠORINĖS PAKUOTĖS</w:t>
      </w:r>
    </w:p>
    <w:p w14:paraId="1D09AEC4"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p>
    <w:p w14:paraId="17825CC3"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eastAsia="lt-LT"/>
        </w:rPr>
      </w:pPr>
      <w:r w:rsidRPr="001E7746">
        <w:rPr>
          <w:rFonts w:ascii="Times New Roman" w:eastAsia="Times New Roman" w:hAnsi="Times New Roman"/>
          <w:b/>
          <w:noProof/>
          <w:lang w:eastAsia="lt-LT"/>
        </w:rPr>
        <w:t>KARTONO DĖŽUTĖ</w:t>
      </w:r>
    </w:p>
    <w:p w14:paraId="7F2D6A38" w14:textId="77777777" w:rsidR="00B15CA7" w:rsidRPr="001E7746" w:rsidRDefault="00B15CA7" w:rsidP="00B15CA7">
      <w:pPr>
        <w:spacing w:after="0" w:line="240" w:lineRule="auto"/>
        <w:rPr>
          <w:rFonts w:ascii="Times New Roman" w:eastAsia="Times New Roman" w:hAnsi="Times New Roman"/>
        </w:rPr>
      </w:pPr>
    </w:p>
    <w:p w14:paraId="0C50EE31" w14:textId="77777777" w:rsidR="00B15CA7" w:rsidRPr="001E7746" w:rsidRDefault="00B15CA7" w:rsidP="00B15CA7">
      <w:pPr>
        <w:spacing w:after="0" w:line="240" w:lineRule="auto"/>
        <w:rPr>
          <w:rFonts w:ascii="Times New Roman" w:eastAsia="Times New Roman" w:hAnsi="Times New Roman"/>
        </w:rPr>
      </w:pPr>
    </w:p>
    <w:p w14:paraId="17CE8D6B"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1.</w:t>
      </w:r>
      <w:r w:rsidRPr="001E7746">
        <w:rPr>
          <w:rFonts w:ascii="Times New Roman" w:eastAsia="Times New Roman" w:hAnsi="Times New Roman"/>
          <w:b/>
          <w:noProof/>
          <w:lang w:eastAsia="lt-LT"/>
        </w:rPr>
        <w:tab/>
        <w:t>VAISTINIO PREPARATO PAVADINIMAS</w:t>
      </w:r>
    </w:p>
    <w:p w14:paraId="6A13FD83" w14:textId="77777777" w:rsidR="00B15CA7" w:rsidRPr="001E7746" w:rsidRDefault="00B15CA7" w:rsidP="00B15CA7">
      <w:pPr>
        <w:spacing w:after="0" w:line="240" w:lineRule="auto"/>
        <w:rPr>
          <w:rFonts w:ascii="Times New Roman" w:eastAsia="Times New Roman" w:hAnsi="Times New Roman"/>
        </w:rPr>
      </w:pPr>
    </w:p>
    <w:p w14:paraId="1BF17AE9"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Vendal retard 30 mg pailginto atpalaidavimo tabletės</w:t>
      </w:r>
    </w:p>
    <w:p w14:paraId="1A04FAD6" w14:textId="77777777" w:rsidR="00B15CA7" w:rsidRPr="001E7746" w:rsidRDefault="00B15CA7" w:rsidP="00B15CA7">
      <w:pPr>
        <w:spacing w:after="0" w:line="240" w:lineRule="auto"/>
        <w:rPr>
          <w:rFonts w:ascii="Times New Roman" w:eastAsia="Times New Roman" w:hAnsi="Times New Roman"/>
        </w:rPr>
      </w:pPr>
    </w:p>
    <w:p w14:paraId="4C17B471" w14:textId="4D61FB77" w:rsidR="00B15CA7" w:rsidRPr="001E7746" w:rsidRDefault="00B2364A" w:rsidP="00B15CA7">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m</w:t>
      </w:r>
      <w:r w:rsidR="00B15CA7" w:rsidRPr="001E7746">
        <w:rPr>
          <w:rFonts w:ascii="Times New Roman" w:eastAsia="Times New Roman" w:hAnsi="Times New Roman"/>
          <w:bCs/>
          <w:lang w:eastAsia="lt-LT"/>
        </w:rPr>
        <w:t>orphini hydrochloridum</w:t>
      </w:r>
    </w:p>
    <w:p w14:paraId="44721E94" w14:textId="77777777" w:rsidR="00B15CA7" w:rsidRPr="001E7746" w:rsidRDefault="00B15CA7" w:rsidP="00B15CA7">
      <w:pPr>
        <w:spacing w:after="0" w:line="240" w:lineRule="auto"/>
        <w:rPr>
          <w:rFonts w:ascii="Times New Roman" w:eastAsia="Times New Roman" w:hAnsi="Times New Roman"/>
        </w:rPr>
      </w:pPr>
    </w:p>
    <w:p w14:paraId="690BF133" w14:textId="77777777" w:rsidR="00B15CA7" w:rsidRPr="001E7746" w:rsidRDefault="00B15CA7" w:rsidP="00B15CA7">
      <w:pPr>
        <w:spacing w:after="0" w:line="240" w:lineRule="auto"/>
        <w:rPr>
          <w:rFonts w:ascii="Times New Roman" w:eastAsia="Times New Roman" w:hAnsi="Times New Roman"/>
        </w:rPr>
      </w:pPr>
    </w:p>
    <w:p w14:paraId="0A311EC7"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2.</w:t>
      </w:r>
      <w:r w:rsidRPr="001E7746">
        <w:rPr>
          <w:rFonts w:ascii="Times New Roman" w:eastAsia="Times New Roman" w:hAnsi="Times New Roman"/>
          <w:b/>
          <w:noProof/>
          <w:lang w:eastAsia="lt-LT"/>
        </w:rPr>
        <w:tab/>
        <w:t>VEIKLIOJI MEDŽIAGA IR JOS KIEKIS</w:t>
      </w:r>
    </w:p>
    <w:p w14:paraId="19766554" w14:textId="77777777" w:rsidR="00B15CA7" w:rsidRPr="001E7746" w:rsidRDefault="00B15CA7" w:rsidP="00B15CA7">
      <w:pPr>
        <w:spacing w:after="0" w:line="240" w:lineRule="auto"/>
        <w:rPr>
          <w:rFonts w:ascii="Times New Roman" w:eastAsia="Times New Roman" w:hAnsi="Times New Roman"/>
        </w:rPr>
      </w:pPr>
    </w:p>
    <w:p w14:paraId="6E1A015C"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Kiekvienoje pailginto atpalaidavimo tabletėje yra 30 mg morfino hidrochlorido, atitinkančio 22,79 mg morfino.</w:t>
      </w:r>
    </w:p>
    <w:p w14:paraId="76B308F3" w14:textId="77777777" w:rsidR="00B15CA7" w:rsidRPr="001E7746" w:rsidRDefault="00B15CA7" w:rsidP="00B15CA7">
      <w:pPr>
        <w:spacing w:after="0" w:line="240" w:lineRule="auto"/>
        <w:rPr>
          <w:rFonts w:ascii="Times New Roman" w:eastAsia="Times New Roman" w:hAnsi="Times New Roman"/>
        </w:rPr>
      </w:pPr>
    </w:p>
    <w:p w14:paraId="4D6B4D16" w14:textId="77777777" w:rsidR="00B15CA7" w:rsidRPr="001E7746" w:rsidRDefault="00B15CA7" w:rsidP="00B15CA7">
      <w:pPr>
        <w:spacing w:after="0" w:line="240" w:lineRule="auto"/>
        <w:rPr>
          <w:rFonts w:ascii="Times New Roman" w:eastAsia="Times New Roman" w:hAnsi="Times New Roman"/>
        </w:rPr>
      </w:pPr>
    </w:p>
    <w:p w14:paraId="287913BE"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1E7746">
        <w:rPr>
          <w:rFonts w:ascii="Times New Roman" w:eastAsia="Times New Roman" w:hAnsi="Times New Roman"/>
          <w:b/>
          <w:noProof/>
          <w:lang w:eastAsia="lt-LT"/>
        </w:rPr>
        <w:t>3.</w:t>
      </w:r>
      <w:r w:rsidRPr="001E7746">
        <w:rPr>
          <w:rFonts w:ascii="Times New Roman" w:eastAsia="Times New Roman" w:hAnsi="Times New Roman"/>
          <w:b/>
          <w:noProof/>
          <w:lang w:eastAsia="lt-LT"/>
        </w:rPr>
        <w:tab/>
        <w:t>PAGALBINIŲ MEDŽIAGŲ SĄRAŠAS</w:t>
      </w:r>
    </w:p>
    <w:p w14:paraId="47F73631" w14:textId="77777777" w:rsidR="00B15CA7" w:rsidRPr="001E7746" w:rsidRDefault="00B15CA7" w:rsidP="00B15CA7">
      <w:pPr>
        <w:spacing w:after="0" w:line="240" w:lineRule="auto"/>
        <w:rPr>
          <w:rFonts w:ascii="Times New Roman" w:eastAsia="Times New Roman" w:hAnsi="Times New Roman"/>
        </w:rPr>
      </w:pPr>
    </w:p>
    <w:p w14:paraId="71E6CB4B"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Tabletės sudėtyje yra laktozės monohidrato.</w:t>
      </w:r>
    </w:p>
    <w:p w14:paraId="3E11DFC0" w14:textId="77777777" w:rsidR="00B15CA7" w:rsidRPr="001E7746" w:rsidRDefault="00B15CA7" w:rsidP="00B15CA7">
      <w:pPr>
        <w:spacing w:after="0" w:line="240" w:lineRule="auto"/>
        <w:rPr>
          <w:rFonts w:ascii="Times New Roman" w:eastAsia="Times New Roman" w:hAnsi="Times New Roman"/>
        </w:rPr>
      </w:pPr>
    </w:p>
    <w:p w14:paraId="4EC1AAFB" w14:textId="77777777" w:rsidR="00B15CA7" w:rsidRPr="001E7746" w:rsidRDefault="00B15CA7" w:rsidP="00B15CA7">
      <w:pPr>
        <w:spacing w:after="0" w:line="240" w:lineRule="auto"/>
        <w:rPr>
          <w:rFonts w:ascii="Times New Roman" w:eastAsia="Times New Roman" w:hAnsi="Times New Roman"/>
        </w:rPr>
      </w:pPr>
    </w:p>
    <w:p w14:paraId="76C93E0A"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4.</w:t>
      </w:r>
      <w:r w:rsidRPr="001E7746">
        <w:rPr>
          <w:rFonts w:ascii="Times New Roman" w:eastAsia="Times New Roman" w:hAnsi="Times New Roman"/>
          <w:b/>
          <w:noProof/>
          <w:lang w:eastAsia="lt-LT"/>
        </w:rPr>
        <w:tab/>
        <w:t>FARMACINĖ FORMA IR KIEKIS PAKUOTĖJE</w:t>
      </w:r>
    </w:p>
    <w:p w14:paraId="215E0430" w14:textId="77777777" w:rsidR="00B15CA7" w:rsidRPr="001E7746" w:rsidRDefault="00B15CA7" w:rsidP="00B15CA7">
      <w:pPr>
        <w:spacing w:after="0" w:line="240" w:lineRule="auto"/>
        <w:rPr>
          <w:rFonts w:ascii="Times New Roman" w:eastAsia="Times New Roman" w:hAnsi="Times New Roman"/>
        </w:rPr>
      </w:pPr>
    </w:p>
    <w:p w14:paraId="2ED37756"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highlight w:val="lightGray"/>
        </w:rPr>
        <w:t>Pailginto atpalaidavimo tabletės.</w:t>
      </w:r>
    </w:p>
    <w:p w14:paraId="0195E62D" w14:textId="77777777" w:rsidR="00124860" w:rsidRPr="001E7746" w:rsidRDefault="00124860" w:rsidP="00B15CA7">
      <w:pPr>
        <w:spacing w:after="0" w:line="240" w:lineRule="auto"/>
        <w:rPr>
          <w:rFonts w:ascii="Times New Roman" w:eastAsia="Times New Roman" w:hAnsi="Times New Roman"/>
        </w:rPr>
      </w:pPr>
    </w:p>
    <w:p w14:paraId="6EAC0E35"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caps/>
        </w:rPr>
        <w:t xml:space="preserve">30 </w:t>
      </w:r>
      <w:r w:rsidRPr="001E7746">
        <w:rPr>
          <w:rFonts w:ascii="Times New Roman" w:eastAsia="Times New Roman" w:hAnsi="Times New Roman"/>
        </w:rPr>
        <w:t>tablečių</w:t>
      </w:r>
    </w:p>
    <w:p w14:paraId="59A9FA7E" w14:textId="77777777" w:rsidR="00B15CA7" w:rsidRPr="001E7746" w:rsidRDefault="00B15CA7" w:rsidP="00B15CA7">
      <w:pPr>
        <w:spacing w:after="0" w:line="240" w:lineRule="auto"/>
        <w:rPr>
          <w:rFonts w:ascii="Times New Roman" w:eastAsia="Times New Roman" w:hAnsi="Times New Roman"/>
          <w:caps/>
        </w:rPr>
      </w:pPr>
    </w:p>
    <w:p w14:paraId="68FBA716" w14:textId="77777777" w:rsidR="00B15CA7" w:rsidRPr="001E7746" w:rsidRDefault="00B15CA7" w:rsidP="00B15CA7">
      <w:pPr>
        <w:spacing w:after="0" w:line="240" w:lineRule="auto"/>
        <w:rPr>
          <w:rFonts w:ascii="Times New Roman" w:eastAsia="Times New Roman" w:hAnsi="Times New Roman"/>
          <w:caps/>
        </w:rPr>
      </w:pPr>
    </w:p>
    <w:p w14:paraId="1945E5BD"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1E7746">
        <w:rPr>
          <w:rFonts w:ascii="Times New Roman" w:eastAsia="Times New Roman" w:hAnsi="Times New Roman"/>
          <w:b/>
          <w:noProof/>
          <w:lang w:eastAsia="lt-LT"/>
        </w:rPr>
        <w:t>5.</w:t>
      </w:r>
      <w:r w:rsidRPr="001E7746">
        <w:rPr>
          <w:rFonts w:ascii="Times New Roman" w:eastAsia="Times New Roman" w:hAnsi="Times New Roman"/>
          <w:b/>
          <w:noProof/>
          <w:lang w:eastAsia="lt-LT"/>
        </w:rPr>
        <w:tab/>
        <w:t>VARTOJIMO METODAS IR BŪDAS (-AI)</w:t>
      </w:r>
    </w:p>
    <w:p w14:paraId="298B48F8" w14:textId="77777777" w:rsidR="00B15CA7" w:rsidRPr="001E7746" w:rsidRDefault="00B15CA7" w:rsidP="00B15CA7">
      <w:pPr>
        <w:spacing w:after="0" w:line="240" w:lineRule="auto"/>
        <w:rPr>
          <w:rFonts w:ascii="Times New Roman" w:eastAsia="Times New Roman" w:hAnsi="Times New Roman"/>
        </w:rPr>
      </w:pPr>
    </w:p>
    <w:p w14:paraId="5F7B2C9B"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 xml:space="preserve">Vartoti per burną. </w:t>
      </w:r>
    </w:p>
    <w:p w14:paraId="136B2056"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Prieš vartojimą perskaitykite pakuotės lapelį.</w:t>
      </w:r>
    </w:p>
    <w:p w14:paraId="0FC4378C" w14:textId="77777777" w:rsidR="00B15CA7" w:rsidRPr="001E7746" w:rsidRDefault="00B15CA7" w:rsidP="00B15CA7">
      <w:pPr>
        <w:spacing w:after="0" w:line="240" w:lineRule="auto"/>
        <w:rPr>
          <w:rFonts w:ascii="Times New Roman" w:eastAsia="Times New Roman" w:hAnsi="Times New Roman"/>
        </w:rPr>
      </w:pPr>
    </w:p>
    <w:p w14:paraId="7593A117" w14:textId="77777777" w:rsidR="00B15CA7" w:rsidRPr="001E7746" w:rsidRDefault="00B15CA7" w:rsidP="00B15CA7">
      <w:pPr>
        <w:spacing w:after="0" w:line="240" w:lineRule="auto"/>
        <w:rPr>
          <w:rFonts w:ascii="Times New Roman" w:eastAsia="Times New Roman" w:hAnsi="Times New Roman"/>
        </w:rPr>
      </w:pPr>
    </w:p>
    <w:p w14:paraId="3B97E824"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6.</w:t>
      </w:r>
      <w:r w:rsidRPr="001E7746">
        <w:rPr>
          <w:rFonts w:ascii="Times New Roman" w:eastAsia="Times New Roman" w:hAnsi="Times New Roman"/>
          <w:b/>
          <w:noProof/>
          <w:lang w:eastAsia="lt-LT"/>
        </w:rPr>
        <w:tab/>
        <w:t>SPECIALUS ĮSPĖJIMAS, KAD VAISTINĮ PREPARATĄ BŪTINA LAIKYTI VAIKAMS NEPASTEBIMOJE IR NEPASIEKIAMOJE VIETOJE</w:t>
      </w:r>
    </w:p>
    <w:p w14:paraId="4DB17F6C" w14:textId="77777777" w:rsidR="00B15CA7" w:rsidRPr="001E7746" w:rsidRDefault="00B15CA7" w:rsidP="00B15CA7">
      <w:pPr>
        <w:spacing w:after="0" w:line="240" w:lineRule="auto"/>
        <w:rPr>
          <w:rFonts w:ascii="Times New Roman" w:eastAsia="Times New Roman" w:hAnsi="Times New Roman"/>
        </w:rPr>
      </w:pPr>
    </w:p>
    <w:p w14:paraId="2D7243FA"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Laikyti vaikams nepastebimoje ir nepasiekiamoje vietoje.</w:t>
      </w:r>
    </w:p>
    <w:p w14:paraId="13A69D52" w14:textId="77777777" w:rsidR="00B15CA7" w:rsidRPr="001E7746" w:rsidRDefault="00B15CA7" w:rsidP="00B15CA7">
      <w:pPr>
        <w:spacing w:after="0" w:line="240" w:lineRule="auto"/>
        <w:rPr>
          <w:rFonts w:ascii="Times New Roman" w:eastAsia="Times New Roman" w:hAnsi="Times New Roman"/>
        </w:rPr>
      </w:pPr>
    </w:p>
    <w:p w14:paraId="79EE21E9" w14:textId="77777777" w:rsidR="00B15CA7" w:rsidRPr="001E7746" w:rsidRDefault="00B15CA7" w:rsidP="00B15CA7">
      <w:pPr>
        <w:spacing w:after="0" w:line="240" w:lineRule="auto"/>
        <w:rPr>
          <w:rFonts w:ascii="Times New Roman" w:eastAsia="Times New Roman" w:hAnsi="Times New Roman"/>
        </w:rPr>
      </w:pPr>
    </w:p>
    <w:p w14:paraId="3F97E0A7"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1E7746">
        <w:rPr>
          <w:rFonts w:ascii="Times New Roman" w:eastAsia="Times New Roman" w:hAnsi="Times New Roman"/>
          <w:b/>
          <w:noProof/>
          <w:lang w:eastAsia="lt-LT"/>
        </w:rPr>
        <w:t>7.</w:t>
      </w:r>
      <w:r w:rsidRPr="001E7746">
        <w:rPr>
          <w:rFonts w:ascii="Times New Roman" w:eastAsia="Times New Roman" w:hAnsi="Times New Roman"/>
          <w:b/>
          <w:noProof/>
          <w:lang w:eastAsia="lt-LT"/>
        </w:rPr>
        <w:tab/>
        <w:t>KITAS (-I) SPECIALUS (-ŪS) ĮSPĖJIMAS (-AI) (JEI REIKIA)</w:t>
      </w:r>
    </w:p>
    <w:p w14:paraId="40924DFF" w14:textId="77777777" w:rsidR="00B15CA7" w:rsidRPr="001E7746" w:rsidRDefault="00B15CA7" w:rsidP="00B15CA7">
      <w:pPr>
        <w:spacing w:after="0" w:line="240" w:lineRule="auto"/>
        <w:rPr>
          <w:rFonts w:ascii="Times New Roman" w:eastAsia="Times New Roman" w:hAnsi="Times New Roman"/>
        </w:rPr>
      </w:pPr>
    </w:p>
    <w:p w14:paraId="47C6F59F" w14:textId="77777777" w:rsidR="00B15CA7" w:rsidRPr="001E7746" w:rsidRDefault="00B15CA7" w:rsidP="00B15CA7">
      <w:pPr>
        <w:spacing w:after="0" w:line="240" w:lineRule="auto"/>
        <w:rPr>
          <w:rFonts w:ascii="Times New Roman" w:eastAsia="Times New Roman" w:hAnsi="Times New Roman"/>
        </w:rPr>
      </w:pPr>
    </w:p>
    <w:p w14:paraId="36C9A144"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1E7746">
        <w:rPr>
          <w:rFonts w:ascii="Times New Roman" w:eastAsia="Times New Roman" w:hAnsi="Times New Roman"/>
          <w:b/>
          <w:noProof/>
          <w:lang w:eastAsia="lt-LT"/>
        </w:rPr>
        <w:t>8.</w:t>
      </w:r>
      <w:r w:rsidRPr="001E7746">
        <w:rPr>
          <w:rFonts w:ascii="Times New Roman" w:eastAsia="Times New Roman" w:hAnsi="Times New Roman"/>
          <w:b/>
          <w:noProof/>
          <w:lang w:eastAsia="lt-LT"/>
        </w:rPr>
        <w:tab/>
        <w:t>TINKAMUMO LAIKAS</w:t>
      </w:r>
    </w:p>
    <w:p w14:paraId="703C72A2" w14:textId="77777777" w:rsidR="00B15CA7" w:rsidRPr="001E7746" w:rsidRDefault="00B15CA7" w:rsidP="00B15CA7">
      <w:pPr>
        <w:spacing w:after="0" w:line="240" w:lineRule="auto"/>
        <w:rPr>
          <w:rFonts w:ascii="Times New Roman" w:eastAsia="Times New Roman" w:hAnsi="Times New Roman"/>
        </w:rPr>
      </w:pPr>
    </w:p>
    <w:p w14:paraId="5A06B540"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EXP: {mm.MMMM}</w:t>
      </w:r>
    </w:p>
    <w:p w14:paraId="4E643097" w14:textId="77777777" w:rsidR="00B15CA7" w:rsidRPr="001E7746" w:rsidRDefault="00B15CA7" w:rsidP="00B15CA7">
      <w:pPr>
        <w:spacing w:after="0" w:line="240" w:lineRule="auto"/>
        <w:rPr>
          <w:rFonts w:ascii="Times New Roman" w:eastAsia="Times New Roman" w:hAnsi="Times New Roman"/>
        </w:rPr>
      </w:pPr>
    </w:p>
    <w:p w14:paraId="74A8F09C" w14:textId="77777777" w:rsidR="00B15CA7" w:rsidRPr="001E7746" w:rsidRDefault="00B15CA7" w:rsidP="00B15CA7">
      <w:pPr>
        <w:spacing w:after="0" w:line="240" w:lineRule="auto"/>
        <w:rPr>
          <w:rFonts w:ascii="Times New Roman" w:eastAsia="Times New Roman" w:hAnsi="Times New Roman"/>
        </w:rPr>
      </w:pPr>
    </w:p>
    <w:p w14:paraId="1023961F"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9.</w:t>
      </w:r>
      <w:r w:rsidRPr="001E7746">
        <w:rPr>
          <w:rFonts w:ascii="Times New Roman" w:eastAsia="Times New Roman" w:hAnsi="Times New Roman"/>
          <w:b/>
          <w:noProof/>
          <w:lang w:eastAsia="lt-LT"/>
        </w:rPr>
        <w:tab/>
        <w:t>SPECIALIOS LAIKYMO SĄLYGOS</w:t>
      </w:r>
    </w:p>
    <w:p w14:paraId="4042EA12" w14:textId="77777777" w:rsidR="00B15CA7" w:rsidRPr="001E7746" w:rsidRDefault="00B15CA7" w:rsidP="00B15CA7">
      <w:pPr>
        <w:spacing w:after="0" w:line="240" w:lineRule="auto"/>
        <w:rPr>
          <w:rFonts w:ascii="Times New Roman" w:eastAsia="Times New Roman" w:hAnsi="Times New Roman"/>
        </w:rPr>
      </w:pPr>
    </w:p>
    <w:p w14:paraId="621A80F7" w14:textId="77777777" w:rsidR="00B15CA7" w:rsidRPr="00CC190C" w:rsidRDefault="00B15CA7" w:rsidP="00B15CA7">
      <w:pPr>
        <w:overflowPunct w:val="0"/>
        <w:autoSpaceDE w:val="0"/>
        <w:autoSpaceDN w:val="0"/>
        <w:adjustRightInd w:val="0"/>
        <w:spacing w:after="0" w:line="240" w:lineRule="auto"/>
        <w:rPr>
          <w:rFonts w:ascii="Times New Roman" w:hAnsi="Times New Roman"/>
          <w:lang w:eastAsia="lt-LT"/>
        </w:rPr>
      </w:pPr>
      <w:r w:rsidRPr="001E7746">
        <w:rPr>
          <w:rFonts w:ascii="Times New Roman" w:hAnsi="Times New Roman"/>
          <w:lang w:eastAsia="lt-LT"/>
        </w:rPr>
        <w:t xml:space="preserve">Laikyti ne aukštesnėje kaip 25 </w:t>
      </w:r>
      <w:r w:rsidRPr="00CC190C">
        <w:rPr>
          <w:rFonts w:ascii="Times New Roman" w:hAnsi="Times New Roman"/>
          <w:lang w:eastAsia="lt-LT"/>
        </w:rPr>
        <w:sym w:font="Symbol" w:char="F0B0"/>
      </w:r>
      <w:r w:rsidRPr="00CC190C">
        <w:rPr>
          <w:rFonts w:ascii="Times New Roman" w:hAnsi="Times New Roman"/>
          <w:lang w:eastAsia="lt-LT"/>
        </w:rPr>
        <w:t>C temperatūroje.</w:t>
      </w:r>
    </w:p>
    <w:p w14:paraId="2DD26810" w14:textId="77777777" w:rsidR="00B15CA7" w:rsidRPr="00CC190C" w:rsidRDefault="00B15CA7" w:rsidP="00B15CA7">
      <w:pPr>
        <w:spacing w:after="0" w:line="240" w:lineRule="auto"/>
        <w:rPr>
          <w:rFonts w:ascii="Times New Roman" w:eastAsia="Times New Roman" w:hAnsi="Times New Roman"/>
        </w:rPr>
      </w:pPr>
    </w:p>
    <w:p w14:paraId="7BEEE99A" w14:textId="77777777" w:rsidR="00B15CA7" w:rsidRPr="00CC190C" w:rsidRDefault="00B15CA7" w:rsidP="00B15CA7">
      <w:pPr>
        <w:spacing w:after="0" w:line="240" w:lineRule="auto"/>
        <w:rPr>
          <w:rFonts w:ascii="Times New Roman" w:eastAsia="Times New Roman" w:hAnsi="Times New Roman"/>
        </w:rPr>
      </w:pPr>
    </w:p>
    <w:p w14:paraId="1784B734" w14:textId="77777777" w:rsidR="00B15CA7" w:rsidRPr="00654AD1"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E374DC">
        <w:rPr>
          <w:rFonts w:ascii="Times New Roman" w:eastAsia="Times New Roman" w:hAnsi="Times New Roman"/>
          <w:b/>
          <w:noProof/>
          <w:lang w:eastAsia="lt-LT"/>
        </w:rPr>
        <w:lastRenderedPageBreak/>
        <w:t>10.</w:t>
      </w:r>
      <w:r w:rsidRPr="00E374DC">
        <w:rPr>
          <w:rFonts w:ascii="Times New Roman" w:eastAsia="Times New Roman" w:hAnsi="Times New Roman"/>
          <w:b/>
          <w:noProof/>
          <w:lang w:eastAsia="lt-LT"/>
        </w:rPr>
        <w:tab/>
        <w:t xml:space="preserve">SPECIALIOS ATSARGUMO PRIEMONĖS DĖL NESUVARTOTO </w:t>
      </w:r>
      <w:r w:rsidRPr="00E374DC">
        <w:rPr>
          <w:rFonts w:ascii="Times New Roman" w:eastAsia="Times New Roman" w:hAnsi="Times New Roman"/>
          <w:b/>
          <w:bCs/>
          <w:noProof/>
          <w:lang w:eastAsia="lt-LT"/>
        </w:rPr>
        <w:t xml:space="preserve">VAISTINIO PREPARATO AR JO ATLIEKŲ </w:t>
      </w:r>
      <w:r w:rsidRPr="00E374DC">
        <w:rPr>
          <w:rFonts w:ascii="Times New Roman" w:eastAsia="Times New Roman" w:hAnsi="Times New Roman"/>
          <w:b/>
          <w:noProof/>
          <w:lang w:eastAsia="lt-LT"/>
        </w:rPr>
        <w:t>TVARKY</w:t>
      </w:r>
      <w:r w:rsidRPr="00654AD1">
        <w:rPr>
          <w:rFonts w:ascii="Times New Roman" w:eastAsia="Times New Roman" w:hAnsi="Times New Roman"/>
          <w:b/>
          <w:noProof/>
          <w:lang w:eastAsia="lt-LT"/>
        </w:rPr>
        <w:t>MO (JEI REIKIA)</w:t>
      </w:r>
    </w:p>
    <w:p w14:paraId="5974FBEA" w14:textId="77777777" w:rsidR="00B15CA7" w:rsidRPr="00615A4E" w:rsidRDefault="00B15CA7" w:rsidP="00B15CA7">
      <w:pPr>
        <w:spacing w:after="0" w:line="240" w:lineRule="auto"/>
        <w:rPr>
          <w:rFonts w:ascii="Times New Roman" w:eastAsia="Times New Roman" w:hAnsi="Times New Roman"/>
        </w:rPr>
      </w:pPr>
    </w:p>
    <w:p w14:paraId="77F1186C" w14:textId="77777777" w:rsidR="00B15CA7" w:rsidRPr="00615A4E" w:rsidRDefault="00B15CA7" w:rsidP="00B15CA7">
      <w:pPr>
        <w:spacing w:after="0" w:line="240" w:lineRule="auto"/>
        <w:rPr>
          <w:rFonts w:ascii="Times New Roman" w:eastAsia="Times New Roman" w:hAnsi="Times New Roman"/>
        </w:rPr>
      </w:pPr>
    </w:p>
    <w:p w14:paraId="7742CDF5" w14:textId="77777777" w:rsidR="00B15CA7" w:rsidRPr="00375C90"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615A4E">
        <w:rPr>
          <w:rFonts w:ascii="Times New Roman" w:eastAsia="Times New Roman" w:hAnsi="Times New Roman"/>
          <w:b/>
          <w:noProof/>
          <w:lang w:eastAsia="lt-LT"/>
        </w:rPr>
        <w:t>11.</w:t>
      </w:r>
      <w:r w:rsidRPr="00615A4E">
        <w:rPr>
          <w:rFonts w:ascii="Times New Roman" w:eastAsia="Times New Roman" w:hAnsi="Times New Roman"/>
          <w:b/>
          <w:noProof/>
          <w:lang w:eastAsia="lt-LT"/>
        </w:rPr>
        <w:tab/>
        <w:t>REGISTRUO</w:t>
      </w:r>
      <w:r w:rsidRPr="00375C90">
        <w:rPr>
          <w:rFonts w:ascii="Times New Roman" w:eastAsia="Times New Roman" w:hAnsi="Times New Roman"/>
          <w:b/>
          <w:noProof/>
          <w:lang w:eastAsia="lt-LT"/>
        </w:rPr>
        <w:t>TOJO PAVADINIMAS IR ADRESAS</w:t>
      </w:r>
    </w:p>
    <w:p w14:paraId="58E43167" w14:textId="77777777" w:rsidR="00B15CA7" w:rsidRPr="00BD264C" w:rsidRDefault="00B15CA7" w:rsidP="00B15CA7">
      <w:pPr>
        <w:spacing w:after="0" w:line="240" w:lineRule="auto"/>
        <w:rPr>
          <w:rFonts w:ascii="Times New Roman" w:eastAsia="Times New Roman" w:hAnsi="Times New Roman"/>
        </w:rPr>
      </w:pPr>
    </w:p>
    <w:p w14:paraId="454830EE" w14:textId="77777777" w:rsidR="00B15CA7" w:rsidRPr="00042653" w:rsidRDefault="00B15CA7" w:rsidP="00B15CA7">
      <w:pPr>
        <w:tabs>
          <w:tab w:val="left" w:pos="567"/>
        </w:tabs>
        <w:spacing w:after="0" w:line="240" w:lineRule="auto"/>
        <w:rPr>
          <w:rFonts w:ascii="Times New Roman" w:eastAsia="SimSun" w:hAnsi="Times New Roman"/>
        </w:rPr>
      </w:pPr>
      <w:r w:rsidRPr="00042653">
        <w:rPr>
          <w:rFonts w:ascii="Times New Roman" w:eastAsia="Times New Roman" w:hAnsi="Times New Roman"/>
          <w:iCs/>
        </w:rPr>
        <w:t>G.L. Pharma GmbH</w:t>
      </w:r>
    </w:p>
    <w:p w14:paraId="7D8A059B" w14:textId="77777777" w:rsidR="00B15CA7" w:rsidRPr="002A47AB" w:rsidRDefault="00B15CA7" w:rsidP="00B15CA7">
      <w:pPr>
        <w:spacing w:after="0" w:line="240" w:lineRule="auto"/>
        <w:rPr>
          <w:rFonts w:ascii="Times New Roman" w:eastAsia="SimSun" w:hAnsi="Times New Roman"/>
        </w:rPr>
      </w:pPr>
      <w:r w:rsidRPr="002A47AB">
        <w:rPr>
          <w:rFonts w:ascii="Times New Roman" w:eastAsia="SimSun" w:hAnsi="Times New Roman"/>
        </w:rPr>
        <w:t>Schlossplatz 1</w:t>
      </w:r>
    </w:p>
    <w:p w14:paraId="330601C5" w14:textId="77777777" w:rsidR="00B15CA7" w:rsidRPr="00A419FE" w:rsidRDefault="00B15CA7" w:rsidP="00B15CA7">
      <w:pPr>
        <w:spacing w:after="0" w:line="240" w:lineRule="auto"/>
        <w:rPr>
          <w:rFonts w:ascii="Times New Roman" w:eastAsia="Times New Roman" w:hAnsi="Times New Roman"/>
        </w:rPr>
      </w:pPr>
      <w:r w:rsidRPr="00A419FE">
        <w:rPr>
          <w:rFonts w:ascii="Times New Roman" w:eastAsia="SimSun" w:hAnsi="Times New Roman"/>
        </w:rPr>
        <w:t>8502 Lannach</w:t>
      </w:r>
      <w:r w:rsidRPr="00A419FE">
        <w:rPr>
          <w:rFonts w:ascii="Times New Roman" w:eastAsia="Times New Roman" w:hAnsi="Times New Roman"/>
        </w:rPr>
        <w:t xml:space="preserve"> </w:t>
      </w:r>
    </w:p>
    <w:p w14:paraId="087EC327" w14:textId="77777777" w:rsidR="00B15CA7" w:rsidRPr="00A53CF6" w:rsidRDefault="00B15CA7" w:rsidP="00B15CA7">
      <w:pPr>
        <w:spacing w:after="0" w:line="240" w:lineRule="auto"/>
        <w:rPr>
          <w:rFonts w:ascii="Times New Roman" w:eastAsia="Times New Roman" w:hAnsi="Times New Roman"/>
        </w:rPr>
      </w:pPr>
      <w:r w:rsidRPr="00A53CF6">
        <w:rPr>
          <w:rFonts w:ascii="Times New Roman" w:eastAsia="Times New Roman" w:hAnsi="Times New Roman"/>
        </w:rPr>
        <w:t xml:space="preserve">Austrija </w:t>
      </w:r>
    </w:p>
    <w:p w14:paraId="021167D1" w14:textId="77777777" w:rsidR="00B15CA7" w:rsidRPr="00A53CF6" w:rsidRDefault="00B15CA7" w:rsidP="00B15CA7">
      <w:pPr>
        <w:spacing w:after="0" w:line="240" w:lineRule="auto"/>
        <w:rPr>
          <w:rFonts w:ascii="Times New Roman" w:eastAsia="Times New Roman" w:hAnsi="Times New Roman"/>
        </w:rPr>
      </w:pPr>
    </w:p>
    <w:p w14:paraId="70C87CB0" w14:textId="77777777" w:rsidR="00B15CA7" w:rsidRPr="00A53CF6" w:rsidRDefault="00B15CA7" w:rsidP="00B15CA7">
      <w:pPr>
        <w:spacing w:after="0" w:line="240" w:lineRule="auto"/>
        <w:rPr>
          <w:rFonts w:ascii="Times New Roman" w:eastAsia="Times New Roman" w:hAnsi="Times New Roman"/>
        </w:rPr>
      </w:pPr>
    </w:p>
    <w:p w14:paraId="56645BE2" w14:textId="77777777" w:rsidR="00B15CA7" w:rsidRPr="00C434DD"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795C8B">
        <w:rPr>
          <w:rFonts w:ascii="Times New Roman" w:eastAsia="Times New Roman" w:hAnsi="Times New Roman"/>
          <w:b/>
          <w:noProof/>
          <w:lang w:eastAsia="lt-LT"/>
        </w:rPr>
        <w:t>12.</w:t>
      </w:r>
      <w:r w:rsidRPr="00795C8B">
        <w:rPr>
          <w:rFonts w:ascii="Times New Roman" w:eastAsia="Times New Roman" w:hAnsi="Times New Roman"/>
          <w:b/>
          <w:noProof/>
          <w:lang w:eastAsia="lt-LT"/>
        </w:rPr>
        <w:tab/>
        <w:t>R</w:t>
      </w:r>
      <w:r w:rsidRPr="00C434DD">
        <w:rPr>
          <w:rFonts w:ascii="Times New Roman" w:eastAsia="Times New Roman" w:hAnsi="Times New Roman"/>
          <w:b/>
          <w:noProof/>
          <w:lang w:eastAsia="lt-LT"/>
        </w:rPr>
        <w:t xml:space="preserve">EGISTRACIJOS NUMERIS </w:t>
      </w:r>
    </w:p>
    <w:p w14:paraId="6325C5E4" w14:textId="77777777" w:rsidR="00B15CA7" w:rsidRPr="00C434DD" w:rsidRDefault="00B15CA7" w:rsidP="00B15CA7">
      <w:pPr>
        <w:spacing w:after="0" w:line="240" w:lineRule="auto"/>
        <w:rPr>
          <w:rFonts w:ascii="Times New Roman" w:eastAsia="Times New Roman" w:hAnsi="Times New Roman"/>
        </w:rPr>
      </w:pPr>
    </w:p>
    <w:p w14:paraId="3B259F09" w14:textId="77777777" w:rsidR="00B15CA7" w:rsidRPr="00355E8D" w:rsidRDefault="00B15CA7" w:rsidP="00B15CA7">
      <w:pPr>
        <w:spacing w:after="0" w:line="240" w:lineRule="auto"/>
        <w:rPr>
          <w:rFonts w:ascii="Times New Roman" w:eastAsia="Times New Roman" w:hAnsi="Times New Roman"/>
        </w:rPr>
      </w:pPr>
      <w:r w:rsidRPr="00355E8D">
        <w:rPr>
          <w:rFonts w:ascii="Times New Roman" w:eastAsia="Times New Roman" w:hAnsi="Times New Roman"/>
        </w:rPr>
        <w:t>LT/1/98/0127/002</w:t>
      </w:r>
    </w:p>
    <w:p w14:paraId="2D52E2A1" w14:textId="77777777" w:rsidR="00B15CA7" w:rsidRPr="001573CC" w:rsidRDefault="00B15CA7" w:rsidP="00B15CA7">
      <w:pPr>
        <w:spacing w:after="0" w:line="240" w:lineRule="auto"/>
        <w:rPr>
          <w:rFonts w:ascii="Times New Roman" w:eastAsia="Times New Roman" w:hAnsi="Times New Roman"/>
        </w:rPr>
      </w:pPr>
    </w:p>
    <w:p w14:paraId="5FCD0378" w14:textId="77777777" w:rsidR="00B15CA7" w:rsidRPr="00E36AE5" w:rsidRDefault="00B15CA7" w:rsidP="00B15CA7">
      <w:pPr>
        <w:spacing w:after="0" w:line="240" w:lineRule="auto"/>
        <w:rPr>
          <w:rFonts w:ascii="Times New Roman" w:eastAsia="Times New Roman" w:hAnsi="Times New Roman"/>
        </w:rPr>
      </w:pPr>
    </w:p>
    <w:p w14:paraId="570AE949" w14:textId="77777777" w:rsidR="00B15CA7" w:rsidRPr="00A2530A"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A2530A">
        <w:rPr>
          <w:rFonts w:ascii="Times New Roman" w:eastAsia="Times New Roman" w:hAnsi="Times New Roman"/>
          <w:b/>
          <w:noProof/>
          <w:lang w:eastAsia="lt-LT"/>
        </w:rPr>
        <w:t>13.</w:t>
      </w:r>
      <w:r w:rsidRPr="00A2530A">
        <w:rPr>
          <w:rFonts w:ascii="Times New Roman" w:eastAsia="Times New Roman" w:hAnsi="Times New Roman"/>
          <w:b/>
          <w:noProof/>
          <w:lang w:eastAsia="lt-LT"/>
        </w:rPr>
        <w:tab/>
        <w:t>SERIJOS NUMERIS</w:t>
      </w:r>
    </w:p>
    <w:p w14:paraId="58A4756D" w14:textId="77777777" w:rsidR="00B15CA7" w:rsidRPr="002D2E25" w:rsidRDefault="00B15CA7" w:rsidP="00B15CA7">
      <w:pPr>
        <w:spacing w:after="0" w:line="240" w:lineRule="auto"/>
        <w:rPr>
          <w:rFonts w:ascii="Times New Roman" w:eastAsia="Times New Roman" w:hAnsi="Times New Roman"/>
        </w:rPr>
      </w:pPr>
    </w:p>
    <w:p w14:paraId="3839C39E" w14:textId="77777777" w:rsidR="00B15CA7" w:rsidRPr="001F29CA" w:rsidRDefault="00B15CA7" w:rsidP="00B15CA7">
      <w:pPr>
        <w:spacing w:after="0" w:line="240" w:lineRule="auto"/>
        <w:rPr>
          <w:rFonts w:ascii="Times New Roman" w:eastAsia="Times New Roman" w:hAnsi="Times New Roman"/>
        </w:rPr>
      </w:pPr>
      <w:r w:rsidRPr="001F29CA">
        <w:rPr>
          <w:rFonts w:ascii="Times New Roman" w:eastAsia="Times New Roman" w:hAnsi="Times New Roman"/>
        </w:rPr>
        <w:t>Lot:</w:t>
      </w:r>
    </w:p>
    <w:p w14:paraId="1B126941" w14:textId="77777777" w:rsidR="00B15CA7" w:rsidRPr="00914961" w:rsidRDefault="00B15CA7" w:rsidP="00B15CA7">
      <w:pPr>
        <w:spacing w:after="0" w:line="240" w:lineRule="auto"/>
        <w:rPr>
          <w:rFonts w:ascii="Times New Roman" w:eastAsia="Times New Roman" w:hAnsi="Times New Roman"/>
        </w:rPr>
      </w:pPr>
    </w:p>
    <w:p w14:paraId="2C5CA8D3" w14:textId="77777777" w:rsidR="00B15CA7" w:rsidRPr="00914961" w:rsidRDefault="00B15CA7" w:rsidP="00B15CA7">
      <w:pPr>
        <w:spacing w:after="0" w:line="240" w:lineRule="auto"/>
        <w:rPr>
          <w:rFonts w:ascii="Times New Roman" w:eastAsia="Times New Roman" w:hAnsi="Times New Roman"/>
        </w:rPr>
      </w:pPr>
    </w:p>
    <w:p w14:paraId="79C561B1" w14:textId="77777777" w:rsidR="00B15CA7" w:rsidRPr="00201065"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201065">
        <w:rPr>
          <w:rFonts w:ascii="Times New Roman" w:eastAsia="Times New Roman" w:hAnsi="Times New Roman"/>
          <w:b/>
          <w:noProof/>
          <w:lang w:eastAsia="lt-LT"/>
        </w:rPr>
        <w:t>14.</w:t>
      </w:r>
      <w:r w:rsidRPr="00201065">
        <w:rPr>
          <w:rFonts w:ascii="Times New Roman" w:eastAsia="Times New Roman" w:hAnsi="Times New Roman"/>
          <w:b/>
          <w:noProof/>
          <w:lang w:eastAsia="lt-LT"/>
        </w:rPr>
        <w:tab/>
        <w:t>PARDAVIMO (IŠDAVIMO) TVARKA</w:t>
      </w:r>
    </w:p>
    <w:p w14:paraId="2441C89A" w14:textId="77777777" w:rsidR="00B15CA7" w:rsidRPr="00201065" w:rsidRDefault="00B15CA7" w:rsidP="00B15CA7">
      <w:pPr>
        <w:spacing w:after="0" w:line="240" w:lineRule="auto"/>
        <w:rPr>
          <w:rFonts w:ascii="Times New Roman" w:eastAsia="Times New Roman" w:hAnsi="Times New Roman"/>
        </w:rPr>
      </w:pPr>
    </w:p>
    <w:p w14:paraId="0AB974D2" w14:textId="77777777" w:rsidR="00B15CA7" w:rsidRPr="003A2C35" w:rsidRDefault="00B15CA7" w:rsidP="00B15CA7">
      <w:pPr>
        <w:spacing w:after="0" w:line="240" w:lineRule="auto"/>
        <w:rPr>
          <w:rFonts w:ascii="Times New Roman" w:eastAsia="Times New Roman" w:hAnsi="Times New Roman"/>
        </w:rPr>
      </w:pPr>
      <w:r w:rsidRPr="003A2C35">
        <w:rPr>
          <w:rFonts w:ascii="Times New Roman" w:eastAsia="Times New Roman" w:hAnsi="Times New Roman"/>
        </w:rPr>
        <w:t>Receptinis vaistas</w:t>
      </w:r>
    </w:p>
    <w:p w14:paraId="07C34A99" w14:textId="77777777" w:rsidR="00B15CA7" w:rsidRPr="003A2C35" w:rsidRDefault="00B15CA7" w:rsidP="00B15CA7">
      <w:pPr>
        <w:spacing w:after="0" w:line="240" w:lineRule="auto"/>
        <w:rPr>
          <w:rFonts w:ascii="Times New Roman" w:eastAsia="Times New Roman" w:hAnsi="Times New Roman"/>
        </w:rPr>
      </w:pPr>
    </w:p>
    <w:p w14:paraId="6A118CCC" w14:textId="77777777" w:rsidR="00B15CA7" w:rsidRPr="003A2C35" w:rsidRDefault="00B15CA7" w:rsidP="00B15CA7">
      <w:pPr>
        <w:spacing w:after="0" w:line="240" w:lineRule="auto"/>
        <w:rPr>
          <w:rFonts w:ascii="Times New Roman" w:eastAsia="Times New Roman" w:hAnsi="Times New Roman"/>
        </w:rPr>
      </w:pPr>
    </w:p>
    <w:p w14:paraId="3E53574F" w14:textId="77777777" w:rsidR="00B15CA7" w:rsidRPr="006C4FFE"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3A2C35">
        <w:rPr>
          <w:rFonts w:ascii="Times New Roman" w:eastAsia="Times New Roman" w:hAnsi="Times New Roman"/>
          <w:b/>
          <w:noProof/>
          <w:lang w:eastAsia="lt-LT"/>
        </w:rPr>
        <w:t>15.</w:t>
      </w:r>
      <w:r w:rsidRPr="003A2C35">
        <w:rPr>
          <w:rFonts w:ascii="Times New Roman" w:eastAsia="Times New Roman" w:hAnsi="Times New Roman"/>
          <w:b/>
          <w:noProof/>
          <w:lang w:eastAsia="lt-LT"/>
        </w:rPr>
        <w:tab/>
        <w:t>VARTOJIMO INS</w:t>
      </w:r>
      <w:r w:rsidRPr="006C4FFE">
        <w:rPr>
          <w:rFonts w:ascii="Times New Roman" w:eastAsia="Times New Roman" w:hAnsi="Times New Roman"/>
          <w:b/>
          <w:noProof/>
          <w:lang w:eastAsia="lt-LT"/>
        </w:rPr>
        <w:t>TRUKCIJA</w:t>
      </w:r>
    </w:p>
    <w:p w14:paraId="1E494C71" w14:textId="77777777" w:rsidR="00B15CA7" w:rsidRPr="00FC0B82" w:rsidRDefault="00B15CA7" w:rsidP="00B15CA7">
      <w:pPr>
        <w:spacing w:after="0" w:line="240" w:lineRule="auto"/>
        <w:rPr>
          <w:rFonts w:ascii="Times New Roman" w:eastAsia="Times New Roman" w:hAnsi="Times New Roman"/>
        </w:rPr>
      </w:pPr>
    </w:p>
    <w:p w14:paraId="7D063D40" w14:textId="77777777" w:rsidR="00B15CA7" w:rsidRPr="00926C67" w:rsidRDefault="00B15CA7" w:rsidP="00B15CA7">
      <w:pPr>
        <w:spacing w:after="0" w:line="240" w:lineRule="auto"/>
        <w:rPr>
          <w:rFonts w:ascii="Times New Roman" w:eastAsia="Times New Roman" w:hAnsi="Times New Roman"/>
        </w:rPr>
      </w:pPr>
    </w:p>
    <w:p w14:paraId="7368B4E9" w14:textId="77777777" w:rsidR="00B15CA7" w:rsidRPr="00C5609B"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C5609B">
        <w:rPr>
          <w:rFonts w:ascii="Times New Roman" w:eastAsia="Times New Roman" w:hAnsi="Times New Roman"/>
          <w:b/>
          <w:noProof/>
          <w:lang w:eastAsia="lt-LT"/>
        </w:rPr>
        <w:t>16.</w:t>
      </w:r>
      <w:r w:rsidRPr="00C5609B">
        <w:rPr>
          <w:rFonts w:ascii="Times New Roman" w:eastAsia="Times New Roman" w:hAnsi="Times New Roman"/>
          <w:b/>
          <w:noProof/>
          <w:lang w:eastAsia="lt-LT"/>
        </w:rPr>
        <w:tab/>
        <w:t>INFORMACIJA BRAILIO RAŠTU</w:t>
      </w:r>
    </w:p>
    <w:p w14:paraId="12F147CF" w14:textId="77777777" w:rsidR="00B15CA7" w:rsidRPr="00C5609B" w:rsidRDefault="00B15CA7" w:rsidP="00B15CA7">
      <w:pPr>
        <w:spacing w:after="0" w:line="240" w:lineRule="auto"/>
        <w:rPr>
          <w:rFonts w:ascii="Times New Roman" w:eastAsia="Times New Roman" w:hAnsi="Times New Roman"/>
        </w:rPr>
      </w:pPr>
    </w:p>
    <w:p w14:paraId="4D5C78BC" w14:textId="77777777" w:rsidR="00B15CA7" w:rsidRPr="00841AB6" w:rsidRDefault="00B15CA7" w:rsidP="00B15CA7">
      <w:pPr>
        <w:spacing w:after="0" w:line="240" w:lineRule="auto"/>
        <w:rPr>
          <w:rFonts w:ascii="Times New Roman" w:eastAsia="Times New Roman" w:hAnsi="Times New Roman"/>
        </w:rPr>
      </w:pPr>
      <w:r w:rsidRPr="00A610CD">
        <w:rPr>
          <w:rFonts w:ascii="Times New Roman" w:eastAsia="Times New Roman" w:hAnsi="Times New Roman"/>
        </w:rPr>
        <w:t>Vendal retard 30 mg</w:t>
      </w:r>
      <w:r w:rsidRPr="00841AB6" w:rsidDel="00FC670C">
        <w:rPr>
          <w:rFonts w:ascii="Times New Roman" w:eastAsia="Times New Roman" w:hAnsi="Times New Roman"/>
          <w:highlight w:val="lightGray"/>
        </w:rPr>
        <w:t xml:space="preserve"> </w:t>
      </w:r>
    </w:p>
    <w:p w14:paraId="6F90A866" w14:textId="77777777" w:rsidR="00B15CA7" w:rsidRPr="00841AB6" w:rsidRDefault="00B15CA7" w:rsidP="00B15CA7">
      <w:pPr>
        <w:spacing w:after="0" w:line="240" w:lineRule="auto"/>
        <w:rPr>
          <w:rFonts w:ascii="Times New Roman" w:eastAsia="Times New Roman" w:hAnsi="Times New Roman"/>
        </w:rPr>
      </w:pPr>
    </w:p>
    <w:p w14:paraId="1B9944AC" w14:textId="77777777" w:rsidR="00B15CA7" w:rsidRPr="00B26CA8" w:rsidRDefault="00B15CA7" w:rsidP="00B15CA7">
      <w:pPr>
        <w:tabs>
          <w:tab w:val="left" w:pos="567"/>
        </w:tabs>
        <w:spacing w:after="0" w:line="240" w:lineRule="auto"/>
        <w:rPr>
          <w:rFonts w:ascii="Times New Roman" w:eastAsia="Times New Roman" w:hAnsi="Times New Roman"/>
          <w:noProof/>
        </w:rPr>
      </w:pPr>
    </w:p>
    <w:p w14:paraId="61EC3873" w14:textId="77777777" w:rsidR="00B15CA7" w:rsidRPr="00FE23B0" w:rsidRDefault="00B15CA7">
      <w:pPr>
        <w:keepNext/>
        <w:numPr>
          <w:ilvl w:val="0"/>
          <w:numId w:val="17"/>
        </w:numPr>
        <w:pBdr>
          <w:top w:val="single" w:sz="4" w:space="1" w:color="auto"/>
          <w:left w:val="single" w:sz="4" w:space="4" w:color="auto"/>
          <w:bottom w:val="single" w:sz="4" w:space="1" w:color="auto"/>
          <w:right w:val="single" w:sz="4" w:space="4" w:color="auto"/>
        </w:pBdr>
        <w:tabs>
          <w:tab w:val="left" w:pos="0"/>
        </w:tabs>
        <w:spacing w:after="160" w:line="256" w:lineRule="auto"/>
        <w:ind w:left="567" w:hanging="567"/>
        <w:contextualSpacing/>
        <w:outlineLvl w:val="0"/>
        <w:rPr>
          <w:rFonts w:ascii="Times New Roman" w:eastAsia="Times New Roman" w:hAnsi="Times New Roman"/>
          <w:i/>
          <w:lang w:eastAsia="lt-LT" w:bidi="lt-LT"/>
        </w:rPr>
      </w:pPr>
      <w:r w:rsidRPr="00B26CA8">
        <w:rPr>
          <w:rFonts w:ascii="Times New Roman" w:eastAsia="Times New Roman" w:hAnsi="Times New Roman"/>
          <w:b/>
          <w:lang w:eastAsia="lt-LT" w:bidi="lt-LT"/>
        </w:rPr>
        <w:t>UNIKALUS IDENTIFIKATORIUS – 2D BRŪKŠNINIS KODAS</w:t>
      </w:r>
    </w:p>
    <w:p w14:paraId="3E3E75EF" w14:textId="77777777" w:rsidR="00B15CA7" w:rsidRPr="00FE23B0" w:rsidRDefault="00B15CA7" w:rsidP="00B15CA7">
      <w:pPr>
        <w:spacing w:after="0" w:line="240" w:lineRule="auto"/>
        <w:rPr>
          <w:rFonts w:ascii="Times New Roman" w:eastAsia="Times New Roman" w:hAnsi="Times New Roman"/>
          <w:lang w:eastAsia="lt-LT" w:bidi="lt-LT"/>
        </w:rPr>
      </w:pPr>
    </w:p>
    <w:p w14:paraId="7D3F29B6" w14:textId="77777777" w:rsidR="00B15CA7" w:rsidRPr="000364FE" w:rsidRDefault="00B15CA7" w:rsidP="00B15CA7">
      <w:pPr>
        <w:tabs>
          <w:tab w:val="left" w:pos="567"/>
        </w:tabs>
        <w:spacing w:after="0" w:line="240" w:lineRule="auto"/>
        <w:rPr>
          <w:rFonts w:ascii="Times New Roman" w:eastAsia="Times New Roman" w:hAnsi="Times New Roman"/>
          <w:shd w:val="clear" w:color="auto" w:fill="CCCCCC"/>
          <w:lang w:eastAsia="lt-LT" w:bidi="lt-LT"/>
        </w:rPr>
      </w:pPr>
      <w:r w:rsidRPr="000364FE">
        <w:rPr>
          <w:rFonts w:ascii="Times New Roman" w:eastAsia="Times New Roman" w:hAnsi="Times New Roman"/>
          <w:highlight w:val="lightGray"/>
          <w:lang w:eastAsia="lt-LT" w:bidi="lt-LT"/>
        </w:rPr>
        <w:t>2D brūkšninis kodas su nurodytu unikaliu identifikatoriumi.</w:t>
      </w:r>
    </w:p>
    <w:p w14:paraId="7B302DCA" w14:textId="77777777" w:rsidR="00B15CA7" w:rsidRPr="001E7746" w:rsidRDefault="00B15CA7" w:rsidP="00B15CA7">
      <w:pPr>
        <w:tabs>
          <w:tab w:val="left" w:pos="567"/>
        </w:tabs>
        <w:spacing w:after="0" w:line="240" w:lineRule="auto"/>
        <w:rPr>
          <w:rFonts w:ascii="Times New Roman" w:eastAsia="Times New Roman" w:hAnsi="Times New Roman"/>
          <w:shd w:val="clear" w:color="auto" w:fill="CCCCCC"/>
          <w:lang w:eastAsia="lt-LT" w:bidi="lt-LT"/>
        </w:rPr>
      </w:pPr>
    </w:p>
    <w:p w14:paraId="02599632" w14:textId="77777777" w:rsidR="00B15CA7" w:rsidRPr="001E7746" w:rsidRDefault="00B15CA7" w:rsidP="00B15CA7">
      <w:pPr>
        <w:spacing w:after="0" w:line="240" w:lineRule="auto"/>
        <w:rPr>
          <w:rFonts w:ascii="Times New Roman" w:eastAsia="Times New Roman" w:hAnsi="Times New Roman"/>
          <w:lang w:eastAsia="lt-LT" w:bidi="lt-LT"/>
        </w:rPr>
      </w:pPr>
    </w:p>
    <w:p w14:paraId="41E3C0B9" w14:textId="77777777" w:rsidR="00B15CA7" w:rsidRPr="001E7746" w:rsidRDefault="00B15CA7">
      <w:pPr>
        <w:keepNext/>
        <w:numPr>
          <w:ilvl w:val="0"/>
          <w:numId w:val="17"/>
        </w:numPr>
        <w:pBdr>
          <w:top w:val="single" w:sz="4" w:space="1" w:color="auto"/>
          <w:left w:val="single" w:sz="4" w:space="4" w:color="auto"/>
          <w:bottom w:val="single" w:sz="4" w:space="1" w:color="auto"/>
          <w:right w:val="single" w:sz="4" w:space="4" w:color="auto"/>
        </w:pBdr>
        <w:tabs>
          <w:tab w:val="left" w:pos="0"/>
        </w:tabs>
        <w:spacing w:after="160" w:line="256" w:lineRule="auto"/>
        <w:ind w:left="567" w:hanging="567"/>
        <w:contextualSpacing/>
        <w:outlineLvl w:val="0"/>
        <w:rPr>
          <w:rFonts w:ascii="Times New Roman" w:eastAsia="Times New Roman" w:hAnsi="Times New Roman"/>
          <w:i/>
          <w:lang w:eastAsia="lt-LT" w:bidi="lt-LT"/>
        </w:rPr>
      </w:pPr>
      <w:r w:rsidRPr="001E7746">
        <w:rPr>
          <w:rFonts w:ascii="Times New Roman" w:eastAsia="Times New Roman" w:hAnsi="Times New Roman"/>
          <w:b/>
          <w:lang w:eastAsia="lt-LT" w:bidi="lt-LT"/>
        </w:rPr>
        <w:t>UNIKALUS IDENTIFIKATORIUS – ŽMONĖMS SUPRANTAMI DUOMENYS</w:t>
      </w:r>
    </w:p>
    <w:p w14:paraId="59655AC4" w14:textId="77777777" w:rsidR="00B15CA7" w:rsidRPr="001E7746" w:rsidRDefault="00B15CA7" w:rsidP="00B15CA7">
      <w:pPr>
        <w:spacing w:after="0" w:line="240" w:lineRule="auto"/>
        <w:rPr>
          <w:rFonts w:ascii="Times New Roman" w:eastAsia="Times New Roman" w:hAnsi="Times New Roman"/>
          <w:lang w:eastAsia="lt-LT" w:bidi="lt-LT"/>
        </w:rPr>
      </w:pPr>
    </w:p>
    <w:p w14:paraId="2057EEB7" w14:textId="77777777" w:rsidR="00B15CA7" w:rsidRPr="001E7746" w:rsidRDefault="00B15CA7" w:rsidP="00B15CA7">
      <w:pPr>
        <w:tabs>
          <w:tab w:val="left" w:pos="567"/>
        </w:tabs>
        <w:spacing w:after="0" w:line="240" w:lineRule="auto"/>
        <w:rPr>
          <w:rFonts w:ascii="Times New Roman" w:eastAsia="Times New Roman" w:hAnsi="Times New Roman"/>
          <w:lang w:eastAsia="lt-LT" w:bidi="lt-LT"/>
        </w:rPr>
      </w:pPr>
      <w:r w:rsidRPr="001E7746">
        <w:rPr>
          <w:rFonts w:ascii="Times New Roman" w:eastAsia="Times New Roman" w:hAnsi="Times New Roman"/>
          <w:lang w:eastAsia="lt-LT" w:bidi="lt-LT"/>
        </w:rPr>
        <w:t xml:space="preserve">PC: </w:t>
      </w:r>
    </w:p>
    <w:p w14:paraId="686DB054" w14:textId="77777777" w:rsidR="00B15CA7" w:rsidRPr="001E7746" w:rsidRDefault="00B15CA7" w:rsidP="00B15CA7">
      <w:pPr>
        <w:tabs>
          <w:tab w:val="left" w:pos="567"/>
        </w:tabs>
        <w:spacing w:after="0" w:line="240" w:lineRule="auto"/>
        <w:rPr>
          <w:rFonts w:ascii="Times New Roman" w:eastAsia="Times New Roman" w:hAnsi="Times New Roman"/>
          <w:lang w:eastAsia="lt-LT" w:bidi="lt-LT"/>
        </w:rPr>
      </w:pPr>
      <w:r w:rsidRPr="001E7746">
        <w:rPr>
          <w:rFonts w:ascii="Times New Roman" w:eastAsia="Times New Roman" w:hAnsi="Times New Roman"/>
          <w:lang w:eastAsia="lt-LT" w:bidi="lt-LT"/>
        </w:rPr>
        <w:t xml:space="preserve">SN: </w:t>
      </w:r>
    </w:p>
    <w:p w14:paraId="53127C27" w14:textId="77777777" w:rsidR="00B15CA7" w:rsidRPr="001E7746" w:rsidRDefault="00B15CA7" w:rsidP="00B15CA7">
      <w:pPr>
        <w:tabs>
          <w:tab w:val="left" w:pos="567"/>
        </w:tabs>
        <w:spacing w:after="0" w:line="240" w:lineRule="auto"/>
        <w:rPr>
          <w:rFonts w:ascii="Times New Roman" w:eastAsia="Times New Roman" w:hAnsi="Times New Roman"/>
          <w:lang w:eastAsia="lt-LT" w:bidi="lt-LT"/>
        </w:rPr>
      </w:pPr>
      <w:r w:rsidRPr="001E7746">
        <w:rPr>
          <w:rFonts w:ascii="Times New Roman" w:eastAsia="Times New Roman" w:hAnsi="Times New Roman"/>
          <w:highlight w:val="lightGray"/>
          <w:lang w:eastAsia="lt-LT" w:bidi="lt-LT"/>
        </w:rPr>
        <w:t>NN:</w:t>
      </w:r>
      <w:r w:rsidRPr="001E7746">
        <w:rPr>
          <w:rFonts w:ascii="Times New Roman" w:eastAsia="Times New Roman" w:hAnsi="Times New Roman"/>
          <w:lang w:eastAsia="lt-LT" w:bidi="lt-LT"/>
        </w:rPr>
        <w:t xml:space="preserve"> </w:t>
      </w:r>
    </w:p>
    <w:p w14:paraId="0731C4C1" w14:textId="77777777" w:rsidR="00B15CA7" w:rsidRPr="001E7746" w:rsidRDefault="00B15CA7" w:rsidP="00B15CA7">
      <w:pPr>
        <w:spacing w:after="0" w:line="240" w:lineRule="auto"/>
        <w:rPr>
          <w:rFonts w:ascii="Times New Roman" w:eastAsia="Times New Roman" w:hAnsi="Times New Roman"/>
        </w:rPr>
      </w:pPr>
    </w:p>
    <w:p w14:paraId="1B55D8C3"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br w:type="page"/>
      </w:r>
    </w:p>
    <w:p w14:paraId="4769709B"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lastRenderedPageBreak/>
        <w:t xml:space="preserve">MINIMALI </w:t>
      </w:r>
      <w:r w:rsidRPr="001E7746">
        <w:rPr>
          <w:rFonts w:ascii="Times New Roman" w:eastAsia="Times New Roman" w:hAnsi="Times New Roman"/>
          <w:b/>
          <w:caps/>
          <w:noProof/>
          <w:lang w:eastAsia="lt-LT"/>
        </w:rPr>
        <w:t xml:space="preserve">informacija ant </w:t>
      </w:r>
      <w:r w:rsidRPr="001E7746">
        <w:rPr>
          <w:rFonts w:ascii="Times New Roman" w:eastAsia="Times New Roman" w:hAnsi="Times New Roman"/>
          <w:b/>
          <w:noProof/>
          <w:lang w:eastAsia="lt-LT"/>
        </w:rPr>
        <w:t xml:space="preserve">LIZDINIŲ PLOKŠTELIŲ </w:t>
      </w:r>
    </w:p>
    <w:p w14:paraId="3311B3E4"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p>
    <w:p w14:paraId="492EF38A"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LIZDINĖ PLOKŠTELĖ</w:t>
      </w:r>
    </w:p>
    <w:p w14:paraId="2941DA70" w14:textId="77777777" w:rsidR="00B15CA7" w:rsidRPr="001E7746" w:rsidRDefault="00B15CA7" w:rsidP="00B15CA7">
      <w:pPr>
        <w:spacing w:after="0" w:line="240" w:lineRule="auto"/>
        <w:rPr>
          <w:rFonts w:ascii="Times New Roman" w:eastAsia="Times New Roman" w:hAnsi="Times New Roman"/>
        </w:rPr>
      </w:pPr>
    </w:p>
    <w:p w14:paraId="5E65C457" w14:textId="77777777" w:rsidR="00B15CA7" w:rsidRPr="001E7746" w:rsidRDefault="00B15CA7" w:rsidP="00B15CA7">
      <w:pPr>
        <w:spacing w:after="0" w:line="240" w:lineRule="auto"/>
        <w:rPr>
          <w:rFonts w:ascii="Times New Roman" w:eastAsia="Times New Roman" w:hAnsi="Times New Roman"/>
        </w:rPr>
      </w:pPr>
    </w:p>
    <w:p w14:paraId="012A2CA7"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1.</w:t>
      </w:r>
      <w:r w:rsidRPr="001E7746">
        <w:rPr>
          <w:rFonts w:ascii="Times New Roman" w:eastAsia="Times New Roman" w:hAnsi="Times New Roman"/>
          <w:b/>
          <w:noProof/>
          <w:lang w:eastAsia="lt-LT"/>
        </w:rPr>
        <w:tab/>
        <w:t>VAISTINIO PREPARATO PAVADINIMAS</w:t>
      </w:r>
    </w:p>
    <w:p w14:paraId="49FFBD7D" w14:textId="77777777" w:rsidR="00B15CA7" w:rsidRPr="001E7746" w:rsidRDefault="00B15CA7" w:rsidP="00B15CA7">
      <w:pPr>
        <w:spacing w:after="0" w:line="240" w:lineRule="auto"/>
        <w:rPr>
          <w:rFonts w:ascii="Times New Roman" w:eastAsia="Times New Roman" w:hAnsi="Times New Roman"/>
        </w:rPr>
      </w:pPr>
    </w:p>
    <w:p w14:paraId="73152E70"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Vendal retard 30 mg pailginto atpalaidavimo tabletės</w:t>
      </w:r>
    </w:p>
    <w:p w14:paraId="0EA375AD" w14:textId="42F8E989" w:rsidR="00B15CA7" w:rsidRPr="001E7746" w:rsidRDefault="00B2364A" w:rsidP="00B15CA7">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m</w:t>
      </w:r>
      <w:r w:rsidR="00B15CA7" w:rsidRPr="001E7746">
        <w:rPr>
          <w:rFonts w:ascii="Times New Roman" w:eastAsia="Times New Roman" w:hAnsi="Times New Roman"/>
          <w:bCs/>
          <w:lang w:eastAsia="lt-LT"/>
        </w:rPr>
        <w:t>orphini hydrochloridum</w:t>
      </w:r>
    </w:p>
    <w:p w14:paraId="2FE63269" w14:textId="77777777" w:rsidR="00B15CA7" w:rsidRPr="001E7746" w:rsidRDefault="00B15CA7" w:rsidP="00B15CA7">
      <w:pPr>
        <w:spacing w:after="0" w:line="240" w:lineRule="auto"/>
        <w:rPr>
          <w:rFonts w:ascii="Times New Roman" w:eastAsia="Times New Roman" w:hAnsi="Times New Roman"/>
        </w:rPr>
      </w:pPr>
    </w:p>
    <w:p w14:paraId="2D28A157" w14:textId="77777777" w:rsidR="00B15CA7" w:rsidRPr="001E7746" w:rsidRDefault="00B15CA7" w:rsidP="00B15CA7">
      <w:pPr>
        <w:spacing w:after="0" w:line="240" w:lineRule="auto"/>
        <w:rPr>
          <w:rFonts w:ascii="Times New Roman" w:eastAsia="Times New Roman" w:hAnsi="Times New Roman"/>
        </w:rPr>
      </w:pPr>
    </w:p>
    <w:p w14:paraId="0AC24D1E"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2.</w:t>
      </w:r>
      <w:r w:rsidRPr="001E7746">
        <w:rPr>
          <w:rFonts w:ascii="Times New Roman" w:eastAsia="Times New Roman" w:hAnsi="Times New Roman"/>
          <w:b/>
          <w:noProof/>
          <w:lang w:eastAsia="lt-LT"/>
        </w:rPr>
        <w:tab/>
        <w:t>REGISTRUOTOJO PAVADINIMAS</w:t>
      </w:r>
    </w:p>
    <w:p w14:paraId="5B152873" w14:textId="77777777" w:rsidR="00B15CA7" w:rsidRPr="001E7746" w:rsidRDefault="00B15CA7" w:rsidP="00B15CA7">
      <w:pPr>
        <w:spacing w:after="0" w:line="240" w:lineRule="auto"/>
        <w:rPr>
          <w:rFonts w:ascii="Times New Roman" w:eastAsia="Times New Roman" w:hAnsi="Times New Roman"/>
        </w:rPr>
      </w:pPr>
    </w:p>
    <w:p w14:paraId="55BDB897" w14:textId="77777777" w:rsidR="00B15CA7" w:rsidRPr="001E7746" w:rsidRDefault="00B15CA7" w:rsidP="00B15CA7">
      <w:pPr>
        <w:tabs>
          <w:tab w:val="left" w:pos="567"/>
        </w:tabs>
        <w:spacing w:after="0" w:line="240" w:lineRule="auto"/>
        <w:rPr>
          <w:rFonts w:ascii="Times New Roman" w:eastAsia="SimSun" w:hAnsi="Times New Roman"/>
        </w:rPr>
      </w:pPr>
      <w:r w:rsidRPr="001E7746">
        <w:rPr>
          <w:rFonts w:ascii="Times New Roman" w:eastAsia="Times New Roman" w:hAnsi="Times New Roman"/>
          <w:iCs/>
        </w:rPr>
        <w:t>G.L. Pharma</w:t>
      </w:r>
    </w:p>
    <w:p w14:paraId="6A5F5983" w14:textId="77777777" w:rsidR="00B15CA7" w:rsidRPr="001E7746" w:rsidRDefault="00B15CA7" w:rsidP="00B15CA7">
      <w:pPr>
        <w:spacing w:after="0" w:line="240" w:lineRule="auto"/>
        <w:rPr>
          <w:rFonts w:ascii="Times New Roman" w:eastAsia="Times New Roman" w:hAnsi="Times New Roman"/>
        </w:rPr>
      </w:pPr>
    </w:p>
    <w:p w14:paraId="66F9DC91" w14:textId="77777777" w:rsidR="00B15CA7" w:rsidRPr="001E7746" w:rsidRDefault="00B15CA7" w:rsidP="00B15CA7">
      <w:pPr>
        <w:spacing w:after="0" w:line="240" w:lineRule="auto"/>
        <w:rPr>
          <w:rFonts w:ascii="Times New Roman" w:eastAsia="Times New Roman" w:hAnsi="Times New Roman"/>
        </w:rPr>
      </w:pPr>
    </w:p>
    <w:p w14:paraId="1A8F88AF"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3.</w:t>
      </w:r>
      <w:r w:rsidRPr="001E7746">
        <w:rPr>
          <w:rFonts w:ascii="Times New Roman" w:eastAsia="Times New Roman" w:hAnsi="Times New Roman"/>
          <w:b/>
          <w:noProof/>
          <w:lang w:eastAsia="lt-LT"/>
        </w:rPr>
        <w:tab/>
        <w:t>TINKAMUMO LAIKAS</w:t>
      </w:r>
    </w:p>
    <w:p w14:paraId="0F7B6B88" w14:textId="77777777" w:rsidR="00B15CA7" w:rsidRPr="001E7746" w:rsidRDefault="00B15CA7" w:rsidP="00B15CA7">
      <w:pPr>
        <w:spacing w:after="0" w:line="240" w:lineRule="auto"/>
        <w:rPr>
          <w:rFonts w:ascii="Times New Roman" w:eastAsia="Times New Roman" w:hAnsi="Times New Roman"/>
        </w:rPr>
      </w:pPr>
    </w:p>
    <w:p w14:paraId="0CD8FE9A" w14:textId="77777777" w:rsidR="00B15CA7" w:rsidRPr="001E7746" w:rsidRDefault="00B15CA7" w:rsidP="00B15CA7">
      <w:pPr>
        <w:spacing w:after="0" w:line="240" w:lineRule="auto"/>
        <w:outlineLvl w:val="0"/>
        <w:rPr>
          <w:rFonts w:ascii="Times New Roman" w:eastAsia="Times New Roman" w:hAnsi="Times New Roman"/>
        </w:rPr>
      </w:pPr>
      <w:r w:rsidRPr="001E7746">
        <w:rPr>
          <w:rFonts w:ascii="Times New Roman" w:eastAsia="Times New Roman" w:hAnsi="Times New Roman"/>
        </w:rPr>
        <w:t>EXP {mm.MMMM}</w:t>
      </w:r>
    </w:p>
    <w:p w14:paraId="7BAC0447" w14:textId="77777777" w:rsidR="00B15CA7" w:rsidRPr="001E7746" w:rsidRDefault="00B15CA7" w:rsidP="00B15CA7">
      <w:pPr>
        <w:spacing w:after="0" w:line="240" w:lineRule="auto"/>
        <w:rPr>
          <w:rFonts w:ascii="Times New Roman" w:eastAsia="Times New Roman" w:hAnsi="Times New Roman"/>
        </w:rPr>
      </w:pPr>
    </w:p>
    <w:p w14:paraId="112D09B0" w14:textId="77777777" w:rsidR="00B15CA7" w:rsidRPr="001E7746" w:rsidRDefault="00B15CA7" w:rsidP="00B15CA7">
      <w:pPr>
        <w:spacing w:after="0" w:line="240" w:lineRule="auto"/>
        <w:rPr>
          <w:rFonts w:ascii="Times New Roman" w:eastAsia="Times New Roman" w:hAnsi="Times New Roman"/>
        </w:rPr>
      </w:pPr>
    </w:p>
    <w:p w14:paraId="07D95C03"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4.</w:t>
      </w:r>
      <w:r w:rsidRPr="001E7746">
        <w:rPr>
          <w:rFonts w:ascii="Times New Roman" w:eastAsia="Times New Roman" w:hAnsi="Times New Roman"/>
          <w:b/>
          <w:noProof/>
          <w:lang w:eastAsia="lt-LT"/>
        </w:rPr>
        <w:tab/>
        <w:t>SERIJOS NUMERIS</w:t>
      </w:r>
    </w:p>
    <w:p w14:paraId="38ABA5F9" w14:textId="77777777" w:rsidR="00B15CA7" w:rsidRPr="001E7746" w:rsidRDefault="00B15CA7" w:rsidP="00B15CA7">
      <w:pPr>
        <w:spacing w:after="0" w:line="240" w:lineRule="auto"/>
        <w:rPr>
          <w:rFonts w:ascii="Times New Roman" w:eastAsia="Times New Roman" w:hAnsi="Times New Roman"/>
        </w:rPr>
      </w:pPr>
    </w:p>
    <w:p w14:paraId="2C0B14DB"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Lot</w:t>
      </w:r>
    </w:p>
    <w:p w14:paraId="402BCF67" w14:textId="77777777" w:rsidR="00B15CA7" w:rsidRPr="001E7746" w:rsidRDefault="00B15CA7" w:rsidP="00B15CA7">
      <w:pPr>
        <w:spacing w:after="0" w:line="240" w:lineRule="auto"/>
        <w:rPr>
          <w:rFonts w:ascii="Times New Roman" w:eastAsia="Times New Roman" w:hAnsi="Times New Roman"/>
        </w:rPr>
      </w:pPr>
    </w:p>
    <w:p w14:paraId="6BC084F2" w14:textId="77777777" w:rsidR="00B15CA7" w:rsidRPr="001E7746" w:rsidRDefault="00B15CA7" w:rsidP="00B15CA7">
      <w:pPr>
        <w:spacing w:after="0" w:line="240" w:lineRule="auto"/>
        <w:rPr>
          <w:rFonts w:ascii="Times New Roman" w:eastAsia="Times New Roman" w:hAnsi="Times New Roman"/>
        </w:rPr>
      </w:pPr>
    </w:p>
    <w:p w14:paraId="53B932A5"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5.</w:t>
      </w:r>
      <w:r w:rsidRPr="001E7746">
        <w:rPr>
          <w:rFonts w:ascii="Times New Roman" w:eastAsia="Times New Roman" w:hAnsi="Times New Roman"/>
          <w:b/>
          <w:noProof/>
          <w:lang w:eastAsia="lt-LT"/>
        </w:rPr>
        <w:tab/>
        <w:t>KITA</w:t>
      </w:r>
    </w:p>
    <w:p w14:paraId="02D8D22A" w14:textId="77777777" w:rsidR="00B15CA7" w:rsidRPr="001E7746" w:rsidRDefault="00B15CA7" w:rsidP="00B15CA7">
      <w:pPr>
        <w:spacing w:after="0" w:line="240" w:lineRule="auto"/>
        <w:rPr>
          <w:rFonts w:ascii="Times New Roman" w:eastAsia="Times New Roman" w:hAnsi="Times New Roman"/>
        </w:rPr>
      </w:pPr>
    </w:p>
    <w:p w14:paraId="53035027"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br w:type="page"/>
      </w:r>
    </w:p>
    <w:p w14:paraId="4126B92B"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lastRenderedPageBreak/>
        <w:t>INFORMACIJA ANT IŠORINĖS PAKUOTĖS</w:t>
      </w:r>
    </w:p>
    <w:p w14:paraId="059A7EAA"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p>
    <w:p w14:paraId="12FA03A5"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eastAsia="lt-LT"/>
        </w:rPr>
      </w:pPr>
      <w:r w:rsidRPr="001E7746">
        <w:rPr>
          <w:rFonts w:ascii="Times New Roman" w:eastAsia="Times New Roman" w:hAnsi="Times New Roman"/>
          <w:b/>
          <w:noProof/>
          <w:lang w:eastAsia="lt-LT"/>
        </w:rPr>
        <w:t>KARTONO DĖŽUTĖ</w:t>
      </w:r>
    </w:p>
    <w:p w14:paraId="1C6A9A26" w14:textId="77777777" w:rsidR="00B15CA7" w:rsidRPr="001E7746" w:rsidRDefault="00B15CA7" w:rsidP="00B15CA7">
      <w:pPr>
        <w:spacing w:after="0" w:line="240" w:lineRule="auto"/>
        <w:rPr>
          <w:rFonts w:ascii="Times New Roman" w:eastAsia="Times New Roman" w:hAnsi="Times New Roman"/>
        </w:rPr>
      </w:pPr>
    </w:p>
    <w:p w14:paraId="40A8690A" w14:textId="77777777" w:rsidR="00B15CA7" w:rsidRPr="001E7746" w:rsidRDefault="00B15CA7" w:rsidP="00B15CA7">
      <w:pPr>
        <w:spacing w:after="0" w:line="240" w:lineRule="auto"/>
        <w:rPr>
          <w:rFonts w:ascii="Times New Roman" w:eastAsia="Times New Roman" w:hAnsi="Times New Roman"/>
        </w:rPr>
      </w:pPr>
    </w:p>
    <w:p w14:paraId="17D2782E"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1.</w:t>
      </w:r>
      <w:r w:rsidRPr="001E7746">
        <w:rPr>
          <w:rFonts w:ascii="Times New Roman" w:eastAsia="Times New Roman" w:hAnsi="Times New Roman"/>
          <w:b/>
          <w:noProof/>
          <w:lang w:eastAsia="lt-LT"/>
        </w:rPr>
        <w:tab/>
        <w:t>VAISTINIO PREPARATO PAVADINIMAS</w:t>
      </w:r>
    </w:p>
    <w:p w14:paraId="0059447F" w14:textId="77777777" w:rsidR="00B15CA7" w:rsidRPr="001E7746" w:rsidRDefault="00B15CA7" w:rsidP="00B15CA7">
      <w:pPr>
        <w:spacing w:after="0" w:line="240" w:lineRule="auto"/>
        <w:rPr>
          <w:rFonts w:ascii="Times New Roman" w:eastAsia="Times New Roman" w:hAnsi="Times New Roman"/>
        </w:rPr>
      </w:pPr>
    </w:p>
    <w:p w14:paraId="7BA5700F"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Vendal retard 60 mg pailginto atpalaidavimo tabletės</w:t>
      </w:r>
    </w:p>
    <w:p w14:paraId="14C8EAEF" w14:textId="77777777" w:rsidR="00B15CA7" w:rsidRPr="001E7746" w:rsidRDefault="00B15CA7" w:rsidP="00B15CA7">
      <w:pPr>
        <w:spacing w:after="0" w:line="240" w:lineRule="auto"/>
        <w:rPr>
          <w:rFonts w:ascii="Times New Roman" w:eastAsia="Times New Roman" w:hAnsi="Times New Roman"/>
        </w:rPr>
      </w:pPr>
    </w:p>
    <w:p w14:paraId="7AE9A1DF" w14:textId="6223F66C" w:rsidR="00B15CA7" w:rsidRPr="001E7746" w:rsidRDefault="00B2364A" w:rsidP="00B15CA7">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m</w:t>
      </w:r>
      <w:r w:rsidR="00B15CA7" w:rsidRPr="001E7746">
        <w:rPr>
          <w:rFonts w:ascii="Times New Roman" w:eastAsia="Times New Roman" w:hAnsi="Times New Roman"/>
          <w:bCs/>
          <w:lang w:eastAsia="lt-LT"/>
        </w:rPr>
        <w:t>orphini hydrochloridum</w:t>
      </w:r>
    </w:p>
    <w:p w14:paraId="6FF3DA0D" w14:textId="77777777" w:rsidR="00B15CA7" w:rsidRPr="001E7746" w:rsidRDefault="00B15CA7" w:rsidP="00B15CA7">
      <w:pPr>
        <w:spacing w:after="0" w:line="240" w:lineRule="auto"/>
        <w:rPr>
          <w:rFonts w:ascii="Times New Roman" w:eastAsia="Times New Roman" w:hAnsi="Times New Roman"/>
        </w:rPr>
      </w:pPr>
    </w:p>
    <w:p w14:paraId="7901103E" w14:textId="77777777" w:rsidR="00B15CA7" w:rsidRPr="001E7746" w:rsidRDefault="00B15CA7" w:rsidP="00B15CA7">
      <w:pPr>
        <w:spacing w:after="0" w:line="240" w:lineRule="auto"/>
        <w:rPr>
          <w:rFonts w:ascii="Times New Roman" w:eastAsia="Times New Roman" w:hAnsi="Times New Roman"/>
        </w:rPr>
      </w:pPr>
    </w:p>
    <w:p w14:paraId="38D90D8A"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2.</w:t>
      </w:r>
      <w:r w:rsidRPr="001E7746">
        <w:rPr>
          <w:rFonts w:ascii="Times New Roman" w:eastAsia="Times New Roman" w:hAnsi="Times New Roman"/>
          <w:b/>
          <w:noProof/>
          <w:lang w:eastAsia="lt-LT"/>
        </w:rPr>
        <w:tab/>
        <w:t>VEIKLIOJI MEDŽIAGA IR JOS KIEKIS</w:t>
      </w:r>
    </w:p>
    <w:p w14:paraId="79E93A13" w14:textId="77777777" w:rsidR="00B15CA7" w:rsidRPr="001E7746" w:rsidRDefault="00B15CA7" w:rsidP="00B15CA7">
      <w:pPr>
        <w:spacing w:after="0" w:line="240" w:lineRule="auto"/>
        <w:rPr>
          <w:rFonts w:ascii="Times New Roman" w:eastAsia="Times New Roman" w:hAnsi="Times New Roman"/>
        </w:rPr>
      </w:pPr>
    </w:p>
    <w:p w14:paraId="0365EE08"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Kiekvienoje pailginto atpalaidavimo tabletėje yra 60 mg morfino hidrochlorido, atitinkančio 45,6 mg morfino.</w:t>
      </w:r>
    </w:p>
    <w:p w14:paraId="78695795" w14:textId="77777777" w:rsidR="00B15CA7" w:rsidRPr="001E7746" w:rsidRDefault="00B15CA7" w:rsidP="00B15CA7">
      <w:pPr>
        <w:spacing w:after="0" w:line="240" w:lineRule="auto"/>
        <w:rPr>
          <w:rFonts w:ascii="Times New Roman" w:eastAsia="Times New Roman" w:hAnsi="Times New Roman"/>
        </w:rPr>
      </w:pPr>
    </w:p>
    <w:p w14:paraId="7C51F58C" w14:textId="77777777" w:rsidR="00B15CA7" w:rsidRPr="001E7746" w:rsidRDefault="00B15CA7" w:rsidP="00B15CA7">
      <w:pPr>
        <w:spacing w:after="0" w:line="240" w:lineRule="auto"/>
        <w:rPr>
          <w:rFonts w:ascii="Times New Roman" w:eastAsia="Times New Roman" w:hAnsi="Times New Roman"/>
        </w:rPr>
      </w:pPr>
    </w:p>
    <w:p w14:paraId="6F45F6F7"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1E7746">
        <w:rPr>
          <w:rFonts w:ascii="Times New Roman" w:eastAsia="Times New Roman" w:hAnsi="Times New Roman"/>
          <w:b/>
          <w:noProof/>
          <w:lang w:eastAsia="lt-LT"/>
        </w:rPr>
        <w:t>3.</w:t>
      </w:r>
      <w:r w:rsidRPr="001E7746">
        <w:rPr>
          <w:rFonts w:ascii="Times New Roman" w:eastAsia="Times New Roman" w:hAnsi="Times New Roman"/>
          <w:b/>
          <w:noProof/>
          <w:lang w:eastAsia="lt-LT"/>
        </w:rPr>
        <w:tab/>
        <w:t>PAGALBINIŲ MEDŽIAGŲ SĄRAŠAS</w:t>
      </w:r>
    </w:p>
    <w:p w14:paraId="6A204C5A" w14:textId="77777777" w:rsidR="00B15CA7" w:rsidRPr="001E7746" w:rsidRDefault="00B15CA7" w:rsidP="00B15CA7">
      <w:pPr>
        <w:spacing w:after="0" w:line="240" w:lineRule="auto"/>
        <w:rPr>
          <w:rFonts w:ascii="Times New Roman" w:eastAsia="Times New Roman" w:hAnsi="Times New Roman"/>
        </w:rPr>
      </w:pPr>
    </w:p>
    <w:p w14:paraId="741E04D0"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Tabletės sudėtyje yra laktozės monohidrato ir dažiklio saulėlydžio geltonojo (E110).</w:t>
      </w:r>
    </w:p>
    <w:p w14:paraId="3EABA3E3" w14:textId="77777777" w:rsidR="00B15CA7" w:rsidRPr="001E7746" w:rsidRDefault="00B15CA7" w:rsidP="00B15CA7">
      <w:pPr>
        <w:spacing w:after="0" w:line="240" w:lineRule="auto"/>
        <w:rPr>
          <w:rFonts w:ascii="Times New Roman" w:eastAsia="Times New Roman" w:hAnsi="Times New Roman"/>
        </w:rPr>
      </w:pPr>
    </w:p>
    <w:p w14:paraId="59BB0CE9" w14:textId="77777777" w:rsidR="00B15CA7" w:rsidRPr="001E7746" w:rsidRDefault="00B15CA7" w:rsidP="00B15CA7">
      <w:pPr>
        <w:spacing w:after="0" w:line="240" w:lineRule="auto"/>
        <w:rPr>
          <w:rFonts w:ascii="Times New Roman" w:eastAsia="Times New Roman" w:hAnsi="Times New Roman"/>
        </w:rPr>
      </w:pPr>
    </w:p>
    <w:p w14:paraId="77EB317D"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4.</w:t>
      </w:r>
      <w:r w:rsidRPr="001E7746">
        <w:rPr>
          <w:rFonts w:ascii="Times New Roman" w:eastAsia="Times New Roman" w:hAnsi="Times New Roman"/>
          <w:b/>
          <w:noProof/>
          <w:lang w:eastAsia="lt-LT"/>
        </w:rPr>
        <w:tab/>
        <w:t>FARMACINĖ FORMA IR KIEKIS PAKUOTĖJE</w:t>
      </w:r>
    </w:p>
    <w:p w14:paraId="14D6895D" w14:textId="77777777" w:rsidR="00B15CA7" w:rsidRPr="001E7746" w:rsidRDefault="00B15CA7" w:rsidP="00B15CA7">
      <w:pPr>
        <w:spacing w:after="0" w:line="240" w:lineRule="auto"/>
        <w:rPr>
          <w:rFonts w:ascii="Times New Roman" w:eastAsia="Times New Roman" w:hAnsi="Times New Roman"/>
        </w:rPr>
      </w:pPr>
    </w:p>
    <w:p w14:paraId="05607F7E"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highlight w:val="lightGray"/>
        </w:rPr>
        <w:t>Pailginto atpalaidavimo tabletės.</w:t>
      </w:r>
    </w:p>
    <w:p w14:paraId="6207BBEB" w14:textId="77777777" w:rsidR="00124860" w:rsidRPr="001E7746" w:rsidRDefault="00124860" w:rsidP="00B15CA7">
      <w:pPr>
        <w:spacing w:after="0" w:line="240" w:lineRule="auto"/>
        <w:rPr>
          <w:rFonts w:ascii="Times New Roman" w:eastAsia="Times New Roman" w:hAnsi="Times New Roman"/>
        </w:rPr>
      </w:pPr>
    </w:p>
    <w:p w14:paraId="5DC11A95"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caps/>
        </w:rPr>
        <w:t xml:space="preserve">30 </w:t>
      </w:r>
      <w:r w:rsidRPr="001E7746">
        <w:rPr>
          <w:rFonts w:ascii="Times New Roman" w:eastAsia="Times New Roman" w:hAnsi="Times New Roman"/>
        </w:rPr>
        <w:t>tablečių</w:t>
      </w:r>
    </w:p>
    <w:p w14:paraId="5425BBC4" w14:textId="77777777" w:rsidR="00B15CA7" w:rsidRPr="001E7746" w:rsidRDefault="00B15CA7" w:rsidP="00B15CA7">
      <w:pPr>
        <w:spacing w:after="0" w:line="240" w:lineRule="auto"/>
        <w:rPr>
          <w:rFonts w:ascii="Times New Roman" w:eastAsia="Times New Roman" w:hAnsi="Times New Roman"/>
          <w:caps/>
        </w:rPr>
      </w:pPr>
    </w:p>
    <w:p w14:paraId="46A12EC9" w14:textId="77777777" w:rsidR="00B15CA7" w:rsidRPr="001E7746" w:rsidRDefault="00B15CA7" w:rsidP="00B15CA7">
      <w:pPr>
        <w:spacing w:after="0" w:line="240" w:lineRule="auto"/>
        <w:rPr>
          <w:rFonts w:ascii="Times New Roman" w:eastAsia="Times New Roman" w:hAnsi="Times New Roman"/>
          <w:caps/>
        </w:rPr>
      </w:pPr>
    </w:p>
    <w:p w14:paraId="308CB408"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1E7746">
        <w:rPr>
          <w:rFonts w:ascii="Times New Roman" w:eastAsia="Times New Roman" w:hAnsi="Times New Roman"/>
          <w:b/>
          <w:noProof/>
          <w:lang w:eastAsia="lt-LT"/>
        </w:rPr>
        <w:t>5.</w:t>
      </w:r>
      <w:r w:rsidRPr="001E7746">
        <w:rPr>
          <w:rFonts w:ascii="Times New Roman" w:eastAsia="Times New Roman" w:hAnsi="Times New Roman"/>
          <w:b/>
          <w:noProof/>
          <w:lang w:eastAsia="lt-LT"/>
        </w:rPr>
        <w:tab/>
        <w:t>VARTOJIMO METODAS IR BŪDAS (-AI)</w:t>
      </w:r>
    </w:p>
    <w:p w14:paraId="20E356AC" w14:textId="77777777" w:rsidR="00B15CA7" w:rsidRPr="001E7746" w:rsidRDefault="00B15CA7" w:rsidP="00B15CA7">
      <w:pPr>
        <w:spacing w:after="0" w:line="240" w:lineRule="auto"/>
        <w:rPr>
          <w:rFonts w:ascii="Times New Roman" w:eastAsia="Times New Roman" w:hAnsi="Times New Roman"/>
        </w:rPr>
      </w:pPr>
    </w:p>
    <w:p w14:paraId="4C80CE10"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 xml:space="preserve">Vartoti per burną. </w:t>
      </w:r>
    </w:p>
    <w:p w14:paraId="046E23E4"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Prieš vartojimą perskaitykite pakuotės lapelį.</w:t>
      </w:r>
    </w:p>
    <w:p w14:paraId="1063A0C5" w14:textId="77777777" w:rsidR="00B15CA7" w:rsidRPr="001E7746" w:rsidRDefault="00B15CA7" w:rsidP="00B15CA7">
      <w:pPr>
        <w:spacing w:after="0" w:line="240" w:lineRule="auto"/>
        <w:rPr>
          <w:rFonts w:ascii="Times New Roman" w:eastAsia="Times New Roman" w:hAnsi="Times New Roman"/>
        </w:rPr>
      </w:pPr>
    </w:p>
    <w:p w14:paraId="591B6F38" w14:textId="77777777" w:rsidR="00B15CA7" w:rsidRPr="001E7746" w:rsidRDefault="00B15CA7" w:rsidP="00B15CA7">
      <w:pPr>
        <w:spacing w:after="0" w:line="240" w:lineRule="auto"/>
        <w:rPr>
          <w:rFonts w:ascii="Times New Roman" w:eastAsia="Times New Roman" w:hAnsi="Times New Roman"/>
        </w:rPr>
      </w:pPr>
    </w:p>
    <w:p w14:paraId="0C86A664"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6.</w:t>
      </w:r>
      <w:r w:rsidRPr="001E7746">
        <w:rPr>
          <w:rFonts w:ascii="Times New Roman" w:eastAsia="Times New Roman" w:hAnsi="Times New Roman"/>
          <w:b/>
          <w:noProof/>
          <w:lang w:eastAsia="lt-LT"/>
        </w:rPr>
        <w:tab/>
        <w:t>SPECIALUS ĮSPĖJIMAS, KAD VAISTINĮ PREPARATĄ BŪTINA LAIKYTI VAIKAMS NEPASTEBIMOJE IR NEPASIEKIAMOJE VIETOJE</w:t>
      </w:r>
    </w:p>
    <w:p w14:paraId="24AA0526" w14:textId="77777777" w:rsidR="00B15CA7" w:rsidRPr="001E7746" w:rsidRDefault="00B15CA7" w:rsidP="00B15CA7">
      <w:pPr>
        <w:spacing w:after="0" w:line="240" w:lineRule="auto"/>
        <w:rPr>
          <w:rFonts w:ascii="Times New Roman" w:eastAsia="Times New Roman" w:hAnsi="Times New Roman"/>
        </w:rPr>
      </w:pPr>
    </w:p>
    <w:p w14:paraId="29944CD6"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Laikyti vaikams nepastebimoje ir nepasiekiamoje vietoje.</w:t>
      </w:r>
    </w:p>
    <w:p w14:paraId="395472E7" w14:textId="77777777" w:rsidR="00B15CA7" w:rsidRPr="001E7746" w:rsidRDefault="00B15CA7" w:rsidP="00B15CA7">
      <w:pPr>
        <w:spacing w:after="0" w:line="240" w:lineRule="auto"/>
        <w:rPr>
          <w:rFonts w:ascii="Times New Roman" w:eastAsia="Times New Roman" w:hAnsi="Times New Roman"/>
        </w:rPr>
      </w:pPr>
    </w:p>
    <w:p w14:paraId="77C8D47E" w14:textId="77777777" w:rsidR="00B15CA7" w:rsidRPr="001E7746" w:rsidRDefault="00B15CA7" w:rsidP="00B15CA7">
      <w:pPr>
        <w:spacing w:after="0" w:line="240" w:lineRule="auto"/>
        <w:rPr>
          <w:rFonts w:ascii="Times New Roman" w:eastAsia="Times New Roman" w:hAnsi="Times New Roman"/>
        </w:rPr>
      </w:pPr>
    </w:p>
    <w:p w14:paraId="6E8CD809"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1E7746">
        <w:rPr>
          <w:rFonts w:ascii="Times New Roman" w:eastAsia="Times New Roman" w:hAnsi="Times New Roman"/>
          <w:b/>
          <w:noProof/>
          <w:lang w:eastAsia="lt-LT"/>
        </w:rPr>
        <w:t>7.</w:t>
      </w:r>
      <w:r w:rsidRPr="001E7746">
        <w:rPr>
          <w:rFonts w:ascii="Times New Roman" w:eastAsia="Times New Roman" w:hAnsi="Times New Roman"/>
          <w:b/>
          <w:noProof/>
          <w:lang w:eastAsia="lt-LT"/>
        </w:rPr>
        <w:tab/>
        <w:t>KITAS (-I) SPECIALUS (-ŪS) ĮSPĖJIMAS (-AI) (JEI REIKIA)</w:t>
      </w:r>
    </w:p>
    <w:p w14:paraId="2C48D1A0" w14:textId="77777777" w:rsidR="00B15CA7" w:rsidRPr="001E7746" w:rsidRDefault="00B15CA7" w:rsidP="00B15CA7">
      <w:pPr>
        <w:spacing w:after="0" w:line="240" w:lineRule="auto"/>
        <w:rPr>
          <w:rFonts w:ascii="Times New Roman" w:eastAsia="Times New Roman" w:hAnsi="Times New Roman"/>
        </w:rPr>
      </w:pPr>
    </w:p>
    <w:p w14:paraId="009EA073" w14:textId="77777777" w:rsidR="00B15CA7" w:rsidRPr="001E7746" w:rsidRDefault="00B15CA7" w:rsidP="00B15CA7">
      <w:pPr>
        <w:spacing w:after="0" w:line="240" w:lineRule="auto"/>
        <w:rPr>
          <w:rFonts w:ascii="Times New Roman" w:eastAsia="Times New Roman" w:hAnsi="Times New Roman"/>
        </w:rPr>
      </w:pPr>
    </w:p>
    <w:p w14:paraId="607E0D87"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1E7746">
        <w:rPr>
          <w:rFonts w:ascii="Times New Roman" w:eastAsia="Times New Roman" w:hAnsi="Times New Roman"/>
          <w:b/>
          <w:noProof/>
          <w:lang w:eastAsia="lt-LT"/>
        </w:rPr>
        <w:t>8.</w:t>
      </w:r>
      <w:r w:rsidRPr="001E7746">
        <w:rPr>
          <w:rFonts w:ascii="Times New Roman" w:eastAsia="Times New Roman" w:hAnsi="Times New Roman"/>
          <w:b/>
          <w:noProof/>
          <w:lang w:eastAsia="lt-LT"/>
        </w:rPr>
        <w:tab/>
        <w:t>TINKAMUMO LAIKAS</w:t>
      </w:r>
    </w:p>
    <w:p w14:paraId="5ED9E542" w14:textId="77777777" w:rsidR="00B15CA7" w:rsidRPr="001E7746" w:rsidRDefault="00B15CA7" w:rsidP="00B15CA7">
      <w:pPr>
        <w:spacing w:after="0" w:line="240" w:lineRule="auto"/>
        <w:rPr>
          <w:rFonts w:ascii="Times New Roman" w:eastAsia="Times New Roman" w:hAnsi="Times New Roman"/>
        </w:rPr>
      </w:pPr>
    </w:p>
    <w:p w14:paraId="683D0BE3"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EXP: {mm.MMMM}</w:t>
      </w:r>
    </w:p>
    <w:p w14:paraId="08FDE76C" w14:textId="77777777" w:rsidR="00B15CA7" w:rsidRPr="001E7746" w:rsidRDefault="00B15CA7" w:rsidP="00B15CA7">
      <w:pPr>
        <w:spacing w:after="0" w:line="240" w:lineRule="auto"/>
        <w:rPr>
          <w:rFonts w:ascii="Times New Roman" w:eastAsia="Times New Roman" w:hAnsi="Times New Roman"/>
        </w:rPr>
      </w:pPr>
    </w:p>
    <w:p w14:paraId="0FA3D98D" w14:textId="77777777" w:rsidR="00B15CA7" w:rsidRPr="001E7746" w:rsidRDefault="00B15CA7" w:rsidP="00B15CA7">
      <w:pPr>
        <w:spacing w:after="0" w:line="240" w:lineRule="auto"/>
        <w:rPr>
          <w:rFonts w:ascii="Times New Roman" w:eastAsia="Times New Roman" w:hAnsi="Times New Roman"/>
        </w:rPr>
      </w:pPr>
    </w:p>
    <w:p w14:paraId="1BDDBC5C"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9.</w:t>
      </w:r>
      <w:r w:rsidRPr="001E7746">
        <w:rPr>
          <w:rFonts w:ascii="Times New Roman" w:eastAsia="Times New Roman" w:hAnsi="Times New Roman"/>
          <w:b/>
          <w:noProof/>
          <w:lang w:eastAsia="lt-LT"/>
        </w:rPr>
        <w:tab/>
        <w:t>SPECIALIOS LAIKYMO SĄLYGOS</w:t>
      </w:r>
    </w:p>
    <w:p w14:paraId="248FC980" w14:textId="77777777" w:rsidR="00B15CA7" w:rsidRPr="001E7746" w:rsidRDefault="00B15CA7" w:rsidP="00B15CA7">
      <w:pPr>
        <w:spacing w:after="0" w:line="240" w:lineRule="auto"/>
        <w:rPr>
          <w:rFonts w:ascii="Times New Roman" w:eastAsia="Times New Roman" w:hAnsi="Times New Roman"/>
        </w:rPr>
      </w:pPr>
    </w:p>
    <w:p w14:paraId="3B31F031" w14:textId="77777777" w:rsidR="00B15CA7" w:rsidRPr="00CC190C" w:rsidRDefault="00B15CA7" w:rsidP="00B15CA7">
      <w:pPr>
        <w:overflowPunct w:val="0"/>
        <w:autoSpaceDE w:val="0"/>
        <w:autoSpaceDN w:val="0"/>
        <w:adjustRightInd w:val="0"/>
        <w:spacing w:after="0" w:line="240" w:lineRule="auto"/>
        <w:rPr>
          <w:rFonts w:ascii="Times New Roman" w:hAnsi="Times New Roman"/>
          <w:lang w:eastAsia="lt-LT"/>
        </w:rPr>
      </w:pPr>
      <w:r w:rsidRPr="001E7746">
        <w:rPr>
          <w:rFonts w:ascii="Times New Roman" w:hAnsi="Times New Roman"/>
          <w:lang w:eastAsia="lt-LT"/>
        </w:rPr>
        <w:t xml:space="preserve">Laikyti ne aukštesnėje kaip 25 </w:t>
      </w:r>
      <w:r w:rsidRPr="00CC190C">
        <w:rPr>
          <w:rFonts w:ascii="Times New Roman" w:hAnsi="Times New Roman"/>
          <w:lang w:eastAsia="lt-LT"/>
        </w:rPr>
        <w:sym w:font="Symbol" w:char="F0B0"/>
      </w:r>
      <w:r w:rsidRPr="00CC190C">
        <w:rPr>
          <w:rFonts w:ascii="Times New Roman" w:hAnsi="Times New Roman"/>
          <w:lang w:eastAsia="lt-LT"/>
        </w:rPr>
        <w:t>C temperatūroje.</w:t>
      </w:r>
    </w:p>
    <w:p w14:paraId="05D86697" w14:textId="77777777" w:rsidR="00B15CA7" w:rsidRPr="00CC190C" w:rsidRDefault="00B15CA7" w:rsidP="00B15CA7">
      <w:pPr>
        <w:spacing w:after="0" w:line="240" w:lineRule="auto"/>
        <w:rPr>
          <w:rFonts w:ascii="Times New Roman" w:eastAsia="Times New Roman" w:hAnsi="Times New Roman"/>
        </w:rPr>
      </w:pPr>
    </w:p>
    <w:p w14:paraId="59E459B7" w14:textId="77777777" w:rsidR="00B15CA7" w:rsidRPr="00CC190C" w:rsidRDefault="00B15CA7" w:rsidP="00B15CA7">
      <w:pPr>
        <w:spacing w:after="0" w:line="240" w:lineRule="auto"/>
        <w:rPr>
          <w:rFonts w:ascii="Times New Roman" w:eastAsia="Times New Roman" w:hAnsi="Times New Roman"/>
        </w:rPr>
      </w:pPr>
    </w:p>
    <w:p w14:paraId="2852976D" w14:textId="77777777" w:rsidR="00B15CA7" w:rsidRPr="00E374DC"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E374DC">
        <w:rPr>
          <w:rFonts w:ascii="Times New Roman" w:eastAsia="Times New Roman" w:hAnsi="Times New Roman"/>
          <w:b/>
          <w:noProof/>
          <w:lang w:eastAsia="lt-LT"/>
        </w:rPr>
        <w:lastRenderedPageBreak/>
        <w:t>10.</w:t>
      </w:r>
      <w:r w:rsidRPr="00E374DC">
        <w:rPr>
          <w:rFonts w:ascii="Times New Roman" w:eastAsia="Times New Roman" w:hAnsi="Times New Roman"/>
          <w:b/>
          <w:noProof/>
          <w:lang w:eastAsia="lt-LT"/>
        </w:rPr>
        <w:tab/>
        <w:t xml:space="preserve">SPECIALIOS ATSARGUMO PRIEMONĖS DĖL NESUVARTOTO </w:t>
      </w:r>
      <w:r w:rsidRPr="00E374DC">
        <w:rPr>
          <w:rFonts w:ascii="Times New Roman" w:eastAsia="Times New Roman" w:hAnsi="Times New Roman"/>
          <w:b/>
          <w:bCs/>
          <w:noProof/>
          <w:lang w:eastAsia="lt-LT"/>
        </w:rPr>
        <w:t xml:space="preserve">VAISTINIO PREPARATO AR JO ATLIEKŲ </w:t>
      </w:r>
      <w:r w:rsidRPr="00E374DC">
        <w:rPr>
          <w:rFonts w:ascii="Times New Roman" w:eastAsia="Times New Roman" w:hAnsi="Times New Roman"/>
          <w:b/>
          <w:noProof/>
          <w:lang w:eastAsia="lt-LT"/>
        </w:rPr>
        <w:t>TVARKYMO (JEI REIKIA)</w:t>
      </w:r>
    </w:p>
    <w:p w14:paraId="0387F131" w14:textId="77777777" w:rsidR="00B15CA7" w:rsidRPr="00615A4E" w:rsidRDefault="00B15CA7" w:rsidP="00B15CA7">
      <w:pPr>
        <w:spacing w:after="0" w:line="240" w:lineRule="auto"/>
        <w:rPr>
          <w:rFonts w:ascii="Times New Roman" w:eastAsia="Times New Roman" w:hAnsi="Times New Roman"/>
        </w:rPr>
      </w:pPr>
    </w:p>
    <w:p w14:paraId="113C87F2" w14:textId="77777777" w:rsidR="00B15CA7" w:rsidRPr="00615A4E" w:rsidRDefault="00B15CA7" w:rsidP="00B15CA7">
      <w:pPr>
        <w:spacing w:after="0" w:line="240" w:lineRule="auto"/>
        <w:rPr>
          <w:rFonts w:ascii="Times New Roman" w:eastAsia="Times New Roman" w:hAnsi="Times New Roman"/>
        </w:rPr>
      </w:pPr>
    </w:p>
    <w:p w14:paraId="5A3809A8" w14:textId="77777777" w:rsidR="00B15CA7" w:rsidRPr="00375C90"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615A4E">
        <w:rPr>
          <w:rFonts w:ascii="Times New Roman" w:eastAsia="Times New Roman" w:hAnsi="Times New Roman"/>
          <w:b/>
          <w:noProof/>
          <w:lang w:eastAsia="lt-LT"/>
        </w:rPr>
        <w:t>11.</w:t>
      </w:r>
      <w:r w:rsidRPr="00615A4E">
        <w:rPr>
          <w:rFonts w:ascii="Times New Roman" w:eastAsia="Times New Roman" w:hAnsi="Times New Roman"/>
          <w:b/>
          <w:noProof/>
          <w:lang w:eastAsia="lt-LT"/>
        </w:rPr>
        <w:tab/>
        <w:t>REGISTRUOTOJO</w:t>
      </w:r>
      <w:r w:rsidRPr="00375C90">
        <w:rPr>
          <w:rFonts w:ascii="Times New Roman" w:eastAsia="Times New Roman" w:hAnsi="Times New Roman"/>
          <w:b/>
          <w:noProof/>
          <w:lang w:eastAsia="lt-LT"/>
        </w:rPr>
        <w:t>PAVADINIMAS IR ADRESAS</w:t>
      </w:r>
    </w:p>
    <w:p w14:paraId="32D75B75" w14:textId="77777777" w:rsidR="00B15CA7" w:rsidRPr="00BD264C" w:rsidRDefault="00B15CA7" w:rsidP="00B15CA7">
      <w:pPr>
        <w:spacing w:after="0" w:line="240" w:lineRule="auto"/>
        <w:rPr>
          <w:rFonts w:ascii="Times New Roman" w:eastAsia="Times New Roman" w:hAnsi="Times New Roman"/>
        </w:rPr>
      </w:pPr>
    </w:p>
    <w:p w14:paraId="0ADC60CA" w14:textId="77777777" w:rsidR="00B15CA7" w:rsidRPr="00042653" w:rsidRDefault="00B15CA7" w:rsidP="00B15CA7">
      <w:pPr>
        <w:tabs>
          <w:tab w:val="left" w:pos="567"/>
        </w:tabs>
        <w:spacing w:after="0" w:line="240" w:lineRule="auto"/>
        <w:rPr>
          <w:rFonts w:ascii="Times New Roman" w:eastAsia="SimSun" w:hAnsi="Times New Roman"/>
        </w:rPr>
      </w:pPr>
      <w:r w:rsidRPr="00042653">
        <w:rPr>
          <w:rFonts w:ascii="Times New Roman" w:eastAsia="Times New Roman" w:hAnsi="Times New Roman"/>
          <w:iCs/>
        </w:rPr>
        <w:t>G.L. Pharma GmbH</w:t>
      </w:r>
    </w:p>
    <w:p w14:paraId="4379CB39" w14:textId="77777777" w:rsidR="00B15CA7" w:rsidRPr="002A47AB" w:rsidRDefault="00B15CA7" w:rsidP="00B15CA7">
      <w:pPr>
        <w:spacing w:after="0" w:line="240" w:lineRule="auto"/>
        <w:rPr>
          <w:rFonts w:ascii="Times New Roman" w:eastAsia="SimSun" w:hAnsi="Times New Roman"/>
        </w:rPr>
      </w:pPr>
      <w:r w:rsidRPr="002A47AB">
        <w:rPr>
          <w:rFonts w:ascii="Times New Roman" w:eastAsia="SimSun" w:hAnsi="Times New Roman"/>
        </w:rPr>
        <w:t>Schlossplatz 1</w:t>
      </w:r>
    </w:p>
    <w:p w14:paraId="32761922" w14:textId="77777777" w:rsidR="00B15CA7" w:rsidRPr="00A419FE" w:rsidRDefault="00B15CA7" w:rsidP="00B15CA7">
      <w:pPr>
        <w:spacing w:after="0" w:line="240" w:lineRule="auto"/>
        <w:rPr>
          <w:rFonts w:ascii="Times New Roman" w:eastAsia="Times New Roman" w:hAnsi="Times New Roman"/>
        </w:rPr>
      </w:pPr>
      <w:r w:rsidRPr="00A419FE">
        <w:rPr>
          <w:rFonts w:ascii="Times New Roman" w:eastAsia="SimSun" w:hAnsi="Times New Roman"/>
        </w:rPr>
        <w:t>8502 Lannach</w:t>
      </w:r>
      <w:r w:rsidRPr="00A419FE">
        <w:rPr>
          <w:rFonts w:ascii="Times New Roman" w:eastAsia="Times New Roman" w:hAnsi="Times New Roman"/>
        </w:rPr>
        <w:t xml:space="preserve"> </w:t>
      </w:r>
    </w:p>
    <w:p w14:paraId="77AEF581" w14:textId="77777777" w:rsidR="00B15CA7" w:rsidRPr="00A53CF6" w:rsidRDefault="00B15CA7" w:rsidP="00B15CA7">
      <w:pPr>
        <w:spacing w:after="0" w:line="240" w:lineRule="auto"/>
        <w:rPr>
          <w:rFonts w:ascii="Times New Roman" w:eastAsia="Times New Roman" w:hAnsi="Times New Roman"/>
        </w:rPr>
      </w:pPr>
      <w:r w:rsidRPr="00A53CF6">
        <w:rPr>
          <w:rFonts w:ascii="Times New Roman" w:eastAsia="Times New Roman" w:hAnsi="Times New Roman"/>
        </w:rPr>
        <w:t xml:space="preserve">Austrija </w:t>
      </w:r>
    </w:p>
    <w:p w14:paraId="0E0D52FF" w14:textId="77777777" w:rsidR="00B15CA7" w:rsidRPr="00A53CF6" w:rsidRDefault="00B15CA7" w:rsidP="00B15CA7">
      <w:pPr>
        <w:spacing w:after="0" w:line="240" w:lineRule="auto"/>
        <w:rPr>
          <w:rFonts w:ascii="Times New Roman" w:eastAsia="Times New Roman" w:hAnsi="Times New Roman"/>
        </w:rPr>
      </w:pPr>
    </w:p>
    <w:p w14:paraId="3035C14D" w14:textId="77777777" w:rsidR="00B15CA7" w:rsidRPr="00A53CF6" w:rsidRDefault="00B15CA7" w:rsidP="00B15CA7">
      <w:pPr>
        <w:spacing w:after="0" w:line="240" w:lineRule="auto"/>
        <w:rPr>
          <w:rFonts w:ascii="Times New Roman" w:eastAsia="Times New Roman" w:hAnsi="Times New Roman"/>
        </w:rPr>
      </w:pPr>
    </w:p>
    <w:p w14:paraId="19457773" w14:textId="77777777" w:rsidR="00B15CA7" w:rsidRPr="00C434DD"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795C8B">
        <w:rPr>
          <w:rFonts w:ascii="Times New Roman" w:eastAsia="Times New Roman" w:hAnsi="Times New Roman"/>
          <w:b/>
          <w:noProof/>
          <w:lang w:eastAsia="lt-LT"/>
        </w:rPr>
        <w:t>12.</w:t>
      </w:r>
      <w:r w:rsidRPr="00795C8B">
        <w:rPr>
          <w:rFonts w:ascii="Times New Roman" w:eastAsia="Times New Roman" w:hAnsi="Times New Roman"/>
          <w:b/>
          <w:noProof/>
          <w:lang w:eastAsia="lt-LT"/>
        </w:rPr>
        <w:tab/>
        <w:t>R</w:t>
      </w:r>
      <w:r w:rsidRPr="00C434DD">
        <w:rPr>
          <w:rFonts w:ascii="Times New Roman" w:eastAsia="Times New Roman" w:hAnsi="Times New Roman"/>
          <w:b/>
          <w:noProof/>
          <w:lang w:eastAsia="lt-LT"/>
        </w:rPr>
        <w:t xml:space="preserve">EGISTRACIJOS NUMERIS </w:t>
      </w:r>
    </w:p>
    <w:p w14:paraId="19042D67" w14:textId="77777777" w:rsidR="00B15CA7" w:rsidRPr="00C434DD" w:rsidRDefault="00B15CA7" w:rsidP="00B15CA7">
      <w:pPr>
        <w:spacing w:after="0" w:line="240" w:lineRule="auto"/>
        <w:rPr>
          <w:rFonts w:ascii="Times New Roman" w:eastAsia="Times New Roman" w:hAnsi="Times New Roman"/>
        </w:rPr>
      </w:pPr>
    </w:p>
    <w:p w14:paraId="504E8BDA" w14:textId="77777777" w:rsidR="00B15CA7" w:rsidRPr="00355E8D" w:rsidRDefault="00B15CA7" w:rsidP="00B15CA7">
      <w:pPr>
        <w:spacing w:after="0" w:line="240" w:lineRule="auto"/>
        <w:rPr>
          <w:rFonts w:ascii="Times New Roman" w:eastAsia="Times New Roman" w:hAnsi="Times New Roman"/>
        </w:rPr>
      </w:pPr>
      <w:r w:rsidRPr="00355E8D">
        <w:rPr>
          <w:rFonts w:ascii="Times New Roman" w:eastAsia="Times New Roman" w:hAnsi="Times New Roman"/>
        </w:rPr>
        <w:t>LT/1/98/0127/003</w:t>
      </w:r>
    </w:p>
    <w:p w14:paraId="70581650" w14:textId="77777777" w:rsidR="00B15CA7" w:rsidRPr="001573CC" w:rsidRDefault="00B15CA7" w:rsidP="00B15CA7">
      <w:pPr>
        <w:spacing w:after="0" w:line="240" w:lineRule="auto"/>
        <w:rPr>
          <w:rFonts w:ascii="Times New Roman" w:eastAsia="Times New Roman" w:hAnsi="Times New Roman"/>
        </w:rPr>
      </w:pPr>
    </w:p>
    <w:p w14:paraId="7E5CFF62" w14:textId="77777777" w:rsidR="00B15CA7" w:rsidRPr="00E36AE5" w:rsidRDefault="00B15CA7" w:rsidP="00B15CA7">
      <w:pPr>
        <w:spacing w:after="0" w:line="240" w:lineRule="auto"/>
        <w:rPr>
          <w:rFonts w:ascii="Times New Roman" w:eastAsia="Times New Roman" w:hAnsi="Times New Roman"/>
        </w:rPr>
      </w:pPr>
    </w:p>
    <w:p w14:paraId="50BE4A69" w14:textId="77777777" w:rsidR="00B15CA7" w:rsidRPr="00A2530A"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A2530A">
        <w:rPr>
          <w:rFonts w:ascii="Times New Roman" w:eastAsia="Times New Roman" w:hAnsi="Times New Roman"/>
          <w:b/>
          <w:noProof/>
          <w:lang w:eastAsia="lt-LT"/>
        </w:rPr>
        <w:t>13.</w:t>
      </w:r>
      <w:r w:rsidRPr="00A2530A">
        <w:rPr>
          <w:rFonts w:ascii="Times New Roman" w:eastAsia="Times New Roman" w:hAnsi="Times New Roman"/>
          <w:b/>
          <w:noProof/>
          <w:lang w:eastAsia="lt-LT"/>
        </w:rPr>
        <w:tab/>
        <w:t>SERIJOS NUMERIS</w:t>
      </w:r>
    </w:p>
    <w:p w14:paraId="2F398912" w14:textId="77777777" w:rsidR="00B15CA7" w:rsidRPr="002D2E25" w:rsidRDefault="00B15CA7" w:rsidP="00B15CA7">
      <w:pPr>
        <w:spacing w:after="0" w:line="240" w:lineRule="auto"/>
        <w:rPr>
          <w:rFonts w:ascii="Times New Roman" w:eastAsia="Times New Roman" w:hAnsi="Times New Roman"/>
        </w:rPr>
      </w:pPr>
    </w:p>
    <w:p w14:paraId="4D4C32BB" w14:textId="77777777" w:rsidR="00B15CA7" w:rsidRPr="001F29CA" w:rsidRDefault="00B15CA7" w:rsidP="00B15CA7">
      <w:pPr>
        <w:spacing w:after="0" w:line="240" w:lineRule="auto"/>
        <w:rPr>
          <w:rFonts w:ascii="Times New Roman" w:eastAsia="Times New Roman" w:hAnsi="Times New Roman"/>
        </w:rPr>
      </w:pPr>
      <w:r w:rsidRPr="001F29CA">
        <w:rPr>
          <w:rFonts w:ascii="Times New Roman" w:eastAsia="Times New Roman" w:hAnsi="Times New Roman"/>
        </w:rPr>
        <w:t>Lot:</w:t>
      </w:r>
    </w:p>
    <w:p w14:paraId="7F431CCD" w14:textId="77777777" w:rsidR="00B15CA7" w:rsidRPr="00914961" w:rsidRDefault="00B15CA7" w:rsidP="00B15CA7">
      <w:pPr>
        <w:spacing w:after="0" w:line="240" w:lineRule="auto"/>
        <w:rPr>
          <w:rFonts w:ascii="Times New Roman" w:eastAsia="Times New Roman" w:hAnsi="Times New Roman"/>
        </w:rPr>
      </w:pPr>
    </w:p>
    <w:p w14:paraId="4CB4E1C1" w14:textId="77777777" w:rsidR="00B15CA7" w:rsidRPr="00914961" w:rsidRDefault="00B15CA7" w:rsidP="00B15CA7">
      <w:pPr>
        <w:spacing w:after="0" w:line="240" w:lineRule="auto"/>
        <w:rPr>
          <w:rFonts w:ascii="Times New Roman" w:eastAsia="Times New Roman" w:hAnsi="Times New Roman"/>
        </w:rPr>
      </w:pPr>
    </w:p>
    <w:p w14:paraId="52457790" w14:textId="77777777" w:rsidR="00B15CA7" w:rsidRPr="00201065"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201065">
        <w:rPr>
          <w:rFonts w:ascii="Times New Roman" w:eastAsia="Times New Roman" w:hAnsi="Times New Roman"/>
          <w:b/>
          <w:noProof/>
          <w:lang w:eastAsia="lt-LT"/>
        </w:rPr>
        <w:t>14.</w:t>
      </w:r>
      <w:r w:rsidRPr="00201065">
        <w:rPr>
          <w:rFonts w:ascii="Times New Roman" w:eastAsia="Times New Roman" w:hAnsi="Times New Roman"/>
          <w:b/>
          <w:noProof/>
          <w:lang w:eastAsia="lt-LT"/>
        </w:rPr>
        <w:tab/>
        <w:t>PARDAVIMO (IŠDAVIMO) TVARKA</w:t>
      </w:r>
    </w:p>
    <w:p w14:paraId="4E08AFF8" w14:textId="77777777" w:rsidR="00B15CA7" w:rsidRPr="00201065" w:rsidRDefault="00B15CA7" w:rsidP="00B15CA7">
      <w:pPr>
        <w:spacing w:after="0" w:line="240" w:lineRule="auto"/>
        <w:rPr>
          <w:rFonts w:ascii="Times New Roman" w:eastAsia="Times New Roman" w:hAnsi="Times New Roman"/>
        </w:rPr>
      </w:pPr>
    </w:p>
    <w:p w14:paraId="3E53A312" w14:textId="77777777" w:rsidR="00B15CA7" w:rsidRPr="003A2C35" w:rsidRDefault="00B15CA7" w:rsidP="00B15CA7">
      <w:pPr>
        <w:spacing w:after="0" w:line="240" w:lineRule="auto"/>
        <w:rPr>
          <w:rFonts w:ascii="Times New Roman" w:eastAsia="Times New Roman" w:hAnsi="Times New Roman"/>
        </w:rPr>
      </w:pPr>
      <w:r w:rsidRPr="003A2C35">
        <w:rPr>
          <w:rFonts w:ascii="Times New Roman" w:eastAsia="Times New Roman" w:hAnsi="Times New Roman"/>
        </w:rPr>
        <w:t>Receptinis vaistas</w:t>
      </w:r>
    </w:p>
    <w:p w14:paraId="29A3CB8C" w14:textId="77777777" w:rsidR="00B15CA7" w:rsidRPr="003A2C35" w:rsidRDefault="00B15CA7" w:rsidP="00B15CA7">
      <w:pPr>
        <w:spacing w:after="0" w:line="240" w:lineRule="auto"/>
        <w:rPr>
          <w:rFonts w:ascii="Times New Roman" w:eastAsia="Times New Roman" w:hAnsi="Times New Roman"/>
        </w:rPr>
      </w:pPr>
    </w:p>
    <w:p w14:paraId="0BC483D1" w14:textId="77777777" w:rsidR="00B15CA7" w:rsidRPr="003A2C35" w:rsidRDefault="00B15CA7" w:rsidP="00B15CA7">
      <w:pPr>
        <w:spacing w:after="0" w:line="240" w:lineRule="auto"/>
        <w:rPr>
          <w:rFonts w:ascii="Times New Roman" w:eastAsia="Times New Roman" w:hAnsi="Times New Roman"/>
        </w:rPr>
      </w:pPr>
    </w:p>
    <w:p w14:paraId="0D01A71F" w14:textId="77777777" w:rsidR="00B15CA7" w:rsidRPr="003A2C35"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3A2C35">
        <w:rPr>
          <w:rFonts w:ascii="Times New Roman" w:eastAsia="Times New Roman" w:hAnsi="Times New Roman"/>
          <w:b/>
          <w:noProof/>
          <w:lang w:eastAsia="lt-LT"/>
        </w:rPr>
        <w:t>15.</w:t>
      </w:r>
      <w:r w:rsidRPr="003A2C35">
        <w:rPr>
          <w:rFonts w:ascii="Times New Roman" w:eastAsia="Times New Roman" w:hAnsi="Times New Roman"/>
          <w:b/>
          <w:noProof/>
          <w:lang w:eastAsia="lt-LT"/>
        </w:rPr>
        <w:tab/>
        <w:t>VARTOJIMO INSTRUKCIJA</w:t>
      </w:r>
    </w:p>
    <w:p w14:paraId="1374FA99" w14:textId="77777777" w:rsidR="00B15CA7" w:rsidRPr="00FC0B82" w:rsidRDefault="00B15CA7" w:rsidP="00B15CA7">
      <w:pPr>
        <w:spacing w:after="0" w:line="240" w:lineRule="auto"/>
        <w:rPr>
          <w:rFonts w:ascii="Times New Roman" w:eastAsia="Times New Roman" w:hAnsi="Times New Roman"/>
        </w:rPr>
      </w:pPr>
    </w:p>
    <w:p w14:paraId="09BE8B1D" w14:textId="77777777" w:rsidR="00B15CA7" w:rsidRPr="00926C67" w:rsidRDefault="00B15CA7" w:rsidP="00B15CA7">
      <w:pPr>
        <w:spacing w:after="0" w:line="240" w:lineRule="auto"/>
        <w:rPr>
          <w:rFonts w:ascii="Times New Roman" w:eastAsia="Times New Roman" w:hAnsi="Times New Roman"/>
        </w:rPr>
      </w:pPr>
    </w:p>
    <w:p w14:paraId="6DEB8E9B" w14:textId="77777777" w:rsidR="00B15CA7" w:rsidRPr="00C5609B"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C5609B">
        <w:rPr>
          <w:rFonts w:ascii="Times New Roman" w:eastAsia="Times New Roman" w:hAnsi="Times New Roman"/>
          <w:b/>
          <w:noProof/>
          <w:lang w:eastAsia="lt-LT"/>
        </w:rPr>
        <w:t>16.</w:t>
      </w:r>
      <w:r w:rsidRPr="00C5609B">
        <w:rPr>
          <w:rFonts w:ascii="Times New Roman" w:eastAsia="Times New Roman" w:hAnsi="Times New Roman"/>
          <w:b/>
          <w:noProof/>
          <w:lang w:eastAsia="lt-LT"/>
        </w:rPr>
        <w:tab/>
        <w:t>INFORMACIJA BRAILIO RAŠTU</w:t>
      </w:r>
    </w:p>
    <w:p w14:paraId="00CABD8F" w14:textId="77777777" w:rsidR="00B15CA7" w:rsidRPr="00C5609B" w:rsidRDefault="00B15CA7" w:rsidP="00B15CA7">
      <w:pPr>
        <w:spacing w:after="0" w:line="240" w:lineRule="auto"/>
        <w:rPr>
          <w:rFonts w:ascii="Times New Roman" w:eastAsia="Times New Roman" w:hAnsi="Times New Roman"/>
        </w:rPr>
      </w:pPr>
    </w:p>
    <w:p w14:paraId="7CD6C421" w14:textId="77777777" w:rsidR="00B15CA7" w:rsidRPr="00841AB6" w:rsidRDefault="00B15CA7" w:rsidP="00B15CA7">
      <w:pPr>
        <w:spacing w:after="0" w:line="240" w:lineRule="auto"/>
        <w:rPr>
          <w:rFonts w:ascii="Times New Roman" w:eastAsia="Times New Roman" w:hAnsi="Times New Roman"/>
        </w:rPr>
      </w:pPr>
      <w:r w:rsidRPr="00A610CD">
        <w:rPr>
          <w:rFonts w:ascii="Times New Roman" w:eastAsia="Times New Roman" w:hAnsi="Times New Roman"/>
        </w:rPr>
        <w:t>Vendal retard 60 mg</w:t>
      </w:r>
      <w:r w:rsidRPr="00841AB6" w:rsidDel="00FC670C">
        <w:rPr>
          <w:rFonts w:ascii="Times New Roman" w:eastAsia="Times New Roman" w:hAnsi="Times New Roman"/>
          <w:highlight w:val="lightGray"/>
        </w:rPr>
        <w:t xml:space="preserve"> </w:t>
      </w:r>
    </w:p>
    <w:p w14:paraId="562F1422" w14:textId="77777777" w:rsidR="00B15CA7" w:rsidRPr="00841AB6" w:rsidRDefault="00B15CA7" w:rsidP="00B15CA7">
      <w:pPr>
        <w:spacing w:after="0" w:line="240" w:lineRule="auto"/>
        <w:rPr>
          <w:rFonts w:ascii="Times New Roman" w:eastAsia="Times New Roman" w:hAnsi="Times New Roman"/>
        </w:rPr>
      </w:pPr>
    </w:p>
    <w:p w14:paraId="6724422D" w14:textId="77777777" w:rsidR="00B15CA7" w:rsidRPr="00B26CA8" w:rsidRDefault="00B15CA7" w:rsidP="00B15CA7">
      <w:pPr>
        <w:tabs>
          <w:tab w:val="left" w:pos="567"/>
        </w:tabs>
        <w:spacing w:after="0" w:line="240" w:lineRule="auto"/>
        <w:rPr>
          <w:rFonts w:ascii="Times New Roman" w:eastAsia="Times New Roman" w:hAnsi="Times New Roman"/>
          <w:noProof/>
        </w:rPr>
      </w:pPr>
    </w:p>
    <w:p w14:paraId="750BB2C7" w14:textId="77777777" w:rsidR="00B15CA7" w:rsidRPr="00B26CA8" w:rsidRDefault="00B15CA7">
      <w:pPr>
        <w:pStyle w:val="Sraopastraipa"/>
        <w:keepNext/>
        <w:numPr>
          <w:ilvl w:val="0"/>
          <w:numId w:val="20"/>
        </w:numPr>
        <w:pBdr>
          <w:top w:val="single" w:sz="4" w:space="1" w:color="auto"/>
          <w:left w:val="single" w:sz="4" w:space="4" w:color="auto"/>
          <w:bottom w:val="single" w:sz="4" w:space="1" w:color="auto"/>
          <w:right w:val="single" w:sz="4" w:space="4" w:color="auto"/>
        </w:pBdr>
        <w:tabs>
          <w:tab w:val="left" w:pos="0"/>
        </w:tabs>
        <w:spacing w:after="160" w:line="256" w:lineRule="auto"/>
        <w:ind w:left="567" w:hanging="567"/>
        <w:outlineLvl w:val="0"/>
        <w:rPr>
          <w:rFonts w:ascii="Times New Roman" w:eastAsia="Times New Roman" w:hAnsi="Times New Roman"/>
          <w:i/>
          <w:lang w:eastAsia="lt-LT" w:bidi="lt-LT"/>
        </w:rPr>
      </w:pPr>
      <w:r w:rsidRPr="00B26CA8">
        <w:rPr>
          <w:rFonts w:ascii="Times New Roman" w:eastAsia="Times New Roman" w:hAnsi="Times New Roman"/>
          <w:b/>
          <w:lang w:eastAsia="lt-LT" w:bidi="lt-LT"/>
        </w:rPr>
        <w:t>UNIKALUS IDENTIFIKATORIUS – 2D BRŪKŠNINIS KODAS</w:t>
      </w:r>
    </w:p>
    <w:p w14:paraId="5CD674DA" w14:textId="77777777" w:rsidR="00B15CA7" w:rsidRPr="00FE23B0" w:rsidRDefault="00B15CA7" w:rsidP="00B15CA7">
      <w:pPr>
        <w:spacing w:after="0" w:line="240" w:lineRule="auto"/>
        <w:rPr>
          <w:rFonts w:ascii="Times New Roman" w:eastAsia="Times New Roman" w:hAnsi="Times New Roman"/>
          <w:lang w:eastAsia="lt-LT" w:bidi="lt-LT"/>
        </w:rPr>
      </w:pPr>
    </w:p>
    <w:p w14:paraId="2A4DB314" w14:textId="77777777" w:rsidR="00B15CA7" w:rsidRPr="00FE23B0" w:rsidRDefault="00B15CA7" w:rsidP="00B15CA7">
      <w:pPr>
        <w:tabs>
          <w:tab w:val="left" w:pos="567"/>
        </w:tabs>
        <w:spacing w:after="0" w:line="240" w:lineRule="auto"/>
        <w:rPr>
          <w:rFonts w:ascii="Times New Roman" w:eastAsia="Times New Roman" w:hAnsi="Times New Roman"/>
          <w:shd w:val="clear" w:color="auto" w:fill="CCCCCC"/>
          <w:lang w:eastAsia="lt-LT" w:bidi="lt-LT"/>
        </w:rPr>
      </w:pPr>
      <w:r w:rsidRPr="00FE23B0">
        <w:rPr>
          <w:rFonts w:ascii="Times New Roman" w:eastAsia="Times New Roman" w:hAnsi="Times New Roman"/>
          <w:highlight w:val="lightGray"/>
          <w:lang w:eastAsia="lt-LT" w:bidi="lt-LT"/>
        </w:rPr>
        <w:t>2D brūkšninis kodas su nurodytu unikaliu identifikatoriumi.</w:t>
      </w:r>
    </w:p>
    <w:p w14:paraId="01DBBE9E" w14:textId="77777777" w:rsidR="00B15CA7" w:rsidRPr="000364FE" w:rsidRDefault="00B15CA7" w:rsidP="00B15CA7">
      <w:pPr>
        <w:tabs>
          <w:tab w:val="left" w:pos="567"/>
        </w:tabs>
        <w:spacing w:after="0" w:line="240" w:lineRule="auto"/>
        <w:rPr>
          <w:rFonts w:ascii="Times New Roman" w:eastAsia="Times New Roman" w:hAnsi="Times New Roman"/>
          <w:shd w:val="clear" w:color="auto" w:fill="CCCCCC"/>
          <w:lang w:eastAsia="lt-LT" w:bidi="lt-LT"/>
        </w:rPr>
      </w:pPr>
    </w:p>
    <w:p w14:paraId="662C5749" w14:textId="77777777" w:rsidR="00B15CA7" w:rsidRPr="001E7746" w:rsidRDefault="00B15CA7" w:rsidP="00B15CA7">
      <w:pPr>
        <w:spacing w:after="0" w:line="240" w:lineRule="auto"/>
        <w:rPr>
          <w:rFonts w:ascii="Times New Roman" w:eastAsia="Times New Roman" w:hAnsi="Times New Roman"/>
          <w:lang w:eastAsia="lt-LT" w:bidi="lt-LT"/>
        </w:rPr>
      </w:pPr>
    </w:p>
    <w:p w14:paraId="4E1D8BF3" w14:textId="77777777" w:rsidR="00B15CA7" w:rsidRPr="001E7746" w:rsidRDefault="00B15CA7">
      <w:pPr>
        <w:keepNext/>
        <w:numPr>
          <w:ilvl w:val="0"/>
          <w:numId w:val="20"/>
        </w:numPr>
        <w:pBdr>
          <w:top w:val="single" w:sz="4" w:space="1" w:color="auto"/>
          <w:left w:val="single" w:sz="4" w:space="4" w:color="auto"/>
          <w:bottom w:val="single" w:sz="4" w:space="1" w:color="auto"/>
          <w:right w:val="single" w:sz="4" w:space="4" w:color="auto"/>
        </w:pBdr>
        <w:tabs>
          <w:tab w:val="left" w:pos="0"/>
        </w:tabs>
        <w:spacing w:after="160" w:line="256" w:lineRule="auto"/>
        <w:ind w:left="567" w:hanging="567"/>
        <w:contextualSpacing/>
        <w:outlineLvl w:val="0"/>
        <w:rPr>
          <w:rFonts w:ascii="Times New Roman" w:eastAsia="Times New Roman" w:hAnsi="Times New Roman"/>
          <w:i/>
          <w:lang w:eastAsia="lt-LT" w:bidi="lt-LT"/>
        </w:rPr>
      </w:pPr>
      <w:r w:rsidRPr="001E7746">
        <w:rPr>
          <w:rFonts w:ascii="Times New Roman" w:eastAsia="Times New Roman" w:hAnsi="Times New Roman"/>
          <w:b/>
          <w:lang w:eastAsia="lt-LT" w:bidi="lt-LT"/>
        </w:rPr>
        <w:t>UNIKALUS IDENTIFIKATORIUS – ŽMONĖMS SUPRANTAMI DUOMENYS</w:t>
      </w:r>
    </w:p>
    <w:p w14:paraId="5E8EC07E" w14:textId="77777777" w:rsidR="00B15CA7" w:rsidRPr="001E7746" w:rsidRDefault="00B15CA7" w:rsidP="00B15CA7">
      <w:pPr>
        <w:spacing w:after="0" w:line="240" w:lineRule="auto"/>
        <w:rPr>
          <w:rFonts w:ascii="Times New Roman" w:eastAsia="Times New Roman" w:hAnsi="Times New Roman"/>
          <w:lang w:eastAsia="lt-LT" w:bidi="lt-LT"/>
        </w:rPr>
      </w:pPr>
    </w:p>
    <w:p w14:paraId="257B8C19" w14:textId="77777777" w:rsidR="00B15CA7" w:rsidRPr="001E7746" w:rsidRDefault="00B15CA7" w:rsidP="00B15CA7">
      <w:pPr>
        <w:tabs>
          <w:tab w:val="left" w:pos="567"/>
        </w:tabs>
        <w:spacing w:after="0" w:line="240" w:lineRule="auto"/>
        <w:rPr>
          <w:rFonts w:ascii="Times New Roman" w:eastAsia="Times New Roman" w:hAnsi="Times New Roman"/>
          <w:lang w:eastAsia="lt-LT" w:bidi="lt-LT"/>
        </w:rPr>
      </w:pPr>
      <w:r w:rsidRPr="001E7746">
        <w:rPr>
          <w:rFonts w:ascii="Times New Roman" w:eastAsia="Times New Roman" w:hAnsi="Times New Roman"/>
          <w:lang w:eastAsia="lt-LT" w:bidi="lt-LT"/>
        </w:rPr>
        <w:t xml:space="preserve">PC: </w:t>
      </w:r>
    </w:p>
    <w:p w14:paraId="0FBA6B42" w14:textId="77777777" w:rsidR="00B15CA7" w:rsidRPr="001E7746" w:rsidRDefault="00B15CA7" w:rsidP="00B15CA7">
      <w:pPr>
        <w:tabs>
          <w:tab w:val="left" w:pos="567"/>
        </w:tabs>
        <w:spacing w:after="0" w:line="240" w:lineRule="auto"/>
        <w:rPr>
          <w:rFonts w:ascii="Times New Roman" w:eastAsia="Times New Roman" w:hAnsi="Times New Roman"/>
          <w:lang w:eastAsia="lt-LT" w:bidi="lt-LT"/>
        </w:rPr>
      </w:pPr>
      <w:r w:rsidRPr="001E7746">
        <w:rPr>
          <w:rFonts w:ascii="Times New Roman" w:eastAsia="Times New Roman" w:hAnsi="Times New Roman"/>
          <w:lang w:eastAsia="lt-LT" w:bidi="lt-LT"/>
        </w:rPr>
        <w:t xml:space="preserve">SN: </w:t>
      </w:r>
    </w:p>
    <w:p w14:paraId="7DB18416" w14:textId="77777777" w:rsidR="00B15CA7" w:rsidRPr="001E7746" w:rsidRDefault="00B15CA7" w:rsidP="00B15CA7">
      <w:pPr>
        <w:tabs>
          <w:tab w:val="left" w:pos="567"/>
        </w:tabs>
        <w:spacing w:after="0" w:line="240" w:lineRule="auto"/>
        <w:rPr>
          <w:rFonts w:ascii="Times New Roman" w:eastAsia="Times New Roman" w:hAnsi="Times New Roman"/>
          <w:lang w:eastAsia="lt-LT" w:bidi="lt-LT"/>
        </w:rPr>
      </w:pPr>
      <w:r w:rsidRPr="001E7746">
        <w:rPr>
          <w:rFonts w:ascii="Times New Roman" w:eastAsia="Times New Roman" w:hAnsi="Times New Roman"/>
          <w:highlight w:val="lightGray"/>
          <w:lang w:eastAsia="lt-LT" w:bidi="lt-LT"/>
        </w:rPr>
        <w:t>NN:</w:t>
      </w:r>
      <w:r w:rsidRPr="001E7746">
        <w:rPr>
          <w:rFonts w:ascii="Times New Roman" w:eastAsia="Times New Roman" w:hAnsi="Times New Roman"/>
          <w:lang w:eastAsia="lt-LT" w:bidi="lt-LT"/>
        </w:rPr>
        <w:t xml:space="preserve"> </w:t>
      </w:r>
    </w:p>
    <w:p w14:paraId="1E253A47" w14:textId="77777777" w:rsidR="00B15CA7" w:rsidRPr="001E7746" w:rsidRDefault="00B15CA7" w:rsidP="00B15CA7">
      <w:pPr>
        <w:spacing w:after="0" w:line="240" w:lineRule="auto"/>
        <w:rPr>
          <w:rFonts w:ascii="Times New Roman" w:eastAsia="Times New Roman" w:hAnsi="Times New Roman"/>
          <w:lang w:eastAsia="lt-LT" w:bidi="lt-LT"/>
        </w:rPr>
      </w:pPr>
    </w:p>
    <w:p w14:paraId="15397A0E"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br w:type="page"/>
      </w:r>
    </w:p>
    <w:p w14:paraId="590C30C5"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lastRenderedPageBreak/>
        <w:t xml:space="preserve">MINIMALI </w:t>
      </w:r>
      <w:r w:rsidRPr="001E7746">
        <w:rPr>
          <w:rFonts w:ascii="Times New Roman" w:eastAsia="Times New Roman" w:hAnsi="Times New Roman"/>
          <w:b/>
          <w:caps/>
          <w:noProof/>
          <w:lang w:eastAsia="lt-LT"/>
        </w:rPr>
        <w:t xml:space="preserve">informacija ant </w:t>
      </w:r>
      <w:r w:rsidRPr="001E7746">
        <w:rPr>
          <w:rFonts w:ascii="Times New Roman" w:eastAsia="Times New Roman" w:hAnsi="Times New Roman"/>
          <w:b/>
          <w:noProof/>
          <w:lang w:eastAsia="lt-LT"/>
        </w:rPr>
        <w:t xml:space="preserve">LIZDINIŲ PLOKŠTELIŲ </w:t>
      </w:r>
    </w:p>
    <w:p w14:paraId="43B7CC8F"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p>
    <w:p w14:paraId="7D2F5F5D"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LIZDINĖ PLOKŠTELĖ</w:t>
      </w:r>
    </w:p>
    <w:p w14:paraId="1D6A75B0" w14:textId="77777777" w:rsidR="00B15CA7" w:rsidRPr="001E7746" w:rsidRDefault="00B15CA7" w:rsidP="00B15CA7">
      <w:pPr>
        <w:spacing w:after="0" w:line="240" w:lineRule="auto"/>
        <w:rPr>
          <w:rFonts w:ascii="Times New Roman" w:eastAsia="Times New Roman" w:hAnsi="Times New Roman"/>
        </w:rPr>
      </w:pPr>
    </w:p>
    <w:p w14:paraId="1831A101" w14:textId="77777777" w:rsidR="00B15CA7" w:rsidRPr="001E7746" w:rsidRDefault="00B15CA7" w:rsidP="00B15CA7">
      <w:pPr>
        <w:spacing w:after="0" w:line="240" w:lineRule="auto"/>
        <w:rPr>
          <w:rFonts w:ascii="Times New Roman" w:eastAsia="Times New Roman" w:hAnsi="Times New Roman"/>
        </w:rPr>
      </w:pPr>
    </w:p>
    <w:p w14:paraId="42FA6274"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1.</w:t>
      </w:r>
      <w:r w:rsidRPr="001E7746">
        <w:rPr>
          <w:rFonts w:ascii="Times New Roman" w:eastAsia="Times New Roman" w:hAnsi="Times New Roman"/>
          <w:b/>
          <w:noProof/>
          <w:lang w:eastAsia="lt-LT"/>
        </w:rPr>
        <w:tab/>
        <w:t>VAISTINIO PREPARATO PAVADINIMAS</w:t>
      </w:r>
    </w:p>
    <w:p w14:paraId="1A9FD3BC" w14:textId="77777777" w:rsidR="00B15CA7" w:rsidRPr="001E7746" w:rsidRDefault="00B15CA7" w:rsidP="00B15CA7">
      <w:pPr>
        <w:spacing w:after="0" w:line="240" w:lineRule="auto"/>
        <w:rPr>
          <w:rFonts w:ascii="Times New Roman" w:eastAsia="Times New Roman" w:hAnsi="Times New Roman"/>
        </w:rPr>
      </w:pPr>
    </w:p>
    <w:p w14:paraId="008A93BD"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Vendal retard 60 mg pailginto atpalaidavimo tabletės</w:t>
      </w:r>
    </w:p>
    <w:p w14:paraId="5F52753A" w14:textId="77777777" w:rsidR="00B15CA7" w:rsidRPr="001E7746" w:rsidRDefault="00B15CA7" w:rsidP="00B15CA7">
      <w:pPr>
        <w:spacing w:after="0" w:line="240" w:lineRule="auto"/>
        <w:rPr>
          <w:rFonts w:ascii="Times New Roman" w:eastAsia="Times New Roman" w:hAnsi="Times New Roman"/>
        </w:rPr>
      </w:pPr>
    </w:p>
    <w:p w14:paraId="79681B6B" w14:textId="18B17C48" w:rsidR="00B15CA7" w:rsidRPr="00CC190C" w:rsidRDefault="00B2364A" w:rsidP="00B15CA7">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m</w:t>
      </w:r>
      <w:r w:rsidR="00B15CA7" w:rsidRPr="00CC190C">
        <w:rPr>
          <w:rFonts w:ascii="Times New Roman" w:eastAsia="Times New Roman" w:hAnsi="Times New Roman"/>
          <w:bCs/>
          <w:lang w:eastAsia="lt-LT"/>
        </w:rPr>
        <w:t>orphini hydrochloridum</w:t>
      </w:r>
    </w:p>
    <w:p w14:paraId="29F0CC03" w14:textId="77777777" w:rsidR="00B15CA7" w:rsidRPr="00CC190C" w:rsidRDefault="00B15CA7" w:rsidP="00B15CA7">
      <w:pPr>
        <w:spacing w:after="0" w:line="240" w:lineRule="auto"/>
        <w:rPr>
          <w:rFonts w:ascii="Times New Roman" w:eastAsia="Times New Roman" w:hAnsi="Times New Roman"/>
        </w:rPr>
      </w:pPr>
    </w:p>
    <w:p w14:paraId="15CF578C" w14:textId="77777777" w:rsidR="00B15CA7" w:rsidRPr="00E374DC" w:rsidRDefault="00B15CA7" w:rsidP="00B15CA7">
      <w:pPr>
        <w:spacing w:after="0" w:line="240" w:lineRule="auto"/>
        <w:rPr>
          <w:rFonts w:ascii="Times New Roman" w:eastAsia="Times New Roman" w:hAnsi="Times New Roman"/>
        </w:rPr>
      </w:pPr>
    </w:p>
    <w:p w14:paraId="4E5E6223" w14:textId="77777777" w:rsidR="00B15CA7" w:rsidRPr="00654AD1"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E374DC">
        <w:rPr>
          <w:rFonts w:ascii="Times New Roman" w:eastAsia="Times New Roman" w:hAnsi="Times New Roman"/>
          <w:b/>
          <w:noProof/>
          <w:lang w:eastAsia="lt-LT"/>
        </w:rPr>
        <w:t>2.</w:t>
      </w:r>
      <w:r w:rsidRPr="00E374DC">
        <w:rPr>
          <w:rFonts w:ascii="Times New Roman" w:eastAsia="Times New Roman" w:hAnsi="Times New Roman"/>
          <w:b/>
          <w:noProof/>
          <w:lang w:eastAsia="lt-LT"/>
        </w:rPr>
        <w:tab/>
        <w:t>R</w:t>
      </w:r>
      <w:r w:rsidRPr="00654AD1">
        <w:rPr>
          <w:rFonts w:ascii="Times New Roman" w:eastAsia="Times New Roman" w:hAnsi="Times New Roman"/>
          <w:b/>
          <w:noProof/>
          <w:lang w:eastAsia="lt-LT"/>
        </w:rPr>
        <w:t>EGISTRUOTOJO PAVADINIMAS</w:t>
      </w:r>
    </w:p>
    <w:p w14:paraId="15E7AF1C" w14:textId="77777777" w:rsidR="00B15CA7" w:rsidRPr="00615A4E" w:rsidRDefault="00B15CA7" w:rsidP="00B15CA7">
      <w:pPr>
        <w:spacing w:after="0" w:line="240" w:lineRule="auto"/>
        <w:rPr>
          <w:rFonts w:ascii="Times New Roman" w:eastAsia="Times New Roman" w:hAnsi="Times New Roman"/>
        </w:rPr>
      </w:pPr>
    </w:p>
    <w:p w14:paraId="74358934" w14:textId="77777777" w:rsidR="00B15CA7" w:rsidRPr="00615A4E" w:rsidRDefault="00B15CA7" w:rsidP="00B15CA7">
      <w:pPr>
        <w:tabs>
          <w:tab w:val="left" w:pos="567"/>
        </w:tabs>
        <w:spacing w:after="0" w:line="240" w:lineRule="auto"/>
        <w:rPr>
          <w:rFonts w:ascii="Times New Roman" w:eastAsia="SimSun" w:hAnsi="Times New Roman"/>
        </w:rPr>
      </w:pPr>
      <w:r w:rsidRPr="00615A4E">
        <w:rPr>
          <w:rFonts w:ascii="Times New Roman" w:eastAsia="Times New Roman" w:hAnsi="Times New Roman"/>
          <w:iCs/>
        </w:rPr>
        <w:t>G.L. Pharma</w:t>
      </w:r>
    </w:p>
    <w:p w14:paraId="44DD8D65" w14:textId="77777777" w:rsidR="00B15CA7" w:rsidRPr="00615A4E" w:rsidRDefault="00B15CA7" w:rsidP="00B15CA7">
      <w:pPr>
        <w:spacing w:after="0" w:line="240" w:lineRule="auto"/>
        <w:rPr>
          <w:rFonts w:ascii="Times New Roman" w:eastAsia="Times New Roman" w:hAnsi="Times New Roman"/>
        </w:rPr>
      </w:pPr>
    </w:p>
    <w:p w14:paraId="02863F20" w14:textId="77777777" w:rsidR="00B15CA7" w:rsidRPr="00BD264C" w:rsidRDefault="00B15CA7" w:rsidP="00B15CA7">
      <w:pPr>
        <w:spacing w:after="0" w:line="240" w:lineRule="auto"/>
        <w:rPr>
          <w:rFonts w:ascii="Times New Roman" w:eastAsia="Times New Roman" w:hAnsi="Times New Roman"/>
        </w:rPr>
      </w:pPr>
    </w:p>
    <w:p w14:paraId="73306386" w14:textId="77777777" w:rsidR="00B15CA7" w:rsidRPr="00042653"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042653">
        <w:rPr>
          <w:rFonts w:ascii="Times New Roman" w:eastAsia="Times New Roman" w:hAnsi="Times New Roman"/>
          <w:b/>
          <w:noProof/>
          <w:lang w:eastAsia="lt-LT"/>
        </w:rPr>
        <w:t>3.</w:t>
      </w:r>
      <w:r w:rsidRPr="00042653">
        <w:rPr>
          <w:rFonts w:ascii="Times New Roman" w:eastAsia="Times New Roman" w:hAnsi="Times New Roman"/>
          <w:b/>
          <w:noProof/>
          <w:lang w:eastAsia="lt-LT"/>
        </w:rPr>
        <w:tab/>
        <w:t>TINKAMUMO LAIKAS</w:t>
      </w:r>
    </w:p>
    <w:p w14:paraId="2266EEAA" w14:textId="77777777" w:rsidR="00B15CA7" w:rsidRPr="002A47AB" w:rsidRDefault="00B15CA7" w:rsidP="00B15CA7">
      <w:pPr>
        <w:spacing w:after="0" w:line="240" w:lineRule="auto"/>
        <w:rPr>
          <w:rFonts w:ascii="Times New Roman" w:eastAsia="Times New Roman" w:hAnsi="Times New Roman"/>
        </w:rPr>
      </w:pPr>
    </w:p>
    <w:p w14:paraId="61DEB836" w14:textId="77777777" w:rsidR="00B15CA7" w:rsidRPr="00A419FE" w:rsidRDefault="00B15CA7" w:rsidP="00B15CA7">
      <w:pPr>
        <w:spacing w:after="0" w:line="240" w:lineRule="auto"/>
        <w:outlineLvl w:val="0"/>
        <w:rPr>
          <w:rFonts w:ascii="Times New Roman" w:eastAsia="Times New Roman" w:hAnsi="Times New Roman"/>
        </w:rPr>
      </w:pPr>
      <w:r w:rsidRPr="00A419FE">
        <w:rPr>
          <w:rFonts w:ascii="Times New Roman" w:eastAsia="Times New Roman" w:hAnsi="Times New Roman"/>
        </w:rPr>
        <w:t>EXP {mm.MMMM}</w:t>
      </w:r>
    </w:p>
    <w:p w14:paraId="384DE242" w14:textId="77777777" w:rsidR="00B15CA7" w:rsidRPr="00A53CF6" w:rsidRDefault="00B15CA7" w:rsidP="00B15CA7">
      <w:pPr>
        <w:spacing w:after="0" w:line="240" w:lineRule="auto"/>
        <w:rPr>
          <w:rFonts w:ascii="Times New Roman" w:eastAsia="Times New Roman" w:hAnsi="Times New Roman"/>
        </w:rPr>
      </w:pPr>
    </w:p>
    <w:p w14:paraId="1EEDD45F" w14:textId="77777777" w:rsidR="00B15CA7" w:rsidRPr="00A53CF6" w:rsidRDefault="00B15CA7" w:rsidP="00B15CA7">
      <w:pPr>
        <w:spacing w:after="0" w:line="240" w:lineRule="auto"/>
        <w:rPr>
          <w:rFonts w:ascii="Times New Roman" w:eastAsia="Times New Roman" w:hAnsi="Times New Roman"/>
        </w:rPr>
      </w:pPr>
    </w:p>
    <w:p w14:paraId="24F9048C" w14:textId="77777777" w:rsidR="00B15CA7" w:rsidRPr="00A53CF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A53CF6">
        <w:rPr>
          <w:rFonts w:ascii="Times New Roman" w:eastAsia="Times New Roman" w:hAnsi="Times New Roman"/>
          <w:b/>
          <w:noProof/>
          <w:lang w:eastAsia="lt-LT"/>
        </w:rPr>
        <w:t>4.</w:t>
      </w:r>
      <w:r w:rsidRPr="00A53CF6">
        <w:rPr>
          <w:rFonts w:ascii="Times New Roman" w:eastAsia="Times New Roman" w:hAnsi="Times New Roman"/>
          <w:b/>
          <w:noProof/>
          <w:lang w:eastAsia="lt-LT"/>
        </w:rPr>
        <w:tab/>
        <w:t>SERIJOS NUMERIS</w:t>
      </w:r>
    </w:p>
    <w:p w14:paraId="00304601" w14:textId="77777777" w:rsidR="00B15CA7" w:rsidRPr="00795C8B" w:rsidRDefault="00B15CA7" w:rsidP="00B15CA7">
      <w:pPr>
        <w:spacing w:after="0" w:line="240" w:lineRule="auto"/>
        <w:rPr>
          <w:rFonts w:ascii="Times New Roman" w:eastAsia="Times New Roman" w:hAnsi="Times New Roman"/>
        </w:rPr>
      </w:pPr>
    </w:p>
    <w:p w14:paraId="56FA515B" w14:textId="77777777" w:rsidR="00B15CA7" w:rsidRPr="00C434DD" w:rsidRDefault="00B15CA7" w:rsidP="00B15CA7">
      <w:pPr>
        <w:spacing w:after="0" w:line="240" w:lineRule="auto"/>
        <w:rPr>
          <w:rFonts w:ascii="Times New Roman" w:eastAsia="Times New Roman" w:hAnsi="Times New Roman"/>
        </w:rPr>
      </w:pPr>
      <w:r w:rsidRPr="00C434DD">
        <w:rPr>
          <w:rFonts w:ascii="Times New Roman" w:eastAsia="Times New Roman" w:hAnsi="Times New Roman"/>
        </w:rPr>
        <w:t>Lot</w:t>
      </w:r>
    </w:p>
    <w:p w14:paraId="5C0FE45A" w14:textId="77777777" w:rsidR="00B15CA7" w:rsidRPr="00C434DD" w:rsidRDefault="00B15CA7" w:rsidP="00B15CA7">
      <w:pPr>
        <w:spacing w:after="0" w:line="240" w:lineRule="auto"/>
        <w:rPr>
          <w:rFonts w:ascii="Times New Roman" w:eastAsia="Times New Roman" w:hAnsi="Times New Roman"/>
        </w:rPr>
      </w:pPr>
    </w:p>
    <w:p w14:paraId="68B8462E" w14:textId="77777777" w:rsidR="00B15CA7" w:rsidRPr="00355E8D" w:rsidRDefault="00B15CA7" w:rsidP="00B15CA7">
      <w:pPr>
        <w:spacing w:after="0" w:line="240" w:lineRule="auto"/>
        <w:rPr>
          <w:rFonts w:ascii="Times New Roman" w:eastAsia="Times New Roman" w:hAnsi="Times New Roman"/>
        </w:rPr>
      </w:pPr>
    </w:p>
    <w:p w14:paraId="00694BB9" w14:textId="77777777" w:rsidR="00B15CA7" w:rsidRPr="001573CC"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573CC">
        <w:rPr>
          <w:rFonts w:ascii="Times New Roman" w:eastAsia="Times New Roman" w:hAnsi="Times New Roman"/>
          <w:b/>
          <w:noProof/>
          <w:lang w:eastAsia="lt-LT"/>
        </w:rPr>
        <w:t>5.</w:t>
      </w:r>
      <w:r w:rsidRPr="001573CC">
        <w:rPr>
          <w:rFonts w:ascii="Times New Roman" w:eastAsia="Times New Roman" w:hAnsi="Times New Roman"/>
          <w:b/>
          <w:noProof/>
          <w:lang w:eastAsia="lt-LT"/>
        </w:rPr>
        <w:tab/>
        <w:t>KITA</w:t>
      </w:r>
    </w:p>
    <w:p w14:paraId="628AB918" w14:textId="77777777" w:rsidR="00B15CA7" w:rsidRPr="00E36AE5" w:rsidRDefault="00B15CA7" w:rsidP="00B15CA7">
      <w:pPr>
        <w:spacing w:after="0" w:line="240" w:lineRule="auto"/>
        <w:rPr>
          <w:rFonts w:ascii="Times New Roman" w:eastAsia="Times New Roman" w:hAnsi="Times New Roman"/>
        </w:rPr>
      </w:pPr>
    </w:p>
    <w:p w14:paraId="7EEBB318"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br w:type="page"/>
      </w:r>
    </w:p>
    <w:p w14:paraId="3342A518"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lastRenderedPageBreak/>
        <w:t>INFORMACIJA ANT IŠORINĖS PAKUOTĖS</w:t>
      </w:r>
    </w:p>
    <w:p w14:paraId="1EC4497C"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p>
    <w:p w14:paraId="6B43E3A0"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eastAsia="lt-LT"/>
        </w:rPr>
      </w:pPr>
      <w:r w:rsidRPr="001E7746">
        <w:rPr>
          <w:rFonts w:ascii="Times New Roman" w:eastAsia="Times New Roman" w:hAnsi="Times New Roman"/>
          <w:b/>
          <w:noProof/>
          <w:lang w:eastAsia="lt-LT"/>
        </w:rPr>
        <w:t>KARTONO DĖŽUTĖ</w:t>
      </w:r>
    </w:p>
    <w:p w14:paraId="26805934" w14:textId="77777777" w:rsidR="00B15CA7" w:rsidRPr="001E7746" w:rsidRDefault="00B15CA7" w:rsidP="00B15CA7">
      <w:pPr>
        <w:spacing w:after="0" w:line="240" w:lineRule="auto"/>
        <w:rPr>
          <w:rFonts w:ascii="Times New Roman" w:eastAsia="Times New Roman" w:hAnsi="Times New Roman"/>
        </w:rPr>
      </w:pPr>
    </w:p>
    <w:p w14:paraId="24EADEE8" w14:textId="77777777" w:rsidR="00B15CA7" w:rsidRPr="001E7746" w:rsidRDefault="00B15CA7" w:rsidP="00B15CA7">
      <w:pPr>
        <w:spacing w:after="0" w:line="240" w:lineRule="auto"/>
        <w:rPr>
          <w:rFonts w:ascii="Times New Roman" w:eastAsia="Times New Roman" w:hAnsi="Times New Roman"/>
        </w:rPr>
      </w:pPr>
    </w:p>
    <w:p w14:paraId="61763AE7"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1.</w:t>
      </w:r>
      <w:r w:rsidRPr="001E7746">
        <w:rPr>
          <w:rFonts w:ascii="Times New Roman" w:eastAsia="Times New Roman" w:hAnsi="Times New Roman"/>
          <w:b/>
          <w:noProof/>
          <w:lang w:eastAsia="lt-LT"/>
        </w:rPr>
        <w:tab/>
        <w:t>VAISTINIO PREPARATO PAVADINIMAS</w:t>
      </w:r>
    </w:p>
    <w:p w14:paraId="0FBE9AD8" w14:textId="77777777" w:rsidR="00B15CA7" w:rsidRPr="001E7746" w:rsidRDefault="00B15CA7" w:rsidP="00B15CA7">
      <w:pPr>
        <w:spacing w:after="0" w:line="240" w:lineRule="auto"/>
        <w:rPr>
          <w:rFonts w:ascii="Times New Roman" w:eastAsia="Times New Roman" w:hAnsi="Times New Roman"/>
        </w:rPr>
      </w:pPr>
    </w:p>
    <w:p w14:paraId="1E470BAA"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Vendal retard 100 mg pailginto atpalaidavimo tabletės</w:t>
      </w:r>
    </w:p>
    <w:p w14:paraId="26973F44" w14:textId="77777777" w:rsidR="00B15CA7" w:rsidRPr="001E7746" w:rsidRDefault="00B15CA7" w:rsidP="00B15CA7">
      <w:pPr>
        <w:spacing w:after="0" w:line="240" w:lineRule="auto"/>
        <w:rPr>
          <w:rFonts w:ascii="Times New Roman" w:eastAsia="Times New Roman" w:hAnsi="Times New Roman"/>
        </w:rPr>
      </w:pPr>
    </w:p>
    <w:p w14:paraId="1362EA9F" w14:textId="6BF990F9" w:rsidR="00B15CA7" w:rsidRPr="00914961" w:rsidRDefault="00B2364A" w:rsidP="00B15CA7">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m</w:t>
      </w:r>
      <w:r w:rsidR="00B15CA7" w:rsidRPr="001E7746">
        <w:rPr>
          <w:rFonts w:ascii="Times New Roman" w:eastAsia="Times New Roman" w:hAnsi="Times New Roman"/>
          <w:bCs/>
          <w:lang w:eastAsia="lt-LT"/>
        </w:rPr>
        <w:t>or</w:t>
      </w:r>
      <w:r w:rsidR="00A2530A">
        <w:rPr>
          <w:rFonts w:ascii="Times New Roman" w:eastAsia="Times New Roman" w:hAnsi="Times New Roman"/>
          <w:bCs/>
          <w:lang w:eastAsia="lt-LT"/>
        </w:rPr>
        <w:t>fino</w:t>
      </w:r>
      <w:r w:rsidR="00B15CA7" w:rsidRPr="00914961">
        <w:rPr>
          <w:rFonts w:ascii="Times New Roman" w:eastAsia="Times New Roman" w:hAnsi="Times New Roman"/>
          <w:bCs/>
          <w:lang w:eastAsia="lt-LT"/>
        </w:rPr>
        <w:t xml:space="preserve"> h</w:t>
      </w:r>
      <w:r w:rsidR="00A2530A">
        <w:rPr>
          <w:rFonts w:ascii="Times New Roman" w:eastAsia="Times New Roman" w:hAnsi="Times New Roman"/>
          <w:bCs/>
          <w:lang w:eastAsia="lt-LT"/>
        </w:rPr>
        <w:t>i</w:t>
      </w:r>
      <w:r w:rsidR="00B15CA7" w:rsidRPr="00914961">
        <w:rPr>
          <w:rFonts w:ascii="Times New Roman" w:eastAsia="Times New Roman" w:hAnsi="Times New Roman"/>
          <w:bCs/>
          <w:lang w:eastAsia="lt-LT"/>
        </w:rPr>
        <w:t>drochlorid</w:t>
      </w:r>
      <w:r w:rsidR="00A2530A">
        <w:rPr>
          <w:rFonts w:ascii="Times New Roman" w:eastAsia="Times New Roman" w:hAnsi="Times New Roman"/>
          <w:bCs/>
          <w:lang w:eastAsia="lt-LT"/>
        </w:rPr>
        <w:t>as</w:t>
      </w:r>
    </w:p>
    <w:p w14:paraId="54CFA436" w14:textId="77777777" w:rsidR="00B15CA7" w:rsidRPr="00201065" w:rsidRDefault="00B15CA7" w:rsidP="00B15CA7">
      <w:pPr>
        <w:spacing w:after="0" w:line="240" w:lineRule="auto"/>
        <w:rPr>
          <w:rFonts w:ascii="Times New Roman" w:eastAsia="Times New Roman" w:hAnsi="Times New Roman"/>
        </w:rPr>
      </w:pPr>
    </w:p>
    <w:p w14:paraId="3CDB8C46" w14:textId="77777777" w:rsidR="00B15CA7" w:rsidRPr="00201065" w:rsidRDefault="00B15CA7" w:rsidP="00B15CA7">
      <w:pPr>
        <w:spacing w:after="0" w:line="240" w:lineRule="auto"/>
        <w:rPr>
          <w:rFonts w:ascii="Times New Roman" w:eastAsia="Times New Roman" w:hAnsi="Times New Roman"/>
        </w:rPr>
      </w:pPr>
    </w:p>
    <w:p w14:paraId="4DA13F68" w14:textId="77777777" w:rsidR="00B15CA7" w:rsidRPr="003A2C35"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3A2C35">
        <w:rPr>
          <w:rFonts w:ascii="Times New Roman" w:eastAsia="Times New Roman" w:hAnsi="Times New Roman"/>
          <w:b/>
          <w:noProof/>
          <w:lang w:eastAsia="lt-LT"/>
        </w:rPr>
        <w:t>2.</w:t>
      </w:r>
      <w:r w:rsidRPr="003A2C35">
        <w:rPr>
          <w:rFonts w:ascii="Times New Roman" w:eastAsia="Times New Roman" w:hAnsi="Times New Roman"/>
          <w:b/>
          <w:noProof/>
          <w:lang w:eastAsia="lt-LT"/>
        </w:rPr>
        <w:tab/>
        <w:t>VEIKLIOJI MEDŽIAGA IR JOS KIEKIS</w:t>
      </w:r>
    </w:p>
    <w:p w14:paraId="3E0A5ACA" w14:textId="77777777" w:rsidR="00B15CA7" w:rsidRPr="003A2C35" w:rsidRDefault="00B15CA7" w:rsidP="00B15CA7">
      <w:pPr>
        <w:spacing w:after="0" w:line="240" w:lineRule="auto"/>
        <w:rPr>
          <w:rFonts w:ascii="Times New Roman" w:eastAsia="Times New Roman" w:hAnsi="Times New Roman"/>
        </w:rPr>
      </w:pPr>
    </w:p>
    <w:p w14:paraId="2E49C157" w14:textId="77777777" w:rsidR="00B15CA7" w:rsidRPr="003A2C35" w:rsidRDefault="00B15CA7" w:rsidP="00B15CA7">
      <w:pPr>
        <w:spacing w:after="0" w:line="240" w:lineRule="auto"/>
        <w:rPr>
          <w:rFonts w:ascii="Times New Roman" w:eastAsia="Times New Roman" w:hAnsi="Times New Roman"/>
        </w:rPr>
      </w:pPr>
      <w:r w:rsidRPr="003A2C35">
        <w:rPr>
          <w:rFonts w:ascii="Times New Roman" w:eastAsia="Times New Roman" w:hAnsi="Times New Roman"/>
        </w:rPr>
        <w:t>Kiekvienoje pailginto atpalaidavimo tabletėje yra 100 mg morfino hidrochlorido, atitinkančio 75,95 mg morfino.</w:t>
      </w:r>
    </w:p>
    <w:p w14:paraId="5E8AE4CB" w14:textId="77777777" w:rsidR="00B15CA7" w:rsidRPr="003A2C35" w:rsidRDefault="00B15CA7" w:rsidP="00B15CA7">
      <w:pPr>
        <w:spacing w:after="0" w:line="240" w:lineRule="auto"/>
        <w:rPr>
          <w:rFonts w:ascii="Times New Roman" w:eastAsia="Times New Roman" w:hAnsi="Times New Roman"/>
        </w:rPr>
      </w:pPr>
    </w:p>
    <w:p w14:paraId="117836CF" w14:textId="77777777" w:rsidR="00B15CA7" w:rsidRPr="00FC0B82" w:rsidRDefault="00B15CA7" w:rsidP="00B15CA7">
      <w:pPr>
        <w:spacing w:after="0" w:line="240" w:lineRule="auto"/>
        <w:rPr>
          <w:rFonts w:ascii="Times New Roman" w:eastAsia="Times New Roman" w:hAnsi="Times New Roman"/>
        </w:rPr>
      </w:pPr>
    </w:p>
    <w:p w14:paraId="4BDB6EBA" w14:textId="77777777" w:rsidR="00B15CA7" w:rsidRPr="00926C67"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926C67">
        <w:rPr>
          <w:rFonts w:ascii="Times New Roman" w:eastAsia="Times New Roman" w:hAnsi="Times New Roman"/>
          <w:b/>
          <w:noProof/>
          <w:lang w:eastAsia="lt-LT"/>
        </w:rPr>
        <w:t>3.</w:t>
      </w:r>
      <w:r w:rsidRPr="00926C67">
        <w:rPr>
          <w:rFonts w:ascii="Times New Roman" w:eastAsia="Times New Roman" w:hAnsi="Times New Roman"/>
          <w:b/>
          <w:noProof/>
          <w:lang w:eastAsia="lt-LT"/>
        </w:rPr>
        <w:tab/>
        <w:t>PAGALBINIŲ MEDŽIAGŲ SĄRAŠAS</w:t>
      </w:r>
    </w:p>
    <w:p w14:paraId="3C33B302" w14:textId="77777777" w:rsidR="00B15CA7" w:rsidRPr="00C5609B" w:rsidRDefault="00B15CA7" w:rsidP="00B15CA7">
      <w:pPr>
        <w:spacing w:after="0" w:line="240" w:lineRule="auto"/>
        <w:rPr>
          <w:rFonts w:ascii="Times New Roman" w:eastAsia="Times New Roman" w:hAnsi="Times New Roman"/>
        </w:rPr>
      </w:pPr>
    </w:p>
    <w:p w14:paraId="26671A9C" w14:textId="77777777" w:rsidR="00B15CA7" w:rsidRPr="00C5609B" w:rsidRDefault="00B15CA7" w:rsidP="00B15CA7">
      <w:pPr>
        <w:spacing w:after="0" w:line="240" w:lineRule="auto"/>
        <w:rPr>
          <w:rFonts w:ascii="Times New Roman" w:eastAsia="Times New Roman" w:hAnsi="Times New Roman"/>
        </w:rPr>
      </w:pPr>
      <w:r w:rsidRPr="00C5609B">
        <w:rPr>
          <w:rFonts w:ascii="Times New Roman" w:eastAsia="Times New Roman" w:hAnsi="Times New Roman"/>
        </w:rPr>
        <w:t>Tabletės sudėtyje yra laktozės monohidrato ir dažiklio saulėlydžio geltonojo (E110).</w:t>
      </w:r>
    </w:p>
    <w:p w14:paraId="5C74A611" w14:textId="77777777" w:rsidR="00B15CA7" w:rsidRPr="00A610CD" w:rsidRDefault="00B15CA7" w:rsidP="00B15CA7">
      <w:pPr>
        <w:spacing w:after="0" w:line="240" w:lineRule="auto"/>
        <w:rPr>
          <w:rFonts w:ascii="Times New Roman" w:eastAsia="Times New Roman" w:hAnsi="Times New Roman"/>
        </w:rPr>
      </w:pPr>
    </w:p>
    <w:p w14:paraId="0213BA63" w14:textId="77777777" w:rsidR="00B15CA7" w:rsidRPr="00841AB6" w:rsidRDefault="00B15CA7" w:rsidP="00B15CA7">
      <w:pPr>
        <w:spacing w:after="0" w:line="240" w:lineRule="auto"/>
        <w:rPr>
          <w:rFonts w:ascii="Times New Roman" w:eastAsia="Times New Roman" w:hAnsi="Times New Roman"/>
        </w:rPr>
      </w:pPr>
    </w:p>
    <w:p w14:paraId="49E22422" w14:textId="77777777" w:rsidR="00B15CA7" w:rsidRPr="00841AB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841AB6">
        <w:rPr>
          <w:rFonts w:ascii="Times New Roman" w:eastAsia="Times New Roman" w:hAnsi="Times New Roman"/>
          <w:b/>
          <w:noProof/>
          <w:lang w:eastAsia="lt-LT"/>
        </w:rPr>
        <w:t>4.</w:t>
      </w:r>
      <w:r w:rsidRPr="00841AB6">
        <w:rPr>
          <w:rFonts w:ascii="Times New Roman" w:eastAsia="Times New Roman" w:hAnsi="Times New Roman"/>
          <w:b/>
          <w:noProof/>
          <w:lang w:eastAsia="lt-LT"/>
        </w:rPr>
        <w:tab/>
        <w:t>FARMACINĖ FORMA IR KIEKIS PAKUOTĖJE</w:t>
      </w:r>
    </w:p>
    <w:p w14:paraId="039100BA" w14:textId="77777777" w:rsidR="00B15CA7" w:rsidRPr="00B26CA8" w:rsidRDefault="00B15CA7" w:rsidP="00B15CA7">
      <w:pPr>
        <w:spacing w:after="0" w:line="240" w:lineRule="auto"/>
        <w:rPr>
          <w:rFonts w:ascii="Times New Roman" w:eastAsia="Times New Roman" w:hAnsi="Times New Roman"/>
        </w:rPr>
      </w:pPr>
    </w:p>
    <w:p w14:paraId="6CD597EA" w14:textId="77777777" w:rsidR="00B15CA7" w:rsidRPr="00B26CA8" w:rsidRDefault="00B15CA7" w:rsidP="00B15CA7">
      <w:pPr>
        <w:spacing w:after="0" w:line="240" w:lineRule="auto"/>
        <w:rPr>
          <w:rFonts w:ascii="Times New Roman" w:eastAsia="Times New Roman" w:hAnsi="Times New Roman"/>
        </w:rPr>
      </w:pPr>
      <w:r w:rsidRPr="00B26CA8">
        <w:rPr>
          <w:rFonts w:ascii="Times New Roman" w:eastAsia="Times New Roman" w:hAnsi="Times New Roman"/>
          <w:highlight w:val="lightGray"/>
        </w:rPr>
        <w:t>Pailginto atpalaidavimo tabletės.</w:t>
      </w:r>
    </w:p>
    <w:p w14:paraId="5931DCA0" w14:textId="77777777" w:rsidR="00124860" w:rsidRPr="00FE23B0" w:rsidRDefault="00124860" w:rsidP="00B15CA7">
      <w:pPr>
        <w:spacing w:after="0" w:line="240" w:lineRule="auto"/>
        <w:rPr>
          <w:rFonts w:ascii="Times New Roman" w:eastAsia="Times New Roman" w:hAnsi="Times New Roman"/>
        </w:rPr>
      </w:pPr>
    </w:p>
    <w:p w14:paraId="68E9C043" w14:textId="77777777" w:rsidR="00B15CA7" w:rsidRPr="00FE23B0" w:rsidRDefault="00B15CA7" w:rsidP="00B15CA7">
      <w:pPr>
        <w:spacing w:after="0" w:line="240" w:lineRule="auto"/>
        <w:rPr>
          <w:rFonts w:ascii="Times New Roman" w:eastAsia="Times New Roman" w:hAnsi="Times New Roman"/>
        </w:rPr>
      </w:pPr>
      <w:r w:rsidRPr="00FE23B0">
        <w:rPr>
          <w:rFonts w:ascii="Times New Roman" w:eastAsia="Times New Roman" w:hAnsi="Times New Roman"/>
          <w:caps/>
        </w:rPr>
        <w:t xml:space="preserve">30 </w:t>
      </w:r>
      <w:r w:rsidRPr="00FE23B0">
        <w:rPr>
          <w:rFonts w:ascii="Times New Roman" w:eastAsia="Times New Roman" w:hAnsi="Times New Roman"/>
        </w:rPr>
        <w:t>tablečių</w:t>
      </w:r>
    </w:p>
    <w:p w14:paraId="6A81B7E2" w14:textId="77777777" w:rsidR="00B15CA7" w:rsidRPr="000364FE" w:rsidRDefault="00B15CA7" w:rsidP="00B15CA7">
      <w:pPr>
        <w:spacing w:after="0" w:line="240" w:lineRule="auto"/>
        <w:rPr>
          <w:rFonts w:ascii="Times New Roman" w:eastAsia="Times New Roman" w:hAnsi="Times New Roman"/>
          <w:caps/>
        </w:rPr>
      </w:pPr>
    </w:p>
    <w:p w14:paraId="0D784860" w14:textId="77777777" w:rsidR="00B15CA7" w:rsidRPr="001E7746" w:rsidRDefault="00B15CA7" w:rsidP="00B15CA7">
      <w:pPr>
        <w:spacing w:after="0" w:line="240" w:lineRule="auto"/>
        <w:rPr>
          <w:rFonts w:ascii="Times New Roman" w:eastAsia="Times New Roman" w:hAnsi="Times New Roman"/>
          <w:caps/>
        </w:rPr>
      </w:pPr>
    </w:p>
    <w:p w14:paraId="5A7D343C"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1E7746">
        <w:rPr>
          <w:rFonts w:ascii="Times New Roman" w:eastAsia="Times New Roman" w:hAnsi="Times New Roman"/>
          <w:b/>
          <w:noProof/>
          <w:lang w:eastAsia="lt-LT"/>
        </w:rPr>
        <w:t>5.</w:t>
      </w:r>
      <w:r w:rsidRPr="001E7746">
        <w:rPr>
          <w:rFonts w:ascii="Times New Roman" w:eastAsia="Times New Roman" w:hAnsi="Times New Roman"/>
          <w:b/>
          <w:noProof/>
          <w:lang w:eastAsia="lt-LT"/>
        </w:rPr>
        <w:tab/>
        <w:t>VARTOJIMO METODAS IR BŪDAS (-AI)</w:t>
      </w:r>
    </w:p>
    <w:p w14:paraId="1049C5D4" w14:textId="77777777" w:rsidR="00B15CA7" w:rsidRPr="001E7746" w:rsidRDefault="00B15CA7" w:rsidP="00B15CA7">
      <w:pPr>
        <w:spacing w:after="0" w:line="240" w:lineRule="auto"/>
        <w:rPr>
          <w:rFonts w:ascii="Times New Roman" w:eastAsia="Times New Roman" w:hAnsi="Times New Roman"/>
        </w:rPr>
      </w:pPr>
    </w:p>
    <w:p w14:paraId="79371C4C"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 xml:space="preserve">Vartoti per burną. </w:t>
      </w:r>
    </w:p>
    <w:p w14:paraId="524577FC"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Prieš vartojimą perskaitykite pakuotės lapelį.</w:t>
      </w:r>
    </w:p>
    <w:p w14:paraId="4E18D96F" w14:textId="77777777" w:rsidR="00B15CA7" w:rsidRPr="001E7746" w:rsidRDefault="00B15CA7" w:rsidP="00B15CA7">
      <w:pPr>
        <w:spacing w:after="0" w:line="240" w:lineRule="auto"/>
        <w:rPr>
          <w:rFonts w:ascii="Times New Roman" w:eastAsia="Times New Roman" w:hAnsi="Times New Roman"/>
        </w:rPr>
      </w:pPr>
    </w:p>
    <w:p w14:paraId="2A5A5DD4" w14:textId="77777777" w:rsidR="00B15CA7" w:rsidRPr="001E7746" w:rsidRDefault="00B15CA7" w:rsidP="00B15CA7">
      <w:pPr>
        <w:spacing w:after="0" w:line="240" w:lineRule="auto"/>
        <w:rPr>
          <w:rFonts w:ascii="Times New Roman" w:eastAsia="Times New Roman" w:hAnsi="Times New Roman"/>
        </w:rPr>
      </w:pPr>
    </w:p>
    <w:p w14:paraId="67CE5412"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6.</w:t>
      </w:r>
      <w:r w:rsidRPr="001E7746">
        <w:rPr>
          <w:rFonts w:ascii="Times New Roman" w:eastAsia="Times New Roman" w:hAnsi="Times New Roman"/>
          <w:b/>
          <w:noProof/>
          <w:lang w:eastAsia="lt-LT"/>
        </w:rPr>
        <w:tab/>
        <w:t>SPECIALUS ĮSPĖJIMAS, KAD VAISTINĮ PREPARATĄ BŪTINA LAIKYTI VAIKAMS NEPASTEBIMOJE IR NEPASIEKIAMOJE VIETOJE</w:t>
      </w:r>
    </w:p>
    <w:p w14:paraId="717C305F" w14:textId="77777777" w:rsidR="00B15CA7" w:rsidRPr="001E7746" w:rsidRDefault="00B15CA7" w:rsidP="00B15CA7">
      <w:pPr>
        <w:spacing w:after="0" w:line="240" w:lineRule="auto"/>
        <w:rPr>
          <w:rFonts w:ascii="Times New Roman" w:eastAsia="Times New Roman" w:hAnsi="Times New Roman"/>
        </w:rPr>
      </w:pPr>
    </w:p>
    <w:p w14:paraId="445893B0"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Laikyti vaikams nepastebimoje ir nepasiekamoje vietoje.</w:t>
      </w:r>
    </w:p>
    <w:p w14:paraId="1526A56D" w14:textId="77777777" w:rsidR="00B15CA7" w:rsidRPr="001E7746" w:rsidRDefault="00B15CA7" w:rsidP="00B15CA7">
      <w:pPr>
        <w:spacing w:after="0" w:line="240" w:lineRule="auto"/>
        <w:rPr>
          <w:rFonts w:ascii="Times New Roman" w:eastAsia="Times New Roman" w:hAnsi="Times New Roman"/>
        </w:rPr>
      </w:pPr>
    </w:p>
    <w:p w14:paraId="06A4FBF3" w14:textId="77777777" w:rsidR="00B15CA7" w:rsidRPr="001E7746" w:rsidRDefault="00B15CA7" w:rsidP="00B15CA7">
      <w:pPr>
        <w:spacing w:after="0" w:line="240" w:lineRule="auto"/>
        <w:rPr>
          <w:rFonts w:ascii="Times New Roman" w:eastAsia="Times New Roman" w:hAnsi="Times New Roman"/>
        </w:rPr>
      </w:pPr>
    </w:p>
    <w:p w14:paraId="02625958"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1E7746">
        <w:rPr>
          <w:rFonts w:ascii="Times New Roman" w:eastAsia="Times New Roman" w:hAnsi="Times New Roman"/>
          <w:b/>
          <w:noProof/>
          <w:lang w:eastAsia="lt-LT"/>
        </w:rPr>
        <w:t>7.</w:t>
      </w:r>
      <w:r w:rsidRPr="001E7746">
        <w:rPr>
          <w:rFonts w:ascii="Times New Roman" w:eastAsia="Times New Roman" w:hAnsi="Times New Roman"/>
          <w:b/>
          <w:noProof/>
          <w:lang w:eastAsia="lt-LT"/>
        </w:rPr>
        <w:tab/>
        <w:t>KITAS (-I) SPECIALUS (-ŪS) ĮSPĖJIMAS (-AI) (JEI REIKIA)</w:t>
      </w:r>
    </w:p>
    <w:p w14:paraId="120A4410" w14:textId="77777777" w:rsidR="00B15CA7" w:rsidRPr="001E7746" w:rsidRDefault="00B15CA7" w:rsidP="00B15CA7">
      <w:pPr>
        <w:spacing w:after="0" w:line="240" w:lineRule="auto"/>
        <w:rPr>
          <w:rFonts w:ascii="Times New Roman" w:eastAsia="Times New Roman" w:hAnsi="Times New Roman"/>
        </w:rPr>
      </w:pPr>
    </w:p>
    <w:p w14:paraId="2EE1CB0B" w14:textId="77777777" w:rsidR="00B15CA7" w:rsidRPr="001E7746" w:rsidRDefault="00B15CA7" w:rsidP="00B15CA7">
      <w:pPr>
        <w:spacing w:after="0" w:line="240" w:lineRule="auto"/>
        <w:rPr>
          <w:rFonts w:ascii="Times New Roman" w:eastAsia="Times New Roman" w:hAnsi="Times New Roman"/>
        </w:rPr>
      </w:pPr>
    </w:p>
    <w:p w14:paraId="27373C70"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1E7746">
        <w:rPr>
          <w:rFonts w:ascii="Times New Roman" w:eastAsia="Times New Roman" w:hAnsi="Times New Roman"/>
          <w:b/>
          <w:noProof/>
          <w:lang w:eastAsia="lt-LT"/>
        </w:rPr>
        <w:t>8.</w:t>
      </w:r>
      <w:r w:rsidRPr="001E7746">
        <w:rPr>
          <w:rFonts w:ascii="Times New Roman" w:eastAsia="Times New Roman" w:hAnsi="Times New Roman"/>
          <w:b/>
          <w:noProof/>
          <w:lang w:eastAsia="lt-LT"/>
        </w:rPr>
        <w:tab/>
        <w:t>TINKAMUMO LAIKAS</w:t>
      </w:r>
    </w:p>
    <w:p w14:paraId="0D166D8E" w14:textId="77777777" w:rsidR="00B15CA7" w:rsidRPr="001E7746" w:rsidRDefault="00B15CA7" w:rsidP="00B15CA7">
      <w:pPr>
        <w:spacing w:after="0" w:line="240" w:lineRule="auto"/>
        <w:rPr>
          <w:rFonts w:ascii="Times New Roman" w:eastAsia="Times New Roman" w:hAnsi="Times New Roman"/>
        </w:rPr>
      </w:pPr>
    </w:p>
    <w:p w14:paraId="3075A466"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EXP: {mm.MMMM}</w:t>
      </w:r>
    </w:p>
    <w:p w14:paraId="2C309F4B" w14:textId="77777777" w:rsidR="00B15CA7" w:rsidRPr="001E7746" w:rsidRDefault="00B15CA7" w:rsidP="00B15CA7">
      <w:pPr>
        <w:spacing w:after="0" w:line="240" w:lineRule="auto"/>
        <w:rPr>
          <w:rFonts w:ascii="Times New Roman" w:eastAsia="Times New Roman" w:hAnsi="Times New Roman"/>
        </w:rPr>
      </w:pPr>
    </w:p>
    <w:p w14:paraId="605BC999" w14:textId="77777777" w:rsidR="00B15CA7" w:rsidRPr="001E7746" w:rsidRDefault="00B15CA7" w:rsidP="00B15CA7">
      <w:pPr>
        <w:spacing w:after="0" w:line="240" w:lineRule="auto"/>
        <w:rPr>
          <w:rFonts w:ascii="Times New Roman" w:eastAsia="Times New Roman" w:hAnsi="Times New Roman"/>
        </w:rPr>
      </w:pPr>
    </w:p>
    <w:p w14:paraId="3C51EC1E"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9.</w:t>
      </w:r>
      <w:r w:rsidRPr="001E7746">
        <w:rPr>
          <w:rFonts w:ascii="Times New Roman" w:eastAsia="Times New Roman" w:hAnsi="Times New Roman"/>
          <w:b/>
          <w:noProof/>
          <w:lang w:eastAsia="lt-LT"/>
        </w:rPr>
        <w:tab/>
        <w:t>SPECIALIOS LAIKYMO SĄLYGOS</w:t>
      </w:r>
    </w:p>
    <w:p w14:paraId="2DDC0634" w14:textId="77777777" w:rsidR="00B15CA7" w:rsidRPr="001E7746" w:rsidRDefault="00B15CA7" w:rsidP="00B15CA7">
      <w:pPr>
        <w:spacing w:after="0" w:line="240" w:lineRule="auto"/>
        <w:rPr>
          <w:rFonts w:ascii="Times New Roman" w:eastAsia="Times New Roman" w:hAnsi="Times New Roman"/>
        </w:rPr>
      </w:pPr>
    </w:p>
    <w:p w14:paraId="6CE6C16B" w14:textId="77777777" w:rsidR="00B15CA7" w:rsidRPr="00CC190C" w:rsidRDefault="00B15CA7" w:rsidP="00B15CA7">
      <w:pPr>
        <w:overflowPunct w:val="0"/>
        <w:autoSpaceDE w:val="0"/>
        <w:autoSpaceDN w:val="0"/>
        <w:adjustRightInd w:val="0"/>
        <w:spacing w:after="0" w:line="240" w:lineRule="auto"/>
        <w:rPr>
          <w:rFonts w:ascii="Times New Roman" w:hAnsi="Times New Roman"/>
          <w:lang w:eastAsia="lt-LT"/>
        </w:rPr>
      </w:pPr>
      <w:r w:rsidRPr="001E7746">
        <w:rPr>
          <w:rFonts w:ascii="Times New Roman" w:hAnsi="Times New Roman"/>
          <w:lang w:eastAsia="lt-LT"/>
        </w:rPr>
        <w:t xml:space="preserve">Laikyti ne aukštesnėje kaip 25 </w:t>
      </w:r>
      <w:r w:rsidRPr="00CC190C">
        <w:rPr>
          <w:rFonts w:ascii="Times New Roman" w:hAnsi="Times New Roman"/>
          <w:lang w:eastAsia="lt-LT"/>
        </w:rPr>
        <w:sym w:font="Symbol" w:char="F0B0"/>
      </w:r>
      <w:r w:rsidRPr="00CC190C">
        <w:rPr>
          <w:rFonts w:ascii="Times New Roman" w:hAnsi="Times New Roman"/>
          <w:lang w:eastAsia="lt-LT"/>
        </w:rPr>
        <w:t>C temperatūroje.</w:t>
      </w:r>
    </w:p>
    <w:p w14:paraId="6B971F7A" w14:textId="77777777" w:rsidR="00B15CA7" w:rsidRPr="00CC190C" w:rsidRDefault="00B15CA7" w:rsidP="00B15CA7">
      <w:pPr>
        <w:spacing w:after="0" w:line="240" w:lineRule="auto"/>
        <w:rPr>
          <w:rFonts w:ascii="Times New Roman" w:eastAsia="Times New Roman" w:hAnsi="Times New Roman"/>
        </w:rPr>
      </w:pPr>
    </w:p>
    <w:p w14:paraId="1F9F8408" w14:textId="77777777" w:rsidR="00B15CA7" w:rsidRPr="00CC190C" w:rsidRDefault="00B15CA7" w:rsidP="00B15CA7">
      <w:pPr>
        <w:spacing w:after="0" w:line="240" w:lineRule="auto"/>
        <w:rPr>
          <w:rFonts w:ascii="Times New Roman" w:eastAsia="Times New Roman" w:hAnsi="Times New Roman"/>
        </w:rPr>
      </w:pPr>
    </w:p>
    <w:p w14:paraId="4598F25C" w14:textId="77777777" w:rsidR="00B15CA7" w:rsidRPr="00E374DC"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E374DC">
        <w:rPr>
          <w:rFonts w:ascii="Times New Roman" w:eastAsia="Times New Roman" w:hAnsi="Times New Roman"/>
          <w:b/>
          <w:noProof/>
          <w:lang w:eastAsia="lt-LT"/>
        </w:rPr>
        <w:lastRenderedPageBreak/>
        <w:t>10.</w:t>
      </w:r>
      <w:r w:rsidRPr="00E374DC">
        <w:rPr>
          <w:rFonts w:ascii="Times New Roman" w:eastAsia="Times New Roman" w:hAnsi="Times New Roman"/>
          <w:b/>
          <w:noProof/>
          <w:lang w:eastAsia="lt-LT"/>
        </w:rPr>
        <w:tab/>
        <w:t xml:space="preserve">SPECIALIOS ATSARGUMO PRIEMONĖS DĖL NESUVARTOTO </w:t>
      </w:r>
      <w:r w:rsidRPr="00E374DC">
        <w:rPr>
          <w:rFonts w:ascii="Times New Roman" w:eastAsia="Times New Roman" w:hAnsi="Times New Roman"/>
          <w:b/>
          <w:bCs/>
          <w:noProof/>
          <w:lang w:eastAsia="lt-LT"/>
        </w:rPr>
        <w:t xml:space="preserve">VAISTINIO PREPARATO AR JO ATLIEKŲ </w:t>
      </w:r>
      <w:r w:rsidRPr="00E374DC">
        <w:rPr>
          <w:rFonts w:ascii="Times New Roman" w:eastAsia="Times New Roman" w:hAnsi="Times New Roman"/>
          <w:b/>
          <w:noProof/>
          <w:lang w:eastAsia="lt-LT"/>
        </w:rPr>
        <w:t>TVARKYMO (JEI REIKIA)</w:t>
      </w:r>
    </w:p>
    <w:p w14:paraId="179689E4" w14:textId="77777777" w:rsidR="00B15CA7" w:rsidRPr="00615A4E" w:rsidRDefault="00B15CA7" w:rsidP="00B15CA7">
      <w:pPr>
        <w:spacing w:after="0" w:line="240" w:lineRule="auto"/>
        <w:rPr>
          <w:rFonts w:ascii="Times New Roman" w:eastAsia="Times New Roman" w:hAnsi="Times New Roman"/>
        </w:rPr>
      </w:pPr>
    </w:p>
    <w:p w14:paraId="0534BAD6" w14:textId="77777777" w:rsidR="00B15CA7" w:rsidRPr="00615A4E" w:rsidRDefault="00B15CA7" w:rsidP="00B15CA7">
      <w:pPr>
        <w:spacing w:after="0" w:line="240" w:lineRule="auto"/>
        <w:rPr>
          <w:rFonts w:ascii="Times New Roman" w:eastAsia="Times New Roman" w:hAnsi="Times New Roman"/>
        </w:rPr>
      </w:pPr>
    </w:p>
    <w:p w14:paraId="52F05066" w14:textId="77777777" w:rsidR="00B15CA7" w:rsidRPr="00375C90"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615A4E">
        <w:rPr>
          <w:rFonts w:ascii="Times New Roman" w:eastAsia="Times New Roman" w:hAnsi="Times New Roman"/>
          <w:b/>
          <w:noProof/>
          <w:lang w:eastAsia="lt-LT"/>
        </w:rPr>
        <w:t>11.</w:t>
      </w:r>
      <w:r w:rsidRPr="00615A4E">
        <w:rPr>
          <w:rFonts w:ascii="Times New Roman" w:eastAsia="Times New Roman" w:hAnsi="Times New Roman"/>
          <w:b/>
          <w:noProof/>
          <w:lang w:eastAsia="lt-LT"/>
        </w:rPr>
        <w:tab/>
        <w:t xml:space="preserve">REGISTRUOTOJO </w:t>
      </w:r>
      <w:r w:rsidRPr="00375C90">
        <w:rPr>
          <w:rFonts w:ascii="Times New Roman" w:eastAsia="Times New Roman" w:hAnsi="Times New Roman"/>
          <w:b/>
          <w:noProof/>
          <w:lang w:eastAsia="lt-LT"/>
        </w:rPr>
        <w:t>PAVADINIMAS IR ADRESAS</w:t>
      </w:r>
    </w:p>
    <w:p w14:paraId="68493CC8" w14:textId="77777777" w:rsidR="00B15CA7" w:rsidRPr="00BD264C" w:rsidRDefault="00B15CA7" w:rsidP="00B15CA7">
      <w:pPr>
        <w:spacing w:after="0" w:line="240" w:lineRule="auto"/>
        <w:rPr>
          <w:rFonts w:ascii="Times New Roman" w:eastAsia="Times New Roman" w:hAnsi="Times New Roman"/>
        </w:rPr>
      </w:pPr>
    </w:p>
    <w:p w14:paraId="5CADBBCA" w14:textId="77777777" w:rsidR="00B15CA7" w:rsidRPr="002A47AB" w:rsidRDefault="00B15CA7" w:rsidP="00B15CA7">
      <w:pPr>
        <w:tabs>
          <w:tab w:val="left" w:pos="567"/>
        </w:tabs>
        <w:spacing w:after="0" w:line="240" w:lineRule="auto"/>
        <w:rPr>
          <w:rFonts w:ascii="Times New Roman" w:eastAsia="SimSun" w:hAnsi="Times New Roman"/>
        </w:rPr>
      </w:pPr>
      <w:r w:rsidRPr="00042653">
        <w:rPr>
          <w:rFonts w:ascii="Times New Roman" w:eastAsia="Times New Roman" w:hAnsi="Times New Roman"/>
          <w:iCs/>
        </w:rPr>
        <w:t>G.L. Pharma GmbH</w:t>
      </w:r>
    </w:p>
    <w:p w14:paraId="100A2D3F" w14:textId="77777777" w:rsidR="00B15CA7" w:rsidRPr="00A419FE" w:rsidRDefault="00B15CA7" w:rsidP="00B15CA7">
      <w:pPr>
        <w:spacing w:after="0" w:line="240" w:lineRule="auto"/>
        <w:rPr>
          <w:rFonts w:ascii="Times New Roman" w:eastAsia="SimSun" w:hAnsi="Times New Roman"/>
        </w:rPr>
      </w:pPr>
      <w:r w:rsidRPr="00A419FE">
        <w:rPr>
          <w:rFonts w:ascii="Times New Roman" w:eastAsia="SimSun" w:hAnsi="Times New Roman"/>
        </w:rPr>
        <w:t>Schlossplatz 1</w:t>
      </w:r>
    </w:p>
    <w:p w14:paraId="71767CD6" w14:textId="77777777" w:rsidR="00B15CA7" w:rsidRPr="00A53CF6" w:rsidRDefault="00B15CA7" w:rsidP="00B15CA7">
      <w:pPr>
        <w:spacing w:after="0" w:line="240" w:lineRule="auto"/>
        <w:rPr>
          <w:rFonts w:ascii="Times New Roman" w:eastAsia="Times New Roman" w:hAnsi="Times New Roman"/>
        </w:rPr>
      </w:pPr>
      <w:r w:rsidRPr="00A53CF6">
        <w:rPr>
          <w:rFonts w:ascii="Times New Roman" w:eastAsia="SimSun" w:hAnsi="Times New Roman"/>
        </w:rPr>
        <w:t>8502 Lannach</w:t>
      </w:r>
      <w:r w:rsidRPr="00A53CF6">
        <w:rPr>
          <w:rFonts w:ascii="Times New Roman" w:eastAsia="Times New Roman" w:hAnsi="Times New Roman"/>
        </w:rPr>
        <w:t xml:space="preserve"> </w:t>
      </w:r>
    </w:p>
    <w:p w14:paraId="69A00B5C" w14:textId="77777777" w:rsidR="00B15CA7" w:rsidRPr="00A53CF6" w:rsidRDefault="00B15CA7" w:rsidP="00B15CA7">
      <w:pPr>
        <w:spacing w:after="0" w:line="240" w:lineRule="auto"/>
        <w:rPr>
          <w:rFonts w:ascii="Times New Roman" w:eastAsia="Times New Roman" w:hAnsi="Times New Roman"/>
        </w:rPr>
      </w:pPr>
      <w:r w:rsidRPr="00A53CF6">
        <w:rPr>
          <w:rFonts w:ascii="Times New Roman" w:eastAsia="Times New Roman" w:hAnsi="Times New Roman"/>
        </w:rPr>
        <w:t xml:space="preserve">Austrija </w:t>
      </w:r>
    </w:p>
    <w:p w14:paraId="3BE0BEBC" w14:textId="77777777" w:rsidR="00B15CA7" w:rsidRPr="00A53CF6" w:rsidRDefault="00B15CA7" w:rsidP="00B15CA7">
      <w:pPr>
        <w:spacing w:after="0" w:line="240" w:lineRule="auto"/>
        <w:rPr>
          <w:rFonts w:ascii="Times New Roman" w:eastAsia="Times New Roman" w:hAnsi="Times New Roman"/>
        </w:rPr>
      </w:pPr>
    </w:p>
    <w:p w14:paraId="380204DE" w14:textId="77777777" w:rsidR="00B15CA7" w:rsidRPr="00795C8B" w:rsidRDefault="00B15CA7" w:rsidP="00B15CA7">
      <w:pPr>
        <w:spacing w:after="0" w:line="240" w:lineRule="auto"/>
        <w:rPr>
          <w:rFonts w:ascii="Times New Roman" w:eastAsia="Times New Roman" w:hAnsi="Times New Roman"/>
        </w:rPr>
      </w:pPr>
    </w:p>
    <w:p w14:paraId="408198EE" w14:textId="77777777" w:rsidR="00B15CA7" w:rsidRPr="00C434DD"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C434DD">
        <w:rPr>
          <w:rFonts w:ascii="Times New Roman" w:eastAsia="Times New Roman" w:hAnsi="Times New Roman"/>
          <w:b/>
          <w:noProof/>
          <w:lang w:eastAsia="lt-LT"/>
        </w:rPr>
        <w:t>12.</w:t>
      </w:r>
      <w:r w:rsidRPr="00C434DD">
        <w:rPr>
          <w:rFonts w:ascii="Times New Roman" w:eastAsia="Times New Roman" w:hAnsi="Times New Roman"/>
          <w:b/>
          <w:noProof/>
          <w:lang w:eastAsia="lt-LT"/>
        </w:rPr>
        <w:tab/>
        <w:t xml:space="preserve">REGISTRACIJOS NUMERIS </w:t>
      </w:r>
    </w:p>
    <w:p w14:paraId="46D4CBF6" w14:textId="77777777" w:rsidR="00B15CA7" w:rsidRPr="00355E8D" w:rsidRDefault="00B15CA7" w:rsidP="00B15CA7">
      <w:pPr>
        <w:spacing w:after="0" w:line="240" w:lineRule="auto"/>
        <w:rPr>
          <w:rFonts w:ascii="Times New Roman" w:eastAsia="Times New Roman" w:hAnsi="Times New Roman"/>
        </w:rPr>
      </w:pPr>
    </w:p>
    <w:p w14:paraId="6CA16C9D" w14:textId="77777777" w:rsidR="00B15CA7" w:rsidRPr="001573CC" w:rsidRDefault="00B15CA7" w:rsidP="00B15CA7">
      <w:pPr>
        <w:spacing w:after="0" w:line="240" w:lineRule="auto"/>
        <w:rPr>
          <w:rFonts w:ascii="Times New Roman" w:eastAsia="Times New Roman" w:hAnsi="Times New Roman"/>
        </w:rPr>
      </w:pPr>
      <w:r w:rsidRPr="001573CC">
        <w:rPr>
          <w:rFonts w:ascii="Times New Roman" w:eastAsia="Times New Roman" w:hAnsi="Times New Roman"/>
        </w:rPr>
        <w:t>LT/1/98/0127/004</w:t>
      </w:r>
    </w:p>
    <w:p w14:paraId="07D0B17C" w14:textId="77777777" w:rsidR="00B15CA7" w:rsidRPr="00E36AE5" w:rsidRDefault="00B15CA7" w:rsidP="00B15CA7">
      <w:pPr>
        <w:spacing w:after="0" w:line="240" w:lineRule="auto"/>
        <w:rPr>
          <w:rFonts w:ascii="Times New Roman" w:eastAsia="Times New Roman" w:hAnsi="Times New Roman"/>
        </w:rPr>
      </w:pPr>
    </w:p>
    <w:p w14:paraId="6C358BA1" w14:textId="77777777" w:rsidR="00B15CA7" w:rsidRPr="00A2530A" w:rsidRDefault="00B15CA7" w:rsidP="00B15CA7">
      <w:pPr>
        <w:spacing w:after="0" w:line="240" w:lineRule="auto"/>
        <w:rPr>
          <w:rFonts w:ascii="Times New Roman" w:eastAsia="Times New Roman" w:hAnsi="Times New Roman"/>
        </w:rPr>
      </w:pPr>
    </w:p>
    <w:p w14:paraId="5D3A986C" w14:textId="77777777" w:rsidR="00B15CA7" w:rsidRPr="002D2E25"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2D2E25">
        <w:rPr>
          <w:rFonts w:ascii="Times New Roman" w:eastAsia="Times New Roman" w:hAnsi="Times New Roman"/>
          <w:b/>
          <w:noProof/>
          <w:lang w:eastAsia="lt-LT"/>
        </w:rPr>
        <w:t>13.</w:t>
      </w:r>
      <w:r w:rsidRPr="002D2E25">
        <w:rPr>
          <w:rFonts w:ascii="Times New Roman" w:eastAsia="Times New Roman" w:hAnsi="Times New Roman"/>
          <w:b/>
          <w:noProof/>
          <w:lang w:eastAsia="lt-LT"/>
        </w:rPr>
        <w:tab/>
        <w:t>SERIJOS NUMERIS</w:t>
      </w:r>
    </w:p>
    <w:p w14:paraId="2BF647AB" w14:textId="77777777" w:rsidR="00B15CA7" w:rsidRPr="001F29CA" w:rsidRDefault="00B15CA7" w:rsidP="00B15CA7">
      <w:pPr>
        <w:spacing w:after="0" w:line="240" w:lineRule="auto"/>
        <w:rPr>
          <w:rFonts w:ascii="Times New Roman" w:eastAsia="Times New Roman" w:hAnsi="Times New Roman"/>
        </w:rPr>
      </w:pPr>
    </w:p>
    <w:p w14:paraId="22283C32" w14:textId="77777777" w:rsidR="00B15CA7" w:rsidRPr="00914961" w:rsidRDefault="00B15CA7" w:rsidP="00B15CA7">
      <w:pPr>
        <w:spacing w:after="0" w:line="240" w:lineRule="auto"/>
        <w:rPr>
          <w:rFonts w:ascii="Times New Roman" w:eastAsia="Times New Roman" w:hAnsi="Times New Roman"/>
        </w:rPr>
      </w:pPr>
      <w:r w:rsidRPr="00914961">
        <w:rPr>
          <w:rFonts w:ascii="Times New Roman" w:eastAsia="Times New Roman" w:hAnsi="Times New Roman"/>
        </w:rPr>
        <w:t>Lot:</w:t>
      </w:r>
    </w:p>
    <w:p w14:paraId="7C9A122B" w14:textId="77777777" w:rsidR="00B15CA7" w:rsidRPr="00914961" w:rsidRDefault="00B15CA7" w:rsidP="00B15CA7">
      <w:pPr>
        <w:spacing w:after="0" w:line="240" w:lineRule="auto"/>
        <w:rPr>
          <w:rFonts w:ascii="Times New Roman" w:eastAsia="Times New Roman" w:hAnsi="Times New Roman"/>
        </w:rPr>
      </w:pPr>
    </w:p>
    <w:p w14:paraId="3DB7EAD1" w14:textId="77777777" w:rsidR="00B15CA7" w:rsidRPr="00201065" w:rsidRDefault="00B15CA7" w:rsidP="00B15CA7">
      <w:pPr>
        <w:spacing w:after="0" w:line="240" w:lineRule="auto"/>
        <w:rPr>
          <w:rFonts w:ascii="Times New Roman" w:eastAsia="Times New Roman" w:hAnsi="Times New Roman"/>
        </w:rPr>
      </w:pPr>
    </w:p>
    <w:p w14:paraId="53B81CAE" w14:textId="77777777" w:rsidR="00B15CA7" w:rsidRPr="00201065"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201065">
        <w:rPr>
          <w:rFonts w:ascii="Times New Roman" w:eastAsia="Times New Roman" w:hAnsi="Times New Roman"/>
          <w:b/>
          <w:noProof/>
          <w:lang w:eastAsia="lt-LT"/>
        </w:rPr>
        <w:t>14.</w:t>
      </w:r>
      <w:r w:rsidRPr="00201065">
        <w:rPr>
          <w:rFonts w:ascii="Times New Roman" w:eastAsia="Times New Roman" w:hAnsi="Times New Roman"/>
          <w:b/>
          <w:noProof/>
          <w:lang w:eastAsia="lt-LT"/>
        </w:rPr>
        <w:tab/>
        <w:t>PARDAVIMO (IŠDAVIMO) TVARKA</w:t>
      </w:r>
    </w:p>
    <w:p w14:paraId="5931275C" w14:textId="77777777" w:rsidR="00B15CA7" w:rsidRPr="003A2C35" w:rsidRDefault="00B15CA7" w:rsidP="00B15CA7">
      <w:pPr>
        <w:spacing w:after="0" w:line="240" w:lineRule="auto"/>
        <w:rPr>
          <w:rFonts w:ascii="Times New Roman" w:eastAsia="Times New Roman" w:hAnsi="Times New Roman"/>
        </w:rPr>
      </w:pPr>
    </w:p>
    <w:p w14:paraId="4DBFE0B1" w14:textId="77777777" w:rsidR="00B15CA7" w:rsidRPr="003A2C35" w:rsidRDefault="00B15CA7" w:rsidP="00B15CA7">
      <w:pPr>
        <w:spacing w:after="0" w:line="240" w:lineRule="auto"/>
        <w:rPr>
          <w:rFonts w:ascii="Times New Roman" w:eastAsia="Times New Roman" w:hAnsi="Times New Roman"/>
        </w:rPr>
      </w:pPr>
      <w:r w:rsidRPr="003A2C35">
        <w:rPr>
          <w:rFonts w:ascii="Times New Roman" w:eastAsia="Times New Roman" w:hAnsi="Times New Roman"/>
        </w:rPr>
        <w:t>Receptinis vaistas</w:t>
      </w:r>
    </w:p>
    <w:p w14:paraId="551BD232" w14:textId="77777777" w:rsidR="00B15CA7" w:rsidRPr="003A2C35" w:rsidRDefault="00B15CA7" w:rsidP="00B15CA7">
      <w:pPr>
        <w:spacing w:after="0" w:line="240" w:lineRule="auto"/>
        <w:rPr>
          <w:rFonts w:ascii="Times New Roman" w:eastAsia="Times New Roman" w:hAnsi="Times New Roman"/>
        </w:rPr>
      </w:pPr>
    </w:p>
    <w:p w14:paraId="275BB796" w14:textId="77777777" w:rsidR="00B15CA7" w:rsidRPr="003A2C35" w:rsidRDefault="00B15CA7" w:rsidP="00B15CA7">
      <w:pPr>
        <w:spacing w:after="0" w:line="240" w:lineRule="auto"/>
        <w:rPr>
          <w:rFonts w:ascii="Times New Roman" w:eastAsia="Times New Roman" w:hAnsi="Times New Roman"/>
        </w:rPr>
      </w:pPr>
    </w:p>
    <w:p w14:paraId="049EACCB" w14:textId="77777777" w:rsidR="00B15CA7" w:rsidRPr="00FC0B82"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FC0B82">
        <w:rPr>
          <w:rFonts w:ascii="Times New Roman" w:eastAsia="Times New Roman" w:hAnsi="Times New Roman"/>
          <w:b/>
          <w:noProof/>
          <w:lang w:eastAsia="lt-LT"/>
        </w:rPr>
        <w:t>15.</w:t>
      </w:r>
      <w:r w:rsidRPr="00FC0B82">
        <w:rPr>
          <w:rFonts w:ascii="Times New Roman" w:eastAsia="Times New Roman" w:hAnsi="Times New Roman"/>
          <w:b/>
          <w:noProof/>
          <w:lang w:eastAsia="lt-LT"/>
        </w:rPr>
        <w:tab/>
        <w:t>VARTOJIMO INSTRUKCIJA</w:t>
      </w:r>
    </w:p>
    <w:p w14:paraId="56579D2B" w14:textId="77777777" w:rsidR="00B15CA7" w:rsidRPr="00926C67" w:rsidRDefault="00B15CA7" w:rsidP="00B15CA7">
      <w:pPr>
        <w:spacing w:after="0" w:line="240" w:lineRule="auto"/>
        <w:rPr>
          <w:rFonts w:ascii="Times New Roman" w:eastAsia="Times New Roman" w:hAnsi="Times New Roman"/>
        </w:rPr>
      </w:pPr>
    </w:p>
    <w:p w14:paraId="7A356803" w14:textId="77777777" w:rsidR="00B15CA7" w:rsidRPr="00C5609B" w:rsidRDefault="00B15CA7" w:rsidP="00B15CA7">
      <w:pPr>
        <w:spacing w:after="0" w:line="240" w:lineRule="auto"/>
        <w:rPr>
          <w:rFonts w:ascii="Times New Roman" w:eastAsia="Times New Roman" w:hAnsi="Times New Roman"/>
        </w:rPr>
      </w:pPr>
    </w:p>
    <w:p w14:paraId="6DE442C8" w14:textId="77777777" w:rsidR="00B15CA7" w:rsidRPr="00C5609B"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C5609B">
        <w:rPr>
          <w:rFonts w:ascii="Times New Roman" w:eastAsia="Times New Roman" w:hAnsi="Times New Roman"/>
          <w:b/>
          <w:noProof/>
          <w:lang w:eastAsia="lt-LT"/>
        </w:rPr>
        <w:t>16.</w:t>
      </w:r>
      <w:r w:rsidRPr="00C5609B">
        <w:rPr>
          <w:rFonts w:ascii="Times New Roman" w:eastAsia="Times New Roman" w:hAnsi="Times New Roman"/>
          <w:b/>
          <w:noProof/>
          <w:lang w:eastAsia="lt-LT"/>
        </w:rPr>
        <w:tab/>
        <w:t>INFORMACIJA BRAILIO RAŠTU</w:t>
      </w:r>
    </w:p>
    <w:p w14:paraId="68E2F10F" w14:textId="77777777" w:rsidR="00B15CA7" w:rsidRPr="00A610CD" w:rsidRDefault="00B15CA7" w:rsidP="00B15CA7">
      <w:pPr>
        <w:spacing w:after="0" w:line="240" w:lineRule="auto"/>
        <w:rPr>
          <w:rFonts w:ascii="Times New Roman" w:eastAsia="Times New Roman" w:hAnsi="Times New Roman"/>
        </w:rPr>
      </w:pPr>
    </w:p>
    <w:p w14:paraId="6546B6C5" w14:textId="77777777" w:rsidR="00B15CA7" w:rsidRPr="00841AB6" w:rsidRDefault="00B15CA7" w:rsidP="00B15CA7">
      <w:pPr>
        <w:spacing w:after="0" w:line="240" w:lineRule="auto"/>
        <w:rPr>
          <w:rFonts w:ascii="Times New Roman" w:eastAsia="Times New Roman" w:hAnsi="Times New Roman"/>
        </w:rPr>
      </w:pPr>
      <w:r w:rsidRPr="00841AB6">
        <w:rPr>
          <w:rFonts w:ascii="Times New Roman" w:eastAsia="Times New Roman" w:hAnsi="Times New Roman"/>
        </w:rPr>
        <w:t>Vendal retard 100mg</w:t>
      </w:r>
      <w:r w:rsidRPr="00841AB6" w:rsidDel="00FC670C">
        <w:rPr>
          <w:rFonts w:ascii="Times New Roman" w:eastAsia="Times New Roman" w:hAnsi="Times New Roman"/>
          <w:highlight w:val="lightGray"/>
        </w:rPr>
        <w:t xml:space="preserve"> </w:t>
      </w:r>
    </w:p>
    <w:p w14:paraId="64DE9A1A" w14:textId="77777777" w:rsidR="00B15CA7" w:rsidRPr="00B26CA8" w:rsidRDefault="00B15CA7" w:rsidP="00B15CA7">
      <w:pPr>
        <w:spacing w:after="0" w:line="240" w:lineRule="auto"/>
        <w:rPr>
          <w:rFonts w:ascii="Times New Roman" w:eastAsia="Times New Roman" w:hAnsi="Times New Roman"/>
        </w:rPr>
      </w:pPr>
    </w:p>
    <w:p w14:paraId="4ACABEEC" w14:textId="77777777" w:rsidR="00B15CA7" w:rsidRPr="00B26CA8" w:rsidRDefault="00B15CA7" w:rsidP="00B15CA7">
      <w:pPr>
        <w:tabs>
          <w:tab w:val="left" w:pos="567"/>
        </w:tabs>
        <w:spacing w:after="0" w:line="240" w:lineRule="auto"/>
        <w:rPr>
          <w:rFonts w:ascii="Times New Roman" w:eastAsia="Times New Roman" w:hAnsi="Times New Roman"/>
          <w:noProof/>
        </w:rPr>
      </w:pPr>
    </w:p>
    <w:p w14:paraId="5F0B37A7" w14:textId="77777777" w:rsidR="00B15CA7" w:rsidRPr="00FE23B0" w:rsidRDefault="00B15CA7">
      <w:pPr>
        <w:pStyle w:val="Sraopastraipa"/>
        <w:keepNext/>
        <w:numPr>
          <w:ilvl w:val="0"/>
          <w:numId w:val="18"/>
        </w:numPr>
        <w:pBdr>
          <w:top w:val="single" w:sz="4" w:space="1" w:color="auto"/>
          <w:left w:val="single" w:sz="4" w:space="4" w:color="auto"/>
          <w:bottom w:val="single" w:sz="4" w:space="1" w:color="auto"/>
          <w:right w:val="single" w:sz="4" w:space="4" w:color="auto"/>
        </w:pBdr>
        <w:tabs>
          <w:tab w:val="left" w:pos="0"/>
        </w:tabs>
        <w:spacing w:after="160" w:line="256" w:lineRule="auto"/>
        <w:ind w:left="567" w:hanging="567"/>
        <w:outlineLvl w:val="0"/>
        <w:rPr>
          <w:rFonts w:ascii="Times New Roman" w:eastAsia="Times New Roman" w:hAnsi="Times New Roman"/>
          <w:i/>
          <w:lang w:eastAsia="lt-LT" w:bidi="lt-LT"/>
        </w:rPr>
      </w:pPr>
      <w:r w:rsidRPr="00FE23B0">
        <w:rPr>
          <w:rFonts w:ascii="Times New Roman" w:eastAsia="Times New Roman" w:hAnsi="Times New Roman"/>
          <w:b/>
          <w:lang w:eastAsia="lt-LT" w:bidi="lt-LT"/>
        </w:rPr>
        <w:t>UNIKALUS IDENTIFIKATORIUS – 2D BRŪKŠNINIS KODAS</w:t>
      </w:r>
    </w:p>
    <w:p w14:paraId="4C62EC4A" w14:textId="77777777" w:rsidR="00B15CA7" w:rsidRPr="00FE23B0" w:rsidRDefault="00B15CA7" w:rsidP="00B15CA7">
      <w:pPr>
        <w:spacing w:after="0" w:line="240" w:lineRule="auto"/>
        <w:rPr>
          <w:rFonts w:ascii="Times New Roman" w:eastAsia="Times New Roman" w:hAnsi="Times New Roman"/>
          <w:lang w:eastAsia="lt-LT" w:bidi="lt-LT"/>
        </w:rPr>
      </w:pPr>
    </w:p>
    <w:p w14:paraId="0A0FBEEF" w14:textId="77777777" w:rsidR="00B15CA7" w:rsidRPr="001E7746" w:rsidRDefault="00B15CA7" w:rsidP="00B15CA7">
      <w:pPr>
        <w:tabs>
          <w:tab w:val="left" w:pos="567"/>
        </w:tabs>
        <w:spacing w:after="0" w:line="240" w:lineRule="auto"/>
        <w:rPr>
          <w:rFonts w:ascii="Times New Roman" w:eastAsia="Times New Roman" w:hAnsi="Times New Roman"/>
          <w:shd w:val="clear" w:color="auto" w:fill="CCCCCC"/>
          <w:lang w:eastAsia="lt-LT" w:bidi="lt-LT"/>
        </w:rPr>
      </w:pPr>
      <w:r w:rsidRPr="000364FE">
        <w:rPr>
          <w:rFonts w:ascii="Times New Roman" w:eastAsia="Times New Roman" w:hAnsi="Times New Roman"/>
          <w:highlight w:val="lightGray"/>
          <w:lang w:eastAsia="lt-LT" w:bidi="lt-LT"/>
        </w:rPr>
        <w:t xml:space="preserve">2D brūkšninis kodas </w:t>
      </w:r>
      <w:r w:rsidRPr="001E7746">
        <w:rPr>
          <w:rFonts w:ascii="Times New Roman" w:eastAsia="Times New Roman" w:hAnsi="Times New Roman"/>
          <w:highlight w:val="lightGray"/>
          <w:lang w:eastAsia="lt-LT" w:bidi="lt-LT"/>
        </w:rPr>
        <w:t>su nurodytu unikaliu identifikatoriumi.</w:t>
      </w:r>
    </w:p>
    <w:p w14:paraId="191C8775" w14:textId="77777777" w:rsidR="00B15CA7" w:rsidRPr="001E7746" w:rsidRDefault="00B15CA7" w:rsidP="00B15CA7">
      <w:pPr>
        <w:tabs>
          <w:tab w:val="left" w:pos="567"/>
        </w:tabs>
        <w:spacing w:after="0" w:line="240" w:lineRule="auto"/>
        <w:rPr>
          <w:rFonts w:ascii="Times New Roman" w:eastAsia="Times New Roman" w:hAnsi="Times New Roman"/>
          <w:shd w:val="clear" w:color="auto" w:fill="CCCCCC"/>
          <w:lang w:eastAsia="lt-LT" w:bidi="lt-LT"/>
        </w:rPr>
      </w:pPr>
    </w:p>
    <w:p w14:paraId="7685428E" w14:textId="77777777" w:rsidR="00B15CA7" w:rsidRPr="001E7746" w:rsidRDefault="00B15CA7" w:rsidP="00B15CA7">
      <w:pPr>
        <w:spacing w:after="0" w:line="240" w:lineRule="auto"/>
        <w:rPr>
          <w:rFonts w:ascii="Times New Roman" w:eastAsia="Times New Roman" w:hAnsi="Times New Roman"/>
          <w:lang w:eastAsia="lt-LT" w:bidi="lt-LT"/>
        </w:rPr>
      </w:pPr>
    </w:p>
    <w:p w14:paraId="7157447C" w14:textId="77777777" w:rsidR="00B15CA7" w:rsidRPr="001E7746" w:rsidRDefault="00B15CA7">
      <w:pPr>
        <w:pStyle w:val="Sraopastraipa"/>
        <w:keepNext/>
        <w:numPr>
          <w:ilvl w:val="0"/>
          <w:numId w:val="18"/>
        </w:numPr>
        <w:pBdr>
          <w:top w:val="single" w:sz="4" w:space="1" w:color="auto"/>
          <w:left w:val="single" w:sz="4" w:space="4" w:color="auto"/>
          <w:bottom w:val="single" w:sz="4" w:space="1" w:color="auto"/>
          <w:right w:val="single" w:sz="4" w:space="4" w:color="auto"/>
        </w:pBdr>
        <w:tabs>
          <w:tab w:val="left" w:pos="0"/>
        </w:tabs>
        <w:spacing w:after="160" w:line="256" w:lineRule="auto"/>
        <w:ind w:left="567" w:hanging="567"/>
        <w:outlineLvl w:val="0"/>
        <w:rPr>
          <w:rFonts w:ascii="Times New Roman" w:eastAsia="Times New Roman" w:hAnsi="Times New Roman"/>
          <w:i/>
          <w:lang w:eastAsia="lt-LT" w:bidi="lt-LT"/>
        </w:rPr>
      </w:pPr>
      <w:r w:rsidRPr="001E7746">
        <w:rPr>
          <w:rFonts w:ascii="Times New Roman" w:eastAsia="Times New Roman" w:hAnsi="Times New Roman"/>
          <w:b/>
          <w:lang w:eastAsia="lt-LT" w:bidi="lt-LT"/>
        </w:rPr>
        <w:t>UNIKALUS IDENTIFIKATORIUS – ŽMONĖMS SUPRANTAMI DUOMENYS</w:t>
      </w:r>
    </w:p>
    <w:p w14:paraId="3BEB2F79" w14:textId="77777777" w:rsidR="00B15CA7" w:rsidRPr="001E7746" w:rsidRDefault="00B15CA7" w:rsidP="00B15CA7">
      <w:pPr>
        <w:spacing w:after="0" w:line="240" w:lineRule="auto"/>
        <w:rPr>
          <w:rFonts w:ascii="Times New Roman" w:eastAsia="Times New Roman" w:hAnsi="Times New Roman"/>
          <w:lang w:eastAsia="lt-LT" w:bidi="lt-LT"/>
        </w:rPr>
      </w:pPr>
    </w:p>
    <w:p w14:paraId="48891A7C" w14:textId="77777777" w:rsidR="00B15CA7" w:rsidRPr="001E7746" w:rsidRDefault="00B15CA7" w:rsidP="00B15CA7">
      <w:pPr>
        <w:tabs>
          <w:tab w:val="left" w:pos="567"/>
        </w:tabs>
        <w:spacing w:after="0" w:line="240" w:lineRule="auto"/>
        <w:rPr>
          <w:rFonts w:ascii="Times New Roman" w:eastAsia="Times New Roman" w:hAnsi="Times New Roman"/>
          <w:lang w:eastAsia="lt-LT" w:bidi="lt-LT"/>
        </w:rPr>
      </w:pPr>
      <w:r w:rsidRPr="001E7746">
        <w:rPr>
          <w:rFonts w:ascii="Times New Roman" w:eastAsia="Times New Roman" w:hAnsi="Times New Roman"/>
          <w:lang w:eastAsia="lt-LT" w:bidi="lt-LT"/>
        </w:rPr>
        <w:t xml:space="preserve">PC: </w:t>
      </w:r>
    </w:p>
    <w:p w14:paraId="4EC9E59B" w14:textId="77777777" w:rsidR="00B15CA7" w:rsidRPr="001E7746" w:rsidRDefault="00B15CA7" w:rsidP="00B15CA7">
      <w:pPr>
        <w:tabs>
          <w:tab w:val="left" w:pos="567"/>
        </w:tabs>
        <w:spacing w:after="0" w:line="240" w:lineRule="auto"/>
        <w:rPr>
          <w:rFonts w:ascii="Times New Roman" w:eastAsia="Times New Roman" w:hAnsi="Times New Roman"/>
          <w:lang w:eastAsia="lt-LT" w:bidi="lt-LT"/>
        </w:rPr>
      </w:pPr>
      <w:r w:rsidRPr="001E7746">
        <w:rPr>
          <w:rFonts w:ascii="Times New Roman" w:eastAsia="Times New Roman" w:hAnsi="Times New Roman"/>
          <w:lang w:eastAsia="lt-LT" w:bidi="lt-LT"/>
        </w:rPr>
        <w:t xml:space="preserve">SN: </w:t>
      </w:r>
    </w:p>
    <w:p w14:paraId="327A4DFE"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highlight w:val="lightGray"/>
          <w:lang w:eastAsia="lt-LT" w:bidi="lt-LT"/>
        </w:rPr>
        <w:t>NN:</w:t>
      </w:r>
      <w:r w:rsidRPr="001E7746">
        <w:rPr>
          <w:rFonts w:ascii="Times New Roman" w:eastAsia="Times New Roman" w:hAnsi="Times New Roman"/>
          <w:lang w:eastAsia="lt-LT" w:bidi="lt-LT"/>
        </w:rPr>
        <w:t xml:space="preserve"> </w:t>
      </w:r>
      <w:r w:rsidRPr="001E7746">
        <w:rPr>
          <w:rFonts w:ascii="Times New Roman" w:eastAsia="Times New Roman" w:hAnsi="Times New Roman"/>
        </w:rPr>
        <w:br w:type="page"/>
      </w:r>
    </w:p>
    <w:p w14:paraId="190EC538"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lastRenderedPageBreak/>
        <w:t xml:space="preserve">MINIMALI </w:t>
      </w:r>
      <w:r w:rsidRPr="001E7746">
        <w:rPr>
          <w:rFonts w:ascii="Times New Roman" w:eastAsia="Times New Roman" w:hAnsi="Times New Roman"/>
          <w:b/>
          <w:caps/>
          <w:noProof/>
          <w:lang w:eastAsia="lt-LT"/>
        </w:rPr>
        <w:t xml:space="preserve">informacija ant </w:t>
      </w:r>
      <w:r w:rsidRPr="001E7746">
        <w:rPr>
          <w:rFonts w:ascii="Times New Roman" w:eastAsia="Times New Roman" w:hAnsi="Times New Roman"/>
          <w:b/>
          <w:noProof/>
          <w:lang w:eastAsia="lt-LT"/>
        </w:rPr>
        <w:t xml:space="preserve">LIZDINIŲ PLOKŠTELIŲ </w:t>
      </w:r>
    </w:p>
    <w:p w14:paraId="66B0B4CE"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p>
    <w:p w14:paraId="24153D45"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LIZDINĖ PLOKŠTELĖ</w:t>
      </w:r>
    </w:p>
    <w:p w14:paraId="5DDC5243" w14:textId="77777777" w:rsidR="00B15CA7" w:rsidRPr="001E7746" w:rsidRDefault="00B15CA7" w:rsidP="00B15CA7">
      <w:pPr>
        <w:spacing w:after="0" w:line="240" w:lineRule="auto"/>
        <w:rPr>
          <w:rFonts w:ascii="Times New Roman" w:eastAsia="Times New Roman" w:hAnsi="Times New Roman"/>
        </w:rPr>
      </w:pPr>
    </w:p>
    <w:p w14:paraId="684CB824" w14:textId="77777777" w:rsidR="00B15CA7" w:rsidRPr="001E7746" w:rsidRDefault="00B15CA7" w:rsidP="00B15CA7">
      <w:pPr>
        <w:spacing w:after="0" w:line="240" w:lineRule="auto"/>
        <w:rPr>
          <w:rFonts w:ascii="Times New Roman" w:eastAsia="Times New Roman" w:hAnsi="Times New Roman"/>
        </w:rPr>
      </w:pPr>
    </w:p>
    <w:p w14:paraId="62413B2E"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1.</w:t>
      </w:r>
      <w:r w:rsidRPr="001E7746">
        <w:rPr>
          <w:rFonts w:ascii="Times New Roman" w:eastAsia="Times New Roman" w:hAnsi="Times New Roman"/>
          <w:b/>
          <w:noProof/>
          <w:lang w:eastAsia="lt-LT"/>
        </w:rPr>
        <w:tab/>
        <w:t>VAISTINIO PREPARATO PAVADINIMAS</w:t>
      </w:r>
    </w:p>
    <w:p w14:paraId="7B884872" w14:textId="77777777" w:rsidR="00B15CA7" w:rsidRPr="001E7746" w:rsidRDefault="00B15CA7" w:rsidP="00B15CA7">
      <w:pPr>
        <w:spacing w:after="0" w:line="240" w:lineRule="auto"/>
        <w:rPr>
          <w:rFonts w:ascii="Times New Roman" w:eastAsia="Times New Roman" w:hAnsi="Times New Roman"/>
        </w:rPr>
      </w:pPr>
    </w:p>
    <w:p w14:paraId="36503D78"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Vendal retard 100 mg pailginto atpalaidavimo tabletės</w:t>
      </w:r>
    </w:p>
    <w:p w14:paraId="3F52E867" w14:textId="77777777" w:rsidR="00B15CA7" w:rsidRPr="001E7746" w:rsidRDefault="00B15CA7" w:rsidP="00B15CA7">
      <w:pPr>
        <w:spacing w:after="0" w:line="240" w:lineRule="auto"/>
        <w:rPr>
          <w:rFonts w:ascii="Times New Roman" w:eastAsia="Times New Roman" w:hAnsi="Times New Roman"/>
          <w:bCs/>
          <w:lang w:eastAsia="lt-LT"/>
        </w:rPr>
      </w:pPr>
    </w:p>
    <w:p w14:paraId="6AAAA004" w14:textId="603B90D9" w:rsidR="00B15CA7" w:rsidRPr="001E7746" w:rsidRDefault="00B2364A" w:rsidP="00B15CA7">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m</w:t>
      </w:r>
      <w:r w:rsidR="00B15CA7" w:rsidRPr="001E7746">
        <w:rPr>
          <w:rFonts w:ascii="Times New Roman" w:eastAsia="Times New Roman" w:hAnsi="Times New Roman"/>
          <w:bCs/>
          <w:lang w:eastAsia="lt-LT"/>
        </w:rPr>
        <w:t>orphini hydrochloridum</w:t>
      </w:r>
    </w:p>
    <w:p w14:paraId="2EC9A92C" w14:textId="77777777" w:rsidR="00B15CA7" w:rsidRPr="001E7746" w:rsidRDefault="00B15CA7" w:rsidP="00B15CA7">
      <w:pPr>
        <w:spacing w:after="0" w:line="240" w:lineRule="auto"/>
        <w:rPr>
          <w:rFonts w:ascii="Times New Roman" w:eastAsia="Times New Roman" w:hAnsi="Times New Roman"/>
        </w:rPr>
      </w:pPr>
    </w:p>
    <w:p w14:paraId="096BD029" w14:textId="77777777" w:rsidR="00B15CA7" w:rsidRPr="001E7746" w:rsidRDefault="00B15CA7" w:rsidP="00B15CA7">
      <w:pPr>
        <w:spacing w:after="0" w:line="240" w:lineRule="auto"/>
        <w:rPr>
          <w:rFonts w:ascii="Times New Roman" w:eastAsia="Times New Roman" w:hAnsi="Times New Roman"/>
        </w:rPr>
      </w:pPr>
    </w:p>
    <w:p w14:paraId="081D59D7"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2.</w:t>
      </w:r>
      <w:r w:rsidRPr="001E7746">
        <w:rPr>
          <w:rFonts w:ascii="Times New Roman" w:eastAsia="Times New Roman" w:hAnsi="Times New Roman"/>
          <w:b/>
          <w:noProof/>
          <w:lang w:eastAsia="lt-LT"/>
        </w:rPr>
        <w:tab/>
        <w:t>REGISTRUOTOJO PAVADINIMAS</w:t>
      </w:r>
    </w:p>
    <w:p w14:paraId="690C2F45" w14:textId="77777777" w:rsidR="00B15CA7" w:rsidRPr="001E7746" w:rsidRDefault="00B15CA7" w:rsidP="00B15CA7">
      <w:pPr>
        <w:spacing w:after="0" w:line="240" w:lineRule="auto"/>
        <w:rPr>
          <w:rFonts w:ascii="Times New Roman" w:eastAsia="Times New Roman" w:hAnsi="Times New Roman"/>
        </w:rPr>
      </w:pPr>
    </w:p>
    <w:p w14:paraId="137E63AE" w14:textId="77777777" w:rsidR="00B15CA7" w:rsidRPr="001E7746" w:rsidRDefault="00B15CA7" w:rsidP="00B15CA7">
      <w:pPr>
        <w:tabs>
          <w:tab w:val="left" w:pos="567"/>
        </w:tabs>
        <w:spacing w:after="0" w:line="240" w:lineRule="auto"/>
        <w:rPr>
          <w:rFonts w:ascii="Times New Roman" w:eastAsia="SimSun" w:hAnsi="Times New Roman"/>
        </w:rPr>
      </w:pPr>
      <w:r w:rsidRPr="001E7746">
        <w:rPr>
          <w:rFonts w:ascii="Times New Roman" w:eastAsia="Times New Roman" w:hAnsi="Times New Roman"/>
          <w:iCs/>
        </w:rPr>
        <w:t>G.L. Pharma</w:t>
      </w:r>
    </w:p>
    <w:p w14:paraId="72C2B61E" w14:textId="77777777" w:rsidR="00B15CA7" w:rsidRPr="001E7746" w:rsidRDefault="00B15CA7" w:rsidP="00B15CA7">
      <w:pPr>
        <w:spacing w:after="0" w:line="240" w:lineRule="auto"/>
        <w:rPr>
          <w:rFonts w:ascii="Times New Roman" w:eastAsia="Times New Roman" w:hAnsi="Times New Roman"/>
        </w:rPr>
      </w:pPr>
    </w:p>
    <w:p w14:paraId="32D187AC" w14:textId="77777777" w:rsidR="00B15CA7" w:rsidRPr="001E7746" w:rsidRDefault="00B15CA7" w:rsidP="00B15CA7">
      <w:pPr>
        <w:spacing w:after="0" w:line="240" w:lineRule="auto"/>
        <w:rPr>
          <w:rFonts w:ascii="Times New Roman" w:eastAsia="Times New Roman" w:hAnsi="Times New Roman"/>
        </w:rPr>
      </w:pPr>
    </w:p>
    <w:p w14:paraId="2B4EA52E"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3.</w:t>
      </w:r>
      <w:r w:rsidRPr="001E7746">
        <w:rPr>
          <w:rFonts w:ascii="Times New Roman" w:eastAsia="Times New Roman" w:hAnsi="Times New Roman"/>
          <w:b/>
          <w:noProof/>
          <w:lang w:eastAsia="lt-LT"/>
        </w:rPr>
        <w:tab/>
        <w:t>TINKAMUMO LAIKAS</w:t>
      </w:r>
    </w:p>
    <w:p w14:paraId="0323AB6F" w14:textId="77777777" w:rsidR="00B15CA7" w:rsidRPr="001E7746" w:rsidRDefault="00B15CA7" w:rsidP="00B15CA7">
      <w:pPr>
        <w:spacing w:after="0" w:line="240" w:lineRule="auto"/>
        <w:rPr>
          <w:rFonts w:ascii="Times New Roman" w:eastAsia="Times New Roman" w:hAnsi="Times New Roman"/>
        </w:rPr>
      </w:pPr>
    </w:p>
    <w:p w14:paraId="0A746D03" w14:textId="77777777" w:rsidR="00B15CA7" w:rsidRPr="001E7746" w:rsidRDefault="00B15CA7" w:rsidP="00B15CA7">
      <w:pPr>
        <w:spacing w:after="0" w:line="240" w:lineRule="auto"/>
        <w:outlineLvl w:val="0"/>
        <w:rPr>
          <w:rFonts w:ascii="Times New Roman" w:eastAsia="Times New Roman" w:hAnsi="Times New Roman"/>
        </w:rPr>
      </w:pPr>
      <w:r w:rsidRPr="001E7746">
        <w:rPr>
          <w:rFonts w:ascii="Times New Roman" w:eastAsia="Times New Roman" w:hAnsi="Times New Roman"/>
        </w:rPr>
        <w:t>EXP {mm.MMMM}</w:t>
      </w:r>
    </w:p>
    <w:p w14:paraId="2F86BB99" w14:textId="77777777" w:rsidR="00B15CA7" w:rsidRPr="001E7746" w:rsidRDefault="00B15CA7" w:rsidP="00B15CA7">
      <w:pPr>
        <w:spacing w:after="0" w:line="240" w:lineRule="auto"/>
        <w:rPr>
          <w:rFonts w:ascii="Times New Roman" w:eastAsia="Times New Roman" w:hAnsi="Times New Roman"/>
        </w:rPr>
      </w:pPr>
    </w:p>
    <w:p w14:paraId="5ED7AD32" w14:textId="77777777" w:rsidR="00B15CA7" w:rsidRPr="001E7746" w:rsidRDefault="00B15CA7" w:rsidP="00B15CA7">
      <w:pPr>
        <w:spacing w:after="0" w:line="240" w:lineRule="auto"/>
        <w:rPr>
          <w:rFonts w:ascii="Times New Roman" w:eastAsia="Times New Roman" w:hAnsi="Times New Roman"/>
        </w:rPr>
      </w:pPr>
    </w:p>
    <w:p w14:paraId="131C32D8"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4.</w:t>
      </w:r>
      <w:r w:rsidRPr="001E7746">
        <w:rPr>
          <w:rFonts w:ascii="Times New Roman" w:eastAsia="Times New Roman" w:hAnsi="Times New Roman"/>
          <w:b/>
          <w:noProof/>
          <w:lang w:eastAsia="lt-LT"/>
        </w:rPr>
        <w:tab/>
        <w:t>SERIJOS NUMERIS</w:t>
      </w:r>
    </w:p>
    <w:p w14:paraId="3BD731D4" w14:textId="77777777" w:rsidR="00B15CA7" w:rsidRPr="001E7746" w:rsidRDefault="00B15CA7" w:rsidP="00B15CA7">
      <w:pPr>
        <w:spacing w:after="0" w:line="240" w:lineRule="auto"/>
        <w:rPr>
          <w:rFonts w:ascii="Times New Roman" w:eastAsia="Times New Roman" w:hAnsi="Times New Roman"/>
        </w:rPr>
      </w:pPr>
    </w:p>
    <w:p w14:paraId="499F760B"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Lot</w:t>
      </w:r>
    </w:p>
    <w:p w14:paraId="058070A5" w14:textId="77777777" w:rsidR="00B15CA7" w:rsidRPr="001E7746" w:rsidRDefault="00B15CA7" w:rsidP="00B15CA7">
      <w:pPr>
        <w:spacing w:after="0" w:line="240" w:lineRule="auto"/>
        <w:rPr>
          <w:rFonts w:ascii="Times New Roman" w:eastAsia="Times New Roman" w:hAnsi="Times New Roman"/>
        </w:rPr>
      </w:pPr>
    </w:p>
    <w:p w14:paraId="2B6E2BF4" w14:textId="77777777" w:rsidR="00B15CA7" w:rsidRPr="001E7746" w:rsidRDefault="00B15CA7" w:rsidP="00B15CA7">
      <w:pPr>
        <w:spacing w:after="0" w:line="240" w:lineRule="auto"/>
        <w:rPr>
          <w:rFonts w:ascii="Times New Roman" w:eastAsia="Times New Roman" w:hAnsi="Times New Roman"/>
        </w:rPr>
      </w:pPr>
    </w:p>
    <w:p w14:paraId="3C990A74"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5.</w:t>
      </w:r>
      <w:r w:rsidRPr="001E7746">
        <w:rPr>
          <w:rFonts w:ascii="Times New Roman" w:eastAsia="Times New Roman" w:hAnsi="Times New Roman"/>
          <w:b/>
          <w:noProof/>
          <w:lang w:eastAsia="lt-LT"/>
        </w:rPr>
        <w:tab/>
        <w:t>KITA</w:t>
      </w:r>
    </w:p>
    <w:p w14:paraId="5632E3AC" w14:textId="77777777" w:rsidR="00B15CA7" w:rsidRPr="001E7746" w:rsidRDefault="00B15CA7" w:rsidP="00B15CA7">
      <w:pPr>
        <w:spacing w:after="0" w:line="240" w:lineRule="auto"/>
        <w:rPr>
          <w:rFonts w:ascii="Times New Roman" w:eastAsia="Times New Roman" w:hAnsi="Times New Roman"/>
        </w:rPr>
      </w:pPr>
    </w:p>
    <w:p w14:paraId="79552E06"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br w:type="page"/>
      </w:r>
    </w:p>
    <w:p w14:paraId="53D395A3"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lastRenderedPageBreak/>
        <w:t>INFORMACIJA ANT IŠORINĖS PAKUOTĖS</w:t>
      </w:r>
    </w:p>
    <w:p w14:paraId="772078FC"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p>
    <w:p w14:paraId="33CE5588"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eastAsia="lt-LT"/>
        </w:rPr>
      </w:pPr>
      <w:r w:rsidRPr="001E7746">
        <w:rPr>
          <w:rFonts w:ascii="Times New Roman" w:eastAsia="Times New Roman" w:hAnsi="Times New Roman"/>
          <w:b/>
          <w:noProof/>
          <w:lang w:eastAsia="lt-LT"/>
        </w:rPr>
        <w:t>KARTONO DĖŽUTĖ</w:t>
      </w:r>
    </w:p>
    <w:p w14:paraId="0DB41129" w14:textId="77777777" w:rsidR="00B15CA7" w:rsidRPr="001E7746" w:rsidRDefault="00B15CA7" w:rsidP="00B15CA7">
      <w:pPr>
        <w:spacing w:after="0" w:line="240" w:lineRule="auto"/>
        <w:rPr>
          <w:rFonts w:ascii="Times New Roman" w:eastAsia="Times New Roman" w:hAnsi="Times New Roman"/>
        </w:rPr>
      </w:pPr>
    </w:p>
    <w:p w14:paraId="500301B3" w14:textId="77777777" w:rsidR="00B15CA7" w:rsidRPr="001E7746" w:rsidRDefault="00B15CA7" w:rsidP="00B15CA7">
      <w:pPr>
        <w:spacing w:after="0" w:line="240" w:lineRule="auto"/>
        <w:rPr>
          <w:rFonts w:ascii="Times New Roman" w:eastAsia="Times New Roman" w:hAnsi="Times New Roman"/>
        </w:rPr>
      </w:pPr>
    </w:p>
    <w:p w14:paraId="1E650586"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1.</w:t>
      </w:r>
      <w:r w:rsidRPr="001E7746">
        <w:rPr>
          <w:rFonts w:ascii="Times New Roman" w:eastAsia="Times New Roman" w:hAnsi="Times New Roman"/>
          <w:b/>
          <w:noProof/>
          <w:lang w:eastAsia="lt-LT"/>
        </w:rPr>
        <w:tab/>
        <w:t>VAISTINIO PREPARATO PAVADINIMAS</w:t>
      </w:r>
    </w:p>
    <w:p w14:paraId="2491A2D3" w14:textId="77777777" w:rsidR="00B15CA7" w:rsidRPr="001E7746" w:rsidRDefault="00B15CA7" w:rsidP="00B15CA7">
      <w:pPr>
        <w:spacing w:after="0" w:line="240" w:lineRule="auto"/>
        <w:rPr>
          <w:rFonts w:ascii="Times New Roman" w:eastAsia="Times New Roman" w:hAnsi="Times New Roman"/>
        </w:rPr>
      </w:pPr>
    </w:p>
    <w:p w14:paraId="02203486"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Vendal retard 200 mg pailginto atpalaidavimo tabletės</w:t>
      </w:r>
    </w:p>
    <w:p w14:paraId="288BB12D" w14:textId="77777777" w:rsidR="00B15CA7" w:rsidRPr="001E7746" w:rsidRDefault="00B15CA7" w:rsidP="00B15CA7">
      <w:pPr>
        <w:spacing w:after="0" w:line="240" w:lineRule="auto"/>
        <w:rPr>
          <w:rFonts w:ascii="Times New Roman" w:eastAsia="Times New Roman" w:hAnsi="Times New Roman"/>
        </w:rPr>
      </w:pPr>
    </w:p>
    <w:p w14:paraId="1218E38B" w14:textId="6830C05A" w:rsidR="00B15CA7" w:rsidRPr="00914961" w:rsidRDefault="00B2364A" w:rsidP="00B15CA7">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m</w:t>
      </w:r>
      <w:r w:rsidR="00B15CA7" w:rsidRPr="001E7746">
        <w:rPr>
          <w:rFonts w:ascii="Times New Roman" w:eastAsia="Times New Roman" w:hAnsi="Times New Roman"/>
          <w:bCs/>
          <w:lang w:eastAsia="lt-LT"/>
        </w:rPr>
        <w:t>or</w:t>
      </w:r>
      <w:r w:rsidR="00A2530A">
        <w:rPr>
          <w:rFonts w:ascii="Times New Roman" w:eastAsia="Times New Roman" w:hAnsi="Times New Roman"/>
          <w:bCs/>
          <w:lang w:eastAsia="lt-LT"/>
        </w:rPr>
        <w:t>fino</w:t>
      </w:r>
      <w:r w:rsidR="00B15CA7" w:rsidRPr="00914961">
        <w:rPr>
          <w:rFonts w:ascii="Times New Roman" w:eastAsia="Times New Roman" w:hAnsi="Times New Roman"/>
          <w:bCs/>
          <w:lang w:eastAsia="lt-LT"/>
        </w:rPr>
        <w:t xml:space="preserve"> h</w:t>
      </w:r>
      <w:r w:rsidR="00A2530A">
        <w:rPr>
          <w:rFonts w:ascii="Times New Roman" w:eastAsia="Times New Roman" w:hAnsi="Times New Roman"/>
          <w:bCs/>
          <w:lang w:eastAsia="lt-LT"/>
        </w:rPr>
        <w:t>i</w:t>
      </w:r>
      <w:r w:rsidR="00B15CA7" w:rsidRPr="00914961">
        <w:rPr>
          <w:rFonts w:ascii="Times New Roman" w:eastAsia="Times New Roman" w:hAnsi="Times New Roman"/>
          <w:bCs/>
          <w:lang w:eastAsia="lt-LT"/>
        </w:rPr>
        <w:t>drochlorid</w:t>
      </w:r>
      <w:r w:rsidR="00A2530A">
        <w:rPr>
          <w:rFonts w:ascii="Times New Roman" w:eastAsia="Times New Roman" w:hAnsi="Times New Roman"/>
          <w:bCs/>
          <w:lang w:eastAsia="lt-LT"/>
        </w:rPr>
        <w:t>as</w:t>
      </w:r>
    </w:p>
    <w:p w14:paraId="5FDE0DF5" w14:textId="77777777" w:rsidR="00B15CA7" w:rsidRPr="00201065" w:rsidRDefault="00B15CA7" w:rsidP="00B15CA7">
      <w:pPr>
        <w:spacing w:after="0" w:line="240" w:lineRule="auto"/>
        <w:rPr>
          <w:rFonts w:ascii="Times New Roman" w:eastAsia="Times New Roman" w:hAnsi="Times New Roman"/>
        </w:rPr>
      </w:pPr>
    </w:p>
    <w:p w14:paraId="64CA4E43" w14:textId="77777777" w:rsidR="00B15CA7" w:rsidRPr="00201065" w:rsidRDefault="00B15CA7" w:rsidP="00B15CA7">
      <w:pPr>
        <w:spacing w:after="0" w:line="240" w:lineRule="auto"/>
        <w:rPr>
          <w:rFonts w:ascii="Times New Roman" w:eastAsia="Times New Roman" w:hAnsi="Times New Roman"/>
        </w:rPr>
      </w:pPr>
    </w:p>
    <w:p w14:paraId="40294D83" w14:textId="77777777" w:rsidR="00B15CA7" w:rsidRPr="003A2C35"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3A2C35">
        <w:rPr>
          <w:rFonts w:ascii="Times New Roman" w:eastAsia="Times New Roman" w:hAnsi="Times New Roman"/>
          <w:b/>
          <w:noProof/>
          <w:lang w:eastAsia="lt-LT"/>
        </w:rPr>
        <w:t>2.</w:t>
      </w:r>
      <w:r w:rsidRPr="003A2C35">
        <w:rPr>
          <w:rFonts w:ascii="Times New Roman" w:eastAsia="Times New Roman" w:hAnsi="Times New Roman"/>
          <w:b/>
          <w:noProof/>
          <w:lang w:eastAsia="lt-LT"/>
        </w:rPr>
        <w:tab/>
        <w:t>VEIKLIOJI MEDŽIAGA IR JOS KIEKIS</w:t>
      </w:r>
    </w:p>
    <w:p w14:paraId="0B8F6705" w14:textId="77777777" w:rsidR="00B15CA7" w:rsidRPr="003A2C35" w:rsidRDefault="00B15CA7" w:rsidP="00B15CA7">
      <w:pPr>
        <w:spacing w:after="0" w:line="240" w:lineRule="auto"/>
        <w:rPr>
          <w:rFonts w:ascii="Times New Roman" w:eastAsia="Times New Roman" w:hAnsi="Times New Roman"/>
        </w:rPr>
      </w:pPr>
    </w:p>
    <w:p w14:paraId="176FE8C9" w14:textId="77777777" w:rsidR="00B15CA7" w:rsidRPr="006C4FFE" w:rsidRDefault="00B15CA7" w:rsidP="00B15CA7">
      <w:pPr>
        <w:spacing w:after="0" w:line="240" w:lineRule="auto"/>
        <w:rPr>
          <w:rFonts w:ascii="Times New Roman" w:eastAsia="Times New Roman" w:hAnsi="Times New Roman"/>
        </w:rPr>
      </w:pPr>
      <w:r w:rsidRPr="003A2C35">
        <w:rPr>
          <w:rFonts w:ascii="Times New Roman" w:eastAsia="Times New Roman" w:hAnsi="Times New Roman"/>
        </w:rPr>
        <w:t>Kiekvienoje pailginto atpalaidavimo tabletėje yra 200 mg morf</w:t>
      </w:r>
      <w:r w:rsidRPr="006C4FFE">
        <w:rPr>
          <w:rFonts w:ascii="Times New Roman" w:eastAsia="Times New Roman" w:hAnsi="Times New Roman"/>
        </w:rPr>
        <w:t>ino hidrochlorido, atitinkančio 151,9 mg morfino.</w:t>
      </w:r>
    </w:p>
    <w:p w14:paraId="3B4222D0" w14:textId="77777777" w:rsidR="00B15CA7" w:rsidRPr="00FC0B82" w:rsidRDefault="00B15CA7" w:rsidP="00B15CA7">
      <w:pPr>
        <w:spacing w:after="0" w:line="240" w:lineRule="auto"/>
        <w:rPr>
          <w:rFonts w:ascii="Times New Roman" w:eastAsia="Times New Roman" w:hAnsi="Times New Roman"/>
        </w:rPr>
      </w:pPr>
    </w:p>
    <w:p w14:paraId="733E5D73" w14:textId="77777777" w:rsidR="00B15CA7" w:rsidRPr="00926C67" w:rsidRDefault="00B15CA7" w:rsidP="00B15CA7">
      <w:pPr>
        <w:spacing w:after="0" w:line="240" w:lineRule="auto"/>
        <w:rPr>
          <w:rFonts w:ascii="Times New Roman" w:eastAsia="Times New Roman" w:hAnsi="Times New Roman"/>
        </w:rPr>
      </w:pPr>
    </w:p>
    <w:p w14:paraId="3A940774" w14:textId="77777777" w:rsidR="00B15CA7" w:rsidRPr="00C5609B"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C5609B">
        <w:rPr>
          <w:rFonts w:ascii="Times New Roman" w:eastAsia="Times New Roman" w:hAnsi="Times New Roman"/>
          <w:b/>
          <w:noProof/>
          <w:lang w:eastAsia="lt-LT"/>
        </w:rPr>
        <w:t>3.</w:t>
      </w:r>
      <w:r w:rsidRPr="00C5609B">
        <w:rPr>
          <w:rFonts w:ascii="Times New Roman" w:eastAsia="Times New Roman" w:hAnsi="Times New Roman"/>
          <w:b/>
          <w:noProof/>
          <w:lang w:eastAsia="lt-LT"/>
        </w:rPr>
        <w:tab/>
        <w:t>PAGALBINIŲ MEDŽIAGŲ SĄRAŠAS</w:t>
      </w:r>
    </w:p>
    <w:p w14:paraId="5BEEBE96" w14:textId="77777777" w:rsidR="00B15CA7" w:rsidRPr="00A610CD" w:rsidRDefault="00B15CA7" w:rsidP="00B15CA7">
      <w:pPr>
        <w:spacing w:after="0" w:line="240" w:lineRule="auto"/>
        <w:rPr>
          <w:rFonts w:ascii="Times New Roman" w:eastAsia="Times New Roman" w:hAnsi="Times New Roman"/>
        </w:rPr>
      </w:pPr>
    </w:p>
    <w:p w14:paraId="71126B56" w14:textId="77777777" w:rsidR="00B15CA7" w:rsidRPr="00841AB6" w:rsidRDefault="00B15CA7" w:rsidP="00B15CA7">
      <w:pPr>
        <w:spacing w:after="0" w:line="240" w:lineRule="auto"/>
        <w:rPr>
          <w:rFonts w:ascii="Times New Roman" w:eastAsia="Times New Roman" w:hAnsi="Times New Roman"/>
        </w:rPr>
      </w:pPr>
      <w:r w:rsidRPr="00841AB6">
        <w:rPr>
          <w:rFonts w:ascii="Times New Roman" w:eastAsia="Times New Roman" w:hAnsi="Times New Roman"/>
        </w:rPr>
        <w:t>Tabletės sudėtyje yra laktozės monohidrato, dažiklių ponso 4R (E124) ir saulėlydžio geltonojo (E110).</w:t>
      </w:r>
    </w:p>
    <w:p w14:paraId="6AACC331" w14:textId="77777777" w:rsidR="00B15CA7" w:rsidRPr="00841AB6" w:rsidRDefault="00B15CA7" w:rsidP="00B15CA7">
      <w:pPr>
        <w:spacing w:after="0" w:line="240" w:lineRule="auto"/>
        <w:rPr>
          <w:rFonts w:ascii="Times New Roman" w:eastAsia="Times New Roman" w:hAnsi="Times New Roman"/>
        </w:rPr>
      </w:pPr>
    </w:p>
    <w:p w14:paraId="00C91FDF" w14:textId="77777777" w:rsidR="00B15CA7" w:rsidRPr="00B26CA8" w:rsidRDefault="00B15CA7" w:rsidP="00B15CA7">
      <w:pPr>
        <w:spacing w:after="0" w:line="240" w:lineRule="auto"/>
        <w:rPr>
          <w:rFonts w:ascii="Times New Roman" w:eastAsia="Times New Roman" w:hAnsi="Times New Roman"/>
        </w:rPr>
      </w:pPr>
    </w:p>
    <w:p w14:paraId="3ED86529" w14:textId="77777777" w:rsidR="00B15CA7" w:rsidRPr="00B26CA8"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B26CA8">
        <w:rPr>
          <w:rFonts w:ascii="Times New Roman" w:eastAsia="Times New Roman" w:hAnsi="Times New Roman"/>
          <w:b/>
          <w:noProof/>
          <w:lang w:eastAsia="lt-LT"/>
        </w:rPr>
        <w:t>4.</w:t>
      </w:r>
      <w:r w:rsidRPr="00B26CA8">
        <w:rPr>
          <w:rFonts w:ascii="Times New Roman" w:eastAsia="Times New Roman" w:hAnsi="Times New Roman"/>
          <w:b/>
          <w:noProof/>
          <w:lang w:eastAsia="lt-LT"/>
        </w:rPr>
        <w:tab/>
        <w:t>FARMACINĖ FORMA IR KIEKIS PAKUOTĖJE</w:t>
      </w:r>
    </w:p>
    <w:p w14:paraId="0EADA3C0" w14:textId="77777777" w:rsidR="00B15CA7" w:rsidRPr="00FE23B0" w:rsidRDefault="00B15CA7" w:rsidP="00B15CA7">
      <w:pPr>
        <w:spacing w:after="0" w:line="240" w:lineRule="auto"/>
        <w:rPr>
          <w:rFonts w:ascii="Times New Roman" w:eastAsia="Times New Roman" w:hAnsi="Times New Roman"/>
        </w:rPr>
      </w:pPr>
    </w:p>
    <w:p w14:paraId="366FB120" w14:textId="77777777" w:rsidR="00B15CA7" w:rsidRPr="00FE23B0" w:rsidRDefault="00B15CA7" w:rsidP="00B15CA7">
      <w:pPr>
        <w:spacing w:after="0" w:line="240" w:lineRule="auto"/>
        <w:rPr>
          <w:rFonts w:ascii="Times New Roman" w:eastAsia="Times New Roman" w:hAnsi="Times New Roman"/>
        </w:rPr>
      </w:pPr>
      <w:r w:rsidRPr="00FE23B0">
        <w:rPr>
          <w:rFonts w:ascii="Times New Roman" w:eastAsia="Times New Roman" w:hAnsi="Times New Roman"/>
          <w:highlight w:val="lightGray"/>
        </w:rPr>
        <w:t>Pailginto atpalaidavimo tabletės.</w:t>
      </w:r>
    </w:p>
    <w:p w14:paraId="75EAF130" w14:textId="77777777" w:rsidR="00124860" w:rsidRPr="000364FE" w:rsidRDefault="00124860" w:rsidP="00B15CA7">
      <w:pPr>
        <w:spacing w:after="0" w:line="240" w:lineRule="auto"/>
        <w:rPr>
          <w:rFonts w:ascii="Times New Roman" w:eastAsia="Times New Roman" w:hAnsi="Times New Roman"/>
        </w:rPr>
      </w:pPr>
    </w:p>
    <w:p w14:paraId="5133B31A"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caps/>
        </w:rPr>
        <w:t xml:space="preserve">30 </w:t>
      </w:r>
      <w:r w:rsidRPr="001E7746">
        <w:rPr>
          <w:rFonts w:ascii="Times New Roman" w:eastAsia="Times New Roman" w:hAnsi="Times New Roman"/>
        </w:rPr>
        <w:t>tablečių</w:t>
      </w:r>
    </w:p>
    <w:p w14:paraId="476ABF3E" w14:textId="77777777" w:rsidR="00B15CA7" w:rsidRPr="001E7746" w:rsidRDefault="00B15CA7" w:rsidP="00B15CA7">
      <w:pPr>
        <w:spacing w:after="0" w:line="240" w:lineRule="auto"/>
        <w:rPr>
          <w:rFonts w:ascii="Times New Roman" w:eastAsia="Times New Roman" w:hAnsi="Times New Roman"/>
          <w:caps/>
        </w:rPr>
      </w:pPr>
    </w:p>
    <w:p w14:paraId="65377C59" w14:textId="77777777" w:rsidR="00B15CA7" w:rsidRPr="001E7746" w:rsidRDefault="00B15CA7" w:rsidP="00B15CA7">
      <w:pPr>
        <w:spacing w:after="0" w:line="240" w:lineRule="auto"/>
        <w:rPr>
          <w:rFonts w:ascii="Times New Roman" w:eastAsia="Times New Roman" w:hAnsi="Times New Roman"/>
          <w:caps/>
        </w:rPr>
      </w:pPr>
    </w:p>
    <w:p w14:paraId="1CAA3F78"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1E7746">
        <w:rPr>
          <w:rFonts w:ascii="Times New Roman" w:eastAsia="Times New Roman" w:hAnsi="Times New Roman"/>
          <w:b/>
          <w:noProof/>
          <w:lang w:eastAsia="lt-LT"/>
        </w:rPr>
        <w:t>5.</w:t>
      </w:r>
      <w:r w:rsidRPr="001E7746">
        <w:rPr>
          <w:rFonts w:ascii="Times New Roman" w:eastAsia="Times New Roman" w:hAnsi="Times New Roman"/>
          <w:b/>
          <w:noProof/>
          <w:lang w:eastAsia="lt-LT"/>
        </w:rPr>
        <w:tab/>
        <w:t>VARTOJIMO METODAS IR BŪDAS (-AI)</w:t>
      </w:r>
    </w:p>
    <w:p w14:paraId="4A51AFF7" w14:textId="77777777" w:rsidR="00B15CA7" w:rsidRPr="001E7746" w:rsidRDefault="00B15CA7" w:rsidP="00B15CA7">
      <w:pPr>
        <w:spacing w:after="0" w:line="240" w:lineRule="auto"/>
        <w:rPr>
          <w:rFonts w:ascii="Times New Roman" w:eastAsia="Times New Roman" w:hAnsi="Times New Roman"/>
        </w:rPr>
      </w:pPr>
    </w:p>
    <w:p w14:paraId="3AD87A9C"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 xml:space="preserve">Vartoti per burną. </w:t>
      </w:r>
    </w:p>
    <w:p w14:paraId="1DE49162"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Prieš vartojimą perskaitykite pakuotės lapelį.</w:t>
      </w:r>
    </w:p>
    <w:p w14:paraId="64AA26DB" w14:textId="77777777" w:rsidR="00B15CA7" w:rsidRPr="001E7746" w:rsidRDefault="00B15CA7" w:rsidP="00B15CA7">
      <w:pPr>
        <w:spacing w:after="0" w:line="240" w:lineRule="auto"/>
        <w:rPr>
          <w:rFonts w:ascii="Times New Roman" w:eastAsia="Times New Roman" w:hAnsi="Times New Roman"/>
        </w:rPr>
      </w:pPr>
    </w:p>
    <w:p w14:paraId="6EA1799F" w14:textId="77777777" w:rsidR="00B15CA7" w:rsidRPr="001E7746" w:rsidRDefault="00B15CA7" w:rsidP="00B15CA7">
      <w:pPr>
        <w:spacing w:after="0" w:line="240" w:lineRule="auto"/>
        <w:rPr>
          <w:rFonts w:ascii="Times New Roman" w:eastAsia="Times New Roman" w:hAnsi="Times New Roman"/>
        </w:rPr>
      </w:pPr>
    </w:p>
    <w:p w14:paraId="43C3AF57"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6.</w:t>
      </w:r>
      <w:r w:rsidRPr="001E7746">
        <w:rPr>
          <w:rFonts w:ascii="Times New Roman" w:eastAsia="Times New Roman" w:hAnsi="Times New Roman"/>
          <w:b/>
          <w:noProof/>
          <w:lang w:eastAsia="lt-LT"/>
        </w:rPr>
        <w:tab/>
        <w:t>SPECIALUS ĮSPĖJIMAS, KAD VAISTINĮ PREPARATĄ BŪTINA LAIKYTI VAIKAMS NEPASTEBIMOJE IR NEPASIEKIAMOJE VIETOJE</w:t>
      </w:r>
    </w:p>
    <w:p w14:paraId="452A69B5" w14:textId="77777777" w:rsidR="00B15CA7" w:rsidRPr="001E7746" w:rsidRDefault="00B15CA7" w:rsidP="00B15CA7">
      <w:pPr>
        <w:spacing w:after="0" w:line="240" w:lineRule="auto"/>
        <w:rPr>
          <w:rFonts w:ascii="Times New Roman" w:eastAsia="Times New Roman" w:hAnsi="Times New Roman"/>
        </w:rPr>
      </w:pPr>
    </w:p>
    <w:p w14:paraId="07261B13"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Laikyti vaikams nepastebimoje ir nepasiekiamoje vietoje.</w:t>
      </w:r>
    </w:p>
    <w:p w14:paraId="5BE964F8" w14:textId="77777777" w:rsidR="00B15CA7" w:rsidRPr="001E7746" w:rsidRDefault="00B15CA7" w:rsidP="00B15CA7">
      <w:pPr>
        <w:spacing w:after="0" w:line="240" w:lineRule="auto"/>
        <w:rPr>
          <w:rFonts w:ascii="Times New Roman" w:eastAsia="Times New Roman" w:hAnsi="Times New Roman"/>
        </w:rPr>
      </w:pPr>
    </w:p>
    <w:p w14:paraId="23D3595C" w14:textId="77777777" w:rsidR="00B15CA7" w:rsidRPr="001E7746" w:rsidRDefault="00B15CA7" w:rsidP="00B15CA7">
      <w:pPr>
        <w:spacing w:after="0" w:line="240" w:lineRule="auto"/>
        <w:rPr>
          <w:rFonts w:ascii="Times New Roman" w:eastAsia="Times New Roman" w:hAnsi="Times New Roman"/>
        </w:rPr>
      </w:pPr>
    </w:p>
    <w:p w14:paraId="7E17DB09"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1E7746">
        <w:rPr>
          <w:rFonts w:ascii="Times New Roman" w:eastAsia="Times New Roman" w:hAnsi="Times New Roman"/>
          <w:b/>
          <w:noProof/>
          <w:lang w:eastAsia="lt-LT"/>
        </w:rPr>
        <w:t>7.</w:t>
      </w:r>
      <w:r w:rsidRPr="001E7746">
        <w:rPr>
          <w:rFonts w:ascii="Times New Roman" w:eastAsia="Times New Roman" w:hAnsi="Times New Roman"/>
          <w:b/>
          <w:noProof/>
          <w:lang w:eastAsia="lt-LT"/>
        </w:rPr>
        <w:tab/>
        <w:t>KITAS (-I) SPECIALUS (-ŪS) ĮSPĖJIMAS (-AI) (JEI REIKIA)</w:t>
      </w:r>
    </w:p>
    <w:p w14:paraId="743AE672" w14:textId="77777777" w:rsidR="00B15CA7" w:rsidRPr="001E7746" w:rsidRDefault="00B15CA7" w:rsidP="00B15CA7">
      <w:pPr>
        <w:spacing w:after="0" w:line="240" w:lineRule="auto"/>
        <w:rPr>
          <w:rFonts w:ascii="Times New Roman" w:eastAsia="Times New Roman" w:hAnsi="Times New Roman"/>
        </w:rPr>
      </w:pPr>
    </w:p>
    <w:p w14:paraId="12A79F20" w14:textId="77777777" w:rsidR="00B15CA7" w:rsidRPr="001E7746" w:rsidRDefault="00B15CA7" w:rsidP="00B15CA7">
      <w:pPr>
        <w:spacing w:after="0" w:line="240" w:lineRule="auto"/>
        <w:rPr>
          <w:rFonts w:ascii="Times New Roman" w:eastAsia="Times New Roman" w:hAnsi="Times New Roman"/>
        </w:rPr>
      </w:pPr>
    </w:p>
    <w:p w14:paraId="43903DE8"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highlight w:val="lightGray"/>
          <w:lang w:eastAsia="lt-LT"/>
        </w:rPr>
      </w:pPr>
      <w:r w:rsidRPr="001E7746">
        <w:rPr>
          <w:rFonts w:ascii="Times New Roman" w:eastAsia="Times New Roman" w:hAnsi="Times New Roman"/>
          <w:b/>
          <w:noProof/>
          <w:lang w:eastAsia="lt-LT"/>
        </w:rPr>
        <w:t>8.</w:t>
      </w:r>
      <w:r w:rsidRPr="001E7746">
        <w:rPr>
          <w:rFonts w:ascii="Times New Roman" w:eastAsia="Times New Roman" w:hAnsi="Times New Roman"/>
          <w:b/>
          <w:noProof/>
          <w:lang w:eastAsia="lt-LT"/>
        </w:rPr>
        <w:tab/>
        <w:t>TINKAMUMO LAIKAS</w:t>
      </w:r>
    </w:p>
    <w:p w14:paraId="0FA3B85D" w14:textId="77777777" w:rsidR="00B15CA7" w:rsidRPr="001E7746" w:rsidRDefault="00B15CA7" w:rsidP="00B15CA7">
      <w:pPr>
        <w:spacing w:after="0" w:line="240" w:lineRule="auto"/>
        <w:rPr>
          <w:rFonts w:ascii="Times New Roman" w:eastAsia="Times New Roman" w:hAnsi="Times New Roman"/>
        </w:rPr>
      </w:pPr>
    </w:p>
    <w:p w14:paraId="16E47B6A"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EXP: {mm.MMMM}</w:t>
      </w:r>
    </w:p>
    <w:p w14:paraId="565F4AC1" w14:textId="77777777" w:rsidR="00B15CA7" w:rsidRPr="001E7746" w:rsidRDefault="00B15CA7" w:rsidP="00B15CA7">
      <w:pPr>
        <w:spacing w:after="0" w:line="240" w:lineRule="auto"/>
        <w:rPr>
          <w:rFonts w:ascii="Times New Roman" w:eastAsia="Times New Roman" w:hAnsi="Times New Roman"/>
        </w:rPr>
      </w:pPr>
    </w:p>
    <w:p w14:paraId="20C39F43" w14:textId="77777777" w:rsidR="00B15CA7" w:rsidRPr="001E7746" w:rsidRDefault="00B15CA7" w:rsidP="00B15CA7">
      <w:pPr>
        <w:spacing w:after="0" w:line="240" w:lineRule="auto"/>
        <w:rPr>
          <w:rFonts w:ascii="Times New Roman" w:eastAsia="Times New Roman" w:hAnsi="Times New Roman"/>
        </w:rPr>
      </w:pPr>
    </w:p>
    <w:p w14:paraId="0BC19C51"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9.</w:t>
      </w:r>
      <w:r w:rsidRPr="001E7746">
        <w:rPr>
          <w:rFonts w:ascii="Times New Roman" w:eastAsia="Times New Roman" w:hAnsi="Times New Roman"/>
          <w:b/>
          <w:noProof/>
          <w:lang w:eastAsia="lt-LT"/>
        </w:rPr>
        <w:tab/>
        <w:t>SPECIALIOS LAIKYMO SĄLYGOS</w:t>
      </w:r>
    </w:p>
    <w:p w14:paraId="1D969423" w14:textId="77777777" w:rsidR="00B15CA7" w:rsidRPr="001E7746" w:rsidRDefault="00B15CA7" w:rsidP="00B15CA7">
      <w:pPr>
        <w:spacing w:after="0" w:line="240" w:lineRule="auto"/>
        <w:rPr>
          <w:rFonts w:ascii="Times New Roman" w:eastAsia="Times New Roman" w:hAnsi="Times New Roman"/>
        </w:rPr>
      </w:pPr>
    </w:p>
    <w:p w14:paraId="34BDCBD9" w14:textId="77777777" w:rsidR="00B15CA7" w:rsidRPr="00CC190C" w:rsidRDefault="00B15CA7" w:rsidP="00B15CA7">
      <w:pPr>
        <w:overflowPunct w:val="0"/>
        <w:autoSpaceDE w:val="0"/>
        <w:autoSpaceDN w:val="0"/>
        <w:adjustRightInd w:val="0"/>
        <w:spacing w:after="0" w:line="240" w:lineRule="auto"/>
        <w:rPr>
          <w:rFonts w:ascii="Times New Roman" w:hAnsi="Times New Roman"/>
          <w:lang w:eastAsia="lt-LT"/>
        </w:rPr>
      </w:pPr>
      <w:r w:rsidRPr="001E7746">
        <w:rPr>
          <w:rFonts w:ascii="Times New Roman" w:hAnsi="Times New Roman"/>
          <w:lang w:eastAsia="lt-LT"/>
        </w:rPr>
        <w:t xml:space="preserve">Laikyti ne aukštesnėje kaip 25 </w:t>
      </w:r>
      <w:r w:rsidRPr="00CC190C">
        <w:rPr>
          <w:rFonts w:ascii="Times New Roman" w:hAnsi="Times New Roman"/>
          <w:lang w:eastAsia="lt-LT"/>
        </w:rPr>
        <w:sym w:font="Symbol" w:char="F0B0"/>
      </w:r>
      <w:r w:rsidRPr="00CC190C">
        <w:rPr>
          <w:rFonts w:ascii="Times New Roman" w:hAnsi="Times New Roman"/>
          <w:lang w:eastAsia="lt-LT"/>
        </w:rPr>
        <w:t>C temperatūroje.</w:t>
      </w:r>
    </w:p>
    <w:p w14:paraId="70420218" w14:textId="77777777" w:rsidR="00B15CA7" w:rsidRPr="00CC190C" w:rsidRDefault="00B15CA7" w:rsidP="00B15CA7">
      <w:pPr>
        <w:spacing w:after="0" w:line="240" w:lineRule="auto"/>
        <w:rPr>
          <w:rFonts w:ascii="Times New Roman" w:eastAsia="Times New Roman" w:hAnsi="Times New Roman"/>
        </w:rPr>
      </w:pPr>
    </w:p>
    <w:p w14:paraId="2F5750C0" w14:textId="77777777" w:rsidR="00B15CA7" w:rsidRPr="00CC190C" w:rsidRDefault="00B15CA7" w:rsidP="00B15CA7">
      <w:pPr>
        <w:spacing w:after="0" w:line="240" w:lineRule="auto"/>
        <w:rPr>
          <w:rFonts w:ascii="Times New Roman" w:eastAsia="Times New Roman" w:hAnsi="Times New Roman"/>
        </w:rPr>
      </w:pPr>
    </w:p>
    <w:p w14:paraId="43C19D4E" w14:textId="77777777" w:rsidR="00B15CA7" w:rsidRPr="00E374DC"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E374DC">
        <w:rPr>
          <w:rFonts w:ascii="Times New Roman" w:eastAsia="Times New Roman" w:hAnsi="Times New Roman"/>
          <w:b/>
          <w:noProof/>
          <w:lang w:eastAsia="lt-LT"/>
        </w:rPr>
        <w:lastRenderedPageBreak/>
        <w:t>10.</w:t>
      </w:r>
      <w:r w:rsidRPr="00E374DC">
        <w:rPr>
          <w:rFonts w:ascii="Times New Roman" w:eastAsia="Times New Roman" w:hAnsi="Times New Roman"/>
          <w:b/>
          <w:noProof/>
          <w:lang w:eastAsia="lt-LT"/>
        </w:rPr>
        <w:tab/>
        <w:t xml:space="preserve">SPECIALIOS ATSARGUMO PRIEMONĖS DĖL NESUVARTOTO </w:t>
      </w:r>
      <w:r w:rsidRPr="00E374DC">
        <w:rPr>
          <w:rFonts w:ascii="Times New Roman" w:eastAsia="Times New Roman" w:hAnsi="Times New Roman"/>
          <w:b/>
          <w:bCs/>
          <w:noProof/>
          <w:lang w:eastAsia="lt-LT"/>
        </w:rPr>
        <w:t xml:space="preserve">VAISTINIO PREPARATO AR JO ATLIEKŲ </w:t>
      </w:r>
      <w:r w:rsidRPr="00E374DC">
        <w:rPr>
          <w:rFonts w:ascii="Times New Roman" w:eastAsia="Times New Roman" w:hAnsi="Times New Roman"/>
          <w:b/>
          <w:noProof/>
          <w:lang w:eastAsia="lt-LT"/>
        </w:rPr>
        <w:t>TVARKYMO (JEI REIKIA)</w:t>
      </w:r>
    </w:p>
    <w:p w14:paraId="75BCA514" w14:textId="77777777" w:rsidR="00B15CA7" w:rsidRPr="00615A4E" w:rsidRDefault="00B15CA7" w:rsidP="00B15CA7">
      <w:pPr>
        <w:spacing w:after="0" w:line="240" w:lineRule="auto"/>
        <w:rPr>
          <w:rFonts w:ascii="Times New Roman" w:eastAsia="Times New Roman" w:hAnsi="Times New Roman"/>
        </w:rPr>
      </w:pPr>
    </w:p>
    <w:p w14:paraId="6115F81C" w14:textId="77777777" w:rsidR="00B15CA7" w:rsidRPr="00615A4E" w:rsidRDefault="00B15CA7" w:rsidP="00B15CA7">
      <w:pPr>
        <w:spacing w:after="0" w:line="240" w:lineRule="auto"/>
        <w:rPr>
          <w:rFonts w:ascii="Times New Roman" w:eastAsia="Times New Roman" w:hAnsi="Times New Roman"/>
        </w:rPr>
      </w:pPr>
    </w:p>
    <w:p w14:paraId="22DC3027" w14:textId="77777777" w:rsidR="00B15CA7" w:rsidRPr="00375C90"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615A4E">
        <w:rPr>
          <w:rFonts w:ascii="Times New Roman" w:eastAsia="Times New Roman" w:hAnsi="Times New Roman"/>
          <w:b/>
          <w:noProof/>
          <w:lang w:eastAsia="lt-LT"/>
        </w:rPr>
        <w:t>11.</w:t>
      </w:r>
      <w:r w:rsidRPr="00615A4E">
        <w:rPr>
          <w:rFonts w:ascii="Times New Roman" w:eastAsia="Times New Roman" w:hAnsi="Times New Roman"/>
          <w:b/>
          <w:noProof/>
          <w:lang w:eastAsia="lt-LT"/>
        </w:rPr>
        <w:tab/>
        <w:t xml:space="preserve">REGISTRUOTOJO </w:t>
      </w:r>
      <w:r w:rsidRPr="00375C90">
        <w:rPr>
          <w:rFonts w:ascii="Times New Roman" w:eastAsia="Times New Roman" w:hAnsi="Times New Roman"/>
          <w:b/>
          <w:noProof/>
          <w:lang w:eastAsia="lt-LT"/>
        </w:rPr>
        <w:t>PAVADINIMAS IR ADRESAS</w:t>
      </w:r>
    </w:p>
    <w:p w14:paraId="743003CF" w14:textId="77777777" w:rsidR="00B15CA7" w:rsidRPr="00BD264C" w:rsidRDefault="00B15CA7" w:rsidP="00B15CA7">
      <w:pPr>
        <w:spacing w:after="0" w:line="240" w:lineRule="auto"/>
        <w:rPr>
          <w:rFonts w:ascii="Times New Roman" w:eastAsia="Times New Roman" w:hAnsi="Times New Roman"/>
        </w:rPr>
      </w:pPr>
    </w:p>
    <w:p w14:paraId="710F0C84" w14:textId="77777777" w:rsidR="00B15CA7" w:rsidRPr="00042653" w:rsidRDefault="00B15CA7" w:rsidP="00B15CA7">
      <w:pPr>
        <w:tabs>
          <w:tab w:val="left" w:pos="567"/>
        </w:tabs>
        <w:spacing w:after="0" w:line="240" w:lineRule="auto"/>
        <w:rPr>
          <w:rFonts w:ascii="Times New Roman" w:eastAsia="SimSun" w:hAnsi="Times New Roman"/>
        </w:rPr>
      </w:pPr>
      <w:r w:rsidRPr="00042653">
        <w:rPr>
          <w:rFonts w:ascii="Times New Roman" w:eastAsia="Times New Roman" w:hAnsi="Times New Roman"/>
          <w:iCs/>
        </w:rPr>
        <w:t>G.L. Pharma GmbH</w:t>
      </w:r>
    </w:p>
    <w:p w14:paraId="69600894" w14:textId="77777777" w:rsidR="00B15CA7" w:rsidRPr="002A47AB" w:rsidRDefault="00B15CA7" w:rsidP="00B15CA7">
      <w:pPr>
        <w:spacing w:after="0" w:line="240" w:lineRule="auto"/>
        <w:rPr>
          <w:rFonts w:ascii="Times New Roman" w:eastAsia="SimSun" w:hAnsi="Times New Roman"/>
        </w:rPr>
      </w:pPr>
      <w:r w:rsidRPr="002A47AB">
        <w:rPr>
          <w:rFonts w:ascii="Times New Roman" w:eastAsia="SimSun" w:hAnsi="Times New Roman"/>
        </w:rPr>
        <w:t>Schlossplatz 1</w:t>
      </w:r>
    </w:p>
    <w:p w14:paraId="243613DF" w14:textId="77777777" w:rsidR="00B15CA7" w:rsidRPr="00A419FE" w:rsidRDefault="00B15CA7" w:rsidP="00B15CA7">
      <w:pPr>
        <w:spacing w:after="0" w:line="240" w:lineRule="auto"/>
        <w:rPr>
          <w:rFonts w:ascii="Times New Roman" w:eastAsia="Times New Roman" w:hAnsi="Times New Roman"/>
        </w:rPr>
      </w:pPr>
      <w:r w:rsidRPr="00A419FE">
        <w:rPr>
          <w:rFonts w:ascii="Times New Roman" w:eastAsia="SimSun" w:hAnsi="Times New Roman"/>
        </w:rPr>
        <w:t>8502 Lannach</w:t>
      </w:r>
      <w:r w:rsidRPr="00A419FE">
        <w:rPr>
          <w:rFonts w:ascii="Times New Roman" w:eastAsia="Times New Roman" w:hAnsi="Times New Roman"/>
        </w:rPr>
        <w:t xml:space="preserve"> </w:t>
      </w:r>
    </w:p>
    <w:p w14:paraId="49A52063" w14:textId="77777777" w:rsidR="00B15CA7" w:rsidRPr="00A53CF6" w:rsidRDefault="00B15CA7" w:rsidP="00B15CA7">
      <w:pPr>
        <w:spacing w:after="0" w:line="240" w:lineRule="auto"/>
        <w:rPr>
          <w:rFonts w:ascii="Times New Roman" w:eastAsia="Times New Roman" w:hAnsi="Times New Roman"/>
        </w:rPr>
      </w:pPr>
      <w:r w:rsidRPr="00A53CF6">
        <w:rPr>
          <w:rFonts w:ascii="Times New Roman" w:eastAsia="Times New Roman" w:hAnsi="Times New Roman"/>
        </w:rPr>
        <w:t xml:space="preserve">Austrija </w:t>
      </w:r>
    </w:p>
    <w:p w14:paraId="5ED84FA7" w14:textId="77777777" w:rsidR="00B15CA7" w:rsidRPr="00A53CF6" w:rsidRDefault="00B15CA7" w:rsidP="00B15CA7">
      <w:pPr>
        <w:spacing w:after="0" w:line="240" w:lineRule="auto"/>
        <w:rPr>
          <w:rFonts w:ascii="Times New Roman" w:eastAsia="Times New Roman" w:hAnsi="Times New Roman"/>
        </w:rPr>
      </w:pPr>
    </w:p>
    <w:p w14:paraId="2B74A3C5" w14:textId="77777777" w:rsidR="00B15CA7" w:rsidRPr="00A53CF6" w:rsidRDefault="00B15CA7" w:rsidP="00B15CA7">
      <w:pPr>
        <w:spacing w:after="0" w:line="240" w:lineRule="auto"/>
        <w:rPr>
          <w:rFonts w:ascii="Times New Roman" w:eastAsia="Times New Roman" w:hAnsi="Times New Roman"/>
        </w:rPr>
      </w:pPr>
    </w:p>
    <w:p w14:paraId="34BB77D6" w14:textId="77777777" w:rsidR="00B15CA7" w:rsidRPr="00C434DD"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795C8B">
        <w:rPr>
          <w:rFonts w:ascii="Times New Roman" w:eastAsia="Times New Roman" w:hAnsi="Times New Roman"/>
          <w:b/>
          <w:noProof/>
          <w:lang w:eastAsia="lt-LT"/>
        </w:rPr>
        <w:t>12.</w:t>
      </w:r>
      <w:r w:rsidRPr="00795C8B">
        <w:rPr>
          <w:rFonts w:ascii="Times New Roman" w:eastAsia="Times New Roman" w:hAnsi="Times New Roman"/>
          <w:b/>
          <w:noProof/>
          <w:lang w:eastAsia="lt-LT"/>
        </w:rPr>
        <w:tab/>
        <w:t>R</w:t>
      </w:r>
      <w:r w:rsidRPr="00C434DD">
        <w:rPr>
          <w:rFonts w:ascii="Times New Roman" w:eastAsia="Times New Roman" w:hAnsi="Times New Roman"/>
          <w:b/>
          <w:noProof/>
          <w:lang w:eastAsia="lt-LT"/>
        </w:rPr>
        <w:t xml:space="preserve">EGISTRACIJOS NUMERIS </w:t>
      </w:r>
    </w:p>
    <w:p w14:paraId="16F11A39" w14:textId="77777777" w:rsidR="00B15CA7" w:rsidRPr="00C434DD" w:rsidRDefault="00B15CA7" w:rsidP="00B15CA7">
      <w:pPr>
        <w:spacing w:after="0" w:line="240" w:lineRule="auto"/>
        <w:rPr>
          <w:rFonts w:ascii="Times New Roman" w:eastAsia="Times New Roman" w:hAnsi="Times New Roman"/>
        </w:rPr>
      </w:pPr>
    </w:p>
    <w:p w14:paraId="3A87A924" w14:textId="77777777" w:rsidR="00B15CA7" w:rsidRPr="00355E8D" w:rsidRDefault="00B15CA7" w:rsidP="00B15CA7">
      <w:pPr>
        <w:spacing w:after="0" w:line="240" w:lineRule="auto"/>
        <w:rPr>
          <w:rFonts w:ascii="Times New Roman" w:eastAsia="Times New Roman" w:hAnsi="Times New Roman"/>
        </w:rPr>
      </w:pPr>
      <w:r w:rsidRPr="00355E8D">
        <w:rPr>
          <w:rFonts w:ascii="Times New Roman" w:eastAsia="Times New Roman" w:hAnsi="Times New Roman"/>
        </w:rPr>
        <w:t>LT/1/98/0127/005</w:t>
      </w:r>
    </w:p>
    <w:p w14:paraId="017098E8" w14:textId="77777777" w:rsidR="00B15CA7" w:rsidRPr="001573CC" w:rsidRDefault="00B15CA7" w:rsidP="00B15CA7">
      <w:pPr>
        <w:spacing w:after="0" w:line="240" w:lineRule="auto"/>
        <w:rPr>
          <w:rFonts w:ascii="Times New Roman" w:eastAsia="Times New Roman" w:hAnsi="Times New Roman"/>
        </w:rPr>
      </w:pPr>
    </w:p>
    <w:p w14:paraId="57A6B30D" w14:textId="77777777" w:rsidR="00B15CA7" w:rsidRPr="00E36AE5" w:rsidRDefault="00B15CA7" w:rsidP="00B15CA7">
      <w:pPr>
        <w:spacing w:after="0" w:line="240" w:lineRule="auto"/>
        <w:rPr>
          <w:rFonts w:ascii="Times New Roman" w:eastAsia="Times New Roman" w:hAnsi="Times New Roman"/>
        </w:rPr>
      </w:pPr>
    </w:p>
    <w:p w14:paraId="312FF176" w14:textId="77777777" w:rsidR="00B15CA7" w:rsidRPr="00A2530A"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A2530A">
        <w:rPr>
          <w:rFonts w:ascii="Times New Roman" w:eastAsia="Times New Roman" w:hAnsi="Times New Roman"/>
          <w:b/>
          <w:noProof/>
          <w:lang w:eastAsia="lt-LT"/>
        </w:rPr>
        <w:t>13.</w:t>
      </w:r>
      <w:r w:rsidRPr="00A2530A">
        <w:rPr>
          <w:rFonts w:ascii="Times New Roman" w:eastAsia="Times New Roman" w:hAnsi="Times New Roman"/>
          <w:b/>
          <w:noProof/>
          <w:lang w:eastAsia="lt-LT"/>
        </w:rPr>
        <w:tab/>
        <w:t>SERIJOS NUMERIS</w:t>
      </w:r>
    </w:p>
    <w:p w14:paraId="174F04DA" w14:textId="77777777" w:rsidR="00B15CA7" w:rsidRPr="002D2E25" w:rsidRDefault="00B15CA7" w:rsidP="00B15CA7">
      <w:pPr>
        <w:spacing w:after="0" w:line="240" w:lineRule="auto"/>
        <w:rPr>
          <w:rFonts w:ascii="Times New Roman" w:eastAsia="Times New Roman" w:hAnsi="Times New Roman"/>
        </w:rPr>
      </w:pPr>
    </w:p>
    <w:p w14:paraId="4D79CF86" w14:textId="77777777" w:rsidR="00B15CA7" w:rsidRPr="00CC190C" w:rsidRDefault="00B15CA7" w:rsidP="00B15CA7">
      <w:pPr>
        <w:spacing w:after="0" w:line="240" w:lineRule="auto"/>
        <w:rPr>
          <w:rFonts w:ascii="Times New Roman" w:eastAsia="Times New Roman" w:hAnsi="Times New Roman"/>
        </w:rPr>
      </w:pPr>
      <w:r w:rsidRPr="001F29CA">
        <w:rPr>
          <w:rFonts w:ascii="Times New Roman" w:eastAsia="Times New Roman" w:hAnsi="Times New Roman"/>
        </w:rPr>
        <w:t>Lot:</w:t>
      </w:r>
    </w:p>
    <w:p w14:paraId="551B2796" w14:textId="77777777" w:rsidR="00B15CA7" w:rsidRPr="00CC190C" w:rsidRDefault="00B15CA7" w:rsidP="00B15CA7">
      <w:pPr>
        <w:spacing w:after="0" w:line="240" w:lineRule="auto"/>
        <w:rPr>
          <w:rFonts w:ascii="Times New Roman" w:eastAsia="Times New Roman" w:hAnsi="Times New Roman"/>
        </w:rPr>
      </w:pPr>
    </w:p>
    <w:p w14:paraId="0DCA9284" w14:textId="77777777" w:rsidR="00B15CA7" w:rsidRPr="00CC190C" w:rsidRDefault="00B15CA7" w:rsidP="00B15CA7">
      <w:pPr>
        <w:spacing w:after="0" w:line="240" w:lineRule="auto"/>
        <w:rPr>
          <w:rFonts w:ascii="Times New Roman" w:eastAsia="Times New Roman" w:hAnsi="Times New Roman"/>
        </w:rPr>
      </w:pPr>
    </w:p>
    <w:p w14:paraId="2F639072" w14:textId="77777777" w:rsidR="00B15CA7" w:rsidRPr="00E374DC"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E374DC">
        <w:rPr>
          <w:rFonts w:ascii="Times New Roman" w:eastAsia="Times New Roman" w:hAnsi="Times New Roman"/>
          <w:b/>
          <w:noProof/>
          <w:lang w:eastAsia="lt-LT"/>
        </w:rPr>
        <w:t>14.</w:t>
      </w:r>
      <w:r w:rsidRPr="00E374DC">
        <w:rPr>
          <w:rFonts w:ascii="Times New Roman" w:eastAsia="Times New Roman" w:hAnsi="Times New Roman"/>
          <w:b/>
          <w:noProof/>
          <w:lang w:eastAsia="lt-LT"/>
        </w:rPr>
        <w:tab/>
        <w:t>PARDAVIMO (IŠDAVIMO) TVARKA</w:t>
      </w:r>
    </w:p>
    <w:p w14:paraId="19A92BA0" w14:textId="77777777" w:rsidR="00B15CA7" w:rsidRPr="00E374DC" w:rsidRDefault="00B15CA7" w:rsidP="00B15CA7">
      <w:pPr>
        <w:spacing w:after="0" w:line="240" w:lineRule="auto"/>
        <w:rPr>
          <w:rFonts w:ascii="Times New Roman" w:eastAsia="Times New Roman" w:hAnsi="Times New Roman"/>
        </w:rPr>
      </w:pPr>
    </w:p>
    <w:p w14:paraId="09FB542C" w14:textId="77777777" w:rsidR="00B15CA7" w:rsidRPr="00615A4E" w:rsidRDefault="00B15CA7" w:rsidP="00B15CA7">
      <w:pPr>
        <w:spacing w:after="0" w:line="240" w:lineRule="auto"/>
        <w:rPr>
          <w:rFonts w:ascii="Times New Roman" w:eastAsia="Times New Roman" w:hAnsi="Times New Roman"/>
        </w:rPr>
      </w:pPr>
      <w:r w:rsidRPr="00615A4E">
        <w:rPr>
          <w:rFonts w:ascii="Times New Roman" w:eastAsia="Times New Roman" w:hAnsi="Times New Roman"/>
        </w:rPr>
        <w:t>Receptinis vaistas</w:t>
      </w:r>
    </w:p>
    <w:p w14:paraId="09D8D48F" w14:textId="77777777" w:rsidR="00B15CA7" w:rsidRPr="00615A4E" w:rsidRDefault="00B15CA7" w:rsidP="00B15CA7">
      <w:pPr>
        <w:spacing w:after="0" w:line="240" w:lineRule="auto"/>
        <w:rPr>
          <w:rFonts w:ascii="Times New Roman" w:eastAsia="Times New Roman" w:hAnsi="Times New Roman"/>
        </w:rPr>
      </w:pPr>
    </w:p>
    <w:p w14:paraId="5E5F2ABE" w14:textId="77777777" w:rsidR="00B15CA7" w:rsidRPr="00615A4E" w:rsidRDefault="00B15CA7" w:rsidP="00B15CA7">
      <w:pPr>
        <w:spacing w:after="0" w:line="240" w:lineRule="auto"/>
        <w:rPr>
          <w:rFonts w:ascii="Times New Roman" w:eastAsia="Times New Roman" w:hAnsi="Times New Roman"/>
        </w:rPr>
      </w:pPr>
    </w:p>
    <w:p w14:paraId="03F7AF17" w14:textId="77777777" w:rsidR="00B15CA7" w:rsidRPr="00BD264C"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BD264C">
        <w:rPr>
          <w:rFonts w:ascii="Times New Roman" w:eastAsia="Times New Roman" w:hAnsi="Times New Roman"/>
          <w:b/>
          <w:noProof/>
          <w:lang w:eastAsia="lt-LT"/>
        </w:rPr>
        <w:t>15.</w:t>
      </w:r>
      <w:r w:rsidRPr="00BD264C">
        <w:rPr>
          <w:rFonts w:ascii="Times New Roman" w:eastAsia="Times New Roman" w:hAnsi="Times New Roman"/>
          <w:b/>
          <w:noProof/>
          <w:lang w:eastAsia="lt-LT"/>
        </w:rPr>
        <w:tab/>
        <w:t>VARTOJIMO INSTRUKCIJA</w:t>
      </w:r>
    </w:p>
    <w:p w14:paraId="5004C6B1" w14:textId="77777777" w:rsidR="00B15CA7" w:rsidRPr="00042653" w:rsidRDefault="00B15CA7" w:rsidP="00B15CA7">
      <w:pPr>
        <w:spacing w:after="0" w:line="240" w:lineRule="auto"/>
        <w:rPr>
          <w:rFonts w:ascii="Times New Roman" w:eastAsia="Times New Roman" w:hAnsi="Times New Roman"/>
        </w:rPr>
      </w:pPr>
    </w:p>
    <w:p w14:paraId="62475D20" w14:textId="77777777" w:rsidR="00B15CA7" w:rsidRPr="002A47AB" w:rsidRDefault="00B15CA7" w:rsidP="00B15CA7">
      <w:pPr>
        <w:spacing w:after="0" w:line="240" w:lineRule="auto"/>
        <w:rPr>
          <w:rFonts w:ascii="Times New Roman" w:eastAsia="Times New Roman" w:hAnsi="Times New Roman"/>
        </w:rPr>
      </w:pPr>
    </w:p>
    <w:p w14:paraId="66CC72E2" w14:textId="77777777" w:rsidR="00B15CA7" w:rsidRPr="00A419FE"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A419FE">
        <w:rPr>
          <w:rFonts w:ascii="Times New Roman" w:eastAsia="Times New Roman" w:hAnsi="Times New Roman"/>
          <w:b/>
          <w:noProof/>
          <w:lang w:eastAsia="lt-LT"/>
        </w:rPr>
        <w:t>16.</w:t>
      </w:r>
      <w:r w:rsidRPr="00A419FE">
        <w:rPr>
          <w:rFonts w:ascii="Times New Roman" w:eastAsia="Times New Roman" w:hAnsi="Times New Roman"/>
          <w:b/>
          <w:noProof/>
          <w:lang w:eastAsia="lt-LT"/>
        </w:rPr>
        <w:tab/>
        <w:t>INFORMACIJA BRAILIO RAŠTU</w:t>
      </w:r>
    </w:p>
    <w:p w14:paraId="4C603546" w14:textId="77777777" w:rsidR="00B15CA7" w:rsidRPr="00A53CF6" w:rsidRDefault="00B15CA7" w:rsidP="00B15CA7">
      <w:pPr>
        <w:spacing w:after="0" w:line="240" w:lineRule="auto"/>
        <w:rPr>
          <w:rFonts w:ascii="Times New Roman" w:eastAsia="Times New Roman" w:hAnsi="Times New Roman"/>
        </w:rPr>
      </w:pPr>
    </w:p>
    <w:p w14:paraId="21E88ADC" w14:textId="77777777" w:rsidR="00B15CA7" w:rsidRPr="00A53CF6" w:rsidRDefault="00B15CA7" w:rsidP="00B15CA7">
      <w:pPr>
        <w:spacing w:after="0" w:line="240" w:lineRule="auto"/>
        <w:rPr>
          <w:rFonts w:ascii="Times New Roman" w:eastAsia="Times New Roman" w:hAnsi="Times New Roman"/>
        </w:rPr>
      </w:pPr>
      <w:r w:rsidRPr="00A53CF6">
        <w:rPr>
          <w:rFonts w:ascii="Times New Roman" w:eastAsia="Times New Roman" w:hAnsi="Times New Roman"/>
        </w:rPr>
        <w:t>Vendal retard 200 mg</w:t>
      </w:r>
      <w:r w:rsidRPr="00A53CF6" w:rsidDel="00FC670C">
        <w:rPr>
          <w:rFonts w:ascii="Times New Roman" w:eastAsia="Times New Roman" w:hAnsi="Times New Roman"/>
          <w:highlight w:val="lightGray"/>
        </w:rPr>
        <w:t xml:space="preserve"> </w:t>
      </w:r>
    </w:p>
    <w:p w14:paraId="7123D7E3" w14:textId="77777777" w:rsidR="00B15CA7" w:rsidRPr="00795C8B" w:rsidRDefault="00B15CA7" w:rsidP="00B15CA7">
      <w:pPr>
        <w:spacing w:after="0" w:line="240" w:lineRule="auto"/>
        <w:rPr>
          <w:rFonts w:ascii="Times New Roman" w:eastAsia="Times New Roman" w:hAnsi="Times New Roman"/>
        </w:rPr>
      </w:pPr>
    </w:p>
    <w:p w14:paraId="071E01A0" w14:textId="77777777" w:rsidR="00B15CA7" w:rsidRPr="00C434DD" w:rsidRDefault="00B15CA7" w:rsidP="00B15CA7">
      <w:pPr>
        <w:tabs>
          <w:tab w:val="left" w:pos="567"/>
        </w:tabs>
        <w:spacing w:after="0" w:line="240" w:lineRule="auto"/>
        <w:rPr>
          <w:rFonts w:ascii="Times New Roman" w:eastAsia="Times New Roman" w:hAnsi="Times New Roman"/>
          <w:noProof/>
        </w:rPr>
      </w:pPr>
    </w:p>
    <w:p w14:paraId="253108CE" w14:textId="77777777" w:rsidR="00B15CA7" w:rsidRPr="00752BCC" w:rsidRDefault="00B15CA7">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0"/>
        </w:tabs>
        <w:spacing w:after="160" w:line="256" w:lineRule="auto"/>
        <w:ind w:left="567" w:hanging="567"/>
        <w:outlineLvl w:val="0"/>
        <w:rPr>
          <w:rFonts w:ascii="Times New Roman" w:eastAsia="Times New Roman" w:hAnsi="Times New Roman"/>
          <w:i/>
          <w:lang w:eastAsia="lt-LT" w:bidi="lt-LT"/>
        </w:rPr>
      </w:pPr>
      <w:r w:rsidRPr="00C434DD">
        <w:rPr>
          <w:rFonts w:ascii="Times New Roman" w:eastAsia="Times New Roman" w:hAnsi="Times New Roman"/>
          <w:b/>
          <w:lang w:eastAsia="lt-LT" w:bidi="lt-LT"/>
        </w:rPr>
        <w:t>UNIKALUS IDENTIFIKATORIUS – 2D BRŪKŠNINIS KODAS</w:t>
      </w:r>
    </w:p>
    <w:p w14:paraId="652B8AB8" w14:textId="77777777" w:rsidR="00B15CA7" w:rsidRPr="00355E8D" w:rsidRDefault="00B15CA7" w:rsidP="00B15CA7">
      <w:pPr>
        <w:spacing w:after="0" w:line="240" w:lineRule="auto"/>
        <w:rPr>
          <w:rFonts w:ascii="Times New Roman" w:eastAsia="Times New Roman" w:hAnsi="Times New Roman"/>
          <w:lang w:eastAsia="lt-LT" w:bidi="lt-LT"/>
        </w:rPr>
      </w:pPr>
    </w:p>
    <w:p w14:paraId="5275A469" w14:textId="77777777" w:rsidR="00B15CA7" w:rsidRPr="001573CC" w:rsidRDefault="00B15CA7" w:rsidP="00B15CA7">
      <w:pPr>
        <w:tabs>
          <w:tab w:val="left" w:pos="567"/>
        </w:tabs>
        <w:spacing w:after="0" w:line="240" w:lineRule="auto"/>
        <w:rPr>
          <w:rFonts w:ascii="Times New Roman" w:eastAsia="Times New Roman" w:hAnsi="Times New Roman"/>
          <w:shd w:val="clear" w:color="auto" w:fill="CCCCCC"/>
          <w:lang w:eastAsia="lt-LT" w:bidi="lt-LT"/>
        </w:rPr>
      </w:pPr>
      <w:r w:rsidRPr="001573CC">
        <w:rPr>
          <w:rFonts w:ascii="Times New Roman" w:eastAsia="Times New Roman" w:hAnsi="Times New Roman"/>
          <w:highlight w:val="lightGray"/>
          <w:lang w:eastAsia="lt-LT" w:bidi="lt-LT"/>
        </w:rPr>
        <w:t>2D brūkšninis kodas su nurodytu unikaliu identifikatoriumi.</w:t>
      </w:r>
    </w:p>
    <w:p w14:paraId="06313BBF" w14:textId="77777777" w:rsidR="00B15CA7" w:rsidRPr="00E36AE5" w:rsidRDefault="00B15CA7" w:rsidP="00B15CA7">
      <w:pPr>
        <w:tabs>
          <w:tab w:val="left" w:pos="567"/>
        </w:tabs>
        <w:spacing w:after="0" w:line="240" w:lineRule="auto"/>
        <w:rPr>
          <w:rFonts w:ascii="Times New Roman" w:eastAsia="Times New Roman" w:hAnsi="Times New Roman"/>
          <w:shd w:val="clear" w:color="auto" w:fill="CCCCCC"/>
          <w:lang w:eastAsia="lt-LT" w:bidi="lt-LT"/>
        </w:rPr>
      </w:pPr>
    </w:p>
    <w:p w14:paraId="29CDBB92" w14:textId="77777777" w:rsidR="00B15CA7" w:rsidRPr="00A2530A" w:rsidRDefault="00B15CA7" w:rsidP="00B15CA7">
      <w:pPr>
        <w:spacing w:after="0" w:line="240" w:lineRule="auto"/>
        <w:rPr>
          <w:rFonts w:ascii="Times New Roman" w:eastAsia="Times New Roman" w:hAnsi="Times New Roman"/>
          <w:lang w:eastAsia="lt-LT" w:bidi="lt-LT"/>
        </w:rPr>
      </w:pPr>
    </w:p>
    <w:p w14:paraId="54A197D2" w14:textId="77777777" w:rsidR="00B15CA7" w:rsidRPr="007025B6" w:rsidRDefault="00B15CA7">
      <w:pPr>
        <w:pStyle w:val="Sraopastraipa"/>
        <w:keepNext/>
        <w:numPr>
          <w:ilvl w:val="0"/>
          <w:numId w:val="19"/>
        </w:numPr>
        <w:pBdr>
          <w:top w:val="single" w:sz="4" w:space="1" w:color="auto"/>
          <w:left w:val="single" w:sz="4" w:space="4" w:color="auto"/>
          <w:bottom w:val="single" w:sz="4" w:space="1" w:color="auto"/>
          <w:right w:val="single" w:sz="4" w:space="4" w:color="auto"/>
        </w:pBdr>
        <w:tabs>
          <w:tab w:val="left" w:pos="0"/>
        </w:tabs>
        <w:spacing w:after="160" w:line="256" w:lineRule="auto"/>
        <w:ind w:left="567" w:hanging="567"/>
        <w:outlineLvl w:val="0"/>
        <w:rPr>
          <w:rFonts w:ascii="Times New Roman" w:eastAsia="Times New Roman" w:hAnsi="Times New Roman"/>
          <w:i/>
          <w:lang w:eastAsia="lt-LT" w:bidi="lt-LT"/>
        </w:rPr>
      </w:pPr>
      <w:r w:rsidRPr="002D2E25">
        <w:rPr>
          <w:rFonts w:ascii="Times New Roman" w:eastAsia="Times New Roman" w:hAnsi="Times New Roman"/>
          <w:b/>
          <w:lang w:eastAsia="lt-LT" w:bidi="lt-LT"/>
        </w:rPr>
        <w:t>UNIKALUS IDENT</w:t>
      </w:r>
      <w:r w:rsidRPr="001F29CA">
        <w:rPr>
          <w:rFonts w:ascii="Times New Roman" w:eastAsia="Times New Roman" w:hAnsi="Times New Roman"/>
          <w:b/>
          <w:lang w:eastAsia="lt-LT" w:bidi="lt-LT"/>
        </w:rPr>
        <w:t xml:space="preserve">IFIKATORIUS – </w:t>
      </w:r>
      <w:r w:rsidRPr="007126E4">
        <w:rPr>
          <w:rFonts w:ascii="Times New Roman" w:eastAsia="Times New Roman" w:hAnsi="Times New Roman"/>
          <w:b/>
          <w:lang w:eastAsia="lt-LT" w:bidi="lt-LT"/>
        </w:rPr>
        <w:t>ŽMONĖMS SUPRANTAMI DUOMENYS</w:t>
      </w:r>
    </w:p>
    <w:p w14:paraId="564A2D94" w14:textId="77777777" w:rsidR="00B15CA7" w:rsidRPr="00914961" w:rsidRDefault="00B15CA7" w:rsidP="00B15CA7">
      <w:pPr>
        <w:spacing w:after="0" w:line="240" w:lineRule="auto"/>
        <w:rPr>
          <w:rFonts w:ascii="Times New Roman" w:eastAsia="Times New Roman" w:hAnsi="Times New Roman"/>
          <w:lang w:eastAsia="lt-LT" w:bidi="lt-LT"/>
        </w:rPr>
      </w:pPr>
    </w:p>
    <w:p w14:paraId="76C35BE2" w14:textId="77777777" w:rsidR="00B15CA7" w:rsidRPr="00914961" w:rsidRDefault="00B15CA7" w:rsidP="00B15CA7">
      <w:pPr>
        <w:tabs>
          <w:tab w:val="left" w:pos="567"/>
        </w:tabs>
        <w:spacing w:after="0" w:line="240" w:lineRule="auto"/>
        <w:rPr>
          <w:rFonts w:ascii="Times New Roman" w:eastAsia="Times New Roman" w:hAnsi="Times New Roman"/>
          <w:lang w:eastAsia="lt-LT" w:bidi="lt-LT"/>
        </w:rPr>
      </w:pPr>
      <w:r w:rsidRPr="00914961">
        <w:rPr>
          <w:rFonts w:ascii="Times New Roman" w:eastAsia="Times New Roman" w:hAnsi="Times New Roman"/>
          <w:lang w:eastAsia="lt-LT" w:bidi="lt-LT"/>
        </w:rPr>
        <w:t xml:space="preserve">PC: </w:t>
      </w:r>
    </w:p>
    <w:p w14:paraId="3FA8D421" w14:textId="77777777" w:rsidR="00B15CA7" w:rsidRPr="00201065" w:rsidRDefault="00B15CA7" w:rsidP="00B15CA7">
      <w:pPr>
        <w:tabs>
          <w:tab w:val="left" w:pos="567"/>
        </w:tabs>
        <w:spacing w:after="0" w:line="240" w:lineRule="auto"/>
        <w:rPr>
          <w:rFonts w:ascii="Times New Roman" w:eastAsia="Times New Roman" w:hAnsi="Times New Roman"/>
          <w:lang w:eastAsia="lt-LT" w:bidi="lt-LT"/>
        </w:rPr>
      </w:pPr>
      <w:r w:rsidRPr="00201065">
        <w:rPr>
          <w:rFonts w:ascii="Times New Roman" w:eastAsia="Times New Roman" w:hAnsi="Times New Roman"/>
          <w:lang w:eastAsia="lt-LT" w:bidi="lt-LT"/>
        </w:rPr>
        <w:t xml:space="preserve">SN: </w:t>
      </w:r>
    </w:p>
    <w:p w14:paraId="4ADEC689"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br w:type="page"/>
      </w:r>
    </w:p>
    <w:p w14:paraId="5F7359B9"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lastRenderedPageBreak/>
        <w:t xml:space="preserve">MINIMALI </w:t>
      </w:r>
      <w:r w:rsidRPr="001E7746">
        <w:rPr>
          <w:rFonts w:ascii="Times New Roman" w:eastAsia="Times New Roman" w:hAnsi="Times New Roman"/>
          <w:b/>
          <w:caps/>
          <w:noProof/>
          <w:lang w:eastAsia="lt-LT"/>
        </w:rPr>
        <w:t xml:space="preserve">informacija ant </w:t>
      </w:r>
      <w:r w:rsidRPr="001E7746">
        <w:rPr>
          <w:rFonts w:ascii="Times New Roman" w:eastAsia="Times New Roman" w:hAnsi="Times New Roman"/>
          <w:b/>
          <w:noProof/>
          <w:lang w:eastAsia="lt-LT"/>
        </w:rPr>
        <w:t xml:space="preserve">LIZDINIŲ PLOKŠTELIŲ </w:t>
      </w:r>
    </w:p>
    <w:p w14:paraId="6745F3E2"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p>
    <w:p w14:paraId="01AA119A"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LIZDINĖ PLOKŠTELĖ</w:t>
      </w:r>
    </w:p>
    <w:p w14:paraId="7471F505" w14:textId="77777777" w:rsidR="00B15CA7" w:rsidRPr="001E7746" w:rsidRDefault="00B15CA7" w:rsidP="00B15CA7">
      <w:pPr>
        <w:spacing w:after="0" w:line="240" w:lineRule="auto"/>
        <w:rPr>
          <w:rFonts w:ascii="Times New Roman" w:eastAsia="Times New Roman" w:hAnsi="Times New Roman"/>
        </w:rPr>
      </w:pPr>
    </w:p>
    <w:p w14:paraId="52D1A3DF" w14:textId="77777777" w:rsidR="00B15CA7" w:rsidRPr="001E7746" w:rsidRDefault="00B15CA7" w:rsidP="00B15CA7">
      <w:pPr>
        <w:spacing w:after="0" w:line="240" w:lineRule="auto"/>
        <w:rPr>
          <w:rFonts w:ascii="Times New Roman" w:eastAsia="Times New Roman" w:hAnsi="Times New Roman"/>
        </w:rPr>
      </w:pPr>
    </w:p>
    <w:p w14:paraId="4F888C56"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1.</w:t>
      </w:r>
      <w:r w:rsidRPr="001E7746">
        <w:rPr>
          <w:rFonts w:ascii="Times New Roman" w:eastAsia="Times New Roman" w:hAnsi="Times New Roman"/>
          <w:b/>
          <w:noProof/>
          <w:lang w:eastAsia="lt-LT"/>
        </w:rPr>
        <w:tab/>
        <w:t>VAISTINIO PREPARATO PAVADINIMAS</w:t>
      </w:r>
    </w:p>
    <w:p w14:paraId="447C8F6A" w14:textId="77777777" w:rsidR="00B15CA7" w:rsidRPr="001E7746" w:rsidRDefault="00B15CA7" w:rsidP="00B15CA7">
      <w:pPr>
        <w:spacing w:after="0" w:line="240" w:lineRule="auto"/>
        <w:rPr>
          <w:rFonts w:ascii="Times New Roman" w:eastAsia="Times New Roman" w:hAnsi="Times New Roman"/>
        </w:rPr>
      </w:pPr>
    </w:p>
    <w:p w14:paraId="7996BCFB"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Vendal retard 200 mg pailginto atpalaidavimo tabletės</w:t>
      </w:r>
    </w:p>
    <w:p w14:paraId="26DCE378" w14:textId="77777777" w:rsidR="00B15CA7" w:rsidRPr="001E7746" w:rsidRDefault="00B15CA7" w:rsidP="00B15CA7">
      <w:pPr>
        <w:spacing w:after="0" w:line="240" w:lineRule="auto"/>
        <w:rPr>
          <w:rFonts w:ascii="Times New Roman" w:eastAsia="Times New Roman" w:hAnsi="Times New Roman"/>
        </w:rPr>
      </w:pPr>
    </w:p>
    <w:p w14:paraId="030F36DC" w14:textId="31502FA3" w:rsidR="00B15CA7" w:rsidRPr="001E7746" w:rsidRDefault="00B2364A" w:rsidP="00B15CA7">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m</w:t>
      </w:r>
      <w:r w:rsidR="00B15CA7" w:rsidRPr="001E7746">
        <w:rPr>
          <w:rFonts w:ascii="Times New Roman" w:eastAsia="Times New Roman" w:hAnsi="Times New Roman"/>
          <w:bCs/>
          <w:lang w:eastAsia="lt-LT"/>
        </w:rPr>
        <w:t>orphini hydrochloridum</w:t>
      </w:r>
    </w:p>
    <w:p w14:paraId="79B8353D" w14:textId="77777777" w:rsidR="00B15CA7" w:rsidRPr="001E7746" w:rsidRDefault="00B15CA7" w:rsidP="00B15CA7">
      <w:pPr>
        <w:spacing w:after="0" w:line="240" w:lineRule="auto"/>
        <w:rPr>
          <w:rFonts w:ascii="Times New Roman" w:eastAsia="Times New Roman" w:hAnsi="Times New Roman"/>
        </w:rPr>
      </w:pPr>
    </w:p>
    <w:p w14:paraId="2ADF6285" w14:textId="77777777" w:rsidR="00B15CA7" w:rsidRPr="001E7746" w:rsidRDefault="00B15CA7" w:rsidP="00B15CA7">
      <w:pPr>
        <w:spacing w:after="0" w:line="240" w:lineRule="auto"/>
        <w:rPr>
          <w:rFonts w:ascii="Times New Roman" w:eastAsia="Times New Roman" w:hAnsi="Times New Roman"/>
        </w:rPr>
      </w:pPr>
    </w:p>
    <w:p w14:paraId="56D34E60"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2.</w:t>
      </w:r>
      <w:r w:rsidRPr="001E7746">
        <w:rPr>
          <w:rFonts w:ascii="Times New Roman" w:eastAsia="Times New Roman" w:hAnsi="Times New Roman"/>
          <w:b/>
          <w:noProof/>
          <w:lang w:eastAsia="lt-LT"/>
        </w:rPr>
        <w:tab/>
        <w:t>REGISTRUOTOJO PAVADINIMAS</w:t>
      </w:r>
    </w:p>
    <w:p w14:paraId="03728C59" w14:textId="77777777" w:rsidR="00B15CA7" w:rsidRPr="001E7746" w:rsidRDefault="00B15CA7" w:rsidP="00B15CA7">
      <w:pPr>
        <w:spacing w:after="0" w:line="240" w:lineRule="auto"/>
        <w:rPr>
          <w:rFonts w:ascii="Times New Roman" w:eastAsia="Times New Roman" w:hAnsi="Times New Roman"/>
        </w:rPr>
      </w:pPr>
    </w:p>
    <w:p w14:paraId="5C7EF325" w14:textId="77777777" w:rsidR="00B15CA7" w:rsidRPr="001E7746" w:rsidRDefault="00B15CA7" w:rsidP="00B15CA7">
      <w:pPr>
        <w:tabs>
          <w:tab w:val="left" w:pos="567"/>
        </w:tabs>
        <w:spacing w:after="0" w:line="240" w:lineRule="auto"/>
        <w:rPr>
          <w:rFonts w:ascii="Times New Roman" w:eastAsia="SimSun" w:hAnsi="Times New Roman"/>
        </w:rPr>
      </w:pPr>
      <w:r w:rsidRPr="001E7746">
        <w:rPr>
          <w:rFonts w:ascii="Times New Roman" w:eastAsia="Times New Roman" w:hAnsi="Times New Roman"/>
          <w:iCs/>
        </w:rPr>
        <w:t>G.L. Pharma</w:t>
      </w:r>
    </w:p>
    <w:p w14:paraId="0D42B0DB" w14:textId="77777777" w:rsidR="00B15CA7" w:rsidRPr="001E7746" w:rsidRDefault="00B15CA7" w:rsidP="00B15CA7">
      <w:pPr>
        <w:spacing w:after="0" w:line="240" w:lineRule="auto"/>
        <w:rPr>
          <w:rFonts w:ascii="Times New Roman" w:eastAsia="Times New Roman" w:hAnsi="Times New Roman"/>
        </w:rPr>
      </w:pPr>
    </w:p>
    <w:p w14:paraId="52876FF0" w14:textId="77777777" w:rsidR="00B15CA7" w:rsidRPr="001E7746" w:rsidRDefault="00B15CA7" w:rsidP="00B15CA7">
      <w:pPr>
        <w:spacing w:after="0" w:line="240" w:lineRule="auto"/>
        <w:rPr>
          <w:rFonts w:ascii="Times New Roman" w:eastAsia="Times New Roman" w:hAnsi="Times New Roman"/>
        </w:rPr>
      </w:pPr>
    </w:p>
    <w:p w14:paraId="30DE34BD"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3.</w:t>
      </w:r>
      <w:r w:rsidRPr="001E7746">
        <w:rPr>
          <w:rFonts w:ascii="Times New Roman" w:eastAsia="Times New Roman" w:hAnsi="Times New Roman"/>
          <w:b/>
          <w:noProof/>
          <w:lang w:eastAsia="lt-LT"/>
        </w:rPr>
        <w:tab/>
        <w:t>TINKAMUMO LAIKAS</w:t>
      </w:r>
    </w:p>
    <w:p w14:paraId="5799F560" w14:textId="77777777" w:rsidR="00B15CA7" w:rsidRPr="001E7746" w:rsidRDefault="00B15CA7" w:rsidP="00B15CA7">
      <w:pPr>
        <w:spacing w:after="0" w:line="240" w:lineRule="auto"/>
        <w:rPr>
          <w:rFonts w:ascii="Times New Roman" w:eastAsia="Times New Roman" w:hAnsi="Times New Roman"/>
        </w:rPr>
      </w:pPr>
    </w:p>
    <w:p w14:paraId="48673EFD" w14:textId="77777777" w:rsidR="00B15CA7" w:rsidRPr="001E7746" w:rsidRDefault="00B15CA7" w:rsidP="00B15CA7">
      <w:pPr>
        <w:spacing w:after="0" w:line="240" w:lineRule="auto"/>
        <w:outlineLvl w:val="0"/>
        <w:rPr>
          <w:rFonts w:ascii="Times New Roman" w:eastAsia="Times New Roman" w:hAnsi="Times New Roman"/>
        </w:rPr>
      </w:pPr>
      <w:r w:rsidRPr="001E7746">
        <w:rPr>
          <w:rFonts w:ascii="Times New Roman" w:eastAsia="Times New Roman" w:hAnsi="Times New Roman"/>
        </w:rPr>
        <w:t>EXP {mm.MMMM}</w:t>
      </w:r>
    </w:p>
    <w:p w14:paraId="3BE844F4" w14:textId="77777777" w:rsidR="00B15CA7" w:rsidRPr="001E7746" w:rsidRDefault="00B15CA7" w:rsidP="00B15CA7">
      <w:pPr>
        <w:spacing w:after="0" w:line="240" w:lineRule="auto"/>
        <w:rPr>
          <w:rFonts w:ascii="Times New Roman" w:eastAsia="Times New Roman" w:hAnsi="Times New Roman"/>
        </w:rPr>
      </w:pPr>
    </w:p>
    <w:p w14:paraId="58AA24B3" w14:textId="77777777" w:rsidR="00B15CA7" w:rsidRPr="001E7746" w:rsidRDefault="00B15CA7" w:rsidP="00B15CA7">
      <w:pPr>
        <w:spacing w:after="0" w:line="240" w:lineRule="auto"/>
        <w:rPr>
          <w:rFonts w:ascii="Times New Roman" w:eastAsia="Times New Roman" w:hAnsi="Times New Roman"/>
        </w:rPr>
      </w:pPr>
    </w:p>
    <w:p w14:paraId="124EBBA0"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4.</w:t>
      </w:r>
      <w:r w:rsidRPr="001E7746">
        <w:rPr>
          <w:rFonts w:ascii="Times New Roman" w:eastAsia="Times New Roman" w:hAnsi="Times New Roman"/>
          <w:b/>
          <w:noProof/>
          <w:lang w:eastAsia="lt-LT"/>
        </w:rPr>
        <w:tab/>
        <w:t>SERIJOS NUMERIS</w:t>
      </w:r>
    </w:p>
    <w:p w14:paraId="71809F5F" w14:textId="77777777" w:rsidR="00B15CA7" w:rsidRPr="001E7746" w:rsidRDefault="00B15CA7" w:rsidP="00B15CA7">
      <w:pPr>
        <w:spacing w:after="0" w:line="240" w:lineRule="auto"/>
        <w:rPr>
          <w:rFonts w:ascii="Times New Roman" w:eastAsia="Times New Roman" w:hAnsi="Times New Roman"/>
        </w:rPr>
      </w:pPr>
    </w:p>
    <w:p w14:paraId="6E6EECD4"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Lot</w:t>
      </w:r>
    </w:p>
    <w:p w14:paraId="308081D2" w14:textId="77777777" w:rsidR="00B15CA7" w:rsidRPr="001E7746" w:rsidRDefault="00B15CA7" w:rsidP="00B15CA7">
      <w:pPr>
        <w:spacing w:after="0" w:line="240" w:lineRule="auto"/>
        <w:rPr>
          <w:rFonts w:ascii="Times New Roman" w:eastAsia="Times New Roman" w:hAnsi="Times New Roman"/>
        </w:rPr>
      </w:pPr>
    </w:p>
    <w:p w14:paraId="4D01120E" w14:textId="77777777" w:rsidR="00B15CA7" w:rsidRPr="001E7746" w:rsidRDefault="00B15CA7" w:rsidP="00B15CA7">
      <w:pPr>
        <w:spacing w:after="0" w:line="240" w:lineRule="auto"/>
        <w:rPr>
          <w:rFonts w:ascii="Times New Roman" w:eastAsia="Times New Roman" w:hAnsi="Times New Roman"/>
        </w:rPr>
      </w:pPr>
    </w:p>
    <w:p w14:paraId="3D1E88D7" w14:textId="77777777" w:rsidR="00B15CA7" w:rsidRPr="001E7746" w:rsidRDefault="00B15CA7" w:rsidP="00B15CA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eastAsia="lt-LT"/>
        </w:rPr>
      </w:pPr>
      <w:r w:rsidRPr="001E7746">
        <w:rPr>
          <w:rFonts w:ascii="Times New Roman" w:eastAsia="Times New Roman" w:hAnsi="Times New Roman"/>
          <w:b/>
          <w:noProof/>
          <w:lang w:eastAsia="lt-LT"/>
        </w:rPr>
        <w:t>5.</w:t>
      </w:r>
      <w:r w:rsidRPr="001E7746">
        <w:rPr>
          <w:rFonts w:ascii="Times New Roman" w:eastAsia="Times New Roman" w:hAnsi="Times New Roman"/>
          <w:b/>
          <w:noProof/>
          <w:lang w:eastAsia="lt-LT"/>
        </w:rPr>
        <w:tab/>
        <w:t>KITA</w:t>
      </w:r>
    </w:p>
    <w:p w14:paraId="57746D35" w14:textId="77777777" w:rsidR="00B15CA7" w:rsidRPr="001E7746" w:rsidRDefault="00B15CA7" w:rsidP="00B15CA7">
      <w:pPr>
        <w:spacing w:after="0" w:line="240" w:lineRule="auto"/>
        <w:rPr>
          <w:rFonts w:ascii="Times New Roman" w:eastAsia="Times New Roman" w:hAnsi="Times New Roman"/>
        </w:rPr>
      </w:pPr>
    </w:p>
    <w:p w14:paraId="288E6093" w14:textId="77777777" w:rsidR="00B15CA7" w:rsidRPr="001E7746" w:rsidRDefault="00B15CA7" w:rsidP="00B15CA7">
      <w:pPr>
        <w:spacing w:after="0" w:line="240" w:lineRule="auto"/>
        <w:rPr>
          <w:rFonts w:ascii="Times New Roman" w:eastAsia="Times New Roman" w:hAnsi="Times New Roman"/>
        </w:rPr>
      </w:pPr>
    </w:p>
    <w:p w14:paraId="791BA477"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br w:type="page"/>
      </w:r>
    </w:p>
    <w:p w14:paraId="34816ADC" w14:textId="77777777" w:rsidR="00B15CA7" w:rsidRPr="001E7746" w:rsidRDefault="00B15CA7" w:rsidP="00B15CA7">
      <w:pPr>
        <w:spacing w:after="0" w:line="240" w:lineRule="auto"/>
        <w:rPr>
          <w:rFonts w:ascii="Times New Roman" w:eastAsia="Times New Roman" w:hAnsi="Times New Roman"/>
        </w:rPr>
      </w:pPr>
    </w:p>
    <w:p w14:paraId="63ED36B0" w14:textId="77777777" w:rsidR="00B15CA7" w:rsidRPr="001E7746" w:rsidRDefault="00B15CA7" w:rsidP="00B15CA7">
      <w:pPr>
        <w:spacing w:after="0" w:line="240" w:lineRule="auto"/>
        <w:rPr>
          <w:rFonts w:ascii="Times New Roman" w:eastAsia="Times New Roman" w:hAnsi="Times New Roman"/>
        </w:rPr>
      </w:pPr>
    </w:p>
    <w:p w14:paraId="1E57E3B1" w14:textId="77777777" w:rsidR="00B15CA7" w:rsidRPr="001E7746" w:rsidRDefault="00B15CA7" w:rsidP="00B15CA7">
      <w:pPr>
        <w:spacing w:after="0" w:line="240" w:lineRule="auto"/>
        <w:rPr>
          <w:rFonts w:ascii="Times New Roman" w:eastAsia="Times New Roman" w:hAnsi="Times New Roman"/>
        </w:rPr>
      </w:pPr>
    </w:p>
    <w:p w14:paraId="2CC6CA67" w14:textId="77777777" w:rsidR="00B15CA7" w:rsidRPr="001E7746" w:rsidRDefault="00B15CA7" w:rsidP="00B15CA7">
      <w:pPr>
        <w:spacing w:after="0" w:line="240" w:lineRule="auto"/>
        <w:rPr>
          <w:rFonts w:ascii="Times New Roman" w:eastAsia="Times New Roman" w:hAnsi="Times New Roman"/>
        </w:rPr>
      </w:pPr>
    </w:p>
    <w:p w14:paraId="614FA7BC" w14:textId="77777777" w:rsidR="00B15CA7" w:rsidRPr="001E7746" w:rsidRDefault="00B15CA7" w:rsidP="00B15CA7">
      <w:pPr>
        <w:spacing w:after="0" w:line="240" w:lineRule="auto"/>
        <w:rPr>
          <w:rFonts w:ascii="Times New Roman" w:eastAsia="Times New Roman" w:hAnsi="Times New Roman"/>
        </w:rPr>
      </w:pPr>
    </w:p>
    <w:p w14:paraId="47E2BABA" w14:textId="77777777" w:rsidR="00B15CA7" w:rsidRPr="001E7746" w:rsidRDefault="00B15CA7" w:rsidP="00B15CA7">
      <w:pPr>
        <w:spacing w:after="0" w:line="240" w:lineRule="auto"/>
        <w:rPr>
          <w:rFonts w:ascii="Times New Roman" w:eastAsia="Times New Roman" w:hAnsi="Times New Roman"/>
        </w:rPr>
      </w:pPr>
    </w:p>
    <w:p w14:paraId="60224CD5" w14:textId="77777777" w:rsidR="00B15CA7" w:rsidRPr="001E7746" w:rsidRDefault="00B15CA7" w:rsidP="00B15CA7">
      <w:pPr>
        <w:spacing w:after="0" w:line="240" w:lineRule="auto"/>
        <w:rPr>
          <w:rFonts w:ascii="Times New Roman" w:eastAsia="Times New Roman" w:hAnsi="Times New Roman"/>
        </w:rPr>
      </w:pPr>
    </w:p>
    <w:p w14:paraId="1EEA6A5D" w14:textId="77777777" w:rsidR="00B15CA7" w:rsidRPr="001E7746" w:rsidRDefault="00B15CA7" w:rsidP="00B15CA7">
      <w:pPr>
        <w:spacing w:after="0" w:line="240" w:lineRule="auto"/>
        <w:rPr>
          <w:rFonts w:ascii="Times New Roman" w:eastAsia="Times New Roman" w:hAnsi="Times New Roman"/>
        </w:rPr>
      </w:pPr>
    </w:p>
    <w:p w14:paraId="21FF233D" w14:textId="77777777" w:rsidR="00B15CA7" w:rsidRPr="001E7746" w:rsidRDefault="00B15CA7" w:rsidP="00B15CA7">
      <w:pPr>
        <w:spacing w:after="0" w:line="240" w:lineRule="auto"/>
        <w:rPr>
          <w:rFonts w:ascii="Times New Roman" w:eastAsia="Times New Roman" w:hAnsi="Times New Roman"/>
        </w:rPr>
      </w:pPr>
    </w:p>
    <w:p w14:paraId="53F7B081" w14:textId="77777777" w:rsidR="00B15CA7" w:rsidRPr="001E7746" w:rsidRDefault="00B15CA7" w:rsidP="00B15CA7">
      <w:pPr>
        <w:spacing w:after="0" w:line="240" w:lineRule="auto"/>
        <w:rPr>
          <w:rFonts w:ascii="Times New Roman" w:eastAsia="Times New Roman" w:hAnsi="Times New Roman"/>
        </w:rPr>
      </w:pPr>
    </w:p>
    <w:p w14:paraId="603B1A6E" w14:textId="77777777" w:rsidR="00B15CA7" w:rsidRPr="001E7746" w:rsidRDefault="00B15CA7" w:rsidP="00B15CA7">
      <w:pPr>
        <w:spacing w:after="0" w:line="240" w:lineRule="auto"/>
        <w:rPr>
          <w:rFonts w:ascii="Times New Roman" w:eastAsia="Times New Roman" w:hAnsi="Times New Roman"/>
        </w:rPr>
      </w:pPr>
    </w:p>
    <w:p w14:paraId="5671D86F" w14:textId="77777777" w:rsidR="00B15CA7" w:rsidRPr="001E7746" w:rsidRDefault="00B15CA7" w:rsidP="00B15CA7">
      <w:pPr>
        <w:spacing w:after="0" w:line="240" w:lineRule="auto"/>
        <w:rPr>
          <w:rFonts w:ascii="Times New Roman" w:eastAsia="Times New Roman" w:hAnsi="Times New Roman"/>
        </w:rPr>
      </w:pPr>
    </w:p>
    <w:p w14:paraId="6888F86F" w14:textId="77777777" w:rsidR="00B15CA7" w:rsidRPr="001E7746" w:rsidRDefault="00B15CA7" w:rsidP="00B15CA7">
      <w:pPr>
        <w:spacing w:after="0" w:line="240" w:lineRule="auto"/>
        <w:rPr>
          <w:rFonts w:ascii="Times New Roman" w:eastAsia="Times New Roman" w:hAnsi="Times New Roman"/>
        </w:rPr>
      </w:pPr>
    </w:p>
    <w:p w14:paraId="69AF998E" w14:textId="77777777" w:rsidR="00B15CA7" w:rsidRPr="001E7746" w:rsidRDefault="00B15CA7" w:rsidP="00B15CA7">
      <w:pPr>
        <w:spacing w:after="0" w:line="240" w:lineRule="auto"/>
        <w:rPr>
          <w:rFonts w:ascii="Times New Roman" w:eastAsia="Times New Roman" w:hAnsi="Times New Roman"/>
        </w:rPr>
      </w:pPr>
    </w:p>
    <w:p w14:paraId="10A2D79F" w14:textId="77777777" w:rsidR="00B15CA7" w:rsidRPr="001E7746" w:rsidRDefault="00B15CA7" w:rsidP="00B15CA7">
      <w:pPr>
        <w:spacing w:after="0" w:line="240" w:lineRule="auto"/>
        <w:rPr>
          <w:rFonts w:ascii="Times New Roman" w:eastAsia="Times New Roman" w:hAnsi="Times New Roman"/>
        </w:rPr>
      </w:pPr>
    </w:p>
    <w:p w14:paraId="5236ABFA" w14:textId="77777777" w:rsidR="00B15CA7" w:rsidRPr="001E7746" w:rsidRDefault="00B15CA7" w:rsidP="00B15CA7">
      <w:pPr>
        <w:spacing w:after="0" w:line="240" w:lineRule="auto"/>
        <w:rPr>
          <w:rFonts w:ascii="Times New Roman" w:eastAsia="Times New Roman" w:hAnsi="Times New Roman"/>
        </w:rPr>
      </w:pPr>
    </w:p>
    <w:p w14:paraId="16707F06" w14:textId="77777777" w:rsidR="00B15CA7" w:rsidRPr="001E7746" w:rsidRDefault="00B15CA7" w:rsidP="00B15CA7">
      <w:pPr>
        <w:spacing w:after="0" w:line="240" w:lineRule="auto"/>
        <w:rPr>
          <w:rFonts w:ascii="Times New Roman" w:eastAsia="Times New Roman" w:hAnsi="Times New Roman"/>
        </w:rPr>
      </w:pPr>
    </w:p>
    <w:p w14:paraId="74C5BD8D" w14:textId="77777777" w:rsidR="00B15CA7" w:rsidRPr="001E7746" w:rsidRDefault="00B15CA7" w:rsidP="00B15CA7">
      <w:pPr>
        <w:spacing w:after="0" w:line="240" w:lineRule="auto"/>
        <w:rPr>
          <w:rFonts w:ascii="Times New Roman" w:eastAsia="Times New Roman" w:hAnsi="Times New Roman"/>
        </w:rPr>
      </w:pPr>
    </w:p>
    <w:p w14:paraId="6105C926" w14:textId="77777777" w:rsidR="00B15CA7" w:rsidRPr="001E7746" w:rsidRDefault="00B15CA7" w:rsidP="00B15CA7">
      <w:pPr>
        <w:spacing w:after="0" w:line="240" w:lineRule="auto"/>
        <w:rPr>
          <w:rFonts w:ascii="Times New Roman" w:eastAsia="Times New Roman" w:hAnsi="Times New Roman"/>
        </w:rPr>
      </w:pPr>
    </w:p>
    <w:p w14:paraId="3602AB9E" w14:textId="77777777" w:rsidR="00B15CA7" w:rsidRPr="001E7746" w:rsidRDefault="00B15CA7" w:rsidP="00B15CA7">
      <w:pPr>
        <w:spacing w:after="0" w:line="240" w:lineRule="auto"/>
        <w:rPr>
          <w:rFonts w:ascii="Times New Roman" w:eastAsia="Times New Roman" w:hAnsi="Times New Roman"/>
        </w:rPr>
      </w:pPr>
    </w:p>
    <w:p w14:paraId="1F7EAD0F" w14:textId="77777777" w:rsidR="00B15CA7" w:rsidRPr="001E7746" w:rsidRDefault="00B15CA7" w:rsidP="00B15CA7">
      <w:pPr>
        <w:spacing w:after="0" w:line="240" w:lineRule="auto"/>
        <w:rPr>
          <w:rFonts w:ascii="Times New Roman" w:eastAsia="Times New Roman" w:hAnsi="Times New Roman"/>
        </w:rPr>
      </w:pPr>
    </w:p>
    <w:p w14:paraId="59C1D810" w14:textId="77777777" w:rsidR="00B15CA7" w:rsidRPr="001E7746" w:rsidRDefault="00B15CA7" w:rsidP="00B15CA7">
      <w:pPr>
        <w:spacing w:after="0" w:line="240" w:lineRule="auto"/>
        <w:rPr>
          <w:rFonts w:ascii="Times New Roman" w:eastAsia="Times New Roman" w:hAnsi="Times New Roman"/>
        </w:rPr>
      </w:pPr>
      <w:bookmarkStart w:id="92" w:name="_Toc129243137"/>
      <w:bookmarkStart w:id="93" w:name="_Toc129243262"/>
    </w:p>
    <w:p w14:paraId="7C8ABFD1" w14:textId="77777777" w:rsidR="00B15CA7" w:rsidRPr="001E7746" w:rsidRDefault="00B15CA7" w:rsidP="00B15CA7">
      <w:pPr>
        <w:tabs>
          <w:tab w:val="left" w:pos="567"/>
        </w:tabs>
        <w:spacing w:after="0" w:line="240" w:lineRule="auto"/>
        <w:jc w:val="center"/>
        <w:outlineLvl w:val="0"/>
        <w:rPr>
          <w:rFonts w:ascii="Times New Roman" w:eastAsia="Times New Roman" w:hAnsi="Times New Roman"/>
          <w:b/>
          <w:caps/>
          <w:lang w:eastAsia="lt-LT"/>
        </w:rPr>
      </w:pPr>
      <w:r w:rsidRPr="001E7746">
        <w:rPr>
          <w:rFonts w:ascii="Times New Roman" w:eastAsia="Times New Roman" w:hAnsi="Times New Roman"/>
          <w:b/>
          <w:caps/>
          <w:lang w:eastAsia="lt-LT"/>
        </w:rPr>
        <w:t>B. PAKUOTĖS LAPELIS</w:t>
      </w:r>
      <w:bookmarkEnd w:id="92"/>
      <w:bookmarkEnd w:id="93"/>
    </w:p>
    <w:p w14:paraId="71EDA53E" w14:textId="77777777" w:rsidR="00B15CA7" w:rsidRPr="001E7746" w:rsidRDefault="00B15CA7" w:rsidP="00B15CA7">
      <w:pPr>
        <w:tabs>
          <w:tab w:val="left" w:pos="567"/>
        </w:tabs>
        <w:spacing w:after="0" w:line="240" w:lineRule="auto"/>
        <w:jc w:val="center"/>
        <w:outlineLvl w:val="0"/>
        <w:rPr>
          <w:rFonts w:ascii="Times New Roman" w:eastAsia="Times New Roman" w:hAnsi="Times New Roman"/>
          <w:b/>
          <w:caps/>
          <w:lang w:eastAsia="lt-LT"/>
        </w:rPr>
      </w:pPr>
      <w:r w:rsidRPr="001E7746">
        <w:rPr>
          <w:rFonts w:ascii="Times New Roman" w:eastAsia="Times New Roman" w:hAnsi="Times New Roman"/>
          <w:b/>
          <w:caps/>
          <w:lang w:eastAsia="lt-LT"/>
        </w:rPr>
        <w:br w:type="page"/>
      </w:r>
      <w:bookmarkStart w:id="94" w:name="_Toc129243138"/>
      <w:bookmarkStart w:id="95" w:name="_Toc129243263"/>
      <w:r w:rsidRPr="001E7746">
        <w:rPr>
          <w:rFonts w:ascii="Times New Roman" w:eastAsia="Times New Roman" w:hAnsi="Times New Roman"/>
          <w:b/>
          <w:lang w:eastAsia="lt-LT"/>
        </w:rPr>
        <w:lastRenderedPageBreak/>
        <w:t>Pakuotės lapelis: informacija vartotojui</w:t>
      </w:r>
      <w:bookmarkEnd w:id="94"/>
      <w:bookmarkEnd w:id="95"/>
    </w:p>
    <w:p w14:paraId="44E92027" w14:textId="77777777" w:rsidR="00B15CA7" w:rsidRPr="001E7746" w:rsidRDefault="00B15CA7" w:rsidP="00B15CA7">
      <w:pPr>
        <w:spacing w:after="0" w:line="240" w:lineRule="auto"/>
        <w:rPr>
          <w:rFonts w:ascii="Times New Roman" w:eastAsia="Times New Roman" w:hAnsi="Times New Roman"/>
        </w:rPr>
      </w:pPr>
    </w:p>
    <w:p w14:paraId="3E834FE9" w14:textId="77777777" w:rsidR="00B15CA7" w:rsidRPr="001E7746" w:rsidRDefault="00B15CA7" w:rsidP="00B15CA7">
      <w:pPr>
        <w:keepNext/>
        <w:keepLines/>
        <w:tabs>
          <w:tab w:val="left" w:pos="567"/>
        </w:tabs>
        <w:spacing w:after="0" w:line="240" w:lineRule="auto"/>
        <w:jc w:val="center"/>
        <w:outlineLvl w:val="2"/>
        <w:rPr>
          <w:rFonts w:ascii="Times New Roman" w:hAnsi="Times New Roman"/>
          <w:b/>
          <w:kern w:val="28"/>
        </w:rPr>
      </w:pPr>
      <w:r w:rsidRPr="001E7746">
        <w:rPr>
          <w:rFonts w:ascii="Times New Roman" w:hAnsi="Times New Roman"/>
          <w:b/>
          <w:kern w:val="28"/>
        </w:rPr>
        <w:t>Vendal retard 10 mg pailginto atpalaidavimo tabletės</w:t>
      </w:r>
    </w:p>
    <w:p w14:paraId="4E9D6C05" w14:textId="77777777" w:rsidR="00B15CA7" w:rsidRPr="001E7746" w:rsidRDefault="00B15CA7" w:rsidP="00B15CA7">
      <w:pPr>
        <w:keepNext/>
        <w:keepLines/>
        <w:tabs>
          <w:tab w:val="left" w:pos="567"/>
        </w:tabs>
        <w:spacing w:after="0" w:line="240" w:lineRule="auto"/>
        <w:jc w:val="center"/>
        <w:outlineLvl w:val="2"/>
        <w:rPr>
          <w:rFonts w:ascii="Times New Roman" w:hAnsi="Times New Roman"/>
          <w:b/>
          <w:kern w:val="28"/>
        </w:rPr>
      </w:pPr>
      <w:r w:rsidRPr="001E7746">
        <w:rPr>
          <w:rFonts w:ascii="Times New Roman" w:hAnsi="Times New Roman"/>
          <w:b/>
          <w:kern w:val="28"/>
        </w:rPr>
        <w:t>Vendal retard 30 mg pailginto atpalaidavimo tabletės</w:t>
      </w:r>
    </w:p>
    <w:p w14:paraId="0845D582" w14:textId="77777777" w:rsidR="00B15CA7" w:rsidRPr="001E7746" w:rsidRDefault="00B15CA7" w:rsidP="00B15CA7">
      <w:pPr>
        <w:keepNext/>
        <w:keepLines/>
        <w:tabs>
          <w:tab w:val="left" w:pos="567"/>
        </w:tabs>
        <w:spacing w:after="0" w:line="240" w:lineRule="auto"/>
        <w:jc w:val="center"/>
        <w:outlineLvl w:val="2"/>
        <w:rPr>
          <w:rFonts w:ascii="Times New Roman" w:hAnsi="Times New Roman"/>
          <w:b/>
          <w:kern w:val="28"/>
        </w:rPr>
      </w:pPr>
      <w:r w:rsidRPr="001E7746">
        <w:rPr>
          <w:rFonts w:ascii="Times New Roman" w:hAnsi="Times New Roman"/>
          <w:b/>
          <w:kern w:val="28"/>
        </w:rPr>
        <w:t>Vendal retard 60 mg pailginto atpalaidavimo tabletės</w:t>
      </w:r>
    </w:p>
    <w:p w14:paraId="7A1C9FF5" w14:textId="77777777" w:rsidR="00B15CA7" w:rsidRPr="001E7746" w:rsidRDefault="00B15CA7" w:rsidP="00B15CA7">
      <w:pPr>
        <w:keepNext/>
        <w:keepLines/>
        <w:tabs>
          <w:tab w:val="left" w:pos="567"/>
        </w:tabs>
        <w:spacing w:after="0" w:line="240" w:lineRule="auto"/>
        <w:jc w:val="center"/>
        <w:outlineLvl w:val="2"/>
        <w:rPr>
          <w:rFonts w:ascii="Times New Roman" w:hAnsi="Times New Roman"/>
          <w:b/>
          <w:kern w:val="28"/>
        </w:rPr>
      </w:pPr>
      <w:r w:rsidRPr="001E7746">
        <w:rPr>
          <w:rFonts w:ascii="Times New Roman" w:hAnsi="Times New Roman"/>
          <w:b/>
          <w:kern w:val="28"/>
        </w:rPr>
        <w:t>Vendal retard 100 mg pailginto atpalaidavimo tabletės</w:t>
      </w:r>
    </w:p>
    <w:p w14:paraId="37318200" w14:textId="77777777" w:rsidR="00B15CA7" w:rsidRPr="001E7746" w:rsidRDefault="00B15CA7" w:rsidP="00B15CA7">
      <w:pPr>
        <w:keepNext/>
        <w:keepLines/>
        <w:tabs>
          <w:tab w:val="left" w:pos="567"/>
        </w:tabs>
        <w:spacing w:after="0" w:line="240" w:lineRule="auto"/>
        <w:jc w:val="center"/>
        <w:outlineLvl w:val="2"/>
        <w:rPr>
          <w:rFonts w:ascii="Times New Roman" w:hAnsi="Times New Roman"/>
          <w:b/>
          <w:kern w:val="28"/>
        </w:rPr>
      </w:pPr>
      <w:r w:rsidRPr="001E7746">
        <w:rPr>
          <w:rFonts w:ascii="Times New Roman" w:hAnsi="Times New Roman"/>
          <w:b/>
          <w:kern w:val="28"/>
        </w:rPr>
        <w:t>Vendal retard 200 mg pailginto atpalaidavimo tabletės</w:t>
      </w:r>
    </w:p>
    <w:p w14:paraId="0155078E" w14:textId="77777777" w:rsidR="00B15CA7" w:rsidRPr="001E7746" w:rsidRDefault="00B15CA7" w:rsidP="00B15CA7">
      <w:pPr>
        <w:keepNext/>
        <w:keepLines/>
        <w:tabs>
          <w:tab w:val="left" w:pos="567"/>
        </w:tabs>
        <w:spacing w:after="0" w:line="240" w:lineRule="auto"/>
        <w:jc w:val="center"/>
        <w:outlineLvl w:val="2"/>
        <w:rPr>
          <w:rFonts w:ascii="Times New Roman" w:hAnsi="Times New Roman"/>
          <w:b/>
          <w:kern w:val="28"/>
        </w:rPr>
      </w:pPr>
    </w:p>
    <w:p w14:paraId="360F85FD" w14:textId="6C404C1D" w:rsidR="00B15CA7" w:rsidRPr="001E7746" w:rsidRDefault="00A3049F" w:rsidP="00B15CA7">
      <w:pPr>
        <w:spacing w:after="0" w:line="240" w:lineRule="auto"/>
        <w:jc w:val="center"/>
        <w:rPr>
          <w:rFonts w:ascii="Times New Roman" w:eastAsia="Times New Roman" w:hAnsi="Times New Roman"/>
        </w:rPr>
      </w:pPr>
      <w:r>
        <w:rPr>
          <w:rFonts w:ascii="Times New Roman" w:eastAsia="Times New Roman" w:hAnsi="Times New Roman"/>
        </w:rPr>
        <w:t>m</w:t>
      </w:r>
      <w:r w:rsidR="00B15CA7" w:rsidRPr="001E7746">
        <w:rPr>
          <w:rFonts w:ascii="Times New Roman" w:eastAsia="Times New Roman" w:hAnsi="Times New Roman"/>
        </w:rPr>
        <w:t>orfino hidrochlorid</w:t>
      </w:r>
      <w:r w:rsidR="00434BB3">
        <w:rPr>
          <w:rFonts w:ascii="Times New Roman" w:eastAsia="Times New Roman" w:hAnsi="Times New Roman"/>
        </w:rPr>
        <w:t>o trihidrat</w:t>
      </w:r>
      <w:r w:rsidR="00B15CA7" w:rsidRPr="001E7746">
        <w:rPr>
          <w:rFonts w:ascii="Times New Roman" w:eastAsia="Times New Roman" w:hAnsi="Times New Roman"/>
        </w:rPr>
        <w:t>as</w:t>
      </w:r>
    </w:p>
    <w:p w14:paraId="0C94059E" w14:textId="77777777" w:rsidR="00B15CA7" w:rsidRPr="001E7746" w:rsidRDefault="00B15CA7" w:rsidP="00B15CA7">
      <w:pPr>
        <w:spacing w:after="0" w:line="240" w:lineRule="auto"/>
        <w:rPr>
          <w:rFonts w:ascii="Times New Roman" w:eastAsia="Times New Roman" w:hAnsi="Times New Roman"/>
        </w:rPr>
      </w:pPr>
    </w:p>
    <w:p w14:paraId="25A84103" w14:textId="77777777" w:rsidR="00B15CA7" w:rsidRPr="001E7746" w:rsidRDefault="00B15CA7" w:rsidP="00B15CA7">
      <w:pPr>
        <w:spacing w:after="0" w:line="240" w:lineRule="auto"/>
        <w:rPr>
          <w:rFonts w:ascii="Times New Roman" w:eastAsia="Times New Roman" w:hAnsi="Times New Roman"/>
          <w:b/>
        </w:rPr>
      </w:pPr>
      <w:r w:rsidRPr="001E7746">
        <w:rPr>
          <w:rFonts w:ascii="Times New Roman" w:eastAsia="Times New Roman" w:hAnsi="Times New Roman"/>
          <w:b/>
        </w:rPr>
        <w:t>Atidžiai perskaitykite visą šį lapelį, prieš pradėdami vartoti vaistą, nes jame pateikiama Jums svarbi informacija.</w:t>
      </w:r>
    </w:p>
    <w:p w14:paraId="42D2D5EC" w14:textId="77777777" w:rsidR="00B15CA7" w:rsidRPr="001E7746" w:rsidRDefault="00B15CA7">
      <w:pPr>
        <w:numPr>
          <w:ilvl w:val="0"/>
          <w:numId w:val="4"/>
        </w:numPr>
        <w:spacing w:after="0" w:line="240" w:lineRule="auto"/>
        <w:ind w:left="567" w:hanging="567"/>
        <w:rPr>
          <w:rFonts w:ascii="Times New Roman" w:eastAsia="Times New Roman" w:hAnsi="Times New Roman"/>
        </w:rPr>
      </w:pPr>
      <w:r w:rsidRPr="001E7746">
        <w:rPr>
          <w:rFonts w:ascii="Times New Roman" w:eastAsia="Times New Roman" w:hAnsi="Times New Roman"/>
        </w:rPr>
        <w:t>Neišmeskite šio lapelio, nes vėl gali prireikti jį perskaityti.</w:t>
      </w:r>
    </w:p>
    <w:p w14:paraId="2D65A3AA" w14:textId="77777777" w:rsidR="00B15CA7" w:rsidRPr="001E7746" w:rsidRDefault="00B15CA7">
      <w:pPr>
        <w:numPr>
          <w:ilvl w:val="0"/>
          <w:numId w:val="4"/>
        </w:numPr>
        <w:spacing w:after="0" w:line="240" w:lineRule="auto"/>
        <w:ind w:left="567" w:hanging="567"/>
        <w:rPr>
          <w:rFonts w:ascii="Times New Roman" w:eastAsia="Times New Roman" w:hAnsi="Times New Roman"/>
        </w:rPr>
      </w:pPr>
      <w:r w:rsidRPr="001E7746">
        <w:rPr>
          <w:rFonts w:ascii="Times New Roman" w:eastAsia="Times New Roman" w:hAnsi="Times New Roman"/>
        </w:rPr>
        <w:t>Jeigu kiltų daugiau klausimų, kreipkitės į gydytoją arba vaistininką.</w:t>
      </w:r>
    </w:p>
    <w:p w14:paraId="2F447DEF" w14:textId="77777777" w:rsidR="00B15CA7" w:rsidRPr="001E7746" w:rsidRDefault="00B15CA7">
      <w:pPr>
        <w:numPr>
          <w:ilvl w:val="0"/>
          <w:numId w:val="4"/>
        </w:numPr>
        <w:spacing w:after="0" w:line="240" w:lineRule="auto"/>
        <w:ind w:left="567" w:hanging="567"/>
        <w:rPr>
          <w:rFonts w:ascii="Times New Roman" w:eastAsia="Times New Roman" w:hAnsi="Times New Roman"/>
        </w:rPr>
      </w:pPr>
      <w:r w:rsidRPr="001E7746">
        <w:rPr>
          <w:rFonts w:ascii="Times New Roman" w:eastAsia="Times New Roman" w:hAnsi="Times New Roman"/>
        </w:rPr>
        <w:t>Šis vaistas skirtas tik Jums, todėl kitiems žmonėms jo duoti negalima. Vaistas gali jiems pakenkti (net tiems, kurių ligos požymiai yra tokie patys kaip Jūsų).</w:t>
      </w:r>
    </w:p>
    <w:p w14:paraId="71A0171B" w14:textId="77777777" w:rsidR="00B15CA7" w:rsidRPr="001E7746" w:rsidRDefault="00B15CA7">
      <w:pPr>
        <w:numPr>
          <w:ilvl w:val="0"/>
          <w:numId w:val="4"/>
        </w:numPr>
        <w:spacing w:after="0" w:line="240" w:lineRule="auto"/>
        <w:ind w:left="567" w:hanging="567"/>
        <w:rPr>
          <w:rFonts w:ascii="Times New Roman" w:eastAsia="Times New Roman" w:hAnsi="Times New Roman"/>
        </w:rPr>
      </w:pPr>
      <w:r w:rsidRPr="001E7746">
        <w:rPr>
          <w:rFonts w:ascii="Times New Roman" w:eastAsia="Times New Roman" w:hAnsi="Times New Roman"/>
        </w:rPr>
        <w:t>Jeigu pasireiškė šalutinis poveikis (net jeigu jis šiame lapelyje nenurodytas), kreipkitės į gydytoją arba vaistininką. Žr. 4 skyrių.</w:t>
      </w:r>
    </w:p>
    <w:p w14:paraId="25A36C7C" w14:textId="77777777" w:rsidR="00B15CA7" w:rsidRPr="001E7746" w:rsidRDefault="00B15CA7" w:rsidP="00B15CA7">
      <w:pPr>
        <w:spacing w:after="0" w:line="240" w:lineRule="auto"/>
        <w:ind w:left="567" w:hanging="567"/>
        <w:rPr>
          <w:rFonts w:ascii="Times New Roman" w:eastAsia="Times New Roman" w:hAnsi="Times New Roman"/>
        </w:rPr>
      </w:pPr>
    </w:p>
    <w:p w14:paraId="09858653" w14:textId="77777777" w:rsidR="00B15CA7" w:rsidRPr="001E7746" w:rsidRDefault="00B15CA7" w:rsidP="00B15CA7">
      <w:pPr>
        <w:spacing w:after="0" w:line="240" w:lineRule="auto"/>
        <w:rPr>
          <w:rFonts w:ascii="Times New Roman" w:eastAsia="Times New Roman" w:hAnsi="Times New Roman"/>
          <w:b/>
        </w:rPr>
      </w:pPr>
      <w:r w:rsidRPr="001E7746">
        <w:rPr>
          <w:rFonts w:ascii="Times New Roman" w:eastAsia="Times New Roman" w:hAnsi="Times New Roman"/>
          <w:b/>
        </w:rPr>
        <w:t>Apie ką rašoma šiame lapelyje?</w:t>
      </w:r>
    </w:p>
    <w:p w14:paraId="627ED73F" w14:textId="77777777" w:rsidR="00B15CA7" w:rsidRPr="001E7746" w:rsidRDefault="00B15CA7" w:rsidP="00B15CA7">
      <w:pPr>
        <w:spacing w:after="0" w:line="240" w:lineRule="auto"/>
        <w:rPr>
          <w:rFonts w:ascii="Times New Roman" w:eastAsia="Times New Roman" w:hAnsi="Times New Roman"/>
          <w:b/>
        </w:rPr>
      </w:pPr>
    </w:p>
    <w:p w14:paraId="37147576" w14:textId="77777777" w:rsidR="00B15CA7" w:rsidRPr="001E7746" w:rsidRDefault="00B15CA7" w:rsidP="00B15CA7">
      <w:pPr>
        <w:spacing w:after="0" w:line="240" w:lineRule="auto"/>
        <w:ind w:left="567" w:hanging="567"/>
        <w:rPr>
          <w:rFonts w:ascii="Times New Roman" w:eastAsia="Times New Roman" w:hAnsi="Times New Roman"/>
        </w:rPr>
      </w:pPr>
      <w:r w:rsidRPr="001E7746">
        <w:rPr>
          <w:rFonts w:ascii="Times New Roman" w:eastAsia="Times New Roman" w:hAnsi="Times New Roman"/>
        </w:rPr>
        <w:t>1.</w:t>
      </w:r>
      <w:r w:rsidRPr="001E7746">
        <w:rPr>
          <w:rFonts w:ascii="Times New Roman" w:eastAsia="Times New Roman" w:hAnsi="Times New Roman"/>
        </w:rPr>
        <w:tab/>
        <w:t>Kas yra Vendal retard ir kam jis vartojamas</w:t>
      </w:r>
    </w:p>
    <w:p w14:paraId="26EB0716" w14:textId="77777777" w:rsidR="00B15CA7" w:rsidRPr="001E7746" w:rsidRDefault="00B15CA7" w:rsidP="00B15CA7">
      <w:pPr>
        <w:spacing w:after="0" w:line="240" w:lineRule="auto"/>
        <w:ind w:left="567" w:hanging="567"/>
        <w:rPr>
          <w:rFonts w:ascii="Times New Roman" w:eastAsia="Times New Roman" w:hAnsi="Times New Roman"/>
        </w:rPr>
      </w:pPr>
      <w:r w:rsidRPr="001E7746">
        <w:rPr>
          <w:rFonts w:ascii="Times New Roman" w:eastAsia="Times New Roman" w:hAnsi="Times New Roman"/>
        </w:rPr>
        <w:t>2.</w:t>
      </w:r>
      <w:r w:rsidRPr="001E7746">
        <w:rPr>
          <w:rFonts w:ascii="Times New Roman" w:eastAsia="Times New Roman" w:hAnsi="Times New Roman"/>
        </w:rPr>
        <w:tab/>
        <w:t>Kas žinotina prieš vartojant Vendal retard</w:t>
      </w:r>
    </w:p>
    <w:p w14:paraId="217B9AF4" w14:textId="77777777" w:rsidR="00B15CA7" w:rsidRPr="001E7746" w:rsidRDefault="00B15CA7" w:rsidP="00B15CA7">
      <w:pPr>
        <w:spacing w:after="0" w:line="240" w:lineRule="auto"/>
        <w:ind w:left="567" w:hanging="567"/>
        <w:rPr>
          <w:rFonts w:ascii="Times New Roman" w:eastAsia="Times New Roman" w:hAnsi="Times New Roman"/>
        </w:rPr>
      </w:pPr>
      <w:r w:rsidRPr="001E7746">
        <w:rPr>
          <w:rFonts w:ascii="Times New Roman" w:eastAsia="Times New Roman" w:hAnsi="Times New Roman"/>
        </w:rPr>
        <w:t>3.</w:t>
      </w:r>
      <w:r w:rsidRPr="001E7746">
        <w:rPr>
          <w:rFonts w:ascii="Times New Roman" w:eastAsia="Times New Roman" w:hAnsi="Times New Roman"/>
        </w:rPr>
        <w:tab/>
        <w:t>Kaip vartoti Vendal retard</w:t>
      </w:r>
    </w:p>
    <w:p w14:paraId="1DF452D1" w14:textId="77777777" w:rsidR="00B15CA7" w:rsidRPr="001E7746" w:rsidRDefault="00B15CA7" w:rsidP="00B15CA7">
      <w:pPr>
        <w:spacing w:after="0" w:line="240" w:lineRule="auto"/>
        <w:ind w:left="567" w:hanging="567"/>
        <w:rPr>
          <w:rFonts w:ascii="Times New Roman" w:eastAsia="Times New Roman" w:hAnsi="Times New Roman"/>
        </w:rPr>
      </w:pPr>
      <w:r w:rsidRPr="001E7746">
        <w:rPr>
          <w:rFonts w:ascii="Times New Roman" w:eastAsia="Times New Roman" w:hAnsi="Times New Roman"/>
        </w:rPr>
        <w:t>4.</w:t>
      </w:r>
      <w:r w:rsidRPr="001E7746">
        <w:rPr>
          <w:rFonts w:ascii="Times New Roman" w:eastAsia="Times New Roman" w:hAnsi="Times New Roman"/>
        </w:rPr>
        <w:tab/>
        <w:t>Galimas šalutinis poveikis</w:t>
      </w:r>
    </w:p>
    <w:p w14:paraId="4119DD0A" w14:textId="77777777" w:rsidR="00B15CA7" w:rsidRPr="001E7746" w:rsidRDefault="00B15CA7" w:rsidP="00B15CA7">
      <w:pPr>
        <w:spacing w:after="0" w:line="240" w:lineRule="auto"/>
        <w:ind w:left="567" w:hanging="567"/>
        <w:rPr>
          <w:rFonts w:ascii="Times New Roman" w:eastAsia="Times New Roman" w:hAnsi="Times New Roman"/>
        </w:rPr>
      </w:pPr>
      <w:r w:rsidRPr="001E7746">
        <w:rPr>
          <w:rFonts w:ascii="Times New Roman" w:eastAsia="Times New Roman" w:hAnsi="Times New Roman"/>
        </w:rPr>
        <w:t>5.</w:t>
      </w:r>
      <w:r w:rsidRPr="001E7746">
        <w:rPr>
          <w:rFonts w:ascii="Times New Roman" w:eastAsia="Times New Roman" w:hAnsi="Times New Roman"/>
        </w:rPr>
        <w:tab/>
        <w:t>Kaip laikyti Vendal retard</w:t>
      </w:r>
    </w:p>
    <w:p w14:paraId="18419C8E" w14:textId="77777777" w:rsidR="00B15CA7" w:rsidRPr="001E7746" w:rsidRDefault="00B15CA7" w:rsidP="00B15CA7">
      <w:pPr>
        <w:spacing w:after="0" w:line="240" w:lineRule="auto"/>
        <w:ind w:left="567" w:hanging="567"/>
        <w:rPr>
          <w:rFonts w:ascii="Times New Roman" w:eastAsia="Times New Roman" w:hAnsi="Times New Roman"/>
        </w:rPr>
      </w:pPr>
      <w:r w:rsidRPr="001E7746">
        <w:rPr>
          <w:rFonts w:ascii="Times New Roman" w:eastAsia="Times New Roman" w:hAnsi="Times New Roman"/>
        </w:rPr>
        <w:t>6.</w:t>
      </w:r>
      <w:r w:rsidRPr="001E7746">
        <w:rPr>
          <w:rFonts w:ascii="Times New Roman" w:eastAsia="Times New Roman" w:hAnsi="Times New Roman"/>
        </w:rPr>
        <w:tab/>
        <w:t>Pakuotės turinys ir kita informacija</w:t>
      </w:r>
    </w:p>
    <w:p w14:paraId="281FB7D9" w14:textId="77777777" w:rsidR="00B15CA7" w:rsidRPr="001E7746" w:rsidRDefault="00B15CA7" w:rsidP="00B15CA7">
      <w:pPr>
        <w:spacing w:after="0" w:line="240" w:lineRule="auto"/>
        <w:rPr>
          <w:rFonts w:ascii="Times New Roman" w:eastAsia="Times New Roman" w:hAnsi="Times New Roman"/>
        </w:rPr>
      </w:pPr>
    </w:p>
    <w:p w14:paraId="63DCC583" w14:textId="77777777" w:rsidR="00B15CA7" w:rsidRPr="001E7746" w:rsidRDefault="00B15CA7" w:rsidP="00B15CA7">
      <w:pPr>
        <w:spacing w:after="0" w:line="240" w:lineRule="auto"/>
        <w:rPr>
          <w:rFonts w:ascii="Times New Roman" w:eastAsia="Times New Roman" w:hAnsi="Times New Roman"/>
        </w:rPr>
      </w:pPr>
    </w:p>
    <w:p w14:paraId="27922FF2" w14:textId="77777777" w:rsidR="00B15CA7" w:rsidRPr="001E7746" w:rsidRDefault="00B15CA7" w:rsidP="00B15CA7">
      <w:pPr>
        <w:keepNext/>
        <w:tabs>
          <w:tab w:val="left" w:pos="567"/>
        </w:tabs>
        <w:spacing w:after="0" w:line="240" w:lineRule="auto"/>
        <w:outlineLvl w:val="1"/>
        <w:rPr>
          <w:rFonts w:ascii="Times New Roman" w:hAnsi="Times New Roman"/>
          <w:b/>
        </w:rPr>
      </w:pPr>
      <w:bookmarkStart w:id="96" w:name="_Toc129243139"/>
      <w:bookmarkStart w:id="97" w:name="_Toc129243264"/>
      <w:r w:rsidRPr="001E7746">
        <w:rPr>
          <w:rFonts w:ascii="Times New Roman" w:hAnsi="Times New Roman"/>
          <w:b/>
        </w:rPr>
        <w:t>1.</w:t>
      </w:r>
      <w:r w:rsidRPr="001E7746">
        <w:rPr>
          <w:rFonts w:ascii="Times New Roman" w:hAnsi="Times New Roman"/>
          <w:b/>
        </w:rPr>
        <w:tab/>
        <w:t>Kas yra Vendal retard ir kam jis vartojamas</w:t>
      </w:r>
      <w:bookmarkEnd w:id="96"/>
      <w:bookmarkEnd w:id="97"/>
    </w:p>
    <w:p w14:paraId="2E462C55" w14:textId="77777777" w:rsidR="00B15CA7" w:rsidRPr="001E7746" w:rsidRDefault="00B15CA7" w:rsidP="00B15CA7">
      <w:pPr>
        <w:spacing w:after="0" w:line="240" w:lineRule="auto"/>
        <w:rPr>
          <w:rFonts w:ascii="Times New Roman" w:eastAsia="Times New Roman" w:hAnsi="Times New Roman"/>
        </w:rPr>
      </w:pPr>
    </w:p>
    <w:p w14:paraId="551F956A"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 xml:space="preserve">Vendal retard yra labai stiprus ir veiksmingas skausmą malšinantis vaistas, vartojamas stipraus ir labai stipraus skausmo ilgalaikiam malšinimui, kai nepakanka kitų skausmą malšinančių vaistų poveikio. Jo negalima vartoti nestipriam skausmui malšinti. </w:t>
      </w:r>
    </w:p>
    <w:p w14:paraId="37B3E9DC" w14:textId="77777777" w:rsidR="00B15CA7" w:rsidRPr="001E7746" w:rsidRDefault="00B15CA7" w:rsidP="00B15CA7">
      <w:pPr>
        <w:spacing w:after="0" w:line="240" w:lineRule="auto"/>
        <w:rPr>
          <w:rFonts w:ascii="Times New Roman" w:eastAsia="Times New Roman" w:hAnsi="Times New Roman"/>
        </w:rPr>
      </w:pPr>
    </w:p>
    <w:p w14:paraId="0C1F7B69"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Vendal retard pasižymi ypatinga vaisto forma, kurioje yra sistema, leidžianti kontroliuoti morfino išsiskyrimą tokiu būdu, kad vaisto poveikis išliktų 12 valandų.</w:t>
      </w:r>
    </w:p>
    <w:p w14:paraId="2ECE207F" w14:textId="77777777" w:rsidR="00B15CA7" w:rsidRPr="001E7746" w:rsidRDefault="00B15CA7" w:rsidP="00B15CA7">
      <w:pPr>
        <w:spacing w:after="0" w:line="240" w:lineRule="auto"/>
        <w:rPr>
          <w:rFonts w:ascii="Times New Roman" w:eastAsia="Times New Roman" w:hAnsi="Times New Roman"/>
        </w:rPr>
      </w:pPr>
    </w:p>
    <w:p w14:paraId="34C16834" w14:textId="77777777" w:rsidR="00B15CA7" w:rsidRPr="001E7746" w:rsidRDefault="00B15CA7" w:rsidP="00B15CA7">
      <w:pPr>
        <w:spacing w:after="0" w:line="240" w:lineRule="auto"/>
        <w:rPr>
          <w:rFonts w:ascii="Times New Roman" w:eastAsia="Times New Roman" w:hAnsi="Times New Roman"/>
        </w:rPr>
      </w:pPr>
    </w:p>
    <w:p w14:paraId="7AC751FA" w14:textId="77777777" w:rsidR="00B15CA7" w:rsidRPr="001E7746" w:rsidRDefault="00B15CA7" w:rsidP="00B15CA7">
      <w:pPr>
        <w:keepNext/>
        <w:tabs>
          <w:tab w:val="left" w:pos="567"/>
        </w:tabs>
        <w:spacing w:after="0" w:line="240" w:lineRule="auto"/>
        <w:outlineLvl w:val="1"/>
        <w:rPr>
          <w:rFonts w:ascii="Times New Roman" w:hAnsi="Times New Roman"/>
          <w:b/>
        </w:rPr>
      </w:pPr>
      <w:bookmarkStart w:id="98" w:name="_Toc129243140"/>
      <w:bookmarkStart w:id="99" w:name="_Toc129243265"/>
      <w:r w:rsidRPr="001E7746">
        <w:rPr>
          <w:rFonts w:ascii="Times New Roman" w:hAnsi="Times New Roman"/>
          <w:b/>
        </w:rPr>
        <w:t>2.</w:t>
      </w:r>
      <w:r w:rsidRPr="001E7746">
        <w:rPr>
          <w:rFonts w:ascii="Times New Roman" w:hAnsi="Times New Roman"/>
          <w:b/>
        </w:rPr>
        <w:tab/>
        <w:t xml:space="preserve">Kas žinotina prieš vartojant </w:t>
      </w:r>
      <w:bookmarkEnd w:id="98"/>
      <w:bookmarkEnd w:id="99"/>
      <w:r w:rsidRPr="001E7746">
        <w:rPr>
          <w:rFonts w:ascii="Times New Roman" w:hAnsi="Times New Roman"/>
          <w:b/>
        </w:rPr>
        <w:t>Vendal retard</w:t>
      </w:r>
    </w:p>
    <w:p w14:paraId="4BA0E1C6" w14:textId="77777777" w:rsidR="00B15CA7" w:rsidRPr="00CC190C" w:rsidRDefault="00B15CA7" w:rsidP="00B15CA7">
      <w:pPr>
        <w:spacing w:after="0" w:line="240" w:lineRule="auto"/>
        <w:rPr>
          <w:rFonts w:ascii="Times New Roman" w:eastAsia="Times New Roman" w:hAnsi="Times New Roman"/>
          <w:b/>
        </w:rPr>
      </w:pPr>
    </w:p>
    <w:p w14:paraId="76024FCE" w14:textId="79B4F4CF" w:rsidR="00B15CA7" w:rsidRPr="00CC190C" w:rsidRDefault="00B15CA7" w:rsidP="00B15CA7">
      <w:pPr>
        <w:spacing w:after="0" w:line="240" w:lineRule="auto"/>
        <w:rPr>
          <w:rFonts w:ascii="Times New Roman" w:eastAsia="Times New Roman" w:hAnsi="Times New Roman"/>
          <w:b/>
        </w:rPr>
      </w:pPr>
      <w:r w:rsidRPr="00CC190C">
        <w:rPr>
          <w:rFonts w:ascii="Times New Roman" w:eastAsia="Times New Roman" w:hAnsi="Times New Roman"/>
          <w:b/>
        </w:rPr>
        <w:t xml:space="preserve">Vendal retard vartoti </w:t>
      </w:r>
      <w:r w:rsidR="00B2364A">
        <w:rPr>
          <w:rFonts w:ascii="Times New Roman" w:eastAsia="Times New Roman" w:hAnsi="Times New Roman"/>
          <w:b/>
        </w:rPr>
        <w:t>draudžiama</w:t>
      </w:r>
      <w:r w:rsidRPr="00CC190C">
        <w:rPr>
          <w:rFonts w:ascii="Times New Roman" w:eastAsia="Times New Roman" w:hAnsi="Times New Roman"/>
          <w:b/>
        </w:rPr>
        <w:t>:</w:t>
      </w:r>
    </w:p>
    <w:p w14:paraId="51BC7ABC" w14:textId="77777777" w:rsidR="00B15CA7" w:rsidRPr="00CC190C" w:rsidRDefault="00B15CA7">
      <w:pPr>
        <w:numPr>
          <w:ilvl w:val="0"/>
          <w:numId w:val="5"/>
        </w:numPr>
        <w:spacing w:after="0" w:line="240" w:lineRule="auto"/>
        <w:ind w:left="567" w:hanging="567"/>
        <w:rPr>
          <w:rFonts w:ascii="Times New Roman" w:hAnsi="Times New Roman"/>
          <w:noProof/>
        </w:rPr>
      </w:pPr>
      <w:r w:rsidRPr="00CC190C">
        <w:rPr>
          <w:rFonts w:ascii="Times New Roman" w:hAnsi="Times New Roman"/>
          <w:noProof/>
        </w:rPr>
        <w:t>jeigu yra alergija veikliajai medžiagai arba bet kuriai pagalbinei šio vaisto medžiagai (jos i</w:t>
      </w:r>
      <w:r w:rsidR="00C14FF7" w:rsidRPr="00CC190C">
        <w:rPr>
          <w:rFonts w:ascii="Times New Roman" w:hAnsi="Times New Roman"/>
          <w:noProof/>
        </w:rPr>
        <w:t>š</w:t>
      </w:r>
      <w:r w:rsidRPr="00CC190C">
        <w:rPr>
          <w:rFonts w:ascii="Times New Roman" w:hAnsi="Times New Roman"/>
          <w:noProof/>
        </w:rPr>
        <w:t>vardytos 6 skyriuje);</w:t>
      </w:r>
    </w:p>
    <w:p w14:paraId="46BD6386" w14:textId="77777777" w:rsidR="00B15CA7" w:rsidRPr="00E374DC" w:rsidRDefault="00B15CA7">
      <w:pPr>
        <w:numPr>
          <w:ilvl w:val="0"/>
          <w:numId w:val="5"/>
        </w:numPr>
        <w:spacing w:after="0" w:line="240" w:lineRule="auto"/>
        <w:ind w:left="567" w:hanging="567"/>
        <w:rPr>
          <w:rFonts w:ascii="Times New Roman" w:hAnsi="Times New Roman"/>
          <w:noProof/>
        </w:rPr>
      </w:pPr>
      <w:r w:rsidRPr="00E374DC">
        <w:rPr>
          <w:rFonts w:ascii="Times New Roman" w:hAnsi="Times New Roman"/>
          <w:noProof/>
        </w:rPr>
        <w:t>jeigu sergate kvėpavimo sistemos ligomis arba yra pasunkėjęs kvėpavimas dėl kitų priežasčių;</w:t>
      </w:r>
    </w:p>
    <w:p w14:paraId="6A9FF4BA" w14:textId="77777777" w:rsidR="00B15CA7" w:rsidRPr="00E374DC" w:rsidRDefault="00B15CA7">
      <w:pPr>
        <w:numPr>
          <w:ilvl w:val="0"/>
          <w:numId w:val="5"/>
        </w:numPr>
        <w:spacing w:after="0" w:line="240" w:lineRule="auto"/>
        <w:ind w:left="567" w:hanging="567"/>
        <w:rPr>
          <w:rFonts w:ascii="Times New Roman" w:hAnsi="Times New Roman"/>
          <w:noProof/>
        </w:rPr>
      </w:pPr>
      <w:r w:rsidRPr="00E374DC">
        <w:rPr>
          <w:rFonts w:ascii="Times New Roman" w:hAnsi="Times New Roman"/>
          <w:noProof/>
        </w:rPr>
        <w:t>jeigu sutrikusi gleivių sekrecija;</w:t>
      </w:r>
    </w:p>
    <w:p w14:paraId="157C76BD" w14:textId="77777777" w:rsidR="00B15CA7" w:rsidRPr="00615A4E" w:rsidRDefault="00B15CA7">
      <w:pPr>
        <w:numPr>
          <w:ilvl w:val="0"/>
          <w:numId w:val="5"/>
        </w:numPr>
        <w:spacing w:after="0" w:line="240" w:lineRule="auto"/>
        <w:ind w:left="567" w:hanging="567"/>
        <w:rPr>
          <w:rFonts w:ascii="Times New Roman" w:hAnsi="Times New Roman"/>
          <w:noProof/>
        </w:rPr>
      </w:pPr>
      <w:r w:rsidRPr="00615A4E">
        <w:rPr>
          <w:rFonts w:ascii="Times New Roman" w:hAnsi="Times New Roman"/>
          <w:noProof/>
        </w:rPr>
        <w:t>jeigu kamuoja traukuliai arba buvo galvos sumušimas;</w:t>
      </w:r>
    </w:p>
    <w:p w14:paraId="62E3EB1A" w14:textId="77777777" w:rsidR="00B15CA7" w:rsidRPr="00615A4E" w:rsidRDefault="00B15CA7">
      <w:pPr>
        <w:numPr>
          <w:ilvl w:val="0"/>
          <w:numId w:val="5"/>
        </w:numPr>
        <w:spacing w:after="0" w:line="240" w:lineRule="auto"/>
        <w:ind w:left="567" w:hanging="567"/>
        <w:rPr>
          <w:rFonts w:ascii="Times New Roman" w:hAnsi="Times New Roman"/>
          <w:noProof/>
        </w:rPr>
      </w:pPr>
      <w:r w:rsidRPr="00615A4E">
        <w:rPr>
          <w:rFonts w:ascii="Times New Roman" w:hAnsi="Times New Roman"/>
          <w:noProof/>
        </w:rPr>
        <w:t>jeigu sutrikęs žarnų praeinamumas;</w:t>
      </w:r>
    </w:p>
    <w:p w14:paraId="5CBF385C" w14:textId="77777777" w:rsidR="00B15CA7" w:rsidRPr="00615A4E" w:rsidRDefault="00B15CA7">
      <w:pPr>
        <w:numPr>
          <w:ilvl w:val="0"/>
          <w:numId w:val="5"/>
        </w:numPr>
        <w:spacing w:after="0" w:line="240" w:lineRule="auto"/>
        <w:ind w:left="567" w:hanging="567"/>
        <w:rPr>
          <w:rFonts w:ascii="Times New Roman" w:hAnsi="Times New Roman"/>
          <w:noProof/>
        </w:rPr>
      </w:pPr>
      <w:r w:rsidRPr="00615A4E">
        <w:rPr>
          <w:rFonts w:ascii="Times New Roman" w:hAnsi="Times New Roman"/>
          <w:noProof/>
        </w:rPr>
        <w:t xml:space="preserve">jeigu atsirado ūmus pilvo skausmas arba yra sutrikęs virškinimas (pvz., sulėtėjęs skrandžio </w:t>
      </w:r>
    </w:p>
    <w:p w14:paraId="2EE1FB30" w14:textId="77777777" w:rsidR="00B15CA7" w:rsidRPr="006E544D" w:rsidRDefault="00B15CA7" w:rsidP="00D171D3">
      <w:pPr>
        <w:spacing w:after="0" w:line="240" w:lineRule="auto"/>
        <w:ind w:left="567" w:hanging="567"/>
        <w:rPr>
          <w:rFonts w:ascii="Times New Roman" w:hAnsi="Times New Roman"/>
          <w:noProof/>
        </w:rPr>
      </w:pPr>
      <w:r w:rsidRPr="00BD264C">
        <w:rPr>
          <w:rFonts w:ascii="Times New Roman" w:hAnsi="Times New Roman"/>
          <w:noProof/>
        </w:rPr>
        <w:t>išsituštinimas)</w:t>
      </w:r>
      <w:r w:rsidRPr="006E544D">
        <w:rPr>
          <w:rFonts w:ascii="Times New Roman" w:hAnsi="Times New Roman"/>
          <w:noProof/>
        </w:rPr>
        <w:t>;</w:t>
      </w:r>
    </w:p>
    <w:p w14:paraId="2E6E2B24" w14:textId="77777777" w:rsidR="00B15CA7" w:rsidRPr="00042653" w:rsidRDefault="00B15CA7">
      <w:pPr>
        <w:numPr>
          <w:ilvl w:val="0"/>
          <w:numId w:val="5"/>
        </w:numPr>
        <w:spacing w:after="0" w:line="240" w:lineRule="auto"/>
        <w:ind w:left="567" w:hanging="567"/>
        <w:rPr>
          <w:rFonts w:ascii="Times New Roman" w:hAnsi="Times New Roman"/>
          <w:noProof/>
        </w:rPr>
      </w:pPr>
      <w:r w:rsidRPr="00042653">
        <w:rPr>
          <w:rFonts w:ascii="Times New Roman" w:hAnsi="Times New Roman"/>
          <w:noProof/>
        </w:rPr>
        <w:t>jeigu sergate kokia nors kepenų liga;</w:t>
      </w:r>
    </w:p>
    <w:p w14:paraId="1E298E08" w14:textId="77777777" w:rsidR="00B15CA7" w:rsidRPr="00A53CF6" w:rsidRDefault="00B15CA7">
      <w:pPr>
        <w:numPr>
          <w:ilvl w:val="0"/>
          <w:numId w:val="5"/>
        </w:numPr>
        <w:spacing w:after="0" w:line="240" w:lineRule="auto"/>
        <w:ind w:left="567" w:hanging="567"/>
        <w:rPr>
          <w:rFonts w:ascii="Times New Roman" w:hAnsi="Times New Roman"/>
          <w:noProof/>
        </w:rPr>
      </w:pPr>
      <w:r w:rsidRPr="00A53CF6">
        <w:rPr>
          <w:rFonts w:ascii="Times New Roman" w:hAnsi="Times New Roman"/>
          <w:noProof/>
        </w:rPr>
        <w:t>jeigu išgėrėte alkoholinių gėrimų arba vartojate vaistus nuo nemigos</w:t>
      </w:r>
      <w:r w:rsidR="00C14FF7" w:rsidRPr="00A53CF6">
        <w:rPr>
          <w:rFonts w:ascii="Times New Roman" w:hAnsi="Times New Roman"/>
          <w:noProof/>
        </w:rPr>
        <w:t>;</w:t>
      </w:r>
    </w:p>
    <w:p w14:paraId="3B3A8320" w14:textId="77777777" w:rsidR="00B15CA7" w:rsidRPr="00A53CF6" w:rsidRDefault="00B15CA7">
      <w:pPr>
        <w:numPr>
          <w:ilvl w:val="0"/>
          <w:numId w:val="5"/>
        </w:numPr>
        <w:spacing w:after="0" w:line="240" w:lineRule="auto"/>
        <w:ind w:left="567" w:hanging="567"/>
        <w:rPr>
          <w:rFonts w:ascii="Times New Roman" w:hAnsi="Times New Roman"/>
          <w:noProof/>
        </w:rPr>
      </w:pPr>
      <w:r w:rsidRPr="00A53CF6">
        <w:rPr>
          <w:rFonts w:ascii="Times New Roman" w:hAnsi="Times New Roman"/>
          <w:noProof/>
        </w:rPr>
        <w:t>jaunesniems kaip 1 metų vaikams.</w:t>
      </w:r>
    </w:p>
    <w:p w14:paraId="4EC541A2" w14:textId="77777777" w:rsidR="00B15CA7" w:rsidRPr="00A53CF6" w:rsidRDefault="00B15CA7" w:rsidP="00B15CA7">
      <w:pPr>
        <w:spacing w:after="0" w:line="240" w:lineRule="auto"/>
        <w:rPr>
          <w:rFonts w:ascii="Times New Roman" w:eastAsia="Times New Roman" w:hAnsi="Times New Roman"/>
        </w:rPr>
      </w:pPr>
    </w:p>
    <w:p w14:paraId="0073C9FC" w14:textId="77777777" w:rsidR="00B15CA7" w:rsidRPr="00C434DD" w:rsidRDefault="00B15CA7" w:rsidP="00B15CA7">
      <w:pPr>
        <w:autoSpaceDE w:val="0"/>
        <w:autoSpaceDN w:val="0"/>
        <w:adjustRightInd w:val="0"/>
        <w:spacing w:after="0" w:line="240" w:lineRule="auto"/>
        <w:rPr>
          <w:rFonts w:ascii="Times New Roman" w:eastAsia="Times New Roman" w:hAnsi="Times New Roman"/>
          <w:b/>
          <w:bCs/>
          <w:color w:val="000000"/>
        </w:rPr>
      </w:pPr>
      <w:r w:rsidRPr="00795C8B">
        <w:rPr>
          <w:rFonts w:ascii="Times New Roman" w:eastAsia="Times New Roman" w:hAnsi="Times New Roman"/>
          <w:b/>
          <w:bCs/>
          <w:color w:val="000000"/>
        </w:rPr>
        <w:t>Įspėjimai ir atsargumo priemonės</w:t>
      </w:r>
    </w:p>
    <w:p w14:paraId="75186BC3" w14:textId="77777777" w:rsidR="00B15CA7" w:rsidRPr="00752BCC" w:rsidRDefault="00B15CA7" w:rsidP="00B15CA7">
      <w:pPr>
        <w:numPr>
          <w:ilvl w:val="12"/>
          <w:numId w:val="0"/>
        </w:numPr>
        <w:spacing w:after="0" w:line="240" w:lineRule="auto"/>
        <w:ind w:right="-2"/>
        <w:rPr>
          <w:rFonts w:ascii="Times New Roman" w:eastAsia="Times New Roman" w:hAnsi="Times New Roman"/>
          <w:snapToGrid w:val="0"/>
          <w:szCs w:val="24"/>
        </w:rPr>
      </w:pPr>
      <w:r w:rsidRPr="00C434DD">
        <w:rPr>
          <w:rFonts w:ascii="Times New Roman" w:eastAsia="Times New Roman" w:hAnsi="Times New Roman"/>
          <w:noProof/>
          <w:snapToGrid w:val="0"/>
          <w:szCs w:val="24"/>
        </w:rPr>
        <w:t>Pasitarkite su gydytoju arba vaistininku, prieš pradėdami vartoti Vendal retard:</w:t>
      </w:r>
    </w:p>
    <w:p w14:paraId="44EAFFEB" w14:textId="77777777" w:rsidR="00CC190C" w:rsidRDefault="00CC190C">
      <w:pPr>
        <w:numPr>
          <w:ilvl w:val="0"/>
          <w:numId w:val="6"/>
        </w:numPr>
        <w:spacing w:after="0" w:line="240" w:lineRule="auto"/>
        <w:ind w:left="567" w:hanging="567"/>
        <w:rPr>
          <w:rFonts w:ascii="Times New Roman" w:hAnsi="Times New Roman"/>
          <w:noProof/>
        </w:rPr>
      </w:pPr>
      <w:r>
        <w:rPr>
          <w:rFonts w:ascii="Times New Roman" w:hAnsi="Times New Roman"/>
          <w:noProof/>
        </w:rPr>
        <w:t>jeigu sutrikusi Jūsų kvėpavimo funkcija,</w:t>
      </w:r>
    </w:p>
    <w:p w14:paraId="0668A4EE" w14:textId="2CFFDB5E" w:rsidR="00CC190C" w:rsidRDefault="00CC190C">
      <w:pPr>
        <w:numPr>
          <w:ilvl w:val="0"/>
          <w:numId w:val="6"/>
        </w:numPr>
        <w:spacing w:after="0" w:line="240" w:lineRule="auto"/>
        <w:ind w:left="567" w:hanging="567"/>
        <w:rPr>
          <w:rFonts w:ascii="Times New Roman" w:hAnsi="Times New Roman"/>
          <w:noProof/>
        </w:rPr>
      </w:pPr>
      <w:r>
        <w:rPr>
          <w:rFonts w:ascii="Times New Roman" w:hAnsi="Times New Roman"/>
          <w:noProof/>
        </w:rPr>
        <w:lastRenderedPageBreak/>
        <w:t>jeigu sutrik</w:t>
      </w:r>
      <w:r w:rsidR="00437369">
        <w:rPr>
          <w:rFonts w:ascii="Times New Roman" w:hAnsi="Times New Roman"/>
          <w:noProof/>
        </w:rPr>
        <w:t>us</w:t>
      </w:r>
      <w:r>
        <w:rPr>
          <w:rFonts w:ascii="Times New Roman" w:hAnsi="Times New Roman"/>
          <w:noProof/>
        </w:rPr>
        <w:t>i kepenų ir (arba) inkstų funkcija,</w:t>
      </w:r>
    </w:p>
    <w:p w14:paraId="778BE7AB" w14:textId="77777777" w:rsidR="00CC190C" w:rsidRDefault="00CC190C">
      <w:pPr>
        <w:numPr>
          <w:ilvl w:val="0"/>
          <w:numId w:val="6"/>
        </w:numPr>
        <w:spacing w:after="0" w:line="240" w:lineRule="auto"/>
        <w:ind w:left="567" w:hanging="567"/>
        <w:rPr>
          <w:rFonts w:ascii="Times New Roman" w:hAnsi="Times New Roman"/>
          <w:noProof/>
        </w:rPr>
      </w:pPr>
      <w:r>
        <w:rPr>
          <w:rFonts w:ascii="Times New Roman" w:hAnsi="Times New Roman"/>
          <w:noProof/>
        </w:rPr>
        <w:t>jeigu sutrikusi širdies veikla,</w:t>
      </w:r>
    </w:p>
    <w:p w14:paraId="4D438794" w14:textId="337ECD3E" w:rsidR="0084627A" w:rsidRPr="0084627A" w:rsidRDefault="0084627A">
      <w:pPr>
        <w:numPr>
          <w:ilvl w:val="0"/>
          <w:numId w:val="6"/>
        </w:numPr>
        <w:tabs>
          <w:tab w:val="num" w:pos="567"/>
        </w:tabs>
        <w:spacing w:after="0" w:line="240" w:lineRule="auto"/>
        <w:ind w:left="567" w:hanging="567"/>
        <w:rPr>
          <w:rFonts w:ascii="Times New Roman" w:hAnsi="Times New Roman"/>
          <w:noProof/>
        </w:rPr>
      </w:pPr>
      <w:r w:rsidRPr="0084627A">
        <w:rPr>
          <w:rFonts w:ascii="Times New Roman" w:hAnsi="Times New Roman"/>
          <w:noProof/>
        </w:rPr>
        <w:t>jeigu vartojate monoaminoksidazės inhibitori</w:t>
      </w:r>
      <w:r w:rsidR="00A83D91">
        <w:rPr>
          <w:rFonts w:ascii="Times New Roman" w:hAnsi="Times New Roman"/>
          <w:noProof/>
        </w:rPr>
        <w:t>ų</w:t>
      </w:r>
      <w:r w:rsidRPr="0084627A">
        <w:rPr>
          <w:rFonts w:ascii="Times New Roman" w:hAnsi="Times New Roman"/>
          <w:noProof/>
        </w:rPr>
        <w:t xml:space="preserve"> (depresijos gydymui skirt</w:t>
      </w:r>
      <w:r w:rsidR="00A83D91">
        <w:rPr>
          <w:rFonts w:ascii="Times New Roman" w:hAnsi="Times New Roman"/>
          <w:noProof/>
        </w:rPr>
        <w:t>ų</w:t>
      </w:r>
      <w:r w:rsidRPr="0084627A">
        <w:rPr>
          <w:rFonts w:ascii="Times New Roman" w:hAnsi="Times New Roman"/>
          <w:noProof/>
        </w:rPr>
        <w:t xml:space="preserve"> vaist</w:t>
      </w:r>
      <w:r w:rsidR="00A83D91">
        <w:rPr>
          <w:rFonts w:ascii="Times New Roman" w:hAnsi="Times New Roman"/>
          <w:noProof/>
        </w:rPr>
        <w:t>ų</w:t>
      </w:r>
      <w:r w:rsidRPr="0084627A">
        <w:rPr>
          <w:rFonts w:ascii="Times New Roman" w:hAnsi="Times New Roman"/>
          <w:noProof/>
        </w:rPr>
        <w:t>)</w:t>
      </w:r>
      <w:r w:rsidR="00437369">
        <w:rPr>
          <w:rFonts w:ascii="Times New Roman" w:hAnsi="Times New Roman"/>
          <w:noProof/>
        </w:rPr>
        <w:t xml:space="preserve"> </w:t>
      </w:r>
      <w:r w:rsidRPr="0084627A">
        <w:rPr>
          <w:rFonts w:ascii="Times New Roman" w:hAnsi="Times New Roman"/>
          <w:noProof/>
        </w:rPr>
        <w:t>arba jeigu vartojote šio tipo vaist</w:t>
      </w:r>
      <w:r w:rsidR="00A83D91">
        <w:rPr>
          <w:rFonts w:ascii="Times New Roman" w:hAnsi="Times New Roman"/>
          <w:noProof/>
        </w:rPr>
        <w:t>ų</w:t>
      </w:r>
      <w:r w:rsidRPr="0084627A">
        <w:rPr>
          <w:rFonts w:ascii="Times New Roman" w:hAnsi="Times New Roman"/>
          <w:noProof/>
        </w:rPr>
        <w:t xml:space="preserve"> paskutiniųjų dviejų savaičių laikotarpiu;</w:t>
      </w:r>
    </w:p>
    <w:p w14:paraId="32B5075E" w14:textId="2294865D" w:rsidR="00B15CA7" w:rsidRPr="00CC190C" w:rsidRDefault="00B15CA7">
      <w:pPr>
        <w:numPr>
          <w:ilvl w:val="0"/>
          <w:numId w:val="6"/>
        </w:numPr>
        <w:spacing w:after="0" w:line="240" w:lineRule="auto"/>
        <w:ind w:left="567" w:hanging="567"/>
        <w:rPr>
          <w:rFonts w:ascii="Times New Roman" w:hAnsi="Times New Roman"/>
          <w:noProof/>
        </w:rPr>
      </w:pPr>
      <w:r w:rsidRPr="00CC190C">
        <w:rPr>
          <w:rFonts w:ascii="Times New Roman" w:hAnsi="Times New Roman"/>
          <w:noProof/>
        </w:rPr>
        <w:t xml:space="preserve">jeigu Jums nustatyta priklausomybė </w:t>
      </w:r>
      <w:r w:rsidR="0084627A">
        <w:rPr>
          <w:rFonts w:ascii="Times New Roman" w:hAnsi="Times New Roman"/>
          <w:noProof/>
        </w:rPr>
        <w:t>opioidams</w:t>
      </w:r>
      <w:r w:rsidR="00FE23B0">
        <w:rPr>
          <w:rFonts w:ascii="Times New Roman" w:hAnsi="Times New Roman"/>
          <w:noProof/>
        </w:rPr>
        <w:t>,</w:t>
      </w:r>
    </w:p>
    <w:p w14:paraId="65E86961" w14:textId="77777777" w:rsidR="00B15CA7" w:rsidRPr="00CC190C" w:rsidRDefault="00B15CA7">
      <w:pPr>
        <w:numPr>
          <w:ilvl w:val="0"/>
          <w:numId w:val="6"/>
        </w:numPr>
        <w:spacing w:after="0" w:line="240" w:lineRule="auto"/>
        <w:ind w:left="567" w:hanging="567"/>
        <w:rPr>
          <w:rFonts w:ascii="Times New Roman" w:hAnsi="Times New Roman"/>
          <w:noProof/>
        </w:rPr>
      </w:pPr>
      <w:r w:rsidRPr="00CC190C">
        <w:rPr>
          <w:rFonts w:ascii="Times New Roman" w:hAnsi="Times New Roman"/>
          <w:noProof/>
        </w:rPr>
        <w:t>jeigu yra padidėjęs intrakranijinis spaudimas arba sumažėjęs kraujo spaudimas</w:t>
      </w:r>
      <w:r w:rsidR="00FE23B0">
        <w:rPr>
          <w:rFonts w:ascii="Times New Roman" w:hAnsi="Times New Roman"/>
          <w:noProof/>
        </w:rPr>
        <w:t>,</w:t>
      </w:r>
    </w:p>
    <w:p w14:paraId="201F8BFA" w14:textId="77777777" w:rsidR="00B15CA7" w:rsidRPr="00CC190C" w:rsidRDefault="00B15CA7">
      <w:pPr>
        <w:numPr>
          <w:ilvl w:val="0"/>
          <w:numId w:val="6"/>
        </w:numPr>
        <w:spacing w:after="0" w:line="240" w:lineRule="auto"/>
        <w:ind w:left="567" w:hanging="567"/>
        <w:rPr>
          <w:rFonts w:ascii="Times New Roman" w:hAnsi="Times New Roman"/>
          <w:noProof/>
        </w:rPr>
      </w:pPr>
      <w:r w:rsidRPr="00CC190C">
        <w:rPr>
          <w:rFonts w:ascii="Times New Roman" w:hAnsi="Times New Roman"/>
          <w:noProof/>
        </w:rPr>
        <w:t>jeigu sutrikusi sąmonė</w:t>
      </w:r>
      <w:r w:rsidR="00FE23B0">
        <w:rPr>
          <w:rFonts w:ascii="Times New Roman" w:hAnsi="Times New Roman"/>
          <w:noProof/>
        </w:rPr>
        <w:t>,</w:t>
      </w:r>
    </w:p>
    <w:p w14:paraId="7549B236" w14:textId="77777777" w:rsidR="00B15CA7" w:rsidRPr="00E374DC" w:rsidRDefault="00B15CA7">
      <w:pPr>
        <w:numPr>
          <w:ilvl w:val="0"/>
          <w:numId w:val="6"/>
        </w:numPr>
        <w:spacing w:after="0" w:line="240" w:lineRule="auto"/>
        <w:ind w:left="567" w:hanging="567"/>
        <w:rPr>
          <w:rFonts w:ascii="Times New Roman" w:hAnsi="Times New Roman"/>
          <w:noProof/>
        </w:rPr>
      </w:pPr>
      <w:r w:rsidRPr="00E374DC">
        <w:rPr>
          <w:rFonts w:ascii="Times New Roman" w:hAnsi="Times New Roman"/>
          <w:noProof/>
        </w:rPr>
        <w:t>jeigu sergate tulžies latakų ligomis, yra tulžies latakų ar šlapimo takų spazmai</w:t>
      </w:r>
      <w:r w:rsidR="00FE23B0">
        <w:rPr>
          <w:rFonts w:ascii="Times New Roman" w:hAnsi="Times New Roman"/>
          <w:noProof/>
        </w:rPr>
        <w:t>,</w:t>
      </w:r>
    </w:p>
    <w:p w14:paraId="2746AAE5" w14:textId="77777777" w:rsidR="00B15CA7" w:rsidRPr="00E374DC" w:rsidRDefault="00B15CA7">
      <w:pPr>
        <w:numPr>
          <w:ilvl w:val="0"/>
          <w:numId w:val="6"/>
        </w:numPr>
        <w:spacing w:after="0" w:line="240" w:lineRule="auto"/>
        <w:ind w:left="567" w:hanging="567"/>
        <w:rPr>
          <w:rFonts w:ascii="Times New Roman" w:hAnsi="Times New Roman"/>
          <w:noProof/>
        </w:rPr>
      </w:pPr>
      <w:r w:rsidRPr="00E374DC">
        <w:rPr>
          <w:rFonts w:ascii="Times New Roman" w:hAnsi="Times New Roman"/>
          <w:noProof/>
        </w:rPr>
        <w:t>jeigu sergate kasos ar žarnų uždegimu</w:t>
      </w:r>
      <w:r w:rsidR="00FE23B0">
        <w:rPr>
          <w:rFonts w:ascii="Times New Roman" w:hAnsi="Times New Roman"/>
          <w:noProof/>
        </w:rPr>
        <w:t>,</w:t>
      </w:r>
    </w:p>
    <w:p w14:paraId="5D16CE9C" w14:textId="77777777" w:rsidR="00CC190C" w:rsidRDefault="00B15CA7">
      <w:pPr>
        <w:numPr>
          <w:ilvl w:val="0"/>
          <w:numId w:val="6"/>
        </w:numPr>
        <w:spacing w:after="0" w:line="240" w:lineRule="auto"/>
        <w:ind w:left="567" w:hanging="567"/>
        <w:rPr>
          <w:rFonts w:ascii="Times New Roman" w:hAnsi="Times New Roman"/>
          <w:noProof/>
        </w:rPr>
      </w:pPr>
      <w:r w:rsidRPr="00503010">
        <w:rPr>
          <w:rFonts w:ascii="Times New Roman" w:hAnsi="Times New Roman"/>
          <w:noProof/>
        </w:rPr>
        <w:t>jeigu padidėjusi prostata</w:t>
      </w:r>
      <w:r w:rsidR="00CC190C">
        <w:rPr>
          <w:rFonts w:ascii="Times New Roman" w:hAnsi="Times New Roman"/>
          <w:noProof/>
        </w:rPr>
        <w:t>,</w:t>
      </w:r>
    </w:p>
    <w:p w14:paraId="4F011215" w14:textId="77777777" w:rsidR="00CC190C" w:rsidRDefault="00CC190C">
      <w:pPr>
        <w:numPr>
          <w:ilvl w:val="0"/>
          <w:numId w:val="6"/>
        </w:numPr>
        <w:spacing w:after="0" w:line="240" w:lineRule="auto"/>
        <w:ind w:left="567" w:hanging="567"/>
        <w:rPr>
          <w:rFonts w:ascii="Times New Roman" w:hAnsi="Times New Roman"/>
          <w:noProof/>
        </w:rPr>
      </w:pPr>
      <w:r>
        <w:rPr>
          <w:rFonts w:ascii="Times New Roman" w:hAnsi="Times New Roman"/>
          <w:noProof/>
        </w:rPr>
        <w:t>jeigu tinkamai neve</w:t>
      </w:r>
      <w:r w:rsidR="00D93CA9">
        <w:rPr>
          <w:rFonts w:ascii="Times New Roman" w:hAnsi="Times New Roman"/>
          <w:noProof/>
        </w:rPr>
        <w:t>i</w:t>
      </w:r>
      <w:r>
        <w:rPr>
          <w:rFonts w:ascii="Times New Roman" w:hAnsi="Times New Roman"/>
          <w:noProof/>
        </w:rPr>
        <w:t>kia antinksčių žievė (pvz.</w:t>
      </w:r>
      <w:r w:rsidR="00FE23B0">
        <w:rPr>
          <w:rFonts w:ascii="Times New Roman" w:hAnsi="Times New Roman"/>
          <w:noProof/>
        </w:rPr>
        <w:t>,</w:t>
      </w:r>
      <w:r>
        <w:rPr>
          <w:rFonts w:ascii="Times New Roman" w:hAnsi="Times New Roman"/>
          <w:noProof/>
        </w:rPr>
        <w:t xml:space="preserve"> sergate Adisono liga),</w:t>
      </w:r>
    </w:p>
    <w:p w14:paraId="771FA08B" w14:textId="77777777" w:rsidR="00CC190C" w:rsidRDefault="00CC190C">
      <w:pPr>
        <w:numPr>
          <w:ilvl w:val="0"/>
          <w:numId w:val="6"/>
        </w:numPr>
        <w:spacing w:after="0" w:line="240" w:lineRule="auto"/>
        <w:ind w:left="567" w:hanging="567"/>
        <w:rPr>
          <w:rFonts w:ascii="Times New Roman" w:hAnsi="Times New Roman"/>
          <w:noProof/>
        </w:rPr>
      </w:pPr>
      <w:r>
        <w:rPr>
          <w:rFonts w:ascii="Times New Roman" w:hAnsi="Times New Roman"/>
          <w:noProof/>
        </w:rPr>
        <w:t>jeigu Jum</w:t>
      </w:r>
      <w:r w:rsidR="00E374DC">
        <w:rPr>
          <w:rFonts w:ascii="Times New Roman" w:hAnsi="Times New Roman"/>
          <w:noProof/>
        </w:rPr>
        <w:t>s</w:t>
      </w:r>
      <w:r>
        <w:rPr>
          <w:rFonts w:ascii="Times New Roman" w:hAnsi="Times New Roman"/>
          <w:noProof/>
        </w:rPr>
        <w:t xml:space="preserve"> nustatyta feochromocitoma (antinksčių šerdies </w:t>
      </w:r>
      <w:r w:rsidR="00E374DC">
        <w:rPr>
          <w:rFonts w:ascii="Times New Roman" w:hAnsi="Times New Roman"/>
          <w:noProof/>
        </w:rPr>
        <w:t>navikas</w:t>
      </w:r>
      <w:r>
        <w:rPr>
          <w:rFonts w:ascii="Times New Roman" w:hAnsi="Times New Roman"/>
          <w:noProof/>
        </w:rPr>
        <w:t>),</w:t>
      </w:r>
    </w:p>
    <w:p w14:paraId="135EEA70" w14:textId="77777777" w:rsidR="00B15CA7" w:rsidRPr="00CC190C" w:rsidRDefault="00CC190C">
      <w:pPr>
        <w:numPr>
          <w:ilvl w:val="0"/>
          <w:numId w:val="6"/>
        </w:numPr>
        <w:spacing w:after="0" w:line="240" w:lineRule="auto"/>
        <w:ind w:left="567" w:hanging="567"/>
        <w:rPr>
          <w:rFonts w:ascii="Times New Roman" w:hAnsi="Times New Roman"/>
          <w:noProof/>
        </w:rPr>
      </w:pPr>
      <w:r>
        <w:rPr>
          <w:rFonts w:ascii="Times New Roman" w:hAnsi="Times New Roman"/>
          <w:noProof/>
        </w:rPr>
        <w:t>jei esate senyvas pacientas</w:t>
      </w:r>
      <w:r w:rsidR="0025260E" w:rsidRPr="00CC190C">
        <w:rPr>
          <w:rFonts w:ascii="Times New Roman" w:hAnsi="Times New Roman"/>
          <w:noProof/>
        </w:rPr>
        <w:t>.</w:t>
      </w:r>
    </w:p>
    <w:p w14:paraId="3B547A91" w14:textId="77777777" w:rsidR="00B15CA7" w:rsidRDefault="00B15CA7" w:rsidP="00B15CA7">
      <w:pPr>
        <w:tabs>
          <w:tab w:val="num" w:pos="360"/>
        </w:tabs>
        <w:spacing w:after="0" w:line="240" w:lineRule="auto"/>
        <w:ind w:left="567" w:hanging="567"/>
        <w:rPr>
          <w:rFonts w:ascii="Times New Roman" w:hAnsi="Times New Roman"/>
          <w:noProof/>
        </w:rPr>
      </w:pPr>
    </w:p>
    <w:p w14:paraId="3A295C38" w14:textId="77777777" w:rsidR="0046461E" w:rsidRDefault="0046461E" w:rsidP="0046461E">
      <w:pPr>
        <w:spacing w:after="0" w:line="240" w:lineRule="auto"/>
        <w:rPr>
          <w:rFonts w:ascii="Times New Roman" w:eastAsia="Times New Roman" w:hAnsi="Times New Roman"/>
        </w:rPr>
      </w:pPr>
      <w:r>
        <w:rPr>
          <w:rFonts w:ascii="Times New Roman" w:eastAsia="Times New Roman" w:hAnsi="Times New Roman"/>
        </w:rPr>
        <w:t>Toleravimas, priklausomybė ir pripratimas</w:t>
      </w:r>
    </w:p>
    <w:p w14:paraId="5FC3AD54" w14:textId="77777777" w:rsidR="0046461E" w:rsidRDefault="0046461E" w:rsidP="0046461E">
      <w:pPr>
        <w:spacing w:after="0" w:line="240" w:lineRule="auto"/>
        <w:rPr>
          <w:rFonts w:ascii="Times New Roman" w:eastAsia="Times New Roman" w:hAnsi="Times New Roman"/>
        </w:rPr>
      </w:pPr>
      <w:r>
        <w:rPr>
          <w:rFonts w:ascii="Times New Roman" w:eastAsia="Times New Roman" w:hAnsi="Times New Roman"/>
        </w:rPr>
        <w:t>Šio vaisto sudėtyje yra opioidų grupės medžiagos morfino. Kartotinas opioidų vartojimas gali sąlygoti, kad vaistas darosi mažiau veiksmingas (Jums atsiranda pripratimas, vadinamas toleravimu). Kartotinas Vendal retard vartojimas gali sukelti priklausomybę, piktnaudžiavimą ir žalingą įprotį, kurie gali sąlygoti gyvybei pavojingą perdozavimą. Šių šalutinių poveikių rizika gali padidėti, vartojant didesnes dozes ilgesnį laiką.</w:t>
      </w:r>
    </w:p>
    <w:p w14:paraId="70DD5950" w14:textId="77777777" w:rsidR="0046461E" w:rsidRDefault="0046461E" w:rsidP="0046461E">
      <w:pPr>
        <w:spacing w:after="0" w:line="240" w:lineRule="auto"/>
        <w:rPr>
          <w:rFonts w:ascii="Times New Roman" w:eastAsia="Times New Roman" w:hAnsi="Times New Roman"/>
        </w:rPr>
      </w:pPr>
      <w:r>
        <w:rPr>
          <w:rFonts w:ascii="Times New Roman" w:eastAsia="Times New Roman" w:hAnsi="Times New Roman"/>
        </w:rPr>
        <w:t>Priklausomybė arba žalingas įprotis gali jums sukelti pojūtį, kuris kiekvienam žmogui skirtingas. Jums yra didelė rizika tapti priklausomu arba įgyti žalingą įprotį vartojant Vendal retard , jeigu:</w:t>
      </w:r>
    </w:p>
    <w:p w14:paraId="76B83E2E" w14:textId="77777777" w:rsidR="0046461E" w:rsidRDefault="0046461E">
      <w:pPr>
        <w:pStyle w:val="Sraopastraipa"/>
        <w:numPr>
          <w:ilvl w:val="0"/>
          <w:numId w:val="30"/>
        </w:numPr>
        <w:spacing w:after="0" w:line="240" w:lineRule="auto"/>
        <w:ind w:left="567" w:hanging="567"/>
        <w:rPr>
          <w:rFonts w:ascii="Times New Roman" w:eastAsia="Times New Roman" w:hAnsi="Times New Roman"/>
        </w:rPr>
      </w:pPr>
      <w:r>
        <w:rPr>
          <w:rFonts w:ascii="Times New Roman" w:eastAsia="Times New Roman" w:hAnsi="Times New Roman"/>
        </w:rPr>
        <w:t>Jūs arba kas nors iš Jūsų šeimos narių kada nors piktnaudžiavo alkoholiu, receptiniais vaistais ar nelegaliais narkotikais arba buvo nuo jų priklausomas („priklausomybė“);</w:t>
      </w:r>
    </w:p>
    <w:p w14:paraId="15366F1D" w14:textId="77777777" w:rsidR="0046461E" w:rsidRDefault="0046461E">
      <w:pPr>
        <w:pStyle w:val="Sraopastraipa"/>
        <w:numPr>
          <w:ilvl w:val="0"/>
          <w:numId w:val="30"/>
        </w:numPr>
        <w:spacing w:after="0" w:line="240" w:lineRule="auto"/>
        <w:ind w:left="567" w:hanging="567"/>
        <w:rPr>
          <w:rFonts w:ascii="Times New Roman" w:eastAsia="Times New Roman" w:hAnsi="Times New Roman"/>
        </w:rPr>
      </w:pPr>
      <w:r>
        <w:rPr>
          <w:rFonts w:ascii="Times New Roman" w:eastAsia="Times New Roman" w:hAnsi="Times New Roman"/>
        </w:rPr>
        <w:t xml:space="preserve">rūkote, </w:t>
      </w:r>
    </w:p>
    <w:p w14:paraId="64515D83" w14:textId="77777777" w:rsidR="0046461E" w:rsidRDefault="0046461E">
      <w:pPr>
        <w:pStyle w:val="Sraopastraipa"/>
        <w:numPr>
          <w:ilvl w:val="0"/>
          <w:numId w:val="30"/>
        </w:numPr>
        <w:spacing w:after="0" w:line="240" w:lineRule="auto"/>
        <w:ind w:left="567" w:hanging="567"/>
        <w:rPr>
          <w:rFonts w:ascii="Times New Roman" w:eastAsia="Times New Roman" w:hAnsi="Times New Roman"/>
        </w:rPr>
      </w:pPr>
      <w:r>
        <w:rPr>
          <w:rFonts w:ascii="Times New Roman" w:eastAsia="Times New Roman" w:hAnsi="Times New Roman"/>
        </w:rPr>
        <w:t>turite arba kada nors turėjote sutrikimų, susijusių su nuotaika (depresija, nerimas arba asmenybės sutrikimai) ar buvote psichiatro gydomas dėl kitų psichikos sutrikimų.</w:t>
      </w:r>
    </w:p>
    <w:p w14:paraId="207D4A5A" w14:textId="77777777" w:rsidR="0046461E" w:rsidRDefault="0046461E" w:rsidP="0046461E">
      <w:pPr>
        <w:spacing w:after="0" w:line="240" w:lineRule="auto"/>
        <w:rPr>
          <w:rFonts w:ascii="Times New Roman" w:eastAsia="Times New Roman" w:hAnsi="Times New Roman"/>
        </w:rPr>
      </w:pPr>
    </w:p>
    <w:p w14:paraId="019A176C" w14:textId="77777777" w:rsidR="0046461E" w:rsidRDefault="0046461E" w:rsidP="0046461E">
      <w:pPr>
        <w:spacing w:after="0" w:line="240" w:lineRule="auto"/>
        <w:rPr>
          <w:rFonts w:ascii="Times New Roman" w:eastAsia="Times New Roman" w:hAnsi="Times New Roman"/>
        </w:rPr>
      </w:pPr>
      <w:r w:rsidRPr="003C6DF4">
        <w:rPr>
          <w:rFonts w:ascii="Times New Roman" w:eastAsia="Times New Roman" w:hAnsi="Times New Roman"/>
        </w:rPr>
        <w:t>Jei vartojant Vendal retard</w:t>
      </w:r>
      <w:r>
        <w:rPr>
          <w:rFonts w:ascii="Times New Roman" w:eastAsia="Times New Roman" w:hAnsi="Times New Roman"/>
        </w:rPr>
        <w:t xml:space="preserve"> pastebėjote bet kurį iš toliau išvardytų simptomą, tai gali būti požymis, kad Jūs tapote priklausomas: </w:t>
      </w:r>
    </w:p>
    <w:p w14:paraId="0F812A9B" w14:textId="77777777" w:rsidR="0046461E" w:rsidRDefault="0046461E">
      <w:pPr>
        <w:pStyle w:val="Sraopastraipa"/>
        <w:numPr>
          <w:ilvl w:val="0"/>
          <w:numId w:val="35"/>
        </w:numPr>
        <w:spacing w:after="0" w:line="240" w:lineRule="auto"/>
        <w:ind w:left="567" w:hanging="567"/>
        <w:rPr>
          <w:rFonts w:ascii="Times New Roman" w:eastAsia="Times New Roman" w:hAnsi="Times New Roman"/>
        </w:rPr>
      </w:pPr>
      <w:r>
        <w:rPr>
          <w:rFonts w:ascii="Times New Roman" w:eastAsia="Times New Roman" w:hAnsi="Times New Roman"/>
        </w:rPr>
        <w:t>Jums reikia vartoti vaistą ilgiau nei nurodė Jūsų gydytojas;</w:t>
      </w:r>
    </w:p>
    <w:p w14:paraId="694C41C4" w14:textId="77777777" w:rsidR="0046461E" w:rsidRDefault="0046461E">
      <w:pPr>
        <w:pStyle w:val="Sraopastraipa"/>
        <w:numPr>
          <w:ilvl w:val="0"/>
          <w:numId w:val="35"/>
        </w:numPr>
        <w:spacing w:after="0" w:line="240" w:lineRule="auto"/>
        <w:ind w:left="567" w:hanging="567"/>
        <w:rPr>
          <w:rFonts w:ascii="Times New Roman" w:eastAsia="Times New Roman" w:hAnsi="Times New Roman"/>
        </w:rPr>
      </w:pPr>
      <w:r>
        <w:rPr>
          <w:rFonts w:ascii="Times New Roman" w:eastAsia="Times New Roman" w:hAnsi="Times New Roman"/>
        </w:rPr>
        <w:t>Jums reikia didesnės dozės nei nurodė Jūsų gydytojas;</w:t>
      </w:r>
    </w:p>
    <w:p w14:paraId="2D83F028" w14:textId="77777777" w:rsidR="0046461E" w:rsidRPr="003C6DF4" w:rsidRDefault="0046461E">
      <w:pPr>
        <w:pStyle w:val="Sraopastraipa"/>
        <w:numPr>
          <w:ilvl w:val="0"/>
          <w:numId w:val="35"/>
        </w:numPr>
        <w:spacing w:after="0" w:line="240" w:lineRule="auto"/>
        <w:ind w:left="567" w:hanging="567"/>
        <w:rPr>
          <w:rFonts w:ascii="Times New Roman" w:eastAsia="Times New Roman" w:hAnsi="Times New Roman"/>
        </w:rPr>
      </w:pPr>
      <w:r>
        <w:rPr>
          <w:rFonts w:ascii="Times New Roman" w:eastAsia="Times New Roman" w:hAnsi="Times New Roman"/>
        </w:rPr>
        <w:t xml:space="preserve">Jūs vartojate vaistą dėl kitų priežasčių nei jis paskirtas, pavyzdžiui „norint išlikti ramiam“ arba </w:t>
      </w:r>
    </w:p>
    <w:p w14:paraId="39A0F890" w14:textId="77777777" w:rsidR="0046461E" w:rsidRDefault="0046461E" w:rsidP="0046461E">
      <w:pPr>
        <w:spacing w:after="0" w:line="240" w:lineRule="auto"/>
        <w:rPr>
          <w:rFonts w:ascii="Times New Roman" w:eastAsia="Times New Roman" w:hAnsi="Times New Roman"/>
        </w:rPr>
      </w:pPr>
      <w:r>
        <w:rPr>
          <w:rFonts w:ascii="Times New Roman" w:eastAsia="Times New Roman" w:hAnsi="Times New Roman"/>
        </w:rPr>
        <w:t>„padėti užmigti“;</w:t>
      </w:r>
    </w:p>
    <w:p w14:paraId="6F6C7178" w14:textId="77777777" w:rsidR="0046461E" w:rsidRDefault="0046461E">
      <w:pPr>
        <w:pStyle w:val="Sraopastraipa"/>
        <w:numPr>
          <w:ilvl w:val="0"/>
          <w:numId w:val="36"/>
        </w:numPr>
        <w:spacing w:after="0" w:line="240" w:lineRule="auto"/>
        <w:ind w:left="567" w:hanging="567"/>
        <w:rPr>
          <w:rFonts w:ascii="Times New Roman" w:eastAsia="Times New Roman" w:hAnsi="Times New Roman"/>
        </w:rPr>
      </w:pPr>
      <w:r>
        <w:rPr>
          <w:rFonts w:ascii="Times New Roman" w:eastAsia="Times New Roman" w:hAnsi="Times New Roman"/>
        </w:rPr>
        <w:t>pakartotinai nesėkmingai bandėte mesti arba kontroliuoti vaisto vartojimą;</w:t>
      </w:r>
    </w:p>
    <w:p w14:paraId="2E49FB89" w14:textId="77777777" w:rsidR="0046461E" w:rsidRPr="003C6DF4" w:rsidRDefault="0046461E">
      <w:pPr>
        <w:pStyle w:val="Sraopastraipa"/>
        <w:numPr>
          <w:ilvl w:val="0"/>
          <w:numId w:val="36"/>
        </w:numPr>
        <w:spacing w:after="0" w:line="240" w:lineRule="auto"/>
        <w:ind w:left="567" w:hanging="567"/>
        <w:rPr>
          <w:rFonts w:ascii="Times New Roman" w:eastAsia="Times New Roman" w:hAnsi="Times New Roman"/>
        </w:rPr>
      </w:pPr>
      <w:r>
        <w:rPr>
          <w:rFonts w:ascii="Times New Roman" w:eastAsia="Times New Roman" w:hAnsi="Times New Roman"/>
        </w:rPr>
        <w:t>nustojus vartoti vaistą jaučiatės blogai, o vėl pavartojus vaisto jaučiatės geriau („nutraukimo poveikis“).</w:t>
      </w:r>
    </w:p>
    <w:p w14:paraId="57B378B0" w14:textId="37EC931E" w:rsidR="0084627A" w:rsidRDefault="0046461E" w:rsidP="0046461E">
      <w:pPr>
        <w:tabs>
          <w:tab w:val="num" w:pos="360"/>
        </w:tabs>
        <w:spacing w:after="0" w:line="240" w:lineRule="auto"/>
        <w:ind w:left="567" w:hanging="567"/>
        <w:rPr>
          <w:rFonts w:ascii="Times New Roman" w:eastAsia="Times New Roman" w:hAnsi="Times New Roman"/>
        </w:rPr>
      </w:pPr>
      <w:r>
        <w:rPr>
          <w:rFonts w:ascii="Times New Roman" w:eastAsia="Times New Roman" w:hAnsi="Times New Roman"/>
        </w:rPr>
        <w:t xml:space="preserve">Jei pastebėjote bet kurį išvardytą požymį, pasitarkite su gydytoju siekiant tinkamiausio Jūsų gydymo būdo, įskaitant tai, kada tikslinga nutraukti gydymą ir pasitarkite kaip saugiau tai atlikti </w:t>
      </w:r>
      <w:hyperlink r:id="rId9" w:history="1">
        <w:r>
          <w:rPr>
            <w:rStyle w:val="Hipersaitas"/>
            <w:rFonts w:ascii="Times New Roman" w:eastAsia="Times New Roman" w:hAnsi="Times New Roman"/>
          </w:rPr>
          <w:t>(</w:t>
        </w:r>
        <w:r w:rsidRPr="007716A4">
          <w:rPr>
            <w:rStyle w:val="Hipersaitas"/>
            <w:rFonts w:ascii="Times New Roman" w:eastAsia="Times New Roman" w:hAnsi="Times New Roman"/>
          </w:rPr>
          <w:t>žr</w:t>
        </w:r>
      </w:hyperlink>
      <w:r>
        <w:rPr>
          <w:rFonts w:ascii="Times New Roman" w:eastAsia="Times New Roman" w:hAnsi="Times New Roman"/>
        </w:rPr>
        <w:t>. 3 skyrių „Nustojus vartoti Vendal retard „).</w:t>
      </w:r>
    </w:p>
    <w:p w14:paraId="5DCB2058" w14:textId="77777777" w:rsidR="0046461E" w:rsidRPr="00CC190C" w:rsidRDefault="0046461E" w:rsidP="0046461E">
      <w:pPr>
        <w:tabs>
          <w:tab w:val="num" w:pos="360"/>
        </w:tabs>
        <w:spacing w:after="0" w:line="240" w:lineRule="auto"/>
        <w:ind w:left="567" w:hanging="567"/>
        <w:rPr>
          <w:rFonts w:ascii="Times New Roman" w:hAnsi="Times New Roman"/>
          <w:noProof/>
        </w:rPr>
      </w:pPr>
    </w:p>
    <w:p w14:paraId="1B29D347" w14:textId="57C26464" w:rsidR="00CF28D7" w:rsidRPr="00CC190C" w:rsidRDefault="00CF28D7" w:rsidP="00E55A76">
      <w:pPr>
        <w:pStyle w:val="BTEMEASMCA"/>
      </w:pPr>
      <w:r w:rsidRPr="00CC190C">
        <w:t xml:space="preserve">Kreipkitės į gydytoją arba vaistininką, jeigu vartojant Vendal retard </w:t>
      </w:r>
      <w:r w:rsidR="00437369">
        <w:t>J</w:t>
      </w:r>
      <w:r w:rsidRPr="00CC190C">
        <w:t xml:space="preserve">ums pasireikštų bent vienas iš šių simptomų: </w:t>
      </w:r>
    </w:p>
    <w:p w14:paraId="2E9B0E61" w14:textId="1E764BE9" w:rsidR="00CF28D7" w:rsidRPr="00E374DC" w:rsidRDefault="00CF28D7" w:rsidP="0081675A">
      <w:pPr>
        <w:pStyle w:val="BT-EMEASMCA"/>
      </w:pPr>
      <w:r w:rsidRPr="00E374DC">
        <w:t xml:space="preserve">padidėjęs jautrumas skausmui, nepaisant to, kad vartojate vis didesnes </w:t>
      </w:r>
      <w:r w:rsidR="001B1AD7">
        <w:t xml:space="preserve">vaisto </w:t>
      </w:r>
      <w:r w:rsidRPr="00E374DC">
        <w:t>dozes (hiperalgezija). Jūsų gydytojas nuspręs, ar reikia keisti vaisto dozę ar keisti vaistą stipriu analgetiku (nuskausminamuoju vaistu) (žr. 2 skyrių);</w:t>
      </w:r>
    </w:p>
    <w:p w14:paraId="0D8372F0" w14:textId="57922AD7" w:rsidR="00CF28D7" w:rsidRPr="00E374DC" w:rsidRDefault="00CF28D7" w:rsidP="0081675A">
      <w:pPr>
        <w:pStyle w:val="BT-EMEASMCA"/>
      </w:pPr>
      <w:r w:rsidRPr="00E374DC">
        <w:t xml:space="preserve">silpnumas, nuovargis, nenoras valgyti, pykinimas, vėmimas arba sumažėjęs kraujospūdis. Tai gali būti simptomas, kad antinksčiai gamina pernelyg mažai hormono kortizolio ir kad </w:t>
      </w:r>
      <w:r w:rsidR="00437369">
        <w:t>J</w:t>
      </w:r>
      <w:r w:rsidRPr="00E374DC">
        <w:t>ums gali tekti vartoti hormoninį papildą;</w:t>
      </w:r>
    </w:p>
    <w:p w14:paraId="06DD108C" w14:textId="4288A8E5" w:rsidR="00CF28D7" w:rsidRPr="00615A4E" w:rsidRDefault="00CF28D7" w:rsidP="0081675A">
      <w:pPr>
        <w:pStyle w:val="BT-EMEASMCA"/>
      </w:pPr>
      <w:r w:rsidRPr="00503010">
        <w:t>sumažėjęs lytinis potraukis, impote</w:t>
      </w:r>
      <w:r w:rsidRPr="00615A4E">
        <w:t>ncija, menstruacijų nebuvimas. Šiuos simptomus gali sukelti sumažėjusi lytinio hormono gamyba</w:t>
      </w:r>
      <w:r w:rsidR="00431B5B">
        <w:t>.</w:t>
      </w:r>
    </w:p>
    <w:p w14:paraId="7B5C37C4" w14:textId="77777777" w:rsidR="00CF28D7" w:rsidRDefault="00CF28D7" w:rsidP="00B15CA7">
      <w:pPr>
        <w:tabs>
          <w:tab w:val="num" w:pos="360"/>
        </w:tabs>
        <w:spacing w:after="0" w:line="240" w:lineRule="auto"/>
        <w:ind w:left="567" w:hanging="567"/>
        <w:rPr>
          <w:rFonts w:ascii="Times New Roman" w:hAnsi="Times New Roman"/>
          <w:noProof/>
        </w:rPr>
      </w:pPr>
    </w:p>
    <w:p w14:paraId="444BC0F9" w14:textId="77777777" w:rsidR="00431B5B" w:rsidRDefault="00431B5B" w:rsidP="00431B5B">
      <w:pPr>
        <w:spacing w:after="0" w:line="240" w:lineRule="auto"/>
        <w:rPr>
          <w:rFonts w:ascii="Times New Roman" w:eastAsia="Times New Roman" w:hAnsi="Times New Roman"/>
        </w:rPr>
      </w:pPr>
      <w:r>
        <w:rPr>
          <w:rFonts w:ascii="Times New Roman" w:eastAsia="Times New Roman" w:hAnsi="Times New Roman"/>
        </w:rPr>
        <w:t>Ūminė generalizuota egzanteminė pustuliozė</w:t>
      </w:r>
    </w:p>
    <w:p w14:paraId="2936E281" w14:textId="77777777" w:rsidR="00431B5B" w:rsidRDefault="00431B5B" w:rsidP="00431B5B">
      <w:pPr>
        <w:spacing w:after="0" w:line="240" w:lineRule="auto"/>
        <w:rPr>
          <w:rFonts w:ascii="Times New Roman" w:eastAsia="Times New Roman" w:hAnsi="Times New Roman"/>
        </w:rPr>
      </w:pPr>
      <w:r>
        <w:rPr>
          <w:rFonts w:ascii="Times New Roman" w:eastAsia="Times New Roman" w:hAnsi="Times New Roman"/>
        </w:rPr>
        <w:t xml:space="preserve">Gauta pranešimų apie su gydymu Vendal retard susijusią ūminę generalizuotą egzanteminę pustuliozę.  Dažniausiai simptomai pasireiškė per pirmąsias 10 gydymo dienų. Pasakykite gydytojui, jei pavartojus Vendal retard ar kitų opioidų pasirodė sunkus išbėrimas arba pūslės, pūkšlės ir (arba) burnos skausmas. Nustokite vartoti Vendal retard ir nedelsiant kreipkitės į gydytoją, jei atsirado tokių </w:t>
      </w:r>
      <w:r>
        <w:rPr>
          <w:rFonts w:ascii="Times New Roman" w:eastAsia="Times New Roman" w:hAnsi="Times New Roman"/>
        </w:rPr>
        <w:lastRenderedPageBreak/>
        <w:t>simptomų: atsiranda pūslių, išplitęs odos pleiskanojimas arba pūliais užpildytos dėmės ir karščiavimas.</w:t>
      </w:r>
    </w:p>
    <w:p w14:paraId="399C44BB" w14:textId="77777777" w:rsidR="00431B5B" w:rsidRDefault="00431B5B" w:rsidP="00431B5B">
      <w:pPr>
        <w:spacing w:after="0" w:line="240" w:lineRule="auto"/>
        <w:rPr>
          <w:rFonts w:ascii="Times New Roman" w:eastAsia="Times New Roman" w:hAnsi="Times New Roman"/>
        </w:rPr>
      </w:pPr>
    </w:p>
    <w:p w14:paraId="3B0599EB" w14:textId="77777777" w:rsidR="00431B5B" w:rsidRPr="009620A4" w:rsidRDefault="00431B5B" w:rsidP="00431B5B">
      <w:pPr>
        <w:spacing w:after="0" w:line="240" w:lineRule="auto"/>
        <w:rPr>
          <w:rFonts w:ascii="Times New Roman" w:eastAsia="Times New Roman" w:hAnsi="Times New Roman"/>
        </w:rPr>
      </w:pPr>
      <w:r w:rsidRPr="009620A4">
        <w:rPr>
          <w:rFonts w:ascii="Times New Roman" w:eastAsia="Times New Roman" w:hAnsi="Times New Roman"/>
        </w:rPr>
        <w:t>Su miegu susiję kvėpavimo sutrikimai</w:t>
      </w:r>
    </w:p>
    <w:p w14:paraId="60EE99FF" w14:textId="77777777" w:rsidR="00431B5B" w:rsidRDefault="00431B5B" w:rsidP="00431B5B">
      <w:pPr>
        <w:spacing w:after="0" w:line="240" w:lineRule="auto"/>
        <w:rPr>
          <w:rFonts w:ascii="Times New Roman" w:eastAsia="Times New Roman" w:hAnsi="Times New Roman"/>
        </w:rPr>
      </w:pPr>
      <w:r>
        <w:rPr>
          <w:rFonts w:ascii="Times New Roman" w:eastAsia="Times New Roman" w:hAnsi="Times New Roman"/>
        </w:rPr>
        <w:t>Opioidai gali sukelti su miegu susijusius kvėpavimo sutrikimus, tokius, kaip centrinę miego apnėją (kvėpavimo sustojimas miego metu), su miegu susijusią hipoksemiją (mažas deguonies kiekis kraujyje). Galimi tokie simptomai: kvėpvimo pauzės miego metu, nubudimas dėl dusulio, nepastovus miegas ir mieguistumas dienos metu. Jei Jūs ar kitas asmuo pastebėjo tokius Jūsų simptomus, kreipkitės į gydytoją. Gydytojas gali nuspręsti sumažinti dozę.</w:t>
      </w:r>
    </w:p>
    <w:p w14:paraId="3C96AC5F" w14:textId="77777777" w:rsidR="00431B5B" w:rsidRDefault="00431B5B" w:rsidP="00431B5B">
      <w:pPr>
        <w:spacing w:after="0" w:line="240" w:lineRule="auto"/>
        <w:rPr>
          <w:rFonts w:ascii="Times New Roman" w:eastAsia="Times New Roman" w:hAnsi="Times New Roman"/>
        </w:rPr>
      </w:pPr>
    </w:p>
    <w:p w14:paraId="7B5F7F17" w14:textId="77777777" w:rsidR="00431B5B" w:rsidRDefault="00431B5B" w:rsidP="00431B5B">
      <w:pPr>
        <w:spacing w:after="0" w:line="240" w:lineRule="auto"/>
        <w:rPr>
          <w:rFonts w:ascii="Times New Roman" w:eastAsia="Times New Roman" w:hAnsi="Times New Roman"/>
        </w:rPr>
      </w:pPr>
      <w:r>
        <w:rPr>
          <w:rFonts w:ascii="Times New Roman" w:eastAsia="Times New Roman" w:hAnsi="Times New Roman"/>
        </w:rPr>
        <w:t>Kreipkitės į gydytoją, jeigu pajuntate stiprų viršutinės pilvo dalies skausmą, galimai plintantį į nugarą, pykinimą, vėmimą ar karščiavimą, kurie gali būti susiję su kasos uždegimu (pankreatitu) ir tulžies pūslės ir latakų veiklos sutrikimu.</w:t>
      </w:r>
    </w:p>
    <w:p w14:paraId="199B999B" w14:textId="77777777" w:rsidR="00431B5B" w:rsidRDefault="00431B5B" w:rsidP="00431B5B">
      <w:pPr>
        <w:spacing w:after="0" w:line="240" w:lineRule="auto"/>
        <w:rPr>
          <w:rFonts w:ascii="Times New Roman" w:eastAsia="Times New Roman" w:hAnsi="Times New Roman"/>
        </w:rPr>
      </w:pPr>
    </w:p>
    <w:p w14:paraId="016099B7" w14:textId="77777777" w:rsidR="00431B5B" w:rsidRDefault="00431B5B" w:rsidP="00431B5B">
      <w:pPr>
        <w:spacing w:after="0" w:line="240" w:lineRule="auto"/>
        <w:rPr>
          <w:rFonts w:ascii="Times New Roman" w:eastAsia="Times New Roman" w:hAnsi="Times New Roman"/>
        </w:rPr>
      </w:pPr>
      <w:r>
        <w:rPr>
          <w:rFonts w:ascii="Times New Roman" w:eastAsia="Times New Roman" w:hAnsi="Times New Roman"/>
        </w:rPr>
        <w:t>Jeigu Jums numatoma chirurginė operacija, pasakykite gydytojui, kad vartojate Vendal retard.</w:t>
      </w:r>
    </w:p>
    <w:p w14:paraId="6C1DF7F2" w14:textId="77777777" w:rsidR="00431B5B" w:rsidRPr="00375C90" w:rsidRDefault="00431B5B" w:rsidP="00B15CA7">
      <w:pPr>
        <w:tabs>
          <w:tab w:val="num" w:pos="360"/>
        </w:tabs>
        <w:spacing w:after="0" w:line="240" w:lineRule="auto"/>
        <w:ind w:left="567" w:hanging="567"/>
        <w:rPr>
          <w:rFonts w:ascii="Times New Roman" w:hAnsi="Times New Roman"/>
          <w:noProof/>
        </w:rPr>
      </w:pPr>
    </w:p>
    <w:p w14:paraId="1BD44E45" w14:textId="77777777" w:rsidR="00B15CA7" w:rsidRPr="006E544D" w:rsidRDefault="00B15CA7" w:rsidP="00B15CA7">
      <w:pPr>
        <w:spacing w:after="0" w:line="240" w:lineRule="auto"/>
        <w:rPr>
          <w:rFonts w:ascii="Times New Roman" w:eastAsia="Times New Roman" w:hAnsi="Times New Roman"/>
        </w:rPr>
      </w:pPr>
      <w:r w:rsidRPr="00BD264C">
        <w:rPr>
          <w:rFonts w:ascii="Times New Roman" w:eastAsia="Times New Roman" w:hAnsi="Times New Roman"/>
        </w:rPr>
        <w:t>Įtarus žarnų nepraeinamumą arba atsiradus jo požymiams (paralyžinis žarnų nepraeinamumas)</w:t>
      </w:r>
      <w:r w:rsidRPr="006E544D">
        <w:rPr>
          <w:rFonts w:ascii="Times New Roman" w:eastAsia="Times New Roman" w:hAnsi="Times New Roman"/>
        </w:rPr>
        <w:t xml:space="preserve"> Vendal retard vartojimą reikia nedelsiant nutraukti.</w:t>
      </w:r>
    </w:p>
    <w:p w14:paraId="3ACB6E7B" w14:textId="77777777" w:rsidR="00B15CA7" w:rsidRPr="00042653" w:rsidRDefault="00B15CA7" w:rsidP="00B15CA7">
      <w:pPr>
        <w:spacing w:after="0" w:line="240" w:lineRule="auto"/>
        <w:rPr>
          <w:rFonts w:ascii="Times New Roman" w:eastAsia="Times New Roman" w:hAnsi="Times New Roman"/>
        </w:rPr>
      </w:pPr>
    </w:p>
    <w:p w14:paraId="295A2E1D" w14:textId="77777777" w:rsidR="00B15CA7" w:rsidRPr="00A53CF6" w:rsidRDefault="00B15CA7" w:rsidP="00B15CA7">
      <w:pPr>
        <w:spacing w:after="0" w:line="240" w:lineRule="auto"/>
        <w:rPr>
          <w:rFonts w:ascii="Times New Roman" w:eastAsia="Times New Roman" w:hAnsi="Times New Roman"/>
        </w:rPr>
      </w:pPr>
      <w:r w:rsidRPr="002A47AB">
        <w:rPr>
          <w:rFonts w:ascii="Times New Roman" w:eastAsia="Times New Roman" w:hAnsi="Times New Roman"/>
        </w:rPr>
        <w:t>Alkoholiniai gėrimai</w:t>
      </w:r>
      <w:r w:rsidR="00BA2F59" w:rsidRPr="00A419FE">
        <w:rPr>
          <w:rFonts w:ascii="Times New Roman" w:eastAsia="Times New Roman" w:hAnsi="Times New Roman"/>
        </w:rPr>
        <w:t>,</w:t>
      </w:r>
      <w:r w:rsidRPr="00A419FE">
        <w:rPr>
          <w:rFonts w:ascii="Times New Roman" w:eastAsia="Times New Roman" w:hAnsi="Times New Roman"/>
        </w:rPr>
        <w:t xml:space="preserve"> vartojant Vendal retard</w:t>
      </w:r>
      <w:r w:rsidR="00BA2F59" w:rsidRPr="00A419FE">
        <w:rPr>
          <w:rFonts w:ascii="Times New Roman" w:eastAsia="Times New Roman" w:hAnsi="Times New Roman"/>
        </w:rPr>
        <w:t>,</w:t>
      </w:r>
      <w:r w:rsidRPr="00A419FE">
        <w:rPr>
          <w:rFonts w:ascii="Times New Roman" w:eastAsia="Times New Roman" w:hAnsi="Times New Roman"/>
        </w:rPr>
        <w:t xml:space="preserve"> gali sukelti Jums mieguistumą arba padidinti sunkų šalutinį poveikį, pvz.</w:t>
      </w:r>
      <w:r w:rsidR="00FE23B0">
        <w:rPr>
          <w:rFonts w:ascii="Times New Roman" w:eastAsia="Times New Roman" w:hAnsi="Times New Roman"/>
        </w:rPr>
        <w:t>:</w:t>
      </w:r>
      <w:r w:rsidRPr="00A419FE">
        <w:rPr>
          <w:rFonts w:ascii="Times New Roman" w:eastAsia="Times New Roman" w:hAnsi="Times New Roman"/>
        </w:rPr>
        <w:t xml:space="preserve"> kvėpavimo paviršutiniškumą, kvėpavimo sustojimą arba sąmonės netekimą. Vartojan</w:t>
      </w:r>
      <w:r w:rsidRPr="00A53CF6">
        <w:rPr>
          <w:rFonts w:ascii="Times New Roman" w:eastAsia="Times New Roman" w:hAnsi="Times New Roman"/>
        </w:rPr>
        <w:t>t Vendal retard nerekomenduojama gerti alkoholinių gėrimų.</w:t>
      </w:r>
    </w:p>
    <w:p w14:paraId="03A7E8AE" w14:textId="77777777" w:rsidR="00B15CA7" w:rsidRPr="00A53CF6" w:rsidRDefault="00B15CA7" w:rsidP="00B15CA7">
      <w:pPr>
        <w:spacing w:after="0" w:line="240" w:lineRule="auto"/>
        <w:rPr>
          <w:rFonts w:ascii="Times New Roman" w:eastAsia="Times New Roman" w:hAnsi="Times New Roman"/>
        </w:rPr>
      </w:pPr>
    </w:p>
    <w:p w14:paraId="014DA182" w14:textId="77777777" w:rsidR="00B15CA7" w:rsidRPr="001573CC" w:rsidRDefault="00B15CA7" w:rsidP="00B15CA7">
      <w:pPr>
        <w:spacing w:after="0" w:line="240" w:lineRule="auto"/>
        <w:rPr>
          <w:rFonts w:ascii="Times New Roman" w:eastAsia="Times New Roman" w:hAnsi="Times New Roman"/>
        </w:rPr>
      </w:pPr>
      <w:r w:rsidRPr="001573CC">
        <w:rPr>
          <w:rFonts w:ascii="Times New Roman" w:eastAsia="Times New Roman" w:hAnsi="Times New Roman"/>
        </w:rPr>
        <w:t>Jei Jūs vyresnis nei 65 metų, jei Jūsų skydliaukės funkcija nepakankama arba jei Jums nustatytas sunkus kepenų ar inkstų funkcijos sutrikimas, Jūsų gydytojas gali paskirti vartoti mažesnę vaisto dozę.</w:t>
      </w:r>
    </w:p>
    <w:p w14:paraId="1A39BA3E" w14:textId="77777777" w:rsidR="00B15CA7" w:rsidRPr="00E36AE5" w:rsidRDefault="00B15CA7" w:rsidP="00B15CA7">
      <w:pPr>
        <w:spacing w:after="0" w:line="240" w:lineRule="auto"/>
        <w:rPr>
          <w:rFonts w:ascii="Times New Roman" w:eastAsia="Times New Roman" w:hAnsi="Times New Roman"/>
        </w:rPr>
      </w:pPr>
    </w:p>
    <w:p w14:paraId="33AA9C79" w14:textId="77777777" w:rsidR="00B15CA7" w:rsidRPr="00A2530A" w:rsidRDefault="00B15CA7" w:rsidP="00B15CA7">
      <w:pPr>
        <w:spacing w:after="0" w:line="240" w:lineRule="auto"/>
        <w:rPr>
          <w:rFonts w:ascii="Times New Roman" w:eastAsia="Times New Roman" w:hAnsi="Times New Roman"/>
        </w:rPr>
      </w:pPr>
      <w:r w:rsidRPr="00A2530A">
        <w:rPr>
          <w:rFonts w:ascii="Times New Roman" w:eastAsia="Times New Roman" w:hAnsi="Times New Roman"/>
        </w:rPr>
        <w:t>Jeigu Jūs esate vaisingo amžiaus vyras arba moteris ir turite vartoti Vendal retard, šį vaistą galite vartoti tik naudojantis veiksmingomis kontracepcijos priemonėmis (žr. skyrių „Vaisingumas, nėštumo ir žindymo laikotarpis“).</w:t>
      </w:r>
    </w:p>
    <w:p w14:paraId="3341A523" w14:textId="77777777" w:rsidR="00B15CA7" w:rsidRPr="002D2E25" w:rsidRDefault="00B15CA7" w:rsidP="00B15CA7">
      <w:pPr>
        <w:spacing w:after="0" w:line="240" w:lineRule="auto"/>
        <w:rPr>
          <w:rFonts w:ascii="Times New Roman" w:eastAsia="Times New Roman" w:hAnsi="Times New Roman"/>
        </w:rPr>
      </w:pPr>
    </w:p>
    <w:p w14:paraId="7869035F" w14:textId="77777777" w:rsidR="00B15CA7" w:rsidRPr="007025B6" w:rsidRDefault="00B15CA7" w:rsidP="00B15CA7">
      <w:pPr>
        <w:spacing w:after="0" w:line="240" w:lineRule="auto"/>
        <w:rPr>
          <w:rFonts w:ascii="Times New Roman" w:eastAsia="Times New Roman" w:hAnsi="Times New Roman"/>
        </w:rPr>
      </w:pPr>
      <w:r w:rsidRPr="001F29CA">
        <w:rPr>
          <w:rFonts w:ascii="Times New Roman" w:eastAsia="Times New Roman" w:hAnsi="Times New Roman"/>
        </w:rPr>
        <w:t>Vendal retar</w:t>
      </w:r>
      <w:r w:rsidRPr="007126E4">
        <w:rPr>
          <w:rFonts w:ascii="Times New Roman" w:eastAsia="Times New Roman" w:hAnsi="Times New Roman"/>
        </w:rPr>
        <w:t>d gali sąlygot</w:t>
      </w:r>
      <w:r w:rsidRPr="007025B6">
        <w:rPr>
          <w:rFonts w:ascii="Times New Roman" w:eastAsia="Times New Roman" w:hAnsi="Times New Roman"/>
        </w:rPr>
        <w:t>i teigiamą dopingo kontrolės mėginio rezultatą.</w:t>
      </w:r>
    </w:p>
    <w:p w14:paraId="6FB338ED" w14:textId="77777777" w:rsidR="00B15CA7" w:rsidRPr="00914961" w:rsidRDefault="00B15CA7" w:rsidP="00B15CA7">
      <w:pPr>
        <w:spacing w:after="0" w:line="240" w:lineRule="auto"/>
        <w:rPr>
          <w:rFonts w:ascii="Times New Roman" w:eastAsia="Times New Roman" w:hAnsi="Times New Roman"/>
        </w:rPr>
      </w:pPr>
    </w:p>
    <w:p w14:paraId="499BC36C" w14:textId="77777777" w:rsidR="00B15CA7" w:rsidRPr="00201065" w:rsidRDefault="00B15CA7" w:rsidP="00B15CA7">
      <w:pPr>
        <w:spacing w:after="0" w:line="240" w:lineRule="auto"/>
        <w:rPr>
          <w:rFonts w:ascii="Times New Roman" w:eastAsia="Times New Roman" w:hAnsi="Times New Roman"/>
        </w:rPr>
      </w:pPr>
      <w:r w:rsidRPr="00914961">
        <w:rPr>
          <w:rFonts w:ascii="Times New Roman" w:eastAsia="Times New Roman" w:hAnsi="Times New Roman"/>
        </w:rPr>
        <w:t>Pailginto atpalaidavimo tablečių negalima tirpinti ir panaudoti leidžiant. Vaisto sudėties medžiagos gali sukelti vietinių audinių nekrozę ir plaučių granulomą. Netinkamas vartojimas gali sukel</w:t>
      </w:r>
      <w:r w:rsidRPr="00201065">
        <w:rPr>
          <w:rFonts w:ascii="Times New Roman" w:eastAsia="Times New Roman" w:hAnsi="Times New Roman"/>
        </w:rPr>
        <w:t>ti kitą šalutinį poveikį, netgi mirtį.</w:t>
      </w:r>
    </w:p>
    <w:p w14:paraId="77A4F2A7" w14:textId="77777777" w:rsidR="00B15CA7" w:rsidRPr="003A2C35" w:rsidRDefault="00B15CA7" w:rsidP="00B15CA7">
      <w:pPr>
        <w:spacing w:after="0" w:line="240" w:lineRule="auto"/>
        <w:rPr>
          <w:rFonts w:ascii="Times New Roman" w:eastAsia="Times New Roman" w:hAnsi="Times New Roman"/>
        </w:rPr>
      </w:pPr>
    </w:p>
    <w:p w14:paraId="0DFDEA81" w14:textId="77777777" w:rsidR="00C14FF7" w:rsidRPr="003A2C35" w:rsidRDefault="00B15CA7" w:rsidP="00B15CA7">
      <w:pPr>
        <w:spacing w:after="0" w:line="240" w:lineRule="auto"/>
        <w:rPr>
          <w:rFonts w:ascii="Times New Roman" w:eastAsia="Times New Roman" w:hAnsi="Times New Roman"/>
          <w:b/>
        </w:rPr>
      </w:pPr>
      <w:r w:rsidRPr="003A2C35">
        <w:rPr>
          <w:rFonts w:ascii="Times New Roman" w:eastAsia="Times New Roman" w:hAnsi="Times New Roman"/>
          <w:b/>
        </w:rPr>
        <w:t>Vaika</w:t>
      </w:r>
      <w:r w:rsidR="0077029C" w:rsidRPr="003A2C35">
        <w:rPr>
          <w:rFonts w:ascii="Times New Roman" w:eastAsia="Times New Roman" w:hAnsi="Times New Roman"/>
          <w:b/>
        </w:rPr>
        <w:t>ms ir paaugliams</w:t>
      </w:r>
    </w:p>
    <w:p w14:paraId="611A17D3" w14:textId="77777777" w:rsidR="00B15CA7" w:rsidRPr="006C4FFE" w:rsidRDefault="00B15CA7" w:rsidP="00B15CA7">
      <w:pPr>
        <w:spacing w:after="0" w:line="240" w:lineRule="auto"/>
        <w:rPr>
          <w:rFonts w:ascii="Times New Roman" w:hAnsi="Times New Roman"/>
          <w:noProof/>
        </w:rPr>
      </w:pPr>
      <w:r w:rsidRPr="006C4FFE">
        <w:rPr>
          <w:rFonts w:ascii="Times New Roman" w:hAnsi="Times New Roman"/>
          <w:noProof/>
        </w:rPr>
        <w:t>Vendal retard draudžiama vartoti jaunesniems kaip 1 metų vaikams.</w:t>
      </w:r>
    </w:p>
    <w:p w14:paraId="4110E600" w14:textId="77777777" w:rsidR="00B15CA7" w:rsidRPr="006C4FFE" w:rsidRDefault="00B15CA7" w:rsidP="00B15CA7">
      <w:pPr>
        <w:spacing w:after="0" w:line="240" w:lineRule="auto"/>
        <w:rPr>
          <w:rFonts w:ascii="Times New Roman" w:eastAsia="Times New Roman" w:hAnsi="Times New Roman"/>
        </w:rPr>
      </w:pPr>
    </w:p>
    <w:p w14:paraId="40545A81" w14:textId="77777777" w:rsidR="00B15CA7" w:rsidRPr="006C4FFE" w:rsidRDefault="00B15CA7" w:rsidP="00B15CA7">
      <w:pPr>
        <w:spacing w:after="0" w:line="240" w:lineRule="auto"/>
        <w:rPr>
          <w:rFonts w:ascii="Times New Roman" w:eastAsia="Times New Roman" w:hAnsi="Times New Roman"/>
        </w:rPr>
      </w:pPr>
      <w:r w:rsidRPr="006C4FFE">
        <w:rPr>
          <w:rFonts w:ascii="Times New Roman" w:eastAsia="Times New Roman" w:hAnsi="Times New Roman"/>
          <w:b/>
          <w:bCs/>
        </w:rPr>
        <w:t xml:space="preserve">Kiti vaistai ir </w:t>
      </w:r>
      <w:r w:rsidRPr="006C4FFE">
        <w:rPr>
          <w:rFonts w:ascii="Times New Roman" w:eastAsia="Times New Roman" w:hAnsi="Times New Roman"/>
          <w:b/>
        </w:rPr>
        <w:t>Vendal retard</w:t>
      </w:r>
    </w:p>
    <w:p w14:paraId="7F20CBCB" w14:textId="77777777" w:rsidR="00B15CA7" w:rsidRDefault="00B15CA7" w:rsidP="00B15CA7">
      <w:pPr>
        <w:spacing w:after="0" w:line="240" w:lineRule="auto"/>
        <w:rPr>
          <w:rFonts w:ascii="Times New Roman" w:eastAsia="Times New Roman" w:hAnsi="Times New Roman"/>
        </w:rPr>
      </w:pPr>
      <w:r w:rsidRPr="006C4FFE">
        <w:rPr>
          <w:rFonts w:ascii="Times New Roman" w:eastAsia="Times New Roman" w:hAnsi="Times New Roman"/>
        </w:rPr>
        <w:t>Jeigu vartojate arba neseniai vartojote kitų vaistų, įskaitant įsigytus be recepto, pasakykite gydytojui arba vaistininkui.</w:t>
      </w:r>
    </w:p>
    <w:p w14:paraId="28372F25" w14:textId="77777777" w:rsidR="006F6520" w:rsidRDefault="006F6520" w:rsidP="00B15CA7">
      <w:pPr>
        <w:spacing w:after="0" w:line="240" w:lineRule="auto"/>
        <w:rPr>
          <w:rFonts w:ascii="Times New Roman" w:eastAsia="Times New Roman" w:hAnsi="Times New Roman"/>
        </w:rPr>
      </w:pPr>
    </w:p>
    <w:p w14:paraId="681876C8" w14:textId="0C279B21" w:rsidR="006F6520" w:rsidRPr="006C4FFE" w:rsidRDefault="006F6520" w:rsidP="00B15CA7">
      <w:pPr>
        <w:spacing w:after="0" w:line="240" w:lineRule="auto"/>
        <w:rPr>
          <w:rFonts w:ascii="Times New Roman" w:eastAsia="Times New Roman" w:hAnsi="Times New Roman"/>
        </w:rPr>
      </w:pPr>
      <w:r>
        <w:rPr>
          <w:rFonts w:ascii="Times New Roman" w:eastAsia="Times New Roman" w:hAnsi="Times New Roman"/>
        </w:rPr>
        <w:t>Tai ypač svarbu, jeigu vartojate Rifampicin</w:t>
      </w:r>
      <w:r w:rsidR="00437369">
        <w:rPr>
          <w:rFonts w:ascii="Times New Roman" w:eastAsia="Times New Roman" w:hAnsi="Times New Roman"/>
        </w:rPr>
        <w:t>ą</w:t>
      </w:r>
      <w:r>
        <w:rPr>
          <w:rFonts w:ascii="Times New Roman" w:eastAsia="Times New Roman" w:hAnsi="Times New Roman"/>
        </w:rPr>
        <w:t xml:space="preserve"> tuberkuliozei gydyti</w:t>
      </w:r>
    </w:p>
    <w:p w14:paraId="0D91B66B" w14:textId="77777777" w:rsidR="003A0F41" w:rsidRDefault="003A0F41" w:rsidP="00B15CA7">
      <w:pPr>
        <w:spacing w:after="0" w:line="240" w:lineRule="auto"/>
        <w:rPr>
          <w:rFonts w:ascii="Times New Roman" w:eastAsia="Times New Roman" w:hAnsi="Times New Roman"/>
        </w:rPr>
      </w:pPr>
    </w:p>
    <w:p w14:paraId="2A0FDF98" w14:textId="77777777" w:rsidR="00B15CA7" w:rsidRDefault="00B15CA7" w:rsidP="00B15CA7">
      <w:pPr>
        <w:spacing w:after="0" w:line="240" w:lineRule="auto"/>
        <w:rPr>
          <w:rFonts w:ascii="Times New Roman" w:eastAsia="Times New Roman" w:hAnsi="Times New Roman"/>
        </w:rPr>
      </w:pPr>
      <w:r w:rsidRPr="00D93CA9">
        <w:rPr>
          <w:rFonts w:ascii="Times New Roman" w:eastAsia="Times New Roman" w:hAnsi="Times New Roman"/>
        </w:rPr>
        <w:t>Vendal retard vartojimas kartu su kitais vaistais gali sustiprinti arba sumažinti abipusį vaistų poveikį.</w:t>
      </w:r>
    </w:p>
    <w:p w14:paraId="3E0190F4" w14:textId="77777777" w:rsidR="006F6520" w:rsidRPr="00D93CA9" w:rsidRDefault="006F6520" w:rsidP="00B15CA7">
      <w:pPr>
        <w:spacing w:after="0" w:line="240" w:lineRule="auto"/>
        <w:rPr>
          <w:rFonts w:ascii="Times New Roman" w:eastAsia="Times New Roman" w:hAnsi="Times New Roman"/>
        </w:rPr>
      </w:pPr>
    </w:p>
    <w:p w14:paraId="5D22A619" w14:textId="0DC2A5BA" w:rsidR="00B15CA7" w:rsidRDefault="00D93CA9" w:rsidP="00B15CA7">
      <w:pPr>
        <w:spacing w:after="0" w:line="240" w:lineRule="auto"/>
        <w:rPr>
          <w:rFonts w:ascii="Times New Roman" w:eastAsia="Times New Roman" w:hAnsi="Times New Roman"/>
        </w:rPr>
      </w:pPr>
      <w:r>
        <w:rPr>
          <w:rFonts w:ascii="Times New Roman" w:eastAsia="Times New Roman" w:hAnsi="Times New Roman"/>
        </w:rPr>
        <w:t>Vendal</w:t>
      </w:r>
      <w:r w:rsidR="001B1AD7">
        <w:rPr>
          <w:rFonts w:ascii="Times New Roman" w:eastAsia="Times New Roman" w:hAnsi="Times New Roman"/>
        </w:rPr>
        <w:t xml:space="preserve"> retard</w:t>
      </w:r>
      <w:r>
        <w:rPr>
          <w:rFonts w:ascii="Times New Roman" w:eastAsia="Times New Roman" w:hAnsi="Times New Roman"/>
        </w:rPr>
        <w:t xml:space="preserve"> </w:t>
      </w:r>
      <w:r w:rsidR="006F6520">
        <w:rPr>
          <w:rFonts w:ascii="Times New Roman" w:eastAsia="Times New Roman" w:hAnsi="Times New Roman"/>
        </w:rPr>
        <w:t xml:space="preserve">venkite </w:t>
      </w:r>
      <w:r>
        <w:rPr>
          <w:rFonts w:ascii="Times New Roman" w:eastAsia="Times New Roman" w:hAnsi="Times New Roman"/>
        </w:rPr>
        <w:t xml:space="preserve"> vartoti kartu su </w:t>
      </w:r>
      <w:r w:rsidR="006F6520">
        <w:rPr>
          <w:rFonts w:ascii="Times New Roman" w:eastAsia="Times New Roman" w:hAnsi="Times New Roman"/>
        </w:rPr>
        <w:t xml:space="preserve">tokiais </w:t>
      </w:r>
      <w:r>
        <w:rPr>
          <w:rFonts w:ascii="Times New Roman" w:eastAsia="Times New Roman" w:hAnsi="Times New Roman"/>
        </w:rPr>
        <w:t>MAO inhibitoriais</w:t>
      </w:r>
      <w:r w:rsidR="006F6520">
        <w:rPr>
          <w:rFonts w:ascii="Times New Roman" w:eastAsia="Times New Roman" w:hAnsi="Times New Roman"/>
        </w:rPr>
        <w:t>, kaip selegilinas ir ra</w:t>
      </w:r>
      <w:r w:rsidR="00A83D91">
        <w:rPr>
          <w:rFonts w:ascii="Times New Roman" w:eastAsia="Times New Roman" w:hAnsi="Times New Roman"/>
        </w:rPr>
        <w:t>z</w:t>
      </w:r>
      <w:r w:rsidR="006F6520">
        <w:rPr>
          <w:rFonts w:ascii="Times New Roman" w:eastAsia="Times New Roman" w:hAnsi="Times New Roman"/>
        </w:rPr>
        <w:t>agilinas (vartojami Parkinsono ligai gydyti) ir moklobemida</w:t>
      </w:r>
      <w:r w:rsidR="00437369">
        <w:rPr>
          <w:rFonts w:ascii="Times New Roman" w:eastAsia="Times New Roman" w:hAnsi="Times New Roman"/>
        </w:rPr>
        <w:t>s</w:t>
      </w:r>
      <w:r w:rsidR="006F6520">
        <w:rPr>
          <w:rFonts w:ascii="Times New Roman" w:eastAsia="Times New Roman" w:hAnsi="Times New Roman"/>
        </w:rPr>
        <w:t xml:space="preserve"> (vartojamas depresijai gydyti)</w:t>
      </w:r>
      <w:r>
        <w:rPr>
          <w:rFonts w:ascii="Times New Roman" w:eastAsia="Times New Roman" w:hAnsi="Times New Roman"/>
        </w:rPr>
        <w:t>.</w:t>
      </w:r>
      <w:r w:rsidR="006F6520">
        <w:rPr>
          <w:rFonts w:ascii="Times New Roman" w:eastAsia="Times New Roman" w:hAnsi="Times New Roman"/>
        </w:rPr>
        <w:t xml:space="preserve"> Jei vartojote MAO inhibitori</w:t>
      </w:r>
      <w:r w:rsidR="00A83D91">
        <w:rPr>
          <w:rFonts w:ascii="Times New Roman" w:eastAsia="Times New Roman" w:hAnsi="Times New Roman"/>
        </w:rPr>
        <w:t>ų</w:t>
      </w:r>
      <w:r w:rsidR="006F6520">
        <w:rPr>
          <w:rFonts w:ascii="Times New Roman" w:eastAsia="Times New Roman" w:hAnsi="Times New Roman"/>
        </w:rPr>
        <w:t>, reikia palaukti dvi savaites prieš pradedant gydytis Vendal</w:t>
      </w:r>
      <w:r w:rsidR="007E5C45">
        <w:rPr>
          <w:rFonts w:ascii="Times New Roman" w:eastAsia="Times New Roman" w:hAnsi="Times New Roman"/>
        </w:rPr>
        <w:t xml:space="preserve"> retard</w:t>
      </w:r>
      <w:r w:rsidR="006F6520">
        <w:rPr>
          <w:rFonts w:ascii="Times New Roman" w:eastAsia="Times New Roman" w:hAnsi="Times New Roman"/>
        </w:rPr>
        <w:t>.</w:t>
      </w:r>
    </w:p>
    <w:p w14:paraId="154AF589" w14:textId="77777777" w:rsidR="00D93CA9" w:rsidRPr="00D93CA9" w:rsidRDefault="00D93CA9" w:rsidP="00B15CA7">
      <w:pPr>
        <w:spacing w:after="0" w:line="240" w:lineRule="auto"/>
        <w:rPr>
          <w:rFonts w:ascii="Times New Roman" w:eastAsia="Times New Roman" w:hAnsi="Times New Roman"/>
        </w:rPr>
      </w:pPr>
    </w:p>
    <w:p w14:paraId="79817316" w14:textId="77777777" w:rsidR="00431B5B" w:rsidRPr="00D93CA9" w:rsidRDefault="00431B5B" w:rsidP="00431B5B">
      <w:pPr>
        <w:spacing w:after="0" w:line="240" w:lineRule="auto"/>
        <w:rPr>
          <w:rFonts w:ascii="Times New Roman" w:eastAsia="Times New Roman" w:hAnsi="Times New Roman"/>
        </w:rPr>
      </w:pPr>
      <w:r>
        <w:rPr>
          <w:rFonts w:ascii="Times New Roman" w:eastAsia="Times New Roman" w:hAnsi="Times New Roman"/>
        </w:rPr>
        <w:t xml:space="preserve">Daugelis vaistų gali sąveikauti su </w:t>
      </w:r>
      <w:r w:rsidRPr="00D93CA9">
        <w:rPr>
          <w:rFonts w:ascii="Times New Roman" w:eastAsia="Times New Roman" w:hAnsi="Times New Roman"/>
        </w:rPr>
        <w:t>Vendal retard</w:t>
      </w:r>
      <w:r>
        <w:rPr>
          <w:rFonts w:ascii="Times New Roman" w:eastAsia="Times New Roman" w:hAnsi="Times New Roman"/>
        </w:rPr>
        <w:t>, tai gali reikšmingai pakeisti jų poveikį. Tokie vaistai yra:</w:t>
      </w:r>
    </w:p>
    <w:p w14:paraId="76290F4C" w14:textId="77777777" w:rsidR="00431B5B" w:rsidRPr="00503010" w:rsidRDefault="00431B5B">
      <w:pPr>
        <w:numPr>
          <w:ilvl w:val="0"/>
          <w:numId w:val="7"/>
        </w:numPr>
        <w:spacing w:after="0" w:line="240" w:lineRule="auto"/>
        <w:ind w:left="567" w:hanging="567"/>
        <w:rPr>
          <w:rFonts w:ascii="Times New Roman" w:hAnsi="Times New Roman"/>
          <w:noProof/>
        </w:rPr>
      </w:pPr>
      <w:r w:rsidRPr="00503010">
        <w:rPr>
          <w:rFonts w:ascii="Times New Roman" w:hAnsi="Times New Roman"/>
          <w:noProof/>
        </w:rPr>
        <w:t>nejautrai sukelti (odontologijoje ir bendrojoje chirurgijoje) vartojam</w:t>
      </w:r>
      <w:r>
        <w:rPr>
          <w:rFonts w:ascii="Times New Roman" w:hAnsi="Times New Roman"/>
          <w:noProof/>
        </w:rPr>
        <w:t>i</w:t>
      </w:r>
      <w:r w:rsidRPr="00503010">
        <w:rPr>
          <w:rFonts w:ascii="Times New Roman" w:hAnsi="Times New Roman"/>
          <w:noProof/>
        </w:rPr>
        <w:t xml:space="preserve"> vaist</w:t>
      </w:r>
      <w:r>
        <w:rPr>
          <w:rFonts w:ascii="Times New Roman" w:hAnsi="Times New Roman"/>
          <w:noProof/>
        </w:rPr>
        <w:t>ai</w:t>
      </w:r>
      <w:r w:rsidRPr="00503010">
        <w:rPr>
          <w:rFonts w:ascii="Times New Roman" w:hAnsi="Times New Roman"/>
          <w:noProof/>
        </w:rPr>
        <w:t>,</w:t>
      </w:r>
    </w:p>
    <w:p w14:paraId="203CBDA3" w14:textId="77777777" w:rsidR="00431B5B" w:rsidRPr="00615A4E" w:rsidRDefault="00431B5B">
      <w:pPr>
        <w:numPr>
          <w:ilvl w:val="0"/>
          <w:numId w:val="7"/>
        </w:numPr>
        <w:spacing w:after="0" w:line="240" w:lineRule="auto"/>
        <w:ind w:left="567" w:hanging="567"/>
        <w:rPr>
          <w:rFonts w:ascii="Times New Roman" w:hAnsi="Times New Roman"/>
          <w:noProof/>
        </w:rPr>
      </w:pPr>
      <w:r w:rsidRPr="00615A4E">
        <w:rPr>
          <w:rFonts w:ascii="Times New Roman" w:hAnsi="Times New Roman"/>
          <w:noProof/>
        </w:rPr>
        <w:t>migdom</w:t>
      </w:r>
      <w:r>
        <w:rPr>
          <w:rFonts w:ascii="Times New Roman" w:hAnsi="Times New Roman"/>
          <w:noProof/>
        </w:rPr>
        <w:t>ieji</w:t>
      </w:r>
      <w:r w:rsidRPr="00615A4E">
        <w:rPr>
          <w:rFonts w:ascii="Times New Roman" w:hAnsi="Times New Roman"/>
          <w:noProof/>
        </w:rPr>
        <w:t xml:space="preserve"> ir raminam</w:t>
      </w:r>
      <w:r>
        <w:rPr>
          <w:rFonts w:ascii="Times New Roman" w:hAnsi="Times New Roman"/>
          <w:noProof/>
        </w:rPr>
        <w:t>ieji</w:t>
      </w:r>
      <w:r w:rsidRPr="00615A4E">
        <w:rPr>
          <w:rFonts w:ascii="Times New Roman" w:hAnsi="Times New Roman"/>
          <w:noProof/>
        </w:rPr>
        <w:t xml:space="preserve"> vaist</w:t>
      </w:r>
      <w:r>
        <w:rPr>
          <w:rFonts w:ascii="Times New Roman" w:hAnsi="Times New Roman"/>
          <w:noProof/>
        </w:rPr>
        <w:t>ai</w:t>
      </w:r>
      <w:r w:rsidRPr="00615A4E">
        <w:rPr>
          <w:rFonts w:ascii="Times New Roman" w:hAnsi="Times New Roman"/>
          <w:noProof/>
        </w:rPr>
        <w:t>,</w:t>
      </w:r>
    </w:p>
    <w:p w14:paraId="5543E6C3" w14:textId="77777777" w:rsidR="00431B5B" w:rsidRDefault="00431B5B">
      <w:pPr>
        <w:numPr>
          <w:ilvl w:val="0"/>
          <w:numId w:val="8"/>
        </w:numPr>
        <w:spacing w:after="0" w:line="240" w:lineRule="auto"/>
        <w:ind w:left="567" w:hanging="567"/>
        <w:rPr>
          <w:rFonts w:ascii="Times New Roman" w:eastAsia="Times New Roman" w:hAnsi="Times New Roman"/>
        </w:rPr>
      </w:pPr>
      <w:r w:rsidRPr="00615A4E">
        <w:rPr>
          <w:rFonts w:ascii="Times New Roman" w:eastAsia="Times New Roman" w:hAnsi="Times New Roman"/>
        </w:rPr>
        <w:t>vaist</w:t>
      </w:r>
      <w:r>
        <w:rPr>
          <w:rFonts w:ascii="Times New Roman" w:eastAsia="Times New Roman" w:hAnsi="Times New Roman"/>
        </w:rPr>
        <w:t>ai</w:t>
      </w:r>
      <w:r w:rsidRPr="00615A4E">
        <w:rPr>
          <w:rFonts w:ascii="Times New Roman" w:eastAsia="Times New Roman" w:hAnsi="Times New Roman"/>
        </w:rPr>
        <w:t xml:space="preserve"> psichikos sutrikimams (pvz.</w:t>
      </w:r>
      <w:r>
        <w:rPr>
          <w:rFonts w:ascii="Times New Roman" w:eastAsia="Times New Roman" w:hAnsi="Times New Roman"/>
        </w:rPr>
        <w:t>:</w:t>
      </w:r>
      <w:r w:rsidRPr="00615A4E">
        <w:rPr>
          <w:rFonts w:ascii="Times New Roman" w:eastAsia="Times New Roman" w:hAnsi="Times New Roman"/>
        </w:rPr>
        <w:t xml:space="preserve"> depresijai, psichozėms) gydyti,</w:t>
      </w:r>
    </w:p>
    <w:p w14:paraId="28F8AACC" w14:textId="77777777" w:rsidR="00431B5B" w:rsidRDefault="00431B5B">
      <w:pPr>
        <w:numPr>
          <w:ilvl w:val="0"/>
          <w:numId w:val="8"/>
        </w:numPr>
        <w:spacing w:after="0" w:line="240" w:lineRule="auto"/>
        <w:ind w:left="567" w:hanging="567"/>
        <w:rPr>
          <w:rFonts w:ascii="Times New Roman" w:eastAsia="Times New Roman" w:hAnsi="Times New Roman"/>
        </w:rPr>
      </w:pPr>
      <w:r>
        <w:rPr>
          <w:rFonts w:ascii="Times New Roman" w:eastAsia="Times New Roman" w:hAnsi="Times New Roman"/>
        </w:rPr>
        <w:t>raumenis atpalaiduojantys (miorelaksantai),</w:t>
      </w:r>
    </w:p>
    <w:p w14:paraId="66BD136C" w14:textId="77777777" w:rsidR="00431B5B" w:rsidRPr="00615A4E" w:rsidRDefault="00431B5B">
      <w:pPr>
        <w:numPr>
          <w:ilvl w:val="0"/>
          <w:numId w:val="8"/>
        </w:numPr>
        <w:spacing w:after="0" w:line="240" w:lineRule="auto"/>
        <w:ind w:left="567" w:hanging="567"/>
        <w:rPr>
          <w:rFonts w:ascii="Times New Roman" w:eastAsia="Times New Roman" w:hAnsi="Times New Roman"/>
        </w:rPr>
      </w:pPr>
      <w:r>
        <w:rPr>
          <w:rFonts w:ascii="Times New Roman" w:eastAsia="Times New Roman" w:hAnsi="Times New Roman"/>
        </w:rPr>
        <w:lastRenderedPageBreak/>
        <w:t>kraujospūdį mažinantys (antihipertenziniai),</w:t>
      </w:r>
    </w:p>
    <w:p w14:paraId="7E9F02BA" w14:textId="77777777" w:rsidR="00431B5B" w:rsidRPr="00375C90" w:rsidRDefault="00431B5B">
      <w:pPr>
        <w:numPr>
          <w:ilvl w:val="0"/>
          <w:numId w:val="8"/>
        </w:numPr>
        <w:spacing w:after="0" w:line="240" w:lineRule="auto"/>
        <w:ind w:left="567" w:hanging="567"/>
        <w:rPr>
          <w:rFonts w:ascii="Times New Roman" w:eastAsia="Times New Roman" w:hAnsi="Times New Roman"/>
        </w:rPr>
      </w:pPr>
      <w:r w:rsidRPr="00375C90">
        <w:rPr>
          <w:rFonts w:ascii="Times New Roman" w:eastAsia="Times New Roman" w:hAnsi="Times New Roman"/>
        </w:rPr>
        <w:t>vaist</w:t>
      </w:r>
      <w:r>
        <w:rPr>
          <w:rFonts w:ascii="Times New Roman" w:eastAsia="Times New Roman" w:hAnsi="Times New Roman"/>
        </w:rPr>
        <w:t>ai</w:t>
      </w:r>
      <w:r w:rsidRPr="00375C90">
        <w:rPr>
          <w:rFonts w:ascii="Times New Roman" w:eastAsia="Times New Roman" w:hAnsi="Times New Roman"/>
        </w:rPr>
        <w:t xml:space="preserve"> pykinimui ir vėmimui slopinti, </w:t>
      </w:r>
    </w:p>
    <w:p w14:paraId="35389A5F" w14:textId="77777777" w:rsidR="00431B5B" w:rsidRPr="00BD264C" w:rsidRDefault="00431B5B">
      <w:pPr>
        <w:numPr>
          <w:ilvl w:val="0"/>
          <w:numId w:val="8"/>
        </w:numPr>
        <w:spacing w:after="0" w:line="240" w:lineRule="auto"/>
        <w:ind w:left="567" w:hanging="567"/>
        <w:rPr>
          <w:rFonts w:ascii="Times New Roman" w:eastAsia="Times New Roman" w:hAnsi="Times New Roman"/>
        </w:rPr>
      </w:pPr>
      <w:r w:rsidRPr="00BD264C">
        <w:rPr>
          <w:rFonts w:ascii="Times New Roman" w:eastAsia="Times New Roman" w:hAnsi="Times New Roman"/>
        </w:rPr>
        <w:t>vaist</w:t>
      </w:r>
      <w:r>
        <w:rPr>
          <w:rFonts w:ascii="Times New Roman" w:eastAsia="Times New Roman" w:hAnsi="Times New Roman"/>
        </w:rPr>
        <w:t>ai</w:t>
      </w:r>
      <w:r w:rsidRPr="00BD264C">
        <w:rPr>
          <w:rFonts w:ascii="Times New Roman" w:eastAsia="Times New Roman" w:hAnsi="Times New Roman"/>
        </w:rPr>
        <w:t xml:space="preserve"> alergijai gydyti,</w:t>
      </w:r>
    </w:p>
    <w:p w14:paraId="578711A4" w14:textId="718649C2" w:rsidR="00431B5B" w:rsidRDefault="00431B5B">
      <w:pPr>
        <w:numPr>
          <w:ilvl w:val="0"/>
          <w:numId w:val="8"/>
        </w:numPr>
        <w:spacing w:after="0" w:line="240" w:lineRule="auto"/>
        <w:ind w:left="567" w:hanging="567"/>
        <w:rPr>
          <w:rFonts w:ascii="Times New Roman" w:eastAsia="Times New Roman" w:hAnsi="Times New Roman"/>
        </w:rPr>
      </w:pPr>
      <w:r w:rsidRPr="00042653">
        <w:rPr>
          <w:rFonts w:ascii="Times New Roman" w:eastAsia="Times New Roman" w:hAnsi="Times New Roman"/>
        </w:rPr>
        <w:t>kit</w:t>
      </w:r>
      <w:r>
        <w:rPr>
          <w:rFonts w:ascii="Times New Roman" w:eastAsia="Times New Roman" w:hAnsi="Times New Roman"/>
        </w:rPr>
        <w:t>i</w:t>
      </w:r>
      <w:r w:rsidRPr="00042653">
        <w:rPr>
          <w:rFonts w:ascii="Times New Roman" w:eastAsia="Times New Roman" w:hAnsi="Times New Roman"/>
        </w:rPr>
        <w:t xml:space="preserve"> stipr</w:t>
      </w:r>
      <w:r>
        <w:rPr>
          <w:rFonts w:ascii="Times New Roman" w:eastAsia="Times New Roman" w:hAnsi="Times New Roman"/>
        </w:rPr>
        <w:t>ūs</w:t>
      </w:r>
      <w:r w:rsidRPr="00042653">
        <w:rPr>
          <w:rFonts w:ascii="Times New Roman" w:eastAsia="Times New Roman" w:hAnsi="Times New Roman"/>
        </w:rPr>
        <w:t xml:space="preserve"> skausmą malšinan</w:t>
      </w:r>
      <w:r>
        <w:rPr>
          <w:rFonts w:ascii="Times New Roman" w:eastAsia="Times New Roman" w:hAnsi="Times New Roman"/>
        </w:rPr>
        <w:t>tys</w:t>
      </w:r>
      <w:r w:rsidRPr="00042653">
        <w:rPr>
          <w:rFonts w:ascii="Times New Roman" w:eastAsia="Times New Roman" w:hAnsi="Times New Roman"/>
        </w:rPr>
        <w:t xml:space="preserve"> vaist</w:t>
      </w:r>
      <w:r>
        <w:rPr>
          <w:rFonts w:ascii="Times New Roman" w:eastAsia="Times New Roman" w:hAnsi="Times New Roman"/>
        </w:rPr>
        <w:t>ai</w:t>
      </w:r>
      <w:r w:rsidRPr="00042653">
        <w:rPr>
          <w:rFonts w:ascii="Times New Roman" w:eastAsia="Times New Roman" w:hAnsi="Times New Roman"/>
        </w:rPr>
        <w:t xml:space="preserve"> (opioid</w:t>
      </w:r>
      <w:r>
        <w:rPr>
          <w:rFonts w:ascii="Times New Roman" w:eastAsia="Times New Roman" w:hAnsi="Times New Roman"/>
        </w:rPr>
        <w:t>ai</w:t>
      </w:r>
      <w:r w:rsidRPr="00042653">
        <w:rPr>
          <w:rFonts w:ascii="Times New Roman" w:eastAsia="Times New Roman" w:hAnsi="Times New Roman"/>
        </w:rPr>
        <w:t>),</w:t>
      </w:r>
    </w:p>
    <w:p w14:paraId="73BCA654" w14:textId="77777777" w:rsidR="00431B5B" w:rsidRPr="00D93CA9" w:rsidRDefault="00431B5B">
      <w:pPr>
        <w:numPr>
          <w:ilvl w:val="0"/>
          <w:numId w:val="8"/>
        </w:numPr>
        <w:spacing w:after="0" w:line="240" w:lineRule="auto"/>
        <w:ind w:left="567" w:hanging="567"/>
        <w:rPr>
          <w:rFonts w:ascii="Times New Roman" w:eastAsia="Times New Roman" w:hAnsi="Times New Roman"/>
        </w:rPr>
      </w:pPr>
      <w:r>
        <w:rPr>
          <w:rFonts w:ascii="Times New Roman" w:eastAsia="Times New Roman" w:hAnsi="Times New Roman"/>
        </w:rPr>
        <w:t>gabapentinas ar pregabalinas, vartojami epilepsijai gydyti ir skausmui malšinti sutrikus nervinei veiklai (neuropatinis skausmas),</w:t>
      </w:r>
    </w:p>
    <w:p w14:paraId="2745D7FB" w14:textId="77777777" w:rsidR="00431B5B" w:rsidRPr="00503010" w:rsidRDefault="00431B5B">
      <w:pPr>
        <w:numPr>
          <w:ilvl w:val="0"/>
          <w:numId w:val="8"/>
        </w:numPr>
        <w:spacing w:after="0" w:line="240" w:lineRule="auto"/>
        <w:ind w:left="567" w:hanging="567"/>
        <w:rPr>
          <w:rFonts w:ascii="Times New Roman" w:eastAsia="Times New Roman" w:hAnsi="Times New Roman"/>
        </w:rPr>
      </w:pPr>
      <w:r w:rsidRPr="00503010">
        <w:rPr>
          <w:rFonts w:ascii="Times New Roman" w:eastAsia="Times New Roman" w:hAnsi="Times New Roman"/>
        </w:rPr>
        <w:t>alkoholi</w:t>
      </w:r>
      <w:r>
        <w:rPr>
          <w:rFonts w:ascii="Times New Roman" w:eastAsia="Times New Roman" w:hAnsi="Times New Roman"/>
        </w:rPr>
        <w:t>s</w:t>
      </w:r>
      <w:r w:rsidRPr="00503010">
        <w:rPr>
          <w:rFonts w:ascii="Times New Roman" w:eastAsia="Times New Roman" w:hAnsi="Times New Roman"/>
        </w:rPr>
        <w:t>.</w:t>
      </w:r>
    </w:p>
    <w:p w14:paraId="5DCAD1E8" w14:textId="77777777" w:rsidR="00B15CA7" w:rsidRPr="00615A4E" w:rsidRDefault="00B15CA7" w:rsidP="00B15CA7">
      <w:pPr>
        <w:spacing w:after="0" w:line="240" w:lineRule="auto"/>
        <w:rPr>
          <w:rFonts w:ascii="Times New Roman" w:eastAsia="Times New Roman" w:hAnsi="Times New Roman"/>
        </w:rPr>
      </w:pPr>
    </w:p>
    <w:p w14:paraId="23A5CFF3" w14:textId="2896826D" w:rsidR="00096AC6" w:rsidRPr="00615A4E" w:rsidRDefault="00096AC6" w:rsidP="00A419FE">
      <w:pPr>
        <w:pStyle w:val="Default"/>
        <w:rPr>
          <w:rFonts w:ascii="Times New Roman" w:hAnsi="Times New Roman" w:cs="Times New Roman"/>
          <w:sz w:val="22"/>
          <w:szCs w:val="22"/>
        </w:rPr>
      </w:pPr>
      <w:r w:rsidRPr="00503010">
        <w:rPr>
          <w:rFonts w:ascii="Times New Roman" w:hAnsi="Times New Roman" w:cs="Times New Roman"/>
          <w:bCs/>
          <w:sz w:val="22"/>
          <w:szCs w:val="22"/>
        </w:rPr>
        <w:t xml:space="preserve">Tuo pat metu vartojant </w:t>
      </w:r>
      <w:r w:rsidR="00CD4F6C" w:rsidRPr="00503010">
        <w:rPr>
          <w:rFonts w:ascii="Times New Roman" w:hAnsi="Times New Roman" w:cs="Times New Roman"/>
          <w:bCs/>
          <w:sz w:val="22"/>
          <w:szCs w:val="22"/>
        </w:rPr>
        <w:t>Vendal retard</w:t>
      </w:r>
      <w:r w:rsidRPr="00503010">
        <w:rPr>
          <w:rFonts w:ascii="Times New Roman" w:hAnsi="Times New Roman" w:cs="Times New Roman"/>
          <w:bCs/>
          <w:sz w:val="22"/>
          <w:szCs w:val="22"/>
        </w:rPr>
        <w:t xml:space="preserve"> ir raminamuosius vaistus, kaip antai benzodiazepinus, arba susijusius vaistus</w:t>
      </w:r>
      <w:r w:rsidR="00431B5B">
        <w:rPr>
          <w:rFonts w:ascii="Times New Roman" w:hAnsi="Times New Roman" w:cs="Times New Roman"/>
          <w:bCs/>
          <w:sz w:val="22"/>
          <w:szCs w:val="22"/>
        </w:rPr>
        <w:t xml:space="preserve"> (pavyzdžiui, „miego piliulės“, trankviliantai ar vaistai psichikos ligoms gydyti)</w:t>
      </w:r>
      <w:r w:rsidRPr="00503010">
        <w:rPr>
          <w:rFonts w:ascii="Times New Roman" w:hAnsi="Times New Roman" w:cs="Times New Roman"/>
          <w:bCs/>
          <w:sz w:val="22"/>
          <w:szCs w:val="22"/>
        </w:rPr>
        <w:t xml:space="preserve">, didėja mieguistumo, kvėpavimo sunkumų (kvėpavimo slopinimo), komos rizika ir tai gali kelti grėsmę gyvybei. Todėl </w:t>
      </w:r>
      <w:r w:rsidR="00C7549F">
        <w:rPr>
          <w:rFonts w:ascii="Times New Roman" w:hAnsi="Times New Roman" w:cs="Times New Roman"/>
          <w:bCs/>
          <w:sz w:val="22"/>
          <w:szCs w:val="22"/>
        </w:rPr>
        <w:t>pasitarkite su gydytoju prieš pradėdami vartoti</w:t>
      </w:r>
      <w:r w:rsidR="00C7549F" w:rsidRPr="006D4393">
        <w:rPr>
          <w:rFonts w:ascii="Times New Roman" w:eastAsia="Times New Roman" w:hAnsi="Times New Roman"/>
        </w:rPr>
        <w:t xml:space="preserve"> </w:t>
      </w:r>
      <w:r w:rsidR="00C7549F" w:rsidRPr="00E4133C">
        <w:rPr>
          <w:rFonts w:ascii="Times New Roman" w:eastAsia="Times New Roman" w:hAnsi="Times New Roman"/>
          <w:sz w:val="22"/>
          <w:szCs w:val="22"/>
        </w:rPr>
        <w:t>Vendal retard kartu su raminamaisiais vaistais.</w:t>
      </w:r>
      <w:r w:rsidR="00C7549F">
        <w:rPr>
          <w:rFonts w:ascii="Times New Roman" w:eastAsia="Times New Roman" w:hAnsi="Times New Roman"/>
          <w:sz w:val="22"/>
          <w:szCs w:val="22"/>
        </w:rPr>
        <w:t xml:space="preserve"> </w:t>
      </w:r>
      <w:r w:rsidR="00C7549F">
        <w:rPr>
          <w:rFonts w:ascii="Times New Roman" w:hAnsi="Times New Roman" w:cs="Times New Roman"/>
          <w:bCs/>
          <w:sz w:val="22"/>
          <w:szCs w:val="22"/>
        </w:rPr>
        <w:t>T</w:t>
      </w:r>
      <w:r w:rsidRPr="00503010">
        <w:rPr>
          <w:rFonts w:ascii="Times New Roman" w:hAnsi="Times New Roman" w:cs="Times New Roman"/>
          <w:bCs/>
          <w:sz w:val="22"/>
          <w:szCs w:val="22"/>
        </w:rPr>
        <w:t xml:space="preserve">uo pat metu vartoti šiuos vaistus reikėtų svarstyti tik tuo atveju, kai nėra kitų gydymo galimybių. Vis dėlto, jeigu </w:t>
      </w:r>
      <w:r w:rsidR="00FE23B0">
        <w:rPr>
          <w:rFonts w:ascii="Times New Roman" w:hAnsi="Times New Roman" w:cs="Times New Roman"/>
          <w:bCs/>
          <w:sz w:val="22"/>
          <w:szCs w:val="22"/>
        </w:rPr>
        <w:t>J</w:t>
      </w:r>
      <w:r w:rsidRPr="00503010">
        <w:rPr>
          <w:rFonts w:ascii="Times New Roman" w:hAnsi="Times New Roman" w:cs="Times New Roman"/>
          <w:bCs/>
          <w:sz w:val="22"/>
          <w:szCs w:val="22"/>
        </w:rPr>
        <w:t xml:space="preserve">ūsų gydytojas išrašytų </w:t>
      </w:r>
      <w:r w:rsidR="00CD4F6C" w:rsidRPr="00503010">
        <w:rPr>
          <w:rFonts w:ascii="Times New Roman" w:hAnsi="Times New Roman" w:cs="Times New Roman"/>
          <w:bCs/>
          <w:sz w:val="22"/>
          <w:szCs w:val="22"/>
        </w:rPr>
        <w:t>Vendal retard</w:t>
      </w:r>
      <w:r w:rsidRPr="00503010">
        <w:rPr>
          <w:rFonts w:ascii="Times New Roman" w:hAnsi="Times New Roman" w:cs="Times New Roman"/>
          <w:bCs/>
          <w:sz w:val="22"/>
          <w:szCs w:val="22"/>
        </w:rPr>
        <w:t xml:space="preserve"> kartu su raminamaisiais vaistais, gydytojas turėtų apriboti tuo pat metu vartojamų vaistų dozę ir jų vartojimo trukmę. Pasakykite savo gydytojui apie visus raminamuosius vaistus, kuriuos vartojate, ir griežtai laikykitės sav</w:t>
      </w:r>
      <w:r w:rsidRPr="00615A4E">
        <w:rPr>
          <w:rFonts w:ascii="Times New Roman" w:hAnsi="Times New Roman" w:cs="Times New Roman"/>
          <w:bCs/>
          <w:sz w:val="22"/>
          <w:szCs w:val="22"/>
        </w:rPr>
        <w:t xml:space="preserve">o gydytojo rekomendacijų dėl vaistų dozių. Būtų naudinga draugus arba šeimos narius informuoti apie pirmiau minėtus požymius ir simptomus. Pasireiškus tokiems simptomams, kreipkitės į savo gydytoją. </w:t>
      </w:r>
    </w:p>
    <w:p w14:paraId="2B2768CF" w14:textId="77777777" w:rsidR="00B15CA7" w:rsidRPr="00615A4E" w:rsidRDefault="00B15CA7" w:rsidP="00503010">
      <w:pPr>
        <w:spacing w:after="0" w:line="240" w:lineRule="auto"/>
        <w:rPr>
          <w:rFonts w:ascii="Times New Roman" w:eastAsia="Times New Roman" w:hAnsi="Times New Roman"/>
        </w:rPr>
      </w:pPr>
    </w:p>
    <w:p w14:paraId="21EC8446" w14:textId="77777777" w:rsidR="00B15CA7" w:rsidRPr="00503010" w:rsidRDefault="00B15CA7" w:rsidP="00B15CA7">
      <w:pPr>
        <w:spacing w:after="0" w:line="240" w:lineRule="auto"/>
        <w:rPr>
          <w:rFonts w:ascii="Times New Roman" w:eastAsia="Times New Roman" w:hAnsi="Times New Roman"/>
        </w:rPr>
      </w:pPr>
      <w:r w:rsidRPr="006F6520">
        <w:rPr>
          <w:rFonts w:ascii="Times New Roman" w:eastAsia="Times New Roman" w:hAnsi="Times New Roman"/>
          <w:b/>
        </w:rPr>
        <w:t>Vendal retard poveikį gali pakeisti</w:t>
      </w:r>
      <w:r w:rsidR="00503010" w:rsidRPr="006F6520">
        <w:rPr>
          <w:rFonts w:ascii="Times New Roman" w:eastAsia="Times New Roman" w:hAnsi="Times New Roman"/>
          <w:b/>
        </w:rPr>
        <w:t xml:space="preserve"> šie vaistai</w:t>
      </w:r>
      <w:r w:rsidRPr="00503010">
        <w:rPr>
          <w:rFonts w:ascii="Times New Roman" w:eastAsia="Times New Roman" w:hAnsi="Times New Roman"/>
        </w:rPr>
        <w:t>:</w:t>
      </w:r>
    </w:p>
    <w:p w14:paraId="099B3851" w14:textId="7F5C83D1" w:rsidR="00B15CA7" w:rsidRPr="006F6520" w:rsidRDefault="00B15CA7">
      <w:pPr>
        <w:numPr>
          <w:ilvl w:val="0"/>
          <w:numId w:val="33"/>
        </w:numPr>
        <w:spacing w:after="0" w:line="240" w:lineRule="auto"/>
        <w:ind w:left="567" w:hanging="567"/>
        <w:rPr>
          <w:rFonts w:ascii="Times New Roman" w:hAnsi="Times New Roman"/>
          <w:noProof/>
        </w:rPr>
      </w:pPr>
      <w:r w:rsidRPr="006F6520">
        <w:rPr>
          <w:rFonts w:ascii="Times New Roman" w:hAnsi="Times New Roman"/>
          <w:noProof/>
        </w:rPr>
        <w:t>vaistai, mažinantys skrandžio sulčių rūgštingumą. Dėl to, tarp Vendal retard ir šių vaistų vartojimo turi būti mažiausiai 2 valandų</w:t>
      </w:r>
      <w:r w:rsidR="006F6520">
        <w:rPr>
          <w:rFonts w:ascii="Times New Roman" w:hAnsi="Times New Roman"/>
          <w:noProof/>
        </w:rPr>
        <w:t xml:space="preserve"> </w:t>
      </w:r>
      <w:r w:rsidRPr="006F6520">
        <w:rPr>
          <w:rFonts w:ascii="Times New Roman" w:hAnsi="Times New Roman"/>
          <w:noProof/>
        </w:rPr>
        <w:t>pertrauka;</w:t>
      </w:r>
    </w:p>
    <w:p w14:paraId="22CC2876" w14:textId="32ADA529" w:rsidR="00B15CA7" w:rsidRPr="003A0F41" w:rsidRDefault="00B15CA7">
      <w:pPr>
        <w:numPr>
          <w:ilvl w:val="0"/>
          <w:numId w:val="9"/>
        </w:numPr>
        <w:spacing w:after="0" w:line="240" w:lineRule="auto"/>
        <w:ind w:left="567" w:hanging="567"/>
        <w:rPr>
          <w:rFonts w:ascii="Times New Roman" w:hAnsi="Times New Roman"/>
          <w:strike/>
          <w:noProof/>
        </w:rPr>
      </w:pPr>
      <w:r w:rsidRPr="00BD264C">
        <w:rPr>
          <w:rFonts w:ascii="Times New Roman" w:hAnsi="Times New Roman"/>
          <w:noProof/>
        </w:rPr>
        <w:t>cimetidinas (vaistas, mažinantis skrandžio sulčių susidarym</w:t>
      </w:r>
      <w:r w:rsidR="00FE23B0">
        <w:rPr>
          <w:rFonts w:ascii="Times New Roman" w:hAnsi="Times New Roman"/>
          <w:noProof/>
        </w:rPr>
        <w:t>ą</w:t>
      </w:r>
      <w:r w:rsidR="00437369">
        <w:rPr>
          <w:rFonts w:ascii="Times New Roman" w:hAnsi="Times New Roman"/>
          <w:noProof/>
        </w:rPr>
        <w:t>)</w:t>
      </w:r>
      <w:r w:rsidR="00FE23B0">
        <w:rPr>
          <w:rFonts w:ascii="Times New Roman" w:hAnsi="Times New Roman"/>
          <w:noProof/>
        </w:rPr>
        <w:t>;</w:t>
      </w:r>
    </w:p>
    <w:p w14:paraId="0D38F0B7" w14:textId="1915D8B4" w:rsidR="00B15CA7" w:rsidRPr="00503010" w:rsidRDefault="00B15CA7">
      <w:pPr>
        <w:numPr>
          <w:ilvl w:val="0"/>
          <w:numId w:val="9"/>
        </w:numPr>
        <w:spacing w:after="0" w:line="240" w:lineRule="auto"/>
        <w:ind w:left="567" w:hanging="567"/>
        <w:rPr>
          <w:rFonts w:ascii="Times New Roman" w:hAnsi="Times New Roman"/>
          <w:noProof/>
        </w:rPr>
      </w:pPr>
      <w:r w:rsidRPr="002A47AB">
        <w:rPr>
          <w:rFonts w:ascii="Times New Roman" w:hAnsi="Times New Roman"/>
          <w:noProof/>
        </w:rPr>
        <w:t>monoaminooksidazės (MAO) inhibitoriai (vaistai nuo depresijos)</w:t>
      </w:r>
      <w:r w:rsidRPr="00503010">
        <w:rPr>
          <w:rFonts w:ascii="Times New Roman" w:hAnsi="Times New Roman"/>
          <w:noProof/>
        </w:rPr>
        <w:t>;</w:t>
      </w:r>
    </w:p>
    <w:p w14:paraId="5C7758A5" w14:textId="77777777" w:rsidR="00B15CA7" w:rsidRDefault="00B15CA7">
      <w:pPr>
        <w:numPr>
          <w:ilvl w:val="0"/>
          <w:numId w:val="9"/>
        </w:numPr>
        <w:spacing w:after="0" w:line="240" w:lineRule="auto"/>
        <w:ind w:left="567" w:hanging="567"/>
        <w:rPr>
          <w:rFonts w:ascii="Times New Roman" w:hAnsi="Times New Roman"/>
          <w:noProof/>
        </w:rPr>
      </w:pPr>
      <w:r w:rsidRPr="00615A4E">
        <w:rPr>
          <w:rFonts w:ascii="Times New Roman" w:hAnsi="Times New Roman"/>
          <w:noProof/>
        </w:rPr>
        <w:t>rifampicinas (vaistas tuberkuliozei gydyti)</w:t>
      </w:r>
      <w:r w:rsidR="00355E8D">
        <w:rPr>
          <w:rFonts w:ascii="Times New Roman" w:hAnsi="Times New Roman"/>
          <w:noProof/>
        </w:rPr>
        <w:t xml:space="preserve"> sumažina morfino poveikį</w:t>
      </w:r>
      <w:r w:rsidRPr="00615A4E">
        <w:rPr>
          <w:rFonts w:ascii="Times New Roman" w:hAnsi="Times New Roman"/>
          <w:noProof/>
        </w:rPr>
        <w:t xml:space="preserve">; </w:t>
      </w:r>
    </w:p>
    <w:p w14:paraId="6990ACAC" w14:textId="76271F18" w:rsidR="00355E8D" w:rsidRPr="00615A4E" w:rsidRDefault="00355E8D">
      <w:pPr>
        <w:numPr>
          <w:ilvl w:val="0"/>
          <w:numId w:val="9"/>
        </w:numPr>
        <w:spacing w:after="0" w:line="240" w:lineRule="auto"/>
        <w:ind w:left="567" w:hanging="567"/>
        <w:rPr>
          <w:rFonts w:ascii="Times New Roman" w:hAnsi="Times New Roman"/>
          <w:noProof/>
        </w:rPr>
      </w:pPr>
      <w:r>
        <w:rPr>
          <w:rFonts w:ascii="Times New Roman" w:hAnsi="Times New Roman"/>
          <w:noProof/>
        </w:rPr>
        <w:t>kai kurie vaistai kraujo krešuliams gydyti (pvz.</w:t>
      </w:r>
      <w:r w:rsidR="00437369">
        <w:rPr>
          <w:rFonts w:ascii="Times New Roman" w:hAnsi="Times New Roman"/>
          <w:noProof/>
        </w:rPr>
        <w:t>:</w:t>
      </w:r>
      <w:r>
        <w:rPr>
          <w:rFonts w:ascii="Times New Roman" w:hAnsi="Times New Roman"/>
          <w:noProof/>
        </w:rPr>
        <w:t xml:space="preserve"> klopidogrelis, pra</w:t>
      </w:r>
      <w:r w:rsidR="00B53E46">
        <w:rPr>
          <w:rFonts w:ascii="Times New Roman" w:hAnsi="Times New Roman"/>
          <w:noProof/>
        </w:rPr>
        <w:t>z</w:t>
      </w:r>
      <w:r>
        <w:rPr>
          <w:rFonts w:ascii="Times New Roman" w:hAnsi="Times New Roman"/>
          <w:noProof/>
        </w:rPr>
        <w:t>ugrelis, tikagreloras) gali suveikti vėliau ar silpniau, jei bus vartojami kartu su opiumu;</w:t>
      </w:r>
    </w:p>
    <w:p w14:paraId="6E3D308D" w14:textId="77777777" w:rsidR="00503010" w:rsidRDefault="00B15CA7" w:rsidP="0081675A">
      <w:pPr>
        <w:pStyle w:val="BT-EMEASMCA"/>
      </w:pPr>
      <w:r w:rsidRPr="00615A4E">
        <w:t>klomipraminas ir amitriptilinas (vaistai nuo depresijos)</w:t>
      </w:r>
      <w:r w:rsidR="00FE23B0">
        <w:t>;</w:t>
      </w:r>
    </w:p>
    <w:p w14:paraId="3C7C8AE8" w14:textId="77777777" w:rsidR="00B15CA7" w:rsidRPr="00503010" w:rsidRDefault="00503010" w:rsidP="0081675A">
      <w:pPr>
        <w:pStyle w:val="BT-EMEASMCA"/>
      </w:pPr>
      <w:r>
        <w:t>anticholinerginiai vaistai (kai kurie vaistai, kurie vartojami esant įvairioms būklėms, įskaitant lėtinę obstrukcinę plaučių ligą [LOPL], šlapimo pūslės funkcijos sutrikimus, virškin</w:t>
      </w:r>
      <w:r w:rsidR="00F54FE5">
        <w:t>imo</w:t>
      </w:r>
      <w:r>
        <w:t xml:space="preserve"> trakto ligas ir Parkinsono ligos simptomus)</w:t>
      </w:r>
      <w:r w:rsidR="00B15CA7" w:rsidRPr="00503010">
        <w:t xml:space="preserve">. </w:t>
      </w:r>
    </w:p>
    <w:p w14:paraId="10E9BF86" w14:textId="77777777" w:rsidR="006F6520" w:rsidRDefault="006F6520" w:rsidP="00B15CA7">
      <w:pPr>
        <w:tabs>
          <w:tab w:val="num" w:pos="360"/>
        </w:tabs>
        <w:spacing w:after="0" w:line="240" w:lineRule="auto"/>
        <w:rPr>
          <w:rFonts w:ascii="Times New Roman" w:hAnsi="Times New Roman"/>
          <w:noProof/>
        </w:rPr>
      </w:pPr>
    </w:p>
    <w:p w14:paraId="726537F7" w14:textId="77777777" w:rsidR="00B15CA7" w:rsidRPr="00615A4E" w:rsidRDefault="00B15CA7" w:rsidP="00B15CA7">
      <w:pPr>
        <w:tabs>
          <w:tab w:val="num" w:pos="360"/>
        </w:tabs>
        <w:spacing w:after="0" w:line="240" w:lineRule="auto"/>
        <w:rPr>
          <w:rFonts w:ascii="Times New Roman" w:hAnsi="Times New Roman"/>
          <w:noProof/>
        </w:rPr>
      </w:pPr>
      <w:r w:rsidRPr="00503010">
        <w:rPr>
          <w:rFonts w:ascii="Times New Roman" w:hAnsi="Times New Roman"/>
          <w:noProof/>
        </w:rPr>
        <w:t xml:space="preserve">Nepatariama kartu vartoti kitų morfino ir morfinui panašių skausmą malšinančių </w:t>
      </w:r>
      <w:r w:rsidRPr="00503010">
        <w:rPr>
          <w:rFonts w:ascii="Times New Roman" w:eastAsia="Times New Roman" w:hAnsi="Times New Roman"/>
        </w:rPr>
        <w:t>vais</w:t>
      </w:r>
      <w:r w:rsidRPr="00615A4E">
        <w:rPr>
          <w:rFonts w:ascii="Times New Roman" w:hAnsi="Times New Roman"/>
          <w:noProof/>
        </w:rPr>
        <w:t>tų (pvz.</w:t>
      </w:r>
      <w:r w:rsidR="00FE23B0">
        <w:rPr>
          <w:rFonts w:ascii="Times New Roman" w:hAnsi="Times New Roman"/>
          <w:noProof/>
        </w:rPr>
        <w:t>:</w:t>
      </w:r>
      <w:r w:rsidRPr="00615A4E">
        <w:rPr>
          <w:rFonts w:ascii="Times New Roman" w:hAnsi="Times New Roman"/>
          <w:noProof/>
        </w:rPr>
        <w:t xml:space="preserve"> buprenorfino, nalbufino, pentazocino).</w:t>
      </w:r>
    </w:p>
    <w:p w14:paraId="3020F917" w14:textId="77777777" w:rsidR="00B15CA7" w:rsidRPr="00615A4E" w:rsidRDefault="00B15CA7" w:rsidP="00B15CA7">
      <w:pPr>
        <w:tabs>
          <w:tab w:val="num" w:pos="360"/>
        </w:tabs>
        <w:spacing w:after="0" w:line="240" w:lineRule="auto"/>
        <w:rPr>
          <w:rFonts w:ascii="Times New Roman" w:hAnsi="Times New Roman"/>
          <w:noProof/>
        </w:rPr>
      </w:pPr>
    </w:p>
    <w:p w14:paraId="7C00B2A8" w14:textId="77777777" w:rsidR="00B15CA7" w:rsidRPr="00615A4E" w:rsidRDefault="00B15CA7" w:rsidP="00B15CA7">
      <w:pPr>
        <w:spacing w:after="0" w:line="240" w:lineRule="auto"/>
        <w:rPr>
          <w:rFonts w:ascii="Times New Roman" w:eastAsia="Times New Roman" w:hAnsi="Times New Roman"/>
          <w:b/>
        </w:rPr>
      </w:pPr>
      <w:r w:rsidRPr="00615A4E">
        <w:rPr>
          <w:rFonts w:ascii="Times New Roman" w:eastAsia="Times New Roman" w:hAnsi="Times New Roman"/>
          <w:b/>
        </w:rPr>
        <w:t>Vendal retard vartojimas su maistu, gėrimais ir alkoholiu</w:t>
      </w:r>
    </w:p>
    <w:p w14:paraId="41D2C5ED" w14:textId="2D3C8BAD" w:rsidR="00B15CA7" w:rsidRPr="00042653" w:rsidRDefault="00B15CA7" w:rsidP="00B15CA7">
      <w:pPr>
        <w:spacing w:after="0" w:line="240" w:lineRule="auto"/>
        <w:rPr>
          <w:rFonts w:ascii="Times New Roman" w:eastAsia="Times New Roman" w:hAnsi="Times New Roman"/>
        </w:rPr>
      </w:pPr>
      <w:r w:rsidRPr="00375C90">
        <w:rPr>
          <w:rFonts w:ascii="Times New Roman" w:eastAsia="Times New Roman" w:hAnsi="Times New Roman"/>
        </w:rPr>
        <w:t xml:space="preserve">Vendal retard galima vartoti tiek valgymo metu, tiek nevalgius. Vartojant Vendal retard </w:t>
      </w:r>
      <w:r w:rsidR="00096AC6" w:rsidRPr="00BD264C">
        <w:rPr>
          <w:rFonts w:ascii="Times New Roman" w:eastAsia="Times New Roman" w:hAnsi="Times New Roman"/>
        </w:rPr>
        <w:t>nerekomen</w:t>
      </w:r>
      <w:r w:rsidR="00096AC6" w:rsidRPr="006E544D">
        <w:rPr>
          <w:rFonts w:ascii="Times New Roman" w:eastAsia="Times New Roman" w:hAnsi="Times New Roman"/>
        </w:rPr>
        <w:t xml:space="preserve">duojama </w:t>
      </w:r>
      <w:r w:rsidRPr="00042653">
        <w:rPr>
          <w:rFonts w:ascii="Times New Roman" w:eastAsia="Times New Roman" w:hAnsi="Times New Roman"/>
        </w:rPr>
        <w:t>gerti alkoholinių gėrimų, nes gali sustiprėti alkoholio poveikis. Didel</w:t>
      </w:r>
      <w:r w:rsidR="00F16801">
        <w:rPr>
          <w:rFonts w:ascii="Times New Roman" w:eastAsia="Times New Roman" w:hAnsi="Times New Roman"/>
        </w:rPr>
        <w:t>ių</w:t>
      </w:r>
      <w:r w:rsidRPr="00042653">
        <w:rPr>
          <w:rFonts w:ascii="Times New Roman" w:eastAsia="Times New Roman" w:hAnsi="Times New Roman"/>
        </w:rPr>
        <w:t xml:space="preserve"> Vendal retard doz</w:t>
      </w:r>
      <w:r w:rsidR="00F16801">
        <w:rPr>
          <w:rFonts w:ascii="Times New Roman" w:eastAsia="Times New Roman" w:hAnsi="Times New Roman"/>
        </w:rPr>
        <w:t>ių</w:t>
      </w:r>
      <w:r w:rsidRPr="00042653">
        <w:rPr>
          <w:rFonts w:ascii="Times New Roman" w:eastAsia="Times New Roman" w:hAnsi="Times New Roman"/>
        </w:rPr>
        <w:t xml:space="preserve"> vartojimas su alkoholiu gali sukelti gyvybei pavojingą šalutinį poveikį.</w:t>
      </w:r>
    </w:p>
    <w:p w14:paraId="4DFFE858" w14:textId="77777777" w:rsidR="00B15CA7" w:rsidRPr="002A47AB" w:rsidRDefault="00B15CA7" w:rsidP="00B15CA7">
      <w:pPr>
        <w:spacing w:after="0" w:line="240" w:lineRule="auto"/>
        <w:rPr>
          <w:rFonts w:ascii="Times New Roman" w:eastAsia="Times New Roman" w:hAnsi="Times New Roman"/>
        </w:rPr>
      </w:pPr>
    </w:p>
    <w:p w14:paraId="6D814A3D" w14:textId="77777777" w:rsidR="00B15CA7" w:rsidRPr="00A419FE" w:rsidRDefault="00B15CA7" w:rsidP="00B15CA7">
      <w:pPr>
        <w:spacing w:after="0" w:line="240" w:lineRule="auto"/>
        <w:rPr>
          <w:rFonts w:ascii="Times New Roman" w:eastAsia="Times New Roman" w:hAnsi="Times New Roman"/>
          <w:b/>
        </w:rPr>
      </w:pPr>
      <w:r w:rsidRPr="00A419FE">
        <w:rPr>
          <w:rFonts w:ascii="Times New Roman" w:eastAsia="Times New Roman" w:hAnsi="Times New Roman"/>
          <w:b/>
        </w:rPr>
        <w:t>Nėštumas ir žindymo laikotarpis</w:t>
      </w:r>
    </w:p>
    <w:p w14:paraId="1409F0F0" w14:textId="77777777" w:rsidR="00B15CA7" w:rsidRPr="00795C8B" w:rsidRDefault="00096AC6" w:rsidP="00B15CA7">
      <w:pPr>
        <w:spacing w:after="0" w:line="240" w:lineRule="auto"/>
        <w:rPr>
          <w:rFonts w:ascii="Times New Roman" w:eastAsia="Times New Roman" w:hAnsi="Times New Roman"/>
        </w:rPr>
      </w:pPr>
      <w:r w:rsidRPr="00A53CF6">
        <w:rPr>
          <w:rFonts w:ascii="Times New Roman" w:hAnsi="Times New Roman"/>
          <w:noProof/>
          <w:szCs w:val="24"/>
        </w:rPr>
        <w:t xml:space="preserve">Jeigu esate nėščia, žindote kūdikį, manote, kad galbūt esate nėščia, arba planuojate pastoti, tai prieš vartodama šį vaistą, pasitarkite su gydytoju arba </w:t>
      </w:r>
      <w:r w:rsidRPr="00795C8B">
        <w:rPr>
          <w:rFonts w:ascii="Times New Roman" w:hAnsi="Times New Roman"/>
          <w:noProof/>
          <w:szCs w:val="24"/>
        </w:rPr>
        <w:t>vaistininku.</w:t>
      </w:r>
      <w:r w:rsidRPr="00795C8B" w:rsidDel="00096AC6">
        <w:rPr>
          <w:rFonts w:ascii="Times New Roman" w:eastAsia="Times New Roman" w:hAnsi="Times New Roman"/>
        </w:rPr>
        <w:t xml:space="preserve"> </w:t>
      </w:r>
    </w:p>
    <w:p w14:paraId="5C6CD485" w14:textId="77777777" w:rsidR="00B15CA7" w:rsidRPr="00C434DD" w:rsidRDefault="00B15CA7" w:rsidP="00B15CA7">
      <w:pPr>
        <w:spacing w:after="0" w:line="240" w:lineRule="auto"/>
        <w:rPr>
          <w:rFonts w:ascii="Times New Roman" w:eastAsia="Times New Roman" w:hAnsi="Times New Roman"/>
          <w:b/>
        </w:rPr>
      </w:pPr>
      <w:r w:rsidRPr="00795C8B">
        <w:rPr>
          <w:rFonts w:ascii="Times New Roman" w:eastAsia="Times New Roman" w:hAnsi="Times New Roman"/>
        </w:rPr>
        <w:t>Vendal retard nėštumo metu vartoti negalima.</w:t>
      </w:r>
    </w:p>
    <w:p w14:paraId="5621C809" w14:textId="77777777" w:rsidR="00B15CA7" w:rsidRPr="003A0F41" w:rsidRDefault="00D81EE4" w:rsidP="00E55A76">
      <w:pPr>
        <w:pStyle w:val="BTEMEASMCA"/>
      </w:pPr>
      <w:r w:rsidRPr="00C434DD">
        <w:t>Vendal retard vartojant ilgą laiką nėštumo laikotarpiu, naujagimiui gali išsivystyti vaisto nutraukimo (abstinencijos) simptomai, ku</w:t>
      </w:r>
      <w:r w:rsidRPr="00752BCC">
        <w:t>riuos turėtų gydyti gydytojas.</w:t>
      </w:r>
    </w:p>
    <w:p w14:paraId="6903D350" w14:textId="77777777" w:rsidR="00B15CA7" w:rsidRPr="00355E8D" w:rsidRDefault="00B15CA7" w:rsidP="00B15CA7">
      <w:pPr>
        <w:spacing w:after="0" w:line="240" w:lineRule="auto"/>
        <w:rPr>
          <w:rFonts w:ascii="Times New Roman" w:eastAsia="Times New Roman" w:hAnsi="Times New Roman"/>
        </w:rPr>
      </w:pPr>
      <w:r w:rsidRPr="00355E8D">
        <w:rPr>
          <w:rFonts w:ascii="Times New Roman" w:eastAsia="Times New Roman" w:hAnsi="Times New Roman"/>
        </w:rPr>
        <w:t xml:space="preserve">Skausmą malšinančių vaistų nerekomenduojama vartoti gimdymo metu, nes gali būti naujagimio kvėpavimo sistemos slopinimas. </w:t>
      </w:r>
    </w:p>
    <w:p w14:paraId="52CEA04B" w14:textId="77777777" w:rsidR="00B15CA7" w:rsidRPr="001573CC" w:rsidRDefault="00B15CA7" w:rsidP="00B15CA7">
      <w:pPr>
        <w:spacing w:after="0" w:line="240" w:lineRule="auto"/>
        <w:rPr>
          <w:rFonts w:ascii="Times New Roman" w:eastAsia="Times New Roman" w:hAnsi="Times New Roman"/>
        </w:rPr>
      </w:pPr>
    </w:p>
    <w:p w14:paraId="5BE83D3A" w14:textId="77777777" w:rsidR="00B15CA7" w:rsidRPr="00E36AE5" w:rsidRDefault="00B15CA7" w:rsidP="00B15CA7">
      <w:pPr>
        <w:spacing w:after="0" w:line="240" w:lineRule="auto"/>
        <w:rPr>
          <w:rFonts w:ascii="Times New Roman" w:eastAsia="Times New Roman" w:hAnsi="Times New Roman"/>
        </w:rPr>
      </w:pPr>
      <w:r w:rsidRPr="00E36AE5">
        <w:rPr>
          <w:rFonts w:ascii="Times New Roman" w:eastAsia="Times New Roman" w:hAnsi="Times New Roman"/>
        </w:rPr>
        <w:t xml:space="preserve">Vendal retard negalima vartoti žindymo laikotarpiu, nes morfinas išsiskiria su žindyvės pienu.  </w:t>
      </w:r>
    </w:p>
    <w:p w14:paraId="7781CE0E" w14:textId="77777777" w:rsidR="00B15CA7" w:rsidRPr="00A2530A" w:rsidRDefault="00B15CA7" w:rsidP="00B15CA7">
      <w:pPr>
        <w:spacing w:after="0" w:line="240" w:lineRule="auto"/>
        <w:rPr>
          <w:rFonts w:ascii="Times New Roman" w:eastAsia="Times New Roman" w:hAnsi="Times New Roman"/>
        </w:rPr>
      </w:pPr>
    </w:p>
    <w:p w14:paraId="49CAF62E" w14:textId="77777777" w:rsidR="00B15CA7" w:rsidRPr="002D2E25" w:rsidRDefault="00B15CA7" w:rsidP="00B15CA7">
      <w:pPr>
        <w:spacing w:after="0" w:line="240" w:lineRule="auto"/>
        <w:rPr>
          <w:rFonts w:ascii="Times New Roman" w:eastAsia="Times New Roman" w:hAnsi="Times New Roman"/>
          <w:b/>
        </w:rPr>
      </w:pPr>
      <w:r w:rsidRPr="002D2E25">
        <w:rPr>
          <w:rFonts w:ascii="Times New Roman" w:eastAsia="Times New Roman" w:hAnsi="Times New Roman"/>
          <w:b/>
        </w:rPr>
        <w:t>Vairavimas ir mechanizmų valdymas</w:t>
      </w:r>
    </w:p>
    <w:p w14:paraId="0A532FBC" w14:textId="77777777" w:rsidR="00B15CA7" w:rsidRPr="007025B6" w:rsidRDefault="00B15CA7" w:rsidP="00B15CA7">
      <w:pPr>
        <w:spacing w:after="0" w:line="240" w:lineRule="auto"/>
        <w:rPr>
          <w:rFonts w:ascii="Times New Roman" w:eastAsia="Times New Roman" w:hAnsi="Times New Roman"/>
        </w:rPr>
      </w:pPr>
      <w:r w:rsidRPr="001F29CA">
        <w:rPr>
          <w:rFonts w:ascii="Times New Roman" w:eastAsia="Times New Roman" w:hAnsi="Times New Roman"/>
        </w:rPr>
        <w:t>Šis vaistas gali sutrikdyti reakcijos laiką ir gebėj</w:t>
      </w:r>
      <w:r w:rsidRPr="007126E4">
        <w:rPr>
          <w:rFonts w:ascii="Times New Roman" w:eastAsia="Times New Roman" w:hAnsi="Times New Roman"/>
        </w:rPr>
        <w:t xml:space="preserve">imą vairuoti. </w:t>
      </w:r>
      <w:r w:rsidRPr="007025B6">
        <w:rPr>
          <w:rFonts w:ascii="Times New Roman" w:eastAsia="Times New Roman" w:hAnsi="Times New Roman"/>
        </w:rPr>
        <w:t>Pasitarkite su gydytoju, ar Jūs galėsite vairuoti ir valdyti mechanizmus.</w:t>
      </w:r>
    </w:p>
    <w:p w14:paraId="345AFDCA" w14:textId="77777777" w:rsidR="00B15CA7" w:rsidRPr="00914961" w:rsidRDefault="00B15CA7" w:rsidP="00B15CA7">
      <w:pPr>
        <w:spacing w:after="0" w:line="240" w:lineRule="auto"/>
        <w:rPr>
          <w:rFonts w:ascii="Times New Roman" w:eastAsia="Times New Roman" w:hAnsi="Times New Roman"/>
        </w:rPr>
      </w:pPr>
    </w:p>
    <w:p w14:paraId="21C6F498" w14:textId="77777777" w:rsidR="00B15CA7" w:rsidRPr="00914961" w:rsidRDefault="00B15CA7" w:rsidP="00B15CA7">
      <w:pPr>
        <w:spacing w:after="0" w:line="240" w:lineRule="auto"/>
        <w:rPr>
          <w:rFonts w:ascii="Times New Roman" w:eastAsia="Times New Roman" w:hAnsi="Times New Roman"/>
          <w:b/>
        </w:rPr>
      </w:pPr>
      <w:r w:rsidRPr="00914961">
        <w:rPr>
          <w:rFonts w:ascii="Times New Roman" w:eastAsia="Times New Roman" w:hAnsi="Times New Roman"/>
          <w:b/>
        </w:rPr>
        <w:t xml:space="preserve">Vendal retard  sudėtyje yra laktozės (pieno cukraus). </w:t>
      </w:r>
    </w:p>
    <w:p w14:paraId="68A22643" w14:textId="77777777" w:rsidR="00B15CA7" w:rsidRPr="003A2C35" w:rsidRDefault="00B15CA7" w:rsidP="00B15CA7">
      <w:pPr>
        <w:spacing w:after="0" w:line="240" w:lineRule="auto"/>
        <w:rPr>
          <w:rFonts w:ascii="Times New Roman" w:eastAsia="Times New Roman" w:hAnsi="Times New Roman"/>
        </w:rPr>
      </w:pPr>
      <w:r w:rsidRPr="00201065">
        <w:rPr>
          <w:rFonts w:ascii="Times New Roman" w:eastAsia="Times New Roman" w:hAnsi="Times New Roman"/>
        </w:rPr>
        <w:lastRenderedPageBreak/>
        <w:t>Jeigu gydytojas Jums yra sakęs, kad netoleruojate kokių nors angliavandenių, kreipkitės į jį prieš pradėdami var</w:t>
      </w:r>
      <w:r w:rsidRPr="003A2C35">
        <w:rPr>
          <w:rFonts w:ascii="Times New Roman" w:eastAsia="Times New Roman" w:hAnsi="Times New Roman"/>
        </w:rPr>
        <w:t>toti šį vaistą.</w:t>
      </w:r>
    </w:p>
    <w:p w14:paraId="2FA2B746" w14:textId="77777777" w:rsidR="00B15CA7" w:rsidRPr="003A2C35" w:rsidRDefault="00B15CA7" w:rsidP="00B15CA7">
      <w:pPr>
        <w:spacing w:after="0" w:line="240" w:lineRule="auto"/>
        <w:rPr>
          <w:rFonts w:ascii="Times New Roman" w:eastAsia="Times New Roman" w:hAnsi="Times New Roman"/>
        </w:rPr>
      </w:pPr>
    </w:p>
    <w:p w14:paraId="105DD798" w14:textId="77777777" w:rsidR="00B15CA7" w:rsidRPr="003A2C35" w:rsidRDefault="00B15CA7" w:rsidP="00B15CA7">
      <w:pPr>
        <w:spacing w:after="0" w:line="240" w:lineRule="auto"/>
        <w:rPr>
          <w:rFonts w:ascii="Times New Roman" w:eastAsia="Times New Roman" w:hAnsi="Times New Roman"/>
        </w:rPr>
      </w:pPr>
      <w:r w:rsidRPr="003A2C35">
        <w:rPr>
          <w:rFonts w:ascii="Times New Roman" w:eastAsia="Times New Roman" w:hAnsi="Times New Roman"/>
        </w:rPr>
        <w:t>60 mg ir 100 mg tabletės</w:t>
      </w:r>
    </w:p>
    <w:p w14:paraId="7B24898E" w14:textId="77777777" w:rsidR="00B15CA7" w:rsidRPr="006C4FFE" w:rsidRDefault="00B15CA7" w:rsidP="00B15CA7">
      <w:pPr>
        <w:spacing w:after="0" w:line="240" w:lineRule="auto"/>
        <w:rPr>
          <w:rFonts w:ascii="Times New Roman" w:eastAsia="Times New Roman" w:hAnsi="Times New Roman"/>
        </w:rPr>
      </w:pPr>
      <w:r w:rsidRPr="006C4FFE">
        <w:rPr>
          <w:rFonts w:ascii="Times New Roman" w:eastAsia="Times New Roman" w:hAnsi="Times New Roman"/>
        </w:rPr>
        <w:t>Vendal retard 60 mg ir 100 mg pailginto atpalaidavimo tablečių sudėtyje yra dažiklio saulėlydžio geltonojo FCF (E110), kuris gali sukelti alerginių reakcijų.</w:t>
      </w:r>
    </w:p>
    <w:p w14:paraId="43BDF449" w14:textId="77777777" w:rsidR="00B15CA7" w:rsidRPr="00B53E46" w:rsidRDefault="00B15CA7" w:rsidP="00B15CA7">
      <w:pPr>
        <w:spacing w:after="0" w:line="240" w:lineRule="auto"/>
        <w:rPr>
          <w:rFonts w:ascii="Times New Roman" w:eastAsia="Times New Roman" w:hAnsi="Times New Roman"/>
        </w:rPr>
      </w:pPr>
    </w:p>
    <w:p w14:paraId="69517D58" w14:textId="77777777" w:rsidR="00B15CA7" w:rsidRPr="00B53E46" w:rsidRDefault="00B15CA7" w:rsidP="00B15CA7">
      <w:pPr>
        <w:spacing w:after="0" w:line="240" w:lineRule="auto"/>
        <w:rPr>
          <w:rFonts w:ascii="Times New Roman" w:eastAsia="Times New Roman" w:hAnsi="Times New Roman"/>
        </w:rPr>
      </w:pPr>
      <w:r w:rsidRPr="00B53E46">
        <w:rPr>
          <w:rFonts w:ascii="Times New Roman" w:eastAsia="Times New Roman" w:hAnsi="Times New Roman"/>
        </w:rPr>
        <w:t>200 mg tabletės</w:t>
      </w:r>
    </w:p>
    <w:p w14:paraId="7642773A" w14:textId="77777777" w:rsidR="00B15CA7" w:rsidRPr="00926C67" w:rsidRDefault="00B15CA7" w:rsidP="00B15CA7">
      <w:pPr>
        <w:spacing w:after="0" w:line="240" w:lineRule="auto"/>
        <w:rPr>
          <w:rFonts w:ascii="Times New Roman" w:eastAsia="Times New Roman" w:hAnsi="Times New Roman"/>
        </w:rPr>
      </w:pPr>
      <w:r w:rsidRPr="00FC0B82">
        <w:rPr>
          <w:rFonts w:ascii="Times New Roman" w:eastAsia="Times New Roman" w:hAnsi="Times New Roman"/>
        </w:rPr>
        <w:t>Vendal retard 200 mg pailginto atpalai</w:t>
      </w:r>
      <w:r w:rsidRPr="00926C67">
        <w:rPr>
          <w:rFonts w:ascii="Times New Roman" w:eastAsia="Times New Roman" w:hAnsi="Times New Roman"/>
        </w:rPr>
        <w:t>davimo tablečių sudėtyje yra dažiklio Ponso 4R (E124), kuris gali sukelti alerginių reakcijų.</w:t>
      </w:r>
    </w:p>
    <w:p w14:paraId="6EE4D93D" w14:textId="77777777" w:rsidR="00B15CA7" w:rsidRPr="00C5609B" w:rsidRDefault="00B15CA7" w:rsidP="00B15CA7">
      <w:pPr>
        <w:spacing w:after="0" w:line="240" w:lineRule="auto"/>
        <w:rPr>
          <w:rFonts w:ascii="Times New Roman" w:eastAsia="Times New Roman" w:hAnsi="Times New Roman"/>
        </w:rPr>
      </w:pPr>
    </w:p>
    <w:p w14:paraId="5C6EEC06" w14:textId="77777777" w:rsidR="00B15CA7" w:rsidRPr="00C5609B" w:rsidRDefault="00B15CA7" w:rsidP="00B15CA7">
      <w:pPr>
        <w:spacing w:after="0" w:line="240" w:lineRule="auto"/>
        <w:rPr>
          <w:rFonts w:ascii="Times New Roman" w:eastAsia="Times New Roman" w:hAnsi="Times New Roman"/>
        </w:rPr>
      </w:pPr>
    </w:p>
    <w:p w14:paraId="26618D8E" w14:textId="77777777" w:rsidR="00B15CA7" w:rsidRPr="00A610CD" w:rsidRDefault="00B15CA7" w:rsidP="00B15CA7">
      <w:pPr>
        <w:keepNext/>
        <w:tabs>
          <w:tab w:val="left" w:pos="567"/>
        </w:tabs>
        <w:spacing w:after="0" w:line="240" w:lineRule="auto"/>
        <w:outlineLvl w:val="1"/>
        <w:rPr>
          <w:rFonts w:ascii="Times New Roman" w:hAnsi="Times New Roman"/>
          <w:b/>
        </w:rPr>
      </w:pPr>
      <w:bookmarkStart w:id="100" w:name="_Toc129243141"/>
      <w:bookmarkStart w:id="101" w:name="_Toc129243266"/>
      <w:r w:rsidRPr="00A610CD">
        <w:rPr>
          <w:rFonts w:ascii="Times New Roman" w:hAnsi="Times New Roman"/>
          <w:b/>
        </w:rPr>
        <w:t>3.</w:t>
      </w:r>
      <w:r w:rsidRPr="00A610CD">
        <w:rPr>
          <w:rFonts w:ascii="Times New Roman" w:hAnsi="Times New Roman"/>
          <w:b/>
        </w:rPr>
        <w:tab/>
        <w:t xml:space="preserve">Kaip vartoti </w:t>
      </w:r>
      <w:bookmarkEnd w:id="100"/>
      <w:bookmarkEnd w:id="101"/>
      <w:r w:rsidRPr="00A610CD">
        <w:rPr>
          <w:rFonts w:ascii="Times New Roman" w:hAnsi="Times New Roman"/>
          <w:b/>
        </w:rPr>
        <w:t>Vendal retard</w:t>
      </w:r>
    </w:p>
    <w:p w14:paraId="07803F3B" w14:textId="77777777" w:rsidR="00B15CA7" w:rsidRPr="00841AB6" w:rsidRDefault="00B15CA7" w:rsidP="00B15CA7">
      <w:pPr>
        <w:keepNext/>
        <w:tabs>
          <w:tab w:val="left" w:pos="567"/>
        </w:tabs>
        <w:spacing w:after="0" w:line="240" w:lineRule="auto"/>
        <w:outlineLvl w:val="1"/>
        <w:rPr>
          <w:rFonts w:ascii="Times New Roman" w:hAnsi="Times New Roman"/>
          <w:b/>
        </w:rPr>
      </w:pPr>
    </w:p>
    <w:p w14:paraId="5E066837" w14:textId="77777777" w:rsidR="00B15CA7" w:rsidRPr="00841AB6" w:rsidRDefault="00B15CA7" w:rsidP="00B15CA7">
      <w:pPr>
        <w:spacing w:after="0" w:line="240" w:lineRule="auto"/>
        <w:rPr>
          <w:rFonts w:ascii="Times New Roman" w:eastAsia="Times New Roman" w:hAnsi="Times New Roman"/>
        </w:rPr>
      </w:pPr>
      <w:r w:rsidRPr="00841AB6">
        <w:rPr>
          <w:rFonts w:ascii="Times New Roman" w:eastAsia="Times New Roman" w:hAnsi="Times New Roman"/>
        </w:rPr>
        <w:t>Vendal retard visada vartokite tiksliai, kaip nurodė gydytojas. Jeigu abejojate, kreipkitės į gydytoją arba vaistininką.</w:t>
      </w:r>
    </w:p>
    <w:p w14:paraId="36D8DF25" w14:textId="77777777" w:rsidR="00B15CA7" w:rsidRPr="00B26CA8" w:rsidRDefault="00B15CA7" w:rsidP="00B15CA7">
      <w:pPr>
        <w:spacing w:after="0" w:line="240" w:lineRule="auto"/>
        <w:rPr>
          <w:rFonts w:ascii="Times New Roman" w:eastAsia="Times New Roman" w:hAnsi="Times New Roman"/>
        </w:rPr>
      </w:pPr>
    </w:p>
    <w:p w14:paraId="38F56E20" w14:textId="77777777" w:rsidR="00B15CA7" w:rsidRPr="00B26CA8" w:rsidRDefault="00B15CA7" w:rsidP="00B15CA7">
      <w:pPr>
        <w:spacing w:after="0" w:line="240" w:lineRule="auto"/>
        <w:rPr>
          <w:rFonts w:ascii="Times New Roman" w:eastAsia="Times New Roman" w:hAnsi="Times New Roman"/>
        </w:rPr>
      </w:pPr>
      <w:r w:rsidRPr="00B26CA8">
        <w:rPr>
          <w:rFonts w:ascii="Times New Roman" w:eastAsia="Times New Roman" w:hAnsi="Times New Roman"/>
        </w:rPr>
        <w:t>Pailginto atpalaidavimo tabletes reikia nuryti nesukramčius, užsigerti pakankamu skysčio kiekiu (pvz., stikline vandens).</w:t>
      </w:r>
    </w:p>
    <w:p w14:paraId="3A8E99BE" w14:textId="77777777" w:rsidR="00B15CA7" w:rsidRPr="00615A4E" w:rsidRDefault="00B15CA7" w:rsidP="00B15CA7">
      <w:pPr>
        <w:spacing w:after="0" w:line="240" w:lineRule="auto"/>
        <w:rPr>
          <w:rFonts w:ascii="Times New Roman" w:eastAsia="Times New Roman" w:hAnsi="Times New Roman"/>
        </w:rPr>
      </w:pPr>
      <w:r w:rsidRPr="00FE23B0">
        <w:rPr>
          <w:rFonts w:ascii="Times New Roman" w:eastAsia="Times New Roman" w:hAnsi="Times New Roman"/>
          <w:bCs/>
        </w:rPr>
        <w:t xml:space="preserve">Pailginto atpalaidavimo </w:t>
      </w:r>
      <w:r w:rsidRPr="00FE23B0">
        <w:rPr>
          <w:rFonts w:ascii="Times New Roman" w:eastAsia="Times New Roman" w:hAnsi="Times New Roman"/>
        </w:rPr>
        <w:t>tablečių negalima nei smulkinti, nei kramtyti, nes gali atsipalaiduoti pernelyg didelis vaisto kiekis. Tai gali sukelti sunkius šalutinio poveikio simptomus</w:t>
      </w:r>
      <w:r w:rsidR="00615A4E">
        <w:rPr>
          <w:rFonts w:ascii="Times New Roman" w:eastAsia="Times New Roman" w:hAnsi="Times New Roman"/>
        </w:rPr>
        <w:t>, netgi gali būti mirtina morfino dozė</w:t>
      </w:r>
      <w:r w:rsidRPr="00615A4E">
        <w:rPr>
          <w:rFonts w:ascii="Times New Roman" w:eastAsia="Times New Roman" w:hAnsi="Times New Roman"/>
        </w:rPr>
        <w:t>.</w:t>
      </w:r>
    </w:p>
    <w:p w14:paraId="0BACD8E1" w14:textId="77777777" w:rsidR="00B15CA7" w:rsidRDefault="00B15CA7" w:rsidP="00B15CA7">
      <w:pPr>
        <w:spacing w:after="0" w:line="240" w:lineRule="auto"/>
        <w:rPr>
          <w:rFonts w:ascii="Times New Roman" w:eastAsia="Times New Roman" w:hAnsi="Times New Roman"/>
        </w:rPr>
      </w:pPr>
    </w:p>
    <w:p w14:paraId="01D24073" w14:textId="3158064C" w:rsidR="00C7549F" w:rsidRPr="00615A4E" w:rsidRDefault="00C7549F" w:rsidP="00B15CA7">
      <w:pPr>
        <w:spacing w:after="0" w:line="240" w:lineRule="auto"/>
        <w:rPr>
          <w:rFonts w:ascii="Times New Roman" w:eastAsia="Times New Roman" w:hAnsi="Times New Roman"/>
        </w:rPr>
      </w:pPr>
      <w:r>
        <w:rPr>
          <w:rFonts w:ascii="Times New Roman" w:eastAsia="Times New Roman" w:hAnsi="Times New Roman"/>
        </w:rPr>
        <w:t xml:space="preserve">Prieš pradedant vartoti Vendal retard </w:t>
      </w:r>
      <w:r w:rsidRPr="006D4393">
        <w:rPr>
          <w:rFonts w:ascii="Times New Roman" w:eastAsia="Times New Roman" w:hAnsi="Times New Roman"/>
        </w:rPr>
        <w:t>i</w:t>
      </w:r>
      <w:r w:rsidRPr="009620A4">
        <w:rPr>
          <w:rFonts w:ascii="Times New Roman" w:eastAsia="Times New Roman" w:hAnsi="Times New Roman"/>
        </w:rPr>
        <w:t>r reguliariai vartojimo metu</w:t>
      </w:r>
      <w:r>
        <w:rPr>
          <w:rFonts w:ascii="Times New Roman" w:eastAsia="Times New Roman" w:hAnsi="Times New Roman"/>
          <w:i/>
        </w:rPr>
        <w:t xml:space="preserve"> </w:t>
      </w:r>
      <w:r>
        <w:rPr>
          <w:rFonts w:ascii="Times New Roman" w:eastAsia="Times New Roman" w:hAnsi="Times New Roman"/>
        </w:rPr>
        <w:t>gydytojas aptars su Jumis ko galima pasiekti vartojant šį vaistą, kiek ir kaip ilgai Jums reiks ji vartoti, kad pasitarti su gydytoju, kada nutraukti jo vartojimą (žr taip pat skyrelį „Nutraukus Vendal retard vartojimą“).</w:t>
      </w:r>
    </w:p>
    <w:p w14:paraId="0108F4D4" w14:textId="77777777" w:rsidR="00B15CA7" w:rsidRPr="00615A4E" w:rsidRDefault="00B15CA7" w:rsidP="00B15CA7">
      <w:pPr>
        <w:spacing w:after="0" w:line="240" w:lineRule="auto"/>
        <w:rPr>
          <w:rFonts w:ascii="Times New Roman" w:eastAsia="Times New Roman" w:hAnsi="Times New Roman"/>
          <w:i/>
        </w:rPr>
      </w:pPr>
      <w:r w:rsidRPr="00615A4E">
        <w:rPr>
          <w:rFonts w:ascii="Times New Roman" w:eastAsia="Times New Roman" w:hAnsi="Times New Roman"/>
          <w:i/>
        </w:rPr>
        <w:t>Dozavimas</w:t>
      </w:r>
    </w:p>
    <w:p w14:paraId="4FA50843" w14:textId="77777777" w:rsidR="00B15CA7" w:rsidRPr="006E544D" w:rsidRDefault="00B15CA7" w:rsidP="00B15CA7">
      <w:pPr>
        <w:spacing w:after="0" w:line="240" w:lineRule="auto"/>
        <w:rPr>
          <w:rFonts w:ascii="Times New Roman" w:eastAsia="Times New Roman" w:hAnsi="Times New Roman"/>
        </w:rPr>
      </w:pPr>
      <w:r w:rsidRPr="00615A4E">
        <w:rPr>
          <w:rFonts w:ascii="Times New Roman" w:eastAsia="Times New Roman" w:hAnsi="Times New Roman"/>
        </w:rPr>
        <w:t>Vendal retard dozė priklauso nuo skausmo intensyvumo, Jūsų amžiaus ir ligos. Gydytojas nustatys dozę</w:t>
      </w:r>
      <w:r w:rsidRPr="00375C90">
        <w:rPr>
          <w:rFonts w:ascii="Times New Roman" w:eastAsia="Times New Roman" w:hAnsi="Times New Roman"/>
        </w:rPr>
        <w:t>,</w:t>
      </w:r>
      <w:r w:rsidRPr="00BD264C">
        <w:rPr>
          <w:rFonts w:ascii="Times New Roman" w:eastAsia="Times New Roman" w:hAnsi="Times New Roman"/>
        </w:rPr>
        <w:t xml:space="preserve"> įvertinęs Jūsų poreikius. Tinkama dozė malšins skausmą 12 valandų,</w:t>
      </w:r>
      <w:r w:rsidRPr="006E544D">
        <w:rPr>
          <w:rFonts w:ascii="Times New Roman" w:eastAsia="Times New Roman" w:hAnsi="Times New Roman"/>
        </w:rPr>
        <w:t xml:space="preserve"> nesukeldama jokio šalutinio poveikio arba toleruojamus šalutinio poveikio reiškinius.</w:t>
      </w:r>
    </w:p>
    <w:p w14:paraId="093AC25E" w14:textId="77777777" w:rsidR="00B15CA7" w:rsidRPr="00042653" w:rsidRDefault="00B15CA7" w:rsidP="00B15CA7">
      <w:pPr>
        <w:spacing w:after="0" w:line="240" w:lineRule="auto"/>
        <w:rPr>
          <w:rFonts w:ascii="Times New Roman" w:eastAsia="Times New Roman" w:hAnsi="Times New Roman"/>
        </w:rPr>
      </w:pPr>
      <w:r w:rsidRPr="00042653">
        <w:rPr>
          <w:rFonts w:ascii="Times New Roman" w:eastAsia="Times New Roman" w:hAnsi="Times New Roman"/>
        </w:rPr>
        <w:t>Vaisto vartojimo trukmę nustato gydytojas.</w:t>
      </w:r>
    </w:p>
    <w:p w14:paraId="2E3F4ECA" w14:textId="77777777" w:rsidR="00B15CA7" w:rsidRPr="00A419FE" w:rsidRDefault="00B15CA7" w:rsidP="00B15CA7">
      <w:pPr>
        <w:spacing w:after="0" w:line="240" w:lineRule="auto"/>
        <w:rPr>
          <w:rFonts w:ascii="Times New Roman" w:eastAsia="Times New Roman" w:hAnsi="Times New Roman"/>
        </w:rPr>
      </w:pPr>
      <w:r w:rsidRPr="002A47AB">
        <w:rPr>
          <w:rFonts w:ascii="Times New Roman" w:eastAsia="Times New Roman" w:hAnsi="Times New Roman"/>
        </w:rPr>
        <w:t>Tinkamiausiai dozei nustatyti Vendal re</w:t>
      </w:r>
      <w:r w:rsidRPr="00A419FE">
        <w:rPr>
          <w:rFonts w:ascii="Times New Roman" w:eastAsia="Times New Roman" w:hAnsi="Times New Roman"/>
        </w:rPr>
        <w:t>tard yra įvairaus stiprumo: 10 mg, 30 mg, 60 mg, 100 mg ir 200 mg.</w:t>
      </w:r>
    </w:p>
    <w:p w14:paraId="4DBE6F87" w14:textId="07D42A5B" w:rsidR="00B15CA7" w:rsidRDefault="00C7549F" w:rsidP="00B15CA7">
      <w:pPr>
        <w:spacing w:after="0" w:line="240" w:lineRule="auto"/>
        <w:rPr>
          <w:rFonts w:ascii="Times New Roman" w:eastAsia="Times New Roman" w:hAnsi="Times New Roman"/>
        </w:rPr>
      </w:pPr>
      <w:r>
        <w:rPr>
          <w:rFonts w:ascii="Times New Roman" w:eastAsia="Times New Roman" w:hAnsi="Times New Roman"/>
        </w:rPr>
        <w:t>Nekeiskite savarankiškai Jums paskirto vaisto dozės. Jeigu manote, kad Vendal retard veikia pernelyg stipriai ar per silpnai, pasitarkite su gydytoju.</w:t>
      </w:r>
    </w:p>
    <w:p w14:paraId="5191DAA0" w14:textId="77777777" w:rsidR="00C7549F" w:rsidRPr="00A53CF6" w:rsidRDefault="00C7549F" w:rsidP="00B15CA7">
      <w:pPr>
        <w:spacing w:after="0" w:line="240" w:lineRule="auto"/>
        <w:rPr>
          <w:rFonts w:ascii="Times New Roman" w:eastAsia="Times New Roman" w:hAnsi="Times New Roman"/>
        </w:rPr>
      </w:pPr>
    </w:p>
    <w:p w14:paraId="1DC96736" w14:textId="06C72433" w:rsidR="00B15CA7" w:rsidRPr="00DC3E81" w:rsidRDefault="00B15CA7" w:rsidP="00B15CA7">
      <w:pPr>
        <w:spacing w:after="0" w:line="240" w:lineRule="auto"/>
        <w:rPr>
          <w:rFonts w:ascii="Times New Roman" w:eastAsia="Times New Roman" w:hAnsi="Times New Roman"/>
          <w:b/>
        </w:rPr>
      </w:pPr>
      <w:r w:rsidRPr="00DC3E81">
        <w:rPr>
          <w:rFonts w:ascii="Times New Roman" w:eastAsia="Times New Roman" w:hAnsi="Times New Roman"/>
          <w:b/>
        </w:rPr>
        <w:t xml:space="preserve">Suaugusiesiems ir vyresniems nei 12 metų </w:t>
      </w:r>
      <w:r w:rsidR="0068228B">
        <w:rPr>
          <w:rFonts w:ascii="Times New Roman" w:eastAsia="Times New Roman" w:hAnsi="Times New Roman"/>
          <w:b/>
        </w:rPr>
        <w:t>paaugliams</w:t>
      </w:r>
    </w:p>
    <w:p w14:paraId="52893BF0" w14:textId="77777777" w:rsidR="00B15CA7" w:rsidRPr="00752BCC" w:rsidRDefault="00B15CA7" w:rsidP="00B15CA7">
      <w:pPr>
        <w:spacing w:after="0" w:line="240" w:lineRule="auto"/>
        <w:rPr>
          <w:rFonts w:ascii="Times New Roman" w:eastAsia="Times New Roman" w:hAnsi="Times New Roman"/>
        </w:rPr>
      </w:pPr>
      <w:r w:rsidRPr="00795C8B">
        <w:rPr>
          <w:rFonts w:ascii="Times New Roman" w:eastAsia="Times New Roman" w:hAnsi="Times New Roman"/>
        </w:rPr>
        <w:t>Jei gydytojas nepaskyrė kitaip, įprasta pradinė dozė yra nuo 1 iki 3 10 mg</w:t>
      </w:r>
      <w:r w:rsidRPr="00C434DD">
        <w:rPr>
          <w:rFonts w:ascii="Times New Roman" w:eastAsia="Times New Roman" w:hAnsi="Times New Roman"/>
          <w:bCs/>
        </w:rPr>
        <w:t xml:space="preserve"> pailginto atpalaidavimo </w:t>
      </w:r>
      <w:r w:rsidRPr="00C434DD">
        <w:rPr>
          <w:rFonts w:ascii="Times New Roman" w:eastAsia="Times New Roman" w:hAnsi="Times New Roman"/>
        </w:rPr>
        <w:t>tablečių (tai atitinka 10 - 30 mg morfino c</w:t>
      </w:r>
      <w:r w:rsidRPr="00752BCC">
        <w:rPr>
          <w:rFonts w:ascii="Times New Roman" w:eastAsia="Times New Roman" w:hAnsi="Times New Roman"/>
        </w:rPr>
        <w:t>hlorido trihidrato) du kartus per parą (iš ryto ir vakare). Reikia griežtai laikytis nustatyto vartojimo laiko (gerti vaistą kas 12 valandų).</w:t>
      </w:r>
    </w:p>
    <w:p w14:paraId="75CD3E4D" w14:textId="77777777" w:rsidR="00B15CA7" w:rsidRPr="003A0F41" w:rsidRDefault="00B15CA7" w:rsidP="00B15CA7">
      <w:pPr>
        <w:spacing w:after="0" w:line="240" w:lineRule="auto"/>
        <w:rPr>
          <w:rFonts w:ascii="Times New Roman" w:eastAsia="Times New Roman" w:hAnsi="Times New Roman"/>
        </w:rPr>
      </w:pPr>
    </w:p>
    <w:p w14:paraId="5DDC0130" w14:textId="77777777" w:rsidR="00B15CA7" w:rsidRPr="00355E8D" w:rsidRDefault="00B15CA7" w:rsidP="00B15CA7">
      <w:pPr>
        <w:spacing w:after="0" w:line="240" w:lineRule="auto"/>
        <w:rPr>
          <w:rFonts w:ascii="Times New Roman" w:eastAsia="Times New Roman" w:hAnsi="Times New Roman"/>
        </w:rPr>
      </w:pPr>
      <w:r w:rsidRPr="00355E8D">
        <w:rPr>
          <w:rFonts w:ascii="Times New Roman" w:eastAsia="Times New Roman" w:hAnsi="Times New Roman"/>
        </w:rPr>
        <w:t xml:space="preserve">Jei skausmo intensyvumas didėja arba atsiranda morfino toleravimas, gydytojas dozę padidins. </w:t>
      </w:r>
    </w:p>
    <w:p w14:paraId="5C2679F5" w14:textId="77777777" w:rsidR="00B15CA7" w:rsidRPr="001573CC" w:rsidRDefault="00B15CA7" w:rsidP="00B15CA7">
      <w:pPr>
        <w:spacing w:after="0" w:line="240" w:lineRule="auto"/>
        <w:rPr>
          <w:rFonts w:ascii="Times New Roman" w:eastAsia="Times New Roman" w:hAnsi="Times New Roman"/>
        </w:rPr>
      </w:pPr>
      <w:r w:rsidRPr="001573CC">
        <w:rPr>
          <w:rFonts w:ascii="Times New Roman" w:eastAsia="Times New Roman" w:hAnsi="Times New Roman"/>
        </w:rPr>
        <w:t>Vartojimui gydymo pradžioje 60 mg, 100 mg ir 200 mg pailginto atpalaidavimo tabletės netinka.</w:t>
      </w:r>
    </w:p>
    <w:p w14:paraId="4B219EF2" w14:textId="77777777" w:rsidR="00B15CA7" w:rsidRPr="00E36AE5" w:rsidRDefault="00B15CA7" w:rsidP="00B15CA7">
      <w:pPr>
        <w:spacing w:after="0" w:line="240" w:lineRule="auto"/>
        <w:rPr>
          <w:rFonts w:ascii="Times New Roman" w:eastAsia="Times New Roman" w:hAnsi="Times New Roman"/>
        </w:rPr>
      </w:pPr>
    </w:p>
    <w:p w14:paraId="63DB75D1" w14:textId="77777777" w:rsidR="00B15CA7" w:rsidRPr="00DC3E81" w:rsidRDefault="00B15CA7" w:rsidP="00B15CA7">
      <w:pPr>
        <w:spacing w:after="0" w:line="240" w:lineRule="auto"/>
        <w:rPr>
          <w:rFonts w:ascii="Times New Roman" w:eastAsia="Times New Roman" w:hAnsi="Times New Roman"/>
          <w:b/>
        </w:rPr>
      </w:pPr>
      <w:r w:rsidRPr="00DC3E81">
        <w:rPr>
          <w:rFonts w:ascii="Times New Roman" w:eastAsia="Times New Roman" w:hAnsi="Times New Roman"/>
          <w:b/>
        </w:rPr>
        <w:t>Vartojimas vaikams</w:t>
      </w:r>
    </w:p>
    <w:p w14:paraId="7543ACD6" w14:textId="20C45C6C" w:rsidR="00B15CA7" w:rsidRPr="001F29CA" w:rsidRDefault="00B15CA7" w:rsidP="00B15CA7">
      <w:pPr>
        <w:spacing w:after="0" w:line="240" w:lineRule="auto"/>
        <w:rPr>
          <w:rFonts w:ascii="Times New Roman" w:eastAsia="Times New Roman" w:hAnsi="Times New Roman"/>
        </w:rPr>
      </w:pPr>
      <w:r w:rsidRPr="002D2E25">
        <w:rPr>
          <w:rFonts w:ascii="Times New Roman" w:eastAsia="Times New Roman" w:hAnsi="Times New Roman"/>
        </w:rPr>
        <w:t>Ap</w:t>
      </w:r>
      <w:r w:rsidRPr="001F29CA">
        <w:rPr>
          <w:rFonts w:ascii="Times New Roman" w:eastAsia="Times New Roman" w:hAnsi="Times New Roman"/>
        </w:rPr>
        <w:t xml:space="preserve">ie Vendal retard vartojimą jaunesniems kaip 12 metų </w:t>
      </w:r>
      <w:r w:rsidR="0068228B">
        <w:rPr>
          <w:rFonts w:ascii="Times New Roman" w:eastAsia="Times New Roman" w:hAnsi="Times New Roman"/>
        </w:rPr>
        <w:t>paaugliams</w:t>
      </w:r>
      <w:r w:rsidR="0068228B" w:rsidRPr="001F29CA">
        <w:rPr>
          <w:rFonts w:ascii="Times New Roman" w:eastAsia="Times New Roman" w:hAnsi="Times New Roman"/>
        </w:rPr>
        <w:t xml:space="preserve"> </w:t>
      </w:r>
      <w:r w:rsidRPr="001F29CA">
        <w:rPr>
          <w:rFonts w:ascii="Times New Roman" w:eastAsia="Times New Roman" w:hAnsi="Times New Roman"/>
        </w:rPr>
        <w:t>patyrimo nesukaupta.</w:t>
      </w:r>
    </w:p>
    <w:p w14:paraId="404A8CBF" w14:textId="77777777" w:rsidR="00B15CA7" w:rsidRPr="00914961" w:rsidRDefault="00B15CA7" w:rsidP="00B15CA7">
      <w:pPr>
        <w:spacing w:after="0" w:line="240" w:lineRule="auto"/>
        <w:rPr>
          <w:rFonts w:ascii="Times New Roman" w:eastAsia="Times New Roman" w:hAnsi="Times New Roman"/>
        </w:rPr>
      </w:pPr>
      <w:r w:rsidRPr="00914961">
        <w:rPr>
          <w:rFonts w:ascii="Times New Roman" w:eastAsia="Times New Roman" w:hAnsi="Times New Roman"/>
        </w:rPr>
        <w:t>Jaunesniems kaip 1 metų kūdikiams Vendal retard vartoti draudžiama.</w:t>
      </w:r>
    </w:p>
    <w:p w14:paraId="070650BC" w14:textId="77777777" w:rsidR="00B15CA7" w:rsidRPr="00914961" w:rsidRDefault="00B15CA7" w:rsidP="00B15CA7">
      <w:pPr>
        <w:spacing w:after="0" w:line="240" w:lineRule="auto"/>
        <w:rPr>
          <w:rFonts w:ascii="Times New Roman" w:eastAsia="Times New Roman" w:hAnsi="Times New Roman"/>
        </w:rPr>
      </w:pPr>
    </w:p>
    <w:p w14:paraId="1853EB81" w14:textId="77777777" w:rsidR="00B15CA7" w:rsidRPr="00DC3E81" w:rsidRDefault="00B15CA7" w:rsidP="00B15CA7">
      <w:pPr>
        <w:spacing w:after="0" w:line="240" w:lineRule="auto"/>
        <w:rPr>
          <w:rFonts w:ascii="Times New Roman" w:eastAsia="Times New Roman" w:hAnsi="Times New Roman"/>
          <w:b/>
        </w:rPr>
      </w:pPr>
      <w:r w:rsidRPr="00DC3E81">
        <w:rPr>
          <w:rFonts w:ascii="Times New Roman" w:eastAsia="Times New Roman" w:hAnsi="Times New Roman"/>
          <w:b/>
        </w:rPr>
        <w:t>Senyviems pacientams ir pacientams, kuriems sutrikusi inkstų arba kepenų funkcija</w:t>
      </w:r>
    </w:p>
    <w:p w14:paraId="667E77F9" w14:textId="77777777" w:rsidR="00B15CA7" w:rsidRPr="003A2C35" w:rsidRDefault="00B15CA7" w:rsidP="00B15CA7">
      <w:pPr>
        <w:spacing w:after="0" w:line="240" w:lineRule="auto"/>
        <w:rPr>
          <w:rFonts w:ascii="Times New Roman" w:eastAsia="Times New Roman" w:hAnsi="Times New Roman"/>
        </w:rPr>
      </w:pPr>
      <w:r w:rsidRPr="00201065">
        <w:rPr>
          <w:rFonts w:ascii="Times New Roman" w:eastAsia="Times New Roman" w:hAnsi="Times New Roman"/>
        </w:rPr>
        <w:t>Šiems pac</w:t>
      </w:r>
      <w:r w:rsidRPr="003A2C35">
        <w:rPr>
          <w:rFonts w:ascii="Times New Roman" w:eastAsia="Times New Roman" w:hAnsi="Times New Roman"/>
        </w:rPr>
        <w:t>ientams gydytojas paskirs mažesnę pradinę vaisto dozę.</w:t>
      </w:r>
    </w:p>
    <w:p w14:paraId="1CCD6992" w14:textId="77777777" w:rsidR="00B15CA7" w:rsidRPr="003A2C35" w:rsidRDefault="00B15CA7" w:rsidP="00B15CA7">
      <w:pPr>
        <w:spacing w:after="0" w:line="240" w:lineRule="auto"/>
        <w:rPr>
          <w:rFonts w:ascii="Times New Roman" w:eastAsia="Times New Roman" w:hAnsi="Times New Roman"/>
        </w:rPr>
      </w:pPr>
    </w:p>
    <w:p w14:paraId="0F57BEEA" w14:textId="281A4EF0" w:rsidR="00B15CA7" w:rsidRPr="006C4FFE" w:rsidRDefault="00B15CA7" w:rsidP="00B15CA7">
      <w:pPr>
        <w:spacing w:after="0" w:line="240" w:lineRule="auto"/>
        <w:rPr>
          <w:rFonts w:ascii="Times New Roman" w:eastAsia="Times New Roman" w:hAnsi="Times New Roman"/>
          <w:b/>
        </w:rPr>
      </w:pPr>
      <w:r w:rsidRPr="006C4FFE">
        <w:rPr>
          <w:rFonts w:ascii="Times New Roman" w:eastAsia="Times New Roman" w:hAnsi="Times New Roman"/>
          <w:b/>
        </w:rPr>
        <w:t>Ką daryti pavartojus per didelę Vendal retard dozę</w:t>
      </w:r>
    </w:p>
    <w:p w14:paraId="3443C551" w14:textId="77777777" w:rsidR="00D81EE4" w:rsidRPr="00FC0B82" w:rsidRDefault="00B15CA7" w:rsidP="00E55A76">
      <w:pPr>
        <w:pStyle w:val="BTEMEASMCA"/>
        <w:rPr>
          <w:rStyle w:val="BTEMEASMCAChar"/>
          <w:rFonts w:eastAsia="Calibri"/>
        </w:rPr>
      </w:pPr>
      <w:r w:rsidRPr="00B53E46">
        <w:t>Didžiausias pavojus perdozavus Vendal retard yra kvėpavimo slopinimas.</w:t>
      </w:r>
      <w:r w:rsidR="00D81EE4" w:rsidRPr="00B53E46">
        <w:t xml:space="preserve"> </w:t>
      </w:r>
      <w:r w:rsidR="0008300D" w:rsidRPr="00B53E46">
        <w:rPr>
          <w:rStyle w:val="BTEMEASMCAChar"/>
        </w:rPr>
        <w:t>Pavartojus per didelę vaisto dozę, įkvėpus vėmalų arba pašalinių medžiagų, gali išsivystyti pneumonija, kuri gali pasireikšti tokiais simptomais kaip dusulys, kosulys ir karščiavimas</w:t>
      </w:r>
      <w:r w:rsidR="00790240">
        <w:rPr>
          <w:rStyle w:val="BTEMEASMCAChar"/>
        </w:rPr>
        <w:t>.</w:t>
      </w:r>
    </w:p>
    <w:p w14:paraId="26F571A5" w14:textId="5135F572" w:rsidR="00D81EE4" w:rsidRPr="00C5609B" w:rsidRDefault="00B15CA7" w:rsidP="00E55A76">
      <w:pPr>
        <w:pStyle w:val="BTEMEASMCA"/>
        <w:rPr>
          <w:rStyle w:val="BTEMEASMCAChar"/>
        </w:rPr>
      </w:pPr>
      <w:r w:rsidRPr="00926C67">
        <w:t>Išgėrus per daug pailginto atpalaidavimo tablečių nedelsiant kreipkitės į gydytoją.</w:t>
      </w:r>
      <w:r w:rsidR="00D81EE4" w:rsidRPr="00926C67">
        <w:t xml:space="preserve"> </w:t>
      </w:r>
      <w:r w:rsidRPr="00926C67">
        <w:t>Vaisto perdozavimo požymiai yra susiaurėję vyzdžiai, sumažėjęs kraujospūdis, kraujotakos sutrikimas, šo</w:t>
      </w:r>
      <w:r w:rsidRPr="00C5609B">
        <w:t xml:space="preserve">kas ir </w:t>
      </w:r>
      <w:r w:rsidR="0031084F">
        <w:t xml:space="preserve">orientacijos </w:t>
      </w:r>
      <w:r w:rsidR="0031084F">
        <w:lastRenderedPageBreak/>
        <w:t>sutrikimas</w:t>
      </w:r>
      <w:r w:rsidRPr="00C5609B">
        <w:t>.</w:t>
      </w:r>
      <w:r w:rsidR="0008300D" w:rsidRPr="00C5609B">
        <w:rPr>
          <w:rStyle w:val="BTEMEASMCAChar"/>
        </w:rPr>
        <w:t xml:space="preserve"> Pavartojus per didelę vaisto dozę, taip pat gali pasidaryti sunku kvėpuoti, dėl to pacientas gali prarasti sąmonę ar net mirti.</w:t>
      </w:r>
    </w:p>
    <w:p w14:paraId="311589C7" w14:textId="77777777" w:rsidR="00B15CA7" w:rsidRPr="009E7FA0" w:rsidRDefault="00B15CA7" w:rsidP="00E55A76">
      <w:pPr>
        <w:pStyle w:val="BTEMEASMCA"/>
      </w:pPr>
      <w:r w:rsidRPr="00C5609B">
        <w:t>Jeigu įtariate, kad vaikas galėjo išgerti Vendal retard, reikia nedelsiant kreiptis į gydytoją arba m</w:t>
      </w:r>
      <w:r w:rsidRPr="009E7FA0">
        <w:t>edicinos įstaigą; nelaukite, kol atsiras simptomų.</w:t>
      </w:r>
    </w:p>
    <w:p w14:paraId="22537209" w14:textId="77777777" w:rsidR="00B15CA7" w:rsidRPr="00A610CD" w:rsidRDefault="00B15CA7" w:rsidP="00B15CA7">
      <w:pPr>
        <w:spacing w:after="0" w:line="240" w:lineRule="auto"/>
        <w:rPr>
          <w:rFonts w:ascii="Times New Roman" w:eastAsia="Times New Roman" w:hAnsi="Times New Roman"/>
        </w:rPr>
      </w:pPr>
    </w:p>
    <w:p w14:paraId="764A7578" w14:textId="77777777" w:rsidR="00B15CA7" w:rsidRPr="00841AB6" w:rsidRDefault="00B15CA7" w:rsidP="00B15CA7">
      <w:pPr>
        <w:spacing w:after="0" w:line="240" w:lineRule="auto"/>
        <w:rPr>
          <w:rFonts w:ascii="Times New Roman" w:eastAsia="Times New Roman" w:hAnsi="Times New Roman"/>
          <w:b/>
        </w:rPr>
      </w:pPr>
      <w:r w:rsidRPr="00841AB6">
        <w:rPr>
          <w:rFonts w:ascii="Times New Roman" w:eastAsia="Times New Roman" w:hAnsi="Times New Roman"/>
          <w:b/>
        </w:rPr>
        <w:t>Pamiršus pavartoti Vendal retard</w:t>
      </w:r>
    </w:p>
    <w:p w14:paraId="21897142" w14:textId="77777777" w:rsidR="00B15CA7" w:rsidRPr="00B26CA8" w:rsidRDefault="00B15CA7" w:rsidP="00B15CA7">
      <w:pPr>
        <w:spacing w:after="0" w:line="240" w:lineRule="auto"/>
        <w:rPr>
          <w:rFonts w:ascii="Times New Roman" w:eastAsia="Times New Roman" w:hAnsi="Times New Roman"/>
        </w:rPr>
      </w:pPr>
      <w:r w:rsidRPr="00841AB6">
        <w:rPr>
          <w:rFonts w:ascii="Times New Roman" w:eastAsia="Times New Roman" w:hAnsi="Times New Roman"/>
        </w:rPr>
        <w:t>Negalima vartoti dvigubos dozės, norint kompensuoti praleistą dozę. Išgerkite vaisto pastebėję, kad pamiršote pavartoti Vendal retard. Kitą vaisto dozę išgerkite po 12 val</w:t>
      </w:r>
      <w:r w:rsidRPr="00B26CA8">
        <w:rPr>
          <w:rFonts w:ascii="Times New Roman" w:eastAsia="Times New Roman" w:hAnsi="Times New Roman"/>
        </w:rPr>
        <w:t xml:space="preserve">. </w:t>
      </w:r>
    </w:p>
    <w:p w14:paraId="30CAC3C6" w14:textId="77777777" w:rsidR="00B15CA7" w:rsidRPr="00B26CA8" w:rsidRDefault="00B15CA7" w:rsidP="00B15CA7">
      <w:pPr>
        <w:spacing w:after="0" w:line="240" w:lineRule="auto"/>
        <w:rPr>
          <w:rFonts w:ascii="Times New Roman" w:eastAsia="Times New Roman" w:hAnsi="Times New Roman"/>
        </w:rPr>
      </w:pPr>
    </w:p>
    <w:p w14:paraId="6DC551C0" w14:textId="77777777" w:rsidR="00B15CA7" w:rsidRPr="00FE23B0" w:rsidRDefault="00B15CA7" w:rsidP="00B15CA7">
      <w:pPr>
        <w:spacing w:after="0" w:line="240" w:lineRule="auto"/>
        <w:rPr>
          <w:rFonts w:ascii="Times New Roman" w:eastAsia="Times New Roman" w:hAnsi="Times New Roman"/>
          <w:b/>
        </w:rPr>
      </w:pPr>
      <w:r w:rsidRPr="00FE23B0">
        <w:rPr>
          <w:rFonts w:ascii="Times New Roman" w:eastAsia="Times New Roman" w:hAnsi="Times New Roman"/>
          <w:b/>
        </w:rPr>
        <w:t>Nustojus vartoti Vendal retard</w:t>
      </w:r>
    </w:p>
    <w:p w14:paraId="45DE3640" w14:textId="77777777" w:rsidR="00B15CA7" w:rsidRPr="000364FE" w:rsidRDefault="00D81EE4" w:rsidP="00B15CA7">
      <w:pPr>
        <w:spacing w:after="0" w:line="240" w:lineRule="auto"/>
        <w:rPr>
          <w:rFonts w:ascii="Times New Roman" w:eastAsia="Times New Roman" w:hAnsi="Times New Roman"/>
        </w:rPr>
      </w:pPr>
      <w:r w:rsidRPr="00FE23B0">
        <w:rPr>
          <w:rFonts w:ascii="Times New Roman" w:hAnsi="Times New Roman"/>
        </w:rPr>
        <w:t>Nenutraukite gydymo Vendal retard, nepasitarę su savo gydytoju. Jeigu norite nutraukti gydymą Vendal retard, pasiteiraukite gydytojo, kaip iš lėto sumažinti vaisto dozę, kad išvengtumėte abstinencijos simptomų. Abstinenc</w:t>
      </w:r>
      <w:r w:rsidRPr="00790240">
        <w:rPr>
          <w:rFonts w:ascii="Times New Roman" w:hAnsi="Times New Roman"/>
        </w:rPr>
        <w:t>ija gali pasireikšti tokiais simptomais, kaip skausmas įvairiose kūno dalyse, drebulys, viduriavimas, pilvo skausmas, pykinimas, į gripą panašūs simptomai, padažnėjęs širdies plakimas ir išsiplėtę vyzdžiai. Gali pasireikšti psichologiniai simptomai – intensyvus nepasitenkinimo jausmas, nerimas ir dirglumas.</w:t>
      </w:r>
    </w:p>
    <w:p w14:paraId="78D406B2" w14:textId="77777777" w:rsidR="00B15CA7" w:rsidRPr="000364FE" w:rsidRDefault="00B15CA7" w:rsidP="00B15CA7">
      <w:pPr>
        <w:spacing w:after="0" w:line="240" w:lineRule="auto"/>
        <w:rPr>
          <w:rFonts w:ascii="Times New Roman" w:eastAsia="Times New Roman" w:hAnsi="Times New Roman"/>
        </w:rPr>
      </w:pPr>
      <w:r w:rsidRPr="000364FE">
        <w:rPr>
          <w:rFonts w:ascii="Times New Roman" w:eastAsia="Times New Roman" w:hAnsi="Times New Roman"/>
        </w:rPr>
        <w:t>Jeigu kiltų daugiau klausimų dėl šio vaisto vartojimo, kreipkitės į gydytoją arba vaistininką.</w:t>
      </w:r>
    </w:p>
    <w:p w14:paraId="7911C582" w14:textId="77777777" w:rsidR="00B15CA7" w:rsidRPr="000364FE" w:rsidRDefault="00B15CA7" w:rsidP="00B15CA7">
      <w:pPr>
        <w:spacing w:after="0" w:line="240" w:lineRule="auto"/>
        <w:rPr>
          <w:rFonts w:ascii="Times New Roman" w:eastAsia="Times New Roman" w:hAnsi="Times New Roman"/>
        </w:rPr>
      </w:pPr>
    </w:p>
    <w:p w14:paraId="39D30D54" w14:textId="77777777" w:rsidR="00B15CA7" w:rsidRPr="000364FE" w:rsidRDefault="00B15CA7" w:rsidP="00B15CA7">
      <w:pPr>
        <w:spacing w:after="0" w:line="240" w:lineRule="auto"/>
        <w:rPr>
          <w:rFonts w:ascii="Times New Roman" w:eastAsia="Times New Roman" w:hAnsi="Times New Roman"/>
        </w:rPr>
      </w:pPr>
    </w:p>
    <w:p w14:paraId="70B32827" w14:textId="77777777" w:rsidR="00B15CA7" w:rsidRPr="000364FE" w:rsidRDefault="00B15CA7" w:rsidP="00B15CA7">
      <w:pPr>
        <w:keepNext/>
        <w:tabs>
          <w:tab w:val="left" w:pos="567"/>
        </w:tabs>
        <w:spacing w:after="0" w:line="240" w:lineRule="auto"/>
        <w:outlineLvl w:val="1"/>
        <w:rPr>
          <w:rFonts w:ascii="Times New Roman" w:hAnsi="Times New Roman"/>
          <w:b/>
        </w:rPr>
      </w:pPr>
      <w:bookmarkStart w:id="102" w:name="_Toc129243142"/>
      <w:bookmarkStart w:id="103" w:name="_Toc129243267"/>
      <w:r w:rsidRPr="000364FE">
        <w:rPr>
          <w:rFonts w:ascii="Times New Roman" w:hAnsi="Times New Roman"/>
          <w:b/>
        </w:rPr>
        <w:t>4.</w:t>
      </w:r>
      <w:r w:rsidRPr="000364FE">
        <w:rPr>
          <w:rFonts w:ascii="Times New Roman" w:hAnsi="Times New Roman"/>
          <w:b/>
        </w:rPr>
        <w:tab/>
        <w:t>Galimas šalutinis poveikis</w:t>
      </w:r>
      <w:bookmarkEnd w:id="102"/>
      <w:bookmarkEnd w:id="103"/>
    </w:p>
    <w:p w14:paraId="24185BCD" w14:textId="77777777" w:rsidR="00B15CA7" w:rsidRPr="000364FE" w:rsidRDefault="00B15CA7" w:rsidP="00B15CA7">
      <w:pPr>
        <w:spacing w:after="0" w:line="240" w:lineRule="auto"/>
        <w:rPr>
          <w:rFonts w:ascii="Times New Roman" w:eastAsia="Times New Roman" w:hAnsi="Times New Roman"/>
        </w:rPr>
      </w:pPr>
    </w:p>
    <w:p w14:paraId="55869639" w14:textId="31164AA4" w:rsidR="00B15CA7" w:rsidRDefault="00677A4E" w:rsidP="00E55A76">
      <w:pPr>
        <w:pStyle w:val="BTEMEASMCA"/>
      </w:pPr>
      <w:r>
        <w:t>Šis vaistas</w:t>
      </w:r>
      <w:r w:rsidR="00B15CA7" w:rsidRPr="000364FE">
        <w:t>, kaip ir visi kiti, gali sukelti šalutinį poveikį, nor</w:t>
      </w:r>
      <w:r w:rsidR="00B15CA7" w:rsidRPr="001E7746">
        <w:t>s jis pasireiškia ne visiems žmonėms. Jeigu pasireiškė sunkus šalutinis poveikis arba pastebėjote šiame lapelyje nenurodytą šalutinį poveikį, pasakykite gydytojui arba vaistininkui.</w:t>
      </w:r>
    </w:p>
    <w:p w14:paraId="1715BE4F" w14:textId="77777777" w:rsidR="00677A4E" w:rsidRPr="001E7746" w:rsidRDefault="00677A4E" w:rsidP="00E55A76">
      <w:pPr>
        <w:pStyle w:val="BTEMEASMCA"/>
      </w:pPr>
    </w:p>
    <w:p w14:paraId="17D77AF9" w14:textId="77777777" w:rsidR="00677A4E" w:rsidRDefault="00677A4E" w:rsidP="00E55A76">
      <w:pPr>
        <w:pStyle w:val="BTEMEASMCA"/>
      </w:pPr>
      <w:r>
        <w:t>Nutraukite Vendal retard vartojimą ir nedelsiant kreipkitės dėl medicininės pagalbos, jei pastebėjote tokius simptomus:</w:t>
      </w:r>
    </w:p>
    <w:p w14:paraId="409564EB" w14:textId="77777777" w:rsidR="00677A4E" w:rsidRDefault="00677A4E" w:rsidP="00E55A76">
      <w:pPr>
        <w:pStyle w:val="BTEMEASMCA"/>
      </w:pPr>
      <w:r>
        <w:t xml:space="preserve">Smarkų odos išbėrimą su pūslių susidarymu, išplitusį odos pleiskanojimą, pūliais užpildytas dėmes kartu su karščiavimu. Tai gali būti būklė, kuri vadinama ūmine generalizuota egzantemine pustulioze (ŪEGP). </w:t>
      </w:r>
    </w:p>
    <w:p w14:paraId="3E4D69A2" w14:textId="77777777" w:rsidR="00677A4E" w:rsidRPr="001E7746" w:rsidRDefault="00677A4E" w:rsidP="00E55A76">
      <w:pPr>
        <w:pStyle w:val="BTEMEASMCA"/>
      </w:pPr>
      <w:r>
        <w:t>Sunkią alerginę reakciją, kuri sukelia dusulį arba galvos svaigimą.</w:t>
      </w:r>
    </w:p>
    <w:p w14:paraId="0B9C0CDF" w14:textId="77777777" w:rsidR="005B28D0" w:rsidRPr="001E7746" w:rsidRDefault="005B28D0" w:rsidP="00B15CA7">
      <w:pPr>
        <w:spacing w:after="0" w:line="240" w:lineRule="auto"/>
        <w:rPr>
          <w:rFonts w:ascii="Times New Roman" w:eastAsia="Times New Roman" w:hAnsi="Times New Roman"/>
        </w:rPr>
      </w:pPr>
    </w:p>
    <w:p w14:paraId="7CA68426"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Gali pasireikšti toks šalutinis poveikis</w:t>
      </w:r>
      <w:r w:rsidR="005B28D0" w:rsidRPr="001E7746">
        <w:rPr>
          <w:rFonts w:ascii="Times New Roman" w:eastAsia="Times New Roman" w:hAnsi="Times New Roman"/>
        </w:rPr>
        <w:t>:</w:t>
      </w:r>
    </w:p>
    <w:p w14:paraId="1B28AE67" w14:textId="77777777" w:rsidR="00B15CA7" w:rsidRPr="001E7746" w:rsidRDefault="00B15CA7" w:rsidP="00B15CA7">
      <w:pPr>
        <w:spacing w:after="0" w:line="240" w:lineRule="auto"/>
        <w:rPr>
          <w:rFonts w:ascii="Times New Roman" w:eastAsia="Times New Roman" w:hAnsi="Times New Roman"/>
        </w:rPr>
      </w:pPr>
    </w:p>
    <w:p w14:paraId="02B75DFE" w14:textId="5424D87B" w:rsidR="00B15CA7" w:rsidRPr="00D87696" w:rsidRDefault="00615A4E" w:rsidP="00B15CA7">
      <w:pPr>
        <w:spacing w:after="0" w:line="240" w:lineRule="auto"/>
        <w:rPr>
          <w:rFonts w:ascii="Times New Roman" w:hAnsi="Times New Roman"/>
          <w:b/>
        </w:rPr>
      </w:pPr>
      <w:r w:rsidRPr="00D87696">
        <w:rPr>
          <w:rFonts w:ascii="Times New Roman" w:eastAsia="Times New Roman" w:hAnsi="Times New Roman"/>
          <w:b/>
        </w:rPr>
        <w:t>Labai d</w:t>
      </w:r>
      <w:r w:rsidR="00B15CA7" w:rsidRPr="00D87696">
        <w:rPr>
          <w:rFonts w:ascii="Times New Roman" w:eastAsia="Times New Roman" w:hAnsi="Times New Roman"/>
          <w:b/>
        </w:rPr>
        <w:t>ažn</w:t>
      </w:r>
      <w:r w:rsidR="00D87696" w:rsidRPr="00D87696">
        <w:rPr>
          <w:rFonts w:ascii="Times New Roman" w:eastAsia="Times New Roman" w:hAnsi="Times New Roman"/>
          <w:b/>
        </w:rPr>
        <w:t>i šalutinio poveikio reiškiniai</w:t>
      </w:r>
      <w:r w:rsidR="00B15CA7" w:rsidRPr="00D87696">
        <w:rPr>
          <w:rFonts w:ascii="Times New Roman" w:eastAsia="Times New Roman" w:hAnsi="Times New Roman"/>
          <w:b/>
        </w:rPr>
        <w:t xml:space="preserve"> </w:t>
      </w:r>
      <w:r w:rsidR="00B15CA7" w:rsidRPr="00D87696">
        <w:rPr>
          <w:rFonts w:ascii="Times New Roman" w:hAnsi="Times New Roman"/>
          <w:b/>
        </w:rPr>
        <w:t xml:space="preserve">(gali pasireikšti </w:t>
      </w:r>
      <w:r w:rsidR="006F6520" w:rsidRPr="00D87696">
        <w:rPr>
          <w:rFonts w:ascii="Times New Roman" w:hAnsi="Times New Roman"/>
          <w:b/>
        </w:rPr>
        <w:t>ne rečiau</w:t>
      </w:r>
      <w:r w:rsidR="000364FE" w:rsidRPr="00D87696">
        <w:rPr>
          <w:rFonts w:ascii="Times New Roman" w:hAnsi="Times New Roman"/>
          <w:b/>
        </w:rPr>
        <w:t xml:space="preserve"> </w:t>
      </w:r>
      <w:r w:rsidR="00B15CA7" w:rsidRPr="00D87696">
        <w:rPr>
          <w:rFonts w:ascii="Times New Roman" w:hAnsi="Times New Roman"/>
          <w:b/>
        </w:rPr>
        <w:t xml:space="preserve">kaip 1 iš 10 </w:t>
      </w:r>
      <w:r w:rsidR="006F6520" w:rsidRPr="00D87696">
        <w:rPr>
          <w:rFonts w:ascii="Times New Roman" w:hAnsi="Times New Roman"/>
          <w:b/>
        </w:rPr>
        <w:t>asmenų</w:t>
      </w:r>
      <w:r w:rsidR="00B15CA7" w:rsidRPr="00D87696">
        <w:rPr>
          <w:rFonts w:ascii="Times New Roman" w:hAnsi="Times New Roman"/>
          <w:b/>
        </w:rPr>
        <w:t>):</w:t>
      </w:r>
    </w:p>
    <w:p w14:paraId="4F9D9212" w14:textId="77777777" w:rsidR="00615A4E" w:rsidRPr="00D87696" w:rsidRDefault="00615A4E">
      <w:pPr>
        <w:numPr>
          <w:ilvl w:val="0"/>
          <w:numId w:val="30"/>
        </w:numPr>
        <w:spacing w:after="0" w:line="240" w:lineRule="auto"/>
        <w:ind w:left="567" w:hanging="567"/>
        <w:rPr>
          <w:rFonts w:ascii="Times New Roman" w:hAnsi="Times New Roman"/>
        </w:rPr>
      </w:pPr>
      <w:r w:rsidRPr="00D87696">
        <w:rPr>
          <w:rFonts w:ascii="Times New Roman" w:hAnsi="Times New Roman"/>
        </w:rPr>
        <w:t>Pykinimas.</w:t>
      </w:r>
    </w:p>
    <w:p w14:paraId="6AF98A3D" w14:textId="77777777" w:rsidR="00615A4E" w:rsidRPr="00D87696" w:rsidRDefault="00615A4E">
      <w:pPr>
        <w:numPr>
          <w:ilvl w:val="0"/>
          <w:numId w:val="30"/>
        </w:numPr>
        <w:spacing w:after="0" w:line="240" w:lineRule="auto"/>
        <w:ind w:left="567" w:hanging="567"/>
        <w:rPr>
          <w:rFonts w:ascii="Times New Roman" w:hAnsi="Times New Roman"/>
        </w:rPr>
      </w:pPr>
      <w:r w:rsidRPr="00D87696">
        <w:rPr>
          <w:rFonts w:ascii="Times New Roman" w:hAnsi="Times New Roman"/>
        </w:rPr>
        <w:t>Vidurių užkietėjimas.</w:t>
      </w:r>
    </w:p>
    <w:p w14:paraId="023944DE" w14:textId="77777777" w:rsidR="00615A4E" w:rsidRPr="00D87696" w:rsidRDefault="00615A4E" w:rsidP="00615A4E">
      <w:pPr>
        <w:spacing w:after="0" w:line="240" w:lineRule="auto"/>
        <w:rPr>
          <w:rFonts w:ascii="Times New Roman" w:hAnsi="Times New Roman"/>
        </w:rPr>
      </w:pPr>
    </w:p>
    <w:p w14:paraId="6A13B21E" w14:textId="45D269DB" w:rsidR="00615A4E" w:rsidRPr="00D87696" w:rsidRDefault="00615A4E" w:rsidP="00615A4E">
      <w:pPr>
        <w:spacing w:after="0" w:line="240" w:lineRule="auto"/>
        <w:ind w:left="567" w:hanging="567"/>
        <w:rPr>
          <w:rFonts w:ascii="Times New Roman" w:hAnsi="Times New Roman"/>
          <w:b/>
        </w:rPr>
      </w:pPr>
      <w:bookmarkStart w:id="104" w:name="_Hlk76825809"/>
      <w:r w:rsidRPr="00D87696">
        <w:rPr>
          <w:rFonts w:ascii="Times New Roman" w:hAnsi="Times New Roman"/>
          <w:b/>
        </w:rPr>
        <w:t>Dažn</w:t>
      </w:r>
      <w:r w:rsidR="00D87696" w:rsidRPr="00D87696">
        <w:rPr>
          <w:rFonts w:ascii="Times New Roman" w:hAnsi="Times New Roman"/>
          <w:b/>
        </w:rPr>
        <w:t>i šalutinio poveikio reiškiniai</w:t>
      </w:r>
      <w:bookmarkEnd w:id="104"/>
      <w:r w:rsidRPr="00D87696">
        <w:rPr>
          <w:rFonts w:ascii="Times New Roman" w:hAnsi="Times New Roman"/>
          <w:b/>
        </w:rPr>
        <w:t xml:space="preserve"> (gali pasireikšti </w:t>
      </w:r>
      <w:r w:rsidR="001E7746" w:rsidRPr="00D87696">
        <w:rPr>
          <w:rFonts w:ascii="Times New Roman" w:hAnsi="Times New Roman"/>
          <w:b/>
        </w:rPr>
        <w:t xml:space="preserve">rečiau </w:t>
      </w:r>
      <w:r w:rsidRPr="00D87696">
        <w:rPr>
          <w:rFonts w:ascii="Times New Roman" w:hAnsi="Times New Roman"/>
          <w:b/>
        </w:rPr>
        <w:t xml:space="preserve">kaip 1 iš 10 </w:t>
      </w:r>
      <w:r w:rsidR="00434BB3" w:rsidRPr="00D87696">
        <w:rPr>
          <w:rFonts w:ascii="Times New Roman" w:hAnsi="Times New Roman"/>
          <w:b/>
        </w:rPr>
        <w:t>asmenų</w:t>
      </w:r>
      <w:r w:rsidRPr="00D87696">
        <w:rPr>
          <w:rFonts w:ascii="Times New Roman" w:hAnsi="Times New Roman"/>
          <w:b/>
        </w:rPr>
        <w:t>):</w:t>
      </w:r>
    </w:p>
    <w:p w14:paraId="10A50EF5" w14:textId="77777777" w:rsidR="00615A4E" w:rsidRPr="00D87696" w:rsidRDefault="00615A4E">
      <w:pPr>
        <w:numPr>
          <w:ilvl w:val="0"/>
          <w:numId w:val="30"/>
        </w:numPr>
        <w:spacing w:after="0" w:line="240" w:lineRule="auto"/>
        <w:ind w:left="567" w:hanging="567"/>
        <w:rPr>
          <w:rFonts w:ascii="Times New Roman" w:hAnsi="Times New Roman"/>
        </w:rPr>
      </w:pPr>
      <w:r w:rsidRPr="00D87696">
        <w:rPr>
          <w:rFonts w:ascii="Times New Roman" w:hAnsi="Times New Roman"/>
        </w:rPr>
        <w:t>Konfūzija (sumišimas).</w:t>
      </w:r>
    </w:p>
    <w:p w14:paraId="273B8042" w14:textId="77777777" w:rsidR="00615A4E" w:rsidRPr="00D87696" w:rsidRDefault="00615A4E">
      <w:pPr>
        <w:numPr>
          <w:ilvl w:val="0"/>
          <w:numId w:val="30"/>
        </w:numPr>
        <w:spacing w:after="0" w:line="240" w:lineRule="auto"/>
        <w:ind w:left="567" w:hanging="567"/>
        <w:rPr>
          <w:rFonts w:ascii="Times New Roman" w:hAnsi="Times New Roman"/>
        </w:rPr>
      </w:pPr>
      <w:r w:rsidRPr="00D87696">
        <w:rPr>
          <w:rFonts w:ascii="Times New Roman" w:hAnsi="Times New Roman"/>
        </w:rPr>
        <w:t>Miego sutrikimai.</w:t>
      </w:r>
    </w:p>
    <w:p w14:paraId="30B420BF" w14:textId="64C023E3" w:rsidR="00615A4E" w:rsidRPr="00D87696" w:rsidRDefault="00615A4E">
      <w:pPr>
        <w:numPr>
          <w:ilvl w:val="0"/>
          <w:numId w:val="30"/>
        </w:numPr>
        <w:spacing w:after="0" w:line="240" w:lineRule="auto"/>
        <w:ind w:left="567" w:hanging="567"/>
        <w:rPr>
          <w:rFonts w:ascii="Times New Roman" w:hAnsi="Times New Roman"/>
        </w:rPr>
      </w:pPr>
      <w:r w:rsidRPr="00D87696">
        <w:rPr>
          <w:rFonts w:ascii="Times New Roman" w:hAnsi="Times New Roman"/>
        </w:rPr>
        <w:t>Galvos svaigimas.</w:t>
      </w:r>
    </w:p>
    <w:p w14:paraId="0958FEC8" w14:textId="77777777" w:rsidR="00615A4E" w:rsidRPr="00D87696" w:rsidRDefault="00615A4E">
      <w:pPr>
        <w:numPr>
          <w:ilvl w:val="0"/>
          <w:numId w:val="30"/>
        </w:numPr>
        <w:spacing w:after="0" w:line="240" w:lineRule="auto"/>
        <w:ind w:left="567" w:hanging="567"/>
        <w:rPr>
          <w:rFonts w:ascii="Times New Roman" w:hAnsi="Times New Roman"/>
        </w:rPr>
      </w:pPr>
      <w:r w:rsidRPr="00D87696">
        <w:rPr>
          <w:rFonts w:ascii="Times New Roman" w:hAnsi="Times New Roman"/>
        </w:rPr>
        <w:t>Apkvaitimas</w:t>
      </w:r>
      <w:r w:rsidR="009F62BB" w:rsidRPr="00D87696">
        <w:rPr>
          <w:rFonts w:ascii="Times New Roman" w:hAnsi="Times New Roman"/>
        </w:rPr>
        <w:t>.</w:t>
      </w:r>
    </w:p>
    <w:p w14:paraId="3632E565" w14:textId="77777777" w:rsidR="00B15CA7" w:rsidRDefault="00B15CA7">
      <w:pPr>
        <w:pStyle w:val="Sraopastraipa"/>
        <w:numPr>
          <w:ilvl w:val="0"/>
          <w:numId w:val="21"/>
        </w:numPr>
        <w:spacing w:after="0" w:line="240" w:lineRule="auto"/>
        <w:ind w:left="567" w:hanging="567"/>
        <w:rPr>
          <w:rFonts w:ascii="Times New Roman" w:eastAsia="Times New Roman" w:hAnsi="Times New Roman"/>
        </w:rPr>
      </w:pPr>
      <w:r w:rsidRPr="00615A4E">
        <w:rPr>
          <w:rFonts w:ascii="Times New Roman" w:eastAsia="Times New Roman" w:hAnsi="Times New Roman"/>
        </w:rPr>
        <w:t xml:space="preserve">Mieguistumas. </w:t>
      </w:r>
    </w:p>
    <w:p w14:paraId="59972A02" w14:textId="77777777" w:rsidR="009F62BB" w:rsidRDefault="009F62BB">
      <w:pPr>
        <w:pStyle w:val="Sraopastraipa"/>
        <w:numPr>
          <w:ilvl w:val="0"/>
          <w:numId w:val="21"/>
        </w:numPr>
        <w:spacing w:after="0" w:line="240" w:lineRule="auto"/>
        <w:ind w:left="567" w:hanging="567"/>
        <w:rPr>
          <w:rFonts w:ascii="Times New Roman" w:eastAsia="Times New Roman" w:hAnsi="Times New Roman"/>
        </w:rPr>
      </w:pPr>
      <w:r>
        <w:rPr>
          <w:rFonts w:ascii="Times New Roman" w:eastAsia="Times New Roman" w:hAnsi="Times New Roman"/>
        </w:rPr>
        <w:t>Astenija</w:t>
      </w:r>
      <w:r w:rsidR="00FC0B82">
        <w:rPr>
          <w:rFonts w:ascii="Times New Roman" w:eastAsia="Times New Roman" w:hAnsi="Times New Roman"/>
        </w:rPr>
        <w:t xml:space="preserve"> (silpnumas)</w:t>
      </w:r>
      <w:r>
        <w:rPr>
          <w:rFonts w:ascii="Times New Roman" w:eastAsia="Times New Roman" w:hAnsi="Times New Roman"/>
        </w:rPr>
        <w:t>, nuovargis, negalavimas.</w:t>
      </w:r>
    </w:p>
    <w:p w14:paraId="17337229" w14:textId="77777777" w:rsidR="009F62BB" w:rsidRDefault="009F62BB">
      <w:pPr>
        <w:pStyle w:val="Sraopastraipa"/>
        <w:numPr>
          <w:ilvl w:val="0"/>
          <w:numId w:val="21"/>
        </w:numPr>
        <w:spacing w:after="0" w:line="240" w:lineRule="auto"/>
        <w:ind w:left="567" w:hanging="567"/>
        <w:rPr>
          <w:rFonts w:ascii="Times New Roman" w:eastAsia="Times New Roman" w:hAnsi="Times New Roman"/>
        </w:rPr>
      </w:pPr>
      <w:r>
        <w:rPr>
          <w:rFonts w:ascii="Times New Roman" w:eastAsia="Times New Roman" w:hAnsi="Times New Roman"/>
        </w:rPr>
        <w:t>Raumenų spazmai.</w:t>
      </w:r>
    </w:p>
    <w:p w14:paraId="2BAF43CC" w14:textId="77777777" w:rsidR="009F62BB" w:rsidRDefault="009F62BB">
      <w:pPr>
        <w:pStyle w:val="Sraopastraipa"/>
        <w:numPr>
          <w:ilvl w:val="0"/>
          <w:numId w:val="21"/>
        </w:numPr>
        <w:spacing w:after="0" w:line="240" w:lineRule="auto"/>
        <w:ind w:left="567" w:hanging="567"/>
        <w:rPr>
          <w:rFonts w:ascii="Times New Roman" w:eastAsia="Times New Roman" w:hAnsi="Times New Roman"/>
        </w:rPr>
      </w:pPr>
      <w:r>
        <w:rPr>
          <w:rFonts w:ascii="Times New Roman" w:eastAsia="Times New Roman" w:hAnsi="Times New Roman"/>
        </w:rPr>
        <w:t>Galvos skausmas.</w:t>
      </w:r>
    </w:p>
    <w:p w14:paraId="7DC8A5B9" w14:textId="77777777" w:rsidR="009F62BB" w:rsidRPr="00615A4E" w:rsidRDefault="009F62BB">
      <w:pPr>
        <w:pStyle w:val="Sraopastraipa"/>
        <w:numPr>
          <w:ilvl w:val="0"/>
          <w:numId w:val="21"/>
        </w:numPr>
        <w:spacing w:after="0" w:line="240" w:lineRule="auto"/>
        <w:ind w:left="567" w:hanging="567"/>
        <w:rPr>
          <w:rFonts w:ascii="Times New Roman" w:eastAsia="Times New Roman" w:hAnsi="Times New Roman"/>
        </w:rPr>
      </w:pPr>
      <w:r>
        <w:rPr>
          <w:rFonts w:ascii="Times New Roman" w:eastAsia="Times New Roman" w:hAnsi="Times New Roman"/>
        </w:rPr>
        <w:t>Paraudimas (kraujo priplūdimas į veidą</w:t>
      </w:r>
      <w:r w:rsidR="00FC0B82">
        <w:rPr>
          <w:rFonts w:ascii="Times New Roman" w:eastAsia="Times New Roman" w:hAnsi="Times New Roman"/>
        </w:rPr>
        <w:t xml:space="preserve"> ir kaklą</w:t>
      </w:r>
      <w:r>
        <w:rPr>
          <w:rFonts w:ascii="Times New Roman" w:eastAsia="Times New Roman" w:hAnsi="Times New Roman"/>
        </w:rPr>
        <w:t>).</w:t>
      </w:r>
    </w:p>
    <w:p w14:paraId="158AA864" w14:textId="77777777" w:rsidR="009F62BB" w:rsidRDefault="009F62BB">
      <w:pPr>
        <w:pStyle w:val="Sraopastraipa"/>
        <w:numPr>
          <w:ilvl w:val="0"/>
          <w:numId w:val="21"/>
        </w:numPr>
        <w:spacing w:after="0" w:line="240" w:lineRule="auto"/>
        <w:ind w:left="567" w:hanging="567"/>
        <w:rPr>
          <w:rFonts w:ascii="Times New Roman" w:eastAsia="Times New Roman" w:hAnsi="Times New Roman"/>
        </w:rPr>
      </w:pPr>
      <w:r>
        <w:rPr>
          <w:rFonts w:ascii="Times New Roman" w:eastAsia="Times New Roman" w:hAnsi="Times New Roman"/>
        </w:rPr>
        <w:t>Pilvo skausmas.</w:t>
      </w:r>
    </w:p>
    <w:p w14:paraId="036AB350" w14:textId="77777777" w:rsidR="009F62BB" w:rsidRDefault="009F62BB">
      <w:pPr>
        <w:pStyle w:val="Sraopastraipa"/>
        <w:numPr>
          <w:ilvl w:val="0"/>
          <w:numId w:val="21"/>
        </w:numPr>
        <w:spacing w:after="0" w:line="240" w:lineRule="auto"/>
        <w:ind w:left="567" w:hanging="567"/>
        <w:rPr>
          <w:rFonts w:ascii="Times New Roman" w:eastAsia="Times New Roman" w:hAnsi="Times New Roman"/>
        </w:rPr>
      </w:pPr>
      <w:r>
        <w:rPr>
          <w:rFonts w:ascii="Times New Roman" w:eastAsia="Times New Roman" w:hAnsi="Times New Roman"/>
        </w:rPr>
        <w:t>Apetito nebuvimas.</w:t>
      </w:r>
    </w:p>
    <w:p w14:paraId="2F6DB345" w14:textId="77777777" w:rsidR="009F62BB" w:rsidRPr="00615A4E" w:rsidRDefault="009F62BB">
      <w:pPr>
        <w:pStyle w:val="Sraopastraipa"/>
        <w:numPr>
          <w:ilvl w:val="0"/>
          <w:numId w:val="21"/>
        </w:numPr>
        <w:spacing w:after="0" w:line="240" w:lineRule="auto"/>
        <w:ind w:left="567" w:hanging="567"/>
        <w:rPr>
          <w:rFonts w:ascii="Times New Roman" w:eastAsia="Times New Roman" w:hAnsi="Times New Roman"/>
        </w:rPr>
      </w:pPr>
      <w:r>
        <w:rPr>
          <w:rFonts w:ascii="Times New Roman" w:eastAsia="Times New Roman" w:hAnsi="Times New Roman"/>
        </w:rPr>
        <w:t>Burnos džiūvimas.</w:t>
      </w:r>
    </w:p>
    <w:p w14:paraId="1E83222E" w14:textId="77777777" w:rsidR="00B15CA7" w:rsidRPr="00615A4E" w:rsidRDefault="009F62BB">
      <w:pPr>
        <w:pStyle w:val="Sraopastraipa"/>
        <w:numPr>
          <w:ilvl w:val="0"/>
          <w:numId w:val="21"/>
        </w:numPr>
        <w:spacing w:after="0" w:line="240" w:lineRule="auto"/>
        <w:ind w:left="567" w:hanging="567"/>
        <w:rPr>
          <w:rFonts w:ascii="Times New Roman" w:eastAsia="Times New Roman" w:hAnsi="Times New Roman"/>
        </w:rPr>
      </w:pPr>
      <w:r>
        <w:rPr>
          <w:rFonts w:ascii="Times New Roman" w:eastAsia="Times New Roman" w:hAnsi="Times New Roman"/>
        </w:rPr>
        <w:t>V</w:t>
      </w:r>
      <w:r w:rsidR="00B15CA7" w:rsidRPr="00615A4E">
        <w:rPr>
          <w:rFonts w:ascii="Times New Roman" w:eastAsia="Times New Roman" w:hAnsi="Times New Roman"/>
        </w:rPr>
        <w:t>ėmimas.</w:t>
      </w:r>
    </w:p>
    <w:p w14:paraId="27C2F676" w14:textId="77777777" w:rsidR="00B15CA7" w:rsidRPr="00615A4E" w:rsidRDefault="00B15CA7" w:rsidP="00B15CA7">
      <w:pPr>
        <w:spacing w:after="0" w:line="240" w:lineRule="auto"/>
        <w:rPr>
          <w:rFonts w:ascii="Times New Roman" w:eastAsia="Times New Roman" w:hAnsi="Times New Roman"/>
        </w:rPr>
      </w:pPr>
      <w:r w:rsidRPr="00615A4E">
        <w:rPr>
          <w:rFonts w:ascii="Times New Roman" w:eastAsia="Times New Roman" w:hAnsi="Times New Roman"/>
        </w:rPr>
        <w:t>Atsiradus pykinimui, vėmimui ir (arba) vidurių užkietėjimui, pasitarkite su gydytoju. Jis paskirs Jums tinkamą gydymą.</w:t>
      </w:r>
    </w:p>
    <w:p w14:paraId="7D75C5BC" w14:textId="77777777" w:rsidR="00B15CA7" w:rsidRPr="00615A4E" w:rsidRDefault="00B15CA7" w:rsidP="00B15CA7">
      <w:pPr>
        <w:spacing w:after="0" w:line="240" w:lineRule="auto"/>
        <w:rPr>
          <w:rFonts w:ascii="Times New Roman" w:eastAsia="Times New Roman" w:hAnsi="Times New Roman"/>
          <w:noProof/>
        </w:rPr>
      </w:pPr>
    </w:p>
    <w:p w14:paraId="2A2FB855" w14:textId="44839712" w:rsidR="00B15CA7" w:rsidRPr="00D87696" w:rsidRDefault="00B15CA7" w:rsidP="00B15CA7">
      <w:pPr>
        <w:spacing w:after="0" w:line="240" w:lineRule="auto"/>
        <w:rPr>
          <w:rFonts w:ascii="Times New Roman" w:hAnsi="Times New Roman"/>
          <w:b/>
        </w:rPr>
      </w:pPr>
      <w:r w:rsidRPr="00D87696">
        <w:rPr>
          <w:rFonts w:ascii="Times New Roman" w:eastAsia="Times New Roman" w:hAnsi="Times New Roman"/>
          <w:b/>
          <w:noProof/>
        </w:rPr>
        <w:t>Nedažn</w:t>
      </w:r>
      <w:r w:rsidR="00D87696" w:rsidRPr="00D87696">
        <w:rPr>
          <w:rFonts w:ascii="Times New Roman" w:eastAsia="Times New Roman" w:hAnsi="Times New Roman"/>
          <w:b/>
          <w:noProof/>
        </w:rPr>
        <w:t>i šlutinio poveikio reiškiniai</w:t>
      </w:r>
      <w:r w:rsidRPr="00D87696">
        <w:rPr>
          <w:rFonts w:ascii="Times New Roman" w:eastAsia="Times New Roman" w:hAnsi="Times New Roman"/>
          <w:b/>
          <w:noProof/>
        </w:rPr>
        <w:t xml:space="preserve"> </w:t>
      </w:r>
      <w:r w:rsidRPr="00D87696">
        <w:rPr>
          <w:rFonts w:ascii="Times New Roman" w:hAnsi="Times New Roman"/>
          <w:b/>
        </w:rPr>
        <w:t xml:space="preserve">(gali pasireikšti </w:t>
      </w:r>
      <w:r w:rsidR="00FC0B82" w:rsidRPr="00D87696">
        <w:rPr>
          <w:rFonts w:ascii="Times New Roman" w:hAnsi="Times New Roman"/>
          <w:b/>
        </w:rPr>
        <w:t>rečiau</w:t>
      </w:r>
      <w:r w:rsidRPr="00D87696">
        <w:rPr>
          <w:rFonts w:ascii="Times New Roman" w:hAnsi="Times New Roman"/>
          <w:b/>
        </w:rPr>
        <w:t xml:space="preserve"> kaip 1 iš 100 </w:t>
      </w:r>
      <w:r w:rsidR="00434BB3" w:rsidRPr="00D87696">
        <w:rPr>
          <w:rFonts w:ascii="Times New Roman" w:hAnsi="Times New Roman"/>
          <w:b/>
        </w:rPr>
        <w:t>asmenų</w:t>
      </w:r>
      <w:r w:rsidRPr="00D87696">
        <w:rPr>
          <w:rFonts w:ascii="Times New Roman" w:hAnsi="Times New Roman"/>
          <w:b/>
        </w:rPr>
        <w:t>):</w:t>
      </w:r>
    </w:p>
    <w:p w14:paraId="03BF5240" w14:textId="77777777" w:rsidR="009F62BB" w:rsidRPr="009E7FA0" w:rsidRDefault="009F62BB">
      <w:pPr>
        <w:numPr>
          <w:ilvl w:val="0"/>
          <w:numId w:val="31"/>
        </w:numPr>
        <w:spacing w:after="0" w:line="240" w:lineRule="auto"/>
        <w:ind w:left="567" w:hanging="567"/>
        <w:rPr>
          <w:rFonts w:ascii="Times New Roman" w:eastAsia="Times New Roman" w:hAnsi="Times New Roman"/>
          <w:noProof/>
        </w:rPr>
      </w:pPr>
      <w:r w:rsidRPr="009E7FA0">
        <w:rPr>
          <w:rFonts w:ascii="Times New Roman" w:hAnsi="Times New Roman"/>
        </w:rPr>
        <w:t>Padidėjęs jautrumas.</w:t>
      </w:r>
    </w:p>
    <w:p w14:paraId="5DC30BA8" w14:textId="77777777" w:rsidR="009F62BB" w:rsidRPr="009E7FA0" w:rsidRDefault="009F62BB">
      <w:pPr>
        <w:numPr>
          <w:ilvl w:val="0"/>
          <w:numId w:val="31"/>
        </w:numPr>
        <w:spacing w:after="0" w:line="240" w:lineRule="auto"/>
        <w:ind w:left="567" w:hanging="567"/>
        <w:rPr>
          <w:rFonts w:ascii="Times New Roman" w:eastAsia="Times New Roman" w:hAnsi="Times New Roman"/>
          <w:noProof/>
        </w:rPr>
      </w:pPr>
      <w:r w:rsidRPr="009E7FA0">
        <w:rPr>
          <w:rFonts w:ascii="Times New Roman" w:hAnsi="Times New Roman"/>
        </w:rPr>
        <w:t>Ažitacija (su</w:t>
      </w:r>
      <w:r w:rsidR="00FC0B82" w:rsidRPr="009E7FA0">
        <w:rPr>
          <w:rFonts w:ascii="Times New Roman" w:hAnsi="Times New Roman"/>
        </w:rPr>
        <w:t>si</w:t>
      </w:r>
      <w:r w:rsidRPr="009E7FA0">
        <w:rPr>
          <w:rFonts w:ascii="Times New Roman" w:hAnsi="Times New Roman"/>
        </w:rPr>
        <w:t>jaudinimas).</w:t>
      </w:r>
    </w:p>
    <w:p w14:paraId="1EA324E5" w14:textId="77777777" w:rsidR="009F62BB" w:rsidRPr="009E7FA0" w:rsidRDefault="009F62BB">
      <w:pPr>
        <w:numPr>
          <w:ilvl w:val="0"/>
          <w:numId w:val="31"/>
        </w:numPr>
        <w:spacing w:after="0" w:line="240" w:lineRule="auto"/>
        <w:ind w:left="567" w:hanging="567"/>
        <w:rPr>
          <w:rFonts w:ascii="Times New Roman" w:eastAsia="Times New Roman" w:hAnsi="Times New Roman"/>
          <w:noProof/>
        </w:rPr>
      </w:pPr>
      <w:r w:rsidRPr="009E7FA0">
        <w:rPr>
          <w:rFonts w:ascii="Times New Roman" w:hAnsi="Times New Roman"/>
        </w:rPr>
        <w:lastRenderedPageBreak/>
        <w:t>Euforija (</w:t>
      </w:r>
      <w:r w:rsidR="00375C90" w:rsidRPr="009E7FA0">
        <w:rPr>
          <w:rFonts w:ascii="Times New Roman" w:hAnsi="Times New Roman"/>
        </w:rPr>
        <w:t>liguistai pakili nuotaika).</w:t>
      </w:r>
    </w:p>
    <w:p w14:paraId="73CB1824" w14:textId="77777777" w:rsidR="009F62BB" w:rsidRPr="009E7FA0" w:rsidRDefault="009F62BB">
      <w:pPr>
        <w:numPr>
          <w:ilvl w:val="0"/>
          <w:numId w:val="31"/>
        </w:numPr>
        <w:spacing w:after="0" w:line="240" w:lineRule="auto"/>
        <w:ind w:left="567" w:hanging="567"/>
        <w:rPr>
          <w:rFonts w:ascii="Times New Roman" w:eastAsia="Times New Roman" w:hAnsi="Times New Roman"/>
          <w:noProof/>
        </w:rPr>
      </w:pPr>
      <w:r w:rsidRPr="009E7FA0">
        <w:rPr>
          <w:rFonts w:ascii="Times New Roman" w:hAnsi="Times New Roman"/>
        </w:rPr>
        <w:t>Traukuliai</w:t>
      </w:r>
    </w:p>
    <w:p w14:paraId="516A0AB3" w14:textId="77777777" w:rsidR="009F62BB" w:rsidRPr="009E7FA0" w:rsidRDefault="009F62BB">
      <w:pPr>
        <w:numPr>
          <w:ilvl w:val="0"/>
          <w:numId w:val="31"/>
        </w:numPr>
        <w:spacing w:after="0" w:line="240" w:lineRule="auto"/>
        <w:ind w:left="567" w:hanging="567"/>
        <w:rPr>
          <w:rFonts w:ascii="Times New Roman" w:eastAsia="Times New Roman" w:hAnsi="Times New Roman"/>
          <w:noProof/>
        </w:rPr>
      </w:pPr>
      <w:r w:rsidRPr="009E7FA0">
        <w:rPr>
          <w:rFonts w:ascii="Times New Roman" w:hAnsi="Times New Roman"/>
        </w:rPr>
        <w:t>Parestezija</w:t>
      </w:r>
      <w:r w:rsidR="00375C90" w:rsidRPr="009E7FA0">
        <w:rPr>
          <w:rFonts w:ascii="Times New Roman" w:hAnsi="Times New Roman"/>
        </w:rPr>
        <w:t xml:space="preserve"> (tariamas jutimas).</w:t>
      </w:r>
    </w:p>
    <w:p w14:paraId="6C2944F9" w14:textId="77777777" w:rsidR="009F62BB" w:rsidRPr="009E7FA0" w:rsidRDefault="009F62BB">
      <w:pPr>
        <w:numPr>
          <w:ilvl w:val="0"/>
          <w:numId w:val="31"/>
        </w:numPr>
        <w:spacing w:after="0" w:line="240" w:lineRule="auto"/>
        <w:ind w:left="567" w:hanging="567"/>
        <w:rPr>
          <w:rFonts w:ascii="Times New Roman" w:eastAsia="Times New Roman" w:hAnsi="Times New Roman"/>
          <w:noProof/>
        </w:rPr>
      </w:pPr>
      <w:r w:rsidRPr="009E7FA0">
        <w:rPr>
          <w:rFonts w:ascii="Times New Roman" w:hAnsi="Times New Roman"/>
        </w:rPr>
        <w:t>Apalpimas.</w:t>
      </w:r>
    </w:p>
    <w:p w14:paraId="0647FD65" w14:textId="77777777" w:rsidR="009F62BB" w:rsidRPr="009E7FA0" w:rsidRDefault="009F62BB">
      <w:pPr>
        <w:numPr>
          <w:ilvl w:val="0"/>
          <w:numId w:val="31"/>
        </w:numPr>
        <w:spacing w:after="0" w:line="240" w:lineRule="auto"/>
        <w:ind w:left="567" w:hanging="567"/>
        <w:rPr>
          <w:rFonts w:ascii="Times New Roman" w:eastAsia="Times New Roman" w:hAnsi="Times New Roman"/>
          <w:noProof/>
        </w:rPr>
      </w:pPr>
      <w:r w:rsidRPr="009E7FA0">
        <w:rPr>
          <w:rFonts w:ascii="Times New Roman" w:hAnsi="Times New Roman"/>
        </w:rPr>
        <w:t>Padidėjęs raumenų tonusas.</w:t>
      </w:r>
    </w:p>
    <w:p w14:paraId="12D0C5C4" w14:textId="77777777" w:rsidR="00B15CA7" w:rsidRPr="009E7FA0" w:rsidRDefault="00B15CA7">
      <w:pPr>
        <w:pStyle w:val="Sraopastraipa"/>
        <w:numPr>
          <w:ilvl w:val="0"/>
          <w:numId w:val="23"/>
        </w:numPr>
        <w:spacing w:after="0" w:line="240" w:lineRule="auto"/>
        <w:ind w:left="567" w:hanging="567"/>
        <w:rPr>
          <w:rFonts w:ascii="Times New Roman" w:eastAsia="Times New Roman" w:hAnsi="Times New Roman"/>
          <w:noProof/>
        </w:rPr>
      </w:pPr>
      <w:r w:rsidRPr="009E7FA0">
        <w:rPr>
          <w:rFonts w:ascii="Times New Roman" w:hAnsi="Times New Roman"/>
          <w:bCs/>
        </w:rPr>
        <w:t>P</w:t>
      </w:r>
      <w:r w:rsidRPr="009E7FA0">
        <w:rPr>
          <w:rFonts w:ascii="Times New Roman" w:eastAsia="Times New Roman" w:hAnsi="Times New Roman"/>
          <w:bCs/>
        </w:rPr>
        <w:t xml:space="preserve">ernelyg greitas juntamas širdies plakimas. </w:t>
      </w:r>
    </w:p>
    <w:p w14:paraId="6E3F9AE9" w14:textId="77777777" w:rsidR="00B15CA7" w:rsidRPr="001E7746" w:rsidRDefault="009F62BB">
      <w:pPr>
        <w:pStyle w:val="Sraopastraipa"/>
        <w:numPr>
          <w:ilvl w:val="0"/>
          <w:numId w:val="22"/>
        </w:numPr>
        <w:spacing w:after="0" w:line="240" w:lineRule="auto"/>
        <w:ind w:left="567" w:hanging="567"/>
        <w:rPr>
          <w:rFonts w:ascii="Times New Roman" w:eastAsia="Times New Roman" w:hAnsi="Times New Roman"/>
          <w:noProof/>
        </w:rPr>
      </w:pPr>
      <w:r w:rsidRPr="001E7746">
        <w:rPr>
          <w:rFonts w:ascii="Times New Roman" w:eastAsia="Times New Roman" w:hAnsi="Times New Roman"/>
          <w:noProof/>
        </w:rPr>
        <w:t>N</w:t>
      </w:r>
      <w:r w:rsidR="00B15CA7" w:rsidRPr="001E7746">
        <w:rPr>
          <w:rFonts w:ascii="Times New Roman" w:eastAsia="Times New Roman" w:hAnsi="Times New Roman"/>
          <w:noProof/>
        </w:rPr>
        <w:t>uotaikos svyravimas</w:t>
      </w:r>
      <w:r w:rsidR="00B15CA7" w:rsidRPr="001E7746">
        <w:rPr>
          <w:rFonts w:ascii="Times New Roman" w:eastAsia="Times New Roman" w:hAnsi="Times New Roman"/>
          <w:bCs/>
        </w:rPr>
        <w:t>.</w:t>
      </w:r>
      <w:r w:rsidR="00B15CA7" w:rsidRPr="001E7746">
        <w:rPr>
          <w:rFonts w:ascii="Times New Roman" w:eastAsia="Times New Roman" w:hAnsi="Times New Roman"/>
          <w:noProof/>
        </w:rPr>
        <w:t xml:space="preserve"> Perdozavus gali būti kvėpavimo </w:t>
      </w:r>
      <w:r w:rsidRPr="001E7746">
        <w:rPr>
          <w:rFonts w:ascii="Times New Roman" w:eastAsia="Times New Roman" w:hAnsi="Times New Roman"/>
          <w:noProof/>
        </w:rPr>
        <w:t>slopinimas.</w:t>
      </w:r>
    </w:p>
    <w:p w14:paraId="1926CB04" w14:textId="77777777" w:rsidR="00B15CA7" w:rsidRPr="001E7746" w:rsidRDefault="00B15CA7">
      <w:pPr>
        <w:pStyle w:val="Sraopastraipa"/>
        <w:numPr>
          <w:ilvl w:val="0"/>
          <w:numId w:val="24"/>
        </w:numPr>
        <w:spacing w:after="0" w:line="240" w:lineRule="auto"/>
        <w:ind w:left="567" w:hanging="567"/>
        <w:rPr>
          <w:rFonts w:ascii="Times New Roman" w:eastAsia="Times New Roman" w:hAnsi="Times New Roman"/>
          <w:noProof/>
        </w:rPr>
      </w:pPr>
      <w:r w:rsidRPr="001E7746">
        <w:rPr>
          <w:rFonts w:ascii="Times New Roman" w:hAnsi="Times New Roman"/>
          <w:noProof/>
        </w:rPr>
        <w:t>K</w:t>
      </w:r>
      <w:r w:rsidRPr="001E7746">
        <w:rPr>
          <w:rFonts w:ascii="Times New Roman" w:eastAsia="Times New Roman" w:hAnsi="Times New Roman"/>
          <w:noProof/>
        </w:rPr>
        <w:t>vėpavimo takų spazmas, kvėpavimo sutrikimai.</w:t>
      </w:r>
    </w:p>
    <w:p w14:paraId="0047215D" w14:textId="77777777" w:rsidR="00B15CA7" w:rsidRPr="001E7746" w:rsidRDefault="00B15CA7">
      <w:pPr>
        <w:pStyle w:val="Sraopastraipa"/>
        <w:numPr>
          <w:ilvl w:val="0"/>
          <w:numId w:val="25"/>
        </w:numPr>
        <w:spacing w:after="0" w:line="240" w:lineRule="auto"/>
        <w:ind w:left="567" w:hanging="567"/>
        <w:rPr>
          <w:rFonts w:ascii="Times New Roman" w:eastAsia="Times New Roman" w:hAnsi="Times New Roman"/>
          <w:noProof/>
        </w:rPr>
      </w:pPr>
      <w:r w:rsidRPr="001E7746">
        <w:rPr>
          <w:rFonts w:ascii="Times New Roman" w:eastAsia="Times New Roman" w:hAnsi="Times New Roman"/>
          <w:noProof/>
        </w:rPr>
        <w:t>Šlapimo tekėjimo sutrikimas, šlapimo takų spazmas.</w:t>
      </w:r>
    </w:p>
    <w:p w14:paraId="43D79625" w14:textId="77777777" w:rsidR="00B15CA7" w:rsidRPr="001E7746" w:rsidRDefault="00B15CA7">
      <w:pPr>
        <w:pStyle w:val="Sraopastraipa"/>
        <w:numPr>
          <w:ilvl w:val="0"/>
          <w:numId w:val="25"/>
        </w:numPr>
        <w:spacing w:after="0" w:line="240" w:lineRule="auto"/>
        <w:ind w:left="567" w:hanging="567"/>
        <w:rPr>
          <w:rFonts w:ascii="Times New Roman" w:eastAsia="Times New Roman" w:hAnsi="Times New Roman"/>
          <w:noProof/>
        </w:rPr>
      </w:pPr>
      <w:r w:rsidRPr="001E7746">
        <w:rPr>
          <w:rFonts w:ascii="Times New Roman" w:eastAsia="Times New Roman" w:hAnsi="Times New Roman"/>
          <w:noProof/>
        </w:rPr>
        <w:t>Tulžies latakų spazmas.</w:t>
      </w:r>
    </w:p>
    <w:p w14:paraId="40A7ED79" w14:textId="77777777" w:rsidR="00B15CA7" w:rsidRPr="001E7746" w:rsidRDefault="00B15CA7">
      <w:pPr>
        <w:pStyle w:val="Sraopastraipa"/>
        <w:numPr>
          <w:ilvl w:val="0"/>
          <w:numId w:val="25"/>
        </w:numPr>
        <w:spacing w:after="0" w:line="240" w:lineRule="auto"/>
        <w:ind w:left="567" w:hanging="567"/>
        <w:rPr>
          <w:rFonts w:ascii="Times New Roman" w:eastAsia="Times New Roman" w:hAnsi="Times New Roman"/>
          <w:noProof/>
        </w:rPr>
      </w:pPr>
      <w:r w:rsidRPr="001E7746">
        <w:rPr>
          <w:rFonts w:ascii="Times New Roman" w:eastAsia="Times New Roman" w:hAnsi="Times New Roman"/>
          <w:noProof/>
        </w:rPr>
        <w:t>Haliucinacijos.</w:t>
      </w:r>
    </w:p>
    <w:p w14:paraId="054E0FA1" w14:textId="77777777" w:rsidR="009F62BB" w:rsidRPr="009E7FA0" w:rsidRDefault="009E7FA0">
      <w:pPr>
        <w:pStyle w:val="Sraopastraipa"/>
        <w:numPr>
          <w:ilvl w:val="0"/>
          <w:numId w:val="25"/>
        </w:numPr>
        <w:spacing w:after="0" w:line="240" w:lineRule="auto"/>
        <w:ind w:left="567" w:hanging="567"/>
        <w:rPr>
          <w:rFonts w:ascii="Times New Roman" w:eastAsia="Times New Roman" w:hAnsi="Times New Roman"/>
          <w:noProof/>
        </w:rPr>
      </w:pPr>
      <w:r w:rsidRPr="001E7746">
        <w:rPr>
          <w:rFonts w:ascii="Times New Roman" w:eastAsia="Times New Roman" w:hAnsi="Times New Roman"/>
          <w:noProof/>
        </w:rPr>
        <w:t>Svaigimas</w:t>
      </w:r>
      <w:r w:rsidR="009F62BB" w:rsidRPr="009E7FA0">
        <w:rPr>
          <w:rFonts w:ascii="Times New Roman" w:eastAsia="Times New Roman" w:hAnsi="Times New Roman"/>
          <w:noProof/>
        </w:rPr>
        <w:t xml:space="preserve"> (</w:t>
      </w:r>
      <w:r w:rsidR="009F62BB" w:rsidRPr="001E7746">
        <w:rPr>
          <w:rFonts w:ascii="Times New Roman" w:eastAsia="Times New Roman" w:hAnsi="Times New Roman"/>
          <w:i/>
          <w:noProof/>
        </w:rPr>
        <w:t>vertigo</w:t>
      </w:r>
      <w:r w:rsidR="009F62BB" w:rsidRPr="009E7FA0">
        <w:rPr>
          <w:rFonts w:ascii="Times New Roman" w:eastAsia="Times New Roman" w:hAnsi="Times New Roman"/>
          <w:noProof/>
        </w:rPr>
        <w:t>).</w:t>
      </w:r>
    </w:p>
    <w:p w14:paraId="1EBA50B5" w14:textId="77777777" w:rsidR="009F62BB" w:rsidRPr="009E7FA0" w:rsidRDefault="009F62BB">
      <w:pPr>
        <w:pStyle w:val="Sraopastraipa"/>
        <w:numPr>
          <w:ilvl w:val="0"/>
          <w:numId w:val="25"/>
        </w:numPr>
        <w:spacing w:after="0" w:line="240" w:lineRule="auto"/>
        <w:ind w:left="567" w:hanging="567"/>
        <w:rPr>
          <w:rFonts w:ascii="Times New Roman" w:eastAsia="Times New Roman" w:hAnsi="Times New Roman"/>
          <w:noProof/>
        </w:rPr>
      </w:pPr>
      <w:r w:rsidRPr="009E7FA0">
        <w:rPr>
          <w:rFonts w:ascii="Times New Roman" w:eastAsia="Times New Roman" w:hAnsi="Times New Roman"/>
          <w:noProof/>
        </w:rPr>
        <w:t>Regėjimo sutrikimai.</w:t>
      </w:r>
    </w:p>
    <w:p w14:paraId="6CB6F296" w14:textId="77777777" w:rsidR="009F62BB" w:rsidRPr="009E7FA0" w:rsidRDefault="009F62BB">
      <w:pPr>
        <w:pStyle w:val="Sraopastraipa"/>
        <w:numPr>
          <w:ilvl w:val="0"/>
          <w:numId w:val="25"/>
        </w:numPr>
        <w:spacing w:after="0" w:line="240" w:lineRule="auto"/>
        <w:ind w:left="567" w:hanging="567"/>
        <w:rPr>
          <w:rFonts w:ascii="Times New Roman" w:eastAsia="Times New Roman" w:hAnsi="Times New Roman"/>
          <w:noProof/>
        </w:rPr>
      </w:pPr>
      <w:r w:rsidRPr="009E7FA0">
        <w:rPr>
          <w:rFonts w:ascii="Times New Roman" w:eastAsia="Times New Roman" w:hAnsi="Times New Roman"/>
          <w:noProof/>
        </w:rPr>
        <w:t>Neryškus matymas, vaizdo dvejinimasis, nevalingi akių judesiai.</w:t>
      </w:r>
    </w:p>
    <w:p w14:paraId="41856598" w14:textId="77777777" w:rsidR="009F62BB" w:rsidRPr="009E7FA0" w:rsidRDefault="009F62BB">
      <w:pPr>
        <w:pStyle w:val="Sraopastraipa"/>
        <w:numPr>
          <w:ilvl w:val="0"/>
          <w:numId w:val="25"/>
        </w:numPr>
        <w:spacing w:after="0" w:line="240" w:lineRule="auto"/>
        <w:ind w:left="567" w:hanging="567"/>
        <w:rPr>
          <w:rFonts w:ascii="Times New Roman" w:eastAsia="Times New Roman" w:hAnsi="Times New Roman"/>
          <w:noProof/>
        </w:rPr>
      </w:pPr>
      <w:r w:rsidRPr="009E7FA0">
        <w:rPr>
          <w:rFonts w:ascii="Times New Roman" w:eastAsia="Times New Roman" w:hAnsi="Times New Roman"/>
          <w:noProof/>
        </w:rPr>
        <w:t>Dažnesnis arba retesnis širdies plakimas.</w:t>
      </w:r>
    </w:p>
    <w:p w14:paraId="359750DC" w14:textId="77777777" w:rsidR="009F62BB" w:rsidRPr="009E7FA0" w:rsidRDefault="009F62BB">
      <w:pPr>
        <w:pStyle w:val="Sraopastraipa"/>
        <w:numPr>
          <w:ilvl w:val="0"/>
          <w:numId w:val="25"/>
        </w:numPr>
        <w:spacing w:after="0" w:line="240" w:lineRule="auto"/>
        <w:ind w:left="567" w:hanging="567"/>
        <w:rPr>
          <w:rFonts w:ascii="Times New Roman" w:eastAsia="Times New Roman" w:hAnsi="Times New Roman"/>
          <w:noProof/>
        </w:rPr>
      </w:pPr>
      <w:r w:rsidRPr="009E7FA0">
        <w:rPr>
          <w:rFonts w:ascii="Times New Roman" w:eastAsia="Times New Roman" w:hAnsi="Times New Roman"/>
          <w:noProof/>
        </w:rPr>
        <w:t>Padidėjęs arba sumažėjęs kraujospūdis.</w:t>
      </w:r>
    </w:p>
    <w:p w14:paraId="0905DD32" w14:textId="77777777" w:rsidR="009F62BB" w:rsidRPr="009E7FA0" w:rsidRDefault="009F62BB">
      <w:pPr>
        <w:pStyle w:val="Sraopastraipa"/>
        <w:numPr>
          <w:ilvl w:val="0"/>
          <w:numId w:val="25"/>
        </w:numPr>
        <w:spacing w:after="0" w:line="240" w:lineRule="auto"/>
        <w:ind w:left="567" w:hanging="567"/>
        <w:rPr>
          <w:rFonts w:ascii="Times New Roman" w:eastAsia="Times New Roman" w:hAnsi="Times New Roman"/>
          <w:noProof/>
        </w:rPr>
      </w:pPr>
      <w:r w:rsidRPr="009E7FA0">
        <w:rPr>
          <w:rFonts w:ascii="Times New Roman" w:eastAsia="Times New Roman" w:hAnsi="Times New Roman"/>
          <w:noProof/>
        </w:rPr>
        <w:t>Skysčio kaupimasis plaučiuose</w:t>
      </w:r>
      <w:r w:rsidR="009E7FA0" w:rsidRPr="001E7746">
        <w:rPr>
          <w:rFonts w:ascii="Times New Roman" w:eastAsia="Times New Roman" w:hAnsi="Times New Roman"/>
          <w:noProof/>
        </w:rPr>
        <w:t xml:space="preserve"> (plaučių edema)</w:t>
      </w:r>
      <w:r w:rsidRPr="009E7FA0">
        <w:rPr>
          <w:rFonts w:ascii="Times New Roman" w:eastAsia="Times New Roman" w:hAnsi="Times New Roman"/>
          <w:noProof/>
        </w:rPr>
        <w:t>.</w:t>
      </w:r>
    </w:p>
    <w:p w14:paraId="41036F67" w14:textId="77777777" w:rsidR="009F62BB" w:rsidRPr="009E7FA0" w:rsidRDefault="009F62BB">
      <w:pPr>
        <w:pStyle w:val="Sraopastraipa"/>
        <w:numPr>
          <w:ilvl w:val="0"/>
          <w:numId w:val="25"/>
        </w:numPr>
        <w:spacing w:after="0" w:line="240" w:lineRule="auto"/>
        <w:ind w:left="567" w:hanging="567"/>
        <w:rPr>
          <w:rFonts w:ascii="Times New Roman" w:eastAsia="Times New Roman" w:hAnsi="Times New Roman"/>
          <w:noProof/>
        </w:rPr>
      </w:pPr>
      <w:r w:rsidRPr="009E7FA0">
        <w:rPr>
          <w:rFonts w:ascii="Times New Roman" w:eastAsia="Times New Roman" w:hAnsi="Times New Roman"/>
          <w:noProof/>
        </w:rPr>
        <w:t>Žarnų nepraeinamumas.</w:t>
      </w:r>
    </w:p>
    <w:p w14:paraId="3BD58AA6" w14:textId="77777777" w:rsidR="009E7FA0" w:rsidRPr="001E7746" w:rsidRDefault="009E7FA0">
      <w:pPr>
        <w:pStyle w:val="Sraopastraipa"/>
        <w:numPr>
          <w:ilvl w:val="0"/>
          <w:numId w:val="25"/>
        </w:numPr>
        <w:spacing w:after="0" w:line="240" w:lineRule="auto"/>
        <w:ind w:left="567" w:hanging="567"/>
        <w:rPr>
          <w:rFonts w:ascii="Times New Roman" w:eastAsia="Times New Roman" w:hAnsi="Times New Roman"/>
          <w:noProof/>
        </w:rPr>
      </w:pPr>
      <w:r w:rsidRPr="009E7FA0">
        <w:rPr>
          <w:rFonts w:ascii="Times New Roman" w:eastAsia="Times New Roman" w:hAnsi="Times New Roman"/>
          <w:noProof/>
        </w:rPr>
        <w:t>Skonio jutimo sutrikimas</w:t>
      </w:r>
      <w:r w:rsidR="00A02C91">
        <w:rPr>
          <w:rFonts w:ascii="Times New Roman" w:eastAsia="Times New Roman" w:hAnsi="Times New Roman"/>
          <w:noProof/>
        </w:rPr>
        <w:t>.</w:t>
      </w:r>
    </w:p>
    <w:p w14:paraId="0A34E00B" w14:textId="58D1F944" w:rsidR="009F62BB" w:rsidRPr="001E7746" w:rsidRDefault="009F62BB">
      <w:pPr>
        <w:pStyle w:val="Sraopastraipa"/>
        <w:numPr>
          <w:ilvl w:val="0"/>
          <w:numId w:val="25"/>
        </w:numPr>
        <w:spacing w:after="0" w:line="240" w:lineRule="auto"/>
        <w:ind w:left="567" w:hanging="567"/>
        <w:rPr>
          <w:rFonts w:ascii="Times New Roman" w:eastAsia="Times New Roman" w:hAnsi="Times New Roman"/>
          <w:noProof/>
        </w:rPr>
      </w:pPr>
      <w:r w:rsidRPr="009E7FA0">
        <w:rPr>
          <w:rFonts w:ascii="Times New Roman" w:eastAsia="Times New Roman" w:hAnsi="Times New Roman"/>
          <w:noProof/>
        </w:rPr>
        <w:t>Dispepsija (sutrikęs virškinimas).</w:t>
      </w:r>
      <w:r w:rsidR="00A02C91">
        <w:rPr>
          <w:rFonts w:ascii="Times New Roman" w:eastAsia="Times New Roman" w:hAnsi="Times New Roman"/>
          <w:noProof/>
        </w:rPr>
        <w:t xml:space="preserve"> </w:t>
      </w:r>
      <w:r w:rsidRPr="001E7746">
        <w:rPr>
          <w:rFonts w:ascii="Times New Roman" w:eastAsia="Times New Roman" w:hAnsi="Times New Roman"/>
          <w:noProof/>
        </w:rPr>
        <w:t>Diegliai.</w:t>
      </w:r>
    </w:p>
    <w:p w14:paraId="2983C264" w14:textId="77777777" w:rsidR="009F62BB" w:rsidRPr="001E7746" w:rsidRDefault="009F62BB">
      <w:pPr>
        <w:pStyle w:val="Sraopastraipa"/>
        <w:numPr>
          <w:ilvl w:val="0"/>
          <w:numId w:val="25"/>
        </w:numPr>
        <w:spacing w:after="0" w:line="240" w:lineRule="auto"/>
        <w:ind w:left="567" w:hanging="567"/>
        <w:rPr>
          <w:rFonts w:ascii="Times New Roman" w:eastAsia="Times New Roman" w:hAnsi="Times New Roman"/>
          <w:noProof/>
        </w:rPr>
      </w:pPr>
      <w:r w:rsidRPr="001E7746">
        <w:rPr>
          <w:rFonts w:ascii="Times New Roman" w:eastAsia="Times New Roman" w:hAnsi="Times New Roman"/>
          <w:noProof/>
        </w:rPr>
        <w:t xml:space="preserve">Padidėjęs kepenų fermentų </w:t>
      </w:r>
      <w:r w:rsidR="009E7FA0" w:rsidRPr="001E7746">
        <w:rPr>
          <w:rFonts w:ascii="Times New Roman" w:eastAsia="Times New Roman" w:hAnsi="Times New Roman"/>
          <w:noProof/>
        </w:rPr>
        <w:t>aktyvumas</w:t>
      </w:r>
      <w:r w:rsidRPr="001E7746">
        <w:rPr>
          <w:rFonts w:ascii="Times New Roman" w:eastAsia="Times New Roman" w:hAnsi="Times New Roman"/>
          <w:noProof/>
        </w:rPr>
        <w:t xml:space="preserve"> kraujyje.</w:t>
      </w:r>
    </w:p>
    <w:p w14:paraId="3EC5393D" w14:textId="77777777" w:rsidR="009F62BB" w:rsidRPr="00B26CA8" w:rsidRDefault="009F62BB">
      <w:pPr>
        <w:pStyle w:val="Sraopastraipa"/>
        <w:numPr>
          <w:ilvl w:val="0"/>
          <w:numId w:val="25"/>
        </w:numPr>
        <w:spacing w:after="0" w:line="240" w:lineRule="auto"/>
        <w:ind w:left="567" w:hanging="567"/>
        <w:rPr>
          <w:rFonts w:ascii="Times New Roman" w:eastAsia="Times New Roman" w:hAnsi="Times New Roman"/>
          <w:noProof/>
        </w:rPr>
      </w:pPr>
      <w:r w:rsidRPr="001E7746">
        <w:rPr>
          <w:rFonts w:ascii="Times New Roman" w:eastAsia="Times New Roman" w:hAnsi="Times New Roman"/>
          <w:noProof/>
        </w:rPr>
        <w:t>Dilgėlinė, niež</w:t>
      </w:r>
      <w:r w:rsidR="00B26CA8">
        <w:rPr>
          <w:rFonts w:ascii="Times New Roman" w:eastAsia="Times New Roman" w:hAnsi="Times New Roman"/>
          <w:noProof/>
        </w:rPr>
        <w:t>ėjimas</w:t>
      </w:r>
      <w:r w:rsidRPr="00B26CA8">
        <w:rPr>
          <w:rFonts w:ascii="Times New Roman" w:eastAsia="Times New Roman" w:hAnsi="Times New Roman"/>
          <w:noProof/>
        </w:rPr>
        <w:t>.</w:t>
      </w:r>
    </w:p>
    <w:p w14:paraId="2F31BADE" w14:textId="77777777" w:rsidR="009F62BB" w:rsidRPr="00F23DD2" w:rsidRDefault="009F62BB">
      <w:pPr>
        <w:pStyle w:val="Sraopastraipa"/>
        <w:numPr>
          <w:ilvl w:val="0"/>
          <w:numId w:val="25"/>
        </w:numPr>
        <w:spacing w:after="0" w:line="240" w:lineRule="auto"/>
        <w:ind w:left="567" w:hanging="567"/>
        <w:rPr>
          <w:rFonts w:ascii="Times New Roman" w:eastAsia="Times New Roman" w:hAnsi="Times New Roman"/>
          <w:noProof/>
        </w:rPr>
      </w:pPr>
      <w:r w:rsidRPr="00F23DD2">
        <w:rPr>
          <w:rFonts w:ascii="Times New Roman" w:eastAsia="Times New Roman" w:hAnsi="Times New Roman"/>
          <w:noProof/>
        </w:rPr>
        <w:t>Skysčio kaupimasis audiniuose (edema).</w:t>
      </w:r>
    </w:p>
    <w:p w14:paraId="21DAAB18" w14:textId="07475A58" w:rsidR="009E7FA0" w:rsidRPr="009E7FA0" w:rsidRDefault="009F62BB">
      <w:pPr>
        <w:pStyle w:val="Sraopastraipa"/>
        <w:numPr>
          <w:ilvl w:val="0"/>
          <w:numId w:val="25"/>
        </w:numPr>
        <w:spacing w:after="0" w:line="240" w:lineRule="auto"/>
        <w:ind w:left="567" w:hanging="567"/>
        <w:rPr>
          <w:rFonts w:ascii="Times New Roman" w:eastAsia="Times New Roman" w:hAnsi="Times New Roman"/>
          <w:noProof/>
        </w:rPr>
      </w:pPr>
      <w:r w:rsidRPr="009E7FA0">
        <w:rPr>
          <w:rFonts w:ascii="Times New Roman" w:eastAsia="Times New Roman" w:hAnsi="Times New Roman"/>
          <w:noProof/>
        </w:rPr>
        <w:t>Bendr</w:t>
      </w:r>
      <w:r w:rsidR="008474E8">
        <w:rPr>
          <w:rFonts w:ascii="Times New Roman" w:eastAsia="Times New Roman" w:hAnsi="Times New Roman"/>
          <w:noProof/>
        </w:rPr>
        <w:t>a</w:t>
      </w:r>
      <w:r w:rsidRPr="009E7FA0">
        <w:rPr>
          <w:rFonts w:ascii="Times New Roman" w:eastAsia="Times New Roman" w:hAnsi="Times New Roman"/>
          <w:noProof/>
        </w:rPr>
        <w:t>s silpnumo pojūtis iki apalpimo</w:t>
      </w:r>
      <w:r w:rsidR="009E7FA0" w:rsidRPr="009E7FA0">
        <w:rPr>
          <w:rFonts w:ascii="Times New Roman" w:eastAsia="Times New Roman" w:hAnsi="Times New Roman"/>
          <w:noProof/>
        </w:rPr>
        <w:t>.</w:t>
      </w:r>
    </w:p>
    <w:p w14:paraId="5CE28664" w14:textId="77777777" w:rsidR="009F62BB" w:rsidRPr="009E7FA0" w:rsidRDefault="009E7FA0">
      <w:pPr>
        <w:pStyle w:val="Sraopastraipa"/>
        <w:numPr>
          <w:ilvl w:val="0"/>
          <w:numId w:val="25"/>
        </w:numPr>
        <w:spacing w:after="0" w:line="240" w:lineRule="auto"/>
        <w:ind w:left="567" w:hanging="567"/>
        <w:rPr>
          <w:rFonts w:ascii="Times New Roman" w:eastAsia="Times New Roman" w:hAnsi="Times New Roman"/>
          <w:noProof/>
        </w:rPr>
      </w:pPr>
      <w:r w:rsidRPr="009E7FA0">
        <w:rPr>
          <w:rFonts w:ascii="Times New Roman" w:eastAsia="Times New Roman" w:hAnsi="Times New Roman"/>
          <w:noProof/>
        </w:rPr>
        <w:t>Šalčio jutimas</w:t>
      </w:r>
      <w:r w:rsidR="009F62BB" w:rsidRPr="009E7FA0">
        <w:rPr>
          <w:rFonts w:ascii="Times New Roman" w:eastAsia="Times New Roman" w:hAnsi="Times New Roman"/>
          <w:noProof/>
        </w:rPr>
        <w:t>.</w:t>
      </w:r>
    </w:p>
    <w:p w14:paraId="794A9FE3" w14:textId="77777777" w:rsidR="00B15CA7" w:rsidRPr="009F62BB" w:rsidRDefault="00B15CA7" w:rsidP="00B15CA7">
      <w:pPr>
        <w:spacing w:after="0" w:line="240" w:lineRule="auto"/>
        <w:rPr>
          <w:rFonts w:ascii="Times New Roman" w:eastAsia="Times New Roman" w:hAnsi="Times New Roman"/>
          <w:bCs/>
        </w:rPr>
      </w:pPr>
    </w:p>
    <w:p w14:paraId="3EE4C771" w14:textId="56BA5C0F" w:rsidR="00B15CA7" w:rsidRPr="00D87696" w:rsidRDefault="00B15CA7" w:rsidP="00B15CA7">
      <w:pPr>
        <w:spacing w:after="0" w:line="240" w:lineRule="auto"/>
        <w:rPr>
          <w:rFonts w:ascii="Times New Roman" w:eastAsia="Times New Roman" w:hAnsi="Times New Roman"/>
          <w:b/>
          <w:bCs/>
        </w:rPr>
      </w:pPr>
      <w:r w:rsidRPr="00D87696">
        <w:rPr>
          <w:rFonts w:ascii="Times New Roman" w:eastAsia="Times New Roman" w:hAnsi="Times New Roman"/>
          <w:b/>
          <w:bCs/>
        </w:rPr>
        <w:t>Ret</w:t>
      </w:r>
      <w:r w:rsidR="00D87696" w:rsidRPr="00D87696">
        <w:rPr>
          <w:rFonts w:ascii="Times New Roman" w:eastAsia="Times New Roman" w:hAnsi="Times New Roman"/>
          <w:b/>
          <w:bCs/>
        </w:rPr>
        <w:t>i šalutinio poveikio reiškiniai</w:t>
      </w:r>
      <w:r w:rsidRPr="00D87696">
        <w:rPr>
          <w:rFonts w:ascii="Times New Roman" w:eastAsia="Times New Roman" w:hAnsi="Times New Roman"/>
          <w:b/>
          <w:bCs/>
        </w:rPr>
        <w:t xml:space="preserve"> </w:t>
      </w:r>
      <w:r w:rsidRPr="00D87696">
        <w:rPr>
          <w:rFonts w:ascii="Times New Roman" w:hAnsi="Times New Roman"/>
          <w:b/>
        </w:rPr>
        <w:t xml:space="preserve">(gali pasireikšti </w:t>
      </w:r>
      <w:r w:rsidR="00FC0B82" w:rsidRPr="00D87696">
        <w:rPr>
          <w:rFonts w:ascii="Times New Roman" w:hAnsi="Times New Roman"/>
          <w:b/>
        </w:rPr>
        <w:t>rečiau</w:t>
      </w:r>
      <w:r w:rsidRPr="00D87696">
        <w:rPr>
          <w:rFonts w:ascii="Times New Roman" w:hAnsi="Times New Roman"/>
          <w:b/>
        </w:rPr>
        <w:t xml:space="preserve"> kaip 1 iš 1</w:t>
      </w:r>
      <w:r w:rsidR="007E5C45">
        <w:rPr>
          <w:rFonts w:ascii="Times New Roman" w:hAnsi="Times New Roman"/>
          <w:b/>
        </w:rPr>
        <w:t xml:space="preserve"> </w:t>
      </w:r>
      <w:r w:rsidRPr="00D87696">
        <w:rPr>
          <w:rFonts w:ascii="Times New Roman" w:hAnsi="Times New Roman"/>
          <w:b/>
        </w:rPr>
        <w:t xml:space="preserve">000 </w:t>
      </w:r>
      <w:r w:rsidR="00434BB3" w:rsidRPr="00D87696">
        <w:rPr>
          <w:rFonts w:ascii="Times New Roman" w:hAnsi="Times New Roman"/>
          <w:b/>
        </w:rPr>
        <w:t>asmenų</w:t>
      </w:r>
      <w:r w:rsidRPr="00D87696">
        <w:rPr>
          <w:rFonts w:ascii="Times New Roman" w:hAnsi="Times New Roman"/>
          <w:b/>
        </w:rPr>
        <w:t>):</w:t>
      </w:r>
    </w:p>
    <w:p w14:paraId="69C41D2E" w14:textId="77777777" w:rsidR="00B15CA7" w:rsidRPr="00A610CD" w:rsidRDefault="00B15CA7">
      <w:pPr>
        <w:pStyle w:val="Sraopastraipa"/>
        <w:numPr>
          <w:ilvl w:val="0"/>
          <w:numId w:val="26"/>
        </w:numPr>
        <w:spacing w:after="0" w:line="240" w:lineRule="auto"/>
        <w:ind w:left="567" w:hanging="567"/>
        <w:rPr>
          <w:rFonts w:ascii="Times New Roman" w:eastAsia="Times New Roman" w:hAnsi="Times New Roman"/>
        </w:rPr>
      </w:pPr>
      <w:r w:rsidRPr="00A610CD">
        <w:rPr>
          <w:rFonts w:ascii="Times New Roman" w:eastAsia="Times New Roman" w:hAnsi="Times New Roman"/>
        </w:rPr>
        <w:t>Astmos priepuoliai į ją linkusiems pacientams.</w:t>
      </w:r>
    </w:p>
    <w:p w14:paraId="23A05377" w14:textId="77777777" w:rsidR="00B15CA7" w:rsidRPr="00A610CD" w:rsidRDefault="00B15CA7">
      <w:pPr>
        <w:pStyle w:val="Sraopastraipa"/>
        <w:numPr>
          <w:ilvl w:val="0"/>
          <w:numId w:val="26"/>
        </w:numPr>
        <w:spacing w:after="0" w:line="240" w:lineRule="auto"/>
        <w:ind w:left="567" w:hanging="567"/>
        <w:rPr>
          <w:rFonts w:ascii="Times New Roman" w:eastAsia="Times New Roman" w:hAnsi="Times New Roman"/>
        </w:rPr>
      </w:pPr>
      <w:r w:rsidRPr="00A610CD">
        <w:rPr>
          <w:rFonts w:ascii="Times New Roman" w:eastAsia="Times New Roman" w:hAnsi="Times New Roman"/>
        </w:rPr>
        <w:t>Nemiga.</w:t>
      </w:r>
    </w:p>
    <w:p w14:paraId="58AEC955" w14:textId="77777777" w:rsidR="00375C90" w:rsidRPr="00A610CD" w:rsidRDefault="00375C90">
      <w:pPr>
        <w:pStyle w:val="Sraopastraipa"/>
        <w:numPr>
          <w:ilvl w:val="0"/>
          <w:numId w:val="26"/>
        </w:numPr>
        <w:spacing w:after="0" w:line="240" w:lineRule="auto"/>
        <w:ind w:left="567" w:hanging="567"/>
        <w:rPr>
          <w:rFonts w:ascii="Times New Roman" w:eastAsia="Times New Roman" w:hAnsi="Times New Roman"/>
        </w:rPr>
      </w:pPr>
      <w:r w:rsidRPr="00A610CD">
        <w:rPr>
          <w:rFonts w:ascii="Times New Roman" w:eastAsia="Times New Roman" w:hAnsi="Times New Roman"/>
        </w:rPr>
        <w:t>Padidėjęs kasos fermentų kiekis kraujyje.</w:t>
      </w:r>
    </w:p>
    <w:p w14:paraId="2BDD154A" w14:textId="7A0156AA" w:rsidR="004F7916" w:rsidRPr="0081675A" w:rsidRDefault="004F7916" w:rsidP="0081675A">
      <w:pPr>
        <w:pStyle w:val="BT-EMEASMCA"/>
      </w:pPr>
      <w:r>
        <w:t>Simptomai, susiję su kasos uždegimu (pankreatitas) ir tulžies pūslės ir latakų veikla, pvz., stiprus viršutinės pilvo dalies skausmas, kuris gali plisti į nugarą, pykinimas, vėmimas arba karščiavimas.</w:t>
      </w:r>
    </w:p>
    <w:p w14:paraId="61D19998" w14:textId="77777777" w:rsidR="00375C90" w:rsidRPr="00922F5D" w:rsidRDefault="00375C90">
      <w:pPr>
        <w:pStyle w:val="Sraopastraipa"/>
        <w:numPr>
          <w:ilvl w:val="0"/>
          <w:numId w:val="26"/>
        </w:numPr>
        <w:spacing w:after="0" w:line="240" w:lineRule="auto"/>
        <w:ind w:left="567" w:hanging="567"/>
        <w:rPr>
          <w:rFonts w:ascii="Times New Roman" w:eastAsia="Times New Roman" w:hAnsi="Times New Roman"/>
        </w:rPr>
      </w:pPr>
      <w:r w:rsidRPr="00922F5D">
        <w:rPr>
          <w:rFonts w:ascii="Times New Roman" w:eastAsia="Times New Roman" w:hAnsi="Times New Roman"/>
        </w:rPr>
        <w:t>Inkstų diegliai.</w:t>
      </w:r>
    </w:p>
    <w:p w14:paraId="40FE377B" w14:textId="77777777" w:rsidR="00B15CA7" w:rsidRPr="00922F5D" w:rsidRDefault="00B15CA7" w:rsidP="00B15CA7">
      <w:pPr>
        <w:spacing w:after="0" w:line="240" w:lineRule="auto"/>
        <w:rPr>
          <w:rFonts w:ascii="Times New Roman" w:eastAsia="Times New Roman" w:hAnsi="Times New Roman"/>
        </w:rPr>
      </w:pPr>
    </w:p>
    <w:p w14:paraId="73A34CA9" w14:textId="7F8559AE" w:rsidR="00B15CA7" w:rsidRPr="00D87696" w:rsidRDefault="00B15CA7" w:rsidP="00B15CA7">
      <w:pPr>
        <w:spacing w:after="0" w:line="240" w:lineRule="auto"/>
        <w:rPr>
          <w:rFonts w:ascii="Times New Roman" w:eastAsia="Times New Roman" w:hAnsi="Times New Roman"/>
          <w:b/>
          <w:bCs/>
          <w:noProof/>
        </w:rPr>
      </w:pPr>
      <w:r w:rsidRPr="00D87696">
        <w:rPr>
          <w:rFonts w:ascii="Times New Roman" w:eastAsia="Times New Roman" w:hAnsi="Times New Roman"/>
          <w:b/>
          <w:bCs/>
          <w:noProof/>
        </w:rPr>
        <w:t>Labai ret</w:t>
      </w:r>
      <w:r w:rsidR="00D87696" w:rsidRPr="00D87696">
        <w:rPr>
          <w:rFonts w:ascii="Times New Roman" w:eastAsia="Times New Roman" w:hAnsi="Times New Roman"/>
          <w:b/>
          <w:bCs/>
          <w:noProof/>
        </w:rPr>
        <w:t>i šalutinio poveikio reiškiniai</w:t>
      </w:r>
      <w:r w:rsidRPr="00D87696">
        <w:rPr>
          <w:rFonts w:ascii="Times New Roman" w:eastAsia="Times New Roman" w:hAnsi="Times New Roman"/>
          <w:b/>
          <w:bCs/>
          <w:noProof/>
        </w:rPr>
        <w:t xml:space="preserve"> </w:t>
      </w:r>
      <w:r w:rsidRPr="00D87696">
        <w:rPr>
          <w:rFonts w:ascii="Times New Roman" w:hAnsi="Times New Roman"/>
          <w:b/>
        </w:rPr>
        <w:t xml:space="preserve">(gali pasireikšti </w:t>
      </w:r>
      <w:r w:rsidR="000364FE" w:rsidRPr="00D87696">
        <w:rPr>
          <w:rFonts w:ascii="Times New Roman" w:hAnsi="Times New Roman"/>
          <w:b/>
        </w:rPr>
        <w:t>rečiau</w:t>
      </w:r>
      <w:r w:rsidRPr="00D87696">
        <w:rPr>
          <w:rFonts w:ascii="Times New Roman" w:hAnsi="Times New Roman"/>
          <w:b/>
        </w:rPr>
        <w:t xml:space="preserve"> kaip 1 iš 10</w:t>
      </w:r>
      <w:r w:rsidR="007E5C45">
        <w:rPr>
          <w:rFonts w:ascii="Times New Roman" w:hAnsi="Times New Roman"/>
          <w:b/>
        </w:rPr>
        <w:t xml:space="preserve"> </w:t>
      </w:r>
      <w:r w:rsidRPr="00D87696">
        <w:rPr>
          <w:rFonts w:ascii="Times New Roman" w:hAnsi="Times New Roman"/>
          <w:b/>
        </w:rPr>
        <w:t xml:space="preserve">000 </w:t>
      </w:r>
      <w:r w:rsidR="00434BB3" w:rsidRPr="00D87696">
        <w:rPr>
          <w:rFonts w:ascii="Times New Roman" w:hAnsi="Times New Roman"/>
          <w:b/>
        </w:rPr>
        <w:t>asmenų</w:t>
      </w:r>
      <w:r w:rsidRPr="00D87696">
        <w:rPr>
          <w:rFonts w:ascii="Times New Roman" w:hAnsi="Times New Roman"/>
          <w:b/>
        </w:rPr>
        <w:t>):</w:t>
      </w:r>
    </w:p>
    <w:p w14:paraId="3666F5BF" w14:textId="61C16F9B" w:rsidR="00375C90" w:rsidRDefault="00FC0B82">
      <w:pPr>
        <w:pStyle w:val="Sraopastraipa"/>
        <w:numPr>
          <w:ilvl w:val="0"/>
          <w:numId w:val="27"/>
        </w:numPr>
        <w:spacing w:after="0" w:line="240" w:lineRule="auto"/>
        <w:ind w:left="567" w:hanging="567"/>
        <w:rPr>
          <w:rFonts w:ascii="Times New Roman" w:eastAsia="Times New Roman" w:hAnsi="Times New Roman"/>
        </w:rPr>
      </w:pPr>
      <w:r>
        <w:rPr>
          <w:rFonts w:ascii="Times New Roman" w:eastAsia="Times New Roman" w:hAnsi="Times New Roman"/>
        </w:rPr>
        <w:t>Sutrikusios</w:t>
      </w:r>
      <w:r w:rsidR="00375C90">
        <w:rPr>
          <w:rFonts w:ascii="Times New Roman" w:eastAsia="Times New Roman" w:hAnsi="Times New Roman"/>
        </w:rPr>
        <w:t xml:space="preserve"> antidiurezinio hormono sekrecijos sindromas (</w:t>
      </w:r>
      <w:r w:rsidR="00434BB3">
        <w:rPr>
          <w:rFonts w:ascii="Times New Roman" w:eastAsia="Times New Roman" w:hAnsi="Times New Roman"/>
        </w:rPr>
        <w:t>simptomai: pykinimas, negalavimas, galvos skausmas, išsekimas, sunkiais atvejais galintis progresuoti iki traukulių ir komos)</w:t>
      </w:r>
      <w:r w:rsidR="00375C90">
        <w:rPr>
          <w:rFonts w:ascii="Times New Roman" w:eastAsia="Times New Roman" w:hAnsi="Times New Roman"/>
        </w:rPr>
        <w:t>.</w:t>
      </w:r>
    </w:p>
    <w:p w14:paraId="26EE75F5" w14:textId="77777777" w:rsidR="00375C90" w:rsidRDefault="00375C90">
      <w:pPr>
        <w:pStyle w:val="Sraopastraipa"/>
        <w:numPr>
          <w:ilvl w:val="0"/>
          <w:numId w:val="27"/>
        </w:numPr>
        <w:spacing w:after="0" w:line="240" w:lineRule="auto"/>
        <w:ind w:left="567" w:hanging="567"/>
        <w:rPr>
          <w:rFonts w:ascii="Times New Roman" w:eastAsia="Times New Roman" w:hAnsi="Times New Roman"/>
        </w:rPr>
      </w:pPr>
      <w:r>
        <w:rPr>
          <w:rFonts w:ascii="Times New Roman" w:eastAsia="Times New Roman" w:hAnsi="Times New Roman"/>
        </w:rPr>
        <w:t>Drebulys.</w:t>
      </w:r>
    </w:p>
    <w:p w14:paraId="252FFC1E" w14:textId="77777777" w:rsidR="00375C90" w:rsidRDefault="00375C90">
      <w:pPr>
        <w:pStyle w:val="Sraopastraipa"/>
        <w:numPr>
          <w:ilvl w:val="0"/>
          <w:numId w:val="27"/>
        </w:numPr>
        <w:spacing w:after="0" w:line="240" w:lineRule="auto"/>
        <w:ind w:left="567" w:hanging="567"/>
        <w:rPr>
          <w:rFonts w:ascii="Times New Roman" w:eastAsia="Times New Roman" w:hAnsi="Times New Roman"/>
        </w:rPr>
      </w:pPr>
      <w:r>
        <w:rPr>
          <w:rFonts w:ascii="Times New Roman" w:eastAsia="Times New Roman" w:hAnsi="Times New Roman"/>
        </w:rPr>
        <w:t>Išbėrimas.</w:t>
      </w:r>
    </w:p>
    <w:p w14:paraId="3CE7C2A5" w14:textId="77777777" w:rsidR="00375C90" w:rsidRPr="00375C90" w:rsidRDefault="00375C90">
      <w:pPr>
        <w:pStyle w:val="Sraopastraipa"/>
        <w:numPr>
          <w:ilvl w:val="0"/>
          <w:numId w:val="27"/>
        </w:numPr>
        <w:spacing w:after="0" w:line="240" w:lineRule="auto"/>
        <w:ind w:left="567" w:hanging="567"/>
        <w:rPr>
          <w:rFonts w:ascii="Times New Roman" w:eastAsia="Times New Roman" w:hAnsi="Times New Roman"/>
        </w:rPr>
      </w:pPr>
      <w:r>
        <w:rPr>
          <w:rFonts w:ascii="Times New Roman" w:eastAsia="Times New Roman" w:hAnsi="Times New Roman"/>
        </w:rPr>
        <w:t>Šaltkrėtis.</w:t>
      </w:r>
    </w:p>
    <w:p w14:paraId="2223132D" w14:textId="77777777" w:rsidR="00B15CA7" w:rsidRPr="00375C90" w:rsidRDefault="00B15CA7" w:rsidP="00B15CA7">
      <w:pPr>
        <w:spacing w:after="0" w:line="240" w:lineRule="auto"/>
        <w:rPr>
          <w:rFonts w:ascii="Times New Roman" w:eastAsia="Times New Roman" w:hAnsi="Times New Roman"/>
          <w:b/>
          <w:bCs/>
          <w:noProof/>
        </w:rPr>
      </w:pPr>
    </w:p>
    <w:p w14:paraId="36A37A04" w14:textId="77777777" w:rsidR="00B15CA7" w:rsidRPr="00D87696" w:rsidRDefault="00B15CA7" w:rsidP="00B15CA7">
      <w:pPr>
        <w:spacing w:after="0" w:line="240" w:lineRule="auto"/>
        <w:rPr>
          <w:rFonts w:ascii="Times New Roman" w:hAnsi="Times New Roman"/>
          <w:b/>
        </w:rPr>
      </w:pPr>
      <w:r w:rsidRPr="00D87696">
        <w:rPr>
          <w:rFonts w:ascii="Times New Roman" w:eastAsia="Times New Roman" w:hAnsi="Times New Roman"/>
          <w:b/>
          <w:bCs/>
          <w:noProof/>
        </w:rPr>
        <w:t xml:space="preserve">Dažnis nežinomas </w:t>
      </w:r>
      <w:r w:rsidRPr="00D87696">
        <w:rPr>
          <w:rFonts w:ascii="Times New Roman" w:hAnsi="Times New Roman"/>
          <w:b/>
        </w:rPr>
        <w:t>(negali</w:t>
      </w:r>
      <w:r w:rsidR="00375C90" w:rsidRPr="00D87696">
        <w:rPr>
          <w:rFonts w:ascii="Times New Roman" w:hAnsi="Times New Roman"/>
          <w:b/>
        </w:rPr>
        <w:t xml:space="preserve"> būti</w:t>
      </w:r>
      <w:r w:rsidRPr="00D87696">
        <w:rPr>
          <w:rFonts w:ascii="Times New Roman" w:hAnsi="Times New Roman"/>
          <w:b/>
        </w:rPr>
        <w:t xml:space="preserve"> </w:t>
      </w:r>
      <w:r w:rsidR="00C57B86" w:rsidRPr="00D87696">
        <w:rPr>
          <w:rFonts w:ascii="Times New Roman" w:hAnsi="Times New Roman"/>
          <w:b/>
        </w:rPr>
        <w:t>apskaičiuotas</w:t>
      </w:r>
      <w:r w:rsidRPr="00D87696">
        <w:rPr>
          <w:rFonts w:ascii="Times New Roman" w:hAnsi="Times New Roman"/>
          <w:b/>
        </w:rPr>
        <w:t xml:space="preserve"> pagal turimus duomenis):</w:t>
      </w:r>
    </w:p>
    <w:p w14:paraId="388CCF09" w14:textId="54E36C51" w:rsidR="00C57B86" w:rsidRPr="00841AB6" w:rsidRDefault="00A419FE">
      <w:pPr>
        <w:numPr>
          <w:ilvl w:val="0"/>
          <w:numId w:val="32"/>
        </w:numPr>
        <w:spacing w:after="0" w:line="240" w:lineRule="auto"/>
        <w:ind w:left="567" w:hanging="567"/>
        <w:rPr>
          <w:rFonts w:ascii="Times New Roman" w:eastAsia="Times New Roman" w:hAnsi="Times New Roman"/>
          <w:bCs/>
          <w:noProof/>
        </w:rPr>
      </w:pPr>
      <w:r w:rsidRPr="00841AB6">
        <w:rPr>
          <w:rFonts w:ascii="Times New Roman" w:eastAsia="Times New Roman" w:hAnsi="Times New Roman"/>
          <w:bCs/>
          <w:noProof/>
        </w:rPr>
        <w:t>Anafilaksinės</w:t>
      </w:r>
      <w:r w:rsidR="008474E8">
        <w:rPr>
          <w:rFonts w:ascii="Times New Roman" w:eastAsia="Times New Roman" w:hAnsi="Times New Roman"/>
          <w:bCs/>
          <w:noProof/>
        </w:rPr>
        <w:t xml:space="preserve"> ir (arba) </w:t>
      </w:r>
      <w:r w:rsidRPr="00841AB6">
        <w:rPr>
          <w:rFonts w:ascii="Times New Roman" w:eastAsia="Times New Roman" w:hAnsi="Times New Roman"/>
          <w:bCs/>
          <w:noProof/>
        </w:rPr>
        <w:t>anafilaktoidinės reakcijos.</w:t>
      </w:r>
    </w:p>
    <w:p w14:paraId="0CEF4F1C" w14:textId="77777777" w:rsidR="00A53CF6" w:rsidRPr="001E7746" w:rsidRDefault="00B15CA7">
      <w:pPr>
        <w:numPr>
          <w:ilvl w:val="0"/>
          <w:numId w:val="32"/>
        </w:numPr>
        <w:spacing w:after="0" w:line="240" w:lineRule="auto"/>
        <w:ind w:left="567" w:hanging="567"/>
      </w:pPr>
      <w:r w:rsidRPr="00841AB6">
        <w:rPr>
          <w:rFonts w:ascii="Times New Roman" w:hAnsi="Times New Roman"/>
        </w:rPr>
        <w:t>Suvokimo sutrikimai</w:t>
      </w:r>
      <w:r w:rsidRPr="001E7746">
        <w:rPr>
          <w:rFonts w:ascii="Times New Roman" w:hAnsi="Times New Roman"/>
        </w:rPr>
        <w:t>.</w:t>
      </w:r>
    </w:p>
    <w:p w14:paraId="53BA998C" w14:textId="77777777" w:rsidR="00A53CF6" w:rsidRPr="001E7746" w:rsidRDefault="00A53CF6">
      <w:pPr>
        <w:numPr>
          <w:ilvl w:val="0"/>
          <w:numId w:val="32"/>
        </w:numPr>
        <w:spacing w:after="0" w:line="240" w:lineRule="auto"/>
        <w:ind w:left="567" w:hanging="567"/>
        <w:rPr>
          <w:rFonts w:ascii="Times New Roman" w:eastAsia="Times New Roman" w:hAnsi="Times New Roman"/>
          <w:bCs/>
          <w:noProof/>
        </w:rPr>
      </w:pPr>
      <w:r w:rsidRPr="001E7746">
        <w:rPr>
          <w:rFonts w:ascii="Times New Roman" w:eastAsia="Times New Roman" w:hAnsi="Times New Roman"/>
          <w:bCs/>
          <w:noProof/>
        </w:rPr>
        <w:t>Susierzinimas (nuotaikos sutrikimas).</w:t>
      </w:r>
    </w:p>
    <w:p w14:paraId="38A1686D" w14:textId="77777777" w:rsidR="00A53CF6" w:rsidRPr="001E7746" w:rsidRDefault="00A53CF6">
      <w:pPr>
        <w:numPr>
          <w:ilvl w:val="0"/>
          <w:numId w:val="32"/>
        </w:numPr>
        <w:spacing w:after="0" w:line="240" w:lineRule="auto"/>
        <w:ind w:left="567" w:hanging="567"/>
        <w:rPr>
          <w:rFonts w:ascii="Times New Roman" w:eastAsia="Times New Roman" w:hAnsi="Times New Roman"/>
          <w:bCs/>
          <w:noProof/>
        </w:rPr>
      </w:pPr>
      <w:r w:rsidRPr="001E7746">
        <w:rPr>
          <w:rFonts w:ascii="Times New Roman" w:eastAsia="Times New Roman" w:hAnsi="Times New Roman"/>
          <w:bCs/>
          <w:noProof/>
        </w:rPr>
        <w:t>Impotencija, sumažėjęs lytinis potraukis, menstruacijų nebuvimas.</w:t>
      </w:r>
    </w:p>
    <w:p w14:paraId="232FEBE6" w14:textId="77777777" w:rsidR="00A53CF6" w:rsidRPr="001E7746" w:rsidRDefault="00A53CF6">
      <w:pPr>
        <w:numPr>
          <w:ilvl w:val="0"/>
          <w:numId w:val="32"/>
        </w:numPr>
        <w:spacing w:after="0" w:line="240" w:lineRule="auto"/>
        <w:ind w:left="567" w:hanging="567"/>
        <w:rPr>
          <w:rFonts w:ascii="Times New Roman" w:eastAsia="Times New Roman" w:hAnsi="Times New Roman"/>
          <w:bCs/>
          <w:noProof/>
        </w:rPr>
      </w:pPr>
      <w:r w:rsidRPr="001E7746">
        <w:rPr>
          <w:rFonts w:ascii="Times New Roman" w:eastAsia="Times New Roman" w:hAnsi="Times New Roman"/>
          <w:bCs/>
          <w:noProof/>
        </w:rPr>
        <w:t>Toleravimo susidarymas.</w:t>
      </w:r>
    </w:p>
    <w:p w14:paraId="0079A948" w14:textId="77777777" w:rsidR="00A53CF6" w:rsidRPr="001E7746" w:rsidRDefault="00A53CF6">
      <w:pPr>
        <w:numPr>
          <w:ilvl w:val="0"/>
          <w:numId w:val="32"/>
        </w:numPr>
        <w:spacing w:after="0" w:line="240" w:lineRule="auto"/>
        <w:ind w:left="567" w:hanging="567"/>
        <w:rPr>
          <w:rFonts w:ascii="Times New Roman" w:eastAsia="Times New Roman" w:hAnsi="Times New Roman"/>
          <w:bCs/>
          <w:noProof/>
        </w:rPr>
      </w:pPr>
      <w:r w:rsidRPr="001E7746">
        <w:rPr>
          <w:rFonts w:ascii="Times New Roman" w:eastAsia="Times New Roman" w:hAnsi="Times New Roman"/>
          <w:bCs/>
          <w:noProof/>
        </w:rPr>
        <w:t>Vartojimo nutraukimo simptomai arba priklausomybė (apie simptomus žr. 3 skyrių „Nustojus vartoti Vendal retard“).</w:t>
      </w:r>
    </w:p>
    <w:p w14:paraId="565FD0A6" w14:textId="77777777" w:rsidR="005B28D0" w:rsidRPr="00A02C91" w:rsidRDefault="005B28D0" w:rsidP="0081675A">
      <w:pPr>
        <w:pStyle w:val="BT-EMEASMCA"/>
      </w:pPr>
      <w:r w:rsidRPr="001E7746">
        <w:t>Padidėjęs jautrumas skausmui</w:t>
      </w:r>
      <w:r w:rsidR="00A53CF6" w:rsidRPr="001E7746">
        <w:t xml:space="preserve"> (apie simptomus žr. skyrelį „Įspėjimai ir atsargumo priemonės</w:t>
      </w:r>
      <w:r w:rsidR="00A02C91">
        <w:t>“</w:t>
      </w:r>
      <w:r w:rsidR="00A53CF6" w:rsidRPr="00A02C91">
        <w:t>)</w:t>
      </w:r>
      <w:r w:rsidRPr="00A02C91">
        <w:t>.</w:t>
      </w:r>
    </w:p>
    <w:p w14:paraId="34D45190" w14:textId="77777777" w:rsidR="005B28D0" w:rsidRPr="000364FE" w:rsidRDefault="005B28D0" w:rsidP="0081675A">
      <w:pPr>
        <w:pStyle w:val="BT-EMEASMCA"/>
      </w:pPr>
      <w:r w:rsidRPr="000364FE">
        <w:t>Prakaitavimas.</w:t>
      </w:r>
    </w:p>
    <w:p w14:paraId="5049DDC6" w14:textId="77777777" w:rsidR="00A53CF6" w:rsidRPr="000364FE" w:rsidRDefault="00A53CF6" w:rsidP="0081675A">
      <w:pPr>
        <w:pStyle w:val="BT-EMEASMCA"/>
      </w:pPr>
      <w:r w:rsidRPr="000364FE">
        <w:t>Siauri vyzdžiai</w:t>
      </w:r>
      <w:r w:rsidR="00A610CD" w:rsidRPr="000364FE">
        <w:t xml:space="preserve"> (miozė)</w:t>
      </w:r>
      <w:r w:rsidRPr="000364FE">
        <w:t>.</w:t>
      </w:r>
    </w:p>
    <w:p w14:paraId="3CCDD450" w14:textId="77777777" w:rsidR="005B28D0" w:rsidRDefault="00A53CF6" w:rsidP="0081675A">
      <w:pPr>
        <w:pStyle w:val="BT-EMEASMCA"/>
      </w:pPr>
      <w:r w:rsidRPr="001E7746">
        <w:t>Vartojimo nutraukimo simptomai naujagimiams.</w:t>
      </w:r>
    </w:p>
    <w:p w14:paraId="524F1F60" w14:textId="77777777" w:rsidR="00677A4E" w:rsidRPr="000364FE" w:rsidRDefault="00677A4E" w:rsidP="0081675A">
      <w:pPr>
        <w:pStyle w:val="BT-EMEASMCA"/>
      </w:pPr>
      <w:r>
        <w:t>M</w:t>
      </w:r>
      <w:r w:rsidRPr="00DC5140">
        <w:t>iego apnėja (miego metu laikinai sustojantis kvėpavimas)</w:t>
      </w:r>
      <w:r w:rsidRPr="005F12E5">
        <w:t>.</w:t>
      </w:r>
      <w:r>
        <w:t xml:space="preserve"> </w:t>
      </w:r>
    </w:p>
    <w:p w14:paraId="3F56E3AB" w14:textId="77777777" w:rsidR="00B15CA7" w:rsidRPr="00A53CF6" w:rsidRDefault="00B15CA7" w:rsidP="00B15CA7">
      <w:pPr>
        <w:spacing w:after="0" w:line="240" w:lineRule="auto"/>
        <w:rPr>
          <w:rFonts w:ascii="Times New Roman" w:eastAsia="Times New Roman" w:hAnsi="Times New Roman"/>
          <w:bCs/>
          <w:noProof/>
        </w:rPr>
      </w:pPr>
    </w:p>
    <w:p w14:paraId="0368F276" w14:textId="77777777" w:rsidR="00B15CA7" w:rsidRPr="00A53CF6" w:rsidRDefault="00B15CA7" w:rsidP="00B15CA7">
      <w:pPr>
        <w:tabs>
          <w:tab w:val="left" w:pos="567"/>
        </w:tabs>
        <w:spacing w:after="0" w:line="240" w:lineRule="auto"/>
        <w:rPr>
          <w:rFonts w:ascii="Times New Roman" w:eastAsia="Times New Roman" w:hAnsi="Times New Roman"/>
          <w:b/>
          <w:snapToGrid w:val="0"/>
          <w:szCs w:val="24"/>
        </w:rPr>
      </w:pPr>
      <w:r w:rsidRPr="00A53CF6">
        <w:rPr>
          <w:rFonts w:ascii="Times New Roman" w:eastAsia="Times New Roman" w:hAnsi="Times New Roman"/>
          <w:b/>
          <w:noProof/>
          <w:snapToGrid w:val="0"/>
          <w:szCs w:val="24"/>
        </w:rPr>
        <w:t>Pranešimas apie šalutinį poveikį</w:t>
      </w:r>
    </w:p>
    <w:p w14:paraId="6C2A5C73" w14:textId="77777777" w:rsidR="00434BB3" w:rsidRPr="00434BB3" w:rsidRDefault="00B15CA7" w:rsidP="00434BB3">
      <w:pPr>
        <w:tabs>
          <w:tab w:val="left" w:pos="567"/>
        </w:tabs>
        <w:spacing w:line="260" w:lineRule="exact"/>
        <w:ind w:right="-1"/>
        <w:rPr>
          <w:rFonts w:ascii="Times New Roman" w:hAnsi="Times New Roman"/>
        </w:rPr>
      </w:pPr>
      <w:r w:rsidRPr="00A53CF6">
        <w:rPr>
          <w:rFonts w:ascii="Times New Roman" w:eastAsia="Times New Roman" w:hAnsi="Times New Roman"/>
          <w:noProof/>
          <w:snapToGrid w:val="0"/>
          <w:szCs w:val="24"/>
        </w:rPr>
        <w:lastRenderedPageBreak/>
        <w:t>Jeigu pasireiškė šalutinis poveikis, įskaitant šiame lapelyje nenurodytą, pasakykite gydytojui arba vaistininkui</w:t>
      </w:r>
      <w:r w:rsidRPr="00A53CF6">
        <w:rPr>
          <w:rFonts w:ascii="Times New Roman" w:eastAsia="Times New Roman" w:hAnsi="Times New Roman"/>
          <w:snapToGrid w:val="0"/>
        </w:rPr>
        <w:t>.</w:t>
      </w:r>
      <w:r w:rsidRPr="00A53CF6">
        <w:rPr>
          <w:rFonts w:ascii="Times New Roman" w:eastAsia="Times New Roman" w:hAnsi="Times New Roman"/>
          <w:noProof/>
          <w:snapToGrid w:val="0"/>
          <w:szCs w:val="24"/>
        </w:rPr>
        <w:t xml:space="preserve"> </w:t>
      </w:r>
      <w:r w:rsidR="00434BB3" w:rsidRPr="00434BB3">
        <w:rPr>
          <w:rFonts w:ascii="Times New Roman" w:hAnsi="Times New Roman"/>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434BB3" w:rsidRPr="00434BB3">
        <w:rPr>
          <w:rFonts w:ascii="Times New Roman" w:hAnsi="Times New Roman"/>
          <w:color w:val="0000FF"/>
          <w:u w:val="single"/>
        </w:rPr>
        <w:t>https://vapris.vvkt.lt/vvkt-web/public/nrv</w:t>
      </w:r>
      <w:r w:rsidR="00434BB3" w:rsidRPr="00434BB3">
        <w:rPr>
          <w:rFonts w:ascii="Times New Roman" w:hAnsi="Times New Roman"/>
        </w:rPr>
        <w:t xml:space="preserve"> arba užpildant Paciento pranešimo apie įtariamą nepageidaujamą reakciją (ĮNR) formą, kuri skelbiama </w:t>
      </w:r>
      <w:r w:rsidR="00434BB3" w:rsidRPr="00434BB3">
        <w:rPr>
          <w:rFonts w:ascii="Times New Roman" w:hAnsi="Times New Roman"/>
          <w:color w:val="0000FF"/>
          <w:u w:val="single"/>
        </w:rPr>
        <w:t>https://www.vvkt.lt/index.php?4004286486</w:t>
      </w:r>
      <w:r w:rsidR="00434BB3" w:rsidRPr="00434BB3">
        <w:rPr>
          <w:rFonts w:ascii="Times New Roman" w:hAnsi="Times New Roman"/>
        </w:rPr>
        <w:t xml:space="preserve">, ir atsiunčiant elektroniniu paštu (adresu </w:t>
      </w:r>
      <w:r w:rsidR="00434BB3" w:rsidRPr="00434BB3">
        <w:rPr>
          <w:rFonts w:ascii="Times New Roman" w:hAnsi="Times New Roman"/>
          <w:color w:val="0000FF"/>
          <w:u w:val="single"/>
        </w:rPr>
        <w:t>NepageidaujamaR@vvkt.lt</w:t>
      </w:r>
      <w:r w:rsidR="00434BB3" w:rsidRPr="00434BB3">
        <w:rPr>
          <w:rFonts w:ascii="Times New Roman" w:hAnsi="Times New Roman"/>
        </w:rPr>
        <w:t>) arba nemokamu telefonu 8 800 73 568. Pranešdami apie šalutinį poveikį galite mums padėti gauti daugiau informacijos apie šio vaisto saugumą.</w:t>
      </w:r>
    </w:p>
    <w:p w14:paraId="48326489" w14:textId="77777777" w:rsidR="00B15CA7" w:rsidRPr="009A34B7" w:rsidRDefault="00B15CA7" w:rsidP="00434BB3">
      <w:pPr>
        <w:spacing w:after="0" w:line="240" w:lineRule="auto"/>
        <w:ind w:right="-448"/>
        <w:rPr>
          <w:rFonts w:ascii="Times New Roman" w:eastAsia="Times New Roman" w:hAnsi="Times New Roman"/>
          <w:noProof/>
        </w:rPr>
      </w:pPr>
    </w:p>
    <w:p w14:paraId="5047B4C9" w14:textId="77777777" w:rsidR="00B15CA7" w:rsidRPr="00E374DC" w:rsidRDefault="00B15CA7" w:rsidP="00B15CA7">
      <w:pPr>
        <w:spacing w:after="0" w:line="240" w:lineRule="auto"/>
        <w:rPr>
          <w:rFonts w:ascii="Times New Roman" w:eastAsia="Times New Roman" w:hAnsi="Times New Roman"/>
          <w:noProof/>
        </w:rPr>
      </w:pPr>
    </w:p>
    <w:p w14:paraId="69EF54C4" w14:textId="77777777" w:rsidR="00B15CA7" w:rsidRPr="00654AD1" w:rsidRDefault="00B15CA7" w:rsidP="00B15CA7">
      <w:pPr>
        <w:keepNext/>
        <w:tabs>
          <w:tab w:val="left" w:pos="567"/>
        </w:tabs>
        <w:spacing w:after="0" w:line="240" w:lineRule="auto"/>
        <w:outlineLvl w:val="1"/>
        <w:rPr>
          <w:rFonts w:ascii="Times New Roman" w:hAnsi="Times New Roman"/>
          <w:b/>
        </w:rPr>
      </w:pPr>
      <w:bookmarkStart w:id="105" w:name="_Toc129243143"/>
      <w:bookmarkStart w:id="106" w:name="_Toc129243268"/>
      <w:r w:rsidRPr="00654AD1">
        <w:rPr>
          <w:rFonts w:ascii="Times New Roman" w:hAnsi="Times New Roman"/>
          <w:b/>
        </w:rPr>
        <w:t>5.</w:t>
      </w:r>
      <w:r w:rsidRPr="00654AD1">
        <w:rPr>
          <w:rFonts w:ascii="Times New Roman" w:hAnsi="Times New Roman"/>
          <w:b/>
        </w:rPr>
        <w:tab/>
        <w:t xml:space="preserve">Kaip laikyti </w:t>
      </w:r>
      <w:bookmarkEnd w:id="105"/>
      <w:bookmarkEnd w:id="106"/>
      <w:r w:rsidRPr="00654AD1">
        <w:rPr>
          <w:rFonts w:ascii="Times New Roman" w:hAnsi="Times New Roman"/>
          <w:b/>
        </w:rPr>
        <w:t>Vendal retard</w:t>
      </w:r>
    </w:p>
    <w:p w14:paraId="1D93C390" w14:textId="77777777" w:rsidR="00B15CA7" w:rsidRPr="00615A4E" w:rsidRDefault="00B15CA7" w:rsidP="00B15CA7">
      <w:pPr>
        <w:spacing w:after="0" w:line="240" w:lineRule="auto"/>
        <w:rPr>
          <w:rFonts w:ascii="Times New Roman" w:eastAsia="Times New Roman" w:hAnsi="Times New Roman"/>
        </w:rPr>
      </w:pPr>
    </w:p>
    <w:p w14:paraId="48C2356B" w14:textId="77777777" w:rsidR="00B15CA7" w:rsidRPr="00615A4E" w:rsidRDefault="00B15CA7" w:rsidP="00B15CA7">
      <w:pPr>
        <w:spacing w:after="0" w:line="240" w:lineRule="auto"/>
        <w:rPr>
          <w:rFonts w:ascii="Times New Roman" w:eastAsia="Times New Roman" w:hAnsi="Times New Roman"/>
        </w:rPr>
      </w:pPr>
      <w:r w:rsidRPr="00615A4E">
        <w:rPr>
          <w:rFonts w:ascii="Times New Roman" w:eastAsia="Times New Roman" w:hAnsi="Times New Roman"/>
        </w:rPr>
        <w:t>Šį vaistą laikykite vaikams nepastebimoje ir nepasiekiamoje vietoje.</w:t>
      </w:r>
    </w:p>
    <w:p w14:paraId="5D8815FF" w14:textId="77777777" w:rsidR="00B15CA7" w:rsidRPr="00615A4E" w:rsidRDefault="00B15CA7" w:rsidP="00B15CA7">
      <w:pPr>
        <w:spacing w:after="0" w:line="240" w:lineRule="auto"/>
        <w:rPr>
          <w:rFonts w:ascii="Times New Roman" w:eastAsia="Times New Roman" w:hAnsi="Times New Roman"/>
        </w:rPr>
      </w:pPr>
    </w:p>
    <w:p w14:paraId="48C0C675" w14:textId="77777777" w:rsidR="00B15CA7" w:rsidRPr="00CC190C" w:rsidRDefault="00B15CA7" w:rsidP="00B15CA7">
      <w:pPr>
        <w:overflowPunct w:val="0"/>
        <w:autoSpaceDE w:val="0"/>
        <w:autoSpaceDN w:val="0"/>
        <w:adjustRightInd w:val="0"/>
        <w:spacing w:after="0" w:line="240" w:lineRule="auto"/>
        <w:rPr>
          <w:rFonts w:ascii="Times New Roman" w:hAnsi="Times New Roman"/>
          <w:lang w:eastAsia="lt-LT"/>
        </w:rPr>
      </w:pPr>
      <w:r w:rsidRPr="009F62BB">
        <w:rPr>
          <w:rFonts w:ascii="Times New Roman" w:hAnsi="Times New Roman"/>
          <w:lang w:eastAsia="lt-LT"/>
        </w:rPr>
        <w:t xml:space="preserve">Laikyti ne aukštesnėje kaip 25 </w:t>
      </w:r>
      <w:r w:rsidRPr="00CC190C">
        <w:rPr>
          <w:rFonts w:ascii="Times New Roman" w:hAnsi="Times New Roman"/>
          <w:lang w:eastAsia="lt-LT"/>
        </w:rPr>
        <w:sym w:font="Symbol" w:char="F0B0"/>
      </w:r>
      <w:r w:rsidRPr="00CC190C">
        <w:rPr>
          <w:rFonts w:ascii="Times New Roman" w:hAnsi="Times New Roman"/>
          <w:lang w:eastAsia="lt-LT"/>
        </w:rPr>
        <w:t>C temperatūroje.</w:t>
      </w:r>
    </w:p>
    <w:p w14:paraId="268A42C8" w14:textId="77777777" w:rsidR="00B15CA7" w:rsidRPr="009A34B7" w:rsidRDefault="00B15CA7" w:rsidP="00B15CA7">
      <w:pPr>
        <w:spacing w:after="0" w:line="240" w:lineRule="auto"/>
        <w:rPr>
          <w:rFonts w:ascii="Times New Roman" w:eastAsia="Times New Roman" w:hAnsi="Times New Roman"/>
        </w:rPr>
      </w:pPr>
    </w:p>
    <w:p w14:paraId="2130C90D" w14:textId="77777777" w:rsidR="00B15CA7" w:rsidRPr="00E374DC" w:rsidRDefault="00B15CA7" w:rsidP="00B15CA7">
      <w:pPr>
        <w:spacing w:after="0" w:line="240" w:lineRule="auto"/>
        <w:rPr>
          <w:rFonts w:ascii="Times New Roman" w:eastAsia="Times New Roman" w:hAnsi="Times New Roman"/>
        </w:rPr>
      </w:pPr>
      <w:r w:rsidRPr="00E374DC">
        <w:rPr>
          <w:rFonts w:ascii="Times New Roman" w:eastAsia="Times New Roman" w:hAnsi="Times New Roman"/>
        </w:rPr>
        <w:t>Ant dėžutės ir lizdinės plokštelės po „EXP“ nurodytam tinkamumo laikui pasibaigus, šio vaisto vartoti negalima. Vaistas tinkamas vartoti iki paskutinės nurodyto mėnesio dienos.</w:t>
      </w:r>
    </w:p>
    <w:p w14:paraId="679DBBC1" w14:textId="77777777" w:rsidR="00B15CA7" w:rsidRPr="00654AD1" w:rsidRDefault="00B15CA7" w:rsidP="00B15CA7">
      <w:pPr>
        <w:spacing w:after="0" w:line="240" w:lineRule="auto"/>
        <w:rPr>
          <w:rFonts w:ascii="Times New Roman" w:eastAsia="Times New Roman" w:hAnsi="Times New Roman"/>
        </w:rPr>
      </w:pPr>
    </w:p>
    <w:p w14:paraId="2938D89F" w14:textId="77777777" w:rsidR="00B15CA7" w:rsidRPr="00615A4E" w:rsidRDefault="00B15CA7" w:rsidP="00B15CA7">
      <w:pPr>
        <w:spacing w:after="0" w:line="240" w:lineRule="auto"/>
        <w:rPr>
          <w:rFonts w:ascii="Times New Roman" w:eastAsia="Times New Roman" w:hAnsi="Times New Roman"/>
        </w:rPr>
      </w:pPr>
      <w:r w:rsidRPr="00615A4E">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04DB08C2" w14:textId="77777777" w:rsidR="00B15CA7" w:rsidRPr="00615A4E" w:rsidRDefault="00B15CA7" w:rsidP="00B15CA7">
      <w:pPr>
        <w:spacing w:after="0" w:line="240" w:lineRule="auto"/>
        <w:rPr>
          <w:rFonts w:ascii="Times New Roman" w:eastAsia="Times New Roman" w:hAnsi="Times New Roman"/>
        </w:rPr>
      </w:pPr>
    </w:p>
    <w:p w14:paraId="61EBA868" w14:textId="77777777" w:rsidR="00B15CA7" w:rsidRPr="00615A4E" w:rsidRDefault="00B15CA7" w:rsidP="00B15CA7">
      <w:pPr>
        <w:spacing w:after="0" w:line="240" w:lineRule="auto"/>
        <w:rPr>
          <w:rFonts w:ascii="Times New Roman" w:eastAsia="Times New Roman" w:hAnsi="Times New Roman"/>
        </w:rPr>
      </w:pPr>
    </w:p>
    <w:p w14:paraId="28A884E2" w14:textId="77777777" w:rsidR="00B15CA7" w:rsidRPr="00BD264C" w:rsidRDefault="00B15CA7" w:rsidP="00B15CA7">
      <w:pPr>
        <w:keepNext/>
        <w:tabs>
          <w:tab w:val="left" w:pos="567"/>
        </w:tabs>
        <w:spacing w:after="0" w:line="240" w:lineRule="auto"/>
        <w:outlineLvl w:val="1"/>
        <w:rPr>
          <w:rFonts w:ascii="Times New Roman" w:hAnsi="Times New Roman"/>
          <w:b/>
        </w:rPr>
      </w:pPr>
      <w:bookmarkStart w:id="107" w:name="_Toc129243144"/>
      <w:bookmarkStart w:id="108" w:name="_Toc129243269"/>
      <w:r w:rsidRPr="00BD264C">
        <w:rPr>
          <w:rFonts w:ascii="Times New Roman" w:hAnsi="Times New Roman"/>
          <w:b/>
        </w:rPr>
        <w:t>6.</w:t>
      </w:r>
      <w:r w:rsidRPr="00BD264C">
        <w:rPr>
          <w:rFonts w:ascii="Times New Roman" w:hAnsi="Times New Roman"/>
          <w:b/>
        </w:rPr>
        <w:tab/>
        <w:t>Pakuotės turinys ir kita informacija</w:t>
      </w:r>
      <w:bookmarkEnd w:id="107"/>
      <w:bookmarkEnd w:id="108"/>
    </w:p>
    <w:p w14:paraId="63FEA98A" w14:textId="77777777" w:rsidR="00B15CA7" w:rsidRPr="00BD264C" w:rsidRDefault="00B15CA7" w:rsidP="00B15CA7">
      <w:pPr>
        <w:spacing w:after="0" w:line="240" w:lineRule="auto"/>
        <w:rPr>
          <w:rFonts w:ascii="Times New Roman" w:eastAsia="Times New Roman" w:hAnsi="Times New Roman"/>
        </w:rPr>
      </w:pPr>
    </w:p>
    <w:p w14:paraId="3BBB125D" w14:textId="77777777" w:rsidR="00B15CA7" w:rsidRPr="00042653" w:rsidRDefault="00B15CA7" w:rsidP="00B15CA7">
      <w:pPr>
        <w:spacing w:after="0" w:line="240" w:lineRule="auto"/>
        <w:rPr>
          <w:rFonts w:ascii="Times New Roman" w:eastAsia="Times New Roman" w:hAnsi="Times New Roman"/>
        </w:rPr>
      </w:pPr>
      <w:r w:rsidRPr="00042653">
        <w:rPr>
          <w:rFonts w:ascii="Times New Roman" w:eastAsia="Times New Roman" w:hAnsi="Times New Roman"/>
          <w:b/>
        </w:rPr>
        <w:t>Vendal retard sudėtis</w:t>
      </w:r>
    </w:p>
    <w:p w14:paraId="12BC3D99" w14:textId="77777777" w:rsidR="00B15CA7" w:rsidRPr="00A419FE" w:rsidRDefault="00B15CA7" w:rsidP="00B15CA7">
      <w:pPr>
        <w:spacing w:after="0" w:line="240" w:lineRule="auto"/>
        <w:rPr>
          <w:rFonts w:ascii="Times New Roman" w:eastAsia="Times New Roman" w:hAnsi="Times New Roman"/>
        </w:rPr>
      </w:pPr>
      <w:r w:rsidRPr="002A47AB">
        <w:rPr>
          <w:rFonts w:ascii="Times New Roman" w:eastAsia="Times New Roman" w:hAnsi="Times New Roman"/>
        </w:rPr>
        <w:t xml:space="preserve">10 mg </w:t>
      </w:r>
      <w:r w:rsidRPr="00A419FE">
        <w:rPr>
          <w:rFonts w:ascii="Times New Roman" w:eastAsia="Times New Roman" w:hAnsi="Times New Roman"/>
        </w:rPr>
        <w:t>pailginto atpalaidavimo tabletės</w:t>
      </w:r>
    </w:p>
    <w:p w14:paraId="5A93D8D1" w14:textId="77777777" w:rsidR="00B15CA7" w:rsidRPr="00A53CF6" w:rsidRDefault="00B15CA7">
      <w:pPr>
        <w:numPr>
          <w:ilvl w:val="0"/>
          <w:numId w:val="10"/>
        </w:numPr>
        <w:spacing w:after="0" w:line="240" w:lineRule="auto"/>
        <w:ind w:left="567" w:hanging="567"/>
        <w:rPr>
          <w:rFonts w:ascii="Times New Roman" w:eastAsia="Times New Roman" w:hAnsi="Times New Roman"/>
        </w:rPr>
      </w:pPr>
      <w:r w:rsidRPr="00A53CF6">
        <w:rPr>
          <w:rFonts w:ascii="Times New Roman" w:eastAsia="Times New Roman" w:hAnsi="Times New Roman"/>
        </w:rPr>
        <w:t>Veiklioji medžiaga yra morfino hidrochloridas. Kiekvienoje 10 mg pailginto atpalaidavimo tabletėje yra 10 mg morfino hidrochlorido, atitinkančio 7,6 mg morfino.</w:t>
      </w:r>
    </w:p>
    <w:p w14:paraId="74F1B9A4" w14:textId="77777777" w:rsidR="00B15CA7" w:rsidRPr="00A53CF6" w:rsidRDefault="00B15CA7">
      <w:pPr>
        <w:numPr>
          <w:ilvl w:val="0"/>
          <w:numId w:val="11"/>
        </w:numPr>
        <w:spacing w:after="0" w:line="240" w:lineRule="auto"/>
        <w:ind w:left="567" w:hanging="567"/>
        <w:rPr>
          <w:rFonts w:ascii="Times New Roman" w:eastAsia="Times New Roman" w:hAnsi="Times New Roman"/>
        </w:rPr>
      </w:pPr>
      <w:r w:rsidRPr="00A53CF6">
        <w:rPr>
          <w:rFonts w:ascii="Times New Roman" w:eastAsia="Times New Roman" w:hAnsi="Times New Roman"/>
        </w:rPr>
        <w:t>Pagalbinės medžiagos: laktozės monohidratas, 30% poliakrilato dispersija, metakrilo rūgšties-etilo akrilato kopolimeras (1:1), amonio metakrilato B tipo kopolimeras, hipromeliozė 4000, magnio stearatas, makrogolis 6000, talkas, titano dioksidas (E171), hipromeliozė 5.</w:t>
      </w:r>
    </w:p>
    <w:p w14:paraId="786BC21C" w14:textId="77777777" w:rsidR="00B15CA7" w:rsidRPr="00A53CF6" w:rsidRDefault="00B15CA7" w:rsidP="00B15CA7">
      <w:pPr>
        <w:spacing w:after="0" w:line="240" w:lineRule="auto"/>
        <w:rPr>
          <w:rFonts w:ascii="Times New Roman" w:eastAsia="Times New Roman" w:hAnsi="Times New Roman"/>
        </w:rPr>
      </w:pPr>
    </w:p>
    <w:p w14:paraId="59029DFD" w14:textId="77777777" w:rsidR="00B15CA7" w:rsidRPr="00795C8B" w:rsidRDefault="00B15CA7" w:rsidP="00B15CA7">
      <w:pPr>
        <w:spacing w:after="0" w:line="240" w:lineRule="auto"/>
        <w:rPr>
          <w:rFonts w:ascii="Times New Roman" w:eastAsia="Times New Roman" w:hAnsi="Times New Roman"/>
        </w:rPr>
      </w:pPr>
      <w:r w:rsidRPr="00A53CF6">
        <w:rPr>
          <w:rFonts w:ascii="Times New Roman" w:eastAsia="Times New Roman" w:hAnsi="Times New Roman"/>
        </w:rPr>
        <w:t xml:space="preserve">30 mg </w:t>
      </w:r>
      <w:r w:rsidRPr="00795C8B">
        <w:rPr>
          <w:rFonts w:ascii="Times New Roman" w:eastAsia="Times New Roman" w:hAnsi="Times New Roman"/>
        </w:rPr>
        <w:t>pailginto atpalaidavimo tabletės</w:t>
      </w:r>
    </w:p>
    <w:p w14:paraId="5473C974" w14:textId="77777777" w:rsidR="00B15CA7" w:rsidRPr="00C434DD" w:rsidRDefault="00B15CA7">
      <w:pPr>
        <w:numPr>
          <w:ilvl w:val="0"/>
          <w:numId w:val="10"/>
        </w:numPr>
        <w:spacing w:after="0" w:line="240" w:lineRule="auto"/>
        <w:ind w:left="567" w:hanging="567"/>
        <w:rPr>
          <w:rFonts w:ascii="Times New Roman" w:eastAsia="Times New Roman" w:hAnsi="Times New Roman"/>
        </w:rPr>
      </w:pPr>
      <w:r w:rsidRPr="00795C8B">
        <w:rPr>
          <w:rFonts w:ascii="Times New Roman" w:eastAsia="Times New Roman" w:hAnsi="Times New Roman"/>
        </w:rPr>
        <w:t>Veiklioji medžiaga yra morfino hidrochloridas. Kiekvienoje 30 mg pailgi</w:t>
      </w:r>
      <w:r w:rsidRPr="00C434DD">
        <w:rPr>
          <w:rFonts w:ascii="Times New Roman" w:eastAsia="Times New Roman" w:hAnsi="Times New Roman"/>
        </w:rPr>
        <w:t>nto atpalaidavimo tabletėje yra 30 mg morfino hidrochlorido, atitinkančio 22,79 mg morfino.</w:t>
      </w:r>
    </w:p>
    <w:p w14:paraId="7904391C" w14:textId="77777777" w:rsidR="00B15CA7" w:rsidRPr="00136C07" w:rsidRDefault="00B15CA7">
      <w:pPr>
        <w:numPr>
          <w:ilvl w:val="0"/>
          <w:numId w:val="11"/>
        </w:numPr>
        <w:spacing w:after="0" w:line="240" w:lineRule="auto"/>
        <w:ind w:left="567" w:hanging="567"/>
        <w:rPr>
          <w:rFonts w:ascii="Times New Roman" w:eastAsia="Times New Roman" w:hAnsi="Times New Roman"/>
        </w:rPr>
      </w:pPr>
      <w:r w:rsidRPr="00C434DD">
        <w:rPr>
          <w:rFonts w:ascii="Times New Roman" w:eastAsia="Times New Roman" w:hAnsi="Times New Roman"/>
        </w:rPr>
        <w:t>Pagalbinės medžiagos: laktozės monohidratas, 30% poliakrilato dispersij</w:t>
      </w:r>
      <w:r w:rsidRPr="00752BCC">
        <w:rPr>
          <w:rFonts w:ascii="Times New Roman" w:eastAsia="Times New Roman" w:hAnsi="Times New Roman"/>
        </w:rPr>
        <w:t>a, metakrilo rūgšties-etilo akrilato kopolimeras (1:1), amonio metakrilato B tipo kopolimeras, hipromeliozė 4000, magnio stearatas, makrogolis 6000, talkas, titano dioksidas (E171), hipromeliozė 5, dažikliai indigokarminas (E132), chinolino geltonasis (E10</w:t>
      </w:r>
      <w:r w:rsidRPr="00136C07">
        <w:rPr>
          <w:rFonts w:ascii="Times New Roman" w:eastAsia="Times New Roman" w:hAnsi="Times New Roman"/>
        </w:rPr>
        <w:t>4).</w:t>
      </w:r>
    </w:p>
    <w:p w14:paraId="320FDC70" w14:textId="77777777" w:rsidR="00B15CA7" w:rsidRPr="001573CC" w:rsidRDefault="00B15CA7" w:rsidP="00B15CA7">
      <w:pPr>
        <w:spacing w:after="0" w:line="240" w:lineRule="auto"/>
        <w:rPr>
          <w:rFonts w:ascii="Times New Roman" w:eastAsia="Times New Roman" w:hAnsi="Times New Roman"/>
        </w:rPr>
      </w:pPr>
    </w:p>
    <w:p w14:paraId="25887281" w14:textId="77777777" w:rsidR="00B15CA7" w:rsidRPr="00E36AE5" w:rsidRDefault="00B15CA7" w:rsidP="00B15CA7">
      <w:pPr>
        <w:spacing w:after="0" w:line="240" w:lineRule="auto"/>
        <w:rPr>
          <w:rFonts w:ascii="Times New Roman" w:eastAsia="Times New Roman" w:hAnsi="Times New Roman"/>
        </w:rPr>
      </w:pPr>
      <w:r w:rsidRPr="00E36AE5">
        <w:rPr>
          <w:rFonts w:ascii="Times New Roman" w:eastAsia="Times New Roman" w:hAnsi="Times New Roman"/>
        </w:rPr>
        <w:t>60 mg pailginto atpalaidavimo tabletės</w:t>
      </w:r>
    </w:p>
    <w:p w14:paraId="7E9D9314" w14:textId="77777777" w:rsidR="00B15CA7" w:rsidRPr="002D2E25" w:rsidRDefault="00B15CA7">
      <w:pPr>
        <w:numPr>
          <w:ilvl w:val="0"/>
          <w:numId w:val="10"/>
        </w:numPr>
        <w:spacing w:after="0" w:line="240" w:lineRule="auto"/>
        <w:ind w:left="567" w:hanging="567"/>
        <w:rPr>
          <w:rFonts w:ascii="Times New Roman" w:eastAsia="Times New Roman" w:hAnsi="Times New Roman"/>
        </w:rPr>
      </w:pPr>
      <w:r w:rsidRPr="00A2530A">
        <w:rPr>
          <w:rFonts w:ascii="Times New Roman" w:eastAsia="Times New Roman" w:hAnsi="Times New Roman"/>
        </w:rPr>
        <w:t>Veiklioji medžiaga yra morfino hidrochloridas. Kiekvi</w:t>
      </w:r>
      <w:r w:rsidRPr="002D2E25">
        <w:rPr>
          <w:rFonts w:ascii="Times New Roman" w:eastAsia="Times New Roman" w:hAnsi="Times New Roman"/>
        </w:rPr>
        <w:t>enoje 60 mg pailginto atpalaidavimo tabletėje yra 60 mg morfino hidrochlorido, atitinkančio 45,6 mg morfino.</w:t>
      </w:r>
    </w:p>
    <w:p w14:paraId="7E206CC2" w14:textId="77777777" w:rsidR="00B15CA7" w:rsidRPr="00914961" w:rsidRDefault="00B15CA7">
      <w:pPr>
        <w:numPr>
          <w:ilvl w:val="0"/>
          <w:numId w:val="11"/>
        </w:numPr>
        <w:spacing w:after="0" w:line="240" w:lineRule="auto"/>
        <w:ind w:left="567" w:hanging="567"/>
        <w:rPr>
          <w:rFonts w:ascii="Times New Roman" w:eastAsia="Times New Roman" w:hAnsi="Times New Roman"/>
        </w:rPr>
      </w:pPr>
      <w:r w:rsidRPr="001F29CA">
        <w:rPr>
          <w:rFonts w:ascii="Times New Roman" w:eastAsia="Times New Roman" w:hAnsi="Times New Roman"/>
        </w:rPr>
        <w:t>Pagalbinės medžiagos: laktozės monohidratas, 30% poliakrilato dispersija, metakrilo rūgšties-etilo akrilato kopolimeras (1:1), amonio</w:t>
      </w:r>
      <w:r w:rsidRPr="00914961">
        <w:rPr>
          <w:rFonts w:ascii="Times New Roman" w:eastAsia="Times New Roman" w:hAnsi="Times New Roman"/>
        </w:rPr>
        <w:t xml:space="preserve"> metakrilato B tipo kopolimeras, hipromeliozė 4000, magnio stearatas, makrogolis 6000, talkas, titano dioksidas (E171), hipromeliozė 5, dažikliai chinolino geltonasis (E104), saulėlydžio geltonasis FCF (E110).</w:t>
      </w:r>
    </w:p>
    <w:p w14:paraId="3CF9507A" w14:textId="77777777" w:rsidR="00B15CA7" w:rsidRPr="00201065" w:rsidRDefault="00B15CA7" w:rsidP="00B15CA7">
      <w:pPr>
        <w:spacing w:after="0" w:line="240" w:lineRule="auto"/>
        <w:ind w:left="567" w:hanging="567"/>
        <w:rPr>
          <w:rFonts w:ascii="Times New Roman" w:eastAsia="Times New Roman" w:hAnsi="Times New Roman"/>
        </w:rPr>
      </w:pPr>
    </w:p>
    <w:p w14:paraId="439137DB" w14:textId="77777777" w:rsidR="00B15CA7" w:rsidRPr="00201065" w:rsidRDefault="00B15CA7" w:rsidP="00B15CA7">
      <w:pPr>
        <w:spacing w:after="0" w:line="240" w:lineRule="auto"/>
        <w:rPr>
          <w:rFonts w:ascii="Times New Roman" w:eastAsia="Times New Roman" w:hAnsi="Times New Roman"/>
        </w:rPr>
      </w:pPr>
      <w:r w:rsidRPr="00201065">
        <w:rPr>
          <w:rFonts w:ascii="Times New Roman" w:eastAsia="Times New Roman" w:hAnsi="Times New Roman"/>
        </w:rPr>
        <w:t>100 mg pailginto atpalaidavimo tabletės</w:t>
      </w:r>
    </w:p>
    <w:p w14:paraId="351896BD" w14:textId="77777777" w:rsidR="00B15CA7" w:rsidRPr="003A2C35" w:rsidRDefault="00B15CA7">
      <w:pPr>
        <w:numPr>
          <w:ilvl w:val="0"/>
          <w:numId w:val="10"/>
        </w:numPr>
        <w:spacing w:after="0" w:line="240" w:lineRule="auto"/>
        <w:ind w:left="567" w:hanging="567"/>
        <w:rPr>
          <w:rFonts w:ascii="Times New Roman" w:eastAsia="Times New Roman" w:hAnsi="Times New Roman"/>
        </w:rPr>
      </w:pPr>
      <w:r w:rsidRPr="003A2C35">
        <w:rPr>
          <w:rFonts w:ascii="Times New Roman" w:eastAsia="Times New Roman" w:hAnsi="Times New Roman"/>
        </w:rPr>
        <w:t>Veiklioji medžiaga yra morfino hidrochloridas. Kiekvienoje 100 mg pailginto atpalaidavimo tabletėje yra 100 mg morfino hidrochlorido, atitinkančio 75,95 mg morfino.</w:t>
      </w:r>
    </w:p>
    <w:p w14:paraId="0B5BA3C2" w14:textId="77777777" w:rsidR="00B15CA7" w:rsidRPr="00B53E46" w:rsidRDefault="00B15CA7">
      <w:pPr>
        <w:numPr>
          <w:ilvl w:val="0"/>
          <w:numId w:val="11"/>
        </w:numPr>
        <w:spacing w:after="0" w:line="240" w:lineRule="auto"/>
        <w:ind w:left="567" w:hanging="567"/>
        <w:rPr>
          <w:rFonts w:ascii="Times New Roman" w:eastAsia="Times New Roman" w:hAnsi="Times New Roman"/>
        </w:rPr>
      </w:pPr>
      <w:r w:rsidRPr="006C4FFE">
        <w:rPr>
          <w:rFonts w:ascii="Times New Roman" w:eastAsia="Times New Roman" w:hAnsi="Times New Roman"/>
        </w:rPr>
        <w:t>Pagalbinės medžiagos: laktozės monohidratas, 30% poliakrilato dispersija, metakrilo rūgšties-et</w:t>
      </w:r>
      <w:r w:rsidRPr="00B53E46">
        <w:rPr>
          <w:rFonts w:ascii="Times New Roman" w:eastAsia="Times New Roman" w:hAnsi="Times New Roman"/>
        </w:rPr>
        <w:t>ilo akrilato kopolimeras (1:1), amonio metakrilato B tipo kopolimeras, hipromeliozė 4000, magnio stearatas, makrogolis 6000, talkas, titano dioksidas (E171), hipromeliozė 5, dažikliai chinolino geltonasis (E104), saulėlydžio geltonasis FCF (E110).</w:t>
      </w:r>
    </w:p>
    <w:p w14:paraId="55A60DCF" w14:textId="77777777" w:rsidR="00B15CA7" w:rsidRPr="00B53E46" w:rsidRDefault="00B15CA7" w:rsidP="00B15CA7">
      <w:pPr>
        <w:spacing w:after="0" w:line="240" w:lineRule="auto"/>
        <w:rPr>
          <w:rFonts w:ascii="Times New Roman" w:eastAsia="Times New Roman" w:hAnsi="Times New Roman"/>
        </w:rPr>
      </w:pPr>
    </w:p>
    <w:p w14:paraId="5E6CB136" w14:textId="77777777" w:rsidR="00B15CA7" w:rsidRPr="00926C67" w:rsidRDefault="00B15CA7" w:rsidP="00B15CA7">
      <w:pPr>
        <w:spacing w:after="0" w:line="240" w:lineRule="auto"/>
        <w:rPr>
          <w:rFonts w:ascii="Times New Roman" w:eastAsia="Times New Roman" w:hAnsi="Times New Roman"/>
        </w:rPr>
      </w:pPr>
      <w:r w:rsidRPr="00926C67">
        <w:rPr>
          <w:rFonts w:ascii="Times New Roman" w:eastAsia="Times New Roman" w:hAnsi="Times New Roman"/>
        </w:rPr>
        <w:t>200 mg pailginto atpalaidavimo tabletės</w:t>
      </w:r>
    </w:p>
    <w:p w14:paraId="0AD75DDB" w14:textId="77777777" w:rsidR="00B15CA7" w:rsidRPr="00C5609B" w:rsidRDefault="00B15CA7">
      <w:pPr>
        <w:numPr>
          <w:ilvl w:val="0"/>
          <w:numId w:val="10"/>
        </w:numPr>
        <w:spacing w:after="0" w:line="240" w:lineRule="auto"/>
        <w:ind w:left="567" w:hanging="567"/>
        <w:rPr>
          <w:rFonts w:ascii="Times New Roman" w:eastAsia="Times New Roman" w:hAnsi="Times New Roman"/>
        </w:rPr>
      </w:pPr>
      <w:r w:rsidRPr="00C5609B">
        <w:rPr>
          <w:rFonts w:ascii="Times New Roman" w:eastAsia="Times New Roman" w:hAnsi="Times New Roman"/>
        </w:rPr>
        <w:t>Veiklioji medžiaga yra morfino hidrochloridas. Kiekvienoje 200 mg pailginto atpalaidavimo tabletėje yra 200 mg morfino hidrochlorido, atitinkančio 151,90 mg morfino.</w:t>
      </w:r>
    </w:p>
    <w:p w14:paraId="033849FE" w14:textId="77777777" w:rsidR="00B15CA7" w:rsidRPr="009E7FA0" w:rsidRDefault="00B15CA7">
      <w:pPr>
        <w:numPr>
          <w:ilvl w:val="0"/>
          <w:numId w:val="11"/>
        </w:numPr>
        <w:spacing w:after="0" w:line="240" w:lineRule="auto"/>
        <w:ind w:left="567" w:hanging="567"/>
        <w:rPr>
          <w:rFonts w:ascii="Times New Roman" w:eastAsia="Times New Roman" w:hAnsi="Times New Roman"/>
        </w:rPr>
      </w:pPr>
      <w:r w:rsidRPr="00C5609B">
        <w:rPr>
          <w:rFonts w:ascii="Times New Roman" w:eastAsia="Times New Roman" w:hAnsi="Times New Roman"/>
        </w:rPr>
        <w:t xml:space="preserve">Pagalbinės medžiagos: laktozės monohidratas, 30% poliakrilato dispersija, metakrilo rūgšties-etilo akrilato kopolimeras (1:1), amonio metakrilato B tipo kopolimeras, hipromeliozė 4000, magnio stearatas, makrogolis 6000, talkas, titano dioksidas (E171), hipromeliozė 5, dažikliai Ponso 4R (E124), </w:t>
      </w:r>
      <w:r w:rsidRPr="009E7FA0">
        <w:rPr>
          <w:rFonts w:ascii="Times New Roman" w:eastAsia="Times New Roman" w:hAnsi="Times New Roman"/>
        </w:rPr>
        <w:t>saulėlydžio geltonasis FCF (E110).</w:t>
      </w:r>
    </w:p>
    <w:p w14:paraId="217B47ED" w14:textId="77777777" w:rsidR="00B15CA7" w:rsidRPr="00A610CD" w:rsidRDefault="00B15CA7" w:rsidP="00B15CA7">
      <w:pPr>
        <w:spacing w:after="0" w:line="240" w:lineRule="auto"/>
        <w:rPr>
          <w:rFonts w:ascii="Times New Roman" w:eastAsia="Times New Roman" w:hAnsi="Times New Roman"/>
        </w:rPr>
      </w:pPr>
    </w:p>
    <w:p w14:paraId="118320DA" w14:textId="77777777" w:rsidR="00B15CA7" w:rsidRPr="00A610CD" w:rsidRDefault="00B15CA7" w:rsidP="00B15CA7">
      <w:pPr>
        <w:spacing w:after="0" w:line="240" w:lineRule="auto"/>
        <w:rPr>
          <w:rFonts w:ascii="Times New Roman" w:eastAsia="Times New Roman" w:hAnsi="Times New Roman"/>
          <w:b/>
        </w:rPr>
      </w:pPr>
      <w:r w:rsidRPr="00A610CD">
        <w:rPr>
          <w:rFonts w:ascii="Times New Roman" w:eastAsia="Times New Roman" w:hAnsi="Times New Roman"/>
          <w:b/>
        </w:rPr>
        <w:t>Vendal retard išvaizda ir kiekis pakuotėje</w:t>
      </w:r>
    </w:p>
    <w:p w14:paraId="6E8FF5D4" w14:textId="77777777" w:rsidR="00B15CA7" w:rsidRPr="00A610CD" w:rsidRDefault="00B15CA7" w:rsidP="00B15CA7">
      <w:pPr>
        <w:spacing w:after="0" w:line="240" w:lineRule="auto"/>
        <w:rPr>
          <w:rFonts w:ascii="Times New Roman" w:eastAsia="Times New Roman" w:hAnsi="Times New Roman"/>
        </w:rPr>
      </w:pPr>
      <w:r w:rsidRPr="00A610CD">
        <w:rPr>
          <w:rFonts w:ascii="Times New Roman" w:eastAsia="Times New Roman" w:hAnsi="Times New Roman"/>
        </w:rPr>
        <w:t>Vendal retard 10 mg: baltos apskritos abipus išgaubtos, plėvele dengtos tabletės.</w:t>
      </w:r>
    </w:p>
    <w:p w14:paraId="23D6AD6B" w14:textId="77777777" w:rsidR="00B15CA7" w:rsidRPr="00841AB6" w:rsidRDefault="00B15CA7" w:rsidP="00B15CA7">
      <w:pPr>
        <w:spacing w:after="0" w:line="240" w:lineRule="auto"/>
        <w:rPr>
          <w:rFonts w:ascii="Times New Roman" w:eastAsia="Times New Roman" w:hAnsi="Times New Roman"/>
        </w:rPr>
      </w:pPr>
      <w:r w:rsidRPr="00841AB6">
        <w:rPr>
          <w:rFonts w:ascii="Times New Roman" w:eastAsia="Times New Roman" w:hAnsi="Times New Roman"/>
        </w:rPr>
        <w:t>Vendal retard 30 mg: mėlynai žalios apskritos abipus išgaubtos, plėvele dengtos tabletės.</w:t>
      </w:r>
    </w:p>
    <w:p w14:paraId="7DC7AED2" w14:textId="77777777" w:rsidR="00B15CA7" w:rsidRPr="00841AB6" w:rsidRDefault="00B15CA7" w:rsidP="00B15CA7">
      <w:pPr>
        <w:spacing w:after="0" w:line="240" w:lineRule="auto"/>
        <w:rPr>
          <w:rFonts w:ascii="Times New Roman" w:eastAsia="Times New Roman" w:hAnsi="Times New Roman"/>
        </w:rPr>
      </w:pPr>
      <w:r w:rsidRPr="00841AB6">
        <w:rPr>
          <w:rFonts w:ascii="Times New Roman" w:eastAsia="Times New Roman" w:hAnsi="Times New Roman"/>
        </w:rPr>
        <w:t>Vendal retard 60 mg: geltonos apskritos abipus išgaubtos, plėvele dengtos tabletės.</w:t>
      </w:r>
    </w:p>
    <w:p w14:paraId="708A9D08" w14:textId="77777777" w:rsidR="00B15CA7" w:rsidRPr="00B26CA8" w:rsidRDefault="00B15CA7" w:rsidP="00B15CA7">
      <w:pPr>
        <w:spacing w:after="0" w:line="240" w:lineRule="auto"/>
        <w:rPr>
          <w:rFonts w:ascii="Times New Roman" w:eastAsia="Times New Roman" w:hAnsi="Times New Roman"/>
        </w:rPr>
      </w:pPr>
      <w:r w:rsidRPr="00B26CA8">
        <w:rPr>
          <w:rFonts w:ascii="Times New Roman" w:eastAsia="Times New Roman" w:hAnsi="Times New Roman"/>
        </w:rPr>
        <w:t>Vendal retard 100 mg: geltonai oranžinės apskritos abipus išgaubtos, plėvele dengtos tabletės.</w:t>
      </w:r>
    </w:p>
    <w:p w14:paraId="10B727BB" w14:textId="77777777" w:rsidR="00B15CA7" w:rsidRPr="00FE23B0" w:rsidRDefault="00B15CA7" w:rsidP="00B15CA7">
      <w:pPr>
        <w:spacing w:after="0" w:line="240" w:lineRule="auto"/>
        <w:rPr>
          <w:rFonts w:ascii="Times New Roman" w:eastAsia="Times New Roman" w:hAnsi="Times New Roman"/>
        </w:rPr>
      </w:pPr>
      <w:r w:rsidRPr="00B26CA8">
        <w:rPr>
          <w:rFonts w:ascii="Times New Roman" w:eastAsia="Times New Roman" w:hAnsi="Times New Roman"/>
        </w:rPr>
        <w:t>Vendal retard 200 mg: raudonos apskritos abipus išgaubtos, plėvele dengtos tabletė</w:t>
      </w:r>
      <w:r w:rsidRPr="00FE23B0">
        <w:rPr>
          <w:rFonts w:ascii="Times New Roman" w:eastAsia="Times New Roman" w:hAnsi="Times New Roman"/>
        </w:rPr>
        <w:t>s.</w:t>
      </w:r>
    </w:p>
    <w:p w14:paraId="5D7BF318" w14:textId="77777777" w:rsidR="00B15CA7" w:rsidRPr="00FE23B0" w:rsidRDefault="00B15CA7" w:rsidP="00B15CA7">
      <w:pPr>
        <w:spacing w:after="0" w:line="240" w:lineRule="auto"/>
        <w:rPr>
          <w:rFonts w:ascii="Times New Roman" w:eastAsia="Times New Roman" w:hAnsi="Times New Roman"/>
        </w:rPr>
      </w:pPr>
    </w:p>
    <w:p w14:paraId="7729C877" w14:textId="77777777" w:rsidR="00B15CA7" w:rsidRPr="000364FE" w:rsidRDefault="00B15CA7" w:rsidP="00B15CA7">
      <w:pPr>
        <w:spacing w:after="0" w:line="240" w:lineRule="auto"/>
        <w:rPr>
          <w:rFonts w:ascii="Times New Roman" w:eastAsia="Times New Roman" w:hAnsi="Times New Roman"/>
        </w:rPr>
      </w:pPr>
      <w:r w:rsidRPr="000364FE">
        <w:rPr>
          <w:rFonts w:ascii="Times New Roman" w:eastAsia="Times New Roman" w:hAnsi="Times New Roman"/>
        </w:rPr>
        <w:t xml:space="preserve">Vendal retard </w:t>
      </w:r>
      <w:r w:rsidRPr="000364FE">
        <w:rPr>
          <w:rFonts w:ascii="Times New Roman" w:eastAsia="Times New Roman" w:hAnsi="Times New Roman"/>
          <w:bCs/>
        </w:rPr>
        <w:t xml:space="preserve">pailginto atpalaidavimo </w:t>
      </w:r>
      <w:r w:rsidRPr="000364FE">
        <w:rPr>
          <w:rFonts w:ascii="Times New Roman" w:eastAsia="Times New Roman" w:hAnsi="Times New Roman"/>
        </w:rPr>
        <w:t xml:space="preserve">tabletės supakuotos po 10 tablečių PVC/aliuminio lizdinėje plokštelėje. </w:t>
      </w:r>
    </w:p>
    <w:p w14:paraId="18FC7AE3"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Kartoninėje dėžutėje yra 30 pailginto atpalaidavimo tablečių.</w:t>
      </w:r>
    </w:p>
    <w:p w14:paraId="29032178" w14:textId="77777777" w:rsidR="00B15CA7" w:rsidRPr="001E7746" w:rsidRDefault="00B15CA7" w:rsidP="00B15CA7">
      <w:pPr>
        <w:spacing w:after="0" w:line="240" w:lineRule="auto"/>
        <w:rPr>
          <w:rFonts w:ascii="Times New Roman" w:eastAsia="Times New Roman" w:hAnsi="Times New Roman"/>
          <w:noProof/>
        </w:rPr>
      </w:pPr>
    </w:p>
    <w:p w14:paraId="7827CB9C"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b/>
        </w:rPr>
        <w:t>Registruotojas ir gamintojas</w:t>
      </w:r>
    </w:p>
    <w:p w14:paraId="29BB29C4" w14:textId="77777777" w:rsidR="00B15CA7" w:rsidRPr="001E7746" w:rsidRDefault="00B15CA7" w:rsidP="00B15CA7">
      <w:pPr>
        <w:tabs>
          <w:tab w:val="left" w:pos="567"/>
        </w:tabs>
        <w:spacing w:after="0" w:line="240" w:lineRule="auto"/>
        <w:rPr>
          <w:rFonts w:ascii="Times New Roman" w:eastAsia="Times New Roman" w:hAnsi="Times New Roman"/>
          <w:iCs/>
        </w:rPr>
      </w:pPr>
      <w:r w:rsidRPr="001E7746">
        <w:rPr>
          <w:rFonts w:ascii="Times New Roman" w:eastAsia="Times New Roman" w:hAnsi="Times New Roman"/>
          <w:iCs/>
        </w:rPr>
        <w:t>G.L. Pharma GmbH</w:t>
      </w:r>
    </w:p>
    <w:p w14:paraId="0C3E150E" w14:textId="77777777" w:rsidR="00B15CA7" w:rsidRPr="001E7746" w:rsidRDefault="00B15CA7" w:rsidP="00B15CA7">
      <w:pPr>
        <w:spacing w:after="0" w:line="240" w:lineRule="auto"/>
        <w:rPr>
          <w:rFonts w:ascii="Times New Roman" w:eastAsia="Times New Roman" w:hAnsi="Times New Roman"/>
          <w:b/>
        </w:rPr>
      </w:pPr>
      <w:r w:rsidRPr="001E7746">
        <w:rPr>
          <w:rFonts w:ascii="Times New Roman" w:eastAsia="Times New Roman" w:hAnsi="Times New Roman"/>
        </w:rPr>
        <w:t>Schlossplatz 1</w:t>
      </w:r>
    </w:p>
    <w:p w14:paraId="44BA6D30"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8502 Lannach</w:t>
      </w:r>
    </w:p>
    <w:p w14:paraId="3EFB9FA2"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Austrija</w:t>
      </w:r>
      <w:r w:rsidRPr="001E7746" w:rsidDel="000774A5">
        <w:rPr>
          <w:rFonts w:ascii="Times New Roman" w:eastAsia="Times New Roman" w:hAnsi="Times New Roman"/>
        </w:rPr>
        <w:t xml:space="preserve"> </w:t>
      </w:r>
    </w:p>
    <w:p w14:paraId="5627D17B" w14:textId="77777777" w:rsidR="00B15CA7" w:rsidRPr="001E7746" w:rsidRDefault="00B15CA7" w:rsidP="00B15CA7">
      <w:pPr>
        <w:spacing w:after="0" w:line="240" w:lineRule="auto"/>
        <w:rPr>
          <w:rFonts w:ascii="Times New Roman" w:eastAsia="Times New Roman" w:hAnsi="Times New Roman"/>
        </w:rPr>
      </w:pPr>
    </w:p>
    <w:p w14:paraId="509C4E66" w14:textId="77777777" w:rsidR="00B15CA7" w:rsidRPr="001E7746" w:rsidRDefault="00B15CA7" w:rsidP="00B15CA7">
      <w:pPr>
        <w:spacing w:after="0" w:line="240" w:lineRule="auto"/>
        <w:rPr>
          <w:rFonts w:ascii="Times New Roman" w:eastAsia="Times New Roman" w:hAnsi="Times New Roman"/>
        </w:rPr>
      </w:pPr>
      <w:r w:rsidRPr="001E7746">
        <w:rPr>
          <w:rFonts w:ascii="Times New Roman" w:eastAsia="Times New Roman" w:hAnsi="Times New Roman"/>
        </w:rPr>
        <w:t>Jeigu apie šį vaistą norite sužinoti daugiau, kreipkitės į vietinį registruotojo atstovą.</w:t>
      </w:r>
    </w:p>
    <w:p w14:paraId="17787C6B" w14:textId="77777777" w:rsidR="00B15CA7" w:rsidRPr="001E7746" w:rsidRDefault="00B15CA7" w:rsidP="00B15CA7">
      <w:pPr>
        <w:spacing w:after="0" w:line="240" w:lineRule="auto"/>
        <w:rPr>
          <w:rFonts w:ascii="Times New Roman" w:eastAsia="Times New Roman" w:hAnsi="Times New Roman"/>
        </w:rPr>
      </w:pPr>
    </w:p>
    <w:tbl>
      <w:tblPr>
        <w:tblW w:w="4678" w:type="dxa"/>
        <w:tblInd w:w="-34" w:type="dxa"/>
        <w:tblLayout w:type="fixed"/>
        <w:tblLook w:val="0000" w:firstRow="0" w:lastRow="0" w:firstColumn="0" w:lastColumn="0" w:noHBand="0" w:noVBand="0"/>
      </w:tblPr>
      <w:tblGrid>
        <w:gridCol w:w="4678"/>
      </w:tblGrid>
      <w:tr w:rsidR="00B15CA7" w:rsidRPr="001E7746" w14:paraId="5B818E14" w14:textId="77777777" w:rsidTr="00966B49">
        <w:tc>
          <w:tcPr>
            <w:tcW w:w="4678" w:type="dxa"/>
          </w:tcPr>
          <w:p w14:paraId="0449D4CA" w14:textId="77777777" w:rsidR="00B15CA7" w:rsidRPr="001E7746" w:rsidRDefault="00B15CA7" w:rsidP="00966B49">
            <w:pPr>
              <w:spacing w:after="0" w:line="240" w:lineRule="auto"/>
              <w:rPr>
                <w:rFonts w:ascii="Times New Roman" w:eastAsia="Times New Roman" w:hAnsi="Times New Roman"/>
                <w:sz w:val="24"/>
                <w:szCs w:val="24"/>
              </w:rPr>
            </w:pPr>
            <w:r w:rsidRPr="001E7746">
              <w:rPr>
                <w:rFonts w:ascii="Times New Roman" w:eastAsia="Times New Roman" w:hAnsi="Times New Roman"/>
              </w:rPr>
              <w:t>UAB „GL Pharma Vilnius“</w:t>
            </w:r>
          </w:p>
          <w:p w14:paraId="1F74FA8A" w14:textId="77777777" w:rsidR="00B15CA7" w:rsidRPr="001E7746" w:rsidRDefault="00B15CA7" w:rsidP="00966B49">
            <w:pPr>
              <w:spacing w:after="0" w:line="240" w:lineRule="auto"/>
              <w:rPr>
                <w:rFonts w:ascii="Times New Roman" w:eastAsia="Times New Roman" w:hAnsi="Times New Roman"/>
                <w:sz w:val="24"/>
                <w:szCs w:val="24"/>
              </w:rPr>
            </w:pPr>
            <w:r w:rsidRPr="001E7746">
              <w:rPr>
                <w:rFonts w:ascii="Times New Roman" w:eastAsia="Times New Roman" w:hAnsi="Times New Roman"/>
              </w:rPr>
              <w:t>A.</w:t>
            </w:r>
            <w:r w:rsidR="00C14FF7" w:rsidRPr="001E7746">
              <w:rPr>
                <w:rFonts w:ascii="Times New Roman" w:eastAsia="Times New Roman" w:hAnsi="Times New Roman"/>
              </w:rPr>
              <w:t xml:space="preserve"> </w:t>
            </w:r>
            <w:r w:rsidRPr="001E7746">
              <w:rPr>
                <w:rFonts w:ascii="Times New Roman" w:eastAsia="Times New Roman" w:hAnsi="Times New Roman"/>
              </w:rPr>
              <w:t>Jakšto g. 12</w:t>
            </w:r>
          </w:p>
          <w:p w14:paraId="65BC399A" w14:textId="77777777" w:rsidR="00B15CA7" w:rsidRPr="001E7746" w:rsidRDefault="00B15CA7" w:rsidP="00966B49">
            <w:pPr>
              <w:spacing w:after="0" w:line="240" w:lineRule="auto"/>
              <w:rPr>
                <w:rFonts w:ascii="Times New Roman" w:eastAsia="Times New Roman" w:hAnsi="Times New Roman"/>
                <w:sz w:val="24"/>
                <w:szCs w:val="24"/>
              </w:rPr>
            </w:pPr>
            <w:r w:rsidRPr="001E7746">
              <w:rPr>
                <w:rFonts w:ascii="Times New Roman" w:eastAsia="Times New Roman" w:hAnsi="Times New Roman"/>
              </w:rPr>
              <w:t xml:space="preserve">LT-01105 Vilnius </w:t>
            </w:r>
          </w:p>
          <w:p w14:paraId="00FAAF00" w14:textId="77777777" w:rsidR="00B15CA7" w:rsidRPr="001E7746" w:rsidRDefault="00B15CA7" w:rsidP="00966B49">
            <w:pPr>
              <w:spacing w:after="0" w:line="240" w:lineRule="auto"/>
              <w:rPr>
                <w:rFonts w:ascii="Times New Roman" w:eastAsia="Times New Roman" w:hAnsi="Times New Roman"/>
                <w:sz w:val="24"/>
                <w:szCs w:val="24"/>
              </w:rPr>
            </w:pPr>
            <w:r w:rsidRPr="001E7746">
              <w:rPr>
                <w:rFonts w:ascii="Times New Roman" w:eastAsia="Times New Roman" w:hAnsi="Times New Roman"/>
              </w:rPr>
              <w:t>Tel. + 370 5 2610705</w:t>
            </w:r>
          </w:p>
          <w:p w14:paraId="2C18559D" w14:textId="77777777" w:rsidR="00B15CA7" w:rsidRPr="00CC190C" w:rsidRDefault="003E1843" w:rsidP="00966B49">
            <w:pPr>
              <w:spacing w:after="0" w:line="240" w:lineRule="auto"/>
              <w:rPr>
                <w:rFonts w:ascii="Times New Roman" w:eastAsia="Times New Roman" w:hAnsi="Times New Roman"/>
                <w:sz w:val="24"/>
                <w:szCs w:val="24"/>
              </w:rPr>
            </w:pPr>
            <w:hyperlink r:id="rId10" w:history="1">
              <w:r w:rsidR="00B15CA7" w:rsidRPr="00CC190C">
                <w:rPr>
                  <w:rFonts w:ascii="Times New Roman" w:eastAsia="Times New Roman" w:hAnsi="Times New Roman"/>
                  <w:color w:val="0000FF"/>
                  <w:u w:val="single"/>
                </w:rPr>
                <w:t>office@gl-pharma.lt</w:t>
              </w:r>
            </w:hyperlink>
          </w:p>
          <w:p w14:paraId="3C992DDF" w14:textId="77777777" w:rsidR="00B15CA7" w:rsidRPr="009A34B7" w:rsidRDefault="00B15CA7" w:rsidP="00966B49">
            <w:pPr>
              <w:spacing w:after="0" w:line="240" w:lineRule="auto"/>
              <w:rPr>
                <w:rFonts w:ascii="Times New Roman" w:eastAsia="Times New Roman" w:hAnsi="Times New Roman"/>
                <w:sz w:val="24"/>
                <w:szCs w:val="24"/>
              </w:rPr>
            </w:pPr>
          </w:p>
        </w:tc>
      </w:tr>
    </w:tbl>
    <w:p w14:paraId="14347121" w14:textId="6D5570F7" w:rsidR="00B15CA7" w:rsidRPr="00795C8B" w:rsidRDefault="00B15CA7" w:rsidP="00B15CA7">
      <w:pPr>
        <w:spacing w:after="0" w:line="240" w:lineRule="auto"/>
        <w:rPr>
          <w:rFonts w:ascii="Times New Roman" w:eastAsia="Times New Roman" w:hAnsi="Times New Roman"/>
          <w:b/>
          <w:strike/>
        </w:rPr>
      </w:pPr>
      <w:r w:rsidRPr="001E7746">
        <w:rPr>
          <w:rFonts w:ascii="Times New Roman" w:eastAsia="Times New Roman" w:hAnsi="Times New Roman"/>
          <w:b/>
          <w:bCs/>
        </w:rPr>
        <w:t>Šis pakuotės lapelis</w:t>
      </w:r>
      <w:r w:rsidRPr="001E7746">
        <w:rPr>
          <w:rFonts w:ascii="Times New Roman" w:eastAsia="Times New Roman" w:hAnsi="Times New Roman"/>
          <w:b/>
        </w:rPr>
        <w:t xml:space="preserve"> paskutinį kartą peržiūrėtas</w:t>
      </w:r>
      <w:r w:rsidR="0094738E" w:rsidRPr="001E7746">
        <w:rPr>
          <w:rFonts w:ascii="Times New Roman" w:eastAsia="Times New Roman" w:hAnsi="Times New Roman"/>
          <w:b/>
        </w:rPr>
        <w:t xml:space="preserve"> </w:t>
      </w:r>
      <w:r w:rsidR="00EC4DD5">
        <w:rPr>
          <w:rFonts w:ascii="Times New Roman" w:eastAsia="Times New Roman" w:hAnsi="Times New Roman"/>
          <w:b/>
        </w:rPr>
        <w:t>202</w:t>
      </w:r>
      <w:r w:rsidR="00E55A76">
        <w:rPr>
          <w:rFonts w:ascii="Times New Roman" w:eastAsia="Times New Roman" w:hAnsi="Times New Roman"/>
          <w:b/>
        </w:rPr>
        <w:t>4</w:t>
      </w:r>
      <w:r w:rsidR="00EC4DD5">
        <w:rPr>
          <w:rFonts w:ascii="Times New Roman" w:eastAsia="Times New Roman" w:hAnsi="Times New Roman"/>
          <w:b/>
        </w:rPr>
        <w:t>-</w:t>
      </w:r>
      <w:r w:rsidR="00E55A76">
        <w:rPr>
          <w:rFonts w:ascii="Times New Roman" w:eastAsia="Times New Roman" w:hAnsi="Times New Roman"/>
          <w:b/>
        </w:rPr>
        <w:t>05</w:t>
      </w:r>
      <w:r w:rsidR="00EC4DD5">
        <w:rPr>
          <w:rFonts w:ascii="Times New Roman" w:eastAsia="Times New Roman" w:hAnsi="Times New Roman"/>
          <w:b/>
        </w:rPr>
        <w:t>-</w:t>
      </w:r>
      <w:r w:rsidR="00E55A76">
        <w:rPr>
          <w:rFonts w:ascii="Times New Roman" w:eastAsia="Times New Roman" w:hAnsi="Times New Roman"/>
          <w:b/>
        </w:rPr>
        <w:t>08</w:t>
      </w:r>
      <w:r w:rsidR="00EC4DD5">
        <w:rPr>
          <w:rFonts w:ascii="Times New Roman" w:eastAsia="Times New Roman" w:hAnsi="Times New Roman"/>
          <w:b/>
        </w:rPr>
        <w:t>.</w:t>
      </w:r>
    </w:p>
    <w:p w14:paraId="3AE4CCFD" w14:textId="77777777" w:rsidR="00B15CA7" w:rsidRPr="00C434DD" w:rsidRDefault="00B15CA7" w:rsidP="00B15CA7">
      <w:pPr>
        <w:spacing w:after="0" w:line="240" w:lineRule="auto"/>
        <w:rPr>
          <w:rFonts w:ascii="Times New Roman" w:eastAsia="Times New Roman" w:hAnsi="Times New Roman"/>
        </w:rPr>
      </w:pPr>
    </w:p>
    <w:p w14:paraId="7698E31E" w14:textId="77777777" w:rsidR="00B15CA7" w:rsidRPr="00CC190C" w:rsidRDefault="00B15CA7" w:rsidP="00B15CA7">
      <w:pPr>
        <w:numPr>
          <w:ilvl w:val="12"/>
          <w:numId w:val="0"/>
        </w:numPr>
        <w:tabs>
          <w:tab w:val="left" w:pos="567"/>
        </w:tabs>
        <w:spacing w:after="0" w:line="240" w:lineRule="auto"/>
        <w:ind w:right="-2"/>
        <w:rPr>
          <w:rFonts w:ascii="Times New Roman" w:eastAsia="Times New Roman" w:hAnsi="Times New Roman"/>
          <w:snapToGrid w:val="0"/>
          <w:szCs w:val="24"/>
        </w:rPr>
      </w:pPr>
      <w:r w:rsidRPr="00C434DD">
        <w:rPr>
          <w:rFonts w:ascii="Times New Roman" w:eastAsia="Times New Roman" w:hAnsi="Times New Roman"/>
          <w:snapToGrid w:val="0"/>
          <w:szCs w:val="20"/>
        </w:rPr>
        <w:t xml:space="preserve">Išsami informacija apie šį </w:t>
      </w:r>
      <w:r w:rsidRPr="00752BCC">
        <w:rPr>
          <w:rFonts w:ascii="Times New Roman" w:eastAsia="Times New Roman" w:hAnsi="Times New Roman"/>
          <w:snapToGrid w:val="0"/>
          <w:szCs w:val="24"/>
        </w:rPr>
        <w:t>vaistą</w:t>
      </w:r>
      <w:r w:rsidRPr="003A0F41">
        <w:rPr>
          <w:rFonts w:ascii="Times New Roman" w:eastAsia="Times New Roman" w:hAnsi="Times New Roman"/>
          <w:snapToGrid w:val="0"/>
          <w:szCs w:val="20"/>
        </w:rPr>
        <w:t xml:space="preserve"> pateikiama Valstybinės vaistų kontrolės tarnybos prie Lietuvos Respublikos sveikatos apsaugos ministerijos ti</w:t>
      </w:r>
      <w:r w:rsidRPr="00136C07">
        <w:rPr>
          <w:rFonts w:ascii="Times New Roman" w:eastAsia="Times New Roman" w:hAnsi="Times New Roman"/>
          <w:snapToGrid w:val="0"/>
          <w:szCs w:val="20"/>
        </w:rPr>
        <w:t>nklalapyje</w:t>
      </w:r>
      <w:r w:rsidRPr="001573CC">
        <w:rPr>
          <w:rFonts w:ascii="Times New Roman" w:eastAsia="Times New Roman" w:hAnsi="Times New Roman"/>
          <w:i/>
          <w:snapToGrid w:val="0"/>
          <w:szCs w:val="24"/>
        </w:rPr>
        <w:t xml:space="preserve"> </w:t>
      </w:r>
      <w:hyperlink r:id="rId11" w:history="1">
        <w:r w:rsidRPr="00CC190C">
          <w:rPr>
            <w:rFonts w:ascii="Times New Roman" w:eastAsia="SimSun" w:hAnsi="Times New Roman"/>
            <w:snapToGrid w:val="0"/>
            <w:color w:val="0000FF"/>
            <w:szCs w:val="20"/>
            <w:u w:val="single"/>
          </w:rPr>
          <w:t>http://www.vvkt.lt/</w:t>
        </w:r>
      </w:hyperlink>
      <w:r w:rsidRPr="00CC190C">
        <w:rPr>
          <w:rFonts w:ascii="Times New Roman" w:eastAsia="Times New Roman" w:hAnsi="Times New Roman"/>
          <w:snapToGrid w:val="0"/>
          <w:szCs w:val="20"/>
        </w:rPr>
        <w:t>.</w:t>
      </w:r>
    </w:p>
    <w:p w14:paraId="624DF49A" w14:textId="77777777" w:rsidR="00504BD0" w:rsidRPr="009A34B7" w:rsidRDefault="00504BD0">
      <w:pPr>
        <w:rPr>
          <w:rFonts w:ascii="Times New Roman" w:hAnsi="Times New Roman"/>
        </w:rPr>
      </w:pPr>
    </w:p>
    <w:sectPr w:rsidR="00504BD0" w:rsidRPr="009A34B7" w:rsidSect="00D82700">
      <w:footerReference w:type="even" r:id="rId12"/>
      <w:footerReference w:type="default" r:id="rId13"/>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8892BE7" w16cex:dateUtc="2024-04-30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09AF29" w16cid:durableId="2A29B25B"/>
  <w16cid:commentId w16cid:paraId="62E436C3" w16cid:durableId="5EFFB0EC"/>
  <w16cid:commentId w16cid:paraId="5C5E47DD" w16cid:durableId="16FF32AE"/>
  <w16cid:commentId w16cid:paraId="2E59EBE5" w16cid:durableId="58892BE7"/>
  <w16cid:commentId w16cid:paraId="2A0E601F" w16cid:durableId="64208F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0C28D" w14:textId="77777777" w:rsidR="005F1C88" w:rsidRDefault="005F1C88">
      <w:pPr>
        <w:spacing w:after="0" w:line="240" w:lineRule="auto"/>
      </w:pPr>
      <w:r>
        <w:separator/>
      </w:r>
    </w:p>
  </w:endnote>
  <w:endnote w:type="continuationSeparator" w:id="0">
    <w:p w14:paraId="1287AE59" w14:textId="77777777" w:rsidR="005F1C88" w:rsidRDefault="005F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LT">
    <w:altName w:val="Arial"/>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56125" w14:textId="77777777" w:rsidR="00207383" w:rsidRDefault="00207383" w:rsidP="00966B4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5C96E4" w14:textId="77777777" w:rsidR="00207383" w:rsidRDefault="00207383" w:rsidP="00966B4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84007" w14:textId="3389CCE8" w:rsidR="00207383" w:rsidRPr="00CD17E9" w:rsidRDefault="00207383" w:rsidP="00966B49">
    <w:pPr>
      <w:pStyle w:val="Porat"/>
      <w:framePr w:wrap="around" w:vAnchor="text" w:hAnchor="margin" w:xAlign="right" w:y="1"/>
      <w:rPr>
        <w:rStyle w:val="Puslapionumeris"/>
        <w:sz w:val="22"/>
        <w:szCs w:val="22"/>
      </w:rPr>
    </w:pPr>
    <w:r w:rsidRPr="00CD17E9">
      <w:rPr>
        <w:rStyle w:val="Puslapionumeris"/>
        <w:sz w:val="22"/>
        <w:szCs w:val="22"/>
      </w:rPr>
      <w:fldChar w:fldCharType="begin"/>
    </w:r>
    <w:r w:rsidRPr="00CD17E9">
      <w:rPr>
        <w:rStyle w:val="Puslapionumeris"/>
        <w:sz w:val="22"/>
        <w:szCs w:val="22"/>
      </w:rPr>
      <w:instrText xml:space="preserve">PAGE  </w:instrText>
    </w:r>
    <w:r w:rsidRPr="00CD17E9">
      <w:rPr>
        <w:rStyle w:val="Puslapionumeris"/>
        <w:sz w:val="22"/>
        <w:szCs w:val="22"/>
      </w:rPr>
      <w:fldChar w:fldCharType="separate"/>
    </w:r>
    <w:r w:rsidR="003E1843">
      <w:rPr>
        <w:rStyle w:val="Puslapionumeris"/>
        <w:noProof/>
        <w:sz w:val="22"/>
        <w:szCs w:val="22"/>
      </w:rPr>
      <w:t>2</w:t>
    </w:r>
    <w:r w:rsidRPr="00CD17E9">
      <w:rPr>
        <w:rStyle w:val="Puslapionumeris"/>
        <w:sz w:val="22"/>
        <w:szCs w:val="22"/>
      </w:rPr>
      <w:fldChar w:fldCharType="end"/>
    </w:r>
  </w:p>
  <w:p w14:paraId="60CD082F" w14:textId="77777777" w:rsidR="00207383" w:rsidRDefault="00207383" w:rsidP="00966B4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B77EB" w14:textId="77777777" w:rsidR="005F1C88" w:rsidRDefault="005F1C88">
      <w:pPr>
        <w:spacing w:after="0" w:line="240" w:lineRule="auto"/>
      </w:pPr>
      <w:r>
        <w:separator/>
      </w:r>
    </w:p>
  </w:footnote>
  <w:footnote w:type="continuationSeparator" w:id="0">
    <w:p w14:paraId="0BC33364" w14:textId="77777777" w:rsidR="005F1C88" w:rsidRDefault="005F1C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549"/>
    <w:multiLevelType w:val="hybridMultilevel"/>
    <w:tmpl w:val="1F4C1CEC"/>
    <w:lvl w:ilvl="0" w:tplc="DF1264D2">
      <w:start w:val="1"/>
      <w:numFmt w:val="bullet"/>
      <w:pStyle w:val="BT-EMEASMCA"/>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F2702"/>
    <w:multiLevelType w:val="hybridMultilevel"/>
    <w:tmpl w:val="884EA0D4"/>
    <w:lvl w:ilvl="0" w:tplc="2820C2CA">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44F2B"/>
    <w:multiLevelType w:val="hybridMultilevel"/>
    <w:tmpl w:val="D332C1E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C548FC"/>
    <w:multiLevelType w:val="hybridMultilevel"/>
    <w:tmpl w:val="D7486A9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05286"/>
    <w:multiLevelType w:val="hybridMultilevel"/>
    <w:tmpl w:val="5B8C996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82897"/>
    <w:multiLevelType w:val="hybridMultilevel"/>
    <w:tmpl w:val="D3224F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AD596F"/>
    <w:multiLevelType w:val="hybridMultilevel"/>
    <w:tmpl w:val="707CA55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B260C0"/>
    <w:multiLevelType w:val="hybridMultilevel"/>
    <w:tmpl w:val="D61221E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8E546A"/>
    <w:multiLevelType w:val="hybridMultilevel"/>
    <w:tmpl w:val="9F7A8C4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1D2A02"/>
    <w:multiLevelType w:val="hybridMultilevel"/>
    <w:tmpl w:val="056A0994"/>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E2E05D7"/>
    <w:multiLevelType w:val="hybridMultilevel"/>
    <w:tmpl w:val="67FCA03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E24D9"/>
    <w:multiLevelType w:val="hybridMultilevel"/>
    <w:tmpl w:val="82EE82C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654853"/>
    <w:multiLevelType w:val="hybridMultilevel"/>
    <w:tmpl w:val="0662615E"/>
    <w:lvl w:ilvl="0" w:tplc="A2D433D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8FD2CAD"/>
    <w:multiLevelType w:val="hybridMultilevel"/>
    <w:tmpl w:val="250A67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C36FD"/>
    <w:multiLevelType w:val="hybridMultilevel"/>
    <w:tmpl w:val="79C03740"/>
    <w:lvl w:ilvl="0" w:tplc="2820C2CA">
      <w:start w:val="2"/>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DC2351A"/>
    <w:multiLevelType w:val="hybridMultilevel"/>
    <w:tmpl w:val="9D241C9C"/>
    <w:lvl w:ilvl="0" w:tplc="DB56228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ED607CA"/>
    <w:multiLevelType w:val="hybridMultilevel"/>
    <w:tmpl w:val="17F0B80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73D00"/>
    <w:multiLevelType w:val="hybridMultilevel"/>
    <w:tmpl w:val="6C3A8412"/>
    <w:lvl w:ilvl="0" w:tplc="42DEB620">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5A250E"/>
    <w:multiLevelType w:val="hybridMultilevel"/>
    <w:tmpl w:val="62108FA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676FD"/>
    <w:multiLevelType w:val="hybridMultilevel"/>
    <w:tmpl w:val="D33C478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546E17"/>
    <w:multiLevelType w:val="hybridMultilevel"/>
    <w:tmpl w:val="8EF0FE3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72C5D"/>
    <w:multiLevelType w:val="hybridMultilevel"/>
    <w:tmpl w:val="51208BCC"/>
    <w:lvl w:ilvl="0" w:tplc="2820C2CA">
      <w:start w:val="2"/>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CF0980"/>
    <w:multiLevelType w:val="hybridMultilevel"/>
    <w:tmpl w:val="32E8378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D53325"/>
    <w:multiLevelType w:val="hybridMultilevel"/>
    <w:tmpl w:val="0D8C2BB4"/>
    <w:lvl w:ilvl="0" w:tplc="E090AC56">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C1C7711"/>
    <w:multiLevelType w:val="hybridMultilevel"/>
    <w:tmpl w:val="2FEE05C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03ACB"/>
    <w:multiLevelType w:val="hybridMultilevel"/>
    <w:tmpl w:val="813C40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7A3995"/>
    <w:multiLevelType w:val="hybridMultilevel"/>
    <w:tmpl w:val="7C68173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D06B71"/>
    <w:multiLevelType w:val="hybridMultilevel"/>
    <w:tmpl w:val="4B7EB75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5B63272"/>
    <w:multiLevelType w:val="hybridMultilevel"/>
    <w:tmpl w:val="E01AF79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7E76329"/>
    <w:multiLevelType w:val="hybridMultilevel"/>
    <w:tmpl w:val="D346A00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3A2541"/>
    <w:multiLevelType w:val="hybridMultilevel"/>
    <w:tmpl w:val="E83E0E6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DB54AF"/>
    <w:multiLevelType w:val="hybridMultilevel"/>
    <w:tmpl w:val="1DF8F546"/>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8DA1611"/>
    <w:multiLevelType w:val="hybridMultilevel"/>
    <w:tmpl w:val="8B7A316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F4C6B98"/>
    <w:multiLevelType w:val="hybridMultilevel"/>
    <w:tmpl w:val="D684209A"/>
    <w:lvl w:ilvl="0" w:tplc="2820C2CA">
      <w:start w:val="2"/>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2"/>
  </w:num>
  <w:num w:numId="2">
    <w:abstractNumId w:val="34"/>
  </w:num>
  <w:num w:numId="3">
    <w:abstractNumId w:val="15"/>
  </w:num>
  <w:num w:numId="4">
    <w:abstractNumId w:val="12"/>
  </w:num>
  <w:num w:numId="5">
    <w:abstractNumId w:val="2"/>
  </w:num>
  <w:num w:numId="6">
    <w:abstractNumId w:val="28"/>
  </w:num>
  <w:num w:numId="7">
    <w:abstractNumId w:val="8"/>
  </w:num>
  <w:num w:numId="8">
    <w:abstractNumId w:val="20"/>
  </w:num>
  <w:num w:numId="9">
    <w:abstractNumId w:val="9"/>
  </w:num>
  <w:num w:numId="10">
    <w:abstractNumId w:val="5"/>
  </w:num>
  <w:num w:numId="11">
    <w:abstractNumId w:val="33"/>
  </w:num>
  <w:num w:numId="12">
    <w:abstractNumId w:val="29"/>
  </w:num>
  <w:num w:numId="13">
    <w:abstractNumId w:val="30"/>
  </w:num>
  <w:num w:numId="14">
    <w:abstractNumId w:val="27"/>
  </w:num>
  <w:num w:numId="15">
    <w:abstractNumId w:val="16"/>
  </w:num>
  <w:num w:numId="16">
    <w:abstractNumId w:val="6"/>
  </w:num>
  <w:num w:numId="1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8"/>
  </w:num>
  <w:num w:numId="20">
    <w:abstractNumId w:val="24"/>
  </w:num>
  <w:num w:numId="21">
    <w:abstractNumId w:val="31"/>
  </w:num>
  <w:num w:numId="22">
    <w:abstractNumId w:val="3"/>
  </w:num>
  <w:num w:numId="23">
    <w:abstractNumId w:val="17"/>
  </w:num>
  <w:num w:numId="24">
    <w:abstractNumId w:val="7"/>
  </w:num>
  <w:num w:numId="25">
    <w:abstractNumId w:val="14"/>
  </w:num>
  <w:num w:numId="26">
    <w:abstractNumId w:val="0"/>
  </w:num>
  <w:num w:numId="27">
    <w:abstractNumId w:val="26"/>
  </w:num>
  <w:num w:numId="28">
    <w:abstractNumId w:val="1"/>
  </w:num>
  <w:num w:numId="29">
    <w:abstractNumId w:val="23"/>
  </w:num>
  <w:num w:numId="30">
    <w:abstractNumId w:val="10"/>
  </w:num>
  <w:num w:numId="31">
    <w:abstractNumId w:val="25"/>
  </w:num>
  <w:num w:numId="32">
    <w:abstractNumId w:val="21"/>
  </w:num>
  <w:num w:numId="33">
    <w:abstractNumId w:val="32"/>
  </w:num>
  <w:num w:numId="34">
    <w:abstractNumId w:val="19"/>
  </w:num>
  <w:num w:numId="35">
    <w:abstractNumId w:val="11"/>
  </w:num>
  <w:num w:numId="36">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CA7"/>
    <w:rsid w:val="00032070"/>
    <w:rsid w:val="000364FE"/>
    <w:rsid w:val="00041D27"/>
    <w:rsid w:val="00042653"/>
    <w:rsid w:val="00044543"/>
    <w:rsid w:val="00051FEC"/>
    <w:rsid w:val="0008300D"/>
    <w:rsid w:val="00096AC6"/>
    <w:rsid w:val="000A23C2"/>
    <w:rsid w:val="000D34FE"/>
    <w:rsid w:val="00106940"/>
    <w:rsid w:val="00107832"/>
    <w:rsid w:val="00116546"/>
    <w:rsid w:val="00124860"/>
    <w:rsid w:val="00134E3B"/>
    <w:rsid w:val="00136C07"/>
    <w:rsid w:val="00152E6E"/>
    <w:rsid w:val="001573CC"/>
    <w:rsid w:val="00181835"/>
    <w:rsid w:val="001920A6"/>
    <w:rsid w:val="001B033E"/>
    <w:rsid w:val="001B1AD7"/>
    <w:rsid w:val="001E7746"/>
    <w:rsid w:val="001F29CA"/>
    <w:rsid w:val="00201065"/>
    <w:rsid w:val="00207383"/>
    <w:rsid w:val="0021490D"/>
    <w:rsid w:val="00215CD5"/>
    <w:rsid w:val="002235D2"/>
    <w:rsid w:val="00242507"/>
    <w:rsid w:val="0025260E"/>
    <w:rsid w:val="00293A40"/>
    <w:rsid w:val="00294780"/>
    <w:rsid w:val="002A47AB"/>
    <w:rsid w:val="002A4E4F"/>
    <w:rsid w:val="002C2D21"/>
    <w:rsid w:val="002D291E"/>
    <w:rsid w:val="002D2E25"/>
    <w:rsid w:val="002D653E"/>
    <w:rsid w:val="002F0FB4"/>
    <w:rsid w:val="00300181"/>
    <w:rsid w:val="0031084F"/>
    <w:rsid w:val="00340BC2"/>
    <w:rsid w:val="0034259C"/>
    <w:rsid w:val="00352A52"/>
    <w:rsid w:val="0035385D"/>
    <w:rsid w:val="00355E8D"/>
    <w:rsid w:val="00361F5B"/>
    <w:rsid w:val="00363A82"/>
    <w:rsid w:val="00375C90"/>
    <w:rsid w:val="00384813"/>
    <w:rsid w:val="00391882"/>
    <w:rsid w:val="003A0F41"/>
    <w:rsid w:val="003A277E"/>
    <w:rsid w:val="003A2C35"/>
    <w:rsid w:val="003B09C8"/>
    <w:rsid w:val="003C49C2"/>
    <w:rsid w:val="003E1843"/>
    <w:rsid w:val="003F5C6C"/>
    <w:rsid w:val="003F6F32"/>
    <w:rsid w:val="004201E7"/>
    <w:rsid w:val="004227FA"/>
    <w:rsid w:val="00431B5B"/>
    <w:rsid w:val="00434BB3"/>
    <w:rsid w:val="00437369"/>
    <w:rsid w:val="00447BA7"/>
    <w:rsid w:val="00452A4C"/>
    <w:rsid w:val="00457E69"/>
    <w:rsid w:val="0046461E"/>
    <w:rsid w:val="004F5506"/>
    <w:rsid w:val="004F7916"/>
    <w:rsid w:val="00503010"/>
    <w:rsid w:val="00504BD0"/>
    <w:rsid w:val="0050630A"/>
    <w:rsid w:val="00520EDB"/>
    <w:rsid w:val="00537663"/>
    <w:rsid w:val="005410B4"/>
    <w:rsid w:val="00562A22"/>
    <w:rsid w:val="00564FBF"/>
    <w:rsid w:val="00580D5D"/>
    <w:rsid w:val="005B28D0"/>
    <w:rsid w:val="005C292C"/>
    <w:rsid w:val="005C5615"/>
    <w:rsid w:val="005D73F1"/>
    <w:rsid w:val="005F1C88"/>
    <w:rsid w:val="00615A4E"/>
    <w:rsid w:val="006235C0"/>
    <w:rsid w:val="00642175"/>
    <w:rsid w:val="00654AD1"/>
    <w:rsid w:val="00663BEC"/>
    <w:rsid w:val="00664B59"/>
    <w:rsid w:val="00677A4E"/>
    <w:rsid w:val="0068228B"/>
    <w:rsid w:val="00687240"/>
    <w:rsid w:val="006913BE"/>
    <w:rsid w:val="006930A1"/>
    <w:rsid w:val="006A086B"/>
    <w:rsid w:val="006A2C27"/>
    <w:rsid w:val="006A323F"/>
    <w:rsid w:val="006B27C8"/>
    <w:rsid w:val="006B337F"/>
    <w:rsid w:val="006B6F24"/>
    <w:rsid w:val="006C4FFE"/>
    <w:rsid w:val="006D2550"/>
    <w:rsid w:val="006E544D"/>
    <w:rsid w:val="006E54AF"/>
    <w:rsid w:val="006F6520"/>
    <w:rsid w:val="007025B6"/>
    <w:rsid w:val="00705236"/>
    <w:rsid w:val="007126E4"/>
    <w:rsid w:val="00735BC2"/>
    <w:rsid w:val="00744A84"/>
    <w:rsid w:val="00752BCC"/>
    <w:rsid w:val="0077029C"/>
    <w:rsid w:val="00790240"/>
    <w:rsid w:val="00795C8B"/>
    <w:rsid w:val="007A2257"/>
    <w:rsid w:val="007C7870"/>
    <w:rsid w:val="007E36AE"/>
    <w:rsid w:val="007E5C45"/>
    <w:rsid w:val="0081675A"/>
    <w:rsid w:val="00820E64"/>
    <w:rsid w:val="00841AB6"/>
    <w:rsid w:val="0084627A"/>
    <w:rsid w:val="008474E8"/>
    <w:rsid w:val="008509F5"/>
    <w:rsid w:val="008602C9"/>
    <w:rsid w:val="00865A61"/>
    <w:rsid w:val="00874C1C"/>
    <w:rsid w:val="00882239"/>
    <w:rsid w:val="008A5516"/>
    <w:rsid w:val="00903A4D"/>
    <w:rsid w:val="00914961"/>
    <w:rsid w:val="009162DB"/>
    <w:rsid w:val="00922F5D"/>
    <w:rsid w:val="00926C67"/>
    <w:rsid w:val="00943F3E"/>
    <w:rsid w:val="0094738E"/>
    <w:rsid w:val="00966B49"/>
    <w:rsid w:val="00972FC4"/>
    <w:rsid w:val="009A34B7"/>
    <w:rsid w:val="009B1E47"/>
    <w:rsid w:val="009E7FA0"/>
    <w:rsid w:val="009F0353"/>
    <w:rsid w:val="009F62BB"/>
    <w:rsid w:val="00A02C91"/>
    <w:rsid w:val="00A14C8B"/>
    <w:rsid w:val="00A23CD8"/>
    <w:rsid w:val="00A2530A"/>
    <w:rsid w:val="00A3049F"/>
    <w:rsid w:val="00A30CD3"/>
    <w:rsid w:val="00A419FE"/>
    <w:rsid w:val="00A53CF6"/>
    <w:rsid w:val="00A610CD"/>
    <w:rsid w:val="00A66604"/>
    <w:rsid w:val="00A83D91"/>
    <w:rsid w:val="00A86995"/>
    <w:rsid w:val="00AB5967"/>
    <w:rsid w:val="00B012BC"/>
    <w:rsid w:val="00B15CA7"/>
    <w:rsid w:val="00B2364A"/>
    <w:rsid w:val="00B25C8B"/>
    <w:rsid w:val="00B262A3"/>
    <w:rsid w:val="00B26CA8"/>
    <w:rsid w:val="00B4107E"/>
    <w:rsid w:val="00B53E46"/>
    <w:rsid w:val="00B6654F"/>
    <w:rsid w:val="00B813A6"/>
    <w:rsid w:val="00BA2F59"/>
    <w:rsid w:val="00BD264C"/>
    <w:rsid w:val="00BE249F"/>
    <w:rsid w:val="00C0678E"/>
    <w:rsid w:val="00C14FF7"/>
    <w:rsid w:val="00C434DD"/>
    <w:rsid w:val="00C50E87"/>
    <w:rsid w:val="00C5609B"/>
    <w:rsid w:val="00C57B86"/>
    <w:rsid w:val="00C6023F"/>
    <w:rsid w:val="00C65696"/>
    <w:rsid w:val="00C7549F"/>
    <w:rsid w:val="00C7657C"/>
    <w:rsid w:val="00C86B5E"/>
    <w:rsid w:val="00C913E4"/>
    <w:rsid w:val="00CA433D"/>
    <w:rsid w:val="00CC190C"/>
    <w:rsid w:val="00CD4F6C"/>
    <w:rsid w:val="00CD56D6"/>
    <w:rsid w:val="00CE2760"/>
    <w:rsid w:val="00CF28D7"/>
    <w:rsid w:val="00D01D43"/>
    <w:rsid w:val="00D039D6"/>
    <w:rsid w:val="00D0622B"/>
    <w:rsid w:val="00D12342"/>
    <w:rsid w:val="00D171D3"/>
    <w:rsid w:val="00D307D1"/>
    <w:rsid w:val="00D42058"/>
    <w:rsid w:val="00D45650"/>
    <w:rsid w:val="00D70664"/>
    <w:rsid w:val="00D75318"/>
    <w:rsid w:val="00D75A30"/>
    <w:rsid w:val="00D81EE4"/>
    <w:rsid w:val="00D82700"/>
    <w:rsid w:val="00D87696"/>
    <w:rsid w:val="00D923EA"/>
    <w:rsid w:val="00D93CA9"/>
    <w:rsid w:val="00DA4D6B"/>
    <w:rsid w:val="00DC3E81"/>
    <w:rsid w:val="00E33945"/>
    <w:rsid w:val="00E36AE5"/>
    <w:rsid w:val="00E374DC"/>
    <w:rsid w:val="00E55A76"/>
    <w:rsid w:val="00EA57AB"/>
    <w:rsid w:val="00EC2ACF"/>
    <w:rsid w:val="00EC4DD5"/>
    <w:rsid w:val="00EE51E4"/>
    <w:rsid w:val="00F16801"/>
    <w:rsid w:val="00F23DD2"/>
    <w:rsid w:val="00F3454E"/>
    <w:rsid w:val="00F3771E"/>
    <w:rsid w:val="00F54FE5"/>
    <w:rsid w:val="00F774CC"/>
    <w:rsid w:val="00F90113"/>
    <w:rsid w:val="00F90913"/>
    <w:rsid w:val="00FA718D"/>
    <w:rsid w:val="00FC0B82"/>
    <w:rsid w:val="00FC686E"/>
    <w:rsid w:val="00FD65A4"/>
    <w:rsid w:val="00FE23B0"/>
    <w:rsid w:val="00FE50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4F08FF"/>
  <w15:chartTrackingRefBased/>
  <w15:docId w15:val="{E008D10A-76A1-4FC2-9061-89A58411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5CA7"/>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B15CA7"/>
    <w:pPr>
      <w:keepNext/>
      <w:spacing w:before="240" w:after="60" w:line="240" w:lineRule="auto"/>
      <w:outlineLvl w:val="0"/>
    </w:pPr>
    <w:rPr>
      <w:rFonts w:ascii="Arial" w:hAnsi="Arial"/>
      <w:b/>
      <w:kern w:val="32"/>
      <w:sz w:val="32"/>
      <w:szCs w:val="20"/>
    </w:rPr>
  </w:style>
  <w:style w:type="paragraph" w:styleId="Antrat2">
    <w:name w:val="heading 2"/>
    <w:basedOn w:val="prastasis"/>
    <w:next w:val="prastasis"/>
    <w:link w:val="Antrat2Diagrama"/>
    <w:uiPriority w:val="99"/>
    <w:qFormat/>
    <w:rsid w:val="00B15CA7"/>
    <w:pPr>
      <w:keepNext/>
      <w:spacing w:before="240" w:after="60" w:line="240" w:lineRule="auto"/>
      <w:outlineLvl w:val="1"/>
    </w:pPr>
    <w:rPr>
      <w:rFonts w:ascii="Arial" w:hAnsi="Arial"/>
      <w:b/>
      <w:i/>
      <w:sz w:val="28"/>
      <w:szCs w:val="20"/>
    </w:rPr>
  </w:style>
  <w:style w:type="paragraph" w:styleId="Antrat3">
    <w:name w:val="heading 3"/>
    <w:basedOn w:val="prastasis"/>
    <w:next w:val="prastasis"/>
    <w:link w:val="Antrat3Diagrama"/>
    <w:uiPriority w:val="99"/>
    <w:qFormat/>
    <w:rsid w:val="00B15CA7"/>
    <w:pPr>
      <w:keepNext/>
      <w:spacing w:before="240" w:after="60" w:line="240" w:lineRule="auto"/>
      <w:outlineLvl w:val="2"/>
    </w:pPr>
    <w:rPr>
      <w:rFonts w:ascii="Arial" w:hAnsi="Arial"/>
      <w:b/>
      <w:sz w:val="26"/>
      <w:szCs w:val="20"/>
    </w:rPr>
  </w:style>
  <w:style w:type="paragraph" w:styleId="Antrat4">
    <w:name w:val="heading 4"/>
    <w:basedOn w:val="prastasis"/>
    <w:next w:val="prastasis"/>
    <w:link w:val="Antrat4Diagrama"/>
    <w:uiPriority w:val="99"/>
    <w:qFormat/>
    <w:rsid w:val="00B15CA7"/>
    <w:pPr>
      <w:keepNext/>
      <w:spacing w:before="240" w:after="60" w:line="240" w:lineRule="auto"/>
      <w:outlineLvl w:val="3"/>
    </w:pPr>
    <w:rPr>
      <w:b/>
      <w:sz w:val="28"/>
      <w:szCs w:val="20"/>
    </w:rPr>
  </w:style>
  <w:style w:type="paragraph" w:styleId="Antrat5">
    <w:name w:val="heading 5"/>
    <w:basedOn w:val="prastasis"/>
    <w:next w:val="prastasis"/>
    <w:link w:val="Antrat5Diagrama"/>
    <w:uiPriority w:val="99"/>
    <w:qFormat/>
    <w:rsid w:val="00B15CA7"/>
    <w:pPr>
      <w:spacing w:before="240" w:after="60" w:line="240" w:lineRule="auto"/>
      <w:outlineLvl w:val="4"/>
    </w:pPr>
    <w:rPr>
      <w:b/>
      <w:i/>
      <w:sz w:val="26"/>
      <w:szCs w:val="20"/>
    </w:rPr>
  </w:style>
  <w:style w:type="paragraph" w:styleId="Antrat6">
    <w:name w:val="heading 6"/>
    <w:basedOn w:val="prastasis"/>
    <w:next w:val="prastasis"/>
    <w:link w:val="Antrat6Diagrama"/>
    <w:uiPriority w:val="99"/>
    <w:qFormat/>
    <w:rsid w:val="00B15CA7"/>
    <w:pPr>
      <w:spacing w:before="240" w:after="60" w:line="240" w:lineRule="auto"/>
      <w:outlineLvl w:val="5"/>
    </w:pPr>
    <w:rPr>
      <w:b/>
      <w:szCs w:val="20"/>
    </w:rPr>
  </w:style>
  <w:style w:type="paragraph" w:styleId="Antrat7">
    <w:name w:val="heading 7"/>
    <w:basedOn w:val="prastasis"/>
    <w:next w:val="prastasis"/>
    <w:link w:val="Antrat7Diagrama"/>
    <w:uiPriority w:val="99"/>
    <w:qFormat/>
    <w:rsid w:val="00B15CA7"/>
    <w:pPr>
      <w:spacing w:before="240" w:after="60" w:line="240" w:lineRule="auto"/>
      <w:outlineLvl w:val="6"/>
    </w:pPr>
    <w:rPr>
      <w:sz w:val="24"/>
      <w:szCs w:val="20"/>
    </w:rPr>
  </w:style>
  <w:style w:type="paragraph" w:styleId="Antrat8">
    <w:name w:val="heading 8"/>
    <w:basedOn w:val="prastasis"/>
    <w:next w:val="prastasis"/>
    <w:link w:val="Antrat8Diagrama"/>
    <w:uiPriority w:val="99"/>
    <w:qFormat/>
    <w:rsid w:val="00B15CA7"/>
    <w:pPr>
      <w:spacing w:before="240" w:after="60" w:line="240" w:lineRule="auto"/>
      <w:outlineLvl w:val="7"/>
    </w:pPr>
    <w:rPr>
      <w:i/>
      <w:sz w:val="24"/>
      <w:szCs w:val="20"/>
    </w:rPr>
  </w:style>
  <w:style w:type="paragraph" w:styleId="Antrat9">
    <w:name w:val="heading 9"/>
    <w:basedOn w:val="prastasis"/>
    <w:next w:val="prastasis"/>
    <w:link w:val="Antrat9Diagrama"/>
    <w:uiPriority w:val="99"/>
    <w:qFormat/>
    <w:rsid w:val="00B15CA7"/>
    <w:pPr>
      <w:spacing w:before="240" w:after="60" w:line="240" w:lineRule="auto"/>
      <w:outlineLvl w:val="8"/>
    </w:pPr>
    <w:rPr>
      <w:rFonts w:ascii="Cambria" w:hAnsi="Cambria"/>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15CA7"/>
    <w:rPr>
      <w:rFonts w:ascii="Arial" w:eastAsia="Calibri" w:hAnsi="Arial" w:cs="Times New Roman"/>
      <w:b/>
      <w:kern w:val="32"/>
      <w:sz w:val="32"/>
      <w:szCs w:val="20"/>
    </w:rPr>
  </w:style>
  <w:style w:type="character" w:customStyle="1" w:styleId="Antrat2Diagrama">
    <w:name w:val="Antraštė 2 Diagrama"/>
    <w:link w:val="Antrat2"/>
    <w:uiPriority w:val="99"/>
    <w:rsid w:val="00B15CA7"/>
    <w:rPr>
      <w:rFonts w:ascii="Arial" w:eastAsia="Calibri" w:hAnsi="Arial" w:cs="Times New Roman"/>
      <w:b/>
      <w:i/>
      <w:sz w:val="28"/>
      <w:szCs w:val="20"/>
    </w:rPr>
  </w:style>
  <w:style w:type="character" w:customStyle="1" w:styleId="Antrat3Diagrama">
    <w:name w:val="Antraštė 3 Diagrama"/>
    <w:link w:val="Antrat3"/>
    <w:uiPriority w:val="99"/>
    <w:rsid w:val="00B15CA7"/>
    <w:rPr>
      <w:rFonts w:ascii="Arial" w:eastAsia="Calibri" w:hAnsi="Arial" w:cs="Times New Roman"/>
      <w:b/>
      <w:sz w:val="26"/>
      <w:szCs w:val="20"/>
    </w:rPr>
  </w:style>
  <w:style w:type="character" w:customStyle="1" w:styleId="Antrat4Diagrama">
    <w:name w:val="Antraštė 4 Diagrama"/>
    <w:link w:val="Antrat4"/>
    <w:uiPriority w:val="99"/>
    <w:rsid w:val="00B15CA7"/>
    <w:rPr>
      <w:rFonts w:ascii="Calibri" w:eastAsia="Calibri" w:hAnsi="Calibri" w:cs="Times New Roman"/>
      <w:b/>
      <w:sz w:val="28"/>
      <w:szCs w:val="20"/>
    </w:rPr>
  </w:style>
  <w:style w:type="character" w:customStyle="1" w:styleId="Antrat5Diagrama">
    <w:name w:val="Antraštė 5 Diagrama"/>
    <w:link w:val="Antrat5"/>
    <w:uiPriority w:val="99"/>
    <w:rsid w:val="00B15CA7"/>
    <w:rPr>
      <w:rFonts w:ascii="Calibri" w:eastAsia="Calibri" w:hAnsi="Calibri" w:cs="Times New Roman"/>
      <w:b/>
      <w:i/>
      <w:sz w:val="26"/>
      <w:szCs w:val="20"/>
    </w:rPr>
  </w:style>
  <w:style w:type="character" w:customStyle="1" w:styleId="Antrat6Diagrama">
    <w:name w:val="Antraštė 6 Diagrama"/>
    <w:link w:val="Antrat6"/>
    <w:uiPriority w:val="99"/>
    <w:rsid w:val="00B15CA7"/>
    <w:rPr>
      <w:rFonts w:ascii="Calibri" w:eastAsia="Calibri" w:hAnsi="Calibri" w:cs="Times New Roman"/>
      <w:b/>
      <w:szCs w:val="20"/>
    </w:rPr>
  </w:style>
  <w:style w:type="character" w:customStyle="1" w:styleId="Antrat7Diagrama">
    <w:name w:val="Antraštė 7 Diagrama"/>
    <w:link w:val="Antrat7"/>
    <w:uiPriority w:val="99"/>
    <w:rsid w:val="00B15CA7"/>
    <w:rPr>
      <w:rFonts w:ascii="Calibri" w:eastAsia="Calibri" w:hAnsi="Calibri" w:cs="Times New Roman"/>
      <w:sz w:val="24"/>
      <w:szCs w:val="20"/>
    </w:rPr>
  </w:style>
  <w:style w:type="character" w:customStyle="1" w:styleId="Antrat8Diagrama">
    <w:name w:val="Antraštė 8 Diagrama"/>
    <w:link w:val="Antrat8"/>
    <w:uiPriority w:val="99"/>
    <w:rsid w:val="00B15CA7"/>
    <w:rPr>
      <w:rFonts w:ascii="Calibri" w:eastAsia="Calibri" w:hAnsi="Calibri" w:cs="Times New Roman"/>
      <w:i/>
      <w:sz w:val="24"/>
      <w:szCs w:val="20"/>
    </w:rPr>
  </w:style>
  <w:style w:type="character" w:customStyle="1" w:styleId="Antrat9Diagrama">
    <w:name w:val="Antraštė 9 Diagrama"/>
    <w:link w:val="Antrat9"/>
    <w:uiPriority w:val="99"/>
    <w:rsid w:val="00B15CA7"/>
    <w:rPr>
      <w:rFonts w:ascii="Cambria" w:eastAsia="Calibri" w:hAnsi="Cambria" w:cs="Times New Roman"/>
      <w:szCs w:val="20"/>
    </w:rPr>
  </w:style>
  <w:style w:type="numbering" w:customStyle="1" w:styleId="NoList1">
    <w:name w:val="No List1"/>
    <w:next w:val="Sraonra"/>
    <w:uiPriority w:val="99"/>
    <w:semiHidden/>
    <w:unhideWhenUsed/>
    <w:rsid w:val="00B15CA7"/>
  </w:style>
  <w:style w:type="paragraph" w:styleId="Pavadinimas">
    <w:name w:val="Title"/>
    <w:basedOn w:val="prastasis"/>
    <w:link w:val="PavadinimasDiagrama"/>
    <w:qFormat/>
    <w:rsid w:val="00B15CA7"/>
    <w:pPr>
      <w:spacing w:after="0" w:line="240" w:lineRule="auto"/>
      <w:jc w:val="center"/>
    </w:pPr>
    <w:rPr>
      <w:rFonts w:ascii="Times New Roman" w:eastAsia="Times New Roman" w:hAnsi="Times New Roman"/>
      <w:b/>
      <w:szCs w:val="20"/>
      <w:lang w:val="en-GB"/>
    </w:rPr>
  </w:style>
  <w:style w:type="character" w:customStyle="1" w:styleId="PavadinimasDiagrama">
    <w:name w:val="Pavadinimas Diagrama"/>
    <w:link w:val="Pavadinimas"/>
    <w:uiPriority w:val="99"/>
    <w:rsid w:val="00B15CA7"/>
    <w:rPr>
      <w:rFonts w:ascii="Times New Roman" w:eastAsia="Times New Roman" w:hAnsi="Times New Roman" w:cs="Times New Roman"/>
      <w:b/>
      <w:szCs w:val="20"/>
      <w:lang w:val="en-GB"/>
    </w:rPr>
  </w:style>
  <w:style w:type="paragraph" w:styleId="Paantrat">
    <w:name w:val="Subtitle"/>
    <w:basedOn w:val="prastasis"/>
    <w:next w:val="prastasis"/>
    <w:link w:val="PaantratDiagrama"/>
    <w:uiPriority w:val="99"/>
    <w:qFormat/>
    <w:rsid w:val="00B15CA7"/>
    <w:pPr>
      <w:spacing w:after="60" w:line="240" w:lineRule="auto"/>
      <w:jc w:val="center"/>
      <w:outlineLvl w:val="1"/>
    </w:pPr>
    <w:rPr>
      <w:rFonts w:ascii="Cambria" w:hAnsi="Cambria"/>
      <w:sz w:val="24"/>
      <w:szCs w:val="20"/>
    </w:rPr>
  </w:style>
  <w:style w:type="character" w:customStyle="1" w:styleId="PaantratDiagrama">
    <w:name w:val="Paantraštė Diagrama"/>
    <w:link w:val="Paantrat"/>
    <w:uiPriority w:val="99"/>
    <w:rsid w:val="00B15CA7"/>
    <w:rPr>
      <w:rFonts w:ascii="Cambria" w:eastAsia="Calibri" w:hAnsi="Cambria" w:cs="Times New Roman"/>
      <w:sz w:val="24"/>
      <w:szCs w:val="20"/>
    </w:rPr>
  </w:style>
  <w:style w:type="character" w:styleId="Grietas">
    <w:name w:val="Strong"/>
    <w:uiPriority w:val="99"/>
    <w:qFormat/>
    <w:rsid w:val="00B15CA7"/>
    <w:rPr>
      <w:rFonts w:cs="Times New Roman"/>
      <w:b/>
    </w:rPr>
  </w:style>
  <w:style w:type="character" w:styleId="Emfaz">
    <w:name w:val="Emphasis"/>
    <w:uiPriority w:val="99"/>
    <w:qFormat/>
    <w:rsid w:val="00B15CA7"/>
    <w:rPr>
      <w:rFonts w:cs="Times New Roman"/>
      <w:i/>
    </w:rPr>
  </w:style>
  <w:style w:type="paragraph" w:customStyle="1" w:styleId="Betarp1">
    <w:name w:val="Be tarpų1"/>
    <w:basedOn w:val="prastasis"/>
    <w:uiPriority w:val="99"/>
    <w:rsid w:val="00B15CA7"/>
    <w:pPr>
      <w:spacing w:after="0" w:line="240" w:lineRule="auto"/>
    </w:pPr>
    <w:rPr>
      <w:rFonts w:ascii="Times New Roman" w:eastAsia="Times New Roman" w:hAnsi="Times New Roman"/>
      <w:sz w:val="24"/>
      <w:szCs w:val="24"/>
    </w:rPr>
  </w:style>
  <w:style w:type="paragraph" w:customStyle="1" w:styleId="Sraopastraipa1">
    <w:name w:val="Sąrašo pastraipa1"/>
    <w:basedOn w:val="prastasis"/>
    <w:uiPriority w:val="99"/>
    <w:rsid w:val="00B15CA7"/>
    <w:pPr>
      <w:spacing w:after="0" w:line="240" w:lineRule="auto"/>
      <w:ind w:left="1296"/>
    </w:pPr>
    <w:rPr>
      <w:rFonts w:ascii="Times New Roman" w:eastAsia="Times New Roman" w:hAnsi="Times New Roman"/>
      <w:sz w:val="24"/>
      <w:szCs w:val="24"/>
    </w:rPr>
  </w:style>
  <w:style w:type="paragraph" w:customStyle="1" w:styleId="Citata1">
    <w:name w:val="Citata1"/>
    <w:basedOn w:val="prastasis"/>
    <w:next w:val="prastasis"/>
    <w:link w:val="QuoteChar"/>
    <w:uiPriority w:val="99"/>
    <w:rsid w:val="00B15CA7"/>
    <w:pPr>
      <w:spacing w:after="0" w:line="240" w:lineRule="auto"/>
    </w:pPr>
    <w:rPr>
      <w:rFonts w:ascii="Times New Roman" w:hAnsi="Times New Roman"/>
      <w:i/>
      <w:color w:val="000000"/>
      <w:sz w:val="24"/>
      <w:szCs w:val="20"/>
    </w:rPr>
  </w:style>
  <w:style w:type="character" w:customStyle="1" w:styleId="QuoteChar">
    <w:name w:val="Quote Char"/>
    <w:link w:val="Citata1"/>
    <w:uiPriority w:val="99"/>
    <w:locked/>
    <w:rsid w:val="00B15CA7"/>
    <w:rPr>
      <w:rFonts w:ascii="Times New Roman" w:eastAsia="Calibri" w:hAnsi="Times New Roman" w:cs="Times New Roman"/>
      <w:i/>
      <w:color w:val="000000"/>
      <w:sz w:val="24"/>
      <w:szCs w:val="20"/>
    </w:rPr>
  </w:style>
  <w:style w:type="paragraph" w:customStyle="1" w:styleId="Iskirtacitata1">
    <w:name w:val="Išskirta citata1"/>
    <w:basedOn w:val="prastasis"/>
    <w:next w:val="prastasis"/>
    <w:link w:val="IntenseQuoteChar"/>
    <w:uiPriority w:val="99"/>
    <w:rsid w:val="00B15CA7"/>
    <w:pPr>
      <w:pBdr>
        <w:bottom w:val="single" w:sz="4" w:space="4" w:color="4F81BD"/>
      </w:pBdr>
      <w:spacing w:before="200" w:after="280" w:line="240" w:lineRule="auto"/>
      <w:ind w:left="936" w:right="936"/>
    </w:pPr>
    <w:rPr>
      <w:rFonts w:ascii="Times New Roman" w:hAnsi="Times New Roman"/>
      <w:b/>
      <w:i/>
      <w:color w:val="4F81BD"/>
      <w:sz w:val="24"/>
      <w:szCs w:val="20"/>
    </w:rPr>
  </w:style>
  <w:style w:type="character" w:customStyle="1" w:styleId="IntenseQuoteChar">
    <w:name w:val="Intense Quote Char"/>
    <w:link w:val="Iskirtacitata1"/>
    <w:uiPriority w:val="99"/>
    <w:locked/>
    <w:rsid w:val="00B15CA7"/>
    <w:rPr>
      <w:rFonts w:ascii="Times New Roman" w:eastAsia="Calibri" w:hAnsi="Times New Roman" w:cs="Times New Roman"/>
      <w:b/>
      <w:i/>
      <w:color w:val="4F81BD"/>
      <w:sz w:val="24"/>
      <w:szCs w:val="20"/>
    </w:rPr>
  </w:style>
  <w:style w:type="character" w:customStyle="1" w:styleId="Nerykuspabrauktasis1">
    <w:name w:val="Neryškus pabrauktasis1"/>
    <w:uiPriority w:val="99"/>
    <w:rsid w:val="00B15CA7"/>
    <w:rPr>
      <w:i/>
      <w:color w:val="808080"/>
    </w:rPr>
  </w:style>
  <w:style w:type="character" w:customStyle="1" w:styleId="Rykuspabrauktasis1">
    <w:name w:val="Ryškus pabrauktasis1"/>
    <w:uiPriority w:val="99"/>
    <w:rsid w:val="00B15CA7"/>
    <w:rPr>
      <w:b/>
      <w:i/>
      <w:color w:val="4F81BD"/>
    </w:rPr>
  </w:style>
  <w:style w:type="character" w:customStyle="1" w:styleId="Nerykinuoroda1">
    <w:name w:val="Neryški nuoroda1"/>
    <w:uiPriority w:val="99"/>
    <w:rsid w:val="00B15CA7"/>
    <w:rPr>
      <w:smallCaps/>
      <w:color w:val="C0504D"/>
      <w:u w:val="single"/>
    </w:rPr>
  </w:style>
  <w:style w:type="character" w:customStyle="1" w:styleId="Rykinuoroda1">
    <w:name w:val="Ryški nuoroda1"/>
    <w:uiPriority w:val="99"/>
    <w:rsid w:val="00B15CA7"/>
    <w:rPr>
      <w:b/>
      <w:smallCaps/>
      <w:color w:val="C0504D"/>
      <w:spacing w:val="5"/>
      <w:u w:val="single"/>
    </w:rPr>
  </w:style>
  <w:style w:type="character" w:customStyle="1" w:styleId="Knygospavadinimas1">
    <w:name w:val="Knygos pavadinimas1"/>
    <w:uiPriority w:val="99"/>
    <w:rsid w:val="00B15CA7"/>
    <w:rPr>
      <w:b/>
      <w:smallCaps/>
      <w:spacing w:val="5"/>
    </w:rPr>
  </w:style>
  <w:style w:type="paragraph" w:customStyle="1" w:styleId="Turinioantrat1">
    <w:name w:val="Turinio antraštė1"/>
    <w:basedOn w:val="Antrat1"/>
    <w:next w:val="prastasis"/>
    <w:uiPriority w:val="99"/>
    <w:rsid w:val="00B15CA7"/>
    <w:pPr>
      <w:outlineLvl w:val="9"/>
    </w:pPr>
    <w:rPr>
      <w:rFonts w:ascii="Cambria" w:hAnsi="Cambria"/>
    </w:rPr>
  </w:style>
  <w:style w:type="character" w:styleId="Hipersaitas">
    <w:name w:val="Hyperlink"/>
    <w:uiPriority w:val="99"/>
    <w:rsid w:val="00B15CA7"/>
    <w:rPr>
      <w:rFonts w:cs="Times New Roman"/>
      <w:color w:val="0000FF"/>
      <w:u w:val="single"/>
    </w:rPr>
  </w:style>
  <w:style w:type="paragraph" w:customStyle="1" w:styleId="PI-1EMEASMCA">
    <w:name w:val="PI-1 EMEA_SMCA"/>
    <w:basedOn w:val="Antrat2"/>
    <w:autoRedefine/>
    <w:uiPriority w:val="99"/>
    <w:rsid w:val="00B15CA7"/>
    <w:pPr>
      <w:tabs>
        <w:tab w:val="left" w:pos="567"/>
      </w:tabs>
      <w:spacing w:before="0" w:after="0"/>
      <w:ind w:left="567" w:hanging="567"/>
    </w:pPr>
    <w:rPr>
      <w:rFonts w:ascii="Times New Roman" w:hAnsi="Times New Roman"/>
      <w:i w:val="0"/>
      <w:sz w:val="22"/>
      <w:szCs w:val="22"/>
    </w:rPr>
  </w:style>
  <w:style w:type="paragraph" w:customStyle="1" w:styleId="PI-1labEMEASMCA">
    <w:name w:val="PI-1_lab EMEA_SMCA"/>
    <w:basedOn w:val="prastasis"/>
    <w:link w:val="PI-1labEMEASMCAChar"/>
    <w:autoRedefine/>
    <w:uiPriority w:val="99"/>
    <w:rsid w:val="00B15CA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Cs w:val="20"/>
      <w:lang w:eastAsia="lt-LT"/>
    </w:rPr>
  </w:style>
  <w:style w:type="character" w:customStyle="1" w:styleId="PI-1labEMEASMCAChar">
    <w:name w:val="PI-1_lab EMEA_SMCA Char"/>
    <w:link w:val="PI-1labEMEASMCA"/>
    <w:uiPriority w:val="99"/>
    <w:locked/>
    <w:rsid w:val="00B15CA7"/>
    <w:rPr>
      <w:rFonts w:ascii="Times New Roman" w:eastAsia="Times New Roman" w:hAnsi="Times New Roman" w:cs="Times New Roman"/>
      <w:b/>
      <w:noProof/>
      <w:szCs w:val="20"/>
      <w:lang w:eastAsia="lt-LT"/>
    </w:rPr>
  </w:style>
  <w:style w:type="paragraph" w:customStyle="1" w:styleId="PI-2EMEASMCA">
    <w:name w:val="PI-2 EMEA_SMCA"/>
    <w:basedOn w:val="Antrat3"/>
    <w:autoRedefine/>
    <w:uiPriority w:val="99"/>
    <w:rsid w:val="00B15CA7"/>
    <w:pPr>
      <w:keepLines/>
      <w:tabs>
        <w:tab w:val="left" w:pos="567"/>
      </w:tabs>
      <w:spacing w:before="0" w:after="0"/>
      <w:ind w:left="567" w:hanging="567"/>
    </w:pPr>
    <w:rPr>
      <w:rFonts w:ascii="Times New Roman" w:hAnsi="Times New Roman"/>
      <w:kern w:val="28"/>
      <w:sz w:val="22"/>
      <w:szCs w:val="22"/>
    </w:rPr>
  </w:style>
  <w:style w:type="paragraph" w:customStyle="1" w:styleId="TTEMEASMCA">
    <w:name w:val="TT EMEA_SMCA"/>
    <w:basedOn w:val="Antrat1"/>
    <w:link w:val="TTEMEASMCAChar"/>
    <w:autoRedefine/>
    <w:uiPriority w:val="99"/>
    <w:rsid w:val="00B15CA7"/>
    <w:pPr>
      <w:keepNext w:val="0"/>
      <w:tabs>
        <w:tab w:val="left" w:pos="567"/>
      </w:tabs>
      <w:spacing w:before="0" w:after="0"/>
      <w:ind w:left="567" w:hanging="567"/>
      <w:jc w:val="center"/>
    </w:pPr>
    <w:rPr>
      <w:rFonts w:ascii="Times New Roman" w:eastAsia="Times New Roman" w:hAnsi="Times New Roman"/>
      <w:caps/>
      <w:kern w:val="0"/>
      <w:sz w:val="22"/>
      <w:lang w:val="en-US" w:eastAsia="lt-LT"/>
    </w:rPr>
  </w:style>
  <w:style w:type="character" w:customStyle="1" w:styleId="TTEMEASMCAChar">
    <w:name w:val="TT EMEA_SMCA Char"/>
    <w:link w:val="TTEMEASMCA"/>
    <w:uiPriority w:val="99"/>
    <w:locked/>
    <w:rsid w:val="00B15CA7"/>
    <w:rPr>
      <w:rFonts w:ascii="Times New Roman" w:eastAsia="Times New Roman" w:hAnsi="Times New Roman" w:cs="Times New Roman"/>
      <w:b/>
      <w:caps/>
      <w:szCs w:val="20"/>
      <w:lang w:val="en-US" w:eastAsia="lt-LT"/>
    </w:rPr>
  </w:style>
  <w:style w:type="paragraph" w:customStyle="1" w:styleId="BTAnIIEMEASMCA">
    <w:name w:val="BT(AnII) EMEA_SMCA"/>
    <w:autoRedefine/>
    <w:uiPriority w:val="99"/>
    <w:rsid w:val="00B15CA7"/>
    <w:rPr>
      <w:rFonts w:ascii="Times New Roman" w:hAnsi="Times New Roman"/>
    </w:rPr>
  </w:style>
  <w:style w:type="paragraph" w:customStyle="1" w:styleId="BT-EMEASMCA">
    <w:name w:val="BT- EMEA_SMCA"/>
    <w:basedOn w:val="prastasis"/>
    <w:autoRedefine/>
    <w:uiPriority w:val="99"/>
    <w:rsid w:val="0081675A"/>
    <w:pPr>
      <w:numPr>
        <w:numId w:val="26"/>
      </w:numPr>
      <w:spacing w:after="0" w:line="240" w:lineRule="auto"/>
      <w:ind w:left="567" w:hanging="567"/>
    </w:pPr>
    <w:rPr>
      <w:rFonts w:ascii="Times New Roman" w:hAnsi="Times New Roman"/>
      <w:noProof/>
    </w:rPr>
  </w:style>
  <w:style w:type="paragraph" w:styleId="Dokumentostruktra">
    <w:name w:val="Document Map"/>
    <w:basedOn w:val="prastasis"/>
    <w:link w:val="DokumentostruktraDiagrama"/>
    <w:uiPriority w:val="99"/>
    <w:rsid w:val="00B15CA7"/>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B15CA7"/>
    <w:rPr>
      <w:rFonts w:ascii="Tahoma" w:eastAsia="SimSun" w:hAnsi="Tahoma" w:cs="Times New Roman"/>
      <w:sz w:val="20"/>
      <w:szCs w:val="20"/>
      <w:shd w:val="clear" w:color="auto" w:fill="000080"/>
      <w:lang w:val="en-GB" w:eastAsia="zh-CN"/>
    </w:rPr>
  </w:style>
  <w:style w:type="paragraph" w:customStyle="1" w:styleId="BTbEMEASMCA">
    <w:name w:val="BT(b) EMEA_SMCA"/>
    <w:basedOn w:val="prastasis"/>
    <w:autoRedefine/>
    <w:uiPriority w:val="99"/>
    <w:rsid w:val="00B15CA7"/>
    <w:pPr>
      <w:spacing w:after="0" w:line="240" w:lineRule="auto"/>
    </w:pPr>
    <w:rPr>
      <w:rFonts w:ascii="Times New Roman" w:eastAsia="Times New Roman" w:hAnsi="Times New Roman"/>
      <w:b/>
      <w:sz w:val="24"/>
      <w:szCs w:val="24"/>
    </w:rPr>
  </w:style>
  <w:style w:type="paragraph" w:customStyle="1" w:styleId="BTbeEMEASMCA">
    <w:name w:val="BT(be) EMEA_SMCA"/>
    <w:basedOn w:val="prastasis"/>
    <w:autoRedefine/>
    <w:uiPriority w:val="99"/>
    <w:rsid w:val="00B15CA7"/>
    <w:pPr>
      <w:spacing w:after="0" w:line="240" w:lineRule="auto"/>
      <w:jc w:val="center"/>
    </w:pPr>
    <w:rPr>
      <w:rFonts w:ascii="Times New Roman" w:eastAsia="Times New Roman" w:hAnsi="Times New Roman"/>
      <w:b/>
      <w:sz w:val="24"/>
      <w:szCs w:val="24"/>
    </w:rPr>
  </w:style>
  <w:style w:type="paragraph" w:customStyle="1" w:styleId="BTeEMEASMCA">
    <w:name w:val="BT(e) EMEA_SMCA"/>
    <w:basedOn w:val="prastasis"/>
    <w:autoRedefine/>
    <w:uiPriority w:val="99"/>
    <w:rsid w:val="00B15CA7"/>
    <w:pPr>
      <w:spacing w:after="0" w:line="240" w:lineRule="auto"/>
      <w:jc w:val="center"/>
    </w:pPr>
    <w:rPr>
      <w:rFonts w:ascii="Times New Roman" w:eastAsia="Times New Roman" w:hAnsi="Times New Roman"/>
      <w:sz w:val="24"/>
      <w:szCs w:val="24"/>
    </w:rPr>
  </w:style>
  <w:style w:type="paragraph" w:customStyle="1" w:styleId="BTgEMEASMCA">
    <w:name w:val="BT(g) EMEA_SMCA"/>
    <w:basedOn w:val="prastasis"/>
    <w:link w:val="BTgEMEASMCAChar"/>
    <w:autoRedefine/>
    <w:uiPriority w:val="99"/>
    <w:rsid w:val="00B15CA7"/>
    <w:pPr>
      <w:spacing w:after="0" w:line="240" w:lineRule="auto"/>
    </w:pPr>
    <w:rPr>
      <w:rFonts w:ascii="Times New Roman" w:hAnsi="Times New Roman"/>
      <w:i/>
      <w:noProof/>
      <w:color w:val="008000"/>
      <w:szCs w:val="20"/>
    </w:rPr>
  </w:style>
  <w:style w:type="character" w:customStyle="1" w:styleId="BTEMEASMCAChar">
    <w:name w:val="BT EMEA_SMCA Char"/>
    <w:link w:val="BTEMEASMCA"/>
    <w:locked/>
    <w:rsid w:val="00E55A76"/>
    <w:rPr>
      <w:rFonts w:ascii="Times New Roman" w:eastAsia="Times New Roman" w:hAnsi="Times New Roman"/>
      <w:sz w:val="22"/>
      <w:szCs w:val="22"/>
      <w:lang w:eastAsia="en-US"/>
    </w:rPr>
  </w:style>
  <w:style w:type="character" w:customStyle="1" w:styleId="BTgEMEASMCAChar">
    <w:name w:val="BT(g) EMEA_SMCA Char"/>
    <w:link w:val="BTgEMEASMCA"/>
    <w:uiPriority w:val="99"/>
    <w:locked/>
    <w:rsid w:val="00B15CA7"/>
    <w:rPr>
      <w:rFonts w:ascii="Times New Roman" w:eastAsia="Calibri" w:hAnsi="Times New Roman" w:cs="Times New Roman"/>
      <w:i/>
      <w:noProof/>
      <w:color w:val="008000"/>
      <w:szCs w:val="20"/>
    </w:rPr>
  </w:style>
  <w:style w:type="paragraph" w:customStyle="1" w:styleId="BTuEMEASMCA">
    <w:name w:val="BT(u) EMEA_SMCA"/>
    <w:basedOn w:val="prastasis"/>
    <w:autoRedefine/>
    <w:uiPriority w:val="99"/>
    <w:rsid w:val="00B15CA7"/>
    <w:pPr>
      <w:spacing w:after="0" w:line="240" w:lineRule="auto"/>
    </w:pPr>
    <w:rPr>
      <w:rFonts w:ascii="Times New Roman" w:eastAsia="Times New Roman" w:hAnsi="Times New Roman"/>
      <w:sz w:val="24"/>
      <w:szCs w:val="24"/>
      <w:u w:val="single"/>
    </w:rPr>
  </w:style>
  <w:style w:type="paragraph" w:styleId="Debesliotekstas">
    <w:name w:val="Balloon Text"/>
    <w:basedOn w:val="prastasis"/>
    <w:link w:val="DebesliotekstasDiagrama"/>
    <w:uiPriority w:val="99"/>
    <w:semiHidden/>
    <w:rsid w:val="00B15CA7"/>
    <w:pPr>
      <w:spacing w:after="0" w:line="240" w:lineRule="auto"/>
    </w:pPr>
    <w:rPr>
      <w:rFonts w:ascii="Tahoma" w:hAnsi="Tahoma"/>
      <w:sz w:val="16"/>
      <w:szCs w:val="20"/>
      <w:lang w:eastAsia="lt-LT"/>
    </w:rPr>
  </w:style>
  <w:style w:type="character" w:customStyle="1" w:styleId="DebesliotekstasDiagrama">
    <w:name w:val="Debesėlio tekstas Diagrama"/>
    <w:link w:val="Debesliotekstas"/>
    <w:uiPriority w:val="99"/>
    <w:semiHidden/>
    <w:rsid w:val="00B15CA7"/>
    <w:rPr>
      <w:rFonts w:ascii="Tahoma" w:eastAsia="Calibri" w:hAnsi="Tahoma" w:cs="Times New Roman"/>
      <w:sz w:val="16"/>
      <w:szCs w:val="20"/>
      <w:lang w:eastAsia="lt-LT"/>
    </w:rPr>
  </w:style>
  <w:style w:type="paragraph" w:styleId="Pagrindinistekstas">
    <w:name w:val="Body Text"/>
    <w:basedOn w:val="prastasis"/>
    <w:link w:val="PagrindinistekstasDiagrama"/>
    <w:uiPriority w:val="99"/>
    <w:semiHidden/>
    <w:rsid w:val="00B15CA7"/>
    <w:pPr>
      <w:overflowPunct w:val="0"/>
      <w:autoSpaceDE w:val="0"/>
      <w:autoSpaceDN w:val="0"/>
      <w:adjustRightInd w:val="0"/>
      <w:spacing w:after="0" w:line="240" w:lineRule="auto"/>
    </w:pPr>
    <w:rPr>
      <w:rFonts w:ascii="HELVETICALT" w:hAnsi="HELVETICALT"/>
      <w:b/>
      <w:sz w:val="20"/>
      <w:szCs w:val="20"/>
      <w:lang w:val="af-ZA" w:eastAsia="lt-LT"/>
    </w:rPr>
  </w:style>
  <w:style w:type="character" w:customStyle="1" w:styleId="PagrindinistekstasDiagrama">
    <w:name w:val="Pagrindinis tekstas Diagrama"/>
    <w:link w:val="Pagrindinistekstas"/>
    <w:uiPriority w:val="99"/>
    <w:semiHidden/>
    <w:rsid w:val="00B15CA7"/>
    <w:rPr>
      <w:rFonts w:ascii="HELVETICALT" w:eastAsia="Calibri" w:hAnsi="HELVETICALT" w:cs="Times New Roman"/>
      <w:b/>
      <w:sz w:val="20"/>
      <w:szCs w:val="20"/>
      <w:lang w:val="af-ZA" w:eastAsia="lt-LT"/>
    </w:rPr>
  </w:style>
  <w:style w:type="paragraph" w:styleId="Pagrindinistekstas3">
    <w:name w:val="Body Text 3"/>
    <w:basedOn w:val="prastasis"/>
    <w:link w:val="Pagrindinistekstas3Diagrama"/>
    <w:uiPriority w:val="99"/>
    <w:semiHidden/>
    <w:rsid w:val="00B15CA7"/>
    <w:pPr>
      <w:spacing w:after="120" w:line="240" w:lineRule="auto"/>
    </w:pPr>
    <w:rPr>
      <w:rFonts w:ascii="Times New Roman" w:eastAsia="Times New Roman" w:hAnsi="Times New Roman"/>
      <w:sz w:val="16"/>
      <w:szCs w:val="20"/>
      <w:lang w:eastAsia="lt-LT"/>
    </w:rPr>
  </w:style>
  <w:style w:type="character" w:customStyle="1" w:styleId="Pagrindinistekstas3Diagrama">
    <w:name w:val="Pagrindinis tekstas 3 Diagrama"/>
    <w:link w:val="Pagrindinistekstas3"/>
    <w:uiPriority w:val="99"/>
    <w:semiHidden/>
    <w:rsid w:val="00B15CA7"/>
    <w:rPr>
      <w:rFonts w:ascii="Times New Roman" w:eastAsia="Times New Roman" w:hAnsi="Times New Roman" w:cs="Times New Roman"/>
      <w:sz w:val="16"/>
      <w:szCs w:val="20"/>
      <w:lang w:eastAsia="lt-LT"/>
    </w:rPr>
  </w:style>
  <w:style w:type="paragraph" w:styleId="Antrats">
    <w:name w:val="header"/>
    <w:basedOn w:val="prastasis"/>
    <w:link w:val="AntratsDiagrama"/>
    <w:uiPriority w:val="99"/>
    <w:semiHidden/>
    <w:rsid w:val="00B15CA7"/>
    <w:pPr>
      <w:tabs>
        <w:tab w:val="center" w:pos="4153"/>
        <w:tab w:val="right" w:pos="8306"/>
      </w:tabs>
      <w:overflowPunct w:val="0"/>
      <w:autoSpaceDE w:val="0"/>
      <w:autoSpaceDN w:val="0"/>
      <w:adjustRightInd w:val="0"/>
      <w:spacing w:after="0" w:line="240" w:lineRule="auto"/>
    </w:pPr>
    <w:rPr>
      <w:rFonts w:ascii="Times New Roman" w:eastAsia="Times New Roman" w:hAnsi="Times New Roman"/>
      <w:sz w:val="24"/>
      <w:szCs w:val="20"/>
      <w:lang w:val="en-GB" w:eastAsia="lt-LT"/>
    </w:rPr>
  </w:style>
  <w:style w:type="character" w:customStyle="1" w:styleId="AntratsDiagrama">
    <w:name w:val="Antraštės Diagrama"/>
    <w:link w:val="Antrats"/>
    <w:uiPriority w:val="99"/>
    <w:semiHidden/>
    <w:rsid w:val="00B15CA7"/>
    <w:rPr>
      <w:rFonts w:ascii="Times New Roman" w:eastAsia="Times New Roman" w:hAnsi="Times New Roman" w:cs="Times New Roman"/>
      <w:sz w:val="24"/>
      <w:szCs w:val="20"/>
      <w:lang w:val="en-GB" w:eastAsia="lt-LT"/>
    </w:rPr>
  </w:style>
  <w:style w:type="paragraph" w:styleId="Pagrindinistekstas2">
    <w:name w:val="Body Text 2"/>
    <w:basedOn w:val="prastasis"/>
    <w:link w:val="Pagrindinistekstas2Diagrama"/>
    <w:uiPriority w:val="99"/>
    <w:semiHidden/>
    <w:rsid w:val="00B15CA7"/>
    <w:pPr>
      <w:spacing w:after="120" w:line="480" w:lineRule="auto"/>
    </w:pPr>
    <w:rPr>
      <w:rFonts w:ascii="Times New Roman" w:eastAsia="Times New Roman" w:hAnsi="Times New Roman"/>
      <w:sz w:val="24"/>
      <w:szCs w:val="20"/>
      <w:lang w:eastAsia="lt-LT"/>
    </w:rPr>
  </w:style>
  <w:style w:type="character" w:customStyle="1" w:styleId="Pagrindinistekstas2Diagrama">
    <w:name w:val="Pagrindinis tekstas 2 Diagrama"/>
    <w:link w:val="Pagrindinistekstas2"/>
    <w:uiPriority w:val="99"/>
    <w:semiHidden/>
    <w:rsid w:val="00B15CA7"/>
    <w:rPr>
      <w:rFonts w:ascii="Times New Roman" w:eastAsia="Times New Roman" w:hAnsi="Times New Roman" w:cs="Times New Roman"/>
      <w:sz w:val="24"/>
      <w:szCs w:val="20"/>
      <w:lang w:eastAsia="lt-LT"/>
    </w:rPr>
  </w:style>
  <w:style w:type="paragraph" w:customStyle="1" w:styleId="QRDLabellingText">
    <w:name w:val="QRD Labelling Text"/>
    <w:basedOn w:val="prastasis"/>
    <w:uiPriority w:val="99"/>
    <w:rsid w:val="00B15CA7"/>
    <w:pPr>
      <w:spacing w:after="0" w:line="240" w:lineRule="auto"/>
      <w:ind w:right="113"/>
    </w:pPr>
    <w:rPr>
      <w:rFonts w:ascii="Arial" w:eastAsia="Times New Roman" w:hAnsi="Arial"/>
      <w:sz w:val="20"/>
      <w:szCs w:val="20"/>
      <w:lang w:val="de-DE" w:eastAsia="de-DE"/>
    </w:rPr>
  </w:style>
  <w:style w:type="paragraph" w:styleId="Porat">
    <w:name w:val="footer"/>
    <w:basedOn w:val="prastasis"/>
    <w:link w:val="PoratDiagrama"/>
    <w:uiPriority w:val="99"/>
    <w:rsid w:val="00B15CA7"/>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B15CA7"/>
    <w:rPr>
      <w:rFonts w:ascii="Times New Roman" w:eastAsia="Times New Roman" w:hAnsi="Times New Roman" w:cs="Times New Roman"/>
      <w:sz w:val="24"/>
      <w:szCs w:val="24"/>
    </w:rPr>
  </w:style>
  <w:style w:type="character" w:styleId="Puslapionumeris">
    <w:name w:val="page number"/>
    <w:uiPriority w:val="99"/>
    <w:rsid w:val="00B15CA7"/>
    <w:rPr>
      <w:rFonts w:cs="Times New Roman"/>
    </w:rPr>
  </w:style>
  <w:style w:type="character" w:styleId="Komentaronuoroda">
    <w:name w:val="annotation reference"/>
    <w:uiPriority w:val="99"/>
    <w:semiHidden/>
    <w:rsid w:val="00B15CA7"/>
    <w:rPr>
      <w:rFonts w:cs="Times New Roman"/>
      <w:sz w:val="16"/>
    </w:rPr>
  </w:style>
  <w:style w:type="paragraph" w:styleId="Komentarotekstas">
    <w:name w:val="annotation text"/>
    <w:basedOn w:val="prastasis"/>
    <w:link w:val="KomentarotekstasDiagrama"/>
    <w:uiPriority w:val="99"/>
    <w:semiHidden/>
    <w:rsid w:val="00B15CA7"/>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B15CA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B15CA7"/>
    <w:rPr>
      <w:b/>
    </w:rPr>
  </w:style>
  <w:style w:type="character" w:customStyle="1" w:styleId="KomentarotemaDiagrama">
    <w:name w:val="Komentaro tema Diagrama"/>
    <w:link w:val="Komentarotema"/>
    <w:uiPriority w:val="99"/>
    <w:semiHidden/>
    <w:rsid w:val="00B15CA7"/>
    <w:rPr>
      <w:rFonts w:ascii="Times New Roman" w:eastAsia="Times New Roman" w:hAnsi="Times New Roman" w:cs="Times New Roman"/>
      <w:b/>
      <w:sz w:val="20"/>
      <w:szCs w:val="20"/>
    </w:rPr>
  </w:style>
  <w:style w:type="paragraph" w:styleId="Paprastasistekstas">
    <w:name w:val="Plain Text"/>
    <w:basedOn w:val="prastasis"/>
    <w:link w:val="PaprastasistekstasDiagrama"/>
    <w:uiPriority w:val="99"/>
    <w:rsid w:val="00B15CA7"/>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B15CA7"/>
    <w:rPr>
      <w:rFonts w:ascii="Courier New" w:eastAsia="SimSun" w:hAnsi="Courier New" w:cs="Times New Roman"/>
      <w:sz w:val="20"/>
      <w:szCs w:val="20"/>
      <w:lang w:val="en-US"/>
    </w:rPr>
  </w:style>
  <w:style w:type="paragraph" w:customStyle="1" w:styleId="BTEMEASMCA">
    <w:name w:val="BT EMEA_SMCA"/>
    <w:basedOn w:val="prastasis"/>
    <w:link w:val="BTEMEASMCAChar"/>
    <w:autoRedefine/>
    <w:rsid w:val="00E55A76"/>
    <w:pPr>
      <w:tabs>
        <w:tab w:val="left" w:pos="0"/>
        <w:tab w:val="left" w:pos="567"/>
        <w:tab w:val="left" w:pos="3780"/>
      </w:tabs>
      <w:spacing w:after="0" w:line="240" w:lineRule="auto"/>
      <w:jc w:val="both"/>
    </w:pPr>
    <w:rPr>
      <w:rFonts w:ascii="Times New Roman" w:eastAsia="Times New Roman" w:hAnsi="Times New Roman"/>
    </w:rPr>
  </w:style>
  <w:style w:type="paragraph" w:styleId="Sraopastraipa">
    <w:name w:val="List Paragraph"/>
    <w:basedOn w:val="prastasis"/>
    <w:uiPriority w:val="34"/>
    <w:qFormat/>
    <w:rsid w:val="00B15CA7"/>
    <w:pPr>
      <w:ind w:left="720"/>
      <w:contextualSpacing/>
    </w:pPr>
  </w:style>
  <w:style w:type="table" w:styleId="Lentelstinklelis">
    <w:name w:val="Table Grid"/>
    <w:basedOn w:val="prastojilentel"/>
    <w:uiPriority w:val="59"/>
    <w:rsid w:val="00B15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1D27"/>
    <w:pPr>
      <w:autoSpaceDE w:val="0"/>
      <w:autoSpaceDN w:val="0"/>
      <w:adjustRightInd w:val="0"/>
    </w:pPr>
    <w:rPr>
      <w:rFonts w:ascii="Verdana" w:hAnsi="Verdana" w:cs="Verdana"/>
      <w:color w:val="000000"/>
      <w:sz w:val="24"/>
      <w:szCs w:val="24"/>
    </w:rPr>
  </w:style>
  <w:style w:type="paragraph" w:styleId="HTMLiankstoformatuotas">
    <w:name w:val="HTML Preformatted"/>
    <w:basedOn w:val="prastasis"/>
    <w:link w:val="HTMLiankstoformatuotasDiagrama"/>
    <w:uiPriority w:val="99"/>
    <w:semiHidden/>
    <w:unhideWhenUsed/>
    <w:rsid w:val="002A4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link w:val="HTMLiankstoformatuotas"/>
    <w:uiPriority w:val="99"/>
    <w:semiHidden/>
    <w:rsid w:val="002A47AB"/>
    <w:rPr>
      <w:rFonts w:ascii="Courier New" w:eastAsia="Times New Roman" w:hAnsi="Courier New" w:cs="Courier New"/>
    </w:rPr>
  </w:style>
  <w:style w:type="character" w:customStyle="1" w:styleId="y2iqfc">
    <w:name w:val="y2iqfc"/>
    <w:basedOn w:val="Numatytasispastraiposriftas"/>
    <w:rsid w:val="00A66604"/>
  </w:style>
  <w:style w:type="paragraph" w:styleId="Pataisymai">
    <w:name w:val="Revision"/>
    <w:hidden/>
    <w:uiPriority w:val="99"/>
    <w:semiHidden/>
    <w:rsid w:val="0043736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14908">
      <w:bodyDiv w:val="1"/>
      <w:marLeft w:val="0"/>
      <w:marRight w:val="0"/>
      <w:marTop w:val="0"/>
      <w:marBottom w:val="0"/>
      <w:divBdr>
        <w:top w:val="none" w:sz="0" w:space="0" w:color="auto"/>
        <w:left w:val="none" w:sz="0" w:space="0" w:color="auto"/>
        <w:bottom w:val="none" w:sz="0" w:space="0" w:color="auto"/>
        <w:right w:val="none" w:sz="0" w:space="0" w:color="auto"/>
      </w:divBdr>
    </w:div>
    <w:div w:id="449203796">
      <w:bodyDiv w:val="1"/>
      <w:marLeft w:val="0"/>
      <w:marRight w:val="0"/>
      <w:marTop w:val="0"/>
      <w:marBottom w:val="0"/>
      <w:divBdr>
        <w:top w:val="none" w:sz="0" w:space="0" w:color="auto"/>
        <w:left w:val="none" w:sz="0" w:space="0" w:color="auto"/>
        <w:bottom w:val="none" w:sz="0" w:space="0" w:color="auto"/>
        <w:right w:val="none" w:sz="0" w:space="0" w:color="auto"/>
      </w:divBdr>
    </w:div>
    <w:div w:id="1083453705">
      <w:bodyDiv w:val="1"/>
      <w:marLeft w:val="0"/>
      <w:marRight w:val="0"/>
      <w:marTop w:val="0"/>
      <w:marBottom w:val="0"/>
      <w:divBdr>
        <w:top w:val="none" w:sz="0" w:space="0" w:color="auto"/>
        <w:left w:val="none" w:sz="0" w:space="0" w:color="auto"/>
        <w:bottom w:val="none" w:sz="0" w:space="0" w:color="auto"/>
        <w:right w:val="none" w:sz="0" w:space="0" w:color="auto"/>
      </w:divBdr>
    </w:div>
    <w:div w:id="1523670916">
      <w:bodyDiv w:val="1"/>
      <w:marLeft w:val="0"/>
      <w:marRight w:val="0"/>
      <w:marTop w:val="0"/>
      <w:marBottom w:val="0"/>
      <w:divBdr>
        <w:top w:val="none" w:sz="0" w:space="0" w:color="auto"/>
        <w:left w:val="none" w:sz="0" w:space="0" w:color="auto"/>
        <w:bottom w:val="none" w:sz="0" w:space="0" w:color="auto"/>
        <w:right w:val="none" w:sz="0" w:space="0" w:color="auto"/>
      </w:divBdr>
    </w:div>
    <w:div w:id="186987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gl-pharma.l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file:///C:\9&#382;r"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348F4-1564-4F28-A592-5FC20FBC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43669</Words>
  <Characters>24892</Characters>
  <Application>Microsoft Office Word</Application>
  <DocSecurity>4</DocSecurity>
  <Lines>207</Lines>
  <Paragraphs>136</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68425</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131197</vt:i4>
      </vt:variant>
      <vt:variant>
        <vt:i4>21</vt:i4>
      </vt:variant>
      <vt:variant>
        <vt:i4>0</vt:i4>
      </vt:variant>
      <vt:variant>
        <vt:i4>5</vt:i4>
      </vt:variant>
      <vt:variant>
        <vt:lpwstr>mailto:office@gl-pharma.lt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Albina Burkauskaitė</cp:lastModifiedBy>
  <cp:revision>2</cp:revision>
  <dcterms:created xsi:type="dcterms:W3CDTF">2024-05-08T12:32:00Z</dcterms:created>
  <dcterms:modified xsi:type="dcterms:W3CDTF">2024-05-08T12:32:00Z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2023-04-05T09:02:51Z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5dfc6f5a-a53c-44d2-94c8-7f1262aec745</vt:lpwstr>
  </property>
  <property fmtid="{D5CDD505-2E9C-101B-9397-08002B2CF9AE}" pid="8" name="MSIP_Label_11d8a568-8360-4891-a6ec-a5768dfc9195_ContentBits">
    <vt:lpwstr>0</vt:lpwstr>
  </property>
</Properties>
</file>