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76C97" w14:textId="77777777" w:rsidR="00CD537B" w:rsidRDefault="00CD537B" w:rsidP="00CD537B">
      <w:pPr>
        <w:spacing w:after="0" w:line="240" w:lineRule="auto"/>
        <w:ind w:firstLine="567"/>
        <w:jc w:val="center"/>
        <w:rPr>
          <w:rFonts w:ascii="Times New Roman" w:hAnsi="Times New Roman"/>
          <w:b/>
          <w:lang w:val="lt-LT"/>
        </w:rPr>
      </w:pPr>
      <w:r>
        <w:rPr>
          <w:rFonts w:ascii="Times New Roman" w:hAnsi="Times New Roman"/>
          <w:b/>
          <w:lang w:val="lt-LT"/>
        </w:rPr>
        <w:t>Pakuotės lapelis: informacija vartotojui</w:t>
      </w:r>
    </w:p>
    <w:p w14:paraId="7D1D9353" w14:textId="77777777" w:rsidR="00CD537B" w:rsidRDefault="00CD537B" w:rsidP="00CD537B">
      <w:pPr>
        <w:spacing w:after="0" w:line="240" w:lineRule="auto"/>
        <w:ind w:firstLine="567"/>
        <w:jc w:val="center"/>
        <w:rPr>
          <w:rFonts w:ascii="Times New Roman" w:hAnsi="Times New Roman"/>
          <w:b/>
          <w:lang w:val="lt-LT"/>
        </w:rPr>
      </w:pPr>
    </w:p>
    <w:p w14:paraId="72A9D960" w14:textId="77777777" w:rsidR="00CD537B" w:rsidRDefault="00CD537B" w:rsidP="00CD537B">
      <w:pPr>
        <w:spacing w:after="0" w:line="240" w:lineRule="auto"/>
        <w:ind w:firstLine="567"/>
        <w:jc w:val="center"/>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120/15 </w:t>
      </w:r>
      <w:proofErr w:type="spellStart"/>
      <w:r>
        <w:rPr>
          <w:rFonts w:ascii="Times New Roman" w:hAnsi="Times New Roman"/>
          <w:b/>
          <w:lang w:val="lt-LT"/>
        </w:rPr>
        <w:t>mikrogramų</w:t>
      </w:r>
      <w:proofErr w:type="spellEnd"/>
      <w:r>
        <w:rPr>
          <w:rFonts w:ascii="Times New Roman" w:hAnsi="Times New Roman"/>
          <w:b/>
          <w:lang w:val="lt-LT"/>
        </w:rPr>
        <w:t>/24 valandas vartojimo į makštį sistema</w:t>
      </w:r>
    </w:p>
    <w:p w14:paraId="79052C63" w14:textId="77777777" w:rsidR="00CD537B" w:rsidRDefault="00CD537B" w:rsidP="00CD537B">
      <w:pPr>
        <w:spacing w:after="0" w:line="240" w:lineRule="auto"/>
        <w:ind w:firstLine="567"/>
        <w:jc w:val="center"/>
        <w:rPr>
          <w:rFonts w:ascii="Times New Roman" w:hAnsi="Times New Roman"/>
          <w:b/>
          <w:lang w:val="lt-LT"/>
        </w:rPr>
      </w:pPr>
      <w:proofErr w:type="spellStart"/>
      <w:r>
        <w:rPr>
          <w:rFonts w:ascii="Times New Roman" w:hAnsi="Times New Roman"/>
          <w:lang w:val="lt-LT"/>
        </w:rPr>
        <w:t>etonogestrelis</w:t>
      </w:r>
      <w:proofErr w:type="spellEnd"/>
      <w:r>
        <w:rPr>
          <w:rFonts w:ascii="Times New Roman" w:hAnsi="Times New Roman"/>
          <w:lang w:val="lt-LT"/>
        </w:rPr>
        <w:t>/</w:t>
      </w:r>
      <w:proofErr w:type="spellStart"/>
      <w:r>
        <w:rPr>
          <w:rFonts w:ascii="Times New Roman" w:hAnsi="Times New Roman"/>
          <w:lang w:val="lt-LT"/>
        </w:rPr>
        <w:t>etinilestradiolis</w:t>
      </w:r>
      <w:proofErr w:type="spellEnd"/>
    </w:p>
    <w:p w14:paraId="5684BD30" w14:textId="77777777" w:rsidR="00CD537B" w:rsidRDefault="00CD537B" w:rsidP="00CD537B">
      <w:pPr>
        <w:spacing w:after="0" w:line="240" w:lineRule="auto"/>
        <w:ind w:firstLine="567"/>
        <w:jc w:val="center"/>
        <w:rPr>
          <w:rFonts w:ascii="Times New Roman" w:hAnsi="Times New Roman"/>
          <w:b/>
          <w:lang w:val="lt-LT"/>
        </w:rPr>
      </w:pPr>
    </w:p>
    <w:p w14:paraId="3D5AB194" w14:textId="77777777" w:rsidR="00CD537B" w:rsidRDefault="00CD537B" w:rsidP="00CD537B">
      <w:pPr>
        <w:autoSpaceDE w:val="0"/>
        <w:autoSpaceDN w:val="0"/>
        <w:adjustRightInd w:val="0"/>
        <w:snapToGrid w:val="0"/>
        <w:spacing w:after="0" w:line="240" w:lineRule="auto"/>
        <w:outlineLvl w:val="0"/>
        <w:rPr>
          <w:rFonts w:ascii="Times New Roman" w:hAnsi="Times New Roman"/>
          <w:b/>
          <w:lang w:val="lt-LT"/>
        </w:rPr>
      </w:pPr>
      <w:r>
        <w:rPr>
          <w:rFonts w:ascii="Times New Roman" w:hAnsi="Times New Roman"/>
          <w:b/>
          <w:lang w:val="lt-LT"/>
        </w:rPr>
        <w:t>Svarbūs dalykai, kuriuos reikia žinoti apie sudėtinius hormoninius kontraceptikus (SHK)</w:t>
      </w:r>
    </w:p>
    <w:p w14:paraId="5B5B5E1F" w14:textId="77777777" w:rsidR="00CD537B" w:rsidRDefault="00CD537B" w:rsidP="00CD537B">
      <w:pPr>
        <w:autoSpaceDE w:val="0"/>
        <w:autoSpaceDN w:val="0"/>
        <w:adjustRightInd w:val="0"/>
        <w:snapToGrid w:val="0"/>
        <w:spacing w:after="0" w:line="240" w:lineRule="auto"/>
        <w:outlineLvl w:val="0"/>
        <w:rPr>
          <w:rFonts w:ascii="Times New Roman" w:hAnsi="Times New Roman"/>
          <w:b/>
          <w:lang w:val="lt-LT"/>
        </w:rPr>
      </w:pPr>
    </w:p>
    <w:p w14:paraId="5B369F8E" w14:textId="77777777" w:rsidR="00CD537B" w:rsidRDefault="00CD537B" w:rsidP="00CD537B">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Teisingai naudojant, tai yra vienas iš patikimiausių grįžtamojo poveikio kontracepcijos metodų.</w:t>
      </w:r>
    </w:p>
    <w:p w14:paraId="5993F1B0" w14:textId="77777777" w:rsidR="00CD537B" w:rsidRDefault="00CD537B" w:rsidP="00CD537B">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Sudėtiniai hormoniniai kontraceptikai šiek tiek didina kraujo krešulių venose ir arterijose riziką, ypač pirmaisiais metais arba vėl pradėjus juos vartoti po 4 savaičių arba ilgesnės pertraukos.</w:t>
      </w:r>
    </w:p>
    <w:p w14:paraId="1BABC462" w14:textId="77777777" w:rsidR="00CD537B" w:rsidRDefault="00CD537B" w:rsidP="00CD537B">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manote, kad Jums galbūt pasireiškė kraujo krešulio simptomų, būkite budrūs ir kreipkitės į gydytoją (žr. 2 skyriuje skyrelį „Kraujo krešuliai“).</w:t>
      </w:r>
    </w:p>
    <w:p w14:paraId="2799961B" w14:textId="77777777" w:rsidR="00CD537B" w:rsidRDefault="00CD537B" w:rsidP="00CD537B">
      <w:pPr>
        <w:spacing w:after="0" w:line="240" w:lineRule="auto"/>
        <w:ind w:firstLine="567"/>
        <w:rPr>
          <w:rFonts w:ascii="Times New Roman" w:hAnsi="Times New Roman"/>
          <w:lang w:val="lt-LT"/>
        </w:rPr>
      </w:pPr>
    </w:p>
    <w:p w14:paraId="4A204D9E" w14:textId="77777777" w:rsidR="00CD537B" w:rsidRDefault="00CD537B" w:rsidP="00CD537B">
      <w:pPr>
        <w:spacing w:after="0" w:line="240" w:lineRule="auto"/>
        <w:rPr>
          <w:rFonts w:ascii="Times New Roman" w:hAnsi="Times New Roman"/>
          <w:lang w:val="lt-LT"/>
        </w:rPr>
      </w:pPr>
      <w:r>
        <w:rPr>
          <w:rFonts w:ascii="Times New Roman" w:hAnsi="Times New Roman"/>
          <w:b/>
          <w:lang w:val="lt-LT"/>
        </w:rPr>
        <w:t xml:space="preserve">Atidžiai perskaitykite visą šį lapelį, prieš pradėdamos vartoti </w:t>
      </w:r>
      <w:proofErr w:type="spellStart"/>
      <w:r>
        <w:rPr>
          <w:rFonts w:ascii="Times New Roman" w:hAnsi="Times New Roman"/>
          <w:b/>
          <w:lang w:val="lt-LT"/>
        </w:rPr>
        <w:t>NuvaRing</w:t>
      </w:r>
      <w:proofErr w:type="spellEnd"/>
      <w:r>
        <w:rPr>
          <w:rFonts w:ascii="Times New Roman" w:hAnsi="Times New Roman"/>
          <w:b/>
          <w:lang w:val="lt-LT"/>
        </w:rPr>
        <w:t>, nes jame pateikiama Jums svarbi informacija.</w:t>
      </w:r>
    </w:p>
    <w:p w14:paraId="544E8EFF" w14:textId="77777777" w:rsidR="00CD537B" w:rsidRDefault="00CD537B" w:rsidP="00CD537B">
      <w:pPr>
        <w:numPr>
          <w:ilvl w:val="0"/>
          <w:numId w:val="8"/>
        </w:numPr>
        <w:spacing w:after="0" w:line="240" w:lineRule="auto"/>
        <w:contextualSpacing/>
        <w:rPr>
          <w:rFonts w:ascii="Times New Roman" w:hAnsi="Times New Roman"/>
          <w:lang w:val="lt-LT"/>
        </w:rPr>
      </w:pPr>
      <w:r>
        <w:rPr>
          <w:rFonts w:ascii="Times New Roman" w:hAnsi="Times New Roman"/>
          <w:lang w:val="lt-LT"/>
        </w:rPr>
        <w:t>Neišmeskite šio lapelio, nes vėl gali prireikti jį perskaityti.</w:t>
      </w:r>
    </w:p>
    <w:p w14:paraId="64D0BC5A" w14:textId="77777777" w:rsidR="00CD537B" w:rsidRDefault="00CD537B" w:rsidP="00CD537B">
      <w:pPr>
        <w:numPr>
          <w:ilvl w:val="0"/>
          <w:numId w:val="8"/>
        </w:numPr>
        <w:spacing w:after="0" w:line="240" w:lineRule="auto"/>
        <w:contextualSpacing/>
        <w:rPr>
          <w:rFonts w:ascii="Times New Roman" w:hAnsi="Times New Roman"/>
          <w:lang w:val="lt-LT"/>
        </w:rPr>
      </w:pPr>
      <w:r>
        <w:rPr>
          <w:rFonts w:ascii="Times New Roman" w:hAnsi="Times New Roman"/>
          <w:lang w:val="lt-LT"/>
        </w:rPr>
        <w:t>Jeigu kiltų daugiau klausimų, kreipkitės į gydytoją arba vaistininką.</w:t>
      </w:r>
    </w:p>
    <w:p w14:paraId="36D6C23B" w14:textId="77777777" w:rsidR="00CD537B" w:rsidRDefault="00CD537B" w:rsidP="00CD537B">
      <w:pPr>
        <w:numPr>
          <w:ilvl w:val="0"/>
          <w:numId w:val="8"/>
        </w:numPr>
        <w:spacing w:after="0" w:line="240" w:lineRule="auto"/>
        <w:contextualSpacing/>
        <w:rPr>
          <w:rFonts w:ascii="Times New Roman" w:hAnsi="Times New Roman"/>
          <w:lang w:val="lt-LT"/>
        </w:rPr>
      </w:pPr>
      <w:r>
        <w:rPr>
          <w:rFonts w:ascii="Times New Roman" w:hAnsi="Times New Roman"/>
          <w:lang w:val="lt-LT"/>
        </w:rPr>
        <w:t>Šis vaistas skirtas tik Jums, todėl kitiems žmonėms jo duoti negalima. Jis gali jiems pakenkti.</w:t>
      </w:r>
    </w:p>
    <w:p w14:paraId="67E61CBC" w14:textId="77777777" w:rsidR="00CD537B" w:rsidRDefault="00CD537B" w:rsidP="00CD537B">
      <w:pPr>
        <w:numPr>
          <w:ilvl w:val="0"/>
          <w:numId w:val="8"/>
        </w:numPr>
        <w:spacing w:after="0" w:line="240" w:lineRule="auto"/>
        <w:contextualSpacing/>
        <w:rPr>
          <w:rFonts w:ascii="Times New Roman" w:hAnsi="Times New Roman"/>
          <w:lang w:val="lt-LT"/>
        </w:rPr>
      </w:pPr>
      <w:r>
        <w:rPr>
          <w:rFonts w:ascii="Times New Roman" w:hAnsi="Times New Roman"/>
          <w:lang w:val="lt-LT"/>
        </w:rPr>
        <w:t>Jeigu pasireiškė šalutinis poveikis (net jeigu jis šiame lapelyje nenurodytas), kreipkitės į gydytoją arba vaistininką. Žr. 4 skyrių.</w:t>
      </w:r>
    </w:p>
    <w:p w14:paraId="01E94732" w14:textId="77777777" w:rsidR="00CD537B" w:rsidRDefault="00CD537B" w:rsidP="00CD537B">
      <w:pPr>
        <w:spacing w:after="0" w:line="240" w:lineRule="auto"/>
        <w:rPr>
          <w:rFonts w:ascii="Times New Roman" w:hAnsi="Times New Roman"/>
          <w:lang w:val="lt-LT"/>
        </w:rPr>
      </w:pPr>
    </w:p>
    <w:p w14:paraId="6D5CF60B"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Apie ką rašoma šiame lapelyje?</w:t>
      </w:r>
    </w:p>
    <w:p w14:paraId="2257FCA3"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1.</w:t>
      </w:r>
      <w:r>
        <w:rPr>
          <w:rFonts w:ascii="Times New Roman" w:hAnsi="Times New Roman"/>
          <w:lang w:val="lt-LT"/>
        </w:rPr>
        <w:tab/>
        <w:t xml:space="preserve">Kas yra </w:t>
      </w:r>
      <w:proofErr w:type="spellStart"/>
      <w:r>
        <w:rPr>
          <w:rFonts w:ascii="Times New Roman" w:hAnsi="Times New Roman"/>
          <w:lang w:val="lt-LT"/>
        </w:rPr>
        <w:t>NuvaRing</w:t>
      </w:r>
      <w:proofErr w:type="spellEnd"/>
      <w:r>
        <w:rPr>
          <w:rFonts w:ascii="Times New Roman" w:hAnsi="Times New Roman"/>
          <w:lang w:val="lt-LT"/>
        </w:rPr>
        <w:t xml:space="preserve"> ir kam jis vartojamas</w:t>
      </w:r>
    </w:p>
    <w:p w14:paraId="2483AE57"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2.</w:t>
      </w:r>
      <w:r>
        <w:rPr>
          <w:rFonts w:ascii="Times New Roman" w:hAnsi="Times New Roman"/>
          <w:lang w:val="lt-LT"/>
        </w:rPr>
        <w:tab/>
        <w:t xml:space="preserve">Kas žinotina prieš vartojant </w:t>
      </w:r>
      <w:proofErr w:type="spellStart"/>
      <w:r>
        <w:rPr>
          <w:rFonts w:ascii="Times New Roman" w:hAnsi="Times New Roman"/>
          <w:lang w:val="lt-LT"/>
        </w:rPr>
        <w:t>NuvaRing</w:t>
      </w:r>
      <w:proofErr w:type="spellEnd"/>
    </w:p>
    <w:p w14:paraId="6AC41120" w14:textId="77777777" w:rsidR="00CD537B" w:rsidRDefault="00CD537B" w:rsidP="00CD537B">
      <w:pPr>
        <w:tabs>
          <w:tab w:val="left" w:pos="1134"/>
        </w:tabs>
        <w:spacing w:after="0" w:line="240" w:lineRule="auto"/>
        <w:ind w:left="567" w:hanging="567"/>
        <w:rPr>
          <w:rFonts w:ascii="Times New Roman" w:hAnsi="Times New Roman"/>
          <w:lang w:val="lt-LT"/>
        </w:rPr>
      </w:pPr>
      <w:r>
        <w:rPr>
          <w:rFonts w:ascii="Times New Roman" w:hAnsi="Times New Roman"/>
          <w:lang w:val="lt-LT"/>
        </w:rPr>
        <w:t>3.</w:t>
      </w:r>
      <w:r>
        <w:rPr>
          <w:rFonts w:ascii="Times New Roman" w:hAnsi="Times New Roman"/>
          <w:lang w:val="lt-LT"/>
        </w:rPr>
        <w:tab/>
        <w:t xml:space="preserve">Kaip vartoti </w:t>
      </w:r>
      <w:proofErr w:type="spellStart"/>
      <w:r>
        <w:rPr>
          <w:rFonts w:ascii="Times New Roman" w:hAnsi="Times New Roman"/>
          <w:lang w:val="lt-LT"/>
        </w:rPr>
        <w:t>NuvaRing</w:t>
      </w:r>
      <w:proofErr w:type="spellEnd"/>
    </w:p>
    <w:p w14:paraId="7ED1EA70"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4.</w:t>
      </w:r>
      <w:r>
        <w:rPr>
          <w:rFonts w:ascii="Times New Roman" w:hAnsi="Times New Roman"/>
          <w:lang w:val="lt-LT"/>
        </w:rPr>
        <w:tab/>
        <w:t>Galimas šalutinis poveikis</w:t>
      </w:r>
    </w:p>
    <w:p w14:paraId="561BC784"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5.</w:t>
      </w:r>
      <w:r>
        <w:rPr>
          <w:rFonts w:ascii="Times New Roman" w:hAnsi="Times New Roman"/>
          <w:lang w:val="lt-LT"/>
        </w:rPr>
        <w:tab/>
        <w:t xml:space="preserve">Kaip laikyti </w:t>
      </w:r>
      <w:proofErr w:type="spellStart"/>
      <w:r>
        <w:rPr>
          <w:rFonts w:ascii="Times New Roman" w:hAnsi="Times New Roman"/>
          <w:lang w:val="lt-LT"/>
        </w:rPr>
        <w:t>NuvaRing</w:t>
      </w:r>
      <w:proofErr w:type="spellEnd"/>
    </w:p>
    <w:p w14:paraId="02C20479"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6.</w:t>
      </w:r>
      <w:r>
        <w:rPr>
          <w:rFonts w:ascii="Times New Roman" w:hAnsi="Times New Roman"/>
          <w:lang w:val="lt-LT"/>
        </w:rPr>
        <w:tab/>
        <w:t>Pakuotės turinys ir kita informacija</w:t>
      </w:r>
    </w:p>
    <w:p w14:paraId="6832508D" w14:textId="77777777" w:rsidR="00CD537B" w:rsidRDefault="00CD537B" w:rsidP="00CD537B">
      <w:pPr>
        <w:spacing w:after="0" w:line="240" w:lineRule="auto"/>
        <w:rPr>
          <w:rFonts w:ascii="Times New Roman" w:hAnsi="Times New Roman"/>
          <w:lang w:val="lt-LT"/>
        </w:rPr>
      </w:pPr>
    </w:p>
    <w:p w14:paraId="6D490CB6" w14:textId="77777777" w:rsidR="00CD537B" w:rsidRDefault="00CD537B" w:rsidP="00CD537B">
      <w:pPr>
        <w:spacing w:after="0" w:line="240" w:lineRule="auto"/>
        <w:rPr>
          <w:rFonts w:ascii="Times New Roman" w:hAnsi="Times New Roman"/>
          <w:lang w:val="lt-LT"/>
        </w:rPr>
      </w:pPr>
    </w:p>
    <w:p w14:paraId="26798AA5" w14:textId="77777777" w:rsidR="00CD537B" w:rsidRDefault="00CD537B" w:rsidP="00CD537B">
      <w:pPr>
        <w:widowControl w:val="0"/>
        <w:spacing w:after="0" w:line="240" w:lineRule="auto"/>
        <w:ind w:left="600" w:hanging="600"/>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Kas yra </w:t>
      </w:r>
      <w:proofErr w:type="spellStart"/>
      <w:r>
        <w:rPr>
          <w:rFonts w:ascii="Times New Roman" w:hAnsi="Times New Roman"/>
          <w:b/>
          <w:lang w:val="lt-LT"/>
        </w:rPr>
        <w:t>NuvaRing</w:t>
      </w:r>
      <w:proofErr w:type="spellEnd"/>
      <w:r>
        <w:rPr>
          <w:rFonts w:ascii="Times New Roman" w:hAnsi="Times New Roman"/>
          <w:b/>
          <w:lang w:val="lt-LT"/>
        </w:rPr>
        <w:t xml:space="preserve"> ir kam jis vartojamas</w:t>
      </w:r>
      <w:r>
        <w:rPr>
          <w:rFonts w:ascii="Times New Roman" w:hAnsi="Times New Roman"/>
          <w:lang w:val="lt-LT"/>
        </w:rPr>
        <w:t xml:space="preserve"> </w:t>
      </w:r>
    </w:p>
    <w:p w14:paraId="1FC89E68" w14:textId="77777777" w:rsidR="00CD537B" w:rsidRDefault="00CD537B" w:rsidP="00CD537B">
      <w:pPr>
        <w:widowControl w:val="0"/>
        <w:spacing w:after="0" w:line="240" w:lineRule="auto"/>
        <w:rPr>
          <w:rFonts w:ascii="Times New Roman" w:hAnsi="Times New Roman"/>
          <w:lang w:val="lt-LT"/>
        </w:rPr>
      </w:pPr>
      <w:r>
        <w:rPr>
          <w:rFonts w:ascii="Times New Roman" w:hAnsi="Times New Roman"/>
          <w:lang w:val="lt-LT"/>
        </w:rPr>
        <w:t xml:space="preserve"> </w:t>
      </w:r>
    </w:p>
    <w:p w14:paraId="6E71B3AD"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kontraceptinis makšties žiedas, vartojamas apsisaugoti nuo nėštumo. Kiekviename žiede yra mažas kiekis dviejų moteriškų lytinių hormonų: </w:t>
      </w:r>
      <w:proofErr w:type="spellStart"/>
      <w:r>
        <w:rPr>
          <w:rFonts w:ascii="Times New Roman" w:hAnsi="Times New Roman"/>
          <w:lang w:val="lt-LT"/>
        </w:rPr>
        <w:t>etonogestrelio</w:t>
      </w:r>
      <w:proofErr w:type="spellEnd"/>
      <w:r>
        <w:rPr>
          <w:rFonts w:ascii="Times New Roman" w:hAnsi="Times New Roman"/>
          <w:lang w:val="lt-LT"/>
        </w:rPr>
        <w:t xml:space="preserve"> ir </w:t>
      </w:r>
      <w:proofErr w:type="spellStart"/>
      <w:r>
        <w:rPr>
          <w:rFonts w:ascii="Times New Roman" w:hAnsi="Times New Roman"/>
          <w:lang w:val="lt-LT"/>
        </w:rPr>
        <w:t>etinilestradiolio</w:t>
      </w:r>
      <w:proofErr w:type="spellEnd"/>
      <w:r>
        <w:rPr>
          <w:rFonts w:ascii="Times New Roman" w:hAnsi="Times New Roman"/>
          <w:lang w:val="lt-LT"/>
        </w:rPr>
        <w:t xml:space="preserve">. Juos žiedas pamažu išskiria į kraujotaką. Dėl mažo išskiriamų hormonų kiekio </w:t>
      </w:r>
      <w:proofErr w:type="spellStart"/>
      <w:r>
        <w:rPr>
          <w:rFonts w:ascii="Times New Roman" w:hAnsi="Times New Roman"/>
          <w:lang w:val="lt-LT"/>
        </w:rPr>
        <w:t>NuvaRing</w:t>
      </w:r>
      <w:proofErr w:type="spellEnd"/>
      <w:r>
        <w:rPr>
          <w:rFonts w:ascii="Times New Roman" w:hAnsi="Times New Roman"/>
          <w:lang w:val="lt-LT"/>
        </w:rPr>
        <w:t xml:space="preserve"> laikomas mažų dozių hormoniniu kontraceptiku. </w:t>
      </w:r>
      <w:proofErr w:type="spellStart"/>
      <w:r>
        <w:rPr>
          <w:rFonts w:ascii="Times New Roman" w:hAnsi="Times New Roman"/>
          <w:lang w:val="lt-LT"/>
        </w:rPr>
        <w:t>NuvaRing</w:t>
      </w:r>
      <w:proofErr w:type="spellEnd"/>
      <w:r>
        <w:rPr>
          <w:rFonts w:ascii="Times New Roman" w:hAnsi="Times New Roman"/>
          <w:lang w:val="lt-LT"/>
        </w:rPr>
        <w:t xml:space="preserve"> išskiria du skirtingo tipo hormonus, todėl jis vadinamas sudėtiniu hormoniniu kontraceptiku.</w:t>
      </w:r>
    </w:p>
    <w:p w14:paraId="1B06E105" w14:textId="77777777" w:rsidR="00CD537B" w:rsidRDefault="00CD537B" w:rsidP="00CD537B">
      <w:pPr>
        <w:spacing w:after="0" w:line="240" w:lineRule="auto"/>
        <w:rPr>
          <w:rFonts w:ascii="Times New Roman" w:hAnsi="Times New Roman"/>
          <w:lang w:val="lt-LT"/>
        </w:rPr>
      </w:pPr>
    </w:p>
    <w:p w14:paraId="71F34951"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veikia taip pat kaip sudėtinės kontraceptinės tabletės (SKT), bet ne taip kaip tabletės, kurių reikia išgerti kiekvieną dieną, žiedas vartojamas 3 savaites iš eilės. Du </w:t>
      </w:r>
      <w:proofErr w:type="spellStart"/>
      <w:r>
        <w:rPr>
          <w:rFonts w:ascii="Times New Roman" w:hAnsi="Times New Roman"/>
          <w:lang w:val="lt-LT"/>
        </w:rPr>
        <w:t>NuvaRing</w:t>
      </w:r>
      <w:proofErr w:type="spellEnd"/>
      <w:r>
        <w:rPr>
          <w:rFonts w:ascii="Times New Roman" w:hAnsi="Times New Roman"/>
          <w:lang w:val="lt-LT"/>
        </w:rPr>
        <w:t xml:space="preserve"> išskiriami moteriškieji lytiniai hormonai neleidžia kiaušinėliui pasišalinti iš kiaušidės. Jei kiaušinėlis lieka kiaušidėje, moteris negali pastoti.</w:t>
      </w:r>
    </w:p>
    <w:p w14:paraId="1D5093BA" w14:textId="77777777" w:rsidR="00CD537B" w:rsidRDefault="00CD537B" w:rsidP="00CD537B">
      <w:pPr>
        <w:spacing w:after="0" w:line="240" w:lineRule="auto"/>
        <w:rPr>
          <w:rFonts w:ascii="Times New Roman" w:hAnsi="Times New Roman"/>
          <w:lang w:val="lt-LT"/>
        </w:rPr>
      </w:pPr>
    </w:p>
    <w:p w14:paraId="373FFE3E" w14:textId="77777777" w:rsidR="00CD537B" w:rsidRDefault="00CD537B" w:rsidP="00CD537B">
      <w:pPr>
        <w:spacing w:after="0" w:line="240" w:lineRule="auto"/>
        <w:rPr>
          <w:rFonts w:ascii="Times New Roman" w:hAnsi="Times New Roman"/>
          <w:lang w:val="lt-LT"/>
        </w:rPr>
      </w:pPr>
    </w:p>
    <w:p w14:paraId="2D0968CA" w14:textId="77777777" w:rsidR="00CD537B" w:rsidRDefault="00CD537B" w:rsidP="00CD537B">
      <w:pPr>
        <w:widowControl w:val="0"/>
        <w:spacing w:after="0" w:line="240" w:lineRule="auto"/>
        <w:ind w:left="600" w:hanging="600"/>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Kas žinotina prieš vartojant </w:t>
      </w:r>
      <w:proofErr w:type="spellStart"/>
      <w:r>
        <w:rPr>
          <w:rFonts w:ascii="Times New Roman" w:hAnsi="Times New Roman"/>
          <w:b/>
          <w:lang w:val="lt-LT"/>
        </w:rPr>
        <w:t>NuvaRing</w:t>
      </w:r>
      <w:proofErr w:type="spellEnd"/>
    </w:p>
    <w:p w14:paraId="5D05E62C" w14:textId="77777777" w:rsidR="00CD537B" w:rsidRDefault="00CD537B" w:rsidP="00CD537B">
      <w:pPr>
        <w:spacing w:after="0" w:line="240" w:lineRule="auto"/>
        <w:rPr>
          <w:rFonts w:ascii="Times New Roman" w:hAnsi="Times New Roman"/>
          <w:b/>
          <w:lang w:val="lt-LT"/>
        </w:rPr>
      </w:pPr>
    </w:p>
    <w:p w14:paraId="465C0930"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Bendrosios pastabos</w:t>
      </w:r>
    </w:p>
    <w:p w14:paraId="53D96328"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Prieš pradėdamos vartoti </w:t>
      </w:r>
      <w:proofErr w:type="spellStart"/>
      <w:r>
        <w:rPr>
          <w:rFonts w:ascii="Times New Roman" w:hAnsi="Times New Roman"/>
          <w:lang w:val="lt-LT"/>
        </w:rPr>
        <w:t>NuvaRing</w:t>
      </w:r>
      <w:proofErr w:type="spellEnd"/>
      <w:r>
        <w:rPr>
          <w:rFonts w:ascii="Times New Roman" w:hAnsi="Times New Roman"/>
          <w:lang w:val="lt-LT"/>
        </w:rPr>
        <w:t>,</w:t>
      </w:r>
      <w:r>
        <w:rPr>
          <w:rFonts w:ascii="Times New Roman" w:hAnsi="Times New Roman"/>
          <w:b/>
          <w:lang w:val="lt-LT"/>
        </w:rPr>
        <w:t xml:space="preserve"> </w:t>
      </w:r>
      <w:r>
        <w:rPr>
          <w:rFonts w:ascii="Times New Roman" w:hAnsi="Times New Roman"/>
          <w:lang w:val="lt-LT"/>
        </w:rPr>
        <w:t>turite perskaityti 2 skyriuje pateikiamą informaciją apie kraujo krešulius. Ypač svarbu perskaityti kraujo krešulio simptomus (žr. 2 skyriuje skyrelį „Kraujo krešuliai“).</w:t>
      </w:r>
    </w:p>
    <w:p w14:paraId="55BDE4E0" w14:textId="77777777" w:rsidR="00CD537B" w:rsidRDefault="00CD537B" w:rsidP="00CD537B">
      <w:pPr>
        <w:snapToGrid w:val="0"/>
        <w:spacing w:after="0" w:line="240" w:lineRule="auto"/>
        <w:rPr>
          <w:rFonts w:ascii="Times New Roman" w:hAnsi="Times New Roman"/>
          <w:lang w:val="lt-LT"/>
        </w:rPr>
      </w:pPr>
    </w:p>
    <w:p w14:paraId="71023C10"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Šiame lapelyje aprašyta keletas situacijų, kurioms esant </w:t>
      </w:r>
      <w:proofErr w:type="spellStart"/>
      <w:r>
        <w:rPr>
          <w:rFonts w:ascii="Times New Roman" w:hAnsi="Times New Roman"/>
          <w:lang w:val="lt-LT"/>
        </w:rPr>
        <w:t>NuvaRing</w:t>
      </w:r>
      <w:proofErr w:type="spellEnd"/>
      <w:r>
        <w:rPr>
          <w:rFonts w:ascii="Times New Roman" w:hAnsi="Times New Roman"/>
          <w:lang w:val="lt-LT"/>
        </w:rPr>
        <w:t xml:space="preserve"> vartojimą reikia nutraukti arba kai </w:t>
      </w:r>
      <w:proofErr w:type="spellStart"/>
      <w:r>
        <w:rPr>
          <w:rFonts w:ascii="Times New Roman" w:hAnsi="Times New Roman"/>
          <w:lang w:val="lt-LT"/>
        </w:rPr>
        <w:t>NuvaRing</w:t>
      </w:r>
      <w:proofErr w:type="spellEnd"/>
      <w:r>
        <w:rPr>
          <w:rFonts w:ascii="Times New Roman" w:hAnsi="Times New Roman"/>
          <w:lang w:val="lt-LT"/>
        </w:rPr>
        <w:t xml:space="preserve"> gali būti mažiau patikimas. Tokiomis aplinkybėmis lytiškai santykiauti negalima arba reikia naudoti papildomas nehormonines kontraceptines priemones, pavyzdžiui, vyrišką prezervatyvą ar kitą barjerinį kontracepcijos metodą. Saugotis pastojimo ciklo ritmo ar temperatūros matavimo metodais </w:t>
      </w:r>
      <w:r>
        <w:rPr>
          <w:rFonts w:ascii="Times New Roman" w:hAnsi="Times New Roman"/>
          <w:b/>
          <w:lang w:val="lt-LT"/>
        </w:rPr>
        <w:lastRenderedPageBreak/>
        <w:t>negalima</w:t>
      </w:r>
      <w:r>
        <w:rPr>
          <w:rFonts w:ascii="Times New Roman" w:hAnsi="Times New Roman"/>
          <w:lang w:val="lt-LT"/>
        </w:rPr>
        <w:t xml:space="preserve">. Šie metodai gali būti nepatikimi, nes </w:t>
      </w:r>
      <w:proofErr w:type="spellStart"/>
      <w:r>
        <w:rPr>
          <w:rFonts w:ascii="Times New Roman" w:hAnsi="Times New Roman"/>
          <w:lang w:val="lt-LT"/>
        </w:rPr>
        <w:t>NuvaRing</w:t>
      </w:r>
      <w:proofErr w:type="spellEnd"/>
      <w:r>
        <w:rPr>
          <w:rFonts w:ascii="Times New Roman" w:hAnsi="Times New Roman"/>
          <w:lang w:val="lt-LT"/>
        </w:rPr>
        <w:t xml:space="preserve"> pakeičia įprastinį kūno temperatūros ir gimdos kaklelio gleivių kitimą per mėnesinių ciklą.</w:t>
      </w:r>
    </w:p>
    <w:p w14:paraId="7DC73815" w14:textId="77777777" w:rsidR="00CD537B" w:rsidRDefault="00CD537B" w:rsidP="00CD537B">
      <w:pPr>
        <w:spacing w:after="0" w:line="240" w:lineRule="auto"/>
        <w:rPr>
          <w:rFonts w:ascii="Times New Roman" w:hAnsi="Times New Roman"/>
          <w:lang w:val="lt-LT"/>
        </w:rPr>
      </w:pPr>
    </w:p>
    <w:p w14:paraId="5EBF6AA6" w14:textId="77777777" w:rsidR="00CD537B" w:rsidRDefault="00CD537B" w:rsidP="00CD537B">
      <w:pPr>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kaip ir kiti hormoniniai kontraceptikai, neapsaugo nuo ŽIV infekcijos (AIDS ligos) ar jokios kitos lytiniu būdu perduodamos ligos.</w:t>
      </w:r>
    </w:p>
    <w:p w14:paraId="706B473B" w14:textId="77777777" w:rsidR="00CD537B" w:rsidRDefault="00CD537B" w:rsidP="00CD537B">
      <w:pPr>
        <w:spacing w:after="0" w:line="240" w:lineRule="auto"/>
        <w:rPr>
          <w:rFonts w:ascii="Times New Roman" w:hAnsi="Times New Roman"/>
          <w:lang w:val="lt-LT"/>
        </w:rPr>
      </w:pPr>
    </w:p>
    <w:p w14:paraId="5E9895F9" w14:textId="77777777" w:rsidR="00CD537B" w:rsidRDefault="00CD537B" w:rsidP="00CD537B">
      <w:pPr>
        <w:tabs>
          <w:tab w:val="left" w:pos="567"/>
        </w:tabs>
        <w:spacing w:after="0" w:line="240" w:lineRule="auto"/>
        <w:rPr>
          <w:rFonts w:ascii="Times New Roman" w:hAnsi="Times New Roman"/>
          <w:lang w:val="lt-LT"/>
        </w:rPr>
      </w:pPr>
      <w:r>
        <w:rPr>
          <w:rFonts w:ascii="Times New Roman" w:hAnsi="Times New Roman"/>
          <w:b/>
          <w:lang w:val="lt-LT"/>
        </w:rPr>
        <w:t>2.1</w:t>
      </w:r>
      <w:r>
        <w:rPr>
          <w:rFonts w:ascii="Times New Roman" w:hAnsi="Times New Roman"/>
          <w:b/>
          <w:lang w:val="lt-LT"/>
        </w:rPr>
        <w:tab/>
      </w:r>
      <w:proofErr w:type="spellStart"/>
      <w:r>
        <w:rPr>
          <w:rFonts w:ascii="Times New Roman" w:hAnsi="Times New Roman"/>
          <w:b/>
          <w:lang w:val="lt-LT"/>
        </w:rPr>
        <w:t>NuvaRing</w:t>
      </w:r>
      <w:proofErr w:type="spellEnd"/>
      <w:r>
        <w:rPr>
          <w:rFonts w:ascii="Times New Roman" w:hAnsi="Times New Roman"/>
          <w:b/>
          <w:lang w:val="lt-LT"/>
        </w:rPr>
        <w:t xml:space="preserve"> vartoti draudžiama</w:t>
      </w:r>
    </w:p>
    <w:p w14:paraId="1EBE4EE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Jums yra bent viena iš toliau išvardytų būklių, </w:t>
      </w:r>
      <w:proofErr w:type="spellStart"/>
      <w:r>
        <w:rPr>
          <w:rFonts w:ascii="Times New Roman" w:hAnsi="Times New Roman"/>
          <w:lang w:val="lt-LT"/>
        </w:rPr>
        <w:t>NuvaRing</w:t>
      </w:r>
      <w:proofErr w:type="spellEnd"/>
      <w:r>
        <w:rPr>
          <w:rFonts w:ascii="Times New Roman" w:hAnsi="Times New Roman"/>
          <w:lang w:val="lt-LT"/>
        </w:rPr>
        <w:t xml:space="preserve"> vartoti negalima. Jeigu Jums yra bent viena iš toliau išvardytų būklių, reikia pasakyti gydytojui. Gydytojas su Jumis aptars, koks būtų tinkamesnis kitas kontracepcijos metodas. </w:t>
      </w:r>
    </w:p>
    <w:p w14:paraId="05E56E14" w14:textId="77777777" w:rsidR="00CD537B" w:rsidRDefault="00CD537B" w:rsidP="00CD537B">
      <w:pPr>
        <w:spacing w:after="0" w:line="240" w:lineRule="auto"/>
        <w:rPr>
          <w:rFonts w:ascii="Times New Roman" w:hAnsi="Times New Roman"/>
          <w:lang w:val="lt-LT"/>
        </w:rPr>
      </w:pPr>
    </w:p>
    <w:p w14:paraId="4DBCA24C"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(arba kada nors buvo) kraujo krešulys kojų (giliųjų venų trombozė, GVT), plaučių (plaučių embolija, PE) ar kitų organų kraujagyslėse;</w:t>
      </w:r>
    </w:p>
    <w:p w14:paraId="58AB1DD1"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 xml:space="preserve">jeigu žinote, kad Jums yra sutrikimas, veikiantis kraujo krešėjimą, pvz., baltymo C trūkumas, baltymo S trūkumas, </w:t>
      </w:r>
      <w:proofErr w:type="spellStart"/>
      <w:r>
        <w:rPr>
          <w:rFonts w:ascii="Times New Roman" w:hAnsi="Times New Roman"/>
          <w:lang w:val="lt-LT"/>
        </w:rPr>
        <w:t>antitrombino</w:t>
      </w:r>
      <w:proofErr w:type="spellEnd"/>
      <w:r>
        <w:rPr>
          <w:rFonts w:ascii="Times New Roman" w:hAnsi="Times New Roman"/>
          <w:lang w:val="lt-LT"/>
        </w:rPr>
        <w:t xml:space="preserve"> III trūkumas, </w:t>
      </w:r>
      <w:r>
        <w:rPr>
          <w:rFonts w:ascii="Times New Roman" w:hAnsi="Times New Roman"/>
          <w:i/>
          <w:lang w:val="lt-LT"/>
        </w:rPr>
        <w:t xml:space="preserve">Leideno V faktorius </w:t>
      </w:r>
      <w:r>
        <w:rPr>
          <w:rFonts w:ascii="Times New Roman" w:hAnsi="Times New Roman"/>
          <w:lang w:val="lt-LT"/>
        </w:rPr>
        <w:t xml:space="preserve">arba </w:t>
      </w:r>
      <w:proofErr w:type="spellStart"/>
      <w:r>
        <w:rPr>
          <w:rFonts w:ascii="Times New Roman" w:hAnsi="Times New Roman"/>
          <w:lang w:val="lt-LT"/>
        </w:rPr>
        <w:t>antifosfolipidiniai</w:t>
      </w:r>
      <w:proofErr w:type="spellEnd"/>
      <w:r>
        <w:rPr>
          <w:rFonts w:ascii="Times New Roman" w:hAnsi="Times New Roman"/>
          <w:lang w:val="lt-LT"/>
        </w:rPr>
        <w:t xml:space="preserve"> antikūnai;</w:t>
      </w:r>
    </w:p>
    <w:p w14:paraId="37A3BD75"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reikalinga operacija arba ilgą laiką nevaikštote (žr. skyrelį „Kraujo krešuliai“);</w:t>
      </w:r>
    </w:p>
    <w:p w14:paraId="1FA805E0"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kada nors buvo širdies priepuolis (miokardo infarktas) arba insultas;</w:t>
      </w:r>
    </w:p>
    <w:p w14:paraId="0BF62A16"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(arba kada nors buvo) krūtinės angina (būklė, kuri sukelia sunkų krūtinės skausmą ir gali būti pirmasis širdies priepuolio [miokardo infarkto] požymis) arba praeinantysis smegenų išemijos priepuolis (PSIP – trumpalaikiai insulto simptomai);</w:t>
      </w:r>
    </w:p>
    <w:p w14:paraId="7DB93AF2"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bent viena iš toliau nurodytų ligų, galinčių didinti krešulio arterijose riziką:</w:t>
      </w:r>
    </w:p>
    <w:p w14:paraId="46175584" w14:textId="77777777" w:rsidR="00CD537B" w:rsidRDefault="00CD537B" w:rsidP="00CD537B">
      <w:pPr>
        <w:numPr>
          <w:ilvl w:val="2"/>
          <w:numId w:val="10"/>
        </w:numPr>
        <w:snapToGrid w:val="0"/>
        <w:spacing w:after="0" w:line="240" w:lineRule="auto"/>
        <w:rPr>
          <w:rFonts w:ascii="Times New Roman" w:hAnsi="Times New Roman"/>
          <w:lang w:val="lt-LT"/>
        </w:rPr>
      </w:pPr>
      <w:r>
        <w:rPr>
          <w:rFonts w:ascii="Times New Roman" w:hAnsi="Times New Roman"/>
          <w:lang w:val="lt-LT"/>
        </w:rPr>
        <w:t>sunkus cukrinis diabetas su kraujagyslių pažeidimu,</w:t>
      </w:r>
    </w:p>
    <w:p w14:paraId="08388FAF" w14:textId="77777777" w:rsidR="00CD537B" w:rsidRDefault="00CD537B" w:rsidP="00CD537B">
      <w:pPr>
        <w:numPr>
          <w:ilvl w:val="2"/>
          <w:numId w:val="10"/>
        </w:numPr>
        <w:snapToGrid w:val="0"/>
        <w:spacing w:after="0" w:line="240" w:lineRule="auto"/>
        <w:rPr>
          <w:rFonts w:ascii="Times New Roman" w:hAnsi="Times New Roman"/>
          <w:lang w:val="lt-LT"/>
        </w:rPr>
      </w:pPr>
      <w:r>
        <w:rPr>
          <w:rFonts w:ascii="Times New Roman" w:hAnsi="Times New Roman"/>
          <w:lang w:val="lt-LT"/>
        </w:rPr>
        <w:t>labai didelis kraujospūdis,</w:t>
      </w:r>
    </w:p>
    <w:p w14:paraId="7CECE12C" w14:textId="77777777" w:rsidR="00CD537B" w:rsidRDefault="00CD537B" w:rsidP="00CD537B">
      <w:pPr>
        <w:numPr>
          <w:ilvl w:val="2"/>
          <w:numId w:val="10"/>
        </w:numPr>
        <w:snapToGrid w:val="0"/>
        <w:spacing w:after="0" w:line="240" w:lineRule="auto"/>
        <w:rPr>
          <w:rFonts w:ascii="Times New Roman" w:hAnsi="Times New Roman"/>
          <w:lang w:val="lt-LT"/>
        </w:rPr>
      </w:pPr>
      <w:r>
        <w:rPr>
          <w:rFonts w:ascii="Times New Roman" w:hAnsi="Times New Roman"/>
          <w:lang w:val="lt-LT"/>
        </w:rPr>
        <w:t>labai didelis riebalų (cholesterolio arba trigliceridų) kiekis kraujyje,</w:t>
      </w:r>
    </w:p>
    <w:p w14:paraId="26874275" w14:textId="77777777" w:rsidR="00CD537B" w:rsidRDefault="00CD537B" w:rsidP="00CD537B">
      <w:pPr>
        <w:numPr>
          <w:ilvl w:val="2"/>
          <w:numId w:val="10"/>
        </w:numPr>
        <w:snapToGrid w:val="0"/>
        <w:spacing w:after="0" w:line="240" w:lineRule="auto"/>
        <w:rPr>
          <w:rFonts w:ascii="Times New Roman" w:hAnsi="Times New Roman"/>
          <w:lang w:val="lt-LT"/>
        </w:rPr>
      </w:pPr>
      <w:r>
        <w:rPr>
          <w:rFonts w:ascii="Times New Roman" w:hAnsi="Times New Roman"/>
          <w:lang w:val="lt-LT"/>
        </w:rPr>
        <w:t xml:space="preserve">būklė, vadinama </w:t>
      </w:r>
      <w:proofErr w:type="spellStart"/>
      <w:r>
        <w:rPr>
          <w:rFonts w:ascii="Times New Roman" w:hAnsi="Times New Roman"/>
          <w:lang w:val="lt-LT"/>
        </w:rPr>
        <w:t>hiperhomocisteinemija</w:t>
      </w:r>
      <w:proofErr w:type="spellEnd"/>
      <w:r>
        <w:rPr>
          <w:rFonts w:ascii="Times New Roman" w:hAnsi="Times New Roman"/>
          <w:lang w:val="lt-LT"/>
        </w:rPr>
        <w:t>;</w:t>
      </w:r>
    </w:p>
    <w:p w14:paraId="2E0D4484" w14:textId="77777777" w:rsidR="00CD537B" w:rsidRDefault="00CD537B" w:rsidP="00CD537B">
      <w:pPr>
        <w:numPr>
          <w:ilvl w:val="0"/>
          <w:numId w:val="10"/>
        </w:numPr>
        <w:snapToGrid w:val="0"/>
        <w:spacing w:after="0" w:line="240" w:lineRule="auto"/>
        <w:rPr>
          <w:rFonts w:ascii="Times New Roman" w:hAnsi="Times New Roman"/>
          <w:lang w:val="lt-LT"/>
        </w:rPr>
      </w:pPr>
      <w:r>
        <w:rPr>
          <w:rFonts w:ascii="Times New Roman" w:hAnsi="Times New Roman"/>
          <w:lang w:val="lt-LT"/>
        </w:rPr>
        <w:t>jeigu Jums būna (arba kada nors būdavo) tam tikro tipo migrena, vadinama „migrena su aura“;</w:t>
      </w:r>
    </w:p>
    <w:p w14:paraId="4E0A56C4" w14:textId="77777777" w:rsidR="00CD537B" w:rsidRDefault="00CD537B" w:rsidP="00CD537B">
      <w:pPr>
        <w:numPr>
          <w:ilvl w:val="0"/>
          <w:numId w:val="10"/>
        </w:numPr>
        <w:snapToGrid w:val="0"/>
        <w:spacing w:after="0" w:line="240" w:lineRule="auto"/>
        <w:rPr>
          <w:rFonts w:ascii="Times New Roman" w:hAnsi="Times New Roman"/>
          <w:lang w:val="lt-LT"/>
        </w:rPr>
      </w:pPr>
      <w:r>
        <w:rPr>
          <w:rFonts w:ascii="Times New Roman" w:hAnsi="Times New Roman"/>
          <w:lang w:val="lt-LT"/>
        </w:rPr>
        <w:t>jeigu sergate (arba sirgote) kasos uždegimu (pankreatitu), susijusiu su riebiųjų medžiagų koncentracijos kraujyje padidėjimu;</w:t>
      </w:r>
    </w:p>
    <w:p w14:paraId="7DAF7CBC"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jeigu sergate (arba sirgote) sunkia kepenų liga ir kepenų funkcija dar nesinormalizavo;</w:t>
      </w:r>
    </w:p>
    <w:p w14:paraId="505128D7"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jeigu sergate (arba sirgote) gerybiniu ar piktybiniu kepenų augliu;</w:t>
      </w:r>
    </w:p>
    <w:p w14:paraId="5498935A"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jeigu sergate (arba sirgote) arba galite sirgti lytinių organų ar krūties vėžiu;</w:t>
      </w:r>
    </w:p>
    <w:p w14:paraId="7C59B5F7"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jeigu dėl nenustatytos priežasties kraujuojate iš makšties;</w:t>
      </w:r>
    </w:p>
    <w:p w14:paraId="18A6AF82"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 xml:space="preserve">jeigu yra alergija </w:t>
      </w:r>
      <w:proofErr w:type="spellStart"/>
      <w:r>
        <w:rPr>
          <w:rFonts w:ascii="Times New Roman" w:hAnsi="Times New Roman"/>
          <w:lang w:val="lt-LT"/>
        </w:rPr>
        <w:t>etinilestradioliui</w:t>
      </w:r>
      <w:proofErr w:type="spellEnd"/>
      <w:r>
        <w:rPr>
          <w:rFonts w:ascii="Times New Roman" w:hAnsi="Times New Roman"/>
          <w:lang w:val="lt-LT"/>
        </w:rPr>
        <w:t xml:space="preserve"> ar </w:t>
      </w:r>
      <w:proofErr w:type="spellStart"/>
      <w:r>
        <w:rPr>
          <w:rFonts w:ascii="Times New Roman" w:hAnsi="Times New Roman"/>
          <w:lang w:val="lt-LT"/>
        </w:rPr>
        <w:t>etonogestreliui</w:t>
      </w:r>
      <w:proofErr w:type="spellEnd"/>
      <w:r>
        <w:rPr>
          <w:rFonts w:ascii="Times New Roman" w:hAnsi="Times New Roman"/>
          <w:lang w:val="lt-LT"/>
        </w:rPr>
        <w:t xml:space="preserve"> arba bet kuriai pagalbinei šio vaisto medžiagai (jos išvardytos 6 skyriuje).</w:t>
      </w:r>
    </w:p>
    <w:p w14:paraId="4DA7BB8F" w14:textId="77777777" w:rsidR="00CD537B" w:rsidRDefault="00CD537B" w:rsidP="00CD537B">
      <w:pPr>
        <w:spacing w:after="0" w:line="240" w:lineRule="auto"/>
        <w:rPr>
          <w:rFonts w:ascii="Times New Roman" w:hAnsi="Times New Roman"/>
          <w:lang w:val="lt-LT"/>
        </w:rPr>
      </w:pPr>
    </w:p>
    <w:p w14:paraId="36D332A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 bent viena iš šių būklių pirmą kartą pasireiškia vartojant </w:t>
      </w:r>
      <w:proofErr w:type="spellStart"/>
      <w:r>
        <w:rPr>
          <w:rFonts w:ascii="Times New Roman" w:hAnsi="Times New Roman"/>
          <w:lang w:val="lt-LT"/>
        </w:rPr>
        <w:t>NuvaRing</w:t>
      </w:r>
      <w:proofErr w:type="spellEnd"/>
      <w:r>
        <w:rPr>
          <w:rFonts w:ascii="Times New Roman" w:hAnsi="Times New Roman"/>
          <w:lang w:val="lt-LT"/>
        </w:rPr>
        <w:t>, žiedą nedelsdama ištraukite iš makšties ir kreipkitės į gydytoją. Tuo laikotarpiu reikalingos nehormoninės kontraceptinės priemonės.</w:t>
      </w:r>
    </w:p>
    <w:p w14:paraId="5F4B9C2A" w14:textId="77777777" w:rsidR="00CD537B" w:rsidRDefault="00CD537B" w:rsidP="00CD537B">
      <w:pPr>
        <w:spacing w:after="0" w:line="240" w:lineRule="auto"/>
        <w:rPr>
          <w:rFonts w:ascii="Times New Roman" w:hAnsi="Times New Roman"/>
          <w:lang w:val="lt-LT"/>
        </w:rPr>
      </w:pPr>
    </w:p>
    <w:p w14:paraId="72B2F37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Nevartokite </w:t>
      </w:r>
      <w:proofErr w:type="spellStart"/>
      <w:r>
        <w:rPr>
          <w:rFonts w:ascii="Times New Roman" w:hAnsi="Times New Roman"/>
          <w:lang w:val="lt-LT"/>
        </w:rPr>
        <w:t>NuvaRing</w:t>
      </w:r>
      <w:proofErr w:type="spellEnd"/>
      <w:r>
        <w:rPr>
          <w:rFonts w:ascii="Times New Roman" w:hAnsi="Times New Roman"/>
          <w:lang w:val="lt-LT"/>
        </w:rPr>
        <w:t xml:space="preserve">, jeigu sergate hepatitu C ir vartojate vaistų,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 </w:t>
      </w:r>
      <w:proofErr w:type="spellStart"/>
      <w:r>
        <w:rPr>
          <w:rFonts w:ascii="Times New Roman" w:hAnsi="Times New Roman"/>
          <w:lang w:val="lt-LT"/>
        </w:rPr>
        <w:t>dasabuviro</w:t>
      </w:r>
      <w:proofErr w:type="spellEnd"/>
      <w:r>
        <w:rPr>
          <w:rFonts w:ascii="Times New Roman" w:hAnsi="Times New Roman"/>
          <w:lang w:val="lt-LT"/>
        </w:rPr>
        <w:t xml:space="preserve">, </w:t>
      </w:r>
      <w:proofErr w:type="spellStart"/>
      <w:r>
        <w:rPr>
          <w:rFonts w:ascii="Times New Roman" w:hAnsi="Times New Roman"/>
          <w:lang w:val="lt-LT"/>
        </w:rPr>
        <w:t>glekapreviro</w:t>
      </w:r>
      <w:proofErr w:type="spellEnd"/>
      <w:r>
        <w:rPr>
          <w:rFonts w:ascii="Times New Roman" w:hAnsi="Times New Roman"/>
          <w:lang w:val="lt-LT"/>
        </w:rPr>
        <w:t xml:space="preserve"> / </w:t>
      </w:r>
      <w:proofErr w:type="spellStart"/>
      <w:r>
        <w:rPr>
          <w:rFonts w:ascii="Times New Roman" w:hAnsi="Times New Roman"/>
          <w:lang w:val="lt-LT"/>
        </w:rPr>
        <w:t>pibrentasviro</w:t>
      </w:r>
      <w:proofErr w:type="spellEnd"/>
      <w:r>
        <w:rPr>
          <w:rFonts w:ascii="Times New Roman" w:hAnsi="Times New Roman"/>
          <w:lang w:val="lt-LT"/>
        </w:rPr>
        <w:t xml:space="preserve"> </w:t>
      </w:r>
      <w:r w:rsidRPr="007D2C5B">
        <w:rPr>
          <w:rFonts w:ascii="Times New Roman" w:hAnsi="Times New Roman"/>
          <w:lang w:val="lt-LT"/>
        </w:rPr>
        <w:t xml:space="preserve">arba </w:t>
      </w:r>
      <w:proofErr w:type="spellStart"/>
      <w:r w:rsidRPr="007D2C5B">
        <w:rPr>
          <w:rFonts w:ascii="Times New Roman" w:hAnsi="Times New Roman"/>
          <w:lang w:val="lt-LT"/>
        </w:rPr>
        <w:t>sofosbuviro</w:t>
      </w:r>
      <w:proofErr w:type="spellEnd"/>
      <w:r w:rsidRPr="007D2C5B">
        <w:rPr>
          <w:rFonts w:ascii="Times New Roman" w:hAnsi="Times New Roman"/>
          <w:lang w:val="lt-LT"/>
        </w:rPr>
        <w:t xml:space="preserve">, </w:t>
      </w:r>
      <w:proofErr w:type="spellStart"/>
      <w:r w:rsidRPr="007D2C5B">
        <w:rPr>
          <w:rFonts w:ascii="Times New Roman" w:hAnsi="Times New Roman"/>
          <w:lang w:val="lt-LT"/>
        </w:rPr>
        <w:t>velpatasviro</w:t>
      </w:r>
      <w:proofErr w:type="spellEnd"/>
      <w:r w:rsidRPr="007D2C5B">
        <w:rPr>
          <w:rFonts w:ascii="Times New Roman" w:hAnsi="Times New Roman"/>
          <w:lang w:val="lt-LT"/>
        </w:rPr>
        <w:t xml:space="preserve">, </w:t>
      </w:r>
      <w:proofErr w:type="spellStart"/>
      <w:r w:rsidRPr="007D2C5B">
        <w:rPr>
          <w:rFonts w:ascii="Times New Roman" w:hAnsi="Times New Roman"/>
          <w:lang w:val="lt-LT"/>
        </w:rPr>
        <w:t>voksilapreviro</w:t>
      </w:r>
      <w:proofErr w:type="spellEnd"/>
      <w:r w:rsidRPr="007D2C5B">
        <w:rPr>
          <w:rFonts w:ascii="Times New Roman" w:hAnsi="Times New Roman"/>
          <w:lang w:val="lt-LT"/>
        </w:rPr>
        <w:t xml:space="preserve"> </w:t>
      </w:r>
      <w:r>
        <w:rPr>
          <w:rFonts w:ascii="Times New Roman" w:hAnsi="Times New Roman"/>
          <w:lang w:val="lt-LT"/>
        </w:rPr>
        <w:t xml:space="preserve">(taip pat žr. 2.4 poskyrį </w:t>
      </w:r>
      <w:r>
        <w:rPr>
          <w:rFonts w:ascii="Times New Roman" w:hAnsi="Times New Roman"/>
          <w:i/>
          <w:lang w:val="lt-LT"/>
        </w:rPr>
        <w:t xml:space="preserve">„Kiti vaistai ir </w:t>
      </w:r>
      <w:proofErr w:type="spellStart"/>
      <w:r>
        <w:rPr>
          <w:rFonts w:ascii="Times New Roman" w:hAnsi="Times New Roman"/>
          <w:i/>
          <w:lang w:val="lt-LT"/>
        </w:rPr>
        <w:t>NuvaRing</w:t>
      </w:r>
      <w:proofErr w:type="spellEnd"/>
      <w:r>
        <w:rPr>
          <w:rFonts w:ascii="Times New Roman" w:hAnsi="Times New Roman"/>
          <w:i/>
          <w:lang w:val="lt-LT"/>
        </w:rPr>
        <w:t>“</w:t>
      </w:r>
      <w:r>
        <w:rPr>
          <w:rFonts w:ascii="Times New Roman" w:hAnsi="Times New Roman"/>
          <w:lang w:val="lt-LT"/>
        </w:rPr>
        <w:t>).</w:t>
      </w:r>
    </w:p>
    <w:p w14:paraId="5633E264" w14:textId="77777777" w:rsidR="00CD537B" w:rsidRDefault="00CD537B" w:rsidP="00CD537B">
      <w:pPr>
        <w:spacing w:after="0" w:line="240" w:lineRule="auto"/>
        <w:rPr>
          <w:rFonts w:ascii="Times New Roman" w:hAnsi="Times New Roman"/>
          <w:lang w:val="lt-LT"/>
        </w:rPr>
      </w:pPr>
    </w:p>
    <w:p w14:paraId="1F810A65" w14:textId="77777777" w:rsidR="00CD537B" w:rsidRDefault="00CD537B" w:rsidP="00CD537B">
      <w:pPr>
        <w:keepNext/>
        <w:tabs>
          <w:tab w:val="left" w:pos="567"/>
        </w:tabs>
        <w:spacing w:after="0" w:line="240" w:lineRule="auto"/>
        <w:rPr>
          <w:rFonts w:ascii="Times New Roman" w:hAnsi="Times New Roman"/>
          <w:lang w:val="lt-LT"/>
        </w:rPr>
      </w:pPr>
      <w:r>
        <w:rPr>
          <w:rFonts w:ascii="Times New Roman" w:hAnsi="Times New Roman"/>
          <w:b/>
          <w:lang w:val="lt-LT"/>
        </w:rPr>
        <w:t>2.2</w:t>
      </w:r>
      <w:r>
        <w:rPr>
          <w:rFonts w:ascii="Times New Roman" w:hAnsi="Times New Roman"/>
          <w:b/>
          <w:lang w:val="lt-LT"/>
        </w:rPr>
        <w:tab/>
        <w:t>Įspėjimai ir atsargumo priemonės</w:t>
      </w:r>
    </w:p>
    <w:p w14:paraId="34788608" w14:textId="77777777" w:rsidR="00CD537B" w:rsidRDefault="00CD537B" w:rsidP="00CD537B">
      <w:pPr>
        <w:keepNext/>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CD537B" w:rsidRPr="00AC4942" w14:paraId="53432281" w14:textId="77777777" w:rsidTr="00EB3F30">
        <w:tc>
          <w:tcPr>
            <w:tcW w:w="8885" w:type="dxa"/>
            <w:tcBorders>
              <w:top w:val="single" w:sz="4" w:space="0" w:color="auto"/>
              <w:left w:val="single" w:sz="4" w:space="0" w:color="auto"/>
              <w:bottom w:val="single" w:sz="4" w:space="0" w:color="auto"/>
              <w:right w:val="single" w:sz="4" w:space="0" w:color="auto"/>
            </w:tcBorders>
            <w:hideMark/>
          </w:tcPr>
          <w:p w14:paraId="0EBAA35F"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lang w:val="lt-LT"/>
              </w:rPr>
              <w:t>Kada reikia kreiptis į gydytoją?</w:t>
            </w:r>
          </w:p>
          <w:p w14:paraId="291A2B69"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u w:val="single"/>
                <w:lang w:val="lt-LT"/>
              </w:rPr>
              <w:t>Kreipkitės skubios medicininės pagalbos</w:t>
            </w:r>
          </w:p>
          <w:p w14:paraId="6C0021F3" w14:textId="77777777" w:rsidR="00CD537B" w:rsidRDefault="00CD537B" w:rsidP="00EB3F30">
            <w:pPr>
              <w:keepNext/>
              <w:numPr>
                <w:ilvl w:val="0"/>
                <w:numId w:val="11"/>
              </w:numPr>
              <w:snapToGrid w:val="0"/>
              <w:spacing w:after="0" w:line="240" w:lineRule="auto"/>
              <w:rPr>
                <w:rFonts w:ascii="Times New Roman" w:hAnsi="Times New Roman"/>
                <w:lang w:val="lt-LT"/>
              </w:rPr>
            </w:pPr>
            <w:r>
              <w:rPr>
                <w:rFonts w:ascii="Times New Roman" w:hAnsi="Times New Roman"/>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14:paraId="5C235A11"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lang w:val="lt-LT"/>
              </w:rPr>
              <w:t>Šio sunkaus šalutinio poveikio simptomai aprašyti skyrelyje „Kaip atpažinti kraujo krešulį“.</w:t>
            </w:r>
          </w:p>
        </w:tc>
      </w:tr>
    </w:tbl>
    <w:p w14:paraId="518F9105" w14:textId="77777777" w:rsidR="00CD537B" w:rsidRDefault="00CD537B" w:rsidP="00CD537B">
      <w:pPr>
        <w:tabs>
          <w:tab w:val="left" w:pos="1277"/>
        </w:tabs>
        <w:snapToGrid w:val="0"/>
        <w:spacing w:after="0" w:line="240" w:lineRule="auto"/>
        <w:outlineLvl w:val="0"/>
        <w:rPr>
          <w:rFonts w:ascii="Times New Roman" w:hAnsi="Times New Roman"/>
          <w:lang w:val="lt-LT"/>
        </w:rPr>
      </w:pPr>
    </w:p>
    <w:p w14:paraId="0BBB44B6" w14:textId="77777777" w:rsidR="00CD537B" w:rsidRDefault="00CD537B" w:rsidP="00CD537B">
      <w:pPr>
        <w:keepNext/>
        <w:snapToGrid w:val="0"/>
        <w:spacing w:after="0" w:line="240" w:lineRule="auto"/>
        <w:rPr>
          <w:rFonts w:ascii="Times New Roman" w:hAnsi="Times New Roman"/>
          <w:lang w:val="lt-LT"/>
        </w:rPr>
      </w:pPr>
      <w:r>
        <w:rPr>
          <w:rFonts w:ascii="Times New Roman" w:hAnsi="Times New Roman"/>
          <w:b/>
          <w:lang w:val="lt-LT"/>
        </w:rPr>
        <w:lastRenderedPageBreak/>
        <w:t>Jeigu Jums tinka bent viena iš toliau nurodytų būklių, pasakykite gydytojui</w:t>
      </w:r>
      <w:r>
        <w:rPr>
          <w:rFonts w:ascii="Times New Roman" w:hAnsi="Times New Roman"/>
          <w:lang w:val="lt-LT"/>
        </w:rPr>
        <w:t>.</w:t>
      </w:r>
    </w:p>
    <w:p w14:paraId="2A47B011"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 xml:space="preserve">Jeigu tokia būklė pasireiškia ar pasunkėja vartojant </w:t>
      </w:r>
      <w:proofErr w:type="spellStart"/>
      <w:r>
        <w:rPr>
          <w:rFonts w:ascii="Times New Roman" w:hAnsi="Times New Roman"/>
          <w:lang w:val="lt-LT"/>
        </w:rPr>
        <w:t>NuvaRing</w:t>
      </w:r>
      <w:proofErr w:type="spellEnd"/>
      <w:r>
        <w:rPr>
          <w:rFonts w:ascii="Times New Roman" w:hAnsi="Times New Roman"/>
          <w:lang w:val="lt-LT"/>
        </w:rPr>
        <w:t>, taip pat reikia pasakyti gydytojui:</w:t>
      </w:r>
    </w:p>
    <w:p w14:paraId="1B3A4DA0" w14:textId="77777777" w:rsidR="00CD537B" w:rsidRDefault="00CD537B" w:rsidP="00CD537B">
      <w:pPr>
        <w:keepNext/>
        <w:numPr>
          <w:ilvl w:val="0"/>
          <w:numId w:val="12"/>
        </w:numPr>
        <w:spacing w:after="0" w:line="240" w:lineRule="auto"/>
        <w:rPr>
          <w:rFonts w:ascii="Times New Roman" w:hAnsi="Times New Roman"/>
          <w:lang w:val="lt-LT"/>
        </w:rPr>
      </w:pPr>
      <w:r>
        <w:rPr>
          <w:rFonts w:ascii="Times New Roman" w:hAnsi="Times New Roman"/>
          <w:lang w:val="lt-LT"/>
        </w:rPr>
        <w:t>jeigu kraujo giminaitės serga ar sirgo krūties vėžiu;</w:t>
      </w:r>
    </w:p>
    <w:p w14:paraId="26C0B79C" w14:textId="77777777" w:rsidR="00CD537B" w:rsidRDefault="00CD537B" w:rsidP="00CD537B">
      <w:pPr>
        <w:keepNext/>
        <w:numPr>
          <w:ilvl w:val="0"/>
          <w:numId w:val="12"/>
        </w:numPr>
        <w:spacing w:after="0" w:line="240" w:lineRule="auto"/>
        <w:rPr>
          <w:rFonts w:ascii="Times New Roman" w:hAnsi="Times New Roman"/>
          <w:lang w:val="lt-LT"/>
        </w:rPr>
      </w:pPr>
      <w:r>
        <w:rPr>
          <w:rFonts w:ascii="Times New Roman" w:hAnsi="Times New Roman"/>
          <w:lang w:val="lt-LT"/>
        </w:rPr>
        <w:t xml:space="preserve">jeigu sergate epilepsija (žr. poskyrį 2.4 </w:t>
      </w:r>
      <w:r>
        <w:rPr>
          <w:rFonts w:ascii="Times New Roman" w:hAnsi="Times New Roman"/>
          <w:i/>
          <w:lang w:val="lt-LT"/>
        </w:rPr>
        <w:t xml:space="preserve">,,Kiti vaistai ir </w:t>
      </w:r>
      <w:proofErr w:type="spellStart"/>
      <w:r>
        <w:rPr>
          <w:rFonts w:ascii="Times New Roman" w:hAnsi="Times New Roman"/>
          <w:i/>
          <w:lang w:val="lt-LT"/>
        </w:rPr>
        <w:t>NuvaRing</w:t>
      </w:r>
      <w:proofErr w:type="spellEnd"/>
      <w:r>
        <w:rPr>
          <w:rFonts w:ascii="Times New Roman" w:hAnsi="Times New Roman"/>
          <w:i/>
          <w:lang w:val="lt-LT"/>
        </w:rPr>
        <w:t>“</w:t>
      </w:r>
      <w:r>
        <w:rPr>
          <w:rFonts w:ascii="Times New Roman" w:hAnsi="Times New Roman"/>
          <w:lang w:val="lt-LT"/>
        </w:rPr>
        <w:t>);</w:t>
      </w:r>
    </w:p>
    <w:p w14:paraId="4A50B643"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 sergate kepenų liga (pvz., gelta) arba tulžies pūslės liga (pvz., tulžies pūslės akmenlige);</w:t>
      </w:r>
    </w:p>
    <w:p w14:paraId="156CF2F9"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 sergate Krono liga arba opiniu kolitu (lėtine uždegimine žarnyno liga);</w:t>
      </w:r>
    </w:p>
    <w:p w14:paraId="0FB1EAA4"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 sergate sistemine raudonąja vilklige (SRV - liga, veikiančią natūralią organizmo apsaugos sistemą);</w:t>
      </w:r>
    </w:p>
    <w:p w14:paraId="37834130"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 xml:space="preserve">jeigu Jums yra hemolizinis </w:t>
      </w:r>
      <w:proofErr w:type="spellStart"/>
      <w:r>
        <w:rPr>
          <w:rFonts w:ascii="Times New Roman" w:hAnsi="Times New Roman"/>
          <w:lang w:val="lt-LT"/>
        </w:rPr>
        <w:t>ureminis</w:t>
      </w:r>
      <w:proofErr w:type="spellEnd"/>
      <w:r>
        <w:rPr>
          <w:rFonts w:ascii="Times New Roman" w:hAnsi="Times New Roman"/>
          <w:lang w:val="lt-LT"/>
        </w:rPr>
        <w:t xml:space="preserve"> sindromas (HUS – inkstų nepakankamumą sukeliantis kraujo krešėjimo sutrikimas);</w:t>
      </w:r>
    </w:p>
    <w:p w14:paraId="41689D56"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 sergate pjautuvo pavidalo ląstelių anemija (paveldima raudonųjų kraujo ląstelių liga);</w:t>
      </w:r>
    </w:p>
    <w:p w14:paraId="6568D058"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 Jūsų kraujyje yra padidėjusi riebalų koncentracija kraujyje (</w:t>
      </w:r>
      <w:proofErr w:type="spellStart"/>
      <w:r>
        <w:rPr>
          <w:rFonts w:ascii="Times New Roman" w:hAnsi="Times New Roman"/>
          <w:lang w:val="lt-LT"/>
        </w:rPr>
        <w:t>hipertrigliceridemija</w:t>
      </w:r>
      <w:proofErr w:type="spellEnd"/>
      <w:r>
        <w:rPr>
          <w:rFonts w:ascii="Times New Roman" w:hAnsi="Times New Roman"/>
          <w:lang w:val="lt-LT"/>
        </w:rPr>
        <w:t xml:space="preserve">) arba teigiama šios būklės šeimos anamnezė. </w:t>
      </w:r>
      <w:proofErr w:type="spellStart"/>
      <w:r>
        <w:rPr>
          <w:rFonts w:ascii="Times New Roman" w:hAnsi="Times New Roman"/>
          <w:lang w:val="lt-LT"/>
        </w:rPr>
        <w:t>Hipertrigliceridemija</w:t>
      </w:r>
      <w:proofErr w:type="spellEnd"/>
      <w:r>
        <w:rPr>
          <w:rFonts w:ascii="Times New Roman" w:hAnsi="Times New Roman"/>
          <w:lang w:val="lt-LT"/>
        </w:rPr>
        <w:t xml:space="preserve"> yra susijusi su padidėjusia pankreatito (kasos uždegimo) išsivystymo rizika;</w:t>
      </w:r>
    </w:p>
    <w:p w14:paraId="010DB396"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 Jums reikalinga operacija arba ilgą laiką nevaikštote (žr. 2 skyriuje skyrelį „Kraujo krešuliai“);</w:t>
      </w:r>
    </w:p>
    <w:p w14:paraId="05AF3F63"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w:t>
      </w:r>
      <w:r>
        <w:rPr>
          <w:rFonts w:ascii="Times New Roman" w:hAnsi="Times New Roman"/>
          <w:spacing w:val="-5"/>
          <w:lang w:val="lt-LT"/>
        </w:rPr>
        <w:t xml:space="preserve"> </w:t>
      </w:r>
      <w:r>
        <w:rPr>
          <w:rFonts w:ascii="Times New Roman" w:hAnsi="Times New Roman"/>
          <w:spacing w:val="-1"/>
          <w:lang w:val="lt-LT"/>
        </w:rPr>
        <w:t>J</w:t>
      </w:r>
      <w:r>
        <w:rPr>
          <w:rFonts w:ascii="Times New Roman" w:hAnsi="Times New Roman"/>
          <w:spacing w:val="1"/>
          <w:lang w:val="lt-LT"/>
        </w:rPr>
        <w:t>ū</w:t>
      </w:r>
      <w:r>
        <w:rPr>
          <w:rFonts w:ascii="Times New Roman" w:hAnsi="Times New Roman"/>
          <w:lang w:val="lt-LT"/>
        </w:rPr>
        <w:t>s</w:t>
      </w:r>
      <w:r>
        <w:rPr>
          <w:rFonts w:ascii="Times New Roman" w:hAnsi="Times New Roman"/>
          <w:spacing w:val="-3"/>
          <w:lang w:val="lt-LT"/>
        </w:rPr>
        <w:t xml:space="preserve"> ką tik gimdėte, Jums yra padidėjusi kraujo krešulių rizika</w:t>
      </w:r>
      <w:r>
        <w:rPr>
          <w:rFonts w:ascii="Times New Roman" w:hAnsi="Times New Roman"/>
          <w:lang w:val="lt-LT"/>
        </w:rPr>
        <w:t xml:space="preserve">. Turite paklausti gydytojo, po kiek laiko po gimdymo galėsite pradėti vartoti </w:t>
      </w:r>
      <w:proofErr w:type="spellStart"/>
      <w:r>
        <w:rPr>
          <w:rFonts w:ascii="Times New Roman" w:hAnsi="Times New Roman"/>
          <w:lang w:val="lt-LT"/>
        </w:rPr>
        <w:t>NuvaRing</w:t>
      </w:r>
      <w:proofErr w:type="spellEnd"/>
      <w:r>
        <w:rPr>
          <w:rFonts w:ascii="Times New Roman" w:hAnsi="Times New Roman"/>
          <w:lang w:val="lt-LT"/>
        </w:rPr>
        <w:t>;</w:t>
      </w:r>
    </w:p>
    <w:p w14:paraId="2F1F6DCB"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 xml:space="preserve">jeigu Jums yra poodinių venų uždegimas (paviršinis </w:t>
      </w:r>
      <w:proofErr w:type="spellStart"/>
      <w:r>
        <w:rPr>
          <w:rFonts w:ascii="Times New Roman" w:hAnsi="Times New Roman"/>
          <w:lang w:val="lt-LT"/>
        </w:rPr>
        <w:t>tromboflebitas</w:t>
      </w:r>
      <w:proofErr w:type="spellEnd"/>
      <w:r>
        <w:rPr>
          <w:rFonts w:ascii="Times New Roman" w:hAnsi="Times New Roman"/>
          <w:lang w:val="lt-LT"/>
        </w:rPr>
        <w:t>);</w:t>
      </w:r>
    </w:p>
    <w:p w14:paraId="63C3C5E4"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 Jūsų venos mazguotos ir išsiplėtusios;</w:t>
      </w:r>
    </w:p>
    <w:p w14:paraId="688B9EC5" w14:textId="77777777" w:rsidR="00CD537B" w:rsidRDefault="00CD537B" w:rsidP="00CD537B">
      <w:pPr>
        <w:numPr>
          <w:ilvl w:val="0"/>
          <w:numId w:val="12"/>
        </w:numPr>
        <w:spacing w:after="0" w:line="240" w:lineRule="auto"/>
        <w:rPr>
          <w:rFonts w:ascii="Times New Roman" w:hAnsi="Times New Roman"/>
          <w:lang w:val="lt-LT"/>
        </w:rPr>
      </w:pPr>
      <w:bookmarkStart w:id="0" w:name="_Hlk113446532"/>
      <w:r>
        <w:rPr>
          <w:rFonts w:ascii="Times New Roman" w:hAnsi="Times New Roman"/>
          <w:lang w:val="lt-LT"/>
        </w:rPr>
        <w:t xml:space="preserve">jeigu sergate liga, kuri pirmą kartą pasireiškė arba buvo pablogėjusi nėštumo metu ar anksčiau vartojant lytinių hormonų (pvz., prikurtimas, </w:t>
      </w:r>
      <w:proofErr w:type="spellStart"/>
      <w:r>
        <w:rPr>
          <w:rFonts w:ascii="Times New Roman" w:hAnsi="Times New Roman"/>
          <w:lang w:val="lt-LT"/>
        </w:rPr>
        <w:t>porfirija</w:t>
      </w:r>
      <w:proofErr w:type="spellEnd"/>
      <w:r>
        <w:rPr>
          <w:rFonts w:ascii="Times New Roman" w:hAnsi="Times New Roman"/>
          <w:lang w:val="lt-LT"/>
        </w:rPr>
        <w:t xml:space="preserve"> [kraujo liga], nėščiųjų pūslelinė [</w:t>
      </w:r>
      <w:proofErr w:type="spellStart"/>
      <w:r>
        <w:rPr>
          <w:rFonts w:ascii="Times New Roman" w:hAnsi="Times New Roman"/>
          <w:lang w:val="lt-LT"/>
        </w:rPr>
        <w:t>pūslinis</w:t>
      </w:r>
      <w:proofErr w:type="spellEnd"/>
      <w:r>
        <w:rPr>
          <w:rFonts w:ascii="Times New Roman" w:hAnsi="Times New Roman"/>
          <w:lang w:val="lt-LT"/>
        </w:rPr>
        <w:t xml:space="preserve"> odos išbėrimas nėštumo metu] arba </w:t>
      </w:r>
      <w:proofErr w:type="spellStart"/>
      <w:r>
        <w:rPr>
          <w:rFonts w:ascii="Times New Roman" w:hAnsi="Times New Roman"/>
          <w:lang w:val="lt-LT"/>
        </w:rPr>
        <w:t>Sydenhamo</w:t>
      </w:r>
      <w:proofErr w:type="spellEnd"/>
      <w:r>
        <w:rPr>
          <w:rFonts w:ascii="Times New Roman" w:hAnsi="Times New Roman"/>
          <w:lang w:val="lt-LT"/>
        </w:rPr>
        <w:t xml:space="preserve"> </w:t>
      </w:r>
      <w:proofErr w:type="spellStart"/>
      <w:r>
        <w:rPr>
          <w:rFonts w:ascii="Times New Roman" w:hAnsi="Times New Roman"/>
          <w:lang w:val="lt-LT"/>
        </w:rPr>
        <w:t>chorėja</w:t>
      </w:r>
      <w:proofErr w:type="spellEnd"/>
      <w:r>
        <w:rPr>
          <w:rFonts w:ascii="Times New Roman" w:hAnsi="Times New Roman"/>
          <w:lang w:val="lt-LT"/>
        </w:rPr>
        <w:t xml:space="preserve"> [nervų liga, pasireiškianti staigiais kūno judesiais]);</w:t>
      </w:r>
    </w:p>
    <w:p w14:paraId="4F56D31E" w14:textId="77777777" w:rsidR="00CD537B" w:rsidRPr="004B28E2" w:rsidRDefault="00CD537B" w:rsidP="00CD537B">
      <w:pPr>
        <w:numPr>
          <w:ilvl w:val="0"/>
          <w:numId w:val="12"/>
        </w:numPr>
        <w:spacing w:after="0" w:line="240" w:lineRule="auto"/>
        <w:rPr>
          <w:rFonts w:ascii="Times New Roman" w:hAnsi="Times New Roman"/>
          <w:lang w:val="lt-LT"/>
        </w:rPr>
      </w:pPr>
      <w:r w:rsidRPr="00D348B1">
        <w:rPr>
          <w:rFonts w:ascii="Times New Roman" w:hAnsi="Times New Roman"/>
          <w:lang w:val="lt-LT"/>
        </w:rPr>
        <w:t xml:space="preserve">jeigu atsiranda </w:t>
      </w:r>
      <w:proofErr w:type="spellStart"/>
      <w:r w:rsidRPr="00D348B1">
        <w:rPr>
          <w:rFonts w:ascii="Times New Roman" w:hAnsi="Times New Roman"/>
          <w:lang w:val="lt-LT"/>
        </w:rPr>
        <w:t>angioneurozinės</w:t>
      </w:r>
      <w:proofErr w:type="spellEnd"/>
      <w:r w:rsidRPr="00D348B1">
        <w:rPr>
          <w:rFonts w:ascii="Times New Roman" w:hAnsi="Times New Roman"/>
          <w:lang w:val="lt-LT"/>
        </w:rPr>
        <w:t xml:space="preserve"> edemos simptomų, pvz., patinsta veidas, liežuvis ir (arba) gerklė ir (arba) tampa sunku ryti arba atsiranda dilgėlinė ir kartu galintis pasunkėti kvėpavimas</w:t>
      </w:r>
      <w:r w:rsidRPr="00B14A8A">
        <w:rPr>
          <w:rFonts w:ascii="Times New Roman" w:hAnsi="Times New Roman"/>
          <w:lang w:val="lt-LT"/>
        </w:rPr>
        <w:t xml:space="preserve"> </w:t>
      </w:r>
      <w:r w:rsidRPr="00BF10E3">
        <w:rPr>
          <w:rFonts w:ascii="Times New Roman" w:hAnsi="Times New Roman"/>
          <w:lang w:val="lt-LT"/>
        </w:rPr>
        <w:t>nedelsiant kreipkitės į gydytoją</w:t>
      </w:r>
      <w:r w:rsidRPr="00D348B1">
        <w:rPr>
          <w:rFonts w:ascii="Times New Roman" w:hAnsi="Times New Roman"/>
          <w:lang w:val="lt-LT"/>
        </w:rPr>
        <w:t xml:space="preserve">. Preparatai, kurių sudėtyje yra estrogenų, gali sukelti įgimtos ir įgytos </w:t>
      </w:r>
      <w:proofErr w:type="spellStart"/>
      <w:r w:rsidRPr="00D348B1">
        <w:rPr>
          <w:rFonts w:ascii="Times New Roman" w:hAnsi="Times New Roman"/>
          <w:lang w:val="lt-LT"/>
        </w:rPr>
        <w:t>angioneurozinės</w:t>
      </w:r>
      <w:proofErr w:type="spellEnd"/>
      <w:r w:rsidRPr="00D348B1">
        <w:rPr>
          <w:rFonts w:ascii="Times New Roman" w:hAnsi="Times New Roman"/>
          <w:lang w:val="lt-LT"/>
        </w:rPr>
        <w:t xml:space="preserve"> edemos simptomų atsiradimą ar paūmėjimą</w:t>
      </w:r>
      <w:r w:rsidRPr="004B28E2">
        <w:rPr>
          <w:rFonts w:ascii="Times New Roman" w:hAnsi="Times New Roman"/>
          <w:lang w:val="lt-LT"/>
        </w:rPr>
        <w:t>;</w:t>
      </w:r>
    </w:p>
    <w:bookmarkEnd w:id="0"/>
    <w:p w14:paraId="50EE00C9"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jeigu yra ar buvo atsiradusi rudmė (dažniausiai ant veido išryškėjančios gelsvai rudos pigmentinės dėmės, vadinamosios nėščiųjų dėmės). Tokiu atveju turite saugotis saulės ir dirbtinių ultravioletinių spindulių;</w:t>
      </w:r>
    </w:p>
    <w:p w14:paraId="55A10585"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 xml:space="preserve">jeigu yra sutrikimų, galinčių pasunkinti </w:t>
      </w:r>
      <w:proofErr w:type="spellStart"/>
      <w:r>
        <w:rPr>
          <w:rFonts w:ascii="Times New Roman" w:hAnsi="Times New Roman"/>
          <w:lang w:val="lt-LT"/>
        </w:rPr>
        <w:t>NuvaRing</w:t>
      </w:r>
      <w:proofErr w:type="spellEnd"/>
      <w:r>
        <w:rPr>
          <w:rFonts w:ascii="Times New Roman" w:hAnsi="Times New Roman"/>
          <w:lang w:val="lt-LT"/>
        </w:rPr>
        <w:t xml:space="preserve"> vartojimą (pvz., vidurių užkietėjimas, gimdos kaklelio iškritimas, skausmas lytinių santykių metu);</w:t>
      </w:r>
    </w:p>
    <w:p w14:paraId="1D5DABBD" w14:textId="77777777" w:rsidR="00CD537B" w:rsidRDefault="00CD537B" w:rsidP="00CD537B">
      <w:pPr>
        <w:numPr>
          <w:ilvl w:val="0"/>
          <w:numId w:val="12"/>
        </w:numPr>
        <w:spacing w:after="0" w:line="240" w:lineRule="auto"/>
        <w:rPr>
          <w:rFonts w:ascii="Times New Roman" w:hAnsi="Times New Roman"/>
          <w:lang w:val="lt-LT"/>
        </w:rPr>
      </w:pPr>
      <w:r>
        <w:rPr>
          <w:rFonts w:ascii="Times New Roman" w:hAnsi="Times New Roman"/>
          <w:lang w:val="lt-LT"/>
        </w:rPr>
        <w:t xml:space="preserve">jeigu Jus vargina priverstinis, dažnas, deginantis ir (arba) skausmingas šlapinimasis ir makštyje negalite rasti žiedo, šie simptomai gali rodyti, kad netyčia įsikišote </w:t>
      </w:r>
      <w:proofErr w:type="spellStart"/>
      <w:r>
        <w:rPr>
          <w:rFonts w:ascii="Times New Roman" w:hAnsi="Times New Roman"/>
          <w:lang w:val="lt-LT"/>
        </w:rPr>
        <w:t>NuvaRing</w:t>
      </w:r>
      <w:proofErr w:type="spellEnd"/>
      <w:r>
        <w:rPr>
          <w:rFonts w:ascii="Times New Roman" w:hAnsi="Times New Roman"/>
          <w:lang w:val="lt-LT"/>
        </w:rPr>
        <w:t xml:space="preserve"> į šlapimo pūslę.</w:t>
      </w:r>
    </w:p>
    <w:p w14:paraId="2D924522" w14:textId="77777777" w:rsidR="00CD537B" w:rsidRDefault="00CD537B" w:rsidP="00CD537B">
      <w:pPr>
        <w:spacing w:after="0" w:line="240" w:lineRule="auto"/>
        <w:rPr>
          <w:rFonts w:ascii="Times New Roman" w:hAnsi="Times New Roman"/>
          <w:lang w:val="lt-LT"/>
        </w:rPr>
      </w:pPr>
    </w:p>
    <w:p w14:paraId="5F72EA2A" w14:textId="77777777" w:rsidR="00CD537B" w:rsidRDefault="00CD537B" w:rsidP="00CD537B">
      <w:pPr>
        <w:keepNext/>
        <w:snapToGrid w:val="0"/>
        <w:spacing w:after="0" w:line="240" w:lineRule="auto"/>
        <w:outlineLvl w:val="0"/>
        <w:rPr>
          <w:rFonts w:ascii="Times New Roman" w:hAnsi="Times New Roman"/>
          <w:b/>
          <w:lang w:val="lt-LT"/>
        </w:rPr>
      </w:pPr>
      <w:r>
        <w:rPr>
          <w:rFonts w:ascii="Times New Roman" w:hAnsi="Times New Roman"/>
          <w:b/>
          <w:lang w:val="lt-LT"/>
        </w:rPr>
        <w:t>KRAUJO KREŠULIAI</w:t>
      </w:r>
    </w:p>
    <w:p w14:paraId="568E2BAB" w14:textId="77777777" w:rsidR="00CD537B" w:rsidRDefault="00CD537B" w:rsidP="00CD537B">
      <w:pPr>
        <w:keepNext/>
        <w:snapToGrid w:val="0"/>
        <w:spacing w:after="0" w:line="240" w:lineRule="auto"/>
        <w:outlineLvl w:val="0"/>
        <w:rPr>
          <w:rFonts w:ascii="Times New Roman" w:hAnsi="Times New Roman"/>
          <w:b/>
          <w:lang w:val="lt-LT"/>
        </w:rPr>
      </w:pPr>
    </w:p>
    <w:p w14:paraId="272E13DE" w14:textId="77777777" w:rsidR="00CD537B" w:rsidRDefault="00CD537B" w:rsidP="00CD537B">
      <w:pPr>
        <w:keepNext/>
        <w:snapToGrid w:val="0"/>
        <w:spacing w:after="0" w:line="240" w:lineRule="auto"/>
        <w:rPr>
          <w:rFonts w:ascii="Times New Roman" w:hAnsi="Times New Roman"/>
          <w:lang w:val="lt-LT"/>
        </w:rPr>
      </w:pPr>
      <w:r>
        <w:rPr>
          <w:rFonts w:ascii="Times New Roman" w:hAnsi="Times New Roman"/>
          <w:lang w:val="lt-LT"/>
        </w:rPr>
        <w:t xml:space="preserve">Vartojant sudėtinį hormoninį kontraceptiką, pvz., </w:t>
      </w:r>
      <w:proofErr w:type="spellStart"/>
      <w:r>
        <w:rPr>
          <w:rFonts w:ascii="Times New Roman" w:hAnsi="Times New Roman"/>
          <w:lang w:val="lt-LT"/>
        </w:rPr>
        <w:t>NuvaRing</w:t>
      </w:r>
      <w:proofErr w:type="spellEnd"/>
      <w:r>
        <w:rPr>
          <w:rFonts w:ascii="Times New Roman" w:hAnsi="Times New Roman"/>
          <w:lang w:val="lt-LT"/>
        </w:rPr>
        <w:t>, Jums yra didesnė kraujo krešulio atsiradimo rizika nei jo nevartojant. Retais atvejais kraujo krešulys gali užkimšti kraujagysles ir sukelti sunkius sutrikimus.</w:t>
      </w:r>
    </w:p>
    <w:p w14:paraId="2DBCEFD6" w14:textId="77777777" w:rsidR="00CD537B" w:rsidRDefault="00CD537B" w:rsidP="00CD537B">
      <w:pPr>
        <w:keepNext/>
        <w:snapToGrid w:val="0"/>
        <w:spacing w:after="0" w:line="240" w:lineRule="auto"/>
        <w:rPr>
          <w:rFonts w:ascii="Times New Roman" w:hAnsi="Times New Roman"/>
          <w:lang w:val="lt-LT"/>
        </w:rPr>
      </w:pPr>
    </w:p>
    <w:p w14:paraId="4449A375"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Kraujo krešulių gali atsirasti</w:t>
      </w:r>
    </w:p>
    <w:p w14:paraId="58109A9E" w14:textId="77777777" w:rsidR="00CD537B" w:rsidRDefault="00CD537B" w:rsidP="00CD537B">
      <w:pPr>
        <w:numPr>
          <w:ilvl w:val="0"/>
          <w:numId w:val="13"/>
        </w:numPr>
        <w:snapToGrid w:val="0"/>
        <w:spacing w:after="0" w:line="240" w:lineRule="auto"/>
        <w:rPr>
          <w:rFonts w:ascii="Times New Roman" w:hAnsi="Times New Roman"/>
          <w:lang w:val="lt-LT"/>
        </w:rPr>
      </w:pPr>
      <w:r>
        <w:rPr>
          <w:rFonts w:ascii="Times New Roman" w:hAnsi="Times New Roman"/>
          <w:lang w:val="lt-LT"/>
        </w:rPr>
        <w:t>venose (vadinama venų tromboze, venų tromboembolija arba VTE),</w:t>
      </w:r>
    </w:p>
    <w:p w14:paraId="10087472" w14:textId="77777777" w:rsidR="00CD537B" w:rsidRDefault="00CD537B" w:rsidP="00CD537B">
      <w:pPr>
        <w:numPr>
          <w:ilvl w:val="0"/>
          <w:numId w:val="13"/>
        </w:numPr>
        <w:snapToGrid w:val="0"/>
        <w:spacing w:after="0" w:line="240" w:lineRule="auto"/>
        <w:rPr>
          <w:rFonts w:ascii="Times New Roman" w:hAnsi="Times New Roman"/>
          <w:lang w:val="lt-LT"/>
        </w:rPr>
      </w:pPr>
      <w:r>
        <w:rPr>
          <w:rFonts w:ascii="Times New Roman" w:hAnsi="Times New Roman"/>
          <w:lang w:val="lt-LT"/>
        </w:rPr>
        <w:t>arterijose (vadinama arterijų tromboze, arterijų tromboembolija arba ATE).</w:t>
      </w:r>
    </w:p>
    <w:p w14:paraId="2F67F31C" w14:textId="77777777" w:rsidR="00CD537B" w:rsidRDefault="00CD537B" w:rsidP="00CD537B">
      <w:pPr>
        <w:snapToGrid w:val="0"/>
        <w:spacing w:after="0" w:line="240" w:lineRule="auto"/>
        <w:ind w:left="788"/>
        <w:rPr>
          <w:rFonts w:ascii="Times New Roman" w:hAnsi="Times New Roman"/>
          <w:lang w:val="lt-LT"/>
        </w:rPr>
      </w:pPr>
    </w:p>
    <w:p w14:paraId="41E64DC4"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Kraujo krešuliai ne visada visiškai išnyksta. Retais atvejais krešuliai gali sukelti sunkius ilgalaikius padarinius arba labai retais atvejais jie gali baigtis mirtimi.</w:t>
      </w:r>
    </w:p>
    <w:p w14:paraId="3B4234D1" w14:textId="77777777" w:rsidR="00CD537B" w:rsidRDefault="00CD537B" w:rsidP="00CD537B">
      <w:pPr>
        <w:snapToGrid w:val="0"/>
        <w:spacing w:after="0" w:line="240" w:lineRule="auto"/>
        <w:rPr>
          <w:rFonts w:ascii="Times New Roman" w:hAnsi="Times New Roman"/>
          <w:lang w:val="lt-LT"/>
        </w:rPr>
      </w:pPr>
    </w:p>
    <w:p w14:paraId="75F0FCE1" w14:textId="77777777" w:rsidR="00CD537B" w:rsidRDefault="00CD537B" w:rsidP="00CD537B">
      <w:pPr>
        <w:snapToGrid w:val="0"/>
        <w:spacing w:after="0" w:line="240" w:lineRule="auto"/>
        <w:rPr>
          <w:rFonts w:ascii="Times New Roman" w:hAnsi="Times New Roman"/>
          <w:b/>
          <w:lang w:val="lt-LT"/>
        </w:rPr>
      </w:pPr>
      <w:r>
        <w:rPr>
          <w:rFonts w:ascii="Times New Roman" w:hAnsi="Times New Roman"/>
          <w:b/>
          <w:lang w:val="lt-LT"/>
        </w:rPr>
        <w:t xml:space="preserve">Svarbu atsiminti, kad bendra kenksmingo kraujo krešulio dėl </w:t>
      </w:r>
      <w:proofErr w:type="spellStart"/>
      <w:r>
        <w:rPr>
          <w:rFonts w:ascii="Times New Roman" w:hAnsi="Times New Roman"/>
          <w:b/>
          <w:lang w:val="lt-LT"/>
        </w:rPr>
        <w:t>NuvaRing</w:t>
      </w:r>
      <w:proofErr w:type="spellEnd"/>
      <w:r>
        <w:rPr>
          <w:rFonts w:ascii="Times New Roman" w:hAnsi="Times New Roman"/>
          <w:b/>
          <w:lang w:val="lt-LT"/>
        </w:rPr>
        <w:t xml:space="preserve"> vartojimo rizika yra maža.</w:t>
      </w:r>
    </w:p>
    <w:p w14:paraId="39224477" w14:textId="77777777" w:rsidR="00CD537B" w:rsidRDefault="00CD537B" w:rsidP="00CD537B">
      <w:pPr>
        <w:snapToGrid w:val="0"/>
        <w:spacing w:after="0" w:line="240" w:lineRule="auto"/>
        <w:rPr>
          <w:rFonts w:ascii="Times New Roman" w:hAnsi="Times New Roman"/>
          <w:b/>
          <w:lang w:val="lt-LT"/>
        </w:rPr>
      </w:pPr>
    </w:p>
    <w:p w14:paraId="72A96577" w14:textId="77777777" w:rsidR="00CD537B" w:rsidRDefault="00CD537B" w:rsidP="00CD537B">
      <w:pPr>
        <w:snapToGrid w:val="0"/>
        <w:spacing w:after="0" w:line="240" w:lineRule="auto"/>
        <w:rPr>
          <w:rFonts w:ascii="Times New Roman" w:hAnsi="Times New Roman"/>
          <w:b/>
          <w:lang w:val="lt-LT"/>
        </w:rPr>
      </w:pPr>
      <w:r>
        <w:rPr>
          <w:rFonts w:ascii="Times New Roman" w:hAnsi="Times New Roman"/>
          <w:b/>
          <w:lang w:val="lt-LT"/>
        </w:rPr>
        <w:t>KAIP ATPAŽINTI KRAUJO KREŠULĮ</w:t>
      </w:r>
    </w:p>
    <w:p w14:paraId="67A67712" w14:textId="77777777" w:rsidR="00CD537B" w:rsidRDefault="00CD537B" w:rsidP="00CD537B">
      <w:pPr>
        <w:snapToGrid w:val="0"/>
        <w:spacing w:after="0" w:line="240" w:lineRule="auto"/>
        <w:rPr>
          <w:rFonts w:ascii="Times New Roman" w:hAnsi="Times New Roman"/>
          <w:b/>
          <w:lang w:val="lt-LT"/>
        </w:rPr>
      </w:pPr>
    </w:p>
    <w:p w14:paraId="7832DCA8"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Jeigu pastebėjote bent vieną iš šių požymių ar simptomų, kreipkitės skubios medicininės pagalbos.</w:t>
      </w:r>
    </w:p>
    <w:p w14:paraId="5248012E" w14:textId="77777777" w:rsidR="00CD537B" w:rsidRDefault="00CD537B" w:rsidP="00CD537B">
      <w:pPr>
        <w:snapToGrid w:val="0"/>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CD537B" w:rsidRPr="00D845D1" w14:paraId="1B9CDC78" w14:textId="77777777" w:rsidTr="00EB3F30">
        <w:trPr>
          <w:tblHeader/>
        </w:trPr>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2F622E22"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6490A1D2"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Kokia Jums gali būti būklė?</w:t>
            </w:r>
          </w:p>
        </w:tc>
      </w:tr>
      <w:tr w:rsidR="00CD537B" w14:paraId="6F4F2172" w14:textId="77777777" w:rsidTr="00EB3F30">
        <w:tc>
          <w:tcPr>
            <w:tcW w:w="5868" w:type="dxa"/>
            <w:tcBorders>
              <w:top w:val="single" w:sz="4" w:space="0" w:color="auto"/>
              <w:left w:val="single" w:sz="4" w:space="0" w:color="auto"/>
              <w:bottom w:val="single" w:sz="4" w:space="0" w:color="auto"/>
              <w:right w:val="single" w:sz="4" w:space="0" w:color="auto"/>
            </w:tcBorders>
          </w:tcPr>
          <w:p w14:paraId="6BC29FA3"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vienos kojos, pėdos patinimas arba patinimas išilgai kojos venos, ypač jeigu susijęs su:</w:t>
            </w:r>
          </w:p>
          <w:p w14:paraId="24732B53" w14:textId="77777777" w:rsidR="00CD537B" w:rsidRDefault="00CD537B" w:rsidP="00EB3F30">
            <w:pPr>
              <w:numPr>
                <w:ilvl w:val="0"/>
                <w:numId w:val="14"/>
              </w:numPr>
              <w:snapToGrid w:val="0"/>
              <w:spacing w:after="0" w:line="240" w:lineRule="auto"/>
              <w:ind w:left="720"/>
              <w:rPr>
                <w:rFonts w:ascii="Times New Roman" w:hAnsi="Times New Roman"/>
                <w:lang w:val="lt-LT"/>
              </w:rPr>
            </w:pPr>
            <w:r>
              <w:rPr>
                <w:rFonts w:ascii="Times New Roman" w:hAnsi="Times New Roman"/>
                <w:lang w:val="lt-LT"/>
              </w:rPr>
              <w:t>kojos skausmu arba skausmingumu, kuris gali būti juntamas tik stovint arba vaikščiojant;</w:t>
            </w:r>
          </w:p>
          <w:p w14:paraId="7151D369" w14:textId="77777777" w:rsidR="00CD537B" w:rsidRDefault="00CD537B" w:rsidP="00EB3F30">
            <w:pPr>
              <w:numPr>
                <w:ilvl w:val="0"/>
                <w:numId w:val="14"/>
              </w:numPr>
              <w:snapToGrid w:val="0"/>
              <w:spacing w:after="0" w:line="240" w:lineRule="auto"/>
              <w:ind w:left="720"/>
              <w:rPr>
                <w:rFonts w:ascii="Times New Roman" w:hAnsi="Times New Roman"/>
                <w:lang w:val="lt-LT"/>
              </w:rPr>
            </w:pPr>
            <w:r>
              <w:rPr>
                <w:rFonts w:ascii="Times New Roman" w:hAnsi="Times New Roman"/>
                <w:lang w:val="lt-LT"/>
              </w:rPr>
              <w:t>padidėjusia paveiktos kojos temperatūra;</w:t>
            </w:r>
          </w:p>
          <w:p w14:paraId="6B284F30" w14:textId="77777777" w:rsidR="00CD537B" w:rsidRDefault="00CD537B" w:rsidP="00EB3F30">
            <w:pPr>
              <w:numPr>
                <w:ilvl w:val="0"/>
                <w:numId w:val="14"/>
              </w:numPr>
              <w:snapToGrid w:val="0"/>
              <w:spacing w:after="0" w:line="240" w:lineRule="auto"/>
              <w:ind w:left="720"/>
              <w:rPr>
                <w:rFonts w:ascii="Times New Roman" w:hAnsi="Times New Roman"/>
                <w:lang w:val="lt-LT"/>
              </w:rPr>
            </w:pPr>
            <w:r>
              <w:rPr>
                <w:rFonts w:ascii="Times New Roman" w:hAnsi="Times New Roman"/>
                <w:lang w:val="lt-LT"/>
              </w:rPr>
              <w:t>pakitusia, pvz., išbalusia, paraudusia ar pamėlusia kojos odos spalva.</w:t>
            </w:r>
          </w:p>
          <w:p w14:paraId="0472E1F2" w14:textId="77777777" w:rsidR="00CD537B" w:rsidRDefault="00CD537B" w:rsidP="00EB3F30">
            <w:pPr>
              <w:snapToGrid w:val="0"/>
              <w:spacing w:after="0" w:line="240" w:lineRule="auto"/>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4652BDFB"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Giliųjų venų trombozė</w:t>
            </w:r>
          </w:p>
        </w:tc>
      </w:tr>
      <w:tr w:rsidR="00CD537B" w14:paraId="6E39A036" w14:textId="77777777" w:rsidTr="00EB3F30">
        <w:tc>
          <w:tcPr>
            <w:tcW w:w="5868" w:type="dxa"/>
            <w:tcBorders>
              <w:top w:val="single" w:sz="4" w:space="0" w:color="auto"/>
              <w:left w:val="single" w:sz="4" w:space="0" w:color="auto"/>
              <w:bottom w:val="single" w:sz="4" w:space="0" w:color="auto"/>
              <w:right w:val="single" w:sz="4" w:space="0" w:color="auto"/>
            </w:tcBorders>
          </w:tcPr>
          <w:p w14:paraId="49C2F565"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staigus nepaaiškinamas dusulys arba kvėpavimo padažnėjimas;</w:t>
            </w:r>
          </w:p>
          <w:p w14:paraId="574CFB95"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staigus kosulys be aiškios priežasties, kuris gali būti su krauju;</w:t>
            </w:r>
          </w:p>
          <w:p w14:paraId="3F5C5F71"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aštrus krūtinės skausmas, kuris gali padidėti giliai kvėpuojant;</w:t>
            </w:r>
          </w:p>
          <w:p w14:paraId="55C6437F"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sunkus galvos svaigimas ar sukimasis;</w:t>
            </w:r>
          </w:p>
          <w:p w14:paraId="321849FC"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dažnas arba neritmiškas širdies plakimas;</w:t>
            </w:r>
          </w:p>
          <w:p w14:paraId="68DB2322"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sunkus skrandžio skausmas.</w:t>
            </w:r>
          </w:p>
          <w:p w14:paraId="39DFC058" w14:textId="77777777" w:rsidR="00CD537B" w:rsidRDefault="00CD537B" w:rsidP="00EB3F30">
            <w:pPr>
              <w:snapToGrid w:val="0"/>
              <w:spacing w:after="0" w:line="240" w:lineRule="auto"/>
              <w:rPr>
                <w:rFonts w:ascii="Times New Roman" w:hAnsi="Times New Roman"/>
                <w:lang w:val="lt-LT"/>
              </w:rPr>
            </w:pPr>
          </w:p>
          <w:p w14:paraId="57E2C683"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31E66190"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Plaučių embolija</w:t>
            </w:r>
          </w:p>
        </w:tc>
      </w:tr>
      <w:tr w:rsidR="00CD537B" w:rsidRPr="00AC4942" w14:paraId="17F1D882" w14:textId="77777777" w:rsidTr="00EB3F30">
        <w:tc>
          <w:tcPr>
            <w:tcW w:w="5868" w:type="dxa"/>
            <w:tcBorders>
              <w:top w:val="single" w:sz="4" w:space="0" w:color="auto"/>
              <w:left w:val="single" w:sz="4" w:space="0" w:color="auto"/>
              <w:bottom w:val="single" w:sz="4" w:space="0" w:color="auto"/>
              <w:right w:val="single" w:sz="4" w:space="0" w:color="auto"/>
            </w:tcBorders>
          </w:tcPr>
          <w:p w14:paraId="33C41BB9"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Simptomai, dažniausiai pasireiškiantys vienoje akyje:</w:t>
            </w:r>
          </w:p>
          <w:p w14:paraId="05685576" w14:textId="77777777" w:rsidR="00CD537B" w:rsidRDefault="00CD537B" w:rsidP="00EB3F30">
            <w:pPr>
              <w:numPr>
                <w:ilvl w:val="0"/>
                <w:numId w:val="15"/>
              </w:numPr>
              <w:snapToGrid w:val="0"/>
              <w:spacing w:after="0" w:line="240" w:lineRule="auto"/>
              <w:rPr>
                <w:rFonts w:ascii="Times New Roman" w:hAnsi="Times New Roman"/>
                <w:lang w:val="lt-LT"/>
              </w:rPr>
            </w:pPr>
            <w:r>
              <w:rPr>
                <w:rFonts w:ascii="Times New Roman" w:hAnsi="Times New Roman"/>
                <w:lang w:val="lt-LT"/>
              </w:rPr>
              <w:t>staigus apakimas arba</w:t>
            </w:r>
          </w:p>
          <w:p w14:paraId="0EA34DC3" w14:textId="77777777" w:rsidR="00CD537B" w:rsidRDefault="00CD537B" w:rsidP="00EB3F30">
            <w:pPr>
              <w:numPr>
                <w:ilvl w:val="0"/>
                <w:numId w:val="15"/>
              </w:numPr>
              <w:snapToGrid w:val="0"/>
              <w:spacing w:after="0" w:line="240" w:lineRule="auto"/>
              <w:rPr>
                <w:rFonts w:ascii="Times New Roman" w:hAnsi="Times New Roman"/>
                <w:lang w:val="lt-LT"/>
              </w:rPr>
            </w:pPr>
            <w:r>
              <w:rPr>
                <w:rFonts w:ascii="Times New Roman" w:hAnsi="Times New Roman"/>
                <w:lang w:val="lt-LT"/>
              </w:rPr>
              <w:t>skausmo nesukeliantis neryškus regėjimas, kuris gali progresuoti iki apakimo</w:t>
            </w:r>
          </w:p>
          <w:p w14:paraId="29EAE6AA" w14:textId="77777777" w:rsidR="00CD537B" w:rsidRDefault="00CD537B" w:rsidP="00EB3F30">
            <w:pPr>
              <w:snapToGrid w:val="0"/>
              <w:spacing w:after="0" w:line="240" w:lineRule="auto"/>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339FE3C5"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Tinklainės venos trombozė (kraujo krešulys akyje)</w:t>
            </w:r>
          </w:p>
        </w:tc>
      </w:tr>
      <w:tr w:rsidR="00CD537B" w14:paraId="39F85E67" w14:textId="77777777" w:rsidTr="00EB3F30">
        <w:tc>
          <w:tcPr>
            <w:tcW w:w="5868" w:type="dxa"/>
            <w:tcBorders>
              <w:top w:val="single" w:sz="4" w:space="0" w:color="auto"/>
              <w:left w:val="single" w:sz="4" w:space="0" w:color="auto"/>
              <w:bottom w:val="single" w:sz="4" w:space="0" w:color="auto"/>
              <w:right w:val="single" w:sz="4" w:space="0" w:color="auto"/>
            </w:tcBorders>
          </w:tcPr>
          <w:p w14:paraId="340BA1D5"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krūtinės skausmas, diskomfortas, spaudimas, sunkumas;</w:t>
            </w:r>
          </w:p>
          <w:p w14:paraId="3D4C4178"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veržimo ar pilnumo pojūtis krūtinėje, rankoje ar po krūtinkauliu;</w:t>
            </w:r>
          </w:p>
          <w:p w14:paraId="3178714F"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 xml:space="preserve">pilnumo, </w:t>
            </w:r>
            <w:proofErr w:type="spellStart"/>
            <w:r>
              <w:rPr>
                <w:rFonts w:ascii="Times New Roman" w:hAnsi="Times New Roman"/>
                <w:lang w:val="lt-LT"/>
              </w:rPr>
              <w:t>nevirškinimo</w:t>
            </w:r>
            <w:proofErr w:type="spellEnd"/>
            <w:r>
              <w:rPr>
                <w:rFonts w:ascii="Times New Roman" w:hAnsi="Times New Roman"/>
                <w:lang w:val="lt-LT"/>
              </w:rPr>
              <w:t xml:space="preserve"> arba užspringimo pojūtis;</w:t>
            </w:r>
          </w:p>
          <w:p w14:paraId="749FBFEF"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viršutinės kūno dalies diskomfortas, plintantis į nugarą, žandikaulį, gerklę, ranką ir skrandį;</w:t>
            </w:r>
          </w:p>
          <w:p w14:paraId="2F9324AB"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prakaitavimas, pykinimas, vėmimas ar galvos sukimasis;</w:t>
            </w:r>
          </w:p>
          <w:p w14:paraId="3AF27CE1"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labai didelis silpnumas, nerimas ar dusulys;</w:t>
            </w:r>
          </w:p>
          <w:p w14:paraId="03AD8588"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dažnas arba neritmiškas širdies plakimas.</w:t>
            </w:r>
          </w:p>
          <w:p w14:paraId="32E851F4" w14:textId="77777777" w:rsidR="00CD537B" w:rsidRDefault="00CD537B" w:rsidP="00EB3F30">
            <w:pPr>
              <w:snapToGrid w:val="0"/>
              <w:spacing w:after="0" w:line="240" w:lineRule="auto"/>
              <w:ind w:left="360"/>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159CC32D"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Širdies priepuolis (miokardo infarktas)</w:t>
            </w:r>
          </w:p>
        </w:tc>
      </w:tr>
      <w:tr w:rsidR="00CD537B" w14:paraId="7E5D605C" w14:textId="77777777" w:rsidTr="00EB3F30">
        <w:tc>
          <w:tcPr>
            <w:tcW w:w="5868" w:type="dxa"/>
            <w:tcBorders>
              <w:top w:val="single" w:sz="4" w:space="0" w:color="auto"/>
              <w:left w:val="single" w:sz="4" w:space="0" w:color="auto"/>
              <w:bottom w:val="single" w:sz="4" w:space="0" w:color="auto"/>
              <w:right w:val="single" w:sz="4" w:space="0" w:color="auto"/>
            </w:tcBorders>
          </w:tcPr>
          <w:p w14:paraId="084A7315"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veido, rankos ar kojos silpnumas ar tirpulys, ypač vienoje kūno pusėje;</w:t>
            </w:r>
          </w:p>
          <w:p w14:paraId="2B2DA20E"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sumišimas, kalbėjimo ar supratimo sutrikimas;</w:t>
            </w:r>
          </w:p>
          <w:p w14:paraId="10AEBA1F"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matymo viena ar abiem akimis sutrikimas;</w:t>
            </w:r>
          </w:p>
          <w:p w14:paraId="1A26F23C"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vaikščiojimo sutrikimas, galvos sukimasis, pusiausvyros ar koordinacijos sutrikimas;</w:t>
            </w:r>
          </w:p>
          <w:p w14:paraId="63279966"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sunkus ar ilgalaikis galvos skausmas be žinomos priežasties;</w:t>
            </w:r>
          </w:p>
          <w:p w14:paraId="0134C157"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sąmonės netekimas ar apalpimas su traukuliais arba be jų.</w:t>
            </w:r>
          </w:p>
          <w:p w14:paraId="5FE9CD91" w14:textId="77777777" w:rsidR="00CD537B" w:rsidRDefault="00CD537B" w:rsidP="00EB3F30">
            <w:pPr>
              <w:snapToGrid w:val="0"/>
              <w:spacing w:after="0" w:line="240" w:lineRule="auto"/>
              <w:rPr>
                <w:rFonts w:ascii="Times New Roman" w:hAnsi="Times New Roman"/>
                <w:lang w:val="lt-LT"/>
              </w:rPr>
            </w:pPr>
          </w:p>
          <w:p w14:paraId="27801EE7"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792E4015"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Insultas</w:t>
            </w:r>
          </w:p>
        </w:tc>
      </w:tr>
      <w:tr w:rsidR="00CD537B" w:rsidRPr="00AC4942" w14:paraId="0CAEC4F5" w14:textId="77777777" w:rsidTr="00EB3F30">
        <w:tc>
          <w:tcPr>
            <w:tcW w:w="5868" w:type="dxa"/>
            <w:tcBorders>
              <w:top w:val="single" w:sz="4" w:space="0" w:color="auto"/>
              <w:left w:val="single" w:sz="4" w:space="0" w:color="auto"/>
              <w:bottom w:val="single" w:sz="4" w:space="0" w:color="auto"/>
              <w:right w:val="single" w:sz="4" w:space="0" w:color="auto"/>
            </w:tcBorders>
            <w:hideMark/>
          </w:tcPr>
          <w:p w14:paraId="5F4697A4" w14:textId="77777777" w:rsidR="00CD537B" w:rsidRDefault="00CD537B" w:rsidP="00EB3F30">
            <w:pPr>
              <w:numPr>
                <w:ilvl w:val="0"/>
                <w:numId w:val="18"/>
              </w:numPr>
              <w:snapToGrid w:val="0"/>
              <w:spacing w:after="0" w:line="240" w:lineRule="auto"/>
              <w:rPr>
                <w:rFonts w:ascii="Times New Roman" w:hAnsi="Times New Roman"/>
                <w:lang w:val="lt-LT"/>
              </w:rPr>
            </w:pPr>
            <w:r>
              <w:rPr>
                <w:rFonts w:ascii="Times New Roman" w:hAnsi="Times New Roman"/>
                <w:lang w:val="lt-LT"/>
              </w:rPr>
              <w:lastRenderedPageBreak/>
              <w:t>galūnės patinimas ir lengvas pamėlynavimas;</w:t>
            </w:r>
          </w:p>
          <w:p w14:paraId="32344FE9" w14:textId="77777777" w:rsidR="00CD537B" w:rsidRDefault="00CD537B" w:rsidP="00EB3F30">
            <w:pPr>
              <w:numPr>
                <w:ilvl w:val="0"/>
                <w:numId w:val="18"/>
              </w:numPr>
              <w:snapToGrid w:val="0"/>
              <w:spacing w:after="0" w:line="240" w:lineRule="auto"/>
              <w:rPr>
                <w:rFonts w:ascii="Times New Roman" w:hAnsi="Times New Roman"/>
                <w:lang w:val="lt-LT"/>
              </w:rPr>
            </w:pPr>
            <w:r>
              <w:rPr>
                <w:rFonts w:ascii="Times New Roman" w:hAnsi="Times New Roman"/>
                <w:lang w:val="lt-LT"/>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1BEA759D"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Kraujo krešuliai, užkemšantys kitas kraujagysles</w:t>
            </w:r>
          </w:p>
        </w:tc>
      </w:tr>
    </w:tbl>
    <w:p w14:paraId="27C691F8" w14:textId="77777777" w:rsidR="00CD537B" w:rsidRDefault="00CD537B" w:rsidP="00CD537B">
      <w:pPr>
        <w:snapToGrid w:val="0"/>
        <w:spacing w:after="0" w:line="240" w:lineRule="auto"/>
        <w:rPr>
          <w:rFonts w:ascii="Times New Roman" w:hAnsi="Times New Roman"/>
          <w:b/>
          <w:lang w:val="lt-LT"/>
        </w:rPr>
      </w:pPr>
    </w:p>
    <w:p w14:paraId="07DA9BF5" w14:textId="77777777" w:rsidR="00CD537B" w:rsidRDefault="00CD537B" w:rsidP="00CD537B">
      <w:pPr>
        <w:keepNext/>
        <w:autoSpaceDE w:val="0"/>
        <w:autoSpaceDN w:val="0"/>
        <w:adjustRightInd w:val="0"/>
        <w:snapToGrid w:val="0"/>
        <w:spacing w:after="0" w:line="240" w:lineRule="auto"/>
        <w:outlineLvl w:val="0"/>
        <w:rPr>
          <w:rFonts w:ascii="Times New Roman" w:hAnsi="Times New Roman"/>
          <w:b/>
          <w:lang w:val="lt-LT"/>
        </w:rPr>
      </w:pPr>
      <w:r>
        <w:rPr>
          <w:rFonts w:ascii="Times New Roman" w:hAnsi="Times New Roman"/>
          <w:b/>
          <w:lang w:val="lt-LT"/>
        </w:rPr>
        <w:t>KRAUJO KREŠULIAI VENOJE</w:t>
      </w:r>
    </w:p>
    <w:p w14:paraId="689DB6B5" w14:textId="77777777" w:rsidR="00CD537B" w:rsidRDefault="00CD537B" w:rsidP="00CD537B">
      <w:pPr>
        <w:keepNext/>
        <w:autoSpaceDE w:val="0"/>
        <w:autoSpaceDN w:val="0"/>
        <w:adjustRightInd w:val="0"/>
        <w:snapToGrid w:val="0"/>
        <w:spacing w:after="0" w:line="240" w:lineRule="auto"/>
        <w:rPr>
          <w:rFonts w:ascii="Times New Roman" w:hAnsi="Times New Roman"/>
          <w:lang w:val="lt-LT"/>
        </w:rPr>
      </w:pPr>
    </w:p>
    <w:p w14:paraId="05771A25" w14:textId="77777777" w:rsidR="00CD537B" w:rsidRDefault="00CD537B" w:rsidP="00CD537B">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Kas gali atsitikti, jeigu venoje susidarė kraujo krešulys?</w:t>
      </w:r>
    </w:p>
    <w:p w14:paraId="4532AF7E" w14:textId="77777777" w:rsidR="00CD537B" w:rsidRDefault="00CD537B" w:rsidP="00CD537B">
      <w:pPr>
        <w:numPr>
          <w:ilvl w:val="0"/>
          <w:numId w:val="19"/>
        </w:numPr>
        <w:autoSpaceDE w:val="0"/>
        <w:autoSpaceDN w:val="0"/>
        <w:adjustRightInd w:val="0"/>
        <w:snapToGrid w:val="0"/>
        <w:spacing w:after="0" w:line="240" w:lineRule="auto"/>
        <w:ind w:left="357" w:hanging="357"/>
        <w:rPr>
          <w:rFonts w:ascii="Times New Roman" w:hAnsi="Times New Roman"/>
          <w:lang w:val="lt-LT"/>
        </w:rPr>
      </w:pPr>
      <w:r>
        <w:rPr>
          <w:rFonts w:ascii="Times New Roman" w:hAnsi="Times New Roman"/>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44835B80" w14:textId="77777777" w:rsidR="00CD537B" w:rsidRDefault="00CD537B" w:rsidP="00CD537B">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kojos ar pėdos venoje susidarė kraujo krešulys, jis gali sukelti giliųjų venų trombozę (GVT).</w:t>
      </w:r>
    </w:p>
    <w:p w14:paraId="7E5A1876" w14:textId="77777777" w:rsidR="00CD537B" w:rsidRDefault="00CD537B" w:rsidP="00CD537B">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kraujo krešulys iš kojos patenka į plaučius, jis gali sukelti plaučių emboliją.</w:t>
      </w:r>
    </w:p>
    <w:p w14:paraId="61695456" w14:textId="77777777" w:rsidR="00CD537B" w:rsidRDefault="00CD537B" w:rsidP="00CD537B">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Labai retai krešulys gali susidaryti kito organo, pvz., akies, venoje (tinklainės venos trombozė).</w:t>
      </w:r>
    </w:p>
    <w:p w14:paraId="20D54F9F"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325C3B36" w14:textId="77777777" w:rsidR="00CD537B" w:rsidRDefault="00CD537B" w:rsidP="00CD537B">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Kada kraujo krešulio susidarymo venoje rizika yra didžiausia?</w:t>
      </w:r>
    </w:p>
    <w:p w14:paraId="17586627" w14:textId="77777777" w:rsidR="00CD537B" w:rsidRDefault="00CD537B" w:rsidP="00CD537B">
      <w:pPr>
        <w:keepNext/>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3553B059" w14:textId="77777777" w:rsidR="00CD537B" w:rsidRDefault="00CD537B" w:rsidP="00CD537B">
      <w:pPr>
        <w:keepNext/>
        <w:autoSpaceDE w:val="0"/>
        <w:autoSpaceDN w:val="0"/>
        <w:adjustRightInd w:val="0"/>
        <w:snapToGrid w:val="0"/>
        <w:spacing w:after="0" w:line="240" w:lineRule="auto"/>
        <w:rPr>
          <w:rFonts w:ascii="Times New Roman" w:hAnsi="Times New Roman"/>
          <w:lang w:val="lt-LT"/>
        </w:rPr>
      </w:pPr>
    </w:p>
    <w:p w14:paraId="66A1196D" w14:textId="77777777" w:rsidR="00CD537B" w:rsidRDefault="00CD537B" w:rsidP="00CD537B">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Po pirmųjų metų ši rizika mažėja, tačiau lieka šiek tiek didesnė nei nevartojant sudėtinio hormoninio kontraceptiko.</w:t>
      </w:r>
    </w:p>
    <w:p w14:paraId="4D59554C"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772A1142" w14:textId="77777777" w:rsidR="00CD537B" w:rsidRDefault="00CD537B" w:rsidP="00CD537B">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Nutraukus </w:t>
      </w:r>
      <w:proofErr w:type="spellStart"/>
      <w:r>
        <w:rPr>
          <w:rFonts w:ascii="Times New Roman" w:hAnsi="Times New Roman"/>
          <w:lang w:val="lt-LT"/>
        </w:rPr>
        <w:t>NuvaRing</w:t>
      </w:r>
      <w:proofErr w:type="spellEnd"/>
      <w:r>
        <w:rPr>
          <w:rFonts w:ascii="Times New Roman" w:hAnsi="Times New Roman"/>
          <w:lang w:val="lt-LT"/>
        </w:rPr>
        <w:t xml:space="preserve"> vartojimą, Jums esanti kraujo krešulio atsiradimo rizika vėl tampa normali per kelias savaites.</w:t>
      </w:r>
    </w:p>
    <w:p w14:paraId="23E50A36"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24C58F90" w14:textId="77777777" w:rsidR="00CD537B" w:rsidRDefault="00CD537B" w:rsidP="00CD537B">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Kokia yra kraujo krešulio susidarymo rizika?</w:t>
      </w:r>
    </w:p>
    <w:p w14:paraId="4A2147E7" w14:textId="77777777" w:rsidR="00CD537B" w:rsidRDefault="00CD537B" w:rsidP="00CD537B">
      <w:pPr>
        <w:keepNext/>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Ši rizika priklauso nuo natūralios Jums esančios VTE rizikos ir vartojamo sudėtinio hormoninio kontraceptiko tipo.</w:t>
      </w:r>
    </w:p>
    <w:p w14:paraId="79D0326B"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432B3A57" w14:textId="77777777" w:rsidR="00CD537B" w:rsidRDefault="00CD537B" w:rsidP="00CD537B">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Bendra kraujo krešulio atsiradimo kojoje ar plaučiuose (GVT arba PE) rizika vartojant </w:t>
      </w:r>
      <w:proofErr w:type="spellStart"/>
      <w:r>
        <w:rPr>
          <w:rFonts w:ascii="Times New Roman" w:hAnsi="Times New Roman"/>
          <w:lang w:val="lt-LT"/>
        </w:rPr>
        <w:t>NuvaRing</w:t>
      </w:r>
      <w:proofErr w:type="spellEnd"/>
      <w:r>
        <w:rPr>
          <w:rFonts w:ascii="Times New Roman" w:hAnsi="Times New Roman"/>
          <w:lang w:val="lt-LT"/>
        </w:rPr>
        <w:t xml:space="preserve"> yra maža.</w:t>
      </w:r>
    </w:p>
    <w:p w14:paraId="6C6A0507" w14:textId="77777777" w:rsidR="00CD537B" w:rsidRDefault="00CD537B" w:rsidP="00CD537B">
      <w:pPr>
        <w:numPr>
          <w:ilvl w:val="0"/>
          <w:numId w:val="20"/>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2 iš 10 000 moterų, kurios nevartoja SHK ir nėra nėščios, per metus susidarys kraujo krešuliai.</w:t>
      </w:r>
    </w:p>
    <w:p w14:paraId="3A4FCD30" w14:textId="77777777" w:rsidR="00CD537B" w:rsidRDefault="00CD537B" w:rsidP="00CD537B">
      <w:pPr>
        <w:numPr>
          <w:ilvl w:val="0"/>
          <w:numId w:val="20"/>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5</w:t>
      </w:r>
      <w:r>
        <w:rPr>
          <w:rFonts w:ascii="Times New Roman" w:hAnsi="Times New Roman"/>
          <w:lang w:val="lt-LT"/>
        </w:rPr>
        <w:noBreakHyphen/>
        <w:t xml:space="preserve">7 iš 10 000 moterų, kurios vartoja sudėtinius hormoninius kontraceptikus, kurių sudėtyje yra </w:t>
      </w:r>
      <w:proofErr w:type="spellStart"/>
      <w:r>
        <w:rPr>
          <w:rFonts w:ascii="Times New Roman" w:hAnsi="Times New Roman"/>
          <w:lang w:val="lt-LT"/>
        </w:rPr>
        <w:t>levonorgestrelio</w:t>
      </w:r>
      <w:proofErr w:type="spellEnd"/>
      <w:r>
        <w:rPr>
          <w:rFonts w:ascii="Times New Roman" w:hAnsi="Times New Roman"/>
          <w:lang w:val="lt-LT"/>
        </w:rPr>
        <w:t xml:space="preserve">, </w:t>
      </w:r>
      <w:proofErr w:type="spellStart"/>
      <w:r>
        <w:rPr>
          <w:rFonts w:ascii="Times New Roman" w:hAnsi="Times New Roman"/>
          <w:lang w:val="lt-LT"/>
        </w:rPr>
        <w:t>noretisterono</w:t>
      </w:r>
      <w:proofErr w:type="spellEnd"/>
      <w:r>
        <w:rPr>
          <w:rFonts w:ascii="Times New Roman" w:hAnsi="Times New Roman"/>
          <w:lang w:val="lt-LT"/>
        </w:rPr>
        <w:t xml:space="preserve"> arba </w:t>
      </w:r>
      <w:proofErr w:type="spellStart"/>
      <w:r>
        <w:rPr>
          <w:rFonts w:ascii="Times New Roman" w:hAnsi="Times New Roman"/>
          <w:lang w:val="lt-LT"/>
        </w:rPr>
        <w:t>norgestimato</w:t>
      </w:r>
      <w:proofErr w:type="spellEnd"/>
      <w:r>
        <w:rPr>
          <w:rFonts w:ascii="Times New Roman" w:hAnsi="Times New Roman"/>
          <w:lang w:val="lt-LT"/>
        </w:rPr>
        <w:t>, per metus susidarys kraujo krešuliai.</w:t>
      </w:r>
    </w:p>
    <w:p w14:paraId="227F76CB" w14:textId="77777777" w:rsidR="00CD537B" w:rsidRDefault="00CD537B" w:rsidP="00CD537B">
      <w:pPr>
        <w:numPr>
          <w:ilvl w:val="0"/>
          <w:numId w:val="20"/>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6</w:t>
      </w:r>
      <w:r>
        <w:rPr>
          <w:rFonts w:ascii="Times New Roman" w:hAnsi="Times New Roman"/>
          <w:lang w:val="lt-LT"/>
        </w:rPr>
        <w:noBreakHyphen/>
        <w:t xml:space="preserve">12 iš 10 000 moterų, kurios vartoja sudėtinius hormoninius kontraceptikus, kurių sudėtyje yra </w:t>
      </w:r>
      <w:proofErr w:type="spellStart"/>
      <w:r>
        <w:rPr>
          <w:rFonts w:ascii="Times New Roman" w:hAnsi="Times New Roman"/>
          <w:lang w:val="lt-LT"/>
        </w:rPr>
        <w:t>norelgestromino</w:t>
      </w:r>
      <w:proofErr w:type="spellEnd"/>
      <w:r>
        <w:rPr>
          <w:rFonts w:ascii="Times New Roman" w:hAnsi="Times New Roman"/>
          <w:lang w:val="lt-LT"/>
        </w:rPr>
        <w:t xml:space="preserve"> arba </w:t>
      </w:r>
      <w:proofErr w:type="spellStart"/>
      <w:r>
        <w:rPr>
          <w:rFonts w:ascii="Times New Roman" w:hAnsi="Times New Roman"/>
          <w:lang w:val="lt-LT"/>
        </w:rPr>
        <w:t>etonogestrelio</w:t>
      </w:r>
      <w:proofErr w:type="spellEnd"/>
      <w:r>
        <w:rPr>
          <w:rFonts w:ascii="Times New Roman" w:hAnsi="Times New Roman"/>
          <w:lang w:val="lt-LT"/>
        </w:rPr>
        <w:t xml:space="preserve">, pvz., </w:t>
      </w:r>
      <w:proofErr w:type="spellStart"/>
      <w:r>
        <w:rPr>
          <w:rFonts w:ascii="Times New Roman" w:hAnsi="Times New Roman"/>
          <w:lang w:val="lt-LT"/>
        </w:rPr>
        <w:t>NuvaRing</w:t>
      </w:r>
      <w:proofErr w:type="spellEnd"/>
      <w:r>
        <w:rPr>
          <w:rFonts w:ascii="Times New Roman" w:hAnsi="Times New Roman"/>
          <w:lang w:val="lt-LT"/>
        </w:rPr>
        <w:t>, per metus susidarys kraujo krešuliai.</w:t>
      </w:r>
    </w:p>
    <w:p w14:paraId="0EFD00BF" w14:textId="77777777" w:rsidR="00CD537B" w:rsidRDefault="00CD537B" w:rsidP="00CD537B">
      <w:pPr>
        <w:numPr>
          <w:ilvl w:val="0"/>
          <w:numId w:val="20"/>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Kraujo krešulio susidarymo rizika yra įvairi ir priklauso nuo individualios medicininės anamnezės (žr. „Veiksniai, kurie didina kraujo krešulio riziką“ toliau).</w:t>
      </w:r>
    </w:p>
    <w:p w14:paraId="1B125F4E"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CD537B" w:rsidRPr="00AC4942" w14:paraId="79E88393" w14:textId="77777777" w:rsidTr="00EB3F30">
        <w:tc>
          <w:tcPr>
            <w:tcW w:w="5329" w:type="dxa"/>
            <w:tcBorders>
              <w:top w:val="nil"/>
              <w:left w:val="nil"/>
              <w:bottom w:val="single" w:sz="4" w:space="0" w:color="auto"/>
              <w:right w:val="single" w:sz="4" w:space="0" w:color="auto"/>
            </w:tcBorders>
          </w:tcPr>
          <w:p w14:paraId="2ADEE47E" w14:textId="77777777" w:rsidR="00CD537B" w:rsidRDefault="00CD537B" w:rsidP="00EB3F30">
            <w:pPr>
              <w:snapToGrid w:val="0"/>
              <w:spacing w:after="0" w:line="240" w:lineRule="auto"/>
              <w:rPr>
                <w:rFonts w:ascii="Times New Roman" w:hAnsi="Times New Roman"/>
                <w:lang w:val="lt-LT"/>
              </w:rPr>
            </w:pPr>
          </w:p>
        </w:tc>
        <w:tc>
          <w:tcPr>
            <w:tcW w:w="3193" w:type="dxa"/>
            <w:tcBorders>
              <w:top w:val="single" w:sz="4" w:space="0" w:color="auto"/>
              <w:left w:val="single" w:sz="4" w:space="0" w:color="auto"/>
              <w:bottom w:val="single" w:sz="4" w:space="0" w:color="auto"/>
              <w:right w:val="single" w:sz="4" w:space="0" w:color="auto"/>
            </w:tcBorders>
            <w:hideMark/>
          </w:tcPr>
          <w:p w14:paraId="43F06F3E" w14:textId="77777777" w:rsidR="00CD537B" w:rsidRDefault="00CD537B" w:rsidP="00EB3F30">
            <w:pPr>
              <w:snapToGrid w:val="0"/>
              <w:spacing w:after="0" w:line="240" w:lineRule="auto"/>
              <w:rPr>
                <w:rFonts w:ascii="Times New Roman" w:hAnsi="Times New Roman"/>
                <w:lang w:val="lt-LT"/>
              </w:rPr>
            </w:pPr>
            <w:r>
              <w:rPr>
                <w:rFonts w:ascii="Times New Roman" w:hAnsi="Times New Roman"/>
                <w:b/>
                <w:lang w:val="lt-LT"/>
              </w:rPr>
              <w:t>Kraujo krešulio susidarymo per metus rizika</w:t>
            </w:r>
          </w:p>
        </w:tc>
      </w:tr>
      <w:tr w:rsidR="00CD537B" w14:paraId="2C392957" w14:textId="77777777" w:rsidTr="00EB3F30">
        <w:tc>
          <w:tcPr>
            <w:tcW w:w="5329" w:type="dxa"/>
            <w:tcBorders>
              <w:top w:val="single" w:sz="4" w:space="0" w:color="auto"/>
              <w:left w:val="single" w:sz="4" w:space="0" w:color="auto"/>
              <w:bottom w:val="single" w:sz="4" w:space="0" w:color="auto"/>
              <w:right w:val="single" w:sz="4" w:space="0" w:color="auto"/>
            </w:tcBorders>
            <w:hideMark/>
          </w:tcPr>
          <w:p w14:paraId="680C8760"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 xml:space="preserve">Moterys, kurios </w:t>
            </w:r>
            <w:r>
              <w:rPr>
                <w:rFonts w:ascii="Times New Roman" w:hAnsi="Times New Roman"/>
                <w:b/>
                <w:lang w:val="lt-LT"/>
              </w:rPr>
              <w:t>nevartoja</w:t>
            </w:r>
            <w:r>
              <w:rPr>
                <w:rFonts w:ascii="Times New Roman" w:hAnsi="Times New Roman"/>
                <w:lang w:val="lt-LT"/>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43B25A25"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Maždaug 2 iš 10 000 moterų</w:t>
            </w:r>
          </w:p>
        </w:tc>
      </w:tr>
      <w:tr w:rsidR="00CD537B" w14:paraId="78AA70DF" w14:textId="77777777" w:rsidTr="00EB3F30">
        <w:tc>
          <w:tcPr>
            <w:tcW w:w="5329" w:type="dxa"/>
            <w:tcBorders>
              <w:top w:val="single" w:sz="4" w:space="0" w:color="auto"/>
              <w:left w:val="single" w:sz="4" w:space="0" w:color="auto"/>
              <w:bottom w:val="single" w:sz="4" w:space="0" w:color="auto"/>
              <w:right w:val="single" w:sz="4" w:space="0" w:color="auto"/>
            </w:tcBorders>
            <w:hideMark/>
          </w:tcPr>
          <w:p w14:paraId="27F3B7AA"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 xml:space="preserve">Moterys, vartojančios sudėtines hormonines tabletes, kurių sudėtyje yra </w:t>
            </w:r>
            <w:proofErr w:type="spellStart"/>
            <w:r>
              <w:rPr>
                <w:rFonts w:ascii="Times New Roman" w:hAnsi="Times New Roman"/>
                <w:b/>
                <w:lang w:val="lt-LT"/>
              </w:rPr>
              <w:t>levonorgestrelio</w:t>
            </w:r>
            <w:proofErr w:type="spellEnd"/>
            <w:r>
              <w:rPr>
                <w:rFonts w:ascii="Times New Roman" w:hAnsi="Times New Roman"/>
                <w:b/>
                <w:lang w:val="lt-LT"/>
              </w:rPr>
              <w:t xml:space="preserve">, </w:t>
            </w:r>
            <w:proofErr w:type="spellStart"/>
            <w:r>
              <w:rPr>
                <w:rFonts w:ascii="Times New Roman" w:hAnsi="Times New Roman"/>
                <w:b/>
                <w:lang w:val="lt-LT"/>
              </w:rPr>
              <w:t>noretisterono</w:t>
            </w:r>
            <w:proofErr w:type="spellEnd"/>
            <w:r>
              <w:rPr>
                <w:rFonts w:ascii="Times New Roman" w:hAnsi="Times New Roman"/>
                <w:b/>
                <w:lang w:val="lt-LT"/>
              </w:rPr>
              <w:t xml:space="preserve"> ar </w:t>
            </w:r>
            <w:proofErr w:type="spellStart"/>
            <w:r>
              <w:rPr>
                <w:rFonts w:ascii="Times New Roman" w:hAnsi="Times New Roman"/>
                <w:b/>
                <w:lang w:val="lt-LT"/>
              </w:rPr>
              <w:t>norgestimato</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4BD9AC0E"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Maždaug 5</w:t>
            </w:r>
            <w:r>
              <w:rPr>
                <w:rFonts w:ascii="Times New Roman" w:hAnsi="Times New Roman"/>
                <w:lang w:val="lt-LT"/>
              </w:rPr>
              <w:noBreakHyphen/>
              <w:t>7 iš 10 000 moterų</w:t>
            </w:r>
          </w:p>
        </w:tc>
      </w:tr>
      <w:tr w:rsidR="00CD537B" w14:paraId="3741B380" w14:textId="77777777" w:rsidTr="00EB3F30">
        <w:tc>
          <w:tcPr>
            <w:tcW w:w="5329" w:type="dxa"/>
            <w:tcBorders>
              <w:top w:val="single" w:sz="4" w:space="0" w:color="auto"/>
              <w:left w:val="single" w:sz="4" w:space="0" w:color="auto"/>
              <w:bottom w:val="single" w:sz="4" w:space="0" w:color="auto"/>
              <w:right w:val="single" w:sz="4" w:space="0" w:color="auto"/>
            </w:tcBorders>
            <w:hideMark/>
          </w:tcPr>
          <w:p w14:paraId="3DB90868"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 xml:space="preserve">Moterys, kurios vartoja </w:t>
            </w:r>
            <w:proofErr w:type="spellStart"/>
            <w:r>
              <w:rPr>
                <w:rFonts w:ascii="Times New Roman" w:hAnsi="Times New Roman"/>
                <w:lang w:val="lt-LT"/>
              </w:rPr>
              <w:t>NuvaRing</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7E845F1C"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Maždaug 6</w:t>
            </w:r>
            <w:r>
              <w:rPr>
                <w:rFonts w:ascii="Times New Roman" w:hAnsi="Times New Roman"/>
                <w:lang w:val="lt-LT"/>
              </w:rPr>
              <w:noBreakHyphen/>
              <w:t>12 iš 10 000 moterų</w:t>
            </w:r>
          </w:p>
        </w:tc>
      </w:tr>
    </w:tbl>
    <w:p w14:paraId="6E9018ED"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29193DBA" w14:textId="77777777" w:rsidR="00CD537B" w:rsidRDefault="00CD537B" w:rsidP="00CD537B">
      <w:pPr>
        <w:keepNext/>
        <w:snapToGrid w:val="0"/>
        <w:spacing w:after="0" w:line="240" w:lineRule="auto"/>
        <w:outlineLvl w:val="0"/>
        <w:rPr>
          <w:rFonts w:ascii="Times New Roman" w:hAnsi="Times New Roman"/>
          <w:b/>
          <w:lang w:val="lt-LT"/>
        </w:rPr>
      </w:pPr>
      <w:r>
        <w:rPr>
          <w:rFonts w:ascii="Times New Roman" w:hAnsi="Times New Roman"/>
          <w:b/>
          <w:lang w:val="lt-LT"/>
        </w:rPr>
        <w:t>Veiksniai, kurie didina kraujo krešulių venose riziką</w:t>
      </w:r>
    </w:p>
    <w:p w14:paraId="4861C556" w14:textId="77777777" w:rsidR="00CD537B" w:rsidRDefault="00CD537B" w:rsidP="00CD537B">
      <w:pPr>
        <w:keepNext/>
        <w:snapToGrid w:val="0"/>
        <w:spacing w:after="0" w:line="240" w:lineRule="auto"/>
        <w:rPr>
          <w:rFonts w:ascii="Times New Roman" w:hAnsi="Times New Roman"/>
          <w:lang w:val="lt-LT"/>
        </w:rPr>
      </w:pPr>
      <w:r>
        <w:rPr>
          <w:rFonts w:ascii="Times New Roman" w:hAnsi="Times New Roman"/>
          <w:lang w:val="lt-LT"/>
        </w:rPr>
        <w:t xml:space="preserve">Kraujo krešulių susidarymo rizika vartojant </w:t>
      </w:r>
      <w:proofErr w:type="spellStart"/>
      <w:r>
        <w:rPr>
          <w:rFonts w:ascii="Times New Roman" w:hAnsi="Times New Roman"/>
          <w:lang w:val="lt-LT"/>
        </w:rPr>
        <w:t>NuvaRing</w:t>
      </w:r>
      <w:proofErr w:type="spellEnd"/>
      <w:r>
        <w:rPr>
          <w:rFonts w:ascii="Times New Roman" w:hAnsi="Times New Roman"/>
          <w:lang w:val="lt-LT"/>
        </w:rPr>
        <w:t xml:space="preserve"> yra maža, tačiau kai kurios būklės šią riziką didina. Ši rizika yra didesnė:</w:t>
      </w:r>
    </w:p>
    <w:p w14:paraId="69DC59FE"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t>jei turite labai daug antsvorio (kūno masės indeksas (KMI) viršija 30 kg/m²);</w:t>
      </w:r>
    </w:p>
    <w:p w14:paraId="457558BD"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lastRenderedPageBreak/>
        <w:t>jei kuriam nors Jūsų kraujo giminaičiui buvo</w:t>
      </w:r>
      <w:r>
        <w:rPr>
          <w:rFonts w:ascii="Times New Roman" w:hAnsi="Times New Roman"/>
          <w:spacing w:val="-4"/>
          <w:lang w:val="lt-LT"/>
        </w:rPr>
        <w:t xml:space="preserve"> susidaręs </w:t>
      </w:r>
      <w:r>
        <w:rPr>
          <w:rFonts w:ascii="Times New Roman" w:hAnsi="Times New Roman"/>
          <w:lang w:val="lt-LT"/>
        </w:rPr>
        <w:t>kraujo</w:t>
      </w:r>
      <w:r>
        <w:rPr>
          <w:rFonts w:ascii="Times New Roman" w:hAnsi="Times New Roman"/>
          <w:spacing w:val="-6"/>
          <w:lang w:val="lt-LT"/>
        </w:rPr>
        <w:t xml:space="preserve"> </w:t>
      </w:r>
      <w:r>
        <w:rPr>
          <w:rFonts w:ascii="Times New Roman" w:hAnsi="Times New Roman"/>
          <w:lang w:val="lt-LT"/>
        </w:rPr>
        <w:t>krešulys</w:t>
      </w:r>
      <w:r>
        <w:rPr>
          <w:rFonts w:ascii="Times New Roman" w:hAnsi="Times New Roman"/>
          <w:spacing w:val="-6"/>
          <w:lang w:val="lt-LT"/>
        </w:rPr>
        <w:t xml:space="preserve"> </w:t>
      </w:r>
      <w:r>
        <w:rPr>
          <w:rFonts w:ascii="Times New Roman" w:hAnsi="Times New Roman"/>
          <w:lang w:val="lt-LT"/>
        </w:rPr>
        <w:t>kojoje,</w:t>
      </w:r>
      <w:r>
        <w:rPr>
          <w:rFonts w:ascii="Times New Roman" w:hAnsi="Times New Roman"/>
          <w:spacing w:val="-6"/>
          <w:lang w:val="lt-LT"/>
        </w:rPr>
        <w:t xml:space="preserve"> </w:t>
      </w:r>
      <w:r>
        <w:rPr>
          <w:rFonts w:ascii="Times New Roman" w:hAnsi="Times New Roman"/>
          <w:lang w:val="lt-LT"/>
        </w:rPr>
        <w:t>pla</w:t>
      </w:r>
      <w:r>
        <w:rPr>
          <w:rFonts w:ascii="Times New Roman" w:hAnsi="Times New Roman"/>
          <w:spacing w:val="1"/>
          <w:lang w:val="lt-LT"/>
        </w:rPr>
        <w:t>u</w:t>
      </w:r>
      <w:r>
        <w:rPr>
          <w:rFonts w:ascii="Times New Roman" w:hAnsi="Times New Roman"/>
          <w:lang w:val="lt-LT"/>
        </w:rPr>
        <w:t>čiuose arba</w:t>
      </w:r>
      <w:r>
        <w:rPr>
          <w:rFonts w:ascii="Times New Roman" w:hAnsi="Times New Roman"/>
          <w:spacing w:val="-4"/>
          <w:lang w:val="lt-LT"/>
        </w:rPr>
        <w:t xml:space="preserve"> kitame organe ankstyvame amžiuje (pvz., maždaug iki 50 metų)</w:t>
      </w:r>
      <w:r>
        <w:rPr>
          <w:rFonts w:ascii="Times New Roman" w:hAnsi="Times New Roman"/>
          <w:spacing w:val="-6"/>
          <w:lang w:val="lt-LT"/>
        </w:rPr>
        <w:t>.</w:t>
      </w:r>
      <w:r>
        <w:rPr>
          <w:rFonts w:ascii="Times New Roman" w:hAnsi="Times New Roman"/>
          <w:lang w:val="lt-LT"/>
        </w:rPr>
        <w:t xml:space="preserve"> Tokiu atveju Jums gali būti paveldimas kraujo krešėjimo sutrikimas;</w:t>
      </w:r>
    </w:p>
    <w:p w14:paraId="41DA20FA"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t xml:space="preserve">jei Jums reikalinga operacija arba ilgą laiką nevaikštote dėl sužalojimo, ligos arba sugipsuotos kojos. Likus kelioms savaitėms iki operacijos arba kol Jūsų judrumas ribotas, gali reikėti nutraukti </w:t>
      </w:r>
      <w:proofErr w:type="spellStart"/>
      <w:r>
        <w:rPr>
          <w:rFonts w:ascii="Times New Roman" w:hAnsi="Times New Roman"/>
          <w:lang w:val="lt-LT"/>
        </w:rPr>
        <w:t>NuvaRing</w:t>
      </w:r>
      <w:proofErr w:type="spellEnd"/>
      <w:r>
        <w:rPr>
          <w:rFonts w:ascii="Times New Roman" w:hAnsi="Times New Roman"/>
          <w:lang w:val="lt-LT"/>
        </w:rPr>
        <w:t xml:space="preserve"> vartojimą. Jeigu Jums reikia nutraukti gydymą </w:t>
      </w:r>
      <w:proofErr w:type="spellStart"/>
      <w:r>
        <w:rPr>
          <w:rFonts w:ascii="Times New Roman" w:hAnsi="Times New Roman"/>
          <w:lang w:val="lt-LT"/>
        </w:rPr>
        <w:t>NuvaRing</w:t>
      </w:r>
      <w:proofErr w:type="spellEnd"/>
      <w:r>
        <w:rPr>
          <w:rFonts w:ascii="Times New Roman" w:hAnsi="Times New Roman"/>
          <w:lang w:val="lt-LT"/>
        </w:rPr>
        <w:t>, paklauskite gydytojo, kada galėsite vėl pradėti jį vartoti;</w:t>
      </w:r>
    </w:p>
    <w:p w14:paraId="682FFA3F"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t>su amžiumi (ypač jeigu Jums yra daugiau nei maždaug 35 metai);</w:t>
      </w:r>
    </w:p>
    <w:p w14:paraId="13A04484"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t>gimdėte prieš mažiau nei kelias savaites.</w:t>
      </w:r>
    </w:p>
    <w:p w14:paraId="06713893" w14:textId="77777777" w:rsidR="00CD537B" w:rsidRDefault="00CD537B" w:rsidP="00CD537B">
      <w:pPr>
        <w:snapToGrid w:val="0"/>
        <w:spacing w:after="0" w:line="240" w:lineRule="auto"/>
        <w:rPr>
          <w:rFonts w:ascii="Times New Roman" w:hAnsi="Times New Roman"/>
          <w:lang w:val="lt-LT"/>
        </w:rPr>
      </w:pPr>
    </w:p>
    <w:p w14:paraId="409410DB"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Kuo daugiau šių sąlygų Jums tinka, tuo kraujo krešulio susidarymo rizika yra didesnė.</w:t>
      </w:r>
    </w:p>
    <w:p w14:paraId="0B5776E8"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Keliavimas oro transportu (&gt; 4 valandas) gali laikinai padidinti kraujo krešulio susidarymo riziką, ypač jeigu Jums yra kitų išvardytų rizikos veiksnių.</w:t>
      </w:r>
    </w:p>
    <w:p w14:paraId="3579517D"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Svarbu pasakyti gydytojui, jeigu Jums tinka bet kuri iš šių sąlygų, net jeigu nesate tikra. Gydytojas gali nuspręsti, kad </w:t>
      </w:r>
      <w:proofErr w:type="spellStart"/>
      <w:r>
        <w:rPr>
          <w:rFonts w:ascii="Times New Roman" w:hAnsi="Times New Roman"/>
          <w:lang w:val="lt-LT"/>
        </w:rPr>
        <w:t>NuvaRing</w:t>
      </w:r>
      <w:proofErr w:type="spellEnd"/>
      <w:r>
        <w:rPr>
          <w:rFonts w:ascii="Times New Roman" w:hAnsi="Times New Roman"/>
          <w:lang w:val="lt-LT"/>
        </w:rPr>
        <w:t xml:space="preserve"> vartojimą reikia nutraukti.</w:t>
      </w:r>
    </w:p>
    <w:p w14:paraId="0A37EC86"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Jeigu vartojant </w:t>
      </w:r>
      <w:proofErr w:type="spellStart"/>
      <w:r>
        <w:rPr>
          <w:rFonts w:ascii="Times New Roman" w:hAnsi="Times New Roman"/>
          <w:lang w:val="lt-LT"/>
        </w:rPr>
        <w:t>NuvaRing</w:t>
      </w:r>
      <w:proofErr w:type="spellEnd"/>
      <w:r>
        <w:rPr>
          <w:rFonts w:ascii="Times New Roman" w:hAnsi="Times New Roman"/>
          <w:lang w:val="lt-LT"/>
        </w:rPr>
        <w:t xml:space="preserve"> pasikeitė bet kuri iš pirmiau išvardytų sąlygų, pvz., kraujo giminaičiui pasireiškė trombozė be žinomos priežasties arba priaugote daug svorio, pasakykite gydytojui.</w:t>
      </w:r>
    </w:p>
    <w:p w14:paraId="1E79886E" w14:textId="77777777" w:rsidR="00CD537B" w:rsidRDefault="00CD537B" w:rsidP="00CD537B">
      <w:pPr>
        <w:snapToGrid w:val="0"/>
        <w:spacing w:after="0" w:line="240" w:lineRule="auto"/>
        <w:outlineLvl w:val="0"/>
        <w:rPr>
          <w:rFonts w:ascii="Times New Roman" w:hAnsi="Times New Roman"/>
          <w:b/>
          <w:lang w:val="lt-LT"/>
        </w:rPr>
      </w:pPr>
    </w:p>
    <w:p w14:paraId="37739CD5" w14:textId="77777777" w:rsidR="00CD537B" w:rsidRDefault="00CD537B" w:rsidP="00CD537B">
      <w:pPr>
        <w:keepNext/>
        <w:snapToGrid w:val="0"/>
        <w:spacing w:after="0" w:line="240" w:lineRule="auto"/>
        <w:outlineLvl w:val="0"/>
        <w:rPr>
          <w:rFonts w:ascii="Times New Roman" w:hAnsi="Times New Roman"/>
          <w:b/>
          <w:lang w:val="lt-LT"/>
        </w:rPr>
      </w:pPr>
      <w:r>
        <w:rPr>
          <w:rFonts w:ascii="Times New Roman" w:hAnsi="Times New Roman"/>
          <w:b/>
          <w:lang w:val="lt-LT"/>
        </w:rPr>
        <w:t>KRAUJO KREŠULIAI ARTERIJOJE</w:t>
      </w:r>
    </w:p>
    <w:p w14:paraId="69546C0C" w14:textId="77777777" w:rsidR="00CD537B" w:rsidRDefault="00CD537B" w:rsidP="00CD537B">
      <w:pPr>
        <w:keepNext/>
        <w:snapToGrid w:val="0"/>
        <w:spacing w:after="0" w:line="240" w:lineRule="auto"/>
        <w:outlineLvl w:val="0"/>
        <w:rPr>
          <w:rFonts w:ascii="Times New Roman" w:hAnsi="Times New Roman"/>
          <w:b/>
          <w:lang w:val="lt-LT"/>
        </w:rPr>
      </w:pPr>
    </w:p>
    <w:p w14:paraId="66C1EBF0" w14:textId="77777777" w:rsidR="00CD537B" w:rsidRDefault="00CD537B" w:rsidP="00CD537B">
      <w:pPr>
        <w:keepNext/>
        <w:snapToGrid w:val="0"/>
        <w:spacing w:after="0" w:line="240" w:lineRule="auto"/>
        <w:rPr>
          <w:rFonts w:ascii="Times New Roman" w:hAnsi="Times New Roman"/>
          <w:b/>
          <w:lang w:val="lt-LT"/>
        </w:rPr>
      </w:pPr>
      <w:r>
        <w:rPr>
          <w:rFonts w:ascii="Times New Roman" w:hAnsi="Times New Roman"/>
          <w:b/>
          <w:lang w:val="lt-LT"/>
        </w:rPr>
        <w:t>Kas gali atsitikti, jeigu arterijoje susidarė kraujo krešulys?</w:t>
      </w:r>
    </w:p>
    <w:p w14:paraId="38853F63" w14:textId="77777777" w:rsidR="00CD537B" w:rsidRDefault="00CD537B" w:rsidP="00CD537B">
      <w:pPr>
        <w:keepNext/>
        <w:snapToGrid w:val="0"/>
        <w:spacing w:after="0" w:line="240" w:lineRule="auto"/>
        <w:rPr>
          <w:rFonts w:ascii="Times New Roman" w:hAnsi="Times New Roman"/>
          <w:lang w:val="lt-LT"/>
        </w:rPr>
      </w:pPr>
      <w:r>
        <w:rPr>
          <w:rFonts w:ascii="Times New Roman" w:hAnsi="Times New Roman"/>
          <w:lang w:val="lt-LT"/>
        </w:rPr>
        <w:t>Arterijoje, kaip ir venoje, susidaręs kraujo krešulys gali sukelti sunkių sutrikimų. Pavyzdžiui, jis gali sukelti širdies priepuolį (miokardo infarktą) arba insultą.</w:t>
      </w:r>
    </w:p>
    <w:p w14:paraId="6ADD93B3" w14:textId="77777777" w:rsidR="00CD537B" w:rsidRDefault="00CD537B" w:rsidP="00CD537B">
      <w:pPr>
        <w:snapToGrid w:val="0"/>
        <w:spacing w:after="0" w:line="240" w:lineRule="auto"/>
        <w:rPr>
          <w:rFonts w:ascii="Times New Roman" w:hAnsi="Times New Roman"/>
          <w:lang w:val="lt-LT"/>
        </w:rPr>
      </w:pPr>
    </w:p>
    <w:p w14:paraId="517838F5" w14:textId="77777777" w:rsidR="00CD537B" w:rsidRDefault="00CD537B" w:rsidP="00CD537B">
      <w:pPr>
        <w:snapToGrid w:val="0"/>
        <w:spacing w:after="0" w:line="240" w:lineRule="auto"/>
        <w:rPr>
          <w:rFonts w:ascii="Times New Roman" w:hAnsi="Times New Roman"/>
          <w:b/>
          <w:lang w:val="lt-LT"/>
        </w:rPr>
      </w:pPr>
      <w:r>
        <w:rPr>
          <w:rFonts w:ascii="Times New Roman" w:hAnsi="Times New Roman"/>
          <w:b/>
          <w:lang w:val="lt-LT"/>
        </w:rPr>
        <w:t>Veiksniai, kurie didina kraujo krešulio arterijoje riziką</w:t>
      </w:r>
    </w:p>
    <w:p w14:paraId="0C2DDD75" w14:textId="77777777" w:rsidR="00CD537B" w:rsidRDefault="00CD537B" w:rsidP="00CD537B">
      <w:pPr>
        <w:snapToGrid w:val="0"/>
        <w:spacing w:after="0" w:line="240" w:lineRule="auto"/>
        <w:rPr>
          <w:rFonts w:ascii="Times New Roman" w:hAnsi="Times New Roman"/>
          <w:b/>
          <w:lang w:val="lt-LT"/>
        </w:rPr>
      </w:pPr>
    </w:p>
    <w:p w14:paraId="56958BCC"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Svarbu atkreipti dėmesį, kad širdies priepuolio (miokardo infarkto) arba insulto dėl </w:t>
      </w:r>
      <w:proofErr w:type="spellStart"/>
      <w:r>
        <w:rPr>
          <w:rFonts w:ascii="Times New Roman" w:hAnsi="Times New Roman"/>
          <w:lang w:val="lt-LT"/>
        </w:rPr>
        <w:t>NuvaRing</w:t>
      </w:r>
      <w:proofErr w:type="spellEnd"/>
      <w:r>
        <w:rPr>
          <w:rFonts w:ascii="Times New Roman" w:hAnsi="Times New Roman"/>
          <w:lang w:val="lt-LT"/>
        </w:rPr>
        <w:t xml:space="preserve"> vartojimo rizika yra labai maža, bet ji gali padidėti:</w:t>
      </w:r>
    </w:p>
    <w:p w14:paraId="4220F716" w14:textId="77777777" w:rsidR="00CD537B" w:rsidRDefault="00CD537B" w:rsidP="00CD537B">
      <w:pPr>
        <w:snapToGrid w:val="0"/>
        <w:spacing w:after="0" w:line="240" w:lineRule="auto"/>
        <w:rPr>
          <w:rFonts w:ascii="Times New Roman" w:hAnsi="Times New Roman"/>
          <w:lang w:val="lt-LT"/>
        </w:rPr>
      </w:pPr>
    </w:p>
    <w:p w14:paraId="05B3E901"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su amžiumi (virš maždaug 35 metų amžiaus);</w:t>
      </w:r>
    </w:p>
    <w:p w14:paraId="61FE6EF4"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b/>
          <w:lang w:val="lt-LT"/>
        </w:rPr>
        <w:t xml:space="preserve">jeigu rūkote. </w:t>
      </w:r>
      <w:r>
        <w:rPr>
          <w:rFonts w:ascii="Times New Roman" w:hAnsi="Times New Roman"/>
          <w:lang w:val="lt-LT"/>
        </w:rPr>
        <w:t xml:space="preserve">Vartojant sudėtinius hormoninius kontraceptikus, pvz., </w:t>
      </w:r>
      <w:proofErr w:type="spellStart"/>
      <w:r>
        <w:rPr>
          <w:rFonts w:ascii="Times New Roman" w:hAnsi="Times New Roman"/>
          <w:lang w:val="lt-LT"/>
        </w:rPr>
        <w:t>NuvaRing</w:t>
      </w:r>
      <w:proofErr w:type="spellEnd"/>
      <w:r>
        <w:rPr>
          <w:rFonts w:ascii="Times New Roman" w:hAnsi="Times New Roman"/>
          <w:lang w:val="lt-LT"/>
        </w:rPr>
        <w:t>, patartina nerūkyti. Jeigu negalite mesti rūkyti ir Jums yra daugiau nei 35 metai, gydytojas gali patarti Jums naudoti kitą kontracepcijos metodą;</w:t>
      </w:r>
    </w:p>
    <w:p w14:paraId="78F36B31"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turite antsvorio;</w:t>
      </w:r>
    </w:p>
    <w:p w14:paraId="2D642DDD"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Jūsų kraujospūdis yra padidėjęs;</w:t>
      </w:r>
    </w:p>
    <w:p w14:paraId="774042E2"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kuriam nors iš Jūsų kraujo giminaičių buvo</w:t>
      </w:r>
      <w:r>
        <w:rPr>
          <w:rFonts w:ascii="Times New Roman" w:hAnsi="Times New Roman"/>
          <w:spacing w:val="-4"/>
          <w:lang w:val="lt-LT"/>
        </w:rPr>
        <w:t xml:space="preserve"> širdies priepuolis </w:t>
      </w:r>
      <w:r>
        <w:rPr>
          <w:rFonts w:ascii="Times New Roman" w:hAnsi="Times New Roman"/>
          <w:lang w:val="lt-LT"/>
        </w:rPr>
        <w:t xml:space="preserve">(miokardo infarktas) </w:t>
      </w:r>
      <w:r>
        <w:rPr>
          <w:rFonts w:ascii="Times New Roman" w:hAnsi="Times New Roman"/>
          <w:spacing w:val="-4"/>
          <w:lang w:val="lt-LT"/>
        </w:rPr>
        <w:t>arba insultas ankstyvame amžiuje (maždaug iki 50 metų)</w:t>
      </w:r>
      <w:r>
        <w:rPr>
          <w:rFonts w:ascii="Times New Roman" w:hAnsi="Times New Roman"/>
          <w:spacing w:val="-6"/>
          <w:lang w:val="lt-LT"/>
        </w:rPr>
        <w:t>.</w:t>
      </w:r>
      <w:r>
        <w:rPr>
          <w:rFonts w:ascii="Times New Roman" w:hAnsi="Times New Roman"/>
          <w:lang w:val="lt-LT"/>
        </w:rPr>
        <w:t xml:space="preserve"> Tokiu atveju Jums taip pat gali būti didesnė širdies priepuolio (miokardo infarkto) arba insulto rizika;</w:t>
      </w:r>
    </w:p>
    <w:p w14:paraId="7752E2DE"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Jums ar kam nors iš Jūsų kraujo giminaičių nustatyta didelė riebalų (cholesterolio arba trigliceridų) koncentracija kraujyje;</w:t>
      </w:r>
    </w:p>
    <w:p w14:paraId="41D647C6"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Jums pasireiškia migrena, ypač migrena su aura;</w:t>
      </w:r>
    </w:p>
    <w:p w14:paraId="548C4AC6"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Jums yra širdies sutrikimas (vožtuvo sutrikimas ar ritmo sutrikimas, vadinamas prieširdžių virpėjimu);</w:t>
      </w:r>
    </w:p>
    <w:p w14:paraId="251D7196"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sergate cukriniu diabetu.</w:t>
      </w:r>
    </w:p>
    <w:p w14:paraId="759B514B" w14:textId="77777777" w:rsidR="00CD537B" w:rsidRDefault="00CD537B" w:rsidP="00CD537B">
      <w:pPr>
        <w:snapToGrid w:val="0"/>
        <w:spacing w:after="0" w:line="240" w:lineRule="auto"/>
        <w:rPr>
          <w:rFonts w:ascii="Times New Roman" w:hAnsi="Times New Roman"/>
          <w:lang w:val="lt-LT"/>
        </w:rPr>
      </w:pPr>
    </w:p>
    <w:p w14:paraId="628AA73A"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Jeigu Jums tinka daugiau nei viena iš išvardytų sąlygų arba bet kuri iš šių būklių yra sunki, kraujo krešulio susidarymo rizika gali būti dar didesnė.</w:t>
      </w:r>
    </w:p>
    <w:p w14:paraId="7C3E3502"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Jeigu vartojant </w:t>
      </w:r>
      <w:proofErr w:type="spellStart"/>
      <w:r>
        <w:rPr>
          <w:rFonts w:ascii="Times New Roman" w:hAnsi="Times New Roman"/>
          <w:lang w:val="lt-LT"/>
        </w:rPr>
        <w:t>NuvaRing</w:t>
      </w:r>
      <w:proofErr w:type="spellEnd"/>
      <w:r>
        <w:rPr>
          <w:rFonts w:ascii="Times New Roman" w:hAnsi="Times New Roman"/>
          <w:lang w:val="lt-LT"/>
        </w:rPr>
        <w:t xml:space="preserve"> pasikeitė bet kuri iš pirmiau išvardytų sąlygų, pvz., pradėjote rūkyti, kraujo giminaičiui pasireiškė trombozė be žinomos priežasties arba priaugote daug svorio, pasakykite gydytojui.</w:t>
      </w:r>
    </w:p>
    <w:p w14:paraId="79847EDD" w14:textId="77777777" w:rsidR="00CD537B" w:rsidRDefault="00CD537B" w:rsidP="00CD537B">
      <w:pPr>
        <w:spacing w:after="0" w:line="240" w:lineRule="auto"/>
        <w:rPr>
          <w:rFonts w:ascii="Times New Roman" w:hAnsi="Times New Roman"/>
          <w:b/>
          <w:lang w:val="lt-LT"/>
        </w:rPr>
      </w:pPr>
    </w:p>
    <w:p w14:paraId="6B03EF46"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Vėžys</w:t>
      </w:r>
    </w:p>
    <w:p w14:paraId="10FF4E8A" w14:textId="77777777" w:rsidR="00CD537B" w:rsidRDefault="00CD537B" w:rsidP="00CD537B">
      <w:pPr>
        <w:keepNext/>
        <w:spacing w:after="0" w:line="240" w:lineRule="auto"/>
        <w:rPr>
          <w:rFonts w:ascii="Times New Roman" w:hAnsi="Times New Roman"/>
          <w:lang w:val="lt-LT"/>
        </w:rPr>
      </w:pPr>
    </w:p>
    <w:p w14:paraId="2D74AC39"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 xml:space="preserve">Toliau pateikiami sudėtinių kontraceptinių tablečių klinikinių tyrimų duomenys, kurie gali tikti ir </w:t>
      </w:r>
      <w:proofErr w:type="spellStart"/>
      <w:r>
        <w:rPr>
          <w:rFonts w:ascii="Times New Roman" w:hAnsi="Times New Roman"/>
          <w:lang w:val="lt-LT"/>
        </w:rPr>
        <w:t>NuvaRing</w:t>
      </w:r>
      <w:proofErr w:type="spellEnd"/>
      <w:r>
        <w:rPr>
          <w:rFonts w:ascii="Times New Roman" w:hAnsi="Times New Roman"/>
          <w:lang w:val="lt-LT"/>
        </w:rPr>
        <w:t xml:space="preserve">. Duomenų apie į makštį vartojamus hormoninius kontraceptikus (pvz., </w:t>
      </w:r>
      <w:proofErr w:type="spellStart"/>
      <w:r>
        <w:rPr>
          <w:rFonts w:ascii="Times New Roman" w:hAnsi="Times New Roman"/>
          <w:lang w:val="lt-LT"/>
        </w:rPr>
        <w:t>NuvaRing</w:t>
      </w:r>
      <w:proofErr w:type="spellEnd"/>
      <w:r>
        <w:rPr>
          <w:rFonts w:ascii="Times New Roman" w:hAnsi="Times New Roman"/>
          <w:lang w:val="lt-LT"/>
        </w:rPr>
        <w:t>) nėra.</w:t>
      </w:r>
    </w:p>
    <w:p w14:paraId="6FFFC100" w14:textId="77777777" w:rsidR="00CD537B" w:rsidRDefault="00CD537B" w:rsidP="00CD537B">
      <w:pPr>
        <w:spacing w:after="0" w:line="240" w:lineRule="auto"/>
        <w:rPr>
          <w:rFonts w:ascii="Times New Roman" w:hAnsi="Times New Roman"/>
          <w:lang w:val="lt-LT"/>
        </w:rPr>
      </w:pPr>
    </w:p>
    <w:p w14:paraId="419C02FA" w14:textId="77777777" w:rsidR="00CD537B" w:rsidRDefault="00CD537B" w:rsidP="00CD537B">
      <w:pPr>
        <w:spacing w:after="0" w:line="240" w:lineRule="auto"/>
        <w:rPr>
          <w:rFonts w:ascii="Times New Roman" w:hAnsi="Times New Roman"/>
          <w:lang w:val="lt-LT"/>
        </w:rPr>
      </w:pPr>
      <w:r>
        <w:rPr>
          <w:rFonts w:ascii="Times New Roman" w:hAnsi="Times New Roman"/>
          <w:lang w:val="lt-LT"/>
        </w:rPr>
        <w:lastRenderedPageBreak/>
        <w:t>Nustatyta, kad sudėtines kontraceptines tabletes vartojančioms moterims krūties vėžys diagnozuojamas šiek tiek dažniau, bet nežinoma, ar tai lemia kontraceptiko vartojimas. Pavyzdžiui, gali būti, kad jų vartojančioms moterims augliai diagnozuojami dažniau dėl to, kad jas dažniau tiria gydytojas. Nutraukus sudėtinių kontraceptinių tablečių vartojimą, padidėjusi krūties vėžio rizika palaipsniui sumažėja.</w:t>
      </w:r>
    </w:p>
    <w:p w14:paraId="192B12E7" w14:textId="77777777" w:rsidR="00CD537B" w:rsidRDefault="00CD537B" w:rsidP="00CD537B">
      <w:pPr>
        <w:spacing w:after="0" w:line="240" w:lineRule="auto"/>
        <w:rPr>
          <w:rFonts w:ascii="Times New Roman" w:hAnsi="Times New Roman"/>
          <w:lang w:val="lt-LT"/>
        </w:rPr>
      </w:pPr>
    </w:p>
    <w:p w14:paraId="2480F8D8"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Svarbu reguliariai tikrintis krūtis, o apčiuopus kokį nors guzelį, kreiptis į gydytoją. Jeigu kraujo giminaičiai serga arba sirgo krūties vėžiu, pasakykite gydytojui (žr. 2.2 poskyrį ,,</w:t>
      </w:r>
      <w:r>
        <w:rPr>
          <w:rFonts w:ascii="Times New Roman" w:hAnsi="Times New Roman"/>
          <w:i/>
          <w:lang w:val="lt-LT"/>
        </w:rPr>
        <w:t>Įspėjimai ir atsargumo priemonės</w:t>
      </w:r>
      <w:r>
        <w:rPr>
          <w:rFonts w:ascii="Times New Roman" w:hAnsi="Times New Roman"/>
          <w:lang w:val="lt-LT"/>
        </w:rPr>
        <w:t>“).</w:t>
      </w:r>
    </w:p>
    <w:p w14:paraId="02D7308B" w14:textId="77777777" w:rsidR="00CD537B" w:rsidRDefault="00CD537B" w:rsidP="00CD537B">
      <w:pPr>
        <w:spacing w:after="0" w:line="240" w:lineRule="auto"/>
        <w:rPr>
          <w:rFonts w:ascii="Times New Roman" w:hAnsi="Times New Roman"/>
          <w:lang w:val="lt-LT"/>
        </w:rPr>
      </w:pPr>
    </w:p>
    <w:p w14:paraId="146DEF3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Sudėtines kontraceptines tabletes vartojančioms moterims retais atvejais diagnozuojama gerybinių kepenų auglių, dar rečiau – piktybinių. Jeigu prasideda neįprastai stiprus pilvo skausmas, kreipkitės į gydytoją.</w:t>
      </w:r>
    </w:p>
    <w:p w14:paraId="587E8C4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Nustatyta, kad sudėtines kontraceptines tabletes vartojančios moterys </w:t>
      </w:r>
      <w:proofErr w:type="spellStart"/>
      <w:r>
        <w:rPr>
          <w:rFonts w:ascii="Times New Roman" w:hAnsi="Times New Roman"/>
          <w:lang w:val="lt-LT"/>
        </w:rPr>
        <w:t>endometriumo</w:t>
      </w:r>
      <w:proofErr w:type="spellEnd"/>
      <w:r>
        <w:rPr>
          <w:rFonts w:ascii="Times New Roman" w:hAnsi="Times New Roman"/>
          <w:lang w:val="lt-LT"/>
        </w:rPr>
        <w:t xml:space="preserve"> (gimdos gleivinės) ir kiaušidžių vėžiu suserga rečiau. Taip gali būti ir vartojant </w:t>
      </w:r>
      <w:proofErr w:type="spellStart"/>
      <w:r>
        <w:rPr>
          <w:rFonts w:ascii="Times New Roman" w:hAnsi="Times New Roman"/>
          <w:lang w:val="lt-LT"/>
        </w:rPr>
        <w:t>NuvaRing</w:t>
      </w:r>
      <w:proofErr w:type="spellEnd"/>
      <w:r>
        <w:rPr>
          <w:rFonts w:ascii="Times New Roman" w:hAnsi="Times New Roman"/>
          <w:lang w:val="lt-LT"/>
        </w:rPr>
        <w:t>, bet nepatvirtinta.</w:t>
      </w:r>
    </w:p>
    <w:p w14:paraId="09D7C62D" w14:textId="77777777" w:rsidR="00CD537B" w:rsidRDefault="00CD537B" w:rsidP="00CD537B">
      <w:pPr>
        <w:spacing w:after="0" w:line="240" w:lineRule="auto"/>
        <w:rPr>
          <w:rFonts w:ascii="Times New Roman" w:hAnsi="Times New Roman"/>
          <w:lang w:val="lt-LT"/>
        </w:rPr>
      </w:pPr>
    </w:p>
    <w:p w14:paraId="35DA6C0A" w14:textId="77777777" w:rsidR="00CD537B" w:rsidRDefault="00CD537B" w:rsidP="00CD537B">
      <w:pPr>
        <w:spacing w:after="0" w:line="240" w:lineRule="auto"/>
        <w:rPr>
          <w:rFonts w:ascii="Times New Roman" w:hAnsi="Times New Roman"/>
          <w:b/>
          <w:lang w:val="lt-LT"/>
        </w:rPr>
      </w:pPr>
      <w:r w:rsidRPr="00B367FB">
        <w:rPr>
          <w:rFonts w:ascii="Times New Roman" w:hAnsi="Times New Roman"/>
          <w:b/>
          <w:lang w:val="lt-LT"/>
        </w:rPr>
        <w:t>Psichikos sutrikimai</w:t>
      </w:r>
    </w:p>
    <w:p w14:paraId="176F7E3F" w14:textId="77777777" w:rsidR="00CD537B" w:rsidRDefault="00CD537B" w:rsidP="00CD537B">
      <w:pPr>
        <w:spacing w:after="0" w:line="240" w:lineRule="auto"/>
        <w:rPr>
          <w:rFonts w:ascii="Times New Roman" w:hAnsi="Times New Roman"/>
          <w:lang w:val="lt-LT"/>
        </w:rPr>
      </w:pPr>
    </w:p>
    <w:p w14:paraId="2B4AFCB9" w14:textId="77777777" w:rsidR="00CD537B" w:rsidRDefault="00CD537B" w:rsidP="00CD537B">
      <w:pPr>
        <w:spacing w:after="0" w:line="240" w:lineRule="auto"/>
        <w:rPr>
          <w:rFonts w:ascii="Times New Roman" w:eastAsia="Calibri" w:hAnsi="Times New Roman" w:cs="Times New Roman"/>
          <w:lang w:val="lt-LT" w:eastAsia="lt-LT"/>
        </w:rPr>
      </w:pPr>
      <w:r w:rsidRPr="00B367FB">
        <w:rPr>
          <w:rFonts w:ascii="Times New Roman" w:hAnsi="Times New Roman"/>
          <w:lang w:val="lt-LT"/>
        </w:rPr>
        <w:t xml:space="preserve">Kai kurios hormoninius kontraceptikus, įskaitant </w:t>
      </w:r>
      <w:proofErr w:type="spellStart"/>
      <w:r>
        <w:rPr>
          <w:rFonts w:ascii="Times New Roman" w:hAnsi="Times New Roman"/>
          <w:lang w:val="lt-LT"/>
        </w:rPr>
        <w:t>NuvaRing</w:t>
      </w:r>
      <w:proofErr w:type="spellEnd"/>
      <w:r w:rsidRPr="00B367FB">
        <w:rPr>
          <w:rFonts w:ascii="Times New Roman" w:hAnsi="Times New Roman"/>
          <w:lang w:val="lt-LT"/>
        </w:rPr>
        <w:t>, vartojusios moterys pranešė apie depresiją arba slogią nuotaiką. Depresija gali turėti rimtų pasekmių ir kartais sukelti minčių apie savižudybę. Jeigu Jums pasireiškia nuotaikos svyravimai ir depresijos simptomai, kiek galima greiči</w:t>
      </w:r>
      <w:r>
        <w:rPr>
          <w:rFonts w:ascii="Times New Roman" w:hAnsi="Times New Roman"/>
          <w:lang w:val="lt-LT"/>
        </w:rPr>
        <w:t>au</w:t>
      </w:r>
      <w:r w:rsidRPr="00B367FB">
        <w:rPr>
          <w:rFonts w:ascii="Times New Roman" w:hAnsi="Times New Roman"/>
          <w:lang w:val="lt-LT"/>
        </w:rPr>
        <w:t xml:space="preserve"> kreipkitės į savo gydytoją dėl tolesnio gydymo.</w:t>
      </w:r>
    </w:p>
    <w:p w14:paraId="76CE03C5" w14:textId="77777777" w:rsidR="00CD537B" w:rsidRDefault="00CD537B" w:rsidP="00CD537B">
      <w:pPr>
        <w:spacing w:after="0" w:line="240" w:lineRule="auto"/>
        <w:rPr>
          <w:rFonts w:ascii="Times New Roman" w:eastAsia="Calibri" w:hAnsi="Times New Roman" w:cs="Times New Roman"/>
          <w:lang w:val="lt-LT" w:eastAsia="lt-LT"/>
        </w:rPr>
      </w:pPr>
    </w:p>
    <w:p w14:paraId="5873901B"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2.3</w:t>
      </w:r>
      <w:r>
        <w:rPr>
          <w:rFonts w:ascii="Times New Roman" w:hAnsi="Times New Roman"/>
          <w:b/>
          <w:lang w:val="lt-LT"/>
        </w:rPr>
        <w:tab/>
        <w:t>Vaikams ir paaugliams</w:t>
      </w:r>
    </w:p>
    <w:p w14:paraId="646C393E" w14:textId="77777777" w:rsidR="00CD537B" w:rsidRDefault="00CD537B" w:rsidP="00CD537B">
      <w:pPr>
        <w:spacing w:after="0" w:line="240" w:lineRule="auto"/>
        <w:rPr>
          <w:rFonts w:ascii="Times New Roman" w:hAnsi="Times New Roman"/>
          <w:lang w:val="lt-LT"/>
        </w:rPr>
      </w:pPr>
    </w:p>
    <w:p w14:paraId="26DCECC5"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saugumas ir veiksmingumas vaikams iki 18 metų neištirti.</w:t>
      </w:r>
    </w:p>
    <w:p w14:paraId="047414F7" w14:textId="77777777" w:rsidR="00CD537B" w:rsidRDefault="00CD537B" w:rsidP="00CD537B">
      <w:pPr>
        <w:spacing w:after="0" w:line="240" w:lineRule="auto"/>
        <w:rPr>
          <w:rFonts w:ascii="Times New Roman" w:hAnsi="Times New Roman"/>
          <w:lang w:val="lt-LT"/>
        </w:rPr>
      </w:pPr>
    </w:p>
    <w:p w14:paraId="74550192" w14:textId="77777777" w:rsidR="00CD537B" w:rsidRDefault="00CD537B" w:rsidP="00CD537B">
      <w:pPr>
        <w:keepNext/>
        <w:keepLines/>
        <w:tabs>
          <w:tab w:val="left" w:pos="567"/>
        </w:tabs>
        <w:spacing w:after="0" w:line="240" w:lineRule="auto"/>
        <w:rPr>
          <w:rFonts w:ascii="Times New Roman" w:hAnsi="Times New Roman"/>
          <w:b/>
          <w:lang w:val="lt-LT"/>
        </w:rPr>
      </w:pPr>
      <w:r>
        <w:rPr>
          <w:rFonts w:ascii="Times New Roman" w:hAnsi="Times New Roman"/>
          <w:b/>
          <w:lang w:val="lt-LT"/>
        </w:rPr>
        <w:t>2.4</w:t>
      </w:r>
      <w:r>
        <w:rPr>
          <w:rFonts w:ascii="Times New Roman" w:hAnsi="Times New Roman"/>
          <w:b/>
          <w:lang w:val="lt-LT"/>
        </w:rPr>
        <w:tab/>
        <w:t xml:space="preserve">Kiti vaistai ir </w:t>
      </w:r>
      <w:proofErr w:type="spellStart"/>
      <w:r>
        <w:rPr>
          <w:rFonts w:ascii="Times New Roman" w:hAnsi="Times New Roman"/>
          <w:b/>
          <w:lang w:val="lt-LT"/>
        </w:rPr>
        <w:t>NuvaRing</w:t>
      </w:r>
      <w:proofErr w:type="spellEnd"/>
    </w:p>
    <w:p w14:paraId="7C2A46EE" w14:textId="77777777" w:rsidR="00CD537B" w:rsidRDefault="00CD537B" w:rsidP="00CD537B">
      <w:pPr>
        <w:keepNext/>
        <w:keepLines/>
        <w:spacing w:after="0" w:line="240" w:lineRule="auto"/>
        <w:rPr>
          <w:rFonts w:ascii="Times New Roman" w:hAnsi="Times New Roman"/>
          <w:lang w:val="lt-LT"/>
        </w:rPr>
      </w:pPr>
    </w:p>
    <w:p w14:paraId="7CF01344"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vartojate kitų vaistų ar augalinių preparatų, apie tai visada pasakykite gydytojui. Be to, apie </w:t>
      </w:r>
      <w:proofErr w:type="spellStart"/>
      <w:r>
        <w:rPr>
          <w:rFonts w:ascii="Times New Roman" w:hAnsi="Times New Roman"/>
          <w:lang w:val="lt-LT"/>
        </w:rPr>
        <w:t>NuvaRing</w:t>
      </w:r>
      <w:proofErr w:type="spellEnd"/>
      <w:r>
        <w:rPr>
          <w:rFonts w:ascii="Times New Roman" w:hAnsi="Times New Roman"/>
          <w:lang w:val="lt-LT"/>
        </w:rPr>
        <w:t xml:space="preserve"> vartojimą informuokite kiekvieną gydytoją, odontologą arba vaistininką, skiriantį Jums kitų vaistų. Jie paaiškins, ar turite naudotis papildomomis kontraceptinėmis priemonėmis (pvz., vyriškais prezervatyvais), ir, jeigu jų reikia, kiek laiko bei ar nereikia pakeisti kito Jums būtino vaisto vartojimo.</w:t>
      </w:r>
    </w:p>
    <w:p w14:paraId="21200CD1" w14:textId="77777777" w:rsidR="00CD537B" w:rsidRDefault="00CD537B" w:rsidP="00CD537B">
      <w:pPr>
        <w:spacing w:after="0" w:line="240" w:lineRule="auto"/>
        <w:rPr>
          <w:rFonts w:ascii="Times New Roman" w:hAnsi="Times New Roman"/>
          <w:lang w:val="lt-LT"/>
        </w:rPr>
      </w:pPr>
    </w:p>
    <w:p w14:paraId="6598842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Kai kurie vaistai:</w:t>
      </w:r>
    </w:p>
    <w:p w14:paraId="27134216" w14:textId="77777777" w:rsidR="00CD537B" w:rsidRDefault="00CD537B" w:rsidP="00CD537B">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gali keisti </w:t>
      </w:r>
      <w:proofErr w:type="spellStart"/>
      <w:r>
        <w:rPr>
          <w:rFonts w:ascii="Times New Roman" w:hAnsi="Times New Roman"/>
          <w:lang w:val="lt-LT"/>
        </w:rPr>
        <w:t>NuvaRing</w:t>
      </w:r>
      <w:proofErr w:type="spellEnd"/>
      <w:r>
        <w:rPr>
          <w:rFonts w:ascii="Times New Roman" w:hAnsi="Times New Roman"/>
          <w:lang w:val="lt-LT"/>
        </w:rPr>
        <w:t xml:space="preserve"> veikliųjų medžiagų koncentraciją kraujyje;</w:t>
      </w:r>
    </w:p>
    <w:p w14:paraId="28DAFF04" w14:textId="77777777" w:rsidR="00CD537B" w:rsidRDefault="00CD537B" w:rsidP="00CD537B">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gali </w:t>
      </w:r>
      <w:r>
        <w:rPr>
          <w:rFonts w:ascii="Times New Roman" w:hAnsi="Times New Roman"/>
          <w:b/>
          <w:lang w:val="lt-LT"/>
        </w:rPr>
        <w:t>susilpninti jo sukeliamą apsaugą nuo pastojimo</w:t>
      </w:r>
      <w:r>
        <w:rPr>
          <w:rFonts w:ascii="Times New Roman" w:hAnsi="Times New Roman"/>
          <w:lang w:val="lt-LT"/>
        </w:rPr>
        <w:t>;</w:t>
      </w:r>
    </w:p>
    <w:p w14:paraId="7475F8B1" w14:textId="77777777" w:rsidR="00CD537B" w:rsidRDefault="00CD537B" w:rsidP="00CD537B">
      <w:pPr>
        <w:numPr>
          <w:ilvl w:val="0"/>
          <w:numId w:val="23"/>
        </w:numPr>
        <w:spacing w:after="0" w:line="240" w:lineRule="auto"/>
        <w:contextualSpacing/>
        <w:rPr>
          <w:rFonts w:ascii="Times New Roman" w:hAnsi="Times New Roman"/>
          <w:lang w:val="lt-LT"/>
        </w:rPr>
      </w:pPr>
      <w:r>
        <w:rPr>
          <w:rFonts w:ascii="Times New Roman" w:hAnsi="Times New Roman"/>
          <w:lang w:val="lt-LT"/>
        </w:rPr>
        <w:t>gali sukelti netikėtą kraujavimą.</w:t>
      </w:r>
    </w:p>
    <w:p w14:paraId="6CD2A000" w14:textId="77777777" w:rsidR="00CD537B" w:rsidRDefault="00CD537B" w:rsidP="00CD537B">
      <w:pPr>
        <w:spacing w:after="0" w:line="240" w:lineRule="auto"/>
        <w:rPr>
          <w:rFonts w:ascii="Times New Roman" w:hAnsi="Times New Roman"/>
          <w:lang w:val="lt-LT"/>
        </w:rPr>
      </w:pPr>
    </w:p>
    <w:p w14:paraId="67510A0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Tai vaistai, kurie vartojami gydyti šioms ligoms:</w:t>
      </w:r>
    </w:p>
    <w:p w14:paraId="2AFA62EB"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epilepsijai (pvz., </w:t>
      </w:r>
      <w:proofErr w:type="spellStart"/>
      <w:r>
        <w:rPr>
          <w:rFonts w:ascii="Times New Roman" w:hAnsi="Times New Roman"/>
          <w:lang w:val="lt-LT"/>
        </w:rPr>
        <w:t>primidonas</w:t>
      </w:r>
      <w:proofErr w:type="spellEnd"/>
      <w:r>
        <w:rPr>
          <w:rFonts w:ascii="Times New Roman" w:hAnsi="Times New Roman"/>
          <w:lang w:val="lt-LT"/>
        </w:rPr>
        <w:t xml:space="preserve">, </w:t>
      </w:r>
      <w:proofErr w:type="spellStart"/>
      <w:r>
        <w:rPr>
          <w:rFonts w:ascii="Times New Roman" w:hAnsi="Times New Roman"/>
          <w:lang w:val="lt-LT"/>
        </w:rPr>
        <w:t>fenitoinas</w:t>
      </w:r>
      <w:proofErr w:type="spellEnd"/>
      <w:r>
        <w:rPr>
          <w:rFonts w:ascii="Times New Roman" w:hAnsi="Times New Roman"/>
          <w:lang w:val="lt-LT"/>
        </w:rPr>
        <w:t xml:space="preserve">, barbitūratai, </w:t>
      </w:r>
      <w:proofErr w:type="spellStart"/>
      <w:r>
        <w:rPr>
          <w:rFonts w:ascii="Times New Roman" w:hAnsi="Times New Roman"/>
          <w:lang w:val="lt-LT"/>
        </w:rPr>
        <w:t>karbamazepinas</w:t>
      </w:r>
      <w:proofErr w:type="spellEnd"/>
      <w:r>
        <w:rPr>
          <w:rFonts w:ascii="Times New Roman" w:hAnsi="Times New Roman"/>
          <w:lang w:val="lt-LT"/>
        </w:rPr>
        <w:t xml:space="preserve">, </w:t>
      </w:r>
      <w:proofErr w:type="spellStart"/>
      <w:r>
        <w:rPr>
          <w:rFonts w:ascii="Times New Roman" w:hAnsi="Times New Roman"/>
          <w:lang w:val="lt-LT"/>
        </w:rPr>
        <w:t>okskarbazepinas</w:t>
      </w:r>
      <w:proofErr w:type="spellEnd"/>
      <w:r>
        <w:rPr>
          <w:rFonts w:ascii="Times New Roman" w:hAnsi="Times New Roman"/>
          <w:lang w:val="lt-LT"/>
        </w:rPr>
        <w:t xml:space="preserve">, </w:t>
      </w:r>
      <w:proofErr w:type="spellStart"/>
      <w:r>
        <w:rPr>
          <w:rFonts w:ascii="Times New Roman" w:hAnsi="Times New Roman"/>
          <w:lang w:val="lt-LT"/>
        </w:rPr>
        <w:t>topiramatas</w:t>
      </w:r>
      <w:proofErr w:type="spellEnd"/>
      <w:r>
        <w:rPr>
          <w:rFonts w:ascii="Times New Roman" w:hAnsi="Times New Roman"/>
          <w:lang w:val="lt-LT"/>
        </w:rPr>
        <w:t xml:space="preserve">, </w:t>
      </w:r>
      <w:proofErr w:type="spellStart"/>
      <w:r>
        <w:rPr>
          <w:rFonts w:ascii="Times New Roman" w:hAnsi="Times New Roman"/>
          <w:lang w:val="lt-LT"/>
        </w:rPr>
        <w:t>felbamatas</w:t>
      </w:r>
      <w:proofErr w:type="spellEnd"/>
      <w:r>
        <w:rPr>
          <w:rFonts w:ascii="Times New Roman" w:hAnsi="Times New Roman"/>
          <w:lang w:val="lt-LT"/>
        </w:rPr>
        <w:t>);</w:t>
      </w:r>
    </w:p>
    <w:p w14:paraId="62B1A9EF"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tuberkuliozei (pvz., </w:t>
      </w:r>
      <w:proofErr w:type="spellStart"/>
      <w:r>
        <w:rPr>
          <w:rFonts w:ascii="Times New Roman" w:hAnsi="Times New Roman"/>
          <w:lang w:val="lt-LT"/>
        </w:rPr>
        <w:t>rifampicinas</w:t>
      </w:r>
      <w:proofErr w:type="spellEnd"/>
      <w:r>
        <w:rPr>
          <w:rFonts w:ascii="Times New Roman" w:hAnsi="Times New Roman"/>
          <w:lang w:val="lt-LT"/>
        </w:rPr>
        <w:t>);</w:t>
      </w:r>
    </w:p>
    <w:p w14:paraId="54D12A7D"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ŽIV infekcijai (pvz., ritonaviras, </w:t>
      </w:r>
      <w:proofErr w:type="spellStart"/>
      <w:r>
        <w:rPr>
          <w:rFonts w:ascii="Times New Roman" w:hAnsi="Times New Roman"/>
          <w:lang w:val="lt-LT"/>
        </w:rPr>
        <w:t>nelfinaviras</w:t>
      </w:r>
      <w:proofErr w:type="spellEnd"/>
      <w:r>
        <w:rPr>
          <w:rFonts w:ascii="Times New Roman" w:hAnsi="Times New Roman"/>
          <w:lang w:val="lt-LT"/>
        </w:rPr>
        <w:t xml:space="preserve">, </w:t>
      </w:r>
      <w:proofErr w:type="spellStart"/>
      <w:r>
        <w:rPr>
          <w:rFonts w:ascii="Times New Roman" w:hAnsi="Times New Roman"/>
          <w:lang w:val="lt-LT"/>
        </w:rPr>
        <w:t>nevirapinas</w:t>
      </w:r>
      <w:proofErr w:type="spellEnd"/>
      <w:r>
        <w:rPr>
          <w:rFonts w:ascii="Times New Roman" w:hAnsi="Times New Roman"/>
          <w:lang w:val="lt-LT"/>
        </w:rPr>
        <w:t xml:space="preserve">, </w:t>
      </w:r>
      <w:proofErr w:type="spellStart"/>
      <w:r>
        <w:rPr>
          <w:rFonts w:ascii="Times New Roman" w:hAnsi="Times New Roman"/>
          <w:lang w:val="lt-LT"/>
        </w:rPr>
        <w:t>efavirenzas</w:t>
      </w:r>
      <w:proofErr w:type="spellEnd"/>
      <w:r>
        <w:rPr>
          <w:rFonts w:ascii="Times New Roman" w:hAnsi="Times New Roman"/>
          <w:lang w:val="lt-LT"/>
        </w:rPr>
        <w:t>);</w:t>
      </w:r>
    </w:p>
    <w:p w14:paraId="7757D021"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hepatito C viruso infekcijai (pvz., </w:t>
      </w:r>
      <w:proofErr w:type="spellStart"/>
      <w:r>
        <w:rPr>
          <w:rFonts w:ascii="Times New Roman" w:hAnsi="Times New Roman"/>
          <w:lang w:val="lt-LT"/>
        </w:rPr>
        <w:t>bocepreviras</w:t>
      </w:r>
      <w:proofErr w:type="spellEnd"/>
      <w:r>
        <w:rPr>
          <w:rFonts w:ascii="Times New Roman" w:hAnsi="Times New Roman"/>
          <w:lang w:val="lt-LT"/>
        </w:rPr>
        <w:t xml:space="preserve">, </w:t>
      </w:r>
      <w:proofErr w:type="spellStart"/>
      <w:r>
        <w:rPr>
          <w:rFonts w:ascii="Times New Roman" w:hAnsi="Times New Roman"/>
          <w:lang w:val="lt-LT"/>
        </w:rPr>
        <w:t>telapreviras</w:t>
      </w:r>
      <w:proofErr w:type="spellEnd"/>
      <w:r>
        <w:rPr>
          <w:rFonts w:ascii="Times New Roman" w:hAnsi="Times New Roman"/>
          <w:lang w:val="lt-LT"/>
        </w:rPr>
        <w:t>);</w:t>
      </w:r>
    </w:p>
    <w:p w14:paraId="7ED87034"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kitoms infekcinėms ligoms (pvz., </w:t>
      </w:r>
      <w:proofErr w:type="spellStart"/>
      <w:r>
        <w:rPr>
          <w:rFonts w:ascii="Times New Roman" w:hAnsi="Times New Roman"/>
          <w:lang w:val="lt-LT"/>
        </w:rPr>
        <w:t>grizeofulvinas</w:t>
      </w:r>
      <w:proofErr w:type="spellEnd"/>
      <w:r>
        <w:rPr>
          <w:rFonts w:ascii="Times New Roman" w:hAnsi="Times New Roman"/>
          <w:lang w:val="lt-LT"/>
        </w:rPr>
        <w:t>);</w:t>
      </w:r>
    </w:p>
    <w:p w14:paraId="50558296"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padidėjusiam kraujospūdžiui plaučių kraujagyslėse (</w:t>
      </w:r>
      <w:proofErr w:type="spellStart"/>
      <w:r>
        <w:rPr>
          <w:rFonts w:ascii="Times New Roman" w:hAnsi="Times New Roman"/>
          <w:lang w:val="lt-LT"/>
        </w:rPr>
        <w:t>bozentanas</w:t>
      </w:r>
      <w:proofErr w:type="spellEnd"/>
      <w:r>
        <w:rPr>
          <w:rFonts w:ascii="Times New Roman" w:hAnsi="Times New Roman"/>
          <w:lang w:val="lt-LT"/>
        </w:rPr>
        <w:t>);</w:t>
      </w:r>
    </w:p>
    <w:p w14:paraId="7B7F8C88"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depresinei nuotaikai (jonažolė).</w:t>
      </w:r>
    </w:p>
    <w:p w14:paraId="673F27A7" w14:textId="77777777" w:rsidR="00CD537B" w:rsidRDefault="00CD537B" w:rsidP="00CD537B">
      <w:pPr>
        <w:spacing w:after="0" w:line="240" w:lineRule="auto"/>
        <w:rPr>
          <w:rFonts w:ascii="Times New Roman" w:hAnsi="Times New Roman"/>
          <w:lang w:val="lt-LT"/>
        </w:rPr>
      </w:pPr>
    </w:p>
    <w:p w14:paraId="7CE12162"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Jūs vartojate vaistų arba augalinių preparatų, kurie gali sumažinti </w:t>
      </w:r>
      <w:proofErr w:type="spellStart"/>
      <w:r>
        <w:rPr>
          <w:rFonts w:ascii="Times New Roman" w:hAnsi="Times New Roman"/>
          <w:lang w:val="lt-LT"/>
        </w:rPr>
        <w:t>NuvaRing</w:t>
      </w:r>
      <w:proofErr w:type="spellEnd"/>
      <w:r>
        <w:rPr>
          <w:rFonts w:ascii="Times New Roman" w:hAnsi="Times New Roman"/>
          <w:lang w:val="lt-LT"/>
        </w:rPr>
        <w:t xml:space="preserve"> veiksmingumą, taip pat taikykite barjerinę kontracepciją (pavyzdžiui, vyrišką prezervatyvą). Baigus vartoti kitą vaistą, jo įtaka </w:t>
      </w:r>
      <w:proofErr w:type="spellStart"/>
      <w:r>
        <w:rPr>
          <w:rFonts w:ascii="Times New Roman" w:hAnsi="Times New Roman"/>
          <w:lang w:val="lt-LT"/>
        </w:rPr>
        <w:t>NuvaRing</w:t>
      </w:r>
      <w:proofErr w:type="spellEnd"/>
      <w:r>
        <w:rPr>
          <w:rFonts w:ascii="Times New Roman" w:hAnsi="Times New Roman"/>
          <w:lang w:val="lt-LT"/>
        </w:rPr>
        <w:t xml:space="preserve"> veiksmingumui gali trukti dar iki 28 dienų, todėl visą tą laiką reikia papildomai taikyti barjerinę kontracepciją. Pastaba: </w:t>
      </w:r>
      <w:proofErr w:type="spellStart"/>
      <w:r>
        <w:rPr>
          <w:rFonts w:ascii="Times New Roman" w:hAnsi="Times New Roman"/>
          <w:lang w:val="lt-LT"/>
        </w:rPr>
        <w:t>NuvaRing</w:t>
      </w:r>
      <w:proofErr w:type="spellEnd"/>
      <w:r>
        <w:rPr>
          <w:rFonts w:ascii="Times New Roman" w:hAnsi="Times New Roman"/>
          <w:lang w:val="lt-LT"/>
        </w:rPr>
        <w:t xml:space="preserve"> negalima naudoti kartu su diafragma, gimdos kaklelio </w:t>
      </w:r>
      <w:proofErr w:type="spellStart"/>
      <w:r>
        <w:rPr>
          <w:rFonts w:ascii="Times New Roman" w:hAnsi="Times New Roman"/>
          <w:lang w:val="lt-LT"/>
        </w:rPr>
        <w:t>gaubteliu</w:t>
      </w:r>
      <w:proofErr w:type="spellEnd"/>
      <w:r>
        <w:rPr>
          <w:rFonts w:ascii="Times New Roman" w:hAnsi="Times New Roman"/>
          <w:lang w:val="lt-LT"/>
        </w:rPr>
        <w:t xml:space="preserve"> ar moterišku prezervatyvu.</w:t>
      </w:r>
    </w:p>
    <w:p w14:paraId="63CAA622" w14:textId="77777777" w:rsidR="00CD537B" w:rsidRDefault="00CD537B" w:rsidP="00CD537B">
      <w:pPr>
        <w:spacing w:after="0" w:line="240" w:lineRule="auto"/>
        <w:rPr>
          <w:rFonts w:ascii="Times New Roman" w:hAnsi="Times New Roman"/>
          <w:lang w:val="lt-LT"/>
        </w:rPr>
      </w:pPr>
    </w:p>
    <w:p w14:paraId="7054582A" w14:textId="77777777" w:rsidR="00CD537B" w:rsidRDefault="00CD537B" w:rsidP="00CD537B">
      <w:pPr>
        <w:keepNext/>
        <w:spacing w:after="0" w:line="240" w:lineRule="auto"/>
        <w:rPr>
          <w:rFonts w:ascii="Times New Roman" w:hAnsi="Times New Roman"/>
          <w:lang w:val="lt-LT"/>
        </w:rPr>
      </w:pPr>
      <w:proofErr w:type="spellStart"/>
      <w:r>
        <w:rPr>
          <w:rFonts w:ascii="Times New Roman" w:hAnsi="Times New Roman"/>
          <w:lang w:val="lt-LT"/>
        </w:rPr>
        <w:lastRenderedPageBreak/>
        <w:t>NuvaRing</w:t>
      </w:r>
      <w:proofErr w:type="spellEnd"/>
      <w:r>
        <w:rPr>
          <w:rFonts w:ascii="Times New Roman" w:hAnsi="Times New Roman"/>
          <w:lang w:val="lt-LT"/>
        </w:rPr>
        <w:t xml:space="preserve"> gali keisti kitų vaistų veikimą, pvz.,</w:t>
      </w:r>
    </w:p>
    <w:p w14:paraId="6EC74016" w14:textId="77777777" w:rsidR="00CD537B" w:rsidRDefault="00CD537B" w:rsidP="00CD537B">
      <w:pPr>
        <w:keepNext/>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tokių, kurių sudėtyje yra </w:t>
      </w:r>
      <w:proofErr w:type="spellStart"/>
      <w:r>
        <w:rPr>
          <w:rFonts w:ascii="Times New Roman" w:hAnsi="Times New Roman"/>
          <w:lang w:val="lt-LT"/>
        </w:rPr>
        <w:t>ciklosporino</w:t>
      </w:r>
      <w:proofErr w:type="spellEnd"/>
      <w:r>
        <w:rPr>
          <w:rFonts w:ascii="Times New Roman" w:hAnsi="Times New Roman"/>
          <w:lang w:val="lt-LT"/>
        </w:rPr>
        <w:t>;</w:t>
      </w:r>
    </w:p>
    <w:p w14:paraId="6CF27D82" w14:textId="77777777" w:rsidR="00CD537B" w:rsidRDefault="00CD537B" w:rsidP="00CD537B">
      <w:pPr>
        <w:keepNext/>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vaisto nuo epilepsijos </w:t>
      </w:r>
      <w:proofErr w:type="spellStart"/>
      <w:r>
        <w:rPr>
          <w:rFonts w:ascii="Times New Roman" w:hAnsi="Times New Roman"/>
          <w:lang w:val="lt-LT"/>
        </w:rPr>
        <w:t>lamotrigino</w:t>
      </w:r>
      <w:proofErr w:type="spellEnd"/>
      <w:r>
        <w:rPr>
          <w:rFonts w:ascii="Times New Roman" w:hAnsi="Times New Roman"/>
          <w:lang w:val="lt-LT"/>
        </w:rPr>
        <w:t xml:space="preserve"> (dėl to gali padažnėti priepuoliai).</w:t>
      </w:r>
    </w:p>
    <w:p w14:paraId="2DC5C543" w14:textId="77777777" w:rsidR="00CD537B" w:rsidRDefault="00CD537B" w:rsidP="00CD537B">
      <w:pPr>
        <w:spacing w:after="0" w:line="240" w:lineRule="auto"/>
        <w:rPr>
          <w:rFonts w:ascii="Times New Roman" w:hAnsi="Times New Roman"/>
          <w:lang w:val="lt-LT"/>
        </w:rPr>
      </w:pPr>
    </w:p>
    <w:p w14:paraId="172D578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Nevartokite </w:t>
      </w:r>
      <w:proofErr w:type="spellStart"/>
      <w:r>
        <w:rPr>
          <w:rFonts w:ascii="Times New Roman" w:hAnsi="Times New Roman"/>
          <w:lang w:val="lt-LT"/>
        </w:rPr>
        <w:t>NuvaRing</w:t>
      </w:r>
      <w:proofErr w:type="spellEnd"/>
      <w:r>
        <w:rPr>
          <w:rFonts w:ascii="Times New Roman" w:hAnsi="Times New Roman"/>
          <w:lang w:val="lt-LT"/>
        </w:rPr>
        <w:t xml:space="preserve">, jeigu sergate hepatitu C ir vartojate vaistų,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 </w:t>
      </w:r>
      <w:proofErr w:type="spellStart"/>
      <w:r>
        <w:rPr>
          <w:rFonts w:ascii="Times New Roman" w:hAnsi="Times New Roman"/>
          <w:lang w:val="lt-LT"/>
        </w:rPr>
        <w:t>dasabuviro</w:t>
      </w:r>
      <w:proofErr w:type="spellEnd"/>
      <w:r>
        <w:rPr>
          <w:rFonts w:ascii="Times New Roman" w:hAnsi="Times New Roman"/>
          <w:lang w:val="lt-LT"/>
        </w:rPr>
        <w:t xml:space="preserve">, </w:t>
      </w:r>
      <w:proofErr w:type="spellStart"/>
      <w:r>
        <w:rPr>
          <w:rFonts w:ascii="Times New Roman" w:hAnsi="Times New Roman"/>
          <w:lang w:val="lt-LT"/>
        </w:rPr>
        <w:t>glekapreviro</w:t>
      </w:r>
      <w:proofErr w:type="spellEnd"/>
      <w:r>
        <w:rPr>
          <w:rFonts w:ascii="Times New Roman" w:hAnsi="Times New Roman"/>
          <w:lang w:val="lt-LT"/>
        </w:rPr>
        <w:t xml:space="preserve"> / </w:t>
      </w:r>
      <w:proofErr w:type="spellStart"/>
      <w:r>
        <w:rPr>
          <w:rFonts w:ascii="Times New Roman" w:hAnsi="Times New Roman"/>
          <w:lang w:val="lt-LT"/>
        </w:rPr>
        <w:t>pibrentasviro</w:t>
      </w:r>
      <w:proofErr w:type="spellEnd"/>
      <w:r>
        <w:rPr>
          <w:rFonts w:ascii="Times New Roman" w:hAnsi="Times New Roman"/>
          <w:lang w:val="lt-LT"/>
        </w:rPr>
        <w:t xml:space="preserve"> </w:t>
      </w:r>
      <w:r w:rsidRPr="00922038">
        <w:rPr>
          <w:rFonts w:ascii="Times New Roman" w:hAnsi="Times New Roman"/>
          <w:lang w:val="lt-LT"/>
        </w:rPr>
        <w:t xml:space="preserve">arba </w:t>
      </w:r>
      <w:proofErr w:type="spellStart"/>
      <w:r w:rsidRPr="00922038">
        <w:rPr>
          <w:rFonts w:ascii="Times New Roman" w:hAnsi="Times New Roman"/>
          <w:lang w:val="lt-LT"/>
        </w:rPr>
        <w:t>sofosbuviro</w:t>
      </w:r>
      <w:proofErr w:type="spellEnd"/>
      <w:r w:rsidRPr="00922038">
        <w:rPr>
          <w:rFonts w:ascii="Times New Roman" w:hAnsi="Times New Roman"/>
          <w:lang w:val="lt-LT"/>
        </w:rPr>
        <w:t xml:space="preserve">, </w:t>
      </w:r>
      <w:proofErr w:type="spellStart"/>
      <w:r w:rsidRPr="00922038">
        <w:rPr>
          <w:rFonts w:ascii="Times New Roman" w:hAnsi="Times New Roman"/>
          <w:lang w:val="lt-LT"/>
        </w:rPr>
        <w:t>velpatasviro</w:t>
      </w:r>
      <w:proofErr w:type="spellEnd"/>
      <w:r w:rsidRPr="00922038">
        <w:rPr>
          <w:rFonts w:ascii="Times New Roman" w:hAnsi="Times New Roman"/>
          <w:lang w:val="lt-LT"/>
        </w:rPr>
        <w:t xml:space="preserve">, </w:t>
      </w:r>
      <w:proofErr w:type="spellStart"/>
      <w:r w:rsidRPr="00922038">
        <w:rPr>
          <w:rFonts w:ascii="Times New Roman" w:hAnsi="Times New Roman"/>
          <w:lang w:val="lt-LT"/>
        </w:rPr>
        <w:t>voksilapreviro</w:t>
      </w:r>
      <w:proofErr w:type="spellEnd"/>
      <w:r>
        <w:rPr>
          <w:rFonts w:ascii="Times New Roman" w:hAnsi="Times New Roman"/>
          <w:lang w:val="lt-LT"/>
        </w:rPr>
        <w:t xml:space="preserve">, nes tuomet gali padidėti kepenų funkcijos (kraujo tyrimų) rodikliai, </w:t>
      </w:r>
      <w:proofErr w:type="spellStart"/>
      <w:r>
        <w:rPr>
          <w:rFonts w:ascii="Times New Roman" w:hAnsi="Times New Roman"/>
          <w:lang w:val="lt-LT"/>
        </w:rPr>
        <w:t>t.y</w:t>
      </w:r>
      <w:proofErr w:type="spellEnd"/>
      <w:r>
        <w:rPr>
          <w:rFonts w:ascii="Times New Roman" w:hAnsi="Times New Roman"/>
          <w:lang w:val="lt-LT"/>
        </w:rPr>
        <w:t xml:space="preserve">. kepenų fermento ALT kiekis. </w:t>
      </w:r>
    </w:p>
    <w:p w14:paraId="4182EA99" w14:textId="77777777" w:rsidR="00CD537B" w:rsidRDefault="00CD537B" w:rsidP="00CD537B">
      <w:pPr>
        <w:spacing w:after="0" w:line="240" w:lineRule="auto"/>
        <w:rPr>
          <w:rFonts w:ascii="Times New Roman" w:hAnsi="Times New Roman"/>
          <w:lang w:val="lt-LT"/>
        </w:rPr>
      </w:pPr>
    </w:p>
    <w:p w14:paraId="566EB74A"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Prieš Jums pradedant vartoti šių vaistų, gydytojas paskirs kitą kontracepcijos priemonę.</w:t>
      </w:r>
    </w:p>
    <w:p w14:paraId="707A6533" w14:textId="77777777" w:rsidR="00CD537B" w:rsidRDefault="00CD537B" w:rsidP="00CD537B">
      <w:pPr>
        <w:spacing w:after="0" w:line="240" w:lineRule="auto"/>
        <w:rPr>
          <w:rFonts w:ascii="Times New Roman" w:hAnsi="Times New Roman"/>
          <w:lang w:val="lt-LT"/>
        </w:rPr>
      </w:pPr>
    </w:p>
    <w:p w14:paraId="22895522"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vėl galima vartoti praėjus maždaug 2 savaitėms po paskutinės minėtų vaistų dozės. Žr. 2.1 poskyrį </w:t>
      </w:r>
      <w:r>
        <w:rPr>
          <w:rFonts w:ascii="Times New Roman" w:hAnsi="Times New Roman"/>
          <w:i/>
          <w:lang w:val="lt-LT"/>
        </w:rPr>
        <w:t>„</w:t>
      </w:r>
      <w:proofErr w:type="spellStart"/>
      <w:r>
        <w:rPr>
          <w:rFonts w:ascii="Times New Roman" w:hAnsi="Times New Roman"/>
          <w:i/>
          <w:lang w:val="lt-LT"/>
        </w:rPr>
        <w:t>NuvaRing</w:t>
      </w:r>
      <w:proofErr w:type="spellEnd"/>
      <w:r>
        <w:rPr>
          <w:rFonts w:ascii="Times New Roman" w:hAnsi="Times New Roman"/>
          <w:i/>
          <w:lang w:val="lt-LT"/>
        </w:rPr>
        <w:t xml:space="preserve"> vartoti negalima</w:t>
      </w:r>
      <w:r>
        <w:rPr>
          <w:rFonts w:ascii="Times New Roman" w:hAnsi="Times New Roman"/>
          <w:lang w:val="lt-LT"/>
        </w:rPr>
        <w:t>“.</w:t>
      </w:r>
    </w:p>
    <w:p w14:paraId="0993B9B8" w14:textId="77777777" w:rsidR="00CD537B" w:rsidRDefault="00CD537B" w:rsidP="00CD537B">
      <w:pPr>
        <w:spacing w:after="0" w:line="240" w:lineRule="auto"/>
        <w:rPr>
          <w:rFonts w:ascii="Times New Roman" w:hAnsi="Times New Roman"/>
          <w:lang w:val="lt-LT"/>
        </w:rPr>
      </w:pPr>
    </w:p>
    <w:p w14:paraId="03487C73"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Prieš pradėdami vartoti bet kurį vaistą, pasitarkite su gydytoju arba vaistininku.</w:t>
      </w:r>
    </w:p>
    <w:p w14:paraId="0EDAE886" w14:textId="77777777" w:rsidR="00CD537B" w:rsidRDefault="00CD537B" w:rsidP="00CD537B">
      <w:pPr>
        <w:spacing w:after="0" w:line="240" w:lineRule="auto"/>
        <w:rPr>
          <w:rFonts w:ascii="Times New Roman" w:hAnsi="Times New Roman"/>
          <w:lang w:val="lt-LT"/>
        </w:rPr>
      </w:pPr>
    </w:p>
    <w:p w14:paraId="7F171E9E"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Kartu su </w:t>
      </w:r>
      <w:proofErr w:type="spellStart"/>
      <w:r>
        <w:rPr>
          <w:rFonts w:ascii="Times New Roman" w:hAnsi="Times New Roman"/>
          <w:lang w:val="lt-LT"/>
        </w:rPr>
        <w:t>NuvaRing</w:t>
      </w:r>
      <w:proofErr w:type="spellEnd"/>
      <w:r>
        <w:rPr>
          <w:rFonts w:ascii="Times New Roman" w:hAnsi="Times New Roman"/>
          <w:lang w:val="lt-LT"/>
        </w:rPr>
        <w:t xml:space="preserve"> galima naudoti tamponus. Pirmiausia reikia įsikišti </w:t>
      </w:r>
      <w:proofErr w:type="spellStart"/>
      <w:r>
        <w:rPr>
          <w:rFonts w:ascii="Times New Roman" w:hAnsi="Times New Roman"/>
          <w:lang w:val="lt-LT"/>
        </w:rPr>
        <w:t>NuvaRing</w:t>
      </w:r>
      <w:proofErr w:type="spellEnd"/>
      <w:r>
        <w:rPr>
          <w:rFonts w:ascii="Times New Roman" w:hAnsi="Times New Roman"/>
          <w:lang w:val="lt-LT"/>
        </w:rPr>
        <w:t xml:space="preserve">, o po to – tamponą. Tamponą reikia ištraukti atsargiai, kad įsitikintumėte, ar makšties žiedas atsitiktinai neiškrito. Jeigu </w:t>
      </w:r>
      <w:proofErr w:type="spellStart"/>
      <w:r>
        <w:rPr>
          <w:rFonts w:ascii="Times New Roman" w:hAnsi="Times New Roman"/>
          <w:lang w:val="lt-LT"/>
        </w:rPr>
        <w:t>NuvaRing</w:t>
      </w:r>
      <w:proofErr w:type="spellEnd"/>
      <w:r>
        <w:rPr>
          <w:rFonts w:ascii="Times New Roman" w:hAnsi="Times New Roman"/>
          <w:lang w:val="lt-LT"/>
        </w:rPr>
        <w:t xml:space="preserve"> iškrito, makšties žiedą paprasčiausiai nuplaukite vėsiu ar drungnu vandeniu ir nedelsdama vėl įsikiškite į makštį.</w:t>
      </w:r>
    </w:p>
    <w:p w14:paraId="34FE7E3F" w14:textId="77777777" w:rsidR="00CD537B" w:rsidRDefault="00CD537B" w:rsidP="00CD537B">
      <w:pPr>
        <w:spacing w:after="0" w:line="240" w:lineRule="auto"/>
        <w:rPr>
          <w:rFonts w:ascii="Times New Roman" w:hAnsi="Times New Roman"/>
          <w:lang w:val="lt-LT"/>
        </w:rPr>
      </w:pPr>
    </w:p>
    <w:p w14:paraId="223E11A1"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Kartu vartojant kitų preparatų į makštį (pvz., </w:t>
      </w:r>
      <w:proofErr w:type="spellStart"/>
      <w:r>
        <w:rPr>
          <w:rFonts w:ascii="Times New Roman" w:hAnsi="Times New Roman"/>
          <w:lang w:val="lt-LT"/>
        </w:rPr>
        <w:t>lubrikantų</w:t>
      </w:r>
      <w:proofErr w:type="spellEnd"/>
      <w:r>
        <w:rPr>
          <w:rFonts w:ascii="Times New Roman" w:hAnsi="Times New Roman"/>
          <w:lang w:val="lt-LT"/>
        </w:rPr>
        <w:t xml:space="preserve"> ar skirtų infekcinėms ligoms gydyti), užfiksuota žiedo sulūžimo atvejų (žr. 3.4 skyrių ,,</w:t>
      </w:r>
      <w:r>
        <w:rPr>
          <w:rFonts w:ascii="Times New Roman" w:hAnsi="Times New Roman"/>
          <w:i/>
          <w:lang w:val="lt-LT"/>
        </w:rPr>
        <w:t>Ką daryti, jeigu... žiedas sulūžo</w:t>
      </w:r>
      <w:r>
        <w:rPr>
          <w:rFonts w:ascii="Times New Roman" w:hAnsi="Times New Roman"/>
          <w:lang w:val="lt-LT"/>
        </w:rPr>
        <w:t xml:space="preserve">“). </w:t>
      </w:r>
      <w:proofErr w:type="spellStart"/>
      <w:r>
        <w:rPr>
          <w:rFonts w:ascii="Times New Roman" w:hAnsi="Times New Roman"/>
          <w:lang w:val="lt-LT"/>
        </w:rPr>
        <w:t>Spermicidai</w:t>
      </w:r>
      <w:proofErr w:type="spellEnd"/>
      <w:r>
        <w:rPr>
          <w:rFonts w:ascii="Times New Roman" w:hAnsi="Times New Roman"/>
          <w:lang w:val="lt-LT"/>
        </w:rPr>
        <w:t xml:space="preserve"> ir vaistai nuo grybelių sukeliamų makšties ligų </w:t>
      </w:r>
      <w:proofErr w:type="spellStart"/>
      <w:r>
        <w:rPr>
          <w:rFonts w:ascii="Times New Roman" w:hAnsi="Times New Roman"/>
          <w:lang w:val="lt-LT"/>
        </w:rPr>
        <w:t>NuvaRing</w:t>
      </w:r>
      <w:proofErr w:type="spellEnd"/>
      <w:r>
        <w:rPr>
          <w:rFonts w:ascii="Times New Roman" w:hAnsi="Times New Roman"/>
          <w:lang w:val="lt-LT"/>
        </w:rPr>
        <w:t xml:space="preserve"> kontraceptinio veiksmingumo nemažina.</w:t>
      </w:r>
    </w:p>
    <w:p w14:paraId="4236FFB1" w14:textId="77777777" w:rsidR="00CD537B" w:rsidRDefault="00CD537B" w:rsidP="00CD537B">
      <w:pPr>
        <w:spacing w:after="0" w:line="240" w:lineRule="auto"/>
        <w:rPr>
          <w:rFonts w:ascii="Times New Roman" w:hAnsi="Times New Roman"/>
          <w:lang w:val="lt-LT"/>
        </w:rPr>
      </w:pPr>
    </w:p>
    <w:p w14:paraId="52FBF79A"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Laboratoriniai tyrimai</w:t>
      </w:r>
    </w:p>
    <w:p w14:paraId="2756A1AB" w14:textId="77777777" w:rsidR="00CD537B" w:rsidRDefault="00CD537B" w:rsidP="00CD537B">
      <w:pPr>
        <w:keepNext/>
        <w:spacing w:after="0" w:line="240" w:lineRule="auto"/>
        <w:rPr>
          <w:rFonts w:ascii="Times New Roman" w:hAnsi="Times New Roman"/>
          <w:b/>
          <w:lang w:val="lt-LT"/>
        </w:rPr>
      </w:pPr>
    </w:p>
    <w:p w14:paraId="4184E4FA" w14:textId="77777777" w:rsidR="00CD537B" w:rsidRDefault="00CD537B" w:rsidP="00CD537B">
      <w:pPr>
        <w:keepNext/>
        <w:spacing w:after="0" w:line="240" w:lineRule="auto"/>
        <w:rPr>
          <w:rFonts w:ascii="Times New Roman" w:hAnsi="Times New Roman"/>
          <w:b/>
          <w:lang w:val="lt-LT"/>
        </w:rPr>
      </w:pPr>
      <w:r>
        <w:rPr>
          <w:rFonts w:ascii="Times New Roman" w:hAnsi="Times New Roman"/>
          <w:lang w:val="lt-LT"/>
        </w:rPr>
        <w:t xml:space="preserve">Jeigu Jums reikia atlikti bet kokį kraujo ar šlapimo tyrimą, pasakykite gydytojui, kad vartojate </w:t>
      </w:r>
      <w:proofErr w:type="spellStart"/>
      <w:r>
        <w:rPr>
          <w:rFonts w:ascii="Times New Roman" w:hAnsi="Times New Roman"/>
          <w:lang w:val="lt-LT"/>
        </w:rPr>
        <w:t>NuvaRing</w:t>
      </w:r>
      <w:proofErr w:type="spellEnd"/>
      <w:r>
        <w:rPr>
          <w:rFonts w:ascii="Times New Roman" w:hAnsi="Times New Roman"/>
          <w:lang w:val="lt-LT"/>
        </w:rPr>
        <w:t xml:space="preserve">, nes jis gali keisti kai kurių tyrimų rezultatus. </w:t>
      </w:r>
    </w:p>
    <w:p w14:paraId="22512C14" w14:textId="77777777" w:rsidR="00CD537B" w:rsidRDefault="00CD537B" w:rsidP="00CD537B">
      <w:pPr>
        <w:spacing w:after="0" w:line="240" w:lineRule="auto"/>
        <w:rPr>
          <w:rFonts w:ascii="Times New Roman" w:hAnsi="Times New Roman"/>
          <w:lang w:val="lt-LT"/>
        </w:rPr>
      </w:pPr>
    </w:p>
    <w:p w14:paraId="1F14CC44"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2.5</w:t>
      </w:r>
      <w:r>
        <w:rPr>
          <w:rFonts w:ascii="Times New Roman" w:hAnsi="Times New Roman"/>
          <w:b/>
          <w:lang w:val="lt-LT"/>
        </w:rPr>
        <w:tab/>
        <w:t>Nėštumas ir žindymo laikotarpis</w:t>
      </w:r>
    </w:p>
    <w:p w14:paraId="7BED0DBD" w14:textId="77777777" w:rsidR="00CD537B" w:rsidRDefault="00CD537B" w:rsidP="00CD537B">
      <w:pPr>
        <w:spacing w:after="0" w:line="240" w:lineRule="auto"/>
        <w:rPr>
          <w:rFonts w:ascii="Times New Roman" w:hAnsi="Times New Roman"/>
          <w:lang w:val="lt-LT"/>
        </w:rPr>
      </w:pPr>
    </w:p>
    <w:p w14:paraId="5034FEF9"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Nėščioms arba manančioms, kad yra pastojusios, moterims </w:t>
      </w:r>
      <w:proofErr w:type="spellStart"/>
      <w:r>
        <w:rPr>
          <w:rFonts w:ascii="Times New Roman" w:hAnsi="Times New Roman"/>
          <w:lang w:val="lt-LT"/>
        </w:rPr>
        <w:t>NuvaRing</w:t>
      </w:r>
      <w:proofErr w:type="spellEnd"/>
      <w:r>
        <w:rPr>
          <w:rFonts w:ascii="Times New Roman" w:hAnsi="Times New Roman"/>
          <w:lang w:val="lt-LT"/>
        </w:rPr>
        <w:t xml:space="preserve"> vartoti negalima. Jeigu pastojote vartodama </w:t>
      </w:r>
      <w:proofErr w:type="spellStart"/>
      <w:r>
        <w:rPr>
          <w:rFonts w:ascii="Times New Roman" w:hAnsi="Times New Roman"/>
          <w:lang w:val="lt-LT"/>
        </w:rPr>
        <w:t>NuvaRing</w:t>
      </w:r>
      <w:proofErr w:type="spellEnd"/>
      <w:r>
        <w:rPr>
          <w:rFonts w:ascii="Times New Roman" w:hAnsi="Times New Roman"/>
          <w:lang w:val="lt-LT"/>
        </w:rPr>
        <w:t>, turite ištraukti makšties žiedą ir kreiptis į gydytoją.</w:t>
      </w:r>
    </w:p>
    <w:p w14:paraId="1C268547" w14:textId="77777777" w:rsidR="00CD537B" w:rsidRDefault="00CD537B" w:rsidP="00CD537B">
      <w:pPr>
        <w:spacing w:after="0" w:line="240" w:lineRule="auto"/>
        <w:rPr>
          <w:rFonts w:ascii="Times New Roman" w:hAnsi="Times New Roman"/>
          <w:lang w:val="lt-LT"/>
        </w:rPr>
      </w:pPr>
    </w:p>
    <w:p w14:paraId="0CD3C11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norite nutraukti </w:t>
      </w:r>
      <w:proofErr w:type="spellStart"/>
      <w:r>
        <w:rPr>
          <w:rFonts w:ascii="Times New Roman" w:hAnsi="Times New Roman"/>
          <w:lang w:val="lt-LT"/>
        </w:rPr>
        <w:t>NuvaRing</w:t>
      </w:r>
      <w:proofErr w:type="spellEnd"/>
      <w:r>
        <w:rPr>
          <w:rFonts w:ascii="Times New Roman" w:hAnsi="Times New Roman"/>
          <w:lang w:val="lt-LT"/>
        </w:rPr>
        <w:t xml:space="preserve"> vartojimą, nes planuojate pastoti, žr. 3.5 poskyrį „</w:t>
      </w:r>
      <w:r>
        <w:rPr>
          <w:rFonts w:ascii="Times New Roman" w:hAnsi="Times New Roman"/>
          <w:i/>
          <w:lang w:val="lt-LT"/>
        </w:rPr>
        <w:t xml:space="preserve">Jeigu norite nutraukti </w:t>
      </w:r>
      <w:proofErr w:type="spellStart"/>
      <w:r>
        <w:rPr>
          <w:rFonts w:ascii="Times New Roman" w:hAnsi="Times New Roman"/>
          <w:i/>
          <w:lang w:val="lt-LT"/>
        </w:rPr>
        <w:t>NuvaRing</w:t>
      </w:r>
      <w:proofErr w:type="spellEnd"/>
      <w:r>
        <w:rPr>
          <w:rFonts w:ascii="Times New Roman" w:hAnsi="Times New Roman"/>
          <w:i/>
          <w:lang w:val="lt-LT"/>
        </w:rPr>
        <w:t xml:space="preserve"> vartojimą</w:t>
      </w:r>
      <w:r>
        <w:rPr>
          <w:rFonts w:ascii="Times New Roman" w:hAnsi="Times New Roman"/>
          <w:lang w:val="lt-LT"/>
        </w:rPr>
        <w:t>“.</w:t>
      </w:r>
    </w:p>
    <w:p w14:paraId="32A2A5EF" w14:textId="77777777" w:rsidR="00CD537B" w:rsidRDefault="00CD537B" w:rsidP="00CD537B">
      <w:pPr>
        <w:spacing w:after="0" w:line="240" w:lineRule="auto"/>
        <w:rPr>
          <w:rFonts w:ascii="Times New Roman" w:hAnsi="Times New Roman"/>
          <w:lang w:val="lt-LT"/>
        </w:rPr>
      </w:pPr>
    </w:p>
    <w:p w14:paraId="24C485D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Žindymo laikotarpiu </w:t>
      </w:r>
      <w:proofErr w:type="spellStart"/>
      <w:r>
        <w:rPr>
          <w:rFonts w:ascii="Times New Roman" w:hAnsi="Times New Roman"/>
          <w:lang w:val="lt-LT"/>
        </w:rPr>
        <w:t>NuvaRing</w:t>
      </w:r>
      <w:proofErr w:type="spellEnd"/>
      <w:r>
        <w:rPr>
          <w:rFonts w:ascii="Times New Roman" w:hAnsi="Times New Roman"/>
          <w:lang w:val="lt-LT"/>
        </w:rPr>
        <w:t xml:space="preserve"> vartoti nerekomenduojama. Jeigu norite žindymo metu vartoti </w:t>
      </w:r>
      <w:proofErr w:type="spellStart"/>
      <w:r>
        <w:rPr>
          <w:rFonts w:ascii="Times New Roman" w:hAnsi="Times New Roman"/>
          <w:lang w:val="lt-LT"/>
        </w:rPr>
        <w:t>NuvaRing</w:t>
      </w:r>
      <w:proofErr w:type="spellEnd"/>
      <w:r>
        <w:rPr>
          <w:rFonts w:ascii="Times New Roman" w:hAnsi="Times New Roman"/>
          <w:lang w:val="lt-LT"/>
        </w:rPr>
        <w:t>, kreipkitės patarimo į gydytoją.</w:t>
      </w:r>
    </w:p>
    <w:p w14:paraId="22502011" w14:textId="77777777" w:rsidR="00CD537B" w:rsidRDefault="00CD537B" w:rsidP="00CD537B">
      <w:pPr>
        <w:spacing w:after="0" w:line="240" w:lineRule="auto"/>
        <w:rPr>
          <w:rFonts w:ascii="Times New Roman" w:hAnsi="Times New Roman"/>
          <w:lang w:val="lt-LT"/>
        </w:rPr>
      </w:pPr>
    </w:p>
    <w:p w14:paraId="76EAE92A"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2.6</w:t>
      </w:r>
      <w:r>
        <w:rPr>
          <w:rFonts w:ascii="Times New Roman" w:hAnsi="Times New Roman"/>
          <w:b/>
          <w:lang w:val="lt-LT"/>
        </w:rPr>
        <w:tab/>
        <w:t>Vairavimas ir mechanizmų valdymas</w:t>
      </w:r>
    </w:p>
    <w:p w14:paraId="2CFFEAEB" w14:textId="77777777" w:rsidR="00CD537B" w:rsidRDefault="00CD537B" w:rsidP="00CD537B">
      <w:pPr>
        <w:spacing w:after="0" w:line="240" w:lineRule="auto"/>
        <w:rPr>
          <w:rFonts w:ascii="Times New Roman" w:hAnsi="Times New Roman"/>
          <w:lang w:val="lt-LT"/>
        </w:rPr>
      </w:pPr>
    </w:p>
    <w:p w14:paraId="70E3FA2E"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gebėjimo vairuoti ar valdyti mechanizmus greičiausiai neveikia.</w:t>
      </w:r>
    </w:p>
    <w:p w14:paraId="7501BB7B" w14:textId="77777777" w:rsidR="00CD537B" w:rsidRDefault="00CD537B" w:rsidP="00CD537B">
      <w:pPr>
        <w:spacing w:after="0" w:line="240" w:lineRule="auto"/>
        <w:rPr>
          <w:rFonts w:ascii="Times New Roman" w:hAnsi="Times New Roman"/>
          <w:lang w:val="lt-LT"/>
        </w:rPr>
      </w:pPr>
    </w:p>
    <w:p w14:paraId="5E8258CA" w14:textId="77777777" w:rsidR="00CD537B" w:rsidRDefault="00CD537B" w:rsidP="00CD537B">
      <w:pPr>
        <w:spacing w:after="0" w:line="240" w:lineRule="auto"/>
        <w:rPr>
          <w:rFonts w:ascii="Times New Roman" w:hAnsi="Times New Roman"/>
          <w:lang w:val="lt-LT"/>
        </w:rPr>
      </w:pPr>
    </w:p>
    <w:p w14:paraId="49952801" w14:textId="77777777" w:rsidR="00CD537B" w:rsidRDefault="00CD537B" w:rsidP="00CD537B">
      <w:pPr>
        <w:keepNext/>
        <w:keepLines/>
        <w:spacing w:after="0" w:line="240" w:lineRule="auto"/>
        <w:ind w:left="600" w:hanging="600"/>
        <w:rPr>
          <w:rFonts w:ascii="Times New Roman" w:hAnsi="Times New Roman"/>
          <w:b/>
          <w:lang w:val="lt-LT"/>
        </w:rPr>
      </w:pPr>
      <w:r>
        <w:rPr>
          <w:rFonts w:ascii="Times New Roman" w:hAnsi="Times New Roman"/>
          <w:b/>
          <w:lang w:val="lt-LT"/>
        </w:rPr>
        <w:t>3.</w:t>
      </w:r>
      <w:r>
        <w:rPr>
          <w:rFonts w:ascii="Times New Roman" w:hAnsi="Times New Roman"/>
          <w:b/>
          <w:lang w:val="lt-LT"/>
        </w:rPr>
        <w:tab/>
        <w:t xml:space="preserve">Kaip vartoti </w:t>
      </w:r>
      <w:proofErr w:type="spellStart"/>
      <w:r>
        <w:rPr>
          <w:rFonts w:ascii="Times New Roman" w:hAnsi="Times New Roman"/>
          <w:b/>
          <w:lang w:val="lt-LT"/>
        </w:rPr>
        <w:t>NuvaRing</w:t>
      </w:r>
      <w:proofErr w:type="spellEnd"/>
    </w:p>
    <w:p w14:paraId="7A2C9A68" w14:textId="77777777" w:rsidR="00CD537B" w:rsidRDefault="00CD537B" w:rsidP="00CD537B">
      <w:pPr>
        <w:keepNext/>
        <w:keepLines/>
        <w:spacing w:after="0" w:line="240" w:lineRule="auto"/>
        <w:rPr>
          <w:rFonts w:ascii="Times New Roman" w:hAnsi="Times New Roman"/>
          <w:lang w:val="lt-LT"/>
        </w:rPr>
      </w:pPr>
    </w:p>
    <w:p w14:paraId="1C2C8524" w14:textId="77777777" w:rsidR="00CD537B" w:rsidRDefault="00CD537B" w:rsidP="00CD537B">
      <w:pPr>
        <w:keepNext/>
        <w:keepLines/>
        <w:spacing w:after="0" w:line="240" w:lineRule="auto"/>
        <w:rPr>
          <w:rFonts w:ascii="Times New Roman" w:hAnsi="Times New Roman"/>
          <w:lang w:val="lt-LT"/>
        </w:rPr>
      </w:pPr>
      <w:r>
        <w:rPr>
          <w:rFonts w:ascii="Times New Roman" w:hAnsi="Times New Roman"/>
          <w:lang w:val="lt-LT"/>
        </w:rPr>
        <w:t>Visada vartokite šį vaistą tiksliai kaip nurodė gydytojas. Jeigu abejojate, kreipkitės į gydytoją arba vaistininką.</w:t>
      </w:r>
    </w:p>
    <w:p w14:paraId="72FC6535" w14:textId="77777777" w:rsidR="00CD537B" w:rsidRDefault="00CD537B" w:rsidP="00CD537B">
      <w:pPr>
        <w:spacing w:after="0" w:line="240" w:lineRule="auto"/>
        <w:rPr>
          <w:rFonts w:ascii="Times New Roman" w:hAnsi="Times New Roman"/>
          <w:lang w:val="lt-LT"/>
        </w:rPr>
      </w:pPr>
    </w:p>
    <w:p w14:paraId="57C385C2"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įsikišti į makštį ir išsitraukti galite pati. Gydytojas paaiškins, kada pradėti vartoti </w:t>
      </w:r>
      <w:proofErr w:type="spellStart"/>
      <w:r>
        <w:rPr>
          <w:rFonts w:ascii="Times New Roman" w:hAnsi="Times New Roman"/>
          <w:lang w:val="lt-LT"/>
        </w:rPr>
        <w:t>NuvaRing</w:t>
      </w:r>
      <w:proofErr w:type="spellEnd"/>
      <w:r>
        <w:rPr>
          <w:rFonts w:ascii="Times New Roman" w:hAnsi="Times New Roman"/>
          <w:lang w:val="lt-LT"/>
        </w:rPr>
        <w:t xml:space="preserve"> pirmą kartą. Makšties žiedas į makštį turi būti įkišamas reikiamą mėnesinių ciklo dieną (žr. 3.3 poskyrį </w:t>
      </w:r>
      <w:r>
        <w:rPr>
          <w:rFonts w:ascii="Times New Roman" w:hAnsi="Times New Roman"/>
          <w:i/>
          <w:lang w:val="lt-LT"/>
        </w:rPr>
        <w:t>,,Kada pradėti vartoti pirmą žiedą“</w:t>
      </w:r>
      <w:r>
        <w:rPr>
          <w:rFonts w:ascii="Times New Roman" w:hAnsi="Times New Roman"/>
          <w:lang w:val="lt-LT"/>
        </w:rPr>
        <w:t xml:space="preserve">) ir paliekamas joje 3 savaites iš eilės. Kad būtų užtikrinta apsauga nuo pastojimo, reguliariai (pvz., prieš lytinius santykius ir po jų) tikrinkite, ar </w:t>
      </w:r>
      <w:proofErr w:type="spellStart"/>
      <w:r>
        <w:rPr>
          <w:rFonts w:ascii="Times New Roman" w:hAnsi="Times New Roman"/>
          <w:lang w:val="lt-LT"/>
        </w:rPr>
        <w:t>NuvaRing</w:t>
      </w:r>
      <w:proofErr w:type="spellEnd"/>
      <w:r>
        <w:rPr>
          <w:rFonts w:ascii="Times New Roman" w:hAnsi="Times New Roman"/>
          <w:lang w:val="lt-LT"/>
        </w:rPr>
        <w:t xml:space="preserve"> yra makštyje. Po trijų savaičių ištraukite </w:t>
      </w:r>
      <w:proofErr w:type="spellStart"/>
      <w:r>
        <w:rPr>
          <w:rFonts w:ascii="Times New Roman" w:hAnsi="Times New Roman"/>
          <w:lang w:val="lt-LT"/>
        </w:rPr>
        <w:t>NuvaRing</w:t>
      </w:r>
      <w:proofErr w:type="spellEnd"/>
      <w:r>
        <w:rPr>
          <w:rFonts w:ascii="Times New Roman" w:hAnsi="Times New Roman"/>
          <w:lang w:val="lt-LT"/>
        </w:rPr>
        <w:t xml:space="preserve"> ir padarykite vienos savaitės pertrauką. Per pertrauką, kol žiedo nėra, dažniausiai prasidės mėnesinių kraujavimas.</w:t>
      </w:r>
    </w:p>
    <w:p w14:paraId="02EF45B6" w14:textId="77777777" w:rsidR="00CD537B" w:rsidRDefault="00CD537B" w:rsidP="00CD537B">
      <w:pPr>
        <w:spacing w:after="0" w:line="240" w:lineRule="auto"/>
        <w:rPr>
          <w:rFonts w:ascii="Times New Roman" w:hAnsi="Times New Roman"/>
          <w:lang w:val="lt-LT"/>
        </w:rPr>
      </w:pPr>
    </w:p>
    <w:p w14:paraId="30520F9D"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Tuo metu, kai naudojate </w:t>
      </w:r>
      <w:proofErr w:type="spellStart"/>
      <w:r>
        <w:rPr>
          <w:rFonts w:ascii="Times New Roman" w:hAnsi="Times New Roman"/>
          <w:lang w:val="lt-LT"/>
        </w:rPr>
        <w:t>NuvaRing</w:t>
      </w:r>
      <w:proofErr w:type="spellEnd"/>
      <w:r>
        <w:rPr>
          <w:rFonts w:ascii="Times New Roman" w:hAnsi="Times New Roman"/>
          <w:lang w:val="lt-LT"/>
        </w:rPr>
        <w:t xml:space="preserve">, negalima naudoti tam tikrų moteriškų barjerinės kontracepcijos priemonių, pvz., makšties diafragmos, gimdos kaklelio </w:t>
      </w:r>
      <w:proofErr w:type="spellStart"/>
      <w:r>
        <w:rPr>
          <w:rFonts w:ascii="Times New Roman" w:hAnsi="Times New Roman"/>
          <w:lang w:val="lt-LT"/>
        </w:rPr>
        <w:t>gaubtelio</w:t>
      </w:r>
      <w:proofErr w:type="spellEnd"/>
      <w:r>
        <w:rPr>
          <w:rFonts w:ascii="Times New Roman" w:hAnsi="Times New Roman"/>
          <w:lang w:val="lt-LT"/>
        </w:rPr>
        <w:t xml:space="preserve"> ar moteriško prezervatyvo. Šių barjerinės kontracepcijos priemonių negalima naudoti </w:t>
      </w:r>
      <w:proofErr w:type="spellStart"/>
      <w:r>
        <w:rPr>
          <w:rFonts w:ascii="Times New Roman" w:hAnsi="Times New Roman"/>
          <w:lang w:val="lt-LT"/>
        </w:rPr>
        <w:t>NuvaRing</w:t>
      </w:r>
      <w:proofErr w:type="spellEnd"/>
      <w:r>
        <w:rPr>
          <w:rFonts w:ascii="Times New Roman" w:hAnsi="Times New Roman"/>
          <w:lang w:val="lt-LT"/>
        </w:rPr>
        <w:t xml:space="preserve"> poveikiui papildyti, nes </w:t>
      </w:r>
      <w:proofErr w:type="spellStart"/>
      <w:r>
        <w:rPr>
          <w:rFonts w:ascii="Times New Roman" w:hAnsi="Times New Roman"/>
          <w:lang w:val="lt-LT"/>
        </w:rPr>
        <w:t>NuvaRing</w:t>
      </w:r>
      <w:proofErr w:type="spellEnd"/>
      <w:r>
        <w:rPr>
          <w:rFonts w:ascii="Times New Roman" w:hAnsi="Times New Roman"/>
          <w:lang w:val="lt-LT"/>
        </w:rPr>
        <w:t xml:space="preserve"> gali trukdyti tinkamai įdėti diafragmą, gimdos kaklelio </w:t>
      </w:r>
      <w:proofErr w:type="spellStart"/>
      <w:r>
        <w:rPr>
          <w:rFonts w:ascii="Times New Roman" w:hAnsi="Times New Roman"/>
          <w:lang w:val="lt-LT"/>
        </w:rPr>
        <w:t>gaubtelį</w:t>
      </w:r>
      <w:proofErr w:type="spellEnd"/>
      <w:r>
        <w:rPr>
          <w:rFonts w:ascii="Times New Roman" w:hAnsi="Times New Roman"/>
          <w:lang w:val="lt-LT"/>
        </w:rPr>
        <w:t xml:space="preserve"> ar moterišką prezervatyvą. Vis dėlto, kaip papildomą barjerinės kontracepcijos metodą galima naudoti vyrišką prezervatyvą.</w:t>
      </w:r>
    </w:p>
    <w:p w14:paraId="572DD23A" w14:textId="77777777" w:rsidR="00CD537B" w:rsidRDefault="00CD537B" w:rsidP="00CD537B">
      <w:pPr>
        <w:spacing w:after="0" w:line="240" w:lineRule="auto"/>
        <w:rPr>
          <w:rFonts w:ascii="Times New Roman" w:hAnsi="Times New Roman"/>
          <w:lang w:val="lt-LT"/>
        </w:rPr>
      </w:pPr>
    </w:p>
    <w:p w14:paraId="13E6E3E6" w14:textId="77777777" w:rsidR="00CD537B" w:rsidRDefault="00CD537B" w:rsidP="00CD537B">
      <w:pPr>
        <w:keepNext/>
        <w:tabs>
          <w:tab w:val="left" w:pos="567"/>
        </w:tabs>
        <w:spacing w:after="0" w:line="240" w:lineRule="auto"/>
        <w:rPr>
          <w:rFonts w:ascii="Times New Roman" w:hAnsi="Times New Roman"/>
          <w:b/>
          <w:lang w:val="lt-LT"/>
        </w:rPr>
      </w:pPr>
      <w:r>
        <w:rPr>
          <w:rFonts w:ascii="Times New Roman" w:hAnsi="Times New Roman"/>
          <w:b/>
          <w:lang w:val="lt-LT"/>
        </w:rPr>
        <w:t>3.1</w:t>
      </w:r>
      <w:r>
        <w:rPr>
          <w:rFonts w:ascii="Times New Roman" w:hAnsi="Times New Roman"/>
          <w:b/>
          <w:lang w:val="lt-LT"/>
        </w:rPr>
        <w:tab/>
        <w:t xml:space="preserve">Kaip įsikišti ir ištraukti </w:t>
      </w:r>
      <w:proofErr w:type="spellStart"/>
      <w:r>
        <w:rPr>
          <w:rFonts w:ascii="Times New Roman" w:hAnsi="Times New Roman"/>
          <w:b/>
          <w:lang w:val="lt-LT"/>
        </w:rPr>
        <w:t>NuvaRing</w:t>
      </w:r>
      <w:proofErr w:type="spellEnd"/>
    </w:p>
    <w:p w14:paraId="1BC1A674" w14:textId="77777777" w:rsidR="00CD537B" w:rsidRDefault="00CD537B" w:rsidP="00CD537B">
      <w:pPr>
        <w:keepNext/>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tab/>
        <w:t>Prieš įsikišant žiedą, patikrinkite jo tinkamumo laiką (žr. 5 skyrių ,,</w:t>
      </w:r>
      <w:r>
        <w:rPr>
          <w:rFonts w:ascii="Times New Roman" w:hAnsi="Times New Roman"/>
          <w:i/>
          <w:lang w:val="lt-LT"/>
        </w:rPr>
        <w:t xml:space="preserve">Kaip laikyti </w:t>
      </w:r>
      <w:proofErr w:type="spellStart"/>
      <w:r>
        <w:rPr>
          <w:rFonts w:ascii="Times New Roman" w:hAnsi="Times New Roman"/>
          <w:i/>
          <w:lang w:val="lt-LT"/>
        </w:rPr>
        <w:t>NuvaRing</w:t>
      </w:r>
      <w:proofErr w:type="spellEnd"/>
      <w:r>
        <w:rPr>
          <w:rFonts w:ascii="Times New Roman" w:hAnsi="Times New Roman"/>
          <w:lang w:val="lt-LT"/>
        </w:rPr>
        <w:t>“).</w:t>
      </w:r>
    </w:p>
    <w:p w14:paraId="6F1B76F2" w14:textId="77777777" w:rsidR="00CD537B" w:rsidRDefault="00CD537B" w:rsidP="00CD537B">
      <w:pPr>
        <w:keepNext/>
        <w:spacing w:after="0" w:line="240" w:lineRule="auto"/>
        <w:ind w:left="600" w:hanging="600"/>
        <w:rPr>
          <w:rFonts w:ascii="Times New Roman" w:hAnsi="Times New Roman"/>
          <w:lang w:val="lt-LT"/>
        </w:rPr>
      </w:pPr>
      <w:r>
        <w:rPr>
          <w:rFonts w:ascii="Times New Roman" w:hAnsi="Times New Roman"/>
          <w:lang w:val="lt-LT"/>
        </w:rPr>
        <w:t>2.</w:t>
      </w:r>
      <w:r>
        <w:rPr>
          <w:rFonts w:ascii="Times New Roman" w:hAnsi="Times New Roman"/>
          <w:lang w:val="lt-LT"/>
        </w:rPr>
        <w:tab/>
        <w:t>Prieš įsikišant ir ištraukiant žiedą, nusiplaukite rankas.</w:t>
      </w:r>
    </w:p>
    <w:p w14:paraId="0BAF14B5"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3.</w:t>
      </w:r>
      <w:r>
        <w:rPr>
          <w:rFonts w:ascii="Times New Roman" w:hAnsi="Times New Roman"/>
          <w:lang w:val="lt-LT"/>
        </w:rPr>
        <w:tab/>
        <w:t>Pasirinkite patogiausią padėtį makšties žiedui įsikišti: stovint aukščiau pastatyta viena koja, tupint ar atsigulus.</w:t>
      </w:r>
    </w:p>
    <w:p w14:paraId="56BA21B8"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4.</w:t>
      </w:r>
      <w:r>
        <w:rPr>
          <w:rFonts w:ascii="Times New Roman" w:hAnsi="Times New Roman"/>
          <w:lang w:val="lt-LT"/>
        </w:rPr>
        <w:tab/>
        <w:t xml:space="preserve">Iš paketėlio išimkite </w:t>
      </w:r>
      <w:proofErr w:type="spellStart"/>
      <w:r>
        <w:rPr>
          <w:rFonts w:ascii="Times New Roman" w:hAnsi="Times New Roman"/>
          <w:lang w:val="lt-LT"/>
        </w:rPr>
        <w:t>NuvaRing</w:t>
      </w:r>
      <w:proofErr w:type="spellEnd"/>
      <w:r>
        <w:rPr>
          <w:rFonts w:ascii="Times New Roman" w:hAnsi="Times New Roman"/>
          <w:lang w:val="lt-LT"/>
        </w:rPr>
        <w:t>.</w:t>
      </w:r>
    </w:p>
    <w:p w14:paraId="3DAC7200"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5.</w:t>
      </w:r>
      <w:r>
        <w:rPr>
          <w:rFonts w:ascii="Times New Roman" w:hAnsi="Times New Roman"/>
          <w:lang w:val="lt-LT"/>
        </w:rPr>
        <w:tab/>
        <w:t>Paimkite makšties žiedą nykščiu ir rodomuoju pirštu, iš abiejų pusių suspauskite ir įkiškite į makštį (1</w:t>
      </w:r>
      <w:r>
        <w:rPr>
          <w:rFonts w:ascii="Times New Roman" w:hAnsi="Times New Roman"/>
          <w:lang w:val="lt-LT"/>
        </w:rPr>
        <w:noBreakHyphen/>
        <w:t xml:space="preserve">4 paveikslai). Makšties žiedui įkišti taip pat gali būti naudojamas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(jis nėra tiekiamas kartu su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gali būti tiekiamas ne visose šalyse. Jeigu </w:t>
      </w:r>
      <w:proofErr w:type="spellStart"/>
      <w:r>
        <w:rPr>
          <w:rFonts w:ascii="Times New Roman" w:hAnsi="Times New Roman"/>
          <w:lang w:val="lt-LT"/>
        </w:rPr>
        <w:t>NuvaRing</w:t>
      </w:r>
      <w:proofErr w:type="spellEnd"/>
      <w:r>
        <w:rPr>
          <w:rFonts w:ascii="Times New Roman" w:hAnsi="Times New Roman"/>
          <w:lang w:val="lt-LT"/>
        </w:rPr>
        <w:t xml:space="preserve"> įkištas tinkamai, nieko nejusite. Jeigu jaučiate diskomfortą, švelniai pakeiskite </w:t>
      </w:r>
      <w:proofErr w:type="spellStart"/>
      <w:r>
        <w:rPr>
          <w:rFonts w:ascii="Times New Roman" w:hAnsi="Times New Roman"/>
          <w:lang w:val="lt-LT"/>
        </w:rPr>
        <w:t>NuvaRing</w:t>
      </w:r>
      <w:proofErr w:type="spellEnd"/>
      <w:r>
        <w:rPr>
          <w:rFonts w:ascii="Times New Roman" w:hAnsi="Times New Roman"/>
          <w:lang w:val="lt-LT"/>
        </w:rPr>
        <w:t xml:space="preserve"> padėtį (pvz., pastumkite žiedą truputį giliau į makštį), kol diskomforto neliks. Tiksli žiedo padėtis makštyje nėra svarbi.</w:t>
      </w:r>
    </w:p>
    <w:p w14:paraId="1B9E41E5"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6.</w:t>
      </w:r>
      <w:r>
        <w:rPr>
          <w:rFonts w:ascii="Times New Roman" w:hAnsi="Times New Roman"/>
          <w:lang w:val="lt-LT"/>
        </w:rPr>
        <w:tab/>
        <w:t xml:space="preserve">Po 3 savaičių ištraukite </w:t>
      </w:r>
      <w:proofErr w:type="spellStart"/>
      <w:r>
        <w:rPr>
          <w:rFonts w:ascii="Times New Roman" w:hAnsi="Times New Roman"/>
          <w:lang w:val="lt-LT"/>
        </w:rPr>
        <w:t>NuvaRing</w:t>
      </w:r>
      <w:proofErr w:type="spellEnd"/>
      <w:r>
        <w:rPr>
          <w:rFonts w:ascii="Times New Roman" w:hAnsi="Times New Roman"/>
          <w:lang w:val="lt-LT"/>
        </w:rPr>
        <w:t xml:space="preserve"> iš makšties. Tai galima padaryti užkabinus rodomuoju pirštu už priekinio makšties žiedo lanko ar suėmus lanką rodomuoju ir </w:t>
      </w:r>
      <w:proofErr w:type="spellStart"/>
      <w:r>
        <w:rPr>
          <w:rFonts w:ascii="Times New Roman" w:hAnsi="Times New Roman"/>
          <w:lang w:val="lt-LT"/>
        </w:rPr>
        <w:t>viduriniuoju</w:t>
      </w:r>
      <w:proofErr w:type="spellEnd"/>
      <w:r>
        <w:rPr>
          <w:rFonts w:ascii="Times New Roman" w:hAnsi="Times New Roman"/>
          <w:lang w:val="lt-LT"/>
        </w:rPr>
        <w:t xml:space="preserve"> pirštu (5 pav.) ir patraukiant į išorę. Jei Jūs nustatote žiedo buvimo vietą makštyje, bet negalite jo ištraukti, kreipkitės į gydytoją.</w:t>
      </w:r>
    </w:p>
    <w:p w14:paraId="2152A424"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7.</w:t>
      </w:r>
      <w:r>
        <w:rPr>
          <w:rFonts w:ascii="Times New Roman" w:hAnsi="Times New Roman"/>
          <w:lang w:val="lt-LT"/>
        </w:rPr>
        <w:tab/>
        <w:t xml:space="preserve">Pavartotą žiedą išmeskite su įprastinėmis buitinėmis atliekomis, geriausia įdėjus į paketėlį su daugkartiniu užsegimu. </w:t>
      </w:r>
      <w:proofErr w:type="spellStart"/>
      <w:r>
        <w:rPr>
          <w:rFonts w:ascii="Times New Roman" w:hAnsi="Times New Roman"/>
          <w:lang w:val="lt-LT"/>
        </w:rPr>
        <w:t>NuvaRing</w:t>
      </w:r>
      <w:proofErr w:type="spellEnd"/>
      <w:r>
        <w:rPr>
          <w:rFonts w:ascii="Times New Roman" w:hAnsi="Times New Roman"/>
          <w:lang w:val="lt-LT"/>
        </w:rPr>
        <w:t xml:space="preserve"> negalima išmesti į kanalizaciją.</w:t>
      </w:r>
    </w:p>
    <w:p w14:paraId="7A6FCA86" w14:textId="77777777" w:rsidR="00CD537B" w:rsidRDefault="00CD537B" w:rsidP="00CD537B">
      <w:pPr>
        <w:spacing w:after="0" w:line="240" w:lineRule="auto"/>
        <w:rPr>
          <w:rFonts w:ascii="Times New Roman" w:hAnsi="Times New Roman"/>
          <w:lang w:val="lt-LT"/>
        </w:rPr>
      </w:pPr>
    </w:p>
    <w:p w14:paraId="2DB96187" w14:textId="77777777" w:rsidR="00CD537B" w:rsidRDefault="00CD537B" w:rsidP="00CD537B">
      <w:pPr>
        <w:spacing w:after="0" w:line="240" w:lineRule="auto"/>
        <w:rPr>
          <w:rFonts w:ascii="Times New Roman" w:hAnsi="Times New Roman"/>
          <w:lang w:val="lt-LT"/>
        </w:rPr>
      </w:pPr>
      <w:r>
        <w:rPr>
          <w:rFonts w:ascii="Times New Roman" w:hAnsi="Times New Roman"/>
          <w:noProof/>
          <w:lang w:val="lt-LT" w:eastAsia="lt-LT"/>
        </w:rPr>
        <w:drawing>
          <wp:inline distT="0" distB="0" distL="0" distR="0" wp14:anchorId="70B0959A" wp14:editId="41683286">
            <wp:extent cx="1666875" cy="12573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1257300"/>
                    </a:xfrm>
                    <a:prstGeom prst="rect">
                      <a:avLst/>
                    </a:prstGeom>
                    <a:noFill/>
                    <a:ln>
                      <a:noFill/>
                    </a:ln>
                  </pic:spPr>
                </pic:pic>
              </a:graphicData>
            </a:graphic>
          </wp:inline>
        </w:drawing>
      </w:r>
      <w:r>
        <w:rPr>
          <w:rFonts w:ascii="Times New Roman" w:hAnsi="Times New Roman"/>
          <w:lang w:val="lt-LT"/>
        </w:rPr>
        <w:t xml:space="preserve">                         </w:t>
      </w:r>
    </w:p>
    <w:p w14:paraId="3BDF52C8"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 xml:space="preserve">1 pav. Išimkite </w:t>
      </w:r>
      <w:proofErr w:type="spellStart"/>
      <w:r>
        <w:rPr>
          <w:rFonts w:ascii="Times New Roman" w:hAnsi="Times New Roman"/>
          <w:i/>
          <w:lang w:val="lt-LT"/>
        </w:rPr>
        <w:t>NuvaRing</w:t>
      </w:r>
      <w:proofErr w:type="spellEnd"/>
      <w:r>
        <w:rPr>
          <w:rFonts w:ascii="Times New Roman" w:hAnsi="Times New Roman"/>
          <w:i/>
          <w:lang w:val="lt-LT"/>
        </w:rPr>
        <w:t xml:space="preserve"> iš paketėlio</w:t>
      </w:r>
    </w:p>
    <w:p w14:paraId="01779B3A" w14:textId="77777777" w:rsidR="00CD537B" w:rsidRDefault="00CD537B" w:rsidP="00CD537B">
      <w:pPr>
        <w:spacing w:after="0" w:line="240" w:lineRule="auto"/>
        <w:rPr>
          <w:rFonts w:ascii="Times New Roman" w:hAnsi="Times New Roman"/>
          <w:lang w:val="lt-LT"/>
        </w:rPr>
      </w:pPr>
      <w:r>
        <w:rPr>
          <w:rFonts w:ascii="Times New Roman" w:hAnsi="Times New Roman"/>
          <w:noProof/>
          <w:lang w:val="lt-LT" w:eastAsia="lt-LT"/>
        </w:rPr>
        <w:drawing>
          <wp:inline distT="0" distB="0" distL="0" distR="0" wp14:anchorId="55672900" wp14:editId="719CDB89">
            <wp:extent cx="1676400" cy="1266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648AA801" w14:textId="77777777" w:rsidR="00CD537B" w:rsidRDefault="00CD537B" w:rsidP="00CD537B">
      <w:pPr>
        <w:spacing w:after="0" w:line="240" w:lineRule="auto"/>
        <w:rPr>
          <w:rFonts w:ascii="Times New Roman" w:hAnsi="Times New Roman"/>
          <w:lang w:val="lt-LT"/>
        </w:rPr>
      </w:pPr>
      <w:r>
        <w:rPr>
          <w:rFonts w:ascii="Times New Roman" w:hAnsi="Times New Roman"/>
          <w:i/>
          <w:lang w:val="lt-LT"/>
        </w:rPr>
        <w:t>2 pav. Suspauskite žiedą</w:t>
      </w:r>
    </w:p>
    <w:p w14:paraId="365C2773" w14:textId="77777777" w:rsidR="00CD537B" w:rsidRDefault="00CD537B" w:rsidP="00CD537B">
      <w:pPr>
        <w:spacing w:after="0" w:line="240" w:lineRule="auto"/>
        <w:rPr>
          <w:rFonts w:ascii="Times New Roman" w:hAnsi="Times New Roman"/>
          <w:lang w:val="lt-LT"/>
        </w:rPr>
      </w:pPr>
    </w:p>
    <w:p w14:paraId="08623A1A" w14:textId="77777777" w:rsidR="00CD537B" w:rsidRDefault="00CD537B" w:rsidP="00CD537B">
      <w:pPr>
        <w:spacing w:after="0" w:line="240" w:lineRule="auto"/>
        <w:rPr>
          <w:rFonts w:ascii="Times New Roman" w:hAnsi="Times New Roman"/>
          <w:lang w:val="lt-LT"/>
        </w:rPr>
      </w:pPr>
      <w:r>
        <w:rPr>
          <w:rFonts w:ascii="Times New Roman" w:hAnsi="Times New Roman"/>
          <w:noProof/>
          <w:lang w:val="lt-LT" w:eastAsia="lt-LT"/>
        </w:rPr>
        <w:drawing>
          <wp:inline distT="0" distB="0" distL="0" distR="0" wp14:anchorId="299EFE3F" wp14:editId="538C8AE1">
            <wp:extent cx="2438400" cy="1952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8400" cy="1952625"/>
                    </a:xfrm>
                    <a:prstGeom prst="rect">
                      <a:avLst/>
                    </a:prstGeom>
                    <a:noFill/>
                    <a:ln>
                      <a:noFill/>
                    </a:ln>
                  </pic:spPr>
                </pic:pic>
              </a:graphicData>
            </a:graphic>
          </wp:inline>
        </w:drawing>
      </w:r>
      <w:r>
        <w:rPr>
          <w:rFonts w:ascii="Times New Roman" w:hAnsi="Times New Roman"/>
          <w:noProof/>
          <w:lang w:val="lt-LT" w:eastAsia="lt-LT"/>
        </w:rPr>
        <w:drawing>
          <wp:inline distT="0" distB="0" distL="0" distR="0" wp14:anchorId="51B8CB54" wp14:editId="395D3D71">
            <wp:extent cx="2486025" cy="1504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6025" cy="1504950"/>
                    </a:xfrm>
                    <a:prstGeom prst="rect">
                      <a:avLst/>
                    </a:prstGeom>
                    <a:noFill/>
                    <a:ln>
                      <a:noFill/>
                    </a:ln>
                  </pic:spPr>
                </pic:pic>
              </a:graphicData>
            </a:graphic>
          </wp:inline>
        </w:drawing>
      </w:r>
    </w:p>
    <w:p w14:paraId="3B5BAA52"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lastRenderedPageBreak/>
        <w:t>3 pav. Pasirinkite patogią padėtį žiedui įsikišti.</w:t>
      </w:r>
    </w:p>
    <w:p w14:paraId="46A1F271" w14:textId="77777777" w:rsidR="00CD537B" w:rsidRDefault="00CD537B" w:rsidP="00CD537B">
      <w:pPr>
        <w:spacing w:after="0" w:line="240" w:lineRule="auto"/>
        <w:rPr>
          <w:rFonts w:ascii="Times New Roman" w:hAnsi="Times New Roman"/>
          <w:lang w:val="lt-LT"/>
        </w:rPr>
      </w:pPr>
    </w:p>
    <w:p w14:paraId="4DDEAD0B" w14:textId="77777777" w:rsidR="00CD537B" w:rsidRDefault="00CD537B" w:rsidP="00CD537B">
      <w:pPr>
        <w:spacing w:after="0" w:line="240" w:lineRule="auto"/>
        <w:rPr>
          <w:rFonts w:ascii="Times New Roman" w:hAnsi="Times New Roman"/>
          <w:lang w:val="lt-LT"/>
        </w:rPr>
      </w:pPr>
      <w:r>
        <w:rPr>
          <w:rFonts w:ascii="Times New Roman" w:hAnsi="Times New Roman"/>
          <w:noProof/>
          <w:lang w:val="lt-LT" w:eastAsia="lt-LT"/>
        </w:rPr>
        <w:drawing>
          <wp:inline distT="0" distB="0" distL="0" distR="0" wp14:anchorId="490AEF6B" wp14:editId="438FADC5">
            <wp:extent cx="5124450" cy="1266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4450" cy="1266825"/>
                    </a:xfrm>
                    <a:prstGeom prst="rect">
                      <a:avLst/>
                    </a:prstGeom>
                    <a:noFill/>
                    <a:ln>
                      <a:noFill/>
                    </a:ln>
                  </pic:spPr>
                </pic:pic>
              </a:graphicData>
            </a:graphic>
          </wp:inline>
        </w:drawing>
      </w:r>
    </w:p>
    <w:p w14:paraId="72A17096"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4 A pav.</w:t>
      </w:r>
      <w:r>
        <w:rPr>
          <w:rFonts w:ascii="Times New Roman" w:hAnsi="Times New Roman"/>
          <w:i/>
          <w:lang w:val="lt-LT"/>
        </w:rPr>
        <w:tab/>
      </w:r>
      <w:r>
        <w:rPr>
          <w:rFonts w:ascii="Times New Roman" w:hAnsi="Times New Roman"/>
          <w:i/>
          <w:lang w:val="lt-LT"/>
        </w:rPr>
        <w:tab/>
      </w:r>
      <w:r>
        <w:rPr>
          <w:rFonts w:ascii="Times New Roman" w:hAnsi="Times New Roman"/>
          <w:i/>
          <w:lang w:val="lt-LT"/>
        </w:rPr>
        <w:tab/>
        <w:t>4 B pav.</w:t>
      </w:r>
      <w:r>
        <w:rPr>
          <w:rFonts w:ascii="Times New Roman" w:hAnsi="Times New Roman"/>
          <w:i/>
          <w:lang w:val="lt-LT"/>
        </w:rPr>
        <w:tab/>
      </w:r>
      <w:r>
        <w:rPr>
          <w:rFonts w:ascii="Times New Roman" w:hAnsi="Times New Roman"/>
          <w:i/>
          <w:lang w:val="lt-LT"/>
        </w:rPr>
        <w:tab/>
      </w:r>
      <w:r>
        <w:rPr>
          <w:rFonts w:ascii="Times New Roman" w:hAnsi="Times New Roman"/>
          <w:i/>
          <w:lang w:val="lt-LT"/>
        </w:rPr>
        <w:tab/>
        <w:t>4 C pav.</w:t>
      </w:r>
    </w:p>
    <w:p w14:paraId="3669126B"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Įsikiškite žiedą į makštį viena ranka (4A pav.), prireikus kita ranka galite praskėsti lytines lūpas. Stumkite žiedą į makštį, kol jis atsidurs patogioje padėtyje (4B pav.). Ten laikykite žiedą 3 savaites (4C pav.).</w:t>
      </w:r>
    </w:p>
    <w:p w14:paraId="77F46A4F" w14:textId="77777777" w:rsidR="00CD537B" w:rsidRDefault="00CD537B" w:rsidP="00CD537B">
      <w:pPr>
        <w:spacing w:after="0" w:line="240" w:lineRule="auto"/>
        <w:rPr>
          <w:rFonts w:ascii="Times New Roman" w:hAnsi="Times New Roman"/>
          <w:lang w:val="lt-LT"/>
        </w:rPr>
      </w:pPr>
      <w:r>
        <w:rPr>
          <w:rFonts w:ascii="Times New Roman" w:hAnsi="Times New Roman"/>
          <w:i/>
          <w:noProof/>
          <w:lang w:val="lt-LT" w:eastAsia="lt-LT"/>
        </w:rPr>
        <w:drawing>
          <wp:inline distT="0" distB="0" distL="0" distR="0" wp14:anchorId="7A0A267F" wp14:editId="7273BE5C">
            <wp:extent cx="1676400" cy="12668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769F57ED"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 xml:space="preserve">5 pav.: </w:t>
      </w:r>
      <w:proofErr w:type="spellStart"/>
      <w:r>
        <w:rPr>
          <w:rFonts w:ascii="Times New Roman" w:hAnsi="Times New Roman"/>
          <w:i/>
          <w:lang w:val="lt-LT"/>
        </w:rPr>
        <w:t>NuvaRing</w:t>
      </w:r>
      <w:proofErr w:type="spellEnd"/>
      <w:r>
        <w:rPr>
          <w:rFonts w:ascii="Times New Roman" w:hAnsi="Times New Roman"/>
          <w:i/>
          <w:lang w:val="lt-LT"/>
        </w:rPr>
        <w:t xml:space="preserve"> galima ištraukti žiedą užkabinus rodomuoju pirštu arba suėmus rodomuoju ir viduriniu pirštais.</w:t>
      </w:r>
    </w:p>
    <w:p w14:paraId="59FD096B" w14:textId="77777777" w:rsidR="00CD537B" w:rsidRDefault="00CD537B" w:rsidP="00CD537B">
      <w:pPr>
        <w:spacing w:after="0" w:line="240" w:lineRule="auto"/>
        <w:rPr>
          <w:rFonts w:ascii="Times New Roman" w:hAnsi="Times New Roman"/>
          <w:lang w:val="lt-LT"/>
        </w:rPr>
      </w:pPr>
    </w:p>
    <w:p w14:paraId="5B5F447B"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3.2</w:t>
      </w:r>
      <w:r>
        <w:rPr>
          <w:rFonts w:ascii="Times New Roman" w:hAnsi="Times New Roman"/>
          <w:b/>
          <w:lang w:val="lt-LT"/>
        </w:rPr>
        <w:tab/>
        <w:t>Trys savaitės su makšties žiedu, viena savaitė be makšties žiedo</w:t>
      </w:r>
    </w:p>
    <w:p w14:paraId="70D31120" w14:textId="77777777" w:rsidR="00CD537B" w:rsidRDefault="00CD537B" w:rsidP="00CD537B">
      <w:pPr>
        <w:tabs>
          <w:tab w:val="left" w:pos="567"/>
        </w:tabs>
        <w:spacing w:after="0" w:line="240" w:lineRule="auto"/>
        <w:rPr>
          <w:rFonts w:ascii="Times New Roman" w:hAnsi="Times New Roman"/>
          <w:lang w:val="lt-LT"/>
        </w:rPr>
      </w:pPr>
    </w:p>
    <w:p w14:paraId="6C44EEC9"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tab/>
        <w:t xml:space="preserve">Nuo pirmosios įkišimo dienos makšties žiedas makštyje turi išbūti </w:t>
      </w:r>
      <w:r>
        <w:rPr>
          <w:rFonts w:ascii="Times New Roman" w:hAnsi="Times New Roman"/>
          <w:b/>
          <w:lang w:val="lt-LT"/>
        </w:rPr>
        <w:t>be pertraukos</w:t>
      </w:r>
      <w:r>
        <w:rPr>
          <w:rFonts w:ascii="Times New Roman" w:hAnsi="Times New Roman"/>
          <w:lang w:val="lt-LT"/>
        </w:rPr>
        <w:t xml:space="preserve"> 3 savaites.</w:t>
      </w:r>
    </w:p>
    <w:p w14:paraId="2B898018"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2.</w:t>
      </w:r>
      <w:r>
        <w:rPr>
          <w:rFonts w:ascii="Times New Roman" w:hAnsi="Times New Roman"/>
          <w:lang w:val="lt-LT"/>
        </w:rPr>
        <w:tab/>
        <w:t xml:space="preserve">Po trijų savaičių ištraukite makšties žiedą tą pačią savaitės dieną maždaug tuo pačiu paros laiku, kada įsikišote. Pavyzdžiui, jeigu įsikišote </w:t>
      </w:r>
      <w:proofErr w:type="spellStart"/>
      <w:r>
        <w:rPr>
          <w:rFonts w:ascii="Times New Roman" w:hAnsi="Times New Roman"/>
          <w:lang w:val="lt-LT"/>
        </w:rPr>
        <w:t>NuvaRing</w:t>
      </w:r>
      <w:proofErr w:type="spellEnd"/>
      <w:r>
        <w:rPr>
          <w:rFonts w:ascii="Times New Roman" w:hAnsi="Times New Roman"/>
          <w:lang w:val="lt-LT"/>
        </w:rPr>
        <w:t xml:space="preserve"> trečiadienį apie 22 valandą, tai jį reikia ištraukti po trijų savaičių trečiadienį apie 22 valandą.</w:t>
      </w:r>
    </w:p>
    <w:p w14:paraId="5503E1EC"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3.</w:t>
      </w:r>
      <w:r>
        <w:rPr>
          <w:rFonts w:ascii="Times New Roman" w:hAnsi="Times New Roman"/>
          <w:lang w:val="lt-LT"/>
        </w:rPr>
        <w:tab/>
        <w:t>Ištraukus makšties žiedą, vieną savaitę makšties žiedo nevartokite. Per šią savaitę turėtų prasidėti nutraukimo kraujavimas iš makšties. Paprastai kraujuoti pradedama po 2</w:t>
      </w:r>
      <w:r>
        <w:rPr>
          <w:rFonts w:ascii="Times New Roman" w:hAnsi="Times New Roman"/>
          <w:lang w:val="lt-LT"/>
        </w:rPr>
        <w:noBreakHyphen/>
        <w:t xml:space="preserve">3 dienų po </w:t>
      </w:r>
      <w:proofErr w:type="spellStart"/>
      <w:r>
        <w:rPr>
          <w:rFonts w:ascii="Times New Roman" w:hAnsi="Times New Roman"/>
          <w:lang w:val="lt-LT"/>
        </w:rPr>
        <w:t>NuvaRing</w:t>
      </w:r>
      <w:proofErr w:type="spellEnd"/>
      <w:r>
        <w:rPr>
          <w:rFonts w:ascii="Times New Roman" w:hAnsi="Times New Roman"/>
          <w:lang w:val="lt-LT"/>
        </w:rPr>
        <w:t xml:space="preserve"> ištraukimo.</w:t>
      </w:r>
    </w:p>
    <w:p w14:paraId="10FF0656"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4.</w:t>
      </w:r>
      <w:r>
        <w:rPr>
          <w:rFonts w:ascii="Times New Roman" w:hAnsi="Times New Roman"/>
          <w:lang w:val="lt-LT"/>
        </w:rPr>
        <w:tab/>
        <w:t>Naują žiedą įsikiškite lygiai po vienos savaitės (vėl tą pačią savaitės dieną ir maždaug tuo pačiu paros laiku), net jei kraujavimas iš makšties dar nesibaigė.</w:t>
      </w:r>
    </w:p>
    <w:p w14:paraId="22A2BE6D"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Jeigu žiedas įkišamas trimis valandomis per vėlai, kontraceptinis veiksmingumas gali sumažėti. Tokiu atveju reikia elgtis taip, kaip nurodyta poskyryje 3.4 ,,</w:t>
      </w:r>
      <w:r>
        <w:rPr>
          <w:rFonts w:ascii="Times New Roman" w:hAnsi="Times New Roman"/>
          <w:i/>
          <w:lang w:val="lt-LT"/>
        </w:rPr>
        <w:t>Ką daryti, jeigu... pamiršote įsikišti naują makšties žiedą po pertraukos be žiedo</w:t>
      </w:r>
      <w:r>
        <w:rPr>
          <w:rFonts w:ascii="Times New Roman" w:hAnsi="Times New Roman"/>
          <w:lang w:val="lt-LT"/>
        </w:rPr>
        <w:t>“.</w:t>
      </w:r>
    </w:p>
    <w:p w14:paraId="58702361" w14:textId="77777777" w:rsidR="00CD537B" w:rsidRDefault="00CD537B" w:rsidP="00CD537B">
      <w:pPr>
        <w:spacing w:after="0" w:line="240" w:lineRule="auto"/>
        <w:ind w:left="600" w:hanging="600"/>
        <w:rPr>
          <w:rFonts w:ascii="Times New Roman" w:hAnsi="Times New Roman"/>
          <w:lang w:val="lt-LT"/>
        </w:rPr>
      </w:pPr>
    </w:p>
    <w:p w14:paraId="610A1A86"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vartojate </w:t>
      </w:r>
      <w:proofErr w:type="spellStart"/>
      <w:r>
        <w:rPr>
          <w:rFonts w:ascii="Times New Roman" w:hAnsi="Times New Roman"/>
          <w:lang w:val="lt-LT"/>
        </w:rPr>
        <w:t>NuvaRing</w:t>
      </w:r>
      <w:proofErr w:type="spellEnd"/>
      <w:r>
        <w:rPr>
          <w:rFonts w:ascii="Times New Roman" w:hAnsi="Times New Roman"/>
          <w:lang w:val="lt-LT"/>
        </w:rPr>
        <w:t xml:space="preserve"> taip, kaip nurodyta aukščiau, kraujavimas iš makšties prasidės kiekvieną mėnesį maždaug tą pačią dieną.</w:t>
      </w:r>
    </w:p>
    <w:p w14:paraId="5BA88229" w14:textId="77777777" w:rsidR="00CD537B" w:rsidRDefault="00CD537B" w:rsidP="00CD537B">
      <w:pPr>
        <w:spacing w:after="0" w:line="240" w:lineRule="auto"/>
        <w:rPr>
          <w:rFonts w:ascii="Times New Roman" w:hAnsi="Times New Roman"/>
          <w:lang w:val="lt-LT"/>
        </w:rPr>
      </w:pPr>
    </w:p>
    <w:p w14:paraId="6A9645EB"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3.3</w:t>
      </w:r>
      <w:r>
        <w:rPr>
          <w:rFonts w:ascii="Times New Roman" w:hAnsi="Times New Roman"/>
          <w:b/>
          <w:lang w:val="lt-LT"/>
        </w:rPr>
        <w:tab/>
        <w:t>Kada pradėti vartoti pirmą žiedą</w:t>
      </w:r>
    </w:p>
    <w:p w14:paraId="22053F36" w14:textId="77777777" w:rsidR="00CD537B" w:rsidRDefault="00CD537B" w:rsidP="00CD537B">
      <w:pPr>
        <w:tabs>
          <w:tab w:val="left" w:pos="567"/>
        </w:tabs>
        <w:spacing w:after="0" w:line="240" w:lineRule="auto"/>
        <w:rPr>
          <w:rFonts w:ascii="Times New Roman" w:hAnsi="Times New Roman"/>
          <w:lang w:val="lt-LT"/>
        </w:rPr>
      </w:pPr>
    </w:p>
    <w:p w14:paraId="3E56B13E" w14:textId="77777777" w:rsidR="00CD537B" w:rsidRDefault="00CD537B" w:rsidP="00CD537B">
      <w:pPr>
        <w:tabs>
          <w:tab w:val="left" w:pos="567"/>
        </w:tabs>
        <w:spacing w:after="0" w:line="240" w:lineRule="auto"/>
        <w:rPr>
          <w:rFonts w:ascii="Times New Roman" w:hAnsi="Times New Roman"/>
          <w:lang w:val="lt-LT"/>
        </w:rPr>
      </w:pPr>
      <w:r>
        <w:rPr>
          <w:rFonts w:ascii="Times New Roman" w:hAnsi="Times New Roman"/>
          <w:i/>
          <w:lang w:val="lt-LT"/>
        </w:rPr>
        <w:t>-</w:t>
      </w:r>
      <w:r>
        <w:rPr>
          <w:rFonts w:ascii="Times New Roman" w:hAnsi="Times New Roman"/>
          <w:i/>
          <w:lang w:val="lt-LT"/>
        </w:rPr>
        <w:tab/>
        <w:t xml:space="preserve">Paskutinį mėnesį </w:t>
      </w:r>
      <w:r>
        <w:rPr>
          <w:rFonts w:ascii="Times New Roman" w:hAnsi="Times New Roman"/>
          <w:b/>
          <w:i/>
          <w:lang w:val="lt-LT"/>
        </w:rPr>
        <w:t>hormoninių kontraceptikų</w:t>
      </w:r>
      <w:r>
        <w:rPr>
          <w:rFonts w:ascii="Times New Roman" w:hAnsi="Times New Roman"/>
          <w:i/>
          <w:lang w:val="lt-LT"/>
        </w:rPr>
        <w:t xml:space="preserve"> nevartojote</w:t>
      </w:r>
    </w:p>
    <w:p w14:paraId="1EDA5AF6"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Pirmą </w:t>
      </w:r>
      <w:proofErr w:type="spellStart"/>
      <w:r>
        <w:rPr>
          <w:rFonts w:ascii="Times New Roman" w:hAnsi="Times New Roman"/>
          <w:lang w:val="lt-LT"/>
        </w:rPr>
        <w:t>NuvaRing</w:t>
      </w:r>
      <w:proofErr w:type="spellEnd"/>
      <w:r>
        <w:rPr>
          <w:rFonts w:ascii="Times New Roman" w:hAnsi="Times New Roman"/>
          <w:lang w:val="lt-LT"/>
        </w:rPr>
        <w:t xml:space="preserve"> reikia įsikišti pirmą natūralaus mėnesinių ciklo dieną (</w:t>
      </w:r>
      <w:proofErr w:type="spellStart"/>
      <w:r>
        <w:rPr>
          <w:rFonts w:ascii="Times New Roman" w:hAnsi="Times New Roman"/>
          <w:lang w:val="lt-LT"/>
        </w:rPr>
        <w:t>t.y</w:t>
      </w:r>
      <w:proofErr w:type="spellEnd"/>
      <w:r>
        <w:rPr>
          <w:rFonts w:ascii="Times New Roman" w:hAnsi="Times New Roman"/>
          <w:lang w:val="lt-LT"/>
        </w:rPr>
        <w:t xml:space="preserve">., pirmąją mėnesinių dieną). </w:t>
      </w:r>
      <w:proofErr w:type="spellStart"/>
      <w:r>
        <w:rPr>
          <w:rFonts w:ascii="Times New Roman" w:hAnsi="Times New Roman"/>
          <w:lang w:val="lt-LT"/>
        </w:rPr>
        <w:t>NuvaRing</w:t>
      </w:r>
      <w:proofErr w:type="spellEnd"/>
      <w:r>
        <w:rPr>
          <w:rFonts w:ascii="Times New Roman" w:hAnsi="Times New Roman"/>
          <w:lang w:val="lt-LT"/>
        </w:rPr>
        <w:t xml:space="preserve"> pradeda veikti iš karto. Jokių papildomų kontraceptinių priemonių vartoti nereikia.</w:t>
      </w:r>
    </w:p>
    <w:p w14:paraId="39E05520" w14:textId="77777777" w:rsidR="00CD537B" w:rsidRDefault="00CD537B" w:rsidP="00CD537B">
      <w:pPr>
        <w:spacing w:after="0" w:line="240" w:lineRule="auto"/>
        <w:ind w:left="600"/>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galima įsikišti ir tarp 2-os bei 5-os mėnesinių ciklo dienos, bet tokiu atveju, jeigu per pirmąsias 7 </w:t>
      </w:r>
      <w:proofErr w:type="spellStart"/>
      <w:r>
        <w:rPr>
          <w:rFonts w:ascii="Times New Roman" w:hAnsi="Times New Roman"/>
          <w:lang w:val="lt-LT"/>
        </w:rPr>
        <w:t>NuvaRing</w:t>
      </w:r>
      <w:proofErr w:type="spellEnd"/>
      <w:r>
        <w:rPr>
          <w:rFonts w:ascii="Times New Roman" w:hAnsi="Times New Roman"/>
          <w:lang w:val="lt-LT"/>
        </w:rPr>
        <w:t xml:space="preserve"> vartojimo dienas lytiškai santykiausite, reikės papildomos kontracepcijos priemonės (pvz., vyriško prezervatyvo). Šio patarimo reikia laikytis tik vartojant </w:t>
      </w:r>
      <w:proofErr w:type="spellStart"/>
      <w:r>
        <w:rPr>
          <w:rFonts w:ascii="Times New Roman" w:hAnsi="Times New Roman"/>
          <w:lang w:val="lt-LT"/>
        </w:rPr>
        <w:t>NuvaRing</w:t>
      </w:r>
      <w:proofErr w:type="spellEnd"/>
      <w:r>
        <w:rPr>
          <w:rFonts w:ascii="Times New Roman" w:hAnsi="Times New Roman"/>
          <w:lang w:val="lt-LT"/>
        </w:rPr>
        <w:t xml:space="preserve"> pirmą kartą.</w:t>
      </w:r>
    </w:p>
    <w:p w14:paraId="6E2E8A95" w14:textId="77777777" w:rsidR="00CD537B" w:rsidRDefault="00CD537B" w:rsidP="00CD537B">
      <w:pPr>
        <w:spacing w:after="0" w:line="240" w:lineRule="auto"/>
        <w:rPr>
          <w:rFonts w:ascii="Times New Roman" w:hAnsi="Times New Roman"/>
          <w:lang w:val="lt-LT"/>
        </w:rPr>
      </w:pPr>
    </w:p>
    <w:p w14:paraId="0A876DCB" w14:textId="77777777" w:rsidR="00CD537B" w:rsidRPr="00D348B1" w:rsidRDefault="00CD537B" w:rsidP="00CD537B">
      <w:pPr>
        <w:pStyle w:val="Sraopastraipa"/>
        <w:keepNext/>
        <w:numPr>
          <w:ilvl w:val="0"/>
          <w:numId w:val="11"/>
        </w:numPr>
        <w:spacing w:after="0" w:line="240" w:lineRule="auto"/>
        <w:ind w:left="567" w:hanging="567"/>
        <w:rPr>
          <w:rFonts w:ascii="Times New Roman" w:hAnsi="Times New Roman"/>
        </w:rPr>
      </w:pPr>
      <w:proofErr w:type="spellStart"/>
      <w:r w:rsidRPr="00D348B1">
        <w:rPr>
          <w:rFonts w:ascii="Times New Roman" w:hAnsi="Times New Roman"/>
          <w:i/>
        </w:rPr>
        <w:t>Paskutinį</w:t>
      </w:r>
      <w:proofErr w:type="spellEnd"/>
      <w:r w:rsidRPr="00D348B1">
        <w:rPr>
          <w:rFonts w:ascii="Times New Roman" w:hAnsi="Times New Roman"/>
          <w:i/>
        </w:rPr>
        <w:t xml:space="preserve"> </w:t>
      </w:r>
      <w:proofErr w:type="spellStart"/>
      <w:r w:rsidRPr="00D348B1">
        <w:rPr>
          <w:rFonts w:ascii="Times New Roman" w:hAnsi="Times New Roman"/>
          <w:i/>
        </w:rPr>
        <w:t>mėnesį</w:t>
      </w:r>
      <w:proofErr w:type="spellEnd"/>
      <w:r w:rsidRPr="00D348B1">
        <w:rPr>
          <w:rFonts w:ascii="Times New Roman" w:hAnsi="Times New Roman"/>
          <w:i/>
        </w:rPr>
        <w:t xml:space="preserve"> </w:t>
      </w:r>
      <w:proofErr w:type="spellStart"/>
      <w:r w:rsidRPr="00D348B1">
        <w:rPr>
          <w:rFonts w:ascii="Times New Roman" w:hAnsi="Times New Roman"/>
          <w:i/>
        </w:rPr>
        <w:t>vartojote</w:t>
      </w:r>
      <w:proofErr w:type="spellEnd"/>
      <w:r w:rsidRPr="00D348B1">
        <w:rPr>
          <w:rFonts w:ascii="Times New Roman" w:hAnsi="Times New Roman"/>
          <w:i/>
        </w:rPr>
        <w:t xml:space="preserve"> </w:t>
      </w:r>
      <w:proofErr w:type="spellStart"/>
      <w:r w:rsidRPr="00D348B1">
        <w:rPr>
          <w:rFonts w:ascii="Times New Roman" w:hAnsi="Times New Roman"/>
          <w:b/>
          <w:i/>
        </w:rPr>
        <w:t>sudėtinių</w:t>
      </w:r>
      <w:proofErr w:type="spellEnd"/>
      <w:r w:rsidRPr="00D348B1">
        <w:rPr>
          <w:rFonts w:ascii="Times New Roman" w:hAnsi="Times New Roman"/>
          <w:b/>
          <w:i/>
        </w:rPr>
        <w:t xml:space="preserve"> </w:t>
      </w:r>
      <w:proofErr w:type="spellStart"/>
      <w:r w:rsidRPr="00D348B1">
        <w:rPr>
          <w:rFonts w:ascii="Times New Roman" w:hAnsi="Times New Roman"/>
          <w:b/>
          <w:i/>
        </w:rPr>
        <w:t>kontraceptinių</w:t>
      </w:r>
      <w:proofErr w:type="spellEnd"/>
      <w:r w:rsidRPr="00D348B1">
        <w:rPr>
          <w:rFonts w:ascii="Times New Roman" w:hAnsi="Times New Roman"/>
          <w:b/>
          <w:i/>
        </w:rPr>
        <w:t xml:space="preserve"> </w:t>
      </w:r>
      <w:proofErr w:type="spellStart"/>
      <w:r w:rsidRPr="00D348B1">
        <w:rPr>
          <w:rFonts w:ascii="Times New Roman" w:hAnsi="Times New Roman"/>
          <w:b/>
          <w:i/>
        </w:rPr>
        <w:t>tablečių</w:t>
      </w:r>
      <w:proofErr w:type="spellEnd"/>
    </w:p>
    <w:p w14:paraId="088BBB5F" w14:textId="77777777" w:rsidR="00CD537B" w:rsidRDefault="00CD537B" w:rsidP="00CD537B">
      <w:pPr>
        <w:keepNext/>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ne vėliau kaip kitą dieną po ankstesnių kontraceptinių tablečių gėrimo pertraukos. Jei paskutinėje kontraceptinių tablečių pakuotėje yra neveikliųjų tablečių, </w:t>
      </w:r>
      <w:proofErr w:type="spellStart"/>
      <w:r>
        <w:rPr>
          <w:rFonts w:ascii="Times New Roman" w:hAnsi="Times New Roman"/>
          <w:lang w:val="lt-LT"/>
        </w:rPr>
        <w:lastRenderedPageBreak/>
        <w:t>NuvaRing</w:t>
      </w:r>
      <w:proofErr w:type="spellEnd"/>
      <w:r>
        <w:rPr>
          <w:rFonts w:ascii="Times New Roman" w:hAnsi="Times New Roman"/>
          <w:lang w:val="lt-LT"/>
        </w:rPr>
        <w:t xml:space="preserve"> reikia įsikišti ne vėliau kaip kitą dieną po paskutinės neveikliosios tabletės išgėrimo. Jei abejojate, kurios tabletės yra neveikliosios, klauskite gydytojo ar vaistininko. Negalima daryti ilgesnės pertraukos be hormonų, nei rekomenduojama vartojant Jūsų ankstesnes kontraceptines tabletes.</w:t>
      </w:r>
    </w:p>
    <w:p w14:paraId="739FEEF2"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Jeigu nuolat tinkamai gėrėte tabletes ir esate įsitikinusi, kad Jūs nesate nėščia, galite nutraukti sudėtinių kontraceptinių tablečių vartojimą bet kurią dieną ir nedelsdama pradėti vartoti </w:t>
      </w:r>
      <w:proofErr w:type="spellStart"/>
      <w:r>
        <w:rPr>
          <w:rFonts w:ascii="Times New Roman" w:hAnsi="Times New Roman"/>
          <w:lang w:val="lt-LT"/>
        </w:rPr>
        <w:t>NuvaRing</w:t>
      </w:r>
      <w:proofErr w:type="spellEnd"/>
      <w:r>
        <w:rPr>
          <w:rFonts w:ascii="Times New Roman" w:hAnsi="Times New Roman"/>
          <w:lang w:val="lt-LT"/>
        </w:rPr>
        <w:t>.</w:t>
      </w:r>
    </w:p>
    <w:p w14:paraId="599EA609" w14:textId="77777777" w:rsidR="00CD537B" w:rsidRDefault="00CD537B" w:rsidP="00CD537B">
      <w:pPr>
        <w:spacing w:after="0" w:line="240" w:lineRule="auto"/>
        <w:rPr>
          <w:rFonts w:ascii="Times New Roman" w:hAnsi="Times New Roman"/>
          <w:lang w:val="lt-LT"/>
        </w:rPr>
      </w:pPr>
    </w:p>
    <w:p w14:paraId="3654854E" w14:textId="77777777" w:rsidR="00CD537B" w:rsidRPr="00D348B1" w:rsidRDefault="00CD537B" w:rsidP="00CD537B">
      <w:pPr>
        <w:pStyle w:val="Sraopastraipa"/>
        <w:keepNext/>
        <w:numPr>
          <w:ilvl w:val="0"/>
          <w:numId w:val="11"/>
        </w:numPr>
        <w:spacing w:after="0" w:line="240" w:lineRule="auto"/>
        <w:ind w:left="567" w:hanging="567"/>
        <w:rPr>
          <w:rFonts w:ascii="Times New Roman" w:hAnsi="Times New Roman"/>
          <w:b/>
        </w:rPr>
      </w:pPr>
      <w:proofErr w:type="spellStart"/>
      <w:r w:rsidRPr="00D348B1">
        <w:rPr>
          <w:rFonts w:ascii="Times New Roman" w:hAnsi="Times New Roman"/>
          <w:i/>
        </w:rPr>
        <w:t>Paskutinį</w:t>
      </w:r>
      <w:proofErr w:type="spellEnd"/>
      <w:r w:rsidRPr="00D348B1">
        <w:rPr>
          <w:rFonts w:ascii="Times New Roman" w:hAnsi="Times New Roman"/>
          <w:i/>
        </w:rPr>
        <w:t xml:space="preserve"> </w:t>
      </w:r>
      <w:proofErr w:type="spellStart"/>
      <w:r w:rsidRPr="00D348B1">
        <w:rPr>
          <w:rFonts w:ascii="Times New Roman" w:hAnsi="Times New Roman"/>
          <w:i/>
        </w:rPr>
        <w:t>mėnesį</w:t>
      </w:r>
      <w:proofErr w:type="spellEnd"/>
      <w:r w:rsidRPr="00D348B1">
        <w:rPr>
          <w:rFonts w:ascii="Times New Roman" w:hAnsi="Times New Roman"/>
          <w:i/>
        </w:rPr>
        <w:t xml:space="preserve"> </w:t>
      </w:r>
      <w:proofErr w:type="spellStart"/>
      <w:r w:rsidRPr="00D348B1">
        <w:rPr>
          <w:rFonts w:ascii="Times New Roman" w:hAnsi="Times New Roman"/>
          <w:i/>
        </w:rPr>
        <w:t>naudojote</w:t>
      </w:r>
      <w:proofErr w:type="spellEnd"/>
      <w:r w:rsidRPr="00D348B1">
        <w:rPr>
          <w:rFonts w:ascii="Times New Roman" w:hAnsi="Times New Roman"/>
          <w:i/>
        </w:rPr>
        <w:t xml:space="preserve"> </w:t>
      </w:r>
      <w:proofErr w:type="spellStart"/>
      <w:r w:rsidRPr="00D348B1">
        <w:rPr>
          <w:rFonts w:ascii="Times New Roman" w:hAnsi="Times New Roman"/>
          <w:b/>
          <w:i/>
        </w:rPr>
        <w:t>transderminį</w:t>
      </w:r>
      <w:proofErr w:type="spellEnd"/>
      <w:r w:rsidRPr="00D348B1">
        <w:rPr>
          <w:rFonts w:ascii="Times New Roman" w:hAnsi="Times New Roman"/>
          <w:b/>
          <w:i/>
        </w:rPr>
        <w:t xml:space="preserve"> </w:t>
      </w:r>
      <w:proofErr w:type="spellStart"/>
      <w:r w:rsidRPr="00D348B1">
        <w:rPr>
          <w:rFonts w:ascii="Times New Roman" w:hAnsi="Times New Roman"/>
          <w:b/>
          <w:i/>
        </w:rPr>
        <w:t>pleistrą</w:t>
      </w:r>
      <w:proofErr w:type="spellEnd"/>
    </w:p>
    <w:p w14:paraId="638AD99A" w14:textId="77777777" w:rsidR="00CD537B" w:rsidRDefault="00CD537B" w:rsidP="00CD537B">
      <w:pPr>
        <w:keepNext/>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ne vėliau kaip kitą dieną po įprastinės pertraukos be pleistro. Negalima daryti ilgesnės pertraukos be pleistro, nei rekomenduojama. Jeigu nuolat tinkamai naudojote pleistrą ir esate įsitikinusi, kad Jūs nesate nėščia, galite nutraukti pleistro naudojimą bet kurią dieną ir nedelsdama pradėti vartoti </w:t>
      </w:r>
      <w:proofErr w:type="spellStart"/>
      <w:r>
        <w:rPr>
          <w:rFonts w:ascii="Times New Roman" w:hAnsi="Times New Roman"/>
          <w:lang w:val="lt-LT"/>
        </w:rPr>
        <w:t>NuvaRing</w:t>
      </w:r>
      <w:proofErr w:type="spellEnd"/>
      <w:r>
        <w:rPr>
          <w:rFonts w:ascii="Times New Roman" w:hAnsi="Times New Roman"/>
          <w:lang w:val="lt-LT"/>
        </w:rPr>
        <w:t>.</w:t>
      </w:r>
    </w:p>
    <w:p w14:paraId="60CAC1BC" w14:textId="77777777" w:rsidR="00CD537B" w:rsidRDefault="00CD537B" w:rsidP="00CD537B">
      <w:pPr>
        <w:spacing w:after="0" w:line="240" w:lineRule="auto"/>
        <w:rPr>
          <w:rFonts w:ascii="Times New Roman" w:hAnsi="Times New Roman"/>
          <w:lang w:val="lt-LT"/>
        </w:rPr>
      </w:pPr>
    </w:p>
    <w:p w14:paraId="5D772C80" w14:textId="77777777" w:rsidR="00CD537B" w:rsidRPr="00D348B1" w:rsidRDefault="00CD537B" w:rsidP="00CD537B">
      <w:pPr>
        <w:pStyle w:val="Sraopastraipa"/>
        <w:numPr>
          <w:ilvl w:val="0"/>
          <w:numId w:val="11"/>
        </w:numPr>
        <w:spacing w:after="0" w:line="240" w:lineRule="auto"/>
        <w:ind w:left="567" w:hanging="567"/>
        <w:rPr>
          <w:rFonts w:ascii="Times New Roman" w:hAnsi="Times New Roman"/>
        </w:rPr>
      </w:pPr>
      <w:proofErr w:type="spellStart"/>
      <w:r w:rsidRPr="00D348B1">
        <w:rPr>
          <w:rFonts w:ascii="Times New Roman" w:hAnsi="Times New Roman"/>
          <w:i/>
        </w:rPr>
        <w:t>Paskutinį</w:t>
      </w:r>
      <w:proofErr w:type="spellEnd"/>
      <w:r w:rsidRPr="00D348B1">
        <w:rPr>
          <w:rFonts w:ascii="Times New Roman" w:hAnsi="Times New Roman"/>
          <w:i/>
        </w:rPr>
        <w:t xml:space="preserve"> </w:t>
      </w:r>
      <w:proofErr w:type="spellStart"/>
      <w:r w:rsidRPr="00D348B1">
        <w:rPr>
          <w:rFonts w:ascii="Times New Roman" w:hAnsi="Times New Roman"/>
          <w:i/>
        </w:rPr>
        <w:t>mėnesį</w:t>
      </w:r>
      <w:proofErr w:type="spellEnd"/>
      <w:r w:rsidRPr="00D348B1">
        <w:rPr>
          <w:rFonts w:ascii="Times New Roman" w:hAnsi="Times New Roman"/>
          <w:i/>
        </w:rPr>
        <w:t xml:space="preserve"> </w:t>
      </w:r>
      <w:proofErr w:type="spellStart"/>
      <w:r w:rsidRPr="00D348B1">
        <w:rPr>
          <w:rFonts w:ascii="Times New Roman" w:hAnsi="Times New Roman"/>
          <w:i/>
        </w:rPr>
        <w:t>vartojote</w:t>
      </w:r>
      <w:proofErr w:type="spellEnd"/>
      <w:r w:rsidRPr="00D348B1">
        <w:rPr>
          <w:rFonts w:ascii="Times New Roman" w:hAnsi="Times New Roman"/>
          <w:i/>
        </w:rPr>
        <w:t xml:space="preserve"> </w:t>
      </w:r>
      <w:proofErr w:type="spellStart"/>
      <w:r w:rsidRPr="00D348B1">
        <w:rPr>
          <w:rFonts w:ascii="Times New Roman" w:hAnsi="Times New Roman"/>
          <w:b/>
          <w:i/>
        </w:rPr>
        <w:t>tablečių</w:t>
      </w:r>
      <w:proofErr w:type="spellEnd"/>
      <w:r w:rsidRPr="00D348B1">
        <w:rPr>
          <w:rFonts w:ascii="Times New Roman" w:hAnsi="Times New Roman"/>
          <w:b/>
          <w:i/>
        </w:rPr>
        <w:t xml:space="preserve">, </w:t>
      </w:r>
      <w:proofErr w:type="spellStart"/>
      <w:r w:rsidRPr="00D348B1">
        <w:rPr>
          <w:rFonts w:ascii="Times New Roman" w:hAnsi="Times New Roman"/>
          <w:b/>
          <w:i/>
        </w:rPr>
        <w:t>kuriose</w:t>
      </w:r>
      <w:proofErr w:type="spellEnd"/>
      <w:r w:rsidRPr="00D348B1">
        <w:rPr>
          <w:rFonts w:ascii="Times New Roman" w:hAnsi="Times New Roman"/>
          <w:b/>
          <w:i/>
        </w:rPr>
        <w:t xml:space="preserve"> </w:t>
      </w:r>
      <w:proofErr w:type="spellStart"/>
      <w:r w:rsidRPr="00D348B1">
        <w:rPr>
          <w:rFonts w:ascii="Times New Roman" w:hAnsi="Times New Roman"/>
          <w:b/>
          <w:i/>
        </w:rPr>
        <w:t>yra</w:t>
      </w:r>
      <w:proofErr w:type="spellEnd"/>
      <w:r w:rsidRPr="00D348B1">
        <w:rPr>
          <w:rFonts w:ascii="Times New Roman" w:hAnsi="Times New Roman"/>
          <w:b/>
          <w:i/>
        </w:rPr>
        <w:t xml:space="preserve"> tik </w:t>
      </w:r>
      <w:proofErr w:type="spellStart"/>
      <w:r w:rsidRPr="00D348B1">
        <w:rPr>
          <w:rFonts w:ascii="Times New Roman" w:hAnsi="Times New Roman"/>
          <w:b/>
          <w:i/>
        </w:rPr>
        <w:t>progestageno</w:t>
      </w:r>
      <w:proofErr w:type="spellEnd"/>
    </w:p>
    <w:p w14:paraId="3FF31739"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Šių tablečių vartojimą galite nutraukti bet kurią dieną ir kitą dieną tuo pačiu paros laiku, kuriuo gėrėte kontraceptines tabletes, pradėti vartoti </w:t>
      </w:r>
      <w:proofErr w:type="spellStart"/>
      <w:r>
        <w:rPr>
          <w:rFonts w:ascii="Times New Roman" w:hAnsi="Times New Roman"/>
          <w:lang w:val="lt-LT"/>
        </w:rPr>
        <w:t>NuvaRing</w:t>
      </w:r>
      <w:proofErr w:type="spellEnd"/>
      <w:r>
        <w:rPr>
          <w:rFonts w:ascii="Times New Roman" w:hAnsi="Times New Roman"/>
          <w:lang w:val="lt-LT"/>
        </w:rPr>
        <w:t>. Vis dėlto pirmąsias 7 makšties žiedo vartojimo dienas reikia naudotis papildoma kontraceptine priemone (pvz., vyrišku prezervatyvu).</w:t>
      </w:r>
    </w:p>
    <w:p w14:paraId="6BCEAEAF" w14:textId="77777777" w:rsidR="00CD537B" w:rsidRDefault="00CD537B" w:rsidP="00CD537B">
      <w:pPr>
        <w:spacing w:after="0" w:line="240" w:lineRule="auto"/>
        <w:ind w:left="600"/>
        <w:rPr>
          <w:rFonts w:ascii="Times New Roman" w:hAnsi="Times New Roman"/>
          <w:lang w:val="lt-LT"/>
        </w:rPr>
      </w:pPr>
    </w:p>
    <w:p w14:paraId="73106CA0" w14:textId="77777777" w:rsidR="00CD537B" w:rsidRPr="00D348B1" w:rsidRDefault="00CD537B" w:rsidP="00CD537B">
      <w:pPr>
        <w:pStyle w:val="Sraopastraipa"/>
        <w:numPr>
          <w:ilvl w:val="0"/>
          <w:numId w:val="11"/>
        </w:numPr>
        <w:spacing w:after="0" w:line="240" w:lineRule="auto"/>
        <w:ind w:left="567" w:hanging="567"/>
        <w:rPr>
          <w:rFonts w:ascii="Times New Roman" w:hAnsi="Times New Roman"/>
          <w:i/>
        </w:rPr>
      </w:pPr>
      <w:proofErr w:type="spellStart"/>
      <w:r w:rsidRPr="00D348B1">
        <w:rPr>
          <w:rFonts w:ascii="Times New Roman" w:hAnsi="Times New Roman"/>
          <w:i/>
        </w:rPr>
        <w:t>Paskutinį</w:t>
      </w:r>
      <w:proofErr w:type="spellEnd"/>
      <w:r w:rsidRPr="00D348B1">
        <w:rPr>
          <w:rFonts w:ascii="Times New Roman" w:hAnsi="Times New Roman"/>
          <w:i/>
        </w:rPr>
        <w:t xml:space="preserve"> </w:t>
      </w:r>
      <w:proofErr w:type="spellStart"/>
      <w:r w:rsidRPr="00D348B1">
        <w:rPr>
          <w:rFonts w:ascii="Times New Roman" w:hAnsi="Times New Roman"/>
          <w:i/>
        </w:rPr>
        <w:t>mėnesį</w:t>
      </w:r>
      <w:proofErr w:type="spellEnd"/>
      <w:r w:rsidRPr="00D348B1">
        <w:rPr>
          <w:rFonts w:ascii="Times New Roman" w:hAnsi="Times New Roman"/>
          <w:i/>
        </w:rPr>
        <w:t xml:space="preserve"> </w:t>
      </w:r>
      <w:proofErr w:type="spellStart"/>
      <w:r w:rsidRPr="00D348B1">
        <w:rPr>
          <w:rFonts w:ascii="Times New Roman" w:hAnsi="Times New Roman"/>
          <w:i/>
        </w:rPr>
        <w:t>vartojote</w:t>
      </w:r>
      <w:proofErr w:type="spellEnd"/>
      <w:r w:rsidRPr="00D348B1">
        <w:rPr>
          <w:rFonts w:ascii="Times New Roman" w:hAnsi="Times New Roman"/>
          <w:i/>
        </w:rPr>
        <w:t xml:space="preserve"> </w:t>
      </w:r>
      <w:proofErr w:type="spellStart"/>
      <w:r w:rsidRPr="00D348B1">
        <w:rPr>
          <w:rFonts w:ascii="Times New Roman" w:hAnsi="Times New Roman"/>
          <w:b/>
          <w:i/>
        </w:rPr>
        <w:t>švirkščiamųjų</w:t>
      </w:r>
      <w:proofErr w:type="spellEnd"/>
      <w:r w:rsidRPr="00D348B1">
        <w:rPr>
          <w:rFonts w:ascii="Times New Roman" w:hAnsi="Times New Roman"/>
          <w:b/>
          <w:i/>
        </w:rPr>
        <w:t xml:space="preserve"> </w:t>
      </w:r>
      <w:proofErr w:type="spellStart"/>
      <w:r w:rsidRPr="00D348B1">
        <w:rPr>
          <w:rFonts w:ascii="Times New Roman" w:hAnsi="Times New Roman"/>
          <w:b/>
          <w:i/>
        </w:rPr>
        <w:t>kontraceptikų</w:t>
      </w:r>
      <w:proofErr w:type="spellEnd"/>
      <w:r w:rsidRPr="00D348B1">
        <w:rPr>
          <w:rFonts w:ascii="Times New Roman" w:hAnsi="Times New Roman"/>
          <w:b/>
          <w:i/>
        </w:rPr>
        <w:t xml:space="preserve">, </w:t>
      </w:r>
      <w:proofErr w:type="spellStart"/>
      <w:r w:rsidRPr="00D348B1">
        <w:rPr>
          <w:rFonts w:ascii="Times New Roman" w:hAnsi="Times New Roman"/>
          <w:b/>
          <w:i/>
        </w:rPr>
        <w:t>implantą</w:t>
      </w:r>
      <w:proofErr w:type="spellEnd"/>
      <w:r w:rsidRPr="00D348B1">
        <w:rPr>
          <w:rFonts w:ascii="Times New Roman" w:hAnsi="Times New Roman"/>
          <w:b/>
          <w:i/>
        </w:rPr>
        <w:t xml:space="preserve"> </w:t>
      </w:r>
      <w:proofErr w:type="spellStart"/>
      <w:r w:rsidRPr="00D348B1">
        <w:rPr>
          <w:rFonts w:ascii="Times New Roman" w:hAnsi="Times New Roman"/>
          <w:b/>
          <w:i/>
        </w:rPr>
        <w:t>ar</w:t>
      </w:r>
      <w:proofErr w:type="spellEnd"/>
      <w:r w:rsidRPr="00D348B1">
        <w:rPr>
          <w:rFonts w:ascii="Times New Roman" w:hAnsi="Times New Roman"/>
          <w:b/>
          <w:i/>
        </w:rPr>
        <w:t xml:space="preserve"> </w:t>
      </w:r>
      <w:proofErr w:type="spellStart"/>
      <w:r w:rsidRPr="00D348B1">
        <w:rPr>
          <w:rFonts w:ascii="Times New Roman" w:hAnsi="Times New Roman"/>
          <w:b/>
          <w:i/>
        </w:rPr>
        <w:t>progestageno</w:t>
      </w:r>
      <w:proofErr w:type="spellEnd"/>
      <w:r w:rsidRPr="00D348B1">
        <w:rPr>
          <w:rFonts w:ascii="Times New Roman" w:hAnsi="Times New Roman"/>
          <w:b/>
          <w:i/>
        </w:rPr>
        <w:t xml:space="preserve"> </w:t>
      </w:r>
      <w:proofErr w:type="spellStart"/>
      <w:r w:rsidRPr="00D348B1">
        <w:rPr>
          <w:rFonts w:ascii="Times New Roman" w:hAnsi="Times New Roman"/>
          <w:b/>
          <w:i/>
        </w:rPr>
        <w:t>išskiriančią</w:t>
      </w:r>
      <w:proofErr w:type="spellEnd"/>
      <w:r w:rsidRPr="00D348B1">
        <w:rPr>
          <w:rFonts w:ascii="Times New Roman" w:hAnsi="Times New Roman"/>
          <w:b/>
          <w:i/>
        </w:rPr>
        <w:t xml:space="preserve"> </w:t>
      </w:r>
      <w:proofErr w:type="spellStart"/>
      <w:r w:rsidRPr="00D348B1">
        <w:rPr>
          <w:rFonts w:ascii="Times New Roman" w:hAnsi="Times New Roman"/>
          <w:b/>
          <w:i/>
        </w:rPr>
        <w:t>gimdos</w:t>
      </w:r>
      <w:proofErr w:type="spellEnd"/>
      <w:r w:rsidRPr="00D348B1">
        <w:rPr>
          <w:rFonts w:ascii="Times New Roman" w:hAnsi="Times New Roman"/>
          <w:b/>
          <w:i/>
        </w:rPr>
        <w:t xml:space="preserve"> </w:t>
      </w:r>
      <w:proofErr w:type="spellStart"/>
      <w:r w:rsidRPr="00D348B1">
        <w:rPr>
          <w:rFonts w:ascii="Times New Roman" w:hAnsi="Times New Roman"/>
          <w:b/>
          <w:i/>
        </w:rPr>
        <w:t>spiralę</w:t>
      </w:r>
      <w:proofErr w:type="spellEnd"/>
      <w:r w:rsidRPr="00D348B1">
        <w:rPr>
          <w:rFonts w:ascii="Times New Roman" w:hAnsi="Times New Roman"/>
          <w:i/>
        </w:rPr>
        <w:t xml:space="preserve"> </w:t>
      </w:r>
    </w:p>
    <w:p w14:paraId="58243C78"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tą dieną, kai turėtumėte švirkšti kitą kontraceptiko dozę, arba implanto ar </w:t>
      </w:r>
      <w:proofErr w:type="spellStart"/>
      <w:r>
        <w:rPr>
          <w:rFonts w:ascii="Times New Roman" w:hAnsi="Times New Roman"/>
          <w:lang w:val="lt-LT"/>
        </w:rPr>
        <w:t>progestageną</w:t>
      </w:r>
      <w:proofErr w:type="spellEnd"/>
      <w:r>
        <w:rPr>
          <w:rFonts w:ascii="Times New Roman" w:hAnsi="Times New Roman"/>
          <w:lang w:val="lt-LT"/>
        </w:rPr>
        <w:t xml:space="preserve"> išskiriančios gimdos spiralės pašalinimo dieną. Vis dėlto pirmąsias 7 makšties žiedo vartojimo dienas reikalinga papildoma kontraceptinė priemonė (pvz., vyriškas prezervatyvas).</w:t>
      </w:r>
    </w:p>
    <w:p w14:paraId="0130BBA9" w14:textId="77777777" w:rsidR="00CD537B" w:rsidRDefault="00CD537B" w:rsidP="00CD537B">
      <w:pPr>
        <w:spacing w:after="0" w:line="240" w:lineRule="auto"/>
        <w:rPr>
          <w:rFonts w:ascii="Times New Roman" w:hAnsi="Times New Roman"/>
          <w:lang w:val="lt-LT"/>
        </w:rPr>
      </w:pPr>
    </w:p>
    <w:p w14:paraId="459C03BB" w14:textId="77777777" w:rsidR="00CD537B" w:rsidRPr="00D348B1" w:rsidRDefault="00CD537B" w:rsidP="00CD537B">
      <w:pPr>
        <w:pStyle w:val="Sraopastraipa"/>
        <w:numPr>
          <w:ilvl w:val="0"/>
          <w:numId w:val="11"/>
        </w:numPr>
        <w:spacing w:after="0" w:line="240" w:lineRule="auto"/>
        <w:ind w:left="567" w:hanging="567"/>
        <w:rPr>
          <w:rFonts w:ascii="Times New Roman" w:hAnsi="Times New Roman"/>
          <w:i/>
        </w:rPr>
      </w:pPr>
      <w:r w:rsidRPr="00D348B1">
        <w:rPr>
          <w:rFonts w:ascii="Times New Roman" w:hAnsi="Times New Roman"/>
          <w:i/>
        </w:rPr>
        <w:t xml:space="preserve">Po </w:t>
      </w:r>
      <w:proofErr w:type="spellStart"/>
      <w:r w:rsidRPr="00D348B1">
        <w:rPr>
          <w:rFonts w:ascii="Times New Roman" w:hAnsi="Times New Roman"/>
          <w:i/>
        </w:rPr>
        <w:t>gimdymo</w:t>
      </w:r>
      <w:proofErr w:type="spellEnd"/>
    </w:p>
    <w:p w14:paraId="0D4805C3"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Jeigu neseniai gimdėte, gydytojas gali patarti palaukti pirmų normalių mėnesinių ir tik tada pradėti vartoti </w:t>
      </w:r>
      <w:proofErr w:type="spellStart"/>
      <w:r>
        <w:rPr>
          <w:rFonts w:ascii="Times New Roman" w:hAnsi="Times New Roman"/>
          <w:lang w:val="lt-LT"/>
        </w:rPr>
        <w:t>NuvaRing</w:t>
      </w:r>
      <w:proofErr w:type="spellEnd"/>
      <w:r>
        <w:rPr>
          <w:rFonts w:ascii="Times New Roman" w:hAnsi="Times New Roman"/>
          <w:lang w:val="lt-LT"/>
        </w:rPr>
        <w:t xml:space="preserve">. Tam tikrais atvejais žiedą galima įsikišti ir anksčiau. Jums patars Jūsų gydytojas. Jeigu norite vartoti </w:t>
      </w:r>
      <w:proofErr w:type="spellStart"/>
      <w:r>
        <w:rPr>
          <w:rFonts w:ascii="Times New Roman" w:hAnsi="Times New Roman"/>
          <w:lang w:val="lt-LT"/>
        </w:rPr>
        <w:t>NuvaRing</w:t>
      </w:r>
      <w:proofErr w:type="spellEnd"/>
      <w:r>
        <w:rPr>
          <w:rFonts w:ascii="Times New Roman" w:hAnsi="Times New Roman"/>
          <w:lang w:val="lt-LT"/>
        </w:rPr>
        <w:t xml:space="preserve"> žindymo laikotarpiu, pirmiau pasitarkite su gydytoju.</w:t>
      </w:r>
    </w:p>
    <w:p w14:paraId="1F11CD34" w14:textId="77777777" w:rsidR="00CD537B" w:rsidRDefault="00CD537B" w:rsidP="00CD537B">
      <w:pPr>
        <w:spacing w:after="0" w:line="240" w:lineRule="auto"/>
        <w:rPr>
          <w:rFonts w:ascii="Times New Roman" w:hAnsi="Times New Roman"/>
          <w:lang w:val="lt-LT"/>
        </w:rPr>
      </w:pPr>
    </w:p>
    <w:p w14:paraId="08FA02AF" w14:textId="77777777" w:rsidR="00CD537B" w:rsidRPr="00D348B1" w:rsidRDefault="00CD537B" w:rsidP="00CD537B">
      <w:pPr>
        <w:pStyle w:val="Sraopastraipa"/>
        <w:numPr>
          <w:ilvl w:val="0"/>
          <w:numId w:val="11"/>
        </w:numPr>
        <w:spacing w:after="0" w:line="240" w:lineRule="auto"/>
        <w:ind w:left="567" w:hanging="567"/>
        <w:rPr>
          <w:rFonts w:ascii="Times New Roman" w:hAnsi="Times New Roman"/>
          <w:i/>
        </w:rPr>
      </w:pPr>
      <w:r w:rsidRPr="00D348B1">
        <w:rPr>
          <w:rFonts w:ascii="Times New Roman" w:hAnsi="Times New Roman"/>
          <w:i/>
        </w:rPr>
        <w:t xml:space="preserve">Po </w:t>
      </w:r>
      <w:proofErr w:type="spellStart"/>
      <w:r w:rsidRPr="00D348B1">
        <w:rPr>
          <w:rFonts w:ascii="Times New Roman" w:hAnsi="Times New Roman"/>
          <w:i/>
        </w:rPr>
        <w:t>persileidimo</w:t>
      </w:r>
      <w:proofErr w:type="spellEnd"/>
      <w:r w:rsidRPr="00D348B1">
        <w:rPr>
          <w:rFonts w:ascii="Times New Roman" w:hAnsi="Times New Roman"/>
          <w:i/>
        </w:rPr>
        <w:t xml:space="preserve"> </w:t>
      </w:r>
      <w:proofErr w:type="spellStart"/>
      <w:r w:rsidRPr="00D348B1">
        <w:rPr>
          <w:rFonts w:ascii="Times New Roman" w:hAnsi="Times New Roman"/>
          <w:i/>
        </w:rPr>
        <w:t>ar</w:t>
      </w:r>
      <w:proofErr w:type="spellEnd"/>
      <w:r w:rsidRPr="00D348B1">
        <w:rPr>
          <w:rFonts w:ascii="Times New Roman" w:hAnsi="Times New Roman"/>
          <w:i/>
        </w:rPr>
        <w:t xml:space="preserve"> </w:t>
      </w:r>
      <w:proofErr w:type="spellStart"/>
      <w:r w:rsidRPr="00D348B1">
        <w:rPr>
          <w:rFonts w:ascii="Times New Roman" w:hAnsi="Times New Roman"/>
          <w:i/>
        </w:rPr>
        <w:t>aborto</w:t>
      </w:r>
      <w:proofErr w:type="spellEnd"/>
    </w:p>
    <w:p w14:paraId="7A45AF4A" w14:textId="77777777" w:rsidR="00CD537B" w:rsidRDefault="00CD537B" w:rsidP="00CD537B">
      <w:pPr>
        <w:spacing w:after="0" w:line="240" w:lineRule="auto"/>
        <w:ind w:firstLine="567"/>
        <w:rPr>
          <w:rFonts w:ascii="Times New Roman" w:hAnsi="Times New Roman"/>
          <w:lang w:val="lt-LT"/>
        </w:rPr>
      </w:pPr>
      <w:r>
        <w:rPr>
          <w:rFonts w:ascii="Times New Roman" w:hAnsi="Times New Roman"/>
          <w:lang w:val="lt-LT"/>
        </w:rPr>
        <w:t>Jums patars Jūsų gydytojas.</w:t>
      </w:r>
    </w:p>
    <w:p w14:paraId="5E62A12B" w14:textId="77777777" w:rsidR="00CD537B" w:rsidRDefault="00CD537B" w:rsidP="00CD537B">
      <w:pPr>
        <w:spacing w:after="0" w:line="240" w:lineRule="auto"/>
        <w:rPr>
          <w:rFonts w:ascii="Times New Roman" w:hAnsi="Times New Roman"/>
          <w:lang w:val="lt-LT"/>
        </w:rPr>
      </w:pPr>
    </w:p>
    <w:p w14:paraId="08CDCF0F" w14:textId="77777777" w:rsidR="00CD537B" w:rsidRDefault="00CD537B" w:rsidP="00CD537B">
      <w:pPr>
        <w:keepNext/>
        <w:tabs>
          <w:tab w:val="left" w:pos="567"/>
        </w:tabs>
        <w:spacing w:after="0" w:line="240" w:lineRule="auto"/>
        <w:rPr>
          <w:rFonts w:ascii="Times New Roman" w:hAnsi="Times New Roman"/>
          <w:b/>
          <w:lang w:val="lt-LT"/>
        </w:rPr>
      </w:pPr>
      <w:r>
        <w:rPr>
          <w:rFonts w:ascii="Times New Roman" w:hAnsi="Times New Roman"/>
          <w:b/>
          <w:lang w:val="lt-LT"/>
        </w:rPr>
        <w:t>3.4</w:t>
      </w:r>
      <w:r>
        <w:rPr>
          <w:rFonts w:ascii="Times New Roman" w:hAnsi="Times New Roman"/>
          <w:b/>
          <w:lang w:val="lt-LT"/>
        </w:rPr>
        <w:tab/>
        <w:t xml:space="preserve">Ką daryti, jeigu... </w:t>
      </w:r>
    </w:p>
    <w:p w14:paraId="5A8D1D28" w14:textId="77777777" w:rsidR="00CD537B" w:rsidRDefault="00CD537B" w:rsidP="00CD537B">
      <w:pPr>
        <w:keepNext/>
        <w:spacing w:after="0" w:line="240" w:lineRule="auto"/>
        <w:rPr>
          <w:rFonts w:ascii="Times New Roman" w:hAnsi="Times New Roman"/>
          <w:b/>
          <w:lang w:val="lt-LT"/>
        </w:rPr>
      </w:pPr>
    </w:p>
    <w:p w14:paraId="72A475E6"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žiedas atsitiktinai iškrito iš makšties</w:t>
      </w:r>
    </w:p>
    <w:p w14:paraId="2A4BE7C0" w14:textId="77777777" w:rsidR="00CD537B" w:rsidRDefault="00CD537B" w:rsidP="00CD537B">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 atsitiktinai iškristi iš makšties (pvz., jei jis buvo netinkamai įkištas, ištraukiant tamponą, lytinių santykių metu, vidurių užkietėjimo ar gimdos iškritimo atveju). Taigi, reikia reguliariai (pvz., prieš lytinius santykius ir po jų) tikrinti, ar žiedas yra makštyje.</w:t>
      </w:r>
    </w:p>
    <w:p w14:paraId="3D067982" w14:textId="77777777" w:rsidR="00CD537B" w:rsidRDefault="00CD537B" w:rsidP="00CD537B">
      <w:pPr>
        <w:spacing w:after="0" w:line="240" w:lineRule="auto"/>
        <w:rPr>
          <w:rFonts w:ascii="Times New Roman" w:hAnsi="Times New Roman"/>
          <w:lang w:val="lt-LT"/>
        </w:rPr>
      </w:pPr>
    </w:p>
    <w:p w14:paraId="3C703204"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žiedas laikinai nebuvo makštyje</w:t>
      </w:r>
    </w:p>
    <w:p w14:paraId="373B895D"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vis tiek gali apsaugoti nuo pastojimo, bet tai priklauso nuo to, kiek laiko jis buvo iškritęs iš makšties.</w:t>
      </w:r>
    </w:p>
    <w:p w14:paraId="02117A53" w14:textId="77777777" w:rsidR="00CD537B" w:rsidRDefault="00CD537B" w:rsidP="00CD537B">
      <w:pPr>
        <w:spacing w:after="0" w:line="240" w:lineRule="auto"/>
        <w:rPr>
          <w:rFonts w:ascii="Times New Roman" w:hAnsi="Times New Roman"/>
          <w:lang w:val="lt-LT"/>
        </w:rPr>
      </w:pPr>
    </w:p>
    <w:p w14:paraId="738E64D7"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Jeigu žiedas buvo iškritęs iš makšties:</w:t>
      </w:r>
    </w:p>
    <w:p w14:paraId="38BF9022" w14:textId="77777777" w:rsidR="00CD537B" w:rsidRDefault="00CD537B" w:rsidP="00CD537B">
      <w:pPr>
        <w:spacing w:after="0" w:line="240" w:lineRule="auto"/>
        <w:rPr>
          <w:rFonts w:ascii="Times New Roman" w:hAnsi="Times New Roman"/>
          <w:lang w:val="lt-LT"/>
        </w:rPr>
      </w:pPr>
    </w:p>
    <w:p w14:paraId="280934DB"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trumpiau nei 3 valandas</w:t>
      </w:r>
      <w:r>
        <w:rPr>
          <w:rFonts w:ascii="Times New Roman" w:hAnsi="Times New Roman"/>
          <w:lang w:val="lt-LT"/>
        </w:rPr>
        <w:t>, jis apsaugo nuo nėštumo. Nuplaukite žiedą šaltu arba drungnu vandeniu (karštas netinka) ir įkiškite jį atgal kuo greičiau (tik jei buvo iškritęs mažiau kaip 3 valandas);</w:t>
      </w:r>
    </w:p>
    <w:p w14:paraId="043D7A7F"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ilgiau nei 3 valandas pirmą ar antrą savaitę</w:t>
      </w:r>
      <w:r>
        <w:rPr>
          <w:rFonts w:ascii="Times New Roman" w:hAnsi="Times New Roman"/>
          <w:lang w:val="lt-LT"/>
        </w:rPr>
        <w:t>, jis gali neapsaugoti nuo nėštumo. Nuplaukite žiedą šaltu arba drungnu vandeniu (karštas netinka) ir įkiškite jį atgal į makštį, kai tik prisiminsite, o paskui laikykite be pertraukų mažiausiai 7 dienas. Lytiškai santykiaujant per šias 7 dienas reikia naudoti vyrišką prezervatyvą. Jeigu makšties žiedas vartojamas pirmą savaitę ir per šias 7 dienas lytiškai santykiavote, yra tikimybė, kad galite būti pastojusi. Tokiu atveju kreipkitės į gydytoją;</w:t>
      </w:r>
    </w:p>
    <w:p w14:paraId="459111CF"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lastRenderedPageBreak/>
        <w:t>ilgiau nei 3 valandas trečią savaitę</w:t>
      </w:r>
      <w:r>
        <w:rPr>
          <w:rFonts w:ascii="Times New Roman" w:hAnsi="Times New Roman"/>
          <w:lang w:val="lt-LT"/>
        </w:rPr>
        <w:t>, jis gali neapsaugoti nuo nėštumo. Turite išmesti žiedą ir pasirinkti vieną iš dviejų galimybių:</w:t>
      </w:r>
    </w:p>
    <w:p w14:paraId="69650A76"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1. Nedelsdama įsikišti naują žiedą</w:t>
      </w:r>
    </w:p>
    <w:p w14:paraId="644F5005"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Pastaba. Įsikišus naują žiedą, prasidės kitas trijų savaičių žiedo vartojimo ciklas. Gali nebūti pirmesnio ciklo mėnesinių kraujavimo, tačiau gali šiek tiek nesavalaikiai kraujuoti ar atsirasti tepių išskyrų.</w:t>
      </w:r>
    </w:p>
    <w:p w14:paraId="51BDB305"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2. Žiedo neįsikišti. Sulaukti mėnesinių kraujavimo ir įsikišti naują žiedą ne vėliau kaip po 7-ių dienų (7 x 24 val.) nuo ankstesnio žiedo ištraukimo ar iškritimo.</w:t>
      </w:r>
    </w:p>
    <w:p w14:paraId="7589B389"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Pastaba. Šią galimybę rinkitės tik tuo atveju, jeigu vartojote žiedą be pertraukos 7-ias dienas.</w:t>
      </w:r>
    </w:p>
    <w:p w14:paraId="3EB97E1D"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nežinomą laiko tarpą</w:t>
      </w:r>
      <w:r>
        <w:rPr>
          <w:rFonts w:ascii="Times New Roman" w:hAnsi="Times New Roman"/>
          <w:lang w:val="lt-LT"/>
        </w:rPr>
        <w:t>, jis gali neapsaugoti nuo nėštumo. Prieš įkišdama naują žiedą, atlikite nėštumo testą ir pasikonsultuokite su gydytoju.</w:t>
      </w:r>
    </w:p>
    <w:p w14:paraId="6D27F560" w14:textId="77777777" w:rsidR="00CD537B" w:rsidRDefault="00CD537B" w:rsidP="00CD537B">
      <w:pPr>
        <w:tabs>
          <w:tab w:val="num" w:pos="1887"/>
        </w:tabs>
        <w:spacing w:after="0" w:line="240" w:lineRule="auto"/>
        <w:ind w:left="600"/>
        <w:rPr>
          <w:rFonts w:ascii="Times New Roman" w:hAnsi="Times New Roman"/>
          <w:lang w:val="lt-LT"/>
        </w:rPr>
      </w:pPr>
    </w:p>
    <w:p w14:paraId="30FD51B9" w14:textId="77777777" w:rsidR="00CD537B" w:rsidRDefault="00CD537B" w:rsidP="00CD537B">
      <w:pPr>
        <w:spacing w:after="0" w:line="240" w:lineRule="auto"/>
        <w:rPr>
          <w:rFonts w:ascii="Times New Roman" w:hAnsi="Times New Roman"/>
          <w:lang w:val="lt-LT"/>
        </w:rPr>
      </w:pPr>
    </w:p>
    <w:p w14:paraId="0134E4C7"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žiedas sulūžo</w:t>
      </w:r>
    </w:p>
    <w:p w14:paraId="65394D1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Labai retai žiedas gali sulūžti. Užfiksuota makšties pažeidimo sulūžus žiedui atvejų. Jeigu pastebėjote, kad </w:t>
      </w:r>
      <w:proofErr w:type="spellStart"/>
      <w:r>
        <w:rPr>
          <w:rFonts w:ascii="Times New Roman" w:hAnsi="Times New Roman"/>
          <w:lang w:val="lt-LT"/>
        </w:rPr>
        <w:t>NuvaRing</w:t>
      </w:r>
      <w:proofErr w:type="spellEnd"/>
      <w:r>
        <w:rPr>
          <w:rFonts w:ascii="Times New Roman" w:hAnsi="Times New Roman"/>
          <w:lang w:val="lt-LT"/>
        </w:rPr>
        <w:t xml:space="preserve"> sulūžo, išmeskite jį ir kiek galima greičiau pradėkite vartoti naują žiedą. Kitas 7 dienas naudokite papildomas kontraceptines priemones (pvz., vyrišką prezervatyvą). Jeigu prieš pastebėdama, kad žiedas sulūžo, turėjote lytinių santykių, kreipkitės į gydytoją.</w:t>
      </w:r>
    </w:p>
    <w:p w14:paraId="624FE218" w14:textId="77777777" w:rsidR="00CD537B" w:rsidRDefault="00CD537B" w:rsidP="00CD537B">
      <w:pPr>
        <w:spacing w:after="0" w:line="240" w:lineRule="auto"/>
        <w:rPr>
          <w:rFonts w:ascii="Times New Roman" w:hAnsi="Times New Roman"/>
          <w:i/>
          <w:lang w:val="lt-LT"/>
        </w:rPr>
      </w:pPr>
    </w:p>
    <w:p w14:paraId="2DA19D7E"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įsikišote daugiau nei vieną žiedą</w:t>
      </w:r>
    </w:p>
    <w:p w14:paraId="2C23BE6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Pranešimų apie sunkų žalingą poveikį, perdozavus </w:t>
      </w:r>
      <w:proofErr w:type="spellStart"/>
      <w:r>
        <w:rPr>
          <w:rFonts w:ascii="Times New Roman" w:hAnsi="Times New Roman"/>
          <w:lang w:val="lt-LT"/>
        </w:rPr>
        <w:t>NuvaRing</w:t>
      </w:r>
      <w:proofErr w:type="spellEnd"/>
      <w:r>
        <w:rPr>
          <w:rFonts w:ascii="Times New Roman" w:hAnsi="Times New Roman"/>
          <w:lang w:val="lt-LT"/>
        </w:rPr>
        <w:t xml:space="preserve"> hormonų, negauta. Jeigu atsitiktinai įsikišote daugiau nei vieną makšties žiedą, galite justi pykinimą, vemti ar kraujuoti iš makšties. Ištraukite perteklinius žiedus ir, jeigu perdozavimo simptomai išlieka, kreipkitės į gydytoją.</w:t>
      </w:r>
    </w:p>
    <w:p w14:paraId="724BF770" w14:textId="77777777" w:rsidR="00CD537B" w:rsidRDefault="00CD537B" w:rsidP="00CD537B">
      <w:pPr>
        <w:spacing w:after="0" w:line="240" w:lineRule="auto"/>
        <w:rPr>
          <w:rFonts w:ascii="Times New Roman" w:hAnsi="Times New Roman"/>
          <w:lang w:val="lt-LT"/>
        </w:rPr>
      </w:pPr>
    </w:p>
    <w:p w14:paraId="67608037"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pamiršote įsikišti naują makšties žiedą po pertraukos be žiedo</w:t>
      </w:r>
    </w:p>
    <w:p w14:paraId="7C23B9FC"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 xml:space="preserve">Jeigu </w:t>
      </w:r>
      <w:r>
        <w:rPr>
          <w:rFonts w:ascii="Times New Roman" w:hAnsi="Times New Roman"/>
          <w:b/>
          <w:lang w:val="lt-LT"/>
        </w:rPr>
        <w:t>pertrauka be žiedo</w:t>
      </w:r>
      <w:r>
        <w:rPr>
          <w:rFonts w:ascii="Times New Roman" w:hAnsi="Times New Roman"/>
          <w:lang w:val="lt-LT"/>
        </w:rPr>
        <w:t xml:space="preserve"> buvo</w:t>
      </w:r>
      <w:r>
        <w:rPr>
          <w:rFonts w:ascii="Times New Roman" w:hAnsi="Times New Roman"/>
          <w:b/>
          <w:lang w:val="lt-LT"/>
        </w:rPr>
        <w:t xml:space="preserve"> ilgesnė nei 7 dienos</w:t>
      </w:r>
      <w:r>
        <w:rPr>
          <w:rFonts w:ascii="Times New Roman" w:hAnsi="Times New Roman"/>
          <w:lang w:val="lt-LT"/>
        </w:rPr>
        <w:t>, įsikiškite naują žiedą, kai tik prisiminsite. Kitas 7 dienas lytiškai santykiaudama naudokite papildomas kontraceptines priemones (pvz., vyrišką prezervatyvą).</w:t>
      </w:r>
      <w:r>
        <w:rPr>
          <w:rFonts w:ascii="Times New Roman" w:hAnsi="Times New Roman"/>
          <w:b/>
          <w:lang w:val="lt-LT"/>
        </w:rPr>
        <w:t xml:space="preserve"> Jeigu per pertrauką be žiedo lytiškai santykiavote, yra tikimybė, kad galite būti pastojusi</w:t>
      </w:r>
      <w:r>
        <w:rPr>
          <w:rFonts w:ascii="Times New Roman" w:hAnsi="Times New Roman"/>
          <w:lang w:val="lt-LT"/>
        </w:rPr>
        <w:t>. Tokiu atveju nedelsdama kreipkitės į gydytoją. Kuo ilgesnė pertrauka be žiedo, tuo didesnė tikimybė pastoti.</w:t>
      </w:r>
    </w:p>
    <w:p w14:paraId="01A2E9FE" w14:textId="77777777" w:rsidR="00CD537B" w:rsidRDefault="00CD537B" w:rsidP="00CD537B">
      <w:pPr>
        <w:spacing w:after="0" w:line="240" w:lineRule="auto"/>
        <w:rPr>
          <w:rFonts w:ascii="Times New Roman" w:hAnsi="Times New Roman"/>
          <w:lang w:val="lt-LT"/>
        </w:rPr>
      </w:pPr>
    </w:p>
    <w:p w14:paraId="61F7690C"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pamiršote ištraukti makšties žiedą</w:t>
      </w:r>
    </w:p>
    <w:p w14:paraId="6B85DEE7"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w:t>
      </w:r>
      <w:r>
        <w:rPr>
          <w:rFonts w:ascii="Times New Roman" w:hAnsi="Times New Roman"/>
          <w:lang w:val="lt-LT"/>
        </w:rPr>
        <w:tab/>
        <w:t xml:space="preserve">Jeigu žiedas makštyje buvo ilgiau nei 3, bet ne ilgiau kaip </w:t>
      </w:r>
      <w:r>
        <w:rPr>
          <w:rFonts w:ascii="Times New Roman" w:hAnsi="Times New Roman"/>
          <w:b/>
          <w:lang w:val="lt-LT"/>
        </w:rPr>
        <w:t>4 savaites</w:t>
      </w:r>
      <w:r>
        <w:rPr>
          <w:rFonts w:ascii="Times New Roman" w:hAnsi="Times New Roman"/>
          <w:lang w:val="lt-LT"/>
        </w:rPr>
        <w:t>, jis visiškai apsaugo nuo nėštumo. Padarykite įprastinę vienos savaitės pertrauką be žiedo, o po to įsikiškite naują žiedą.</w:t>
      </w:r>
    </w:p>
    <w:p w14:paraId="09C53EA7" w14:textId="77777777" w:rsidR="00CD537B" w:rsidRDefault="00CD537B" w:rsidP="00CD537B">
      <w:pPr>
        <w:spacing w:after="0" w:line="240" w:lineRule="auto"/>
        <w:rPr>
          <w:rFonts w:ascii="Times New Roman" w:hAnsi="Times New Roman"/>
          <w:lang w:val="lt-LT"/>
        </w:rPr>
      </w:pPr>
    </w:p>
    <w:p w14:paraId="6F015486"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w:t>
      </w:r>
      <w:r>
        <w:rPr>
          <w:rFonts w:ascii="Times New Roman" w:hAnsi="Times New Roman"/>
          <w:lang w:val="lt-LT"/>
        </w:rPr>
        <w:tab/>
        <w:t>Jeigu žiedas makštyje buvo</w:t>
      </w:r>
      <w:r>
        <w:rPr>
          <w:rFonts w:ascii="Times New Roman" w:hAnsi="Times New Roman"/>
          <w:b/>
          <w:lang w:val="lt-LT"/>
        </w:rPr>
        <w:t xml:space="preserve"> ilgiau nei 4 savaites</w:t>
      </w:r>
      <w:r>
        <w:rPr>
          <w:rFonts w:ascii="Times New Roman" w:hAnsi="Times New Roman"/>
          <w:lang w:val="lt-LT"/>
        </w:rPr>
        <w:t>, galite pastoti. Prieš įsikišant naują žiedą, kreipkitės į gydytoją.</w:t>
      </w:r>
    </w:p>
    <w:p w14:paraId="211479F0" w14:textId="77777777" w:rsidR="00CD537B" w:rsidRDefault="00CD537B" w:rsidP="00CD537B">
      <w:pPr>
        <w:spacing w:after="0" w:line="240" w:lineRule="auto"/>
        <w:rPr>
          <w:rFonts w:ascii="Times New Roman" w:hAnsi="Times New Roman"/>
          <w:lang w:val="lt-LT"/>
        </w:rPr>
      </w:pPr>
    </w:p>
    <w:p w14:paraId="2996BD56" w14:textId="77777777" w:rsidR="00CD537B" w:rsidRDefault="00CD537B" w:rsidP="00CD537B">
      <w:pPr>
        <w:keepNext/>
        <w:spacing w:after="0" w:line="240" w:lineRule="auto"/>
        <w:rPr>
          <w:rFonts w:ascii="Times New Roman" w:hAnsi="Times New Roman"/>
          <w:lang w:val="lt-LT"/>
        </w:rPr>
      </w:pPr>
      <w:r>
        <w:rPr>
          <w:rFonts w:ascii="Times New Roman" w:hAnsi="Times New Roman"/>
          <w:b/>
          <w:lang w:val="lt-LT"/>
        </w:rPr>
        <w:t>nėra mėnesinių</w:t>
      </w:r>
    </w:p>
    <w:p w14:paraId="16EA5B38" w14:textId="77777777" w:rsidR="00CD537B" w:rsidRPr="00D348B1" w:rsidRDefault="00CD537B" w:rsidP="00CD537B">
      <w:pPr>
        <w:pStyle w:val="Sraopastraipa"/>
        <w:keepNext/>
        <w:numPr>
          <w:ilvl w:val="1"/>
          <w:numId w:val="3"/>
        </w:numPr>
        <w:spacing w:after="0" w:line="240" w:lineRule="auto"/>
        <w:ind w:left="567" w:hanging="567"/>
        <w:rPr>
          <w:rFonts w:ascii="Times New Roman" w:hAnsi="Times New Roman"/>
          <w:b/>
        </w:rPr>
      </w:pPr>
      <w:proofErr w:type="spellStart"/>
      <w:r w:rsidRPr="00D348B1">
        <w:rPr>
          <w:rFonts w:ascii="Times New Roman" w:hAnsi="Times New Roman"/>
          <w:b/>
        </w:rPr>
        <w:t>Jeigu</w:t>
      </w:r>
      <w:proofErr w:type="spellEnd"/>
      <w:r w:rsidRPr="00D348B1">
        <w:rPr>
          <w:rFonts w:ascii="Times New Roman" w:hAnsi="Times New Roman"/>
          <w:b/>
        </w:rPr>
        <w:t xml:space="preserve"> </w:t>
      </w:r>
      <w:proofErr w:type="spellStart"/>
      <w:r w:rsidRPr="00D348B1">
        <w:rPr>
          <w:rFonts w:ascii="Times New Roman" w:hAnsi="Times New Roman"/>
          <w:b/>
        </w:rPr>
        <w:t>vartojote</w:t>
      </w:r>
      <w:proofErr w:type="spellEnd"/>
      <w:r w:rsidRPr="00D348B1">
        <w:rPr>
          <w:rFonts w:ascii="Times New Roman" w:hAnsi="Times New Roman"/>
          <w:b/>
        </w:rPr>
        <w:t xml:space="preserve"> NuvaRing </w:t>
      </w:r>
      <w:proofErr w:type="spellStart"/>
      <w:r w:rsidRPr="00D348B1">
        <w:rPr>
          <w:rFonts w:ascii="Times New Roman" w:hAnsi="Times New Roman"/>
          <w:b/>
        </w:rPr>
        <w:t>pagal</w:t>
      </w:r>
      <w:proofErr w:type="spellEnd"/>
      <w:r w:rsidRPr="00D348B1">
        <w:rPr>
          <w:rFonts w:ascii="Times New Roman" w:hAnsi="Times New Roman"/>
          <w:b/>
        </w:rPr>
        <w:t xml:space="preserve"> </w:t>
      </w:r>
      <w:proofErr w:type="spellStart"/>
      <w:r w:rsidRPr="00D348B1">
        <w:rPr>
          <w:rFonts w:ascii="Times New Roman" w:hAnsi="Times New Roman"/>
          <w:b/>
        </w:rPr>
        <w:t>rekomendacijas</w:t>
      </w:r>
      <w:proofErr w:type="spellEnd"/>
    </w:p>
    <w:p w14:paraId="37BA380E"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Jeigu nėra mėnesinių, bet vartojote </w:t>
      </w:r>
      <w:proofErr w:type="spellStart"/>
      <w:r>
        <w:rPr>
          <w:rFonts w:ascii="Times New Roman" w:hAnsi="Times New Roman"/>
          <w:lang w:val="lt-LT"/>
        </w:rPr>
        <w:t>NuvaRing</w:t>
      </w:r>
      <w:proofErr w:type="spellEnd"/>
      <w:r>
        <w:rPr>
          <w:rFonts w:ascii="Times New Roman" w:hAnsi="Times New Roman"/>
          <w:lang w:val="lt-LT"/>
        </w:rPr>
        <w:t xml:space="preserve"> pagal rekomendacijas ir nevartojote kartu kitų vaistų, tikimybė, kad pastojote, labai maža. </w:t>
      </w:r>
      <w:proofErr w:type="spellStart"/>
      <w:r>
        <w:rPr>
          <w:rFonts w:ascii="Times New Roman" w:hAnsi="Times New Roman"/>
          <w:lang w:val="lt-LT"/>
        </w:rPr>
        <w:t>NuvaRing</w:t>
      </w:r>
      <w:proofErr w:type="spellEnd"/>
      <w:r>
        <w:rPr>
          <w:rFonts w:ascii="Times New Roman" w:hAnsi="Times New Roman"/>
          <w:lang w:val="lt-LT"/>
        </w:rPr>
        <w:t xml:space="preserve"> toliau vartokite įprastai. Jeigu mėnesinių nėra du kartus iš eilės, visgi galite būti nėščia. Apie tai nedelsdama pasakykite gydytojui. Nepradėkite vartoti naujo </w:t>
      </w:r>
      <w:proofErr w:type="spellStart"/>
      <w:r>
        <w:rPr>
          <w:rFonts w:ascii="Times New Roman" w:hAnsi="Times New Roman"/>
          <w:lang w:val="lt-LT"/>
        </w:rPr>
        <w:t>NuvaRing</w:t>
      </w:r>
      <w:proofErr w:type="spellEnd"/>
      <w:r>
        <w:rPr>
          <w:rFonts w:ascii="Times New Roman" w:hAnsi="Times New Roman"/>
          <w:lang w:val="lt-LT"/>
        </w:rPr>
        <w:t>, kol gydytojas nustatys, kad nesate nėščia.</w:t>
      </w:r>
    </w:p>
    <w:p w14:paraId="7E053A36" w14:textId="77777777" w:rsidR="00CD537B" w:rsidRDefault="00CD537B" w:rsidP="00CD537B">
      <w:pPr>
        <w:spacing w:after="0" w:line="240" w:lineRule="auto"/>
        <w:rPr>
          <w:rFonts w:ascii="Times New Roman" w:hAnsi="Times New Roman"/>
          <w:lang w:val="lt-LT"/>
        </w:rPr>
      </w:pPr>
    </w:p>
    <w:p w14:paraId="2997349C" w14:textId="77777777" w:rsidR="00CD537B" w:rsidRPr="00D348B1" w:rsidRDefault="00CD537B" w:rsidP="00CD537B">
      <w:pPr>
        <w:pStyle w:val="Sraopastraipa"/>
        <w:keepNext/>
        <w:numPr>
          <w:ilvl w:val="1"/>
          <w:numId w:val="3"/>
        </w:numPr>
        <w:spacing w:after="0" w:line="240" w:lineRule="auto"/>
        <w:ind w:left="567" w:hanging="567"/>
        <w:rPr>
          <w:rFonts w:ascii="Times New Roman" w:hAnsi="Times New Roman"/>
          <w:b/>
        </w:rPr>
      </w:pPr>
      <w:proofErr w:type="spellStart"/>
      <w:r w:rsidRPr="00D348B1">
        <w:rPr>
          <w:rFonts w:ascii="Times New Roman" w:hAnsi="Times New Roman"/>
          <w:b/>
        </w:rPr>
        <w:t>Jeigu</w:t>
      </w:r>
      <w:proofErr w:type="spellEnd"/>
      <w:r w:rsidRPr="00D348B1">
        <w:rPr>
          <w:rFonts w:ascii="Times New Roman" w:hAnsi="Times New Roman"/>
          <w:b/>
        </w:rPr>
        <w:t xml:space="preserve"> </w:t>
      </w:r>
      <w:proofErr w:type="spellStart"/>
      <w:r w:rsidRPr="00D348B1">
        <w:rPr>
          <w:rFonts w:ascii="Times New Roman" w:hAnsi="Times New Roman"/>
          <w:b/>
        </w:rPr>
        <w:t>nesilaikėte</w:t>
      </w:r>
      <w:proofErr w:type="spellEnd"/>
      <w:r w:rsidRPr="00D348B1">
        <w:rPr>
          <w:rFonts w:ascii="Times New Roman" w:hAnsi="Times New Roman"/>
          <w:b/>
        </w:rPr>
        <w:t xml:space="preserve"> NuvaRing </w:t>
      </w:r>
      <w:proofErr w:type="spellStart"/>
      <w:r w:rsidRPr="00D348B1">
        <w:rPr>
          <w:rFonts w:ascii="Times New Roman" w:hAnsi="Times New Roman"/>
          <w:b/>
        </w:rPr>
        <w:t>vartojimo</w:t>
      </w:r>
      <w:proofErr w:type="spellEnd"/>
      <w:r w:rsidRPr="00D348B1">
        <w:rPr>
          <w:rFonts w:ascii="Times New Roman" w:hAnsi="Times New Roman"/>
          <w:b/>
        </w:rPr>
        <w:t xml:space="preserve"> </w:t>
      </w:r>
      <w:proofErr w:type="spellStart"/>
      <w:r w:rsidRPr="00D348B1">
        <w:rPr>
          <w:rFonts w:ascii="Times New Roman" w:hAnsi="Times New Roman"/>
          <w:b/>
        </w:rPr>
        <w:t>rekomendacijų</w:t>
      </w:r>
      <w:proofErr w:type="spellEnd"/>
    </w:p>
    <w:p w14:paraId="28CA1C6A" w14:textId="77777777" w:rsidR="00CD537B" w:rsidRDefault="00CD537B" w:rsidP="00CD537B">
      <w:pPr>
        <w:keepNext/>
        <w:spacing w:after="0" w:line="240" w:lineRule="auto"/>
        <w:ind w:left="600"/>
        <w:rPr>
          <w:rFonts w:ascii="Times New Roman" w:hAnsi="Times New Roman"/>
          <w:lang w:val="lt-LT"/>
        </w:rPr>
      </w:pPr>
      <w:r>
        <w:rPr>
          <w:rFonts w:ascii="Times New Roman" w:hAnsi="Times New Roman"/>
          <w:lang w:val="lt-LT"/>
        </w:rPr>
        <w:t xml:space="preserve">Jeigu neprasidėjo mėnesinių kraujavimas ir nesilaikėte vartojimo rekomendacijų, ir per pirmą pertrauką be žiedo mėnesinės neprasideda, galite būti nėščia. Prieš pradėdama vartoti naują </w:t>
      </w:r>
      <w:proofErr w:type="spellStart"/>
      <w:r>
        <w:rPr>
          <w:rFonts w:ascii="Times New Roman" w:hAnsi="Times New Roman"/>
          <w:lang w:val="lt-LT"/>
        </w:rPr>
        <w:t>NuvaRing</w:t>
      </w:r>
      <w:proofErr w:type="spellEnd"/>
      <w:r>
        <w:rPr>
          <w:rFonts w:ascii="Times New Roman" w:hAnsi="Times New Roman"/>
          <w:lang w:val="lt-LT"/>
        </w:rPr>
        <w:t>, kreipkitės į gydytoją.</w:t>
      </w:r>
    </w:p>
    <w:p w14:paraId="6CB0DCE1" w14:textId="77777777" w:rsidR="00CD537B" w:rsidRDefault="00CD537B" w:rsidP="00CD537B">
      <w:pPr>
        <w:spacing w:after="0" w:line="240" w:lineRule="auto"/>
        <w:rPr>
          <w:rFonts w:ascii="Times New Roman" w:hAnsi="Times New Roman"/>
          <w:lang w:val="lt-LT"/>
        </w:rPr>
      </w:pPr>
    </w:p>
    <w:p w14:paraId="5816A3CA"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netikėtai prasidėjo kraujavimas</w:t>
      </w:r>
    </w:p>
    <w:p w14:paraId="7796668E"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Kai kurioms </w:t>
      </w:r>
      <w:proofErr w:type="spellStart"/>
      <w:r>
        <w:rPr>
          <w:rFonts w:ascii="Times New Roman" w:hAnsi="Times New Roman"/>
          <w:lang w:val="lt-LT"/>
        </w:rPr>
        <w:t>NuvaRing</w:t>
      </w:r>
      <w:proofErr w:type="spellEnd"/>
      <w:r>
        <w:rPr>
          <w:rFonts w:ascii="Times New Roman" w:hAnsi="Times New Roman"/>
          <w:lang w:val="lt-LT"/>
        </w:rPr>
        <w:t xml:space="preserve"> vartojančioms moterims tarp mėnesinių gali šiek tiek kraujuoti. Gali tekti naudoti higienos priemones. Bet kokiu atveju žiedą reikia palikti makštyje ir toliau vartoti įprastai. Jeigu nereguliarus kraujavimas tęsiasi, stiprėja ar kartojasi, pasakykite gydytojui.</w:t>
      </w:r>
    </w:p>
    <w:p w14:paraId="5FE93E2F" w14:textId="77777777" w:rsidR="00CD537B" w:rsidRDefault="00CD537B" w:rsidP="00CD537B">
      <w:pPr>
        <w:spacing w:after="0" w:line="240" w:lineRule="auto"/>
        <w:rPr>
          <w:rFonts w:ascii="Times New Roman" w:hAnsi="Times New Roman"/>
          <w:lang w:val="lt-LT"/>
        </w:rPr>
      </w:pPr>
    </w:p>
    <w:p w14:paraId="120380CC"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lastRenderedPageBreak/>
        <w:t>norite pakeisti mėnesinių pradžios dieną</w:t>
      </w:r>
    </w:p>
    <w:p w14:paraId="2B70BEEB"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 xml:space="preserve">Jeigu vartojate </w:t>
      </w:r>
      <w:proofErr w:type="spellStart"/>
      <w:r>
        <w:rPr>
          <w:rFonts w:ascii="Times New Roman" w:hAnsi="Times New Roman"/>
          <w:lang w:val="lt-LT"/>
        </w:rPr>
        <w:t>NuvaRing</w:t>
      </w:r>
      <w:proofErr w:type="spellEnd"/>
      <w:r>
        <w:rPr>
          <w:rFonts w:ascii="Times New Roman" w:hAnsi="Times New Roman"/>
          <w:lang w:val="lt-LT"/>
        </w:rPr>
        <w:t xml:space="preserve"> pagal rekomendacijas, mėnesinės (nutraukimo kraujavimas) prasidės per pertrauką be žiedo. Jeigu norite pakeisti mėnesinių pradžios dieną, galite sutrumpinti pertrauką be žiedo (pertraukos ilginti negalima!). </w:t>
      </w:r>
    </w:p>
    <w:p w14:paraId="1F5908AD" w14:textId="77777777" w:rsidR="00CD537B" w:rsidRDefault="00CD537B" w:rsidP="00CD537B">
      <w:pPr>
        <w:spacing w:after="0" w:line="240" w:lineRule="auto"/>
        <w:rPr>
          <w:rFonts w:ascii="Times New Roman" w:hAnsi="Times New Roman"/>
          <w:lang w:val="lt-LT"/>
        </w:rPr>
      </w:pPr>
    </w:p>
    <w:p w14:paraId="35AE9D61"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Pavyzdžiui, jeigu pertrauka be žiedo paprastai prasideda penktadienį, galite pakeisti, kad nuo kito mėnesio jos prasidėtų antradienį (trimis dienomis anksčiau). Paprasčiausiai, naują žiedą įsikiškite trimis dienomis anksčiau nei įprastai. </w:t>
      </w:r>
    </w:p>
    <w:p w14:paraId="06D8657D" w14:textId="77777777" w:rsidR="00CD537B" w:rsidRDefault="00CD537B" w:rsidP="00CD537B">
      <w:pPr>
        <w:spacing w:after="0" w:line="240" w:lineRule="auto"/>
        <w:rPr>
          <w:rFonts w:ascii="Times New Roman" w:hAnsi="Times New Roman"/>
          <w:lang w:val="lt-LT"/>
        </w:rPr>
      </w:pPr>
    </w:p>
    <w:p w14:paraId="36BA1852"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Jeigu pertrauka be žiedo labai trumpa (pvz., 3 dienų ar trumpesnė), įprastinio kraujavimo gali nebūti. Kito žiedo vartojimo metu gali atsirasti tepių išskyrų (kraujo lašelių arba dėmelių) ar nesavalaikis kraujavimas.</w:t>
      </w:r>
    </w:p>
    <w:p w14:paraId="1C43C633" w14:textId="77777777" w:rsidR="00CD537B" w:rsidRDefault="00CD537B" w:rsidP="00CD537B">
      <w:pPr>
        <w:spacing w:after="0" w:line="240" w:lineRule="auto"/>
        <w:rPr>
          <w:rFonts w:ascii="Times New Roman" w:hAnsi="Times New Roman"/>
          <w:lang w:val="lt-LT"/>
        </w:rPr>
      </w:pPr>
    </w:p>
    <w:p w14:paraId="6F176625"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Jeigu abejojate, kaip elgtis, kreipkitės patarimo į gydytoją.</w:t>
      </w:r>
    </w:p>
    <w:p w14:paraId="6FB68E8D" w14:textId="77777777" w:rsidR="00CD537B" w:rsidRDefault="00CD537B" w:rsidP="00CD537B">
      <w:pPr>
        <w:spacing w:after="0" w:line="240" w:lineRule="auto"/>
        <w:rPr>
          <w:rFonts w:ascii="Times New Roman" w:hAnsi="Times New Roman"/>
          <w:lang w:val="lt-LT"/>
        </w:rPr>
      </w:pPr>
    </w:p>
    <w:p w14:paraId="4987B3D4"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norite, kad mėnesinės prasidėtų vėliau</w:t>
      </w:r>
    </w:p>
    <w:p w14:paraId="760AA88D"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Mėnesines (nutraukimo kraujavimą) galima pavėlinti, nors to daryti nerekomenduojama, naują žiedą įsikišus iškart, kai ištraukiamas ankstesnis, nedarant pertraukos be žiedo. Naujas žiedas gali būti makštyje ne ilgiau kaip 3 savaites. Vartojant naują žiedą gali atsirasti tepių išskyrų iš makšties (kraujo lašelių arba dėmelių) ar nesavalaikis kraujavimas. Kai norėsite, kad prasidėtų mėnesinės, reikia tik ištraukti žiedą. Padarykite įprastą vienos svaitės pertrauką ir įsikiškite naują žiedą.</w:t>
      </w:r>
    </w:p>
    <w:p w14:paraId="11F10F94" w14:textId="77777777" w:rsidR="00CD537B" w:rsidRDefault="00CD537B" w:rsidP="00CD537B">
      <w:pPr>
        <w:spacing w:after="0" w:line="240" w:lineRule="auto"/>
        <w:rPr>
          <w:rFonts w:ascii="Times New Roman" w:hAnsi="Times New Roman"/>
          <w:lang w:val="lt-LT"/>
        </w:rPr>
      </w:pPr>
    </w:p>
    <w:p w14:paraId="67EF5909"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Prieš nuspręsdama pavėlinti mėnesines, kreipkitės patarimo į gydytoją.</w:t>
      </w:r>
    </w:p>
    <w:p w14:paraId="643797EB" w14:textId="77777777" w:rsidR="00CD537B" w:rsidRDefault="00CD537B" w:rsidP="00CD537B">
      <w:pPr>
        <w:spacing w:after="0" w:line="240" w:lineRule="auto"/>
        <w:rPr>
          <w:rFonts w:ascii="Times New Roman" w:hAnsi="Times New Roman"/>
          <w:lang w:val="lt-LT"/>
        </w:rPr>
      </w:pPr>
    </w:p>
    <w:p w14:paraId="43CBF08E"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3.5</w:t>
      </w:r>
      <w:r>
        <w:rPr>
          <w:rFonts w:ascii="Times New Roman" w:hAnsi="Times New Roman"/>
          <w:b/>
          <w:lang w:val="lt-LT"/>
        </w:rPr>
        <w:tab/>
        <w:t xml:space="preserve">Jeigu norite nutraukti </w:t>
      </w:r>
      <w:proofErr w:type="spellStart"/>
      <w:r>
        <w:rPr>
          <w:rFonts w:ascii="Times New Roman" w:hAnsi="Times New Roman"/>
          <w:b/>
          <w:lang w:val="lt-LT"/>
        </w:rPr>
        <w:t>NuvaRing</w:t>
      </w:r>
      <w:proofErr w:type="spellEnd"/>
      <w:r>
        <w:rPr>
          <w:rFonts w:ascii="Times New Roman" w:hAnsi="Times New Roman"/>
          <w:b/>
          <w:lang w:val="lt-LT"/>
        </w:rPr>
        <w:t xml:space="preserve"> vartojimą</w:t>
      </w:r>
    </w:p>
    <w:p w14:paraId="01D85DCB" w14:textId="77777777" w:rsidR="00CD537B" w:rsidRDefault="00CD537B" w:rsidP="00CD537B">
      <w:pPr>
        <w:spacing w:after="0" w:line="240" w:lineRule="auto"/>
        <w:rPr>
          <w:rFonts w:ascii="Times New Roman" w:hAnsi="Times New Roman"/>
          <w:lang w:val="lt-LT"/>
        </w:rPr>
      </w:pPr>
    </w:p>
    <w:p w14:paraId="6492DEEE"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vartojimą galima nutraukti bet kuriuo metu.</w:t>
      </w:r>
    </w:p>
    <w:p w14:paraId="717F346A" w14:textId="77777777" w:rsidR="00CD537B" w:rsidRDefault="00CD537B" w:rsidP="00CD537B">
      <w:pPr>
        <w:spacing w:after="0" w:line="240" w:lineRule="auto"/>
        <w:rPr>
          <w:rFonts w:ascii="Times New Roman" w:hAnsi="Times New Roman"/>
          <w:lang w:val="lt-LT"/>
        </w:rPr>
      </w:pPr>
    </w:p>
    <w:p w14:paraId="380AC330"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Jeigu nenorite pastoti, klauskite gydytojo, kokiais dar metodais apsisaugoti nuo nėštumo.</w:t>
      </w:r>
    </w:p>
    <w:p w14:paraId="0FEEEBDF" w14:textId="77777777" w:rsidR="00CD537B" w:rsidRDefault="00CD537B" w:rsidP="00CD537B">
      <w:pPr>
        <w:spacing w:after="0" w:line="240" w:lineRule="auto"/>
        <w:rPr>
          <w:rFonts w:ascii="Times New Roman" w:hAnsi="Times New Roman"/>
          <w:lang w:val="lt-LT"/>
        </w:rPr>
      </w:pPr>
    </w:p>
    <w:p w14:paraId="5BDB7EE9"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nutraukiate </w:t>
      </w:r>
      <w:proofErr w:type="spellStart"/>
      <w:r>
        <w:rPr>
          <w:rFonts w:ascii="Times New Roman" w:hAnsi="Times New Roman"/>
          <w:lang w:val="lt-LT"/>
        </w:rPr>
        <w:t>NuvaRing</w:t>
      </w:r>
      <w:proofErr w:type="spellEnd"/>
      <w:r>
        <w:rPr>
          <w:rFonts w:ascii="Times New Roman" w:hAnsi="Times New Roman"/>
          <w:lang w:val="lt-LT"/>
        </w:rPr>
        <w:t xml:space="preserve"> vartojimą, nes norite pastoti, prieš tai turėtumėte sulaukti natūralių mėnesinių. Tai padeda apskaičiuoti, kada gims naujagimis.</w:t>
      </w:r>
    </w:p>
    <w:p w14:paraId="0EA093A1" w14:textId="77777777" w:rsidR="00CD537B" w:rsidRDefault="00CD537B" w:rsidP="00CD537B">
      <w:pPr>
        <w:spacing w:after="0" w:line="240" w:lineRule="auto"/>
        <w:rPr>
          <w:rFonts w:ascii="Times New Roman" w:hAnsi="Times New Roman"/>
          <w:lang w:val="lt-LT"/>
        </w:rPr>
      </w:pPr>
    </w:p>
    <w:p w14:paraId="414C38F1" w14:textId="77777777" w:rsidR="00CD537B" w:rsidRDefault="00CD537B" w:rsidP="00CD537B">
      <w:pPr>
        <w:spacing w:after="0" w:line="240" w:lineRule="auto"/>
        <w:rPr>
          <w:rFonts w:ascii="Times New Roman" w:hAnsi="Times New Roman"/>
          <w:lang w:val="lt-LT"/>
        </w:rPr>
      </w:pPr>
    </w:p>
    <w:p w14:paraId="24314AE5" w14:textId="77777777" w:rsidR="00CD537B" w:rsidRDefault="00CD537B" w:rsidP="00CD537B">
      <w:pPr>
        <w:keepNext/>
        <w:widowControl w:val="0"/>
        <w:spacing w:after="0" w:line="240" w:lineRule="auto"/>
        <w:ind w:left="600" w:hanging="600"/>
        <w:rPr>
          <w:rFonts w:ascii="Times New Roman" w:hAnsi="Times New Roman"/>
          <w:b/>
          <w:lang w:val="lt-LT"/>
        </w:rPr>
      </w:pPr>
      <w:r>
        <w:rPr>
          <w:rFonts w:ascii="Times New Roman" w:hAnsi="Times New Roman"/>
          <w:b/>
          <w:lang w:val="lt-LT"/>
        </w:rPr>
        <w:t>4.</w:t>
      </w:r>
      <w:r>
        <w:rPr>
          <w:rFonts w:ascii="Times New Roman" w:hAnsi="Times New Roman"/>
          <w:b/>
          <w:lang w:val="lt-LT"/>
        </w:rPr>
        <w:tab/>
        <w:t>Galimas šalutinis poveikis</w:t>
      </w:r>
    </w:p>
    <w:p w14:paraId="121308C3" w14:textId="77777777" w:rsidR="00CD537B" w:rsidRDefault="00CD537B" w:rsidP="00CD537B">
      <w:pPr>
        <w:keepNext/>
        <w:spacing w:after="0" w:line="240" w:lineRule="auto"/>
        <w:rPr>
          <w:rFonts w:ascii="Times New Roman" w:hAnsi="Times New Roman"/>
          <w:lang w:val="lt-LT"/>
        </w:rPr>
      </w:pPr>
    </w:p>
    <w:p w14:paraId="7F43E4F2"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Šis vaistas, kaip ir visi kiti, gali sukelti šalutinį poveikį, nors jis pasireiškia ne visiems žmonėms.</w:t>
      </w:r>
    </w:p>
    <w:p w14:paraId="6AB31C63"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Jeigu pasireiškė šalutinis poveikis, ypač jeigu jis sunkus ir nepraeinantis, arba atsirado sveikatos būklės pakitimas, kurį, Jūsų nuomone, galėjo sukelti </w:t>
      </w:r>
      <w:proofErr w:type="spellStart"/>
      <w:r>
        <w:rPr>
          <w:rFonts w:ascii="Times New Roman" w:hAnsi="Times New Roman"/>
          <w:lang w:val="lt-LT"/>
        </w:rPr>
        <w:t>NuvaRing</w:t>
      </w:r>
      <w:proofErr w:type="spellEnd"/>
      <w:r>
        <w:rPr>
          <w:rFonts w:ascii="Times New Roman" w:hAnsi="Times New Roman"/>
          <w:lang w:val="lt-LT"/>
        </w:rPr>
        <w:t>, pasakykite gydytojui.</w:t>
      </w:r>
    </w:p>
    <w:p w14:paraId="7454E132" w14:textId="77777777" w:rsidR="00CD537B" w:rsidRDefault="00CD537B" w:rsidP="00CD537B">
      <w:pPr>
        <w:snapToGrid w:val="0"/>
        <w:spacing w:after="0" w:line="240" w:lineRule="auto"/>
        <w:rPr>
          <w:rFonts w:ascii="Times New Roman" w:hAnsi="Times New Roman"/>
          <w:lang w:val="lt-LT"/>
        </w:rPr>
      </w:pPr>
    </w:p>
    <w:p w14:paraId="77503631"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proofErr w:type="spellStart"/>
      <w:r>
        <w:rPr>
          <w:rFonts w:ascii="Times New Roman" w:hAnsi="Times New Roman"/>
          <w:lang w:val="lt-LT"/>
        </w:rPr>
        <w:t>NuvaRing</w:t>
      </w:r>
      <w:proofErr w:type="spellEnd"/>
      <w:r>
        <w:rPr>
          <w:rFonts w:ascii="Times New Roman" w:hAnsi="Times New Roman"/>
          <w:lang w:val="lt-LT"/>
        </w:rPr>
        <w:t>“.</w:t>
      </w:r>
    </w:p>
    <w:p w14:paraId="5B3BFFE4" w14:textId="77777777" w:rsidR="00CD537B" w:rsidRDefault="00CD537B" w:rsidP="00CD537B">
      <w:pPr>
        <w:spacing w:after="0" w:line="240" w:lineRule="auto"/>
        <w:rPr>
          <w:rFonts w:ascii="Times New Roman" w:hAnsi="Times New Roman"/>
          <w:lang w:val="lt-LT"/>
        </w:rPr>
      </w:pPr>
    </w:p>
    <w:p w14:paraId="27D4C50A"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yra alergija (padidėjęs jautrumas) bet kuriai </w:t>
      </w:r>
      <w:proofErr w:type="spellStart"/>
      <w:r>
        <w:rPr>
          <w:rFonts w:ascii="Times New Roman" w:hAnsi="Times New Roman"/>
          <w:lang w:val="lt-LT"/>
        </w:rPr>
        <w:t>NuvaRing</w:t>
      </w:r>
      <w:proofErr w:type="spellEnd"/>
      <w:r>
        <w:rPr>
          <w:rFonts w:ascii="Times New Roman" w:hAnsi="Times New Roman"/>
          <w:lang w:val="lt-LT"/>
        </w:rPr>
        <w:t xml:space="preserve"> sudėtinei medžiagai, gali pasireikšti išvardyti simptomai (dažnis nežinomas): </w:t>
      </w:r>
      <w:proofErr w:type="spellStart"/>
      <w:r>
        <w:rPr>
          <w:rFonts w:ascii="Times New Roman" w:hAnsi="Times New Roman"/>
          <w:lang w:val="lt-LT"/>
        </w:rPr>
        <w:t>angioneurozinė</w:t>
      </w:r>
      <w:proofErr w:type="spellEnd"/>
      <w:r>
        <w:rPr>
          <w:rFonts w:ascii="Times New Roman" w:hAnsi="Times New Roman"/>
          <w:lang w:val="lt-LT"/>
        </w:rPr>
        <w:t xml:space="preserve"> edema </w:t>
      </w:r>
      <w:r>
        <w:rPr>
          <w:rFonts w:ascii="Times New Roman" w:eastAsia="Times New Roman" w:hAnsi="Times New Roman" w:cs="Times New Roman"/>
          <w:lang w:val="lt-LT"/>
        </w:rPr>
        <w:t xml:space="preserve">ir (arba) </w:t>
      </w:r>
      <w:proofErr w:type="spellStart"/>
      <w:r>
        <w:rPr>
          <w:rFonts w:ascii="Times New Roman" w:eastAsia="Times New Roman" w:hAnsi="Times New Roman" w:cs="Times New Roman"/>
          <w:lang w:val="lt-LT"/>
        </w:rPr>
        <w:t>anafilaksija</w:t>
      </w:r>
      <w:proofErr w:type="spellEnd"/>
      <w:r>
        <w:rPr>
          <w:rFonts w:ascii="Times New Roman" w:eastAsia="Times New Roman" w:hAnsi="Times New Roman" w:cs="Times New Roman"/>
          <w:lang w:val="lt-LT"/>
        </w:rPr>
        <w:t xml:space="preserve"> (</w:t>
      </w:r>
      <w:r>
        <w:rPr>
          <w:rFonts w:ascii="Times New Roman" w:hAnsi="Times New Roman"/>
          <w:lang w:val="lt-LT"/>
        </w:rPr>
        <w:t xml:space="preserve">patinti veidas, </w:t>
      </w:r>
      <w:r>
        <w:rPr>
          <w:rFonts w:ascii="Times New Roman" w:eastAsia="Times New Roman" w:hAnsi="Times New Roman" w:cs="Times New Roman"/>
          <w:lang w:val="lt-LT"/>
        </w:rPr>
        <w:t xml:space="preserve">lūpos, </w:t>
      </w:r>
      <w:r>
        <w:rPr>
          <w:rFonts w:ascii="Times New Roman" w:hAnsi="Times New Roman"/>
          <w:lang w:val="lt-LT"/>
        </w:rPr>
        <w:t xml:space="preserve">liežuvis ir (arba) </w:t>
      </w:r>
      <w:r>
        <w:rPr>
          <w:rFonts w:ascii="Times New Roman" w:eastAsia="Times New Roman" w:hAnsi="Times New Roman" w:cs="Times New Roman"/>
          <w:lang w:val="lt-LT"/>
        </w:rPr>
        <w:t>gerklė ir (arba) sutrikti rijimas), taip pat</w:t>
      </w:r>
      <w:r>
        <w:rPr>
          <w:rFonts w:ascii="Times New Roman" w:hAnsi="Times New Roman"/>
          <w:lang w:val="lt-LT"/>
        </w:rPr>
        <w:t xml:space="preserve"> dilgėlinė </w:t>
      </w:r>
      <w:r>
        <w:rPr>
          <w:rFonts w:ascii="Times New Roman" w:eastAsia="Times New Roman" w:hAnsi="Times New Roman" w:cs="Times New Roman"/>
          <w:lang w:val="lt-LT"/>
        </w:rPr>
        <w:t>su galimu kvėpavimo pasunkėjimu.</w:t>
      </w:r>
      <w:r>
        <w:rPr>
          <w:rFonts w:ascii="Times New Roman" w:hAnsi="Times New Roman"/>
          <w:lang w:val="lt-LT"/>
        </w:rPr>
        <w:t xml:space="preserve"> Jeigu taip </w:t>
      </w:r>
      <w:r>
        <w:rPr>
          <w:rFonts w:ascii="Times New Roman" w:eastAsia="Times New Roman" w:hAnsi="Times New Roman" w:cs="Times New Roman"/>
          <w:lang w:val="lt-LT"/>
        </w:rPr>
        <w:t xml:space="preserve">atsitiktų, ištraukite </w:t>
      </w:r>
      <w:proofErr w:type="spellStart"/>
      <w:r>
        <w:rPr>
          <w:rFonts w:ascii="Times New Roman" w:eastAsia="Times New Roman" w:hAnsi="Times New Roman" w:cs="Times New Roman"/>
          <w:lang w:val="lt-LT"/>
        </w:rPr>
        <w:t>NuvaRing</w:t>
      </w:r>
      <w:proofErr w:type="spellEnd"/>
      <w:r>
        <w:rPr>
          <w:rFonts w:ascii="Times New Roman" w:eastAsia="Times New Roman" w:hAnsi="Times New Roman" w:cs="Times New Roman"/>
          <w:lang w:val="lt-LT"/>
        </w:rPr>
        <w:t xml:space="preserve"> ir nedelsdama</w:t>
      </w:r>
      <w:r>
        <w:rPr>
          <w:rFonts w:ascii="Times New Roman" w:hAnsi="Times New Roman"/>
          <w:lang w:val="lt-LT"/>
        </w:rPr>
        <w:t xml:space="preserve"> kreipkitės į gydytoją (taip pat žr. 2.2 poskyrį ,,</w:t>
      </w:r>
      <w:r>
        <w:rPr>
          <w:rFonts w:ascii="Times New Roman" w:hAnsi="Times New Roman"/>
          <w:i/>
          <w:lang w:val="lt-LT"/>
        </w:rPr>
        <w:t>Įspėjimai ir atsargumo priemonės</w:t>
      </w:r>
      <w:r>
        <w:rPr>
          <w:rFonts w:ascii="Times New Roman" w:hAnsi="Times New Roman"/>
          <w:lang w:val="lt-LT"/>
        </w:rPr>
        <w:t>“).</w:t>
      </w:r>
    </w:p>
    <w:p w14:paraId="2897EA19" w14:textId="77777777" w:rsidR="00CD537B" w:rsidRDefault="00CD537B" w:rsidP="00CD537B">
      <w:pPr>
        <w:spacing w:after="0" w:line="240" w:lineRule="auto"/>
        <w:rPr>
          <w:rFonts w:ascii="Times New Roman" w:hAnsi="Times New Roman"/>
          <w:lang w:val="lt-LT"/>
        </w:rPr>
      </w:pPr>
    </w:p>
    <w:p w14:paraId="66FC9646"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vartojančioms moterims pasireiškė tokie šalutinio poveikio reiškiniai.</w:t>
      </w:r>
    </w:p>
    <w:p w14:paraId="031DE96E" w14:textId="77777777" w:rsidR="00CD537B" w:rsidRDefault="00CD537B" w:rsidP="00CD537B">
      <w:pPr>
        <w:spacing w:after="0" w:line="240" w:lineRule="auto"/>
        <w:rPr>
          <w:rFonts w:ascii="Times New Roman" w:hAnsi="Times New Roman"/>
          <w:lang w:val="lt-LT"/>
        </w:rPr>
      </w:pPr>
    </w:p>
    <w:tbl>
      <w:tblPr>
        <w:tblW w:w="0" w:type="auto"/>
        <w:tblLook w:val="01E0" w:firstRow="1" w:lastRow="1" w:firstColumn="1" w:lastColumn="1" w:noHBand="0" w:noVBand="0"/>
      </w:tblPr>
      <w:tblGrid>
        <w:gridCol w:w="9071"/>
      </w:tblGrid>
      <w:tr w:rsidR="00CD537B" w14:paraId="1B262490" w14:textId="77777777" w:rsidTr="00EB3F30">
        <w:tc>
          <w:tcPr>
            <w:tcW w:w="9287" w:type="dxa"/>
            <w:hideMark/>
          </w:tcPr>
          <w:p w14:paraId="2D90C6F3" w14:textId="77777777" w:rsidR="00CD537B" w:rsidRPr="00D348B1" w:rsidRDefault="00CD537B" w:rsidP="00EB3F30">
            <w:pPr>
              <w:spacing w:after="0" w:line="240" w:lineRule="auto"/>
              <w:rPr>
                <w:rFonts w:ascii="Times New Roman" w:hAnsi="Times New Roman"/>
                <w:b/>
                <w:bCs/>
                <w:lang w:val="lt-LT"/>
              </w:rPr>
            </w:pPr>
            <w:r w:rsidRPr="00D348B1">
              <w:rPr>
                <w:rFonts w:ascii="Times New Roman" w:hAnsi="Times New Roman"/>
                <w:b/>
                <w:bCs/>
                <w:lang w:val="lt-LT"/>
              </w:rPr>
              <w:t>Dažni šalutinio poveikio reiškiniai</w:t>
            </w:r>
            <w:r>
              <w:rPr>
                <w:rFonts w:ascii="Times New Roman" w:hAnsi="Times New Roman"/>
                <w:lang w:val="lt-LT"/>
              </w:rPr>
              <w:t xml:space="preserve"> </w:t>
            </w:r>
            <w:r w:rsidRPr="00D348B1">
              <w:rPr>
                <w:rFonts w:ascii="Times New Roman" w:hAnsi="Times New Roman"/>
                <w:b/>
                <w:bCs/>
                <w:lang w:val="lt-LT"/>
              </w:rPr>
              <w:t>(gali pasireikšti rečiau kaip 1 iš 10 moterų):</w:t>
            </w:r>
          </w:p>
          <w:p w14:paraId="262D35A4" w14:textId="77777777" w:rsidR="00CD537B" w:rsidRDefault="00CD537B" w:rsidP="00EB3F30">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pilvo skausmas, pykinimas (vėmimas);</w:t>
            </w:r>
          </w:p>
          <w:p w14:paraId="2F6FAB7F" w14:textId="77777777" w:rsidR="00CD537B" w:rsidRDefault="00CD537B" w:rsidP="00EB3F30">
            <w:pPr>
              <w:numPr>
                <w:ilvl w:val="1"/>
                <w:numId w:val="24"/>
              </w:numPr>
              <w:tabs>
                <w:tab w:val="num" w:pos="567"/>
              </w:tabs>
              <w:spacing w:after="0" w:line="240" w:lineRule="auto"/>
              <w:ind w:left="567" w:hanging="567"/>
              <w:rPr>
                <w:rFonts w:ascii="Times New Roman" w:hAnsi="Times New Roman"/>
                <w:lang w:val="lt-LT"/>
              </w:rPr>
            </w:pPr>
            <w:proofErr w:type="spellStart"/>
            <w:r>
              <w:rPr>
                <w:rFonts w:ascii="Times New Roman" w:hAnsi="Times New Roman"/>
                <w:lang w:val="lt-LT"/>
              </w:rPr>
              <w:t>mieliagrybių</w:t>
            </w:r>
            <w:proofErr w:type="spellEnd"/>
            <w:r>
              <w:rPr>
                <w:rFonts w:ascii="Times New Roman" w:hAnsi="Times New Roman"/>
                <w:lang w:val="lt-LT"/>
              </w:rPr>
              <w:t xml:space="preserve"> sukelta makšties infekcija (pvz., pienligė), makšties diskomfortas dėl žiedo, lytinių organų niežulys, išskyros iš makšties;</w:t>
            </w:r>
          </w:p>
          <w:p w14:paraId="6A12F596" w14:textId="77777777" w:rsidR="00CD537B" w:rsidRDefault="00CD537B" w:rsidP="00EB3F30">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lastRenderedPageBreak/>
              <w:t>galvos skausmas arba migrena, prislėgta nuotaika, lytinio potraukio susilpnėjimas;</w:t>
            </w:r>
          </w:p>
          <w:p w14:paraId="74645C26" w14:textId="77777777" w:rsidR="00CD537B" w:rsidRDefault="00CD537B" w:rsidP="00EB3F30">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krūtų skausmas, skausmas dubenyje, skausmingos mėnesinės;</w:t>
            </w:r>
          </w:p>
          <w:p w14:paraId="493003C8" w14:textId="77777777" w:rsidR="00CD537B" w:rsidRDefault="00CD537B" w:rsidP="00EB3F30">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spuogai;</w:t>
            </w:r>
          </w:p>
          <w:p w14:paraId="520DF1BD" w14:textId="77777777" w:rsidR="00CD537B" w:rsidRDefault="00CD537B" w:rsidP="00EB3F30">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svorio padidėjimas;</w:t>
            </w:r>
          </w:p>
          <w:p w14:paraId="7BFFB094" w14:textId="77777777" w:rsidR="00CD537B" w:rsidRDefault="00CD537B" w:rsidP="00EB3F30">
            <w:pPr>
              <w:numPr>
                <w:ilvl w:val="1"/>
                <w:numId w:val="24"/>
              </w:numPr>
              <w:tabs>
                <w:tab w:val="num" w:pos="567"/>
              </w:tabs>
              <w:spacing w:after="0" w:line="240" w:lineRule="auto"/>
              <w:ind w:left="567" w:hanging="567"/>
              <w:rPr>
                <w:rFonts w:ascii="Times New Roman" w:hAnsi="Times New Roman"/>
                <w:lang w:val="lt-LT"/>
              </w:rPr>
            </w:pPr>
            <w:r>
              <w:rPr>
                <w:rFonts w:ascii="Times New Roman" w:hAnsi="Times New Roman"/>
                <w:lang w:val="lt-LT"/>
              </w:rPr>
              <w:t>žiedo iškritimas.</w:t>
            </w:r>
          </w:p>
        </w:tc>
      </w:tr>
      <w:tr w:rsidR="00CD537B" w14:paraId="672172D7" w14:textId="77777777" w:rsidTr="00EB3F30">
        <w:tc>
          <w:tcPr>
            <w:tcW w:w="9287" w:type="dxa"/>
          </w:tcPr>
          <w:p w14:paraId="21557976" w14:textId="77777777" w:rsidR="00CD537B" w:rsidRDefault="00CD537B" w:rsidP="00EB3F30">
            <w:pPr>
              <w:spacing w:after="0" w:line="240" w:lineRule="auto"/>
              <w:rPr>
                <w:rFonts w:ascii="Times New Roman" w:hAnsi="Times New Roman"/>
                <w:lang w:val="lt-LT"/>
              </w:rPr>
            </w:pPr>
          </w:p>
        </w:tc>
      </w:tr>
      <w:tr w:rsidR="00CD537B" w14:paraId="306C4D8C" w14:textId="77777777" w:rsidTr="00EB3F30">
        <w:trPr>
          <w:trHeight w:val="6105"/>
        </w:trPr>
        <w:tc>
          <w:tcPr>
            <w:tcW w:w="9287" w:type="dxa"/>
            <w:hideMark/>
          </w:tcPr>
          <w:p w14:paraId="093F8D2F" w14:textId="77777777" w:rsidR="00CD537B" w:rsidRPr="00D348B1" w:rsidRDefault="00CD537B" w:rsidP="00EB3F30">
            <w:pPr>
              <w:spacing w:after="0" w:line="240" w:lineRule="auto"/>
              <w:rPr>
                <w:rFonts w:ascii="Times New Roman" w:hAnsi="Times New Roman"/>
                <w:b/>
                <w:bCs/>
                <w:lang w:val="lt-LT"/>
              </w:rPr>
            </w:pPr>
            <w:r w:rsidRPr="00D348B1">
              <w:rPr>
                <w:rFonts w:ascii="Times New Roman" w:hAnsi="Times New Roman"/>
                <w:b/>
                <w:bCs/>
                <w:lang w:val="lt-LT"/>
              </w:rPr>
              <w:t>Nedažni šalutinio poveikio reiškiniai (gali pasireikšti rečiau kaip 1 iš 100 moterų):</w:t>
            </w:r>
          </w:p>
          <w:p w14:paraId="6617E6D7"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regėjimo sutrikimas, svaigulys;</w:t>
            </w:r>
          </w:p>
          <w:p w14:paraId="3DFFAABC"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pilvo pūtimas, vėmimas, viduriavimas arba vidurių užkietėjimas;</w:t>
            </w:r>
          </w:p>
          <w:p w14:paraId="1445C5F7"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nuovargis, negalavimas arba dirglumas, nuotaikos pokyčiai, nuotaikų kaita;</w:t>
            </w:r>
          </w:p>
          <w:p w14:paraId="53C85C23"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skysčių kaupimasis organizme (edema);</w:t>
            </w:r>
          </w:p>
          <w:p w14:paraId="48838886"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šlapimo takų ar šlapimo pūslės infekcija;</w:t>
            </w:r>
          </w:p>
          <w:p w14:paraId="79196666"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sunku pasišlapinti arba skausmingas šlapinimasis, stiprus noras šlapintis arba būtinybė pasišlapinti, dažnesnis šlapinimasis;</w:t>
            </w:r>
          </w:p>
          <w:p w14:paraId="5E7A6292"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lytinių santykių sutrikimai, įskaitant skausmą, kraujavimą arba partnerio jaučiamą žiedą;</w:t>
            </w:r>
          </w:p>
          <w:p w14:paraId="18245D46"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kraujospūdžio padidėjimas;</w:t>
            </w:r>
          </w:p>
          <w:p w14:paraId="461AFEED"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apetito padidėjimas;</w:t>
            </w:r>
          </w:p>
          <w:p w14:paraId="14B2A24B"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nugaros skausmas, raumenų mėšlungis, kojų ar rankų skausmas;</w:t>
            </w:r>
          </w:p>
          <w:p w14:paraId="2408C2B5"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odos jautrumo sumažėjimas;</w:t>
            </w:r>
          </w:p>
          <w:p w14:paraId="7F225AB7"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krūtų skausmas ar padidėjimas, </w:t>
            </w:r>
            <w:proofErr w:type="spellStart"/>
            <w:r>
              <w:rPr>
                <w:rFonts w:ascii="Times New Roman" w:hAnsi="Times New Roman"/>
                <w:lang w:val="lt-LT"/>
              </w:rPr>
              <w:t>fibrocistinė</w:t>
            </w:r>
            <w:proofErr w:type="spellEnd"/>
            <w:r>
              <w:rPr>
                <w:rFonts w:ascii="Times New Roman" w:hAnsi="Times New Roman"/>
                <w:lang w:val="lt-LT"/>
              </w:rPr>
              <w:t xml:space="preserve"> krūtų liga (cistos krūtyse, kurios gali patinti arba tapti skausmingos);</w:t>
            </w:r>
          </w:p>
          <w:p w14:paraId="63FF0AD3"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gimdos kaklelio uždegimas, gimdos kaklelio polipai (gimdos kaklelio išaugos), gimdos kaklelio gleivinės išsivertimas (</w:t>
            </w:r>
            <w:proofErr w:type="spellStart"/>
            <w:r>
              <w:rPr>
                <w:rFonts w:ascii="Times New Roman" w:hAnsi="Times New Roman"/>
                <w:lang w:val="lt-LT"/>
              </w:rPr>
              <w:t>ektropionas</w:t>
            </w:r>
            <w:proofErr w:type="spellEnd"/>
            <w:r>
              <w:rPr>
                <w:rFonts w:ascii="Times New Roman" w:hAnsi="Times New Roman"/>
                <w:lang w:val="lt-LT"/>
              </w:rPr>
              <w:t>);</w:t>
            </w:r>
          </w:p>
          <w:p w14:paraId="4A4F33AB"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mėnesinių pokyčiai (pvz.: mėnesinės gali pagausėti, pailgėti, tapti nereguliarios arba visai išnykti), dubens diskomfortas, </w:t>
            </w:r>
            <w:proofErr w:type="spellStart"/>
            <w:r>
              <w:rPr>
                <w:rFonts w:ascii="Times New Roman" w:hAnsi="Times New Roman"/>
                <w:lang w:val="lt-LT"/>
              </w:rPr>
              <w:t>priešmenstruacinis</w:t>
            </w:r>
            <w:proofErr w:type="spellEnd"/>
            <w:r>
              <w:rPr>
                <w:rFonts w:ascii="Times New Roman" w:hAnsi="Times New Roman"/>
                <w:lang w:val="lt-LT"/>
              </w:rPr>
              <w:t xml:space="preserve"> sindromas, gimdos spazmai;</w:t>
            </w:r>
          </w:p>
          <w:p w14:paraId="5B7DF9FE"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makšties infekcija (grybelinė ar bakterinė), makšties ar </w:t>
            </w:r>
            <w:proofErr w:type="spellStart"/>
            <w:r>
              <w:rPr>
                <w:rFonts w:ascii="Times New Roman" w:hAnsi="Times New Roman"/>
                <w:lang w:val="lt-LT"/>
              </w:rPr>
              <w:t>vulvos</w:t>
            </w:r>
            <w:proofErr w:type="spellEnd"/>
            <w:r>
              <w:rPr>
                <w:rFonts w:ascii="Times New Roman" w:hAnsi="Times New Roman"/>
                <w:lang w:val="lt-LT"/>
              </w:rPr>
              <w:t xml:space="preserve"> deginimo pojūtis, kvapas, skausmas, diskomfortas arba sausumas;</w:t>
            </w:r>
          </w:p>
          <w:p w14:paraId="0AEC5B12"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plaukų slinkimas, egzema, niežulys, išbėrimas arba kraujo </w:t>
            </w:r>
            <w:proofErr w:type="spellStart"/>
            <w:r>
              <w:rPr>
                <w:rFonts w:ascii="Times New Roman" w:hAnsi="Times New Roman"/>
                <w:lang w:val="lt-LT"/>
              </w:rPr>
              <w:t>samplūdis</w:t>
            </w:r>
            <w:proofErr w:type="spellEnd"/>
            <w:r>
              <w:rPr>
                <w:rFonts w:ascii="Times New Roman" w:hAnsi="Times New Roman"/>
                <w:lang w:val="lt-LT"/>
              </w:rPr>
              <w:t xml:space="preserve"> į veidą ir kaklą;</w:t>
            </w:r>
          </w:p>
          <w:p w14:paraId="286E7431" w14:textId="77777777" w:rsidR="00CD537B" w:rsidRPr="00312185"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dilgėlinė.</w:t>
            </w:r>
          </w:p>
        </w:tc>
      </w:tr>
    </w:tbl>
    <w:p w14:paraId="45E7D438" w14:textId="77777777" w:rsidR="00CD537B" w:rsidRDefault="00CD537B" w:rsidP="00CD537B">
      <w:pPr>
        <w:spacing w:after="0" w:line="240" w:lineRule="auto"/>
        <w:rPr>
          <w:rFonts w:ascii="Times New Roman" w:hAnsi="Times New Roman"/>
          <w:lang w:val="lt-LT"/>
        </w:rPr>
      </w:pPr>
    </w:p>
    <w:p w14:paraId="69C53272" w14:textId="77777777" w:rsidR="00CD537B" w:rsidRPr="00D348B1" w:rsidRDefault="00CD537B" w:rsidP="00CD537B">
      <w:pPr>
        <w:spacing w:after="0" w:line="240" w:lineRule="auto"/>
        <w:rPr>
          <w:rFonts w:ascii="Times New Roman" w:hAnsi="Times New Roman"/>
          <w:b/>
          <w:bCs/>
          <w:lang w:val="lt-LT"/>
        </w:rPr>
      </w:pPr>
      <w:r w:rsidRPr="00D348B1">
        <w:rPr>
          <w:rFonts w:ascii="Times New Roman" w:hAnsi="Times New Roman"/>
          <w:b/>
          <w:bCs/>
          <w:lang w:val="lt-LT"/>
        </w:rPr>
        <w:t xml:space="preserve">Reti šalutinio poveikio reiškiniai (gali pasireikšti </w:t>
      </w:r>
      <w:r w:rsidRPr="00D348B1">
        <w:rPr>
          <w:rFonts w:ascii="Times New Roman" w:hAnsi="Times New Roman"/>
          <w:b/>
          <w:bCs/>
          <w:color w:val="000000"/>
          <w:lang w:val="lt-LT"/>
        </w:rPr>
        <w:t xml:space="preserve">rečiau kaip </w:t>
      </w:r>
      <w:r w:rsidRPr="00D348B1">
        <w:rPr>
          <w:rFonts w:ascii="Times New Roman" w:hAnsi="Times New Roman"/>
          <w:b/>
          <w:bCs/>
          <w:lang w:val="lt-LT"/>
        </w:rPr>
        <w:t>1 iš 1 000 moterų):</w:t>
      </w:r>
    </w:p>
    <w:p w14:paraId="4D2D31E7" w14:textId="77777777" w:rsidR="00CD537B" w:rsidRDefault="00CD537B" w:rsidP="00CD537B">
      <w:pPr>
        <w:numPr>
          <w:ilvl w:val="0"/>
          <w:numId w:val="26"/>
        </w:numPr>
        <w:snapToGrid w:val="0"/>
        <w:spacing w:after="0" w:line="240" w:lineRule="auto"/>
        <w:rPr>
          <w:rFonts w:ascii="Times New Roman" w:hAnsi="Times New Roman"/>
          <w:lang w:val="lt-LT"/>
        </w:rPr>
      </w:pPr>
      <w:r>
        <w:rPr>
          <w:rFonts w:ascii="Times New Roman" w:hAnsi="Times New Roman"/>
          <w:lang w:val="lt-LT"/>
        </w:rPr>
        <w:t>Kenksmingi kraujo krešuliai venoje ar arterijoje, pvz.:</w:t>
      </w:r>
    </w:p>
    <w:p w14:paraId="59E059BC"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kojoje ar pėdoje (t. y., GVT);</w:t>
      </w:r>
    </w:p>
    <w:p w14:paraId="0EDF73F1"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plaučiuose (t. y., PE);</w:t>
      </w:r>
    </w:p>
    <w:p w14:paraId="2D6F9495"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širdies priepuolis (miokardo infarktas);</w:t>
      </w:r>
    </w:p>
    <w:p w14:paraId="2CA3DC2A"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insultas;</w:t>
      </w:r>
    </w:p>
    <w:p w14:paraId="25420E67" w14:textId="77777777" w:rsidR="00CD537B" w:rsidRDefault="00CD537B" w:rsidP="00CD537B">
      <w:pPr>
        <w:numPr>
          <w:ilvl w:val="1"/>
          <w:numId w:val="27"/>
        </w:numPr>
        <w:snapToGrid w:val="0"/>
        <w:spacing w:after="0" w:line="240" w:lineRule="auto"/>
        <w:rPr>
          <w:rFonts w:ascii="Times New Roman" w:hAnsi="Times New Roman"/>
          <w:lang w:val="lt-LT"/>
        </w:rPr>
      </w:pPr>
      <w:proofErr w:type="spellStart"/>
      <w:r>
        <w:rPr>
          <w:rFonts w:ascii="Times New Roman" w:hAnsi="Times New Roman"/>
          <w:lang w:val="lt-LT"/>
        </w:rPr>
        <w:t>mikroinsultas</w:t>
      </w:r>
      <w:proofErr w:type="spellEnd"/>
      <w:r>
        <w:rPr>
          <w:rFonts w:ascii="Times New Roman" w:hAnsi="Times New Roman"/>
          <w:lang w:val="lt-LT"/>
        </w:rPr>
        <w:t xml:space="preserve"> arba trumpalaikiai į insultą panašūs simptomai, vadinami praeinančiuoju smegenų išemijos priepuoliu (PSIP);</w:t>
      </w:r>
    </w:p>
    <w:p w14:paraId="722F4268"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kraujo krešuliai kepenyse, skrandyje, žarnyne, inkstuose ar akyje.</w:t>
      </w:r>
    </w:p>
    <w:p w14:paraId="1A138A71"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14:paraId="7AB2D1DC" w14:textId="77777777" w:rsidR="00CD537B" w:rsidRDefault="00CD537B" w:rsidP="00CD537B">
      <w:pPr>
        <w:numPr>
          <w:ilvl w:val="0"/>
          <w:numId w:val="28"/>
        </w:numPr>
        <w:spacing w:after="0" w:line="240" w:lineRule="auto"/>
        <w:ind w:left="567" w:hanging="567"/>
        <w:rPr>
          <w:rFonts w:ascii="Times New Roman" w:hAnsi="Times New Roman"/>
          <w:lang w:val="lt-LT"/>
        </w:rPr>
      </w:pPr>
      <w:r>
        <w:rPr>
          <w:rFonts w:ascii="Times New Roman" w:hAnsi="Times New Roman"/>
          <w:lang w:val="lt-LT"/>
        </w:rPr>
        <w:t>išskyros iš krūtų.</w:t>
      </w:r>
    </w:p>
    <w:p w14:paraId="3929E9B2" w14:textId="77777777" w:rsidR="00CD537B" w:rsidRDefault="00CD537B" w:rsidP="00CD537B">
      <w:pPr>
        <w:spacing w:after="0" w:line="240" w:lineRule="auto"/>
        <w:rPr>
          <w:rFonts w:ascii="Times New Roman" w:hAnsi="Times New Roman"/>
          <w:lang w:val="lt-LT"/>
        </w:rPr>
      </w:pPr>
    </w:p>
    <w:p w14:paraId="17F72669" w14:textId="77777777" w:rsidR="00CD537B" w:rsidRPr="00D348B1" w:rsidRDefault="00CD537B" w:rsidP="00CD537B">
      <w:pPr>
        <w:spacing w:after="0" w:line="240" w:lineRule="auto"/>
        <w:rPr>
          <w:rFonts w:ascii="Times New Roman" w:hAnsi="Times New Roman"/>
          <w:b/>
          <w:bCs/>
          <w:lang w:val="lt-LT"/>
        </w:rPr>
      </w:pPr>
      <w:r w:rsidRPr="00D348B1">
        <w:rPr>
          <w:rFonts w:ascii="Times New Roman" w:hAnsi="Times New Roman"/>
          <w:b/>
          <w:bCs/>
          <w:lang w:val="lt-LT"/>
        </w:rPr>
        <w:t>Dažnis nežinomas</w:t>
      </w:r>
      <w:r w:rsidRPr="003C1A6E">
        <w:rPr>
          <w:rFonts w:ascii="Times New Roman" w:hAnsi="Times New Roman"/>
          <w:b/>
          <w:bCs/>
          <w:lang w:val="lt-LT"/>
        </w:rPr>
        <w:t xml:space="preserve"> </w:t>
      </w:r>
      <w:r w:rsidRPr="00D348B1">
        <w:rPr>
          <w:rFonts w:ascii="Times New Roman" w:hAnsi="Times New Roman"/>
          <w:b/>
          <w:bCs/>
          <w:lang w:val="lt-LT"/>
        </w:rPr>
        <w:t>(negali būti apskaičiuotas pagal turimus duomenis)</w:t>
      </w:r>
      <w:r>
        <w:rPr>
          <w:rFonts w:ascii="Times New Roman" w:hAnsi="Times New Roman"/>
          <w:b/>
          <w:bCs/>
          <w:lang w:val="lt-LT"/>
        </w:rPr>
        <w:t>:</w:t>
      </w:r>
    </w:p>
    <w:p w14:paraId="7F894E53"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lang w:val="lt-LT"/>
        </w:rPr>
        <w:t>rudmė (gelsvai rudos odos pigmentinės dėmės, ypač ant veido);</w:t>
      </w:r>
    </w:p>
    <w:p w14:paraId="518ED198"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lang w:val="lt-LT"/>
        </w:rPr>
        <w:t>varpos diskomfortas partneriui (pvz.: dirginimas, išbėrimas, niežulys);</w:t>
      </w:r>
    </w:p>
    <w:p w14:paraId="6F0B8F67"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lang w:val="lt-LT"/>
        </w:rPr>
        <w:t>negalėjimas ištraukti žiedo be gydytojo pagalbos (pvz., jam prikibus prie makšties sienelės);</w:t>
      </w:r>
    </w:p>
    <w:p w14:paraId="298964CB"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lang w:val="lt-LT"/>
        </w:rPr>
        <w:t>makšties pažeidimas sulūžus žiedui.</w:t>
      </w:r>
    </w:p>
    <w:p w14:paraId="16EC9BB0" w14:textId="77777777" w:rsidR="00CD537B" w:rsidRDefault="00CD537B" w:rsidP="00CD537B">
      <w:pPr>
        <w:spacing w:after="0" w:line="240" w:lineRule="auto"/>
        <w:rPr>
          <w:rFonts w:ascii="Times New Roman" w:hAnsi="Times New Roman"/>
          <w:lang w:val="lt-LT"/>
        </w:rPr>
      </w:pPr>
    </w:p>
    <w:p w14:paraId="0E1D5D8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Buvo pranešta apie krūties vėžio ir kepenų auglių atvejus moterims, vartojančioms sudėtinius hormoninius kontraceptikus. Išsamesnė informacija pateikiama 2.2 poskyryje „</w:t>
      </w:r>
      <w:r>
        <w:rPr>
          <w:rFonts w:ascii="Times New Roman" w:hAnsi="Times New Roman"/>
          <w:i/>
          <w:lang w:val="lt-LT"/>
        </w:rPr>
        <w:t>Įspėjimai ir atsargumo priemonės“, „Vėžys</w:t>
      </w:r>
      <w:r>
        <w:rPr>
          <w:rFonts w:ascii="Times New Roman" w:hAnsi="Times New Roman"/>
          <w:lang w:val="lt-LT"/>
        </w:rPr>
        <w:t>“.</w:t>
      </w:r>
    </w:p>
    <w:p w14:paraId="179A7697" w14:textId="77777777" w:rsidR="00CD537B" w:rsidRDefault="00CD537B" w:rsidP="00CD537B">
      <w:pPr>
        <w:spacing w:after="0" w:line="240" w:lineRule="auto"/>
        <w:rPr>
          <w:rFonts w:ascii="Times New Roman" w:hAnsi="Times New Roman"/>
          <w:lang w:val="lt-LT"/>
        </w:rPr>
      </w:pPr>
    </w:p>
    <w:p w14:paraId="1BC43136" w14:textId="77777777" w:rsidR="00CD537B" w:rsidRDefault="00CD537B" w:rsidP="00CD537B">
      <w:pPr>
        <w:spacing w:after="0" w:line="240" w:lineRule="auto"/>
        <w:rPr>
          <w:rFonts w:ascii="Times New Roman" w:hAnsi="Times New Roman"/>
          <w:i/>
          <w:lang w:val="lt-LT"/>
        </w:rPr>
      </w:pPr>
      <w:r>
        <w:rPr>
          <w:rFonts w:ascii="Times New Roman" w:hAnsi="Times New Roman"/>
          <w:lang w:val="lt-LT"/>
        </w:rPr>
        <w:lastRenderedPageBreak/>
        <w:t xml:space="preserve">Labai retai žiedas gali sulūžti. Išsamesnė informacija pateikiama 3.4 poskyryje </w:t>
      </w:r>
      <w:r>
        <w:rPr>
          <w:rFonts w:ascii="Times New Roman" w:hAnsi="Times New Roman"/>
          <w:i/>
          <w:lang w:val="lt-LT"/>
        </w:rPr>
        <w:t>„Ką daryti, jeigu...žiedas sulūžo“.</w:t>
      </w:r>
    </w:p>
    <w:p w14:paraId="50A09A7D" w14:textId="77777777" w:rsidR="00CD537B" w:rsidRDefault="00CD537B" w:rsidP="00CD537B">
      <w:pPr>
        <w:spacing w:after="0" w:line="240" w:lineRule="auto"/>
        <w:rPr>
          <w:rFonts w:ascii="Times New Roman" w:hAnsi="Times New Roman"/>
          <w:b/>
          <w:lang w:val="lt-LT"/>
        </w:rPr>
      </w:pPr>
    </w:p>
    <w:p w14:paraId="3C539E41"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Pranešimas apie šalutinį poveikį</w:t>
      </w:r>
    </w:p>
    <w:p w14:paraId="6EEAEC37" w14:textId="77777777" w:rsidR="00CD537B" w:rsidRPr="00A1182E" w:rsidRDefault="00CD537B" w:rsidP="00CD537B">
      <w:pPr>
        <w:keepNext/>
        <w:spacing w:after="0" w:line="240" w:lineRule="auto"/>
        <w:rPr>
          <w:rFonts w:ascii="Times New Roman" w:hAnsi="Times New Roman" w:cs="Times New Roman"/>
          <w:lang w:val="lt-LT"/>
        </w:rPr>
      </w:pPr>
      <w:r w:rsidRPr="00660803">
        <w:rPr>
          <w:rFonts w:ascii="Times New Roman" w:hAnsi="Times New Roman"/>
          <w:lang w:val="lt-LT"/>
        </w:rPr>
        <w:t xml:space="preserve">Jeigu pasireiškė šalutinis poveikis, įskaitant šiame lapelyje nenurodytą, pasakykite gydytojui arba vaistininkui. </w:t>
      </w:r>
      <w:r w:rsidRPr="00A1182E">
        <w:rPr>
          <w:rFonts w:ascii="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A1182E">
        <w:rPr>
          <w:rFonts w:ascii="Times New Roman" w:hAnsi="Times New Roman" w:cs="Times New Roman"/>
          <w:color w:val="0000EE"/>
          <w:u w:val="single"/>
          <w:lang w:val="lt-LT" w:eastAsia="lt-LT"/>
        </w:rPr>
        <w:t>https://vvkt.lrv.lt/lt/</w:t>
      </w:r>
      <w:r w:rsidRPr="00A1182E">
        <w:rPr>
          <w:rFonts w:ascii="Times New Roman" w:hAnsi="Times New Roman" w:cs="Times New Roman"/>
          <w:lang w:val="lt-LT" w:eastAsia="lt-LT"/>
        </w:rPr>
        <w:t xml:space="preserve"> nurodytais būdais arba paskambinti nemokamu telefonu </w:t>
      </w:r>
      <w:r>
        <w:rPr>
          <w:rFonts w:ascii="Times New Roman" w:hAnsi="Times New Roman" w:cs="Times New Roman"/>
          <w:lang w:val="lt-LT" w:eastAsia="lt-LT"/>
        </w:rPr>
        <w:t>+370</w:t>
      </w:r>
      <w:r w:rsidRPr="00A1182E">
        <w:rPr>
          <w:rFonts w:ascii="Times New Roman" w:hAnsi="Times New Roman" w:cs="Times New Roman"/>
          <w:lang w:val="lt-LT" w:eastAsia="lt-LT"/>
        </w:rPr>
        <w:t xml:space="preserve"> 800 73 568. Pranešdami apie šalutinį poveikį galite mums padėti gauti daugiau informacijos apie šio vaisto saugumą</w:t>
      </w:r>
      <w:r w:rsidRPr="00A1182E">
        <w:rPr>
          <w:rFonts w:ascii="Times New Roman" w:hAnsi="Times New Roman" w:cs="Times New Roman"/>
          <w:lang w:val="lt-LT"/>
        </w:rPr>
        <w:t>.</w:t>
      </w:r>
    </w:p>
    <w:p w14:paraId="4574FA8F" w14:textId="77777777" w:rsidR="00CD537B" w:rsidRPr="00922038" w:rsidRDefault="00CD537B" w:rsidP="00CD537B">
      <w:pPr>
        <w:keepNext/>
        <w:spacing w:after="0" w:line="240" w:lineRule="auto"/>
        <w:rPr>
          <w:rFonts w:ascii="Times New Roman" w:hAnsi="Times New Roman"/>
          <w:lang w:val="lt-LT"/>
        </w:rPr>
      </w:pPr>
    </w:p>
    <w:p w14:paraId="33BD0E1A" w14:textId="77777777" w:rsidR="00CD537B" w:rsidRDefault="00CD537B" w:rsidP="00CD537B">
      <w:pPr>
        <w:keepNext/>
        <w:spacing w:after="0" w:line="240" w:lineRule="auto"/>
        <w:rPr>
          <w:rFonts w:ascii="Times New Roman" w:hAnsi="Times New Roman"/>
          <w:lang w:val="lt-LT"/>
        </w:rPr>
      </w:pPr>
    </w:p>
    <w:p w14:paraId="76D2C03A" w14:textId="77777777" w:rsidR="00CD537B" w:rsidRDefault="00CD537B" w:rsidP="00CD537B">
      <w:pPr>
        <w:widowControl w:val="0"/>
        <w:spacing w:after="0" w:line="240" w:lineRule="auto"/>
        <w:ind w:left="600" w:hanging="600"/>
        <w:rPr>
          <w:rFonts w:ascii="Times New Roman" w:hAnsi="Times New Roman"/>
          <w:b/>
          <w:lang w:val="lt-LT"/>
        </w:rPr>
      </w:pPr>
      <w:r>
        <w:rPr>
          <w:rFonts w:ascii="Times New Roman" w:hAnsi="Times New Roman"/>
          <w:b/>
          <w:lang w:val="lt-LT"/>
        </w:rPr>
        <w:t>5.</w:t>
      </w:r>
      <w:r>
        <w:rPr>
          <w:rFonts w:ascii="Times New Roman" w:hAnsi="Times New Roman"/>
          <w:b/>
          <w:lang w:val="lt-LT"/>
        </w:rPr>
        <w:tab/>
        <w:t xml:space="preserve">Kaip laikyti </w:t>
      </w:r>
      <w:proofErr w:type="spellStart"/>
      <w:r>
        <w:rPr>
          <w:rFonts w:ascii="Times New Roman" w:hAnsi="Times New Roman"/>
          <w:b/>
          <w:lang w:val="lt-LT"/>
        </w:rPr>
        <w:t>NuvaRing</w:t>
      </w:r>
      <w:proofErr w:type="spellEnd"/>
    </w:p>
    <w:p w14:paraId="0E256789" w14:textId="77777777" w:rsidR="00CD537B" w:rsidRDefault="00CD537B" w:rsidP="00CD537B">
      <w:pPr>
        <w:spacing w:after="0" w:line="240" w:lineRule="auto"/>
        <w:rPr>
          <w:rFonts w:ascii="Times New Roman" w:hAnsi="Times New Roman"/>
          <w:lang w:val="lt-LT"/>
        </w:rPr>
      </w:pPr>
    </w:p>
    <w:p w14:paraId="4C01ACFD"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Šį vaistą laikykite vaikams nepastebimoje ir nepasiekiamoje vietoje.</w:t>
      </w:r>
    </w:p>
    <w:p w14:paraId="775644E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pastebėjote, kad vaikas pavartojo </w:t>
      </w:r>
      <w:proofErr w:type="spellStart"/>
      <w:r>
        <w:rPr>
          <w:rFonts w:ascii="Times New Roman" w:hAnsi="Times New Roman"/>
          <w:lang w:val="lt-LT"/>
        </w:rPr>
        <w:t>NuvaRing</w:t>
      </w:r>
      <w:proofErr w:type="spellEnd"/>
      <w:r>
        <w:rPr>
          <w:rFonts w:ascii="Times New Roman" w:hAnsi="Times New Roman"/>
          <w:lang w:val="lt-LT"/>
        </w:rPr>
        <w:t xml:space="preserve"> hormonų, patarimo kreipkitės į gydytoją.</w:t>
      </w:r>
    </w:p>
    <w:p w14:paraId="439ED180" w14:textId="77777777" w:rsidR="00CD537B" w:rsidRDefault="00CD537B" w:rsidP="00CD537B">
      <w:pPr>
        <w:spacing w:after="0" w:line="240" w:lineRule="auto"/>
        <w:rPr>
          <w:rFonts w:ascii="Times New Roman" w:hAnsi="Times New Roman"/>
          <w:lang w:val="lt-LT"/>
        </w:rPr>
      </w:pPr>
    </w:p>
    <w:p w14:paraId="3ED7E528"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Laikyti žemesnėje kaip 30 °C temperatūroje. Laikyti gamintojo pakuotėje, kad vaistas būtų apsaugotas nuo šviesos ir drėgmės.</w:t>
      </w:r>
    </w:p>
    <w:p w14:paraId="7B7EF835" w14:textId="77777777" w:rsidR="00CD537B" w:rsidRDefault="00CD537B" w:rsidP="00CD537B">
      <w:pPr>
        <w:spacing w:after="0" w:line="240" w:lineRule="auto"/>
        <w:rPr>
          <w:rFonts w:ascii="Times New Roman" w:hAnsi="Times New Roman"/>
          <w:lang w:val="lt-LT"/>
        </w:rPr>
      </w:pPr>
    </w:p>
    <w:p w14:paraId="510510C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Praėjus 4 mėnesiams nuo įsigijimo vaistinėje, </w:t>
      </w:r>
      <w:proofErr w:type="spellStart"/>
      <w:r>
        <w:rPr>
          <w:rFonts w:ascii="Times New Roman" w:hAnsi="Times New Roman"/>
          <w:lang w:val="lt-LT"/>
        </w:rPr>
        <w:t>NuvaRing</w:t>
      </w:r>
      <w:proofErr w:type="spellEnd"/>
      <w:r>
        <w:rPr>
          <w:rFonts w:ascii="Times New Roman" w:hAnsi="Times New Roman"/>
          <w:lang w:val="lt-LT"/>
        </w:rPr>
        <w:t xml:space="preserve"> nebevartokite. Įsigijimo data yra nurodyta ant kartono dėžutės ir paketėlio.</w:t>
      </w:r>
    </w:p>
    <w:p w14:paraId="4A625294" w14:textId="77777777" w:rsidR="00CD537B" w:rsidRDefault="00CD537B" w:rsidP="00CD537B">
      <w:pPr>
        <w:spacing w:after="0" w:line="240" w:lineRule="auto"/>
        <w:rPr>
          <w:rFonts w:ascii="Times New Roman" w:hAnsi="Times New Roman"/>
          <w:lang w:val="lt-LT"/>
        </w:rPr>
      </w:pPr>
    </w:p>
    <w:p w14:paraId="3906C3E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Ant kartono dėžutės ir paketėlio po „EXP“ nurodytam tinkamumo laikui pasibaigus, šio vaisto vartoti negalima. Vaistas tinkamas vartoti iki paskutinės nurodyto mėnesio dienos.</w:t>
      </w:r>
    </w:p>
    <w:p w14:paraId="5395F0A5" w14:textId="77777777" w:rsidR="00CD537B" w:rsidRDefault="00CD537B" w:rsidP="00CD537B">
      <w:pPr>
        <w:spacing w:after="0" w:line="240" w:lineRule="auto"/>
        <w:rPr>
          <w:rFonts w:ascii="Times New Roman" w:hAnsi="Times New Roman"/>
          <w:lang w:val="lt-LT"/>
        </w:rPr>
      </w:pPr>
    </w:p>
    <w:p w14:paraId="3A3DDC9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Pastebėjus, kad žiedo spalva pakitusi ar matomų gedimo požymių, </w:t>
      </w:r>
      <w:proofErr w:type="spellStart"/>
      <w:r>
        <w:rPr>
          <w:rFonts w:ascii="Times New Roman" w:hAnsi="Times New Roman"/>
          <w:lang w:val="lt-LT"/>
        </w:rPr>
        <w:t>NuvaRing</w:t>
      </w:r>
      <w:proofErr w:type="spellEnd"/>
      <w:r>
        <w:rPr>
          <w:rFonts w:ascii="Times New Roman" w:hAnsi="Times New Roman"/>
          <w:lang w:val="lt-LT"/>
        </w:rPr>
        <w:t xml:space="preserve"> vartoti negalima.</w:t>
      </w:r>
    </w:p>
    <w:p w14:paraId="72441685" w14:textId="77777777" w:rsidR="00CD537B" w:rsidRDefault="00CD537B" w:rsidP="00CD537B">
      <w:pPr>
        <w:spacing w:after="0" w:line="240" w:lineRule="auto"/>
        <w:rPr>
          <w:rFonts w:ascii="Times New Roman" w:hAnsi="Times New Roman"/>
          <w:lang w:val="lt-LT"/>
        </w:rPr>
      </w:pPr>
    </w:p>
    <w:p w14:paraId="3920D6B7"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Pavartotą žiedą išmeskite su buitinėmis atliekomis, pageidautina įdėtą į daugkartinio užsegimo paketėlį. </w:t>
      </w:r>
      <w:proofErr w:type="spellStart"/>
      <w:r>
        <w:rPr>
          <w:rFonts w:ascii="Times New Roman" w:hAnsi="Times New Roman"/>
          <w:lang w:val="lt-LT"/>
        </w:rPr>
        <w:t>NuvaRing</w:t>
      </w:r>
      <w:proofErr w:type="spellEnd"/>
      <w:r>
        <w:rPr>
          <w:rFonts w:ascii="Times New Roman" w:hAnsi="Times New Roman"/>
          <w:lang w:val="lt-LT"/>
        </w:rPr>
        <w:t xml:space="preserve"> negalima išmesti į tualetą. Kaip ir bet kurių vaistų, nesuvartotų ar pasibaigusio tinkamumo laiko žiedų negalima išmesti į kanalizaciją arba su buitinėmis atliekomis. Kaip išmesti nebereikalingus žiedus, klauskite vaistininko. Šios priemonės padės apsaugoti aplinką.</w:t>
      </w:r>
    </w:p>
    <w:p w14:paraId="3BDA019F" w14:textId="77777777" w:rsidR="00CD537B" w:rsidRDefault="00CD537B" w:rsidP="00CD537B">
      <w:pPr>
        <w:spacing w:after="0" w:line="240" w:lineRule="auto"/>
        <w:rPr>
          <w:rFonts w:ascii="Times New Roman" w:hAnsi="Times New Roman"/>
          <w:lang w:val="lt-LT"/>
        </w:rPr>
      </w:pPr>
    </w:p>
    <w:p w14:paraId="357D141E" w14:textId="77777777" w:rsidR="00CD537B" w:rsidRDefault="00CD537B" w:rsidP="00CD537B">
      <w:pPr>
        <w:spacing w:after="0" w:line="240" w:lineRule="auto"/>
        <w:rPr>
          <w:rFonts w:ascii="Times New Roman" w:hAnsi="Times New Roman"/>
          <w:lang w:val="lt-LT"/>
        </w:rPr>
      </w:pPr>
    </w:p>
    <w:p w14:paraId="1A799732" w14:textId="77777777" w:rsidR="00CD537B" w:rsidRDefault="00CD537B" w:rsidP="00CD537B">
      <w:pPr>
        <w:keepNext/>
        <w:keepLines/>
        <w:spacing w:after="0" w:line="240" w:lineRule="auto"/>
        <w:ind w:left="600" w:hanging="600"/>
        <w:rPr>
          <w:rFonts w:ascii="Times New Roman" w:hAnsi="Times New Roman"/>
          <w:b/>
          <w:lang w:val="lt-LT"/>
        </w:rPr>
      </w:pPr>
      <w:r>
        <w:rPr>
          <w:rFonts w:ascii="Times New Roman" w:hAnsi="Times New Roman"/>
          <w:b/>
          <w:lang w:val="lt-LT"/>
        </w:rPr>
        <w:t>6.</w:t>
      </w:r>
      <w:r>
        <w:rPr>
          <w:rFonts w:ascii="Times New Roman" w:hAnsi="Times New Roman"/>
          <w:b/>
          <w:lang w:val="lt-LT"/>
        </w:rPr>
        <w:tab/>
        <w:t>Pakuotės turinys ir kita informacija</w:t>
      </w:r>
    </w:p>
    <w:p w14:paraId="45AA19E7" w14:textId="77777777" w:rsidR="00CD537B" w:rsidRDefault="00CD537B" w:rsidP="00CD537B">
      <w:pPr>
        <w:keepNext/>
        <w:keepLines/>
        <w:spacing w:after="0" w:line="240" w:lineRule="auto"/>
        <w:rPr>
          <w:rFonts w:ascii="Times New Roman" w:hAnsi="Times New Roman"/>
          <w:b/>
          <w:lang w:val="lt-LT"/>
        </w:rPr>
      </w:pPr>
    </w:p>
    <w:p w14:paraId="29B08A5C" w14:textId="77777777" w:rsidR="00CD537B" w:rsidRDefault="00CD537B" w:rsidP="00CD537B">
      <w:pPr>
        <w:keepNext/>
        <w:spacing w:after="0" w:line="240" w:lineRule="auto"/>
        <w:rPr>
          <w:rFonts w:ascii="Times New Roman" w:hAnsi="Times New Roman"/>
          <w:u w:val="single"/>
          <w:lang w:val="lt-LT"/>
        </w:rPr>
      </w:pPr>
      <w:proofErr w:type="spellStart"/>
      <w:r>
        <w:rPr>
          <w:rFonts w:ascii="Times New Roman" w:hAnsi="Times New Roman"/>
          <w:b/>
          <w:lang w:val="lt-LT"/>
        </w:rPr>
        <w:t>NuvaRing</w:t>
      </w:r>
      <w:proofErr w:type="spellEnd"/>
      <w:r>
        <w:rPr>
          <w:rFonts w:ascii="Times New Roman" w:hAnsi="Times New Roman"/>
          <w:b/>
          <w:lang w:val="lt-LT"/>
        </w:rPr>
        <w:t xml:space="preserve"> sudėtis</w:t>
      </w:r>
    </w:p>
    <w:p w14:paraId="74B8C449" w14:textId="77777777" w:rsidR="00CD537B" w:rsidRDefault="00CD537B" w:rsidP="00CD537B">
      <w:pPr>
        <w:keepNext/>
        <w:spacing w:after="0" w:line="240" w:lineRule="auto"/>
        <w:ind w:left="540" w:hanging="540"/>
        <w:rPr>
          <w:rFonts w:ascii="Times New Roman" w:hAnsi="Times New Roman"/>
          <w:lang w:val="lt-LT"/>
        </w:rPr>
      </w:pPr>
      <w:r>
        <w:rPr>
          <w:rFonts w:ascii="Times New Roman" w:hAnsi="Times New Roman"/>
          <w:lang w:val="lt-LT"/>
        </w:rPr>
        <w:t>-</w:t>
      </w:r>
      <w:r>
        <w:rPr>
          <w:rFonts w:ascii="Times New Roman" w:hAnsi="Times New Roman"/>
          <w:lang w:val="lt-LT"/>
        </w:rPr>
        <w:tab/>
        <w:t xml:space="preserve">Veikliosios medžiagos: 11,7 mg </w:t>
      </w:r>
      <w:proofErr w:type="spellStart"/>
      <w:r>
        <w:rPr>
          <w:rFonts w:ascii="Times New Roman" w:hAnsi="Times New Roman"/>
          <w:lang w:val="lt-LT"/>
        </w:rPr>
        <w:t>etonogestrelio</w:t>
      </w:r>
      <w:proofErr w:type="spellEnd"/>
      <w:r>
        <w:rPr>
          <w:rFonts w:ascii="Times New Roman" w:hAnsi="Times New Roman"/>
          <w:lang w:val="lt-LT"/>
        </w:rPr>
        <w:t xml:space="preserve"> ir 2,7 mg </w:t>
      </w:r>
      <w:proofErr w:type="spellStart"/>
      <w:r>
        <w:rPr>
          <w:rFonts w:ascii="Times New Roman" w:hAnsi="Times New Roman"/>
          <w:lang w:val="lt-LT"/>
        </w:rPr>
        <w:t>etinilestradiolio</w:t>
      </w:r>
      <w:proofErr w:type="spellEnd"/>
      <w:r>
        <w:rPr>
          <w:rFonts w:ascii="Times New Roman" w:hAnsi="Times New Roman"/>
          <w:lang w:val="lt-LT"/>
        </w:rPr>
        <w:t>.</w:t>
      </w:r>
    </w:p>
    <w:p w14:paraId="6F4F0EB1" w14:textId="77777777" w:rsidR="00CD537B" w:rsidRDefault="00CD537B" w:rsidP="00CD537B">
      <w:pPr>
        <w:keepNext/>
        <w:spacing w:after="0" w:line="240" w:lineRule="auto"/>
        <w:ind w:left="540" w:hanging="540"/>
        <w:rPr>
          <w:rFonts w:ascii="Times New Roman" w:hAnsi="Times New Roman"/>
          <w:lang w:val="lt-LT"/>
        </w:rPr>
      </w:pPr>
      <w:r>
        <w:rPr>
          <w:rFonts w:ascii="Times New Roman" w:hAnsi="Times New Roman"/>
          <w:lang w:val="lt-LT"/>
        </w:rPr>
        <w:t>-</w:t>
      </w:r>
      <w:r>
        <w:rPr>
          <w:rFonts w:ascii="Times New Roman" w:hAnsi="Times New Roman"/>
          <w:lang w:val="lt-LT"/>
        </w:rPr>
        <w:tab/>
        <w:t xml:space="preserve">Pagalbinės medžiagos: </w:t>
      </w:r>
      <w:proofErr w:type="spellStart"/>
      <w:r>
        <w:rPr>
          <w:rFonts w:ascii="Times New Roman" w:hAnsi="Times New Roman"/>
          <w:lang w:val="lt-LT"/>
        </w:rPr>
        <w:t>etileno</w:t>
      </w:r>
      <w:proofErr w:type="spellEnd"/>
      <w:r>
        <w:rPr>
          <w:rFonts w:ascii="Times New Roman" w:hAnsi="Times New Roman"/>
          <w:lang w:val="lt-LT"/>
        </w:rPr>
        <w:t xml:space="preserve"> ir </w:t>
      </w:r>
      <w:proofErr w:type="spellStart"/>
      <w:r>
        <w:rPr>
          <w:rFonts w:ascii="Times New Roman" w:hAnsi="Times New Roman"/>
          <w:lang w:val="lt-LT"/>
        </w:rPr>
        <w:t>vinilacetato</w:t>
      </w:r>
      <w:proofErr w:type="spellEnd"/>
      <w:r>
        <w:rPr>
          <w:rFonts w:ascii="Times New Roman" w:hAnsi="Times New Roman"/>
          <w:lang w:val="lt-LT"/>
        </w:rPr>
        <w:t xml:space="preserve"> </w:t>
      </w:r>
      <w:proofErr w:type="spellStart"/>
      <w:r>
        <w:rPr>
          <w:rFonts w:ascii="Times New Roman" w:hAnsi="Times New Roman"/>
          <w:lang w:val="lt-LT"/>
        </w:rPr>
        <w:t>kopolimerai</w:t>
      </w:r>
      <w:proofErr w:type="spellEnd"/>
      <w:r>
        <w:rPr>
          <w:rFonts w:ascii="Times New Roman" w:hAnsi="Times New Roman"/>
          <w:lang w:val="lt-LT"/>
        </w:rPr>
        <w:t xml:space="preserve"> (28 % ir 9 % vinilo acetato) (tam tikras organizme netirpus plastikas), magnio </w:t>
      </w:r>
      <w:proofErr w:type="spellStart"/>
      <w:r>
        <w:rPr>
          <w:rFonts w:ascii="Times New Roman" w:hAnsi="Times New Roman"/>
          <w:lang w:val="lt-LT"/>
        </w:rPr>
        <w:t>stearatas</w:t>
      </w:r>
      <w:proofErr w:type="spellEnd"/>
      <w:r>
        <w:rPr>
          <w:rFonts w:ascii="Times New Roman" w:hAnsi="Times New Roman"/>
          <w:lang w:val="lt-LT"/>
        </w:rPr>
        <w:t>.</w:t>
      </w:r>
    </w:p>
    <w:p w14:paraId="46F384FA" w14:textId="77777777" w:rsidR="00CD537B" w:rsidRDefault="00CD537B" w:rsidP="00CD537B">
      <w:pPr>
        <w:spacing w:after="0" w:line="240" w:lineRule="auto"/>
        <w:rPr>
          <w:rFonts w:ascii="Times New Roman" w:hAnsi="Times New Roman"/>
          <w:lang w:val="lt-LT"/>
        </w:rPr>
      </w:pPr>
    </w:p>
    <w:p w14:paraId="07413B39"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3 savaites iš makšties žiedo per parą išsiskiria po 120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etonogestrelio</w:t>
      </w:r>
      <w:proofErr w:type="spellEnd"/>
      <w:r>
        <w:rPr>
          <w:rFonts w:ascii="Times New Roman" w:hAnsi="Times New Roman"/>
          <w:lang w:val="lt-LT"/>
        </w:rPr>
        <w:t xml:space="preserve"> ir po 15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w:t>
      </w:r>
    </w:p>
    <w:p w14:paraId="6C89A95C" w14:textId="77777777" w:rsidR="00CD537B" w:rsidRDefault="00CD537B" w:rsidP="00CD537B">
      <w:pPr>
        <w:spacing w:after="0" w:line="240" w:lineRule="auto"/>
        <w:rPr>
          <w:rFonts w:ascii="Times New Roman" w:hAnsi="Times New Roman"/>
          <w:lang w:val="lt-LT"/>
        </w:rPr>
      </w:pPr>
    </w:p>
    <w:p w14:paraId="78331C57" w14:textId="77777777" w:rsidR="00CD537B" w:rsidRDefault="00CD537B" w:rsidP="00CD537B">
      <w:pPr>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išvaizda ir kiekis pakuotėje</w:t>
      </w:r>
    </w:p>
    <w:p w14:paraId="5BD3216D"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lankstus, skaidrus, bespalvis arba beveik bespalvis 54 mm skersmens žiedas.</w:t>
      </w:r>
    </w:p>
    <w:p w14:paraId="4DB63B1F" w14:textId="77777777" w:rsidR="00CD537B" w:rsidRDefault="00CD537B" w:rsidP="00CD537B">
      <w:pPr>
        <w:spacing w:after="0" w:line="240" w:lineRule="auto"/>
        <w:rPr>
          <w:rFonts w:ascii="Times New Roman" w:hAnsi="Times New Roman"/>
          <w:lang w:val="lt-LT"/>
        </w:rPr>
      </w:pPr>
    </w:p>
    <w:p w14:paraId="6306FD02"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Kiekvienas žiedas yra supakuotas daugkartinio užsegimo folijos paketėlyje. Paketėlis ir pakuotės lapelis yra sudėti kartono dėžutėje. Dėžutėje yra 1 arba 3 makšties žiedai.</w:t>
      </w:r>
    </w:p>
    <w:p w14:paraId="1E253362"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Gali būti tiekiamos ne visų dydžių pakuotės.</w:t>
      </w:r>
    </w:p>
    <w:p w14:paraId="14310188" w14:textId="77777777" w:rsidR="00CD537B" w:rsidRDefault="00CD537B" w:rsidP="00CD537B">
      <w:pPr>
        <w:spacing w:after="0" w:line="240" w:lineRule="auto"/>
        <w:rPr>
          <w:rFonts w:ascii="Times New Roman" w:hAnsi="Times New Roman"/>
          <w:lang w:val="lt-LT"/>
        </w:rPr>
      </w:pPr>
    </w:p>
    <w:p w14:paraId="37148A76"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Registruotojas ir gamintojas</w:t>
      </w:r>
    </w:p>
    <w:p w14:paraId="2A10925B" w14:textId="77777777" w:rsidR="00CD537B" w:rsidRDefault="00CD537B" w:rsidP="00CD537B">
      <w:pPr>
        <w:keepNext/>
        <w:spacing w:after="0" w:line="240" w:lineRule="auto"/>
        <w:rPr>
          <w:rFonts w:ascii="Times New Roman" w:hAnsi="Times New Roman"/>
          <w:lang w:val="lt-LT"/>
        </w:rPr>
      </w:pPr>
    </w:p>
    <w:p w14:paraId="58CB7D75" w14:textId="77777777" w:rsidR="00CD537B" w:rsidRDefault="00CD537B" w:rsidP="00CD537B">
      <w:pPr>
        <w:keepNext/>
        <w:spacing w:after="0" w:line="240" w:lineRule="auto"/>
        <w:rPr>
          <w:rFonts w:ascii="Times New Roman" w:hAnsi="Times New Roman"/>
          <w:i/>
          <w:lang w:val="lt-LT"/>
        </w:rPr>
      </w:pPr>
      <w:r>
        <w:rPr>
          <w:rFonts w:ascii="Times New Roman" w:hAnsi="Times New Roman"/>
          <w:i/>
          <w:lang w:val="lt-LT"/>
        </w:rPr>
        <w:t>Registruotojas</w:t>
      </w:r>
    </w:p>
    <w:p w14:paraId="1198C786" w14:textId="77777777" w:rsidR="00CD537B" w:rsidRPr="00ED778A" w:rsidRDefault="00CD537B" w:rsidP="00CD537B">
      <w:pPr>
        <w:keepNext/>
        <w:spacing w:after="0" w:line="240" w:lineRule="auto"/>
        <w:rPr>
          <w:rFonts w:ascii="Times New Roman" w:hAnsi="Times New Roman"/>
          <w:lang w:val="lt-LT"/>
        </w:rPr>
      </w:pPr>
      <w:r w:rsidRPr="00ED778A">
        <w:rPr>
          <w:rFonts w:ascii="Times New Roman" w:hAnsi="Times New Roman"/>
          <w:lang w:val="lt-LT"/>
        </w:rPr>
        <w:t xml:space="preserve">N.V. </w:t>
      </w:r>
      <w:proofErr w:type="spellStart"/>
      <w:r w:rsidRPr="00ED778A">
        <w:rPr>
          <w:rFonts w:ascii="Times New Roman" w:hAnsi="Times New Roman"/>
          <w:lang w:val="lt-LT"/>
        </w:rPr>
        <w:t>Organon</w:t>
      </w:r>
      <w:proofErr w:type="spellEnd"/>
    </w:p>
    <w:p w14:paraId="2D2B273D" w14:textId="77777777" w:rsidR="00CD537B" w:rsidRPr="00ED778A" w:rsidRDefault="00CD537B" w:rsidP="00CD537B">
      <w:pPr>
        <w:keepNext/>
        <w:spacing w:after="0" w:line="240" w:lineRule="auto"/>
        <w:rPr>
          <w:rFonts w:ascii="Times New Roman" w:hAnsi="Times New Roman"/>
          <w:lang w:val="lt-LT"/>
        </w:rPr>
      </w:pPr>
      <w:proofErr w:type="spellStart"/>
      <w:r w:rsidRPr="00ED778A">
        <w:rPr>
          <w:rFonts w:ascii="Times New Roman" w:hAnsi="Times New Roman"/>
          <w:lang w:val="lt-LT"/>
        </w:rPr>
        <w:t>Kloosterstraat</w:t>
      </w:r>
      <w:proofErr w:type="spellEnd"/>
      <w:r w:rsidRPr="00ED778A">
        <w:rPr>
          <w:rFonts w:ascii="Times New Roman" w:hAnsi="Times New Roman"/>
          <w:lang w:val="lt-LT"/>
        </w:rPr>
        <w:t xml:space="preserve"> 6</w:t>
      </w:r>
    </w:p>
    <w:p w14:paraId="6B8D148B" w14:textId="77777777" w:rsidR="00CD537B" w:rsidRPr="00ED778A" w:rsidRDefault="00CD537B" w:rsidP="00CD537B">
      <w:pPr>
        <w:keepNext/>
        <w:spacing w:after="0" w:line="240" w:lineRule="auto"/>
        <w:rPr>
          <w:rFonts w:ascii="Times New Roman" w:hAnsi="Times New Roman"/>
          <w:lang w:val="lt-LT"/>
        </w:rPr>
      </w:pPr>
      <w:r w:rsidRPr="00ED778A">
        <w:rPr>
          <w:rFonts w:ascii="Times New Roman" w:hAnsi="Times New Roman"/>
          <w:lang w:val="lt-LT"/>
        </w:rPr>
        <w:t xml:space="preserve">5349 AB </w:t>
      </w:r>
      <w:proofErr w:type="spellStart"/>
      <w:r w:rsidRPr="00ED778A">
        <w:rPr>
          <w:rFonts w:ascii="Times New Roman" w:hAnsi="Times New Roman"/>
          <w:lang w:val="lt-LT"/>
        </w:rPr>
        <w:t>Oss</w:t>
      </w:r>
      <w:proofErr w:type="spellEnd"/>
    </w:p>
    <w:p w14:paraId="1E59F9FB" w14:textId="77777777" w:rsidR="00CD537B" w:rsidRDefault="00CD537B" w:rsidP="00CD537B">
      <w:pPr>
        <w:spacing w:after="0" w:line="240" w:lineRule="auto"/>
        <w:rPr>
          <w:rFonts w:ascii="Times New Roman" w:hAnsi="Times New Roman"/>
          <w:lang w:val="lt-LT"/>
        </w:rPr>
      </w:pPr>
      <w:r w:rsidRPr="00ED778A">
        <w:rPr>
          <w:rFonts w:ascii="Times New Roman" w:hAnsi="Times New Roman"/>
          <w:lang w:val="lt-LT"/>
        </w:rPr>
        <w:t>Nyderlandai</w:t>
      </w:r>
    </w:p>
    <w:p w14:paraId="7CD7D1CB" w14:textId="77777777" w:rsidR="00CD537B" w:rsidRDefault="00CD537B" w:rsidP="00CD537B">
      <w:pPr>
        <w:spacing w:after="0" w:line="240" w:lineRule="auto"/>
        <w:rPr>
          <w:rFonts w:ascii="Times New Roman" w:hAnsi="Times New Roman"/>
          <w:lang w:val="lt-LT"/>
        </w:rPr>
      </w:pPr>
    </w:p>
    <w:p w14:paraId="7E98611D" w14:textId="77777777" w:rsidR="00CD537B" w:rsidRPr="00D348B1" w:rsidRDefault="00CD537B" w:rsidP="00CD537B">
      <w:pPr>
        <w:spacing w:after="0" w:line="240" w:lineRule="auto"/>
        <w:rPr>
          <w:rFonts w:ascii="Times New Roman" w:hAnsi="Times New Roman"/>
          <w:i/>
          <w:lang w:val="sv-SE"/>
        </w:rPr>
      </w:pPr>
      <w:r w:rsidRPr="00D348B1">
        <w:rPr>
          <w:rFonts w:ascii="Times New Roman" w:hAnsi="Times New Roman"/>
          <w:i/>
          <w:lang w:val="sv-SE"/>
        </w:rPr>
        <w:t>Gamintojas</w:t>
      </w:r>
    </w:p>
    <w:p w14:paraId="36D285DB" w14:textId="77777777" w:rsidR="00CD537B" w:rsidRPr="00D348B1" w:rsidRDefault="00CD537B" w:rsidP="00CD537B">
      <w:pPr>
        <w:spacing w:after="0" w:line="240" w:lineRule="auto"/>
        <w:rPr>
          <w:rFonts w:ascii="Times New Roman" w:hAnsi="Times New Roman"/>
          <w:color w:val="000000"/>
          <w:lang w:val="sv-SE"/>
        </w:rPr>
      </w:pPr>
      <w:r w:rsidRPr="00D348B1">
        <w:rPr>
          <w:rFonts w:ascii="Times New Roman" w:hAnsi="Times New Roman"/>
          <w:lang w:val="sv-SE"/>
        </w:rPr>
        <w:t xml:space="preserve">N.V. Organon, Kloosterstraat 6, 5349 AB Oss, </w:t>
      </w:r>
      <w:r w:rsidRPr="00D348B1">
        <w:rPr>
          <w:rFonts w:ascii="Times New Roman" w:hAnsi="Times New Roman"/>
          <w:color w:val="000000"/>
          <w:lang w:val="sv-SE"/>
        </w:rPr>
        <w:t>Nyderlandai</w:t>
      </w:r>
    </w:p>
    <w:p w14:paraId="4565E0D3" w14:textId="77777777" w:rsidR="00CD537B" w:rsidRDefault="00CD537B" w:rsidP="00CD537B">
      <w:pPr>
        <w:autoSpaceDE w:val="0"/>
        <w:autoSpaceDN w:val="0"/>
        <w:adjustRightInd w:val="0"/>
        <w:spacing w:after="0" w:line="240" w:lineRule="auto"/>
        <w:rPr>
          <w:rFonts w:ascii="Times New Roman" w:hAnsi="Times New Roman"/>
          <w:lang w:val="lt-LT"/>
        </w:rPr>
      </w:pPr>
    </w:p>
    <w:p w14:paraId="706ED651" w14:textId="77777777" w:rsidR="00CD537B" w:rsidRDefault="00CD537B" w:rsidP="00CD537B">
      <w:pPr>
        <w:autoSpaceDE w:val="0"/>
        <w:autoSpaceDN w:val="0"/>
        <w:adjustRightInd w:val="0"/>
        <w:spacing w:after="0" w:line="240" w:lineRule="auto"/>
        <w:rPr>
          <w:rFonts w:ascii="Times New Roman" w:hAnsi="Times New Roman"/>
          <w:b/>
          <w:lang w:val="lt-LT"/>
        </w:rPr>
      </w:pPr>
      <w:r>
        <w:rPr>
          <w:rFonts w:ascii="Times New Roman" w:hAnsi="Times New Roman"/>
          <w:lang w:val="lt-LT"/>
        </w:rPr>
        <w:t>Jeigu apie šį vaistą norite sužinoti daugiau, kreipkitės į vietinį registruotojo atstovą:</w:t>
      </w:r>
    </w:p>
    <w:p w14:paraId="6720CF32" w14:textId="77777777" w:rsidR="00CD537B" w:rsidRDefault="00CD537B" w:rsidP="00CD537B">
      <w:pPr>
        <w:autoSpaceDE w:val="0"/>
        <w:autoSpaceDN w:val="0"/>
        <w:adjustRightInd w:val="0"/>
        <w:spacing w:after="0" w:line="240" w:lineRule="auto"/>
        <w:rPr>
          <w:rFonts w:ascii="Times New Roman" w:hAnsi="Times New Roman"/>
          <w:b/>
          <w:lang w:val="lt-LT"/>
        </w:rPr>
      </w:pPr>
    </w:p>
    <w:p w14:paraId="70B98F0C" w14:textId="77777777" w:rsidR="00CD537B" w:rsidRPr="003241FA" w:rsidRDefault="00CD537B" w:rsidP="00CD537B">
      <w:pPr>
        <w:autoSpaceDE w:val="0"/>
        <w:autoSpaceDN w:val="0"/>
        <w:adjustRightInd w:val="0"/>
        <w:spacing w:after="0" w:line="240" w:lineRule="auto"/>
        <w:rPr>
          <w:rFonts w:ascii="Times New Roman" w:hAnsi="Times New Roman" w:cs="Times New Roman"/>
          <w:lang w:val="lt-LT"/>
        </w:rPr>
      </w:pPr>
      <w:proofErr w:type="spellStart"/>
      <w:r w:rsidRPr="003241FA">
        <w:rPr>
          <w:rFonts w:ascii="Times New Roman" w:hAnsi="Times New Roman" w:cs="Times New Roman"/>
          <w:lang w:val="lt-LT"/>
        </w:rPr>
        <w:t>Organon</w:t>
      </w:r>
      <w:proofErr w:type="spellEnd"/>
      <w:r w:rsidRPr="003241FA">
        <w:rPr>
          <w:rFonts w:ascii="Times New Roman" w:hAnsi="Times New Roman" w:cs="Times New Roman"/>
          <w:lang w:val="lt-LT"/>
        </w:rPr>
        <w:t xml:space="preserve"> Pharma B.V. Lithuania atstovybė</w:t>
      </w:r>
    </w:p>
    <w:p w14:paraId="19B1B00E" w14:textId="77777777" w:rsidR="00CD537B" w:rsidRPr="003241FA" w:rsidRDefault="00CD537B" w:rsidP="00CD537B">
      <w:pPr>
        <w:autoSpaceDE w:val="0"/>
        <w:autoSpaceDN w:val="0"/>
        <w:adjustRightInd w:val="0"/>
        <w:spacing w:after="0" w:line="240" w:lineRule="auto"/>
        <w:rPr>
          <w:rFonts w:ascii="Times New Roman" w:hAnsi="Times New Roman" w:cs="Times New Roman"/>
          <w:lang w:val="lt-LT"/>
        </w:rPr>
      </w:pPr>
      <w:r w:rsidRPr="003241FA">
        <w:rPr>
          <w:rFonts w:ascii="Times New Roman" w:hAnsi="Times New Roman" w:cs="Times New Roman"/>
          <w:lang w:val="lt-LT"/>
        </w:rPr>
        <w:t>Tel.: +370 52041693</w:t>
      </w:r>
    </w:p>
    <w:p w14:paraId="50BBC3C1" w14:textId="77777777" w:rsidR="00CD537B" w:rsidRPr="003241FA" w:rsidRDefault="00CD537B" w:rsidP="00CD537B">
      <w:pPr>
        <w:spacing w:after="0" w:line="240" w:lineRule="auto"/>
        <w:rPr>
          <w:rFonts w:ascii="Times New Roman" w:hAnsi="Times New Roman" w:cs="Times New Roman"/>
          <w:lang w:val="lt-LT"/>
        </w:rPr>
      </w:pPr>
      <w:r w:rsidRPr="00D348B1">
        <w:rPr>
          <w:rFonts w:ascii="Times New Roman" w:hAnsi="Times New Roman" w:cs="Times New Roman"/>
          <w:lang w:val="lt-LT"/>
        </w:rPr>
        <w:t>dpoc.lithuania@organon.com</w:t>
      </w:r>
    </w:p>
    <w:p w14:paraId="4E51A592" w14:textId="77777777" w:rsidR="00CD537B" w:rsidRDefault="00CD537B" w:rsidP="00CD537B">
      <w:pPr>
        <w:spacing w:after="0" w:line="240" w:lineRule="auto"/>
        <w:rPr>
          <w:rFonts w:ascii="Times New Roman" w:hAnsi="Times New Roman"/>
          <w:sz w:val="24"/>
          <w:szCs w:val="24"/>
          <w:lang w:val="lt-LT"/>
        </w:rPr>
      </w:pPr>
    </w:p>
    <w:p w14:paraId="2D499F71" w14:textId="77777777" w:rsidR="00CD537B" w:rsidRDefault="00CD537B" w:rsidP="00CD537B">
      <w:pPr>
        <w:numPr>
          <w:ilvl w:val="12"/>
          <w:numId w:val="0"/>
        </w:numPr>
        <w:spacing w:after="0" w:line="240" w:lineRule="auto"/>
        <w:ind w:right="-2"/>
        <w:rPr>
          <w:rFonts w:ascii="Times New Roman" w:hAnsi="Times New Roman"/>
          <w:lang w:val="lt-LT"/>
        </w:rPr>
      </w:pPr>
      <w:r>
        <w:rPr>
          <w:rFonts w:ascii="Times New Roman" w:hAnsi="Times New Roman"/>
          <w:b/>
          <w:lang w:val="lt-LT"/>
        </w:rPr>
        <w:t>Šis vaistas Europos ekonominės erdvės valstybėse narėse ir Jungtinėje Karalystėje (Šiaurės Airijoje) registruotas tokiais pavadinimais:</w:t>
      </w:r>
    </w:p>
    <w:p w14:paraId="7C767DE0"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120/15 </w:t>
      </w:r>
      <w:proofErr w:type="spellStart"/>
      <w:r>
        <w:rPr>
          <w:rFonts w:ascii="Times New Roman" w:hAnsi="Times New Roman"/>
          <w:lang w:val="lt-LT"/>
        </w:rPr>
        <w:t>mikrogramų</w:t>
      </w:r>
      <w:proofErr w:type="spellEnd"/>
      <w:r>
        <w:rPr>
          <w:rFonts w:ascii="Times New Roman" w:hAnsi="Times New Roman"/>
          <w:lang w:val="lt-LT"/>
        </w:rPr>
        <w:t xml:space="preserve"> per 24 valandas vartojimo į makštį sistema</w:t>
      </w:r>
    </w:p>
    <w:p w14:paraId="68C7F3AF"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Austrijoje, Belgijoje, Čekijoje, Danijoje, Estijoje, Suomijoje, Prancūzijoje, Vokietijoje, Graikijoje, Vengrijoje, Islandijoje, Airijoje, Italijoje, Latvijoje, Lietuvoje, Liuksemburge, Maltoje, Nyderlanduose, Norvegijoje, Rumunijoje, Lenkijoje, Portugalijoje, Slovakijoje, Slovėnijoje, Ispanijoje, Švedijoje, Jungtinėje Karalystėje (Šiaurės Airijoje).</w:t>
      </w:r>
    </w:p>
    <w:p w14:paraId="59DC5D69" w14:textId="77777777" w:rsidR="00CD537B" w:rsidRDefault="00CD537B" w:rsidP="00CD537B">
      <w:pPr>
        <w:spacing w:after="0" w:line="240" w:lineRule="auto"/>
        <w:jc w:val="both"/>
        <w:rPr>
          <w:rFonts w:ascii="Times New Roman" w:hAnsi="Times New Roman"/>
          <w:lang w:val="lt-LT"/>
        </w:rPr>
      </w:pPr>
    </w:p>
    <w:p w14:paraId="75F86101" w14:textId="77777777" w:rsidR="00CD537B" w:rsidRDefault="00CD537B" w:rsidP="00CD537B">
      <w:pPr>
        <w:jc w:val="both"/>
        <w:rPr>
          <w:rFonts w:ascii="Times New Roman" w:hAnsi="Times New Roman"/>
          <w:b/>
          <w:lang w:val="lt-LT"/>
        </w:rPr>
      </w:pPr>
      <w:r>
        <w:rPr>
          <w:rFonts w:ascii="Times New Roman" w:hAnsi="Times New Roman"/>
          <w:b/>
          <w:lang w:val="lt-LT"/>
        </w:rPr>
        <w:t xml:space="preserve">Šis pakuotės lapelis paskutinį kartą peržiūrėtas </w:t>
      </w:r>
      <w:r w:rsidRPr="00AC4942">
        <w:rPr>
          <w:rFonts w:ascii="Times New Roman" w:hAnsi="Times New Roman"/>
          <w:b/>
          <w:lang w:val="lt-LT"/>
        </w:rPr>
        <w:t>2026-05-27</w:t>
      </w:r>
      <w:r w:rsidRPr="00A1182E">
        <w:rPr>
          <w:rFonts w:ascii="Times New Roman" w:hAnsi="Times New Roman" w:cs="Times New Roman"/>
          <w:b/>
          <w:bCs/>
          <w:lang w:val="lt-LT" w:eastAsia="lt-LT"/>
        </w:rPr>
        <w:t>.</w:t>
      </w:r>
    </w:p>
    <w:p w14:paraId="54AE57BA" w14:textId="77777777" w:rsidR="00CD537B" w:rsidRDefault="00CD537B" w:rsidP="00CD537B">
      <w:pPr>
        <w:spacing w:after="0" w:line="240" w:lineRule="auto"/>
        <w:rPr>
          <w:rFonts w:ascii="Times New Roman" w:hAnsi="Times New Roman"/>
          <w:lang w:val="lt-LT"/>
        </w:rPr>
      </w:pPr>
    </w:p>
    <w:p w14:paraId="3F6857D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Išsami informacija apie šį vaistą pateikiama Valstybinės vaistų kontrolės tarnybos prie Lietuvos Respublikos sveikatos apsaugos ministerijos tinklalapyje</w:t>
      </w:r>
      <w:r>
        <w:rPr>
          <w:rFonts w:ascii="Times New Roman" w:hAnsi="Times New Roman"/>
          <w:i/>
          <w:lang w:val="lt-LT"/>
        </w:rPr>
        <w:t xml:space="preserve"> </w:t>
      </w:r>
      <w:r w:rsidRPr="00A1182E">
        <w:rPr>
          <w:rFonts w:ascii="Times New Roman" w:hAnsi="Times New Roman" w:cs="Times New Roman"/>
          <w:color w:val="0000EE"/>
          <w:u w:val="single"/>
          <w:lang w:val="lt-LT" w:eastAsia="lt-LT"/>
        </w:rPr>
        <w:t>https://vvkt.lrv.lt/lt/</w:t>
      </w:r>
      <w:r w:rsidRPr="00A1182E">
        <w:rPr>
          <w:rFonts w:ascii="Times New Roman" w:hAnsi="Times New Roman" w:cs="Times New Roman"/>
          <w:lang w:val="lt-LT" w:eastAsia="lt-LT"/>
        </w:rPr>
        <w:t>.</w:t>
      </w:r>
    </w:p>
    <w:p w14:paraId="20FF4BDF" w14:textId="77777777" w:rsidR="00CD537B" w:rsidRDefault="00CD537B" w:rsidP="00CD537B">
      <w:pPr>
        <w:spacing w:after="0" w:line="240" w:lineRule="auto"/>
        <w:rPr>
          <w:rFonts w:ascii="Times New Roman" w:hAnsi="Times New Roman"/>
          <w:lang w:val="lt-LT"/>
        </w:rPr>
      </w:pPr>
    </w:p>
    <w:p w14:paraId="7D0E5F48" w14:textId="77777777" w:rsidR="00CD537B" w:rsidRDefault="00CD537B" w:rsidP="00CD537B">
      <w:pPr>
        <w:spacing w:after="0" w:line="240" w:lineRule="auto"/>
        <w:rPr>
          <w:rFonts w:ascii="Times New Roman" w:hAnsi="Times New Roman"/>
          <w:lang w:val="lt-LT"/>
        </w:rPr>
      </w:pPr>
    </w:p>
    <w:p w14:paraId="2B6A52FB" w14:textId="77777777" w:rsidR="00CD537B" w:rsidRDefault="00CD537B" w:rsidP="00CD537B">
      <w:pPr>
        <w:spacing w:after="0" w:line="240" w:lineRule="auto"/>
        <w:rPr>
          <w:rFonts w:ascii="Times New Roman" w:hAnsi="Times New Roman"/>
          <w:lang w:val="lt-LT"/>
        </w:rPr>
      </w:pPr>
    </w:p>
    <w:p w14:paraId="28FE2A8C" w14:textId="77777777" w:rsidR="00CD537B" w:rsidRDefault="00CD537B" w:rsidP="00CD537B">
      <w:pPr>
        <w:spacing w:after="0" w:line="240" w:lineRule="auto"/>
        <w:rPr>
          <w:rFonts w:ascii="Times New Roman" w:hAnsi="Times New Roman"/>
          <w:lang w:val="lt-LT"/>
        </w:rPr>
      </w:pPr>
    </w:p>
    <w:p w14:paraId="39B2FBA6" w14:textId="77777777" w:rsidR="00CD537B" w:rsidRDefault="00CD537B" w:rsidP="00CD537B">
      <w:pPr>
        <w:spacing w:after="0" w:line="240" w:lineRule="auto"/>
        <w:rPr>
          <w:rFonts w:ascii="Times New Roman" w:hAnsi="Times New Roman"/>
          <w:lang w:val="lt-LT"/>
        </w:rPr>
      </w:pPr>
    </w:p>
    <w:p w14:paraId="226CF163" w14:textId="77777777" w:rsidR="00CD537B" w:rsidRDefault="00CD537B" w:rsidP="00CD537B">
      <w:pPr>
        <w:spacing w:after="0" w:line="240" w:lineRule="auto"/>
        <w:rPr>
          <w:rFonts w:ascii="Times New Roman" w:hAnsi="Times New Roman"/>
          <w:lang w:val="lt-LT"/>
        </w:rPr>
      </w:pPr>
    </w:p>
    <w:p w14:paraId="487533E3" w14:textId="77777777" w:rsidR="00CD537B" w:rsidRDefault="00CD537B" w:rsidP="00CD537B">
      <w:pPr>
        <w:spacing w:after="0" w:line="240" w:lineRule="auto"/>
        <w:rPr>
          <w:rFonts w:ascii="Times New Roman" w:hAnsi="Times New Roman"/>
          <w:lang w:val="lt-LT"/>
        </w:rPr>
      </w:pPr>
    </w:p>
    <w:p w14:paraId="53546BE6" w14:textId="77777777" w:rsidR="00CD537B" w:rsidRDefault="00CD537B" w:rsidP="00CD537B">
      <w:pPr>
        <w:spacing w:after="0" w:line="240" w:lineRule="auto"/>
        <w:rPr>
          <w:rFonts w:ascii="Times New Roman" w:hAnsi="Times New Roman"/>
          <w:lang w:val="lt-LT"/>
        </w:rPr>
      </w:pPr>
    </w:p>
    <w:p w14:paraId="68BC27A0" w14:textId="77777777" w:rsidR="00CD537B" w:rsidRDefault="00CD537B" w:rsidP="00CD537B">
      <w:pPr>
        <w:spacing w:after="0" w:line="240" w:lineRule="auto"/>
        <w:rPr>
          <w:rFonts w:ascii="Times New Roman" w:hAnsi="Times New Roman"/>
          <w:lang w:val="lt-LT"/>
        </w:rPr>
      </w:pPr>
    </w:p>
    <w:p w14:paraId="1549137F" w14:textId="77777777" w:rsidR="00CD537B" w:rsidRDefault="00CD537B" w:rsidP="00CD537B">
      <w:pPr>
        <w:spacing w:after="0" w:line="240" w:lineRule="auto"/>
        <w:rPr>
          <w:rFonts w:ascii="Times New Roman" w:hAnsi="Times New Roman"/>
          <w:lang w:val="lt-LT"/>
        </w:rPr>
      </w:pPr>
    </w:p>
    <w:p w14:paraId="2F7DB7F8" w14:textId="77777777" w:rsidR="00CD537B" w:rsidRDefault="00CD537B" w:rsidP="00CD537B">
      <w:pPr>
        <w:spacing w:after="0" w:line="240" w:lineRule="auto"/>
        <w:rPr>
          <w:rFonts w:ascii="Times New Roman" w:hAnsi="Times New Roman"/>
          <w:lang w:val="lt-LT"/>
        </w:rPr>
      </w:pPr>
    </w:p>
    <w:p w14:paraId="05076DDA" w14:textId="77777777" w:rsidR="00CD537B" w:rsidRDefault="00CD537B" w:rsidP="00CD537B">
      <w:pPr>
        <w:spacing w:after="0" w:line="240" w:lineRule="auto"/>
        <w:rPr>
          <w:rFonts w:ascii="Times New Roman" w:hAnsi="Times New Roman"/>
          <w:lang w:val="lt-LT"/>
        </w:rPr>
      </w:pPr>
    </w:p>
    <w:p w14:paraId="090E05FC" w14:textId="77777777" w:rsidR="00CD537B" w:rsidRDefault="00CD537B" w:rsidP="00CD537B">
      <w:pPr>
        <w:spacing w:after="0" w:line="240" w:lineRule="auto"/>
        <w:rPr>
          <w:rFonts w:ascii="Times New Roman" w:hAnsi="Times New Roman"/>
          <w:lang w:val="lt-LT"/>
        </w:rPr>
      </w:pPr>
    </w:p>
    <w:p w14:paraId="7A085A74" w14:textId="77777777" w:rsidR="00CD537B" w:rsidRDefault="00CD537B" w:rsidP="00CD537B">
      <w:pPr>
        <w:spacing w:after="0" w:line="240" w:lineRule="auto"/>
        <w:rPr>
          <w:rFonts w:ascii="Times New Roman" w:hAnsi="Times New Roman"/>
          <w:lang w:val="lt-LT"/>
        </w:rPr>
      </w:pPr>
    </w:p>
    <w:p w14:paraId="2D83000A" w14:textId="77777777" w:rsidR="00CD537B" w:rsidRDefault="00CD537B" w:rsidP="00CD537B">
      <w:pPr>
        <w:spacing w:after="0" w:line="240" w:lineRule="auto"/>
        <w:rPr>
          <w:rFonts w:ascii="Times New Roman" w:hAnsi="Times New Roman"/>
          <w:lang w:val="lt-LT"/>
        </w:rPr>
      </w:pPr>
    </w:p>
    <w:p w14:paraId="15A548B1" w14:textId="77777777" w:rsidR="00CD537B" w:rsidRDefault="00CD537B" w:rsidP="00CD537B">
      <w:pPr>
        <w:spacing w:after="0" w:line="240" w:lineRule="auto"/>
        <w:rPr>
          <w:rFonts w:ascii="Times New Roman" w:hAnsi="Times New Roman"/>
          <w:lang w:val="lt-LT"/>
        </w:rPr>
      </w:pPr>
    </w:p>
    <w:p w14:paraId="00E2659A" w14:textId="77777777" w:rsidR="00CD537B" w:rsidRDefault="00CD537B" w:rsidP="00CD537B">
      <w:pPr>
        <w:spacing w:after="0" w:line="240" w:lineRule="auto"/>
        <w:rPr>
          <w:rFonts w:ascii="Times New Roman" w:hAnsi="Times New Roman"/>
          <w:lang w:val="lt-LT"/>
        </w:rPr>
      </w:pPr>
    </w:p>
    <w:p w14:paraId="08607A5F" w14:textId="77777777" w:rsidR="00CD537B" w:rsidRDefault="00CD537B" w:rsidP="00CD537B">
      <w:pPr>
        <w:spacing w:after="0" w:line="240" w:lineRule="auto"/>
        <w:rPr>
          <w:rFonts w:ascii="Times New Roman" w:hAnsi="Times New Roman"/>
          <w:lang w:val="lt-LT"/>
        </w:rPr>
      </w:pPr>
    </w:p>
    <w:p w14:paraId="7843558B" w14:textId="77777777" w:rsidR="00CD537B" w:rsidRDefault="00CD537B" w:rsidP="00CD537B">
      <w:pPr>
        <w:spacing w:after="0" w:line="240" w:lineRule="auto"/>
        <w:rPr>
          <w:rFonts w:ascii="Times New Roman" w:hAnsi="Times New Roman"/>
          <w:lang w:val="lt-LT"/>
        </w:rPr>
      </w:pPr>
    </w:p>
    <w:p w14:paraId="4A35A254" w14:textId="77777777" w:rsidR="00CD537B" w:rsidRDefault="00CD537B" w:rsidP="00CD537B">
      <w:pPr>
        <w:spacing w:after="0" w:line="240" w:lineRule="auto"/>
        <w:rPr>
          <w:rFonts w:ascii="Times New Roman" w:hAnsi="Times New Roman"/>
          <w:lang w:val="lt-LT"/>
        </w:rPr>
      </w:pPr>
    </w:p>
    <w:p w14:paraId="06A1573F" w14:textId="77777777" w:rsidR="00CD537B" w:rsidRDefault="00CD537B" w:rsidP="00CD537B">
      <w:pPr>
        <w:spacing w:after="0" w:line="240" w:lineRule="auto"/>
        <w:rPr>
          <w:rFonts w:ascii="Times New Roman" w:hAnsi="Times New Roman"/>
          <w:lang w:val="lt-LT"/>
        </w:rPr>
      </w:pPr>
    </w:p>
    <w:p w14:paraId="769CC07C" w14:textId="77777777" w:rsidR="00CD537B" w:rsidRDefault="00CD537B" w:rsidP="00CD537B">
      <w:pPr>
        <w:spacing w:after="0" w:line="240" w:lineRule="auto"/>
        <w:rPr>
          <w:rFonts w:ascii="Times New Roman" w:hAnsi="Times New Roman"/>
          <w:lang w:val="lt-LT"/>
        </w:rPr>
      </w:pPr>
    </w:p>
    <w:p w14:paraId="76914284" w14:textId="77777777" w:rsidR="00CD537B" w:rsidRDefault="00CD537B" w:rsidP="00CD537B">
      <w:pPr>
        <w:spacing w:after="0" w:line="240" w:lineRule="auto"/>
        <w:rPr>
          <w:rFonts w:ascii="Times New Roman" w:hAnsi="Times New Roman"/>
          <w:lang w:val="lt-LT"/>
        </w:rPr>
      </w:pPr>
    </w:p>
    <w:p w14:paraId="3DB1AA54" w14:textId="77777777" w:rsidR="00CD537B" w:rsidRDefault="00CD537B" w:rsidP="00CD537B">
      <w:pPr>
        <w:spacing w:after="0" w:line="240" w:lineRule="auto"/>
        <w:ind w:firstLine="567"/>
        <w:jc w:val="center"/>
        <w:rPr>
          <w:rFonts w:ascii="Times New Roman" w:hAnsi="Times New Roman"/>
          <w:b/>
          <w:lang w:val="lt-LT"/>
        </w:rPr>
      </w:pPr>
    </w:p>
    <w:p w14:paraId="63E03367" w14:textId="77777777" w:rsidR="00CD537B" w:rsidRDefault="00CD537B" w:rsidP="00CD537B">
      <w:pPr>
        <w:spacing w:after="0" w:line="240" w:lineRule="auto"/>
        <w:ind w:firstLine="567"/>
        <w:jc w:val="center"/>
        <w:rPr>
          <w:rFonts w:ascii="Times New Roman" w:hAnsi="Times New Roman"/>
          <w:b/>
          <w:lang w:val="lt-LT"/>
        </w:rPr>
      </w:pPr>
    </w:p>
    <w:p w14:paraId="2B20DCEC" w14:textId="77777777" w:rsidR="00CD537B" w:rsidRDefault="00CD537B" w:rsidP="00CD537B">
      <w:pPr>
        <w:spacing w:after="0" w:line="240" w:lineRule="auto"/>
        <w:ind w:firstLine="567"/>
        <w:jc w:val="center"/>
        <w:rPr>
          <w:rFonts w:ascii="Times New Roman" w:hAnsi="Times New Roman"/>
          <w:b/>
          <w:lang w:val="lt-LT"/>
        </w:rPr>
      </w:pPr>
    </w:p>
    <w:p w14:paraId="26C80FCB" w14:textId="77777777" w:rsidR="00CD537B" w:rsidRDefault="00CD537B" w:rsidP="00CD537B">
      <w:pPr>
        <w:spacing w:after="0" w:line="240" w:lineRule="auto"/>
        <w:ind w:firstLine="567"/>
        <w:jc w:val="center"/>
        <w:rPr>
          <w:rFonts w:ascii="Times New Roman" w:hAnsi="Times New Roman"/>
          <w:b/>
          <w:lang w:val="lt-LT"/>
        </w:rPr>
      </w:pPr>
    </w:p>
    <w:p w14:paraId="6412B237" w14:textId="77777777" w:rsidR="00CD537B" w:rsidRDefault="00CD537B" w:rsidP="00CD537B">
      <w:pPr>
        <w:spacing w:after="0" w:line="240" w:lineRule="auto"/>
        <w:ind w:firstLine="567"/>
        <w:jc w:val="center"/>
        <w:rPr>
          <w:rFonts w:ascii="Times New Roman" w:hAnsi="Times New Roman"/>
          <w:b/>
          <w:lang w:val="lt-LT"/>
        </w:rPr>
      </w:pPr>
    </w:p>
    <w:p w14:paraId="3C4BCF28" w14:textId="77777777" w:rsidR="00CD537B" w:rsidRDefault="00CD537B" w:rsidP="00CD537B">
      <w:pPr>
        <w:spacing w:after="0" w:line="240" w:lineRule="auto"/>
        <w:ind w:firstLine="567"/>
        <w:jc w:val="center"/>
        <w:rPr>
          <w:rFonts w:ascii="Times New Roman" w:hAnsi="Times New Roman"/>
          <w:b/>
          <w:lang w:val="lt-LT"/>
        </w:rPr>
      </w:pPr>
    </w:p>
    <w:p w14:paraId="43570FF1" w14:textId="77777777" w:rsidR="00CD537B" w:rsidRDefault="00CD537B" w:rsidP="00CD537B">
      <w:pPr>
        <w:spacing w:after="0" w:line="240" w:lineRule="auto"/>
        <w:ind w:firstLine="567"/>
        <w:jc w:val="center"/>
        <w:rPr>
          <w:rFonts w:ascii="Times New Roman" w:hAnsi="Times New Roman"/>
          <w:b/>
          <w:lang w:val="lt-LT"/>
        </w:rPr>
      </w:pPr>
    </w:p>
    <w:p w14:paraId="7E0B654B" w14:textId="77777777" w:rsidR="00CD537B" w:rsidRDefault="00CD537B" w:rsidP="00CD537B">
      <w:pPr>
        <w:spacing w:after="0" w:line="240" w:lineRule="auto"/>
        <w:ind w:firstLine="567"/>
        <w:jc w:val="center"/>
        <w:rPr>
          <w:rFonts w:ascii="Times New Roman" w:hAnsi="Times New Roman"/>
          <w:b/>
          <w:lang w:val="lt-LT"/>
        </w:rPr>
      </w:pPr>
    </w:p>
    <w:p w14:paraId="1639D8CC" w14:textId="77777777" w:rsidR="00CD537B" w:rsidRDefault="00CD537B" w:rsidP="00CD537B">
      <w:pPr>
        <w:spacing w:after="0" w:line="240" w:lineRule="auto"/>
        <w:ind w:firstLine="567"/>
        <w:jc w:val="center"/>
        <w:rPr>
          <w:rFonts w:ascii="Times New Roman" w:hAnsi="Times New Roman"/>
          <w:b/>
          <w:lang w:val="lt-LT"/>
        </w:rPr>
      </w:pPr>
    </w:p>
    <w:p w14:paraId="443EC8F9" w14:textId="77777777" w:rsidR="00CD537B" w:rsidRDefault="00CD537B" w:rsidP="00CD537B">
      <w:pPr>
        <w:spacing w:after="0" w:line="240" w:lineRule="auto"/>
        <w:ind w:firstLine="567"/>
        <w:jc w:val="center"/>
        <w:rPr>
          <w:rFonts w:ascii="Times New Roman" w:hAnsi="Times New Roman"/>
          <w:b/>
          <w:lang w:val="lt-LT"/>
        </w:rPr>
      </w:pPr>
    </w:p>
    <w:p w14:paraId="37B0E182" w14:textId="77777777" w:rsidR="00CD537B" w:rsidRDefault="00CD537B" w:rsidP="00CD537B">
      <w:pPr>
        <w:spacing w:after="0" w:line="240" w:lineRule="auto"/>
        <w:ind w:firstLine="567"/>
        <w:jc w:val="center"/>
        <w:rPr>
          <w:rFonts w:ascii="Times New Roman" w:hAnsi="Times New Roman"/>
          <w:b/>
          <w:lang w:val="lt-LT"/>
        </w:rPr>
      </w:pPr>
    </w:p>
    <w:p w14:paraId="17C80508" w14:textId="77777777" w:rsidR="00CD537B" w:rsidRDefault="00CD537B" w:rsidP="00CD537B">
      <w:pPr>
        <w:spacing w:after="0" w:line="240" w:lineRule="auto"/>
        <w:ind w:firstLine="567"/>
        <w:jc w:val="center"/>
        <w:rPr>
          <w:rFonts w:ascii="Times New Roman" w:hAnsi="Times New Roman"/>
          <w:b/>
          <w:lang w:val="lt-LT"/>
        </w:rPr>
      </w:pPr>
      <w:r>
        <w:rPr>
          <w:rFonts w:ascii="Times New Roman" w:hAnsi="Times New Roman"/>
          <w:b/>
          <w:lang w:val="lt-LT"/>
        </w:rPr>
        <w:lastRenderedPageBreak/>
        <w:t>Pakuotės lapelis: informacija vartotojui</w:t>
      </w:r>
    </w:p>
    <w:p w14:paraId="6F75BE59" w14:textId="77777777" w:rsidR="00CD537B" w:rsidRDefault="00CD537B" w:rsidP="00CD537B">
      <w:pPr>
        <w:spacing w:after="0" w:line="240" w:lineRule="auto"/>
        <w:ind w:firstLine="567"/>
        <w:jc w:val="center"/>
        <w:rPr>
          <w:rFonts w:ascii="Times New Roman" w:hAnsi="Times New Roman"/>
          <w:b/>
          <w:lang w:val="lt-LT"/>
        </w:rPr>
      </w:pPr>
    </w:p>
    <w:p w14:paraId="13145040" w14:textId="77777777" w:rsidR="00CD537B" w:rsidRDefault="00CD537B" w:rsidP="00CD537B">
      <w:pPr>
        <w:spacing w:after="0" w:line="240" w:lineRule="auto"/>
        <w:ind w:firstLine="567"/>
        <w:jc w:val="center"/>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120/15 </w:t>
      </w:r>
      <w:proofErr w:type="spellStart"/>
      <w:r>
        <w:rPr>
          <w:rFonts w:ascii="Times New Roman" w:hAnsi="Times New Roman"/>
          <w:b/>
          <w:lang w:val="lt-LT"/>
        </w:rPr>
        <w:t>mikrogramų</w:t>
      </w:r>
      <w:proofErr w:type="spellEnd"/>
      <w:r>
        <w:rPr>
          <w:rFonts w:ascii="Times New Roman" w:hAnsi="Times New Roman"/>
          <w:b/>
          <w:lang w:val="lt-LT"/>
        </w:rPr>
        <w:t>/24 valandas vartojimo į makštį sistema</w:t>
      </w:r>
    </w:p>
    <w:p w14:paraId="0D575ABB" w14:textId="77777777" w:rsidR="00CD537B" w:rsidRDefault="00CD537B" w:rsidP="00CD537B">
      <w:pPr>
        <w:spacing w:after="0" w:line="240" w:lineRule="auto"/>
        <w:ind w:firstLine="567"/>
        <w:jc w:val="center"/>
        <w:rPr>
          <w:rFonts w:ascii="Times New Roman" w:hAnsi="Times New Roman"/>
          <w:b/>
          <w:lang w:val="lt-LT"/>
        </w:rPr>
      </w:pPr>
      <w:proofErr w:type="spellStart"/>
      <w:r>
        <w:rPr>
          <w:rFonts w:ascii="Times New Roman" w:hAnsi="Times New Roman"/>
          <w:lang w:val="lt-LT"/>
        </w:rPr>
        <w:t>etonogestrelis</w:t>
      </w:r>
      <w:proofErr w:type="spellEnd"/>
      <w:r>
        <w:rPr>
          <w:rFonts w:ascii="Times New Roman" w:hAnsi="Times New Roman"/>
          <w:lang w:val="lt-LT"/>
        </w:rPr>
        <w:t>/</w:t>
      </w:r>
      <w:proofErr w:type="spellStart"/>
      <w:r>
        <w:rPr>
          <w:rFonts w:ascii="Times New Roman" w:hAnsi="Times New Roman"/>
          <w:lang w:val="lt-LT"/>
        </w:rPr>
        <w:t>etinilestradiolis</w:t>
      </w:r>
      <w:proofErr w:type="spellEnd"/>
    </w:p>
    <w:p w14:paraId="6B40633D" w14:textId="77777777" w:rsidR="00CD537B" w:rsidRDefault="00CD537B" w:rsidP="00CD537B">
      <w:pPr>
        <w:spacing w:after="0" w:line="240" w:lineRule="auto"/>
        <w:ind w:firstLine="567"/>
        <w:jc w:val="center"/>
        <w:rPr>
          <w:rFonts w:ascii="Times New Roman" w:hAnsi="Times New Roman"/>
          <w:b/>
          <w:lang w:val="lt-LT"/>
        </w:rPr>
      </w:pPr>
    </w:p>
    <w:p w14:paraId="202C1AEA" w14:textId="77777777" w:rsidR="00CD537B" w:rsidRDefault="00CD537B" w:rsidP="00CD537B">
      <w:pPr>
        <w:autoSpaceDE w:val="0"/>
        <w:autoSpaceDN w:val="0"/>
        <w:adjustRightInd w:val="0"/>
        <w:snapToGrid w:val="0"/>
        <w:spacing w:after="0" w:line="240" w:lineRule="auto"/>
        <w:outlineLvl w:val="0"/>
        <w:rPr>
          <w:rFonts w:ascii="Times New Roman" w:hAnsi="Times New Roman"/>
          <w:b/>
          <w:lang w:val="lt-LT"/>
        </w:rPr>
      </w:pPr>
      <w:r>
        <w:rPr>
          <w:rFonts w:ascii="Times New Roman" w:hAnsi="Times New Roman"/>
          <w:b/>
          <w:lang w:val="lt-LT"/>
        </w:rPr>
        <w:t>Svarbūs dalykai, kuriuos reikia žinoti apie sudėtinius hormoninius kontraceptikus (SHK)</w:t>
      </w:r>
    </w:p>
    <w:p w14:paraId="5711514F" w14:textId="77777777" w:rsidR="00CD537B" w:rsidRDefault="00CD537B" w:rsidP="00CD537B">
      <w:pPr>
        <w:autoSpaceDE w:val="0"/>
        <w:autoSpaceDN w:val="0"/>
        <w:adjustRightInd w:val="0"/>
        <w:snapToGrid w:val="0"/>
        <w:spacing w:after="0" w:line="240" w:lineRule="auto"/>
        <w:outlineLvl w:val="0"/>
        <w:rPr>
          <w:rFonts w:ascii="Times New Roman" w:hAnsi="Times New Roman"/>
          <w:b/>
          <w:lang w:val="lt-LT"/>
        </w:rPr>
      </w:pPr>
    </w:p>
    <w:p w14:paraId="4E69166B" w14:textId="77777777" w:rsidR="00CD537B" w:rsidRDefault="00CD537B" w:rsidP="00CD537B">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Teisingai naudojant, tai yra vienas iš patikimiausių grįžtamojo poveikio kontracepcijos metodų.</w:t>
      </w:r>
    </w:p>
    <w:p w14:paraId="308DF518" w14:textId="77777777" w:rsidR="00CD537B" w:rsidRDefault="00CD537B" w:rsidP="00CD537B">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Sudėtiniai hormoniniai kontraceptikai šiek tiek didina kraujo krešulių venose ir arterijose riziką, ypač pirmaisiais metais arba vėl pradėjus juos vartoti po 4 savaičių arba ilgesnės pertraukos.</w:t>
      </w:r>
    </w:p>
    <w:p w14:paraId="5100549D" w14:textId="77777777" w:rsidR="00CD537B" w:rsidRDefault="00CD537B" w:rsidP="00CD537B">
      <w:pPr>
        <w:numPr>
          <w:ilvl w:val="0"/>
          <w:numId w:val="7"/>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manote, kad Jums galbūt pasireiškė kraujo krešulio simptomų, būkite budrūs ir kreipkitės į gydytoją (žr. 2 skyriuje skyrelį „Kraujo krešuliai“).</w:t>
      </w:r>
    </w:p>
    <w:p w14:paraId="14BADC09" w14:textId="77777777" w:rsidR="00CD537B" w:rsidRDefault="00CD537B" w:rsidP="00CD537B">
      <w:pPr>
        <w:spacing w:after="0" w:line="240" w:lineRule="auto"/>
        <w:ind w:firstLine="567"/>
        <w:rPr>
          <w:rFonts w:ascii="Times New Roman" w:hAnsi="Times New Roman"/>
          <w:lang w:val="lt-LT"/>
        </w:rPr>
      </w:pPr>
    </w:p>
    <w:p w14:paraId="5F98064E" w14:textId="77777777" w:rsidR="00CD537B" w:rsidRDefault="00CD537B" w:rsidP="00CD537B">
      <w:pPr>
        <w:spacing w:after="0" w:line="240" w:lineRule="auto"/>
        <w:rPr>
          <w:rFonts w:ascii="Times New Roman" w:hAnsi="Times New Roman"/>
          <w:lang w:val="lt-LT"/>
        </w:rPr>
      </w:pPr>
      <w:r>
        <w:rPr>
          <w:rFonts w:ascii="Times New Roman" w:hAnsi="Times New Roman"/>
          <w:b/>
          <w:lang w:val="lt-LT"/>
        </w:rPr>
        <w:t xml:space="preserve">Atidžiai perskaitykite visą šį lapelį, prieš pradėdamos vartoti </w:t>
      </w:r>
      <w:proofErr w:type="spellStart"/>
      <w:r>
        <w:rPr>
          <w:rFonts w:ascii="Times New Roman" w:hAnsi="Times New Roman"/>
          <w:b/>
          <w:lang w:val="lt-LT"/>
        </w:rPr>
        <w:t>NuvaRing</w:t>
      </w:r>
      <w:proofErr w:type="spellEnd"/>
      <w:r>
        <w:rPr>
          <w:rFonts w:ascii="Times New Roman" w:hAnsi="Times New Roman"/>
          <w:b/>
          <w:lang w:val="lt-LT"/>
        </w:rPr>
        <w:t>, nes jame pateikiama Jums svarbi informacija.</w:t>
      </w:r>
    </w:p>
    <w:p w14:paraId="6636D1A6" w14:textId="77777777" w:rsidR="00CD537B" w:rsidRDefault="00CD537B" w:rsidP="00CD537B">
      <w:pPr>
        <w:numPr>
          <w:ilvl w:val="0"/>
          <w:numId w:val="29"/>
        </w:numPr>
        <w:spacing w:after="0" w:line="240" w:lineRule="auto"/>
        <w:contextualSpacing/>
        <w:rPr>
          <w:rFonts w:ascii="Times New Roman" w:hAnsi="Times New Roman"/>
          <w:lang w:val="lt-LT"/>
        </w:rPr>
      </w:pPr>
      <w:r>
        <w:rPr>
          <w:rFonts w:ascii="Times New Roman" w:hAnsi="Times New Roman"/>
          <w:lang w:val="lt-LT"/>
        </w:rPr>
        <w:t>Neišmeskite šio lapelio, nes vėl gali prireikti jį perskaityti.</w:t>
      </w:r>
    </w:p>
    <w:p w14:paraId="6015BC0C" w14:textId="77777777" w:rsidR="00CD537B" w:rsidRDefault="00CD537B" w:rsidP="00CD537B">
      <w:pPr>
        <w:numPr>
          <w:ilvl w:val="0"/>
          <w:numId w:val="29"/>
        </w:numPr>
        <w:spacing w:after="0" w:line="240" w:lineRule="auto"/>
        <w:contextualSpacing/>
        <w:rPr>
          <w:rFonts w:ascii="Times New Roman" w:hAnsi="Times New Roman"/>
          <w:lang w:val="lt-LT"/>
        </w:rPr>
      </w:pPr>
      <w:r>
        <w:rPr>
          <w:rFonts w:ascii="Times New Roman" w:hAnsi="Times New Roman"/>
          <w:lang w:val="lt-LT"/>
        </w:rPr>
        <w:t>Jeigu kiltų daugiau klausimų, kreipkitės į gydytoją arba vaistininką.</w:t>
      </w:r>
    </w:p>
    <w:p w14:paraId="3CDC0408" w14:textId="77777777" w:rsidR="00CD537B" w:rsidRDefault="00CD537B" w:rsidP="00CD537B">
      <w:pPr>
        <w:numPr>
          <w:ilvl w:val="0"/>
          <w:numId w:val="29"/>
        </w:numPr>
        <w:spacing w:after="0" w:line="240" w:lineRule="auto"/>
        <w:contextualSpacing/>
        <w:rPr>
          <w:rFonts w:ascii="Times New Roman" w:hAnsi="Times New Roman"/>
          <w:lang w:val="lt-LT"/>
        </w:rPr>
      </w:pPr>
      <w:r>
        <w:rPr>
          <w:rFonts w:ascii="Times New Roman" w:hAnsi="Times New Roman"/>
          <w:lang w:val="lt-LT"/>
        </w:rPr>
        <w:t>Šis vaistas skirtas tik Jums, todėl kitiems žmonėms jo duoti negalima. Jis gali jiems pakenkti.</w:t>
      </w:r>
    </w:p>
    <w:p w14:paraId="5F93816B" w14:textId="77777777" w:rsidR="00CD537B" w:rsidRDefault="00CD537B" w:rsidP="00CD537B">
      <w:pPr>
        <w:numPr>
          <w:ilvl w:val="0"/>
          <w:numId w:val="29"/>
        </w:numPr>
        <w:spacing w:after="0" w:line="240" w:lineRule="auto"/>
        <w:contextualSpacing/>
        <w:rPr>
          <w:rFonts w:ascii="Times New Roman" w:hAnsi="Times New Roman"/>
          <w:lang w:val="lt-LT"/>
        </w:rPr>
      </w:pPr>
      <w:r>
        <w:rPr>
          <w:rFonts w:ascii="Times New Roman" w:hAnsi="Times New Roman"/>
          <w:lang w:val="lt-LT"/>
        </w:rPr>
        <w:t>Jeigu pasireiškė šalutinis poveikis (net jeigu jis šiame lapelyje nenurodytas), kreipkitės į gydytoją arba vaistininką. Žr. 4 skyrių.</w:t>
      </w:r>
    </w:p>
    <w:p w14:paraId="38D8CFE5" w14:textId="77777777" w:rsidR="00CD537B" w:rsidRDefault="00CD537B" w:rsidP="00CD537B">
      <w:pPr>
        <w:spacing w:after="0" w:line="240" w:lineRule="auto"/>
        <w:rPr>
          <w:rFonts w:ascii="Times New Roman" w:hAnsi="Times New Roman"/>
          <w:lang w:val="lt-LT"/>
        </w:rPr>
      </w:pPr>
    </w:p>
    <w:p w14:paraId="70AC5EDA"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Apie ką rašoma šiame lapelyje?</w:t>
      </w:r>
    </w:p>
    <w:p w14:paraId="1FBFC928"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1.</w:t>
      </w:r>
      <w:r>
        <w:rPr>
          <w:rFonts w:ascii="Times New Roman" w:hAnsi="Times New Roman"/>
          <w:lang w:val="lt-LT"/>
        </w:rPr>
        <w:tab/>
        <w:t xml:space="preserve">Kas yra </w:t>
      </w:r>
      <w:proofErr w:type="spellStart"/>
      <w:r>
        <w:rPr>
          <w:rFonts w:ascii="Times New Roman" w:hAnsi="Times New Roman"/>
          <w:lang w:val="lt-LT"/>
        </w:rPr>
        <w:t>NuvaRing</w:t>
      </w:r>
      <w:proofErr w:type="spellEnd"/>
      <w:r>
        <w:rPr>
          <w:rFonts w:ascii="Times New Roman" w:hAnsi="Times New Roman"/>
          <w:lang w:val="lt-LT"/>
        </w:rPr>
        <w:t xml:space="preserve"> ir kam jis vartojamas</w:t>
      </w:r>
    </w:p>
    <w:p w14:paraId="1B94D608"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2.</w:t>
      </w:r>
      <w:r>
        <w:rPr>
          <w:rFonts w:ascii="Times New Roman" w:hAnsi="Times New Roman"/>
          <w:lang w:val="lt-LT"/>
        </w:rPr>
        <w:tab/>
        <w:t xml:space="preserve">Kas žinotina prieš vartojant </w:t>
      </w:r>
      <w:proofErr w:type="spellStart"/>
      <w:r>
        <w:rPr>
          <w:rFonts w:ascii="Times New Roman" w:hAnsi="Times New Roman"/>
          <w:lang w:val="lt-LT"/>
        </w:rPr>
        <w:t>NuvaRing</w:t>
      </w:r>
      <w:proofErr w:type="spellEnd"/>
    </w:p>
    <w:p w14:paraId="37E3A3DC" w14:textId="77777777" w:rsidR="00CD537B" w:rsidRDefault="00CD537B" w:rsidP="00CD537B">
      <w:pPr>
        <w:tabs>
          <w:tab w:val="left" w:pos="1134"/>
        </w:tabs>
        <w:spacing w:after="0" w:line="240" w:lineRule="auto"/>
        <w:ind w:left="567" w:hanging="567"/>
        <w:rPr>
          <w:rFonts w:ascii="Times New Roman" w:hAnsi="Times New Roman"/>
          <w:lang w:val="lt-LT"/>
        </w:rPr>
      </w:pPr>
      <w:r>
        <w:rPr>
          <w:rFonts w:ascii="Times New Roman" w:hAnsi="Times New Roman"/>
          <w:lang w:val="lt-LT"/>
        </w:rPr>
        <w:t>3.</w:t>
      </w:r>
      <w:r>
        <w:rPr>
          <w:rFonts w:ascii="Times New Roman" w:hAnsi="Times New Roman"/>
          <w:lang w:val="lt-LT"/>
        </w:rPr>
        <w:tab/>
        <w:t xml:space="preserve">Kaip vartoti </w:t>
      </w:r>
      <w:proofErr w:type="spellStart"/>
      <w:r>
        <w:rPr>
          <w:rFonts w:ascii="Times New Roman" w:hAnsi="Times New Roman"/>
          <w:lang w:val="lt-LT"/>
        </w:rPr>
        <w:t>NuvaRing</w:t>
      </w:r>
      <w:proofErr w:type="spellEnd"/>
    </w:p>
    <w:p w14:paraId="3311F62E"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4.</w:t>
      </w:r>
      <w:r>
        <w:rPr>
          <w:rFonts w:ascii="Times New Roman" w:hAnsi="Times New Roman"/>
          <w:lang w:val="lt-LT"/>
        </w:rPr>
        <w:tab/>
        <w:t>Galimas šalutinis poveikis</w:t>
      </w:r>
    </w:p>
    <w:p w14:paraId="531E1295"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5.</w:t>
      </w:r>
      <w:r>
        <w:rPr>
          <w:rFonts w:ascii="Times New Roman" w:hAnsi="Times New Roman"/>
          <w:lang w:val="lt-LT"/>
        </w:rPr>
        <w:tab/>
        <w:t xml:space="preserve">Kaip laikyti </w:t>
      </w:r>
      <w:proofErr w:type="spellStart"/>
      <w:r>
        <w:rPr>
          <w:rFonts w:ascii="Times New Roman" w:hAnsi="Times New Roman"/>
          <w:lang w:val="lt-LT"/>
        </w:rPr>
        <w:t>NuvaRing</w:t>
      </w:r>
      <w:proofErr w:type="spellEnd"/>
      <w:r>
        <w:rPr>
          <w:rFonts w:ascii="Times New Roman" w:hAnsi="Times New Roman"/>
          <w:lang w:val="lt-LT"/>
        </w:rPr>
        <w:t xml:space="preserve"> ir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aplikatorių</w:t>
      </w:r>
      <w:proofErr w:type="spellEnd"/>
    </w:p>
    <w:p w14:paraId="43BBD018" w14:textId="77777777" w:rsidR="00CD537B" w:rsidRDefault="00CD537B" w:rsidP="00CD537B">
      <w:pPr>
        <w:spacing w:after="0" w:line="240" w:lineRule="auto"/>
        <w:ind w:left="567" w:hanging="567"/>
        <w:rPr>
          <w:rFonts w:ascii="Times New Roman" w:hAnsi="Times New Roman"/>
          <w:lang w:val="lt-LT"/>
        </w:rPr>
      </w:pPr>
      <w:r>
        <w:rPr>
          <w:rFonts w:ascii="Times New Roman" w:hAnsi="Times New Roman"/>
          <w:lang w:val="lt-LT"/>
        </w:rPr>
        <w:t>6.</w:t>
      </w:r>
      <w:r>
        <w:rPr>
          <w:rFonts w:ascii="Times New Roman" w:hAnsi="Times New Roman"/>
          <w:lang w:val="lt-LT"/>
        </w:rPr>
        <w:tab/>
        <w:t>Pakuotės turinys ir kita informacija</w:t>
      </w:r>
    </w:p>
    <w:p w14:paraId="172B0D20" w14:textId="77777777" w:rsidR="00CD537B" w:rsidRDefault="00CD537B" w:rsidP="00CD537B">
      <w:pPr>
        <w:spacing w:after="0" w:line="240" w:lineRule="auto"/>
        <w:rPr>
          <w:rFonts w:ascii="Times New Roman" w:hAnsi="Times New Roman"/>
          <w:lang w:val="lt-LT"/>
        </w:rPr>
      </w:pPr>
    </w:p>
    <w:p w14:paraId="69A34762" w14:textId="77777777" w:rsidR="00CD537B" w:rsidRDefault="00CD537B" w:rsidP="00CD537B">
      <w:pPr>
        <w:spacing w:after="0" w:line="240" w:lineRule="auto"/>
        <w:rPr>
          <w:rFonts w:ascii="Times New Roman" w:hAnsi="Times New Roman"/>
          <w:lang w:val="lt-LT"/>
        </w:rPr>
      </w:pPr>
    </w:p>
    <w:p w14:paraId="37F674BC" w14:textId="77777777" w:rsidR="00CD537B" w:rsidRDefault="00CD537B" w:rsidP="00CD537B">
      <w:pPr>
        <w:widowControl w:val="0"/>
        <w:spacing w:after="0" w:line="240" w:lineRule="auto"/>
        <w:ind w:left="600" w:hanging="600"/>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Kas yra </w:t>
      </w:r>
      <w:proofErr w:type="spellStart"/>
      <w:r>
        <w:rPr>
          <w:rFonts w:ascii="Times New Roman" w:hAnsi="Times New Roman"/>
          <w:b/>
          <w:lang w:val="lt-LT"/>
        </w:rPr>
        <w:t>NuvaRing</w:t>
      </w:r>
      <w:proofErr w:type="spellEnd"/>
      <w:r>
        <w:rPr>
          <w:rFonts w:ascii="Times New Roman" w:hAnsi="Times New Roman"/>
          <w:b/>
          <w:lang w:val="lt-LT"/>
        </w:rPr>
        <w:t xml:space="preserve"> ir kam jis vartojamas</w:t>
      </w:r>
    </w:p>
    <w:p w14:paraId="04E92CFD" w14:textId="77777777" w:rsidR="00CD537B" w:rsidRDefault="00CD537B" w:rsidP="00CD537B">
      <w:pPr>
        <w:widowControl w:val="0"/>
        <w:spacing w:after="0" w:line="240" w:lineRule="auto"/>
        <w:rPr>
          <w:rFonts w:ascii="Times New Roman" w:hAnsi="Times New Roman"/>
          <w:lang w:val="lt-LT"/>
        </w:rPr>
      </w:pPr>
    </w:p>
    <w:p w14:paraId="006F8D7A"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kontraceptinis makšties žiedas, vartojamas apsisaugoti nuo nėštumo. Kiekviename žiede yra mažas kiekis dviejų moteriškų lytinių hormonų: </w:t>
      </w:r>
      <w:proofErr w:type="spellStart"/>
      <w:r>
        <w:rPr>
          <w:rFonts w:ascii="Times New Roman" w:hAnsi="Times New Roman"/>
          <w:lang w:val="lt-LT"/>
        </w:rPr>
        <w:t>etonogestrelio</w:t>
      </w:r>
      <w:proofErr w:type="spellEnd"/>
      <w:r>
        <w:rPr>
          <w:rFonts w:ascii="Times New Roman" w:hAnsi="Times New Roman"/>
          <w:lang w:val="lt-LT"/>
        </w:rPr>
        <w:t xml:space="preserve"> ir </w:t>
      </w:r>
      <w:proofErr w:type="spellStart"/>
      <w:r>
        <w:rPr>
          <w:rFonts w:ascii="Times New Roman" w:hAnsi="Times New Roman"/>
          <w:lang w:val="lt-LT"/>
        </w:rPr>
        <w:t>etinilestradiolio</w:t>
      </w:r>
      <w:proofErr w:type="spellEnd"/>
      <w:r>
        <w:rPr>
          <w:rFonts w:ascii="Times New Roman" w:hAnsi="Times New Roman"/>
          <w:lang w:val="lt-LT"/>
        </w:rPr>
        <w:t xml:space="preserve">. Juos žiedas pamažu išskiria į kraujotaką. Dėl mažo išskiriamų hormonų kiekio </w:t>
      </w:r>
      <w:proofErr w:type="spellStart"/>
      <w:r>
        <w:rPr>
          <w:rFonts w:ascii="Times New Roman" w:hAnsi="Times New Roman"/>
          <w:lang w:val="lt-LT"/>
        </w:rPr>
        <w:t>NuvaRing</w:t>
      </w:r>
      <w:proofErr w:type="spellEnd"/>
      <w:r>
        <w:rPr>
          <w:rFonts w:ascii="Times New Roman" w:hAnsi="Times New Roman"/>
          <w:lang w:val="lt-LT"/>
        </w:rPr>
        <w:t xml:space="preserve"> laikomas mažų dozių hormoniniu kontraceptiku. </w:t>
      </w:r>
      <w:proofErr w:type="spellStart"/>
      <w:r>
        <w:rPr>
          <w:rFonts w:ascii="Times New Roman" w:hAnsi="Times New Roman"/>
          <w:lang w:val="lt-LT"/>
        </w:rPr>
        <w:t>NuvaRing</w:t>
      </w:r>
      <w:proofErr w:type="spellEnd"/>
      <w:r>
        <w:rPr>
          <w:rFonts w:ascii="Times New Roman" w:hAnsi="Times New Roman"/>
          <w:lang w:val="lt-LT"/>
        </w:rPr>
        <w:t xml:space="preserve"> išskiria du skirtingo tipo hormonus, todėl jis vadinamas sudėtiniu hormoniniu kontraceptiku.</w:t>
      </w:r>
    </w:p>
    <w:p w14:paraId="52933133" w14:textId="77777777" w:rsidR="00CD537B" w:rsidRDefault="00CD537B" w:rsidP="00CD537B">
      <w:pPr>
        <w:spacing w:after="0" w:line="240" w:lineRule="auto"/>
        <w:rPr>
          <w:rFonts w:ascii="Times New Roman" w:hAnsi="Times New Roman"/>
          <w:lang w:val="lt-LT"/>
        </w:rPr>
      </w:pPr>
    </w:p>
    <w:p w14:paraId="73D34DFD"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veikia taip pat kaip sudėtinės kontraceptinės tabletės (SKT), bet ne taip kaip tabletės, kurių reikia išgerti kiekvieną dieną, žiedas vartojamas 3 savaites iš eilės. Du </w:t>
      </w:r>
      <w:proofErr w:type="spellStart"/>
      <w:r>
        <w:rPr>
          <w:rFonts w:ascii="Times New Roman" w:hAnsi="Times New Roman"/>
          <w:lang w:val="lt-LT"/>
        </w:rPr>
        <w:t>NuvaRing</w:t>
      </w:r>
      <w:proofErr w:type="spellEnd"/>
      <w:r>
        <w:rPr>
          <w:rFonts w:ascii="Times New Roman" w:hAnsi="Times New Roman"/>
          <w:lang w:val="lt-LT"/>
        </w:rPr>
        <w:t xml:space="preserve"> išskiriami moteriškieji lytiniai hormonai neleidžia kiaušinėliui pasišalinti iš kiaušidės. Jei kiaušinėlis lieka kiaušidėje, moteris negali pastoti.</w:t>
      </w:r>
    </w:p>
    <w:p w14:paraId="0C63CDC3" w14:textId="77777777" w:rsidR="00CD537B" w:rsidRDefault="00CD537B" w:rsidP="00CD537B">
      <w:pPr>
        <w:spacing w:after="0" w:line="240" w:lineRule="auto"/>
        <w:rPr>
          <w:rFonts w:ascii="Times New Roman" w:hAnsi="Times New Roman"/>
          <w:lang w:val="lt-LT"/>
        </w:rPr>
      </w:pPr>
    </w:p>
    <w:p w14:paraId="6BD96636" w14:textId="77777777" w:rsidR="00CD537B" w:rsidRDefault="00CD537B" w:rsidP="00CD537B">
      <w:pPr>
        <w:spacing w:after="0" w:line="240" w:lineRule="auto"/>
        <w:rPr>
          <w:rFonts w:ascii="Times New Roman" w:hAnsi="Times New Roman"/>
          <w:lang w:val="lt-LT"/>
        </w:rPr>
      </w:pPr>
    </w:p>
    <w:p w14:paraId="0E33248D" w14:textId="77777777" w:rsidR="00CD537B" w:rsidRDefault="00CD537B" w:rsidP="00CD537B">
      <w:pPr>
        <w:widowControl w:val="0"/>
        <w:spacing w:after="0" w:line="240" w:lineRule="auto"/>
        <w:ind w:left="600" w:hanging="600"/>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Kas žinotina prieš vartojant </w:t>
      </w:r>
      <w:proofErr w:type="spellStart"/>
      <w:r>
        <w:rPr>
          <w:rFonts w:ascii="Times New Roman" w:hAnsi="Times New Roman"/>
          <w:b/>
          <w:lang w:val="lt-LT"/>
        </w:rPr>
        <w:t>NuvaRing</w:t>
      </w:r>
      <w:proofErr w:type="spellEnd"/>
    </w:p>
    <w:p w14:paraId="5B0DDD4F" w14:textId="77777777" w:rsidR="00CD537B" w:rsidRDefault="00CD537B" w:rsidP="00CD537B">
      <w:pPr>
        <w:spacing w:after="0" w:line="240" w:lineRule="auto"/>
        <w:rPr>
          <w:rFonts w:ascii="Times New Roman" w:hAnsi="Times New Roman"/>
          <w:b/>
          <w:lang w:val="lt-LT"/>
        </w:rPr>
      </w:pPr>
    </w:p>
    <w:p w14:paraId="3DF0005B"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Bendrosios pastabos</w:t>
      </w:r>
    </w:p>
    <w:p w14:paraId="3B4A8909"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Prieš pradėdamos vartoti </w:t>
      </w:r>
      <w:proofErr w:type="spellStart"/>
      <w:r>
        <w:rPr>
          <w:rFonts w:ascii="Times New Roman" w:hAnsi="Times New Roman"/>
          <w:lang w:val="lt-LT"/>
        </w:rPr>
        <w:t>NuvaRing</w:t>
      </w:r>
      <w:proofErr w:type="spellEnd"/>
      <w:r>
        <w:rPr>
          <w:rFonts w:ascii="Times New Roman" w:hAnsi="Times New Roman"/>
          <w:lang w:val="lt-LT"/>
        </w:rPr>
        <w:t>,</w:t>
      </w:r>
      <w:r>
        <w:rPr>
          <w:rFonts w:ascii="Times New Roman" w:hAnsi="Times New Roman"/>
          <w:b/>
          <w:lang w:val="lt-LT"/>
        </w:rPr>
        <w:t xml:space="preserve"> </w:t>
      </w:r>
      <w:r>
        <w:rPr>
          <w:rFonts w:ascii="Times New Roman" w:hAnsi="Times New Roman"/>
          <w:lang w:val="lt-LT"/>
        </w:rPr>
        <w:t>turite perskaityti 2 skyriuje pateikiamą informaciją apie kraujo krešulius. Ypač svarbu perskaityti kraujo krešulio simptomus (žr. 2 skyriuje skyrelį „Kraujo krešuliai“).</w:t>
      </w:r>
    </w:p>
    <w:p w14:paraId="35780047" w14:textId="77777777" w:rsidR="00CD537B" w:rsidRDefault="00CD537B" w:rsidP="00CD537B">
      <w:pPr>
        <w:snapToGrid w:val="0"/>
        <w:spacing w:after="0" w:line="240" w:lineRule="auto"/>
        <w:rPr>
          <w:rFonts w:ascii="Times New Roman" w:hAnsi="Times New Roman"/>
          <w:lang w:val="lt-LT"/>
        </w:rPr>
      </w:pPr>
    </w:p>
    <w:p w14:paraId="57AF6DBF"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Šiame lapelyje aprašyta keletas situacijų, kurioms esant </w:t>
      </w:r>
      <w:proofErr w:type="spellStart"/>
      <w:r>
        <w:rPr>
          <w:rFonts w:ascii="Times New Roman" w:hAnsi="Times New Roman"/>
          <w:lang w:val="lt-LT"/>
        </w:rPr>
        <w:t>NuvaRing</w:t>
      </w:r>
      <w:proofErr w:type="spellEnd"/>
      <w:r>
        <w:rPr>
          <w:rFonts w:ascii="Times New Roman" w:hAnsi="Times New Roman"/>
          <w:lang w:val="lt-LT"/>
        </w:rPr>
        <w:t xml:space="preserve"> vartojimą reikia nutraukti arba kai </w:t>
      </w:r>
      <w:proofErr w:type="spellStart"/>
      <w:r>
        <w:rPr>
          <w:rFonts w:ascii="Times New Roman" w:hAnsi="Times New Roman"/>
          <w:lang w:val="lt-LT"/>
        </w:rPr>
        <w:t>NuvaRing</w:t>
      </w:r>
      <w:proofErr w:type="spellEnd"/>
      <w:r>
        <w:rPr>
          <w:rFonts w:ascii="Times New Roman" w:hAnsi="Times New Roman"/>
          <w:lang w:val="lt-LT"/>
        </w:rPr>
        <w:t xml:space="preserve"> gali būti mažiau patikimas. Tokiomis aplinkybėmis lytiškai santykiauti negalima arba reikia naudoti papildomas nehormonines kontraceptines priemones, pavyzdžiui, vyrišką prezervatyvą ar kitą barjerinį kontracepcijos metodą. Saugotis pastojimo ciklo ritmo ar temperatūros matavimo metodais </w:t>
      </w:r>
      <w:r>
        <w:rPr>
          <w:rFonts w:ascii="Times New Roman" w:hAnsi="Times New Roman"/>
          <w:b/>
          <w:lang w:val="lt-LT"/>
        </w:rPr>
        <w:lastRenderedPageBreak/>
        <w:t>negalima</w:t>
      </w:r>
      <w:r>
        <w:rPr>
          <w:rFonts w:ascii="Times New Roman" w:hAnsi="Times New Roman"/>
          <w:lang w:val="lt-LT"/>
        </w:rPr>
        <w:t xml:space="preserve">. Šie metodai gali būti nepatikimi, nes </w:t>
      </w:r>
      <w:proofErr w:type="spellStart"/>
      <w:r>
        <w:rPr>
          <w:rFonts w:ascii="Times New Roman" w:hAnsi="Times New Roman"/>
          <w:lang w:val="lt-LT"/>
        </w:rPr>
        <w:t>NuvaRing</w:t>
      </w:r>
      <w:proofErr w:type="spellEnd"/>
      <w:r>
        <w:rPr>
          <w:rFonts w:ascii="Times New Roman" w:hAnsi="Times New Roman"/>
          <w:lang w:val="lt-LT"/>
        </w:rPr>
        <w:t xml:space="preserve"> pakeičia įprastinį kūno temperatūros ir gimdos kaklelio gleivių kitimą per mėnesinių ciklą.</w:t>
      </w:r>
    </w:p>
    <w:p w14:paraId="00121CF2" w14:textId="77777777" w:rsidR="00CD537B" w:rsidRDefault="00CD537B" w:rsidP="00CD537B">
      <w:pPr>
        <w:spacing w:after="0" w:line="240" w:lineRule="auto"/>
        <w:rPr>
          <w:rFonts w:ascii="Times New Roman" w:hAnsi="Times New Roman"/>
          <w:lang w:val="lt-LT"/>
        </w:rPr>
      </w:pPr>
    </w:p>
    <w:p w14:paraId="51ED1A3F" w14:textId="77777777" w:rsidR="00CD537B" w:rsidRDefault="00CD537B" w:rsidP="00CD537B">
      <w:pPr>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kaip ir kiti hormoniniai kontraceptikai, neapsaugo nuo ŽIV infekcijos (AIDS ligos) ar jokios kitos lytiniu būdu perduodamos ligos.</w:t>
      </w:r>
    </w:p>
    <w:p w14:paraId="1014D4C8" w14:textId="77777777" w:rsidR="00CD537B" w:rsidRDefault="00CD537B" w:rsidP="00CD537B">
      <w:pPr>
        <w:spacing w:after="0" w:line="240" w:lineRule="auto"/>
        <w:rPr>
          <w:rFonts w:ascii="Times New Roman" w:hAnsi="Times New Roman"/>
          <w:lang w:val="lt-LT"/>
        </w:rPr>
      </w:pPr>
    </w:p>
    <w:p w14:paraId="0A33C15E"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2.1</w:t>
      </w:r>
      <w:r>
        <w:rPr>
          <w:rFonts w:ascii="Times New Roman" w:hAnsi="Times New Roman"/>
          <w:b/>
          <w:lang w:val="lt-LT"/>
        </w:rPr>
        <w:tab/>
      </w:r>
      <w:proofErr w:type="spellStart"/>
      <w:r>
        <w:rPr>
          <w:rFonts w:ascii="Times New Roman" w:hAnsi="Times New Roman"/>
          <w:b/>
          <w:lang w:val="lt-LT"/>
        </w:rPr>
        <w:t>NuvaRing</w:t>
      </w:r>
      <w:proofErr w:type="spellEnd"/>
      <w:r>
        <w:rPr>
          <w:rFonts w:ascii="Times New Roman" w:hAnsi="Times New Roman"/>
          <w:b/>
          <w:lang w:val="lt-LT"/>
        </w:rPr>
        <w:t xml:space="preserve"> vartoti draudžiama</w:t>
      </w:r>
    </w:p>
    <w:p w14:paraId="7E8DFC46" w14:textId="77777777" w:rsidR="00CD537B" w:rsidRDefault="00CD537B" w:rsidP="00CD537B">
      <w:pPr>
        <w:spacing w:after="0" w:line="240" w:lineRule="auto"/>
        <w:rPr>
          <w:rFonts w:ascii="Times New Roman" w:hAnsi="Times New Roman"/>
          <w:lang w:val="lt-LT"/>
        </w:rPr>
      </w:pPr>
    </w:p>
    <w:p w14:paraId="2814146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Jums yra bent viena iš toliau išvardytų būklių, </w:t>
      </w:r>
      <w:proofErr w:type="spellStart"/>
      <w:r>
        <w:rPr>
          <w:rFonts w:ascii="Times New Roman" w:hAnsi="Times New Roman"/>
          <w:lang w:val="lt-LT"/>
        </w:rPr>
        <w:t>NuvaRing</w:t>
      </w:r>
      <w:proofErr w:type="spellEnd"/>
      <w:r>
        <w:rPr>
          <w:rFonts w:ascii="Times New Roman" w:hAnsi="Times New Roman"/>
          <w:lang w:val="lt-LT"/>
        </w:rPr>
        <w:t xml:space="preserve"> vartoti negalima. Jeigu Jums yra bent viena iš toliau išvardytų būklių, reikia pasakyti gydytojui. Gydytojas su Jumis aptars, koks būtų tinkamesnis kitas kontracepcijos metodas. </w:t>
      </w:r>
    </w:p>
    <w:p w14:paraId="25604AFA"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(arba kada nors buvo) kraujo krešulys kojų (giliųjų venų trombozė, GVT), plaučių (plaučių embolija, PE) ar kitų organų kraujagyslėse;</w:t>
      </w:r>
    </w:p>
    <w:p w14:paraId="7A292731"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 xml:space="preserve">jeigu žinote, kad Jums yra sutrikimas, veikiantis kraujo krešėjimą, pvz., baltymo C trūkumas, baltymo S trūkumas, </w:t>
      </w:r>
      <w:proofErr w:type="spellStart"/>
      <w:r>
        <w:rPr>
          <w:rFonts w:ascii="Times New Roman" w:hAnsi="Times New Roman"/>
          <w:lang w:val="lt-LT"/>
        </w:rPr>
        <w:t>antitrombino</w:t>
      </w:r>
      <w:proofErr w:type="spellEnd"/>
      <w:r>
        <w:rPr>
          <w:rFonts w:ascii="Times New Roman" w:hAnsi="Times New Roman"/>
          <w:lang w:val="lt-LT"/>
        </w:rPr>
        <w:t xml:space="preserve"> III trūkumas, </w:t>
      </w:r>
      <w:r>
        <w:rPr>
          <w:rFonts w:ascii="Times New Roman" w:hAnsi="Times New Roman"/>
          <w:i/>
          <w:lang w:val="lt-LT"/>
        </w:rPr>
        <w:t xml:space="preserve">Leideno V faktorius </w:t>
      </w:r>
      <w:r>
        <w:rPr>
          <w:rFonts w:ascii="Times New Roman" w:hAnsi="Times New Roman"/>
          <w:lang w:val="lt-LT"/>
        </w:rPr>
        <w:t xml:space="preserve">arba </w:t>
      </w:r>
      <w:proofErr w:type="spellStart"/>
      <w:r>
        <w:rPr>
          <w:rFonts w:ascii="Times New Roman" w:hAnsi="Times New Roman"/>
          <w:lang w:val="lt-LT"/>
        </w:rPr>
        <w:t>antifosfolipidiniai</w:t>
      </w:r>
      <w:proofErr w:type="spellEnd"/>
      <w:r>
        <w:rPr>
          <w:rFonts w:ascii="Times New Roman" w:hAnsi="Times New Roman"/>
          <w:lang w:val="lt-LT"/>
        </w:rPr>
        <w:t xml:space="preserve"> antikūnai;</w:t>
      </w:r>
    </w:p>
    <w:p w14:paraId="17D182DB"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reikalinga operacija arba ilgą laiką nevaikštote (žr. skyrelį „Kraujo krešuliai“);</w:t>
      </w:r>
    </w:p>
    <w:p w14:paraId="5B95CF5E"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kada nors buvo širdies priepuolis (miokardo infarktas) arba insultas;</w:t>
      </w:r>
    </w:p>
    <w:p w14:paraId="1D4131C0"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(arba kada nors buvo) krūtinės angina (būklė, kuri sukelia sunkų krūtinės skausmą ir gali būti pirmasis širdies priepuolio [miokardo infarkto] požymis) arba praeinantysis smegenų išemijos priepuolis (PSIP – trumpalaikiai insulto simptomai);</w:t>
      </w:r>
    </w:p>
    <w:p w14:paraId="691E5C1A" w14:textId="77777777" w:rsidR="00CD537B" w:rsidRDefault="00CD537B" w:rsidP="00CD537B">
      <w:pPr>
        <w:numPr>
          <w:ilvl w:val="0"/>
          <w:numId w:val="9"/>
        </w:numPr>
        <w:snapToGrid w:val="0"/>
        <w:spacing w:after="0" w:line="240" w:lineRule="auto"/>
        <w:rPr>
          <w:rFonts w:ascii="Times New Roman" w:hAnsi="Times New Roman"/>
          <w:lang w:val="lt-LT"/>
        </w:rPr>
      </w:pPr>
      <w:r>
        <w:rPr>
          <w:rFonts w:ascii="Times New Roman" w:hAnsi="Times New Roman"/>
          <w:lang w:val="lt-LT"/>
        </w:rPr>
        <w:t>jeigu Jums yra bent viena iš toliau nurodytų ligų, galinčių didinti krešulio arterijose riziką:</w:t>
      </w:r>
    </w:p>
    <w:p w14:paraId="4CC04AFB" w14:textId="77777777" w:rsidR="00CD537B" w:rsidRDefault="00CD537B" w:rsidP="00CD537B">
      <w:pPr>
        <w:numPr>
          <w:ilvl w:val="2"/>
          <w:numId w:val="10"/>
        </w:numPr>
        <w:snapToGrid w:val="0"/>
        <w:spacing w:after="0" w:line="240" w:lineRule="auto"/>
        <w:rPr>
          <w:rFonts w:ascii="Times New Roman" w:hAnsi="Times New Roman"/>
          <w:lang w:val="lt-LT"/>
        </w:rPr>
      </w:pPr>
      <w:r>
        <w:rPr>
          <w:rFonts w:ascii="Times New Roman" w:hAnsi="Times New Roman"/>
          <w:lang w:val="lt-LT"/>
        </w:rPr>
        <w:t>sunkus cukrinis diabetas su kraujagyslių pažeidimu,</w:t>
      </w:r>
    </w:p>
    <w:p w14:paraId="08094A7E" w14:textId="77777777" w:rsidR="00CD537B" w:rsidRDefault="00CD537B" w:rsidP="00CD537B">
      <w:pPr>
        <w:numPr>
          <w:ilvl w:val="2"/>
          <w:numId w:val="10"/>
        </w:numPr>
        <w:snapToGrid w:val="0"/>
        <w:spacing w:after="0" w:line="240" w:lineRule="auto"/>
        <w:rPr>
          <w:rFonts w:ascii="Times New Roman" w:hAnsi="Times New Roman"/>
          <w:lang w:val="lt-LT"/>
        </w:rPr>
      </w:pPr>
      <w:r>
        <w:rPr>
          <w:rFonts w:ascii="Times New Roman" w:hAnsi="Times New Roman"/>
          <w:lang w:val="lt-LT"/>
        </w:rPr>
        <w:t>labai didelis kraujospūdis,</w:t>
      </w:r>
    </w:p>
    <w:p w14:paraId="677B65F0" w14:textId="77777777" w:rsidR="00CD537B" w:rsidRDefault="00CD537B" w:rsidP="00CD537B">
      <w:pPr>
        <w:numPr>
          <w:ilvl w:val="2"/>
          <w:numId w:val="10"/>
        </w:numPr>
        <w:snapToGrid w:val="0"/>
        <w:spacing w:after="0" w:line="240" w:lineRule="auto"/>
        <w:rPr>
          <w:rFonts w:ascii="Times New Roman" w:hAnsi="Times New Roman"/>
          <w:lang w:val="lt-LT"/>
        </w:rPr>
      </w:pPr>
      <w:r>
        <w:rPr>
          <w:rFonts w:ascii="Times New Roman" w:hAnsi="Times New Roman"/>
          <w:lang w:val="lt-LT"/>
        </w:rPr>
        <w:t>labai didelis riebalų (cholesterolio arba trigliceridų) kiekis kraujyje,</w:t>
      </w:r>
    </w:p>
    <w:p w14:paraId="0402A1CD" w14:textId="77777777" w:rsidR="00CD537B" w:rsidRDefault="00CD537B" w:rsidP="00CD537B">
      <w:pPr>
        <w:numPr>
          <w:ilvl w:val="2"/>
          <w:numId w:val="10"/>
        </w:numPr>
        <w:snapToGrid w:val="0"/>
        <w:spacing w:after="0" w:line="240" w:lineRule="auto"/>
        <w:rPr>
          <w:rFonts w:ascii="Times New Roman" w:hAnsi="Times New Roman"/>
          <w:lang w:val="lt-LT"/>
        </w:rPr>
      </w:pPr>
      <w:r>
        <w:rPr>
          <w:rFonts w:ascii="Times New Roman" w:hAnsi="Times New Roman"/>
          <w:lang w:val="lt-LT"/>
        </w:rPr>
        <w:t xml:space="preserve">būklė, vadinama </w:t>
      </w:r>
      <w:proofErr w:type="spellStart"/>
      <w:r>
        <w:rPr>
          <w:rFonts w:ascii="Times New Roman" w:hAnsi="Times New Roman"/>
          <w:lang w:val="lt-LT"/>
        </w:rPr>
        <w:t>hiperhomocisteinemija</w:t>
      </w:r>
      <w:proofErr w:type="spellEnd"/>
      <w:r>
        <w:rPr>
          <w:rFonts w:ascii="Times New Roman" w:hAnsi="Times New Roman"/>
          <w:lang w:val="lt-LT"/>
        </w:rPr>
        <w:t>;</w:t>
      </w:r>
    </w:p>
    <w:p w14:paraId="7405E161" w14:textId="77777777" w:rsidR="00CD537B" w:rsidRDefault="00CD537B" w:rsidP="00CD537B">
      <w:pPr>
        <w:numPr>
          <w:ilvl w:val="0"/>
          <w:numId w:val="10"/>
        </w:numPr>
        <w:snapToGrid w:val="0"/>
        <w:spacing w:after="0" w:line="240" w:lineRule="auto"/>
        <w:rPr>
          <w:rFonts w:ascii="Times New Roman" w:hAnsi="Times New Roman"/>
          <w:lang w:val="lt-LT"/>
        </w:rPr>
      </w:pPr>
      <w:r>
        <w:rPr>
          <w:rFonts w:ascii="Times New Roman" w:hAnsi="Times New Roman"/>
          <w:lang w:val="lt-LT"/>
        </w:rPr>
        <w:t>jeigu Jums būna (arba kada nors būdavo) tam tikro tipo migrena, vadinama „migrena su aura“;</w:t>
      </w:r>
    </w:p>
    <w:p w14:paraId="20A43103" w14:textId="77777777" w:rsidR="00CD537B" w:rsidRDefault="00CD537B" w:rsidP="00CD537B">
      <w:pPr>
        <w:numPr>
          <w:ilvl w:val="0"/>
          <w:numId w:val="10"/>
        </w:numPr>
        <w:snapToGrid w:val="0"/>
        <w:spacing w:after="0" w:line="240" w:lineRule="auto"/>
        <w:rPr>
          <w:rFonts w:ascii="Times New Roman" w:hAnsi="Times New Roman"/>
          <w:lang w:val="lt-LT"/>
        </w:rPr>
      </w:pPr>
      <w:r>
        <w:rPr>
          <w:rFonts w:ascii="Times New Roman" w:hAnsi="Times New Roman"/>
          <w:lang w:val="lt-LT"/>
        </w:rPr>
        <w:t>jeigu sergate (arba sirgote) kasos uždegimu (pankreatitu), susijusiu su riebiųjų medžiagų koncentracijos kraujyje padidėjimu;</w:t>
      </w:r>
    </w:p>
    <w:p w14:paraId="55F913C9"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jeigu sergate (arba sirgote) sunkia kepenų liga ir kepenų funkcija dar nesinormalizavo;</w:t>
      </w:r>
    </w:p>
    <w:p w14:paraId="4F78DBBD"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jeigu sergate (arba sirgote) gerybiniu ar piktybiniu kepenų augliu;</w:t>
      </w:r>
    </w:p>
    <w:p w14:paraId="6A92B3B4"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jeigu sergate (arba sirgote) arba galite sirgti lytinių organų ar krūties vėžiu;</w:t>
      </w:r>
    </w:p>
    <w:p w14:paraId="1904FCA0"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jeigu dėl nenustatytos priežasties kraujuojate iš makšties;</w:t>
      </w:r>
    </w:p>
    <w:p w14:paraId="6F5C3FBE" w14:textId="77777777" w:rsidR="00CD537B" w:rsidRDefault="00CD537B" w:rsidP="00CD537B">
      <w:pPr>
        <w:numPr>
          <w:ilvl w:val="0"/>
          <w:numId w:val="10"/>
        </w:numPr>
        <w:spacing w:after="0" w:line="240" w:lineRule="auto"/>
        <w:rPr>
          <w:rFonts w:ascii="Times New Roman" w:hAnsi="Times New Roman"/>
          <w:lang w:val="lt-LT"/>
        </w:rPr>
      </w:pPr>
      <w:r>
        <w:rPr>
          <w:rFonts w:ascii="Times New Roman" w:hAnsi="Times New Roman"/>
          <w:lang w:val="lt-LT"/>
        </w:rPr>
        <w:t xml:space="preserve">jeigu yra alergija </w:t>
      </w:r>
      <w:proofErr w:type="spellStart"/>
      <w:r>
        <w:rPr>
          <w:rFonts w:ascii="Times New Roman" w:hAnsi="Times New Roman"/>
          <w:lang w:val="lt-LT"/>
        </w:rPr>
        <w:t>etinilestradioliui</w:t>
      </w:r>
      <w:proofErr w:type="spellEnd"/>
      <w:r>
        <w:rPr>
          <w:rFonts w:ascii="Times New Roman" w:hAnsi="Times New Roman"/>
          <w:lang w:val="lt-LT"/>
        </w:rPr>
        <w:t xml:space="preserve"> ar </w:t>
      </w:r>
      <w:proofErr w:type="spellStart"/>
      <w:r>
        <w:rPr>
          <w:rFonts w:ascii="Times New Roman" w:hAnsi="Times New Roman"/>
          <w:lang w:val="lt-LT"/>
        </w:rPr>
        <w:t>etonogestreliui</w:t>
      </w:r>
      <w:proofErr w:type="spellEnd"/>
      <w:r>
        <w:rPr>
          <w:rFonts w:ascii="Times New Roman" w:hAnsi="Times New Roman"/>
          <w:lang w:val="lt-LT"/>
        </w:rPr>
        <w:t xml:space="preserve"> arba bet kuriai pagalbinei šio vaisto medžiagai (jos išvardytos 6 skyriuje).</w:t>
      </w:r>
    </w:p>
    <w:p w14:paraId="41065003" w14:textId="77777777" w:rsidR="00CD537B" w:rsidRDefault="00CD537B" w:rsidP="00CD537B">
      <w:pPr>
        <w:spacing w:after="0" w:line="240" w:lineRule="auto"/>
        <w:rPr>
          <w:rFonts w:ascii="Times New Roman" w:hAnsi="Times New Roman"/>
          <w:lang w:val="lt-LT"/>
        </w:rPr>
      </w:pPr>
    </w:p>
    <w:p w14:paraId="2A3863D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 bent viena iš šių būklių pirmą kartą pasireiškia vartojant </w:t>
      </w:r>
      <w:proofErr w:type="spellStart"/>
      <w:r>
        <w:rPr>
          <w:rFonts w:ascii="Times New Roman" w:hAnsi="Times New Roman"/>
          <w:lang w:val="lt-LT"/>
        </w:rPr>
        <w:t>NuvaRing</w:t>
      </w:r>
      <w:proofErr w:type="spellEnd"/>
      <w:r>
        <w:rPr>
          <w:rFonts w:ascii="Times New Roman" w:hAnsi="Times New Roman"/>
          <w:lang w:val="lt-LT"/>
        </w:rPr>
        <w:t>, žiedą nedelsdama ištraukite iš makšties ir kreipkitės į gydytoją. Tuo laikotarpiu reikalingos nehormoninės kontraceptinės priemonės.</w:t>
      </w:r>
    </w:p>
    <w:p w14:paraId="505A5C3C" w14:textId="77777777" w:rsidR="00CD537B" w:rsidRDefault="00CD537B" w:rsidP="00CD537B">
      <w:pPr>
        <w:spacing w:after="0" w:line="240" w:lineRule="auto"/>
        <w:rPr>
          <w:rFonts w:ascii="Times New Roman" w:hAnsi="Times New Roman"/>
          <w:lang w:val="lt-LT"/>
        </w:rPr>
      </w:pPr>
    </w:p>
    <w:p w14:paraId="359147AF"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Nevartokite </w:t>
      </w:r>
      <w:proofErr w:type="spellStart"/>
      <w:r>
        <w:rPr>
          <w:rFonts w:ascii="Times New Roman" w:hAnsi="Times New Roman"/>
          <w:lang w:val="lt-LT"/>
        </w:rPr>
        <w:t>NuvaRing</w:t>
      </w:r>
      <w:proofErr w:type="spellEnd"/>
      <w:r>
        <w:rPr>
          <w:rFonts w:ascii="Times New Roman" w:hAnsi="Times New Roman"/>
          <w:lang w:val="lt-LT"/>
        </w:rPr>
        <w:t xml:space="preserve">, jeigu sergate hepatitu C ir vartojate vaistų,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 </w:t>
      </w:r>
      <w:proofErr w:type="spellStart"/>
      <w:r>
        <w:rPr>
          <w:rFonts w:ascii="Times New Roman" w:hAnsi="Times New Roman"/>
          <w:lang w:val="lt-LT"/>
        </w:rPr>
        <w:t>dasabuviro</w:t>
      </w:r>
      <w:proofErr w:type="spellEnd"/>
      <w:r>
        <w:rPr>
          <w:rFonts w:ascii="Times New Roman" w:hAnsi="Times New Roman"/>
          <w:lang w:val="lt-LT"/>
        </w:rPr>
        <w:t xml:space="preserve">, </w:t>
      </w:r>
      <w:proofErr w:type="spellStart"/>
      <w:r>
        <w:rPr>
          <w:rFonts w:ascii="Times New Roman" w:hAnsi="Times New Roman"/>
          <w:lang w:val="lt-LT"/>
        </w:rPr>
        <w:t>glekapreviro</w:t>
      </w:r>
      <w:proofErr w:type="spellEnd"/>
      <w:r>
        <w:rPr>
          <w:rFonts w:ascii="Times New Roman" w:hAnsi="Times New Roman"/>
          <w:lang w:val="lt-LT"/>
        </w:rPr>
        <w:t xml:space="preserve"> / </w:t>
      </w:r>
      <w:proofErr w:type="spellStart"/>
      <w:r>
        <w:rPr>
          <w:rFonts w:ascii="Times New Roman" w:hAnsi="Times New Roman"/>
          <w:lang w:val="lt-LT"/>
        </w:rPr>
        <w:t>pibrentasviro</w:t>
      </w:r>
      <w:proofErr w:type="spellEnd"/>
      <w:r>
        <w:rPr>
          <w:rFonts w:ascii="Times New Roman" w:hAnsi="Times New Roman"/>
          <w:lang w:val="lt-LT"/>
        </w:rPr>
        <w:t xml:space="preserve"> </w:t>
      </w:r>
      <w:r w:rsidRPr="000C7D84">
        <w:rPr>
          <w:rFonts w:ascii="Times New Roman" w:hAnsi="Times New Roman"/>
          <w:lang w:val="lt-LT"/>
        </w:rPr>
        <w:t xml:space="preserve"> arba </w:t>
      </w:r>
      <w:proofErr w:type="spellStart"/>
      <w:r w:rsidRPr="000C7D84">
        <w:rPr>
          <w:rFonts w:ascii="Times New Roman" w:hAnsi="Times New Roman"/>
          <w:lang w:val="lt-LT"/>
        </w:rPr>
        <w:t>sofosbuviro</w:t>
      </w:r>
      <w:proofErr w:type="spellEnd"/>
      <w:r w:rsidRPr="000C7D84">
        <w:rPr>
          <w:rFonts w:ascii="Times New Roman" w:hAnsi="Times New Roman"/>
          <w:lang w:val="lt-LT"/>
        </w:rPr>
        <w:t xml:space="preserve">, </w:t>
      </w:r>
      <w:proofErr w:type="spellStart"/>
      <w:r w:rsidRPr="000C7D84">
        <w:rPr>
          <w:rFonts w:ascii="Times New Roman" w:hAnsi="Times New Roman"/>
          <w:lang w:val="lt-LT"/>
        </w:rPr>
        <w:t>velpatasviro</w:t>
      </w:r>
      <w:proofErr w:type="spellEnd"/>
      <w:r w:rsidRPr="000C7D84">
        <w:rPr>
          <w:rFonts w:ascii="Times New Roman" w:hAnsi="Times New Roman"/>
          <w:lang w:val="lt-LT"/>
        </w:rPr>
        <w:t xml:space="preserve">, </w:t>
      </w:r>
      <w:proofErr w:type="spellStart"/>
      <w:r w:rsidRPr="000C7D84">
        <w:rPr>
          <w:rFonts w:ascii="Times New Roman" w:hAnsi="Times New Roman"/>
          <w:lang w:val="lt-LT"/>
        </w:rPr>
        <w:t>voksilapreviro</w:t>
      </w:r>
      <w:proofErr w:type="spellEnd"/>
      <w:r w:rsidRPr="000C7D84">
        <w:rPr>
          <w:rFonts w:ascii="Times New Roman" w:hAnsi="Times New Roman"/>
          <w:lang w:val="lt-LT"/>
        </w:rPr>
        <w:t xml:space="preserve"> </w:t>
      </w:r>
      <w:r>
        <w:rPr>
          <w:rFonts w:ascii="Times New Roman" w:hAnsi="Times New Roman"/>
          <w:lang w:val="lt-LT"/>
        </w:rPr>
        <w:t xml:space="preserve">(taip pat žr. 2.4 poskyrį </w:t>
      </w:r>
      <w:r>
        <w:rPr>
          <w:rFonts w:ascii="Times New Roman" w:hAnsi="Times New Roman"/>
          <w:i/>
          <w:lang w:val="lt-LT"/>
        </w:rPr>
        <w:t xml:space="preserve">„Kiti vaistai ir </w:t>
      </w:r>
      <w:proofErr w:type="spellStart"/>
      <w:r>
        <w:rPr>
          <w:rFonts w:ascii="Times New Roman" w:hAnsi="Times New Roman"/>
          <w:i/>
          <w:lang w:val="lt-LT"/>
        </w:rPr>
        <w:t>NuvaRing</w:t>
      </w:r>
      <w:proofErr w:type="spellEnd"/>
      <w:r>
        <w:rPr>
          <w:rFonts w:ascii="Times New Roman" w:hAnsi="Times New Roman"/>
          <w:i/>
          <w:lang w:val="lt-LT"/>
        </w:rPr>
        <w:t>“</w:t>
      </w:r>
      <w:r>
        <w:rPr>
          <w:rFonts w:ascii="Times New Roman" w:hAnsi="Times New Roman"/>
          <w:lang w:val="lt-LT"/>
        </w:rPr>
        <w:t>).</w:t>
      </w:r>
    </w:p>
    <w:p w14:paraId="2177CEE8" w14:textId="77777777" w:rsidR="00CD537B" w:rsidRDefault="00CD537B" w:rsidP="00CD537B">
      <w:pPr>
        <w:spacing w:after="0" w:line="240" w:lineRule="auto"/>
        <w:rPr>
          <w:rFonts w:ascii="Times New Roman" w:hAnsi="Times New Roman"/>
          <w:lang w:val="lt-LT"/>
        </w:rPr>
      </w:pPr>
    </w:p>
    <w:p w14:paraId="0C4954F4" w14:textId="77777777" w:rsidR="00CD537B" w:rsidRDefault="00CD537B" w:rsidP="00CD537B">
      <w:pPr>
        <w:keepNext/>
        <w:tabs>
          <w:tab w:val="left" w:pos="567"/>
        </w:tabs>
        <w:spacing w:after="0" w:line="240" w:lineRule="auto"/>
        <w:rPr>
          <w:rFonts w:ascii="Times New Roman" w:hAnsi="Times New Roman"/>
          <w:lang w:val="lt-LT"/>
        </w:rPr>
      </w:pPr>
      <w:r>
        <w:rPr>
          <w:rFonts w:ascii="Times New Roman" w:hAnsi="Times New Roman"/>
          <w:b/>
          <w:lang w:val="lt-LT"/>
        </w:rPr>
        <w:t>2.2</w:t>
      </w:r>
      <w:r>
        <w:rPr>
          <w:rFonts w:ascii="Times New Roman" w:hAnsi="Times New Roman"/>
          <w:b/>
          <w:lang w:val="lt-LT"/>
        </w:rPr>
        <w:tab/>
        <w:t>Įspėjimai ir atsargumo priemonės</w:t>
      </w:r>
    </w:p>
    <w:p w14:paraId="744CD0BB" w14:textId="77777777" w:rsidR="00CD537B" w:rsidRDefault="00CD537B" w:rsidP="00CD537B">
      <w:pPr>
        <w:keepNext/>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CD537B" w:rsidRPr="00AC4942" w14:paraId="17079F4D" w14:textId="77777777" w:rsidTr="00EB3F30">
        <w:tc>
          <w:tcPr>
            <w:tcW w:w="8885" w:type="dxa"/>
            <w:tcBorders>
              <w:top w:val="single" w:sz="4" w:space="0" w:color="auto"/>
              <w:left w:val="single" w:sz="4" w:space="0" w:color="auto"/>
              <w:bottom w:val="single" w:sz="4" w:space="0" w:color="auto"/>
              <w:right w:val="single" w:sz="4" w:space="0" w:color="auto"/>
            </w:tcBorders>
            <w:hideMark/>
          </w:tcPr>
          <w:p w14:paraId="41F089B3"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lang w:val="lt-LT"/>
              </w:rPr>
              <w:t>Kada reikia kreiptis į gydytoją?</w:t>
            </w:r>
          </w:p>
          <w:p w14:paraId="43DF63EE"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u w:val="single"/>
                <w:lang w:val="lt-LT"/>
              </w:rPr>
              <w:t>Kreipkitės skubios medicininės pagalbos</w:t>
            </w:r>
          </w:p>
          <w:p w14:paraId="6C097B5F" w14:textId="77777777" w:rsidR="00CD537B" w:rsidRDefault="00CD537B" w:rsidP="00EB3F30">
            <w:pPr>
              <w:keepNext/>
              <w:numPr>
                <w:ilvl w:val="0"/>
                <w:numId w:val="11"/>
              </w:numPr>
              <w:snapToGrid w:val="0"/>
              <w:spacing w:after="0" w:line="240" w:lineRule="auto"/>
              <w:rPr>
                <w:rFonts w:ascii="Times New Roman" w:hAnsi="Times New Roman"/>
                <w:lang w:val="lt-LT"/>
              </w:rPr>
            </w:pPr>
            <w:r>
              <w:rPr>
                <w:rFonts w:ascii="Times New Roman" w:hAnsi="Times New Roman"/>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14:paraId="42CEEA84"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lang w:val="lt-LT"/>
              </w:rPr>
              <w:t>Šio sunkaus šalutinio poveikio simptomai aprašyti skyrelyje „Kaip atpažinti kraujo krešulį“.</w:t>
            </w:r>
          </w:p>
        </w:tc>
      </w:tr>
    </w:tbl>
    <w:p w14:paraId="1A76FC2E" w14:textId="77777777" w:rsidR="00CD537B" w:rsidRDefault="00CD537B" w:rsidP="00CD537B">
      <w:pPr>
        <w:tabs>
          <w:tab w:val="left" w:pos="1277"/>
        </w:tabs>
        <w:snapToGrid w:val="0"/>
        <w:spacing w:after="0" w:line="240" w:lineRule="auto"/>
        <w:outlineLvl w:val="0"/>
        <w:rPr>
          <w:rFonts w:ascii="Times New Roman" w:hAnsi="Times New Roman"/>
          <w:lang w:val="lt-LT"/>
        </w:rPr>
      </w:pPr>
    </w:p>
    <w:p w14:paraId="61B534D2" w14:textId="77777777" w:rsidR="00CD537B" w:rsidRDefault="00CD537B" w:rsidP="00CD537B">
      <w:pPr>
        <w:keepNext/>
        <w:keepLines/>
        <w:snapToGrid w:val="0"/>
        <w:spacing w:after="0" w:line="240" w:lineRule="auto"/>
        <w:rPr>
          <w:rFonts w:ascii="Times New Roman" w:hAnsi="Times New Roman"/>
          <w:lang w:val="lt-LT"/>
        </w:rPr>
      </w:pPr>
      <w:r>
        <w:rPr>
          <w:rFonts w:ascii="Times New Roman" w:hAnsi="Times New Roman"/>
          <w:b/>
          <w:lang w:val="lt-LT"/>
        </w:rPr>
        <w:lastRenderedPageBreak/>
        <w:t>Jeigu Jums tinka bent viena iš toliau nurodytų būklių, pasakykite gydytojui</w:t>
      </w:r>
      <w:r>
        <w:rPr>
          <w:rFonts w:ascii="Times New Roman" w:hAnsi="Times New Roman"/>
          <w:lang w:val="lt-LT"/>
        </w:rPr>
        <w:t>.</w:t>
      </w:r>
    </w:p>
    <w:p w14:paraId="7FB83A65" w14:textId="77777777" w:rsidR="00CD537B" w:rsidRDefault="00CD537B" w:rsidP="00CD537B">
      <w:pPr>
        <w:keepNext/>
        <w:keepLines/>
        <w:spacing w:after="0" w:line="240" w:lineRule="auto"/>
        <w:rPr>
          <w:rFonts w:ascii="Times New Roman" w:hAnsi="Times New Roman"/>
          <w:lang w:val="lt-LT"/>
        </w:rPr>
      </w:pPr>
      <w:r>
        <w:rPr>
          <w:rFonts w:ascii="Times New Roman" w:hAnsi="Times New Roman"/>
          <w:lang w:val="lt-LT"/>
        </w:rPr>
        <w:t xml:space="preserve">Jeigu tokia būklė pasireiškia ar pasunkėja vartojant </w:t>
      </w:r>
      <w:proofErr w:type="spellStart"/>
      <w:r>
        <w:rPr>
          <w:rFonts w:ascii="Times New Roman" w:hAnsi="Times New Roman"/>
          <w:lang w:val="lt-LT"/>
        </w:rPr>
        <w:t>NuvaRing</w:t>
      </w:r>
      <w:proofErr w:type="spellEnd"/>
      <w:r>
        <w:rPr>
          <w:rFonts w:ascii="Times New Roman" w:hAnsi="Times New Roman"/>
          <w:lang w:val="lt-LT"/>
        </w:rPr>
        <w:t>, taip pat reikia pasakyti gydytojui:</w:t>
      </w:r>
    </w:p>
    <w:p w14:paraId="59A53A4A" w14:textId="77777777" w:rsidR="00CD537B" w:rsidRDefault="00CD537B" w:rsidP="00CD537B">
      <w:pPr>
        <w:keepNext/>
        <w:keepLines/>
        <w:numPr>
          <w:ilvl w:val="0"/>
          <w:numId w:val="30"/>
        </w:numPr>
        <w:spacing w:after="0" w:line="240" w:lineRule="auto"/>
        <w:rPr>
          <w:rFonts w:ascii="Times New Roman" w:hAnsi="Times New Roman"/>
          <w:lang w:val="lt-LT"/>
        </w:rPr>
      </w:pPr>
      <w:r>
        <w:rPr>
          <w:rFonts w:ascii="Times New Roman" w:hAnsi="Times New Roman"/>
          <w:lang w:val="lt-LT"/>
        </w:rPr>
        <w:t>jeigu kraujo giminaitės serga ar sirgo krūties vėžiu;</w:t>
      </w:r>
    </w:p>
    <w:p w14:paraId="32B9FDA1" w14:textId="77777777" w:rsidR="00CD537B" w:rsidRDefault="00CD537B" w:rsidP="00CD537B">
      <w:pPr>
        <w:keepNext/>
        <w:keepLines/>
        <w:numPr>
          <w:ilvl w:val="0"/>
          <w:numId w:val="30"/>
        </w:numPr>
        <w:spacing w:after="0" w:line="240" w:lineRule="auto"/>
        <w:rPr>
          <w:rFonts w:ascii="Times New Roman" w:hAnsi="Times New Roman"/>
          <w:lang w:val="lt-LT"/>
        </w:rPr>
      </w:pPr>
      <w:r>
        <w:rPr>
          <w:rFonts w:ascii="Times New Roman" w:hAnsi="Times New Roman"/>
          <w:lang w:val="lt-LT"/>
        </w:rPr>
        <w:t xml:space="preserve">jeigu sergate epilepsija (žr. poskyrį 2.4 </w:t>
      </w:r>
      <w:r>
        <w:rPr>
          <w:rFonts w:ascii="Times New Roman" w:hAnsi="Times New Roman"/>
          <w:i/>
          <w:lang w:val="lt-LT"/>
        </w:rPr>
        <w:t xml:space="preserve">,,Kiti vaistai ir </w:t>
      </w:r>
      <w:proofErr w:type="spellStart"/>
      <w:r>
        <w:rPr>
          <w:rFonts w:ascii="Times New Roman" w:hAnsi="Times New Roman"/>
          <w:i/>
          <w:lang w:val="lt-LT"/>
        </w:rPr>
        <w:t>NuvaRing</w:t>
      </w:r>
      <w:proofErr w:type="spellEnd"/>
      <w:r>
        <w:rPr>
          <w:rFonts w:ascii="Times New Roman" w:hAnsi="Times New Roman"/>
          <w:i/>
          <w:lang w:val="lt-LT"/>
        </w:rPr>
        <w:t>“</w:t>
      </w:r>
      <w:r>
        <w:rPr>
          <w:rFonts w:ascii="Times New Roman" w:hAnsi="Times New Roman"/>
          <w:lang w:val="lt-LT"/>
        </w:rPr>
        <w:t>);</w:t>
      </w:r>
    </w:p>
    <w:p w14:paraId="2443CDAD" w14:textId="77777777" w:rsidR="00CD537B" w:rsidRDefault="00CD537B" w:rsidP="00CD537B">
      <w:pPr>
        <w:keepNext/>
        <w:keepLines/>
        <w:numPr>
          <w:ilvl w:val="0"/>
          <w:numId w:val="30"/>
        </w:numPr>
        <w:spacing w:after="0" w:line="240" w:lineRule="auto"/>
        <w:rPr>
          <w:rFonts w:ascii="Times New Roman" w:hAnsi="Times New Roman"/>
          <w:lang w:val="lt-LT"/>
        </w:rPr>
      </w:pPr>
      <w:r>
        <w:rPr>
          <w:rFonts w:ascii="Times New Roman" w:hAnsi="Times New Roman"/>
          <w:lang w:val="lt-LT"/>
        </w:rPr>
        <w:t>jeigu sergate kepenų liga (pvz., gelta) arba tulžies pūslės liga (pvz., tulžies pūslės akmenlige);</w:t>
      </w:r>
    </w:p>
    <w:p w14:paraId="58362490" w14:textId="77777777" w:rsidR="00CD537B" w:rsidRDefault="00CD537B" w:rsidP="00CD537B">
      <w:pPr>
        <w:keepNext/>
        <w:keepLines/>
        <w:numPr>
          <w:ilvl w:val="0"/>
          <w:numId w:val="30"/>
        </w:numPr>
        <w:spacing w:after="0" w:line="240" w:lineRule="auto"/>
        <w:rPr>
          <w:rFonts w:ascii="Times New Roman" w:hAnsi="Times New Roman"/>
          <w:lang w:val="lt-LT"/>
        </w:rPr>
      </w:pPr>
      <w:r>
        <w:rPr>
          <w:rFonts w:ascii="Times New Roman" w:hAnsi="Times New Roman"/>
          <w:lang w:val="lt-LT"/>
        </w:rPr>
        <w:t>jeigu sergate Krono liga arba opiniu kolitu (lėtine uždegimine žarnyno liga);</w:t>
      </w:r>
    </w:p>
    <w:p w14:paraId="3025836D" w14:textId="77777777" w:rsidR="00CD537B" w:rsidRDefault="00CD537B" w:rsidP="00CD537B">
      <w:pPr>
        <w:keepNext/>
        <w:keepLines/>
        <w:numPr>
          <w:ilvl w:val="0"/>
          <w:numId w:val="30"/>
        </w:numPr>
        <w:spacing w:after="0" w:line="240" w:lineRule="auto"/>
        <w:rPr>
          <w:rFonts w:ascii="Times New Roman" w:hAnsi="Times New Roman"/>
          <w:lang w:val="lt-LT"/>
        </w:rPr>
      </w:pPr>
      <w:r>
        <w:rPr>
          <w:rFonts w:ascii="Times New Roman" w:hAnsi="Times New Roman"/>
          <w:lang w:val="lt-LT"/>
        </w:rPr>
        <w:t>jeigu sergate sistemine raudonąja vilklige (SRV - liga, veikiančią natūralią organizmo apsaugos sistemą);</w:t>
      </w:r>
    </w:p>
    <w:p w14:paraId="2A2FC1A5" w14:textId="77777777" w:rsidR="00CD537B" w:rsidRDefault="00CD537B" w:rsidP="00CD537B">
      <w:pPr>
        <w:keepNext/>
        <w:keepLines/>
        <w:numPr>
          <w:ilvl w:val="0"/>
          <w:numId w:val="30"/>
        </w:numPr>
        <w:spacing w:after="0" w:line="240" w:lineRule="auto"/>
        <w:rPr>
          <w:rFonts w:ascii="Times New Roman" w:hAnsi="Times New Roman"/>
          <w:lang w:val="lt-LT"/>
        </w:rPr>
      </w:pPr>
      <w:r>
        <w:rPr>
          <w:rFonts w:ascii="Times New Roman" w:hAnsi="Times New Roman"/>
          <w:lang w:val="lt-LT"/>
        </w:rPr>
        <w:t xml:space="preserve">jeigu Jums yra hemolizinis </w:t>
      </w:r>
      <w:proofErr w:type="spellStart"/>
      <w:r>
        <w:rPr>
          <w:rFonts w:ascii="Times New Roman" w:hAnsi="Times New Roman"/>
          <w:lang w:val="lt-LT"/>
        </w:rPr>
        <w:t>ureminis</w:t>
      </w:r>
      <w:proofErr w:type="spellEnd"/>
      <w:r>
        <w:rPr>
          <w:rFonts w:ascii="Times New Roman" w:hAnsi="Times New Roman"/>
          <w:lang w:val="lt-LT"/>
        </w:rPr>
        <w:t xml:space="preserve"> sindromas (HUS – inkstų nepakankamumą sukeliantis kraujo krešėjimo sutrikimas);</w:t>
      </w:r>
    </w:p>
    <w:p w14:paraId="052490A4"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jeigu sergate pjautuvo pavidalo ląstelių anemija (paveldima raudonųjų kraujo ląstelių liga);</w:t>
      </w:r>
    </w:p>
    <w:p w14:paraId="66CD91CF"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jeigu Jūsų kraujyje yra padidėjusi riebalų koncentracija kraujyje (</w:t>
      </w:r>
      <w:proofErr w:type="spellStart"/>
      <w:r>
        <w:rPr>
          <w:rFonts w:ascii="Times New Roman" w:hAnsi="Times New Roman"/>
          <w:lang w:val="lt-LT"/>
        </w:rPr>
        <w:t>hipertrigliceridemija</w:t>
      </w:r>
      <w:proofErr w:type="spellEnd"/>
      <w:r>
        <w:rPr>
          <w:rFonts w:ascii="Times New Roman" w:hAnsi="Times New Roman"/>
          <w:lang w:val="lt-LT"/>
        </w:rPr>
        <w:t xml:space="preserve">) arba teigiama šios būklės šeimos anamnezė. </w:t>
      </w:r>
      <w:proofErr w:type="spellStart"/>
      <w:r>
        <w:rPr>
          <w:rFonts w:ascii="Times New Roman" w:hAnsi="Times New Roman"/>
          <w:lang w:val="lt-LT"/>
        </w:rPr>
        <w:t>Hipertrigliceridemija</w:t>
      </w:r>
      <w:proofErr w:type="spellEnd"/>
      <w:r>
        <w:rPr>
          <w:rFonts w:ascii="Times New Roman" w:hAnsi="Times New Roman"/>
          <w:lang w:val="lt-LT"/>
        </w:rPr>
        <w:t xml:space="preserve"> yra susijusi su padidėjusia pankreatito (kasos uždegimo) išsivystymo rizika;</w:t>
      </w:r>
    </w:p>
    <w:p w14:paraId="775F8ECF"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jeigu Jums reikalinga operacija arba ilgą laiką nevaikštote (žr. 2 skyriuje skyrelį „Kraujo krešuliai“);</w:t>
      </w:r>
    </w:p>
    <w:p w14:paraId="27F68885"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jeigu</w:t>
      </w:r>
      <w:r>
        <w:rPr>
          <w:rFonts w:ascii="Times New Roman" w:hAnsi="Times New Roman"/>
          <w:spacing w:val="-5"/>
          <w:lang w:val="lt-LT"/>
        </w:rPr>
        <w:t xml:space="preserve"> </w:t>
      </w:r>
      <w:r>
        <w:rPr>
          <w:rFonts w:ascii="Times New Roman" w:hAnsi="Times New Roman"/>
          <w:spacing w:val="-1"/>
          <w:lang w:val="lt-LT"/>
        </w:rPr>
        <w:t>J</w:t>
      </w:r>
      <w:r>
        <w:rPr>
          <w:rFonts w:ascii="Times New Roman" w:hAnsi="Times New Roman"/>
          <w:spacing w:val="1"/>
          <w:lang w:val="lt-LT"/>
        </w:rPr>
        <w:t>ū</w:t>
      </w:r>
      <w:r>
        <w:rPr>
          <w:rFonts w:ascii="Times New Roman" w:hAnsi="Times New Roman"/>
          <w:lang w:val="lt-LT"/>
        </w:rPr>
        <w:t>s</w:t>
      </w:r>
      <w:r>
        <w:rPr>
          <w:rFonts w:ascii="Times New Roman" w:hAnsi="Times New Roman"/>
          <w:spacing w:val="-3"/>
          <w:lang w:val="lt-LT"/>
        </w:rPr>
        <w:t xml:space="preserve"> ką tik gimdėte, Jums yra padidėjusi kraujo krešulių rizika</w:t>
      </w:r>
      <w:r>
        <w:rPr>
          <w:rFonts w:ascii="Times New Roman" w:hAnsi="Times New Roman"/>
          <w:lang w:val="lt-LT"/>
        </w:rPr>
        <w:t xml:space="preserve">. Turite paklausti gydytojo, po kiek laiko po gimdymo galėsite pradėti vartoti </w:t>
      </w:r>
      <w:proofErr w:type="spellStart"/>
      <w:r>
        <w:rPr>
          <w:rFonts w:ascii="Times New Roman" w:hAnsi="Times New Roman"/>
          <w:lang w:val="lt-LT"/>
        </w:rPr>
        <w:t>NuvaRing</w:t>
      </w:r>
      <w:proofErr w:type="spellEnd"/>
      <w:r>
        <w:rPr>
          <w:rFonts w:ascii="Times New Roman" w:hAnsi="Times New Roman"/>
          <w:lang w:val="lt-LT"/>
        </w:rPr>
        <w:t>;</w:t>
      </w:r>
    </w:p>
    <w:p w14:paraId="37E030C1"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 xml:space="preserve">jeigu Jums yra poodinių venų uždegimas (paviršinis </w:t>
      </w:r>
      <w:proofErr w:type="spellStart"/>
      <w:r>
        <w:rPr>
          <w:rFonts w:ascii="Times New Roman" w:hAnsi="Times New Roman"/>
          <w:lang w:val="lt-LT"/>
        </w:rPr>
        <w:t>tromboflebitas</w:t>
      </w:r>
      <w:proofErr w:type="spellEnd"/>
      <w:r>
        <w:rPr>
          <w:rFonts w:ascii="Times New Roman" w:hAnsi="Times New Roman"/>
          <w:lang w:val="lt-LT"/>
        </w:rPr>
        <w:t>);</w:t>
      </w:r>
    </w:p>
    <w:p w14:paraId="2EBB3F2B"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jeigu Jūsų venos mazguotos ir išsiplėtusios;</w:t>
      </w:r>
    </w:p>
    <w:p w14:paraId="60733367"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 xml:space="preserve">jeigu sergate liga, kuri pirmą kartą pasireiškė arba buvo pablogėjusi nėštumo metu ar anksčiau vartojant lytinių hormonų (pvz., prikurtimas, </w:t>
      </w:r>
      <w:proofErr w:type="spellStart"/>
      <w:r>
        <w:rPr>
          <w:rFonts w:ascii="Times New Roman" w:hAnsi="Times New Roman"/>
          <w:lang w:val="lt-LT"/>
        </w:rPr>
        <w:t>porfirija</w:t>
      </w:r>
      <w:proofErr w:type="spellEnd"/>
      <w:r>
        <w:rPr>
          <w:rFonts w:ascii="Times New Roman" w:hAnsi="Times New Roman"/>
          <w:lang w:val="lt-LT"/>
        </w:rPr>
        <w:t xml:space="preserve"> [kraujo liga], nėščiųjų pūslelinė [</w:t>
      </w:r>
      <w:proofErr w:type="spellStart"/>
      <w:r>
        <w:rPr>
          <w:rFonts w:ascii="Times New Roman" w:hAnsi="Times New Roman"/>
          <w:lang w:val="lt-LT"/>
        </w:rPr>
        <w:t>pūslinis</w:t>
      </w:r>
      <w:proofErr w:type="spellEnd"/>
      <w:r>
        <w:rPr>
          <w:rFonts w:ascii="Times New Roman" w:hAnsi="Times New Roman"/>
          <w:lang w:val="lt-LT"/>
        </w:rPr>
        <w:t xml:space="preserve"> odos išbėrimas nėštumo metu] arba </w:t>
      </w:r>
      <w:proofErr w:type="spellStart"/>
      <w:r>
        <w:rPr>
          <w:rFonts w:ascii="Times New Roman" w:hAnsi="Times New Roman"/>
          <w:lang w:val="lt-LT"/>
        </w:rPr>
        <w:t>Sydenhamo</w:t>
      </w:r>
      <w:proofErr w:type="spellEnd"/>
      <w:r>
        <w:rPr>
          <w:rFonts w:ascii="Times New Roman" w:hAnsi="Times New Roman"/>
          <w:lang w:val="lt-LT"/>
        </w:rPr>
        <w:t xml:space="preserve"> </w:t>
      </w:r>
      <w:proofErr w:type="spellStart"/>
      <w:r>
        <w:rPr>
          <w:rFonts w:ascii="Times New Roman" w:hAnsi="Times New Roman"/>
          <w:lang w:val="lt-LT"/>
        </w:rPr>
        <w:t>chorėja</w:t>
      </w:r>
      <w:proofErr w:type="spellEnd"/>
      <w:r>
        <w:rPr>
          <w:rFonts w:ascii="Times New Roman" w:hAnsi="Times New Roman"/>
          <w:lang w:val="lt-LT"/>
        </w:rPr>
        <w:t xml:space="preserve"> [nervų liga, pasireiškianti staigiais kūno judesiais]);</w:t>
      </w:r>
    </w:p>
    <w:p w14:paraId="3E87EE01" w14:textId="77777777" w:rsidR="00CD537B" w:rsidRPr="004B28E2" w:rsidRDefault="00CD537B" w:rsidP="00CD537B">
      <w:pPr>
        <w:numPr>
          <w:ilvl w:val="0"/>
          <w:numId w:val="30"/>
        </w:numPr>
        <w:spacing w:after="0" w:line="240" w:lineRule="auto"/>
        <w:rPr>
          <w:rFonts w:ascii="Times New Roman" w:hAnsi="Times New Roman"/>
          <w:iCs/>
          <w:lang w:val="lt-LT"/>
        </w:rPr>
      </w:pPr>
      <w:r w:rsidRPr="00D348B1">
        <w:rPr>
          <w:rFonts w:ascii="Times New Roman" w:hAnsi="Times New Roman"/>
          <w:iCs/>
          <w:lang w:val="lt-LT"/>
        </w:rPr>
        <w:t xml:space="preserve">jeigu atsiranda </w:t>
      </w:r>
      <w:proofErr w:type="spellStart"/>
      <w:r w:rsidRPr="00D348B1">
        <w:rPr>
          <w:rFonts w:ascii="Times New Roman" w:hAnsi="Times New Roman"/>
          <w:iCs/>
          <w:lang w:val="lt-LT"/>
        </w:rPr>
        <w:t>angioneurozinės</w:t>
      </w:r>
      <w:proofErr w:type="spellEnd"/>
      <w:r w:rsidRPr="00D348B1">
        <w:rPr>
          <w:rFonts w:ascii="Times New Roman" w:hAnsi="Times New Roman"/>
          <w:iCs/>
          <w:lang w:val="lt-LT"/>
        </w:rPr>
        <w:t xml:space="preserve"> edemos simptomų, pvz., patinsta veidas, liežuvis ir (arba) gerklė ir (arba) tampa sunku ryti arba atsiranda dilgėlinė ir kartu galintis pasunkėti kvėpavimas</w:t>
      </w:r>
      <w:r w:rsidRPr="00B14A8A">
        <w:rPr>
          <w:rFonts w:ascii="Times New Roman" w:hAnsi="Times New Roman"/>
          <w:iCs/>
          <w:lang w:val="lt-LT"/>
        </w:rPr>
        <w:t xml:space="preserve"> </w:t>
      </w:r>
      <w:r w:rsidRPr="00C43377">
        <w:rPr>
          <w:rFonts w:ascii="Times New Roman" w:hAnsi="Times New Roman"/>
          <w:iCs/>
          <w:lang w:val="lt-LT"/>
        </w:rPr>
        <w:t>nedelsiant kreipkitės į gydytoją</w:t>
      </w:r>
      <w:r w:rsidRPr="00D348B1">
        <w:rPr>
          <w:rFonts w:ascii="Times New Roman" w:hAnsi="Times New Roman"/>
          <w:iCs/>
          <w:lang w:val="lt-LT"/>
        </w:rPr>
        <w:t xml:space="preserve">. Preparatai, kurių sudėtyje yra estrogenų, gali sukelti įgimtos ir įgytos </w:t>
      </w:r>
      <w:proofErr w:type="spellStart"/>
      <w:r w:rsidRPr="00D348B1">
        <w:rPr>
          <w:rFonts w:ascii="Times New Roman" w:hAnsi="Times New Roman"/>
          <w:iCs/>
          <w:lang w:val="lt-LT"/>
        </w:rPr>
        <w:t>angioneurozinės</w:t>
      </w:r>
      <w:proofErr w:type="spellEnd"/>
      <w:r w:rsidRPr="00D348B1">
        <w:rPr>
          <w:rFonts w:ascii="Times New Roman" w:hAnsi="Times New Roman"/>
          <w:iCs/>
          <w:lang w:val="lt-LT"/>
        </w:rPr>
        <w:t xml:space="preserve"> edemos simptomų atsiradimą ar paūmėjimą</w:t>
      </w:r>
      <w:r w:rsidRPr="004B28E2">
        <w:rPr>
          <w:rFonts w:ascii="Times New Roman" w:hAnsi="Times New Roman"/>
          <w:iCs/>
          <w:lang w:val="lt-LT"/>
        </w:rPr>
        <w:t>;</w:t>
      </w:r>
    </w:p>
    <w:p w14:paraId="7FC2724D"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jeigu yra ar buvo atsiradusi rudmė (dažniausiai ant veido išryškėjančios gelsvai rudos pigmentinės dėmės, vadinamosios nėščiųjų dėmės). Tokiu atveju turite saugotis saulės ir dirbtinių ultravioletinių spindulių;</w:t>
      </w:r>
    </w:p>
    <w:p w14:paraId="61A80149"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 xml:space="preserve">jeigu yra sutrikimų, galinčių pasunkinti </w:t>
      </w:r>
      <w:proofErr w:type="spellStart"/>
      <w:r>
        <w:rPr>
          <w:rFonts w:ascii="Times New Roman" w:hAnsi="Times New Roman"/>
          <w:lang w:val="lt-LT"/>
        </w:rPr>
        <w:t>NuvaRing</w:t>
      </w:r>
      <w:proofErr w:type="spellEnd"/>
      <w:r>
        <w:rPr>
          <w:rFonts w:ascii="Times New Roman" w:hAnsi="Times New Roman"/>
          <w:lang w:val="lt-LT"/>
        </w:rPr>
        <w:t xml:space="preserve"> vartojimą (pvz., vidurių užkietėjimas, gimdos kaklelio iškritimas, skausmas lytinių santykių metu);</w:t>
      </w:r>
    </w:p>
    <w:p w14:paraId="05463D8B" w14:textId="77777777" w:rsidR="00CD537B" w:rsidRDefault="00CD537B" w:rsidP="00CD537B">
      <w:pPr>
        <w:numPr>
          <w:ilvl w:val="0"/>
          <w:numId w:val="30"/>
        </w:numPr>
        <w:spacing w:after="0" w:line="240" w:lineRule="auto"/>
        <w:rPr>
          <w:rFonts w:ascii="Times New Roman" w:hAnsi="Times New Roman"/>
          <w:lang w:val="lt-LT"/>
        </w:rPr>
      </w:pPr>
      <w:r>
        <w:rPr>
          <w:rFonts w:ascii="Times New Roman" w:hAnsi="Times New Roman"/>
          <w:lang w:val="lt-LT"/>
        </w:rPr>
        <w:t xml:space="preserve">jeigu Jus vargina priverstinis, dažnas, deginantis ir (arba) skausmingas šlapinimasis ir makštyje negalite rasti žiedo, šie simptomai gali rodyti, kad netyčia įsikišote </w:t>
      </w:r>
      <w:proofErr w:type="spellStart"/>
      <w:r>
        <w:rPr>
          <w:rFonts w:ascii="Times New Roman" w:hAnsi="Times New Roman"/>
          <w:lang w:val="lt-LT"/>
        </w:rPr>
        <w:t>NuvaRing</w:t>
      </w:r>
      <w:proofErr w:type="spellEnd"/>
      <w:r>
        <w:rPr>
          <w:rFonts w:ascii="Times New Roman" w:hAnsi="Times New Roman"/>
          <w:lang w:val="lt-LT"/>
        </w:rPr>
        <w:t xml:space="preserve"> į šlapimo pūslę.</w:t>
      </w:r>
    </w:p>
    <w:p w14:paraId="72B39FCF" w14:textId="77777777" w:rsidR="00CD537B" w:rsidRDefault="00CD537B" w:rsidP="00CD537B">
      <w:pPr>
        <w:spacing w:after="0" w:line="240" w:lineRule="auto"/>
        <w:rPr>
          <w:rFonts w:ascii="Times New Roman" w:hAnsi="Times New Roman"/>
          <w:lang w:val="lt-LT"/>
        </w:rPr>
      </w:pPr>
    </w:p>
    <w:p w14:paraId="7006CFBE" w14:textId="77777777" w:rsidR="00CD537B" w:rsidRDefault="00CD537B" w:rsidP="00CD537B">
      <w:pPr>
        <w:keepNext/>
        <w:snapToGrid w:val="0"/>
        <w:spacing w:after="0" w:line="240" w:lineRule="auto"/>
        <w:outlineLvl w:val="0"/>
        <w:rPr>
          <w:rFonts w:ascii="Times New Roman" w:hAnsi="Times New Roman"/>
          <w:b/>
          <w:lang w:val="lt-LT"/>
        </w:rPr>
      </w:pPr>
      <w:r>
        <w:rPr>
          <w:rFonts w:ascii="Times New Roman" w:hAnsi="Times New Roman"/>
          <w:b/>
          <w:lang w:val="lt-LT"/>
        </w:rPr>
        <w:t>KRAUJO KREŠULIAI</w:t>
      </w:r>
    </w:p>
    <w:p w14:paraId="505C9C7D" w14:textId="77777777" w:rsidR="00CD537B" w:rsidRDefault="00CD537B" w:rsidP="00CD537B">
      <w:pPr>
        <w:keepNext/>
        <w:snapToGrid w:val="0"/>
        <w:spacing w:after="0" w:line="240" w:lineRule="auto"/>
        <w:outlineLvl w:val="0"/>
        <w:rPr>
          <w:rFonts w:ascii="Times New Roman" w:hAnsi="Times New Roman"/>
          <w:b/>
          <w:lang w:val="lt-LT"/>
        </w:rPr>
      </w:pPr>
    </w:p>
    <w:p w14:paraId="0BEC59FB" w14:textId="77777777" w:rsidR="00CD537B" w:rsidRDefault="00CD537B" w:rsidP="00CD537B">
      <w:pPr>
        <w:keepNext/>
        <w:snapToGrid w:val="0"/>
        <w:spacing w:after="0" w:line="240" w:lineRule="auto"/>
        <w:rPr>
          <w:rFonts w:ascii="Times New Roman" w:hAnsi="Times New Roman"/>
          <w:lang w:val="lt-LT"/>
        </w:rPr>
      </w:pPr>
      <w:r>
        <w:rPr>
          <w:rFonts w:ascii="Times New Roman" w:hAnsi="Times New Roman"/>
          <w:lang w:val="lt-LT"/>
        </w:rPr>
        <w:t xml:space="preserve">Vartojant sudėtinį hormoninį kontraceptiką, pvz., </w:t>
      </w:r>
      <w:proofErr w:type="spellStart"/>
      <w:r>
        <w:rPr>
          <w:rFonts w:ascii="Times New Roman" w:hAnsi="Times New Roman"/>
          <w:lang w:val="lt-LT"/>
        </w:rPr>
        <w:t>NuvaRing</w:t>
      </w:r>
      <w:proofErr w:type="spellEnd"/>
      <w:r>
        <w:rPr>
          <w:rFonts w:ascii="Times New Roman" w:hAnsi="Times New Roman"/>
          <w:lang w:val="lt-LT"/>
        </w:rPr>
        <w:t>, Jums yra didesnė kraujo krešulio atsiradimo rizika nei jo nevartojant. Retais atvejais kraujo krešulys gali užkimšti kraujagysles ir sukelti sunkius sutrikimus.</w:t>
      </w:r>
    </w:p>
    <w:p w14:paraId="05449B40" w14:textId="77777777" w:rsidR="00CD537B" w:rsidRDefault="00CD537B" w:rsidP="00CD537B">
      <w:pPr>
        <w:keepNext/>
        <w:snapToGrid w:val="0"/>
        <w:spacing w:after="0" w:line="240" w:lineRule="auto"/>
        <w:rPr>
          <w:rFonts w:ascii="Times New Roman" w:hAnsi="Times New Roman"/>
          <w:lang w:val="lt-LT"/>
        </w:rPr>
      </w:pPr>
    </w:p>
    <w:p w14:paraId="3404880B"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Kraujo krešulių gali atsirasti</w:t>
      </w:r>
    </w:p>
    <w:p w14:paraId="2CE3E4C4" w14:textId="77777777" w:rsidR="00CD537B" w:rsidRDefault="00CD537B" w:rsidP="00CD537B">
      <w:pPr>
        <w:numPr>
          <w:ilvl w:val="0"/>
          <w:numId w:val="31"/>
        </w:numPr>
        <w:snapToGrid w:val="0"/>
        <w:spacing w:after="0" w:line="240" w:lineRule="auto"/>
        <w:rPr>
          <w:rFonts w:ascii="Times New Roman" w:hAnsi="Times New Roman"/>
          <w:lang w:val="lt-LT"/>
        </w:rPr>
      </w:pPr>
      <w:r>
        <w:rPr>
          <w:rFonts w:ascii="Times New Roman" w:hAnsi="Times New Roman"/>
          <w:lang w:val="lt-LT"/>
        </w:rPr>
        <w:t>venose (vadinama venų tromboze, venų tromboembolija arba VTE),</w:t>
      </w:r>
    </w:p>
    <w:p w14:paraId="3DCBF3B8" w14:textId="77777777" w:rsidR="00CD537B" w:rsidRDefault="00CD537B" w:rsidP="00CD537B">
      <w:pPr>
        <w:numPr>
          <w:ilvl w:val="0"/>
          <w:numId w:val="31"/>
        </w:numPr>
        <w:snapToGrid w:val="0"/>
        <w:spacing w:after="0" w:line="240" w:lineRule="auto"/>
        <w:rPr>
          <w:rFonts w:ascii="Times New Roman" w:hAnsi="Times New Roman"/>
          <w:lang w:val="lt-LT"/>
        </w:rPr>
      </w:pPr>
      <w:r>
        <w:rPr>
          <w:rFonts w:ascii="Times New Roman" w:hAnsi="Times New Roman"/>
          <w:lang w:val="lt-LT"/>
        </w:rPr>
        <w:t>arterijose (vadinama arterijų tromboze, arterijų tromboembolija arba ATE).</w:t>
      </w:r>
    </w:p>
    <w:p w14:paraId="54519C61" w14:textId="77777777" w:rsidR="00CD537B" w:rsidRDefault="00CD537B" w:rsidP="00CD537B">
      <w:pPr>
        <w:snapToGrid w:val="0"/>
        <w:spacing w:after="0" w:line="240" w:lineRule="auto"/>
        <w:ind w:left="788"/>
        <w:rPr>
          <w:rFonts w:ascii="Times New Roman" w:hAnsi="Times New Roman"/>
          <w:lang w:val="lt-LT"/>
        </w:rPr>
      </w:pPr>
    </w:p>
    <w:p w14:paraId="59E91A77"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Kraujo krešuliai ne visada visiškai išnyksta. Retais atvejais krešuliai gali sukelti sunkius ilgalaikius padarinius arba labai retais atvejais jie gali baigtis mirtimi.</w:t>
      </w:r>
    </w:p>
    <w:p w14:paraId="5EA93047" w14:textId="77777777" w:rsidR="00CD537B" w:rsidRDefault="00CD537B" w:rsidP="00CD537B">
      <w:pPr>
        <w:snapToGrid w:val="0"/>
        <w:spacing w:after="0" w:line="240" w:lineRule="auto"/>
        <w:rPr>
          <w:rFonts w:ascii="Times New Roman" w:hAnsi="Times New Roman"/>
          <w:lang w:val="lt-LT"/>
        </w:rPr>
      </w:pPr>
    </w:p>
    <w:p w14:paraId="1BAE06F6" w14:textId="77777777" w:rsidR="00CD537B" w:rsidRDefault="00CD537B" w:rsidP="00CD537B">
      <w:pPr>
        <w:snapToGrid w:val="0"/>
        <w:spacing w:after="0" w:line="240" w:lineRule="auto"/>
        <w:rPr>
          <w:rFonts w:ascii="Times New Roman" w:hAnsi="Times New Roman"/>
          <w:b/>
          <w:lang w:val="lt-LT"/>
        </w:rPr>
      </w:pPr>
      <w:r>
        <w:rPr>
          <w:rFonts w:ascii="Times New Roman" w:hAnsi="Times New Roman"/>
          <w:b/>
          <w:lang w:val="lt-LT"/>
        </w:rPr>
        <w:t xml:space="preserve">Svarbu atsiminti, kad bendra kenksmingo kraujo krešulio dėl </w:t>
      </w:r>
      <w:proofErr w:type="spellStart"/>
      <w:r>
        <w:rPr>
          <w:rFonts w:ascii="Times New Roman" w:hAnsi="Times New Roman"/>
          <w:b/>
          <w:lang w:val="lt-LT"/>
        </w:rPr>
        <w:t>NuvaRing</w:t>
      </w:r>
      <w:proofErr w:type="spellEnd"/>
      <w:r>
        <w:rPr>
          <w:rFonts w:ascii="Times New Roman" w:hAnsi="Times New Roman"/>
          <w:b/>
          <w:lang w:val="lt-LT"/>
        </w:rPr>
        <w:t xml:space="preserve"> vartojimo rizika yra maža.</w:t>
      </w:r>
    </w:p>
    <w:p w14:paraId="7E4DC5CF" w14:textId="77777777" w:rsidR="00CD537B" w:rsidRDefault="00CD537B" w:rsidP="00CD537B">
      <w:pPr>
        <w:snapToGrid w:val="0"/>
        <w:spacing w:after="0" w:line="240" w:lineRule="auto"/>
        <w:rPr>
          <w:rFonts w:ascii="Times New Roman" w:hAnsi="Times New Roman"/>
          <w:b/>
          <w:lang w:val="lt-LT"/>
        </w:rPr>
      </w:pPr>
    </w:p>
    <w:p w14:paraId="08AA8A1E" w14:textId="77777777" w:rsidR="00CD537B" w:rsidRDefault="00CD537B" w:rsidP="00CD537B">
      <w:pPr>
        <w:snapToGrid w:val="0"/>
        <w:spacing w:after="0" w:line="240" w:lineRule="auto"/>
        <w:rPr>
          <w:rFonts w:ascii="Times New Roman" w:hAnsi="Times New Roman"/>
          <w:b/>
          <w:lang w:val="lt-LT"/>
        </w:rPr>
      </w:pPr>
      <w:r>
        <w:rPr>
          <w:rFonts w:ascii="Times New Roman" w:hAnsi="Times New Roman"/>
          <w:b/>
          <w:lang w:val="lt-LT"/>
        </w:rPr>
        <w:t>KAIP ATPAŽINTI KRAUJO KREŠULĮ</w:t>
      </w:r>
    </w:p>
    <w:p w14:paraId="11815461" w14:textId="77777777" w:rsidR="00CD537B" w:rsidRDefault="00CD537B" w:rsidP="00CD537B">
      <w:pPr>
        <w:snapToGrid w:val="0"/>
        <w:spacing w:after="0" w:line="240" w:lineRule="auto"/>
        <w:rPr>
          <w:rFonts w:ascii="Times New Roman" w:hAnsi="Times New Roman"/>
          <w:b/>
          <w:lang w:val="lt-LT"/>
        </w:rPr>
      </w:pPr>
    </w:p>
    <w:p w14:paraId="298EB88C"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Jeigu pastebėjote bent vieną iš šių požymių ar simptomų, kreipkitės skubios medicininės pagalbos.</w:t>
      </w:r>
    </w:p>
    <w:p w14:paraId="634AAC3F" w14:textId="77777777" w:rsidR="00CD537B" w:rsidRDefault="00CD537B" w:rsidP="00CD537B">
      <w:pPr>
        <w:snapToGrid w:val="0"/>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CD537B" w:rsidRPr="00D845D1" w14:paraId="454D91E1" w14:textId="77777777" w:rsidTr="00EB3F30">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42BEE17A"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lang w:val="lt-LT"/>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2FDCD113"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lang w:val="lt-LT"/>
              </w:rPr>
              <w:t>Kokia Jums gali būti būklė?</w:t>
            </w:r>
          </w:p>
        </w:tc>
      </w:tr>
      <w:tr w:rsidR="00CD537B" w14:paraId="0C45F339" w14:textId="77777777" w:rsidTr="00EB3F30">
        <w:tc>
          <w:tcPr>
            <w:tcW w:w="5868" w:type="dxa"/>
            <w:tcBorders>
              <w:top w:val="single" w:sz="4" w:space="0" w:color="auto"/>
              <w:left w:val="single" w:sz="4" w:space="0" w:color="auto"/>
              <w:bottom w:val="single" w:sz="4" w:space="0" w:color="auto"/>
              <w:right w:val="single" w:sz="4" w:space="0" w:color="auto"/>
            </w:tcBorders>
          </w:tcPr>
          <w:p w14:paraId="4BE2459F" w14:textId="77777777" w:rsidR="00CD537B" w:rsidRDefault="00CD537B" w:rsidP="00EB3F30">
            <w:pPr>
              <w:keepNext/>
              <w:numPr>
                <w:ilvl w:val="0"/>
                <w:numId w:val="14"/>
              </w:numPr>
              <w:snapToGrid w:val="0"/>
              <w:spacing w:after="0" w:line="240" w:lineRule="auto"/>
              <w:rPr>
                <w:rFonts w:ascii="Times New Roman" w:hAnsi="Times New Roman"/>
                <w:lang w:val="lt-LT"/>
              </w:rPr>
            </w:pPr>
            <w:r>
              <w:rPr>
                <w:rFonts w:ascii="Times New Roman" w:hAnsi="Times New Roman"/>
                <w:lang w:val="lt-LT"/>
              </w:rPr>
              <w:t>vienos kojos, pėdos patinimas arba patinimas išilgai kojos venos, ypač jeigu susijęs su:</w:t>
            </w:r>
          </w:p>
          <w:p w14:paraId="4295B948" w14:textId="77777777" w:rsidR="00CD537B" w:rsidRDefault="00CD537B" w:rsidP="00EB3F30">
            <w:pPr>
              <w:keepNext/>
              <w:numPr>
                <w:ilvl w:val="0"/>
                <w:numId w:val="14"/>
              </w:numPr>
              <w:snapToGrid w:val="0"/>
              <w:spacing w:after="0" w:line="240" w:lineRule="auto"/>
              <w:ind w:left="720"/>
              <w:rPr>
                <w:rFonts w:ascii="Times New Roman" w:hAnsi="Times New Roman"/>
                <w:lang w:val="lt-LT"/>
              </w:rPr>
            </w:pPr>
            <w:r>
              <w:rPr>
                <w:rFonts w:ascii="Times New Roman" w:hAnsi="Times New Roman"/>
                <w:lang w:val="lt-LT"/>
              </w:rPr>
              <w:t>kojos skausmu arba skausmingumu, kuris gali būti juntamas tik stovint arba vaikščiojant;</w:t>
            </w:r>
          </w:p>
          <w:p w14:paraId="04F1D4CE" w14:textId="77777777" w:rsidR="00CD537B" w:rsidRDefault="00CD537B" w:rsidP="00EB3F30">
            <w:pPr>
              <w:keepNext/>
              <w:numPr>
                <w:ilvl w:val="0"/>
                <w:numId w:val="14"/>
              </w:numPr>
              <w:snapToGrid w:val="0"/>
              <w:spacing w:after="0" w:line="240" w:lineRule="auto"/>
              <w:ind w:left="720"/>
              <w:rPr>
                <w:rFonts w:ascii="Times New Roman" w:hAnsi="Times New Roman"/>
                <w:lang w:val="lt-LT"/>
              </w:rPr>
            </w:pPr>
            <w:r>
              <w:rPr>
                <w:rFonts w:ascii="Times New Roman" w:hAnsi="Times New Roman"/>
                <w:lang w:val="lt-LT"/>
              </w:rPr>
              <w:t>padidėjusia paveiktos kojos temperatūra;</w:t>
            </w:r>
          </w:p>
          <w:p w14:paraId="4C7D878D" w14:textId="77777777" w:rsidR="00CD537B" w:rsidRDefault="00CD537B" w:rsidP="00EB3F30">
            <w:pPr>
              <w:keepNext/>
              <w:numPr>
                <w:ilvl w:val="0"/>
                <w:numId w:val="14"/>
              </w:numPr>
              <w:snapToGrid w:val="0"/>
              <w:spacing w:after="0" w:line="240" w:lineRule="auto"/>
              <w:ind w:left="720"/>
              <w:rPr>
                <w:rFonts w:ascii="Times New Roman" w:hAnsi="Times New Roman"/>
                <w:lang w:val="lt-LT"/>
              </w:rPr>
            </w:pPr>
            <w:r>
              <w:rPr>
                <w:rFonts w:ascii="Times New Roman" w:hAnsi="Times New Roman"/>
                <w:lang w:val="lt-LT"/>
              </w:rPr>
              <w:t>pakitusia, pvz., išbalusia, paraudusia ar pamėlusia kojos odos spalva.</w:t>
            </w:r>
          </w:p>
          <w:p w14:paraId="06C60637" w14:textId="77777777" w:rsidR="00CD537B" w:rsidRDefault="00CD537B" w:rsidP="00EB3F30">
            <w:pPr>
              <w:keepNext/>
              <w:snapToGrid w:val="0"/>
              <w:spacing w:after="0" w:line="240" w:lineRule="auto"/>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75E92539" w14:textId="77777777" w:rsidR="00CD537B" w:rsidRDefault="00CD537B" w:rsidP="00EB3F30">
            <w:pPr>
              <w:keepNext/>
              <w:snapToGrid w:val="0"/>
              <w:spacing w:after="0" w:line="240" w:lineRule="auto"/>
              <w:rPr>
                <w:rFonts w:ascii="Times New Roman" w:hAnsi="Times New Roman"/>
                <w:lang w:val="lt-LT"/>
              </w:rPr>
            </w:pPr>
            <w:r>
              <w:rPr>
                <w:rFonts w:ascii="Times New Roman" w:hAnsi="Times New Roman"/>
                <w:lang w:val="lt-LT"/>
              </w:rPr>
              <w:t>Giliųjų venų trombozė</w:t>
            </w:r>
          </w:p>
        </w:tc>
      </w:tr>
      <w:tr w:rsidR="00CD537B" w14:paraId="6B849A03" w14:textId="77777777" w:rsidTr="00EB3F30">
        <w:tc>
          <w:tcPr>
            <w:tcW w:w="5868" w:type="dxa"/>
            <w:tcBorders>
              <w:top w:val="single" w:sz="4" w:space="0" w:color="auto"/>
              <w:left w:val="single" w:sz="4" w:space="0" w:color="auto"/>
              <w:bottom w:val="single" w:sz="4" w:space="0" w:color="auto"/>
              <w:right w:val="single" w:sz="4" w:space="0" w:color="auto"/>
            </w:tcBorders>
          </w:tcPr>
          <w:p w14:paraId="72907A64"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staigus nepaaiškinamas dusulys arba kvėpavimo padažnėjimas;</w:t>
            </w:r>
          </w:p>
          <w:p w14:paraId="2BB4405F"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staigus kosulys be aiškios priežasties, kuris gali būti su krauju;</w:t>
            </w:r>
          </w:p>
          <w:p w14:paraId="3D1641AC"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aštrus krūtinės skausmas, kuris gali padidėti giliai kvėpuojant;</w:t>
            </w:r>
          </w:p>
          <w:p w14:paraId="19E23010"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sunkus galvos svaigimas ar sukimasis;</w:t>
            </w:r>
          </w:p>
          <w:p w14:paraId="155AA1B8"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dažnas arba neritmiškas širdies plakimas;</w:t>
            </w:r>
          </w:p>
          <w:p w14:paraId="50FAC365" w14:textId="77777777" w:rsidR="00CD537B" w:rsidRDefault="00CD537B" w:rsidP="00EB3F30">
            <w:pPr>
              <w:numPr>
                <w:ilvl w:val="0"/>
                <w:numId w:val="14"/>
              </w:numPr>
              <w:snapToGrid w:val="0"/>
              <w:spacing w:after="0" w:line="240" w:lineRule="auto"/>
              <w:rPr>
                <w:rFonts w:ascii="Times New Roman" w:hAnsi="Times New Roman"/>
                <w:lang w:val="lt-LT"/>
              </w:rPr>
            </w:pPr>
            <w:r>
              <w:rPr>
                <w:rFonts w:ascii="Times New Roman" w:hAnsi="Times New Roman"/>
                <w:lang w:val="lt-LT"/>
              </w:rPr>
              <w:t>sunkus skrandžio skausmas.</w:t>
            </w:r>
          </w:p>
          <w:p w14:paraId="3F26D255" w14:textId="77777777" w:rsidR="00CD537B" w:rsidRDefault="00CD537B" w:rsidP="00EB3F30">
            <w:pPr>
              <w:snapToGrid w:val="0"/>
              <w:spacing w:after="0" w:line="240" w:lineRule="auto"/>
              <w:rPr>
                <w:rFonts w:ascii="Times New Roman" w:hAnsi="Times New Roman"/>
                <w:lang w:val="lt-LT"/>
              </w:rPr>
            </w:pPr>
          </w:p>
          <w:p w14:paraId="4F5FDC26"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2B8D6C68"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Plaučių embolija</w:t>
            </w:r>
          </w:p>
        </w:tc>
      </w:tr>
      <w:tr w:rsidR="00CD537B" w:rsidRPr="00AC4942" w14:paraId="5F6B4DB7" w14:textId="77777777" w:rsidTr="00EB3F30">
        <w:tc>
          <w:tcPr>
            <w:tcW w:w="5868" w:type="dxa"/>
            <w:tcBorders>
              <w:top w:val="single" w:sz="4" w:space="0" w:color="auto"/>
              <w:left w:val="single" w:sz="4" w:space="0" w:color="auto"/>
              <w:bottom w:val="single" w:sz="4" w:space="0" w:color="auto"/>
              <w:right w:val="single" w:sz="4" w:space="0" w:color="auto"/>
            </w:tcBorders>
          </w:tcPr>
          <w:p w14:paraId="591542D3"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Simptomai, dažniausiai pasireiškiantys vienoje akyje:</w:t>
            </w:r>
          </w:p>
          <w:p w14:paraId="1FB17B7C" w14:textId="77777777" w:rsidR="00CD537B" w:rsidRDefault="00CD537B" w:rsidP="00EB3F30">
            <w:pPr>
              <w:numPr>
                <w:ilvl w:val="0"/>
                <w:numId w:val="15"/>
              </w:numPr>
              <w:snapToGrid w:val="0"/>
              <w:spacing w:after="0" w:line="240" w:lineRule="auto"/>
              <w:rPr>
                <w:rFonts w:ascii="Times New Roman" w:hAnsi="Times New Roman"/>
                <w:lang w:val="lt-LT"/>
              </w:rPr>
            </w:pPr>
            <w:r>
              <w:rPr>
                <w:rFonts w:ascii="Times New Roman" w:hAnsi="Times New Roman"/>
                <w:lang w:val="lt-LT"/>
              </w:rPr>
              <w:t>staigus apakimas arba</w:t>
            </w:r>
          </w:p>
          <w:p w14:paraId="76DB0DEC" w14:textId="77777777" w:rsidR="00CD537B" w:rsidRDefault="00CD537B" w:rsidP="00EB3F30">
            <w:pPr>
              <w:numPr>
                <w:ilvl w:val="0"/>
                <w:numId w:val="15"/>
              </w:numPr>
              <w:snapToGrid w:val="0"/>
              <w:spacing w:after="0" w:line="240" w:lineRule="auto"/>
              <w:rPr>
                <w:rFonts w:ascii="Times New Roman" w:hAnsi="Times New Roman"/>
                <w:lang w:val="lt-LT"/>
              </w:rPr>
            </w:pPr>
            <w:r>
              <w:rPr>
                <w:rFonts w:ascii="Times New Roman" w:hAnsi="Times New Roman"/>
                <w:lang w:val="lt-LT"/>
              </w:rPr>
              <w:t>skausmo nesukeliantis neryškus regėjimas, kuris gali progresuoti iki apakimo</w:t>
            </w:r>
          </w:p>
          <w:p w14:paraId="4CB21AAF" w14:textId="77777777" w:rsidR="00CD537B" w:rsidRDefault="00CD537B" w:rsidP="00EB3F30">
            <w:pPr>
              <w:snapToGrid w:val="0"/>
              <w:spacing w:after="0" w:line="240" w:lineRule="auto"/>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67B68077"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Tinklainės venos trombozė (kraujo krešulys akyje)</w:t>
            </w:r>
          </w:p>
        </w:tc>
      </w:tr>
      <w:tr w:rsidR="00CD537B" w14:paraId="2F00E2BC" w14:textId="77777777" w:rsidTr="00EB3F30">
        <w:tc>
          <w:tcPr>
            <w:tcW w:w="5868" w:type="dxa"/>
            <w:tcBorders>
              <w:top w:val="single" w:sz="4" w:space="0" w:color="auto"/>
              <w:left w:val="single" w:sz="4" w:space="0" w:color="auto"/>
              <w:bottom w:val="single" w:sz="4" w:space="0" w:color="auto"/>
              <w:right w:val="single" w:sz="4" w:space="0" w:color="auto"/>
            </w:tcBorders>
          </w:tcPr>
          <w:p w14:paraId="32914251"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krūtinės skausmas, diskomfortas, spaudimas, sunkumas;</w:t>
            </w:r>
          </w:p>
          <w:p w14:paraId="09A9F94B"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veržimo ar pilnumo pojūtis krūtinėje, rankoje ar po krūtinkauliu;</w:t>
            </w:r>
          </w:p>
          <w:p w14:paraId="58CD59E2"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 xml:space="preserve">pilnumo, </w:t>
            </w:r>
            <w:proofErr w:type="spellStart"/>
            <w:r>
              <w:rPr>
                <w:rFonts w:ascii="Times New Roman" w:hAnsi="Times New Roman"/>
                <w:lang w:val="lt-LT"/>
              </w:rPr>
              <w:t>nevirškinimo</w:t>
            </w:r>
            <w:proofErr w:type="spellEnd"/>
            <w:r>
              <w:rPr>
                <w:rFonts w:ascii="Times New Roman" w:hAnsi="Times New Roman"/>
                <w:lang w:val="lt-LT"/>
              </w:rPr>
              <w:t xml:space="preserve"> arba užspringimo pojūtis;</w:t>
            </w:r>
          </w:p>
          <w:p w14:paraId="58FE1050"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viršutinės kūno dalies diskomfortas, plintantis į nugarą, žandikaulį, gerklę, ranką ir skrandį;</w:t>
            </w:r>
          </w:p>
          <w:p w14:paraId="25C4A568"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prakaitavimas, pykinimas, vėmimas ar galvos sukimasis;</w:t>
            </w:r>
          </w:p>
          <w:p w14:paraId="040A402E"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labai didelis silpnumas, nerimas ar dusulys;</w:t>
            </w:r>
          </w:p>
          <w:p w14:paraId="184CDD6F" w14:textId="77777777" w:rsidR="00CD537B" w:rsidRDefault="00CD537B" w:rsidP="00EB3F30">
            <w:pPr>
              <w:numPr>
                <w:ilvl w:val="0"/>
                <w:numId w:val="16"/>
              </w:numPr>
              <w:snapToGrid w:val="0"/>
              <w:spacing w:after="0" w:line="240" w:lineRule="auto"/>
              <w:rPr>
                <w:rFonts w:ascii="Times New Roman" w:hAnsi="Times New Roman"/>
                <w:lang w:val="lt-LT"/>
              </w:rPr>
            </w:pPr>
            <w:r>
              <w:rPr>
                <w:rFonts w:ascii="Times New Roman" w:hAnsi="Times New Roman"/>
                <w:lang w:val="lt-LT"/>
              </w:rPr>
              <w:t>dažnas arba neritmiškas širdies plakimas.</w:t>
            </w:r>
          </w:p>
          <w:p w14:paraId="57D7B20E" w14:textId="77777777" w:rsidR="00CD537B" w:rsidRDefault="00CD537B" w:rsidP="00EB3F30">
            <w:pPr>
              <w:snapToGrid w:val="0"/>
              <w:spacing w:after="0" w:line="240" w:lineRule="auto"/>
              <w:ind w:left="360"/>
              <w:rPr>
                <w:rFonts w:ascii="Times New Roman" w:hAnsi="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08D6AEE9"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Širdies priepuolis (miokardo infarktas)</w:t>
            </w:r>
          </w:p>
        </w:tc>
      </w:tr>
      <w:tr w:rsidR="00CD537B" w14:paraId="64D884BF" w14:textId="77777777" w:rsidTr="00EB3F30">
        <w:tc>
          <w:tcPr>
            <w:tcW w:w="5868" w:type="dxa"/>
            <w:tcBorders>
              <w:top w:val="single" w:sz="4" w:space="0" w:color="auto"/>
              <w:left w:val="single" w:sz="4" w:space="0" w:color="auto"/>
              <w:bottom w:val="single" w:sz="4" w:space="0" w:color="auto"/>
              <w:right w:val="single" w:sz="4" w:space="0" w:color="auto"/>
            </w:tcBorders>
          </w:tcPr>
          <w:p w14:paraId="500701B7"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veido, rankos ar kojos silpnumas ar tirpulys, ypač vienoje kūno pusėje;</w:t>
            </w:r>
          </w:p>
          <w:p w14:paraId="37D9A4E5"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sumišimas, kalbėjimo ar supratimo sutrikimas;</w:t>
            </w:r>
          </w:p>
          <w:p w14:paraId="3397AFBF"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matymo viena ar abiem akimis sutrikimas;</w:t>
            </w:r>
          </w:p>
          <w:p w14:paraId="5D3E01F6"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vaikščiojimo sutrikimas, galvos sukimasis, pusiausvyros ar koordinacijos sutrikimas;</w:t>
            </w:r>
          </w:p>
          <w:p w14:paraId="2EDE1076"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staigus, sunkus ar ilgalaikis galvos skausmas be žinomos priežasties;</w:t>
            </w:r>
          </w:p>
          <w:p w14:paraId="182A4D65" w14:textId="77777777" w:rsidR="00CD537B" w:rsidRDefault="00CD537B" w:rsidP="00EB3F30">
            <w:pPr>
              <w:numPr>
                <w:ilvl w:val="0"/>
                <w:numId w:val="17"/>
              </w:numPr>
              <w:snapToGrid w:val="0"/>
              <w:spacing w:after="0" w:line="240" w:lineRule="auto"/>
              <w:rPr>
                <w:rFonts w:ascii="Times New Roman" w:hAnsi="Times New Roman"/>
                <w:lang w:val="lt-LT"/>
              </w:rPr>
            </w:pPr>
            <w:r>
              <w:rPr>
                <w:rFonts w:ascii="Times New Roman" w:hAnsi="Times New Roman"/>
                <w:lang w:val="lt-LT"/>
              </w:rPr>
              <w:t>sąmonės netekimas ar apalpimas su traukuliais arba be jų.</w:t>
            </w:r>
          </w:p>
          <w:p w14:paraId="29E7DCF5" w14:textId="77777777" w:rsidR="00CD537B" w:rsidRDefault="00CD537B" w:rsidP="00EB3F30">
            <w:pPr>
              <w:snapToGrid w:val="0"/>
              <w:spacing w:after="0" w:line="240" w:lineRule="auto"/>
              <w:rPr>
                <w:rFonts w:ascii="Times New Roman" w:hAnsi="Times New Roman"/>
                <w:lang w:val="lt-LT"/>
              </w:rPr>
            </w:pPr>
          </w:p>
          <w:p w14:paraId="3F145E7F"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0B7A1085"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Insultas</w:t>
            </w:r>
          </w:p>
        </w:tc>
      </w:tr>
      <w:tr w:rsidR="00CD537B" w:rsidRPr="00AC4942" w14:paraId="3EA6BAC9" w14:textId="77777777" w:rsidTr="00EB3F30">
        <w:tc>
          <w:tcPr>
            <w:tcW w:w="5868" w:type="dxa"/>
            <w:tcBorders>
              <w:top w:val="single" w:sz="4" w:space="0" w:color="auto"/>
              <w:left w:val="single" w:sz="4" w:space="0" w:color="auto"/>
              <w:bottom w:val="single" w:sz="4" w:space="0" w:color="auto"/>
              <w:right w:val="single" w:sz="4" w:space="0" w:color="auto"/>
            </w:tcBorders>
            <w:hideMark/>
          </w:tcPr>
          <w:p w14:paraId="616989B2" w14:textId="77777777" w:rsidR="00CD537B" w:rsidRDefault="00CD537B" w:rsidP="00EB3F30">
            <w:pPr>
              <w:numPr>
                <w:ilvl w:val="0"/>
                <w:numId w:val="18"/>
              </w:numPr>
              <w:snapToGrid w:val="0"/>
              <w:spacing w:after="0" w:line="240" w:lineRule="auto"/>
              <w:rPr>
                <w:rFonts w:ascii="Times New Roman" w:hAnsi="Times New Roman"/>
                <w:lang w:val="lt-LT"/>
              </w:rPr>
            </w:pPr>
            <w:r>
              <w:rPr>
                <w:rFonts w:ascii="Times New Roman" w:hAnsi="Times New Roman"/>
                <w:lang w:val="lt-LT"/>
              </w:rPr>
              <w:lastRenderedPageBreak/>
              <w:t>galūnės patinimas ir lengvas pamėlynavimas;</w:t>
            </w:r>
          </w:p>
          <w:p w14:paraId="28D46A9A" w14:textId="77777777" w:rsidR="00CD537B" w:rsidRDefault="00CD537B" w:rsidP="00EB3F30">
            <w:pPr>
              <w:numPr>
                <w:ilvl w:val="0"/>
                <w:numId w:val="18"/>
              </w:numPr>
              <w:snapToGrid w:val="0"/>
              <w:spacing w:after="0" w:line="240" w:lineRule="auto"/>
              <w:rPr>
                <w:rFonts w:ascii="Times New Roman" w:hAnsi="Times New Roman"/>
                <w:lang w:val="lt-LT"/>
              </w:rPr>
            </w:pPr>
            <w:r>
              <w:rPr>
                <w:rFonts w:ascii="Times New Roman" w:hAnsi="Times New Roman"/>
                <w:lang w:val="lt-LT"/>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780A4FDD"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Kraujo krešuliai, užkemšantys kitas kraujagysles</w:t>
            </w:r>
          </w:p>
        </w:tc>
      </w:tr>
    </w:tbl>
    <w:p w14:paraId="1D588145" w14:textId="77777777" w:rsidR="00CD537B" w:rsidRDefault="00CD537B" w:rsidP="00CD537B">
      <w:pPr>
        <w:snapToGrid w:val="0"/>
        <w:spacing w:after="0" w:line="240" w:lineRule="auto"/>
        <w:rPr>
          <w:rFonts w:ascii="Times New Roman" w:hAnsi="Times New Roman"/>
          <w:b/>
          <w:lang w:val="lt-LT"/>
        </w:rPr>
      </w:pPr>
    </w:p>
    <w:p w14:paraId="6763FC25" w14:textId="77777777" w:rsidR="00CD537B" w:rsidRDefault="00CD537B" w:rsidP="00CD537B">
      <w:pPr>
        <w:keepNext/>
        <w:autoSpaceDE w:val="0"/>
        <w:autoSpaceDN w:val="0"/>
        <w:adjustRightInd w:val="0"/>
        <w:snapToGrid w:val="0"/>
        <w:spacing w:after="0" w:line="240" w:lineRule="auto"/>
        <w:outlineLvl w:val="0"/>
        <w:rPr>
          <w:rFonts w:ascii="Times New Roman" w:hAnsi="Times New Roman"/>
          <w:b/>
          <w:lang w:val="lt-LT"/>
        </w:rPr>
      </w:pPr>
      <w:r>
        <w:rPr>
          <w:rFonts w:ascii="Times New Roman" w:hAnsi="Times New Roman"/>
          <w:b/>
          <w:lang w:val="lt-LT"/>
        </w:rPr>
        <w:t>KRAUJO KREŠULIAI VENOJE</w:t>
      </w:r>
    </w:p>
    <w:p w14:paraId="01CD0D9C" w14:textId="77777777" w:rsidR="00CD537B" w:rsidRDefault="00CD537B" w:rsidP="00CD537B">
      <w:pPr>
        <w:keepNext/>
        <w:autoSpaceDE w:val="0"/>
        <w:autoSpaceDN w:val="0"/>
        <w:adjustRightInd w:val="0"/>
        <w:snapToGrid w:val="0"/>
        <w:spacing w:after="0" w:line="240" w:lineRule="auto"/>
        <w:rPr>
          <w:rFonts w:ascii="Times New Roman" w:hAnsi="Times New Roman"/>
          <w:lang w:val="lt-LT"/>
        </w:rPr>
      </w:pPr>
    </w:p>
    <w:p w14:paraId="328FB7F2" w14:textId="77777777" w:rsidR="00CD537B" w:rsidRDefault="00CD537B" w:rsidP="00CD537B">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Kas gali atsitikti, jeigu venoje susidarė kraujo krešulys?</w:t>
      </w:r>
    </w:p>
    <w:p w14:paraId="4E908114" w14:textId="77777777" w:rsidR="00CD537B" w:rsidRDefault="00CD537B" w:rsidP="00CD537B">
      <w:pPr>
        <w:keepNext/>
        <w:numPr>
          <w:ilvl w:val="0"/>
          <w:numId w:val="19"/>
        </w:numPr>
        <w:autoSpaceDE w:val="0"/>
        <w:autoSpaceDN w:val="0"/>
        <w:adjustRightInd w:val="0"/>
        <w:snapToGrid w:val="0"/>
        <w:spacing w:after="0" w:line="240" w:lineRule="auto"/>
        <w:ind w:left="357" w:hanging="357"/>
        <w:rPr>
          <w:rFonts w:ascii="Times New Roman" w:hAnsi="Times New Roman"/>
          <w:lang w:val="lt-LT"/>
        </w:rPr>
      </w:pPr>
      <w:r>
        <w:rPr>
          <w:rFonts w:ascii="Times New Roman" w:hAnsi="Times New Roman"/>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18B4B5A8" w14:textId="77777777" w:rsidR="00CD537B" w:rsidRDefault="00CD537B" w:rsidP="00CD537B">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kojos ar pėdos venoje susidarė kraujo krešulys, jis gali sukelti giliųjų venų trombozę (GVT).</w:t>
      </w:r>
    </w:p>
    <w:p w14:paraId="67A9BC41" w14:textId="77777777" w:rsidR="00CD537B" w:rsidRDefault="00CD537B" w:rsidP="00CD537B">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Jeigu kraujo krešulys iš kojos patenka į plaučius, jis gali sukelti plaučių emboliją.</w:t>
      </w:r>
    </w:p>
    <w:p w14:paraId="75A7FBBA" w14:textId="77777777" w:rsidR="00CD537B" w:rsidRDefault="00CD537B" w:rsidP="00CD537B">
      <w:pPr>
        <w:numPr>
          <w:ilvl w:val="0"/>
          <w:numId w:val="19"/>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Labai retai krešulys gali susidaryti kito organo, pvz., akies, venoje (tinklainės venos trombozė).</w:t>
      </w:r>
    </w:p>
    <w:p w14:paraId="487100E9"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323CCBAE" w14:textId="77777777" w:rsidR="00CD537B" w:rsidRDefault="00CD537B" w:rsidP="00CD537B">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Kada kraujo krešulio susidarymo venoje rizika yra didžiausia?</w:t>
      </w:r>
    </w:p>
    <w:p w14:paraId="615E8E4D" w14:textId="77777777" w:rsidR="00CD537B" w:rsidRDefault="00CD537B" w:rsidP="00CD537B">
      <w:pPr>
        <w:keepNext/>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038613BE" w14:textId="77777777" w:rsidR="00CD537B" w:rsidRDefault="00CD537B" w:rsidP="00CD537B">
      <w:pPr>
        <w:keepNext/>
        <w:autoSpaceDE w:val="0"/>
        <w:autoSpaceDN w:val="0"/>
        <w:adjustRightInd w:val="0"/>
        <w:snapToGrid w:val="0"/>
        <w:spacing w:after="0" w:line="240" w:lineRule="auto"/>
        <w:rPr>
          <w:rFonts w:ascii="Times New Roman" w:hAnsi="Times New Roman"/>
          <w:lang w:val="lt-LT"/>
        </w:rPr>
      </w:pPr>
    </w:p>
    <w:p w14:paraId="49B0057D" w14:textId="77777777" w:rsidR="00CD537B" w:rsidRDefault="00CD537B" w:rsidP="00CD537B">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Po pirmųjų metų ši rizika mažėja, tačiau lieka šiek tiek didesnė nei nevartojant sudėtinio hormoninio kontraceptiko.</w:t>
      </w:r>
    </w:p>
    <w:p w14:paraId="00CF5F5C"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2E8A02D2" w14:textId="77777777" w:rsidR="00CD537B" w:rsidRDefault="00CD537B" w:rsidP="00CD537B">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Nutraukus </w:t>
      </w:r>
      <w:proofErr w:type="spellStart"/>
      <w:r>
        <w:rPr>
          <w:rFonts w:ascii="Times New Roman" w:hAnsi="Times New Roman"/>
          <w:lang w:val="lt-LT"/>
        </w:rPr>
        <w:t>NuvaRing</w:t>
      </w:r>
      <w:proofErr w:type="spellEnd"/>
      <w:r>
        <w:rPr>
          <w:rFonts w:ascii="Times New Roman" w:hAnsi="Times New Roman"/>
          <w:lang w:val="lt-LT"/>
        </w:rPr>
        <w:t xml:space="preserve"> vartojimą, Jums esanti kraujo krešulio atsiradimo rizika vėl tampa normali per kelias savaites.</w:t>
      </w:r>
    </w:p>
    <w:p w14:paraId="7F9B072E"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796F73B2" w14:textId="77777777" w:rsidR="00CD537B" w:rsidRDefault="00CD537B" w:rsidP="00CD537B">
      <w:pPr>
        <w:keepNext/>
        <w:autoSpaceDE w:val="0"/>
        <w:autoSpaceDN w:val="0"/>
        <w:adjustRightInd w:val="0"/>
        <w:snapToGrid w:val="0"/>
        <w:spacing w:after="0" w:line="240" w:lineRule="auto"/>
        <w:rPr>
          <w:rFonts w:ascii="Times New Roman" w:hAnsi="Times New Roman"/>
          <w:b/>
          <w:lang w:val="lt-LT"/>
        </w:rPr>
      </w:pPr>
      <w:r>
        <w:rPr>
          <w:rFonts w:ascii="Times New Roman" w:hAnsi="Times New Roman"/>
          <w:b/>
          <w:lang w:val="lt-LT"/>
        </w:rPr>
        <w:t>Kokia yra kraujo krešulio susidarymo rizika?</w:t>
      </w:r>
    </w:p>
    <w:p w14:paraId="43B65F30" w14:textId="77777777" w:rsidR="00CD537B" w:rsidRDefault="00CD537B" w:rsidP="00CD537B">
      <w:pPr>
        <w:keepNext/>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Ši rizika priklauso nuo natūralios Jums esančios VTE rizikos ir vartojamo sudėtinio hormoninio kontraceptiko tipo.</w:t>
      </w:r>
    </w:p>
    <w:p w14:paraId="466E8117"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185B223B" w14:textId="77777777" w:rsidR="00CD537B" w:rsidRDefault="00CD537B" w:rsidP="00CD537B">
      <w:p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Bendra kraujo krešulio atsiradimo kojoje ar plaučiuose (GVT arba PE) rizika vartojant </w:t>
      </w:r>
      <w:proofErr w:type="spellStart"/>
      <w:r>
        <w:rPr>
          <w:rFonts w:ascii="Times New Roman" w:hAnsi="Times New Roman"/>
          <w:lang w:val="lt-LT"/>
        </w:rPr>
        <w:t>NuvaRing</w:t>
      </w:r>
      <w:proofErr w:type="spellEnd"/>
      <w:r>
        <w:rPr>
          <w:rFonts w:ascii="Times New Roman" w:hAnsi="Times New Roman"/>
          <w:lang w:val="lt-LT"/>
        </w:rPr>
        <w:t xml:space="preserve"> yra maža.</w:t>
      </w:r>
    </w:p>
    <w:p w14:paraId="7B3CE0DC" w14:textId="77777777" w:rsidR="00CD537B" w:rsidRDefault="00CD537B" w:rsidP="00CD537B">
      <w:pPr>
        <w:numPr>
          <w:ilvl w:val="0"/>
          <w:numId w:val="32"/>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Maždaug 2 iš 10 000 moterų, kurios nevartoja SHK ir nėra nėščios, per metus susidarys kraujo krešuliai. </w:t>
      </w:r>
    </w:p>
    <w:p w14:paraId="698B574C" w14:textId="77777777" w:rsidR="00CD537B" w:rsidRDefault="00CD537B" w:rsidP="00CD537B">
      <w:pPr>
        <w:numPr>
          <w:ilvl w:val="0"/>
          <w:numId w:val="32"/>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5</w:t>
      </w:r>
      <w:r>
        <w:rPr>
          <w:rFonts w:ascii="Times New Roman" w:hAnsi="Times New Roman"/>
          <w:lang w:val="lt-LT"/>
        </w:rPr>
        <w:noBreakHyphen/>
        <w:t xml:space="preserve">7 iš 10 000 moterų, kurios vartoja sudėtinius hormoninius kontraceptikus, kurių sudėtyje yra </w:t>
      </w:r>
      <w:proofErr w:type="spellStart"/>
      <w:r>
        <w:rPr>
          <w:rFonts w:ascii="Times New Roman" w:hAnsi="Times New Roman"/>
          <w:lang w:val="lt-LT"/>
        </w:rPr>
        <w:t>levonorgestrelio</w:t>
      </w:r>
      <w:proofErr w:type="spellEnd"/>
      <w:r>
        <w:rPr>
          <w:rFonts w:ascii="Times New Roman" w:hAnsi="Times New Roman"/>
          <w:lang w:val="lt-LT"/>
        </w:rPr>
        <w:t xml:space="preserve">, </w:t>
      </w:r>
      <w:proofErr w:type="spellStart"/>
      <w:r>
        <w:rPr>
          <w:rFonts w:ascii="Times New Roman" w:hAnsi="Times New Roman"/>
          <w:lang w:val="lt-LT"/>
        </w:rPr>
        <w:t>noretisterono</w:t>
      </w:r>
      <w:proofErr w:type="spellEnd"/>
      <w:r>
        <w:rPr>
          <w:rFonts w:ascii="Times New Roman" w:hAnsi="Times New Roman"/>
          <w:lang w:val="lt-LT"/>
        </w:rPr>
        <w:t xml:space="preserve"> arba </w:t>
      </w:r>
      <w:proofErr w:type="spellStart"/>
      <w:r>
        <w:rPr>
          <w:rFonts w:ascii="Times New Roman" w:hAnsi="Times New Roman"/>
          <w:lang w:val="lt-LT"/>
        </w:rPr>
        <w:t>norgestimato</w:t>
      </w:r>
      <w:proofErr w:type="spellEnd"/>
      <w:r>
        <w:rPr>
          <w:rFonts w:ascii="Times New Roman" w:hAnsi="Times New Roman"/>
          <w:lang w:val="lt-LT"/>
        </w:rPr>
        <w:t>, per metus susidarys kraujo krešuliai.</w:t>
      </w:r>
    </w:p>
    <w:p w14:paraId="21A0F6B9" w14:textId="77777777" w:rsidR="00CD537B" w:rsidRDefault="00CD537B" w:rsidP="00CD537B">
      <w:pPr>
        <w:numPr>
          <w:ilvl w:val="0"/>
          <w:numId w:val="32"/>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Maždaug 6</w:t>
      </w:r>
      <w:r>
        <w:rPr>
          <w:rFonts w:ascii="Times New Roman" w:hAnsi="Times New Roman"/>
          <w:lang w:val="lt-LT"/>
        </w:rPr>
        <w:noBreakHyphen/>
        <w:t xml:space="preserve">12 iš 10 000 moterų, kurios vartoja sudėtinius hormoninius kontraceptikus, kurių sudėtyje yra </w:t>
      </w:r>
      <w:proofErr w:type="spellStart"/>
      <w:r>
        <w:rPr>
          <w:rFonts w:ascii="Times New Roman" w:hAnsi="Times New Roman"/>
          <w:lang w:val="lt-LT"/>
        </w:rPr>
        <w:t>norelgestromino</w:t>
      </w:r>
      <w:proofErr w:type="spellEnd"/>
      <w:r>
        <w:rPr>
          <w:rFonts w:ascii="Times New Roman" w:hAnsi="Times New Roman"/>
          <w:lang w:val="lt-LT"/>
        </w:rPr>
        <w:t xml:space="preserve"> arba </w:t>
      </w:r>
      <w:proofErr w:type="spellStart"/>
      <w:r>
        <w:rPr>
          <w:rFonts w:ascii="Times New Roman" w:hAnsi="Times New Roman"/>
          <w:lang w:val="lt-LT"/>
        </w:rPr>
        <w:t>etonogestrelio</w:t>
      </w:r>
      <w:proofErr w:type="spellEnd"/>
      <w:r>
        <w:rPr>
          <w:rFonts w:ascii="Times New Roman" w:hAnsi="Times New Roman"/>
          <w:lang w:val="lt-LT"/>
        </w:rPr>
        <w:t xml:space="preserve">, pvz., </w:t>
      </w:r>
      <w:proofErr w:type="spellStart"/>
      <w:r>
        <w:rPr>
          <w:rFonts w:ascii="Times New Roman" w:hAnsi="Times New Roman"/>
          <w:lang w:val="lt-LT"/>
        </w:rPr>
        <w:t>NuvaRing</w:t>
      </w:r>
      <w:proofErr w:type="spellEnd"/>
      <w:r>
        <w:rPr>
          <w:rFonts w:ascii="Times New Roman" w:hAnsi="Times New Roman"/>
          <w:lang w:val="lt-LT"/>
        </w:rPr>
        <w:t>, per metus susidarys kraujo krešuliai.</w:t>
      </w:r>
    </w:p>
    <w:p w14:paraId="3725D134" w14:textId="77777777" w:rsidR="00CD537B" w:rsidRDefault="00CD537B" w:rsidP="00CD537B">
      <w:pPr>
        <w:numPr>
          <w:ilvl w:val="0"/>
          <w:numId w:val="32"/>
        </w:numPr>
        <w:autoSpaceDE w:val="0"/>
        <w:autoSpaceDN w:val="0"/>
        <w:adjustRightInd w:val="0"/>
        <w:snapToGrid w:val="0"/>
        <w:spacing w:after="0" w:line="240" w:lineRule="auto"/>
        <w:rPr>
          <w:rFonts w:ascii="Times New Roman" w:hAnsi="Times New Roman"/>
          <w:lang w:val="lt-LT"/>
        </w:rPr>
      </w:pPr>
      <w:r>
        <w:rPr>
          <w:rFonts w:ascii="Times New Roman" w:hAnsi="Times New Roman"/>
          <w:lang w:val="lt-LT"/>
        </w:rPr>
        <w:t xml:space="preserve">Kraujo krešulio susidarymo rizika yra įvairi ir priklauso nuo individualios medicininės anamnezės (žr. „Veiksniai, kurie didina kraujo krešulio riziką“ toliau). </w:t>
      </w:r>
    </w:p>
    <w:p w14:paraId="40D781FF"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CD537B" w:rsidRPr="00AC4942" w14:paraId="30C461AC" w14:textId="77777777" w:rsidTr="00EB3F30">
        <w:tc>
          <w:tcPr>
            <w:tcW w:w="5329" w:type="dxa"/>
            <w:tcBorders>
              <w:top w:val="nil"/>
              <w:left w:val="nil"/>
              <w:bottom w:val="single" w:sz="4" w:space="0" w:color="auto"/>
              <w:right w:val="single" w:sz="4" w:space="0" w:color="auto"/>
            </w:tcBorders>
          </w:tcPr>
          <w:p w14:paraId="26A2DFC4" w14:textId="77777777" w:rsidR="00CD537B" w:rsidRDefault="00CD537B" w:rsidP="00EB3F30">
            <w:pPr>
              <w:snapToGrid w:val="0"/>
              <w:spacing w:after="0" w:line="240" w:lineRule="auto"/>
              <w:rPr>
                <w:rFonts w:ascii="Times New Roman" w:hAnsi="Times New Roman"/>
                <w:lang w:val="lt-LT"/>
              </w:rPr>
            </w:pPr>
          </w:p>
        </w:tc>
        <w:tc>
          <w:tcPr>
            <w:tcW w:w="3193" w:type="dxa"/>
            <w:tcBorders>
              <w:top w:val="single" w:sz="4" w:space="0" w:color="auto"/>
              <w:left w:val="single" w:sz="4" w:space="0" w:color="auto"/>
              <w:bottom w:val="single" w:sz="4" w:space="0" w:color="auto"/>
              <w:right w:val="single" w:sz="4" w:space="0" w:color="auto"/>
            </w:tcBorders>
            <w:hideMark/>
          </w:tcPr>
          <w:p w14:paraId="516F2AA8" w14:textId="77777777" w:rsidR="00CD537B" w:rsidRDefault="00CD537B" w:rsidP="00EB3F30">
            <w:pPr>
              <w:snapToGrid w:val="0"/>
              <w:spacing w:after="0" w:line="240" w:lineRule="auto"/>
              <w:rPr>
                <w:rFonts w:ascii="Times New Roman" w:hAnsi="Times New Roman"/>
                <w:lang w:val="lt-LT"/>
              </w:rPr>
            </w:pPr>
            <w:r>
              <w:rPr>
                <w:rFonts w:ascii="Times New Roman" w:hAnsi="Times New Roman"/>
                <w:b/>
                <w:lang w:val="lt-LT"/>
              </w:rPr>
              <w:t>Kraujo krešulio susidarymo per metus rizika</w:t>
            </w:r>
          </w:p>
        </w:tc>
      </w:tr>
      <w:tr w:rsidR="00CD537B" w14:paraId="6A699312" w14:textId="77777777" w:rsidTr="00EB3F30">
        <w:tc>
          <w:tcPr>
            <w:tcW w:w="5329" w:type="dxa"/>
            <w:tcBorders>
              <w:top w:val="single" w:sz="4" w:space="0" w:color="auto"/>
              <w:left w:val="single" w:sz="4" w:space="0" w:color="auto"/>
              <w:bottom w:val="single" w:sz="4" w:space="0" w:color="auto"/>
              <w:right w:val="single" w:sz="4" w:space="0" w:color="auto"/>
            </w:tcBorders>
            <w:hideMark/>
          </w:tcPr>
          <w:p w14:paraId="78E3D9E0"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 xml:space="preserve">Moterys, kurios </w:t>
            </w:r>
            <w:r>
              <w:rPr>
                <w:rFonts w:ascii="Times New Roman" w:hAnsi="Times New Roman"/>
                <w:b/>
                <w:lang w:val="lt-LT"/>
              </w:rPr>
              <w:t>nevartoja</w:t>
            </w:r>
            <w:r>
              <w:rPr>
                <w:rFonts w:ascii="Times New Roman" w:hAnsi="Times New Roman"/>
                <w:lang w:val="lt-LT"/>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582A50C6"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Maždaug 2 iš 10 000 moterų</w:t>
            </w:r>
          </w:p>
        </w:tc>
      </w:tr>
      <w:tr w:rsidR="00CD537B" w14:paraId="1DE2C93A" w14:textId="77777777" w:rsidTr="00EB3F30">
        <w:tc>
          <w:tcPr>
            <w:tcW w:w="5329" w:type="dxa"/>
            <w:tcBorders>
              <w:top w:val="single" w:sz="4" w:space="0" w:color="auto"/>
              <w:left w:val="single" w:sz="4" w:space="0" w:color="auto"/>
              <w:bottom w:val="single" w:sz="4" w:space="0" w:color="auto"/>
              <w:right w:val="single" w:sz="4" w:space="0" w:color="auto"/>
            </w:tcBorders>
            <w:hideMark/>
          </w:tcPr>
          <w:p w14:paraId="6F3BFCE4"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 xml:space="preserve">Moterys, vartojančios sudėtines hormonines tabletes, kurių sudėtyje yra </w:t>
            </w:r>
            <w:proofErr w:type="spellStart"/>
            <w:r>
              <w:rPr>
                <w:rFonts w:ascii="Times New Roman" w:hAnsi="Times New Roman"/>
                <w:b/>
                <w:lang w:val="lt-LT"/>
              </w:rPr>
              <w:t>levonorgestrelio</w:t>
            </w:r>
            <w:proofErr w:type="spellEnd"/>
            <w:r>
              <w:rPr>
                <w:rFonts w:ascii="Times New Roman" w:hAnsi="Times New Roman"/>
                <w:b/>
                <w:lang w:val="lt-LT"/>
              </w:rPr>
              <w:t xml:space="preserve">, </w:t>
            </w:r>
            <w:proofErr w:type="spellStart"/>
            <w:r>
              <w:rPr>
                <w:rFonts w:ascii="Times New Roman" w:hAnsi="Times New Roman"/>
                <w:b/>
                <w:lang w:val="lt-LT"/>
              </w:rPr>
              <w:t>noretisterono</w:t>
            </w:r>
            <w:proofErr w:type="spellEnd"/>
            <w:r>
              <w:rPr>
                <w:rFonts w:ascii="Times New Roman" w:hAnsi="Times New Roman"/>
                <w:b/>
                <w:lang w:val="lt-LT"/>
              </w:rPr>
              <w:t xml:space="preserve"> ar </w:t>
            </w:r>
            <w:proofErr w:type="spellStart"/>
            <w:r>
              <w:rPr>
                <w:rFonts w:ascii="Times New Roman" w:hAnsi="Times New Roman"/>
                <w:b/>
                <w:lang w:val="lt-LT"/>
              </w:rPr>
              <w:t>norgestimato</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6B61B17C"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Maždaug 5</w:t>
            </w:r>
            <w:r>
              <w:rPr>
                <w:rFonts w:ascii="Times New Roman" w:hAnsi="Times New Roman"/>
                <w:lang w:val="lt-LT"/>
              </w:rPr>
              <w:noBreakHyphen/>
              <w:t>7 iš 10 000 moterų</w:t>
            </w:r>
          </w:p>
        </w:tc>
      </w:tr>
      <w:tr w:rsidR="00CD537B" w14:paraId="47D36D04" w14:textId="77777777" w:rsidTr="00EB3F30">
        <w:tc>
          <w:tcPr>
            <w:tcW w:w="5329" w:type="dxa"/>
            <w:tcBorders>
              <w:top w:val="single" w:sz="4" w:space="0" w:color="auto"/>
              <w:left w:val="single" w:sz="4" w:space="0" w:color="auto"/>
              <w:bottom w:val="single" w:sz="4" w:space="0" w:color="auto"/>
              <w:right w:val="single" w:sz="4" w:space="0" w:color="auto"/>
            </w:tcBorders>
            <w:hideMark/>
          </w:tcPr>
          <w:p w14:paraId="204E6E32"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 xml:space="preserve">Moterys, kurios vartoja </w:t>
            </w:r>
            <w:proofErr w:type="spellStart"/>
            <w:r>
              <w:rPr>
                <w:rFonts w:ascii="Times New Roman" w:hAnsi="Times New Roman"/>
                <w:lang w:val="lt-LT"/>
              </w:rPr>
              <w:t>NuvaRing</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7BE62982" w14:textId="77777777" w:rsidR="00CD537B" w:rsidRDefault="00CD537B" w:rsidP="00EB3F30">
            <w:pPr>
              <w:snapToGrid w:val="0"/>
              <w:spacing w:after="0" w:line="240" w:lineRule="auto"/>
              <w:rPr>
                <w:rFonts w:ascii="Times New Roman" w:hAnsi="Times New Roman"/>
                <w:lang w:val="lt-LT"/>
              </w:rPr>
            </w:pPr>
            <w:r>
              <w:rPr>
                <w:rFonts w:ascii="Times New Roman" w:hAnsi="Times New Roman"/>
                <w:lang w:val="lt-LT"/>
              </w:rPr>
              <w:t>Maždaug 6</w:t>
            </w:r>
            <w:r>
              <w:rPr>
                <w:rFonts w:ascii="Times New Roman" w:hAnsi="Times New Roman"/>
                <w:lang w:val="lt-LT"/>
              </w:rPr>
              <w:noBreakHyphen/>
              <w:t>12 iš 10 000 moterų</w:t>
            </w:r>
          </w:p>
        </w:tc>
      </w:tr>
    </w:tbl>
    <w:p w14:paraId="150A17FC" w14:textId="77777777" w:rsidR="00CD537B" w:rsidRDefault="00CD537B" w:rsidP="00CD537B">
      <w:pPr>
        <w:autoSpaceDE w:val="0"/>
        <w:autoSpaceDN w:val="0"/>
        <w:adjustRightInd w:val="0"/>
        <w:snapToGrid w:val="0"/>
        <w:spacing w:after="0" w:line="240" w:lineRule="auto"/>
        <w:rPr>
          <w:rFonts w:ascii="Times New Roman" w:hAnsi="Times New Roman"/>
          <w:lang w:val="lt-LT"/>
        </w:rPr>
      </w:pPr>
    </w:p>
    <w:p w14:paraId="3F46D6BE" w14:textId="77777777" w:rsidR="00CD537B" w:rsidRDefault="00CD537B" w:rsidP="00CD537B">
      <w:pPr>
        <w:keepNext/>
        <w:snapToGrid w:val="0"/>
        <w:spacing w:after="0" w:line="240" w:lineRule="auto"/>
        <w:outlineLvl w:val="0"/>
        <w:rPr>
          <w:rFonts w:ascii="Times New Roman" w:hAnsi="Times New Roman"/>
          <w:b/>
          <w:lang w:val="lt-LT"/>
        </w:rPr>
      </w:pPr>
      <w:r>
        <w:rPr>
          <w:rFonts w:ascii="Times New Roman" w:hAnsi="Times New Roman"/>
          <w:b/>
          <w:lang w:val="lt-LT"/>
        </w:rPr>
        <w:t>Veiksniai, kurie didina kraujo krešulių venose riziką</w:t>
      </w:r>
    </w:p>
    <w:p w14:paraId="1BA919B5" w14:textId="77777777" w:rsidR="00CD537B" w:rsidRDefault="00CD537B" w:rsidP="00CD537B">
      <w:pPr>
        <w:keepNext/>
        <w:snapToGrid w:val="0"/>
        <w:spacing w:after="0" w:line="240" w:lineRule="auto"/>
        <w:rPr>
          <w:rFonts w:ascii="Times New Roman" w:hAnsi="Times New Roman"/>
          <w:lang w:val="lt-LT"/>
        </w:rPr>
      </w:pPr>
      <w:r>
        <w:rPr>
          <w:rFonts w:ascii="Times New Roman" w:hAnsi="Times New Roman"/>
          <w:lang w:val="lt-LT"/>
        </w:rPr>
        <w:t xml:space="preserve">Kraujo krešulių susidarymo rizika vartojant </w:t>
      </w:r>
      <w:proofErr w:type="spellStart"/>
      <w:r>
        <w:rPr>
          <w:rFonts w:ascii="Times New Roman" w:hAnsi="Times New Roman"/>
          <w:lang w:val="lt-LT"/>
        </w:rPr>
        <w:t>NuvaRing</w:t>
      </w:r>
      <w:proofErr w:type="spellEnd"/>
      <w:r>
        <w:rPr>
          <w:rFonts w:ascii="Times New Roman" w:hAnsi="Times New Roman"/>
          <w:lang w:val="lt-LT"/>
        </w:rPr>
        <w:t xml:space="preserve"> yra maža, tačiau kai kurios būklės šią riziką didina. Ši rizika yra didesnė:</w:t>
      </w:r>
    </w:p>
    <w:p w14:paraId="414BF0B2"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t>jei turite labai daug antsvorio (kūno masės indeksas (KMI) viršija 30 kg/m²);</w:t>
      </w:r>
    </w:p>
    <w:p w14:paraId="195DC27F"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lastRenderedPageBreak/>
        <w:t>jei kuriam nors Jūsų kraujo giminaičiui buvo</w:t>
      </w:r>
      <w:r>
        <w:rPr>
          <w:rFonts w:ascii="Times New Roman" w:hAnsi="Times New Roman"/>
          <w:spacing w:val="-4"/>
          <w:lang w:val="lt-LT"/>
        </w:rPr>
        <w:t xml:space="preserve"> susidaręs </w:t>
      </w:r>
      <w:r>
        <w:rPr>
          <w:rFonts w:ascii="Times New Roman" w:hAnsi="Times New Roman"/>
          <w:lang w:val="lt-LT"/>
        </w:rPr>
        <w:t>kraujo</w:t>
      </w:r>
      <w:r>
        <w:rPr>
          <w:rFonts w:ascii="Times New Roman" w:hAnsi="Times New Roman"/>
          <w:spacing w:val="-6"/>
          <w:lang w:val="lt-LT"/>
        </w:rPr>
        <w:t xml:space="preserve"> </w:t>
      </w:r>
      <w:r>
        <w:rPr>
          <w:rFonts w:ascii="Times New Roman" w:hAnsi="Times New Roman"/>
          <w:lang w:val="lt-LT"/>
        </w:rPr>
        <w:t>krešulys</w:t>
      </w:r>
      <w:r>
        <w:rPr>
          <w:rFonts w:ascii="Times New Roman" w:hAnsi="Times New Roman"/>
          <w:spacing w:val="-6"/>
          <w:lang w:val="lt-LT"/>
        </w:rPr>
        <w:t xml:space="preserve"> </w:t>
      </w:r>
      <w:r>
        <w:rPr>
          <w:rFonts w:ascii="Times New Roman" w:hAnsi="Times New Roman"/>
          <w:lang w:val="lt-LT"/>
        </w:rPr>
        <w:t>kojoje,</w:t>
      </w:r>
      <w:r>
        <w:rPr>
          <w:rFonts w:ascii="Times New Roman" w:hAnsi="Times New Roman"/>
          <w:spacing w:val="-6"/>
          <w:lang w:val="lt-LT"/>
        </w:rPr>
        <w:t xml:space="preserve"> </w:t>
      </w:r>
      <w:r>
        <w:rPr>
          <w:rFonts w:ascii="Times New Roman" w:hAnsi="Times New Roman"/>
          <w:lang w:val="lt-LT"/>
        </w:rPr>
        <w:t>pla</w:t>
      </w:r>
      <w:r>
        <w:rPr>
          <w:rFonts w:ascii="Times New Roman" w:hAnsi="Times New Roman"/>
          <w:spacing w:val="1"/>
          <w:lang w:val="lt-LT"/>
        </w:rPr>
        <w:t>u</w:t>
      </w:r>
      <w:r>
        <w:rPr>
          <w:rFonts w:ascii="Times New Roman" w:hAnsi="Times New Roman"/>
          <w:lang w:val="lt-LT"/>
        </w:rPr>
        <w:t>čiuose arba</w:t>
      </w:r>
      <w:r>
        <w:rPr>
          <w:rFonts w:ascii="Times New Roman" w:hAnsi="Times New Roman"/>
          <w:spacing w:val="-4"/>
          <w:lang w:val="lt-LT"/>
        </w:rPr>
        <w:t xml:space="preserve"> kitame organe ankstyvame amžiuje (pvz., maždaug iki 50 metų)</w:t>
      </w:r>
      <w:r>
        <w:rPr>
          <w:rFonts w:ascii="Times New Roman" w:hAnsi="Times New Roman"/>
          <w:spacing w:val="-6"/>
          <w:lang w:val="lt-LT"/>
        </w:rPr>
        <w:t>.</w:t>
      </w:r>
      <w:r>
        <w:rPr>
          <w:rFonts w:ascii="Times New Roman" w:hAnsi="Times New Roman"/>
          <w:lang w:val="lt-LT"/>
        </w:rPr>
        <w:t xml:space="preserve"> Tokiu atveju Jums gali būti paveldimas kraujo krešėjimo sutrikimas;</w:t>
      </w:r>
    </w:p>
    <w:p w14:paraId="3CFB2FD8"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t xml:space="preserve">jei Jums reikalinga operacija arba ilgą laiką nevaikštote dėl sužalojimo, ligos arba sugipsuotos kojos. Likus kelioms savaitėms iki operacijos arba kol Jūsų judrumas ribotas, gali reikėti nutraukti </w:t>
      </w:r>
      <w:proofErr w:type="spellStart"/>
      <w:r>
        <w:rPr>
          <w:rFonts w:ascii="Times New Roman" w:hAnsi="Times New Roman"/>
          <w:lang w:val="lt-LT"/>
        </w:rPr>
        <w:t>NuvaRing</w:t>
      </w:r>
      <w:proofErr w:type="spellEnd"/>
      <w:r>
        <w:rPr>
          <w:rFonts w:ascii="Times New Roman" w:hAnsi="Times New Roman"/>
          <w:lang w:val="lt-LT"/>
        </w:rPr>
        <w:t xml:space="preserve"> vartojimą. Jeigu Jums reikia nutraukti gydymą </w:t>
      </w:r>
      <w:proofErr w:type="spellStart"/>
      <w:r>
        <w:rPr>
          <w:rFonts w:ascii="Times New Roman" w:hAnsi="Times New Roman"/>
          <w:lang w:val="lt-LT"/>
        </w:rPr>
        <w:t>NuvaRing</w:t>
      </w:r>
      <w:proofErr w:type="spellEnd"/>
      <w:r>
        <w:rPr>
          <w:rFonts w:ascii="Times New Roman" w:hAnsi="Times New Roman"/>
          <w:lang w:val="lt-LT"/>
        </w:rPr>
        <w:t>, paklauskite gydytojo, kada galėsite vėl pradėti jį vartoti;</w:t>
      </w:r>
    </w:p>
    <w:p w14:paraId="0B6743AB"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t>su amžiumi (ypač jeigu Jums yra daugiau nei maždaug 35 metai);</w:t>
      </w:r>
    </w:p>
    <w:p w14:paraId="139BB491" w14:textId="77777777" w:rsidR="00CD537B" w:rsidRDefault="00CD537B" w:rsidP="00CD537B">
      <w:pPr>
        <w:numPr>
          <w:ilvl w:val="0"/>
          <w:numId w:val="21"/>
        </w:numPr>
        <w:snapToGrid w:val="0"/>
        <w:spacing w:after="0" w:line="240" w:lineRule="auto"/>
        <w:rPr>
          <w:rFonts w:ascii="Times New Roman" w:hAnsi="Times New Roman"/>
          <w:lang w:val="lt-LT"/>
        </w:rPr>
      </w:pPr>
      <w:r>
        <w:rPr>
          <w:rFonts w:ascii="Times New Roman" w:hAnsi="Times New Roman"/>
          <w:lang w:val="lt-LT"/>
        </w:rPr>
        <w:t>gimdėte prieš mažiau nei kelias savaites.</w:t>
      </w:r>
    </w:p>
    <w:p w14:paraId="576AD00D" w14:textId="77777777" w:rsidR="00CD537B" w:rsidRDefault="00CD537B" w:rsidP="00CD537B">
      <w:pPr>
        <w:snapToGrid w:val="0"/>
        <w:spacing w:after="0" w:line="240" w:lineRule="auto"/>
        <w:rPr>
          <w:rFonts w:ascii="Times New Roman" w:hAnsi="Times New Roman"/>
          <w:lang w:val="lt-LT"/>
        </w:rPr>
      </w:pPr>
    </w:p>
    <w:p w14:paraId="37BC7776"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Kuo daugiau šių sąlygų Jums tinka, tuo kraujo krešulio susidarymo rizika yra didesnė.</w:t>
      </w:r>
    </w:p>
    <w:p w14:paraId="543FC38E"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Keliavimas oro transportu (&gt; 4 valandas) gali laikinai padidinti kraujo krešulio susidarymo riziką, ypač jeigu Jums yra kitų išvardytų rizikos veiksnių.</w:t>
      </w:r>
    </w:p>
    <w:p w14:paraId="2D3E08B0"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Svarbu pasakyti gydytojui, jeigu Jums tinka bet kuri iš šių sąlygų, net jeigu nesate tikra. Gydytojas gali nuspręsti, kad </w:t>
      </w:r>
      <w:proofErr w:type="spellStart"/>
      <w:r>
        <w:rPr>
          <w:rFonts w:ascii="Times New Roman" w:hAnsi="Times New Roman"/>
          <w:lang w:val="lt-LT"/>
        </w:rPr>
        <w:t>NuvaRing</w:t>
      </w:r>
      <w:proofErr w:type="spellEnd"/>
      <w:r>
        <w:rPr>
          <w:rFonts w:ascii="Times New Roman" w:hAnsi="Times New Roman"/>
          <w:lang w:val="lt-LT"/>
        </w:rPr>
        <w:t xml:space="preserve"> vartojimą reikia nutraukti.</w:t>
      </w:r>
    </w:p>
    <w:p w14:paraId="3FE00335"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Jeigu vartojant </w:t>
      </w:r>
      <w:proofErr w:type="spellStart"/>
      <w:r>
        <w:rPr>
          <w:rFonts w:ascii="Times New Roman" w:hAnsi="Times New Roman"/>
          <w:lang w:val="lt-LT"/>
        </w:rPr>
        <w:t>NuvaRing</w:t>
      </w:r>
      <w:proofErr w:type="spellEnd"/>
      <w:r>
        <w:rPr>
          <w:rFonts w:ascii="Times New Roman" w:hAnsi="Times New Roman"/>
          <w:lang w:val="lt-LT"/>
        </w:rPr>
        <w:t xml:space="preserve"> pasikeitė bet kuri iš pirmiau išvardytų sąlygų, pvz., kraujo giminaičiui pasireiškė trombozė be žinomos priežasties arba priaugote daug svorio, pasakykite gydytojui.</w:t>
      </w:r>
    </w:p>
    <w:p w14:paraId="0FE7D5BC" w14:textId="77777777" w:rsidR="00CD537B" w:rsidRDefault="00CD537B" w:rsidP="00CD537B">
      <w:pPr>
        <w:snapToGrid w:val="0"/>
        <w:spacing w:after="0" w:line="240" w:lineRule="auto"/>
        <w:outlineLvl w:val="0"/>
        <w:rPr>
          <w:rFonts w:ascii="Times New Roman" w:hAnsi="Times New Roman"/>
          <w:b/>
          <w:lang w:val="lt-LT"/>
        </w:rPr>
      </w:pPr>
    </w:p>
    <w:p w14:paraId="4BFF39BB" w14:textId="77777777" w:rsidR="00CD537B" w:rsidRDefault="00CD537B" w:rsidP="00CD537B">
      <w:pPr>
        <w:keepNext/>
        <w:snapToGrid w:val="0"/>
        <w:spacing w:after="0" w:line="240" w:lineRule="auto"/>
        <w:outlineLvl w:val="0"/>
        <w:rPr>
          <w:rFonts w:ascii="Times New Roman" w:hAnsi="Times New Roman"/>
          <w:b/>
          <w:lang w:val="lt-LT"/>
        </w:rPr>
      </w:pPr>
      <w:r>
        <w:rPr>
          <w:rFonts w:ascii="Times New Roman" w:hAnsi="Times New Roman"/>
          <w:b/>
          <w:lang w:val="lt-LT"/>
        </w:rPr>
        <w:t>KRAUJO KREŠULIAI ARTERIJOJE</w:t>
      </w:r>
    </w:p>
    <w:p w14:paraId="195689C3" w14:textId="77777777" w:rsidR="00CD537B" w:rsidRDefault="00CD537B" w:rsidP="00CD537B">
      <w:pPr>
        <w:keepNext/>
        <w:snapToGrid w:val="0"/>
        <w:spacing w:after="0" w:line="240" w:lineRule="auto"/>
        <w:outlineLvl w:val="0"/>
        <w:rPr>
          <w:rFonts w:ascii="Times New Roman" w:hAnsi="Times New Roman"/>
          <w:b/>
          <w:lang w:val="lt-LT"/>
        </w:rPr>
      </w:pPr>
    </w:p>
    <w:p w14:paraId="27EFB49D" w14:textId="77777777" w:rsidR="00CD537B" w:rsidRDefault="00CD537B" w:rsidP="00CD537B">
      <w:pPr>
        <w:keepNext/>
        <w:snapToGrid w:val="0"/>
        <w:spacing w:after="0" w:line="240" w:lineRule="auto"/>
        <w:rPr>
          <w:rFonts w:ascii="Times New Roman" w:hAnsi="Times New Roman"/>
          <w:b/>
          <w:lang w:val="lt-LT"/>
        </w:rPr>
      </w:pPr>
      <w:r>
        <w:rPr>
          <w:rFonts w:ascii="Times New Roman" w:hAnsi="Times New Roman"/>
          <w:b/>
          <w:lang w:val="lt-LT"/>
        </w:rPr>
        <w:t>Kas gali atsitikti, jeigu arterijoje susidarė kraujo krešulys?</w:t>
      </w:r>
    </w:p>
    <w:p w14:paraId="31F0BC69" w14:textId="77777777" w:rsidR="00CD537B" w:rsidRDefault="00CD537B" w:rsidP="00CD537B">
      <w:pPr>
        <w:keepNext/>
        <w:snapToGrid w:val="0"/>
        <w:spacing w:after="0" w:line="240" w:lineRule="auto"/>
        <w:rPr>
          <w:rFonts w:ascii="Times New Roman" w:hAnsi="Times New Roman"/>
          <w:lang w:val="lt-LT"/>
        </w:rPr>
      </w:pPr>
      <w:r>
        <w:rPr>
          <w:rFonts w:ascii="Times New Roman" w:hAnsi="Times New Roman"/>
          <w:lang w:val="lt-LT"/>
        </w:rPr>
        <w:t>Arterijoje, kaip ir venoje, susidaręs kraujo krešulys gali sukelti sunkių sutrikimų. Pavyzdžiui, jis gali sukelti širdies priepuolį (miokardo infarktą) arba insultą.</w:t>
      </w:r>
    </w:p>
    <w:p w14:paraId="7B78C5A8" w14:textId="77777777" w:rsidR="00CD537B" w:rsidRDefault="00CD537B" w:rsidP="00CD537B">
      <w:pPr>
        <w:snapToGrid w:val="0"/>
        <w:spacing w:after="0" w:line="240" w:lineRule="auto"/>
        <w:rPr>
          <w:rFonts w:ascii="Times New Roman" w:hAnsi="Times New Roman"/>
          <w:lang w:val="lt-LT"/>
        </w:rPr>
      </w:pPr>
    </w:p>
    <w:p w14:paraId="6343C31A" w14:textId="77777777" w:rsidR="00CD537B" w:rsidRDefault="00CD537B" w:rsidP="00CD537B">
      <w:pPr>
        <w:snapToGrid w:val="0"/>
        <w:spacing w:after="0" w:line="240" w:lineRule="auto"/>
        <w:rPr>
          <w:rFonts w:ascii="Times New Roman" w:hAnsi="Times New Roman"/>
          <w:b/>
          <w:lang w:val="lt-LT"/>
        </w:rPr>
      </w:pPr>
      <w:r>
        <w:rPr>
          <w:rFonts w:ascii="Times New Roman" w:hAnsi="Times New Roman"/>
          <w:b/>
          <w:lang w:val="lt-LT"/>
        </w:rPr>
        <w:t>Veiksniai, kurie didina kraujo krešulio arterijoje riziką</w:t>
      </w:r>
    </w:p>
    <w:p w14:paraId="39A0AD10" w14:textId="77777777" w:rsidR="00CD537B" w:rsidRDefault="00CD537B" w:rsidP="00CD537B">
      <w:pPr>
        <w:snapToGrid w:val="0"/>
        <w:spacing w:after="0" w:line="240" w:lineRule="auto"/>
        <w:rPr>
          <w:rFonts w:ascii="Times New Roman" w:hAnsi="Times New Roman"/>
          <w:b/>
          <w:lang w:val="lt-LT"/>
        </w:rPr>
      </w:pPr>
    </w:p>
    <w:p w14:paraId="641C18E0"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Svarbu atkreipti dėmesį, kad širdies priepuolio (miokardo infarkto) arba insulto dėl </w:t>
      </w:r>
      <w:proofErr w:type="spellStart"/>
      <w:r>
        <w:rPr>
          <w:rFonts w:ascii="Times New Roman" w:hAnsi="Times New Roman"/>
          <w:lang w:val="lt-LT"/>
        </w:rPr>
        <w:t>NuvaRing</w:t>
      </w:r>
      <w:proofErr w:type="spellEnd"/>
      <w:r>
        <w:rPr>
          <w:rFonts w:ascii="Times New Roman" w:hAnsi="Times New Roman"/>
          <w:lang w:val="lt-LT"/>
        </w:rPr>
        <w:t xml:space="preserve"> vartojimo rizika yra labai maža, bet ji gali padidėti:</w:t>
      </w:r>
    </w:p>
    <w:p w14:paraId="24F32FF4" w14:textId="77777777" w:rsidR="00CD537B" w:rsidRDefault="00CD537B" w:rsidP="00CD537B">
      <w:pPr>
        <w:snapToGrid w:val="0"/>
        <w:spacing w:after="0" w:line="240" w:lineRule="auto"/>
        <w:rPr>
          <w:rFonts w:ascii="Times New Roman" w:hAnsi="Times New Roman"/>
          <w:lang w:val="lt-LT"/>
        </w:rPr>
      </w:pPr>
    </w:p>
    <w:p w14:paraId="208370AB"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su amžiumi (virš maždaug 35 metų amžiaus);</w:t>
      </w:r>
    </w:p>
    <w:p w14:paraId="6D861F78"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b/>
          <w:lang w:val="lt-LT"/>
        </w:rPr>
        <w:t xml:space="preserve">jeigu rūkote. </w:t>
      </w:r>
      <w:r>
        <w:rPr>
          <w:rFonts w:ascii="Times New Roman" w:hAnsi="Times New Roman"/>
          <w:lang w:val="lt-LT"/>
        </w:rPr>
        <w:t xml:space="preserve">Vartojant sudėtinius hormoninius kontraceptikus, pvz., </w:t>
      </w:r>
      <w:proofErr w:type="spellStart"/>
      <w:r>
        <w:rPr>
          <w:rFonts w:ascii="Times New Roman" w:hAnsi="Times New Roman"/>
          <w:lang w:val="lt-LT"/>
        </w:rPr>
        <w:t>NuvaRing</w:t>
      </w:r>
      <w:proofErr w:type="spellEnd"/>
      <w:r>
        <w:rPr>
          <w:rFonts w:ascii="Times New Roman" w:hAnsi="Times New Roman"/>
          <w:lang w:val="lt-LT"/>
        </w:rPr>
        <w:t>, patartina nerūkyti. Jeigu negalite mesti rūkyti ir Jums yra daugiau nei 35 metai, gydytojas gali patarti Jums naudoti kitą kontracepcijos metodą;</w:t>
      </w:r>
    </w:p>
    <w:p w14:paraId="4D722625"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turite antsvorio;</w:t>
      </w:r>
    </w:p>
    <w:p w14:paraId="2F2E347B"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Jūsų kraujospūdis yra padidėjęs;</w:t>
      </w:r>
    </w:p>
    <w:p w14:paraId="1AA020C3"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kuriam nors iš Jūsų kraujo giminaičių buvo</w:t>
      </w:r>
      <w:r>
        <w:rPr>
          <w:rFonts w:ascii="Times New Roman" w:hAnsi="Times New Roman"/>
          <w:spacing w:val="-4"/>
          <w:lang w:val="lt-LT"/>
        </w:rPr>
        <w:t xml:space="preserve"> širdies priepuolis </w:t>
      </w:r>
      <w:r>
        <w:rPr>
          <w:rFonts w:ascii="Times New Roman" w:hAnsi="Times New Roman"/>
          <w:lang w:val="lt-LT"/>
        </w:rPr>
        <w:t xml:space="preserve">(miokardo infarktas) </w:t>
      </w:r>
      <w:r>
        <w:rPr>
          <w:rFonts w:ascii="Times New Roman" w:hAnsi="Times New Roman"/>
          <w:spacing w:val="-4"/>
          <w:lang w:val="lt-LT"/>
        </w:rPr>
        <w:t>arba insultas ankstyvame amžiuje (maždaug iki 50 metų)</w:t>
      </w:r>
      <w:r>
        <w:rPr>
          <w:rFonts w:ascii="Times New Roman" w:hAnsi="Times New Roman"/>
          <w:spacing w:val="-6"/>
          <w:lang w:val="lt-LT"/>
        </w:rPr>
        <w:t>.</w:t>
      </w:r>
      <w:r>
        <w:rPr>
          <w:rFonts w:ascii="Times New Roman" w:hAnsi="Times New Roman"/>
          <w:lang w:val="lt-LT"/>
        </w:rPr>
        <w:t xml:space="preserve"> Tokiu atveju Jums taip pat gali būti didesnė širdies priepuolio (miokardo infarkto) arba insulto rizika;</w:t>
      </w:r>
    </w:p>
    <w:p w14:paraId="0C1596A9"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Jums ar kam nors iš Jūsų kraujo giminaičių nustatyta didelė riebalų (cholesterolio arba trigliceridų) koncentracija kraujyje;</w:t>
      </w:r>
    </w:p>
    <w:p w14:paraId="33417F40"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Jums pasireiškia migrena, ypač migrena su aura;</w:t>
      </w:r>
    </w:p>
    <w:p w14:paraId="72BB9A61"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Jums yra širdies sutrikimas (vožtuvo sutrikimas ar ritmo sutrikimas, vadinamas prieširdžių virpėjimu);</w:t>
      </w:r>
    </w:p>
    <w:p w14:paraId="221E7D2B"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jeigu sergate cukriniu diabetu.</w:t>
      </w:r>
    </w:p>
    <w:p w14:paraId="06B48CE7" w14:textId="77777777" w:rsidR="00CD537B" w:rsidRDefault="00CD537B" w:rsidP="00CD537B">
      <w:pPr>
        <w:snapToGrid w:val="0"/>
        <w:spacing w:after="0" w:line="240" w:lineRule="auto"/>
        <w:rPr>
          <w:rFonts w:ascii="Times New Roman" w:hAnsi="Times New Roman"/>
          <w:lang w:val="lt-LT"/>
        </w:rPr>
      </w:pPr>
    </w:p>
    <w:p w14:paraId="578E28D2"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Jeigu Jums tinka daugiau nei viena iš išvardytų sąlygų arba bet kuri iš šių būklių yra sunki, kraujo krešulio susidarymo rizika gali būti dar didesnė.</w:t>
      </w:r>
    </w:p>
    <w:p w14:paraId="03C0F542"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Jeigu vartojant </w:t>
      </w:r>
      <w:proofErr w:type="spellStart"/>
      <w:r>
        <w:rPr>
          <w:rFonts w:ascii="Times New Roman" w:hAnsi="Times New Roman"/>
          <w:lang w:val="lt-LT"/>
        </w:rPr>
        <w:t>NuvaRing</w:t>
      </w:r>
      <w:proofErr w:type="spellEnd"/>
      <w:r>
        <w:rPr>
          <w:rFonts w:ascii="Times New Roman" w:hAnsi="Times New Roman"/>
          <w:lang w:val="lt-LT"/>
        </w:rPr>
        <w:t xml:space="preserve"> pasikeitė bet kuri iš pirmiau išvardytų sąlygų, pvz., pradėjote rūkyti, kraujo giminaičiui pasireiškė trombozė be žinomos priežasties arba priaugote daug svorio, pasakykite gydytojui.</w:t>
      </w:r>
    </w:p>
    <w:p w14:paraId="1C8D86D9" w14:textId="77777777" w:rsidR="00CD537B" w:rsidRDefault="00CD537B" w:rsidP="00CD537B">
      <w:pPr>
        <w:spacing w:after="0" w:line="240" w:lineRule="auto"/>
        <w:rPr>
          <w:rFonts w:ascii="Times New Roman" w:hAnsi="Times New Roman"/>
          <w:b/>
          <w:lang w:val="lt-LT"/>
        </w:rPr>
      </w:pPr>
    </w:p>
    <w:p w14:paraId="7C7AEA33"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Vėžys</w:t>
      </w:r>
    </w:p>
    <w:p w14:paraId="1277AFA6" w14:textId="77777777" w:rsidR="00CD537B" w:rsidRDefault="00CD537B" w:rsidP="00CD537B">
      <w:pPr>
        <w:keepNext/>
        <w:spacing w:after="0" w:line="240" w:lineRule="auto"/>
        <w:rPr>
          <w:rFonts w:ascii="Times New Roman" w:hAnsi="Times New Roman"/>
          <w:lang w:val="lt-LT"/>
        </w:rPr>
      </w:pPr>
    </w:p>
    <w:p w14:paraId="149A365E"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 xml:space="preserve">Toliau pateikiami sudėtinių kontraceptinių tablečių klinikinių tyrimų duomenys, kurie gali tikti ir </w:t>
      </w:r>
      <w:proofErr w:type="spellStart"/>
      <w:r>
        <w:rPr>
          <w:rFonts w:ascii="Times New Roman" w:hAnsi="Times New Roman"/>
          <w:lang w:val="lt-LT"/>
        </w:rPr>
        <w:t>NuvaRing</w:t>
      </w:r>
      <w:proofErr w:type="spellEnd"/>
      <w:r>
        <w:rPr>
          <w:rFonts w:ascii="Times New Roman" w:hAnsi="Times New Roman"/>
          <w:lang w:val="lt-LT"/>
        </w:rPr>
        <w:t xml:space="preserve">. Duomenų apie į makštį vartojamus hormoninius kontraceptikus (pvz., </w:t>
      </w:r>
      <w:proofErr w:type="spellStart"/>
      <w:r>
        <w:rPr>
          <w:rFonts w:ascii="Times New Roman" w:hAnsi="Times New Roman"/>
          <w:lang w:val="lt-LT"/>
        </w:rPr>
        <w:t>NuvaRing</w:t>
      </w:r>
      <w:proofErr w:type="spellEnd"/>
      <w:r>
        <w:rPr>
          <w:rFonts w:ascii="Times New Roman" w:hAnsi="Times New Roman"/>
          <w:lang w:val="lt-LT"/>
        </w:rPr>
        <w:t>) nėra.</w:t>
      </w:r>
    </w:p>
    <w:p w14:paraId="7B247D6D" w14:textId="77777777" w:rsidR="00CD537B" w:rsidRDefault="00CD537B" w:rsidP="00CD537B">
      <w:pPr>
        <w:spacing w:after="0" w:line="240" w:lineRule="auto"/>
        <w:rPr>
          <w:rFonts w:ascii="Times New Roman" w:hAnsi="Times New Roman"/>
          <w:lang w:val="lt-LT"/>
        </w:rPr>
      </w:pPr>
    </w:p>
    <w:p w14:paraId="41ECB12A" w14:textId="77777777" w:rsidR="00CD537B" w:rsidRDefault="00CD537B" w:rsidP="00CD537B">
      <w:pPr>
        <w:spacing w:after="0" w:line="240" w:lineRule="auto"/>
        <w:rPr>
          <w:rFonts w:ascii="Times New Roman" w:hAnsi="Times New Roman"/>
          <w:lang w:val="lt-LT"/>
        </w:rPr>
      </w:pPr>
      <w:r>
        <w:rPr>
          <w:rFonts w:ascii="Times New Roman" w:hAnsi="Times New Roman"/>
          <w:lang w:val="lt-LT"/>
        </w:rPr>
        <w:lastRenderedPageBreak/>
        <w:t>Nustatyta, kad sudėtines kontraceptines tabletes vartojančioms moterims krūties vėžys diagnozuojamas šiek tiek dažniau, bet nežinoma, ar tai lemia kontraceptiko vartojimas. Pavyzdžiui, gali būti, kad jų vartojančioms moterims augliai diagnozuojami dažniau dėl to, kad jas dažniau tiria gydytojas. Nutraukus sudėtinių kontraceptinių tablečių vartojimą, padidėjusi krūties vėžio rizika palaipsniui sumažėja.</w:t>
      </w:r>
    </w:p>
    <w:p w14:paraId="305567C2" w14:textId="77777777" w:rsidR="00CD537B" w:rsidRDefault="00CD537B" w:rsidP="00CD537B">
      <w:pPr>
        <w:spacing w:after="0" w:line="240" w:lineRule="auto"/>
        <w:rPr>
          <w:rFonts w:ascii="Times New Roman" w:hAnsi="Times New Roman"/>
          <w:lang w:val="lt-LT"/>
        </w:rPr>
      </w:pPr>
    </w:p>
    <w:p w14:paraId="577A4C9A"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Svarbu reguliariai tikrintis krūtis, o apčiuopus kokį nors guzelį, kreiptis į gydytoją. Jeigu kraujo giminaičiai serga arba sirgo krūties vėžiu, pasakykite gydytojui (žr. 2.2 poskyrį ,,</w:t>
      </w:r>
      <w:r>
        <w:rPr>
          <w:rFonts w:ascii="Times New Roman" w:hAnsi="Times New Roman"/>
          <w:i/>
          <w:lang w:val="lt-LT"/>
        </w:rPr>
        <w:t>Įspėjimai ir atsargumo priemonės</w:t>
      </w:r>
      <w:r>
        <w:rPr>
          <w:rFonts w:ascii="Times New Roman" w:hAnsi="Times New Roman"/>
          <w:lang w:val="lt-LT"/>
        </w:rPr>
        <w:t>“).</w:t>
      </w:r>
    </w:p>
    <w:p w14:paraId="09D98298" w14:textId="77777777" w:rsidR="00CD537B" w:rsidRDefault="00CD537B" w:rsidP="00CD537B">
      <w:pPr>
        <w:spacing w:after="0" w:line="240" w:lineRule="auto"/>
        <w:rPr>
          <w:rFonts w:ascii="Times New Roman" w:hAnsi="Times New Roman"/>
          <w:lang w:val="lt-LT"/>
        </w:rPr>
      </w:pPr>
    </w:p>
    <w:p w14:paraId="7873C21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Sudėtines kontraceptines tabletes vartojančioms moterims retais atvejais diagnozuojama gerybinių kepenų auglių, dar rečiau – piktybinių. Jeigu prasideda neįprastai stiprus pilvo skausmas, kreipkitės į gydytoją.</w:t>
      </w:r>
    </w:p>
    <w:p w14:paraId="0BEA6B31"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Nustatyta, kad sudėtines kontraceptines tabletes vartojančios moterys </w:t>
      </w:r>
      <w:proofErr w:type="spellStart"/>
      <w:r>
        <w:rPr>
          <w:rFonts w:ascii="Times New Roman" w:hAnsi="Times New Roman"/>
          <w:lang w:val="lt-LT"/>
        </w:rPr>
        <w:t>endometriumo</w:t>
      </w:r>
      <w:proofErr w:type="spellEnd"/>
      <w:r>
        <w:rPr>
          <w:rFonts w:ascii="Times New Roman" w:hAnsi="Times New Roman"/>
          <w:lang w:val="lt-LT"/>
        </w:rPr>
        <w:t xml:space="preserve"> (gimdos gleivinės) ir kiaušidžių vėžiu suserga rečiau. Taip gali būti ir vartojant </w:t>
      </w:r>
      <w:proofErr w:type="spellStart"/>
      <w:r>
        <w:rPr>
          <w:rFonts w:ascii="Times New Roman" w:hAnsi="Times New Roman"/>
          <w:lang w:val="lt-LT"/>
        </w:rPr>
        <w:t>NuvaRing</w:t>
      </w:r>
      <w:proofErr w:type="spellEnd"/>
      <w:r>
        <w:rPr>
          <w:rFonts w:ascii="Times New Roman" w:hAnsi="Times New Roman"/>
          <w:lang w:val="lt-LT"/>
        </w:rPr>
        <w:t>, bet nepatvirtinta.</w:t>
      </w:r>
    </w:p>
    <w:p w14:paraId="3B1EE123" w14:textId="77777777" w:rsidR="00CD537B" w:rsidRDefault="00CD537B" w:rsidP="00CD537B">
      <w:pPr>
        <w:spacing w:after="0" w:line="240" w:lineRule="auto"/>
        <w:rPr>
          <w:rFonts w:ascii="Times New Roman" w:hAnsi="Times New Roman"/>
          <w:lang w:val="lt-LT"/>
        </w:rPr>
      </w:pPr>
    </w:p>
    <w:p w14:paraId="2AAFC73F"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Psichikos sutrikimai</w:t>
      </w:r>
    </w:p>
    <w:p w14:paraId="347B72F6" w14:textId="77777777" w:rsidR="00CD537B" w:rsidRDefault="00CD537B" w:rsidP="00CD537B">
      <w:pPr>
        <w:spacing w:after="0" w:line="240" w:lineRule="auto"/>
        <w:rPr>
          <w:rFonts w:ascii="Times New Roman" w:hAnsi="Times New Roman"/>
          <w:lang w:val="lt-LT"/>
        </w:rPr>
      </w:pPr>
    </w:p>
    <w:p w14:paraId="7EF60E3F" w14:textId="77777777" w:rsidR="00CD537B" w:rsidRDefault="00CD537B" w:rsidP="00CD537B">
      <w:pPr>
        <w:spacing w:after="0" w:line="240" w:lineRule="auto"/>
        <w:rPr>
          <w:rFonts w:ascii="Times New Roman" w:eastAsia="Calibri" w:hAnsi="Times New Roman" w:cs="Times New Roman"/>
          <w:lang w:val="lt-LT" w:eastAsia="lt-LT"/>
        </w:rPr>
      </w:pPr>
      <w:r>
        <w:rPr>
          <w:rFonts w:ascii="Times New Roman" w:hAnsi="Times New Roman"/>
          <w:lang w:val="lt-LT"/>
        </w:rPr>
        <w:t xml:space="preserve">Kai kurios hormoninius kontraceptikus, įskaitant </w:t>
      </w:r>
      <w:proofErr w:type="spellStart"/>
      <w:r>
        <w:rPr>
          <w:rFonts w:ascii="Times New Roman" w:hAnsi="Times New Roman"/>
          <w:lang w:val="lt-LT"/>
        </w:rPr>
        <w:t>NuvaRing</w:t>
      </w:r>
      <w:proofErr w:type="spellEnd"/>
      <w:r>
        <w:rPr>
          <w:rFonts w:ascii="Times New Roman" w:hAnsi="Times New Roman"/>
          <w:lang w:val="lt-LT"/>
        </w:rPr>
        <w: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408D80A5" w14:textId="77777777" w:rsidR="00CD537B" w:rsidRDefault="00CD537B" w:rsidP="00CD537B">
      <w:pPr>
        <w:spacing w:after="0" w:line="240" w:lineRule="auto"/>
        <w:rPr>
          <w:rFonts w:ascii="Times New Roman" w:eastAsia="Calibri" w:hAnsi="Times New Roman" w:cs="Times New Roman"/>
          <w:lang w:val="lt-LT" w:eastAsia="lt-LT"/>
        </w:rPr>
      </w:pPr>
    </w:p>
    <w:p w14:paraId="0F8D1A3A"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2.3</w:t>
      </w:r>
      <w:r>
        <w:rPr>
          <w:rFonts w:ascii="Times New Roman" w:hAnsi="Times New Roman"/>
          <w:b/>
          <w:lang w:val="lt-LT"/>
        </w:rPr>
        <w:tab/>
        <w:t>Vaikams ir paaugliams</w:t>
      </w:r>
    </w:p>
    <w:p w14:paraId="3333E635" w14:textId="77777777" w:rsidR="00CD537B" w:rsidRDefault="00CD537B" w:rsidP="00CD537B">
      <w:pPr>
        <w:spacing w:after="0" w:line="240" w:lineRule="auto"/>
        <w:rPr>
          <w:rFonts w:ascii="Times New Roman" w:hAnsi="Times New Roman"/>
          <w:lang w:val="lt-LT"/>
        </w:rPr>
      </w:pPr>
    </w:p>
    <w:p w14:paraId="69134F80"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saugumas ir veiksmingumas vaikams iki 18 metų neištirti.</w:t>
      </w:r>
    </w:p>
    <w:p w14:paraId="24DDCFF2" w14:textId="77777777" w:rsidR="00CD537B" w:rsidRDefault="00CD537B" w:rsidP="00CD537B">
      <w:pPr>
        <w:spacing w:after="0" w:line="240" w:lineRule="auto"/>
        <w:rPr>
          <w:rFonts w:ascii="Times New Roman" w:hAnsi="Times New Roman"/>
          <w:lang w:val="lt-LT"/>
        </w:rPr>
      </w:pPr>
    </w:p>
    <w:p w14:paraId="6C7F46B6" w14:textId="77777777" w:rsidR="00CD537B" w:rsidRDefault="00CD537B" w:rsidP="00CD537B">
      <w:pPr>
        <w:keepNext/>
        <w:keepLines/>
        <w:tabs>
          <w:tab w:val="left" w:pos="567"/>
        </w:tabs>
        <w:spacing w:after="0" w:line="240" w:lineRule="auto"/>
        <w:rPr>
          <w:rFonts w:ascii="Times New Roman" w:hAnsi="Times New Roman"/>
          <w:b/>
          <w:lang w:val="lt-LT"/>
        </w:rPr>
      </w:pPr>
      <w:r>
        <w:rPr>
          <w:rFonts w:ascii="Times New Roman" w:hAnsi="Times New Roman"/>
          <w:b/>
          <w:lang w:val="lt-LT"/>
        </w:rPr>
        <w:t>2.4</w:t>
      </w:r>
      <w:r>
        <w:rPr>
          <w:rFonts w:ascii="Times New Roman" w:hAnsi="Times New Roman"/>
          <w:b/>
          <w:lang w:val="lt-LT"/>
        </w:rPr>
        <w:tab/>
        <w:t xml:space="preserve">Kiti vaistai ir </w:t>
      </w:r>
      <w:proofErr w:type="spellStart"/>
      <w:r>
        <w:rPr>
          <w:rFonts w:ascii="Times New Roman" w:hAnsi="Times New Roman"/>
          <w:b/>
          <w:lang w:val="lt-LT"/>
        </w:rPr>
        <w:t>NuvaRing</w:t>
      </w:r>
      <w:proofErr w:type="spellEnd"/>
    </w:p>
    <w:p w14:paraId="69C89F1D" w14:textId="77777777" w:rsidR="00CD537B" w:rsidRDefault="00CD537B" w:rsidP="00CD537B">
      <w:pPr>
        <w:keepNext/>
        <w:keepLines/>
        <w:spacing w:after="0" w:line="240" w:lineRule="auto"/>
        <w:rPr>
          <w:rFonts w:ascii="Times New Roman" w:hAnsi="Times New Roman"/>
          <w:lang w:val="lt-LT"/>
        </w:rPr>
      </w:pPr>
    </w:p>
    <w:p w14:paraId="508D040F"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vartojate kitų vaistų ar augalinių preparatų, apie tai visada pasakykite gydytojui. Be to, apie </w:t>
      </w:r>
      <w:proofErr w:type="spellStart"/>
      <w:r>
        <w:rPr>
          <w:rFonts w:ascii="Times New Roman" w:hAnsi="Times New Roman"/>
          <w:lang w:val="lt-LT"/>
        </w:rPr>
        <w:t>NuvaRing</w:t>
      </w:r>
      <w:proofErr w:type="spellEnd"/>
      <w:r>
        <w:rPr>
          <w:rFonts w:ascii="Times New Roman" w:hAnsi="Times New Roman"/>
          <w:lang w:val="lt-LT"/>
        </w:rPr>
        <w:t xml:space="preserve"> vartojimą informuokite kiekvieną gydytoją, odontologą arba vaistininką, skiriantį Jums kitų vaistų. Jie paaiškins, ar turite naudotis papildomomis kontraceptinėmis priemonėmis (pvz., vyriškais prezervatyvais), ir, jeigu jų reikia, kiek laiko bei ar nereikia pakeisti kito Jums būtino vaisto vartojimo.</w:t>
      </w:r>
    </w:p>
    <w:p w14:paraId="4CE19C33" w14:textId="77777777" w:rsidR="00CD537B" w:rsidRDefault="00CD537B" w:rsidP="00CD537B">
      <w:pPr>
        <w:spacing w:after="0" w:line="240" w:lineRule="auto"/>
        <w:rPr>
          <w:rFonts w:ascii="Times New Roman" w:hAnsi="Times New Roman"/>
          <w:lang w:val="lt-LT"/>
        </w:rPr>
      </w:pPr>
    </w:p>
    <w:p w14:paraId="063227D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Kai kurie vaistai:</w:t>
      </w:r>
    </w:p>
    <w:p w14:paraId="4D2E6E38" w14:textId="77777777" w:rsidR="00CD537B" w:rsidRDefault="00CD537B" w:rsidP="00CD537B">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gali keisti </w:t>
      </w:r>
      <w:proofErr w:type="spellStart"/>
      <w:r>
        <w:rPr>
          <w:rFonts w:ascii="Times New Roman" w:hAnsi="Times New Roman"/>
          <w:lang w:val="lt-LT"/>
        </w:rPr>
        <w:t>NuvaRing</w:t>
      </w:r>
      <w:proofErr w:type="spellEnd"/>
      <w:r>
        <w:rPr>
          <w:rFonts w:ascii="Times New Roman" w:hAnsi="Times New Roman"/>
          <w:lang w:val="lt-LT"/>
        </w:rPr>
        <w:t xml:space="preserve"> veikliųjų medžiagų koncentraciją kraujyje;</w:t>
      </w:r>
    </w:p>
    <w:p w14:paraId="09472666" w14:textId="77777777" w:rsidR="00CD537B" w:rsidRDefault="00CD537B" w:rsidP="00CD537B">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gali </w:t>
      </w:r>
      <w:r>
        <w:rPr>
          <w:rFonts w:ascii="Times New Roman" w:hAnsi="Times New Roman"/>
          <w:b/>
          <w:lang w:val="lt-LT"/>
        </w:rPr>
        <w:t>susilpninti jo sukeliamą apsaugą nuo pastojimo</w:t>
      </w:r>
      <w:r>
        <w:rPr>
          <w:rFonts w:ascii="Times New Roman" w:hAnsi="Times New Roman"/>
          <w:lang w:val="lt-LT"/>
        </w:rPr>
        <w:t>;</w:t>
      </w:r>
    </w:p>
    <w:p w14:paraId="0998D88C" w14:textId="77777777" w:rsidR="00CD537B" w:rsidRDefault="00CD537B" w:rsidP="00CD537B">
      <w:pPr>
        <w:numPr>
          <w:ilvl w:val="0"/>
          <w:numId w:val="23"/>
        </w:numPr>
        <w:spacing w:after="0" w:line="240" w:lineRule="auto"/>
        <w:contextualSpacing/>
        <w:rPr>
          <w:rFonts w:ascii="Times New Roman" w:hAnsi="Times New Roman"/>
          <w:lang w:val="lt-LT"/>
        </w:rPr>
      </w:pPr>
      <w:r>
        <w:rPr>
          <w:rFonts w:ascii="Times New Roman" w:hAnsi="Times New Roman"/>
          <w:lang w:val="lt-LT"/>
        </w:rPr>
        <w:t>gali sukelti netikėtą kraujavimą.</w:t>
      </w:r>
    </w:p>
    <w:p w14:paraId="47B81CE5" w14:textId="77777777" w:rsidR="00CD537B" w:rsidRDefault="00CD537B" w:rsidP="00CD537B">
      <w:pPr>
        <w:spacing w:after="0" w:line="240" w:lineRule="auto"/>
        <w:rPr>
          <w:rFonts w:ascii="Times New Roman" w:hAnsi="Times New Roman"/>
          <w:lang w:val="lt-LT"/>
        </w:rPr>
      </w:pPr>
    </w:p>
    <w:p w14:paraId="7D39533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Tai vaistai, kurie vartojami gydyti šioms ligoms:</w:t>
      </w:r>
    </w:p>
    <w:p w14:paraId="1B3A062D"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epilepsijai (pvz., </w:t>
      </w:r>
      <w:proofErr w:type="spellStart"/>
      <w:r>
        <w:rPr>
          <w:rFonts w:ascii="Times New Roman" w:hAnsi="Times New Roman"/>
          <w:lang w:val="lt-LT"/>
        </w:rPr>
        <w:t>primidonas</w:t>
      </w:r>
      <w:proofErr w:type="spellEnd"/>
      <w:r>
        <w:rPr>
          <w:rFonts w:ascii="Times New Roman" w:hAnsi="Times New Roman"/>
          <w:lang w:val="lt-LT"/>
        </w:rPr>
        <w:t xml:space="preserve">, </w:t>
      </w:r>
      <w:proofErr w:type="spellStart"/>
      <w:r>
        <w:rPr>
          <w:rFonts w:ascii="Times New Roman" w:hAnsi="Times New Roman"/>
          <w:lang w:val="lt-LT"/>
        </w:rPr>
        <w:t>fenitoinas</w:t>
      </w:r>
      <w:proofErr w:type="spellEnd"/>
      <w:r>
        <w:rPr>
          <w:rFonts w:ascii="Times New Roman" w:hAnsi="Times New Roman"/>
          <w:lang w:val="lt-LT"/>
        </w:rPr>
        <w:t xml:space="preserve">, barbitūratai, </w:t>
      </w:r>
      <w:proofErr w:type="spellStart"/>
      <w:r>
        <w:rPr>
          <w:rFonts w:ascii="Times New Roman" w:hAnsi="Times New Roman"/>
          <w:lang w:val="lt-LT"/>
        </w:rPr>
        <w:t>karbamazepinas</w:t>
      </w:r>
      <w:proofErr w:type="spellEnd"/>
      <w:r>
        <w:rPr>
          <w:rFonts w:ascii="Times New Roman" w:hAnsi="Times New Roman"/>
          <w:lang w:val="lt-LT"/>
        </w:rPr>
        <w:t xml:space="preserve">, </w:t>
      </w:r>
      <w:proofErr w:type="spellStart"/>
      <w:r>
        <w:rPr>
          <w:rFonts w:ascii="Times New Roman" w:hAnsi="Times New Roman"/>
          <w:lang w:val="lt-LT"/>
        </w:rPr>
        <w:t>okskarbazepinas</w:t>
      </w:r>
      <w:proofErr w:type="spellEnd"/>
      <w:r>
        <w:rPr>
          <w:rFonts w:ascii="Times New Roman" w:hAnsi="Times New Roman"/>
          <w:lang w:val="lt-LT"/>
        </w:rPr>
        <w:t xml:space="preserve">, </w:t>
      </w:r>
      <w:proofErr w:type="spellStart"/>
      <w:r>
        <w:rPr>
          <w:rFonts w:ascii="Times New Roman" w:hAnsi="Times New Roman"/>
          <w:lang w:val="lt-LT"/>
        </w:rPr>
        <w:t>topiramatas</w:t>
      </w:r>
      <w:proofErr w:type="spellEnd"/>
      <w:r>
        <w:rPr>
          <w:rFonts w:ascii="Times New Roman" w:hAnsi="Times New Roman"/>
          <w:lang w:val="lt-LT"/>
        </w:rPr>
        <w:t xml:space="preserve">, </w:t>
      </w:r>
      <w:proofErr w:type="spellStart"/>
      <w:r>
        <w:rPr>
          <w:rFonts w:ascii="Times New Roman" w:hAnsi="Times New Roman"/>
          <w:lang w:val="lt-LT"/>
        </w:rPr>
        <w:t>felbamatas</w:t>
      </w:r>
      <w:proofErr w:type="spellEnd"/>
      <w:r>
        <w:rPr>
          <w:rFonts w:ascii="Times New Roman" w:hAnsi="Times New Roman"/>
          <w:lang w:val="lt-LT"/>
        </w:rPr>
        <w:t>);</w:t>
      </w:r>
    </w:p>
    <w:p w14:paraId="1C0BB1CF"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tuberkuliozei (pvz., </w:t>
      </w:r>
      <w:proofErr w:type="spellStart"/>
      <w:r>
        <w:rPr>
          <w:rFonts w:ascii="Times New Roman" w:hAnsi="Times New Roman"/>
          <w:lang w:val="lt-LT"/>
        </w:rPr>
        <w:t>rifampicinas</w:t>
      </w:r>
      <w:proofErr w:type="spellEnd"/>
      <w:r>
        <w:rPr>
          <w:rFonts w:ascii="Times New Roman" w:hAnsi="Times New Roman"/>
          <w:lang w:val="lt-LT"/>
        </w:rPr>
        <w:t>);</w:t>
      </w:r>
    </w:p>
    <w:p w14:paraId="07B1144A"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ŽIV infekcijai (pvz., ritonaviras, </w:t>
      </w:r>
      <w:proofErr w:type="spellStart"/>
      <w:r>
        <w:rPr>
          <w:rFonts w:ascii="Times New Roman" w:hAnsi="Times New Roman"/>
          <w:lang w:val="lt-LT"/>
        </w:rPr>
        <w:t>nelfinaviras</w:t>
      </w:r>
      <w:proofErr w:type="spellEnd"/>
      <w:r>
        <w:rPr>
          <w:rFonts w:ascii="Times New Roman" w:hAnsi="Times New Roman"/>
          <w:lang w:val="lt-LT"/>
        </w:rPr>
        <w:t xml:space="preserve">, </w:t>
      </w:r>
      <w:proofErr w:type="spellStart"/>
      <w:r>
        <w:rPr>
          <w:rFonts w:ascii="Times New Roman" w:hAnsi="Times New Roman"/>
          <w:lang w:val="lt-LT"/>
        </w:rPr>
        <w:t>nevirapinas</w:t>
      </w:r>
      <w:proofErr w:type="spellEnd"/>
      <w:r>
        <w:rPr>
          <w:rFonts w:ascii="Times New Roman" w:hAnsi="Times New Roman"/>
          <w:lang w:val="lt-LT"/>
        </w:rPr>
        <w:t xml:space="preserve">, </w:t>
      </w:r>
      <w:proofErr w:type="spellStart"/>
      <w:r>
        <w:rPr>
          <w:rFonts w:ascii="Times New Roman" w:hAnsi="Times New Roman"/>
          <w:lang w:val="lt-LT"/>
        </w:rPr>
        <w:t>efavirenzas</w:t>
      </w:r>
      <w:proofErr w:type="spellEnd"/>
      <w:r>
        <w:rPr>
          <w:rFonts w:ascii="Times New Roman" w:hAnsi="Times New Roman"/>
          <w:lang w:val="lt-LT"/>
        </w:rPr>
        <w:t>);</w:t>
      </w:r>
    </w:p>
    <w:p w14:paraId="2F64164D"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hepatito C viruso infekcijai (pvz., </w:t>
      </w:r>
      <w:proofErr w:type="spellStart"/>
      <w:r>
        <w:rPr>
          <w:rFonts w:ascii="Times New Roman" w:hAnsi="Times New Roman"/>
          <w:lang w:val="lt-LT"/>
        </w:rPr>
        <w:t>bocepreviras</w:t>
      </w:r>
      <w:proofErr w:type="spellEnd"/>
      <w:r>
        <w:rPr>
          <w:rFonts w:ascii="Times New Roman" w:hAnsi="Times New Roman"/>
          <w:lang w:val="lt-LT"/>
        </w:rPr>
        <w:t xml:space="preserve">, </w:t>
      </w:r>
      <w:proofErr w:type="spellStart"/>
      <w:r>
        <w:rPr>
          <w:rFonts w:ascii="Times New Roman" w:hAnsi="Times New Roman"/>
          <w:lang w:val="lt-LT"/>
        </w:rPr>
        <w:t>telapreviras</w:t>
      </w:r>
      <w:proofErr w:type="spellEnd"/>
      <w:r>
        <w:rPr>
          <w:rFonts w:ascii="Times New Roman" w:hAnsi="Times New Roman"/>
          <w:lang w:val="lt-LT"/>
        </w:rPr>
        <w:t>);</w:t>
      </w:r>
    </w:p>
    <w:p w14:paraId="2DB86363"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 xml:space="preserve">kitoms infekcinėms ligoms (pvz., </w:t>
      </w:r>
      <w:proofErr w:type="spellStart"/>
      <w:r>
        <w:rPr>
          <w:rFonts w:ascii="Times New Roman" w:hAnsi="Times New Roman"/>
          <w:lang w:val="lt-LT"/>
        </w:rPr>
        <w:t>grizeofulvinas</w:t>
      </w:r>
      <w:proofErr w:type="spellEnd"/>
      <w:r>
        <w:rPr>
          <w:rFonts w:ascii="Times New Roman" w:hAnsi="Times New Roman"/>
          <w:lang w:val="lt-LT"/>
        </w:rPr>
        <w:t>);</w:t>
      </w:r>
    </w:p>
    <w:p w14:paraId="15C99785"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padidėjusiam kraujospūdžiui plaučių kraujagyslėse (</w:t>
      </w:r>
      <w:proofErr w:type="spellStart"/>
      <w:r>
        <w:rPr>
          <w:rFonts w:ascii="Times New Roman" w:hAnsi="Times New Roman"/>
          <w:lang w:val="lt-LT"/>
        </w:rPr>
        <w:t>bozentanas</w:t>
      </w:r>
      <w:proofErr w:type="spellEnd"/>
      <w:r>
        <w:rPr>
          <w:rFonts w:ascii="Times New Roman" w:hAnsi="Times New Roman"/>
          <w:lang w:val="lt-LT"/>
        </w:rPr>
        <w:t>);</w:t>
      </w:r>
    </w:p>
    <w:p w14:paraId="71C698E3" w14:textId="77777777" w:rsidR="00CD537B" w:rsidRDefault="00CD537B" w:rsidP="00CD537B">
      <w:pPr>
        <w:numPr>
          <w:ilvl w:val="0"/>
          <w:numId w:val="22"/>
        </w:numPr>
        <w:snapToGrid w:val="0"/>
        <w:spacing w:after="0" w:line="240" w:lineRule="auto"/>
        <w:rPr>
          <w:rFonts w:ascii="Times New Roman" w:hAnsi="Times New Roman"/>
          <w:lang w:val="lt-LT"/>
        </w:rPr>
      </w:pPr>
      <w:r>
        <w:rPr>
          <w:rFonts w:ascii="Times New Roman" w:hAnsi="Times New Roman"/>
          <w:lang w:val="lt-LT"/>
        </w:rPr>
        <w:t>depresinei nuotaikai (jonažolė).</w:t>
      </w:r>
    </w:p>
    <w:p w14:paraId="6AE438EB" w14:textId="77777777" w:rsidR="00CD537B" w:rsidRDefault="00CD537B" w:rsidP="00CD537B">
      <w:pPr>
        <w:spacing w:after="0" w:line="240" w:lineRule="auto"/>
        <w:rPr>
          <w:rFonts w:ascii="Times New Roman" w:hAnsi="Times New Roman"/>
          <w:lang w:val="lt-LT"/>
        </w:rPr>
      </w:pPr>
    </w:p>
    <w:p w14:paraId="5068845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Jūs vartojate vaistų arba augalinių preparatų, kurie gali sumažinti </w:t>
      </w:r>
      <w:proofErr w:type="spellStart"/>
      <w:r>
        <w:rPr>
          <w:rFonts w:ascii="Times New Roman" w:hAnsi="Times New Roman"/>
          <w:lang w:val="lt-LT"/>
        </w:rPr>
        <w:t>NuvaRing</w:t>
      </w:r>
      <w:proofErr w:type="spellEnd"/>
      <w:r>
        <w:rPr>
          <w:rFonts w:ascii="Times New Roman" w:hAnsi="Times New Roman"/>
          <w:lang w:val="lt-LT"/>
        </w:rPr>
        <w:t xml:space="preserve"> veiksmingumą, taip pat taikykite barjerinę kontracepciją (pavyzdžiui, vyrišką prezervatyvą). Baigus vartoti kitą vaistą, jo įtaka </w:t>
      </w:r>
      <w:proofErr w:type="spellStart"/>
      <w:r>
        <w:rPr>
          <w:rFonts w:ascii="Times New Roman" w:hAnsi="Times New Roman"/>
          <w:lang w:val="lt-LT"/>
        </w:rPr>
        <w:t>NuvaRing</w:t>
      </w:r>
      <w:proofErr w:type="spellEnd"/>
      <w:r>
        <w:rPr>
          <w:rFonts w:ascii="Times New Roman" w:hAnsi="Times New Roman"/>
          <w:lang w:val="lt-LT"/>
        </w:rPr>
        <w:t xml:space="preserve"> veiksmingumui gali trukti dar iki 28 dienų, todėl visą tą laiką reikia papildomai taikyti barjerinę kontracepciją. Pastaba: </w:t>
      </w:r>
      <w:proofErr w:type="spellStart"/>
      <w:r>
        <w:rPr>
          <w:rFonts w:ascii="Times New Roman" w:hAnsi="Times New Roman"/>
          <w:lang w:val="lt-LT"/>
        </w:rPr>
        <w:t>NuvaRing</w:t>
      </w:r>
      <w:proofErr w:type="spellEnd"/>
      <w:r>
        <w:rPr>
          <w:rFonts w:ascii="Times New Roman" w:hAnsi="Times New Roman"/>
          <w:lang w:val="lt-LT"/>
        </w:rPr>
        <w:t xml:space="preserve"> ir diafragmos, gimdos kaklelio </w:t>
      </w:r>
      <w:proofErr w:type="spellStart"/>
      <w:r>
        <w:rPr>
          <w:rFonts w:ascii="Times New Roman" w:hAnsi="Times New Roman"/>
          <w:lang w:val="lt-LT"/>
        </w:rPr>
        <w:t>gaubtelio</w:t>
      </w:r>
      <w:proofErr w:type="spellEnd"/>
      <w:r>
        <w:rPr>
          <w:rFonts w:ascii="Times New Roman" w:hAnsi="Times New Roman"/>
          <w:lang w:val="lt-LT"/>
        </w:rPr>
        <w:t xml:space="preserve"> ar moteriško prezervatyvo kartu naudoti negalima.</w:t>
      </w:r>
    </w:p>
    <w:p w14:paraId="54A99F8C" w14:textId="77777777" w:rsidR="00CD537B" w:rsidRDefault="00CD537B" w:rsidP="00CD537B">
      <w:pPr>
        <w:spacing w:after="0" w:line="240" w:lineRule="auto"/>
        <w:rPr>
          <w:rFonts w:ascii="Times New Roman" w:hAnsi="Times New Roman"/>
          <w:lang w:val="lt-LT"/>
        </w:rPr>
      </w:pPr>
    </w:p>
    <w:p w14:paraId="0A5AA291"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 keisti kitų vaistų veikimą, pvz.,</w:t>
      </w:r>
    </w:p>
    <w:p w14:paraId="521B4CF2" w14:textId="77777777" w:rsidR="00CD537B" w:rsidRDefault="00CD537B" w:rsidP="00CD537B">
      <w:pPr>
        <w:numPr>
          <w:ilvl w:val="0"/>
          <w:numId w:val="23"/>
        </w:numPr>
        <w:spacing w:after="0" w:line="240" w:lineRule="auto"/>
        <w:contextualSpacing/>
        <w:rPr>
          <w:rFonts w:ascii="Times New Roman" w:hAnsi="Times New Roman"/>
          <w:lang w:val="lt-LT"/>
        </w:rPr>
      </w:pPr>
      <w:r>
        <w:rPr>
          <w:rFonts w:ascii="Times New Roman" w:hAnsi="Times New Roman"/>
          <w:lang w:val="lt-LT"/>
        </w:rPr>
        <w:lastRenderedPageBreak/>
        <w:t xml:space="preserve">tokių, kurių sudėtyje yra </w:t>
      </w:r>
      <w:proofErr w:type="spellStart"/>
      <w:r>
        <w:rPr>
          <w:rFonts w:ascii="Times New Roman" w:hAnsi="Times New Roman"/>
          <w:lang w:val="lt-LT"/>
        </w:rPr>
        <w:t>ciklosporino</w:t>
      </w:r>
      <w:proofErr w:type="spellEnd"/>
      <w:r>
        <w:rPr>
          <w:rFonts w:ascii="Times New Roman" w:hAnsi="Times New Roman"/>
          <w:lang w:val="lt-LT"/>
        </w:rPr>
        <w:t>;</w:t>
      </w:r>
    </w:p>
    <w:p w14:paraId="7C63C98F" w14:textId="77777777" w:rsidR="00CD537B" w:rsidRDefault="00CD537B" w:rsidP="00CD537B">
      <w:pPr>
        <w:numPr>
          <w:ilvl w:val="0"/>
          <w:numId w:val="23"/>
        </w:numPr>
        <w:spacing w:after="0" w:line="240" w:lineRule="auto"/>
        <w:contextualSpacing/>
        <w:rPr>
          <w:rFonts w:ascii="Times New Roman" w:hAnsi="Times New Roman"/>
          <w:lang w:val="lt-LT"/>
        </w:rPr>
      </w:pPr>
      <w:r>
        <w:rPr>
          <w:rFonts w:ascii="Times New Roman" w:hAnsi="Times New Roman"/>
          <w:lang w:val="lt-LT"/>
        </w:rPr>
        <w:t xml:space="preserve">vaisto nuo epilepsijos </w:t>
      </w:r>
      <w:proofErr w:type="spellStart"/>
      <w:r>
        <w:rPr>
          <w:rFonts w:ascii="Times New Roman" w:hAnsi="Times New Roman"/>
          <w:lang w:val="lt-LT"/>
        </w:rPr>
        <w:t>lamotrigino</w:t>
      </w:r>
      <w:proofErr w:type="spellEnd"/>
      <w:r>
        <w:rPr>
          <w:rFonts w:ascii="Times New Roman" w:hAnsi="Times New Roman"/>
          <w:lang w:val="lt-LT"/>
        </w:rPr>
        <w:t xml:space="preserve"> (dėl to gali padažnėti priepuoliai).</w:t>
      </w:r>
    </w:p>
    <w:p w14:paraId="1B387780" w14:textId="77777777" w:rsidR="00CD537B" w:rsidRDefault="00CD537B" w:rsidP="00CD537B">
      <w:pPr>
        <w:spacing w:after="0" w:line="240" w:lineRule="auto"/>
        <w:ind w:left="720"/>
        <w:contextualSpacing/>
        <w:rPr>
          <w:rFonts w:ascii="Times New Roman" w:hAnsi="Times New Roman"/>
          <w:lang w:val="lt-LT"/>
        </w:rPr>
      </w:pPr>
    </w:p>
    <w:p w14:paraId="604D296A"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Nevartokite </w:t>
      </w:r>
      <w:proofErr w:type="spellStart"/>
      <w:r>
        <w:rPr>
          <w:rFonts w:ascii="Times New Roman" w:hAnsi="Times New Roman"/>
          <w:lang w:val="lt-LT"/>
        </w:rPr>
        <w:t>NuvaRing</w:t>
      </w:r>
      <w:proofErr w:type="spellEnd"/>
      <w:r>
        <w:rPr>
          <w:rFonts w:ascii="Times New Roman" w:hAnsi="Times New Roman"/>
          <w:lang w:val="lt-LT"/>
        </w:rPr>
        <w:t xml:space="preserve">, jeigu sergate hepatitu C ir vartojate vaistų, kurių sudėtyje yra </w:t>
      </w:r>
      <w:proofErr w:type="spellStart"/>
      <w:r>
        <w:rPr>
          <w:rFonts w:ascii="Times New Roman" w:hAnsi="Times New Roman"/>
          <w:lang w:val="lt-LT"/>
        </w:rPr>
        <w:t>ombitasviro</w:t>
      </w:r>
      <w:proofErr w:type="spellEnd"/>
      <w:r>
        <w:rPr>
          <w:rFonts w:ascii="Times New Roman" w:hAnsi="Times New Roman"/>
          <w:lang w:val="lt-LT"/>
        </w:rPr>
        <w:t xml:space="preserve"> / </w:t>
      </w:r>
      <w:proofErr w:type="spellStart"/>
      <w:r>
        <w:rPr>
          <w:rFonts w:ascii="Times New Roman" w:hAnsi="Times New Roman"/>
          <w:lang w:val="lt-LT"/>
        </w:rPr>
        <w:t>paritapreviro</w:t>
      </w:r>
      <w:proofErr w:type="spellEnd"/>
      <w:r>
        <w:rPr>
          <w:rFonts w:ascii="Times New Roman" w:hAnsi="Times New Roman"/>
          <w:lang w:val="lt-LT"/>
        </w:rPr>
        <w:t xml:space="preserve"> / ritonaviro, </w:t>
      </w:r>
      <w:proofErr w:type="spellStart"/>
      <w:r>
        <w:rPr>
          <w:rFonts w:ascii="Times New Roman" w:hAnsi="Times New Roman"/>
          <w:lang w:val="lt-LT"/>
        </w:rPr>
        <w:t>dasabuviro</w:t>
      </w:r>
      <w:proofErr w:type="spellEnd"/>
      <w:r>
        <w:rPr>
          <w:rFonts w:ascii="Times New Roman" w:hAnsi="Times New Roman"/>
          <w:lang w:val="lt-LT"/>
        </w:rPr>
        <w:t xml:space="preserve">, </w:t>
      </w:r>
      <w:proofErr w:type="spellStart"/>
      <w:r>
        <w:rPr>
          <w:rFonts w:ascii="Times New Roman" w:hAnsi="Times New Roman"/>
          <w:lang w:val="lt-LT"/>
        </w:rPr>
        <w:t>glekapreviro</w:t>
      </w:r>
      <w:proofErr w:type="spellEnd"/>
      <w:r>
        <w:rPr>
          <w:rFonts w:ascii="Times New Roman" w:hAnsi="Times New Roman"/>
          <w:lang w:val="lt-LT"/>
        </w:rPr>
        <w:t xml:space="preserve"> / </w:t>
      </w:r>
      <w:proofErr w:type="spellStart"/>
      <w:r>
        <w:rPr>
          <w:rFonts w:ascii="Times New Roman" w:hAnsi="Times New Roman"/>
          <w:lang w:val="lt-LT"/>
        </w:rPr>
        <w:t>pibrentasviro</w:t>
      </w:r>
      <w:proofErr w:type="spellEnd"/>
      <w:r>
        <w:rPr>
          <w:rFonts w:ascii="Times New Roman" w:hAnsi="Times New Roman"/>
          <w:lang w:val="lt-LT"/>
        </w:rPr>
        <w:t xml:space="preserve"> </w:t>
      </w:r>
      <w:r w:rsidRPr="00922038">
        <w:rPr>
          <w:rFonts w:ascii="Times New Roman" w:hAnsi="Times New Roman"/>
          <w:lang w:val="lt-LT"/>
        </w:rPr>
        <w:t xml:space="preserve">arba </w:t>
      </w:r>
      <w:proofErr w:type="spellStart"/>
      <w:r w:rsidRPr="00922038">
        <w:rPr>
          <w:rFonts w:ascii="Times New Roman" w:hAnsi="Times New Roman"/>
          <w:lang w:val="lt-LT"/>
        </w:rPr>
        <w:t>sofosbuviro</w:t>
      </w:r>
      <w:proofErr w:type="spellEnd"/>
      <w:r w:rsidRPr="00922038">
        <w:rPr>
          <w:rFonts w:ascii="Times New Roman" w:hAnsi="Times New Roman"/>
          <w:lang w:val="lt-LT"/>
        </w:rPr>
        <w:t xml:space="preserve">, </w:t>
      </w:r>
      <w:proofErr w:type="spellStart"/>
      <w:r w:rsidRPr="00922038">
        <w:rPr>
          <w:rFonts w:ascii="Times New Roman" w:hAnsi="Times New Roman"/>
          <w:lang w:val="lt-LT"/>
        </w:rPr>
        <w:t>velpatasviro</w:t>
      </w:r>
      <w:proofErr w:type="spellEnd"/>
      <w:r w:rsidRPr="00922038">
        <w:rPr>
          <w:rFonts w:ascii="Times New Roman" w:hAnsi="Times New Roman"/>
          <w:lang w:val="lt-LT"/>
        </w:rPr>
        <w:t xml:space="preserve">, </w:t>
      </w:r>
      <w:proofErr w:type="spellStart"/>
      <w:r w:rsidRPr="00922038">
        <w:rPr>
          <w:rFonts w:ascii="Times New Roman" w:hAnsi="Times New Roman"/>
          <w:lang w:val="lt-LT"/>
        </w:rPr>
        <w:t>voksilapreviro</w:t>
      </w:r>
      <w:proofErr w:type="spellEnd"/>
      <w:r>
        <w:rPr>
          <w:rFonts w:ascii="Times New Roman" w:hAnsi="Times New Roman"/>
          <w:lang w:val="lt-LT"/>
        </w:rPr>
        <w:t xml:space="preserve">, nes tuomet gali padidėti kepenų funkcijos (kraujo tyrimų) rodikliai, </w:t>
      </w:r>
      <w:proofErr w:type="spellStart"/>
      <w:r>
        <w:rPr>
          <w:rFonts w:ascii="Times New Roman" w:hAnsi="Times New Roman"/>
          <w:lang w:val="lt-LT"/>
        </w:rPr>
        <w:t>t.y</w:t>
      </w:r>
      <w:proofErr w:type="spellEnd"/>
      <w:r>
        <w:rPr>
          <w:rFonts w:ascii="Times New Roman" w:hAnsi="Times New Roman"/>
          <w:lang w:val="lt-LT"/>
        </w:rPr>
        <w:t xml:space="preserve">. kepenų fermento ALT kiekis. </w:t>
      </w:r>
    </w:p>
    <w:p w14:paraId="0B3A9F07" w14:textId="77777777" w:rsidR="00CD537B" w:rsidRDefault="00CD537B" w:rsidP="00CD537B">
      <w:pPr>
        <w:spacing w:after="0" w:line="240" w:lineRule="auto"/>
        <w:ind w:left="720"/>
        <w:contextualSpacing/>
        <w:rPr>
          <w:rFonts w:ascii="Times New Roman" w:hAnsi="Times New Roman"/>
          <w:lang w:val="lt-LT"/>
        </w:rPr>
      </w:pPr>
    </w:p>
    <w:p w14:paraId="62F3890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Prieš Jums pradedant vartoti šių vaistų, gydytojas paskirs kitą kontracepcijos priemonę.</w:t>
      </w:r>
    </w:p>
    <w:p w14:paraId="33DC1E25" w14:textId="77777777" w:rsidR="00CD537B" w:rsidRDefault="00CD537B" w:rsidP="00CD537B">
      <w:pPr>
        <w:spacing w:after="0" w:line="240" w:lineRule="auto"/>
        <w:ind w:left="720"/>
        <w:contextualSpacing/>
        <w:rPr>
          <w:rFonts w:ascii="Times New Roman" w:hAnsi="Times New Roman"/>
          <w:lang w:val="lt-LT"/>
        </w:rPr>
      </w:pPr>
    </w:p>
    <w:p w14:paraId="1E7D340E"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vėl galima vartoti praėjus maždaug 2 savaitėms po paskutinės minėtų vaistų dozės. Žr. 2.1 poskyrį </w:t>
      </w:r>
      <w:r>
        <w:rPr>
          <w:rFonts w:ascii="Times New Roman" w:hAnsi="Times New Roman"/>
          <w:i/>
          <w:lang w:val="lt-LT"/>
        </w:rPr>
        <w:t>„</w:t>
      </w:r>
      <w:proofErr w:type="spellStart"/>
      <w:r>
        <w:rPr>
          <w:rFonts w:ascii="Times New Roman" w:hAnsi="Times New Roman"/>
          <w:i/>
          <w:lang w:val="lt-LT"/>
        </w:rPr>
        <w:t>NuvaRing</w:t>
      </w:r>
      <w:proofErr w:type="spellEnd"/>
      <w:r>
        <w:rPr>
          <w:rFonts w:ascii="Times New Roman" w:hAnsi="Times New Roman"/>
          <w:i/>
          <w:lang w:val="lt-LT"/>
        </w:rPr>
        <w:t xml:space="preserve"> vartoti negalima“</w:t>
      </w:r>
      <w:r>
        <w:rPr>
          <w:rFonts w:ascii="Times New Roman" w:hAnsi="Times New Roman"/>
          <w:lang w:val="lt-LT"/>
        </w:rPr>
        <w:t>.</w:t>
      </w:r>
    </w:p>
    <w:p w14:paraId="4442C2EB" w14:textId="77777777" w:rsidR="00CD537B" w:rsidRDefault="00CD537B" w:rsidP="00CD537B">
      <w:pPr>
        <w:spacing w:after="0" w:line="240" w:lineRule="auto"/>
        <w:ind w:left="720"/>
        <w:contextualSpacing/>
        <w:rPr>
          <w:rFonts w:ascii="Times New Roman" w:hAnsi="Times New Roman"/>
          <w:lang w:val="lt-LT"/>
        </w:rPr>
      </w:pPr>
    </w:p>
    <w:p w14:paraId="503C964D"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Prieš pradėdami vartoti bet kurį vaistą, pasitarkite su gydytoju arba vaistininku.</w:t>
      </w:r>
    </w:p>
    <w:p w14:paraId="3F5ED526" w14:textId="77777777" w:rsidR="00CD537B" w:rsidRDefault="00CD537B" w:rsidP="00CD537B">
      <w:pPr>
        <w:spacing w:after="0" w:line="240" w:lineRule="auto"/>
        <w:rPr>
          <w:rFonts w:ascii="Times New Roman" w:hAnsi="Times New Roman"/>
          <w:lang w:val="lt-LT"/>
        </w:rPr>
      </w:pPr>
    </w:p>
    <w:p w14:paraId="3423F017"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Kartu su </w:t>
      </w:r>
      <w:proofErr w:type="spellStart"/>
      <w:r>
        <w:rPr>
          <w:rFonts w:ascii="Times New Roman" w:hAnsi="Times New Roman"/>
          <w:lang w:val="lt-LT"/>
        </w:rPr>
        <w:t>NuvaRing</w:t>
      </w:r>
      <w:proofErr w:type="spellEnd"/>
      <w:r>
        <w:rPr>
          <w:rFonts w:ascii="Times New Roman" w:hAnsi="Times New Roman"/>
          <w:lang w:val="lt-LT"/>
        </w:rPr>
        <w:t xml:space="preserve"> galima naudoti tamponus. Pirmiausia reikia įsikišti </w:t>
      </w:r>
      <w:proofErr w:type="spellStart"/>
      <w:r>
        <w:rPr>
          <w:rFonts w:ascii="Times New Roman" w:hAnsi="Times New Roman"/>
          <w:lang w:val="lt-LT"/>
        </w:rPr>
        <w:t>NuvaRing</w:t>
      </w:r>
      <w:proofErr w:type="spellEnd"/>
      <w:r>
        <w:rPr>
          <w:rFonts w:ascii="Times New Roman" w:hAnsi="Times New Roman"/>
          <w:lang w:val="lt-LT"/>
        </w:rPr>
        <w:t xml:space="preserve">, o po to – tamponą. Tamponą reikia ištraukti atsargiai, kad įsitikintumėte, ar makšties žiedas atsitiktinai neiškrito. Jeigu </w:t>
      </w:r>
      <w:proofErr w:type="spellStart"/>
      <w:r>
        <w:rPr>
          <w:rFonts w:ascii="Times New Roman" w:hAnsi="Times New Roman"/>
          <w:lang w:val="lt-LT"/>
        </w:rPr>
        <w:t>NuvaRing</w:t>
      </w:r>
      <w:proofErr w:type="spellEnd"/>
      <w:r>
        <w:rPr>
          <w:rFonts w:ascii="Times New Roman" w:hAnsi="Times New Roman"/>
          <w:lang w:val="lt-LT"/>
        </w:rPr>
        <w:t xml:space="preserve"> iškrito, makšties žiedą paprasčiausiai nuplaukite vėsiu ar drungnu vandeniu ir nedelsdama vėl įsikiškite į makštį.</w:t>
      </w:r>
    </w:p>
    <w:p w14:paraId="61BE81AA" w14:textId="77777777" w:rsidR="00CD537B" w:rsidRDefault="00CD537B" w:rsidP="00CD537B">
      <w:pPr>
        <w:spacing w:after="0" w:line="240" w:lineRule="auto"/>
        <w:rPr>
          <w:rFonts w:ascii="Times New Roman" w:hAnsi="Times New Roman"/>
          <w:lang w:val="lt-LT"/>
        </w:rPr>
      </w:pPr>
    </w:p>
    <w:p w14:paraId="6481326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Kartu vartojant kitų preparatų į makštį (pvz., </w:t>
      </w:r>
      <w:proofErr w:type="spellStart"/>
      <w:r>
        <w:rPr>
          <w:rFonts w:ascii="Times New Roman" w:hAnsi="Times New Roman"/>
          <w:lang w:val="lt-LT"/>
        </w:rPr>
        <w:t>lubrikantų</w:t>
      </w:r>
      <w:proofErr w:type="spellEnd"/>
      <w:r>
        <w:rPr>
          <w:rFonts w:ascii="Times New Roman" w:hAnsi="Times New Roman"/>
          <w:lang w:val="lt-LT"/>
        </w:rPr>
        <w:t xml:space="preserve"> ar skirtų infekcinėms ligoms gydyti), užfiksuota žiedo sulūžimo atvejų (žr. 3.4 skyrių ,,</w:t>
      </w:r>
      <w:r>
        <w:rPr>
          <w:rFonts w:ascii="Times New Roman" w:hAnsi="Times New Roman"/>
          <w:i/>
          <w:lang w:val="lt-LT"/>
        </w:rPr>
        <w:t>Ką daryti, jeigu... žiedas sulūžo</w:t>
      </w:r>
      <w:r>
        <w:rPr>
          <w:rFonts w:ascii="Times New Roman" w:hAnsi="Times New Roman"/>
          <w:lang w:val="lt-LT"/>
        </w:rPr>
        <w:t xml:space="preserve">“). </w:t>
      </w:r>
      <w:proofErr w:type="spellStart"/>
      <w:r>
        <w:rPr>
          <w:rFonts w:ascii="Times New Roman" w:hAnsi="Times New Roman"/>
          <w:lang w:val="lt-LT"/>
        </w:rPr>
        <w:t>Spermicidai</w:t>
      </w:r>
      <w:proofErr w:type="spellEnd"/>
      <w:r>
        <w:rPr>
          <w:rFonts w:ascii="Times New Roman" w:hAnsi="Times New Roman"/>
          <w:lang w:val="lt-LT"/>
        </w:rPr>
        <w:t xml:space="preserve"> ir vaistai nuo grybelių sukeliamų makšties ligų </w:t>
      </w:r>
      <w:proofErr w:type="spellStart"/>
      <w:r>
        <w:rPr>
          <w:rFonts w:ascii="Times New Roman" w:hAnsi="Times New Roman"/>
          <w:lang w:val="lt-LT"/>
        </w:rPr>
        <w:t>NuvaRing</w:t>
      </w:r>
      <w:proofErr w:type="spellEnd"/>
      <w:r>
        <w:rPr>
          <w:rFonts w:ascii="Times New Roman" w:hAnsi="Times New Roman"/>
          <w:lang w:val="lt-LT"/>
        </w:rPr>
        <w:t xml:space="preserve"> kontraceptinio veiksmingumo nemažina.</w:t>
      </w:r>
    </w:p>
    <w:p w14:paraId="4B772C26" w14:textId="77777777" w:rsidR="00CD537B" w:rsidRDefault="00CD537B" w:rsidP="00CD537B">
      <w:pPr>
        <w:spacing w:after="0" w:line="240" w:lineRule="auto"/>
        <w:rPr>
          <w:rFonts w:ascii="Times New Roman" w:hAnsi="Times New Roman"/>
          <w:lang w:val="lt-LT"/>
        </w:rPr>
      </w:pPr>
    </w:p>
    <w:p w14:paraId="35E59761"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Laboratoriniai tyrimai</w:t>
      </w:r>
    </w:p>
    <w:p w14:paraId="43ED3B74" w14:textId="77777777" w:rsidR="00CD537B" w:rsidRDefault="00CD537B" w:rsidP="00CD537B">
      <w:pPr>
        <w:keepNext/>
        <w:spacing w:after="0" w:line="240" w:lineRule="auto"/>
        <w:rPr>
          <w:rFonts w:ascii="Times New Roman" w:hAnsi="Times New Roman"/>
          <w:b/>
          <w:lang w:val="lt-LT"/>
        </w:rPr>
      </w:pPr>
    </w:p>
    <w:p w14:paraId="7F0EBB76" w14:textId="77777777" w:rsidR="00CD537B" w:rsidRDefault="00CD537B" w:rsidP="00CD537B">
      <w:pPr>
        <w:keepNext/>
        <w:spacing w:after="0" w:line="240" w:lineRule="auto"/>
        <w:rPr>
          <w:rFonts w:ascii="Times New Roman" w:hAnsi="Times New Roman"/>
          <w:b/>
          <w:lang w:val="lt-LT"/>
        </w:rPr>
      </w:pPr>
      <w:r>
        <w:rPr>
          <w:rFonts w:ascii="Times New Roman" w:hAnsi="Times New Roman"/>
          <w:lang w:val="lt-LT"/>
        </w:rPr>
        <w:t xml:space="preserve">Jeigu Jums reikia atlikti bet kokį kraujo ar šlapimo tyrimą, pasakykite gydytojui, kad vartojate </w:t>
      </w:r>
      <w:proofErr w:type="spellStart"/>
      <w:r>
        <w:rPr>
          <w:rFonts w:ascii="Times New Roman" w:hAnsi="Times New Roman"/>
          <w:lang w:val="lt-LT"/>
        </w:rPr>
        <w:t>NuvaRing</w:t>
      </w:r>
      <w:proofErr w:type="spellEnd"/>
      <w:r>
        <w:rPr>
          <w:rFonts w:ascii="Times New Roman" w:hAnsi="Times New Roman"/>
          <w:lang w:val="lt-LT"/>
        </w:rPr>
        <w:t xml:space="preserve">, nes jis gali keisti kai kurių tyrimų rezultatus. </w:t>
      </w:r>
    </w:p>
    <w:p w14:paraId="733A9467" w14:textId="77777777" w:rsidR="00CD537B" w:rsidRDefault="00CD537B" w:rsidP="00CD537B">
      <w:pPr>
        <w:spacing w:after="0" w:line="240" w:lineRule="auto"/>
        <w:rPr>
          <w:rFonts w:ascii="Times New Roman" w:hAnsi="Times New Roman"/>
          <w:lang w:val="lt-LT"/>
        </w:rPr>
      </w:pPr>
    </w:p>
    <w:p w14:paraId="295C1B0C"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2.5</w:t>
      </w:r>
      <w:r>
        <w:rPr>
          <w:rFonts w:ascii="Times New Roman" w:hAnsi="Times New Roman"/>
          <w:b/>
          <w:lang w:val="lt-LT"/>
        </w:rPr>
        <w:tab/>
        <w:t>Nėštumas ir žindymo laikotarpis</w:t>
      </w:r>
    </w:p>
    <w:p w14:paraId="4D8656ED" w14:textId="77777777" w:rsidR="00CD537B" w:rsidRDefault="00CD537B" w:rsidP="00CD537B">
      <w:pPr>
        <w:spacing w:after="0" w:line="240" w:lineRule="auto"/>
        <w:rPr>
          <w:rFonts w:ascii="Times New Roman" w:hAnsi="Times New Roman"/>
          <w:lang w:val="lt-LT"/>
        </w:rPr>
      </w:pPr>
    </w:p>
    <w:p w14:paraId="35C1AB7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Nėščioms arba manančioms, kad yra pastojusios, moterims </w:t>
      </w:r>
      <w:proofErr w:type="spellStart"/>
      <w:r>
        <w:rPr>
          <w:rFonts w:ascii="Times New Roman" w:hAnsi="Times New Roman"/>
          <w:lang w:val="lt-LT"/>
        </w:rPr>
        <w:t>NuvaRing</w:t>
      </w:r>
      <w:proofErr w:type="spellEnd"/>
      <w:r>
        <w:rPr>
          <w:rFonts w:ascii="Times New Roman" w:hAnsi="Times New Roman"/>
          <w:lang w:val="lt-LT"/>
        </w:rPr>
        <w:t xml:space="preserve"> vartoti negalima. Jeigu pastojote vartodama </w:t>
      </w:r>
      <w:proofErr w:type="spellStart"/>
      <w:r>
        <w:rPr>
          <w:rFonts w:ascii="Times New Roman" w:hAnsi="Times New Roman"/>
          <w:lang w:val="lt-LT"/>
        </w:rPr>
        <w:t>NuvaRing</w:t>
      </w:r>
      <w:proofErr w:type="spellEnd"/>
      <w:r>
        <w:rPr>
          <w:rFonts w:ascii="Times New Roman" w:hAnsi="Times New Roman"/>
          <w:lang w:val="lt-LT"/>
        </w:rPr>
        <w:t>, turite ištraukti makšties žiedą ir kreiptis į gydytoją.</w:t>
      </w:r>
    </w:p>
    <w:p w14:paraId="61DB1D16" w14:textId="77777777" w:rsidR="00CD537B" w:rsidRDefault="00CD537B" w:rsidP="00CD537B">
      <w:pPr>
        <w:spacing w:after="0" w:line="240" w:lineRule="auto"/>
        <w:rPr>
          <w:rFonts w:ascii="Times New Roman" w:hAnsi="Times New Roman"/>
          <w:lang w:val="lt-LT"/>
        </w:rPr>
      </w:pPr>
    </w:p>
    <w:p w14:paraId="2DF7CBAE"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norite nutraukti </w:t>
      </w:r>
      <w:proofErr w:type="spellStart"/>
      <w:r>
        <w:rPr>
          <w:rFonts w:ascii="Times New Roman" w:hAnsi="Times New Roman"/>
          <w:lang w:val="lt-LT"/>
        </w:rPr>
        <w:t>NuvaRing</w:t>
      </w:r>
      <w:proofErr w:type="spellEnd"/>
      <w:r>
        <w:rPr>
          <w:rFonts w:ascii="Times New Roman" w:hAnsi="Times New Roman"/>
          <w:lang w:val="lt-LT"/>
        </w:rPr>
        <w:t xml:space="preserve"> vartojimą, nes planuojate pastoti, žr. 3.5 poskyrį „</w:t>
      </w:r>
      <w:r>
        <w:rPr>
          <w:rFonts w:ascii="Times New Roman" w:hAnsi="Times New Roman"/>
          <w:i/>
          <w:lang w:val="lt-LT"/>
        </w:rPr>
        <w:t xml:space="preserve">Jeigu norite nutraukti </w:t>
      </w:r>
      <w:proofErr w:type="spellStart"/>
      <w:r>
        <w:rPr>
          <w:rFonts w:ascii="Times New Roman" w:hAnsi="Times New Roman"/>
          <w:i/>
          <w:lang w:val="lt-LT"/>
        </w:rPr>
        <w:t>NuvaRing</w:t>
      </w:r>
      <w:proofErr w:type="spellEnd"/>
      <w:r>
        <w:rPr>
          <w:rFonts w:ascii="Times New Roman" w:hAnsi="Times New Roman"/>
          <w:i/>
          <w:lang w:val="lt-LT"/>
        </w:rPr>
        <w:t xml:space="preserve"> vartojimą</w:t>
      </w:r>
      <w:r>
        <w:rPr>
          <w:rFonts w:ascii="Times New Roman" w:hAnsi="Times New Roman"/>
          <w:lang w:val="lt-LT"/>
        </w:rPr>
        <w:t>“.</w:t>
      </w:r>
    </w:p>
    <w:p w14:paraId="164DA143" w14:textId="77777777" w:rsidR="00CD537B" w:rsidRDefault="00CD537B" w:rsidP="00CD537B">
      <w:pPr>
        <w:spacing w:after="0" w:line="240" w:lineRule="auto"/>
        <w:rPr>
          <w:rFonts w:ascii="Times New Roman" w:hAnsi="Times New Roman"/>
          <w:lang w:val="lt-LT"/>
        </w:rPr>
      </w:pPr>
    </w:p>
    <w:p w14:paraId="3B30530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Žindymo laikotarpiu </w:t>
      </w:r>
      <w:proofErr w:type="spellStart"/>
      <w:r>
        <w:rPr>
          <w:rFonts w:ascii="Times New Roman" w:hAnsi="Times New Roman"/>
          <w:lang w:val="lt-LT"/>
        </w:rPr>
        <w:t>NuvaRing</w:t>
      </w:r>
      <w:proofErr w:type="spellEnd"/>
      <w:r>
        <w:rPr>
          <w:rFonts w:ascii="Times New Roman" w:hAnsi="Times New Roman"/>
          <w:lang w:val="lt-LT"/>
        </w:rPr>
        <w:t xml:space="preserve"> vartoti nerekomenduojama. Jeigu norite žindymo metu vartoti </w:t>
      </w:r>
      <w:proofErr w:type="spellStart"/>
      <w:r>
        <w:rPr>
          <w:rFonts w:ascii="Times New Roman" w:hAnsi="Times New Roman"/>
          <w:lang w:val="lt-LT"/>
        </w:rPr>
        <w:t>NuvaRing</w:t>
      </w:r>
      <w:proofErr w:type="spellEnd"/>
      <w:r>
        <w:rPr>
          <w:rFonts w:ascii="Times New Roman" w:hAnsi="Times New Roman"/>
          <w:lang w:val="lt-LT"/>
        </w:rPr>
        <w:t>, kreipkitės patarimo į gydytoją.</w:t>
      </w:r>
    </w:p>
    <w:p w14:paraId="47EDABD3" w14:textId="77777777" w:rsidR="00CD537B" w:rsidRDefault="00CD537B" w:rsidP="00CD537B">
      <w:pPr>
        <w:spacing w:after="0" w:line="240" w:lineRule="auto"/>
        <w:rPr>
          <w:rFonts w:ascii="Times New Roman" w:hAnsi="Times New Roman"/>
          <w:lang w:val="lt-LT"/>
        </w:rPr>
      </w:pPr>
    </w:p>
    <w:p w14:paraId="03E5A2A9"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2.6</w:t>
      </w:r>
      <w:r>
        <w:rPr>
          <w:rFonts w:ascii="Times New Roman" w:hAnsi="Times New Roman"/>
          <w:b/>
          <w:lang w:val="lt-LT"/>
        </w:rPr>
        <w:tab/>
        <w:t>Vairavimas ir mechanizmų valdymas</w:t>
      </w:r>
    </w:p>
    <w:p w14:paraId="1B9DDB2E" w14:textId="77777777" w:rsidR="00CD537B" w:rsidRDefault="00CD537B" w:rsidP="00CD537B">
      <w:pPr>
        <w:spacing w:after="0" w:line="240" w:lineRule="auto"/>
        <w:rPr>
          <w:rFonts w:ascii="Times New Roman" w:hAnsi="Times New Roman"/>
          <w:lang w:val="lt-LT"/>
        </w:rPr>
      </w:pPr>
    </w:p>
    <w:p w14:paraId="11EE2684"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gebėjimo vairuoti ar valdyti mechanizmus greičiausiai neveikia.</w:t>
      </w:r>
    </w:p>
    <w:p w14:paraId="78484F45" w14:textId="77777777" w:rsidR="00CD537B" w:rsidRDefault="00CD537B" w:rsidP="00CD537B">
      <w:pPr>
        <w:spacing w:after="0" w:line="240" w:lineRule="auto"/>
        <w:rPr>
          <w:rFonts w:ascii="Times New Roman" w:hAnsi="Times New Roman"/>
          <w:lang w:val="lt-LT"/>
        </w:rPr>
      </w:pPr>
    </w:p>
    <w:p w14:paraId="0916088D" w14:textId="77777777" w:rsidR="00CD537B" w:rsidRDefault="00CD537B" w:rsidP="00CD537B">
      <w:pPr>
        <w:spacing w:after="0" w:line="240" w:lineRule="auto"/>
        <w:rPr>
          <w:rFonts w:ascii="Times New Roman" w:hAnsi="Times New Roman"/>
          <w:lang w:val="lt-LT"/>
        </w:rPr>
      </w:pPr>
    </w:p>
    <w:p w14:paraId="2D52ADB7" w14:textId="77777777" w:rsidR="00CD537B" w:rsidRDefault="00CD537B" w:rsidP="00CD537B">
      <w:pPr>
        <w:keepNext/>
        <w:keepLines/>
        <w:spacing w:after="0" w:line="240" w:lineRule="auto"/>
        <w:ind w:left="600" w:hanging="600"/>
        <w:rPr>
          <w:rFonts w:ascii="Times New Roman" w:hAnsi="Times New Roman"/>
          <w:b/>
          <w:lang w:val="lt-LT"/>
        </w:rPr>
      </w:pPr>
      <w:r>
        <w:rPr>
          <w:rFonts w:ascii="Times New Roman" w:hAnsi="Times New Roman"/>
          <w:b/>
          <w:lang w:val="lt-LT"/>
        </w:rPr>
        <w:t>3.</w:t>
      </w:r>
      <w:r>
        <w:rPr>
          <w:rFonts w:ascii="Times New Roman" w:hAnsi="Times New Roman"/>
          <w:b/>
          <w:lang w:val="lt-LT"/>
        </w:rPr>
        <w:tab/>
        <w:t xml:space="preserve">Kaip vartoti </w:t>
      </w:r>
      <w:proofErr w:type="spellStart"/>
      <w:r>
        <w:rPr>
          <w:rFonts w:ascii="Times New Roman" w:hAnsi="Times New Roman"/>
          <w:b/>
          <w:lang w:val="lt-LT"/>
        </w:rPr>
        <w:t>NuvaRing</w:t>
      </w:r>
      <w:proofErr w:type="spellEnd"/>
    </w:p>
    <w:p w14:paraId="57DF0A90" w14:textId="77777777" w:rsidR="00CD537B" w:rsidRDefault="00CD537B" w:rsidP="00CD537B">
      <w:pPr>
        <w:keepNext/>
        <w:keepLines/>
        <w:spacing w:after="0" w:line="240" w:lineRule="auto"/>
        <w:rPr>
          <w:rFonts w:ascii="Times New Roman" w:hAnsi="Times New Roman"/>
          <w:lang w:val="lt-LT"/>
        </w:rPr>
      </w:pPr>
    </w:p>
    <w:p w14:paraId="22A52249" w14:textId="77777777" w:rsidR="00CD537B" w:rsidRDefault="00CD537B" w:rsidP="00CD537B">
      <w:pPr>
        <w:keepNext/>
        <w:keepLines/>
        <w:spacing w:after="0" w:line="240" w:lineRule="auto"/>
        <w:rPr>
          <w:rFonts w:ascii="Times New Roman" w:hAnsi="Times New Roman"/>
          <w:lang w:val="lt-LT"/>
        </w:rPr>
      </w:pPr>
      <w:r>
        <w:rPr>
          <w:rFonts w:ascii="Times New Roman" w:hAnsi="Times New Roman"/>
          <w:lang w:val="lt-LT"/>
        </w:rPr>
        <w:t>Visada vartokite šį vaistą tiksliai kaip nurodė gydytojas. Jeigu abejojate, kreipkitės į gydytoją arba vaistininką.</w:t>
      </w:r>
    </w:p>
    <w:p w14:paraId="34211A8B" w14:textId="77777777" w:rsidR="00CD537B" w:rsidRDefault="00CD537B" w:rsidP="00CD537B">
      <w:pPr>
        <w:spacing w:after="0" w:line="240" w:lineRule="auto"/>
        <w:rPr>
          <w:rFonts w:ascii="Times New Roman" w:hAnsi="Times New Roman"/>
          <w:lang w:val="lt-LT"/>
        </w:rPr>
      </w:pPr>
    </w:p>
    <w:p w14:paraId="75042008"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įsikišti į makštį ir išsitraukti galite pati. Gydytojas paaiškins, kada pradėti vartoti </w:t>
      </w:r>
      <w:proofErr w:type="spellStart"/>
      <w:r>
        <w:rPr>
          <w:rFonts w:ascii="Times New Roman" w:hAnsi="Times New Roman"/>
          <w:lang w:val="lt-LT"/>
        </w:rPr>
        <w:t>NuvaRing</w:t>
      </w:r>
      <w:proofErr w:type="spellEnd"/>
      <w:r>
        <w:rPr>
          <w:rFonts w:ascii="Times New Roman" w:hAnsi="Times New Roman"/>
          <w:lang w:val="lt-LT"/>
        </w:rPr>
        <w:t xml:space="preserve"> pirmą kartą. Makšties žiedas į makštį turi būti įkišamas reikiamą mėnesinių ciklo dieną (žr. 3.3 poskyrį ,,</w:t>
      </w:r>
      <w:r>
        <w:rPr>
          <w:rFonts w:ascii="Times New Roman" w:hAnsi="Times New Roman"/>
          <w:i/>
          <w:lang w:val="lt-LT"/>
        </w:rPr>
        <w:t>Kada pradėti vartoti pirmą žiedą</w:t>
      </w:r>
      <w:r>
        <w:rPr>
          <w:rFonts w:ascii="Times New Roman" w:hAnsi="Times New Roman"/>
          <w:lang w:val="lt-LT"/>
        </w:rPr>
        <w:t xml:space="preserve">“) ir paliekamas joje 3 savaites iš eilės. Kad būtų užtikrinta apsauga nuo pastojimo, reguliariai (pvz., prieš lytinius santykius ir po jų) tikrinkite, ar </w:t>
      </w:r>
      <w:proofErr w:type="spellStart"/>
      <w:r>
        <w:rPr>
          <w:rFonts w:ascii="Times New Roman" w:hAnsi="Times New Roman"/>
          <w:lang w:val="lt-LT"/>
        </w:rPr>
        <w:t>NuvaRing</w:t>
      </w:r>
      <w:proofErr w:type="spellEnd"/>
      <w:r>
        <w:rPr>
          <w:rFonts w:ascii="Times New Roman" w:hAnsi="Times New Roman"/>
          <w:lang w:val="lt-LT"/>
        </w:rPr>
        <w:t xml:space="preserve"> yra makštyje. Po trijų savaičių ištraukite </w:t>
      </w:r>
      <w:proofErr w:type="spellStart"/>
      <w:r>
        <w:rPr>
          <w:rFonts w:ascii="Times New Roman" w:hAnsi="Times New Roman"/>
          <w:lang w:val="lt-LT"/>
        </w:rPr>
        <w:t>NuvaRing</w:t>
      </w:r>
      <w:proofErr w:type="spellEnd"/>
      <w:r>
        <w:rPr>
          <w:rFonts w:ascii="Times New Roman" w:hAnsi="Times New Roman"/>
          <w:lang w:val="lt-LT"/>
        </w:rPr>
        <w:t xml:space="preserve"> ir padarykite vienos savaitės pertrauką. Per pertrauką, kol žiedo nėra, dažniausiai prasidės mėnesinių kraujavimas.</w:t>
      </w:r>
    </w:p>
    <w:p w14:paraId="3A4DD56F" w14:textId="77777777" w:rsidR="00CD537B" w:rsidRDefault="00CD537B" w:rsidP="00CD537B">
      <w:pPr>
        <w:spacing w:after="0" w:line="240" w:lineRule="auto"/>
        <w:rPr>
          <w:rFonts w:ascii="Times New Roman" w:hAnsi="Times New Roman"/>
          <w:lang w:val="lt-LT"/>
        </w:rPr>
      </w:pPr>
    </w:p>
    <w:p w14:paraId="5701C6F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lastRenderedPageBreak/>
        <w:t xml:space="preserve">Tuo metu, kai naudojate </w:t>
      </w:r>
      <w:proofErr w:type="spellStart"/>
      <w:r>
        <w:rPr>
          <w:rFonts w:ascii="Times New Roman" w:hAnsi="Times New Roman"/>
          <w:lang w:val="lt-LT"/>
        </w:rPr>
        <w:t>NuvaRing</w:t>
      </w:r>
      <w:proofErr w:type="spellEnd"/>
      <w:r>
        <w:rPr>
          <w:rFonts w:ascii="Times New Roman" w:hAnsi="Times New Roman"/>
          <w:lang w:val="lt-LT"/>
        </w:rPr>
        <w:t xml:space="preserve">, negalima naudoti tam tikrų moteriškų barjerinės kontracepcijos priemonių, pvz., makšties diafragmos, gimdos kaklelio </w:t>
      </w:r>
      <w:proofErr w:type="spellStart"/>
      <w:r>
        <w:rPr>
          <w:rFonts w:ascii="Times New Roman" w:hAnsi="Times New Roman"/>
          <w:lang w:val="lt-LT"/>
        </w:rPr>
        <w:t>gaubtelio</w:t>
      </w:r>
      <w:proofErr w:type="spellEnd"/>
      <w:r>
        <w:rPr>
          <w:rFonts w:ascii="Times New Roman" w:hAnsi="Times New Roman"/>
          <w:lang w:val="lt-LT"/>
        </w:rPr>
        <w:t xml:space="preserve"> ar moteriško prezervatyvo. Šių barjerinės kontracepcijos priemonių negalima naudoti </w:t>
      </w:r>
      <w:proofErr w:type="spellStart"/>
      <w:r>
        <w:rPr>
          <w:rFonts w:ascii="Times New Roman" w:hAnsi="Times New Roman"/>
          <w:lang w:val="lt-LT"/>
        </w:rPr>
        <w:t>NuvaRing</w:t>
      </w:r>
      <w:proofErr w:type="spellEnd"/>
      <w:r>
        <w:rPr>
          <w:rFonts w:ascii="Times New Roman" w:hAnsi="Times New Roman"/>
          <w:lang w:val="lt-LT"/>
        </w:rPr>
        <w:t xml:space="preserve"> poveikiui papildyti, nes </w:t>
      </w:r>
      <w:proofErr w:type="spellStart"/>
      <w:r>
        <w:rPr>
          <w:rFonts w:ascii="Times New Roman" w:hAnsi="Times New Roman"/>
          <w:lang w:val="lt-LT"/>
        </w:rPr>
        <w:t>NuvaRing</w:t>
      </w:r>
      <w:proofErr w:type="spellEnd"/>
      <w:r>
        <w:rPr>
          <w:rFonts w:ascii="Times New Roman" w:hAnsi="Times New Roman"/>
          <w:lang w:val="lt-LT"/>
        </w:rPr>
        <w:t xml:space="preserve"> gali trukdyti tinkamai įdėti diafragmą, gimdos kaklelio </w:t>
      </w:r>
      <w:proofErr w:type="spellStart"/>
      <w:r>
        <w:rPr>
          <w:rFonts w:ascii="Times New Roman" w:hAnsi="Times New Roman"/>
          <w:lang w:val="lt-LT"/>
        </w:rPr>
        <w:t>gaubtelį</w:t>
      </w:r>
      <w:proofErr w:type="spellEnd"/>
      <w:r>
        <w:rPr>
          <w:rFonts w:ascii="Times New Roman" w:hAnsi="Times New Roman"/>
          <w:lang w:val="lt-LT"/>
        </w:rPr>
        <w:t xml:space="preserve"> ar moterišką prezervatyvą. Vis dėlto, kaip papildomą barjerinės kontracepcijos metodą galima naudoti vyrišką prezervatyvą.</w:t>
      </w:r>
    </w:p>
    <w:p w14:paraId="7A3B8C35" w14:textId="77777777" w:rsidR="00CD537B" w:rsidRDefault="00CD537B" w:rsidP="00CD537B">
      <w:pPr>
        <w:spacing w:after="0" w:line="240" w:lineRule="auto"/>
        <w:rPr>
          <w:rFonts w:ascii="Times New Roman" w:hAnsi="Times New Roman"/>
          <w:lang w:val="lt-LT"/>
        </w:rPr>
      </w:pPr>
    </w:p>
    <w:p w14:paraId="597EC536"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3.1</w:t>
      </w:r>
      <w:r>
        <w:rPr>
          <w:rFonts w:ascii="Times New Roman" w:hAnsi="Times New Roman"/>
          <w:b/>
          <w:lang w:val="lt-LT"/>
        </w:rPr>
        <w:tab/>
        <w:t xml:space="preserve">Kaip įsikišti ir ištraukti </w:t>
      </w:r>
      <w:proofErr w:type="spellStart"/>
      <w:r>
        <w:rPr>
          <w:rFonts w:ascii="Times New Roman" w:hAnsi="Times New Roman"/>
          <w:b/>
          <w:lang w:val="lt-LT"/>
        </w:rPr>
        <w:t>NuvaRing</w:t>
      </w:r>
      <w:proofErr w:type="spellEnd"/>
    </w:p>
    <w:p w14:paraId="6F60A179" w14:textId="77777777" w:rsidR="00CD537B" w:rsidRDefault="00CD537B" w:rsidP="00CD537B">
      <w:pPr>
        <w:tabs>
          <w:tab w:val="left" w:pos="567"/>
        </w:tabs>
        <w:spacing w:after="0" w:line="240" w:lineRule="auto"/>
        <w:rPr>
          <w:rFonts w:ascii="Times New Roman" w:hAnsi="Times New Roman"/>
          <w:b/>
          <w:lang w:val="lt-LT"/>
        </w:rPr>
      </w:pPr>
    </w:p>
    <w:p w14:paraId="691F9EA2"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tab/>
        <w:t>Prieš įsikišant žiedą, patikrinkite jo tinkamumo laiką (žr. 5 skyrių ,,</w:t>
      </w:r>
      <w:r>
        <w:rPr>
          <w:rFonts w:ascii="Times New Roman" w:hAnsi="Times New Roman"/>
          <w:i/>
          <w:lang w:val="lt-LT"/>
        </w:rPr>
        <w:t xml:space="preserve">Kaip laikyti </w:t>
      </w:r>
      <w:proofErr w:type="spellStart"/>
      <w:r>
        <w:rPr>
          <w:rFonts w:ascii="Times New Roman" w:hAnsi="Times New Roman"/>
          <w:i/>
          <w:lang w:val="lt-LT"/>
        </w:rPr>
        <w:t>NuvaRing</w:t>
      </w:r>
      <w:proofErr w:type="spellEnd"/>
      <w:r>
        <w:rPr>
          <w:rFonts w:ascii="Times New Roman" w:hAnsi="Times New Roman"/>
          <w:i/>
          <w:lang w:val="lt-LT"/>
        </w:rPr>
        <w:t xml:space="preserve"> ir </w:t>
      </w:r>
      <w:proofErr w:type="spellStart"/>
      <w:r>
        <w:rPr>
          <w:rFonts w:ascii="Times New Roman" w:hAnsi="Times New Roman"/>
          <w:i/>
          <w:lang w:val="lt-LT"/>
        </w:rPr>
        <w:t>NuvaRing</w:t>
      </w:r>
      <w:proofErr w:type="spellEnd"/>
      <w:r>
        <w:rPr>
          <w:rFonts w:ascii="Times New Roman" w:hAnsi="Times New Roman"/>
          <w:i/>
          <w:lang w:val="lt-LT"/>
        </w:rPr>
        <w:t xml:space="preserve"> </w:t>
      </w:r>
      <w:proofErr w:type="spellStart"/>
      <w:r>
        <w:rPr>
          <w:rFonts w:ascii="Times New Roman" w:hAnsi="Times New Roman"/>
          <w:i/>
          <w:lang w:val="lt-LT"/>
        </w:rPr>
        <w:t>aplikatorių</w:t>
      </w:r>
      <w:proofErr w:type="spellEnd"/>
      <w:r>
        <w:rPr>
          <w:rFonts w:ascii="Times New Roman" w:hAnsi="Times New Roman"/>
          <w:lang w:val="lt-LT"/>
        </w:rPr>
        <w:t>“).</w:t>
      </w:r>
    </w:p>
    <w:p w14:paraId="7D159A78"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2.</w:t>
      </w:r>
      <w:r>
        <w:rPr>
          <w:rFonts w:ascii="Times New Roman" w:hAnsi="Times New Roman"/>
          <w:lang w:val="lt-LT"/>
        </w:rPr>
        <w:tab/>
        <w:t>Prieš įsikišant ir ištraukiant žiedą, nusiplaukite rankas.</w:t>
      </w:r>
    </w:p>
    <w:p w14:paraId="40D3E3D5"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3.</w:t>
      </w:r>
      <w:r>
        <w:rPr>
          <w:rFonts w:ascii="Times New Roman" w:hAnsi="Times New Roman"/>
          <w:lang w:val="lt-LT"/>
        </w:rPr>
        <w:tab/>
        <w:t>Pasirinkite patogiausią padėtį makšties žiedui įsikišti: stovint aukščiau pastatyta viena koja, tupint ar atsigulus.</w:t>
      </w:r>
    </w:p>
    <w:p w14:paraId="1BD82E22"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4.</w:t>
      </w:r>
      <w:r>
        <w:rPr>
          <w:rFonts w:ascii="Times New Roman" w:hAnsi="Times New Roman"/>
          <w:lang w:val="lt-LT"/>
        </w:rPr>
        <w:tab/>
        <w:t xml:space="preserve">Iš paketėlio išimkite </w:t>
      </w:r>
      <w:proofErr w:type="spellStart"/>
      <w:r>
        <w:rPr>
          <w:rFonts w:ascii="Times New Roman" w:hAnsi="Times New Roman"/>
          <w:lang w:val="lt-LT"/>
        </w:rPr>
        <w:t>NuvaRing</w:t>
      </w:r>
      <w:proofErr w:type="spellEnd"/>
      <w:r>
        <w:rPr>
          <w:rFonts w:ascii="Times New Roman" w:hAnsi="Times New Roman"/>
          <w:lang w:val="lt-LT"/>
        </w:rPr>
        <w:t>.</w:t>
      </w:r>
    </w:p>
    <w:p w14:paraId="4F6E9A54"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5.</w:t>
      </w:r>
      <w:r>
        <w:rPr>
          <w:rFonts w:ascii="Times New Roman" w:hAnsi="Times New Roman"/>
          <w:lang w:val="lt-LT"/>
        </w:rPr>
        <w:tab/>
        <w:t>Paimkite makšties žiedą nykščiu ir rodomuoju pirštu, iš abiejų pusių suspauskite ir įkiškite į makštį (1</w:t>
      </w:r>
      <w:r>
        <w:rPr>
          <w:rFonts w:ascii="Times New Roman" w:hAnsi="Times New Roman"/>
          <w:lang w:val="lt-LT"/>
        </w:rPr>
        <w:noBreakHyphen/>
        <w:t xml:space="preserve">4 paveikslai). Makšties žiedui įkišti taip pat gali būti naudojamas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aplikatorius</w:t>
      </w:r>
      <w:proofErr w:type="spellEnd"/>
      <w:r>
        <w:rPr>
          <w:rFonts w:ascii="Times New Roman" w:hAnsi="Times New Roman"/>
          <w:lang w:val="lt-LT"/>
        </w:rPr>
        <w:t xml:space="preserve"> (žr. žemiau pateikiamą naudojimo instrukciją). Jeigu </w:t>
      </w:r>
      <w:proofErr w:type="spellStart"/>
      <w:r>
        <w:rPr>
          <w:rFonts w:ascii="Times New Roman" w:hAnsi="Times New Roman"/>
          <w:lang w:val="lt-LT"/>
        </w:rPr>
        <w:t>NuvaRing</w:t>
      </w:r>
      <w:proofErr w:type="spellEnd"/>
      <w:r>
        <w:rPr>
          <w:rFonts w:ascii="Times New Roman" w:hAnsi="Times New Roman"/>
          <w:lang w:val="lt-LT"/>
        </w:rPr>
        <w:t xml:space="preserve"> įkištas tinkamai, nieko nejusite. Jeigu jaučiate diskomfortą, švelniai pakeiskite </w:t>
      </w:r>
      <w:proofErr w:type="spellStart"/>
      <w:r>
        <w:rPr>
          <w:rFonts w:ascii="Times New Roman" w:hAnsi="Times New Roman"/>
          <w:lang w:val="lt-LT"/>
        </w:rPr>
        <w:t>NuvaRing</w:t>
      </w:r>
      <w:proofErr w:type="spellEnd"/>
      <w:r>
        <w:rPr>
          <w:rFonts w:ascii="Times New Roman" w:hAnsi="Times New Roman"/>
          <w:lang w:val="lt-LT"/>
        </w:rPr>
        <w:t xml:space="preserve"> padėtį (pvz., pastumkite žiedą truputį giliau į makštį), kol diskomforto neliks. Tiksli žiedo padėtis makštyje nėra svarbi.</w:t>
      </w:r>
    </w:p>
    <w:p w14:paraId="61236965"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6.</w:t>
      </w:r>
      <w:r>
        <w:rPr>
          <w:rFonts w:ascii="Times New Roman" w:hAnsi="Times New Roman"/>
          <w:lang w:val="lt-LT"/>
        </w:rPr>
        <w:tab/>
        <w:t xml:space="preserve">Po 3 savaičių ištraukite </w:t>
      </w:r>
      <w:proofErr w:type="spellStart"/>
      <w:r>
        <w:rPr>
          <w:rFonts w:ascii="Times New Roman" w:hAnsi="Times New Roman"/>
          <w:lang w:val="lt-LT"/>
        </w:rPr>
        <w:t>NuvaRing</w:t>
      </w:r>
      <w:proofErr w:type="spellEnd"/>
      <w:r>
        <w:rPr>
          <w:rFonts w:ascii="Times New Roman" w:hAnsi="Times New Roman"/>
          <w:lang w:val="lt-LT"/>
        </w:rPr>
        <w:t xml:space="preserve"> iš makšties. Tai galima padaryti užkabinus rodomuoju pirštu už priekinio makšties žiedo lanko ar suėmus lanką rodomuoju ir </w:t>
      </w:r>
      <w:proofErr w:type="spellStart"/>
      <w:r>
        <w:rPr>
          <w:rFonts w:ascii="Times New Roman" w:hAnsi="Times New Roman"/>
          <w:lang w:val="lt-LT"/>
        </w:rPr>
        <w:t>viduriniuoju</w:t>
      </w:r>
      <w:proofErr w:type="spellEnd"/>
      <w:r>
        <w:rPr>
          <w:rFonts w:ascii="Times New Roman" w:hAnsi="Times New Roman"/>
          <w:lang w:val="lt-LT"/>
        </w:rPr>
        <w:t xml:space="preserve"> pirštu (5 pav.) ir patraukiant į išorę. Jei Jūs nustatote žiedo buvimo vietą makštyje, bet negalite jo ištraukti, kreipkitės į gydytoją.</w:t>
      </w:r>
    </w:p>
    <w:p w14:paraId="268F4293"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7.</w:t>
      </w:r>
      <w:r>
        <w:rPr>
          <w:rFonts w:ascii="Times New Roman" w:hAnsi="Times New Roman"/>
          <w:lang w:val="lt-LT"/>
        </w:rPr>
        <w:tab/>
        <w:t xml:space="preserve">Pavartotą žiedą išmeskite su įprastinėmis buitinėmis atliekomis, geriausia įdėjus į paketėlį su daugkartiniu užsegimu. </w:t>
      </w:r>
      <w:proofErr w:type="spellStart"/>
      <w:r>
        <w:rPr>
          <w:rFonts w:ascii="Times New Roman" w:hAnsi="Times New Roman"/>
          <w:lang w:val="lt-LT"/>
        </w:rPr>
        <w:t>NuvaRing</w:t>
      </w:r>
      <w:proofErr w:type="spellEnd"/>
      <w:r>
        <w:rPr>
          <w:rFonts w:ascii="Times New Roman" w:hAnsi="Times New Roman"/>
          <w:lang w:val="lt-LT"/>
        </w:rPr>
        <w:t xml:space="preserve"> negalima išmesti į kanalizaciją.</w:t>
      </w:r>
    </w:p>
    <w:p w14:paraId="60F9D70B" w14:textId="77777777" w:rsidR="00CD537B" w:rsidRDefault="00CD537B" w:rsidP="00CD537B">
      <w:pPr>
        <w:spacing w:after="0" w:line="240" w:lineRule="auto"/>
        <w:rPr>
          <w:rFonts w:ascii="Times New Roman" w:hAnsi="Times New Roman"/>
          <w:lang w:val="lt-LT"/>
        </w:rPr>
      </w:pPr>
    </w:p>
    <w:p w14:paraId="6BBBB26F"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 xml:space="preserve">Kaip įsikišti </w:t>
      </w:r>
      <w:proofErr w:type="spellStart"/>
      <w:r>
        <w:rPr>
          <w:rFonts w:ascii="Times New Roman" w:hAnsi="Times New Roman"/>
          <w:lang w:val="lt-LT"/>
        </w:rPr>
        <w:t>NuvaRing</w:t>
      </w:r>
      <w:proofErr w:type="spellEnd"/>
      <w:r>
        <w:rPr>
          <w:rFonts w:ascii="Times New Roman" w:hAnsi="Times New Roman"/>
          <w:lang w:val="lt-LT"/>
        </w:rPr>
        <w:t xml:space="preserve"> vien tik pirštais:</w:t>
      </w:r>
    </w:p>
    <w:p w14:paraId="1AB94CAE" w14:textId="77777777" w:rsidR="00CD537B" w:rsidRDefault="00CD537B" w:rsidP="00CD537B">
      <w:pPr>
        <w:keepNext/>
        <w:spacing w:after="0" w:line="240" w:lineRule="auto"/>
        <w:rPr>
          <w:rFonts w:ascii="Times New Roman" w:hAnsi="Times New Roman"/>
          <w:lang w:val="lt-LT"/>
        </w:rPr>
      </w:pPr>
    </w:p>
    <w:tbl>
      <w:tblPr>
        <w:tblW w:w="8370" w:type="dxa"/>
        <w:tblInd w:w="108" w:type="dxa"/>
        <w:tblLayout w:type="fixed"/>
        <w:tblLook w:val="01E0" w:firstRow="1" w:lastRow="1" w:firstColumn="1" w:lastColumn="1" w:noHBand="0" w:noVBand="0"/>
      </w:tblPr>
      <w:tblGrid>
        <w:gridCol w:w="3481"/>
        <w:gridCol w:w="4889"/>
      </w:tblGrid>
      <w:tr w:rsidR="00CD537B" w:rsidRPr="00AC4942" w14:paraId="6B6EE7F3" w14:textId="77777777" w:rsidTr="00EB3F30">
        <w:trPr>
          <w:cantSplit/>
        </w:trPr>
        <w:tc>
          <w:tcPr>
            <w:tcW w:w="3482" w:type="dxa"/>
          </w:tcPr>
          <w:p w14:paraId="51BF6888" w14:textId="77777777" w:rsidR="00CD537B" w:rsidRDefault="00CD537B" w:rsidP="00EB3F30">
            <w:pPr>
              <w:keepNext/>
              <w:suppressAutoHyphens/>
              <w:spacing w:after="0" w:line="240" w:lineRule="auto"/>
              <w:jc w:val="both"/>
              <w:rPr>
                <w:rFonts w:ascii="Times New Roman" w:hAnsi="Times New Roman"/>
                <w:i/>
                <w:lang w:val="lt-LT"/>
              </w:rPr>
            </w:pPr>
            <w:r>
              <w:rPr>
                <w:rFonts w:ascii="Times New Roman" w:hAnsi="Times New Roman"/>
                <w:noProof/>
                <w:lang w:val="lt-LT" w:eastAsia="lt-LT"/>
              </w:rPr>
              <w:drawing>
                <wp:inline distT="0" distB="0" distL="0" distR="0" wp14:anchorId="5D5AC2BC" wp14:editId="7DED951D">
                  <wp:extent cx="1990725" cy="1447800"/>
                  <wp:effectExtent l="0" t="0" r="9525" b="0"/>
                  <wp:docPr id="7" name="Picture 7" descr="No Classification Selected  Document1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No Classification Selected  Document1  Microsoft Wor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25" cy="1447800"/>
                          </a:xfrm>
                          <a:prstGeom prst="rect">
                            <a:avLst/>
                          </a:prstGeom>
                          <a:noFill/>
                          <a:ln>
                            <a:noFill/>
                          </a:ln>
                        </pic:spPr>
                      </pic:pic>
                    </a:graphicData>
                  </a:graphic>
                </wp:inline>
              </w:drawing>
            </w:r>
          </w:p>
          <w:p w14:paraId="371A0186" w14:textId="77777777" w:rsidR="00CD537B" w:rsidRDefault="00CD537B" w:rsidP="00EB3F30">
            <w:pPr>
              <w:keepNext/>
              <w:suppressAutoHyphens/>
              <w:spacing w:after="0" w:line="240" w:lineRule="auto"/>
              <w:jc w:val="both"/>
              <w:rPr>
                <w:rFonts w:ascii="Times New Roman" w:hAnsi="Times New Roman"/>
                <w:i/>
                <w:lang w:val="lt-LT"/>
              </w:rPr>
            </w:pPr>
            <w:r>
              <w:rPr>
                <w:rFonts w:ascii="Times New Roman" w:hAnsi="Times New Roman"/>
                <w:i/>
                <w:lang w:val="lt-LT"/>
              </w:rPr>
              <w:t>1 pav.</w:t>
            </w:r>
          </w:p>
          <w:p w14:paraId="7BB93C88" w14:textId="77777777" w:rsidR="00CD537B" w:rsidRDefault="00CD537B" w:rsidP="00EB3F30">
            <w:pPr>
              <w:keepNext/>
              <w:suppressAutoHyphens/>
              <w:spacing w:after="0" w:line="240" w:lineRule="auto"/>
              <w:jc w:val="both"/>
              <w:rPr>
                <w:rFonts w:ascii="Times New Roman" w:hAnsi="Times New Roman"/>
                <w:i/>
                <w:lang w:val="lt-LT"/>
              </w:rPr>
            </w:pPr>
            <w:r>
              <w:rPr>
                <w:rFonts w:ascii="Times New Roman" w:hAnsi="Times New Roman"/>
                <w:i/>
                <w:lang w:val="lt-LT"/>
              </w:rPr>
              <w:t xml:space="preserve">Išimkite </w:t>
            </w:r>
            <w:proofErr w:type="spellStart"/>
            <w:r>
              <w:rPr>
                <w:rFonts w:ascii="Times New Roman" w:hAnsi="Times New Roman"/>
                <w:i/>
                <w:lang w:val="lt-LT"/>
              </w:rPr>
              <w:t>NuvaRing</w:t>
            </w:r>
            <w:proofErr w:type="spellEnd"/>
            <w:r>
              <w:rPr>
                <w:rFonts w:ascii="Times New Roman" w:hAnsi="Times New Roman"/>
                <w:i/>
                <w:lang w:val="lt-LT"/>
              </w:rPr>
              <w:t xml:space="preserve"> iš paketėlio.</w:t>
            </w:r>
          </w:p>
          <w:p w14:paraId="0C5418DB" w14:textId="77777777" w:rsidR="00CD537B" w:rsidRDefault="00CD537B" w:rsidP="00EB3F30">
            <w:pPr>
              <w:keepNext/>
              <w:suppressAutoHyphens/>
              <w:spacing w:after="0" w:line="240" w:lineRule="auto"/>
              <w:jc w:val="both"/>
              <w:rPr>
                <w:rFonts w:ascii="Times New Roman" w:hAnsi="Times New Roman"/>
                <w:lang w:val="lt-LT"/>
              </w:rPr>
            </w:pPr>
          </w:p>
        </w:tc>
        <w:tc>
          <w:tcPr>
            <w:tcW w:w="4891" w:type="dxa"/>
            <w:vMerge w:val="restart"/>
            <w:hideMark/>
          </w:tcPr>
          <w:p w14:paraId="114A4F52" w14:textId="77777777" w:rsidR="00CD537B" w:rsidRDefault="00CD537B" w:rsidP="00EB3F30">
            <w:pPr>
              <w:keepNext/>
              <w:suppressAutoHyphens/>
              <w:spacing w:after="0" w:line="240" w:lineRule="auto"/>
              <w:jc w:val="center"/>
              <w:rPr>
                <w:rFonts w:ascii="Times New Roman" w:hAnsi="Times New Roman"/>
                <w:lang w:val="lt-LT"/>
              </w:rPr>
            </w:pPr>
            <w:r>
              <w:rPr>
                <w:rFonts w:ascii="Times New Roman" w:hAnsi="Times New Roman"/>
                <w:noProof/>
                <w:lang w:val="lt-LT" w:eastAsia="lt-LT"/>
              </w:rPr>
              <w:drawing>
                <wp:inline distT="0" distB="0" distL="0" distR="0" wp14:anchorId="1E7E6C2E" wp14:editId="7308D0E3">
                  <wp:extent cx="2952750" cy="2343150"/>
                  <wp:effectExtent l="0" t="0" r="0" b="0"/>
                  <wp:docPr id="6" name="Picture 6" descr="No Classification Selected  Document1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No Classification Selected  Document1  Microsoft Wo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2750" cy="2343150"/>
                          </a:xfrm>
                          <a:prstGeom prst="rect">
                            <a:avLst/>
                          </a:prstGeom>
                          <a:noFill/>
                          <a:ln>
                            <a:noFill/>
                          </a:ln>
                        </pic:spPr>
                      </pic:pic>
                    </a:graphicData>
                  </a:graphic>
                </wp:inline>
              </w:drawing>
            </w:r>
          </w:p>
          <w:p w14:paraId="6AD1B462" w14:textId="77777777" w:rsidR="00CD537B" w:rsidRDefault="00CD537B" w:rsidP="00EB3F30">
            <w:pPr>
              <w:keepNext/>
              <w:suppressAutoHyphens/>
              <w:spacing w:after="0" w:line="240" w:lineRule="auto"/>
              <w:jc w:val="center"/>
              <w:rPr>
                <w:rFonts w:ascii="Times New Roman" w:hAnsi="Times New Roman"/>
                <w:lang w:val="lt-LT"/>
              </w:rPr>
            </w:pPr>
            <w:r>
              <w:rPr>
                <w:rFonts w:ascii="Times New Roman" w:hAnsi="Times New Roman"/>
                <w:noProof/>
                <w:lang w:val="lt-LT" w:eastAsia="lt-LT"/>
              </w:rPr>
              <w:drawing>
                <wp:inline distT="0" distB="0" distL="0" distR="0" wp14:anchorId="34428CCD" wp14:editId="78206385">
                  <wp:extent cx="2647950" cy="1162050"/>
                  <wp:effectExtent l="0" t="0" r="0" b="0"/>
                  <wp:docPr id="5" name="Picture 5"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No Classification Selected  02crtusppimk8342arngifudoc ReadOnly Compatibility Mode  Microsoft Wo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7950" cy="1162050"/>
                          </a:xfrm>
                          <a:prstGeom prst="rect">
                            <a:avLst/>
                          </a:prstGeom>
                          <a:noFill/>
                          <a:ln>
                            <a:noFill/>
                          </a:ln>
                        </pic:spPr>
                      </pic:pic>
                    </a:graphicData>
                  </a:graphic>
                </wp:inline>
              </w:drawing>
            </w:r>
          </w:p>
          <w:p w14:paraId="0A020B44" w14:textId="77777777" w:rsidR="00CD537B" w:rsidRDefault="00CD537B" w:rsidP="00EB3F30">
            <w:pPr>
              <w:keepNext/>
              <w:tabs>
                <w:tab w:val="left" w:pos="-1440"/>
                <w:tab w:val="left" w:pos="-720"/>
              </w:tabs>
              <w:suppressAutoHyphens/>
              <w:spacing w:after="0" w:line="240" w:lineRule="auto"/>
              <w:ind w:left="340"/>
              <w:rPr>
                <w:rFonts w:ascii="Times New Roman" w:hAnsi="Times New Roman"/>
                <w:i/>
                <w:lang w:val="lt-LT"/>
              </w:rPr>
            </w:pPr>
            <w:r>
              <w:rPr>
                <w:rFonts w:ascii="Times New Roman" w:hAnsi="Times New Roman"/>
                <w:i/>
                <w:lang w:val="lt-LT"/>
              </w:rPr>
              <w:t>3 pav.</w:t>
            </w:r>
          </w:p>
          <w:p w14:paraId="0B76E654" w14:textId="77777777" w:rsidR="00CD537B" w:rsidRDefault="00CD537B" w:rsidP="00EB3F30">
            <w:pPr>
              <w:keepNext/>
              <w:suppressAutoHyphens/>
              <w:spacing w:after="0" w:line="240" w:lineRule="auto"/>
              <w:ind w:left="339"/>
              <w:rPr>
                <w:rFonts w:ascii="Times New Roman" w:hAnsi="Times New Roman"/>
                <w:i/>
                <w:lang w:val="lt-LT"/>
              </w:rPr>
            </w:pPr>
            <w:r>
              <w:rPr>
                <w:rFonts w:ascii="Times New Roman" w:hAnsi="Times New Roman"/>
                <w:i/>
                <w:lang w:val="lt-LT"/>
              </w:rPr>
              <w:t>Pasirinkite patogią padėtį žiedui įsikišti.</w:t>
            </w:r>
          </w:p>
        </w:tc>
      </w:tr>
      <w:tr w:rsidR="00CD537B" w14:paraId="46FF3852" w14:textId="77777777" w:rsidTr="00EB3F30">
        <w:trPr>
          <w:cantSplit/>
        </w:trPr>
        <w:tc>
          <w:tcPr>
            <w:tcW w:w="3482" w:type="dxa"/>
          </w:tcPr>
          <w:p w14:paraId="18C54167" w14:textId="77777777" w:rsidR="00CD537B" w:rsidRDefault="00CD537B" w:rsidP="00EB3F30">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lang w:val="lt-LT"/>
              </w:rPr>
            </w:pPr>
            <w:r>
              <w:rPr>
                <w:rFonts w:ascii="Times New Roman" w:hAnsi="Times New Roman"/>
                <w:noProof/>
                <w:lang w:val="lt-LT" w:eastAsia="lt-LT"/>
              </w:rPr>
              <w:drawing>
                <wp:inline distT="0" distB="0" distL="0" distR="0" wp14:anchorId="0D96D75C" wp14:editId="6ED0A994">
                  <wp:extent cx="1990725" cy="1438275"/>
                  <wp:effectExtent l="0" t="0" r="9525" b="9525"/>
                  <wp:docPr id="4" name="Picture 4"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o Classification Selected  02crtusppimk8342arngifudoc ReadOnly Compatibility Mode  Microsoft Wor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0725" cy="1438275"/>
                          </a:xfrm>
                          <a:prstGeom prst="rect">
                            <a:avLst/>
                          </a:prstGeom>
                          <a:noFill/>
                          <a:ln>
                            <a:noFill/>
                          </a:ln>
                        </pic:spPr>
                      </pic:pic>
                    </a:graphicData>
                  </a:graphic>
                </wp:inline>
              </w:drawing>
            </w:r>
          </w:p>
          <w:p w14:paraId="626AC417" w14:textId="77777777" w:rsidR="00CD537B" w:rsidRDefault="00CD537B" w:rsidP="00EB3F30">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i/>
                <w:lang w:val="lt-LT"/>
              </w:rPr>
            </w:pPr>
            <w:r>
              <w:rPr>
                <w:rFonts w:ascii="Times New Roman" w:hAnsi="Times New Roman"/>
                <w:i/>
                <w:lang w:val="lt-LT"/>
              </w:rPr>
              <w:t>2 pav.</w:t>
            </w:r>
          </w:p>
          <w:p w14:paraId="34F17E9F" w14:textId="77777777" w:rsidR="00CD537B" w:rsidRDefault="00CD537B" w:rsidP="00EB3F30">
            <w:pPr>
              <w:tabs>
                <w:tab w:val="left" w:pos="-1440"/>
                <w:tab w:val="left" w:pos="-720"/>
                <w:tab w:val="left" w:pos="0"/>
                <w:tab w:val="left" w:pos="497"/>
                <w:tab w:val="left" w:pos="1656"/>
                <w:tab w:val="left" w:pos="2160"/>
              </w:tabs>
              <w:suppressAutoHyphens/>
              <w:spacing w:after="0" w:line="240" w:lineRule="auto"/>
              <w:jc w:val="both"/>
              <w:rPr>
                <w:rFonts w:ascii="Times New Roman" w:hAnsi="Times New Roman"/>
                <w:i/>
                <w:lang w:val="lt-LT"/>
              </w:rPr>
            </w:pPr>
            <w:r>
              <w:rPr>
                <w:rFonts w:ascii="Times New Roman" w:hAnsi="Times New Roman"/>
                <w:i/>
                <w:lang w:val="lt-LT"/>
              </w:rPr>
              <w:t>Suspauskite žiedą.</w:t>
            </w:r>
          </w:p>
          <w:p w14:paraId="2F93728E" w14:textId="77777777" w:rsidR="00CD537B" w:rsidRDefault="00CD537B" w:rsidP="00EB3F30">
            <w:pPr>
              <w:suppressAutoHyphens/>
              <w:spacing w:after="0" w:line="240" w:lineRule="auto"/>
              <w:jc w:val="both"/>
              <w:rPr>
                <w:rFonts w:ascii="Times New Roman" w:hAnsi="Times New Roman"/>
                <w:lang w:val="lt-LT"/>
              </w:rPr>
            </w:pPr>
          </w:p>
        </w:tc>
        <w:tc>
          <w:tcPr>
            <w:tcW w:w="4891" w:type="dxa"/>
            <w:vMerge/>
            <w:vAlign w:val="center"/>
            <w:hideMark/>
          </w:tcPr>
          <w:p w14:paraId="469E6E6D" w14:textId="77777777" w:rsidR="00CD537B" w:rsidRDefault="00CD537B" w:rsidP="00EB3F30">
            <w:pPr>
              <w:spacing w:after="0"/>
              <w:rPr>
                <w:rFonts w:ascii="Times New Roman" w:hAnsi="Times New Roman"/>
                <w:i/>
                <w:lang w:val="lt-LT"/>
              </w:rPr>
            </w:pPr>
          </w:p>
        </w:tc>
      </w:tr>
      <w:tr w:rsidR="00CD537B" w14:paraId="74DA0836" w14:textId="77777777" w:rsidTr="00EB3F30">
        <w:trPr>
          <w:cantSplit/>
        </w:trPr>
        <w:tc>
          <w:tcPr>
            <w:tcW w:w="8373" w:type="dxa"/>
            <w:gridSpan w:val="2"/>
            <w:hideMark/>
          </w:tcPr>
          <w:p w14:paraId="48206AC5" w14:textId="77777777" w:rsidR="00CD537B" w:rsidRDefault="00CD537B" w:rsidP="00EB3F30">
            <w:pPr>
              <w:suppressAutoHyphens/>
              <w:spacing w:after="0" w:line="240" w:lineRule="auto"/>
              <w:jc w:val="both"/>
              <w:rPr>
                <w:rFonts w:ascii="Times New Roman" w:hAnsi="Times New Roman"/>
                <w:i/>
                <w:smallCaps/>
                <w:lang w:val="lt-LT"/>
              </w:rPr>
            </w:pPr>
            <w:r>
              <w:rPr>
                <w:rFonts w:ascii="Times New Roman" w:hAnsi="Times New Roman"/>
                <w:noProof/>
                <w:lang w:val="lt-LT" w:eastAsia="lt-LT"/>
              </w:rPr>
              <w:lastRenderedPageBreak/>
              <w:drawing>
                <wp:inline distT="0" distB="0" distL="0" distR="0" wp14:anchorId="560685B4" wp14:editId="53443CCE">
                  <wp:extent cx="5153025" cy="1257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5153025" cy="1257300"/>
                          </a:xfrm>
                          <a:prstGeom prst="rect">
                            <a:avLst/>
                          </a:prstGeom>
                          <a:noFill/>
                          <a:ln>
                            <a:noFill/>
                          </a:ln>
                        </pic:spPr>
                      </pic:pic>
                    </a:graphicData>
                  </a:graphic>
                </wp:inline>
              </w:drawing>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4"/>
              <w:gridCol w:w="2714"/>
              <w:gridCol w:w="2714"/>
            </w:tblGrid>
            <w:tr w:rsidR="00CD537B" w:rsidRPr="00AC4942" w14:paraId="1DD9BA1E" w14:textId="77777777" w:rsidTr="00EB3F30">
              <w:tc>
                <w:tcPr>
                  <w:tcW w:w="2714" w:type="dxa"/>
                  <w:hideMark/>
                </w:tcPr>
                <w:p w14:paraId="1EACDE43" w14:textId="77777777" w:rsidR="00CD537B" w:rsidRDefault="00CD537B" w:rsidP="00EB3F30">
                  <w:pPr>
                    <w:tabs>
                      <w:tab w:val="center" w:pos="6129"/>
                    </w:tabs>
                    <w:suppressAutoHyphens/>
                    <w:spacing w:line="240" w:lineRule="auto"/>
                    <w:ind w:left="34" w:firstLine="34"/>
                    <w:jc w:val="center"/>
                    <w:rPr>
                      <w:rFonts w:eastAsia="Calibri"/>
                      <w:i/>
                    </w:rPr>
                  </w:pPr>
                  <w:r>
                    <w:rPr>
                      <w:rFonts w:eastAsia="Calibri"/>
                      <w:i/>
                    </w:rPr>
                    <w:t>4A pav.</w:t>
                  </w:r>
                </w:p>
              </w:tc>
              <w:tc>
                <w:tcPr>
                  <w:tcW w:w="2714" w:type="dxa"/>
                  <w:hideMark/>
                </w:tcPr>
                <w:p w14:paraId="68D769E2" w14:textId="77777777" w:rsidR="00CD537B" w:rsidRDefault="00CD537B" w:rsidP="00EB3F30">
                  <w:pPr>
                    <w:tabs>
                      <w:tab w:val="center" w:pos="6129"/>
                    </w:tabs>
                    <w:suppressAutoHyphens/>
                    <w:spacing w:line="240" w:lineRule="auto"/>
                    <w:ind w:left="34" w:hanging="34"/>
                    <w:jc w:val="center"/>
                    <w:rPr>
                      <w:rFonts w:eastAsia="Calibri"/>
                      <w:i/>
                    </w:rPr>
                  </w:pPr>
                  <w:r>
                    <w:rPr>
                      <w:rFonts w:eastAsia="Calibri"/>
                      <w:i/>
                    </w:rPr>
                    <w:t>4B pav.</w:t>
                  </w:r>
                </w:p>
              </w:tc>
              <w:tc>
                <w:tcPr>
                  <w:tcW w:w="2714" w:type="dxa"/>
                  <w:hideMark/>
                </w:tcPr>
                <w:p w14:paraId="2B05F020" w14:textId="77777777" w:rsidR="00CD537B" w:rsidRDefault="00CD537B" w:rsidP="00EB3F30">
                  <w:pPr>
                    <w:tabs>
                      <w:tab w:val="left" w:pos="34"/>
                      <w:tab w:val="left" w:pos="2869"/>
                      <w:tab w:val="right" w:pos="9026"/>
                    </w:tabs>
                    <w:suppressAutoHyphens/>
                    <w:spacing w:line="240" w:lineRule="auto"/>
                    <w:jc w:val="center"/>
                    <w:rPr>
                      <w:rFonts w:eastAsia="Calibri"/>
                      <w:b/>
                      <w:i/>
                    </w:rPr>
                  </w:pPr>
                  <w:r>
                    <w:rPr>
                      <w:rFonts w:eastAsia="Calibri"/>
                      <w:i/>
                    </w:rPr>
                    <w:t>4C pav.</w:t>
                  </w:r>
                </w:p>
              </w:tc>
            </w:tr>
          </w:tbl>
          <w:p w14:paraId="44C5D71B" w14:textId="77777777" w:rsidR="00CD537B" w:rsidRDefault="00CD537B" w:rsidP="00EB3F30">
            <w:pPr>
              <w:tabs>
                <w:tab w:val="left" w:pos="34"/>
                <w:tab w:val="left" w:pos="2869"/>
                <w:tab w:val="right" w:pos="9026"/>
              </w:tabs>
              <w:suppressAutoHyphens/>
              <w:spacing w:after="0" w:line="240" w:lineRule="auto"/>
              <w:rPr>
                <w:rFonts w:ascii="Times New Roman" w:hAnsi="Times New Roman"/>
                <w:i/>
                <w:lang w:val="lt-LT"/>
              </w:rPr>
            </w:pPr>
            <w:r>
              <w:rPr>
                <w:rFonts w:ascii="Times New Roman" w:hAnsi="Times New Roman"/>
                <w:i/>
                <w:lang w:val="lt-LT"/>
              </w:rPr>
              <w:t>Įsikiškite žiedą į makštį viena ranka (4A pav.), prireikus kita ranka galite praskėsti lytines lūpas. Stumkite žiedą į makštį, kol jis atsidurs patogioje padėtyje (4B pav.). Ten laikykite žiedą 3 savaites (4C pav.).</w:t>
            </w:r>
          </w:p>
        </w:tc>
      </w:tr>
      <w:tr w:rsidR="00CD537B" w:rsidRPr="00AC4942" w14:paraId="3C679654" w14:textId="77777777" w:rsidTr="00EB3F30">
        <w:trPr>
          <w:cantSplit/>
        </w:trPr>
        <w:tc>
          <w:tcPr>
            <w:tcW w:w="3482" w:type="dxa"/>
            <w:hideMark/>
          </w:tcPr>
          <w:p w14:paraId="6B7A04EA" w14:textId="77777777" w:rsidR="00CD537B" w:rsidRDefault="00CD537B" w:rsidP="00EB3F30">
            <w:pPr>
              <w:suppressAutoHyphens/>
              <w:spacing w:after="0" w:line="240" w:lineRule="auto"/>
              <w:jc w:val="both"/>
              <w:rPr>
                <w:rFonts w:ascii="Times New Roman" w:hAnsi="Times New Roman"/>
                <w:spacing w:val="-2"/>
                <w:lang w:val="lt-LT"/>
              </w:rPr>
            </w:pPr>
            <w:r>
              <w:rPr>
                <w:rFonts w:ascii="Times New Roman" w:hAnsi="Times New Roman"/>
                <w:noProof/>
                <w:lang w:val="lt-LT" w:eastAsia="lt-LT"/>
              </w:rPr>
              <w:drawing>
                <wp:inline distT="0" distB="0" distL="0" distR="0" wp14:anchorId="7BDD92AF" wp14:editId="7E513A55">
                  <wp:extent cx="1800225" cy="1314450"/>
                  <wp:effectExtent l="0" t="0" r="9525" b="0"/>
                  <wp:docPr id="2" name="Picture 2" descr="No Classification Selected  02crtusppimk8342arngifudoc ReadOnly Compatibility Mode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No Classification Selected  02crtusppimk8342arngifudoc ReadOnly Compatibility Mode  Microsoft Wor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225" cy="1314450"/>
                          </a:xfrm>
                          <a:prstGeom prst="rect">
                            <a:avLst/>
                          </a:prstGeom>
                          <a:noFill/>
                          <a:ln>
                            <a:noFill/>
                          </a:ln>
                        </pic:spPr>
                      </pic:pic>
                    </a:graphicData>
                  </a:graphic>
                </wp:inline>
              </w:drawing>
            </w:r>
          </w:p>
        </w:tc>
        <w:tc>
          <w:tcPr>
            <w:tcW w:w="4891" w:type="dxa"/>
          </w:tcPr>
          <w:p w14:paraId="431B643E" w14:textId="77777777" w:rsidR="00CD537B" w:rsidRDefault="00CD537B" w:rsidP="00EB3F30">
            <w:pPr>
              <w:spacing w:after="0" w:line="240" w:lineRule="auto"/>
              <w:ind w:right="1310"/>
              <w:rPr>
                <w:rFonts w:ascii="Times New Roman" w:hAnsi="Times New Roman"/>
                <w:i/>
                <w:spacing w:val="-3"/>
                <w:lang w:val="lt-LT"/>
              </w:rPr>
            </w:pPr>
          </w:p>
          <w:p w14:paraId="0CE17345" w14:textId="77777777" w:rsidR="00CD537B" w:rsidRDefault="00CD537B" w:rsidP="00EB3F30">
            <w:pPr>
              <w:spacing w:after="0" w:line="240" w:lineRule="auto"/>
              <w:ind w:right="1310"/>
              <w:rPr>
                <w:rFonts w:ascii="Times New Roman" w:hAnsi="Times New Roman"/>
                <w:i/>
                <w:spacing w:val="-3"/>
                <w:lang w:val="lt-LT"/>
              </w:rPr>
            </w:pPr>
            <w:r>
              <w:rPr>
                <w:rFonts w:ascii="Times New Roman" w:hAnsi="Times New Roman"/>
                <w:i/>
                <w:spacing w:val="-3"/>
                <w:lang w:val="lt-LT"/>
              </w:rPr>
              <w:t>5 pav.</w:t>
            </w:r>
          </w:p>
          <w:p w14:paraId="400FE240" w14:textId="77777777" w:rsidR="00CD537B" w:rsidRDefault="00CD537B" w:rsidP="00EB3F30">
            <w:pPr>
              <w:spacing w:after="0" w:line="240" w:lineRule="auto"/>
              <w:ind w:right="1310"/>
              <w:rPr>
                <w:rFonts w:ascii="Times New Roman" w:hAnsi="Times New Roman"/>
                <w:i/>
                <w:smallCaps/>
                <w:spacing w:val="-3"/>
                <w:lang w:val="lt-LT"/>
              </w:rPr>
            </w:pPr>
            <w:proofErr w:type="spellStart"/>
            <w:r>
              <w:rPr>
                <w:rFonts w:ascii="Times New Roman" w:hAnsi="Times New Roman"/>
                <w:i/>
                <w:lang w:val="lt-LT"/>
              </w:rPr>
              <w:t>NuvaRing</w:t>
            </w:r>
            <w:proofErr w:type="spellEnd"/>
            <w:r>
              <w:rPr>
                <w:rFonts w:ascii="Times New Roman" w:hAnsi="Times New Roman"/>
                <w:i/>
                <w:lang w:val="lt-LT"/>
              </w:rPr>
              <w:t xml:space="preserve"> galima ištraukti žiedą užkabinus rodomuoju pirštu arba suėmus rodomuoju ir viduriniu pirštais.</w:t>
            </w:r>
          </w:p>
        </w:tc>
      </w:tr>
    </w:tbl>
    <w:p w14:paraId="6CFEEFA0" w14:textId="77777777" w:rsidR="00CD537B" w:rsidRDefault="00CD537B" w:rsidP="00CD537B">
      <w:pPr>
        <w:spacing w:after="0" w:line="240" w:lineRule="auto"/>
        <w:rPr>
          <w:rFonts w:ascii="Times New Roman" w:hAnsi="Times New Roman"/>
          <w:lang w:val="lt-LT"/>
        </w:rPr>
      </w:pPr>
    </w:p>
    <w:p w14:paraId="0B3BC889" w14:textId="77777777" w:rsidR="00CD537B" w:rsidRDefault="00CD537B" w:rsidP="00CD537B">
      <w:pPr>
        <w:spacing w:after="0" w:line="240" w:lineRule="auto"/>
        <w:rPr>
          <w:rFonts w:ascii="Times New Roman" w:hAnsi="Times New Roman"/>
          <w:lang w:val="lt-LT"/>
        </w:rPr>
      </w:pPr>
    </w:p>
    <w:p w14:paraId="0F88E98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Svarbi informacija apie </w:t>
      </w:r>
      <w:proofErr w:type="spellStart"/>
      <w:r>
        <w:rPr>
          <w:rFonts w:ascii="Times New Roman" w:hAnsi="Times New Roman"/>
          <w:lang w:val="lt-LT"/>
        </w:rPr>
        <w:t>NuvaRing</w:t>
      </w:r>
      <w:proofErr w:type="spellEnd"/>
      <w:r>
        <w:rPr>
          <w:rFonts w:ascii="Times New Roman" w:hAnsi="Times New Roman"/>
          <w:lang w:val="lt-LT"/>
        </w:rPr>
        <w:t xml:space="preserve"> </w:t>
      </w:r>
      <w:proofErr w:type="spellStart"/>
      <w:r>
        <w:rPr>
          <w:rFonts w:ascii="Times New Roman" w:hAnsi="Times New Roman"/>
          <w:lang w:val="lt-LT"/>
        </w:rPr>
        <w:t>aplikatorių</w:t>
      </w:r>
      <w:proofErr w:type="spellEnd"/>
      <w:r>
        <w:rPr>
          <w:rFonts w:ascii="Times New Roman" w:hAnsi="Times New Roman"/>
          <w:lang w:val="lt-LT"/>
        </w:rPr>
        <w:t>:</w:t>
      </w:r>
    </w:p>
    <w:p w14:paraId="12742EB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1.</w:t>
      </w:r>
      <w:r>
        <w:rPr>
          <w:rFonts w:ascii="Times New Roman" w:hAnsi="Times New Roman"/>
          <w:lang w:val="lt-LT"/>
        </w:rPr>
        <w:tab/>
        <w:t xml:space="preserve">Jis naudojamas pasirinktinai norint įsikišti </w:t>
      </w:r>
      <w:proofErr w:type="spellStart"/>
      <w:r>
        <w:rPr>
          <w:rFonts w:ascii="Times New Roman" w:hAnsi="Times New Roman"/>
          <w:lang w:val="lt-LT"/>
        </w:rPr>
        <w:t>NuvaRing</w:t>
      </w:r>
      <w:proofErr w:type="spellEnd"/>
      <w:r>
        <w:rPr>
          <w:rFonts w:ascii="Times New Roman" w:hAnsi="Times New Roman"/>
          <w:lang w:val="lt-LT"/>
        </w:rPr>
        <w:t>.</w:t>
      </w:r>
    </w:p>
    <w:p w14:paraId="0E303B28"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2.</w:t>
      </w:r>
      <w:r>
        <w:rPr>
          <w:rFonts w:ascii="Times New Roman" w:hAnsi="Times New Roman"/>
          <w:lang w:val="lt-LT"/>
        </w:rPr>
        <w:tab/>
      </w:r>
      <w:proofErr w:type="spellStart"/>
      <w:r>
        <w:rPr>
          <w:rFonts w:ascii="Times New Roman" w:hAnsi="Times New Roman"/>
          <w:lang w:val="lt-LT"/>
        </w:rPr>
        <w:t>Aplikatoriaus</w:t>
      </w:r>
      <w:proofErr w:type="spellEnd"/>
      <w:r>
        <w:rPr>
          <w:rFonts w:ascii="Times New Roman" w:hAnsi="Times New Roman"/>
          <w:lang w:val="lt-LT"/>
        </w:rPr>
        <w:t xml:space="preserve"> NEGALIMA naudoti dar kartą, nes jis yra vienkartinis.</w:t>
      </w:r>
    </w:p>
    <w:p w14:paraId="6B5A34D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3.</w:t>
      </w:r>
      <w:r>
        <w:rPr>
          <w:rFonts w:ascii="Times New Roman" w:hAnsi="Times New Roman"/>
          <w:lang w:val="lt-LT"/>
        </w:rPr>
        <w:tab/>
        <w:t xml:space="preserve">NESIDALINKITE </w:t>
      </w:r>
      <w:proofErr w:type="spellStart"/>
      <w:r>
        <w:rPr>
          <w:rFonts w:ascii="Times New Roman" w:hAnsi="Times New Roman"/>
          <w:lang w:val="lt-LT"/>
        </w:rPr>
        <w:t>aplikatoriaus</w:t>
      </w:r>
      <w:proofErr w:type="spellEnd"/>
      <w:r>
        <w:rPr>
          <w:rFonts w:ascii="Times New Roman" w:hAnsi="Times New Roman"/>
          <w:lang w:val="lt-LT"/>
        </w:rPr>
        <w:t xml:space="preserve"> su kitomis moterimis.</w:t>
      </w:r>
    </w:p>
    <w:p w14:paraId="7EAAD920"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4.</w:t>
      </w:r>
      <w:r>
        <w:rPr>
          <w:rFonts w:ascii="Times New Roman" w:hAnsi="Times New Roman"/>
          <w:lang w:val="lt-LT"/>
        </w:rPr>
        <w:tab/>
        <w:t xml:space="preserve">Netyčia nukritusį </w:t>
      </w:r>
      <w:proofErr w:type="spellStart"/>
      <w:r>
        <w:rPr>
          <w:rFonts w:ascii="Times New Roman" w:hAnsi="Times New Roman"/>
          <w:lang w:val="lt-LT"/>
        </w:rPr>
        <w:t>aplikatorių</w:t>
      </w:r>
      <w:proofErr w:type="spellEnd"/>
      <w:r>
        <w:rPr>
          <w:rFonts w:ascii="Times New Roman" w:hAnsi="Times New Roman"/>
          <w:lang w:val="lt-LT"/>
        </w:rPr>
        <w:t xml:space="preserve"> reikia nuplauti vėsiu arba drungnu (bet NE karštu) vandeniu.</w:t>
      </w:r>
    </w:p>
    <w:p w14:paraId="7B588E8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5.</w:t>
      </w:r>
      <w:r>
        <w:rPr>
          <w:rFonts w:ascii="Times New Roman" w:hAnsi="Times New Roman"/>
          <w:lang w:val="lt-LT"/>
        </w:rPr>
        <w:tab/>
        <w:t xml:space="preserve">Panaudotą </w:t>
      </w:r>
      <w:proofErr w:type="spellStart"/>
      <w:r>
        <w:rPr>
          <w:rFonts w:ascii="Times New Roman" w:hAnsi="Times New Roman"/>
          <w:lang w:val="lt-LT"/>
        </w:rPr>
        <w:t>aplikatorių</w:t>
      </w:r>
      <w:proofErr w:type="spellEnd"/>
      <w:r>
        <w:rPr>
          <w:rFonts w:ascii="Times New Roman" w:hAnsi="Times New Roman"/>
          <w:lang w:val="lt-LT"/>
        </w:rPr>
        <w:t xml:space="preserve"> reikia iš karto išmesti su įprastinėmis buitinėmis atliekomis.</w:t>
      </w:r>
    </w:p>
    <w:p w14:paraId="0F615652"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6.</w:t>
      </w:r>
      <w:r>
        <w:rPr>
          <w:rFonts w:ascii="Times New Roman" w:hAnsi="Times New Roman"/>
          <w:lang w:val="lt-LT"/>
        </w:rPr>
        <w:tab/>
      </w:r>
      <w:proofErr w:type="spellStart"/>
      <w:r>
        <w:rPr>
          <w:rFonts w:ascii="Times New Roman" w:hAnsi="Times New Roman"/>
          <w:lang w:val="lt-LT"/>
        </w:rPr>
        <w:t>Aplikatoriaus</w:t>
      </w:r>
      <w:proofErr w:type="spellEnd"/>
      <w:r>
        <w:rPr>
          <w:rFonts w:ascii="Times New Roman" w:hAnsi="Times New Roman"/>
          <w:lang w:val="lt-LT"/>
        </w:rPr>
        <w:t xml:space="preserve"> negalima nuleisti su vandeniu į tualetą.</w:t>
      </w:r>
    </w:p>
    <w:p w14:paraId="243949F4" w14:textId="77777777" w:rsidR="00CD537B" w:rsidRDefault="00CD537B" w:rsidP="00CD537B">
      <w:pPr>
        <w:spacing w:after="0" w:line="240" w:lineRule="auto"/>
        <w:rPr>
          <w:rFonts w:ascii="Times New Roman" w:hAnsi="Times New Roman"/>
          <w:lang w:val="lt-LT"/>
        </w:rPr>
      </w:pPr>
    </w:p>
    <w:p w14:paraId="44D6D807" w14:textId="77777777" w:rsidR="00CD537B" w:rsidRDefault="00CD537B" w:rsidP="00CD537B">
      <w:pPr>
        <w:spacing w:after="0" w:line="240" w:lineRule="auto"/>
        <w:rPr>
          <w:rFonts w:ascii="Times New Roman" w:hAnsi="Times New Roman"/>
          <w:lang w:val="lt-LT"/>
        </w:rPr>
      </w:pPr>
    </w:p>
    <w:p w14:paraId="012A5BD7" w14:textId="77777777" w:rsidR="00CD537B" w:rsidRDefault="00CD537B" w:rsidP="00CD537B">
      <w:pPr>
        <w:keepNext/>
        <w:autoSpaceDE w:val="0"/>
        <w:autoSpaceDN w:val="0"/>
        <w:adjustRightInd w:val="0"/>
        <w:spacing w:after="0" w:line="240" w:lineRule="auto"/>
        <w:rPr>
          <w:rFonts w:ascii="Times New Roman" w:hAnsi="Times New Roman"/>
          <w:b/>
          <w:lang w:val="lt-LT"/>
        </w:rPr>
      </w:pPr>
      <w:r>
        <w:rPr>
          <w:rFonts w:ascii="Times New Roman" w:hAnsi="Times New Roman"/>
          <w:lang w:val="lt-LT"/>
        </w:rPr>
        <w:t xml:space="preserve">Kaip įsikišti </w:t>
      </w:r>
      <w:proofErr w:type="spellStart"/>
      <w:r>
        <w:rPr>
          <w:rFonts w:ascii="Times New Roman" w:hAnsi="Times New Roman"/>
          <w:lang w:val="lt-LT"/>
        </w:rPr>
        <w:t>NuvaRing</w:t>
      </w:r>
      <w:proofErr w:type="spellEnd"/>
      <w:r>
        <w:rPr>
          <w:rFonts w:ascii="Times New Roman" w:hAnsi="Times New Roman"/>
          <w:lang w:val="lt-LT"/>
        </w:rPr>
        <w:t xml:space="preserve"> naudojant </w:t>
      </w:r>
      <w:proofErr w:type="spellStart"/>
      <w:r>
        <w:rPr>
          <w:rFonts w:ascii="Times New Roman" w:hAnsi="Times New Roman"/>
          <w:lang w:val="lt-LT"/>
        </w:rPr>
        <w:t>aplikatorių</w:t>
      </w:r>
      <w:proofErr w:type="spellEnd"/>
      <w:r>
        <w:rPr>
          <w:rFonts w:ascii="Times New Roman" w:hAnsi="Times New Roman"/>
          <w:lang w:val="lt-LT"/>
        </w:rPr>
        <w:t>:</w:t>
      </w:r>
    </w:p>
    <w:p w14:paraId="5111EBAB" w14:textId="77777777" w:rsidR="00CD537B" w:rsidRDefault="00CD537B" w:rsidP="00CD537B">
      <w:pPr>
        <w:keepNext/>
        <w:spacing w:after="0" w:line="240" w:lineRule="auto"/>
        <w:rPr>
          <w:rFonts w:ascii="Times New Roman" w:hAnsi="Times New Roman"/>
          <w:lang w:val="lt-LT"/>
        </w:rPr>
      </w:pPr>
      <w:r>
        <w:rPr>
          <w:rFonts w:ascii="Times New Roman" w:hAnsi="Times New Roman"/>
          <w:b/>
          <w:lang w:val="lt-LT"/>
        </w:rPr>
        <w:t>1. Pasiruoškite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CD537B" w14:paraId="6201B42F" w14:textId="77777777" w:rsidTr="00EB3F30">
        <w:tc>
          <w:tcPr>
            <w:tcW w:w="3085" w:type="dxa"/>
            <w:tcBorders>
              <w:top w:val="single" w:sz="4" w:space="0" w:color="auto"/>
              <w:left w:val="single" w:sz="4" w:space="0" w:color="auto"/>
              <w:bottom w:val="single" w:sz="4" w:space="0" w:color="auto"/>
              <w:right w:val="single" w:sz="4" w:space="0" w:color="auto"/>
            </w:tcBorders>
            <w:vAlign w:val="bottom"/>
            <w:hideMark/>
          </w:tcPr>
          <w:p w14:paraId="378AF18A" w14:textId="77777777" w:rsidR="00CD537B" w:rsidRDefault="00CD537B" w:rsidP="00EB3F30">
            <w:pPr>
              <w:keepNext/>
              <w:spacing w:after="0" w:line="240" w:lineRule="auto"/>
              <w:rPr>
                <w:rFonts w:ascii="Times New Roman" w:hAnsi="Times New Roman"/>
                <w:b/>
                <w:lang w:val="lt-LT"/>
              </w:rPr>
            </w:pPr>
            <w:r>
              <w:rPr>
                <w:noProof/>
                <w:lang w:val="lt-LT" w:eastAsia="lt-LT"/>
              </w:rPr>
              <w:drawing>
                <wp:anchor distT="0" distB="0" distL="114300" distR="114300" simplePos="0" relativeHeight="251659264" behindDoc="0" locked="0" layoutInCell="1" allowOverlap="1" wp14:anchorId="0D37CB57" wp14:editId="308070D8">
                  <wp:simplePos x="0" y="0"/>
                  <wp:positionH relativeFrom="margin">
                    <wp:align>left</wp:align>
                  </wp:positionH>
                  <wp:positionV relativeFrom="margin">
                    <wp:align>top</wp:align>
                  </wp:positionV>
                  <wp:extent cx="1438910" cy="1005840"/>
                  <wp:effectExtent l="0" t="0" r="8890" b="381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68610815" w14:textId="77777777" w:rsidR="00CD537B" w:rsidRDefault="00CD537B" w:rsidP="00EB3F30">
            <w:pPr>
              <w:keepNext/>
              <w:spacing w:after="0" w:line="240" w:lineRule="auto"/>
              <w:rPr>
                <w:rFonts w:ascii="Times New Roman" w:hAnsi="Times New Roman"/>
                <w:lang w:val="lt-LT"/>
              </w:rPr>
            </w:pPr>
            <w:r>
              <w:rPr>
                <w:rFonts w:ascii="Times New Roman" w:hAnsi="Times New Roman"/>
                <w:lang w:val="lt-LT"/>
              </w:rPr>
              <w:t>Prieš atverdama pakuotę, nusiplaukite rankas. Pakuotę atverkite TIK prieš pat vartojimą. NEGALIMA naudoti pastebėjus pakuotės arba jos turinio pažeidimų.</w:t>
            </w:r>
          </w:p>
          <w:p w14:paraId="6D7FFC5F" w14:textId="77777777" w:rsidR="00CD537B" w:rsidRDefault="00CD537B" w:rsidP="00EB3F30">
            <w:pPr>
              <w:keepNext/>
              <w:spacing w:after="0" w:line="240" w:lineRule="auto"/>
              <w:rPr>
                <w:rFonts w:ascii="Times New Roman" w:hAnsi="Times New Roman"/>
                <w:b/>
                <w:lang w:val="lt-LT"/>
              </w:rPr>
            </w:pPr>
          </w:p>
        </w:tc>
      </w:tr>
    </w:tbl>
    <w:p w14:paraId="766A49A9" w14:textId="77777777" w:rsidR="00CD537B" w:rsidRDefault="00CD537B" w:rsidP="00CD537B">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6000"/>
      </w:tblGrid>
      <w:tr w:rsidR="00CD537B" w14:paraId="61109A32" w14:textId="77777777" w:rsidTr="00EB3F30">
        <w:tc>
          <w:tcPr>
            <w:tcW w:w="3085" w:type="dxa"/>
            <w:tcBorders>
              <w:top w:val="single" w:sz="4" w:space="0" w:color="auto"/>
              <w:left w:val="single" w:sz="4" w:space="0" w:color="auto"/>
              <w:bottom w:val="single" w:sz="4" w:space="0" w:color="auto"/>
              <w:right w:val="single" w:sz="4" w:space="0" w:color="auto"/>
            </w:tcBorders>
            <w:hideMark/>
          </w:tcPr>
          <w:p w14:paraId="6698C962" w14:textId="77777777" w:rsidR="00CD537B" w:rsidRDefault="00CD537B" w:rsidP="00EB3F30">
            <w:pPr>
              <w:spacing w:after="0" w:line="240" w:lineRule="auto"/>
              <w:rPr>
                <w:rFonts w:ascii="Times New Roman" w:hAnsi="Times New Roman"/>
                <w:lang w:val="lt-LT"/>
              </w:rPr>
            </w:pPr>
            <w:r>
              <w:rPr>
                <w:noProof/>
                <w:lang w:val="lt-LT" w:eastAsia="lt-LT"/>
              </w:rPr>
              <w:drawing>
                <wp:anchor distT="0" distB="0" distL="114300" distR="114300" simplePos="0" relativeHeight="251660288" behindDoc="0" locked="0" layoutInCell="1" allowOverlap="1" wp14:anchorId="4A75D6B3" wp14:editId="25BA6EC4">
                  <wp:simplePos x="0" y="0"/>
                  <wp:positionH relativeFrom="margin">
                    <wp:align>left</wp:align>
                  </wp:positionH>
                  <wp:positionV relativeFrom="margin">
                    <wp:align>top</wp:align>
                  </wp:positionV>
                  <wp:extent cx="1438910" cy="1012190"/>
                  <wp:effectExtent l="0" t="0" r="889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8910" cy="101219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0E72B183"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 xml:space="preserve">Šis </w:t>
            </w:r>
            <w:proofErr w:type="spellStart"/>
            <w:r>
              <w:rPr>
                <w:rFonts w:ascii="Times New Roman" w:hAnsi="Times New Roman"/>
                <w:lang w:val="lt-LT"/>
              </w:rPr>
              <w:t>aplikatorius</w:t>
            </w:r>
            <w:proofErr w:type="spellEnd"/>
            <w:r>
              <w:rPr>
                <w:rFonts w:ascii="Times New Roman" w:hAnsi="Times New Roman"/>
                <w:lang w:val="lt-LT"/>
              </w:rPr>
              <w:t xml:space="preserve"> yra skirtas TIK </w:t>
            </w:r>
            <w:proofErr w:type="spellStart"/>
            <w:r>
              <w:rPr>
                <w:rFonts w:ascii="Times New Roman" w:hAnsi="Times New Roman"/>
                <w:lang w:val="lt-LT"/>
              </w:rPr>
              <w:t>NuvaRing</w:t>
            </w:r>
            <w:proofErr w:type="spellEnd"/>
            <w:r>
              <w:rPr>
                <w:rFonts w:ascii="Times New Roman" w:hAnsi="Times New Roman"/>
                <w:lang w:val="lt-LT"/>
              </w:rPr>
              <w:t xml:space="preserve"> žiedui. Jokiems kitiems preparatams jis netinka.</w:t>
            </w:r>
          </w:p>
        </w:tc>
      </w:tr>
    </w:tbl>
    <w:p w14:paraId="54F8656D" w14:textId="77777777" w:rsidR="00CD537B" w:rsidRDefault="00CD537B" w:rsidP="00CD537B">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CD537B" w14:paraId="319ACF35" w14:textId="77777777" w:rsidTr="00EB3F30">
        <w:tc>
          <w:tcPr>
            <w:tcW w:w="3085" w:type="dxa"/>
            <w:tcBorders>
              <w:top w:val="single" w:sz="4" w:space="0" w:color="auto"/>
              <w:left w:val="single" w:sz="4" w:space="0" w:color="auto"/>
              <w:bottom w:val="single" w:sz="4" w:space="0" w:color="auto"/>
              <w:right w:val="single" w:sz="4" w:space="0" w:color="auto"/>
            </w:tcBorders>
            <w:hideMark/>
          </w:tcPr>
          <w:p w14:paraId="5857EAB3" w14:textId="77777777" w:rsidR="00CD537B" w:rsidRDefault="00CD537B" w:rsidP="00EB3F30">
            <w:pPr>
              <w:spacing w:after="0" w:line="240" w:lineRule="auto"/>
              <w:rPr>
                <w:rFonts w:ascii="Times New Roman" w:hAnsi="Times New Roman"/>
                <w:lang w:val="lt-LT"/>
              </w:rPr>
            </w:pPr>
            <w:r>
              <w:rPr>
                <w:noProof/>
                <w:lang w:val="lt-LT" w:eastAsia="lt-LT"/>
              </w:rPr>
              <w:drawing>
                <wp:anchor distT="0" distB="0" distL="114300" distR="114300" simplePos="0" relativeHeight="251661312" behindDoc="0" locked="0" layoutInCell="1" allowOverlap="1" wp14:anchorId="7C381198" wp14:editId="0E07DD7F">
                  <wp:simplePos x="0" y="0"/>
                  <wp:positionH relativeFrom="margin">
                    <wp:align>left</wp:align>
                  </wp:positionH>
                  <wp:positionV relativeFrom="margin">
                    <wp:align>top</wp:align>
                  </wp:positionV>
                  <wp:extent cx="1438910" cy="1005840"/>
                  <wp:effectExtent l="0" t="0" r="8890" b="38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3FD3C8A4"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 xml:space="preserve">Susipažinkite su </w:t>
            </w:r>
            <w:proofErr w:type="spellStart"/>
            <w:r>
              <w:rPr>
                <w:rFonts w:ascii="Times New Roman" w:hAnsi="Times New Roman"/>
                <w:lang w:val="lt-LT"/>
              </w:rPr>
              <w:t>aplikatoriaus</w:t>
            </w:r>
            <w:proofErr w:type="spellEnd"/>
            <w:r>
              <w:rPr>
                <w:rFonts w:ascii="Times New Roman" w:hAnsi="Times New Roman"/>
                <w:lang w:val="lt-LT"/>
              </w:rPr>
              <w:t xml:space="preserve"> paveikslėliu, kad žinotumėte, kokias jis turi dalis.</w:t>
            </w:r>
          </w:p>
          <w:p w14:paraId="3AC51FD5" w14:textId="77777777" w:rsidR="00CD537B" w:rsidRDefault="00CD537B" w:rsidP="00EB3F30">
            <w:pPr>
              <w:spacing w:after="0" w:line="240" w:lineRule="auto"/>
              <w:rPr>
                <w:rFonts w:ascii="Times New Roman" w:hAnsi="Times New Roman"/>
                <w:lang w:val="lt-LT"/>
              </w:rPr>
            </w:pPr>
          </w:p>
          <w:p w14:paraId="37630991" w14:textId="77777777" w:rsidR="00CD537B" w:rsidRDefault="00CD537B" w:rsidP="00EB3F30">
            <w:pPr>
              <w:numPr>
                <w:ilvl w:val="0"/>
                <w:numId w:val="1"/>
              </w:numPr>
              <w:spacing w:after="0" w:line="240" w:lineRule="auto"/>
              <w:contextualSpacing/>
              <w:rPr>
                <w:rFonts w:ascii="Times New Roman" w:hAnsi="Times New Roman"/>
                <w:lang w:val="lt-LT"/>
              </w:rPr>
            </w:pPr>
            <w:r>
              <w:rPr>
                <w:rFonts w:ascii="Times New Roman" w:hAnsi="Times New Roman"/>
                <w:lang w:val="lt-LT"/>
              </w:rPr>
              <w:t>Stūmoklis</w:t>
            </w:r>
          </w:p>
          <w:p w14:paraId="6D72DBAF" w14:textId="77777777" w:rsidR="00CD537B" w:rsidRDefault="00CD537B" w:rsidP="00EB3F30">
            <w:pPr>
              <w:numPr>
                <w:ilvl w:val="0"/>
                <w:numId w:val="1"/>
              </w:numPr>
              <w:spacing w:after="0" w:line="240" w:lineRule="auto"/>
              <w:contextualSpacing/>
              <w:rPr>
                <w:rFonts w:ascii="Times New Roman" w:hAnsi="Times New Roman"/>
                <w:lang w:val="lt-LT"/>
              </w:rPr>
            </w:pPr>
            <w:r>
              <w:rPr>
                <w:rFonts w:ascii="Times New Roman" w:hAnsi="Times New Roman"/>
                <w:lang w:val="lt-LT"/>
              </w:rPr>
              <w:t>Įranta pirštams</w:t>
            </w:r>
          </w:p>
          <w:p w14:paraId="6A62CADF" w14:textId="77777777" w:rsidR="00CD537B" w:rsidRDefault="00CD537B" w:rsidP="00EB3F30">
            <w:pPr>
              <w:numPr>
                <w:ilvl w:val="0"/>
                <w:numId w:val="1"/>
              </w:numPr>
              <w:spacing w:after="0" w:line="240" w:lineRule="auto"/>
              <w:contextualSpacing/>
              <w:rPr>
                <w:rFonts w:ascii="Times New Roman" w:hAnsi="Times New Roman"/>
                <w:lang w:val="lt-LT"/>
              </w:rPr>
            </w:pPr>
            <w:r>
              <w:rPr>
                <w:rFonts w:ascii="Times New Roman" w:hAnsi="Times New Roman"/>
                <w:lang w:val="lt-LT"/>
              </w:rPr>
              <w:t>Korpusas</w:t>
            </w:r>
          </w:p>
          <w:p w14:paraId="6B0DC86B" w14:textId="77777777" w:rsidR="00CD537B" w:rsidRDefault="00CD537B" w:rsidP="00EB3F30">
            <w:pPr>
              <w:numPr>
                <w:ilvl w:val="0"/>
                <w:numId w:val="1"/>
              </w:numPr>
              <w:spacing w:after="0" w:line="240" w:lineRule="auto"/>
              <w:contextualSpacing/>
              <w:rPr>
                <w:rFonts w:ascii="Times New Roman" w:hAnsi="Times New Roman"/>
                <w:lang w:val="lt-LT"/>
              </w:rPr>
            </w:pPr>
            <w:r>
              <w:rPr>
                <w:rFonts w:ascii="Times New Roman" w:hAnsi="Times New Roman"/>
                <w:lang w:val="lt-LT"/>
              </w:rPr>
              <w:t>Korpuso anga</w:t>
            </w:r>
          </w:p>
          <w:p w14:paraId="0ACE90EF" w14:textId="77777777" w:rsidR="00CD537B" w:rsidRDefault="00CD537B" w:rsidP="00EB3F30">
            <w:pPr>
              <w:numPr>
                <w:ilvl w:val="0"/>
                <w:numId w:val="1"/>
              </w:numPr>
              <w:spacing w:after="0" w:line="240" w:lineRule="auto"/>
              <w:contextualSpacing/>
              <w:rPr>
                <w:rFonts w:ascii="Times New Roman" w:hAnsi="Times New Roman"/>
                <w:lang w:val="lt-LT"/>
              </w:rPr>
            </w:pPr>
            <w:proofErr w:type="spellStart"/>
            <w:r>
              <w:rPr>
                <w:rFonts w:ascii="Times New Roman" w:hAnsi="Times New Roman"/>
                <w:lang w:val="lt-LT"/>
              </w:rPr>
              <w:lastRenderedPageBreak/>
              <w:t>NuvaRing</w:t>
            </w:r>
            <w:proofErr w:type="spellEnd"/>
          </w:p>
        </w:tc>
      </w:tr>
    </w:tbl>
    <w:p w14:paraId="1B0BE871" w14:textId="77777777" w:rsidR="00CD537B" w:rsidRDefault="00CD537B" w:rsidP="00CD537B">
      <w:pPr>
        <w:spacing w:after="0" w:line="240" w:lineRule="auto"/>
        <w:rPr>
          <w:rFonts w:ascii="Times New Roman" w:hAnsi="Times New Roman"/>
          <w:b/>
          <w:lang w:val="lt-LT"/>
        </w:rPr>
      </w:pPr>
    </w:p>
    <w:p w14:paraId="32E0F5C4" w14:textId="77777777" w:rsidR="00CD537B" w:rsidRDefault="00CD537B" w:rsidP="00CD537B">
      <w:pPr>
        <w:spacing w:after="0" w:line="240" w:lineRule="auto"/>
        <w:rPr>
          <w:rFonts w:ascii="Times New Roman" w:hAnsi="Times New Roman"/>
          <w:b/>
          <w:lang w:val="lt-LT"/>
        </w:rPr>
      </w:pPr>
    </w:p>
    <w:p w14:paraId="7B413B50"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 xml:space="preserve">2. Užtaisykite </w:t>
      </w:r>
      <w:proofErr w:type="spellStart"/>
      <w:r>
        <w:rPr>
          <w:rFonts w:ascii="Times New Roman" w:hAnsi="Times New Roman"/>
          <w:b/>
          <w:lang w:val="lt-LT"/>
        </w:rPr>
        <w:t>aplikatorių</w:t>
      </w:r>
      <w:proofErr w:type="spellEnd"/>
      <w:r>
        <w:rPr>
          <w:rFonts w:ascii="Times New Roman" w:hAnsi="Times New Roman"/>
          <w:b/>
          <w:lang w:val="lt-LT"/>
        </w:rPr>
        <w:t xml:space="preserve"> ir pasirinkite patogią padėtį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CD537B" w:rsidRPr="00AC4942" w14:paraId="46F12922" w14:textId="77777777" w:rsidTr="00EB3F30">
        <w:trPr>
          <w:trHeight w:val="2307"/>
        </w:trPr>
        <w:tc>
          <w:tcPr>
            <w:tcW w:w="3085" w:type="dxa"/>
            <w:tcBorders>
              <w:top w:val="single" w:sz="4" w:space="0" w:color="auto"/>
              <w:left w:val="single" w:sz="4" w:space="0" w:color="auto"/>
              <w:bottom w:val="single" w:sz="4" w:space="0" w:color="auto"/>
              <w:right w:val="single" w:sz="4" w:space="0" w:color="auto"/>
            </w:tcBorders>
            <w:hideMark/>
          </w:tcPr>
          <w:p w14:paraId="108D6779" w14:textId="77777777" w:rsidR="00CD537B" w:rsidRDefault="00CD537B" w:rsidP="00EB3F30">
            <w:pPr>
              <w:spacing w:after="0" w:line="240" w:lineRule="auto"/>
              <w:rPr>
                <w:rFonts w:ascii="Times New Roman" w:hAnsi="Times New Roman"/>
                <w:b/>
                <w:lang w:val="lt-LT"/>
              </w:rPr>
            </w:pPr>
            <w:r>
              <w:rPr>
                <w:noProof/>
                <w:lang w:val="lt-LT" w:eastAsia="lt-LT"/>
              </w:rPr>
              <w:drawing>
                <wp:anchor distT="0" distB="0" distL="114300" distR="114300" simplePos="0" relativeHeight="251662336" behindDoc="0" locked="0" layoutInCell="1" allowOverlap="1" wp14:anchorId="5EC90C8E" wp14:editId="61F37EFF">
                  <wp:simplePos x="0" y="0"/>
                  <wp:positionH relativeFrom="margin">
                    <wp:align>left</wp:align>
                  </wp:positionH>
                  <wp:positionV relativeFrom="margin">
                    <wp:align>top</wp:align>
                  </wp:positionV>
                  <wp:extent cx="1438910" cy="1005840"/>
                  <wp:effectExtent l="0" t="0" r="8890" b="381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1BC746BB" w14:textId="77777777" w:rsidR="00CD537B" w:rsidRDefault="00CD537B" w:rsidP="00EB3F30">
            <w:pPr>
              <w:spacing w:after="0" w:line="240" w:lineRule="auto"/>
              <w:rPr>
                <w:rFonts w:ascii="Times New Roman" w:hAnsi="Times New Roman"/>
                <w:b/>
                <w:lang w:val="lt-LT"/>
              </w:rPr>
            </w:pPr>
            <w:r>
              <w:rPr>
                <w:rFonts w:ascii="Times New Roman" w:hAnsi="Times New Roman"/>
                <w:lang w:val="lt-LT"/>
              </w:rPr>
              <w:t>Švelniai traukite stūmoklį atgal, kol jis sustos.</w:t>
            </w:r>
          </w:p>
        </w:tc>
      </w:tr>
    </w:tbl>
    <w:p w14:paraId="2CC3D5D8" w14:textId="77777777" w:rsidR="00CD537B" w:rsidRDefault="00CD537B" w:rsidP="00CD537B">
      <w:pPr>
        <w:spacing w:after="0" w:line="240" w:lineRule="auto"/>
        <w:rPr>
          <w:rFonts w:ascii="Times New Roman" w:hAnsi="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CD537B" w:rsidRPr="00AC4942" w14:paraId="242413FC" w14:textId="77777777" w:rsidTr="00EB3F30">
        <w:trPr>
          <w:trHeight w:val="2116"/>
        </w:trPr>
        <w:tc>
          <w:tcPr>
            <w:tcW w:w="3085" w:type="dxa"/>
            <w:tcBorders>
              <w:top w:val="single" w:sz="4" w:space="0" w:color="auto"/>
              <w:left w:val="single" w:sz="4" w:space="0" w:color="auto"/>
              <w:bottom w:val="single" w:sz="4" w:space="0" w:color="auto"/>
              <w:right w:val="single" w:sz="4" w:space="0" w:color="auto"/>
            </w:tcBorders>
            <w:hideMark/>
          </w:tcPr>
          <w:p w14:paraId="6FEF86CC" w14:textId="77777777" w:rsidR="00CD537B" w:rsidRDefault="00CD537B" w:rsidP="00EB3F30">
            <w:pPr>
              <w:spacing w:after="0" w:line="240" w:lineRule="auto"/>
              <w:rPr>
                <w:rFonts w:ascii="Times New Roman" w:hAnsi="Times New Roman"/>
                <w:lang w:val="lt-LT"/>
              </w:rPr>
            </w:pPr>
            <w:r>
              <w:rPr>
                <w:noProof/>
                <w:lang w:val="lt-LT" w:eastAsia="lt-LT"/>
              </w:rPr>
              <w:drawing>
                <wp:anchor distT="0" distB="0" distL="114300" distR="114300" simplePos="0" relativeHeight="251663360" behindDoc="0" locked="0" layoutInCell="1" allowOverlap="1" wp14:anchorId="555BED8D" wp14:editId="42B53029">
                  <wp:simplePos x="0" y="0"/>
                  <wp:positionH relativeFrom="margin">
                    <wp:align>left</wp:align>
                  </wp:positionH>
                  <wp:positionV relativeFrom="margin">
                    <wp:align>top</wp:align>
                  </wp:positionV>
                  <wp:extent cx="1438910" cy="1005840"/>
                  <wp:effectExtent l="0" t="0" r="8890" b="381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38910" cy="100584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53133D50" w14:textId="77777777" w:rsidR="00CD537B" w:rsidRDefault="00CD537B" w:rsidP="00EB3F30">
            <w:pPr>
              <w:widowControl w:val="0"/>
              <w:tabs>
                <w:tab w:val="left" w:pos="3080"/>
              </w:tabs>
              <w:autoSpaceDE w:val="0"/>
              <w:autoSpaceDN w:val="0"/>
              <w:adjustRightInd w:val="0"/>
              <w:spacing w:after="0" w:line="240" w:lineRule="auto"/>
              <w:rPr>
                <w:rFonts w:ascii="Times New Roman" w:hAnsi="Times New Roman"/>
                <w:lang w:val="lt-LT"/>
              </w:rPr>
            </w:pPr>
            <w:r>
              <w:rPr>
                <w:rFonts w:ascii="Times New Roman" w:hAnsi="Times New Roman"/>
                <w:lang w:val="lt-LT"/>
              </w:rPr>
              <w:t>Suspaudę priešingas žiedo puses, įkiškite jį į korpuso angą.</w:t>
            </w:r>
          </w:p>
        </w:tc>
      </w:tr>
    </w:tbl>
    <w:p w14:paraId="171F6FEF" w14:textId="77777777" w:rsidR="00CD537B" w:rsidRDefault="00CD537B" w:rsidP="00CD537B">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CD537B" w:rsidRPr="00AC4942" w14:paraId="266FA22E" w14:textId="77777777" w:rsidTr="00EB3F30">
        <w:tc>
          <w:tcPr>
            <w:tcW w:w="3085" w:type="dxa"/>
            <w:tcBorders>
              <w:top w:val="single" w:sz="4" w:space="0" w:color="auto"/>
              <w:left w:val="single" w:sz="4" w:space="0" w:color="auto"/>
              <w:bottom w:val="single" w:sz="4" w:space="0" w:color="auto"/>
              <w:right w:val="single" w:sz="4" w:space="0" w:color="auto"/>
            </w:tcBorders>
            <w:hideMark/>
          </w:tcPr>
          <w:p w14:paraId="2C15DEF2" w14:textId="77777777" w:rsidR="00CD537B" w:rsidRDefault="00CD537B" w:rsidP="00EB3F30">
            <w:pPr>
              <w:spacing w:after="0" w:line="240" w:lineRule="auto"/>
              <w:rPr>
                <w:rFonts w:ascii="Times New Roman" w:hAnsi="Times New Roman"/>
                <w:lang w:val="lt-LT"/>
              </w:rPr>
            </w:pPr>
            <w:r>
              <w:rPr>
                <w:noProof/>
                <w:lang w:val="lt-LT" w:eastAsia="lt-LT"/>
              </w:rPr>
              <w:drawing>
                <wp:anchor distT="0" distB="0" distL="114300" distR="114300" simplePos="0" relativeHeight="251664384" behindDoc="0" locked="0" layoutInCell="1" allowOverlap="1" wp14:anchorId="3C056AFD" wp14:editId="36E63A70">
                  <wp:simplePos x="0" y="0"/>
                  <wp:positionH relativeFrom="margin">
                    <wp:align>left</wp:align>
                  </wp:positionH>
                  <wp:positionV relativeFrom="margin">
                    <wp:align>top</wp:align>
                  </wp:positionV>
                  <wp:extent cx="1445260" cy="1008380"/>
                  <wp:effectExtent l="0" t="0" r="2540" b="1270"/>
                  <wp:wrapSquare wrapText="bothSides"/>
                  <wp:docPr id="27" name="Picture 27" descr="MRK-NUV_img-2C_2015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RK-NUV_img-2C_201505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4526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5E16A974"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Švelniai įstumkite žiedą į korpusą. Žiedo viršūnė turi būti šiek tiek išsikišusi per korpuso angą.</w:t>
            </w:r>
          </w:p>
        </w:tc>
      </w:tr>
    </w:tbl>
    <w:p w14:paraId="23AD8CCA" w14:textId="77777777" w:rsidR="00CD537B" w:rsidRDefault="00CD537B" w:rsidP="00CD537B">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6000"/>
      </w:tblGrid>
      <w:tr w:rsidR="00CD537B" w:rsidRPr="00AC4942" w14:paraId="7A292E84" w14:textId="77777777" w:rsidTr="00EB3F30">
        <w:tc>
          <w:tcPr>
            <w:tcW w:w="3085" w:type="dxa"/>
            <w:tcBorders>
              <w:top w:val="single" w:sz="4" w:space="0" w:color="auto"/>
              <w:left w:val="single" w:sz="4" w:space="0" w:color="auto"/>
              <w:bottom w:val="single" w:sz="4" w:space="0" w:color="auto"/>
              <w:right w:val="single" w:sz="4" w:space="0" w:color="auto"/>
            </w:tcBorders>
            <w:hideMark/>
          </w:tcPr>
          <w:p w14:paraId="53FEDF33" w14:textId="77777777" w:rsidR="00CD537B" w:rsidRDefault="00CD537B" w:rsidP="00EB3F30">
            <w:pPr>
              <w:spacing w:after="0" w:line="240" w:lineRule="auto"/>
              <w:rPr>
                <w:rFonts w:ascii="Times New Roman" w:hAnsi="Times New Roman"/>
                <w:lang w:val="lt-LT"/>
              </w:rPr>
            </w:pPr>
            <w:r>
              <w:rPr>
                <w:noProof/>
                <w:lang w:val="lt-LT" w:eastAsia="lt-LT"/>
              </w:rPr>
              <w:drawing>
                <wp:anchor distT="0" distB="0" distL="114300" distR="114300" simplePos="0" relativeHeight="251665408" behindDoc="0" locked="0" layoutInCell="1" allowOverlap="1" wp14:anchorId="395C9BF3" wp14:editId="30D79B23">
                  <wp:simplePos x="0" y="0"/>
                  <wp:positionH relativeFrom="margin">
                    <wp:align>left</wp:align>
                  </wp:positionH>
                  <wp:positionV relativeFrom="margin">
                    <wp:align>top</wp:align>
                  </wp:positionV>
                  <wp:extent cx="1438910" cy="1008380"/>
                  <wp:effectExtent l="0" t="0" r="8890" b="127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73C57BBE"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Pasirinkite patogiausią padėtį žiedui įsikišti (galite atsigulti, pritūpti arba atsistoti ant vienos kojos).</w:t>
            </w:r>
          </w:p>
        </w:tc>
      </w:tr>
    </w:tbl>
    <w:p w14:paraId="18EA7FF5" w14:textId="77777777" w:rsidR="00CD537B" w:rsidRDefault="00CD537B" w:rsidP="00CD537B">
      <w:pPr>
        <w:spacing w:after="0" w:line="240" w:lineRule="auto"/>
        <w:rPr>
          <w:rFonts w:ascii="Times New Roman" w:hAnsi="Times New Roman"/>
          <w:lang w:val="lt-LT"/>
        </w:rPr>
      </w:pPr>
    </w:p>
    <w:p w14:paraId="773B932C"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 xml:space="preserve">3: Įsikiškite žiedą ir išmeskite </w:t>
      </w:r>
      <w:proofErr w:type="spellStart"/>
      <w:r>
        <w:rPr>
          <w:rFonts w:ascii="Times New Roman" w:hAnsi="Times New Roman"/>
          <w:b/>
          <w:lang w:val="lt-LT"/>
        </w:rPr>
        <w:t>aplikatorių</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5999"/>
      </w:tblGrid>
      <w:tr w:rsidR="00CD537B" w:rsidRPr="00AC4942" w14:paraId="0BEDA628" w14:textId="77777777" w:rsidTr="00EB3F30">
        <w:tc>
          <w:tcPr>
            <w:tcW w:w="3085" w:type="dxa"/>
            <w:tcBorders>
              <w:top w:val="single" w:sz="4" w:space="0" w:color="auto"/>
              <w:left w:val="single" w:sz="4" w:space="0" w:color="auto"/>
              <w:bottom w:val="single" w:sz="4" w:space="0" w:color="auto"/>
              <w:right w:val="single" w:sz="4" w:space="0" w:color="auto"/>
            </w:tcBorders>
            <w:hideMark/>
          </w:tcPr>
          <w:p w14:paraId="4389EF87" w14:textId="77777777" w:rsidR="00CD537B" w:rsidRDefault="00CD537B" w:rsidP="00EB3F30">
            <w:pPr>
              <w:keepNext/>
              <w:spacing w:after="0" w:line="240" w:lineRule="auto"/>
              <w:rPr>
                <w:rFonts w:ascii="Times New Roman" w:hAnsi="Times New Roman"/>
                <w:lang w:val="lt-LT"/>
              </w:rPr>
            </w:pPr>
            <w:r>
              <w:rPr>
                <w:noProof/>
                <w:lang w:val="lt-LT" w:eastAsia="lt-LT"/>
              </w:rPr>
              <w:drawing>
                <wp:anchor distT="0" distB="0" distL="114300" distR="114300" simplePos="0" relativeHeight="251666432" behindDoc="0" locked="0" layoutInCell="1" allowOverlap="1" wp14:anchorId="5A6749BB" wp14:editId="478477BB">
                  <wp:simplePos x="0" y="0"/>
                  <wp:positionH relativeFrom="margin">
                    <wp:align>left</wp:align>
                  </wp:positionH>
                  <wp:positionV relativeFrom="margin">
                    <wp:align>top</wp:align>
                  </wp:positionV>
                  <wp:extent cx="1438910" cy="1008380"/>
                  <wp:effectExtent l="0" t="0" r="8890" b="127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hideMark/>
          </w:tcPr>
          <w:p w14:paraId="1DB6E14A" w14:textId="77777777" w:rsidR="00CD537B" w:rsidRDefault="00CD537B" w:rsidP="00EB3F30">
            <w:pPr>
              <w:keepNext/>
              <w:spacing w:after="0" w:line="240" w:lineRule="auto"/>
              <w:rPr>
                <w:rFonts w:ascii="Times New Roman" w:hAnsi="Times New Roman"/>
                <w:lang w:val="lt-LT"/>
              </w:rPr>
            </w:pPr>
            <w:r>
              <w:rPr>
                <w:rFonts w:ascii="Times New Roman" w:hAnsi="Times New Roman"/>
                <w:lang w:val="lt-LT"/>
              </w:rPr>
              <w:t>Suimkite pirštų įrantą nykščiu ir viduriniu pirštu.</w:t>
            </w:r>
          </w:p>
        </w:tc>
      </w:tr>
    </w:tbl>
    <w:p w14:paraId="370C10F1" w14:textId="77777777" w:rsidR="00CD537B" w:rsidRDefault="00CD537B" w:rsidP="00CD537B">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CD537B" w:rsidRPr="00AC4942" w14:paraId="28C37431" w14:textId="77777777" w:rsidTr="00EB3F30">
        <w:tc>
          <w:tcPr>
            <w:tcW w:w="3085" w:type="dxa"/>
            <w:tcBorders>
              <w:top w:val="single" w:sz="4" w:space="0" w:color="auto"/>
              <w:left w:val="single" w:sz="4" w:space="0" w:color="auto"/>
              <w:bottom w:val="single" w:sz="4" w:space="0" w:color="auto"/>
              <w:right w:val="single" w:sz="4" w:space="0" w:color="auto"/>
            </w:tcBorders>
            <w:hideMark/>
          </w:tcPr>
          <w:p w14:paraId="64F2C12B" w14:textId="77777777" w:rsidR="00CD537B" w:rsidRDefault="00CD537B" w:rsidP="00EB3F30">
            <w:pPr>
              <w:spacing w:after="0" w:line="240" w:lineRule="auto"/>
              <w:rPr>
                <w:rFonts w:ascii="Times New Roman" w:hAnsi="Times New Roman"/>
                <w:lang w:val="lt-LT"/>
              </w:rPr>
            </w:pPr>
            <w:r>
              <w:rPr>
                <w:noProof/>
                <w:lang w:val="lt-LT" w:eastAsia="lt-LT"/>
              </w:rPr>
              <w:drawing>
                <wp:anchor distT="0" distB="0" distL="114300" distR="114300" simplePos="0" relativeHeight="251667456" behindDoc="0" locked="0" layoutInCell="1" allowOverlap="1" wp14:anchorId="3FF210E2" wp14:editId="447E80AC">
                  <wp:simplePos x="0" y="0"/>
                  <wp:positionH relativeFrom="margin">
                    <wp:align>left</wp:align>
                  </wp:positionH>
                  <wp:positionV relativeFrom="margin">
                    <wp:align>top</wp:align>
                  </wp:positionV>
                  <wp:extent cx="1438910" cy="1012190"/>
                  <wp:effectExtent l="0" t="0" r="889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38910" cy="101219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4FE983BC"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Švelniai kiškite korpusą į makštį, kol ant pirštų įrantos esantys pirštai palies kūną.</w:t>
            </w:r>
          </w:p>
          <w:p w14:paraId="4C6F9977" w14:textId="77777777" w:rsidR="00CD537B" w:rsidRDefault="00CD537B" w:rsidP="00EB3F30">
            <w:pPr>
              <w:spacing w:after="0" w:line="240" w:lineRule="auto"/>
              <w:rPr>
                <w:rFonts w:ascii="Times New Roman" w:hAnsi="Times New Roman"/>
                <w:lang w:val="lt-LT"/>
              </w:rPr>
            </w:pPr>
          </w:p>
          <w:p w14:paraId="705F3FB9"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Paskui rodomuoju pirštu švelniai įstumkite visą stūmoklį į korpusą.</w:t>
            </w:r>
          </w:p>
          <w:p w14:paraId="111C7FB7" w14:textId="77777777" w:rsidR="00CD537B" w:rsidRDefault="00CD537B" w:rsidP="00EB3F30">
            <w:pPr>
              <w:spacing w:after="0" w:line="240" w:lineRule="auto"/>
              <w:rPr>
                <w:rFonts w:ascii="Times New Roman" w:hAnsi="Times New Roman"/>
                <w:lang w:val="lt-LT"/>
              </w:rPr>
            </w:pPr>
          </w:p>
          <w:p w14:paraId="0D5C4B5A"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 xml:space="preserve">Kai kurios moterys, naudodamos </w:t>
            </w:r>
            <w:proofErr w:type="spellStart"/>
            <w:r>
              <w:rPr>
                <w:rFonts w:ascii="Times New Roman" w:hAnsi="Times New Roman"/>
                <w:lang w:val="lt-LT"/>
              </w:rPr>
              <w:t>aplikatorių</w:t>
            </w:r>
            <w:proofErr w:type="spellEnd"/>
            <w:r>
              <w:rPr>
                <w:rFonts w:ascii="Times New Roman" w:hAnsi="Times New Roman"/>
                <w:lang w:val="lt-LT"/>
              </w:rPr>
              <w:t>, pajunta trumpą švelnų gnybtelėjimą.</w:t>
            </w:r>
          </w:p>
        </w:tc>
      </w:tr>
    </w:tbl>
    <w:p w14:paraId="6D4D53FD" w14:textId="77777777" w:rsidR="00CD537B" w:rsidRDefault="00CD537B" w:rsidP="00CD537B">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6001"/>
      </w:tblGrid>
      <w:tr w:rsidR="00CD537B" w14:paraId="7986EDE3" w14:textId="77777777" w:rsidTr="00EB3F30">
        <w:tc>
          <w:tcPr>
            <w:tcW w:w="3085" w:type="dxa"/>
            <w:tcBorders>
              <w:top w:val="single" w:sz="4" w:space="0" w:color="auto"/>
              <w:left w:val="single" w:sz="4" w:space="0" w:color="auto"/>
              <w:bottom w:val="single" w:sz="4" w:space="0" w:color="auto"/>
              <w:right w:val="single" w:sz="4" w:space="0" w:color="auto"/>
            </w:tcBorders>
            <w:hideMark/>
          </w:tcPr>
          <w:p w14:paraId="4A9C0918" w14:textId="77777777" w:rsidR="00CD537B" w:rsidRDefault="00CD537B" w:rsidP="00EB3F30">
            <w:pPr>
              <w:spacing w:after="0" w:line="240" w:lineRule="auto"/>
              <w:rPr>
                <w:rFonts w:ascii="Times New Roman" w:hAnsi="Times New Roman"/>
                <w:lang w:val="lt-LT"/>
              </w:rPr>
            </w:pPr>
            <w:r>
              <w:rPr>
                <w:noProof/>
                <w:lang w:val="lt-LT" w:eastAsia="lt-LT"/>
              </w:rPr>
              <w:lastRenderedPageBreak/>
              <w:drawing>
                <wp:anchor distT="0" distB="0" distL="114300" distR="114300" simplePos="0" relativeHeight="251668480" behindDoc="0" locked="0" layoutInCell="1" allowOverlap="1" wp14:anchorId="441B26C4" wp14:editId="60AB16B3">
                  <wp:simplePos x="0" y="0"/>
                  <wp:positionH relativeFrom="margin">
                    <wp:align>left</wp:align>
                  </wp:positionH>
                  <wp:positionV relativeFrom="margin">
                    <wp:align>top</wp:align>
                  </wp:positionV>
                  <wp:extent cx="1438910" cy="1008380"/>
                  <wp:effectExtent l="0" t="0" r="8890" b="127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5F15C50B"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 xml:space="preserve">Žiedas yra išstumtas iš </w:t>
            </w:r>
            <w:proofErr w:type="spellStart"/>
            <w:r>
              <w:rPr>
                <w:rFonts w:ascii="Times New Roman" w:hAnsi="Times New Roman"/>
                <w:lang w:val="lt-LT"/>
              </w:rPr>
              <w:t>aplikatoriaus</w:t>
            </w:r>
            <w:proofErr w:type="spellEnd"/>
            <w:r>
              <w:rPr>
                <w:rFonts w:ascii="Times New Roman" w:hAnsi="Times New Roman"/>
                <w:lang w:val="lt-LT"/>
              </w:rPr>
              <w:t xml:space="preserve">. </w:t>
            </w:r>
            <w:proofErr w:type="spellStart"/>
            <w:r>
              <w:rPr>
                <w:rFonts w:ascii="Times New Roman" w:hAnsi="Times New Roman"/>
                <w:lang w:val="lt-LT"/>
              </w:rPr>
              <w:t>Aplikatorių</w:t>
            </w:r>
            <w:proofErr w:type="spellEnd"/>
            <w:r>
              <w:rPr>
                <w:rFonts w:ascii="Times New Roman" w:hAnsi="Times New Roman"/>
                <w:lang w:val="lt-LT"/>
              </w:rPr>
              <w:t xml:space="preserve"> švelniai ištraukite.</w:t>
            </w:r>
          </w:p>
          <w:p w14:paraId="61352357" w14:textId="77777777" w:rsidR="00CD537B" w:rsidRDefault="00CD537B" w:rsidP="00EB3F30">
            <w:pPr>
              <w:spacing w:after="0" w:line="240" w:lineRule="auto"/>
              <w:rPr>
                <w:rFonts w:ascii="Times New Roman" w:hAnsi="Times New Roman"/>
                <w:lang w:val="lt-LT"/>
              </w:rPr>
            </w:pPr>
          </w:p>
          <w:p w14:paraId="4E99B378" w14:textId="77777777" w:rsidR="00CD537B" w:rsidRDefault="00CD537B" w:rsidP="00EB3F30">
            <w:pPr>
              <w:spacing w:after="0" w:line="240" w:lineRule="auto"/>
              <w:rPr>
                <w:rFonts w:ascii="Times New Roman" w:hAnsi="Times New Roman"/>
                <w:lang w:val="lt-LT"/>
              </w:rPr>
            </w:pPr>
          </w:p>
        </w:tc>
      </w:tr>
    </w:tbl>
    <w:p w14:paraId="486121DD" w14:textId="77777777" w:rsidR="00CD537B" w:rsidRDefault="00CD537B" w:rsidP="00CD537B">
      <w:pPr>
        <w:spacing w:after="0" w:line="240" w:lineRule="auto"/>
        <w:rPr>
          <w:rFonts w:ascii="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003"/>
      </w:tblGrid>
      <w:tr w:rsidR="00CD537B" w:rsidRPr="00AC4942" w14:paraId="53E8C13E" w14:textId="77777777" w:rsidTr="00EB3F30">
        <w:tc>
          <w:tcPr>
            <w:tcW w:w="3085" w:type="dxa"/>
            <w:tcBorders>
              <w:top w:val="single" w:sz="4" w:space="0" w:color="auto"/>
              <w:left w:val="single" w:sz="4" w:space="0" w:color="auto"/>
              <w:bottom w:val="single" w:sz="4" w:space="0" w:color="auto"/>
              <w:right w:val="single" w:sz="4" w:space="0" w:color="auto"/>
            </w:tcBorders>
            <w:hideMark/>
          </w:tcPr>
          <w:p w14:paraId="515CF3A0" w14:textId="77777777" w:rsidR="00CD537B" w:rsidRDefault="00CD537B" w:rsidP="00EB3F30">
            <w:pPr>
              <w:spacing w:after="0" w:line="240" w:lineRule="auto"/>
              <w:rPr>
                <w:rFonts w:ascii="Times New Roman" w:hAnsi="Times New Roman"/>
                <w:lang w:val="lt-LT"/>
              </w:rPr>
            </w:pPr>
            <w:r>
              <w:rPr>
                <w:noProof/>
                <w:lang w:val="lt-LT" w:eastAsia="lt-LT"/>
              </w:rPr>
              <w:drawing>
                <wp:anchor distT="0" distB="0" distL="114300" distR="114300" simplePos="0" relativeHeight="251669504" behindDoc="0" locked="0" layoutInCell="1" allowOverlap="1" wp14:anchorId="1E92C7A4" wp14:editId="0001A6AA">
                  <wp:simplePos x="0" y="0"/>
                  <wp:positionH relativeFrom="margin">
                    <wp:align>left</wp:align>
                  </wp:positionH>
                  <wp:positionV relativeFrom="margin">
                    <wp:align>top</wp:align>
                  </wp:positionV>
                  <wp:extent cx="1438910" cy="1008380"/>
                  <wp:effectExtent l="0" t="0" r="8890" b="127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38910" cy="1008380"/>
                          </a:xfrm>
                          <a:prstGeom prst="rect">
                            <a:avLst/>
                          </a:prstGeom>
                          <a:noFill/>
                        </pic:spPr>
                      </pic:pic>
                    </a:graphicData>
                  </a:graphic>
                  <wp14:sizeRelH relativeFrom="page">
                    <wp14:pctWidth>0</wp14:pctWidth>
                  </wp14:sizeRelH>
                  <wp14:sizeRelV relativeFrom="page">
                    <wp14:pctHeight>0</wp14:pctHeight>
                  </wp14:sizeRelV>
                </wp:anchor>
              </w:drawing>
            </w:r>
          </w:p>
        </w:tc>
        <w:tc>
          <w:tcPr>
            <w:tcW w:w="6202" w:type="dxa"/>
            <w:tcBorders>
              <w:top w:val="single" w:sz="4" w:space="0" w:color="auto"/>
              <w:left w:val="single" w:sz="4" w:space="0" w:color="auto"/>
              <w:bottom w:val="single" w:sz="4" w:space="0" w:color="auto"/>
              <w:right w:val="single" w:sz="4" w:space="0" w:color="auto"/>
            </w:tcBorders>
          </w:tcPr>
          <w:p w14:paraId="75FB20E1" w14:textId="77777777" w:rsidR="00CD537B" w:rsidRDefault="00CD537B" w:rsidP="00EB3F30">
            <w:pPr>
              <w:spacing w:after="0" w:line="240" w:lineRule="auto"/>
              <w:rPr>
                <w:rFonts w:ascii="Times New Roman" w:hAnsi="Times New Roman"/>
                <w:lang w:val="lt-LT"/>
              </w:rPr>
            </w:pPr>
            <w:r>
              <w:rPr>
                <w:rFonts w:ascii="Times New Roman" w:hAnsi="Times New Roman"/>
                <w:lang w:val="lt-LT"/>
              </w:rPr>
              <w:t xml:space="preserve">Patikrinkite, ar </w:t>
            </w:r>
            <w:proofErr w:type="spellStart"/>
            <w:r>
              <w:rPr>
                <w:rFonts w:ascii="Times New Roman" w:hAnsi="Times New Roman"/>
                <w:lang w:val="lt-LT"/>
              </w:rPr>
              <w:t>aplikatoriuje</w:t>
            </w:r>
            <w:proofErr w:type="spellEnd"/>
            <w:r>
              <w:rPr>
                <w:rFonts w:ascii="Times New Roman" w:hAnsi="Times New Roman"/>
                <w:lang w:val="lt-LT"/>
              </w:rPr>
              <w:t xml:space="preserve"> NĖRA žiedo. Panaudotą </w:t>
            </w:r>
            <w:proofErr w:type="spellStart"/>
            <w:r>
              <w:rPr>
                <w:rFonts w:ascii="Times New Roman" w:hAnsi="Times New Roman"/>
                <w:lang w:val="lt-LT"/>
              </w:rPr>
              <w:t>aplikatorių</w:t>
            </w:r>
            <w:proofErr w:type="spellEnd"/>
            <w:r>
              <w:rPr>
                <w:rFonts w:ascii="Times New Roman" w:hAnsi="Times New Roman"/>
                <w:lang w:val="lt-LT"/>
              </w:rPr>
              <w:t xml:space="preserve"> išmeskite su kitomis buitinėmis atliekomis. NENULEISKITE </w:t>
            </w:r>
            <w:proofErr w:type="spellStart"/>
            <w:r>
              <w:rPr>
                <w:rFonts w:ascii="Times New Roman" w:hAnsi="Times New Roman"/>
                <w:lang w:val="lt-LT"/>
              </w:rPr>
              <w:t>aplikatoriaus</w:t>
            </w:r>
            <w:proofErr w:type="spellEnd"/>
            <w:r>
              <w:rPr>
                <w:rFonts w:ascii="Times New Roman" w:hAnsi="Times New Roman"/>
                <w:lang w:val="lt-LT"/>
              </w:rPr>
              <w:t xml:space="preserve"> su vandeniu į tualetą ir NENAUDOKITE jo dar kartą.</w:t>
            </w:r>
          </w:p>
          <w:p w14:paraId="3E295D30" w14:textId="77777777" w:rsidR="00CD537B" w:rsidRDefault="00CD537B" w:rsidP="00EB3F30">
            <w:pPr>
              <w:spacing w:after="0" w:line="240" w:lineRule="auto"/>
              <w:rPr>
                <w:rFonts w:ascii="Times New Roman" w:hAnsi="Times New Roman"/>
                <w:lang w:val="lt-LT"/>
              </w:rPr>
            </w:pPr>
          </w:p>
        </w:tc>
      </w:tr>
    </w:tbl>
    <w:p w14:paraId="234A5A51" w14:textId="77777777" w:rsidR="00CD537B" w:rsidRDefault="00CD537B" w:rsidP="00CD537B">
      <w:pPr>
        <w:spacing w:after="0" w:line="240" w:lineRule="auto"/>
        <w:rPr>
          <w:rFonts w:ascii="Times New Roman" w:hAnsi="Times New Roman"/>
          <w:lang w:val="lt-LT"/>
        </w:rPr>
      </w:pPr>
    </w:p>
    <w:p w14:paraId="76779363" w14:textId="77777777" w:rsidR="00CD537B" w:rsidRDefault="00CD537B" w:rsidP="00CD537B">
      <w:pPr>
        <w:keepNext/>
        <w:tabs>
          <w:tab w:val="left" w:pos="567"/>
        </w:tabs>
        <w:spacing w:after="0" w:line="240" w:lineRule="auto"/>
        <w:rPr>
          <w:rFonts w:ascii="Times New Roman" w:hAnsi="Times New Roman"/>
          <w:b/>
          <w:lang w:val="lt-LT"/>
        </w:rPr>
      </w:pPr>
      <w:r>
        <w:rPr>
          <w:rFonts w:ascii="Times New Roman" w:hAnsi="Times New Roman"/>
          <w:b/>
          <w:lang w:val="lt-LT"/>
        </w:rPr>
        <w:t>3.2</w:t>
      </w:r>
      <w:r>
        <w:rPr>
          <w:rFonts w:ascii="Times New Roman" w:hAnsi="Times New Roman"/>
          <w:b/>
          <w:lang w:val="lt-LT"/>
        </w:rPr>
        <w:tab/>
        <w:t>Trys savaitės su makšties žiedu, viena savaitė be makšties žiedo</w:t>
      </w:r>
    </w:p>
    <w:p w14:paraId="645E457B" w14:textId="77777777" w:rsidR="00CD537B" w:rsidRDefault="00CD537B" w:rsidP="00CD537B">
      <w:pPr>
        <w:keepNext/>
        <w:tabs>
          <w:tab w:val="left" w:pos="567"/>
        </w:tabs>
        <w:spacing w:after="0" w:line="240" w:lineRule="auto"/>
        <w:rPr>
          <w:rFonts w:ascii="Times New Roman" w:hAnsi="Times New Roman"/>
          <w:lang w:val="lt-LT"/>
        </w:rPr>
      </w:pPr>
    </w:p>
    <w:p w14:paraId="0F9C7E17" w14:textId="77777777" w:rsidR="00CD537B" w:rsidRDefault="00CD537B" w:rsidP="00CD537B">
      <w:pPr>
        <w:keepNext/>
        <w:spacing w:after="0" w:line="240" w:lineRule="auto"/>
        <w:ind w:left="600" w:hanging="600"/>
        <w:rPr>
          <w:rFonts w:ascii="Times New Roman" w:hAnsi="Times New Roman"/>
          <w:lang w:val="lt-LT"/>
        </w:rPr>
      </w:pPr>
      <w:r>
        <w:rPr>
          <w:rFonts w:ascii="Times New Roman" w:hAnsi="Times New Roman"/>
          <w:lang w:val="lt-LT"/>
        </w:rPr>
        <w:t>1.</w:t>
      </w:r>
      <w:r>
        <w:rPr>
          <w:rFonts w:ascii="Times New Roman" w:hAnsi="Times New Roman"/>
          <w:lang w:val="lt-LT"/>
        </w:rPr>
        <w:tab/>
        <w:t xml:space="preserve">Nuo pirmosios įkišimo dienos makšties žiedas makštyje turi išbūti </w:t>
      </w:r>
      <w:r>
        <w:rPr>
          <w:rFonts w:ascii="Times New Roman" w:hAnsi="Times New Roman"/>
          <w:b/>
          <w:lang w:val="lt-LT"/>
        </w:rPr>
        <w:t>be pertraukos</w:t>
      </w:r>
      <w:r>
        <w:rPr>
          <w:rFonts w:ascii="Times New Roman" w:hAnsi="Times New Roman"/>
          <w:lang w:val="lt-LT"/>
        </w:rPr>
        <w:t xml:space="preserve"> 3 savaites.</w:t>
      </w:r>
    </w:p>
    <w:p w14:paraId="019DFC3F" w14:textId="77777777" w:rsidR="00CD537B" w:rsidRDefault="00CD537B" w:rsidP="00CD537B">
      <w:pPr>
        <w:keepNext/>
        <w:spacing w:after="0" w:line="240" w:lineRule="auto"/>
        <w:ind w:left="600" w:hanging="600"/>
        <w:rPr>
          <w:rFonts w:ascii="Times New Roman" w:hAnsi="Times New Roman"/>
          <w:lang w:val="lt-LT"/>
        </w:rPr>
      </w:pPr>
      <w:r>
        <w:rPr>
          <w:rFonts w:ascii="Times New Roman" w:hAnsi="Times New Roman"/>
          <w:lang w:val="lt-LT"/>
        </w:rPr>
        <w:t>2.</w:t>
      </w:r>
      <w:r>
        <w:rPr>
          <w:rFonts w:ascii="Times New Roman" w:hAnsi="Times New Roman"/>
          <w:lang w:val="lt-LT"/>
        </w:rPr>
        <w:tab/>
        <w:t xml:space="preserve">Po trijų savaičių ištraukite makšties žiedą tą pačią savaitės dieną maždaug tuo pačiu paros laiku, kada įsikišote. Pavyzdžiui, jeigu įsikišote </w:t>
      </w:r>
      <w:proofErr w:type="spellStart"/>
      <w:r>
        <w:rPr>
          <w:rFonts w:ascii="Times New Roman" w:hAnsi="Times New Roman"/>
          <w:lang w:val="lt-LT"/>
        </w:rPr>
        <w:t>NuvaRing</w:t>
      </w:r>
      <w:proofErr w:type="spellEnd"/>
      <w:r>
        <w:rPr>
          <w:rFonts w:ascii="Times New Roman" w:hAnsi="Times New Roman"/>
          <w:lang w:val="lt-LT"/>
        </w:rPr>
        <w:t xml:space="preserve"> trečiadienį apie 22 valandą, tai jį reikia ištraukti po trijų savaičių trečiadienį apie 22 valandą.</w:t>
      </w:r>
    </w:p>
    <w:p w14:paraId="24E29FBB"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3.</w:t>
      </w:r>
      <w:r>
        <w:rPr>
          <w:rFonts w:ascii="Times New Roman" w:hAnsi="Times New Roman"/>
          <w:lang w:val="lt-LT"/>
        </w:rPr>
        <w:tab/>
        <w:t>Ištraukus makšties žiedą, vieną savaitę makšties žiedo nevartokite. Per šią savaitę turėtų prasidėti nutraukimo kraujavimas iš makšties. Paprastai kraujuoti pradedama po 2</w:t>
      </w:r>
      <w:r>
        <w:rPr>
          <w:rFonts w:ascii="Times New Roman" w:hAnsi="Times New Roman"/>
          <w:lang w:val="lt-LT"/>
        </w:rPr>
        <w:noBreakHyphen/>
        <w:t xml:space="preserve">3 dienų po </w:t>
      </w:r>
      <w:proofErr w:type="spellStart"/>
      <w:r>
        <w:rPr>
          <w:rFonts w:ascii="Times New Roman" w:hAnsi="Times New Roman"/>
          <w:lang w:val="lt-LT"/>
        </w:rPr>
        <w:t>NuvaRing</w:t>
      </w:r>
      <w:proofErr w:type="spellEnd"/>
      <w:r>
        <w:rPr>
          <w:rFonts w:ascii="Times New Roman" w:hAnsi="Times New Roman"/>
          <w:lang w:val="lt-LT"/>
        </w:rPr>
        <w:t xml:space="preserve"> ištraukimo.</w:t>
      </w:r>
    </w:p>
    <w:p w14:paraId="25168E2C" w14:textId="77777777" w:rsidR="00CD537B" w:rsidRDefault="00CD537B" w:rsidP="00CD537B">
      <w:pPr>
        <w:spacing w:after="0" w:line="240" w:lineRule="auto"/>
        <w:ind w:left="600" w:hanging="600"/>
        <w:rPr>
          <w:rFonts w:ascii="Times New Roman" w:hAnsi="Times New Roman"/>
          <w:lang w:val="lt-LT"/>
        </w:rPr>
      </w:pPr>
      <w:r>
        <w:rPr>
          <w:rFonts w:ascii="Times New Roman" w:hAnsi="Times New Roman"/>
          <w:lang w:val="lt-LT"/>
        </w:rPr>
        <w:t>4.</w:t>
      </w:r>
      <w:r>
        <w:rPr>
          <w:rFonts w:ascii="Times New Roman" w:hAnsi="Times New Roman"/>
          <w:lang w:val="lt-LT"/>
        </w:rPr>
        <w:tab/>
        <w:t>Naują žiedą įsikiškite lygiai po vienos savaitės (vėl tą pačią savaitės dieną ir maždaug tuo pačiu paros laiku), net jei kraujavimas iš makšties dar nesibaigė.</w:t>
      </w:r>
    </w:p>
    <w:p w14:paraId="6D58E6AA"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Jeigu žiedas įkišamas trimis valandomis per vėlai, kontraceptinis veiksmingumas gali sumažėti. Tokiu atveju reikia elgtis taip, kaip nurodyta poskyryje 3.4 ,,</w:t>
      </w:r>
      <w:r>
        <w:rPr>
          <w:rFonts w:ascii="Times New Roman" w:hAnsi="Times New Roman"/>
          <w:i/>
          <w:lang w:val="lt-LT"/>
        </w:rPr>
        <w:t>Ką daryti, jeigu... pamiršote įsikišti naują makšties žiedą po pertraukos be žiedo</w:t>
      </w:r>
      <w:r>
        <w:rPr>
          <w:rFonts w:ascii="Times New Roman" w:hAnsi="Times New Roman"/>
          <w:lang w:val="lt-LT"/>
        </w:rPr>
        <w:t>“.</w:t>
      </w:r>
    </w:p>
    <w:p w14:paraId="0696048E" w14:textId="77777777" w:rsidR="00CD537B" w:rsidRDefault="00CD537B" w:rsidP="00CD537B">
      <w:pPr>
        <w:spacing w:after="0" w:line="240" w:lineRule="auto"/>
        <w:ind w:left="600" w:hanging="600"/>
        <w:rPr>
          <w:rFonts w:ascii="Times New Roman" w:hAnsi="Times New Roman"/>
          <w:lang w:val="lt-LT"/>
        </w:rPr>
      </w:pPr>
    </w:p>
    <w:p w14:paraId="44396FF6"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vartojate </w:t>
      </w:r>
      <w:proofErr w:type="spellStart"/>
      <w:r>
        <w:rPr>
          <w:rFonts w:ascii="Times New Roman" w:hAnsi="Times New Roman"/>
          <w:lang w:val="lt-LT"/>
        </w:rPr>
        <w:t>NuvaRing</w:t>
      </w:r>
      <w:proofErr w:type="spellEnd"/>
      <w:r>
        <w:rPr>
          <w:rFonts w:ascii="Times New Roman" w:hAnsi="Times New Roman"/>
          <w:lang w:val="lt-LT"/>
        </w:rPr>
        <w:t xml:space="preserve"> taip, kaip nurodyta aukščiau, kraujavimas iš makšties prasidės kiekvieną mėnesį maždaug tą pačią dieną.</w:t>
      </w:r>
    </w:p>
    <w:p w14:paraId="6A8908EE" w14:textId="77777777" w:rsidR="00CD537B" w:rsidRDefault="00CD537B" w:rsidP="00CD537B">
      <w:pPr>
        <w:spacing w:after="0" w:line="240" w:lineRule="auto"/>
        <w:rPr>
          <w:rFonts w:ascii="Times New Roman" w:hAnsi="Times New Roman"/>
          <w:lang w:val="lt-LT"/>
        </w:rPr>
      </w:pPr>
    </w:p>
    <w:p w14:paraId="26288720" w14:textId="77777777" w:rsidR="00CD537B" w:rsidRDefault="00CD537B" w:rsidP="00CD537B">
      <w:pPr>
        <w:keepNext/>
        <w:tabs>
          <w:tab w:val="left" w:pos="567"/>
        </w:tabs>
        <w:spacing w:after="0" w:line="240" w:lineRule="auto"/>
        <w:rPr>
          <w:rFonts w:ascii="Times New Roman" w:hAnsi="Times New Roman"/>
          <w:b/>
          <w:lang w:val="lt-LT"/>
        </w:rPr>
      </w:pPr>
      <w:r>
        <w:rPr>
          <w:rFonts w:ascii="Times New Roman" w:hAnsi="Times New Roman"/>
          <w:b/>
          <w:lang w:val="lt-LT"/>
        </w:rPr>
        <w:t>3.3</w:t>
      </w:r>
      <w:r>
        <w:rPr>
          <w:rFonts w:ascii="Times New Roman" w:hAnsi="Times New Roman"/>
          <w:b/>
          <w:lang w:val="lt-LT"/>
        </w:rPr>
        <w:tab/>
        <w:t>Kada pradėti vartoti pirmą žiedą</w:t>
      </w:r>
    </w:p>
    <w:p w14:paraId="7BD4A958" w14:textId="77777777" w:rsidR="00CD537B" w:rsidRDefault="00CD537B" w:rsidP="00CD537B">
      <w:pPr>
        <w:keepNext/>
        <w:tabs>
          <w:tab w:val="left" w:pos="567"/>
        </w:tabs>
        <w:spacing w:after="0" w:line="240" w:lineRule="auto"/>
        <w:rPr>
          <w:rFonts w:ascii="Times New Roman" w:hAnsi="Times New Roman"/>
          <w:lang w:val="lt-LT"/>
        </w:rPr>
      </w:pPr>
    </w:p>
    <w:p w14:paraId="28718331" w14:textId="77777777" w:rsidR="00CD537B" w:rsidRDefault="00CD537B" w:rsidP="00CD537B">
      <w:pPr>
        <w:keepNext/>
        <w:tabs>
          <w:tab w:val="left" w:pos="567"/>
        </w:tabs>
        <w:spacing w:after="0" w:line="240" w:lineRule="auto"/>
        <w:rPr>
          <w:rFonts w:ascii="Times New Roman" w:hAnsi="Times New Roman"/>
          <w:lang w:val="lt-LT"/>
        </w:rPr>
      </w:pPr>
      <w:r>
        <w:rPr>
          <w:rFonts w:ascii="Times New Roman" w:hAnsi="Times New Roman"/>
          <w:i/>
          <w:lang w:val="lt-LT"/>
        </w:rPr>
        <w:t>-</w:t>
      </w:r>
      <w:r>
        <w:rPr>
          <w:rFonts w:ascii="Times New Roman" w:hAnsi="Times New Roman"/>
          <w:i/>
          <w:lang w:val="lt-LT"/>
        </w:rPr>
        <w:tab/>
        <w:t xml:space="preserve">Paskutinį mėnesį </w:t>
      </w:r>
      <w:r>
        <w:rPr>
          <w:rFonts w:ascii="Times New Roman" w:hAnsi="Times New Roman"/>
          <w:b/>
          <w:i/>
          <w:lang w:val="lt-LT"/>
        </w:rPr>
        <w:t>hormoninių kontraceptikų</w:t>
      </w:r>
      <w:r>
        <w:rPr>
          <w:rFonts w:ascii="Times New Roman" w:hAnsi="Times New Roman"/>
          <w:i/>
          <w:lang w:val="lt-LT"/>
        </w:rPr>
        <w:t xml:space="preserve"> nevartojote</w:t>
      </w:r>
    </w:p>
    <w:p w14:paraId="25C2A9C5"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Pirmą </w:t>
      </w:r>
      <w:proofErr w:type="spellStart"/>
      <w:r>
        <w:rPr>
          <w:rFonts w:ascii="Times New Roman" w:hAnsi="Times New Roman"/>
          <w:lang w:val="lt-LT"/>
        </w:rPr>
        <w:t>NuvaRing</w:t>
      </w:r>
      <w:proofErr w:type="spellEnd"/>
      <w:r>
        <w:rPr>
          <w:rFonts w:ascii="Times New Roman" w:hAnsi="Times New Roman"/>
          <w:lang w:val="lt-LT"/>
        </w:rPr>
        <w:t xml:space="preserve"> reikia įsikišti pirmą natūralaus mėnesinių ciklo dieną (</w:t>
      </w:r>
      <w:proofErr w:type="spellStart"/>
      <w:r>
        <w:rPr>
          <w:rFonts w:ascii="Times New Roman" w:hAnsi="Times New Roman"/>
          <w:lang w:val="lt-LT"/>
        </w:rPr>
        <w:t>t.y</w:t>
      </w:r>
      <w:proofErr w:type="spellEnd"/>
      <w:r>
        <w:rPr>
          <w:rFonts w:ascii="Times New Roman" w:hAnsi="Times New Roman"/>
          <w:lang w:val="lt-LT"/>
        </w:rPr>
        <w:t xml:space="preserve">., pirmąją mėnesinių dieną). </w:t>
      </w:r>
      <w:proofErr w:type="spellStart"/>
      <w:r>
        <w:rPr>
          <w:rFonts w:ascii="Times New Roman" w:hAnsi="Times New Roman"/>
          <w:lang w:val="lt-LT"/>
        </w:rPr>
        <w:t>NuvaRing</w:t>
      </w:r>
      <w:proofErr w:type="spellEnd"/>
      <w:r>
        <w:rPr>
          <w:rFonts w:ascii="Times New Roman" w:hAnsi="Times New Roman"/>
          <w:lang w:val="lt-LT"/>
        </w:rPr>
        <w:t xml:space="preserve"> pradeda veikti iš karto. Jokių papildomų kontraceptinių priemonių vartoti nereikia.</w:t>
      </w:r>
    </w:p>
    <w:p w14:paraId="37F7C288" w14:textId="77777777" w:rsidR="00CD537B" w:rsidRDefault="00CD537B" w:rsidP="00CD537B">
      <w:pPr>
        <w:spacing w:after="0" w:line="240" w:lineRule="auto"/>
        <w:ind w:left="600"/>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galima įsikišti ir tarp 2-os bei 5-os mėnesinių ciklo dienos, bet tokiu atveju, jeigu per pirmąsias 7 </w:t>
      </w:r>
      <w:proofErr w:type="spellStart"/>
      <w:r>
        <w:rPr>
          <w:rFonts w:ascii="Times New Roman" w:hAnsi="Times New Roman"/>
          <w:lang w:val="lt-LT"/>
        </w:rPr>
        <w:t>NuvaRing</w:t>
      </w:r>
      <w:proofErr w:type="spellEnd"/>
      <w:r>
        <w:rPr>
          <w:rFonts w:ascii="Times New Roman" w:hAnsi="Times New Roman"/>
          <w:lang w:val="lt-LT"/>
        </w:rPr>
        <w:t xml:space="preserve"> vartojimo dienas lytiškai santykiausite, reikės papildomos kontracepcijos priemonės (pvz., vyriško prezervatyvo). Šio patarimo reikia laikytis tik vartojant </w:t>
      </w:r>
      <w:proofErr w:type="spellStart"/>
      <w:r>
        <w:rPr>
          <w:rFonts w:ascii="Times New Roman" w:hAnsi="Times New Roman"/>
          <w:lang w:val="lt-LT"/>
        </w:rPr>
        <w:t>NuvaRing</w:t>
      </w:r>
      <w:proofErr w:type="spellEnd"/>
      <w:r>
        <w:rPr>
          <w:rFonts w:ascii="Times New Roman" w:hAnsi="Times New Roman"/>
          <w:lang w:val="lt-LT"/>
        </w:rPr>
        <w:t xml:space="preserve"> pirmą kartą.</w:t>
      </w:r>
    </w:p>
    <w:p w14:paraId="36EEBEB0" w14:textId="77777777" w:rsidR="00CD537B" w:rsidRDefault="00CD537B" w:rsidP="00CD537B">
      <w:pPr>
        <w:tabs>
          <w:tab w:val="left" w:pos="567"/>
        </w:tabs>
        <w:spacing w:after="0" w:line="240" w:lineRule="auto"/>
        <w:rPr>
          <w:rFonts w:ascii="Times New Roman" w:hAnsi="Times New Roman"/>
          <w:lang w:val="lt-LT"/>
        </w:rPr>
      </w:pPr>
    </w:p>
    <w:p w14:paraId="00163345" w14:textId="77777777" w:rsidR="00CD537B" w:rsidRDefault="00CD537B" w:rsidP="00CD537B">
      <w:pPr>
        <w:keepNext/>
        <w:tabs>
          <w:tab w:val="left" w:pos="567"/>
        </w:tabs>
        <w:spacing w:after="0" w:line="240" w:lineRule="auto"/>
        <w:rPr>
          <w:rFonts w:ascii="Times New Roman" w:hAnsi="Times New Roman"/>
          <w:lang w:val="lt-LT"/>
        </w:rPr>
      </w:pPr>
      <w:r>
        <w:rPr>
          <w:rFonts w:ascii="Times New Roman" w:hAnsi="Times New Roman"/>
          <w:i/>
          <w:lang w:val="lt-LT"/>
        </w:rPr>
        <w:t>-</w:t>
      </w:r>
      <w:r>
        <w:rPr>
          <w:rFonts w:ascii="Times New Roman" w:hAnsi="Times New Roman"/>
          <w:i/>
          <w:lang w:val="lt-LT"/>
        </w:rPr>
        <w:tab/>
        <w:t xml:space="preserve">Paskutinį mėnesį vartojote </w:t>
      </w:r>
      <w:r>
        <w:rPr>
          <w:rFonts w:ascii="Times New Roman" w:hAnsi="Times New Roman"/>
          <w:b/>
          <w:i/>
          <w:lang w:val="lt-LT"/>
        </w:rPr>
        <w:t>sudėtinių kontraceptinių tablečių</w:t>
      </w:r>
    </w:p>
    <w:p w14:paraId="6EB97C8F"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ne vėliau kaip kitą dieną po ankstesnių kontraceptinių tablečių gėrimo pertraukos. Jei paskutinėje kontraceptinių tablečių pakuotėje yra neveikliųjų tablečių, </w:t>
      </w:r>
      <w:proofErr w:type="spellStart"/>
      <w:r>
        <w:rPr>
          <w:rFonts w:ascii="Times New Roman" w:hAnsi="Times New Roman"/>
          <w:lang w:val="lt-LT"/>
        </w:rPr>
        <w:t>NuvaRing</w:t>
      </w:r>
      <w:proofErr w:type="spellEnd"/>
      <w:r>
        <w:rPr>
          <w:rFonts w:ascii="Times New Roman" w:hAnsi="Times New Roman"/>
          <w:lang w:val="lt-LT"/>
        </w:rPr>
        <w:t xml:space="preserve"> reikia įsikišti ne vėliau kaip kitą dieną po paskutinės neveikliosios tabletės išgėrimo. Jei abejojate, kurios tabletės yra neveikliosios, klauskite gydytojo ar vaistininko. Negalima daryti ilgesnės pertraukos be hormonų, nei rekomenduojama vartojant Jūsų ankstesnes kontraceptines tabletes.</w:t>
      </w:r>
    </w:p>
    <w:p w14:paraId="5CEC7761"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Jeigu nuolat tinkamai gėrėte tabletes ir esate įsitikinusi, kad Jūs nesate nėščia, galite nutraukti sudėtinių kontraceptinių tablečių vartojimą bet kurią dieną ir nedelsdama pradėti vartoti </w:t>
      </w:r>
      <w:proofErr w:type="spellStart"/>
      <w:r>
        <w:rPr>
          <w:rFonts w:ascii="Times New Roman" w:hAnsi="Times New Roman"/>
          <w:lang w:val="lt-LT"/>
        </w:rPr>
        <w:t>NuvaRing</w:t>
      </w:r>
      <w:proofErr w:type="spellEnd"/>
      <w:r>
        <w:rPr>
          <w:rFonts w:ascii="Times New Roman" w:hAnsi="Times New Roman"/>
          <w:lang w:val="lt-LT"/>
        </w:rPr>
        <w:t>.</w:t>
      </w:r>
    </w:p>
    <w:p w14:paraId="76ACAE69" w14:textId="77777777" w:rsidR="00CD537B" w:rsidRDefault="00CD537B" w:rsidP="00CD537B">
      <w:pPr>
        <w:spacing w:after="0" w:line="240" w:lineRule="auto"/>
        <w:rPr>
          <w:rFonts w:ascii="Times New Roman" w:hAnsi="Times New Roman"/>
          <w:lang w:val="lt-LT"/>
        </w:rPr>
      </w:pPr>
    </w:p>
    <w:p w14:paraId="59ABDABE" w14:textId="77777777" w:rsidR="00CD537B" w:rsidRDefault="00CD537B" w:rsidP="00CD537B">
      <w:pPr>
        <w:keepNext/>
        <w:keepLines/>
        <w:tabs>
          <w:tab w:val="left" w:pos="567"/>
        </w:tabs>
        <w:spacing w:after="0" w:line="240" w:lineRule="auto"/>
        <w:rPr>
          <w:rFonts w:ascii="Times New Roman" w:hAnsi="Times New Roman"/>
          <w:b/>
          <w:lang w:val="lt-LT"/>
        </w:rPr>
      </w:pPr>
      <w:r>
        <w:rPr>
          <w:rFonts w:ascii="Times New Roman" w:hAnsi="Times New Roman"/>
          <w:i/>
          <w:lang w:val="lt-LT"/>
        </w:rPr>
        <w:lastRenderedPageBreak/>
        <w:t>-</w:t>
      </w:r>
      <w:r>
        <w:rPr>
          <w:rFonts w:ascii="Times New Roman" w:hAnsi="Times New Roman"/>
          <w:i/>
          <w:lang w:val="lt-LT"/>
        </w:rPr>
        <w:tab/>
        <w:t xml:space="preserve">Paskutinį mėnesį naudojote </w:t>
      </w:r>
      <w:proofErr w:type="spellStart"/>
      <w:r>
        <w:rPr>
          <w:rFonts w:ascii="Times New Roman" w:hAnsi="Times New Roman"/>
          <w:b/>
          <w:i/>
          <w:lang w:val="lt-LT"/>
        </w:rPr>
        <w:t>transderminį</w:t>
      </w:r>
      <w:proofErr w:type="spellEnd"/>
      <w:r>
        <w:rPr>
          <w:rFonts w:ascii="Times New Roman" w:hAnsi="Times New Roman"/>
          <w:b/>
          <w:i/>
          <w:lang w:val="lt-LT"/>
        </w:rPr>
        <w:t xml:space="preserve"> pleistrą</w:t>
      </w:r>
    </w:p>
    <w:p w14:paraId="30F39ABE" w14:textId="77777777" w:rsidR="00CD537B" w:rsidRDefault="00CD537B" w:rsidP="00CD537B">
      <w:pPr>
        <w:keepNext/>
        <w:keepLines/>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ne vėliau kaip kitą dieną po įprastinės pertraukos be pleistro. Negalima daryti ilgesnės pertraukos be pleistro, nei rekomenduojama. Jeigu nuolat tinkamai naudojote pleistrą ir esate įsitikinusi, kad Jūs nesate nėščia, galite nutraukti pleistro naudojimą bet kurią dieną ir nedelsdama pradėti vartoti </w:t>
      </w:r>
      <w:proofErr w:type="spellStart"/>
      <w:r>
        <w:rPr>
          <w:rFonts w:ascii="Times New Roman" w:hAnsi="Times New Roman"/>
          <w:lang w:val="lt-LT"/>
        </w:rPr>
        <w:t>NuvaRing</w:t>
      </w:r>
      <w:proofErr w:type="spellEnd"/>
      <w:r>
        <w:rPr>
          <w:rFonts w:ascii="Times New Roman" w:hAnsi="Times New Roman"/>
          <w:lang w:val="lt-LT"/>
        </w:rPr>
        <w:t>.</w:t>
      </w:r>
    </w:p>
    <w:p w14:paraId="0C843E33" w14:textId="77777777" w:rsidR="00CD537B" w:rsidRDefault="00CD537B" w:rsidP="00CD537B">
      <w:pPr>
        <w:spacing w:after="0" w:line="240" w:lineRule="auto"/>
        <w:rPr>
          <w:rFonts w:ascii="Times New Roman" w:hAnsi="Times New Roman"/>
          <w:lang w:val="lt-LT"/>
        </w:rPr>
      </w:pPr>
    </w:p>
    <w:p w14:paraId="4852CF78" w14:textId="77777777" w:rsidR="00CD537B" w:rsidRDefault="00CD537B" w:rsidP="00CD537B">
      <w:pPr>
        <w:tabs>
          <w:tab w:val="left" w:pos="567"/>
        </w:tabs>
        <w:spacing w:after="0" w:line="240" w:lineRule="auto"/>
        <w:rPr>
          <w:rFonts w:ascii="Times New Roman" w:hAnsi="Times New Roman"/>
          <w:lang w:val="lt-LT"/>
        </w:rPr>
      </w:pPr>
      <w:r>
        <w:rPr>
          <w:rFonts w:ascii="Times New Roman" w:hAnsi="Times New Roman"/>
          <w:i/>
          <w:lang w:val="lt-LT"/>
        </w:rPr>
        <w:t>-</w:t>
      </w:r>
      <w:r>
        <w:rPr>
          <w:rFonts w:ascii="Times New Roman" w:hAnsi="Times New Roman"/>
          <w:i/>
          <w:lang w:val="lt-LT"/>
        </w:rPr>
        <w:tab/>
        <w:t xml:space="preserve">Paskutinį mėnesį vartojote </w:t>
      </w:r>
      <w:r>
        <w:rPr>
          <w:rFonts w:ascii="Times New Roman" w:hAnsi="Times New Roman"/>
          <w:b/>
          <w:i/>
          <w:lang w:val="lt-LT"/>
        </w:rPr>
        <w:t xml:space="preserve">tablečių, kuriose yra tik </w:t>
      </w:r>
      <w:proofErr w:type="spellStart"/>
      <w:r>
        <w:rPr>
          <w:rFonts w:ascii="Times New Roman" w:hAnsi="Times New Roman"/>
          <w:b/>
          <w:i/>
          <w:lang w:val="lt-LT"/>
        </w:rPr>
        <w:t>progestageno</w:t>
      </w:r>
      <w:proofErr w:type="spellEnd"/>
    </w:p>
    <w:p w14:paraId="2BEDF720"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Šių tablečių vartojimą galite nutraukti bet kurią dieną ir kitą dieną tuo pačiu paros laiku, kuriuo gėrėte kontraceptines tabletes, pradėti vartoti </w:t>
      </w:r>
      <w:proofErr w:type="spellStart"/>
      <w:r>
        <w:rPr>
          <w:rFonts w:ascii="Times New Roman" w:hAnsi="Times New Roman"/>
          <w:lang w:val="lt-LT"/>
        </w:rPr>
        <w:t>NuvaRing</w:t>
      </w:r>
      <w:proofErr w:type="spellEnd"/>
      <w:r>
        <w:rPr>
          <w:rFonts w:ascii="Times New Roman" w:hAnsi="Times New Roman"/>
          <w:lang w:val="lt-LT"/>
        </w:rPr>
        <w:t>. Vis dėlto pirmąsias 7 makšties žiedo vartojimo dienas reikia naudotis papildoma kontraceptine priemone (pvz., vyrišku prezervatyvu).</w:t>
      </w:r>
    </w:p>
    <w:p w14:paraId="632E59DE" w14:textId="77777777" w:rsidR="00CD537B" w:rsidRDefault="00CD537B" w:rsidP="00CD537B">
      <w:pPr>
        <w:spacing w:after="0" w:line="240" w:lineRule="auto"/>
        <w:ind w:left="600"/>
        <w:rPr>
          <w:rFonts w:ascii="Times New Roman" w:hAnsi="Times New Roman"/>
          <w:lang w:val="lt-LT"/>
        </w:rPr>
      </w:pPr>
    </w:p>
    <w:p w14:paraId="043A9249" w14:textId="77777777" w:rsidR="00CD537B" w:rsidRDefault="00CD537B" w:rsidP="00CD537B">
      <w:pPr>
        <w:keepNext/>
        <w:tabs>
          <w:tab w:val="left" w:pos="567"/>
        </w:tabs>
        <w:spacing w:after="0" w:line="240" w:lineRule="auto"/>
        <w:ind w:left="567" w:hanging="567"/>
        <w:rPr>
          <w:rFonts w:ascii="Times New Roman" w:hAnsi="Times New Roman"/>
          <w:i/>
          <w:lang w:val="lt-LT"/>
        </w:rPr>
      </w:pPr>
      <w:r>
        <w:rPr>
          <w:rFonts w:ascii="Times New Roman" w:hAnsi="Times New Roman"/>
          <w:i/>
          <w:lang w:val="lt-LT"/>
        </w:rPr>
        <w:t>-</w:t>
      </w:r>
      <w:r>
        <w:rPr>
          <w:rFonts w:ascii="Times New Roman" w:hAnsi="Times New Roman"/>
          <w:i/>
          <w:lang w:val="lt-LT"/>
        </w:rPr>
        <w:tab/>
        <w:t xml:space="preserve">Paskutinį mėnesį vartojote </w:t>
      </w:r>
      <w:r>
        <w:rPr>
          <w:rFonts w:ascii="Times New Roman" w:hAnsi="Times New Roman"/>
          <w:b/>
          <w:i/>
          <w:lang w:val="lt-LT"/>
        </w:rPr>
        <w:t xml:space="preserve">švirkščiamųjų kontraceptikų, implantą ar </w:t>
      </w:r>
      <w:proofErr w:type="spellStart"/>
      <w:r>
        <w:rPr>
          <w:rFonts w:ascii="Times New Roman" w:hAnsi="Times New Roman"/>
          <w:b/>
          <w:i/>
          <w:lang w:val="lt-LT"/>
        </w:rPr>
        <w:t>progestageno</w:t>
      </w:r>
      <w:proofErr w:type="spellEnd"/>
      <w:r>
        <w:rPr>
          <w:rFonts w:ascii="Times New Roman" w:hAnsi="Times New Roman"/>
          <w:b/>
          <w:i/>
          <w:lang w:val="lt-LT"/>
        </w:rPr>
        <w:t xml:space="preserve"> išskiriančią gimdos spiralę </w:t>
      </w:r>
    </w:p>
    <w:p w14:paraId="560ABEEE" w14:textId="77777777" w:rsidR="00CD537B" w:rsidRDefault="00CD537B" w:rsidP="00CD537B">
      <w:pPr>
        <w:keepNext/>
        <w:spacing w:after="0" w:line="240" w:lineRule="auto"/>
        <w:ind w:left="600"/>
        <w:rPr>
          <w:rFonts w:ascii="Times New Roman" w:hAnsi="Times New Roman"/>
          <w:lang w:val="lt-LT"/>
        </w:rPr>
      </w:pPr>
      <w:r>
        <w:rPr>
          <w:rFonts w:ascii="Times New Roman" w:hAnsi="Times New Roman"/>
          <w:lang w:val="lt-LT"/>
        </w:rPr>
        <w:t xml:space="preserve">Pradėkite vartoti </w:t>
      </w:r>
      <w:proofErr w:type="spellStart"/>
      <w:r>
        <w:rPr>
          <w:rFonts w:ascii="Times New Roman" w:hAnsi="Times New Roman"/>
          <w:lang w:val="lt-LT"/>
        </w:rPr>
        <w:t>NuvaRing</w:t>
      </w:r>
      <w:proofErr w:type="spellEnd"/>
      <w:r>
        <w:rPr>
          <w:rFonts w:ascii="Times New Roman" w:hAnsi="Times New Roman"/>
          <w:lang w:val="lt-LT"/>
        </w:rPr>
        <w:t xml:space="preserve"> tą dieną, kai turėtumėte švirkšti kitą kontraceptiko dozę, arba implanto ar </w:t>
      </w:r>
      <w:proofErr w:type="spellStart"/>
      <w:r>
        <w:rPr>
          <w:rFonts w:ascii="Times New Roman" w:hAnsi="Times New Roman"/>
          <w:lang w:val="lt-LT"/>
        </w:rPr>
        <w:t>progestageną</w:t>
      </w:r>
      <w:proofErr w:type="spellEnd"/>
      <w:r>
        <w:rPr>
          <w:rFonts w:ascii="Times New Roman" w:hAnsi="Times New Roman"/>
          <w:lang w:val="lt-LT"/>
        </w:rPr>
        <w:t xml:space="preserve"> išskiriančios gimdos spiralės pašalinimo dieną. Vis dėlto pirmąsias 7 makšties žiedo vartojimo dienas reikalinga papildoma kontraceptinė priemonė (pvz., vyriškas prezervatyvas).</w:t>
      </w:r>
    </w:p>
    <w:p w14:paraId="754B8414" w14:textId="77777777" w:rsidR="00CD537B" w:rsidRDefault="00CD537B" w:rsidP="00CD537B">
      <w:pPr>
        <w:spacing w:after="0" w:line="240" w:lineRule="auto"/>
        <w:rPr>
          <w:rFonts w:ascii="Times New Roman" w:hAnsi="Times New Roman"/>
          <w:lang w:val="lt-LT"/>
        </w:rPr>
      </w:pPr>
    </w:p>
    <w:p w14:paraId="6D16E860" w14:textId="77777777" w:rsidR="00CD537B" w:rsidRDefault="00CD537B" w:rsidP="00CD537B">
      <w:pPr>
        <w:tabs>
          <w:tab w:val="left" w:pos="567"/>
        </w:tabs>
        <w:spacing w:after="0" w:line="240" w:lineRule="auto"/>
        <w:rPr>
          <w:rFonts w:ascii="Times New Roman" w:hAnsi="Times New Roman"/>
          <w:i/>
          <w:lang w:val="lt-LT"/>
        </w:rPr>
      </w:pPr>
      <w:r>
        <w:rPr>
          <w:rFonts w:ascii="Times New Roman" w:hAnsi="Times New Roman"/>
          <w:i/>
          <w:lang w:val="lt-LT"/>
        </w:rPr>
        <w:t>-</w:t>
      </w:r>
      <w:r>
        <w:rPr>
          <w:rFonts w:ascii="Times New Roman" w:hAnsi="Times New Roman"/>
          <w:i/>
          <w:lang w:val="lt-LT"/>
        </w:rPr>
        <w:tab/>
        <w:t>Po gimdymo</w:t>
      </w:r>
    </w:p>
    <w:p w14:paraId="22DDA77C"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Jeigu neseniai gimdėte, gydytojas gali patarti palaukti pirmų normalių mėnesinių ir tik tada pradėti vartoti </w:t>
      </w:r>
      <w:proofErr w:type="spellStart"/>
      <w:r>
        <w:rPr>
          <w:rFonts w:ascii="Times New Roman" w:hAnsi="Times New Roman"/>
          <w:lang w:val="lt-LT"/>
        </w:rPr>
        <w:t>NuvaRing</w:t>
      </w:r>
      <w:proofErr w:type="spellEnd"/>
      <w:r>
        <w:rPr>
          <w:rFonts w:ascii="Times New Roman" w:hAnsi="Times New Roman"/>
          <w:lang w:val="lt-LT"/>
        </w:rPr>
        <w:t xml:space="preserve">. Tam tikrais atvejais žiedą galima įsikišti ir anksčiau. Jums patars Jūsų gydytojas. Jeigu norite vartoti </w:t>
      </w:r>
      <w:proofErr w:type="spellStart"/>
      <w:r>
        <w:rPr>
          <w:rFonts w:ascii="Times New Roman" w:hAnsi="Times New Roman"/>
          <w:lang w:val="lt-LT"/>
        </w:rPr>
        <w:t>NuvaRing</w:t>
      </w:r>
      <w:proofErr w:type="spellEnd"/>
      <w:r>
        <w:rPr>
          <w:rFonts w:ascii="Times New Roman" w:hAnsi="Times New Roman"/>
          <w:lang w:val="lt-LT"/>
        </w:rPr>
        <w:t xml:space="preserve"> žindymo laikotarpiu, pirmiau pasitarkite su gydytoju.</w:t>
      </w:r>
    </w:p>
    <w:p w14:paraId="2C6EF639" w14:textId="77777777" w:rsidR="00CD537B" w:rsidRDefault="00CD537B" w:rsidP="00CD537B">
      <w:pPr>
        <w:spacing w:after="0" w:line="240" w:lineRule="auto"/>
        <w:rPr>
          <w:rFonts w:ascii="Times New Roman" w:hAnsi="Times New Roman"/>
          <w:lang w:val="lt-LT"/>
        </w:rPr>
      </w:pPr>
    </w:p>
    <w:p w14:paraId="37E8A8B2" w14:textId="77777777" w:rsidR="00CD537B" w:rsidRDefault="00CD537B" w:rsidP="00CD537B">
      <w:pPr>
        <w:tabs>
          <w:tab w:val="left" w:pos="567"/>
        </w:tabs>
        <w:spacing w:after="0" w:line="240" w:lineRule="auto"/>
        <w:rPr>
          <w:rFonts w:ascii="Times New Roman" w:hAnsi="Times New Roman"/>
          <w:i/>
          <w:lang w:val="lt-LT"/>
        </w:rPr>
      </w:pPr>
      <w:r>
        <w:rPr>
          <w:rFonts w:ascii="Times New Roman" w:hAnsi="Times New Roman"/>
          <w:i/>
          <w:lang w:val="lt-LT"/>
        </w:rPr>
        <w:t>-</w:t>
      </w:r>
      <w:r>
        <w:rPr>
          <w:rFonts w:ascii="Times New Roman" w:hAnsi="Times New Roman"/>
          <w:i/>
          <w:lang w:val="lt-LT"/>
        </w:rPr>
        <w:tab/>
        <w:t>Po persileidimo ar aborto</w:t>
      </w:r>
    </w:p>
    <w:p w14:paraId="739C9325" w14:textId="77777777" w:rsidR="00CD537B" w:rsidRDefault="00CD537B" w:rsidP="00CD537B">
      <w:pPr>
        <w:spacing w:after="0" w:line="240" w:lineRule="auto"/>
        <w:ind w:firstLine="567"/>
        <w:rPr>
          <w:rFonts w:ascii="Times New Roman" w:hAnsi="Times New Roman"/>
          <w:lang w:val="lt-LT"/>
        </w:rPr>
      </w:pPr>
      <w:r>
        <w:rPr>
          <w:rFonts w:ascii="Times New Roman" w:hAnsi="Times New Roman"/>
          <w:lang w:val="lt-LT"/>
        </w:rPr>
        <w:t>Jums patars Jūsų gydytojas.</w:t>
      </w:r>
    </w:p>
    <w:p w14:paraId="58C5F484" w14:textId="77777777" w:rsidR="00CD537B" w:rsidRDefault="00CD537B" w:rsidP="00CD537B">
      <w:pPr>
        <w:spacing w:after="0" w:line="240" w:lineRule="auto"/>
        <w:rPr>
          <w:rFonts w:ascii="Times New Roman" w:hAnsi="Times New Roman"/>
          <w:lang w:val="lt-LT"/>
        </w:rPr>
      </w:pPr>
    </w:p>
    <w:p w14:paraId="3D425261" w14:textId="77777777" w:rsidR="00CD537B" w:rsidRDefault="00CD537B" w:rsidP="00CD537B">
      <w:pPr>
        <w:keepNext/>
        <w:tabs>
          <w:tab w:val="left" w:pos="567"/>
        </w:tabs>
        <w:spacing w:after="0" w:line="240" w:lineRule="auto"/>
        <w:rPr>
          <w:rFonts w:ascii="Times New Roman" w:hAnsi="Times New Roman"/>
          <w:b/>
          <w:lang w:val="lt-LT"/>
        </w:rPr>
      </w:pPr>
      <w:r>
        <w:rPr>
          <w:rFonts w:ascii="Times New Roman" w:hAnsi="Times New Roman"/>
          <w:b/>
          <w:lang w:val="lt-LT"/>
        </w:rPr>
        <w:t>3.4</w:t>
      </w:r>
      <w:r>
        <w:rPr>
          <w:rFonts w:ascii="Times New Roman" w:hAnsi="Times New Roman"/>
          <w:b/>
          <w:lang w:val="lt-LT"/>
        </w:rPr>
        <w:tab/>
        <w:t xml:space="preserve">Ką daryti, jeigu... </w:t>
      </w:r>
    </w:p>
    <w:p w14:paraId="345F38B1" w14:textId="77777777" w:rsidR="00CD537B" w:rsidRDefault="00CD537B" w:rsidP="00CD537B">
      <w:pPr>
        <w:keepNext/>
        <w:spacing w:after="0" w:line="240" w:lineRule="auto"/>
        <w:rPr>
          <w:rFonts w:ascii="Times New Roman" w:hAnsi="Times New Roman"/>
          <w:b/>
          <w:lang w:val="lt-LT"/>
        </w:rPr>
      </w:pPr>
    </w:p>
    <w:p w14:paraId="440EB5E4"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žiedas atsitiktinai iškrito iš makšties</w:t>
      </w:r>
    </w:p>
    <w:p w14:paraId="0364D2A2" w14:textId="77777777" w:rsidR="00CD537B" w:rsidRDefault="00CD537B" w:rsidP="00CD537B">
      <w:pPr>
        <w:keepNext/>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gali atsitiktinai iškristi iš makšties (pvz., jei jis buvo netinkamai įkištas, ištraukiant tamponą, lytinių santykių metu, vidurių užkietėjimo ar gimdos iškritimo atveju). Taigi, reikia reguliariai (pvz., prieš lytinius santykius ir po jų) tikrinti, ar žiedas yra makštyje.</w:t>
      </w:r>
    </w:p>
    <w:p w14:paraId="4DF14C6B" w14:textId="77777777" w:rsidR="00CD537B" w:rsidRDefault="00CD537B" w:rsidP="00CD537B">
      <w:pPr>
        <w:spacing w:after="0" w:line="240" w:lineRule="auto"/>
        <w:rPr>
          <w:rFonts w:ascii="Times New Roman" w:hAnsi="Times New Roman"/>
          <w:lang w:val="lt-LT"/>
        </w:rPr>
      </w:pPr>
    </w:p>
    <w:p w14:paraId="3D0D8E39"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žiedas laikinai nebuvo makštyje</w:t>
      </w:r>
    </w:p>
    <w:p w14:paraId="4C15E305"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vis tiek gali apsaugoti nuo pastojimo, bet tai priklauso nuo to, kiek laiko jis buvo iškritęs iš makšties.</w:t>
      </w:r>
    </w:p>
    <w:p w14:paraId="7EB30723" w14:textId="77777777" w:rsidR="00CD537B" w:rsidRDefault="00CD537B" w:rsidP="00CD537B">
      <w:pPr>
        <w:spacing w:after="0" w:line="240" w:lineRule="auto"/>
        <w:rPr>
          <w:rFonts w:ascii="Times New Roman" w:hAnsi="Times New Roman"/>
          <w:lang w:val="lt-LT"/>
        </w:rPr>
      </w:pPr>
    </w:p>
    <w:p w14:paraId="3525BF21"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Jeigu žiedas buvo iškritęs iš makšties:</w:t>
      </w:r>
    </w:p>
    <w:p w14:paraId="042220BF" w14:textId="77777777" w:rsidR="00CD537B" w:rsidRDefault="00CD537B" w:rsidP="00CD537B">
      <w:pPr>
        <w:spacing w:after="0" w:line="240" w:lineRule="auto"/>
        <w:rPr>
          <w:rFonts w:ascii="Times New Roman" w:hAnsi="Times New Roman"/>
          <w:lang w:val="lt-LT"/>
        </w:rPr>
      </w:pPr>
    </w:p>
    <w:p w14:paraId="2C4EE501"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trumpiau nei 3 valandas</w:t>
      </w:r>
      <w:r>
        <w:rPr>
          <w:rFonts w:ascii="Times New Roman" w:hAnsi="Times New Roman"/>
          <w:lang w:val="lt-LT"/>
        </w:rPr>
        <w:t>, jis apsaugo nuo nėštumo. Nuplaukite žiedą šaltu arba drungnu vandeniu (karštas netinka) ir įkiškite jį atgal kuo greičiau (tik jei buvo iškritęs mažiau kaip 3 valandas);</w:t>
      </w:r>
    </w:p>
    <w:p w14:paraId="69B411E1"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ilgiau nei 3 valandas pirmą ar antrą savaitę</w:t>
      </w:r>
      <w:r>
        <w:rPr>
          <w:rFonts w:ascii="Times New Roman" w:hAnsi="Times New Roman"/>
          <w:lang w:val="lt-LT"/>
        </w:rPr>
        <w:t>, jis gali neapsaugoti nuo nėštumo. Nuplaukite žiedą šaltu arba drungnu vandeniu (karštas netinka) ir įkiškite jį atgal į makštį, kai tik prisiminsite, o paskui laikykite be pertraukų mažiausiai 7 dienas. Lytiškai santykiaujant per šias 7 dienas reikia naudoti vyrišką prezervatyvą. Jeigu makšties žiedas vartojamas pirmą savaitę ir per šias 7 dienas lytiškai santykiavote, yra tikimybė, kad galite būti pastojusi. Tokiu atveju kreipkitės į gydytoją;</w:t>
      </w:r>
    </w:p>
    <w:p w14:paraId="3C1EDF9F"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ilgiau nei 3 valandas trečią savaitę</w:t>
      </w:r>
      <w:r>
        <w:rPr>
          <w:rFonts w:ascii="Times New Roman" w:hAnsi="Times New Roman"/>
          <w:lang w:val="lt-LT"/>
        </w:rPr>
        <w:t>, jis gali neapsaugoti nuo nėštumo. Turite išmesti žiedą ir pasirinkti vieną iš dviejų galimybių:</w:t>
      </w:r>
    </w:p>
    <w:p w14:paraId="0775AC69"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1. Nedelsdama įsikišti naują žiedą</w:t>
      </w:r>
    </w:p>
    <w:p w14:paraId="4863DCDC"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Pastaba. Įsikišus naują žiedą, prasidės kitas trijų savaičių žiedo vartojimo ciklas. Gali nebūti pirmesnio ciklo mėnesinių kraujavimo, tačiau gali šiek tiek nesavalaikiai kraujuoti ar atsirasti tepių išskyrų.</w:t>
      </w:r>
    </w:p>
    <w:p w14:paraId="3A1CBDE9"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2. Žiedo neįsikišti. Sulaukti mėnesinių kraujavimo ir įsikišti naują žiedą ne vėliau kaip po 7-ių dienų (7 x 24 val.) nuo ankstesnio žiedo ištraukimo ar iškritimo.</w:t>
      </w:r>
    </w:p>
    <w:p w14:paraId="7BAE7340"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lastRenderedPageBreak/>
        <w:t>Pastaba. Šią galimybę rinkitės tik tuo atveju, jeigu vartojote žiedą be pertraukos 7-ias dienas.</w:t>
      </w:r>
    </w:p>
    <w:p w14:paraId="6E8855C2" w14:textId="77777777" w:rsidR="00CD537B" w:rsidRDefault="00CD537B" w:rsidP="00CD537B">
      <w:pPr>
        <w:numPr>
          <w:ilvl w:val="1"/>
          <w:numId w:val="3"/>
        </w:numPr>
        <w:tabs>
          <w:tab w:val="num" w:pos="600"/>
        </w:tabs>
        <w:spacing w:after="0" w:line="240" w:lineRule="auto"/>
        <w:ind w:left="600"/>
        <w:rPr>
          <w:rFonts w:ascii="Times New Roman" w:hAnsi="Times New Roman"/>
          <w:lang w:val="lt-LT"/>
        </w:rPr>
      </w:pPr>
      <w:r>
        <w:rPr>
          <w:rFonts w:ascii="Times New Roman" w:hAnsi="Times New Roman"/>
          <w:b/>
          <w:lang w:val="lt-LT"/>
        </w:rPr>
        <w:t xml:space="preserve">nežinomą laiko tarpą, </w:t>
      </w:r>
      <w:r>
        <w:rPr>
          <w:rFonts w:ascii="Times New Roman" w:hAnsi="Times New Roman"/>
          <w:lang w:val="lt-LT"/>
        </w:rPr>
        <w:t>jis gali neapsaugoti nuo nėštumo. Prieš įkišdama naują žiedą, atlikite nėštumo testą ir pasikonsultuokite su gydytoju.</w:t>
      </w:r>
    </w:p>
    <w:p w14:paraId="7F4EE8E3" w14:textId="77777777" w:rsidR="00CD537B" w:rsidRDefault="00CD537B" w:rsidP="00CD537B">
      <w:pPr>
        <w:spacing w:after="0" w:line="240" w:lineRule="auto"/>
        <w:rPr>
          <w:rFonts w:ascii="Times New Roman" w:hAnsi="Times New Roman"/>
          <w:lang w:val="lt-LT"/>
        </w:rPr>
      </w:pPr>
    </w:p>
    <w:p w14:paraId="11493E95"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žiedas sulūžo</w:t>
      </w:r>
    </w:p>
    <w:p w14:paraId="41F2A62E"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Labai retai žiedas gali sulūžti. Užfiksuota makšties pažeidimo sulūžus žiedui atvejų. Jeigu pastebėjote, kad </w:t>
      </w:r>
      <w:proofErr w:type="spellStart"/>
      <w:r>
        <w:rPr>
          <w:rFonts w:ascii="Times New Roman" w:hAnsi="Times New Roman"/>
          <w:lang w:val="lt-LT"/>
        </w:rPr>
        <w:t>NuvaRing</w:t>
      </w:r>
      <w:proofErr w:type="spellEnd"/>
      <w:r>
        <w:rPr>
          <w:rFonts w:ascii="Times New Roman" w:hAnsi="Times New Roman"/>
          <w:lang w:val="lt-LT"/>
        </w:rPr>
        <w:t xml:space="preserve"> sulūžo, išmeskite jį ir kiek galima greičiau pradėkite vartoti naują žiedą. Kitas 7 dienas naudokite papildomas kontraceptines priemones (pvz., vyrišką prezervatyvą). Jeigu prieš pastebėdama, kad žiedas sulūžo, turėjote lytinių santykių, kreipkitės į gydytoją.</w:t>
      </w:r>
    </w:p>
    <w:p w14:paraId="14DE1A91" w14:textId="77777777" w:rsidR="00CD537B" w:rsidRDefault="00CD537B" w:rsidP="00CD537B">
      <w:pPr>
        <w:spacing w:after="0" w:line="240" w:lineRule="auto"/>
        <w:rPr>
          <w:rFonts w:ascii="Times New Roman" w:hAnsi="Times New Roman"/>
          <w:i/>
          <w:lang w:val="lt-LT"/>
        </w:rPr>
      </w:pPr>
    </w:p>
    <w:p w14:paraId="27ADD6B6"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įsikišote daugiau nei vieną žiedą</w:t>
      </w:r>
    </w:p>
    <w:p w14:paraId="5312DA22"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Pranešimų apie sunkų žalingą poveikį, perdozavus </w:t>
      </w:r>
      <w:proofErr w:type="spellStart"/>
      <w:r>
        <w:rPr>
          <w:rFonts w:ascii="Times New Roman" w:hAnsi="Times New Roman"/>
          <w:lang w:val="lt-LT"/>
        </w:rPr>
        <w:t>NuvaRing</w:t>
      </w:r>
      <w:proofErr w:type="spellEnd"/>
      <w:r>
        <w:rPr>
          <w:rFonts w:ascii="Times New Roman" w:hAnsi="Times New Roman"/>
          <w:lang w:val="lt-LT"/>
        </w:rPr>
        <w:t xml:space="preserve"> hormonų, negauta. Jeigu atsitiktinai įsikišote daugiau nei vieną makšties žiedą, galite justi pykinimą, vemti ar kraujuoti iš makšties. Ištraukite perteklinius žiedus ir, jeigu perdozavimo simptomai išlieka, kreipkitės į gydytoją.</w:t>
      </w:r>
    </w:p>
    <w:p w14:paraId="15473846" w14:textId="77777777" w:rsidR="00CD537B" w:rsidRDefault="00CD537B" w:rsidP="00CD537B">
      <w:pPr>
        <w:spacing w:after="0" w:line="240" w:lineRule="auto"/>
        <w:rPr>
          <w:rFonts w:ascii="Times New Roman" w:hAnsi="Times New Roman"/>
          <w:lang w:val="lt-LT"/>
        </w:rPr>
      </w:pPr>
    </w:p>
    <w:p w14:paraId="68469AD0"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pamiršote įsikišti naują makšties žiedą po pertraukos be žiedo</w:t>
      </w:r>
    </w:p>
    <w:p w14:paraId="77ADFF0B"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 xml:space="preserve">Jeigu </w:t>
      </w:r>
      <w:r>
        <w:rPr>
          <w:rFonts w:ascii="Times New Roman" w:hAnsi="Times New Roman"/>
          <w:b/>
          <w:lang w:val="lt-LT"/>
        </w:rPr>
        <w:t>pertrauka be žiedo</w:t>
      </w:r>
      <w:r>
        <w:rPr>
          <w:rFonts w:ascii="Times New Roman" w:hAnsi="Times New Roman"/>
          <w:lang w:val="lt-LT"/>
        </w:rPr>
        <w:t xml:space="preserve"> buvo</w:t>
      </w:r>
      <w:r>
        <w:rPr>
          <w:rFonts w:ascii="Times New Roman" w:hAnsi="Times New Roman"/>
          <w:b/>
          <w:lang w:val="lt-LT"/>
        </w:rPr>
        <w:t xml:space="preserve"> ilgesnė nei 7 dienos</w:t>
      </w:r>
      <w:r>
        <w:rPr>
          <w:rFonts w:ascii="Times New Roman" w:hAnsi="Times New Roman"/>
          <w:lang w:val="lt-LT"/>
        </w:rPr>
        <w:t>, įsikiškite naują žiedą, kai tik prisiminsite. Kitas 7 dienas lytiškai santykiaudama naudokite papildomas kontraceptines priemones (pvz., vyrišką prezervatyvą).</w:t>
      </w:r>
      <w:r>
        <w:rPr>
          <w:rFonts w:ascii="Times New Roman" w:hAnsi="Times New Roman"/>
          <w:b/>
          <w:lang w:val="lt-LT"/>
        </w:rPr>
        <w:t xml:space="preserve"> Jeigu per pertrauką be žiedo lytiškai santykiavote, yra tikimybė, kad galite būti pastojusi</w:t>
      </w:r>
      <w:r>
        <w:rPr>
          <w:rFonts w:ascii="Times New Roman" w:hAnsi="Times New Roman"/>
          <w:lang w:val="lt-LT"/>
        </w:rPr>
        <w:t>. Tokiu atveju nedelsdama kreipkitės į gydytoją. Kuo ilgesnė pertrauka be žiedo, tuo didesnė tikimybė pastoti.</w:t>
      </w:r>
    </w:p>
    <w:p w14:paraId="691E2EE5" w14:textId="77777777" w:rsidR="00CD537B" w:rsidRDefault="00CD537B" w:rsidP="00CD537B">
      <w:pPr>
        <w:spacing w:after="0" w:line="240" w:lineRule="auto"/>
        <w:rPr>
          <w:rFonts w:ascii="Times New Roman" w:hAnsi="Times New Roman"/>
          <w:lang w:val="lt-LT"/>
        </w:rPr>
      </w:pPr>
    </w:p>
    <w:p w14:paraId="45FA0898"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pamiršote ištraukti makšties žiedą</w:t>
      </w:r>
    </w:p>
    <w:p w14:paraId="24287D4C" w14:textId="77777777" w:rsidR="00CD537B" w:rsidRDefault="00CD537B" w:rsidP="00CD537B">
      <w:pPr>
        <w:keepNext/>
        <w:spacing w:after="0" w:line="240" w:lineRule="auto"/>
        <w:ind w:left="600" w:hanging="600"/>
        <w:rPr>
          <w:rFonts w:ascii="Times New Roman" w:hAnsi="Times New Roman"/>
          <w:lang w:val="lt-LT"/>
        </w:rPr>
      </w:pPr>
      <w:r>
        <w:rPr>
          <w:rFonts w:ascii="Times New Roman" w:hAnsi="Times New Roman"/>
          <w:lang w:val="lt-LT"/>
        </w:rPr>
        <w:t>-</w:t>
      </w:r>
      <w:r>
        <w:rPr>
          <w:rFonts w:ascii="Times New Roman" w:hAnsi="Times New Roman"/>
          <w:lang w:val="lt-LT"/>
        </w:rPr>
        <w:tab/>
        <w:t xml:space="preserve">Jeigu žiedas makštyje buvo ilgiau nei 3, bet ne ilgiau kaip </w:t>
      </w:r>
      <w:r>
        <w:rPr>
          <w:rFonts w:ascii="Times New Roman" w:hAnsi="Times New Roman"/>
          <w:b/>
          <w:lang w:val="lt-LT"/>
        </w:rPr>
        <w:t>4 savaites</w:t>
      </w:r>
      <w:r>
        <w:rPr>
          <w:rFonts w:ascii="Times New Roman" w:hAnsi="Times New Roman"/>
          <w:lang w:val="lt-LT"/>
        </w:rPr>
        <w:t>, jis visiškai apsaugo nuo nėštumo. Padarykite įprastinę vienos savaitės pertrauką be žiedo, o po to įsikiškite naują žiedą.</w:t>
      </w:r>
    </w:p>
    <w:p w14:paraId="405B8A6D" w14:textId="77777777" w:rsidR="00CD537B" w:rsidRDefault="00CD537B" w:rsidP="00CD537B">
      <w:pPr>
        <w:keepNext/>
        <w:spacing w:after="0" w:line="240" w:lineRule="auto"/>
        <w:rPr>
          <w:rFonts w:ascii="Times New Roman" w:hAnsi="Times New Roman"/>
          <w:lang w:val="lt-LT"/>
        </w:rPr>
      </w:pPr>
    </w:p>
    <w:p w14:paraId="12DA4BD2" w14:textId="77777777" w:rsidR="00CD537B" w:rsidRDefault="00CD537B" w:rsidP="00CD537B">
      <w:pPr>
        <w:keepNext/>
        <w:spacing w:after="0" w:line="240" w:lineRule="auto"/>
        <w:ind w:left="600" w:hanging="600"/>
        <w:rPr>
          <w:rFonts w:ascii="Times New Roman" w:hAnsi="Times New Roman"/>
          <w:lang w:val="lt-LT"/>
        </w:rPr>
      </w:pPr>
      <w:r>
        <w:rPr>
          <w:rFonts w:ascii="Times New Roman" w:hAnsi="Times New Roman"/>
          <w:lang w:val="lt-LT"/>
        </w:rPr>
        <w:t>-</w:t>
      </w:r>
      <w:r>
        <w:rPr>
          <w:rFonts w:ascii="Times New Roman" w:hAnsi="Times New Roman"/>
          <w:lang w:val="lt-LT"/>
        </w:rPr>
        <w:tab/>
        <w:t>Jeigu žiedas makštyje buvo</w:t>
      </w:r>
      <w:r>
        <w:rPr>
          <w:rFonts w:ascii="Times New Roman" w:hAnsi="Times New Roman"/>
          <w:b/>
          <w:lang w:val="lt-LT"/>
        </w:rPr>
        <w:t xml:space="preserve"> ilgiau nei 4 savaites</w:t>
      </w:r>
      <w:r>
        <w:rPr>
          <w:rFonts w:ascii="Times New Roman" w:hAnsi="Times New Roman"/>
          <w:lang w:val="lt-LT"/>
        </w:rPr>
        <w:t>, galite pastoti. Prieš įsikišant naują žiedą, kreipkitės į gydytoją.</w:t>
      </w:r>
    </w:p>
    <w:p w14:paraId="5B9B710F" w14:textId="77777777" w:rsidR="00CD537B" w:rsidRDefault="00CD537B" w:rsidP="00CD537B">
      <w:pPr>
        <w:spacing w:after="0" w:line="240" w:lineRule="auto"/>
        <w:rPr>
          <w:rFonts w:ascii="Times New Roman" w:hAnsi="Times New Roman"/>
          <w:lang w:val="lt-LT"/>
        </w:rPr>
      </w:pPr>
    </w:p>
    <w:p w14:paraId="754D2802" w14:textId="77777777" w:rsidR="00CD537B" w:rsidRDefault="00CD537B" w:rsidP="00CD537B">
      <w:pPr>
        <w:spacing w:after="0" w:line="240" w:lineRule="auto"/>
        <w:rPr>
          <w:rFonts w:ascii="Times New Roman" w:hAnsi="Times New Roman"/>
          <w:lang w:val="lt-LT"/>
        </w:rPr>
      </w:pPr>
      <w:r>
        <w:rPr>
          <w:rFonts w:ascii="Times New Roman" w:hAnsi="Times New Roman"/>
          <w:b/>
          <w:lang w:val="lt-LT"/>
        </w:rPr>
        <w:t>nėra mėnesinių</w:t>
      </w:r>
    </w:p>
    <w:p w14:paraId="2C04D395" w14:textId="77777777" w:rsidR="00CD537B" w:rsidRPr="00D348B1" w:rsidRDefault="00CD537B" w:rsidP="00CD537B">
      <w:pPr>
        <w:pStyle w:val="Sraopastraipa"/>
        <w:numPr>
          <w:ilvl w:val="1"/>
          <w:numId w:val="3"/>
        </w:numPr>
        <w:spacing w:after="0" w:line="240" w:lineRule="auto"/>
        <w:ind w:left="567" w:hanging="567"/>
        <w:rPr>
          <w:rFonts w:ascii="Times New Roman" w:hAnsi="Times New Roman"/>
          <w:b/>
        </w:rPr>
      </w:pPr>
      <w:proofErr w:type="spellStart"/>
      <w:r w:rsidRPr="00D348B1">
        <w:rPr>
          <w:rFonts w:ascii="Times New Roman" w:hAnsi="Times New Roman"/>
          <w:b/>
        </w:rPr>
        <w:t>Jeigu</w:t>
      </w:r>
      <w:proofErr w:type="spellEnd"/>
      <w:r w:rsidRPr="00D348B1">
        <w:rPr>
          <w:rFonts w:ascii="Times New Roman" w:hAnsi="Times New Roman"/>
          <w:b/>
        </w:rPr>
        <w:t xml:space="preserve"> </w:t>
      </w:r>
      <w:proofErr w:type="spellStart"/>
      <w:r w:rsidRPr="00D348B1">
        <w:rPr>
          <w:rFonts w:ascii="Times New Roman" w:hAnsi="Times New Roman"/>
          <w:b/>
        </w:rPr>
        <w:t>vartojote</w:t>
      </w:r>
      <w:proofErr w:type="spellEnd"/>
      <w:r w:rsidRPr="00D348B1">
        <w:rPr>
          <w:rFonts w:ascii="Times New Roman" w:hAnsi="Times New Roman"/>
          <w:b/>
        </w:rPr>
        <w:t xml:space="preserve"> NuvaRing </w:t>
      </w:r>
      <w:proofErr w:type="spellStart"/>
      <w:r w:rsidRPr="00D348B1">
        <w:rPr>
          <w:rFonts w:ascii="Times New Roman" w:hAnsi="Times New Roman"/>
          <w:b/>
        </w:rPr>
        <w:t>pagal</w:t>
      </w:r>
      <w:proofErr w:type="spellEnd"/>
      <w:r w:rsidRPr="00D348B1">
        <w:rPr>
          <w:rFonts w:ascii="Times New Roman" w:hAnsi="Times New Roman"/>
          <w:b/>
        </w:rPr>
        <w:t xml:space="preserve"> </w:t>
      </w:r>
      <w:proofErr w:type="spellStart"/>
      <w:r w:rsidRPr="00D348B1">
        <w:rPr>
          <w:rFonts w:ascii="Times New Roman" w:hAnsi="Times New Roman"/>
          <w:b/>
        </w:rPr>
        <w:t>rekomendacijas</w:t>
      </w:r>
      <w:proofErr w:type="spellEnd"/>
    </w:p>
    <w:p w14:paraId="5035C289" w14:textId="77777777" w:rsidR="00CD537B" w:rsidRDefault="00CD537B" w:rsidP="00CD537B">
      <w:pPr>
        <w:spacing w:after="0" w:line="240" w:lineRule="auto"/>
        <w:ind w:left="600"/>
        <w:rPr>
          <w:rFonts w:ascii="Times New Roman" w:hAnsi="Times New Roman"/>
          <w:lang w:val="lt-LT"/>
        </w:rPr>
      </w:pPr>
      <w:r>
        <w:rPr>
          <w:rFonts w:ascii="Times New Roman" w:hAnsi="Times New Roman"/>
          <w:lang w:val="lt-LT"/>
        </w:rPr>
        <w:t xml:space="preserve">Jeigu nėra mėnesinių, bet vartojote </w:t>
      </w:r>
      <w:proofErr w:type="spellStart"/>
      <w:r>
        <w:rPr>
          <w:rFonts w:ascii="Times New Roman" w:hAnsi="Times New Roman"/>
          <w:lang w:val="lt-LT"/>
        </w:rPr>
        <w:t>NuvaRing</w:t>
      </w:r>
      <w:proofErr w:type="spellEnd"/>
      <w:r>
        <w:rPr>
          <w:rFonts w:ascii="Times New Roman" w:hAnsi="Times New Roman"/>
          <w:lang w:val="lt-LT"/>
        </w:rPr>
        <w:t xml:space="preserve"> pagal rekomendacijas ir nevartojote kartu kitų vaistų, tikimybė, kad pastojote, labai maža. </w:t>
      </w:r>
      <w:proofErr w:type="spellStart"/>
      <w:r>
        <w:rPr>
          <w:rFonts w:ascii="Times New Roman" w:hAnsi="Times New Roman"/>
          <w:lang w:val="lt-LT"/>
        </w:rPr>
        <w:t>NuvaRing</w:t>
      </w:r>
      <w:proofErr w:type="spellEnd"/>
      <w:r>
        <w:rPr>
          <w:rFonts w:ascii="Times New Roman" w:hAnsi="Times New Roman"/>
          <w:lang w:val="lt-LT"/>
        </w:rPr>
        <w:t xml:space="preserve"> toliau vartokite įprastai. Jeigu mėnesinių nėra du kartus iš eilės, visgi galite būti nėščia. Apie tai nedelsdama pasakykite gydytojui. Nepradėkite vartoti naujo </w:t>
      </w:r>
      <w:proofErr w:type="spellStart"/>
      <w:r>
        <w:rPr>
          <w:rFonts w:ascii="Times New Roman" w:hAnsi="Times New Roman"/>
          <w:lang w:val="lt-LT"/>
        </w:rPr>
        <w:t>NuvaRing</w:t>
      </w:r>
      <w:proofErr w:type="spellEnd"/>
      <w:r>
        <w:rPr>
          <w:rFonts w:ascii="Times New Roman" w:hAnsi="Times New Roman"/>
          <w:lang w:val="lt-LT"/>
        </w:rPr>
        <w:t>, kol gydytojas nustatys, kad nesate nėščia.</w:t>
      </w:r>
    </w:p>
    <w:p w14:paraId="3974DF95" w14:textId="77777777" w:rsidR="00CD537B" w:rsidRDefault="00CD537B" w:rsidP="00CD537B">
      <w:pPr>
        <w:spacing w:after="0" w:line="240" w:lineRule="auto"/>
        <w:rPr>
          <w:rFonts w:ascii="Times New Roman" w:hAnsi="Times New Roman"/>
          <w:lang w:val="lt-LT"/>
        </w:rPr>
      </w:pPr>
    </w:p>
    <w:p w14:paraId="53B21A7D" w14:textId="77777777" w:rsidR="00CD537B" w:rsidRPr="00D348B1" w:rsidRDefault="00CD537B" w:rsidP="00CD537B">
      <w:pPr>
        <w:pStyle w:val="Sraopastraipa"/>
        <w:keepNext/>
        <w:numPr>
          <w:ilvl w:val="1"/>
          <w:numId w:val="3"/>
        </w:numPr>
        <w:spacing w:after="0" w:line="240" w:lineRule="auto"/>
        <w:ind w:left="567" w:hanging="567"/>
        <w:rPr>
          <w:rFonts w:ascii="Times New Roman" w:hAnsi="Times New Roman"/>
          <w:b/>
        </w:rPr>
      </w:pPr>
      <w:proofErr w:type="spellStart"/>
      <w:r w:rsidRPr="00D348B1">
        <w:rPr>
          <w:rFonts w:ascii="Times New Roman" w:hAnsi="Times New Roman"/>
          <w:b/>
        </w:rPr>
        <w:t>Jeigu</w:t>
      </w:r>
      <w:proofErr w:type="spellEnd"/>
      <w:r w:rsidRPr="00D348B1">
        <w:rPr>
          <w:rFonts w:ascii="Times New Roman" w:hAnsi="Times New Roman"/>
          <w:b/>
        </w:rPr>
        <w:t xml:space="preserve"> </w:t>
      </w:r>
      <w:proofErr w:type="spellStart"/>
      <w:r w:rsidRPr="00D348B1">
        <w:rPr>
          <w:rFonts w:ascii="Times New Roman" w:hAnsi="Times New Roman"/>
          <w:b/>
        </w:rPr>
        <w:t>nesilaikėte</w:t>
      </w:r>
      <w:proofErr w:type="spellEnd"/>
      <w:r w:rsidRPr="00D348B1">
        <w:rPr>
          <w:rFonts w:ascii="Times New Roman" w:hAnsi="Times New Roman"/>
          <w:b/>
        </w:rPr>
        <w:t xml:space="preserve"> NuvaRing </w:t>
      </w:r>
      <w:proofErr w:type="spellStart"/>
      <w:r w:rsidRPr="00D348B1">
        <w:rPr>
          <w:rFonts w:ascii="Times New Roman" w:hAnsi="Times New Roman"/>
          <w:b/>
        </w:rPr>
        <w:t>vartojimo</w:t>
      </w:r>
      <w:proofErr w:type="spellEnd"/>
      <w:r w:rsidRPr="00D348B1">
        <w:rPr>
          <w:rFonts w:ascii="Times New Roman" w:hAnsi="Times New Roman"/>
          <w:b/>
        </w:rPr>
        <w:t xml:space="preserve"> </w:t>
      </w:r>
      <w:proofErr w:type="spellStart"/>
      <w:r w:rsidRPr="00D348B1">
        <w:rPr>
          <w:rFonts w:ascii="Times New Roman" w:hAnsi="Times New Roman"/>
          <w:b/>
        </w:rPr>
        <w:t>rekomendacijų</w:t>
      </w:r>
      <w:proofErr w:type="spellEnd"/>
    </w:p>
    <w:p w14:paraId="72AF1290" w14:textId="77777777" w:rsidR="00CD537B" w:rsidRDefault="00CD537B" w:rsidP="00CD537B">
      <w:pPr>
        <w:keepNext/>
        <w:spacing w:after="0" w:line="240" w:lineRule="auto"/>
        <w:ind w:left="600"/>
        <w:rPr>
          <w:rFonts w:ascii="Times New Roman" w:hAnsi="Times New Roman"/>
          <w:lang w:val="lt-LT"/>
        </w:rPr>
      </w:pPr>
      <w:r>
        <w:rPr>
          <w:rFonts w:ascii="Times New Roman" w:hAnsi="Times New Roman"/>
          <w:lang w:val="lt-LT"/>
        </w:rPr>
        <w:t xml:space="preserve">Jeigu neprasidėjo mėnesinių kraujavimas ir nesilaikėte vartojimo rekomendacijų, ir per pirmą pertrauką be žiedo mėnesinės neprasideda, galite būti nėščia. Prieš pradėdama vartoti naują </w:t>
      </w:r>
      <w:proofErr w:type="spellStart"/>
      <w:r>
        <w:rPr>
          <w:rFonts w:ascii="Times New Roman" w:hAnsi="Times New Roman"/>
          <w:lang w:val="lt-LT"/>
        </w:rPr>
        <w:t>NuvaRing</w:t>
      </w:r>
      <w:proofErr w:type="spellEnd"/>
      <w:r>
        <w:rPr>
          <w:rFonts w:ascii="Times New Roman" w:hAnsi="Times New Roman"/>
          <w:lang w:val="lt-LT"/>
        </w:rPr>
        <w:t>, kreipkitės į gydytoją.</w:t>
      </w:r>
    </w:p>
    <w:p w14:paraId="41680065" w14:textId="77777777" w:rsidR="00CD537B" w:rsidRDefault="00CD537B" w:rsidP="00CD537B">
      <w:pPr>
        <w:spacing w:after="0" w:line="240" w:lineRule="auto"/>
        <w:rPr>
          <w:rFonts w:ascii="Times New Roman" w:hAnsi="Times New Roman"/>
          <w:lang w:val="lt-LT"/>
        </w:rPr>
      </w:pPr>
    </w:p>
    <w:p w14:paraId="4DE3F3B0"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netikėtai prasidėjo kraujavimas</w:t>
      </w:r>
    </w:p>
    <w:p w14:paraId="3D088E57" w14:textId="77777777" w:rsidR="00CD537B" w:rsidRDefault="00CD537B" w:rsidP="00CD537B">
      <w:pPr>
        <w:keepNext/>
        <w:spacing w:after="0" w:line="240" w:lineRule="auto"/>
        <w:rPr>
          <w:rFonts w:ascii="Times New Roman" w:hAnsi="Times New Roman"/>
          <w:lang w:val="lt-LT"/>
        </w:rPr>
      </w:pPr>
      <w:r>
        <w:rPr>
          <w:rFonts w:ascii="Times New Roman" w:hAnsi="Times New Roman"/>
          <w:lang w:val="lt-LT"/>
        </w:rPr>
        <w:t xml:space="preserve">Kai kurioms </w:t>
      </w:r>
      <w:proofErr w:type="spellStart"/>
      <w:r>
        <w:rPr>
          <w:rFonts w:ascii="Times New Roman" w:hAnsi="Times New Roman"/>
          <w:lang w:val="lt-LT"/>
        </w:rPr>
        <w:t>NuvaRing</w:t>
      </w:r>
      <w:proofErr w:type="spellEnd"/>
      <w:r>
        <w:rPr>
          <w:rFonts w:ascii="Times New Roman" w:hAnsi="Times New Roman"/>
          <w:lang w:val="lt-LT"/>
        </w:rPr>
        <w:t xml:space="preserve"> vartojančioms moterims tarp mėnesinių gali šiek tiek kraujuoti. Gali tekti naudoti higienos priemones. Bet kokiu atveju žiedą reikia palikti makštyje ir toliau vartoti įprastai. Jeigu nereguliarus kraujavimas tęsiasi, stiprėja ar kartojasi, pasakykite gydytojui.</w:t>
      </w:r>
    </w:p>
    <w:p w14:paraId="0C496C8F" w14:textId="77777777" w:rsidR="00CD537B" w:rsidRDefault="00CD537B" w:rsidP="00CD537B">
      <w:pPr>
        <w:spacing w:after="0" w:line="240" w:lineRule="auto"/>
        <w:rPr>
          <w:rFonts w:ascii="Times New Roman" w:hAnsi="Times New Roman"/>
          <w:lang w:val="lt-LT"/>
        </w:rPr>
      </w:pPr>
    </w:p>
    <w:p w14:paraId="77D67254"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norite pakeisti mėnesinių pradžios dieną</w:t>
      </w:r>
    </w:p>
    <w:p w14:paraId="78ECEC2F"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vartojate </w:t>
      </w:r>
      <w:proofErr w:type="spellStart"/>
      <w:r>
        <w:rPr>
          <w:rFonts w:ascii="Times New Roman" w:hAnsi="Times New Roman"/>
          <w:lang w:val="lt-LT"/>
        </w:rPr>
        <w:t>NuvaRing</w:t>
      </w:r>
      <w:proofErr w:type="spellEnd"/>
      <w:r>
        <w:rPr>
          <w:rFonts w:ascii="Times New Roman" w:hAnsi="Times New Roman"/>
          <w:lang w:val="lt-LT"/>
        </w:rPr>
        <w:t xml:space="preserve"> pagal rekomendacijas, mėnesinės (nutraukimo kraujavimas) prasidės per pertrauką be žiedo. Jeigu norite pakeisti mėnesinių pradžios dieną, galite sutrumpinti pertrauką be žiedo (pertraukos ilginti negalima!). </w:t>
      </w:r>
    </w:p>
    <w:p w14:paraId="342DC807" w14:textId="77777777" w:rsidR="00CD537B" w:rsidRDefault="00CD537B" w:rsidP="00CD537B">
      <w:pPr>
        <w:spacing w:after="0" w:line="240" w:lineRule="auto"/>
        <w:rPr>
          <w:rFonts w:ascii="Times New Roman" w:hAnsi="Times New Roman"/>
          <w:lang w:val="lt-LT"/>
        </w:rPr>
      </w:pPr>
    </w:p>
    <w:p w14:paraId="5B5F7F3F"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Pavyzdžiui, jeigu pertrauka be žiedo paprastai prasideda penktadienį, galite pakeisti, kad nuo kito mėnesio jos prasidėtų antradienį (trimis dienomis anksčiau). Paprasčiausiai, naują žiedą įsikiškite trimis dienomis anksčiau nei įprastai. </w:t>
      </w:r>
    </w:p>
    <w:p w14:paraId="79A17165" w14:textId="77777777" w:rsidR="00CD537B" w:rsidRDefault="00CD537B" w:rsidP="00CD537B">
      <w:pPr>
        <w:spacing w:after="0" w:line="240" w:lineRule="auto"/>
        <w:rPr>
          <w:rFonts w:ascii="Times New Roman" w:hAnsi="Times New Roman"/>
          <w:lang w:val="lt-LT"/>
        </w:rPr>
      </w:pPr>
    </w:p>
    <w:p w14:paraId="418823E8" w14:textId="77777777" w:rsidR="00CD537B" w:rsidRDefault="00CD537B" w:rsidP="00CD537B">
      <w:pPr>
        <w:spacing w:after="0" w:line="240" w:lineRule="auto"/>
        <w:rPr>
          <w:rFonts w:ascii="Times New Roman" w:hAnsi="Times New Roman"/>
          <w:lang w:val="lt-LT"/>
        </w:rPr>
      </w:pPr>
      <w:r>
        <w:rPr>
          <w:rFonts w:ascii="Times New Roman" w:hAnsi="Times New Roman"/>
          <w:lang w:val="lt-LT"/>
        </w:rPr>
        <w:lastRenderedPageBreak/>
        <w:t>Jeigu pertrauka be žiedo labai trumpa (pvz., 3 dienų ar trumpesnė), įprastinio kraujavimo gali nebūti. Kito žiedo vartojimo metu gali atsirasti tepių išskyrų (kraujo lašelių arba dėmelių) ar nesavalaikis kraujavimas.</w:t>
      </w:r>
    </w:p>
    <w:p w14:paraId="1ED64AA2" w14:textId="77777777" w:rsidR="00CD537B" w:rsidRDefault="00CD537B" w:rsidP="00CD537B">
      <w:pPr>
        <w:spacing w:after="0" w:line="240" w:lineRule="auto"/>
        <w:rPr>
          <w:rFonts w:ascii="Times New Roman" w:hAnsi="Times New Roman"/>
          <w:lang w:val="lt-LT"/>
        </w:rPr>
      </w:pPr>
    </w:p>
    <w:p w14:paraId="1DF9EA0B"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Jeigu abejojate, kaip elgtis, kreipkitės patarimo į gydytoją.</w:t>
      </w:r>
    </w:p>
    <w:p w14:paraId="17945C86" w14:textId="77777777" w:rsidR="00CD537B" w:rsidRDefault="00CD537B" w:rsidP="00CD537B">
      <w:pPr>
        <w:spacing w:after="0" w:line="240" w:lineRule="auto"/>
        <w:rPr>
          <w:rFonts w:ascii="Times New Roman" w:hAnsi="Times New Roman"/>
          <w:lang w:val="lt-LT"/>
        </w:rPr>
      </w:pPr>
    </w:p>
    <w:p w14:paraId="31AE40D2"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norite, kad mėnesinės prasidėtų vėliau</w:t>
      </w:r>
    </w:p>
    <w:p w14:paraId="04F97E5A"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Mėnesines (nutraukimo kraujavimą) galima pavėlinti, nors to daryti nerekomenduojama, naują žiedą įsikišus iškart, kai ištraukiamas ankstesnis, nedarant pertraukos be žiedo. Naujas žiedas gali būti makštyje ne ilgiau kaip 3 savaites. Vartojant naują žiedą gali atsirasti tepių išskyrų iš makšties (kraujo lašelių arba dėmelių) ar nesavalaikis kraujavimas. Kai norėsite, kad prasidėtų mėnesinės, reikia tik ištraukti žiedą. Padarykite įprastą vienos svaitės pertrauką ir įsikiškite naują žiedą.</w:t>
      </w:r>
    </w:p>
    <w:p w14:paraId="7270EFCD" w14:textId="77777777" w:rsidR="00CD537B" w:rsidRDefault="00CD537B" w:rsidP="00CD537B">
      <w:pPr>
        <w:spacing w:after="0" w:line="240" w:lineRule="auto"/>
        <w:rPr>
          <w:rFonts w:ascii="Times New Roman" w:hAnsi="Times New Roman"/>
          <w:lang w:val="lt-LT"/>
        </w:rPr>
      </w:pPr>
    </w:p>
    <w:p w14:paraId="71AC72A5" w14:textId="77777777" w:rsidR="00CD537B" w:rsidRDefault="00CD537B" w:rsidP="00CD537B">
      <w:pPr>
        <w:spacing w:after="0" w:line="240" w:lineRule="auto"/>
        <w:rPr>
          <w:rFonts w:ascii="Times New Roman" w:hAnsi="Times New Roman"/>
          <w:i/>
          <w:lang w:val="lt-LT"/>
        </w:rPr>
      </w:pPr>
      <w:r>
        <w:rPr>
          <w:rFonts w:ascii="Times New Roman" w:hAnsi="Times New Roman"/>
          <w:i/>
          <w:lang w:val="lt-LT"/>
        </w:rPr>
        <w:t>Prieš nuspręsdama pavėlinti mėnesines, kreipkitės patarimo į gydytoją.</w:t>
      </w:r>
    </w:p>
    <w:p w14:paraId="7FB728C9" w14:textId="77777777" w:rsidR="00CD537B" w:rsidRDefault="00CD537B" w:rsidP="00CD537B">
      <w:pPr>
        <w:spacing w:after="0" w:line="240" w:lineRule="auto"/>
        <w:rPr>
          <w:rFonts w:ascii="Times New Roman" w:hAnsi="Times New Roman"/>
          <w:lang w:val="lt-LT"/>
        </w:rPr>
      </w:pPr>
    </w:p>
    <w:p w14:paraId="30A4A92C" w14:textId="77777777" w:rsidR="00CD537B" w:rsidRDefault="00CD537B" w:rsidP="00CD537B">
      <w:pPr>
        <w:tabs>
          <w:tab w:val="left" w:pos="567"/>
        </w:tabs>
        <w:spacing w:after="0" w:line="240" w:lineRule="auto"/>
        <w:rPr>
          <w:rFonts w:ascii="Times New Roman" w:hAnsi="Times New Roman"/>
          <w:b/>
          <w:lang w:val="lt-LT"/>
        </w:rPr>
      </w:pPr>
      <w:r>
        <w:rPr>
          <w:rFonts w:ascii="Times New Roman" w:hAnsi="Times New Roman"/>
          <w:b/>
          <w:lang w:val="lt-LT"/>
        </w:rPr>
        <w:t>3.5</w:t>
      </w:r>
      <w:r>
        <w:rPr>
          <w:rFonts w:ascii="Times New Roman" w:hAnsi="Times New Roman"/>
          <w:b/>
          <w:lang w:val="lt-LT"/>
        </w:rPr>
        <w:tab/>
        <w:t xml:space="preserve">Jeigu norite nutraukti </w:t>
      </w:r>
      <w:proofErr w:type="spellStart"/>
      <w:r>
        <w:rPr>
          <w:rFonts w:ascii="Times New Roman" w:hAnsi="Times New Roman"/>
          <w:b/>
          <w:lang w:val="lt-LT"/>
        </w:rPr>
        <w:t>NuvaRing</w:t>
      </w:r>
      <w:proofErr w:type="spellEnd"/>
      <w:r>
        <w:rPr>
          <w:rFonts w:ascii="Times New Roman" w:hAnsi="Times New Roman"/>
          <w:b/>
          <w:lang w:val="lt-LT"/>
        </w:rPr>
        <w:t xml:space="preserve"> vartojimą</w:t>
      </w:r>
    </w:p>
    <w:p w14:paraId="37FAC418" w14:textId="77777777" w:rsidR="00CD537B" w:rsidRDefault="00CD537B" w:rsidP="00CD537B">
      <w:pPr>
        <w:spacing w:after="0" w:line="240" w:lineRule="auto"/>
        <w:rPr>
          <w:rFonts w:ascii="Times New Roman" w:hAnsi="Times New Roman"/>
          <w:lang w:val="lt-LT"/>
        </w:rPr>
      </w:pPr>
    </w:p>
    <w:p w14:paraId="2A418EA8"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vartojimą galima nutraukti bet kuriuo metu.</w:t>
      </w:r>
    </w:p>
    <w:p w14:paraId="300A96E1" w14:textId="77777777" w:rsidR="00CD537B" w:rsidRDefault="00CD537B" w:rsidP="00CD537B">
      <w:pPr>
        <w:spacing w:after="0" w:line="240" w:lineRule="auto"/>
        <w:rPr>
          <w:rFonts w:ascii="Times New Roman" w:hAnsi="Times New Roman"/>
          <w:lang w:val="lt-LT"/>
        </w:rPr>
      </w:pPr>
    </w:p>
    <w:p w14:paraId="214AF308"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Jeigu nenorite pastoti, klauskite gydytojo, kokiais dar metodais apsisaugoti nuo nėštumo.</w:t>
      </w:r>
    </w:p>
    <w:p w14:paraId="535A43B6" w14:textId="77777777" w:rsidR="00CD537B" w:rsidRDefault="00CD537B" w:rsidP="00CD537B">
      <w:pPr>
        <w:spacing w:after="0" w:line="240" w:lineRule="auto"/>
        <w:rPr>
          <w:rFonts w:ascii="Times New Roman" w:hAnsi="Times New Roman"/>
          <w:lang w:val="lt-LT"/>
        </w:rPr>
      </w:pPr>
    </w:p>
    <w:p w14:paraId="48E473B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nutraukiate </w:t>
      </w:r>
      <w:proofErr w:type="spellStart"/>
      <w:r>
        <w:rPr>
          <w:rFonts w:ascii="Times New Roman" w:hAnsi="Times New Roman"/>
          <w:lang w:val="lt-LT"/>
        </w:rPr>
        <w:t>NuvaRing</w:t>
      </w:r>
      <w:proofErr w:type="spellEnd"/>
      <w:r>
        <w:rPr>
          <w:rFonts w:ascii="Times New Roman" w:hAnsi="Times New Roman"/>
          <w:lang w:val="lt-LT"/>
        </w:rPr>
        <w:t xml:space="preserve"> vartojimą, nes norite pastoti, prieš tai turėtumėte sulaukti natūralių mėnesinių. Tai padeda apskaičiuoti, kada gims naujagimis.</w:t>
      </w:r>
    </w:p>
    <w:p w14:paraId="7F38CC3C" w14:textId="77777777" w:rsidR="00CD537B" w:rsidRDefault="00CD537B" w:rsidP="00CD537B">
      <w:pPr>
        <w:spacing w:after="0" w:line="240" w:lineRule="auto"/>
        <w:rPr>
          <w:rFonts w:ascii="Times New Roman" w:hAnsi="Times New Roman"/>
          <w:lang w:val="lt-LT"/>
        </w:rPr>
      </w:pPr>
    </w:p>
    <w:p w14:paraId="41000AF0" w14:textId="77777777" w:rsidR="00CD537B" w:rsidRDefault="00CD537B" w:rsidP="00CD537B">
      <w:pPr>
        <w:spacing w:after="0" w:line="240" w:lineRule="auto"/>
        <w:rPr>
          <w:rFonts w:ascii="Times New Roman" w:hAnsi="Times New Roman"/>
          <w:lang w:val="lt-LT"/>
        </w:rPr>
      </w:pPr>
    </w:p>
    <w:p w14:paraId="39B07DD1" w14:textId="77777777" w:rsidR="00CD537B" w:rsidRDefault="00CD537B" w:rsidP="00CD537B">
      <w:pPr>
        <w:widowControl w:val="0"/>
        <w:spacing w:after="0" w:line="240" w:lineRule="auto"/>
        <w:ind w:left="600" w:hanging="600"/>
        <w:rPr>
          <w:rFonts w:ascii="Times New Roman" w:hAnsi="Times New Roman"/>
          <w:b/>
          <w:lang w:val="lt-LT"/>
        </w:rPr>
      </w:pPr>
      <w:r>
        <w:rPr>
          <w:rFonts w:ascii="Times New Roman" w:hAnsi="Times New Roman"/>
          <w:b/>
          <w:lang w:val="lt-LT"/>
        </w:rPr>
        <w:t>4.</w:t>
      </w:r>
      <w:r>
        <w:rPr>
          <w:rFonts w:ascii="Times New Roman" w:hAnsi="Times New Roman"/>
          <w:b/>
          <w:lang w:val="lt-LT"/>
        </w:rPr>
        <w:tab/>
        <w:t>Galimas šalutinis poveikis</w:t>
      </w:r>
    </w:p>
    <w:p w14:paraId="42D79298" w14:textId="77777777" w:rsidR="00CD537B" w:rsidRDefault="00CD537B" w:rsidP="00CD537B">
      <w:pPr>
        <w:spacing w:after="0" w:line="240" w:lineRule="auto"/>
        <w:rPr>
          <w:rFonts w:ascii="Times New Roman" w:hAnsi="Times New Roman"/>
          <w:lang w:val="lt-LT"/>
        </w:rPr>
      </w:pPr>
    </w:p>
    <w:p w14:paraId="631F98A0"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Šis vaistas, kaip ir visi kiti, gali sukelti šalutinį poveikį, nors jis pasireiškia ne visiems žmonėms.</w:t>
      </w:r>
    </w:p>
    <w:p w14:paraId="4E2F0FEF"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Jeigu pasireiškė šalutinis poveikis, ypač jeigu jis sunkus ir nepraeinantis, arba atsirado sveikatos būklės pakitimas, kurį, Jūsų nuomone, galėjo sukelti </w:t>
      </w:r>
      <w:proofErr w:type="spellStart"/>
      <w:r>
        <w:rPr>
          <w:rFonts w:ascii="Times New Roman" w:hAnsi="Times New Roman"/>
          <w:lang w:val="lt-LT"/>
        </w:rPr>
        <w:t>NuvaRing</w:t>
      </w:r>
      <w:proofErr w:type="spellEnd"/>
      <w:r>
        <w:rPr>
          <w:rFonts w:ascii="Times New Roman" w:hAnsi="Times New Roman"/>
          <w:lang w:val="lt-LT"/>
        </w:rPr>
        <w:t>, pasakykite gydytojui.</w:t>
      </w:r>
    </w:p>
    <w:p w14:paraId="7E832D8B" w14:textId="77777777" w:rsidR="00CD537B" w:rsidRDefault="00CD537B" w:rsidP="00CD537B">
      <w:pPr>
        <w:snapToGrid w:val="0"/>
        <w:spacing w:after="0" w:line="240" w:lineRule="auto"/>
        <w:rPr>
          <w:rFonts w:ascii="Times New Roman" w:hAnsi="Times New Roman"/>
          <w:lang w:val="lt-LT"/>
        </w:rPr>
      </w:pPr>
    </w:p>
    <w:p w14:paraId="09773904"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proofErr w:type="spellStart"/>
      <w:r>
        <w:rPr>
          <w:rFonts w:ascii="Times New Roman" w:hAnsi="Times New Roman"/>
          <w:lang w:val="lt-LT"/>
        </w:rPr>
        <w:t>NuvaRing</w:t>
      </w:r>
      <w:proofErr w:type="spellEnd"/>
      <w:r>
        <w:rPr>
          <w:rFonts w:ascii="Times New Roman" w:hAnsi="Times New Roman"/>
          <w:lang w:val="lt-LT"/>
        </w:rPr>
        <w:t>“.</w:t>
      </w:r>
    </w:p>
    <w:p w14:paraId="3DD30A52" w14:textId="77777777" w:rsidR="00CD537B" w:rsidRDefault="00CD537B" w:rsidP="00CD537B">
      <w:pPr>
        <w:spacing w:after="0" w:line="240" w:lineRule="auto"/>
        <w:rPr>
          <w:rFonts w:ascii="Times New Roman" w:hAnsi="Times New Roman"/>
          <w:lang w:val="lt-LT"/>
        </w:rPr>
      </w:pPr>
    </w:p>
    <w:p w14:paraId="643FCAA5"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yra alergija (padidėjęs jautrumas) bet kuriai </w:t>
      </w:r>
      <w:proofErr w:type="spellStart"/>
      <w:r>
        <w:rPr>
          <w:rFonts w:ascii="Times New Roman" w:hAnsi="Times New Roman"/>
          <w:lang w:val="lt-LT"/>
        </w:rPr>
        <w:t>NuvaRing</w:t>
      </w:r>
      <w:proofErr w:type="spellEnd"/>
      <w:r>
        <w:rPr>
          <w:rFonts w:ascii="Times New Roman" w:hAnsi="Times New Roman"/>
          <w:lang w:val="lt-LT"/>
        </w:rPr>
        <w:t xml:space="preserve"> sudėtinei medžiagai, gali pasireikšti išvardyti simptomai (dažnis nežinomas): </w:t>
      </w:r>
      <w:proofErr w:type="spellStart"/>
      <w:r>
        <w:rPr>
          <w:rFonts w:ascii="Times New Roman" w:hAnsi="Times New Roman"/>
          <w:lang w:val="lt-LT"/>
        </w:rPr>
        <w:t>angioneurozinė</w:t>
      </w:r>
      <w:proofErr w:type="spellEnd"/>
      <w:r>
        <w:rPr>
          <w:rFonts w:ascii="Times New Roman" w:hAnsi="Times New Roman"/>
          <w:lang w:val="lt-LT"/>
        </w:rPr>
        <w:t xml:space="preserve"> edema </w:t>
      </w:r>
      <w:r>
        <w:rPr>
          <w:rFonts w:ascii="Times New Roman" w:eastAsia="Times New Roman" w:hAnsi="Times New Roman" w:cs="Times New Roman"/>
          <w:lang w:val="lt-LT"/>
        </w:rPr>
        <w:t xml:space="preserve">ir (arba) </w:t>
      </w:r>
      <w:proofErr w:type="spellStart"/>
      <w:r>
        <w:rPr>
          <w:rFonts w:ascii="Times New Roman" w:eastAsia="Times New Roman" w:hAnsi="Times New Roman" w:cs="Times New Roman"/>
          <w:lang w:val="lt-LT"/>
        </w:rPr>
        <w:t>anafilaksija</w:t>
      </w:r>
      <w:proofErr w:type="spellEnd"/>
      <w:r>
        <w:rPr>
          <w:rFonts w:ascii="Times New Roman" w:eastAsia="Times New Roman" w:hAnsi="Times New Roman" w:cs="Times New Roman"/>
          <w:lang w:val="lt-LT"/>
        </w:rPr>
        <w:t xml:space="preserve"> (</w:t>
      </w:r>
      <w:r>
        <w:rPr>
          <w:rFonts w:ascii="Times New Roman" w:hAnsi="Times New Roman"/>
          <w:lang w:val="lt-LT"/>
        </w:rPr>
        <w:t xml:space="preserve">patinti veidas, </w:t>
      </w:r>
      <w:r>
        <w:rPr>
          <w:rFonts w:ascii="Times New Roman" w:eastAsia="Times New Roman" w:hAnsi="Times New Roman" w:cs="Times New Roman"/>
          <w:lang w:val="lt-LT"/>
        </w:rPr>
        <w:t xml:space="preserve">lūpos, </w:t>
      </w:r>
      <w:r>
        <w:rPr>
          <w:rFonts w:ascii="Times New Roman" w:hAnsi="Times New Roman"/>
          <w:lang w:val="lt-LT"/>
        </w:rPr>
        <w:t xml:space="preserve">liežuvis ir (arba) </w:t>
      </w:r>
      <w:r>
        <w:rPr>
          <w:rFonts w:ascii="Times New Roman" w:eastAsia="Times New Roman" w:hAnsi="Times New Roman" w:cs="Times New Roman"/>
          <w:lang w:val="lt-LT"/>
        </w:rPr>
        <w:t>gerklė ir (arba) sutrikti rijimas), taip pat</w:t>
      </w:r>
      <w:r>
        <w:rPr>
          <w:rFonts w:ascii="Times New Roman" w:hAnsi="Times New Roman"/>
          <w:lang w:val="lt-LT"/>
        </w:rPr>
        <w:t xml:space="preserve"> dilgėlinė </w:t>
      </w:r>
      <w:r>
        <w:rPr>
          <w:rFonts w:ascii="Times New Roman" w:eastAsia="Times New Roman" w:hAnsi="Times New Roman" w:cs="Times New Roman"/>
          <w:lang w:val="lt-LT"/>
        </w:rPr>
        <w:t>su galimu kvėpavimo pasunkėjimu.</w:t>
      </w:r>
      <w:r>
        <w:rPr>
          <w:rFonts w:ascii="Times New Roman" w:hAnsi="Times New Roman"/>
          <w:lang w:val="lt-LT"/>
        </w:rPr>
        <w:t xml:space="preserve"> Jeigu taip </w:t>
      </w:r>
      <w:r>
        <w:rPr>
          <w:rFonts w:ascii="Times New Roman" w:eastAsia="Times New Roman" w:hAnsi="Times New Roman" w:cs="Times New Roman"/>
          <w:lang w:val="lt-LT"/>
        </w:rPr>
        <w:t xml:space="preserve">atsitiktų, ištraukite </w:t>
      </w:r>
      <w:proofErr w:type="spellStart"/>
      <w:r>
        <w:rPr>
          <w:rFonts w:ascii="Times New Roman" w:eastAsia="Times New Roman" w:hAnsi="Times New Roman" w:cs="Times New Roman"/>
          <w:lang w:val="lt-LT"/>
        </w:rPr>
        <w:t>NuvaRing</w:t>
      </w:r>
      <w:proofErr w:type="spellEnd"/>
      <w:r>
        <w:rPr>
          <w:rFonts w:ascii="Times New Roman" w:eastAsia="Times New Roman" w:hAnsi="Times New Roman" w:cs="Times New Roman"/>
          <w:lang w:val="lt-LT"/>
        </w:rPr>
        <w:t xml:space="preserve"> ir nedelsdama</w:t>
      </w:r>
      <w:r>
        <w:rPr>
          <w:rFonts w:ascii="Times New Roman" w:hAnsi="Times New Roman"/>
          <w:lang w:val="lt-LT"/>
        </w:rPr>
        <w:t xml:space="preserve"> kreipkitės į gydytoją (taip pat žr. 2.2 poskyrį ,,</w:t>
      </w:r>
      <w:r>
        <w:rPr>
          <w:rFonts w:ascii="Times New Roman" w:hAnsi="Times New Roman"/>
          <w:i/>
          <w:lang w:val="lt-LT"/>
        </w:rPr>
        <w:t>Įspėjimai ir atsargumo priemonės</w:t>
      </w:r>
      <w:r>
        <w:rPr>
          <w:rFonts w:ascii="Times New Roman" w:hAnsi="Times New Roman"/>
          <w:lang w:val="lt-LT"/>
        </w:rPr>
        <w:t>“).</w:t>
      </w:r>
    </w:p>
    <w:p w14:paraId="7E4E1A7E" w14:textId="77777777" w:rsidR="00CD537B" w:rsidRDefault="00CD537B" w:rsidP="00CD537B">
      <w:pPr>
        <w:spacing w:after="0" w:line="240" w:lineRule="auto"/>
        <w:rPr>
          <w:rFonts w:ascii="Times New Roman" w:hAnsi="Times New Roman"/>
          <w:lang w:val="lt-LT"/>
        </w:rPr>
      </w:pPr>
    </w:p>
    <w:p w14:paraId="155B4BF6"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vartojančioms moterims pasireiškė tokie šalutinio poveikio reiškiniai.</w:t>
      </w:r>
    </w:p>
    <w:p w14:paraId="6A7DDD54" w14:textId="77777777" w:rsidR="00CD537B" w:rsidRDefault="00CD537B" w:rsidP="00CD537B">
      <w:pPr>
        <w:spacing w:after="0" w:line="240" w:lineRule="auto"/>
        <w:rPr>
          <w:rFonts w:ascii="Times New Roman" w:hAnsi="Times New Roman"/>
          <w:lang w:val="lt-LT"/>
        </w:rPr>
      </w:pPr>
    </w:p>
    <w:tbl>
      <w:tblPr>
        <w:tblW w:w="0" w:type="auto"/>
        <w:tblLook w:val="01E0" w:firstRow="1" w:lastRow="1" w:firstColumn="1" w:lastColumn="1" w:noHBand="0" w:noVBand="0"/>
      </w:tblPr>
      <w:tblGrid>
        <w:gridCol w:w="9071"/>
      </w:tblGrid>
      <w:tr w:rsidR="00CD537B" w14:paraId="7E2FA6D0" w14:textId="77777777" w:rsidTr="00EB3F30">
        <w:tc>
          <w:tcPr>
            <w:tcW w:w="9287" w:type="dxa"/>
            <w:hideMark/>
          </w:tcPr>
          <w:p w14:paraId="79A0CBDC" w14:textId="77777777" w:rsidR="00CD537B" w:rsidRPr="00D348B1" w:rsidRDefault="00CD537B" w:rsidP="00EB3F30">
            <w:pPr>
              <w:spacing w:after="0" w:line="240" w:lineRule="auto"/>
              <w:rPr>
                <w:rFonts w:ascii="Times New Roman" w:hAnsi="Times New Roman"/>
                <w:b/>
                <w:bCs/>
                <w:color w:val="000000"/>
                <w:lang w:val="lt-LT"/>
              </w:rPr>
            </w:pPr>
            <w:r w:rsidRPr="00D348B1">
              <w:rPr>
                <w:rFonts w:ascii="Times New Roman" w:hAnsi="Times New Roman"/>
                <w:b/>
                <w:bCs/>
                <w:color w:val="000000"/>
                <w:lang w:val="lt-LT"/>
              </w:rPr>
              <w:t>Dažni šalutinio poveikio reiškiniai (gali pasireikšti rečiau kaip 1 iš 10 moterų):</w:t>
            </w:r>
          </w:p>
          <w:p w14:paraId="28B9A9CA" w14:textId="77777777" w:rsidR="00CD537B" w:rsidRDefault="00CD537B" w:rsidP="00EB3F30">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pilvo skausmas, pykinimas (vėmimas);</w:t>
            </w:r>
          </w:p>
          <w:p w14:paraId="75B36F64" w14:textId="77777777" w:rsidR="00CD537B" w:rsidRDefault="00CD537B" w:rsidP="00EB3F30">
            <w:pPr>
              <w:numPr>
                <w:ilvl w:val="1"/>
                <w:numId w:val="24"/>
              </w:numPr>
              <w:tabs>
                <w:tab w:val="num" w:pos="567"/>
              </w:tabs>
              <w:spacing w:after="0" w:line="240" w:lineRule="auto"/>
              <w:ind w:left="567" w:hanging="567"/>
              <w:rPr>
                <w:rFonts w:ascii="Times New Roman" w:hAnsi="Times New Roman"/>
                <w:color w:val="000000"/>
                <w:lang w:val="lt-LT"/>
              </w:rPr>
            </w:pPr>
            <w:proofErr w:type="spellStart"/>
            <w:r>
              <w:rPr>
                <w:rFonts w:ascii="Times New Roman" w:hAnsi="Times New Roman"/>
                <w:color w:val="000000"/>
                <w:lang w:val="lt-LT"/>
              </w:rPr>
              <w:t>mieliagrybių</w:t>
            </w:r>
            <w:proofErr w:type="spellEnd"/>
            <w:r>
              <w:rPr>
                <w:rFonts w:ascii="Times New Roman" w:hAnsi="Times New Roman"/>
                <w:color w:val="000000"/>
                <w:lang w:val="lt-LT"/>
              </w:rPr>
              <w:t xml:space="preserve"> sukelta makšties infekcija (pvz., pienligė), makšties diskomfortas dėl žiedo, lytinių organų niežulys, išskyros iš makšties;</w:t>
            </w:r>
          </w:p>
          <w:p w14:paraId="7FC53454" w14:textId="77777777" w:rsidR="00CD537B" w:rsidRDefault="00CD537B" w:rsidP="00EB3F30">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galvos skausmas arba migrena, prislėgta nuotaika, lytinio potraukio susilpnėjimas;</w:t>
            </w:r>
          </w:p>
          <w:p w14:paraId="4B757506" w14:textId="77777777" w:rsidR="00CD537B" w:rsidRDefault="00CD537B" w:rsidP="00EB3F30">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krūtų skausmas, skausmas dubenyje, skausmingos mėnesinės;</w:t>
            </w:r>
          </w:p>
          <w:p w14:paraId="7417406B" w14:textId="77777777" w:rsidR="00CD537B" w:rsidRDefault="00CD537B" w:rsidP="00EB3F30">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spuogai;</w:t>
            </w:r>
          </w:p>
          <w:p w14:paraId="3B0F2F86" w14:textId="77777777" w:rsidR="00CD537B" w:rsidRDefault="00CD537B" w:rsidP="00EB3F30">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svorio padidėjimas;</w:t>
            </w:r>
          </w:p>
          <w:p w14:paraId="509EFBD3" w14:textId="77777777" w:rsidR="00CD537B" w:rsidRDefault="00CD537B" w:rsidP="00EB3F30">
            <w:pPr>
              <w:numPr>
                <w:ilvl w:val="1"/>
                <w:numId w:val="24"/>
              </w:numPr>
              <w:tabs>
                <w:tab w:val="num" w:pos="567"/>
              </w:tabs>
              <w:spacing w:after="0" w:line="240" w:lineRule="auto"/>
              <w:ind w:left="567" w:hanging="567"/>
              <w:rPr>
                <w:rFonts w:ascii="Times New Roman" w:hAnsi="Times New Roman"/>
                <w:color w:val="000000"/>
                <w:lang w:val="lt-LT"/>
              </w:rPr>
            </w:pPr>
            <w:r>
              <w:rPr>
                <w:rFonts w:ascii="Times New Roman" w:hAnsi="Times New Roman"/>
                <w:color w:val="000000"/>
                <w:lang w:val="lt-LT"/>
              </w:rPr>
              <w:t>žiedo iškritimas.</w:t>
            </w:r>
          </w:p>
        </w:tc>
      </w:tr>
      <w:tr w:rsidR="00CD537B" w14:paraId="246F5BDD" w14:textId="77777777" w:rsidTr="00EB3F30">
        <w:tc>
          <w:tcPr>
            <w:tcW w:w="9287" w:type="dxa"/>
          </w:tcPr>
          <w:p w14:paraId="051F7F9D" w14:textId="77777777" w:rsidR="00CD537B" w:rsidRDefault="00CD537B" w:rsidP="00EB3F30">
            <w:pPr>
              <w:spacing w:after="0" w:line="240" w:lineRule="auto"/>
              <w:rPr>
                <w:rFonts w:ascii="Times New Roman" w:hAnsi="Times New Roman"/>
                <w:color w:val="000000"/>
                <w:lang w:val="lt-LT"/>
              </w:rPr>
            </w:pPr>
          </w:p>
        </w:tc>
      </w:tr>
      <w:tr w:rsidR="00CD537B" w14:paraId="2C29961A" w14:textId="77777777" w:rsidTr="00EB3F30">
        <w:trPr>
          <w:trHeight w:val="6105"/>
        </w:trPr>
        <w:tc>
          <w:tcPr>
            <w:tcW w:w="9287" w:type="dxa"/>
            <w:hideMark/>
          </w:tcPr>
          <w:p w14:paraId="5F23FF1B" w14:textId="77777777" w:rsidR="00CD537B" w:rsidRPr="00D348B1" w:rsidRDefault="00CD537B" w:rsidP="00EB3F30">
            <w:pPr>
              <w:spacing w:after="0" w:line="240" w:lineRule="auto"/>
              <w:rPr>
                <w:rFonts w:ascii="Times New Roman" w:hAnsi="Times New Roman"/>
                <w:b/>
                <w:bCs/>
                <w:lang w:val="lt-LT"/>
              </w:rPr>
            </w:pPr>
            <w:r w:rsidRPr="00D348B1">
              <w:rPr>
                <w:rFonts w:ascii="Times New Roman" w:hAnsi="Times New Roman"/>
                <w:b/>
                <w:bCs/>
                <w:lang w:val="lt-LT"/>
              </w:rPr>
              <w:lastRenderedPageBreak/>
              <w:t xml:space="preserve">Nedažni šalutinio poveikio reiškiniai (gali pasireikšti </w:t>
            </w:r>
            <w:r w:rsidRPr="00D348B1">
              <w:rPr>
                <w:rFonts w:ascii="Times New Roman" w:hAnsi="Times New Roman"/>
                <w:b/>
                <w:bCs/>
                <w:color w:val="000000"/>
                <w:lang w:val="lt-LT"/>
              </w:rPr>
              <w:t xml:space="preserve">rečiau kaip </w:t>
            </w:r>
            <w:r w:rsidRPr="00D348B1">
              <w:rPr>
                <w:rFonts w:ascii="Times New Roman" w:hAnsi="Times New Roman"/>
                <w:b/>
                <w:bCs/>
                <w:lang w:val="lt-LT"/>
              </w:rPr>
              <w:t>1 iš 100 moterų):</w:t>
            </w:r>
          </w:p>
          <w:p w14:paraId="02FE9624"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regėjimo sutrikimas, svaigulys;</w:t>
            </w:r>
          </w:p>
          <w:p w14:paraId="7BD282B2"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pilvo pūtimas, vėmimas, viduriavimas arba vidurių užkietėjimas;</w:t>
            </w:r>
          </w:p>
          <w:p w14:paraId="55ECD988"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nuovargis, negalavimas arba dirglumas, nuotaikos pokyčiai, nuotaikų kaita;</w:t>
            </w:r>
          </w:p>
          <w:p w14:paraId="7A621257"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skysčių kaupimasis organizme (edema);</w:t>
            </w:r>
          </w:p>
          <w:p w14:paraId="1F668EF1"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šlapimo takų ar šlapimo pūslės infekcija;</w:t>
            </w:r>
          </w:p>
          <w:p w14:paraId="3C86666D"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sunku pasišlapinti arba skausmingas šlapinimasis, stiprus noras šlapintis arba būtinybė pasišlapinti, dažnesnis šlapinimasis;</w:t>
            </w:r>
          </w:p>
          <w:p w14:paraId="0B144A41"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lytinių santykių sutrikimai, įskaitant skausmą, kraujavimą arba partnerio jaučiamą žiedą;</w:t>
            </w:r>
          </w:p>
          <w:p w14:paraId="24714D3F"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kraujospūdžio padidėjimas;</w:t>
            </w:r>
          </w:p>
          <w:p w14:paraId="29AD351E"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apetito padidėjimas;</w:t>
            </w:r>
          </w:p>
          <w:p w14:paraId="74DB8175"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nugaros skausmas, raumenų mėšlungis, kojų ar rankų skausmas;</w:t>
            </w:r>
          </w:p>
          <w:p w14:paraId="2402633C"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odos jautrumo sumažėjimas;</w:t>
            </w:r>
          </w:p>
          <w:p w14:paraId="0AA5C6D9"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krūtų skausmas ar padidėjimas, </w:t>
            </w:r>
            <w:proofErr w:type="spellStart"/>
            <w:r>
              <w:rPr>
                <w:rFonts w:ascii="Times New Roman" w:hAnsi="Times New Roman"/>
                <w:lang w:val="lt-LT"/>
              </w:rPr>
              <w:t>fibrocistinė</w:t>
            </w:r>
            <w:proofErr w:type="spellEnd"/>
            <w:r>
              <w:rPr>
                <w:rFonts w:ascii="Times New Roman" w:hAnsi="Times New Roman"/>
                <w:lang w:val="lt-LT"/>
              </w:rPr>
              <w:t xml:space="preserve"> krūtų liga (cistos krūtyse, kurios gali patinti arba tapti skausmingos);</w:t>
            </w:r>
          </w:p>
          <w:p w14:paraId="14CA2257"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gimdos kaklelio uždegimas, gimdos kaklelio polipai (gimdos kaklelio išaugos), gimdos kaklelio gleivinės išsivertimas (</w:t>
            </w:r>
            <w:proofErr w:type="spellStart"/>
            <w:r>
              <w:rPr>
                <w:rFonts w:ascii="Times New Roman" w:hAnsi="Times New Roman"/>
                <w:lang w:val="lt-LT"/>
              </w:rPr>
              <w:t>ektropionas</w:t>
            </w:r>
            <w:proofErr w:type="spellEnd"/>
            <w:r>
              <w:rPr>
                <w:rFonts w:ascii="Times New Roman" w:hAnsi="Times New Roman"/>
                <w:lang w:val="lt-LT"/>
              </w:rPr>
              <w:t>);</w:t>
            </w:r>
          </w:p>
          <w:p w14:paraId="29941D3A"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mėnesinių pokyčiai (pvz.: mėnesinės gali pagausėti, pailgėti, tapti nereguliarios arba visai išnykti), dubens diskomfortas, </w:t>
            </w:r>
            <w:proofErr w:type="spellStart"/>
            <w:r>
              <w:rPr>
                <w:rFonts w:ascii="Times New Roman" w:hAnsi="Times New Roman"/>
                <w:lang w:val="lt-LT"/>
              </w:rPr>
              <w:t>priešmenstruacinis</w:t>
            </w:r>
            <w:proofErr w:type="spellEnd"/>
            <w:r>
              <w:rPr>
                <w:rFonts w:ascii="Times New Roman" w:hAnsi="Times New Roman"/>
                <w:lang w:val="lt-LT"/>
              </w:rPr>
              <w:t xml:space="preserve"> sindromas, gimdos spazmai;</w:t>
            </w:r>
          </w:p>
          <w:p w14:paraId="323207B2"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makšties infekcija (grybelinė ar bakterinė), makšties ar </w:t>
            </w:r>
            <w:proofErr w:type="spellStart"/>
            <w:r>
              <w:rPr>
                <w:rFonts w:ascii="Times New Roman" w:hAnsi="Times New Roman"/>
                <w:lang w:val="lt-LT"/>
              </w:rPr>
              <w:t>vulvos</w:t>
            </w:r>
            <w:proofErr w:type="spellEnd"/>
            <w:r>
              <w:rPr>
                <w:rFonts w:ascii="Times New Roman" w:hAnsi="Times New Roman"/>
                <w:lang w:val="lt-LT"/>
              </w:rPr>
              <w:t xml:space="preserve"> deginimo pojūtis, kvapas, skausmas, diskomfortas arba sausumas;</w:t>
            </w:r>
          </w:p>
          <w:p w14:paraId="445E1866"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 xml:space="preserve">plaukų slinkimas, egzema, niežulys, išbėrimas arba kraujo </w:t>
            </w:r>
            <w:proofErr w:type="spellStart"/>
            <w:r>
              <w:rPr>
                <w:rFonts w:ascii="Times New Roman" w:hAnsi="Times New Roman"/>
                <w:lang w:val="lt-LT"/>
              </w:rPr>
              <w:t>samplūdis</w:t>
            </w:r>
            <w:proofErr w:type="spellEnd"/>
            <w:r>
              <w:rPr>
                <w:rFonts w:ascii="Times New Roman" w:hAnsi="Times New Roman"/>
                <w:lang w:val="lt-LT"/>
              </w:rPr>
              <w:t xml:space="preserve"> į veidą ir kaklą;</w:t>
            </w:r>
          </w:p>
          <w:p w14:paraId="68DAC7A3" w14:textId="77777777" w:rsidR="00CD537B" w:rsidRDefault="00CD537B" w:rsidP="00EB3F30">
            <w:pPr>
              <w:numPr>
                <w:ilvl w:val="1"/>
                <w:numId w:val="25"/>
              </w:numPr>
              <w:tabs>
                <w:tab w:val="num" w:pos="567"/>
              </w:tabs>
              <w:spacing w:after="0" w:line="240" w:lineRule="auto"/>
              <w:ind w:left="567" w:hanging="567"/>
              <w:rPr>
                <w:rFonts w:ascii="Times New Roman" w:hAnsi="Times New Roman"/>
                <w:lang w:val="lt-LT"/>
              </w:rPr>
            </w:pPr>
            <w:r>
              <w:rPr>
                <w:rFonts w:ascii="Times New Roman" w:hAnsi="Times New Roman"/>
                <w:lang w:val="lt-LT"/>
              </w:rPr>
              <w:t>dilgėlinė.</w:t>
            </w:r>
          </w:p>
        </w:tc>
      </w:tr>
    </w:tbl>
    <w:p w14:paraId="52702DC6" w14:textId="77777777" w:rsidR="00CD537B" w:rsidRDefault="00CD537B" w:rsidP="00CD537B">
      <w:pPr>
        <w:spacing w:after="0" w:line="240" w:lineRule="auto"/>
        <w:rPr>
          <w:rFonts w:ascii="Times New Roman" w:hAnsi="Times New Roman"/>
          <w:lang w:val="lt-LT"/>
        </w:rPr>
      </w:pPr>
    </w:p>
    <w:p w14:paraId="3498E5F6" w14:textId="77777777" w:rsidR="00CD537B" w:rsidRPr="00D348B1" w:rsidRDefault="00CD537B" w:rsidP="00CD537B">
      <w:pPr>
        <w:spacing w:after="0" w:line="240" w:lineRule="auto"/>
        <w:rPr>
          <w:rFonts w:ascii="Times New Roman" w:hAnsi="Times New Roman"/>
          <w:b/>
          <w:bCs/>
          <w:lang w:val="lt-LT"/>
        </w:rPr>
      </w:pPr>
      <w:r w:rsidRPr="00D348B1">
        <w:rPr>
          <w:rFonts w:ascii="Times New Roman" w:hAnsi="Times New Roman"/>
          <w:b/>
          <w:bCs/>
          <w:lang w:val="lt-LT"/>
        </w:rPr>
        <w:t xml:space="preserve">Reti šalutinio poveikio reiškiniai (gali pasireikšti </w:t>
      </w:r>
      <w:r w:rsidRPr="00D348B1">
        <w:rPr>
          <w:rFonts w:ascii="Times New Roman" w:hAnsi="Times New Roman"/>
          <w:b/>
          <w:bCs/>
          <w:color w:val="000000"/>
          <w:lang w:val="lt-LT"/>
        </w:rPr>
        <w:t xml:space="preserve">rečiau kaip </w:t>
      </w:r>
      <w:r w:rsidRPr="00D348B1">
        <w:rPr>
          <w:rFonts w:ascii="Times New Roman" w:hAnsi="Times New Roman"/>
          <w:b/>
          <w:bCs/>
          <w:lang w:val="lt-LT"/>
        </w:rPr>
        <w:t>1 iš 1 000 moterų):</w:t>
      </w:r>
    </w:p>
    <w:p w14:paraId="68BAF0D2" w14:textId="77777777" w:rsidR="00CD537B" w:rsidRDefault="00CD537B" w:rsidP="00CD537B">
      <w:pPr>
        <w:numPr>
          <w:ilvl w:val="0"/>
          <w:numId w:val="26"/>
        </w:numPr>
        <w:snapToGrid w:val="0"/>
        <w:spacing w:after="0" w:line="240" w:lineRule="auto"/>
        <w:rPr>
          <w:rFonts w:ascii="Times New Roman" w:hAnsi="Times New Roman"/>
          <w:lang w:val="lt-LT"/>
        </w:rPr>
      </w:pPr>
      <w:r>
        <w:rPr>
          <w:rFonts w:ascii="Times New Roman" w:hAnsi="Times New Roman"/>
          <w:lang w:val="lt-LT"/>
        </w:rPr>
        <w:t>Kenksmingi kraujo krešuliai venoje ar arterijoje, pvz.:</w:t>
      </w:r>
    </w:p>
    <w:p w14:paraId="66B59C0D"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kojoje ar pėdoje (t. y., GVT);</w:t>
      </w:r>
    </w:p>
    <w:p w14:paraId="603090E9"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plaučiuose (t. y., PE);</w:t>
      </w:r>
    </w:p>
    <w:p w14:paraId="423433F4"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širdies priepuolis (miokardo infarktas);</w:t>
      </w:r>
    </w:p>
    <w:p w14:paraId="67B9F466"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insultas;</w:t>
      </w:r>
    </w:p>
    <w:p w14:paraId="63E1E84F" w14:textId="77777777" w:rsidR="00CD537B" w:rsidRDefault="00CD537B" w:rsidP="00CD537B">
      <w:pPr>
        <w:numPr>
          <w:ilvl w:val="1"/>
          <w:numId w:val="27"/>
        </w:numPr>
        <w:snapToGrid w:val="0"/>
        <w:spacing w:after="0" w:line="240" w:lineRule="auto"/>
        <w:rPr>
          <w:rFonts w:ascii="Times New Roman" w:hAnsi="Times New Roman"/>
          <w:lang w:val="lt-LT"/>
        </w:rPr>
      </w:pPr>
      <w:proofErr w:type="spellStart"/>
      <w:r>
        <w:rPr>
          <w:rFonts w:ascii="Times New Roman" w:hAnsi="Times New Roman"/>
          <w:lang w:val="lt-LT"/>
        </w:rPr>
        <w:t>mikroinsultas</w:t>
      </w:r>
      <w:proofErr w:type="spellEnd"/>
      <w:r>
        <w:rPr>
          <w:rFonts w:ascii="Times New Roman" w:hAnsi="Times New Roman"/>
          <w:lang w:val="lt-LT"/>
        </w:rPr>
        <w:t xml:space="preserve"> arba trumpalaikiai į insultą panašūs simptomai, vadinami praeinančiuoju smegenų išemijos priepuoliu (PSIP);</w:t>
      </w:r>
    </w:p>
    <w:p w14:paraId="6C9A172E" w14:textId="77777777" w:rsidR="00CD537B" w:rsidRDefault="00CD537B" w:rsidP="00CD537B">
      <w:pPr>
        <w:numPr>
          <w:ilvl w:val="1"/>
          <w:numId w:val="27"/>
        </w:numPr>
        <w:snapToGrid w:val="0"/>
        <w:spacing w:after="0" w:line="240" w:lineRule="auto"/>
        <w:rPr>
          <w:rFonts w:ascii="Times New Roman" w:hAnsi="Times New Roman"/>
          <w:lang w:val="lt-LT"/>
        </w:rPr>
      </w:pPr>
      <w:r>
        <w:rPr>
          <w:rFonts w:ascii="Times New Roman" w:hAnsi="Times New Roman"/>
          <w:lang w:val="lt-LT"/>
        </w:rPr>
        <w:t>kraujo krešuliai kepenyse, skrandyje, žarnyne, inkstuose ar akyje.</w:t>
      </w:r>
    </w:p>
    <w:p w14:paraId="6E7842E8" w14:textId="77777777" w:rsidR="00CD537B" w:rsidRDefault="00CD537B" w:rsidP="00CD537B">
      <w:pPr>
        <w:snapToGrid w:val="0"/>
        <w:spacing w:after="0" w:line="240" w:lineRule="auto"/>
        <w:rPr>
          <w:rFonts w:ascii="Times New Roman" w:hAnsi="Times New Roman"/>
          <w:lang w:val="lt-LT"/>
        </w:rPr>
      </w:pPr>
      <w:r>
        <w:rPr>
          <w:rFonts w:ascii="Times New Roman" w:hAnsi="Times New Roman"/>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14:paraId="16ABC096" w14:textId="77777777" w:rsidR="00CD537B" w:rsidRDefault="00CD537B" w:rsidP="00CD537B">
      <w:pPr>
        <w:numPr>
          <w:ilvl w:val="0"/>
          <w:numId w:val="28"/>
        </w:numPr>
        <w:spacing w:after="0" w:line="240" w:lineRule="auto"/>
        <w:ind w:left="567" w:hanging="567"/>
        <w:rPr>
          <w:rFonts w:ascii="Times New Roman" w:hAnsi="Times New Roman"/>
          <w:lang w:val="lt-LT"/>
        </w:rPr>
      </w:pPr>
      <w:r>
        <w:rPr>
          <w:rFonts w:ascii="Times New Roman" w:hAnsi="Times New Roman"/>
          <w:lang w:val="lt-LT"/>
        </w:rPr>
        <w:t>išskyros iš krūtų.</w:t>
      </w:r>
    </w:p>
    <w:p w14:paraId="5607E92C" w14:textId="77777777" w:rsidR="00CD537B" w:rsidRDefault="00CD537B" w:rsidP="00CD537B">
      <w:pPr>
        <w:spacing w:after="0" w:line="240" w:lineRule="auto"/>
        <w:rPr>
          <w:rFonts w:ascii="Times New Roman" w:hAnsi="Times New Roman"/>
          <w:lang w:val="lt-LT"/>
        </w:rPr>
      </w:pPr>
    </w:p>
    <w:p w14:paraId="08891D0C"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Dažnis nežinomas</w:t>
      </w:r>
      <w:r>
        <w:rPr>
          <w:rFonts w:ascii="Times New Roman" w:hAnsi="Times New Roman"/>
          <w:b/>
          <w:lang w:val="lt-LT"/>
        </w:rPr>
        <w:t xml:space="preserve"> </w:t>
      </w:r>
      <w:r>
        <w:rPr>
          <w:rFonts w:ascii="Times New Roman" w:hAnsi="Times New Roman"/>
          <w:lang w:val="lt-LT"/>
        </w:rPr>
        <w:t>(negali būti apskaičiuotas pagal turimus duomenis).</w:t>
      </w:r>
    </w:p>
    <w:p w14:paraId="0F2C0398" w14:textId="77777777" w:rsidR="00CD537B" w:rsidRDefault="00CD537B" w:rsidP="00CD537B">
      <w:pPr>
        <w:numPr>
          <w:ilvl w:val="1"/>
          <w:numId w:val="33"/>
        </w:numPr>
        <w:tabs>
          <w:tab w:val="num" w:pos="600"/>
        </w:tabs>
        <w:spacing w:after="0" w:line="240" w:lineRule="auto"/>
        <w:ind w:left="600"/>
        <w:rPr>
          <w:rFonts w:ascii="Times New Roman" w:hAnsi="Times New Roman"/>
          <w:lang w:val="lt-LT"/>
        </w:rPr>
      </w:pPr>
      <w:r>
        <w:rPr>
          <w:rFonts w:ascii="Times New Roman" w:hAnsi="Times New Roman"/>
          <w:lang w:val="lt-LT"/>
        </w:rPr>
        <w:t>rudmė (gelsvai rudos odos pigmentinės dėmės, ypač ant veido);</w:t>
      </w:r>
    </w:p>
    <w:p w14:paraId="26929478" w14:textId="77777777" w:rsidR="00CD537B" w:rsidRDefault="00CD537B" w:rsidP="00CD537B">
      <w:pPr>
        <w:numPr>
          <w:ilvl w:val="1"/>
          <w:numId w:val="33"/>
        </w:numPr>
        <w:tabs>
          <w:tab w:val="num" w:pos="600"/>
        </w:tabs>
        <w:spacing w:after="0" w:line="240" w:lineRule="auto"/>
        <w:ind w:left="600"/>
        <w:rPr>
          <w:rFonts w:ascii="Times New Roman" w:hAnsi="Times New Roman"/>
          <w:lang w:val="lt-LT"/>
        </w:rPr>
      </w:pPr>
      <w:r>
        <w:rPr>
          <w:rFonts w:ascii="Times New Roman" w:hAnsi="Times New Roman"/>
          <w:lang w:val="lt-LT"/>
        </w:rPr>
        <w:t>varpos diskomfortas partneriui (pvz.: dirginimas, išbėrimas, niežulys);</w:t>
      </w:r>
    </w:p>
    <w:p w14:paraId="6056868D" w14:textId="77777777" w:rsidR="00CD537B" w:rsidRDefault="00CD537B" w:rsidP="00CD537B">
      <w:pPr>
        <w:numPr>
          <w:ilvl w:val="1"/>
          <w:numId w:val="33"/>
        </w:numPr>
        <w:tabs>
          <w:tab w:val="num" w:pos="600"/>
        </w:tabs>
        <w:spacing w:after="0" w:line="240" w:lineRule="auto"/>
        <w:ind w:left="600"/>
        <w:rPr>
          <w:rFonts w:ascii="Times New Roman" w:hAnsi="Times New Roman"/>
          <w:lang w:val="lt-LT"/>
        </w:rPr>
      </w:pPr>
      <w:r>
        <w:rPr>
          <w:rFonts w:ascii="Times New Roman" w:hAnsi="Times New Roman"/>
          <w:lang w:val="lt-LT"/>
        </w:rPr>
        <w:t>negalėjimas ištraukti žiedo be gydytojo pagalbos (pvz., jam prikibus prie makšties sienelės);</w:t>
      </w:r>
    </w:p>
    <w:p w14:paraId="7274A995" w14:textId="77777777" w:rsidR="00CD537B" w:rsidRDefault="00CD537B" w:rsidP="00CD537B">
      <w:pPr>
        <w:numPr>
          <w:ilvl w:val="1"/>
          <w:numId w:val="33"/>
        </w:numPr>
        <w:tabs>
          <w:tab w:val="num" w:pos="600"/>
        </w:tabs>
        <w:spacing w:after="0" w:line="240" w:lineRule="auto"/>
        <w:ind w:left="600"/>
        <w:rPr>
          <w:rFonts w:ascii="Times New Roman" w:hAnsi="Times New Roman"/>
          <w:lang w:val="lt-LT"/>
        </w:rPr>
      </w:pPr>
      <w:r>
        <w:rPr>
          <w:rFonts w:ascii="Times New Roman" w:hAnsi="Times New Roman"/>
          <w:lang w:val="lt-LT"/>
        </w:rPr>
        <w:t>makšties pažeidimas sulūžus žiedui.</w:t>
      </w:r>
    </w:p>
    <w:p w14:paraId="009ABB95" w14:textId="77777777" w:rsidR="00CD537B" w:rsidRDefault="00CD537B" w:rsidP="00CD537B">
      <w:pPr>
        <w:spacing w:after="0" w:line="240" w:lineRule="auto"/>
        <w:rPr>
          <w:rFonts w:ascii="Times New Roman" w:hAnsi="Times New Roman"/>
          <w:lang w:val="lt-LT"/>
        </w:rPr>
      </w:pPr>
    </w:p>
    <w:p w14:paraId="4B1AFFBF" w14:textId="77777777" w:rsidR="00CD537B" w:rsidRDefault="00CD537B" w:rsidP="00CD537B">
      <w:pPr>
        <w:spacing w:after="0" w:line="240" w:lineRule="auto"/>
        <w:rPr>
          <w:rFonts w:ascii="Times New Roman" w:hAnsi="Times New Roman"/>
          <w:i/>
          <w:lang w:val="lt-LT"/>
        </w:rPr>
      </w:pPr>
      <w:r>
        <w:rPr>
          <w:rFonts w:ascii="Times New Roman" w:hAnsi="Times New Roman"/>
          <w:lang w:val="lt-LT"/>
        </w:rPr>
        <w:t>Buvo pranešta apie krūties vėžio ir kepenų auglių atvejus moterims, vartojančioms sudėtinius hormoninius kontraceptikus. Išsamesnė informacija pateikiama 2.2 poskyryje „</w:t>
      </w:r>
      <w:r>
        <w:rPr>
          <w:rFonts w:ascii="Times New Roman" w:hAnsi="Times New Roman"/>
          <w:i/>
          <w:lang w:val="lt-LT"/>
        </w:rPr>
        <w:t>Įspėjimai ir atsargumo priemonės</w:t>
      </w:r>
      <w:r>
        <w:rPr>
          <w:rFonts w:ascii="Times New Roman" w:hAnsi="Times New Roman"/>
          <w:lang w:val="lt-LT"/>
        </w:rPr>
        <w:t>“, „</w:t>
      </w:r>
      <w:r>
        <w:rPr>
          <w:rFonts w:ascii="Times New Roman" w:hAnsi="Times New Roman"/>
          <w:i/>
          <w:lang w:val="lt-LT"/>
        </w:rPr>
        <w:t>Vėžys</w:t>
      </w:r>
      <w:r>
        <w:rPr>
          <w:rFonts w:ascii="Times New Roman" w:hAnsi="Times New Roman"/>
          <w:lang w:val="lt-LT"/>
        </w:rPr>
        <w:t>“.</w:t>
      </w:r>
    </w:p>
    <w:p w14:paraId="65D21A34" w14:textId="77777777" w:rsidR="00CD537B" w:rsidRDefault="00CD537B" w:rsidP="00CD537B">
      <w:pPr>
        <w:spacing w:after="0" w:line="240" w:lineRule="auto"/>
        <w:rPr>
          <w:rFonts w:ascii="Times New Roman" w:hAnsi="Times New Roman"/>
          <w:b/>
          <w:lang w:val="lt-LT"/>
        </w:rPr>
      </w:pPr>
    </w:p>
    <w:p w14:paraId="48441DB3" w14:textId="77777777" w:rsidR="00CD537B" w:rsidRDefault="00CD537B" w:rsidP="00CD537B">
      <w:pPr>
        <w:spacing w:after="0" w:line="240" w:lineRule="auto"/>
        <w:rPr>
          <w:rFonts w:ascii="Times New Roman" w:hAnsi="Times New Roman"/>
          <w:i/>
          <w:lang w:val="lt-LT"/>
        </w:rPr>
      </w:pPr>
      <w:r>
        <w:rPr>
          <w:rFonts w:ascii="Times New Roman" w:hAnsi="Times New Roman"/>
          <w:lang w:val="lt-LT"/>
        </w:rPr>
        <w:t xml:space="preserve">Labai retai žiedas gali sulūžti. Išsamesnė informacija pateikiama 3.4 poskyryje </w:t>
      </w:r>
      <w:r>
        <w:rPr>
          <w:rFonts w:ascii="Times New Roman" w:hAnsi="Times New Roman"/>
          <w:i/>
          <w:lang w:val="lt-LT"/>
        </w:rPr>
        <w:t>„Ką daryti, jeigu...žiedas sulūžo“.</w:t>
      </w:r>
    </w:p>
    <w:p w14:paraId="78342993" w14:textId="77777777" w:rsidR="00CD537B" w:rsidRDefault="00CD537B" w:rsidP="00CD537B">
      <w:pPr>
        <w:spacing w:after="0" w:line="240" w:lineRule="auto"/>
        <w:rPr>
          <w:rFonts w:ascii="Times New Roman" w:hAnsi="Times New Roman"/>
          <w:b/>
          <w:lang w:val="lt-LT"/>
        </w:rPr>
      </w:pPr>
    </w:p>
    <w:p w14:paraId="042BEC89" w14:textId="77777777" w:rsidR="00CD537B" w:rsidRDefault="00CD537B" w:rsidP="00CD537B">
      <w:pPr>
        <w:keepNext/>
        <w:spacing w:after="0" w:line="240" w:lineRule="auto"/>
        <w:rPr>
          <w:rFonts w:ascii="Times New Roman" w:hAnsi="Times New Roman"/>
          <w:b/>
          <w:lang w:val="lt-LT"/>
        </w:rPr>
      </w:pPr>
      <w:r>
        <w:rPr>
          <w:rFonts w:ascii="Times New Roman" w:hAnsi="Times New Roman"/>
          <w:b/>
          <w:lang w:val="lt-LT"/>
        </w:rPr>
        <w:t>Pranešimas apie šalutinį poveikį</w:t>
      </w:r>
    </w:p>
    <w:p w14:paraId="241DE843" w14:textId="77777777" w:rsidR="00CD537B" w:rsidRPr="00660803" w:rsidRDefault="00CD537B" w:rsidP="00CD537B">
      <w:pPr>
        <w:tabs>
          <w:tab w:val="left" w:pos="567"/>
        </w:tabs>
        <w:spacing w:line="260" w:lineRule="exact"/>
        <w:ind w:right="-1"/>
        <w:rPr>
          <w:rFonts w:ascii="Times New Roman" w:hAnsi="Times New Roman"/>
          <w:lang w:val="lt-LT"/>
        </w:rPr>
      </w:pPr>
      <w:r w:rsidRPr="000C7D84">
        <w:rPr>
          <w:rFonts w:ascii="Times New Roman" w:hAnsi="Times New Roman" w:cs="Times New Roman"/>
          <w:lang w:val="lt-LT"/>
        </w:rPr>
        <w:t xml:space="preserve">Jeigu pasireiškė šalutinis poveikis, įskaitant šiame lapelyje nenurodytą, pasakykite gydytojui arba vaistininkui. </w:t>
      </w:r>
      <w:r w:rsidRPr="00A1182E">
        <w:rPr>
          <w:rFonts w:ascii="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A1182E">
        <w:rPr>
          <w:rFonts w:ascii="Times New Roman" w:hAnsi="Times New Roman" w:cs="Times New Roman"/>
          <w:color w:val="0000EE"/>
          <w:u w:val="single"/>
          <w:lang w:val="lt-LT" w:eastAsia="lt-LT"/>
        </w:rPr>
        <w:t>https://vvkt.lrv.lt/lt/</w:t>
      </w:r>
      <w:r w:rsidRPr="00A1182E">
        <w:rPr>
          <w:rFonts w:ascii="Times New Roman" w:hAnsi="Times New Roman" w:cs="Times New Roman"/>
          <w:lang w:val="lt-LT" w:eastAsia="lt-LT"/>
        </w:rPr>
        <w:t xml:space="preserve"> </w:t>
      </w:r>
      <w:r w:rsidRPr="00A1182E">
        <w:rPr>
          <w:rFonts w:ascii="Times New Roman" w:hAnsi="Times New Roman" w:cs="Times New Roman"/>
          <w:lang w:val="lt-LT" w:eastAsia="lt-LT"/>
        </w:rPr>
        <w:lastRenderedPageBreak/>
        <w:t xml:space="preserve">nurodytais būdais arba paskambinti nemokamu telefonu </w:t>
      </w:r>
      <w:r>
        <w:rPr>
          <w:rFonts w:ascii="Times New Roman" w:hAnsi="Times New Roman" w:cs="Times New Roman"/>
          <w:lang w:val="lt-LT" w:eastAsia="lt-LT"/>
        </w:rPr>
        <w:t>+370</w:t>
      </w:r>
      <w:r w:rsidRPr="00A1182E">
        <w:rPr>
          <w:rFonts w:ascii="Times New Roman" w:hAnsi="Times New Roman" w:cs="Times New Roman"/>
          <w:lang w:val="lt-LT" w:eastAsia="lt-LT"/>
        </w:rPr>
        <w:t xml:space="preserve"> 800 73 568. Pranešdami apie šalutinį poveikį galite mums padėti gauti daugiau informacijos apie šio vaisto saugumą</w:t>
      </w:r>
      <w:r w:rsidRPr="00A1182E">
        <w:rPr>
          <w:rFonts w:ascii="Times New Roman" w:hAnsi="Times New Roman" w:cs="Times New Roman"/>
          <w:lang w:val="lt-LT"/>
        </w:rPr>
        <w:t>.</w:t>
      </w:r>
    </w:p>
    <w:p w14:paraId="2A64176D" w14:textId="77777777" w:rsidR="00CD537B" w:rsidRDefault="00CD537B" w:rsidP="00CD537B">
      <w:pPr>
        <w:spacing w:after="0" w:line="240" w:lineRule="auto"/>
        <w:rPr>
          <w:rFonts w:ascii="Times New Roman" w:hAnsi="Times New Roman"/>
          <w:lang w:val="lt-LT"/>
        </w:rPr>
      </w:pPr>
    </w:p>
    <w:p w14:paraId="5CE37634" w14:textId="77777777" w:rsidR="00CD537B" w:rsidRDefault="00CD537B" w:rsidP="00CD537B">
      <w:pPr>
        <w:spacing w:after="0" w:line="240" w:lineRule="auto"/>
        <w:rPr>
          <w:rFonts w:ascii="Times New Roman" w:hAnsi="Times New Roman"/>
          <w:lang w:val="lt-LT"/>
        </w:rPr>
      </w:pPr>
    </w:p>
    <w:p w14:paraId="1D3A9F48" w14:textId="77777777" w:rsidR="00CD537B" w:rsidRDefault="00CD537B" w:rsidP="00CD537B">
      <w:pPr>
        <w:widowControl w:val="0"/>
        <w:spacing w:after="0" w:line="240" w:lineRule="auto"/>
        <w:ind w:left="600" w:hanging="600"/>
        <w:rPr>
          <w:rFonts w:ascii="Times New Roman" w:hAnsi="Times New Roman"/>
          <w:b/>
          <w:lang w:val="lt-LT"/>
        </w:rPr>
      </w:pPr>
      <w:r>
        <w:rPr>
          <w:rFonts w:ascii="Times New Roman" w:hAnsi="Times New Roman"/>
          <w:b/>
          <w:lang w:val="lt-LT"/>
        </w:rPr>
        <w:t>5.</w:t>
      </w:r>
      <w:r>
        <w:rPr>
          <w:rFonts w:ascii="Times New Roman" w:hAnsi="Times New Roman"/>
          <w:b/>
          <w:lang w:val="lt-LT"/>
        </w:rPr>
        <w:tab/>
        <w:t xml:space="preserve">Kaip laikyti </w:t>
      </w:r>
      <w:proofErr w:type="spellStart"/>
      <w:r>
        <w:rPr>
          <w:rFonts w:ascii="Times New Roman" w:hAnsi="Times New Roman"/>
          <w:b/>
          <w:lang w:val="lt-LT"/>
        </w:rPr>
        <w:t>NuvaRing</w:t>
      </w:r>
      <w:proofErr w:type="spellEnd"/>
      <w:r>
        <w:rPr>
          <w:rFonts w:ascii="Times New Roman" w:hAnsi="Times New Roman"/>
          <w:b/>
          <w:lang w:val="lt-LT"/>
        </w:rPr>
        <w:t xml:space="preserve"> ir </w:t>
      </w:r>
      <w:proofErr w:type="spellStart"/>
      <w:r>
        <w:rPr>
          <w:rFonts w:ascii="Times New Roman" w:hAnsi="Times New Roman"/>
          <w:b/>
          <w:lang w:val="lt-LT"/>
        </w:rPr>
        <w:t>NuvaRing</w:t>
      </w:r>
      <w:proofErr w:type="spellEnd"/>
      <w:r>
        <w:rPr>
          <w:rFonts w:ascii="Times New Roman" w:hAnsi="Times New Roman"/>
          <w:b/>
          <w:lang w:val="lt-LT"/>
        </w:rPr>
        <w:t xml:space="preserve"> </w:t>
      </w:r>
      <w:proofErr w:type="spellStart"/>
      <w:r>
        <w:rPr>
          <w:rFonts w:ascii="Times New Roman" w:hAnsi="Times New Roman"/>
          <w:b/>
          <w:lang w:val="lt-LT"/>
        </w:rPr>
        <w:t>aplikatorių</w:t>
      </w:r>
      <w:proofErr w:type="spellEnd"/>
    </w:p>
    <w:p w14:paraId="6CFD4054" w14:textId="77777777" w:rsidR="00CD537B" w:rsidRDefault="00CD537B" w:rsidP="00CD537B">
      <w:pPr>
        <w:spacing w:after="0" w:line="240" w:lineRule="auto"/>
        <w:rPr>
          <w:rFonts w:ascii="Times New Roman" w:hAnsi="Times New Roman"/>
          <w:lang w:val="lt-LT"/>
        </w:rPr>
      </w:pPr>
    </w:p>
    <w:p w14:paraId="4A99D90A"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Šį vaistą laikykite vaikams nepastebimoje ir nepasiekiamoje vietoje.</w:t>
      </w:r>
    </w:p>
    <w:p w14:paraId="0B283EA9"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Jeigu pastebėjote, kad vaikas pavartojo </w:t>
      </w:r>
      <w:proofErr w:type="spellStart"/>
      <w:r>
        <w:rPr>
          <w:rFonts w:ascii="Times New Roman" w:hAnsi="Times New Roman"/>
          <w:lang w:val="lt-LT"/>
        </w:rPr>
        <w:t>NuvaRing</w:t>
      </w:r>
      <w:proofErr w:type="spellEnd"/>
      <w:r>
        <w:rPr>
          <w:rFonts w:ascii="Times New Roman" w:hAnsi="Times New Roman"/>
          <w:lang w:val="lt-LT"/>
        </w:rPr>
        <w:t xml:space="preserve"> hormonų, patarimo kreipkitės į gydytoją.</w:t>
      </w:r>
    </w:p>
    <w:p w14:paraId="21F88DB2" w14:textId="77777777" w:rsidR="00CD537B" w:rsidRDefault="00CD537B" w:rsidP="00CD537B">
      <w:pPr>
        <w:spacing w:after="0" w:line="240" w:lineRule="auto"/>
        <w:rPr>
          <w:rFonts w:ascii="Times New Roman" w:hAnsi="Times New Roman"/>
          <w:lang w:val="lt-LT"/>
        </w:rPr>
      </w:pPr>
    </w:p>
    <w:p w14:paraId="5760B743"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Laikyti žemesnėje kaip 30 °C temperatūroje. Laikyti gamintojo pakuotėje, kad vaistas būtų apsaugotas nuo šviesos ir drėgmės.</w:t>
      </w:r>
    </w:p>
    <w:p w14:paraId="346357C3" w14:textId="77777777" w:rsidR="00CD537B" w:rsidRDefault="00CD537B" w:rsidP="00CD537B">
      <w:pPr>
        <w:spacing w:after="0" w:line="240" w:lineRule="auto"/>
        <w:rPr>
          <w:rFonts w:ascii="Times New Roman" w:hAnsi="Times New Roman"/>
          <w:lang w:val="lt-LT"/>
        </w:rPr>
      </w:pPr>
    </w:p>
    <w:p w14:paraId="622AA62F"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Praėjus 4 mėnesiams nuo įsigijimo vaistinėje, </w:t>
      </w:r>
      <w:proofErr w:type="spellStart"/>
      <w:r>
        <w:rPr>
          <w:rFonts w:ascii="Times New Roman" w:hAnsi="Times New Roman"/>
          <w:lang w:val="lt-LT"/>
        </w:rPr>
        <w:t>NuvaRing</w:t>
      </w:r>
      <w:proofErr w:type="spellEnd"/>
      <w:r>
        <w:rPr>
          <w:rFonts w:ascii="Times New Roman" w:hAnsi="Times New Roman"/>
          <w:lang w:val="lt-LT"/>
        </w:rPr>
        <w:t xml:space="preserve"> nebevartokite. Įsigijimo data yra nurodyta ant kartono dėžutės ir žiedo paketėlio.</w:t>
      </w:r>
    </w:p>
    <w:p w14:paraId="19364AD1" w14:textId="77777777" w:rsidR="00CD537B" w:rsidRDefault="00CD537B" w:rsidP="00CD537B">
      <w:pPr>
        <w:spacing w:after="0" w:line="240" w:lineRule="auto"/>
        <w:rPr>
          <w:rFonts w:ascii="Times New Roman" w:hAnsi="Times New Roman"/>
          <w:lang w:val="lt-LT"/>
        </w:rPr>
      </w:pPr>
    </w:p>
    <w:p w14:paraId="52E1036D"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Ant kartono dėžutės ir paketėlio po „EXP“ nurodytam tinkamumo laikui pasibaigus, šio vaisto vartoti negalima. Vaistas tinkamas vartoti iki paskutinės nurodyto mėnesio dienos.</w:t>
      </w:r>
    </w:p>
    <w:p w14:paraId="1D4D3BB9" w14:textId="77777777" w:rsidR="00CD537B" w:rsidRDefault="00CD537B" w:rsidP="00CD537B">
      <w:pPr>
        <w:spacing w:after="0" w:line="240" w:lineRule="auto"/>
        <w:rPr>
          <w:rFonts w:ascii="Times New Roman" w:hAnsi="Times New Roman"/>
          <w:lang w:val="lt-LT"/>
        </w:rPr>
      </w:pPr>
    </w:p>
    <w:p w14:paraId="36F8FAD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Pastebėjus, kad žiedo spalva pakitusi ar matomų gedimo požymių, </w:t>
      </w:r>
      <w:proofErr w:type="spellStart"/>
      <w:r>
        <w:rPr>
          <w:rFonts w:ascii="Times New Roman" w:hAnsi="Times New Roman"/>
          <w:lang w:val="lt-LT"/>
        </w:rPr>
        <w:t>NuvaRing</w:t>
      </w:r>
      <w:proofErr w:type="spellEnd"/>
      <w:r>
        <w:rPr>
          <w:rFonts w:ascii="Times New Roman" w:hAnsi="Times New Roman"/>
          <w:lang w:val="lt-LT"/>
        </w:rPr>
        <w:t xml:space="preserve"> vartoti negalima.</w:t>
      </w:r>
    </w:p>
    <w:p w14:paraId="08BC6473" w14:textId="77777777" w:rsidR="00CD537B" w:rsidRDefault="00CD537B" w:rsidP="00CD537B">
      <w:pPr>
        <w:spacing w:after="0" w:line="240" w:lineRule="auto"/>
        <w:rPr>
          <w:rFonts w:ascii="Times New Roman" w:hAnsi="Times New Roman"/>
          <w:lang w:val="lt-LT"/>
        </w:rPr>
      </w:pPr>
    </w:p>
    <w:p w14:paraId="3E664EC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 xml:space="preserve">Pavartotą žiedą išmeskite su buitinėmis atliekomis, pageidautina įdėtą į daugkartinio užsegimo paketėlį. Panaudotą </w:t>
      </w:r>
      <w:proofErr w:type="spellStart"/>
      <w:r>
        <w:rPr>
          <w:rFonts w:ascii="Times New Roman" w:hAnsi="Times New Roman"/>
          <w:lang w:val="lt-LT"/>
        </w:rPr>
        <w:t>aplikatorių</w:t>
      </w:r>
      <w:proofErr w:type="spellEnd"/>
      <w:r>
        <w:rPr>
          <w:rFonts w:ascii="Times New Roman" w:hAnsi="Times New Roman"/>
          <w:lang w:val="lt-LT"/>
        </w:rPr>
        <w:t xml:space="preserve"> išmeskite su įprastinėmis buitinėmis atliekomis</w:t>
      </w:r>
      <w:r>
        <w:rPr>
          <w:rFonts w:ascii="Times New Roman" w:hAnsi="Times New Roman"/>
          <w:color w:val="FF0000"/>
          <w:lang w:val="lt-LT"/>
        </w:rPr>
        <w:t xml:space="preserve">. </w:t>
      </w:r>
      <w:proofErr w:type="spellStart"/>
      <w:r>
        <w:rPr>
          <w:rFonts w:ascii="Times New Roman" w:hAnsi="Times New Roman"/>
          <w:lang w:val="lt-LT"/>
        </w:rPr>
        <w:t>NuvaRing</w:t>
      </w:r>
      <w:proofErr w:type="spellEnd"/>
      <w:r>
        <w:rPr>
          <w:rFonts w:ascii="Times New Roman" w:hAnsi="Times New Roman"/>
          <w:lang w:val="lt-LT"/>
        </w:rPr>
        <w:t xml:space="preserve"> ar </w:t>
      </w:r>
      <w:proofErr w:type="spellStart"/>
      <w:r>
        <w:rPr>
          <w:rFonts w:ascii="Times New Roman" w:hAnsi="Times New Roman"/>
          <w:lang w:val="lt-LT"/>
        </w:rPr>
        <w:t>aplikatoriaus</w:t>
      </w:r>
      <w:proofErr w:type="spellEnd"/>
      <w:r>
        <w:rPr>
          <w:rFonts w:ascii="Times New Roman" w:hAnsi="Times New Roman"/>
          <w:lang w:val="lt-LT"/>
        </w:rPr>
        <w:t xml:space="preserve"> negalima nuleisti su vandeniu į tualetą. Kaip ir bet kurių vaistų, nesuvartotų ar pasibaigusio tinkamumo laiko žiedų negalima išmesti į kanalizaciją arba su buitinėmis atliekomis. Kaip išmesti nebereikalingus žiedus, klauskite vaistininko. Šios priemonės padės apsaugoti aplinką.</w:t>
      </w:r>
    </w:p>
    <w:p w14:paraId="75E9925E" w14:textId="77777777" w:rsidR="00CD537B" w:rsidRDefault="00CD537B" w:rsidP="00CD537B">
      <w:pPr>
        <w:spacing w:after="0" w:line="240" w:lineRule="auto"/>
        <w:rPr>
          <w:rFonts w:ascii="Times New Roman" w:hAnsi="Times New Roman"/>
          <w:lang w:val="lt-LT"/>
        </w:rPr>
      </w:pPr>
    </w:p>
    <w:p w14:paraId="1CA10B13" w14:textId="77777777" w:rsidR="00CD537B" w:rsidRDefault="00CD537B" w:rsidP="00CD537B">
      <w:pPr>
        <w:spacing w:after="0" w:line="240" w:lineRule="auto"/>
        <w:rPr>
          <w:rFonts w:ascii="Times New Roman" w:hAnsi="Times New Roman"/>
          <w:lang w:val="lt-LT"/>
        </w:rPr>
      </w:pPr>
    </w:p>
    <w:p w14:paraId="6932932B" w14:textId="77777777" w:rsidR="00CD537B" w:rsidRDefault="00CD537B" w:rsidP="00CD537B">
      <w:pPr>
        <w:keepNext/>
        <w:keepLines/>
        <w:spacing w:after="0" w:line="240" w:lineRule="auto"/>
        <w:ind w:left="600" w:hanging="600"/>
        <w:rPr>
          <w:rFonts w:ascii="Times New Roman" w:hAnsi="Times New Roman"/>
          <w:b/>
          <w:lang w:val="lt-LT"/>
        </w:rPr>
      </w:pPr>
      <w:r>
        <w:rPr>
          <w:rFonts w:ascii="Times New Roman" w:hAnsi="Times New Roman"/>
          <w:b/>
          <w:lang w:val="lt-LT"/>
        </w:rPr>
        <w:t>6.</w:t>
      </w:r>
      <w:r>
        <w:rPr>
          <w:rFonts w:ascii="Times New Roman" w:hAnsi="Times New Roman"/>
          <w:b/>
          <w:lang w:val="lt-LT"/>
        </w:rPr>
        <w:tab/>
        <w:t>Pakuotės turinys ir kita informacija</w:t>
      </w:r>
    </w:p>
    <w:p w14:paraId="5444CC76" w14:textId="77777777" w:rsidR="00CD537B" w:rsidRDefault="00CD537B" w:rsidP="00CD537B">
      <w:pPr>
        <w:keepNext/>
        <w:keepLines/>
        <w:spacing w:after="0" w:line="240" w:lineRule="auto"/>
        <w:rPr>
          <w:rFonts w:ascii="Times New Roman" w:hAnsi="Times New Roman"/>
          <w:b/>
          <w:lang w:val="lt-LT"/>
        </w:rPr>
      </w:pPr>
    </w:p>
    <w:p w14:paraId="6E649DA9" w14:textId="77777777" w:rsidR="00CD537B" w:rsidRDefault="00CD537B" w:rsidP="00CD537B">
      <w:pPr>
        <w:keepNext/>
        <w:keepLines/>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sudėtis</w:t>
      </w:r>
    </w:p>
    <w:p w14:paraId="25015196" w14:textId="77777777" w:rsidR="00CD537B" w:rsidRDefault="00CD537B" w:rsidP="00CD537B">
      <w:pPr>
        <w:spacing w:after="0" w:line="240" w:lineRule="auto"/>
        <w:rPr>
          <w:rFonts w:ascii="Times New Roman" w:hAnsi="Times New Roman"/>
          <w:u w:val="single"/>
          <w:lang w:val="lt-LT"/>
        </w:rPr>
      </w:pPr>
    </w:p>
    <w:p w14:paraId="3EA39E44" w14:textId="77777777" w:rsidR="00CD537B" w:rsidRDefault="00CD537B" w:rsidP="00CD537B">
      <w:pPr>
        <w:spacing w:after="0" w:line="240" w:lineRule="auto"/>
        <w:ind w:left="540" w:hanging="540"/>
        <w:rPr>
          <w:rFonts w:ascii="Times New Roman" w:hAnsi="Times New Roman"/>
          <w:lang w:val="lt-LT"/>
        </w:rPr>
      </w:pPr>
      <w:r>
        <w:rPr>
          <w:rFonts w:ascii="Times New Roman" w:hAnsi="Times New Roman"/>
          <w:lang w:val="lt-LT"/>
        </w:rPr>
        <w:t>-</w:t>
      </w:r>
      <w:r>
        <w:rPr>
          <w:rFonts w:ascii="Times New Roman" w:hAnsi="Times New Roman"/>
          <w:lang w:val="lt-LT"/>
        </w:rPr>
        <w:tab/>
        <w:t xml:space="preserve">Veikliosios medžiagos: 11,7 mg </w:t>
      </w:r>
      <w:proofErr w:type="spellStart"/>
      <w:r>
        <w:rPr>
          <w:rFonts w:ascii="Times New Roman" w:hAnsi="Times New Roman"/>
          <w:lang w:val="lt-LT"/>
        </w:rPr>
        <w:t>etonogestrelio</w:t>
      </w:r>
      <w:proofErr w:type="spellEnd"/>
      <w:r>
        <w:rPr>
          <w:rFonts w:ascii="Times New Roman" w:hAnsi="Times New Roman"/>
          <w:lang w:val="lt-LT"/>
        </w:rPr>
        <w:t xml:space="preserve"> ir 2,7 mg </w:t>
      </w:r>
      <w:proofErr w:type="spellStart"/>
      <w:r>
        <w:rPr>
          <w:rFonts w:ascii="Times New Roman" w:hAnsi="Times New Roman"/>
          <w:lang w:val="lt-LT"/>
        </w:rPr>
        <w:t>etinilestradiolio</w:t>
      </w:r>
      <w:proofErr w:type="spellEnd"/>
      <w:r>
        <w:rPr>
          <w:rFonts w:ascii="Times New Roman" w:hAnsi="Times New Roman"/>
          <w:lang w:val="lt-LT"/>
        </w:rPr>
        <w:t>.</w:t>
      </w:r>
    </w:p>
    <w:p w14:paraId="25FB6814" w14:textId="77777777" w:rsidR="00CD537B" w:rsidRDefault="00CD537B" w:rsidP="00CD537B">
      <w:pPr>
        <w:spacing w:after="0" w:line="240" w:lineRule="auto"/>
        <w:ind w:left="540" w:hanging="540"/>
        <w:rPr>
          <w:rFonts w:ascii="Times New Roman" w:hAnsi="Times New Roman"/>
          <w:lang w:val="lt-LT"/>
        </w:rPr>
      </w:pPr>
      <w:r>
        <w:rPr>
          <w:rFonts w:ascii="Times New Roman" w:hAnsi="Times New Roman"/>
          <w:lang w:val="lt-LT"/>
        </w:rPr>
        <w:t>-</w:t>
      </w:r>
      <w:r>
        <w:rPr>
          <w:rFonts w:ascii="Times New Roman" w:hAnsi="Times New Roman"/>
          <w:lang w:val="lt-LT"/>
        </w:rPr>
        <w:tab/>
        <w:t xml:space="preserve">Pagalbinės medžiagos: </w:t>
      </w:r>
      <w:proofErr w:type="spellStart"/>
      <w:r>
        <w:rPr>
          <w:rFonts w:ascii="Times New Roman" w:hAnsi="Times New Roman"/>
          <w:lang w:val="lt-LT"/>
        </w:rPr>
        <w:t>etileno</w:t>
      </w:r>
      <w:proofErr w:type="spellEnd"/>
      <w:r>
        <w:rPr>
          <w:rFonts w:ascii="Times New Roman" w:hAnsi="Times New Roman"/>
          <w:lang w:val="lt-LT"/>
        </w:rPr>
        <w:t xml:space="preserve"> ir </w:t>
      </w:r>
      <w:proofErr w:type="spellStart"/>
      <w:r>
        <w:rPr>
          <w:rFonts w:ascii="Times New Roman" w:hAnsi="Times New Roman"/>
          <w:lang w:val="lt-LT"/>
        </w:rPr>
        <w:t>vinilacetato</w:t>
      </w:r>
      <w:proofErr w:type="spellEnd"/>
      <w:r>
        <w:rPr>
          <w:rFonts w:ascii="Times New Roman" w:hAnsi="Times New Roman"/>
          <w:lang w:val="lt-LT"/>
        </w:rPr>
        <w:t xml:space="preserve"> </w:t>
      </w:r>
      <w:proofErr w:type="spellStart"/>
      <w:r>
        <w:rPr>
          <w:rFonts w:ascii="Times New Roman" w:hAnsi="Times New Roman"/>
          <w:lang w:val="lt-LT"/>
        </w:rPr>
        <w:t>kopolimerai</w:t>
      </w:r>
      <w:proofErr w:type="spellEnd"/>
      <w:r>
        <w:rPr>
          <w:rFonts w:ascii="Times New Roman" w:hAnsi="Times New Roman"/>
          <w:lang w:val="lt-LT"/>
        </w:rPr>
        <w:t xml:space="preserve"> (28 % ir 9 % vinilo acetato) (tam tikras organizme netirpus plastikas), magnio </w:t>
      </w:r>
      <w:proofErr w:type="spellStart"/>
      <w:r>
        <w:rPr>
          <w:rFonts w:ascii="Times New Roman" w:hAnsi="Times New Roman"/>
          <w:lang w:val="lt-LT"/>
        </w:rPr>
        <w:t>stearatas</w:t>
      </w:r>
      <w:proofErr w:type="spellEnd"/>
      <w:r>
        <w:rPr>
          <w:rFonts w:ascii="Times New Roman" w:hAnsi="Times New Roman"/>
          <w:lang w:val="lt-LT"/>
        </w:rPr>
        <w:t>.</w:t>
      </w:r>
    </w:p>
    <w:p w14:paraId="38D484C8" w14:textId="77777777" w:rsidR="00CD537B" w:rsidRDefault="00CD537B" w:rsidP="00CD537B">
      <w:pPr>
        <w:spacing w:after="0" w:line="240" w:lineRule="auto"/>
        <w:rPr>
          <w:rFonts w:ascii="Times New Roman" w:hAnsi="Times New Roman"/>
          <w:lang w:val="lt-LT"/>
        </w:rPr>
      </w:pPr>
    </w:p>
    <w:p w14:paraId="4BF6CB5D"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3 savaites iš makšties žiedo per parą išsiskiria po 120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etonogestrelio</w:t>
      </w:r>
      <w:proofErr w:type="spellEnd"/>
      <w:r>
        <w:rPr>
          <w:rFonts w:ascii="Times New Roman" w:hAnsi="Times New Roman"/>
          <w:lang w:val="lt-LT"/>
        </w:rPr>
        <w:t xml:space="preserve"> ir po 15 </w:t>
      </w:r>
      <w:proofErr w:type="spellStart"/>
      <w:r>
        <w:rPr>
          <w:rFonts w:ascii="Times New Roman" w:hAnsi="Times New Roman"/>
          <w:lang w:val="lt-LT"/>
        </w:rPr>
        <w:t>mikrogramų</w:t>
      </w:r>
      <w:proofErr w:type="spellEnd"/>
      <w:r>
        <w:rPr>
          <w:rFonts w:ascii="Times New Roman" w:hAnsi="Times New Roman"/>
          <w:lang w:val="lt-LT"/>
        </w:rPr>
        <w:t xml:space="preserve"> </w:t>
      </w:r>
      <w:proofErr w:type="spellStart"/>
      <w:r>
        <w:rPr>
          <w:rFonts w:ascii="Times New Roman" w:hAnsi="Times New Roman"/>
          <w:lang w:val="lt-LT"/>
        </w:rPr>
        <w:t>etinilestradiolio</w:t>
      </w:r>
      <w:proofErr w:type="spellEnd"/>
      <w:r>
        <w:rPr>
          <w:rFonts w:ascii="Times New Roman" w:hAnsi="Times New Roman"/>
          <w:lang w:val="lt-LT"/>
        </w:rPr>
        <w:t>.</w:t>
      </w:r>
    </w:p>
    <w:p w14:paraId="55E49F67" w14:textId="77777777" w:rsidR="00CD537B" w:rsidRDefault="00CD537B" w:rsidP="00CD537B">
      <w:pPr>
        <w:spacing w:after="0" w:line="240" w:lineRule="auto"/>
        <w:rPr>
          <w:rFonts w:ascii="Times New Roman" w:hAnsi="Times New Roman"/>
          <w:lang w:val="lt-LT"/>
        </w:rPr>
      </w:pPr>
    </w:p>
    <w:p w14:paraId="3EC40C7B" w14:textId="77777777" w:rsidR="00CD537B" w:rsidRDefault="00CD537B" w:rsidP="00CD537B">
      <w:pPr>
        <w:spacing w:after="0" w:line="240" w:lineRule="auto"/>
        <w:rPr>
          <w:rFonts w:ascii="Times New Roman" w:hAnsi="Times New Roman"/>
          <w:b/>
          <w:lang w:val="lt-LT"/>
        </w:rPr>
      </w:pPr>
      <w:proofErr w:type="spellStart"/>
      <w:r>
        <w:rPr>
          <w:rFonts w:ascii="Times New Roman" w:hAnsi="Times New Roman"/>
          <w:b/>
          <w:lang w:val="lt-LT"/>
        </w:rPr>
        <w:t>NuvaRing</w:t>
      </w:r>
      <w:proofErr w:type="spellEnd"/>
      <w:r>
        <w:rPr>
          <w:rFonts w:ascii="Times New Roman" w:hAnsi="Times New Roman"/>
          <w:b/>
          <w:lang w:val="lt-LT"/>
        </w:rPr>
        <w:t xml:space="preserve"> bei </w:t>
      </w:r>
      <w:proofErr w:type="spellStart"/>
      <w:r>
        <w:rPr>
          <w:rFonts w:ascii="Times New Roman" w:hAnsi="Times New Roman"/>
          <w:b/>
          <w:lang w:val="lt-LT"/>
        </w:rPr>
        <w:t>NuvaRing</w:t>
      </w:r>
      <w:proofErr w:type="spellEnd"/>
      <w:r>
        <w:rPr>
          <w:rFonts w:ascii="Times New Roman" w:hAnsi="Times New Roman"/>
          <w:b/>
          <w:lang w:val="lt-LT"/>
        </w:rPr>
        <w:t xml:space="preserve"> </w:t>
      </w:r>
      <w:proofErr w:type="spellStart"/>
      <w:r>
        <w:rPr>
          <w:rFonts w:ascii="Times New Roman" w:hAnsi="Times New Roman"/>
          <w:b/>
          <w:lang w:val="lt-LT"/>
        </w:rPr>
        <w:t>aplikatoriaus</w:t>
      </w:r>
      <w:proofErr w:type="spellEnd"/>
      <w:r>
        <w:rPr>
          <w:rFonts w:ascii="Times New Roman" w:hAnsi="Times New Roman"/>
          <w:b/>
          <w:lang w:val="lt-LT"/>
        </w:rPr>
        <w:t xml:space="preserve"> išvaizda ir kiekis pakuotėje</w:t>
      </w:r>
    </w:p>
    <w:p w14:paraId="021FB144"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yra lankstus, skaidrus, bespalvis arba beveik bespalvis 54 mm skersmens žiedas.</w:t>
      </w:r>
    </w:p>
    <w:p w14:paraId="14E0245E" w14:textId="77777777" w:rsidR="00CD537B" w:rsidRDefault="00CD537B" w:rsidP="00CD537B">
      <w:pPr>
        <w:spacing w:after="0" w:line="240" w:lineRule="auto"/>
        <w:rPr>
          <w:rFonts w:ascii="Times New Roman" w:hAnsi="Times New Roman"/>
          <w:lang w:val="lt-LT"/>
        </w:rPr>
      </w:pPr>
      <w:r>
        <w:rPr>
          <w:rFonts w:ascii="Times New Roman" w:hAnsi="Times New Roman"/>
          <w:color w:val="000000"/>
          <w:lang w:val="lt-LT"/>
        </w:rPr>
        <w:t>Kiekvienas žiedas yra supakuotas daugkartinio</w:t>
      </w:r>
      <w:r>
        <w:rPr>
          <w:rFonts w:ascii="Times New Roman" w:hAnsi="Times New Roman"/>
          <w:lang w:val="lt-LT"/>
        </w:rPr>
        <w:t xml:space="preserve"> užsegimo folijos paketėlyje.</w:t>
      </w:r>
    </w:p>
    <w:p w14:paraId="75DFF97F" w14:textId="77777777" w:rsidR="00CD537B" w:rsidRDefault="00CD537B" w:rsidP="00CD537B">
      <w:pPr>
        <w:spacing w:after="0" w:line="240" w:lineRule="auto"/>
        <w:rPr>
          <w:rFonts w:ascii="Times New Roman" w:hAnsi="Times New Roman"/>
          <w:lang w:val="lt-LT"/>
        </w:rPr>
      </w:pPr>
    </w:p>
    <w:p w14:paraId="2C737BB1"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Aplikatorius</w:t>
      </w:r>
      <w:proofErr w:type="spellEnd"/>
      <w:r>
        <w:rPr>
          <w:rFonts w:ascii="Times New Roman" w:hAnsi="Times New Roman"/>
          <w:lang w:val="lt-LT"/>
        </w:rPr>
        <w:t xml:space="preserve"> yra plastikinis nesterilus vienkartinis prietaisas. Kiekvienas </w:t>
      </w:r>
      <w:proofErr w:type="spellStart"/>
      <w:r>
        <w:rPr>
          <w:rFonts w:ascii="Times New Roman" w:hAnsi="Times New Roman"/>
          <w:lang w:val="lt-LT"/>
        </w:rPr>
        <w:t>aplikatorius</w:t>
      </w:r>
      <w:proofErr w:type="spellEnd"/>
      <w:r>
        <w:rPr>
          <w:rFonts w:ascii="Times New Roman" w:hAnsi="Times New Roman"/>
          <w:lang w:val="lt-LT"/>
        </w:rPr>
        <w:t xml:space="preserve"> supakuotas atskirai. </w:t>
      </w:r>
      <w:proofErr w:type="spellStart"/>
      <w:r>
        <w:rPr>
          <w:rFonts w:ascii="Times New Roman" w:hAnsi="Times New Roman"/>
          <w:lang w:val="lt-LT"/>
        </w:rPr>
        <w:t>Aplikatorius</w:t>
      </w:r>
      <w:proofErr w:type="spellEnd"/>
      <w:r>
        <w:rPr>
          <w:rFonts w:ascii="Times New Roman" w:hAnsi="Times New Roman"/>
          <w:lang w:val="lt-LT"/>
        </w:rPr>
        <w:t xml:space="preserve"> turi įspaustą CE ženklą.</w:t>
      </w:r>
    </w:p>
    <w:p w14:paraId="655D0732" w14:textId="77777777" w:rsidR="00CD537B" w:rsidRDefault="00CD537B" w:rsidP="00CD537B">
      <w:pPr>
        <w:spacing w:after="0" w:line="240" w:lineRule="auto"/>
        <w:rPr>
          <w:rFonts w:ascii="Times New Roman" w:hAnsi="Times New Roman"/>
          <w:lang w:val="lt-LT"/>
        </w:rPr>
      </w:pPr>
    </w:p>
    <w:p w14:paraId="3CE9F776" w14:textId="77777777" w:rsidR="00CD537B" w:rsidRDefault="00CD537B" w:rsidP="00CD537B">
      <w:pPr>
        <w:spacing w:after="0" w:line="240" w:lineRule="auto"/>
        <w:rPr>
          <w:rFonts w:ascii="Times New Roman" w:hAnsi="Times New Roman"/>
          <w:color w:val="000000"/>
          <w:lang w:val="lt-LT"/>
        </w:rPr>
      </w:pPr>
      <w:r>
        <w:rPr>
          <w:rFonts w:ascii="Times New Roman" w:hAnsi="Times New Roman"/>
          <w:color w:val="000000"/>
          <w:lang w:val="lt-LT"/>
        </w:rPr>
        <w:t xml:space="preserve">Maišelis (maišeliai) su žiedu (žiedais) ir </w:t>
      </w:r>
      <w:proofErr w:type="spellStart"/>
      <w:r>
        <w:rPr>
          <w:rFonts w:ascii="Times New Roman" w:hAnsi="Times New Roman"/>
          <w:color w:val="000000"/>
          <w:lang w:val="lt-LT"/>
        </w:rPr>
        <w:t>aplikatorius</w:t>
      </w:r>
      <w:proofErr w:type="spellEnd"/>
      <w:r>
        <w:rPr>
          <w:rFonts w:ascii="Times New Roman" w:hAnsi="Times New Roman"/>
          <w:color w:val="000000"/>
          <w:lang w:val="lt-LT"/>
        </w:rPr>
        <w:t xml:space="preserve"> (</w:t>
      </w:r>
      <w:proofErr w:type="spellStart"/>
      <w:r>
        <w:rPr>
          <w:rFonts w:ascii="Times New Roman" w:hAnsi="Times New Roman"/>
          <w:color w:val="000000"/>
          <w:lang w:val="lt-LT"/>
        </w:rPr>
        <w:t>aplikatoriai</w:t>
      </w:r>
      <w:proofErr w:type="spellEnd"/>
      <w:r>
        <w:rPr>
          <w:rFonts w:ascii="Times New Roman" w:hAnsi="Times New Roman"/>
          <w:color w:val="000000"/>
          <w:lang w:val="lt-LT"/>
        </w:rPr>
        <w:t>) yra supakuoti kartono dėžutėje kartu su šiuo pakuotės lapeliu.</w:t>
      </w:r>
    </w:p>
    <w:p w14:paraId="76C72BBA" w14:textId="77777777" w:rsidR="00CD537B" w:rsidRDefault="00CD537B" w:rsidP="00CD537B">
      <w:pPr>
        <w:spacing w:after="0" w:line="240" w:lineRule="auto"/>
        <w:rPr>
          <w:rFonts w:ascii="Times New Roman" w:hAnsi="Times New Roman"/>
          <w:color w:val="000000"/>
          <w:lang w:val="lt-LT"/>
        </w:rPr>
      </w:pPr>
      <w:r>
        <w:rPr>
          <w:rFonts w:ascii="Times New Roman" w:hAnsi="Times New Roman"/>
          <w:color w:val="000000"/>
          <w:lang w:val="lt-LT"/>
        </w:rPr>
        <w:t xml:space="preserve">Kiekvienoje dėžutėje yra 1 arba 3 žiedai ir </w:t>
      </w:r>
      <w:proofErr w:type="spellStart"/>
      <w:r>
        <w:rPr>
          <w:rFonts w:ascii="Times New Roman" w:hAnsi="Times New Roman"/>
          <w:color w:val="000000"/>
          <w:lang w:val="lt-LT"/>
        </w:rPr>
        <w:t>aplikatoriai</w:t>
      </w:r>
      <w:proofErr w:type="spellEnd"/>
      <w:r>
        <w:rPr>
          <w:rFonts w:ascii="Times New Roman" w:hAnsi="Times New Roman"/>
          <w:color w:val="000000"/>
          <w:lang w:val="lt-LT"/>
        </w:rPr>
        <w:t>.</w:t>
      </w:r>
    </w:p>
    <w:p w14:paraId="51E571CF" w14:textId="77777777" w:rsidR="00CD537B" w:rsidRDefault="00CD537B" w:rsidP="00CD537B">
      <w:pPr>
        <w:spacing w:after="0" w:line="240" w:lineRule="auto"/>
        <w:rPr>
          <w:rFonts w:ascii="Times New Roman" w:hAnsi="Times New Roman"/>
          <w:color w:val="000000"/>
          <w:lang w:val="lt-LT"/>
        </w:rPr>
      </w:pPr>
    </w:p>
    <w:p w14:paraId="6A4BFA1F"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Gali būti tiekiamos ne visų dydžių pakuotės.</w:t>
      </w:r>
    </w:p>
    <w:p w14:paraId="7FC774FD" w14:textId="77777777" w:rsidR="00CD537B" w:rsidRDefault="00CD537B" w:rsidP="00CD537B">
      <w:pPr>
        <w:spacing w:after="0" w:line="240" w:lineRule="auto"/>
        <w:rPr>
          <w:rFonts w:ascii="Times New Roman" w:hAnsi="Times New Roman"/>
          <w:lang w:val="lt-LT"/>
        </w:rPr>
      </w:pPr>
    </w:p>
    <w:p w14:paraId="21E0062C" w14:textId="77777777" w:rsidR="00CD537B" w:rsidRDefault="00CD537B" w:rsidP="00CD537B">
      <w:pPr>
        <w:keepNext/>
        <w:keepLines/>
        <w:spacing w:after="0" w:line="240" w:lineRule="auto"/>
        <w:rPr>
          <w:rFonts w:ascii="Times New Roman" w:hAnsi="Times New Roman"/>
          <w:b/>
          <w:lang w:val="lt-LT"/>
        </w:rPr>
      </w:pPr>
      <w:r>
        <w:rPr>
          <w:rFonts w:ascii="Times New Roman" w:hAnsi="Times New Roman"/>
          <w:b/>
          <w:lang w:val="lt-LT"/>
        </w:rPr>
        <w:lastRenderedPageBreak/>
        <w:t>Registruotojas ir gamintojas</w:t>
      </w:r>
    </w:p>
    <w:p w14:paraId="2A598DFE" w14:textId="77777777" w:rsidR="00CD537B" w:rsidRDefault="00CD537B" w:rsidP="00CD537B">
      <w:pPr>
        <w:keepNext/>
        <w:keepLines/>
        <w:spacing w:after="0" w:line="240" w:lineRule="auto"/>
        <w:rPr>
          <w:rFonts w:ascii="Times New Roman" w:hAnsi="Times New Roman"/>
          <w:lang w:val="lt-LT"/>
        </w:rPr>
      </w:pPr>
    </w:p>
    <w:p w14:paraId="48A9121B" w14:textId="77777777" w:rsidR="00CD537B" w:rsidRDefault="00CD537B" w:rsidP="00CD537B">
      <w:pPr>
        <w:keepNext/>
        <w:keepLines/>
        <w:spacing w:after="0" w:line="240" w:lineRule="auto"/>
        <w:rPr>
          <w:rFonts w:ascii="Times New Roman" w:hAnsi="Times New Roman"/>
          <w:i/>
          <w:lang w:val="lt-LT"/>
        </w:rPr>
      </w:pPr>
      <w:r>
        <w:rPr>
          <w:rFonts w:ascii="Times New Roman" w:hAnsi="Times New Roman"/>
          <w:i/>
          <w:lang w:val="lt-LT"/>
        </w:rPr>
        <w:t>Registruotojas</w:t>
      </w:r>
    </w:p>
    <w:p w14:paraId="19285E91" w14:textId="77777777" w:rsidR="00CD537B" w:rsidRPr="00ED778A" w:rsidRDefault="00CD537B" w:rsidP="00CD537B">
      <w:pPr>
        <w:keepNext/>
        <w:keepLines/>
        <w:spacing w:after="0" w:line="240" w:lineRule="auto"/>
        <w:rPr>
          <w:rFonts w:ascii="Times New Roman" w:hAnsi="Times New Roman"/>
          <w:lang w:val="lt-LT"/>
        </w:rPr>
      </w:pPr>
      <w:r w:rsidRPr="00ED778A">
        <w:rPr>
          <w:rFonts w:ascii="Times New Roman" w:hAnsi="Times New Roman"/>
          <w:lang w:val="lt-LT"/>
        </w:rPr>
        <w:t xml:space="preserve">N.V. </w:t>
      </w:r>
      <w:proofErr w:type="spellStart"/>
      <w:r w:rsidRPr="00ED778A">
        <w:rPr>
          <w:rFonts w:ascii="Times New Roman" w:hAnsi="Times New Roman"/>
          <w:lang w:val="lt-LT"/>
        </w:rPr>
        <w:t>Organon</w:t>
      </w:r>
      <w:proofErr w:type="spellEnd"/>
    </w:p>
    <w:p w14:paraId="3CC0A277" w14:textId="77777777" w:rsidR="00CD537B" w:rsidRPr="00ED778A" w:rsidRDefault="00CD537B" w:rsidP="00CD537B">
      <w:pPr>
        <w:keepNext/>
        <w:keepLines/>
        <w:spacing w:after="0" w:line="240" w:lineRule="auto"/>
        <w:rPr>
          <w:rFonts w:ascii="Times New Roman" w:hAnsi="Times New Roman"/>
          <w:lang w:val="lt-LT"/>
        </w:rPr>
      </w:pPr>
      <w:proofErr w:type="spellStart"/>
      <w:r w:rsidRPr="00ED778A">
        <w:rPr>
          <w:rFonts w:ascii="Times New Roman" w:hAnsi="Times New Roman"/>
          <w:lang w:val="lt-LT"/>
        </w:rPr>
        <w:t>Kloosterstraat</w:t>
      </w:r>
      <w:proofErr w:type="spellEnd"/>
      <w:r w:rsidRPr="00ED778A">
        <w:rPr>
          <w:rFonts w:ascii="Times New Roman" w:hAnsi="Times New Roman"/>
          <w:lang w:val="lt-LT"/>
        </w:rPr>
        <w:t xml:space="preserve"> 6</w:t>
      </w:r>
    </w:p>
    <w:p w14:paraId="45257523" w14:textId="77777777" w:rsidR="00CD537B" w:rsidRPr="00ED778A" w:rsidRDefault="00CD537B" w:rsidP="00CD537B">
      <w:pPr>
        <w:keepNext/>
        <w:keepLines/>
        <w:spacing w:after="0" w:line="240" w:lineRule="auto"/>
        <w:rPr>
          <w:rFonts w:ascii="Times New Roman" w:hAnsi="Times New Roman"/>
          <w:lang w:val="lt-LT"/>
        </w:rPr>
      </w:pPr>
      <w:r w:rsidRPr="00ED778A">
        <w:rPr>
          <w:rFonts w:ascii="Times New Roman" w:hAnsi="Times New Roman"/>
          <w:lang w:val="lt-LT"/>
        </w:rPr>
        <w:t xml:space="preserve">5349 AB </w:t>
      </w:r>
      <w:proofErr w:type="spellStart"/>
      <w:r w:rsidRPr="00ED778A">
        <w:rPr>
          <w:rFonts w:ascii="Times New Roman" w:hAnsi="Times New Roman"/>
          <w:lang w:val="lt-LT"/>
        </w:rPr>
        <w:t>Oss</w:t>
      </w:r>
      <w:proofErr w:type="spellEnd"/>
    </w:p>
    <w:p w14:paraId="490BAB9D" w14:textId="77777777" w:rsidR="00CD537B" w:rsidRDefault="00CD537B" w:rsidP="00CD537B">
      <w:pPr>
        <w:keepNext/>
        <w:keepLines/>
        <w:spacing w:after="0" w:line="240" w:lineRule="auto"/>
        <w:rPr>
          <w:rFonts w:ascii="Times New Roman" w:hAnsi="Times New Roman"/>
          <w:lang w:val="lt-LT"/>
        </w:rPr>
      </w:pPr>
      <w:r w:rsidRPr="00ED778A">
        <w:rPr>
          <w:rFonts w:ascii="Times New Roman" w:hAnsi="Times New Roman"/>
          <w:lang w:val="lt-LT"/>
        </w:rPr>
        <w:t>Nyderlandai</w:t>
      </w:r>
    </w:p>
    <w:p w14:paraId="5FC36F17" w14:textId="77777777" w:rsidR="00CD537B" w:rsidRDefault="00CD537B" w:rsidP="00CD537B">
      <w:pPr>
        <w:spacing w:after="0" w:line="240" w:lineRule="auto"/>
        <w:rPr>
          <w:rFonts w:ascii="Times New Roman" w:hAnsi="Times New Roman"/>
          <w:lang w:val="lt-LT"/>
        </w:rPr>
      </w:pPr>
    </w:p>
    <w:p w14:paraId="6789A304" w14:textId="77777777" w:rsidR="00CD537B" w:rsidRPr="00D348B1" w:rsidRDefault="00CD537B" w:rsidP="00CD537B">
      <w:pPr>
        <w:spacing w:after="0" w:line="240" w:lineRule="auto"/>
        <w:rPr>
          <w:rFonts w:ascii="Times New Roman" w:hAnsi="Times New Roman"/>
          <w:i/>
          <w:lang w:val="sv-SE"/>
        </w:rPr>
      </w:pPr>
      <w:r w:rsidRPr="00D348B1">
        <w:rPr>
          <w:rFonts w:ascii="Times New Roman" w:hAnsi="Times New Roman"/>
          <w:i/>
          <w:lang w:val="sv-SE"/>
        </w:rPr>
        <w:t>Gamintojas</w:t>
      </w:r>
    </w:p>
    <w:p w14:paraId="263FAC3E" w14:textId="77777777" w:rsidR="00CD537B" w:rsidRPr="00D348B1" w:rsidRDefault="00CD537B" w:rsidP="00CD537B">
      <w:pPr>
        <w:spacing w:after="0" w:line="240" w:lineRule="auto"/>
        <w:rPr>
          <w:rFonts w:ascii="Times New Roman" w:hAnsi="Times New Roman"/>
          <w:color w:val="000000"/>
          <w:lang w:val="sv-SE"/>
        </w:rPr>
      </w:pPr>
      <w:r w:rsidRPr="00D348B1">
        <w:rPr>
          <w:rFonts w:ascii="Times New Roman" w:hAnsi="Times New Roman"/>
          <w:lang w:val="sv-SE"/>
        </w:rPr>
        <w:t>N.V. Organon, Kloosterstraat 6, 5349 AB Oss, Nyderlandai</w:t>
      </w:r>
    </w:p>
    <w:p w14:paraId="73BF8D8D" w14:textId="77777777" w:rsidR="00CD537B" w:rsidRDefault="00CD537B" w:rsidP="00CD537B">
      <w:pPr>
        <w:autoSpaceDE w:val="0"/>
        <w:autoSpaceDN w:val="0"/>
        <w:adjustRightInd w:val="0"/>
        <w:spacing w:after="0" w:line="240" w:lineRule="auto"/>
        <w:rPr>
          <w:rFonts w:ascii="Times New Roman" w:hAnsi="Times New Roman"/>
          <w:lang w:val="lt-LT"/>
        </w:rPr>
      </w:pPr>
    </w:p>
    <w:p w14:paraId="16A661EC" w14:textId="77777777" w:rsidR="00CD537B" w:rsidRDefault="00CD537B" w:rsidP="00CD537B">
      <w:pPr>
        <w:autoSpaceDE w:val="0"/>
        <w:autoSpaceDN w:val="0"/>
        <w:adjustRightInd w:val="0"/>
        <w:spacing w:after="0" w:line="240" w:lineRule="auto"/>
        <w:rPr>
          <w:rFonts w:ascii="Times New Roman" w:hAnsi="Times New Roman"/>
          <w:b/>
          <w:lang w:val="lt-LT"/>
        </w:rPr>
      </w:pPr>
      <w:r>
        <w:rPr>
          <w:rFonts w:ascii="Times New Roman" w:hAnsi="Times New Roman"/>
          <w:lang w:val="lt-LT"/>
        </w:rPr>
        <w:t>Jeigu apie šį vaistą norite sužinoti daugiau, kreipkitės į vietinį registruotojo atstovą.</w:t>
      </w:r>
    </w:p>
    <w:p w14:paraId="08074C6A" w14:textId="77777777" w:rsidR="00CD537B" w:rsidRDefault="00CD537B" w:rsidP="00CD537B">
      <w:pPr>
        <w:autoSpaceDE w:val="0"/>
        <w:autoSpaceDN w:val="0"/>
        <w:adjustRightInd w:val="0"/>
        <w:spacing w:after="0" w:line="240" w:lineRule="auto"/>
        <w:rPr>
          <w:rFonts w:ascii="Times New Roman" w:hAnsi="Times New Roman"/>
          <w:b/>
          <w:lang w:val="lt-LT"/>
        </w:rPr>
      </w:pPr>
    </w:p>
    <w:p w14:paraId="1B0B4265" w14:textId="77777777" w:rsidR="00CD537B" w:rsidRPr="003241FA" w:rsidRDefault="00CD537B" w:rsidP="00CD537B">
      <w:pPr>
        <w:autoSpaceDE w:val="0"/>
        <w:autoSpaceDN w:val="0"/>
        <w:adjustRightInd w:val="0"/>
        <w:spacing w:after="0" w:line="240" w:lineRule="auto"/>
        <w:rPr>
          <w:rFonts w:ascii="Times New Roman" w:hAnsi="Times New Roman" w:cs="Times New Roman"/>
          <w:lang w:val="lt-LT"/>
        </w:rPr>
      </w:pPr>
      <w:proofErr w:type="spellStart"/>
      <w:r w:rsidRPr="003241FA">
        <w:rPr>
          <w:rFonts w:ascii="Times New Roman" w:hAnsi="Times New Roman" w:cs="Times New Roman"/>
          <w:lang w:val="lt-LT"/>
        </w:rPr>
        <w:t>Organon</w:t>
      </w:r>
      <w:proofErr w:type="spellEnd"/>
      <w:r w:rsidRPr="003241FA">
        <w:rPr>
          <w:rFonts w:ascii="Times New Roman" w:hAnsi="Times New Roman" w:cs="Times New Roman"/>
          <w:lang w:val="lt-LT"/>
        </w:rPr>
        <w:t xml:space="preserve"> Pharma B.V. Lithuania atstovybė</w:t>
      </w:r>
    </w:p>
    <w:p w14:paraId="19FEE5E6" w14:textId="77777777" w:rsidR="00CD537B" w:rsidRPr="003241FA" w:rsidRDefault="00CD537B" w:rsidP="00CD537B">
      <w:pPr>
        <w:autoSpaceDE w:val="0"/>
        <w:autoSpaceDN w:val="0"/>
        <w:adjustRightInd w:val="0"/>
        <w:spacing w:after="0" w:line="240" w:lineRule="auto"/>
        <w:rPr>
          <w:rFonts w:ascii="Times New Roman" w:hAnsi="Times New Roman" w:cs="Times New Roman"/>
          <w:lang w:val="lt-LT"/>
        </w:rPr>
      </w:pPr>
      <w:r w:rsidRPr="003241FA">
        <w:rPr>
          <w:rFonts w:ascii="Times New Roman" w:hAnsi="Times New Roman" w:cs="Times New Roman"/>
          <w:lang w:val="lt-LT"/>
        </w:rPr>
        <w:t>Tel.: +370 52041693</w:t>
      </w:r>
    </w:p>
    <w:p w14:paraId="62C66DC9" w14:textId="77777777" w:rsidR="00CD537B" w:rsidRPr="003241FA" w:rsidRDefault="00CD537B" w:rsidP="00CD537B">
      <w:pPr>
        <w:spacing w:after="0" w:line="240" w:lineRule="auto"/>
        <w:rPr>
          <w:rFonts w:ascii="Times New Roman" w:hAnsi="Times New Roman" w:cs="Times New Roman"/>
          <w:lang w:val="lt-LT"/>
        </w:rPr>
      </w:pPr>
      <w:r w:rsidRPr="00D348B1">
        <w:rPr>
          <w:rFonts w:ascii="Times New Roman" w:hAnsi="Times New Roman" w:cs="Times New Roman"/>
          <w:lang w:val="lt-LT"/>
        </w:rPr>
        <w:t>dpoc.lithuania@organon.com</w:t>
      </w:r>
    </w:p>
    <w:p w14:paraId="716EB1ED" w14:textId="77777777" w:rsidR="00CD537B" w:rsidRDefault="00CD537B" w:rsidP="00CD537B">
      <w:pPr>
        <w:spacing w:after="0" w:line="240" w:lineRule="auto"/>
        <w:rPr>
          <w:rFonts w:ascii="Times New Roman" w:hAnsi="Times New Roman"/>
          <w:lang w:val="lt-LT"/>
        </w:rPr>
      </w:pPr>
    </w:p>
    <w:p w14:paraId="3EACBF3E" w14:textId="77777777" w:rsidR="00CD537B" w:rsidRDefault="00CD537B" w:rsidP="00CD537B">
      <w:pPr>
        <w:numPr>
          <w:ilvl w:val="12"/>
          <w:numId w:val="0"/>
        </w:numPr>
        <w:spacing w:after="0" w:line="240" w:lineRule="auto"/>
        <w:ind w:right="-2"/>
        <w:rPr>
          <w:rFonts w:ascii="Times New Roman" w:hAnsi="Times New Roman"/>
          <w:lang w:val="lt-LT"/>
        </w:rPr>
      </w:pPr>
      <w:r>
        <w:rPr>
          <w:rFonts w:ascii="Times New Roman" w:hAnsi="Times New Roman"/>
          <w:b/>
          <w:lang w:val="lt-LT"/>
        </w:rPr>
        <w:t>Šis vaistas Europos ekonominės erdvės valstybėse narėse ir Jungtinėje Karalystėje (Šiaurės Airijoje) registruotas tokiais pavadinimais:</w:t>
      </w:r>
    </w:p>
    <w:p w14:paraId="043187F7" w14:textId="77777777" w:rsidR="00CD537B" w:rsidRDefault="00CD537B" w:rsidP="00CD537B">
      <w:pPr>
        <w:spacing w:after="0" w:line="240" w:lineRule="auto"/>
        <w:rPr>
          <w:rFonts w:ascii="Times New Roman" w:hAnsi="Times New Roman"/>
          <w:lang w:val="lt-LT"/>
        </w:rPr>
      </w:pPr>
      <w:proofErr w:type="spellStart"/>
      <w:r>
        <w:rPr>
          <w:rFonts w:ascii="Times New Roman" w:hAnsi="Times New Roman"/>
          <w:lang w:val="lt-LT"/>
        </w:rPr>
        <w:t>NuvaRing</w:t>
      </w:r>
      <w:proofErr w:type="spellEnd"/>
      <w:r>
        <w:rPr>
          <w:rFonts w:ascii="Times New Roman" w:hAnsi="Times New Roman"/>
          <w:lang w:val="lt-LT"/>
        </w:rPr>
        <w:t xml:space="preserve"> 120/15 </w:t>
      </w:r>
      <w:proofErr w:type="spellStart"/>
      <w:r>
        <w:rPr>
          <w:rFonts w:ascii="Times New Roman" w:hAnsi="Times New Roman"/>
          <w:lang w:val="lt-LT"/>
        </w:rPr>
        <w:t>mikrogramų</w:t>
      </w:r>
      <w:proofErr w:type="spellEnd"/>
      <w:r>
        <w:rPr>
          <w:rFonts w:ascii="Times New Roman" w:hAnsi="Times New Roman"/>
          <w:lang w:val="lt-LT"/>
        </w:rPr>
        <w:t xml:space="preserve"> per 24 valandas vartojimo į makštį sistema</w:t>
      </w:r>
    </w:p>
    <w:p w14:paraId="7B39CB6B" w14:textId="77777777" w:rsidR="00CD537B" w:rsidRDefault="00CD537B" w:rsidP="00CD537B">
      <w:pPr>
        <w:spacing w:after="0" w:line="240" w:lineRule="auto"/>
        <w:rPr>
          <w:rFonts w:ascii="Times New Roman" w:hAnsi="Times New Roman"/>
          <w:lang w:val="lt-LT"/>
        </w:rPr>
      </w:pPr>
      <w:r>
        <w:rPr>
          <w:rFonts w:ascii="Times New Roman" w:hAnsi="Times New Roman"/>
          <w:lang w:val="lt-LT"/>
        </w:rPr>
        <w:t>Austrijoje, Belgijoje, Čekijoje, Danijoje, Estijoje, Suomijoje, Prancūzijoje, Vokietijoje, Graikijoje, Vengrijoje, Islandijoje, Airijoje, Italijoje, Latvijoje, Lietuvoje, Liuksemburge, Maltoje, Nyderlanduose, Norvegijoje, Rumunijoje, Lenkijoje, Portugalijoje, Slovakijoje, Slovėnijoje, Ispanijoje, Švedijoje, Jungtinėje Karalystėje (Šiaurės Airijoje).</w:t>
      </w:r>
    </w:p>
    <w:p w14:paraId="733DCD04" w14:textId="77777777" w:rsidR="00CD537B" w:rsidRDefault="00CD537B" w:rsidP="00CD537B">
      <w:pPr>
        <w:spacing w:after="0" w:line="240" w:lineRule="auto"/>
        <w:jc w:val="both"/>
        <w:rPr>
          <w:rFonts w:ascii="Times New Roman" w:hAnsi="Times New Roman"/>
          <w:lang w:val="lt-LT"/>
        </w:rPr>
      </w:pPr>
    </w:p>
    <w:p w14:paraId="24EF0A1E" w14:textId="77777777" w:rsidR="00CD537B" w:rsidRDefault="00CD537B" w:rsidP="00CD537B">
      <w:pPr>
        <w:spacing w:after="0" w:line="240" w:lineRule="auto"/>
        <w:rPr>
          <w:rFonts w:ascii="Times New Roman" w:hAnsi="Times New Roman"/>
          <w:b/>
          <w:lang w:val="lt-LT"/>
        </w:rPr>
      </w:pPr>
      <w:r>
        <w:rPr>
          <w:rFonts w:ascii="Times New Roman" w:hAnsi="Times New Roman"/>
          <w:b/>
          <w:lang w:val="lt-LT"/>
        </w:rPr>
        <w:t>Šis pakuotės lapelis paskutinį kartą peržiūrėtas</w:t>
      </w:r>
      <w:r>
        <w:rPr>
          <w:rFonts w:ascii="Times New Roman" w:hAnsi="Times New Roman" w:cs="Times New Roman"/>
          <w:b/>
          <w:bCs/>
          <w:lang w:val="lt-LT" w:eastAsia="lt-LT"/>
        </w:rPr>
        <w:t xml:space="preserve"> 2026-05-27.</w:t>
      </w:r>
    </w:p>
    <w:p w14:paraId="0163D786" w14:textId="77777777" w:rsidR="00CD537B" w:rsidRDefault="00CD537B" w:rsidP="00CD537B">
      <w:pPr>
        <w:spacing w:after="0" w:line="240" w:lineRule="auto"/>
        <w:rPr>
          <w:rFonts w:ascii="Times New Roman" w:hAnsi="Times New Roman"/>
          <w:lang w:val="lt-LT"/>
        </w:rPr>
      </w:pPr>
    </w:p>
    <w:p w14:paraId="6E4FF31D" w14:textId="77777777" w:rsidR="00CD537B" w:rsidRPr="00A1182E" w:rsidRDefault="00CD537B" w:rsidP="00CD537B">
      <w:pPr>
        <w:jc w:val="both"/>
        <w:rPr>
          <w:color w:val="0000EE"/>
          <w:u w:val="single"/>
          <w:lang w:val="lt-LT" w:eastAsia="lt-LT"/>
        </w:rPr>
      </w:pPr>
      <w:r>
        <w:rPr>
          <w:rFonts w:ascii="Times New Roman" w:hAnsi="Times New Roman"/>
          <w:lang w:val="lt-LT"/>
        </w:rPr>
        <w:t>Išsami informacija apie šį vaistą pateikiama Valstybinės vaistų kontrolės tarnybos prie Lietuvos Respublikos sveikatos apsaugos ministerijos tinklalapyje</w:t>
      </w:r>
      <w:r>
        <w:rPr>
          <w:rFonts w:ascii="Times New Roman" w:hAnsi="Times New Roman"/>
          <w:i/>
          <w:lang w:val="lt-LT"/>
        </w:rPr>
        <w:t xml:space="preserve"> </w:t>
      </w:r>
      <w:r w:rsidRPr="00A1182E">
        <w:rPr>
          <w:rFonts w:ascii="Times New Roman" w:hAnsi="Times New Roman" w:cs="Times New Roman"/>
          <w:color w:val="0000EE"/>
          <w:u w:val="single"/>
          <w:lang w:val="lt-LT" w:eastAsia="lt-LT"/>
        </w:rPr>
        <w:t>https://vvkt.lrv.lt/lt/</w:t>
      </w:r>
      <w:r w:rsidRPr="00A1182E">
        <w:rPr>
          <w:rFonts w:ascii="Times New Roman" w:hAnsi="Times New Roman" w:cs="Times New Roman"/>
          <w:lang w:val="lt-LT" w:eastAsia="lt-LT"/>
        </w:rPr>
        <w:t>.</w:t>
      </w:r>
    </w:p>
    <w:p w14:paraId="0C2E8BA9" w14:textId="77777777" w:rsidR="00CD537B" w:rsidRPr="00402366" w:rsidRDefault="00CD537B" w:rsidP="00CD537B">
      <w:pPr>
        <w:spacing w:after="0" w:line="240" w:lineRule="auto"/>
        <w:rPr>
          <w:lang w:val="lt-LT"/>
        </w:rPr>
      </w:pPr>
    </w:p>
    <w:p w14:paraId="23F365A3" w14:textId="77777777" w:rsidR="00222FED" w:rsidRDefault="00222FED"/>
    <w:sectPr w:rsidR="00222FED" w:rsidSect="00CD537B">
      <w:footerReference w:type="default" r:id="rId27"/>
      <w:pgSz w:w="11907" w:h="16840" w:code="9"/>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ackadder ITC">
    <w:panose1 w:val="04020505051007020D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7131" w14:textId="77777777" w:rsidR="00CD537B" w:rsidRDefault="00CD537B" w:rsidP="002D26BF">
    <w:pPr>
      <w:pStyle w:val="Porat"/>
      <w:jc w:val="center"/>
      <w:rPr>
        <w:sz w:val="16"/>
        <w:szCs w:val="16"/>
      </w:rPr>
    </w:pPr>
    <w:r>
      <w:rPr>
        <w:rStyle w:val="Puslapionumeris"/>
        <w:rFonts w:ascii="Arial" w:hAnsi="Arial"/>
        <w:sz w:val="16"/>
        <w:szCs w:val="16"/>
      </w:rPr>
      <w:fldChar w:fldCharType="begin"/>
    </w:r>
    <w:r>
      <w:rPr>
        <w:rStyle w:val="Puslapionumeris"/>
        <w:rFonts w:ascii="Arial" w:hAnsi="Arial" w:cs="Arial"/>
        <w:sz w:val="16"/>
        <w:szCs w:val="16"/>
      </w:rPr>
      <w:instrText xml:space="preserve">PAGE  </w:instrText>
    </w:r>
    <w:r>
      <w:rPr>
        <w:rStyle w:val="Puslapionumeris"/>
        <w:rFonts w:ascii="Arial" w:hAnsi="Arial"/>
        <w:sz w:val="16"/>
        <w:szCs w:val="16"/>
      </w:rPr>
      <w:fldChar w:fldCharType="separate"/>
    </w:r>
    <w:r>
      <w:rPr>
        <w:rStyle w:val="Puslapionumeris"/>
        <w:rFonts w:ascii="Arial" w:hAnsi="Arial" w:cs="Arial"/>
        <w:noProof/>
        <w:sz w:val="16"/>
        <w:szCs w:val="16"/>
      </w:rPr>
      <w:t>65</w:t>
    </w:r>
    <w:r>
      <w:rPr>
        <w:rStyle w:val="Puslapionumeris"/>
        <w:rFonts w:ascii="Arial" w:hAnsi="Arial"/>
        <w:sz w:val="16"/>
        <w:szCs w:val="16"/>
      </w:rPr>
      <w:fldChar w:fldCharType="end"/>
    </w:r>
  </w:p>
  <w:p w14:paraId="33FA4FCD" w14:textId="77777777" w:rsidR="00CD537B" w:rsidRDefault="00CD537B">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5C14"/>
    <w:multiLevelType w:val="hybridMultilevel"/>
    <w:tmpl w:val="7C82E2E6"/>
    <w:lvl w:ilvl="0" w:tplc="08090001">
      <w:start w:val="1"/>
      <w:numFmt w:val="bullet"/>
      <w:lvlText w:val=""/>
      <w:lvlJc w:val="left"/>
      <w:pPr>
        <w:tabs>
          <w:tab w:val="num" w:pos="720"/>
        </w:tabs>
        <w:ind w:left="720" w:hanging="360"/>
      </w:pPr>
      <w:rPr>
        <w:rFonts w:ascii="Symbol" w:hAnsi="Symbol" w:hint="default"/>
      </w:rPr>
    </w:lvl>
    <w:lvl w:ilvl="1" w:tplc="8CAE9878">
      <w:numFmt w:val="bullet"/>
      <w:lvlText w:val="–"/>
      <w:lvlJc w:val="left"/>
      <w:pPr>
        <w:tabs>
          <w:tab w:val="num" w:pos="1440"/>
        </w:tabs>
        <w:ind w:left="1440" w:hanging="360"/>
      </w:pPr>
      <w:rPr>
        <w:rFonts w:ascii="Arial" w:eastAsia="Times New Roman" w:hAnsi="Arial" w:cs="Times New Roman" w:hint="default"/>
      </w:rPr>
    </w:lvl>
    <w:lvl w:ilvl="2" w:tplc="79066F62">
      <w:numFmt w:val="bullet"/>
      <w:lvlText w:val="-"/>
      <w:lvlJc w:val="left"/>
      <w:pPr>
        <w:tabs>
          <w:tab w:val="num" w:pos="2160"/>
        </w:tabs>
        <w:ind w:left="2160" w:hanging="360"/>
      </w:pPr>
      <w:rPr>
        <w:rFonts w:ascii="Arial" w:eastAsia="Times New Roman" w:hAnsi="Arial" w:cs="Times New Roman"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B3C6179"/>
    <w:multiLevelType w:val="hybridMultilevel"/>
    <w:tmpl w:val="5BBA471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2B551D39"/>
    <w:multiLevelType w:val="hybridMultilevel"/>
    <w:tmpl w:val="739EE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0711957"/>
    <w:multiLevelType w:val="hybridMultilevel"/>
    <w:tmpl w:val="F274E3E6"/>
    <w:lvl w:ilvl="0" w:tplc="188C2850">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59241F"/>
    <w:multiLevelType w:val="hybridMultilevel"/>
    <w:tmpl w:val="F4562D5E"/>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987DF4"/>
    <w:multiLevelType w:val="hybridMultilevel"/>
    <w:tmpl w:val="9ECEF6E4"/>
    <w:lvl w:ilvl="0" w:tplc="EC901144">
      <w:start w:val="1"/>
      <w:numFmt w:val="decimal"/>
      <w:lvlText w:val="%1."/>
      <w:lvlJc w:val="left"/>
      <w:pPr>
        <w:tabs>
          <w:tab w:val="num" w:pos="927"/>
        </w:tabs>
        <w:ind w:left="927" w:hanging="360"/>
      </w:pPr>
      <w:rPr>
        <w:rFonts w:cs="Times New Roman"/>
      </w:rPr>
    </w:lvl>
    <w:lvl w:ilvl="1" w:tplc="1C78A032">
      <w:start w:val="2"/>
      <w:numFmt w:val="bullet"/>
      <w:lvlText w:val="-"/>
      <w:lvlJc w:val="left"/>
      <w:pPr>
        <w:tabs>
          <w:tab w:val="num" w:pos="1887"/>
        </w:tabs>
        <w:ind w:left="1887" w:hanging="600"/>
      </w:pPr>
      <w:rPr>
        <w:rFonts w:ascii="Times New Roman" w:eastAsia="Times New Roman" w:hAnsi="Times New Roman" w:cs="Times New Roman"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9" w15:restartNumberingAfterBreak="0">
    <w:nsid w:val="3EC420F8"/>
    <w:multiLevelType w:val="hybridMultilevel"/>
    <w:tmpl w:val="2530EA5A"/>
    <w:lvl w:ilvl="0" w:tplc="04090001">
      <w:start w:val="1"/>
      <w:numFmt w:val="bullet"/>
      <w:lvlText w:val=""/>
      <w:lvlJc w:val="left"/>
      <w:pPr>
        <w:tabs>
          <w:tab w:val="num" w:pos="788"/>
        </w:tabs>
        <w:ind w:left="788" w:hanging="360"/>
      </w:pPr>
      <w:rPr>
        <w:rFonts w:ascii="Symbol" w:hAnsi="Symbol"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10" w15:restartNumberingAfterBreak="0">
    <w:nsid w:val="40287D5C"/>
    <w:multiLevelType w:val="hybridMultilevel"/>
    <w:tmpl w:val="216A4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1ED595D"/>
    <w:multiLevelType w:val="hybridMultilevel"/>
    <w:tmpl w:val="1AC4481A"/>
    <w:lvl w:ilvl="0" w:tplc="04090001">
      <w:start w:val="1"/>
      <w:numFmt w:val="bullet"/>
      <w:lvlText w:val=""/>
      <w:lvlJc w:val="left"/>
      <w:pPr>
        <w:tabs>
          <w:tab w:val="num" w:pos="788"/>
        </w:tabs>
        <w:ind w:left="788" w:hanging="360"/>
      </w:pPr>
      <w:rPr>
        <w:rFonts w:ascii="Symbol" w:hAnsi="Symbol"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12" w15:restartNumberingAfterBreak="0">
    <w:nsid w:val="43957948"/>
    <w:multiLevelType w:val="hybridMultilevel"/>
    <w:tmpl w:val="0FD4A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7EA2218"/>
    <w:multiLevelType w:val="hybridMultilevel"/>
    <w:tmpl w:val="B2FE3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CE205A"/>
    <w:multiLevelType w:val="hybridMultilevel"/>
    <w:tmpl w:val="B0AAF99A"/>
    <w:lvl w:ilvl="0" w:tplc="F22E92E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FF06D07"/>
    <w:multiLevelType w:val="hybridMultilevel"/>
    <w:tmpl w:val="71C62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B07671C"/>
    <w:multiLevelType w:val="hybridMultilevel"/>
    <w:tmpl w:val="30C8F8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B6D353C"/>
    <w:multiLevelType w:val="hybridMultilevel"/>
    <w:tmpl w:val="D660A2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06135B2"/>
    <w:multiLevelType w:val="hybridMultilevel"/>
    <w:tmpl w:val="48240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12B07F5"/>
    <w:multiLevelType w:val="hybridMultilevel"/>
    <w:tmpl w:val="E2A8FFF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684D0D"/>
    <w:multiLevelType w:val="hybridMultilevel"/>
    <w:tmpl w:val="6602B3E0"/>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6" w15:restartNumberingAfterBreak="0">
    <w:nsid w:val="6C373E05"/>
    <w:multiLevelType w:val="hybridMultilevel"/>
    <w:tmpl w:val="22FEF168"/>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7" w15:restartNumberingAfterBreak="0">
    <w:nsid w:val="6C390B4D"/>
    <w:multiLevelType w:val="hybridMultilevel"/>
    <w:tmpl w:val="8FC4D80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5D2DA3"/>
    <w:multiLevelType w:val="hybridMultilevel"/>
    <w:tmpl w:val="E96426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17120B"/>
    <w:multiLevelType w:val="hybridMultilevel"/>
    <w:tmpl w:val="B86E050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8E52B1B"/>
    <w:multiLevelType w:val="hybridMultilevel"/>
    <w:tmpl w:val="CC1CF65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20087486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2449136">
    <w:abstractNumId w:val="18"/>
  </w:num>
  <w:num w:numId="3" w16cid:durableId="126565315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53862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1611047">
    <w:abstractNumId w:val="28"/>
  </w:num>
  <w:num w:numId="6" w16cid:durableId="797408289">
    <w:abstractNumId w:val="22"/>
  </w:num>
  <w:num w:numId="7" w16cid:durableId="1241714217">
    <w:abstractNumId w:val="13"/>
  </w:num>
  <w:num w:numId="8" w16cid:durableId="1192768132">
    <w:abstractNumId w:val="10"/>
  </w:num>
  <w:num w:numId="9" w16cid:durableId="2010324604">
    <w:abstractNumId w:val="15"/>
  </w:num>
  <w:num w:numId="10" w16cid:durableId="189418735">
    <w:abstractNumId w:val="0"/>
  </w:num>
  <w:num w:numId="11" w16cid:durableId="427506316">
    <w:abstractNumId w:val="31"/>
  </w:num>
  <w:num w:numId="12" w16cid:durableId="829635407">
    <w:abstractNumId w:val="30"/>
  </w:num>
  <w:num w:numId="13" w16cid:durableId="1268659185">
    <w:abstractNumId w:val="9"/>
  </w:num>
  <w:num w:numId="14" w16cid:durableId="1589852917">
    <w:abstractNumId w:val="19"/>
  </w:num>
  <w:num w:numId="15" w16cid:durableId="1013646140">
    <w:abstractNumId w:val="17"/>
  </w:num>
  <w:num w:numId="16" w16cid:durableId="1493444766">
    <w:abstractNumId w:val="1"/>
  </w:num>
  <w:num w:numId="17" w16cid:durableId="1057625120">
    <w:abstractNumId w:val="23"/>
  </w:num>
  <w:num w:numId="18" w16cid:durableId="1368330354">
    <w:abstractNumId w:val="5"/>
  </w:num>
  <w:num w:numId="19" w16cid:durableId="1936328415">
    <w:abstractNumId w:val="16"/>
  </w:num>
  <w:num w:numId="20" w16cid:durableId="1109282056">
    <w:abstractNumId w:val="24"/>
  </w:num>
  <w:num w:numId="21" w16cid:durableId="951327365">
    <w:abstractNumId w:val="21"/>
  </w:num>
  <w:num w:numId="22" w16cid:durableId="619334724">
    <w:abstractNumId w:val="6"/>
  </w:num>
  <w:num w:numId="23" w16cid:durableId="1215778572">
    <w:abstractNumId w:val="14"/>
  </w:num>
  <w:num w:numId="24" w16cid:durableId="1781142903">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371703">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42181747">
    <w:abstractNumId w:val="12"/>
  </w:num>
  <w:num w:numId="27" w16cid:durableId="1150562291">
    <w:abstractNumId w:val="29"/>
  </w:num>
  <w:num w:numId="28" w16cid:durableId="744378460">
    <w:abstractNumId w:val="2"/>
  </w:num>
  <w:num w:numId="29" w16cid:durableId="1725181400">
    <w:abstractNumId w:val="3"/>
  </w:num>
  <w:num w:numId="30" w16cid:durableId="962923858">
    <w:abstractNumId w:val="7"/>
  </w:num>
  <w:num w:numId="31" w16cid:durableId="130173221">
    <w:abstractNumId w:val="11"/>
  </w:num>
  <w:num w:numId="32" w16cid:durableId="538518267">
    <w:abstractNumId w:val="27"/>
  </w:num>
  <w:num w:numId="33" w16cid:durableId="67758155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7B"/>
    <w:rsid w:val="00222FED"/>
    <w:rsid w:val="005F173E"/>
    <w:rsid w:val="008B3AD4"/>
    <w:rsid w:val="00916554"/>
    <w:rsid w:val="00984A0A"/>
    <w:rsid w:val="00CD537B"/>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C6EC9"/>
  <w15:chartTrackingRefBased/>
  <w15:docId w15:val="{5BC43BDB-21AE-4A93-AB0F-8C57D915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537B"/>
    <w:pPr>
      <w:spacing w:line="256"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9"/>
    <w:qFormat/>
    <w:rsid w:val="00CD53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semiHidden/>
    <w:unhideWhenUsed/>
    <w:qFormat/>
    <w:rsid w:val="00CD53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semiHidden/>
    <w:unhideWhenUsed/>
    <w:qFormat/>
    <w:rsid w:val="00CD537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D537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D537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D537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D537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D537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D537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D537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semiHidden/>
    <w:rsid w:val="00CD537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semiHidden/>
    <w:rsid w:val="00CD537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D537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D537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D537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D537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D537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D537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CD5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CD537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D537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D537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D537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D537B"/>
    <w:rPr>
      <w:i/>
      <w:iCs/>
      <w:color w:val="404040" w:themeColor="text1" w:themeTint="BF"/>
    </w:rPr>
  </w:style>
  <w:style w:type="paragraph" w:styleId="Sraopastraipa">
    <w:name w:val="List Paragraph"/>
    <w:basedOn w:val="prastasis"/>
    <w:uiPriority w:val="34"/>
    <w:qFormat/>
    <w:rsid w:val="00CD537B"/>
    <w:pPr>
      <w:ind w:left="720"/>
      <w:contextualSpacing/>
    </w:pPr>
  </w:style>
  <w:style w:type="character" w:styleId="Rykuspabraukimas">
    <w:name w:val="Intense Emphasis"/>
    <w:basedOn w:val="Numatytasispastraiposriftas"/>
    <w:uiPriority w:val="21"/>
    <w:qFormat/>
    <w:rsid w:val="00CD537B"/>
    <w:rPr>
      <w:i/>
      <w:iCs/>
      <w:color w:val="0F4761" w:themeColor="accent1" w:themeShade="BF"/>
    </w:rPr>
  </w:style>
  <w:style w:type="paragraph" w:styleId="Iskirtacitata">
    <w:name w:val="Intense Quote"/>
    <w:basedOn w:val="prastasis"/>
    <w:next w:val="prastasis"/>
    <w:link w:val="IskirtacitataDiagrama"/>
    <w:uiPriority w:val="30"/>
    <w:qFormat/>
    <w:rsid w:val="00CD53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D537B"/>
    <w:rPr>
      <w:i/>
      <w:iCs/>
      <w:color w:val="0F4761" w:themeColor="accent1" w:themeShade="BF"/>
    </w:rPr>
  </w:style>
  <w:style w:type="character" w:styleId="Rykinuoroda">
    <w:name w:val="Intense Reference"/>
    <w:basedOn w:val="Numatytasispastraiposriftas"/>
    <w:uiPriority w:val="32"/>
    <w:qFormat/>
    <w:rsid w:val="00CD537B"/>
    <w:rPr>
      <w:b/>
      <w:bCs/>
      <w:smallCaps/>
      <w:color w:val="0F4761" w:themeColor="accent1" w:themeShade="BF"/>
      <w:spacing w:val="5"/>
    </w:rPr>
  </w:style>
  <w:style w:type="paragraph" w:styleId="Antrats">
    <w:name w:val="header"/>
    <w:basedOn w:val="prastasis"/>
    <w:link w:val="AntratsDiagrama"/>
    <w:uiPriority w:val="99"/>
    <w:unhideWhenUsed/>
    <w:rsid w:val="00CD537B"/>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D537B"/>
    <w:rPr>
      <w:rFonts w:asciiTheme="minorHAnsi" w:hAnsiTheme="minorHAnsi" w:cstheme="minorBidi"/>
      <w:kern w:val="0"/>
      <w:lang w:val="en-US"/>
      <w14:ligatures w14:val="none"/>
    </w:rPr>
  </w:style>
  <w:style w:type="paragraph" w:styleId="Porat">
    <w:name w:val="footer"/>
    <w:basedOn w:val="prastasis"/>
    <w:link w:val="PoratDiagrama"/>
    <w:uiPriority w:val="99"/>
    <w:unhideWhenUsed/>
    <w:rsid w:val="00CD537B"/>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D537B"/>
    <w:rPr>
      <w:rFonts w:asciiTheme="minorHAnsi" w:hAnsiTheme="minorHAnsi" w:cstheme="minorBidi"/>
      <w:kern w:val="0"/>
      <w:lang w:val="en-US"/>
      <w14:ligatures w14:val="none"/>
    </w:rPr>
  </w:style>
  <w:style w:type="character" w:styleId="Hipersaitas">
    <w:name w:val="Hyperlink"/>
    <w:uiPriority w:val="99"/>
    <w:unhideWhenUsed/>
    <w:rsid w:val="00CD537B"/>
    <w:rPr>
      <w:rFonts w:ascii="Times New Roman" w:hAnsi="Times New Roman" w:cs="Times New Roman" w:hint="default"/>
      <w:color w:val="0000FF"/>
      <w:u w:val="single"/>
    </w:rPr>
  </w:style>
  <w:style w:type="character" w:styleId="Perirtashipersaitas">
    <w:name w:val="FollowedHyperlink"/>
    <w:basedOn w:val="Numatytasispastraiposriftas"/>
    <w:uiPriority w:val="99"/>
    <w:semiHidden/>
    <w:unhideWhenUsed/>
    <w:rsid w:val="00CD537B"/>
    <w:rPr>
      <w:color w:val="96607D" w:themeColor="followedHyperlink"/>
      <w:u w:val="single"/>
    </w:rPr>
  </w:style>
  <w:style w:type="paragraph" w:customStyle="1" w:styleId="msonormal0">
    <w:name w:val="msonormal"/>
    <w:basedOn w:val="prastasis"/>
    <w:rsid w:val="00CD537B"/>
    <w:pPr>
      <w:spacing w:before="100" w:beforeAutospacing="1" w:after="100" w:afterAutospacing="1" w:line="240" w:lineRule="auto"/>
    </w:pPr>
    <w:rPr>
      <w:rFonts w:ascii="Times New Roman" w:eastAsia="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CD537B"/>
    <w:pPr>
      <w:spacing w:after="200" w:line="276" w:lineRule="auto"/>
    </w:pPr>
    <w:rPr>
      <w:rFonts w:ascii="Calibri" w:eastAsia="Calibri" w:hAnsi="Calibri" w:cs="Times New Roman"/>
      <w:sz w:val="20"/>
      <w:szCs w:val="20"/>
      <w:lang w:val="lt-LT" w:eastAsia="lt-LT"/>
    </w:rPr>
  </w:style>
  <w:style w:type="character" w:customStyle="1" w:styleId="PuslapioinaostekstasDiagrama">
    <w:name w:val="Puslapio išnašos tekstas Diagrama"/>
    <w:basedOn w:val="Numatytasispastraiposriftas"/>
    <w:link w:val="Puslapioinaostekstas"/>
    <w:uiPriority w:val="99"/>
    <w:semiHidden/>
    <w:rsid w:val="00CD537B"/>
    <w:rPr>
      <w:rFonts w:ascii="Calibri" w:eastAsia="Calibri" w:hAnsi="Calibri"/>
      <w:kern w:val="0"/>
      <w:sz w:val="20"/>
      <w:szCs w:val="20"/>
      <w:lang w:eastAsia="lt-LT"/>
      <w14:ligatures w14:val="none"/>
    </w:rPr>
  </w:style>
  <w:style w:type="paragraph" w:styleId="Komentarotekstas">
    <w:name w:val="annotation text"/>
    <w:basedOn w:val="prastasis"/>
    <w:link w:val="KomentarotekstasDiagrama"/>
    <w:uiPriority w:val="99"/>
    <w:semiHidden/>
    <w:unhideWhenUsed/>
    <w:rsid w:val="00CD537B"/>
    <w:pPr>
      <w:spacing w:after="200" w:line="240" w:lineRule="auto"/>
    </w:pPr>
    <w:rPr>
      <w:rFonts w:ascii="Calibri" w:eastAsia="Calibri" w:hAnsi="Calibri" w:cs="Times New Roman"/>
      <w:sz w:val="20"/>
      <w:szCs w:val="20"/>
      <w:lang w:val="lt-LT" w:eastAsia="lt-LT"/>
    </w:rPr>
  </w:style>
  <w:style w:type="character" w:customStyle="1" w:styleId="KomentarotekstasDiagrama">
    <w:name w:val="Komentaro tekstas Diagrama"/>
    <w:basedOn w:val="Numatytasispastraiposriftas"/>
    <w:link w:val="Komentarotekstas"/>
    <w:uiPriority w:val="99"/>
    <w:semiHidden/>
    <w:rsid w:val="00CD537B"/>
    <w:rPr>
      <w:rFonts w:ascii="Calibri" w:eastAsia="Calibri" w:hAnsi="Calibri"/>
      <w:kern w:val="0"/>
      <w:sz w:val="20"/>
      <w:szCs w:val="20"/>
      <w:lang w:eastAsia="lt-LT"/>
      <w14:ligatures w14:val="none"/>
    </w:rPr>
  </w:style>
  <w:style w:type="paragraph" w:styleId="Sraassuenkleliais">
    <w:name w:val="List Bullet"/>
    <w:basedOn w:val="prastasis"/>
    <w:autoRedefine/>
    <w:uiPriority w:val="99"/>
    <w:semiHidden/>
    <w:unhideWhenUsed/>
    <w:rsid w:val="00CD537B"/>
    <w:pPr>
      <w:spacing w:after="0" w:line="240" w:lineRule="auto"/>
    </w:pPr>
    <w:rPr>
      <w:rFonts w:ascii="Times New Roman" w:eastAsia="Times New Roman" w:hAnsi="Times New Roman" w:cs="Times New Roman"/>
      <w:noProof/>
      <w:sz w:val="24"/>
      <w:szCs w:val="24"/>
      <w:lang w:val="lt-LT"/>
    </w:rPr>
  </w:style>
  <w:style w:type="paragraph" w:styleId="Pagrindinistekstas">
    <w:name w:val="Body Text"/>
    <w:basedOn w:val="prastasis"/>
    <w:link w:val="PagrindinistekstasDiagrama"/>
    <w:uiPriority w:val="99"/>
    <w:semiHidden/>
    <w:unhideWhenUsed/>
    <w:rsid w:val="00CD537B"/>
    <w:pPr>
      <w:spacing w:after="0" w:line="240" w:lineRule="auto"/>
    </w:pPr>
    <w:rPr>
      <w:rFonts w:ascii="Times New Roman" w:eastAsia="Times New Roman" w:hAnsi="Times New Roman" w:cs="Times New Roman"/>
      <w:noProof/>
      <w:color w:val="000000"/>
      <w:sz w:val="24"/>
      <w:szCs w:val="24"/>
      <w:lang w:val="lt-LT"/>
    </w:rPr>
  </w:style>
  <w:style w:type="character" w:customStyle="1" w:styleId="PagrindinistekstasDiagrama">
    <w:name w:val="Pagrindinis tekstas Diagrama"/>
    <w:basedOn w:val="Numatytasispastraiposriftas"/>
    <w:link w:val="Pagrindinistekstas"/>
    <w:uiPriority w:val="99"/>
    <w:semiHidden/>
    <w:rsid w:val="00CD537B"/>
    <w:rPr>
      <w:rFonts w:eastAsia="Times New Roman"/>
      <w:noProof/>
      <w:color w:val="000000"/>
      <w:kern w:val="0"/>
      <w:sz w:val="24"/>
      <w:szCs w:val="24"/>
      <w14:ligatures w14:val="none"/>
    </w:rPr>
  </w:style>
  <w:style w:type="paragraph" w:styleId="Pagrindiniotekstotrauka">
    <w:name w:val="Body Text Indent"/>
    <w:basedOn w:val="prastasis"/>
    <w:link w:val="PagrindiniotekstotraukaDiagrama"/>
    <w:uiPriority w:val="99"/>
    <w:semiHidden/>
    <w:unhideWhenUsed/>
    <w:rsid w:val="00CD537B"/>
    <w:pPr>
      <w:spacing w:after="0" w:line="240" w:lineRule="auto"/>
      <w:ind w:firstLine="567"/>
    </w:pPr>
    <w:rPr>
      <w:rFonts w:ascii="Times New Roman" w:eastAsia="Times New Roman" w:hAnsi="Times New Roman" w:cs="Times New Roman"/>
      <w:noProof/>
      <w:szCs w:val="24"/>
      <w:lang w:val="lt-LT"/>
    </w:rPr>
  </w:style>
  <w:style w:type="character" w:customStyle="1" w:styleId="PagrindiniotekstotraukaDiagrama">
    <w:name w:val="Pagrindinio teksto įtrauka Diagrama"/>
    <w:basedOn w:val="Numatytasispastraiposriftas"/>
    <w:link w:val="Pagrindiniotekstotrauka"/>
    <w:uiPriority w:val="99"/>
    <w:semiHidden/>
    <w:rsid w:val="00CD537B"/>
    <w:rPr>
      <w:rFonts w:eastAsia="Times New Roman"/>
      <w:noProof/>
      <w:kern w:val="0"/>
      <w:szCs w:val="24"/>
      <w14:ligatures w14:val="none"/>
    </w:rPr>
  </w:style>
  <w:style w:type="paragraph" w:styleId="Komentarotema">
    <w:name w:val="annotation subject"/>
    <w:basedOn w:val="Komentarotekstas"/>
    <w:next w:val="Komentarotekstas"/>
    <w:link w:val="KomentarotemaDiagrama"/>
    <w:uiPriority w:val="99"/>
    <w:semiHidden/>
    <w:unhideWhenUsed/>
    <w:rsid w:val="00CD537B"/>
    <w:rPr>
      <w:b/>
      <w:bCs/>
    </w:rPr>
  </w:style>
  <w:style w:type="character" w:customStyle="1" w:styleId="KomentarotemaDiagrama">
    <w:name w:val="Komentaro tema Diagrama"/>
    <w:basedOn w:val="KomentarotekstasDiagrama"/>
    <w:link w:val="Komentarotema"/>
    <w:uiPriority w:val="99"/>
    <w:semiHidden/>
    <w:rsid w:val="00CD537B"/>
    <w:rPr>
      <w:rFonts w:ascii="Calibri" w:eastAsia="Calibri" w:hAnsi="Calibri"/>
      <w:b/>
      <w:bCs/>
      <w:kern w:val="0"/>
      <w:sz w:val="20"/>
      <w:szCs w:val="20"/>
      <w:lang w:eastAsia="lt-LT"/>
      <w14:ligatures w14:val="none"/>
    </w:rPr>
  </w:style>
  <w:style w:type="paragraph" w:styleId="Debesliotekstas">
    <w:name w:val="Balloon Text"/>
    <w:basedOn w:val="prastasis"/>
    <w:link w:val="DebesliotekstasDiagrama"/>
    <w:uiPriority w:val="99"/>
    <w:semiHidden/>
    <w:unhideWhenUsed/>
    <w:rsid w:val="00CD537B"/>
    <w:pPr>
      <w:spacing w:after="0" w:line="240" w:lineRule="auto"/>
    </w:pPr>
    <w:rPr>
      <w:rFonts w:ascii="Tahoma" w:eastAsia="Times New Roman" w:hAnsi="Tahoma" w:cs="Tahoma"/>
      <w:noProof/>
      <w:sz w:val="16"/>
      <w:szCs w:val="16"/>
      <w:lang w:val="lt-LT"/>
    </w:rPr>
  </w:style>
  <w:style w:type="character" w:customStyle="1" w:styleId="DebesliotekstasDiagrama">
    <w:name w:val="Debesėlio tekstas Diagrama"/>
    <w:basedOn w:val="Numatytasispastraiposriftas"/>
    <w:link w:val="Debesliotekstas"/>
    <w:uiPriority w:val="99"/>
    <w:semiHidden/>
    <w:rsid w:val="00CD537B"/>
    <w:rPr>
      <w:rFonts w:ascii="Tahoma" w:eastAsia="Times New Roman" w:hAnsi="Tahoma" w:cs="Tahoma"/>
      <w:noProof/>
      <w:kern w:val="0"/>
      <w:sz w:val="16"/>
      <w:szCs w:val="16"/>
      <w14:ligatures w14:val="none"/>
    </w:rPr>
  </w:style>
  <w:style w:type="paragraph" w:styleId="Pataisymai">
    <w:name w:val="Revision"/>
    <w:uiPriority w:val="99"/>
    <w:semiHidden/>
    <w:rsid w:val="00CD537B"/>
    <w:pPr>
      <w:spacing w:after="0" w:line="240" w:lineRule="auto"/>
    </w:pPr>
    <w:rPr>
      <w:rFonts w:ascii="Calibri" w:eastAsia="Calibri" w:hAnsi="Calibri"/>
      <w:kern w:val="0"/>
      <w:lang w:eastAsia="lt-LT"/>
      <w14:ligatures w14:val="none"/>
    </w:rPr>
  </w:style>
  <w:style w:type="paragraph" w:customStyle="1" w:styleId="Normal1">
    <w:name w:val="Normal1"/>
    <w:uiPriority w:val="99"/>
    <w:rsid w:val="00CD537B"/>
    <w:pPr>
      <w:widowControl w:val="0"/>
      <w:spacing w:after="0" w:line="240" w:lineRule="auto"/>
    </w:pPr>
    <w:rPr>
      <w:rFonts w:eastAsia="Times New Roman"/>
      <w:noProof/>
      <w:kern w:val="0"/>
      <w:sz w:val="24"/>
      <w:szCs w:val="20"/>
      <w:lang w:val="en-GB"/>
      <w14:ligatures w14:val="none"/>
    </w:rPr>
  </w:style>
  <w:style w:type="paragraph" w:customStyle="1" w:styleId="Normal1Bold">
    <w:name w:val="Normal1+ Bold"/>
    <w:basedOn w:val="Sraassuenkleliais"/>
    <w:uiPriority w:val="99"/>
    <w:rsid w:val="00CD537B"/>
  </w:style>
  <w:style w:type="character" w:customStyle="1" w:styleId="BTEMEASMCAChar">
    <w:name w:val="BT EMEA_SMCA Char"/>
    <w:link w:val="BTEMEASMCA"/>
    <w:uiPriority w:val="99"/>
    <w:locked/>
    <w:rsid w:val="00CD537B"/>
    <w:rPr>
      <w:rFonts w:eastAsia="Times New Roman"/>
    </w:rPr>
  </w:style>
  <w:style w:type="paragraph" w:customStyle="1" w:styleId="BTEMEASMCA">
    <w:name w:val="BT EMEA_SMCA"/>
    <w:basedOn w:val="prastasis"/>
    <w:link w:val="BTEMEASMCAChar"/>
    <w:autoRedefine/>
    <w:uiPriority w:val="99"/>
    <w:rsid w:val="00CD537B"/>
    <w:pPr>
      <w:spacing w:after="0" w:line="240" w:lineRule="auto"/>
    </w:pPr>
    <w:rPr>
      <w:rFonts w:ascii="Times New Roman" w:eastAsia="Times New Roman" w:hAnsi="Times New Roman" w:cs="Times New Roman"/>
      <w:kern w:val="2"/>
      <w:lang w:val="lt-LT"/>
      <w14:ligatures w14:val="standardContextual"/>
    </w:rPr>
  </w:style>
  <w:style w:type="character" w:customStyle="1" w:styleId="TTEMEASMCAChar">
    <w:name w:val="TT EMEA_SMCA Char"/>
    <w:link w:val="TTEMEASMCA"/>
    <w:uiPriority w:val="99"/>
    <w:locked/>
    <w:rsid w:val="00CD537B"/>
    <w:rPr>
      <w:rFonts w:eastAsia="Times New Roman"/>
      <w:b/>
      <w:caps/>
    </w:rPr>
  </w:style>
  <w:style w:type="paragraph" w:customStyle="1" w:styleId="TTEMEASMCA">
    <w:name w:val="TT EMEA_SMCA"/>
    <w:basedOn w:val="Antrat1"/>
    <w:link w:val="TTEMEASMCAChar"/>
    <w:autoRedefine/>
    <w:uiPriority w:val="99"/>
    <w:rsid w:val="00CD537B"/>
    <w:pPr>
      <w:keepNext w:val="0"/>
      <w:keepLines w:val="0"/>
      <w:tabs>
        <w:tab w:val="left" w:pos="567"/>
      </w:tabs>
      <w:spacing w:before="0" w:after="0" w:line="240" w:lineRule="auto"/>
      <w:ind w:left="567" w:hanging="567"/>
      <w:jc w:val="center"/>
    </w:pPr>
    <w:rPr>
      <w:rFonts w:ascii="Times New Roman" w:eastAsia="Times New Roman" w:hAnsi="Times New Roman" w:cs="Times New Roman"/>
      <w:b/>
      <w:caps/>
      <w:color w:val="auto"/>
      <w:sz w:val="22"/>
      <w:szCs w:val="22"/>
    </w:rPr>
  </w:style>
  <w:style w:type="paragraph" w:customStyle="1" w:styleId="BTAnIIEMEASMCA">
    <w:name w:val="BT(AnII) EMEA_SMCA"/>
    <w:basedOn w:val="Debesliotekstas"/>
    <w:autoRedefine/>
    <w:uiPriority w:val="99"/>
    <w:rsid w:val="00CD537B"/>
    <w:pPr>
      <w:tabs>
        <w:tab w:val="left" w:pos="1701"/>
      </w:tabs>
      <w:ind w:left="1701" w:hanging="567"/>
    </w:pPr>
    <w:rPr>
      <w:rFonts w:ascii="Times New Roman" w:hAnsi="Times New Roman"/>
      <w:b/>
      <w:noProof w:val="0"/>
      <w:sz w:val="22"/>
      <w:szCs w:val="22"/>
      <w:lang w:val="en-GB"/>
    </w:rPr>
  </w:style>
  <w:style w:type="paragraph" w:customStyle="1" w:styleId="PI-1EMEASMCA">
    <w:name w:val="PI-1 EMEA_SMCA"/>
    <w:basedOn w:val="Antrat2"/>
    <w:autoRedefine/>
    <w:uiPriority w:val="99"/>
    <w:rsid w:val="00CD537B"/>
    <w:pPr>
      <w:keepLines w:val="0"/>
      <w:tabs>
        <w:tab w:val="left" w:pos="567"/>
      </w:tabs>
      <w:spacing w:before="0" w:after="0" w:line="240" w:lineRule="auto"/>
      <w:ind w:left="567" w:hanging="567"/>
    </w:pPr>
    <w:rPr>
      <w:rFonts w:ascii="Times New Roman" w:eastAsia="Times New Roman" w:hAnsi="Times New Roman" w:cs="Times New Roman"/>
      <w:b/>
      <w:color w:val="auto"/>
      <w:sz w:val="22"/>
      <w:szCs w:val="22"/>
    </w:rPr>
  </w:style>
  <w:style w:type="paragraph" w:customStyle="1" w:styleId="PI-2EMEASMCA">
    <w:name w:val="PI-2 EMEA_SMCA"/>
    <w:basedOn w:val="Antrat3"/>
    <w:autoRedefine/>
    <w:uiPriority w:val="99"/>
    <w:rsid w:val="00CD537B"/>
    <w:pPr>
      <w:tabs>
        <w:tab w:val="left" w:pos="567"/>
      </w:tabs>
      <w:spacing w:before="0" w:after="0" w:line="240" w:lineRule="auto"/>
      <w:ind w:left="567" w:hanging="567"/>
    </w:pPr>
    <w:rPr>
      <w:rFonts w:ascii="Times New Roman" w:eastAsia="Times New Roman" w:hAnsi="Times New Roman" w:cs="Times New Roman"/>
      <w:b/>
      <w:color w:val="auto"/>
      <w:kern w:val="28"/>
      <w:sz w:val="22"/>
      <w:szCs w:val="22"/>
    </w:rPr>
  </w:style>
  <w:style w:type="character" w:customStyle="1" w:styleId="BTgEMEASMCAChar">
    <w:name w:val="BT(g) EMEA_SMCA Char"/>
    <w:link w:val="BTgEMEASMCA"/>
    <w:uiPriority w:val="99"/>
    <w:locked/>
    <w:rsid w:val="00CD537B"/>
    <w:rPr>
      <w:rFonts w:eastAsia="Times New Roman"/>
      <w:i/>
      <w:color w:val="008000"/>
    </w:rPr>
  </w:style>
  <w:style w:type="paragraph" w:customStyle="1" w:styleId="BTgEMEASMCA">
    <w:name w:val="BT(g) EMEA_SMCA"/>
    <w:basedOn w:val="BTEMEASMCA"/>
    <w:link w:val="BTgEMEASMCAChar"/>
    <w:autoRedefine/>
    <w:uiPriority w:val="99"/>
    <w:rsid w:val="00CD537B"/>
    <w:rPr>
      <w:i/>
      <w:color w:val="008000"/>
    </w:rPr>
  </w:style>
  <w:style w:type="paragraph" w:customStyle="1" w:styleId="BTuEMEASMCA">
    <w:name w:val="BT(u) EMEA_SMCA"/>
    <w:basedOn w:val="BTEMEASMCA"/>
    <w:autoRedefine/>
    <w:uiPriority w:val="99"/>
    <w:rsid w:val="00CD537B"/>
    <w:rPr>
      <w:u w:val="single"/>
    </w:rPr>
  </w:style>
  <w:style w:type="paragraph" w:customStyle="1" w:styleId="BTbEMEASMCA">
    <w:name w:val="BT(b) EMEA_SMCA"/>
    <w:basedOn w:val="BTEMEASMCA"/>
    <w:autoRedefine/>
    <w:uiPriority w:val="99"/>
    <w:rsid w:val="00CD537B"/>
    <w:rPr>
      <w:b/>
      <w:noProof/>
    </w:rPr>
  </w:style>
  <w:style w:type="paragraph" w:customStyle="1" w:styleId="Indent1">
    <w:name w:val="Indent1"/>
    <w:basedOn w:val="prastasis"/>
    <w:rsid w:val="00CD537B"/>
    <w:pPr>
      <w:spacing w:after="120" w:line="300" w:lineRule="atLeast"/>
      <w:ind w:left="709"/>
    </w:pPr>
    <w:rPr>
      <w:rFonts w:ascii="Arial" w:eastAsia="Times New Roman" w:hAnsi="Arial" w:cs="Times New Roman"/>
      <w:szCs w:val="20"/>
      <w:lang w:eastAsia="nl-NL"/>
    </w:rPr>
  </w:style>
  <w:style w:type="character" w:styleId="Puslapioinaosnuoroda">
    <w:name w:val="footnote reference"/>
    <w:semiHidden/>
    <w:unhideWhenUsed/>
    <w:rsid w:val="00CD537B"/>
    <w:rPr>
      <w:vertAlign w:val="superscript"/>
    </w:rPr>
  </w:style>
  <w:style w:type="character" w:styleId="Komentaronuoroda">
    <w:name w:val="annotation reference"/>
    <w:basedOn w:val="Numatytasispastraiposriftas"/>
    <w:uiPriority w:val="99"/>
    <w:semiHidden/>
    <w:unhideWhenUsed/>
    <w:rsid w:val="00CD537B"/>
    <w:rPr>
      <w:sz w:val="16"/>
      <w:szCs w:val="16"/>
    </w:rPr>
  </w:style>
  <w:style w:type="character" w:styleId="Puslapionumeris">
    <w:name w:val="page number"/>
    <w:uiPriority w:val="99"/>
    <w:semiHidden/>
    <w:unhideWhenUsed/>
    <w:rsid w:val="00CD537B"/>
    <w:rPr>
      <w:rFonts w:ascii="Times New Roman" w:hAnsi="Times New Roman" w:cs="Times New Roman" w:hint="default"/>
    </w:rPr>
  </w:style>
  <w:style w:type="character" w:customStyle="1" w:styleId="FollowedHyperlink1">
    <w:name w:val="FollowedHyperlink1"/>
    <w:basedOn w:val="Numatytasispastraiposriftas"/>
    <w:uiPriority w:val="99"/>
    <w:semiHidden/>
    <w:rsid w:val="00CD537B"/>
    <w:rPr>
      <w:color w:val="800080"/>
      <w:u w:val="single"/>
    </w:rPr>
  </w:style>
  <w:style w:type="table" w:styleId="Lentelstinklelis">
    <w:name w:val="Table Grid"/>
    <w:basedOn w:val="prastojilentel"/>
    <w:uiPriority w:val="99"/>
    <w:rsid w:val="00CD537B"/>
    <w:pPr>
      <w:spacing w:after="0" w:line="240" w:lineRule="auto"/>
    </w:pPr>
    <w:rPr>
      <w:rFonts w:eastAsia="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wmf"/><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wm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58075</Words>
  <Characters>33103</Characters>
  <Application>Microsoft Office Word</Application>
  <DocSecurity>0</DocSecurity>
  <Lines>275</Lines>
  <Paragraphs>181</Paragraphs>
  <ScaleCrop>false</ScaleCrop>
  <Company/>
  <LinksUpToDate>false</LinksUpToDate>
  <CharactersWithSpaces>90997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2026-07-20T06:28:00Z</dcterms:created>
  <dcterms:modified xsi:type="dcterms:W3CDTF">2026-07-20T06:29:00Z</dcterms:modified>
</cp:coreProperties>
</file>