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20B" w:rsidRPr="008C4003" w:rsidRDefault="00B0620B" w:rsidP="00B0620B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bookmarkStart w:id="0" w:name="_Toc129243138"/>
      <w:bookmarkStart w:id="1" w:name="_Toc129243263"/>
      <w:r w:rsidRPr="008C4003">
        <w:rPr>
          <w:rFonts w:ascii="Times New Roman" w:eastAsia="Times New Roman" w:hAnsi="Times New Roman" w:cs="Times New Roman"/>
          <w:b/>
          <w:lang w:val="lt-LT"/>
        </w:rPr>
        <w:t>Pakuotės lapelis: informacija vartotojui</w:t>
      </w:r>
      <w:bookmarkEnd w:id="0"/>
      <w:bookmarkEnd w:id="1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lt-LT"/>
        </w:rPr>
      </w:pPr>
      <w:proofErr w:type="spellStart"/>
      <w:r>
        <w:rPr>
          <w:rFonts w:ascii="Times New Roman" w:eastAsia="Times New Roman" w:hAnsi="Times New Roman" w:cs="Times New Roman"/>
          <w:b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b/>
          <w:lang w:val="lt-LT"/>
        </w:rPr>
        <w:t xml:space="preserve"> milteliai geriamajam tirpalui</w:t>
      </w:r>
      <w:r>
        <w:rPr>
          <w:rFonts w:ascii="Times New Roman" w:eastAsia="Times New Roman" w:hAnsi="Times New Roman" w:cs="Times New Roman"/>
          <w:b/>
          <w:lang w:val="lt-LT"/>
        </w:rPr>
        <w:t xml:space="preserve"> paketėlyje</w:t>
      </w:r>
    </w:p>
    <w:p w:rsidR="00B0620B" w:rsidRPr="008C4003" w:rsidRDefault="00B0620B" w:rsidP="00B0620B">
      <w:pPr>
        <w:spacing w:after="0" w:line="240" w:lineRule="auto"/>
        <w:jc w:val="center"/>
        <w:rPr>
          <w:rFonts w:ascii="Times New Roman" w:eastAsia="Times New Roman" w:hAnsi="Times New Roman" w:cs="Times New Roman"/>
          <w:lang w:val="lt-LT"/>
        </w:rPr>
      </w:pPr>
      <w:proofErr w:type="spellStart"/>
      <w:r w:rsidRPr="008C4003">
        <w:rPr>
          <w:rFonts w:ascii="Times New Roman" w:eastAsia="Times New Roman" w:hAnsi="Times New Roman" w:cs="Times New Roman"/>
          <w:lang w:val="lt-LT"/>
        </w:rPr>
        <w:t>Makrogolis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 xml:space="preserve"> 4000, bevandenis natrio sulfatas, natrio-vandenilio karbonatas, natrio chloridas, kalio chloridas</w:t>
      </w:r>
    </w:p>
    <w:p w:rsidR="00B0620B" w:rsidRPr="008C4003" w:rsidRDefault="00B0620B" w:rsidP="00B0620B">
      <w:pPr>
        <w:spacing w:after="0" w:line="240" w:lineRule="auto"/>
        <w:jc w:val="center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b/>
          <w:lang w:val="lt-LT"/>
        </w:rPr>
      </w:pPr>
      <w:r w:rsidRPr="008C4003">
        <w:rPr>
          <w:rFonts w:ascii="Times New Roman" w:eastAsia="Times New Roman" w:hAnsi="Times New Roman" w:cs="Times New Roman"/>
          <w:b/>
          <w:lang w:val="lt-LT"/>
        </w:rPr>
        <w:t>Atidžiai perskaitykite visą šį lapelį, prieš pradėdami vartoti vaistą, nes jame pateikiama Jums svarbi informacija.</w:t>
      </w:r>
    </w:p>
    <w:p w:rsidR="00B0620B" w:rsidRPr="008C4003" w:rsidRDefault="00B0620B" w:rsidP="00B0620B">
      <w:pPr>
        <w:numPr>
          <w:ilvl w:val="0"/>
          <w:numId w:val="2"/>
        </w:numPr>
        <w:tabs>
          <w:tab w:val="num" w:pos="720"/>
        </w:tabs>
        <w:spacing w:after="0" w:line="240" w:lineRule="auto"/>
        <w:contextualSpacing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Neišmeskite šio lapelio, nes vėl gali prireikti jį perskaityti.</w:t>
      </w:r>
    </w:p>
    <w:p w:rsidR="00B0620B" w:rsidRPr="008C4003" w:rsidRDefault="00B0620B" w:rsidP="00B0620B">
      <w:pPr>
        <w:numPr>
          <w:ilvl w:val="0"/>
          <w:numId w:val="2"/>
        </w:numPr>
        <w:tabs>
          <w:tab w:val="num" w:pos="720"/>
        </w:tabs>
        <w:spacing w:after="0" w:line="240" w:lineRule="auto"/>
        <w:contextualSpacing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Jeigu kiltų daugiau klausimų, kreipkitės į gydytoją arba vaistininką.</w:t>
      </w:r>
    </w:p>
    <w:p w:rsidR="00B0620B" w:rsidRPr="008C4003" w:rsidRDefault="00B0620B" w:rsidP="00B0620B">
      <w:pPr>
        <w:numPr>
          <w:ilvl w:val="0"/>
          <w:numId w:val="2"/>
        </w:numPr>
        <w:tabs>
          <w:tab w:val="num" w:pos="720"/>
        </w:tabs>
        <w:spacing w:after="0" w:line="240" w:lineRule="auto"/>
        <w:contextualSpacing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Šis vaistas skirtas tik Jums, todėl kitiems žmonėms jo duoti negalima. Vaistas gali jiems pakenkti (net tiems, kurių ligos požymiai yra tokie patys kaip Jūsų).</w:t>
      </w:r>
    </w:p>
    <w:p w:rsidR="00B0620B" w:rsidRPr="008C4003" w:rsidRDefault="00B0620B" w:rsidP="00B0620B">
      <w:pPr>
        <w:numPr>
          <w:ilvl w:val="0"/>
          <w:numId w:val="2"/>
        </w:numPr>
        <w:tabs>
          <w:tab w:val="num" w:pos="720"/>
        </w:tabs>
        <w:spacing w:after="0" w:line="240" w:lineRule="auto"/>
        <w:contextualSpacing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 xml:space="preserve">Jeigu pasireiškė šalutinis poveikis (net jeigu jis šiame lapelyje nenurodytas), kreipkitės į gydytoją arba vaistininką. </w:t>
      </w:r>
      <w:r w:rsidRPr="008C4003">
        <w:rPr>
          <w:rFonts w:ascii="Times New Roman" w:hAnsi="Times New Roman" w:cs="Times New Roman"/>
          <w:noProof/>
          <w:lang w:val="lt-LT"/>
        </w:rPr>
        <w:t>Žr. 4 skyrių.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b/>
          <w:lang w:val="lt-LT"/>
        </w:rPr>
      </w:pPr>
      <w:r w:rsidRPr="008C4003">
        <w:rPr>
          <w:rFonts w:ascii="Times New Roman" w:eastAsia="Times New Roman" w:hAnsi="Times New Roman" w:cs="Times New Roman"/>
          <w:b/>
          <w:lang w:val="lt-LT"/>
        </w:rPr>
        <w:t>Apie ką rašoma šiame lapelyje?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b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1.</w:t>
      </w:r>
      <w:r w:rsidRPr="008C4003">
        <w:rPr>
          <w:rFonts w:ascii="Times New Roman" w:eastAsia="Times New Roman" w:hAnsi="Times New Roman" w:cs="Times New Roman"/>
          <w:lang w:val="lt-LT"/>
        </w:rPr>
        <w:tab/>
        <w:t xml:space="preserve">Kas yra </w:t>
      </w:r>
      <w:proofErr w:type="spellStart"/>
      <w:r>
        <w:rPr>
          <w:rFonts w:ascii="Times New Roman" w:eastAsia="Times New Roman" w:hAnsi="Times New Roman" w:cs="Times New Roman"/>
          <w:lang w:val="lt-LT"/>
        </w:rPr>
        <w:t>F</w:t>
      </w:r>
      <w:r w:rsidRPr="008C4003">
        <w:rPr>
          <w:rFonts w:ascii="Times New Roman" w:eastAsia="Times New Roman" w:hAnsi="Times New Roman" w:cs="Times New Roman"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 xml:space="preserve"> ir kam jis vartojamas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2.</w:t>
      </w:r>
      <w:r w:rsidRPr="008C4003">
        <w:rPr>
          <w:rFonts w:ascii="Times New Roman" w:eastAsia="Times New Roman" w:hAnsi="Times New Roman" w:cs="Times New Roman"/>
          <w:lang w:val="lt-LT"/>
        </w:rPr>
        <w:tab/>
        <w:t xml:space="preserve">Kas žinotina prieš vartojant </w:t>
      </w:r>
      <w:proofErr w:type="spellStart"/>
      <w:r>
        <w:rPr>
          <w:rFonts w:ascii="Times New Roman" w:eastAsia="Times New Roman" w:hAnsi="Times New Roman" w:cs="Times New Roman"/>
          <w:lang w:val="lt-LT"/>
        </w:rPr>
        <w:t>F</w:t>
      </w:r>
      <w:r w:rsidRPr="008C4003">
        <w:rPr>
          <w:rFonts w:ascii="Times New Roman" w:eastAsia="Times New Roman" w:hAnsi="Times New Roman" w:cs="Times New Roman"/>
          <w:lang w:val="lt-LT"/>
        </w:rPr>
        <w:t>ortrans</w:t>
      </w:r>
      <w:proofErr w:type="spellEnd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3.</w:t>
      </w:r>
      <w:r w:rsidRPr="008C4003">
        <w:rPr>
          <w:rFonts w:ascii="Times New Roman" w:eastAsia="Times New Roman" w:hAnsi="Times New Roman" w:cs="Times New Roman"/>
          <w:lang w:val="lt-LT"/>
        </w:rPr>
        <w:tab/>
        <w:t xml:space="preserve">Kaip vartoti </w:t>
      </w:r>
      <w:proofErr w:type="spellStart"/>
      <w:r>
        <w:rPr>
          <w:rFonts w:ascii="Times New Roman" w:eastAsia="Times New Roman" w:hAnsi="Times New Roman" w:cs="Times New Roman"/>
          <w:lang w:val="lt-LT"/>
        </w:rPr>
        <w:t>F</w:t>
      </w:r>
      <w:r w:rsidRPr="008C4003">
        <w:rPr>
          <w:rFonts w:ascii="Times New Roman" w:eastAsia="Times New Roman" w:hAnsi="Times New Roman" w:cs="Times New Roman"/>
          <w:lang w:val="lt-LT"/>
        </w:rPr>
        <w:t>ortrans</w:t>
      </w:r>
      <w:proofErr w:type="spellEnd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4.</w:t>
      </w:r>
      <w:r w:rsidRPr="008C4003">
        <w:rPr>
          <w:rFonts w:ascii="Times New Roman" w:eastAsia="Times New Roman" w:hAnsi="Times New Roman" w:cs="Times New Roman"/>
          <w:lang w:val="lt-LT"/>
        </w:rPr>
        <w:tab/>
        <w:t>Galimas šalutinis poveikis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5.</w:t>
      </w:r>
      <w:r w:rsidRPr="008C4003">
        <w:rPr>
          <w:rFonts w:ascii="Times New Roman" w:eastAsia="Times New Roman" w:hAnsi="Times New Roman" w:cs="Times New Roman"/>
          <w:lang w:val="lt-LT"/>
        </w:rPr>
        <w:tab/>
        <w:t xml:space="preserve">Kaip laikyti </w:t>
      </w:r>
      <w:proofErr w:type="spellStart"/>
      <w:r>
        <w:rPr>
          <w:rFonts w:ascii="Times New Roman" w:eastAsia="Times New Roman" w:hAnsi="Times New Roman" w:cs="Times New Roman"/>
          <w:lang w:val="lt-LT"/>
        </w:rPr>
        <w:t>F</w:t>
      </w:r>
      <w:r w:rsidRPr="008C4003">
        <w:rPr>
          <w:rFonts w:ascii="Times New Roman" w:eastAsia="Times New Roman" w:hAnsi="Times New Roman" w:cs="Times New Roman"/>
          <w:lang w:val="lt-LT"/>
        </w:rPr>
        <w:t>ortrans</w:t>
      </w:r>
      <w:proofErr w:type="spellEnd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6.</w:t>
      </w:r>
      <w:r w:rsidRPr="008C4003">
        <w:rPr>
          <w:rFonts w:ascii="Times New Roman" w:eastAsia="Times New Roman" w:hAnsi="Times New Roman" w:cs="Times New Roman"/>
          <w:lang w:val="lt-LT"/>
        </w:rPr>
        <w:tab/>
        <w:t>Pakuotės turinys ir kita informacija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val="lt-LT"/>
        </w:rPr>
      </w:pPr>
      <w:bookmarkStart w:id="2" w:name="_Toc129243139"/>
      <w:bookmarkStart w:id="3" w:name="_Toc129243264"/>
      <w:r w:rsidRPr="008C4003">
        <w:rPr>
          <w:rFonts w:ascii="Times New Roman" w:eastAsia="Times New Roman" w:hAnsi="Times New Roman" w:cs="Times New Roman"/>
          <w:b/>
          <w:lang w:val="lt-LT"/>
        </w:rPr>
        <w:t>1.</w:t>
      </w:r>
      <w:r w:rsidRPr="008C4003">
        <w:rPr>
          <w:rFonts w:ascii="Times New Roman" w:eastAsia="Times New Roman" w:hAnsi="Times New Roman" w:cs="Times New Roman"/>
          <w:b/>
          <w:lang w:val="lt-LT"/>
        </w:rPr>
        <w:tab/>
        <w:t xml:space="preserve">Kas yra </w:t>
      </w:r>
      <w:proofErr w:type="spellStart"/>
      <w:r>
        <w:rPr>
          <w:rFonts w:ascii="Times New Roman" w:eastAsia="Times New Roman" w:hAnsi="Times New Roman" w:cs="Times New Roman"/>
          <w:b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b/>
          <w:lang w:val="lt-LT"/>
        </w:rPr>
        <w:t xml:space="preserve"> ir kam jis vartojamas</w:t>
      </w:r>
      <w:bookmarkEnd w:id="2"/>
      <w:bookmarkEnd w:id="3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>
        <w:rPr>
          <w:rFonts w:ascii="Times New Roman" w:eastAsia="Times New Roman" w:hAnsi="Times New Roman" w:cs="Times New Roman"/>
          <w:lang w:val="lt-LT"/>
        </w:rPr>
        <w:t>F</w:t>
      </w:r>
      <w:r w:rsidRPr="008C4003">
        <w:rPr>
          <w:rFonts w:ascii="Times New Roman" w:eastAsia="Times New Roman" w:hAnsi="Times New Roman" w:cs="Times New Roman"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 xml:space="preserve"> yra osmosinio poveikio vidurius laisvinantis vaistas. </w:t>
      </w:r>
      <w:proofErr w:type="spellStart"/>
      <w:r>
        <w:rPr>
          <w:rFonts w:ascii="Times New Roman" w:eastAsia="Times New Roman" w:hAnsi="Times New Roman" w:cs="Times New Roman"/>
          <w:lang w:val="lt-LT"/>
        </w:rPr>
        <w:t>F</w:t>
      </w:r>
      <w:r w:rsidRPr="008C4003">
        <w:rPr>
          <w:rFonts w:ascii="Times New Roman" w:eastAsia="Times New Roman" w:hAnsi="Times New Roman" w:cs="Times New Roman"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 xml:space="preserve"> padidina vandens kiekį išmatose. Jo sudėtyje yra didelės molekulinės masės </w:t>
      </w:r>
      <w:proofErr w:type="spellStart"/>
      <w:r w:rsidRPr="008C4003">
        <w:rPr>
          <w:rFonts w:ascii="Times New Roman" w:eastAsia="Times New Roman" w:hAnsi="Times New Roman" w:cs="Times New Roman"/>
          <w:lang w:val="lt-LT"/>
        </w:rPr>
        <w:t>makrogolio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 xml:space="preserve"> ir druskų</w:t>
      </w:r>
      <w:r>
        <w:rPr>
          <w:rFonts w:ascii="Times New Roman" w:eastAsia="Times New Roman" w:hAnsi="Times New Roman" w:cs="Times New Roman"/>
          <w:lang w:val="lt-LT"/>
        </w:rPr>
        <w:t>.</w:t>
      </w:r>
      <w:r w:rsidRPr="008C4003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lt-LT"/>
        </w:rPr>
        <w:t>F</w:t>
      </w:r>
      <w:r w:rsidRPr="008C4003">
        <w:rPr>
          <w:rFonts w:ascii="Times New Roman" w:eastAsia="Times New Roman" w:hAnsi="Times New Roman" w:cs="Times New Roman"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 xml:space="preserve"> padidina vandens kiekį išmatose ir sukelia dažną tuštinimąsi bei viduriavimą, dėl ko išsivalo žarnynas.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 xml:space="preserve">Vaistas vartojamas storosios žarnos išvalymui, norint paruošti </w:t>
      </w:r>
      <w:r>
        <w:rPr>
          <w:rFonts w:ascii="Times New Roman" w:eastAsia="Times New Roman" w:hAnsi="Times New Roman" w:cs="Times New Roman"/>
          <w:lang w:val="lt-LT"/>
        </w:rPr>
        <w:t>pacientus</w:t>
      </w:r>
      <w:r w:rsidRPr="008C4003">
        <w:rPr>
          <w:rFonts w:ascii="Times New Roman" w:eastAsia="Times New Roman" w:hAnsi="Times New Roman" w:cs="Times New Roman"/>
          <w:lang w:val="lt-LT"/>
        </w:rPr>
        <w:t>, prieš jiems atliekant:</w:t>
      </w:r>
    </w:p>
    <w:p w:rsidR="00B0620B" w:rsidRPr="008C4003" w:rsidRDefault="00B0620B" w:rsidP="00B0620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endoskopinius ir radiologinius tyrimus,</w:t>
      </w:r>
    </w:p>
    <w:p w:rsidR="00B0620B" w:rsidRPr="008C4003" w:rsidRDefault="00B0620B" w:rsidP="00B0620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storosios žarnos operacijas.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Vaistas skirtas tik suaugusiems.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val="lt-LT"/>
        </w:rPr>
      </w:pPr>
      <w:bookmarkStart w:id="4" w:name="_Toc129243140"/>
      <w:bookmarkStart w:id="5" w:name="_Toc129243265"/>
      <w:r w:rsidRPr="008C4003">
        <w:rPr>
          <w:rFonts w:ascii="Times New Roman" w:eastAsia="Times New Roman" w:hAnsi="Times New Roman" w:cs="Times New Roman"/>
          <w:b/>
          <w:lang w:val="lt-LT"/>
        </w:rPr>
        <w:t>2.</w:t>
      </w:r>
      <w:r w:rsidRPr="008C4003">
        <w:rPr>
          <w:rFonts w:ascii="Times New Roman" w:eastAsia="Times New Roman" w:hAnsi="Times New Roman" w:cs="Times New Roman"/>
          <w:b/>
          <w:lang w:val="lt-LT"/>
        </w:rPr>
        <w:tab/>
        <w:t xml:space="preserve">Kas žinotina prieš vartojant </w:t>
      </w:r>
      <w:bookmarkEnd w:id="4"/>
      <w:bookmarkEnd w:id="5"/>
      <w:proofErr w:type="spellStart"/>
      <w:r>
        <w:rPr>
          <w:rFonts w:ascii="Times New Roman" w:eastAsia="Times New Roman" w:hAnsi="Times New Roman" w:cs="Times New Roman"/>
          <w:b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lang w:val="lt-LT"/>
        </w:rPr>
        <w:t>ortrans</w:t>
      </w:r>
      <w:proofErr w:type="spellEnd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proofErr w:type="spellStart"/>
      <w:r>
        <w:rPr>
          <w:rFonts w:ascii="Times New Roman" w:eastAsia="Times New Roman" w:hAnsi="Times New Roman" w:cs="Times New Roman"/>
          <w:b/>
          <w:bCs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bCs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b/>
          <w:bCs/>
          <w:lang w:val="lt-LT"/>
        </w:rPr>
        <w:t xml:space="preserve"> vartoti negalima:</w:t>
      </w:r>
    </w:p>
    <w:p w:rsidR="00B0620B" w:rsidRDefault="00B0620B" w:rsidP="00B0620B">
      <w:pPr>
        <w:numPr>
          <w:ilvl w:val="0"/>
          <w:numId w:val="2"/>
        </w:numPr>
        <w:tabs>
          <w:tab w:val="clear" w:pos="360"/>
          <w:tab w:val="num" w:pos="700"/>
        </w:tabs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jeigu yra alergija</w:t>
      </w:r>
      <w:r w:rsidRPr="00610E34">
        <w:rPr>
          <w:rFonts w:ascii="Times New Roman" w:eastAsia="Times New Roman" w:hAnsi="Times New Roman" w:cs="Times New Roman"/>
          <w:lang w:val="lt-LT"/>
        </w:rPr>
        <w:t xml:space="preserve"> veikliajai arba bet kuriai 6.1 skyriuje nurodytai pagalbinei medžiagai</w:t>
      </w:r>
      <w:r>
        <w:rPr>
          <w:rFonts w:ascii="Times New Roman" w:eastAsia="Times New Roman" w:hAnsi="Times New Roman" w:cs="Times New Roman"/>
          <w:lang w:val="lt-LT"/>
        </w:rPr>
        <w:t>;</w:t>
      </w:r>
    </w:p>
    <w:p w:rsidR="00B0620B" w:rsidRPr="00610E34" w:rsidRDefault="00B0620B" w:rsidP="00B0620B">
      <w:pPr>
        <w:numPr>
          <w:ilvl w:val="0"/>
          <w:numId w:val="2"/>
        </w:numPr>
        <w:tabs>
          <w:tab w:val="clear" w:pos="360"/>
          <w:tab w:val="num" w:pos="700"/>
        </w:tabs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jeigu yra sunkus širdies nepakankamumas;</w:t>
      </w:r>
    </w:p>
    <w:p w:rsidR="00B0620B" w:rsidRPr="00610E34" w:rsidRDefault="00B0620B" w:rsidP="00B0620B">
      <w:pPr>
        <w:numPr>
          <w:ilvl w:val="0"/>
          <w:numId w:val="2"/>
        </w:numPr>
        <w:tabs>
          <w:tab w:val="clear" w:pos="360"/>
          <w:tab w:val="num" w:pos="700"/>
        </w:tabs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jeigu yra ženklus</w:t>
      </w:r>
      <w:r w:rsidRPr="00610E34">
        <w:rPr>
          <w:rFonts w:ascii="Times New Roman" w:eastAsia="Times New Roman" w:hAnsi="Times New Roman" w:cs="Times New Roman"/>
          <w:lang w:val="lt-LT"/>
        </w:rPr>
        <w:t xml:space="preserve"> bendr</w:t>
      </w:r>
      <w:r>
        <w:rPr>
          <w:rFonts w:ascii="Times New Roman" w:eastAsia="Times New Roman" w:hAnsi="Times New Roman" w:cs="Times New Roman"/>
          <w:lang w:val="lt-LT"/>
        </w:rPr>
        <w:t>os</w:t>
      </w:r>
      <w:r w:rsidRPr="00610E34">
        <w:rPr>
          <w:rFonts w:ascii="Times New Roman" w:eastAsia="Times New Roman" w:hAnsi="Times New Roman" w:cs="Times New Roman"/>
          <w:lang w:val="lt-LT"/>
        </w:rPr>
        <w:t xml:space="preserve"> </w:t>
      </w:r>
      <w:r>
        <w:rPr>
          <w:rFonts w:ascii="Times New Roman" w:eastAsia="Times New Roman" w:hAnsi="Times New Roman" w:cs="Times New Roman"/>
          <w:lang w:val="lt-LT"/>
        </w:rPr>
        <w:t>paciento</w:t>
      </w:r>
      <w:r w:rsidRPr="00610E34">
        <w:rPr>
          <w:rFonts w:ascii="Times New Roman" w:eastAsia="Times New Roman" w:hAnsi="Times New Roman" w:cs="Times New Roman"/>
          <w:lang w:val="lt-LT"/>
        </w:rPr>
        <w:t xml:space="preserve"> būklė</w:t>
      </w:r>
      <w:r>
        <w:rPr>
          <w:rFonts w:ascii="Times New Roman" w:eastAsia="Times New Roman" w:hAnsi="Times New Roman" w:cs="Times New Roman"/>
          <w:lang w:val="lt-LT"/>
        </w:rPr>
        <w:t>s pablogėjimas</w:t>
      </w:r>
      <w:r w:rsidRPr="00610E34">
        <w:rPr>
          <w:rFonts w:ascii="Times New Roman" w:eastAsia="Times New Roman" w:hAnsi="Times New Roman" w:cs="Times New Roman"/>
          <w:lang w:val="lt-LT"/>
        </w:rPr>
        <w:t xml:space="preserve"> (</w:t>
      </w:r>
      <w:r>
        <w:rPr>
          <w:rFonts w:ascii="Times New Roman" w:eastAsia="Times New Roman" w:hAnsi="Times New Roman" w:cs="Times New Roman"/>
          <w:lang w:val="lt-LT"/>
        </w:rPr>
        <w:t xml:space="preserve">pvz. </w:t>
      </w:r>
      <w:r w:rsidRPr="00610E34">
        <w:rPr>
          <w:rFonts w:ascii="Times New Roman" w:eastAsia="Times New Roman" w:hAnsi="Times New Roman" w:cs="Times New Roman"/>
          <w:lang w:val="lt-LT"/>
        </w:rPr>
        <w:t>dehidra</w:t>
      </w:r>
      <w:r>
        <w:rPr>
          <w:rFonts w:ascii="Times New Roman" w:eastAsia="Times New Roman" w:hAnsi="Times New Roman" w:cs="Times New Roman"/>
          <w:lang w:val="lt-LT"/>
        </w:rPr>
        <w:t>ta</w:t>
      </w:r>
      <w:r w:rsidRPr="00610E34">
        <w:rPr>
          <w:rFonts w:ascii="Times New Roman" w:eastAsia="Times New Roman" w:hAnsi="Times New Roman" w:cs="Times New Roman"/>
          <w:lang w:val="lt-LT"/>
        </w:rPr>
        <w:t>cija</w:t>
      </w:r>
      <w:r>
        <w:rPr>
          <w:rFonts w:ascii="Times New Roman" w:eastAsia="Times New Roman" w:hAnsi="Times New Roman" w:cs="Times New Roman"/>
          <w:lang w:val="lt-LT"/>
        </w:rPr>
        <w:t>, kai organizme trūksta skysčių</w:t>
      </w:r>
      <w:r w:rsidRPr="00610E34">
        <w:rPr>
          <w:rFonts w:ascii="Times New Roman" w:eastAsia="Times New Roman" w:hAnsi="Times New Roman" w:cs="Times New Roman"/>
          <w:lang w:val="lt-LT"/>
        </w:rPr>
        <w:t>)</w:t>
      </w:r>
      <w:r>
        <w:rPr>
          <w:rFonts w:ascii="Times New Roman" w:eastAsia="Times New Roman" w:hAnsi="Times New Roman" w:cs="Times New Roman"/>
          <w:lang w:val="lt-LT"/>
        </w:rPr>
        <w:t>;</w:t>
      </w:r>
    </w:p>
    <w:p w:rsidR="00B0620B" w:rsidRPr="00610E34" w:rsidRDefault="00B0620B" w:rsidP="00B0620B">
      <w:pPr>
        <w:numPr>
          <w:ilvl w:val="0"/>
          <w:numId w:val="2"/>
        </w:numPr>
        <w:tabs>
          <w:tab w:val="clear" w:pos="360"/>
          <w:tab w:val="num" w:pos="700"/>
        </w:tabs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jeigu yra p</w:t>
      </w:r>
      <w:r w:rsidRPr="00610E34">
        <w:rPr>
          <w:rFonts w:ascii="Times New Roman" w:eastAsia="Times New Roman" w:hAnsi="Times New Roman" w:cs="Times New Roman"/>
          <w:lang w:val="lt-LT"/>
        </w:rPr>
        <w:t xml:space="preserve">ažengusios stadijos storosios žarnos </w:t>
      </w:r>
      <w:proofErr w:type="spellStart"/>
      <w:r w:rsidRPr="00610E34">
        <w:rPr>
          <w:rFonts w:ascii="Times New Roman" w:eastAsia="Times New Roman" w:hAnsi="Times New Roman" w:cs="Times New Roman"/>
          <w:lang w:val="lt-LT"/>
        </w:rPr>
        <w:t>karcinoma</w:t>
      </w:r>
      <w:proofErr w:type="spellEnd"/>
      <w:r w:rsidRPr="00610E34">
        <w:rPr>
          <w:rFonts w:ascii="Times New Roman" w:eastAsia="Times New Roman" w:hAnsi="Times New Roman" w:cs="Times New Roman"/>
          <w:lang w:val="lt-LT"/>
        </w:rPr>
        <w:t xml:space="preserve"> arba bet kokia kita storosios žarnos </w:t>
      </w:r>
      <w:r>
        <w:rPr>
          <w:rFonts w:ascii="Times New Roman" w:eastAsia="Times New Roman" w:hAnsi="Times New Roman" w:cs="Times New Roman"/>
          <w:lang w:val="lt-LT"/>
        </w:rPr>
        <w:t>patologija</w:t>
      </w:r>
      <w:r w:rsidRPr="00610E34">
        <w:rPr>
          <w:rFonts w:ascii="Times New Roman" w:eastAsia="Times New Roman" w:hAnsi="Times New Roman" w:cs="Times New Roman"/>
          <w:lang w:val="lt-LT"/>
        </w:rPr>
        <w:t xml:space="preserve">, dėl kurios jos gleivinė tampa itin </w:t>
      </w:r>
      <w:r>
        <w:rPr>
          <w:rFonts w:ascii="Times New Roman" w:eastAsia="Times New Roman" w:hAnsi="Times New Roman" w:cs="Times New Roman"/>
          <w:lang w:val="lt-LT"/>
        </w:rPr>
        <w:t>trapi;</w:t>
      </w:r>
    </w:p>
    <w:p w:rsidR="00B0620B" w:rsidRPr="00076A58" w:rsidRDefault="00B0620B" w:rsidP="00B0620B">
      <w:pPr>
        <w:numPr>
          <w:ilvl w:val="0"/>
          <w:numId w:val="2"/>
        </w:numPr>
        <w:tabs>
          <w:tab w:val="clear" w:pos="360"/>
          <w:tab w:val="num" w:pos="700"/>
        </w:tabs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jeigu yra sunki ūminė virškinimo trakto uždegimo stadija, įskaitant Krono ligą (</w:t>
      </w:r>
      <w:proofErr w:type="spellStart"/>
      <w:r w:rsidRPr="00280884">
        <w:rPr>
          <w:rFonts w:ascii="Times New Roman" w:eastAsia="Times New Roman" w:hAnsi="Times New Roman" w:cs="Times New Roman"/>
          <w:i/>
          <w:iCs/>
          <w:lang w:val="lt-LT"/>
        </w:rPr>
        <w:t>Crohn‘s</w:t>
      </w:r>
      <w:proofErr w:type="spellEnd"/>
      <w:r w:rsidRPr="00280884">
        <w:rPr>
          <w:rFonts w:ascii="Times New Roman" w:eastAsia="Times New Roman" w:hAnsi="Times New Roman" w:cs="Times New Roman"/>
          <w:i/>
          <w:iCs/>
          <w:lang w:val="lt-LT"/>
        </w:rPr>
        <w:t xml:space="preserve"> </w:t>
      </w:r>
      <w:proofErr w:type="spellStart"/>
      <w:r w:rsidRPr="00280884">
        <w:rPr>
          <w:rFonts w:ascii="Times New Roman" w:eastAsia="Times New Roman" w:hAnsi="Times New Roman" w:cs="Times New Roman"/>
          <w:i/>
          <w:iCs/>
          <w:lang w:val="lt-LT"/>
        </w:rPr>
        <w:t>disease</w:t>
      </w:r>
      <w:proofErr w:type="spellEnd"/>
      <w:r>
        <w:rPr>
          <w:rFonts w:ascii="Times New Roman" w:eastAsia="Times New Roman" w:hAnsi="Times New Roman" w:cs="Times New Roman"/>
          <w:lang w:val="lt-LT"/>
        </w:rPr>
        <w:t>) ir opinį kolitą;</w:t>
      </w:r>
    </w:p>
    <w:p w:rsidR="00B0620B" w:rsidRPr="00610E34" w:rsidRDefault="00B0620B" w:rsidP="00B0620B">
      <w:pPr>
        <w:numPr>
          <w:ilvl w:val="0"/>
          <w:numId w:val="2"/>
        </w:numPr>
        <w:tabs>
          <w:tab w:val="clear" w:pos="360"/>
          <w:tab w:val="num" w:pos="700"/>
        </w:tabs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jeigu yra v</w:t>
      </w:r>
      <w:r w:rsidRPr="00610E34">
        <w:rPr>
          <w:rFonts w:ascii="Times New Roman" w:eastAsia="Times New Roman" w:hAnsi="Times New Roman" w:cs="Times New Roman"/>
          <w:lang w:val="lt-LT"/>
        </w:rPr>
        <w:t>irškinimo trakto perforacija</w:t>
      </w:r>
      <w:r>
        <w:rPr>
          <w:rFonts w:ascii="Times New Roman" w:eastAsia="Times New Roman" w:hAnsi="Times New Roman" w:cs="Times New Roman"/>
          <w:lang w:val="lt-LT"/>
        </w:rPr>
        <w:t xml:space="preserve"> ar jos išsivystymo rizika;</w:t>
      </w:r>
    </w:p>
    <w:p w:rsidR="00B0620B" w:rsidRDefault="00B0620B" w:rsidP="00B0620B">
      <w:pPr>
        <w:numPr>
          <w:ilvl w:val="0"/>
          <w:numId w:val="2"/>
        </w:numPr>
        <w:tabs>
          <w:tab w:val="clear" w:pos="360"/>
          <w:tab w:val="num" w:pos="700"/>
        </w:tabs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pacientams</w:t>
      </w:r>
      <w:r w:rsidRPr="00610E34">
        <w:rPr>
          <w:rFonts w:ascii="Times New Roman" w:eastAsia="Times New Roman" w:hAnsi="Times New Roman" w:cs="Times New Roman"/>
          <w:lang w:val="lt-LT"/>
        </w:rPr>
        <w:t xml:space="preserve">, kuriems gali išsivystyti ar kuriems jau yra </w:t>
      </w:r>
      <w:r>
        <w:rPr>
          <w:rFonts w:ascii="Times New Roman" w:eastAsia="Times New Roman" w:hAnsi="Times New Roman" w:cs="Times New Roman"/>
          <w:lang w:val="lt-LT"/>
        </w:rPr>
        <w:t>žarnų</w:t>
      </w:r>
      <w:r w:rsidRPr="00610E34">
        <w:rPr>
          <w:rFonts w:ascii="Times New Roman" w:eastAsia="Times New Roman" w:hAnsi="Times New Roman" w:cs="Times New Roman"/>
          <w:lang w:val="lt-LT"/>
        </w:rPr>
        <w:t xml:space="preserve"> nepraeinamumas</w:t>
      </w:r>
      <w:r>
        <w:rPr>
          <w:rFonts w:ascii="Times New Roman" w:eastAsia="Times New Roman" w:hAnsi="Times New Roman" w:cs="Times New Roman"/>
          <w:lang w:val="lt-LT"/>
        </w:rPr>
        <w:t xml:space="preserve"> </w:t>
      </w:r>
      <w:r w:rsidRPr="00280884">
        <w:rPr>
          <w:rFonts w:ascii="Times New Roman" w:eastAsia="Times New Roman" w:hAnsi="Times New Roman" w:cs="Times New Roman"/>
          <w:i/>
          <w:iCs/>
          <w:lang w:val="lt-LT"/>
        </w:rPr>
        <w:t>(</w:t>
      </w:r>
      <w:proofErr w:type="spellStart"/>
      <w:r w:rsidRPr="00280884">
        <w:rPr>
          <w:rFonts w:ascii="Times New Roman" w:eastAsia="Times New Roman" w:hAnsi="Times New Roman" w:cs="Times New Roman"/>
          <w:i/>
          <w:iCs/>
          <w:lang w:val="lt-LT"/>
        </w:rPr>
        <w:t>ileus</w:t>
      </w:r>
      <w:proofErr w:type="spellEnd"/>
      <w:r w:rsidRPr="00280884">
        <w:rPr>
          <w:rFonts w:ascii="Times New Roman" w:eastAsia="Times New Roman" w:hAnsi="Times New Roman" w:cs="Times New Roman"/>
          <w:i/>
          <w:iCs/>
          <w:lang w:val="lt-LT"/>
        </w:rPr>
        <w:t>)</w:t>
      </w:r>
      <w:r>
        <w:rPr>
          <w:rFonts w:ascii="Times New Roman" w:eastAsia="Times New Roman" w:hAnsi="Times New Roman" w:cs="Times New Roman"/>
          <w:lang w:val="lt-LT"/>
        </w:rPr>
        <w:t>;</w:t>
      </w:r>
      <w:r w:rsidRPr="00610E34">
        <w:rPr>
          <w:rFonts w:ascii="Times New Roman" w:eastAsia="Times New Roman" w:hAnsi="Times New Roman" w:cs="Times New Roman"/>
          <w:lang w:val="lt-LT"/>
        </w:rPr>
        <w:t xml:space="preserve"> </w:t>
      </w:r>
    </w:p>
    <w:p w:rsidR="00B0620B" w:rsidRPr="00610E34" w:rsidRDefault="00B0620B" w:rsidP="00B0620B">
      <w:pPr>
        <w:numPr>
          <w:ilvl w:val="0"/>
          <w:numId w:val="2"/>
        </w:numPr>
        <w:tabs>
          <w:tab w:val="clear" w:pos="360"/>
          <w:tab w:val="num" w:pos="700"/>
        </w:tabs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pacientams, kuriems gali išsivystyti ar kuriems jau yra virškinimo trakto obstrukcija arba stenozė;</w:t>
      </w:r>
    </w:p>
    <w:p w:rsidR="00B0620B" w:rsidRPr="00610E34" w:rsidRDefault="00B0620B" w:rsidP="00B0620B">
      <w:pPr>
        <w:numPr>
          <w:ilvl w:val="0"/>
          <w:numId w:val="2"/>
        </w:numPr>
        <w:tabs>
          <w:tab w:val="clear" w:pos="360"/>
          <w:tab w:val="num" w:pos="700"/>
        </w:tabs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jeigu yra s</w:t>
      </w:r>
      <w:r w:rsidRPr="00610E34">
        <w:rPr>
          <w:rFonts w:ascii="Times New Roman" w:eastAsia="Times New Roman" w:hAnsi="Times New Roman" w:cs="Times New Roman"/>
          <w:lang w:val="lt-LT"/>
        </w:rPr>
        <w:t xml:space="preserve">krandžio ištuštinimo sutrikimas (pvz., </w:t>
      </w:r>
      <w:proofErr w:type="spellStart"/>
      <w:r w:rsidRPr="00610E34">
        <w:rPr>
          <w:rFonts w:ascii="Times New Roman" w:eastAsia="Times New Roman" w:hAnsi="Times New Roman" w:cs="Times New Roman"/>
          <w:lang w:val="lt-LT"/>
        </w:rPr>
        <w:t>gastroparezė</w:t>
      </w:r>
      <w:proofErr w:type="spellEnd"/>
      <w:r>
        <w:rPr>
          <w:rFonts w:ascii="Times New Roman" w:eastAsia="Times New Roman" w:hAnsi="Times New Roman" w:cs="Times New Roman"/>
          <w:lang w:val="lt-LT"/>
        </w:rPr>
        <w:t>, skrandžio sąstovis</w:t>
      </w:r>
      <w:r w:rsidRPr="00610E34">
        <w:rPr>
          <w:rFonts w:ascii="Times New Roman" w:eastAsia="Times New Roman" w:hAnsi="Times New Roman" w:cs="Times New Roman"/>
          <w:lang w:val="lt-LT"/>
        </w:rPr>
        <w:t>)</w:t>
      </w:r>
      <w:r>
        <w:rPr>
          <w:rFonts w:ascii="Times New Roman" w:eastAsia="Times New Roman" w:hAnsi="Times New Roman" w:cs="Times New Roman"/>
          <w:lang w:val="lt-LT"/>
        </w:rPr>
        <w:t>;</w:t>
      </w:r>
    </w:p>
    <w:p w:rsidR="00B0620B" w:rsidRPr="00280884" w:rsidRDefault="00B0620B" w:rsidP="00B0620B">
      <w:pPr>
        <w:numPr>
          <w:ilvl w:val="0"/>
          <w:numId w:val="2"/>
        </w:numPr>
        <w:tabs>
          <w:tab w:val="clear" w:pos="360"/>
          <w:tab w:val="num" w:pos="700"/>
        </w:tabs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jeigu yra t</w:t>
      </w:r>
      <w:r w:rsidRPr="00610E34">
        <w:rPr>
          <w:rFonts w:ascii="Times New Roman" w:eastAsia="Times New Roman" w:hAnsi="Times New Roman" w:cs="Times New Roman"/>
          <w:lang w:val="lt-LT"/>
        </w:rPr>
        <w:t>oksinis kolitas</w:t>
      </w:r>
      <w:r>
        <w:rPr>
          <w:rFonts w:ascii="Times New Roman" w:eastAsia="Times New Roman" w:hAnsi="Times New Roman" w:cs="Times New Roman"/>
          <w:lang w:val="lt-LT"/>
        </w:rPr>
        <w:t xml:space="preserve"> (storosios žarnos uždegimas)</w:t>
      </w:r>
      <w:r w:rsidRPr="00610E34">
        <w:rPr>
          <w:rFonts w:ascii="Times New Roman" w:eastAsia="Times New Roman" w:hAnsi="Times New Roman" w:cs="Times New Roman"/>
          <w:lang w:val="lt-LT"/>
        </w:rPr>
        <w:t xml:space="preserve"> arba </w:t>
      </w:r>
      <w:r w:rsidRPr="00610E34">
        <w:rPr>
          <w:rFonts w:ascii="Times New Roman" w:eastAsia="Times New Roman" w:hAnsi="Times New Roman" w:cs="Times New Roman"/>
          <w:lang w:val="lt-LT" w:eastAsia="lt-LT"/>
        </w:rPr>
        <w:t>toksinė didelė gaubtinė žarna (</w:t>
      </w:r>
      <w:proofErr w:type="spellStart"/>
      <w:r w:rsidRPr="00610E34">
        <w:rPr>
          <w:rFonts w:ascii="Times New Roman" w:eastAsia="Times New Roman" w:hAnsi="Times New Roman" w:cs="Times New Roman"/>
          <w:i/>
          <w:lang w:val="lt-LT" w:eastAsia="lt-LT"/>
        </w:rPr>
        <w:t>megacolon</w:t>
      </w:r>
      <w:proofErr w:type="spellEnd"/>
      <w:r w:rsidRPr="00610E34">
        <w:rPr>
          <w:rFonts w:ascii="Times New Roman" w:eastAsia="Times New Roman" w:hAnsi="Times New Roman" w:cs="Times New Roman"/>
          <w:i/>
          <w:lang w:val="lt-LT" w:eastAsia="lt-LT"/>
        </w:rPr>
        <w:t>)</w:t>
      </w:r>
      <w:r>
        <w:rPr>
          <w:rFonts w:ascii="Times New Roman" w:eastAsia="Times New Roman" w:hAnsi="Times New Roman" w:cs="Times New Roman"/>
          <w:i/>
          <w:lang w:val="lt-LT" w:eastAsia="lt-LT"/>
        </w:rPr>
        <w:t>;</w:t>
      </w:r>
    </w:p>
    <w:p w:rsidR="00B0620B" w:rsidRPr="00610E34" w:rsidRDefault="00B0620B" w:rsidP="00B0620B">
      <w:pPr>
        <w:numPr>
          <w:ilvl w:val="0"/>
          <w:numId w:val="2"/>
        </w:numPr>
        <w:tabs>
          <w:tab w:val="clear" w:pos="360"/>
          <w:tab w:val="num" w:pos="700"/>
        </w:tabs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iCs/>
          <w:lang w:val="lt-LT" w:eastAsia="lt-LT"/>
        </w:rPr>
        <w:t>vaikams ir jaunesniems kaip 18 metų paaugliams , nesant duomenų apie vaisto vartojimą šio amžiaus grupei.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AD138F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r w:rsidRPr="00AD138F">
        <w:rPr>
          <w:rFonts w:ascii="Times New Roman" w:eastAsia="Times New Roman" w:hAnsi="Times New Roman" w:cs="Times New Roman"/>
          <w:b/>
          <w:bCs/>
          <w:lang w:val="lt-LT"/>
        </w:rPr>
        <w:t>Įspėjimai ir atsargumo priemonės</w:t>
      </w:r>
    </w:p>
    <w:p w:rsidR="00B0620B" w:rsidRPr="00AD138F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Cs/>
          <w:lang w:val="lt-LT"/>
        </w:rPr>
      </w:pPr>
      <w:r w:rsidRPr="00AD138F">
        <w:rPr>
          <w:rFonts w:ascii="Times New Roman" w:eastAsia="Times New Roman" w:hAnsi="Times New Roman" w:cs="Times New Roman"/>
          <w:bCs/>
          <w:lang w:val="lt-LT"/>
        </w:rPr>
        <w:t xml:space="preserve">Pasitarkite su gydytoju arba vaistininku, prieš pradėdami vartoti </w:t>
      </w:r>
      <w:proofErr w:type="spellStart"/>
      <w:r>
        <w:rPr>
          <w:rFonts w:ascii="Times New Roman" w:eastAsia="Times New Roman" w:hAnsi="Times New Roman" w:cs="Times New Roman"/>
          <w:bCs/>
          <w:lang w:val="lt-LT"/>
        </w:rPr>
        <w:t>F</w:t>
      </w:r>
      <w:r w:rsidRPr="00AD138F">
        <w:rPr>
          <w:rFonts w:ascii="Times New Roman" w:eastAsia="Times New Roman" w:hAnsi="Times New Roman" w:cs="Times New Roman"/>
          <w:bCs/>
          <w:lang w:val="lt-LT"/>
        </w:rPr>
        <w:t>ortrans</w:t>
      </w:r>
      <w:proofErr w:type="spellEnd"/>
      <w:r w:rsidRPr="00AD138F">
        <w:rPr>
          <w:rFonts w:ascii="Times New Roman" w:eastAsia="Times New Roman" w:hAnsi="Times New Roman" w:cs="Times New Roman"/>
          <w:bCs/>
          <w:lang w:val="lt-LT"/>
        </w:rPr>
        <w:t>.</w:t>
      </w:r>
    </w:p>
    <w:p w:rsidR="00B0620B" w:rsidRPr="00AD138F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Cs/>
          <w:lang w:val="lt-LT"/>
        </w:rPr>
      </w:pPr>
    </w:p>
    <w:p w:rsidR="00B0620B" w:rsidRPr="00AD138F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Cs/>
          <w:lang w:val="lt-LT"/>
        </w:rPr>
      </w:pPr>
      <w:r w:rsidRPr="004976DC">
        <w:rPr>
          <w:rFonts w:ascii="Times New Roman" w:eastAsia="Times New Roman" w:hAnsi="Times New Roman" w:cs="Times New Roman"/>
          <w:lang w:val="lt-LT"/>
        </w:rPr>
        <w:t xml:space="preserve">Vyresnio amžiaus </w:t>
      </w:r>
      <w:r w:rsidRPr="005E6D36">
        <w:rPr>
          <w:rFonts w:ascii="Times New Roman" w:eastAsia="Times New Roman" w:hAnsi="Times New Roman" w:cs="Times New Roman"/>
          <w:lang w:val="lt-LT"/>
        </w:rPr>
        <w:t>pacientams</w:t>
      </w:r>
      <w:r w:rsidRPr="00AD138F">
        <w:rPr>
          <w:rFonts w:ascii="Times New Roman" w:eastAsia="Times New Roman" w:hAnsi="Times New Roman" w:cs="Times New Roman"/>
          <w:lang w:val="lt-LT"/>
        </w:rPr>
        <w:t>, kurių bendra būklė yra silpna, vaistą galima vartoti tik esant aktyviai medicininei priežiūrai.</w:t>
      </w:r>
    </w:p>
    <w:p w:rsidR="00B0620B" w:rsidRPr="00AD138F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Cs/>
          <w:lang w:val="lt-LT"/>
        </w:rPr>
      </w:pPr>
    </w:p>
    <w:p w:rsidR="00B0620B" w:rsidRPr="00AD138F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Cs/>
          <w:lang w:val="lt-LT"/>
        </w:rPr>
      </w:pPr>
      <w:r w:rsidRPr="00AD138F">
        <w:rPr>
          <w:rFonts w:ascii="Times New Roman" w:eastAsia="Times New Roman" w:hAnsi="Times New Roman" w:cs="Times New Roman"/>
          <w:bCs/>
          <w:lang w:val="lt-LT"/>
        </w:rPr>
        <w:t xml:space="preserve">Jei </w:t>
      </w:r>
      <w:r>
        <w:rPr>
          <w:rFonts w:ascii="Times New Roman" w:eastAsia="Times New Roman" w:hAnsi="Times New Roman" w:cs="Times New Roman"/>
          <w:bCs/>
          <w:lang w:val="lt-LT"/>
        </w:rPr>
        <w:t>J</w:t>
      </w:r>
      <w:r w:rsidRPr="00AD138F">
        <w:rPr>
          <w:rFonts w:ascii="Times New Roman" w:eastAsia="Times New Roman" w:hAnsi="Times New Roman" w:cs="Times New Roman"/>
          <w:bCs/>
          <w:lang w:val="lt-LT"/>
        </w:rPr>
        <w:t xml:space="preserve">ūsų organizme gali svyruoti druskų kiekis (elektrolitų pusiausvyros sutrikimas), </w:t>
      </w:r>
      <w:r>
        <w:rPr>
          <w:rFonts w:ascii="Times New Roman" w:eastAsia="Times New Roman" w:hAnsi="Times New Roman" w:cs="Times New Roman"/>
          <w:bCs/>
          <w:lang w:val="lt-LT"/>
        </w:rPr>
        <w:t>J</w:t>
      </w:r>
      <w:r w:rsidRPr="00AD138F">
        <w:rPr>
          <w:rFonts w:ascii="Times New Roman" w:eastAsia="Times New Roman" w:hAnsi="Times New Roman" w:cs="Times New Roman"/>
          <w:bCs/>
          <w:lang w:val="lt-LT"/>
        </w:rPr>
        <w:t xml:space="preserve">ūsų gydytojas gali nuspręsti stebėti elektrolitų kiekį </w:t>
      </w:r>
      <w:r>
        <w:rPr>
          <w:rFonts w:ascii="Times New Roman" w:eastAsia="Times New Roman" w:hAnsi="Times New Roman" w:cs="Times New Roman"/>
          <w:bCs/>
          <w:lang w:val="lt-LT"/>
        </w:rPr>
        <w:t>J</w:t>
      </w:r>
      <w:r w:rsidRPr="00AD138F">
        <w:rPr>
          <w:rFonts w:ascii="Times New Roman" w:eastAsia="Times New Roman" w:hAnsi="Times New Roman" w:cs="Times New Roman"/>
          <w:bCs/>
          <w:lang w:val="lt-LT"/>
        </w:rPr>
        <w:t>ūsų kraujyje prieš ir po procedūros.</w:t>
      </w:r>
    </w:p>
    <w:p w:rsidR="00B0620B" w:rsidRPr="00AD138F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Cs/>
          <w:lang w:val="lt-LT"/>
        </w:rPr>
      </w:pPr>
    </w:p>
    <w:p w:rsidR="00B0620B" w:rsidRPr="00AD138F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AD138F">
        <w:rPr>
          <w:rFonts w:ascii="Times New Roman" w:eastAsia="Times New Roman" w:hAnsi="Times New Roman" w:cs="Times New Roman"/>
          <w:lang w:val="lt-LT"/>
        </w:rPr>
        <w:t xml:space="preserve">Vaisto sudėtyje yra </w:t>
      </w:r>
      <w:proofErr w:type="spellStart"/>
      <w:r w:rsidRPr="00AD138F">
        <w:rPr>
          <w:rFonts w:ascii="Times New Roman" w:eastAsia="Times New Roman" w:hAnsi="Times New Roman" w:cs="Times New Roman"/>
          <w:lang w:val="lt-LT"/>
        </w:rPr>
        <w:t>makrogolio</w:t>
      </w:r>
      <w:proofErr w:type="spellEnd"/>
      <w:r w:rsidRPr="00AD138F">
        <w:rPr>
          <w:rFonts w:ascii="Times New Roman" w:eastAsia="Times New Roman" w:hAnsi="Times New Roman" w:cs="Times New Roman"/>
          <w:lang w:val="lt-LT"/>
        </w:rPr>
        <w:t>. Žinoma, kad vaist</w:t>
      </w:r>
      <w:r>
        <w:rPr>
          <w:rFonts w:ascii="Times New Roman" w:eastAsia="Times New Roman" w:hAnsi="Times New Roman" w:cs="Times New Roman"/>
          <w:lang w:val="lt-LT"/>
        </w:rPr>
        <w:t>ai</w:t>
      </w:r>
      <w:r w:rsidRPr="00AD138F">
        <w:rPr>
          <w:rFonts w:ascii="Times New Roman" w:eastAsia="Times New Roman" w:hAnsi="Times New Roman" w:cs="Times New Roman"/>
          <w:lang w:val="lt-LT"/>
        </w:rPr>
        <w:t xml:space="preserve">, kurių sudėtyje yra </w:t>
      </w:r>
      <w:proofErr w:type="spellStart"/>
      <w:r w:rsidRPr="00AD138F">
        <w:rPr>
          <w:rFonts w:ascii="Times New Roman" w:eastAsia="Times New Roman" w:hAnsi="Times New Roman" w:cs="Times New Roman"/>
          <w:lang w:val="lt-LT"/>
        </w:rPr>
        <w:t>makrogolio</w:t>
      </w:r>
      <w:proofErr w:type="spellEnd"/>
      <w:r w:rsidRPr="00AD138F">
        <w:rPr>
          <w:rFonts w:ascii="Times New Roman" w:eastAsia="Times New Roman" w:hAnsi="Times New Roman" w:cs="Times New Roman"/>
          <w:lang w:val="lt-LT"/>
        </w:rPr>
        <w:t xml:space="preserve">, gali sukelti alergines reakcijas (odos </w:t>
      </w:r>
      <w:r>
        <w:rPr>
          <w:rFonts w:ascii="Times New Roman" w:eastAsia="Times New Roman" w:hAnsi="Times New Roman" w:cs="Times New Roman"/>
          <w:lang w:val="lt-LT"/>
        </w:rPr>
        <w:t>iš</w:t>
      </w:r>
      <w:r w:rsidRPr="00AD138F">
        <w:rPr>
          <w:rFonts w:ascii="Times New Roman" w:eastAsia="Times New Roman" w:hAnsi="Times New Roman" w:cs="Times New Roman"/>
          <w:lang w:val="lt-LT"/>
        </w:rPr>
        <w:t>bėrimą, dilgėlinę ir sunkias alergines reakcijas, tokias kaip staigus veido, lūpų, liežuvio patinimas, dusimas ar oro trūkumas)</w:t>
      </w:r>
      <w:r>
        <w:rPr>
          <w:rFonts w:ascii="Times New Roman" w:eastAsia="Times New Roman" w:hAnsi="Times New Roman" w:cs="Times New Roman"/>
          <w:lang w:val="lt-LT"/>
        </w:rPr>
        <w:t>.</w:t>
      </w:r>
    </w:p>
    <w:p w:rsidR="00B0620B" w:rsidRPr="004976DC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AD138F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DB51A1">
        <w:rPr>
          <w:rFonts w:ascii="Times New Roman" w:eastAsia="Times New Roman" w:hAnsi="Times New Roman" w:cs="Times New Roman"/>
          <w:lang w:val="lt-LT"/>
        </w:rPr>
        <w:t xml:space="preserve">Tikėtina, kad dėl </w:t>
      </w:r>
      <w:proofErr w:type="spellStart"/>
      <w:r>
        <w:rPr>
          <w:rFonts w:ascii="Times New Roman" w:eastAsia="Times New Roman" w:hAnsi="Times New Roman" w:cs="Times New Roman"/>
          <w:lang w:val="lt-LT"/>
        </w:rPr>
        <w:t>F</w:t>
      </w:r>
      <w:r w:rsidRPr="00AD138F">
        <w:rPr>
          <w:rFonts w:ascii="Times New Roman" w:eastAsia="Times New Roman" w:hAnsi="Times New Roman" w:cs="Times New Roman"/>
          <w:lang w:val="lt-LT"/>
        </w:rPr>
        <w:t>ortrans</w:t>
      </w:r>
      <w:proofErr w:type="spellEnd"/>
      <w:r w:rsidRPr="00AD138F">
        <w:rPr>
          <w:rFonts w:ascii="Times New Roman" w:eastAsia="Times New Roman" w:hAnsi="Times New Roman" w:cs="Times New Roman"/>
          <w:lang w:val="lt-LT"/>
        </w:rPr>
        <w:t xml:space="preserve"> vartojimo atsiradęs viduriavimas gali stipriai sutrikdyti kitų kartu vartojamų vaist</w:t>
      </w:r>
      <w:r>
        <w:rPr>
          <w:rFonts w:ascii="Times New Roman" w:eastAsia="Times New Roman" w:hAnsi="Times New Roman" w:cs="Times New Roman"/>
          <w:lang w:val="lt-LT"/>
        </w:rPr>
        <w:t>ų</w:t>
      </w:r>
      <w:r w:rsidRPr="00AD138F">
        <w:rPr>
          <w:rFonts w:ascii="Times New Roman" w:eastAsia="Times New Roman" w:hAnsi="Times New Roman" w:cs="Times New Roman"/>
          <w:lang w:val="lt-LT"/>
        </w:rPr>
        <w:t xml:space="preserve"> </w:t>
      </w:r>
      <w:r>
        <w:rPr>
          <w:rFonts w:ascii="Times New Roman" w:eastAsia="Times New Roman" w:hAnsi="Times New Roman" w:cs="Times New Roman"/>
          <w:lang w:val="lt-LT"/>
        </w:rPr>
        <w:t>pasisavinimą</w:t>
      </w:r>
      <w:r w:rsidRPr="00AD138F">
        <w:rPr>
          <w:rFonts w:ascii="Times New Roman" w:eastAsia="Times New Roman" w:hAnsi="Times New Roman" w:cs="Times New Roman"/>
          <w:lang w:val="lt-LT"/>
        </w:rPr>
        <w:t xml:space="preserve">. (žr. „Kiti vaistai ir </w:t>
      </w:r>
      <w:proofErr w:type="spellStart"/>
      <w:r w:rsidRPr="00AD138F">
        <w:rPr>
          <w:rFonts w:ascii="Times New Roman" w:eastAsia="Times New Roman" w:hAnsi="Times New Roman" w:cs="Times New Roman"/>
          <w:lang w:val="lt-LT"/>
        </w:rPr>
        <w:t>Fortrans</w:t>
      </w:r>
      <w:proofErr w:type="spellEnd"/>
      <w:r w:rsidRPr="00AD138F">
        <w:rPr>
          <w:rFonts w:ascii="Times New Roman" w:eastAsia="Times New Roman" w:hAnsi="Times New Roman" w:cs="Times New Roman"/>
          <w:lang w:val="lt-LT"/>
        </w:rPr>
        <w:t>“).</w:t>
      </w: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Cs/>
          <w:lang w:val="lt-LT"/>
        </w:rPr>
      </w:pPr>
    </w:p>
    <w:p w:rsidR="00B0620B" w:rsidRDefault="00B0620B" w:rsidP="00B0620B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Cs/>
          <w:lang w:val="lt-LT"/>
        </w:rPr>
      </w:pPr>
      <w:r w:rsidRPr="008C4003">
        <w:rPr>
          <w:rFonts w:ascii="Times New Roman" w:eastAsia="Times New Roman" w:hAnsi="Times New Roman" w:cs="Times New Roman"/>
          <w:bCs/>
          <w:lang w:val="lt-LT"/>
        </w:rPr>
        <w:t>Pasakykite gydytojui, jeigu</w:t>
      </w:r>
      <w:r>
        <w:rPr>
          <w:rFonts w:ascii="Times New Roman" w:eastAsia="Times New Roman" w:hAnsi="Times New Roman" w:cs="Times New Roman"/>
          <w:bCs/>
          <w:lang w:val="lt-LT"/>
        </w:rPr>
        <w:t>:</w:t>
      </w:r>
    </w:p>
    <w:p w:rsidR="00B0620B" w:rsidRPr="008C4003" w:rsidRDefault="00B0620B" w:rsidP="00B0620B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ab/>
        <w:t>J</w:t>
      </w:r>
      <w:r w:rsidRPr="008C4003">
        <w:rPr>
          <w:rFonts w:ascii="Times New Roman" w:eastAsia="Times New Roman" w:hAnsi="Times New Roman" w:cs="Times New Roman"/>
          <w:lang w:val="lt-LT"/>
        </w:rPr>
        <w:t>ums yra sutrikusi širdies veikla (širdies nepakankamumas);</w:t>
      </w:r>
    </w:p>
    <w:p w:rsidR="00B0620B" w:rsidRPr="008C4003" w:rsidRDefault="00B0620B" w:rsidP="00B0620B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ab/>
        <w:t>J</w:t>
      </w:r>
      <w:r w:rsidRPr="008C4003">
        <w:rPr>
          <w:rFonts w:ascii="Times New Roman" w:eastAsia="Times New Roman" w:hAnsi="Times New Roman" w:cs="Times New Roman"/>
          <w:lang w:val="lt-LT"/>
        </w:rPr>
        <w:t>ums sutrikusi inkstų veikla;</w:t>
      </w:r>
    </w:p>
    <w:p w:rsidR="00B0620B" w:rsidRPr="008C4003" w:rsidRDefault="00B0620B" w:rsidP="00B0620B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ab/>
        <w:t>J</w:t>
      </w:r>
      <w:r w:rsidRPr="008C4003">
        <w:rPr>
          <w:rFonts w:ascii="Times New Roman" w:eastAsia="Times New Roman" w:hAnsi="Times New Roman" w:cs="Times New Roman"/>
          <w:lang w:val="lt-LT"/>
        </w:rPr>
        <w:t>ums sutrikęs rijimas arba galima aspiracijos rizika (maisto ar skysčių įkvėpimas į plaučius);</w:t>
      </w:r>
    </w:p>
    <w:p w:rsidR="00B0620B" w:rsidRPr="008C4003" w:rsidRDefault="00B0620B" w:rsidP="00B0620B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ab/>
      </w:r>
      <w:r w:rsidRPr="008C4003">
        <w:rPr>
          <w:rFonts w:ascii="Times New Roman" w:eastAsia="Times New Roman" w:hAnsi="Times New Roman" w:cs="Times New Roman"/>
          <w:lang w:val="lt-LT"/>
        </w:rPr>
        <w:t xml:space="preserve">esate nesikeliantis iš lovos </w:t>
      </w:r>
      <w:r>
        <w:rPr>
          <w:rFonts w:ascii="Times New Roman" w:eastAsia="Times New Roman" w:hAnsi="Times New Roman" w:cs="Times New Roman"/>
          <w:lang w:val="lt-LT"/>
        </w:rPr>
        <w:t>pacientas</w:t>
      </w:r>
      <w:r w:rsidRPr="008C4003">
        <w:rPr>
          <w:rFonts w:ascii="Times New Roman" w:eastAsia="Times New Roman" w:hAnsi="Times New Roman" w:cs="Times New Roman"/>
          <w:lang w:val="lt-LT"/>
        </w:rPr>
        <w:t>;</w:t>
      </w:r>
    </w:p>
    <w:p w:rsidR="00B0620B" w:rsidRDefault="00B0620B" w:rsidP="00B0620B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ab/>
      </w:r>
      <w:r w:rsidRPr="008C4003">
        <w:rPr>
          <w:rFonts w:ascii="Times New Roman" w:eastAsia="Times New Roman" w:hAnsi="Times New Roman" w:cs="Times New Roman"/>
          <w:lang w:val="lt-LT"/>
        </w:rPr>
        <w:t>vartojate diuretikus (šlapimą varančius vaistus)</w:t>
      </w:r>
      <w:r>
        <w:rPr>
          <w:rFonts w:ascii="Times New Roman" w:eastAsia="Times New Roman" w:hAnsi="Times New Roman" w:cs="Times New Roman"/>
          <w:lang w:val="lt-LT"/>
        </w:rPr>
        <w:t>;</w:t>
      </w:r>
    </w:p>
    <w:p w:rsidR="00B0620B" w:rsidRDefault="00B0620B" w:rsidP="00B0620B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ab/>
        <w:t>jei Jums staiga pasireiškia pilvo skausmas ar</w:t>
      </w:r>
      <w:r w:rsidRPr="00D26934">
        <w:rPr>
          <w:rFonts w:ascii="Times New Roman" w:hAnsi="Times New Roman" w:cs="Times New Roman"/>
          <w:color w:val="222222"/>
          <w:lang w:val="lt-LT"/>
        </w:rPr>
        <w:t xml:space="preserve"> </w:t>
      </w:r>
      <w:r w:rsidRPr="003F55A1">
        <w:rPr>
          <w:rFonts w:ascii="Times New Roman" w:hAnsi="Times New Roman" w:cs="Times New Roman"/>
          <w:color w:val="222222"/>
          <w:lang w:val="lt-LT"/>
        </w:rPr>
        <w:t>kraujavimas iš tiesiosios žarnos</w:t>
      </w:r>
      <w:r>
        <w:rPr>
          <w:rFonts w:ascii="Times New Roman" w:hAnsi="Times New Roman" w:cs="Times New Roman"/>
          <w:color w:val="222222"/>
          <w:lang w:val="lt-LT"/>
        </w:rPr>
        <w:t xml:space="preserve"> vartojant </w:t>
      </w:r>
      <w:proofErr w:type="spellStart"/>
      <w:r>
        <w:rPr>
          <w:rFonts w:ascii="Times New Roman" w:hAnsi="Times New Roman" w:cs="Times New Roman"/>
          <w:color w:val="222222"/>
          <w:lang w:val="lt-LT"/>
        </w:rPr>
        <w:t>Fortrans</w:t>
      </w:r>
      <w:proofErr w:type="spellEnd"/>
      <w:r>
        <w:rPr>
          <w:rFonts w:ascii="Times New Roman" w:hAnsi="Times New Roman" w:cs="Times New Roman"/>
          <w:color w:val="222222"/>
          <w:lang w:val="lt-LT"/>
        </w:rPr>
        <w:t xml:space="preserve"> žarnyno paruošimui, nedelsdami kreipkitės į gydytoją ar ieškokite medicininės pagalbos.</w:t>
      </w:r>
    </w:p>
    <w:p w:rsidR="00B0620B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610E34" w:rsidRDefault="00B0620B" w:rsidP="00B062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Kiekviename šio vaisto paketėlyje yra 2,89 g natrio</w:t>
      </w:r>
      <w:r w:rsidRPr="00621612">
        <w:t xml:space="preserve"> </w:t>
      </w:r>
      <w:r w:rsidRPr="00621612">
        <w:rPr>
          <w:rFonts w:ascii="Times New Roman" w:eastAsia="Times New Roman" w:hAnsi="Times New Roman" w:cs="Times New Roman"/>
          <w:lang w:val="lt-LT"/>
        </w:rPr>
        <w:t>(valgomosios druskos sudedamosios dalies).</w:t>
      </w:r>
      <w:r>
        <w:rPr>
          <w:rFonts w:ascii="Times New Roman" w:eastAsia="Times New Roman" w:hAnsi="Times New Roman" w:cs="Times New Roman"/>
          <w:lang w:val="lt-LT"/>
        </w:rPr>
        <w:t xml:space="preserve"> </w:t>
      </w:r>
      <w:r w:rsidRPr="00621612">
        <w:rPr>
          <w:rFonts w:ascii="Times New Roman" w:eastAsia="Times New Roman" w:hAnsi="Times New Roman" w:cs="Times New Roman"/>
          <w:lang w:val="lt-LT"/>
        </w:rPr>
        <w:t xml:space="preserve">Tai atitinka </w:t>
      </w:r>
      <w:r>
        <w:rPr>
          <w:rFonts w:ascii="Times New Roman" w:eastAsia="Times New Roman" w:hAnsi="Times New Roman" w:cs="Times New Roman"/>
          <w:lang w:val="lt-LT"/>
        </w:rPr>
        <w:t>114,5</w:t>
      </w:r>
      <w:r w:rsidRPr="00621612">
        <w:rPr>
          <w:rFonts w:ascii="Times New Roman" w:eastAsia="Times New Roman" w:hAnsi="Times New Roman" w:cs="Times New Roman"/>
          <w:lang w:val="lt-LT"/>
        </w:rPr>
        <w:t xml:space="preserve"> % didžiausios rekomenduojamos</w:t>
      </w:r>
      <w:r>
        <w:rPr>
          <w:rFonts w:ascii="Times New Roman" w:eastAsia="Times New Roman" w:hAnsi="Times New Roman" w:cs="Times New Roman"/>
          <w:lang w:val="lt-LT"/>
        </w:rPr>
        <w:t xml:space="preserve"> </w:t>
      </w:r>
      <w:r w:rsidRPr="00621612">
        <w:rPr>
          <w:rFonts w:ascii="Times New Roman" w:eastAsia="Times New Roman" w:hAnsi="Times New Roman" w:cs="Times New Roman"/>
          <w:lang w:val="lt-LT"/>
        </w:rPr>
        <w:t>natrio paros normos suaugusiesiems</w:t>
      </w:r>
      <w:r>
        <w:rPr>
          <w:rFonts w:ascii="Times New Roman" w:eastAsia="Times New Roman" w:hAnsi="Times New Roman" w:cs="Times New Roman"/>
          <w:lang w:val="lt-LT"/>
        </w:rPr>
        <w:t>. Reikia atsižvelgti pacientams, besilaikantiems druskos mažinimo dietos.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8C4003">
        <w:rPr>
          <w:rFonts w:ascii="Times New Roman" w:eastAsia="Times New Roman" w:hAnsi="Times New Roman" w:cs="Times New Roman"/>
          <w:b/>
          <w:lang w:val="lt-LT" w:eastAsia="lt-LT"/>
        </w:rPr>
        <w:t xml:space="preserve">Vaikams 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Vaistas nevartojamas vaikams iki 18 metų amžiaus. Vaisto saugumas ir efektyvumas šioje amžiaus grupėje neištirtas.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r w:rsidRPr="008C4003">
        <w:rPr>
          <w:rFonts w:ascii="Times New Roman" w:eastAsia="Times New Roman" w:hAnsi="Times New Roman" w:cs="Times New Roman"/>
          <w:b/>
          <w:bCs/>
          <w:lang w:val="lt-LT"/>
        </w:rPr>
        <w:t xml:space="preserve">Kiti vaistai ir </w:t>
      </w:r>
      <w:proofErr w:type="spellStart"/>
      <w:r>
        <w:rPr>
          <w:rFonts w:ascii="Times New Roman" w:eastAsia="Times New Roman" w:hAnsi="Times New Roman" w:cs="Times New Roman"/>
          <w:b/>
          <w:bCs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bCs/>
          <w:lang w:val="lt-LT"/>
        </w:rPr>
        <w:t>ortrans</w:t>
      </w:r>
      <w:proofErr w:type="spellEnd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Jeigu vartojate arba neseniai vartojote kitų vaistų, įskaitant įsigytus be recepto, pasakykite gydytojui arba vaistininkui.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46158B">
        <w:rPr>
          <w:rFonts w:ascii="Times New Roman" w:hAnsi="Times New Roman" w:cs="Times New Roman"/>
          <w:color w:val="222222"/>
          <w:lang w:val="lt-LT"/>
        </w:rPr>
        <w:t xml:space="preserve">Yra tikimybė, kad vartojant </w:t>
      </w:r>
      <w:proofErr w:type="spellStart"/>
      <w:r w:rsidRPr="0046158B">
        <w:rPr>
          <w:rFonts w:ascii="Times New Roman" w:hAnsi="Times New Roman" w:cs="Times New Roman"/>
          <w:color w:val="222222"/>
          <w:lang w:val="lt-LT"/>
        </w:rPr>
        <w:t>Fortrans</w:t>
      </w:r>
      <w:proofErr w:type="spellEnd"/>
      <w:r w:rsidRPr="0046158B">
        <w:rPr>
          <w:rFonts w:ascii="Times New Roman" w:hAnsi="Times New Roman" w:cs="Times New Roman"/>
          <w:color w:val="222222"/>
          <w:lang w:val="lt-LT"/>
        </w:rPr>
        <w:t>, laikinai gali sumažėti kitų vaist</w:t>
      </w:r>
      <w:r>
        <w:rPr>
          <w:rFonts w:ascii="Times New Roman" w:hAnsi="Times New Roman" w:cs="Times New Roman"/>
          <w:color w:val="222222"/>
          <w:lang w:val="lt-LT"/>
        </w:rPr>
        <w:t>ų</w:t>
      </w:r>
      <w:r w:rsidRPr="0046158B">
        <w:rPr>
          <w:rFonts w:ascii="Times New Roman" w:hAnsi="Times New Roman" w:cs="Times New Roman"/>
          <w:color w:val="222222"/>
          <w:lang w:val="lt-LT"/>
        </w:rPr>
        <w:t xml:space="preserve"> </w:t>
      </w:r>
      <w:r>
        <w:rPr>
          <w:rFonts w:ascii="Times New Roman" w:hAnsi="Times New Roman" w:cs="Times New Roman"/>
          <w:color w:val="222222"/>
          <w:lang w:val="lt-LT"/>
        </w:rPr>
        <w:t>pasisavinimas</w:t>
      </w:r>
      <w:r w:rsidRPr="0046158B">
        <w:rPr>
          <w:rFonts w:ascii="Times New Roman" w:hAnsi="Times New Roman" w:cs="Times New Roman"/>
          <w:color w:val="222222"/>
          <w:lang w:val="lt-LT"/>
        </w:rPr>
        <w:t>, ypač siauro terapinio indekso ar trumpo pusinės eliminacijos periodo vaist</w:t>
      </w:r>
      <w:r>
        <w:rPr>
          <w:rFonts w:ascii="Times New Roman" w:hAnsi="Times New Roman" w:cs="Times New Roman"/>
          <w:color w:val="222222"/>
          <w:lang w:val="lt-LT"/>
        </w:rPr>
        <w:t>ų</w:t>
      </w:r>
      <w:r w:rsidRPr="0046158B">
        <w:rPr>
          <w:rFonts w:ascii="Times New Roman" w:hAnsi="Times New Roman" w:cs="Times New Roman"/>
          <w:color w:val="222222"/>
          <w:lang w:val="lt-LT"/>
        </w:rPr>
        <w:t xml:space="preserve">, tokių kaip </w:t>
      </w:r>
      <w:proofErr w:type="spellStart"/>
      <w:r w:rsidRPr="0046158B">
        <w:rPr>
          <w:rFonts w:ascii="Times New Roman" w:hAnsi="Times New Roman" w:cs="Times New Roman"/>
          <w:color w:val="222222"/>
          <w:lang w:val="lt-LT"/>
        </w:rPr>
        <w:t>digoksinas</w:t>
      </w:r>
      <w:proofErr w:type="spellEnd"/>
      <w:r>
        <w:rPr>
          <w:rFonts w:ascii="Times New Roman" w:hAnsi="Times New Roman" w:cs="Times New Roman"/>
          <w:color w:val="222222"/>
          <w:lang w:val="lt-LT"/>
        </w:rPr>
        <w:t xml:space="preserve"> (vaistas širdies </w:t>
      </w:r>
      <w:proofErr w:type="spellStart"/>
      <w:r>
        <w:rPr>
          <w:rFonts w:ascii="Times New Roman" w:hAnsi="Times New Roman" w:cs="Times New Roman"/>
          <w:color w:val="222222"/>
          <w:lang w:val="lt-LT"/>
        </w:rPr>
        <w:t>ligom</w:t>
      </w:r>
      <w:proofErr w:type="spellEnd"/>
      <w:r>
        <w:rPr>
          <w:rFonts w:ascii="Times New Roman" w:hAnsi="Times New Roman" w:cs="Times New Roman"/>
          <w:color w:val="222222"/>
          <w:lang w:val="lt-LT"/>
        </w:rPr>
        <w:t xml:space="preserve"> gydyti)</w:t>
      </w:r>
      <w:r w:rsidRPr="0046158B">
        <w:rPr>
          <w:rFonts w:ascii="Times New Roman" w:hAnsi="Times New Roman" w:cs="Times New Roman"/>
          <w:color w:val="222222"/>
          <w:lang w:val="lt-LT"/>
        </w:rPr>
        <w:t xml:space="preserve">, </w:t>
      </w:r>
      <w:r>
        <w:rPr>
          <w:rFonts w:ascii="Times New Roman" w:hAnsi="Times New Roman" w:cs="Times New Roman"/>
          <w:color w:val="222222"/>
          <w:lang w:val="lt-LT"/>
        </w:rPr>
        <w:t>vaistai nuo epilepsijos</w:t>
      </w:r>
      <w:r w:rsidRPr="0046158B">
        <w:rPr>
          <w:rFonts w:ascii="Times New Roman" w:hAnsi="Times New Roman" w:cs="Times New Roman"/>
          <w:color w:val="222222"/>
          <w:lang w:val="lt-LT"/>
        </w:rPr>
        <w:t>, kumarinai</w:t>
      </w:r>
      <w:r>
        <w:rPr>
          <w:rFonts w:ascii="Times New Roman" w:hAnsi="Times New Roman" w:cs="Times New Roman"/>
          <w:color w:val="222222"/>
          <w:lang w:val="lt-LT"/>
        </w:rPr>
        <w:t xml:space="preserve"> (vaistai, mažinantys kraujo krešėjimą)</w:t>
      </w:r>
      <w:r w:rsidRPr="0046158B">
        <w:rPr>
          <w:rFonts w:ascii="Times New Roman" w:hAnsi="Times New Roman" w:cs="Times New Roman"/>
          <w:color w:val="222222"/>
          <w:lang w:val="lt-LT"/>
        </w:rPr>
        <w:t xml:space="preserve"> ir </w:t>
      </w:r>
      <w:proofErr w:type="spellStart"/>
      <w:r w:rsidRPr="0046158B">
        <w:rPr>
          <w:rFonts w:ascii="Times New Roman" w:hAnsi="Times New Roman" w:cs="Times New Roman"/>
          <w:color w:val="222222"/>
          <w:lang w:val="lt-LT"/>
        </w:rPr>
        <w:t>imunosupresantai</w:t>
      </w:r>
      <w:proofErr w:type="spellEnd"/>
      <w:r>
        <w:rPr>
          <w:rFonts w:ascii="Times New Roman" w:hAnsi="Times New Roman" w:cs="Times New Roman"/>
          <w:color w:val="222222"/>
          <w:lang w:val="lt-LT"/>
        </w:rPr>
        <w:t xml:space="preserve"> (vaistai, kurie slopina imunitetą)</w:t>
      </w:r>
      <w:r w:rsidRPr="0046158B">
        <w:rPr>
          <w:rFonts w:ascii="Times New Roman" w:hAnsi="Times New Roman" w:cs="Times New Roman"/>
          <w:color w:val="222222"/>
          <w:lang w:val="lt-LT"/>
        </w:rPr>
        <w:t xml:space="preserve">, dėl to sumažėja </w:t>
      </w:r>
      <w:r>
        <w:rPr>
          <w:rFonts w:ascii="Times New Roman" w:hAnsi="Times New Roman" w:cs="Times New Roman"/>
          <w:color w:val="222222"/>
          <w:lang w:val="lt-LT"/>
        </w:rPr>
        <w:t xml:space="preserve">jų </w:t>
      </w:r>
      <w:r w:rsidRPr="0046158B">
        <w:rPr>
          <w:rFonts w:ascii="Times New Roman" w:hAnsi="Times New Roman" w:cs="Times New Roman"/>
          <w:color w:val="222222"/>
          <w:lang w:val="lt-LT"/>
        </w:rPr>
        <w:t>veiksmingumas.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proofErr w:type="spellStart"/>
      <w:r>
        <w:rPr>
          <w:rFonts w:ascii="Times New Roman" w:eastAsia="Times New Roman" w:hAnsi="Times New Roman" w:cs="Times New Roman"/>
          <w:b/>
          <w:bCs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bCs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b/>
          <w:bCs/>
          <w:lang w:val="lt-LT"/>
        </w:rPr>
        <w:t xml:space="preserve"> vartojimas su maistu ir gėrimais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 xml:space="preserve">Pradėję vartoti </w:t>
      </w:r>
      <w:proofErr w:type="spellStart"/>
      <w:r>
        <w:rPr>
          <w:rFonts w:ascii="Times New Roman" w:eastAsia="Times New Roman" w:hAnsi="Times New Roman" w:cs="Times New Roman"/>
          <w:lang w:val="lt-LT"/>
        </w:rPr>
        <w:t>F</w:t>
      </w:r>
      <w:r w:rsidRPr="008C4003">
        <w:rPr>
          <w:rFonts w:ascii="Times New Roman" w:eastAsia="Times New Roman" w:hAnsi="Times New Roman" w:cs="Times New Roman"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>, nevartokite kieto maisto iki kol bus atlikta procedūra. Laikykitės gydytojo nurodymų dėl leistino maisto ir gėrimų vartojimo iki procedūros.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r w:rsidRPr="008C4003">
        <w:rPr>
          <w:rFonts w:ascii="Times New Roman" w:eastAsia="Times New Roman" w:hAnsi="Times New Roman" w:cs="Times New Roman"/>
          <w:b/>
          <w:bCs/>
          <w:lang w:val="lt-LT"/>
        </w:rPr>
        <w:t>Nėštumas, žindymo laikotarpis ir vaisingumas</w:t>
      </w:r>
    </w:p>
    <w:p w:rsidR="00B0620B" w:rsidRPr="008C4003" w:rsidRDefault="00B0620B" w:rsidP="00B0620B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 xml:space="preserve">Jeigu esate nėščia, žindote kūdikį, manote, kad galbūt esate nėščia arba planuojate pastoti, tai prieš vartodama šį vaistą pasitarkite su gydytoju. </w:t>
      </w:r>
    </w:p>
    <w:p w:rsidR="00B0620B" w:rsidRPr="008C4003" w:rsidRDefault="00B0620B" w:rsidP="00B062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sv-SE"/>
        </w:rPr>
        <w:t>Nėščioms moterims būtina vartoti atsargiai, tik jei tikėtina nauda yra didesnė už galimą riziką.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sv-SE"/>
        </w:rPr>
      </w:pPr>
    </w:p>
    <w:p w:rsidR="00B0620B" w:rsidRPr="008C4003" w:rsidRDefault="00B0620B" w:rsidP="00B062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>
        <w:rPr>
          <w:rFonts w:ascii="Times New Roman" w:eastAsia="Times New Roman" w:hAnsi="Times New Roman" w:cs="Times New Roman"/>
          <w:lang w:val="lt-LT"/>
        </w:rPr>
        <w:t>F</w:t>
      </w:r>
      <w:r w:rsidRPr="008C4003">
        <w:rPr>
          <w:rFonts w:ascii="Times New Roman" w:eastAsia="Times New Roman" w:hAnsi="Times New Roman" w:cs="Times New Roman"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 xml:space="preserve"> galima vartoti žindyvėms,</w:t>
      </w:r>
      <w:r>
        <w:rPr>
          <w:rFonts w:ascii="Times New Roman" w:eastAsia="Times New Roman" w:hAnsi="Times New Roman" w:cs="Times New Roman"/>
          <w:lang w:val="lt-LT"/>
        </w:rPr>
        <w:t xml:space="preserve"> </w:t>
      </w:r>
      <w:r w:rsidRPr="008C4003">
        <w:rPr>
          <w:rFonts w:ascii="Times New Roman" w:eastAsia="Times New Roman" w:hAnsi="Times New Roman" w:cs="Times New Roman"/>
          <w:lang w:val="sv-SE"/>
        </w:rPr>
        <w:t>tik jei tikėtina nauda yra didesnė už galimą riziką</w:t>
      </w:r>
      <w:r w:rsidRPr="008C4003">
        <w:rPr>
          <w:rFonts w:ascii="Times New Roman" w:eastAsia="Times New Roman" w:hAnsi="Times New Roman" w:cs="Times New Roman"/>
          <w:lang w:val="lt-LT"/>
        </w:rPr>
        <w:t>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r w:rsidRPr="008C4003">
        <w:rPr>
          <w:rFonts w:ascii="Times New Roman" w:eastAsia="Times New Roman" w:hAnsi="Times New Roman" w:cs="Times New Roman"/>
          <w:b/>
          <w:bCs/>
          <w:lang w:val="lt-LT"/>
        </w:rPr>
        <w:t>Vairavimas ir mechanizmų valdymas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Poveikio gebėjimui vairuoti ir valdyti mechanizmus tyrimų neatlikta.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val="lt-LT"/>
        </w:rPr>
      </w:pPr>
      <w:bookmarkStart w:id="6" w:name="_Toc129243141"/>
      <w:bookmarkStart w:id="7" w:name="_Toc129243266"/>
      <w:r w:rsidRPr="008C4003">
        <w:rPr>
          <w:rFonts w:ascii="Times New Roman" w:eastAsia="Times New Roman" w:hAnsi="Times New Roman" w:cs="Times New Roman"/>
          <w:b/>
          <w:lang w:val="lt-LT"/>
        </w:rPr>
        <w:t>3.</w:t>
      </w:r>
      <w:r w:rsidRPr="008C4003">
        <w:rPr>
          <w:rFonts w:ascii="Times New Roman" w:eastAsia="Times New Roman" w:hAnsi="Times New Roman" w:cs="Times New Roman"/>
          <w:b/>
          <w:lang w:val="lt-LT"/>
        </w:rPr>
        <w:tab/>
        <w:t xml:space="preserve">Kaip vartoti </w:t>
      </w:r>
      <w:bookmarkEnd w:id="6"/>
      <w:bookmarkEnd w:id="7"/>
      <w:proofErr w:type="spellStart"/>
      <w:r>
        <w:rPr>
          <w:rFonts w:ascii="Times New Roman" w:eastAsia="Times New Roman" w:hAnsi="Times New Roman" w:cs="Times New Roman"/>
          <w:b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lang w:val="lt-LT"/>
        </w:rPr>
        <w:t>ortrans</w:t>
      </w:r>
      <w:proofErr w:type="spellEnd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>
        <w:rPr>
          <w:rFonts w:ascii="Times New Roman" w:eastAsia="Times New Roman" w:hAnsi="Times New Roman" w:cs="Times New Roman"/>
          <w:lang w:val="lt-LT"/>
        </w:rPr>
        <w:t>F</w:t>
      </w:r>
      <w:r w:rsidRPr="008C4003">
        <w:rPr>
          <w:rFonts w:ascii="Times New Roman" w:eastAsia="Times New Roman" w:hAnsi="Times New Roman" w:cs="Times New Roman"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 xml:space="preserve"> skirtas tik suaugusiesiems.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 xml:space="preserve">Visada vartokite šį vaistą tiksliai, kaip nurodė gydytojas. Jeigu abejojate, kreipkitės į gydytoją arba vaistininką. 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Vienas litras paruošto tirpalo skirtas 15-20 kg kūno masės, tokiu būdu vidutinė vaisto dozė yra 3-4 litrai tirpalo.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8C4003">
        <w:rPr>
          <w:rFonts w:ascii="Times New Roman" w:eastAsia="Times New Roman" w:hAnsi="Times New Roman" w:cs="Times New Roman"/>
          <w:lang w:val="lt-LT" w:eastAsia="lt-LT"/>
        </w:rPr>
        <w:t>Viename paketėlyje esantys milteliai ištirpinami 1 litre vandens. Viskas gerai išmaišoma, kol milteliai ištirpsta ir gaunamas skaidrus, bespalvis tirpalas. Ištirpinus miltelius, tirpalas turi būti suvartotas nedelsiant; kiekvienas litras tirpalo turi būti suvartotas per vieną valandą.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 xml:space="preserve">Vaistas gali būti suvartojamas </w:t>
      </w:r>
      <w:r w:rsidRPr="008C4003">
        <w:rPr>
          <w:rFonts w:ascii="Times New Roman" w:eastAsia="Times New Roman" w:hAnsi="Times New Roman" w:cs="Times New Roman"/>
          <w:color w:val="000000"/>
          <w:lang w:val="lt-LT"/>
        </w:rPr>
        <w:t>per vieną</w:t>
      </w:r>
      <w:r w:rsidRPr="008C4003">
        <w:rPr>
          <w:rFonts w:ascii="Times New Roman" w:eastAsia="Times New Roman" w:hAnsi="Times New Roman" w:cs="Times New Roman"/>
          <w:lang w:val="lt-LT"/>
        </w:rPr>
        <w:t xml:space="preserve"> kartą (3-4 litrai vakare prieš numatomą procedūrą)</w:t>
      </w:r>
      <w:r>
        <w:rPr>
          <w:rFonts w:ascii="Times New Roman" w:eastAsia="Times New Roman" w:hAnsi="Times New Roman" w:cs="Times New Roman"/>
          <w:lang w:val="lt-LT"/>
        </w:rPr>
        <w:t xml:space="preserve"> </w:t>
      </w:r>
      <w:r w:rsidRPr="008C4003">
        <w:rPr>
          <w:rFonts w:ascii="Times New Roman" w:eastAsia="Times New Roman" w:hAnsi="Times New Roman" w:cs="Times New Roman"/>
          <w:lang w:val="lt-LT"/>
        </w:rPr>
        <w:t>arba per du kartus (2 litrai vakare ir 1-2 litrai kitą rytą</w:t>
      </w:r>
      <w:r>
        <w:rPr>
          <w:rFonts w:ascii="Times New Roman" w:eastAsia="Times New Roman" w:hAnsi="Times New Roman" w:cs="Times New Roman"/>
          <w:lang w:val="lt-LT"/>
        </w:rPr>
        <w:t>, arba 3 litrai vakare ir 1 litras kitą rytą prieš procedūrą)</w:t>
      </w:r>
      <w:r w:rsidRPr="008C4003">
        <w:rPr>
          <w:rFonts w:ascii="Times New Roman" w:eastAsia="Times New Roman" w:hAnsi="Times New Roman" w:cs="Times New Roman"/>
          <w:lang w:val="lt-LT"/>
        </w:rPr>
        <w:t xml:space="preserve">; paprastai rekomenduojama antrąją vaisto dalį suvartoti likus 3-4 valandoms iki numatomos procedūros. 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Pagal gydytojo nurodymus, Jūs turite išgerti 250 ml stiklinę tirpalo kas 10-15 minučių.</w:t>
      </w:r>
    </w:p>
    <w:p w:rsidR="00B0620B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Jūs turite baigti gerti tirpalą likus 3-4 valandoms iki numatomos procedūros.</w:t>
      </w:r>
    </w:p>
    <w:p w:rsidR="00B0620B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663C6A">
        <w:rPr>
          <w:rFonts w:ascii="Times New Roman" w:eastAsia="Times New Roman" w:hAnsi="Times New Roman" w:cs="Times New Roman"/>
          <w:lang w:val="lt-LT"/>
        </w:rPr>
        <w:t xml:space="preserve">Paskutinę žarnyno paruošimo tirpalo dozę pradėti vartoti  ne daugiau kaip 5 valandas iki </w:t>
      </w:r>
      <w:proofErr w:type="spellStart"/>
      <w:r w:rsidRPr="00663C6A">
        <w:rPr>
          <w:rFonts w:ascii="Times New Roman" w:eastAsia="Times New Roman" w:hAnsi="Times New Roman" w:cs="Times New Roman"/>
          <w:lang w:val="lt-LT"/>
        </w:rPr>
        <w:t>kolonoskopijos</w:t>
      </w:r>
      <w:proofErr w:type="spellEnd"/>
      <w:r w:rsidRPr="00663C6A">
        <w:rPr>
          <w:rFonts w:ascii="Times New Roman" w:eastAsia="Times New Roman" w:hAnsi="Times New Roman" w:cs="Times New Roman"/>
          <w:lang w:val="lt-LT"/>
        </w:rPr>
        <w:t xml:space="preserve"> atlikimo ir ją užbaigti likus ne mažiau kaip 2 valandoms iki procedūros pradžios.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u w:val="single"/>
          <w:lang w:val="lt-LT"/>
        </w:rPr>
      </w:pPr>
      <w:r w:rsidRPr="008C4003">
        <w:rPr>
          <w:rFonts w:ascii="Times New Roman" w:eastAsia="Times New Roman" w:hAnsi="Times New Roman" w:cs="Times New Roman"/>
          <w:u w:val="single"/>
          <w:lang w:val="lt-LT"/>
        </w:rPr>
        <w:t>Vartojimo būdas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Vartoti per burną.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r w:rsidRPr="008C4003">
        <w:rPr>
          <w:rFonts w:ascii="Times New Roman" w:eastAsia="Times New Roman" w:hAnsi="Times New Roman" w:cs="Times New Roman"/>
          <w:b/>
          <w:bCs/>
          <w:lang w:val="lt-LT"/>
        </w:rPr>
        <w:t xml:space="preserve">Ką daryti pavartojus per didelę </w:t>
      </w:r>
      <w:proofErr w:type="spellStart"/>
      <w:r>
        <w:rPr>
          <w:rFonts w:ascii="Times New Roman" w:eastAsia="Times New Roman" w:hAnsi="Times New Roman" w:cs="Times New Roman"/>
          <w:b/>
          <w:bCs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bCs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b/>
          <w:bCs/>
          <w:lang w:val="lt-LT"/>
        </w:rPr>
        <w:t xml:space="preserve"> dozę</w:t>
      </w: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r w:rsidRPr="008C4003">
        <w:rPr>
          <w:rFonts w:ascii="Times New Roman" w:eastAsia="Times New Roman" w:hAnsi="Times New Roman" w:cs="Times New Roman"/>
          <w:bCs/>
          <w:lang w:val="lt-LT"/>
        </w:rPr>
        <w:t>Nuorodų nėra. Negalima vartoti dvigubos dozės.</w:t>
      </w: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r w:rsidRPr="008C4003">
        <w:rPr>
          <w:rFonts w:ascii="Times New Roman" w:eastAsia="Times New Roman" w:hAnsi="Times New Roman" w:cs="Times New Roman"/>
          <w:b/>
          <w:bCs/>
          <w:lang w:val="lt-LT"/>
        </w:rPr>
        <w:t xml:space="preserve">Pamiršus pavartoti </w:t>
      </w:r>
      <w:proofErr w:type="spellStart"/>
      <w:r>
        <w:rPr>
          <w:rFonts w:ascii="Times New Roman" w:eastAsia="Times New Roman" w:hAnsi="Times New Roman" w:cs="Times New Roman"/>
          <w:b/>
          <w:bCs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bCs/>
          <w:lang w:val="lt-LT"/>
        </w:rPr>
        <w:t>ortrans</w:t>
      </w:r>
      <w:proofErr w:type="spellEnd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Negalima vartoti dvigubos dozės norint kompensuoti praleistą dozę.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r w:rsidRPr="008C4003">
        <w:rPr>
          <w:rFonts w:ascii="Times New Roman" w:eastAsia="Times New Roman" w:hAnsi="Times New Roman" w:cs="Times New Roman"/>
          <w:b/>
          <w:bCs/>
          <w:lang w:val="lt-LT"/>
        </w:rPr>
        <w:t xml:space="preserve">Nustojus vartoti </w:t>
      </w:r>
      <w:proofErr w:type="spellStart"/>
      <w:r>
        <w:rPr>
          <w:rFonts w:ascii="Times New Roman" w:eastAsia="Times New Roman" w:hAnsi="Times New Roman" w:cs="Times New Roman"/>
          <w:b/>
          <w:bCs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bCs/>
          <w:lang w:val="lt-LT"/>
        </w:rPr>
        <w:t>ortrans</w:t>
      </w:r>
      <w:proofErr w:type="spellEnd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Jeigu kiltų daugiau klausimų dėl šio vaisto vartojimo, kreipkitės į gydytoją arba vaistininką.</w:t>
      </w:r>
    </w:p>
    <w:p w:rsidR="00B0620B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val="lt-LT"/>
        </w:rPr>
      </w:pPr>
      <w:bookmarkStart w:id="8" w:name="_Toc129243142"/>
      <w:bookmarkStart w:id="9" w:name="_Toc129243267"/>
      <w:r w:rsidRPr="008C4003">
        <w:rPr>
          <w:rFonts w:ascii="Times New Roman" w:eastAsia="Times New Roman" w:hAnsi="Times New Roman" w:cs="Times New Roman"/>
          <w:b/>
          <w:lang w:val="lt-LT"/>
        </w:rPr>
        <w:t>4.</w:t>
      </w:r>
      <w:r w:rsidRPr="008C4003">
        <w:rPr>
          <w:rFonts w:ascii="Times New Roman" w:eastAsia="Times New Roman" w:hAnsi="Times New Roman" w:cs="Times New Roman"/>
          <w:b/>
          <w:lang w:val="lt-LT"/>
        </w:rPr>
        <w:tab/>
        <w:t>Galimas šalutinis poveikis</w:t>
      </w:r>
      <w:bookmarkEnd w:id="8"/>
      <w:bookmarkEnd w:id="9"/>
    </w:p>
    <w:p w:rsidR="00B0620B" w:rsidRPr="008C4003" w:rsidRDefault="00B0620B" w:rsidP="00B0620B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Šis vaistas, kaip ir visi kiti, gali sukelti šalutinį poveikį, nors jis pasireiškia ne visiems žmonėms.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 w:rsidRPr="008C4003">
        <w:rPr>
          <w:rFonts w:ascii="Times New Roman" w:hAnsi="Times New Roman" w:cs="Times New Roman"/>
        </w:rPr>
        <w:t>Suvartoję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vaisto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pradėsite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tuštintis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dažnai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ir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skystomis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išmatomis</w:t>
      </w:r>
      <w:proofErr w:type="spellEnd"/>
      <w:r w:rsidRPr="008C4003">
        <w:rPr>
          <w:rFonts w:ascii="Times New Roman" w:hAnsi="Times New Roman" w:cs="Times New Roman"/>
        </w:rPr>
        <w:t xml:space="preserve">. Tai </w:t>
      </w:r>
      <w:proofErr w:type="spellStart"/>
      <w:r w:rsidRPr="008C4003">
        <w:rPr>
          <w:rFonts w:ascii="Times New Roman" w:hAnsi="Times New Roman" w:cs="Times New Roman"/>
        </w:rPr>
        <w:t>yra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normalu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ir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rodo</w:t>
      </w:r>
      <w:proofErr w:type="spellEnd"/>
      <w:r w:rsidRPr="008C4003">
        <w:rPr>
          <w:rFonts w:ascii="Times New Roman" w:hAnsi="Times New Roman" w:cs="Times New Roman"/>
        </w:rPr>
        <w:t xml:space="preserve">, </w:t>
      </w:r>
      <w:proofErr w:type="spellStart"/>
      <w:r w:rsidRPr="008C4003">
        <w:rPr>
          <w:rFonts w:ascii="Times New Roman" w:hAnsi="Times New Roman" w:cs="Times New Roman"/>
        </w:rPr>
        <w:t>kad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vaistas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veikia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tinkamai</w:t>
      </w:r>
      <w:proofErr w:type="spellEnd"/>
      <w:r w:rsidRPr="008C4003">
        <w:rPr>
          <w:rFonts w:ascii="Times New Roman" w:hAnsi="Times New Roman" w:cs="Times New Roman"/>
        </w:rPr>
        <w:t xml:space="preserve">. </w:t>
      </w:r>
      <w:proofErr w:type="spellStart"/>
      <w:r w:rsidRPr="008C4003">
        <w:rPr>
          <w:rFonts w:ascii="Times New Roman" w:hAnsi="Times New Roman" w:cs="Times New Roman"/>
        </w:rPr>
        <w:t>Pasirūpinkite</w:t>
      </w:r>
      <w:proofErr w:type="spellEnd"/>
      <w:r w:rsidRPr="008C4003">
        <w:rPr>
          <w:rFonts w:ascii="Times New Roman" w:hAnsi="Times New Roman" w:cs="Times New Roman"/>
        </w:rPr>
        <w:t xml:space="preserve">, </w:t>
      </w:r>
      <w:proofErr w:type="spellStart"/>
      <w:r w:rsidRPr="008C4003">
        <w:rPr>
          <w:rFonts w:ascii="Times New Roman" w:hAnsi="Times New Roman" w:cs="Times New Roman"/>
        </w:rPr>
        <w:t>kad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iki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pasibaigs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vaisto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veikimas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būtumėte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netoli</w:t>
      </w:r>
      <w:proofErr w:type="spellEnd"/>
      <w:r w:rsidRPr="008C4003">
        <w:rPr>
          <w:rFonts w:ascii="Times New Roman" w:hAnsi="Times New Roman" w:cs="Times New Roman"/>
        </w:rPr>
        <w:t xml:space="preserve"> </w:t>
      </w:r>
      <w:proofErr w:type="spellStart"/>
      <w:r w:rsidRPr="008C4003">
        <w:rPr>
          <w:rFonts w:ascii="Times New Roman" w:hAnsi="Times New Roman" w:cs="Times New Roman"/>
        </w:rPr>
        <w:t>tualeto</w:t>
      </w:r>
      <w:proofErr w:type="spellEnd"/>
      <w:r w:rsidRPr="008C4003">
        <w:rPr>
          <w:rFonts w:ascii="Times New Roman" w:hAnsi="Times New Roman" w:cs="Times New Roman"/>
        </w:rPr>
        <w:t>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 xml:space="preserve">Nustokite vartoti </w:t>
      </w:r>
      <w:proofErr w:type="spellStart"/>
      <w:r>
        <w:rPr>
          <w:rFonts w:ascii="Times New Roman" w:eastAsia="Times New Roman" w:hAnsi="Times New Roman" w:cs="Times New Roman"/>
          <w:lang w:val="lt-LT"/>
        </w:rPr>
        <w:t>F</w:t>
      </w:r>
      <w:r w:rsidRPr="008C4003">
        <w:rPr>
          <w:rFonts w:ascii="Times New Roman" w:eastAsia="Times New Roman" w:hAnsi="Times New Roman" w:cs="Times New Roman"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 xml:space="preserve"> ir nedelsdami kreipkitės į gydytoją, jeigu pastebėjote:</w:t>
      </w:r>
    </w:p>
    <w:p w:rsidR="00B0620B" w:rsidRPr="008C4003" w:rsidRDefault="00B0620B" w:rsidP="00B0620B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 xml:space="preserve">alergines reakcijas – tai gali būti odos </w:t>
      </w:r>
      <w:r>
        <w:rPr>
          <w:rFonts w:ascii="Times New Roman" w:eastAsia="Times New Roman" w:hAnsi="Times New Roman" w:cs="Times New Roman"/>
          <w:lang w:val="lt-LT"/>
        </w:rPr>
        <w:t>iš</w:t>
      </w:r>
      <w:r w:rsidRPr="008C4003">
        <w:rPr>
          <w:rFonts w:ascii="Times New Roman" w:eastAsia="Times New Roman" w:hAnsi="Times New Roman" w:cs="Times New Roman"/>
          <w:lang w:val="lt-LT"/>
        </w:rPr>
        <w:t>bėrimas, niežintis odos patinimas (dilgėlinė) arba niežėjimas;</w:t>
      </w:r>
    </w:p>
    <w:p w:rsidR="00B0620B" w:rsidRPr="008C4003" w:rsidRDefault="00B0620B" w:rsidP="00B0620B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sunkias alergines reakcijas, sukeliančias veido ar gerklės patinimą, (</w:t>
      </w:r>
      <w:proofErr w:type="spellStart"/>
      <w:r w:rsidRPr="008C4003">
        <w:rPr>
          <w:rFonts w:ascii="Times New Roman" w:eastAsia="Times New Roman" w:hAnsi="Times New Roman" w:cs="Times New Roman"/>
          <w:lang w:val="lt-LT"/>
        </w:rPr>
        <w:t>angio</w:t>
      </w:r>
      <w:r>
        <w:rPr>
          <w:rFonts w:ascii="Times New Roman" w:eastAsia="Times New Roman" w:hAnsi="Times New Roman" w:cs="Times New Roman"/>
          <w:lang w:val="lt-LT"/>
        </w:rPr>
        <w:t>neurozinę</w:t>
      </w:r>
      <w:proofErr w:type="spellEnd"/>
      <w:r>
        <w:rPr>
          <w:rFonts w:ascii="Times New Roman" w:eastAsia="Times New Roman" w:hAnsi="Times New Roman" w:cs="Times New Roman"/>
          <w:lang w:val="lt-LT"/>
        </w:rPr>
        <w:t xml:space="preserve"> </w:t>
      </w:r>
      <w:r w:rsidRPr="008C4003">
        <w:rPr>
          <w:rFonts w:ascii="Times New Roman" w:eastAsia="Times New Roman" w:hAnsi="Times New Roman" w:cs="Times New Roman"/>
          <w:lang w:val="lt-LT"/>
        </w:rPr>
        <w:t>edemą) arba sunkumą kvėpuoti ar galvos svaigimą (</w:t>
      </w:r>
      <w:proofErr w:type="spellStart"/>
      <w:r w:rsidRPr="008C4003">
        <w:rPr>
          <w:rFonts w:ascii="Times New Roman" w:eastAsia="Times New Roman" w:hAnsi="Times New Roman" w:cs="Times New Roman"/>
          <w:lang w:val="lt-LT"/>
        </w:rPr>
        <w:t>anafilaksija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>).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Kitas nepageidaujamas poveikis:</w:t>
      </w:r>
    </w:p>
    <w:p w:rsidR="00B0620B" w:rsidRPr="008C4003" w:rsidRDefault="00B0620B" w:rsidP="00B062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lang w:val="lt-LT"/>
        </w:rPr>
      </w:pPr>
    </w:p>
    <w:p w:rsidR="00B0620B" w:rsidRPr="008C4003" w:rsidRDefault="00B0620B" w:rsidP="00B0620B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lang w:val="lt-LT"/>
        </w:rPr>
      </w:pPr>
      <w:r w:rsidRPr="008C4003">
        <w:rPr>
          <w:rFonts w:ascii="Times New Roman" w:eastAsia="Times New Roman" w:hAnsi="Times New Roman" w:cs="Times New Roman"/>
          <w:b/>
          <w:lang w:val="lt-LT"/>
        </w:rPr>
        <w:t>Labai dažnas (gali pasireikšti da</w:t>
      </w:r>
      <w:r>
        <w:rPr>
          <w:rFonts w:ascii="Times New Roman" w:eastAsia="Times New Roman" w:hAnsi="Times New Roman" w:cs="Times New Roman"/>
          <w:b/>
          <w:lang w:val="lt-LT"/>
        </w:rPr>
        <w:t>žniau</w:t>
      </w:r>
      <w:r w:rsidRPr="008C4003">
        <w:rPr>
          <w:rFonts w:ascii="Times New Roman" w:eastAsia="Times New Roman" w:hAnsi="Times New Roman" w:cs="Times New Roman"/>
          <w:b/>
          <w:lang w:val="lt-LT"/>
        </w:rPr>
        <w:t xml:space="preserve"> kaip 1 iš 10 žmonių): </w:t>
      </w:r>
    </w:p>
    <w:p w:rsidR="00B0620B" w:rsidRPr="008C4003" w:rsidRDefault="00B0620B" w:rsidP="00B0620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p</w:t>
      </w:r>
      <w:r w:rsidRPr="008C4003">
        <w:rPr>
          <w:rFonts w:ascii="Times New Roman" w:eastAsia="Times New Roman" w:hAnsi="Times New Roman" w:cs="Times New Roman"/>
          <w:lang w:val="lt-LT"/>
        </w:rPr>
        <w:t>ykinimas</w:t>
      </w:r>
      <w:r>
        <w:rPr>
          <w:rFonts w:ascii="Times New Roman" w:eastAsia="Times New Roman" w:hAnsi="Times New Roman" w:cs="Times New Roman"/>
          <w:lang w:val="lt-LT"/>
        </w:rPr>
        <w:t>;</w:t>
      </w:r>
    </w:p>
    <w:p w:rsidR="00B0620B" w:rsidRPr="008C4003" w:rsidRDefault="00B0620B" w:rsidP="00B0620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p</w:t>
      </w:r>
      <w:r w:rsidRPr="008C4003">
        <w:rPr>
          <w:rFonts w:ascii="Times New Roman" w:eastAsia="Times New Roman" w:hAnsi="Times New Roman" w:cs="Times New Roman"/>
          <w:lang w:val="lt-LT"/>
        </w:rPr>
        <w:t>ilvo pūtimas ir skausmas.</w:t>
      </w:r>
    </w:p>
    <w:p w:rsidR="00B0620B" w:rsidRPr="008C4003" w:rsidRDefault="00B0620B" w:rsidP="00B0620B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lang w:val="lt-LT"/>
        </w:rPr>
      </w:pPr>
      <w:r w:rsidRPr="008C4003">
        <w:rPr>
          <w:rFonts w:ascii="Times New Roman" w:eastAsia="Times New Roman" w:hAnsi="Times New Roman" w:cs="Times New Roman"/>
          <w:b/>
          <w:lang w:val="lt-LT"/>
        </w:rPr>
        <w:t xml:space="preserve">Dažnas (gali pasireikšti </w:t>
      </w:r>
      <w:r>
        <w:rPr>
          <w:rFonts w:ascii="Times New Roman" w:eastAsia="Times New Roman" w:hAnsi="Times New Roman" w:cs="Times New Roman"/>
          <w:b/>
          <w:lang w:val="lt-LT"/>
        </w:rPr>
        <w:t>rečiau</w:t>
      </w:r>
      <w:r w:rsidRPr="008C4003">
        <w:rPr>
          <w:rFonts w:ascii="Times New Roman" w:eastAsia="Times New Roman" w:hAnsi="Times New Roman" w:cs="Times New Roman"/>
          <w:b/>
          <w:lang w:val="lt-LT"/>
        </w:rPr>
        <w:t xml:space="preserve"> kaip 1 iš 10 žmonių): </w:t>
      </w:r>
    </w:p>
    <w:p w:rsidR="00B0620B" w:rsidRPr="008C4003" w:rsidRDefault="00B0620B" w:rsidP="00B0620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vėmimas.</w:t>
      </w:r>
    </w:p>
    <w:p w:rsidR="00B0620B" w:rsidRDefault="00B0620B" w:rsidP="00B062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Default="00B0620B" w:rsidP="00B062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22137">
        <w:rPr>
          <w:rFonts w:ascii="Times New Roman" w:eastAsia="Times New Roman" w:hAnsi="Times New Roman" w:cs="Times New Roman"/>
          <w:b/>
          <w:bCs/>
          <w:lang w:val="lt-LT"/>
        </w:rPr>
        <w:t>Dažnis nežinomas</w:t>
      </w:r>
      <w:r>
        <w:rPr>
          <w:rFonts w:ascii="Times New Roman" w:eastAsia="Times New Roman" w:hAnsi="Times New Roman" w:cs="Times New Roman"/>
          <w:lang w:val="lt-LT"/>
        </w:rPr>
        <w:t xml:space="preserve"> (negali būti </w:t>
      </w:r>
      <w:r w:rsidRPr="00183587">
        <w:rPr>
          <w:rFonts w:ascii="Times New Roman" w:eastAsia="Times New Roman" w:hAnsi="Times New Roman" w:cs="Times New Roman"/>
          <w:lang w:val="lt-LT"/>
        </w:rPr>
        <w:t>apskaičiuotas pagal turimus duomenis</w:t>
      </w:r>
      <w:r>
        <w:rPr>
          <w:rFonts w:ascii="Times New Roman" w:eastAsia="Times New Roman" w:hAnsi="Times New Roman" w:cs="Times New Roman"/>
          <w:lang w:val="lt-LT"/>
        </w:rPr>
        <w:t>):</w:t>
      </w:r>
    </w:p>
    <w:p w:rsidR="00B0620B" w:rsidRPr="008C4003" w:rsidRDefault="00B0620B" w:rsidP="00B0620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kitos alerginės reakcijos: odos išbėrimas</w:t>
      </w:r>
      <w:r w:rsidRPr="008C4003">
        <w:rPr>
          <w:rFonts w:ascii="Times New Roman" w:eastAsia="Times New Roman" w:hAnsi="Times New Roman" w:cs="Times New Roman"/>
          <w:lang w:val="lt-LT"/>
        </w:rPr>
        <w:t>.</w:t>
      </w:r>
    </w:p>
    <w:p w:rsidR="00B0620B" w:rsidRPr="008C4003" w:rsidRDefault="00B0620B" w:rsidP="00B062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lang w:val="lt-LT"/>
        </w:rPr>
      </w:pPr>
      <w:r w:rsidRPr="008C4003">
        <w:rPr>
          <w:rFonts w:ascii="Times New Roman" w:eastAsia="Times New Roman" w:hAnsi="Times New Roman" w:cs="Times New Roman"/>
          <w:b/>
          <w:noProof/>
          <w:snapToGrid w:val="0"/>
          <w:lang w:val="lt-LT"/>
        </w:rPr>
        <w:t>Pranešimas apie šalutinį poveikį</w:t>
      </w:r>
    </w:p>
    <w:p w:rsidR="00B0620B" w:rsidRPr="00842DF8" w:rsidRDefault="00B0620B" w:rsidP="00B0620B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842DF8">
        <w:rPr>
          <w:rFonts w:ascii="Times New Roman" w:eastAsia="Times New Roman" w:hAnsi="Times New Roman" w:cs="Times New Roman"/>
          <w:snapToGrid w:val="0"/>
          <w:szCs w:val="20"/>
          <w:lang w:val="lt-LT"/>
        </w:rPr>
        <w:t>Jeigu pasireiškė šalutinis poveikis, įskaitant šiame lapelyje nen</w:t>
      </w:r>
      <w:r>
        <w:rPr>
          <w:rFonts w:ascii="Times New Roman" w:eastAsia="Times New Roman" w:hAnsi="Times New Roman" w:cs="Times New Roman"/>
          <w:snapToGrid w:val="0"/>
          <w:szCs w:val="20"/>
          <w:lang w:val="lt-LT"/>
        </w:rPr>
        <w:t>urodytą, pasakykite gydytojui arba vaistininkui</w:t>
      </w:r>
      <w:r w:rsidRPr="00842DF8">
        <w:rPr>
          <w:rFonts w:ascii="Times New Roman" w:eastAsia="Times New Roman" w:hAnsi="Times New Roman" w:cs="Times New Roman"/>
          <w:snapToGrid w:val="0"/>
          <w:szCs w:val="20"/>
          <w:lang w:val="lt-LT"/>
        </w:rPr>
        <w:t>. Apie šalutinį poveikį taip pat galite pranešti Valstybinei vaistų kontrolės tarnybai prie Lietuvos Respublikos sveikatos apsaugos ministerijos nemokamu t</w:t>
      </w:r>
      <w:r w:rsidRPr="00842DF8">
        <w:rPr>
          <w:rFonts w:ascii="Times New Roman" w:eastAsia="Times New Roman" w:hAnsi="Times New Roman" w:cs="Times New Roman"/>
          <w:snapToGrid w:val="0"/>
          <w:szCs w:val="20"/>
          <w:lang w:val="lt-LT" w:eastAsia="zh-CN"/>
        </w:rPr>
        <w:t>elefonu 8 800 73568</w:t>
      </w:r>
      <w:r w:rsidRPr="00842DF8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 arba užpildyti interneto svetainėje </w:t>
      </w:r>
      <w:hyperlink r:id="rId5" w:history="1">
        <w:r w:rsidRPr="00842DF8">
          <w:rPr>
            <w:rFonts w:ascii="Times New Roman" w:eastAsia="SimSun" w:hAnsi="Times New Roman" w:cs="Times New Roman"/>
            <w:snapToGrid w:val="0"/>
            <w:color w:val="0000FF"/>
            <w:szCs w:val="20"/>
            <w:u w:val="single"/>
            <w:lang w:val="lt-LT"/>
          </w:rPr>
          <w:t>www.vvkt.lt</w:t>
        </w:r>
      </w:hyperlink>
      <w:r w:rsidRPr="00842DF8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842DF8">
        <w:rPr>
          <w:rFonts w:ascii="Times New Roman" w:eastAsia="Times New Roman" w:hAnsi="Times New Roman" w:cs="Times New Roman"/>
          <w:snapToGrid w:val="0"/>
          <w:szCs w:val="20"/>
          <w:lang w:val="lt-LT" w:eastAsia="zh-CN"/>
        </w:rPr>
        <w:t xml:space="preserve">nemokamu </w:t>
      </w:r>
      <w:r w:rsidRPr="00842DF8">
        <w:rPr>
          <w:rFonts w:ascii="Times New Roman" w:eastAsia="Times New Roman" w:hAnsi="Times New Roman" w:cs="Times New Roman"/>
          <w:snapToGrid w:val="0"/>
          <w:szCs w:val="20"/>
          <w:lang w:val="lt-LT"/>
        </w:rPr>
        <w:t>fakso numeriu 8 800 20131</w:t>
      </w:r>
      <w:r w:rsidRPr="00842DF8">
        <w:rPr>
          <w:rFonts w:ascii="Times New Roman" w:eastAsia="Times New Roman" w:hAnsi="Times New Roman" w:cs="Times New Roman"/>
          <w:snapToGrid w:val="0"/>
          <w:szCs w:val="20"/>
          <w:lang w:val="lt-LT" w:eastAsia="zh-CN"/>
        </w:rPr>
        <w:t xml:space="preserve">, </w:t>
      </w:r>
      <w:r w:rsidRPr="00842DF8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el. paštu </w:t>
      </w:r>
      <w:hyperlink r:id="rId6" w:history="1">
        <w:r w:rsidRPr="00842DF8">
          <w:rPr>
            <w:rFonts w:ascii="Times New Roman" w:eastAsia="SimSun" w:hAnsi="Times New Roman" w:cs="Times New Roman"/>
            <w:snapToGrid w:val="0"/>
            <w:color w:val="0000FF"/>
            <w:szCs w:val="20"/>
            <w:u w:val="single"/>
            <w:lang w:val="lt-LT"/>
          </w:rPr>
          <w:t>NepageidaujamaR@vvkt.lt</w:t>
        </w:r>
      </w:hyperlink>
      <w:r w:rsidRPr="00842DF8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842DF8">
          <w:rPr>
            <w:rFonts w:ascii="Times New Roman" w:eastAsia="SimSun" w:hAnsi="Times New Roman" w:cs="Times New Roman"/>
            <w:snapToGrid w:val="0"/>
            <w:color w:val="0000FF"/>
            <w:szCs w:val="20"/>
            <w:u w:val="single"/>
            <w:lang w:val="lt-LT"/>
          </w:rPr>
          <w:t>http://www.vvkt.lt</w:t>
        </w:r>
      </w:hyperlink>
      <w:r w:rsidRPr="00842DF8">
        <w:rPr>
          <w:rFonts w:ascii="Times New Roman" w:eastAsia="Times New Roman" w:hAnsi="Times New Roman" w:cs="Times New Roman"/>
          <w:snapToGrid w:val="0"/>
          <w:szCs w:val="20"/>
          <w:lang w:val="lt-LT"/>
        </w:rPr>
        <w:t>). Pranešdami apie šalutinį poveikį galite mums padėti gauti daugiau informacijos apie šio vaisto saugumą.</w:t>
      </w:r>
    </w:p>
    <w:p w:rsidR="00B0620B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val="lt-LT"/>
        </w:rPr>
      </w:pPr>
      <w:bookmarkStart w:id="10" w:name="_Toc129243143"/>
      <w:bookmarkStart w:id="11" w:name="_Toc129243268"/>
      <w:r w:rsidRPr="008C4003">
        <w:rPr>
          <w:rFonts w:ascii="Times New Roman" w:eastAsia="Times New Roman" w:hAnsi="Times New Roman" w:cs="Times New Roman"/>
          <w:b/>
          <w:lang w:val="lt-LT"/>
        </w:rPr>
        <w:t>5.</w:t>
      </w:r>
      <w:r w:rsidRPr="008C4003">
        <w:rPr>
          <w:rFonts w:ascii="Times New Roman" w:eastAsia="Times New Roman" w:hAnsi="Times New Roman" w:cs="Times New Roman"/>
          <w:b/>
          <w:lang w:val="lt-LT"/>
        </w:rPr>
        <w:tab/>
        <w:t xml:space="preserve">Kaip laikyti </w:t>
      </w:r>
      <w:bookmarkEnd w:id="10"/>
      <w:bookmarkEnd w:id="11"/>
      <w:proofErr w:type="spellStart"/>
      <w:r>
        <w:rPr>
          <w:rFonts w:ascii="Times New Roman" w:eastAsia="Times New Roman" w:hAnsi="Times New Roman" w:cs="Times New Roman"/>
          <w:b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lang w:val="lt-LT"/>
        </w:rPr>
        <w:t>ortrans</w:t>
      </w:r>
      <w:proofErr w:type="spellEnd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Šį vaistą laikykite vaikams nepastebimoje ir nepasiekiamoje vietoje.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Ant dėžutės ir paketėlio po “EXP“ nurodytam tinkamumo laikui pasibaigus, šio vaisto vartoti negalima. Vaistas tinkamas vartoti iki paskutinės nurodyto mėnesio dienos.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noProof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noProof/>
          <w:lang w:val="lt-LT"/>
        </w:rPr>
      </w:pPr>
      <w:r w:rsidRPr="008C4003">
        <w:rPr>
          <w:rFonts w:ascii="Times New Roman" w:eastAsia="Times New Roman" w:hAnsi="Times New Roman" w:cs="Times New Roman"/>
          <w:noProof/>
          <w:lang w:val="lt-LT"/>
        </w:rPr>
        <w:t>Šiam vaist</w:t>
      </w:r>
      <w:r>
        <w:rPr>
          <w:rFonts w:ascii="Times New Roman" w:eastAsia="Times New Roman" w:hAnsi="Times New Roman" w:cs="Times New Roman"/>
          <w:noProof/>
          <w:lang w:val="lt-LT"/>
        </w:rPr>
        <w:t>ui</w:t>
      </w:r>
      <w:r w:rsidRPr="008C4003">
        <w:rPr>
          <w:rFonts w:ascii="Times New Roman" w:eastAsia="Times New Roman" w:hAnsi="Times New Roman" w:cs="Times New Roman"/>
          <w:noProof/>
          <w:lang w:val="lt-LT"/>
        </w:rPr>
        <w:t xml:space="preserve"> specialių laikymo sąlygų nereikia.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B0620B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val="lt-LT"/>
        </w:rPr>
      </w:pPr>
      <w:bookmarkStart w:id="12" w:name="_Toc129243144"/>
      <w:bookmarkStart w:id="13" w:name="_Toc129243269"/>
      <w:r w:rsidRPr="008C4003">
        <w:rPr>
          <w:rFonts w:ascii="Times New Roman" w:eastAsia="Times New Roman" w:hAnsi="Times New Roman" w:cs="Times New Roman"/>
          <w:b/>
          <w:lang w:val="lt-LT"/>
        </w:rPr>
        <w:t>6.</w:t>
      </w:r>
      <w:r w:rsidRPr="008C4003">
        <w:rPr>
          <w:rFonts w:ascii="Times New Roman" w:eastAsia="Times New Roman" w:hAnsi="Times New Roman" w:cs="Times New Roman"/>
          <w:b/>
          <w:lang w:val="lt-LT"/>
        </w:rPr>
        <w:tab/>
        <w:t>Pakuotės turinys ir kita informacija</w:t>
      </w:r>
      <w:bookmarkEnd w:id="12"/>
      <w:bookmarkEnd w:id="13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proofErr w:type="spellStart"/>
      <w:r>
        <w:rPr>
          <w:rFonts w:ascii="Times New Roman" w:eastAsia="Times New Roman" w:hAnsi="Times New Roman" w:cs="Times New Roman"/>
          <w:b/>
          <w:bCs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bCs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b/>
          <w:bCs/>
          <w:lang w:val="lt-LT"/>
        </w:rPr>
        <w:t xml:space="preserve"> sudėtis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 xml:space="preserve">Veikliosios medžiagos yra </w:t>
      </w:r>
      <w:proofErr w:type="spellStart"/>
      <w:r w:rsidRPr="008C4003">
        <w:rPr>
          <w:rFonts w:ascii="Times New Roman" w:eastAsia="Times New Roman" w:hAnsi="Times New Roman" w:cs="Times New Roman"/>
          <w:lang w:val="lt-LT"/>
        </w:rPr>
        <w:t>makrogolis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 xml:space="preserve"> 4000, bevandenis natrio sulfatas, natrio-vandenilio karbonatas, natrio chloridas, kalio chloridas. Kiekviename paketėlyje yra </w:t>
      </w:r>
      <w:smartTag w:uri="urn:schemas-microsoft-com:office:smarttags" w:element="metricconverter">
        <w:smartTagPr>
          <w:attr w:name="ProductID" w:val="64 g"/>
        </w:smartTagPr>
        <w:r w:rsidRPr="008C4003">
          <w:rPr>
            <w:rFonts w:ascii="Times New Roman" w:eastAsia="Times New Roman" w:hAnsi="Times New Roman" w:cs="Times New Roman"/>
            <w:lang w:val="lt-LT"/>
          </w:rPr>
          <w:t>64 g</w:t>
        </w:r>
      </w:smartTag>
      <w:r w:rsidRPr="008C4003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8C4003">
        <w:rPr>
          <w:rFonts w:ascii="Times New Roman" w:eastAsia="Times New Roman" w:hAnsi="Times New Roman" w:cs="Times New Roman"/>
          <w:lang w:val="lt-LT"/>
        </w:rPr>
        <w:t>makrogolio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 xml:space="preserve"> 4000, 5,7 g bevandenio natrio sulfato, 1,68 g natrio-vandenilio karbonato, 1,46 g natrio chlorido, 0,75 g kalio chlorido.</w:t>
      </w:r>
    </w:p>
    <w:p w:rsidR="00B0620B" w:rsidRPr="008C4003" w:rsidRDefault="00B0620B" w:rsidP="00B0620B">
      <w:pPr>
        <w:tabs>
          <w:tab w:val="num" w:pos="567"/>
          <w:tab w:val="num" w:pos="720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tabs>
          <w:tab w:val="num" w:pos="567"/>
          <w:tab w:val="num" w:pos="720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Pagalbinė medžiaga yra sacharino natrio druska.</w:t>
      </w: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proofErr w:type="spellStart"/>
      <w:r>
        <w:rPr>
          <w:rFonts w:ascii="Times New Roman" w:eastAsia="Times New Roman" w:hAnsi="Times New Roman" w:cs="Times New Roman"/>
          <w:b/>
          <w:bCs/>
          <w:lang w:val="lt-LT"/>
        </w:rPr>
        <w:t>F</w:t>
      </w:r>
      <w:r w:rsidRPr="008C4003">
        <w:rPr>
          <w:rFonts w:ascii="Times New Roman" w:eastAsia="Times New Roman" w:hAnsi="Times New Roman" w:cs="Times New Roman"/>
          <w:b/>
          <w:bCs/>
          <w:lang w:val="lt-LT"/>
        </w:rPr>
        <w:t>ortrans</w:t>
      </w:r>
      <w:proofErr w:type="spellEnd"/>
      <w:r w:rsidRPr="008C4003">
        <w:rPr>
          <w:rFonts w:ascii="Times New Roman" w:eastAsia="Times New Roman" w:hAnsi="Times New Roman" w:cs="Times New Roman"/>
          <w:b/>
          <w:bCs/>
          <w:lang w:val="lt-LT"/>
        </w:rPr>
        <w:t xml:space="preserve"> išvaizda ir kiekis pakuotėje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/>
        </w:rPr>
      </w:pPr>
      <w:r w:rsidRPr="008C4003">
        <w:rPr>
          <w:rFonts w:ascii="Times New Roman" w:eastAsia="Times New Roman" w:hAnsi="Times New Roman" w:cs="Times New Roman"/>
          <w:lang w:val="lt-LT"/>
        </w:rPr>
        <w:t>Balti arba beveik balti milteliai.</w:t>
      </w:r>
    </w:p>
    <w:p w:rsidR="00B0620B" w:rsidRPr="008C4003" w:rsidRDefault="00B0620B" w:rsidP="00B062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/>
        </w:rPr>
      </w:pPr>
      <w:proofErr w:type="spellStart"/>
      <w:r w:rsidRPr="008C4003">
        <w:rPr>
          <w:rFonts w:ascii="Times New Roman" w:eastAsia="Times New Roman" w:hAnsi="Times New Roman" w:cs="Times New Roman"/>
          <w:lang w:val="lt-LT"/>
        </w:rPr>
        <w:t>Fortrans</w:t>
      </w:r>
      <w:proofErr w:type="spellEnd"/>
      <w:r w:rsidRPr="008C4003">
        <w:rPr>
          <w:rFonts w:ascii="Times New Roman" w:eastAsia="Times New Roman" w:hAnsi="Times New Roman" w:cs="Times New Roman"/>
          <w:lang w:val="lt-LT"/>
        </w:rPr>
        <w:t xml:space="preserve"> tiekiamas paketėliuose. Pakuotėje yra 4 paketėliai. </w:t>
      </w: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</w:p>
    <w:p w:rsidR="00B0620B" w:rsidRPr="008C4003" w:rsidRDefault="00B0620B" w:rsidP="00B0620B">
      <w:pPr>
        <w:spacing w:after="0" w:line="220" w:lineRule="exact"/>
        <w:rPr>
          <w:rFonts w:ascii="Times New Roman" w:eastAsia="Times New Roman" w:hAnsi="Times New Roman" w:cs="Times New Roman"/>
          <w:b/>
          <w:bCs/>
          <w:lang w:val="lt-LT"/>
        </w:rPr>
      </w:pPr>
      <w:r w:rsidRPr="008C4003">
        <w:rPr>
          <w:rFonts w:ascii="Times New Roman" w:eastAsia="Times New Roman" w:hAnsi="Times New Roman" w:cs="Times New Roman"/>
          <w:b/>
          <w:bCs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lang w:val="lt-LT"/>
        </w:rPr>
        <w:t>egistruotojas</w:t>
      </w:r>
      <w:r w:rsidRPr="008C4003">
        <w:rPr>
          <w:rFonts w:ascii="Times New Roman" w:eastAsia="Times New Roman" w:hAnsi="Times New Roman" w:cs="Times New Roman"/>
          <w:b/>
          <w:bCs/>
          <w:lang w:val="lt-LT"/>
        </w:rPr>
        <w:t xml:space="preserve"> ir gamintojas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u w:val="single"/>
          <w:lang w:val="lt-LT"/>
        </w:rPr>
      </w:pPr>
      <w:r w:rsidRPr="008C4003">
        <w:rPr>
          <w:rFonts w:ascii="Times New Roman" w:eastAsia="Times New Roman" w:hAnsi="Times New Roman" w:cs="Times New Roman"/>
          <w:u w:val="single"/>
          <w:lang w:val="lt-LT"/>
        </w:rPr>
        <w:t>R</w:t>
      </w:r>
      <w:r>
        <w:rPr>
          <w:rFonts w:ascii="Times New Roman" w:eastAsia="Times New Roman" w:hAnsi="Times New Roman" w:cs="Times New Roman"/>
          <w:u w:val="single"/>
          <w:lang w:val="lt-LT"/>
        </w:rPr>
        <w:t>egistruotojas</w:t>
      </w:r>
    </w:p>
    <w:p w:rsidR="00B0620B" w:rsidRDefault="00B0620B" w:rsidP="00B0620B">
      <w:pPr>
        <w:spacing w:after="0" w:line="240" w:lineRule="auto"/>
        <w:rPr>
          <w:rFonts w:ascii="Times New Roman" w:hAnsi="Times New Roman" w:cs="Times New Roman"/>
        </w:rPr>
      </w:pPr>
      <w:r w:rsidRPr="00A66F95">
        <w:rPr>
          <w:rFonts w:ascii="Times New Roman" w:hAnsi="Times New Roman" w:cs="Times New Roman"/>
        </w:rPr>
        <w:t xml:space="preserve">IPSEN Consumer HealthCare </w:t>
      </w:r>
    </w:p>
    <w:p w:rsidR="00B0620B" w:rsidRDefault="00B0620B" w:rsidP="00B0620B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A66F95">
        <w:rPr>
          <w:rFonts w:ascii="Times New Roman" w:hAnsi="Times New Roman" w:cs="Times New Roman"/>
        </w:rPr>
        <w:t>65</w:t>
      </w:r>
      <w:proofErr w:type="gramEnd"/>
      <w:r w:rsidRPr="00A66F95">
        <w:rPr>
          <w:rFonts w:ascii="Times New Roman" w:hAnsi="Times New Roman" w:cs="Times New Roman"/>
        </w:rPr>
        <w:t xml:space="preserve"> </w:t>
      </w:r>
      <w:proofErr w:type="spellStart"/>
      <w:r w:rsidRPr="00A66F95">
        <w:rPr>
          <w:rFonts w:ascii="Times New Roman" w:hAnsi="Times New Roman" w:cs="Times New Roman"/>
        </w:rPr>
        <w:t>quai</w:t>
      </w:r>
      <w:proofErr w:type="spellEnd"/>
      <w:r w:rsidRPr="00A66F95">
        <w:rPr>
          <w:rFonts w:ascii="Times New Roman" w:hAnsi="Times New Roman" w:cs="Times New Roman"/>
        </w:rPr>
        <w:t xml:space="preserve"> Georges Gorse </w:t>
      </w:r>
    </w:p>
    <w:p w:rsidR="00B0620B" w:rsidRDefault="00B0620B" w:rsidP="00B0620B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A66F95">
        <w:rPr>
          <w:rFonts w:ascii="Times New Roman" w:hAnsi="Times New Roman" w:cs="Times New Roman"/>
        </w:rPr>
        <w:t>92100</w:t>
      </w:r>
      <w:proofErr w:type="gramEnd"/>
      <w:r w:rsidRPr="00A66F95">
        <w:rPr>
          <w:rFonts w:ascii="Times New Roman" w:hAnsi="Times New Roman" w:cs="Times New Roman"/>
        </w:rPr>
        <w:t xml:space="preserve"> Boulogne-Billancourt 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iCs/>
          <w:lang w:val="lt-LT"/>
        </w:rPr>
      </w:pPr>
      <w:proofErr w:type="spellStart"/>
      <w:r w:rsidRPr="00A66F95">
        <w:rPr>
          <w:rFonts w:ascii="Times New Roman" w:hAnsi="Times New Roman" w:cs="Times New Roman"/>
        </w:rPr>
        <w:t>Prancūzija</w:t>
      </w:r>
      <w:proofErr w:type="spellEnd"/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u w:val="single"/>
          <w:lang w:val="lt-LT"/>
        </w:rPr>
      </w:pPr>
      <w:r w:rsidRPr="008C4003">
        <w:rPr>
          <w:rFonts w:ascii="Times New Roman" w:eastAsia="Times New Roman" w:hAnsi="Times New Roman" w:cs="Times New Roman"/>
          <w:u w:val="single"/>
          <w:lang w:val="lt-LT"/>
        </w:rPr>
        <w:t>Gamintojas</w:t>
      </w:r>
    </w:p>
    <w:p w:rsidR="00B0620B" w:rsidRPr="008C4003" w:rsidRDefault="00B0620B" w:rsidP="00B0620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spacing w:after="0" w:line="240" w:lineRule="auto"/>
        <w:rPr>
          <w:rFonts w:ascii="Times New Roman" w:eastAsia="Times New Roman" w:hAnsi="Times New Roman" w:cs="Times New Roman"/>
          <w:spacing w:val="-3"/>
          <w:lang w:val="lt-LT"/>
        </w:rPr>
      </w:pPr>
      <w:r w:rsidRPr="008C4003">
        <w:rPr>
          <w:rFonts w:ascii="Times New Roman" w:eastAsia="Times New Roman" w:hAnsi="Times New Roman" w:cs="Times New Roman"/>
          <w:spacing w:val="-3"/>
          <w:lang w:val="lt-LT"/>
        </w:rPr>
        <w:t xml:space="preserve">BEAUFOUR IPSEN </w:t>
      </w:r>
      <w:proofErr w:type="spellStart"/>
      <w:r w:rsidRPr="008C4003">
        <w:rPr>
          <w:rFonts w:ascii="Times New Roman" w:eastAsia="Times New Roman" w:hAnsi="Times New Roman" w:cs="Times New Roman"/>
          <w:spacing w:val="-3"/>
          <w:lang w:val="lt-LT"/>
        </w:rPr>
        <w:t>Industrie</w:t>
      </w:r>
      <w:proofErr w:type="spellEnd"/>
    </w:p>
    <w:p w:rsidR="00B0620B" w:rsidRPr="008C4003" w:rsidRDefault="00B0620B" w:rsidP="00B0620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spacing w:after="0" w:line="240" w:lineRule="auto"/>
        <w:rPr>
          <w:rFonts w:ascii="Times New Roman" w:eastAsia="Times New Roman" w:hAnsi="Times New Roman" w:cs="Times New Roman"/>
          <w:spacing w:val="-3"/>
          <w:lang w:val="lt-LT"/>
        </w:rPr>
      </w:pPr>
      <w:proofErr w:type="spellStart"/>
      <w:r w:rsidRPr="008C4003">
        <w:rPr>
          <w:rFonts w:ascii="Times New Roman" w:eastAsia="Times New Roman" w:hAnsi="Times New Roman" w:cs="Times New Roman"/>
          <w:spacing w:val="-3"/>
          <w:lang w:val="lt-LT"/>
        </w:rPr>
        <w:t>Rue</w:t>
      </w:r>
      <w:proofErr w:type="spellEnd"/>
      <w:r w:rsidRPr="008C4003">
        <w:rPr>
          <w:rFonts w:ascii="Times New Roman" w:eastAsia="Times New Roman" w:hAnsi="Times New Roman" w:cs="Times New Roman"/>
          <w:spacing w:val="-3"/>
          <w:lang w:val="lt-LT"/>
        </w:rPr>
        <w:t xml:space="preserve"> </w:t>
      </w:r>
      <w:proofErr w:type="spellStart"/>
      <w:r w:rsidRPr="008C4003">
        <w:rPr>
          <w:rFonts w:ascii="Times New Roman" w:eastAsia="Times New Roman" w:hAnsi="Times New Roman" w:cs="Times New Roman"/>
          <w:spacing w:val="-3"/>
          <w:lang w:val="lt-LT"/>
        </w:rPr>
        <w:t>Ethe</w:t>
      </w:r>
      <w:proofErr w:type="spellEnd"/>
      <w:r w:rsidRPr="008C4003">
        <w:rPr>
          <w:rFonts w:ascii="Times New Roman" w:eastAsia="Times New Roman" w:hAnsi="Times New Roman" w:cs="Times New Roman"/>
          <w:spacing w:val="-3"/>
          <w:lang w:val="lt-LT"/>
        </w:rPr>
        <w:t xml:space="preserve"> </w:t>
      </w:r>
      <w:proofErr w:type="spellStart"/>
      <w:r w:rsidRPr="008C4003">
        <w:rPr>
          <w:rFonts w:ascii="Times New Roman" w:eastAsia="Times New Roman" w:hAnsi="Times New Roman" w:cs="Times New Roman"/>
          <w:spacing w:val="-3"/>
          <w:lang w:val="lt-LT"/>
        </w:rPr>
        <w:t>Virton</w:t>
      </w:r>
      <w:proofErr w:type="spellEnd"/>
    </w:p>
    <w:p w:rsidR="00B0620B" w:rsidRPr="008C4003" w:rsidRDefault="00B0620B" w:rsidP="00B0620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spacing w:after="0" w:line="240" w:lineRule="auto"/>
        <w:rPr>
          <w:rFonts w:ascii="Times New Roman" w:eastAsia="Times New Roman" w:hAnsi="Times New Roman" w:cs="Times New Roman"/>
          <w:spacing w:val="-3"/>
          <w:lang w:val="lt-LT"/>
        </w:rPr>
      </w:pPr>
      <w:r w:rsidRPr="008C4003">
        <w:rPr>
          <w:rFonts w:ascii="Times New Roman" w:eastAsia="Times New Roman" w:hAnsi="Times New Roman" w:cs="Times New Roman"/>
          <w:spacing w:val="-3"/>
          <w:lang w:val="lt-LT"/>
        </w:rPr>
        <w:t xml:space="preserve">28100 </w:t>
      </w:r>
      <w:proofErr w:type="spellStart"/>
      <w:r w:rsidRPr="008C4003">
        <w:rPr>
          <w:rFonts w:ascii="Times New Roman" w:eastAsia="Times New Roman" w:hAnsi="Times New Roman" w:cs="Times New Roman"/>
          <w:spacing w:val="-3"/>
          <w:lang w:val="lt-LT"/>
        </w:rPr>
        <w:t>Dreux</w:t>
      </w:r>
      <w:proofErr w:type="spellEnd"/>
    </w:p>
    <w:p w:rsidR="00B0620B" w:rsidRPr="008C4003" w:rsidRDefault="00B0620B" w:rsidP="00B0620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spacing w:after="0" w:line="240" w:lineRule="auto"/>
        <w:rPr>
          <w:rFonts w:ascii="Times New Roman" w:eastAsia="Times New Roman" w:hAnsi="Times New Roman" w:cs="Times New Roman"/>
          <w:spacing w:val="-3"/>
          <w:lang w:val="lt-LT"/>
        </w:rPr>
      </w:pPr>
      <w:r w:rsidRPr="008C4003">
        <w:rPr>
          <w:rFonts w:ascii="Times New Roman" w:eastAsia="Times New Roman" w:hAnsi="Times New Roman" w:cs="Times New Roman"/>
          <w:spacing w:val="-3"/>
          <w:lang w:val="lt-LT"/>
        </w:rPr>
        <w:t>Prancūzija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b/>
          <w:lang w:val="lt-LT"/>
        </w:rPr>
      </w:pPr>
      <w:r w:rsidRPr="008C4003">
        <w:rPr>
          <w:rFonts w:ascii="Times New Roman" w:eastAsia="Times New Roman" w:hAnsi="Times New Roman" w:cs="Times New Roman"/>
          <w:b/>
          <w:bCs/>
          <w:lang w:val="lt-LT"/>
        </w:rPr>
        <w:t>Šis pakuotės lapelis</w:t>
      </w:r>
      <w:r w:rsidRPr="008C4003">
        <w:rPr>
          <w:rFonts w:ascii="Times New Roman" w:eastAsia="Times New Roman" w:hAnsi="Times New Roman" w:cs="Times New Roman"/>
          <w:b/>
          <w:lang w:val="lt-LT"/>
        </w:rPr>
        <w:t xml:space="preserve"> paskutinį kartą peržiūrėtas</w:t>
      </w:r>
      <w:r>
        <w:rPr>
          <w:rFonts w:ascii="Times New Roman" w:eastAsia="Times New Roman" w:hAnsi="Times New Roman" w:cs="Times New Roman"/>
          <w:b/>
          <w:lang w:val="lt-LT"/>
        </w:rPr>
        <w:t xml:space="preserve"> 2021-08-10.</w:t>
      </w: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Pr="008C4003" w:rsidRDefault="00B0620B" w:rsidP="00B0620B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B0620B" w:rsidRDefault="00B0620B" w:rsidP="00B0620B">
      <w:pPr>
        <w:numPr>
          <w:ilvl w:val="12"/>
          <w:numId w:val="0"/>
        </w:numPr>
        <w:spacing w:line="240" w:lineRule="auto"/>
        <w:ind w:right="-2"/>
        <w:rPr>
          <w:rFonts w:ascii="Times New Roman" w:hAnsi="Times New Roman" w:cs="Times New Roman"/>
          <w:lang w:val="lt-LT"/>
        </w:rPr>
      </w:pPr>
      <w:r w:rsidRPr="008C4003">
        <w:rPr>
          <w:rFonts w:ascii="Times New Roman" w:hAnsi="Times New Roman" w:cs="Times New Roman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8C4003">
          <w:rPr>
            <w:rFonts w:ascii="Times New Roman" w:eastAsia="SimSun" w:hAnsi="Times New Roman" w:cs="Times New Roman"/>
            <w:color w:val="0000FF"/>
            <w:u w:val="single"/>
            <w:lang w:val="lt-LT"/>
          </w:rPr>
          <w:t>http://www.vvkt.lt/</w:t>
        </w:r>
      </w:hyperlink>
      <w:r w:rsidRPr="008C4003">
        <w:rPr>
          <w:rFonts w:ascii="Times New Roman" w:hAnsi="Times New Roman" w:cs="Times New Roman"/>
          <w:lang w:val="lt-LT"/>
        </w:rPr>
        <w:t>.</w:t>
      </w:r>
    </w:p>
    <w:p w:rsidR="00B0620B" w:rsidRPr="008C4003" w:rsidRDefault="00B0620B" w:rsidP="00B0620B">
      <w:pPr>
        <w:numPr>
          <w:ilvl w:val="12"/>
          <w:numId w:val="0"/>
        </w:numPr>
        <w:spacing w:line="240" w:lineRule="auto"/>
        <w:ind w:right="-2"/>
        <w:rPr>
          <w:rFonts w:ascii="Times New Roman" w:hAnsi="Times New Roman" w:cs="Times New Roman"/>
          <w:lang w:val="lt-LT"/>
        </w:rPr>
      </w:pPr>
    </w:p>
    <w:p w:rsidR="009041DB" w:rsidRDefault="009041DB">
      <w:bookmarkStart w:id="14" w:name="_GoBack"/>
      <w:bookmarkEnd w:id="14"/>
    </w:p>
    <w:sectPr w:rsidR="009041DB" w:rsidSect="000A110A">
      <w:pgSz w:w="11906" w:h="16838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E837BF"/>
    <w:multiLevelType w:val="singleLevel"/>
    <w:tmpl w:val="075A7460"/>
    <w:lvl w:ilvl="0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hint="default"/>
      </w:rPr>
    </w:lvl>
  </w:abstractNum>
  <w:abstractNum w:abstractNumId="1" w15:restartNumberingAfterBreak="0">
    <w:nsid w:val="62AA5E44"/>
    <w:multiLevelType w:val="singleLevel"/>
    <w:tmpl w:val="075A7460"/>
    <w:lvl w:ilvl="0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20B"/>
    <w:rsid w:val="00004415"/>
    <w:rsid w:val="000A110A"/>
    <w:rsid w:val="001C0548"/>
    <w:rsid w:val="00234094"/>
    <w:rsid w:val="002A211A"/>
    <w:rsid w:val="00344695"/>
    <w:rsid w:val="00356AB3"/>
    <w:rsid w:val="004216A4"/>
    <w:rsid w:val="005311B8"/>
    <w:rsid w:val="006860E9"/>
    <w:rsid w:val="006D5F25"/>
    <w:rsid w:val="007003F6"/>
    <w:rsid w:val="009041DB"/>
    <w:rsid w:val="00975D35"/>
    <w:rsid w:val="00AC23C0"/>
    <w:rsid w:val="00B0620B"/>
    <w:rsid w:val="00B578BF"/>
    <w:rsid w:val="00D7137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564864-0059-4154-B0B1-FDEFC72C9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0620B"/>
    <w:pPr>
      <w:spacing w:after="200" w:line="276" w:lineRule="auto"/>
    </w:pPr>
    <w:rPr>
      <w:rFonts w:eastAsiaTheme="minorHAnsi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6814</Words>
  <Characters>3884</Characters>
  <Application>Microsoft Office Word</Application>
  <DocSecurity>0</DocSecurity>
  <Lines>32</Lines>
  <Paragraphs>21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8</vt:i4>
      </vt:variant>
    </vt:vector>
  </HeadingPairs>
  <TitlesOfParts>
    <vt:vector size="9" baseType="lpstr">
      <vt:lpstr/>
      <vt:lpstr>Pakuotės lapelis: informacija vartotojui</vt:lpstr>
      <vt:lpstr>    1.	Kas yra Fortrans ir kam jis vartojamas</vt:lpstr>
      <vt:lpstr>    2.	Kas žinotina prieš vartojant Fortrans</vt:lpstr>
      <vt:lpstr>    3.	Kaip vartoti Fortrans</vt:lpstr>
      <vt:lpstr>    4.	Galimas šalutinis poveikis</vt:lpstr>
      <vt:lpstr>    </vt:lpstr>
      <vt:lpstr>    5.	Kaip laikyti Fortrans</vt:lpstr>
      <vt:lpstr>    6.	Pakuotės turinys ir kita informacija</vt:lpstr>
    </vt:vector>
  </TitlesOfParts>
  <Company/>
  <LinksUpToDate>false</LinksUpToDate>
  <CharactersWithSpaces>10677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2024-01-02T12:55:00Z</dcterms:created>
  <dcterms:modified xsi:type="dcterms:W3CDTF">2024-01-02T12:56:00Z</dcterms:modified>
</cp:coreProperties>
</file>