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4E" w:rsidRPr="00CA3884" w:rsidRDefault="008E4C4E" w:rsidP="008E4C4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Pakuotės lapelis: informacija vartotojui</w:t>
      </w:r>
      <w:r w:rsidRPr="00CA3884" w:rsidDel="004E3017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 xml:space="preserve">MĖTŲ TINKTŪRA 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VALENTIS</w:t>
      </w:r>
      <w:r w:rsidRPr="00CA3884">
        <w:rPr>
          <w:rFonts w:ascii="Times New Roman" w:hAnsi="Times New Roman" w:cs="Times New Roman"/>
          <w:b/>
        </w:rPr>
        <w:t xml:space="preserve"> geriamieji lašai (tirpalas)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hAnsi="Times New Roman" w:cs="Times New Roman"/>
        </w:rPr>
        <w:t>p</w:t>
      </w:r>
      <w:r w:rsidRPr="00CA3884">
        <w:rPr>
          <w:rFonts w:ascii="Times New Roman" w:hAnsi="Times New Roman" w:cs="Times New Roman"/>
        </w:rPr>
        <w:t>ipirmėčių tinktūra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Tradicinis augalinis vaistinis preparatas, kurio indikacijos pagrįstos tik ilgalaikiu vartojimu.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Atidžiai perskaitykite visą šį lapelį, </w:t>
      </w:r>
      <w:r w:rsidRPr="00CA3884">
        <w:rPr>
          <w:rFonts w:ascii="Times New Roman" w:eastAsia="Times New Roman" w:hAnsi="Times New Roman" w:cs="Times New Roman"/>
          <w:b/>
          <w:lang w:eastAsia="lt-LT"/>
        </w:rPr>
        <w:t xml:space="preserve">prieš pradėdami vartoti šį vaistą, </w:t>
      </w:r>
      <w:r w:rsidRPr="00CA3884">
        <w:rPr>
          <w:rFonts w:ascii="Times New Roman" w:hAnsi="Times New Roman" w:cs="Times New Roman"/>
          <w:b/>
        </w:rPr>
        <w:t>nes jame pateikiama Jums svarbi informacija.</w:t>
      </w:r>
    </w:p>
    <w:p w:rsidR="008E4C4E" w:rsidRPr="00CA3884" w:rsidRDefault="008E4C4E" w:rsidP="008E4C4E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:rsidR="008E4C4E" w:rsidRPr="00CA3884" w:rsidRDefault="008E4C4E" w:rsidP="008E4C4E">
      <w:pPr>
        <w:numPr>
          <w:ilvl w:val="0"/>
          <w:numId w:val="3"/>
        </w:numPr>
        <w:tabs>
          <w:tab w:val="left" w:pos="54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Neišmeskite šio lapelio, nes vėl gali prireikti jį perskaityti.</w:t>
      </w:r>
    </w:p>
    <w:p w:rsidR="008E4C4E" w:rsidRPr="00CA3884" w:rsidRDefault="008E4C4E" w:rsidP="008E4C4E">
      <w:pPr>
        <w:numPr>
          <w:ilvl w:val="0"/>
          <w:numId w:val="3"/>
        </w:numPr>
        <w:tabs>
          <w:tab w:val="left" w:pos="540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Jeigu norite sužinoti daugiau arba pasitarti, kreipkitės į vaistininką.</w:t>
      </w:r>
    </w:p>
    <w:p w:rsidR="008E4C4E" w:rsidRPr="00CA3884" w:rsidRDefault="008E4C4E" w:rsidP="008E4C4E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</w:t>
      </w:r>
      <w:r w:rsidRPr="00CA3884">
        <w:rPr>
          <w:rFonts w:ascii="Times New Roman" w:hAnsi="Times New Roman" w:cs="Times New Roman"/>
        </w:rPr>
        <w:t xml:space="preserve"> kreipkitės į gydytoją arba </w:t>
      </w:r>
      <w:r w:rsidRPr="00CA3884">
        <w:rPr>
          <w:rFonts w:ascii="Times New Roman" w:eastAsia="Times New Roman" w:hAnsi="Times New Roman" w:cs="Times New Roman"/>
          <w:lang w:eastAsia="lt-LT"/>
        </w:rPr>
        <w:t>vaistininką. Žr. 4 skyrių</w:t>
      </w:r>
      <w:r w:rsidRPr="00CA3884">
        <w:rPr>
          <w:rFonts w:ascii="Times New Roman" w:hAnsi="Times New Roman" w:cs="Times New Roman"/>
        </w:rPr>
        <w:t>.</w:t>
      </w:r>
    </w:p>
    <w:p w:rsidR="008E4C4E" w:rsidRPr="00CA3884" w:rsidRDefault="008E4C4E" w:rsidP="008E4C4E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1.</w:t>
      </w:r>
      <w:r w:rsidRPr="00CA3884">
        <w:rPr>
          <w:rFonts w:ascii="Times New Roman" w:hAnsi="Times New Roman" w:cs="Times New Roman"/>
        </w:rPr>
        <w:tab/>
        <w:t xml:space="preserve">Kas yra </w:t>
      </w:r>
      <w:r w:rsidRPr="00CA3884">
        <w:rPr>
          <w:rFonts w:ascii="Times New Roman" w:hAnsi="Times New Roman" w:cs="Times New Roman"/>
          <w:caps/>
        </w:rPr>
        <w:t>MĖTŲ TINKTŪRA VALENTIS</w:t>
      </w:r>
      <w:r w:rsidRPr="00CA3884">
        <w:rPr>
          <w:rFonts w:ascii="Times New Roman" w:hAnsi="Times New Roman" w:cs="Times New Roman"/>
          <w:smallCaps/>
        </w:rPr>
        <w:t xml:space="preserve"> </w:t>
      </w:r>
      <w:r w:rsidRPr="00CA3884">
        <w:rPr>
          <w:rFonts w:ascii="Times New Roman" w:hAnsi="Times New Roman" w:cs="Times New Roman"/>
        </w:rPr>
        <w:t>ir kam ji vartojama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2.</w:t>
      </w:r>
      <w:r w:rsidRPr="00CA3884">
        <w:rPr>
          <w:rFonts w:ascii="Times New Roman" w:hAnsi="Times New Roman" w:cs="Times New Roman"/>
        </w:rPr>
        <w:tab/>
        <w:t xml:space="preserve">Kas žinotina prieš vartojant </w:t>
      </w:r>
      <w:r w:rsidRPr="00CA3884">
        <w:rPr>
          <w:rFonts w:ascii="Times New Roman" w:hAnsi="Times New Roman" w:cs="Times New Roman"/>
          <w:caps/>
        </w:rPr>
        <w:t>MĖTŲ TINKTŪRĄ VALENTIS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3.</w:t>
      </w:r>
      <w:r w:rsidRPr="00CA3884">
        <w:rPr>
          <w:rFonts w:ascii="Times New Roman" w:hAnsi="Times New Roman" w:cs="Times New Roman"/>
        </w:rPr>
        <w:tab/>
        <w:t xml:space="preserve">Kaip vartoti </w:t>
      </w:r>
      <w:r w:rsidRPr="00CA3884">
        <w:rPr>
          <w:rFonts w:ascii="Times New Roman" w:hAnsi="Times New Roman" w:cs="Times New Roman"/>
          <w:caps/>
        </w:rPr>
        <w:t>MĖTŲ TINKTŪRĄ VALENTIS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CA3884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5.</w:t>
      </w:r>
      <w:r w:rsidRPr="00CA3884">
        <w:rPr>
          <w:rFonts w:ascii="Times New Roman" w:hAnsi="Times New Roman" w:cs="Times New Roman"/>
        </w:rPr>
        <w:tab/>
        <w:t xml:space="preserve">Kaip laikyti </w:t>
      </w:r>
      <w:r w:rsidRPr="00CA3884">
        <w:rPr>
          <w:rFonts w:ascii="Times New Roman" w:hAnsi="Times New Roman" w:cs="Times New Roman"/>
          <w:caps/>
        </w:rPr>
        <w:t>MĖTŲ TINKTŪRĄ VALENTIS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6.</w:t>
      </w:r>
      <w:r w:rsidRPr="00CA3884">
        <w:rPr>
          <w:rFonts w:ascii="Times New Roman" w:hAnsi="Times New Roman" w:cs="Times New Roman"/>
        </w:rPr>
        <w:tab/>
      </w:r>
      <w:r w:rsidRPr="00CA3884">
        <w:rPr>
          <w:rFonts w:ascii="Times New Roman" w:eastAsia="Times New Roman" w:hAnsi="Times New Roman" w:cs="Times New Roman"/>
          <w:szCs w:val="20"/>
          <w:lang w:eastAsia="lt-LT"/>
        </w:rPr>
        <w:t>Pakuotės turinys ir kita</w:t>
      </w:r>
      <w:r w:rsidRPr="00CA3884">
        <w:rPr>
          <w:rFonts w:ascii="Times New Roman" w:hAnsi="Times New Roman" w:cs="Times New Roman"/>
        </w:rPr>
        <w:t xml:space="preserve"> informacija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1.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Kas yra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 xml:space="preserve">MĖTŲ TINKTŪRA VALENTIS </w:t>
      </w:r>
      <w:r w:rsidRPr="00CA3884">
        <w:rPr>
          <w:rFonts w:ascii="Times New Roman" w:hAnsi="Times New Roman" w:cs="Times New Roman"/>
          <w:b/>
        </w:rPr>
        <w:t>ir kam ji vartojama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2B76D6" w:rsidRDefault="008E4C4E" w:rsidP="008E4C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B76D6">
        <w:rPr>
          <w:rFonts w:ascii="Times New Roman" w:hAnsi="Times New Roman" w:cs="Times New Roman"/>
        </w:rPr>
        <w:t xml:space="preserve">Tradicinis augalinis vaistinis preparatas, kurio indikacijos pagrįstos tik ilgalaikiu vartojimu, skirtas simptomatiniam virškinimo sutrikimų, tokių kaip </w:t>
      </w:r>
      <w:proofErr w:type="spellStart"/>
      <w:r w:rsidRPr="002B76D6">
        <w:rPr>
          <w:rFonts w:ascii="Times New Roman" w:hAnsi="Times New Roman" w:cs="Times New Roman"/>
        </w:rPr>
        <w:t>nevirškinimas</w:t>
      </w:r>
      <w:proofErr w:type="spellEnd"/>
      <w:r w:rsidRPr="002B76D6">
        <w:rPr>
          <w:rFonts w:ascii="Times New Roman" w:hAnsi="Times New Roman" w:cs="Times New Roman"/>
        </w:rPr>
        <w:t xml:space="preserve"> ar vidurių pūtimas, gydymui.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Tai tradicinis augalinis vaistinis preparatas, vartojamas pagal nurodytas indikacijas, išimtinai remiantis ilgalaikėmis vartojimo tradicijomis.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lang w:eastAsia="lt-LT"/>
        </w:rPr>
        <w:t>Jeigu per 14 dienų Jūsų savijauta nepagerėjo arba net pablogėjo, kreipkitės į gydytoją.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2.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Kas žinotina prieš vartojant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TINKTŪRĄ VALENTIS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lang w:eastAsia="lt-LT"/>
        </w:rPr>
        <w:t>TINKTŪROS VALENTIS</w:t>
      </w:r>
      <w:r w:rsidRPr="00CA3884">
        <w:rPr>
          <w:rFonts w:ascii="Times New Roman" w:hAnsi="Times New Roman" w:cs="Times New Roman"/>
          <w:b/>
        </w:rPr>
        <w:t xml:space="preserve"> vartoti </w:t>
      </w:r>
      <w:r>
        <w:rPr>
          <w:rFonts w:ascii="Times New Roman" w:hAnsi="Times New Roman" w:cs="Times New Roman"/>
          <w:b/>
        </w:rPr>
        <w:t>draudžiama</w:t>
      </w:r>
      <w:r w:rsidRPr="00CA3884">
        <w:rPr>
          <w:rFonts w:ascii="Times New Roman" w:hAnsi="Times New Roman" w:cs="Times New Roman"/>
          <w:b/>
        </w:rPr>
        <w:t>:</w:t>
      </w:r>
    </w:p>
    <w:p w:rsidR="008E4C4E" w:rsidRPr="00CA3884" w:rsidRDefault="008E4C4E" w:rsidP="008E4C4E">
      <w:pPr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jeigu yra padidėjęs jautrumas (alergija) pipirmėčių lapų preparatams arba mentoliui.</w:t>
      </w:r>
    </w:p>
    <w:p w:rsidR="008E4C4E" w:rsidRPr="00CA3884" w:rsidRDefault="008E4C4E" w:rsidP="008E4C4E">
      <w:pPr>
        <w:numPr>
          <w:ilvl w:val="0"/>
          <w:numId w:val="1"/>
        </w:numPr>
        <w:tabs>
          <w:tab w:val="clear" w:pos="36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mėtų tinktūros negalima tepti ant atviros žaizdos, šlapiuojančios egzemos ir gleivinės.</w:t>
      </w:r>
    </w:p>
    <w:p w:rsidR="008E4C4E" w:rsidRPr="00CA3884" w:rsidRDefault="008E4C4E" w:rsidP="008E4C4E">
      <w:pPr>
        <w:tabs>
          <w:tab w:val="left" w:pos="567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Įspėjimai ir</w:t>
      </w:r>
      <w:r w:rsidRPr="00CA3884">
        <w:rPr>
          <w:rFonts w:ascii="Times New Roman" w:hAnsi="Times New Roman" w:cs="Times New Roman"/>
          <w:b/>
        </w:rPr>
        <w:t xml:space="preserve"> atsargumo 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priemonės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</w:t>
      </w:r>
      <w:r w:rsidRPr="00CA3884">
        <w:rPr>
          <w:rFonts w:ascii="Times New Roman" w:hAnsi="Times New Roman" w:cs="Times New Roman"/>
        </w:rPr>
        <w:t xml:space="preserve"> Jūs sergate </w:t>
      </w:r>
      <w:proofErr w:type="spellStart"/>
      <w:r w:rsidRPr="00CA3884">
        <w:rPr>
          <w:rFonts w:ascii="Times New Roman" w:hAnsi="Times New Roman" w:cs="Times New Roman"/>
        </w:rPr>
        <w:t>gastroezofaginiu</w:t>
      </w:r>
      <w:proofErr w:type="spellEnd"/>
      <w:r w:rsidRPr="00CA3884">
        <w:rPr>
          <w:rFonts w:ascii="Times New Roman" w:hAnsi="Times New Roman" w:cs="Times New Roman"/>
        </w:rPr>
        <w:t xml:space="preserve"> </w:t>
      </w:r>
      <w:proofErr w:type="spellStart"/>
      <w:r w:rsidRPr="00CA3884">
        <w:rPr>
          <w:rFonts w:ascii="Times New Roman" w:hAnsi="Times New Roman" w:cs="Times New Roman"/>
        </w:rPr>
        <w:t>refliuksu</w:t>
      </w:r>
      <w:proofErr w:type="spellEnd"/>
      <w:r w:rsidRPr="00CA3884">
        <w:rPr>
          <w:rFonts w:ascii="Times New Roman" w:hAnsi="Times New Roman" w:cs="Times New Roman"/>
        </w:rPr>
        <w:t xml:space="preserve"> (rėmens graužimu), venkite pipirmėčių lapų preparatų, nes gali padidėti rėmens graužimas.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</w:t>
      </w:r>
      <w:r w:rsidRPr="00CA3884">
        <w:rPr>
          <w:rFonts w:ascii="Times New Roman" w:hAnsi="Times New Roman" w:cs="Times New Roman"/>
        </w:rPr>
        <w:t xml:space="preserve"> Jūs turite akmenų tulžies pūslėje ar kitokių tulžies pūslės funkcijos sutrikimų, pipirmėčių lapų preparatus turėtumėte vartoti atsargiai.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val="es-ES_tradnl" w:eastAsia="lt-LT"/>
        </w:rPr>
        <w:t>J</w:t>
      </w:r>
      <w:r w:rsidRPr="00CA3884">
        <w:rPr>
          <w:rFonts w:ascii="Times New Roman" w:eastAsia="Times New Roman" w:hAnsi="Times New Roman" w:cs="Times New Roman"/>
          <w:lang w:eastAsia="lt-LT"/>
        </w:rPr>
        <w:t>ei</w:t>
      </w:r>
      <w:r w:rsidRPr="00CA3884">
        <w:rPr>
          <w:rFonts w:ascii="Times New Roman" w:hAnsi="Times New Roman" w:cs="Times New Roman"/>
        </w:rPr>
        <w:t xml:space="preserve"> vartojant šį vaistą simptomai pasunkėja, būtina pasitarti su gydytoju arba vaistininku.</w:t>
      </w:r>
    </w:p>
    <w:p w:rsidR="008E4C4E" w:rsidRPr="00CA3884" w:rsidRDefault="008E4C4E" w:rsidP="008E4C4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D51A09" w:rsidRDefault="008E4C4E" w:rsidP="008E4C4E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outlineLvl w:val="2"/>
      </w:pPr>
      <w:r w:rsidRPr="00C173A2">
        <w:rPr>
          <w:rFonts w:ascii="Times New Roman" w:hAnsi="Times New Roman"/>
          <w:b/>
        </w:rPr>
        <w:t>Vaikams</w:t>
      </w:r>
    </w:p>
    <w:p w:rsidR="008E4C4E" w:rsidRPr="00CA3884" w:rsidRDefault="008E4C4E" w:rsidP="008E4C4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Šio vaisto nerekomenduojama vartoti jaunesniems nei 12 metų vaikams.</w:t>
      </w:r>
    </w:p>
    <w:p w:rsidR="008E4C4E" w:rsidRPr="00CA3884" w:rsidRDefault="008E4C4E" w:rsidP="008E4C4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Kiti vaistai ir MĖTŲ TINKTŪRA VALENTIS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Jeigu vartojate arba neseniai vartojote kitų vaistų, įskaitant įsigytus be recepto, pasakykite gydytojui arba vaistininkui.</w:t>
      </w:r>
    </w:p>
    <w:p w:rsidR="008E4C4E" w:rsidRPr="00CA3884" w:rsidRDefault="008E4C4E" w:rsidP="008E4C4E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Nėštumas ir žindymo laikotarpis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Cs w:val="24"/>
          <w:lang w:val="es-ES_tradnl"/>
        </w:rPr>
      </w:pPr>
      <w:r w:rsidRPr="00CA3884">
        <w:rPr>
          <w:rFonts w:ascii="Times New Roman" w:hAnsi="Times New Roman" w:cs="Times New Roman"/>
        </w:rPr>
        <w:t>Nėra jokių duomenų apie vaisto saugumą nėščiosioms ir žindyvėms.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s-ES_tradnl" w:eastAsia="lt-LT"/>
        </w:rPr>
      </w:pPr>
      <w:r w:rsidRPr="00CA3884">
        <w:rPr>
          <w:rFonts w:ascii="Times New Roman" w:hAnsi="Times New Roman" w:cs="Times New Roman"/>
        </w:rPr>
        <w:t>Jei trūksta duomenų, vaisto nerekomenduojama vartoti nėščiosioms ir žindyvėms.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s-ES_tradnl"/>
        </w:rPr>
      </w:pPr>
    </w:p>
    <w:p w:rsidR="008E4C4E" w:rsidRPr="00CA3884" w:rsidRDefault="008E4C4E" w:rsidP="008E4C4E">
      <w:pPr>
        <w:keepNext/>
        <w:tabs>
          <w:tab w:val="left" w:pos="0"/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b/>
        </w:rPr>
        <w:t>Vairavimas ir mechanizmų valdymas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Dėl vaisto poveikio gebėjimui vairuoti ir valdyti mechanizmus nebuvo atlikta jokių tyrimų.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  <w:b/>
        </w:rPr>
      </w:pPr>
      <w:r w:rsidRPr="00CA3884">
        <w:rPr>
          <w:rFonts w:ascii="Times New Roman" w:hAnsi="Times New Roman" w:cs="Times New Roman"/>
          <w:b/>
          <w:caps/>
        </w:rPr>
        <w:t>Mėtų tinktūrA VALENTIS</w:t>
      </w:r>
      <w:r w:rsidRPr="00CA3884">
        <w:rPr>
          <w:rFonts w:ascii="Times New Roman" w:hAnsi="Times New Roman" w:cs="Times New Roman"/>
          <w:b/>
        </w:rPr>
        <w:t xml:space="preserve"> sudėtyje yra etanolio</w:t>
      </w:r>
    </w:p>
    <w:p w:rsidR="008E4C4E" w:rsidRPr="00951F89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51F89">
        <w:rPr>
          <w:rFonts w:ascii="Times New Roman" w:hAnsi="Times New Roman" w:cs="Times New Roman"/>
        </w:rPr>
        <w:t xml:space="preserve">Šio </w:t>
      </w:r>
      <w:r>
        <w:rPr>
          <w:rFonts w:ascii="Times New Roman" w:hAnsi="Times New Roman" w:cs="Times New Roman"/>
        </w:rPr>
        <w:t>vaisto</w:t>
      </w:r>
      <w:r w:rsidRPr="00951F89">
        <w:rPr>
          <w:rFonts w:ascii="Times New Roman" w:hAnsi="Times New Roman" w:cs="Times New Roman"/>
        </w:rPr>
        <w:t xml:space="preserve"> sudėtyje yra ne mažiau kaip 81 % (V/V) etanolio, </w:t>
      </w:r>
      <w:proofErr w:type="spellStart"/>
      <w:r w:rsidRPr="00951F89">
        <w:rPr>
          <w:rFonts w:ascii="Times New Roman" w:hAnsi="Times New Roman" w:cs="Times New Roman"/>
        </w:rPr>
        <w:t>t.y</w:t>
      </w:r>
      <w:proofErr w:type="spellEnd"/>
      <w:r w:rsidRPr="00951F89">
        <w:rPr>
          <w:rFonts w:ascii="Times New Roman" w:hAnsi="Times New Roman" w:cs="Times New Roman"/>
        </w:rPr>
        <w:t>. 270 mg dozėje. Toks dozėje esantis alkoholio kiekis atitinka 5,4 ml alaus ir 2,25 ml vyno. Mažas alkoholio kiekis, esantis šio vaisto sudėtyje, nesukelia pastebimo poveikio.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3.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Kaip vartoti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>MĖTŲ TINKTŪRĄ VALENTIS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Vartoti per burną.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Gerti 3 kartus per dieną po 20 lašų, vėliau dozę sumažinti iki 10–15 lašų 2 kartus per dieną. Vaistas geriamas praskiedus trupučiu vandens.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D51A09" w:rsidRDefault="008E4C4E" w:rsidP="008E4C4E">
      <w:pPr>
        <w:keepNext/>
        <w:tabs>
          <w:tab w:val="left" w:pos="567"/>
        </w:tabs>
        <w:spacing w:after="0" w:line="240" w:lineRule="auto"/>
        <w:outlineLvl w:val="2"/>
      </w:pPr>
      <w:r w:rsidRPr="00C173A2">
        <w:rPr>
          <w:rFonts w:ascii="Times New Roman" w:hAnsi="Times New Roman"/>
          <w:b/>
        </w:rPr>
        <w:t>Vartojimas vaikams ir paaugliams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28"/>
          <w:szCs w:val="20"/>
          <w:lang w:eastAsia="lt-LT"/>
        </w:rPr>
      </w:pPr>
      <w:r w:rsidRPr="00CA3884">
        <w:rPr>
          <w:rFonts w:ascii="Times New Roman" w:hAnsi="Times New Roman" w:cs="Times New Roman"/>
          <w:kern w:val="28"/>
        </w:rPr>
        <w:t>12–16 metų paaugliams reikėtų vartoti pusę rekomenduojamos dozės.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Vaisto nerekomenduojama vartoti jaunesniems nei 12 metų vaikams.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  <w:lang w:val="es-ES_tradnl"/>
        </w:rPr>
        <w:t>J</w:t>
      </w:r>
      <w:r w:rsidRPr="00CA3884">
        <w:rPr>
          <w:rFonts w:ascii="Times New Roman" w:hAnsi="Times New Roman" w:cs="Times New Roman"/>
        </w:rPr>
        <w:t>ei vartojant šio vaisto simptomai neišnyksta per 2 savaites, būtina pasitarti su gydytoju arba vaistininku.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t>4.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hAnsi="Times New Roman" w:cs="Times New Roman"/>
          <w:b/>
        </w:rPr>
        <w:t>Galimas šalutinis poveikis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Šis vaistas</w:t>
      </w:r>
      <w:r w:rsidRPr="00CA3884">
        <w:rPr>
          <w:rFonts w:ascii="Times New Roman" w:hAnsi="Times New Roman" w:cs="Times New Roman"/>
        </w:rPr>
        <w:t>, kaip ir visi kiti, gali sukelti šalutinį poveikį, nors jis pasireiškia ne visiems žmonėms.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Gali paaštrėti </w:t>
      </w:r>
      <w:proofErr w:type="spellStart"/>
      <w:r w:rsidRPr="00CA3884">
        <w:rPr>
          <w:rFonts w:ascii="Times New Roman" w:hAnsi="Times New Roman" w:cs="Times New Roman"/>
        </w:rPr>
        <w:t>gastroezofaginis</w:t>
      </w:r>
      <w:proofErr w:type="spellEnd"/>
      <w:r w:rsidRPr="00CA3884">
        <w:rPr>
          <w:rFonts w:ascii="Times New Roman" w:hAnsi="Times New Roman" w:cs="Times New Roman"/>
        </w:rPr>
        <w:t xml:space="preserve"> </w:t>
      </w:r>
      <w:proofErr w:type="spellStart"/>
      <w:r w:rsidRPr="00CA3884">
        <w:rPr>
          <w:rFonts w:ascii="Times New Roman" w:hAnsi="Times New Roman" w:cs="Times New Roman"/>
        </w:rPr>
        <w:t>refliuksas</w:t>
      </w:r>
      <w:proofErr w:type="spellEnd"/>
      <w:r w:rsidRPr="00CA3884">
        <w:rPr>
          <w:rFonts w:ascii="Times New Roman" w:hAnsi="Times New Roman" w:cs="Times New Roman"/>
        </w:rPr>
        <w:t xml:space="preserve"> ir padidėti rėmens graužimas.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23114">
        <w:rPr>
          <w:rFonts w:ascii="Times New Roman" w:hAnsi="Times New Roman" w:cs="Times New Roman"/>
        </w:rPr>
        <w:t>Šalutin</w:t>
      </w:r>
      <w:r>
        <w:rPr>
          <w:rFonts w:ascii="Times New Roman" w:hAnsi="Times New Roman" w:cs="Times New Roman"/>
        </w:rPr>
        <w:t>io poveikio reiškiniai, kurių</w:t>
      </w:r>
      <w:r w:rsidRPr="00323114">
        <w:rPr>
          <w:rFonts w:ascii="Times New Roman" w:hAnsi="Times New Roman" w:cs="Times New Roman"/>
        </w:rPr>
        <w:t xml:space="preserve"> dažnis nežinomas (negali būti apskaičiuotas pagal turimus duomenis):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Galimi alerginės ar į ją panašios reakcijos (dilgėlinės, niežėjimo) pavieniai atvejai. 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es-ES_tradnl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CA3884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nenurodytą, pasakykite gydytojui arba vaistininkui</w:t>
      </w:r>
      <w:r w:rsidRPr="00C173A2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C173A2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C173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C173A2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C173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C173A2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C173A2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C173A2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8E4C4E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A3884">
        <w:rPr>
          <w:rFonts w:ascii="Times New Roman" w:hAnsi="Times New Roman" w:cs="Times New Roman"/>
          <w:b/>
          <w:caps/>
        </w:rPr>
        <w:lastRenderedPageBreak/>
        <w:t>5.</w:t>
      </w:r>
      <w:r w:rsidRPr="00CA3884">
        <w:rPr>
          <w:rFonts w:ascii="Times New Roman" w:hAnsi="Times New Roman" w:cs="Times New Roman"/>
          <w:b/>
          <w:caps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Kaip laikyti</w:t>
      </w:r>
      <w:r w:rsidRPr="00CA3884">
        <w:rPr>
          <w:rFonts w:ascii="Times New Roman" w:hAnsi="Times New Roman" w:cs="Times New Roman"/>
          <w:b/>
        </w:rPr>
        <w:t xml:space="preserve"> </w:t>
      </w:r>
      <w:r w:rsidRPr="00CA3884">
        <w:rPr>
          <w:rFonts w:ascii="Times New Roman" w:hAnsi="Times New Roman" w:cs="Times New Roman"/>
          <w:b/>
          <w:caps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TINKTŪRĄ VALENTIS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lang w:eastAsia="lt-LT"/>
        </w:rPr>
        <w:t>Šį vaistą laikykite</w:t>
      </w:r>
      <w:r w:rsidRPr="00CA3884">
        <w:rPr>
          <w:rFonts w:ascii="Times New Roman" w:hAnsi="Times New Roman" w:cs="Times New Roman"/>
        </w:rPr>
        <w:t xml:space="preserve"> vaikams nepastebimoje ir nepasiekiamoje vietoje.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išorinėje dėžutėje, kad vaistas būtų apsaugotas nuo šviesos.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Buteliuką laikyti sandarų.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 xml:space="preserve">Ant etiketės ir dėžutės po „Tinka iki“ nurodytam tinkamumo laikui pasibaigus, </w:t>
      </w:r>
      <w:r w:rsidRPr="00CA3884">
        <w:rPr>
          <w:rFonts w:ascii="Times New Roman" w:eastAsia="Times New Roman" w:hAnsi="Times New Roman" w:cs="Times New Roman"/>
          <w:noProof/>
        </w:rPr>
        <w:t>šio vaisto</w:t>
      </w:r>
      <w:r w:rsidRPr="00CA3884">
        <w:rPr>
          <w:rFonts w:ascii="Times New Roman" w:hAnsi="Times New Roman" w:cs="Times New Roman"/>
        </w:rPr>
        <w:t xml:space="preserve"> vartoti negalima. Vaistas </w:t>
      </w:r>
      <w:r w:rsidRPr="00CA3884">
        <w:rPr>
          <w:rFonts w:ascii="Times New Roman" w:eastAsia="Times New Roman" w:hAnsi="Times New Roman" w:cs="Times New Roman"/>
        </w:rPr>
        <w:t>tinkamas</w:t>
      </w:r>
      <w:r w:rsidRPr="00CA3884">
        <w:rPr>
          <w:rFonts w:ascii="Times New Roman" w:hAnsi="Times New Roman" w:cs="Times New Roman"/>
        </w:rPr>
        <w:t xml:space="preserve"> vartoti iki paskutinės nurodyto mėnesio dienos.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CA3884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A3884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TINKTŪROS VALENTIS</w:t>
      </w:r>
      <w:r w:rsidRPr="00CA3884">
        <w:rPr>
          <w:rFonts w:ascii="Times New Roman" w:hAnsi="Times New Roman" w:cs="Times New Roman"/>
          <w:b/>
        </w:rPr>
        <w:t xml:space="preserve"> sudėtis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-</w:t>
      </w:r>
      <w:r w:rsidRPr="00CA3884">
        <w:rPr>
          <w:rFonts w:ascii="Times New Roman" w:hAnsi="Times New Roman" w:cs="Times New Roman"/>
        </w:rPr>
        <w:tab/>
        <w:t xml:space="preserve">Veiklioji medžiaga yra pipirmėčių tinktūra. 1 ml geriamųjų lašų yra 1 ml </w:t>
      </w:r>
      <w:proofErr w:type="spellStart"/>
      <w:r w:rsidRPr="00CA3884">
        <w:rPr>
          <w:rFonts w:ascii="Times New Roman" w:hAnsi="Times New Roman" w:cs="Times New Roman"/>
          <w:i/>
        </w:rPr>
        <w:t>Mentha</w:t>
      </w:r>
      <w:proofErr w:type="spellEnd"/>
      <w:r w:rsidRPr="00CA3884">
        <w:rPr>
          <w:rFonts w:ascii="Times New Roman" w:hAnsi="Times New Roman" w:cs="Times New Roman"/>
          <w:i/>
        </w:rPr>
        <w:t xml:space="preserve"> </w:t>
      </w:r>
      <w:r w:rsidRPr="00CA3884">
        <w:rPr>
          <w:rFonts w:ascii="Times New Roman" w:hAnsi="Times New Roman" w:cs="Times New Roman"/>
          <w:i/>
          <w:color w:val="000000"/>
        </w:rPr>
        <w:t>x</w:t>
      </w:r>
      <w:r w:rsidRPr="00CA3884">
        <w:rPr>
          <w:rFonts w:ascii="Times New Roman" w:hAnsi="Times New Roman" w:cs="Times New Roman"/>
          <w:i/>
        </w:rPr>
        <w:t xml:space="preserve"> </w:t>
      </w:r>
      <w:proofErr w:type="spellStart"/>
      <w:r w:rsidRPr="00CA3884">
        <w:rPr>
          <w:rFonts w:ascii="Times New Roman" w:hAnsi="Times New Roman" w:cs="Times New Roman"/>
          <w:i/>
        </w:rPr>
        <w:t>piperita</w:t>
      </w:r>
      <w:proofErr w:type="spellEnd"/>
      <w:r w:rsidRPr="00CA3884">
        <w:rPr>
          <w:rFonts w:ascii="Times New Roman" w:hAnsi="Times New Roman" w:cs="Times New Roman"/>
        </w:rPr>
        <w:t xml:space="preserve"> L., </w:t>
      </w:r>
      <w:proofErr w:type="spellStart"/>
      <w:r w:rsidRPr="00CA3884">
        <w:rPr>
          <w:rFonts w:ascii="Times New Roman" w:hAnsi="Times New Roman" w:cs="Times New Roman"/>
        </w:rPr>
        <w:t>folium</w:t>
      </w:r>
      <w:proofErr w:type="spellEnd"/>
      <w:r w:rsidRPr="00CA3884">
        <w:rPr>
          <w:rFonts w:ascii="Times New Roman" w:hAnsi="Times New Roman" w:cs="Times New Roman"/>
        </w:rPr>
        <w:t xml:space="preserve"> (pipirmėčių lapų) tinktūros (1:20), kurios sudėtyje yra 65 mg/g pipirmėčių eterinio aliejaus. </w:t>
      </w:r>
      <w:proofErr w:type="spellStart"/>
      <w:r w:rsidRPr="00CA3884">
        <w:rPr>
          <w:rFonts w:ascii="Times New Roman" w:hAnsi="Times New Roman" w:cs="Times New Roman"/>
        </w:rPr>
        <w:t>Ekstrahentas</w:t>
      </w:r>
      <w:proofErr w:type="spellEnd"/>
      <w:r w:rsidRPr="00CA3884">
        <w:rPr>
          <w:rFonts w:ascii="Times New Roman" w:hAnsi="Times New Roman" w:cs="Times New Roman"/>
        </w:rPr>
        <w:t>: 90 % (V/V) etanolis.</w:t>
      </w:r>
    </w:p>
    <w:p w:rsidR="008E4C4E" w:rsidRPr="00CA3884" w:rsidRDefault="008E4C4E" w:rsidP="008E4C4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Pagalbinių medžiagų nėra.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Vaisto sudėtyje yra ne mažiau kaip 81 % (V/V) etanolio (žr. 2 sk.).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</w:p>
    <w:p w:rsidR="008E4C4E" w:rsidRPr="00CA3884" w:rsidRDefault="008E4C4E" w:rsidP="008E4C4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  <w:b/>
        </w:rPr>
        <w:t xml:space="preserve">MĖTŲ </w:t>
      </w:r>
      <w:r w:rsidRPr="00CA3884">
        <w:rPr>
          <w:rFonts w:ascii="Times New Roman" w:eastAsia="Times New Roman" w:hAnsi="Times New Roman" w:cs="Times New Roman"/>
          <w:b/>
          <w:lang w:eastAsia="lt-LT"/>
        </w:rPr>
        <w:t>TINKTŪROS VALENTIS</w:t>
      </w:r>
      <w:r w:rsidRPr="00CA3884">
        <w:rPr>
          <w:rFonts w:ascii="Times New Roman" w:hAnsi="Times New Roman" w:cs="Times New Roman"/>
          <w:b/>
        </w:rPr>
        <w:t xml:space="preserve"> išvaizda ir kiekis pakuotėje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Žalios spalvos, mentolio kvapo skystis. Laikymo metu gali iškristi nuosėdų.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A3884">
        <w:rPr>
          <w:rFonts w:ascii="Times New Roman" w:hAnsi="Times New Roman" w:cs="Times New Roman"/>
        </w:rPr>
        <w:t>Kartono dėžutėje yra vienas buteliukas su lašintuvu. Buteliuke yra 25 ml geriamųjų lašų.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eastAsia="Times New Roman" w:hAnsi="Times New Roman" w:cs="Times New Roman"/>
          <w:b/>
          <w:lang w:eastAsia="lt-LT"/>
        </w:rPr>
        <w:t>Registruotojas ir gamintojas</w:t>
      </w:r>
      <w:r w:rsidRPr="00CA3884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UAB „</w:t>
      </w:r>
      <w:proofErr w:type="spellStart"/>
      <w:r w:rsidRPr="00CA3884">
        <w:rPr>
          <w:rFonts w:ascii="Times New Roman" w:hAnsi="Times New Roman" w:cs="Times New Roman"/>
        </w:rPr>
        <w:t>Valentis</w:t>
      </w:r>
      <w:proofErr w:type="spellEnd"/>
      <w:r w:rsidRPr="00CA3884">
        <w:rPr>
          <w:rFonts w:ascii="Times New Roman" w:hAnsi="Times New Roman" w:cs="Times New Roman"/>
        </w:rPr>
        <w:t>“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Molėtų pl. 11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LT</w:t>
      </w:r>
      <w:r w:rsidRPr="00CA3884">
        <w:rPr>
          <w:rFonts w:ascii="Times New Roman" w:eastAsia="Times New Roman" w:hAnsi="Times New Roman" w:cs="Times New Roman"/>
          <w:bCs/>
          <w:lang w:eastAsia="lt-LT"/>
        </w:rPr>
        <w:t>-</w:t>
      </w:r>
      <w:r w:rsidRPr="00CA3884">
        <w:rPr>
          <w:rFonts w:ascii="Times New Roman" w:hAnsi="Times New Roman" w:cs="Times New Roman"/>
        </w:rPr>
        <w:t>08409 Vilnius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Tel.: +370 5 2701225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Faksas: +370 5 2701223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 xml:space="preserve">Jeigu apie šį vaistą norite sužinoti daugiau, kreipkitės į vietinį </w:t>
      </w:r>
      <w:r w:rsidRPr="00CA3884">
        <w:rPr>
          <w:rFonts w:ascii="Times New Roman" w:eastAsia="Times New Roman" w:hAnsi="Times New Roman" w:cs="Times New Roman"/>
          <w:lang w:eastAsia="lt-LT"/>
        </w:rPr>
        <w:t>registruotojo</w:t>
      </w:r>
      <w:r w:rsidRPr="00CA3884">
        <w:rPr>
          <w:rFonts w:ascii="Times New Roman" w:hAnsi="Times New Roman" w:cs="Times New Roman"/>
        </w:rPr>
        <w:t xml:space="preserve"> atstovą.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UAB „</w:t>
      </w:r>
      <w:proofErr w:type="spellStart"/>
      <w:r w:rsidRPr="00CA3884">
        <w:rPr>
          <w:rFonts w:ascii="Times New Roman" w:hAnsi="Times New Roman" w:cs="Times New Roman"/>
        </w:rPr>
        <w:t>Valentis</w:t>
      </w:r>
      <w:proofErr w:type="spellEnd"/>
      <w:r w:rsidRPr="00CA3884">
        <w:rPr>
          <w:rFonts w:ascii="Times New Roman" w:hAnsi="Times New Roman" w:cs="Times New Roman"/>
        </w:rPr>
        <w:t>“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Molėtų pl. 11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LT</w:t>
      </w:r>
      <w:r w:rsidRPr="00CA3884">
        <w:rPr>
          <w:rFonts w:ascii="Times New Roman" w:hAnsi="Times New Roman" w:cs="Times New Roman"/>
        </w:rPr>
        <w:noBreakHyphen/>
        <w:t>08409 Vilnius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Tel.: +370 5 2701225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A3884">
        <w:rPr>
          <w:rFonts w:ascii="Times New Roman" w:hAnsi="Times New Roman" w:cs="Times New Roman"/>
        </w:rPr>
        <w:t>Faksas: +370 5 2701223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CA3884">
        <w:rPr>
          <w:rFonts w:ascii="Times New Roman" w:hAnsi="Times New Roman" w:cs="Times New Roman"/>
          <w:b/>
        </w:rPr>
        <w:t xml:space="preserve">Šis pakuotės lapelis paskutinį kartą </w:t>
      </w:r>
      <w:r w:rsidRPr="00CA3884">
        <w:rPr>
          <w:rFonts w:ascii="Times New Roman" w:eastAsia="Times New Roman" w:hAnsi="Times New Roman" w:cs="Times New Roman"/>
          <w:b/>
          <w:bCs/>
          <w:lang w:eastAsia="lt-LT"/>
        </w:rPr>
        <w:t xml:space="preserve">peržiūrėtas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2021-11-18.</w:t>
      </w:r>
    </w:p>
    <w:p w:rsidR="008E4C4E" w:rsidRPr="00CA3884" w:rsidRDefault="008E4C4E" w:rsidP="008E4C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8E4C4E" w:rsidRPr="00CA3884" w:rsidRDefault="008E4C4E" w:rsidP="008E4C4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CA3884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CA3884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CA3884">
        <w:rPr>
          <w:rFonts w:ascii="Times New Roman" w:hAnsi="Times New Roman" w:cs="Times New Roman"/>
        </w:rPr>
        <w:t xml:space="preserve"> pateikiama Valstybinės vaistų kontrolės tarnybos prie Lietuvos Respublikos sveikatos apsaugos ministerijos tinklalapyje</w:t>
      </w:r>
      <w:r w:rsidRPr="00CA3884">
        <w:rPr>
          <w:rFonts w:ascii="Times New Roman" w:hAnsi="Times New Roman" w:cs="Times New Roman"/>
          <w:i/>
        </w:rPr>
        <w:t xml:space="preserve"> </w:t>
      </w:r>
      <w:hyperlink r:id="rId8" w:history="1">
        <w:r w:rsidRPr="00CA388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CA3884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9041DB" w:rsidRDefault="009041DB">
      <w:bookmarkStart w:id="0" w:name="_GoBack"/>
      <w:bookmarkEnd w:id="0"/>
    </w:p>
    <w:sectPr w:rsidR="009041DB" w:rsidSect="008E4C4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D1834"/>
    <w:multiLevelType w:val="hybridMultilevel"/>
    <w:tmpl w:val="51685450"/>
    <w:lvl w:ilvl="0" w:tplc="CBFAC75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4E"/>
    <w:rsid w:val="008E4C4E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76021-67B6-4238-AE2D-8F53474D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4C4E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4426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2021-11-25T07:06:00Z</dcterms:created>
  <dcterms:modified xsi:type="dcterms:W3CDTF">2021-11-25T07:06:00Z</dcterms:modified>
</cp:coreProperties>
</file>