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B419D8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C50522E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06D78F7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2C675CC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2A1D352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534E42D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9228810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CCA8F14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1DFADC2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D19CDDC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1FB375B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D876E03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F94154D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F01E4E5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6B6E853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1FBAEC4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F6C5D48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B438952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8F7D37F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6799EA2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2C76B1D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7653590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0C4C33C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7829A2F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b/>
          <w:kern w:val="28"/>
        </w:rPr>
        <w:t>I PRIEDAS</w:t>
      </w:r>
    </w:p>
    <w:p w14:paraId="3861B832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7E415B5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b/>
          <w:kern w:val="28"/>
        </w:rPr>
        <w:t>PREPARATO CHARAKTERISTIKŲ SANTRAUKA</w:t>
      </w:r>
    </w:p>
    <w:p w14:paraId="2421756E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2A2CB0A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br w:type="page"/>
      </w:r>
    </w:p>
    <w:p w14:paraId="2A53FC73" w14:textId="77777777" w:rsidR="00CA3884" w:rsidRPr="00CA3884" w:rsidRDefault="00CA3884" w:rsidP="00CA3884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hAnsi="Times New Roman" w:cs="Times New Roman"/>
          <w:b/>
          <w:caps/>
        </w:rPr>
      </w:pPr>
      <w:r w:rsidRPr="00CA3884">
        <w:rPr>
          <w:rFonts w:ascii="Times New Roman" w:hAnsi="Times New Roman" w:cs="Times New Roman"/>
          <w:b/>
          <w:caps/>
        </w:rPr>
        <w:lastRenderedPageBreak/>
        <w:t>1.</w:t>
      </w:r>
      <w:r w:rsidRPr="00CA3884">
        <w:rPr>
          <w:rFonts w:ascii="Times New Roman" w:hAnsi="Times New Roman" w:cs="Times New Roman"/>
          <w:b/>
          <w:caps/>
        </w:rPr>
        <w:tab/>
        <w:t>Vaistinio preparato pavadinimas</w:t>
      </w:r>
    </w:p>
    <w:p w14:paraId="73089BFE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C5565C5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caps/>
        </w:rPr>
        <w:t>Mėtų tinktūra</w:t>
      </w:r>
      <w:r w:rsidRPr="00CA3884">
        <w:rPr>
          <w:rFonts w:ascii="Times New Roman" w:hAnsi="Times New Roman" w:cs="Times New Roman"/>
        </w:rPr>
        <w:t xml:space="preserve"> </w:t>
      </w:r>
      <w:r w:rsidRPr="00CA3884">
        <w:rPr>
          <w:rFonts w:ascii="Times New Roman" w:eastAsia="Times New Roman" w:hAnsi="Times New Roman" w:cs="Times New Roman"/>
          <w:szCs w:val="20"/>
          <w:lang w:eastAsia="lt-LT"/>
        </w:rPr>
        <w:t>VALENTIS</w:t>
      </w:r>
      <w:r w:rsidRPr="00CA3884">
        <w:rPr>
          <w:rFonts w:ascii="Times New Roman" w:hAnsi="Times New Roman" w:cs="Times New Roman"/>
        </w:rPr>
        <w:t xml:space="preserve"> geriamieji lašai (tirpalas)</w:t>
      </w:r>
    </w:p>
    <w:p w14:paraId="632E1234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97D3459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34E23E8" w14:textId="77777777" w:rsidR="00CA3884" w:rsidRPr="00CA3884" w:rsidRDefault="00CA3884" w:rsidP="00CA3884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hAnsi="Times New Roman" w:cs="Times New Roman"/>
          <w:b/>
          <w:caps/>
        </w:rPr>
      </w:pPr>
      <w:r w:rsidRPr="00CA3884">
        <w:rPr>
          <w:rFonts w:ascii="Times New Roman" w:hAnsi="Times New Roman" w:cs="Times New Roman"/>
          <w:b/>
          <w:caps/>
        </w:rPr>
        <w:t>2.</w:t>
      </w:r>
      <w:r w:rsidRPr="00CA3884">
        <w:rPr>
          <w:rFonts w:ascii="Times New Roman" w:hAnsi="Times New Roman" w:cs="Times New Roman"/>
          <w:b/>
          <w:caps/>
        </w:rPr>
        <w:tab/>
        <w:t>KOKYBINĖ IR KIEKYBINĖ SUDĖTIS</w:t>
      </w:r>
    </w:p>
    <w:p w14:paraId="77C45292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1A09C55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 xml:space="preserve">1 ml geriamųjų lašų yra 1 ml </w:t>
      </w:r>
      <w:proofErr w:type="spellStart"/>
      <w:r w:rsidRPr="00CA3884">
        <w:rPr>
          <w:rFonts w:ascii="Times New Roman" w:hAnsi="Times New Roman" w:cs="Times New Roman"/>
          <w:i/>
        </w:rPr>
        <w:t>Mentha</w:t>
      </w:r>
      <w:proofErr w:type="spellEnd"/>
      <w:r w:rsidRPr="00CA3884">
        <w:rPr>
          <w:rFonts w:ascii="Times New Roman" w:hAnsi="Times New Roman" w:cs="Times New Roman"/>
          <w:i/>
        </w:rPr>
        <w:t xml:space="preserve"> </w:t>
      </w:r>
      <w:r w:rsidRPr="00CA3884">
        <w:rPr>
          <w:rFonts w:ascii="Times New Roman" w:hAnsi="Times New Roman" w:cs="Times New Roman"/>
          <w:i/>
          <w:color w:val="000000"/>
        </w:rPr>
        <w:t>x</w:t>
      </w:r>
      <w:r w:rsidRPr="00CA3884">
        <w:rPr>
          <w:rFonts w:ascii="Times New Roman" w:hAnsi="Times New Roman" w:cs="Times New Roman"/>
          <w:i/>
        </w:rPr>
        <w:t xml:space="preserve"> </w:t>
      </w:r>
      <w:proofErr w:type="spellStart"/>
      <w:r w:rsidRPr="00CA3884">
        <w:rPr>
          <w:rFonts w:ascii="Times New Roman" w:hAnsi="Times New Roman" w:cs="Times New Roman"/>
          <w:i/>
        </w:rPr>
        <w:t>piperita</w:t>
      </w:r>
      <w:proofErr w:type="spellEnd"/>
      <w:r w:rsidRPr="00CA3884">
        <w:rPr>
          <w:rFonts w:ascii="Times New Roman" w:hAnsi="Times New Roman" w:cs="Times New Roman"/>
        </w:rPr>
        <w:t xml:space="preserve"> L., </w:t>
      </w:r>
      <w:proofErr w:type="spellStart"/>
      <w:r w:rsidRPr="00CA3884">
        <w:rPr>
          <w:rFonts w:ascii="Times New Roman" w:hAnsi="Times New Roman" w:cs="Times New Roman"/>
        </w:rPr>
        <w:t>folium</w:t>
      </w:r>
      <w:proofErr w:type="spellEnd"/>
      <w:r w:rsidRPr="00CA3884">
        <w:rPr>
          <w:rFonts w:ascii="Times New Roman" w:hAnsi="Times New Roman" w:cs="Times New Roman"/>
        </w:rPr>
        <w:t xml:space="preserve"> (pipirmėčių lapų) tinktūros (1:20), kurios sudėtyje yra 65 mg/g pipirmėčių eterinio aliejaus. </w:t>
      </w:r>
      <w:proofErr w:type="spellStart"/>
      <w:r w:rsidRPr="00CA3884">
        <w:rPr>
          <w:rFonts w:ascii="Times New Roman" w:hAnsi="Times New Roman" w:cs="Times New Roman"/>
        </w:rPr>
        <w:t>Ekstrahentas</w:t>
      </w:r>
      <w:proofErr w:type="spellEnd"/>
      <w:r w:rsidRPr="00CA3884">
        <w:rPr>
          <w:rFonts w:ascii="Times New Roman" w:hAnsi="Times New Roman" w:cs="Times New Roman"/>
        </w:rPr>
        <w:t>: 90 % (V/V) etanolis.</w:t>
      </w:r>
    </w:p>
    <w:p w14:paraId="499A34EE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BED7650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Visos pagalbinės medžiagos išvardytos 6.1 skyriuje.</w:t>
      </w:r>
    </w:p>
    <w:p w14:paraId="1FE0AB76" w14:textId="77777777" w:rsidR="00CA3884" w:rsidRPr="00CA3884" w:rsidRDefault="00CA3884" w:rsidP="00C173A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91EA3E3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7820305" w14:textId="77777777" w:rsidR="00CA3884" w:rsidRPr="00CA3884" w:rsidRDefault="00CA3884" w:rsidP="00CA3884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hAnsi="Times New Roman" w:cs="Times New Roman"/>
          <w:b/>
          <w:caps/>
        </w:rPr>
      </w:pPr>
      <w:r w:rsidRPr="00CA3884">
        <w:rPr>
          <w:rFonts w:ascii="Times New Roman" w:hAnsi="Times New Roman" w:cs="Times New Roman"/>
          <w:b/>
          <w:caps/>
        </w:rPr>
        <w:t>3.</w:t>
      </w:r>
      <w:r w:rsidRPr="00CA3884">
        <w:rPr>
          <w:rFonts w:ascii="Times New Roman" w:hAnsi="Times New Roman" w:cs="Times New Roman"/>
          <w:b/>
          <w:caps/>
        </w:rPr>
        <w:tab/>
        <w:t>FARMACINĖ FORMA</w:t>
      </w:r>
    </w:p>
    <w:p w14:paraId="51BAC290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4C6EFF3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Geriamieji lašai (tirpalas).</w:t>
      </w:r>
    </w:p>
    <w:p w14:paraId="5EEFE463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Žalios spalvos, mentolio kvapo skystis. Laikymo metu gali iškristi nuosėdų</w:t>
      </w:r>
    </w:p>
    <w:p w14:paraId="3419A320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693D173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FD705E9" w14:textId="77777777" w:rsidR="00CA3884" w:rsidRPr="00CA3884" w:rsidRDefault="00CA3884" w:rsidP="00C173A2">
      <w:pPr>
        <w:keepNext/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hAnsi="Times New Roman" w:cs="Times New Roman"/>
          <w:b/>
          <w:caps/>
        </w:rPr>
      </w:pPr>
      <w:r w:rsidRPr="00CA3884">
        <w:rPr>
          <w:rFonts w:ascii="Times New Roman" w:hAnsi="Times New Roman" w:cs="Times New Roman"/>
          <w:b/>
          <w:caps/>
        </w:rPr>
        <w:t>4.</w:t>
      </w:r>
      <w:r w:rsidRPr="00CA3884">
        <w:rPr>
          <w:rFonts w:ascii="Times New Roman" w:hAnsi="Times New Roman" w:cs="Times New Roman"/>
          <w:b/>
          <w:caps/>
        </w:rPr>
        <w:tab/>
        <w:t>KLINIKINĖ INFORMACIJA</w:t>
      </w:r>
    </w:p>
    <w:p w14:paraId="770AB360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70907444" w14:textId="77777777" w:rsidR="00CA3884" w:rsidRPr="00CA3884" w:rsidRDefault="00CA3884" w:rsidP="00C173A2">
      <w:pPr>
        <w:keepNext/>
        <w:tabs>
          <w:tab w:val="left" w:pos="0"/>
          <w:tab w:val="left" w:pos="567"/>
        </w:tabs>
        <w:spacing w:after="0" w:line="240" w:lineRule="auto"/>
        <w:outlineLvl w:val="2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b/>
        </w:rPr>
        <w:t>4.1.</w:t>
      </w:r>
      <w:r w:rsidRPr="00CA3884">
        <w:rPr>
          <w:rFonts w:ascii="Times New Roman" w:hAnsi="Times New Roman" w:cs="Times New Roman"/>
          <w:b/>
        </w:rPr>
        <w:tab/>
        <w:t>Terapinės indikacijos</w:t>
      </w:r>
    </w:p>
    <w:p w14:paraId="70C9416C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3DFBBA6" w14:textId="77777777" w:rsidR="00CA3884" w:rsidRPr="00CA3884" w:rsidRDefault="00CA3884" w:rsidP="00C173A2">
      <w:pPr>
        <w:widowControl w:val="0"/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Tradicinis augalinis vaistas, kurio indikacijos pagrįstos tik ilgalaikiu vartojimu, skirtas simptomatiniam virškinimo sutrikimų, tokių kaip dispepsija ar vidurių pūtimas, gydymui.</w:t>
      </w:r>
    </w:p>
    <w:p w14:paraId="692ED367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470F940" w14:textId="77777777" w:rsidR="00CA3884" w:rsidRPr="00CA3884" w:rsidRDefault="00CA3884" w:rsidP="00C173A2">
      <w:pPr>
        <w:keepNext/>
        <w:tabs>
          <w:tab w:val="left" w:pos="0"/>
          <w:tab w:val="left" w:pos="567"/>
        </w:tabs>
        <w:spacing w:after="0" w:line="240" w:lineRule="auto"/>
        <w:outlineLvl w:val="2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b/>
        </w:rPr>
        <w:t>4.2.</w:t>
      </w:r>
      <w:r w:rsidRPr="00CA3884">
        <w:rPr>
          <w:rFonts w:ascii="Times New Roman" w:hAnsi="Times New Roman" w:cs="Times New Roman"/>
          <w:b/>
        </w:rPr>
        <w:tab/>
        <w:t>Dozavimas ir vartojimo metodas</w:t>
      </w:r>
    </w:p>
    <w:p w14:paraId="3D16D621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0218D93" w14:textId="77777777" w:rsidR="00CA3884" w:rsidRPr="00D51A09" w:rsidRDefault="00CA3884" w:rsidP="00C173A2">
      <w:pPr>
        <w:keepNext/>
        <w:tabs>
          <w:tab w:val="left" w:pos="0"/>
          <w:tab w:val="left" w:pos="567"/>
        </w:tabs>
        <w:spacing w:after="0" w:line="240" w:lineRule="auto"/>
        <w:outlineLvl w:val="0"/>
      </w:pPr>
      <w:r w:rsidRPr="00C173A2">
        <w:rPr>
          <w:rFonts w:ascii="Times New Roman" w:hAnsi="Times New Roman"/>
          <w:u w:val="single"/>
        </w:rPr>
        <w:t>Dozavimas</w:t>
      </w:r>
    </w:p>
    <w:p w14:paraId="12411539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CA3884">
        <w:rPr>
          <w:rFonts w:ascii="Times New Roman" w:eastAsia="Times New Roman" w:hAnsi="Times New Roman" w:cs="Times New Roman"/>
          <w:i/>
          <w:lang w:eastAsia="lt-LT"/>
        </w:rPr>
        <w:t xml:space="preserve">Suaugusiems žmonėms ir vyresniems kaip 12 metų paaugliams </w:t>
      </w:r>
    </w:p>
    <w:p w14:paraId="65D7F6DC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92636E1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Gerti 3 kartus per dieną po 20 lašų, vėliau dozę sumažinti iki 10–15 lašų 2 kartus per dieną</w:t>
      </w:r>
    </w:p>
    <w:p w14:paraId="3A14313A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  <w:kern w:val="28"/>
        </w:rPr>
      </w:pPr>
      <w:r w:rsidRPr="00CA3884">
        <w:rPr>
          <w:rFonts w:ascii="Times New Roman" w:hAnsi="Times New Roman" w:cs="Times New Roman"/>
          <w:kern w:val="28"/>
        </w:rPr>
        <w:t>12–16 metų paaugliams reikėtų vartoti pusę rekomenduojamos dozės.</w:t>
      </w:r>
    </w:p>
    <w:p w14:paraId="33B14F98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44745AC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szCs w:val="20"/>
          <w:lang w:eastAsia="lt-LT"/>
        </w:rPr>
      </w:pPr>
      <w:r w:rsidRPr="00CA3884">
        <w:rPr>
          <w:rFonts w:ascii="Times New Roman" w:eastAsia="Times New Roman" w:hAnsi="Times New Roman" w:cs="Times New Roman"/>
          <w:i/>
          <w:szCs w:val="20"/>
          <w:lang w:eastAsia="lt-LT"/>
        </w:rPr>
        <w:t>Vaikų populiacija</w:t>
      </w:r>
    </w:p>
    <w:p w14:paraId="2D48ADF4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84634A5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Vaistinio preparato nerekomenduojama vartoti jaunesniems nei 12 metų vaikams.</w:t>
      </w:r>
    </w:p>
    <w:p w14:paraId="185E70F7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A207118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lang w:val="es-ES_tradnl"/>
        </w:rPr>
        <w:t>J</w:t>
      </w:r>
      <w:r w:rsidRPr="00CA3884">
        <w:rPr>
          <w:rFonts w:ascii="Times New Roman" w:hAnsi="Times New Roman" w:cs="Times New Roman"/>
        </w:rPr>
        <w:t>ei vartojant šio vaistinio preparato simptomai neišnyksta per 2 savaites, būtina pasitarti su gydytoju arba kvalifikuotu sveikatos priežiūros specialistu.</w:t>
      </w:r>
    </w:p>
    <w:p w14:paraId="499F9CDB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B515035" w14:textId="77777777" w:rsidR="00CA3884" w:rsidRPr="00CA3884" w:rsidRDefault="00CA3884" w:rsidP="00C173A2">
      <w:pPr>
        <w:tabs>
          <w:tab w:val="left" w:pos="0"/>
          <w:tab w:val="left" w:pos="567"/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lt-LT"/>
        </w:rPr>
      </w:pPr>
      <w:r w:rsidRPr="00CA3884">
        <w:rPr>
          <w:rFonts w:ascii="Times New Roman" w:eastAsia="Times New Roman" w:hAnsi="Times New Roman" w:cs="Times New Roman"/>
          <w:szCs w:val="20"/>
          <w:u w:val="single"/>
          <w:lang w:eastAsia="lt-LT"/>
        </w:rPr>
        <w:t>Vartojimo metodas</w:t>
      </w:r>
    </w:p>
    <w:p w14:paraId="497EC224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Vartoti per burną. Geriamieji lašai geriami praskiedus trupučiu vandens.</w:t>
      </w:r>
    </w:p>
    <w:p w14:paraId="1EEAC475" w14:textId="77777777" w:rsidR="00CA3884" w:rsidRPr="00CA3884" w:rsidRDefault="00CA3884" w:rsidP="00C173A2">
      <w:pPr>
        <w:tabs>
          <w:tab w:val="left" w:pos="0"/>
          <w:tab w:val="left" w:pos="567"/>
          <w:tab w:val="center" w:pos="4819"/>
          <w:tab w:val="right" w:pos="9638"/>
        </w:tabs>
        <w:spacing w:after="0" w:line="240" w:lineRule="auto"/>
        <w:rPr>
          <w:rFonts w:ascii="Times New Roman" w:hAnsi="Times New Roman" w:cs="Times New Roman"/>
        </w:rPr>
      </w:pPr>
    </w:p>
    <w:p w14:paraId="2F7F8D21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B55EF8C" w14:textId="77777777" w:rsidR="00CA3884" w:rsidRPr="00CA3884" w:rsidRDefault="00CA3884" w:rsidP="00C173A2">
      <w:pPr>
        <w:keepNext/>
        <w:tabs>
          <w:tab w:val="left" w:pos="0"/>
          <w:tab w:val="left" w:pos="567"/>
        </w:tabs>
        <w:spacing w:after="0" w:line="240" w:lineRule="auto"/>
        <w:outlineLvl w:val="2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b/>
        </w:rPr>
        <w:t>4.3.</w:t>
      </w:r>
      <w:r w:rsidRPr="00CA3884">
        <w:rPr>
          <w:rFonts w:ascii="Times New Roman" w:hAnsi="Times New Roman" w:cs="Times New Roman"/>
          <w:b/>
        </w:rPr>
        <w:tab/>
        <w:t>Kontraindikacijos</w:t>
      </w:r>
    </w:p>
    <w:p w14:paraId="3AD3AF6B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5FD6260" w14:textId="77777777" w:rsidR="00CA3884" w:rsidRPr="002B76D6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2B76D6">
        <w:rPr>
          <w:rFonts w:ascii="Times New Roman" w:hAnsi="Times New Roman" w:cs="Times New Roman"/>
        </w:rPr>
        <w:t>Padidėjęs jautrumas pipirmėčių lapų preparatams arba mentoliui.</w:t>
      </w:r>
      <w:r w:rsidR="002B76D6" w:rsidRPr="002B76D6">
        <w:rPr>
          <w:rFonts w:ascii="Times New Roman" w:hAnsi="Times New Roman" w:cs="Times New Roman"/>
        </w:rPr>
        <w:t xml:space="preserve"> </w:t>
      </w:r>
      <w:r w:rsidRPr="002B76D6">
        <w:rPr>
          <w:rFonts w:ascii="Times New Roman" w:hAnsi="Times New Roman" w:cs="Times New Roman"/>
        </w:rPr>
        <w:t>Vaistinio preparato negalima tepti ant atviros žaizdos, šlapiuojančios egzemos ir gleivinės.</w:t>
      </w:r>
    </w:p>
    <w:p w14:paraId="44B3FA28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47909EFB" w14:textId="77777777" w:rsidR="00CA3884" w:rsidRPr="00CA3884" w:rsidRDefault="00CA3884" w:rsidP="00C173A2">
      <w:pPr>
        <w:keepNext/>
        <w:tabs>
          <w:tab w:val="left" w:pos="0"/>
          <w:tab w:val="left" w:pos="567"/>
        </w:tabs>
        <w:spacing w:after="0" w:line="240" w:lineRule="auto"/>
        <w:outlineLvl w:val="2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b/>
        </w:rPr>
        <w:t>4.4.</w:t>
      </w:r>
      <w:r w:rsidRPr="00CA3884">
        <w:rPr>
          <w:rFonts w:ascii="Times New Roman" w:hAnsi="Times New Roman" w:cs="Times New Roman"/>
          <w:b/>
        </w:rPr>
        <w:tab/>
        <w:t xml:space="preserve">Specialūs įspėjimai ir atsargumo priemonės </w:t>
      </w:r>
    </w:p>
    <w:p w14:paraId="122FE3D8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2449515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t xml:space="preserve">Pacientai, sergantys </w:t>
      </w:r>
      <w:proofErr w:type="spellStart"/>
      <w:r w:rsidRPr="00CA3884">
        <w:rPr>
          <w:rFonts w:ascii="Times New Roman" w:hAnsi="Times New Roman" w:cs="Times New Roman"/>
        </w:rPr>
        <w:t>gastroezofaginiu</w:t>
      </w:r>
      <w:proofErr w:type="spellEnd"/>
      <w:r w:rsidRPr="00CA3884">
        <w:rPr>
          <w:rFonts w:ascii="Times New Roman" w:hAnsi="Times New Roman" w:cs="Times New Roman"/>
        </w:rPr>
        <w:t xml:space="preserve"> </w:t>
      </w:r>
      <w:proofErr w:type="spellStart"/>
      <w:r w:rsidRPr="00CA3884">
        <w:rPr>
          <w:rFonts w:ascii="Times New Roman" w:hAnsi="Times New Roman" w:cs="Times New Roman"/>
        </w:rPr>
        <w:t>refliuksu</w:t>
      </w:r>
      <w:proofErr w:type="spellEnd"/>
      <w:r w:rsidRPr="00CA3884">
        <w:rPr>
          <w:rFonts w:ascii="Times New Roman" w:hAnsi="Times New Roman" w:cs="Times New Roman"/>
        </w:rPr>
        <w:t xml:space="preserve"> (rėmens graužimu) turėtų vengti pipirmėčių lapų preparatų, nes gali padidėti rėmens graužimas.</w:t>
      </w:r>
    </w:p>
    <w:p w14:paraId="2C1828A3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5DBBF2C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t>Pacientai, turintys akmenų tulžies pūslėje ar kitokių tulžies pūslės funkcijos sutrikimų, pipirmėčių lapų preparatus turėtų vartoti atsargiai.</w:t>
      </w:r>
    </w:p>
    <w:p w14:paraId="4A41B92D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669C40B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Vaistinio preparato nerekomenduojama vartoti jaunesniems nei 12 metų vaikams.</w:t>
      </w:r>
    </w:p>
    <w:p w14:paraId="3292CBE3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4A4A0E7" w14:textId="128304E1" w:rsid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t>Jei vartojant šį vaistą simptomai pasunkėja, būtina pasitarti su gydytoju ar kvalifikuotu sveiktos priežiūros specialistu.</w:t>
      </w:r>
    </w:p>
    <w:p w14:paraId="475ED420" w14:textId="77777777" w:rsidR="00323114" w:rsidRPr="00CA3884" w:rsidRDefault="0032311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ABD84CC" w14:textId="43DDA2C3" w:rsidR="00CA3884" w:rsidRPr="00C173A2" w:rsidRDefault="0032311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  <w:i/>
        </w:rPr>
      </w:pPr>
      <w:r w:rsidRPr="00C173A2">
        <w:rPr>
          <w:rFonts w:ascii="Times New Roman" w:hAnsi="Times New Roman" w:cs="Times New Roman"/>
          <w:i/>
        </w:rPr>
        <w:t>Pagalbinės medžiagos</w:t>
      </w:r>
    </w:p>
    <w:p w14:paraId="28B9FA64" w14:textId="7587DEDA" w:rsidR="00323114" w:rsidRPr="00CA3884" w:rsidRDefault="0032311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Etanolis</w:t>
      </w:r>
    </w:p>
    <w:p w14:paraId="539C7FDE" w14:textId="3F5CAE34" w:rsidR="00584378" w:rsidRPr="00584378" w:rsidRDefault="00584378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584378">
        <w:rPr>
          <w:rFonts w:ascii="Times New Roman" w:hAnsi="Times New Roman" w:cs="Times New Roman"/>
        </w:rPr>
        <w:t xml:space="preserve">Šio vaistinio preparato sudėtyje yra </w:t>
      </w:r>
      <w:r>
        <w:rPr>
          <w:rFonts w:ascii="Times New Roman" w:hAnsi="Times New Roman" w:cs="Times New Roman"/>
        </w:rPr>
        <w:t>ne mažiau kaip 81</w:t>
      </w:r>
      <w:r w:rsidRPr="00584378">
        <w:rPr>
          <w:rFonts w:ascii="Times New Roman" w:hAnsi="Times New Roman" w:cs="Times New Roman"/>
        </w:rPr>
        <w:t xml:space="preserve"> % (V/V) etanolio, </w:t>
      </w:r>
      <w:proofErr w:type="spellStart"/>
      <w:r w:rsidRPr="00584378">
        <w:rPr>
          <w:rFonts w:ascii="Times New Roman" w:hAnsi="Times New Roman" w:cs="Times New Roman"/>
        </w:rPr>
        <w:t>t.y</w:t>
      </w:r>
      <w:proofErr w:type="spellEnd"/>
      <w:r w:rsidRPr="0058437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270</w:t>
      </w:r>
      <w:r w:rsidRPr="00584378">
        <w:rPr>
          <w:rFonts w:ascii="Times New Roman" w:hAnsi="Times New Roman" w:cs="Times New Roman"/>
        </w:rPr>
        <w:t> mg dozėje. Toks dozėje esantis alkoholio kiekis atitinka 5</w:t>
      </w:r>
      <w:r>
        <w:rPr>
          <w:rFonts w:ascii="Times New Roman" w:hAnsi="Times New Roman" w:cs="Times New Roman"/>
        </w:rPr>
        <w:t>,4</w:t>
      </w:r>
      <w:r w:rsidRPr="00584378">
        <w:rPr>
          <w:rFonts w:ascii="Times New Roman" w:hAnsi="Times New Roman" w:cs="Times New Roman"/>
        </w:rPr>
        <w:t xml:space="preserve"> ml alaus ir </w:t>
      </w:r>
      <w:r>
        <w:rPr>
          <w:rFonts w:ascii="Times New Roman" w:hAnsi="Times New Roman" w:cs="Times New Roman"/>
        </w:rPr>
        <w:t>2,25</w:t>
      </w:r>
      <w:r w:rsidRPr="00584378">
        <w:rPr>
          <w:rFonts w:ascii="Times New Roman" w:hAnsi="Times New Roman" w:cs="Times New Roman"/>
        </w:rPr>
        <w:t xml:space="preserve"> ml vyno. Mažas alkoholio kiekis, esantis šio vaisto sudėtyje, nesukelia pastebimo poveikio.</w:t>
      </w:r>
    </w:p>
    <w:p w14:paraId="35E247EF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4EE5EF6" w14:textId="77777777" w:rsidR="00CA3884" w:rsidRPr="00CA3884" w:rsidRDefault="00CA3884" w:rsidP="00C173A2">
      <w:pPr>
        <w:keepNext/>
        <w:tabs>
          <w:tab w:val="left" w:pos="0"/>
          <w:tab w:val="left" w:pos="567"/>
        </w:tabs>
        <w:spacing w:after="0" w:line="240" w:lineRule="auto"/>
        <w:outlineLvl w:val="2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b/>
        </w:rPr>
        <w:t>4.5.</w:t>
      </w:r>
      <w:r w:rsidRPr="00CA3884">
        <w:rPr>
          <w:rFonts w:ascii="Times New Roman" w:hAnsi="Times New Roman" w:cs="Times New Roman"/>
          <w:b/>
        </w:rPr>
        <w:tab/>
        <w:t>Sąveika su kitais vaistiniais preparatais ir kitokia sąveika</w:t>
      </w:r>
    </w:p>
    <w:p w14:paraId="07BDD39F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86C1C7B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  <w:kern w:val="28"/>
        </w:rPr>
        <w:t>Nenustatyta</w:t>
      </w:r>
      <w:r w:rsidRPr="00CA3884">
        <w:rPr>
          <w:rFonts w:ascii="Times New Roman" w:hAnsi="Times New Roman" w:cs="Times New Roman"/>
        </w:rPr>
        <w:t>.</w:t>
      </w:r>
    </w:p>
    <w:p w14:paraId="068D6A7C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A3ADBAE" w14:textId="77777777" w:rsidR="00CA3884" w:rsidRPr="00CA3884" w:rsidRDefault="00CA3884" w:rsidP="00C173A2">
      <w:pPr>
        <w:keepNext/>
        <w:tabs>
          <w:tab w:val="left" w:pos="0"/>
          <w:tab w:val="left" w:pos="567"/>
        </w:tabs>
        <w:spacing w:after="0" w:line="240" w:lineRule="auto"/>
        <w:outlineLvl w:val="2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b/>
        </w:rPr>
        <w:t>4.6.</w:t>
      </w:r>
      <w:r w:rsidRPr="00CA3884">
        <w:rPr>
          <w:rFonts w:ascii="Times New Roman" w:hAnsi="Times New Roman" w:cs="Times New Roman"/>
          <w:b/>
        </w:rPr>
        <w:tab/>
      </w:r>
      <w:r w:rsidRPr="00CA3884">
        <w:rPr>
          <w:rFonts w:ascii="Times New Roman" w:eastAsia="Times New Roman" w:hAnsi="Times New Roman" w:cs="Times New Roman"/>
          <w:b/>
          <w:szCs w:val="20"/>
          <w:lang w:eastAsia="lt-LT"/>
        </w:rPr>
        <w:t>Vaisingumas, nėštumo</w:t>
      </w:r>
      <w:r w:rsidRPr="00CA3884">
        <w:rPr>
          <w:rFonts w:ascii="Times New Roman" w:hAnsi="Times New Roman" w:cs="Times New Roman"/>
          <w:b/>
        </w:rPr>
        <w:t xml:space="preserve"> ir žindymo laikotarpis</w:t>
      </w:r>
    </w:p>
    <w:p w14:paraId="3F0A8ABC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2793720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Cs w:val="24"/>
          <w:lang w:val="es-ES_tradnl"/>
        </w:rPr>
      </w:pPr>
      <w:r w:rsidRPr="00CA3884">
        <w:rPr>
          <w:rFonts w:ascii="Times New Roman" w:hAnsi="Times New Roman" w:cs="Times New Roman"/>
        </w:rPr>
        <w:t>Nėra jokių duomenų apie vaisto saugumą nėščiosioms ir žindyvėms.</w:t>
      </w:r>
    </w:p>
    <w:p w14:paraId="4F447E85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es-ES_tradnl" w:eastAsia="lt-LT"/>
        </w:rPr>
      </w:pPr>
      <w:r w:rsidRPr="00CA3884">
        <w:rPr>
          <w:rFonts w:ascii="Times New Roman" w:hAnsi="Times New Roman" w:cs="Times New Roman"/>
        </w:rPr>
        <w:t>Jei trūksta duomenų, vaistinio preparato nerekomenduojama vartoti nėščiosioms ir žindyvėms.</w:t>
      </w:r>
    </w:p>
    <w:p w14:paraId="11B6A17D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  <w:lang w:val="es-ES_tradnl"/>
        </w:rPr>
      </w:pPr>
    </w:p>
    <w:p w14:paraId="265E04D7" w14:textId="77777777" w:rsidR="00CA3884" w:rsidRPr="00CA3884" w:rsidRDefault="00CA3884" w:rsidP="00C173A2">
      <w:pPr>
        <w:keepNext/>
        <w:tabs>
          <w:tab w:val="left" w:pos="0"/>
          <w:tab w:val="left" w:pos="567"/>
        </w:tabs>
        <w:spacing w:after="0" w:line="240" w:lineRule="auto"/>
        <w:outlineLvl w:val="2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b/>
        </w:rPr>
        <w:t>4.7.</w:t>
      </w:r>
      <w:r w:rsidRPr="00CA3884">
        <w:rPr>
          <w:rFonts w:ascii="Times New Roman" w:hAnsi="Times New Roman" w:cs="Times New Roman"/>
          <w:b/>
        </w:rPr>
        <w:tab/>
        <w:t>Poveikis gebėjimui vairuoti ir valdyti mechanizmus</w:t>
      </w:r>
    </w:p>
    <w:p w14:paraId="7FEC6A11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BAE16B2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t>Dėl vaisto poveikio gebėjimui vairuoti ir valdyti mechanizmus nebuvo atlikta jokių tyrimų.</w:t>
      </w:r>
    </w:p>
    <w:p w14:paraId="50A982B4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2081DA4" w14:textId="77777777" w:rsidR="00CA3884" w:rsidRPr="00CA3884" w:rsidRDefault="00CA3884" w:rsidP="00C173A2">
      <w:pPr>
        <w:keepNext/>
        <w:tabs>
          <w:tab w:val="left" w:pos="0"/>
          <w:tab w:val="left" w:pos="567"/>
        </w:tabs>
        <w:spacing w:after="0" w:line="240" w:lineRule="auto"/>
        <w:outlineLvl w:val="2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b/>
        </w:rPr>
        <w:t>4.8.</w:t>
      </w:r>
      <w:r w:rsidRPr="00CA3884">
        <w:rPr>
          <w:rFonts w:ascii="Times New Roman" w:hAnsi="Times New Roman" w:cs="Times New Roman"/>
          <w:b/>
        </w:rPr>
        <w:tab/>
        <w:t>Nepageidaujamas poveikis</w:t>
      </w:r>
    </w:p>
    <w:p w14:paraId="5C65E5C8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C2D1541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t xml:space="preserve">Gali paaštrėti </w:t>
      </w:r>
      <w:proofErr w:type="spellStart"/>
      <w:r w:rsidRPr="00CA3884">
        <w:rPr>
          <w:rFonts w:ascii="Times New Roman" w:hAnsi="Times New Roman" w:cs="Times New Roman"/>
        </w:rPr>
        <w:t>gastroezofaginis</w:t>
      </w:r>
      <w:proofErr w:type="spellEnd"/>
      <w:r w:rsidRPr="00CA3884">
        <w:rPr>
          <w:rFonts w:ascii="Times New Roman" w:hAnsi="Times New Roman" w:cs="Times New Roman"/>
        </w:rPr>
        <w:t xml:space="preserve"> </w:t>
      </w:r>
      <w:proofErr w:type="spellStart"/>
      <w:r w:rsidRPr="00CA3884">
        <w:rPr>
          <w:rFonts w:ascii="Times New Roman" w:hAnsi="Times New Roman" w:cs="Times New Roman"/>
        </w:rPr>
        <w:t>refliuksas</w:t>
      </w:r>
      <w:proofErr w:type="spellEnd"/>
      <w:r w:rsidRPr="00CA3884">
        <w:rPr>
          <w:rFonts w:ascii="Times New Roman" w:hAnsi="Times New Roman" w:cs="Times New Roman"/>
        </w:rPr>
        <w:t xml:space="preserve"> ir padidėti rėmens graužimas.</w:t>
      </w:r>
    </w:p>
    <w:p w14:paraId="78953228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t>Galimi alerginės ar į ją panašios reakcijos (dilgėlinės, niežėjimo) pavieniai atvejai. Dažnis nežinomas.</w:t>
      </w:r>
    </w:p>
    <w:p w14:paraId="0EB216AE" w14:textId="77777777" w:rsidR="00CA3884" w:rsidRPr="00CA3884" w:rsidRDefault="00CA3884" w:rsidP="00C173A2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11CC549" w14:textId="77777777" w:rsidR="00CA3884" w:rsidRPr="00F00C0C" w:rsidRDefault="00CA3884" w:rsidP="00C173A2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Times New Roman" w:hAnsi="Times New Roman" w:cs="Times New Roman"/>
          <w:snapToGrid w:val="0"/>
          <w:u w:val="single"/>
        </w:rPr>
      </w:pPr>
      <w:r w:rsidRPr="00F00C0C">
        <w:rPr>
          <w:rFonts w:ascii="Times New Roman" w:eastAsia="Times New Roman" w:hAnsi="Times New Roman" w:cs="Times New Roman"/>
          <w:noProof/>
          <w:snapToGrid w:val="0"/>
          <w:u w:val="single"/>
        </w:rPr>
        <w:t>Pranešimas apie įtariamas nepageidaujamas reakcijas</w:t>
      </w:r>
    </w:p>
    <w:p w14:paraId="27C96494" w14:textId="24656387" w:rsidR="00CA3884" w:rsidRPr="00CA3884" w:rsidRDefault="00CA3884" w:rsidP="00C173A2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C173A2">
        <w:rPr>
          <w:rFonts w:ascii="Times New Roman" w:eastAsia="Times New Roman" w:hAnsi="Times New Roman" w:cs="Times New Roman"/>
          <w:noProof/>
          <w:snapToGrid w:val="0"/>
        </w:rPr>
        <w:t>Svarbu pranešti apie įtariamas nepageidaujamas reakcijas, pastebėtas po vaistinio preparato registracijos, nes tai leidžia nuolat stebėti vaistinio preparato naudos ir rizikos santykį.</w:t>
      </w:r>
      <w:r w:rsidRPr="00C173A2">
        <w:rPr>
          <w:rFonts w:ascii="Times New Roman" w:eastAsia="Times New Roman" w:hAnsi="Times New Roman" w:cs="Times New Roman"/>
          <w:snapToGrid w:val="0"/>
        </w:rPr>
        <w:t xml:space="preserve"> </w:t>
      </w:r>
      <w:r w:rsidRPr="00C173A2">
        <w:rPr>
          <w:rFonts w:ascii="Times New Roman" w:eastAsia="Times New Roman" w:hAnsi="Times New Roman" w:cs="Times New Roman"/>
          <w:noProof/>
          <w:snapToGrid w:val="0"/>
        </w:rPr>
        <w:t xml:space="preserve">Sveikatos priežiūros </w:t>
      </w:r>
      <w:r w:rsidR="00323114" w:rsidRPr="00C173A2">
        <w:rPr>
          <w:rFonts w:ascii="Times New Roman" w:eastAsia="Times New Roman" w:hAnsi="Times New Roman" w:cs="Times New Roman"/>
          <w:noProof/>
          <w:snapToGrid w:val="0"/>
        </w:rPr>
        <w:t xml:space="preserve">ar farmacijos </w:t>
      </w:r>
      <w:r w:rsidRPr="00C173A2">
        <w:rPr>
          <w:rFonts w:ascii="Times New Roman" w:eastAsia="Times New Roman" w:hAnsi="Times New Roman" w:cs="Times New Roman"/>
          <w:noProof/>
          <w:snapToGrid w:val="0"/>
        </w:rPr>
        <w:t xml:space="preserve">specialistai turi pranešti apie bet kokias įtariamas nepageidaujamas reakcijas, </w:t>
      </w:r>
      <w:r w:rsidR="00323114" w:rsidRPr="00C173A2">
        <w:rPr>
          <w:rFonts w:ascii="Times New Roman" w:eastAsia="Times New Roman" w:hAnsi="Times New Roman" w:cs="Times New Roman"/>
          <w:noProof/>
          <w:snapToGrid w:val="0"/>
        </w:rPr>
        <w:t xml:space="preserve">tiesiogiai </w:t>
      </w:r>
      <w:r w:rsidRPr="00C173A2">
        <w:rPr>
          <w:rFonts w:ascii="Times New Roman" w:eastAsia="Times New Roman" w:hAnsi="Times New Roman" w:cs="Times New Roman"/>
          <w:noProof/>
          <w:snapToGrid w:val="0"/>
        </w:rPr>
        <w:t>užpildę</w:t>
      </w:r>
      <w:r w:rsidR="00323114" w:rsidRPr="00C173A2">
        <w:rPr>
          <w:rFonts w:ascii="Times New Roman" w:eastAsia="Times New Roman" w:hAnsi="Times New Roman" w:cs="Times New Roman"/>
          <w:noProof/>
          <w:snapToGrid w:val="0"/>
        </w:rPr>
        <w:t xml:space="preserve"> pranešimo formą</w:t>
      </w:r>
      <w:r w:rsidRPr="00C173A2">
        <w:rPr>
          <w:rFonts w:ascii="Times New Roman" w:eastAsia="Times New Roman" w:hAnsi="Times New Roman" w:cs="Times New Roman"/>
          <w:noProof/>
          <w:snapToGrid w:val="0"/>
        </w:rPr>
        <w:t xml:space="preserve"> internet</w:t>
      </w:r>
      <w:r w:rsidR="00323114" w:rsidRPr="00C173A2">
        <w:rPr>
          <w:rFonts w:ascii="Times New Roman" w:eastAsia="Times New Roman" w:hAnsi="Times New Roman" w:cs="Times New Roman"/>
          <w:noProof/>
          <w:snapToGrid w:val="0"/>
        </w:rPr>
        <w:t>u</w:t>
      </w:r>
      <w:r w:rsidR="00F00C0C" w:rsidRPr="00C173A2">
        <w:rPr>
          <w:rFonts w:ascii="Times New Roman" w:eastAsia="Times New Roman" w:hAnsi="Times New Roman" w:cs="Times New Roman"/>
          <w:noProof/>
          <w:snapToGrid w:val="0"/>
        </w:rPr>
        <w:t xml:space="preserve"> </w:t>
      </w:r>
      <w:r w:rsidR="00F00C0C" w:rsidRPr="00C173A2">
        <w:rPr>
          <w:rFonts w:ascii="Times New Roman" w:hAnsi="Times New Roman" w:cs="Times New Roman"/>
          <w:noProof/>
          <w:snapToGrid w:val="0"/>
        </w:rPr>
        <w:t xml:space="preserve">Tarnybos Vaistinių preparatų informacinėje sistemoje </w:t>
      </w:r>
      <w:hyperlink r:id="rId8" w:history="1">
        <w:r w:rsidR="00F00C0C" w:rsidRPr="00C173A2">
          <w:rPr>
            <w:rFonts w:ascii="Times New Roman" w:hAnsi="Times New Roman" w:cs="Times New Roman"/>
            <w:noProof/>
            <w:snapToGrid w:val="0"/>
            <w:color w:val="0000FF"/>
            <w:u w:val="single"/>
          </w:rPr>
          <w:t>https://vapris.vvkt.lt/vvkt-web/public/nrvSpecialist</w:t>
        </w:r>
      </w:hyperlink>
      <w:r w:rsidR="00F00C0C" w:rsidRPr="00C173A2">
        <w:rPr>
          <w:rFonts w:ascii="Times New Roman" w:hAnsi="Times New Roman" w:cs="Times New Roman"/>
          <w:noProof/>
          <w:snapToGrid w:val="0"/>
        </w:rPr>
        <w:t xml:space="preserve"> arba užpildę Sveikatos priežiūros ar farmacijos specialisto pranešimo apie įtariamą nepageidaujamą reakciją (ĮNR) formą, kuri skelbiama </w:t>
      </w:r>
      <w:hyperlink r:id="rId9" w:history="1">
        <w:r w:rsidR="00F00C0C" w:rsidRPr="00C173A2">
          <w:rPr>
            <w:rFonts w:ascii="Times New Roman" w:hAnsi="Times New Roman" w:cs="Times New Roman"/>
            <w:noProof/>
            <w:snapToGrid w:val="0"/>
            <w:color w:val="0000FF"/>
            <w:u w:val="single"/>
          </w:rPr>
          <w:t>https://www.vvkt.lt/index.php?1399030386</w:t>
        </w:r>
      </w:hyperlink>
      <w:r w:rsidR="00F00C0C" w:rsidRPr="00C173A2">
        <w:rPr>
          <w:rFonts w:ascii="Times New Roman" w:hAnsi="Times New Roman" w:cs="Times New Roman"/>
          <w:noProof/>
          <w:snapToGrid w:val="0"/>
        </w:rPr>
        <w:t>, ir atsiųsti elektroniniu paštu (adresu NepageidaujamaR@vvkt.lt).</w:t>
      </w:r>
    </w:p>
    <w:p w14:paraId="3276B594" w14:textId="77777777" w:rsidR="00323114" w:rsidRPr="00CA3884" w:rsidRDefault="00323114" w:rsidP="00F00C0C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SimSun" w:hAnsi="Times New Roman" w:cs="Times New Roman"/>
          <w:snapToGrid w:val="0"/>
          <w:szCs w:val="24"/>
          <w:lang w:eastAsia="zh-CN"/>
        </w:rPr>
      </w:pPr>
    </w:p>
    <w:p w14:paraId="2CD914A9" w14:textId="77777777" w:rsidR="00CA3884" w:rsidRPr="00CA3884" w:rsidRDefault="00CA3884" w:rsidP="00F00C0C">
      <w:pPr>
        <w:keepNext/>
        <w:tabs>
          <w:tab w:val="left" w:pos="0"/>
          <w:tab w:val="left" w:pos="567"/>
        </w:tabs>
        <w:spacing w:after="0" w:line="240" w:lineRule="auto"/>
        <w:outlineLvl w:val="2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b/>
        </w:rPr>
        <w:t>4.9.</w:t>
      </w:r>
      <w:r w:rsidRPr="00CA3884">
        <w:rPr>
          <w:rFonts w:ascii="Times New Roman" w:hAnsi="Times New Roman" w:cs="Times New Roman"/>
          <w:b/>
        </w:rPr>
        <w:tab/>
        <w:t>Perdozavimas</w:t>
      </w:r>
    </w:p>
    <w:p w14:paraId="1EFA6D57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8416333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Pranešimų apie perdozavimą negauta.</w:t>
      </w:r>
    </w:p>
    <w:p w14:paraId="4F873EAB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27C073B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B2E257F" w14:textId="77777777" w:rsidR="00CA3884" w:rsidRPr="00CA3884" w:rsidRDefault="00CA3884" w:rsidP="00F00C0C">
      <w:pPr>
        <w:keepNext/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hAnsi="Times New Roman" w:cs="Times New Roman"/>
          <w:b/>
          <w:caps/>
        </w:rPr>
      </w:pPr>
      <w:r w:rsidRPr="00CA3884">
        <w:rPr>
          <w:rFonts w:ascii="Times New Roman" w:hAnsi="Times New Roman" w:cs="Times New Roman"/>
          <w:b/>
          <w:caps/>
        </w:rPr>
        <w:t>5.</w:t>
      </w:r>
      <w:r w:rsidRPr="00CA3884">
        <w:rPr>
          <w:rFonts w:ascii="Times New Roman" w:hAnsi="Times New Roman" w:cs="Times New Roman"/>
          <w:b/>
          <w:caps/>
        </w:rPr>
        <w:tab/>
        <w:t>FARMAKOLOGINĖS SAVYBĖS</w:t>
      </w:r>
    </w:p>
    <w:p w14:paraId="7461426A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523DCF13" w14:textId="77777777" w:rsidR="00CA3884" w:rsidRPr="00CA3884" w:rsidRDefault="00CA3884" w:rsidP="00F00C0C">
      <w:pPr>
        <w:keepNext/>
        <w:tabs>
          <w:tab w:val="left" w:pos="0"/>
          <w:tab w:val="left" w:pos="567"/>
        </w:tabs>
        <w:spacing w:after="0" w:line="240" w:lineRule="auto"/>
        <w:outlineLvl w:val="2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b/>
        </w:rPr>
        <w:t>5.1.</w:t>
      </w:r>
      <w:r w:rsidRPr="00CA3884">
        <w:rPr>
          <w:rFonts w:ascii="Times New Roman" w:hAnsi="Times New Roman" w:cs="Times New Roman"/>
          <w:b/>
        </w:rPr>
        <w:tab/>
      </w:r>
      <w:proofErr w:type="spellStart"/>
      <w:r w:rsidRPr="00CA3884">
        <w:rPr>
          <w:rFonts w:ascii="Times New Roman" w:hAnsi="Times New Roman" w:cs="Times New Roman"/>
          <w:b/>
        </w:rPr>
        <w:t>Farmakodinaminės</w:t>
      </w:r>
      <w:proofErr w:type="spellEnd"/>
      <w:r w:rsidRPr="00CA3884">
        <w:rPr>
          <w:rFonts w:ascii="Times New Roman" w:hAnsi="Times New Roman" w:cs="Times New Roman"/>
          <w:b/>
        </w:rPr>
        <w:t xml:space="preserve"> savybės</w:t>
      </w:r>
    </w:p>
    <w:p w14:paraId="283DDB67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816CD8A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Duomenys nebūtini.</w:t>
      </w:r>
    </w:p>
    <w:p w14:paraId="4DD82024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7755EC54" w14:textId="77777777" w:rsidR="00CA3884" w:rsidRPr="00CA3884" w:rsidRDefault="00CA3884" w:rsidP="00F00C0C">
      <w:pPr>
        <w:keepNext/>
        <w:tabs>
          <w:tab w:val="left" w:pos="0"/>
          <w:tab w:val="left" w:pos="567"/>
        </w:tabs>
        <w:spacing w:after="0" w:line="240" w:lineRule="auto"/>
        <w:outlineLvl w:val="2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b/>
        </w:rPr>
        <w:t>5.2.</w:t>
      </w:r>
      <w:r w:rsidRPr="00CA3884">
        <w:rPr>
          <w:rFonts w:ascii="Times New Roman" w:hAnsi="Times New Roman" w:cs="Times New Roman"/>
          <w:b/>
        </w:rPr>
        <w:tab/>
      </w:r>
      <w:proofErr w:type="spellStart"/>
      <w:r w:rsidRPr="00CA3884">
        <w:rPr>
          <w:rFonts w:ascii="Times New Roman" w:hAnsi="Times New Roman" w:cs="Times New Roman"/>
          <w:b/>
        </w:rPr>
        <w:t>Farmakokinetinės</w:t>
      </w:r>
      <w:proofErr w:type="spellEnd"/>
      <w:r w:rsidRPr="00CA3884">
        <w:rPr>
          <w:rFonts w:ascii="Times New Roman" w:hAnsi="Times New Roman" w:cs="Times New Roman"/>
          <w:b/>
        </w:rPr>
        <w:t xml:space="preserve"> savybės</w:t>
      </w:r>
    </w:p>
    <w:p w14:paraId="365837E5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1651CE3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Duomenys nebūtini.</w:t>
      </w:r>
    </w:p>
    <w:p w14:paraId="4F12225B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5BCDA80" w14:textId="77777777" w:rsidR="00CA3884" w:rsidRPr="00CA3884" w:rsidRDefault="00CA3884" w:rsidP="00F00C0C">
      <w:pPr>
        <w:keepNext/>
        <w:tabs>
          <w:tab w:val="left" w:pos="0"/>
          <w:tab w:val="left" w:pos="567"/>
        </w:tabs>
        <w:spacing w:after="0" w:line="240" w:lineRule="auto"/>
        <w:outlineLvl w:val="2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b/>
        </w:rPr>
        <w:lastRenderedPageBreak/>
        <w:t>5.3.</w:t>
      </w:r>
      <w:r w:rsidRPr="00CA3884">
        <w:rPr>
          <w:rFonts w:ascii="Times New Roman" w:hAnsi="Times New Roman" w:cs="Times New Roman"/>
          <w:b/>
        </w:rPr>
        <w:tab/>
      </w:r>
      <w:proofErr w:type="spellStart"/>
      <w:r w:rsidRPr="00CA3884">
        <w:rPr>
          <w:rFonts w:ascii="Times New Roman" w:hAnsi="Times New Roman" w:cs="Times New Roman"/>
          <w:b/>
        </w:rPr>
        <w:t>Ikiklinikinių</w:t>
      </w:r>
      <w:proofErr w:type="spellEnd"/>
      <w:r w:rsidRPr="00CA3884">
        <w:rPr>
          <w:rFonts w:ascii="Times New Roman" w:hAnsi="Times New Roman" w:cs="Times New Roman"/>
          <w:b/>
        </w:rPr>
        <w:t xml:space="preserve"> saugumo tyrimų duomenys</w:t>
      </w:r>
    </w:p>
    <w:p w14:paraId="39170105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28EF036" w14:textId="77777777" w:rsidR="00CA3884" w:rsidRPr="00CA3884" w:rsidRDefault="00CA3884" w:rsidP="00F00C0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Duomenys nebūtini.</w:t>
      </w:r>
    </w:p>
    <w:p w14:paraId="00A227D4" w14:textId="77777777" w:rsidR="00CA3884" w:rsidRPr="00CA3884" w:rsidRDefault="00CA3884" w:rsidP="00F00C0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 xml:space="preserve">Atitinkami reprodukcinio </w:t>
      </w:r>
      <w:proofErr w:type="spellStart"/>
      <w:r w:rsidRPr="00CA3884">
        <w:rPr>
          <w:rFonts w:ascii="Times New Roman" w:hAnsi="Times New Roman" w:cs="Times New Roman"/>
        </w:rPr>
        <w:t>toksiškumo</w:t>
      </w:r>
      <w:proofErr w:type="spellEnd"/>
      <w:r w:rsidRPr="00CA3884">
        <w:rPr>
          <w:rFonts w:ascii="Times New Roman" w:hAnsi="Times New Roman" w:cs="Times New Roman"/>
        </w:rPr>
        <w:t xml:space="preserve">, </w:t>
      </w:r>
      <w:proofErr w:type="spellStart"/>
      <w:r w:rsidRPr="00CA3884">
        <w:rPr>
          <w:rFonts w:ascii="Times New Roman" w:hAnsi="Times New Roman" w:cs="Times New Roman"/>
        </w:rPr>
        <w:t>genotoksiškumo</w:t>
      </w:r>
      <w:proofErr w:type="spellEnd"/>
      <w:r w:rsidRPr="00CA3884">
        <w:rPr>
          <w:rFonts w:ascii="Times New Roman" w:hAnsi="Times New Roman" w:cs="Times New Roman"/>
        </w:rPr>
        <w:t xml:space="preserve"> ir </w:t>
      </w:r>
      <w:proofErr w:type="spellStart"/>
      <w:r w:rsidRPr="00CA3884">
        <w:rPr>
          <w:rFonts w:ascii="Times New Roman" w:hAnsi="Times New Roman" w:cs="Times New Roman"/>
        </w:rPr>
        <w:t>kancerogeniškumo</w:t>
      </w:r>
      <w:proofErr w:type="spellEnd"/>
      <w:r w:rsidRPr="00CA3884">
        <w:rPr>
          <w:rFonts w:ascii="Times New Roman" w:hAnsi="Times New Roman" w:cs="Times New Roman"/>
        </w:rPr>
        <w:t xml:space="preserve"> tyrimai nebuvo atliekami.</w:t>
      </w:r>
    </w:p>
    <w:p w14:paraId="67DEAC2E" w14:textId="77777777" w:rsidR="00CA3884" w:rsidRPr="00CA3884" w:rsidRDefault="00CA3884" w:rsidP="00F00C0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4805B71" w14:textId="77777777" w:rsidR="00CA3884" w:rsidRPr="00CA3884" w:rsidRDefault="00CA3884" w:rsidP="00F00C0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B40F796" w14:textId="77777777" w:rsidR="00CA3884" w:rsidRPr="00CA3884" w:rsidRDefault="00CA3884" w:rsidP="00F00C0C">
      <w:pPr>
        <w:keepNext/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hAnsi="Times New Roman" w:cs="Times New Roman"/>
          <w:b/>
          <w:caps/>
        </w:rPr>
      </w:pPr>
      <w:r w:rsidRPr="00CA3884">
        <w:rPr>
          <w:rFonts w:ascii="Times New Roman" w:hAnsi="Times New Roman" w:cs="Times New Roman"/>
          <w:b/>
          <w:caps/>
        </w:rPr>
        <w:t>6.</w:t>
      </w:r>
      <w:r w:rsidRPr="00CA3884">
        <w:rPr>
          <w:rFonts w:ascii="Times New Roman" w:hAnsi="Times New Roman" w:cs="Times New Roman"/>
          <w:b/>
          <w:caps/>
        </w:rPr>
        <w:tab/>
        <w:t>FARMACINĖ INFORMACIJA</w:t>
      </w:r>
    </w:p>
    <w:p w14:paraId="766700CB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8965AA3" w14:textId="77777777" w:rsidR="00CA3884" w:rsidRPr="00CA3884" w:rsidRDefault="00CA3884" w:rsidP="00F00C0C">
      <w:pPr>
        <w:keepNext/>
        <w:tabs>
          <w:tab w:val="left" w:pos="0"/>
          <w:tab w:val="left" w:pos="567"/>
        </w:tabs>
        <w:spacing w:after="0" w:line="240" w:lineRule="auto"/>
        <w:outlineLvl w:val="2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b/>
        </w:rPr>
        <w:t>6.1.</w:t>
      </w:r>
      <w:r w:rsidRPr="00CA3884">
        <w:rPr>
          <w:rFonts w:ascii="Times New Roman" w:hAnsi="Times New Roman" w:cs="Times New Roman"/>
          <w:b/>
        </w:rPr>
        <w:tab/>
        <w:t>Pagalbinių medžiagų sąrašas</w:t>
      </w:r>
    </w:p>
    <w:p w14:paraId="6B2018D2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96528EC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Pagalbinių medžiagų nėra.</w:t>
      </w:r>
    </w:p>
    <w:p w14:paraId="48DFD0A8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D549E96" w14:textId="77777777" w:rsidR="00CA3884" w:rsidRPr="00CA3884" w:rsidRDefault="00CA3884" w:rsidP="00F00C0C">
      <w:pPr>
        <w:keepNext/>
        <w:tabs>
          <w:tab w:val="left" w:pos="0"/>
          <w:tab w:val="left" w:pos="567"/>
        </w:tabs>
        <w:spacing w:after="0" w:line="240" w:lineRule="auto"/>
        <w:outlineLvl w:val="2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b/>
        </w:rPr>
        <w:t xml:space="preserve">6.2. </w:t>
      </w:r>
      <w:r w:rsidRPr="00CA3884">
        <w:rPr>
          <w:rFonts w:ascii="Times New Roman" w:hAnsi="Times New Roman" w:cs="Times New Roman"/>
          <w:b/>
        </w:rPr>
        <w:tab/>
        <w:t>Nesuderinamumas</w:t>
      </w:r>
    </w:p>
    <w:p w14:paraId="4254CD5D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A573FB4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Duomenys nebūtini.</w:t>
      </w:r>
    </w:p>
    <w:p w14:paraId="1033AAD8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92DDAC4" w14:textId="77777777" w:rsidR="00CA3884" w:rsidRPr="00CA3884" w:rsidRDefault="00CA3884" w:rsidP="00F00C0C">
      <w:pPr>
        <w:keepNext/>
        <w:tabs>
          <w:tab w:val="left" w:pos="0"/>
          <w:tab w:val="left" w:pos="567"/>
        </w:tabs>
        <w:spacing w:after="0" w:line="240" w:lineRule="auto"/>
        <w:outlineLvl w:val="2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b/>
        </w:rPr>
        <w:t>6.3.</w:t>
      </w:r>
      <w:r w:rsidRPr="00CA3884">
        <w:rPr>
          <w:rFonts w:ascii="Times New Roman" w:hAnsi="Times New Roman" w:cs="Times New Roman"/>
          <w:b/>
        </w:rPr>
        <w:tab/>
        <w:t>Tinkamumo laikas</w:t>
      </w:r>
    </w:p>
    <w:p w14:paraId="5F2E50D1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EDF43EF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3 metai.</w:t>
      </w:r>
    </w:p>
    <w:p w14:paraId="263DF1C8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17143D9" w14:textId="77777777" w:rsidR="00CA3884" w:rsidRPr="00CA3884" w:rsidRDefault="00CA3884" w:rsidP="00F00C0C">
      <w:pPr>
        <w:keepNext/>
        <w:tabs>
          <w:tab w:val="left" w:pos="0"/>
          <w:tab w:val="left" w:pos="567"/>
        </w:tabs>
        <w:spacing w:after="0" w:line="240" w:lineRule="auto"/>
        <w:outlineLvl w:val="2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b/>
        </w:rPr>
        <w:t>6.4.</w:t>
      </w:r>
      <w:r w:rsidRPr="00CA3884">
        <w:rPr>
          <w:rFonts w:ascii="Times New Roman" w:hAnsi="Times New Roman" w:cs="Times New Roman"/>
          <w:b/>
        </w:rPr>
        <w:tab/>
        <w:t>Specialios laikymo sąlygos</w:t>
      </w:r>
    </w:p>
    <w:p w14:paraId="6144AC87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29BA8F0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Buteliuką laikyti išorinėje dėžutėje, kad preparatas būtų apsaugotas nuo šviesos.</w:t>
      </w:r>
    </w:p>
    <w:p w14:paraId="48ACB642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Buteliuką laikyti sandarų.</w:t>
      </w:r>
    </w:p>
    <w:p w14:paraId="24D8EF39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15E311A" w14:textId="77777777" w:rsidR="00CA3884" w:rsidRPr="00CA3884" w:rsidRDefault="00CA3884" w:rsidP="00F00C0C">
      <w:pPr>
        <w:keepNext/>
        <w:tabs>
          <w:tab w:val="left" w:pos="0"/>
          <w:tab w:val="left" w:pos="567"/>
        </w:tabs>
        <w:spacing w:after="0" w:line="240" w:lineRule="auto"/>
        <w:outlineLvl w:val="2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b/>
        </w:rPr>
        <w:t>6.5.</w:t>
      </w:r>
      <w:r w:rsidRPr="00CA3884">
        <w:rPr>
          <w:rFonts w:ascii="Times New Roman" w:hAnsi="Times New Roman" w:cs="Times New Roman"/>
          <w:b/>
        </w:rPr>
        <w:tab/>
      </w:r>
      <w:proofErr w:type="spellStart"/>
      <w:r w:rsidRPr="00CA3884">
        <w:rPr>
          <w:rFonts w:ascii="Times New Roman" w:eastAsia="Times New Roman" w:hAnsi="Times New Roman" w:cs="Times New Roman"/>
          <w:b/>
          <w:szCs w:val="20"/>
          <w:lang w:eastAsia="lt-LT"/>
        </w:rPr>
        <w:t>Talpyklės</w:t>
      </w:r>
      <w:proofErr w:type="spellEnd"/>
      <w:r w:rsidRPr="00CA3884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pobūdis</w:t>
      </w:r>
      <w:r w:rsidRPr="00CA3884">
        <w:rPr>
          <w:rFonts w:ascii="Times New Roman" w:hAnsi="Times New Roman" w:cs="Times New Roman"/>
          <w:b/>
        </w:rPr>
        <w:t xml:space="preserve"> ir jos turinys</w:t>
      </w:r>
    </w:p>
    <w:p w14:paraId="058E92A8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99CF333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Tamsaus stiklo buteliukas, kuriame yra 25 ml geriamųjų lašų, užsukamas plastmasiniu dangteliu su lašintuvu, įdėtas į kartoninę dėžutę su pakuotės lapeliu.</w:t>
      </w:r>
    </w:p>
    <w:p w14:paraId="252ABFE6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410A242" w14:textId="77777777" w:rsidR="00CA3884" w:rsidRPr="00CA3884" w:rsidRDefault="00CA3884" w:rsidP="00F00C0C">
      <w:pPr>
        <w:keepNext/>
        <w:tabs>
          <w:tab w:val="left" w:pos="0"/>
          <w:tab w:val="left" w:pos="567"/>
        </w:tabs>
        <w:spacing w:after="0" w:line="240" w:lineRule="auto"/>
        <w:outlineLvl w:val="2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b/>
        </w:rPr>
        <w:t>6.6</w:t>
      </w:r>
      <w:r w:rsidRPr="00CA3884">
        <w:rPr>
          <w:rFonts w:ascii="Times New Roman" w:hAnsi="Times New Roman" w:cs="Times New Roman"/>
          <w:b/>
        </w:rPr>
        <w:tab/>
        <w:t>Specialūs reikalavimai atliekoms tvarkyti</w:t>
      </w:r>
    </w:p>
    <w:p w14:paraId="3D2DB7A9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DEBA7A3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Specialių reikalavimų nėra.</w:t>
      </w:r>
    </w:p>
    <w:p w14:paraId="748AD880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  <w:caps/>
        </w:rPr>
      </w:pPr>
    </w:p>
    <w:p w14:paraId="0DA0A0DC" w14:textId="77777777" w:rsidR="00CA3884" w:rsidRPr="00CA3884" w:rsidRDefault="00CA3884" w:rsidP="00F00C0C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  <w:caps/>
        </w:rPr>
      </w:pPr>
    </w:p>
    <w:p w14:paraId="6647E339" w14:textId="77777777" w:rsidR="00CA3884" w:rsidRPr="00CA3884" w:rsidRDefault="00CA3884" w:rsidP="00CA3884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CA3884">
        <w:rPr>
          <w:rFonts w:ascii="Times New Roman" w:eastAsia="Times New Roman" w:hAnsi="Times New Roman" w:cs="Times New Roman"/>
          <w:b/>
          <w:caps/>
          <w:lang w:eastAsia="lt-LT"/>
        </w:rPr>
        <w:t>7.</w:t>
      </w:r>
      <w:r w:rsidRPr="00CA3884">
        <w:rPr>
          <w:rFonts w:ascii="Times New Roman" w:eastAsia="Times New Roman" w:hAnsi="Times New Roman" w:cs="Times New Roman"/>
          <w:b/>
          <w:caps/>
          <w:lang w:eastAsia="lt-LT"/>
        </w:rPr>
        <w:tab/>
        <w:t>REGISTRUOTOJAS</w:t>
      </w:r>
    </w:p>
    <w:p w14:paraId="6EE4F099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5FEF1730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A3884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CA3884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CA3884">
        <w:rPr>
          <w:rFonts w:ascii="Times New Roman" w:eastAsia="Times New Roman" w:hAnsi="Times New Roman" w:cs="Times New Roman"/>
          <w:lang w:eastAsia="lt-LT"/>
        </w:rPr>
        <w:t>“</w:t>
      </w:r>
    </w:p>
    <w:p w14:paraId="72598525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A3884">
        <w:rPr>
          <w:rFonts w:ascii="Times New Roman" w:eastAsia="Times New Roman" w:hAnsi="Times New Roman" w:cs="Times New Roman"/>
          <w:lang w:eastAsia="lt-LT"/>
        </w:rPr>
        <w:t>Molėtų pl. 11</w:t>
      </w:r>
    </w:p>
    <w:p w14:paraId="6F55CE2E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t>LT-</w:t>
      </w:r>
      <w:r w:rsidRPr="00CA3884">
        <w:rPr>
          <w:rFonts w:ascii="Times New Roman" w:eastAsia="Times New Roman" w:hAnsi="Times New Roman" w:cs="Times New Roman"/>
          <w:lang w:eastAsia="lt-LT"/>
        </w:rPr>
        <w:t xml:space="preserve">08409 Vilnius, </w:t>
      </w:r>
      <w:r w:rsidRPr="00CA3884">
        <w:rPr>
          <w:rFonts w:ascii="Times New Roman" w:hAnsi="Times New Roman" w:cs="Times New Roman"/>
        </w:rPr>
        <w:t>Lietuva</w:t>
      </w:r>
    </w:p>
    <w:p w14:paraId="49D3B0B9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caps/>
        </w:rPr>
      </w:pPr>
    </w:p>
    <w:p w14:paraId="592F8657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caps/>
        </w:rPr>
      </w:pPr>
    </w:p>
    <w:p w14:paraId="0F41AF58" w14:textId="77777777" w:rsidR="00CA3884" w:rsidRPr="00CA3884" w:rsidRDefault="00CA3884" w:rsidP="00CA3884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hAnsi="Times New Roman" w:cs="Times New Roman"/>
          <w:b/>
          <w:caps/>
        </w:rPr>
      </w:pPr>
      <w:r w:rsidRPr="00CA3884">
        <w:rPr>
          <w:rFonts w:ascii="Times New Roman" w:hAnsi="Times New Roman" w:cs="Times New Roman"/>
          <w:b/>
          <w:caps/>
        </w:rPr>
        <w:t>8.</w:t>
      </w:r>
      <w:r w:rsidRPr="00CA3884">
        <w:rPr>
          <w:rFonts w:ascii="Times New Roman" w:hAnsi="Times New Roman" w:cs="Times New Roman"/>
          <w:b/>
          <w:caps/>
        </w:rPr>
        <w:tab/>
      </w:r>
      <w:r w:rsidRPr="00CA3884">
        <w:rPr>
          <w:rFonts w:ascii="Times New Roman" w:eastAsia="Times New Roman" w:hAnsi="Times New Roman" w:cs="Times New Roman"/>
          <w:b/>
          <w:caps/>
          <w:lang w:eastAsia="lt-LT"/>
        </w:rPr>
        <w:t>REGISTRACIJOS PAŽYMĖJIMO</w:t>
      </w:r>
      <w:r w:rsidRPr="00CA3884">
        <w:rPr>
          <w:rFonts w:ascii="Times New Roman" w:hAnsi="Times New Roman" w:cs="Times New Roman"/>
          <w:b/>
          <w:caps/>
        </w:rPr>
        <w:t xml:space="preserve"> numeris</w:t>
      </w:r>
    </w:p>
    <w:p w14:paraId="65F0807C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aps/>
        </w:rPr>
      </w:pPr>
    </w:p>
    <w:p w14:paraId="567DF3C1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caps/>
        </w:rPr>
        <w:t>lt/1/94/0070/001</w:t>
      </w:r>
    </w:p>
    <w:p w14:paraId="38FD23BB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aps/>
        </w:rPr>
      </w:pPr>
    </w:p>
    <w:p w14:paraId="625096FF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aps/>
        </w:rPr>
      </w:pPr>
    </w:p>
    <w:p w14:paraId="48BD9B37" w14:textId="77777777" w:rsidR="00CA3884" w:rsidRPr="00CA3884" w:rsidRDefault="00CA3884" w:rsidP="00CA3884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hAnsi="Times New Roman" w:cs="Times New Roman"/>
          <w:b/>
          <w:caps/>
        </w:rPr>
      </w:pPr>
      <w:r w:rsidRPr="00CA3884">
        <w:rPr>
          <w:rFonts w:ascii="Times New Roman" w:hAnsi="Times New Roman" w:cs="Times New Roman"/>
          <w:b/>
          <w:caps/>
        </w:rPr>
        <w:t>9.</w:t>
      </w:r>
      <w:r w:rsidRPr="00CA3884">
        <w:rPr>
          <w:rFonts w:ascii="Times New Roman" w:hAnsi="Times New Roman" w:cs="Times New Roman"/>
          <w:b/>
          <w:caps/>
        </w:rPr>
        <w:tab/>
      </w:r>
      <w:r w:rsidRPr="00CA3884">
        <w:rPr>
          <w:rFonts w:ascii="Times New Roman" w:eastAsia="Times New Roman" w:hAnsi="Times New Roman" w:cs="Times New Roman"/>
          <w:b/>
          <w:caps/>
          <w:lang w:eastAsia="lt-LT"/>
        </w:rPr>
        <w:t>REGISTRAVIMO / PERREGISTRAVIMO</w:t>
      </w:r>
      <w:r w:rsidRPr="00CA3884">
        <w:rPr>
          <w:rFonts w:ascii="Times New Roman" w:hAnsi="Times New Roman" w:cs="Times New Roman"/>
          <w:b/>
          <w:caps/>
        </w:rPr>
        <w:t xml:space="preserve"> DATA</w:t>
      </w:r>
    </w:p>
    <w:p w14:paraId="2CF85A02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aps/>
        </w:rPr>
      </w:pPr>
    </w:p>
    <w:p w14:paraId="4EA1CE13" w14:textId="6A76416F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  <w:r w:rsidRPr="00CA3884">
        <w:rPr>
          <w:rFonts w:ascii="Times New Roman" w:eastAsia="Times New Roman" w:hAnsi="Times New Roman" w:cs="Times New Roman"/>
          <w:lang w:eastAsia="lt-LT"/>
        </w:rPr>
        <w:t>Registravimo data 1994 m. liepos 05 d.</w:t>
      </w:r>
    </w:p>
    <w:p w14:paraId="306B9674" w14:textId="45A981AB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A3884">
        <w:rPr>
          <w:rFonts w:ascii="Times New Roman" w:eastAsia="Times New Roman" w:hAnsi="Times New Roman" w:cs="Times New Roman"/>
          <w:lang w:eastAsia="lt-LT"/>
        </w:rPr>
        <w:t>Paskutinio perregistravimo data 2011 m. gruodžio 21 d.</w:t>
      </w:r>
    </w:p>
    <w:p w14:paraId="2A77BB08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aps/>
        </w:rPr>
      </w:pPr>
    </w:p>
    <w:p w14:paraId="4E4EE20B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aps/>
        </w:rPr>
      </w:pPr>
    </w:p>
    <w:p w14:paraId="4342AC6B" w14:textId="77777777" w:rsidR="00CA3884" w:rsidRPr="00CA3884" w:rsidRDefault="00CA3884" w:rsidP="00CA3884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hAnsi="Times New Roman" w:cs="Times New Roman"/>
          <w:b/>
          <w:caps/>
        </w:rPr>
      </w:pPr>
      <w:r w:rsidRPr="00CA3884">
        <w:rPr>
          <w:rFonts w:ascii="Times New Roman" w:hAnsi="Times New Roman" w:cs="Times New Roman"/>
          <w:b/>
          <w:caps/>
        </w:rPr>
        <w:t>10.</w:t>
      </w:r>
      <w:r w:rsidRPr="00CA3884">
        <w:rPr>
          <w:rFonts w:ascii="Times New Roman" w:hAnsi="Times New Roman" w:cs="Times New Roman"/>
          <w:b/>
          <w:caps/>
        </w:rPr>
        <w:tab/>
        <w:t>Teksto peržiūros data</w:t>
      </w:r>
    </w:p>
    <w:p w14:paraId="6FDD5857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3F91F24" w14:textId="1C28F307" w:rsidR="00CA3884" w:rsidRPr="00CA3884" w:rsidRDefault="00C173A2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2021 m. lapkričio 18</w:t>
      </w:r>
      <w:r w:rsidR="00323114">
        <w:rPr>
          <w:rFonts w:ascii="Times New Roman" w:eastAsia="Times New Roman" w:hAnsi="Times New Roman" w:cs="Times New Roman"/>
          <w:lang w:eastAsia="lt-LT"/>
        </w:rPr>
        <w:t xml:space="preserve"> d.</w:t>
      </w:r>
    </w:p>
    <w:p w14:paraId="772C83CA" w14:textId="77777777" w:rsidR="00CA3884" w:rsidRPr="00CA3884" w:rsidRDefault="00CA3884" w:rsidP="00C173A2">
      <w:pPr>
        <w:tabs>
          <w:tab w:val="left" w:pos="567"/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hAnsi="Times New Roman" w:cs="Times New Roman"/>
          <w:color w:val="0000FF"/>
          <w:u w:val="single"/>
        </w:rPr>
      </w:pPr>
      <w:r w:rsidRPr="00CA3884">
        <w:rPr>
          <w:rFonts w:ascii="Times New Roman" w:eastAsia="SimSun" w:hAnsi="Times New Roman" w:cs="Times New Roman"/>
          <w:noProof/>
        </w:rPr>
        <w:lastRenderedPageBreak/>
        <w:t>Išsami informacija apie šį vaistinį preparatą</w:t>
      </w:r>
      <w:r w:rsidRPr="00CA3884">
        <w:rPr>
          <w:rFonts w:ascii="Times New Roman" w:hAnsi="Times New Roman" w:cs="Times New Roman"/>
        </w:rPr>
        <w:t xml:space="preserve"> pateikiama Valstybinės vaistų kontrolės tarnybos prie Lietuvos Respublikos sveikatos apsaugos ministerijos </w:t>
      </w:r>
      <w:r w:rsidRPr="00CA3884">
        <w:rPr>
          <w:rFonts w:ascii="Times New Roman" w:eastAsia="SimSun" w:hAnsi="Times New Roman" w:cs="Times New Roman"/>
          <w:noProof/>
        </w:rPr>
        <w:t>tinklalapyje</w:t>
      </w:r>
      <w:r w:rsidRPr="00CA3884">
        <w:rPr>
          <w:rFonts w:ascii="Times New Roman" w:hAnsi="Times New Roman" w:cs="Times New Roman"/>
          <w:i/>
        </w:rPr>
        <w:t xml:space="preserve"> </w:t>
      </w:r>
      <w:hyperlink r:id="rId10" w:history="1">
        <w:r w:rsidRPr="00CA3884">
          <w:rPr>
            <w:rFonts w:ascii="Times New Roman" w:eastAsia="SimSun" w:hAnsi="Times New Roman" w:cs="Times New Roman"/>
            <w:noProof/>
            <w:color w:val="0000FF"/>
            <w:u w:val="single"/>
          </w:rPr>
          <w:t>http://www.</w:t>
        </w:r>
        <w:r w:rsidRPr="00CA3884">
          <w:rPr>
            <w:rFonts w:ascii="Times New Roman" w:eastAsia="SimSun" w:hAnsi="Times New Roman" w:cs="Times New Roman"/>
            <w:color w:val="0000FF"/>
            <w:u w:val="single"/>
          </w:rPr>
          <w:t>vvkt.lt</w:t>
        </w:r>
      </w:hyperlink>
    </w:p>
    <w:p w14:paraId="01C8C2D0" w14:textId="77777777" w:rsidR="00CA3884" w:rsidRPr="00CA3884" w:rsidRDefault="00CA3884" w:rsidP="00C173A2">
      <w:pPr>
        <w:tabs>
          <w:tab w:val="left" w:pos="567"/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 w:cs="Times New Roman"/>
        </w:rPr>
      </w:pPr>
    </w:p>
    <w:p w14:paraId="0DE664BB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br w:type="page"/>
      </w:r>
    </w:p>
    <w:p w14:paraId="5AB31221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2CB75AD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26E20B9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5EA3FDD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6A0AF12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D68F857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F0C014B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A9A4C00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C6266DA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610A4A4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78913B4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0C597FD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7649635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8E34C29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2EDCA17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76E9E4F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9BC2141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1548B50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3714798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BD4494A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A0C8922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DF58A88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FD0718C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14:paraId="7AA108A8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b/>
          <w:kern w:val="28"/>
        </w:rPr>
        <w:t>II PRIEDAS</w:t>
      </w:r>
    </w:p>
    <w:p w14:paraId="0ED61E87" w14:textId="77777777" w:rsidR="00CA3884" w:rsidRPr="00CA3884" w:rsidRDefault="00CA3884" w:rsidP="00C173A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 w:cs="Times New Roman"/>
        </w:rPr>
      </w:pPr>
    </w:p>
    <w:p w14:paraId="475DE082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A3884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REGISTRACIJOS</w:t>
      </w:r>
      <w:r w:rsidRPr="00CA3884">
        <w:rPr>
          <w:rFonts w:ascii="Times New Roman" w:hAnsi="Times New Roman" w:cs="Times New Roman"/>
          <w:b/>
        </w:rPr>
        <w:t xml:space="preserve"> SĄLYGOS</w:t>
      </w:r>
    </w:p>
    <w:p w14:paraId="777AAF4B" w14:textId="77777777" w:rsidR="00CA3884" w:rsidRPr="00CA3884" w:rsidRDefault="00CA3884" w:rsidP="00C173A2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 w:cs="Times New Roman"/>
        </w:rPr>
      </w:pPr>
    </w:p>
    <w:p w14:paraId="38A3C8CE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  <w:b/>
        </w:rPr>
        <w:t xml:space="preserve">A. </w:t>
      </w:r>
      <w:r w:rsidRPr="00CA3884">
        <w:rPr>
          <w:rFonts w:ascii="Times New Roman" w:eastAsia="Times New Roman" w:hAnsi="Times New Roman" w:cs="Times New Roman"/>
          <w:b/>
          <w:szCs w:val="20"/>
          <w:lang w:eastAsia="lt-LT"/>
        </w:rPr>
        <w:t>GAMINTOJAS</w:t>
      </w:r>
      <w:r w:rsidRPr="00CA3884">
        <w:rPr>
          <w:rFonts w:ascii="Times New Roman" w:hAnsi="Times New Roman" w:cs="Times New Roman"/>
          <w:b/>
        </w:rPr>
        <w:t>, ATSAKINGAS UŽ SERIJŲ IŠLEIDIMĄ</w:t>
      </w:r>
    </w:p>
    <w:p w14:paraId="7E5B6AB6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1419CD31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A3884">
        <w:rPr>
          <w:rFonts w:ascii="Times New Roman" w:hAnsi="Times New Roman" w:cs="Times New Roman"/>
          <w:b/>
        </w:rPr>
        <w:t xml:space="preserve">B. </w:t>
      </w:r>
      <w:r w:rsidRPr="00CA3884">
        <w:rPr>
          <w:rFonts w:ascii="Times New Roman" w:eastAsia="Times New Roman" w:hAnsi="Times New Roman" w:cs="Times New Roman"/>
          <w:b/>
          <w:szCs w:val="20"/>
          <w:lang w:eastAsia="lt-LT"/>
        </w:rPr>
        <w:t>TIEKIMO IR VARTOJIMO</w:t>
      </w:r>
      <w:r w:rsidRPr="00CA3884">
        <w:rPr>
          <w:rFonts w:ascii="Times New Roman" w:hAnsi="Times New Roman" w:cs="Times New Roman"/>
          <w:b/>
        </w:rPr>
        <w:t xml:space="preserve"> SĄLYGOS AR APRIBOJIMAI</w:t>
      </w:r>
    </w:p>
    <w:p w14:paraId="3CE19B0E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6064227" w14:textId="77777777" w:rsidR="00CA3884" w:rsidRPr="00CA3884" w:rsidRDefault="00CA3884" w:rsidP="00C173A2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 w:cs="Times New Roman"/>
          <w:b/>
          <w:caps/>
        </w:rPr>
      </w:pPr>
      <w:r w:rsidRPr="00CA3884">
        <w:rPr>
          <w:rFonts w:ascii="Times New Roman" w:hAnsi="Times New Roman" w:cs="Times New Roman"/>
          <w:b/>
          <w:caps/>
        </w:rPr>
        <w:br w:type="page"/>
      </w:r>
      <w:r w:rsidRPr="00CA3884">
        <w:rPr>
          <w:rFonts w:ascii="Times New Roman" w:hAnsi="Times New Roman" w:cs="Times New Roman"/>
          <w:b/>
          <w:caps/>
        </w:rPr>
        <w:lastRenderedPageBreak/>
        <w:t>A.</w:t>
      </w:r>
      <w:r w:rsidRPr="00CA3884">
        <w:rPr>
          <w:rFonts w:ascii="Times New Roman" w:hAnsi="Times New Roman" w:cs="Times New Roman"/>
          <w:b/>
          <w:caps/>
        </w:rPr>
        <w:tab/>
        <w:t>GAMINTOJAS, ATSAKINGAS UŽ SERIJŲ IŠLEIDIMĄ</w:t>
      </w:r>
    </w:p>
    <w:p w14:paraId="29249262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B1086A0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CA3884">
        <w:rPr>
          <w:rFonts w:ascii="Times New Roman" w:hAnsi="Times New Roman" w:cs="Times New Roman"/>
          <w:u w:val="single"/>
        </w:rPr>
        <w:t>Gamintojo, atsakingo už serijų išleidimą, pavadinimas ir adresas</w:t>
      </w:r>
    </w:p>
    <w:p w14:paraId="44099DD6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FF9025E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UAB „</w:t>
      </w:r>
      <w:proofErr w:type="spellStart"/>
      <w:r w:rsidRPr="00CA3884">
        <w:rPr>
          <w:rFonts w:ascii="Times New Roman" w:hAnsi="Times New Roman" w:cs="Times New Roman"/>
        </w:rPr>
        <w:t>Valentis</w:t>
      </w:r>
      <w:proofErr w:type="spellEnd"/>
      <w:r w:rsidRPr="00CA3884">
        <w:rPr>
          <w:rFonts w:ascii="Times New Roman" w:hAnsi="Times New Roman" w:cs="Times New Roman"/>
        </w:rPr>
        <w:t>“, Molėtų pl. 11, LT-08409 Vilnius, Lietuva</w:t>
      </w:r>
    </w:p>
    <w:p w14:paraId="4EDCB201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3A5B2C0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6C70FD3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CA3884">
        <w:rPr>
          <w:rFonts w:ascii="Times New Roman" w:hAnsi="Times New Roman" w:cs="Times New Roman"/>
          <w:b/>
          <w:caps/>
        </w:rPr>
        <w:t>B.</w:t>
      </w:r>
      <w:r w:rsidRPr="00CA3884">
        <w:rPr>
          <w:rFonts w:ascii="Times New Roman" w:hAnsi="Times New Roman" w:cs="Times New Roman"/>
          <w:b/>
          <w:caps/>
        </w:rPr>
        <w:tab/>
      </w:r>
      <w:r w:rsidRPr="00CA3884">
        <w:rPr>
          <w:rFonts w:ascii="Times New Roman" w:hAnsi="Times New Roman" w:cs="Times New Roman"/>
          <w:b/>
        </w:rPr>
        <w:t>TIEKIMO IR VARTOJIMO SĄLYGOS AR APRIBOJIMAI</w:t>
      </w:r>
    </w:p>
    <w:p w14:paraId="1DB6BB3D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639E5BC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t>Nereceptinis vaistinis preparatas.</w:t>
      </w:r>
    </w:p>
    <w:p w14:paraId="762F1737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79A827C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D8C78EE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10830E8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2490414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62E5E43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BE318DD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23DBF08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5D6938F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3E7C63E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DAD0494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1956340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B0D8503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0B49A1C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B88EBBA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EC82A51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00C470E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20ED7ED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E7E720B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3E9ECC2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02CA360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B8445A2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C7034B1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7A22E2F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3D2B0A4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14:paraId="54CF6F2D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34E8E4E5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65A1ECF9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100CE6C0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59FD0281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5A55F5E3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2EC6FC4D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22C9F2F6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387A8ACE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502BC698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3A6E932E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3F111D02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0E92B2A4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2CDBFA0C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0E14683E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3FEFC9BF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6D1B7934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5205B168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3F73C3D0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572BE504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49FDBE38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2677362C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466608EE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53716F39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41C4B29A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32049011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7417B902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4D2183F4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19CFF5CB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5A153187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7A19FE80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52457B5F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4E9AC38D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224CE279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7A990529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5B67E17D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3B427252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7F287B91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4F196A54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1D10EDB6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2D7C26C0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0EE7601B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5D5EA2CE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12989F1E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</w:rPr>
      </w:pPr>
    </w:p>
    <w:p w14:paraId="041CF30E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b/>
          <w:kern w:val="28"/>
        </w:rPr>
        <w:t>III PRIEDAS</w:t>
      </w:r>
    </w:p>
    <w:p w14:paraId="65A5198E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9D242A4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A3884">
        <w:rPr>
          <w:rFonts w:ascii="Times New Roman" w:hAnsi="Times New Roman" w:cs="Times New Roman"/>
          <w:b/>
        </w:rPr>
        <w:t>ŽENKLINIMAS IR PAKUOTĖS LAPELIS</w:t>
      </w:r>
    </w:p>
    <w:p w14:paraId="62535030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br w:type="page"/>
      </w:r>
    </w:p>
    <w:p w14:paraId="31382DA3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33B84C7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D61B9D5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922FDAB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E6A4210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D7561CF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B364819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C78B157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D380A4F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9F038EA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FC43609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559C69F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02582F3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A1D7F2A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8A454C2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35482E7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C2E8506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FB21E5B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F437E78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B57B3B7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E96192B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F506E79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BAAE85A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14:paraId="16A0C114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b/>
          <w:kern w:val="28"/>
        </w:rPr>
        <w:t>A. ŽENKLINIMAS</w:t>
      </w:r>
    </w:p>
    <w:p w14:paraId="301BE3D3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br w:type="page"/>
      </w:r>
    </w:p>
    <w:p w14:paraId="38FFDB09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lastRenderedPageBreak/>
        <w:t xml:space="preserve">INFORMACIJA ANT IŠORINĖS pakuotės </w:t>
      </w:r>
    </w:p>
    <w:p w14:paraId="4A82C9C0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A3884">
        <w:rPr>
          <w:rFonts w:ascii="Times New Roman" w:hAnsi="Times New Roman" w:cs="Times New Roman"/>
          <w:b/>
        </w:rPr>
        <w:t>KARTONO DĖŽUTĖ</w:t>
      </w:r>
    </w:p>
    <w:p w14:paraId="1682B0A8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2EBFD1B5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0FDCDAD5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1.</w:t>
      </w:r>
      <w:r w:rsidRPr="00CA3884">
        <w:rPr>
          <w:rFonts w:ascii="Times New Roman" w:hAnsi="Times New Roman" w:cs="Times New Roman"/>
          <w:b/>
          <w:caps/>
        </w:rPr>
        <w:tab/>
        <w:t>VAISTINIO PREPARATO PAVADINIMAS</w:t>
      </w:r>
    </w:p>
    <w:p w14:paraId="26C3DB32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42BCE162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 xml:space="preserve">MĖTŲ TINKTŪRA </w:t>
      </w:r>
      <w:r w:rsidRPr="00CA3884">
        <w:rPr>
          <w:rFonts w:ascii="Times New Roman" w:eastAsia="Times New Roman" w:hAnsi="Times New Roman" w:cs="Times New Roman"/>
          <w:lang w:eastAsia="lt-LT"/>
        </w:rPr>
        <w:t>VALENTIS</w:t>
      </w:r>
      <w:r w:rsidRPr="00CA3884">
        <w:rPr>
          <w:rFonts w:ascii="Times New Roman" w:hAnsi="Times New Roman" w:cs="Times New Roman"/>
        </w:rPr>
        <w:t xml:space="preserve"> geriamieji lašai (tirpalas)</w:t>
      </w:r>
    </w:p>
    <w:p w14:paraId="631F4CBC" w14:textId="7AB978D3" w:rsidR="00CA3884" w:rsidRPr="00CA3884" w:rsidRDefault="0032311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hAnsi="Times New Roman" w:cs="Times New Roman"/>
        </w:rPr>
        <w:t>p</w:t>
      </w:r>
      <w:r w:rsidR="00CA3884" w:rsidRPr="00CA3884">
        <w:rPr>
          <w:rFonts w:ascii="Times New Roman" w:hAnsi="Times New Roman" w:cs="Times New Roman"/>
        </w:rPr>
        <w:t xml:space="preserve">ipirmėčių tinktūra </w:t>
      </w:r>
    </w:p>
    <w:p w14:paraId="42CFA3DC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32CE076A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Tradicinis augalinis vaistinis preparatas</w:t>
      </w:r>
    </w:p>
    <w:p w14:paraId="24FF34D7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6D9AF2F2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6C671BC2" w14:textId="77777777" w:rsidR="00CA3884" w:rsidRPr="00CA3884" w:rsidRDefault="00CA3884" w:rsidP="00C173A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2.</w:t>
      </w:r>
      <w:r w:rsidRPr="00CA3884">
        <w:rPr>
          <w:rFonts w:ascii="Times New Roman" w:hAnsi="Times New Roman" w:cs="Times New Roman"/>
          <w:b/>
          <w:caps/>
        </w:rPr>
        <w:tab/>
        <w:t xml:space="preserve">VEIKLIOJI MEDŽIAGA IR JOS KIEKIS </w:t>
      </w:r>
    </w:p>
    <w:p w14:paraId="4AA0C668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14E85109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 xml:space="preserve">1 ml </w:t>
      </w:r>
      <w:r w:rsidRPr="00CA3884">
        <w:rPr>
          <w:rFonts w:ascii="Times New Roman" w:eastAsia="Times New Roman" w:hAnsi="Times New Roman" w:cs="Times New Roman"/>
          <w:lang w:eastAsia="lt-LT"/>
        </w:rPr>
        <w:t>geriamųjų lašų</w:t>
      </w:r>
      <w:r w:rsidRPr="00CA3884">
        <w:rPr>
          <w:rFonts w:ascii="Times New Roman" w:hAnsi="Times New Roman" w:cs="Times New Roman"/>
        </w:rPr>
        <w:t xml:space="preserve"> yra 1 ml </w:t>
      </w:r>
      <w:proofErr w:type="spellStart"/>
      <w:r w:rsidRPr="00CA3884">
        <w:rPr>
          <w:rFonts w:ascii="Times New Roman" w:hAnsi="Times New Roman" w:cs="Times New Roman"/>
          <w:i/>
        </w:rPr>
        <w:t>Mentha</w:t>
      </w:r>
      <w:proofErr w:type="spellEnd"/>
      <w:r w:rsidRPr="00CA3884">
        <w:rPr>
          <w:rFonts w:ascii="Times New Roman" w:hAnsi="Times New Roman" w:cs="Times New Roman"/>
          <w:i/>
        </w:rPr>
        <w:t xml:space="preserve"> </w:t>
      </w:r>
      <w:r w:rsidRPr="00CA3884">
        <w:rPr>
          <w:rFonts w:ascii="Times New Roman" w:hAnsi="Times New Roman" w:cs="Times New Roman"/>
          <w:i/>
          <w:color w:val="000000"/>
        </w:rPr>
        <w:t>x</w:t>
      </w:r>
      <w:r w:rsidRPr="00CA3884">
        <w:rPr>
          <w:rFonts w:ascii="Times New Roman" w:hAnsi="Times New Roman" w:cs="Times New Roman"/>
          <w:i/>
        </w:rPr>
        <w:t xml:space="preserve"> </w:t>
      </w:r>
      <w:proofErr w:type="spellStart"/>
      <w:r w:rsidRPr="00CA3884">
        <w:rPr>
          <w:rFonts w:ascii="Times New Roman" w:hAnsi="Times New Roman" w:cs="Times New Roman"/>
          <w:i/>
        </w:rPr>
        <w:t>piperita</w:t>
      </w:r>
      <w:proofErr w:type="spellEnd"/>
      <w:r w:rsidRPr="00CA3884">
        <w:rPr>
          <w:rFonts w:ascii="Times New Roman" w:hAnsi="Times New Roman" w:cs="Times New Roman"/>
        </w:rPr>
        <w:t xml:space="preserve"> L., </w:t>
      </w:r>
      <w:proofErr w:type="spellStart"/>
      <w:r w:rsidRPr="00CA3884">
        <w:rPr>
          <w:rFonts w:ascii="Times New Roman" w:hAnsi="Times New Roman" w:cs="Times New Roman"/>
        </w:rPr>
        <w:t>folium</w:t>
      </w:r>
      <w:proofErr w:type="spellEnd"/>
      <w:r w:rsidRPr="00CA3884">
        <w:rPr>
          <w:rFonts w:ascii="Times New Roman" w:hAnsi="Times New Roman" w:cs="Times New Roman"/>
        </w:rPr>
        <w:t xml:space="preserve"> (pipirmėčių lapų) tinktūros (1:20), kurios sudėtyje yra 65 mg/g pipirmėčių eterinio aliejaus. </w:t>
      </w:r>
      <w:proofErr w:type="spellStart"/>
      <w:r w:rsidRPr="00CA3884">
        <w:rPr>
          <w:rFonts w:ascii="Times New Roman" w:hAnsi="Times New Roman" w:cs="Times New Roman"/>
        </w:rPr>
        <w:t>Ekstrahentas</w:t>
      </w:r>
      <w:proofErr w:type="spellEnd"/>
      <w:r w:rsidRPr="00CA3884">
        <w:rPr>
          <w:rFonts w:ascii="Times New Roman" w:hAnsi="Times New Roman" w:cs="Times New Roman"/>
        </w:rPr>
        <w:t>: 90 % (V/V) etanolis.</w:t>
      </w:r>
    </w:p>
    <w:p w14:paraId="2F798429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63CFF415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3BD3A5A4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3.</w:t>
      </w:r>
      <w:r w:rsidRPr="00CA3884">
        <w:rPr>
          <w:rFonts w:ascii="Times New Roman" w:hAnsi="Times New Roman" w:cs="Times New Roman"/>
          <w:b/>
          <w:caps/>
        </w:rPr>
        <w:tab/>
        <w:t>PAGALBINIŲ MEDŽIAGŲ SĄRAŠAS</w:t>
      </w:r>
    </w:p>
    <w:p w14:paraId="41866084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5B317CEC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49242D4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4.</w:t>
      </w:r>
      <w:r w:rsidRPr="00CA3884">
        <w:rPr>
          <w:rFonts w:ascii="Times New Roman" w:hAnsi="Times New Roman" w:cs="Times New Roman"/>
          <w:b/>
          <w:caps/>
        </w:rPr>
        <w:tab/>
        <w:t>farmacinė FORMA IR KIEKIS PAKUOTĖJE</w:t>
      </w:r>
    </w:p>
    <w:p w14:paraId="4A1A715E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737BFF62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  <w:highlight w:val="lightGray"/>
        </w:rPr>
        <w:t>Geriamieji lašai (tirpalas)</w:t>
      </w:r>
    </w:p>
    <w:p w14:paraId="77014371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t>25 ml</w:t>
      </w:r>
    </w:p>
    <w:p w14:paraId="0685352C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3F559AD9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522243B5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5.</w:t>
      </w:r>
      <w:r w:rsidRPr="00CA3884">
        <w:rPr>
          <w:rFonts w:ascii="Times New Roman" w:hAnsi="Times New Roman" w:cs="Times New Roman"/>
          <w:b/>
          <w:caps/>
        </w:rPr>
        <w:tab/>
        <w:t>VARTOJIMO METODAS IR BŪDAS</w:t>
      </w:r>
    </w:p>
    <w:p w14:paraId="078C5E89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2F1350D6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t>Vartoti per burną.</w:t>
      </w:r>
    </w:p>
    <w:p w14:paraId="1310FBE2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Prieš vartojimą perskaitykite pakuotės lapelį.</w:t>
      </w:r>
    </w:p>
    <w:p w14:paraId="0D9BD449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aps/>
        </w:rPr>
      </w:pPr>
    </w:p>
    <w:p w14:paraId="2E2BBD6D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5F0ECE52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720" w:hanging="720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6.</w:t>
      </w:r>
      <w:r w:rsidRPr="00CA3884">
        <w:rPr>
          <w:rFonts w:ascii="Times New Roman" w:hAnsi="Times New Roman" w:cs="Times New Roman"/>
          <w:b/>
          <w:caps/>
        </w:rPr>
        <w:tab/>
        <w:t>SPECIALUS ĮSPĖJIMAS</w:t>
      </w:r>
      <w:r w:rsidRPr="00CA3884">
        <w:rPr>
          <w:rFonts w:ascii="Times New Roman" w:hAnsi="Times New Roman" w:cs="Times New Roman"/>
          <w:b/>
        </w:rPr>
        <w:t xml:space="preserve">, KAD VAISTINĮ PREPARATĄ BŪTINA LAIKYTI </w:t>
      </w:r>
      <w:r w:rsidRPr="00CA3884">
        <w:rPr>
          <w:rFonts w:ascii="Times New Roman" w:hAnsi="Times New Roman" w:cs="Times New Roman"/>
          <w:b/>
          <w:caps/>
        </w:rPr>
        <w:t xml:space="preserve">vaikams </w:t>
      </w:r>
      <w:r w:rsidRPr="00CA3884">
        <w:rPr>
          <w:rFonts w:ascii="Times New Roman" w:hAnsi="Times New Roman" w:cs="Times New Roman"/>
          <w:b/>
          <w:bCs/>
          <w:caps/>
        </w:rPr>
        <w:t>NEPASTEBIMOJE IR NEPASIEKIAMOJE</w:t>
      </w:r>
      <w:r w:rsidRPr="00CA3884">
        <w:rPr>
          <w:rFonts w:ascii="Times New Roman" w:hAnsi="Times New Roman" w:cs="Times New Roman"/>
          <w:b/>
          <w:caps/>
        </w:rPr>
        <w:t xml:space="preserve"> vietoje</w:t>
      </w:r>
    </w:p>
    <w:p w14:paraId="560E03D1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2B55592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Laikyti vaikams nepastebimoje ir nepasiekiamoje</w:t>
      </w:r>
      <w:r w:rsidRPr="00CA3884" w:rsidDel="003D487A">
        <w:rPr>
          <w:rFonts w:ascii="Times New Roman" w:hAnsi="Times New Roman" w:cs="Times New Roman"/>
        </w:rPr>
        <w:t xml:space="preserve"> </w:t>
      </w:r>
      <w:r w:rsidRPr="00CA3884">
        <w:rPr>
          <w:rFonts w:ascii="Times New Roman" w:hAnsi="Times New Roman" w:cs="Times New Roman"/>
        </w:rPr>
        <w:t>vietoje.</w:t>
      </w:r>
    </w:p>
    <w:p w14:paraId="31A0AA6A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BB67F64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3422C32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7.</w:t>
      </w:r>
      <w:r w:rsidRPr="00CA3884">
        <w:rPr>
          <w:rFonts w:ascii="Times New Roman" w:hAnsi="Times New Roman" w:cs="Times New Roman"/>
          <w:b/>
          <w:caps/>
        </w:rPr>
        <w:tab/>
        <w:t>KITAS SPECIALUS ĮSPĖJIMAS (JEI REIKIA)</w:t>
      </w:r>
    </w:p>
    <w:p w14:paraId="3CA64039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0FA9E2D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kern w:val="28"/>
        </w:rPr>
        <w:t>Vaistinio p</w:t>
      </w:r>
      <w:r w:rsidRPr="00CA3884">
        <w:rPr>
          <w:rFonts w:ascii="Times New Roman" w:hAnsi="Times New Roman" w:cs="Times New Roman"/>
        </w:rPr>
        <w:t>reparato sudėtyje yra ne mažiau kaip 81 % (V/V) etanolio (žr. pakuotės lapelį).</w:t>
      </w:r>
    </w:p>
    <w:p w14:paraId="39930B86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592DF217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aps/>
        </w:rPr>
      </w:pPr>
    </w:p>
    <w:p w14:paraId="52AD3119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8.</w:t>
      </w:r>
      <w:r w:rsidRPr="00CA3884">
        <w:rPr>
          <w:rFonts w:ascii="Times New Roman" w:hAnsi="Times New Roman" w:cs="Times New Roman"/>
          <w:b/>
          <w:caps/>
        </w:rPr>
        <w:tab/>
        <w:t>TINKAMUMO LAIKAS</w:t>
      </w:r>
    </w:p>
    <w:p w14:paraId="594176A1" w14:textId="77777777" w:rsidR="00CA3884" w:rsidRPr="00CA3884" w:rsidRDefault="00CA3884" w:rsidP="00C173A2">
      <w:pPr>
        <w:tabs>
          <w:tab w:val="left" w:pos="567"/>
          <w:tab w:val="left" w:pos="1701"/>
        </w:tabs>
        <w:spacing w:after="0" w:line="240" w:lineRule="auto"/>
        <w:rPr>
          <w:rFonts w:ascii="Times New Roman" w:hAnsi="Times New Roman" w:cs="Times New Roman"/>
        </w:rPr>
      </w:pPr>
    </w:p>
    <w:p w14:paraId="3F70E391" w14:textId="77777777" w:rsidR="00CA3884" w:rsidRPr="00CA3884" w:rsidRDefault="00CA3884" w:rsidP="00C173A2">
      <w:pPr>
        <w:tabs>
          <w:tab w:val="left" w:pos="567"/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Tinka iki {MMMM/mm} [metai, mėnuo]</w:t>
      </w:r>
    </w:p>
    <w:p w14:paraId="68D70CC9" w14:textId="77777777" w:rsidR="00CA3884" w:rsidRPr="00CA3884" w:rsidRDefault="00CA3884" w:rsidP="00C173A2">
      <w:pPr>
        <w:tabs>
          <w:tab w:val="left" w:pos="567"/>
          <w:tab w:val="left" w:pos="1701"/>
        </w:tabs>
        <w:spacing w:after="0" w:line="240" w:lineRule="auto"/>
        <w:rPr>
          <w:rFonts w:ascii="Times New Roman" w:hAnsi="Times New Roman" w:cs="Times New Roman"/>
        </w:rPr>
      </w:pPr>
    </w:p>
    <w:p w14:paraId="1D12766E" w14:textId="77777777" w:rsidR="00CA3884" w:rsidRPr="00CA3884" w:rsidRDefault="00CA3884" w:rsidP="00C173A2">
      <w:pPr>
        <w:tabs>
          <w:tab w:val="left" w:pos="567"/>
          <w:tab w:val="left" w:pos="1701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685613A7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701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9.</w:t>
      </w:r>
      <w:r w:rsidRPr="00CA3884">
        <w:rPr>
          <w:rFonts w:ascii="Times New Roman" w:hAnsi="Times New Roman" w:cs="Times New Roman"/>
          <w:b/>
          <w:caps/>
        </w:rPr>
        <w:tab/>
        <w:t>SPECIALIOS LAIKYMO SĄLYGOS</w:t>
      </w:r>
    </w:p>
    <w:p w14:paraId="493CE8A0" w14:textId="77777777" w:rsidR="00CA3884" w:rsidRPr="00CA3884" w:rsidRDefault="00CA3884" w:rsidP="00C173A2">
      <w:pPr>
        <w:tabs>
          <w:tab w:val="left" w:pos="567"/>
          <w:tab w:val="left" w:pos="1701"/>
        </w:tabs>
        <w:spacing w:after="0" w:line="240" w:lineRule="auto"/>
        <w:rPr>
          <w:rFonts w:ascii="Times New Roman" w:hAnsi="Times New Roman" w:cs="Times New Roman"/>
        </w:rPr>
      </w:pPr>
    </w:p>
    <w:p w14:paraId="40B51EBD" w14:textId="77777777" w:rsidR="00CA3884" w:rsidRPr="00CA3884" w:rsidRDefault="00CA3884" w:rsidP="00C173A2">
      <w:pPr>
        <w:tabs>
          <w:tab w:val="left" w:pos="567"/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Buteliuką laikyti išorinėje dėžutėje, kad preparatas būtų apsaugotas nuo šviesos.</w:t>
      </w:r>
    </w:p>
    <w:p w14:paraId="7F68FF9D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Buteliuką laikyti sandarų.</w:t>
      </w:r>
    </w:p>
    <w:p w14:paraId="7A232AC2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322C5714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6A1564D1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lastRenderedPageBreak/>
        <w:t>10.</w:t>
      </w:r>
      <w:r w:rsidRPr="00CA3884">
        <w:rPr>
          <w:rFonts w:ascii="Times New Roman" w:hAnsi="Times New Roman" w:cs="Times New Roman"/>
          <w:b/>
          <w:caps/>
        </w:rPr>
        <w:tab/>
        <w:t>SPECIALIOS ATSARGUMO PRIEMONĖS</w:t>
      </w:r>
      <w:r w:rsidRPr="00CA3884">
        <w:rPr>
          <w:rFonts w:ascii="Times New Roman" w:hAnsi="Times New Roman" w:cs="Times New Roman"/>
          <w:b/>
        </w:rPr>
        <w:t xml:space="preserve"> DĖL NESUVARTOTO VAISTINIO PREPARATO AR JO ATLIEKŲ TVARKYMO</w:t>
      </w:r>
      <w:r w:rsidRPr="00CA3884">
        <w:rPr>
          <w:rFonts w:ascii="Times New Roman" w:hAnsi="Times New Roman" w:cs="Times New Roman"/>
        </w:rPr>
        <w:t xml:space="preserve"> </w:t>
      </w:r>
      <w:r w:rsidRPr="00CA3884">
        <w:rPr>
          <w:rFonts w:ascii="Times New Roman" w:hAnsi="Times New Roman" w:cs="Times New Roman"/>
          <w:b/>
          <w:caps/>
        </w:rPr>
        <w:t>(jei reikia)</w:t>
      </w:r>
    </w:p>
    <w:p w14:paraId="51C99BDD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3E6D4361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00BEAEC4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11.</w:t>
      </w:r>
      <w:r w:rsidRPr="00CA3884">
        <w:rPr>
          <w:rFonts w:ascii="Times New Roman" w:hAnsi="Times New Roman" w:cs="Times New Roman"/>
          <w:b/>
          <w:caps/>
        </w:rPr>
        <w:tab/>
      </w:r>
      <w:r w:rsidRPr="00CA3884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REGISTRUOTOJO</w:t>
      </w:r>
      <w:r w:rsidRPr="00CA3884">
        <w:rPr>
          <w:rFonts w:ascii="Times New Roman" w:hAnsi="Times New Roman" w:cs="Times New Roman"/>
          <w:b/>
          <w:caps/>
        </w:rPr>
        <w:t xml:space="preserve"> PAVADINIMAS IR ADRESAS</w:t>
      </w:r>
    </w:p>
    <w:p w14:paraId="2E435678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858F516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CA3884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CA3884">
        <w:rPr>
          <w:rFonts w:ascii="Times New Roman" w:eastAsia="Times New Roman" w:hAnsi="Times New Roman" w:cs="Times New Roman"/>
          <w:lang w:eastAsia="lt-LT"/>
        </w:rPr>
        <w:t>“ Molėtų pl. 11</w:t>
      </w:r>
      <w:r w:rsidRPr="00CA3884">
        <w:rPr>
          <w:rFonts w:ascii="Times New Roman" w:hAnsi="Times New Roman" w:cs="Times New Roman"/>
        </w:rPr>
        <w:t>, LT</w:t>
      </w:r>
      <w:r w:rsidRPr="00CA3884">
        <w:rPr>
          <w:rFonts w:ascii="Times New Roman" w:eastAsia="Times New Roman" w:hAnsi="Times New Roman" w:cs="Times New Roman"/>
          <w:lang w:eastAsia="lt-LT"/>
        </w:rPr>
        <w:t>-08409 Vilnius</w:t>
      </w:r>
      <w:r w:rsidRPr="00CA3884">
        <w:rPr>
          <w:rFonts w:ascii="Times New Roman" w:hAnsi="Times New Roman" w:cs="Times New Roman"/>
        </w:rPr>
        <w:t>, Lietuva</w:t>
      </w:r>
    </w:p>
    <w:p w14:paraId="37BF3AE0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E42787E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171560CD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12.</w:t>
      </w:r>
      <w:r w:rsidRPr="00CA3884">
        <w:rPr>
          <w:rFonts w:ascii="Times New Roman" w:hAnsi="Times New Roman" w:cs="Times New Roman"/>
          <w:b/>
          <w:caps/>
        </w:rPr>
        <w:tab/>
      </w:r>
      <w:r w:rsidRPr="00CA3884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REGISTRACIJOS PAŽYMĖJIMO</w:t>
      </w:r>
      <w:r w:rsidRPr="00CA3884">
        <w:rPr>
          <w:rFonts w:ascii="Times New Roman" w:hAnsi="Times New Roman" w:cs="Times New Roman"/>
          <w:b/>
          <w:caps/>
        </w:rPr>
        <w:t xml:space="preserve"> NUMERIS</w:t>
      </w:r>
    </w:p>
    <w:p w14:paraId="2A2F68F3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7D9E8E6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caps/>
        </w:rPr>
        <w:t>LT/1/94/0070/001</w:t>
      </w:r>
    </w:p>
    <w:p w14:paraId="7DC8A95A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615CDD2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5D85A8F6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13.</w:t>
      </w:r>
      <w:r w:rsidRPr="00CA3884">
        <w:rPr>
          <w:rFonts w:ascii="Times New Roman" w:hAnsi="Times New Roman" w:cs="Times New Roman"/>
          <w:b/>
          <w:caps/>
        </w:rPr>
        <w:tab/>
        <w:t>SERIJOS NUMERIS</w:t>
      </w:r>
    </w:p>
    <w:p w14:paraId="6BAFBDA1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500AC8A4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Serija {numeris}</w:t>
      </w:r>
    </w:p>
    <w:p w14:paraId="48C01EDC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0D6CAB40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1CF27B1D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14.</w:t>
      </w:r>
      <w:r w:rsidRPr="00CA3884">
        <w:rPr>
          <w:rFonts w:ascii="Times New Roman" w:hAnsi="Times New Roman" w:cs="Times New Roman"/>
          <w:b/>
          <w:caps/>
        </w:rPr>
        <w:tab/>
        <w:t>PARDAVIMO (IŠDAVIMO) TVARKA</w:t>
      </w:r>
    </w:p>
    <w:p w14:paraId="1D69B83E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7BCDD88B" w14:textId="7DFB271E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Nereceptinis vaist</w:t>
      </w:r>
      <w:r w:rsidR="00323114">
        <w:rPr>
          <w:rFonts w:ascii="Times New Roman" w:hAnsi="Times New Roman" w:cs="Times New Roman"/>
        </w:rPr>
        <w:t>as</w:t>
      </w:r>
      <w:r w:rsidRPr="00CA3884">
        <w:rPr>
          <w:rFonts w:ascii="Times New Roman" w:hAnsi="Times New Roman" w:cs="Times New Roman"/>
        </w:rPr>
        <w:t>.</w:t>
      </w:r>
    </w:p>
    <w:p w14:paraId="22F94B47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50C9A328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6285107E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15.</w:t>
      </w:r>
      <w:r w:rsidRPr="00CA3884">
        <w:rPr>
          <w:rFonts w:ascii="Times New Roman" w:hAnsi="Times New Roman" w:cs="Times New Roman"/>
          <w:b/>
          <w:caps/>
        </w:rPr>
        <w:tab/>
        <w:t>VARTOJIMO INSTRUKCIJA</w:t>
      </w:r>
    </w:p>
    <w:p w14:paraId="25D69F3F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5A7F5D3" w14:textId="77777777" w:rsidR="00CA3884" w:rsidRPr="00CA3884" w:rsidRDefault="00CA3884" w:rsidP="00C173A2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Tradicinis augalinis vaistinis preparatas, kurio indikacijos pagrįstos tik ilgalaikiu vartojimu, skirtas simptomatiniam virškinimo sutrikimų, tokių kaip dispepsija ar vidurių pūtimas, gydymui.</w:t>
      </w:r>
    </w:p>
    <w:p w14:paraId="078E7380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EF1B2CA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Gerti 3 kartus per dieną po 20 lašų, vėliau dozę sumažinti iki 10–15 lašų 2 kartus per dieną. Geriamieji lašai geriami praskiedus trupučiu vandens.</w:t>
      </w:r>
    </w:p>
    <w:p w14:paraId="1964DF8E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DE0FAEA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B06C2EA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b/>
        </w:rPr>
        <w:t>16.</w:t>
      </w:r>
      <w:r w:rsidRPr="00CA3884">
        <w:rPr>
          <w:rFonts w:ascii="Times New Roman" w:hAnsi="Times New Roman" w:cs="Times New Roman"/>
          <w:b/>
        </w:rPr>
        <w:tab/>
        <w:t>INFORMACIJA BRAILIO RAŠTU</w:t>
      </w:r>
    </w:p>
    <w:p w14:paraId="5D707807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kern w:val="28"/>
        </w:rPr>
      </w:pPr>
    </w:p>
    <w:p w14:paraId="3EB98966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 xml:space="preserve">MĖTŲ TINKTŪRA </w:t>
      </w:r>
      <w:r w:rsidRPr="00CA3884">
        <w:rPr>
          <w:rFonts w:ascii="Times New Roman" w:eastAsia="Times New Roman" w:hAnsi="Times New Roman" w:cs="Times New Roman"/>
          <w:szCs w:val="20"/>
          <w:lang w:eastAsia="lt-LT"/>
        </w:rPr>
        <w:t>VALENTIS</w:t>
      </w:r>
    </w:p>
    <w:p w14:paraId="6ED8D443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F53EFC0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br w:type="page"/>
      </w:r>
    </w:p>
    <w:p w14:paraId="22215153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lastRenderedPageBreak/>
        <w:t xml:space="preserve">INFORMACIJA ANT VIDINĖS pakuotės </w:t>
      </w:r>
    </w:p>
    <w:p w14:paraId="733995F2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 w:cs="Times New Roman"/>
          <w:b/>
          <w:caps/>
        </w:rPr>
      </w:pPr>
    </w:p>
    <w:p w14:paraId="033A58FB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A3884">
        <w:rPr>
          <w:rFonts w:ascii="Times New Roman" w:hAnsi="Times New Roman" w:cs="Times New Roman"/>
          <w:b/>
        </w:rPr>
        <w:t>25 ml BUTELIUKAS</w:t>
      </w:r>
    </w:p>
    <w:p w14:paraId="70745698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3A2AF504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1D06654F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1.</w:t>
      </w:r>
      <w:r w:rsidRPr="00CA3884">
        <w:rPr>
          <w:rFonts w:ascii="Times New Roman" w:hAnsi="Times New Roman" w:cs="Times New Roman"/>
          <w:b/>
          <w:caps/>
        </w:rPr>
        <w:tab/>
        <w:t>VAISTINIO PREPARATO PAVADINIMAS</w:t>
      </w:r>
    </w:p>
    <w:p w14:paraId="19694CC9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77B380A0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t xml:space="preserve">MĖTŲ TINKTŪRA </w:t>
      </w:r>
      <w:r w:rsidRPr="00CA3884">
        <w:rPr>
          <w:rFonts w:ascii="Times New Roman" w:eastAsia="Times New Roman" w:hAnsi="Times New Roman" w:cs="Times New Roman"/>
          <w:lang w:eastAsia="lt-LT"/>
        </w:rPr>
        <w:t>VALENTIS</w:t>
      </w:r>
      <w:r w:rsidRPr="00CA3884">
        <w:rPr>
          <w:rFonts w:ascii="Times New Roman" w:hAnsi="Times New Roman" w:cs="Times New Roman"/>
        </w:rPr>
        <w:t xml:space="preserve"> geriamieji lašai</w:t>
      </w:r>
      <w:r w:rsidRPr="00CA3884">
        <w:rPr>
          <w:rFonts w:ascii="Times New Roman" w:eastAsia="Times New Roman" w:hAnsi="Times New Roman" w:cs="Times New Roman"/>
          <w:lang w:eastAsia="lt-LT"/>
        </w:rPr>
        <w:t xml:space="preserve"> (</w:t>
      </w:r>
      <w:r w:rsidRPr="00CA3884">
        <w:rPr>
          <w:rFonts w:ascii="Times New Roman" w:hAnsi="Times New Roman" w:cs="Times New Roman"/>
        </w:rPr>
        <w:t>tirpalas</w:t>
      </w:r>
      <w:r w:rsidRPr="00CA3884">
        <w:rPr>
          <w:rFonts w:ascii="Times New Roman" w:eastAsia="Times New Roman" w:hAnsi="Times New Roman" w:cs="Times New Roman"/>
          <w:lang w:eastAsia="lt-LT"/>
        </w:rPr>
        <w:t>)</w:t>
      </w:r>
    </w:p>
    <w:p w14:paraId="3C5A7083" w14:textId="783687A4" w:rsidR="00CA3884" w:rsidRPr="00CA3884" w:rsidRDefault="0032311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hAnsi="Times New Roman" w:cs="Times New Roman"/>
        </w:rPr>
        <w:t>p</w:t>
      </w:r>
      <w:r w:rsidR="00CA3884" w:rsidRPr="00CA3884">
        <w:rPr>
          <w:rFonts w:ascii="Times New Roman" w:hAnsi="Times New Roman" w:cs="Times New Roman"/>
        </w:rPr>
        <w:t xml:space="preserve">ipirmėčių tinktūra </w:t>
      </w:r>
    </w:p>
    <w:p w14:paraId="749B2B20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7FD26D26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6B234D4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3DA183C1" w14:textId="77777777" w:rsidR="00CA3884" w:rsidRPr="00CA3884" w:rsidRDefault="00CA3884" w:rsidP="00C173A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2.</w:t>
      </w:r>
      <w:r w:rsidRPr="00CA3884">
        <w:rPr>
          <w:rFonts w:ascii="Times New Roman" w:hAnsi="Times New Roman" w:cs="Times New Roman"/>
          <w:b/>
          <w:caps/>
        </w:rPr>
        <w:tab/>
        <w:t xml:space="preserve">VEIKLIOJI MEDŽIAGA IR JOS KIEKIS </w:t>
      </w:r>
    </w:p>
    <w:p w14:paraId="78485BAD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0AF1F084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 xml:space="preserve">1 ml tirpalo yra 1 ml pipirmėčių lapų tinktūros (1:20), kurios sudėtyje yra 65 mg/g pipirmėčių eterinio aliejaus. </w:t>
      </w:r>
    </w:p>
    <w:p w14:paraId="7EA4A462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0D4338CB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66E67A84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3.</w:t>
      </w:r>
      <w:r w:rsidRPr="00CA3884">
        <w:rPr>
          <w:rFonts w:ascii="Times New Roman" w:hAnsi="Times New Roman" w:cs="Times New Roman"/>
          <w:b/>
          <w:caps/>
        </w:rPr>
        <w:tab/>
        <w:t>PAGALBINIŲ MEDŽIAGŲ SĄRAŠAS</w:t>
      </w:r>
    </w:p>
    <w:p w14:paraId="32F711B1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4B6E70D1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6EAE0A2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4.</w:t>
      </w:r>
      <w:r w:rsidRPr="00CA3884">
        <w:rPr>
          <w:rFonts w:ascii="Times New Roman" w:hAnsi="Times New Roman" w:cs="Times New Roman"/>
          <w:b/>
          <w:caps/>
        </w:rPr>
        <w:tab/>
        <w:t>farmacinė FORMA IR KIEKIS PAKUOTĖJE</w:t>
      </w:r>
    </w:p>
    <w:p w14:paraId="5BB89778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5397B0A8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t>25 ml</w:t>
      </w:r>
    </w:p>
    <w:p w14:paraId="7D61039B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0DD444B4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235C5661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5.</w:t>
      </w:r>
      <w:r w:rsidRPr="00CA3884">
        <w:rPr>
          <w:rFonts w:ascii="Times New Roman" w:hAnsi="Times New Roman" w:cs="Times New Roman"/>
          <w:b/>
          <w:caps/>
        </w:rPr>
        <w:tab/>
        <w:t>VARTOJIMO METODAS IR BŪDAS</w:t>
      </w:r>
    </w:p>
    <w:p w14:paraId="286A886D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1A00987D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Vartoti per burną.</w:t>
      </w:r>
    </w:p>
    <w:p w14:paraId="23E6B38D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482EE47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Prieš vartojimą perskaitykite pakuotės lapelį.</w:t>
      </w:r>
    </w:p>
    <w:p w14:paraId="0DFC13A1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aps/>
        </w:rPr>
      </w:pPr>
    </w:p>
    <w:p w14:paraId="1A89C84E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32D61062" w14:textId="77777777" w:rsidR="00CA3884" w:rsidRPr="00CA3884" w:rsidRDefault="00CA3884" w:rsidP="00C173A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720" w:hanging="720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6.</w:t>
      </w:r>
      <w:r w:rsidRPr="00CA3884">
        <w:rPr>
          <w:rFonts w:ascii="Times New Roman" w:hAnsi="Times New Roman" w:cs="Times New Roman"/>
          <w:b/>
          <w:caps/>
        </w:rPr>
        <w:tab/>
        <w:t>SPECIALUS ĮSPĖJIMAS</w:t>
      </w:r>
      <w:r w:rsidRPr="00CA3884">
        <w:rPr>
          <w:rFonts w:ascii="Times New Roman" w:hAnsi="Times New Roman" w:cs="Times New Roman"/>
        </w:rPr>
        <w:t xml:space="preserve">, </w:t>
      </w:r>
      <w:r w:rsidRPr="00CA3884">
        <w:rPr>
          <w:rFonts w:ascii="Times New Roman" w:hAnsi="Times New Roman" w:cs="Times New Roman"/>
          <w:b/>
        </w:rPr>
        <w:t xml:space="preserve">KAD VAISTINĮ PREPARATĄ BŪTINA LAIKYTI </w:t>
      </w:r>
      <w:r w:rsidRPr="00CA3884">
        <w:rPr>
          <w:rFonts w:ascii="Times New Roman" w:hAnsi="Times New Roman" w:cs="Times New Roman"/>
          <w:b/>
          <w:caps/>
        </w:rPr>
        <w:t xml:space="preserve">vaikams </w:t>
      </w:r>
      <w:r w:rsidRPr="00CA3884">
        <w:rPr>
          <w:rFonts w:ascii="Times New Roman" w:hAnsi="Times New Roman" w:cs="Times New Roman"/>
          <w:b/>
          <w:bCs/>
          <w:caps/>
        </w:rPr>
        <w:t xml:space="preserve">nepastebimoje ir </w:t>
      </w:r>
      <w:r w:rsidRPr="00CA3884">
        <w:rPr>
          <w:rFonts w:ascii="Times New Roman" w:hAnsi="Times New Roman" w:cs="Times New Roman"/>
          <w:b/>
          <w:caps/>
        </w:rPr>
        <w:t>nepasiekiamoje</w:t>
      </w:r>
      <w:r w:rsidRPr="00CA3884" w:rsidDel="004E3017">
        <w:rPr>
          <w:rFonts w:ascii="Times New Roman" w:hAnsi="Times New Roman" w:cs="Times New Roman"/>
          <w:b/>
          <w:caps/>
        </w:rPr>
        <w:t xml:space="preserve"> </w:t>
      </w:r>
      <w:r w:rsidRPr="00CA3884">
        <w:rPr>
          <w:rFonts w:ascii="Times New Roman" w:hAnsi="Times New Roman" w:cs="Times New Roman"/>
          <w:b/>
          <w:caps/>
        </w:rPr>
        <w:t>vietoje</w:t>
      </w:r>
    </w:p>
    <w:p w14:paraId="593F5458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D939E84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3351308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627F518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7.</w:t>
      </w:r>
      <w:r w:rsidRPr="00CA3884">
        <w:rPr>
          <w:rFonts w:ascii="Times New Roman" w:hAnsi="Times New Roman" w:cs="Times New Roman"/>
          <w:b/>
          <w:caps/>
        </w:rPr>
        <w:tab/>
        <w:t>KITAS SPECIALUS ĮSPĖJIMAS (JEI REIKIA)</w:t>
      </w:r>
    </w:p>
    <w:p w14:paraId="35F275BB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19B62DF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312CD9FB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20B34B47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8.</w:t>
      </w:r>
      <w:r w:rsidRPr="00CA3884">
        <w:rPr>
          <w:rFonts w:ascii="Times New Roman" w:hAnsi="Times New Roman" w:cs="Times New Roman"/>
          <w:b/>
          <w:caps/>
        </w:rPr>
        <w:tab/>
        <w:t>TINKAMUMO LAIKAS</w:t>
      </w:r>
    </w:p>
    <w:p w14:paraId="195B9526" w14:textId="77777777" w:rsidR="00CA3884" w:rsidRPr="00CA3884" w:rsidRDefault="00CA3884" w:rsidP="00C173A2">
      <w:pPr>
        <w:tabs>
          <w:tab w:val="left" w:pos="567"/>
          <w:tab w:val="left" w:pos="1701"/>
        </w:tabs>
        <w:spacing w:after="0" w:line="240" w:lineRule="auto"/>
        <w:rPr>
          <w:rFonts w:ascii="Times New Roman" w:hAnsi="Times New Roman" w:cs="Times New Roman"/>
        </w:rPr>
      </w:pPr>
    </w:p>
    <w:p w14:paraId="697588AD" w14:textId="77777777" w:rsidR="00CA3884" w:rsidRPr="00CA3884" w:rsidRDefault="00CA3884" w:rsidP="00C173A2">
      <w:pPr>
        <w:tabs>
          <w:tab w:val="left" w:pos="567"/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Tinka iki {MMMM/mm} [metai, mėnuo]</w:t>
      </w:r>
    </w:p>
    <w:p w14:paraId="5D0945B0" w14:textId="77777777" w:rsidR="00CA3884" w:rsidRPr="00CA3884" w:rsidRDefault="00CA3884" w:rsidP="00C173A2">
      <w:pPr>
        <w:tabs>
          <w:tab w:val="left" w:pos="567"/>
          <w:tab w:val="left" w:pos="1701"/>
        </w:tabs>
        <w:spacing w:after="0" w:line="240" w:lineRule="auto"/>
        <w:rPr>
          <w:rFonts w:ascii="Times New Roman" w:hAnsi="Times New Roman" w:cs="Times New Roman"/>
        </w:rPr>
      </w:pPr>
    </w:p>
    <w:p w14:paraId="47C35FE8" w14:textId="77777777" w:rsidR="00CA3884" w:rsidRPr="00CA3884" w:rsidRDefault="00CA3884" w:rsidP="00C173A2">
      <w:pPr>
        <w:tabs>
          <w:tab w:val="left" w:pos="567"/>
          <w:tab w:val="left" w:pos="1701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2D43217F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701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9.</w:t>
      </w:r>
      <w:r w:rsidRPr="00CA3884">
        <w:rPr>
          <w:rFonts w:ascii="Times New Roman" w:hAnsi="Times New Roman" w:cs="Times New Roman"/>
          <w:b/>
          <w:caps/>
        </w:rPr>
        <w:tab/>
        <w:t>SPECIALIOS LAIKYMO SĄLYGOS</w:t>
      </w:r>
    </w:p>
    <w:p w14:paraId="0368D34A" w14:textId="77777777" w:rsidR="00CA3884" w:rsidRPr="00CA3884" w:rsidRDefault="00CA3884" w:rsidP="00C173A2">
      <w:pPr>
        <w:tabs>
          <w:tab w:val="left" w:pos="567"/>
          <w:tab w:val="left" w:pos="1701"/>
        </w:tabs>
        <w:spacing w:after="0" w:line="240" w:lineRule="auto"/>
        <w:rPr>
          <w:rFonts w:ascii="Times New Roman" w:hAnsi="Times New Roman" w:cs="Times New Roman"/>
        </w:rPr>
      </w:pPr>
    </w:p>
    <w:p w14:paraId="677E82AA" w14:textId="77777777" w:rsidR="00CA3884" w:rsidRPr="00CA3884" w:rsidRDefault="00CA3884" w:rsidP="00C173A2">
      <w:pPr>
        <w:tabs>
          <w:tab w:val="left" w:pos="567"/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Buteliuką laikyti išorinėje dėžutėje, kad preparatas būtų apsaugotas nuo šviesos.</w:t>
      </w:r>
    </w:p>
    <w:p w14:paraId="7B67AA37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Buteliuką laikyti sandarų.</w:t>
      </w:r>
    </w:p>
    <w:p w14:paraId="52FA06DA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5CE5B13C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72CD350B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lastRenderedPageBreak/>
        <w:t>10.</w:t>
      </w:r>
      <w:r w:rsidRPr="00CA3884">
        <w:rPr>
          <w:rFonts w:ascii="Times New Roman" w:hAnsi="Times New Roman" w:cs="Times New Roman"/>
          <w:b/>
          <w:caps/>
        </w:rPr>
        <w:tab/>
        <w:t>SPECIALIOS ATSARGUMO PRIEMONĖS</w:t>
      </w:r>
      <w:r w:rsidRPr="00CA3884">
        <w:rPr>
          <w:rFonts w:ascii="Times New Roman" w:hAnsi="Times New Roman" w:cs="Times New Roman"/>
          <w:b/>
        </w:rPr>
        <w:t xml:space="preserve"> DĖL NESUVARTOTO VAISTINIO PREPARATO AR JO ATLIEKŲ TVARKYMO</w:t>
      </w:r>
      <w:r w:rsidRPr="00CA3884">
        <w:rPr>
          <w:rFonts w:ascii="Times New Roman" w:hAnsi="Times New Roman" w:cs="Times New Roman"/>
        </w:rPr>
        <w:t xml:space="preserve"> </w:t>
      </w:r>
      <w:r w:rsidRPr="00CA3884">
        <w:rPr>
          <w:rFonts w:ascii="Times New Roman" w:hAnsi="Times New Roman" w:cs="Times New Roman"/>
          <w:b/>
          <w:caps/>
        </w:rPr>
        <w:t>(jei reikia)</w:t>
      </w:r>
    </w:p>
    <w:p w14:paraId="4578D690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47CC3DFC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0172C710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11.</w:t>
      </w:r>
      <w:r w:rsidRPr="00CA3884">
        <w:rPr>
          <w:rFonts w:ascii="Times New Roman" w:hAnsi="Times New Roman" w:cs="Times New Roman"/>
          <w:b/>
          <w:caps/>
        </w:rPr>
        <w:tab/>
      </w:r>
      <w:r w:rsidRPr="00CA3884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REGISTRUOTOJO</w:t>
      </w:r>
      <w:r w:rsidRPr="00CA3884">
        <w:rPr>
          <w:rFonts w:ascii="Times New Roman" w:hAnsi="Times New Roman" w:cs="Times New Roman"/>
          <w:b/>
          <w:caps/>
        </w:rPr>
        <w:t xml:space="preserve"> PAVADINIMAS IR ADRESAS</w:t>
      </w:r>
    </w:p>
    <w:p w14:paraId="2B4B7479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8C020A0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DB050DC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aps/>
        </w:rPr>
      </w:pPr>
    </w:p>
    <w:p w14:paraId="001AE8FF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12.</w:t>
      </w:r>
      <w:r w:rsidRPr="00CA3884">
        <w:rPr>
          <w:rFonts w:ascii="Times New Roman" w:hAnsi="Times New Roman" w:cs="Times New Roman"/>
          <w:b/>
          <w:caps/>
        </w:rPr>
        <w:tab/>
      </w:r>
      <w:r w:rsidRPr="00CA3884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REGISTRACIJOS PAŽYMĖJIMO</w:t>
      </w:r>
      <w:r w:rsidRPr="00CA3884">
        <w:rPr>
          <w:rFonts w:ascii="Times New Roman" w:hAnsi="Times New Roman" w:cs="Times New Roman"/>
          <w:b/>
          <w:caps/>
        </w:rPr>
        <w:t xml:space="preserve"> NUMERIS</w:t>
      </w:r>
    </w:p>
    <w:p w14:paraId="23692AFF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4A3407F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caps/>
        </w:rPr>
        <w:t>LT/1/94/0070/001</w:t>
      </w:r>
    </w:p>
    <w:p w14:paraId="55EE116A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91F0213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259F6254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13.</w:t>
      </w:r>
      <w:r w:rsidRPr="00CA3884">
        <w:rPr>
          <w:rFonts w:ascii="Times New Roman" w:hAnsi="Times New Roman" w:cs="Times New Roman"/>
          <w:b/>
          <w:caps/>
        </w:rPr>
        <w:tab/>
        <w:t>SERIJOS NUMERIS</w:t>
      </w:r>
    </w:p>
    <w:p w14:paraId="6E8BF8AB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0ACFB541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{numeris}</w:t>
      </w:r>
    </w:p>
    <w:p w14:paraId="5D693F46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29AD5745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79F9A8B0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14.</w:t>
      </w:r>
      <w:r w:rsidRPr="00CA3884">
        <w:rPr>
          <w:rFonts w:ascii="Times New Roman" w:hAnsi="Times New Roman" w:cs="Times New Roman"/>
          <w:b/>
          <w:caps/>
        </w:rPr>
        <w:tab/>
        <w:t>PARDAVIMO (IŠDAVIMO) TVARKA</w:t>
      </w:r>
    </w:p>
    <w:p w14:paraId="79C951BC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3B51856B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417837E8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3C05978C" w14:textId="77777777" w:rsidR="00CA3884" w:rsidRPr="00CA3884" w:rsidRDefault="00CA3884" w:rsidP="00C1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15.</w:t>
      </w:r>
      <w:r w:rsidRPr="00CA3884">
        <w:rPr>
          <w:rFonts w:ascii="Times New Roman" w:hAnsi="Times New Roman" w:cs="Times New Roman"/>
          <w:b/>
          <w:caps/>
        </w:rPr>
        <w:tab/>
        <w:t>VARTOJIMO INSTRUKCIJA</w:t>
      </w:r>
    </w:p>
    <w:p w14:paraId="3D93AEA6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59FF982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Gerti 3 kartus per dieną po 20 lašų, vėliau dozę sumažinti iki 10–15 lašų 2 kartus per dieną. Geriamieji lašai geriami praskiedus trupučiu vandens.</w:t>
      </w:r>
    </w:p>
    <w:p w14:paraId="4533DCF3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1B01F41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br w:type="page"/>
      </w:r>
    </w:p>
    <w:p w14:paraId="0CABFDAC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D2F691B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EDFFE6F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230C90E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49E0B08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E1A0FCB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8DCA913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44F1EF0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A629947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39F2C8E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C7D35C6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A84E63E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7818EFE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057A880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DE804A6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9073F74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61A1564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1B36569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A463CF1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39CD48C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292E762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8C3836D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F95CADC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14:paraId="709420BA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b/>
          <w:kern w:val="28"/>
        </w:rPr>
        <w:t>B. PAKUOTĖS LAPELIS</w:t>
      </w:r>
    </w:p>
    <w:p w14:paraId="7DB8725B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CA3884">
        <w:rPr>
          <w:rFonts w:ascii="Times New Roman" w:eastAsia="Times New Roman" w:hAnsi="Times New Roman" w:cs="Times New Roman"/>
          <w:szCs w:val="20"/>
          <w:lang w:eastAsia="lt-LT"/>
        </w:rPr>
        <w:br w:type="page"/>
      </w:r>
      <w:r w:rsidRPr="00CA3884">
        <w:rPr>
          <w:rFonts w:ascii="Times New Roman" w:eastAsia="Times New Roman" w:hAnsi="Times New Roman" w:cs="Times New Roman"/>
          <w:b/>
          <w:szCs w:val="20"/>
          <w:lang w:eastAsia="lt-LT"/>
        </w:rPr>
        <w:lastRenderedPageBreak/>
        <w:t>Pakuotės lapelis: informacija vartotojui</w:t>
      </w:r>
      <w:r w:rsidRPr="00CA3884" w:rsidDel="004E3017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</w:t>
      </w:r>
    </w:p>
    <w:p w14:paraId="280817C1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598402FB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 xml:space="preserve">MĖTŲ TINKTŪRA </w:t>
      </w:r>
      <w:r w:rsidRPr="00CA3884">
        <w:rPr>
          <w:rFonts w:ascii="Times New Roman" w:eastAsia="Times New Roman" w:hAnsi="Times New Roman" w:cs="Times New Roman"/>
          <w:b/>
          <w:caps/>
          <w:lang w:eastAsia="lt-LT"/>
        </w:rPr>
        <w:t>VALENTIS</w:t>
      </w:r>
      <w:r w:rsidRPr="00CA3884">
        <w:rPr>
          <w:rFonts w:ascii="Times New Roman" w:hAnsi="Times New Roman" w:cs="Times New Roman"/>
          <w:b/>
        </w:rPr>
        <w:t xml:space="preserve"> geriamieji lašai (tirpalas)</w:t>
      </w:r>
    </w:p>
    <w:p w14:paraId="3873360B" w14:textId="48733C61" w:rsidR="00CA3884" w:rsidRPr="00CA3884" w:rsidRDefault="00323114" w:rsidP="00C173A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hAnsi="Times New Roman" w:cs="Times New Roman"/>
        </w:rPr>
        <w:t>p</w:t>
      </w:r>
      <w:r w:rsidR="00CA3884" w:rsidRPr="00CA3884">
        <w:rPr>
          <w:rFonts w:ascii="Times New Roman" w:hAnsi="Times New Roman" w:cs="Times New Roman"/>
        </w:rPr>
        <w:t>ipirmėčių tinktūra</w:t>
      </w:r>
    </w:p>
    <w:p w14:paraId="36ED1C30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415F2F42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Tradicinis augalinis vaistinis preparatas, kurio indikacijos pagrįstos tik ilgalaikiu vartojimu.</w:t>
      </w:r>
    </w:p>
    <w:p w14:paraId="7BA4DE4D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EF11C51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2D84272" w14:textId="77777777" w:rsidR="00CA3884" w:rsidRPr="00CA3884" w:rsidRDefault="00CA3884" w:rsidP="00C173A2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A3884">
        <w:rPr>
          <w:rFonts w:ascii="Times New Roman" w:hAnsi="Times New Roman" w:cs="Times New Roman"/>
          <w:b/>
        </w:rPr>
        <w:t xml:space="preserve">Atidžiai perskaitykite visą šį lapelį, </w:t>
      </w:r>
      <w:r w:rsidRPr="00CA3884">
        <w:rPr>
          <w:rFonts w:ascii="Times New Roman" w:eastAsia="Times New Roman" w:hAnsi="Times New Roman" w:cs="Times New Roman"/>
          <w:b/>
          <w:lang w:eastAsia="lt-LT"/>
        </w:rPr>
        <w:t xml:space="preserve">prieš pradėdami vartoti šį vaistą, </w:t>
      </w:r>
      <w:r w:rsidRPr="00CA3884">
        <w:rPr>
          <w:rFonts w:ascii="Times New Roman" w:hAnsi="Times New Roman" w:cs="Times New Roman"/>
          <w:b/>
        </w:rPr>
        <w:t>nes jame pateikiama Jums svarbi informacija.</w:t>
      </w:r>
    </w:p>
    <w:p w14:paraId="3D79BBFF" w14:textId="77777777" w:rsidR="00CA3884" w:rsidRPr="00CA3884" w:rsidRDefault="00CA3884" w:rsidP="00C173A2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A3884">
        <w:rPr>
          <w:rFonts w:ascii="Times New Roman" w:eastAsia="Times New Roman" w:hAnsi="Times New Roman" w:cs="Times New Roman"/>
          <w:lang w:eastAsia="lt-LT"/>
        </w:rPr>
        <w:t>Visada vartokite šį vaistą tiksliai kaip aprašyta šiame lapelyje arba kaip nurodė gydytojas arba vaistininkas.</w:t>
      </w:r>
    </w:p>
    <w:p w14:paraId="022E0268" w14:textId="77777777" w:rsidR="00CA3884" w:rsidRPr="00CA3884" w:rsidRDefault="00CA3884" w:rsidP="00C173A2">
      <w:pPr>
        <w:numPr>
          <w:ilvl w:val="0"/>
          <w:numId w:val="3"/>
        </w:numPr>
        <w:tabs>
          <w:tab w:val="left" w:pos="54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Neišmeskite šio lapelio, nes vėl gali prireikti jį perskaityti.</w:t>
      </w:r>
    </w:p>
    <w:p w14:paraId="3A1EEEF4" w14:textId="77777777" w:rsidR="00CA3884" w:rsidRPr="00CA3884" w:rsidRDefault="00CA3884" w:rsidP="00C173A2">
      <w:pPr>
        <w:numPr>
          <w:ilvl w:val="0"/>
          <w:numId w:val="3"/>
        </w:numPr>
        <w:tabs>
          <w:tab w:val="left" w:pos="54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t>Jeigu norite sužinoti daugiau arba pasitarti, kreipkitės į vaistininką.</w:t>
      </w:r>
    </w:p>
    <w:p w14:paraId="4FC1CFB3" w14:textId="77777777" w:rsidR="00CA3884" w:rsidRPr="00CA3884" w:rsidRDefault="00CA3884" w:rsidP="00C173A2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A3884">
        <w:rPr>
          <w:rFonts w:ascii="Times New Roman" w:eastAsia="Times New Roman" w:hAnsi="Times New Roman" w:cs="Times New Roman"/>
          <w:lang w:eastAsia="lt-LT"/>
        </w:rPr>
        <w:t>Jeigu pasireiškė šalutinis poveikis (net jeigu jis šiame lapelyje nenurodytas),</w:t>
      </w:r>
      <w:r w:rsidRPr="00CA3884">
        <w:rPr>
          <w:rFonts w:ascii="Times New Roman" w:hAnsi="Times New Roman" w:cs="Times New Roman"/>
        </w:rPr>
        <w:t xml:space="preserve"> kreipkitės į gydytoją arba </w:t>
      </w:r>
      <w:r w:rsidRPr="00CA3884">
        <w:rPr>
          <w:rFonts w:ascii="Times New Roman" w:eastAsia="Times New Roman" w:hAnsi="Times New Roman" w:cs="Times New Roman"/>
          <w:lang w:eastAsia="lt-LT"/>
        </w:rPr>
        <w:t>vaistininką. Žr. 4 skyrių</w:t>
      </w:r>
      <w:r w:rsidRPr="00CA3884">
        <w:rPr>
          <w:rFonts w:ascii="Times New Roman" w:hAnsi="Times New Roman" w:cs="Times New Roman"/>
        </w:rPr>
        <w:t>.</w:t>
      </w:r>
    </w:p>
    <w:p w14:paraId="5949D454" w14:textId="77777777" w:rsidR="00CA3884" w:rsidRPr="00CA3884" w:rsidRDefault="00CA3884" w:rsidP="00C173A2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CA3884">
        <w:rPr>
          <w:rFonts w:ascii="Times New Roman" w:eastAsia="Times New Roman" w:hAnsi="Times New Roman" w:cs="Times New Roman"/>
          <w:lang w:eastAsia="lt-LT"/>
        </w:rPr>
        <w:t>Jeigu per 14 dienų Jūsų savijauta nepagerėjo arba net pablogėjo, kreipkitės į gydytoją.</w:t>
      </w:r>
    </w:p>
    <w:p w14:paraId="00636D3E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01628505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A3884">
        <w:rPr>
          <w:rFonts w:ascii="Times New Roman" w:eastAsia="Times New Roman" w:hAnsi="Times New Roman" w:cs="Times New Roman"/>
          <w:b/>
          <w:szCs w:val="20"/>
          <w:lang w:eastAsia="lt-LT"/>
        </w:rPr>
        <w:t>Apie ką rašoma šiame lapelyje?</w:t>
      </w:r>
    </w:p>
    <w:p w14:paraId="3B95CBB6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7CB4E47C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1.</w:t>
      </w:r>
      <w:r w:rsidRPr="00CA3884">
        <w:rPr>
          <w:rFonts w:ascii="Times New Roman" w:hAnsi="Times New Roman" w:cs="Times New Roman"/>
        </w:rPr>
        <w:tab/>
        <w:t xml:space="preserve">Kas yra </w:t>
      </w:r>
      <w:r w:rsidRPr="00CA3884">
        <w:rPr>
          <w:rFonts w:ascii="Times New Roman" w:hAnsi="Times New Roman" w:cs="Times New Roman"/>
          <w:caps/>
        </w:rPr>
        <w:t>MĖTŲ TINKTŪRA VALENTIS</w:t>
      </w:r>
      <w:r w:rsidRPr="00CA3884">
        <w:rPr>
          <w:rFonts w:ascii="Times New Roman" w:hAnsi="Times New Roman" w:cs="Times New Roman"/>
          <w:smallCaps/>
        </w:rPr>
        <w:t xml:space="preserve"> </w:t>
      </w:r>
      <w:r w:rsidRPr="00CA3884">
        <w:rPr>
          <w:rFonts w:ascii="Times New Roman" w:hAnsi="Times New Roman" w:cs="Times New Roman"/>
        </w:rPr>
        <w:t>ir kam ji vartojama</w:t>
      </w:r>
    </w:p>
    <w:p w14:paraId="42AE66A0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mallCaps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2.</w:t>
      </w:r>
      <w:r w:rsidRPr="00CA3884">
        <w:rPr>
          <w:rFonts w:ascii="Times New Roman" w:hAnsi="Times New Roman" w:cs="Times New Roman"/>
        </w:rPr>
        <w:tab/>
        <w:t xml:space="preserve">Kas žinotina prieš vartojant </w:t>
      </w:r>
      <w:r w:rsidRPr="00CA3884">
        <w:rPr>
          <w:rFonts w:ascii="Times New Roman" w:hAnsi="Times New Roman" w:cs="Times New Roman"/>
          <w:caps/>
        </w:rPr>
        <w:t>MĖTŲ TINKTŪRĄ VALENTIS</w:t>
      </w:r>
    </w:p>
    <w:p w14:paraId="37A3F273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3.</w:t>
      </w:r>
      <w:r w:rsidRPr="00CA3884">
        <w:rPr>
          <w:rFonts w:ascii="Times New Roman" w:hAnsi="Times New Roman" w:cs="Times New Roman"/>
        </w:rPr>
        <w:tab/>
        <w:t xml:space="preserve">Kaip vartoti </w:t>
      </w:r>
      <w:r w:rsidRPr="00CA3884">
        <w:rPr>
          <w:rFonts w:ascii="Times New Roman" w:hAnsi="Times New Roman" w:cs="Times New Roman"/>
          <w:caps/>
        </w:rPr>
        <w:t>MĖTŲ TINKTŪRĄ VALENTIS</w:t>
      </w:r>
    </w:p>
    <w:p w14:paraId="2798F5F4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eastAsia="Times New Roman" w:hAnsi="Times New Roman" w:cs="Times New Roman"/>
          <w:szCs w:val="20"/>
          <w:lang w:eastAsia="lt-LT"/>
        </w:rPr>
        <w:t>4.</w:t>
      </w:r>
      <w:r w:rsidRPr="00CA3884">
        <w:rPr>
          <w:rFonts w:ascii="Times New Roman" w:eastAsia="Times New Roman" w:hAnsi="Times New Roman" w:cs="Times New Roman"/>
          <w:szCs w:val="20"/>
          <w:lang w:eastAsia="lt-LT"/>
        </w:rPr>
        <w:tab/>
        <w:t>Galimas šalutinis poveikis</w:t>
      </w:r>
    </w:p>
    <w:p w14:paraId="322052C1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5.</w:t>
      </w:r>
      <w:r w:rsidRPr="00CA3884">
        <w:rPr>
          <w:rFonts w:ascii="Times New Roman" w:hAnsi="Times New Roman" w:cs="Times New Roman"/>
        </w:rPr>
        <w:tab/>
        <w:t xml:space="preserve">Kaip laikyti </w:t>
      </w:r>
      <w:r w:rsidRPr="00CA3884">
        <w:rPr>
          <w:rFonts w:ascii="Times New Roman" w:hAnsi="Times New Roman" w:cs="Times New Roman"/>
          <w:caps/>
        </w:rPr>
        <w:t>MĖTŲ TINKTŪRĄ VALENTIS</w:t>
      </w:r>
    </w:p>
    <w:p w14:paraId="1D138A09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6.</w:t>
      </w:r>
      <w:r w:rsidRPr="00CA3884">
        <w:rPr>
          <w:rFonts w:ascii="Times New Roman" w:hAnsi="Times New Roman" w:cs="Times New Roman"/>
        </w:rPr>
        <w:tab/>
      </w:r>
      <w:r w:rsidRPr="00CA3884">
        <w:rPr>
          <w:rFonts w:ascii="Times New Roman" w:eastAsia="Times New Roman" w:hAnsi="Times New Roman" w:cs="Times New Roman"/>
          <w:szCs w:val="20"/>
          <w:lang w:eastAsia="lt-LT"/>
        </w:rPr>
        <w:t>Pakuotės turinys ir kita</w:t>
      </w:r>
      <w:r w:rsidRPr="00CA3884">
        <w:rPr>
          <w:rFonts w:ascii="Times New Roman" w:hAnsi="Times New Roman" w:cs="Times New Roman"/>
        </w:rPr>
        <w:t xml:space="preserve"> informacija</w:t>
      </w:r>
    </w:p>
    <w:p w14:paraId="11A33F88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EC90A17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4194EB59" w14:textId="77777777" w:rsidR="00CA3884" w:rsidRPr="00CA3884" w:rsidRDefault="00CA3884" w:rsidP="00CA3884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1.</w:t>
      </w:r>
      <w:r w:rsidRPr="00CA3884">
        <w:rPr>
          <w:rFonts w:ascii="Times New Roman" w:hAnsi="Times New Roman" w:cs="Times New Roman"/>
          <w:b/>
          <w:caps/>
        </w:rPr>
        <w:tab/>
      </w:r>
      <w:r w:rsidRPr="00CA3884">
        <w:rPr>
          <w:rFonts w:ascii="Times New Roman" w:eastAsia="Times New Roman" w:hAnsi="Times New Roman" w:cs="Times New Roman"/>
          <w:b/>
          <w:lang w:eastAsia="lt-LT"/>
        </w:rPr>
        <w:t>Kas yra</w:t>
      </w:r>
      <w:r w:rsidRPr="00CA3884">
        <w:rPr>
          <w:rFonts w:ascii="Times New Roman" w:hAnsi="Times New Roman" w:cs="Times New Roman"/>
          <w:b/>
        </w:rPr>
        <w:t xml:space="preserve"> </w:t>
      </w:r>
      <w:r w:rsidRPr="00CA3884">
        <w:rPr>
          <w:rFonts w:ascii="Times New Roman" w:hAnsi="Times New Roman" w:cs="Times New Roman"/>
          <w:b/>
          <w:caps/>
        </w:rPr>
        <w:t xml:space="preserve">MĖTŲ TINKTŪRA VALENTIS </w:t>
      </w:r>
      <w:r w:rsidRPr="00CA3884">
        <w:rPr>
          <w:rFonts w:ascii="Times New Roman" w:hAnsi="Times New Roman" w:cs="Times New Roman"/>
          <w:b/>
        </w:rPr>
        <w:t>ir kam ji vartojama</w:t>
      </w:r>
    </w:p>
    <w:p w14:paraId="09158AC1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1A78C44A" w14:textId="77777777" w:rsidR="00CA3884" w:rsidRPr="002B76D6" w:rsidRDefault="00CA3884" w:rsidP="00C173A2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B76D6">
        <w:rPr>
          <w:rFonts w:ascii="Times New Roman" w:hAnsi="Times New Roman" w:cs="Times New Roman"/>
        </w:rPr>
        <w:t xml:space="preserve">Tradicinis augalinis vaistinis preparatas, kurio indikacijos pagrįstos tik ilgalaikiu vartojimu, skirtas simptomatiniam virškinimo sutrikimų, tokių kaip </w:t>
      </w:r>
      <w:proofErr w:type="spellStart"/>
      <w:r w:rsidRPr="002B76D6">
        <w:rPr>
          <w:rFonts w:ascii="Times New Roman" w:hAnsi="Times New Roman" w:cs="Times New Roman"/>
        </w:rPr>
        <w:t>nevirškinimas</w:t>
      </w:r>
      <w:proofErr w:type="spellEnd"/>
      <w:r w:rsidRPr="002B76D6">
        <w:rPr>
          <w:rFonts w:ascii="Times New Roman" w:hAnsi="Times New Roman" w:cs="Times New Roman"/>
        </w:rPr>
        <w:t xml:space="preserve"> ar vidurių pūtimas, gydymui.</w:t>
      </w:r>
    </w:p>
    <w:p w14:paraId="260F0AE0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A20EB7F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Tai tradicinis augalinis vaistinis preparatas, vartojamas pagal nurodytas indikacijas, išimtinai remiantis ilgalaikėmis vartojimo tradicijomis.</w:t>
      </w:r>
    </w:p>
    <w:p w14:paraId="4BF742D9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7CC6542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eastAsia="Times New Roman" w:hAnsi="Times New Roman" w:cs="Times New Roman"/>
          <w:szCs w:val="20"/>
          <w:lang w:eastAsia="lt-LT"/>
        </w:rPr>
        <w:t>Jeigu per 14 dienų Jūsų savijauta nepagerėjo arba net pablogėjo, kreipkitės į gydytoją.</w:t>
      </w:r>
    </w:p>
    <w:p w14:paraId="27557A6E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546A58E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249F906" w14:textId="77777777" w:rsidR="00CA3884" w:rsidRPr="00CA3884" w:rsidRDefault="00CA3884" w:rsidP="00CA3884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2.</w:t>
      </w:r>
      <w:r w:rsidRPr="00CA3884">
        <w:rPr>
          <w:rFonts w:ascii="Times New Roman" w:hAnsi="Times New Roman" w:cs="Times New Roman"/>
          <w:b/>
          <w:caps/>
        </w:rPr>
        <w:tab/>
      </w:r>
      <w:r w:rsidRPr="00CA3884">
        <w:rPr>
          <w:rFonts w:ascii="Times New Roman" w:eastAsia="Times New Roman" w:hAnsi="Times New Roman" w:cs="Times New Roman"/>
          <w:b/>
          <w:lang w:eastAsia="lt-LT"/>
        </w:rPr>
        <w:t>Kas žinotina prieš vartojant</w:t>
      </w:r>
      <w:r w:rsidRPr="00CA3884">
        <w:rPr>
          <w:rFonts w:ascii="Times New Roman" w:hAnsi="Times New Roman" w:cs="Times New Roman"/>
          <w:b/>
        </w:rPr>
        <w:t xml:space="preserve"> </w:t>
      </w:r>
      <w:r w:rsidRPr="00CA3884">
        <w:rPr>
          <w:rFonts w:ascii="Times New Roman" w:hAnsi="Times New Roman" w:cs="Times New Roman"/>
          <w:b/>
          <w:caps/>
        </w:rPr>
        <w:t xml:space="preserve">MĖTŲ </w:t>
      </w:r>
      <w:r w:rsidRPr="00CA3884">
        <w:rPr>
          <w:rFonts w:ascii="Times New Roman" w:eastAsia="Times New Roman" w:hAnsi="Times New Roman" w:cs="Times New Roman"/>
          <w:b/>
          <w:caps/>
          <w:lang w:eastAsia="lt-LT"/>
        </w:rPr>
        <w:t>TINKTŪRĄ VALENTIS</w:t>
      </w:r>
    </w:p>
    <w:p w14:paraId="7AE33D1C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7AAC4485" w14:textId="4A71BB20" w:rsidR="00CA3884" w:rsidRPr="00CA3884" w:rsidRDefault="00CA3884" w:rsidP="00CA3884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A3884">
        <w:rPr>
          <w:rFonts w:ascii="Times New Roman" w:hAnsi="Times New Roman" w:cs="Times New Roman"/>
          <w:b/>
        </w:rPr>
        <w:t xml:space="preserve">MĖTŲ </w:t>
      </w:r>
      <w:r w:rsidRPr="00CA3884">
        <w:rPr>
          <w:rFonts w:ascii="Times New Roman" w:eastAsia="Times New Roman" w:hAnsi="Times New Roman" w:cs="Times New Roman"/>
          <w:b/>
          <w:lang w:eastAsia="lt-LT"/>
        </w:rPr>
        <w:t>TINKTŪROS VALENTIS</w:t>
      </w:r>
      <w:r w:rsidRPr="00CA3884">
        <w:rPr>
          <w:rFonts w:ascii="Times New Roman" w:hAnsi="Times New Roman" w:cs="Times New Roman"/>
          <w:b/>
        </w:rPr>
        <w:t xml:space="preserve"> vartoti </w:t>
      </w:r>
      <w:r w:rsidR="00323114">
        <w:rPr>
          <w:rFonts w:ascii="Times New Roman" w:hAnsi="Times New Roman" w:cs="Times New Roman"/>
          <w:b/>
        </w:rPr>
        <w:t>draudžiama</w:t>
      </w:r>
      <w:r w:rsidRPr="00CA3884">
        <w:rPr>
          <w:rFonts w:ascii="Times New Roman" w:hAnsi="Times New Roman" w:cs="Times New Roman"/>
          <w:b/>
        </w:rPr>
        <w:t>:</w:t>
      </w:r>
    </w:p>
    <w:p w14:paraId="3DCD8B24" w14:textId="77777777" w:rsidR="00CA3884" w:rsidRPr="00CA3884" w:rsidRDefault="00CA3884" w:rsidP="00C173A2">
      <w:pPr>
        <w:numPr>
          <w:ilvl w:val="0"/>
          <w:numId w:val="1"/>
        </w:numPr>
        <w:tabs>
          <w:tab w:val="clear" w:pos="360"/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jeigu yra padidėjęs jautrumas (alergija) pipirmėčių lapų preparatams arba mentoliui.</w:t>
      </w:r>
    </w:p>
    <w:p w14:paraId="115FC26B" w14:textId="77777777" w:rsidR="00CA3884" w:rsidRPr="00CA3884" w:rsidRDefault="00CA3884" w:rsidP="00C173A2">
      <w:pPr>
        <w:numPr>
          <w:ilvl w:val="0"/>
          <w:numId w:val="1"/>
        </w:numPr>
        <w:tabs>
          <w:tab w:val="clear" w:pos="360"/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mėtų tinktūros negalima tepti ant atviros žaizdos, šlapiuojančios egzemos ir gleivinės.</w:t>
      </w:r>
    </w:p>
    <w:p w14:paraId="21B22A49" w14:textId="77777777" w:rsidR="00CA3884" w:rsidRPr="00CA3884" w:rsidRDefault="00CA3884" w:rsidP="00C173A2">
      <w:pPr>
        <w:tabs>
          <w:tab w:val="left" w:pos="567"/>
          <w:tab w:val="left" w:pos="709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4B0CFAD3" w14:textId="77777777" w:rsidR="00CA3884" w:rsidRPr="00CA3884" w:rsidRDefault="00CA3884" w:rsidP="00CA3884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 w:cs="Times New Roman"/>
        </w:rPr>
      </w:pPr>
      <w:r w:rsidRPr="00CA3884">
        <w:rPr>
          <w:rFonts w:ascii="Times New Roman" w:eastAsia="Times New Roman" w:hAnsi="Times New Roman" w:cs="Times New Roman"/>
          <w:b/>
          <w:szCs w:val="20"/>
          <w:lang w:eastAsia="lt-LT"/>
        </w:rPr>
        <w:t>Įspėjimai ir</w:t>
      </w:r>
      <w:r w:rsidRPr="00CA3884">
        <w:rPr>
          <w:rFonts w:ascii="Times New Roman" w:hAnsi="Times New Roman" w:cs="Times New Roman"/>
          <w:b/>
        </w:rPr>
        <w:t xml:space="preserve"> atsargumo </w:t>
      </w:r>
      <w:r w:rsidRPr="00CA3884">
        <w:rPr>
          <w:rFonts w:ascii="Times New Roman" w:eastAsia="Times New Roman" w:hAnsi="Times New Roman" w:cs="Times New Roman"/>
          <w:b/>
          <w:szCs w:val="20"/>
          <w:lang w:eastAsia="lt-LT"/>
        </w:rPr>
        <w:t>priemonės</w:t>
      </w:r>
    </w:p>
    <w:p w14:paraId="4BFF555B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eastAsia="Times New Roman" w:hAnsi="Times New Roman" w:cs="Times New Roman"/>
          <w:lang w:eastAsia="lt-LT"/>
        </w:rPr>
        <w:t>Jeigu</w:t>
      </w:r>
      <w:r w:rsidRPr="00CA3884">
        <w:rPr>
          <w:rFonts w:ascii="Times New Roman" w:hAnsi="Times New Roman" w:cs="Times New Roman"/>
        </w:rPr>
        <w:t xml:space="preserve"> Jūs sergate </w:t>
      </w:r>
      <w:proofErr w:type="spellStart"/>
      <w:r w:rsidRPr="00CA3884">
        <w:rPr>
          <w:rFonts w:ascii="Times New Roman" w:hAnsi="Times New Roman" w:cs="Times New Roman"/>
        </w:rPr>
        <w:t>gastroezofaginiu</w:t>
      </w:r>
      <w:proofErr w:type="spellEnd"/>
      <w:r w:rsidRPr="00CA3884">
        <w:rPr>
          <w:rFonts w:ascii="Times New Roman" w:hAnsi="Times New Roman" w:cs="Times New Roman"/>
        </w:rPr>
        <w:t xml:space="preserve"> </w:t>
      </w:r>
      <w:proofErr w:type="spellStart"/>
      <w:r w:rsidRPr="00CA3884">
        <w:rPr>
          <w:rFonts w:ascii="Times New Roman" w:hAnsi="Times New Roman" w:cs="Times New Roman"/>
        </w:rPr>
        <w:t>refliuksu</w:t>
      </w:r>
      <w:proofErr w:type="spellEnd"/>
      <w:r w:rsidRPr="00CA3884">
        <w:rPr>
          <w:rFonts w:ascii="Times New Roman" w:hAnsi="Times New Roman" w:cs="Times New Roman"/>
        </w:rPr>
        <w:t xml:space="preserve"> (rėmens graužimu), venkite pipirmėčių lapų preparatų, nes gali padidėti rėmens graužimas.</w:t>
      </w:r>
    </w:p>
    <w:p w14:paraId="1D7A62B2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eastAsia="Times New Roman" w:hAnsi="Times New Roman" w:cs="Times New Roman"/>
          <w:lang w:eastAsia="lt-LT"/>
        </w:rPr>
        <w:t>Jeigu</w:t>
      </w:r>
      <w:r w:rsidRPr="00CA3884">
        <w:rPr>
          <w:rFonts w:ascii="Times New Roman" w:hAnsi="Times New Roman" w:cs="Times New Roman"/>
        </w:rPr>
        <w:t xml:space="preserve"> Jūs turite akmenų tulžies pūslėje ar kitokių tulžies pūslės funkcijos sutrikimų, pipirmėčių lapų preparatus turėtumėte vartoti atsargiai.</w:t>
      </w:r>
    </w:p>
    <w:p w14:paraId="7B2909F2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eastAsia="Times New Roman" w:hAnsi="Times New Roman" w:cs="Times New Roman"/>
          <w:lang w:val="es-ES_tradnl" w:eastAsia="lt-LT"/>
        </w:rPr>
        <w:t>J</w:t>
      </w:r>
      <w:r w:rsidRPr="00CA3884">
        <w:rPr>
          <w:rFonts w:ascii="Times New Roman" w:eastAsia="Times New Roman" w:hAnsi="Times New Roman" w:cs="Times New Roman"/>
          <w:lang w:eastAsia="lt-LT"/>
        </w:rPr>
        <w:t>ei</w:t>
      </w:r>
      <w:r w:rsidRPr="00CA3884">
        <w:rPr>
          <w:rFonts w:ascii="Times New Roman" w:hAnsi="Times New Roman" w:cs="Times New Roman"/>
        </w:rPr>
        <w:t xml:space="preserve"> vartojant šį vaistą simptomai pasunkėja, būtina pasitarti su gydytoju arba vaistininku.</w:t>
      </w:r>
    </w:p>
    <w:p w14:paraId="706F8D76" w14:textId="77777777" w:rsidR="00CA3884" w:rsidRPr="00CA3884" w:rsidRDefault="00CA3884" w:rsidP="00C173A2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292CE26" w14:textId="77777777" w:rsidR="00CA3884" w:rsidRPr="00D51A09" w:rsidRDefault="00CA3884" w:rsidP="00C173A2">
      <w:pPr>
        <w:keepNext/>
        <w:numPr>
          <w:ilvl w:val="12"/>
          <w:numId w:val="0"/>
        </w:numPr>
        <w:tabs>
          <w:tab w:val="left" w:pos="567"/>
        </w:tabs>
        <w:spacing w:after="0" w:line="240" w:lineRule="auto"/>
        <w:outlineLvl w:val="2"/>
      </w:pPr>
      <w:r w:rsidRPr="00C173A2">
        <w:rPr>
          <w:rFonts w:ascii="Times New Roman" w:hAnsi="Times New Roman"/>
          <w:b/>
        </w:rPr>
        <w:t>Vaikams</w:t>
      </w:r>
    </w:p>
    <w:p w14:paraId="54FB3908" w14:textId="77777777" w:rsidR="00CA3884" w:rsidRPr="00CA3884" w:rsidRDefault="00CA3884" w:rsidP="00C173A2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A3884">
        <w:rPr>
          <w:rFonts w:ascii="Times New Roman" w:eastAsia="Times New Roman" w:hAnsi="Times New Roman" w:cs="Times New Roman"/>
          <w:lang w:eastAsia="lt-LT"/>
        </w:rPr>
        <w:t>Šio vaisto nerekomenduojama vartoti jaunesniems nei 12 metų vaikams.</w:t>
      </w:r>
    </w:p>
    <w:p w14:paraId="44C7CEB6" w14:textId="77777777" w:rsidR="00CA3884" w:rsidRPr="00CA3884" w:rsidRDefault="00CA3884" w:rsidP="00C173A2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051EEB0" w14:textId="77777777" w:rsidR="00CA3884" w:rsidRPr="00CA3884" w:rsidRDefault="00CA3884" w:rsidP="00CA3884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A3884">
        <w:rPr>
          <w:rFonts w:ascii="Times New Roman" w:eastAsia="Times New Roman" w:hAnsi="Times New Roman" w:cs="Times New Roman"/>
          <w:b/>
          <w:szCs w:val="20"/>
          <w:lang w:eastAsia="lt-LT"/>
        </w:rPr>
        <w:lastRenderedPageBreak/>
        <w:t>Kiti vaistai ir MĖTŲ TINKTŪRA VALENTIS</w:t>
      </w:r>
    </w:p>
    <w:p w14:paraId="223EB639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Jeigu vartojate arba neseniai vartojote kitų vaistų, įskaitant įsigytus be recepto, pasakykite gydytojui arba vaistininkui.</w:t>
      </w:r>
    </w:p>
    <w:p w14:paraId="5AE16BD7" w14:textId="77777777" w:rsidR="00CA3884" w:rsidRPr="00CA3884" w:rsidRDefault="00CA3884" w:rsidP="00C173A2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4F30DB8" w14:textId="77777777" w:rsidR="00CA3884" w:rsidRPr="00CA3884" w:rsidRDefault="00CA3884" w:rsidP="00C173A2">
      <w:pPr>
        <w:keepNext/>
        <w:tabs>
          <w:tab w:val="left" w:pos="0"/>
          <w:tab w:val="left" w:pos="567"/>
        </w:tabs>
        <w:spacing w:after="0" w:line="240" w:lineRule="auto"/>
        <w:outlineLvl w:val="2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b/>
        </w:rPr>
        <w:t>Nėštumas ir žindymo laikotarpis</w:t>
      </w:r>
    </w:p>
    <w:p w14:paraId="4B6213ED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Cs w:val="24"/>
          <w:lang w:val="es-ES_tradnl"/>
        </w:rPr>
      </w:pPr>
      <w:r w:rsidRPr="00CA3884">
        <w:rPr>
          <w:rFonts w:ascii="Times New Roman" w:hAnsi="Times New Roman" w:cs="Times New Roman"/>
        </w:rPr>
        <w:t>Nėra jokių duomenų apie vaisto saugumą nėščiosioms ir žindyvėms.</w:t>
      </w:r>
    </w:p>
    <w:p w14:paraId="0CA33AE6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es-ES_tradnl" w:eastAsia="lt-LT"/>
        </w:rPr>
      </w:pPr>
      <w:r w:rsidRPr="00CA3884">
        <w:rPr>
          <w:rFonts w:ascii="Times New Roman" w:hAnsi="Times New Roman" w:cs="Times New Roman"/>
        </w:rPr>
        <w:t>Jei trūksta duomenų, vaisto nerekomenduojama vartoti nėščiosioms ir žindyvėms.</w:t>
      </w:r>
    </w:p>
    <w:p w14:paraId="6D174E30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es-ES_tradnl"/>
        </w:rPr>
      </w:pPr>
    </w:p>
    <w:p w14:paraId="321F6FF7" w14:textId="77777777" w:rsidR="00CA3884" w:rsidRPr="00CA3884" w:rsidRDefault="00CA3884" w:rsidP="00C173A2">
      <w:pPr>
        <w:keepNext/>
        <w:tabs>
          <w:tab w:val="left" w:pos="0"/>
          <w:tab w:val="left" w:pos="567"/>
        </w:tabs>
        <w:spacing w:after="0" w:line="240" w:lineRule="auto"/>
        <w:outlineLvl w:val="2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b/>
        </w:rPr>
        <w:t>Vairavimas ir mechanizmų valdymas</w:t>
      </w:r>
    </w:p>
    <w:p w14:paraId="7B171930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t>Dėl vaisto poveikio gebėjimui vairuoti ir valdyti mechanizmus nebuvo atlikta jokių tyrimų.</w:t>
      </w:r>
    </w:p>
    <w:p w14:paraId="402E4B10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B026BC5" w14:textId="77777777" w:rsidR="00CA3884" w:rsidRPr="00CA3884" w:rsidRDefault="00CA3884" w:rsidP="00CA3884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 w:cs="Times New Roman"/>
          <w:b/>
        </w:rPr>
      </w:pPr>
      <w:r w:rsidRPr="00CA3884">
        <w:rPr>
          <w:rFonts w:ascii="Times New Roman" w:hAnsi="Times New Roman" w:cs="Times New Roman"/>
          <w:b/>
          <w:caps/>
        </w:rPr>
        <w:t>Mėtų tinktūrA VALENTIS</w:t>
      </w:r>
      <w:r w:rsidRPr="00CA3884">
        <w:rPr>
          <w:rFonts w:ascii="Times New Roman" w:hAnsi="Times New Roman" w:cs="Times New Roman"/>
          <w:b/>
        </w:rPr>
        <w:t xml:space="preserve"> sudėtyje yra etanolio</w:t>
      </w:r>
    </w:p>
    <w:p w14:paraId="36ED3EEE" w14:textId="5213EC0C" w:rsidR="00951F89" w:rsidRPr="00951F89" w:rsidRDefault="00951F89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951F89">
        <w:rPr>
          <w:rFonts w:ascii="Times New Roman" w:hAnsi="Times New Roman" w:cs="Times New Roman"/>
        </w:rPr>
        <w:t xml:space="preserve">Šio </w:t>
      </w:r>
      <w:r w:rsidR="00C173A2">
        <w:rPr>
          <w:rFonts w:ascii="Times New Roman" w:hAnsi="Times New Roman" w:cs="Times New Roman"/>
        </w:rPr>
        <w:t>vaisto</w:t>
      </w:r>
      <w:r w:rsidRPr="00951F89">
        <w:rPr>
          <w:rFonts w:ascii="Times New Roman" w:hAnsi="Times New Roman" w:cs="Times New Roman"/>
        </w:rPr>
        <w:t xml:space="preserve"> sudėtyje yra ne mažiau kaip 81 % (V/V) etanolio, </w:t>
      </w:r>
      <w:proofErr w:type="spellStart"/>
      <w:r w:rsidRPr="00951F89">
        <w:rPr>
          <w:rFonts w:ascii="Times New Roman" w:hAnsi="Times New Roman" w:cs="Times New Roman"/>
        </w:rPr>
        <w:t>t.y</w:t>
      </w:r>
      <w:proofErr w:type="spellEnd"/>
      <w:r w:rsidRPr="00951F89">
        <w:rPr>
          <w:rFonts w:ascii="Times New Roman" w:hAnsi="Times New Roman" w:cs="Times New Roman"/>
        </w:rPr>
        <w:t>. 270 mg dozėje. Toks dozėje esantis alkoholio kiekis atitinka 5,4 ml alaus ir 2,25 ml vyno. Mažas alkoholio kiekis, esantis šio vaisto sudėtyje, nesukelia pastebimo poveikio.</w:t>
      </w:r>
    </w:p>
    <w:p w14:paraId="46940C8C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8B239C4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285EE50D" w14:textId="77777777" w:rsidR="00CA3884" w:rsidRPr="00CA3884" w:rsidRDefault="00CA3884" w:rsidP="00CA3884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3.</w:t>
      </w:r>
      <w:r w:rsidRPr="00CA3884">
        <w:rPr>
          <w:rFonts w:ascii="Times New Roman" w:hAnsi="Times New Roman" w:cs="Times New Roman"/>
          <w:b/>
          <w:caps/>
        </w:rPr>
        <w:tab/>
      </w:r>
      <w:r w:rsidRPr="00CA3884">
        <w:rPr>
          <w:rFonts w:ascii="Times New Roman" w:eastAsia="Times New Roman" w:hAnsi="Times New Roman" w:cs="Times New Roman"/>
          <w:b/>
          <w:lang w:eastAsia="lt-LT"/>
        </w:rPr>
        <w:t>Kaip vartoti</w:t>
      </w:r>
      <w:r w:rsidRPr="00CA3884">
        <w:rPr>
          <w:rFonts w:ascii="Times New Roman" w:hAnsi="Times New Roman" w:cs="Times New Roman"/>
          <w:b/>
        </w:rPr>
        <w:t xml:space="preserve"> </w:t>
      </w:r>
      <w:r w:rsidRPr="00CA3884">
        <w:rPr>
          <w:rFonts w:ascii="Times New Roman" w:hAnsi="Times New Roman" w:cs="Times New Roman"/>
          <w:b/>
          <w:caps/>
        </w:rPr>
        <w:t>MĖTŲ TINKTŪRĄ VALENTIS</w:t>
      </w:r>
    </w:p>
    <w:p w14:paraId="5B85FD30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E4EEFA2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eastAsia="Times New Roman" w:hAnsi="Times New Roman" w:cs="Times New Roman"/>
          <w:szCs w:val="20"/>
          <w:lang w:eastAsia="lt-LT"/>
        </w:rPr>
        <w:t>Visada vartokite šį vaistą tiksliai kaip aprašyta šiame lapelyje arba kaip nurodė gydytojas arba vaistininkas. Jeigu abejojate, kreipkitės į gydytoją arba vaistininką.</w:t>
      </w:r>
    </w:p>
    <w:p w14:paraId="754BE17B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B161E65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Vartoti per burną.</w:t>
      </w:r>
    </w:p>
    <w:p w14:paraId="1A990C7E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Gerti 3 kartus per dieną po 20 lašų, vėliau dozę sumažinti iki 10–15 lašų 2 kartus per dieną. Vaistas geriamas praskiedus trupučiu vandens.</w:t>
      </w:r>
    </w:p>
    <w:p w14:paraId="7C8104BA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C9F544B" w14:textId="77777777" w:rsidR="00CA3884" w:rsidRPr="00D51A09" w:rsidRDefault="00CA3884" w:rsidP="00C173A2">
      <w:pPr>
        <w:keepNext/>
        <w:tabs>
          <w:tab w:val="left" w:pos="567"/>
        </w:tabs>
        <w:spacing w:after="0" w:line="240" w:lineRule="auto"/>
        <w:outlineLvl w:val="2"/>
      </w:pPr>
      <w:r w:rsidRPr="00C173A2">
        <w:rPr>
          <w:rFonts w:ascii="Times New Roman" w:hAnsi="Times New Roman"/>
          <w:b/>
        </w:rPr>
        <w:t>Vartojimas vaikams ir paaugliams</w:t>
      </w:r>
    </w:p>
    <w:p w14:paraId="0771C3DA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28"/>
          <w:szCs w:val="20"/>
          <w:lang w:eastAsia="lt-LT"/>
        </w:rPr>
      </w:pPr>
      <w:r w:rsidRPr="00CA3884">
        <w:rPr>
          <w:rFonts w:ascii="Times New Roman" w:hAnsi="Times New Roman" w:cs="Times New Roman"/>
          <w:kern w:val="28"/>
        </w:rPr>
        <w:t>12–16 metų paaugliams reikėtų vartoti pusę rekomenduojamos dozės.</w:t>
      </w:r>
    </w:p>
    <w:p w14:paraId="32732663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694738B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Vaisto nerekomenduojama vartoti jaunesniems nei 12 metų vaikams.</w:t>
      </w:r>
    </w:p>
    <w:p w14:paraId="08214B3B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04FBE99" w14:textId="77777777" w:rsidR="00CA3884" w:rsidRPr="00CA3884" w:rsidRDefault="00CA3884" w:rsidP="00C173A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lang w:val="es-ES_tradnl"/>
        </w:rPr>
        <w:t>J</w:t>
      </w:r>
      <w:r w:rsidRPr="00CA3884">
        <w:rPr>
          <w:rFonts w:ascii="Times New Roman" w:hAnsi="Times New Roman" w:cs="Times New Roman"/>
        </w:rPr>
        <w:t>ei vartojant šio vaisto simptomai neišnyksta per 2 savaites, būtina pasitarti su gydytoju arba vaistininku.</w:t>
      </w:r>
    </w:p>
    <w:p w14:paraId="0E4FB4D9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2D9A454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Jeigu kiltų daugiau klausimų dėl šio vaisto vartojimo, kreipkitės į gydytoją arba vaistininką.</w:t>
      </w:r>
    </w:p>
    <w:p w14:paraId="1281F4E7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1E9D0B6D" w14:textId="77777777" w:rsidR="00CA3884" w:rsidRPr="00CA3884" w:rsidRDefault="00CA3884" w:rsidP="00C173A2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09CC0F58" w14:textId="77777777" w:rsidR="00CA3884" w:rsidRPr="00CA3884" w:rsidRDefault="00CA3884" w:rsidP="00CA3884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4.</w:t>
      </w:r>
      <w:r w:rsidRPr="00CA3884">
        <w:rPr>
          <w:rFonts w:ascii="Times New Roman" w:hAnsi="Times New Roman" w:cs="Times New Roman"/>
          <w:b/>
          <w:caps/>
        </w:rPr>
        <w:tab/>
      </w:r>
      <w:r w:rsidRPr="00CA3884">
        <w:rPr>
          <w:rFonts w:ascii="Times New Roman" w:hAnsi="Times New Roman" w:cs="Times New Roman"/>
          <w:b/>
        </w:rPr>
        <w:t>Galimas šalutinis poveikis</w:t>
      </w:r>
    </w:p>
    <w:p w14:paraId="74756607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6D80A2F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eastAsia="Times New Roman" w:hAnsi="Times New Roman" w:cs="Times New Roman"/>
          <w:lang w:eastAsia="lt-LT"/>
        </w:rPr>
        <w:t>Šis vaistas</w:t>
      </w:r>
      <w:r w:rsidRPr="00CA3884">
        <w:rPr>
          <w:rFonts w:ascii="Times New Roman" w:hAnsi="Times New Roman" w:cs="Times New Roman"/>
        </w:rPr>
        <w:t>, kaip ir visi kiti, gali sukelti šalutinį poveikį, nors jis pasireiškia ne visiems žmonėms.</w:t>
      </w:r>
    </w:p>
    <w:p w14:paraId="390B9FCA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DFDE5BF" w14:textId="2D9C30ED" w:rsid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t xml:space="preserve">Gali paaštrėti </w:t>
      </w:r>
      <w:proofErr w:type="spellStart"/>
      <w:r w:rsidRPr="00CA3884">
        <w:rPr>
          <w:rFonts w:ascii="Times New Roman" w:hAnsi="Times New Roman" w:cs="Times New Roman"/>
        </w:rPr>
        <w:t>gastroezofaginis</w:t>
      </w:r>
      <w:proofErr w:type="spellEnd"/>
      <w:r w:rsidRPr="00CA3884">
        <w:rPr>
          <w:rFonts w:ascii="Times New Roman" w:hAnsi="Times New Roman" w:cs="Times New Roman"/>
        </w:rPr>
        <w:t xml:space="preserve"> </w:t>
      </w:r>
      <w:proofErr w:type="spellStart"/>
      <w:r w:rsidRPr="00CA3884">
        <w:rPr>
          <w:rFonts w:ascii="Times New Roman" w:hAnsi="Times New Roman" w:cs="Times New Roman"/>
        </w:rPr>
        <w:t>refliuksas</w:t>
      </w:r>
      <w:proofErr w:type="spellEnd"/>
      <w:r w:rsidRPr="00CA3884">
        <w:rPr>
          <w:rFonts w:ascii="Times New Roman" w:hAnsi="Times New Roman" w:cs="Times New Roman"/>
        </w:rPr>
        <w:t xml:space="preserve"> ir padidėti rėmens graužimas.</w:t>
      </w:r>
    </w:p>
    <w:p w14:paraId="5C0DD139" w14:textId="5DCF94BC" w:rsidR="00323114" w:rsidRPr="00CA3884" w:rsidRDefault="0032311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323114">
        <w:rPr>
          <w:rFonts w:ascii="Times New Roman" w:hAnsi="Times New Roman" w:cs="Times New Roman"/>
        </w:rPr>
        <w:t>Šalutin</w:t>
      </w:r>
      <w:r>
        <w:rPr>
          <w:rFonts w:ascii="Times New Roman" w:hAnsi="Times New Roman" w:cs="Times New Roman"/>
        </w:rPr>
        <w:t>io poveikio reiškiniai, kurių</w:t>
      </w:r>
      <w:r w:rsidRPr="00323114">
        <w:rPr>
          <w:rFonts w:ascii="Times New Roman" w:hAnsi="Times New Roman" w:cs="Times New Roman"/>
        </w:rPr>
        <w:t xml:space="preserve"> dažnis nežinomas (negali būti apskaičiuotas pagal turimus duomenis):</w:t>
      </w:r>
    </w:p>
    <w:p w14:paraId="6063904D" w14:textId="5EC10901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t xml:space="preserve">Galimi alerginės ar į ją panašios reakcijos (dilgėlinės, niežėjimo) pavieniai atvejai. </w:t>
      </w:r>
    </w:p>
    <w:p w14:paraId="66A3B17D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es-ES_tradnl"/>
        </w:rPr>
      </w:pPr>
    </w:p>
    <w:p w14:paraId="30DCE83F" w14:textId="77777777" w:rsidR="00CA388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CA3884">
        <w:rPr>
          <w:rFonts w:ascii="Times New Roman" w:eastAsia="Times New Roman" w:hAnsi="Times New Roman" w:cs="Times New Roman"/>
          <w:b/>
          <w:lang w:eastAsia="lt-LT"/>
        </w:rPr>
        <w:t>Pranešimas apie šalutinį poveikį</w:t>
      </w:r>
    </w:p>
    <w:p w14:paraId="7AFCD7A6" w14:textId="643DBA33" w:rsidR="00323114" w:rsidRPr="00CA3884" w:rsidRDefault="00CA3884" w:rsidP="00C1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A3884">
        <w:rPr>
          <w:rFonts w:ascii="Times New Roman" w:eastAsia="Times New Roman" w:hAnsi="Times New Roman" w:cs="Times New Roman"/>
          <w:lang w:eastAsia="lt-LT"/>
        </w:rPr>
        <w:t>Jeigu pasireiškė šalutinis poveikis, įskaitant šiame lapelyje nenurodytą, pasakykite gydytojui arba vaistininkui</w:t>
      </w:r>
      <w:r w:rsidRPr="00C173A2">
        <w:rPr>
          <w:rFonts w:ascii="Times New Roman" w:eastAsia="Times New Roman" w:hAnsi="Times New Roman" w:cs="Times New Roman"/>
          <w:lang w:eastAsia="lt-LT"/>
        </w:rPr>
        <w:t xml:space="preserve">. </w:t>
      </w:r>
      <w:r w:rsidR="00F00C0C" w:rsidRPr="00C173A2">
        <w:rPr>
          <w:rFonts w:ascii="Times New Roman" w:eastAsia="Times New Roman" w:hAnsi="Times New Roman" w:cs="Times New Roman"/>
          <w:snapToGrid w:val="0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1" w:history="1">
        <w:r w:rsidR="00F00C0C" w:rsidRPr="00C173A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="00F00C0C" w:rsidRPr="00C173A2">
        <w:rPr>
          <w:rFonts w:ascii="Times New Roman" w:eastAsia="Times New Roman" w:hAnsi="Times New Roman" w:cs="Times New Roman"/>
          <w:snapToGrid w:val="0"/>
          <w:szCs w:val="20"/>
        </w:rPr>
        <w:t xml:space="preserve"> arba užpildant Paciento pranešimo apie įtariamą nepageidaujamą reakciją (ĮNR) formą, kuri skelbiama </w:t>
      </w:r>
      <w:hyperlink r:id="rId12" w:history="1">
        <w:r w:rsidR="00F00C0C" w:rsidRPr="00C173A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="00F00C0C" w:rsidRPr="00C173A2">
        <w:rPr>
          <w:rFonts w:ascii="Times New Roman" w:eastAsia="Times New Roman" w:hAnsi="Times New Roman" w:cs="Times New Roman"/>
          <w:snapToGrid w:val="0"/>
          <w:szCs w:val="20"/>
        </w:rPr>
        <w:t xml:space="preserve">, ir atsiunčiant elektroniniu paštu (adresu </w:t>
      </w:r>
      <w:hyperlink r:id="rId13" w:history="1">
        <w:r w:rsidR="00F00C0C" w:rsidRPr="00C173A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="00F00C0C" w:rsidRPr="00C173A2">
        <w:rPr>
          <w:rFonts w:ascii="Times New Roman" w:eastAsia="Times New Roman" w:hAnsi="Times New Roman" w:cs="Times New Roman"/>
          <w:snapToGrid w:val="0"/>
          <w:szCs w:val="20"/>
        </w:rPr>
        <w:t>) arba nemokamu telefonu 8 800 73 568. Pranešdami apie šalutinį poveikį galite mums padėti gauti daugiau informacijos apie šio vaisto saugumą.</w:t>
      </w:r>
    </w:p>
    <w:p w14:paraId="5DD8B712" w14:textId="58174839" w:rsid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03A9774" w14:textId="77777777" w:rsidR="008E70E7" w:rsidRPr="00CA3884" w:rsidRDefault="008E70E7" w:rsidP="008E70E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DF41277" w14:textId="77777777" w:rsidR="00CA3884" w:rsidRPr="00CA3884" w:rsidRDefault="00CA3884" w:rsidP="00CA3884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lastRenderedPageBreak/>
        <w:t>5.</w:t>
      </w:r>
      <w:r w:rsidRPr="00CA3884">
        <w:rPr>
          <w:rFonts w:ascii="Times New Roman" w:hAnsi="Times New Roman" w:cs="Times New Roman"/>
          <w:b/>
          <w:caps/>
        </w:rPr>
        <w:tab/>
      </w:r>
      <w:r w:rsidRPr="00CA3884">
        <w:rPr>
          <w:rFonts w:ascii="Times New Roman" w:eastAsia="Times New Roman" w:hAnsi="Times New Roman" w:cs="Times New Roman"/>
          <w:b/>
          <w:lang w:eastAsia="lt-LT"/>
        </w:rPr>
        <w:t>Kaip laikyti</w:t>
      </w:r>
      <w:r w:rsidRPr="00CA3884">
        <w:rPr>
          <w:rFonts w:ascii="Times New Roman" w:hAnsi="Times New Roman" w:cs="Times New Roman"/>
          <w:b/>
        </w:rPr>
        <w:t xml:space="preserve"> </w:t>
      </w:r>
      <w:r w:rsidRPr="00CA3884">
        <w:rPr>
          <w:rFonts w:ascii="Times New Roman" w:hAnsi="Times New Roman" w:cs="Times New Roman"/>
          <w:b/>
          <w:caps/>
        </w:rPr>
        <w:t xml:space="preserve">MĖTŲ </w:t>
      </w:r>
      <w:r w:rsidRPr="00CA3884">
        <w:rPr>
          <w:rFonts w:ascii="Times New Roman" w:eastAsia="Times New Roman" w:hAnsi="Times New Roman" w:cs="Times New Roman"/>
          <w:b/>
          <w:caps/>
          <w:lang w:eastAsia="lt-LT"/>
        </w:rPr>
        <w:t>TINKTŪRĄ VALENTIS</w:t>
      </w:r>
    </w:p>
    <w:p w14:paraId="2769E56F" w14:textId="77777777" w:rsidR="008E70E7" w:rsidRPr="00CA3884" w:rsidRDefault="008E70E7" w:rsidP="008E70E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AF52CDA" w14:textId="77777777" w:rsidR="00CA3884" w:rsidRP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eastAsia="Times New Roman" w:hAnsi="Times New Roman" w:cs="Times New Roman"/>
          <w:lang w:eastAsia="lt-LT"/>
        </w:rPr>
        <w:t>Šį vaistą laikykite</w:t>
      </w:r>
      <w:r w:rsidRPr="00CA3884">
        <w:rPr>
          <w:rFonts w:ascii="Times New Roman" w:hAnsi="Times New Roman" w:cs="Times New Roman"/>
        </w:rPr>
        <w:t xml:space="preserve"> vaikams nepastebimoje ir nepasiekiamoje vietoje.</w:t>
      </w:r>
    </w:p>
    <w:p w14:paraId="5AC68694" w14:textId="77777777" w:rsidR="00CA3884" w:rsidRP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Buteliuką laikyti išorinėje dėžutėje, kad vaistas būtų apsaugotas nuo šviesos.</w:t>
      </w:r>
    </w:p>
    <w:p w14:paraId="0D25BE73" w14:textId="77777777" w:rsidR="00CA3884" w:rsidRP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Buteliuką laikyti sandarų.</w:t>
      </w:r>
    </w:p>
    <w:p w14:paraId="7C07FDB7" w14:textId="77777777" w:rsidR="00CA3884" w:rsidRP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99D61AC" w14:textId="77777777" w:rsidR="00CA3884" w:rsidRP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t xml:space="preserve">Ant etiketės ir dėžutės po „Tinka iki“ nurodytam tinkamumo laikui pasibaigus, </w:t>
      </w:r>
      <w:r w:rsidRPr="00CA3884">
        <w:rPr>
          <w:rFonts w:ascii="Times New Roman" w:eastAsia="Times New Roman" w:hAnsi="Times New Roman" w:cs="Times New Roman"/>
          <w:noProof/>
        </w:rPr>
        <w:t>šio vaisto</w:t>
      </w:r>
      <w:r w:rsidRPr="00CA3884">
        <w:rPr>
          <w:rFonts w:ascii="Times New Roman" w:hAnsi="Times New Roman" w:cs="Times New Roman"/>
        </w:rPr>
        <w:t xml:space="preserve"> vartoti negalima. Vaistas </w:t>
      </w:r>
      <w:r w:rsidRPr="00CA3884">
        <w:rPr>
          <w:rFonts w:ascii="Times New Roman" w:eastAsia="Times New Roman" w:hAnsi="Times New Roman" w:cs="Times New Roman"/>
        </w:rPr>
        <w:t>tinkamas</w:t>
      </w:r>
      <w:r w:rsidRPr="00CA3884">
        <w:rPr>
          <w:rFonts w:ascii="Times New Roman" w:hAnsi="Times New Roman" w:cs="Times New Roman"/>
        </w:rPr>
        <w:t xml:space="preserve"> vartoti iki paskutinės nurodyto mėnesio dienos.</w:t>
      </w:r>
    </w:p>
    <w:p w14:paraId="05B8D7A2" w14:textId="77777777" w:rsidR="00CA3884" w:rsidRP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F3514A8" w14:textId="77777777" w:rsidR="00CA3884" w:rsidRP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52662A5A" w14:textId="77777777" w:rsidR="00CA3884" w:rsidRP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47396D0" w14:textId="77777777" w:rsidR="00CA3884" w:rsidRP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16D746A" w14:textId="77777777" w:rsidR="00CA3884" w:rsidRPr="00CA3884" w:rsidRDefault="00CA3884" w:rsidP="00CA3884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CA3884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CA3884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CA3884">
        <w:rPr>
          <w:rFonts w:ascii="Times New Roman" w:eastAsia="Times New Roman" w:hAnsi="Times New Roman" w:cs="Times New Roman"/>
          <w:b/>
          <w:lang w:eastAsia="lt-LT"/>
        </w:rPr>
        <w:t>Pakuotės turinys ir kita informacija</w:t>
      </w:r>
    </w:p>
    <w:p w14:paraId="6F17F1F4" w14:textId="77777777" w:rsidR="00CA3884" w:rsidRPr="00CA3884" w:rsidRDefault="00CA3884" w:rsidP="008E70E7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4AA099E" w14:textId="77777777" w:rsidR="00CA3884" w:rsidRPr="00CA3884" w:rsidRDefault="00CA3884" w:rsidP="00CA3884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A3884">
        <w:rPr>
          <w:rFonts w:ascii="Times New Roman" w:hAnsi="Times New Roman" w:cs="Times New Roman"/>
          <w:b/>
        </w:rPr>
        <w:t xml:space="preserve">MĖTŲ </w:t>
      </w:r>
      <w:r w:rsidRPr="00CA3884">
        <w:rPr>
          <w:rFonts w:ascii="Times New Roman" w:eastAsia="Times New Roman" w:hAnsi="Times New Roman" w:cs="Times New Roman"/>
          <w:b/>
          <w:szCs w:val="20"/>
          <w:lang w:eastAsia="lt-LT"/>
        </w:rPr>
        <w:t>TINKTŪROS VALENTIS</w:t>
      </w:r>
      <w:r w:rsidRPr="00CA3884">
        <w:rPr>
          <w:rFonts w:ascii="Times New Roman" w:hAnsi="Times New Roman" w:cs="Times New Roman"/>
          <w:b/>
        </w:rPr>
        <w:t xml:space="preserve"> sudėtis</w:t>
      </w:r>
    </w:p>
    <w:p w14:paraId="0A3F9C23" w14:textId="77777777" w:rsidR="00CA3884" w:rsidRP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4555A4DC" w14:textId="77777777" w:rsidR="00CA3884" w:rsidRPr="00CA3884" w:rsidRDefault="00CA3884" w:rsidP="008E70E7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t>-</w:t>
      </w:r>
      <w:r w:rsidRPr="00CA3884">
        <w:rPr>
          <w:rFonts w:ascii="Times New Roman" w:hAnsi="Times New Roman" w:cs="Times New Roman"/>
        </w:rPr>
        <w:tab/>
        <w:t xml:space="preserve">Veiklioji medžiaga yra pipirmėčių tinktūra. 1 ml geriamųjų lašų yra 1 ml </w:t>
      </w:r>
      <w:proofErr w:type="spellStart"/>
      <w:r w:rsidRPr="00CA3884">
        <w:rPr>
          <w:rFonts w:ascii="Times New Roman" w:hAnsi="Times New Roman" w:cs="Times New Roman"/>
          <w:i/>
        </w:rPr>
        <w:t>Mentha</w:t>
      </w:r>
      <w:proofErr w:type="spellEnd"/>
      <w:r w:rsidRPr="00CA3884">
        <w:rPr>
          <w:rFonts w:ascii="Times New Roman" w:hAnsi="Times New Roman" w:cs="Times New Roman"/>
          <w:i/>
        </w:rPr>
        <w:t xml:space="preserve"> </w:t>
      </w:r>
      <w:r w:rsidRPr="00CA3884">
        <w:rPr>
          <w:rFonts w:ascii="Times New Roman" w:hAnsi="Times New Roman" w:cs="Times New Roman"/>
          <w:i/>
          <w:color w:val="000000"/>
        </w:rPr>
        <w:t>x</w:t>
      </w:r>
      <w:r w:rsidRPr="00CA3884">
        <w:rPr>
          <w:rFonts w:ascii="Times New Roman" w:hAnsi="Times New Roman" w:cs="Times New Roman"/>
          <w:i/>
        </w:rPr>
        <w:t xml:space="preserve"> </w:t>
      </w:r>
      <w:proofErr w:type="spellStart"/>
      <w:r w:rsidRPr="00CA3884">
        <w:rPr>
          <w:rFonts w:ascii="Times New Roman" w:hAnsi="Times New Roman" w:cs="Times New Roman"/>
          <w:i/>
        </w:rPr>
        <w:t>piperita</w:t>
      </w:r>
      <w:proofErr w:type="spellEnd"/>
      <w:r w:rsidRPr="00CA3884">
        <w:rPr>
          <w:rFonts w:ascii="Times New Roman" w:hAnsi="Times New Roman" w:cs="Times New Roman"/>
        </w:rPr>
        <w:t xml:space="preserve"> L., </w:t>
      </w:r>
      <w:proofErr w:type="spellStart"/>
      <w:r w:rsidRPr="00CA3884">
        <w:rPr>
          <w:rFonts w:ascii="Times New Roman" w:hAnsi="Times New Roman" w:cs="Times New Roman"/>
        </w:rPr>
        <w:t>folium</w:t>
      </w:r>
      <w:proofErr w:type="spellEnd"/>
      <w:r w:rsidRPr="00CA3884">
        <w:rPr>
          <w:rFonts w:ascii="Times New Roman" w:hAnsi="Times New Roman" w:cs="Times New Roman"/>
        </w:rPr>
        <w:t xml:space="preserve"> (pipirmėčių lapų) tinktūros (1:20), kurios sudėtyje yra 65 mg/g pipirmėčių eterinio aliejaus. </w:t>
      </w:r>
      <w:proofErr w:type="spellStart"/>
      <w:r w:rsidRPr="00CA3884">
        <w:rPr>
          <w:rFonts w:ascii="Times New Roman" w:hAnsi="Times New Roman" w:cs="Times New Roman"/>
        </w:rPr>
        <w:t>Ekstrahentas</w:t>
      </w:r>
      <w:proofErr w:type="spellEnd"/>
      <w:r w:rsidRPr="00CA3884">
        <w:rPr>
          <w:rFonts w:ascii="Times New Roman" w:hAnsi="Times New Roman" w:cs="Times New Roman"/>
        </w:rPr>
        <w:t>: 90 % (V/V) etanolis.</w:t>
      </w:r>
    </w:p>
    <w:p w14:paraId="01A263F7" w14:textId="77777777" w:rsidR="00CA3884" w:rsidRPr="00CA3884" w:rsidRDefault="00CA3884" w:rsidP="008E70E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Pagalbinių medžiagų nėra.</w:t>
      </w:r>
    </w:p>
    <w:p w14:paraId="4DE1BE9D" w14:textId="77777777" w:rsidR="00CA3884" w:rsidRPr="00CA3884" w:rsidRDefault="00CA3884" w:rsidP="008E70E7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t>Vaisto sudėtyje yra ne mažiau kaip 81 % (V/V) etanolio (žr. 2 sk.).</w:t>
      </w:r>
    </w:p>
    <w:p w14:paraId="685A7C9A" w14:textId="77777777" w:rsidR="00CA3884" w:rsidRPr="00CA3884" w:rsidRDefault="00CA3884" w:rsidP="008E70E7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highlight w:val="yellow"/>
        </w:rPr>
      </w:pPr>
    </w:p>
    <w:p w14:paraId="726B1701" w14:textId="77777777" w:rsidR="00CA3884" w:rsidRPr="00CA3884" w:rsidRDefault="00CA3884" w:rsidP="008E70E7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highlight w:val="yellow"/>
        </w:rPr>
      </w:pPr>
    </w:p>
    <w:p w14:paraId="115E7342" w14:textId="77777777" w:rsidR="00CA3884" w:rsidRPr="00CA3884" w:rsidRDefault="00CA3884" w:rsidP="00CA3884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A3884">
        <w:rPr>
          <w:rFonts w:ascii="Times New Roman" w:hAnsi="Times New Roman" w:cs="Times New Roman"/>
          <w:b/>
        </w:rPr>
        <w:t xml:space="preserve">MĖTŲ </w:t>
      </w:r>
      <w:r w:rsidRPr="00CA3884">
        <w:rPr>
          <w:rFonts w:ascii="Times New Roman" w:eastAsia="Times New Roman" w:hAnsi="Times New Roman" w:cs="Times New Roman"/>
          <w:b/>
          <w:lang w:eastAsia="lt-LT"/>
        </w:rPr>
        <w:t>TINKTŪROS VALENTIS</w:t>
      </w:r>
      <w:r w:rsidRPr="00CA3884">
        <w:rPr>
          <w:rFonts w:ascii="Times New Roman" w:hAnsi="Times New Roman" w:cs="Times New Roman"/>
          <w:b/>
        </w:rPr>
        <w:t xml:space="preserve"> išvaizda ir kiekis pakuotėje</w:t>
      </w:r>
    </w:p>
    <w:p w14:paraId="6F78620C" w14:textId="77777777" w:rsidR="00CA3884" w:rsidRP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Žalios spalvos, mentolio kvapo skystis. Laikymo metu gali iškristi nuosėdų.</w:t>
      </w:r>
    </w:p>
    <w:p w14:paraId="7856539A" w14:textId="77777777" w:rsidR="00CA3884" w:rsidRP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2D234DB" w14:textId="77777777" w:rsidR="00CA3884" w:rsidRP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t>Kartono dėžutėje yra vienas buteliukas su lašintuvu. Buteliuke yra 25 ml geriamųjų lašų.</w:t>
      </w:r>
    </w:p>
    <w:p w14:paraId="75427D69" w14:textId="77777777" w:rsidR="00CA3884" w:rsidRPr="00CA3884" w:rsidRDefault="00CA3884" w:rsidP="008E70E7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14:paraId="12D22CC5" w14:textId="77777777" w:rsidR="00CA3884" w:rsidRPr="00CA3884" w:rsidRDefault="00CA3884" w:rsidP="008E70E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A3884">
        <w:rPr>
          <w:rFonts w:ascii="Times New Roman" w:eastAsia="Times New Roman" w:hAnsi="Times New Roman" w:cs="Times New Roman"/>
          <w:b/>
          <w:lang w:eastAsia="lt-LT"/>
        </w:rPr>
        <w:t>Registruotojas ir gamintojas</w:t>
      </w:r>
      <w:r w:rsidRPr="00CA3884">
        <w:rPr>
          <w:rFonts w:ascii="Times New Roman" w:eastAsia="Times New Roman" w:hAnsi="Times New Roman" w:cs="Times New Roman"/>
          <w:b/>
          <w:szCs w:val="20"/>
          <w:lang w:eastAsia="lt-LT"/>
        </w:rPr>
        <w:t>:</w:t>
      </w:r>
    </w:p>
    <w:p w14:paraId="240C2C5A" w14:textId="77777777" w:rsidR="00CA3884" w:rsidRP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20E47AD" w14:textId="77777777" w:rsidR="00CA3884" w:rsidRP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UAB „</w:t>
      </w:r>
      <w:proofErr w:type="spellStart"/>
      <w:r w:rsidRPr="00CA3884">
        <w:rPr>
          <w:rFonts w:ascii="Times New Roman" w:hAnsi="Times New Roman" w:cs="Times New Roman"/>
        </w:rPr>
        <w:t>Valentis</w:t>
      </w:r>
      <w:proofErr w:type="spellEnd"/>
      <w:r w:rsidRPr="00CA3884">
        <w:rPr>
          <w:rFonts w:ascii="Times New Roman" w:hAnsi="Times New Roman" w:cs="Times New Roman"/>
        </w:rPr>
        <w:t>“</w:t>
      </w:r>
    </w:p>
    <w:p w14:paraId="78E05631" w14:textId="77777777" w:rsidR="00CA3884" w:rsidRP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Molėtų pl. 11</w:t>
      </w:r>
    </w:p>
    <w:p w14:paraId="5157854C" w14:textId="77777777" w:rsidR="00CA3884" w:rsidRP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LT</w:t>
      </w:r>
      <w:r w:rsidRPr="00CA3884">
        <w:rPr>
          <w:rFonts w:ascii="Times New Roman" w:eastAsia="Times New Roman" w:hAnsi="Times New Roman" w:cs="Times New Roman"/>
          <w:bCs/>
          <w:lang w:eastAsia="lt-LT"/>
        </w:rPr>
        <w:t>-</w:t>
      </w:r>
      <w:r w:rsidRPr="00CA3884">
        <w:rPr>
          <w:rFonts w:ascii="Times New Roman" w:hAnsi="Times New Roman" w:cs="Times New Roman"/>
        </w:rPr>
        <w:t>08409 Vilnius</w:t>
      </w:r>
    </w:p>
    <w:p w14:paraId="25A189F4" w14:textId="77777777" w:rsidR="00CA3884" w:rsidRP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Tel.: +370 5 2701225</w:t>
      </w:r>
    </w:p>
    <w:p w14:paraId="41362B36" w14:textId="77777777" w:rsidR="00CA3884" w:rsidRP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Faksas: +370 5 2701223</w:t>
      </w:r>
    </w:p>
    <w:p w14:paraId="56247ABA" w14:textId="77777777" w:rsidR="00CA3884" w:rsidRP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50850FAE" w14:textId="77777777" w:rsidR="00CA3884" w:rsidRP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1BB76573" w14:textId="77777777" w:rsidR="00CA3884" w:rsidRP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 xml:space="preserve">Jeigu apie šį vaistą norite sužinoti daugiau, kreipkitės į vietinį </w:t>
      </w:r>
      <w:r w:rsidRPr="00CA3884">
        <w:rPr>
          <w:rFonts w:ascii="Times New Roman" w:eastAsia="Times New Roman" w:hAnsi="Times New Roman" w:cs="Times New Roman"/>
          <w:lang w:eastAsia="lt-LT"/>
        </w:rPr>
        <w:t>registruotojo</w:t>
      </w:r>
      <w:r w:rsidRPr="00CA3884">
        <w:rPr>
          <w:rFonts w:ascii="Times New Roman" w:hAnsi="Times New Roman" w:cs="Times New Roman"/>
        </w:rPr>
        <w:t xml:space="preserve"> atstovą.</w:t>
      </w:r>
    </w:p>
    <w:p w14:paraId="65BB9B15" w14:textId="77777777" w:rsidR="00CA3884" w:rsidRP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9395835" w14:textId="77777777" w:rsidR="00CA3884" w:rsidRP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UAB „</w:t>
      </w:r>
      <w:proofErr w:type="spellStart"/>
      <w:r w:rsidRPr="00CA3884">
        <w:rPr>
          <w:rFonts w:ascii="Times New Roman" w:hAnsi="Times New Roman" w:cs="Times New Roman"/>
        </w:rPr>
        <w:t>Valentis</w:t>
      </w:r>
      <w:proofErr w:type="spellEnd"/>
      <w:r w:rsidRPr="00CA3884">
        <w:rPr>
          <w:rFonts w:ascii="Times New Roman" w:hAnsi="Times New Roman" w:cs="Times New Roman"/>
        </w:rPr>
        <w:t>“</w:t>
      </w:r>
    </w:p>
    <w:p w14:paraId="57F9D274" w14:textId="77777777" w:rsidR="00CA3884" w:rsidRP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Molėtų pl. 11</w:t>
      </w:r>
    </w:p>
    <w:p w14:paraId="260B86E1" w14:textId="77777777" w:rsidR="00CA3884" w:rsidRP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LT</w:t>
      </w:r>
      <w:r w:rsidRPr="00CA3884">
        <w:rPr>
          <w:rFonts w:ascii="Times New Roman" w:hAnsi="Times New Roman" w:cs="Times New Roman"/>
        </w:rPr>
        <w:noBreakHyphen/>
        <w:t>08409 Vilnius</w:t>
      </w:r>
    </w:p>
    <w:p w14:paraId="23423E4E" w14:textId="77777777" w:rsidR="00CA3884" w:rsidRP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Tel.: +370 5 2701225</w:t>
      </w:r>
    </w:p>
    <w:p w14:paraId="3F5D04A3" w14:textId="77777777" w:rsidR="00CA3884" w:rsidRP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Faksas: +370 5 2701223</w:t>
      </w:r>
    </w:p>
    <w:p w14:paraId="6E87B3EF" w14:textId="77777777" w:rsidR="00CA3884" w:rsidRP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70EC60B" w14:textId="77777777" w:rsidR="00CA3884" w:rsidRP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CD07554" w14:textId="2B5C9FF0" w:rsidR="00CA3884" w:rsidRP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CA3884">
        <w:rPr>
          <w:rFonts w:ascii="Times New Roman" w:hAnsi="Times New Roman" w:cs="Times New Roman"/>
          <w:b/>
        </w:rPr>
        <w:t xml:space="preserve">Šis pakuotės lapelis paskutinį kartą </w:t>
      </w:r>
      <w:r w:rsidRPr="00CA3884">
        <w:rPr>
          <w:rFonts w:ascii="Times New Roman" w:eastAsia="Times New Roman" w:hAnsi="Times New Roman" w:cs="Times New Roman"/>
          <w:b/>
          <w:bCs/>
          <w:lang w:eastAsia="lt-LT"/>
        </w:rPr>
        <w:t xml:space="preserve">peržiūrėtas </w:t>
      </w:r>
      <w:r w:rsidR="008E70E7">
        <w:rPr>
          <w:rFonts w:ascii="Times New Roman" w:eastAsia="Times New Roman" w:hAnsi="Times New Roman" w:cs="Times New Roman"/>
          <w:b/>
          <w:bCs/>
          <w:lang w:eastAsia="lt-LT"/>
        </w:rPr>
        <w:t>2021-11-18</w:t>
      </w:r>
      <w:r w:rsidR="00323114">
        <w:rPr>
          <w:rFonts w:ascii="Times New Roman" w:eastAsia="Times New Roman" w:hAnsi="Times New Roman" w:cs="Times New Roman"/>
          <w:b/>
          <w:bCs/>
          <w:lang w:eastAsia="lt-LT"/>
        </w:rPr>
        <w:t>.</w:t>
      </w:r>
    </w:p>
    <w:p w14:paraId="2431EF7C" w14:textId="77777777" w:rsidR="00CA3884" w:rsidRPr="00CA3884" w:rsidRDefault="00CA3884" w:rsidP="008E70E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ABD24F7" w14:textId="77777777" w:rsidR="00CA3884" w:rsidRPr="00CA3884" w:rsidRDefault="00CA3884" w:rsidP="00CA3884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 w:cs="Times New Roman"/>
        </w:rPr>
      </w:pPr>
      <w:r w:rsidRPr="00CA3884">
        <w:rPr>
          <w:rFonts w:ascii="Times New Roman" w:eastAsia="Times New Roman" w:hAnsi="Times New Roman" w:cs="Times New Roman"/>
          <w:snapToGrid w:val="0"/>
          <w:szCs w:val="20"/>
        </w:rPr>
        <w:t xml:space="preserve">Išsami informacija apie šį </w:t>
      </w:r>
      <w:r w:rsidRPr="00CA3884">
        <w:rPr>
          <w:rFonts w:ascii="Times New Roman" w:eastAsia="Times New Roman" w:hAnsi="Times New Roman" w:cs="Times New Roman"/>
          <w:snapToGrid w:val="0"/>
          <w:szCs w:val="24"/>
        </w:rPr>
        <w:t>vaistą</w:t>
      </w:r>
      <w:r w:rsidRPr="00CA3884">
        <w:rPr>
          <w:rFonts w:ascii="Times New Roman" w:hAnsi="Times New Roman" w:cs="Times New Roman"/>
        </w:rPr>
        <w:t xml:space="preserve"> pateikiama Valstybinės vaistų kontrolės tarnybos prie Lietuvos Respublikos sveikatos apsaugos ministerijos tinklalapyje</w:t>
      </w:r>
      <w:r w:rsidRPr="00CA3884">
        <w:rPr>
          <w:rFonts w:ascii="Times New Roman" w:hAnsi="Times New Roman" w:cs="Times New Roman"/>
          <w:i/>
        </w:rPr>
        <w:t xml:space="preserve"> </w:t>
      </w:r>
      <w:hyperlink r:id="rId14" w:history="1">
        <w:r w:rsidRPr="00CA3884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</w:rPr>
          <w:t>http://www.vvkt.lt/</w:t>
        </w:r>
      </w:hyperlink>
      <w:r w:rsidRPr="00CA3884">
        <w:rPr>
          <w:rFonts w:ascii="Times New Roman" w:eastAsia="Times New Roman" w:hAnsi="Times New Roman" w:cs="Times New Roman"/>
          <w:snapToGrid w:val="0"/>
          <w:szCs w:val="20"/>
        </w:rPr>
        <w:t>.</w:t>
      </w:r>
    </w:p>
    <w:p w14:paraId="353FE50F" w14:textId="77777777" w:rsidR="00CA3884" w:rsidRPr="00CA3884" w:rsidRDefault="00CA3884" w:rsidP="00CA3884">
      <w:pPr>
        <w:tabs>
          <w:tab w:val="left" w:pos="567"/>
        </w:tabs>
        <w:rPr>
          <w:rFonts w:ascii="Times New Roman" w:hAnsi="Times New Roman" w:cs="Times New Roman"/>
        </w:rPr>
      </w:pPr>
      <w:bookmarkStart w:id="0" w:name="_GoBack"/>
      <w:bookmarkEnd w:id="0"/>
    </w:p>
    <w:sectPr w:rsidR="00CA3884" w:rsidRPr="00CA3884">
      <w:footerReference w:type="even" r:id="rId15"/>
      <w:footerReference w:type="default" r:id="rId16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A8D746" w14:textId="77777777" w:rsidR="006E28AB" w:rsidRDefault="006E28AB">
      <w:pPr>
        <w:spacing w:after="0" w:line="240" w:lineRule="auto"/>
      </w:pPr>
      <w:r>
        <w:separator/>
      </w:r>
    </w:p>
  </w:endnote>
  <w:endnote w:type="continuationSeparator" w:id="0">
    <w:p w14:paraId="719E4F90" w14:textId="77777777" w:rsidR="006E28AB" w:rsidRDefault="006E28AB">
      <w:pPr>
        <w:spacing w:after="0" w:line="240" w:lineRule="auto"/>
      </w:pPr>
      <w:r>
        <w:continuationSeparator/>
      </w:r>
    </w:p>
  </w:endnote>
  <w:endnote w:type="continuationNotice" w:id="1">
    <w:p w14:paraId="1B50B26E" w14:textId="77777777" w:rsidR="006E28AB" w:rsidRDefault="006E28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0EEC5" w14:textId="77777777" w:rsidR="002D2C91" w:rsidRDefault="00CA388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21B4B1BE" w14:textId="77777777" w:rsidR="002D2C91" w:rsidRDefault="002D2C91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90DF7" w14:textId="11E06102" w:rsidR="002D2C91" w:rsidRDefault="00CA388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37A75">
      <w:rPr>
        <w:rStyle w:val="Puslapionumeris"/>
        <w:noProof/>
      </w:rPr>
      <w:t>16</w:t>
    </w:r>
    <w:r>
      <w:rPr>
        <w:rStyle w:val="Puslapionumeris"/>
      </w:rPr>
      <w:fldChar w:fldCharType="end"/>
    </w:r>
  </w:p>
  <w:p w14:paraId="6A696D48" w14:textId="77777777" w:rsidR="002D2C91" w:rsidRDefault="002D2C91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14AF21" w14:textId="77777777" w:rsidR="006E28AB" w:rsidRDefault="006E28AB">
      <w:pPr>
        <w:spacing w:after="0" w:line="240" w:lineRule="auto"/>
      </w:pPr>
      <w:r>
        <w:separator/>
      </w:r>
    </w:p>
  </w:footnote>
  <w:footnote w:type="continuationSeparator" w:id="0">
    <w:p w14:paraId="5D9415E3" w14:textId="77777777" w:rsidR="006E28AB" w:rsidRDefault="006E28AB">
      <w:pPr>
        <w:spacing w:after="0" w:line="240" w:lineRule="auto"/>
      </w:pPr>
      <w:r>
        <w:continuationSeparator/>
      </w:r>
    </w:p>
  </w:footnote>
  <w:footnote w:type="continuationNotice" w:id="1">
    <w:p w14:paraId="6C39B291" w14:textId="77777777" w:rsidR="006E28AB" w:rsidRDefault="006E28A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28E21F34"/>
    <w:multiLevelType w:val="hybridMultilevel"/>
    <w:tmpl w:val="AC861A2C"/>
    <w:lvl w:ilvl="0" w:tplc="FFFFFFFF">
      <w:start w:val="5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71BA0"/>
    <w:multiLevelType w:val="hybridMultilevel"/>
    <w:tmpl w:val="9FB0C91E"/>
    <w:lvl w:ilvl="0" w:tplc="A802DD70">
      <w:start w:val="12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D1834"/>
    <w:multiLevelType w:val="hybridMultilevel"/>
    <w:tmpl w:val="51685450"/>
    <w:lvl w:ilvl="0" w:tplc="CBFAC75C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E32756"/>
    <w:multiLevelType w:val="hybridMultilevel"/>
    <w:tmpl w:val="6C7892D8"/>
    <w:lvl w:ilvl="0" w:tplc="84BE0B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F03C19"/>
    <w:multiLevelType w:val="hybridMultilevel"/>
    <w:tmpl w:val="194A8CB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689"/>
    <w:rsid w:val="00004748"/>
    <w:rsid w:val="000178EF"/>
    <w:rsid w:val="0002461E"/>
    <w:rsid w:val="00025F9F"/>
    <w:rsid w:val="0005146E"/>
    <w:rsid w:val="000534BF"/>
    <w:rsid w:val="000631CF"/>
    <w:rsid w:val="00071E24"/>
    <w:rsid w:val="000742A1"/>
    <w:rsid w:val="000771A5"/>
    <w:rsid w:val="000777FB"/>
    <w:rsid w:val="00085A7D"/>
    <w:rsid w:val="0009319B"/>
    <w:rsid w:val="000B0D4C"/>
    <w:rsid w:val="000B41D6"/>
    <w:rsid w:val="000B6C5D"/>
    <w:rsid w:val="000C1BAA"/>
    <w:rsid w:val="000C61C1"/>
    <w:rsid w:val="000C68A4"/>
    <w:rsid w:val="000C7467"/>
    <w:rsid w:val="000D53B2"/>
    <w:rsid w:val="000E395B"/>
    <w:rsid w:val="000F5B2E"/>
    <w:rsid w:val="000F646C"/>
    <w:rsid w:val="00106B62"/>
    <w:rsid w:val="001112C4"/>
    <w:rsid w:val="001413AF"/>
    <w:rsid w:val="00162BAD"/>
    <w:rsid w:val="00165E47"/>
    <w:rsid w:val="00166F04"/>
    <w:rsid w:val="00171461"/>
    <w:rsid w:val="00174BF8"/>
    <w:rsid w:val="001918DF"/>
    <w:rsid w:val="00195B72"/>
    <w:rsid w:val="001979F8"/>
    <w:rsid w:val="001A4198"/>
    <w:rsid w:val="001B42AC"/>
    <w:rsid w:val="001C7D00"/>
    <w:rsid w:val="001F55BD"/>
    <w:rsid w:val="00230989"/>
    <w:rsid w:val="00230BBF"/>
    <w:rsid w:val="00230C07"/>
    <w:rsid w:val="0023509B"/>
    <w:rsid w:val="002359DC"/>
    <w:rsid w:val="00257A27"/>
    <w:rsid w:val="00257D24"/>
    <w:rsid w:val="00270C4C"/>
    <w:rsid w:val="0027632B"/>
    <w:rsid w:val="002807EC"/>
    <w:rsid w:val="00297360"/>
    <w:rsid w:val="002A5692"/>
    <w:rsid w:val="002B4444"/>
    <w:rsid w:val="002B76D6"/>
    <w:rsid w:val="002C2F1D"/>
    <w:rsid w:val="002C78EF"/>
    <w:rsid w:val="002D0D09"/>
    <w:rsid w:val="002D2C91"/>
    <w:rsid w:val="002D3D70"/>
    <w:rsid w:val="002F59C5"/>
    <w:rsid w:val="003006B1"/>
    <w:rsid w:val="003105E4"/>
    <w:rsid w:val="00311ED2"/>
    <w:rsid w:val="003146FD"/>
    <w:rsid w:val="00314FC9"/>
    <w:rsid w:val="00315159"/>
    <w:rsid w:val="00316DC4"/>
    <w:rsid w:val="00323114"/>
    <w:rsid w:val="00324FE0"/>
    <w:rsid w:val="00343F23"/>
    <w:rsid w:val="00353441"/>
    <w:rsid w:val="00354895"/>
    <w:rsid w:val="00365C4F"/>
    <w:rsid w:val="00366A0E"/>
    <w:rsid w:val="00370D9F"/>
    <w:rsid w:val="0037345F"/>
    <w:rsid w:val="00374602"/>
    <w:rsid w:val="00377D7D"/>
    <w:rsid w:val="003836A4"/>
    <w:rsid w:val="003954B9"/>
    <w:rsid w:val="003C3BC0"/>
    <w:rsid w:val="003D3806"/>
    <w:rsid w:val="003D487A"/>
    <w:rsid w:val="003E1337"/>
    <w:rsid w:val="003F2EAC"/>
    <w:rsid w:val="00422B5B"/>
    <w:rsid w:val="00437C24"/>
    <w:rsid w:val="00440203"/>
    <w:rsid w:val="00440A30"/>
    <w:rsid w:val="00440B4D"/>
    <w:rsid w:val="004461A6"/>
    <w:rsid w:val="00446FA9"/>
    <w:rsid w:val="004476D5"/>
    <w:rsid w:val="004507A9"/>
    <w:rsid w:val="0045393F"/>
    <w:rsid w:val="00480DB5"/>
    <w:rsid w:val="004A35E7"/>
    <w:rsid w:val="004A3F8F"/>
    <w:rsid w:val="004A4187"/>
    <w:rsid w:val="004B0372"/>
    <w:rsid w:val="004B4B56"/>
    <w:rsid w:val="004B7B80"/>
    <w:rsid w:val="004C4FCD"/>
    <w:rsid w:val="004D4697"/>
    <w:rsid w:val="004D4E97"/>
    <w:rsid w:val="004E1366"/>
    <w:rsid w:val="004E3017"/>
    <w:rsid w:val="004E5CE4"/>
    <w:rsid w:val="004F0005"/>
    <w:rsid w:val="004F1098"/>
    <w:rsid w:val="004F7750"/>
    <w:rsid w:val="00500713"/>
    <w:rsid w:val="00504752"/>
    <w:rsid w:val="00535710"/>
    <w:rsid w:val="00537066"/>
    <w:rsid w:val="00541EB7"/>
    <w:rsid w:val="005502E4"/>
    <w:rsid w:val="00555313"/>
    <w:rsid w:val="00557491"/>
    <w:rsid w:val="00557556"/>
    <w:rsid w:val="005619BD"/>
    <w:rsid w:val="00570994"/>
    <w:rsid w:val="00577B48"/>
    <w:rsid w:val="00584378"/>
    <w:rsid w:val="0059007A"/>
    <w:rsid w:val="00591693"/>
    <w:rsid w:val="00593629"/>
    <w:rsid w:val="005946F6"/>
    <w:rsid w:val="00597F3B"/>
    <w:rsid w:val="005A1950"/>
    <w:rsid w:val="005A234B"/>
    <w:rsid w:val="005A4AE0"/>
    <w:rsid w:val="005B168B"/>
    <w:rsid w:val="005B6205"/>
    <w:rsid w:val="005C235E"/>
    <w:rsid w:val="005D1733"/>
    <w:rsid w:val="005D218D"/>
    <w:rsid w:val="005E24C8"/>
    <w:rsid w:val="005E5801"/>
    <w:rsid w:val="005E6C51"/>
    <w:rsid w:val="005E795F"/>
    <w:rsid w:val="0060505F"/>
    <w:rsid w:val="006052CE"/>
    <w:rsid w:val="00610613"/>
    <w:rsid w:val="00610C70"/>
    <w:rsid w:val="00617CDA"/>
    <w:rsid w:val="00623914"/>
    <w:rsid w:val="0062454F"/>
    <w:rsid w:val="00632C74"/>
    <w:rsid w:val="00632D59"/>
    <w:rsid w:val="00633DFB"/>
    <w:rsid w:val="00635272"/>
    <w:rsid w:val="00645463"/>
    <w:rsid w:val="0064695A"/>
    <w:rsid w:val="006507CE"/>
    <w:rsid w:val="00653BF7"/>
    <w:rsid w:val="00671A84"/>
    <w:rsid w:val="00684734"/>
    <w:rsid w:val="00685CA2"/>
    <w:rsid w:val="00695715"/>
    <w:rsid w:val="006A175A"/>
    <w:rsid w:val="006A4BFF"/>
    <w:rsid w:val="006A71EB"/>
    <w:rsid w:val="006B01BB"/>
    <w:rsid w:val="006B7157"/>
    <w:rsid w:val="006C2637"/>
    <w:rsid w:val="006C381A"/>
    <w:rsid w:val="006C3DE6"/>
    <w:rsid w:val="006C556F"/>
    <w:rsid w:val="006D7B30"/>
    <w:rsid w:val="006E28AB"/>
    <w:rsid w:val="006E3949"/>
    <w:rsid w:val="00707F84"/>
    <w:rsid w:val="007124D1"/>
    <w:rsid w:val="00720878"/>
    <w:rsid w:val="00727E98"/>
    <w:rsid w:val="007314A9"/>
    <w:rsid w:val="00732444"/>
    <w:rsid w:val="00737A04"/>
    <w:rsid w:val="00743780"/>
    <w:rsid w:val="00746F7E"/>
    <w:rsid w:val="00751B29"/>
    <w:rsid w:val="0075218E"/>
    <w:rsid w:val="00757B38"/>
    <w:rsid w:val="007646A0"/>
    <w:rsid w:val="00772F73"/>
    <w:rsid w:val="00773D4F"/>
    <w:rsid w:val="00774D7C"/>
    <w:rsid w:val="007776C0"/>
    <w:rsid w:val="00782942"/>
    <w:rsid w:val="00782A9F"/>
    <w:rsid w:val="00783476"/>
    <w:rsid w:val="0078782A"/>
    <w:rsid w:val="00792BF9"/>
    <w:rsid w:val="007B434F"/>
    <w:rsid w:val="007B7966"/>
    <w:rsid w:val="007C05CE"/>
    <w:rsid w:val="007C47CF"/>
    <w:rsid w:val="007D4902"/>
    <w:rsid w:val="007E1239"/>
    <w:rsid w:val="007E23D4"/>
    <w:rsid w:val="00830FA3"/>
    <w:rsid w:val="00831B81"/>
    <w:rsid w:val="008339E4"/>
    <w:rsid w:val="00833E2B"/>
    <w:rsid w:val="008350FC"/>
    <w:rsid w:val="008357AA"/>
    <w:rsid w:val="00841869"/>
    <w:rsid w:val="008431A8"/>
    <w:rsid w:val="008441E3"/>
    <w:rsid w:val="0084707E"/>
    <w:rsid w:val="008507B6"/>
    <w:rsid w:val="00857577"/>
    <w:rsid w:val="00860E5D"/>
    <w:rsid w:val="00873452"/>
    <w:rsid w:val="00877AD3"/>
    <w:rsid w:val="00887835"/>
    <w:rsid w:val="00897A2B"/>
    <w:rsid w:val="00897F79"/>
    <w:rsid w:val="008C68E4"/>
    <w:rsid w:val="008D43D3"/>
    <w:rsid w:val="008E0B9C"/>
    <w:rsid w:val="008E30E4"/>
    <w:rsid w:val="008E65D4"/>
    <w:rsid w:val="008E70E7"/>
    <w:rsid w:val="008F4DF8"/>
    <w:rsid w:val="00916A33"/>
    <w:rsid w:val="0092638E"/>
    <w:rsid w:val="0094615B"/>
    <w:rsid w:val="009507F5"/>
    <w:rsid w:val="00951F89"/>
    <w:rsid w:val="00956AAD"/>
    <w:rsid w:val="00965B7B"/>
    <w:rsid w:val="009745E3"/>
    <w:rsid w:val="00975A18"/>
    <w:rsid w:val="0097699B"/>
    <w:rsid w:val="00977A7B"/>
    <w:rsid w:val="00995E44"/>
    <w:rsid w:val="009C2887"/>
    <w:rsid w:val="009C6AD5"/>
    <w:rsid w:val="009E4D9A"/>
    <w:rsid w:val="009E7DC8"/>
    <w:rsid w:val="009F48A6"/>
    <w:rsid w:val="009F7A52"/>
    <w:rsid w:val="00A16C10"/>
    <w:rsid w:val="00A25DCF"/>
    <w:rsid w:val="00A3203B"/>
    <w:rsid w:val="00A34C78"/>
    <w:rsid w:val="00A370BB"/>
    <w:rsid w:val="00A37A75"/>
    <w:rsid w:val="00A51639"/>
    <w:rsid w:val="00A54DE5"/>
    <w:rsid w:val="00A54DF4"/>
    <w:rsid w:val="00A57409"/>
    <w:rsid w:val="00A72A61"/>
    <w:rsid w:val="00A91CA1"/>
    <w:rsid w:val="00A94652"/>
    <w:rsid w:val="00AA22A9"/>
    <w:rsid w:val="00AA2F4E"/>
    <w:rsid w:val="00AA667B"/>
    <w:rsid w:val="00AA74D9"/>
    <w:rsid w:val="00AB780C"/>
    <w:rsid w:val="00AB7A0C"/>
    <w:rsid w:val="00AC3D08"/>
    <w:rsid w:val="00AC740B"/>
    <w:rsid w:val="00AE521D"/>
    <w:rsid w:val="00AE685D"/>
    <w:rsid w:val="00AF01D0"/>
    <w:rsid w:val="00AF140B"/>
    <w:rsid w:val="00B0004D"/>
    <w:rsid w:val="00B0397F"/>
    <w:rsid w:val="00B053F6"/>
    <w:rsid w:val="00B20429"/>
    <w:rsid w:val="00B20919"/>
    <w:rsid w:val="00B34ABD"/>
    <w:rsid w:val="00B41681"/>
    <w:rsid w:val="00B55D81"/>
    <w:rsid w:val="00B5644B"/>
    <w:rsid w:val="00B7614C"/>
    <w:rsid w:val="00B869F1"/>
    <w:rsid w:val="00B94FED"/>
    <w:rsid w:val="00BA6335"/>
    <w:rsid w:val="00BB383F"/>
    <w:rsid w:val="00BC18FF"/>
    <w:rsid w:val="00BC1D45"/>
    <w:rsid w:val="00BD0D10"/>
    <w:rsid w:val="00BD43E1"/>
    <w:rsid w:val="00BE0E2D"/>
    <w:rsid w:val="00BE22CF"/>
    <w:rsid w:val="00BF6DB1"/>
    <w:rsid w:val="00C03737"/>
    <w:rsid w:val="00C05BCC"/>
    <w:rsid w:val="00C173A2"/>
    <w:rsid w:val="00C2054F"/>
    <w:rsid w:val="00C26AEE"/>
    <w:rsid w:val="00C35431"/>
    <w:rsid w:val="00C438EC"/>
    <w:rsid w:val="00C57B64"/>
    <w:rsid w:val="00C64BB9"/>
    <w:rsid w:val="00C759E2"/>
    <w:rsid w:val="00C87AFD"/>
    <w:rsid w:val="00C91073"/>
    <w:rsid w:val="00C93D9C"/>
    <w:rsid w:val="00CA3884"/>
    <w:rsid w:val="00CB0BDE"/>
    <w:rsid w:val="00CD03F2"/>
    <w:rsid w:val="00CD23C3"/>
    <w:rsid w:val="00CD4B4A"/>
    <w:rsid w:val="00CD573A"/>
    <w:rsid w:val="00CD6DD8"/>
    <w:rsid w:val="00CE3FFA"/>
    <w:rsid w:val="00CE53FD"/>
    <w:rsid w:val="00CF0330"/>
    <w:rsid w:val="00CF3FFF"/>
    <w:rsid w:val="00CF6605"/>
    <w:rsid w:val="00D00934"/>
    <w:rsid w:val="00D027F5"/>
    <w:rsid w:val="00D139EC"/>
    <w:rsid w:val="00D15638"/>
    <w:rsid w:val="00D16AC5"/>
    <w:rsid w:val="00D17688"/>
    <w:rsid w:val="00D20E96"/>
    <w:rsid w:val="00D22D63"/>
    <w:rsid w:val="00D24153"/>
    <w:rsid w:val="00D27F3D"/>
    <w:rsid w:val="00D37801"/>
    <w:rsid w:val="00D51A09"/>
    <w:rsid w:val="00D61D71"/>
    <w:rsid w:val="00D712CD"/>
    <w:rsid w:val="00D76DA5"/>
    <w:rsid w:val="00D8004B"/>
    <w:rsid w:val="00D80A1D"/>
    <w:rsid w:val="00D91C10"/>
    <w:rsid w:val="00D9453E"/>
    <w:rsid w:val="00DA191F"/>
    <w:rsid w:val="00DB0D18"/>
    <w:rsid w:val="00DB66A6"/>
    <w:rsid w:val="00DD051E"/>
    <w:rsid w:val="00DE073E"/>
    <w:rsid w:val="00DE343E"/>
    <w:rsid w:val="00DE3D01"/>
    <w:rsid w:val="00DF2D9F"/>
    <w:rsid w:val="00E043C2"/>
    <w:rsid w:val="00E14EE3"/>
    <w:rsid w:val="00E31D50"/>
    <w:rsid w:val="00E46E19"/>
    <w:rsid w:val="00E47EE3"/>
    <w:rsid w:val="00E61100"/>
    <w:rsid w:val="00E65F9D"/>
    <w:rsid w:val="00E7549C"/>
    <w:rsid w:val="00E84FF7"/>
    <w:rsid w:val="00E90B6E"/>
    <w:rsid w:val="00EA1955"/>
    <w:rsid w:val="00EA1F72"/>
    <w:rsid w:val="00EA5DEE"/>
    <w:rsid w:val="00EA7E05"/>
    <w:rsid w:val="00EB3FB7"/>
    <w:rsid w:val="00EB6F87"/>
    <w:rsid w:val="00EC1361"/>
    <w:rsid w:val="00EC5B5E"/>
    <w:rsid w:val="00ED3D0A"/>
    <w:rsid w:val="00EE4ECF"/>
    <w:rsid w:val="00EF2392"/>
    <w:rsid w:val="00EF5EE4"/>
    <w:rsid w:val="00F00C0C"/>
    <w:rsid w:val="00F065AE"/>
    <w:rsid w:val="00F10689"/>
    <w:rsid w:val="00F12606"/>
    <w:rsid w:val="00F20DB2"/>
    <w:rsid w:val="00F24615"/>
    <w:rsid w:val="00F4119A"/>
    <w:rsid w:val="00F44292"/>
    <w:rsid w:val="00F4521A"/>
    <w:rsid w:val="00F53D2E"/>
    <w:rsid w:val="00F6655F"/>
    <w:rsid w:val="00F76E5B"/>
    <w:rsid w:val="00F773BD"/>
    <w:rsid w:val="00F87C7D"/>
    <w:rsid w:val="00F90F63"/>
    <w:rsid w:val="00FB3DA5"/>
    <w:rsid w:val="00FC4E8A"/>
    <w:rsid w:val="00FD1DFD"/>
    <w:rsid w:val="00FD5FD4"/>
    <w:rsid w:val="00FD739C"/>
    <w:rsid w:val="00FE4B99"/>
    <w:rsid w:val="00FF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64592"/>
  <w15:chartTrackingRefBased/>
  <w15:docId w15:val="{FBF2658B-CCE2-4ABB-9B17-0A31B4F60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FE4B9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Cs w:val="20"/>
      <w:u w:val="single"/>
      <w:lang w:eastAsia="lt-LT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FE4B9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Cs w:val="20"/>
      <w:lang w:eastAsia="lt-LT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FE4B99"/>
    <w:pPr>
      <w:keepNext/>
      <w:numPr>
        <w:ilvl w:val="12"/>
      </w:numPr>
      <w:spacing w:after="0" w:line="240" w:lineRule="auto"/>
      <w:outlineLvl w:val="2"/>
    </w:pPr>
    <w:rPr>
      <w:rFonts w:ascii="Times New Roman" w:eastAsia="Times New Roman" w:hAnsi="Times New Roman" w:cs="Times New Roman"/>
      <w:b/>
      <w:lang w:eastAsia="lt-LT"/>
    </w:rPr>
  </w:style>
  <w:style w:type="paragraph" w:styleId="Antrat4">
    <w:name w:val="heading 4"/>
    <w:basedOn w:val="prastasis"/>
    <w:next w:val="prastasis"/>
    <w:link w:val="Antrat4Diagrama"/>
    <w:qFormat/>
    <w:rsid w:val="00FE4B99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Cs w:val="20"/>
      <w:u w:val="single"/>
      <w:lang w:eastAsia="lt-LT"/>
    </w:rPr>
  </w:style>
  <w:style w:type="paragraph" w:styleId="Antrat5">
    <w:name w:val="heading 5"/>
    <w:basedOn w:val="prastasis"/>
    <w:next w:val="prastasis"/>
    <w:link w:val="Antrat5Diagrama"/>
    <w:qFormat/>
    <w:rsid w:val="00FE4B9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nhideWhenUsed/>
    <w:rsid w:val="00CA38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rsid w:val="00CA3884"/>
  </w:style>
  <w:style w:type="character" w:styleId="Puslapionumeris">
    <w:name w:val="page number"/>
    <w:basedOn w:val="Numatytasispastraiposriftas"/>
    <w:rsid w:val="00CA3884"/>
  </w:style>
  <w:style w:type="character" w:customStyle="1" w:styleId="Antrat1Diagrama">
    <w:name w:val="Antraštė 1 Diagrama"/>
    <w:basedOn w:val="Numatytasispastraiposriftas"/>
    <w:link w:val="Antrat1"/>
    <w:rsid w:val="00FE4B99"/>
    <w:rPr>
      <w:rFonts w:ascii="Times New Roman" w:eastAsia="Times New Roman" w:hAnsi="Times New Roman" w:cs="Times New Roman"/>
      <w:szCs w:val="20"/>
      <w:u w:val="single"/>
      <w:lang w:eastAsia="lt-LT"/>
    </w:rPr>
  </w:style>
  <w:style w:type="character" w:customStyle="1" w:styleId="Antrat2Diagrama">
    <w:name w:val="Antraštė 2 Diagrama"/>
    <w:basedOn w:val="Numatytasispastraiposriftas"/>
    <w:link w:val="Antrat2"/>
    <w:rsid w:val="00FE4B99"/>
    <w:rPr>
      <w:rFonts w:ascii="Times New Roman" w:eastAsia="Times New Roman" w:hAnsi="Times New Roman" w:cs="Times New Roman"/>
      <w:i/>
      <w:szCs w:val="20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FE4B99"/>
    <w:rPr>
      <w:rFonts w:ascii="Times New Roman" w:eastAsia="Times New Roman" w:hAnsi="Times New Roman" w:cs="Times New Roman"/>
      <w:b/>
      <w:lang w:eastAsia="lt-LT"/>
    </w:rPr>
  </w:style>
  <w:style w:type="character" w:customStyle="1" w:styleId="Antrat4Diagrama">
    <w:name w:val="Antraštė 4 Diagrama"/>
    <w:basedOn w:val="Numatytasispastraiposriftas"/>
    <w:link w:val="Antrat4"/>
    <w:rsid w:val="00FE4B99"/>
    <w:rPr>
      <w:rFonts w:ascii="Times New Roman" w:eastAsia="Times New Roman" w:hAnsi="Times New Roman" w:cs="Times New Roman"/>
      <w:szCs w:val="20"/>
      <w:u w:val="single"/>
      <w:lang w:eastAsia="lt-LT"/>
    </w:rPr>
  </w:style>
  <w:style w:type="character" w:customStyle="1" w:styleId="Antrat5Diagrama">
    <w:name w:val="Antraštė 5 Diagrama"/>
    <w:basedOn w:val="Numatytasispastraiposriftas"/>
    <w:link w:val="Antrat5"/>
    <w:rsid w:val="00FE4B99"/>
    <w:rPr>
      <w:rFonts w:ascii="Times New Roman" w:eastAsia="Times New Roman" w:hAnsi="Times New Roman" w:cs="Times New Roman"/>
      <w:b/>
      <w:bCs/>
      <w:i/>
      <w:iCs/>
      <w:sz w:val="26"/>
      <w:szCs w:val="26"/>
      <w:lang w:eastAsia="lt-LT"/>
    </w:rPr>
  </w:style>
  <w:style w:type="paragraph" w:styleId="Debesliotekstas">
    <w:name w:val="Balloon Text"/>
    <w:basedOn w:val="prastasis"/>
    <w:link w:val="DebesliotekstasDiagrama"/>
    <w:semiHidden/>
    <w:unhideWhenUsed/>
    <w:rsid w:val="00FE4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FE4B99"/>
    <w:rPr>
      <w:rFonts w:ascii="Segoe UI" w:hAnsi="Segoe UI" w:cs="Segoe UI"/>
      <w:sz w:val="18"/>
      <w:szCs w:val="18"/>
    </w:rPr>
  </w:style>
  <w:style w:type="paragraph" w:styleId="Pagrindinistekstas">
    <w:name w:val="Body Text"/>
    <w:basedOn w:val="prastasis"/>
    <w:link w:val="PagrindinistekstasDiagrama"/>
    <w:rsid w:val="00FE4B99"/>
    <w:pPr>
      <w:spacing w:after="12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FE4B99"/>
    <w:rPr>
      <w:rFonts w:ascii="Times New Roman" w:eastAsia="Times New Roman" w:hAnsi="Times New Roman" w:cs="Times New Roman"/>
      <w:szCs w:val="20"/>
      <w:lang w:eastAsia="lt-LT"/>
    </w:rPr>
  </w:style>
  <w:style w:type="paragraph" w:styleId="Dokumentostruktra">
    <w:name w:val="Document Map"/>
    <w:basedOn w:val="prastasis"/>
    <w:link w:val="DokumentostruktraDiagrama"/>
    <w:semiHidden/>
    <w:rsid w:val="00FE4B99"/>
    <w:pPr>
      <w:shd w:val="clear" w:color="auto" w:fill="000080"/>
      <w:spacing w:after="0" w:line="240" w:lineRule="auto"/>
    </w:pPr>
    <w:rPr>
      <w:rFonts w:ascii="Tahoma" w:eastAsia="Times New Roman" w:hAnsi="Tahoma" w:cs="Times New Roman"/>
      <w:szCs w:val="20"/>
      <w:lang w:eastAsia="lt-LT"/>
    </w:rPr>
  </w:style>
  <w:style w:type="character" w:customStyle="1" w:styleId="DokumentostruktraDiagrama">
    <w:name w:val="Dokumento struktūra Diagrama"/>
    <w:basedOn w:val="Numatytasispastraiposriftas"/>
    <w:link w:val="Dokumentostruktra"/>
    <w:semiHidden/>
    <w:rsid w:val="00FE4B99"/>
    <w:rPr>
      <w:rFonts w:ascii="Tahoma" w:eastAsia="Times New Roman" w:hAnsi="Tahoma" w:cs="Times New Roman"/>
      <w:szCs w:val="20"/>
      <w:shd w:val="clear" w:color="auto" w:fill="000080"/>
      <w:lang w:eastAsia="lt-LT"/>
    </w:rPr>
  </w:style>
  <w:style w:type="paragraph" w:styleId="Pavadinimas">
    <w:name w:val="Title"/>
    <w:basedOn w:val="prastasis"/>
    <w:link w:val="PavadinimasDiagrama"/>
    <w:autoRedefine/>
    <w:qFormat/>
    <w:rsid w:val="00FE4B99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FE4B99"/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character" w:styleId="Hipersaitas">
    <w:name w:val="Hyperlink"/>
    <w:rsid w:val="00FE4B99"/>
    <w:rPr>
      <w:color w:val="0000FF"/>
      <w:u w:val="single"/>
    </w:rPr>
  </w:style>
  <w:style w:type="paragraph" w:styleId="Paantrat">
    <w:name w:val="Subtitle"/>
    <w:basedOn w:val="prastasis"/>
    <w:link w:val="PaantratDiagrama"/>
    <w:qFormat/>
    <w:rsid w:val="00FE4B99"/>
    <w:pPr>
      <w:autoSpaceDE w:val="0"/>
      <w:autoSpaceDN w:val="0"/>
      <w:adjustRightInd w:val="0"/>
      <w:spacing w:after="0" w:line="240" w:lineRule="auto"/>
      <w:jc w:val="center"/>
    </w:pPr>
    <w:rPr>
      <w:rFonts w:ascii="TimesNewRoman,Bold" w:eastAsia="Times New Roman" w:hAnsi="TimesNewRoman,Bold" w:cs="Times New Roman"/>
      <w:b/>
      <w:color w:val="000000"/>
      <w:szCs w:val="20"/>
      <w:lang w:val="en-US" w:eastAsia="lt-LT"/>
    </w:rPr>
  </w:style>
  <w:style w:type="character" w:customStyle="1" w:styleId="PaantratDiagrama">
    <w:name w:val="Paantraštė Diagrama"/>
    <w:basedOn w:val="Numatytasispastraiposriftas"/>
    <w:link w:val="Paantrat"/>
    <w:rsid w:val="00FE4B99"/>
    <w:rPr>
      <w:rFonts w:ascii="TimesNewRoman,Bold" w:eastAsia="Times New Roman" w:hAnsi="TimesNewRoman,Bold" w:cs="Times New Roman"/>
      <w:b/>
      <w:color w:val="000000"/>
      <w:szCs w:val="20"/>
      <w:lang w:val="en-US" w:eastAsia="lt-LT"/>
    </w:rPr>
  </w:style>
  <w:style w:type="paragraph" w:styleId="Pagrindiniotekstotrauka">
    <w:name w:val="Body Text Indent"/>
    <w:basedOn w:val="prastasis"/>
    <w:link w:val="PagrindiniotekstotraukaDiagrama"/>
    <w:rsid w:val="00FE4B99"/>
    <w:pPr>
      <w:spacing w:after="120" w:line="240" w:lineRule="auto"/>
      <w:ind w:left="283"/>
    </w:pPr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FE4B99"/>
    <w:rPr>
      <w:rFonts w:ascii="Times New Roman" w:eastAsia="Times New Roman" w:hAnsi="Times New Roman" w:cs="Times New Roman"/>
      <w:szCs w:val="20"/>
      <w:lang w:eastAsia="lt-LT"/>
    </w:rPr>
  </w:style>
  <w:style w:type="paragraph" w:customStyle="1" w:styleId="Stilius11ptParykintasisAbipuslygiuotPirmojieilut1cm">
    <w:name w:val="Stilius 11 pt Paryškintasis Abipusė lygiuotė Pirmoji eilutė:  1 cm"/>
    <w:basedOn w:val="prastasis"/>
    <w:rsid w:val="00FE4B99"/>
    <w:pPr>
      <w:spacing w:after="0" w:line="240" w:lineRule="auto"/>
      <w:ind w:firstLine="568"/>
      <w:jc w:val="both"/>
    </w:pPr>
    <w:rPr>
      <w:rFonts w:ascii="Times New Roman" w:eastAsia="Times New Roman" w:hAnsi="Times New Roman" w:cs="Times New Roman"/>
      <w:b/>
      <w:bCs/>
      <w:szCs w:val="20"/>
    </w:rPr>
  </w:style>
  <w:style w:type="paragraph" w:styleId="Pagrindinistekstas2">
    <w:name w:val="Body Text 2"/>
    <w:basedOn w:val="prastasis"/>
    <w:link w:val="Pagrindinistekstas2Diagrama"/>
    <w:rsid w:val="00FE4B99"/>
    <w:pPr>
      <w:spacing w:after="120" w:line="48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FE4B99"/>
    <w:rPr>
      <w:rFonts w:ascii="Times New Roman" w:eastAsia="Times New Roman" w:hAnsi="Times New Roman" w:cs="Times New Roman"/>
      <w:szCs w:val="20"/>
      <w:lang w:eastAsia="lt-LT"/>
    </w:rPr>
  </w:style>
  <w:style w:type="paragraph" w:styleId="Pagrindinistekstas3">
    <w:name w:val="Body Text 3"/>
    <w:basedOn w:val="prastasis"/>
    <w:link w:val="Pagrindinistekstas3Diagrama"/>
    <w:rsid w:val="00FE4B99"/>
    <w:pPr>
      <w:spacing w:after="120" w:line="240" w:lineRule="auto"/>
    </w:pPr>
    <w:rPr>
      <w:rFonts w:ascii="TimesLT" w:eastAsia="Times New Roman" w:hAnsi="TimesLT" w:cs="Times New Roman"/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FE4B99"/>
    <w:rPr>
      <w:rFonts w:ascii="TimesLT" w:eastAsia="Times New Roman" w:hAnsi="TimesLT" w:cs="Times New Roman"/>
      <w:sz w:val="16"/>
      <w:szCs w:val="16"/>
    </w:rPr>
  </w:style>
  <w:style w:type="paragraph" w:styleId="Pagrindiniotekstotrauka2">
    <w:name w:val="Body Text Indent 2"/>
    <w:basedOn w:val="prastasis"/>
    <w:link w:val="Pagrindiniotekstotrauka2Diagrama"/>
    <w:rsid w:val="00FE4B99"/>
    <w:pPr>
      <w:spacing w:after="120" w:line="480" w:lineRule="auto"/>
      <w:ind w:left="283"/>
    </w:pPr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FE4B99"/>
    <w:rPr>
      <w:rFonts w:ascii="Times New Roman" w:eastAsia="Times New Roman" w:hAnsi="Times New Roman" w:cs="Times New Roman"/>
      <w:szCs w:val="20"/>
      <w:lang w:eastAsia="lt-LT"/>
    </w:rPr>
  </w:style>
  <w:style w:type="paragraph" w:customStyle="1" w:styleId="BTEMEASMCA">
    <w:name w:val="BT EMEA_SMCA"/>
    <w:basedOn w:val="prastasis"/>
    <w:link w:val="BTEMEASMCAChar"/>
    <w:autoRedefine/>
    <w:rsid w:val="00FE4B99"/>
    <w:pPr>
      <w:spacing w:after="0" w:line="240" w:lineRule="auto"/>
    </w:pPr>
    <w:rPr>
      <w:rFonts w:ascii="Times New Roman" w:eastAsia="Times New Roman" w:hAnsi="Times New Roman" w:cs="Times New Roman"/>
      <w:noProof/>
    </w:rPr>
  </w:style>
  <w:style w:type="character" w:customStyle="1" w:styleId="BTEMEASMCAChar">
    <w:name w:val="BT EMEA_SMCA Char"/>
    <w:link w:val="BTEMEASMCA"/>
    <w:rsid w:val="00FE4B99"/>
    <w:rPr>
      <w:rFonts w:ascii="Times New Roman" w:eastAsia="Times New Roman" w:hAnsi="Times New Roman" w:cs="Times New Roman"/>
      <w:noProof/>
    </w:rPr>
  </w:style>
  <w:style w:type="paragraph" w:customStyle="1" w:styleId="Default">
    <w:name w:val="Default"/>
    <w:rsid w:val="00FE4B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character" w:styleId="Komentaronuoroda">
    <w:name w:val="annotation reference"/>
    <w:semiHidden/>
    <w:rsid w:val="00FE4B9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FE4B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FE4B99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FE4B9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FE4B99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customStyle="1" w:styleId="PI-1labEMEASMCA">
    <w:name w:val="PI-1_lab EMEA_SMCA"/>
    <w:basedOn w:val="prastasis"/>
    <w:autoRedefine/>
    <w:rsid w:val="00FE4B9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  <w:spacing w:after="0" w:line="240" w:lineRule="auto"/>
    </w:pPr>
    <w:rPr>
      <w:rFonts w:ascii="Times New Roman" w:eastAsia="Times New Roman" w:hAnsi="Times New Roman" w:cs="Times New Roman"/>
      <w:b/>
      <w:noProof/>
    </w:rPr>
  </w:style>
  <w:style w:type="paragraph" w:customStyle="1" w:styleId="Normaltext">
    <w:name w:val="Normaltext"/>
    <w:basedOn w:val="prastasis"/>
    <w:rsid w:val="00FE4B99"/>
    <w:pPr>
      <w:spacing w:before="120" w:after="0" w:line="240" w:lineRule="auto"/>
      <w:jc w:val="both"/>
    </w:pPr>
    <w:rPr>
      <w:rFonts w:ascii="Arial" w:eastAsia="SimSun" w:hAnsi="Arial" w:cs="Times New Roman"/>
      <w:snapToGrid w:val="0"/>
      <w:szCs w:val="20"/>
      <w:lang w:val="de-DE" w:eastAsia="zh-CN"/>
    </w:rPr>
  </w:style>
  <w:style w:type="paragraph" w:styleId="Antrats">
    <w:name w:val="header"/>
    <w:basedOn w:val="prastasis"/>
    <w:link w:val="AntratsDiagrama"/>
    <w:uiPriority w:val="99"/>
    <w:unhideWhenUsed/>
    <w:rsid w:val="00FE4B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E4B99"/>
  </w:style>
  <w:style w:type="paragraph" w:styleId="Pataisymai">
    <w:name w:val="Revision"/>
    <w:hidden/>
    <w:uiPriority w:val="99"/>
    <w:semiHidden/>
    <w:rsid w:val="00FE4B99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FE4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1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pris.vvkt.lt/vvkt-web/public/nrvSpecialist" TargetMode="External"/><Relationship Id="rId13" Type="http://schemas.openxmlformats.org/officeDocument/2006/relationships/hyperlink" Target="mailto:NepageidaujamaR@vvkt.l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vvkt.lt/index.php?400428648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apris.vvkt.lt/vvkt-web/public/nr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ema.europa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vkt.lt/index.php?1399030386" TargetMode="External"/><Relationship Id="rId14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F70E2-FC72-4932-A997-72D8DF4C6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10335</Words>
  <Characters>5891</Characters>
  <Application>Microsoft Office Word</Application>
  <DocSecurity>0</DocSecurity>
  <Lines>49</Lines>
  <Paragraphs>32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Kairiuniene</dc:creator>
  <cp:keywords/>
  <dc:description/>
  <cp:lastModifiedBy>Albina Burkauskaitė</cp:lastModifiedBy>
  <cp:revision>3</cp:revision>
  <dcterms:created xsi:type="dcterms:W3CDTF">2021-11-25T07:05:00Z</dcterms:created>
  <dcterms:modified xsi:type="dcterms:W3CDTF">2021-11-25T07:07:00Z</dcterms:modified>
</cp:coreProperties>
</file>