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425D0" w14:textId="77777777" w:rsidR="007D7FE2" w:rsidRPr="00CD4BCC" w:rsidRDefault="007D7FE2" w:rsidP="007D7FE2">
      <w:pPr>
        <w:numPr>
          <w:ilvl w:val="12"/>
          <w:numId w:val="0"/>
        </w:numPr>
        <w:spacing w:after="0" w:line="240" w:lineRule="auto"/>
        <w:jc w:val="center"/>
        <w:rPr>
          <w:rFonts w:ascii="Times New Roman" w:eastAsia="Calibri" w:hAnsi="Times New Roman" w:cs="Times New Roman"/>
          <w:b/>
          <w:noProof/>
          <w:lang w:val="lt-LT" w:eastAsia="lt-LT"/>
        </w:rPr>
      </w:pPr>
      <w:r w:rsidRPr="00CD4BCC">
        <w:rPr>
          <w:rFonts w:ascii="Times New Roman" w:eastAsia="Calibri" w:hAnsi="Times New Roman" w:cs="Times New Roman"/>
          <w:b/>
          <w:noProof/>
          <w:lang w:val="lt-LT" w:eastAsia="lt-LT"/>
        </w:rPr>
        <w:t>Pakuotės lapelis: informacija vartotojui</w:t>
      </w:r>
    </w:p>
    <w:p w14:paraId="08AB6B9E" w14:textId="77777777" w:rsidR="007D7FE2" w:rsidRPr="00CD4BCC" w:rsidRDefault="007D7FE2" w:rsidP="007D7FE2">
      <w:pPr>
        <w:numPr>
          <w:ilvl w:val="12"/>
          <w:numId w:val="0"/>
        </w:numPr>
        <w:spacing w:after="0" w:line="240" w:lineRule="auto"/>
        <w:jc w:val="center"/>
        <w:rPr>
          <w:rFonts w:ascii="Times New Roman" w:eastAsia="Calibri" w:hAnsi="Times New Roman" w:cs="Times New Roman"/>
          <w:b/>
          <w:noProof/>
          <w:lang w:val="lt-LT" w:eastAsia="lt-LT"/>
        </w:rPr>
      </w:pPr>
    </w:p>
    <w:p w14:paraId="334C31B7" w14:textId="77777777" w:rsidR="007D7FE2" w:rsidRPr="00CD4BCC" w:rsidRDefault="007D7FE2" w:rsidP="007D7FE2">
      <w:pPr>
        <w:numPr>
          <w:ilvl w:val="12"/>
          <w:numId w:val="0"/>
        </w:numPr>
        <w:spacing w:after="0" w:line="240" w:lineRule="auto"/>
        <w:jc w:val="center"/>
        <w:rPr>
          <w:rFonts w:ascii="Times New Roman" w:eastAsia="Calibri" w:hAnsi="Times New Roman" w:cs="Times New Roman"/>
          <w:b/>
          <w:noProof/>
          <w:lang w:val="lt-LT" w:eastAsia="lt-LT"/>
        </w:rPr>
      </w:pPr>
      <w:r w:rsidRPr="00CD4BCC">
        <w:rPr>
          <w:rFonts w:ascii="Times New Roman" w:eastAsia="Calibri" w:hAnsi="Times New Roman" w:cs="Times New Roman"/>
          <w:b/>
          <w:noProof/>
          <w:lang w:val="lt-LT" w:eastAsia="lt-LT"/>
        </w:rPr>
        <w:t xml:space="preserve">Avelox </w:t>
      </w:r>
      <w:r w:rsidRPr="00CD4BCC">
        <w:rPr>
          <w:rFonts w:ascii="Times New Roman" w:eastAsia="Calibri" w:hAnsi="Times New Roman" w:cs="Times New Roman"/>
          <w:b/>
          <w:bCs/>
          <w:noProof/>
          <w:lang w:val="lt-LT" w:eastAsia="lt-LT"/>
        </w:rPr>
        <w:t>400 mg/250 ml infuzinis tirpalas</w:t>
      </w:r>
    </w:p>
    <w:p w14:paraId="0D1BFE7E" w14:textId="77777777" w:rsidR="007D7FE2" w:rsidRPr="00CD4BCC" w:rsidRDefault="007D7FE2" w:rsidP="007D7FE2">
      <w:pPr>
        <w:spacing w:after="0" w:line="240" w:lineRule="auto"/>
        <w:jc w:val="center"/>
        <w:rPr>
          <w:rFonts w:ascii="Times New Roman" w:hAnsi="Times New Roman" w:cs="Times New Roman"/>
          <w:lang w:val="lt-LT"/>
        </w:rPr>
      </w:pPr>
      <w:r w:rsidRPr="00CD4BCC">
        <w:rPr>
          <w:rFonts w:ascii="Times New Roman" w:hAnsi="Times New Roman" w:cs="Times New Roman"/>
          <w:lang w:val="lt-LT"/>
        </w:rPr>
        <w:t>Skirtas suaugusiesiems.</w:t>
      </w:r>
    </w:p>
    <w:p w14:paraId="05FEE66B" w14:textId="77777777" w:rsidR="007D7FE2" w:rsidRPr="00CD4BCC" w:rsidRDefault="007D7FE2" w:rsidP="007D7FE2">
      <w:pPr>
        <w:numPr>
          <w:ilvl w:val="12"/>
          <w:numId w:val="0"/>
        </w:numPr>
        <w:spacing w:after="0" w:line="240" w:lineRule="auto"/>
        <w:jc w:val="center"/>
        <w:rPr>
          <w:rFonts w:ascii="Times New Roman" w:eastAsia="Calibri" w:hAnsi="Times New Roman" w:cs="Times New Roman"/>
          <w:lang w:val="lt-LT"/>
        </w:rPr>
      </w:pPr>
      <w:proofErr w:type="spellStart"/>
      <w:r>
        <w:rPr>
          <w:rFonts w:ascii="Times New Roman" w:eastAsia="Calibri" w:hAnsi="Times New Roman" w:cs="Times New Roman"/>
          <w:lang w:val="lt-LT"/>
        </w:rPr>
        <w:t>m</w:t>
      </w:r>
      <w:r w:rsidRPr="00CD4BCC">
        <w:rPr>
          <w:rFonts w:ascii="Times New Roman" w:eastAsia="Calibri" w:hAnsi="Times New Roman" w:cs="Times New Roman"/>
          <w:lang w:val="lt-LT"/>
        </w:rPr>
        <w:t>oksifloksacinas</w:t>
      </w:r>
      <w:proofErr w:type="spellEnd"/>
    </w:p>
    <w:p w14:paraId="1EDA44A8" w14:textId="77777777" w:rsidR="007D7FE2" w:rsidRPr="00CD4BCC" w:rsidRDefault="007D7FE2" w:rsidP="007D7FE2">
      <w:pPr>
        <w:spacing w:after="0" w:line="240" w:lineRule="auto"/>
        <w:rPr>
          <w:rFonts w:ascii="Times New Roman" w:eastAsia="Calibri" w:hAnsi="Times New Roman" w:cs="Times New Roman"/>
          <w:lang w:val="lt-LT"/>
        </w:rPr>
      </w:pPr>
    </w:p>
    <w:p w14:paraId="368893D5" w14:textId="77777777" w:rsidR="007D7FE2" w:rsidRPr="00CD4BCC" w:rsidRDefault="007D7FE2" w:rsidP="007D7FE2">
      <w:pPr>
        <w:spacing w:after="0" w:line="240" w:lineRule="auto"/>
        <w:rPr>
          <w:rFonts w:ascii="Times New Roman" w:eastAsia="Calibri" w:hAnsi="Times New Roman" w:cs="Times New Roman"/>
          <w:b/>
          <w:lang w:val="lt-LT"/>
        </w:rPr>
      </w:pPr>
      <w:r w:rsidRPr="00CD4BCC">
        <w:rPr>
          <w:rFonts w:ascii="Times New Roman" w:eastAsia="Calibri" w:hAnsi="Times New Roman" w:cs="Times New Roman"/>
          <w:b/>
          <w:lang w:val="lt-LT"/>
        </w:rPr>
        <w:t xml:space="preserve">Atidžiai perskaitykite visą šį lapelį, prieš pradėdami vartoti vaistą, </w:t>
      </w:r>
      <w:r w:rsidRPr="00CD4BCC">
        <w:rPr>
          <w:rFonts w:ascii="Times New Roman" w:eastAsia="Calibri" w:hAnsi="Times New Roman" w:cs="Times New Roman"/>
          <w:b/>
          <w:noProof/>
          <w:lang w:val="lt-LT"/>
        </w:rPr>
        <w:t>nes jame pateikiama Jums svarbi informacija</w:t>
      </w:r>
      <w:r w:rsidRPr="00CD4BCC">
        <w:rPr>
          <w:rFonts w:ascii="Times New Roman" w:eastAsia="Calibri" w:hAnsi="Times New Roman" w:cs="Times New Roman"/>
          <w:b/>
          <w:lang w:val="lt-LT"/>
        </w:rPr>
        <w:t>.</w:t>
      </w:r>
    </w:p>
    <w:p w14:paraId="309C3210" w14:textId="77777777" w:rsidR="007D7FE2" w:rsidRPr="00CD4BCC" w:rsidRDefault="007D7FE2" w:rsidP="007D7FE2">
      <w:pPr>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Neišmeskite lapelio, nes vėl gali prireikti jį perskaityti.</w:t>
      </w:r>
    </w:p>
    <w:p w14:paraId="733967ED" w14:textId="77777777" w:rsidR="007D7FE2" w:rsidRPr="00CD4BCC" w:rsidRDefault="007D7FE2" w:rsidP="007D7FE2">
      <w:pPr>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Jeigu kiltų daugiau klausimų, kreipkitės į gydytoją, vaistininką arba slaugytoją.</w:t>
      </w:r>
    </w:p>
    <w:p w14:paraId="7C54E050" w14:textId="77777777" w:rsidR="007D7FE2" w:rsidRPr="00CD4BCC" w:rsidRDefault="007D7FE2" w:rsidP="007D7FE2">
      <w:pPr>
        <w:numPr>
          <w:ilvl w:val="0"/>
          <w:numId w:val="1"/>
        </w:num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 xml:space="preserve">Jeigu pasireiškė šalutinis poveikis </w:t>
      </w:r>
      <w:r w:rsidRPr="00CD4BCC">
        <w:rPr>
          <w:rFonts w:ascii="Times New Roman" w:eastAsia="Calibri" w:hAnsi="Times New Roman" w:cs="Times New Roman"/>
          <w:noProof/>
          <w:lang w:val="lt-LT"/>
        </w:rPr>
        <w:t>(net jeigu jis šiame lapelyje nenurodytas), kreipkitės į gydytoją, vaistininką arba slaugytoją. Žr. 4 skyrių.</w:t>
      </w:r>
    </w:p>
    <w:p w14:paraId="5F2E4895" w14:textId="77777777" w:rsidR="007D7FE2" w:rsidRPr="00CD4BCC" w:rsidRDefault="007D7FE2" w:rsidP="007D7FE2">
      <w:pPr>
        <w:spacing w:after="0" w:line="240" w:lineRule="auto"/>
        <w:ind w:right="-2"/>
        <w:rPr>
          <w:rFonts w:ascii="Times New Roman" w:eastAsia="Calibri" w:hAnsi="Times New Roman" w:cs="Times New Roman"/>
          <w:lang w:val="lt-LT"/>
        </w:rPr>
      </w:pPr>
    </w:p>
    <w:p w14:paraId="0DA36F26" w14:textId="77777777" w:rsidR="007D7FE2" w:rsidRPr="00CD4BCC" w:rsidRDefault="007D7FE2" w:rsidP="007D7FE2">
      <w:pPr>
        <w:spacing w:after="0" w:line="240" w:lineRule="auto"/>
        <w:ind w:left="567" w:hanging="567"/>
        <w:rPr>
          <w:rFonts w:ascii="Times New Roman" w:eastAsia="Calibri" w:hAnsi="Times New Roman" w:cs="Times New Roman"/>
          <w:b/>
          <w:lang w:val="lt-LT"/>
        </w:rPr>
      </w:pPr>
      <w:r w:rsidRPr="00CD4BCC">
        <w:rPr>
          <w:rFonts w:ascii="Times New Roman" w:eastAsia="Calibri" w:hAnsi="Times New Roman" w:cs="Times New Roman"/>
          <w:b/>
          <w:noProof/>
          <w:lang w:val="lt-LT"/>
        </w:rPr>
        <w:t>Apie ką rašoma šiame lapelyje?</w:t>
      </w:r>
    </w:p>
    <w:p w14:paraId="51EBB150" w14:textId="77777777" w:rsidR="007D7FE2" w:rsidRPr="00CD4BCC" w:rsidRDefault="007D7FE2" w:rsidP="007D7FE2">
      <w:pPr>
        <w:tabs>
          <w:tab w:val="left" w:pos="567"/>
        </w:tabs>
        <w:spacing w:after="0" w:line="240" w:lineRule="auto"/>
        <w:rPr>
          <w:rFonts w:ascii="Times New Roman" w:eastAsia="Calibri" w:hAnsi="Times New Roman" w:cs="Times New Roman"/>
          <w:bCs/>
          <w:lang w:val="lt-LT"/>
        </w:rPr>
      </w:pPr>
      <w:r w:rsidRPr="00CD4BCC">
        <w:rPr>
          <w:rFonts w:ascii="Times New Roman" w:eastAsia="Calibri" w:hAnsi="Times New Roman" w:cs="Times New Roman"/>
          <w:bCs/>
          <w:lang w:val="lt-LT"/>
        </w:rPr>
        <w:t>1.</w:t>
      </w:r>
      <w:r w:rsidRPr="00CD4BCC">
        <w:rPr>
          <w:rFonts w:ascii="Times New Roman" w:eastAsia="Calibri" w:hAnsi="Times New Roman" w:cs="Times New Roman"/>
          <w:bCs/>
          <w:lang w:val="lt-LT"/>
        </w:rPr>
        <w:tab/>
        <w:t xml:space="preserve">Kas yra </w:t>
      </w:r>
      <w:proofErr w:type="spellStart"/>
      <w:r w:rsidRPr="00CD4BCC">
        <w:rPr>
          <w:rFonts w:ascii="Times New Roman" w:eastAsia="Calibri" w:hAnsi="Times New Roman" w:cs="Times New Roman"/>
          <w:bCs/>
          <w:lang w:val="lt-LT"/>
        </w:rPr>
        <w:t>Avelox</w:t>
      </w:r>
      <w:proofErr w:type="spellEnd"/>
      <w:r w:rsidRPr="00CD4BCC">
        <w:rPr>
          <w:rFonts w:ascii="Times New Roman" w:eastAsia="Calibri" w:hAnsi="Times New Roman" w:cs="Times New Roman"/>
          <w:bCs/>
          <w:lang w:val="lt-LT"/>
        </w:rPr>
        <w:t xml:space="preserve"> ir kam jis vartojamas</w:t>
      </w:r>
    </w:p>
    <w:p w14:paraId="59FE1FDB" w14:textId="77777777" w:rsidR="007D7FE2" w:rsidRPr="00CD4BCC" w:rsidRDefault="007D7FE2" w:rsidP="007D7FE2">
      <w:pPr>
        <w:tabs>
          <w:tab w:val="left" w:pos="567"/>
        </w:tabs>
        <w:spacing w:after="0" w:line="240" w:lineRule="auto"/>
        <w:rPr>
          <w:rFonts w:ascii="Times New Roman" w:eastAsia="Calibri" w:hAnsi="Times New Roman" w:cs="Times New Roman"/>
          <w:bCs/>
          <w:lang w:val="lt-LT"/>
        </w:rPr>
      </w:pPr>
      <w:r w:rsidRPr="00CD4BCC">
        <w:rPr>
          <w:rFonts w:ascii="Times New Roman" w:eastAsia="Calibri" w:hAnsi="Times New Roman" w:cs="Times New Roman"/>
          <w:bCs/>
          <w:lang w:val="lt-LT"/>
        </w:rPr>
        <w:t>2.</w:t>
      </w:r>
      <w:r w:rsidRPr="00CD4BCC">
        <w:rPr>
          <w:rFonts w:ascii="Times New Roman" w:eastAsia="Calibri" w:hAnsi="Times New Roman" w:cs="Times New Roman"/>
          <w:bCs/>
          <w:lang w:val="lt-LT"/>
        </w:rPr>
        <w:tab/>
        <w:t xml:space="preserve">Kas žinotina prieš vartojant </w:t>
      </w:r>
      <w:proofErr w:type="spellStart"/>
      <w:r w:rsidRPr="00CD4BCC">
        <w:rPr>
          <w:rFonts w:ascii="Times New Roman" w:eastAsia="Calibri" w:hAnsi="Times New Roman" w:cs="Times New Roman"/>
          <w:bCs/>
          <w:lang w:val="lt-LT"/>
        </w:rPr>
        <w:t>Avelox</w:t>
      </w:r>
      <w:proofErr w:type="spellEnd"/>
    </w:p>
    <w:p w14:paraId="0518ED94" w14:textId="77777777" w:rsidR="007D7FE2" w:rsidRPr="00CD4BCC" w:rsidRDefault="007D7FE2" w:rsidP="007D7FE2">
      <w:pPr>
        <w:tabs>
          <w:tab w:val="left" w:pos="567"/>
        </w:tabs>
        <w:spacing w:after="0" w:line="240" w:lineRule="auto"/>
        <w:rPr>
          <w:rFonts w:ascii="Times New Roman" w:eastAsia="Calibri" w:hAnsi="Times New Roman" w:cs="Times New Roman"/>
          <w:bCs/>
          <w:lang w:val="lt-LT"/>
        </w:rPr>
      </w:pPr>
      <w:r w:rsidRPr="00CD4BCC">
        <w:rPr>
          <w:rFonts w:ascii="Times New Roman" w:eastAsia="Calibri" w:hAnsi="Times New Roman" w:cs="Times New Roman"/>
          <w:bCs/>
          <w:lang w:val="lt-LT"/>
        </w:rPr>
        <w:t>3.</w:t>
      </w:r>
      <w:r w:rsidRPr="00CD4BCC">
        <w:rPr>
          <w:rFonts w:ascii="Times New Roman" w:eastAsia="Calibri" w:hAnsi="Times New Roman" w:cs="Times New Roman"/>
          <w:bCs/>
          <w:lang w:val="lt-LT"/>
        </w:rPr>
        <w:tab/>
        <w:t xml:space="preserve">Kaip vartoti </w:t>
      </w:r>
      <w:proofErr w:type="spellStart"/>
      <w:r w:rsidRPr="00CD4BCC">
        <w:rPr>
          <w:rFonts w:ascii="Times New Roman" w:eastAsia="Calibri" w:hAnsi="Times New Roman" w:cs="Times New Roman"/>
          <w:bCs/>
          <w:lang w:val="lt-LT"/>
        </w:rPr>
        <w:t>Avelox</w:t>
      </w:r>
      <w:proofErr w:type="spellEnd"/>
    </w:p>
    <w:p w14:paraId="285EF227" w14:textId="77777777" w:rsidR="007D7FE2" w:rsidRPr="00CD4BCC" w:rsidRDefault="007D7FE2" w:rsidP="007D7FE2">
      <w:pPr>
        <w:tabs>
          <w:tab w:val="left" w:pos="567"/>
        </w:tabs>
        <w:spacing w:after="0" w:line="240" w:lineRule="auto"/>
        <w:rPr>
          <w:rFonts w:ascii="Times New Roman" w:eastAsia="Calibri" w:hAnsi="Times New Roman" w:cs="Times New Roman"/>
          <w:bCs/>
          <w:lang w:val="lt-LT"/>
        </w:rPr>
      </w:pPr>
      <w:r w:rsidRPr="00CD4BCC">
        <w:rPr>
          <w:rFonts w:ascii="Times New Roman" w:eastAsia="Calibri" w:hAnsi="Times New Roman" w:cs="Times New Roman"/>
          <w:bCs/>
          <w:lang w:val="lt-LT"/>
        </w:rPr>
        <w:t>4.</w:t>
      </w:r>
      <w:r w:rsidRPr="00CD4BCC">
        <w:rPr>
          <w:rFonts w:ascii="Times New Roman" w:eastAsia="Calibri" w:hAnsi="Times New Roman" w:cs="Times New Roman"/>
          <w:bCs/>
          <w:lang w:val="lt-LT"/>
        </w:rPr>
        <w:tab/>
        <w:t>Galimas šalutinis poveikis</w:t>
      </w:r>
    </w:p>
    <w:p w14:paraId="5D7C7C29" w14:textId="77777777" w:rsidR="007D7FE2" w:rsidRPr="00CD4BCC" w:rsidRDefault="007D7FE2" w:rsidP="007D7FE2">
      <w:pPr>
        <w:tabs>
          <w:tab w:val="left" w:pos="567"/>
        </w:tabs>
        <w:spacing w:after="0" w:line="240" w:lineRule="auto"/>
        <w:rPr>
          <w:rFonts w:ascii="Times New Roman" w:eastAsia="Calibri" w:hAnsi="Times New Roman" w:cs="Times New Roman"/>
          <w:bCs/>
          <w:lang w:val="lt-LT"/>
        </w:rPr>
      </w:pPr>
      <w:r w:rsidRPr="00CD4BCC">
        <w:rPr>
          <w:rFonts w:ascii="Times New Roman" w:eastAsia="Calibri" w:hAnsi="Times New Roman" w:cs="Times New Roman"/>
          <w:bCs/>
          <w:lang w:val="lt-LT"/>
        </w:rPr>
        <w:t>5.</w:t>
      </w:r>
      <w:r w:rsidRPr="00CD4BCC">
        <w:rPr>
          <w:rFonts w:ascii="Times New Roman" w:eastAsia="Calibri" w:hAnsi="Times New Roman" w:cs="Times New Roman"/>
          <w:bCs/>
          <w:lang w:val="lt-LT"/>
        </w:rPr>
        <w:tab/>
        <w:t xml:space="preserve">Kaip laikyti </w:t>
      </w:r>
      <w:proofErr w:type="spellStart"/>
      <w:r w:rsidRPr="00CD4BCC">
        <w:rPr>
          <w:rFonts w:ascii="Times New Roman" w:eastAsia="Calibri" w:hAnsi="Times New Roman" w:cs="Times New Roman"/>
          <w:bCs/>
          <w:lang w:val="lt-LT"/>
        </w:rPr>
        <w:t>Avelox</w:t>
      </w:r>
      <w:proofErr w:type="spellEnd"/>
    </w:p>
    <w:p w14:paraId="0BB4215E" w14:textId="77777777" w:rsidR="007D7FE2" w:rsidRPr="00CD4BCC" w:rsidRDefault="007D7FE2" w:rsidP="007D7FE2">
      <w:pPr>
        <w:tabs>
          <w:tab w:val="left" w:pos="567"/>
        </w:tabs>
        <w:spacing w:after="0" w:line="240" w:lineRule="auto"/>
        <w:rPr>
          <w:rFonts w:ascii="Times New Roman" w:eastAsia="Calibri" w:hAnsi="Times New Roman" w:cs="Times New Roman"/>
          <w:bCs/>
          <w:lang w:val="lt-LT"/>
        </w:rPr>
      </w:pPr>
      <w:r w:rsidRPr="00CD4BCC">
        <w:rPr>
          <w:rFonts w:ascii="Times New Roman" w:eastAsia="Calibri" w:hAnsi="Times New Roman" w:cs="Times New Roman"/>
          <w:bCs/>
          <w:lang w:val="lt-LT"/>
        </w:rPr>
        <w:t>6.</w:t>
      </w:r>
      <w:r w:rsidRPr="00CD4BCC">
        <w:rPr>
          <w:rFonts w:ascii="Times New Roman" w:eastAsia="Calibri" w:hAnsi="Times New Roman" w:cs="Times New Roman"/>
          <w:bCs/>
          <w:lang w:val="lt-LT"/>
        </w:rPr>
        <w:tab/>
        <w:t>Pakuotės turinys ir kita informacija</w:t>
      </w:r>
    </w:p>
    <w:p w14:paraId="1870B8EA" w14:textId="77777777" w:rsidR="007D7FE2" w:rsidRPr="00CD4BCC" w:rsidRDefault="007D7FE2" w:rsidP="007D7FE2">
      <w:pPr>
        <w:numPr>
          <w:ilvl w:val="12"/>
          <w:numId w:val="0"/>
        </w:numPr>
        <w:spacing w:after="0" w:line="240" w:lineRule="auto"/>
        <w:rPr>
          <w:rFonts w:ascii="Times New Roman" w:eastAsia="Calibri" w:hAnsi="Times New Roman" w:cs="Times New Roman"/>
          <w:lang w:val="lt-LT"/>
        </w:rPr>
      </w:pPr>
    </w:p>
    <w:p w14:paraId="3772B177" w14:textId="77777777" w:rsidR="007D7FE2" w:rsidRPr="00CD4BCC" w:rsidRDefault="007D7FE2" w:rsidP="007D7FE2">
      <w:pPr>
        <w:numPr>
          <w:ilvl w:val="12"/>
          <w:numId w:val="0"/>
        </w:numPr>
        <w:spacing w:after="0" w:line="240" w:lineRule="auto"/>
        <w:rPr>
          <w:rFonts w:ascii="Times New Roman" w:eastAsia="Calibri" w:hAnsi="Times New Roman" w:cs="Times New Roman"/>
          <w:lang w:val="lt-LT"/>
        </w:rPr>
      </w:pPr>
    </w:p>
    <w:p w14:paraId="460EEE82" w14:textId="77777777" w:rsidR="007D7FE2" w:rsidRPr="00CD4BCC" w:rsidRDefault="007D7FE2" w:rsidP="007D7FE2">
      <w:pPr>
        <w:keepNext/>
        <w:keepLines/>
        <w:numPr>
          <w:ilvl w:val="12"/>
          <w:numId w:val="0"/>
        </w:numPr>
        <w:spacing w:after="0" w:line="240" w:lineRule="auto"/>
        <w:ind w:left="567" w:hanging="567"/>
        <w:outlineLvl w:val="0"/>
        <w:rPr>
          <w:rFonts w:ascii="Times New Roman" w:eastAsia="Calibri" w:hAnsi="Times New Roman" w:cs="Times New Roman"/>
          <w:b/>
          <w:caps/>
          <w:lang w:val="lt-LT"/>
        </w:rPr>
      </w:pPr>
      <w:r w:rsidRPr="00CD4BCC">
        <w:rPr>
          <w:rFonts w:ascii="Times New Roman" w:eastAsia="Calibri" w:hAnsi="Times New Roman" w:cs="Times New Roman"/>
          <w:b/>
          <w:lang w:val="lt-LT"/>
        </w:rPr>
        <w:t>1.</w:t>
      </w:r>
      <w:r w:rsidRPr="00CD4BCC">
        <w:rPr>
          <w:rFonts w:ascii="Times New Roman" w:eastAsia="Calibri" w:hAnsi="Times New Roman" w:cs="Times New Roman"/>
          <w:b/>
          <w:lang w:val="lt-LT"/>
        </w:rPr>
        <w:tab/>
        <w:t xml:space="preserve">Kas yra </w:t>
      </w:r>
      <w:proofErr w:type="spellStart"/>
      <w:r w:rsidRPr="00CD4BCC">
        <w:rPr>
          <w:rFonts w:ascii="Times New Roman" w:eastAsia="Calibri" w:hAnsi="Times New Roman" w:cs="Times New Roman"/>
          <w:b/>
          <w:lang w:val="lt-LT"/>
        </w:rPr>
        <w:t>Avelox</w:t>
      </w:r>
      <w:proofErr w:type="spellEnd"/>
      <w:r w:rsidRPr="00CD4BCC">
        <w:rPr>
          <w:rFonts w:ascii="Times New Roman" w:eastAsia="Calibri" w:hAnsi="Times New Roman" w:cs="Times New Roman"/>
          <w:b/>
          <w:lang w:val="lt-LT"/>
        </w:rPr>
        <w:t xml:space="preserve"> ir kam jis vartojamas</w:t>
      </w:r>
    </w:p>
    <w:p w14:paraId="45E0C79E" w14:textId="77777777" w:rsidR="007D7FE2" w:rsidRPr="00CD4BCC" w:rsidRDefault="007D7FE2" w:rsidP="007D7FE2">
      <w:pPr>
        <w:keepNext/>
        <w:keepLines/>
        <w:spacing w:after="0" w:line="240" w:lineRule="auto"/>
        <w:ind w:left="567" w:hanging="567"/>
        <w:rPr>
          <w:rFonts w:ascii="Times New Roman" w:eastAsia="Calibri" w:hAnsi="Times New Roman" w:cs="Times New Roman"/>
          <w:lang w:val="lt-LT"/>
        </w:rPr>
      </w:pPr>
    </w:p>
    <w:p w14:paraId="5B56E2CC" w14:textId="77777777" w:rsidR="007D7FE2" w:rsidRPr="00CD4BCC" w:rsidRDefault="007D7FE2" w:rsidP="007D7FE2">
      <w:pPr>
        <w:keepNext/>
        <w:keepLines/>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Veiklioji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medžiaga yra </w:t>
      </w:r>
      <w:proofErr w:type="spellStart"/>
      <w:r w:rsidRPr="00CD4BCC">
        <w:rPr>
          <w:rFonts w:ascii="Times New Roman" w:eastAsia="Calibri" w:hAnsi="Times New Roman" w:cs="Times New Roman"/>
          <w:lang w:val="lt-LT"/>
        </w:rPr>
        <w:t>moksifloksacinas</w:t>
      </w:r>
      <w:proofErr w:type="spellEnd"/>
      <w:r w:rsidRPr="00CD4BCC">
        <w:rPr>
          <w:rFonts w:ascii="Times New Roman" w:eastAsia="Calibri" w:hAnsi="Times New Roman" w:cs="Times New Roman"/>
          <w:lang w:val="lt-LT"/>
        </w:rPr>
        <w:t xml:space="preserve">, kuris priklauso antibiotikų vadinamų </w:t>
      </w:r>
      <w:proofErr w:type="spellStart"/>
      <w:r w:rsidRPr="00CD4BCC">
        <w:rPr>
          <w:rFonts w:ascii="Times New Roman" w:eastAsia="Calibri" w:hAnsi="Times New Roman" w:cs="Times New Roman"/>
          <w:lang w:val="lt-LT"/>
        </w:rPr>
        <w:t>fluorochinolonais</w:t>
      </w:r>
      <w:proofErr w:type="spellEnd"/>
      <w:r w:rsidRPr="00CD4BCC">
        <w:rPr>
          <w:rFonts w:ascii="Times New Roman" w:eastAsia="Calibri" w:hAnsi="Times New Roman" w:cs="Times New Roman"/>
          <w:lang w:val="lt-LT"/>
        </w:rPr>
        <w:t xml:space="preserve"> grupei.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naikina infekcines ligas sukeliančias bakterijas, kurios yra jautrios </w:t>
      </w:r>
      <w:proofErr w:type="spellStart"/>
      <w:r w:rsidRPr="00CD4BCC">
        <w:rPr>
          <w:rFonts w:ascii="Times New Roman" w:eastAsia="Calibri" w:hAnsi="Times New Roman" w:cs="Times New Roman"/>
          <w:lang w:val="lt-LT"/>
        </w:rPr>
        <w:t>moksifloksacinui</w:t>
      </w:r>
      <w:proofErr w:type="spellEnd"/>
      <w:r w:rsidRPr="00CD4BCC">
        <w:rPr>
          <w:rFonts w:ascii="Times New Roman" w:eastAsia="Calibri" w:hAnsi="Times New Roman" w:cs="Times New Roman"/>
          <w:lang w:val="lt-LT"/>
        </w:rPr>
        <w:t>.</w:t>
      </w:r>
    </w:p>
    <w:p w14:paraId="2F478341"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p>
    <w:p w14:paraId="6583119A"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gydomos šios suaugusių žmonių infekcinės ligos:</w:t>
      </w:r>
    </w:p>
    <w:p w14:paraId="70473B9A" w14:textId="77777777" w:rsidR="007D7FE2" w:rsidRPr="00CD4BCC" w:rsidRDefault="007D7FE2" w:rsidP="007D7FE2">
      <w:pPr>
        <w:numPr>
          <w:ilvl w:val="0"/>
          <w:numId w:val="2"/>
        </w:numPr>
        <w:tabs>
          <w:tab w:val="left" w:pos="567"/>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ne ligoninėje įgyta infekcinė plaučių liga (pneumonija);</w:t>
      </w:r>
    </w:p>
    <w:p w14:paraId="77C66A0B" w14:textId="77777777" w:rsidR="007D7FE2" w:rsidRPr="00CD4BCC" w:rsidRDefault="007D7FE2" w:rsidP="007D7FE2">
      <w:pPr>
        <w:numPr>
          <w:ilvl w:val="0"/>
          <w:numId w:val="2"/>
        </w:numPr>
        <w:tabs>
          <w:tab w:val="left" w:pos="567"/>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odos ir minkštųjų audinių infekcinės ligos.</w:t>
      </w:r>
    </w:p>
    <w:p w14:paraId="11DF25CE"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p>
    <w:p w14:paraId="38BA026A"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p>
    <w:p w14:paraId="52FB6749" w14:textId="77777777" w:rsidR="007D7FE2" w:rsidRPr="00CD4BCC" w:rsidRDefault="007D7FE2" w:rsidP="007D7FE2">
      <w:pPr>
        <w:keepNext/>
        <w:keepLines/>
        <w:numPr>
          <w:ilvl w:val="12"/>
          <w:numId w:val="0"/>
        </w:numPr>
        <w:spacing w:after="0" w:line="240" w:lineRule="auto"/>
        <w:ind w:left="567" w:hanging="567"/>
        <w:outlineLvl w:val="0"/>
        <w:rPr>
          <w:rFonts w:ascii="Times New Roman" w:eastAsia="Calibri" w:hAnsi="Times New Roman" w:cs="Times New Roman"/>
          <w:b/>
          <w:caps/>
          <w:lang w:val="lt-LT"/>
        </w:rPr>
      </w:pPr>
      <w:r w:rsidRPr="00CD4BCC">
        <w:rPr>
          <w:rFonts w:ascii="Times New Roman" w:eastAsia="Calibri" w:hAnsi="Times New Roman" w:cs="Times New Roman"/>
          <w:b/>
          <w:lang w:val="lt-LT"/>
        </w:rPr>
        <w:t>2.</w:t>
      </w:r>
      <w:r w:rsidRPr="00CD4BCC">
        <w:rPr>
          <w:rFonts w:ascii="Times New Roman" w:eastAsia="Calibri" w:hAnsi="Times New Roman" w:cs="Times New Roman"/>
          <w:b/>
          <w:lang w:val="lt-LT"/>
        </w:rPr>
        <w:tab/>
        <w:t xml:space="preserve">Kas žinotina prieš vartojant </w:t>
      </w:r>
      <w:proofErr w:type="spellStart"/>
      <w:r w:rsidRPr="00CD4BCC">
        <w:rPr>
          <w:rFonts w:ascii="Times New Roman" w:eastAsia="Calibri" w:hAnsi="Times New Roman" w:cs="Times New Roman"/>
          <w:b/>
          <w:lang w:val="lt-LT"/>
        </w:rPr>
        <w:t>Avelox</w:t>
      </w:r>
      <w:proofErr w:type="spellEnd"/>
    </w:p>
    <w:p w14:paraId="11B64000" w14:textId="77777777" w:rsidR="007D7FE2" w:rsidRPr="00CD4BCC" w:rsidRDefault="007D7FE2" w:rsidP="007D7FE2">
      <w:pPr>
        <w:keepNext/>
        <w:keepLines/>
        <w:spacing w:after="0" w:line="240" w:lineRule="auto"/>
        <w:ind w:left="567" w:hanging="567"/>
        <w:rPr>
          <w:rFonts w:ascii="Times New Roman" w:eastAsia="Calibri" w:hAnsi="Times New Roman" w:cs="Times New Roman"/>
          <w:lang w:val="lt-LT"/>
        </w:rPr>
      </w:pPr>
    </w:p>
    <w:p w14:paraId="17C209BB" w14:textId="77777777" w:rsidR="007D7FE2" w:rsidRPr="00CD4BCC" w:rsidRDefault="007D7FE2" w:rsidP="007D7FE2">
      <w:pPr>
        <w:keepNext/>
        <w:keepLines/>
        <w:spacing w:after="0" w:line="240" w:lineRule="auto"/>
        <w:rPr>
          <w:rFonts w:ascii="Times New Roman" w:eastAsia="Calibri" w:hAnsi="Times New Roman" w:cs="Times New Roman"/>
          <w:lang w:val="lt-LT"/>
        </w:rPr>
      </w:pPr>
      <w:r w:rsidRPr="00CD4BCC">
        <w:rPr>
          <w:rFonts w:ascii="Times New Roman" w:hAnsi="Times New Roman" w:cs="Times New Roman"/>
          <w:lang w:val="lt-LT"/>
        </w:rPr>
        <w:t>Jeigu abejojate</w:t>
      </w:r>
      <w:r w:rsidRPr="00CD4BCC">
        <w:rPr>
          <w:rFonts w:ascii="Times New Roman" w:eastAsia="Calibri" w:hAnsi="Times New Roman" w:cs="Times New Roman"/>
          <w:lang w:val="lt-LT"/>
        </w:rPr>
        <w:t>, ar priklausote kuriai nors toliau išvardytai pacientų grupei, kreipkitės į gydytoją.</w:t>
      </w:r>
    </w:p>
    <w:p w14:paraId="09FC1A96" w14:textId="77777777" w:rsidR="007D7FE2" w:rsidRPr="00CD4BCC" w:rsidRDefault="007D7FE2" w:rsidP="007D7FE2">
      <w:pPr>
        <w:keepNext/>
        <w:keepLines/>
        <w:spacing w:after="0" w:line="240" w:lineRule="auto"/>
        <w:ind w:left="567" w:hanging="567"/>
        <w:rPr>
          <w:rFonts w:ascii="Times New Roman" w:eastAsia="Calibri" w:hAnsi="Times New Roman" w:cs="Times New Roman"/>
          <w:lang w:val="lt-LT"/>
        </w:rPr>
      </w:pPr>
    </w:p>
    <w:p w14:paraId="2794A331" w14:textId="77777777" w:rsidR="007D7FE2" w:rsidRPr="00CD4BCC" w:rsidRDefault="007D7FE2" w:rsidP="007D7FE2">
      <w:pPr>
        <w:keepNext/>
        <w:keepLines/>
        <w:spacing w:after="0" w:line="240" w:lineRule="auto"/>
        <w:ind w:left="567" w:hanging="567"/>
        <w:rPr>
          <w:rFonts w:ascii="Times New Roman" w:eastAsia="Calibri" w:hAnsi="Times New Roman" w:cs="Times New Roman"/>
          <w:b/>
          <w:caps/>
          <w:lang w:val="lt-LT"/>
        </w:rPr>
      </w:pPr>
      <w:proofErr w:type="spellStart"/>
      <w:r w:rsidRPr="00CD4BCC">
        <w:rPr>
          <w:rFonts w:ascii="Times New Roman" w:eastAsia="Calibri" w:hAnsi="Times New Roman" w:cs="Times New Roman"/>
          <w:b/>
          <w:bCs/>
          <w:lang w:val="lt-LT"/>
        </w:rPr>
        <w:t>Avelox</w:t>
      </w:r>
      <w:proofErr w:type="spellEnd"/>
      <w:r w:rsidRPr="00CD4BCC">
        <w:rPr>
          <w:rFonts w:ascii="Times New Roman" w:eastAsia="Calibri" w:hAnsi="Times New Roman" w:cs="Times New Roman"/>
          <w:b/>
          <w:bCs/>
          <w:lang w:val="lt-LT"/>
        </w:rPr>
        <w:t xml:space="preserve"> vartoti </w:t>
      </w:r>
      <w:r w:rsidRPr="00F0089C">
        <w:rPr>
          <w:rFonts w:ascii="Times New Roman" w:eastAsia="Times New Roman" w:hAnsi="Times New Roman" w:cs="Times New Roman"/>
          <w:b/>
          <w:bCs/>
          <w:lang w:val="lt-LT" w:eastAsia="x-none"/>
        </w:rPr>
        <w:t>draudžiama</w:t>
      </w:r>
      <w:r w:rsidRPr="00CD4BCC">
        <w:rPr>
          <w:rFonts w:ascii="Times New Roman" w:eastAsia="Calibri" w:hAnsi="Times New Roman" w:cs="Times New Roman"/>
          <w:b/>
          <w:bCs/>
          <w:lang w:val="lt-LT"/>
        </w:rPr>
        <w:t>:</w:t>
      </w:r>
    </w:p>
    <w:p w14:paraId="0C455935" w14:textId="77777777" w:rsidR="007D7FE2" w:rsidRPr="00CD4BCC" w:rsidRDefault="007D7FE2" w:rsidP="007D7FE2">
      <w:pPr>
        <w:keepNext/>
        <w:keepLines/>
        <w:tabs>
          <w:tab w:val="left" w:pos="567"/>
        </w:tabs>
        <w:spacing w:after="0" w:line="240" w:lineRule="auto"/>
        <w:ind w:left="540" w:hanging="540"/>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jeigu yra alergija (padidėjęs jautrumas) veikliajai medžiagai </w:t>
      </w:r>
      <w:proofErr w:type="spellStart"/>
      <w:r w:rsidRPr="00CD4BCC">
        <w:rPr>
          <w:rFonts w:ascii="Times New Roman" w:eastAsia="Calibri" w:hAnsi="Times New Roman" w:cs="Times New Roman"/>
          <w:lang w:val="lt-LT"/>
        </w:rPr>
        <w:t>moksifloksacinui</w:t>
      </w:r>
      <w:proofErr w:type="spellEnd"/>
      <w:r w:rsidRPr="00CD4BCC">
        <w:rPr>
          <w:rFonts w:ascii="Times New Roman" w:eastAsia="Calibri" w:hAnsi="Times New Roman" w:cs="Times New Roman"/>
          <w:lang w:val="lt-LT"/>
        </w:rPr>
        <w:t xml:space="preserve">, bet kuriam kitam </w:t>
      </w:r>
      <w:proofErr w:type="spellStart"/>
      <w:r w:rsidRPr="00CD4BCC">
        <w:rPr>
          <w:rFonts w:ascii="Times New Roman" w:eastAsia="Calibri" w:hAnsi="Times New Roman" w:cs="Times New Roman"/>
          <w:lang w:val="lt-LT"/>
        </w:rPr>
        <w:t>chinolonų</w:t>
      </w:r>
      <w:proofErr w:type="spellEnd"/>
      <w:r w:rsidRPr="00CD4BCC">
        <w:rPr>
          <w:rFonts w:ascii="Times New Roman" w:eastAsia="Calibri" w:hAnsi="Times New Roman" w:cs="Times New Roman"/>
          <w:lang w:val="lt-LT"/>
        </w:rPr>
        <w:t xml:space="preserve"> grupės antibiotikui arba bet kuriai pagalbinei šio vaisto medžiagai (jos išvardytos 6 skyriuje);</w:t>
      </w:r>
    </w:p>
    <w:p w14:paraId="5B7C07E4" w14:textId="77777777" w:rsidR="007D7FE2" w:rsidRPr="00CD4BCC" w:rsidRDefault="007D7FE2" w:rsidP="007D7FE2">
      <w:pPr>
        <w:tabs>
          <w:tab w:val="left" w:pos="567"/>
        </w:tabs>
        <w:spacing w:after="0" w:line="240" w:lineRule="auto"/>
        <w:ind w:left="540" w:hanging="540"/>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jeigu esate nėščia arba žindote;</w:t>
      </w:r>
    </w:p>
    <w:p w14:paraId="4047942A" w14:textId="77777777" w:rsidR="007D7FE2" w:rsidRPr="00CD4BCC" w:rsidRDefault="007D7FE2" w:rsidP="007D7FE2">
      <w:pPr>
        <w:tabs>
          <w:tab w:val="left" w:pos="567"/>
        </w:tabs>
        <w:spacing w:after="0" w:line="240" w:lineRule="auto"/>
        <w:ind w:left="540" w:hanging="540"/>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jeigu Jums mažiau nei 18 metų;</w:t>
      </w:r>
    </w:p>
    <w:p w14:paraId="150BDD09" w14:textId="77777777" w:rsidR="007D7FE2" w:rsidRPr="00CD4BCC" w:rsidRDefault="007D7FE2" w:rsidP="007D7FE2">
      <w:pPr>
        <w:tabs>
          <w:tab w:val="left" w:pos="567"/>
        </w:tabs>
        <w:spacing w:after="0" w:line="240" w:lineRule="auto"/>
        <w:ind w:left="540" w:hanging="540"/>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jeigu buvo su </w:t>
      </w:r>
      <w:proofErr w:type="spellStart"/>
      <w:r w:rsidRPr="00CD4BCC">
        <w:rPr>
          <w:rFonts w:ascii="Times New Roman" w:eastAsia="Calibri" w:hAnsi="Times New Roman" w:cs="Times New Roman"/>
          <w:lang w:val="lt-LT"/>
        </w:rPr>
        <w:t>chinolonų</w:t>
      </w:r>
      <w:proofErr w:type="spellEnd"/>
      <w:r w:rsidRPr="00CD4BCC">
        <w:rPr>
          <w:rFonts w:ascii="Times New Roman" w:eastAsia="Calibri" w:hAnsi="Times New Roman" w:cs="Times New Roman"/>
          <w:lang w:val="lt-LT"/>
        </w:rPr>
        <w:t xml:space="preserve"> grupės antibiotikų vartojimu susijusi sausgyslių liga ar sutrikimas (žr. poskyrį </w:t>
      </w:r>
      <w:r w:rsidRPr="00CD4BCC">
        <w:rPr>
          <w:rFonts w:ascii="Times New Roman" w:eastAsia="Calibri" w:hAnsi="Times New Roman" w:cs="Times New Roman"/>
          <w:bCs/>
          <w:lang w:val="lt-LT"/>
        </w:rPr>
        <w:t xml:space="preserve">„Įspėjimai ir atsargumo priemonės“ </w:t>
      </w:r>
      <w:r w:rsidRPr="00CD4BCC">
        <w:rPr>
          <w:rFonts w:ascii="Times New Roman" w:eastAsia="Calibri" w:hAnsi="Times New Roman" w:cs="Times New Roman"/>
          <w:lang w:val="lt-LT"/>
        </w:rPr>
        <w:t xml:space="preserve">ir 4 skyrių „Galimas šalutinis poveikis“); </w:t>
      </w:r>
    </w:p>
    <w:p w14:paraId="032B6A94" w14:textId="77777777" w:rsidR="007D7FE2" w:rsidRPr="00CD4BCC" w:rsidRDefault="007D7FE2" w:rsidP="007D7FE2">
      <w:pPr>
        <w:tabs>
          <w:tab w:val="left" w:pos="567"/>
        </w:tabs>
        <w:spacing w:after="0" w:line="240" w:lineRule="auto"/>
        <w:ind w:left="540" w:hanging="540"/>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jeigu yra įgimta arba įgyta būklė, susijusi su širdies ritmo pokyčiu (matomu EKG, elektriniame širdies aktyvumo užraše), jeigu kraujyje sutrikusi druskų pusiausvyra (ypač mažas kalio ar magnio kiekis), labai lėtas širdies ritmas (vadinamas „bradikardija“), silpna širdies veikla (širdies nepakankamumas), buvo sutrikęs širdies ritmas arba vartojate kitų vaistų, sukeliančių EKG pokyčius (žr. poskyrį „Kiti vaistai ir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kadangi ir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gali sukelti EKG pokyčius: ilginti QT intervalą, t. y. uždelsti elektrinio signalo perdavimą;</w:t>
      </w:r>
    </w:p>
    <w:p w14:paraId="33A46E1B" w14:textId="77777777" w:rsidR="007D7FE2" w:rsidRPr="00CD4BCC" w:rsidRDefault="007D7FE2" w:rsidP="007D7FE2">
      <w:p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lastRenderedPageBreak/>
        <w:t>-</w:t>
      </w:r>
      <w:r w:rsidRPr="00CD4BCC">
        <w:rPr>
          <w:rFonts w:ascii="Times New Roman" w:eastAsia="Calibri" w:hAnsi="Times New Roman" w:cs="Times New Roman"/>
          <w:lang w:val="lt-LT"/>
        </w:rPr>
        <w:tab/>
        <w:t>jeigu sergate sunkia kepenų liga arba kepenų fermentų</w:t>
      </w:r>
      <w:r>
        <w:rPr>
          <w:rFonts w:ascii="Times New Roman" w:eastAsia="Calibri" w:hAnsi="Times New Roman" w:cs="Times New Roman"/>
          <w:lang w:val="lt-LT"/>
        </w:rPr>
        <w:t xml:space="preserve">, t. y. </w:t>
      </w:r>
      <w:proofErr w:type="spellStart"/>
      <w:r w:rsidRPr="00CD4BCC">
        <w:rPr>
          <w:rFonts w:ascii="Times New Roman" w:eastAsia="Calibri" w:hAnsi="Times New Roman" w:cs="Times New Roman"/>
          <w:lang w:val="lt-LT"/>
        </w:rPr>
        <w:t>transaminazių</w:t>
      </w:r>
      <w:proofErr w:type="spellEnd"/>
      <w:r>
        <w:rPr>
          <w:rFonts w:ascii="Times New Roman" w:eastAsia="Calibri" w:hAnsi="Times New Roman" w:cs="Times New Roman"/>
          <w:lang w:val="lt-LT"/>
        </w:rPr>
        <w:t>,</w:t>
      </w:r>
      <w:r w:rsidRPr="00CD4BCC">
        <w:rPr>
          <w:rFonts w:ascii="Times New Roman" w:eastAsia="Calibri" w:hAnsi="Times New Roman" w:cs="Times New Roman"/>
          <w:lang w:val="lt-LT"/>
        </w:rPr>
        <w:t xml:space="preserve"> aktyvumas kraujyje yra daugiau negu 5 kartus didesnis už didžiausią leistiną dydį.</w:t>
      </w:r>
    </w:p>
    <w:p w14:paraId="4620E072" w14:textId="77777777" w:rsidR="007D7FE2" w:rsidRPr="00CD4BCC" w:rsidRDefault="007D7FE2" w:rsidP="007D7FE2">
      <w:pPr>
        <w:spacing w:after="0" w:line="240" w:lineRule="auto"/>
        <w:ind w:left="567" w:hanging="567"/>
        <w:rPr>
          <w:rFonts w:ascii="Times New Roman" w:eastAsia="Calibri" w:hAnsi="Times New Roman" w:cs="Times New Roman"/>
          <w:lang w:val="lt-LT"/>
        </w:rPr>
      </w:pPr>
    </w:p>
    <w:p w14:paraId="764F4FB3" w14:textId="77777777" w:rsidR="007D7FE2" w:rsidRPr="00CD4BCC" w:rsidRDefault="007D7FE2" w:rsidP="007D7FE2">
      <w:pPr>
        <w:keepNext/>
        <w:keepLines/>
        <w:spacing w:after="0" w:line="240" w:lineRule="auto"/>
        <w:ind w:left="567" w:hanging="567"/>
        <w:rPr>
          <w:rFonts w:ascii="Times New Roman" w:eastAsia="Calibri" w:hAnsi="Times New Roman" w:cs="Times New Roman"/>
          <w:b/>
          <w:noProof/>
          <w:lang w:val="lt-LT"/>
        </w:rPr>
      </w:pPr>
      <w:r w:rsidRPr="00CD4BCC">
        <w:rPr>
          <w:rFonts w:ascii="Times New Roman" w:eastAsia="Calibri" w:hAnsi="Times New Roman" w:cs="Times New Roman"/>
          <w:b/>
          <w:noProof/>
          <w:lang w:val="lt-LT"/>
        </w:rPr>
        <w:t>Įspėjimai ir atsargumo priemonės</w:t>
      </w:r>
    </w:p>
    <w:p w14:paraId="5BB18182" w14:textId="77777777" w:rsidR="007D7FE2" w:rsidRPr="00CD4BCC" w:rsidRDefault="007D7FE2" w:rsidP="007D7FE2">
      <w:pPr>
        <w:keepNext/>
        <w:keepLines/>
        <w:spacing w:after="0" w:line="240" w:lineRule="auto"/>
        <w:ind w:left="567" w:hanging="567"/>
        <w:rPr>
          <w:rFonts w:ascii="Times New Roman" w:eastAsia="Calibri" w:hAnsi="Times New Roman" w:cs="Times New Roman"/>
          <w:b/>
          <w:lang w:val="lt-LT"/>
        </w:rPr>
      </w:pPr>
    </w:p>
    <w:p w14:paraId="43C23F41" w14:textId="77777777" w:rsidR="007D7FE2" w:rsidRPr="00CD4BCC" w:rsidRDefault="007D7FE2" w:rsidP="007D7FE2">
      <w:pPr>
        <w:keepNext/>
        <w:keepLines/>
        <w:spacing w:after="0" w:line="240" w:lineRule="auto"/>
        <w:rPr>
          <w:rFonts w:ascii="Times New Roman" w:eastAsia="Calibri" w:hAnsi="Times New Roman" w:cs="Times New Roman"/>
          <w:u w:val="single"/>
          <w:lang w:val="lt-LT"/>
        </w:rPr>
      </w:pPr>
      <w:r w:rsidRPr="00CD4BCC">
        <w:rPr>
          <w:rFonts w:ascii="Times New Roman" w:eastAsia="Calibri" w:hAnsi="Times New Roman" w:cs="Times New Roman"/>
          <w:u w:val="single"/>
          <w:lang w:val="lt-LT"/>
        </w:rPr>
        <w:t>Prieš vartojant šį vaistą</w:t>
      </w:r>
    </w:p>
    <w:p w14:paraId="0E017117" w14:textId="77777777" w:rsidR="007D7FE2" w:rsidRPr="00CD4BCC" w:rsidRDefault="007D7FE2" w:rsidP="007D7FE2">
      <w:pPr>
        <w:keepNext/>
        <w:keepLines/>
        <w:spacing w:after="0" w:line="240" w:lineRule="auto"/>
        <w:rPr>
          <w:rFonts w:ascii="Times New Roman" w:eastAsia="Calibri" w:hAnsi="Times New Roman" w:cs="Times New Roman"/>
          <w:b/>
          <w:lang w:val="lt-LT"/>
        </w:rPr>
      </w:pPr>
      <w:r w:rsidRPr="00CD4BCC">
        <w:rPr>
          <w:rFonts w:ascii="Times New Roman" w:eastAsia="Calibri" w:hAnsi="Times New Roman" w:cs="Times New Roman"/>
          <w:lang w:val="lt-LT"/>
        </w:rPr>
        <w:t xml:space="preserve">Jeigu anksčiau vartodami </w:t>
      </w:r>
      <w:proofErr w:type="spellStart"/>
      <w:r w:rsidRPr="00CD4BCC">
        <w:rPr>
          <w:rFonts w:ascii="Times New Roman" w:eastAsia="Calibri" w:hAnsi="Times New Roman" w:cs="Times New Roman"/>
          <w:lang w:val="lt-LT"/>
        </w:rPr>
        <w:t>chinolonų</w:t>
      </w:r>
      <w:proofErr w:type="spellEnd"/>
      <w:r w:rsidRPr="00CD4BCC">
        <w:rPr>
          <w:rFonts w:ascii="Times New Roman" w:eastAsia="Calibri" w:hAnsi="Times New Roman" w:cs="Times New Roman"/>
          <w:lang w:val="lt-LT"/>
        </w:rPr>
        <w:t xml:space="preserve"> arba </w:t>
      </w:r>
      <w:proofErr w:type="spellStart"/>
      <w:r w:rsidRPr="00CD4BCC">
        <w:rPr>
          <w:rFonts w:ascii="Times New Roman" w:eastAsia="Calibri" w:hAnsi="Times New Roman" w:cs="Times New Roman"/>
          <w:lang w:val="lt-LT"/>
        </w:rPr>
        <w:t>fluorochinolonų</w:t>
      </w:r>
      <w:proofErr w:type="spellEnd"/>
      <w:r w:rsidRPr="00CD4BCC">
        <w:rPr>
          <w:rFonts w:ascii="Times New Roman" w:eastAsia="Calibri" w:hAnsi="Times New Roman" w:cs="Times New Roman"/>
          <w:lang w:val="lt-LT"/>
        </w:rPr>
        <w:t xml:space="preserve"> patyrėte bet kokią sunkią nepageidaujamą reakciją, </w:t>
      </w:r>
      <w:proofErr w:type="spellStart"/>
      <w:r w:rsidRPr="00CD4BCC">
        <w:rPr>
          <w:rFonts w:ascii="Times New Roman" w:eastAsia="Calibri" w:hAnsi="Times New Roman" w:cs="Times New Roman"/>
          <w:lang w:val="lt-LT"/>
        </w:rPr>
        <w:t>fluorochinolonų</w:t>
      </w:r>
      <w:proofErr w:type="spellEnd"/>
      <w:r w:rsidRPr="00CD4BCC">
        <w:rPr>
          <w:rFonts w:ascii="Times New Roman" w:eastAsia="Calibri" w:hAnsi="Times New Roman" w:cs="Times New Roman"/>
          <w:lang w:val="lt-LT"/>
        </w:rPr>
        <w:t> / </w:t>
      </w:r>
      <w:proofErr w:type="spellStart"/>
      <w:r w:rsidRPr="00CD4BCC">
        <w:rPr>
          <w:rFonts w:ascii="Times New Roman" w:eastAsia="Calibri" w:hAnsi="Times New Roman" w:cs="Times New Roman"/>
          <w:lang w:val="lt-LT"/>
        </w:rPr>
        <w:t>chinolonų</w:t>
      </w:r>
      <w:proofErr w:type="spellEnd"/>
      <w:r w:rsidRPr="00CD4BCC">
        <w:rPr>
          <w:rFonts w:ascii="Times New Roman" w:eastAsia="Calibri" w:hAnsi="Times New Roman" w:cs="Times New Roman"/>
          <w:lang w:val="lt-LT"/>
        </w:rPr>
        <w:t xml:space="preserve"> grupės antibakterinių vaistų, įskaitant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vartoti negalima. Tokiu atveju kuo skubiau pasakykite gydytojui.</w:t>
      </w:r>
    </w:p>
    <w:p w14:paraId="685C35FA" w14:textId="77777777" w:rsidR="007D7FE2" w:rsidRPr="00CD4BCC" w:rsidRDefault="007D7FE2" w:rsidP="007D7FE2">
      <w:pPr>
        <w:keepNext/>
        <w:keepLines/>
        <w:spacing w:after="0" w:line="240" w:lineRule="auto"/>
        <w:ind w:left="567" w:hanging="567"/>
        <w:rPr>
          <w:rFonts w:ascii="Times New Roman" w:eastAsia="Calibri" w:hAnsi="Times New Roman" w:cs="Times New Roman"/>
          <w:b/>
          <w:lang w:val="lt-LT"/>
        </w:rPr>
      </w:pPr>
    </w:p>
    <w:p w14:paraId="348FA19F" w14:textId="77777777" w:rsidR="007D7FE2" w:rsidRPr="00CD4BCC" w:rsidRDefault="007D7FE2" w:rsidP="007D7FE2">
      <w:pPr>
        <w:keepNext/>
        <w:keepLines/>
        <w:spacing w:after="0" w:line="240" w:lineRule="auto"/>
        <w:ind w:left="567" w:hanging="567"/>
        <w:rPr>
          <w:rFonts w:ascii="Times New Roman" w:eastAsia="Calibri" w:hAnsi="Times New Roman" w:cs="Times New Roman"/>
          <w:b/>
          <w:lang w:val="lt-LT"/>
        </w:rPr>
      </w:pPr>
      <w:r w:rsidRPr="00CD4BCC">
        <w:rPr>
          <w:rFonts w:ascii="Times New Roman" w:eastAsia="Calibri" w:hAnsi="Times New Roman" w:cs="Times New Roman"/>
          <w:b/>
          <w:noProof/>
          <w:lang w:val="lt-LT"/>
        </w:rPr>
        <w:t xml:space="preserve">Pasitarkite su gydytoju, prieš </w:t>
      </w:r>
      <w:r w:rsidRPr="00CD4BCC">
        <w:rPr>
          <w:rFonts w:ascii="Times New Roman" w:eastAsia="Calibri" w:hAnsi="Times New Roman" w:cs="Times New Roman"/>
          <w:b/>
          <w:bCs/>
          <w:lang w:val="lt-LT"/>
        </w:rPr>
        <w:t xml:space="preserve">pirmą kartą Jums paskiriant </w:t>
      </w:r>
      <w:proofErr w:type="spellStart"/>
      <w:r w:rsidRPr="00CD4BCC">
        <w:rPr>
          <w:rFonts w:ascii="Times New Roman" w:eastAsia="Calibri" w:hAnsi="Times New Roman" w:cs="Times New Roman"/>
          <w:b/>
          <w:bCs/>
          <w:lang w:val="lt-LT"/>
        </w:rPr>
        <w:t>Avelox</w:t>
      </w:r>
      <w:proofErr w:type="spellEnd"/>
    </w:p>
    <w:p w14:paraId="05381686" w14:textId="77777777" w:rsidR="007D7FE2" w:rsidRPr="00CD4BCC" w:rsidRDefault="007D7FE2" w:rsidP="007D7FE2">
      <w:pPr>
        <w:tabs>
          <w:tab w:val="left" w:pos="540"/>
        </w:tabs>
        <w:spacing w:after="0" w:line="240" w:lineRule="auto"/>
        <w:ind w:left="540" w:hanging="540"/>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Vartojant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galimi </w:t>
      </w:r>
      <w:r w:rsidRPr="004B4973">
        <w:rPr>
          <w:rFonts w:ascii="Times New Roman" w:eastAsia="Calibri" w:hAnsi="Times New Roman" w:cs="Times New Roman"/>
          <w:b/>
          <w:bCs/>
          <w:lang w:val="lt-LT"/>
        </w:rPr>
        <w:t>laikini EKG pokyčiai</w:t>
      </w:r>
      <w:r w:rsidRPr="00CD4BCC">
        <w:rPr>
          <w:rFonts w:ascii="Times New Roman" w:eastAsia="Calibri" w:hAnsi="Times New Roman" w:cs="Times New Roman"/>
          <w:lang w:val="lt-LT"/>
        </w:rPr>
        <w:t xml:space="preserve">, ypač jei esate moteris ar senyvo amžiaus pacientas. Jeigu gydotės </w:t>
      </w:r>
      <w:r w:rsidRPr="00CD4BCC">
        <w:rPr>
          <w:rFonts w:ascii="Times New Roman" w:eastAsia="Calibri" w:hAnsi="Times New Roman" w:cs="Times New Roman"/>
          <w:b/>
          <w:lang w:val="lt-LT"/>
        </w:rPr>
        <w:t>vaistais, mažinančiais kalio kiekį organizme</w:t>
      </w:r>
      <w:r w:rsidRPr="00CD4BCC">
        <w:rPr>
          <w:rFonts w:ascii="Times New Roman" w:eastAsia="Calibri" w:hAnsi="Times New Roman" w:cs="Times New Roman"/>
          <w:lang w:val="lt-LT"/>
        </w:rPr>
        <w:t xml:space="preserve">, prieš paskiriant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kreipkitės į gydytoją patarimo (taip pat žr. poskyrius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vartoti negalima“ ir „Kiti vaistai ir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w:t>
      </w:r>
    </w:p>
    <w:p w14:paraId="53C4CA47" w14:textId="77777777" w:rsidR="007D7FE2" w:rsidRPr="00CD4BCC" w:rsidRDefault="007D7FE2" w:rsidP="007D7FE2">
      <w:pPr>
        <w:tabs>
          <w:tab w:val="left" w:pos="540"/>
        </w:tabs>
        <w:spacing w:after="0" w:line="240" w:lineRule="auto"/>
        <w:ind w:left="540" w:hanging="540"/>
        <w:rPr>
          <w:rFonts w:ascii="Times New Roman" w:eastAsia="Calibri" w:hAnsi="Times New Roman" w:cs="Times New Roman"/>
          <w:lang w:val="lt-LT"/>
        </w:rPr>
      </w:pPr>
      <w:r w:rsidRPr="00CD4BCC">
        <w:rPr>
          <w:rFonts w:ascii="Times New Roman" w:hAnsi="Times New Roman" w:cs="Times New Roman"/>
          <w:lang w:val="lt-LT"/>
        </w:rPr>
        <w:t>-</w:t>
      </w:r>
      <w:r w:rsidRPr="00CD4BCC">
        <w:rPr>
          <w:rFonts w:ascii="Times New Roman" w:hAnsi="Times New Roman" w:cs="Times New Roman"/>
          <w:lang w:val="lt-LT"/>
        </w:rPr>
        <w:tab/>
        <w:t xml:space="preserve">Jeigu kada nors po </w:t>
      </w:r>
      <w:proofErr w:type="spellStart"/>
      <w:r w:rsidRPr="00CD4BCC">
        <w:rPr>
          <w:rFonts w:ascii="Times New Roman" w:hAnsi="Times New Roman" w:cs="Times New Roman"/>
          <w:lang w:val="lt-LT"/>
        </w:rPr>
        <w:t>moksifloksacino</w:t>
      </w:r>
      <w:proofErr w:type="spellEnd"/>
      <w:r w:rsidRPr="00CD4BCC">
        <w:rPr>
          <w:rFonts w:ascii="Times New Roman" w:hAnsi="Times New Roman" w:cs="Times New Roman"/>
          <w:lang w:val="lt-LT"/>
        </w:rPr>
        <w:t xml:space="preserve"> pavartojimo Jums buvo pasireiškęs </w:t>
      </w:r>
      <w:r w:rsidRPr="00CD4BCC">
        <w:rPr>
          <w:rFonts w:ascii="Times New Roman" w:hAnsi="Times New Roman" w:cs="Times New Roman"/>
          <w:b/>
          <w:lang w:val="lt-LT"/>
        </w:rPr>
        <w:t>sunkus odos išbėrimas ar lupimasis, pūslių atsiradimas ir (arba) burnos gleivinės išopėjimas</w:t>
      </w:r>
      <w:r w:rsidRPr="00CD4BCC">
        <w:rPr>
          <w:rFonts w:ascii="Times New Roman" w:hAnsi="Times New Roman" w:cs="Times New Roman"/>
          <w:lang w:val="lt-LT"/>
        </w:rPr>
        <w:t>.</w:t>
      </w:r>
    </w:p>
    <w:p w14:paraId="3F90D717" w14:textId="77777777" w:rsidR="007D7FE2" w:rsidRPr="00CD4BCC" w:rsidRDefault="007D7FE2" w:rsidP="007D7FE2">
      <w:p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Jeigu sergate </w:t>
      </w:r>
      <w:r w:rsidRPr="00CD4BCC">
        <w:rPr>
          <w:rFonts w:ascii="Times New Roman" w:eastAsia="Calibri" w:hAnsi="Times New Roman" w:cs="Times New Roman"/>
          <w:b/>
          <w:lang w:val="lt-LT"/>
        </w:rPr>
        <w:t>epilepsija</w:t>
      </w:r>
      <w:r w:rsidRPr="00CD4BCC">
        <w:rPr>
          <w:rFonts w:ascii="Times New Roman" w:eastAsia="Calibri" w:hAnsi="Times New Roman" w:cs="Times New Roman"/>
          <w:lang w:val="lt-LT"/>
        </w:rPr>
        <w:t xml:space="preserve"> arba jeigu yra kitokia </w:t>
      </w:r>
      <w:r w:rsidRPr="00CD4BCC">
        <w:rPr>
          <w:rFonts w:ascii="Times New Roman" w:eastAsia="Calibri" w:hAnsi="Times New Roman" w:cs="Times New Roman"/>
          <w:b/>
          <w:lang w:val="lt-LT"/>
        </w:rPr>
        <w:t>traukulius</w:t>
      </w:r>
      <w:r w:rsidRPr="00CD4BCC">
        <w:rPr>
          <w:rFonts w:ascii="Times New Roman" w:eastAsia="Calibri" w:hAnsi="Times New Roman" w:cs="Times New Roman"/>
          <w:lang w:val="lt-LT"/>
        </w:rPr>
        <w:t xml:space="preserve"> skatinanti būklė, prieš</w:t>
      </w:r>
      <w:bookmarkStart w:id="0" w:name="_Hlk62565436"/>
      <w:r w:rsidRPr="00CD4BCC">
        <w:rPr>
          <w:rFonts w:ascii="Times New Roman" w:eastAsia="Calibri" w:hAnsi="Times New Roman" w:cs="Times New Roman"/>
          <w:lang w:val="lt-LT"/>
        </w:rPr>
        <w:t xml:space="preserve"> paskiriant </w:t>
      </w:r>
      <w:bookmarkEnd w:id="0"/>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w:t>
      </w:r>
      <w:bookmarkStart w:id="1" w:name="_Hlk62565363"/>
      <w:r w:rsidRPr="00CD4BCC">
        <w:rPr>
          <w:rFonts w:ascii="Times New Roman" w:eastAsia="Calibri" w:hAnsi="Times New Roman" w:cs="Times New Roman"/>
          <w:lang w:val="lt-LT"/>
        </w:rPr>
        <w:t>pasakykite gydytojui.</w:t>
      </w:r>
      <w:bookmarkEnd w:id="1"/>
    </w:p>
    <w:p w14:paraId="32986A45" w14:textId="77777777" w:rsidR="007D7FE2" w:rsidRPr="00CD4BCC" w:rsidRDefault="007D7FE2" w:rsidP="007D7FE2">
      <w:p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Jeigu turite ar kada nors turėjote </w:t>
      </w:r>
      <w:r w:rsidRPr="00CD4BCC">
        <w:rPr>
          <w:rFonts w:ascii="Times New Roman" w:eastAsia="Calibri" w:hAnsi="Times New Roman" w:cs="Times New Roman"/>
          <w:b/>
          <w:lang w:val="lt-LT"/>
        </w:rPr>
        <w:t>psichikos sveikatos problemų</w:t>
      </w:r>
      <w:r w:rsidRPr="00CD4BCC">
        <w:rPr>
          <w:rFonts w:ascii="Times New Roman" w:eastAsia="Calibri" w:hAnsi="Times New Roman" w:cs="Times New Roman"/>
          <w:lang w:val="lt-LT"/>
        </w:rPr>
        <w:t xml:space="preserve">, prieš </w:t>
      </w:r>
      <w:bookmarkStart w:id="2" w:name="_Hlk62565469"/>
      <w:r w:rsidRPr="00CD4BCC">
        <w:rPr>
          <w:rFonts w:ascii="Times New Roman" w:eastAsia="Calibri" w:hAnsi="Times New Roman" w:cs="Times New Roman"/>
          <w:lang w:val="lt-LT"/>
        </w:rPr>
        <w:t xml:space="preserve">paskiriant </w:t>
      </w:r>
      <w:bookmarkEnd w:id="2"/>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kreipkitės į gydytoją patarimo.</w:t>
      </w:r>
    </w:p>
    <w:p w14:paraId="1C319589" w14:textId="77777777" w:rsidR="007D7FE2" w:rsidRPr="00CD4BCC" w:rsidRDefault="007D7FE2" w:rsidP="007D7FE2">
      <w:pPr>
        <w:spacing w:after="0" w:line="240" w:lineRule="auto"/>
        <w:ind w:left="540" w:hanging="540"/>
        <w:rPr>
          <w:rFonts w:ascii="Times New Roman" w:eastAsia="MS Mincho" w:hAnsi="Times New Roman" w:cs="Times New Roman"/>
          <w:lang w:val="lt-LT"/>
        </w:rPr>
      </w:pPr>
      <w:r w:rsidRPr="00CD4BCC">
        <w:rPr>
          <w:rFonts w:ascii="Times New Roman" w:eastAsia="MS Mincho" w:hAnsi="Times New Roman" w:cs="Times New Roman"/>
          <w:lang w:val="lt-LT"/>
        </w:rPr>
        <w:t>-</w:t>
      </w:r>
      <w:r w:rsidRPr="00CD4BCC">
        <w:rPr>
          <w:rFonts w:ascii="Times New Roman" w:eastAsia="MS Mincho" w:hAnsi="Times New Roman" w:cs="Times New Roman"/>
          <w:lang w:val="lt-LT"/>
        </w:rPr>
        <w:tab/>
        <w:t xml:space="preserve">Jeigu sergate </w:t>
      </w:r>
      <w:r w:rsidRPr="00CD4BCC">
        <w:rPr>
          <w:rFonts w:ascii="Times New Roman" w:eastAsia="MS Mincho" w:hAnsi="Times New Roman" w:cs="Times New Roman"/>
          <w:b/>
          <w:lang w:val="lt-LT"/>
        </w:rPr>
        <w:t xml:space="preserve">sunkiąja </w:t>
      </w:r>
      <w:proofErr w:type="spellStart"/>
      <w:r w:rsidRPr="00CD4BCC">
        <w:rPr>
          <w:rFonts w:ascii="Times New Roman" w:eastAsia="MS Mincho" w:hAnsi="Times New Roman" w:cs="Times New Roman"/>
          <w:b/>
          <w:lang w:val="lt-LT"/>
        </w:rPr>
        <w:t>miastenija</w:t>
      </w:r>
      <w:proofErr w:type="spellEnd"/>
      <w:r w:rsidRPr="00CD4BCC">
        <w:rPr>
          <w:rFonts w:ascii="Times New Roman" w:eastAsia="MS Mincho" w:hAnsi="Times New Roman" w:cs="Times New Roman"/>
          <w:lang w:val="lt-LT"/>
        </w:rPr>
        <w:t xml:space="preserve">, vartojant </w:t>
      </w:r>
      <w:proofErr w:type="spellStart"/>
      <w:r w:rsidRPr="00CD4BCC">
        <w:rPr>
          <w:rFonts w:ascii="Times New Roman" w:eastAsia="MS Mincho" w:hAnsi="Times New Roman" w:cs="Times New Roman"/>
          <w:lang w:val="lt-LT"/>
        </w:rPr>
        <w:t>Avelox</w:t>
      </w:r>
      <w:proofErr w:type="spellEnd"/>
      <w:r w:rsidRPr="00CD4BCC">
        <w:rPr>
          <w:rFonts w:ascii="Times New Roman" w:eastAsia="MS Mincho" w:hAnsi="Times New Roman" w:cs="Times New Roman"/>
          <w:lang w:val="lt-LT"/>
        </w:rPr>
        <w:t xml:space="preserve"> gali pasunkėti Jūsų ligos simptomai. Jei manote, kad sergate šia liga, nedelsdami kreipkitės į gydytoją.</w:t>
      </w:r>
    </w:p>
    <w:p w14:paraId="354272A6" w14:textId="77777777" w:rsidR="007D7FE2" w:rsidRPr="00CD4BCC" w:rsidRDefault="007D7FE2" w:rsidP="007D7FE2">
      <w:pPr>
        <w:pStyle w:val="Sraopastraipa"/>
        <w:numPr>
          <w:ilvl w:val="0"/>
          <w:numId w:val="3"/>
        </w:numPr>
        <w:tabs>
          <w:tab w:val="left" w:pos="567"/>
        </w:tabs>
        <w:spacing w:after="0" w:line="240" w:lineRule="auto"/>
        <w:ind w:left="540" w:hanging="540"/>
        <w:rPr>
          <w:rFonts w:ascii="Times New Roman" w:hAnsi="Times New Roman"/>
          <w:lang w:val="lt-LT"/>
        </w:rPr>
      </w:pPr>
      <w:r w:rsidRPr="00CD4BCC">
        <w:rPr>
          <w:rFonts w:ascii="Times New Roman" w:hAnsi="Times New Roman"/>
          <w:lang w:val="lt-LT"/>
        </w:rPr>
        <w:t xml:space="preserve">Jeigu Jums diagnozuotas </w:t>
      </w:r>
      <w:r w:rsidRPr="00CD4BCC">
        <w:rPr>
          <w:rFonts w:ascii="Times New Roman" w:hAnsi="Times New Roman"/>
          <w:b/>
          <w:lang w:val="lt-LT"/>
        </w:rPr>
        <w:t>stambios kraujagyslės padidėjimas arba „išsipūtimas“</w:t>
      </w:r>
      <w:r w:rsidRPr="00CD4BCC">
        <w:rPr>
          <w:rFonts w:ascii="Times New Roman" w:hAnsi="Times New Roman"/>
          <w:lang w:val="lt-LT"/>
        </w:rPr>
        <w:t xml:space="preserve"> (aortos aneurizma arba stambios kraujagyslės periferinė aneurizma).</w:t>
      </w:r>
    </w:p>
    <w:p w14:paraId="513527E4" w14:textId="77777777" w:rsidR="007D7FE2" w:rsidRPr="00CD4BCC" w:rsidRDefault="007D7FE2" w:rsidP="007D7FE2">
      <w:p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Jeigu Jūs praeityje patyrėte </w:t>
      </w:r>
      <w:r w:rsidRPr="00CD4BCC">
        <w:rPr>
          <w:rFonts w:ascii="Times New Roman" w:eastAsia="Calibri" w:hAnsi="Times New Roman" w:cs="Times New Roman"/>
          <w:b/>
          <w:lang w:val="lt-LT"/>
        </w:rPr>
        <w:t>aortos atsisluoksniavimo</w:t>
      </w:r>
      <w:r w:rsidRPr="00CD4BCC">
        <w:rPr>
          <w:rFonts w:ascii="Times New Roman" w:eastAsia="Calibri" w:hAnsi="Times New Roman" w:cs="Times New Roman"/>
          <w:lang w:val="lt-LT"/>
        </w:rPr>
        <w:t xml:space="preserve"> epizodą (aortos sienelės plyšimą).</w:t>
      </w:r>
    </w:p>
    <w:p w14:paraId="7F482AA5" w14:textId="77777777" w:rsidR="007D7FE2" w:rsidRPr="00CD4BCC" w:rsidRDefault="007D7FE2" w:rsidP="007D7FE2">
      <w:p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r>
      <w:bookmarkStart w:id="3" w:name="_Hlk53505280"/>
      <w:r w:rsidRPr="00CD4BCC">
        <w:rPr>
          <w:rFonts w:ascii="Times New Roman" w:eastAsia="Calibri" w:hAnsi="Times New Roman" w:cs="Times New Roman"/>
          <w:lang w:val="lt-LT"/>
        </w:rPr>
        <w:t xml:space="preserve">Jums nustatytas </w:t>
      </w:r>
      <w:r w:rsidRPr="004B4973">
        <w:rPr>
          <w:rFonts w:ascii="Times New Roman" w:eastAsia="Calibri" w:hAnsi="Times New Roman" w:cs="Times New Roman"/>
          <w:b/>
          <w:bCs/>
          <w:lang w:val="lt-LT"/>
        </w:rPr>
        <w:t>nesandarus širdies vožtuvas</w:t>
      </w:r>
      <w:r w:rsidRPr="00CD4BCC">
        <w:rPr>
          <w:rFonts w:ascii="Times New Roman" w:eastAsia="Calibri" w:hAnsi="Times New Roman" w:cs="Times New Roman"/>
          <w:lang w:val="lt-LT"/>
        </w:rPr>
        <w:t xml:space="preserve"> (širdies vožtuvo nesandarumas).</w:t>
      </w:r>
    </w:p>
    <w:bookmarkEnd w:id="3"/>
    <w:p w14:paraId="0E98ED76" w14:textId="77777777" w:rsidR="007D7FE2" w:rsidRPr="00CD4BCC" w:rsidRDefault="007D7FE2" w:rsidP="007D7FE2">
      <w:p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Jeigu kuriam nors iš Jūsų giminaičių diagnozuota </w:t>
      </w:r>
      <w:r w:rsidRPr="00CD4BCC">
        <w:rPr>
          <w:rFonts w:ascii="Times New Roman" w:eastAsia="Calibri" w:hAnsi="Times New Roman" w:cs="Times New Roman"/>
          <w:b/>
          <w:lang w:val="lt-LT"/>
        </w:rPr>
        <w:t>aortos aneurizma arba aortos atsisluoksniavimas</w:t>
      </w:r>
      <w:r w:rsidRPr="00CD4BCC">
        <w:rPr>
          <w:rFonts w:ascii="Times New Roman" w:eastAsia="Calibri" w:hAnsi="Times New Roman" w:cs="Times New Roman"/>
          <w:lang w:val="lt-LT"/>
        </w:rPr>
        <w:t xml:space="preserve"> </w:t>
      </w:r>
      <w:bookmarkStart w:id="4" w:name="_Hlk53505448"/>
      <w:r w:rsidRPr="004B4973">
        <w:rPr>
          <w:rFonts w:ascii="Times New Roman" w:eastAsia="Calibri" w:hAnsi="Times New Roman" w:cs="Times New Roman"/>
          <w:b/>
          <w:bCs/>
          <w:lang w:val="lt-LT"/>
        </w:rPr>
        <w:t>ar įgimta širdies vožtuvo yda</w:t>
      </w:r>
      <w:r w:rsidRPr="00CD4BCC">
        <w:rPr>
          <w:rFonts w:ascii="Times New Roman" w:eastAsia="Calibri" w:hAnsi="Times New Roman" w:cs="Times New Roman"/>
          <w:lang w:val="lt-LT"/>
        </w:rPr>
        <w:t xml:space="preserve"> </w:t>
      </w:r>
      <w:bookmarkEnd w:id="4"/>
      <w:r w:rsidRPr="00CD4BCC">
        <w:rPr>
          <w:rFonts w:ascii="Times New Roman" w:eastAsia="Calibri" w:hAnsi="Times New Roman" w:cs="Times New Roman"/>
          <w:lang w:val="lt-LT"/>
        </w:rPr>
        <w:t xml:space="preserve">arba Jums nustatyta kitų rizikos veiksnių arba tokių sutrikimų pavojų didinančių sutrikimų (pvz., jungiamojo audinio sutrikimų, pvz., </w:t>
      </w:r>
      <w:proofErr w:type="spellStart"/>
      <w:r w:rsidRPr="00CD4BCC">
        <w:rPr>
          <w:rFonts w:ascii="Times New Roman" w:eastAsia="Calibri" w:hAnsi="Times New Roman" w:cs="Times New Roman"/>
          <w:lang w:val="lt-LT"/>
        </w:rPr>
        <w:t>Marfano</w:t>
      </w:r>
      <w:proofErr w:type="spellEnd"/>
      <w:r w:rsidRPr="00CD4BCC">
        <w:rPr>
          <w:rFonts w:ascii="Times New Roman" w:eastAsia="Calibri" w:hAnsi="Times New Roman" w:cs="Times New Roman"/>
          <w:lang w:val="lt-LT"/>
        </w:rPr>
        <w:t xml:space="preserve"> sindromas arba kraujagyslių </w:t>
      </w:r>
      <w:proofErr w:type="spellStart"/>
      <w:r w:rsidRPr="00CD4BCC">
        <w:rPr>
          <w:rFonts w:ascii="Times New Roman" w:eastAsia="Calibri" w:hAnsi="Times New Roman" w:cs="Times New Roman"/>
          <w:lang w:val="lt-LT"/>
        </w:rPr>
        <w:t>Elerso</w:t>
      </w:r>
      <w:r w:rsidRPr="00CD4BCC">
        <w:rPr>
          <w:rFonts w:ascii="Times New Roman" w:eastAsia="Calibri" w:hAnsi="Times New Roman" w:cs="Times New Roman"/>
          <w:lang w:val="lt-LT"/>
        </w:rPr>
        <w:noBreakHyphen/>
        <w:t>Danloso</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i/>
          <w:lang w:val="lt-LT"/>
        </w:rPr>
        <w:t>Ehlers</w:t>
      </w:r>
      <w:r w:rsidRPr="00CD4BCC">
        <w:rPr>
          <w:rFonts w:ascii="Times New Roman" w:eastAsia="Calibri" w:hAnsi="Times New Roman" w:cs="Times New Roman"/>
          <w:i/>
          <w:lang w:val="lt-LT"/>
        </w:rPr>
        <w:noBreakHyphen/>
        <w:t>Danlos</w:t>
      </w:r>
      <w:proofErr w:type="spellEnd"/>
      <w:r w:rsidRPr="00CD4BCC">
        <w:rPr>
          <w:rFonts w:ascii="Times New Roman" w:eastAsia="Calibri" w:hAnsi="Times New Roman" w:cs="Times New Roman"/>
          <w:lang w:val="lt-LT"/>
        </w:rPr>
        <w:t>] sindromas</w:t>
      </w:r>
      <w:bookmarkStart w:id="5" w:name="_Hlk53505491"/>
      <w:r w:rsidRPr="00CD4BCC">
        <w:rPr>
          <w:rFonts w:ascii="Times New Roman" w:eastAsia="Calibri" w:hAnsi="Times New Roman" w:cs="Times New Roman"/>
          <w:lang w:val="lt-LT"/>
        </w:rPr>
        <w:t xml:space="preserve">, </w:t>
      </w:r>
      <w:bookmarkStart w:id="6" w:name="_Hlk62482785"/>
      <w:proofErr w:type="spellStart"/>
      <w:r w:rsidRPr="00CD4BCC">
        <w:rPr>
          <w:rFonts w:ascii="Times New Roman" w:eastAsia="Calibri" w:hAnsi="Times New Roman" w:cs="Times New Roman"/>
          <w:lang w:val="lt-LT"/>
        </w:rPr>
        <w:t>Ternerio</w:t>
      </w:r>
      <w:proofErr w:type="spellEnd"/>
      <w:r w:rsidRPr="00CD4BCC">
        <w:rPr>
          <w:rFonts w:ascii="Times New Roman" w:eastAsia="Calibri" w:hAnsi="Times New Roman" w:cs="Times New Roman"/>
          <w:lang w:val="lt-LT"/>
        </w:rPr>
        <w:t xml:space="preserve"> [</w:t>
      </w:r>
      <w:proofErr w:type="spellStart"/>
      <w:r w:rsidRPr="004B4973">
        <w:rPr>
          <w:rFonts w:ascii="Times New Roman" w:eastAsia="Calibri" w:hAnsi="Times New Roman" w:cs="Times New Roman"/>
          <w:i/>
          <w:iCs/>
          <w:lang w:val="lt-LT"/>
        </w:rPr>
        <w:t>Turner</w:t>
      </w:r>
      <w:proofErr w:type="spellEnd"/>
      <w:r w:rsidRPr="00CD4BCC">
        <w:rPr>
          <w:rFonts w:ascii="Times New Roman" w:eastAsia="Calibri" w:hAnsi="Times New Roman" w:cs="Times New Roman"/>
          <w:lang w:val="lt-LT"/>
        </w:rPr>
        <w:t xml:space="preserve">] sindromas, </w:t>
      </w:r>
      <w:proofErr w:type="spellStart"/>
      <w:r w:rsidRPr="00CD4BCC">
        <w:rPr>
          <w:rFonts w:ascii="Times New Roman" w:eastAsia="Calibri" w:hAnsi="Times New Roman" w:cs="Times New Roman"/>
          <w:lang w:val="lt-LT"/>
        </w:rPr>
        <w:t>Sjogreno</w:t>
      </w:r>
      <w:proofErr w:type="spellEnd"/>
      <w:r w:rsidRPr="00CD4BCC">
        <w:rPr>
          <w:rFonts w:ascii="Times New Roman" w:eastAsia="Calibri" w:hAnsi="Times New Roman" w:cs="Times New Roman"/>
          <w:lang w:val="lt-LT"/>
        </w:rPr>
        <w:t xml:space="preserve"> [</w:t>
      </w:r>
      <w:proofErr w:type="spellStart"/>
      <w:r w:rsidRPr="004B4973">
        <w:rPr>
          <w:rFonts w:ascii="Times New Roman" w:eastAsia="Calibri" w:hAnsi="Times New Roman" w:cs="Times New Roman"/>
          <w:i/>
          <w:iCs/>
          <w:lang w:val="lt-LT"/>
        </w:rPr>
        <w:t>Sjögren</w:t>
      </w:r>
      <w:proofErr w:type="spellEnd"/>
      <w:r w:rsidRPr="00CD4BCC">
        <w:rPr>
          <w:rFonts w:ascii="Times New Roman" w:eastAsia="Calibri" w:hAnsi="Times New Roman" w:cs="Times New Roman"/>
          <w:lang w:val="lt-LT"/>
        </w:rPr>
        <w:t xml:space="preserve">] sindromas [uždegiminė autoimuninė liga], </w:t>
      </w:r>
      <w:bookmarkEnd w:id="5"/>
      <w:bookmarkEnd w:id="6"/>
      <w:r w:rsidRPr="00CD4BCC">
        <w:rPr>
          <w:rFonts w:ascii="Times New Roman" w:eastAsia="Calibri" w:hAnsi="Times New Roman" w:cs="Times New Roman"/>
          <w:lang w:val="lt-LT"/>
        </w:rPr>
        <w:t xml:space="preserve">arba kraujagyslių sutrikimų, pvz., </w:t>
      </w:r>
      <w:proofErr w:type="spellStart"/>
      <w:r w:rsidRPr="00CD4BCC">
        <w:rPr>
          <w:rFonts w:ascii="Times New Roman" w:eastAsia="Calibri" w:hAnsi="Times New Roman" w:cs="Times New Roman"/>
          <w:lang w:val="lt-LT"/>
        </w:rPr>
        <w:t>Takajasu</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i/>
          <w:lang w:val="lt-LT"/>
        </w:rPr>
        <w:t>Takayasu</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arteritas</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gigantinių</w:t>
      </w:r>
      <w:proofErr w:type="spellEnd"/>
      <w:r w:rsidRPr="00CD4BCC">
        <w:rPr>
          <w:rFonts w:ascii="Times New Roman" w:eastAsia="Calibri" w:hAnsi="Times New Roman" w:cs="Times New Roman"/>
          <w:lang w:val="lt-LT"/>
        </w:rPr>
        <w:t xml:space="preserve"> ląstelių </w:t>
      </w:r>
      <w:proofErr w:type="spellStart"/>
      <w:r w:rsidRPr="00CD4BCC">
        <w:rPr>
          <w:rFonts w:ascii="Times New Roman" w:eastAsia="Calibri" w:hAnsi="Times New Roman" w:cs="Times New Roman"/>
          <w:lang w:val="lt-LT"/>
        </w:rPr>
        <w:t>arteritas</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Bechčeto</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i/>
          <w:lang w:val="lt-LT"/>
        </w:rPr>
        <w:t>Behcet</w:t>
      </w:r>
      <w:proofErr w:type="spellEnd"/>
      <w:r w:rsidRPr="00CD4BCC">
        <w:rPr>
          <w:rFonts w:ascii="Times New Roman" w:eastAsia="Calibri" w:hAnsi="Times New Roman" w:cs="Times New Roman"/>
          <w:lang w:val="lt-LT"/>
        </w:rPr>
        <w:t>] liga, padidėjęs kraujospūdis arba nustatyta aterosklerozė</w:t>
      </w:r>
      <w:bookmarkStart w:id="7" w:name="_Hlk53505578"/>
      <w:r w:rsidRPr="00CD4BCC">
        <w:rPr>
          <w:rFonts w:ascii="Times New Roman" w:eastAsia="Calibri" w:hAnsi="Times New Roman" w:cs="Times New Roman"/>
          <w:lang w:val="lt-LT"/>
        </w:rPr>
        <w:t xml:space="preserve">, </w:t>
      </w:r>
      <w:bookmarkStart w:id="8" w:name="_Hlk62482814"/>
      <w:r w:rsidRPr="00CD4BCC">
        <w:rPr>
          <w:rFonts w:ascii="Times New Roman" w:eastAsia="Calibri" w:hAnsi="Times New Roman" w:cs="Times New Roman"/>
          <w:lang w:val="lt-LT"/>
        </w:rPr>
        <w:t xml:space="preserve">reumatoidinis artritas [sąnarių liga] arba </w:t>
      </w:r>
      <w:proofErr w:type="spellStart"/>
      <w:r w:rsidRPr="00CD4BCC">
        <w:rPr>
          <w:rFonts w:ascii="Times New Roman" w:eastAsia="Calibri" w:hAnsi="Times New Roman" w:cs="Times New Roman"/>
          <w:lang w:val="lt-LT"/>
        </w:rPr>
        <w:t>endokarditas</w:t>
      </w:r>
      <w:proofErr w:type="spellEnd"/>
      <w:r w:rsidRPr="00CD4BCC">
        <w:rPr>
          <w:rFonts w:ascii="Times New Roman" w:eastAsia="Calibri" w:hAnsi="Times New Roman" w:cs="Times New Roman"/>
          <w:lang w:val="lt-LT"/>
        </w:rPr>
        <w:t xml:space="preserve"> [širdies infekcija]).</w:t>
      </w:r>
      <w:bookmarkEnd w:id="7"/>
      <w:bookmarkEnd w:id="8"/>
    </w:p>
    <w:p w14:paraId="1BDA828A" w14:textId="77777777" w:rsidR="007D7FE2" w:rsidRPr="00CD4BCC" w:rsidRDefault="007D7FE2" w:rsidP="007D7FE2">
      <w:p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r>
      <w:r w:rsidRPr="00CD4BCC">
        <w:rPr>
          <w:rFonts w:ascii="Times New Roman" w:hAnsi="Times New Roman" w:cs="Times New Roman"/>
          <w:lang w:val="lt-LT"/>
        </w:rPr>
        <w:t xml:space="preserve">Jeigu sergate </w:t>
      </w:r>
      <w:r w:rsidRPr="00CD4BCC">
        <w:rPr>
          <w:rFonts w:ascii="Times New Roman" w:hAnsi="Times New Roman" w:cs="Times New Roman"/>
          <w:b/>
          <w:lang w:val="lt-LT"/>
        </w:rPr>
        <w:t>cukriniu diabetu</w:t>
      </w:r>
      <w:r w:rsidRPr="00CD4BCC">
        <w:rPr>
          <w:rFonts w:ascii="Times New Roman" w:hAnsi="Times New Roman" w:cs="Times New Roman"/>
          <w:lang w:val="lt-LT"/>
        </w:rPr>
        <w:t xml:space="preserve">, nes vartojant </w:t>
      </w:r>
      <w:proofErr w:type="spellStart"/>
      <w:r w:rsidRPr="00CD4BCC">
        <w:rPr>
          <w:rFonts w:ascii="Times New Roman" w:hAnsi="Times New Roman" w:cs="Times New Roman"/>
          <w:lang w:val="lt-LT"/>
        </w:rPr>
        <w:t>moksifloksacino</w:t>
      </w:r>
      <w:proofErr w:type="spellEnd"/>
      <w:r w:rsidRPr="00CD4BCC">
        <w:rPr>
          <w:rFonts w:ascii="Times New Roman" w:hAnsi="Times New Roman" w:cs="Times New Roman"/>
          <w:lang w:val="lt-LT"/>
        </w:rPr>
        <w:t xml:space="preserve"> galima </w:t>
      </w:r>
      <w:r w:rsidRPr="00CD4BCC">
        <w:rPr>
          <w:rFonts w:ascii="Times New Roman" w:hAnsi="Times New Roman" w:cs="Times New Roman"/>
          <w:b/>
          <w:lang w:val="lt-LT"/>
        </w:rPr>
        <w:t xml:space="preserve">cukraus kiekio kraujyje pokyčių </w:t>
      </w:r>
      <w:r w:rsidRPr="00CD4BCC">
        <w:rPr>
          <w:rFonts w:ascii="Times New Roman" w:hAnsi="Times New Roman" w:cs="Times New Roman"/>
          <w:lang w:val="lt-LT"/>
        </w:rPr>
        <w:t>rizika.</w:t>
      </w:r>
    </w:p>
    <w:p w14:paraId="28CEA43A" w14:textId="77777777" w:rsidR="007D7FE2" w:rsidRPr="00CD4BCC" w:rsidRDefault="007D7FE2" w:rsidP="007D7FE2">
      <w:p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Jeigu Jums arba giminaičiams yra </w:t>
      </w:r>
      <w:r w:rsidRPr="00CD4BCC">
        <w:rPr>
          <w:rFonts w:ascii="Times New Roman" w:eastAsia="Calibri" w:hAnsi="Times New Roman" w:cs="Times New Roman"/>
          <w:b/>
          <w:lang w:val="lt-LT"/>
        </w:rPr>
        <w:t>gliukozės</w:t>
      </w:r>
      <w:r w:rsidRPr="00CD4BCC">
        <w:rPr>
          <w:rFonts w:ascii="Times New Roman" w:eastAsia="Calibri" w:hAnsi="Times New Roman" w:cs="Times New Roman"/>
          <w:b/>
          <w:lang w:val="lt-LT"/>
        </w:rPr>
        <w:noBreakHyphen/>
        <w:t>6</w:t>
      </w:r>
      <w:r w:rsidRPr="00CD4BCC">
        <w:rPr>
          <w:rFonts w:ascii="Times New Roman" w:eastAsia="Calibri" w:hAnsi="Times New Roman" w:cs="Times New Roman"/>
          <w:b/>
          <w:lang w:val="lt-LT"/>
        </w:rPr>
        <w:noBreakHyphen/>
        <w:t>fosfatdehidrogenazės trūkumas</w:t>
      </w:r>
      <w:r w:rsidRPr="00CD4BCC">
        <w:rPr>
          <w:rFonts w:ascii="Times New Roman" w:eastAsia="Calibri" w:hAnsi="Times New Roman" w:cs="Times New Roman"/>
          <w:lang w:val="lt-LT"/>
        </w:rPr>
        <w:t xml:space="preserve"> (reta paveldima liga), pasakykite gydytojui, kuris nuspręs, ar Jums tinka vartoti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w:t>
      </w:r>
    </w:p>
    <w:p w14:paraId="1A7F1279" w14:textId="77777777" w:rsidR="007D7FE2" w:rsidRPr="00CD4BCC" w:rsidRDefault="007D7FE2" w:rsidP="007D7FE2">
      <w:pPr>
        <w:tabs>
          <w:tab w:val="left" w:pos="540"/>
        </w:tabs>
        <w:spacing w:after="0" w:line="240" w:lineRule="auto"/>
        <w:ind w:left="540" w:hanging="540"/>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tirpalą galima vartoti tik į veną, į arteriją jo vartoti negalima.</w:t>
      </w:r>
    </w:p>
    <w:p w14:paraId="17F477CA"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p>
    <w:p w14:paraId="18A42CF8" w14:textId="77777777" w:rsidR="007D7FE2" w:rsidRPr="00CD4BCC" w:rsidRDefault="007D7FE2" w:rsidP="007D7FE2">
      <w:pPr>
        <w:keepNext/>
        <w:keepLines/>
        <w:tabs>
          <w:tab w:val="left" w:pos="567"/>
        </w:tabs>
        <w:spacing w:after="0" w:line="240" w:lineRule="auto"/>
        <w:ind w:left="567" w:hanging="567"/>
        <w:rPr>
          <w:rFonts w:ascii="Times New Roman" w:eastAsia="Calibri" w:hAnsi="Times New Roman" w:cs="Times New Roman"/>
          <w:b/>
          <w:bCs/>
          <w:lang w:val="lt-LT"/>
        </w:rPr>
      </w:pPr>
      <w:r w:rsidRPr="00CD4BCC">
        <w:rPr>
          <w:rFonts w:ascii="Times New Roman" w:eastAsia="Calibri" w:hAnsi="Times New Roman" w:cs="Times New Roman"/>
          <w:b/>
          <w:lang w:val="lt-LT"/>
        </w:rPr>
        <w:t xml:space="preserve">Vartojant </w:t>
      </w:r>
      <w:proofErr w:type="spellStart"/>
      <w:r w:rsidRPr="00CD4BCC">
        <w:rPr>
          <w:rFonts w:ascii="Times New Roman" w:eastAsia="Calibri" w:hAnsi="Times New Roman" w:cs="Times New Roman"/>
          <w:b/>
          <w:bCs/>
          <w:lang w:val="lt-LT"/>
        </w:rPr>
        <w:t>Avelox</w:t>
      </w:r>
      <w:proofErr w:type="spellEnd"/>
    </w:p>
    <w:p w14:paraId="6D5DDC7D" w14:textId="77777777" w:rsidR="007D7FE2" w:rsidRPr="00CD4BCC" w:rsidRDefault="007D7FE2" w:rsidP="007D7FE2">
      <w:pPr>
        <w:tabs>
          <w:tab w:val="left" w:pos="540"/>
        </w:tabs>
        <w:spacing w:after="0" w:line="240" w:lineRule="auto"/>
        <w:ind w:left="540" w:right="-90" w:hanging="540"/>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Jeigu gydymo šiuo vaistu metu pasireiškia pernelyg stiprus, juntamas širdies plakimas </w:t>
      </w:r>
      <w:r w:rsidRPr="00CD4BCC">
        <w:rPr>
          <w:rFonts w:ascii="Times New Roman" w:eastAsia="Calibri" w:hAnsi="Times New Roman" w:cs="Times New Roman"/>
          <w:b/>
          <w:lang w:val="lt-LT"/>
        </w:rPr>
        <w:t>(</w:t>
      </w:r>
      <w:proofErr w:type="spellStart"/>
      <w:r w:rsidRPr="00CD4BCC">
        <w:rPr>
          <w:rFonts w:ascii="Times New Roman" w:eastAsia="Calibri" w:hAnsi="Times New Roman" w:cs="Times New Roman"/>
          <w:b/>
          <w:lang w:val="lt-LT"/>
        </w:rPr>
        <w:t>palpitacija</w:t>
      </w:r>
      <w:proofErr w:type="spellEnd"/>
      <w:r w:rsidRPr="00CD4BCC">
        <w:rPr>
          <w:rFonts w:ascii="Times New Roman" w:eastAsia="Calibri" w:hAnsi="Times New Roman" w:cs="Times New Roman"/>
          <w:b/>
          <w:lang w:val="lt-LT"/>
        </w:rPr>
        <w:t>) arba širdies ritmas tampa nereguliarus</w:t>
      </w:r>
      <w:r w:rsidRPr="00CD4BCC">
        <w:rPr>
          <w:rFonts w:ascii="Times New Roman" w:eastAsia="Calibri" w:hAnsi="Times New Roman" w:cs="Times New Roman"/>
          <w:lang w:val="lt-LT"/>
        </w:rPr>
        <w:t xml:space="preserve">, </w:t>
      </w:r>
      <w:r w:rsidRPr="00CD4BCC">
        <w:rPr>
          <w:rFonts w:ascii="Times New Roman" w:hAnsi="Times New Roman" w:cs="Times New Roman"/>
          <w:lang w:val="lt-LT"/>
        </w:rPr>
        <w:t>nedelsdami informuokite gydytoją, nes jis gali nuspręsti atlikti EKG, kad įvertintų Jūsų širdies ritmą.</w:t>
      </w:r>
    </w:p>
    <w:p w14:paraId="44E0A2AB" w14:textId="77777777" w:rsidR="007D7FE2" w:rsidRPr="00CD4BCC" w:rsidRDefault="007D7FE2" w:rsidP="007D7FE2">
      <w:pPr>
        <w:keepNext/>
        <w:keepLines/>
        <w:numPr>
          <w:ilvl w:val="12"/>
          <w:numId w:val="0"/>
        </w:numPr>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Didinant dozę ir </w:t>
      </w:r>
      <w:proofErr w:type="spellStart"/>
      <w:r w:rsidRPr="00CD4BCC">
        <w:rPr>
          <w:rFonts w:ascii="Times New Roman" w:eastAsia="Calibri" w:hAnsi="Times New Roman" w:cs="Times New Roman"/>
          <w:lang w:val="lt-LT"/>
        </w:rPr>
        <w:t>perfuzijos</w:t>
      </w:r>
      <w:proofErr w:type="spellEnd"/>
      <w:r w:rsidRPr="00CD4BCC">
        <w:rPr>
          <w:rFonts w:ascii="Times New Roman" w:eastAsia="Calibri" w:hAnsi="Times New Roman" w:cs="Times New Roman"/>
          <w:lang w:val="lt-LT"/>
        </w:rPr>
        <w:t xml:space="preserve"> greitį į Jūsų veną gali didėti </w:t>
      </w:r>
      <w:r w:rsidRPr="00CD4BCC">
        <w:rPr>
          <w:rFonts w:ascii="Times New Roman" w:eastAsia="Calibri" w:hAnsi="Times New Roman" w:cs="Times New Roman"/>
          <w:b/>
          <w:lang w:val="lt-LT"/>
        </w:rPr>
        <w:t>širdies veiklos sutrikimo rizika</w:t>
      </w:r>
      <w:r w:rsidRPr="00CD4BCC">
        <w:rPr>
          <w:rFonts w:ascii="Times New Roman" w:eastAsia="Calibri" w:hAnsi="Times New Roman" w:cs="Times New Roman"/>
          <w:lang w:val="lt-LT"/>
        </w:rPr>
        <w:t>.</w:t>
      </w:r>
    </w:p>
    <w:p w14:paraId="78CD4C50" w14:textId="77777777" w:rsidR="007D7FE2" w:rsidRPr="00CD4BCC" w:rsidRDefault="007D7FE2" w:rsidP="007D7FE2">
      <w:p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Retais atvejais galima, net po pirmos dozės pavartojimo </w:t>
      </w:r>
      <w:r w:rsidRPr="00CD4BCC">
        <w:rPr>
          <w:rFonts w:ascii="Times New Roman" w:eastAsia="Calibri" w:hAnsi="Times New Roman" w:cs="Times New Roman"/>
          <w:b/>
          <w:lang w:val="lt-LT"/>
        </w:rPr>
        <w:t>sunki, staigi alerginė reakcija</w:t>
      </w:r>
      <w:r w:rsidRPr="00CD4BCC">
        <w:rPr>
          <w:rFonts w:ascii="Times New Roman" w:eastAsia="Calibri" w:hAnsi="Times New Roman" w:cs="Times New Roman"/>
          <w:lang w:val="lt-LT"/>
        </w:rPr>
        <w:t xml:space="preserve"> (anafilaksinė reakcija arba šokas), galinti pasireikšti krūtinės spaudimu, </w:t>
      </w:r>
      <w:r>
        <w:rPr>
          <w:rFonts w:ascii="Times New Roman" w:eastAsia="Calibri" w:hAnsi="Times New Roman" w:cs="Times New Roman"/>
          <w:lang w:val="lt-LT"/>
        </w:rPr>
        <w:t xml:space="preserve">krūtinės skausmu, dusuliu, </w:t>
      </w:r>
      <w:r w:rsidRPr="00CD4BCC">
        <w:rPr>
          <w:rFonts w:ascii="Times New Roman" w:eastAsia="Calibri" w:hAnsi="Times New Roman" w:cs="Times New Roman"/>
          <w:lang w:val="lt-LT"/>
        </w:rPr>
        <w:t xml:space="preserve">galvos svaigimu, pykinimu, alpuliu arba galvos svaigimu atsistojant. </w:t>
      </w:r>
      <w:r w:rsidRPr="00CD4BCC">
        <w:rPr>
          <w:rFonts w:ascii="Times New Roman" w:eastAsia="Calibri" w:hAnsi="Times New Roman" w:cs="Times New Roman"/>
          <w:b/>
          <w:lang w:val="lt-LT"/>
        </w:rPr>
        <w:t xml:space="preserve">Jeigu toks poveikis atsiranda, </w:t>
      </w:r>
      <w:proofErr w:type="spellStart"/>
      <w:r w:rsidRPr="00CD4BCC">
        <w:rPr>
          <w:rFonts w:ascii="Times New Roman" w:eastAsia="Calibri" w:hAnsi="Times New Roman" w:cs="Times New Roman"/>
          <w:b/>
          <w:lang w:val="lt-LT"/>
        </w:rPr>
        <w:t>Avelox</w:t>
      </w:r>
      <w:proofErr w:type="spellEnd"/>
      <w:r w:rsidRPr="00CD4BCC">
        <w:rPr>
          <w:rFonts w:ascii="Times New Roman" w:eastAsia="Calibri" w:hAnsi="Times New Roman" w:cs="Times New Roman"/>
          <w:b/>
          <w:lang w:val="lt-LT"/>
        </w:rPr>
        <w:t xml:space="preserve"> vartojimą nutraukite ir nedelsdami kreipkitės į gydytoją.</w:t>
      </w:r>
    </w:p>
    <w:p w14:paraId="76F5A33A" w14:textId="77777777" w:rsidR="007D7FE2" w:rsidRPr="00CD4BCC" w:rsidRDefault="007D7FE2" w:rsidP="007D7FE2">
      <w:p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gali sukelti </w:t>
      </w:r>
      <w:r w:rsidRPr="00CD4BCC">
        <w:rPr>
          <w:rFonts w:ascii="Times New Roman" w:eastAsia="Calibri" w:hAnsi="Times New Roman" w:cs="Times New Roman"/>
          <w:b/>
          <w:lang w:val="lt-LT"/>
        </w:rPr>
        <w:t>žaibinį ir sunkų kepenų uždegimą</w:t>
      </w:r>
      <w:r w:rsidRPr="00CD4BCC">
        <w:rPr>
          <w:rFonts w:ascii="Times New Roman" w:eastAsia="Calibri" w:hAnsi="Times New Roman" w:cs="Times New Roman"/>
          <w:lang w:val="lt-LT"/>
        </w:rPr>
        <w:t xml:space="preserve">, galintį sukelti gyvybei pavojingą kepenų nepakankamumą (įskaitant mirtinus atvejus, žr. 4 skyrių „Galimas šalutinis poveikis“). Jeigu staiga </w:t>
      </w:r>
      <w:r w:rsidRPr="00CD4BCC">
        <w:rPr>
          <w:rFonts w:ascii="Times New Roman" w:eastAsia="Calibri" w:hAnsi="Times New Roman" w:cs="Times New Roman"/>
          <w:lang w:val="lt-LT"/>
        </w:rPr>
        <w:lastRenderedPageBreak/>
        <w:t xml:space="preserve">pablogėja savijauta ar pastebite, kad pagelsta akių obuoliai, patamsėja šlapimas, niežti oda, atsiranda polinkis į kraujavimą ar mąstymo sutrikimai arba nemiga, prieš </w:t>
      </w:r>
      <w:proofErr w:type="spellStart"/>
      <w:r w:rsidRPr="00CD4BCC">
        <w:rPr>
          <w:rFonts w:ascii="Times New Roman" w:eastAsia="Calibri" w:hAnsi="Times New Roman" w:cs="Times New Roman"/>
          <w:lang w:val="lt-LT"/>
        </w:rPr>
        <w:t>tędami</w:t>
      </w:r>
      <w:proofErr w:type="spellEnd"/>
      <w:r w:rsidRPr="00CD4BCC">
        <w:rPr>
          <w:rFonts w:ascii="Times New Roman" w:eastAsia="Calibri" w:hAnsi="Times New Roman" w:cs="Times New Roman"/>
          <w:lang w:val="lt-LT"/>
        </w:rPr>
        <w:t xml:space="preserve"> gydymą, pasitarkite su gydytoju.</w:t>
      </w:r>
    </w:p>
    <w:p w14:paraId="4883E62D" w14:textId="77777777" w:rsidR="007D7FE2" w:rsidRPr="00CD4BCC" w:rsidRDefault="007D7FE2" w:rsidP="007D7FE2">
      <w:p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 xml:space="preserve"> -</w:t>
      </w:r>
      <w:r w:rsidRPr="00CD4BCC">
        <w:rPr>
          <w:rFonts w:ascii="Times New Roman" w:eastAsia="Calibri" w:hAnsi="Times New Roman" w:cs="Times New Roman"/>
          <w:lang w:val="lt-LT"/>
        </w:rPr>
        <w:tab/>
      </w:r>
      <w:r w:rsidRPr="00CD4BCC">
        <w:rPr>
          <w:rFonts w:ascii="Times New Roman" w:eastAsia="Calibri" w:hAnsi="Times New Roman" w:cs="Times New Roman"/>
          <w:b/>
          <w:lang w:val="lt-LT"/>
        </w:rPr>
        <w:t>Sunkios odos reakcijos</w:t>
      </w:r>
    </w:p>
    <w:p w14:paraId="07221ACD" w14:textId="77777777" w:rsidR="007D7FE2" w:rsidRPr="00CD4BCC" w:rsidRDefault="007D7FE2" w:rsidP="007D7FE2">
      <w:p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ab/>
        <w:t xml:space="preserve">Vartojant </w:t>
      </w:r>
      <w:proofErr w:type="spellStart"/>
      <w:r w:rsidRPr="00CD4BCC">
        <w:rPr>
          <w:rFonts w:ascii="Times New Roman" w:eastAsia="Calibri" w:hAnsi="Times New Roman" w:cs="Times New Roman"/>
          <w:lang w:val="lt-LT"/>
        </w:rPr>
        <w:t>moksifloksaciną</w:t>
      </w:r>
      <w:proofErr w:type="spellEnd"/>
      <w:r w:rsidRPr="00CD4BCC">
        <w:rPr>
          <w:rFonts w:ascii="Times New Roman" w:eastAsia="Calibri" w:hAnsi="Times New Roman" w:cs="Times New Roman"/>
          <w:lang w:val="lt-LT"/>
        </w:rPr>
        <w:t xml:space="preserve"> buvo pranešta apie sunkias odos reakcijas, įskaitant </w:t>
      </w:r>
      <w:proofErr w:type="spellStart"/>
      <w:r w:rsidRPr="00CD4BCC">
        <w:rPr>
          <w:rFonts w:ascii="Times New Roman" w:eastAsia="Calibri" w:hAnsi="Times New Roman" w:cs="Times New Roman"/>
          <w:lang w:val="lt-LT"/>
        </w:rPr>
        <w:t>Stivenso</w:t>
      </w:r>
      <w:proofErr w:type="spellEnd"/>
      <w:r w:rsidRPr="00CD4BCC">
        <w:rPr>
          <w:rFonts w:ascii="Times New Roman" w:eastAsia="Calibri" w:hAnsi="Times New Roman" w:cs="Times New Roman"/>
          <w:lang w:val="lt-LT"/>
        </w:rPr>
        <w:noBreakHyphen/>
        <w:t>Džonsono (</w:t>
      </w:r>
      <w:proofErr w:type="spellStart"/>
      <w:r w:rsidRPr="004B4973">
        <w:rPr>
          <w:rFonts w:ascii="Times New Roman" w:eastAsia="Calibri" w:hAnsi="Times New Roman" w:cs="Times New Roman"/>
          <w:i/>
          <w:iCs/>
          <w:lang w:val="lt-LT"/>
        </w:rPr>
        <w:t>Stevens</w:t>
      </w:r>
      <w:r w:rsidRPr="004B4973">
        <w:rPr>
          <w:rFonts w:ascii="Times New Roman" w:eastAsia="Calibri" w:hAnsi="Times New Roman" w:cs="Times New Roman"/>
          <w:i/>
          <w:iCs/>
          <w:lang w:val="lt-LT"/>
        </w:rPr>
        <w:noBreakHyphen/>
        <w:t>Johnson</w:t>
      </w:r>
      <w:proofErr w:type="spellEnd"/>
      <w:r w:rsidRPr="00CD4BCC">
        <w:rPr>
          <w:rFonts w:ascii="Times New Roman" w:eastAsia="Calibri" w:hAnsi="Times New Roman" w:cs="Times New Roman"/>
          <w:lang w:val="lt-LT"/>
        </w:rPr>
        <w:t xml:space="preserve">) sindromą, toksinę epidermio </w:t>
      </w:r>
      <w:proofErr w:type="spellStart"/>
      <w:r w:rsidRPr="00CD4BCC">
        <w:rPr>
          <w:rFonts w:ascii="Times New Roman" w:eastAsia="Calibri" w:hAnsi="Times New Roman" w:cs="Times New Roman"/>
          <w:lang w:val="lt-LT"/>
        </w:rPr>
        <w:t>nekrolizę</w:t>
      </w:r>
      <w:proofErr w:type="spellEnd"/>
      <w:r>
        <w:rPr>
          <w:rFonts w:ascii="Times New Roman" w:eastAsia="Calibri" w:hAnsi="Times New Roman" w:cs="Times New Roman"/>
          <w:lang w:val="lt-LT"/>
        </w:rPr>
        <w:t>,</w:t>
      </w:r>
      <w:r w:rsidRPr="00CD4BCC">
        <w:rPr>
          <w:rFonts w:ascii="Times New Roman" w:eastAsia="Calibri" w:hAnsi="Times New Roman" w:cs="Times New Roman"/>
          <w:lang w:val="lt-LT"/>
        </w:rPr>
        <w:t xml:space="preserve">  ūminę </w:t>
      </w:r>
      <w:proofErr w:type="spellStart"/>
      <w:r w:rsidRPr="00CD4BCC">
        <w:rPr>
          <w:rFonts w:ascii="Times New Roman" w:eastAsia="Calibri" w:hAnsi="Times New Roman" w:cs="Times New Roman"/>
          <w:lang w:val="lt-LT"/>
        </w:rPr>
        <w:t>generalizuotą</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egzanteminę</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pustuliozę</w:t>
      </w:r>
      <w:proofErr w:type="spellEnd"/>
      <w:r w:rsidRPr="00CD4BCC">
        <w:rPr>
          <w:rFonts w:ascii="Times New Roman" w:eastAsia="Calibri" w:hAnsi="Times New Roman" w:cs="Times New Roman"/>
          <w:lang w:val="lt-LT"/>
        </w:rPr>
        <w:t xml:space="preserve"> (ŪGEP)</w:t>
      </w:r>
      <w:r>
        <w:rPr>
          <w:rFonts w:ascii="Times New Roman" w:eastAsia="Calibri" w:hAnsi="Times New Roman" w:cs="Times New Roman"/>
          <w:lang w:val="lt-LT"/>
        </w:rPr>
        <w:t xml:space="preserve"> bei vaisto sukeltą reakciją su </w:t>
      </w:r>
      <w:proofErr w:type="spellStart"/>
      <w:r>
        <w:rPr>
          <w:rFonts w:ascii="Times New Roman" w:eastAsia="Calibri" w:hAnsi="Times New Roman" w:cs="Times New Roman"/>
          <w:lang w:val="lt-LT"/>
        </w:rPr>
        <w:t>eozinofilija</w:t>
      </w:r>
      <w:proofErr w:type="spellEnd"/>
      <w:r>
        <w:rPr>
          <w:rFonts w:ascii="Times New Roman" w:eastAsia="Calibri" w:hAnsi="Times New Roman" w:cs="Times New Roman"/>
          <w:lang w:val="lt-LT"/>
        </w:rPr>
        <w:t xml:space="preserve"> ir sisteminiais simptomais (DRESS sindromą)</w:t>
      </w:r>
      <w:r w:rsidRPr="00CD4BCC">
        <w:rPr>
          <w:rFonts w:ascii="Times New Roman" w:eastAsia="Calibri" w:hAnsi="Times New Roman" w:cs="Times New Roman"/>
          <w:lang w:val="lt-LT"/>
        </w:rPr>
        <w:t>.</w:t>
      </w:r>
    </w:p>
    <w:p w14:paraId="426AE4C4" w14:textId="77777777" w:rsidR="007D7FE2" w:rsidRPr="00CD4BCC" w:rsidRDefault="007D7FE2" w:rsidP="007D7FE2">
      <w:pPr>
        <w:pStyle w:val="Sraopastraipa"/>
        <w:numPr>
          <w:ilvl w:val="0"/>
          <w:numId w:val="15"/>
        </w:numPr>
        <w:tabs>
          <w:tab w:val="left" w:pos="567"/>
        </w:tabs>
        <w:spacing w:after="0" w:line="240" w:lineRule="auto"/>
        <w:ind w:left="1080" w:hanging="540"/>
        <w:rPr>
          <w:rFonts w:ascii="Times New Roman" w:hAnsi="Times New Roman"/>
          <w:lang w:val="lt-LT"/>
        </w:rPr>
      </w:pPr>
      <w:r w:rsidRPr="00CD4BCC">
        <w:rPr>
          <w:rFonts w:ascii="Times New Roman" w:hAnsi="Times New Roman"/>
          <w:lang w:val="lt-LT"/>
        </w:rPr>
        <w:t>SDS/TEN iš pradžių gali pasireikšti kaip rausvos į taikinį panašios dėmės ar ratu išsidėsčiusios juostos, dažnai su centre esančia pūsle, ant liemens. Be to, gali pasireikšti burnos, , nosies, lytinių organų ir akių išopėjimas (akys parausta ir pabrinksta). Prieš tokį sunkų odos išbėrimą dažnai pasireiškia karščiavimas ir (arba) į gripą panašūs simptomai. Išbėrimas gali progresuoti iki išplitusio odos lupimosi ir gyvybei pavojingų komplikacijų arba būti mirtinas.</w:t>
      </w:r>
    </w:p>
    <w:p w14:paraId="19D7192F" w14:textId="77777777" w:rsidR="007D7FE2" w:rsidRDefault="007D7FE2" w:rsidP="007D7FE2">
      <w:pPr>
        <w:pStyle w:val="Sraopastraipa"/>
        <w:numPr>
          <w:ilvl w:val="0"/>
          <w:numId w:val="15"/>
        </w:numPr>
        <w:tabs>
          <w:tab w:val="left" w:pos="540"/>
          <w:tab w:val="left" w:pos="1080"/>
        </w:tabs>
        <w:spacing w:after="0" w:line="240" w:lineRule="auto"/>
        <w:ind w:left="1080" w:hanging="540"/>
        <w:rPr>
          <w:rFonts w:ascii="Times New Roman" w:hAnsi="Times New Roman"/>
          <w:lang w:val="lt-LT"/>
        </w:rPr>
      </w:pPr>
      <w:r w:rsidRPr="00CD4BCC">
        <w:rPr>
          <w:rFonts w:ascii="Times New Roman" w:hAnsi="Times New Roman"/>
          <w:lang w:val="lt-LT"/>
        </w:rPr>
        <w:t>ŪGEP pasireiškia gydymo pradžioje kaip raudonas, pleiskanotas, plačiai išplitęs išbėrimas su iškilimais po oda ir pūslėmis, lydimas karščiavimo. Dažniausia vieta: daugiausia atsiranda ties odos raukšlėmis, ant liemens ir viršutinių galūnių.</w:t>
      </w:r>
    </w:p>
    <w:p w14:paraId="6BEDDBB7" w14:textId="77777777" w:rsidR="007D7FE2" w:rsidRPr="00CD4BCC" w:rsidRDefault="007D7FE2" w:rsidP="007D7FE2">
      <w:pPr>
        <w:pStyle w:val="Sraopastraipa"/>
        <w:numPr>
          <w:ilvl w:val="0"/>
          <w:numId w:val="15"/>
        </w:numPr>
        <w:tabs>
          <w:tab w:val="left" w:pos="540"/>
          <w:tab w:val="left" w:pos="1080"/>
        </w:tabs>
        <w:spacing w:after="0" w:line="240" w:lineRule="auto"/>
        <w:ind w:left="1080" w:hanging="540"/>
        <w:rPr>
          <w:rFonts w:ascii="Times New Roman" w:hAnsi="Times New Roman"/>
          <w:lang w:val="lt-LT"/>
        </w:rPr>
      </w:pPr>
      <w:r>
        <w:rPr>
          <w:rFonts w:ascii="Times New Roman" w:hAnsi="Times New Roman"/>
          <w:lang w:val="lt-LT"/>
        </w:rPr>
        <w:t>DRESS sindromas iš pradžių pasireiškia į gripą panašiais simptomais ir veido išbėrimu, kuris paskui išplinta, pakyla aukšta temperatūra, padidėja kepenų fermentų aktyvumas (nustatomas kraujo tyrimu), padaugėja tam tikro tipo baltųjų kraujo kūnelių (</w:t>
      </w:r>
      <w:proofErr w:type="spellStart"/>
      <w:r>
        <w:rPr>
          <w:rFonts w:ascii="Times New Roman" w:hAnsi="Times New Roman"/>
          <w:lang w:val="lt-LT"/>
        </w:rPr>
        <w:t>eozinofilija</w:t>
      </w:r>
      <w:proofErr w:type="spellEnd"/>
      <w:r>
        <w:rPr>
          <w:rFonts w:ascii="Times New Roman" w:hAnsi="Times New Roman"/>
          <w:lang w:val="lt-LT"/>
        </w:rPr>
        <w:t>) ir padidėja limfmazgiai.</w:t>
      </w:r>
    </w:p>
    <w:p w14:paraId="1F12EBCD" w14:textId="77777777" w:rsidR="007D7FE2" w:rsidRPr="00CD4BCC" w:rsidRDefault="007D7FE2" w:rsidP="007D7FE2">
      <w:pPr>
        <w:tabs>
          <w:tab w:val="left" w:pos="567"/>
        </w:tabs>
        <w:spacing w:after="0" w:line="240" w:lineRule="auto"/>
        <w:ind w:left="567"/>
        <w:rPr>
          <w:rFonts w:ascii="Times New Roman" w:hAnsi="Times New Roman" w:cs="Times New Roman"/>
          <w:lang w:val="lt-LT"/>
        </w:rPr>
      </w:pPr>
      <w:r w:rsidRPr="00CD4BCC">
        <w:rPr>
          <w:rFonts w:ascii="Times New Roman" w:hAnsi="Times New Roman" w:cs="Times New Roman"/>
          <w:lang w:val="lt-LT"/>
        </w:rPr>
        <w:t xml:space="preserve">Jeigu Jums pasireiškia sunkus išbėrimas ar kitokių paminėtų odos simptomų, nutraukite </w:t>
      </w:r>
      <w:proofErr w:type="spellStart"/>
      <w:r w:rsidRPr="00CD4BCC">
        <w:rPr>
          <w:rFonts w:ascii="Times New Roman" w:hAnsi="Times New Roman" w:cs="Times New Roman"/>
          <w:lang w:val="lt-LT"/>
        </w:rPr>
        <w:t>moksifloksacino</w:t>
      </w:r>
      <w:proofErr w:type="spellEnd"/>
      <w:r w:rsidRPr="00CD4BCC">
        <w:rPr>
          <w:rFonts w:ascii="Times New Roman" w:hAnsi="Times New Roman" w:cs="Times New Roman"/>
          <w:lang w:val="lt-LT"/>
        </w:rPr>
        <w:t xml:space="preserve"> vartojimą ir nedelsdami kreipkitės į savo gydytoją ar medicininės pagalbos.</w:t>
      </w:r>
    </w:p>
    <w:p w14:paraId="33ECD5BD" w14:textId="77777777" w:rsidR="007D7FE2" w:rsidRPr="00CD4BCC" w:rsidRDefault="007D7FE2" w:rsidP="007D7FE2">
      <w:pPr>
        <w:numPr>
          <w:ilvl w:val="0"/>
          <w:numId w:val="4"/>
        </w:numPr>
        <w:spacing w:after="0" w:line="240" w:lineRule="auto"/>
        <w:rPr>
          <w:rFonts w:ascii="Times New Roman" w:eastAsia="Calibri" w:hAnsi="Times New Roman" w:cs="Times New Roman"/>
          <w:lang w:val="lt-LT"/>
        </w:rPr>
      </w:pPr>
      <w:proofErr w:type="spellStart"/>
      <w:r w:rsidRPr="00CD4BCC">
        <w:rPr>
          <w:rFonts w:ascii="Times New Roman" w:eastAsia="Calibri" w:hAnsi="Times New Roman" w:cs="Times New Roman"/>
          <w:lang w:val="lt-LT"/>
        </w:rPr>
        <w:t>Chinolonų</w:t>
      </w:r>
      <w:proofErr w:type="spellEnd"/>
      <w:r w:rsidRPr="00CD4BCC">
        <w:rPr>
          <w:rFonts w:ascii="Times New Roman" w:eastAsia="Calibri" w:hAnsi="Times New Roman" w:cs="Times New Roman"/>
          <w:lang w:val="lt-LT"/>
        </w:rPr>
        <w:t xml:space="preserve"> grupės antibiotikai (įskaitant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gali sukelti </w:t>
      </w:r>
      <w:r w:rsidRPr="00CD4BCC">
        <w:rPr>
          <w:rFonts w:ascii="Times New Roman" w:eastAsia="Calibri" w:hAnsi="Times New Roman" w:cs="Times New Roman"/>
          <w:b/>
          <w:lang w:val="lt-LT"/>
        </w:rPr>
        <w:t>traukulius</w:t>
      </w:r>
      <w:r w:rsidRPr="00CD4BCC">
        <w:rPr>
          <w:rFonts w:ascii="Times New Roman" w:eastAsia="Calibri" w:hAnsi="Times New Roman" w:cs="Times New Roman"/>
          <w:lang w:val="lt-LT"/>
        </w:rPr>
        <w:t xml:space="preserve">. Jei taip atsitiktų,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nebevartokite ir nedelsdami kreipkitės į gydytoją.</w:t>
      </w:r>
    </w:p>
    <w:p w14:paraId="1FD08B54" w14:textId="77777777" w:rsidR="007D7FE2" w:rsidRPr="00CD4BCC" w:rsidRDefault="007D7FE2" w:rsidP="007D7FE2">
      <w:pPr>
        <w:numPr>
          <w:ilvl w:val="0"/>
          <w:numId w:val="4"/>
        </w:numPr>
        <w:spacing w:after="0" w:line="240" w:lineRule="auto"/>
        <w:rPr>
          <w:rFonts w:ascii="Times New Roman" w:eastAsia="Calibri" w:hAnsi="Times New Roman" w:cs="Times New Roman"/>
          <w:b/>
          <w:lang w:val="lt-LT"/>
        </w:rPr>
      </w:pPr>
      <w:r w:rsidRPr="00CD4BCC">
        <w:rPr>
          <w:rFonts w:ascii="Times New Roman" w:eastAsia="Calibri" w:hAnsi="Times New Roman" w:cs="Times New Roman"/>
          <w:b/>
          <w:lang w:val="lt-LT"/>
        </w:rPr>
        <w:t>Ilgalaikis, negalią sukeliantis ir galimai negrįžtamas sunkus šalutinis poveikis</w:t>
      </w:r>
    </w:p>
    <w:p w14:paraId="1E7DDCED" w14:textId="77777777" w:rsidR="007D7FE2" w:rsidRPr="00CD4BCC" w:rsidRDefault="007D7FE2" w:rsidP="007D7FE2">
      <w:pPr>
        <w:spacing w:after="0" w:line="240" w:lineRule="auto"/>
        <w:ind w:left="567"/>
        <w:rPr>
          <w:rFonts w:ascii="Times New Roman" w:eastAsia="Calibri" w:hAnsi="Times New Roman" w:cs="Times New Roman"/>
          <w:lang w:val="lt-LT"/>
        </w:rPr>
      </w:pPr>
      <w:proofErr w:type="spellStart"/>
      <w:r w:rsidRPr="00CD4BCC">
        <w:rPr>
          <w:rFonts w:ascii="Times New Roman" w:eastAsia="Calibri" w:hAnsi="Times New Roman" w:cs="Times New Roman"/>
          <w:lang w:val="lt-LT"/>
        </w:rPr>
        <w:t>Fluorochinolonų</w:t>
      </w:r>
      <w:proofErr w:type="spellEnd"/>
      <w:r w:rsidRPr="00CD4BCC">
        <w:rPr>
          <w:rFonts w:ascii="Times New Roman" w:eastAsia="Calibri" w:hAnsi="Times New Roman" w:cs="Times New Roman"/>
          <w:lang w:val="lt-LT"/>
        </w:rPr>
        <w:t> / </w:t>
      </w:r>
      <w:proofErr w:type="spellStart"/>
      <w:r w:rsidRPr="00CD4BCC">
        <w:rPr>
          <w:rFonts w:ascii="Times New Roman" w:eastAsia="Calibri" w:hAnsi="Times New Roman" w:cs="Times New Roman"/>
          <w:lang w:val="lt-LT"/>
        </w:rPr>
        <w:t>chinolonų</w:t>
      </w:r>
      <w:proofErr w:type="spellEnd"/>
      <w:r w:rsidRPr="00CD4BCC">
        <w:rPr>
          <w:rFonts w:ascii="Times New Roman" w:eastAsia="Calibri" w:hAnsi="Times New Roman" w:cs="Times New Roman"/>
          <w:lang w:val="lt-LT"/>
        </w:rPr>
        <w:t xml:space="preserve"> grupės antibakteriniai vaistai, įskaitant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siejami su labai retu, bet sunkiu šalutiniu poveikiu, kuris kartais gali būti ilgalaikis (trunkantis mėnesius arba metus), sukelti negalią arba būti galimai negrįžtamas. Jam priskiriamas rankų ir kojų sausgyslių, raumenų ir sąnarių skausmas, pasunkėjęs vaikščiojimas, neįprasti pojūčiai, tokie kaip badymas, dilgčiojimas, kutenimas, tirpimas arba deginimas (</w:t>
      </w:r>
      <w:proofErr w:type="spellStart"/>
      <w:r w:rsidRPr="00CD4BCC">
        <w:rPr>
          <w:rFonts w:ascii="Times New Roman" w:eastAsia="Calibri" w:hAnsi="Times New Roman" w:cs="Times New Roman"/>
          <w:lang w:val="lt-LT"/>
        </w:rPr>
        <w:t>parestezija</w:t>
      </w:r>
      <w:proofErr w:type="spellEnd"/>
      <w:r w:rsidRPr="00CD4BCC">
        <w:rPr>
          <w:rFonts w:ascii="Times New Roman" w:eastAsia="Calibri" w:hAnsi="Times New Roman" w:cs="Times New Roman"/>
          <w:lang w:val="lt-LT"/>
        </w:rPr>
        <w:t xml:space="preserve">), jutimų sutrikimai, įskaitant regos, skonio, uoslės ir klausos sutrikimus, depresija, atminties sutrikimas, sunkus nuovargis ir sunkūs miego sutrikimai. Jeigu pavartojus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pasireiškė bet kuris nurodytas šalutinis poveikis, prieš tęsdami gydymą nedelsdami kreipkitės į gydytoją. Jūs ir Jūsų gydytojas nuspręsite, ar gydymą reikia tęsti, ir apsvarstysite gydymą kitos klasės antibiotiku.</w:t>
      </w:r>
    </w:p>
    <w:p w14:paraId="5D91278B" w14:textId="77777777" w:rsidR="007D7FE2" w:rsidRPr="00CD4BCC" w:rsidRDefault="007D7FE2" w:rsidP="007D7FE2">
      <w:pPr>
        <w:numPr>
          <w:ilvl w:val="0"/>
          <w:numId w:val="4"/>
        </w:numPr>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Retai Jums gali pasireikšti </w:t>
      </w:r>
      <w:r w:rsidRPr="00CD4BCC">
        <w:rPr>
          <w:rFonts w:ascii="Times New Roman" w:eastAsia="Calibri" w:hAnsi="Times New Roman" w:cs="Times New Roman"/>
          <w:b/>
          <w:lang w:val="lt-LT"/>
        </w:rPr>
        <w:t>nervų pažeidimo (</w:t>
      </w:r>
      <w:r w:rsidRPr="00CD4BCC">
        <w:rPr>
          <w:rFonts w:ascii="Times New Roman" w:eastAsia="Calibri" w:hAnsi="Times New Roman" w:cs="Times New Roman"/>
          <w:b/>
          <w:iCs/>
          <w:color w:val="000000"/>
          <w:lang w:val="lt-LT"/>
        </w:rPr>
        <w:t xml:space="preserve">neuropatijos) simptomų, </w:t>
      </w:r>
      <w:r w:rsidRPr="00CD4BCC">
        <w:rPr>
          <w:rFonts w:ascii="Times New Roman" w:eastAsia="Calibri" w:hAnsi="Times New Roman" w:cs="Times New Roman"/>
          <w:iCs/>
          <w:color w:val="000000"/>
          <w:lang w:val="lt-LT"/>
        </w:rPr>
        <w:t xml:space="preserve">tokių kaip skausmas, deginimas, </w:t>
      </w:r>
      <w:r w:rsidRPr="00CD4BCC">
        <w:rPr>
          <w:rFonts w:ascii="Times New Roman" w:eastAsia="Calibri" w:hAnsi="Times New Roman" w:cs="Times New Roman"/>
          <w:lang w:val="lt-LT"/>
        </w:rPr>
        <w:t>dilgčiojimas, tirpimas ir (arba) silpnumas,</w:t>
      </w:r>
      <w:r w:rsidRPr="00CD4BCC">
        <w:rPr>
          <w:rFonts w:ascii="Times New Roman" w:hAnsi="Times New Roman" w:cs="Times New Roman"/>
          <w:lang w:val="lt-LT"/>
        </w:rPr>
        <w:t xml:space="preserve"> </w:t>
      </w:r>
      <w:r w:rsidRPr="00CD4BCC">
        <w:rPr>
          <w:rFonts w:ascii="Times New Roman" w:eastAsia="Calibri" w:hAnsi="Times New Roman" w:cs="Times New Roman"/>
          <w:lang w:val="lt-LT"/>
        </w:rPr>
        <w:t xml:space="preserve">ypač pėdų ir kojų arba plaštakų ir rankų. Jeigu taip atsitiktų, nustokite vartoti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ir nedelsdami pasakykite gydytojui, kad būklė netaptų galimai negrįžtama.</w:t>
      </w:r>
    </w:p>
    <w:p w14:paraId="24A6E939" w14:textId="77777777" w:rsidR="007D7FE2" w:rsidRPr="00CD4BCC" w:rsidRDefault="007D7FE2" w:rsidP="007D7FE2">
      <w:pPr>
        <w:numPr>
          <w:ilvl w:val="0"/>
          <w:numId w:val="4"/>
        </w:numPr>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Jums gali pasireikšti </w:t>
      </w:r>
      <w:r w:rsidRPr="00CD4BCC">
        <w:rPr>
          <w:rFonts w:ascii="Times New Roman" w:eastAsia="Calibri" w:hAnsi="Times New Roman" w:cs="Times New Roman"/>
          <w:b/>
          <w:lang w:val="lt-LT"/>
        </w:rPr>
        <w:t>psichikos sveikatos problemų</w:t>
      </w:r>
      <w:r w:rsidRPr="00CD4BCC">
        <w:rPr>
          <w:rFonts w:ascii="Times New Roman" w:eastAsia="Calibri" w:hAnsi="Times New Roman" w:cs="Times New Roman"/>
          <w:lang w:val="lt-LT"/>
        </w:rPr>
        <w:t xml:space="preserve">, net jeigu </w:t>
      </w:r>
      <w:proofErr w:type="spellStart"/>
      <w:r w:rsidRPr="00CD4BCC">
        <w:rPr>
          <w:rFonts w:ascii="Times New Roman" w:eastAsia="Calibri" w:hAnsi="Times New Roman" w:cs="Times New Roman"/>
          <w:lang w:val="lt-LT"/>
        </w:rPr>
        <w:t>chinolonų</w:t>
      </w:r>
      <w:proofErr w:type="spellEnd"/>
      <w:r w:rsidRPr="00CD4BCC">
        <w:rPr>
          <w:rFonts w:ascii="Times New Roman" w:eastAsia="Calibri" w:hAnsi="Times New Roman" w:cs="Times New Roman"/>
          <w:lang w:val="lt-LT"/>
        </w:rPr>
        <w:t xml:space="preserve"> grupės antibiotikus (įskaitant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vartojate pirmą kartą. Labai retais atvejais depresija ar </w:t>
      </w:r>
      <w:r w:rsidRPr="00CD4BCC">
        <w:rPr>
          <w:rFonts w:ascii="Times New Roman" w:eastAsia="Calibri" w:hAnsi="Times New Roman" w:cs="Times New Roman"/>
          <w:bCs/>
          <w:lang w:val="lt-LT"/>
        </w:rPr>
        <w:t xml:space="preserve">psichinės sveikatos sutrikimai sukėlė mintis apie savižudybę ir save žalojantį elgesį, pvz., </w:t>
      </w:r>
      <w:r w:rsidRPr="00CD4BCC">
        <w:rPr>
          <w:rFonts w:ascii="Times New Roman" w:eastAsia="Calibri" w:hAnsi="Times New Roman" w:cs="Times New Roman"/>
          <w:noProof/>
          <w:color w:val="000000"/>
          <w:lang w:val="lt-LT"/>
        </w:rPr>
        <w:t>b</w:t>
      </w:r>
      <w:r w:rsidRPr="00CD4BCC">
        <w:rPr>
          <w:rFonts w:ascii="Times New Roman" w:eastAsia="Calibri" w:hAnsi="Times New Roman" w:cs="Times New Roman"/>
          <w:noProof/>
          <w:snapToGrid w:val="0"/>
          <w:color w:val="000000"/>
          <w:spacing w:val="-4"/>
          <w:lang w:val="lt-LT"/>
        </w:rPr>
        <w:t xml:space="preserve">andymus žudytis (žr. </w:t>
      </w:r>
      <w:r w:rsidRPr="00CD4BCC">
        <w:rPr>
          <w:rFonts w:ascii="Times New Roman" w:eastAsia="Calibri" w:hAnsi="Times New Roman" w:cs="Times New Roman"/>
          <w:lang w:val="lt-LT"/>
        </w:rPr>
        <w:t xml:space="preserve">4 skyrių „Galimas šalutinis poveikis“). Jeigu išsivysto tokios reakcijos,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nebevartokite ir nedelsdami informuokite gydytoją.</w:t>
      </w:r>
    </w:p>
    <w:p w14:paraId="324DEE80" w14:textId="77777777" w:rsidR="007D7FE2" w:rsidRPr="00CD4BCC" w:rsidRDefault="007D7FE2" w:rsidP="007D7FE2">
      <w:p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Antibiotikų, įskaitant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vartojimo metu arba po jo galimas </w:t>
      </w:r>
      <w:r w:rsidRPr="00CD4BCC">
        <w:rPr>
          <w:rFonts w:ascii="Times New Roman" w:eastAsia="Calibri" w:hAnsi="Times New Roman" w:cs="Times New Roman"/>
          <w:b/>
          <w:lang w:val="lt-LT"/>
        </w:rPr>
        <w:t>viduriavimas</w:t>
      </w:r>
      <w:r w:rsidRPr="00CD4BCC">
        <w:rPr>
          <w:rFonts w:ascii="Times New Roman" w:eastAsia="Calibri" w:hAnsi="Times New Roman" w:cs="Times New Roman"/>
          <w:lang w:val="lt-LT"/>
        </w:rPr>
        <w:t xml:space="preserve">. Jeigu jis tampa sunkus ar išsilaiko arba jeigu išmatose atsiranda kraujo arba gleivių,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vartojimą būtina nedelsiant nutraukti ir kreiptis į gydytoją. Žarnų peristaltiką (susitraukimus) lėtinančių arba stabdančių vaistų tokiu atveju vartoti negalima.</w:t>
      </w:r>
    </w:p>
    <w:p w14:paraId="72C36037" w14:textId="77777777" w:rsidR="007D7FE2" w:rsidRPr="00CD4BCC" w:rsidRDefault="007D7FE2" w:rsidP="007D7FE2">
      <w:pPr>
        <w:tabs>
          <w:tab w:val="left" w:pos="567"/>
        </w:tabs>
        <w:spacing w:after="0" w:line="240" w:lineRule="auto"/>
        <w:ind w:left="567" w:hanging="567"/>
        <w:rPr>
          <w:rFonts w:ascii="Times New Roman" w:eastAsia="Calibri" w:hAnsi="Times New Roman" w:cs="Times New Roman"/>
          <w:bCs/>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Retai gali pasireikšti </w:t>
      </w:r>
      <w:r w:rsidRPr="00CD4BCC">
        <w:rPr>
          <w:rFonts w:ascii="Times New Roman" w:eastAsia="Calibri" w:hAnsi="Times New Roman" w:cs="Times New Roman"/>
          <w:b/>
          <w:lang w:val="lt-LT"/>
        </w:rPr>
        <w:t xml:space="preserve">sąnarių skausmas ir tinimas bei sausgyslių uždegimas arba plyšimas </w:t>
      </w:r>
      <w:r w:rsidRPr="00CD4BCC">
        <w:rPr>
          <w:rFonts w:ascii="Times New Roman" w:eastAsia="Calibri" w:hAnsi="Times New Roman" w:cs="Times New Roman"/>
          <w:lang w:val="lt-LT"/>
        </w:rPr>
        <w:t>(žr. poskyrį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vartoti negalima“ ir 4 skyrių „Galimas šalutinis poveikis“). Rizika yra didesnė, jeigu esate senyvo amžiaus (vyresni kaip 60 metų), Jums buvo persodintas organas, yra sutrikusi </w:t>
      </w:r>
      <w:r w:rsidRPr="00CD4BCC">
        <w:rPr>
          <w:rFonts w:ascii="Times New Roman" w:eastAsia="Calibri" w:hAnsi="Times New Roman" w:cs="Times New Roman"/>
          <w:lang w:val="lt-LT"/>
        </w:rPr>
        <w:lastRenderedPageBreak/>
        <w:t xml:space="preserve">inkstų funkcija arba esate gydomi kortikosteroidais. Sausgyslių uždegimas ir plyšimai gali pasireikšti per pirmąsias 48 gydymo valandas ir net praėjus iki kelių mėnesių po gydymo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nutraukimo. Pasireiškus pirmajam sausgyslių skausmo arba uždegimo požymiui (pvz., kulkšnies, riešo, alkūnės, peties arba kelio), nustokite vartoti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kreipkitės į gydytoją ir stenkitės nejudinti skausmingos vietos. Venkite bereikalingos fizinės veiklos, nes tai gali padidinti sausgyslių plyšimo riziką.</w:t>
      </w:r>
    </w:p>
    <w:p w14:paraId="4C4F1544" w14:textId="77777777" w:rsidR="007D7FE2" w:rsidRPr="00CD4BCC" w:rsidRDefault="007D7FE2" w:rsidP="007D7FE2">
      <w:pPr>
        <w:numPr>
          <w:ilvl w:val="0"/>
          <w:numId w:val="4"/>
        </w:numPr>
        <w:spacing w:after="0" w:line="240" w:lineRule="auto"/>
        <w:rPr>
          <w:rFonts w:ascii="Times New Roman" w:hAnsi="Times New Roman" w:cs="Times New Roman"/>
          <w:lang w:val="lt-LT"/>
        </w:rPr>
      </w:pPr>
      <w:r w:rsidRPr="00CD4BCC">
        <w:rPr>
          <w:rFonts w:ascii="Times New Roman" w:hAnsi="Times New Roman" w:cs="Times New Roman"/>
          <w:lang w:val="lt-LT"/>
        </w:rPr>
        <w:t xml:space="preserve">Jeigu Jums pasireikštų </w:t>
      </w:r>
      <w:r w:rsidRPr="00CD4BCC">
        <w:rPr>
          <w:rFonts w:ascii="Times New Roman" w:hAnsi="Times New Roman" w:cs="Times New Roman"/>
          <w:b/>
          <w:lang w:val="lt-LT"/>
        </w:rPr>
        <w:t>ūminis stiprus skausmas pilvo, krūtinės arba nugaros srityje</w:t>
      </w:r>
      <w:r w:rsidRPr="00CD4BCC">
        <w:rPr>
          <w:rFonts w:ascii="Times New Roman" w:hAnsi="Times New Roman" w:cs="Times New Roman"/>
          <w:lang w:val="lt-LT"/>
        </w:rPr>
        <w:t>,</w:t>
      </w:r>
      <w:bookmarkStart w:id="9" w:name="_Hlk62482904"/>
      <w:r w:rsidRPr="00CD4BCC">
        <w:rPr>
          <w:rFonts w:ascii="Times New Roman" w:hAnsi="Times New Roman" w:cs="Times New Roman"/>
          <w:lang w:val="lt-LT"/>
        </w:rPr>
        <w:t xml:space="preserve"> </w:t>
      </w:r>
      <w:bookmarkStart w:id="10" w:name="_Hlk53505659"/>
      <w:r w:rsidRPr="00CD4BCC">
        <w:rPr>
          <w:rFonts w:ascii="Times New Roman" w:hAnsi="Times New Roman" w:cs="Times New Roman"/>
          <w:lang w:val="lt-LT"/>
        </w:rPr>
        <w:t>kuris gali būti aortos aneurizmos ir atsisluoksniavimo simptomas</w:t>
      </w:r>
      <w:bookmarkEnd w:id="9"/>
      <w:bookmarkEnd w:id="10"/>
      <w:r w:rsidRPr="00CD4BCC">
        <w:rPr>
          <w:rFonts w:ascii="Times New Roman" w:hAnsi="Times New Roman" w:cs="Times New Roman"/>
          <w:lang w:val="lt-LT"/>
        </w:rPr>
        <w:t xml:space="preserve">, nedelsdami kreipkitės į skubios pagalbos skyrių. </w:t>
      </w:r>
      <w:bookmarkStart w:id="11" w:name="_Hlk53505686"/>
      <w:r w:rsidRPr="00CD4BCC">
        <w:rPr>
          <w:rFonts w:ascii="Times New Roman" w:hAnsi="Times New Roman" w:cs="Times New Roman"/>
          <w:lang w:val="lt-LT"/>
        </w:rPr>
        <w:t>Jeigu Jums taikomas gydymas sisteminio poveikio kortikosteroidais, Jums gali kilti didesnė šių reiškinių rizika.</w:t>
      </w:r>
      <w:bookmarkEnd w:id="11"/>
    </w:p>
    <w:p w14:paraId="10EFB224" w14:textId="77777777" w:rsidR="007D7FE2" w:rsidRPr="00CD4BCC" w:rsidRDefault="007D7FE2" w:rsidP="007D7FE2">
      <w:pPr>
        <w:numPr>
          <w:ilvl w:val="0"/>
          <w:numId w:val="4"/>
        </w:numPr>
        <w:spacing w:after="0" w:line="240" w:lineRule="auto"/>
        <w:rPr>
          <w:rFonts w:ascii="Times New Roman" w:hAnsi="Times New Roman" w:cs="Times New Roman"/>
          <w:lang w:val="lt-LT"/>
        </w:rPr>
      </w:pPr>
      <w:bookmarkStart w:id="12" w:name="_Hlk53505728"/>
      <w:r w:rsidRPr="00CD4BCC">
        <w:rPr>
          <w:rFonts w:ascii="Times New Roman" w:hAnsi="Times New Roman" w:cs="Times New Roman"/>
          <w:lang w:val="lt-LT"/>
        </w:rPr>
        <w:t xml:space="preserve">Jeigu Jūs staiga pradėtumėte dusti, ypač jei dusulys prasidėtų išsitiesus gulint lovoje, arba pastebėtumėte, kad patinusios Jūsų kulkšnys, pėdos arba pilvas, arba Jums prasidėtų </w:t>
      </w:r>
      <w:proofErr w:type="spellStart"/>
      <w:r w:rsidRPr="00CD4BCC">
        <w:rPr>
          <w:rFonts w:ascii="Times New Roman" w:hAnsi="Times New Roman" w:cs="Times New Roman"/>
          <w:lang w:val="lt-LT"/>
        </w:rPr>
        <w:t>palpitacijos</w:t>
      </w:r>
      <w:proofErr w:type="spellEnd"/>
      <w:r w:rsidRPr="00CD4BCC">
        <w:rPr>
          <w:rFonts w:ascii="Times New Roman" w:hAnsi="Times New Roman" w:cs="Times New Roman"/>
          <w:lang w:val="lt-LT"/>
        </w:rPr>
        <w:t xml:space="preserve"> (pajustumėte pagreitėjusį arba nereguliarų širdies plakimą), nedelsdami praneškite apie tai gydytojui.</w:t>
      </w:r>
    </w:p>
    <w:bookmarkEnd w:id="12"/>
    <w:p w14:paraId="5691B9C9" w14:textId="77777777" w:rsidR="007D7FE2" w:rsidRPr="00CD4BCC" w:rsidRDefault="007D7FE2" w:rsidP="007D7FE2">
      <w:p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Senyviems žmonėms, kurių </w:t>
      </w:r>
      <w:r w:rsidRPr="00CD4BCC">
        <w:rPr>
          <w:rFonts w:ascii="Times New Roman" w:eastAsia="Calibri" w:hAnsi="Times New Roman" w:cs="Times New Roman"/>
          <w:b/>
          <w:lang w:val="lt-LT"/>
        </w:rPr>
        <w:t>inkstų veikla sutrikusi</w:t>
      </w:r>
      <w:r w:rsidRPr="00CD4BCC">
        <w:rPr>
          <w:rFonts w:ascii="Times New Roman" w:eastAsia="Calibri" w:hAnsi="Times New Roman" w:cs="Times New Roman"/>
          <w:lang w:val="lt-LT"/>
        </w:rPr>
        <w:t>, būtina gerti pakankamai skysčių, nes skysčių netekimas gali didinti inkstų nepakankamumo riziką.</w:t>
      </w:r>
    </w:p>
    <w:p w14:paraId="2F914264" w14:textId="77777777" w:rsidR="007D7FE2" w:rsidRPr="00CD4BCC" w:rsidRDefault="007D7FE2" w:rsidP="007D7FE2">
      <w:p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Jeigu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vartojimo metu </w:t>
      </w:r>
      <w:r w:rsidRPr="00CD4BCC">
        <w:rPr>
          <w:rFonts w:ascii="Times New Roman" w:eastAsia="Calibri" w:hAnsi="Times New Roman" w:cs="Times New Roman"/>
          <w:b/>
          <w:lang w:val="lt-LT"/>
        </w:rPr>
        <w:t>sutrinka regėjimas</w:t>
      </w:r>
      <w:r w:rsidRPr="00CD4BCC">
        <w:rPr>
          <w:rFonts w:ascii="Times New Roman" w:eastAsia="Calibri" w:hAnsi="Times New Roman" w:cs="Times New Roman"/>
          <w:lang w:val="lt-LT"/>
        </w:rPr>
        <w:t xml:space="preserve"> arba </w:t>
      </w:r>
      <w:r w:rsidRPr="00CD4BCC">
        <w:rPr>
          <w:rFonts w:ascii="Times New Roman" w:eastAsia="Calibri" w:hAnsi="Times New Roman" w:cs="Times New Roman"/>
          <w:iCs/>
          <w:lang w:val="lt-LT"/>
        </w:rPr>
        <w:t xml:space="preserve">atsiranda bet koks poveikis </w:t>
      </w:r>
      <w:proofErr w:type="spellStart"/>
      <w:r w:rsidRPr="00CD4BCC">
        <w:rPr>
          <w:rFonts w:ascii="Times New Roman" w:eastAsia="Calibri" w:hAnsi="Times New Roman" w:cs="Times New Roman"/>
          <w:iCs/>
          <w:lang w:val="lt-LT"/>
        </w:rPr>
        <w:t>akims</w:t>
      </w:r>
      <w:r w:rsidRPr="00CD4BCC">
        <w:rPr>
          <w:rFonts w:ascii="Times New Roman" w:eastAsia="Calibri" w:hAnsi="Times New Roman" w:cs="Times New Roman"/>
          <w:lang w:val="lt-LT"/>
        </w:rPr>
        <w:t>,,būtina</w:t>
      </w:r>
      <w:proofErr w:type="spellEnd"/>
      <w:r w:rsidRPr="00CD4BCC">
        <w:rPr>
          <w:rFonts w:ascii="Times New Roman" w:eastAsia="Calibri" w:hAnsi="Times New Roman" w:cs="Times New Roman"/>
          <w:lang w:val="lt-LT"/>
        </w:rPr>
        <w:t xml:space="preserve"> nedelsiant kreiptis į gydytoją (žr. poskyrį „</w:t>
      </w:r>
      <w:r w:rsidRPr="00CD4BCC">
        <w:rPr>
          <w:rFonts w:ascii="Times New Roman" w:eastAsia="Calibri" w:hAnsi="Times New Roman" w:cs="Times New Roman"/>
          <w:noProof/>
          <w:lang w:val="lt-LT"/>
        </w:rPr>
        <w:t xml:space="preserve">Vairavimas ir mechanizmų valdymas“ </w:t>
      </w:r>
      <w:r w:rsidRPr="00CD4BCC">
        <w:rPr>
          <w:rFonts w:ascii="Times New Roman" w:eastAsia="Calibri" w:hAnsi="Times New Roman" w:cs="Times New Roman"/>
          <w:lang w:val="lt-LT"/>
        </w:rPr>
        <w:t>ir 4 skyrių „Galimas šalutinis poveikis“).</w:t>
      </w:r>
    </w:p>
    <w:p w14:paraId="72ACBF28" w14:textId="77777777" w:rsidR="007D7FE2" w:rsidRPr="00CD4BCC" w:rsidRDefault="007D7FE2" w:rsidP="007D7FE2">
      <w:pPr>
        <w:numPr>
          <w:ilvl w:val="0"/>
          <w:numId w:val="4"/>
        </w:numPr>
        <w:spacing w:after="0" w:line="240" w:lineRule="auto"/>
        <w:rPr>
          <w:rFonts w:ascii="Times New Roman" w:eastAsia="Calibri" w:hAnsi="Times New Roman" w:cs="Times New Roman"/>
          <w:lang w:val="lt-LT"/>
        </w:rPr>
      </w:pPr>
      <w:proofErr w:type="spellStart"/>
      <w:r w:rsidRPr="00CD4BCC">
        <w:rPr>
          <w:rFonts w:ascii="Times New Roman" w:eastAsia="Calibri" w:hAnsi="Times New Roman" w:cs="Times New Roman"/>
          <w:lang w:val="lt-LT"/>
        </w:rPr>
        <w:t>Fluorochinolonų</w:t>
      </w:r>
      <w:proofErr w:type="spellEnd"/>
      <w:r w:rsidRPr="00CD4BCC">
        <w:rPr>
          <w:rFonts w:ascii="Times New Roman" w:eastAsia="Calibri" w:hAnsi="Times New Roman" w:cs="Times New Roman"/>
          <w:lang w:val="lt-LT"/>
        </w:rPr>
        <w:t xml:space="preserve"> grupės antibiotikai gali sukelti </w:t>
      </w:r>
      <w:r w:rsidRPr="00CD4BCC">
        <w:rPr>
          <w:rFonts w:ascii="Times New Roman" w:eastAsia="Calibri" w:hAnsi="Times New Roman" w:cs="Times New Roman"/>
          <w:b/>
          <w:lang w:val="lt-LT"/>
        </w:rPr>
        <w:t>cukraus kiekio Jūsų kraujyje padidėjimą</w:t>
      </w:r>
      <w:r w:rsidRPr="00CD4BCC">
        <w:rPr>
          <w:rFonts w:ascii="Times New Roman" w:eastAsia="Calibri" w:hAnsi="Times New Roman" w:cs="Times New Roman"/>
          <w:lang w:val="lt-LT"/>
        </w:rPr>
        <w:t xml:space="preserve"> aukščiau normos ribos (hiperglikemija) arba </w:t>
      </w:r>
      <w:r w:rsidRPr="00CD4BCC">
        <w:rPr>
          <w:rFonts w:ascii="Times New Roman" w:eastAsia="Calibri" w:hAnsi="Times New Roman" w:cs="Times New Roman"/>
          <w:b/>
          <w:lang w:val="lt-LT"/>
        </w:rPr>
        <w:t>cukraus kiekio Jūsų kraujyje</w:t>
      </w:r>
      <w:r w:rsidRPr="00CD4BCC">
        <w:rPr>
          <w:rFonts w:ascii="Times New Roman" w:eastAsia="Calibri" w:hAnsi="Times New Roman" w:cs="Times New Roman"/>
          <w:lang w:val="lt-LT"/>
        </w:rPr>
        <w:t xml:space="preserve"> </w:t>
      </w:r>
      <w:r w:rsidRPr="00CD4BCC">
        <w:rPr>
          <w:rFonts w:ascii="Times New Roman" w:eastAsia="Calibri" w:hAnsi="Times New Roman" w:cs="Times New Roman"/>
          <w:b/>
          <w:lang w:val="lt-LT"/>
        </w:rPr>
        <w:t xml:space="preserve">sumažėjimą </w:t>
      </w:r>
      <w:r w:rsidRPr="00CD4BCC">
        <w:rPr>
          <w:rFonts w:ascii="Times New Roman" w:eastAsia="Calibri" w:hAnsi="Times New Roman" w:cs="Times New Roman"/>
          <w:lang w:val="lt-LT"/>
        </w:rPr>
        <w:t>žemiau normos ribos (hipoglikemija), kuris sunkiais atvejais gali sukelti sąmonės netekimą (hipoglikeminė koma) (žr. 4 skyrių „Galimas šalutinis poveikis“). Jeigu sergate diabetu, Jūsų cukraus kiekis kraujyje turi būti atidžiai stebimas.</w:t>
      </w:r>
    </w:p>
    <w:p w14:paraId="682E50A6" w14:textId="77777777" w:rsidR="007D7FE2" w:rsidRPr="00CD4BCC" w:rsidRDefault="007D7FE2" w:rsidP="007D7FE2">
      <w:pPr>
        <w:numPr>
          <w:ilvl w:val="0"/>
          <w:numId w:val="4"/>
        </w:numPr>
        <w:spacing w:after="0" w:line="240" w:lineRule="auto"/>
        <w:contextualSpacing/>
        <w:rPr>
          <w:rFonts w:ascii="Times New Roman" w:eastAsia="Calibri" w:hAnsi="Times New Roman" w:cs="Times New Roman"/>
          <w:lang w:val="lt-LT"/>
        </w:rPr>
      </w:pPr>
      <w:r w:rsidRPr="00CD4BCC">
        <w:rPr>
          <w:rFonts w:ascii="Times New Roman" w:eastAsia="Calibri" w:hAnsi="Times New Roman" w:cs="Times New Roman"/>
          <w:lang w:val="lt-LT"/>
        </w:rPr>
        <w:t xml:space="preserve">Vartojant </w:t>
      </w:r>
      <w:proofErr w:type="spellStart"/>
      <w:r w:rsidRPr="00CD4BCC">
        <w:rPr>
          <w:rFonts w:ascii="Times New Roman" w:eastAsia="Calibri" w:hAnsi="Times New Roman" w:cs="Times New Roman"/>
          <w:lang w:val="lt-LT"/>
        </w:rPr>
        <w:t>chinolonų</w:t>
      </w:r>
      <w:proofErr w:type="spellEnd"/>
      <w:r w:rsidRPr="00CD4BCC">
        <w:rPr>
          <w:rFonts w:ascii="Times New Roman" w:eastAsia="Calibri" w:hAnsi="Times New Roman" w:cs="Times New Roman"/>
          <w:lang w:val="lt-LT"/>
        </w:rPr>
        <w:t xml:space="preserve"> grupės antibiotikų, </w:t>
      </w:r>
      <w:r w:rsidRPr="00677A44">
        <w:rPr>
          <w:rFonts w:ascii="Times New Roman" w:eastAsia="Calibri" w:hAnsi="Times New Roman" w:cs="Times New Roman"/>
          <w:b/>
          <w:bCs/>
          <w:lang w:val="lt-LT"/>
        </w:rPr>
        <w:t xml:space="preserve">gali </w:t>
      </w:r>
      <w:r w:rsidRPr="00091C18">
        <w:rPr>
          <w:rFonts w:ascii="Times New Roman" w:eastAsia="Calibri" w:hAnsi="Times New Roman" w:cs="Times New Roman"/>
          <w:b/>
          <w:bCs/>
          <w:lang w:val="lt-LT"/>
        </w:rPr>
        <w:t>padidėti odos jautrumas</w:t>
      </w:r>
      <w:r w:rsidRPr="00CD4BCC">
        <w:rPr>
          <w:rFonts w:ascii="Times New Roman" w:eastAsia="Calibri" w:hAnsi="Times New Roman" w:cs="Times New Roman"/>
          <w:b/>
          <w:lang w:val="lt-LT"/>
        </w:rPr>
        <w:t xml:space="preserve"> saulės šviesai ir ultravioletiniams spinduliams</w:t>
      </w:r>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vartojimo metu reikia vengti ilgo buvimo saulėje, stiprios saulės, soliariumo bei kitokių UV lempų</w:t>
      </w:r>
      <w:r>
        <w:rPr>
          <w:rFonts w:ascii="Times New Roman" w:eastAsia="Calibri" w:hAnsi="Times New Roman" w:cs="Times New Roman"/>
          <w:lang w:val="lt-LT"/>
        </w:rPr>
        <w:t xml:space="preserve"> (žr. 4 skyrių „Galimas šalutinis poveikis“)</w:t>
      </w:r>
      <w:r w:rsidRPr="00CD4BCC">
        <w:rPr>
          <w:rFonts w:ascii="Times New Roman" w:eastAsia="Calibri" w:hAnsi="Times New Roman" w:cs="Times New Roman"/>
          <w:lang w:val="lt-LT"/>
        </w:rPr>
        <w:t>.</w:t>
      </w:r>
    </w:p>
    <w:p w14:paraId="53D8D887" w14:textId="77777777" w:rsidR="007D7FE2" w:rsidRPr="00CD4BCC" w:rsidRDefault="007D7FE2" w:rsidP="007D7FE2">
      <w:p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Ne ligoninėje įgytos infekcinės plaučių ligos (pneumonijos) pakaitinio gydymo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(pradžioje infuziniu tirpalu, po to tabletėmis) patirtis yra maža.</w:t>
      </w:r>
    </w:p>
    <w:p w14:paraId="40F7A648" w14:textId="77777777" w:rsidR="007D7FE2" w:rsidRPr="00CD4BCC" w:rsidRDefault="007D7FE2" w:rsidP="007D7FE2">
      <w:p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veiksmingumas, gydant sunkius nudegimus, giliųjų audinių infekciją ar diabetinės pėdos infekciją ir kartu </w:t>
      </w:r>
      <w:proofErr w:type="spellStart"/>
      <w:r w:rsidRPr="00CD4BCC">
        <w:rPr>
          <w:rFonts w:ascii="Times New Roman" w:eastAsia="Calibri" w:hAnsi="Times New Roman" w:cs="Times New Roman"/>
          <w:lang w:val="lt-LT"/>
        </w:rPr>
        <w:t>osteomielitą</w:t>
      </w:r>
      <w:proofErr w:type="spellEnd"/>
      <w:r w:rsidRPr="00CD4BCC">
        <w:rPr>
          <w:rFonts w:ascii="Times New Roman" w:eastAsia="Calibri" w:hAnsi="Times New Roman" w:cs="Times New Roman"/>
          <w:lang w:val="lt-LT"/>
        </w:rPr>
        <w:t xml:space="preserve"> (kaulų čiulpų infekciją), netirtas.</w:t>
      </w:r>
    </w:p>
    <w:p w14:paraId="77B2FFEE" w14:textId="77777777" w:rsidR="007D7FE2" w:rsidRPr="00CD4BCC" w:rsidRDefault="007D7FE2" w:rsidP="007D7FE2">
      <w:pPr>
        <w:numPr>
          <w:ilvl w:val="12"/>
          <w:numId w:val="0"/>
        </w:numPr>
        <w:spacing w:after="0" w:line="240" w:lineRule="auto"/>
        <w:rPr>
          <w:rFonts w:ascii="Times New Roman" w:eastAsia="Calibri" w:hAnsi="Times New Roman" w:cs="Times New Roman"/>
          <w:lang w:val="lt-LT"/>
        </w:rPr>
      </w:pPr>
    </w:p>
    <w:p w14:paraId="29113D41" w14:textId="77777777" w:rsidR="007D7FE2" w:rsidRPr="00CD4BCC" w:rsidRDefault="007D7FE2" w:rsidP="007D7FE2">
      <w:pPr>
        <w:tabs>
          <w:tab w:val="left" w:pos="567"/>
        </w:tabs>
        <w:spacing w:after="0" w:line="240" w:lineRule="auto"/>
        <w:rPr>
          <w:rFonts w:ascii="Times New Roman" w:eastAsia="Calibri" w:hAnsi="Times New Roman" w:cs="Times New Roman"/>
          <w:b/>
          <w:lang w:val="lt-LT"/>
        </w:rPr>
      </w:pPr>
      <w:r w:rsidRPr="00CD4BCC">
        <w:rPr>
          <w:rFonts w:ascii="Times New Roman" w:eastAsia="Calibri" w:hAnsi="Times New Roman" w:cs="Times New Roman"/>
          <w:b/>
          <w:lang w:val="lt-LT"/>
        </w:rPr>
        <w:t>Vaikams ir paaugliams</w:t>
      </w:r>
    </w:p>
    <w:p w14:paraId="1567C0C1" w14:textId="77777777" w:rsidR="007D7FE2" w:rsidRPr="00CD4BCC" w:rsidRDefault="007D7FE2" w:rsidP="007D7FE2">
      <w:pPr>
        <w:numPr>
          <w:ilvl w:val="12"/>
          <w:numId w:val="0"/>
        </w:numPr>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Jaunesniems kaip 18 metų vaikams ir paaugliams šio vaisto vartoti negalima, nes jo veiksmingumas ir saugumas šioje amžiaus grupėje nenustatytas (taip pat žr. poskyrį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vartoti negalima“).</w:t>
      </w:r>
    </w:p>
    <w:p w14:paraId="485A734C" w14:textId="77777777" w:rsidR="007D7FE2" w:rsidRPr="00CD4BCC" w:rsidRDefault="007D7FE2" w:rsidP="007D7FE2">
      <w:pPr>
        <w:numPr>
          <w:ilvl w:val="12"/>
          <w:numId w:val="0"/>
        </w:numPr>
        <w:spacing w:after="0" w:line="240" w:lineRule="auto"/>
        <w:rPr>
          <w:rFonts w:ascii="Times New Roman" w:eastAsia="Calibri" w:hAnsi="Times New Roman" w:cs="Times New Roman"/>
          <w:lang w:val="lt-LT"/>
        </w:rPr>
      </w:pPr>
    </w:p>
    <w:p w14:paraId="5105F384" w14:textId="77777777" w:rsidR="007D7FE2" w:rsidRPr="00CD4BCC" w:rsidRDefault="007D7FE2" w:rsidP="007D7FE2">
      <w:pPr>
        <w:keepNext/>
        <w:keepLines/>
        <w:spacing w:after="0" w:line="240" w:lineRule="auto"/>
        <w:ind w:left="567" w:hanging="567"/>
        <w:rPr>
          <w:rFonts w:ascii="Times New Roman" w:eastAsia="Calibri" w:hAnsi="Times New Roman" w:cs="Times New Roman"/>
          <w:b/>
          <w:lang w:val="lt-LT"/>
        </w:rPr>
      </w:pPr>
      <w:r w:rsidRPr="00CD4BCC">
        <w:rPr>
          <w:rFonts w:ascii="Times New Roman" w:eastAsia="Calibri" w:hAnsi="Times New Roman" w:cs="Times New Roman"/>
          <w:b/>
          <w:lang w:val="lt-LT"/>
        </w:rPr>
        <w:t xml:space="preserve">Kiti vaistai ir </w:t>
      </w:r>
      <w:proofErr w:type="spellStart"/>
      <w:r w:rsidRPr="00CD4BCC">
        <w:rPr>
          <w:rFonts w:ascii="Times New Roman" w:eastAsia="Calibri" w:hAnsi="Times New Roman" w:cs="Times New Roman"/>
          <w:b/>
          <w:lang w:val="lt-LT"/>
        </w:rPr>
        <w:t>Avelox</w:t>
      </w:r>
      <w:proofErr w:type="spellEnd"/>
    </w:p>
    <w:p w14:paraId="6C5BDEAD" w14:textId="77777777" w:rsidR="007D7FE2" w:rsidRPr="00CD4BCC" w:rsidRDefault="007D7FE2" w:rsidP="007D7FE2">
      <w:pPr>
        <w:keepNext/>
        <w:keepLine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Jeigu vartojate arba neseniai vartojote kitų vaistų </w:t>
      </w:r>
      <w:r w:rsidRPr="00CD4BCC">
        <w:rPr>
          <w:rFonts w:ascii="Times New Roman" w:eastAsia="Calibri" w:hAnsi="Times New Roman" w:cs="Times New Roman"/>
          <w:noProof/>
          <w:lang w:val="lt-LT"/>
        </w:rPr>
        <w:t>arba dėl to nesate tikri, apie tai</w:t>
      </w:r>
      <w:r w:rsidRPr="00CD4BCC">
        <w:rPr>
          <w:rFonts w:ascii="Times New Roman" w:eastAsia="Calibri" w:hAnsi="Times New Roman" w:cs="Times New Roman"/>
          <w:lang w:val="lt-LT"/>
        </w:rPr>
        <w:t xml:space="preserve"> pasakykite gydytojui arba vaistininkui.</w:t>
      </w:r>
    </w:p>
    <w:p w14:paraId="1B7A76E1" w14:textId="77777777" w:rsidR="007D7FE2" w:rsidRPr="00CD4BCC" w:rsidRDefault="007D7FE2" w:rsidP="007D7FE2">
      <w:pPr>
        <w:keepNext/>
        <w:keepLine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Vartojant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reikia žinoti toliau pateiktą informaciją.</w:t>
      </w:r>
    </w:p>
    <w:p w14:paraId="442F5C19" w14:textId="77777777" w:rsidR="007D7FE2" w:rsidRPr="00CD4BCC" w:rsidRDefault="007D7FE2" w:rsidP="007D7FE2">
      <w:pPr>
        <w:keepNext/>
        <w:keepLines/>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vartojant kartu su kitais </w:t>
      </w:r>
      <w:r w:rsidRPr="00CD4BCC">
        <w:rPr>
          <w:rFonts w:ascii="Times New Roman" w:eastAsia="Calibri" w:hAnsi="Times New Roman" w:cs="Times New Roman"/>
          <w:u w:val="single"/>
          <w:lang w:val="lt-LT"/>
        </w:rPr>
        <w:t>širdį veikiančiais vaistais</w:t>
      </w:r>
      <w:r w:rsidRPr="00CD4BCC">
        <w:rPr>
          <w:rFonts w:ascii="Times New Roman" w:eastAsia="Calibri" w:hAnsi="Times New Roman" w:cs="Times New Roman"/>
          <w:lang w:val="lt-LT"/>
        </w:rPr>
        <w:t xml:space="preserve">, didėja širdies ritmo pokyčio rizika, todėl kartu su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negalima vartoti vaistų nuo širdies ritmo sutrikimo (pvz., </w:t>
      </w:r>
      <w:proofErr w:type="spellStart"/>
      <w:r w:rsidRPr="00CD4BCC">
        <w:rPr>
          <w:rFonts w:ascii="Times New Roman" w:eastAsia="Calibri" w:hAnsi="Times New Roman" w:cs="Times New Roman"/>
          <w:lang w:val="lt-LT"/>
        </w:rPr>
        <w:t>chinidino</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hidrochinidino</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dizopiramido</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amjodorono</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sotalolio</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dofetilido</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ibutilido</w:t>
      </w:r>
      <w:proofErr w:type="spellEnd"/>
      <w:r w:rsidRPr="00CD4BCC">
        <w:rPr>
          <w:rFonts w:ascii="Times New Roman" w:eastAsia="Calibri" w:hAnsi="Times New Roman" w:cs="Times New Roman"/>
          <w:lang w:val="lt-LT"/>
        </w:rPr>
        <w:t xml:space="preserve">), vaistų nuo psichozės (pvz., </w:t>
      </w:r>
      <w:proofErr w:type="spellStart"/>
      <w:r w:rsidRPr="00CD4BCC">
        <w:rPr>
          <w:rFonts w:ascii="Times New Roman" w:eastAsia="Calibri" w:hAnsi="Times New Roman" w:cs="Times New Roman"/>
          <w:lang w:val="lt-LT"/>
        </w:rPr>
        <w:t>fenotiazinų</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pimozido</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sertindolo</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haloperidolio</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sultoprido</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triciklių</w:t>
      </w:r>
      <w:proofErr w:type="spellEnd"/>
      <w:r w:rsidRPr="00CD4BCC">
        <w:rPr>
          <w:rFonts w:ascii="Times New Roman" w:eastAsia="Calibri" w:hAnsi="Times New Roman" w:cs="Times New Roman"/>
          <w:lang w:val="lt-LT"/>
        </w:rPr>
        <w:t xml:space="preserve"> antidepresantų, kai kurių antimikrobinių preparatų (pvz., </w:t>
      </w:r>
      <w:proofErr w:type="spellStart"/>
      <w:r w:rsidRPr="00CD4BCC">
        <w:rPr>
          <w:rFonts w:ascii="Times New Roman" w:eastAsia="Calibri" w:hAnsi="Times New Roman" w:cs="Times New Roman"/>
          <w:lang w:val="lt-LT"/>
        </w:rPr>
        <w:t>sakvinaviro</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sparfloksacino</w:t>
      </w:r>
      <w:proofErr w:type="spellEnd"/>
      <w:r w:rsidRPr="00CD4BCC">
        <w:rPr>
          <w:rFonts w:ascii="Times New Roman" w:eastAsia="Calibri" w:hAnsi="Times New Roman" w:cs="Times New Roman"/>
          <w:lang w:val="lt-LT"/>
        </w:rPr>
        <w:t xml:space="preserve">, į veną vartojamų </w:t>
      </w:r>
      <w:proofErr w:type="spellStart"/>
      <w:r w:rsidRPr="00CD4BCC">
        <w:rPr>
          <w:rFonts w:ascii="Times New Roman" w:eastAsia="Calibri" w:hAnsi="Times New Roman" w:cs="Times New Roman"/>
          <w:lang w:val="lt-LT"/>
        </w:rPr>
        <w:t>eritromicino</w:t>
      </w:r>
      <w:proofErr w:type="spellEnd"/>
      <w:r w:rsidRPr="00CD4BCC">
        <w:rPr>
          <w:rFonts w:ascii="Times New Roman" w:eastAsia="Calibri" w:hAnsi="Times New Roman" w:cs="Times New Roman"/>
          <w:lang w:val="lt-LT"/>
        </w:rPr>
        <w:t xml:space="preserve"> preparatų, </w:t>
      </w:r>
      <w:proofErr w:type="spellStart"/>
      <w:r w:rsidRPr="00CD4BCC">
        <w:rPr>
          <w:rFonts w:ascii="Times New Roman" w:eastAsia="Calibri" w:hAnsi="Times New Roman" w:cs="Times New Roman"/>
          <w:lang w:val="lt-LT"/>
        </w:rPr>
        <w:t>pentamidino</w:t>
      </w:r>
      <w:proofErr w:type="spellEnd"/>
      <w:r w:rsidRPr="00CD4BCC">
        <w:rPr>
          <w:rFonts w:ascii="Times New Roman" w:eastAsia="Calibri" w:hAnsi="Times New Roman" w:cs="Times New Roman"/>
          <w:lang w:val="lt-LT"/>
        </w:rPr>
        <w:t xml:space="preserve">, vaistų nuo maliarijos, ypač </w:t>
      </w:r>
      <w:proofErr w:type="spellStart"/>
      <w:r w:rsidRPr="00CD4BCC">
        <w:rPr>
          <w:rFonts w:ascii="Times New Roman" w:eastAsia="Calibri" w:hAnsi="Times New Roman" w:cs="Times New Roman"/>
          <w:lang w:val="lt-LT"/>
        </w:rPr>
        <w:t>halofantrino</w:t>
      </w:r>
      <w:proofErr w:type="spellEnd"/>
      <w:r w:rsidRPr="00CD4BCC">
        <w:rPr>
          <w:rFonts w:ascii="Times New Roman" w:eastAsia="Calibri" w:hAnsi="Times New Roman" w:cs="Times New Roman"/>
          <w:lang w:val="lt-LT"/>
        </w:rPr>
        <w:t xml:space="preserve">), kai kurių vaistų nuo alergijos (pvz., </w:t>
      </w:r>
      <w:proofErr w:type="spellStart"/>
      <w:r w:rsidRPr="00CD4BCC">
        <w:rPr>
          <w:rFonts w:ascii="Times New Roman" w:eastAsia="Calibri" w:hAnsi="Times New Roman" w:cs="Times New Roman"/>
          <w:lang w:val="lt-LT"/>
        </w:rPr>
        <w:t>terfenadino</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astemizolio</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mizolastino</w:t>
      </w:r>
      <w:proofErr w:type="spellEnd"/>
      <w:r w:rsidRPr="00CD4BCC">
        <w:rPr>
          <w:rFonts w:ascii="Times New Roman" w:eastAsia="Calibri" w:hAnsi="Times New Roman" w:cs="Times New Roman"/>
          <w:lang w:val="lt-LT"/>
        </w:rPr>
        <w:t xml:space="preserve">) ar kitokių vaistų (pvz., </w:t>
      </w:r>
      <w:proofErr w:type="spellStart"/>
      <w:r w:rsidRPr="00CD4BCC">
        <w:rPr>
          <w:rFonts w:ascii="Times New Roman" w:eastAsia="Calibri" w:hAnsi="Times New Roman" w:cs="Times New Roman"/>
          <w:lang w:val="lt-LT"/>
        </w:rPr>
        <w:t>cizaprido</w:t>
      </w:r>
      <w:proofErr w:type="spellEnd"/>
      <w:r w:rsidRPr="00CD4BCC">
        <w:rPr>
          <w:rFonts w:ascii="Times New Roman" w:eastAsia="Calibri" w:hAnsi="Times New Roman" w:cs="Times New Roman"/>
          <w:lang w:val="lt-LT"/>
        </w:rPr>
        <w:t xml:space="preserve">, į veną vartojamų </w:t>
      </w:r>
      <w:proofErr w:type="spellStart"/>
      <w:r w:rsidRPr="00CD4BCC">
        <w:rPr>
          <w:rFonts w:ascii="Times New Roman" w:eastAsia="Calibri" w:hAnsi="Times New Roman" w:cs="Times New Roman"/>
          <w:lang w:val="lt-LT"/>
        </w:rPr>
        <w:t>vinkamino</w:t>
      </w:r>
      <w:proofErr w:type="spellEnd"/>
      <w:r w:rsidRPr="00CD4BCC">
        <w:rPr>
          <w:rFonts w:ascii="Times New Roman" w:eastAsia="Calibri" w:hAnsi="Times New Roman" w:cs="Times New Roman"/>
          <w:lang w:val="lt-LT"/>
        </w:rPr>
        <w:t xml:space="preserve"> preparatų, </w:t>
      </w:r>
      <w:proofErr w:type="spellStart"/>
      <w:r w:rsidRPr="00CD4BCC">
        <w:rPr>
          <w:rFonts w:ascii="Times New Roman" w:eastAsia="Calibri" w:hAnsi="Times New Roman" w:cs="Times New Roman"/>
          <w:lang w:val="lt-LT"/>
        </w:rPr>
        <w:t>bepridilio</w:t>
      </w:r>
      <w:proofErr w:type="spellEnd"/>
      <w:r w:rsidRPr="00CD4BCC">
        <w:rPr>
          <w:rFonts w:ascii="Times New Roman" w:eastAsia="Calibri" w:hAnsi="Times New Roman" w:cs="Times New Roman"/>
          <w:lang w:val="lt-LT"/>
        </w:rPr>
        <w:t xml:space="preserve"> bei </w:t>
      </w:r>
      <w:proofErr w:type="spellStart"/>
      <w:r w:rsidRPr="00CD4BCC">
        <w:rPr>
          <w:rFonts w:ascii="Times New Roman" w:eastAsia="Calibri" w:hAnsi="Times New Roman" w:cs="Times New Roman"/>
          <w:lang w:val="lt-LT"/>
        </w:rPr>
        <w:t>difemanilio</w:t>
      </w:r>
      <w:proofErr w:type="spellEnd"/>
      <w:r w:rsidRPr="00CD4BCC">
        <w:rPr>
          <w:rFonts w:ascii="Times New Roman" w:eastAsia="Calibri" w:hAnsi="Times New Roman" w:cs="Times New Roman"/>
          <w:lang w:val="lt-LT"/>
        </w:rPr>
        <w:t>).</w:t>
      </w:r>
    </w:p>
    <w:p w14:paraId="67ECF40F" w14:textId="77777777" w:rsidR="007D7FE2" w:rsidRPr="00CD4BCC" w:rsidRDefault="007D7FE2" w:rsidP="007D7FE2">
      <w:p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Pasakykite gydytojui, jei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vartojate kartu su kitais vaistas, kurie gali sumažinti kalio kiekį organizme (pvz., kai kurių diuretikų, vidurius laisvinančių vaistų ir klizmų [didelėmis dozėmis] </w:t>
      </w:r>
      <w:r w:rsidRPr="00CD4BCC">
        <w:rPr>
          <w:rFonts w:ascii="Times New Roman" w:eastAsia="Calibri" w:hAnsi="Times New Roman" w:cs="Times New Roman"/>
          <w:lang w:val="lt-LT"/>
        </w:rPr>
        <w:lastRenderedPageBreak/>
        <w:t xml:space="preserve">arba kortikosteroidų [vaistų nuo uždegimo], </w:t>
      </w:r>
      <w:proofErr w:type="spellStart"/>
      <w:r w:rsidRPr="00CD4BCC">
        <w:rPr>
          <w:rFonts w:ascii="Times New Roman" w:eastAsia="Calibri" w:hAnsi="Times New Roman" w:cs="Times New Roman"/>
          <w:lang w:val="lt-LT"/>
        </w:rPr>
        <w:t>amfotericino</w:t>
      </w:r>
      <w:proofErr w:type="spellEnd"/>
      <w:r w:rsidRPr="00CD4BCC">
        <w:rPr>
          <w:rFonts w:ascii="Times New Roman" w:eastAsia="Calibri" w:hAnsi="Times New Roman" w:cs="Times New Roman"/>
          <w:lang w:val="lt-LT"/>
        </w:rPr>
        <w:t> B) ar sulėtinti širdies ritmą, nes tai gali padidinti sunkių širdies ritmo sutrikimų riziką.</w:t>
      </w:r>
    </w:p>
    <w:p w14:paraId="085BE082" w14:textId="77777777" w:rsidR="007D7FE2" w:rsidRPr="00CD4BCC" w:rsidRDefault="007D7FE2" w:rsidP="007D7FE2">
      <w:p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Jeigu vartojate </w:t>
      </w:r>
      <w:r w:rsidRPr="00CD4BCC">
        <w:rPr>
          <w:rFonts w:ascii="Times New Roman" w:eastAsia="Calibri" w:hAnsi="Times New Roman" w:cs="Times New Roman"/>
          <w:u w:val="single"/>
          <w:lang w:val="lt-LT"/>
        </w:rPr>
        <w:t>geriamųjų antikoaguliantų</w:t>
      </w:r>
      <w:r w:rsidRPr="00CD4BCC">
        <w:rPr>
          <w:rFonts w:ascii="Times New Roman" w:eastAsia="Calibri" w:hAnsi="Times New Roman" w:cs="Times New Roman"/>
          <w:lang w:val="lt-LT"/>
        </w:rPr>
        <w:t>, pvz., varfarino, gydytojui gali tekti dažnai tirti Jūsų kraujo krešėjimo laiką.</w:t>
      </w:r>
    </w:p>
    <w:p w14:paraId="47C094C5" w14:textId="77777777" w:rsidR="007D7FE2" w:rsidRPr="00CD4BCC" w:rsidRDefault="007D7FE2" w:rsidP="007D7FE2">
      <w:pPr>
        <w:numPr>
          <w:ilvl w:val="12"/>
          <w:numId w:val="0"/>
        </w:numPr>
        <w:spacing w:after="0" w:line="240" w:lineRule="auto"/>
        <w:rPr>
          <w:rFonts w:ascii="Times New Roman" w:eastAsia="Calibri" w:hAnsi="Times New Roman" w:cs="Times New Roman"/>
          <w:lang w:val="lt-LT"/>
        </w:rPr>
      </w:pPr>
    </w:p>
    <w:p w14:paraId="42183696" w14:textId="77777777" w:rsidR="007D7FE2" w:rsidRPr="00CD4BCC" w:rsidRDefault="007D7FE2" w:rsidP="007D7FE2">
      <w:pPr>
        <w:keepNext/>
        <w:keepLines/>
        <w:spacing w:after="0" w:line="240" w:lineRule="auto"/>
        <w:ind w:left="567" w:hanging="567"/>
        <w:rPr>
          <w:rFonts w:ascii="Times New Roman" w:eastAsia="Calibri" w:hAnsi="Times New Roman" w:cs="Times New Roman"/>
          <w:b/>
          <w:lang w:val="lt-LT"/>
        </w:rPr>
      </w:pPr>
      <w:proofErr w:type="spellStart"/>
      <w:r w:rsidRPr="00CD4BCC">
        <w:rPr>
          <w:rFonts w:ascii="Times New Roman" w:eastAsia="Calibri" w:hAnsi="Times New Roman" w:cs="Times New Roman"/>
          <w:b/>
          <w:lang w:val="lt-LT"/>
        </w:rPr>
        <w:t>Avelox</w:t>
      </w:r>
      <w:proofErr w:type="spellEnd"/>
      <w:r w:rsidRPr="00CD4BCC">
        <w:rPr>
          <w:rFonts w:ascii="Times New Roman" w:eastAsia="Calibri" w:hAnsi="Times New Roman" w:cs="Times New Roman"/>
          <w:b/>
          <w:lang w:val="lt-LT"/>
        </w:rPr>
        <w:t xml:space="preserve"> vartojimas su maistu ir gėrimais</w:t>
      </w:r>
    </w:p>
    <w:p w14:paraId="35F2FD59" w14:textId="77777777" w:rsidR="007D7FE2" w:rsidRPr="00CD4BCC" w:rsidRDefault="007D7FE2" w:rsidP="007D7FE2">
      <w:pPr>
        <w:keepNext/>
        <w:keepLines/>
        <w:numPr>
          <w:ilvl w:val="12"/>
          <w:numId w:val="0"/>
        </w:numPr>
        <w:tabs>
          <w:tab w:val="left" w:pos="1290"/>
        </w:tabs>
        <w:spacing w:after="0" w:line="240" w:lineRule="auto"/>
        <w:ind w:right="-2"/>
        <w:rPr>
          <w:rFonts w:ascii="Times New Roman" w:eastAsia="Calibri" w:hAnsi="Times New Roman" w:cs="Times New Roman"/>
          <w:lang w:val="lt-LT"/>
        </w:rPr>
      </w:pPr>
      <w:r w:rsidRPr="00CD4BCC">
        <w:rPr>
          <w:rFonts w:ascii="Times New Roman" w:eastAsia="Calibri" w:hAnsi="Times New Roman" w:cs="Times New Roman"/>
          <w:lang w:val="lt-LT"/>
        </w:rPr>
        <w:t xml:space="preserve">Maistas, įskaitant pieno produktus,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poveikiui įtakos nedaro.</w:t>
      </w:r>
    </w:p>
    <w:p w14:paraId="45EE058A" w14:textId="77777777" w:rsidR="007D7FE2" w:rsidRPr="00CD4BCC" w:rsidRDefault="007D7FE2" w:rsidP="007D7FE2">
      <w:pPr>
        <w:spacing w:after="0" w:line="240" w:lineRule="auto"/>
        <w:ind w:left="567" w:hanging="567"/>
        <w:rPr>
          <w:rFonts w:ascii="Times New Roman" w:eastAsia="Calibri" w:hAnsi="Times New Roman" w:cs="Times New Roman"/>
          <w:b/>
          <w:lang w:val="lt-LT"/>
        </w:rPr>
      </w:pPr>
    </w:p>
    <w:p w14:paraId="5757608A" w14:textId="77777777" w:rsidR="007D7FE2" w:rsidRPr="00CD4BCC" w:rsidRDefault="007D7FE2" w:rsidP="007D7FE2">
      <w:pPr>
        <w:keepNext/>
        <w:keepLines/>
        <w:spacing w:after="0" w:line="240" w:lineRule="auto"/>
        <w:ind w:left="567" w:hanging="567"/>
        <w:rPr>
          <w:rFonts w:ascii="Times New Roman" w:eastAsia="Calibri" w:hAnsi="Times New Roman" w:cs="Times New Roman"/>
          <w:b/>
          <w:lang w:val="lt-LT"/>
        </w:rPr>
      </w:pPr>
      <w:r w:rsidRPr="00CD4BCC">
        <w:rPr>
          <w:rFonts w:ascii="Times New Roman" w:eastAsia="Calibri" w:hAnsi="Times New Roman" w:cs="Times New Roman"/>
          <w:b/>
          <w:lang w:val="lt-LT"/>
        </w:rPr>
        <w:t>Nėštumas, žindymo laikotarpis ir vaisingumas</w:t>
      </w:r>
    </w:p>
    <w:p w14:paraId="4E1F6D11" w14:textId="77777777" w:rsidR="007D7FE2" w:rsidRPr="00CD4BCC" w:rsidRDefault="007D7FE2" w:rsidP="007D7FE2">
      <w:pPr>
        <w:keepNext/>
        <w:keepLine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 xml:space="preserve">Jeigu esate nėščia arba žindote,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vartoti negalima.</w:t>
      </w:r>
    </w:p>
    <w:p w14:paraId="26A80456" w14:textId="77777777" w:rsidR="007D7FE2" w:rsidRPr="00CD4BCC" w:rsidRDefault="007D7FE2" w:rsidP="007D7FE2">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Jeigu esate nėščia, žindote kūdikį, manote, kad galbūt esate nėščia arba planuojate pastoti, prieš pradėdama vartoti šį vaistą, pasitarkite su gydytoju arba vaistininku.</w:t>
      </w:r>
    </w:p>
    <w:p w14:paraId="16BB24F2" w14:textId="77777777" w:rsidR="007D7FE2" w:rsidRPr="00CD4BCC" w:rsidRDefault="007D7FE2" w:rsidP="007D7FE2">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Su gyvūnais atlikti tyrimai nerodo, kad šio vaisto vartojimas pakenktų Jūsų vaisingumui.</w:t>
      </w:r>
    </w:p>
    <w:p w14:paraId="24851941" w14:textId="77777777" w:rsidR="007D7FE2" w:rsidRPr="00CD4BCC" w:rsidRDefault="007D7FE2" w:rsidP="007D7FE2">
      <w:pPr>
        <w:spacing w:after="0" w:line="240" w:lineRule="auto"/>
        <w:ind w:left="567" w:hanging="567"/>
        <w:rPr>
          <w:rFonts w:ascii="Times New Roman" w:eastAsia="Calibri" w:hAnsi="Times New Roman" w:cs="Times New Roman"/>
          <w:lang w:val="lt-LT"/>
        </w:rPr>
      </w:pPr>
    </w:p>
    <w:p w14:paraId="21269514" w14:textId="77777777" w:rsidR="007D7FE2" w:rsidRPr="00CD4BCC" w:rsidRDefault="007D7FE2" w:rsidP="007D7FE2">
      <w:pPr>
        <w:keepNext/>
        <w:keepLines/>
        <w:spacing w:after="0" w:line="240" w:lineRule="auto"/>
        <w:ind w:left="567" w:hanging="567"/>
        <w:rPr>
          <w:rFonts w:ascii="Times New Roman" w:eastAsia="Calibri" w:hAnsi="Times New Roman" w:cs="Times New Roman"/>
          <w:b/>
          <w:lang w:val="lt-LT"/>
        </w:rPr>
      </w:pPr>
      <w:r w:rsidRPr="00CD4BCC">
        <w:rPr>
          <w:rFonts w:ascii="Times New Roman" w:eastAsia="Calibri" w:hAnsi="Times New Roman" w:cs="Times New Roman"/>
          <w:b/>
          <w:lang w:val="lt-LT"/>
        </w:rPr>
        <w:t>Vairavimas ir mechanizmų valdymas</w:t>
      </w:r>
    </w:p>
    <w:p w14:paraId="6031D829" w14:textId="77777777" w:rsidR="007D7FE2" w:rsidRPr="00CD4BCC" w:rsidRDefault="007D7FE2" w:rsidP="007D7FE2">
      <w:pPr>
        <w:keepNext/>
        <w:keepLines/>
        <w:spacing w:after="0" w:line="240" w:lineRule="auto"/>
        <w:ind w:hanging="27"/>
        <w:rPr>
          <w:rFonts w:ascii="Times New Roman" w:eastAsia="Calibri" w:hAnsi="Times New Roman" w:cs="Times New Roman"/>
          <w:lang w:val="lt-LT"/>
        </w:rPr>
      </w:pP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gali sukelti galvos svaigimą arba apsvaigimą</w:t>
      </w:r>
      <w:r w:rsidRPr="00CD4BCC">
        <w:rPr>
          <w:rFonts w:ascii="Times New Roman" w:eastAsia="Calibri" w:hAnsi="Times New Roman" w:cs="Times New Roman"/>
          <w:noProof/>
          <w:lang w:val="lt-LT"/>
        </w:rPr>
        <w:t xml:space="preserve">, Jums gali pasireikšti </w:t>
      </w:r>
      <w:r w:rsidRPr="00CD4BCC">
        <w:rPr>
          <w:rFonts w:ascii="Times New Roman" w:eastAsia="Calibri" w:hAnsi="Times New Roman" w:cs="Times New Roman"/>
          <w:lang w:val="lt-LT"/>
        </w:rPr>
        <w:t>ūminis trumpalaikis apakimas</w:t>
      </w:r>
      <w:r w:rsidRPr="00CD4BCC">
        <w:rPr>
          <w:rFonts w:ascii="Times New Roman" w:eastAsia="Calibri" w:hAnsi="Times New Roman" w:cs="Times New Roman"/>
          <w:noProof/>
          <w:lang w:val="lt-LT"/>
        </w:rPr>
        <w:t xml:space="preserve"> arba jūs galite trumpam apalpti</w:t>
      </w:r>
      <w:r w:rsidRPr="00CD4BCC">
        <w:rPr>
          <w:rFonts w:ascii="Times New Roman" w:eastAsia="Calibri" w:hAnsi="Times New Roman" w:cs="Times New Roman"/>
          <w:lang w:val="lt-LT"/>
        </w:rPr>
        <w:t>. Jeigu toks poveikis pasireiškia, vairuoti ir valdyti mechanizmų negalima.</w:t>
      </w:r>
    </w:p>
    <w:p w14:paraId="733E8A10" w14:textId="77777777" w:rsidR="007D7FE2" w:rsidRPr="00CD4BCC" w:rsidRDefault="007D7FE2" w:rsidP="007D7FE2">
      <w:pPr>
        <w:numPr>
          <w:ilvl w:val="12"/>
          <w:numId w:val="0"/>
        </w:numPr>
        <w:spacing w:after="0" w:line="240" w:lineRule="auto"/>
        <w:rPr>
          <w:rFonts w:ascii="Times New Roman" w:eastAsia="Calibri" w:hAnsi="Times New Roman" w:cs="Times New Roman"/>
          <w:lang w:val="lt-LT"/>
        </w:rPr>
      </w:pPr>
    </w:p>
    <w:p w14:paraId="41437A9A" w14:textId="77777777" w:rsidR="007D7FE2" w:rsidRPr="00CD4BCC" w:rsidRDefault="007D7FE2" w:rsidP="007D7FE2">
      <w:pPr>
        <w:keepNext/>
        <w:keepLines/>
        <w:spacing w:after="0" w:line="240" w:lineRule="auto"/>
        <w:ind w:hanging="27"/>
        <w:rPr>
          <w:rFonts w:ascii="Times New Roman" w:eastAsia="Calibri" w:hAnsi="Times New Roman" w:cs="Times New Roman"/>
          <w:b/>
          <w:lang w:val="lt-LT"/>
        </w:rPr>
      </w:pPr>
      <w:proofErr w:type="spellStart"/>
      <w:r w:rsidRPr="00CD4BCC">
        <w:rPr>
          <w:rFonts w:ascii="Times New Roman" w:eastAsia="Calibri" w:hAnsi="Times New Roman" w:cs="Times New Roman"/>
          <w:b/>
          <w:lang w:val="lt-LT"/>
        </w:rPr>
        <w:t>Avelox</w:t>
      </w:r>
      <w:proofErr w:type="spellEnd"/>
      <w:r w:rsidRPr="00CD4BCC">
        <w:rPr>
          <w:rFonts w:ascii="Times New Roman" w:eastAsia="Calibri" w:hAnsi="Times New Roman" w:cs="Times New Roman"/>
          <w:b/>
          <w:lang w:val="lt-LT"/>
        </w:rPr>
        <w:t xml:space="preserve"> sudėtyje yra natrio.</w:t>
      </w:r>
    </w:p>
    <w:p w14:paraId="54C34A46" w14:textId="77777777" w:rsidR="007D7FE2" w:rsidRPr="00CD4BCC" w:rsidRDefault="007D7FE2" w:rsidP="007D7FE2">
      <w:pPr>
        <w:keepNext/>
        <w:keepLines/>
        <w:numPr>
          <w:ilvl w:val="12"/>
          <w:numId w:val="0"/>
        </w:numPr>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Kiekviename šio vaisto 250 ml </w:t>
      </w:r>
      <w:r w:rsidRPr="00CD4BCC">
        <w:rPr>
          <w:rFonts w:ascii="Times New Roman" w:eastAsia="Calibri" w:hAnsi="Times New Roman" w:cs="Times New Roman"/>
          <w:noProof/>
          <w:lang w:val="lt-LT" w:eastAsia="lt-LT"/>
        </w:rPr>
        <w:t xml:space="preserve">infuzinio tirpalo </w:t>
      </w:r>
      <w:r w:rsidRPr="00CD4BCC">
        <w:rPr>
          <w:rFonts w:ascii="Times New Roman" w:eastAsia="Calibri" w:hAnsi="Times New Roman" w:cs="Times New Roman"/>
          <w:lang w:val="lt-LT"/>
        </w:rPr>
        <w:t>buteliuke yra 787 miligramai (maždaug 34 </w:t>
      </w:r>
      <w:proofErr w:type="spellStart"/>
      <w:r w:rsidRPr="00CD4BCC">
        <w:rPr>
          <w:rFonts w:ascii="Times New Roman" w:eastAsia="Calibri" w:hAnsi="Times New Roman" w:cs="Times New Roman"/>
          <w:lang w:val="lt-LT"/>
        </w:rPr>
        <w:t>milimoliai</w:t>
      </w:r>
      <w:proofErr w:type="spellEnd"/>
      <w:r w:rsidRPr="00CD4BCC">
        <w:rPr>
          <w:rFonts w:ascii="Times New Roman" w:eastAsia="Calibri" w:hAnsi="Times New Roman" w:cs="Times New Roman"/>
          <w:lang w:val="lt-LT"/>
        </w:rPr>
        <w:t>) natrio (valgomosios druskos sudedamosios dalies). Tai atitinka 39,35 % didžiausios rekomenduojamos natrio paros normos suaugusiesiems.</w:t>
      </w:r>
    </w:p>
    <w:p w14:paraId="63054195" w14:textId="77777777" w:rsidR="007D7FE2" w:rsidRPr="00CD4BCC" w:rsidRDefault="007D7FE2" w:rsidP="007D7FE2">
      <w:pPr>
        <w:keepNext/>
        <w:keepLines/>
        <w:numPr>
          <w:ilvl w:val="12"/>
          <w:numId w:val="0"/>
        </w:numPr>
        <w:spacing w:after="0" w:line="240" w:lineRule="auto"/>
        <w:rPr>
          <w:rFonts w:ascii="Times New Roman" w:eastAsia="Calibri" w:hAnsi="Times New Roman" w:cs="Times New Roman"/>
          <w:lang w:val="lt-LT"/>
        </w:rPr>
      </w:pPr>
    </w:p>
    <w:p w14:paraId="5BB1EF62" w14:textId="77777777" w:rsidR="007D7FE2" w:rsidRPr="00CD4BCC" w:rsidRDefault="007D7FE2" w:rsidP="007D7FE2">
      <w:pPr>
        <w:numPr>
          <w:ilvl w:val="12"/>
          <w:numId w:val="0"/>
        </w:numPr>
        <w:spacing w:after="0" w:line="240" w:lineRule="auto"/>
        <w:ind w:right="-2"/>
        <w:rPr>
          <w:rFonts w:ascii="Times New Roman" w:eastAsia="Calibri" w:hAnsi="Times New Roman" w:cs="Times New Roman"/>
          <w:lang w:val="lt-LT"/>
        </w:rPr>
      </w:pPr>
    </w:p>
    <w:p w14:paraId="54395EEA" w14:textId="77777777" w:rsidR="007D7FE2" w:rsidRPr="00CD4BCC" w:rsidRDefault="007D7FE2" w:rsidP="007D7FE2">
      <w:pPr>
        <w:keepNext/>
        <w:keepLines/>
        <w:numPr>
          <w:ilvl w:val="12"/>
          <w:numId w:val="0"/>
        </w:numPr>
        <w:spacing w:after="0" w:line="240" w:lineRule="auto"/>
        <w:ind w:left="567" w:hanging="567"/>
        <w:outlineLvl w:val="0"/>
        <w:rPr>
          <w:rFonts w:ascii="Times New Roman" w:eastAsia="Calibri" w:hAnsi="Times New Roman" w:cs="Times New Roman"/>
          <w:b/>
          <w:caps/>
          <w:lang w:val="lt-LT"/>
        </w:rPr>
      </w:pPr>
      <w:r w:rsidRPr="00CD4BCC">
        <w:rPr>
          <w:rFonts w:ascii="Times New Roman" w:eastAsia="Calibri" w:hAnsi="Times New Roman" w:cs="Times New Roman"/>
          <w:b/>
          <w:lang w:val="lt-LT"/>
        </w:rPr>
        <w:t>3.</w:t>
      </w:r>
      <w:r w:rsidRPr="00CD4BCC">
        <w:rPr>
          <w:rFonts w:ascii="Times New Roman" w:eastAsia="Calibri" w:hAnsi="Times New Roman" w:cs="Times New Roman"/>
          <w:b/>
          <w:lang w:val="lt-LT"/>
        </w:rPr>
        <w:tab/>
        <w:t xml:space="preserve">Kaip vartoti </w:t>
      </w:r>
      <w:proofErr w:type="spellStart"/>
      <w:r w:rsidRPr="00CD4BCC">
        <w:rPr>
          <w:rFonts w:ascii="Times New Roman" w:eastAsia="Calibri" w:hAnsi="Times New Roman" w:cs="Times New Roman"/>
          <w:b/>
          <w:lang w:val="lt-LT"/>
        </w:rPr>
        <w:t>Avelox</w:t>
      </w:r>
      <w:proofErr w:type="spellEnd"/>
      <w:r w:rsidRPr="00CD4BCC">
        <w:rPr>
          <w:rFonts w:ascii="Times New Roman" w:eastAsia="Calibri" w:hAnsi="Times New Roman" w:cs="Times New Roman"/>
          <w:b/>
          <w:lang w:val="lt-LT"/>
        </w:rPr>
        <w:t xml:space="preserve"> </w:t>
      </w:r>
    </w:p>
    <w:p w14:paraId="37FB0875" w14:textId="77777777" w:rsidR="007D7FE2" w:rsidRPr="00CD4BCC" w:rsidRDefault="007D7FE2" w:rsidP="007D7FE2">
      <w:pPr>
        <w:keepNext/>
        <w:keepLines/>
        <w:spacing w:after="0" w:line="240" w:lineRule="auto"/>
        <w:ind w:left="567" w:hanging="567"/>
        <w:rPr>
          <w:rFonts w:ascii="Times New Roman" w:eastAsia="Calibri" w:hAnsi="Times New Roman" w:cs="Times New Roman"/>
          <w:lang w:val="lt-LT"/>
        </w:rPr>
      </w:pPr>
    </w:p>
    <w:p w14:paraId="348034FD" w14:textId="77777777" w:rsidR="007D7FE2" w:rsidRPr="00CD4BCC" w:rsidRDefault="007D7FE2" w:rsidP="007D7FE2">
      <w:pPr>
        <w:keepNext/>
        <w:keepLines/>
        <w:tabs>
          <w:tab w:val="left" w:pos="567"/>
        </w:tabs>
        <w:spacing w:after="0" w:line="240" w:lineRule="auto"/>
        <w:rPr>
          <w:rFonts w:ascii="Times New Roman" w:eastAsia="Calibri" w:hAnsi="Times New Roman" w:cs="Times New Roman"/>
          <w:lang w:val="lt-LT"/>
        </w:rPr>
      </w:pP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visada skiria gydytojas arba kitas sveikatos priežiūros specialistas.</w:t>
      </w:r>
    </w:p>
    <w:p w14:paraId="357DA880"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p>
    <w:p w14:paraId="30B60121"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Rekomenduojama dozė suaugusiam žmogui yra vienas buteliukas </w:t>
      </w:r>
      <w:r w:rsidRPr="00CD4BCC">
        <w:rPr>
          <w:rFonts w:ascii="Times New Roman" w:eastAsia="Calibri" w:hAnsi="Times New Roman" w:cs="Times New Roman"/>
          <w:highlight w:val="lightGray"/>
          <w:lang w:val="lt-LT"/>
        </w:rPr>
        <w:t>/ maišelis</w:t>
      </w:r>
      <w:r w:rsidRPr="00CD4BCC">
        <w:rPr>
          <w:rFonts w:ascii="Times New Roman" w:eastAsia="Calibri" w:hAnsi="Times New Roman" w:cs="Times New Roman"/>
          <w:lang w:val="lt-LT"/>
        </w:rPr>
        <w:t xml:space="preserve"> kartą per parą.</w:t>
      </w:r>
    </w:p>
    <w:p w14:paraId="51562588"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p>
    <w:p w14:paraId="70EAA460"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vartojamas į veną. Gydytojas užtikrins, kad vaisto dozė būtų nepertraukiamai lašinama 60 min.</w:t>
      </w:r>
    </w:p>
    <w:p w14:paraId="74B0EC23"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p>
    <w:p w14:paraId="425FDEE5"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Senyviems ir mažai sveriantiems žmonėms bei ligoniams, kurių inkstų veikla sutrikusi, dozės keisti nereikia.</w:t>
      </w:r>
    </w:p>
    <w:p w14:paraId="72F6CB7C"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p>
    <w:p w14:paraId="00E93B27"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Gydymo trukmę nustatys gydytojas. Kai kuriais atvejais jis pradės gydyti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infuziniu tirpalu, o gydymą tęs tabletėmis.</w:t>
      </w:r>
    </w:p>
    <w:p w14:paraId="0E8EF840" w14:textId="77777777" w:rsidR="007D7FE2" w:rsidRPr="00CD4BCC" w:rsidRDefault="007D7FE2" w:rsidP="007D7FE2">
      <w:pPr>
        <w:keepNext/>
        <w:keepLines/>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Gydymo trukmė priklauso nuo infekcijos tipo ir paciento atsako į vaistą, bet rekomenduojama gydymo trukmė yra tokia:</w:t>
      </w:r>
    </w:p>
    <w:p w14:paraId="1DD661C1" w14:textId="77777777" w:rsidR="007D7FE2" w:rsidRPr="00CD4BCC" w:rsidRDefault="007D7FE2" w:rsidP="007D7FE2">
      <w:pPr>
        <w:keepNext/>
        <w:keepLines/>
        <w:tabs>
          <w:tab w:val="left" w:pos="567"/>
        </w:tabs>
        <w:spacing w:after="0" w:line="240" w:lineRule="auto"/>
        <w:jc w:val="both"/>
        <w:rPr>
          <w:rFonts w:ascii="Times New Roman" w:eastAsia="Calibri" w:hAnsi="Times New Roman" w:cs="Times New Roman"/>
          <w:lang w:val="lt-LT"/>
        </w:rPr>
      </w:pPr>
    </w:p>
    <w:p w14:paraId="4470F86D" w14:textId="77777777" w:rsidR="007D7FE2" w:rsidRPr="00CD4BCC" w:rsidRDefault="007D7FE2" w:rsidP="007D7FE2">
      <w:pPr>
        <w:numPr>
          <w:ilvl w:val="0"/>
          <w:numId w:val="5"/>
        </w:numPr>
        <w:tabs>
          <w:tab w:val="left" w:pos="6300"/>
        </w:tabs>
        <w:spacing w:after="0" w:line="240" w:lineRule="auto"/>
        <w:ind w:hanging="720"/>
        <w:contextualSpacing/>
        <w:jc w:val="both"/>
        <w:rPr>
          <w:rFonts w:ascii="Times New Roman" w:eastAsia="Calibri" w:hAnsi="Times New Roman" w:cs="Times New Roman"/>
          <w:lang w:val="lt-LT"/>
        </w:rPr>
      </w:pPr>
      <w:r w:rsidRPr="00CD4BCC">
        <w:rPr>
          <w:rFonts w:ascii="Times New Roman" w:eastAsia="Calibri" w:hAnsi="Times New Roman" w:cs="Times New Roman"/>
          <w:lang w:val="lt-LT"/>
        </w:rPr>
        <w:t>ne ligoninėje įgyta infekcinė plaučių liga (pneumonija): 7</w:t>
      </w:r>
      <w:r w:rsidRPr="00CD4BCC">
        <w:rPr>
          <w:rFonts w:ascii="Times New Roman" w:eastAsia="Calibri" w:hAnsi="Times New Roman" w:cs="Times New Roman"/>
          <w:lang w:val="lt-LT"/>
        </w:rPr>
        <w:noBreakHyphen/>
        <w:t>14 parų.</w:t>
      </w:r>
    </w:p>
    <w:p w14:paraId="3CF73E7C"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Daugumai pneumonija sergančių ligonių gydymas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infuziniu tirpalu buvo pakeistas gydymu tabletėmis per 4 paras;</w:t>
      </w:r>
    </w:p>
    <w:p w14:paraId="7424E4C6"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p>
    <w:p w14:paraId="466975F1" w14:textId="77777777" w:rsidR="007D7FE2" w:rsidRPr="00CD4BCC" w:rsidRDefault="007D7FE2" w:rsidP="007D7FE2">
      <w:pPr>
        <w:numPr>
          <w:ilvl w:val="0"/>
          <w:numId w:val="6"/>
        </w:numPr>
        <w:tabs>
          <w:tab w:val="left" w:pos="630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odos ir minkštųjų audinių infekcinės ligos: 7</w:t>
      </w:r>
      <w:r w:rsidRPr="00CD4BCC">
        <w:rPr>
          <w:rFonts w:ascii="Times New Roman" w:eastAsia="Calibri" w:hAnsi="Times New Roman" w:cs="Times New Roman"/>
          <w:lang w:val="lt-LT"/>
        </w:rPr>
        <w:noBreakHyphen/>
        <w:t>21 para.</w:t>
      </w:r>
    </w:p>
    <w:p w14:paraId="56DE7BB0"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Dauguma komplikuota infekcine odos ar jos darinių liga sergančių ligonių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infuziniu tirpalu buvo gydyti 6 paras. Bendra gydymo infuziniu tirpalu ir tabletėmis trukmė buvo 13 parų.</w:t>
      </w:r>
    </w:p>
    <w:p w14:paraId="303BE050" w14:textId="77777777" w:rsidR="007D7FE2" w:rsidRPr="00CD4BCC" w:rsidRDefault="007D7FE2" w:rsidP="007D7FE2">
      <w:pPr>
        <w:tabs>
          <w:tab w:val="left" w:pos="567"/>
        </w:tabs>
        <w:spacing w:after="0" w:line="240" w:lineRule="auto"/>
        <w:rPr>
          <w:rFonts w:ascii="Times New Roman" w:eastAsia="Calibri" w:hAnsi="Times New Roman" w:cs="Times New Roman"/>
          <w:b/>
          <w:lang w:val="lt-LT"/>
        </w:rPr>
      </w:pPr>
    </w:p>
    <w:p w14:paraId="04191A95"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Vaisto būtina vartoti visą gydymo kursą, net ir tuo atveju, jeigu po kelių gydymo parų savijauta pagerėja. Jei vaistą baigsite vartoti per anksti, infekcija gali atsinaujinti, Jūsų būklė gali pablogėti, be to, Jūsų bakterijos gali tapti atsparios antibiotikui.</w:t>
      </w:r>
    </w:p>
    <w:p w14:paraId="521D7E79" w14:textId="77777777" w:rsidR="007D7FE2" w:rsidRPr="00CD4BCC" w:rsidRDefault="007D7FE2" w:rsidP="007D7FE2">
      <w:pPr>
        <w:tabs>
          <w:tab w:val="left" w:pos="567"/>
        </w:tabs>
        <w:spacing w:after="0" w:line="240" w:lineRule="auto"/>
        <w:rPr>
          <w:rFonts w:ascii="Times New Roman" w:eastAsia="Calibri" w:hAnsi="Times New Roman" w:cs="Times New Roman"/>
          <w:b/>
          <w:bCs/>
          <w:lang w:val="lt-LT"/>
        </w:rPr>
      </w:pPr>
    </w:p>
    <w:p w14:paraId="5089D893" w14:textId="77777777" w:rsidR="007D7FE2" w:rsidRPr="00CD4BCC" w:rsidRDefault="007D7FE2" w:rsidP="007D7FE2">
      <w:pPr>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Rekomenduojamos dozės ir gydymo trukmės viršyti negalima (žr. </w:t>
      </w:r>
      <w:r w:rsidRPr="00CD4BCC">
        <w:rPr>
          <w:rFonts w:ascii="Times New Roman" w:eastAsia="Calibri" w:hAnsi="Times New Roman" w:cs="Times New Roman"/>
          <w:noProof/>
          <w:lang w:val="lt-LT"/>
        </w:rPr>
        <w:t>2 skyrių „Kas žinotina prieš vartojant Avelox“ ir poskyrį „Įspėjimai ir atsargumo priemonės“</w:t>
      </w:r>
      <w:r w:rsidRPr="00CD4BCC">
        <w:rPr>
          <w:rFonts w:ascii="Times New Roman" w:eastAsia="Calibri" w:hAnsi="Times New Roman" w:cs="Times New Roman"/>
          <w:bCs/>
          <w:lang w:val="lt-LT"/>
        </w:rPr>
        <w:t>).</w:t>
      </w:r>
    </w:p>
    <w:p w14:paraId="53465977" w14:textId="77777777" w:rsidR="007D7FE2" w:rsidRPr="00CD4BCC" w:rsidRDefault="007D7FE2" w:rsidP="007D7FE2">
      <w:pPr>
        <w:tabs>
          <w:tab w:val="left" w:pos="567"/>
        </w:tabs>
        <w:spacing w:after="0" w:line="240" w:lineRule="auto"/>
        <w:jc w:val="both"/>
        <w:rPr>
          <w:rFonts w:ascii="Times New Roman" w:eastAsia="Calibri" w:hAnsi="Times New Roman" w:cs="Times New Roman"/>
          <w:bCs/>
          <w:lang w:val="lt-LT"/>
        </w:rPr>
      </w:pPr>
    </w:p>
    <w:p w14:paraId="4CE310CF" w14:textId="77777777" w:rsidR="007D7FE2" w:rsidRPr="00CD4BCC" w:rsidRDefault="007D7FE2" w:rsidP="007D7FE2">
      <w:pPr>
        <w:keepNext/>
        <w:keepLines/>
        <w:spacing w:after="0" w:line="240" w:lineRule="auto"/>
        <w:ind w:left="567" w:hanging="567"/>
        <w:rPr>
          <w:rFonts w:ascii="Times New Roman" w:eastAsia="Calibri" w:hAnsi="Times New Roman" w:cs="Times New Roman"/>
          <w:b/>
          <w:lang w:val="lt-LT"/>
        </w:rPr>
      </w:pPr>
      <w:r w:rsidRPr="00CD4BCC">
        <w:rPr>
          <w:rFonts w:ascii="Times New Roman" w:eastAsia="Calibri" w:hAnsi="Times New Roman" w:cs="Times New Roman"/>
          <w:b/>
          <w:lang w:val="lt-LT"/>
        </w:rPr>
        <w:t xml:space="preserve">Ką daryti pavartojus per didelę </w:t>
      </w:r>
      <w:proofErr w:type="spellStart"/>
      <w:r w:rsidRPr="00CD4BCC">
        <w:rPr>
          <w:rFonts w:ascii="Times New Roman" w:eastAsia="Calibri" w:hAnsi="Times New Roman" w:cs="Times New Roman"/>
          <w:b/>
          <w:lang w:val="lt-LT"/>
        </w:rPr>
        <w:t>Avelox</w:t>
      </w:r>
      <w:proofErr w:type="spellEnd"/>
      <w:r w:rsidRPr="00CD4BCC">
        <w:rPr>
          <w:rFonts w:ascii="Times New Roman" w:eastAsia="Calibri" w:hAnsi="Times New Roman" w:cs="Times New Roman"/>
          <w:b/>
          <w:lang w:val="lt-LT"/>
        </w:rPr>
        <w:t xml:space="preserve"> dozę</w:t>
      </w:r>
    </w:p>
    <w:p w14:paraId="3E08A23A" w14:textId="77777777" w:rsidR="007D7FE2" w:rsidRPr="00CD4BCC" w:rsidRDefault="007D7FE2" w:rsidP="007D7FE2">
      <w:pPr>
        <w:keepNext/>
        <w:keepLine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Jeigu manote, kad Jums buvo suleista per didelė dozė, nedelsdami kreipkitės į gydytoją.</w:t>
      </w:r>
    </w:p>
    <w:p w14:paraId="6C445A6B" w14:textId="77777777" w:rsidR="007D7FE2" w:rsidRPr="00CD4BCC" w:rsidRDefault="007D7FE2" w:rsidP="007D7FE2">
      <w:pPr>
        <w:spacing w:after="0" w:line="240" w:lineRule="auto"/>
        <w:ind w:left="567" w:hanging="567"/>
        <w:rPr>
          <w:rFonts w:ascii="Times New Roman" w:eastAsia="Calibri" w:hAnsi="Times New Roman" w:cs="Times New Roman"/>
          <w:b/>
          <w:lang w:val="lt-LT"/>
        </w:rPr>
      </w:pPr>
    </w:p>
    <w:p w14:paraId="154DA26D" w14:textId="77777777" w:rsidR="007D7FE2" w:rsidRPr="00CD4BCC" w:rsidRDefault="007D7FE2" w:rsidP="007D7FE2">
      <w:pPr>
        <w:keepNext/>
        <w:keepLines/>
        <w:spacing w:after="0" w:line="240" w:lineRule="auto"/>
        <w:ind w:left="567" w:hanging="567"/>
        <w:rPr>
          <w:rFonts w:ascii="Times New Roman" w:eastAsia="Calibri" w:hAnsi="Times New Roman" w:cs="Times New Roman"/>
          <w:b/>
          <w:lang w:val="lt-LT"/>
        </w:rPr>
      </w:pPr>
      <w:r w:rsidRPr="00CD4BCC">
        <w:rPr>
          <w:rFonts w:ascii="Times New Roman" w:eastAsia="Calibri" w:hAnsi="Times New Roman" w:cs="Times New Roman"/>
          <w:b/>
          <w:lang w:val="lt-LT"/>
        </w:rPr>
        <w:t xml:space="preserve">Pamiršus pavartoti </w:t>
      </w:r>
      <w:proofErr w:type="spellStart"/>
      <w:r w:rsidRPr="00CD4BCC">
        <w:rPr>
          <w:rFonts w:ascii="Times New Roman" w:eastAsia="Calibri" w:hAnsi="Times New Roman" w:cs="Times New Roman"/>
          <w:b/>
          <w:lang w:val="lt-LT"/>
        </w:rPr>
        <w:t>Avelox</w:t>
      </w:r>
      <w:proofErr w:type="spellEnd"/>
    </w:p>
    <w:p w14:paraId="5E5CE445" w14:textId="77777777" w:rsidR="007D7FE2" w:rsidRPr="00CD4BCC" w:rsidRDefault="007D7FE2" w:rsidP="007D7FE2">
      <w:pPr>
        <w:keepNext/>
        <w:keepLine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Jeigu manote, kad Jums vaisto nesuleido, nedelsdami kreipkitės į gydytoją.</w:t>
      </w:r>
    </w:p>
    <w:p w14:paraId="2CAE1F82" w14:textId="77777777" w:rsidR="007D7FE2" w:rsidRPr="00CD4BCC" w:rsidRDefault="007D7FE2" w:rsidP="007D7FE2">
      <w:pPr>
        <w:spacing w:after="0" w:line="240" w:lineRule="auto"/>
        <w:ind w:left="567" w:hanging="567"/>
        <w:rPr>
          <w:rFonts w:ascii="Times New Roman" w:eastAsia="Calibri" w:hAnsi="Times New Roman" w:cs="Times New Roman"/>
          <w:lang w:val="lt-LT"/>
        </w:rPr>
      </w:pPr>
    </w:p>
    <w:p w14:paraId="2EFB7C0B" w14:textId="77777777" w:rsidR="007D7FE2" w:rsidRPr="00CD4BCC" w:rsidRDefault="007D7FE2" w:rsidP="007D7FE2">
      <w:pPr>
        <w:keepNext/>
        <w:keepLine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b/>
          <w:lang w:val="lt-LT"/>
        </w:rPr>
        <w:t xml:space="preserve">Nustojus vartoti </w:t>
      </w:r>
      <w:proofErr w:type="spellStart"/>
      <w:r w:rsidRPr="00CD4BCC">
        <w:rPr>
          <w:rFonts w:ascii="Times New Roman" w:eastAsia="Calibri" w:hAnsi="Times New Roman" w:cs="Times New Roman"/>
          <w:b/>
          <w:lang w:val="lt-LT"/>
        </w:rPr>
        <w:t>Avelox</w:t>
      </w:r>
      <w:proofErr w:type="spellEnd"/>
    </w:p>
    <w:p w14:paraId="00D28638" w14:textId="77777777" w:rsidR="007D7FE2" w:rsidRPr="00CD4BCC" w:rsidRDefault="007D7FE2" w:rsidP="007D7FE2">
      <w:pPr>
        <w:numPr>
          <w:ilvl w:val="12"/>
          <w:numId w:val="0"/>
        </w:numPr>
        <w:spacing w:after="0" w:line="240" w:lineRule="auto"/>
        <w:ind w:right="-2"/>
        <w:rPr>
          <w:rFonts w:ascii="Times New Roman" w:eastAsia="Calibri" w:hAnsi="Times New Roman" w:cs="Times New Roman"/>
          <w:noProof/>
          <w:lang w:val="lt-LT"/>
        </w:rPr>
      </w:pPr>
      <w:r w:rsidRPr="00CD4BCC">
        <w:rPr>
          <w:rFonts w:ascii="Times New Roman" w:eastAsia="Calibri" w:hAnsi="Times New Roman" w:cs="Times New Roman"/>
          <w:lang w:val="lt-LT"/>
        </w:rPr>
        <w:t xml:space="preserve">Jei vaistą nustosite vartoti per anksti, infekcija gali būti ne visiškai išgydyta. Jei norite nebevartoti vaisto </w:t>
      </w:r>
      <w:r w:rsidRPr="00CD4BCC">
        <w:rPr>
          <w:rFonts w:ascii="Times New Roman" w:eastAsia="Calibri" w:hAnsi="Times New Roman" w:cs="Times New Roman"/>
          <w:noProof/>
          <w:lang w:val="lt-LT"/>
        </w:rPr>
        <w:t>nepasibaigus gydymo kursui, kreipkitės į gydytoją patarimo.</w:t>
      </w:r>
    </w:p>
    <w:p w14:paraId="2773CC1E" w14:textId="77777777" w:rsidR="007D7FE2" w:rsidRPr="00CD4BCC" w:rsidRDefault="007D7FE2" w:rsidP="007D7FE2">
      <w:pPr>
        <w:numPr>
          <w:ilvl w:val="12"/>
          <w:numId w:val="0"/>
        </w:numPr>
        <w:spacing w:after="0" w:line="240" w:lineRule="auto"/>
        <w:ind w:right="-2"/>
        <w:rPr>
          <w:rFonts w:ascii="Times New Roman" w:eastAsia="Calibri" w:hAnsi="Times New Roman" w:cs="Times New Roman"/>
          <w:lang w:val="lt-LT"/>
        </w:rPr>
      </w:pPr>
    </w:p>
    <w:p w14:paraId="206A501A" w14:textId="77777777" w:rsidR="007D7FE2" w:rsidRPr="00CD4BCC" w:rsidRDefault="007D7FE2" w:rsidP="007D7FE2">
      <w:pPr>
        <w:numPr>
          <w:ilvl w:val="12"/>
          <w:numId w:val="0"/>
        </w:numPr>
        <w:spacing w:after="0" w:line="240" w:lineRule="auto"/>
        <w:ind w:right="-2"/>
        <w:rPr>
          <w:rFonts w:ascii="Times New Roman" w:eastAsia="Calibri" w:hAnsi="Times New Roman" w:cs="Times New Roman"/>
          <w:lang w:val="lt-LT"/>
        </w:rPr>
      </w:pPr>
      <w:r w:rsidRPr="00CD4BCC">
        <w:rPr>
          <w:rFonts w:ascii="Times New Roman" w:eastAsia="Calibri" w:hAnsi="Times New Roman" w:cs="Times New Roman"/>
          <w:lang w:val="lt-LT"/>
        </w:rPr>
        <w:t>Jeigu kiltų daugiau klausimų dėl šio vaisto vartojimo, kreipkitės į gydytoją, vaistininką arba slaugytoją.</w:t>
      </w:r>
    </w:p>
    <w:p w14:paraId="298FB313" w14:textId="77777777" w:rsidR="007D7FE2" w:rsidRPr="00CD4BCC" w:rsidRDefault="007D7FE2" w:rsidP="007D7FE2">
      <w:pPr>
        <w:numPr>
          <w:ilvl w:val="12"/>
          <w:numId w:val="0"/>
        </w:numPr>
        <w:spacing w:after="0" w:line="240" w:lineRule="auto"/>
        <w:ind w:right="-2"/>
        <w:rPr>
          <w:rFonts w:ascii="Times New Roman" w:eastAsia="Calibri" w:hAnsi="Times New Roman" w:cs="Times New Roman"/>
          <w:lang w:val="lt-LT"/>
        </w:rPr>
      </w:pPr>
    </w:p>
    <w:p w14:paraId="08D5B5E3" w14:textId="77777777" w:rsidR="007D7FE2" w:rsidRPr="00CD4BCC" w:rsidRDefault="007D7FE2" w:rsidP="007D7FE2">
      <w:pPr>
        <w:numPr>
          <w:ilvl w:val="12"/>
          <w:numId w:val="0"/>
        </w:numPr>
        <w:spacing w:after="0" w:line="240" w:lineRule="auto"/>
        <w:ind w:right="-2"/>
        <w:rPr>
          <w:rFonts w:ascii="Times New Roman" w:eastAsia="Calibri" w:hAnsi="Times New Roman" w:cs="Times New Roman"/>
          <w:lang w:val="lt-LT"/>
        </w:rPr>
      </w:pPr>
    </w:p>
    <w:p w14:paraId="09AF765C" w14:textId="77777777" w:rsidR="007D7FE2" w:rsidRPr="00CD4BCC" w:rsidRDefault="007D7FE2" w:rsidP="007D7FE2">
      <w:pPr>
        <w:keepNext/>
        <w:keepLines/>
        <w:numPr>
          <w:ilvl w:val="12"/>
          <w:numId w:val="0"/>
        </w:numPr>
        <w:spacing w:after="0" w:line="240" w:lineRule="auto"/>
        <w:ind w:left="567" w:hanging="567"/>
        <w:outlineLvl w:val="0"/>
        <w:rPr>
          <w:rFonts w:ascii="Times New Roman" w:eastAsia="Calibri" w:hAnsi="Times New Roman" w:cs="Times New Roman"/>
          <w:b/>
          <w:lang w:val="lt-LT"/>
        </w:rPr>
      </w:pPr>
      <w:r w:rsidRPr="00CD4BCC">
        <w:rPr>
          <w:rFonts w:ascii="Times New Roman" w:eastAsia="Calibri" w:hAnsi="Times New Roman" w:cs="Times New Roman"/>
          <w:b/>
          <w:lang w:val="lt-LT"/>
        </w:rPr>
        <w:t>4.</w:t>
      </w:r>
      <w:r w:rsidRPr="00CD4BCC">
        <w:rPr>
          <w:rFonts w:ascii="Times New Roman" w:eastAsia="Calibri" w:hAnsi="Times New Roman" w:cs="Times New Roman"/>
          <w:b/>
          <w:lang w:val="lt-LT"/>
        </w:rPr>
        <w:tab/>
        <w:t>Galimas šalutinis poveikis</w:t>
      </w:r>
    </w:p>
    <w:p w14:paraId="2B5C5BB0" w14:textId="77777777" w:rsidR="007D7FE2" w:rsidRPr="00CD4BCC" w:rsidRDefault="007D7FE2" w:rsidP="007D7FE2">
      <w:pPr>
        <w:keepNext/>
        <w:keepLines/>
        <w:spacing w:after="0" w:line="240" w:lineRule="auto"/>
        <w:ind w:left="567" w:hanging="567"/>
        <w:rPr>
          <w:rFonts w:ascii="Times New Roman" w:eastAsia="Calibri" w:hAnsi="Times New Roman" w:cs="Times New Roman"/>
          <w:lang w:val="lt-LT"/>
        </w:rPr>
      </w:pPr>
    </w:p>
    <w:p w14:paraId="113629DF" w14:textId="77777777" w:rsidR="007D7FE2" w:rsidRPr="00CD4BCC" w:rsidRDefault="007D7FE2" w:rsidP="007D7FE2">
      <w:pPr>
        <w:keepNext/>
        <w:keepLines/>
        <w:spacing w:after="0" w:line="240" w:lineRule="auto"/>
        <w:rPr>
          <w:rFonts w:ascii="Times New Roman" w:eastAsia="Calibri" w:hAnsi="Times New Roman" w:cs="Times New Roman"/>
          <w:lang w:val="lt-LT"/>
        </w:rPr>
      </w:pP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kaip ir kiti vaistai, gali sukelti šalutinį poveikį, nors jis pasireiškia ne visiems žmonėms.</w:t>
      </w:r>
    </w:p>
    <w:p w14:paraId="65F1114F" w14:textId="77777777" w:rsidR="007D7FE2" w:rsidRPr="00CD4BCC" w:rsidRDefault="007D7FE2" w:rsidP="007D7FE2">
      <w:pPr>
        <w:spacing w:after="0" w:line="240" w:lineRule="auto"/>
        <w:ind w:left="567" w:hanging="567"/>
        <w:rPr>
          <w:rFonts w:ascii="Times New Roman" w:eastAsia="Calibri" w:hAnsi="Times New Roman" w:cs="Times New Roman"/>
          <w:lang w:val="lt-LT"/>
        </w:rPr>
      </w:pPr>
    </w:p>
    <w:p w14:paraId="6C31FC38"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b/>
          <w:lang w:val="lt-LT"/>
        </w:rPr>
        <w:t>Sunkiausi šalutiniai poveikiai</w:t>
      </w:r>
      <w:r w:rsidRPr="00CD4BCC">
        <w:rPr>
          <w:rFonts w:ascii="Times New Roman" w:eastAsia="Calibri" w:hAnsi="Times New Roman" w:cs="Times New Roman"/>
          <w:lang w:val="lt-LT"/>
        </w:rPr>
        <w:t xml:space="preserve">, pastebėti gydant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nurodyti toliau:</w:t>
      </w:r>
    </w:p>
    <w:p w14:paraId="54A5E3E2"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p>
    <w:p w14:paraId="7B243289"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Jeigu pastebėjote:</w:t>
      </w:r>
    </w:p>
    <w:p w14:paraId="36B39F04" w14:textId="77777777" w:rsidR="007D7FE2" w:rsidRPr="00CD4BCC" w:rsidRDefault="007D7FE2" w:rsidP="007D7FE2">
      <w:pPr>
        <w:numPr>
          <w:ilvl w:val="0"/>
          <w:numId w:val="7"/>
        </w:numPr>
        <w:tabs>
          <w:tab w:val="left" w:pos="360"/>
        </w:tabs>
        <w:spacing w:after="0" w:line="240" w:lineRule="auto"/>
        <w:ind w:left="360"/>
        <w:contextualSpacing/>
        <w:rPr>
          <w:rFonts w:ascii="Times New Roman" w:eastAsia="Calibri" w:hAnsi="Times New Roman" w:cs="Times New Roman"/>
          <w:lang w:val="lt-LT"/>
        </w:rPr>
      </w:pPr>
      <w:r w:rsidRPr="00CD4BCC">
        <w:rPr>
          <w:rFonts w:ascii="Times New Roman" w:eastAsia="Calibri" w:hAnsi="Times New Roman" w:cs="Times New Roman"/>
          <w:lang w:val="lt-LT"/>
        </w:rPr>
        <w:t>nenormalų greitą širdies ritmą (retas šalutinis poveikis);</w:t>
      </w:r>
    </w:p>
    <w:p w14:paraId="23E83000" w14:textId="77777777" w:rsidR="007D7FE2" w:rsidRPr="00CD4BCC" w:rsidRDefault="007D7FE2" w:rsidP="007D7FE2">
      <w:pPr>
        <w:numPr>
          <w:ilvl w:val="0"/>
          <w:numId w:val="8"/>
        </w:numPr>
        <w:tabs>
          <w:tab w:val="left" w:pos="360"/>
        </w:tabs>
        <w:spacing w:after="0" w:line="240" w:lineRule="auto"/>
        <w:ind w:left="360"/>
        <w:contextualSpacing/>
        <w:rPr>
          <w:rFonts w:ascii="Times New Roman" w:eastAsia="Calibri" w:hAnsi="Times New Roman" w:cs="Times New Roman"/>
          <w:lang w:val="lt-LT"/>
        </w:rPr>
      </w:pPr>
      <w:r w:rsidRPr="00CD4BCC">
        <w:rPr>
          <w:rFonts w:ascii="Times New Roman" w:eastAsia="Calibri" w:hAnsi="Times New Roman" w:cs="Times New Roman"/>
          <w:lang w:val="lt-LT"/>
        </w:rPr>
        <w:t>kad Jūs staiga pasijautėte blogai arba pastebėjote akių baltymo pageltimą, tamsų šlapimą, odos niežulį, polinkį kraujavimui arba mąstymo ar budrumo sutrikimus (tai gali būti žaibinio kepenų uždegimo, galinčio sukelti gyvybei pavojingą kepenų nepakankamumą, požymiai ir simptomai (labai retas šalutinis poveikis, pastebėti ir mirtini atvejai));</w:t>
      </w:r>
    </w:p>
    <w:p w14:paraId="1D8637C9" w14:textId="77777777" w:rsidR="007D7FE2" w:rsidRPr="00CD4BCC" w:rsidRDefault="007D7FE2" w:rsidP="007D7FE2">
      <w:pPr>
        <w:numPr>
          <w:ilvl w:val="0"/>
          <w:numId w:val="8"/>
        </w:numPr>
        <w:tabs>
          <w:tab w:val="left" w:pos="360"/>
        </w:tabs>
        <w:spacing w:after="0" w:line="240" w:lineRule="auto"/>
        <w:ind w:left="360"/>
        <w:contextualSpacing/>
        <w:rPr>
          <w:rFonts w:ascii="Times New Roman" w:eastAsia="Calibri" w:hAnsi="Times New Roman" w:cs="Times New Roman"/>
          <w:lang w:val="lt-LT"/>
        </w:rPr>
      </w:pPr>
      <w:r w:rsidRPr="00CD4BCC">
        <w:rPr>
          <w:rFonts w:ascii="Times New Roman" w:eastAsia="Calibri" w:hAnsi="Times New Roman" w:cs="Times New Roman"/>
          <w:lang w:val="lt-LT"/>
        </w:rPr>
        <w:t xml:space="preserve">sunkių odos išbėrimų, įskaitant </w:t>
      </w:r>
      <w:proofErr w:type="spellStart"/>
      <w:r w:rsidRPr="00CD4BCC">
        <w:rPr>
          <w:rFonts w:ascii="Times New Roman" w:eastAsia="Calibri" w:hAnsi="Times New Roman" w:cs="Times New Roman"/>
          <w:lang w:val="lt-LT"/>
        </w:rPr>
        <w:t>Stivenso</w:t>
      </w:r>
      <w:proofErr w:type="spellEnd"/>
      <w:r w:rsidRPr="00CD4BCC">
        <w:rPr>
          <w:rFonts w:ascii="Times New Roman" w:eastAsia="Calibri" w:hAnsi="Times New Roman" w:cs="Times New Roman"/>
          <w:lang w:val="lt-LT"/>
        </w:rPr>
        <w:noBreakHyphen/>
        <w:t xml:space="preserve">Džonsono </w:t>
      </w:r>
      <w:r w:rsidRPr="00CD4BCC">
        <w:rPr>
          <w:rFonts w:ascii="Times New Roman" w:hAnsi="Times New Roman" w:cs="Times New Roman"/>
          <w:lang w:val="lt-LT"/>
        </w:rPr>
        <w:t>(</w:t>
      </w:r>
      <w:proofErr w:type="spellStart"/>
      <w:r w:rsidRPr="00CD4BCC">
        <w:rPr>
          <w:rFonts w:ascii="Times New Roman" w:eastAsia="Batang" w:hAnsi="Times New Roman" w:cs="Times New Roman"/>
          <w:i/>
          <w:lang w:val="lt-LT" w:eastAsia="lt-LT"/>
        </w:rPr>
        <w:t>Stevens</w:t>
      </w:r>
      <w:r w:rsidRPr="00CD4BCC">
        <w:rPr>
          <w:rFonts w:ascii="Times New Roman" w:eastAsia="Batang" w:hAnsi="Times New Roman" w:cs="Times New Roman"/>
          <w:i/>
          <w:lang w:val="lt-LT" w:eastAsia="lt-LT"/>
        </w:rPr>
        <w:noBreakHyphen/>
        <w:t>Johnson</w:t>
      </w:r>
      <w:proofErr w:type="spellEnd"/>
      <w:r w:rsidRPr="00CD4BCC">
        <w:rPr>
          <w:rFonts w:ascii="Times New Roman" w:eastAsia="Batang" w:hAnsi="Times New Roman" w:cs="Times New Roman"/>
          <w:iCs/>
          <w:lang w:val="lt-LT" w:eastAsia="lt-LT"/>
        </w:rPr>
        <w:t>)</w:t>
      </w:r>
      <w:r w:rsidRPr="00CD4BCC">
        <w:rPr>
          <w:rFonts w:ascii="Times New Roman" w:eastAsia="Calibri" w:hAnsi="Times New Roman" w:cs="Times New Roman"/>
          <w:bCs/>
          <w:iCs/>
          <w:lang w:val="lt-LT" w:eastAsia="lt-LT"/>
        </w:rPr>
        <w:t xml:space="preserve"> </w:t>
      </w:r>
      <w:r w:rsidRPr="00CD4BCC">
        <w:rPr>
          <w:rFonts w:ascii="Times New Roman" w:eastAsia="Calibri" w:hAnsi="Times New Roman" w:cs="Times New Roman"/>
          <w:lang w:val="lt-LT"/>
        </w:rPr>
        <w:t xml:space="preserve">sindromą ir toksinę epidermio </w:t>
      </w:r>
      <w:proofErr w:type="spellStart"/>
      <w:r w:rsidRPr="00CD4BCC">
        <w:rPr>
          <w:rFonts w:ascii="Times New Roman" w:eastAsia="Calibri" w:hAnsi="Times New Roman" w:cs="Times New Roman"/>
          <w:lang w:val="lt-LT"/>
        </w:rPr>
        <w:t>nekrolizę</w:t>
      </w:r>
      <w:proofErr w:type="spellEnd"/>
      <w:r w:rsidRPr="00CD4BCC">
        <w:rPr>
          <w:rFonts w:ascii="Times New Roman" w:eastAsia="Calibri" w:hAnsi="Times New Roman" w:cs="Times New Roman"/>
          <w:lang w:val="lt-LT"/>
        </w:rPr>
        <w:t xml:space="preserve">. Gali atsirasti rausvos į taikinį panašios dėmės ar ratu išsidėsčiusios juostos, dažnai su centre </w:t>
      </w:r>
      <w:proofErr w:type="spellStart"/>
      <w:r w:rsidRPr="00CD4BCC">
        <w:rPr>
          <w:rFonts w:ascii="Times New Roman" w:eastAsia="Calibri" w:hAnsi="Times New Roman" w:cs="Times New Roman"/>
          <w:lang w:val="lt-LT"/>
        </w:rPr>
        <w:t>esnačia</w:t>
      </w:r>
      <w:proofErr w:type="spellEnd"/>
      <w:r w:rsidRPr="00CD4BCC">
        <w:rPr>
          <w:rFonts w:ascii="Times New Roman" w:eastAsia="Calibri" w:hAnsi="Times New Roman" w:cs="Times New Roman"/>
          <w:lang w:val="lt-LT"/>
        </w:rPr>
        <w:t xml:space="preserve"> pūsle, ant liemens; odos lupimasis, burnos, ryklės, nosies, lytinių organų ir akių išopėjimas; prieš tai gali pasireikšti karščiavimas ir į gripą panašūs simptomai (labai retas šalutinis poveikis, gali būti pavojingas gyvybei);</w:t>
      </w:r>
    </w:p>
    <w:p w14:paraId="4116CDF2" w14:textId="77777777" w:rsidR="007D7FE2" w:rsidRDefault="007D7FE2" w:rsidP="007D7FE2">
      <w:pPr>
        <w:numPr>
          <w:ilvl w:val="0"/>
          <w:numId w:val="8"/>
        </w:numPr>
        <w:tabs>
          <w:tab w:val="left" w:pos="360"/>
        </w:tabs>
        <w:spacing w:after="0" w:line="240" w:lineRule="auto"/>
        <w:ind w:left="360"/>
        <w:contextualSpacing/>
        <w:rPr>
          <w:rFonts w:ascii="Times New Roman" w:eastAsia="Calibri" w:hAnsi="Times New Roman" w:cs="Times New Roman"/>
          <w:lang w:val="lt-LT"/>
        </w:rPr>
      </w:pPr>
      <w:r w:rsidRPr="00CD4BCC">
        <w:rPr>
          <w:rFonts w:ascii="Times New Roman" w:eastAsia="Calibri" w:hAnsi="Times New Roman" w:cs="Times New Roman"/>
          <w:lang w:val="lt-LT"/>
        </w:rPr>
        <w:t xml:space="preserve">gydymo pradžioje raudoną, pleiskanotą, plačiai išplitusį išbėrimą su iškilimais po oda ir pūslėmis, lydymą karščiavimo (ūminė </w:t>
      </w:r>
      <w:proofErr w:type="spellStart"/>
      <w:r w:rsidRPr="00CD4BCC">
        <w:rPr>
          <w:rFonts w:ascii="Times New Roman" w:eastAsia="Calibri" w:hAnsi="Times New Roman" w:cs="Times New Roman"/>
          <w:lang w:val="lt-LT"/>
        </w:rPr>
        <w:t>generalizuota</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egzanteminė</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pustuliozė</w:t>
      </w:r>
      <w:proofErr w:type="spellEnd"/>
      <w:r w:rsidRPr="00CD4BCC">
        <w:rPr>
          <w:rFonts w:ascii="Times New Roman" w:eastAsia="Calibri" w:hAnsi="Times New Roman" w:cs="Times New Roman"/>
          <w:lang w:val="lt-LT"/>
        </w:rPr>
        <w:t>) (šio šalutinio poveikio dažnis yra „nežinomas“);</w:t>
      </w:r>
    </w:p>
    <w:p w14:paraId="22E79209" w14:textId="77777777" w:rsidR="007D7FE2" w:rsidRPr="00CD4BCC" w:rsidRDefault="007D7FE2" w:rsidP="007D7FE2">
      <w:pPr>
        <w:numPr>
          <w:ilvl w:val="0"/>
          <w:numId w:val="8"/>
        </w:numPr>
        <w:tabs>
          <w:tab w:val="left" w:pos="360"/>
        </w:tabs>
        <w:spacing w:after="0" w:line="240" w:lineRule="auto"/>
        <w:ind w:left="360"/>
        <w:contextualSpacing/>
        <w:rPr>
          <w:rFonts w:ascii="Times New Roman" w:eastAsia="Calibri" w:hAnsi="Times New Roman" w:cs="Times New Roman"/>
          <w:lang w:val="lt-LT"/>
        </w:rPr>
      </w:pPr>
      <w:r>
        <w:rPr>
          <w:rFonts w:ascii="Times New Roman" w:eastAsia="Calibri" w:hAnsi="Times New Roman" w:cs="Times New Roman"/>
          <w:lang w:val="lt-LT"/>
        </w:rPr>
        <w:t>išplitusį išbėrimą, aukštą kūno temperatūrą, padidėjusį kepenų fermentų aktyvumą, kraujo tyrimų patologijas (</w:t>
      </w:r>
      <w:proofErr w:type="spellStart"/>
      <w:r>
        <w:rPr>
          <w:rFonts w:ascii="Times New Roman" w:eastAsia="Calibri" w:hAnsi="Times New Roman" w:cs="Times New Roman"/>
          <w:lang w:val="lt-LT"/>
        </w:rPr>
        <w:t>eozinofiliją</w:t>
      </w:r>
      <w:proofErr w:type="spellEnd"/>
      <w:r>
        <w:rPr>
          <w:rFonts w:ascii="Times New Roman" w:eastAsia="Calibri" w:hAnsi="Times New Roman" w:cs="Times New Roman"/>
          <w:lang w:val="lt-LT"/>
        </w:rPr>
        <w:t xml:space="preserve">), padidėjusius limfmazgius, į kitus kūno organus išplitusią reakciją (vaisto sukeltą reakciją su </w:t>
      </w:r>
      <w:proofErr w:type="spellStart"/>
      <w:r>
        <w:rPr>
          <w:rFonts w:ascii="Times New Roman" w:eastAsia="Calibri" w:hAnsi="Times New Roman" w:cs="Times New Roman"/>
          <w:lang w:val="lt-LT"/>
        </w:rPr>
        <w:t>eozinofilija</w:t>
      </w:r>
      <w:proofErr w:type="spellEnd"/>
      <w:r>
        <w:rPr>
          <w:rFonts w:ascii="Times New Roman" w:eastAsia="Calibri" w:hAnsi="Times New Roman" w:cs="Times New Roman"/>
          <w:lang w:val="lt-LT"/>
        </w:rPr>
        <w:t xml:space="preserve"> ir sisteminiais simptomais, dar vadinamą DRESS sindromu arba padidėjusio jautrumo vaistui sindromu) (šio šalutinio poveikio dažnis nežinomas); </w:t>
      </w:r>
    </w:p>
    <w:p w14:paraId="28DA23EF" w14:textId="77777777" w:rsidR="007D7FE2" w:rsidRPr="00CD4BCC" w:rsidRDefault="007D7FE2" w:rsidP="007D7FE2">
      <w:pPr>
        <w:numPr>
          <w:ilvl w:val="0"/>
          <w:numId w:val="8"/>
        </w:numPr>
        <w:tabs>
          <w:tab w:val="left" w:pos="360"/>
        </w:tabs>
        <w:spacing w:after="0" w:line="240" w:lineRule="auto"/>
        <w:ind w:left="360"/>
        <w:contextualSpacing/>
        <w:rPr>
          <w:rFonts w:ascii="Times New Roman" w:eastAsia="Calibri" w:hAnsi="Times New Roman" w:cs="Times New Roman"/>
          <w:lang w:val="lt-LT"/>
        </w:rPr>
      </w:pPr>
      <w:r w:rsidRPr="00CD4BCC">
        <w:rPr>
          <w:rFonts w:ascii="Times New Roman" w:eastAsia="Calibri" w:hAnsi="Times New Roman" w:cs="Times New Roman"/>
          <w:lang w:val="lt-LT"/>
        </w:rPr>
        <w:t>sindromą, susijusį su sutrikusiu vandens išskyrimu ir mažu natrio kiekiu (SADHSS) (labai retas šalutinis poveikis);</w:t>
      </w:r>
    </w:p>
    <w:p w14:paraId="53A1584C" w14:textId="77777777" w:rsidR="007D7FE2" w:rsidRDefault="007D7FE2" w:rsidP="007D7FE2">
      <w:pPr>
        <w:numPr>
          <w:ilvl w:val="0"/>
          <w:numId w:val="8"/>
        </w:numPr>
        <w:tabs>
          <w:tab w:val="left" w:pos="360"/>
        </w:tabs>
        <w:spacing w:after="0" w:line="240" w:lineRule="auto"/>
        <w:ind w:left="360"/>
        <w:contextualSpacing/>
        <w:rPr>
          <w:rFonts w:ascii="Times New Roman" w:eastAsia="Calibri" w:hAnsi="Times New Roman" w:cs="Times New Roman"/>
          <w:lang w:val="lt-LT"/>
        </w:rPr>
      </w:pPr>
      <w:r w:rsidRPr="00CD4BCC">
        <w:rPr>
          <w:rFonts w:ascii="Times New Roman" w:eastAsia="Calibri" w:hAnsi="Times New Roman" w:cs="Times New Roman"/>
          <w:lang w:val="lt-LT"/>
        </w:rPr>
        <w:t>sąmonės netekimą dėl stipriai sumažėjusio cukraus kiekio kraujyje (hipoglikeminė koma) (labai retas šalutinis poveikis).</w:t>
      </w:r>
    </w:p>
    <w:p w14:paraId="6FC53898" w14:textId="77777777" w:rsidR="007D7FE2" w:rsidRPr="00CD4BCC" w:rsidRDefault="007D7FE2" w:rsidP="007D7FE2">
      <w:pPr>
        <w:numPr>
          <w:ilvl w:val="0"/>
          <w:numId w:val="8"/>
        </w:numPr>
        <w:tabs>
          <w:tab w:val="left" w:pos="360"/>
        </w:tabs>
        <w:spacing w:after="0" w:line="240" w:lineRule="auto"/>
        <w:ind w:left="360"/>
        <w:contextualSpacing/>
        <w:rPr>
          <w:rFonts w:ascii="Times New Roman" w:eastAsia="Calibri" w:hAnsi="Times New Roman" w:cs="Times New Roman"/>
          <w:lang w:val="lt-LT"/>
        </w:rPr>
      </w:pPr>
      <w:r w:rsidRPr="00CD4BCC">
        <w:rPr>
          <w:rFonts w:ascii="Times New Roman" w:eastAsia="Calibri" w:hAnsi="Times New Roman" w:cs="Times New Roman"/>
          <w:lang w:val="lt-LT"/>
        </w:rPr>
        <w:t>kraujagyslių uždegimą (galimi požymiai: raudonos dėmelės ant Jūsų odos, dažniausiai apatinėje kojų dalyje arba tokie požymiai kaip sąnarių skausmas) (labai retas šalutinis poveikis);</w:t>
      </w:r>
    </w:p>
    <w:p w14:paraId="7C190904" w14:textId="77777777" w:rsidR="007D7FE2" w:rsidRDefault="007D7FE2" w:rsidP="007D7FE2">
      <w:pPr>
        <w:numPr>
          <w:ilvl w:val="0"/>
          <w:numId w:val="8"/>
        </w:numPr>
        <w:tabs>
          <w:tab w:val="left" w:pos="360"/>
        </w:tabs>
        <w:spacing w:after="0" w:line="240" w:lineRule="auto"/>
        <w:ind w:left="360"/>
        <w:contextualSpacing/>
        <w:rPr>
          <w:rFonts w:ascii="Times New Roman" w:eastAsia="Calibri" w:hAnsi="Times New Roman" w:cs="Times New Roman"/>
          <w:lang w:val="lt-LT"/>
        </w:rPr>
      </w:pPr>
      <w:r w:rsidRPr="00CD4BCC">
        <w:rPr>
          <w:rFonts w:ascii="Times New Roman" w:eastAsia="Calibri" w:hAnsi="Times New Roman" w:cs="Times New Roman"/>
          <w:lang w:val="lt-LT"/>
        </w:rPr>
        <w:t>sunkią, staigią išplitusią alerginę reakciją, įskaitant labai retą gyvybei pavojingą šoką (pvz., kvėpavimo pasunkėjimas, kraujospūdžio sumažėjimas, greitas pulsas) (retas šalutinis poveikis);</w:t>
      </w:r>
    </w:p>
    <w:p w14:paraId="677BCA93" w14:textId="77777777" w:rsidR="007D7FE2" w:rsidRPr="00CD4BCC" w:rsidRDefault="007D7FE2" w:rsidP="007D7FE2">
      <w:pPr>
        <w:numPr>
          <w:ilvl w:val="0"/>
          <w:numId w:val="8"/>
        </w:numPr>
        <w:tabs>
          <w:tab w:val="left" w:pos="360"/>
        </w:tabs>
        <w:spacing w:after="0" w:line="240" w:lineRule="auto"/>
        <w:ind w:left="360"/>
        <w:contextualSpacing/>
        <w:rPr>
          <w:rFonts w:ascii="Times New Roman" w:eastAsia="Calibri" w:hAnsi="Times New Roman" w:cs="Times New Roman"/>
          <w:lang w:val="lt-LT"/>
        </w:rPr>
      </w:pPr>
      <w:r w:rsidRPr="00AF7ABB">
        <w:rPr>
          <w:rFonts w:ascii="Times New Roman" w:eastAsia="Calibri" w:hAnsi="Times New Roman" w:cs="Times New Roman"/>
          <w:lang w:val="lt-LT"/>
        </w:rPr>
        <w:lastRenderedPageBreak/>
        <w:t xml:space="preserve">krūtinės skausmas, kuris gali būti potencialiai sunkios alerginės reakcijos, vadinamos </w:t>
      </w:r>
      <w:proofErr w:type="spellStart"/>
      <w:r w:rsidRPr="00AF7ABB">
        <w:rPr>
          <w:rFonts w:ascii="Times New Roman" w:eastAsia="Calibri" w:hAnsi="Times New Roman" w:cs="Times New Roman"/>
          <w:lang w:val="lt-LT"/>
        </w:rPr>
        <w:t>Kounis</w:t>
      </w:r>
      <w:proofErr w:type="spellEnd"/>
      <w:r w:rsidRPr="00AF7ABB">
        <w:rPr>
          <w:rFonts w:ascii="Times New Roman" w:eastAsia="Calibri" w:hAnsi="Times New Roman" w:cs="Times New Roman"/>
          <w:lang w:val="lt-LT"/>
        </w:rPr>
        <w:t xml:space="preserve"> sindromu, požymis (dažnis nežinomas: dažnis negali būti įvertintas pagal turimus duomenis).</w:t>
      </w:r>
    </w:p>
    <w:p w14:paraId="13174771" w14:textId="77777777" w:rsidR="007D7FE2" w:rsidRPr="00CD4BCC" w:rsidRDefault="007D7FE2" w:rsidP="007D7FE2">
      <w:pPr>
        <w:numPr>
          <w:ilvl w:val="0"/>
          <w:numId w:val="8"/>
        </w:numPr>
        <w:tabs>
          <w:tab w:val="left" w:pos="360"/>
        </w:tabs>
        <w:spacing w:after="0" w:line="240" w:lineRule="auto"/>
        <w:ind w:left="360"/>
        <w:contextualSpacing/>
        <w:rPr>
          <w:rFonts w:ascii="Times New Roman" w:eastAsia="Calibri" w:hAnsi="Times New Roman" w:cs="Times New Roman"/>
          <w:lang w:val="lt-LT"/>
        </w:rPr>
      </w:pPr>
      <w:r w:rsidRPr="00CD4BCC">
        <w:rPr>
          <w:rFonts w:ascii="Times New Roman" w:eastAsia="Calibri" w:hAnsi="Times New Roman" w:cs="Times New Roman"/>
          <w:lang w:val="lt-LT"/>
        </w:rPr>
        <w:t>tinimą, įskaitant gyvybei pavojingą kvėpavimo takų tinimą (retas šalutinis poveikis, gali būti pavojingas gyvybei);</w:t>
      </w:r>
    </w:p>
    <w:p w14:paraId="7F1C6BF3" w14:textId="77777777" w:rsidR="007D7FE2" w:rsidRPr="00CD4BCC" w:rsidRDefault="007D7FE2" w:rsidP="007D7FE2">
      <w:pPr>
        <w:numPr>
          <w:ilvl w:val="0"/>
          <w:numId w:val="8"/>
        </w:numPr>
        <w:tabs>
          <w:tab w:val="left" w:pos="360"/>
        </w:tabs>
        <w:spacing w:after="0" w:line="240" w:lineRule="auto"/>
        <w:ind w:left="360"/>
        <w:contextualSpacing/>
        <w:rPr>
          <w:rFonts w:ascii="Times New Roman" w:eastAsia="Calibri" w:hAnsi="Times New Roman" w:cs="Times New Roman"/>
          <w:lang w:val="lt-LT"/>
        </w:rPr>
      </w:pPr>
      <w:r w:rsidRPr="00CD4BCC">
        <w:rPr>
          <w:rFonts w:ascii="Times New Roman" w:eastAsia="Calibri" w:hAnsi="Times New Roman" w:cs="Times New Roman"/>
          <w:lang w:val="lt-LT"/>
        </w:rPr>
        <w:t>traukulių (retas šalutinis poveikis);</w:t>
      </w:r>
    </w:p>
    <w:p w14:paraId="0066486F" w14:textId="77777777" w:rsidR="007D7FE2" w:rsidRPr="00CD4BCC" w:rsidRDefault="007D7FE2" w:rsidP="007D7FE2">
      <w:pPr>
        <w:numPr>
          <w:ilvl w:val="0"/>
          <w:numId w:val="8"/>
        </w:numPr>
        <w:tabs>
          <w:tab w:val="left" w:pos="360"/>
        </w:tabs>
        <w:spacing w:after="0" w:line="240" w:lineRule="auto"/>
        <w:ind w:left="360"/>
        <w:contextualSpacing/>
        <w:rPr>
          <w:rFonts w:ascii="Times New Roman" w:eastAsia="Calibri" w:hAnsi="Times New Roman" w:cs="Times New Roman"/>
          <w:lang w:val="lt-LT"/>
        </w:rPr>
      </w:pPr>
      <w:r w:rsidRPr="00CD4BCC">
        <w:rPr>
          <w:rFonts w:ascii="Times New Roman" w:eastAsia="Calibri" w:hAnsi="Times New Roman" w:cs="Times New Roman"/>
          <w:lang w:val="lt-LT"/>
        </w:rPr>
        <w:t>nervų sistemos sutrikimų, tokių kaip skausmas, deginimo pojūtis, dilgčiojimas, galūnių nutirpimas ir (arba) silpnumas (retas šalutinis poveikis);</w:t>
      </w:r>
    </w:p>
    <w:p w14:paraId="6EF5873D" w14:textId="77777777" w:rsidR="007D7FE2" w:rsidRPr="00CD4BCC" w:rsidRDefault="007D7FE2" w:rsidP="007D7FE2">
      <w:pPr>
        <w:numPr>
          <w:ilvl w:val="0"/>
          <w:numId w:val="8"/>
        </w:numPr>
        <w:tabs>
          <w:tab w:val="left" w:pos="360"/>
        </w:tabs>
        <w:spacing w:after="0" w:line="240" w:lineRule="auto"/>
        <w:ind w:left="360"/>
        <w:contextualSpacing/>
        <w:rPr>
          <w:rFonts w:ascii="Times New Roman" w:eastAsia="Calibri" w:hAnsi="Times New Roman" w:cs="Times New Roman"/>
          <w:lang w:val="lt-LT"/>
        </w:rPr>
      </w:pPr>
      <w:r w:rsidRPr="00CD4BCC">
        <w:rPr>
          <w:rFonts w:ascii="Times New Roman" w:eastAsia="Calibri" w:hAnsi="Times New Roman" w:cs="Times New Roman"/>
          <w:lang w:val="lt-LT"/>
        </w:rPr>
        <w:t>depresiją (labai retais atvejais lemiančią kenkimą sau, pvz., idėjos (mintys) apie savižudybę ar bandymai žudytis) (retas šalutinis poveikis);</w:t>
      </w:r>
    </w:p>
    <w:p w14:paraId="5C5222D9" w14:textId="77777777" w:rsidR="007D7FE2" w:rsidRPr="00CD4BCC" w:rsidRDefault="007D7FE2" w:rsidP="007D7FE2">
      <w:pPr>
        <w:numPr>
          <w:ilvl w:val="0"/>
          <w:numId w:val="8"/>
        </w:numPr>
        <w:tabs>
          <w:tab w:val="left" w:pos="360"/>
        </w:tabs>
        <w:spacing w:after="0" w:line="240" w:lineRule="auto"/>
        <w:ind w:left="360"/>
        <w:contextualSpacing/>
        <w:rPr>
          <w:rFonts w:ascii="Times New Roman" w:eastAsia="Calibri" w:hAnsi="Times New Roman" w:cs="Times New Roman"/>
          <w:lang w:val="lt-LT"/>
        </w:rPr>
      </w:pPr>
      <w:r w:rsidRPr="00CD4BCC">
        <w:rPr>
          <w:rFonts w:ascii="Times New Roman" w:eastAsia="Calibri" w:hAnsi="Times New Roman" w:cs="Times New Roman"/>
          <w:lang w:val="lt-LT"/>
        </w:rPr>
        <w:t>sumišimą (galimai lemiantį kenkimą sau, pvz., idėjos (mintys) apie savižudybę ar bandymai žudytis) (retas šalutinis poveikis);</w:t>
      </w:r>
    </w:p>
    <w:p w14:paraId="560FD871" w14:textId="77777777" w:rsidR="007D7FE2" w:rsidRPr="00CD4BCC" w:rsidRDefault="007D7FE2" w:rsidP="007D7FE2">
      <w:pPr>
        <w:numPr>
          <w:ilvl w:val="0"/>
          <w:numId w:val="8"/>
        </w:numPr>
        <w:tabs>
          <w:tab w:val="left" w:pos="360"/>
        </w:tabs>
        <w:spacing w:after="0" w:line="240" w:lineRule="auto"/>
        <w:ind w:left="360"/>
        <w:contextualSpacing/>
        <w:rPr>
          <w:rFonts w:ascii="Times New Roman" w:eastAsia="Calibri" w:hAnsi="Times New Roman" w:cs="Times New Roman"/>
          <w:lang w:val="lt-LT"/>
        </w:rPr>
      </w:pPr>
      <w:r w:rsidRPr="00CD4BCC">
        <w:rPr>
          <w:rFonts w:ascii="Times New Roman" w:eastAsia="Calibri" w:hAnsi="Times New Roman" w:cs="Times New Roman"/>
          <w:lang w:val="lt-LT"/>
        </w:rPr>
        <w:t xml:space="preserve">sunkų viduriavimą kraujingomis ar (ir) </w:t>
      </w:r>
      <w:proofErr w:type="spellStart"/>
      <w:r w:rsidRPr="00CD4BCC">
        <w:rPr>
          <w:rFonts w:ascii="Times New Roman" w:eastAsia="Calibri" w:hAnsi="Times New Roman" w:cs="Times New Roman"/>
          <w:lang w:val="lt-LT"/>
        </w:rPr>
        <w:t>gleivingomis</w:t>
      </w:r>
      <w:proofErr w:type="spellEnd"/>
      <w:r w:rsidRPr="00CD4BCC">
        <w:rPr>
          <w:rFonts w:ascii="Times New Roman" w:eastAsia="Calibri" w:hAnsi="Times New Roman" w:cs="Times New Roman"/>
          <w:lang w:val="lt-LT"/>
        </w:rPr>
        <w:t xml:space="preserve"> išmatomis (antibiotikų sukeltas kolitas, įskaitant </w:t>
      </w:r>
      <w:proofErr w:type="spellStart"/>
      <w:r w:rsidRPr="00CD4BCC">
        <w:rPr>
          <w:rFonts w:ascii="Times New Roman" w:eastAsia="Calibri" w:hAnsi="Times New Roman" w:cs="Times New Roman"/>
          <w:lang w:val="lt-LT"/>
        </w:rPr>
        <w:t>pseudomembraninį</w:t>
      </w:r>
      <w:proofErr w:type="spellEnd"/>
      <w:r w:rsidRPr="00CD4BCC">
        <w:rPr>
          <w:rFonts w:ascii="Times New Roman" w:eastAsia="Calibri" w:hAnsi="Times New Roman" w:cs="Times New Roman"/>
          <w:lang w:val="lt-LT"/>
        </w:rPr>
        <w:t xml:space="preserve"> kolitą), kuris labai retais atvejais gali sukelti gyvybei pavojingas komplikacijas (retas šalutinis poveikis);</w:t>
      </w:r>
    </w:p>
    <w:p w14:paraId="38EF3953" w14:textId="77777777" w:rsidR="007D7FE2" w:rsidRPr="00CD4BCC" w:rsidRDefault="007D7FE2" w:rsidP="007D7FE2">
      <w:pPr>
        <w:numPr>
          <w:ilvl w:val="0"/>
          <w:numId w:val="8"/>
        </w:numPr>
        <w:tabs>
          <w:tab w:val="left" w:pos="360"/>
        </w:tabs>
        <w:spacing w:after="0" w:line="240" w:lineRule="auto"/>
        <w:ind w:left="360"/>
        <w:contextualSpacing/>
        <w:rPr>
          <w:rFonts w:ascii="Times New Roman" w:eastAsia="Calibri" w:hAnsi="Times New Roman" w:cs="Times New Roman"/>
          <w:lang w:val="lt-LT"/>
        </w:rPr>
      </w:pPr>
      <w:r w:rsidRPr="00CD4BCC">
        <w:rPr>
          <w:rFonts w:ascii="Times New Roman" w:eastAsia="Calibri" w:hAnsi="Times New Roman" w:cs="Times New Roman"/>
          <w:lang w:val="lt-LT"/>
        </w:rPr>
        <w:t>sausgyslių skausmą ir sutinimą (</w:t>
      </w:r>
      <w:proofErr w:type="spellStart"/>
      <w:r w:rsidRPr="00CD4BCC">
        <w:rPr>
          <w:rFonts w:ascii="Times New Roman" w:eastAsia="Calibri" w:hAnsi="Times New Roman" w:cs="Times New Roman"/>
          <w:lang w:val="lt-LT"/>
        </w:rPr>
        <w:t>tendinitas</w:t>
      </w:r>
      <w:proofErr w:type="spellEnd"/>
      <w:r w:rsidRPr="00CD4BCC">
        <w:rPr>
          <w:rFonts w:ascii="Times New Roman" w:eastAsia="Calibri" w:hAnsi="Times New Roman" w:cs="Times New Roman"/>
          <w:lang w:val="lt-LT"/>
        </w:rPr>
        <w:t>) (retas šalutinis poveikis) arba sausgyslių plyšimą (labai retas šalutinis poveikis);</w:t>
      </w:r>
    </w:p>
    <w:p w14:paraId="4C76E990" w14:textId="77777777" w:rsidR="007D7FE2" w:rsidRDefault="007D7FE2" w:rsidP="007D7FE2">
      <w:pPr>
        <w:numPr>
          <w:ilvl w:val="0"/>
          <w:numId w:val="8"/>
        </w:numPr>
        <w:tabs>
          <w:tab w:val="left" w:pos="360"/>
        </w:tabs>
        <w:spacing w:after="0" w:line="240" w:lineRule="auto"/>
        <w:ind w:left="360"/>
        <w:contextualSpacing/>
        <w:rPr>
          <w:rFonts w:ascii="Times New Roman" w:eastAsia="Calibri" w:hAnsi="Times New Roman" w:cs="Times New Roman"/>
          <w:lang w:val="lt-LT"/>
        </w:rPr>
      </w:pPr>
      <w:r w:rsidRPr="00CD4BCC">
        <w:rPr>
          <w:rFonts w:ascii="Times New Roman" w:eastAsia="Calibri" w:hAnsi="Times New Roman" w:cs="Times New Roman"/>
          <w:lang w:val="lt-LT"/>
        </w:rPr>
        <w:t xml:space="preserve">raumenų silpnumą, jautrumą ar skausmą, ypač jei tuo pačiu metu negaluojate, karščiuojate ar Jūsų šlapimas tamsus. Taip gali atsitikti dėl nenormalaus raumenų irimo, kuris gali būti pavojingas gyvybei ir sukelti inkstų sutrikimus (ši būklė vadinama </w:t>
      </w:r>
      <w:proofErr w:type="spellStart"/>
      <w:r w:rsidRPr="00CD4BCC">
        <w:rPr>
          <w:rFonts w:ascii="Times New Roman" w:eastAsia="Calibri" w:hAnsi="Times New Roman" w:cs="Times New Roman"/>
          <w:lang w:val="lt-LT"/>
        </w:rPr>
        <w:t>rabdomiolize</w:t>
      </w:r>
      <w:proofErr w:type="spellEnd"/>
      <w:r w:rsidRPr="00CD4BCC">
        <w:rPr>
          <w:rFonts w:ascii="Times New Roman" w:eastAsia="Calibri" w:hAnsi="Times New Roman" w:cs="Times New Roman"/>
          <w:lang w:val="lt-LT"/>
        </w:rPr>
        <w:t>) (šio šalutinio poveikio dažnis nežinomas)</w:t>
      </w:r>
    </w:p>
    <w:p w14:paraId="08EB0CF0" w14:textId="77777777" w:rsidR="007D7FE2" w:rsidRPr="00CD4BCC" w:rsidRDefault="007D7FE2" w:rsidP="007D7FE2">
      <w:pPr>
        <w:tabs>
          <w:tab w:val="left" w:pos="360"/>
        </w:tabs>
        <w:spacing w:after="0" w:line="240" w:lineRule="auto"/>
        <w:contextualSpacing/>
        <w:rPr>
          <w:rFonts w:ascii="Times New Roman" w:eastAsia="Calibri" w:hAnsi="Times New Roman" w:cs="Times New Roman"/>
          <w:lang w:val="lt-LT"/>
        </w:rPr>
      </w:pPr>
    </w:p>
    <w:p w14:paraId="3C5BFB93" w14:textId="77777777" w:rsidR="007D7FE2" w:rsidRPr="00CD4BCC" w:rsidRDefault="007D7FE2" w:rsidP="007D7FE2">
      <w:pPr>
        <w:tabs>
          <w:tab w:val="left" w:pos="360"/>
        </w:tabs>
        <w:spacing w:after="0" w:line="240" w:lineRule="auto"/>
        <w:contextualSpacing/>
        <w:rPr>
          <w:rFonts w:ascii="Times New Roman" w:eastAsia="Calibri" w:hAnsi="Times New Roman" w:cs="Times New Roman"/>
          <w:lang w:val="lt-LT"/>
        </w:rPr>
      </w:pPr>
      <w:r w:rsidRPr="00CD4BCC">
        <w:rPr>
          <w:rFonts w:ascii="Times New Roman" w:eastAsia="Calibri" w:hAnsi="Times New Roman" w:cs="Times New Roman"/>
          <w:b/>
          <w:lang w:val="lt-LT"/>
        </w:rPr>
        <w:t xml:space="preserve">nutraukite </w:t>
      </w:r>
      <w:proofErr w:type="spellStart"/>
      <w:r w:rsidRPr="00CD4BCC">
        <w:rPr>
          <w:rFonts w:ascii="Times New Roman" w:eastAsia="Calibri" w:hAnsi="Times New Roman" w:cs="Times New Roman"/>
          <w:b/>
          <w:lang w:val="lt-LT"/>
        </w:rPr>
        <w:t>Avelox</w:t>
      </w:r>
      <w:proofErr w:type="spellEnd"/>
      <w:r w:rsidRPr="00CD4BCC">
        <w:rPr>
          <w:rFonts w:ascii="Times New Roman" w:eastAsia="Calibri" w:hAnsi="Times New Roman" w:cs="Times New Roman"/>
          <w:b/>
          <w:lang w:val="lt-LT"/>
        </w:rPr>
        <w:t xml:space="preserve"> vartojimą ir nedelsiant kreipkitės į gydytoją</w:t>
      </w:r>
      <w:r w:rsidRPr="00CD4BCC">
        <w:rPr>
          <w:rFonts w:ascii="Times New Roman" w:eastAsia="Calibri" w:hAnsi="Times New Roman" w:cs="Times New Roman"/>
          <w:lang w:val="lt-LT"/>
        </w:rPr>
        <w:t>, nes Jums gali būti reikalinga skubi gydytojo konsultacija.</w:t>
      </w:r>
    </w:p>
    <w:p w14:paraId="2FCF0C92"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p>
    <w:p w14:paraId="35221289"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Be to, jeigu pastebėjote</w:t>
      </w:r>
    </w:p>
    <w:p w14:paraId="772DCEE8" w14:textId="77777777" w:rsidR="007D7FE2" w:rsidRPr="00CD4BCC" w:rsidRDefault="007D7FE2" w:rsidP="007D7FE2">
      <w:pPr>
        <w:numPr>
          <w:ilvl w:val="0"/>
          <w:numId w:val="9"/>
        </w:numPr>
        <w:spacing w:after="0" w:line="240" w:lineRule="auto"/>
        <w:contextualSpacing/>
        <w:rPr>
          <w:rFonts w:ascii="Times New Roman" w:eastAsia="Calibri" w:hAnsi="Times New Roman" w:cs="Times New Roman"/>
          <w:lang w:val="lt-LT"/>
        </w:rPr>
      </w:pPr>
      <w:r w:rsidRPr="00CD4BCC">
        <w:rPr>
          <w:rFonts w:ascii="Times New Roman" w:eastAsia="Calibri" w:hAnsi="Times New Roman" w:cs="Times New Roman"/>
          <w:lang w:val="lt-LT"/>
        </w:rPr>
        <w:t>trumpalaikį regėjimo praradimą (labai retas šalutinis poveikis),</w:t>
      </w:r>
    </w:p>
    <w:p w14:paraId="3367A2E0" w14:textId="77777777" w:rsidR="007D7FE2" w:rsidRPr="00CD4BCC" w:rsidRDefault="007D7FE2" w:rsidP="007D7FE2">
      <w:pPr>
        <w:numPr>
          <w:ilvl w:val="0"/>
          <w:numId w:val="9"/>
        </w:numPr>
        <w:spacing w:after="0" w:line="240" w:lineRule="auto"/>
        <w:contextualSpacing/>
        <w:rPr>
          <w:rFonts w:ascii="Times New Roman" w:eastAsia="Calibri" w:hAnsi="Times New Roman" w:cs="Times New Roman"/>
          <w:lang w:val="lt-LT"/>
        </w:rPr>
      </w:pPr>
      <w:r w:rsidRPr="00CD4BCC">
        <w:rPr>
          <w:rFonts w:ascii="Times New Roman" w:eastAsia="Calibri" w:hAnsi="Times New Roman" w:cs="Times New Roman"/>
          <w:lang w:val="lt-LT"/>
        </w:rPr>
        <w:t>akių diskomfortą arba skausmą, ypač dėl šviesos poveikio (labai retas šalutinis poveikis),</w:t>
      </w:r>
    </w:p>
    <w:p w14:paraId="29E04A50" w14:textId="77777777" w:rsidR="007D7FE2" w:rsidRPr="00CD4BCC" w:rsidRDefault="007D7FE2" w:rsidP="007D7FE2">
      <w:pPr>
        <w:tabs>
          <w:tab w:val="left" w:pos="567"/>
        </w:tabs>
        <w:spacing w:after="0" w:line="240" w:lineRule="auto"/>
        <w:rPr>
          <w:rFonts w:ascii="Times New Roman" w:eastAsia="Calibri" w:hAnsi="Times New Roman" w:cs="Times New Roman"/>
          <w:b/>
          <w:lang w:val="lt-LT"/>
        </w:rPr>
      </w:pPr>
      <w:r w:rsidRPr="00CD4BCC">
        <w:rPr>
          <w:rFonts w:ascii="Times New Roman" w:eastAsia="Calibri" w:hAnsi="Times New Roman" w:cs="Times New Roman"/>
          <w:b/>
          <w:lang w:val="lt-LT"/>
        </w:rPr>
        <w:t>nedelsiant kreipkitės į akių gydytoją</w:t>
      </w:r>
      <w:r w:rsidRPr="00CD4BCC">
        <w:rPr>
          <w:rFonts w:ascii="Times New Roman" w:eastAsia="Calibri" w:hAnsi="Times New Roman" w:cs="Times New Roman"/>
          <w:lang w:val="lt-LT"/>
        </w:rPr>
        <w:t>.</w:t>
      </w:r>
    </w:p>
    <w:p w14:paraId="1C8F97DC" w14:textId="77777777" w:rsidR="007D7FE2" w:rsidRPr="00CD4BCC" w:rsidRDefault="007D7FE2" w:rsidP="007D7FE2">
      <w:pPr>
        <w:tabs>
          <w:tab w:val="left" w:pos="567"/>
        </w:tabs>
        <w:spacing w:after="0" w:line="240" w:lineRule="auto"/>
        <w:rPr>
          <w:rFonts w:ascii="Times New Roman" w:eastAsia="Calibri" w:hAnsi="Times New Roman" w:cs="Times New Roman"/>
          <w:b/>
          <w:lang w:val="lt-LT"/>
        </w:rPr>
      </w:pPr>
    </w:p>
    <w:p w14:paraId="4BC1A09F" w14:textId="77777777" w:rsidR="007D7FE2" w:rsidRPr="00CD4BCC" w:rsidRDefault="007D7FE2" w:rsidP="007D7FE2">
      <w:pPr>
        <w:tabs>
          <w:tab w:val="left" w:pos="567"/>
        </w:tabs>
        <w:spacing w:after="0" w:line="240" w:lineRule="auto"/>
        <w:rPr>
          <w:rFonts w:ascii="Times New Roman" w:eastAsia="Calibri" w:hAnsi="Times New Roman" w:cs="Times New Roman"/>
          <w:b/>
          <w:lang w:val="lt-LT"/>
        </w:rPr>
      </w:pPr>
      <w:r w:rsidRPr="00CD4BCC">
        <w:rPr>
          <w:rFonts w:ascii="Times New Roman" w:eastAsia="Calibri" w:hAnsi="Times New Roman" w:cs="Times New Roman"/>
          <w:lang w:val="lt-LT"/>
        </w:rPr>
        <w:t xml:space="preserve">Jeigu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vartojimo metu Jums pasireiškė pavojingas gyvybei nereguliarus širdies plakimas (</w:t>
      </w:r>
      <w:proofErr w:type="spellStart"/>
      <w:r w:rsidRPr="00CD4BCC">
        <w:rPr>
          <w:rFonts w:ascii="Times New Roman" w:eastAsia="Calibri" w:hAnsi="Times New Roman" w:cs="Times New Roman"/>
          <w:i/>
          <w:lang w:val="lt-LT"/>
        </w:rPr>
        <w:t>torsades</w:t>
      </w:r>
      <w:proofErr w:type="spellEnd"/>
      <w:r w:rsidRPr="00CD4BCC">
        <w:rPr>
          <w:rFonts w:ascii="Times New Roman" w:eastAsia="Calibri" w:hAnsi="Times New Roman" w:cs="Times New Roman"/>
          <w:i/>
          <w:lang w:val="lt-LT"/>
        </w:rPr>
        <w:t xml:space="preserve"> de </w:t>
      </w:r>
      <w:proofErr w:type="spellStart"/>
      <w:r w:rsidRPr="00CD4BCC">
        <w:rPr>
          <w:rFonts w:ascii="Times New Roman" w:eastAsia="Calibri" w:hAnsi="Times New Roman" w:cs="Times New Roman"/>
          <w:i/>
          <w:lang w:val="lt-LT"/>
        </w:rPr>
        <w:t>pointes</w:t>
      </w:r>
      <w:proofErr w:type="spellEnd"/>
      <w:r w:rsidRPr="00CD4BCC">
        <w:rPr>
          <w:rFonts w:ascii="Times New Roman" w:eastAsia="Calibri" w:hAnsi="Times New Roman" w:cs="Times New Roman"/>
          <w:lang w:val="lt-LT"/>
        </w:rPr>
        <w:t xml:space="preserve">) arba širdies sustojimas (labai retas šalutinis poveikis), </w:t>
      </w:r>
      <w:r w:rsidRPr="00CD4BCC">
        <w:rPr>
          <w:rFonts w:ascii="Times New Roman" w:eastAsia="Calibri" w:hAnsi="Times New Roman" w:cs="Times New Roman"/>
          <w:b/>
          <w:lang w:val="lt-LT"/>
        </w:rPr>
        <w:t xml:space="preserve">nedelsiant pasakykite Jus gydančiam gydytojui, kad vartojote </w:t>
      </w:r>
      <w:proofErr w:type="spellStart"/>
      <w:r w:rsidRPr="00CD4BCC">
        <w:rPr>
          <w:rFonts w:ascii="Times New Roman" w:eastAsia="Calibri" w:hAnsi="Times New Roman" w:cs="Times New Roman"/>
          <w:b/>
          <w:lang w:val="lt-LT"/>
        </w:rPr>
        <w:t>Avelox</w:t>
      </w:r>
      <w:proofErr w:type="spellEnd"/>
      <w:r w:rsidRPr="00CD4BCC">
        <w:rPr>
          <w:rFonts w:ascii="Times New Roman" w:eastAsia="Calibri" w:hAnsi="Times New Roman" w:cs="Times New Roman"/>
          <w:b/>
          <w:lang w:val="lt-LT"/>
        </w:rPr>
        <w:t xml:space="preserve"> ir gydymo nebetęskite</w:t>
      </w:r>
      <w:r w:rsidRPr="00CD4BCC">
        <w:rPr>
          <w:rFonts w:ascii="Times New Roman" w:eastAsia="Calibri" w:hAnsi="Times New Roman" w:cs="Times New Roman"/>
          <w:lang w:val="lt-LT"/>
        </w:rPr>
        <w:t>.</w:t>
      </w:r>
    </w:p>
    <w:p w14:paraId="5E3BDB76"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p>
    <w:p w14:paraId="395F26B1" w14:textId="77777777" w:rsidR="007D7FE2" w:rsidRPr="00CD4BCC" w:rsidRDefault="007D7FE2" w:rsidP="007D7FE2">
      <w:pPr>
        <w:tabs>
          <w:tab w:val="left" w:pos="567"/>
        </w:tabs>
        <w:spacing w:after="0" w:line="240" w:lineRule="auto"/>
        <w:rPr>
          <w:rFonts w:ascii="Times New Roman" w:eastAsia="Calibri" w:hAnsi="Times New Roman" w:cs="Times New Roman"/>
          <w:b/>
          <w:lang w:val="lt-LT"/>
        </w:rPr>
      </w:pPr>
      <w:r w:rsidRPr="00CD4BCC">
        <w:rPr>
          <w:rFonts w:ascii="Times New Roman" w:eastAsia="Calibri" w:hAnsi="Times New Roman" w:cs="Times New Roman"/>
          <w:lang w:val="lt-LT"/>
        </w:rPr>
        <w:t xml:space="preserve">Labai retais atvejais gali pasireikšti sunkiosios </w:t>
      </w:r>
      <w:proofErr w:type="spellStart"/>
      <w:r w:rsidRPr="00CD4BCC">
        <w:rPr>
          <w:rFonts w:ascii="Times New Roman" w:eastAsia="Calibri" w:hAnsi="Times New Roman" w:cs="Times New Roman"/>
          <w:lang w:val="lt-LT"/>
        </w:rPr>
        <w:t>miastenijos</w:t>
      </w:r>
      <w:proofErr w:type="spellEnd"/>
      <w:r w:rsidRPr="00CD4BCC">
        <w:rPr>
          <w:rFonts w:ascii="Times New Roman" w:eastAsia="Calibri" w:hAnsi="Times New Roman" w:cs="Times New Roman"/>
          <w:lang w:val="lt-LT"/>
        </w:rPr>
        <w:t xml:space="preserve"> simptomų pasunkėjimas. Jei taip atsitinka, </w:t>
      </w:r>
      <w:r w:rsidRPr="00CD4BCC">
        <w:rPr>
          <w:rFonts w:ascii="Times New Roman" w:eastAsia="Calibri" w:hAnsi="Times New Roman" w:cs="Times New Roman"/>
          <w:b/>
          <w:lang w:val="lt-LT"/>
        </w:rPr>
        <w:t>nedelsiant pasikonsultuokite su savo gydytoju</w:t>
      </w:r>
      <w:r w:rsidRPr="00CD4BCC">
        <w:rPr>
          <w:rFonts w:ascii="Times New Roman" w:eastAsia="Calibri" w:hAnsi="Times New Roman" w:cs="Times New Roman"/>
          <w:lang w:val="lt-LT"/>
        </w:rPr>
        <w:t>.</w:t>
      </w:r>
    </w:p>
    <w:p w14:paraId="125C3290" w14:textId="77777777" w:rsidR="007D7FE2" w:rsidRPr="00CD4BCC" w:rsidRDefault="007D7FE2" w:rsidP="007D7FE2">
      <w:pPr>
        <w:tabs>
          <w:tab w:val="left" w:pos="567"/>
        </w:tabs>
        <w:spacing w:after="0" w:line="240" w:lineRule="auto"/>
        <w:rPr>
          <w:rFonts w:ascii="Times New Roman" w:eastAsia="Calibri" w:hAnsi="Times New Roman" w:cs="Times New Roman"/>
          <w:b/>
          <w:lang w:val="lt-LT"/>
        </w:rPr>
      </w:pPr>
    </w:p>
    <w:p w14:paraId="760C851E"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Jeigu Jūs sergate diabetu ir pastebėjote, kad cukraus kiekis Jūsų kraujyje padidėjo arba sumažėjo (retas arba labai retas šalutinis poveikis), </w:t>
      </w:r>
      <w:r w:rsidRPr="00CD4BCC">
        <w:rPr>
          <w:rFonts w:ascii="Times New Roman" w:eastAsia="Calibri" w:hAnsi="Times New Roman" w:cs="Times New Roman"/>
          <w:b/>
          <w:lang w:val="lt-LT"/>
        </w:rPr>
        <w:t>nedelsiant apie tai informuokite savo gydytoją</w:t>
      </w:r>
      <w:r w:rsidRPr="00CD4BCC">
        <w:rPr>
          <w:rFonts w:ascii="Times New Roman" w:eastAsia="Calibri" w:hAnsi="Times New Roman" w:cs="Times New Roman"/>
          <w:lang w:val="lt-LT"/>
        </w:rPr>
        <w:t>.</w:t>
      </w:r>
    </w:p>
    <w:p w14:paraId="595BC2B0"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p>
    <w:p w14:paraId="3048BE45" w14:textId="77777777" w:rsidR="007D7FE2" w:rsidRPr="00CD4BCC" w:rsidRDefault="007D7FE2" w:rsidP="007D7FE2">
      <w:pPr>
        <w:tabs>
          <w:tab w:val="left" w:pos="567"/>
        </w:tabs>
        <w:spacing w:after="0" w:line="240" w:lineRule="auto"/>
        <w:rPr>
          <w:rFonts w:ascii="Times New Roman" w:eastAsia="Calibri" w:hAnsi="Times New Roman" w:cs="Times New Roman"/>
          <w:b/>
          <w:lang w:val="lt-LT"/>
        </w:rPr>
      </w:pPr>
      <w:r w:rsidRPr="00CD4BCC">
        <w:rPr>
          <w:rFonts w:ascii="Times New Roman" w:eastAsia="Calibri" w:hAnsi="Times New Roman" w:cs="Times New Roman"/>
          <w:lang w:val="lt-LT"/>
        </w:rPr>
        <w:t xml:space="preserve">Jeigu esate senyvo amžiaus, turintis inkstų sutrikimų žmogus ir pastebėjote šlapimo išsiskyrimo sumažėjimą, kojų, kulkšnių ar pėdų tinimą, nuovargį, pykinimą, mieguistumą, dusulį arba sumišimą (tai gali būti inkstų nepakankamumo, reto šalutinio poveikio, požymiai ir simptomai), </w:t>
      </w:r>
      <w:r w:rsidRPr="00CD4BCC">
        <w:rPr>
          <w:rFonts w:ascii="Times New Roman" w:eastAsia="Calibri" w:hAnsi="Times New Roman" w:cs="Times New Roman"/>
          <w:b/>
          <w:lang w:val="lt-LT"/>
        </w:rPr>
        <w:t>nedelsiant pasitarkite su savo gydytoju</w:t>
      </w:r>
      <w:r w:rsidRPr="00CD4BCC">
        <w:rPr>
          <w:rFonts w:ascii="Times New Roman" w:eastAsia="Calibri" w:hAnsi="Times New Roman" w:cs="Times New Roman"/>
          <w:lang w:val="lt-LT"/>
        </w:rPr>
        <w:t>.</w:t>
      </w:r>
    </w:p>
    <w:p w14:paraId="71B818DB"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p>
    <w:p w14:paraId="3E9E87D0"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r w:rsidRPr="00FD461A">
        <w:rPr>
          <w:rFonts w:ascii="Times New Roman" w:eastAsia="Calibri" w:hAnsi="Times New Roman" w:cs="Times New Roman"/>
          <w:b/>
          <w:lang w:val="lt-LT"/>
        </w:rPr>
        <w:t>Kiti šalutiniai</w:t>
      </w:r>
      <w:r w:rsidRPr="00A07ED4">
        <w:rPr>
          <w:rFonts w:ascii="Times New Roman" w:eastAsia="Calibri" w:hAnsi="Times New Roman" w:cs="Times New Roman"/>
          <w:bCs/>
          <w:lang w:val="lt-LT"/>
        </w:rPr>
        <w:t xml:space="preserve"> poveikiai, </w:t>
      </w:r>
      <w:r w:rsidRPr="00FD461A">
        <w:rPr>
          <w:rFonts w:ascii="Times New Roman" w:eastAsia="Calibri" w:hAnsi="Times New Roman" w:cs="Times New Roman"/>
          <w:bCs/>
          <w:lang w:val="lt-LT"/>
        </w:rPr>
        <w:t xml:space="preserve">pastebėti gydymo </w:t>
      </w:r>
      <w:proofErr w:type="spellStart"/>
      <w:r w:rsidRPr="00FD461A">
        <w:rPr>
          <w:rFonts w:ascii="Times New Roman" w:eastAsia="Calibri" w:hAnsi="Times New Roman" w:cs="Times New Roman"/>
          <w:bCs/>
          <w:lang w:val="lt-LT"/>
        </w:rPr>
        <w:t>Avelox</w:t>
      </w:r>
      <w:proofErr w:type="spellEnd"/>
      <w:r w:rsidRPr="00FD461A">
        <w:rPr>
          <w:rFonts w:ascii="Times New Roman" w:eastAsia="Calibri" w:hAnsi="Times New Roman" w:cs="Times New Roman"/>
          <w:bCs/>
          <w:lang w:val="lt-LT"/>
        </w:rPr>
        <w:t xml:space="preserve"> metu ir suskirstyti pagal pasireiškimo dažnį,</w:t>
      </w:r>
      <w:r w:rsidRPr="00CD4BCC">
        <w:rPr>
          <w:rFonts w:ascii="Times New Roman" w:eastAsia="Calibri" w:hAnsi="Times New Roman" w:cs="Times New Roman"/>
          <w:lang w:val="lt-LT"/>
        </w:rPr>
        <w:t xml:space="preserve"> nurodyti toliau:</w:t>
      </w:r>
    </w:p>
    <w:p w14:paraId="62CD12F3"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p>
    <w:p w14:paraId="705CCCB1" w14:textId="77777777" w:rsidR="007D7FE2" w:rsidRPr="004A2DA4" w:rsidRDefault="007D7FE2" w:rsidP="007D7FE2">
      <w:pPr>
        <w:tabs>
          <w:tab w:val="left" w:pos="567"/>
        </w:tabs>
        <w:spacing w:after="0" w:line="240" w:lineRule="auto"/>
        <w:rPr>
          <w:rFonts w:ascii="Times New Roman" w:eastAsia="Calibri" w:hAnsi="Times New Roman" w:cs="Times New Roman"/>
          <w:lang w:val="lt-LT"/>
        </w:rPr>
      </w:pPr>
      <w:r w:rsidRPr="00F8364D">
        <w:rPr>
          <w:rFonts w:ascii="Times New Roman" w:eastAsia="Calibri" w:hAnsi="Times New Roman" w:cs="Times New Roman"/>
          <w:b/>
          <w:bCs/>
          <w:lang w:val="lt-LT"/>
        </w:rPr>
        <w:t xml:space="preserve">Dažni šalutinio poveikio reiškiniai </w:t>
      </w:r>
      <w:r w:rsidRPr="00261E08">
        <w:rPr>
          <w:rFonts w:ascii="Times New Roman" w:eastAsia="Calibri" w:hAnsi="Times New Roman" w:cs="Times New Roman"/>
          <w:lang w:val="lt-LT"/>
        </w:rPr>
        <w:t>(gali pasireikšti rečiau kaip 1 iš 10</w:t>
      </w:r>
      <w:r>
        <w:rPr>
          <w:rFonts w:ascii="Times New Roman" w:eastAsia="Calibri" w:hAnsi="Times New Roman" w:cs="Times New Roman"/>
          <w:lang w:val="lt-LT"/>
        </w:rPr>
        <w:t> </w:t>
      </w:r>
      <w:r w:rsidRPr="00261E08">
        <w:rPr>
          <w:rFonts w:ascii="Times New Roman" w:eastAsia="Calibri" w:hAnsi="Times New Roman" w:cs="Times New Roman"/>
          <w:lang w:val="lt-LT"/>
        </w:rPr>
        <w:t>asmenų):</w:t>
      </w:r>
    </w:p>
    <w:p w14:paraId="33258907" w14:textId="77777777" w:rsidR="007D7FE2" w:rsidRPr="00CD4BCC" w:rsidRDefault="007D7FE2" w:rsidP="007D7FE2">
      <w:pPr>
        <w:numPr>
          <w:ilvl w:val="0"/>
          <w:numId w:val="10"/>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pykinimas;</w:t>
      </w:r>
    </w:p>
    <w:p w14:paraId="4206AC95" w14:textId="77777777" w:rsidR="007D7FE2" w:rsidRPr="00CD4BCC" w:rsidRDefault="007D7FE2" w:rsidP="007D7FE2">
      <w:pPr>
        <w:numPr>
          <w:ilvl w:val="0"/>
          <w:numId w:val="10"/>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viduriavimas;</w:t>
      </w:r>
    </w:p>
    <w:p w14:paraId="15179E35" w14:textId="77777777" w:rsidR="007D7FE2" w:rsidRPr="00CD4BCC" w:rsidRDefault="007D7FE2" w:rsidP="007D7FE2">
      <w:pPr>
        <w:numPr>
          <w:ilvl w:val="0"/>
          <w:numId w:val="10"/>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lastRenderedPageBreak/>
        <w:t>galvos svaigimas;</w:t>
      </w:r>
    </w:p>
    <w:p w14:paraId="461D1512" w14:textId="77777777" w:rsidR="007D7FE2" w:rsidRPr="00CD4BCC" w:rsidRDefault="007D7FE2" w:rsidP="007D7FE2">
      <w:pPr>
        <w:numPr>
          <w:ilvl w:val="0"/>
          <w:numId w:val="10"/>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skrandžio ir pilvo skausmas;</w:t>
      </w:r>
    </w:p>
    <w:p w14:paraId="64BE27C2" w14:textId="77777777" w:rsidR="007D7FE2" w:rsidRPr="00CD4BCC" w:rsidRDefault="007D7FE2" w:rsidP="007D7FE2">
      <w:pPr>
        <w:numPr>
          <w:ilvl w:val="0"/>
          <w:numId w:val="10"/>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vėmimas;</w:t>
      </w:r>
    </w:p>
    <w:p w14:paraId="6E081D9B" w14:textId="77777777" w:rsidR="007D7FE2" w:rsidRPr="00CD4BCC" w:rsidRDefault="007D7FE2" w:rsidP="007D7FE2">
      <w:pPr>
        <w:numPr>
          <w:ilvl w:val="0"/>
          <w:numId w:val="10"/>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galvos skausmas;</w:t>
      </w:r>
    </w:p>
    <w:p w14:paraId="4864C53C" w14:textId="77777777" w:rsidR="007D7FE2" w:rsidRPr="00CD4BCC" w:rsidRDefault="007D7FE2" w:rsidP="007D7FE2">
      <w:pPr>
        <w:numPr>
          <w:ilvl w:val="0"/>
          <w:numId w:val="10"/>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specifinių kepenų fermentų (</w:t>
      </w:r>
      <w:proofErr w:type="spellStart"/>
      <w:r w:rsidRPr="00CD4BCC">
        <w:rPr>
          <w:rFonts w:ascii="Times New Roman" w:eastAsia="Calibri" w:hAnsi="Times New Roman" w:cs="Times New Roman"/>
          <w:lang w:val="lt-LT"/>
        </w:rPr>
        <w:t>transaminazių</w:t>
      </w:r>
      <w:proofErr w:type="spellEnd"/>
      <w:r w:rsidRPr="00CD4BCC">
        <w:rPr>
          <w:rFonts w:ascii="Times New Roman" w:eastAsia="Calibri" w:hAnsi="Times New Roman" w:cs="Times New Roman"/>
          <w:lang w:val="lt-LT"/>
        </w:rPr>
        <w:t>) kiekio kraujyje padidėjimas;</w:t>
      </w:r>
    </w:p>
    <w:p w14:paraId="5CEF6770" w14:textId="77777777" w:rsidR="007D7FE2" w:rsidRPr="00CD4BCC" w:rsidRDefault="007D7FE2" w:rsidP="007D7FE2">
      <w:pPr>
        <w:numPr>
          <w:ilvl w:val="0"/>
          <w:numId w:val="10"/>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 xml:space="preserve">infekcijos, sukeltos atsparių bakterijų arba grybelių, pvz., burnos arba  makšties infekcija, sukelta </w:t>
      </w:r>
      <w:proofErr w:type="spellStart"/>
      <w:r w:rsidRPr="00CD4BCC">
        <w:rPr>
          <w:rFonts w:ascii="Times New Roman" w:eastAsia="Calibri" w:hAnsi="Times New Roman" w:cs="Times New Roman"/>
          <w:lang w:val="lt-LT"/>
        </w:rPr>
        <w:t>balkšvagrybių</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i/>
          <w:lang w:val="lt-LT"/>
        </w:rPr>
        <w:t>Candida</w:t>
      </w:r>
      <w:proofErr w:type="spellEnd"/>
      <w:r w:rsidRPr="00CD4BCC">
        <w:rPr>
          <w:rFonts w:ascii="Times New Roman" w:eastAsia="Calibri" w:hAnsi="Times New Roman" w:cs="Times New Roman"/>
          <w:lang w:val="lt-LT"/>
        </w:rPr>
        <w:t>);</w:t>
      </w:r>
    </w:p>
    <w:p w14:paraId="676008F4" w14:textId="77777777" w:rsidR="007D7FE2" w:rsidRPr="00CD4BCC" w:rsidRDefault="007D7FE2" w:rsidP="007D7FE2">
      <w:pPr>
        <w:numPr>
          <w:ilvl w:val="0"/>
          <w:numId w:val="10"/>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injekcijos vietos skausmas arba uždegimas;</w:t>
      </w:r>
    </w:p>
    <w:p w14:paraId="6A446D9A" w14:textId="77777777" w:rsidR="007D7FE2" w:rsidRPr="00CD4BCC" w:rsidRDefault="007D7FE2" w:rsidP="007D7FE2">
      <w:pPr>
        <w:numPr>
          <w:ilvl w:val="0"/>
          <w:numId w:val="10"/>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širdies ritmo (EKG) pokytis pacientams, kurių kraujyje mažas kalio kiekis.</w:t>
      </w:r>
    </w:p>
    <w:p w14:paraId="5E2D9B8A"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p>
    <w:p w14:paraId="16B4DADF"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r w:rsidRPr="004E4634">
        <w:rPr>
          <w:rFonts w:ascii="Times New Roman" w:eastAsia="Calibri" w:hAnsi="Times New Roman" w:cs="Times New Roman"/>
          <w:b/>
          <w:lang w:val="lt-LT"/>
        </w:rPr>
        <w:t xml:space="preserve">Nedažni šalutinio poveikio reiškiniai </w:t>
      </w:r>
      <w:r w:rsidRPr="00261E08">
        <w:rPr>
          <w:rFonts w:ascii="Times New Roman" w:eastAsia="Calibri" w:hAnsi="Times New Roman" w:cs="Times New Roman"/>
          <w:bCs/>
          <w:lang w:val="lt-LT"/>
        </w:rPr>
        <w:t>(gali pasireikšti rečiau kaip 1 iš 100</w:t>
      </w:r>
      <w:r>
        <w:rPr>
          <w:rFonts w:ascii="Times New Roman" w:eastAsia="Calibri" w:hAnsi="Times New Roman" w:cs="Times New Roman"/>
          <w:bCs/>
          <w:lang w:val="lt-LT"/>
        </w:rPr>
        <w:t> </w:t>
      </w:r>
      <w:r w:rsidRPr="00261E08">
        <w:rPr>
          <w:rFonts w:ascii="Times New Roman" w:eastAsia="Calibri" w:hAnsi="Times New Roman" w:cs="Times New Roman"/>
          <w:bCs/>
          <w:lang w:val="lt-LT"/>
        </w:rPr>
        <w:t>asmenų):</w:t>
      </w:r>
    </w:p>
    <w:p w14:paraId="333D5968"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išbėrimas;</w:t>
      </w:r>
    </w:p>
    <w:p w14:paraId="539BADB1"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skrandžio sutrikimas (</w:t>
      </w:r>
      <w:proofErr w:type="spellStart"/>
      <w:r w:rsidRPr="00CD4BCC">
        <w:rPr>
          <w:rFonts w:ascii="Times New Roman" w:eastAsia="Calibri" w:hAnsi="Times New Roman" w:cs="Times New Roman"/>
          <w:lang w:val="lt-LT"/>
        </w:rPr>
        <w:t>nevirškinimas</w:t>
      </w:r>
      <w:proofErr w:type="spellEnd"/>
      <w:r w:rsidRPr="00CD4BCC">
        <w:rPr>
          <w:rFonts w:ascii="Times New Roman" w:eastAsia="Calibri" w:hAnsi="Times New Roman" w:cs="Times New Roman"/>
          <w:lang w:val="lt-LT"/>
        </w:rPr>
        <w:t>, rėmuo);</w:t>
      </w:r>
    </w:p>
    <w:p w14:paraId="16634103"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skonio pojūčio sutrikimai (retais atvejais skonio pojūčio praradimas);</w:t>
      </w:r>
    </w:p>
    <w:p w14:paraId="78C1BE2B"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miego sutrikimai (dažniausiai nemiga);</w:t>
      </w:r>
    </w:p>
    <w:p w14:paraId="3BA96CA9"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specifinių kepenų fermentų (gama</w:t>
      </w:r>
      <w:r w:rsidRPr="00CD4BCC">
        <w:rPr>
          <w:rFonts w:ascii="Times New Roman" w:eastAsia="Calibri" w:hAnsi="Times New Roman" w:cs="Times New Roman"/>
          <w:lang w:val="lt-LT"/>
        </w:rPr>
        <w:noBreakHyphen/>
      </w:r>
      <w:proofErr w:type="spellStart"/>
      <w:r w:rsidRPr="00CD4BCC">
        <w:rPr>
          <w:rFonts w:ascii="Times New Roman" w:eastAsia="Calibri" w:hAnsi="Times New Roman" w:cs="Times New Roman"/>
          <w:lang w:val="lt-LT"/>
        </w:rPr>
        <w:t>gliutamil</w:t>
      </w:r>
      <w:proofErr w:type="spellEnd"/>
      <w:r w:rsidRPr="00CD4BCC">
        <w:rPr>
          <w:rFonts w:ascii="Times New Roman" w:eastAsia="Calibri" w:hAnsi="Times New Roman" w:cs="Times New Roman"/>
          <w:lang w:val="lt-LT"/>
        </w:rPr>
        <w:noBreakHyphen/>
      </w:r>
      <w:proofErr w:type="spellStart"/>
      <w:r w:rsidRPr="00CD4BCC">
        <w:rPr>
          <w:rFonts w:ascii="Times New Roman" w:eastAsia="Calibri" w:hAnsi="Times New Roman" w:cs="Times New Roman"/>
          <w:lang w:val="lt-LT"/>
        </w:rPr>
        <w:t>transferazės</w:t>
      </w:r>
      <w:proofErr w:type="spellEnd"/>
      <w:r w:rsidRPr="00CD4BCC">
        <w:rPr>
          <w:rFonts w:ascii="Times New Roman" w:eastAsia="Calibri" w:hAnsi="Times New Roman" w:cs="Times New Roman"/>
          <w:lang w:val="lt-LT"/>
        </w:rPr>
        <w:t xml:space="preserve"> ir (arba) šarminės fosfatazės) kiekio kraujyje padidėjimas;</w:t>
      </w:r>
    </w:p>
    <w:p w14:paraId="6DBA5EBE"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 xml:space="preserve">mažas specialių baltųjų kraujo ląstelių (leukocitų, </w:t>
      </w:r>
      <w:proofErr w:type="spellStart"/>
      <w:r w:rsidRPr="00CD4BCC">
        <w:rPr>
          <w:rFonts w:ascii="Times New Roman" w:eastAsia="Calibri" w:hAnsi="Times New Roman" w:cs="Times New Roman"/>
          <w:lang w:val="lt-LT"/>
        </w:rPr>
        <w:t>neutrofilų</w:t>
      </w:r>
      <w:proofErr w:type="spellEnd"/>
      <w:r w:rsidRPr="00CD4BCC">
        <w:rPr>
          <w:rFonts w:ascii="Times New Roman" w:eastAsia="Calibri" w:hAnsi="Times New Roman" w:cs="Times New Roman"/>
          <w:lang w:val="lt-LT"/>
        </w:rPr>
        <w:t>) kiekis;</w:t>
      </w:r>
    </w:p>
    <w:p w14:paraId="21D18694"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vidurių užkietėjimas;</w:t>
      </w:r>
    </w:p>
    <w:p w14:paraId="7E249070"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niežulys;</w:t>
      </w:r>
    </w:p>
    <w:p w14:paraId="5BC60D20"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galvos svaigimas (sukimosi ar griuvimo pojūtis);</w:t>
      </w:r>
    </w:p>
    <w:p w14:paraId="57F268F4"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mieguistumas;</w:t>
      </w:r>
    </w:p>
    <w:p w14:paraId="09B13ACD"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vidurių pūtimas;</w:t>
      </w:r>
    </w:p>
    <w:p w14:paraId="6F297BFF"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širdies ritmo (EKG) pokytis;</w:t>
      </w:r>
    </w:p>
    <w:p w14:paraId="2586E850"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 xml:space="preserve">kepenų funkcijos pažeidimas (įskaitant specifinio kepenų fermento </w:t>
      </w:r>
      <w:proofErr w:type="spellStart"/>
      <w:r w:rsidRPr="00CD4BCC">
        <w:rPr>
          <w:rFonts w:ascii="Times New Roman" w:eastAsia="Calibri" w:hAnsi="Times New Roman" w:cs="Times New Roman"/>
          <w:lang w:val="lt-LT"/>
        </w:rPr>
        <w:t>laktatdehidrogenazės</w:t>
      </w:r>
      <w:proofErr w:type="spellEnd"/>
      <w:r w:rsidRPr="00CD4BCC">
        <w:rPr>
          <w:rFonts w:ascii="Times New Roman" w:eastAsia="Calibri" w:hAnsi="Times New Roman" w:cs="Times New Roman"/>
          <w:lang w:val="lt-LT"/>
        </w:rPr>
        <w:t xml:space="preserve"> (LDH) kiekio kraujyje padidėjimą);</w:t>
      </w:r>
    </w:p>
    <w:p w14:paraId="438B1682"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sumažėjęs apetitas ir suvartojamo maisto kiekis;</w:t>
      </w:r>
    </w:p>
    <w:p w14:paraId="49EB6413"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mažas baltųjų kraujo ląstelių kiekis;</w:t>
      </w:r>
    </w:p>
    <w:p w14:paraId="666B077D"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gėla ir skausmas, pvz., nugaros, krūtinės, pilvo ar galūnių,</w:t>
      </w:r>
    </w:p>
    <w:p w14:paraId="330B3767"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 xml:space="preserve">specialių kraujo ląstelių, reikalingų kraujo krešėjimui, padidėjimas; </w:t>
      </w:r>
    </w:p>
    <w:p w14:paraId="505940F6"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prakaitavimas;</w:t>
      </w:r>
    </w:p>
    <w:p w14:paraId="0B1DEF58"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specialių baltų kraujo ląstelių (</w:t>
      </w:r>
      <w:proofErr w:type="spellStart"/>
      <w:r w:rsidRPr="00CD4BCC">
        <w:rPr>
          <w:rFonts w:ascii="Times New Roman" w:eastAsia="Calibri" w:hAnsi="Times New Roman" w:cs="Times New Roman"/>
          <w:lang w:val="lt-LT"/>
        </w:rPr>
        <w:t>eozinofilų</w:t>
      </w:r>
      <w:proofErr w:type="spellEnd"/>
      <w:r w:rsidRPr="00CD4BCC">
        <w:rPr>
          <w:rFonts w:ascii="Times New Roman" w:eastAsia="Calibri" w:hAnsi="Times New Roman" w:cs="Times New Roman"/>
          <w:lang w:val="lt-LT"/>
        </w:rPr>
        <w:t>) padidėjimas;</w:t>
      </w:r>
    </w:p>
    <w:p w14:paraId="1673AB82"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nerimas;</w:t>
      </w:r>
    </w:p>
    <w:p w14:paraId="6E8757F7"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 xml:space="preserve">bloga savijauta (daugiausiai silpnumas ir nuovargis); </w:t>
      </w:r>
    </w:p>
    <w:p w14:paraId="59469258"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drebulys;</w:t>
      </w:r>
    </w:p>
    <w:p w14:paraId="03691E4D"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sąnarių skausmas;</w:t>
      </w:r>
    </w:p>
    <w:p w14:paraId="72BC2BC3"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pernelyg greitas, juntamas širdies plakimas;</w:t>
      </w:r>
    </w:p>
    <w:p w14:paraId="37E7D618"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nereguliarus ir greitas širdies plakimas;</w:t>
      </w:r>
    </w:p>
    <w:p w14:paraId="540D331B"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 xml:space="preserve">kvėpavimo pasunkėjimas, įskaitant </w:t>
      </w:r>
      <w:proofErr w:type="spellStart"/>
      <w:r w:rsidRPr="00CD4BCC">
        <w:rPr>
          <w:rFonts w:ascii="Times New Roman" w:eastAsia="Calibri" w:hAnsi="Times New Roman" w:cs="Times New Roman"/>
          <w:lang w:val="lt-LT"/>
        </w:rPr>
        <w:t>astminę</w:t>
      </w:r>
      <w:proofErr w:type="spellEnd"/>
      <w:r w:rsidRPr="00CD4BCC">
        <w:rPr>
          <w:rFonts w:ascii="Times New Roman" w:eastAsia="Calibri" w:hAnsi="Times New Roman" w:cs="Times New Roman"/>
          <w:lang w:val="lt-LT"/>
        </w:rPr>
        <w:t xml:space="preserve"> būklę;</w:t>
      </w:r>
    </w:p>
    <w:p w14:paraId="196E6B3A"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specialaus virškinimo fermento (</w:t>
      </w:r>
      <w:proofErr w:type="spellStart"/>
      <w:r w:rsidRPr="00CD4BCC">
        <w:rPr>
          <w:rFonts w:ascii="Times New Roman" w:eastAsia="Calibri" w:hAnsi="Times New Roman" w:cs="Times New Roman"/>
          <w:lang w:val="lt-LT"/>
        </w:rPr>
        <w:t>amilazės</w:t>
      </w:r>
      <w:proofErr w:type="spellEnd"/>
      <w:r w:rsidRPr="00CD4BCC">
        <w:rPr>
          <w:rFonts w:ascii="Times New Roman" w:eastAsia="Calibri" w:hAnsi="Times New Roman" w:cs="Times New Roman"/>
          <w:lang w:val="lt-LT"/>
        </w:rPr>
        <w:t>) kiekio kraujyje padidėjimas;</w:t>
      </w:r>
    </w:p>
    <w:p w14:paraId="3C14506F"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neramumas / susijaudinimas;</w:t>
      </w:r>
    </w:p>
    <w:p w14:paraId="725E8D49"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dilgčiojimo pojūtis („badymo adatėlėmis“) ir (arba) nutirpimas;</w:t>
      </w:r>
    </w:p>
    <w:p w14:paraId="305F16FE"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dilgėlinė;</w:t>
      </w:r>
    </w:p>
    <w:p w14:paraId="4B01D049"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kraujagyslių išsiplėtimas;</w:t>
      </w:r>
    </w:p>
    <w:p w14:paraId="1FA05B56"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sumišimas ir dezorientacija;</w:t>
      </w:r>
    </w:p>
    <w:p w14:paraId="65DCAB69"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 xml:space="preserve">specialių kraujo ląstelių, reikalingų kraujo krešėjimui, sumažėjimas; </w:t>
      </w:r>
    </w:p>
    <w:p w14:paraId="5DA8CBAF"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regėjimo sutrikimai, įskaitant dvejinimąsi akyse ir daiktų matymą lyg per miglą;</w:t>
      </w:r>
    </w:p>
    <w:p w14:paraId="2F9AF209"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susilpnėjęs kraujo krešėjimas;</w:t>
      </w:r>
    </w:p>
    <w:p w14:paraId="6644079A"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lastRenderedPageBreak/>
        <w:t>padidėjęs lipidų (riebalų) kiekis kraujyje;</w:t>
      </w:r>
    </w:p>
    <w:p w14:paraId="5AE491F5"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mažas raudonų kraujo ląstelių kiekis;</w:t>
      </w:r>
    </w:p>
    <w:p w14:paraId="0DC05D3E"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raumenų skausmas;</w:t>
      </w:r>
    </w:p>
    <w:p w14:paraId="27C5C2F4"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alerginė reakcija;</w:t>
      </w:r>
    </w:p>
    <w:p w14:paraId="68D4E3A7"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proofErr w:type="spellStart"/>
      <w:r w:rsidRPr="00CD4BCC">
        <w:rPr>
          <w:rFonts w:ascii="Times New Roman" w:eastAsia="Calibri" w:hAnsi="Times New Roman" w:cs="Times New Roman"/>
          <w:lang w:val="lt-LT"/>
        </w:rPr>
        <w:t>bilirubino</w:t>
      </w:r>
      <w:proofErr w:type="spellEnd"/>
      <w:r w:rsidRPr="00CD4BCC">
        <w:rPr>
          <w:rFonts w:ascii="Times New Roman" w:eastAsia="Calibri" w:hAnsi="Times New Roman" w:cs="Times New Roman"/>
          <w:lang w:val="lt-LT"/>
        </w:rPr>
        <w:t xml:space="preserve"> kiekio padidėjimas kraujyje;</w:t>
      </w:r>
    </w:p>
    <w:p w14:paraId="4A2E75C7"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venos uždegimas;</w:t>
      </w:r>
    </w:p>
    <w:p w14:paraId="736933A6" w14:textId="77777777" w:rsidR="007D7FE2" w:rsidRPr="00CD4BCC" w:rsidRDefault="007D7FE2" w:rsidP="007D7FE2">
      <w:pPr>
        <w:numPr>
          <w:ilvl w:val="0"/>
          <w:numId w:val="11"/>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skrandžio uždegimas;</w:t>
      </w:r>
    </w:p>
    <w:p w14:paraId="25EF57C6" w14:textId="77777777" w:rsidR="007D7FE2" w:rsidRPr="00CD4BCC" w:rsidRDefault="007D7FE2" w:rsidP="007D7FE2">
      <w:pPr>
        <w:numPr>
          <w:ilvl w:val="0"/>
          <w:numId w:val="12"/>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skysčių netekimas;</w:t>
      </w:r>
    </w:p>
    <w:p w14:paraId="6A071321" w14:textId="77777777" w:rsidR="007D7FE2" w:rsidRPr="00CD4BCC" w:rsidRDefault="007D7FE2" w:rsidP="007D7FE2">
      <w:pPr>
        <w:numPr>
          <w:ilvl w:val="0"/>
          <w:numId w:val="12"/>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sunkūs širdies ritmo sutrikimai;</w:t>
      </w:r>
    </w:p>
    <w:p w14:paraId="2C75CEC7" w14:textId="77777777" w:rsidR="007D7FE2" w:rsidRPr="00CD4BCC" w:rsidRDefault="007D7FE2" w:rsidP="007D7FE2">
      <w:pPr>
        <w:numPr>
          <w:ilvl w:val="0"/>
          <w:numId w:val="12"/>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odos sausmė;</w:t>
      </w:r>
    </w:p>
    <w:p w14:paraId="3E8A7073" w14:textId="77777777" w:rsidR="007D7FE2" w:rsidRPr="00CD4BCC" w:rsidRDefault="007D7FE2" w:rsidP="007D7FE2">
      <w:pPr>
        <w:numPr>
          <w:ilvl w:val="0"/>
          <w:numId w:val="12"/>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krūtinės angina.</w:t>
      </w:r>
    </w:p>
    <w:p w14:paraId="6008C28B"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p>
    <w:p w14:paraId="4B1C355F"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r w:rsidRPr="00D73BF0">
        <w:rPr>
          <w:rFonts w:ascii="Times New Roman" w:eastAsia="Calibri" w:hAnsi="Times New Roman" w:cs="Times New Roman"/>
          <w:b/>
          <w:lang w:val="lt-LT"/>
        </w:rPr>
        <w:t xml:space="preserve">Reti šalutinio poveikio reiškiniai </w:t>
      </w:r>
      <w:r w:rsidRPr="00261E08">
        <w:rPr>
          <w:rFonts w:ascii="Times New Roman" w:eastAsia="Calibri" w:hAnsi="Times New Roman" w:cs="Times New Roman"/>
          <w:bCs/>
          <w:lang w:val="lt-LT"/>
        </w:rPr>
        <w:t>(gali pasireikšti rečiau kaip 1 iš 1</w:t>
      </w:r>
      <w:r>
        <w:rPr>
          <w:rFonts w:ascii="Times New Roman" w:eastAsia="Calibri" w:hAnsi="Times New Roman" w:cs="Times New Roman"/>
          <w:bCs/>
          <w:lang w:val="lt-LT"/>
        </w:rPr>
        <w:t> </w:t>
      </w:r>
      <w:r w:rsidRPr="00261E08">
        <w:rPr>
          <w:rFonts w:ascii="Times New Roman" w:eastAsia="Calibri" w:hAnsi="Times New Roman" w:cs="Times New Roman"/>
          <w:bCs/>
          <w:lang w:val="lt-LT"/>
        </w:rPr>
        <w:t>000</w:t>
      </w:r>
      <w:r>
        <w:rPr>
          <w:rFonts w:ascii="Times New Roman" w:eastAsia="Calibri" w:hAnsi="Times New Roman" w:cs="Times New Roman"/>
          <w:bCs/>
          <w:lang w:val="lt-LT"/>
        </w:rPr>
        <w:t> </w:t>
      </w:r>
      <w:r w:rsidRPr="00261E08">
        <w:rPr>
          <w:rFonts w:ascii="Times New Roman" w:eastAsia="Calibri" w:hAnsi="Times New Roman" w:cs="Times New Roman"/>
          <w:bCs/>
          <w:lang w:val="lt-LT"/>
        </w:rPr>
        <w:t>asmenų):</w:t>
      </w:r>
    </w:p>
    <w:p w14:paraId="1438666A" w14:textId="77777777" w:rsidR="007D7FE2" w:rsidRPr="00CD4BCC" w:rsidRDefault="007D7FE2" w:rsidP="007D7FE2">
      <w:pPr>
        <w:numPr>
          <w:ilvl w:val="0"/>
          <w:numId w:val="13"/>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raumenų trūkčiojimas;</w:t>
      </w:r>
    </w:p>
    <w:p w14:paraId="52BDAF5F" w14:textId="77777777" w:rsidR="007D7FE2" w:rsidRPr="00CD4BCC" w:rsidRDefault="007D7FE2" w:rsidP="007D7FE2">
      <w:pPr>
        <w:numPr>
          <w:ilvl w:val="0"/>
          <w:numId w:val="13"/>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raumenų mėšlungis;</w:t>
      </w:r>
    </w:p>
    <w:p w14:paraId="51FDB88F" w14:textId="77777777" w:rsidR="007D7FE2" w:rsidRPr="00CD4BCC" w:rsidRDefault="007D7FE2" w:rsidP="007D7FE2">
      <w:pPr>
        <w:numPr>
          <w:ilvl w:val="0"/>
          <w:numId w:val="13"/>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haliucinacijos;</w:t>
      </w:r>
    </w:p>
    <w:p w14:paraId="0D9E391E" w14:textId="77777777" w:rsidR="007D7FE2" w:rsidRPr="00CD4BCC" w:rsidRDefault="007D7FE2" w:rsidP="007D7FE2">
      <w:pPr>
        <w:numPr>
          <w:ilvl w:val="0"/>
          <w:numId w:val="13"/>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padidėjęs kraujospūdis;</w:t>
      </w:r>
    </w:p>
    <w:p w14:paraId="0A01EE59" w14:textId="77777777" w:rsidR="007D7FE2" w:rsidRPr="00CD4BCC" w:rsidRDefault="007D7FE2" w:rsidP="007D7FE2">
      <w:pPr>
        <w:numPr>
          <w:ilvl w:val="0"/>
          <w:numId w:val="13"/>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tinimas (rankų, pėdų, kulkšnių, lūpų, burnos, gerklės);</w:t>
      </w:r>
    </w:p>
    <w:p w14:paraId="07217386" w14:textId="77777777" w:rsidR="007D7FE2" w:rsidRPr="00CD4BCC" w:rsidRDefault="007D7FE2" w:rsidP="007D7FE2">
      <w:pPr>
        <w:numPr>
          <w:ilvl w:val="0"/>
          <w:numId w:val="13"/>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sumažėjęs kraujospūdis;</w:t>
      </w:r>
    </w:p>
    <w:p w14:paraId="29598F15" w14:textId="77777777" w:rsidR="007D7FE2" w:rsidRPr="00CD4BCC" w:rsidRDefault="007D7FE2" w:rsidP="007D7FE2">
      <w:pPr>
        <w:numPr>
          <w:ilvl w:val="0"/>
          <w:numId w:val="13"/>
        </w:numPr>
        <w:tabs>
          <w:tab w:val="left" w:pos="450"/>
        </w:tabs>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inkstų nepakankamumas (įskaitant specifinių inkstų funkcijos laboratorinių rodiklių (pvz., šlapalo ir kreatinino) padidėjimą);</w:t>
      </w:r>
    </w:p>
    <w:p w14:paraId="6BD2E354" w14:textId="77777777" w:rsidR="007D7FE2" w:rsidRPr="00CD4BCC" w:rsidRDefault="007D7FE2" w:rsidP="007D7FE2">
      <w:pPr>
        <w:numPr>
          <w:ilvl w:val="0"/>
          <w:numId w:val="13"/>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kepenų uždegimas;</w:t>
      </w:r>
    </w:p>
    <w:p w14:paraId="14681164" w14:textId="77777777" w:rsidR="007D7FE2" w:rsidRPr="00CD4BCC" w:rsidRDefault="007D7FE2" w:rsidP="007D7FE2">
      <w:pPr>
        <w:numPr>
          <w:ilvl w:val="0"/>
          <w:numId w:val="13"/>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burnos uždegimas;</w:t>
      </w:r>
    </w:p>
    <w:p w14:paraId="776FF72D" w14:textId="77777777" w:rsidR="007D7FE2" w:rsidRPr="00CD4BCC" w:rsidRDefault="007D7FE2" w:rsidP="007D7FE2">
      <w:pPr>
        <w:numPr>
          <w:ilvl w:val="0"/>
          <w:numId w:val="13"/>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spengimas/triukšmas ausyse;</w:t>
      </w:r>
    </w:p>
    <w:p w14:paraId="1D6A6EFD" w14:textId="77777777" w:rsidR="007D7FE2" w:rsidRPr="00CD4BCC" w:rsidRDefault="007D7FE2" w:rsidP="007D7FE2">
      <w:pPr>
        <w:numPr>
          <w:ilvl w:val="0"/>
          <w:numId w:val="13"/>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gelta (akių baltymo arba odos pageltimas);</w:t>
      </w:r>
    </w:p>
    <w:p w14:paraId="17309A48" w14:textId="77777777" w:rsidR="007D7FE2" w:rsidRPr="00CD4BCC" w:rsidRDefault="007D7FE2" w:rsidP="007D7FE2">
      <w:pPr>
        <w:numPr>
          <w:ilvl w:val="0"/>
          <w:numId w:val="13"/>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odos jutimo sutrikimas;</w:t>
      </w:r>
    </w:p>
    <w:p w14:paraId="3E9B82BD" w14:textId="77777777" w:rsidR="007D7FE2" w:rsidRPr="00CD4BCC" w:rsidRDefault="007D7FE2" w:rsidP="007D7FE2">
      <w:pPr>
        <w:numPr>
          <w:ilvl w:val="0"/>
          <w:numId w:val="13"/>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nenormalūs sapnai;</w:t>
      </w:r>
    </w:p>
    <w:p w14:paraId="6EF36A8B" w14:textId="77777777" w:rsidR="007D7FE2" w:rsidRPr="00CD4BCC" w:rsidRDefault="007D7FE2" w:rsidP="007D7FE2">
      <w:pPr>
        <w:numPr>
          <w:ilvl w:val="0"/>
          <w:numId w:val="13"/>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dėmesio susikaupimo sutrikimas;</w:t>
      </w:r>
    </w:p>
    <w:p w14:paraId="0B4B4731" w14:textId="77777777" w:rsidR="007D7FE2" w:rsidRPr="00CD4BCC" w:rsidRDefault="007D7FE2" w:rsidP="007D7FE2">
      <w:pPr>
        <w:numPr>
          <w:ilvl w:val="0"/>
          <w:numId w:val="13"/>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rijimo pasunkėjimas;</w:t>
      </w:r>
    </w:p>
    <w:p w14:paraId="61F6DD78" w14:textId="77777777" w:rsidR="007D7FE2" w:rsidRPr="00CD4BCC" w:rsidRDefault="007D7FE2" w:rsidP="007D7FE2">
      <w:pPr>
        <w:numPr>
          <w:ilvl w:val="0"/>
          <w:numId w:val="13"/>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uoslės pokyčiai (įskaitant uoslės praradimą);</w:t>
      </w:r>
    </w:p>
    <w:p w14:paraId="569B270C" w14:textId="77777777" w:rsidR="007D7FE2" w:rsidRPr="00CD4BCC" w:rsidRDefault="007D7FE2" w:rsidP="007D7FE2">
      <w:pPr>
        <w:numPr>
          <w:ilvl w:val="0"/>
          <w:numId w:val="13"/>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pusiausvyros sutrikimas ir prasta koordinacija (dėl svaigimo);</w:t>
      </w:r>
    </w:p>
    <w:p w14:paraId="1935EB20" w14:textId="77777777" w:rsidR="007D7FE2" w:rsidRPr="00CD4BCC" w:rsidRDefault="007D7FE2" w:rsidP="007D7FE2">
      <w:pPr>
        <w:numPr>
          <w:ilvl w:val="0"/>
          <w:numId w:val="13"/>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dalinis arba visiškas atminties praradimas;</w:t>
      </w:r>
    </w:p>
    <w:p w14:paraId="4489F674" w14:textId="77777777" w:rsidR="007D7FE2" w:rsidRPr="00CD4BCC" w:rsidRDefault="007D7FE2" w:rsidP="007D7FE2">
      <w:pPr>
        <w:numPr>
          <w:ilvl w:val="0"/>
          <w:numId w:val="13"/>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klausos sutrikimas, įskaitant kurtumą (dažniausiai grįžtamas);</w:t>
      </w:r>
    </w:p>
    <w:p w14:paraId="7BC09315" w14:textId="77777777" w:rsidR="007D7FE2" w:rsidRPr="00CD4BCC" w:rsidRDefault="007D7FE2" w:rsidP="007D7FE2">
      <w:pPr>
        <w:numPr>
          <w:ilvl w:val="0"/>
          <w:numId w:val="13"/>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šlapimo rūgšties padidėjimas kraujyje;</w:t>
      </w:r>
    </w:p>
    <w:p w14:paraId="25D78FC1" w14:textId="77777777" w:rsidR="007D7FE2" w:rsidRPr="00CD4BCC" w:rsidRDefault="007D7FE2" w:rsidP="007D7FE2">
      <w:pPr>
        <w:numPr>
          <w:ilvl w:val="0"/>
          <w:numId w:val="13"/>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emocijų nestabilumas;</w:t>
      </w:r>
    </w:p>
    <w:p w14:paraId="59B2B428" w14:textId="77777777" w:rsidR="007D7FE2" w:rsidRPr="00CD4BCC" w:rsidRDefault="007D7FE2" w:rsidP="007D7FE2">
      <w:pPr>
        <w:numPr>
          <w:ilvl w:val="0"/>
          <w:numId w:val="13"/>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sutrikusi kalba;</w:t>
      </w:r>
    </w:p>
    <w:p w14:paraId="37B64297" w14:textId="77777777" w:rsidR="007D7FE2" w:rsidRPr="00CD4BCC" w:rsidRDefault="007D7FE2" w:rsidP="007D7FE2">
      <w:pPr>
        <w:numPr>
          <w:ilvl w:val="0"/>
          <w:numId w:val="13"/>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alpimas;</w:t>
      </w:r>
    </w:p>
    <w:p w14:paraId="66256F73" w14:textId="77777777" w:rsidR="007D7FE2" w:rsidRPr="00CD4BCC" w:rsidRDefault="007D7FE2" w:rsidP="007D7FE2">
      <w:pPr>
        <w:numPr>
          <w:ilvl w:val="0"/>
          <w:numId w:val="13"/>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raumenų silpnumas.</w:t>
      </w:r>
    </w:p>
    <w:p w14:paraId="45316B64"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p>
    <w:p w14:paraId="13F1A24A"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r w:rsidRPr="0023014B">
        <w:rPr>
          <w:rFonts w:ascii="Times New Roman" w:eastAsia="Calibri" w:hAnsi="Times New Roman" w:cs="Times New Roman"/>
          <w:b/>
          <w:lang w:val="lt-LT"/>
        </w:rPr>
        <w:t xml:space="preserve">Labai reti šalutinio poveikio reiškiniai </w:t>
      </w:r>
      <w:r w:rsidRPr="00261E08">
        <w:rPr>
          <w:rFonts w:ascii="Times New Roman" w:eastAsia="Calibri" w:hAnsi="Times New Roman" w:cs="Times New Roman"/>
          <w:bCs/>
          <w:lang w:val="lt-LT"/>
        </w:rPr>
        <w:t>(gali pasireikšti rečiau kaip 1 iš 10</w:t>
      </w:r>
      <w:r>
        <w:rPr>
          <w:rFonts w:ascii="Times New Roman" w:eastAsia="Calibri" w:hAnsi="Times New Roman" w:cs="Times New Roman"/>
          <w:bCs/>
          <w:lang w:val="lt-LT"/>
        </w:rPr>
        <w:t> </w:t>
      </w:r>
      <w:r w:rsidRPr="00261E08">
        <w:rPr>
          <w:rFonts w:ascii="Times New Roman" w:eastAsia="Calibri" w:hAnsi="Times New Roman" w:cs="Times New Roman"/>
          <w:bCs/>
          <w:lang w:val="lt-LT"/>
        </w:rPr>
        <w:t>000</w:t>
      </w:r>
      <w:r>
        <w:rPr>
          <w:rFonts w:ascii="Times New Roman" w:eastAsia="Calibri" w:hAnsi="Times New Roman" w:cs="Times New Roman"/>
          <w:bCs/>
          <w:lang w:val="lt-LT"/>
        </w:rPr>
        <w:t> </w:t>
      </w:r>
      <w:r w:rsidRPr="00261E08">
        <w:rPr>
          <w:rFonts w:ascii="Times New Roman" w:eastAsia="Calibri" w:hAnsi="Times New Roman" w:cs="Times New Roman"/>
          <w:bCs/>
          <w:lang w:val="lt-LT"/>
        </w:rPr>
        <w:t>asmenų):</w:t>
      </w:r>
    </w:p>
    <w:p w14:paraId="37EBA4E2" w14:textId="77777777" w:rsidR="007D7FE2" w:rsidRPr="00CD4BCC" w:rsidRDefault="007D7FE2" w:rsidP="007D7FE2">
      <w:pPr>
        <w:numPr>
          <w:ilvl w:val="0"/>
          <w:numId w:val="14"/>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raudonųjų ir baltųjų kraujo ląstelių bei trombocitų kiekio sumažėjimas (</w:t>
      </w:r>
      <w:proofErr w:type="spellStart"/>
      <w:r w:rsidRPr="00CD4BCC">
        <w:rPr>
          <w:rFonts w:ascii="Times New Roman" w:eastAsia="Calibri" w:hAnsi="Times New Roman" w:cs="Times New Roman"/>
          <w:lang w:val="lt-LT"/>
        </w:rPr>
        <w:t>pancitopenija</w:t>
      </w:r>
      <w:proofErr w:type="spellEnd"/>
      <w:r w:rsidRPr="00CD4BCC">
        <w:rPr>
          <w:rFonts w:ascii="Times New Roman" w:eastAsia="Calibri" w:hAnsi="Times New Roman" w:cs="Times New Roman"/>
          <w:lang w:val="lt-LT"/>
        </w:rPr>
        <w:t>);</w:t>
      </w:r>
    </w:p>
    <w:p w14:paraId="66214E30" w14:textId="77777777" w:rsidR="007D7FE2" w:rsidRPr="00CD4BCC" w:rsidRDefault="007D7FE2" w:rsidP="007D7FE2">
      <w:pPr>
        <w:numPr>
          <w:ilvl w:val="0"/>
          <w:numId w:val="14"/>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sąnarių uždegimas;</w:t>
      </w:r>
    </w:p>
    <w:p w14:paraId="26C16A58" w14:textId="77777777" w:rsidR="007D7FE2" w:rsidRPr="00CD4BCC" w:rsidRDefault="007D7FE2" w:rsidP="007D7FE2">
      <w:pPr>
        <w:numPr>
          <w:ilvl w:val="0"/>
          <w:numId w:val="14"/>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nenormalus širdies ritmas;</w:t>
      </w:r>
    </w:p>
    <w:p w14:paraId="651982D0" w14:textId="77777777" w:rsidR="007D7FE2" w:rsidRPr="00CD4BCC" w:rsidRDefault="007D7FE2" w:rsidP="007D7FE2">
      <w:pPr>
        <w:numPr>
          <w:ilvl w:val="0"/>
          <w:numId w:val="14"/>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odos jautrumo padidėjimas;</w:t>
      </w:r>
    </w:p>
    <w:p w14:paraId="1EBC6564" w14:textId="77777777" w:rsidR="007D7FE2" w:rsidRPr="00CD4BCC" w:rsidRDefault="007D7FE2" w:rsidP="007D7FE2">
      <w:pPr>
        <w:numPr>
          <w:ilvl w:val="0"/>
          <w:numId w:val="14"/>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asmenybės jausmo netekimas („nebuvimas savimi“);</w:t>
      </w:r>
    </w:p>
    <w:p w14:paraId="3C8A8286" w14:textId="77777777" w:rsidR="007D7FE2" w:rsidRPr="00CD4BCC" w:rsidRDefault="007D7FE2" w:rsidP="007D7FE2">
      <w:pPr>
        <w:numPr>
          <w:ilvl w:val="0"/>
          <w:numId w:val="14"/>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padidėjęs kraujo krešėjimas;</w:t>
      </w:r>
    </w:p>
    <w:p w14:paraId="28BE1650" w14:textId="77777777" w:rsidR="007D7FE2" w:rsidRPr="00CD4BCC" w:rsidRDefault="007D7FE2" w:rsidP="007D7FE2">
      <w:pPr>
        <w:numPr>
          <w:ilvl w:val="0"/>
          <w:numId w:val="14"/>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raumenų sukaustymas;</w:t>
      </w:r>
    </w:p>
    <w:p w14:paraId="1F6AC76B" w14:textId="77777777" w:rsidR="007D7FE2" w:rsidRDefault="007D7FE2" w:rsidP="007D7FE2">
      <w:pPr>
        <w:numPr>
          <w:ilvl w:val="0"/>
          <w:numId w:val="14"/>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ženklus specialių baltų kraujo ląstelių sumažėjimas (</w:t>
      </w:r>
      <w:proofErr w:type="spellStart"/>
      <w:r w:rsidRPr="00CD4BCC">
        <w:rPr>
          <w:rFonts w:ascii="Times New Roman" w:eastAsia="Calibri" w:hAnsi="Times New Roman" w:cs="Times New Roman"/>
          <w:lang w:val="lt-LT"/>
        </w:rPr>
        <w:t>agranuliocitozė</w:t>
      </w:r>
      <w:proofErr w:type="spellEnd"/>
      <w:r w:rsidRPr="00CD4BCC">
        <w:rPr>
          <w:rFonts w:ascii="Times New Roman" w:eastAsia="Calibri" w:hAnsi="Times New Roman" w:cs="Times New Roman"/>
          <w:lang w:val="lt-LT"/>
        </w:rPr>
        <w:t>).</w:t>
      </w:r>
    </w:p>
    <w:p w14:paraId="5E710ADE" w14:textId="77777777" w:rsidR="007D7FE2" w:rsidRDefault="007D7FE2" w:rsidP="007D7FE2">
      <w:pPr>
        <w:spacing w:after="0" w:line="240" w:lineRule="auto"/>
        <w:contextualSpacing/>
        <w:rPr>
          <w:rFonts w:ascii="Times New Roman" w:eastAsia="Calibri" w:hAnsi="Times New Roman" w:cs="Times New Roman"/>
          <w:lang w:val="lt-LT"/>
        </w:rPr>
      </w:pPr>
    </w:p>
    <w:p w14:paraId="31BACCED" w14:textId="77777777" w:rsidR="007D7FE2" w:rsidRPr="004A2DA4" w:rsidRDefault="007D7FE2" w:rsidP="007D7FE2">
      <w:pPr>
        <w:keepNext/>
        <w:spacing w:after="0" w:line="240" w:lineRule="auto"/>
        <w:contextualSpacing/>
        <w:rPr>
          <w:rFonts w:ascii="Times New Roman" w:eastAsia="Calibri" w:hAnsi="Times New Roman" w:cs="Times New Roman"/>
          <w:lang w:val="lt-LT"/>
        </w:rPr>
      </w:pPr>
      <w:r w:rsidRPr="00574DE2">
        <w:rPr>
          <w:rFonts w:ascii="Times New Roman" w:eastAsia="Times New Roman" w:hAnsi="Times New Roman" w:cs="Times New Roman"/>
          <w:b/>
          <w:bCs/>
          <w:lang w:val="lt-LT" w:eastAsia="lt-LT"/>
        </w:rPr>
        <w:t xml:space="preserve">Šalutinio poveikio reiškiniai, kurių dažnis nežinomas </w:t>
      </w:r>
      <w:r w:rsidRPr="00261E08">
        <w:rPr>
          <w:rFonts w:ascii="Times New Roman" w:eastAsia="Times New Roman" w:hAnsi="Times New Roman" w:cs="Times New Roman"/>
          <w:lang w:val="lt-LT" w:eastAsia="lt-LT"/>
        </w:rPr>
        <w:t>(negali būti apskaičiuotas pagal turimus duomenis):</w:t>
      </w:r>
    </w:p>
    <w:p w14:paraId="6654779D" w14:textId="77777777" w:rsidR="007D7FE2" w:rsidRDefault="007D7FE2" w:rsidP="007D7FE2">
      <w:pPr>
        <w:keepNext/>
        <w:numPr>
          <w:ilvl w:val="0"/>
          <w:numId w:val="14"/>
        </w:numPr>
        <w:spacing w:after="0" w:line="240" w:lineRule="auto"/>
        <w:ind w:left="450" w:hanging="450"/>
        <w:contextualSpacing/>
        <w:rPr>
          <w:rFonts w:ascii="Times New Roman" w:eastAsia="Calibri" w:hAnsi="Times New Roman" w:cs="Times New Roman"/>
          <w:lang w:val="lt-LT"/>
        </w:rPr>
      </w:pPr>
      <w:r>
        <w:rPr>
          <w:rFonts w:ascii="Times New Roman" w:eastAsia="Calibri" w:hAnsi="Times New Roman" w:cs="Times New Roman"/>
          <w:lang w:val="lt-LT"/>
        </w:rPr>
        <w:t>Padidėjęs odos jautrumas saulės šviesai arba UV spinduliams (taip pat žr. „Įspėjimai ir atsargumo priemonės“ 2 skyriuje).</w:t>
      </w:r>
    </w:p>
    <w:p w14:paraId="517DA1DE" w14:textId="77777777" w:rsidR="007D7FE2" w:rsidRDefault="007D7FE2" w:rsidP="007D7FE2">
      <w:pPr>
        <w:numPr>
          <w:ilvl w:val="0"/>
          <w:numId w:val="14"/>
        </w:numPr>
        <w:spacing w:after="0" w:line="240" w:lineRule="auto"/>
        <w:ind w:left="450" w:hanging="450"/>
        <w:contextualSpacing/>
        <w:rPr>
          <w:rFonts w:ascii="Times New Roman" w:eastAsia="Calibri" w:hAnsi="Times New Roman" w:cs="Times New Roman"/>
          <w:lang w:val="lt-LT"/>
        </w:rPr>
      </w:pPr>
      <w:r>
        <w:rPr>
          <w:rFonts w:ascii="Times New Roman" w:eastAsia="Calibri" w:hAnsi="Times New Roman" w:cs="Times New Roman"/>
          <w:lang w:val="lt-LT"/>
        </w:rPr>
        <w:t xml:space="preserve">Aiškiai apibrėžtos, paraudusios dėmės su pūslelėmis arba be jų, atsirandančios per kelias valandas po </w:t>
      </w:r>
      <w:proofErr w:type="spellStart"/>
      <w:r>
        <w:rPr>
          <w:rFonts w:ascii="Times New Roman" w:eastAsia="Calibri" w:hAnsi="Times New Roman" w:cs="Times New Roman"/>
          <w:lang w:val="lt-LT"/>
        </w:rPr>
        <w:t>moksifloksacino</w:t>
      </w:r>
      <w:proofErr w:type="spellEnd"/>
      <w:r>
        <w:rPr>
          <w:rFonts w:ascii="Times New Roman" w:eastAsia="Calibri" w:hAnsi="Times New Roman" w:cs="Times New Roman"/>
          <w:lang w:val="lt-LT"/>
        </w:rPr>
        <w:t xml:space="preserve"> pavartojimo, kurioms užgijus išlieka </w:t>
      </w:r>
      <w:proofErr w:type="spellStart"/>
      <w:r>
        <w:rPr>
          <w:rFonts w:ascii="Times New Roman" w:eastAsia="Calibri" w:hAnsi="Times New Roman" w:cs="Times New Roman"/>
          <w:lang w:val="lt-LT"/>
        </w:rPr>
        <w:t>použdegiminė</w:t>
      </w:r>
      <w:proofErr w:type="spellEnd"/>
      <w:r>
        <w:rPr>
          <w:rFonts w:ascii="Times New Roman" w:eastAsia="Calibri" w:hAnsi="Times New Roman" w:cs="Times New Roman"/>
          <w:lang w:val="lt-LT"/>
        </w:rPr>
        <w:t xml:space="preserve"> padidėjusi pigmentacija; toliau vartojant </w:t>
      </w:r>
      <w:proofErr w:type="spellStart"/>
      <w:r>
        <w:rPr>
          <w:rFonts w:ascii="Times New Roman" w:eastAsia="Calibri" w:hAnsi="Times New Roman" w:cs="Times New Roman"/>
          <w:lang w:val="lt-LT"/>
        </w:rPr>
        <w:t>moksifloksaciną</w:t>
      </w:r>
      <w:proofErr w:type="spellEnd"/>
      <w:r>
        <w:rPr>
          <w:rFonts w:ascii="Times New Roman" w:eastAsia="Calibri" w:hAnsi="Times New Roman" w:cs="Times New Roman"/>
          <w:lang w:val="lt-LT"/>
        </w:rPr>
        <w:t>, jos paprastai pasireiškia toje pačioje odos arba gleivinių vietoje.</w:t>
      </w:r>
    </w:p>
    <w:p w14:paraId="5BB7A7B3" w14:textId="77777777" w:rsidR="007D7FE2" w:rsidRPr="00677A44" w:rsidRDefault="007D7FE2" w:rsidP="007D7FE2">
      <w:pPr>
        <w:spacing w:after="0" w:line="240" w:lineRule="auto"/>
        <w:rPr>
          <w:rFonts w:ascii="Times New Roman" w:hAnsi="Times New Roman"/>
          <w:lang w:val="lt-LT"/>
        </w:rPr>
      </w:pPr>
    </w:p>
    <w:p w14:paraId="2FA96701" w14:textId="77777777" w:rsidR="007D7FE2" w:rsidRPr="00CD4BCC" w:rsidRDefault="007D7FE2" w:rsidP="007D7FE2">
      <w:pPr>
        <w:spacing w:after="0" w:line="240" w:lineRule="auto"/>
        <w:contextualSpacing/>
        <w:rPr>
          <w:rFonts w:ascii="Times New Roman" w:eastAsia="Calibri" w:hAnsi="Times New Roman" w:cs="Times New Roman"/>
          <w:lang w:val="lt-LT"/>
        </w:rPr>
      </w:pPr>
    </w:p>
    <w:p w14:paraId="10E15733"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Labai retais atvejais, kai kada nepriklausomai nuo jau esamų rizikos veiksnių, buvo nustatyta su </w:t>
      </w:r>
      <w:proofErr w:type="spellStart"/>
      <w:r w:rsidRPr="00CD4BCC">
        <w:rPr>
          <w:rFonts w:ascii="Times New Roman" w:eastAsia="Calibri" w:hAnsi="Times New Roman" w:cs="Times New Roman"/>
          <w:lang w:val="lt-LT"/>
        </w:rPr>
        <w:t>chinolonų</w:t>
      </w:r>
      <w:proofErr w:type="spellEnd"/>
      <w:r w:rsidRPr="00CD4BCC">
        <w:rPr>
          <w:rFonts w:ascii="Times New Roman" w:eastAsia="Calibri" w:hAnsi="Times New Roman" w:cs="Times New Roman"/>
          <w:lang w:val="lt-LT"/>
        </w:rPr>
        <w:t xml:space="preserve"> ir </w:t>
      </w:r>
      <w:proofErr w:type="spellStart"/>
      <w:r w:rsidRPr="00CD4BCC">
        <w:rPr>
          <w:rFonts w:ascii="Times New Roman" w:eastAsia="Calibri" w:hAnsi="Times New Roman" w:cs="Times New Roman"/>
          <w:lang w:val="lt-LT"/>
        </w:rPr>
        <w:t>fluorochinolonų</w:t>
      </w:r>
      <w:proofErr w:type="spellEnd"/>
      <w:r w:rsidRPr="00CD4BCC">
        <w:rPr>
          <w:rFonts w:ascii="Times New Roman" w:eastAsia="Calibri" w:hAnsi="Times New Roman" w:cs="Times New Roman"/>
          <w:lang w:val="lt-LT"/>
        </w:rPr>
        <w:t xml:space="preserve"> grupės antibiotikų vartojimu siejamų ilgalaikių (trunkančių mėnesius arba metus) arba nuolatinių nepageidaujamų reakcijų į vaistą, tokių kaip sausgyslės uždegimas, sausgyslės plyšimas, sąnarių skausmas, galūnių skausmas, pasunkėjęs vaikščiojimas, neįprasti pojūčiai, tokie kaip badymas, dilgčiojimas, kutenimas, deginimas, tirpimas arba skausmas (neuropatija), nuovargis,</w:t>
      </w:r>
      <w:r>
        <w:rPr>
          <w:rFonts w:ascii="Times New Roman" w:eastAsia="Calibri" w:hAnsi="Times New Roman" w:cs="Times New Roman"/>
          <w:lang w:val="lt-LT"/>
        </w:rPr>
        <w:t xml:space="preserve"> </w:t>
      </w:r>
      <w:r w:rsidRPr="00CD4BCC">
        <w:rPr>
          <w:rFonts w:ascii="Times New Roman" w:eastAsia="Calibri" w:hAnsi="Times New Roman" w:cs="Times New Roman"/>
          <w:lang w:val="lt-LT"/>
        </w:rPr>
        <w:t>atminties</w:t>
      </w:r>
      <w:r>
        <w:rPr>
          <w:rFonts w:ascii="Times New Roman" w:eastAsia="Calibri" w:hAnsi="Times New Roman" w:cs="Times New Roman"/>
          <w:lang w:val="lt-LT"/>
        </w:rPr>
        <w:t xml:space="preserve"> ir koncentracijos</w:t>
      </w:r>
      <w:r w:rsidRPr="00CD4BCC">
        <w:rPr>
          <w:rFonts w:ascii="Times New Roman" w:eastAsia="Calibri" w:hAnsi="Times New Roman" w:cs="Times New Roman"/>
          <w:lang w:val="lt-LT"/>
        </w:rPr>
        <w:t xml:space="preserve"> sutrikima</w:t>
      </w:r>
      <w:r>
        <w:rPr>
          <w:rFonts w:ascii="Times New Roman" w:eastAsia="Calibri" w:hAnsi="Times New Roman" w:cs="Times New Roman"/>
          <w:lang w:val="lt-LT"/>
        </w:rPr>
        <w:t>i</w:t>
      </w:r>
      <w:r w:rsidRPr="00CD4BCC">
        <w:rPr>
          <w:rFonts w:ascii="Times New Roman" w:eastAsia="Calibri" w:hAnsi="Times New Roman" w:cs="Times New Roman"/>
          <w:lang w:val="lt-LT"/>
        </w:rPr>
        <w:t>,</w:t>
      </w:r>
      <w:r>
        <w:rPr>
          <w:rFonts w:ascii="Times New Roman" w:eastAsia="Calibri" w:hAnsi="Times New Roman" w:cs="Times New Roman"/>
          <w:lang w:val="lt-LT"/>
        </w:rPr>
        <w:t xml:space="preserve"> poveikis psichikos sveikatai (įskaitant miego sutrikimus, nerimą, panikos priepuolius, depresiją ir mintis apie savižudybę), taip pat</w:t>
      </w:r>
      <w:r w:rsidRPr="00CD4BCC">
        <w:rPr>
          <w:rFonts w:ascii="Times New Roman" w:eastAsia="Calibri" w:hAnsi="Times New Roman" w:cs="Times New Roman"/>
          <w:lang w:val="lt-LT"/>
        </w:rPr>
        <w:t xml:space="preserve"> klausos, regos, skonio ir uoslės sutrikima</w:t>
      </w:r>
      <w:r>
        <w:rPr>
          <w:rFonts w:ascii="Times New Roman" w:eastAsia="Calibri" w:hAnsi="Times New Roman" w:cs="Times New Roman"/>
          <w:lang w:val="lt-LT"/>
        </w:rPr>
        <w:t>i</w:t>
      </w:r>
      <w:r w:rsidRPr="00CD4BCC">
        <w:rPr>
          <w:rFonts w:ascii="Times New Roman" w:eastAsia="Calibri" w:hAnsi="Times New Roman" w:cs="Times New Roman"/>
          <w:lang w:val="lt-LT"/>
        </w:rPr>
        <w:t>.</w:t>
      </w:r>
    </w:p>
    <w:p w14:paraId="2FDAFE18"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p>
    <w:p w14:paraId="7F52ABE4"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bookmarkStart w:id="13" w:name="_Hlk53505805"/>
      <w:r w:rsidRPr="00CD4BCC">
        <w:rPr>
          <w:rFonts w:ascii="Times New Roman" w:eastAsia="Calibri" w:hAnsi="Times New Roman" w:cs="Times New Roman"/>
          <w:lang w:val="lt-LT"/>
        </w:rPr>
        <w:t xml:space="preserve">Gauta pranešimų apie </w:t>
      </w:r>
      <w:proofErr w:type="spellStart"/>
      <w:r w:rsidRPr="00CD4BCC">
        <w:rPr>
          <w:rFonts w:ascii="Times New Roman" w:eastAsia="Calibri" w:hAnsi="Times New Roman" w:cs="Times New Roman"/>
          <w:lang w:val="lt-LT"/>
        </w:rPr>
        <w:t>fluorochinolonų</w:t>
      </w:r>
      <w:proofErr w:type="spellEnd"/>
      <w:r w:rsidRPr="00CD4BCC">
        <w:rPr>
          <w:rFonts w:ascii="Times New Roman" w:eastAsia="Calibri" w:hAnsi="Times New Roman" w:cs="Times New Roman"/>
          <w:lang w:val="lt-LT"/>
        </w:rPr>
        <w:t xml:space="preserve"> vartojantiems pacientams nustatytus aortos sienelės išsiplėtimo ir susilpnėjimo arba aortos sienelės įtrūkimo (aneurizmų ir atsisluoksniavimo), dėl kurių gali plyšti aorta ir mirti pacientas, atvejus ir širdies vožtuvų nesandarumo atvejus. Taip pat žr. 2 skyrių „</w:t>
      </w:r>
      <w:r w:rsidRPr="004B4973">
        <w:rPr>
          <w:rFonts w:ascii="Times New Roman" w:eastAsia="Calibri" w:hAnsi="Times New Roman" w:cs="Times New Roman"/>
          <w:i/>
          <w:iCs/>
          <w:lang w:val="lt-LT"/>
        </w:rPr>
        <w:t>Įspėjimai ir atsargumo priemonės</w:t>
      </w:r>
      <w:r w:rsidRPr="00CD4BCC">
        <w:rPr>
          <w:rFonts w:ascii="Times New Roman" w:eastAsia="Calibri" w:hAnsi="Times New Roman" w:cs="Times New Roman"/>
          <w:lang w:val="lt-LT"/>
        </w:rPr>
        <w:t>“.</w:t>
      </w:r>
    </w:p>
    <w:bookmarkEnd w:id="13"/>
    <w:p w14:paraId="21994D7B"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p>
    <w:p w14:paraId="113E20B5"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Toliau nurodytų sutrikimų dažniau atsirado tik intraveninėmis infuzijomis gydomiems pacientams.</w:t>
      </w:r>
    </w:p>
    <w:p w14:paraId="17797C00" w14:textId="77777777" w:rsidR="007D7FE2" w:rsidRPr="00CD4BCC" w:rsidRDefault="007D7FE2" w:rsidP="007D7FE2">
      <w:pPr>
        <w:tabs>
          <w:tab w:val="left" w:pos="567"/>
        </w:tabs>
        <w:spacing w:after="0" w:line="240" w:lineRule="auto"/>
        <w:rPr>
          <w:rFonts w:ascii="Times New Roman" w:eastAsia="Calibri" w:hAnsi="Times New Roman" w:cs="Times New Roman"/>
          <w:b/>
          <w:lang w:val="lt-LT"/>
        </w:rPr>
      </w:pPr>
    </w:p>
    <w:p w14:paraId="2A96C0FA"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r w:rsidRPr="00B11EE5">
        <w:rPr>
          <w:rFonts w:ascii="Times New Roman" w:eastAsia="Calibri" w:hAnsi="Times New Roman" w:cs="Times New Roman"/>
          <w:b/>
          <w:lang w:val="lt-LT"/>
        </w:rPr>
        <w:t xml:space="preserve">Dažni šalutinio poveikio reiškiniai </w:t>
      </w:r>
      <w:r w:rsidRPr="00261E08">
        <w:rPr>
          <w:rFonts w:ascii="Times New Roman" w:eastAsia="Calibri" w:hAnsi="Times New Roman" w:cs="Times New Roman"/>
          <w:bCs/>
          <w:lang w:val="lt-LT"/>
        </w:rPr>
        <w:t>(gali pasireikšti rečiau kaip 1 iš 10</w:t>
      </w:r>
      <w:r>
        <w:rPr>
          <w:rFonts w:ascii="Times New Roman" w:eastAsia="Calibri" w:hAnsi="Times New Roman" w:cs="Times New Roman"/>
          <w:bCs/>
          <w:lang w:val="lt-LT"/>
        </w:rPr>
        <w:t> </w:t>
      </w:r>
      <w:r w:rsidRPr="00261E08">
        <w:rPr>
          <w:rFonts w:ascii="Times New Roman" w:eastAsia="Calibri" w:hAnsi="Times New Roman" w:cs="Times New Roman"/>
          <w:bCs/>
          <w:lang w:val="lt-LT"/>
        </w:rPr>
        <w:t>asmenų):</w:t>
      </w:r>
    </w:p>
    <w:p w14:paraId="7475FA67"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specifinio kepenų fermento (gama</w:t>
      </w:r>
      <w:r w:rsidRPr="00CD4BCC">
        <w:rPr>
          <w:rFonts w:ascii="Times New Roman" w:eastAsia="Calibri" w:hAnsi="Times New Roman" w:cs="Times New Roman"/>
          <w:lang w:val="lt-LT"/>
        </w:rPr>
        <w:noBreakHyphen/>
      </w:r>
      <w:proofErr w:type="spellStart"/>
      <w:r w:rsidRPr="00CD4BCC">
        <w:rPr>
          <w:rFonts w:ascii="Times New Roman" w:eastAsia="Calibri" w:hAnsi="Times New Roman" w:cs="Times New Roman"/>
          <w:lang w:val="lt-LT"/>
        </w:rPr>
        <w:t>gliutamil</w:t>
      </w:r>
      <w:proofErr w:type="spellEnd"/>
      <w:r w:rsidRPr="00CD4BCC">
        <w:rPr>
          <w:rFonts w:ascii="Times New Roman" w:eastAsia="Calibri" w:hAnsi="Times New Roman" w:cs="Times New Roman"/>
          <w:lang w:val="lt-LT"/>
        </w:rPr>
        <w:noBreakHyphen/>
      </w:r>
      <w:proofErr w:type="spellStart"/>
      <w:r w:rsidRPr="00CD4BCC">
        <w:rPr>
          <w:rFonts w:ascii="Times New Roman" w:eastAsia="Calibri" w:hAnsi="Times New Roman" w:cs="Times New Roman"/>
          <w:lang w:val="lt-LT"/>
        </w:rPr>
        <w:t>transferazės</w:t>
      </w:r>
      <w:proofErr w:type="spellEnd"/>
      <w:r w:rsidRPr="00CD4BCC">
        <w:rPr>
          <w:rFonts w:ascii="Times New Roman" w:eastAsia="Calibri" w:hAnsi="Times New Roman" w:cs="Times New Roman"/>
          <w:lang w:val="lt-LT"/>
        </w:rPr>
        <w:t>) kiekio kraujyje padidėjimas.</w:t>
      </w:r>
    </w:p>
    <w:p w14:paraId="6D143B79" w14:textId="77777777" w:rsidR="007D7FE2" w:rsidRPr="00CD4BCC" w:rsidRDefault="007D7FE2" w:rsidP="007D7FE2">
      <w:pPr>
        <w:tabs>
          <w:tab w:val="left" w:pos="567"/>
        </w:tabs>
        <w:spacing w:after="0" w:line="240" w:lineRule="auto"/>
        <w:rPr>
          <w:rFonts w:ascii="Times New Roman" w:eastAsia="Calibri" w:hAnsi="Times New Roman" w:cs="Times New Roman"/>
          <w:b/>
          <w:lang w:val="lt-LT"/>
        </w:rPr>
      </w:pPr>
    </w:p>
    <w:p w14:paraId="3C3A8D1D"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r w:rsidRPr="00636397">
        <w:rPr>
          <w:rFonts w:ascii="Times New Roman" w:eastAsia="Times New Roman" w:hAnsi="Times New Roman" w:cs="Times New Roman"/>
          <w:b/>
          <w:bCs/>
          <w:lang w:val="lt-LT" w:eastAsia="lt-LT"/>
        </w:rPr>
        <w:t xml:space="preserve">Nedažni šalutinio poveikio reiškiniai </w:t>
      </w:r>
      <w:r w:rsidRPr="00261E08">
        <w:rPr>
          <w:rFonts w:ascii="Times New Roman" w:eastAsia="Times New Roman" w:hAnsi="Times New Roman" w:cs="Times New Roman"/>
          <w:lang w:val="lt-LT" w:eastAsia="lt-LT"/>
        </w:rPr>
        <w:t>(gali pasireikšti rečiau kaip 1 iš 100</w:t>
      </w:r>
      <w:r>
        <w:rPr>
          <w:rFonts w:ascii="Times New Roman" w:eastAsia="Times New Roman" w:hAnsi="Times New Roman" w:cs="Times New Roman"/>
          <w:lang w:val="lt-LT" w:eastAsia="lt-LT"/>
        </w:rPr>
        <w:t> </w:t>
      </w:r>
      <w:r w:rsidRPr="00261E08">
        <w:rPr>
          <w:rFonts w:ascii="Times New Roman" w:eastAsia="Times New Roman" w:hAnsi="Times New Roman" w:cs="Times New Roman"/>
          <w:lang w:val="lt-LT" w:eastAsia="lt-LT"/>
        </w:rPr>
        <w:t>asmenų):</w:t>
      </w:r>
    </w:p>
    <w:p w14:paraId="2D446AA0"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sunkus viduriavimas kraujingomis ar (ir) </w:t>
      </w:r>
      <w:proofErr w:type="spellStart"/>
      <w:r w:rsidRPr="00CD4BCC">
        <w:rPr>
          <w:rFonts w:ascii="Times New Roman" w:eastAsia="Calibri" w:hAnsi="Times New Roman" w:cs="Times New Roman"/>
          <w:lang w:val="lt-LT"/>
        </w:rPr>
        <w:t>gleivingomis</w:t>
      </w:r>
      <w:proofErr w:type="spellEnd"/>
      <w:r w:rsidRPr="00CD4BCC">
        <w:rPr>
          <w:rFonts w:ascii="Times New Roman" w:eastAsia="Calibri" w:hAnsi="Times New Roman" w:cs="Times New Roman"/>
          <w:lang w:val="lt-LT"/>
        </w:rPr>
        <w:t xml:space="preserve"> išmatomis (antibiotikų sukeltas kolitas), kuris labai retais atvejais gali sukelti gyvybei pavojingas komplikacijas;</w:t>
      </w:r>
    </w:p>
    <w:p w14:paraId="34BB54D7"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nenormalus greitas širdies ritmas;</w:t>
      </w:r>
    </w:p>
    <w:p w14:paraId="11B29858"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haliucinacijos;</w:t>
      </w:r>
    </w:p>
    <w:p w14:paraId="0B8B3273"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sumažėjęs kraujospūdis;</w:t>
      </w:r>
    </w:p>
    <w:p w14:paraId="761B2E61"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inkstų nepakankamumas (įskaitant specifinių inkstų funkcijos laboratorinių rodiklių, pvz., šlapalo ir kreatinino padidėjimą);</w:t>
      </w:r>
    </w:p>
    <w:p w14:paraId="0BCF3FD2"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tinimas (rankų, pėdų, kulkšnių, lūpų, burnos, gerklės);</w:t>
      </w:r>
    </w:p>
    <w:p w14:paraId="28D00314"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traukuliai.</w:t>
      </w:r>
    </w:p>
    <w:p w14:paraId="4F12DB0D"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p>
    <w:p w14:paraId="216A51D3" w14:textId="77777777" w:rsidR="007D7FE2" w:rsidRPr="00CD4BCC" w:rsidRDefault="007D7FE2" w:rsidP="007D7FE2">
      <w:pPr>
        <w:keepNext/>
        <w:keepLines/>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Vartojant kitokių </w:t>
      </w:r>
      <w:proofErr w:type="spellStart"/>
      <w:r w:rsidRPr="00CD4BCC">
        <w:rPr>
          <w:rFonts w:ascii="Times New Roman" w:eastAsia="Calibri" w:hAnsi="Times New Roman" w:cs="Times New Roman"/>
          <w:lang w:val="lt-LT"/>
        </w:rPr>
        <w:t>chinolonų</w:t>
      </w:r>
      <w:proofErr w:type="spellEnd"/>
      <w:r w:rsidRPr="00CD4BCC">
        <w:rPr>
          <w:rFonts w:ascii="Times New Roman" w:eastAsia="Calibri" w:hAnsi="Times New Roman" w:cs="Times New Roman"/>
          <w:lang w:val="lt-LT"/>
        </w:rPr>
        <w:t xml:space="preserve">, retais atvejais pasireiškė ir toks poveikis, kuris galimas ir gydant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t. y. </w:t>
      </w:r>
      <w:r w:rsidRPr="00CD4BCC">
        <w:rPr>
          <w:rFonts w:ascii="Times New Roman" w:hAnsi="Times New Roman" w:cs="Times New Roman"/>
          <w:lang w:val="lt-LT"/>
        </w:rPr>
        <w:t xml:space="preserve">padidėjęs spaudimas kaukolės viduje (pasireiškia galvos skausmu, regėjimo sutrikimais, įskaitant neaiškų regėjimą, „akląsias“ dėmes, dvejinimąsi akyse, regos netekimą), </w:t>
      </w:r>
      <w:r w:rsidRPr="00CD4BCC">
        <w:rPr>
          <w:rFonts w:ascii="Times New Roman" w:eastAsia="Calibri" w:hAnsi="Times New Roman" w:cs="Times New Roman"/>
          <w:lang w:val="lt-LT"/>
        </w:rPr>
        <w:t xml:space="preserve">natrio ar kalcio kiekio padidėjimas kraujyje, tam tikro tipo raudonųjų kraujo ląstelių kiekio </w:t>
      </w:r>
      <w:r w:rsidRPr="00CD4BCC">
        <w:rPr>
          <w:rFonts w:ascii="Times New Roman" w:eastAsia="Calibri" w:hAnsi="Times New Roman" w:cs="Times New Roman"/>
          <w:bCs/>
          <w:lang w:val="lt-LT"/>
        </w:rPr>
        <w:t>sumažėjimas (</w:t>
      </w:r>
      <w:r w:rsidRPr="00CD4BCC">
        <w:rPr>
          <w:rFonts w:ascii="Times New Roman" w:eastAsia="Calibri" w:hAnsi="Times New Roman" w:cs="Times New Roman"/>
          <w:lang w:val="lt-LT"/>
        </w:rPr>
        <w:t>hemolizinė anemija).</w:t>
      </w:r>
    </w:p>
    <w:p w14:paraId="06D1C5CD" w14:textId="77777777" w:rsidR="007D7FE2" w:rsidRPr="00CD4BCC" w:rsidRDefault="007D7FE2" w:rsidP="007D7FE2">
      <w:pPr>
        <w:keepNext/>
        <w:keepLines/>
        <w:tabs>
          <w:tab w:val="left" w:pos="567"/>
        </w:tabs>
        <w:spacing w:after="0" w:line="240" w:lineRule="auto"/>
        <w:rPr>
          <w:rFonts w:ascii="Times New Roman" w:eastAsia="Calibri" w:hAnsi="Times New Roman" w:cs="Times New Roman"/>
          <w:lang w:val="lt-LT"/>
        </w:rPr>
      </w:pPr>
    </w:p>
    <w:p w14:paraId="389DFB27" w14:textId="77777777" w:rsidR="007D7FE2" w:rsidRPr="00CD4BCC" w:rsidRDefault="007D7FE2" w:rsidP="007D7FE2">
      <w:pPr>
        <w:spacing w:after="0" w:line="240" w:lineRule="auto"/>
        <w:rPr>
          <w:rFonts w:ascii="Times New Roman" w:eastAsia="Calibri" w:hAnsi="Times New Roman" w:cs="Times New Roman"/>
          <w:b/>
          <w:lang w:val="lt-LT" w:eastAsia="lt-LT"/>
        </w:rPr>
      </w:pPr>
      <w:r w:rsidRPr="00CD4BCC">
        <w:rPr>
          <w:rFonts w:ascii="Times New Roman" w:eastAsia="Calibri" w:hAnsi="Times New Roman" w:cs="Times New Roman"/>
          <w:b/>
          <w:noProof/>
          <w:lang w:val="lt-LT" w:eastAsia="lt-LT"/>
        </w:rPr>
        <w:t>Pranešimas apie šalutinį poveikį</w:t>
      </w:r>
    </w:p>
    <w:p w14:paraId="1FB8CB0E" w14:textId="77777777" w:rsidR="007D7FE2" w:rsidRPr="00CD4BCC" w:rsidRDefault="007D7FE2" w:rsidP="007D7FE2">
      <w:pPr>
        <w:spacing w:after="0" w:line="240" w:lineRule="auto"/>
        <w:rPr>
          <w:rFonts w:ascii="Times New Roman" w:eastAsia="Calibri" w:hAnsi="Times New Roman" w:cs="Times New Roman"/>
          <w:lang w:val="lt-LT"/>
        </w:rPr>
      </w:pPr>
      <w:r w:rsidRPr="00F349AE">
        <w:rPr>
          <w:rFonts w:ascii="Times New Roman" w:eastAsia="Calibri" w:hAnsi="Times New Roman" w:cs="Times New Roman"/>
          <w:iCs/>
          <w:lang w:val="lt-LT" w:eastAsia="lt-LT"/>
        </w:rPr>
        <w:t xml:space="preserve">Jeigu pasireiškė šalutinis poveikis, </w:t>
      </w:r>
      <w:r w:rsidRPr="00F349AE">
        <w:rPr>
          <w:rFonts w:ascii="Times New Roman" w:eastAsia="Calibri" w:hAnsi="Times New Roman" w:cs="Times New Roman"/>
          <w:lang w:val="lt-LT" w:eastAsia="lt-LT"/>
        </w:rPr>
        <w:t xml:space="preserve">įskaitant šiame lapelyje nenurodytą, </w:t>
      </w:r>
      <w:r w:rsidRPr="00F349AE">
        <w:rPr>
          <w:rFonts w:ascii="Times New Roman" w:eastAsia="Calibri" w:hAnsi="Times New Roman" w:cs="Times New Roman"/>
          <w:iCs/>
          <w:lang w:val="lt-LT" w:eastAsia="lt-LT"/>
        </w:rPr>
        <w:t xml:space="preserve">pasakykite gydytojui arba radiologui. </w:t>
      </w:r>
      <w:r w:rsidRPr="00657A02">
        <w:rPr>
          <w:rFonts w:ascii="Times New Roman" w:eastAsia="Times New Roman" w:hAnsi="Times New Roman" w:cs="Times New Roman"/>
          <w:lang w:val="lt-LT" w:eastAsia="lt-LT"/>
        </w:rPr>
        <w:t xml:space="preserve">Pranešimą apie šalutinį poveikį galite užpildyti ir pateikti Valstybinės vaistų kontrolės tarnybos prie Lietuvos Respublikos sveikatos apsaugos ministerijos tinklalapyje </w:t>
      </w:r>
      <w:r w:rsidRPr="00657A02">
        <w:rPr>
          <w:rFonts w:ascii="Times New Roman" w:eastAsia="Times New Roman" w:hAnsi="Times New Roman" w:cs="Times New Roman"/>
          <w:color w:val="0000EE"/>
          <w:u w:val="single"/>
          <w:lang w:val="lt-LT" w:eastAsia="lt-LT"/>
        </w:rPr>
        <w:t>https://vvkt.lrv.lt/lt/</w:t>
      </w:r>
      <w:r w:rsidRPr="00657A02">
        <w:rPr>
          <w:rFonts w:ascii="Times New Roman" w:eastAsia="Times New Roman" w:hAnsi="Times New Roman" w:cs="Times New Roman"/>
          <w:lang w:val="lt-LT" w:eastAsia="lt-LT"/>
        </w:rPr>
        <w:t xml:space="preserve"> nurodytais būdais arba paskambinti nemokamu telefonu </w:t>
      </w:r>
      <w:r>
        <w:rPr>
          <w:rFonts w:ascii="Times New Roman" w:eastAsia="Times New Roman" w:hAnsi="Times New Roman" w:cs="Times New Roman"/>
          <w:lang w:val="lt-LT" w:eastAsia="lt-LT"/>
        </w:rPr>
        <w:t>+370</w:t>
      </w:r>
      <w:r w:rsidRPr="00657A02">
        <w:rPr>
          <w:rFonts w:ascii="Times New Roman" w:eastAsia="Times New Roman" w:hAnsi="Times New Roman" w:cs="Times New Roman"/>
          <w:lang w:val="lt-LT" w:eastAsia="lt-LT"/>
        </w:rPr>
        <w:t xml:space="preserve"> 800 73 568. Pranešdami apie šalutinį poveikį galite mums padėti gauti daugiau informacijos apie šio vaisto saugumą</w:t>
      </w:r>
      <w:r w:rsidRPr="00657A02">
        <w:rPr>
          <w:rFonts w:ascii="Times New Roman" w:eastAsia="Times New Roman" w:hAnsi="Times New Roman" w:cs="Times New Roman"/>
          <w:szCs w:val="20"/>
          <w:lang w:val="lt-LT"/>
        </w:rPr>
        <w:t>.</w:t>
      </w:r>
    </w:p>
    <w:p w14:paraId="0F52A14B" w14:textId="77777777" w:rsidR="007D7FE2" w:rsidRDefault="007D7FE2" w:rsidP="007D7FE2">
      <w:pPr>
        <w:numPr>
          <w:ilvl w:val="12"/>
          <w:numId w:val="0"/>
        </w:numPr>
        <w:spacing w:after="0" w:line="240" w:lineRule="auto"/>
        <w:ind w:right="-2"/>
        <w:rPr>
          <w:rFonts w:ascii="Times New Roman" w:eastAsia="Calibri" w:hAnsi="Times New Roman" w:cs="Times New Roman"/>
          <w:lang w:val="lt-LT"/>
        </w:rPr>
      </w:pPr>
    </w:p>
    <w:p w14:paraId="70027F7A" w14:textId="77777777" w:rsidR="007D7FE2" w:rsidRPr="00CD4BCC" w:rsidRDefault="007D7FE2" w:rsidP="007D7FE2">
      <w:pPr>
        <w:numPr>
          <w:ilvl w:val="12"/>
          <w:numId w:val="0"/>
        </w:numPr>
        <w:spacing w:after="0" w:line="240" w:lineRule="auto"/>
        <w:ind w:right="-2"/>
        <w:rPr>
          <w:rFonts w:ascii="Times New Roman" w:eastAsia="Calibri" w:hAnsi="Times New Roman" w:cs="Times New Roman"/>
          <w:lang w:val="lt-LT"/>
        </w:rPr>
      </w:pPr>
    </w:p>
    <w:p w14:paraId="2AE1653B" w14:textId="77777777" w:rsidR="007D7FE2" w:rsidRPr="00CD4BCC" w:rsidRDefault="007D7FE2" w:rsidP="007D7FE2">
      <w:pPr>
        <w:keepNext/>
        <w:keepLines/>
        <w:numPr>
          <w:ilvl w:val="12"/>
          <w:numId w:val="0"/>
        </w:numPr>
        <w:spacing w:after="0" w:line="240" w:lineRule="auto"/>
        <w:ind w:left="567" w:right="-2" w:hanging="567"/>
        <w:rPr>
          <w:rFonts w:ascii="Times New Roman" w:eastAsia="Calibri" w:hAnsi="Times New Roman" w:cs="Times New Roman"/>
          <w:lang w:val="lt-LT"/>
        </w:rPr>
      </w:pPr>
      <w:r w:rsidRPr="00CD4BCC">
        <w:rPr>
          <w:rFonts w:ascii="Times New Roman" w:eastAsia="Calibri" w:hAnsi="Times New Roman" w:cs="Times New Roman"/>
          <w:b/>
          <w:lang w:val="lt-LT"/>
        </w:rPr>
        <w:t>5.</w:t>
      </w:r>
      <w:r w:rsidRPr="00CD4BCC">
        <w:rPr>
          <w:rFonts w:ascii="Times New Roman" w:eastAsia="Calibri" w:hAnsi="Times New Roman" w:cs="Times New Roman"/>
          <w:b/>
          <w:lang w:val="lt-LT"/>
        </w:rPr>
        <w:tab/>
        <w:t xml:space="preserve">Kaip laikyti </w:t>
      </w:r>
      <w:proofErr w:type="spellStart"/>
      <w:r w:rsidRPr="00CD4BCC">
        <w:rPr>
          <w:rFonts w:ascii="Times New Roman" w:eastAsia="Calibri" w:hAnsi="Times New Roman" w:cs="Times New Roman"/>
          <w:b/>
          <w:lang w:val="lt-LT"/>
        </w:rPr>
        <w:t>Avelox</w:t>
      </w:r>
      <w:proofErr w:type="spellEnd"/>
    </w:p>
    <w:p w14:paraId="23F5504B" w14:textId="77777777" w:rsidR="007D7FE2" w:rsidRPr="00CD4BCC" w:rsidRDefault="007D7FE2" w:rsidP="007D7FE2">
      <w:pPr>
        <w:keepNext/>
        <w:keepLines/>
        <w:numPr>
          <w:ilvl w:val="12"/>
          <w:numId w:val="0"/>
        </w:numPr>
        <w:spacing w:after="0" w:line="240" w:lineRule="auto"/>
        <w:ind w:right="-2"/>
        <w:rPr>
          <w:rFonts w:ascii="Times New Roman" w:eastAsia="Calibri" w:hAnsi="Times New Roman" w:cs="Times New Roman"/>
          <w:lang w:val="lt-LT"/>
        </w:rPr>
      </w:pPr>
    </w:p>
    <w:p w14:paraId="15160825" w14:textId="77777777" w:rsidR="007D7FE2" w:rsidRPr="00CD4BCC" w:rsidRDefault="007D7FE2" w:rsidP="007D7FE2">
      <w:pPr>
        <w:numPr>
          <w:ilvl w:val="12"/>
          <w:numId w:val="0"/>
        </w:numPr>
        <w:spacing w:after="0" w:line="240" w:lineRule="auto"/>
        <w:ind w:right="-2"/>
        <w:rPr>
          <w:rFonts w:ascii="Times New Roman" w:eastAsia="Calibri" w:hAnsi="Times New Roman" w:cs="Times New Roman"/>
          <w:lang w:val="lt-LT"/>
        </w:rPr>
      </w:pPr>
      <w:r w:rsidRPr="00CD4BCC">
        <w:rPr>
          <w:rFonts w:ascii="Times New Roman" w:eastAsia="Calibri" w:hAnsi="Times New Roman" w:cs="Times New Roman"/>
          <w:lang w:val="lt-LT"/>
        </w:rPr>
        <w:t>Šį vaistą laikykite vaikams nepastebimoje ir nepasiekiamoje vietoje.</w:t>
      </w:r>
    </w:p>
    <w:p w14:paraId="09431E14" w14:textId="77777777" w:rsidR="007D7FE2" w:rsidRPr="00CD4BCC" w:rsidRDefault="007D7FE2" w:rsidP="007D7FE2">
      <w:pPr>
        <w:numPr>
          <w:ilvl w:val="12"/>
          <w:numId w:val="0"/>
        </w:numPr>
        <w:spacing w:after="0" w:line="240" w:lineRule="auto"/>
        <w:ind w:right="-2"/>
        <w:rPr>
          <w:rFonts w:ascii="Times New Roman" w:eastAsia="Calibri" w:hAnsi="Times New Roman" w:cs="Times New Roman"/>
          <w:lang w:val="lt-LT"/>
        </w:rPr>
      </w:pPr>
    </w:p>
    <w:p w14:paraId="6EE5A64D" w14:textId="77777777" w:rsidR="007D7FE2" w:rsidRPr="00CD4BCC" w:rsidRDefault="007D7FE2" w:rsidP="007D7FE2">
      <w:pPr>
        <w:numPr>
          <w:ilvl w:val="12"/>
          <w:numId w:val="0"/>
        </w:numPr>
        <w:spacing w:after="0" w:line="240" w:lineRule="auto"/>
        <w:ind w:right="-2"/>
        <w:rPr>
          <w:rFonts w:ascii="Times New Roman" w:eastAsia="Calibri" w:hAnsi="Times New Roman" w:cs="Times New Roman"/>
          <w:lang w:val="lt-LT"/>
        </w:rPr>
      </w:pPr>
      <w:r w:rsidRPr="00CD4BCC">
        <w:rPr>
          <w:rFonts w:ascii="Times New Roman" w:eastAsia="Calibri" w:hAnsi="Times New Roman" w:cs="Times New Roman"/>
          <w:iCs/>
          <w:lang w:val="lt-LT"/>
        </w:rPr>
        <w:t>Ant buteliuko </w:t>
      </w:r>
      <w:r w:rsidRPr="00CD4BCC">
        <w:rPr>
          <w:rFonts w:ascii="Times New Roman" w:eastAsia="Calibri" w:hAnsi="Times New Roman" w:cs="Times New Roman"/>
          <w:iCs/>
          <w:highlight w:val="lightGray"/>
          <w:lang w:val="lt-LT"/>
        </w:rPr>
        <w:t>/ maišelio</w:t>
      </w:r>
      <w:r w:rsidRPr="00CD4BCC">
        <w:rPr>
          <w:rFonts w:ascii="Times New Roman" w:eastAsia="Calibri" w:hAnsi="Times New Roman" w:cs="Times New Roman"/>
          <w:iCs/>
          <w:lang w:val="lt-LT"/>
        </w:rPr>
        <w:t xml:space="preserve"> etiketės ir kartono dėžutės po „EXP“ nurodytam tinkamumo laikui pasibaigus, šio vaisto vartoti negalima. Vaistas tinkamas vartoti iki paskutinės nurodyto mėnesio dienos.</w:t>
      </w:r>
    </w:p>
    <w:p w14:paraId="7B29CB49" w14:textId="77777777" w:rsidR="007D7FE2" w:rsidRPr="00CD4BCC" w:rsidRDefault="007D7FE2" w:rsidP="007D7FE2">
      <w:pPr>
        <w:numPr>
          <w:ilvl w:val="12"/>
          <w:numId w:val="0"/>
        </w:numPr>
        <w:spacing w:after="0" w:line="240" w:lineRule="auto"/>
        <w:ind w:right="-2"/>
        <w:rPr>
          <w:rFonts w:ascii="Times New Roman" w:eastAsia="Calibri" w:hAnsi="Times New Roman" w:cs="Times New Roman"/>
          <w:lang w:val="lt-LT"/>
        </w:rPr>
      </w:pPr>
    </w:p>
    <w:p w14:paraId="0D689E58" w14:textId="77777777" w:rsidR="007D7FE2" w:rsidRPr="00CD4BCC" w:rsidRDefault="007D7FE2" w:rsidP="007D7FE2">
      <w:pPr>
        <w:tabs>
          <w:tab w:val="left" w:pos="567"/>
        </w:tabs>
        <w:spacing w:after="0" w:line="240" w:lineRule="auto"/>
        <w:rPr>
          <w:rFonts w:ascii="Times New Roman" w:eastAsia="Calibri" w:hAnsi="Times New Roman" w:cs="Times New Roman"/>
          <w:bCs/>
          <w:lang w:val="lt-LT"/>
        </w:rPr>
      </w:pPr>
      <w:r w:rsidRPr="00CD4BCC">
        <w:rPr>
          <w:rFonts w:ascii="Times New Roman" w:eastAsia="Calibri" w:hAnsi="Times New Roman" w:cs="Times New Roman"/>
          <w:noProof/>
          <w:lang w:val="lt-LT"/>
        </w:rPr>
        <w:t>Laikyti ne žemesnėje kaip 15 </w:t>
      </w:r>
      <w:r w:rsidRPr="00CD4BCC">
        <w:rPr>
          <w:rFonts w:ascii="Times New Roman" w:eastAsia="Calibri" w:hAnsi="Times New Roman" w:cs="Times New Roman"/>
          <w:noProof/>
          <w:lang w:val="lt-LT"/>
        </w:rPr>
        <w:sym w:font="Symbol" w:char="F0B0"/>
      </w:r>
      <w:r w:rsidRPr="00CD4BCC">
        <w:rPr>
          <w:rFonts w:ascii="Times New Roman" w:eastAsia="Calibri" w:hAnsi="Times New Roman" w:cs="Times New Roman"/>
          <w:noProof/>
          <w:lang w:val="lt-LT"/>
        </w:rPr>
        <w:t>C temperatūroje.</w:t>
      </w:r>
    </w:p>
    <w:p w14:paraId="018F3BF6" w14:textId="77777777" w:rsidR="007D7FE2" w:rsidRPr="00CD4BCC" w:rsidRDefault="007D7FE2" w:rsidP="007D7FE2">
      <w:pPr>
        <w:spacing w:after="0" w:line="240" w:lineRule="auto"/>
        <w:rPr>
          <w:rFonts w:ascii="Times New Roman" w:eastAsia="Calibri" w:hAnsi="Times New Roman" w:cs="Times New Roman"/>
          <w:noProof/>
          <w:lang w:val="lt-LT"/>
        </w:rPr>
      </w:pPr>
    </w:p>
    <w:p w14:paraId="6EFC035D" w14:textId="77777777" w:rsidR="007D7FE2" w:rsidRPr="00CD4BCC" w:rsidRDefault="007D7FE2" w:rsidP="007D7FE2">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lang w:val="lt-LT"/>
        </w:rPr>
        <w:t>Pirmą kartą atidarius ir</w:t>
      </w:r>
      <w:r>
        <w:rPr>
          <w:rFonts w:ascii="Times New Roman" w:eastAsia="Calibri" w:hAnsi="Times New Roman" w:cs="Times New Roman"/>
          <w:lang w:val="lt-LT"/>
        </w:rPr>
        <w:t> </w:t>
      </w:r>
      <w:r w:rsidRPr="00CD4BCC">
        <w:rPr>
          <w:rFonts w:ascii="Times New Roman" w:eastAsia="Calibri" w:hAnsi="Times New Roman" w:cs="Times New Roman"/>
          <w:lang w:val="lt-LT"/>
        </w:rPr>
        <w:t xml:space="preserve">(arba) praskiedus, būtina vartoti </w:t>
      </w:r>
      <w:r w:rsidRPr="00CD4BCC">
        <w:rPr>
          <w:rFonts w:ascii="Times New Roman" w:eastAsia="Calibri" w:hAnsi="Times New Roman" w:cs="Times New Roman"/>
          <w:noProof/>
          <w:lang w:val="lt-LT"/>
        </w:rPr>
        <w:t>nedelsiant.</w:t>
      </w:r>
    </w:p>
    <w:p w14:paraId="5519ED10"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p>
    <w:p w14:paraId="5EA861F1" w14:textId="77777777" w:rsidR="007D7FE2" w:rsidRPr="00CD4BCC" w:rsidRDefault="007D7FE2" w:rsidP="007D7FE2">
      <w:pPr>
        <w:numPr>
          <w:ilvl w:val="12"/>
          <w:numId w:val="0"/>
        </w:numPr>
        <w:spacing w:after="0" w:line="240" w:lineRule="auto"/>
        <w:ind w:right="-2"/>
        <w:rPr>
          <w:rFonts w:ascii="Times New Roman" w:eastAsia="Calibri" w:hAnsi="Times New Roman" w:cs="Times New Roman"/>
          <w:lang w:val="lt-LT"/>
        </w:rPr>
      </w:pPr>
      <w:r w:rsidRPr="00CD4BCC">
        <w:rPr>
          <w:rFonts w:ascii="Times New Roman" w:eastAsia="Calibri" w:hAnsi="Times New Roman" w:cs="Times New Roman"/>
          <w:lang w:val="lt-LT"/>
        </w:rPr>
        <w:t>Šis preparatas yra skirtas vienkartiniam vartojimui. Tirpalo likutį reikia sunaikinti.</w:t>
      </w:r>
    </w:p>
    <w:p w14:paraId="7CC2404D" w14:textId="77777777" w:rsidR="007D7FE2" w:rsidRPr="00CD4BCC" w:rsidRDefault="007D7FE2" w:rsidP="007D7FE2">
      <w:pPr>
        <w:tabs>
          <w:tab w:val="left" w:pos="567"/>
        </w:tabs>
        <w:spacing w:after="0" w:line="240" w:lineRule="auto"/>
        <w:rPr>
          <w:rFonts w:ascii="Times New Roman" w:eastAsia="Calibri" w:hAnsi="Times New Roman" w:cs="Times New Roman"/>
          <w:bCs/>
          <w:lang w:val="lt-LT"/>
        </w:rPr>
      </w:pPr>
      <w:r w:rsidRPr="00CD4BCC">
        <w:rPr>
          <w:rFonts w:ascii="Times New Roman" w:eastAsia="Calibri" w:hAnsi="Times New Roman" w:cs="Times New Roman"/>
          <w:bCs/>
          <w:lang w:val="lt-LT"/>
        </w:rPr>
        <w:t>Laikant šaltoje vietoje, gali atsirasti nuosėdų, kurios kambario temperatūroje ištirpsta.</w:t>
      </w:r>
    </w:p>
    <w:p w14:paraId="4329BD70" w14:textId="77777777" w:rsidR="007D7FE2" w:rsidRPr="00CD4BCC" w:rsidRDefault="007D7FE2" w:rsidP="007D7FE2">
      <w:pPr>
        <w:numPr>
          <w:ilvl w:val="12"/>
          <w:numId w:val="0"/>
        </w:numPr>
        <w:spacing w:after="0" w:line="240" w:lineRule="auto"/>
        <w:ind w:right="-2"/>
        <w:rPr>
          <w:rFonts w:ascii="Times New Roman" w:eastAsia="Calibri" w:hAnsi="Times New Roman" w:cs="Times New Roman"/>
          <w:lang w:val="lt-LT"/>
        </w:rPr>
      </w:pPr>
      <w:r w:rsidRPr="00CD4BCC">
        <w:rPr>
          <w:rFonts w:ascii="Times New Roman" w:eastAsia="Calibri" w:hAnsi="Times New Roman" w:cs="Times New Roman"/>
          <w:lang w:val="lt-LT"/>
        </w:rPr>
        <w:t>Jeigu tirpalas drumstas arba jame yra matomų dalelių, vartoti negalima.</w:t>
      </w:r>
    </w:p>
    <w:p w14:paraId="33554815" w14:textId="77777777" w:rsidR="007D7FE2" w:rsidRPr="00CD4BCC" w:rsidRDefault="007D7FE2" w:rsidP="007D7FE2">
      <w:pPr>
        <w:numPr>
          <w:ilvl w:val="12"/>
          <w:numId w:val="0"/>
        </w:numPr>
        <w:spacing w:after="0" w:line="240" w:lineRule="auto"/>
        <w:ind w:right="-2"/>
        <w:rPr>
          <w:rFonts w:ascii="Times New Roman" w:eastAsia="Calibri" w:hAnsi="Times New Roman" w:cs="Times New Roman"/>
          <w:lang w:val="lt-LT"/>
        </w:rPr>
      </w:pPr>
    </w:p>
    <w:p w14:paraId="69BB11A9" w14:textId="77777777" w:rsidR="007D7FE2" w:rsidRPr="00CD4BCC" w:rsidRDefault="007D7FE2" w:rsidP="007D7FE2">
      <w:pPr>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Vaistų negalima išmesti į kanalizaciją arba su buitinėmis atliekomis. Kaip išmesti nereikalingus vaistus, klauskite vaistininko. Šios priemonės padės apsaugoti aplinką.</w:t>
      </w:r>
    </w:p>
    <w:p w14:paraId="48A17DE6" w14:textId="77777777" w:rsidR="007D7FE2" w:rsidRPr="00CD4BCC" w:rsidRDefault="007D7FE2" w:rsidP="007D7FE2">
      <w:pPr>
        <w:spacing w:after="0" w:line="240" w:lineRule="auto"/>
        <w:rPr>
          <w:rFonts w:ascii="Times New Roman" w:eastAsia="Calibri" w:hAnsi="Times New Roman" w:cs="Times New Roman"/>
          <w:lang w:val="lt-LT"/>
        </w:rPr>
      </w:pPr>
    </w:p>
    <w:p w14:paraId="7667C3E8" w14:textId="77777777" w:rsidR="007D7FE2" w:rsidRPr="00CD4BCC" w:rsidRDefault="007D7FE2" w:rsidP="007D7FE2">
      <w:pPr>
        <w:numPr>
          <w:ilvl w:val="12"/>
          <w:numId w:val="0"/>
        </w:numPr>
        <w:spacing w:after="0" w:line="240" w:lineRule="auto"/>
        <w:ind w:right="-2"/>
        <w:rPr>
          <w:rFonts w:ascii="Times New Roman" w:eastAsia="Calibri" w:hAnsi="Times New Roman" w:cs="Times New Roman"/>
          <w:lang w:val="lt-LT"/>
        </w:rPr>
      </w:pPr>
    </w:p>
    <w:p w14:paraId="05D395F1" w14:textId="77777777" w:rsidR="007D7FE2" w:rsidRPr="00CD4BCC" w:rsidRDefault="007D7FE2" w:rsidP="007D7FE2">
      <w:pPr>
        <w:numPr>
          <w:ilvl w:val="12"/>
          <w:numId w:val="0"/>
        </w:numPr>
        <w:spacing w:after="0" w:line="240" w:lineRule="auto"/>
        <w:ind w:right="-2"/>
        <w:rPr>
          <w:rFonts w:ascii="Times New Roman" w:eastAsia="Calibri" w:hAnsi="Times New Roman" w:cs="Times New Roman"/>
          <w:b/>
          <w:lang w:val="lt-LT"/>
        </w:rPr>
      </w:pPr>
      <w:r w:rsidRPr="00CD4BCC">
        <w:rPr>
          <w:rFonts w:ascii="Times New Roman" w:eastAsia="Calibri" w:hAnsi="Times New Roman" w:cs="Times New Roman"/>
          <w:b/>
          <w:lang w:val="lt-LT"/>
        </w:rPr>
        <w:t>6.</w:t>
      </w:r>
      <w:r w:rsidRPr="00CD4BCC">
        <w:rPr>
          <w:rFonts w:ascii="Times New Roman" w:eastAsia="Calibri" w:hAnsi="Times New Roman" w:cs="Times New Roman"/>
          <w:b/>
          <w:lang w:val="lt-LT"/>
        </w:rPr>
        <w:tab/>
      </w:r>
      <w:r w:rsidRPr="00CD4BCC">
        <w:rPr>
          <w:rFonts w:ascii="Times New Roman" w:eastAsia="Calibri" w:hAnsi="Times New Roman" w:cs="Times New Roman"/>
          <w:b/>
          <w:noProof/>
          <w:lang w:val="lt-LT"/>
        </w:rPr>
        <w:t>Pakuotės turinys ir kita informacija</w:t>
      </w:r>
    </w:p>
    <w:p w14:paraId="212BFF5E" w14:textId="77777777" w:rsidR="007D7FE2" w:rsidRPr="00CD4BCC" w:rsidRDefault="007D7FE2" w:rsidP="007D7FE2">
      <w:pPr>
        <w:numPr>
          <w:ilvl w:val="12"/>
          <w:numId w:val="0"/>
        </w:numPr>
        <w:spacing w:after="0" w:line="240" w:lineRule="auto"/>
        <w:ind w:right="-2"/>
        <w:rPr>
          <w:rFonts w:ascii="Times New Roman" w:eastAsia="Calibri" w:hAnsi="Times New Roman" w:cs="Times New Roman"/>
          <w:lang w:val="lt-LT"/>
        </w:rPr>
      </w:pPr>
    </w:p>
    <w:p w14:paraId="2FF07132" w14:textId="77777777" w:rsidR="007D7FE2" w:rsidRPr="00CD4BCC" w:rsidRDefault="007D7FE2" w:rsidP="007D7FE2">
      <w:pPr>
        <w:numPr>
          <w:ilvl w:val="12"/>
          <w:numId w:val="0"/>
        </w:numPr>
        <w:spacing w:after="0" w:line="240" w:lineRule="auto"/>
        <w:ind w:right="-2"/>
        <w:rPr>
          <w:rFonts w:ascii="Times New Roman" w:eastAsia="Calibri" w:hAnsi="Times New Roman" w:cs="Times New Roman"/>
          <w:b/>
          <w:bCs/>
          <w:lang w:val="lt-LT"/>
        </w:rPr>
      </w:pPr>
      <w:proofErr w:type="spellStart"/>
      <w:r w:rsidRPr="00CD4BCC">
        <w:rPr>
          <w:rFonts w:ascii="Times New Roman" w:eastAsia="Calibri" w:hAnsi="Times New Roman" w:cs="Times New Roman"/>
          <w:b/>
          <w:lang w:val="lt-LT"/>
        </w:rPr>
        <w:t>Avelox</w:t>
      </w:r>
      <w:proofErr w:type="spellEnd"/>
      <w:r w:rsidRPr="00CD4BCC">
        <w:rPr>
          <w:rFonts w:ascii="Times New Roman" w:eastAsia="Calibri" w:hAnsi="Times New Roman" w:cs="Times New Roman"/>
          <w:b/>
          <w:lang w:val="lt-LT"/>
        </w:rPr>
        <w:t xml:space="preserve"> </w:t>
      </w:r>
      <w:r w:rsidRPr="00CD4BCC">
        <w:rPr>
          <w:rFonts w:ascii="Times New Roman" w:eastAsia="Calibri" w:hAnsi="Times New Roman" w:cs="Times New Roman"/>
          <w:b/>
          <w:bCs/>
          <w:lang w:val="lt-LT"/>
        </w:rPr>
        <w:t>sudėtis</w:t>
      </w:r>
    </w:p>
    <w:p w14:paraId="36335FE9" w14:textId="77777777" w:rsidR="007D7FE2" w:rsidRPr="00CD4BCC" w:rsidRDefault="007D7FE2" w:rsidP="007D7FE2">
      <w:pPr>
        <w:numPr>
          <w:ilvl w:val="0"/>
          <w:numId w:val="1"/>
        </w:numPr>
        <w:spacing w:after="0" w:line="240" w:lineRule="auto"/>
        <w:ind w:left="567" w:right="-2" w:hanging="567"/>
        <w:rPr>
          <w:rFonts w:ascii="Times New Roman" w:eastAsia="Calibri" w:hAnsi="Times New Roman" w:cs="Times New Roman"/>
          <w:lang w:val="lt-LT"/>
        </w:rPr>
      </w:pPr>
      <w:r w:rsidRPr="00CD4BCC">
        <w:rPr>
          <w:rFonts w:ascii="Times New Roman" w:eastAsia="Calibri" w:hAnsi="Times New Roman" w:cs="Times New Roman"/>
          <w:lang w:val="lt-LT"/>
        </w:rPr>
        <w:t xml:space="preserve">Veiklioji medžiaga yra </w:t>
      </w:r>
      <w:proofErr w:type="spellStart"/>
      <w:r w:rsidRPr="00CD4BCC">
        <w:rPr>
          <w:rFonts w:ascii="Times New Roman" w:eastAsia="Calibri" w:hAnsi="Times New Roman" w:cs="Times New Roman"/>
          <w:lang w:val="lt-LT"/>
        </w:rPr>
        <w:t>moksifloksacinas</w:t>
      </w:r>
      <w:proofErr w:type="spellEnd"/>
      <w:r w:rsidRPr="00CD4BCC">
        <w:rPr>
          <w:rFonts w:ascii="Times New Roman" w:eastAsia="Calibri" w:hAnsi="Times New Roman" w:cs="Times New Roman"/>
          <w:lang w:val="lt-LT"/>
        </w:rPr>
        <w:t>. Kiekviename buteliuke </w:t>
      </w:r>
      <w:r w:rsidRPr="00CD4BCC">
        <w:rPr>
          <w:rFonts w:ascii="Times New Roman" w:eastAsia="Calibri" w:hAnsi="Times New Roman" w:cs="Times New Roman"/>
          <w:highlight w:val="lightGray"/>
          <w:lang w:val="lt-LT"/>
        </w:rPr>
        <w:t>/ maišelyje</w:t>
      </w:r>
      <w:r w:rsidRPr="00CD4BCC">
        <w:rPr>
          <w:rFonts w:ascii="Times New Roman" w:eastAsia="Calibri" w:hAnsi="Times New Roman" w:cs="Times New Roman"/>
          <w:lang w:val="lt-LT"/>
        </w:rPr>
        <w:t xml:space="preserve"> yra 400 miligramų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(hidrochlorido pavidalu). 1 mililitre yra 1,6 miligramai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(hidrochlorido pavidalu).</w:t>
      </w:r>
    </w:p>
    <w:p w14:paraId="6BF331D4" w14:textId="77777777" w:rsidR="007D7FE2" w:rsidRPr="00CD4BCC" w:rsidRDefault="007D7FE2" w:rsidP="007D7FE2">
      <w:pPr>
        <w:numPr>
          <w:ilvl w:val="0"/>
          <w:numId w:val="1"/>
        </w:numPr>
        <w:spacing w:after="0" w:line="240" w:lineRule="auto"/>
        <w:ind w:left="567" w:right="-2" w:hanging="567"/>
        <w:rPr>
          <w:rFonts w:ascii="Times New Roman" w:eastAsia="Calibri" w:hAnsi="Times New Roman" w:cs="Times New Roman"/>
          <w:lang w:val="lt-LT"/>
        </w:rPr>
      </w:pPr>
      <w:r w:rsidRPr="00CD4BCC">
        <w:rPr>
          <w:rFonts w:ascii="Times New Roman" w:eastAsia="Calibri" w:hAnsi="Times New Roman" w:cs="Times New Roman"/>
          <w:lang w:val="lt-LT"/>
        </w:rPr>
        <w:t xml:space="preserve">Pagalbinės medžiagos yra natrio chloridas, 1 N vandenilio chlorido rūgštis </w:t>
      </w:r>
      <w:r w:rsidRPr="00CD4BCC">
        <w:rPr>
          <w:rFonts w:ascii="Times New Roman" w:eastAsia="Calibri" w:hAnsi="Times New Roman" w:cs="Times New Roman"/>
          <w:bCs/>
          <w:lang w:val="lt-LT"/>
        </w:rPr>
        <w:t>(pH koreguoti)</w:t>
      </w:r>
      <w:r w:rsidRPr="00CD4BCC">
        <w:rPr>
          <w:rFonts w:ascii="Times New Roman" w:eastAsia="Calibri" w:hAnsi="Times New Roman" w:cs="Times New Roman"/>
          <w:lang w:val="lt-LT"/>
        </w:rPr>
        <w:t xml:space="preserve">, 2 N natrio hidroksido tirpalas </w:t>
      </w:r>
      <w:r w:rsidRPr="00CD4BCC">
        <w:rPr>
          <w:rFonts w:ascii="Times New Roman" w:eastAsia="Calibri" w:hAnsi="Times New Roman" w:cs="Times New Roman"/>
          <w:bCs/>
          <w:lang w:val="lt-LT"/>
        </w:rPr>
        <w:t>(pH koreguoti)</w:t>
      </w:r>
      <w:r w:rsidRPr="00CD4BCC">
        <w:rPr>
          <w:rFonts w:ascii="Times New Roman" w:eastAsia="Calibri" w:hAnsi="Times New Roman" w:cs="Times New Roman"/>
          <w:lang w:val="lt-LT"/>
        </w:rPr>
        <w:t xml:space="preserve"> ir injekcinis vanduo (žr. poskyrį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sudėtyje yra natrio“).</w:t>
      </w:r>
    </w:p>
    <w:p w14:paraId="6BCB7717"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p>
    <w:p w14:paraId="77A4AEE7" w14:textId="77777777" w:rsidR="007D7FE2" w:rsidRPr="00CD4BCC" w:rsidRDefault="007D7FE2" w:rsidP="007D7FE2">
      <w:pPr>
        <w:numPr>
          <w:ilvl w:val="12"/>
          <w:numId w:val="0"/>
        </w:numPr>
        <w:spacing w:after="0" w:line="240" w:lineRule="auto"/>
        <w:ind w:right="-2"/>
        <w:rPr>
          <w:rFonts w:ascii="Times New Roman" w:eastAsia="Calibri" w:hAnsi="Times New Roman" w:cs="Times New Roman"/>
          <w:b/>
          <w:bCs/>
          <w:lang w:val="lt-LT"/>
        </w:rPr>
      </w:pPr>
      <w:proofErr w:type="spellStart"/>
      <w:r w:rsidRPr="00CD4BCC">
        <w:rPr>
          <w:rFonts w:ascii="Times New Roman" w:eastAsia="Calibri" w:hAnsi="Times New Roman" w:cs="Times New Roman"/>
          <w:b/>
          <w:lang w:val="lt-LT"/>
        </w:rPr>
        <w:t>Avelox</w:t>
      </w:r>
      <w:proofErr w:type="spellEnd"/>
      <w:r w:rsidRPr="00CD4BCC">
        <w:rPr>
          <w:rFonts w:ascii="Times New Roman" w:eastAsia="Calibri" w:hAnsi="Times New Roman" w:cs="Times New Roman"/>
          <w:b/>
          <w:lang w:val="lt-LT"/>
        </w:rPr>
        <w:t xml:space="preserve"> išvaizda </w:t>
      </w:r>
      <w:r w:rsidRPr="00CD4BCC">
        <w:rPr>
          <w:rFonts w:ascii="Times New Roman" w:eastAsia="Calibri" w:hAnsi="Times New Roman" w:cs="Times New Roman"/>
          <w:b/>
          <w:bCs/>
          <w:lang w:val="lt-LT"/>
        </w:rPr>
        <w:t>ir kiekis pakuotėje</w:t>
      </w:r>
    </w:p>
    <w:p w14:paraId="03D6D65F" w14:textId="77777777" w:rsidR="007D7FE2" w:rsidRPr="00CD4BCC" w:rsidRDefault="007D7FE2" w:rsidP="007D7FE2">
      <w:pPr>
        <w:spacing w:after="0" w:line="240" w:lineRule="auto"/>
        <w:ind w:right="-2"/>
        <w:rPr>
          <w:rFonts w:ascii="Times New Roman" w:eastAsia="Calibri" w:hAnsi="Times New Roman" w:cs="Times New Roman"/>
          <w:lang w:val="lt-LT"/>
        </w:rPr>
      </w:pP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infuzinis tirpalas yra skaidrus geltonas.</w:t>
      </w:r>
    </w:p>
    <w:p w14:paraId="63EAB720" w14:textId="77777777" w:rsidR="007D7FE2" w:rsidRPr="00CD4BCC" w:rsidRDefault="007D7FE2" w:rsidP="007D7FE2">
      <w:pPr>
        <w:numPr>
          <w:ilvl w:val="12"/>
          <w:numId w:val="0"/>
        </w:numPr>
        <w:spacing w:after="0" w:line="240" w:lineRule="auto"/>
        <w:ind w:right="-2"/>
        <w:rPr>
          <w:rFonts w:ascii="Times New Roman" w:eastAsia="Calibri" w:hAnsi="Times New Roman" w:cs="Times New Roman"/>
          <w:lang w:val="lt-LT"/>
        </w:rPr>
      </w:pPr>
    </w:p>
    <w:p w14:paraId="3E8044CE" w14:textId="77777777" w:rsidR="007D7FE2" w:rsidRPr="00CD4BCC" w:rsidRDefault="007D7FE2" w:rsidP="007D7FE2">
      <w:pPr>
        <w:tabs>
          <w:tab w:val="left" w:pos="567"/>
        </w:tabs>
        <w:spacing w:after="0" w:line="240" w:lineRule="auto"/>
        <w:rPr>
          <w:rFonts w:ascii="Times New Roman" w:eastAsia="Calibri" w:hAnsi="Times New Roman" w:cs="Times New Roman"/>
          <w:bCs/>
          <w:lang w:val="lt-LT"/>
        </w:rPr>
      </w:pPr>
      <w:proofErr w:type="spellStart"/>
      <w:r w:rsidRPr="00CD4BCC">
        <w:rPr>
          <w:rFonts w:ascii="Times New Roman" w:eastAsia="Calibri" w:hAnsi="Times New Roman" w:cs="Times New Roman"/>
          <w:bCs/>
          <w:lang w:val="lt-LT"/>
        </w:rPr>
        <w:t>Avelox</w:t>
      </w:r>
      <w:proofErr w:type="spellEnd"/>
      <w:r w:rsidRPr="00CD4BCC">
        <w:rPr>
          <w:rFonts w:ascii="Times New Roman" w:eastAsia="Calibri" w:hAnsi="Times New Roman" w:cs="Times New Roman"/>
          <w:bCs/>
          <w:lang w:val="lt-LT"/>
        </w:rPr>
        <w:t xml:space="preserve"> tiekiamas 250 mililitrų stikliniais buteliukais, užkimštais </w:t>
      </w:r>
      <w:proofErr w:type="spellStart"/>
      <w:r w:rsidRPr="00CD4BCC">
        <w:rPr>
          <w:rFonts w:ascii="Times New Roman" w:eastAsia="Calibri" w:hAnsi="Times New Roman" w:cs="Times New Roman"/>
          <w:bCs/>
          <w:lang w:val="lt-LT"/>
        </w:rPr>
        <w:t>chlorobutilo</w:t>
      </w:r>
      <w:proofErr w:type="spellEnd"/>
      <w:r w:rsidRPr="00CD4BCC">
        <w:rPr>
          <w:rFonts w:ascii="Times New Roman" w:eastAsia="Calibri" w:hAnsi="Times New Roman" w:cs="Times New Roman"/>
          <w:bCs/>
          <w:lang w:val="lt-LT"/>
        </w:rPr>
        <w:t xml:space="preserve"> ar </w:t>
      </w:r>
      <w:proofErr w:type="spellStart"/>
      <w:r w:rsidRPr="00CD4BCC">
        <w:rPr>
          <w:rFonts w:ascii="Times New Roman" w:eastAsia="Calibri" w:hAnsi="Times New Roman" w:cs="Times New Roman"/>
          <w:bCs/>
          <w:lang w:val="lt-LT"/>
        </w:rPr>
        <w:t>bromobutilo</w:t>
      </w:r>
      <w:proofErr w:type="spellEnd"/>
      <w:r w:rsidRPr="00CD4BCC">
        <w:rPr>
          <w:rFonts w:ascii="Times New Roman" w:eastAsia="Calibri" w:hAnsi="Times New Roman" w:cs="Times New Roman"/>
          <w:bCs/>
          <w:lang w:val="lt-LT"/>
        </w:rPr>
        <w:t xml:space="preserve"> gumos kamščiu. Kartono dėžutėje yra 1</w:t>
      </w:r>
      <w:r>
        <w:rPr>
          <w:rFonts w:ascii="Times New Roman" w:eastAsia="Calibri" w:hAnsi="Times New Roman" w:cs="Times New Roman"/>
          <w:bCs/>
          <w:lang w:val="lt-LT"/>
        </w:rPr>
        <w:t> </w:t>
      </w:r>
      <w:r w:rsidRPr="00CD4BCC">
        <w:rPr>
          <w:rFonts w:ascii="Times New Roman" w:eastAsia="Calibri" w:hAnsi="Times New Roman" w:cs="Times New Roman"/>
          <w:bCs/>
          <w:lang w:val="lt-LT"/>
        </w:rPr>
        <w:t>buteliukas. Sudėtinėje pakuotėje yra 5 pakuotės po 1 buteliuką.</w:t>
      </w:r>
    </w:p>
    <w:p w14:paraId="59DC682E" w14:textId="77777777" w:rsidR="007D7FE2" w:rsidRPr="00CD4BCC" w:rsidRDefault="007D7FE2" w:rsidP="007D7FE2">
      <w:pPr>
        <w:numPr>
          <w:ilvl w:val="12"/>
          <w:numId w:val="0"/>
        </w:numPr>
        <w:spacing w:after="0" w:line="240" w:lineRule="auto"/>
        <w:ind w:right="-2"/>
        <w:rPr>
          <w:rFonts w:ascii="Times New Roman" w:eastAsia="Calibri" w:hAnsi="Times New Roman" w:cs="Times New Roman"/>
          <w:bCs/>
          <w:lang w:val="lt-LT"/>
        </w:rPr>
      </w:pPr>
    </w:p>
    <w:p w14:paraId="77958247" w14:textId="77777777" w:rsidR="007D7FE2" w:rsidRPr="00CD4BCC" w:rsidRDefault="007D7FE2" w:rsidP="007D7FE2">
      <w:pPr>
        <w:numPr>
          <w:ilvl w:val="12"/>
          <w:numId w:val="0"/>
        </w:numPr>
        <w:spacing w:after="0" w:line="240" w:lineRule="auto"/>
        <w:ind w:right="-2"/>
        <w:rPr>
          <w:rFonts w:ascii="Times New Roman" w:eastAsia="Calibri" w:hAnsi="Times New Roman" w:cs="Times New Roman"/>
          <w:b/>
          <w:bCs/>
          <w:lang w:val="lt-LT"/>
        </w:rPr>
      </w:pPr>
      <w:proofErr w:type="spellStart"/>
      <w:r w:rsidRPr="00CD4BCC">
        <w:rPr>
          <w:rFonts w:ascii="Times New Roman" w:eastAsia="Calibri" w:hAnsi="Times New Roman" w:cs="Times New Roman"/>
          <w:bCs/>
          <w:highlight w:val="lightGray"/>
          <w:lang w:val="lt-LT"/>
        </w:rPr>
        <w:t>Avelox</w:t>
      </w:r>
      <w:proofErr w:type="spellEnd"/>
      <w:r w:rsidRPr="00CD4BCC">
        <w:rPr>
          <w:rFonts w:ascii="Times New Roman" w:eastAsia="Calibri" w:hAnsi="Times New Roman" w:cs="Times New Roman"/>
          <w:bCs/>
          <w:highlight w:val="lightGray"/>
          <w:lang w:val="lt-LT"/>
        </w:rPr>
        <w:t xml:space="preserve"> tiekiamas 250 mililitrų </w:t>
      </w:r>
      <w:proofErr w:type="spellStart"/>
      <w:r w:rsidRPr="00CD4BCC">
        <w:rPr>
          <w:rFonts w:ascii="Times New Roman" w:eastAsia="Calibri" w:hAnsi="Times New Roman" w:cs="Times New Roman"/>
          <w:bCs/>
          <w:highlight w:val="lightGray"/>
          <w:lang w:val="lt-LT"/>
        </w:rPr>
        <w:t>poliolefino</w:t>
      </w:r>
      <w:proofErr w:type="spellEnd"/>
      <w:r w:rsidRPr="00CD4BCC">
        <w:rPr>
          <w:rFonts w:ascii="Times New Roman" w:eastAsia="Calibri" w:hAnsi="Times New Roman" w:cs="Times New Roman"/>
          <w:bCs/>
          <w:highlight w:val="lightGray"/>
          <w:lang w:val="lt-LT"/>
        </w:rPr>
        <w:t xml:space="preserve"> maišeliais su polipropileno sandaria vaistų leidimo anga aliuminio folijos apvalkale. Kartono dėžutėje yra 5 arba 12 maišelių.</w:t>
      </w:r>
    </w:p>
    <w:p w14:paraId="3DB3C844" w14:textId="77777777" w:rsidR="007D7FE2" w:rsidRPr="00CD4BCC" w:rsidRDefault="007D7FE2" w:rsidP="007D7FE2">
      <w:pPr>
        <w:numPr>
          <w:ilvl w:val="12"/>
          <w:numId w:val="0"/>
        </w:numPr>
        <w:spacing w:after="0" w:line="240" w:lineRule="auto"/>
        <w:ind w:right="-2"/>
        <w:rPr>
          <w:rFonts w:ascii="Times New Roman" w:eastAsia="Calibri" w:hAnsi="Times New Roman" w:cs="Times New Roman"/>
          <w:bCs/>
          <w:lang w:val="lt-LT"/>
        </w:rPr>
      </w:pPr>
    </w:p>
    <w:p w14:paraId="3516B6E4" w14:textId="77777777" w:rsidR="007D7FE2" w:rsidRPr="00CD4BCC" w:rsidRDefault="007D7FE2" w:rsidP="007D7FE2">
      <w:pPr>
        <w:numPr>
          <w:ilvl w:val="12"/>
          <w:numId w:val="0"/>
        </w:numPr>
        <w:spacing w:after="0" w:line="240" w:lineRule="auto"/>
        <w:ind w:right="-2"/>
        <w:rPr>
          <w:rFonts w:ascii="Times New Roman" w:eastAsia="Calibri" w:hAnsi="Times New Roman" w:cs="Times New Roman"/>
          <w:bCs/>
          <w:lang w:val="lt-LT"/>
        </w:rPr>
      </w:pPr>
      <w:r w:rsidRPr="00CD4BCC">
        <w:rPr>
          <w:rFonts w:ascii="Times New Roman" w:eastAsia="Calibri" w:hAnsi="Times New Roman" w:cs="Times New Roman"/>
          <w:bCs/>
          <w:lang w:val="lt-LT"/>
        </w:rPr>
        <w:t>Gali būti tiekiamos ne visų dydžių pakuotės.</w:t>
      </w:r>
    </w:p>
    <w:p w14:paraId="437308AB" w14:textId="77777777" w:rsidR="007D7FE2" w:rsidRPr="00CD4BCC" w:rsidRDefault="007D7FE2" w:rsidP="007D7FE2">
      <w:pPr>
        <w:numPr>
          <w:ilvl w:val="12"/>
          <w:numId w:val="0"/>
        </w:numPr>
        <w:spacing w:after="0" w:line="240" w:lineRule="auto"/>
        <w:ind w:right="-2"/>
        <w:rPr>
          <w:rFonts w:ascii="Times New Roman" w:eastAsia="Calibri" w:hAnsi="Times New Roman" w:cs="Times New Roman"/>
          <w:b/>
          <w:bCs/>
          <w:lang w:val="lt-LT"/>
        </w:rPr>
      </w:pPr>
    </w:p>
    <w:p w14:paraId="2F2058AC" w14:textId="77777777" w:rsidR="007D7FE2" w:rsidRPr="00CD4BCC" w:rsidRDefault="007D7FE2" w:rsidP="007D7FE2">
      <w:pPr>
        <w:numPr>
          <w:ilvl w:val="12"/>
          <w:numId w:val="0"/>
        </w:numPr>
        <w:spacing w:after="0" w:line="240" w:lineRule="auto"/>
        <w:ind w:right="-2"/>
        <w:rPr>
          <w:rFonts w:ascii="Times New Roman" w:eastAsia="Calibri" w:hAnsi="Times New Roman" w:cs="Times New Roman"/>
          <w:b/>
          <w:bCs/>
          <w:lang w:val="lt-LT"/>
        </w:rPr>
      </w:pPr>
      <w:r w:rsidRPr="00CD4BCC">
        <w:rPr>
          <w:rFonts w:ascii="Times New Roman" w:eastAsia="Calibri" w:hAnsi="Times New Roman" w:cs="Times New Roman"/>
          <w:b/>
          <w:bCs/>
          <w:lang w:val="lt-LT"/>
        </w:rPr>
        <w:t>Registruotojas ir gamintojas</w:t>
      </w:r>
    </w:p>
    <w:p w14:paraId="06F67C14" w14:textId="77777777" w:rsidR="007D7FE2" w:rsidRPr="00CD4BCC" w:rsidRDefault="007D7FE2" w:rsidP="007D7FE2">
      <w:pPr>
        <w:numPr>
          <w:ilvl w:val="12"/>
          <w:numId w:val="0"/>
        </w:numPr>
        <w:spacing w:after="0" w:line="240" w:lineRule="auto"/>
        <w:ind w:right="-2"/>
        <w:rPr>
          <w:rFonts w:ascii="Times New Roman" w:eastAsia="Calibri" w:hAnsi="Times New Roman" w:cs="Times New Roman"/>
          <w:b/>
          <w:lang w:val="lt-LT"/>
        </w:rPr>
      </w:pPr>
    </w:p>
    <w:p w14:paraId="3902CA95" w14:textId="77777777" w:rsidR="007D7FE2" w:rsidRPr="00CD4BCC" w:rsidRDefault="007D7FE2" w:rsidP="007D7FE2">
      <w:pPr>
        <w:numPr>
          <w:ilvl w:val="12"/>
          <w:numId w:val="0"/>
        </w:numPr>
        <w:spacing w:after="0" w:line="240" w:lineRule="auto"/>
        <w:ind w:right="-2"/>
        <w:rPr>
          <w:rFonts w:ascii="Times New Roman" w:eastAsia="Calibri" w:hAnsi="Times New Roman" w:cs="Times New Roman"/>
          <w:bCs/>
          <w:i/>
          <w:lang w:val="lt-LT"/>
        </w:rPr>
      </w:pPr>
      <w:r w:rsidRPr="00CD4BCC">
        <w:rPr>
          <w:rFonts w:ascii="Times New Roman" w:eastAsia="Calibri" w:hAnsi="Times New Roman" w:cs="Times New Roman"/>
          <w:i/>
          <w:lang w:val="lt-LT"/>
        </w:rPr>
        <w:t>R</w:t>
      </w:r>
      <w:r w:rsidRPr="00CD4BCC">
        <w:rPr>
          <w:rFonts w:ascii="Times New Roman" w:eastAsia="Calibri" w:hAnsi="Times New Roman" w:cs="Times New Roman"/>
          <w:bCs/>
          <w:i/>
          <w:lang w:val="lt-LT"/>
        </w:rPr>
        <w:t>egistruotojas</w:t>
      </w:r>
    </w:p>
    <w:p w14:paraId="3B227C43" w14:textId="77777777" w:rsidR="007D7FE2" w:rsidRPr="00CD4BCC" w:rsidRDefault="007D7FE2" w:rsidP="007D7FE2">
      <w:pPr>
        <w:tabs>
          <w:tab w:val="left" w:pos="567"/>
        </w:tabs>
        <w:spacing w:after="0" w:line="240" w:lineRule="auto"/>
        <w:jc w:val="both"/>
        <w:rPr>
          <w:rFonts w:ascii="Times New Roman" w:hAnsi="Times New Roman" w:cs="Times New Roman"/>
          <w:lang w:val="lt-LT"/>
        </w:rPr>
      </w:pPr>
      <w:r w:rsidRPr="00CD4BCC">
        <w:rPr>
          <w:rFonts w:ascii="Times New Roman" w:hAnsi="Times New Roman" w:cs="Times New Roman"/>
          <w:lang w:val="lt-LT"/>
        </w:rPr>
        <w:t>Bayer AG</w:t>
      </w:r>
    </w:p>
    <w:p w14:paraId="3505F0C7" w14:textId="77777777" w:rsidR="007D7FE2" w:rsidRPr="00CD4BCC" w:rsidRDefault="007D7FE2" w:rsidP="007D7FE2">
      <w:pPr>
        <w:tabs>
          <w:tab w:val="left" w:pos="567"/>
        </w:tabs>
        <w:spacing w:after="0" w:line="240" w:lineRule="auto"/>
        <w:jc w:val="both"/>
        <w:rPr>
          <w:rFonts w:ascii="Times New Roman" w:hAnsi="Times New Roman" w:cs="Times New Roman"/>
          <w:lang w:val="de-DE"/>
        </w:rPr>
      </w:pPr>
      <w:r w:rsidRPr="00CD4BCC">
        <w:rPr>
          <w:rFonts w:ascii="Times New Roman" w:hAnsi="Times New Roman" w:cs="Times New Roman"/>
          <w:lang w:val="de-DE"/>
        </w:rPr>
        <w:t>Kaiser-Wilhelm-Allee 1</w:t>
      </w:r>
    </w:p>
    <w:p w14:paraId="3FF2E559" w14:textId="77777777" w:rsidR="007D7FE2" w:rsidRPr="00CD4BCC" w:rsidRDefault="007D7FE2" w:rsidP="007D7FE2">
      <w:pPr>
        <w:tabs>
          <w:tab w:val="left" w:pos="567"/>
        </w:tabs>
        <w:spacing w:after="0" w:line="240" w:lineRule="auto"/>
        <w:jc w:val="both"/>
        <w:rPr>
          <w:rFonts w:ascii="Times New Roman" w:hAnsi="Times New Roman" w:cs="Times New Roman"/>
          <w:lang w:val="fi-FI"/>
        </w:rPr>
      </w:pPr>
      <w:r w:rsidRPr="00CD4BCC">
        <w:rPr>
          <w:rFonts w:ascii="Times New Roman" w:hAnsi="Times New Roman" w:cs="Times New Roman"/>
          <w:lang w:val="fi-FI"/>
        </w:rPr>
        <w:t>51373 Leverkusen</w:t>
      </w:r>
    </w:p>
    <w:p w14:paraId="6455661D" w14:textId="77777777" w:rsidR="007D7FE2" w:rsidRPr="00CD4BCC" w:rsidRDefault="007D7FE2" w:rsidP="007D7FE2">
      <w:pPr>
        <w:tabs>
          <w:tab w:val="left" w:pos="567"/>
        </w:tabs>
        <w:spacing w:after="0" w:line="240" w:lineRule="auto"/>
        <w:jc w:val="both"/>
        <w:rPr>
          <w:rFonts w:ascii="Times New Roman" w:hAnsi="Times New Roman" w:cs="Times New Roman"/>
          <w:b/>
          <w:lang w:val="fi-FI"/>
        </w:rPr>
      </w:pPr>
      <w:r w:rsidRPr="00CD4BCC">
        <w:rPr>
          <w:rFonts w:ascii="Times New Roman" w:hAnsi="Times New Roman" w:cs="Times New Roman"/>
          <w:lang w:val="fi-FI"/>
        </w:rPr>
        <w:t>Vokietija</w:t>
      </w:r>
    </w:p>
    <w:p w14:paraId="3B3B5E1F" w14:textId="77777777" w:rsidR="007D7FE2" w:rsidRPr="00CD4BCC" w:rsidRDefault="007D7FE2" w:rsidP="007D7FE2">
      <w:pPr>
        <w:tabs>
          <w:tab w:val="left" w:pos="567"/>
        </w:tabs>
        <w:spacing w:after="0" w:line="240" w:lineRule="auto"/>
        <w:jc w:val="both"/>
        <w:rPr>
          <w:rFonts w:ascii="Times New Roman" w:eastAsia="Calibri" w:hAnsi="Times New Roman" w:cs="Times New Roman"/>
          <w:b/>
          <w:lang w:val="lt-LT"/>
        </w:rPr>
      </w:pPr>
    </w:p>
    <w:p w14:paraId="6F96A134" w14:textId="77777777" w:rsidR="007D7FE2" w:rsidRPr="00CD4BCC" w:rsidRDefault="007D7FE2" w:rsidP="007D7FE2">
      <w:pPr>
        <w:keepNext/>
        <w:tabs>
          <w:tab w:val="left" w:pos="567"/>
        </w:tabs>
        <w:spacing w:after="0" w:line="240" w:lineRule="auto"/>
        <w:jc w:val="both"/>
        <w:rPr>
          <w:rFonts w:ascii="Times New Roman" w:eastAsia="Calibri" w:hAnsi="Times New Roman" w:cs="Times New Roman"/>
          <w:bCs/>
          <w:i/>
          <w:lang w:val="lt-LT"/>
        </w:rPr>
      </w:pPr>
      <w:r w:rsidRPr="00CD4BCC">
        <w:rPr>
          <w:rFonts w:ascii="Times New Roman" w:eastAsia="Calibri" w:hAnsi="Times New Roman" w:cs="Times New Roman"/>
          <w:bCs/>
          <w:i/>
          <w:lang w:val="lt-LT"/>
        </w:rPr>
        <w:lastRenderedPageBreak/>
        <w:t>Gamintojas</w:t>
      </w:r>
    </w:p>
    <w:p w14:paraId="00B32ED9" w14:textId="77777777" w:rsidR="007D7FE2" w:rsidRPr="00CD4BCC" w:rsidRDefault="007D7FE2" w:rsidP="007D7FE2">
      <w:pPr>
        <w:keepNext/>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Bayer AG</w:t>
      </w:r>
    </w:p>
    <w:p w14:paraId="7518DE1F" w14:textId="77777777" w:rsidR="007D7FE2" w:rsidRPr="00CD4BCC" w:rsidRDefault="007D7FE2" w:rsidP="007D7FE2">
      <w:pPr>
        <w:keepNext/>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51368 Leverkusen</w:t>
      </w:r>
    </w:p>
    <w:p w14:paraId="560E3A4E" w14:textId="77777777" w:rsidR="007D7FE2" w:rsidRPr="00CD4BCC" w:rsidRDefault="007D7FE2" w:rsidP="007D7FE2">
      <w:pPr>
        <w:keepNext/>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Vokietija</w:t>
      </w:r>
    </w:p>
    <w:p w14:paraId="7ADFAF0E" w14:textId="77777777" w:rsidR="007D7FE2" w:rsidRPr="00CD4BCC" w:rsidRDefault="007D7FE2" w:rsidP="007D7FE2">
      <w:pPr>
        <w:tabs>
          <w:tab w:val="left" w:pos="567"/>
        </w:tabs>
        <w:spacing w:after="0" w:line="240" w:lineRule="auto"/>
        <w:jc w:val="both"/>
        <w:rPr>
          <w:rFonts w:ascii="Times New Roman" w:eastAsia="Calibri" w:hAnsi="Times New Roman" w:cs="Times New Roman"/>
          <w:b/>
          <w:bCs/>
          <w:lang w:val="lt-LT"/>
        </w:rPr>
      </w:pPr>
    </w:p>
    <w:p w14:paraId="724B9B6D" w14:textId="77777777" w:rsidR="007D7FE2" w:rsidRPr="00CD4BCC" w:rsidRDefault="007D7FE2" w:rsidP="007D7FE2">
      <w:pPr>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Jeigu apie šį vaistą norite sužinoti daugiau, kreipkitės į vietinį registruotojo atstovą</w:t>
      </w:r>
      <w:r>
        <w:rPr>
          <w:rFonts w:ascii="Times New Roman" w:eastAsia="Calibri" w:hAnsi="Times New Roman" w:cs="Times New Roman"/>
          <w:lang w:val="lt-LT"/>
        </w:rPr>
        <w:t>:</w:t>
      </w:r>
    </w:p>
    <w:p w14:paraId="5996A1CD" w14:textId="77777777" w:rsidR="007D7FE2" w:rsidRPr="00CD4BCC" w:rsidRDefault="007D7FE2" w:rsidP="007D7FE2">
      <w:pPr>
        <w:spacing w:after="0" w:line="240" w:lineRule="auto"/>
        <w:jc w:val="both"/>
        <w:rPr>
          <w:rFonts w:ascii="Times New Roman" w:eastAsia="Calibri" w:hAnsi="Times New Roman" w:cs="Times New Roman"/>
          <w:lang w:val="lt-LT"/>
        </w:rPr>
      </w:pPr>
    </w:p>
    <w:p w14:paraId="02CA2366" w14:textId="77777777" w:rsidR="007D7FE2" w:rsidRPr="00CD4BCC" w:rsidRDefault="007D7FE2" w:rsidP="007D7FE2">
      <w:pPr>
        <w:autoSpaceDE w:val="0"/>
        <w:autoSpaceDN w:val="0"/>
        <w:adjustRightInd w:val="0"/>
        <w:spacing w:after="0" w:line="240" w:lineRule="auto"/>
        <w:ind w:left="567" w:hanging="567"/>
        <w:rPr>
          <w:rFonts w:ascii="Times New Roman" w:eastAsia="Calibri" w:hAnsi="Times New Roman" w:cs="Times New Roman"/>
          <w:color w:val="000000"/>
          <w:lang w:val="lt-LT"/>
        </w:rPr>
      </w:pPr>
      <w:r w:rsidRPr="00CD4BCC">
        <w:rPr>
          <w:rFonts w:ascii="Times New Roman" w:eastAsia="Calibri" w:hAnsi="Times New Roman" w:cs="Times New Roman"/>
          <w:color w:val="000000"/>
          <w:lang w:val="lt-LT"/>
        </w:rPr>
        <w:t>UAB „Bayer“</w:t>
      </w:r>
    </w:p>
    <w:p w14:paraId="1FBC9F14" w14:textId="77777777" w:rsidR="007D7FE2" w:rsidRPr="00CD4BCC" w:rsidRDefault="007D7FE2" w:rsidP="007D7FE2">
      <w:pPr>
        <w:autoSpaceDE w:val="0"/>
        <w:autoSpaceDN w:val="0"/>
        <w:adjustRightInd w:val="0"/>
        <w:spacing w:after="0" w:line="240" w:lineRule="auto"/>
        <w:ind w:left="567" w:hanging="567"/>
        <w:rPr>
          <w:rFonts w:ascii="Times New Roman" w:eastAsia="Calibri" w:hAnsi="Times New Roman" w:cs="Times New Roman"/>
          <w:color w:val="000000"/>
          <w:lang w:val="lt-LT"/>
        </w:rPr>
      </w:pPr>
      <w:r w:rsidRPr="00CD4BCC">
        <w:rPr>
          <w:rFonts w:ascii="Times New Roman" w:eastAsia="Calibri" w:hAnsi="Times New Roman" w:cs="Times New Roman"/>
          <w:color w:val="000000"/>
          <w:lang w:val="lt-LT"/>
        </w:rPr>
        <w:t>Sporto 18</w:t>
      </w:r>
    </w:p>
    <w:p w14:paraId="222F7D63" w14:textId="77777777" w:rsidR="007D7FE2" w:rsidRPr="00CD4BCC" w:rsidRDefault="007D7FE2" w:rsidP="007D7FE2">
      <w:pPr>
        <w:autoSpaceDE w:val="0"/>
        <w:autoSpaceDN w:val="0"/>
        <w:adjustRightInd w:val="0"/>
        <w:spacing w:after="0" w:line="240" w:lineRule="auto"/>
        <w:ind w:left="567" w:hanging="567"/>
        <w:rPr>
          <w:rFonts w:ascii="Times New Roman" w:eastAsia="Calibri" w:hAnsi="Times New Roman" w:cs="Times New Roman"/>
          <w:color w:val="000000"/>
          <w:lang w:val="lt-LT"/>
        </w:rPr>
      </w:pPr>
      <w:r w:rsidRPr="00CD4BCC">
        <w:rPr>
          <w:rFonts w:ascii="Times New Roman" w:eastAsia="Calibri" w:hAnsi="Times New Roman" w:cs="Times New Roman"/>
          <w:color w:val="000000"/>
          <w:lang w:val="lt-LT"/>
        </w:rPr>
        <w:t>LT-09238 Vilnius</w:t>
      </w:r>
    </w:p>
    <w:p w14:paraId="12EA1583" w14:textId="77777777" w:rsidR="007D7FE2" w:rsidRPr="00CD4BCC" w:rsidRDefault="007D7FE2" w:rsidP="007D7FE2">
      <w:pPr>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Tel. + 370 5 2336868</w:t>
      </w:r>
    </w:p>
    <w:p w14:paraId="3947EE33" w14:textId="77777777" w:rsidR="007D7FE2" w:rsidRPr="00CD4BCC" w:rsidRDefault="007D7FE2" w:rsidP="007D7FE2">
      <w:pPr>
        <w:spacing w:after="0" w:line="240" w:lineRule="auto"/>
        <w:rPr>
          <w:rFonts w:ascii="Times New Roman" w:eastAsia="Calibri" w:hAnsi="Times New Roman" w:cs="Times New Roman"/>
          <w:lang w:val="lt-LT"/>
        </w:rPr>
      </w:pPr>
    </w:p>
    <w:p w14:paraId="1789E96E" w14:textId="77777777" w:rsidR="007D7FE2" w:rsidRPr="00CD4BCC" w:rsidRDefault="007D7FE2" w:rsidP="007D7FE2">
      <w:pPr>
        <w:spacing w:after="0" w:line="240" w:lineRule="auto"/>
        <w:rPr>
          <w:rFonts w:ascii="Times New Roman" w:eastAsia="Calibri" w:hAnsi="Times New Roman" w:cs="Times New Roman"/>
          <w:b/>
          <w:noProof/>
          <w:lang w:val="lt-LT"/>
        </w:rPr>
      </w:pPr>
      <w:r w:rsidRPr="00CD4BCC">
        <w:rPr>
          <w:rFonts w:ascii="Times New Roman" w:eastAsia="Calibri" w:hAnsi="Times New Roman" w:cs="Times New Roman"/>
          <w:b/>
          <w:noProof/>
          <w:lang w:val="lt-LT"/>
        </w:rPr>
        <w:t>Šis vaistas E</w:t>
      </w:r>
      <w:r>
        <w:rPr>
          <w:rFonts w:ascii="Times New Roman" w:eastAsia="Calibri" w:hAnsi="Times New Roman" w:cs="Times New Roman"/>
          <w:b/>
          <w:noProof/>
          <w:lang w:val="lt-LT"/>
        </w:rPr>
        <w:t>uropos ekonominės erdvės</w:t>
      </w:r>
      <w:r w:rsidRPr="00CD4BCC">
        <w:rPr>
          <w:rFonts w:ascii="Times New Roman" w:eastAsia="Calibri" w:hAnsi="Times New Roman" w:cs="Times New Roman"/>
          <w:b/>
          <w:noProof/>
          <w:lang w:val="lt-LT"/>
        </w:rPr>
        <w:t xml:space="preserve"> valstybėse narėse registruotas tokiais pavadinimais:</w:t>
      </w:r>
    </w:p>
    <w:p w14:paraId="20CCDEB4" w14:textId="77777777" w:rsidR="007D7FE2" w:rsidRPr="00CD4BCC" w:rsidRDefault="007D7FE2" w:rsidP="007D7FE2">
      <w:pPr>
        <w:keepNext/>
        <w:keepLines/>
        <w:spacing w:after="0" w:line="240" w:lineRule="auto"/>
        <w:rPr>
          <w:rFonts w:ascii="Times New Roman" w:eastAsia="Calibri" w:hAnsi="Times New Roman" w:cs="Times New Roman"/>
          <w:lang w:val="lt-LT"/>
        </w:rPr>
      </w:pPr>
    </w:p>
    <w:p w14:paraId="6E886CA4" w14:textId="77777777" w:rsidR="007D7FE2" w:rsidRPr="00CD4BCC" w:rsidRDefault="007D7FE2" w:rsidP="007D7FE2">
      <w:pPr>
        <w:tabs>
          <w:tab w:val="left" w:pos="1701"/>
        </w:tabs>
        <w:spacing w:after="0" w:line="240" w:lineRule="auto"/>
        <w:rPr>
          <w:rFonts w:ascii="Times New Roman" w:eastAsia="Calibri" w:hAnsi="Times New Roman" w:cs="Times New Roman"/>
          <w:b/>
          <w:lang w:val="lt-LT"/>
        </w:rPr>
      </w:pPr>
      <w:r w:rsidRPr="00CD4BCC">
        <w:rPr>
          <w:rFonts w:ascii="Times New Roman" w:eastAsia="Calibri" w:hAnsi="Times New Roman" w:cs="Times New Roman"/>
          <w:lang w:val="lt-LT"/>
        </w:rPr>
        <w:t xml:space="preserve">Austrija, Belgija, Kipras, Čekija, Estija, Graikija, Vengrija, Latvija, Lietuva, Liuksemburgas, </w:t>
      </w:r>
      <w:r>
        <w:rPr>
          <w:rFonts w:ascii="Times New Roman" w:eastAsia="Calibri" w:hAnsi="Times New Roman" w:cs="Times New Roman"/>
          <w:lang w:val="lt-LT"/>
        </w:rPr>
        <w:t xml:space="preserve">Rumunija, </w:t>
      </w:r>
      <w:r w:rsidRPr="00CD4BCC">
        <w:rPr>
          <w:rFonts w:ascii="Times New Roman" w:eastAsia="Calibri" w:hAnsi="Times New Roman" w:cs="Times New Roman"/>
          <w:lang w:val="lt-LT"/>
        </w:rPr>
        <w:t xml:space="preserve">Slovakija,: </w:t>
      </w:r>
      <w:proofErr w:type="spellStart"/>
      <w:r w:rsidRPr="00CD4BCC">
        <w:rPr>
          <w:rFonts w:ascii="Times New Roman" w:eastAsia="Calibri" w:hAnsi="Times New Roman" w:cs="Times New Roman"/>
          <w:b/>
          <w:lang w:val="lt-LT"/>
        </w:rPr>
        <w:t>Avelox</w:t>
      </w:r>
      <w:proofErr w:type="spellEnd"/>
    </w:p>
    <w:p w14:paraId="02BCB3D6" w14:textId="77777777" w:rsidR="007D7FE2" w:rsidRPr="00CD4BCC" w:rsidRDefault="007D7FE2" w:rsidP="007D7FE2">
      <w:pPr>
        <w:tabs>
          <w:tab w:val="left" w:pos="1701"/>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Prancūzija: </w:t>
      </w:r>
      <w:proofErr w:type="spellStart"/>
      <w:r w:rsidRPr="00CD4BCC">
        <w:rPr>
          <w:rFonts w:ascii="Times New Roman" w:eastAsia="Calibri" w:hAnsi="Times New Roman" w:cs="Times New Roman"/>
          <w:b/>
          <w:lang w:val="lt-LT"/>
        </w:rPr>
        <w:t>Izilox</w:t>
      </w:r>
      <w:proofErr w:type="spellEnd"/>
    </w:p>
    <w:p w14:paraId="1C4BCDB8" w14:textId="77777777" w:rsidR="007D7FE2" w:rsidRPr="00CD4BCC" w:rsidRDefault="007D7FE2" w:rsidP="007D7FE2">
      <w:pPr>
        <w:tabs>
          <w:tab w:val="left" w:pos="1701"/>
        </w:tabs>
        <w:spacing w:after="0" w:line="240" w:lineRule="auto"/>
        <w:rPr>
          <w:rFonts w:ascii="Times New Roman" w:eastAsia="Calibri" w:hAnsi="Times New Roman" w:cs="Times New Roman"/>
          <w:b/>
          <w:lang w:val="lt-LT"/>
        </w:rPr>
      </w:pPr>
      <w:r w:rsidRPr="00CD4BCC">
        <w:rPr>
          <w:rFonts w:ascii="Times New Roman" w:eastAsia="Calibri" w:hAnsi="Times New Roman" w:cs="Times New Roman"/>
          <w:lang w:val="lt-LT"/>
        </w:rPr>
        <w:t xml:space="preserve">Vokietija, Italija: </w:t>
      </w:r>
      <w:proofErr w:type="spellStart"/>
      <w:r w:rsidRPr="00CD4BCC">
        <w:rPr>
          <w:rFonts w:ascii="Times New Roman" w:eastAsia="Calibri" w:hAnsi="Times New Roman" w:cs="Times New Roman"/>
          <w:b/>
          <w:lang w:val="lt-LT"/>
        </w:rPr>
        <w:t>Avalox</w:t>
      </w:r>
      <w:proofErr w:type="spellEnd"/>
    </w:p>
    <w:p w14:paraId="231FCF6F" w14:textId="77777777" w:rsidR="007D7FE2" w:rsidRPr="00CD4BCC" w:rsidRDefault="007D7FE2" w:rsidP="007D7FE2">
      <w:pPr>
        <w:tabs>
          <w:tab w:val="left" w:pos="1701"/>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Ispanija:</w:t>
      </w:r>
      <w:r w:rsidRPr="00CD4BCC">
        <w:rPr>
          <w:rFonts w:ascii="Times New Roman" w:eastAsia="Calibri" w:hAnsi="Times New Roman" w:cs="Times New Roman"/>
          <w:b/>
          <w:lang w:val="lt-LT"/>
        </w:rPr>
        <w:t xml:space="preserve"> </w:t>
      </w:r>
      <w:proofErr w:type="spellStart"/>
      <w:r w:rsidRPr="00CD4BCC">
        <w:rPr>
          <w:rFonts w:ascii="Times New Roman" w:eastAsia="Calibri" w:hAnsi="Times New Roman" w:cs="Times New Roman"/>
          <w:b/>
          <w:lang w:val="lt-LT"/>
        </w:rPr>
        <w:t>Actira</w:t>
      </w:r>
      <w:proofErr w:type="spellEnd"/>
    </w:p>
    <w:p w14:paraId="166599A9" w14:textId="77777777" w:rsidR="007D7FE2" w:rsidRPr="00CD4BCC" w:rsidRDefault="007D7FE2" w:rsidP="007D7FE2">
      <w:pPr>
        <w:spacing w:after="0" w:line="240" w:lineRule="auto"/>
        <w:rPr>
          <w:rFonts w:ascii="Times New Roman" w:eastAsia="Calibri" w:hAnsi="Times New Roman" w:cs="Times New Roman"/>
          <w:lang w:val="lt-LT"/>
        </w:rPr>
      </w:pPr>
    </w:p>
    <w:p w14:paraId="52C4B50C" w14:textId="77777777" w:rsidR="007D7FE2" w:rsidRPr="00CD4BCC" w:rsidRDefault="007D7FE2" w:rsidP="007D7FE2">
      <w:pPr>
        <w:numPr>
          <w:ilvl w:val="12"/>
          <w:numId w:val="0"/>
        </w:numPr>
        <w:spacing w:after="0" w:line="240" w:lineRule="auto"/>
        <w:ind w:right="-2"/>
        <w:outlineLvl w:val="0"/>
        <w:rPr>
          <w:rFonts w:ascii="Times New Roman" w:eastAsia="Calibri" w:hAnsi="Times New Roman" w:cs="Times New Roman"/>
          <w:b/>
          <w:lang w:val="lt-LT"/>
        </w:rPr>
      </w:pPr>
      <w:r w:rsidRPr="00CD4BCC">
        <w:rPr>
          <w:rFonts w:ascii="Times New Roman" w:eastAsia="Calibri" w:hAnsi="Times New Roman" w:cs="Times New Roman"/>
          <w:b/>
          <w:bCs/>
          <w:lang w:val="lt-LT"/>
        </w:rPr>
        <w:t>Šis pakuotės</w:t>
      </w:r>
      <w:r w:rsidRPr="00CD4BCC">
        <w:rPr>
          <w:rFonts w:ascii="Times New Roman" w:eastAsia="Calibri" w:hAnsi="Times New Roman" w:cs="Times New Roman"/>
          <w:b/>
          <w:lang w:val="lt-LT"/>
        </w:rPr>
        <w:t xml:space="preserve"> lapelis paskutinį kartą peržiūrėtas </w:t>
      </w:r>
      <w:r>
        <w:rPr>
          <w:rFonts w:ascii="Times New Roman" w:eastAsia="Calibri" w:hAnsi="Times New Roman" w:cs="Times New Roman"/>
          <w:b/>
          <w:lang w:val="lt-LT"/>
        </w:rPr>
        <w:t>2026-01-15.</w:t>
      </w:r>
    </w:p>
    <w:p w14:paraId="5F62603A" w14:textId="77777777" w:rsidR="007D7FE2" w:rsidRPr="00CD4BCC" w:rsidRDefault="007D7FE2" w:rsidP="007D7FE2">
      <w:pPr>
        <w:spacing w:after="0" w:line="240" w:lineRule="auto"/>
        <w:rPr>
          <w:rFonts w:ascii="Times New Roman" w:eastAsia="Calibri" w:hAnsi="Times New Roman" w:cs="Times New Roman"/>
          <w:lang w:val="lt-LT"/>
        </w:rPr>
      </w:pPr>
    </w:p>
    <w:p w14:paraId="5C128D3A" w14:textId="77777777" w:rsidR="007D7FE2" w:rsidRPr="00CD4BCC" w:rsidRDefault="007D7FE2" w:rsidP="007D7FE2">
      <w:pPr>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Išsami informacija apie šį vaistą pateikiama Valstybinės vaistų kontrolės tarnybos prie Lietuvos Respublikos sveikatos apsaugos ministerijos tinklalapyje</w:t>
      </w:r>
      <w:r w:rsidRPr="00CD4BCC">
        <w:rPr>
          <w:rFonts w:ascii="Times New Roman" w:eastAsia="Calibri" w:hAnsi="Times New Roman" w:cs="Times New Roman"/>
          <w:i/>
          <w:lang w:val="lt-LT"/>
        </w:rPr>
        <w:t xml:space="preserve"> </w:t>
      </w:r>
      <w:r w:rsidRPr="00EF6E43">
        <w:rPr>
          <w:rFonts w:ascii="Times New Roman" w:eastAsia="Times New Roman" w:hAnsi="Times New Roman" w:cs="Times New Roman"/>
          <w:color w:val="0000EE"/>
          <w:u w:val="single"/>
          <w:lang w:val="lt-LT" w:eastAsia="lt-LT"/>
        </w:rPr>
        <w:t>https://vvkt.lrv.lt/lt/</w:t>
      </w:r>
      <w:r w:rsidRPr="00EF6E43">
        <w:rPr>
          <w:rFonts w:ascii="Times New Roman" w:eastAsia="Times New Roman" w:hAnsi="Times New Roman" w:cs="Times New Roman"/>
          <w:lang w:val="lt-LT" w:eastAsia="lt-LT"/>
        </w:rPr>
        <w:t>.</w:t>
      </w:r>
    </w:p>
    <w:p w14:paraId="4EC0C316" w14:textId="77777777" w:rsidR="007D7FE2" w:rsidRPr="00CD4BCC" w:rsidRDefault="007D7FE2" w:rsidP="007D7FE2">
      <w:pPr>
        <w:spacing w:after="0" w:line="240" w:lineRule="auto"/>
        <w:rPr>
          <w:rFonts w:ascii="Times New Roman" w:eastAsia="Calibri" w:hAnsi="Times New Roman" w:cs="Times New Roman"/>
          <w:noProof/>
          <w:lang w:val="lt-LT"/>
        </w:rPr>
      </w:pPr>
    </w:p>
    <w:p w14:paraId="5408F4BD" w14:textId="77777777" w:rsidR="007D7FE2" w:rsidRPr="00CD4BCC" w:rsidRDefault="007D7FE2" w:rsidP="007D7FE2">
      <w:pPr>
        <w:pBdr>
          <w:bottom w:val="single" w:sz="6" w:space="1" w:color="auto"/>
        </w:pBdr>
        <w:spacing w:after="0" w:line="240" w:lineRule="auto"/>
        <w:rPr>
          <w:rFonts w:ascii="Times New Roman" w:eastAsia="Calibri" w:hAnsi="Times New Roman" w:cs="Times New Roman"/>
          <w:lang w:val="lt-LT"/>
        </w:rPr>
      </w:pPr>
    </w:p>
    <w:p w14:paraId="76A1D704"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p>
    <w:p w14:paraId="39C2A4EC"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Toliau pateikta informacija skirta tik sveikatos priežiūros specialistams.</w:t>
      </w:r>
    </w:p>
    <w:p w14:paraId="7B3DBDEF"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p>
    <w:p w14:paraId="0AAC6F9D" w14:textId="77777777" w:rsidR="007D7FE2" w:rsidRPr="00CD4BCC" w:rsidRDefault="007D7FE2" w:rsidP="007D7FE2">
      <w:pPr>
        <w:tabs>
          <w:tab w:val="left" w:pos="567"/>
        </w:tabs>
        <w:spacing w:after="0" w:line="240" w:lineRule="auto"/>
        <w:rPr>
          <w:rFonts w:ascii="Times New Roman" w:eastAsia="Calibri" w:hAnsi="Times New Roman" w:cs="Times New Roman"/>
          <w:bCs/>
          <w:lang w:val="lt-LT"/>
        </w:rPr>
      </w:pPr>
      <w:r w:rsidRPr="00CD4BCC">
        <w:rPr>
          <w:rFonts w:ascii="Times New Roman" w:eastAsia="Calibri" w:hAnsi="Times New Roman" w:cs="Times New Roman"/>
          <w:bCs/>
          <w:lang w:val="lt-LT"/>
        </w:rPr>
        <w:t xml:space="preserve">Infuzine sistema (per „T“ formos jungtį) </w:t>
      </w:r>
      <w:proofErr w:type="spellStart"/>
      <w:r w:rsidRPr="00CD4BCC">
        <w:rPr>
          <w:rFonts w:ascii="Times New Roman" w:eastAsia="Calibri" w:hAnsi="Times New Roman" w:cs="Times New Roman"/>
          <w:bCs/>
          <w:lang w:val="lt-LT"/>
        </w:rPr>
        <w:t>Avelox</w:t>
      </w:r>
      <w:proofErr w:type="spellEnd"/>
      <w:r w:rsidRPr="00CD4BCC">
        <w:rPr>
          <w:rFonts w:ascii="Times New Roman" w:eastAsia="Calibri" w:hAnsi="Times New Roman" w:cs="Times New Roman"/>
          <w:bCs/>
          <w:lang w:val="lt-LT"/>
        </w:rPr>
        <w:t xml:space="preserve"> galima leisti su šiais tirpalais: injekciniu vandeniu, 0,9 </w:t>
      </w:r>
      <w:r w:rsidRPr="00CD4BCC">
        <w:rPr>
          <w:rFonts w:ascii="Times New Roman" w:eastAsia="Calibri" w:hAnsi="Times New Roman" w:cs="Times New Roman"/>
          <w:lang w:val="lt-LT"/>
        </w:rPr>
        <w:sym w:font="Symbol" w:char="F025"/>
      </w:r>
      <w:r w:rsidRPr="00CD4BCC">
        <w:rPr>
          <w:rFonts w:ascii="Times New Roman" w:eastAsia="Calibri" w:hAnsi="Times New Roman" w:cs="Times New Roman"/>
          <w:bCs/>
          <w:lang w:val="lt-LT"/>
        </w:rPr>
        <w:t xml:space="preserve"> natrio chlorido tirpalu, </w:t>
      </w:r>
      <w:proofErr w:type="spellStart"/>
      <w:r w:rsidRPr="00CD4BCC">
        <w:rPr>
          <w:rFonts w:ascii="Times New Roman" w:eastAsia="Calibri" w:hAnsi="Times New Roman" w:cs="Times New Roman"/>
          <w:bCs/>
          <w:lang w:val="lt-LT"/>
        </w:rPr>
        <w:t>vienmoliniu</w:t>
      </w:r>
      <w:proofErr w:type="spellEnd"/>
      <w:r w:rsidRPr="00CD4BCC">
        <w:rPr>
          <w:rFonts w:ascii="Times New Roman" w:eastAsia="Calibri" w:hAnsi="Times New Roman" w:cs="Times New Roman"/>
          <w:bCs/>
          <w:lang w:val="lt-LT"/>
        </w:rPr>
        <w:t xml:space="preserve"> natrio chlorido tirpalu, 5 </w:t>
      </w:r>
      <w:r w:rsidRPr="00CD4BCC">
        <w:rPr>
          <w:rFonts w:ascii="Times New Roman" w:eastAsia="Calibri" w:hAnsi="Times New Roman" w:cs="Times New Roman"/>
          <w:lang w:val="lt-LT"/>
        </w:rPr>
        <w:sym w:font="Symbol" w:char="F025"/>
      </w:r>
      <w:r w:rsidRPr="00CD4BCC">
        <w:rPr>
          <w:rFonts w:ascii="Times New Roman" w:eastAsia="Calibri" w:hAnsi="Times New Roman" w:cs="Times New Roman"/>
          <w:bCs/>
          <w:lang w:val="lt-LT"/>
        </w:rPr>
        <w:t>, 10 </w:t>
      </w:r>
      <w:r w:rsidRPr="00CD4BCC">
        <w:rPr>
          <w:rFonts w:ascii="Times New Roman" w:eastAsia="Calibri" w:hAnsi="Times New Roman" w:cs="Times New Roman"/>
          <w:lang w:val="lt-LT"/>
        </w:rPr>
        <w:sym w:font="Symbol" w:char="F025"/>
      </w:r>
      <w:r w:rsidRPr="00CD4BCC">
        <w:rPr>
          <w:rFonts w:ascii="Times New Roman" w:eastAsia="Calibri" w:hAnsi="Times New Roman" w:cs="Times New Roman"/>
          <w:bCs/>
          <w:lang w:val="lt-LT"/>
        </w:rPr>
        <w:t xml:space="preserve"> arba 40 </w:t>
      </w:r>
      <w:r w:rsidRPr="00CD4BCC">
        <w:rPr>
          <w:rFonts w:ascii="Times New Roman" w:eastAsia="Calibri" w:hAnsi="Times New Roman" w:cs="Times New Roman"/>
          <w:lang w:val="lt-LT"/>
        </w:rPr>
        <w:sym w:font="Symbol" w:char="F025"/>
      </w:r>
      <w:r w:rsidRPr="00CD4BCC">
        <w:rPr>
          <w:rFonts w:ascii="Times New Roman" w:eastAsia="Calibri" w:hAnsi="Times New Roman" w:cs="Times New Roman"/>
          <w:bCs/>
          <w:lang w:val="lt-LT"/>
        </w:rPr>
        <w:t xml:space="preserve"> gliukozės tirpalu, 20 </w:t>
      </w:r>
      <w:r w:rsidRPr="00CD4BCC">
        <w:rPr>
          <w:rFonts w:ascii="Times New Roman" w:eastAsia="Calibri" w:hAnsi="Times New Roman" w:cs="Times New Roman"/>
          <w:lang w:val="lt-LT"/>
        </w:rPr>
        <w:sym w:font="Symbol" w:char="F025"/>
      </w:r>
      <w:r w:rsidRPr="00CD4BCC">
        <w:rPr>
          <w:rFonts w:ascii="Times New Roman" w:eastAsia="Calibri" w:hAnsi="Times New Roman" w:cs="Times New Roman"/>
          <w:bCs/>
          <w:lang w:val="lt-LT"/>
        </w:rPr>
        <w:t xml:space="preserve"> </w:t>
      </w:r>
      <w:proofErr w:type="spellStart"/>
      <w:r w:rsidRPr="00CD4BCC">
        <w:rPr>
          <w:rFonts w:ascii="Times New Roman" w:eastAsia="Calibri" w:hAnsi="Times New Roman" w:cs="Times New Roman"/>
          <w:bCs/>
          <w:lang w:val="lt-LT"/>
        </w:rPr>
        <w:t>ksilitolio</w:t>
      </w:r>
      <w:proofErr w:type="spellEnd"/>
      <w:r w:rsidRPr="00CD4BCC">
        <w:rPr>
          <w:rFonts w:ascii="Times New Roman" w:eastAsia="Calibri" w:hAnsi="Times New Roman" w:cs="Times New Roman"/>
          <w:bCs/>
          <w:lang w:val="lt-LT"/>
        </w:rPr>
        <w:t xml:space="preserve"> tirpalu, </w:t>
      </w:r>
      <w:proofErr w:type="spellStart"/>
      <w:r w:rsidRPr="00CD4BCC">
        <w:rPr>
          <w:rFonts w:ascii="Times New Roman" w:eastAsia="Calibri" w:hAnsi="Times New Roman" w:cs="Times New Roman"/>
          <w:bCs/>
          <w:lang w:val="lt-LT"/>
        </w:rPr>
        <w:t>Ringerio</w:t>
      </w:r>
      <w:proofErr w:type="spellEnd"/>
      <w:r w:rsidRPr="00CD4BCC">
        <w:rPr>
          <w:rFonts w:ascii="Times New Roman" w:eastAsia="Calibri" w:hAnsi="Times New Roman" w:cs="Times New Roman"/>
          <w:bCs/>
          <w:lang w:val="lt-LT"/>
        </w:rPr>
        <w:t xml:space="preserve"> tirpalu, sudėtiniu natrio laktato tirpalu (</w:t>
      </w:r>
      <w:proofErr w:type="spellStart"/>
      <w:r w:rsidRPr="00CD4BCC">
        <w:rPr>
          <w:rFonts w:ascii="Times New Roman" w:eastAsia="Calibri" w:hAnsi="Times New Roman" w:cs="Times New Roman"/>
          <w:bCs/>
          <w:lang w:val="lt-LT"/>
        </w:rPr>
        <w:t>Hartmano</w:t>
      </w:r>
      <w:proofErr w:type="spellEnd"/>
      <w:r w:rsidRPr="00CD4BCC">
        <w:rPr>
          <w:rFonts w:ascii="Times New Roman" w:eastAsia="Calibri" w:hAnsi="Times New Roman" w:cs="Times New Roman"/>
          <w:bCs/>
          <w:lang w:val="lt-LT"/>
        </w:rPr>
        <w:t xml:space="preserve"> tirpalu, </w:t>
      </w:r>
      <w:proofErr w:type="spellStart"/>
      <w:r w:rsidRPr="00CD4BCC">
        <w:rPr>
          <w:rFonts w:ascii="Times New Roman" w:eastAsia="Calibri" w:hAnsi="Times New Roman" w:cs="Times New Roman"/>
          <w:bCs/>
          <w:lang w:val="lt-LT"/>
        </w:rPr>
        <w:t>Ringerio</w:t>
      </w:r>
      <w:proofErr w:type="spellEnd"/>
      <w:r w:rsidRPr="00CD4BCC">
        <w:rPr>
          <w:rFonts w:ascii="Times New Roman" w:eastAsia="Calibri" w:hAnsi="Times New Roman" w:cs="Times New Roman"/>
          <w:bCs/>
          <w:lang w:val="lt-LT"/>
        </w:rPr>
        <w:t xml:space="preserve"> laktato tirpalu).</w:t>
      </w:r>
    </w:p>
    <w:p w14:paraId="1442A232" w14:textId="77777777" w:rsidR="007D7FE2" w:rsidRPr="00CD4BCC" w:rsidRDefault="007D7FE2" w:rsidP="007D7FE2">
      <w:pPr>
        <w:tabs>
          <w:tab w:val="left" w:pos="567"/>
        </w:tabs>
        <w:spacing w:after="0" w:line="240" w:lineRule="auto"/>
        <w:rPr>
          <w:rFonts w:ascii="Times New Roman" w:eastAsia="Calibri" w:hAnsi="Times New Roman" w:cs="Times New Roman"/>
          <w:bCs/>
          <w:lang w:val="lt-LT"/>
        </w:rPr>
      </w:pPr>
      <w:proofErr w:type="spellStart"/>
      <w:r w:rsidRPr="00CD4BCC">
        <w:rPr>
          <w:rFonts w:ascii="Times New Roman" w:eastAsia="Calibri" w:hAnsi="Times New Roman" w:cs="Times New Roman"/>
          <w:bCs/>
          <w:lang w:val="lt-LT"/>
        </w:rPr>
        <w:t>Avelox</w:t>
      </w:r>
      <w:proofErr w:type="spellEnd"/>
      <w:r w:rsidRPr="00CD4BCC">
        <w:rPr>
          <w:rFonts w:ascii="Times New Roman" w:eastAsia="Calibri" w:hAnsi="Times New Roman" w:cs="Times New Roman"/>
          <w:bCs/>
          <w:lang w:val="lt-LT"/>
        </w:rPr>
        <w:t xml:space="preserve"> negalima </w:t>
      </w:r>
      <w:proofErr w:type="spellStart"/>
      <w:r w:rsidRPr="00CD4BCC">
        <w:rPr>
          <w:rFonts w:ascii="Times New Roman" w:eastAsia="Calibri" w:hAnsi="Times New Roman" w:cs="Times New Roman"/>
          <w:bCs/>
          <w:lang w:val="lt-LT"/>
        </w:rPr>
        <w:t>infuzuoti</w:t>
      </w:r>
      <w:proofErr w:type="spellEnd"/>
      <w:r w:rsidRPr="00CD4BCC">
        <w:rPr>
          <w:rFonts w:ascii="Times New Roman" w:eastAsia="Calibri" w:hAnsi="Times New Roman" w:cs="Times New Roman"/>
          <w:bCs/>
          <w:lang w:val="lt-LT"/>
        </w:rPr>
        <w:t xml:space="preserve"> kartu su kitais vaistiniais preparatais.</w:t>
      </w:r>
    </w:p>
    <w:p w14:paraId="5B550891"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p>
    <w:p w14:paraId="6836898D" w14:textId="77777777" w:rsidR="007D7FE2" w:rsidRPr="00CD4BCC" w:rsidRDefault="007D7FE2" w:rsidP="007D7FE2">
      <w:pPr>
        <w:keepNext/>
        <w:keepLines/>
        <w:tabs>
          <w:tab w:val="left" w:pos="567"/>
        </w:tabs>
        <w:spacing w:after="0" w:line="240" w:lineRule="auto"/>
        <w:rPr>
          <w:rFonts w:ascii="Times New Roman" w:eastAsia="Calibri" w:hAnsi="Times New Roman" w:cs="Times New Roman"/>
          <w:lang w:val="lt-LT"/>
        </w:rPr>
      </w:pP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yra nesuderinamas su toliau išvardytais tirpalais:</w:t>
      </w:r>
    </w:p>
    <w:p w14:paraId="0F47CF20" w14:textId="77777777" w:rsidR="007D7FE2" w:rsidRPr="00CD4BCC" w:rsidRDefault="007D7FE2" w:rsidP="007D7FE2">
      <w:pPr>
        <w:keepNext/>
        <w:keepLines/>
        <w:numPr>
          <w:ilvl w:val="0"/>
          <w:numId w:val="1"/>
        </w:num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10 </w:t>
      </w:r>
      <w:r w:rsidRPr="00CD4BCC">
        <w:rPr>
          <w:rFonts w:ascii="Times New Roman" w:eastAsia="Calibri" w:hAnsi="Times New Roman" w:cs="Times New Roman"/>
          <w:lang w:val="lt-LT"/>
        </w:rPr>
        <w:sym w:font="Symbol" w:char="F025"/>
      </w:r>
      <w:r w:rsidRPr="00CD4BCC">
        <w:rPr>
          <w:rFonts w:ascii="Times New Roman" w:eastAsia="Calibri" w:hAnsi="Times New Roman" w:cs="Times New Roman"/>
          <w:lang w:val="lt-LT"/>
        </w:rPr>
        <w:t xml:space="preserve"> arba 20 </w:t>
      </w:r>
      <w:r w:rsidRPr="00CD4BCC">
        <w:rPr>
          <w:rFonts w:ascii="Times New Roman" w:eastAsia="Calibri" w:hAnsi="Times New Roman" w:cs="Times New Roman"/>
          <w:lang w:val="lt-LT"/>
        </w:rPr>
        <w:sym w:font="Symbol" w:char="F025"/>
      </w:r>
      <w:r w:rsidRPr="00CD4BCC">
        <w:rPr>
          <w:rFonts w:ascii="Times New Roman" w:eastAsia="Calibri" w:hAnsi="Times New Roman" w:cs="Times New Roman"/>
          <w:lang w:val="lt-LT"/>
        </w:rPr>
        <w:t xml:space="preserve"> natrio chlorido tirpalu;</w:t>
      </w:r>
    </w:p>
    <w:p w14:paraId="50E1BD7D" w14:textId="77777777" w:rsidR="007D7FE2" w:rsidRPr="00CD4BCC" w:rsidRDefault="007D7FE2" w:rsidP="007D7FE2">
      <w:pPr>
        <w:numPr>
          <w:ilvl w:val="0"/>
          <w:numId w:val="1"/>
        </w:num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4,2 </w:t>
      </w:r>
      <w:r w:rsidRPr="00CD4BCC">
        <w:rPr>
          <w:rFonts w:ascii="Times New Roman" w:eastAsia="Calibri" w:hAnsi="Times New Roman" w:cs="Times New Roman"/>
          <w:lang w:val="lt-LT"/>
        </w:rPr>
        <w:sym w:font="Symbol" w:char="F025"/>
      </w:r>
      <w:r w:rsidRPr="00CD4BCC">
        <w:rPr>
          <w:rFonts w:ascii="Times New Roman" w:eastAsia="Calibri" w:hAnsi="Times New Roman" w:cs="Times New Roman"/>
          <w:lang w:val="lt-LT"/>
        </w:rPr>
        <w:t xml:space="preserve"> arba 8,4 </w:t>
      </w:r>
      <w:r w:rsidRPr="00CD4BCC">
        <w:rPr>
          <w:rFonts w:ascii="Times New Roman" w:eastAsia="Calibri" w:hAnsi="Times New Roman" w:cs="Times New Roman"/>
          <w:lang w:val="lt-LT"/>
        </w:rPr>
        <w:sym w:font="Symbol" w:char="F025"/>
      </w:r>
      <w:r w:rsidRPr="00CD4BCC">
        <w:rPr>
          <w:rFonts w:ascii="Times New Roman" w:eastAsia="Calibri" w:hAnsi="Times New Roman" w:cs="Times New Roman"/>
          <w:lang w:val="lt-LT"/>
        </w:rPr>
        <w:t xml:space="preserve"> natrio</w:t>
      </w:r>
      <w:r w:rsidRPr="00CD4BCC">
        <w:rPr>
          <w:rFonts w:ascii="Times New Roman" w:eastAsia="Calibri" w:hAnsi="Times New Roman" w:cs="Times New Roman"/>
          <w:lang w:val="lt-LT"/>
        </w:rPr>
        <w:noBreakHyphen/>
        <w:t>vandenilio karbonato tirpalu.</w:t>
      </w:r>
    </w:p>
    <w:p w14:paraId="7F2F4D75"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p>
    <w:p w14:paraId="54BB74AB" w14:textId="77777777" w:rsidR="007D7FE2" w:rsidRPr="00CD4BCC" w:rsidRDefault="007D7FE2" w:rsidP="007D7FE2">
      <w:pPr>
        <w:tabs>
          <w:tab w:val="left" w:pos="567"/>
        </w:tabs>
        <w:spacing w:after="0" w:line="240" w:lineRule="auto"/>
        <w:rPr>
          <w:rFonts w:ascii="Times New Roman" w:eastAsia="Calibri" w:hAnsi="Times New Roman" w:cs="Times New Roman"/>
          <w:lang w:val="lt-LT"/>
        </w:rPr>
      </w:pPr>
    </w:p>
    <w:p w14:paraId="3677A501" w14:textId="77777777" w:rsidR="007D7FE2" w:rsidRPr="00CD4BCC" w:rsidRDefault="007D7FE2" w:rsidP="007D7FE2">
      <w:pPr>
        <w:rPr>
          <w:rFonts w:ascii="Times New Roman" w:hAnsi="Times New Roman" w:cs="Times New Roman"/>
          <w:lang w:val="da-DK"/>
        </w:rPr>
      </w:pPr>
    </w:p>
    <w:p w14:paraId="2701EBE2" w14:textId="77777777" w:rsidR="007D7FE2" w:rsidRPr="00261E08" w:rsidRDefault="007D7FE2" w:rsidP="007D7FE2">
      <w:pPr>
        <w:rPr>
          <w:rFonts w:ascii="Times New Roman" w:hAnsi="Times New Roman" w:cs="Times New Roman"/>
          <w:lang w:val="pl-PL"/>
        </w:rPr>
      </w:pPr>
    </w:p>
    <w:p w14:paraId="74F80F9A" w14:textId="77777777" w:rsidR="00222FED" w:rsidRDefault="00222FED"/>
    <w:sectPr w:rsidR="00222FED" w:rsidSect="007D7F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1350" w:firstLine="0"/>
      </w:pPr>
      <w:rPr>
        <w:rFonts w:cs="Times New Roman"/>
      </w:rPr>
    </w:lvl>
  </w:abstractNum>
  <w:abstractNum w:abstractNumId="1" w15:restartNumberingAfterBreak="0">
    <w:nsid w:val="02634F4A"/>
    <w:multiLevelType w:val="hybridMultilevel"/>
    <w:tmpl w:val="1608A4EA"/>
    <w:lvl w:ilvl="0" w:tplc="E04A2FB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98727F7"/>
    <w:multiLevelType w:val="hybridMultilevel"/>
    <w:tmpl w:val="AD92464E"/>
    <w:lvl w:ilvl="0" w:tplc="04090001">
      <w:start w:val="1"/>
      <w:numFmt w:val="bullet"/>
      <w:lvlText w:val=""/>
      <w:lvlJc w:val="left"/>
      <w:pPr>
        <w:ind w:left="1290" w:hanging="360"/>
      </w:pPr>
      <w:rPr>
        <w:rFonts w:ascii="Symbol" w:hAnsi="Symbol" w:hint="default"/>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abstractNum w:abstractNumId="3" w15:restartNumberingAfterBreak="0">
    <w:nsid w:val="0A645892"/>
    <w:multiLevelType w:val="hybridMultilevel"/>
    <w:tmpl w:val="3608305A"/>
    <w:lvl w:ilvl="0" w:tplc="E04A2FB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7B06972"/>
    <w:multiLevelType w:val="hybridMultilevel"/>
    <w:tmpl w:val="162AB0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FD3668"/>
    <w:multiLevelType w:val="hybridMultilevel"/>
    <w:tmpl w:val="F1F274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50D0F34"/>
    <w:multiLevelType w:val="hybridMultilevel"/>
    <w:tmpl w:val="021C40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30F02CEA"/>
    <w:multiLevelType w:val="hybridMultilevel"/>
    <w:tmpl w:val="9866181C"/>
    <w:lvl w:ilvl="0" w:tplc="5FC0A5E2">
      <w:start w:val="1"/>
      <w:numFmt w:val="bullet"/>
      <w:lvlText w:val="-"/>
      <w:lvlJc w:val="left"/>
      <w:pPr>
        <w:tabs>
          <w:tab w:val="num" w:pos="567"/>
        </w:tabs>
        <w:ind w:left="567" w:hanging="567"/>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2144555"/>
    <w:multiLevelType w:val="hybridMultilevel"/>
    <w:tmpl w:val="2ABA96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630C0706"/>
    <w:multiLevelType w:val="hybridMultilevel"/>
    <w:tmpl w:val="549E81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6E2B3A75"/>
    <w:multiLevelType w:val="hybridMultilevel"/>
    <w:tmpl w:val="87008DE6"/>
    <w:lvl w:ilvl="0" w:tplc="04090001">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6EA163B3"/>
    <w:multiLevelType w:val="hybridMultilevel"/>
    <w:tmpl w:val="0790837C"/>
    <w:lvl w:ilvl="0" w:tplc="30465FC2">
      <w:numFmt w:val="bullet"/>
      <w:lvlText w:val="-"/>
      <w:lvlJc w:val="left"/>
      <w:pPr>
        <w:ind w:left="720" w:hanging="360"/>
      </w:pPr>
      <w:rPr>
        <w:rFonts w:ascii="Times New Roman" w:eastAsia="Calibri"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2" w15:restartNumberingAfterBreak="0">
    <w:nsid w:val="6EA92BAB"/>
    <w:multiLevelType w:val="hybridMultilevel"/>
    <w:tmpl w:val="10EC73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73BA7DF4"/>
    <w:multiLevelType w:val="hybridMultilevel"/>
    <w:tmpl w:val="A72A72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7A251E2C"/>
    <w:multiLevelType w:val="hybridMultilevel"/>
    <w:tmpl w:val="75F811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629160139">
    <w:abstractNumId w:val="0"/>
    <w:lvlOverride w:ilvl="0">
      <w:lvl w:ilvl="0">
        <w:numFmt w:val="bullet"/>
        <w:lvlText w:val="-"/>
        <w:legacy w:legacy="1" w:legacySpace="0" w:legacyIndent="360"/>
        <w:lvlJc w:val="left"/>
        <w:pPr>
          <w:ind w:left="360" w:hanging="360"/>
        </w:pPr>
        <w:rPr>
          <w:rFonts w:cs="Times New Roman"/>
        </w:rPr>
      </w:lvl>
    </w:lvlOverride>
  </w:num>
  <w:num w:numId="2" w16cid:durableId="194320236">
    <w:abstractNumId w:val="9"/>
  </w:num>
  <w:num w:numId="3" w16cid:durableId="1000473265">
    <w:abstractNumId w:val="11"/>
  </w:num>
  <w:num w:numId="4" w16cid:durableId="142628341">
    <w:abstractNumId w:val="7"/>
  </w:num>
  <w:num w:numId="5" w16cid:durableId="80571409">
    <w:abstractNumId w:val="1"/>
  </w:num>
  <w:num w:numId="6" w16cid:durableId="1869639337">
    <w:abstractNumId w:val="3"/>
  </w:num>
  <w:num w:numId="7" w16cid:durableId="374550448">
    <w:abstractNumId w:val="14"/>
  </w:num>
  <w:num w:numId="8" w16cid:durableId="1413433779">
    <w:abstractNumId w:val="6"/>
  </w:num>
  <w:num w:numId="9" w16cid:durableId="965114230">
    <w:abstractNumId w:val="10"/>
  </w:num>
  <w:num w:numId="10" w16cid:durableId="1111364411">
    <w:abstractNumId w:val="5"/>
  </w:num>
  <w:num w:numId="11" w16cid:durableId="1080060009">
    <w:abstractNumId w:val="4"/>
  </w:num>
  <w:num w:numId="12" w16cid:durableId="811599599">
    <w:abstractNumId w:val="13"/>
  </w:num>
  <w:num w:numId="13" w16cid:durableId="27612402">
    <w:abstractNumId w:val="8"/>
  </w:num>
  <w:num w:numId="14" w16cid:durableId="837891159">
    <w:abstractNumId w:val="12"/>
  </w:num>
  <w:num w:numId="15" w16cid:durableId="7879709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FE2"/>
    <w:rsid w:val="00207F02"/>
    <w:rsid w:val="00222FED"/>
    <w:rsid w:val="005F173E"/>
    <w:rsid w:val="007D7FE2"/>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50993"/>
  <w15:chartTrackingRefBased/>
  <w15:docId w15:val="{53F14DB2-86D5-4A34-98E1-0ED09CEFE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D7FE2"/>
    <w:pPr>
      <w:spacing w:after="200" w:line="276" w:lineRule="auto"/>
    </w:pPr>
    <w:rPr>
      <w:rFonts w:asciiTheme="minorHAnsi" w:hAnsiTheme="minorHAnsi" w:cstheme="minorBidi"/>
      <w:kern w:val="0"/>
      <w:lang w:val="en-US"/>
      <w14:ligatures w14:val="none"/>
    </w:rPr>
  </w:style>
  <w:style w:type="paragraph" w:styleId="Antrat1">
    <w:name w:val="heading 1"/>
    <w:basedOn w:val="prastasis"/>
    <w:next w:val="prastasis"/>
    <w:link w:val="Antrat1Diagrama"/>
    <w:uiPriority w:val="9"/>
    <w:qFormat/>
    <w:rsid w:val="007D7F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7D7F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7D7FE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7D7FE2"/>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7D7FE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7D7FE2"/>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D7FE2"/>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7D7FE2"/>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D7FE2"/>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D7FE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7D7FE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7D7FE2"/>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7D7FE2"/>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D7FE2"/>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7D7FE2"/>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D7FE2"/>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7D7FE2"/>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D7FE2"/>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7D7F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D7FE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D7FE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D7FE2"/>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D7FE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D7FE2"/>
    <w:rPr>
      <w:i/>
      <w:iCs/>
      <w:color w:val="404040" w:themeColor="text1" w:themeTint="BF"/>
    </w:rPr>
  </w:style>
  <w:style w:type="paragraph" w:styleId="Sraopastraipa">
    <w:name w:val="List Paragraph"/>
    <w:basedOn w:val="prastasis"/>
    <w:uiPriority w:val="34"/>
    <w:qFormat/>
    <w:rsid w:val="007D7FE2"/>
    <w:pPr>
      <w:ind w:left="720"/>
      <w:contextualSpacing/>
    </w:pPr>
  </w:style>
  <w:style w:type="character" w:styleId="Rykuspabraukimas">
    <w:name w:val="Intense Emphasis"/>
    <w:basedOn w:val="Numatytasispastraiposriftas"/>
    <w:uiPriority w:val="21"/>
    <w:qFormat/>
    <w:rsid w:val="007D7FE2"/>
    <w:rPr>
      <w:i/>
      <w:iCs/>
      <w:color w:val="0F4761" w:themeColor="accent1" w:themeShade="BF"/>
    </w:rPr>
  </w:style>
  <w:style w:type="paragraph" w:styleId="Iskirtacitata">
    <w:name w:val="Intense Quote"/>
    <w:basedOn w:val="prastasis"/>
    <w:next w:val="prastasis"/>
    <w:link w:val="IskirtacitataDiagrama"/>
    <w:uiPriority w:val="30"/>
    <w:qFormat/>
    <w:rsid w:val="007D7F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7D7FE2"/>
    <w:rPr>
      <w:i/>
      <w:iCs/>
      <w:color w:val="0F4761" w:themeColor="accent1" w:themeShade="BF"/>
    </w:rPr>
  </w:style>
  <w:style w:type="character" w:styleId="Rykinuoroda">
    <w:name w:val="Intense Reference"/>
    <w:basedOn w:val="Numatytasispastraiposriftas"/>
    <w:uiPriority w:val="32"/>
    <w:qFormat/>
    <w:rsid w:val="007D7FE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20804</Words>
  <Characters>11859</Characters>
  <Application>Microsoft Office Word</Application>
  <DocSecurity>0</DocSecurity>
  <Lines>98</Lines>
  <Paragraphs>65</Paragraphs>
  <ScaleCrop>false</ScaleCrop>
  <Company/>
  <LinksUpToDate>false</LinksUpToDate>
  <CharactersWithSpaces>32598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2026-07-20T07:25:00Z</dcterms:created>
  <dcterms:modified xsi:type="dcterms:W3CDTF">2026-07-20T07:26:00Z</dcterms:modified>
</cp:coreProperties>
</file>