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9C70" w14:textId="77777777" w:rsidR="00A83AFE" w:rsidRPr="00CB385C" w:rsidRDefault="00A83AFE" w:rsidP="00A83AFE">
      <w:pPr>
        <w:tabs>
          <w:tab w:val="left" w:pos="567"/>
        </w:tabs>
        <w:jc w:val="center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Pakuotės lapelis:</w:t>
      </w:r>
      <w:r w:rsidRPr="00CB385C">
        <w:rPr>
          <w:b/>
          <w:bCs/>
          <w:iCs/>
          <w:sz w:val="22"/>
          <w:szCs w:val="22"/>
        </w:rPr>
        <w:t xml:space="preserve"> </w:t>
      </w:r>
      <w:r w:rsidRPr="00CB385C">
        <w:rPr>
          <w:b/>
          <w:sz w:val="22"/>
          <w:szCs w:val="22"/>
        </w:rPr>
        <w:t xml:space="preserve">informacija </w:t>
      </w:r>
      <w:r>
        <w:rPr>
          <w:b/>
          <w:sz w:val="22"/>
          <w:szCs w:val="22"/>
        </w:rPr>
        <w:t>pacientui</w:t>
      </w:r>
    </w:p>
    <w:p w14:paraId="66EB4F46" w14:textId="77777777" w:rsidR="00A83AFE" w:rsidRPr="00CB385C" w:rsidRDefault="00A83AFE" w:rsidP="00A83AFE">
      <w:pPr>
        <w:tabs>
          <w:tab w:val="left" w:pos="567"/>
        </w:tabs>
        <w:jc w:val="center"/>
        <w:rPr>
          <w:b/>
          <w:sz w:val="22"/>
          <w:szCs w:val="22"/>
        </w:rPr>
      </w:pPr>
    </w:p>
    <w:p w14:paraId="6C4D216B" w14:textId="77777777" w:rsidR="00A83AFE" w:rsidRPr="00CB385C" w:rsidRDefault="00A83AFE" w:rsidP="00A83AFE">
      <w:pPr>
        <w:tabs>
          <w:tab w:val="left" w:pos="567"/>
        </w:tabs>
        <w:jc w:val="center"/>
        <w:rPr>
          <w:b/>
          <w:sz w:val="22"/>
          <w:szCs w:val="22"/>
        </w:rPr>
      </w:pP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50 mg tabletės</w:t>
      </w:r>
    </w:p>
    <w:p w14:paraId="660802C6" w14:textId="77777777" w:rsidR="00A83AFE" w:rsidRPr="00CB385C" w:rsidRDefault="00A83AFE" w:rsidP="00A83AFE">
      <w:pPr>
        <w:tabs>
          <w:tab w:val="left" w:pos="567"/>
        </w:tabs>
        <w:ind w:left="2880"/>
        <w:rPr>
          <w:b/>
          <w:sz w:val="22"/>
          <w:szCs w:val="22"/>
          <w:highlight w:val="lightGray"/>
        </w:rPr>
      </w:pPr>
      <w:proofErr w:type="spellStart"/>
      <w:r w:rsidRPr="00CB385C">
        <w:rPr>
          <w:b/>
          <w:sz w:val="22"/>
          <w:szCs w:val="22"/>
          <w:highlight w:val="lightGray"/>
        </w:rPr>
        <w:t>Torasemide</w:t>
      </w:r>
      <w:proofErr w:type="spellEnd"/>
      <w:r w:rsidRPr="00CB385C">
        <w:rPr>
          <w:b/>
          <w:sz w:val="22"/>
          <w:szCs w:val="22"/>
          <w:highlight w:val="lightGray"/>
        </w:rPr>
        <w:t xml:space="preserve"> HEXAL 100 mg tabletės</w:t>
      </w:r>
    </w:p>
    <w:p w14:paraId="5C5F5E57" w14:textId="77777777" w:rsidR="00A83AFE" w:rsidRPr="00CB385C" w:rsidRDefault="00A83AFE" w:rsidP="00A83AFE">
      <w:pPr>
        <w:tabs>
          <w:tab w:val="left" w:pos="567"/>
        </w:tabs>
        <w:ind w:left="2160" w:firstLine="720"/>
        <w:rPr>
          <w:b/>
          <w:sz w:val="22"/>
          <w:szCs w:val="22"/>
        </w:rPr>
      </w:pPr>
      <w:proofErr w:type="spellStart"/>
      <w:r w:rsidRPr="00CB385C">
        <w:rPr>
          <w:b/>
          <w:sz w:val="22"/>
          <w:szCs w:val="22"/>
          <w:highlight w:val="lightGray"/>
        </w:rPr>
        <w:t>Torasemide</w:t>
      </w:r>
      <w:proofErr w:type="spellEnd"/>
      <w:r w:rsidRPr="00CB385C">
        <w:rPr>
          <w:b/>
          <w:sz w:val="22"/>
          <w:szCs w:val="22"/>
          <w:highlight w:val="lightGray"/>
        </w:rPr>
        <w:t xml:space="preserve"> HEXAL 200 mg tabletės</w:t>
      </w:r>
    </w:p>
    <w:p w14:paraId="51B30579" w14:textId="77777777" w:rsidR="00A83AFE" w:rsidRDefault="00A83AFE" w:rsidP="00A83AFE">
      <w:pPr>
        <w:tabs>
          <w:tab w:val="left" w:pos="567"/>
        </w:tabs>
        <w:jc w:val="center"/>
        <w:rPr>
          <w:sz w:val="22"/>
          <w:szCs w:val="22"/>
        </w:rPr>
      </w:pPr>
    </w:p>
    <w:p w14:paraId="5BE5D2F0" w14:textId="77777777" w:rsidR="00A83AFE" w:rsidRPr="00CB385C" w:rsidRDefault="00A83AFE" w:rsidP="00A83AFE">
      <w:pPr>
        <w:tabs>
          <w:tab w:val="left" w:pos="567"/>
        </w:tabs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Pr="00CB385C">
        <w:rPr>
          <w:sz w:val="22"/>
          <w:szCs w:val="22"/>
        </w:rPr>
        <w:t>orazemidas</w:t>
      </w:r>
      <w:proofErr w:type="spellEnd"/>
    </w:p>
    <w:p w14:paraId="1ADA352E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4036E015" w14:textId="77777777" w:rsidR="00A83AFE" w:rsidRPr="00CB385C" w:rsidRDefault="00A83AFE" w:rsidP="00A83AFE">
      <w:pPr>
        <w:tabs>
          <w:tab w:val="left" w:pos="0"/>
        </w:tabs>
        <w:rPr>
          <w:b/>
          <w:sz w:val="22"/>
          <w:szCs w:val="22"/>
        </w:rPr>
      </w:pPr>
      <w:r w:rsidRPr="00CB385C">
        <w:rPr>
          <w:b/>
          <w:noProof/>
          <w:sz w:val="22"/>
          <w:szCs w:val="22"/>
        </w:rPr>
        <w:t>Atidžiai perskaitykite visą šį lapelį, prieš pradėdami vartoti vaistą, nes jame pateikiama Jums svarbi informacija</w:t>
      </w:r>
      <w:r w:rsidRPr="00CB385C">
        <w:rPr>
          <w:b/>
          <w:sz w:val="22"/>
          <w:szCs w:val="22"/>
        </w:rPr>
        <w:t>.</w:t>
      </w:r>
    </w:p>
    <w:p w14:paraId="143F4C37" w14:textId="77777777" w:rsidR="00A83AFE" w:rsidRPr="00CB385C" w:rsidRDefault="00A83AFE" w:rsidP="00A83AFE">
      <w:pPr>
        <w:numPr>
          <w:ilvl w:val="0"/>
          <w:numId w:val="4"/>
        </w:numPr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Neišmeskite šio lapelio, nes vėl gali prireikti jį perskaityti.</w:t>
      </w:r>
    </w:p>
    <w:p w14:paraId="5B5B9180" w14:textId="77777777" w:rsidR="00A83AFE" w:rsidRPr="00CB385C" w:rsidRDefault="00A83AFE" w:rsidP="00A83AFE">
      <w:pPr>
        <w:numPr>
          <w:ilvl w:val="0"/>
          <w:numId w:val="4"/>
        </w:numPr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Jeigu kiltų daugiau klausimų, kreipkitės į gydytoją arba vaistininką.</w:t>
      </w:r>
    </w:p>
    <w:p w14:paraId="62E9CC31" w14:textId="77777777" w:rsidR="00A83AFE" w:rsidRPr="00CB385C" w:rsidRDefault="00A83AFE" w:rsidP="00A83AFE">
      <w:pPr>
        <w:numPr>
          <w:ilvl w:val="0"/>
          <w:numId w:val="4"/>
        </w:numPr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Šis vaistas skirtas </w:t>
      </w:r>
      <w:r w:rsidRPr="00CB385C">
        <w:rPr>
          <w:bCs/>
          <w:sz w:val="22"/>
          <w:szCs w:val="22"/>
          <w:lang w:eastAsia="x-none"/>
        </w:rPr>
        <w:t xml:space="preserve">tik </w:t>
      </w:r>
      <w:r w:rsidRPr="00CB385C">
        <w:rPr>
          <w:sz w:val="22"/>
          <w:szCs w:val="22"/>
        </w:rPr>
        <w:t xml:space="preserve">Jums, todėl kitiems žmonėms jo duoti negalima. Vaistas gali jiems pakenkti (net tiems, kurių ligos </w:t>
      </w:r>
      <w:r w:rsidRPr="00CB385C">
        <w:rPr>
          <w:bCs/>
          <w:sz w:val="22"/>
          <w:szCs w:val="22"/>
          <w:lang w:eastAsia="x-none"/>
        </w:rPr>
        <w:t>požymiai</w:t>
      </w:r>
      <w:r w:rsidRPr="00CB385C">
        <w:rPr>
          <w:sz w:val="22"/>
          <w:szCs w:val="22"/>
        </w:rPr>
        <w:t xml:space="preserve"> yra tokie patys kaip Jūsų).</w:t>
      </w:r>
    </w:p>
    <w:p w14:paraId="3E4B54D5" w14:textId="77777777" w:rsidR="00A83AFE" w:rsidRPr="00CB385C" w:rsidRDefault="00A83AFE" w:rsidP="00A83AFE">
      <w:pPr>
        <w:numPr>
          <w:ilvl w:val="0"/>
          <w:numId w:val="4"/>
        </w:numPr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Jeigu pasireiškė šalutinis poveikis </w:t>
      </w:r>
      <w:r w:rsidRPr="00CB385C">
        <w:rPr>
          <w:bCs/>
          <w:sz w:val="22"/>
          <w:szCs w:val="22"/>
          <w:lang w:eastAsia="x-none"/>
        </w:rPr>
        <w:t>(net jeigu jis</w:t>
      </w:r>
      <w:r w:rsidRPr="00CB385C">
        <w:rPr>
          <w:sz w:val="22"/>
          <w:szCs w:val="22"/>
        </w:rPr>
        <w:t xml:space="preserve"> šiame lapelyje </w:t>
      </w:r>
      <w:r w:rsidRPr="00CB385C">
        <w:rPr>
          <w:bCs/>
          <w:sz w:val="22"/>
          <w:szCs w:val="22"/>
          <w:lang w:eastAsia="x-none"/>
        </w:rPr>
        <w:t>nenurodytas) kreipkitės į gydytoją arba vaistininką. Žr. 4 skyrių</w:t>
      </w:r>
      <w:r w:rsidRPr="00CB385C">
        <w:rPr>
          <w:sz w:val="22"/>
          <w:szCs w:val="22"/>
        </w:rPr>
        <w:t>.</w:t>
      </w:r>
    </w:p>
    <w:p w14:paraId="6B0251D5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530A4C24" w14:textId="77777777" w:rsidR="00A83AFE" w:rsidRPr="00CB385C" w:rsidRDefault="00A83AFE" w:rsidP="00A83AFE">
      <w:pPr>
        <w:tabs>
          <w:tab w:val="left" w:pos="567"/>
        </w:tabs>
        <w:rPr>
          <w:b/>
          <w:sz w:val="22"/>
          <w:szCs w:val="22"/>
          <w:lang w:eastAsia="lt-LT"/>
        </w:rPr>
      </w:pPr>
      <w:r w:rsidRPr="00CB385C">
        <w:rPr>
          <w:b/>
          <w:sz w:val="22"/>
          <w:szCs w:val="22"/>
        </w:rPr>
        <w:t>Apie ką rašoma šiame lapelyje</w:t>
      </w:r>
      <w:r w:rsidRPr="00CB385C">
        <w:rPr>
          <w:b/>
          <w:sz w:val="22"/>
          <w:szCs w:val="22"/>
          <w:lang w:eastAsia="lt-LT"/>
        </w:rPr>
        <w:t>?</w:t>
      </w:r>
    </w:p>
    <w:p w14:paraId="4D17F358" w14:textId="77777777" w:rsidR="00A83AFE" w:rsidRPr="00CB385C" w:rsidRDefault="00A83AFE" w:rsidP="00A83AFE">
      <w:pPr>
        <w:tabs>
          <w:tab w:val="left" w:pos="567"/>
        </w:tabs>
        <w:rPr>
          <w:b/>
          <w:sz w:val="22"/>
          <w:szCs w:val="22"/>
        </w:rPr>
      </w:pPr>
    </w:p>
    <w:p w14:paraId="2ADF50E2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1.</w:t>
      </w:r>
      <w:r w:rsidRPr="00CB385C">
        <w:rPr>
          <w:sz w:val="22"/>
          <w:szCs w:val="22"/>
        </w:rPr>
        <w:tab/>
        <w:t xml:space="preserve">Kas yra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ir kam jis vartojamas</w:t>
      </w:r>
    </w:p>
    <w:p w14:paraId="542EC6BE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2.</w:t>
      </w:r>
      <w:r w:rsidRPr="00CB385C">
        <w:rPr>
          <w:sz w:val="22"/>
          <w:szCs w:val="22"/>
        </w:rPr>
        <w:tab/>
        <w:t xml:space="preserve">Kas žinotina prieš vartojant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</w:t>
      </w:r>
    </w:p>
    <w:p w14:paraId="218B3C4B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3.</w:t>
      </w:r>
      <w:r w:rsidRPr="00CB385C">
        <w:rPr>
          <w:sz w:val="22"/>
          <w:szCs w:val="22"/>
        </w:rPr>
        <w:tab/>
        <w:t xml:space="preserve">Kaip vartoti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</w:t>
      </w:r>
    </w:p>
    <w:p w14:paraId="7594D7D8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4.</w:t>
      </w:r>
      <w:r w:rsidRPr="00CB385C">
        <w:rPr>
          <w:sz w:val="22"/>
          <w:szCs w:val="22"/>
        </w:rPr>
        <w:tab/>
        <w:t>Galimas šalutinis poveikis</w:t>
      </w:r>
    </w:p>
    <w:p w14:paraId="6A296810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5.</w:t>
      </w:r>
      <w:r w:rsidRPr="00CB385C">
        <w:rPr>
          <w:sz w:val="22"/>
          <w:szCs w:val="22"/>
        </w:rPr>
        <w:tab/>
        <w:t xml:space="preserve">Kaip laikyti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</w:t>
      </w:r>
    </w:p>
    <w:p w14:paraId="518A0B8C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6.</w:t>
      </w:r>
      <w:r w:rsidRPr="00CB385C">
        <w:rPr>
          <w:sz w:val="22"/>
          <w:szCs w:val="22"/>
        </w:rPr>
        <w:tab/>
      </w:r>
      <w:r w:rsidRPr="00CB385C">
        <w:rPr>
          <w:sz w:val="22"/>
          <w:szCs w:val="22"/>
          <w:lang w:eastAsia="lt-LT"/>
        </w:rPr>
        <w:t>Pakuotės turinys ir kita</w:t>
      </w:r>
      <w:r w:rsidRPr="00CB385C">
        <w:rPr>
          <w:sz w:val="22"/>
          <w:szCs w:val="22"/>
        </w:rPr>
        <w:t xml:space="preserve"> informacija</w:t>
      </w:r>
    </w:p>
    <w:p w14:paraId="37E9DC9E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21C15C50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11FF2469" w14:textId="77777777" w:rsidR="00A83AFE" w:rsidRPr="00CB385C" w:rsidRDefault="00A83AFE" w:rsidP="00A83AFE">
      <w:pPr>
        <w:tabs>
          <w:tab w:val="left" w:pos="567"/>
        </w:tabs>
        <w:ind w:left="540" w:hanging="540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1.</w:t>
      </w:r>
      <w:r w:rsidRPr="00CB385C">
        <w:rPr>
          <w:b/>
          <w:sz w:val="22"/>
          <w:szCs w:val="22"/>
        </w:rPr>
        <w:tab/>
      </w:r>
      <w:r w:rsidRPr="00CB385C">
        <w:rPr>
          <w:b/>
          <w:sz w:val="22"/>
          <w:szCs w:val="22"/>
          <w:lang w:eastAsia="lt-LT"/>
        </w:rPr>
        <w:t xml:space="preserve">Kas yra </w:t>
      </w:r>
      <w:proofErr w:type="spellStart"/>
      <w:r w:rsidRPr="00CB385C">
        <w:rPr>
          <w:b/>
          <w:sz w:val="22"/>
          <w:szCs w:val="22"/>
          <w:lang w:eastAsia="lt-LT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</w:t>
      </w:r>
      <w:r w:rsidRPr="00CB385C">
        <w:rPr>
          <w:b/>
          <w:sz w:val="22"/>
          <w:szCs w:val="22"/>
          <w:lang w:eastAsia="lt-LT"/>
        </w:rPr>
        <w:t>ir kam jis vartojamas</w:t>
      </w:r>
    </w:p>
    <w:p w14:paraId="04247E3B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070B45C0" w14:textId="77777777" w:rsidR="00A83AFE" w:rsidRPr="00CB385C" w:rsidRDefault="00A83AFE" w:rsidP="00A83AFE">
      <w:p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vartojamas:</w:t>
      </w:r>
    </w:p>
    <w:p w14:paraId="567F7F96" w14:textId="77777777" w:rsidR="00A83AFE" w:rsidRPr="00CB385C" w:rsidRDefault="00A83AFE" w:rsidP="00A83AFE">
      <w:pPr>
        <w:numPr>
          <w:ilvl w:val="0"/>
          <w:numId w:val="2"/>
        </w:numPr>
        <w:rPr>
          <w:sz w:val="22"/>
          <w:szCs w:val="22"/>
        </w:rPr>
      </w:pPr>
      <w:r w:rsidRPr="00CB385C">
        <w:rPr>
          <w:b/>
          <w:sz w:val="22"/>
          <w:szCs w:val="22"/>
        </w:rPr>
        <w:t>sunkaus lėtinio inkstų veiklos nepakankamumo gydymui</w:t>
      </w:r>
      <w:r w:rsidRPr="00CB385C">
        <w:rPr>
          <w:sz w:val="22"/>
          <w:szCs w:val="22"/>
        </w:rPr>
        <w:t xml:space="preserve"> prieš dializę ir dializės metu, ypač jeigu yra skysčio pertekliaus audiniuose sukeltas patinimas.</w:t>
      </w:r>
    </w:p>
    <w:p w14:paraId="744E771B" w14:textId="77777777" w:rsidR="00A83AFE" w:rsidRPr="00CB385C" w:rsidRDefault="00A83AFE" w:rsidP="00A83AFE">
      <w:pPr>
        <w:rPr>
          <w:sz w:val="22"/>
          <w:szCs w:val="22"/>
        </w:rPr>
      </w:pPr>
    </w:p>
    <w:p w14:paraId="013C29F1" w14:textId="77777777" w:rsidR="00A83AFE" w:rsidRPr="00CB385C" w:rsidRDefault="00A83AFE" w:rsidP="00A83AFE">
      <w:p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Torazemidas</w:t>
      </w:r>
      <w:proofErr w:type="spellEnd"/>
      <w:r w:rsidRPr="00CB385C">
        <w:rPr>
          <w:sz w:val="22"/>
          <w:szCs w:val="22"/>
        </w:rPr>
        <w:t xml:space="preserve"> yra diuretikas, t. y vaistas, skatina</w:t>
      </w:r>
      <w:r>
        <w:rPr>
          <w:sz w:val="22"/>
          <w:szCs w:val="22"/>
        </w:rPr>
        <w:t>n</w:t>
      </w:r>
      <w:r w:rsidRPr="00CB385C">
        <w:rPr>
          <w:sz w:val="22"/>
          <w:szCs w:val="22"/>
        </w:rPr>
        <w:t>tis šlapimo išsiskyrimą.</w:t>
      </w:r>
    </w:p>
    <w:p w14:paraId="7C21C203" w14:textId="77777777" w:rsidR="00A83AFE" w:rsidRPr="00CB385C" w:rsidRDefault="00A83AFE" w:rsidP="00A83AFE">
      <w:pPr>
        <w:rPr>
          <w:sz w:val="22"/>
          <w:szCs w:val="22"/>
        </w:rPr>
      </w:pPr>
    </w:p>
    <w:p w14:paraId="361CE786" w14:textId="77777777" w:rsidR="00A83AFE" w:rsidRPr="00CB385C" w:rsidRDefault="00A83AFE" w:rsidP="00A83AFE">
      <w:pPr>
        <w:rPr>
          <w:sz w:val="22"/>
          <w:szCs w:val="22"/>
        </w:rPr>
      </w:pPr>
    </w:p>
    <w:p w14:paraId="0DEADD6B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CB385C">
        <w:rPr>
          <w:b/>
          <w:sz w:val="22"/>
          <w:szCs w:val="22"/>
        </w:rPr>
        <w:t>2.</w:t>
      </w:r>
      <w:r w:rsidRPr="00CB385C">
        <w:rPr>
          <w:b/>
          <w:sz w:val="22"/>
          <w:szCs w:val="22"/>
        </w:rPr>
        <w:tab/>
      </w:r>
      <w:r w:rsidRPr="00CB385C">
        <w:rPr>
          <w:b/>
          <w:sz w:val="22"/>
          <w:szCs w:val="22"/>
          <w:lang w:eastAsia="lt-LT"/>
        </w:rPr>
        <w:t xml:space="preserve">Kas žinotina prieš vartojant </w:t>
      </w:r>
      <w:proofErr w:type="spellStart"/>
      <w:r w:rsidRPr="00CB385C">
        <w:rPr>
          <w:b/>
          <w:sz w:val="22"/>
          <w:szCs w:val="22"/>
          <w:lang w:eastAsia="lt-LT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</w:t>
      </w:r>
    </w:p>
    <w:p w14:paraId="063D0E44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6F59099D" w14:textId="77777777" w:rsidR="00A83AFE" w:rsidRPr="00CB385C" w:rsidRDefault="00A83AFE" w:rsidP="00A83AFE">
      <w:pPr>
        <w:ind w:left="567" w:hanging="567"/>
        <w:rPr>
          <w:b/>
          <w:caps/>
          <w:sz w:val="22"/>
          <w:szCs w:val="22"/>
        </w:rPr>
      </w:pP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vartoti </w:t>
      </w:r>
      <w:r>
        <w:rPr>
          <w:b/>
          <w:sz w:val="22"/>
          <w:szCs w:val="22"/>
        </w:rPr>
        <w:t>draudžiama</w:t>
      </w:r>
      <w:r w:rsidRPr="00CB385C">
        <w:rPr>
          <w:b/>
          <w:sz w:val="22"/>
          <w:szCs w:val="22"/>
        </w:rPr>
        <w:t>, jeigu:</w:t>
      </w:r>
    </w:p>
    <w:p w14:paraId="45D2ADBE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 w:rsidRPr="00CB385C">
        <w:rPr>
          <w:noProof/>
          <w:sz w:val="22"/>
          <w:szCs w:val="22"/>
          <w:lang w:eastAsia="lt-LT"/>
        </w:rPr>
        <w:t>yra</w:t>
      </w:r>
      <w:r w:rsidRPr="00CB385C">
        <w:rPr>
          <w:b/>
          <w:noProof/>
          <w:sz w:val="22"/>
          <w:szCs w:val="22"/>
          <w:lang w:eastAsia="lt-LT"/>
        </w:rPr>
        <w:t xml:space="preserve"> alergija</w:t>
      </w:r>
      <w:r w:rsidRPr="00CB385C">
        <w:rPr>
          <w:noProof/>
          <w:sz w:val="22"/>
          <w:szCs w:val="22"/>
          <w:lang w:eastAsia="lt-LT"/>
        </w:rPr>
        <w:t xml:space="preserve"> </w:t>
      </w:r>
      <w:proofErr w:type="spellStart"/>
      <w:r w:rsidRPr="00CB385C">
        <w:rPr>
          <w:sz w:val="22"/>
          <w:szCs w:val="22"/>
        </w:rPr>
        <w:t>torazemidui</w:t>
      </w:r>
      <w:proofErr w:type="spellEnd"/>
      <w:r w:rsidRPr="00CB385C">
        <w:rPr>
          <w:noProof/>
          <w:sz w:val="22"/>
          <w:szCs w:val="22"/>
        </w:rPr>
        <w:t xml:space="preserve"> arba </w:t>
      </w:r>
      <w:r w:rsidRPr="00CB385C">
        <w:rPr>
          <w:sz w:val="22"/>
          <w:szCs w:val="22"/>
        </w:rPr>
        <w:t xml:space="preserve">bet kuriai pagalbinei </w:t>
      </w:r>
      <w:r w:rsidRPr="00CB385C">
        <w:rPr>
          <w:noProof/>
          <w:sz w:val="22"/>
          <w:szCs w:val="22"/>
        </w:rPr>
        <w:t xml:space="preserve">šio vaisto </w:t>
      </w:r>
      <w:r w:rsidRPr="00CB385C">
        <w:rPr>
          <w:sz w:val="22"/>
          <w:szCs w:val="22"/>
        </w:rPr>
        <w:t>medžiagai</w:t>
      </w:r>
      <w:r w:rsidRPr="00CB385C">
        <w:rPr>
          <w:noProof/>
          <w:sz w:val="22"/>
          <w:szCs w:val="22"/>
        </w:rPr>
        <w:t xml:space="preserve"> (jos išvardytos 6 skyriuje)</w:t>
      </w:r>
      <w:r w:rsidRPr="00CB385C">
        <w:rPr>
          <w:noProof/>
          <w:sz w:val="22"/>
          <w:szCs w:val="22"/>
          <w:lang w:eastAsia="lt-LT"/>
        </w:rPr>
        <w:t>;</w:t>
      </w:r>
    </w:p>
    <w:p w14:paraId="3E602678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noProof/>
          <w:sz w:val="22"/>
          <w:szCs w:val="22"/>
          <w:lang w:eastAsia="lt-LT"/>
        </w:rPr>
      </w:pPr>
      <w:r w:rsidRPr="00CB385C">
        <w:rPr>
          <w:noProof/>
          <w:sz w:val="22"/>
          <w:szCs w:val="22"/>
          <w:lang w:eastAsia="lt-LT"/>
        </w:rPr>
        <w:t xml:space="preserve">yra </w:t>
      </w:r>
      <w:r w:rsidRPr="00CB385C">
        <w:rPr>
          <w:b/>
          <w:noProof/>
          <w:sz w:val="22"/>
          <w:szCs w:val="22"/>
          <w:lang w:eastAsia="lt-LT"/>
        </w:rPr>
        <w:t>alergija</w:t>
      </w:r>
      <w:r w:rsidRPr="00CB385C">
        <w:rPr>
          <w:noProof/>
          <w:sz w:val="22"/>
          <w:szCs w:val="22"/>
          <w:lang w:eastAsia="lt-LT"/>
        </w:rPr>
        <w:t xml:space="preserve"> panašiems vaistams, vadinamiems „sulfonilkarbamido dariniams“, vartojamiems nuo per didelio cukraus kiekio kraujyje (pvz., chlorpropamidui, glibenklamidui);</w:t>
      </w:r>
    </w:p>
    <w:p w14:paraId="09B09846" w14:textId="77777777" w:rsidR="00A83AFE" w:rsidRPr="000608ED" w:rsidRDefault="00A83AFE" w:rsidP="00A83AFE">
      <w:pPr>
        <w:pStyle w:val="Sraopastraipa"/>
        <w:numPr>
          <w:ilvl w:val="0"/>
          <w:numId w:val="5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yra </w:t>
      </w:r>
      <w:r w:rsidRPr="000608ED">
        <w:rPr>
          <w:b/>
          <w:sz w:val="22"/>
          <w:szCs w:val="22"/>
        </w:rPr>
        <w:t>inkstų nepakankamumas</w:t>
      </w:r>
      <w:r w:rsidRPr="000608ED">
        <w:rPr>
          <w:sz w:val="22"/>
          <w:szCs w:val="22"/>
        </w:rPr>
        <w:t xml:space="preserve"> kartu su nepakankama šlapimo gamyba;</w:t>
      </w:r>
    </w:p>
    <w:p w14:paraId="56CE5E44" w14:textId="77777777" w:rsidR="00A83AFE" w:rsidRPr="000608ED" w:rsidRDefault="00A83AFE" w:rsidP="00A83AFE">
      <w:pPr>
        <w:pStyle w:val="Sraopastraipa"/>
        <w:numPr>
          <w:ilvl w:val="0"/>
          <w:numId w:val="5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yra </w:t>
      </w:r>
      <w:r w:rsidRPr="000608ED">
        <w:rPr>
          <w:b/>
          <w:sz w:val="22"/>
          <w:szCs w:val="22"/>
        </w:rPr>
        <w:t>sunkus kepenų sutrikimas</w:t>
      </w:r>
      <w:r w:rsidRPr="000608ED">
        <w:rPr>
          <w:sz w:val="22"/>
          <w:szCs w:val="22"/>
        </w:rPr>
        <w:t xml:space="preserve"> kartu su sąmonės netekimu;</w:t>
      </w:r>
    </w:p>
    <w:p w14:paraId="46033051" w14:textId="77777777" w:rsidR="00A83AFE" w:rsidRPr="000608ED" w:rsidRDefault="00A83AFE" w:rsidP="00A83AFE">
      <w:pPr>
        <w:pStyle w:val="Sraopastraipa"/>
        <w:numPr>
          <w:ilvl w:val="0"/>
          <w:numId w:val="5"/>
        </w:numPr>
        <w:ind w:left="567" w:hanging="567"/>
        <w:contextualSpacing w:val="0"/>
        <w:rPr>
          <w:b/>
          <w:sz w:val="22"/>
          <w:szCs w:val="22"/>
        </w:rPr>
      </w:pPr>
      <w:r w:rsidRPr="000608ED">
        <w:rPr>
          <w:sz w:val="22"/>
          <w:szCs w:val="22"/>
        </w:rPr>
        <w:t xml:space="preserve">yra </w:t>
      </w:r>
      <w:r w:rsidRPr="000608ED">
        <w:rPr>
          <w:b/>
          <w:sz w:val="22"/>
          <w:szCs w:val="22"/>
        </w:rPr>
        <w:t>žemas kraujo spaudimas</w:t>
      </w:r>
      <w:r w:rsidRPr="000608ED">
        <w:rPr>
          <w:sz w:val="22"/>
          <w:szCs w:val="22"/>
        </w:rPr>
        <w:t xml:space="preserve"> </w:t>
      </w:r>
      <w:r w:rsidRPr="000608ED">
        <w:rPr>
          <w:b/>
          <w:sz w:val="22"/>
          <w:szCs w:val="22"/>
        </w:rPr>
        <w:t>(</w:t>
      </w:r>
      <w:proofErr w:type="spellStart"/>
      <w:r w:rsidRPr="000608ED">
        <w:rPr>
          <w:b/>
          <w:sz w:val="22"/>
          <w:szCs w:val="22"/>
        </w:rPr>
        <w:t>hipotenzija</w:t>
      </w:r>
      <w:proofErr w:type="spellEnd"/>
      <w:r w:rsidRPr="000608ED">
        <w:rPr>
          <w:b/>
          <w:sz w:val="22"/>
          <w:szCs w:val="22"/>
        </w:rPr>
        <w:t>)</w:t>
      </w:r>
      <w:r w:rsidRPr="000608ED">
        <w:rPr>
          <w:sz w:val="22"/>
          <w:szCs w:val="22"/>
        </w:rPr>
        <w:t>;</w:t>
      </w:r>
    </w:p>
    <w:p w14:paraId="0361768F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b/>
          <w:sz w:val="22"/>
          <w:szCs w:val="22"/>
        </w:rPr>
      </w:pPr>
      <w:r w:rsidRPr="00CB385C">
        <w:rPr>
          <w:sz w:val="22"/>
          <w:szCs w:val="22"/>
        </w:rPr>
        <w:t>yra</w:t>
      </w:r>
      <w:r w:rsidRPr="00CB385C">
        <w:rPr>
          <w:b/>
          <w:sz w:val="22"/>
          <w:szCs w:val="22"/>
        </w:rPr>
        <w:t xml:space="preserve"> sumažėjęs kraujo tūris;</w:t>
      </w:r>
    </w:p>
    <w:p w14:paraId="4D0E0B57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kraujyje sumažėjęs kalio ar natrio kiekis;</w:t>
      </w:r>
    </w:p>
    <w:p w14:paraId="2ED5D5B5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b/>
          <w:sz w:val="22"/>
          <w:szCs w:val="22"/>
        </w:rPr>
      </w:pPr>
      <w:r w:rsidRPr="00CB385C">
        <w:rPr>
          <w:sz w:val="22"/>
          <w:szCs w:val="22"/>
        </w:rPr>
        <w:t xml:space="preserve">yra </w:t>
      </w:r>
      <w:r w:rsidRPr="00CB385C">
        <w:rPr>
          <w:b/>
          <w:sz w:val="22"/>
          <w:szCs w:val="22"/>
        </w:rPr>
        <w:t xml:space="preserve">sunkus šlapinimosi sutrikimas, sukeltas, </w:t>
      </w:r>
      <w:r w:rsidRPr="00CB385C">
        <w:rPr>
          <w:sz w:val="22"/>
          <w:szCs w:val="22"/>
        </w:rPr>
        <w:t>pvz., priešinės liaukos (prostatos) padidėjimo;</w:t>
      </w:r>
    </w:p>
    <w:p w14:paraId="5C745712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b/>
          <w:sz w:val="22"/>
          <w:szCs w:val="22"/>
        </w:rPr>
      </w:pPr>
      <w:r w:rsidRPr="00CB385C">
        <w:rPr>
          <w:sz w:val="22"/>
          <w:szCs w:val="22"/>
        </w:rPr>
        <w:t xml:space="preserve">yra </w:t>
      </w:r>
      <w:r w:rsidRPr="00CB385C">
        <w:rPr>
          <w:b/>
          <w:sz w:val="22"/>
          <w:szCs w:val="22"/>
        </w:rPr>
        <w:t>normali a</w:t>
      </w:r>
      <w:r>
        <w:rPr>
          <w:b/>
          <w:sz w:val="22"/>
          <w:szCs w:val="22"/>
        </w:rPr>
        <w:t>r</w:t>
      </w:r>
      <w:r w:rsidRPr="00CB385C">
        <w:rPr>
          <w:b/>
          <w:sz w:val="22"/>
          <w:szCs w:val="22"/>
        </w:rPr>
        <w:t xml:space="preserve"> tik šiek tiek susilpnėjusi inkstų veikla;</w:t>
      </w:r>
    </w:p>
    <w:p w14:paraId="763D30F7" w14:textId="77777777" w:rsidR="00A83AFE" w:rsidRPr="000608ED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esate </w:t>
      </w:r>
      <w:r w:rsidRPr="00CB385C">
        <w:rPr>
          <w:b/>
          <w:sz w:val="22"/>
          <w:szCs w:val="22"/>
        </w:rPr>
        <w:t>žindyvė</w:t>
      </w:r>
      <w:r>
        <w:rPr>
          <w:b/>
          <w:sz w:val="22"/>
          <w:szCs w:val="22"/>
        </w:rPr>
        <w:t>;</w:t>
      </w:r>
    </w:p>
    <w:p w14:paraId="248C755C" w14:textId="77777777" w:rsidR="00A83AFE" w:rsidRPr="000608ED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 w:rsidRPr="000608ED">
        <w:rPr>
          <w:sz w:val="22"/>
          <w:szCs w:val="22"/>
        </w:rPr>
        <w:t xml:space="preserve">yra </w:t>
      </w:r>
      <w:r>
        <w:rPr>
          <w:b/>
          <w:sz w:val="22"/>
          <w:szCs w:val="22"/>
        </w:rPr>
        <w:t>podagra;</w:t>
      </w:r>
    </w:p>
    <w:p w14:paraId="3B7F0730" w14:textId="77777777" w:rsidR="00A83AFE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 w:rsidRPr="000608ED">
        <w:rPr>
          <w:sz w:val="22"/>
          <w:szCs w:val="22"/>
        </w:rPr>
        <w:t xml:space="preserve">yra </w:t>
      </w:r>
      <w:r>
        <w:rPr>
          <w:b/>
          <w:sz w:val="22"/>
          <w:szCs w:val="22"/>
        </w:rPr>
        <w:t>neritmiškas širdies plakimas</w:t>
      </w:r>
      <w:r w:rsidRPr="000608ED">
        <w:rPr>
          <w:sz w:val="22"/>
          <w:szCs w:val="22"/>
        </w:rPr>
        <w:t>;</w:t>
      </w:r>
    </w:p>
    <w:p w14:paraId="1343A231" w14:textId="77777777" w:rsidR="00A83AFE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vartojate </w:t>
      </w:r>
      <w:r w:rsidRPr="000608ED">
        <w:rPr>
          <w:b/>
          <w:sz w:val="22"/>
          <w:szCs w:val="22"/>
        </w:rPr>
        <w:t>vaisto, vadinamo „</w:t>
      </w:r>
      <w:proofErr w:type="spellStart"/>
      <w:r w:rsidRPr="000608ED">
        <w:rPr>
          <w:b/>
          <w:sz w:val="22"/>
          <w:szCs w:val="22"/>
        </w:rPr>
        <w:t>aminoglikozidu</w:t>
      </w:r>
      <w:proofErr w:type="spellEnd"/>
      <w:r w:rsidRPr="000608ED">
        <w:rPr>
          <w:b/>
          <w:sz w:val="22"/>
          <w:szCs w:val="22"/>
        </w:rPr>
        <w:t>“</w:t>
      </w:r>
      <w:r>
        <w:rPr>
          <w:b/>
          <w:sz w:val="22"/>
          <w:szCs w:val="22"/>
        </w:rPr>
        <w:t xml:space="preserve"> </w:t>
      </w:r>
      <w:r w:rsidRPr="000608ED">
        <w:rPr>
          <w:b/>
          <w:sz w:val="22"/>
          <w:szCs w:val="22"/>
        </w:rPr>
        <w:t>arba „</w:t>
      </w:r>
      <w:proofErr w:type="spellStart"/>
      <w:r w:rsidRPr="000608ED">
        <w:rPr>
          <w:b/>
          <w:sz w:val="22"/>
          <w:szCs w:val="22"/>
        </w:rPr>
        <w:t>cefalosporinu</w:t>
      </w:r>
      <w:proofErr w:type="spellEnd"/>
      <w:r w:rsidRPr="000608ED">
        <w:rPr>
          <w:b/>
          <w:sz w:val="22"/>
          <w:szCs w:val="22"/>
        </w:rPr>
        <w:t>“</w:t>
      </w:r>
      <w:r>
        <w:rPr>
          <w:sz w:val="22"/>
          <w:szCs w:val="22"/>
        </w:rPr>
        <w:t xml:space="preserve"> (gydyti nuo infekcijos) – žr. „Kiti vaistai ir </w:t>
      </w:r>
      <w:proofErr w:type="spellStart"/>
      <w:r>
        <w:rPr>
          <w:sz w:val="22"/>
          <w:szCs w:val="22"/>
        </w:rPr>
        <w:t>Torasemide</w:t>
      </w:r>
      <w:proofErr w:type="spellEnd"/>
      <w:r>
        <w:rPr>
          <w:sz w:val="22"/>
          <w:szCs w:val="22"/>
        </w:rPr>
        <w:t xml:space="preserve"> HEXAL“;</w:t>
      </w:r>
    </w:p>
    <w:p w14:paraId="24B1FEE7" w14:textId="77777777" w:rsidR="00A83AFE" w:rsidRPr="00CB385C" w:rsidRDefault="00A83AFE" w:rsidP="00A83AFE">
      <w:pPr>
        <w:numPr>
          <w:ilvl w:val="0"/>
          <w:numId w:val="5"/>
        </w:numPr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dėl vaistų, sukeliančių inkstų pakenkimą, </w:t>
      </w:r>
      <w:r w:rsidRPr="000608ED">
        <w:rPr>
          <w:b/>
          <w:sz w:val="22"/>
          <w:szCs w:val="22"/>
        </w:rPr>
        <w:t>susilpnėjusi inkstų funkcija</w:t>
      </w:r>
      <w:r>
        <w:rPr>
          <w:sz w:val="22"/>
          <w:szCs w:val="22"/>
        </w:rPr>
        <w:t>.</w:t>
      </w:r>
    </w:p>
    <w:p w14:paraId="5B8CBA3C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</w:p>
    <w:p w14:paraId="40D1733A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  <w:r w:rsidRPr="00CB385C">
        <w:rPr>
          <w:b/>
          <w:noProof/>
          <w:sz w:val="22"/>
          <w:szCs w:val="22"/>
          <w:lang w:eastAsia="lt-LT"/>
        </w:rPr>
        <w:t>Įspėjimai ir</w:t>
      </w:r>
      <w:r w:rsidRPr="00CB385C">
        <w:rPr>
          <w:b/>
          <w:sz w:val="22"/>
          <w:szCs w:val="22"/>
        </w:rPr>
        <w:t xml:space="preserve"> atsargumo </w:t>
      </w:r>
      <w:r w:rsidRPr="00CB385C">
        <w:rPr>
          <w:b/>
          <w:noProof/>
          <w:sz w:val="22"/>
          <w:szCs w:val="22"/>
          <w:lang w:eastAsia="lt-LT"/>
        </w:rPr>
        <w:t>priemonės</w:t>
      </w:r>
    </w:p>
    <w:p w14:paraId="3E3E5355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  <w:r w:rsidRPr="00CB385C">
        <w:rPr>
          <w:noProof/>
          <w:sz w:val="22"/>
          <w:szCs w:val="22"/>
        </w:rPr>
        <w:t xml:space="preserve">Pasitarkite su gydytoju arba vaistininku, prieš pradėdami vartoti </w:t>
      </w:r>
      <w:proofErr w:type="spellStart"/>
      <w:r w:rsidRPr="00CB385C">
        <w:rPr>
          <w:sz w:val="22"/>
          <w:szCs w:val="22"/>
          <w:lang w:eastAsia="lt-LT"/>
        </w:rPr>
        <w:t>Torasemide</w:t>
      </w:r>
      <w:proofErr w:type="spellEnd"/>
      <w:r w:rsidRPr="00CB385C">
        <w:rPr>
          <w:sz w:val="22"/>
          <w:szCs w:val="22"/>
          <w:lang w:eastAsia="lt-LT"/>
        </w:rPr>
        <w:t xml:space="preserve"> HEXAL</w:t>
      </w:r>
      <w:r w:rsidRPr="00CB385C">
        <w:rPr>
          <w:sz w:val="22"/>
          <w:szCs w:val="22"/>
        </w:rPr>
        <w:t xml:space="preserve">, jeigu Jums yra aktualus bet kuris iš šių sutrikimų: </w:t>
      </w:r>
    </w:p>
    <w:p w14:paraId="780FC6DB" w14:textId="77777777" w:rsidR="00A83AFE" w:rsidRPr="00CB385C" w:rsidRDefault="00A83AFE" w:rsidP="00A83AFE">
      <w:pPr>
        <w:numPr>
          <w:ilvl w:val="0"/>
          <w:numId w:val="6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nenormalūs rūgščių ir šarmų kiekio organizme pokyčiai;</w:t>
      </w:r>
    </w:p>
    <w:p w14:paraId="104CBDBE" w14:textId="77777777" w:rsidR="00A83AFE" w:rsidRPr="00CB385C" w:rsidRDefault="00A83AFE" w:rsidP="00A83AFE">
      <w:pPr>
        <w:numPr>
          <w:ilvl w:val="0"/>
          <w:numId w:val="6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nenormalūs </w:t>
      </w:r>
      <w:proofErr w:type="spellStart"/>
      <w:r w:rsidRPr="00CB385C">
        <w:rPr>
          <w:sz w:val="22"/>
          <w:szCs w:val="22"/>
        </w:rPr>
        <w:t>hemogramos</w:t>
      </w:r>
      <w:proofErr w:type="spellEnd"/>
      <w:r w:rsidRPr="00CB385C">
        <w:rPr>
          <w:sz w:val="22"/>
          <w:szCs w:val="22"/>
        </w:rPr>
        <w:t xml:space="preserve"> </w:t>
      </w:r>
      <w:r>
        <w:rPr>
          <w:sz w:val="22"/>
          <w:szCs w:val="22"/>
        </w:rPr>
        <w:t>rodmenų</w:t>
      </w:r>
      <w:r w:rsidRPr="00CB385C">
        <w:rPr>
          <w:sz w:val="22"/>
          <w:szCs w:val="22"/>
        </w:rPr>
        <w:t xml:space="preserve"> pokyčiai;</w:t>
      </w:r>
    </w:p>
    <w:p w14:paraId="6B17D100" w14:textId="77777777" w:rsidR="00A83AFE" w:rsidRPr="00CB385C" w:rsidRDefault="00A83AFE" w:rsidP="00A83AFE">
      <w:pPr>
        <w:numPr>
          <w:ilvl w:val="0"/>
          <w:numId w:val="6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kreatinino klirensas yra 20 ml/min - 30 ml/min ir/arba kreatinino koncentracija kraujo serume yra 3,5 mg/100 ml - 6 mg/100 ml);</w:t>
      </w:r>
    </w:p>
    <w:p w14:paraId="0BB9E8EF" w14:textId="77777777" w:rsidR="00A83AFE" w:rsidRPr="00CB385C" w:rsidRDefault="00A83AFE" w:rsidP="00A83AFE">
      <w:pPr>
        <w:numPr>
          <w:ilvl w:val="0"/>
          <w:numId w:val="6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nenormali šlapimo srovė</w:t>
      </w:r>
      <w:r w:rsidRPr="00CB385C">
        <w:rPr>
          <w:sz w:val="22"/>
          <w:szCs w:val="22"/>
        </w:rPr>
        <w:t>.</w:t>
      </w:r>
    </w:p>
    <w:p w14:paraId="7629DD15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rPr>
          <w:sz w:val="22"/>
          <w:szCs w:val="22"/>
        </w:rPr>
      </w:pPr>
    </w:p>
    <w:p w14:paraId="3F135AAD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  <w:r w:rsidRPr="00CB385C">
        <w:rPr>
          <w:sz w:val="22"/>
          <w:szCs w:val="22"/>
        </w:rPr>
        <w:t xml:space="preserve">Jeigu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vartojate nepertraukiamai, Jūsų gydy</w:t>
      </w:r>
      <w:r>
        <w:rPr>
          <w:sz w:val="22"/>
          <w:szCs w:val="22"/>
        </w:rPr>
        <w:t>t</w:t>
      </w:r>
      <w:r w:rsidRPr="00CB385C">
        <w:rPr>
          <w:sz w:val="22"/>
          <w:szCs w:val="22"/>
        </w:rPr>
        <w:t>ojas reguliariai tikrins Jūsų kraujo būklę, ypač jeigu vartojate kitų vaistų</w:t>
      </w:r>
      <w:r>
        <w:rPr>
          <w:sz w:val="22"/>
          <w:szCs w:val="22"/>
        </w:rPr>
        <w:t>, sergate diabetu arba kenčiate nuo ritmo sutrikimų</w:t>
      </w:r>
      <w:r w:rsidRPr="00CB385C">
        <w:rPr>
          <w:sz w:val="22"/>
          <w:szCs w:val="22"/>
        </w:rPr>
        <w:t>.</w:t>
      </w:r>
    </w:p>
    <w:p w14:paraId="648A75FD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</w:p>
    <w:p w14:paraId="2EDD4E44" w14:textId="77777777" w:rsidR="00A83AFE" w:rsidRPr="00CB385C" w:rsidRDefault="00A83AFE" w:rsidP="00A83AFE">
      <w:pPr>
        <w:numPr>
          <w:ilvl w:val="12"/>
          <w:numId w:val="0"/>
        </w:numPr>
        <w:rPr>
          <w:b/>
          <w:noProof/>
          <w:sz w:val="22"/>
          <w:szCs w:val="22"/>
          <w:lang w:eastAsia="lt-LT"/>
        </w:rPr>
      </w:pPr>
      <w:r w:rsidRPr="00CB385C">
        <w:rPr>
          <w:b/>
          <w:noProof/>
          <w:sz w:val="22"/>
          <w:szCs w:val="22"/>
          <w:lang w:eastAsia="lt-LT"/>
        </w:rPr>
        <w:t>Vaikams</w:t>
      </w:r>
    </w:p>
    <w:p w14:paraId="7B105AFF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</w:t>
      </w:r>
      <w:r w:rsidRPr="00CB385C">
        <w:rPr>
          <w:noProof/>
          <w:sz w:val="22"/>
          <w:szCs w:val="22"/>
          <w:lang w:eastAsia="lt-LT"/>
        </w:rPr>
        <w:t>yra nerekomenduojamas jaunesniems negu 12 metų vaikams.</w:t>
      </w:r>
    </w:p>
    <w:p w14:paraId="3D7FCFBD" w14:textId="77777777" w:rsidR="00A83AFE" w:rsidRPr="00CB385C" w:rsidRDefault="00A83AFE" w:rsidP="00A83AFE">
      <w:pPr>
        <w:rPr>
          <w:b/>
          <w:sz w:val="22"/>
          <w:szCs w:val="22"/>
        </w:rPr>
      </w:pPr>
    </w:p>
    <w:p w14:paraId="6B515D19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 xml:space="preserve">Įspėjimas dėl </w:t>
      </w:r>
      <w:proofErr w:type="spellStart"/>
      <w:r w:rsidRPr="00CB385C">
        <w:rPr>
          <w:b/>
          <w:sz w:val="22"/>
          <w:szCs w:val="22"/>
        </w:rPr>
        <w:t>antidopingo</w:t>
      </w:r>
      <w:proofErr w:type="spellEnd"/>
      <w:r w:rsidRPr="00CB385C">
        <w:rPr>
          <w:b/>
          <w:sz w:val="22"/>
          <w:szCs w:val="22"/>
        </w:rPr>
        <w:t xml:space="preserve"> </w:t>
      </w:r>
    </w:p>
    <w:p w14:paraId="2B6D8750" w14:textId="77777777" w:rsidR="00A83AFE" w:rsidRPr="00CB385C" w:rsidRDefault="00A83AFE" w:rsidP="00A83AFE">
      <w:p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vartojimas gali būti teigiamų tikrinimo dėl dopingo rezultatų priežastimi. </w:t>
      </w:r>
    </w:p>
    <w:p w14:paraId="23ECCC06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Mes negalime numatyti, kokios gali būti pasekmės organizmui, jeigu Jūs vartojate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HEXAL, kaip dopingo priemonę, ir paneigti didelę riziką sveikatai.</w:t>
      </w:r>
    </w:p>
    <w:p w14:paraId="4E5BD25A" w14:textId="77777777" w:rsidR="00A83AFE" w:rsidRPr="00CB385C" w:rsidRDefault="00A83AFE" w:rsidP="00A83AFE">
      <w:pPr>
        <w:numPr>
          <w:ilvl w:val="12"/>
          <w:numId w:val="0"/>
        </w:numPr>
        <w:rPr>
          <w:sz w:val="22"/>
          <w:szCs w:val="22"/>
        </w:rPr>
      </w:pPr>
    </w:p>
    <w:p w14:paraId="33A1AE2C" w14:textId="77777777" w:rsidR="00A83AFE" w:rsidRPr="00CB385C" w:rsidRDefault="00A83AFE" w:rsidP="00A83AFE">
      <w:pPr>
        <w:numPr>
          <w:ilvl w:val="12"/>
          <w:numId w:val="0"/>
        </w:numPr>
        <w:rPr>
          <w:b/>
          <w:noProof/>
          <w:sz w:val="22"/>
          <w:szCs w:val="22"/>
          <w:lang w:eastAsia="lt-LT"/>
        </w:rPr>
      </w:pPr>
      <w:r w:rsidRPr="00CB385C">
        <w:rPr>
          <w:b/>
          <w:noProof/>
          <w:sz w:val="22"/>
          <w:szCs w:val="22"/>
          <w:lang w:eastAsia="lt-LT"/>
        </w:rPr>
        <w:t xml:space="preserve">Kiti vaistai ir </w:t>
      </w:r>
      <w:proofErr w:type="spellStart"/>
      <w:r w:rsidRPr="00CB385C">
        <w:rPr>
          <w:b/>
          <w:bCs/>
          <w:sz w:val="22"/>
          <w:szCs w:val="22"/>
          <w:lang w:eastAsia="x-none"/>
        </w:rPr>
        <w:t>Torasemide</w:t>
      </w:r>
      <w:proofErr w:type="spellEnd"/>
      <w:r w:rsidRPr="00CB385C">
        <w:rPr>
          <w:b/>
          <w:bCs/>
          <w:sz w:val="22"/>
          <w:szCs w:val="22"/>
          <w:lang w:eastAsia="x-none"/>
        </w:rPr>
        <w:t xml:space="preserve"> HEXAL</w:t>
      </w:r>
    </w:p>
    <w:p w14:paraId="5CA3A1E7" w14:textId="77777777" w:rsidR="00A83AFE" w:rsidRPr="00CB385C" w:rsidRDefault="00A83AFE" w:rsidP="00A83AFE">
      <w:pPr>
        <w:ind w:right="-2"/>
        <w:rPr>
          <w:sz w:val="22"/>
          <w:szCs w:val="22"/>
        </w:rPr>
      </w:pPr>
      <w:r w:rsidRPr="00CB385C">
        <w:rPr>
          <w:sz w:val="22"/>
          <w:szCs w:val="22"/>
        </w:rPr>
        <w:t xml:space="preserve">Jeigu vartojate </w:t>
      </w:r>
      <w:r w:rsidRPr="00CB385C">
        <w:rPr>
          <w:noProof/>
          <w:sz w:val="22"/>
          <w:szCs w:val="22"/>
        </w:rPr>
        <w:t>ar</w:t>
      </w:r>
      <w:r w:rsidRPr="00CB385C">
        <w:rPr>
          <w:sz w:val="22"/>
          <w:szCs w:val="22"/>
        </w:rPr>
        <w:t xml:space="preserve"> neseniai vartojote kitų vaistų</w:t>
      </w:r>
      <w:r w:rsidRPr="00CB385C">
        <w:rPr>
          <w:noProof/>
          <w:sz w:val="22"/>
          <w:szCs w:val="22"/>
        </w:rPr>
        <w:t xml:space="preserve"> arba dėl to nesate tikri, apie tai</w:t>
      </w:r>
      <w:r w:rsidRPr="00CB385C">
        <w:rPr>
          <w:sz w:val="22"/>
          <w:szCs w:val="22"/>
        </w:rPr>
        <w:t xml:space="preserve"> pasakykite gydytojui arba vaistininkui.</w:t>
      </w:r>
    </w:p>
    <w:p w14:paraId="0C87058B" w14:textId="77777777" w:rsidR="00A83AFE" w:rsidRPr="00CB385C" w:rsidRDefault="00A83AFE" w:rsidP="00A83AFE">
      <w:pPr>
        <w:rPr>
          <w:sz w:val="22"/>
          <w:szCs w:val="22"/>
        </w:rPr>
      </w:pPr>
    </w:p>
    <w:p w14:paraId="32EC6B2E" w14:textId="77777777" w:rsidR="00A83AFE" w:rsidRPr="00CB385C" w:rsidRDefault="00A83AFE" w:rsidP="00A83AFE">
      <w:p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poveikį gali veikti arba būti veikiami minėto poveikio šie vaist</w:t>
      </w:r>
      <w:r>
        <w:rPr>
          <w:sz w:val="22"/>
          <w:szCs w:val="22"/>
        </w:rPr>
        <w:t>ai</w:t>
      </w:r>
      <w:r w:rsidRPr="00CB385C">
        <w:rPr>
          <w:sz w:val="22"/>
          <w:szCs w:val="22"/>
        </w:rPr>
        <w:t>:</w:t>
      </w:r>
    </w:p>
    <w:p w14:paraId="32D89AB4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>vaistai, vartojami nuo aukšto kraujo spaudimo</w:t>
      </w:r>
      <w:r w:rsidRPr="000608ED">
        <w:rPr>
          <w:sz w:val="22"/>
          <w:szCs w:val="22"/>
        </w:rPr>
        <w:t>, ypač vaistai, vadinami „AKF inhibitoriai</w:t>
      </w:r>
      <w:r>
        <w:rPr>
          <w:sz w:val="22"/>
          <w:szCs w:val="22"/>
        </w:rPr>
        <w:t>s</w:t>
      </w:r>
      <w:r w:rsidRPr="000608ED">
        <w:rPr>
          <w:sz w:val="22"/>
          <w:szCs w:val="22"/>
        </w:rPr>
        <w:t xml:space="preserve">“, pvz., </w:t>
      </w:r>
      <w:proofErr w:type="spellStart"/>
      <w:r w:rsidRPr="000608ED">
        <w:rPr>
          <w:sz w:val="22"/>
          <w:szCs w:val="22"/>
        </w:rPr>
        <w:t>enalaprilis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kaptoprilis</w:t>
      </w:r>
      <w:proofErr w:type="spellEnd"/>
      <w:r w:rsidRPr="000608ED">
        <w:rPr>
          <w:sz w:val="22"/>
          <w:szCs w:val="22"/>
        </w:rPr>
        <w:t>;</w:t>
      </w:r>
    </w:p>
    <w:p w14:paraId="3AB3C0CF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vaistai, didinantys širdies pumpavimo jėgą, tokie kaip </w:t>
      </w:r>
      <w:proofErr w:type="spellStart"/>
      <w:r w:rsidRPr="000608ED">
        <w:rPr>
          <w:b/>
          <w:sz w:val="22"/>
          <w:szCs w:val="22"/>
        </w:rPr>
        <w:t>digitoksinas</w:t>
      </w:r>
      <w:proofErr w:type="spellEnd"/>
      <w:r w:rsidRPr="000608ED">
        <w:rPr>
          <w:b/>
          <w:sz w:val="22"/>
          <w:szCs w:val="22"/>
        </w:rPr>
        <w:t xml:space="preserve">, </w:t>
      </w:r>
      <w:proofErr w:type="spellStart"/>
      <w:r w:rsidRPr="000608ED">
        <w:rPr>
          <w:b/>
          <w:sz w:val="22"/>
          <w:szCs w:val="22"/>
        </w:rPr>
        <w:t>digoksinas</w:t>
      </w:r>
      <w:proofErr w:type="spellEnd"/>
      <w:r w:rsidRPr="000608ED">
        <w:rPr>
          <w:sz w:val="22"/>
          <w:szCs w:val="22"/>
        </w:rPr>
        <w:t xml:space="preserve"> ar </w:t>
      </w:r>
      <w:proofErr w:type="spellStart"/>
      <w:r w:rsidRPr="000608ED">
        <w:rPr>
          <w:b/>
          <w:sz w:val="22"/>
          <w:szCs w:val="22"/>
        </w:rPr>
        <w:t>metildigoksinas</w:t>
      </w:r>
      <w:proofErr w:type="spellEnd"/>
      <w:r w:rsidRPr="000608ED">
        <w:rPr>
          <w:b/>
          <w:sz w:val="22"/>
          <w:szCs w:val="22"/>
        </w:rPr>
        <w:t>;</w:t>
      </w:r>
    </w:p>
    <w:p w14:paraId="1CF8A1BD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>vaistai, vartojami nuo diabeto;</w:t>
      </w:r>
    </w:p>
    <w:p w14:paraId="09618FA7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proofErr w:type="spellStart"/>
      <w:r w:rsidRPr="000608ED">
        <w:rPr>
          <w:b/>
          <w:sz w:val="22"/>
          <w:szCs w:val="22"/>
        </w:rPr>
        <w:t>probenecidas</w:t>
      </w:r>
      <w:proofErr w:type="spellEnd"/>
      <w:r w:rsidRPr="000608ED">
        <w:rPr>
          <w:b/>
          <w:sz w:val="22"/>
          <w:szCs w:val="22"/>
        </w:rPr>
        <w:t xml:space="preserve">, </w:t>
      </w:r>
      <w:r w:rsidRPr="000608ED">
        <w:rPr>
          <w:sz w:val="22"/>
          <w:szCs w:val="22"/>
        </w:rPr>
        <w:t>vartojamas podagrai gydyti;</w:t>
      </w:r>
    </w:p>
    <w:p w14:paraId="7ED0B1C9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 xml:space="preserve">vaistai, vartojami nuo uždegimo ir skausmo, </w:t>
      </w:r>
      <w:r w:rsidRPr="000608ED">
        <w:rPr>
          <w:sz w:val="22"/>
          <w:szCs w:val="22"/>
        </w:rPr>
        <w:t xml:space="preserve">tokie, kaip </w:t>
      </w:r>
      <w:proofErr w:type="spellStart"/>
      <w:r w:rsidRPr="000608ED">
        <w:rPr>
          <w:sz w:val="22"/>
          <w:szCs w:val="22"/>
        </w:rPr>
        <w:t>acetilsalicilo</w:t>
      </w:r>
      <w:proofErr w:type="spellEnd"/>
      <w:r w:rsidRPr="000608ED">
        <w:rPr>
          <w:sz w:val="22"/>
          <w:szCs w:val="22"/>
        </w:rPr>
        <w:t xml:space="preserve"> rūgštis ar </w:t>
      </w:r>
      <w:proofErr w:type="spellStart"/>
      <w:r w:rsidRPr="000608ED">
        <w:rPr>
          <w:sz w:val="22"/>
          <w:szCs w:val="22"/>
        </w:rPr>
        <w:t>indometacinas</w:t>
      </w:r>
      <w:proofErr w:type="spellEnd"/>
      <w:r w:rsidRPr="000608ED">
        <w:rPr>
          <w:sz w:val="22"/>
          <w:szCs w:val="22"/>
        </w:rPr>
        <w:t>;</w:t>
      </w:r>
    </w:p>
    <w:p w14:paraId="27416E19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proofErr w:type="spellStart"/>
      <w:r w:rsidRPr="000608ED">
        <w:rPr>
          <w:b/>
          <w:sz w:val="22"/>
          <w:szCs w:val="22"/>
        </w:rPr>
        <w:t>sulfasalazinas</w:t>
      </w:r>
      <w:proofErr w:type="spellEnd"/>
      <w:r w:rsidRPr="000608ED">
        <w:rPr>
          <w:b/>
          <w:sz w:val="22"/>
          <w:szCs w:val="22"/>
        </w:rPr>
        <w:t xml:space="preserve">, </w:t>
      </w:r>
      <w:proofErr w:type="spellStart"/>
      <w:r w:rsidRPr="000608ED">
        <w:rPr>
          <w:b/>
          <w:sz w:val="22"/>
          <w:szCs w:val="22"/>
        </w:rPr>
        <w:t>mesalazinas</w:t>
      </w:r>
      <w:proofErr w:type="spellEnd"/>
      <w:r w:rsidRPr="000608ED">
        <w:rPr>
          <w:sz w:val="22"/>
          <w:szCs w:val="22"/>
        </w:rPr>
        <w:t xml:space="preserve"> ar </w:t>
      </w:r>
      <w:proofErr w:type="spellStart"/>
      <w:r w:rsidRPr="000608ED">
        <w:rPr>
          <w:b/>
          <w:sz w:val="22"/>
          <w:szCs w:val="22"/>
        </w:rPr>
        <w:t>olsalazinas</w:t>
      </w:r>
      <w:proofErr w:type="spellEnd"/>
      <w:r w:rsidRPr="000608ED">
        <w:rPr>
          <w:sz w:val="22"/>
          <w:szCs w:val="22"/>
        </w:rPr>
        <w:t>, vartojami uždegiminėms žarnų ligoms gydyti;</w:t>
      </w:r>
    </w:p>
    <w:p w14:paraId="14297526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>vaistai, vartojami infekcinėms ligoms gydyti,</w:t>
      </w:r>
      <w:r w:rsidRPr="000608ED">
        <w:rPr>
          <w:sz w:val="22"/>
          <w:szCs w:val="22"/>
        </w:rPr>
        <w:t xml:space="preserve"> tokie kaip </w:t>
      </w:r>
      <w:proofErr w:type="spellStart"/>
      <w:r w:rsidRPr="000608ED">
        <w:rPr>
          <w:sz w:val="22"/>
          <w:szCs w:val="22"/>
        </w:rPr>
        <w:t>cefiksimas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cefuroksimas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cefakloras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cefaleksinas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cefadroksilis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cefpodoksimas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proksetilas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kanamicinas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neomicinas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gentamicinas</w:t>
      </w:r>
      <w:proofErr w:type="spellEnd"/>
      <w:r w:rsidRPr="000608ED">
        <w:rPr>
          <w:sz w:val="22"/>
          <w:szCs w:val="22"/>
        </w:rPr>
        <w:t xml:space="preserve">, </w:t>
      </w:r>
      <w:proofErr w:type="spellStart"/>
      <w:r w:rsidRPr="000608ED">
        <w:rPr>
          <w:sz w:val="22"/>
          <w:szCs w:val="22"/>
        </w:rPr>
        <w:t>amikacinas</w:t>
      </w:r>
      <w:proofErr w:type="spellEnd"/>
      <w:r w:rsidRPr="000608ED">
        <w:rPr>
          <w:sz w:val="22"/>
          <w:szCs w:val="22"/>
        </w:rPr>
        <w:t xml:space="preserve"> ar </w:t>
      </w:r>
      <w:proofErr w:type="spellStart"/>
      <w:r w:rsidRPr="000608ED">
        <w:rPr>
          <w:sz w:val="22"/>
          <w:szCs w:val="22"/>
        </w:rPr>
        <w:t>tobramicinas</w:t>
      </w:r>
      <w:proofErr w:type="spellEnd"/>
      <w:r w:rsidRPr="000608ED">
        <w:rPr>
          <w:sz w:val="22"/>
          <w:szCs w:val="22"/>
        </w:rPr>
        <w:t>;</w:t>
      </w:r>
    </w:p>
    <w:p w14:paraId="157FF1E6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proofErr w:type="spellStart"/>
      <w:r w:rsidRPr="000608ED">
        <w:rPr>
          <w:b/>
          <w:sz w:val="22"/>
          <w:szCs w:val="22"/>
        </w:rPr>
        <w:t>cisplatina</w:t>
      </w:r>
      <w:proofErr w:type="spellEnd"/>
      <w:r w:rsidRPr="000608ED">
        <w:rPr>
          <w:sz w:val="22"/>
          <w:szCs w:val="22"/>
        </w:rPr>
        <w:t>, vartojama vėžiui gydyti;</w:t>
      </w:r>
    </w:p>
    <w:p w14:paraId="686FB5C8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>litis</w:t>
      </w:r>
      <w:r w:rsidRPr="000608ED">
        <w:rPr>
          <w:sz w:val="22"/>
          <w:szCs w:val="22"/>
        </w:rPr>
        <w:t>, vartojamas depresijai gydyti;</w:t>
      </w:r>
    </w:p>
    <w:p w14:paraId="209DA076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proofErr w:type="spellStart"/>
      <w:r w:rsidRPr="000608ED">
        <w:rPr>
          <w:b/>
          <w:sz w:val="22"/>
          <w:szCs w:val="22"/>
        </w:rPr>
        <w:t>teofilinas</w:t>
      </w:r>
      <w:proofErr w:type="spellEnd"/>
      <w:r w:rsidRPr="000608ED">
        <w:rPr>
          <w:b/>
          <w:sz w:val="22"/>
          <w:szCs w:val="22"/>
        </w:rPr>
        <w:t>,</w:t>
      </w:r>
      <w:r w:rsidRPr="000608ED">
        <w:rPr>
          <w:sz w:val="22"/>
          <w:szCs w:val="22"/>
        </w:rPr>
        <w:t xml:space="preserve"> vartojamas astmai gydyti;</w:t>
      </w:r>
    </w:p>
    <w:p w14:paraId="5A218A6F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tam tikri </w:t>
      </w:r>
      <w:r w:rsidRPr="000608ED">
        <w:rPr>
          <w:b/>
          <w:sz w:val="22"/>
          <w:szCs w:val="22"/>
        </w:rPr>
        <w:t>raumenis atpalaiduojantys vaistai</w:t>
      </w:r>
      <w:r w:rsidRPr="000608ED">
        <w:rPr>
          <w:sz w:val="22"/>
          <w:szCs w:val="22"/>
        </w:rPr>
        <w:t>, kurių veikliosios medžiagos pavadinimas baigiasi galūne “-</w:t>
      </w:r>
      <w:proofErr w:type="spellStart"/>
      <w:r w:rsidRPr="000608ED">
        <w:rPr>
          <w:sz w:val="22"/>
          <w:szCs w:val="22"/>
        </w:rPr>
        <w:t>kuronis</w:t>
      </w:r>
      <w:proofErr w:type="spellEnd"/>
      <w:r w:rsidRPr="000608ED">
        <w:rPr>
          <w:sz w:val="22"/>
          <w:szCs w:val="22"/>
        </w:rPr>
        <w:t>“ ar „-kuris“;</w:t>
      </w:r>
    </w:p>
    <w:p w14:paraId="53C8ADAC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>visi vaistai nuo vidurių užkietėjimo</w:t>
      </w:r>
      <w:r w:rsidRPr="000608ED">
        <w:rPr>
          <w:sz w:val="22"/>
          <w:szCs w:val="22"/>
        </w:rPr>
        <w:t>;</w:t>
      </w:r>
    </w:p>
    <w:p w14:paraId="54BB8829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 xml:space="preserve">vaistai, kurių sudėtyje yra </w:t>
      </w:r>
      <w:proofErr w:type="spellStart"/>
      <w:r w:rsidRPr="000608ED">
        <w:rPr>
          <w:b/>
          <w:sz w:val="22"/>
          <w:szCs w:val="22"/>
        </w:rPr>
        <w:t>kortizono</w:t>
      </w:r>
      <w:proofErr w:type="spellEnd"/>
      <w:r w:rsidRPr="000608ED">
        <w:rPr>
          <w:sz w:val="22"/>
          <w:szCs w:val="22"/>
        </w:rPr>
        <w:t>, tokie kaip hidrokortizonas, prednizonas ar prednizolonas;</w:t>
      </w:r>
    </w:p>
    <w:p w14:paraId="39635D38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proofErr w:type="spellStart"/>
      <w:r w:rsidRPr="000608ED">
        <w:rPr>
          <w:b/>
          <w:sz w:val="22"/>
          <w:szCs w:val="22"/>
        </w:rPr>
        <w:t>kolestiraminas</w:t>
      </w:r>
      <w:proofErr w:type="spellEnd"/>
      <w:r w:rsidRPr="000608ED">
        <w:rPr>
          <w:sz w:val="22"/>
          <w:szCs w:val="22"/>
        </w:rPr>
        <w:t>, vartojamas lipidų kiekiui kraujyje mažinti;</w:t>
      </w:r>
    </w:p>
    <w:p w14:paraId="33FBFC65" w14:textId="77777777" w:rsidR="00A83AFE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 w:rsidRPr="000608ED">
        <w:rPr>
          <w:b/>
          <w:sz w:val="22"/>
          <w:szCs w:val="22"/>
        </w:rPr>
        <w:t xml:space="preserve">adrenalinas </w:t>
      </w:r>
      <w:r w:rsidRPr="000608ED">
        <w:rPr>
          <w:sz w:val="22"/>
          <w:szCs w:val="22"/>
        </w:rPr>
        <w:t>ar</w:t>
      </w:r>
      <w:r w:rsidRPr="000608ED">
        <w:rPr>
          <w:b/>
          <w:sz w:val="22"/>
          <w:szCs w:val="22"/>
        </w:rPr>
        <w:t xml:space="preserve"> </w:t>
      </w:r>
      <w:proofErr w:type="spellStart"/>
      <w:r w:rsidRPr="000608ED">
        <w:rPr>
          <w:b/>
          <w:sz w:val="22"/>
          <w:szCs w:val="22"/>
        </w:rPr>
        <w:t>noradrenalinas</w:t>
      </w:r>
      <w:proofErr w:type="spellEnd"/>
      <w:r w:rsidRPr="000608ED">
        <w:rPr>
          <w:sz w:val="22"/>
          <w:szCs w:val="22"/>
        </w:rPr>
        <w:t>, vaistai, vartojami kraujo spaudimui didinti</w:t>
      </w:r>
      <w:r>
        <w:rPr>
          <w:sz w:val="22"/>
          <w:szCs w:val="22"/>
        </w:rPr>
        <w:t>;</w:t>
      </w:r>
    </w:p>
    <w:p w14:paraId="650E7A5E" w14:textId="77777777" w:rsidR="00A83AFE" w:rsidRPr="000608ED" w:rsidRDefault="00A83AFE" w:rsidP="00A83AFE">
      <w:pPr>
        <w:pStyle w:val="Sraopastraipa"/>
        <w:numPr>
          <w:ilvl w:val="0"/>
          <w:numId w:val="7"/>
        </w:numPr>
        <w:ind w:left="567" w:hanging="567"/>
        <w:contextualSpacing w:val="0"/>
        <w:rPr>
          <w:sz w:val="22"/>
          <w:szCs w:val="22"/>
        </w:rPr>
      </w:pPr>
      <w:r>
        <w:rPr>
          <w:b/>
          <w:sz w:val="22"/>
          <w:szCs w:val="22"/>
        </w:rPr>
        <w:t xml:space="preserve">varfarinas, </w:t>
      </w:r>
      <w:r w:rsidRPr="000608ED">
        <w:rPr>
          <w:sz w:val="22"/>
          <w:szCs w:val="22"/>
        </w:rPr>
        <w:t>vaistas gydyti nuo kraujo krešulių.</w:t>
      </w:r>
    </w:p>
    <w:p w14:paraId="77795385" w14:textId="77777777" w:rsidR="00A83AFE" w:rsidRPr="00CB385C" w:rsidRDefault="00A83AFE" w:rsidP="00A83AFE">
      <w:pPr>
        <w:rPr>
          <w:sz w:val="22"/>
          <w:szCs w:val="22"/>
        </w:rPr>
      </w:pPr>
    </w:p>
    <w:p w14:paraId="0485FA53" w14:textId="77777777" w:rsidR="00A83AFE" w:rsidRPr="00CB385C" w:rsidRDefault="00A83AFE" w:rsidP="00A83AFE">
      <w:pPr>
        <w:rPr>
          <w:b/>
          <w:sz w:val="22"/>
          <w:szCs w:val="22"/>
        </w:rPr>
      </w:pP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vartojimas su </w:t>
      </w:r>
      <w:r w:rsidRPr="00CB385C">
        <w:rPr>
          <w:b/>
          <w:sz w:val="22"/>
          <w:szCs w:val="22"/>
          <w:lang w:eastAsia="lt-LT"/>
        </w:rPr>
        <w:t>alkoholiu</w:t>
      </w:r>
    </w:p>
    <w:p w14:paraId="22E0EFF0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Negerkite šių tablečių kartu su alkoholiu.</w:t>
      </w:r>
    </w:p>
    <w:p w14:paraId="2A617CFE" w14:textId="77777777" w:rsidR="00A83AFE" w:rsidRPr="00CB385C" w:rsidRDefault="00A83AFE" w:rsidP="00A83AFE">
      <w:pPr>
        <w:rPr>
          <w:sz w:val="22"/>
          <w:szCs w:val="22"/>
        </w:rPr>
      </w:pPr>
    </w:p>
    <w:p w14:paraId="7904D597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Nėštumas ir žindymo laikotarpis</w:t>
      </w:r>
    </w:p>
    <w:p w14:paraId="49830056" w14:textId="77777777" w:rsidR="00A83AFE" w:rsidRPr="00CB385C" w:rsidRDefault="00A83AFE" w:rsidP="00A83AFE">
      <w:pPr>
        <w:rPr>
          <w:sz w:val="22"/>
          <w:szCs w:val="22"/>
          <w:lang w:eastAsia="lt-LT"/>
        </w:rPr>
      </w:pPr>
      <w:r w:rsidRPr="00CB385C">
        <w:rPr>
          <w:noProof/>
          <w:sz w:val="22"/>
          <w:szCs w:val="22"/>
        </w:rPr>
        <w:t>Jeigu esate nėščia, žindote kūdikį, manote, kad galbūt esate nėščia, arba planuojate pastoti, tai prieš vartodama šį vaistą, pasitarkite su gydytoju arba vaistininku.</w:t>
      </w:r>
    </w:p>
    <w:p w14:paraId="41B0AE19" w14:textId="77777777" w:rsidR="00A83AFE" w:rsidRPr="00CB385C" w:rsidRDefault="00A83AFE" w:rsidP="00A83AFE">
      <w:pPr>
        <w:rPr>
          <w:sz w:val="22"/>
          <w:szCs w:val="22"/>
          <w:lang w:eastAsia="lt-LT"/>
        </w:rPr>
      </w:pPr>
    </w:p>
    <w:p w14:paraId="3213BA2B" w14:textId="77777777" w:rsidR="00A83AFE" w:rsidRPr="000608ED" w:rsidRDefault="00A83AFE" w:rsidP="00A83AFE">
      <w:pPr>
        <w:pStyle w:val="Sraopastraipa"/>
        <w:numPr>
          <w:ilvl w:val="0"/>
          <w:numId w:val="8"/>
        </w:numPr>
        <w:ind w:left="567" w:hanging="567"/>
        <w:contextualSpacing w:val="0"/>
        <w:rPr>
          <w:b/>
          <w:sz w:val="22"/>
          <w:szCs w:val="22"/>
        </w:rPr>
      </w:pPr>
      <w:r w:rsidRPr="000608ED">
        <w:rPr>
          <w:b/>
          <w:sz w:val="22"/>
          <w:szCs w:val="22"/>
        </w:rPr>
        <w:t>Žindymo laikotarpis</w:t>
      </w:r>
    </w:p>
    <w:p w14:paraId="39D9C93B" w14:textId="77777777" w:rsidR="00A83AFE" w:rsidRPr="00CB385C" w:rsidRDefault="00A83AFE" w:rsidP="00A83AFE">
      <w:pPr>
        <w:ind w:left="540"/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žindyvėms vartoti </w:t>
      </w:r>
      <w:r>
        <w:rPr>
          <w:sz w:val="22"/>
          <w:szCs w:val="22"/>
        </w:rPr>
        <w:t>negalima</w:t>
      </w:r>
      <w:r w:rsidRPr="00CB385C">
        <w:rPr>
          <w:sz w:val="22"/>
          <w:szCs w:val="22"/>
        </w:rPr>
        <w:t>, kadangi vaistas gali pakenkti kūdikiui.</w:t>
      </w:r>
    </w:p>
    <w:p w14:paraId="7309AC74" w14:textId="77777777" w:rsidR="00A83AFE" w:rsidRPr="00CB385C" w:rsidRDefault="00A83AFE" w:rsidP="00A83AFE">
      <w:pPr>
        <w:rPr>
          <w:b/>
          <w:sz w:val="22"/>
          <w:szCs w:val="22"/>
        </w:rPr>
      </w:pPr>
    </w:p>
    <w:p w14:paraId="5529DE0B" w14:textId="77777777" w:rsidR="00A83AFE" w:rsidRPr="000608ED" w:rsidRDefault="00A83AFE" w:rsidP="00A83AFE">
      <w:pPr>
        <w:pStyle w:val="Sraopastraipa"/>
        <w:numPr>
          <w:ilvl w:val="0"/>
          <w:numId w:val="8"/>
        </w:numPr>
        <w:ind w:left="567" w:hanging="567"/>
        <w:contextualSpacing w:val="0"/>
        <w:rPr>
          <w:b/>
          <w:sz w:val="22"/>
          <w:szCs w:val="22"/>
        </w:rPr>
      </w:pPr>
      <w:r w:rsidRPr="000608ED">
        <w:rPr>
          <w:b/>
          <w:sz w:val="22"/>
          <w:szCs w:val="22"/>
        </w:rPr>
        <w:t>Nėštumas</w:t>
      </w:r>
    </w:p>
    <w:p w14:paraId="4238283C" w14:textId="77777777" w:rsidR="00A83AFE" w:rsidRPr="00CB385C" w:rsidRDefault="00A83AFE" w:rsidP="00A83AFE">
      <w:pPr>
        <w:ind w:left="540"/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nėštumo metu vartokite tik tokiu atveju, </w:t>
      </w:r>
      <w:r w:rsidRPr="00CB385C">
        <w:rPr>
          <w:b/>
          <w:sz w:val="22"/>
          <w:szCs w:val="22"/>
        </w:rPr>
        <w:t>jeigu Jūsų gydytojas nurodo, jog šis vaistas yra neabejotinai būtinas</w:t>
      </w:r>
      <w:r w:rsidRPr="00CB385C">
        <w:rPr>
          <w:sz w:val="22"/>
          <w:szCs w:val="22"/>
        </w:rPr>
        <w:t xml:space="preserve">. </w:t>
      </w:r>
    </w:p>
    <w:p w14:paraId="7F6C5046" w14:textId="77777777" w:rsidR="00A83AFE" w:rsidRPr="00CB385C" w:rsidRDefault="00A83AFE" w:rsidP="00A83AFE">
      <w:pPr>
        <w:ind w:left="540"/>
        <w:rPr>
          <w:sz w:val="22"/>
          <w:szCs w:val="22"/>
        </w:rPr>
      </w:pPr>
      <w:r w:rsidRPr="00CB385C">
        <w:rPr>
          <w:sz w:val="22"/>
          <w:szCs w:val="22"/>
        </w:rPr>
        <w:t xml:space="preserve">Tokiu atveju reikia vartoti </w:t>
      </w:r>
      <w:r w:rsidRPr="00CB385C">
        <w:rPr>
          <w:b/>
          <w:sz w:val="22"/>
          <w:szCs w:val="22"/>
        </w:rPr>
        <w:t>mažiausią įmanomą dozę</w:t>
      </w:r>
      <w:r w:rsidRPr="00CB385C">
        <w:rPr>
          <w:sz w:val="22"/>
          <w:szCs w:val="22"/>
        </w:rPr>
        <w:t>.</w:t>
      </w:r>
    </w:p>
    <w:p w14:paraId="79507C65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</w:p>
    <w:p w14:paraId="1FC12F58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Vairavimas ir mechanizmų valdymas</w:t>
      </w:r>
    </w:p>
    <w:p w14:paraId="51421829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Vartodami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galite jausti svaigulį, ypač gydymo pradžioje didinant dozę, keičiant vaistą</w:t>
      </w:r>
      <w:r w:rsidRPr="00CB385C">
        <w:rPr>
          <w:sz w:val="22"/>
          <w:szCs w:val="22"/>
          <w:lang w:eastAsia="lt-LT"/>
        </w:rPr>
        <w:t>, pradėjus papildomą gydymą vaistais</w:t>
      </w:r>
      <w:r w:rsidRPr="00CB385C">
        <w:rPr>
          <w:sz w:val="22"/>
          <w:szCs w:val="22"/>
        </w:rPr>
        <w:t xml:space="preserve"> ar kartu išgėrus alkoholio. </w:t>
      </w:r>
      <w:r w:rsidRPr="00CB385C">
        <w:rPr>
          <w:b/>
          <w:sz w:val="22"/>
          <w:szCs w:val="22"/>
        </w:rPr>
        <w:t>Jeigu Jūsų dėmesys sumažėjęs, nevairuokite ir nevaldykite mechanizmų.</w:t>
      </w:r>
    </w:p>
    <w:p w14:paraId="6FA5CAE3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4665592E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391B1726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CB385C">
        <w:rPr>
          <w:b/>
          <w:sz w:val="22"/>
          <w:szCs w:val="22"/>
        </w:rPr>
        <w:t>3.</w:t>
      </w:r>
      <w:r w:rsidRPr="00CB385C">
        <w:rPr>
          <w:b/>
          <w:sz w:val="22"/>
          <w:szCs w:val="22"/>
        </w:rPr>
        <w:tab/>
      </w:r>
      <w:r w:rsidRPr="00CB385C">
        <w:rPr>
          <w:b/>
          <w:sz w:val="22"/>
          <w:szCs w:val="22"/>
          <w:lang w:eastAsia="lt-LT"/>
        </w:rPr>
        <w:t>Kaip vartoti</w:t>
      </w:r>
      <w:r w:rsidRPr="00CB385C">
        <w:rPr>
          <w:b/>
          <w:sz w:val="22"/>
          <w:szCs w:val="22"/>
        </w:rPr>
        <w:t xml:space="preserve"> </w:t>
      </w: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</w:t>
      </w:r>
    </w:p>
    <w:p w14:paraId="5F53D3AF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2DECDA56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  <w:lang w:eastAsia="x-none"/>
        </w:rPr>
        <w:t>Visada</w:t>
      </w:r>
      <w:r w:rsidRPr="00CB385C">
        <w:rPr>
          <w:sz w:val="22"/>
          <w:szCs w:val="22"/>
        </w:rPr>
        <w:t xml:space="preserve"> vartokite</w:t>
      </w:r>
      <w:r w:rsidRPr="00CB385C">
        <w:rPr>
          <w:sz w:val="22"/>
          <w:szCs w:val="22"/>
          <w:lang w:eastAsia="x-none"/>
        </w:rPr>
        <w:t xml:space="preserve"> šį vaistą</w:t>
      </w:r>
      <w:r w:rsidRPr="00CB385C">
        <w:rPr>
          <w:sz w:val="22"/>
          <w:szCs w:val="22"/>
        </w:rPr>
        <w:t xml:space="preserve"> tiksliai, kaip nurodė gydytojas. Jeigu abejojate, kreipkitės į gydytoją arba vaistininką.</w:t>
      </w:r>
    </w:p>
    <w:p w14:paraId="7280CF16" w14:textId="77777777" w:rsidR="00A83AFE" w:rsidRPr="00CB385C" w:rsidRDefault="00A83AFE" w:rsidP="00A83AFE">
      <w:pPr>
        <w:rPr>
          <w:sz w:val="22"/>
          <w:szCs w:val="22"/>
        </w:rPr>
      </w:pPr>
    </w:p>
    <w:p w14:paraId="52956186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b/>
          <w:sz w:val="22"/>
          <w:szCs w:val="22"/>
        </w:rPr>
        <w:t>Įprastinė dozė</w:t>
      </w:r>
      <w:r w:rsidRPr="00CB385C">
        <w:rPr>
          <w:sz w:val="22"/>
          <w:szCs w:val="22"/>
        </w:rPr>
        <w:t xml:space="preserve"> suaugusiems žmonėms, įskaitant senyvus pacientus, ir paaugliams yra:</w:t>
      </w:r>
    </w:p>
    <w:p w14:paraId="47CB2620" w14:textId="77777777" w:rsidR="00A83AFE" w:rsidRPr="00CB385C" w:rsidRDefault="00A83AFE" w:rsidP="00A83AFE">
      <w:pPr>
        <w:rPr>
          <w:sz w:val="22"/>
          <w:szCs w:val="22"/>
        </w:rPr>
      </w:pPr>
    </w:p>
    <w:p w14:paraId="5782684C" w14:textId="77777777" w:rsidR="00A83AFE" w:rsidRPr="00CB385C" w:rsidRDefault="00A83AFE" w:rsidP="00A83AFE">
      <w:pPr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50 mg tabletės</w:t>
      </w:r>
    </w:p>
    <w:p w14:paraId="40E8212C" w14:textId="77777777" w:rsidR="00A83AFE" w:rsidRPr="000608ED" w:rsidRDefault="00A83AFE" w:rsidP="00A83AFE">
      <w:pPr>
        <w:pStyle w:val="Sraopastraipa"/>
        <w:numPr>
          <w:ilvl w:val="0"/>
          <w:numId w:val="8"/>
        </w:numPr>
        <w:ind w:left="567" w:hanging="567"/>
        <w:contextualSpacing w:val="0"/>
        <w:rPr>
          <w:b/>
          <w:sz w:val="22"/>
          <w:szCs w:val="22"/>
        </w:rPr>
      </w:pPr>
      <w:r w:rsidRPr="000608ED">
        <w:rPr>
          <w:b/>
          <w:sz w:val="22"/>
          <w:szCs w:val="22"/>
        </w:rPr>
        <w:t xml:space="preserve">1 tabletė kartą per parą. </w:t>
      </w:r>
    </w:p>
    <w:p w14:paraId="244D6E9A" w14:textId="77777777" w:rsidR="00A83AFE" w:rsidRPr="00CB385C" w:rsidRDefault="00A83AFE" w:rsidP="00A83AFE">
      <w:pPr>
        <w:ind w:left="567"/>
        <w:rPr>
          <w:sz w:val="22"/>
          <w:szCs w:val="22"/>
        </w:rPr>
      </w:pPr>
      <w:r w:rsidRPr="00CB385C">
        <w:rPr>
          <w:sz w:val="22"/>
          <w:szCs w:val="22"/>
        </w:rPr>
        <w:t>Prireikus Jūsų gydytojas dozę gali laipsniškai didinti iki 4 tablečių kartą per parą.</w:t>
      </w:r>
    </w:p>
    <w:p w14:paraId="4998C6B6" w14:textId="77777777" w:rsidR="00A83AFE" w:rsidRPr="00CB385C" w:rsidRDefault="00A83AFE" w:rsidP="00A83AFE">
      <w:pPr>
        <w:rPr>
          <w:sz w:val="22"/>
          <w:szCs w:val="22"/>
        </w:rPr>
      </w:pPr>
    </w:p>
    <w:p w14:paraId="050C19E0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Tabletės, kurių sudėtyje didesnis veikl</w:t>
      </w:r>
      <w:r>
        <w:rPr>
          <w:sz w:val="22"/>
          <w:szCs w:val="22"/>
        </w:rPr>
        <w:t>i</w:t>
      </w:r>
      <w:r w:rsidRPr="00CB385C">
        <w:rPr>
          <w:sz w:val="22"/>
          <w:szCs w:val="22"/>
        </w:rPr>
        <w:t>osios medžiagos kiekis, yra taip pat tinkamos.</w:t>
      </w:r>
    </w:p>
    <w:p w14:paraId="3C494D1D" w14:textId="77777777" w:rsidR="00A83AFE" w:rsidRPr="00CB385C" w:rsidRDefault="00A83AFE" w:rsidP="00A83AFE">
      <w:pPr>
        <w:rPr>
          <w:sz w:val="22"/>
          <w:szCs w:val="22"/>
        </w:rPr>
      </w:pPr>
    </w:p>
    <w:p w14:paraId="632027DA" w14:textId="77777777" w:rsidR="00A83AFE" w:rsidRPr="000608ED" w:rsidRDefault="00A83AFE" w:rsidP="00A83AFE">
      <w:pPr>
        <w:rPr>
          <w:sz w:val="22"/>
          <w:szCs w:val="22"/>
          <w:highlight w:val="lightGray"/>
        </w:rPr>
      </w:pPr>
      <w:proofErr w:type="spellStart"/>
      <w:r w:rsidRPr="000608ED">
        <w:rPr>
          <w:sz w:val="22"/>
          <w:szCs w:val="22"/>
          <w:highlight w:val="lightGray"/>
        </w:rPr>
        <w:t>Torasemide</w:t>
      </w:r>
      <w:proofErr w:type="spellEnd"/>
      <w:r w:rsidRPr="000608ED">
        <w:rPr>
          <w:sz w:val="22"/>
          <w:szCs w:val="22"/>
          <w:highlight w:val="lightGray"/>
        </w:rPr>
        <w:t xml:space="preserve"> HEXAL 100 mg tabletės</w:t>
      </w:r>
    </w:p>
    <w:p w14:paraId="63A5B9A0" w14:textId="77777777" w:rsidR="00A83AFE" w:rsidRPr="000608ED" w:rsidRDefault="00A83AFE" w:rsidP="00A83AFE">
      <w:pPr>
        <w:pStyle w:val="Sraopastraipa"/>
        <w:numPr>
          <w:ilvl w:val="0"/>
          <w:numId w:val="8"/>
        </w:numPr>
        <w:ind w:left="567" w:hanging="567"/>
        <w:contextualSpacing w:val="0"/>
        <w:rPr>
          <w:b/>
          <w:sz w:val="22"/>
          <w:szCs w:val="22"/>
          <w:highlight w:val="lightGray"/>
        </w:rPr>
      </w:pPr>
      <w:r w:rsidRPr="000608ED">
        <w:rPr>
          <w:b/>
          <w:sz w:val="22"/>
          <w:szCs w:val="22"/>
          <w:highlight w:val="lightGray"/>
        </w:rPr>
        <w:t>½ (pusė) tabletės kartą per parą.</w:t>
      </w:r>
    </w:p>
    <w:p w14:paraId="67CF0A63" w14:textId="77777777" w:rsidR="00A83AFE" w:rsidRPr="00CB385C" w:rsidRDefault="00A83AFE" w:rsidP="00A83AFE">
      <w:pPr>
        <w:ind w:left="567"/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Prireikus Jūsų gydytojas dozę gali laipsniškai didinti iki 2 tablečių kartą per parą.</w:t>
      </w:r>
    </w:p>
    <w:p w14:paraId="0CCE5AF3" w14:textId="77777777" w:rsidR="00A83AFE" w:rsidRPr="00CB385C" w:rsidRDefault="00A83AFE" w:rsidP="00A83AFE">
      <w:pPr>
        <w:rPr>
          <w:b/>
          <w:sz w:val="22"/>
          <w:szCs w:val="22"/>
        </w:rPr>
      </w:pPr>
    </w:p>
    <w:p w14:paraId="6383CDBA" w14:textId="77777777" w:rsidR="00A83AFE" w:rsidRPr="000608ED" w:rsidRDefault="00A83AFE" w:rsidP="00A83AFE">
      <w:pPr>
        <w:rPr>
          <w:b/>
          <w:sz w:val="22"/>
          <w:szCs w:val="22"/>
          <w:highlight w:val="lightGray"/>
        </w:rPr>
      </w:pPr>
      <w:r w:rsidRPr="000608ED">
        <w:rPr>
          <w:b/>
          <w:sz w:val="22"/>
          <w:szCs w:val="22"/>
          <w:highlight w:val="lightGray"/>
        </w:rPr>
        <w:t>Tabletės dalijimas</w:t>
      </w:r>
    </w:p>
    <w:p w14:paraId="52785447" w14:textId="77777777" w:rsidR="00A83AFE" w:rsidRPr="000608ED" w:rsidRDefault="00A83AFE" w:rsidP="00A83AFE">
      <w:pPr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Tabletę galima padalyti į lygias dozes.</w:t>
      </w:r>
    </w:p>
    <w:p w14:paraId="6D45FD5C" w14:textId="77777777" w:rsidR="00A83AFE" w:rsidRPr="00CB385C" w:rsidRDefault="00A83AFE" w:rsidP="00A83AFE">
      <w:pPr>
        <w:rPr>
          <w:b/>
          <w:sz w:val="22"/>
          <w:szCs w:val="22"/>
          <w:highlight w:val="lightGray"/>
        </w:rPr>
      </w:pPr>
      <w:r>
        <w:rPr>
          <w:sz w:val="22"/>
          <w:szCs w:val="22"/>
          <w:lang w:val="en-US"/>
        </w:rPr>
        <w:object w:dxaOrig="23624" w:dyaOrig="16920" w14:anchorId="062E71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6.7pt;width:108.75pt;height:78pt;z-index:251659264">
            <v:imagedata r:id="rId5" o:title=""/>
            <w10:wrap type="square"/>
          </v:shape>
          <o:OLEObject Type="Embed" ProgID="MSPhotoEd.3" ShapeID="_x0000_s1026" DrawAspect="Content" ObjectID="_1849865208" r:id="rId6"/>
        </w:object>
      </w:r>
    </w:p>
    <w:p w14:paraId="31159CE5" w14:textId="77777777" w:rsidR="00A83AFE" w:rsidRPr="006F5E0B" w:rsidRDefault="00A83AFE" w:rsidP="00A83AFE">
      <w:pPr>
        <w:rPr>
          <w:sz w:val="22"/>
          <w:szCs w:val="22"/>
          <w:highlight w:val="lightGray"/>
        </w:rPr>
      </w:pPr>
      <w:r w:rsidRPr="000608ED">
        <w:rPr>
          <w:sz w:val="22"/>
          <w:szCs w:val="22"/>
          <w:highlight w:val="lightGray"/>
        </w:rPr>
        <w:t>Paimkite tabletę į abi rankas, kaip parodyta paveikslėlyje. Nykščiais spaudžiant prie smilių perlaužkite tabletę į dvi lygias puse</w:t>
      </w:r>
      <w:r w:rsidRPr="000608ED">
        <w:rPr>
          <w:spacing w:val="-3"/>
          <w:sz w:val="22"/>
          <w:szCs w:val="22"/>
          <w:highlight w:val="lightGray"/>
        </w:rPr>
        <w:t>s.</w:t>
      </w:r>
    </w:p>
    <w:p w14:paraId="2530DB61" w14:textId="77777777" w:rsidR="00A83AFE" w:rsidRPr="00CB385C" w:rsidRDefault="00A83AFE" w:rsidP="00A83AFE">
      <w:pPr>
        <w:rPr>
          <w:sz w:val="22"/>
          <w:szCs w:val="22"/>
          <w:highlight w:val="lightGray"/>
        </w:rPr>
      </w:pPr>
    </w:p>
    <w:p w14:paraId="5E5CD813" w14:textId="77777777" w:rsidR="00A83AFE" w:rsidRPr="00CB385C" w:rsidRDefault="00A83AFE" w:rsidP="00A83AFE">
      <w:pPr>
        <w:rPr>
          <w:sz w:val="22"/>
          <w:szCs w:val="22"/>
          <w:highlight w:val="lightGray"/>
        </w:rPr>
      </w:pPr>
    </w:p>
    <w:p w14:paraId="2ADA47D1" w14:textId="77777777" w:rsidR="00A83AFE" w:rsidRPr="00CB385C" w:rsidRDefault="00A83AFE" w:rsidP="00A83AFE">
      <w:pPr>
        <w:rPr>
          <w:sz w:val="22"/>
          <w:szCs w:val="22"/>
          <w:highlight w:val="lightGray"/>
        </w:rPr>
      </w:pPr>
    </w:p>
    <w:p w14:paraId="1301DA85" w14:textId="77777777" w:rsidR="00A83AFE" w:rsidRPr="00CB385C" w:rsidRDefault="00A83AFE" w:rsidP="00A83AFE">
      <w:pPr>
        <w:rPr>
          <w:sz w:val="22"/>
          <w:szCs w:val="22"/>
          <w:highlight w:val="lightGray"/>
        </w:rPr>
      </w:pPr>
    </w:p>
    <w:p w14:paraId="4928DFA1" w14:textId="77777777" w:rsidR="00A83AFE" w:rsidRPr="00CB385C" w:rsidRDefault="00A83AFE" w:rsidP="00A83AFE">
      <w:pPr>
        <w:rPr>
          <w:sz w:val="22"/>
          <w:szCs w:val="22"/>
        </w:rPr>
      </w:pPr>
    </w:p>
    <w:p w14:paraId="40180FFC" w14:textId="77777777" w:rsidR="00A83AFE" w:rsidRPr="00CB385C" w:rsidRDefault="00A83AFE" w:rsidP="00A83AFE">
      <w:pPr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Tabletės, kurių sudėtyje didesnis arba mažesnis veikliosios medžiagos kiekis, yra taip pat tinkamos.</w:t>
      </w:r>
    </w:p>
    <w:p w14:paraId="762A10FB" w14:textId="77777777" w:rsidR="00A83AFE" w:rsidRPr="00CB385C" w:rsidRDefault="00A83AFE" w:rsidP="00A83AFE">
      <w:pPr>
        <w:rPr>
          <w:sz w:val="22"/>
          <w:szCs w:val="22"/>
        </w:rPr>
      </w:pPr>
    </w:p>
    <w:p w14:paraId="46DA769A" w14:textId="77777777" w:rsidR="00A83AFE" w:rsidRPr="000608ED" w:rsidRDefault="00A83AFE" w:rsidP="00A83AFE">
      <w:pPr>
        <w:rPr>
          <w:sz w:val="22"/>
          <w:szCs w:val="22"/>
          <w:highlight w:val="lightGray"/>
        </w:rPr>
      </w:pPr>
      <w:proofErr w:type="spellStart"/>
      <w:r w:rsidRPr="000608ED">
        <w:rPr>
          <w:sz w:val="22"/>
          <w:szCs w:val="22"/>
          <w:highlight w:val="lightGray"/>
        </w:rPr>
        <w:t>Torasemide</w:t>
      </w:r>
      <w:proofErr w:type="spellEnd"/>
      <w:r w:rsidRPr="000608ED">
        <w:rPr>
          <w:sz w:val="22"/>
          <w:szCs w:val="22"/>
          <w:highlight w:val="lightGray"/>
        </w:rPr>
        <w:t xml:space="preserve"> HEXAL 200 mg tabletės</w:t>
      </w:r>
    </w:p>
    <w:p w14:paraId="4604D0E1" w14:textId="77777777" w:rsidR="00A83AFE" w:rsidRPr="000608ED" w:rsidRDefault="00A83AFE" w:rsidP="00A83AFE">
      <w:pPr>
        <w:pStyle w:val="Sraopastraipa"/>
        <w:numPr>
          <w:ilvl w:val="0"/>
          <w:numId w:val="8"/>
        </w:numPr>
        <w:ind w:left="567" w:hanging="567"/>
        <w:contextualSpacing w:val="0"/>
        <w:rPr>
          <w:b/>
          <w:sz w:val="22"/>
          <w:szCs w:val="22"/>
          <w:highlight w:val="lightGray"/>
        </w:rPr>
      </w:pPr>
      <w:r w:rsidRPr="000608ED">
        <w:rPr>
          <w:b/>
          <w:sz w:val="22"/>
          <w:szCs w:val="22"/>
          <w:highlight w:val="lightGray"/>
        </w:rPr>
        <w:t>¼ (ketvirtadalis) tabletės kartą per parą.</w:t>
      </w:r>
    </w:p>
    <w:p w14:paraId="41CE26E6" w14:textId="77777777" w:rsidR="00A83AFE" w:rsidRPr="00CB385C" w:rsidRDefault="00A83AFE" w:rsidP="00A83AFE">
      <w:pPr>
        <w:ind w:left="567"/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Prireikus Jūsų gydytojas dozę gali laipsniškai didinti iki 1 tabletės kartą per parą.</w:t>
      </w:r>
    </w:p>
    <w:p w14:paraId="1CB71342" w14:textId="77777777" w:rsidR="00A83AFE" w:rsidRPr="00CB385C" w:rsidRDefault="00A83AFE" w:rsidP="00A83AFE">
      <w:pPr>
        <w:rPr>
          <w:b/>
          <w:sz w:val="22"/>
          <w:szCs w:val="22"/>
        </w:rPr>
      </w:pPr>
    </w:p>
    <w:p w14:paraId="366A8C51" w14:textId="77777777" w:rsidR="00A83AFE" w:rsidRPr="000608ED" w:rsidRDefault="00A83AFE" w:rsidP="00A83AFE">
      <w:pPr>
        <w:rPr>
          <w:b/>
          <w:sz w:val="22"/>
          <w:szCs w:val="22"/>
          <w:highlight w:val="lightGray"/>
        </w:rPr>
      </w:pPr>
      <w:r w:rsidRPr="000608ED">
        <w:rPr>
          <w:b/>
          <w:sz w:val="22"/>
          <w:szCs w:val="22"/>
          <w:highlight w:val="lightGray"/>
        </w:rPr>
        <w:t>Tabletės dalijimas</w:t>
      </w:r>
    </w:p>
    <w:p w14:paraId="3095C1E3" w14:textId="77777777" w:rsidR="00A83AFE" w:rsidRPr="000608ED" w:rsidRDefault="00A83AFE" w:rsidP="00A83AFE">
      <w:pPr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Tabletę galima padalyti į keturias lygias dozes</w:t>
      </w:r>
    </w:p>
    <w:p w14:paraId="7C3BFFB9" w14:textId="77777777" w:rsidR="00A83AFE" w:rsidRPr="00CB385C" w:rsidRDefault="00A83AFE" w:rsidP="00A83AFE">
      <w:pPr>
        <w:rPr>
          <w:b/>
          <w:sz w:val="22"/>
          <w:szCs w:val="22"/>
          <w:highlight w:val="lightGray"/>
        </w:rPr>
      </w:pPr>
      <w:r>
        <w:rPr>
          <w:noProof/>
          <w:sz w:val="22"/>
          <w:szCs w:val="22"/>
          <w:lang w:eastAsia="lt-LT"/>
        </w:rPr>
        <w:drawing>
          <wp:anchor distT="0" distB="0" distL="114300" distR="114300" simplePos="0" relativeHeight="251660288" behindDoc="1" locked="0" layoutInCell="1" allowOverlap="1" wp14:anchorId="7B844639" wp14:editId="1C86EB5A">
            <wp:simplePos x="0" y="0"/>
            <wp:positionH relativeFrom="column">
              <wp:posOffset>0</wp:posOffset>
            </wp:positionH>
            <wp:positionV relativeFrom="paragraph">
              <wp:posOffset>128270</wp:posOffset>
            </wp:positionV>
            <wp:extent cx="1370965" cy="989965"/>
            <wp:effectExtent l="0" t="0" r="635" b="635"/>
            <wp:wrapSquare wrapText="bothSides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98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E4961" w14:textId="77777777" w:rsidR="00A83AFE" w:rsidRPr="006F5E0B" w:rsidRDefault="00A83AFE" w:rsidP="00A83AFE">
      <w:pPr>
        <w:rPr>
          <w:sz w:val="22"/>
          <w:szCs w:val="22"/>
          <w:highlight w:val="lightGray"/>
        </w:rPr>
      </w:pPr>
      <w:r w:rsidRPr="000608ED">
        <w:rPr>
          <w:sz w:val="22"/>
          <w:szCs w:val="22"/>
          <w:highlight w:val="lightGray"/>
        </w:rPr>
        <w:t>Paimkite tabletę į abi rankas, kaip parodyta paveikslėlyje. Nykščiais spaudžiant prie smilių perlaužkite tabletę į dvi lygias puse</w:t>
      </w:r>
      <w:r w:rsidRPr="000608ED">
        <w:rPr>
          <w:spacing w:val="-3"/>
          <w:sz w:val="22"/>
          <w:szCs w:val="22"/>
          <w:highlight w:val="lightGray"/>
        </w:rPr>
        <w:t xml:space="preserve">s. Tokiu pat būdu padalytos pusės gali būti atitinkamai toliau padalijamos į dvi lygias puses. </w:t>
      </w:r>
    </w:p>
    <w:p w14:paraId="18E1DABE" w14:textId="77777777" w:rsidR="00A83AFE" w:rsidRPr="00CB385C" w:rsidRDefault="00A83AFE" w:rsidP="00A83AFE">
      <w:pPr>
        <w:rPr>
          <w:sz w:val="22"/>
          <w:szCs w:val="22"/>
          <w:highlight w:val="lightGray"/>
        </w:rPr>
      </w:pPr>
    </w:p>
    <w:p w14:paraId="2B916FF6" w14:textId="77777777" w:rsidR="00A83AFE" w:rsidRPr="00CB385C" w:rsidRDefault="00A83AFE" w:rsidP="00A83AFE">
      <w:pPr>
        <w:rPr>
          <w:sz w:val="22"/>
          <w:szCs w:val="22"/>
        </w:rPr>
      </w:pPr>
      <w:r w:rsidRPr="000608ED">
        <w:rPr>
          <w:sz w:val="22"/>
          <w:szCs w:val="22"/>
          <w:highlight w:val="lightGray"/>
        </w:rPr>
        <w:t>Tabletės, kurių sudėtyje mažesnis veikliosios medžiagos kiekis, yra taip pat tinkamos.</w:t>
      </w:r>
    </w:p>
    <w:p w14:paraId="0580E80B" w14:textId="77777777" w:rsidR="00A83AFE" w:rsidRPr="00CB385C" w:rsidRDefault="00A83AFE" w:rsidP="00A83AFE">
      <w:pPr>
        <w:rPr>
          <w:sz w:val="22"/>
          <w:szCs w:val="22"/>
        </w:rPr>
      </w:pPr>
    </w:p>
    <w:p w14:paraId="3D529FE6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Nesunkus kepenų funkcijos susilpnėjimas</w:t>
      </w:r>
    </w:p>
    <w:p w14:paraId="25CD1359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Gydytojas Jus gydys atsargiai, kadangi kraujyje gali padidėti </w:t>
      </w:r>
      <w:proofErr w:type="spellStart"/>
      <w:r w:rsidRPr="00CB385C">
        <w:rPr>
          <w:sz w:val="22"/>
          <w:szCs w:val="22"/>
        </w:rPr>
        <w:t>torazemido</w:t>
      </w:r>
      <w:proofErr w:type="spellEnd"/>
      <w:r w:rsidRPr="00CB385C">
        <w:rPr>
          <w:sz w:val="22"/>
          <w:szCs w:val="22"/>
        </w:rPr>
        <w:t xml:space="preserve"> kiekis.</w:t>
      </w:r>
    </w:p>
    <w:p w14:paraId="476BFA2C" w14:textId="77777777" w:rsidR="00A83AFE" w:rsidRPr="00CB385C" w:rsidRDefault="00A83AFE" w:rsidP="00A83AFE">
      <w:pPr>
        <w:rPr>
          <w:sz w:val="22"/>
          <w:szCs w:val="22"/>
        </w:rPr>
      </w:pPr>
    </w:p>
    <w:p w14:paraId="146956B5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Senyvi pacientai</w:t>
      </w:r>
    </w:p>
    <w:p w14:paraId="283026BC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Doz</w:t>
      </w:r>
      <w:r>
        <w:rPr>
          <w:sz w:val="22"/>
          <w:szCs w:val="22"/>
        </w:rPr>
        <w:t>ės</w:t>
      </w:r>
      <w:r w:rsidRPr="00CB385C">
        <w:rPr>
          <w:sz w:val="22"/>
          <w:szCs w:val="22"/>
        </w:rPr>
        <w:t xml:space="preserve"> keitimas yra nereikalingas.</w:t>
      </w:r>
    </w:p>
    <w:p w14:paraId="5A4AD0FD" w14:textId="77777777" w:rsidR="00A83AFE" w:rsidRPr="00CB385C" w:rsidRDefault="00A83AFE" w:rsidP="00A83AFE">
      <w:pPr>
        <w:rPr>
          <w:sz w:val="22"/>
          <w:szCs w:val="22"/>
        </w:rPr>
      </w:pPr>
    </w:p>
    <w:p w14:paraId="034059D3" w14:textId="77777777" w:rsidR="00A83AFE" w:rsidRPr="00CB385C" w:rsidRDefault="00A83AFE" w:rsidP="00A83AFE">
      <w:pPr>
        <w:rPr>
          <w:b/>
          <w:noProof/>
          <w:sz w:val="22"/>
          <w:szCs w:val="22"/>
          <w:lang w:eastAsia="lt-LT"/>
        </w:rPr>
      </w:pPr>
      <w:r w:rsidRPr="00CB385C">
        <w:rPr>
          <w:b/>
          <w:sz w:val="22"/>
          <w:szCs w:val="22"/>
        </w:rPr>
        <w:t>Vartojimas vaikams</w:t>
      </w:r>
    </w:p>
    <w:p w14:paraId="56C293F2" w14:textId="77777777" w:rsidR="00A83AFE" w:rsidRPr="00CB385C" w:rsidRDefault="00A83AFE" w:rsidP="00A83AFE">
      <w:pPr>
        <w:rPr>
          <w:noProof/>
          <w:sz w:val="22"/>
          <w:szCs w:val="22"/>
          <w:lang w:eastAsia="lt-LT"/>
        </w:rPr>
      </w:pPr>
      <w:r w:rsidRPr="00CB385C">
        <w:rPr>
          <w:noProof/>
          <w:sz w:val="22"/>
          <w:szCs w:val="22"/>
          <w:lang w:eastAsia="lt-LT"/>
        </w:rPr>
        <w:t xml:space="preserve">Torazemido vartojimo vaikams patirtis yra nepakankama, taigi šis vaistas yra nerekomenduojamas jaunesniems negu 12 metų vaikams. </w:t>
      </w:r>
    </w:p>
    <w:p w14:paraId="01B28FC6" w14:textId="77777777" w:rsidR="00A83AFE" w:rsidRPr="00CB385C" w:rsidRDefault="00A83AFE" w:rsidP="00A83AFE">
      <w:pPr>
        <w:rPr>
          <w:noProof/>
          <w:sz w:val="22"/>
          <w:szCs w:val="22"/>
          <w:lang w:eastAsia="lt-LT"/>
        </w:rPr>
      </w:pPr>
    </w:p>
    <w:p w14:paraId="3A4255C7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 xml:space="preserve">Vartojimo </w:t>
      </w:r>
      <w:r w:rsidRPr="00CB385C">
        <w:rPr>
          <w:b/>
          <w:noProof/>
          <w:sz w:val="22"/>
          <w:szCs w:val="22"/>
          <w:lang w:eastAsia="lt-LT"/>
        </w:rPr>
        <w:t>metodas</w:t>
      </w:r>
    </w:p>
    <w:p w14:paraId="1DE18BA3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Tabletes nurykite </w:t>
      </w:r>
      <w:r w:rsidRPr="00CB385C">
        <w:rPr>
          <w:b/>
          <w:sz w:val="22"/>
          <w:szCs w:val="22"/>
        </w:rPr>
        <w:t>kiekvieną rytą</w:t>
      </w:r>
      <w:r w:rsidRPr="00CB385C">
        <w:rPr>
          <w:sz w:val="22"/>
          <w:szCs w:val="22"/>
        </w:rPr>
        <w:t>, nepriklausomai nuo valgymo laiko, nesukramčius ir užsigerkite 100 ml (t. y. kiekiu, atitinkančiu pusę stiklinės) vandens.</w:t>
      </w:r>
    </w:p>
    <w:p w14:paraId="70B6BC9C" w14:textId="77777777" w:rsidR="00A83AFE" w:rsidRPr="00CB385C" w:rsidRDefault="00A83AFE" w:rsidP="00A83AFE">
      <w:pPr>
        <w:rPr>
          <w:sz w:val="22"/>
          <w:szCs w:val="22"/>
        </w:rPr>
      </w:pPr>
    </w:p>
    <w:p w14:paraId="2D6EA90E" w14:textId="77777777" w:rsidR="00A83AFE" w:rsidRPr="00CB385C" w:rsidRDefault="00A83AFE" w:rsidP="00A83AFE">
      <w:pPr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Vartojimo trukmė</w:t>
      </w:r>
    </w:p>
    <w:p w14:paraId="095845A5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Tai nuspręs Jūsų gydymą prižiūrintis gydytojas.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gali būti nepertraukiamai vartojamas keletą metų ar kol išnyksta skysčio perteklius audiniuose.</w:t>
      </w:r>
    </w:p>
    <w:p w14:paraId="1A749054" w14:textId="77777777" w:rsidR="00A83AFE" w:rsidRPr="00CB385C" w:rsidRDefault="00A83AFE" w:rsidP="00A83AFE">
      <w:pPr>
        <w:rPr>
          <w:sz w:val="22"/>
          <w:szCs w:val="22"/>
        </w:rPr>
      </w:pPr>
    </w:p>
    <w:p w14:paraId="04D1A1A3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  <w:r w:rsidRPr="00CB385C">
        <w:rPr>
          <w:b/>
          <w:noProof/>
          <w:sz w:val="22"/>
          <w:szCs w:val="22"/>
          <w:lang w:eastAsia="lt-LT"/>
        </w:rPr>
        <w:t>Ką daryti pavartojus</w:t>
      </w:r>
      <w:r w:rsidRPr="00CB385C">
        <w:rPr>
          <w:b/>
          <w:sz w:val="22"/>
          <w:szCs w:val="22"/>
        </w:rPr>
        <w:t xml:space="preserve"> per didelę </w:t>
      </w: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dozę</w:t>
      </w:r>
      <w:r w:rsidRPr="00CB385C">
        <w:rPr>
          <w:b/>
          <w:noProof/>
          <w:sz w:val="22"/>
          <w:szCs w:val="22"/>
          <w:lang w:eastAsia="lt-LT"/>
        </w:rPr>
        <w:t>?</w:t>
      </w:r>
    </w:p>
    <w:p w14:paraId="7932A9C0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Nedelsiant kreipkitės į savo gydytoją. </w:t>
      </w:r>
    </w:p>
    <w:p w14:paraId="27A72C27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Perdozavimas tikriausiai sukels gausesnį šlapinimąsi, mieguistumą, sumišimą, silpnumą, svaigulį, </w:t>
      </w:r>
      <w:proofErr w:type="spellStart"/>
      <w:r w:rsidRPr="00CB385C">
        <w:rPr>
          <w:sz w:val="22"/>
          <w:szCs w:val="22"/>
        </w:rPr>
        <w:t>hipotenziją</w:t>
      </w:r>
      <w:proofErr w:type="spellEnd"/>
      <w:r w:rsidRPr="00CB385C">
        <w:rPr>
          <w:sz w:val="22"/>
          <w:szCs w:val="22"/>
        </w:rPr>
        <w:t xml:space="preserve">, kraujotakos </w:t>
      </w:r>
      <w:proofErr w:type="spellStart"/>
      <w:r w:rsidRPr="00CB385C">
        <w:rPr>
          <w:sz w:val="22"/>
          <w:szCs w:val="22"/>
        </w:rPr>
        <w:t>kolapsą</w:t>
      </w:r>
      <w:proofErr w:type="spellEnd"/>
      <w:r w:rsidRPr="00CB385C">
        <w:rPr>
          <w:sz w:val="22"/>
          <w:szCs w:val="22"/>
        </w:rPr>
        <w:t xml:space="preserve">, virškinimo sutrikimą. </w:t>
      </w:r>
    </w:p>
    <w:p w14:paraId="5355A251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Visada pasiimkite su savimi likusias tabletes ir taip pat jų dėžutę, kadangi tai leis lengvai atpažinti tabletes.</w:t>
      </w:r>
    </w:p>
    <w:p w14:paraId="1740E893" w14:textId="77777777" w:rsidR="00A83AFE" w:rsidRPr="00CB385C" w:rsidRDefault="00A83AFE" w:rsidP="00A83AFE">
      <w:pPr>
        <w:rPr>
          <w:b/>
          <w:sz w:val="22"/>
          <w:szCs w:val="22"/>
        </w:rPr>
      </w:pPr>
    </w:p>
    <w:p w14:paraId="30271F81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 xml:space="preserve">Pamiršus pavartoti </w:t>
      </w: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</w:t>
      </w:r>
    </w:p>
    <w:p w14:paraId="67F05201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Išgerkite dozę kiek galima greičiau tą pačią dieną ar kitą dozę išgerkite sekančią dieną įprastu laiku. Negalima vartoti dvigubos dozės norint kompensuoti praleistą dozę.</w:t>
      </w:r>
    </w:p>
    <w:p w14:paraId="0986EEC5" w14:textId="77777777" w:rsidR="00A83AFE" w:rsidRPr="00CB385C" w:rsidRDefault="00A83AFE" w:rsidP="00A83AFE">
      <w:pPr>
        <w:rPr>
          <w:sz w:val="22"/>
          <w:szCs w:val="22"/>
        </w:rPr>
      </w:pPr>
    </w:p>
    <w:p w14:paraId="1882BF74" w14:textId="77777777" w:rsidR="00A83AFE" w:rsidRPr="00CB385C" w:rsidRDefault="00A83AFE" w:rsidP="00A83AFE">
      <w:pPr>
        <w:spacing w:line="220" w:lineRule="exact"/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 xml:space="preserve">Nustojus vartoti </w:t>
      </w: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</w:t>
      </w:r>
    </w:p>
    <w:p w14:paraId="6AF78E58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Nenutraukite </w:t>
      </w:r>
      <w:proofErr w:type="spellStart"/>
      <w:r w:rsidRPr="00CB385C">
        <w:rPr>
          <w:sz w:val="22"/>
          <w:szCs w:val="22"/>
        </w:rPr>
        <w:t>Torasemide</w:t>
      </w:r>
      <w:proofErr w:type="spellEnd"/>
      <w:r w:rsidRPr="00CB385C">
        <w:rPr>
          <w:sz w:val="22"/>
          <w:szCs w:val="22"/>
        </w:rPr>
        <w:t xml:space="preserve"> HEXAL vartojimo be savo gydytojo leidimo, kadangi tai gali Jums rimtai pakenkti ir sumažinti gydymo rezultatą. </w:t>
      </w:r>
    </w:p>
    <w:p w14:paraId="361CB191" w14:textId="77777777" w:rsidR="00A83AFE" w:rsidRPr="00CB385C" w:rsidRDefault="00A83AFE" w:rsidP="00A83AFE">
      <w:pPr>
        <w:rPr>
          <w:sz w:val="22"/>
          <w:szCs w:val="22"/>
        </w:rPr>
      </w:pPr>
    </w:p>
    <w:p w14:paraId="05D4DB3A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Jeigu kiltų daugiau klausimų dėl šio vaisto vartojimo, kreipkitės į gydytoją arba vaistininką.</w:t>
      </w:r>
    </w:p>
    <w:p w14:paraId="51EAE17D" w14:textId="77777777" w:rsidR="00A83AFE" w:rsidRPr="00CB385C" w:rsidRDefault="00A83AFE" w:rsidP="00A83AFE">
      <w:pPr>
        <w:rPr>
          <w:sz w:val="22"/>
          <w:szCs w:val="22"/>
        </w:rPr>
      </w:pPr>
    </w:p>
    <w:p w14:paraId="3AD952B3" w14:textId="77777777" w:rsidR="00A83AFE" w:rsidRPr="00CB385C" w:rsidRDefault="00A83AFE" w:rsidP="00A83AFE">
      <w:pPr>
        <w:rPr>
          <w:sz w:val="22"/>
          <w:szCs w:val="22"/>
        </w:rPr>
      </w:pPr>
    </w:p>
    <w:p w14:paraId="3E467225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CB385C">
        <w:rPr>
          <w:b/>
          <w:caps/>
          <w:sz w:val="22"/>
          <w:szCs w:val="22"/>
        </w:rPr>
        <w:t>4.</w:t>
      </w:r>
      <w:r w:rsidRPr="00CB385C">
        <w:rPr>
          <w:b/>
          <w:caps/>
          <w:sz w:val="22"/>
          <w:szCs w:val="22"/>
        </w:rPr>
        <w:tab/>
      </w:r>
      <w:r w:rsidRPr="00CB385C">
        <w:rPr>
          <w:b/>
          <w:noProof/>
          <w:sz w:val="22"/>
          <w:szCs w:val="22"/>
          <w:lang w:eastAsia="lt-LT"/>
        </w:rPr>
        <w:t>Galimas</w:t>
      </w:r>
      <w:r w:rsidRPr="00CB385C">
        <w:rPr>
          <w:b/>
          <w:sz w:val="22"/>
          <w:szCs w:val="22"/>
        </w:rPr>
        <w:t xml:space="preserve"> šalutinis poveikis</w:t>
      </w:r>
    </w:p>
    <w:p w14:paraId="2F95DC78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2337B812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noProof/>
          <w:sz w:val="22"/>
          <w:szCs w:val="22"/>
          <w:lang w:eastAsia="lt-LT"/>
        </w:rPr>
        <w:t>Šis vaistas</w:t>
      </w:r>
      <w:r w:rsidRPr="00CB385C">
        <w:rPr>
          <w:sz w:val="22"/>
          <w:szCs w:val="22"/>
        </w:rPr>
        <w:t xml:space="preserve">, kaip ir visi kiti, gali sukelti šalutinį poveikį, nors jis pasireiškia ne visiems žmonėms. </w:t>
      </w:r>
    </w:p>
    <w:p w14:paraId="2B9D412A" w14:textId="77777777" w:rsidR="00A83AFE" w:rsidRPr="00CB385C" w:rsidRDefault="00A83AFE" w:rsidP="00A83AFE">
      <w:pPr>
        <w:rPr>
          <w:sz w:val="22"/>
          <w:szCs w:val="22"/>
        </w:rPr>
      </w:pPr>
    </w:p>
    <w:p w14:paraId="4AD9ABB1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b/>
          <w:sz w:val="22"/>
          <w:szCs w:val="22"/>
        </w:rPr>
        <w:t>Šalutini</w:t>
      </w:r>
      <w:r>
        <w:rPr>
          <w:b/>
          <w:sz w:val="22"/>
          <w:szCs w:val="22"/>
        </w:rPr>
        <w:t>s</w:t>
      </w:r>
      <w:r w:rsidRPr="00CB385C">
        <w:rPr>
          <w:b/>
          <w:sz w:val="22"/>
          <w:szCs w:val="22"/>
        </w:rPr>
        <w:t xml:space="preserve"> poveiki</w:t>
      </w:r>
      <w:r>
        <w:rPr>
          <w:b/>
          <w:sz w:val="22"/>
          <w:szCs w:val="22"/>
        </w:rPr>
        <w:t>s</w:t>
      </w:r>
      <w:r w:rsidRPr="00CB385C">
        <w:rPr>
          <w:b/>
          <w:sz w:val="22"/>
          <w:szCs w:val="22"/>
        </w:rPr>
        <w:t xml:space="preserve"> gali pasireikšti tokiu dažnumu</w:t>
      </w:r>
      <w:r w:rsidRPr="00CB385C">
        <w:rPr>
          <w:sz w:val="22"/>
          <w:szCs w:val="22"/>
        </w:rPr>
        <w:t>:</w:t>
      </w:r>
    </w:p>
    <w:p w14:paraId="1B9C916D" w14:textId="77777777" w:rsidR="00A83AFE" w:rsidRPr="00CB385C" w:rsidRDefault="00A83AFE" w:rsidP="00A83AFE">
      <w:pPr>
        <w:rPr>
          <w:sz w:val="22"/>
          <w:szCs w:val="22"/>
          <w:lang w:eastAsia="x-none"/>
        </w:rPr>
      </w:pPr>
    </w:p>
    <w:p w14:paraId="6083BA31" w14:textId="77777777" w:rsidR="00A83AFE" w:rsidRPr="00CB385C" w:rsidRDefault="00A83AFE" w:rsidP="00A83AFE">
      <w:pPr>
        <w:rPr>
          <w:sz w:val="22"/>
          <w:szCs w:val="22"/>
        </w:rPr>
      </w:pPr>
      <w:r>
        <w:rPr>
          <w:b/>
          <w:bCs/>
          <w:sz w:val="22"/>
          <w:szCs w:val="22"/>
        </w:rPr>
        <w:t>Dažni šalutinio poveikio reiškiniai (</w:t>
      </w:r>
      <w:r w:rsidRPr="00591CAD">
        <w:rPr>
          <w:b/>
          <w:sz w:val="22"/>
        </w:rPr>
        <w:t xml:space="preserve">gali pasireikšti rečiau kaip 1 iš 10 </w:t>
      </w:r>
      <w:r>
        <w:rPr>
          <w:b/>
          <w:bCs/>
          <w:sz w:val="22"/>
          <w:szCs w:val="22"/>
        </w:rPr>
        <w:t>asmenų):</w:t>
      </w:r>
    </w:p>
    <w:p w14:paraId="388AE176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vandens ir mineralų kiekio organizme sutrikimas, ypač jeigu yra aiškiai ribojamas druskos vartojimas;</w:t>
      </w:r>
    </w:p>
    <w:p w14:paraId="42F848C7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šarmų perteklius organizme;</w:t>
      </w:r>
    </w:p>
    <w:p w14:paraId="4A0CDD20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raumenų spazmai, ypač gydymo pradžioje;</w:t>
      </w:r>
    </w:p>
    <w:p w14:paraId="6A8BDE81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padidėjęs šlapimo rūgšties, cukraus ir riebalų </w:t>
      </w:r>
      <w:r w:rsidRPr="000608ED">
        <w:rPr>
          <w:sz w:val="22"/>
          <w:szCs w:val="22"/>
          <w:lang w:eastAsia="x-none"/>
        </w:rPr>
        <w:t xml:space="preserve">(trigliceridų, cholesterolio) </w:t>
      </w:r>
      <w:r w:rsidRPr="000608ED">
        <w:rPr>
          <w:sz w:val="22"/>
          <w:szCs w:val="22"/>
        </w:rPr>
        <w:t>kiekis kraujyje;</w:t>
      </w:r>
    </w:p>
    <w:p w14:paraId="12E3D874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sumažėjęs kalio ir natrio kiekis kraujyje;</w:t>
      </w:r>
    </w:p>
    <w:p w14:paraId="49F38899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sumažėjęs kraujo tūris;</w:t>
      </w:r>
    </w:p>
    <w:p w14:paraId="1ECC20BD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skrandžio ir/ar žarnų sutrikimai, tokie kaip apetito netekimas, skrandžio skausmas, šleikštulys, vėmimas, viduriavimas, vidurių užkietėjimas;</w:t>
      </w:r>
    </w:p>
    <w:p w14:paraId="1810AD42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  <w:tab w:val="num" w:pos="567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 xml:space="preserve">tam tikrų kepenų fermentų, tokių kaip </w:t>
      </w:r>
      <w:r>
        <w:rPr>
          <w:sz w:val="22"/>
          <w:szCs w:val="22"/>
        </w:rPr>
        <w:t>gama-GT (</w:t>
      </w:r>
      <w:r w:rsidRPr="00D13473">
        <w:rPr>
          <w:sz w:val="22"/>
          <w:szCs w:val="22"/>
        </w:rPr>
        <w:t>gama</w:t>
      </w:r>
      <w:r>
        <w:rPr>
          <w:sz w:val="22"/>
          <w:szCs w:val="22"/>
        </w:rPr>
        <w:t>-</w:t>
      </w:r>
      <w:proofErr w:type="spellStart"/>
      <w:r w:rsidRPr="00D13473">
        <w:rPr>
          <w:sz w:val="22"/>
          <w:szCs w:val="22"/>
        </w:rPr>
        <w:t>gliutamiltransferazė</w:t>
      </w:r>
      <w:proofErr w:type="spellEnd"/>
      <w:r>
        <w:rPr>
          <w:sz w:val="22"/>
          <w:szCs w:val="22"/>
        </w:rPr>
        <w:t>)</w:t>
      </w:r>
      <w:r w:rsidRPr="000608ED">
        <w:rPr>
          <w:sz w:val="22"/>
          <w:szCs w:val="22"/>
        </w:rPr>
        <w:t>, aktyvumo padidėjimas;</w:t>
      </w:r>
    </w:p>
    <w:p w14:paraId="52D3721A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galvos skausmas;</w:t>
      </w:r>
    </w:p>
    <w:p w14:paraId="14CD20F8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svaigulys;</w:t>
      </w:r>
    </w:p>
    <w:p w14:paraId="1C76958D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  <w:tab w:val="num" w:pos="567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lastRenderedPageBreak/>
        <w:t>nuovargis;</w:t>
      </w:r>
    </w:p>
    <w:p w14:paraId="0C53F255" w14:textId="77777777" w:rsidR="00A83AFE" w:rsidRPr="000608ED" w:rsidRDefault="00A83AFE" w:rsidP="00A83AFE">
      <w:pPr>
        <w:pStyle w:val="Sraopastraipa"/>
        <w:numPr>
          <w:ilvl w:val="0"/>
          <w:numId w:val="9"/>
        </w:numPr>
        <w:tabs>
          <w:tab w:val="clear" w:pos="360"/>
          <w:tab w:val="num" w:pos="567"/>
        </w:tabs>
        <w:ind w:left="567" w:hanging="567"/>
        <w:contextualSpacing w:val="0"/>
        <w:rPr>
          <w:sz w:val="22"/>
          <w:szCs w:val="22"/>
        </w:rPr>
      </w:pPr>
      <w:r w:rsidRPr="000608ED">
        <w:rPr>
          <w:sz w:val="22"/>
          <w:szCs w:val="22"/>
        </w:rPr>
        <w:t>silpnumas.</w:t>
      </w:r>
    </w:p>
    <w:p w14:paraId="0B844B86" w14:textId="77777777" w:rsidR="00A83AFE" w:rsidRPr="00CB385C" w:rsidRDefault="00A83AFE" w:rsidP="00A83AFE">
      <w:pPr>
        <w:rPr>
          <w:sz w:val="22"/>
          <w:szCs w:val="22"/>
        </w:rPr>
      </w:pPr>
    </w:p>
    <w:p w14:paraId="6D520056" w14:textId="77777777" w:rsidR="00A83AFE" w:rsidRPr="00591CAD" w:rsidRDefault="00A83AFE" w:rsidP="00A83AFE">
      <w:pPr>
        <w:rPr>
          <w:b/>
          <w:sz w:val="22"/>
        </w:rPr>
      </w:pPr>
      <w:r>
        <w:rPr>
          <w:b/>
          <w:bCs/>
          <w:sz w:val="22"/>
          <w:szCs w:val="22"/>
          <w:lang w:eastAsia="lt-LT"/>
        </w:rPr>
        <w:t>Nedažni šalutinio poveikio reiškiniai (</w:t>
      </w:r>
      <w:r w:rsidRPr="00591CAD">
        <w:rPr>
          <w:b/>
          <w:sz w:val="22"/>
        </w:rPr>
        <w:t xml:space="preserve">gali pasireikšti rečiau kaip 1 iš 100 </w:t>
      </w:r>
      <w:r>
        <w:rPr>
          <w:b/>
          <w:bCs/>
          <w:sz w:val="22"/>
          <w:szCs w:val="22"/>
          <w:lang w:eastAsia="lt-LT"/>
        </w:rPr>
        <w:t>asmenų):</w:t>
      </w:r>
    </w:p>
    <w:p w14:paraId="7DE3C6F8" w14:textId="77777777" w:rsidR="00A83AFE" w:rsidRPr="00CB385C" w:rsidRDefault="00A83AFE" w:rsidP="00A83AFE">
      <w:pPr>
        <w:numPr>
          <w:ilvl w:val="0"/>
          <w:numId w:val="10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padidėjusi šlapalo ir kreatinino koncentracija kraujyje;</w:t>
      </w:r>
    </w:p>
    <w:p w14:paraId="26550F4E" w14:textId="77777777" w:rsidR="00A83AFE" w:rsidRPr="00CB385C" w:rsidRDefault="00A83AFE" w:rsidP="00A83AFE">
      <w:pPr>
        <w:numPr>
          <w:ilvl w:val="0"/>
          <w:numId w:val="10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burnos sausumas;</w:t>
      </w:r>
    </w:p>
    <w:p w14:paraId="2838FCE1" w14:textId="77777777" w:rsidR="00A83AFE" w:rsidRPr="00CB385C" w:rsidRDefault="00A83AFE" w:rsidP="00A83AFE">
      <w:pPr>
        <w:numPr>
          <w:ilvl w:val="0"/>
          <w:numId w:val="10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skruzdžių bėgiojimo ar dilgčiojimo pojūtis rankose ir kojose;</w:t>
      </w:r>
    </w:p>
    <w:p w14:paraId="2D49F98A" w14:textId="77777777" w:rsidR="00A83AFE" w:rsidRPr="00CB385C" w:rsidRDefault="00A83AFE" w:rsidP="00A83AFE">
      <w:pPr>
        <w:numPr>
          <w:ilvl w:val="0"/>
          <w:numId w:val="10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pasunkėjęs šlapinimasis (pvz., dėl prostatos </w:t>
      </w:r>
      <w:proofErr w:type="spellStart"/>
      <w:r w:rsidRPr="00CB385C">
        <w:rPr>
          <w:sz w:val="22"/>
          <w:szCs w:val="22"/>
        </w:rPr>
        <w:t>hiperplazijos</w:t>
      </w:r>
      <w:proofErr w:type="spellEnd"/>
      <w:r w:rsidRPr="00CB385C">
        <w:rPr>
          <w:sz w:val="22"/>
          <w:szCs w:val="22"/>
        </w:rPr>
        <w:t>).</w:t>
      </w:r>
    </w:p>
    <w:p w14:paraId="09F6E6A6" w14:textId="77777777" w:rsidR="00A83AFE" w:rsidRPr="00CB385C" w:rsidRDefault="00A83AFE" w:rsidP="00A83AFE">
      <w:pPr>
        <w:rPr>
          <w:sz w:val="22"/>
          <w:szCs w:val="22"/>
        </w:rPr>
      </w:pPr>
    </w:p>
    <w:p w14:paraId="5FFB14AB" w14:textId="77777777" w:rsidR="00A83AFE" w:rsidRPr="00591CAD" w:rsidRDefault="00A83AFE" w:rsidP="00A83AFE">
      <w:pPr>
        <w:rPr>
          <w:b/>
          <w:sz w:val="22"/>
        </w:rPr>
      </w:pPr>
      <w:r>
        <w:rPr>
          <w:b/>
          <w:bCs/>
          <w:sz w:val="22"/>
          <w:szCs w:val="22"/>
          <w:lang w:eastAsia="lt-LT"/>
        </w:rPr>
        <w:t>Labai reti šalutinio poveikio reiškiniai (</w:t>
      </w:r>
      <w:r w:rsidRPr="00591CAD">
        <w:rPr>
          <w:b/>
          <w:sz w:val="22"/>
        </w:rPr>
        <w:t xml:space="preserve">gali pasireikšti rečiau kaip 1 iš </w:t>
      </w:r>
      <w:r>
        <w:rPr>
          <w:b/>
          <w:bCs/>
          <w:sz w:val="22"/>
          <w:szCs w:val="22"/>
          <w:lang w:eastAsia="lt-LT"/>
        </w:rPr>
        <w:t>10 000 asmenų):</w:t>
      </w:r>
    </w:p>
    <w:p w14:paraId="3E54BDF6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kraujo sutirštėjimo sukeltas kraujagyslių susiaurėjimas ar susitraukimas;</w:t>
      </w:r>
    </w:p>
    <w:p w14:paraId="5408580A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mažesnis už normalų kraujo spaudimas;</w:t>
      </w:r>
    </w:p>
    <w:p w14:paraId="5F265105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kraujotakos problemos, ypač atsistojus;</w:t>
      </w:r>
    </w:p>
    <w:p w14:paraId="5BFF2167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nereguliarus širdies plakimas;</w:t>
      </w:r>
    </w:p>
    <w:p w14:paraId="65B15E88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krūtinės angina, t. y. liga, dažnai pasireiškianti stipriu krūtinės skausmu;</w:t>
      </w:r>
    </w:p>
    <w:p w14:paraId="608479BF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širdies priepuolis;</w:t>
      </w:r>
    </w:p>
    <w:p w14:paraId="553F7545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nualpimas;</w:t>
      </w:r>
    </w:p>
    <w:p w14:paraId="7E82AC95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sumišimas;</w:t>
      </w:r>
    </w:p>
    <w:p w14:paraId="7623CC22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kasos uždegimas;</w:t>
      </w:r>
    </w:p>
    <w:p w14:paraId="565B25DE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alerginės reakcijos kartu su niežuliu ir išbėrimu;</w:t>
      </w:r>
    </w:p>
    <w:p w14:paraId="01C896AF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padidėjęs</w:t>
      </w:r>
      <w:r w:rsidRPr="00CB385C">
        <w:rPr>
          <w:sz w:val="22"/>
          <w:szCs w:val="22"/>
          <w:lang w:eastAsia="x-none"/>
        </w:rPr>
        <w:t xml:space="preserve"> odos</w:t>
      </w:r>
      <w:r w:rsidRPr="00CB385C">
        <w:rPr>
          <w:sz w:val="22"/>
          <w:szCs w:val="22"/>
        </w:rPr>
        <w:t xml:space="preserve"> jautrumas šviesai;</w:t>
      </w:r>
    </w:p>
    <w:p w14:paraId="074973AC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sunkios odos reakcijos;</w:t>
      </w:r>
    </w:p>
    <w:p w14:paraId="27E73487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sumažėjęs raudonųjų ir baltųjų kraujo ląstelių bei kraujo plokštelių skaičius; </w:t>
      </w:r>
    </w:p>
    <w:p w14:paraId="6BD6DB80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 xml:space="preserve">regėjimo </w:t>
      </w:r>
      <w:r>
        <w:rPr>
          <w:sz w:val="22"/>
          <w:szCs w:val="22"/>
        </w:rPr>
        <w:t>sutrikimai</w:t>
      </w:r>
      <w:r w:rsidRPr="00CB385C">
        <w:rPr>
          <w:sz w:val="22"/>
          <w:szCs w:val="22"/>
        </w:rPr>
        <w:t>;</w:t>
      </w:r>
    </w:p>
    <w:p w14:paraId="2CAF9E7F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spengimas ar zvimbimas ausyse;</w:t>
      </w:r>
    </w:p>
    <w:p w14:paraId="68603A09" w14:textId="77777777" w:rsidR="00A83AFE" w:rsidRPr="00CB385C" w:rsidRDefault="00A83AFE" w:rsidP="00A83AFE">
      <w:pPr>
        <w:numPr>
          <w:ilvl w:val="0"/>
          <w:numId w:val="11"/>
        </w:numPr>
        <w:tabs>
          <w:tab w:val="clear" w:pos="360"/>
          <w:tab w:val="num" w:pos="56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prikurtimas </w:t>
      </w:r>
      <w:r w:rsidRPr="00CB385C">
        <w:rPr>
          <w:sz w:val="22"/>
          <w:szCs w:val="22"/>
        </w:rPr>
        <w:t>.</w:t>
      </w:r>
    </w:p>
    <w:p w14:paraId="4E9F6B8C" w14:textId="77777777" w:rsidR="00A83AFE" w:rsidRDefault="00A83AFE" w:rsidP="00A83AFE">
      <w:pPr>
        <w:rPr>
          <w:sz w:val="22"/>
          <w:szCs w:val="22"/>
        </w:rPr>
      </w:pPr>
    </w:p>
    <w:p w14:paraId="54EDB280" w14:textId="77777777" w:rsidR="00A83AFE" w:rsidRPr="00591CAD" w:rsidRDefault="00A83AFE" w:rsidP="00A83AFE">
      <w:pPr>
        <w:rPr>
          <w:b/>
          <w:sz w:val="22"/>
        </w:rPr>
      </w:pPr>
      <w:r>
        <w:rPr>
          <w:b/>
          <w:bCs/>
          <w:sz w:val="22"/>
          <w:szCs w:val="22"/>
          <w:lang w:eastAsia="lt-LT"/>
        </w:rPr>
        <w:t>Šalutinio poveikio reiškiniai, kurių</w:t>
      </w:r>
      <w:r w:rsidRPr="00591CAD">
        <w:rPr>
          <w:b/>
          <w:sz w:val="22"/>
        </w:rPr>
        <w:t xml:space="preserve"> dažnis </w:t>
      </w:r>
      <w:r>
        <w:rPr>
          <w:b/>
          <w:bCs/>
          <w:sz w:val="22"/>
          <w:szCs w:val="22"/>
          <w:lang w:eastAsia="lt-LT"/>
        </w:rPr>
        <w:t>nežinomas (</w:t>
      </w:r>
      <w:r w:rsidRPr="00591CAD">
        <w:rPr>
          <w:b/>
          <w:sz w:val="22"/>
        </w:rPr>
        <w:t>negali būti apskaičiuotas pagal turimus duomenis</w:t>
      </w:r>
      <w:r>
        <w:rPr>
          <w:b/>
          <w:bCs/>
          <w:sz w:val="22"/>
          <w:szCs w:val="22"/>
          <w:lang w:eastAsia="lt-LT"/>
        </w:rPr>
        <w:t>):</w:t>
      </w:r>
    </w:p>
    <w:p w14:paraId="3DE5ADC5" w14:textId="77777777" w:rsidR="00A83AFE" w:rsidRPr="000608ED" w:rsidRDefault="00A83AFE" w:rsidP="00A83AFE">
      <w:pPr>
        <w:pStyle w:val="Sraopastraipa"/>
        <w:numPr>
          <w:ilvl w:val="0"/>
          <w:numId w:val="12"/>
        </w:numPr>
        <w:tabs>
          <w:tab w:val="left" w:pos="567"/>
        </w:tabs>
        <w:ind w:left="567" w:hanging="567"/>
        <w:contextualSpacing w:val="0"/>
        <w:rPr>
          <w:noProof/>
          <w:snapToGrid w:val="0"/>
          <w:sz w:val="22"/>
          <w:szCs w:val="22"/>
        </w:rPr>
      </w:pPr>
      <w:r w:rsidRPr="000608ED">
        <w:rPr>
          <w:noProof/>
          <w:snapToGrid w:val="0"/>
          <w:sz w:val="22"/>
          <w:szCs w:val="22"/>
        </w:rPr>
        <w:t>nepakankamas kraujo tekėjimas į smegenis</w:t>
      </w:r>
      <w:r>
        <w:rPr>
          <w:noProof/>
          <w:snapToGrid w:val="0"/>
          <w:sz w:val="22"/>
          <w:szCs w:val="22"/>
        </w:rPr>
        <w:t>;</w:t>
      </w:r>
    </w:p>
    <w:p w14:paraId="2F482D2B" w14:textId="77777777" w:rsidR="00A83AFE" w:rsidRPr="000608ED" w:rsidRDefault="00A83AFE" w:rsidP="00A83AFE">
      <w:pPr>
        <w:pStyle w:val="Sraopastraipa"/>
        <w:numPr>
          <w:ilvl w:val="0"/>
          <w:numId w:val="12"/>
        </w:numPr>
        <w:tabs>
          <w:tab w:val="left" w:pos="567"/>
        </w:tabs>
        <w:ind w:left="567" w:hanging="567"/>
        <w:contextualSpacing w:val="0"/>
        <w:rPr>
          <w:noProof/>
          <w:snapToGrid w:val="0"/>
          <w:sz w:val="22"/>
          <w:szCs w:val="22"/>
        </w:rPr>
      </w:pPr>
      <w:r w:rsidRPr="000608ED">
        <w:rPr>
          <w:noProof/>
          <w:snapToGrid w:val="0"/>
          <w:sz w:val="22"/>
          <w:szCs w:val="22"/>
        </w:rPr>
        <w:t>sumišimas</w:t>
      </w:r>
      <w:r>
        <w:rPr>
          <w:noProof/>
          <w:snapToGrid w:val="0"/>
          <w:sz w:val="22"/>
          <w:szCs w:val="22"/>
        </w:rPr>
        <w:t>.</w:t>
      </w:r>
    </w:p>
    <w:p w14:paraId="7EF992D9" w14:textId="77777777" w:rsidR="00A83AFE" w:rsidRPr="000608ED" w:rsidRDefault="00A83AFE" w:rsidP="00A83AFE">
      <w:pPr>
        <w:tabs>
          <w:tab w:val="left" w:pos="567"/>
        </w:tabs>
        <w:rPr>
          <w:noProof/>
          <w:snapToGrid w:val="0"/>
          <w:sz w:val="22"/>
          <w:szCs w:val="22"/>
        </w:rPr>
      </w:pPr>
    </w:p>
    <w:p w14:paraId="478392EE" w14:textId="77777777" w:rsidR="00A83AFE" w:rsidRPr="00CB385C" w:rsidRDefault="00A83AFE" w:rsidP="00A83AFE">
      <w:pPr>
        <w:tabs>
          <w:tab w:val="left" w:pos="567"/>
        </w:tabs>
        <w:rPr>
          <w:b/>
          <w:snapToGrid w:val="0"/>
          <w:sz w:val="22"/>
          <w:szCs w:val="22"/>
        </w:rPr>
      </w:pPr>
      <w:r w:rsidRPr="00CB385C">
        <w:rPr>
          <w:b/>
          <w:noProof/>
          <w:snapToGrid w:val="0"/>
          <w:sz w:val="22"/>
          <w:szCs w:val="22"/>
        </w:rPr>
        <w:t>Pranešimas apie šalutinį poveikį</w:t>
      </w:r>
    </w:p>
    <w:p w14:paraId="1DA8974B" w14:textId="77777777" w:rsidR="00A83AFE" w:rsidRPr="00591CAD" w:rsidRDefault="00A83AFE" w:rsidP="00A83AFE">
      <w:pPr>
        <w:tabs>
          <w:tab w:val="left" w:pos="567"/>
        </w:tabs>
        <w:spacing w:line="260" w:lineRule="exact"/>
        <w:ind w:right="-1"/>
        <w:rPr>
          <w:sz w:val="22"/>
        </w:rPr>
      </w:pPr>
      <w:r w:rsidRPr="00CB385C">
        <w:rPr>
          <w:sz w:val="22"/>
          <w:szCs w:val="22"/>
        </w:rPr>
        <w:t>Jeigu pasireiškė šalutinis poveikis</w:t>
      </w:r>
      <w:r w:rsidRPr="00CB385C">
        <w:rPr>
          <w:noProof/>
          <w:snapToGrid w:val="0"/>
          <w:sz w:val="22"/>
          <w:szCs w:val="22"/>
        </w:rPr>
        <w:t>, įskaitant</w:t>
      </w:r>
      <w:r w:rsidRPr="00CB385C">
        <w:rPr>
          <w:sz w:val="22"/>
          <w:szCs w:val="22"/>
        </w:rPr>
        <w:t xml:space="preserve"> šiame lapelyje nenurodytą, pasakykite gydytojui arba vaistininkui.</w:t>
      </w:r>
      <w:r w:rsidRPr="00CB385C">
        <w:rPr>
          <w:noProof/>
          <w:snapToGrid w:val="0"/>
          <w:sz w:val="22"/>
          <w:szCs w:val="22"/>
        </w:rPr>
        <w:t xml:space="preserve"> </w:t>
      </w:r>
      <w:r>
        <w:rPr>
          <w:sz w:val="22"/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 w:val="22"/>
          <w:szCs w:val="22"/>
          <w:u w:val="single"/>
          <w:lang w:eastAsia="lt-LT"/>
        </w:rPr>
        <w:t>https://vvkt.lrv.lt/lt/</w:t>
      </w:r>
      <w:r>
        <w:rPr>
          <w:sz w:val="22"/>
          <w:szCs w:val="22"/>
          <w:lang w:eastAsia="lt-LT"/>
        </w:rPr>
        <w:t xml:space="preserve"> nurodytais būdais arba paskambinti nemokamu telefonu 8 800 73 568. Pranešdami apie šalutinį poveikį galite mums padėti gauti daugiau informacijos apie šio vaisto saugumą</w:t>
      </w:r>
      <w:r w:rsidRPr="00591CAD">
        <w:rPr>
          <w:sz w:val="22"/>
        </w:rPr>
        <w:t>.</w:t>
      </w:r>
    </w:p>
    <w:p w14:paraId="67C0E220" w14:textId="77777777" w:rsidR="00A83AFE" w:rsidRPr="00CB385C" w:rsidRDefault="00A83AFE" w:rsidP="00A83AFE">
      <w:pPr>
        <w:tabs>
          <w:tab w:val="left" w:pos="567"/>
        </w:tabs>
        <w:spacing w:line="260" w:lineRule="exact"/>
        <w:ind w:right="-449"/>
        <w:rPr>
          <w:sz w:val="22"/>
          <w:szCs w:val="22"/>
        </w:rPr>
      </w:pPr>
    </w:p>
    <w:p w14:paraId="6DAFC335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0AE0C371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outlineLvl w:val="0"/>
        <w:rPr>
          <w:b/>
          <w:caps/>
          <w:sz w:val="22"/>
          <w:szCs w:val="22"/>
        </w:rPr>
      </w:pPr>
      <w:r w:rsidRPr="00CB385C">
        <w:rPr>
          <w:b/>
          <w:caps/>
          <w:sz w:val="22"/>
          <w:szCs w:val="22"/>
        </w:rPr>
        <w:t>5.</w:t>
      </w:r>
      <w:r w:rsidRPr="00CB385C">
        <w:rPr>
          <w:b/>
          <w:caps/>
          <w:sz w:val="22"/>
          <w:szCs w:val="22"/>
        </w:rPr>
        <w:tab/>
      </w:r>
      <w:r w:rsidRPr="00CB385C">
        <w:rPr>
          <w:b/>
          <w:sz w:val="22"/>
          <w:szCs w:val="22"/>
          <w:lang w:eastAsia="lt-LT"/>
        </w:rPr>
        <w:t>Kaip laikyti</w:t>
      </w:r>
      <w:r w:rsidRPr="00CB385C">
        <w:rPr>
          <w:sz w:val="22"/>
          <w:szCs w:val="22"/>
          <w:lang w:eastAsia="lt-LT"/>
        </w:rPr>
        <w:t xml:space="preserve"> </w:t>
      </w:r>
      <w:proofErr w:type="spellStart"/>
      <w:r w:rsidRPr="00CB385C">
        <w:rPr>
          <w:b/>
          <w:bCs/>
          <w:sz w:val="22"/>
          <w:szCs w:val="22"/>
          <w:lang w:eastAsia="x-none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</w:t>
      </w:r>
    </w:p>
    <w:p w14:paraId="6BB66AD7" w14:textId="77777777" w:rsidR="00A83AFE" w:rsidRPr="00CB385C" w:rsidRDefault="00A83AFE" w:rsidP="00A83AFE">
      <w:pPr>
        <w:rPr>
          <w:sz w:val="22"/>
          <w:szCs w:val="22"/>
        </w:rPr>
      </w:pPr>
    </w:p>
    <w:p w14:paraId="502D9B10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noProof/>
          <w:sz w:val="22"/>
          <w:szCs w:val="22"/>
          <w:lang w:eastAsia="lt-LT"/>
        </w:rPr>
        <w:t>Šį vaistą laikykite</w:t>
      </w:r>
      <w:r w:rsidRPr="00CB385C">
        <w:rPr>
          <w:sz w:val="22"/>
          <w:szCs w:val="22"/>
        </w:rPr>
        <w:t xml:space="preserve"> vaikams </w:t>
      </w:r>
      <w:r w:rsidRPr="00CB385C">
        <w:rPr>
          <w:noProof/>
          <w:sz w:val="22"/>
          <w:szCs w:val="22"/>
          <w:lang w:eastAsia="lt-LT"/>
        </w:rPr>
        <w:t xml:space="preserve">nepastebimoje ir </w:t>
      </w:r>
      <w:r w:rsidRPr="00CB385C">
        <w:rPr>
          <w:sz w:val="22"/>
          <w:szCs w:val="22"/>
        </w:rPr>
        <w:t>nepasiekiamoje vietoje.</w:t>
      </w:r>
    </w:p>
    <w:p w14:paraId="00A29074" w14:textId="77777777" w:rsidR="00A83AFE" w:rsidRPr="00CB385C" w:rsidRDefault="00A83AFE" w:rsidP="00A83AFE">
      <w:pPr>
        <w:rPr>
          <w:sz w:val="22"/>
          <w:szCs w:val="22"/>
        </w:rPr>
      </w:pPr>
    </w:p>
    <w:p w14:paraId="778C6B3C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 xml:space="preserve">Ant dėžutės </w:t>
      </w:r>
      <w:r>
        <w:rPr>
          <w:sz w:val="22"/>
          <w:szCs w:val="22"/>
        </w:rPr>
        <w:t xml:space="preserve">ir lizdinės plokštelės po „EXP“ </w:t>
      </w:r>
      <w:r w:rsidRPr="00CB385C">
        <w:rPr>
          <w:sz w:val="22"/>
          <w:szCs w:val="22"/>
        </w:rPr>
        <w:t xml:space="preserve">nurodytam tinkamumo laikui pasibaigus, </w:t>
      </w:r>
      <w:r w:rsidRPr="00CB385C">
        <w:rPr>
          <w:noProof/>
          <w:sz w:val="22"/>
          <w:szCs w:val="22"/>
          <w:lang w:eastAsia="lt-LT"/>
        </w:rPr>
        <w:t>šio vaisto</w:t>
      </w:r>
      <w:r w:rsidRPr="00CB385C">
        <w:rPr>
          <w:b/>
          <w:sz w:val="22"/>
          <w:szCs w:val="22"/>
        </w:rPr>
        <w:t xml:space="preserve"> </w:t>
      </w:r>
      <w:r w:rsidRPr="00CB385C">
        <w:rPr>
          <w:sz w:val="22"/>
          <w:szCs w:val="22"/>
        </w:rPr>
        <w:t xml:space="preserve">vartoti negalima. Vaistas </w:t>
      </w:r>
      <w:r w:rsidRPr="00CB385C">
        <w:rPr>
          <w:noProof/>
          <w:sz w:val="22"/>
          <w:szCs w:val="22"/>
          <w:lang w:eastAsia="lt-LT"/>
        </w:rPr>
        <w:t>tinkamas</w:t>
      </w:r>
      <w:r w:rsidRPr="00CB385C">
        <w:rPr>
          <w:sz w:val="22"/>
          <w:szCs w:val="22"/>
        </w:rPr>
        <w:t xml:space="preserve"> vartoti iki paskutinės nurodyto mėnesio dienos. </w:t>
      </w:r>
    </w:p>
    <w:p w14:paraId="60FAC65F" w14:textId="77777777" w:rsidR="00A83AFE" w:rsidRPr="00CB385C" w:rsidRDefault="00A83AFE" w:rsidP="00A83AFE">
      <w:pPr>
        <w:rPr>
          <w:sz w:val="22"/>
          <w:szCs w:val="22"/>
        </w:rPr>
      </w:pPr>
    </w:p>
    <w:p w14:paraId="0F990D58" w14:textId="77777777" w:rsidR="00A83AFE" w:rsidRPr="00CB385C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Laikyti ne aukštesnėje kaip 25</w:t>
      </w:r>
      <w:r>
        <w:rPr>
          <w:sz w:val="22"/>
          <w:szCs w:val="22"/>
        </w:rPr>
        <w:t xml:space="preserve"> </w:t>
      </w:r>
      <w:r w:rsidRPr="00CB385C">
        <w:rPr>
          <w:sz w:val="22"/>
          <w:szCs w:val="22"/>
        </w:rPr>
        <w:sym w:font="Symbol" w:char="F0B0"/>
      </w:r>
      <w:r w:rsidRPr="00CB385C">
        <w:rPr>
          <w:sz w:val="22"/>
          <w:szCs w:val="22"/>
        </w:rPr>
        <w:t>C temperatūroje.</w:t>
      </w:r>
    </w:p>
    <w:p w14:paraId="7DA1B2D8" w14:textId="77777777" w:rsidR="00A83AFE" w:rsidRPr="00CB385C" w:rsidRDefault="00A83AFE" w:rsidP="00A83AFE">
      <w:pPr>
        <w:ind w:left="567" w:hanging="567"/>
        <w:rPr>
          <w:sz w:val="22"/>
          <w:szCs w:val="22"/>
        </w:rPr>
      </w:pPr>
    </w:p>
    <w:p w14:paraId="3F570C6B" w14:textId="77777777" w:rsidR="00A83AFE" w:rsidRPr="00CB385C" w:rsidRDefault="00A83AFE" w:rsidP="00A83AFE">
      <w:pPr>
        <w:numPr>
          <w:ilvl w:val="12"/>
          <w:numId w:val="0"/>
        </w:numPr>
        <w:ind w:right="-2"/>
        <w:rPr>
          <w:sz w:val="22"/>
          <w:szCs w:val="22"/>
        </w:rPr>
      </w:pPr>
      <w:r w:rsidRPr="00CB385C">
        <w:rPr>
          <w:sz w:val="22"/>
          <w:szCs w:val="22"/>
        </w:rPr>
        <w:t xml:space="preserve">Vaistų negalima </w:t>
      </w:r>
      <w:r w:rsidRPr="00CB385C">
        <w:rPr>
          <w:noProof/>
          <w:sz w:val="22"/>
          <w:szCs w:val="22"/>
          <w:lang w:eastAsia="lt-LT"/>
        </w:rPr>
        <w:t>išmesti</w:t>
      </w:r>
      <w:r w:rsidRPr="00CB385C">
        <w:rPr>
          <w:sz w:val="22"/>
          <w:szCs w:val="22"/>
        </w:rPr>
        <w:t xml:space="preserve"> į kanalizaciją </w:t>
      </w:r>
      <w:r w:rsidRPr="000608ED">
        <w:rPr>
          <w:sz w:val="22"/>
          <w:szCs w:val="22"/>
          <w:highlight w:val="lightGray"/>
        </w:rPr>
        <w:t>arba su buitinėmis atliekomis</w:t>
      </w:r>
      <w:r w:rsidRPr="00CB385C">
        <w:rPr>
          <w:sz w:val="22"/>
          <w:szCs w:val="22"/>
        </w:rPr>
        <w:t xml:space="preserve">. Kaip </w:t>
      </w:r>
      <w:r w:rsidRPr="00CB385C">
        <w:rPr>
          <w:noProof/>
          <w:sz w:val="22"/>
          <w:szCs w:val="22"/>
          <w:lang w:eastAsia="lt-LT"/>
        </w:rPr>
        <w:t>išmesti</w:t>
      </w:r>
      <w:r w:rsidRPr="00CB385C">
        <w:rPr>
          <w:sz w:val="22"/>
          <w:szCs w:val="22"/>
        </w:rPr>
        <w:t xml:space="preserve"> nereikalingus vaistus, klauskite vaistininko. Šios priemonės padės apsaugoti aplinką.</w:t>
      </w:r>
    </w:p>
    <w:p w14:paraId="098439C5" w14:textId="77777777" w:rsidR="00A83AFE" w:rsidRPr="00CB385C" w:rsidRDefault="00A83AFE" w:rsidP="00A83AFE">
      <w:pPr>
        <w:rPr>
          <w:sz w:val="22"/>
          <w:szCs w:val="22"/>
        </w:rPr>
      </w:pPr>
    </w:p>
    <w:p w14:paraId="30A8E653" w14:textId="77777777" w:rsidR="00A83AFE" w:rsidRPr="00CB385C" w:rsidRDefault="00A83AFE" w:rsidP="00A83AFE">
      <w:pPr>
        <w:rPr>
          <w:sz w:val="22"/>
          <w:szCs w:val="22"/>
        </w:rPr>
      </w:pPr>
    </w:p>
    <w:p w14:paraId="5A98DAFD" w14:textId="77777777" w:rsidR="00A83AFE" w:rsidRPr="00CB385C" w:rsidRDefault="00A83AFE" w:rsidP="00A83AFE">
      <w:pPr>
        <w:numPr>
          <w:ilvl w:val="12"/>
          <w:numId w:val="0"/>
        </w:numPr>
        <w:ind w:left="567" w:hanging="567"/>
        <w:outlineLvl w:val="0"/>
        <w:rPr>
          <w:b/>
          <w:noProof/>
          <w:sz w:val="22"/>
          <w:szCs w:val="22"/>
          <w:lang w:eastAsia="lt-LT"/>
        </w:rPr>
      </w:pPr>
      <w:r w:rsidRPr="00CB385C">
        <w:rPr>
          <w:b/>
          <w:noProof/>
          <w:sz w:val="22"/>
          <w:szCs w:val="22"/>
          <w:lang w:eastAsia="lt-LT"/>
        </w:rPr>
        <w:t>6.</w:t>
      </w:r>
      <w:r w:rsidRPr="00CB385C">
        <w:rPr>
          <w:noProof/>
          <w:sz w:val="22"/>
          <w:szCs w:val="22"/>
          <w:lang w:eastAsia="lt-LT"/>
        </w:rPr>
        <w:tab/>
      </w:r>
      <w:r w:rsidRPr="00CB385C">
        <w:rPr>
          <w:b/>
          <w:noProof/>
          <w:sz w:val="22"/>
          <w:szCs w:val="22"/>
          <w:lang w:eastAsia="lt-LT"/>
        </w:rPr>
        <w:t>Pakuotės turinys ir kita informacija</w:t>
      </w:r>
    </w:p>
    <w:p w14:paraId="3515F7C6" w14:textId="77777777" w:rsidR="00A83AFE" w:rsidRPr="00CB385C" w:rsidRDefault="00A83AFE" w:rsidP="00A83AFE">
      <w:pPr>
        <w:rPr>
          <w:sz w:val="22"/>
          <w:szCs w:val="22"/>
        </w:rPr>
      </w:pPr>
    </w:p>
    <w:p w14:paraId="26CF34EF" w14:textId="77777777" w:rsidR="00A83AFE" w:rsidRPr="00CB385C" w:rsidRDefault="00A83AFE" w:rsidP="00A83AFE">
      <w:pPr>
        <w:ind w:left="567" w:hanging="567"/>
        <w:rPr>
          <w:b/>
          <w:sz w:val="22"/>
          <w:szCs w:val="22"/>
        </w:rPr>
      </w:pPr>
      <w:proofErr w:type="spellStart"/>
      <w:r w:rsidRPr="00CB385C">
        <w:rPr>
          <w:b/>
          <w:sz w:val="22"/>
          <w:szCs w:val="22"/>
        </w:rPr>
        <w:lastRenderedPageBreak/>
        <w:t>Torasemide</w:t>
      </w:r>
      <w:proofErr w:type="spellEnd"/>
      <w:r w:rsidRPr="00CB385C">
        <w:rPr>
          <w:b/>
          <w:sz w:val="22"/>
          <w:szCs w:val="22"/>
        </w:rPr>
        <w:t xml:space="preserve"> HEXAL sudėtis</w:t>
      </w:r>
    </w:p>
    <w:p w14:paraId="762E6BAB" w14:textId="77777777" w:rsidR="00A83AFE" w:rsidRPr="00D13473" w:rsidRDefault="00A83AFE" w:rsidP="00A83AFE">
      <w:pPr>
        <w:numPr>
          <w:ilvl w:val="0"/>
          <w:numId w:val="3"/>
        </w:numPr>
        <w:tabs>
          <w:tab w:val="left" w:pos="540"/>
          <w:tab w:val="left" w:pos="567"/>
        </w:tabs>
        <w:rPr>
          <w:sz w:val="22"/>
          <w:szCs w:val="22"/>
        </w:rPr>
      </w:pPr>
      <w:r w:rsidRPr="000608ED">
        <w:rPr>
          <w:bCs/>
          <w:sz w:val="22"/>
          <w:szCs w:val="22"/>
        </w:rPr>
        <w:t xml:space="preserve">Veiklioji medžiaga </w:t>
      </w:r>
      <w:r w:rsidRPr="008D019C">
        <w:rPr>
          <w:bCs/>
          <w:sz w:val="22"/>
          <w:szCs w:val="22"/>
        </w:rPr>
        <w:t>yra</w:t>
      </w:r>
      <w:r w:rsidRPr="000608ED">
        <w:rPr>
          <w:bCs/>
          <w:sz w:val="22"/>
          <w:szCs w:val="22"/>
        </w:rPr>
        <w:t xml:space="preserve"> </w:t>
      </w:r>
      <w:proofErr w:type="spellStart"/>
      <w:r w:rsidRPr="000608ED">
        <w:rPr>
          <w:bCs/>
          <w:sz w:val="22"/>
          <w:szCs w:val="22"/>
        </w:rPr>
        <w:t>torazemidas</w:t>
      </w:r>
      <w:proofErr w:type="spellEnd"/>
      <w:r w:rsidRPr="008D019C">
        <w:rPr>
          <w:bCs/>
          <w:sz w:val="22"/>
          <w:szCs w:val="22"/>
        </w:rPr>
        <w:t xml:space="preserve">. </w:t>
      </w:r>
      <w:r w:rsidRPr="00D13473">
        <w:rPr>
          <w:sz w:val="22"/>
          <w:szCs w:val="22"/>
        </w:rPr>
        <w:t xml:space="preserve">Kiekvienoje tabletėje </w:t>
      </w:r>
      <w:r>
        <w:rPr>
          <w:sz w:val="22"/>
          <w:szCs w:val="22"/>
        </w:rPr>
        <w:t xml:space="preserve">yra </w:t>
      </w:r>
      <w:r w:rsidRPr="00D13473">
        <w:rPr>
          <w:sz w:val="22"/>
          <w:szCs w:val="22"/>
        </w:rPr>
        <w:t xml:space="preserve">50 mg </w:t>
      </w:r>
      <w:proofErr w:type="spellStart"/>
      <w:r w:rsidRPr="00D13473">
        <w:rPr>
          <w:sz w:val="22"/>
          <w:szCs w:val="22"/>
        </w:rPr>
        <w:t>torazemido</w:t>
      </w:r>
      <w:proofErr w:type="spellEnd"/>
      <w:r w:rsidRPr="00D13473">
        <w:rPr>
          <w:sz w:val="22"/>
          <w:szCs w:val="22"/>
        </w:rPr>
        <w:t>.</w:t>
      </w:r>
    </w:p>
    <w:p w14:paraId="6DE57DD3" w14:textId="77777777" w:rsidR="00A83AFE" w:rsidRPr="00CB385C" w:rsidRDefault="00A83AFE" w:rsidP="00A83AFE">
      <w:pPr>
        <w:tabs>
          <w:tab w:val="left" w:pos="540"/>
        </w:tabs>
        <w:ind w:left="567"/>
        <w:rPr>
          <w:sz w:val="22"/>
          <w:szCs w:val="22"/>
          <w:highlight w:val="lightGray"/>
        </w:rPr>
      </w:pPr>
      <w:r>
        <w:rPr>
          <w:sz w:val="22"/>
          <w:szCs w:val="22"/>
          <w:highlight w:val="lightGray"/>
        </w:rPr>
        <w:t>Kiekv</w:t>
      </w:r>
      <w:r w:rsidRPr="00CB385C">
        <w:rPr>
          <w:sz w:val="22"/>
          <w:szCs w:val="22"/>
          <w:highlight w:val="lightGray"/>
        </w:rPr>
        <w:t xml:space="preserve">ienoje tabletėje </w:t>
      </w:r>
      <w:r>
        <w:rPr>
          <w:sz w:val="22"/>
          <w:szCs w:val="22"/>
          <w:highlight w:val="lightGray"/>
        </w:rPr>
        <w:t xml:space="preserve">yra </w:t>
      </w:r>
      <w:r w:rsidRPr="00CB385C">
        <w:rPr>
          <w:sz w:val="22"/>
          <w:szCs w:val="22"/>
          <w:highlight w:val="lightGray"/>
        </w:rPr>
        <w:t xml:space="preserve">100 mg </w:t>
      </w:r>
      <w:proofErr w:type="spellStart"/>
      <w:r w:rsidRPr="00CB385C">
        <w:rPr>
          <w:sz w:val="22"/>
          <w:szCs w:val="22"/>
          <w:highlight w:val="lightGray"/>
        </w:rPr>
        <w:t>torazemido</w:t>
      </w:r>
      <w:proofErr w:type="spellEnd"/>
      <w:r w:rsidRPr="00CB385C">
        <w:rPr>
          <w:sz w:val="22"/>
          <w:szCs w:val="22"/>
          <w:highlight w:val="lightGray"/>
        </w:rPr>
        <w:t>.</w:t>
      </w:r>
    </w:p>
    <w:p w14:paraId="1818E77D" w14:textId="77777777" w:rsidR="00A83AFE" w:rsidRPr="00CB385C" w:rsidRDefault="00A83AFE" w:rsidP="00A83AFE">
      <w:pPr>
        <w:tabs>
          <w:tab w:val="left" w:pos="540"/>
        </w:tabs>
        <w:ind w:left="567"/>
        <w:rPr>
          <w:sz w:val="22"/>
          <w:szCs w:val="22"/>
        </w:rPr>
      </w:pPr>
      <w:r>
        <w:rPr>
          <w:sz w:val="22"/>
          <w:szCs w:val="22"/>
          <w:highlight w:val="lightGray"/>
        </w:rPr>
        <w:t>Kiekv</w:t>
      </w:r>
      <w:r w:rsidRPr="00CB385C">
        <w:rPr>
          <w:sz w:val="22"/>
          <w:szCs w:val="22"/>
          <w:highlight w:val="lightGray"/>
        </w:rPr>
        <w:t xml:space="preserve">ienoje tabletėje </w:t>
      </w:r>
      <w:r>
        <w:rPr>
          <w:sz w:val="22"/>
          <w:szCs w:val="22"/>
          <w:highlight w:val="lightGray"/>
        </w:rPr>
        <w:t xml:space="preserve">yra </w:t>
      </w:r>
      <w:r w:rsidRPr="00CB385C">
        <w:rPr>
          <w:sz w:val="22"/>
          <w:szCs w:val="22"/>
          <w:highlight w:val="lightGray"/>
        </w:rPr>
        <w:t xml:space="preserve">200 mg </w:t>
      </w:r>
      <w:proofErr w:type="spellStart"/>
      <w:r w:rsidRPr="00CB385C">
        <w:rPr>
          <w:sz w:val="22"/>
          <w:szCs w:val="22"/>
          <w:highlight w:val="lightGray"/>
        </w:rPr>
        <w:t>torazemido</w:t>
      </w:r>
      <w:proofErr w:type="spellEnd"/>
      <w:r w:rsidRPr="00CB385C">
        <w:rPr>
          <w:sz w:val="22"/>
          <w:szCs w:val="22"/>
          <w:highlight w:val="lightGray"/>
        </w:rPr>
        <w:t>.</w:t>
      </w:r>
    </w:p>
    <w:p w14:paraId="0E75662D" w14:textId="77777777" w:rsidR="00A83AFE" w:rsidRPr="00CB385C" w:rsidRDefault="00A83AFE" w:rsidP="00A83AFE">
      <w:pPr>
        <w:numPr>
          <w:ilvl w:val="0"/>
          <w:numId w:val="1"/>
        </w:numPr>
        <w:tabs>
          <w:tab w:val="left" w:pos="567"/>
        </w:tabs>
        <w:ind w:left="540" w:right="-2" w:hanging="540"/>
        <w:rPr>
          <w:sz w:val="22"/>
          <w:szCs w:val="22"/>
        </w:rPr>
      </w:pPr>
      <w:r w:rsidRPr="00CB385C">
        <w:rPr>
          <w:sz w:val="22"/>
          <w:szCs w:val="22"/>
        </w:rPr>
        <w:t xml:space="preserve">Pagalbinės medžiagos yra </w:t>
      </w:r>
      <w:proofErr w:type="spellStart"/>
      <w:r w:rsidRPr="00CB385C">
        <w:rPr>
          <w:sz w:val="22"/>
          <w:szCs w:val="22"/>
        </w:rPr>
        <w:t>mikrokristalinė</w:t>
      </w:r>
      <w:proofErr w:type="spellEnd"/>
      <w:r w:rsidRPr="00CB385C">
        <w:rPr>
          <w:sz w:val="22"/>
          <w:szCs w:val="22"/>
        </w:rPr>
        <w:t xml:space="preserve"> celiuliozė, </w:t>
      </w:r>
      <w:proofErr w:type="spellStart"/>
      <w:r w:rsidRPr="00CB385C">
        <w:rPr>
          <w:sz w:val="22"/>
          <w:szCs w:val="22"/>
        </w:rPr>
        <w:t>kopovidonas</w:t>
      </w:r>
      <w:proofErr w:type="spellEnd"/>
      <w:r w:rsidRPr="00CB385C">
        <w:rPr>
          <w:sz w:val="22"/>
          <w:szCs w:val="22"/>
        </w:rPr>
        <w:t xml:space="preserve">, </w:t>
      </w:r>
      <w:proofErr w:type="spellStart"/>
      <w:r w:rsidRPr="00CB385C">
        <w:rPr>
          <w:sz w:val="22"/>
          <w:szCs w:val="22"/>
        </w:rPr>
        <w:t>krospovidonas</w:t>
      </w:r>
      <w:proofErr w:type="spellEnd"/>
      <w:r w:rsidRPr="00CB385C">
        <w:rPr>
          <w:sz w:val="22"/>
          <w:szCs w:val="22"/>
        </w:rPr>
        <w:t xml:space="preserve">, </w:t>
      </w:r>
      <w:proofErr w:type="spellStart"/>
      <w:r w:rsidRPr="00CB385C">
        <w:rPr>
          <w:sz w:val="22"/>
          <w:szCs w:val="22"/>
        </w:rPr>
        <w:t>hidrintas</w:t>
      </w:r>
      <w:proofErr w:type="spellEnd"/>
      <w:r w:rsidRPr="00CB385C">
        <w:rPr>
          <w:sz w:val="22"/>
          <w:szCs w:val="22"/>
        </w:rPr>
        <w:t xml:space="preserve"> ricinos aliejus, magnio </w:t>
      </w:r>
      <w:proofErr w:type="spellStart"/>
      <w:r w:rsidRPr="00CB385C">
        <w:rPr>
          <w:sz w:val="22"/>
          <w:szCs w:val="22"/>
        </w:rPr>
        <w:t>stearatas</w:t>
      </w:r>
      <w:proofErr w:type="spellEnd"/>
      <w:r w:rsidRPr="00CB385C">
        <w:rPr>
          <w:sz w:val="22"/>
          <w:szCs w:val="22"/>
        </w:rPr>
        <w:t xml:space="preserve">, </w:t>
      </w:r>
      <w:proofErr w:type="spellStart"/>
      <w:r w:rsidRPr="00CB385C">
        <w:rPr>
          <w:sz w:val="22"/>
          <w:szCs w:val="22"/>
        </w:rPr>
        <w:t>manitolis</w:t>
      </w:r>
      <w:proofErr w:type="spellEnd"/>
      <w:r w:rsidRPr="00CB385C">
        <w:rPr>
          <w:sz w:val="22"/>
          <w:szCs w:val="22"/>
        </w:rPr>
        <w:t xml:space="preserve"> (E421), koloidinis bevandenis silicio dioksidas.</w:t>
      </w:r>
    </w:p>
    <w:p w14:paraId="48DD95ED" w14:textId="77777777" w:rsidR="00A83AFE" w:rsidRPr="00CB385C" w:rsidRDefault="00A83AFE" w:rsidP="00A83AFE">
      <w:pPr>
        <w:tabs>
          <w:tab w:val="left" w:pos="567"/>
        </w:tabs>
        <w:ind w:left="540" w:hanging="540"/>
        <w:rPr>
          <w:sz w:val="22"/>
          <w:szCs w:val="22"/>
        </w:rPr>
      </w:pPr>
    </w:p>
    <w:p w14:paraId="77CD8D2C" w14:textId="77777777" w:rsidR="00A83AFE" w:rsidRPr="00CB385C" w:rsidRDefault="00A83AFE" w:rsidP="00A83AFE">
      <w:pPr>
        <w:tabs>
          <w:tab w:val="left" w:pos="567"/>
        </w:tabs>
        <w:rPr>
          <w:b/>
          <w:sz w:val="22"/>
          <w:szCs w:val="22"/>
        </w:rPr>
      </w:pPr>
      <w:proofErr w:type="spellStart"/>
      <w:r w:rsidRPr="00CB385C">
        <w:rPr>
          <w:b/>
          <w:sz w:val="22"/>
          <w:szCs w:val="22"/>
        </w:rPr>
        <w:t>Torasemide</w:t>
      </w:r>
      <w:proofErr w:type="spellEnd"/>
      <w:r w:rsidRPr="00CB385C">
        <w:rPr>
          <w:b/>
          <w:sz w:val="22"/>
          <w:szCs w:val="22"/>
        </w:rPr>
        <w:t xml:space="preserve"> HEXAL išvaizda ir kiekis pakuotėje</w:t>
      </w:r>
    </w:p>
    <w:p w14:paraId="23ADB64A" w14:textId="77777777" w:rsidR="00A83AFE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5A36FE89" w14:textId="77777777" w:rsidR="00A83AFE" w:rsidRPr="000608ED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</w:rPr>
      </w:pPr>
      <w:r w:rsidRPr="000608ED">
        <w:rPr>
          <w:i/>
          <w:sz w:val="22"/>
          <w:szCs w:val="22"/>
          <w:highlight w:val="lightGray"/>
        </w:rPr>
        <w:t>50 mg tabletės</w:t>
      </w:r>
      <w:r w:rsidRPr="000608ED">
        <w:rPr>
          <w:i/>
          <w:sz w:val="22"/>
          <w:szCs w:val="22"/>
        </w:rPr>
        <w:t xml:space="preserve"> </w:t>
      </w:r>
    </w:p>
    <w:p w14:paraId="0ACFBCD1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Baltos arba beveik baltos apvalios tabletės.</w:t>
      </w:r>
    </w:p>
    <w:p w14:paraId="5E8B58BE" w14:textId="77777777" w:rsidR="00A83AFE" w:rsidRPr="00CB385C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</w:rPr>
      </w:pPr>
    </w:p>
    <w:p w14:paraId="22D8616B" w14:textId="77777777" w:rsidR="00A83AFE" w:rsidRPr="000608ED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  <w:highlight w:val="lightGray"/>
        </w:rPr>
      </w:pPr>
      <w:r w:rsidRPr="000608ED">
        <w:rPr>
          <w:i/>
          <w:sz w:val="22"/>
          <w:szCs w:val="22"/>
          <w:highlight w:val="lightGray"/>
        </w:rPr>
        <w:t>100 mg tabletės</w:t>
      </w:r>
    </w:p>
    <w:p w14:paraId="621E0B07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  <w:highlight w:val="lightGray"/>
        </w:rPr>
        <w:t>Baltos arba beveik baltos apvalios tabletės su laužimo vagele.</w:t>
      </w:r>
    </w:p>
    <w:p w14:paraId="3599FE7C" w14:textId="77777777" w:rsidR="00A83AFE" w:rsidRPr="00CB385C" w:rsidRDefault="00A83AFE" w:rsidP="00A83AFE">
      <w:pPr>
        <w:tabs>
          <w:tab w:val="left" w:pos="567"/>
        </w:tabs>
        <w:jc w:val="both"/>
        <w:rPr>
          <w:sz w:val="22"/>
          <w:szCs w:val="22"/>
          <w:highlight w:val="lightGray"/>
        </w:rPr>
      </w:pPr>
    </w:p>
    <w:p w14:paraId="6FC4A6F2" w14:textId="77777777" w:rsidR="00A83AFE" w:rsidRPr="000608ED" w:rsidRDefault="00A83AFE" w:rsidP="00A83AFE">
      <w:pPr>
        <w:tabs>
          <w:tab w:val="left" w:pos="567"/>
        </w:tabs>
        <w:jc w:val="both"/>
        <w:rPr>
          <w:i/>
          <w:sz w:val="22"/>
          <w:szCs w:val="22"/>
          <w:highlight w:val="lightGray"/>
        </w:rPr>
      </w:pPr>
      <w:r w:rsidRPr="000608ED">
        <w:rPr>
          <w:i/>
          <w:sz w:val="22"/>
          <w:szCs w:val="22"/>
          <w:highlight w:val="lightGray"/>
        </w:rPr>
        <w:t>200 mg tabletės</w:t>
      </w:r>
    </w:p>
    <w:p w14:paraId="66459230" w14:textId="77777777" w:rsidR="00A83AFE" w:rsidRPr="00CB385C" w:rsidRDefault="00A83AFE" w:rsidP="00A83AFE">
      <w:pPr>
        <w:tabs>
          <w:tab w:val="left" w:pos="567"/>
        </w:tabs>
        <w:jc w:val="both"/>
        <w:rPr>
          <w:sz w:val="22"/>
          <w:szCs w:val="22"/>
        </w:rPr>
      </w:pPr>
      <w:r w:rsidRPr="00CB385C">
        <w:rPr>
          <w:sz w:val="22"/>
          <w:szCs w:val="22"/>
          <w:highlight w:val="lightGray"/>
        </w:rPr>
        <w:t>Baltos arba beveik baltos, apvalios tabletės su kryžmine laužimo vagele</w:t>
      </w:r>
      <w:r>
        <w:rPr>
          <w:sz w:val="22"/>
          <w:szCs w:val="22"/>
          <w:highlight w:val="lightGray"/>
        </w:rPr>
        <w:t xml:space="preserve"> iš abiejų pusių</w:t>
      </w:r>
      <w:r w:rsidRPr="00CB385C">
        <w:rPr>
          <w:sz w:val="22"/>
          <w:szCs w:val="22"/>
          <w:highlight w:val="lightGray"/>
        </w:rPr>
        <w:t>.</w:t>
      </w:r>
    </w:p>
    <w:p w14:paraId="16063A72" w14:textId="77777777" w:rsidR="00A83AFE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07FCD653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Tabletės yra supakuotos </w:t>
      </w:r>
      <w:r>
        <w:rPr>
          <w:sz w:val="22"/>
          <w:szCs w:val="22"/>
        </w:rPr>
        <w:t>į aliuminio/</w:t>
      </w:r>
      <w:r w:rsidRPr="00CB385C">
        <w:rPr>
          <w:sz w:val="22"/>
          <w:szCs w:val="22"/>
        </w:rPr>
        <w:t>PVC/</w:t>
      </w:r>
      <w:r>
        <w:rPr>
          <w:sz w:val="22"/>
          <w:szCs w:val="22"/>
        </w:rPr>
        <w:t>COC/</w:t>
      </w:r>
      <w:r w:rsidRPr="00CB385C">
        <w:rPr>
          <w:sz w:val="22"/>
          <w:szCs w:val="22"/>
        </w:rPr>
        <w:t>PV</w:t>
      </w:r>
      <w:r>
        <w:rPr>
          <w:sz w:val="22"/>
          <w:szCs w:val="22"/>
        </w:rPr>
        <w:t>D</w:t>
      </w:r>
      <w:r w:rsidRPr="00CB385C">
        <w:rPr>
          <w:sz w:val="22"/>
          <w:szCs w:val="22"/>
        </w:rPr>
        <w:t xml:space="preserve">C arba į </w:t>
      </w:r>
      <w:r>
        <w:rPr>
          <w:sz w:val="22"/>
          <w:szCs w:val="22"/>
        </w:rPr>
        <w:t>aliuminio</w:t>
      </w:r>
      <w:r w:rsidRPr="00CB385C">
        <w:rPr>
          <w:sz w:val="22"/>
          <w:szCs w:val="22"/>
        </w:rPr>
        <w:t>/</w:t>
      </w:r>
      <w:r>
        <w:rPr>
          <w:sz w:val="22"/>
          <w:szCs w:val="22"/>
        </w:rPr>
        <w:t>aliuminio</w:t>
      </w:r>
      <w:r w:rsidRPr="00CB385C">
        <w:rPr>
          <w:sz w:val="22"/>
          <w:szCs w:val="22"/>
        </w:rPr>
        <w:t xml:space="preserve"> lizdines plokšteles, kurios yra supakuotos kartono dėžutėje.</w:t>
      </w:r>
    </w:p>
    <w:p w14:paraId="09B6D664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464B828F" w14:textId="77777777" w:rsidR="00A83AFE" w:rsidRPr="00CB385C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</w:rPr>
      </w:pPr>
      <w:r w:rsidRPr="000608ED">
        <w:rPr>
          <w:i/>
          <w:sz w:val="22"/>
          <w:szCs w:val="22"/>
          <w:highlight w:val="lightGray"/>
        </w:rPr>
        <w:t>50 mg tabletės:</w:t>
      </w:r>
    </w:p>
    <w:p w14:paraId="59DC85AF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Pakuotės dydžiai: 20,</w:t>
      </w:r>
      <w:r>
        <w:rPr>
          <w:sz w:val="22"/>
          <w:szCs w:val="22"/>
        </w:rPr>
        <w:t xml:space="preserve"> 25,</w:t>
      </w:r>
      <w:r w:rsidRPr="00CB385C">
        <w:rPr>
          <w:sz w:val="22"/>
          <w:szCs w:val="22"/>
        </w:rPr>
        <w:t xml:space="preserve"> 30, 50, 100 arba 400 (20x20) tablečių.</w:t>
      </w:r>
    </w:p>
    <w:p w14:paraId="7C016D54" w14:textId="77777777" w:rsidR="00A83AFE" w:rsidRPr="00CB385C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  <w:highlight w:val="lightGray"/>
        </w:rPr>
      </w:pPr>
      <w:r w:rsidRPr="00CB385C">
        <w:rPr>
          <w:i/>
          <w:sz w:val="22"/>
          <w:szCs w:val="22"/>
          <w:highlight w:val="lightGray"/>
        </w:rPr>
        <w:t>100 mg tabletės:</w:t>
      </w:r>
    </w:p>
    <w:p w14:paraId="5DCC18CA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  <w:highlight w:val="lightGray"/>
        </w:rPr>
      </w:pPr>
      <w:r w:rsidRPr="00CB385C">
        <w:rPr>
          <w:sz w:val="22"/>
          <w:szCs w:val="22"/>
          <w:highlight w:val="lightGray"/>
        </w:rPr>
        <w:t>Pakuotės dydžiai: 20, 30, 50, 100 arba 400 (20x20) tablečių.</w:t>
      </w:r>
    </w:p>
    <w:p w14:paraId="79DFDF29" w14:textId="77777777" w:rsidR="00A83AFE" w:rsidRPr="00CB385C" w:rsidRDefault="00A83AFE" w:rsidP="00A83AFE">
      <w:pPr>
        <w:tabs>
          <w:tab w:val="left" w:pos="567"/>
        </w:tabs>
        <w:ind w:left="567" w:hanging="567"/>
        <w:rPr>
          <w:i/>
          <w:sz w:val="22"/>
          <w:szCs w:val="22"/>
          <w:highlight w:val="lightGray"/>
        </w:rPr>
      </w:pPr>
      <w:r w:rsidRPr="00CB385C">
        <w:rPr>
          <w:i/>
          <w:sz w:val="22"/>
          <w:szCs w:val="22"/>
          <w:highlight w:val="lightGray"/>
        </w:rPr>
        <w:t>200 mg tabletės:</w:t>
      </w:r>
    </w:p>
    <w:p w14:paraId="1C8129AC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  <w:highlight w:val="lightGray"/>
        </w:rPr>
        <w:t>Pakuotės dydžiai: 20, 30, 50, 100 arba 400 (20x20) tablečių.</w:t>
      </w:r>
    </w:p>
    <w:p w14:paraId="2228760A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05452D36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sz w:val="22"/>
          <w:szCs w:val="22"/>
        </w:rPr>
        <w:t>Gali būti tiekiamos ne visų dydžių pakuotės.</w:t>
      </w:r>
    </w:p>
    <w:p w14:paraId="49E42059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4FB9C4DB" w14:textId="77777777" w:rsidR="00A83AFE" w:rsidRPr="00CB385C" w:rsidRDefault="00A83AFE" w:rsidP="00A83AFE">
      <w:pPr>
        <w:tabs>
          <w:tab w:val="left" w:pos="567"/>
        </w:tabs>
        <w:rPr>
          <w:b/>
          <w:sz w:val="22"/>
          <w:szCs w:val="22"/>
        </w:rPr>
      </w:pPr>
      <w:r w:rsidRPr="00CB385C">
        <w:rPr>
          <w:b/>
          <w:sz w:val="22"/>
          <w:szCs w:val="22"/>
        </w:rPr>
        <w:t>R</w:t>
      </w:r>
      <w:r>
        <w:rPr>
          <w:b/>
          <w:sz w:val="22"/>
          <w:szCs w:val="22"/>
        </w:rPr>
        <w:t xml:space="preserve">egistruotojas </w:t>
      </w:r>
      <w:r w:rsidRPr="00CB385C">
        <w:rPr>
          <w:b/>
          <w:sz w:val="22"/>
          <w:szCs w:val="22"/>
        </w:rPr>
        <w:t>ir gamintojas</w:t>
      </w:r>
    </w:p>
    <w:p w14:paraId="24C1ED30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3EB505EE" w14:textId="77777777" w:rsidR="00A83AFE" w:rsidRPr="00CB385C" w:rsidRDefault="00A83AFE" w:rsidP="00A83AFE">
      <w:pPr>
        <w:tabs>
          <w:tab w:val="left" w:pos="567"/>
        </w:tabs>
        <w:rPr>
          <w:i/>
          <w:sz w:val="22"/>
          <w:szCs w:val="22"/>
        </w:rPr>
      </w:pPr>
      <w:r w:rsidRPr="00CB385C">
        <w:rPr>
          <w:i/>
          <w:sz w:val="22"/>
          <w:szCs w:val="22"/>
        </w:rPr>
        <w:t>R</w:t>
      </w:r>
      <w:r>
        <w:rPr>
          <w:i/>
          <w:sz w:val="22"/>
          <w:szCs w:val="22"/>
        </w:rPr>
        <w:t>egistruotojas</w:t>
      </w:r>
    </w:p>
    <w:p w14:paraId="41B15DD8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HEXAL AG</w:t>
      </w:r>
    </w:p>
    <w:p w14:paraId="4C69EDE7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Industriestra</w:t>
      </w:r>
      <w:proofErr w:type="spellEnd"/>
      <w:r w:rsidRPr="00CB385C">
        <w:rPr>
          <w:sz w:val="22"/>
          <w:szCs w:val="22"/>
        </w:rPr>
        <w:sym w:font="Symbol" w:char="F062"/>
      </w:r>
      <w:r w:rsidRPr="00CB385C">
        <w:rPr>
          <w:sz w:val="22"/>
          <w:szCs w:val="22"/>
        </w:rPr>
        <w:t>e 25</w:t>
      </w:r>
    </w:p>
    <w:p w14:paraId="16D886DF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D-83607 </w:t>
      </w:r>
      <w:proofErr w:type="spellStart"/>
      <w:r w:rsidRPr="00CB385C">
        <w:rPr>
          <w:sz w:val="22"/>
          <w:szCs w:val="22"/>
        </w:rPr>
        <w:t>Holzkirchen</w:t>
      </w:r>
      <w:proofErr w:type="spellEnd"/>
    </w:p>
    <w:p w14:paraId="0BBAC539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Vokietija</w:t>
      </w:r>
    </w:p>
    <w:p w14:paraId="172CD5A1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2E0C44A0" w14:textId="77777777" w:rsidR="00A83AFE" w:rsidRPr="00CB385C" w:rsidRDefault="00A83AFE" w:rsidP="00A83AFE">
      <w:pPr>
        <w:tabs>
          <w:tab w:val="left" w:pos="567"/>
        </w:tabs>
        <w:rPr>
          <w:i/>
          <w:sz w:val="22"/>
          <w:szCs w:val="22"/>
        </w:rPr>
      </w:pPr>
      <w:r w:rsidRPr="00CB385C">
        <w:rPr>
          <w:i/>
          <w:sz w:val="22"/>
          <w:szCs w:val="22"/>
        </w:rPr>
        <w:t>Gamintojai</w:t>
      </w:r>
    </w:p>
    <w:p w14:paraId="27B17E60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Salutas</w:t>
      </w:r>
      <w:proofErr w:type="spellEnd"/>
      <w:r w:rsidRPr="00CB385C">
        <w:rPr>
          <w:sz w:val="22"/>
          <w:szCs w:val="22"/>
        </w:rPr>
        <w:t xml:space="preserve"> Pharma </w:t>
      </w:r>
      <w:proofErr w:type="spellStart"/>
      <w:r w:rsidRPr="00CB385C">
        <w:rPr>
          <w:sz w:val="22"/>
          <w:szCs w:val="22"/>
        </w:rPr>
        <w:t>GmbH</w:t>
      </w:r>
      <w:proofErr w:type="spellEnd"/>
    </w:p>
    <w:p w14:paraId="5F49F0F4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Otto-von-Guericke-Alee</w:t>
      </w:r>
      <w:proofErr w:type="spellEnd"/>
      <w:r w:rsidRPr="00CB385C">
        <w:rPr>
          <w:sz w:val="22"/>
          <w:szCs w:val="22"/>
        </w:rPr>
        <w:t xml:space="preserve"> 1</w:t>
      </w:r>
    </w:p>
    <w:p w14:paraId="32ADB6CE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D-39179, </w:t>
      </w:r>
      <w:proofErr w:type="spellStart"/>
      <w:r w:rsidRPr="00CB385C">
        <w:rPr>
          <w:sz w:val="22"/>
          <w:szCs w:val="22"/>
        </w:rPr>
        <w:t>Barleben</w:t>
      </w:r>
      <w:proofErr w:type="spellEnd"/>
    </w:p>
    <w:p w14:paraId="4D4AC178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Vokietija</w:t>
      </w:r>
    </w:p>
    <w:p w14:paraId="47ED011E" w14:textId="77777777" w:rsidR="00A83AFE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6A50C4A5" w14:textId="77777777" w:rsidR="00A83AFE" w:rsidRDefault="00A83AFE" w:rsidP="00A83AFE">
      <w:pPr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arba</w:t>
      </w:r>
    </w:p>
    <w:p w14:paraId="3794EB99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671F1782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LEK S.A. </w:t>
      </w:r>
    </w:p>
    <w:p w14:paraId="2ED5C8A5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Ul.Podlipie</w:t>
      </w:r>
      <w:proofErr w:type="spellEnd"/>
      <w:r w:rsidRPr="00CB385C">
        <w:rPr>
          <w:sz w:val="22"/>
          <w:szCs w:val="22"/>
        </w:rPr>
        <w:t xml:space="preserve"> 16 </w:t>
      </w:r>
    </w:p>
    <w:p w14:paraId="5A7F236D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95-010 </w:t>
      </w:r>
      <w:proofErr w:type="spellStart"/>
      <w:r w:rsidRPr="00CB385C">
        <w:rPr>
          <w:sz w:val="22"/>
          <w:szCs w:val="22"/>
        </w:rPr>
        <w:t>Strykow</w:t>
      </w:r>
      <w:proofErr w:type="spellEnd"/>
      <w:r w:rsidRPr="00CB385C">
        <w:rPr>
          <w:sz w:val="22"/>
          <w:szCs w:val="22"/>
        </w:rPr>
        <w:t xml:space="preserve"> </w:t>
      </w:r>
    </w:p>
    <w:p w14:paraId="5A7F035C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Lenkija </w:t>
      </w:r>
    </w:p>
    <w:p w14:paraId="55B0B670" w14:textId="77777777" w:rsidR="00A83AFE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7753D49B" w14:textId="77777777" w:rsidR="00A83AFE" w:rsidRDefault="00A83AFE" w:rsidP="00A83AFE">
      <w:pPr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arba</w:t>
      </w:r>
    </w:p>
    <w:p w14:paraId="66102A0E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152A3CB8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LEK S.A. </w:t>
      </w:r>
    </w:p>
    <w:p w14:paraId="10682C53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Ul.Domaniewska</w:t>
      </w:r>
      <w:proofErr w:type="spellEnd"/>
      <w:r w:rsidRPr="00CB385C">
        <w:rPr>
          <w:sz w:val="22"/>
          <w:szCs w:val="22"/>
        </w:rPr>
        <w:t xml:space="preserve"> 50C</w:t>
      </w:r>
    </w:p>
    <w:p w14:paraId="07791897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02-672 </w:t>
      </w:r>
      <w:proofErr w:type="spellStart"/>
      <w:r w:rsidRPr="00CB385C">
        <w:rPr>
          <w:sz w:val="22"/>
          <w:szCs w:val="22"/>
        </w:rPr>
        <w:t>Warsaw</w:t>
      </w:r>
      <w:proofErr w:type="spellEnd"/>
    </w:p>
    <w:p w14:paraId="4BB10151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Lenkija </w:t>
      </w:r>
    </w:p>
    <w:p w14:paraId="608C5D8F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03EE2EB0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 xml:space="preserve">Jeigu apie šį vaistą norite sužinoti daugiau, kreipkitės į vietinį </w:t>
      </w:r>
      <w:r w:rsidRPr="00306A6E">
        <w:rPr>
          <w:sz w:val="22"/>
          <w:szCs w:val="22"/>
        </w:rPr>
        <w:t>registruotojo</w:t>
      </w:r>
      <w:r w:rsidRPr="00306A6E" w:rsidDel="00306A6E">
        <w:rPr>
          <w:sz w:val="22"/>
          <w:szCs w:val="22"/>
        </w:rPr>
        <w:t xml:space="preserve"> </w:t>
      </w:r>
      <w:r w:rsidRPr="00CB385C">
        <w:rPr>
          <w:sz w:val="22"/>
          <w:szCs w:val="22"/>
        </w:rPr>
        <w:t>atstovą.</w:t>
      </w:r>
    </w:p>
    <w:p w14:paraId="6381D374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</w:p>
    <w:p w14:paraId="0699E7DB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proofErr w:type="spellStart"/>
      <w:r w:rsidRPr="00CB385C">
        <w:rPr>
          <w:sz w:val="22"/>
          <w:szCs w:val="22"/>
        </w:rPr>
        <w:t>Sandoz</w:t>
      </w:r>
      <w:proofErr w:type="spellEnd"/>
      <w:r w:rsidRPr="00CB385C">
        <w:rPr>
          <w:sz w:val="22"/>
          <w:szCs w:val="22"/>
        </w:rPr>
        <w:t xml:space="preserve"> </w:t>
      </w:r>
      <w:proofErr w:type="spellStart"/>
      <w:r w:rsidRPr="00CB385C">
        <w:rPr>
          <w:sz w:val="22"/>
          <w:szCs w:val="22"/>
        </w:rPr>
        <w:t>Pharmaceuticals</w:t>
      </w:r>
      <w:proofErr w:type="spellEnd"/>
      <w:r w:rsidRPr="00CB385C">
        <w:rPr>
          <w:sz w:val="22"/>
          <w:szCs w:val="22"/>
        </w:rPr>
        <w:t xml:space="preserve"> </w:t>
      </w:r>
      <w:proofErr w:type="spellStart"/>
      <w:r w:rsidRPr="00CB385C">
        <w:rPr>
          <w:sz w:val="22"/>
          <w:szCs w:val="22"/>
        </w:rPr>
        <w:t>d.d</w:t>
      </w:r>
      <w:proofErr w:type="spellEnd"/>
      <w:r w:rsidRPr="00CB385C">
        <w:rPr>
          <w:sz w:val="22"/>
          <w:szCs w:val="22"/>
        </w:rPr>
        <w:t>. filialas</w:t>
      </w:r>
    </w:p>
    <w:p w14:paraId="59606073" w14:textId="77777777" w:rsidR="00A83AFE" w:rsidRPr="00CB385C" w:rsidRDefault="00A83AFE" w:rsidP="00A83AFE">
      <w:pPr>
        <w:tabs>
          <w:tab w:val="left" w:pos="567"/>
        </w:tabs>
        <w:rPr>
          <w:sz w:val="22"/>
          <w:szCs w:val="22"/>
        </w:rPr>
      </w:pPr>
      <w:r w:rsidRPr="00CB385C">
        <w:rPr>
          <w:sz w:val="22"/>
          <w:szCs w:val="22"/>
        </w:rPr>
        <w:t>Tel. +370 5 263 60 37</w:t>
      </w:r>
    </w:p>
    <w:p w14:paraId="6160F5D7" w14:textId="77777777" w:rsidR="00A83AFE" w:rsidRPr="00CB385C" w:rsidRDefault="00A83AFE" w:rsidP="00A83AFE">
      <w:pPr>
        <w:numPr>
          <w:ilvl w:val="12"/>
          <w:numId w:val="0"/>
        </w:numPr>
        <w:ind w:right="-2"/>
        <w:rPr>
          <w:sz w:val="22"/>
          <w:szCs w:val="22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46"/>
        <w:gridCol w:w="4514"/>
      </w:tblGrid>
      <w:tr w:rsidR="00A83AFE" w14:paraId="6014684B" w14:textId="77777777" w:rsidTr="00F17B25">
        <w:tc>
          <w:tcPr>
            <w:tcW w:w="4643" w:type="dxa"/>
          </w:tcPr>
          <w:p w14:paraId="5FC41FAE" w14:textId="77777777" w:rsidR="00A83AFE" w:rsidRDefault="00A83AFE" w:rsidP="00F17B25">
            <w:pPr>
              <w:numPr>
                <w:ilvl w:val="12"/>
                <w:numId w:val="0"/>
              </w:numPr>
              <w:ind w:right="-2"/>
              <w:rPr>
                <w:sz w:val="22"/>
                <w:szCs w:val="22"/>
              </w:rPr>
            </w:pPr>
            <w:r w:rsidRPr="00D13473">
              <w:rPr>
                <w:b/>
                <w:sz w:val="22"/>
                <w:szCs w:val="22"/>
              </w:rPr>
              <w:t xml:space="preserve">Šis vaistas EEE valstybėse narėse registruotas tokiais </w:t>
            </w:r>
            <w:proofErr w:type="spellStart"/>
            <w:r w:rsidRPr="00D13473">
              <w:rPr>
                <w:b/>
                <w:sz w:val="22"/>
                <w:szCs w:val="22"/>
              </w:rPr>
              <w:t>pavadinimais</w:t>
            </w:r>
            <w:r w:rsidRPr="00CB385C">
              <w:rPr>
                <w:b/>
                <w:sz w:val="22"/>
                <w:szCs w:val="22"/>
              </w:rPr>
              <w:t>:</w:t>
            </w:r>
            <w:r w:rsidRPr="00CB385C">
              <w:rPr>
                <w:sz w:val="22"/>
                <w:szCs w:val="22"/>
              </w:rPr>
              <w:t>Estija</w:t>
            </w:r>
            <w:proofErr w:type="spellEnd"/>
            <w:r>
              <w:rPr>
                <w:sz w:val="22"/>
                <w:szCs w:val="22"/>
              </w:rPr>
              <w:t>, Vokietija</w:t>
            </w:r>
          </w:p>
        </w:tc>
        <w:tc>
          <w:tcPr>
            <w:tcW w:w="4643" w:type="dxa"/>
          </w:tcPr>
          <w:p w14:paraId="0200499B" w14:textId="77777777" w:rsidR="00A83AFE" w:rsidRDefault="00A83AFE" w:rsidP="00F17B25">
            <w:pPr>
              <w:numPr>
                <w:ilvl w:val="12"/>
                <w:numId w:val="0"/>
              </w:numPr>
              <w:ind w:right="-2"/>
              <w:rPr>
                <w:sz w:val="22"/>
                <w:szCs w:val="22"/>
              </w:rPr>
            </w:pPr>
            <w:proofErr w:type="spellStart"/>
            <w:r w:rsidRPr="00CB385C">
              <w:rPr>
                <w:sz w:val="22"/>
                <w:szCs w:val="22"/>
              </w:rPr>
              <w:t>Torasemid</w:t>
            </w:r>
            <w:proofErr w:type="spellEnd"/>
            <w:r w:rsidRPr="00CB385C">
              <w:rPr>
                <w:sz w:val="22"/>
                <w:szCs w:val="22"/>
              </w:rPr>
              <w:t xml:space="preserve"> HEXAL</w:t>
            </w:r>
          </w:p>
        </w:tc>
      </w:tr>
      <w:tr w:rsidR="00A83AFE" w14:paraId="6DA21D6F" w14:textId="77777777" w:rsidTr="00F17B25">
        <w:tc>
          <w:tcPr>
            <w:tcW w:w="4643" w:type="dxa"/>
          </w:tcPr>
          <w:p w14:paraId="09F1ECCE" w14:textId="77777777" w:rsidR="00A83AFE" w:rsidRDefault="00A83AFE" w:rsidP="00F17B25">
            <w:pPr>
              <w:numPr>
                <w:ilvl w:val="12"/>
                <w:numId w:val="0"/>
              </w:numPr>
              <w:ind w:right="-2"/>
              <w:rPr>
                <w:sz w:val="22"/>
                <w:szCs w:val="22"/>
              </w:rPr>
            </w:pPr>
            <w:r w:rsidRPr="00CB385C">
              <w:rPr>
                <w:sz w:val="22"/>
                <w:szCs w:val="22"/>
              </w:rPr>
              <w:t>Latvija</w:t>
            </w:r>
            <w:r>
              <w:rPr>
                <w:sz w:val="22"/>
                <w:szCs w:val="22"/>
              </w:rPr>
              <w:t>, Lietuva</w:t>
            </w:r>
          </w:p>
        </w:tc>
        <w:tc>
          <w:tcPr>
            <w:tcW w:w="4643" w:type="dxa"/>
          </w:tcPr>
          <w:p w14:paraId="21164001" w14:textId="77777777" w:rsidR="00A83AFE" w:rsidRDefault="00A83AFE" w:rsidP="00F17B25">
            <w:pPr>
              <w:numPr>
                <w:ilvl w:val="12"/>
                <w:numId w:val="0"/>
              </w:numPr>
              <w:ind w:right="-2"/>
              <w:rPr>
                <w:sz w:val="22"/>
                <w:szCs w:val="22"/>
              </w:rPr>
            </w:pPr>
            <w:proofErr w:type="spellStart"/>
            <w:r w:rsidRPr="00CB385C">
              <w:rPr>
                <w:sz w:val="22"/>
                <w:szCs w:val="22"/>
              </w:rPr>
              <w:t>Torasem</w:t>
            </w:r>
            <w:r>
              <w:rPr>
                <w:sz w:val="22"/>
                <w:szCs w:val="22"/>
              </w:rPr>
              <w:t>i</w:t>
            </w:r>
            <w:r w:rsidRPr="00CB385C">
              <w:rPr>
                <w:sz w:val="22"/>
                <w:szCs w:val="22"/>
              </w:rPr>
              <w:t>de</w:t>
            </w:r>
            <w:proofErr w:type="spellEnd"/>
            <w:r w:rsidRPr="00CB385C">
              <w:rPr>
                <w:sz w:val="22"/>
                <w:szCs w:val="22"/>
              </w:rPr>
              <w:t xml:space="preserve"> HEXAL</w:t>
            </w:r>
          </w:p>
        </w:tc>
      </w:tr>
    </w:tbl>
    <w:p w14:paraId="7F501891" w14:textId="77777777" w:rsidR="00A83AFE" w:rsidRPr="00CB385C" w:rsidRDefault="00A83AFE" w:rsidP="00A83AFE">
      <w:pPr>
        <w:rPr>
          <w:sz w:val="22"/>
          <w:szCs w:val="22"/>
        </w:rPr>
      </w:pPr>
    </w:p>
    <w:p w14:paraId="3ECB6C96" w14:textId="77777777" w:rsidR="00A83AFE" w:rsidRPr="00CB385C" w:rsidRDefault="00A83AFE" w:rsidP="00A83AFE">
      <w:pPr>
        <w:rPr>
          <w:sz w:val="22"/>
          <w:szCs w:val="22"/>
        </w:rPr>
      </w:pPr>
    </w:p>
    <w:p w14:paraId="1D117E5A" w14:textId="77777777" w:rsidR="00A83AFE" w:rsidRPr="00CB385C" w:rsidRDefault="00A83AFE" w:rsidP="00A83AFE">
      <w:pPr>
        <w:tabs>
          <w:tab w:val="left" w:pos="567"/>
        </w:tabs>
        <w:ind w:left="567" w:hanging="567"/>
        <w:rPr>
          <w:sz w:val="22"/>
          <w:szCs w:val="22"/>
        </w:rPr>
      </w:pPr>
      <w:r w:rsidRPr="00CB385C">
        <w:rPr>
          <w:b/>
          <w:sz w:val="22"/>
          <w:szCs w:val="22"/>
        </w:rPr>
        <w:t xml:space="preserve">Šis pakuotės lapelis paskutinį kartą </w:t>
      </w:r>
      <w:r w:rsidRPr="00CB385C">
        <w:rPr>
          <w:b/>
          <w:sz w:val="22"/>
          <w:szCs w:val="22"/>
          <w:lang w:eastAsia="lt-LT"/>
        </w:rPr>
        <w:t>peržiūrėtas</w:t>
      </w:r>
      <w:r>
        <w:rPr>
          <w:b/>
          <w:sz w:val="22"/>
          <w:szCs w:val="22"/>
          <w:lang w:eastAsia="lt-LT"/>
        </w:rPr>
        <w:t xml:space="preserve"> 2026-07-17</w:t>
      </w:r>
      <w:r w:rsidRPr="00591CAD">
        <w:rPr>
          <w:b/>
          <w:sz w:val="22"/>
        </w:rPr>
        <w:t>.</w:t>
      </w:r>
    </w:p>
    <w:p w14:paraId="4328FD97" w14:textId="77777777" w:rsidR="00A83AFE" w:rsidRPr="00CB385C" w:rsidRDefault="00A83AFE" w:rsidP="00A83AFE">
      <w:pPr>
        <w:tabs>
          <w:tab w:val="left" w:pos="567"/>
        </w:tabs>
        <w:rPr>
          <w:b/>
          <w:sz w:val="22"/>
          <w:szCs w:val="22"/>
        </w:rPr>
      </w:pPr>
    </w:p>
    <w:p w14:paraId="16955ADB" w14:textId="77777777" w:rsidR="00A83AFE" w:rsidRDefault="00A83AFE" w:rsidP="00A83AFE">
      <w:pPr>
        <w:rPr>
          <w:sz w:val="22"/>
          <w:szCs w:val="22"/>
        </w:rPr>
      </w:pPr>
      <w:r w:rsidRPr="00CB385C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CB385C">
        <w:rPr>
          <w:i/>
          <w:sz w:val="22"/>
          <w:szCs w:val="22"/>
        </w:rPr>
        <w:t xml:space="preserve"> </w:t>
      </w:r>
      <w:r>
        <w:rPr>
          <w:color w:val="0000EE"/>
          <w:sz w:val="22"/>
          <w:szCs w:val="22"/>
          <w:u w:val="single"/>
          <w:lang w:eastAsia="lt-LT"/>
        </w:rPr>
        <w:t>https://vvkt.lrv.lt/lt/</w:t>
      </w:r>
      <w:r>
        <w:rPr>
          <w:sz w:val="22"/>
          <w:szCs w:val="22"/>
          <w:lang w:eastAsia="lt-LT"/>
        </w:rPr>
        <w:t>.</w:t>
      </w:r>
    </w:p>
    <w:p w14:paraId="7ACB4498" w14:textId="77777777" w:rsidR="00A83AFE" w:rsidRDefault="00A83AFE" w:rsidP="00A83AFE">
      <w:pPr>
        <w:rPr>
          <w:sz w:val="22"/>
          <w:szCs w:val="22"/>
        </w:rPr>
      </w:pPr>
    </w:p>
    <w:p w14:paraId="63136E88" w14:textId="77777777" w:rsidR="00A83AFE" w:rsidRPr="00DA2DCD" w:rsidRDefault="00A83AFE" w:rsidP="00A83AFE">
      <w:pPr>
        <w:rPr>
          <w:sz w:val="22"/>
        </w:rPr>
      </w:pPr>
    </w:p>
    <w:p w14:paraId="0EF2AF61" w14:textId="77777777" w:rsidR="00222FED" w:rsidRDefault="00222FED"/>
    <w:sectPr w:rsidR="00222FED" w:rsidSect="00A83AFE">
      <w:headerReference w:type="default" r:id="rId8"/>
      <w:footerReference w:type="even" r:id="rId9"/>
      <w:footerReference w:type="default" r:id="rId10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93F61" w14:textId="77777777" w:rsidR="00A83AFE" w:rsidRDefault="00A83AFE" w:rsidP="009C2F7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9315E47" w14:textId="77777777" w:rsidR="00A83AFE" w:rsidRDefault="00A83AFE" w:rsidP="009C2F7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AB114" w14:textId="77777777" w:rsidR="00A83AFE" w:rsidRDefault="00A83AFE" w:rsidP="009C2F7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  <w:noProof/>
      </w:rPr>
      <w:t>6</w:t>
    </w:r>
    <w:r>
      <w:rPr>
        <w:rStyle w:val="Puslapionumeris"/>
      </w:rPr>
      <w:fldChar w:fldCharType="end"/>
    </w:r>
  </w:p>
  <w:p w14:paraId="6B381F35" w14:textId="77777777" w:rsidR="00A83AFE" w:rsidRDefault="00A83AFE" w:rsidP="009C2F72">
    <w:pPr>
      <w:pStyle w:val="Porat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8BDF" w14:textId="77777777" w:rsidR="00A83AFE" w:rsidRDefault="00A83AF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87C36"/>
    <w:multiLevelType w:val="hybridMultilevel"/>
    <w:tmpl w:val="E2789C3E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B4ADC"/>
    <w:multiLevelType w:val="hybridMultilevel"/>
    <w:tmpl w:val="3F9E1EB6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84BD1"/>
    <w:multiLevelType w:val="hybridMultilevel"/>
    <w:tmpl w:val="B9F69C5E"/>
    <w:lvl w:ilvl="0" w:tplc="1BC82C48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00816"/>
    <w:multiLevelType w:val="hybridMultilevel"/>
    <w:tmpl w:val="B036B550"/>
    <w:lvl w:ilvl="0" w:tplc="42760BC8">
      <w:start w:val="6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41E06163"/>
    <w:multiLevelType w:val="hybridMultilevel"/>
    <w:tmpl w:val="B608ED42"/>
    <w:lvl w:ilvl="0" w:tplc="8C3433B6"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C91"/>
    <w:multiLevelType w:val="hybridMultilevel"/>
    <w:tmpl w:val="C1CC2E16"/>
    <w:lvl w:ilvl="0" w:tplc="8C3433B6"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A1847"/>
    <w:multiLevelType w:val="hybridMultilevel"/>
    <w:tmpl w:val="8506B802"/>
    <w:lvl w:ilvl="0" w:tplc="E8B64C6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E6EC7"/>
    <w:multiLevelType w:val="hybridMultilevel"/>
    <w:tmpl w:val="6F88168C"/>
    <w:lvl w:ilvl="0" w:tplc="42760BC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F6142"/>
    <w:multiLevelType w:val="hybridMultilevel"/>
    <w:tmpl w:val="3F4C9766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D40B3"/>
    <w:multiLevelType w:val="hybridMultilevel"/>
    <w:tmpl w:val="CA605B3E"/>
    <w:lvl w:ilvl="0" w:tplc="8C3433B6"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43E33"/>
    <w:multiLevelType w:val="hybridMultilevel"/>
    <w:tmpl w:val="C6CE641A"/>
    <w:lvl w:ilvl="0" w:tplc="8C3433B6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320547"/>
    <w:multiLevelType w:val="hybridMultilevel"/>
    <w:tmpl w:val="58229C58"/>
    <w:lvl w:ilvl="0" w:tplc="8C3433B6"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8253809">
    <w:abstractNumId w:val="7"/>
  </w:num>
  <w:num w:numId="2" w16cid:durableId="234245575">
    <w:abstractNumId w:val="6"/>
  </w:num>
  <w:num w:numId="3" w16cid:durableId="1792089788">
    <w:abstractNumId w:val="2"/>
  </w:num>
  <w:num w:numId="4" w16cid:durableId="970549696">
    <w:abstractNumId w:val="3"/>
  </w:num>
  <w:num w:numId="5" w16cid:durableId="1377126809">
    <w:abstractNumId w:val="1"/>
  </w:num>
  <w:num w:numId="6" w16cid:durableId="1777672206">
    <w:abstractNumId w:val="4"/>
  </w:num>
  <w:num w:numId="7" w16cid:durableId="1349331121">
    <w:abstractNumId w:val="0"/>
  </w:num>
  <w:num w:numId="8" w16cid:durableId="1318263710">
    <w:abstractNumId w:val="8"/>
  </w:num>
  <w:num w:numId="9" w16cid:durableId="413818026">
    <w:abstractNumId w:val="5"/>
  </w:num>
  <w:num w:numId="10" w16cid:durableId="760369290">
    <w:abstractNumId w:val="9"/>
  </w:num>
  <w:num w:numId="11" w16cid:durableId="623654746">
    <w:abstractNumId w:val="11"/>
  </w:num>
  <w:num w:numId="12" w16cid:durableId="13916840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FE"/>
    <w:rsid w:val="001F373F"/>
    <w:rsid w:val="00222FED"/>
    <w:rsid w:val="005F173E"/>
    <w:rsid w:val="008B3AD4"/>
    <w:rsid w:val="00984A0A"/>
    <w:rsid w:val="00A83AFE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B54763"/>
  <w15:chartTrackingRefBased/>
  <w15:docId w15:val="{5D7CBC4C-699C-476F-99EE-B6700211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3AFE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83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83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83A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83A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83A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83A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83A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83A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83A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83A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83A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83A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83A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83A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83A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83A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83A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83AF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83A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83A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83A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83A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83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83AF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83AF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83AF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83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83AF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83AFE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rsid w:val="00A83AFE"/>
    <w:pPr>
      <w:tabs>
        <w:tab w:val="center" w:pos="4153"/>
        <w:tab w:val="right" w:pos="8306"/>
      </w:tabs>
    </w:pPr>
    <w:rPr>
      <w:sz w:val="20"/>
      <w:szCs w:val="20"/>
      <w:lang w:val="x-none" w:eastAsia="lt-LT"/>
    </w:rPr>
  </w:style>
  <w:style w:type="character" w:customStyle="1" w:styleId="PoratDiagrama">
    <w:name w:val="Poraštė Diagrama"/>
    <w:basedOn w:val="Numatytasispastraiposriftas"/>
    <w:link w:val="Porat"/>
    <w:rsid w:val="00A83AFE"/>
    <w:rPr>
      <w:rFonts w:eastAsia="Times New Roman"/>
      <w:kern w:val="0"/>
      <w:sz w:val="20"/>
      <w:szCs w:val="20"/>
      <w:lang w:val="x-none" w:eastAsia="lt-LT"/>
      <w14:ligatures w14:val="none"/>
    </w:rPr>
  </w:style>
  <w:style w:type="paragraph" w:styleId="Antrats">
    <w:name w:val="header"/>
    <w:basedOn w:val="prastasis"/>
    <w:next w:val="prastasis"/>
    <w:link w:val="AntratsDiagrama"/>
    <w:rsid w:val="00A83AFE"/>
    <w:pPr>
      <w:widowControl w:val="0"/>
      <w:autoSpaceDE w:val="0"/>
      <w:autoSpaceDN w:val="0"/>
      <w:adjustRightInd w:val="0"/>
    </w:pPr>
    <w:rPr>
      <w:lang w:val="x-none" w:eastAsia="lt-LT"/>
    </w:rPr>
  </w:style>
  <w:style w:type="character" w:customStyle="1" w:styleId="AntratsDiagrama">
    <w:name w:val="Antraštės Diagrama"/>
    <w:basedOn w:val="Numatytasispastraiposriftas"/>
    <w:link w:val="Antrats"/>
    <w:rsid w:val="00A83AFE"/>
    <w:rPr>
      <w:rFonts w:eastAsia="Times New Roman"/>
      <w:kern w:val="0"/>
      <w:sz w:val="24"/>
      <w:szCs w:val="24"/>
      <w:lang w:val="x-none" w:eastAsia="lt-LT"/>
      <w14:ligatures w14:val="none"/>
    </w:rPr>
  </w:style>
  <w:style w:type="character" w:styleId="Puslapionumeris">
    <w:name w:val="page number"/>
    <w:rsid w:val="00A83AFE"/>
  </w:style>
  <w:style w:type="table" w:styleId="Lentelstinklelis">
    <w:name w:val="Table Grid"/>
    <w:basedOn w:val="prastojilentel"/>
    <w:rsid w:val="00A83AFE"/>
    <w:pPr>
      <w:spacing w:after="0" w:line="240" w:lineRule="auto"/>
    </w:pPr>
    <w:rPr>
      <w:rFonts w:eastAsia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8670</Words>
  <Characters>4943</Characters>
  <Application>Microsoft Office Word</Application>
  <DocSecurity>0</DocSecurity>
  <Lines>41</Lines>
  <Paragraphs>27</Paragraphs>
  <ScaleCrop>false</ScaleCrop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2026-09-02T11:40:00Z</dcterms:created>
  <dcterms:modified xsi:type="dcterms:W3CDTF">2026-09-02T11:40:00Z</dcterms:modified>
</cp:coreProperties>
</file>