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8F7" w:rsidRPr="00CB385C" w:rsidRDefault="003F28F7" w:rsidP="00D84E4C">
      <w:pPr>
        <w:tabs>
          <w:tab w:val="left" w:pos="567"/>
        </w:tabs>
        <w:rPr>
          <w:sz w:val="22"/>
          <w:szCs w:val="22"/>
        </w:rPr>
      </w:pPr>
    </w:p>
    <w:p w:rsidR="003F28F7" w:rsidRPr="00CB385C" w:rsidRDefault="003F28F7" w:rsidP="00D84E4C">
      <w:pPr>
        <w:tabs>
          <w:tab w:val="left" w:pos="567"/>
        </w:tabs>
        <w:rPr>
          <w:sz w:val="22"/>
          <w:szCs w:val="22"/>
        </w:rPr>
      </w:pPr>
    </w:p>
    <w:p w:rsidR="003F28F7" w:rsidRPr="00CB385C" w:rsidRDefault="003F28F7" w:rsidP="00D84E4C">
      <w:pPr>
        <w:tabs>
          <w:tab w:val="left" w:pos="567"/>
        </w:tabs>
        <w:rPr>
          <w:sz w:val="22"/>
          <w:szCs w:val="22"/>
        </w:rPr>
      </w:pPr>
    </w:p>
    <w:p w:rsidR="003F28F7" w:rsidRPr="00CB385C" w:rsidRDefault="003F28F7" w:rsidP="00D84E4C">
      <w:pPr>
        <w:tabs>
          <w:tab w:val="left" w:pos="567"/>
        </w:tabs>
        <w:rPr>
          <w:sz w:val="22"/>
          <w:szCs w:val="22"/>
        </w:rPr>
      </w:pPr>
    </w:p>
    <w:p w:rsidR="003F28F7" w:rsidRPr="00CB385C" w:rsidRDefault="003F28F7" w:rsidP="00D84E4C">
      <w:pPr>
        <w:tabs>
          <w:tab w:val="left" w:pos="567"/>
        </w:tabs>
        <w:rPr>
          <w:sz w:val="22"/>
          <w:szCs w:val="22"/>
        </w:rPr>
      </w:pPr>
    </w:p>
    <w:p w:rsidR="003F28F7" w:rsidRPr="00CB385C" w:rsidRDefault="003F28F7" w:rsidP="00D84E4C">
      <w:pPr>
        <w:tabs>
          <w:tab w:val="left" w:pos="567"/>
        </w:tabs>
        <w:rPr>
          <w:sz w:val="22"/>
          <w:szCs w:val="22"/>
        </w:rPr>
      </w:pPr>
    </w:p>
    <w:p w:rsidR="003F28F7" w:rsidRPr="00CB385C" w:rsidRDefault="003F28F7" w:rsidP="00D84E4C">
      <w:pPr>
        <w:tabs>
          <w:tab w:val="left" w:pos="567"/>
        </w:tabs>
        <w:rPr>
          <w:sz w:val="22"/>
          <w:szCs w:val="22"/>
        </w:rPr>
      </w:pPr>
    </w:p>
    <w:p w:rsidR="003F28F7" w:rsidRPr="00CB385C" w:rsidRDefault="003F28F7" w:rsidP="00D84E4C">
      <w:pPr>
        <w:tabs>
          <w:tab w:val="left" w:pos="567"/>
        </w:tabs>
        <w:rPr>
          <w:sz w:val="22"/>
          <w:szCs w:val="22"/>
        </w:rPr>
      </w:pPr>
    </w:p>
    <w:p w:rsidR="003F28F7" w:rsidRPr="00CB385C" w:rsidRDefault="003F28F7" w:rsidP="00D84E4C">
      <w:pPr>
        <w:tabs>
          <w:tab w:val="left" w:pos="567"/>
        </w:tabs>
        <w:rPr>
          <w:sz w:val="22"/>
          <w:szCs w:val="22"/>
        </w:rPr>
      </w:pPr>
    </w:p>
    <w:p w:rsidR="003F28F7" w:rsidRPr="00CB385C" w:rsidRDefault="003F28F7" w:rsidP="00D84E4C">
      <w:pPr>
        <w:tabs>
          <w:tab w:val="left" w:pos="567"/>
        </w:tabs>
        <w:rPr>
          <w:sz w:val="22"/>
          <w:szCs w:val="22"/>
        </w:rPr>
      </w:pPr>
    </w:p>
    <w:p w:rsidR="003F28F7" w:rsidRPr="00CB385C" w:rsidRDefault="003F28F7" w:rsidP="00D84E4C">
      <w:pPr>
        <w:tabs>
          <w:tab w:val="left" w:pos="567"/>
        </w:tabs>
        <w:rPr>
          <w:sz w:val="22"/>
          <w:szCs w:val="22"/>
        </w:rPr>
      </w:pPr>
    </w:p>
    <w:p w:rsidR="003F28F7" w:rsidRPr="00CB385C" w:rsidRDefault="003F28F7" w:rsidP="00D84E4C">
      <w:pPr>
        <w:tabs>
          <w:tab w:val="left" w:pos="567"/>
        </w:tabs>
        <w:rPr>
          <w:sz w:val="22"/>
          <w:szCs w:val="22"/>
        </w:rPr>
      </w:pPr>
    </w:p>
    <w:p w:rsidR="003F28F7" w:rsidRPr="00CB385C" w:rsidRDefault="003F28F7" w:rsidP="00D84E4C">
      <w:pPr>
        <w:tabs>
          <w:tab w:val="left" w:pos="567"/>
        </w:tabs>
        <w:rPr>
          <w:sz w:val="22"/>
          <w:szCs w:val="22"/>
        </w:rPr>
      </w:pPr>
    </w:p>
    <w:p w:rsidR="003F28F7" w:rsidRPr="00CB385C" w:rsidRDefault="003F28F7" w:rsidP="00D84E4C">
      <w:pPr>
        <w:tabs>
          <w:tab w:val="left" w:pos="567"/>
        </w:tabs>
        <w:rPr>
          <w:sz w:val="22"/>
          <w:szCs w:val="22"/>
        </w:rPr>
      </w:pPr>
    </w:p>
    <w:p w:rsidR="003F28F7" w:rsidRPr="00CB385C" w:rsidRDefault="003F28F7" w:rsidP="00D84E4C">
      <w:pPr>
        <w:tabs>
          <w:tab w:val="left" w:pos="567"/>
        </w:tabs>
        <w:rPr>
          <w:sz w:val="22"/>
          <w:szCs w:val="22"/>
        </w:rPr>
      </w:pPr>
    </w:p>
    <w:p w:rsidR="003F28F7" w:rsidRPr="00CB385C" w:rsidRDefault="003F28F7" w:rsidP="00D84E4C">
      <w:pPr>
        <w:tabs>
          <w:tab w:val="left" w:pos="567"/>
        </w:tabs>
        <w:rPr>
          <w:sz w:val="22"/>
          <w:szCs w:val="22"/>
        </w:rPr>
      </w:pPr>
    </w:p>
    <w:p w:rsidR="003F28F7" w:rsidRPr="00CB385C" w:rsidRDefault="003F28F7" w:rsidP="00D84E4C">
      <w:pPr>
        <w:tabs>
          <w:tab w:val="left" w:pos="567"/>
        </w:tabs>
        <w:rPr>
          <w:sz w:val="22"/>
          <w:szCs w:val="22"/>
        </w:rPr>
      </w:pPr>
    </w:p>
    <w:p w:rsidR="003F28F7" w:rsidRPr="00CB385C" w:rsidRDefault="003F28F7" w:rsidP="00D84E4C">
      <w:pPr>
        <w:tabs>
          <w:tab w:val="left" w:pos="567"/>
        </w:tabs>
        <w:rPr>
          <w:sz w:val="22"/>
          <w:szCs w:val="22"/>
        </w:rPr>
      </w:pPr>
    </w:p>
    <w:p w:rsidR="003F28F7" w:rsidRPr="00CB385C" w:rsidRDefault="003F28F7" w:rsidP="00D84E4C">
      <w:pPr>
        <w:tabs>
          <w:tab w:val="left" w:pos="567"/>
        </w:tabs>
        <w:rPr>
          <w:sz w:val="22"/>
          <w:szCs w:val="22"/>
        </w:rPr>
      </w:pPr>
    </w:p>
    <w:p w:rsidR="003F28F7" w:rsidRPr="00CB385C" w:rsidRDefault="003F28F7" w:rsidP="00D84E4C">
      <w:pPr>
        <w:tabs>
          <w:tab w:val="left" w:pos="567"/>
        </w:tabs>
        <w:rPr>
          <w:sz w:val="22"/>
          <w:szCs w:val="22"/>
        </w:rPr>
      </w:pPr>
    </w:p>
    <w:p w:rsidR="003F28F7" w:rsidRPr="00CB385C" w:rsidRDefault="003F28F7" w:rsidP="00D84E4C">
      <w:pPr>
        <w:tabs>
          <w:tab w:val="left" w:pos="567"/>
        </w:tabs>
        <w:rPr>
          <w:sz w:val="22"/>
          <w:szCs w:val="22"/>
        </w:rPr>
      </w:pPr>
    </w:p>
    <w:p w:rsidR="003F28F7" w:rsidRPr="00CB385C" w:rsidRDefault="003F28F7" w:rsidP="00D84E4C">
      <w:pPr>
        <w:tabs>
          <w:tab w:val="left" w:pos="567"/>
        </w:tabs>
        <w:rPr>
          <w:sz w:val="22"/>
          <w:szCs w:val="22"/>
        </w:rPr>
      </w:pPr>
    </w:p>
    <w:p w:rsidR="003F28F7" w:rsidRPr="00CB385C" w:rsidRDefault="003F28F7" w:rsidP="00D84E4C">
      <w:pPr>
        <w:tabs>
          <w:tab w:val="left" w:pos="567"/>
        </w:tabs>
        <w:rPr>
          <w:sz w:val="22"/>
          <w:szCs w:val="22"/>
        </w:rPr>
      </w:pPr>
    </w:p>
    <w:p w:rsidR="003F28F7" w:rsidRPr="00CB385C" w:rsidRDefault="003F28F7" w:rsidP="00D84E4C">
      <w:pPr>
        <w:tabs>
          <w:tab w:val="left" w:pos="567"/>
        </w:tabs>
        <w:jc w:val="center"/>
        <w:outlineLvl w:val="0"/>
        <w:rPr>
          <w:b/>
          <w:kern w:val="28"/>
          <w:sz w:val="22"/>
          <w:szCs w:val="22"/>
        </w:rPr>
      </w:pPr>
      <w:r w:rsidRPr="00CB385C">
        <w:rPr>
          <w:b/>
          <w:kern w:val="28"/>
          <w:sz w:val="22"/>
          <w:szCs w:val="22"/>
        </w:rPr>
        <w:t>I PRIEDAS</w:t>
      </w:r>
    </w:p>
    <w:p w:rsidR="003F28F7" w:rsidRPr="00CB385C" w:rsidRDefault="003F28F7" w:rsidP="00D84E4C">
      <w:pPr>
        <w:tabs>
          <w:tab w:val="left" w:pos="567"/>
        </w:tabs>
        <w:rPr>
          <w:sz w:val="22"/>
          <w:szCs w:val="22"/>
        </w:rPr>
      </w:pPr>
    </w:p>
    <w:p w:rsidR="003F28F7" w:rsidRPr="00CB385C" w:rsidRDefault="003F28F7" w:rsidP="00D84E4C">
      <w:pPr>
        <w:tabs>
          <w:tab w:val="left" w:pos="567"/>
        </w:tabs>
        <w:jc w:val="center"/>
        <w:outlineLvl w:val="0"/>
        <w:rPr>
          <w:b/>
          <w:kern w:val="28"/>
          <w:sz w:val="22"/>
          <w:szCs w:val="22"/>
        </w:rPr>
      </w:pPr>
      <w:r w:rsidRPr="00CB385C">
        <w:rPr>
          <w:b/>
          <w:kern w:val="28"/>
          <w:sz w:val="22"/>
          <w:szCs w:val="22"/>
        </w:rPr>
        <w:t>PREPARATO CHARAKTERISTIKŲ SANTRAUKA</w:t>
      </w:r>
    </w:p>
    <w:p w:rsidR="003F28F7" w:rsidRPr="00CB385C" w:rsidRDefault="003F28F7" w:rsidP="00D84E4C">
      <w:pPr>
        <w:tabs>
          <w:tab w:val="left" w:pos="567"/>
        </w:tabs>
        <w:rPr>
          <w:sz w:val="22"/>
          <w:szCs w:val="22"/>
        </w:rPr>
      </w:pPr>
    </w:p>
    <w:p w:rsidR="003F28F7" w:rsidRPr="00CB385C" w:rsidRDefault="003F28F7" w:rsidP="00D84E4C">
      <w:pPr>
        <w:tabs>
          <w:tab w:val="left" w:pos="567"/>
        </w:tabs>
        <w:rPr>
          <w:sz w:val="22"/>
          <w:szCs w:val="22"/>
        </w:rPr>
      </w:pPr>
    </w:p>
    <w:p w:rsidR="003F28F7" w:rsidRPr="00CB385C" w:rsidRDefault="003F28F7" w:rsidP="003F28F7">
      <w:pPr>
        <w:tabs>
          <w:tab w:val="left" w:pos="567"/>
        </w:tabs>
        <w:rPr>
          <w:sz w:val="22"/>
          <w:szCs w:val="22"/>
        </w:rPr>
      </w:pPr>
    </w:p>
    <w:p w:rsidR="003F28F7" w:rsidRPr="00CB385C" w:rsidRDefault="003F28F7" w:rsidP="003F28F7">
      <w:pPr>
        <w:tabs>
          <w:tab w:val="left" w:pos="567"/>
        </w:tabs>
        <w:rPr>
          <w:sz w:val="22"/>
          <w:szCs w:val="22"/>
        </w:rPr>
      </w:pPr>
    </w:p>
    <w:p w:rsidR="003F28F7" w:rsidRPr="00CB385C" w:rsidRDefault="003F28F7" w:rsidP="003F28F7">
      <w:pPr>
        <w:tabs>
          <w:tab w:val="left" w:pos="567"/>
        </w:tabs>
        <w:rPr>
          <w:sz w:val="22"/>
          <w:szCs w:val="22"/>
        </w:rPr>
      </w:pPr>
    </w:p>
    <w:p w:rsidR="003F28F7" w:rsidRPr="00CB385C" w:rsidRDefault="003F28F7" w:rsidP="003F28F7">
      <w:pPr>
        <w:tabs>
          <w:tab w:val="left" w:pos="567"/>
        </w:tabs>
        <w:rPr>
          <w:sz w:val="22"/>
          <w:szCs w:val="22"/>
        </w:rPr>
      </w:pPr>
    </w:p>
    <w:p w:rsidR="003F28F7" w:rsidRPr="00CB385C" w:rsidRDefault="003F28F7" w:rsidP="003F28F7">
      <w:pPr>
        <w:tabs>
          <w:tab w:val="left" w:pos="567"/>
        </w:tabs>
        <w:rPr>
          <w:sz w:val="22"/>
          <w:szCs w:val="22"/>
        </w:rPr>
      </w:pPr>
    </w:p>
    <w:p w:rsidR="003F28F7" w:rsidRPr="00CB385C" w:rsidRDefault="003F28F7" w:rsidP="003F28F7">
      <w:pPr>
        <w:tabs>
          <w:tab w:val="left" w:pos="567"/>
        </w:tabs>
        <w:rPr>
          <w:sz w:val="22"/>
          <w:szCs w:val="22"/>
        </w:rPr>
      </w:pPr>
    </w:p>
    <w:p w:rsidR="003F28F7" w:rsidRPr="00CB385C" w:rsidRDefault="003F28F7" w:rsidP="003F28F7">
      <w:pPr>
        <w:tabs>
          <w:tab w:val="left" w:pos="567"/>
        </w:tabs>
        <w:rPr>
          <w:sz w:val="22"/>
          <w:szCs w:val="22"/>
        </w:rPr>
      </w:pPr>
    </w:p>
    <w:p w:rsidR="003F28F7" w:rsidRPr="00CB385C" w:rsidRDefault="003F28F7" w:rsidP="003F28F7">
      <w:pPr>
        <w:tabs>
          <w:tab w:val="left" w:pos="567"/>
        </w:tabs>
        <w:rPr>
          <w:sz w:val="22"/>
          <w:szCs w:val="22"/>
        </w:rPr>
      </w:pPr>
    </w:p>
    <w:p w:rsidR="003F28F7" w:rsidRPr="00CB385C" w:rsidRDefault="003F28F7" w:rsidP="003F28F7">
      <w:pPr>
        <w:tabs>
          <w:tab w:val="left" w:pos="567"/>
        </w:tabs>
        <w:rPr>
          <w:sz w:val="22"/>
          <w:szCs w:val="22"/>
        </w:rPr>
      </w:pPr>
    </w:p>
    <w:p w:rsidR="003F28F7" w:rsidRPr="00CB385C" w:rsidRDefault="003F28F7" w:rsidP="003F28F7">
      <w:pPr>
        <w:tabs>
          <w:tab w:val="left" w:pos="567"/>
        </w:tabs>
        <w:rPr>
          <w:sz w:val="22"/>
          <w:szCs w:val="22"/>
        </w:rPr>
      </w:pPr>
    </w:p>
    <w:p w:rsidR="003F28F7" w:rsidRPr="00CB385C" w:rsidRDefault="003F28F7" w:rsidP="003F28F7">
      <w:pPr>
        <w:tabs>
          <w:tab w:val="left" w:pos="567"/>
        </w:tabs>
        <w:rPr>
          <w:sz w:val="22"/>
          <w:szCs w:val="22"/>
        </w:rPr>
      </w:pPr>
    </w:p>
    <w:p w:rsidR="003F28F7" w:rsidRPr="00CB385C" w:rsidRDefault="003F28F7" w:rsidP="003F28F7">
      <w:pPr>
        <w:tabs>
          <w:tab w:val="left" w:pos="567"/>
        </w:tabs>
        <w:rPr>
          <w:sz w:val="22"/>
          <w:szCs w:val="22"/>
        </w:rPr>
      </w:pPr>
    </w:p>
    <w:p w:rsidR="003F28F7" w:rsidRPr="00CB385C" w:rsidRDefault="003F28F7" w:rsidP="003F28F7">
      <w:pPr>
        <w:tabs>
          <w:tab w:val="left" w:pos="567"/>
        </w:tabs>
        <w:rPr>
          <w:sz w:val="22"/>
          <w:szCs w:val="22"/>
        </w:rPr>
      </w:pPr>
    </w:p>
    <w:p w:rsidR="003F28F7" w:rsidRPr="00CB385C" w:rsidRDefault="003F28F7" w:rsidP="003F28F7">
      <w:pPr>
        <w:tabs>
          <w:tab w:val="left" w:pos="567"/>
        </w:tabs>
        <w:rPr>
          <w:sz w:val="22"/>
          <w:szCs w:val="22"/>
        </w:rPr>
      </w:pPr>
    </w:p>
    <w:p w:rsidR="003F28F7" w:rsidRPr="00CB385C" w:rsidRDefault="003F28F7" w:rsidP="003F28F7">
      <w:pPr>
        <w:tabs>
          <w:tab w:val="left" w:pos="567"/>
        </w:tabs>
        <w:rPr>
          <w:sz w:val="22"/>
          <w:szCs w:val="22"/>
        </w:rPr>
      </w:pPr>
    </w:p>
    <w:p w:rsidR="003F28F7" w:rsidRPr="00CB385C" w:rsidRDefault="003F28F7" w:rsidP="003F28F7">
      <w:pPr>
        <w:tabs>
          <w:tab w:val="left" w:pos="567"/>
        </w:tabs>
        <w:rPr>
          <w:sz w:val="22"/>
          <w:szCs w:val="22"/>
        </w:rPr>
      </w:pPr>
    </w:p>
    <w:p w:rsidR="003F28F7" w:rsidRPr="00CB385C" w:rsidRDefault="003F28F7" w:rsidP="00D84E4C">
      <w:pPr>
        <w:tabs>
          <w:tab w:val="left" w:pos="567"/>
        </w:tabs>
        <w:rPr>
          <w:sz w:val="22"/>
          <w:szCs w:val="22"/>
        </w:rPr>
      </w:pPr>
    </w:p>
    <w:p w:rsidR="003F28F7" w:rsidRPr="00CB385C" w:rsidRDefault="003F28F7" w:rsidP="00D84E4C">
      <w:pPr>
        <w:tabs>
          <w:tab w:val="left" w:pos="567"/>
        </w:tabs>
        <w:rPr>
          <w:sz w:val="22"/>
          <w:szCs w:val="22"/>
        </w:rPr>
      </w:pPr>
      <w:r w:rsidRPr="00CB385C">
        <w:rPr>
          <w:sz w:val="22"/>
          <w:szCs w:val="22"/>
        </w:rPr>
        <w:tab/>
      </w:r>
    </w:p>
    <w:p w:rsidR="003F28F7" w:rsidRPr="00CB385C" w:rsidRDefault="003F28F7" w:rsidP="00D84E4C">
      <w:pPr>
        <w:tabs>
          <w:tab w:val="left" w:pos="567"/>
        </w:tabs>
        <w:ind w:left="540" w:hanging="540"/>
        <w:rPr>
          <w:b/>
          <w:sz w:val="22"/>
          <w:szCs w:val="22"/>
        </w:rPr>
      </w:pPr>
      <w:r w:rsidRPr="00CB385C">
        <w:rPr>
          <w:sz w:val="22"/>
          <w:szCs w:val="22"/>
        </w:rPr>
        <w:br w:type="page"/>
      </w:r>
      <w:r w:rsidRPr="00CB385C">
        <w:rPr>
          <w:b/>
          <w:sz w:val="22"/>
          <w:szCs w:val="22"/>
        </w:rPr>
        <w:lastRenderedPageBreak/>
        <w:t>1.</w:t>
      </w:r>
      <w:r w:rsidRPr="00CB385C">
        <w:rPr>
          <w:b/>
          <w:sz w:val="22"/>
          <w:szCs w:val="22"/>
        </w:rPr>
        <w:tab/>
      </w:r>
      <w:r w:rsidRPr="00CB385C">
        <w:rPr>
          <w:b/>
          <w:caps/>
          <w:sz w:val="22"/>
          <w:szCs w:val="22"/>
        </w:rPr>
        <w:t>VAISTINIO</w:t>
      </w:r>
      <w:r w:rsidRPr="00CB385C">
        <w:rPr>
          <w:b/>
          <w:sz w:val="22"/>
          <w:szCs w:val="22"/>
        </w:rPr>
        <w:t xml:space="preserve"> PREPARATO PAVADINIMAS</w:t>
      </w:r>
    </w:p>
    <w:p w:rsidR="003F28F7" w:rsidRPr="00CB385C" w:rsidRDefault="003F28F7" w:rsidP="003F28F7">
      <w:pPr>
        <w:tabs>
          <w:tab w:val="left" w:pos="567"/>
        </w:tabs>
        <w:ind w:left="567" w:hanging="567"/>
        <w:rPr>
          <w:sz w:val="22"/>
          <w:szCs w:val="22"/>
        </w:rPr>
      </w:pPr>
    </w:p>
    <w:p w:rsidR="003F28F7" w:rsidRPr="00CB385C" w:rsidRDefault="003F28F7" w:rsidP="003F28F7">
      <w:pPr>
        <w:tabs>
          <w:tab w:val="left" w:pos="567"/>
        </w:tabs>
        <w:ind w:left="567" w:hanging="567"/>
        <w:rPr>
          <w:sz w:val="22"/>
          <w:szCs w:val="22"/>
        </w:rPr>
      </w:pPr>
      <w:proofErr w:type="spellStart"/>
      <w:r w:rsidRPr="00CB385C">
        <w:rPr>
          <w:sz w:val="22"/>
          <w:szCs w:val="22"/>
        </w:rPr>
        <w:t>Torasemide</w:t>
      </w:r>
      <w:proofErr w:type="spellEnd"/>
      <w:r w:rsidRPr="00CB385C">
        <w:rPr>
          <w:sz w:val="22"/>
          <w:szCs w:val="22"/>
        </w:rPr>
        <w:t xml:space="preserve"> HEXAL 50 mg tabletės</w:t>
      </w:r>
    </w:p>
    <w:p w:rsidR="003F28F7" w:rsidRPr="000608ED" w:rsidRDefault="003F28F7" w:rsidP="003F28F7">
      <w:pPr>
        <w:tabs>
          <w:tab w:val="left" w:pos="567"/>
        </w:tabs>
        <w:ind w:left="567" w:hanging="567"/>
        <w:rPr>
          <w:sz w:val="22"/>
          <w:szCs w:val="22"/>
          <w:highlight w:val="lightGray"/>
        </w:rPr>
      </w:pPr>
      <w:proofErr w:type="spellStart"/>
      <w:r w:rsidRPr="000608ED">
        <w:rPr>
          <w:sz w:val="22"/>
          <w:szCs w:val="22"/>
          <w:highlight w:val="lightGray"/>
        </w:rPr>
        <w:t>Torasemide</w:t>
      </w:r>
      <w:proofErr w:type="spellEnd"/>
      <w:r w:rsidRPr="000608ED">
        <w:rPr>
          <w:sz w:val="22"/>
          <w:szCs w:val="22"/>
          <w:highlight w:val="lightGray"/>
        </w:rPr>
        <w:t xml:space="preserve"> HEXAL 100 mg tabletės</w:t>
      </w:r>
    </w:p>
    <w:p w:rsidR="003F28F7" w:rsidRPr="00CB385C" w:rsidRDefault="003F28F7" w:rsidP="003F28F7">
      <w:pPr>
        <w:tabs>
          <w:tab w:val="left" w:pos="567"/>
        </w:tabs>
        <w:ind w:left="567" w:hanging="567"/>
        <w:rPr>
          <w:sz w:val="22"/>
          <w:szCs w:val="22"/>
        </w:rPr>
      </w:pPr>
      <w:proofErr w:type="spellStart"/>
      <w:r w:rsidRPr="000608ED">
        <w:rPr>
          <w:sz w:val="22"/>
          <w:szCs w:val="22"/>
          <w:highlight w:val="lightGray"/>
        </w:rPr>
        <w:t>Torasemide</w:t>
      </w:r>
      <w:proofErr w:type="spellEnd"/>
      <w:r w:rsidRPr="000608ED">
        <w:rPr>
          <w:sz w:val="22"/>
          <w:szCs w:val="22"/>
          <w:highlight w:val="lightGray"/>
        </w:rPr>
        <w:t xml:space="preserve"> HEXAL 200 mg tabletės</w:t>
      </w:r>
    </w:p>
    <w:p w:rsidR="003F28F7" w:rsidRPr="00CB385C" w:rsidRDefault="003F28F7" w:rsidP="003F28F7">
      <w:pPr>
        <w:tabs>
          <w:tab w:val="left" w:pos="567"/>
        </w:tabs>
        <w:ind w:left="567" w:hanging="567"/>
        <w:rPr>
          <w:sz w:val="22"/>
          <w:szCs w:val="22"/>
        </w:rPr>
      </w:pPr>
    </w:p>
    <w:p w:rsidR="003F28F7" w:rsidRPr="00CB385C" w:rsidRDefault="003F28F7" w:rsidP="003F28F7">
      <w:pPr>
        <w:tabs>
          <w:tab w:val="left" w:pos="567"/>
        </w:tabs>
        <w:ind w:left="567" w:hanging="567"/>
        <w:rPr>
          <w:sz w:val="22"/>
          <w:szCs w:val="22"/>
        </w:rPr>
      </w:pPr>
    </w:p>
    <w:p w:rsidR="003F28F7" w:rsidRPr="00CB385C" w:rsidRDefault="003F28F7" w:rsidP="003F28F7">
      <w:pPr>
        <w:tabs>
          <w:tab w:val="left" w:pos="567"/>
        </w:tabs>
        <w:ind w:left="567" w:hanging="567"/>
        <w:rPr>
          <w:b/>
          <w:caps/>
          <w:sz w:val="22"/>
          <w:szCs w:val="22"/>
        </w:rPr>
      </w:pPr>
      <w:r w:rsidRPr="00CB385C">
        <w:rPr>
          <w:b/>
          <w:caps/>
          <w:sz w:val="22"/>
          <w:szCs w:val="22"/>
        </w:rPr>
        <w:t>2.</w:t>
      </w:r>
      <w:r w:rsidRPr="00CB385C">
        <w:rPr>
          <w:b/>
          <w:caps/>
          <w:sz w:val="22"/>
          <w:szCs w:val="22"/>
        </w:rPr>
        <w:tab/>
        <w:t>kokybinė ir kiekybinė sudėtis</w:t>
      </w:r>
    </w:p>
    <w:p w:rsidR="003F28F7" w:rsidRPr="00CB385C" w:rsidRDefault="003F28F7" w:rsidP="003F28F7">
      <w:pPr>
        <w:tabs>
          <w:tab w:val="left" w:pos="567"/>
        </w:tabs>
        <w:ind w:left="567" w:hanging="567"/>
        <w:rPr>
          <w:sz w:val="22"/>
          <w:szCs w:val="22"/>
        </w:rPr>
      </w:pPr>
    </w:p>
    <w:p w:rsidR="003F28F7" w:rsidRPr="00CB385C" w:rsidRDefault="00964AF5" w:rsidP="003F28F7">
      <w:pPr>
        <w:tabs>
          <w:tab w:val="left" w:pos="567"/>
        </w:tabs>
        <w:ind w:left="567" w:hanging="567"/>
        <w:rPr>
          <w:sz w:val="22"/>
          <w:szCs w:val="22"/>
        </w:rPr>
      </w:pPr>
      <w:r w:rsidRPr="000608ED">
        <w:rPr>
          <w:sz w:val="22"/>
          <w:szCs w:val="22"/>
        </w:rPr>
        <w:t>K</w:t>
      </w:r>
      <w:r>
        <w:rPr>
          <w:sz w:val="22"/>
          <w:szCs w:val="22"/>
        </w:rPr>
        <w:t>iekv</w:t>
      </w:r>
      <w:r w:rsidR="003F28F7" w:rsidRPr="00CB385C">
        <w:rPr>
          <w:sz w:val="22"/>
          <w:szCs w:val="22"/>
        </w:rPr>
        <w:t xml:space="preserve">ienoje tabletėje yra 50 mg </w:t>
      </w:r>
      <w:proofErr w:type="spellStart"/>
      <w:r w:rsidR="003F28F7" w:rsidRPr="00CB385C">
        <w:rPr>
          <w:sz w:val="22"/>
          <w:szCs w:val="22"/>
        </w:rPr>
        <w:t>torazemido</w:t>
      </w:r>
      <w:proofErr w:type="spellEnd"/>
      <w:r w:rsidR="003F28F7" w:rsidRPr="00CB385C">
        <w:rPr>
          <w:sz w:val="22"/>
          <w:szCs w:val="22"/>
        </w:rPr>
        <w:t>.</w:t>
      </w:r>
    </w:p>
    <w:p w:rsidR="003F28F7" w:rsidRPr="00CB385C" w:rsidRDefault="003F28F7" w:rsidP="003F28F7">
      <w:pPr>
        <w:tabs>
          <w:tab w:val="left" w:pos="567"/>
        </w:tabs>
        <w:ind w:left="567" w:hanging="567"/>
        <w:rPr>
          <w:i/>
          <w:sz w:val="22"/>
          <w:szCs w:val="22"/>
        </w:rPr>
      </w:pPr>
    </w:p>
    <w:p w:rsidR="003F28F7" w:rsidRPr="00CB385C" w:rsidRDefault="00964AF5" w:rsidP="003F28F7">
      <w:pPr>
        <w:tabs>
          <w:tab w:val="left" w:pos="567"/>
        </w:tabs>
        <w:ind w:left="567" w:hanging="567"/>
        <w:rPr>
          <w:sz w:val="22"/>
          <w:szCs w:val="22"/>
        </w:rPr>
      </w:pPr>
      <w:r w:rsidRPr="000608ED">
        <w:rPr>
          <w:sz w:val="22"/>
          <w:szCs w:val="22"/>
          <w:highlight w:val="lightGray"/>
        </w:rPr>
        <w:t>Kiekv</w:t>
      </w:r>
      <w:r w:rsidR="003F28F7" w:rsidRPr="000608ED">
        <w:rPr>
          <w:sz w:val="22"/>
          <w:szCs w:val="22"/>
          <w:highlight w:val="lightGray"/>
        </w:rPr>
        <w:t xml:space="preserve">ienoje tabletėje yra 100 mg </w:t>
      </w:r>
      <w:proofErr w:type="spellStart"/>
      <w:r w:rsidR="003F28F7" w:rsidRPr="000608ED">
        <w:rPr>
          <w:sz w:val="22"/>
          <w:szCs w:val="22"/>
          <w:highlight w:val="lightGray"/>
        </w:rPr>
        <w:t>torazemido</w:t>
      </w:r>
      <w:proofErr w:type="spellEnd"/>
      <w:r w:rsidR="003F28F7" w:rsidRPr="000608ED">
        <w:rPr>
          <w:sz w:val="22"/>
          <w:szCs w:val="22"/>
          <w:highlight w:val="lightGray"/>
        </w:rPr>
        <w:t>.</w:t>
      </w:r>
    </w:p>
    <w:p w:rsidR="003F28F7" w:rsidRPr="00CB385C" w:rsidRDefault="003F28F7" w:rsidP="003F28F7">
      <w:pPr>
        <w:tabs>
          <w:tab w:val="left" w:pos="567"/>
        </w:tabs>
        <w:ind w:left="567" w:hanging="567"/>
        <w:rPr>
          <w:i/>
          <w:sz w:val="22"/>
          <w:szCs w:val="22"/>
        </w:rPr>
      </w:pPr>
    </w:p>
    <w:p w:rsidR="003F28F7" w:rsidRPr="00CB385C" w:rsidRDefault="00964AF5" w:rsidP="003F28F7">
      <w:pPr>
        <w:tabs>
          <w:tab w:val="left" w:pos="567"/>
        </w:tabs>
        <w:ind w:left="567" w:hanging="567"/>
        <w:rPr>
          <w:sz w:val="22"/>
          <w:szCs w:val="22"/>
        </w:rPr>
      </w:pPr>
      <w:r w:rsidRPr="000608ED">
        <w:rPr>
          <w:sz w:val="22"/>
          <w:szCs w:val="22"/>
          <w:highlight w:val="lightGray"/>
        </w:rPr>
        <w:t>Kiekv</w:t>
      </w:r>
      <w:r w:rsidR="003F28F7" w:rsidRPr="000608ED">
        <w:rPr>
          <w:sz w:val="22"/>
          <w:szCs w:val="22"/>
          <w:highlight w:val="lightGray"/>
        </w:rPr>
        <w:t xml:space="preserve">ienoje tabletėje yra 200 mg </w:t>
      </w:r>
      <w:proofErr w:type="spellStart"/>
      <w:r w:rsidR="003F28F7" w:rsidRPr="000608ED">
        <w:rPr>
          <w:sz w:val="22"/>
          <w:szCs w:val="22"/>
          <w:highlight w:val="lightGray"/>
        </w:rPr>
        <w:t>torazemido</w:t>
      </w:r>
      <w:proofErr w:type="spellEnd"/>
      <w:r w:rsidR="003F28F7" w:rsidRPr="000608ED">
        <w:rPr>
          <w:sz w:val="22"/>
          <w:szCs w:val="22"/>
          <w:highlight w:val="lightGray"/>
        </w:rPr>
        <w:t>.</w:t>
      </w:r>
    </w:p>
    <w:p w:rsidR="003F28F7" w:rsidRPr="00CB385C" w:rsidRDefault="003F28F7" w:rsidP="003F28F7">
      <w:pPr>
        <w:tabs>
          <w:tab w:val="left" w:pos="567"/>
        </w:tabs>
        <w:ind w:left="567" w:hanging="567"/>
        <w:rPr>
          <w:sz w:val="22"/>
          <w:szCs w:val="22"/>
        </w:rPr>
      </w:pPr>
    </w:p>
    <w:p w:rsidR="003F28F7" w:rsidRPr="00CB385C" w:rsidRDefault="003F28F7" w:rsidP="003F28F7">
      <w:pPr>
        <w:tabs>
          <w:tab w:val="left" w:pos="567"/>
        </w:tabs>
        <w:ind w:left="567" w:hanging="567"/>
        <w:rPr>
          <w:sz w:val="22"/>
          <w:szCs w:val="22"/>
        </w:rPr>
      </w:pPr>
      <w:r w:rsidRPr="00CB385C">
        <w:rPr>
          <w:sz w:val="22"/>
          <w:szCs w:val="22"/>
        </w:rPr>
        <w:t>Visos pagalbinės medžiagos išvardytos 6.1 skyriuje.</w:t>
      </w:r>
    </w:p>
    <w:p w:rsidR="003F28F7" w:rsidRPr="00CB385C" w:rsidRDefault="003F28F7" w:rsidP="003F28F7">
      <w:pPr>
        <w:tabs>
          <w:tab w:val="left" w:pos="567"/>
        </w:tabs>
        <w:ind w:left="567" w:hanging="567"/>
        <w:rPr>
          <w:sz w:val="22"/>
          <w:szCs w:val="22"/>
        </w:rPr>
      </w:pPr>
    </w:p>
    <w:p w:rsidR="003F28F7" w:rsidRPr="00CB385C" w:rsidRDefault="003F28F7" w:rsidP="003F28F7">
      <w:pPr>
        <w:tabs>
          <w:tab w:val="left" w:pos="567"/>
        </w:tabs>
        <w:ind w:left="567" w:hanging="567"/>
        <w:rPr>
          <w:sz w:val="22"/>
          <w:szCs w:val="22"/>
        </w:rPr>
      </w:pPr>
    </w:p>
    <w:p w:rsidR="003F28F7" w:rsidRPr="00CB385C" w:rsidRDefault="003F28F7" w:rsidP="003F28F7">
      <w:pPr>
        <w:tabs>
          <w:tab w:val="left" w:pos="567"/>
        </w:tabs>
        <w:ind w:left="567" w:hanging="567"/>
        <w:rPr>
          <w:b/>
          <w:caps/>
          <w:sz w:val="22"/>
          <w:szCs w:val="22"/>
        </w:rPr>
      </w:pPr>
      <w:r w:rsidRPr="00CB385C">
        <w:rPr>
          <w:b/>
          <w:caps/>
          <w:sz w:val="22"/>
          <w:szCs w:val="22"/>
        </w:rPr>
        <w:t>3.</w:t>
      </w:r>
      <w:r w:rsidRPr="00CB385C">
        <w:rPr>
          <w:b/>
          <w:caps/>
          <w:sz w:val="22"/>
          <w:szCs w:val="22"/>
        </w:rPr>
        <w:tab/>
        <w:t>FARMACINĖ forma</w:t>
      </w:r>
    </w:p>
    <w:p w:rsidR="003F28F7" w:rsidRPr="00CB385C" w:rsidRDefault="003F28F7" w:rsidP="003F28F7">
      <w:pPr>
        <w:tabs>
          <w:tab w:val="left" w:pos="567"/>
        </w:tabs>
        <w:ind w:left="567" w:hanging="567"/>
        <w:rPr>
          <w:sz w:val="22"/>
          <w:szCs w:val="22"/>
        </w:rPr>
      </w:pPr>
    </w:p>
    <w:p w:rsidR="003F28F7" w:rsidRPr="00CB385C" w:rsidRDefault="003F28F7" w:rsidP="003F28F7">
      <w:pPr>
        <w:tabs>
          <w:tab w:val="left" w:pos="567"/>
        </w:tabs>
        <w:ind w:left="567" w:hanging="567"/>
        <w:rPr>
          <w:sz w:val="22"/>
          <w:szCs w:val="22"/>
        </w:rPr>
      </w:pPr>
      <w:r w:rsidRPr="00CB385C">
        <w:rPr>
          <w:sz w:val="22"/>
          <w:szCs w:val="22"/>
        </w:rPr>
        <w:t>Tabletė</w:t>
      </w:r>
      <w:r w:rsidR="00964AF5">
        <w:rPr>
          <w:sz w:val="22"/>
          <w:szCs w:val="22"/>
        </w:rPr>
        <w:t>.</w:t>
      </w:r>
    </w:p>
    <w:p w:rsidR="003F28F7" w:rsidRPr="00CB385C" w:rsidRDefault="003F28F7" w:rsidP="003F28F7">
      <w:pPr>
        <w:tabs>
          <w:tab w:val="left" w:pos="567"/>
        </w:tabs>
        <w:ind w:left="567" w:hanging="567"/>
        <w:rPr>
          <w:sz w:val="22"/>
          <w:szCs w:val="22"/>
        </w:rPr>
      </w:pPr>
    </w:p>
    <w:p w:rsidR="00964AF5" w:rsidRDefault="003F28F7" w:rsidP="003F28F7">
      <w:pPr>
        <w:tabs>
          <w:tab w:val="left" w:pos="567"/>
        </w:tabs>
        <w:ind w:left="567" w:hanging="567"/>
        <w:rPr>
          <w:i/>
          <w:sz w:val="22"/>
          <w:szCs w:val="22"/>
        </w:rPr>
      </w:pPr>
      <w:r w:rsidRPr="00CB385C">
        <w:rPr>
          <w:i/>
          <w:sz w:val="22"/>
          <w:szCs w:val="22"/>
        </w:rPr>
        <w:t>50 mg tabletės</w:t>
      </w:r>
    </w:p>
    <w:p w:rsidR="003F28F7" w:rsidRPr="00CB385C" w:rsidRDefault="003F28F7" w:rsidP="003F28F7">
      <w:pPr>
        <w:tabs>
          <w:tab w:val="left" w:pos="567"/>
        </w:tabs>
        <w:ind w:left="567" w:hanging="567"/>
        <w:rPr>
          <w:sz w:val="22"/>
          <w:szCs w:val="22"/>
        </w:rPr>
      </w:pPr>
      <w:r w:rsidRPr="00CB385C">
        <w:rPr>
          <w:sz w:val="22"/>
          <w:szCs w:val="22"/>
        </w:rPr>
        <w:t>Baltos arba beveik baltos, apvalios tabletės.</w:t>
      </w:r>
    </w:p>
    <w:p w:rsidR="00964AF5" w:rsidRDefault="00964AF5" w:rsidP="003F28F7">
      <w:pPr>
        <w:tabs>
          <w:tab w:val="left" w:pos="567"/>
        </w:tabs>
        <w:ind w:left="567" w:hanging="567"/>
        <w:rPr>
          <w:i/>
          <w:sz w:val="22"/>
          <w:szCs w:val="22"/>
        </w:rPr>
      </w:pPr>
    </w:p>
    <w:p w:rsidR="00964AF5" w:rsidRPr="000608ED" w:rsidRDefault="003F28F7" w:rsidP="003F28F7">
      <w:pPr>
        <w:tabs>
          <w:tab w:val="left" w:pos="567"/>
        </w:tabs>
        <w:ind w:left="567" w:hanging="567"/>
        <w:rPr>
          <w:i/>
          <w:sz w:val="22"/>
          <w:szCs w:val="22"/>
          <w:highlight w:val="lightGray"/>
        </w:rPr>
      </w:pPr>
      <w:r w:rsidRPr="000608ED">
        <w:rPr>
          <w:i/>
          <w:sz w:val="22"/>
          <w:szCs w:val="22"/>
          <w:highlight w:val="lightGray"/>
        </w:rPr>
        <w:t>100 mg tabletės</w:t>
      </w:r>
    </w:p>
    <w:p w:rsidR="00964AF5" w:rsidRPr="000608ED" w:rsidRDefault="003F28F7" w:rsidP="003F28F7">
      <w:pPr>
        <w:tabs>
          <w:tab w:val="left" w:pos="567"/>
        </w:tabs>
        <w:ind w:left="567" w:hanging="567"/>
        <w:rPr>
          <w:sz w:val="22"/>
          <w:szCs w:val="22"/>
          <w:highlight w:val="lightGray"/>
        </w:rPr>
      </w:pPr>
      <w:r w:rsidRPr="000608ED">
        <w:rPr>
          <w:sz w:val="22"/>
          <w:szCs w:val="22"/>
          <w:highlight w:val="lightGray"/>
        </w:rPr>
        <w:t>Baltos arba beveik baltos, apvalios tabletės su laužimo vagele</w:t>
      </w:r>
      <w:r w:rsidR="00964AF5" w:rsidRPr="000608ED">
        <w:rPr>
          <w:sz w:val="22"/>
          <w:szCs w:val="22"/>
          <w:highlight w:val="lightGray"/>
        </w:rPr>
        <w:t xml:space="preserve">. </w:t>
      </w:r>
    </w:p>
    <w:p w:rsidR="003F28F7" w:rsidRPr="00CB385C" w:rsidRDefault="00964AF5" w:rsidP="003F28F7">
      <w:pPr>
        <w:tabs>
          <w:tab w:val="left" w:pos="567"/>
        </w:tabs>
        <w:ind w:left="567" w:hanging="567"/>
        <w:rPr>
          <w:sz w:val="22"/>
          <w:szCs w:val="22"/>
        </w:rPr>
      </w:pPr>
      <w:r w:rsidRPr="000608ED">
        <w:rPr>
          <w:sz w:val="22"/>
          <w:szCs w:val="22"/>
          <w:highlight w:val="lightGray"/>
        </w:rPr>
        <w:t>Tabletę galima padalyti į lygias dozes.</w:t>
      </w:r>
      <w:r w:rsidR="003F28F7" w:rsidRPr="000608ED">
        <w:rPr>
          <w:sz w:val="22"/>
          <w:szCs w:val="22"/>
          <w:highlight w:val="lightGray"/>
        </w:rPr>
        <w:t xml:space="preserve"> </w:t>
      </w:r>
    </w:p>
    <w:p w:rsidR="00964AF5" w:rsidRDefault="00964AF5" w:rsidP="003F28F7">
      <w:pPr>
        <w:tabs>
          <w:tab w:val="left" w:pos="567"/>
        </w:tabs>
        <w:jc w:val="both"/>
        <w:rPr>
          <w:i/>
          <w:sz w:val="22"/>
          <w:szCs w:val="22"/>
        </w:rPr>
      </w:pPr>
    </w:p>
    <w:p w:rsidR="00964AF5" w:rsidRPr="000608ED" w:rsidRDefault="003F28F7" w:rsidP="003F28F7">
      <w:pPr>
        <w:tabs>
          <w:tab w:val="left" w:pos="567"/>
        </w:tabs>
        <w:jc w:val="both"/>
        <w:rPr>
          <w:i/>
          <w:sz w:val="22"/>
          <w:szCs w:val="22"/>
          <w:highlight w:val="lightGray"/>
        </w:rPr>
      </w:pPr>
      <w:r w:rsidRPr="000608ED">
        <w:rPr>
          <w:i/>
          <w:sz w:val="22"/>
          <w:szCs w:val="22"/>
          <w:highlight w:val="lightGray"/>
        </w:rPr>
        <w:t>200 mg tabletės</w:t>
      </w:r>
    </w:p>
    <w:p w:rsidR="003F28F7" w:rsidRPr="000608ED" w:rsidRDefault="003F28F7" w:rsidP="003F28F7">
      <w:pPr>
        <w:tabs>
          <w:tab w:val="left" w:pos="567"/>
        </w:tabs>
        <w:jc w:val="both"/>
        <w:rPr>
          <w:sz w:val="22"/>
          <w:szCs w:val="22"/>
          <w:highlight w:val="lightGray"/>
        </w:rPr>
      </w:pPr>
      <w:r w:rsidRPr="000608ED">
        <w:rPr>
          <w:sz w:val="22"/>
          <w:szCs w:val="22"/>
          <w:highlight w:val="lightGray"/>
        </w:rPr>
        <w:t>Baltos arba beveik baltos, apvalios tabletės su kryžmine laužimo vagele</w:t>
      </w:r>
      <w:r w:rsidR="00964AF5" w:rsidRPr="000608ED">
        <w:rPr>
          <w:sz w:val="22"/>
          <w:szCs w:val="22"/>
          <w:highlight w:val="lightGray"/>
        </w:rPr>
        <w:t xml:space="preserve"> iš</w:t>
      </w:r>
      <w:r w:rsidR="00964AF5" w:rsidRPr="000608ED">
        <w:rPr>
          <w:noProof/>
          <w:sz w:val="22"/>
          <w:szCs w:val="22"/>
          <w:highlight w:val="lightGray"/>
          <w:lang w:eastAsia="lt-LT"/>
        </w:rPr>
        <w:t xml:space="preserve"> abiejų pusių.</w:t>
      </w:r>
    </w:p>
    <w:p w:rsidR="003F28F7" w:rsidRPr="00CB385C" w:rsidRDefault="00964AF5" w:rsidP="003F28F7">
      <w:pPr>
        <w:tabs>
          <w:tab w:val="left" w:pos="567"/>
        </w:tabs>
        <w:ind w:left="567" w:hanging="567"/>
        <w:rPr>
          <w:sz w:val="22"/>
          <w:szCs w:val="22"/>
        </w:rPr>
      </w:pPr>
      <w:r w:rsidRPr="000608ED">
        <w:rPr>
          <w:sz w:val="22"/>
          <w:szCs w:val="22"/>
          <w:highlight w:val="lightGray"/>
        </w:rPr>
        <w:t>Tabletę galima padalyti į keturias lygias dozes</w:t>
      </w:r>
    </w:p>
    <w:p w:rsidR="003F28F7" w:rsidRPr="00CB385C" w:rsidRDefault="003F28F7" w:rsidP="003F28F7">
      <w:pPr>
        <w:tabs>
          <w:tab w:val="left" w:pos="567"/>
        </w:tabs>
        <w:ind w:left="567" w:hanging="567"/>
        <w:rPr>
          <w:sz w:val="22"/>
          <w:szCs w:val="22"/>
        </w:rPr>
      </w:pPr>
    </w:p>
    <w:p w:rsidR="003F28F7" w:rsidRPr="00CB385C" w:rsidRDefault="003F28F7" w:rsidP="003F28F7">
      <w:pPr>
        <w:tabs>
          <w:tab w:val="left" w:pos="567"/>
        </w:tabs>
        <w:ind w:left="567" w:hanging="567"/>
        <w:rPr>
          <w:b/>
          <w:caps/>
          <w:sz w:val="22"/>
          <w:szCs w:val="22"/>
        </w:rPr>
      </w:pPr>
      <w:r w:rsidRPr="00CB385C">
        <w:rPr>
          <w:b/>
          <w:caps/>
          <w:sz w:val="22"/>
          <w:szCs w:val="22"/>
        </w:rPr>
        <w:t>4.</w:t>
      </w:r>
      <w:r w:rsidRPr="00CB385C">
        <w:rPr>
          <w:b/>
          <w:caps/>
          <w:sz w:val="22"/>
          <w:szCs w:val="22"/>
        </w:rPr>
        <w:tab/>
        <w:t>klinikinĖ informacija</w:t>
      </w:r>
    </w:p>
    <w:p w:rsidR="003F28F7" w:rsidRPr="00CB385C" w:rsidRDefault="003F28F7" w:rsidP="003F28F7">
      <w:pPr>
        <w:tabs>
          <w:tab w:val="left" w:pos="567"/>
        </w:tabs>
        <w:ind w:left="567" w:hanging="567"/>
        <w:rPr>
          <w:sz w:val="22"/>
          <w:szCs w:val="22"/>
        </w:rPr>
      </w:pPr>
    </w:p>
    <w:p w:rsidR="003F28F7" w:rsidRPr="00CB385C" w:rsidRDefault="003F28F7" w:rsidP="003F28F7">
      <w:pPr>
        <w:tabs>
          <w:tab w:val="left" w:pos="567"/>
        </w:tabs>
        <w:ind w:left="567" w:hanging="567"/>
        <w:rPr>
          <w:b/>
          <w:sz w:val="22"/>
          <w:szCs w:val="22"/>
        </w:rPr>
      </w:pPr>
      <w:r w:rsidRPr="00CB385C">
        <w:rPr>
          <w:b/>
          <w:sz w:val="22"/>
          <w:szCs w:val="22"/>
        </w:rPr>
        <w:t>4.1</w:t>
      </w:r>
      <w:r w:rsidRPr="00CB385C">
        <w:rPr>
          <w:b/>
          <w:sz w:val="22"/>
          <w:szCs w:val="22"/>
        </w:rPr>
        <w:tab/>
        <w:t>Terapinės indikacijos</w:t>
      </w:r>
    </w:p>
    <w:p w:rsidR="003F28F7" w:rsidRPr="00CB385C" w:rsidRDefault="003F28F7" w:rsidP="003F28F7">
      <w:pPr>
        <w:tabs>
          <w:tab w:val="left" w:pos="567"/>
        </w:tabs>
        <w:ind w:left="567" w:hanging="567"/>
        <w:rPr>
          <w:sz w:val="22"/>
          <w:szCs w:val="22"/>
        </w:rPr>
      </w:pPr>
    </w:p>
    <w:p w:rsidR="003F28F7" w:rsidRPr="00CB385C" w:rsidRDefault="003F28F7" w:rsidP="003F28F7">
      <w:pPr>
        <w:tabs>
          <w:tab w:val="left" w:pos="567"/>
        </w:tabs>
        <w:rPr>
          <w:sz w:val="22"/>
          <w:szCs w:val="22"/>
        </w:rPr>
      </w:pPr>
      <w:proofErr w:type="spellStart"/>
      <w:r w:rsidRPr="00CB385C">
        <w:rPr>
          <w:sz w:val="22"/>
          <w:szCs w:val="22"/>
        </w:rPr>
        <w:t>Torasemide</w:t>
      </w:r>
      <w:proofErr w:type="spellEnd"/>
      <w:r w:rsidRPr="00CB385C">
        <w:rPr>
          <w:sz w:val="22"/>
          <w:szCs w:val="22"/>
        </w:rPr>
        <w:t xml:space="preserve"> HEXAL 50 mg (100 mg arba 200 mg) tabletės yra skirtos vartoti tik pacientams, kurių inkstų funkcija yra labai susilpnėjusi (</w:t>
      </w:r>
      <w:proofErr w:type="spellStart"/>
      <w:r w:rsidRPr="00CB385C">
        <w:rPr>
          <w:sz w:val="22"/>
          <w:szCs w:val="22"/>
        </w:rPr>
        <w:t>kreatinino</w:t>
      </w:r>
      <w:proofErr w:type="spellEnd"/>
      <w:r w:rsidRPr="00CB385C">
        <w:rPr>
          <w:sz w:val="22"/>
          <w:szCs w:val="22"/>
        </w:rPr>
        <w:t xml:space="preserve"> klirensas mažesnis negu 20 ml/min ir/ar </w:t>
      </w:r>
      <w:proofErr w:type="spellStart"/>
      <w:r w:rsidRPr="00CB385C">
        <w:rPr>
          <w:sz w:val="22"/>
          <w:szCs w:val="22"/>
        </w:rPr>
        <w:t>kreatinino</w:t>
      </w:r>
      <w:proofErr w:type="spellEnd"/>
      <w:r w:rsidRPr="00CB385C">
        <w:rPr>
          <w:sz w:val="22"/>
          <w:szCs w:val="22"/>
        </w:rPr>
        <w:t xml:space="preserve"> koncentracija kraujo serume didesnė negu 6 mg/100 ml):</w:t>
      </w:r>
    </w:p>
    <w:p w:rsidR="003F28F7" w:rsidRPr="00CB385C" w:rsidRDefault="003F28F7" w:rsidP="003F28F7">
      <w:pPr>
        <w:tabs>
          <w:tab w:val="left" w:pos="567"/>
        </w:tabs>
        <w:ind w:left="567" w:hanging="567"/>
        <w:rPr>
          <w:sz w:val="22"/>
          <w:szCs w:val="22"/>
        </w:rPr>
      </w:pPr>
    </w:p>
    <w:p w:rsidR="003F28F7" w:rsidRPr="00CB385C" w:rsidRDefault="003F28F7" w:rsidP="003F28F7">
      <w:pPr>
        <w:tabs>
          <w:tab w:val="left" w:pos="567"/>
        </w:tabs>
        <w:rPr>
          <w:sz w:val="22"/>
          <w:szCs w:val="22"/>
        </w:rPr>
      </w:pPr>
      <w:r w:rsidRPr="00CB385C">
        <w:rPr>
          <w:sz w:val="22"/>
          <w:szCs w:val="22"/>
        </w:rPr>
        <w:t xml:space="preserve">Liekamosios diurezės palaikymas sunkaus inkstų nepakankamumo atveju, net </w:t>
      </w:r>
      <w:proofErr w:type="spellStart"/>
      <w:r w:rsidRPr="00CB385C">
        <w:rPr>
          <w:sz w:val="22"/>
          <w:szCs w:val="22"/>
        </w:rPr>
        <w:t>dializuojant</w:t>
      </w:r>
      <w:proofErr w:type="spellEnd"/>
      <w:r w:rsidRPr="00CB385C">
        <w:rPr>
          <w:sz w:val="22"/>
          <w:szCs w:val="22"/>
        </w:rPr>
        <w:t>, jeigu yra pakankamai didelė liekamoji diurezė (daugiau negu 200 ml per 24 </w:t>
      </w:r>
      <w:proofErr w:type="spellStart"/>
      <w:r w:rsidRPr="00CB385C">
        <w:rPr>
          <w:sz w:val="22"/>
          <w:szCs w:val="22"/>
        </w:rPr>
        <w:t>val</w:t>
      </w:r>
      <w:proofErr w:type="spellEnd"/>
      <w:r w:rsidRPr="00CB385C">
        <w:rPr>
          <w:sz w:val="22"/>
          <w:szCs w:val="22"/>
        </w:rPr>
        <w:t>), pacientams, kuriems yra edema, kūno ertmėse susikaupęs skystis ir/ar hipertenzija.</w:t>
      </w:r>
    </w:p>
    <w:p w:rsidR="003F28F7" w:rsidRPr="00CB385C" w:rsidRDefault="003F28F7" w:rsidP="003F28F7">
      <w:pPr>
        <w:tabs>
          <w:tab w:val="left" w:pos="567"/>
        </w:tabs>
        <w:ind w:left="567" w:hanging="567"/>
        <w:rPr>
          <w:sz w:val="22"/>
          <w:szCs w:val="22"/>
        </w:rPr>
      </w:pPr>
    </w:p>
    <w:p w:rsidR="003F28F7" w:rsidRPr="00CB385C" w:rsidRDefault="003F28F7" w:rsidP="003F28F7">
      <w:pPr>
        <w:tabs>
          <w:tab w:val="left" w:pos="567"/>
        </w:tabs>
        <w:ind w:left="567" w:hanging="567"/>
        <w:rPr>
          <w:i/>
          <w:sz w:val="22"/>
          <w:szCs w:val="22"/>
        </w:rPr>
      </w:pPr>
      <w:r w:rsidRPr="00CB385C">
        <w:rPr>
          <w:i/>
          <w:sz w:val="22"/>
          <w:szCs w:val="22"/>
        </w:rPr>
        <w:t>Pastaba</w:t>
      </w:r>
    </w:p>
    <w:p w:rsidR="003F28F7" w:rsidRPr="00CB385C" w:rsidRDefault="003F28F7" w:rsidP="003F28F7">
      <w:pPr>
        <w:tabs>
          <w:tab w:val="left" w:pos="567"/>
        </w:tabs>
        <w:rPr>
          <w:sz w:val="22"/>
          <w:szCs w:val="22"/>
        </w:rPr>
      </w:pPr>
      <w:proofErr w:type="spellStart"/>
      <w:r w:rsidRPr="00CB385C">
        <w:rPr>
          <w:sz w:val="22"/>
          <w:szCs w:val="22"/>
        </w:rPr>
        <w:t>Torasemide</w:t>
      </w:r>
      <w:proofErr w:type="spellEnd"/>
      <w:r w:rsidRPr="00CB385C">
        <w:rPr>
          <w:sz w:val="22"/>
          <w:szCs w:val="22"/>
        </w:rPr>
        <w:t xml:space="preserve"> HEXAL 50 mg (100 mg arba 200 mg) tabletės yra vartojamos tik labai sutrikusios inkstų funkcijos atveju. Normalios inkstų funkcijos atveju jos netinka.</w:t>
      </w:r>
    </w:p>
    <w:p w:rsidR="003F28F7" w:rsidRPr="00CB385C" w:rsidRDefault="003F28F7" w:rsidP="003F28F7">
      <w:pPr>
        <w:tabs>
          <w:tab w:val="left" w:pos="567"/>
        </w:tabs>
        <w:ind w:left="567" w:hanging="567"/>
        <w:rPr>
          <w:sz w:val="22"/>
          <w:szCs w:val="22"/>
        </w:rPr>
      </w:pPr>
    </w:p>
    <w:p w:rsidR="003F28F7" w:rsidRPr="00CB385C" w:rsidRDefault="003F28F7" w:rsidP="003F28F7">
      <w:pPr>
        <w:tabs>
          <w:tab w:val="left" w:pos="567"/>
        </w:tabs>
        <w:ind w:left="567" w:hanging="567"/>
        <w:rPr>
          <w:b/>
          <w:sz w:val="22"/>
          <w:szCs w:val="22"/>
        </w:rPr>
      </w:pPr>
      <w:r w:rsidRPr="00CB385C">
        <w:rPr>
          <w:b/>
          <w:sz w:val="22"/>
          <w:szCs w:val="22"/>
        </w:rPr>
        <w:t>4.2</w:t>
      </w:r>
      <w:r w:rsidRPr="00CB385C">
        <w:rPr>
          <w:b/>
          <w:sz w:val="22"/>
          <w:szCs w:val="22"/>
        </w:rPr>
        <w:tab/>
        <w:t>Dozavimas ir vartojimo metodas</w:t>
      </w:r>
    </w:p>
    <w:p w:rsidR="003F28F7" w:rsidRDefault="003F28F7" w:rsidP="003F28F7">
      <w:pPr>
        <w:tabs>
          <w:tab w:val="left" w:pos="567"/>
        </w:tabs>
        <w:ind w:left="567" w:hanging="567"/>
        <w:rPr>
          <w:sz w:val="22"/>
          <w:szCs w:val="22"/>
        </w:rPr>
      </w:pPr>
    </w:p>
    <w:p w:rsidR="00964AF5" w:rsidRPr="000608ED" w:rsidRDefault="00964AF5" w:rsidP="003F28F7">
      <w:pPr>
        <w:tabs>
          <w:tab w:val="left" w:pos="567"/>
        </w:tabs>
        <w:ind w:left="567" w:hanging="567"/>
        <w:rPr>
          <w:sz w:val="22"/>
          <w:szCs w:val="22"/>
          <w:u w:val="single"/>
        </w:rPr>
      </w:pPr>
      <w:r w:rsidRPr="000608ED">
        <w:rPr>
          <w:sz w:val="22"/>
          <w:szCs w:val="22"/>
          <w:u w:val="single"/>
        </w:rPr>
        <w:t>Dozavimas</w:t>
      </w:r>
    </w:p>
    <w:p w:rsidR="00964AF5" w:rsidRPr="00CB385C" w:rsidRDefault="00964AF5" w:rsidP="003F28F7">
      <w:pPr>
        <w:tabs>
          <w:tab w:val="left" w:pos="567"/>
        </w:tabs>
        <w:ind w:left="567" w:hanging="567"/>
        <w:rPr>
          <w:sz w:val="22"/>
          <w:szCs w:val="22"/>
        </w:rPr>
      </w:pPr>
    </w:p>
    <w:p w:rsidR="003F28F7" w:rsidRPr="000608ED" w:rsidRDefault="003F28F7" w:rsidP="003F28F7">
      <w:pPr>
        <w:tabs>
          <w:tab w:val="left" w:pos="567"/>
        </w:tabs>
        <w:ind w:left="567" w:hanging="567"/>
        <w:rPr>
          <w:i/>
          <w:sz w:val="22"/>
          <w:szCs w:val="22"/>
        </w:rPr>
      </w:pPr>
      <w:r w:rsidRPr="000608ED">
        <w:rPr>
          <w:i/>
          <w:sz w:val="22"/>
          <w:szCs w:val="22"/>
        </w:rPr>
        <w:t>Suaugę žmonės</w:t>
      </w:r>
    </w:p>
    <w:p w:rsidR="003F28F7" w:rsidRPr="00CB385C" w:rsidRDefault="003A325A" w:rsidP="003F28F7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Dozė parenkama individualiai,</w:t>
      </w:r>
      <w:r w:rsidR="003F28F7" w:rsidRPr="00CB385C">
        <w:rPr>
          <w:sz w:val="22"/>
          <w:szCs w:val="22"/>
        </w:rPr>
        <w:t xml:space="preserve"> priklauso</w:t>
      </w:r>
      <w:r>
        <w:rPr>
          <w:sz w:val="22"/>
          <w:szCs w:val="22"/>
        </w:rPr>
        <w:t>mai</w:t>
      </w:r>
      <w:r w:rsidR="003F28F7" w:rsidRPr="00CB385C">
        <w:rPr>
          <w:sz w:val="22"/>
          <w:szCs w:val="22"/>
        </w:rPr>
        <w:t xml:space="preserve"> nuo inkstų pažeidimo laipsnio. </w:t>
      </w:r>
      <w:r w:rsidR="00131462" w:rsidRPr="00CB385C">
        <w:rPr>
          <w:noProof/>
          <w:sz w:val="22"/>
          <w:szCs w:val="22"/>
          <w:lang w:eastAsia="lt-LT"/>
        </w:rPr>
        <w:t xml:space="preserve">Gydymas turi būti pradedamas 50 mg torasemido </w:t>
      </w:r>
      <w:r w:rsidR="00D329DF" w:rsidRPr="00CB385C">
        <w:rPr>
          <w:noProof/>
          <w:sz w:val="22"/>
          <w:szCs w:val="22"/>
          <w:lang w:eastAsia="lt-LT"/>
        </w:rPr>
        <w:t>paros doze</w:t>
      </w:r>
      <w:r w:rsidR="00131462" w:rsidRPr="00CB385C">
        <w:rPr>
          <w:noProof/>
          <w:sz w:val="22"/>
          <w:szCs w:val="22"/>
          <w:lang w:eastAsia="lt-LT"/>
        </w:rPr>
        <w:t xml:space="preserve">. </w:t>
      </w:r>
      <w:r w:rsidR="003F28F7" w:rsidRPr="00CB385C">
        <w:rPr>
          <w:sz w:val="22"/>
          <w:szCs w:val="22"/>
        </w:rPr>
        <w:t xml:space="preserve">Jei </w:t>
      </w:r>
      <w:r w:rsidR="00131462" w:rsidRPr="00CB385C">
        <w:rPr>
          <w:noProof/>
          <w:sz w:val="22"/>
          <w:szCs w:val="22"/>
          <w:lang w:eastAsia="lt-LT"/>
        </w:rPr>
        <w:t>5</w:t>
      </w:r>
      <w:r w:rsidR="003F28F7" w:rsidRPr="00CB385C">
        <w:rPr>
          <w:noProof/>
          <w:sz w:val="22"/>
          <w:szCs w:val="22"/>
          <w:lang w:eastAsia="lt-LT"/>
        </w:rPr>
        <w:t>0</w:t>
      </w:r>
      <w:r w:rsidR="003F28F7" w:rsidRPr="00CB385C">
        <w:rPr>
          <w:sz w:val="22"/>
          <w:szCs w:val="22"/>
        </w:rPr>
        <w:t xml:space="preserve"> mg dozė nesukelia reikiamos organizmo reakcijos, ją galima didinti iki </w:t>
      </w:r>
      <w:r w:rsidR="00131462" w:rsidRPr="00CB385C">
        <w:rPr>
          <w:noProof/>
          <w:sz w:val="22"/>
          <w:szCs w:val="22"/>
          <w:lang w:eastAsia="lt-LT"/>
        </w:rPr>
        <w:t>100</w:t>
      </w:r>
      <w:r w:rsidR="00131462" w:rsidRPr="00CB385C">
        <w:rPr>
          <w:sz w:val="22"/>
          <w:szCs w:val="22"/>
        </w:rPr>
        <w:t xml:space="preserve"> </w:t>
      </w:r>
      <w:r w:rsidR="003F28F7" w:rsidRPr="00CB385C">
        <w:rPr>
          <w:sz w:val="22"/>
          <w:szCs w:val="22"/>
        </w:rPr>
        <w:t xml:space="preserve">mg </w:t>
      </w:r>
      <w:proofErr w:type="spellStart"/>
      <w:r w:rsidR="003F28F7" w:rsidRPr="00CB385C">
        <w:rPr>
          <w:sz w:val="22"/>
          <w:szCs w:val="22"/>
        </w:rPr>
        <w:t>torazemido</w:t>
      </w:r>
      <w:proofErr w:type="spellEnd"/>
      <w:r w:rsidR="003F28F7" w:rsidRPr="00CB385C">
        <w:rPr>
          <w:sz w:val="22"/>
          <w:szCs w:val="22"/>
        </w:rPr>
        <w:t xml:space="preserve"> paros dozės, ir, jei būtina, toliau dozę laipsniškai didinti iki </w:t>
      </w:r>
      <w:r w:rsidR="003F28F7" w:rsidRPr="00CB385C">
        <w:rPr>
          <w:sz w:val="22"/>
          <w:szCs w:val="22"/>
        </w:rPr>
        <w:lastRenderedPageBreak/>
        <w:t xml:space="preserve">didžiausios, t. y. 200 mg </w:t>
      </w:r>
      <w:proofErr w:type="spellStart"/>
      <w:r w:rsidR="003F28F7" w:rsidRPr="00CB385C">
        <w:rPr>
          <w:sz w:val="22"/>
          <w:szCs w:val="22"/>
        </w:rPr>
        <w:t>torazemido</w:t>
      </w:r>
      <w:proofErr w:type="spellEnd"/>
      <w:r w:rsidR="003F28F7" w:rsidRPr="00CB385C">
        <w:rPr>
          <w:sz w:val="22"/>
          <w:szCs w:val="22"/>
        </w:rPr>
        <w:t xml:space="preserve"> dozės, vartojamos vieną kartą per parą, geriau pusryčių metu. Didžiausia paros dozė, tinkanti ilgalaikiam gydymui, yra 200 mg.</w:t>
      </w:r>
    </w:p>
    <w:p w:rsidR="003F28F7" w:rsidRPr="00CB385C" w:rsidRDefault="003F28F7" w:rsidP="003F28F7">
      <w:pPr>
        <w:tabs>
          <w:tab w:val="left" w:pos="567"/>
        </w:tabs>
        <w:rPr>
          <w:sz w:val="22"/>
          <w:szCs w:val="22"/>
        </w:rPr>
      </w:pPr>
      <w:r w:rsidRPr="00CB385C">
        <w:rPr>
          <w:sz w:val="22"/>
          <w:szCs w:val="22"/>
        </w:rPr>
        <w:t xml:space="preserve">200 mg </w:t>
      </w:r>
      <w:proofErr w:type="spellStart"/>
      <w:r w:rsidRPr="00CB385C">
        <w:rPr>
          <w:sz w:val="22"/>
          <w:szCs w:val="22"/>
        </w:rPr>
        <w:t>torazemido</w:t>
      </w:r>
      <w:proofErr w:type="spellEnd"/>
      <w:r w:rsidRPr="00CB385C">
        <w:rPr>
          <w:sz w:val="22"/>
          <w:szCs w:val="22"/>
        </w:rPr>
        <w:t xml:space="preserve"> paros dozę galima vartoti tik tiems </w:t>
      </w:r>
      <w:r w:rsidR="00E40C51">
        <w:rPr>
          <w:sz w:val="22"/>
          <w:szCs w:val="22"/>
        </w:rPr>
        <w:t>pacientams</w:t>
      </w:r>
      <w:r w:rsidRPr="00CB385C">
        <w:rPr>
          <w:sz w:val="22"/>
          <w:szCs w:val="22"/>
        </w:rPr>
        <w:t>, kuriems yra sunkus inkstų veiklos nepakankamumas (</w:t>
      </w:r>
      <w:proofErr w:type="spellStart"/>
      <w:r w:rsidRPr="00CB385C">
        <w:rPr>
          <w:sz w:val="22"/>
          <w:szCs w:val="22"/>
        </w:rPr>
        <w:t>kreatinino</w:t>
      </w:r>
      <w:proofErr w:type="spellEnd"/>
      <w:r w:rsidRPr="00CB385C">
        <w:rPr>
          <w:sz w:val="22"/>
          <w:szCs w:val="22"/>
        </w:rPr>
        <w:t xml:space="preserve"> klirensas mažesnis negu 20 ml/min. ir/arba </w:t>
      </w:r>
      <w:proofErr w:type="spellStart"/>
      <w:r w:rsidRPr="00CB385C">
        <w:rPr>
          <w:sz w:val="22"/>
          <w:szCs w:val="22"/>
        </w:rPr>
        <w:t>kreatinino</w:t>
      </w:r>
      <w:proofErr w:type="spellEnd"/>
      <w:r w:rsidRPr="00CB385C">
        <w:rPr>
          <w:sz w:val="22"/>
          <w:szCs w:val="22"/>
        </w:rPr>
        <w:t xml:space="preserve"> koncentracija kraujo serume didesnė negu 530 </w:t>
      </w:r>
      <w:r w:rsidRPr="00CB385C">
        <w:rPr>
          <w:sz w:val="22"/>
          <w:szCs w:val="22"/>
        </w:rPr>
        <w:sym w:font="Symbol" w:char="F06D"/>
      </w:r>
      <w:proofErr w:type="spellStart"/>
      <w:r w:rsidRPr="00CB385C">
        <w:rPr>
          <w:sz w:val="22"/>
          <w:szCs w:val="22"/>
        </w:rPr>
        <w:t>mol</w:t>
      </w:r>
      <w:proofErr w:type="spellEnd"/>
      <w:r w:rsidRPr="00CB385C">
        <w:rPr>
          <w:sz w:val="22"/>
          <w:szCs w:val="22"/>
        </w:rPr>
        <w:t>/l). Gydymo metu per 24 valandas turi išsiskirti ne mažiau kaip 200 ml šlapimo.</w:t>
      </w:r>
    </w:p>
    <w:p w:rsidR="003F28F7" w:rsidRPr="00CB385C" w:rsidRDefault="003F28F7" w:rsidP="003F28F7">
      <w:pPr>
        <w:tabs>
          <w:tab w:val="left" w:pos="567"/>
        </w:tabs>
        <w:rPr>
          <w:sz w:val="22"/>
          <w:szCs w:val="22"/>
        </w:rPr>
      </w:pPr>
    </w:p>
    <w:p w:rsidR="003F28F7" w:rsidRPr="000608ED" w:rsidRDefault="003F28F7" w:rsidP="003F28F7">
      <w:pPr>
        <w:tabs>
          <w:tab w:val="left" w:pos="567"/>
        </w:tabs>
        <w:rPr>
          <w:i/>
          <w:noProof/>
          <w:sz w:val="22"/>
          <w:szCs w:val="22"/>
          <w:lang w:eastAsia="lt-LT"/>
        </w:rPr>
      </w:pPr>
      <w:r w:rsidRPr="000608ED">
        <w:rPr>
          <w:i/>
          <w:noProof/>
          <w:sz w:val="22"/>
          <w:szCs w:val="22"/>
          <w:lang w:eastAsia="lt-LT"/>
        </w:rPr>
        <w:t>Senyv</w:t>
      </w:r>
      <w:r w:rsidR="00131462" w:rsidRPr="000608ED">
        <w:rPr>
          <w:i/>
          <w:noProof/>
          <w:sz w:val="22"/>
          <w:szCs w:val="22"/>
          <w:lang w:eastAsia="lt-LT"/>
        </w:rPr>
        <w:t>iems pacientams</w:t>
      </w:r>
      <w:r w:rsidRPr="000608ED">
        <w:rPr>
          <w:i/>
          <w:noProof/>
          <w:sz w:val="22"/>
          <w:szCs w:val="22"/>
          <w:lang w:eastAsia="lt-LT"/>
        </w:rPr>
        <w:t xml:space="preserve"> </w:t>
      </w:r>
    </w:p>
    <w:p w:rsidR="003F28F7" w:rsidRPr="00CB385C" w:rsidRDefault="003A325A" w:rsidP="003F28F7">
      <w:pPr>
        <w:tabs>
          <w:tab w:val="left" w:pos="567"/>
        </w:tabs>
        <w:ind w:left="567" w:hanging="567"/>
        <w:rPr>
          <w:sz w:val="22"/>
          <w:szCs w:val="22"/>
        </w:rPr>
      </w:pPr>
      <w:r w:rsidRPr="00CB385C">
        <w:rPr>
          <w:sz w:val="22"/>
          <w:szCs w:val="22"/>
        </w:rPr>
        <w:t>D</w:t>
      </w:r>
      <w:r>
        <w:rPr>
          <w:sz w:val="22"/>
          <w:szCs w:val="22"/>
        </w:rPr>
        <w:t>ozės</w:t>
      </w:r>
      <w:r w:rsidRPr="00CB385C">
        <w:rPr>
          <w:sz w:val="22"/>
          <w:szCs w:val="22"/>
        </w:rPr>
        <w:t xml:space="preserve"> </w:t>
      </w:r>
      <w:r w:rsidR="003F28F7" w:rsidRPr="00CB385C">
        <w:rPr>
          <w:sz w:val="22"/>
          <w:szCs w:val="22"/>
        </w:rPr>
        <w:t>keisti nebūtina.</w:t>
      </w:r>
    </w:p>
    <w:p w:rsidR="003F28F7" w:rsidRPr="00CB385C" w:rsidRDefault="003F28F7" w:rsidP="003F28F7">
      <w:pPr>
        <w:tabs>
          <w:tab w:val="left" w:pos="567"/>
        </w:tabs>
        <w:ind w:left="567" w:hanging="567"/>
        <w:rPr>
          <w:sz w:val="22"/>
          <w:szCs w:val="22"/>
        </w:rPr>
      </w:pPr>
    </w:p>
    <w:p w:rsidR="003F28F7" w:rsidRPr="000608ED" w:rsidRDefault="00131462" w:rsidP="003F28F7">
      <w:pPr>
        <w:tabs>
          <w:tab w:val="left" w:pos="567"/>
        </w:tabs>
        <w:ind w:left="567" w:hanging="567"/>
        <w:rPr>
          <w:i/>
          <w:sz w:val="22"/>
          <w:szCs w:val="22"/>
        </w:rPr>
      </w:pPr>
      <w:r w:rsidRPr="000608ED">
        <w:rPr>
          <w:i/>
          <w:noProof/>
          <w:sz w:val="22"/>
          <w:szCs w:val="22"/>
          <w:lang w:eastAsia="lt-LT"/>
        </w:rPr>
        <w:t>Pacientams</w:t>
      </w:r>
      <w:r w:rsidR="003F28F7" w:rsidRPr="000608ED">
        <w:rPr>
          <w:i/>
          <w:noProof/>
          <w:sz w:val="22"/>
          <w:szCs w:val="22"/>
          <w:lang w:eastAsia="lt-LT"/>
        </w:rPr>
        <w:t xml:space="preserve">, </w:t>
      </w:r>
      <w:r w:rsidRPr="000608ED">
        <w:rPr>
          <w:i/>
          <w:noProof/>
          <w:sz w:val="22"/>
          <w:szCs w:val="22"/>
          <w:lang w:eastAsia="lt-LT"/>
        </w:rPr>
        <w:t>kurių</w:t>
      </w:r>
      <w:r w:rsidRPr="000608ED">
        <w:rPr>
          <w:i/>
          <w:sz w:val="22"/>
          <w:szCs w:val="22"/>
        </w:rPr>
        <w:t xml:space="preserve"> kepenų </w:t>
      </w:r>
      <w:r w:rsidRPr="000608ED">
        <w:rPr>
          <w:i/>
          <w:noProof/>
          <w:sz w:val="22"/>
          <w:szCs w:val="22"/>
          <w:lang w:eastAsia="lt-LT"/>
        </w:rPr>
        <w:t xml:space="preserve">funkcija </w:t>
      </w:r>
      <w:r w:rsidR="004F3015">
        <w:rPr>
          <w:i/>
          <w:noProof/>
          <w:sz w:val="22"/>
          <w:szCs w:val="22"/>
          <w:lang w:eastAsia="lt-LT"/>
        </w:rPr>
        <w:t>sutrikusi</w:t>
      </w:r>
      <w:r w:rsidR="003F28F7" w:rsidRPr="000608ED">
        <w:rPr>
          <w:i/>
          <w:sz w:val="22"/>
          <w:szCs w:val="22"/>
        </w:rPr>
        <w:t xml:space="preserve"> </w:t>
      </w:r>
    </w:p>
    <w:p w:rsidR="003F28F7" w:rsidRDefault="00E40C51" w:rsidP="003F28F7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Pacientams</w:t>
      </w:r>
      <w:r w:rsidR="003F28F7" w:rsidRPr="00CB385C">
        <w:rPr>
          <w:sz w:val="22"/>
          <w:szCs w:val="22"/>
        </w:rPr>
        <w:t xml:space="preserve">, </w:t>
      </w:r>
      <w:r w:rsidR="004F3015">
        <w:rPr>
          <w:sz w:val="22"/>
          <w:szCs w:val="22"/>
        </w:rPr>
        <w:t>kurių kepenų funkcija sutrikusi</w:t>
      </w:r>
      <w:r w:rsidR="003F28F7" w:rsidRPr="00CB385C">
        <w:rPr>
          <w:sz w:val="22"/>
          <w:szCs w:val="22"/>
        </w:rPr>
        <w:t xml:space="preserve">, </w:t>
      </w:r>
      <w:r w:rsidR="004F3015">
        <w:rPr>
          <w:sz w:val="22"/>
          <w:szCs w:val="22"/>
        </w:rPr>
        <w:t>vaistinio preparato</w:t>
      </w:r>
      <w:r w:rsidR="003F28F7" w:rsidRPr="00CB385C">
        <w:rPr>
          <w:sz w:val="22"/>
          <w:szCs w:val="22"/>
        </w:rPr>
        <w:t xml:space="preserve"> reikia vartoti atsargiai, kadangi kraujo plazmoje gali padidėti jo koncentracija (žr. 5.2 skyrių). </w:t>
      </w:r>
      <w:r w:rsidR="003A325A" w:rsidRPr="00676237">
        <w:rPr>
          <w:sz w:val="22"/>
          <w:szCs w:val="22"/>
        </w:rPr>
        <w:t xml:space="preserve"> </w:t>
      </w:r>
      <w:proofErr w:type="spellStart"/>
      <w:r w:rsidR="003A325A" w:rsidRPr="00676237">
        <w:rPr>
          <w:sz w:val="22"/>
          <w:szCs w:val="22"/>
        </w:rPr>
        <w:t>Torasemidą</w:t>
      </w:r>
      <w:proofErr w:type="spellEnd"/>
      <w:r w:rsidR="003A325A" w:rsidRPr="00676237">
        <w:rPr>
          <w:sz w:val="22"/>
          <w:szCs w:val="22"/>
        </w:rPr>
        <w:t xml:space="preserve"> draudžiama skirti pacientams, sergantiems </w:t>
      </w:r>
      <w:proofErr w:type="spellStart"/>
      <w:r w:rsidR="003A325A" w:rsidRPr="00676237">
        <w:rPr>
          <w:sz w:val="22"/>
          <w:szCs w:val="22"/>
        </w:rPr>
        <w:t>hepatine</w:t>
      </w:r>
      <w:proofErr w:type="spellEnd"/>
      <w:r w:rsidR="003A325A" w:rsidRPr="00676237">
        <w:rPr>
          <w:sz w:val="22"/>
          <w:szCs w:val="22"/>
        </w:rPr>
        <w:t xml:space="preserve"> koma</w:t>
      </w:r>
      <w:r w:rsidR="00676237" w:rsidRPr="00676237">
        <w:rPr>
          <w:sz w:val="22"/>
          <w:szCs w:val="22"/>
        </w:rPr>
        <w:t xml:space="preserve"> (žr. 4.3 sk.).</w:t>
      </w:r>
      <w:r w:rsidR="00AE37BA">
        <w:rPr>
          <w:sz w:val="22"/>
          <w:szCs w:val="22"/>
        </w:rPr>
        <w:t xml:space="preserve"> </w:t>
      </w:r>
      <w:r w:rsidR="00AE37BA">
        <w:rPr>
          <w:bCs/>
          <w:sz w:val="22"/>
          <w:szCs w:val="22"/>
        </w:rPr>
        <w:t xml:space="preserve">Specialių </w:t>
      </w:r>
      <w:r w:rsidR="00676237" w:rsidRPr="00AE37BA">
        <w:rPr>
          <w:bCs/>
          <w:sz w:val="22"/>
          <w:szCs w:val="22"/>
        </w:rPr>
        <w:t>atsargumo</w:t>
      </w:r>
      <w:r w:rsidR="00676237" w:rsidRPr="00676237">
        <w:rPr>
          <w:bCs/>
          <w:sz w:val="22"/>
          <w:szCs w:val="22"/>
        </w:rPr>
        <w:t xml:space="preserve"> priemonių reikia</w:t>
      </w:r>
      <w:r w:rsidR="00676237">
        <w:rPr>
          <w:bCs/>
          <w:sz w:val="22"/>
          <w:szCs w:val="22"/>
        </w:rPr>
        <w:t xml:space="preserve"> imtis </w:t>
      </w:r>
      <w:r w:rsidR="00676237" w:rsidRPr="00676237">
        <w:rPr>
          <w:sz w:val="22"/>
          <w:szCs w:val="22"/>
        </w:rPr>
        <w:t>pacientams</w:t>
      </w:r>
      <w:r w:rsidR="00676237">
        <w:rPr>
          <w:sz w:val="22"/>
          <w:szCs w:val="22"/>
        </w:rPr>
        <w:t xml:space="preserve">, sergantiems kepenų ciroze ir </w:t>
      </w:r>
      <w:proofErr w:type="spellStart"/>
      <w:r w:rsidR="00676237">
        <w:rPr>
          <w:sz w:val="22"/>
          <w:szCs w:val="22"/>
        </w:rPr>
        <w:t>ascitu</w:t>
      </w:r>
      <w:proofErr w:type="spellEnd"/>
      <w:r w:rsidR="00B70CAF">
        <w:rPr>
          <w:sz w:val="22"/>
          <w:szCs w:val="22"/>
        </w:rPr>
        <w:t xml:space="preserve"> (žr. 4.4 skyrių)</w:t>
      </w:r>
      <w:r w:rsidR="00676237">
        <w:rPr>
          <w:sz w:val="22"/>
          <w:szCs w:val="22"/>
        </w:rPr>
        <w:t xml:space="preserve">. Pacientams, kuriems yra buvusi </w:t>
      </w:r>
      <w:proofErr w:type="spellStart"/>
      <w:r w:rsidR="00676237">
        <w:rPr>
          <w:sz w:val="22"/>
          <w:szCs w:val="22"/>
        </w:rPr>
        <w:t>hepatinė</w:t>
      </w:r>
      <w:proofErr w:type="spellEnd"/>
      <w:r w:rsidR="00676237">
        <w:rPr>
          <w:sz w:val="22"/>
          <w:szCs w:val="22"/>
        </w:rPr>
        <w:t xml:space="preserve"> </w:t>
      </w:r>
      <w:proofErr w:type="spellStart"/>
      <w:r w:rsidR="00676237">
        <w:rPr>
          <w:sz w:val="22"/>
          <w:szCs w:val="22"/>
        </w:rPr>
        <w:t>encefalopatija</w:t>
      </w:r>
      <w:proofErr w:type="spellEnd"/>
      <w:r w:rsidR="00676237">
        <w:rPr>
          <w:sz w:val="22"/>
          <w:szCs w:val="22"/>
        </w:rPr>
        <w:t xml:space="preserve">, </w:t>
      </w:r>
      <w:proofErr w:type="spellStart"/>
      <w:r w:rsidR="00676237">
        <w:rPr>
          <w:sz w:val="22"/>
          <w:szCs w:val="22"/>
        </w:rPr>
        <w:t>torasemidą</w:t>
      </w:r>
      <w:proofErr w:type="spellEnd"/>
      <w:r w:rsidR="00676237">
        <w:rPr>
          <w:sz w:val="22"/>
          <w:szCs w:val="22"/>
        </w:rPr>
        <w:t xml:space="preserve"> reikia </w:t>
      </w:r>
      <w:r w:rsidR="00676237" w:rsidRPr="00AE37BA">
        <w:rPr>
          <w:sz w:val="22"/>
          <w:szCs w:val="22"/>
        </w:rPr>
        <w:t>vartoti ypač atsargiai.</w:t>
      </w:r>
    </w:p>
    <w:p w:rsidR="00190013" w:rsidRPr="001B74D6" w:rsidRDefault="00190013" w:rsidP="003F28F7">
      <w:pPr>
        <w:tabs>
          <w:tab w:val="left" w:pos="567"/>
        </w:tabs>
        <w:rPr>
          <w:sz w:val="22"/>
          <w:szCs w:val="22"/>
        </w:rPr>
      </w:pPr>
    </w:p>
    <w:p w:rsidR="003F28F7" w:rsidRPr="00CB385C" w:rsidRDefault="003F28F7" w:rsidP="003F28F7">
      <w:pPr>
        <w:tabs>
          <w:tab w:val="left" w:pos="567"/>
        </w:tabs>
        <w:ind w:left="567" w:hanging="567"/>
        <w:rPr>
          <w:sz w:val="22"/>
          <w:szCs w:val="22"/>
        </w:rPr>
      </w:pPr>
    </w:p>
    <w:p w:rsidR="003F28F7" w:rsidRPr="000608ED" w:rsidRDefault="003F28F7" w:rsidP="003F28F7">
      <w:pPr>
        <w:tabs>
          <w:tab w:val="left" w:pos="567"/>
        </w:tabs>
        <w:ind w:left="567" w:hanging="567"/>
        <w:rPr>
          <w:i/>
          <w:noProof/>
          <w:sz w:val="22"/>
          <w:szCs w:val="22"/>
          <w:lang w:eastAsia="lt-LT"/>
        </w:rPr>
      </w:pPr>
      <w:r w:rsidRPr="000608ED">
        <w:rPr>
          <w:i/>
          <w:noProof/>
          <w:sz w:val="22"/>
          <w:szCs w:val="22"/>
          <w:lang w:eastAsia="lt-LT"/>
        </w:rPr>
        <w:t>Vaik</w:t>
      </w:r>
      <w:r w:rsidR="00642571" w:rsidRPr="000608ED">
        <w:rPr>
          <w:i/>
          <w:noProof/>
          <w:sz w:val="22"/>
          <w:szCs w:val="22"/>
          <w:lang w:eastAsia="lt-LT"/>
        </w:rPr>
        <w:t>ų populiacija</w:t>
      </w:r>
    </w:p>
    <w:p w:rsidR="003F28F7" w:rsidRPr="00CB385C" w:rsidRDefault="003F28F7" w:rsidP="003F28F7">
      <w:pPr>
        <w:tabs>
          <w:tab w:val="left" w:pos="567"/>
        </w:tabs>
        <w:ind w:left="567" w:hanging="567"/>
        <w:rPr>
          <w:sz w:val="22"/>
          <w:szCs w:val="22"/>
        </w:rPr>
      </w:pPr>
      <w:r w:rsidRPr="00CB385C">
        <w:rPr>
          <w:sz w:val="22"/>
          <w:szCs w:val="22"/>
        </w:rPr>
        <w:t xml:space="preserve">Jaunesnių negu 12 metų vaikų gydymo </w:t>
      </w:r>
      <w:proofErr w:type="spellStart"/>
      <w:r w:rsidRPr="00CB385C">
        <w:rPr>
          <w:sz w:val="22"/>
          <w:szCs w:val="22"/>
        </w:rPr>
        <w:t>torazemidu</w:t>
      </w:r>
      <w:proofErr w:type="spellEnd"/>
      <w:r w:rsidRPr="00CB385C">
        <w:rPr>
          <w:sz w:val="22"/>
          <w:szCs w:val="22"/>
        </w:rPr>
        <w:t xml:space="preserve"> patirties nėra</w:t>
      </w:r>
      <w:r w:rsidR="00B70CAF">
        <w:rPr>
          <w:sz w:val="22"/>
          <w:szCs w:val="22"/>
        </w:rPr>
        <w:t>.</w:t>
      </w:r>
    </w:p>
    <w:p w:rsidR="003F28F7" w:rsidRPr="00CB385C" w:rsidRDefault="003F28F7" w:rsidP="003F28F7">
      <w:pPr>
        <w:tabs>
          <w:tab w:val="left" w:pos="567"/>
        </w:tabs>
        <w:ind w:left="567" w:hanging="567"/>
        <w:rPr>
          <w:sz w:val="22"/>
          <w:szCs w:val="22"/>
        </w:rPr>
      </w:pPr>
    </w:p>
    <w:p w:rsidR="003F28F7" w:rsidRPr="00CB385C" w:rsidRDefault="003F28F7" w:rsidP="003F28F7">
      <w:pPr>
        <w:tabs>
          <w:tab w:val="left" w:pos="567"/>
        </w:tabs>
        <w:rPr>
          <w:sz w:val="22"/>
          <w:szCs w:val="22"/>
        </w:rPr>
      </w:pPr>
      <w:r w:rsidRPr="00CB385C">
        <w:rPr>
          <w:sz w:val="22"/>
          <w:szCs w:val="22"/>
        </w:rPr>
        <w:t xml:space="preserve">Jei dozavimui šio stiprumo tabletės netinka, galima gydyti kito stiprumo šiuo vaistiniu preparatu. </w:t>
      </w:r>
    </w:p>
    <w:p w:rsidR="003F28F7" w:rsidRDefault="003F28F7" w:rsidP="003F28F7">
      <w:pPr>
        <w:tabs>
          <w:tab w:val="left" w:pos="567"/>
        </w:tabs>
        <w:ind w:left="567" w:hanging="567"/>
        <w:rPr>
          <w:sz w:val="22"/>
          <w:szCs w:val="22"/>
        </w:rPr>
      </w:pPr>
    </w:p>
    <w:p w:rsidR="000974AF" w:rsidRPr="000608ED" w:rsidRDefault="000974AF" w:rsidP="003F28F7">
      <w:pPr>
        <w:tabs>
          <w:tab w:val="left" w:pos="567"/>
        </w:tabs>
        <w:ind w:left="567" w:hanging="567"/>
        <w:rPr>
          <w:sz w:val="22"/>
          <w:szCs w:val="22"/>
          <w:u w:val="single"/>
        </w:rPr>
      </w:pPr>
      <w:r w:rsidRPr="000608ED">
        <w:rPr>
          <w:sz w:val="22"/>
          <w:szCs w:val="22"/>
          <w:u w:val="single"/>
        </w:rPr>
        <w:t>Vartojimo metodas</w:t>
      </w:r>
    </w:p>
    <w:p w:rsidR="000974AF" w:rsidRDefault="000974AF" w:rsidP="003F28F7">
      <w:pPr>
        <w:tabs>
          <w:tab w:val="left" w:pos="567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>Vartoti per burną.</w:t>
      </w:r>
    </w:p>
    <w:p w:rsidR="000974AF" w:rsidRPr="00CB385C" w:rsidRDefault="000974AF" w:rsidP="003F28F7">
      <w:pPr>
        <w:tabs>
          <w:tab w:val="left" w:pos="567"/>
        </w:tabs>
        <w:ind w:left="567" w:hanging="567"/>
        <w:rPr>
          <w:sz w:val="22"/>
          <w:szCs w:val="22"/>
        </w:rPr>
      </w:pPr>
    </w:p>
    <w:p w:rsidR="003F28F7" w:rsidRPr="00CB385C" w:rsidRDefault="003F28F7" w:rsidP="003F28F7">
      <w:pPr>
        <w:tabs>
          <w:tab w:val="left" w:pos="567"/>
        </w:tabs>
        <w:ind w:left="567" w:hanging="567"/>
        <w:rPr>
          <w:b/>
          <w:sz w:val="22"/>
          <w:szCs w:val="22"/>
        </w:rPr>
      </w:pPr>
      <w:r w:rsidRPr="00CB385C">
        <w:rPr>
          <w:b/>
          <w:sz w:val="22"/>
          <w:szCs w:val="22"/>
        </w:rPr>
        <w:t>4.3</w:t>
      </w:r>
      <w:r w:rsidRPr="00CB385C">
        <w:rPr>
          <w:b/>
          <w:sz w:val="22"/>
          <w:szCs w:val="22"/>
        </w:rPr>
        <w:tab/>
        <w:t>Kontraindikacijos</w:t>
      </w:r>
    </w:p>
    <w:p w:rsidR="003F28F7" w:rsidRPr="00CB385C" w:rsidRDefault="003F28F7" w:rsidP="003F28F7">
      <w:pPr>
        <w:tabs>
          <w:tab w:val="left" w:pos="567"/>
        </w:tabs>
        <w:rPr>
          <w:sz w:val="22"/>
          <w:szCs w:val="22"/>
        </w:rPr>
      </w:pPr>
    </w:p>
    <w:p w:rsidR="003F28F7" w:rsidRPr="00CB385C" w:rsidRDefault="003F28F7" w:rsidP="000974AF">
      <w:pPr>
        <w:numPr>
          <w:ilvl w:val="0"/>
          <w:numId w:val="84"/>
        </w:numPr>
        <w:tabs>
          <w:tab w:val="clear" w:pos="360"/>
          <w:tab w:val="num" w:pos="567"/>
        </w:tabs>
        <w:ind w:left="540" w:hanging="540"/>
        <w:rPr>
          <w:sz w:val="22"/>
          <w:szCs w:val="22"/>
        </w:rPr>
      </w:pPr>
      <w:r w:rsidRPr="00CB385C">
        <w:rPr>
          <w:sz w:val="22"/>
          <w:szCs w:val="22"/>
        </w:rPr>
        <w:t xml:space="preserve">Padidėjęs jautrumas </w:t>
      </w:r>
      <w:r w:rsidR="00642571" w:rsidRPr="00CB385C">
        <w:rPr>
          <w:noProof/>
          <w:sz w:val="22"/>
          <w:szCs w:val="22"/>
          <w:lang w:eastAsia="lt-LT"/>
        </w:rPr>
        <w:t>veikliajai medžiagai ir</w:t>
      </w:r>
      <w:r w:rsidRPr="00CB385C">
        <w:rPr>
          <w:sz w:val="22"/>
          <w:szCs w:val="22"/>
        </w:rPr>
        <w:t xml:space="preserve"> </w:t>
      </w:r>
      <w:proofErr w:type="spellStart"/>
      <w:r w:rsidRPr="00CB385C">
        <w:rPr>
          <w:sz w:val="22"/>
          <w:szCs w:val="22"/>
        </w:rPr>
        <w:t>sulfonilkarbamido</w:t>
      </w:r>
      <w:proofErr w:type="spellEnd"/>
      <w:r w:rsidRPr="00CB385C">
        <w:rPr>
          <w:sz w:val="22"/>
          <w:szCs w:val="22"/>
        </w:rPr>
        <w:t xml:space="preserve"> dariniams arba bet kuriai</w:t>
      </w:r>
      <w:r w:rsidRPr="00CB385C">
        <w:rPr>
          <w:noProof/>
          <w:sz w:val="22"/>
          <w:szCs w:val="22"/>
          <w:lang w:eastAsia="lt-LT"/>
        </w:rPr>
        <w:t xml:space="preserve"> </w:t>
      </w:r>
      <w:r w:rsidR="00642571" w:rsidRPr="00CB385C">
        <w:rPr>
          <w:noProof/>
          <w:sz w:val="22"/>
          <w:szCs w:val="22"/>
          <w:lang w:eastAsia="lt-LT"/>
        </w:rPr>
        <w:t>6.1 skyriuje nurodytai</w:t>
      </w:r>
      <w:r w:rsidR="00642571" w:rsidRPr="00CB385C">
        <w:rPr>
          <w:sz w:val="22"/>
          <w:szCs w:val="22"/>
        </w:rPr>
        <w:t xml:space="preserve"> </w:t>
      </w:r>
      <w:r w:rsidRPr="00CB385C">
        <w:rPr>
          <w:sz w:val="22"/>
          <w:szCs w:val="22"/>
        </w:rPr>
        <w:t>pagalbinei medžiagai.</w:t>
      </w:r>
    </w:p>
    <w:p w:rsidR="003F28F7" w:rsidRPr="00CB385C" w:rsidRDefault="00642571" w:rsidP="000974AF">
      <w:pPr>
        <w:numPr>
          <w:ilvl w:val="0"/>
          <w:numId w:val="84"/>
        </w:numPr>
        <w:tabs>
          <w:tab w:val="clear" w:pos="360"/>
          <w:tab w:val="num" w:pos="567"/>
        </w:tabs>
        <w:ind w:left="567" w:hanging="567"/>
        <w:rPr>
          <w:noProof/>
          <w:sz w:val="22"/>
          <w:szCs w:val="22"/>
          <w:lang w:eastAsia="lt-LT"/>
        </w:rPr>
      </w:pPr>
      <w:r w:rsidRPr="00CB385C">
        <w:rPr>
          <w:noProof/>
          <w:sz w:val="22"/>
          <w:szCs w:val="22"/>
          <w:lang w:eastAsia="lt-LT"/>
        </w:rPr>
        <w:t>Inkstų nepakankamumas su anurija</w:t>
      </w:r>
      <w:r w:rsidR="003F28F7" w:rsidRPr="00CB385C">
        <w:rPr>
          <w:noProof/>
          <w:sz w:val="22"/>
          <w:szCs w:val="22"/>
          <w:lang w:eastAsia="lt-LT"/>
        </w:rPr>
        <w:t>.</w:t>
      </w:r>
    </w:p>
    <w:p w:rsidR="00642571" w:rsidRPr="00CB385C" w:rsidRDefault="00642571" w:rsidP="000974AF">
      <w:pPr>
        <w:numPr>
          <w:ilvl w:val="0"/>
          <w:numId w:val="84"/>
        </w:numPr>
        <w:tabs>
          <w:tab w:val="clear" w:pos="360"/>
          <w:tab w:val="num" w:pos="567"/>
        </w:tabs>
        <w:ind w:left="567" w:hanging="567"/>
        <w:rPr>
          <w:noProof/>
          <w:sz w:val="22"/>
          <w:szCs w:val="22"/>
          <w:lang w:eastAsia="lt-LT"/>
        </w:rPr>
      </w:pPr>
      <w:r w:rsidRPr="00CB385C">
        <w:rPr>
          <w:noProof/>
          <w:sz w:val="22"/>
          <w:szCs w:val="22"/>
          <w:lang w:eastAsia="lt-LT"/>
        </w:rPr>
        <w:t xml:space="preserve">Hepatinė koma </w:t>
      </w:r>
      <w:r w:rsidR="000974AF">
        <w:rPr>
          <w:noProof/>
          <w:sz w:val="22"/>
          <w:szCs w:val="22"/>
          <w:lang w:eastAsia="lt-LT"/>
        </w:rPr>
        <w:t>(iki šios būklės pagerėjimo)</w:t>
      </w:r>
      <w:r w:rsidRPr="00CB385C">
        <w:rPr>
          <w:noProof/>
          <w:sz w:val="22"/>
          <w:szCs w:val="22"/>
          <w:lang w:eastAsia="lt-LT"/>
        </w:rPr>
        <w:t>.</w:t>
      </w:r>
    </w:p>
    <w:p w:rsidR="003F28F7" w:rsidRPr="00CB385C" w:rsidRDefault="003F28F7" w:rsidP="000974AF">
      <w:pPr>
        <w:numPr>
          <w:ilvl w:val="0"/>
          <w:numId w:val="84"/>
        </w:numPr>
        <w:tabs>
          <w:tab w:val="clear" w:pos="360"/>
          <w:tab w:val="num" w:pos="567"/>
        </w:tabs>
        <w:ind w:left="567" w:hanging="567"/>
        <w:rPr>
          <w:sz w:val="22"/>
          <w:szCs w:val="22"/>
        </w:rPr>
      </w:pPr>
      <w:proofErr w:type="spellStart"/>
      <w:r w:rsidRPr="00CB385C">
        <w:rPr>
          <w:sz w:val="22"/>
          <w:szCs w:val="22"/>
        </w:rPr>
        <w:t>Hipotenzija</w:t>
      </w:r>
      <w:proofErr w:type="spellEnd"/>
      <w:r w:rsidRPr="00CB385C">
        <w:rPr>
          <w:sz w:val="22"/>
          <w:szCs w:val="22"/>
        </w:rPr>
        <w:t xml:space="preserve">. </w:t>
      </w:r>
    </w:p>
    <w:p w:rsidR="003F28F7" w:rsidRPr="00CB385C" w:rsidRDefault="003F28F7" w:rsidP="000608ED">
      <w:pPr>
        <w:numPr>
          <w:ilvl w:val="0"/>
          <w:numId w:val="84"/>
        </w:numPr>
        <w:tabs>
          <w:tab w:val="clear" w:pos="360"/>
          <w:tab w:val="num" w:pos="567"/>
        </w:tabs>
        <w:ind w:left="567" w:hanging="567"/>
        <w:rPr>
          <w:sz w:val="22"/>
          <w:szCs w:val="22"/>
        </w:rPr>
      </w:pPr>
      <w:proofErr w:type="spellStart"/>
      <w:r w:rsidRPr="00CB385C">
        <w:rPr>
          <w:sz w:val="22"/>
          <w:szCs w:val="22"/>
        </w:rPr>
        <w:t>Hipovolemija</w:t>
      </w:r>
      <w:proofErr w:type="spellEnd"/>
      <w:r w:rsidRPr="00CB385C">
        <w:rPr>
          <w:sz w:val="22"/>
          <w:szCs w:val="22"/>
        </w:rPr>
        <w:t>.</w:t>
      </w:r>
    </w:p>
    <w:p w:rsidR="000974AF" w:rsidRDefault="003F28F7" w:rsidP="000608ED">
      <w:pPr>
        <w:numPr>
          <w:ilvl w:val="0"/>
          <w:numId w:val="84"/>
        </w:numPr>
        <w:tabs>
          <w:tab w:val="clear" w:pos="360"/>
          <w:tab w:val="num" w:pos="567"/>
        </w:tabs>
        <w:ind w:left="567" w:hanging="567"/>
        <w:rPr>
          <w:sz w:val="22"/>
          <w:szCs w:val="22"/>
        </w:rPr>
      </w:pPr>
      <w:proofErr w:type="spellStart"/>
      <w:r w:rsidRPr="00CB385C">
        <w:rPr>
          <w:sz w:val="22"/>
          <w:szCs w:val="22"/>
        </w:rPr>
        <w:t>Hiponatremija</w:t>
      </w:r>
      <w:proofErr w:type="spellEnd"/>
      <w:r w:rsidR="000974AF">
        <w:rPr>
          <w:sz w:val="22"/>
          <w:szCs w:val="22"/>
        </w:rPr>
        <w:t>.</w:t>
      </w:r>
    </w:p>
    <w:p w:rsidR="003F28F7" w:rsidRPr="00CB385C" w:rsidRDefault="000974AF" w:rsidP="000608ED">
      <w:pPr>
        <w:numPr>
          <w:ilvl w:val="0"/>
          <w:numId w:val="84"/>
        </w:numPr>
        <w:tabs>
          <w:tab w:val="clear" w:pos="360"/>
          <w:tab w:val="num" w:pos="567"/>
        </w:tabs>
        <w:ind w:left="567" w:hanging="567"/>
        <w:rPr>
          <w:sz w:val="22"/>
          <w:szCs w:val="22"/>
        </w:rPr>
      </w:pPr>
      <w:proofErr w:type="spellStart"/>
      <w:r>
        <w:rPr>
          <w:sz w:val="22"/>
          <w:szCs w:val="22"/>
        </w:rPr>
        <w:t>H</w:t>
      </w:r>
      <w:r w:rsidR="003F28F7" w:rsidRPr="00CB385C">
        <w:rPr>
          <w:sz w:val="22"/>
          <w:szCs w:val="22"/>
        </w:rPr>
        <w:t>ipokalemija</w:t>
      </w:r>
      <w:proofErr w:type="spellEnd"/>
      <w:r w:rsidR="003F28F7" w:rsidRPr="00CB385C">
        <w:rPr>
          <w:sz w:val="22"/>
          <w:szCs w:val="22"/>
        </w:rPr>
        <w:t>.</w:t>
      </w:r>
    </w:p>
    <w:p w:rsidR="003F28F7" w:rsidRPr="00CB385C" w:rsidRDefault="003F28F7" w:rsidP="000974AF">
      <w:pPr>
        <w:numPr>
          <w:ilvl w:val="0"/>
          <w:numId w:val="84"/>
        </w:numPr>
        <w:tabs>
          <w:tab w:val="clear" w:pos="360"/>
          <w:tab w:val="num" w:pos="567"/>
        </w:tabs>
        <w:ind w:left="567" w:hanging="567"/>
        <w:rPr>
          <w:sz w:val="22"/>
          <w:szCs w:val="22"/>
        </w:rPr>
      </w:pPr>
      <w:r w:rsidRPr="00CB385C">
        <w:rPr>
          <w:sz w:val="22"/>
          <w:szCs w:val="22"/>
        </w:rPr>
        <w:t xml:space="preserve">Sunkus </w:t>
      </w:r>
      <w:proofErr w:type="spellStart"/>
      <w:r w:rsidRPr="00CB385C">
        <w:rPr>
          <w:sz w:val="22"/>
          <w:szCs w:val="22"/>
        </w:rPr>
        <w:t>šlapinimosi</w:t>
      </w:r>
      <w:proofErr w:type="spellEnd"/>
      <w:r w:rsidRPr="00CB385C">
        <w:rPr>
          <w:sz w:val="22"/>
          <w:szCs w:val="22"/>
        </w:rPr>
        <w:t xml:space="preserve"> sutrikimas (pvz., dėl prostatos </w:t>
      </w:r>
      <w:proofErr w:type="spellStart"/>
      <w:r w:rsidRPr="00CB385C">
        <w:rPr>
          <w:sz w:val="22"/>
          <w:szCs w:val="22"/>
        </w:rPr>
        <w:t>hiperplazijos</w:t>
      </w:r>
      <w:proofErr w:type="spellEnd"/>
      <w:r w:rsidRPr="00CB385C">
        <w:rPr>
          <w:sz w:val="22"/>
          <w:szCs w:val="22"/>
        </w:rPr>
        <w:t>).</w:t>
      </w:r>
    </w:p>
    <w:p w:rsidR="003F28F7" w:rsidRPr="00CB385C" w:rsidRDefault="003F28F7" w:rsidP="000974AF">
      <w:pPr>
        <w:numPr>
          <w:ilvl w:val="0"/>
          <w:numId w:val="84"/>
        </w:numPr>
        <w:tabs>
          <w:tab w:val="clear" w:pos="360"/>
          <w:tab w:val="num" w:pos="567"/>
        </w:tabs>
        <w:ind w:left="567" w:hanging="567"/>
        <w:rPr>
          <w:sz w:val="22"/>
          <w:szCs w:val="22"/>
        </w:rPr>
      </w:pPr>
      <w:r w:rsidRPr="00CB385C">
        <w:rPr>
          <w:sz w:val="22"/>
          <w:szCs w:val="22"/>
        </w:rPr>
        <w:t>Normali ar tik vidutiniškai susilpnėjusi inkstų veikla (</w:t>
      </w:r>
      <w:proofErr w:type="spellStart"/>
      <w:r w:rsidRPr="00CB385C">
        <w:rPr>
          <w:sz w:val="22"/>
          <w:szCs w:val="22"/>
        </w:rPr>
        <w:t>kreatinino</w:t>
      </w:r>
      <w:proofErr w:type="spellEnd"/>
      <w:r w:rsidRPr="00CB385C">
        <w:rPr>
          <w:sz w:val="22"/>
          <w:szCs w:val="22"/>
        </w:rPr>
        <w:t xml:space="preserve"> klirensas didesnis negu 30 ml/min. ir/arba </w:t>
      </w:r>
      <w:proofErr w:type="spellStart"/>
      <w:r w:rsidRPr="00CB385C">
        <w:rPr>
          <w:sz w:val="22"/>
          <w:szCs w:val="22"/>
        </w:rPr>
        <w:t>kreatinino</w:t>
      </w:r>
      <w:proofErr w:type="spellEnd"/>
      <w:r w:rsidRPr="00CB385C">
        <w:rPr>
          <w:sz w:val="22"/>
          <w:szCs w:val="22"/>
        </w:rPr>
        <w:t xml:space="preserve"> koncentracija kraujo serume mažesnė negu 3,5 mg/100 ml), kadangi yra riz</w:t>
      </w:r>
      <w:r w:rsidR="00D13473">
        <w:rPr>
          <w:sz w:val="22"/>
          <w:szCs w:val="22"/>
        </w:rPr>
        <w:t>i</w:t>
      </w:r>
      <w:r w:rsidRPr="00CB385C">
        <w:rPr>
          <w:sz w:val="22"/>
          <w:szCs w:val="22"/>
        </w:rPr>
        <w:t>ka netekti pernelyg didelio kiekio vandens ir elektrolitų.</w:t>
      </w:r>
    </w:p>
    <w:p w:rsidR="003F28F7" w:rsidRDefault="003F28F7" w:rsidP="000974AF">
      <w:pPr>
        <w:numPr>
          <w:ilvl w:val="0"/>
          <w:numId w:val="84"/>
        </w:numPr>
        <w:tabs>
          <w:tab w:val="clear" w:pos="360"/>
          <w:tab w:val="num" w:pos="567"/>
        </w:tabs>
        <w:ind w:left="567" w:hanging="567"/>
        <w:rPr>
          <w:sz w:val="22"/>
          <w:szCs w:val="22"/>
        </w:rPr>
      </w:pPr>
      <w:r w:rsidRPr="00CB385C">
        <w:rPr>
          <w:sz w:val="22"/>
          <w:szCs w:val="22"/>
        </w:rPr>
        <w:t>Žindymo laikotarpis</w:t>
      </w:r>
      <w:r w:rsidR="00642571" w:rsidRPr="00CB385C">
        <w:rPr>
          <w:noProof/>
          <w:sz w:val="22"/>
          <w:szCs w:val="22"/>
          <w:lang w:eastAsia="lt-LT"/>
        </w:rPr>
        <w:t xml:space="preserve"> (žr. </w:t>
      </w:r>
      <w:r w:rsidR="00642571" w:rsidRPr="00CB385C">
        <w:rPr>
          <w:noProof/>
          <w:sz w:val="22"/>
          <w:szCs w:val="22"/>
          <w:lang w:val="en-US" w:eastAsia="lt-LT"/>
        </w:rPr>
        <w:t>4.6 skyrių)</w:t>
      </w:r>
      <w:r w:rsidRPr="00CB385C">
        <w:rPr>
          <w:noProof/>
          <w:sz w:val="22"/>
          <w:szCs w:val="22"/>
          <w:lang w:eastAsia="lt-LT"/>
        </w:rPr>
        <w:t>.</w:t>
      </w:r>
    </w:p>
    <w:p w:rsidR="000974AF" w:rsidRDefault="000974AF" w:rsidP="000974AF">
      <w:pPr>
        <w:numPr>
          <w:ilvl w:val="0"/>
          <w:numId w:val="84"/>
        </w:numPr>
        <w:tabs>
          <w:tab w:val="clear" w:pos="360"/>
          <w:tab w:val="num" w:pos="567"/>
        </w:tabs>
        <w:ind w:left="567" w:hanging="567"/>
        <w:rPr>
          <w:sz w:val="22"/>
          <w:szCs w:val="22"/>
        </w:rPr>
      </w:pPr>
      <w:r>
        <w:rPr>
          <w:noProof/>
          <w:sz w:val="22"/>
          <w:szCs w:val="22"/>
          <w:lang w:eastAsia="lt-LT"/>
        </w:rPr>
        <w:t>Podagra.</w:t>
      </w:r>
    </w:p>
    <w:p w:rsidR="000974AF" w:rsidRDefault="000974AF" w:rsidP="000974AF">
      <w:pPr>
        <w:numPr>
          <w:ilvl w:val="0"/>
          <w:numId w:val="84"/>
        </w:numPr>
        <w:tabs>
          <w:tab w:val="clear" w:pos="360"/>
          <w:tab w:val="num" w:pos="567"/>
        </w:tabs>
        <w:ind w:left="567" w:hanging="567"/>
        <w:rPr>
          <w:sz w:val="22"/>
          <w:szCs w:val="22"/>
        </w:rPr>
      </w:pPr>
      <w:r>
        <w:rPr>
          <w:noProof/>
          <w:sz w:val="22"/>
          <w:szCs w:val="22"/>
          <w:lang w:eastAsia="lt-LT"/>
        </w:rPr>
        <w:t>Širdies ritmo sutrikimai (pvz., sin</w:t>
      </w:r>
      <w:r w:rsidR="004F3015">
        <w:rPr>
          <w:noProof/>
          <w:sz w:val="22"/>
          <w:szCs w:val="22"/>
          <w:lang w:eastAsia="lt-LT"/>
        </w:rPr>
        <w:t>oa</w:t>
      </w:r>
      <w:r>
        <w:rPr>
          <w:noProof/>
          <w:sz w:val="22"/>
          <w:szCs w:val="22"/>
          <w:lang w:eastAsia="lt-LT"/>
        </w:rPr>
        <w:t>trialinė blokada, antro arba trečio laipsnio atrioventrikulinė blokada</w:t>
      </w:r>
      <w:r w:rsidR="00B70CAF">
        <w:rPr>
          <w:noProof/>
          <w:sz w:val="22"/>
          <w:szCs w:val="22"/>
          <w:lang w:eastAsia="lt-LT"/>
        </w:rPr>
        <w:t>)</w:t>
      </w:r>
      <w:r>
        <w:rPr>
          <w:noProof/>
          <w:sz w:val="22"/>
          <w:szCs w:val="22"/>
          <w:lang w:eastAsia="lt-LT"/>
        </w:rPr>
        <w:t>.</w:t>
      </w:r>
    </w:p>
    <w:p w:rsidR="000974AF" w:rsidRDefault="00B70CAF" w:rsidP="000974AF">
      <w:pPr>
        <w:numPr>
          <w:ilvl w:val="0"/>
          <w:numId w:val="84"/>
        </w:numPr>
        <w:tabs>
          <w:tab w:val="clear" w:pos="360"/>
          <w:tab w:val="num" w:pos="567"/>
        </w:tabs>
        <w:ind w:left="567" w:hanging="567"/>
        <w:rPr>
          <w:sz w:val="22"/>
          <w:szCs w:val="22"/>
        </w:rPr>
      </w:pPr>
      <w:r>
        <w:rPr>
          <w:noProof/>
          <w:sz w:val="22"/>
          <w:szCs w:val="22"/>
          <w:lang w:eastAsia="lt-LT"/>
        </w:rPr>
        <w:t>Kartu</w:t>
      </w:r>
      <w:r w:rsidR="000974AF">
        <w:rPr>
          <w:noProof/>
          <w:sz w:val="22"/>
          <w:szCs w:val="22"/>
          <w:lang w:eastAsia="lt-LT"/>
        </w:rPr>
        <w:t xml:space="preserve"> taikomas gydymas aminoglikozidais arba cefalosporinais.</w:t>
      </w:r>
    </w:p>
    <w:p w:rsidR="000974AF" w:rsidRDefault="000974AF" w:rsidP="003F28F7">
      <w:pPr>
        <w:tabs>
          <w:tab w:val="left" w:pos="567"/>
        </w:tabs>
        <w:ind w:left="567" w:hanging="567"/>
        <w:rPr>
          <w:b/>
          <w:sz w:val="22"/>
          <w:szCs w:val="22"/>
        </w:rPr>
      </w:pPr>
      <w:r w:rsidRPr="00CD0A79">
        <w:rPr>
          <w:noProof/>
          <w:sz w:val="22"/>
          <w:szCs w:val="22"/>
          <w:lang w:eastAsia="lt-LT"/>
        </w:rPr>
        <w:t>Nef</w:t>
      </w:r>
      <w:r w:rsidR="00B70CAF">
        <w:rPr>
          <w:noProof/>
          <w:sz w:val="22"/>
          <w:szCs w:val="22"/>
          <w:lang w:eastAsia="lt-LT"/>
        </w:rPr>
        <w:t>r</w:t>
      </w:r>
      <w:r w:rsidRPr="00CD0A79">
        <w:rPr>
          <w:noProof/>
          <w:sz w:val="22"/>
          <w:szCs w:val="22"/>
          <w:lang w:eastAsia="lt-LT"/>
        </w:rPr>
        <w:t>otoksinių medžiagų sukeltas inkstų nepakankamumas.</w:t>
      </w:r>
    </w:p>
    <w:p w:rsidR="003F28F7" w:rsidRPr="00CB385C" w:rsidRDefault="003F28F7" w:rsidP="003F28F7">
      <w:pPr>
        <w:tabs>
          <w:tab w:val="left" w:pos="567"/>
        </w:tabs>
        <w:ind w:left="567" w:hanging="567"/>
        <w:rPr>
          <w:b/>
          <w:sz w:val="22"/>
          <w:szCs w:val="22"/>
        </w:rPr>
      </w:pPr>
      <w:r w:rsidRPr="00CB385C">
        <w:rPr>
          <w:b/>
          <w:sz w:val="22"/>
          <w:szCs w:val="22"/>
        </w:rPr>
        <w:t>4.4</w:t>
      </w:r>
      <w:r w:rsidRPr="00CB385C">
        <w:rPr>
          <w:b/>
          <w:sz w:val="22"/>
          <w:szCs w:val="22"/>
        </w:rPr>
        <w:tab/>
        <w:t>Specialūs įspėjimai ir atsargumo priemonės</w:t>
      </w:r>
    </w:p>
    <w:p w:rsidR="003F28F7" w:rsidRPr="00CB385C" w:rsidRDefault="003F28F7" w:rsidP="003F28F7">
      <w:pPr>
        <w:rPr>
          <w:sz w:val="22"/>
          <w:szCs w:val="22"/>
        </w:rPr>
      </w:pPr>
    </w:p>
    <w:p w:rsidR="003F28F7" w:rsidRPr="00CB385C" w:rsidRDefault="003F28F7" w:rsidP="003F28F7">
      <w:pPr>
        <w:rPr>
          <w:noProof/>
          <w:sz w:val="22"/>
          <w:szCs w:val="22"/>
          <w:lang w:eastAsia="lt-LT"/>
        </w:rPr>
      </w:pPr>
      <w:r w:rsidRPr="00CB385C">
        <w:rPr>
          <w:sz w:val="22"/>
          <w:szCs w:val="22"/>
        </w:rPr>
        <w:t xml:space="preserve">Dėl nepakankamos gydymo </w:t>
      </w:r>
      <w:proofErr w:type="spellStart"/>
      <w:r w:rsidRPr="00CB385C">
        <w:rPr>
          <w:sz w:val="22"/>
          <w:szCs w:val="22"/>
        </w:rPr>
        <w:t>torazemidu</w:t>
      </w:r>
      <w:proofErr w:type="spellEnd"/>
      <w:r w:rsidRPr="00CB385C">
        <w:rPr>
          <w:sz w:val="22"/>
          <w:szCs w:val="22"/>
        </w:rPr>
        <w:t xml:space="preserve"> patirties </w:t>
      </w:r>
      <w:r w:rsidR="00D77566" w:rsidRPr="00CB385C">
        <w:rPr>
          <w:noProof/>
          <w:sz w:val="22"/>
          <w:szCs w:val="22"/>
          <w:lang w:eastAsia="lt-LT"/>
        </w:rPr>
        <w:t>torazemido turi būti nevartojama</w:t>
      </w:r>
      <w:r w:rsidR="00D77566" w:rsidRPr="00CB385C">
        <w:rPr>
          <w:sz w:val="22"/>
          <w:szCs w:val="22"/>
        </w:rPr>
        <w:t>, jeigu</w:t>
      </w:r>
      <w:r w:rsidRPr="00CB385C">
        <w:rPr>
          <w:noProof/>
          <w:sz w:val="22"/>
          <w:szCs w:val="22"/>
          <w:lang w:eastAsia="lt-LT"/>
        </w:rPr>
        <w:t>:</w:t>
      </w:r>
    </w:p>
    <w:p w:rsidR="003F28F7" w:rsidRPr="00CB385C" w:rsidRDefault="00D77566" w:rsidP="00D84E4C">
      <w:pPr>
        <w:numPr>
          <w:ilvl w:val="0"/>
          <w:numId w:val="87"/>
        </w:numPr>
        <w:tabs>
          <w:tab w:val="num" w:pos="540"/>
        </w:tabs>
        <w:ind w:left="540" w:hanging="540"/>
        <w:rPr>
          <w:sz w:val="22"/>
          <w:szCs w:val="22"/>
        </w:rPr>
      </w:pPr>
      <w:r w:rsidRPr="00CB385C">
        <w:rPr>
          <w:noProof/>
          <w:sz w:val="22"/>
          <w:szCs w:val="22"/>
          <w:lang w:eastAsia="lt-LT"/>
        </w:rPr>
        <w:t xml:space="preserve">yra </w:t>
      </w:r>
      <w:r w:rsidR="003F28F7" w:rsidRPr="00CB385C">
        <w:rPr>
          <w:sz w:val="22"/>
          <w:szCs w:val="22"/>
        </w:rPr>
        <w:t>patologinis šarmų ir rūgščių pusiausvyros sutrikimas;</w:t>
      </w:r>
    </w:p>
    <w:p w:rsidR="003F28F7" w:rsidRPr="00CB385C" w:rsidRDefault="00D77566" w:rsidP="00D84E4C">
      <w:pPr>
        <w:numPr>
          <w:ilvl w:val="0"/>
          <w:numId w:val="87"/>
        </w:numPr>
        <w:tabs>
          <w:tab w:val="num" w:pos="540"/>
        </w:tabs>
        <w:ind w:left="540" w:hanging="540"/>
        <w:rPr>
          <w:sz w:val="22"/>
          <w:szCs w:val="22"/>
        </w:rPr>
      </w:pPr>
      <w:r w:rsidRPr="00CB385C">
        <w:rPr>
          <w:noProof/>
          <w:sz w:val="22"/>
          <w:szCs w:val="22"/>
          <w:lang w:eastAsia="lt-LT"/>
        </w:rPr>
        <w:t xml:space="preserve">yra patologiniųi kraujo ląstelių skaičiaus </w:t>
      </w:r>
      <w:r w:rsidR="003F28F7" w:rsidRPr="00CB385C">
        <w:rPr>
          <w:noProof/>
          <w:sz w:val="22"/>
          <w:szCs w:val="22"/>
          <w:lang w:eastAsia="lt-LT"/>
        </w:rPr>
        <w:t>pokyči</w:t>
      </w:r>
      <w:r w:rsidRPr="00CB385C">
        <w:rPr>
          <w:noProof/>
          <w:sz w:val="22"/>
          <w:szCs w:val="22"/>
          <w:lang w:eastAsia="lt-LT"/>
        </w:rPr>
        <w:t>ų</w:t>
      </w:r>
      <w:r w:rsidR="003F28F7" w:rsidRPr="00CB385C">
        <w:rPr>
          <w:sz w:val="22"/>
          <w:szCs w:val="22"/>
        </w:rPr>
        <w:t xml:space="preserve"> (pvz., </w:t>
      </w:r>
      <w:proofErr w:type="spellStart"/>
      <w:r w:rsidR="003F28F7" w:rsidRPr="00CB385C">
        <w:rPr>
          <w:sz w:val="22"/>
          <w:szCs w:val="22"/>
        </w:rPr>
        <w:t>trombocitopenija</w:t>
      </w:r>
      <w:proofErr w:type="spellEnd"/>
      <w:r w:rsidR="003F28F7" w:rsidRPr="00CB385C">
        <w:rPr>
          <w:sz w:val="22"/>
          <w:szCs w:val="22"/>
        </w:rPr>
        <w:t xml:space="preserve"> ar anemija pacientams, </w:t>
      </w:r>
      <w:r w:rsidR="003F28F7" w:rsidRPr="00CB385C">
        <w:rPr>
          <w:noProof/>
          <w:sz w:val="22"/>
          <w:szCs w:val="22"/>
          <w:lang w:eastAsia="lt-LT"/>
        </w:rPr>
        <w:t>kuri</w:t>
      </w:r>
      <w:r w:rsidRPr="00CB385C">
        <w:rPr>
          <w:noProof/>
          <w:sz w:val="22"/>
          <w:szCs w:val="22"/>
          <w:lang w:eastAsia="lt-LT"/>
        </w:rPr>
        <w:t>ems</w:t>
      </w:r>
      <w:r w:rsidRPr="00CB385C">
        <w:rPr>
          <w:sz w:val="22"/>
          <w:szCs w:val="22"/>
        </w:rPr>
        <w:t xml:space="preserve"> inkstų </w:t>
      </w:r>
      <w:r w:rsidRPr="00CB385C">
        <w:rPr>
          <w:noProof/>
          <w:sz w:val="22"/>
          <w:szCs w:val="22"/>
          <w:lang w:eastAsia="lt-LT"/>
        </w:rPr>
        <w:t>funkcijos nepakankamumo</w:t>
      </w:r>
      <w:r w:rsidR="00D329DF" w:rsidRPr="00CB385C">
        <w:rPr>
          <w:noProof/>
          <w:sz w:val="22"/>
          <w:szCs w:val="22"/>
          <w:lang w:eastAsia="lt-LT"/>
        </w:rPr>
        <w:t xml:space="preserve"> nėra</w:t>
      </w:r>
      <w:r w:rsidR="003F28F7" w:rsidRPr="00CB385C">
        <w:rPr>
          <w:sz w:val="22"/>
          <w:szCs w:val="22"/>
        </w:rPr>
        <w:t>);</w:t>
      </w:r>
    </w:p>
    <w:p w:rsidR="003F28F7" w:rsidRPr="00CB385C" w:rsidRDefault="003F28F7" w:rsidP="00D84E4C">
      <w:pPr>
        <w:numPr>
          <w:ilvl w:val="0"/>
          <w:numId w:val="87"/>
        </w:numPr>
        <w:tabs>
          <w:tab w:val="num" w:pos="540"/>
        </w:tabs>
        <w:ind w:left="540" w:hanging="540"/>
        <w:rPr>
          <w:sz w:val="22"/>
          <w:szCs w:val="22"/>
        </w:rPr>
      </w:pPr>
      <w:proofErr w:type="spellStart"/>
      <w:r w:rsidRPr="00CB385C">
        <w:rPr>
          <w:sz w:val="22"/>
          <w:szCs w:val="22"/>
        </w:rPr>
        <w:t>kreatinino</w:t>
      </w:r>
      <w:proofErr w:type="spellEnd"/>
      <w:r w:rsidRPr="00CB385C">
        <w:rPr>
          <w:sz w:val="22"/>
          <w:szCs w:val="22"/>
        </w:rPr>
        <w:t xml:space="preserve"> klirensas yra 20</w:t>
      </w:r>
      <w:r w:rsidR="004C1E51">
        <w:rPr>
          <w:sz w:val="22"/>
          <w:szCs w:val="22"/>
        </w:rPr>
        <w:t> </w:t>
      </w:r>
      <w:r w:rsidRPr="00CB385C">
        <w:rPr>
          <w:sz w:val="22"/>
          <w:szCs w:val="22"/>
        </w:rPr>
        <w:t xml:space="preserve">ml/min </w:t>
      </w:r>
      <w:r w:rsidR="004C1E51">
        <w:rPr>
          <w:sz w:val="22"/>
          <w:szCs w:val="22"/>
        </w:rPr>
        <w:t>–</w:t>
      </w:r>
      <w:r w:rsidRPr="00CB385C">
        <w:rPr>
          <w:sz w:val="22"/>
          <w:szCs w:val="22"/>
        </w:rPr>
        <w:t xml:space="preserve"> 30</w:t>
      </w:r>
      <w:r w:rsidR="004C1E51">
        <w:rPr>
          <w:sz w:val="22"/>
          <w:szCs w:val="22"/>
        </w:rPr>
        <w:t> </w:t>
      </w:r>
      <w:r w:rsidRPr="00CB385C">
        <w:rPr>
          <w:sz w:val="22"/>
          <w:szCs w:val="22"/>
        </w:rPr>
        <w:t xml:space="preserve">ml/min ir/arba </w:t>
      </w:r>
      <w:proofErr w:type="spellStart"/>
      <w:r w:rsidRPr="00CB385C">
        <w:rPr>
          <w:sz w:val="22"/>
          <w:szCs w:val="22"/>
        </w:rPr>
        <w:t>kreatinino</w:t>
      </w:r>
      <w:proofErr w:type="spellEnd"/>
      <w:r w:rsidRPr="00CB385C">
        <w:rPr>
          <w:sz w:val="22"/>
          <w:szCs w:val="22"/>
        </w:rPr>
        <w:t xml:space="preserve"> koncentracija kraujo serume yra 3,5</w:t>
      </w:r>
      <w:r w:rsidR="004C1E51">
        <w:rPr>
          <w:sz w:val="22"/>
          <w:szCs w:val="22"/>
        </w:rPr>
        <w:t> </w:t>
      </w:r>
      <w:r w:rsidRPr="00CB385C">
        <w:rPr>
          <w:sz w:val="22"/>
          <w:szCs w:val="22"/>
        </w:rPr>
        <w:t>mg/100</w:t>
      </w:r>
      <w:r w:rsidR="004C1E51">
        <w:rPr>
          <w:sz w:val="22"/>
          <w:szCs w:val="22"/>
        </w:rPr>
        <w:t> </w:t>
      </w:r>
      <w:r w:rsidRPr="00CB385C">
        <w:rPr>
          <w:sz w:val="22"/>
          <w:szCs w:val="22"/>
        </w:rPr>
        <w:t xml:space="preserve">ml </w:t>
      </w:r>
      <w:r w:rsidR="004C1E51">
        <w:rPr>
          <w:sz w:val="22"/>
          <w:szCs w:val="22"/>
        </w:rPr>
        <w:t>–</w:t>
      </w:r>
      <w:r w:rsidRPr="00CB385C">
        <w:rPr>
          <w:sz w:val="22"/>
          <w:szCs w:val="22"/>
        </w:rPr>
        <w:t xml:space="preserve"> 6</w:t>
      </w:r>
      <w:r w:rsidR="004C1E51">
        <w:rPr>
          <w:sz w:val="22"/>
          <w:szCs w:val="22"/>
        </w:rPr>
        <w:t> </w:t>
      </w:r>
      <w:r w:rsidRPr="00CB385C">
        <w:rPr>
          <w:sz w:val="22"/>
          <w:szCs w:val="22"/>
        </w:rPr>
        <w:t>mg/100</w:t>
      </w:r>
      <w:r w:rsidR="004C1E51">
        <w:rPr>
          <w:sz w:val="22"/>
          <w:szCs w:val="22"/>
        </w:rPr>
        <w:t> </w:t>
      </w:r>
      <w:r w:rsidRPr="00CB385C">
        <w:rPr>
          <w:sz w:val="22"/>
          <w:szCs w:val="22"/>
        </w:rPr>
        <w:t>ml</w:t>
      </w:r>
      <w:r w:rsidRPr="00CB385C">
        <w:rPr>
          <w:noProof/>
          <w:sz w:val="22"/>
          <w:szCs w:val="22"/>
          <w:lang w:eastAsia="lt-LT"/>
        </w:rPr>
        <w:t>.</w:t>
      </w:r>
    </w:p>
    <w:p w:rsidR="003F28F7" w:rsidRDefault="003F28F7" w:rsidP="003F28F7">
      <w:pPr>
        <w:rPr>
          <w:sz w:val="22"/>
          <w:szCs w:val="22"/>
        </w:rPr>
      </w:pPr>
    </w:p>
    <w:p w:rsidR="0080180C" w:rsidRDefault="0080180C" w:rsidP="003F28F7">
      <w:pPr>
        <w:rPr>
          <w:sz w:val="22"/>
          <w:szCs w:val="22"/>
        </w:rPr>
      </w:pPr>
      <w:r>
        <w:rPr>
          <w:sz w:val="22"/>
          <w:szCs w:val="22"/>
        </w:rPr>
        <w:t xml:space="preserve">Prieš gydymą </w:t>
      </w:r>
      <w:proofErr w:type="spellStart"/>
      <w:r>
        <w:rPr>
          <w:sz w:val="22"/>
          <w:szCs w:val="22"/>
        </w:rPr>
        <w:t>torazemidu</w:t>
      </w:r>
      <w:proofErr w:type="spellEnd"/>
      <w:r>
        <w:rPr>
          <w:sz w:val="22"/>
          <w:szCs w:val="22"/>
        </w:rPr>
        <w:t xml:space="preserve"> turi būti pašalinti </w:t>
      </w:r>
      <w:proofErr w:type="spellStart"/>
      <w:r w:rsidR="005871A3">
        <w:rPr>
          <w:sz w:val="22"/>
          <w:szCs w:val="22"/>
        </w:rPr>
        <w:t>šl</w:t>
      </w:r>
      <w:r w:rsidR="004F3015">
        <w:rPr>
          <w:sz w:val="22"/>
          <w:szCs w:val="22"/>
        </w:rPr>
        <w:t>a</w:t>
      </w:r>
      <w:r w:rsidR="002A6AE6">
        <w:rPr>
          <w:sz w:val="22"/>
          <w:szCs w:val="22"/>
        </w:rPr>
        <w:t>pinimosi</w:t>
      </w:r>
      <w:proofErr w:type="spellEnd"/>
      <w:r>
        <w:rPr>
          <w:sz w:val="22"/>
          <w:szCs w:val="22"/>
        </w:rPr>
        <w:t xml:space="preserve"> sutrikimai.</w:t>
      </w:r>
    </w:p>
    <w:p w:rsidR="0080180C" w:rsidRDefault="0080180C" w:rsidP="003F28F7">
      <w:pPr>
        <w:rPr>
          <w:sz w:val="22"/>
          <w:szCs w:val="22"/>
        </w:rPr>
      </w:pPr>
    </w:p>
    <w:p w:rsidR="0080180C" w:rsidRDefault="0080180C" w:rsidP="003F28F7">
      <w:pPr>
        <w:rPr>
          <w:i/>
          <w:sz w:val="22"/>
          <w:szCs w:val="22"/>
        </w:rPr>
      </w:pPr>
      <w:r w:rsidRPr="000608ED">
        <w:rPr>
          <w:i/>
          <w:sz w:val="22"/>
          <w:szCs w:val="22"/>
        </w:rPr>
        <w:t>P</w:t>
      </w:r>
      <w:r>
        <w:rPr>
          <w:i/>
          <w:sz w:val="22"/>
          <w:szCs w:val="22"/>
        </w:rPr>
        <w:t>a</w:t>
      </w:r>
      <w:r w:rsidRPr="000608ED">
        <w:rPr>
          <w:i/>
          <w:sz w:val="22"/>
          <w:szCs w:val="22"/>
        </w:rPr>
        <w:t>staba</w:t>
      </w:r>
    </w:p>
    <w:p w:rsidR="0080180C" w:rsidRPr="00CB385C" w:rsidRDefault="004C1E51" w:rsidP="0080180C">
      <w:pPr>
        <w:rPr>
          <w:sz w:val="22"/>
          <w:szCs w:val="22"/>
        </w:rPr>
      </w:pPr>
      <w:r>
        <w:rPr>
          <w:sz w:val="22"/>
          <w:szCs w:val="22"/>
          <w:lang w:eastAsia="lt-LT"/>
        </w:rPr>
        <w:t>Ilgalaikis gydymas</w:t>
      </w:r>
      <w:r w:rsidR="0080180C" w:rsidRPr="00CB385C">
        <w:rPr>
          <w:sz w:val="22"/>
          <w:szCs w:val="22"/>
        </w:rPr>
        <w:t xml:space="preserve"> </w:t>
      </w:r>
      <w:proofErr w:type="spellStart"/>
      <w:r w:rsidR="0080180C" w:rsidRPr="00CB385C">
        <w:rPr>
          <w:sz w:val="22"/>
          <w:szCs w:val="22"/>
        </w:rPr>
        <w:t>torazemidu</w:t>
      </w:r>
      <w:proofErr w:type="spellEnd"/>
      <w:r w:rsidR="0080180C" w:rsidRPr="00CB385C">
        <w:rPr>
          <w:sz w:val="22"/>
          <w:szCs w:val="22"/>
        </w:rPr>
        <w:t xml:space="preserve"> </w:t>
      </w:r>
      <w:r w:rsidR="0080180C" w:rsidRPr="00CB385C">
        <w:rPr>
          <w:sz w:val="22"/>
          <w:szCs w:val="22"/>
          <w:lang w:eastAsia="lt-LT"/>
        </w:rPr>
        <w:t>reik</w:t>
      </w:r>
      <w:r>
        <w:rPr>
          <w:sz w:val="22"/>
          <w:szCs w:val="22"/>
          <w:lang w:eastAsia="lt-LT"/>
        </w:rPr>
        <w:t>alauja</w:t>
      </w:r>
      <w:r w:rsidR="0080180C" w:rsidRPr="00CB385C">
        <w:rPr>
          <w:sz w:val="22"/>
          <w:szCs w:val="22"/>
        </w:rPr>
        <w:t xml:space="preserve"> reguliari</w:t>
      </w:r>
      <w:r w:rsidR="0080180C">
        <w:rPr>
          <w:sz w:val="22"/>
          <w:szCs w:val="22"/>
        </w:rPr>
        <w:t xml:space="preserve">ai </w:t>
      </w:r>
      <w:r>
        <w:rPr>
          <w:sz w:val="22"/>
          <w:szCs w:val="22"/>
        </w:rPr>
        <w:t>sekti</w:t>
      </w:r>
      <w:r w:rsidR="0080180C" w:rsidRPr="00CB385C">
        <w:rPr>
          <w:sz w:val="22"/>
          <w:szCs w:val="22"/>
        </w:rPr>
        <w:t xml:space="preserve"> elektrolitų pusiausvyrą, ypač kalio kiekį kraujo serume.</w:t>
      </w:r>
    </w:p>
    <w:p w:rsidR="0080180C" w:rsidRPr="00CB385C" w:rsidRDefault="0080180C" w:rsidP="0080180C">
      <w:pPr>
        <w:rPr>
          <w:sz w:val="22"/>
          <w:szCs w:val="22"/>
        </w:rPr>
      </w:pPr>
    </w:p>
    <w:p w:rsidR="0080180C" w:rsidRPr="00CB385C" w:rsidRDefault="0080180C" w:rsidP="0080180C">
      <w:pPr>
        <w:rPr>
          <w:sz w:val="22"/>
          <w:szCs w:val="22"/>
        </w:rPr>
      </w:pPr>
      <w:r w:rsidRPr="00CB385C">
        <w:rPr>
          <w:sz w:val="22"/>
          <w:szCs w:val="22"/>
        </w:rPr>
        <w:t>Be to, reguliaria</w:t>
      </w:r>
      <w:r>
        <w:rPr>
          <w:sz w:val="22"/>
          <w:szCs w:val="22"/>
        </w:rPr>
        <w:t>i</w:t>
      </w:r>
      <w:r w:rsidRPr="00CB385C">
        <w:rPr>
          <w:sz w:val="22"/>
          <w:szCs w:val="22"/>
        </w:rPr>
        <w:t xml:space="preserve"> </w:t>
      </w:r>
      <w:r w:rsidR="004C1E51">
        <w:rPr>
          <w:sz w:val="22"/>
          <w:szCs w:val="22"/>
          <w:lang w:eastAsia="lt-LT"/>
        </w:rPr>
        <w:t>reikia tikrinti</w:t>
      </w:r>
      <w:r w:rsidRPr="00CB385C">
        <w:rPr>
          <w:sz w:val="22"/>
          <w:szCs w:val="22"/>
        </w:rPr>
        <w:t xml:space="preserve"> gliukozės, šlapimo rūgšties</w:t>
      </w:r>
      <w:r w:rsidR="004C1E51">
        <w:rPr>
          <w:sz w:val="22"/>
          <w:szCs w:val="22"/>
        </w:rPr>
        <w:t xml:space="preserve">, </w:t>
      </w:r>
      <w:proofErr w:type="spellStart"/>
      <w:r w:rsidR="004C1E51">
        <w:rPr>
          <w:sz w:val="22"/>
          <w:szCs w:val="22"/>
        </w:rPr>
        <w:t>kreatinino</w:t>
      </w:r>
      <w:proofErr w:type="spellEnd"/>
      <w:r w:rsidRPr="00CB385C">
        <w:rPr>
          <w:sz w:val="22"/>
          <w:szCs w:val="22"/>
        </w:rPr>
        <w:t xml:space="preserve"> ir lipidų </w:t>
      </w:r>
      <w:r w:rsidRPr="00CB385C">
        <w:rPr>
          <w:sz w:val="22"/>
          <w:szCs w:val="22"/>
          <w:lang w:eastAsia="lt-LT"/>
        </w:rPr>
        <w:t>kiek</w:t>
      </w:r>
      <w:r w:rsidR="004C1E51">
        <w:rPr>
          <w:sz w:val="22"/>
          <w:szCs w:val="22"/>
          <w:lang w:eastAsia="lt-LT"/>
        </w:rPr>
        <w:t>į</w:t>
      </w:r>
      <w:r w:rsidRPr="00CB385C">
        <w:rPr>
          <w:sz w:val="22"/>
          <w:szCs w:val="22"/>
        </w:rPr>
        <w:t xml:space="preserve"> kraujyje. </w:t>
      </w:r>
    </w:p>
    <w:p w:rsidR="0080180C" w:rsidRPr="00CB385C" w:rsidRDefault="0080180C" w:rsidP="0080180C">
      <w:pPr>
        <w:rPr>
          <w:sz w:val="22"/>
          <w:szCs w:val="22"/>
        </w:rPr>
      </w:pPr>
    </w:p>
    <w:p w:rsidR="0080180C" w:rsidRPr="00CB385C" w:rsidRDefault="0080180C" w:rsidP="0080180C">
      <w:pPr>
        <w:rPr>
          <w:sz w:val="22"/>
          <w:szCs w:val="22"/>
        </w:rPr>
      </w:pPr>
      <w:r w:rsidRPr="00CB385C">
        <w:rPr>
          <w:sz w:val="22"/>
          <w:szCs w:val="22"/>
        </w:rPr>
        <w:t xml:space="preserve">Kadangi gali padidėti gliukozės kiekis kraujyje, rekomenduojama atidžiai </w:t>
      </w:r>
      <w:r w:rsidR="004C1E51">
        <w:rPr>
          <w:sz w:val="22"/>
          <w:szCs w:val="22"/>
        </w:rPr>
        <w:t xml:space="preserve"> sekti</w:t>
      </w:r>
      <w:r w:rsidRPr="00CB385C">
        <w:rPr>
          <w:sz w:val="22"/>
          <w:szCs w:val="22"/>
        </w:rPr>
        <w:t xml:space="preserve"> pacientų, kuriems yra latentinis ar aiškiai išreikštas cukrinis diabetas, angliavandenių apykaitą.</w:t>
      </w:r>
    </w:p>
    <w:p w:rsidR="0080180C" w:rsidRPr="00CB385C" w:rsidRDefault="0080180C" w:rsidP="0080180C">
      <w:pPr>
        <w:rPr>
          <w:sz w:val="22"/>
          <w:szCs w:val="22"/>
        </w:rPr>
      </w:pPr>
    </w:p>
    <w:p w:rsidR="0080180C" w:rsidRPr="00CB385C" w:rsidRDefault="00A530F4" w:rsidP="0080180C">
      <w:pPr>
        <w:rPr>
          <w:sz w:val="22"/>
          <w:szCs w:val="22"/>
        </w:rPr>
      </w:pPr>
      <w:r>
        <w:rPr>
          <w:sz w:val="22"/>
          <w:szCs w:val="22"/>
        </w:rPr>
        <w:t>Bendro k</w:t>
      </w:r>
      <w:r w:rsidR="00BC7CC2">
        <w:rPr>
          <w:sz w:val="22"/>
          <w:szCs w:val="22"/>
          <w:lang w:eastAsia="lt-LT"/>
        </w:rPr>
        <w:t xml:space="preserve">raujo </w:t>
      </w:r>
      <w:r>
        <w:rPr>
          <w:sz w:val="22"/>
          <w:szCs w:val="22"/>
          <w:lang w:eastAsia="lt-LT"/>
        </w:rPr>
        <w:t xml:space="preserve">tyrimo forminių </w:t>
      </w:r>
      <w:r w:rsidR="00BC7CC2">
        <w:rPr>
          <w:sz w:val="22"/>
          <w:szCs w:val="22"/>
          <w:lang w:eastAsia="lt-LT"/>
        </w:rPr>
        <w:t>elementų</w:t>
      </w:r>
      <w:r w:rsidR="0080180C" w:rsidRPr="00CB385C">
        <w:rPr>
          <w:sz w:val="22"/>
          <w:szCs w:val="22"/>
        </w:rPr>
        <w:t xml:space="preserve"> </w:t>
      </w:r>
      <w:r w:rsidR="00BC7CC2">
        <w:rPr>
          <w:sz w:val="22"/>
          <w:szCs w:val="22"/>
        </w:rPr>
        <w:t>(</w:t>
      </w:r>
      <w:r w:rsidR="0080180C" w:rsidRPr="00CB385C">
        <w:rPr>
          <w:sz w:val="22"/>
          <w:szCs w:val="22"/>
        </w:rPr>
        <w:t>eritrocitų, leukocitų ir trombocitų</w:t>
      </w:r>
      <w:r w:rsidR="00BC7CC2">
        <w:rPr>
          <w:sz w:val="22"/>
          <w:szCs w:val="22"/>
        </w:rPr>
        <w:t>)</w:t>
      </w:r>
      <w:r w:rsidR="0080180C" w:rsidRPr="00CB385C">
        <w:rPr>
          <w:sz w:val="22"/>
          <w:szCs w:val="22"/>
        </w:rPr>
        <w:t xml:space="preserve"> </w:t>
      </w:r>
      <w:r w:rsidR="00BC7CC2">
        <w:rPr>
          <w:sz w:val="22"/>
          <w:szCs w:val="22"/>
          <w:lang w:eastAsia="lt-LT"/>
        </w:rPr>
        <w:t>kiekis</w:t>
      </w:r>
      <w:r w:rsidR="0080180C" w:rsidRPr="00CB385C">
        <w:rPr>
          <w:sz w:val="22"/>
          <w:szCs w:val="22"/>
          <w:lang w:eastAsia="lt-LT"/>
        </w:rPr>
        <w:t xml:space="preserve"> taip pat </w:t>
      </w:r>
      <w:r w:rsidR="00BC7CC2">
        <w:rPr>
          <w:sz w:val="22"/>
          <w:szCs w:val="22"/>
          <w:lang w:eastAsia="lt-LT"/>
        </w:rPr>
        <w:t xml:space="preserve"> turi būti reguliariai tikrinamas.</w:t>
      </w:r>
    </w:p>
    <w:p w:rsidR="0080180C" w:rsidRPr="00CB385C" w:rsidRDefault="0080180C" w:rsidP="0080180C">
      <w:pPr>
        <w:rPr>
          <w:sz w:val="22"/>
          <w:szCs w:val="22"/>
        </w:rPr>
      </w:pPr>
    </w:p>
    <w:p w:rsidR="0080180C" w:rsidRPr="00CB385C" w:rsidRDefault="0080180C" w:rsidP="0080180C">
      <w:pPr>
        <w:rPr>
          <w:sz w:val="22"/>
          <w:szCs w:val="22"/>
        </w:rPr>
      </w:pPr>
      <w:r w:rsidRPr="00CB385C">
        <w:rPr>
          <w:sz w:val="22"/>
          <w:szCs w:val="22"/>
        </w:rPr>
        <w:t>Reikia stebėti, ar neatsiranda, ypač gydymo pradžioje ir senyviems pacientams, elektrolitų netekimo ir kraujo koncentracijos požymių.</w:t>
      </w:r>
    </w:p>
    <w:p w:rsidR="0080180C" w:rsidRPr="00CB385C" w:rsidRDefault="0080180C" w:rsidP="0080180C">
      <w:pPr>
        <w:rPr>
          <w:sz w:val="22"/>
          <w:szCs w:val="22"/>
          <w:lang w:eastAsia="lt-LT"/>
        </w:rPr>
      </w:pPr>
    </w:p>
    <w:p w:rsidR="0080180C" w:rsidRDefault="000027D2" w:rsidP="003F28F7">
      <w:pPr>
        <w:rPr>
          <w:sz w:val="22"/>
          <w:szCs w:val="22"/>
        </w:rPr>
      </w:pPr>
      <w:r w:rsidRPr="000027D2">
        <w:rPr>
          <w:sz w:val="22"/>
          <w:szCs w:val="22"/>
        </w:rPr>
        <w:t xml:space="preserve">Pacientams, kuriems yra </w:t>
      </w:r>
      <w:r>
        <w:rPr>
          <w:sz w:val="22"/>
          <w:szCs w:val="22"/>
        </w:rPr>
        <w:t>širdies ritmo sutrikimų</w:t>
      </w:r>
      <w:r w:rsidRPr="000027D2">
        <w:rPr>
          <w:sz w:val="22"/>
          <w:szCs w:val="22"/>
        </w:rPr>
        <w:t xml:space="preserve">, </w:t>
      </w:r>
      <w:r w:rsidR="00097CD3">
        <w:rPr>
          <w:sz w:val="22"/>
          <w:szCs w:val="22"/>
        </w:rPr>
        <w:t>kilpinių</w:t>
      </w:r>
      <w:r>
        <w:rPr>
          <w:sz w:val="22"/>
          <w:szCs w:val="22"/>
        </w:rPr>
        <w:t xml:space="preserve"> diuretikų vartojimas gali būti </w:t>
      </w:r>
      <w:r w:rsidRPr="000027D2">
        <w:rPr>
          <w:sz w:val="22"/>
          <w:szCs w:val="22"/>
        </w:rPr>
        <w:t>pavojingas gyvybei</w:t>
      </w:r>
      <w:r>
        <w:rPr>
          <w:sz w:val="22"/>
          <w:szCs w:val="22"/>
        </w:rPr>
        <w:t xml:space="preserve"> dėl elektrolitų (kalio, natrio, kalcio ir magnio) </w:t>
      </w:r>
      <w:r w:rsidRPr="00AE37BA">
        <w:rPr>
          <w:sz w:val="22"/>
          <w:szCs w:val="22"/>
        </w:rPr>
        <w:t>koncentracijos</w:t>
      </w:r>
      <w:r>
        <w:rPr>
          <w:sz w:val="22"/>
          <w:szCs w:val="22"/>
        </w:rPr>
        <w:t xml:space="preserve"> pokyčių. Turi būti reguliariai </w:t>
      </w:r>
      <w:r w:rsidR="00C34BA9">
        <w:rPr>
          <w:sz w:val="22"/>
          <w:szCs w:val="22"/>
        </w:rPr>
        <w:t>tikrinama</w:t>
      </w:r>
      <w:r w:rsidR="00E070CF">
        <w:rPr>
          <w:sz w:val="22"/>
          <w:szCs w:val="22"/>
        </w:rPr>
        <w:t>s</w:t>
      </w:r>
      <w:r>
        <w:rPr>
          <w:sz w:val="22"/>
          <w:szCs w:val="22"/>
        </w:rPr>
        <w:t xml:space="preserve"> elektrolitų </w:t>
      </w:r>
      <w:proofErr w:type="spellStart"/>
      <w:r w:rsidR="00E070CF">
        <w:rPr>
          <w:sz w:val="22"/>
          <w:szCs w:val="22"/>
        </w:rPr>
        <w:t>kiekis</w:t>
      </w:r>
      <w:r>
        <w:rPr>
          <w:sz w:val="22"/>
          <w:szCs w:val="22"/>
        </w:rPr>
        <w:t>kraujyje</w:t>
      </w:r>
      <w:proofErr w:type="spellEnd"/>
      <w:r>
        <w:rPr>
          <w:sz w:val="22"/>
          <w:szCs w:val="22"/>
        </w:rPr>
        <w:t xml:space="preserve">. </w:t>
      </w:r>
    </w:p>
    <w:p w:rsidR="00DD3B6A" w:rsidRPr="00CD0A79" w:rsidRDefault="00DD3B6A" w:rsidP="003F28F7">
      <w:pPr>
        <w:rPr>
          <w:sz w:val="22"/>
          <w:szCs w:val="22"/>
        </w:rPr>
      </w:pPr>
    </w:p>
    <w:p w:rsidR="003F28F7" w:rsidRPr="00CB385C" w:rsidRDefault="003F28F7" w:rsidP="003F28F7">
      <w:pPr>
        <w:rPr>
          <w:sz w:val="22"/>
          <w:szCs w:val="22"/>
        </w:rPr>
      </w:pPr>
      <w:r w:rsidRPr="00CB385C">
        <w:rPr>
          <w:sz w:val="22"/>
          <w:szCs w:val="22"/>
        </w:rPr>
        <w:t xml:space="preserve">Dėl </w:t>
      </w:r>
      <w:proofErr w:type="spellStart"/>
      <w:r w:rsidR="0091256A" w:rsidRPr="0091256A">
        <w:rPr>
          <w:sz w:val="22"/>
          <w:szCs w:val="22"/>
        </w:rPr>
        <w:t>Torasemide</w:t>
      </w:r>
      <w:proofErr w:type="spellEnd"/>
      <w:r w:rsidR="0091256A" w:rsidRPr="0091256A">
        <w:rPr>
          <w:sz w:val="22"/>
          <w:szCs w:val="22"/>
        </w:rPr>
        <w:t xml:space="preserve"> HEXAL</w:t>
      </w:r>
      <w:r w:rsidRPr="00CB385C">
        <w:rPr>
          <w:sz w:val="22"/>
          <w:szCs w:val="22"/>
        </w:rPr>
        <w:t xml:space="preserve"> vartojimo gali būti teigiami dopingo patikrinimo rezultatai.</w:t>
      </w:r>
    </w:p>
    <w:p w:rsidR="003F28F7" w:rsidRPr="000608ED" w:rsidRDefault="003F28F7" w:rsidP="00CD0A79">
      <w:pPr>
        <w:rPr>
          <w:sz w:val="22"/>
          <w:szCs w:val="22"/>
        </w:rPr>
      </w:pPr>
      <w:r w:rsidRPr="000608ED">
        <w:rPr>
          <w:sz w:val="22"/>
          <w:szCs w:val="22"/>
        </w:rPr>
        <w:t xml:space="preserve">Negalima numatyti </w:t>
      </w:r>
      <w:proofErr w:type="spellStart"/>
      <w:r w:rsidR="0091256A" w:rsidRPr="000608ED">
        <w:rPr>
          <w:sz w:val="22"/>
          <w:szCs w:val="22"/>
        </w:rPr>
        <w:t>Torasemide</w:t>
      </w:r>
      <w:proofErr w:type="spellEnd"/>
      <w:r w:rsidR="0091256A" w:rsidRPr="000608ED">
        <w:rPr>
          <w:sz w:val="22"/>
          <w:szCs w:val="22"/>
        </w:rPr>
        <w:t xml:space="preserve"> HEXAL</w:t>
      </w:r>
      <w:r w:rsidRPr="000608ED">
        <w:rPr>
          <w:sz w:val="22"/>
          <w:szCs w:val="22"/>
        </w:rPr>
        <w:t>, kaip dopingo priemonės, vartojimo galimų pasekmių organizmui ir paneigti didelę riziką sveikatai.</w:t>
      </w:r>
    </w:p>
    <w:p w:rsidR="003F28F7" w:rsidRPr="00CB385C" w:rsidRDefault="003F28F7" w:rsidP="003F28F7">
      <w:pPr>
        <w:rPr>
          <w:sz w:val="22"/>
          <w:szCs w:val="22"/>
        </w:rPr>
      </w:pPr>
    </w:p>
    <w:p w:rsidR="003F28F7" w:rsidRPr="00CB385C" w:rsidRDefault="003F28F7" w:rsidP="003F28F7">
      <w:pPr>
        <w:rPr>
          <w:b/>
          <w:sz w:val="22"/>
          <w:szCs w:val="22"/>
        </w:rPr>
      </w:pPr>
      <w:r w:rsidRPr="00CB385C">
        <w:rPr>
          <w:b/>
          <w:sz w:val="22"/>
          <w:szCs w:val="22"/>
        </w:rPr>
        <w:t>4.5</w:t>
      </w:r>
      <w:r w:rsidRPr="00CB385C">
        <w:rPr>
          <w:b/>
          <w:sz w:val="22"/>
          <w:szCs w:val="22"/>
        </w:rPr>
        <w:tab/>
        <w:t>Sąveika su kitais vaistiniais preparatais ir kitokia sąveika</w:t>
      </w:r>
    </w:p>
    <w:p w:rsidR="003F28F7" w:rsidRPr="00CB385C" w:rsidRDefault="003F28F7" w:rsidP="003F28F7">
      <w:pPr>
        <w:rPr>
          <w:sz w:val="22"/>
          <w:szCs w:val="22"/>
        </w:rPr>
      </w:pPr>
    </w:p>
    <w:p w:rsidR="00D511EA" w:rsidRPr="00CB385C" w:rsidRDefault="00D511EA" w:rsidP="003F28F7">
      <w:pPr>
        <w:rPr>
          <w:i/>
          <w:iCs/>
          <w:noProof/>
          <w:sz w:val="22"/>
          <w:szCs w:val="22"/>
          <w:lang w:eastAsia="lt-LT"/>
        </w:rPr>
      </w:pPr>
      <w:r w:rsidRPr="00CB385C">
        <w:rPr>
          <w:i/>
          <w:iCs/>
          <w:noProof/>
          <w:sz w:val="22"/>
          <w:szCs w:val="22"/>
          <w:lang w:eastAsia="lt-LT"/>
        </w:rPr>
        <w:t>Būtina atsižvelgti į šio vaistinio preparato toliau išvardytas sąveikas</w:t>
      </w:r>
    </w:p>
    <w:p w:rsidR="0091256A" w:rsidRDefault="0091256A" w:rsidP="003F28F7">
      <w:pPr>
        <w:rPr>
          <w:noProof/>
          <w:sz w:val="22"/>
          <w:szCs w:val="22"/>
          <w:lang w:eastAsia="lt-LT"/>
        </w:rPr>
      </w:pPr>
    </w:p>
    <w:p w:rsidR="003F28F7" w:rsidRPr="00CB385C" w:rsidRDefault="00D511EA" w:rsidP="003F28F7">
      <w:pPr>
        <w:rPr>
          <w:sz w:val="22"/>
          <w:szCs w:val="22"/>
        </w:rPr>
      </w:pPr>
      <w:r w:rsidRPr="00CB385C">
        <w:rPr>
          <w:noProof/>
          <w:sz w:val="22"/>
          <w:szCs w:val="22"/>
          <w:lang w:eastAsia="lt-LT"/>
        </w:rPr>
        <w:t xml:space="preserve">Torazemidas </w:t>
      </w:r>
      <w:r w:rsidRPr="00CB385C">
        <w:rPr>
          <w:sz w:val="22"/>
          <w:szCs w:val="22"/>
        </w:rPr>
        <w:t xml:space="preserve">gali </w:t>
      </w:r>
      <w:r w:rsidRPr="00CB385C">
        <w:rPr>
          <w:noProof/>
          <w:sz w:val="22"/>
          <w:szCs w:val="22"/>
          <w:lang w:eastAsia="lt-LT"/>
        </w:rPr>
        <w:t>silpninti</w:t>
      </w:r>
      <w:r w:rsidR="003F28F7" w:rsidRPr="00CB385C">
        <w:rPr>
          <w:sz w:val="22"/>
          <w:szCs w:val="22"/>
        </w:rPr>
        <w:t xml:space="preserve"> vaistinių preparatų nuo diabeto </w:t>
      </w:r>
      <w:r w:rsidRPr="00CB385C">
        <w:rPr>
          <w:noProof/>
          <w:sz w:val="22"/>
          <w:szCs w:val="22"/>
          <w:lang w:eastAsia="lt-LT"/>
        </w:rPr>
        <w:t>poveikį</w:t>
      </w:r>
      <w:r w:rsidR="003F28F7" w:rsidRPr="00CB385C">
        <w:rPr>
          <w:sz w:val="22"/>
          <w:szCs w:val="22"/>
        </w:rPr>
        <w:t>.</w:t>
      </w:r>
    </w:p>
    <w:p w:rsidR="003F28F7" w:rsidRPr="00CB385C" w:rsidRDefault="003F28F7" w:rsidP="003F28F7">
      <w:pPr>
        <w:rPr>
          <w:i/>
          <w:sz w:val="22"/>
          <w:szCs w:val="22"/>
        </w:rPr>
      </w:pPr>
    </w:p>
    <w:p w:rsidR="003F28F7" w:rsidRPr="00CB385C" w:rsidRDefault="003F28F7" w:rsidP="003F28F7">
      <w:pPr>
        <w:rPr>
          <w:sz w:val="22"/>
          <w:szCs w:val="22"/>
        </w:rPr>
      </w:pPr>
      <w:proofErr w:type="spellStart"/>
      <w:r w:rsidRPr="00CB385C">
        <w:rPr>
          <w:sz w:val="22"/>
          <w:szCs w:val="22"/>
        </w:rPr>
        <w:t>Torazemidas</w:t>
      </w:r>
      <w:proofErr w:type="spellEnd"/>
      <w:r w:rsidRPr="00CB385C">
        <w:rPr>
          <w:sz w:val="22"/>
          <w:szCs w:val="22"/>
        </w:rPr>
        <w:t xml:space="preserve"> stiprina </w:t>
      </w:r>
      <w:proofErr w:type="spellStart"/>
      <w:r w:rsidRPr="00CB385C">
        <w:rPr>
          <w:sz w:val="22"/>
          <w:szCs w:val="22"/>
        </w:rPr>
        <w:t>antihipertenzinių</w:t>
      </w:r>
      <w:proofErr w:type="spellEnd"/>
      <w:r w:rsidRPr="00CB385C">
        <w:rPr>
          <w:sz w:val="22"/>
          <w:szCs w:val="22"/>
        </w:rPr>
        <w:t xml:space="preserve"> </w:t>
      </w:r>
      <w:r w:rsidR="00D511EA" w:rsidRPr="00CB385C">
        <w:rPr>
          <w:iCs/>
          <w:noProof/>
          <w:sz w:val="22"/>
          <w:szCs w:val="22"/>
          <w:lang w:eastAsia="lt-LT"/>
        </w:rPr>
        <w:t>vaistinių preparatų</w:t>
      </w:r>
      <w:r w:rsidRPr="00CB385C">
        <w:rPr>
          <w:sz w:val="22"/>
          <w:szCs w:val="22"/>
        </w:rPr>
        <w:t xml:space="preserve">, ypač AKF inhibitorių, poveikį. Jeigu gydymo </w:t>
      </w:r>
      <w:proofErr w:type="spellStart"/>
      <w:r w:rsidRPr="00CB385C">
        <w:rPr>
          <w:sz w:val="22"/>
          <w:szCs w:val="22"/>
        </w:rPr>
        <w:t>torazemidu</w:t>
      </w:r>
      <w:proofErr w:type="spellEnd"/>
      <w:r w:rsidRPr="00CB385C">
        <w:rPr>
          <w:sz w:val="22"/>
          <w:szCs w:val="22"/>
        </w:rPr>
        <w:t xml:space="preserve"> metu ar netrukus po jo pradedama vartoti AKF inhibitorių, gali per daug nukristi kraujo spaudimas.</w:t>
      </w:r>
      <w:r w:rsidR="0091256A">
        <w:rPr>
          <w:sz w:val="22"/>
          <w:szCs w:val="22"/>
        </w:rPr>
        <w:t xml:space="preserve"> </w:t>
      </w:r>
      <w:r w:rsidR="0091256A" w:rsidRPr="0091256A">
        <w:rPr>
          <w:sz w:val="22"/>
          <w:szCs w:val="22"/>
        </w:rPr>
        <w:t xml:space="preserve">Gali padidėti AKF </w:t>
      </w:r>
      <w:r w:rsidR="0091256A">
        <w:rPr>
          <w:sz w:val="22"/>
          <w:szCs w:val="22"/>
        </w:rPr>
        <w:t xml:space="preserve">inhibitorių </w:t>
      </w:r>
      <w:r w:rsidR="0091256A" w:rsidRPr="0091256A">
        <w:rPr>
          <w:sz w:val="22"/>
          <w:szCs w:val="22"/>
        </w:rPr>
        <w:t>sukelto inkstų nepakankamumo rizika.</w:t>
      </w:r>
    </w:p>
    <w:p w:rsidR="003F28F7" w:rsidRPr="00CB385C" w:rsidRDefault="003F28F7" w:rsidP="003F28F7">
      <w:pPr>
        <w:rPr>
          <w:i/>
          <w:sz w:val="22"/>
          <w:szCs w:val="22"/>
        </w:rPr>
      </w:pPr>
    </w:p>
    <w:p w:rsidR="003F28F7" w:rsidRPr="00CB385C" w:rsidRDefault="003F28F7" w:rsidP="003F28F7">
      <w:pPr>
        <w:rPr>
          <w:sz w:val="22"/>
          <w:szCs w:val="22"/>
        </w:rPr>
      </w:pPr>
      <w:proofErr w:type="spellStart"/>
      <w:r w:rsidRPr="00CB385C">
        <w:rPr>
          <w:sz w:val="22"/>
          <w:szCs w:val="22"/>
        </w:rPr>
        <w:t>Torazemido</w:t>
      </w:r>
      <w:proofErr w:type="spellEnd"/>
      <w:r w:rsidRPr="00CB385C">
        <w:rPr>
          <w:sz w:val="22"/>
          <w:szCs w:val="22"/>
        </w:rPr>
        <w:t xml:space="preserve"> sukelta </w:t>
      </w:r>
      <w:proofErr w:type="spellStart"/>
      <w:r w:rsidRPr="00CB385C">
        <w:rPr>
          <w:sz w:val="22"/>
          <w:szCs w:val="22"/>
        </w:rPr>
        <w:t>hipokalemija</w:t>
      </w:r>
      <w:proofErr w:type="spellEnd"/>
      <w:r w:rsidRPr="00CB385C">
        <w:rPr>
          <w:sz w:val="22"/>
          <w:szCs w:val="22"/>
        </w:rPr>
        <w:t xml:space="preserve"> gali stiprinti </w:t>
      </w:r>
      <w:r w:rsidR="00D511EA" w:rsidRPr="00CB385C">
        <w:rPr>
          <w:noProof/>
          <w:sz w:val="22"/>
          <w:szCs w:val="22"/>
          <w:lang w:eastAsia="lt-LT"/>
        </w:rPr>
        <w:t xml:space="preserve">ir dažninti kartu vartojamų </w:t>
      </w:r>
      <w:r w:rsidRPr="00CB385C">
        <w:rPr>
          <w:sz w:val="22"/>
          <w:szCs w:val="22"/>
        </w:rPr>
        <w:t xml:space="preserve">rusmenės preparatų </w:t>
      </w:r>
      <w:proofErr w:type="spellStart"/>
      <w:r w:rsidR="0091256A">
        <w:rPr>
          <w:sz w:val="22"/>
          <w:szCs w:val="22"/>
        </w:rPr>
        <w:t>sukeliamus</w:t>
      </w:r>
      <w:r w:rsidR="0091256A">
        <w:rPr>
          <w:noProof/>
          <w:sz w:val="22"/>
          <w:szCs w:val="22"/>
          <w:lang w:eastAsia="lt-LT"/>
        </w:rPr>
        <w:t>nepageidaujamus</w:t>
      </w:r>
      <w:proofErr w:type="spellEnd"/>
      <w:r w:rsidR="0091256A">
        <w:rPr>
          <w:noProof/>
          <w:sz w:val="22"/>
          <w:szCs w:val="22"/>
          <w:lang w:eastAsia="lt-LT"/>
        </w:rPr>
        <w:t xml:space="preserve"> reiškinius</w:t>
      </w:r>
      <w:r w:rsidRPr="00CB385C">
        <w:rPr>
          <w:sz w:val="22"/>
          <w:szCs w:val="22"/>
        </w:rPr>
        <w:t xml:space="preserve"> (apsinuodijimo rizika).</w:t>
      </w:r>
    </w:p>
    <w:p w:rsidR="003F28F7" w:rsidRPr="00CB385C" w:rsidRDefault="003F28F7" w:rsidP="003F28F7">
      <w:pPr>
        <w:rPr>
          <w:i/>
          <w:sz w:val="22"/>
          <w:szCs w:val="22"/>
        </w:rPr>
      </w:pPr>
    </w:p>
    <w:p w:rsidR="003F28F7" w:rsidRPr="00CB385C" w:rsidRDefault="00F5649F" w:rsidP="003F28F7">
      <w:pPr>
        <w:rPr>
          <w:sz w:val="22"/>
          <w:szCs w:val="22"/>
        </w:rPr>
      </w:pPr>
      <w:r w:rsidRPr="00CB385C">
        <w:rPr>
          <w:sz w:val="22"/>
          <w:szCs w:val="22"/>
          <w:lang w:eastAsia="lt-LT"/>
        </w:rPr>
        <w:t xml:space="preserve">Kartu taikomas gydymas </w:t>
      </w:r>
      <w:proofErr w:type="spellStart"/>
      <w:r w:rsidRPr="00CB385C">
        <w:rPr>
          <w:sz w:val="22"/>
          <w:szCs w:val="22"/>
          <w:lang w:eastAsia="lt-LT"/>
        </w:rPr>
        <w:t>k</w:t>
      </w:r>
      <w:r w:rsidR="003F28F7" w:rsidRPr="00CB385C">
        <w:rPr>
          <w:sz w:val="22"/>
          <w:szCs w:val="22"/>
          <w:lang w:eastAsia="lt-LT"/>
        </w:rPr>
        <w:t>olestiramin</w:t>
      </w:r>
      <w:r w:rsidRPr="00CB385C">
        <w:rPr>
          <w:sz w:val="22"/>
          <w:szCs w:val="22"/>
          <w:lang w:eastAsia="lt-LT"/>
        </w:rPr>
        <w:t>u</w:t>
      </w:r>
      <w:proofErr w:type="spellEnd"/>
      <w:r w:rsidRPr="00CB385C">
        <w:rPr>
          <w:sz w:val="22"/>
          <w:szCs w:val="22"/>
          <w:lang w:eastAsia="lt-LT"/>
        </w:rPr>
        <w:t xml:space="preserve"> gali mažinti geriamojo</w:t>
      </w:r>
      <w:r w:rsidRPr="00CB385C">
        <w:rPr>
          <w:sz w:val="22"/>
          <w:szCs w:val="22"/>
        </w:rPr>
        <w:t xml:space="preserve"> </w:t>
      </w:r>
      <w:proofErr w:type="spellStart"/>
      <w:r w:rsidRPr="00CB385C">
        <w:rPr>
          <w:sz w:val="22"/>
          <w:szCs w:val="22"/>
        </w:rPr>
        <w:t>torazemido</w:t>
      </w:r>
      <w:proofErr w:type="spellEnd"/>
      <w:r w:rsidRPr="00CB385C">
        <w:rPr>
          <w:sz w:val="22"/>
          <w:szCs w:val="22"/>
        </w:rPr>
        <w:t xml:space="preserve"> </w:t>
      </w:r>
      <w:r w:rsidRPr="00CB385C">
        <w:rPr>
          <w:sz w:val="22"/>
          <w:szCs w:val="22"/>
          <w:lang w:eastAsia="lt-LT"/>
        </w:rPr>
        <w:t>absorbciją, taigi</w:t>
      </w:r>
      <w:r w:rsidRPr="00CB385C">
        <w:rPr>
          <w:sz w:val="22"/>
          <w:szCs w:val="22"/>
        </w:rPr>
        <w:t xml:space="preserve"> ir </w:t>
      </w:r>
      <w:r w:rsidRPr="00CB385C">
        <w:rPr>
          <w:sz w:val="22"/>
          <w:szCs w:val="22"/>
          <w:lang w:eastAsia="lt-LT"/>
        </w:rPr>
        <w:t>veiksmingumą</w:t>
      </w:r>
      <w:r w:rsidR="003F28F7" w:rsidRPr="00CB385C">
        <w:rPr>
          <w:sz w:val="22"/>
          <w:szCs w:val="22"/>
        </w:rPr>
        <w:t>.</w:t>
      </w:r>
    </w:p>
    <w:p w:rsidR="003F28F7" w:rsidRPr="00CB385C" w:rsidRDefault="003F28F7" w:rsidP="003F28F7">
      <w:pPr>
        <w:rPr>
          <w:sz w:val="22"/>
          <w:szCs w:val="22"/>
        </w:rPr>
      </w:pPr>
    </w:p>
    <w:p w:rsidR="003F28F7" w:rsidRPr="00CB385C" w:rsidRDefault="00F5649F" w:rsidP="003F28F7">
      <w:pPr>
        <w:rPr>
          <w:sz w:val="22"/>
          <w:szCs w:val="22"/>
        </w:rPr>
      </w:pPr>
      <w:r w:rsidRPr="00CB385C">
        <w:rPr>
          <w:noProof/>
          <w:sz w:val="22"/>
          <w:szCs w:val="22"/>
          <w:lang w:eastAsia="lt-LT"/>
        </w:rPr>
        <w:t xml:space="preserve">Torazemidas gali </w:t>
      </w:r>
      <w:r w:rsidR="00D038D4">
        <w:rPr>
          <w:noProof/>
          <w:sz w:val="22"/>
          <w:szCs w:val="22"/>
          <w:lang w:eastAsia="lt-LT"/>
        </w:rPr>
        <w:t>daryti įtaką</w:t>
      </w:r>
      <w:r w:rsidR="00D038D4" w:rsidRPr="00CB385C">
        <w:rPr>
          <w:sz w:val="22"/>
          <w:szCs w:val="22"/>
        </w:rPr>
        <w:t xml:space="preserve"> </w:t>
      </w:r>
      <w:r w:rsidR="003F28F7" w:rsidRPr="00CB385C">
        <w:rPr>
          <w:sz w:val="22"/>
          <w:szCs w:val="22"/>
        </w:rPr>
        <w:t xml:space="preserve">raumenis atpalaiduojančių vaistinių preparatų, kurių sudėtyje yra </w:t>
      </w:r>
      <w:proofErr w:type="spellStart"/>
      <w:r w:rsidR="003F28F7" w:rsidRPr="00CB385C">
        <w:rPr>
          <w:sz w:val="22"/>
          <w:szCs w:val="22"/>
        </w:rPr>
        <w:t>kurarės</w:t>
      </w:r>
      <w:proofErr w:type="spellEnd"/>
      <w:r w:rsidR="003F28F7" w:rsidRPr="00CB385C">
        <w:rPr>
          <w:i/>
          <w:sz w:val="22"/>
          <w:szCs w:val="22"/>
        </w:rPr>
        <w:t>,</w:t>
      </w:r>
      <w:r w:rsidR="003F28F7" w:rsidRPr="00CB385C">
        <w:rPr>
          <w:sz w:val="22"/>
          <w:szCs w:val="22"/>
        </w:rPr>
        <w:t xml:space="preserve"> </w:t>
      </w:r>
      <w:r w:rsidRPr="00CB385C">
        <w:rPr>
          <w:noProof/>
          <w:sz w:val="22"/>
          <w:szCs w:val="22"/>
          <w:lang w:eastAsia="lt-LT"/>
        </w:rPr>
        <w:t>ir teofilino veikim</w:t>
      </w:r>
      <w:r w:rsidR="005F34A0">
        <w:rPr>
          <w:noProof/>
          <w:sz w:val="22"/>
          <w:szCs w:val="22"/>
          <w:lang w:eastAsia="lt-LT"/>
        </w:rPr>
        <w:t>ui (jį stiprinti arba silpninti)</w:t>
      </w:r>
      <w:r w:rsidR="003F28F7" w:rsidRPr="00CB385C">
        <w:rPr>
          <w:sz w:val="22"/>
          <w:szCs w:val="22"/>
        </w:rPr>
        <w:t>.</w:t>
      </w:r>
      <w:r w:rsidR="005F34A0">
        <w:rPr>
          <w:sz w:val="22"/>
          <w:szCs w:val="22"/>
        </w:rPr>
        <w:t xml:space="preserve"> Rekomenduojama sekti </w:t>
      </w:r>
      <w:proofErr w:type="spellStart"/>
      <w:r w:rsidR="005F34A0">
        <w:rPr>
          <w:sz w:val="22"/>
          <w:szCs w:val="22"/>
        </w:rPr>
        <w:t>teofilino</w:t>
      </w:r>
      <w:proofErr w:type="spellEnd"/>
      <w:r w:rsidR="005F34A0">
        <w:rPr>
          <w:sz w:val="22"/>
          <w:szCs w:val="22"/>
        </w:rPr>
        <w:t xml:space="preserve"> koncentracij</w:t>
      </w:r>
      <w:r w:rsidR="00E070CF">
        <w:rPr>
          <w:sz w:val="22"/>
          <w:szCs w:val="22"/>
        </w:rPr>
        <w:t>ą</w:t>
      </w:r>
      <w:r w:rsidR="005F34A0">
        <w:rPr>
          <w:sz w:val="22"/>
          <w:szCs w:val="22"/>
        </w:rPr>
        <w:t xml:space="preserve"> kraujo serume.</w:t>
      </w:r>
    </w:p>
    <w:p w:rsidR="003F28F7" w:rsidRPr="00CB385C" w:rsidRDefault="003F28F7" w:rsidP="003F28F7">
      <w:pPr>
        <w:rPr>
          <w:i/>
          <w:sz w:val="22"/>
          <w:szCs w:val="22"/>
        </w:rPr>
      </w:pPr>
    </w:p>
    <w:p w:rsidR="003F28F7" w:rsidRPr="00CB385C" w:rsidRDefault="00F5649F" w:rsidP="003F28F7">
      <w:pPr>
        <w:rPr>
          <w:noProof/>
          <w:sz w:val="22"/>
          <w:szCs w:val="22"/>
          <w:lang w:eastAsia="lt-LT"/>
        </w:rPr>
      </w:pPr>
      <w:r w:rsidRPr="00CB385C">
        <w:rPr>
          <w:noProof/>
          <w:sz w:val="22"/>
          <w:szCs w:val="22"/>
          <w:lang w:eastAsia="lt-LT"/>
        </w:rPr>
        <w:t>Torazemidas gali stiprinti mineralkortikoidų, gliukokortikodių ir vidurių laisvinamųjų</w:t>
      </w:r>
      <w:r w:rsidR="001443F7" w:rsidRPr="00CB385C">
        <w:rPr>
          <w:noProof/>
          <w:sz w:val="22"/>
          <w:szCs w:val="22"/>
          <w:lang w:eastAsia="lt-LT"/>
        </w:rPr>
        <w:t xml:space="preserve"> </w:t>
      </w:r>
      <w:r w:rsidR="00BF068B">
        <w:rPr>
          <w:noProof/>
          <w:sz w:val="22"/>
          <w:szCs w:val="22"/>
          <w:lang w:eastAsia="lt-LT"/>
        </w:rPr>
        <w:t xml:space="preserve">vaistinių </w:t>
      </w:r>
      <w:r w:rsidR="001443F7" w:rsidRPr="00CB385C">
        <w:rPr>
          <w:noProof/>
          <w:sz w:val="22"/>
          <w:szCs w:val="22"/>
          <w:lang w:eastAsia="lt-LT"/>
        </w:rPr>
        <w:t>preparatų sukeliamą</w:t>
      </w:r>
      <w:r w:rsidR="003F28F7" w:rsidRPr="00CB385C">
        <w:rPr>
          <w:noProof/>
          <w:sz w:val="22"/>
          <w:szCs w:val="22"/>
          <w:lang w:eastAsia="lt-LT"/>
        </w:rPr>
        <w:t xml:space="preserve"> kalio </w:t>
      </w:r>
      <w:r w:rsidR="001443F7" w:rsidRPr="00CB385C">
        <w:rPr>
          <w:noProof/>
          <w:sz w:val="22"/>
          <w:szCs w:val="22"/>
          <w:lang w:eastAsia="lt-LT"/>
        </w:rPr>
        <w:t>netekimą</w:t>
      </w:r>
      <w:r w:rsidR="003F28F7" w:rsidRPr="00CB385C">
        <w:rPr>
          <w:noProof/>
          <w:sz w:val="22"/>
          <w:szCs w:val="22"/>
          <w:lang w:eastAsia="lt-LT"/>
        </w:rPr>
        <w:t>.</w:t>
      </w:r>
    </w:p>
    <w:p w:rsidR="003F28F7" w:rsidRPr="00CB385C" w:rsidRDefault="003F28F7" w:rsidP="003F28F7">
      <w:pPr>
        <w:rPr>
          <w:noProof/>
          <w:sz w:val="22"/>
          <w:szCs w:val="22"/>
          <w:lang w:eastAsia="lt-LT"/>
        </w:rPr>
      </w:pPr>
    </w:p>
    <w:p w:rsidR="003F28F7" w:rsidRPr="00CB385C" w:rsidRDefault="001443F7" w:rsidP="003F28F7">
      <w:pPr>
        <w:rPr>
          <w:sz w:val="22"/>
          <w:szCs w:val="22"/>
        </w:rPr>
      </w:pPr>
      <w:r w:rsidRPr="00CB385C">
        <w:rPr>
          <w:noProof/>
          <w:sz w:val="22"/>
          <w:szCs w:val="22"/>
          <w:lang w:eastAsia="lt-LT"/>
        </w:rPr>
        <w:t>Torazemido vartojant kartu su ličiu kraujo serume</w:t>
      </w:r>
      <w:r w:rsidRPr="00CB385C">
        <w:rPr>
          <w:sz w:val="22"/>
          <w:szCs w:val="22"/>
        </w:rPr>
        <w:t xml:space="preserve"> gali padidėti ličio </w:t>
      </w:r>
      <w:r w:rsidRPr="00CB385C">
        <w:rPr>
          <w:noProof/>
          <w:sz w:val="22"/>
          <w:szCs w:val="22"/>
          <w:lang w:eastAsia="lt-LT"/>
        </w:rPr>
        <w:t xml:space="preserve">koncentracijos, vadinasi gali padidėti ličio </w:t>
      </w:r>
      <w:r w:rsidR="003F28F7" w:rsidRPr="00CB385C">
        <w:rPr>
          <w:sz w:val="22"/>
          <w:szCs w:val="22"/>
        </w:rPr>
        <w:t>poveikis</w:t>
      </w:r>
      <w:r w:rsidR="005F34A0">
        <w:rPr>
          <w:sz w:val="22"/>
          <w:szCs w:val="22"/>
        </w:rPr>
        <w:t xml:space="preserve"> ir nepageidaujami reiškiniai</w:t>
      </w:r>
      <w:r w:rsidR="003F28F7" w:rsidRPr="00CB385C">
        <w:rPr>
          <w:sz w:val="22"/>
          <w:szCs w:val="22"/>
        </w:rPr>
        <w:t>.</w:t>
      </w:r>
    </w:p>
    <w:p w:rsidR="003F28F7" w:rsidRPr="00CB385C" w:rsidRDefault="003F28F7" w:rsidP="003F28F7">
      <w:pPr>
        <w:rPr>
          <w:sz w:val="22"/>
          <w:szCs w:val="22"/>
        </w:rPr>
      </w:pPr>
    </w:p>
    <w:p w:rsidR="003F28F7" w:rsidRPr="00CB385C" w:rsidRDefault="005D23E3" w:rsidP="003F28F7">
      <w:pPr>
        <w:rPr>
          <w:sz w:val="22"/>
          <w:szCs w:val="22"/>
        </w:rPr>
      </w:pPr>
      <w:r w:rsidRPr="00CB385C">
        <w:rPr>
          <w:noProof/>
          <w:sz w:val="22"/>
          <w:szCs w:val="22"/>
          <w:lang w:eastAsia="lt-LT"/>
        </w:rPr>
        <w:t>Probenecidas ir</w:t>
      </w:r>
      <w:r w:rsidR="003F28F7" w:rsidRPr="00CB385C">
        <w:rPr>
          <w:sz w:val="22"/>
          <w:szCs w:val="22"/>
        </w:rPr>
        <w:t xml:space="preserve"> nesteroidiniai vaistai nuo uždegimo</w:t>
      </w:r>
      <w:r w:rsidR="005F34A0">
        <w:rPr>
          <w:sz w:val="22"/>
          <w:szCs w:val="22"/>
        </w:rPr>
        <w:t xml:space="preserve"> (NVNU) </w:t>
      </w:r>
      <w:r w:rsidR="003F28F7" w:rsidRPr="00CB385C">
        <w:rPr>
          <w:sz w:val="22"/>
          <w:szCs w:val="22"/>
        </w:rPr>
        <w:t xml:space="preserve">(pvz., </w:t>
      </w:r>
      <w:proofErr w:type="spellStart"/>
      <w:r w:rsidR="003F28F7" w:rsidRPr="00CB385C">
        <w:rPr>
          <w:sz w:val="22"/>
          <w:szCs w:val="22"/>
        </w:rPr>
        <w:t>indometacinas</w:t>
      </w:r>
      <w:proofErr w:type="spellEnd"/>
      <w:r w:rsidR="003F28F7" w:rsidRPr="00CB385C">
        <w:rPr>
          <w:sz w:val="22"/>
          <w:szCs w:val="22"/>
        </w:rPr>
        <w:t xml:space="preserve">, </w:t>
      </w:r>
      <w:proofErr w:type="spellStart"/>
      <w:r w:rsidR="003F28F7" w:rsidRPr="00CB385C">
        <w:rPr>
          <w:sz w:val="22"/>
          <w:szCs w:val="22"/>
        </w:rPr>
        <w:t>propiono</w:t>
      </w:r>
      <w:proofErr w:type="spellEnd"/>
      <w:r w:rsidR="003F28F7" w:rsidRPr="00CB385C">
        <w:rPr>
          <w:sz w:val="22"/>
          <w:szCs w:val="22"/>
        </w:rPr>
        <w:t xml:space="preserve"> rūgšties dariniai ar </w:t>
      </w:r>
      <w:proofErr w:type="spellStart"/>
      <w:r w:rsidR="003F28F7" w:rsidRPr="00CB385C">
        <w:rPr>
          <w:sz w:val="22"/>
          <w:szCs w:val="22"/>
        </w:rPr>
        <w:t>acetilsalicilo</w:t>
      </w:r>
      <w:proofErr w:type="spellEnd"/>
      <w:r w:rsidR="003F28F7" w:rsidRPr="00CB385C">
        <w:rPr>
          <w:sz w:val="22"/>
          <w:szCs w:val="22"/>
        </w:rPr>
        <w:t xml:space="preserve"> rūgštis) </w:t>
      </w:r>
      <w:r w:rsidRPr="00CB385C">
        <w:rPr>
          <w:noProof/>
          <w:sz w:val="22"/>
          <w:szCs w:val="22"/>
          <w:lang w:eastAsia="lt-LT"/>
        </w:rPr>
        <w:t xml:space="preserve">gali </w:t>
      </w:r>
      <w:r w:rsidR="003F28F7" w:rsidRPr="00CB385C">
        <w:rPr>
          <w:noProof/>
          <w:sz w:val="22"/>
          <w:szCs w:val="22"/>
          <w:lang w:eastAsia="lt-LT"/>
        </w:rPr>
        <w:t>silpnin</w:t>
      </w:r>
      <w:r w:rsidRPr="00CB385C">
        <w:rPr>
          <w:noProof/>
          <w:sz w:val="22"/>
          <w:szCs w:val="22"/>
          <w:lang w:eastAsia="lt-LT"/>
        </w:rPr>
        <w:t>ti</w:t>
      </w:r>
      <w:r w:rsidR="003F28F7" w:rsidRPr="00CB385C">
        <w:rPr>
          <w:sz w:val="22"/>
          <w:szCs w:val="22"/>
        </w:rPr>
        <w:t xml:space="preserve"> </w:t>
      </w:r>
      <w:proofErr w:type="spellStart"/>
      <w:r w:rsidR="003F28F7" w:rsidRPr="00CB385C">
        <w:rPr>
          <w:sz w:val="22"/>
          <w:szCs w:val="22"/>
        </w:rPr>
        <w:t>diurezinį</w:t>
      </w:r>
      <w:proofErr w:type="spellEnd"/>
      <w:r w:rsidR="003F28F7" w:rsidRPr="00CB385C">
        <w:rPr>
          <w:sz w:val="22"/>
          <w:szCs w:val="22"/>
        </w:rPr>
        <w:t xml:space="preserve"> ir </w:t>
      </w:r>
      <w:proofErr w:type="spellStart"/>
      <w:r w:rsidR="003F28F7" w:rsidRPr="00CB385C">
        <w:rPr>
          <w:sz w:val="22"/>
          <w:szCs w:val="22"/>
        </w:rPr>
        <w:t>antihipertenzinį</w:t>
      </w:r>
      <w:proofErr w:type="spellEnd"/>
      <w:r w:rsidR="003F28F7" w:rsidRPr="00CB385C">
        <w:rPr>
          <w:sz w:val="22"/>
          <w:szCs w:val="22"/>
        </w:rPr>
        <w:t xml:space="preserve"> </w:t>
      </w:r>
      <w:proofErr w:type="spellStart"/>
      <w:r w:rsidR="003F28F7" w:rsidRPr="00CB385C">
        <w:rPr>
          <w:sz w:val="22"/>
          <w:szCs w:val="22"/>
        </w:rPr>
        <w:t>torazemido</w:t>
      </w:r>
      <w:proofErr w:type="spellEnd"/>
      <w:r w:rsidR="003F28F7" w:rsidRPr="00CB385C">
        <w:rPr>
          <w:sz w:val="22"/>
          <w:szCs w:val="22"/>
        </w:rPr>
        <w:t xml:space="preserve"> poveikį. </w:t>
      </w:r>
    </w:p>
    <w:p w:rsidR="003F28F7" w:rsidRPr="00CB385C" w:rsidRDefault="005D23E3" w:rsidP="003F28F7">
      <w:pPr>
        <w:rPr>
          <w:noProof/>
          <w:sz w:val="22"/>
          <w:szCs w:val="22"/>
          <w:lang w:eastAsia="lt-LT"/>
        </w:rPr>
      </w:pPr>
      <w:r w:rsidRPr="00CB385C">
        <w:rPr>
          <w:noProof/>
          <w:sz w:val="22"/>
          <w:szCs w:val="22"/>
          <w:lang w:eastAsia="lt-LT"/>
        </w:rPr>
        <w:t>Gydant didele salicilato doze</w:t>
      </w:r>
      <w:r w:rsidR="003F28F7" w:rsidRPr="00CB385C">
        <w:rPr>
          <w:noProof/>
          <w:sz w:val="22"/>
          <w:szCs w:val="22"/>
          <w:lang w:eastAsia="lt-LT"/>
        </w:rPr>
        <w:t xml:space="preserve"> torazemidas gali </w:t>
      </w:r>
      <w:r w:rsidRPr="00CB385C">
        <w:rPr>
          <w:noProof/>
          <w:sz w:val="22"/>
          <w:szCs w:val="22"/>
          <w:lang w:eastAsia="lt-LT"/>
        </w:rPr>
        <w:t>stiprinti neurotoksinį salicilato poveikį</w:t>
      </w:r>
      <w:r w:rsidR="003F28F7" w:rsidRPr="00CB385C">
        <w:rPr>
          <w:noProof/>
          <w:sz w:val="22"/>
          <w:szCs w:val="22"/>
          <w:lang w:eastAsia="lt-LT"/>
        </w:rPr>
        <w:t>.</w:t>
      </w:r>
    </w:p>
    <w:p w:rsidR="005D23E3" w:rsidRDefault="005F34A0" w:rsidP="003F28F7">
      <w:pPr>
        <w:rPr>
          <w:noProof/>
          <w:sz w:val="22"/>
          <w:szCs w:val="22"/>
          <w:lang w:eastAsia="lt-LT"/>
        </w:rPr>
      </w:pPr>
      <w:r>
        <w:rPr>
          <w:noProof/>
          <w:sz w:val="22"/>
          <w:szCs w:val="22"/>
          <w:lang w:eastAsia="lt-LT"/>
        </w:rPr>
        <w:t>Diuretikai gali didinti NVNU sukelto inkstų nepakankamumo riziką.</w:t>
      </w:r>
    </w:p>
    <w:p w:rsidR="005F34A0" w:rsidRPr="00CB385C" w:rsidRDefault="005F34A0" w:rsidP="003F28F7">
      <w:pPr>
        <w:rPr>
          <w:noProof/>
          <w:sz w:val="22"/>
          <w:szCs w:val="22"/>
          <w:lang w:eastAsia="lt-LT"/>
        </w:rPr>
      </w:pPr>
    </w:p>
    <w:p w:rsidR="00E070CF" w:rsidRDefault="00E070CF" w:rsidP="003F28F7">
      <w:pPr>
        <w:rPr>
          <w:noProof/>
          <w:sz w:val="22"/>
          <w:szCs w:val="22"/>
          <w:lang w:eastAsia="lt-LT"/>
        </w:rPr>
      </w:pPr>
      <w:r w:rsidRPr="00E070CF">
        <w:rPr>
          <w:noProof/>
          <w:sz w:val="22"/>
          <w:szCs w:val="22"/>
          <w:lang w:eastAsia="lt-LT"/>
        </w:rPr>
        <w:t>Gydant didelėmis salicilatų dozėmis, torasemidas gali sustiprinti neurotoksinį salicilatų poveikį. Be to, padidėja pasikartojančių podagros priepuolių rizika pacientams, vartojantiems salicilatus.</w:t>
      </w:r>
    </w:p>
    <w:p w:rsidR="00E070CF" w:rsidRDefault="00E070CF" w:rsidP="003F28F7">
      <w:pPr>
        <w:rPr>
          <w:noProof/>
          <w:sz w:val="22"/>
          <w:szCs w:val="22"/>
          <w:lang w:eastAsia="lt-LT"/>
        </w:rPr>
      </w:pPr>
    </w:p>
    <w:p w:rsidR="005D23E3" w:rsidRPr="00CB385C" w:rsidRDefault="005D23E3" w:rsidP="003F28F7">
      <w:pPr>
        <w:rPr>
          <w:noProof/>
          <w:sz w:val="22"/>
          <w:szCs w:val="22"/>
          <w:lang w:eastAsia="lt-LT"/>
        </w:rPr>
      </w:pPr>
      <w:r w:rsidRPr="00CB385C">
        <w:rPr>
          <w:noProof/>
          <w:sz w:val="22"/>
          <w:szCs w:val="22"/>
          <w:lang w:eastAsia="lt-LT"/>
        </w:rPr>
        <w:t>Torazemidas, ypač didelės jo dozės, gali stiprinti š</w:t>
      </w:r>
      <w:r w:rsidR="005F34A0">
        <w:rPr>
          <w:noProof/>
          <w:sz w:val="22"/>
          <w:szCs w:val="22"/>
          <w:lang w:eastAsia="lt-LT"/>
        </w:rPr>
        <w:t>iuos nepageidaujamus reiškinius</w:t>
      </w:r>
      <w:r w:rsidRPr="00CB385C">
        <w:rPr>
          <w:noProof/>
          <w:sz w:val="22"/>
          <w:szCs w:val="22"/>
          <w:lang w:eastAsia="lt-LT"/>
        </w:rPr>
        <w:t>:</w:t>
      </w:r>
    </w:p>
    <w:p w:rsidR="003F28F7" w:rsidRPr="00CB385C" w:rsidRDefault="004A3BED" w:rsidP="003F28F7">
      <w:pPr>
        <w:rPr>
          <w:noProof/>
          <w:sz w:val="22"/>
          <w:szCs w:val="22"/>
          <w:lang w:eastAsia="lt-LT"/>
        </w:rPr>
      </w:pPr>
      <w:r w:rsidRPr="000608ED">
        <w:rPr>
          <w:iCs/>
          <w:noProof/>
          <w:sz w:val="22"/>
          <w:szCs w:val="22"/>
          <w:lang w:eastAsia="lt-LT"/>
        </w:rPr>
        <w:t>o</w:t>
      </w:r>
      <w:r w:rsidR="005D23E3" w:rsidRPr="00CB385C">
        <w:rPr>
          <w:iCs/>
          <w:noProof/>
          <w:sz w:val="22"/>
          <w:szCs w:val="22"/>
          <w:lang w:eastAsia="lt-LT"/>
        </w:rPr>
        <w:t xml:space="preserve">totoksinį ir nefrotoksinį aminoglikozidų grupės antibiotikų (pvz., kanamicino, gentamicino, tobramicino) poveikį, </w:t>
      </w:r>
      <w:r w:rsidRPr="00CB385C">
        <w:rPr>
          <w:iCs/>
          <w:noProof/>
          <w:sz w:val="22"/>
          <w:szCs w:val="22"/>
          <w:lang w:eastAsia="lt-LT"/>
        </w:rPr>
        <w:t>platinos darinių citotoksinį poveikį ir neurotoksinį cefalosporinų poveikį.</w:t>
      </w:r>
    </w:p>
    <w:p w:rsidR="003F28F7" w:rsidRPr="00CB385C" w:rsidRDefault="003F28F7" w:rsidP="003F28F7">
      <w:pPr>
        <w:rPr>
          <w:i/>
          <w:iCs/>
          <w:noProof/>
          <w:sz w:val="22"/>
          <w:szCs w:val="22"/>
          <w:lang w:eastAsia="lt-LT"/>
        </w:rPr>
      </w:pPr>
    </w:p>
    <w:p w:rsidR="003F28F7" w:rsidRPr="00CB385C" w:rsidRDefault="004A3BED" w:rsidP="003F28F7">
      <w:pPr>
        <w:rPr>
          <w:noProof/>
          <w:sz w:val="22"/>
          <w:szCs w:val="22"/>
          <w:lang w:eastAsia="lt-LT"/>
        </w:rPr>
      </w:pPr>
      <w:r w:rsidRPr="00CB385C">
        <w:rPr>
          <w:iCs/>
          <w:noProof/>
          <w:sz w:val="22"/>
          <w:szCs w:val="22"/>
          <w:lang w:eastAsia="lt-LT"/>
        </w:rPr>
        <w:t>Torazemidas gali silpninti</w:t>
      </w:r>
      <w:r w:rsidR="003F28F7" w:rsidRPr="00CB385C">
        <w:rPr>
          <w:noProof/>
          <w:sz w:val="22"/>
          <w:szCs w:val="22"/>
          <w:lang w:eastAsia="lt-LT"/>
        </w:rPr>
        <w:t xml:space="preserve"> kraujagysles </w:t>
      </w:r>
      <w:r w:rsidRPr="00CB385C">
        <w:rPr>
          <w:noProof/>
          <w:sz w:val="22"/>
          <w:szCs w:val="22"/>
          <w:lang w:eastAsia="lt-LT"/>
        </w:rPr>
        <w:t>sutraukiantį katecholaminų (pvz., adrenalino, noradrenalino) poveikį</w:t>
      </w:r>
      <w:r w:rsidR="003F28F7" w:rsidRPr="00CB385C">
        <w:rPr>
          <w:noProof/>
          <w:sz w:val="22"/>
          <w:szCs w:val="22"/>
          <w:lang w:eastAsia="lt-LT"/>
        </w:rPr>
        <w:t>.</w:t>
      </w:r>
    </w:p>
    <w:p w:rsidR="003F28F7" w:rsidRDefault="003F28F7" w:rsidP="003F28F7">
      <w:pPr>
        <w:rPr>
          <w:noProof/>
          <w:sz w:val="22"/>
          <w:szCs w:val="22"/>
          <w:lang w:eastAsia="lt-LT"/>
        </w:rPr>
      </w:pPr>
    </w:p>
    <w:p w:rsidR="005F34A0" w:rsidRDefault="00232731" w:rsidP="003F28F7">
      <w:pPr>
        <w:rPr>
          <w:noProof/>
          <w:sz w:val="22"/>
          <w:szCs w:val="22"/>
          <w:lang w:eastAsia="lt-LT"/>
        </w:rPr>
      </w:pPr>
      <w:r>
        <w:rPr>
          <w:noProof/>
          <w:sz w:val="22"/>
          <w:szCs w:val="22"/>
          <w:lang w:eastAsia="lt-LT"/>
        </w:rPr>
        <w:t>Torazemidas yra Citoc</w:t>
      </w:r>
      <w:r w:rsidR="007A0235">
        <w:rPr>
          <w:noProof/>
          <w:sz w:val="22"/>
          <w:szCs w:val="22"/>
          <w:lang w:eastAsia="lt-LT"/>
        </w:rPr>
        <w:t>h</w:t>
      </w:r>
      <w:r>
        <w:rPr>
          <w:noProof/>
          <w:sz w:val="22"/>
          <w:szCs w:val="22"/>
          <w:lang w:eastAsia="lt-LT"/>
        </w:rPr>
        <w:t>romo P450 CYP2C8 ir CYP2C9 substratas. Yra galima sąveika tarp to pat</w:t>
      </w:r>
      <w:r w:rsidR="007A0235">
        <w:rPr>
          <w:noProof/>
          <w:sz w:val="22"/>
          <w:szCs w:val="22"/>
          <w:lang w:eastAsia="lt-LT"/>
        </w:rPr>
        <w:t>i</w:t>
      </w:r>
      <w:r>
        <w:rPr>
          <w:noProof/>
          <w:sz w:val="22"/>
          <w:szCs w:val="22"/>
          <w:lang w:eastAsia="lt-LT"/>
        </w:rPr>
        <w:t xml:space="preserve">es fermento ligandų. Taigi, reikia atidžia stebėti </w:t>
      </w:r>
      <w:r w:rsidR="00AA2C9D">
        <w:rPr>
          <w:noProof/>
          <w:sz w:val="22"/>
          <w:szCs w:val="22"/>
          <w:lang w:eastAsia="lt-LT"/>
        </w:rPr>
        <w:t xml:space="preserve">kartu vartojamus </w:t>
      </w:r>
      <w:r>
        <w:rPr>
          <w:noProof/>
          <w:sz w:val="22"/>
          <w:szCs w:val="22"/>
          <w:lang w:eastAsia="lt-LT"/>
        </w:rPr>
        <w:t>vaistini</w:t>
      </w:r>
      <w:r w:rsidR="00AA2C9D">
        <w:rPr>
          <w:noProof/>
          <w:sz w:val="22"/>
          <w:szCs w:val="22"/>
          <w:lang w:eastAsia="lt-LT"/>
        </w:rPr>
        <w:t>us</w:t>
      </w:r>
      <w:r>
        <w:rPr>
          <w:noProof/>
          <w:sz w:val="22"/>
          <w:szCs w:val="22"/>
          <w:lang w:eastAsia="lt-LT"/>
        </w:rPr>
        <w:t xml:space="preserve"> preparat</w:t>
      </w:r>
      <w:r w:rsidR="00AA2C9D">
        <w:rPr>
          <w:noProof/>
          <w:sz w:val="22"/>
          <w:szCs w:val="22"/>
          <w:lang w:eastAsia="lt-LT"/>
        </w:rPr>
        <w:t>us</w:t>
      </w:r>
      <w:r>
        <w:rPr>
          <w:noProof/>
          <w:sz w:val="22"/>
          <w:szCs w:val="22"/>
          <w:lang w:eastAsia="lt-LT"/>
        </w:rPr>
        <w:t>, kuriu</w:t>
      </w:r>
      <w:r w:rsidR="007A0235">
        <w:rPr>
          <w:noProof/>
          <w:sz w:val="22"/>
          <w:szCs w:val="22"/>
          <w:lang w:eastAsia="lt-LT"/>
        </w:rPr>
        <w:t>o</w:t>
      </w:r>
      <w:r>
        <w:rPr>
          <w:noProof/>
          <w:sz w:val="22"/>
          <w:szCs w:val="22"/>
          <w:lang w:eastAsia="lt-LT"/>
        </w:rPr>
        <w:t xml:space="preserve">s katalizuoja šio citochromo  izoformos, </w:t>
      </w:r>
      <w:r w:rsidR="00C67919">
        <w:rPr>
          <w:noProof/>
          <w:sz w:val="22"/>
          <w:szCs w:val="22"/>
          <w:lang w:eastAsia="lt-LT"/>
        </w:rPr>
        <w:t>siekiant</w:t>
      </w:r>
      <w:r>
        <w:rPr>
          <w:noProof/>
          <w:sz w:val="22"/>
          <w:szCs w:val="22"/>
          <w:lang w:eastAsia="lt-LT"/>
        </w:rPr>
        <w:t xml:space="preserve"> išvengti </w:t>
      </w:r>
      <w:r w:rsidR="00C67919">
        <w:rPr>
          <w:noProof/>
          <w:sz w:val="22"/>
          <w:szCs w:val="22"/>
          <w:lang w:eastAsia="lt-LT"/>
        </w:rPr>
        <w:t>šių vaistinių preparatų</w:t>
      </w:r>
      <w:r>
        <w:rPr>
          <w:noProof/>
          <w:sz w:val="22"/>
          <w:szCs w:val="22"/>
          <w:lang w:eastAsia="lt-LT"/>
        </w:rPr>
        <w:t xml:space="preserve"> nepageidaujamų koncentracijų kraujo serume.</w:t>
      </w:r>
      <w:r w:rsidR="00AA2C9D">
        <w:rPr>
          <w:noProof/>
          <w:sz w:val="22"/>
          <w:szCs w:val="22"/>
          <w:lang w:eastAsia="lt-LT"/>
        </w:rPr>
        <w:t xml:space="preserve"> Ši sąveika yra įrodyta kumarino dariniams. </w:t>
      </w:r>
      <w:r w:rsidR="00C67919">
        <w:rPr>
          <w:noProof/>
          <w:sz w:val="22"/>
          <w:szCs w:val="22"/>
          <w:lang w:eastAsia="lt-LT"/>
        </w:rPr>
        <w:t>G</w:t>
      </w:r>
      <w:r w:rsidR="00AA2C9D">
        <w:rPr>
          <w:noProof/>
          <w:sz w:val="22"/>
          <w:szCs w:val="22"/>
          <w:lang w:eastAsia="lt-LT"/>
        </w:rPr>
        <w:t xml:space="preserve">alima vaistinių preparatų sąveika gali būti pavojinga siauro terapinio </w:t>
      </w:r>
      <w:r w:rsidR="00C67919">
        <w:rPr>
          <w:noProof/>
          <w:sz w:val="22"/>
          <w:szCs w:val="22"/>
          <w:lang w:eastAsia="lt-LT"/>
        </w:rPr>
        <w:t>poveikio</w:t>
      </w:r>
      <w:r w:rsidR="00AA2C9D">
        <w:rPr>
          <w:noProof/>
          <w:sz w:val="22"/>
          <w:szCs w:val="22"/>
          <w:lang w:eastAsia="lt-LT"/>
        </w:rPr>
        <w:t xml:space="preserve"> medžiagoms.</w:t>
      </w:r>
    </w:p>
    <w:p w:rsidR="005F34A0" w:rsidRPr="00CB385C" w:rsidRDefault="005F34A0" w:rsidP="003F28F7">
      <w:pPr>
        <w:rPr>
          <w:noProof/>
          <w:sz w:val="22"/>
          <w:szCs w:val="22"/>
          <w:lang w:eastAsia="lt-LT"/>
        </w:rPr>
      </w:pPr>
    </w:p>
    <w:p w:rsidR="003F28F7" w:rsidRPr="00CB385C" w:rsidRDefault="003F28F7" w:rsidP="003F28F7">
      <w:pPr>
        <w:rPr>
          <w:b/>
          <w:sz w:val="22"/>
          <w:szCs w:val="22"/>
        </w:rPr>
      </w:pPr>
      <w:r w:rsidRPr="00CB385C">
        <w:rPr>
          <w:b/>
          <w:sz w:val="22"/>
          <w:szCs w:val="22"/>
        </w:rPr>
        <w:t>4.6</w:t>
      </w:r>
      <w:r w:rsidRPr="00CB385C">
        <w:rPr>
          <w:b/>
          <w:sz w:val="22"/>
          <w:szCs w:val="22"/>
        </w:rPr>
        <w:tab/>
      </w:r>
      <w:r w:rsidR="004A3BED" w:rsidRPr="00CB385C">
        <w:rPr>
          <w:b/>
          <w:noProof/>
          <w:sz w:val="22"/>
          <w:szCs w:val="22"/>
          <w:lang w:eastAsia="lt-LT"/>
        </w:rPr>
        <w:t>Vaisingumas, n</w:t>
      </w:r>
      <w:r w:rsidRPr="00CB385C">
        <w:rPr>
          <w:b/>
          <w:bCs/>
          <w:noProof/>
          <w:sz w:val="22"/>
          <w:szCs w:val="22"/>
          <w:lang w:eastAsia="lt-LT"/>
        </w:rPr>
        <w:t>ėštumo</w:t>
      </w:r>
      <w:r w:rsidRPr="00CB385C">
        <w:rPr>
          <w:b/>
          <w:sz w:val="22"/>
          <w:szCs w:val="22"/>
        </w:rPr>
        <w:t xml:space="preserve"> ir žindymo laikotarpis</w:t>
      </w:r>
      <w:r w:rsidRPr="00CB385C">
        <w:rPr>
          <w:sz w:val="22"/>
          <w:szCs w:val="22"/>
        </w:rPr>
        <w:t xml:space="preserve"> </w:t>
      </w:r>
    </w:p>
    <w:p w:rsidR="003F28F7" w:rsidRPr="00CB385C" w:rsidRDefault="003F28F7" w:rsidP="003F28F7">
      <w:pPr>
        <w:rPr>
          <w:noProof/>
          <w:sz w:val="22"/>
          <w:szCs w:val="22"/>
          <w:lang w:eastAsia="lt-LT"/>
        </w:rPr>
      </w:pPr>
    </w:p>
    <w:p w:rsidR="004A3BED" w:rsidRPr="000608ED" w:rsidRDefault="004A3BED" w:rsidP="00D84E4C">
      <w:pPr>
        <w:tabs>
          <w:tab w:val="left" w:pos="0"/>
        </w:tabs>
        <w:rPr>
          <w:sz w:val="22"/>
          <w:szCs w:val="22"/>
          <w:u w:val="single"/>
        </w:rPr>
      </w:pPr>
      <w:r w:rsidRPr="000608ED">
        <w:rPr>
          <w:noProof/>
          <w:sz w:val="22"/>
          <w:szCs w:val="22"/>
          <w:u w:val="single"/>
          <w:lang w:eastAsia="lt-LT"/>
        </w:rPr>
        <w:t>Nėštumas</w:t>
      </w:r>
    </w:p>
    <w:p w:rsidR="004A3BED" w:rsidRPr="00CB385C" w:rsidRDefault="00AA2C9D" w:rsidP="003F28F7">
      <w:pPr>
        <w:tabs>
          <w:tab w:val="left" w:pos="0"/>
        </w:tabs>
        <w:rPr>
          <w:noProof/>
          <w:sz w:val="22"/>
          <w:szCs w:val="22"/>
          <w:lang w:eastAsia="lt-LT"/>
        </w:rPr>
      </w:pPr>
      <w:r>
        <w:rPr>
          <w:sz w:val="22"/>
          <w:szCs w:val="22"/>
        </w:rPr>
        <w:t>Klinikinė patirtis</w:t>
      </w:r>
      <w:r w:rsidRPr="00CB385C">
        <w:rPr>
          <w:sz w:val="22"/>
          <w:szCs w:val="22"/>
        </w:rPr>
        <w:t xml:space="preserve"> </w:t>
      </w:r>
      <w:r w:rsidR="003F28F7" w:rsidRPr="00CB385C">
        <w:rPr>
          <w:sz w:val="22"/>
          <w:szCs w:val="22"/>
        </w:rPr>
        <w:t xml:space="preserve">apie </w:t>
      </w:r>
      <w:proofErr w:type="spellStart"/>
      <w:r w:rsidR="003F28F7" w:rsidRPr="00CB385C">
        <w:rPr>
          <w:sz w:val="22"/>
          <w:szCs w:val="22"/>
        </w:rPr>
        <w:t>torazemido</w:t>
      </w:r>
      <w:proofErr w:type="spellEnd"/>
      <w:r w:rsidR="003F28F7" w:rsidRPr="00CB385C">
        <w:rPr>
          <w:sz w:val="22"/>
          <w:szCs w:val="22"/>
        </w:rPr>
        <w:t xml:space="preserve"> poveikį </w:t>
      </w:r>
      <w:r>
        <w:rPr>
          <w:sz w:val="22"/>
          <w:szCs w:val="22"/>
        </w:rPr>
        <w:t>žmogaus</w:t>
      </w:r>
      <w:r w:rsidR="003F28F7" w:rsidRPr="00CB385C">
        <w:rPr>
          <w:sz w:val="22"/>
          <w:szCs w:val="22"/>
        </w:rPr>
        <w:t xml:space="preserve"> embrionui ir vaisiui </w:t>
      </w:r>
      <w:r>
        <w:rPr>
          <w:sz w:val="22"/>
          <w:szCs w:val="22"/>
        </w:rPr>
        <w:t>yra nepakankama</w:t>
      </w:r>
      <w:r w:rsidR="003F28F7" w:rsidRPr="00CB385C">
        <w:rPr>
          <w:sz w:val="22"/>
          <w:szCs w:val="22"/>
        </w:rPr>
        <w:t xml:space="preserve">. </w:t>
      </w:r>
    </w:p>
    <w:p w:rsidR="004A3BED" w:rsidRDefault="004A3BED" w:rsidP="003F28F7">
      <w:pPr>
        <w:tabs>
          <w:tab w:val="left" w:pos="0"/>
        </w:tabs>
        <w:rPr>
          <w:noProof/>
          <w:sz w:val="22"/>
          <w:szCs w:val="22"/>
          <w:lang w:eastAsia="lt-LT"/>
        </w:rPr>
      </w:pPr>
    </w:p>
    <w:p w:rsidR="00796367" w:rsidRDefault="00D6345B" w:rsidP="003F28F7">
      <w:pPr>
        <w:tabs>
          <w:tab w:val="left" w:pos="0"/>
        </w:tabs>
        <w:rPr>
          <w:noProof/>
          <w:sz w:val="22"/>
          <w:szCs w:val="22"/>
          <w:lang w:eastAsia="lt-LT"/>
        </w:rPr>
      </w:pPr>
      <w:r>
        <w:rPr>
          <w:noProof/>
          <w:sz w:val="22"/>
          <w:szCs w:val="22"/>
          <w:lang w:eastAsia="lt-LT"/>
        </w:rPr>
        <w:t>S</w:t>
      </w:r>
      <w:r w:rsidR="00796367" w:rsidRPr="00796367">
        <w:rPr>
          <w:noProof/>
          <w:sz w:val="22"/>
          <w:szCs w:val="22"/>
          <w:lang w:eastAsia="lt-LT"/>
        </w:rPr>
        <w:t>u gyvūnais</w:t>
      </w:r>
      <w:r w:rsidR="00796367">
        <w:rPr>
          <w:noProof/>
          <w:sz w:val="22"/>
          <w:szCs w:val="22"/>
          <w:lang w:eastAsia="lt-LT"/>
        </w:rPr>
        <w:t xml:space="preserve"> </w:t>
      </w:r>
      <w:r>
        <w:rPr>
          <w:noProof/>
          <w:sz w:val="22"/>
          <w:szCs w:val="22"/>
          <w:lang w:eastAsia="lt-LT"/>
        </w:rPr>
        <w:t xml:space="preserve">atlikti tyrimai </w:t>
      </w:r>
      <w:r w:rsidR="00796367">
        <w:rPr>
          <w:noProof/>
          <w:sz w:val="22"/>
          <w:szCs w:val="22"/>
          <w:lang w:eastAsia="lt-LT"/>
        </w:rPr>
        <w:t>parodė toksinį poveikį reprodukcijai.</w:t>
      </w:r>
    </w:p>
    <w:p w:rsidR="00796367" w:rsidRPr="00CB385C" w:rsidRDefault="00796367" w:rsidP="003F28F7">
      <w:pPr>
        <w:tabs>
          <w:tab w:val="left" w:pos="0"/>
        </w:tabs>
        <w:rPr>
          <w:noProof/>
          <w:sz w:val="22"/>
          <w:szCs w:val="22"/>
          <w:lang w:eastAsia="lt-LT"/>
        </w:rPr>
      </w:pPr>
    </w:p>
    <w:p w:rsidR="004A3BED" w:rsidRPr="00CB385C" w:rsidRDefault="003F28F7" w:rsidP="003F28F7">
      <w:pPr>
        <w:tabs>
          <w:tab w:val="left" w:pos="0"/>
        </w:tabs>
        <w:rPr>
          <w:noProof/>
          <w:sz w:val="22"/>
          <w:szCs w:val="22"/>
          <w:lang w:eastAsia="lt-LT"/>
        </w:rPr>
      </w:pPr>
      <w:r w:rsidRPr="00CB385C">
        <w:rPr>
          <w:sz w:val="22"/>
          <w:szCs w:val="22"/>
        </w:rPr>
        <w:t xml:space="preserve">Tyrimų su gyvūnais metu </w:t>
      </w:r>
      <w:proofErr w:type="spellStart"/>
      <w:r w:rsidRPr="00CB385C">
        <w:rPr>
          <w:sz w:val="22"/>
          <w:szCs w:val="22"/>
        </w:rPr>
        <w:t>torazemidas</w:t>
      </w:r>
      <w:proofErr w:type="spellEnd"/>
      <w:r w:rsidRPr="00CB385C">
        <w:rPr>
          <w:sz w:val="22"/>
          <w:szCs w:val="22"/>
        </w:rPr>
        <w:t xml:space="preserve"> prasiskverbė </w:t>
      </w:r>
      <w:r w:rsidR="004A3BED" w:rsidRPr="00CB385C">
        <w:rPr>
          <w:noProof/>
          <w:sz w:val="22"/>
          <w:szCs w:val="22"/>
          <w:lang w:eastAsia="lt-LT"/>
        </w:rPr>
        <w:t>per placentą (žr.</w:t>
      </w:r>
      <w:r w:rsidR="00796367">
        <w:rPr>
          <w:noProof/>
          <w:sz w:val="22"/>
          <w:szCs w:val="22"/>
          <w:lang w:eastAsia="lt-LT"/>
        </w:rPr>
        <w:t xml:space="preserve"> </w:t>
      </w:r>
      <w:r w:rsidR="004A3BED" w:rsidRPr="00DA2DCD">
        <w:rPr>
          <w:sz w:val="22"/>
        </w:rPr>
        <w:t>5.</w:t>
      </w:r>
      <w:r w:rsidR="00796367">
        <w:rPr>
          <w:sz w:val="22"/>
        </w:rPr>
        <w:t>3</w:t>
      </w:r>
      <w:r w:rsidR="00796367" w:rsidRPr="00DA2DCD">
        <w:rPr>
          <w:sz w:val="22"/>
        </w:rPr>
        <w:t xml:space="preserve"> </w:t>
      </w:r>
      <w:r w:rsidR="004A3BED" w:rsidRPr="00DA2DCD">
        <w:rPr>
          <w:sz w:val="22"/>
        </w:rPr>
        <w:t>skyri</w:t>
      </w:r>
      <w:r w:rsidR="004A3BED" w:rsidRPr="00CB385C">
        <w:rPr>
          <w:noProof/>
          <w:sz w:val="22"/>
          <w:szCs w:val="22"/>
          <w:lang w:eastAsia="lt-LT"/>
        </w:rPr>
        <w:t>ų).</w:t>
      </w:r>
    </w:p>
    <w:p w:rsidR="00796367" w:rsidRDefault="00796367" w:rsidP="003F28F7">
      <w:pPr>
        <w:tabs>
          <w:tab w:val="left" w:pos="0"/>
        </w:tabs>
        <w:rPr>
          <w:sz w:val="22"/>
          <w:szCs w:val="22"/>
        </w:rPr>
      </w:pPr>
    </w:p>
    <w:p w:rsidR="003F28F7" w:rsidRPr="00CB385C" w:rsidRDefault="003F28F7" w:rsidP="003F28F7">
      <w:pPr>
        <w:tabs>
          <w:tab w:val="left" w:pos="0"/>
        </w:tabs>
        <w:rPr>
          <w:sz w:val="22"/>
          <w:szCs w:val="22"/>
        </w:rPr>
      </w:pPr>
      <w:r w:rsidRPr="00CB385C">
        <w:rPr>
          <w:sz w:val="22"/>
          <w:szCs w:val="22"/>
        </w:rPr>
        <w:t xml:space="preserve">Kol nėra daugiau patirties, nėštumo metu </w:t>
      </w:r>
      <w:proofErr w:type="spellStart"/>
      <w:r w:rsidRPr="00CB385C">
        <w:rPr>
          <w:sz w:val="22"/>
          <w:szCs w:val="22"/>
        </w:rPr>
        <w:t>torazemido</w:t>
      </w:r>
      <w:proofErr w:type="spellEnd"/>
      <w:r w:rsidRPr="00CB385C">
        <w:rPr>
          <w:sz w:val="22"/>
          <w:szCs w:val="22"/>
        </w:rPr>
        <w:t xml:space="preserve"> </w:t>
      </w:r>
      <w:r w:rsidR="00F66C6C" w:rsidRPr="00CB385C">
        <w:rPr>
          <w:sz w:val="22"/>
          <w:szCs w:val="22"/>
          <w:lang w:eastAsia="lt-LT"/>
        </w:rPr>
        <w:t>reikia</w:t>
      </w:r>
      <w:r w:rsidR="00F66C6C" w:rsidRPr="00CB385C">
        <w:rPr>
          <w:sz w:val="22"/>
          <w:szCs w:val="22"/>
        </w:rPr>
        <w:t xml:space="preserve"> vartoti</w:t>
      </w:r>
      <w:r w:rsidR="004A3BED" w:rsidRPr="00CB385C">
        <w:rPr>
          <w:sz w:val="22"/>
          <w:szCs w:val="22"/>
        </w:rPr>
        <w:t xml:space="preserve"> tik</w:t>
      </w:r>
      <w:r w:rsidR="00F66C6C" w:rsidRPr="00CB385C">
        <w:rPr>
          <w:sz w:val="22"/>
          <w:szCs w:val="22"/>
        </w:rPr>
        <w:t xml:space="preserve"> </w:t>
      </w:r>
      <w:r w:rsidR="00F66C6C" w:rsidRPr="00CB385C">
        <w:rPr>
          <w:sz w:val="22"/>
          <w:szCs w:val="22"/>
          <w:lang w:eastAsia="lt-LT"/>
        </w:rPr>
        <w:t>esant</w:t>
      </w:r>
      <w:r w:rsidR="004A3BED" w:rsidRPr="00CB385C">
        <w:rPr>
          <w:sz w:val="22"/>
          <w:szCs w:val="22"/>
          <w:lang w:eastAsia="lt-LT"/>
        </w:rPr>
        <w:t xml:space="preserve"> </w:t>
      </w:r>
      <w:r w:rsidR="00F66C6C" w:rsidRPr="00CB385C">
        <w:rPr>
          <w:sz w:val="22"/>
          <w:szCs w:val="22"/>
          <w:lang w:eastAsia="lt-LT"/>
        </w:rPr>
        <w:t>įtikinamai indikacijai</w:t>
      </w:r>
      <w:r w:rsidRPr="00CB385C">
        <w:rPr>
          <w:noProof/>
          <w:sz w:val="22"/>
          <w:szCs w:val="22"/>
          <w:lang w:eastAsia="lt-LT"/>
        </w:rPr>
        <w:t xml:space="preserve">. </w:t>
      </w:r>
      <w:r w:rsidR="00F66C6C" w:rsidRPr="00CB385C">
        <w:rPr>
          <w:noProof/>
          <w:sz w:val="22"/>
          <w:szCs w:val="22"/>
          <w:lang w:eastAsia="lt-LT"/>
        </w:rPr>
        <w:t>Turi būti vartojama</w:t>
      </w:r>
      <w:r w:rsidRPr="00CB385C">
        <w:rPr>
          <w:noProof/>
          <w:sz w:val="22"/>
          <w:szCs w:val="22"/>
          <w:lang w:eastAsia="lt-LT"/>
        </w:rPr>
        <w:t xml:space="preserve"> </w:t>
      </w:r>
      <w:r w:rsidR="00F66C6C" w:rsidRPr="00CB385C">
        <w:rPr>
          <w:noProof/>
          <w:sz w:val="22"/>
          <w:szCs w:val="22"/>
          <w:lang w:eastAsia="lt-LT"/>
        </w:rPr>
        <w:t>mažiausia veiksminga dozė</w:t>
      </w:r>
      <w:r w:rsidRPr="00CB385C">
        <w:rPr>
          <w:sz w:val="22"/>
          <w:szCs w:val="22"/>
        </w:rPr>
        <w:t>.</w:t>
      </w:r>
    </w:p>
    <w:p w:rsidR="003F28F7" w:rsidRPr="00CB385C" w:rsidRDefault="003F28F7" w:rsidP="003F28F7">
      <w:pPr>
        <w:tabs>
          <w:tab w:val="left" w:pos="567"/>
        </w:tabs>
        <w:rPr>
          <w:sz w:val="22"/>
          <w:szCs w:val="22"/>
        </w:rPr>
      </w:pPr>
    </w:p>
    <w:p w:rsidR="003F28F7" w:rsidRPr="00CB385C" w:rsidRDefault="003F28F7" w:rsidP="003F28F7">
      <w:pPr>
        <w:tabs>
          <w:tab w:val="left" w:pos="567"/>
        </w:tabs>
        <w:rPr>
          <w:sz w:val="22"/>
          <w:szCs w:val="22"/>
        </w:rPr>
      </w:pPr>
      <w:r w:rsidRPr="00CB385C">
        <w:rPr>
          <w:sz w:val="22"/>
          <w:szCs w:val="22"/>
        </w:rPr>
        <w:t xml:space="preserve">Diuretikai netinka įprastiniam hipertenzijos ir edemos gydymui nėštumo metu, kadangi jie gali pabloginti placentos </w:t>
      </w:r>
      <w:proofErr w:type="spellStart"/>
      <w:r w:rsidRPr="00CB385C">
        <w:rPr>
          <w:sz w:val="22"/>
          <w:szCs w:val="22"/>
        </w:rPr>
        <w:t>perfuziją</w:t>
      </w:r>
      <w:proofErr w:type="spellEnd"/>
      <w:r w:rsidRPr="00CB385C">
        <w:rPr>
          <w:sz w:val="22"/>
          <w:szCs w:val="22"/>
        </w:rPr>
        <w:t xml:space="preserve"> ir tokiu būdu vystymąsi gimdoje. Jeigu širdies ar inkstų nepakankamumo atveju nėščia moteris turi vartoti </w:t>
      </w:r>
      <w:proofErr w:type="spellStart"/>
      <w:r w:rsidRPr="00CB385C">
        <w:rPr>
          <w:sz w:val="22"/>
          <w:szCs w:val="22"/>
        </w:rPr>
        <w:t>torazemido</w:t>
      </w:r>
      <w:proofErr w:type="spellEnd"/>
      <w:r w:rsidRPr="00CB385C">
        <w:rPr>
          <w:sz w:val="22"/>
          <w:szCs w:val="22"/>
        </w:rPr>
        <w:t xml:space="preserve">, turi būti kruopščiai kontroliuojamas elektrolitų kiekis ir </w:t>
      </w:r>
      <w:proofErr w:type="spellStart"/>
      <w:r w:rsidRPr="00CB385C">
        <w:rPr>
          <w:sz w:val="22"/>
          <w:szCs w:val="22"/>
        </w:rPr>
        <w:t>hematokritas</w:t>
      </w:r>
      <w:proofErr w:type="spellEnd"/>
      <w:r w:rsidRPr="00CB385C">
        <w:rPr>
          <w:sz w:val="22"/>
          <w:szCs w:val="22"/>
        </w:rPr>
        <w:t xml:space="preserve">, taip pat ir vaisiaus vystymasis. </w:t>
      </w:r>
    </w:p>
    <w:p w:rsidR="003F28F7" w:rsidRPr="00CB385C" w:rsidRDefault="003F28F7" w:rsidP="003F28F7">
      <w:pPr>
        <w:tabs>
          <w:tab w:val="left" w:pos="567"/>
        </w:tabs>
        <w:rPr>
          <w:sz w:val="22"/>
          <w:szCs w:val="22"/>
        </w:rPr>
      </w:pPr>
    </w:p>
    <w:p w:rsidR="003F28F7" w:rsidRPr="000608ED" w:rsidRDefault="003F28F7" w:rsidP="003F28F7">
      <w:pPr>
        <w:tabs>
          <w:tab w:val="left" w:pos="567"/>
        </w:tabs>
        <w:rPr>
          <w:sz w:val="22"/>
          <w:szCs w:val="22"/>
          <w:u w:val="single"/>
        </w:rPr>
      </w:pPr>
      <w:r w:rsidRPr="000608ED">
        <w:rPr>
          <w:sz w:val="22"/>
          <w:szCs w:val="22"/>
          <w:u w:val="single"/>
        </w:rPr>
        <w:t>Žindymas</w:t>
      </w:r>
    </w:p>
    <w:p w:rsidR="003F28F7" w:rsidRPr="00CB385C" w:rsidRDefault="00D6345B" w:rsidP="003F28F7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Nėra pakankamai i</w:t>
      </w:r>
      <w:r w:rsidR="00796367">
        <w:rPr>
          <w:sz w:val="22"/>
          <w:szCs w:val="22"/>
        </w:rPr>
        <w:t>nformacij</w:t>
      </w:r>
      <w:r>
        <w:rPr>
          <w:sz w:val="22"/>
          <w:szCs w:val="22"/>
        </w:rPr>
        <w:t>os</w:t>
      </w:r>
      <w:r w:rsidR="00796367">
        <w:rPr>
          <w:sz w:val="22"/>
          <w:szCs w:val="22"/>
        </w:rPr>
        <w:t xml:space="preserve"> apie </w:t>
      </w:r>
      <w:r>
        <w:rPr>
          <w:sz w:val="22"/>
          <w:szCs w:val="22"/>
        </w:rPr>
        <w:t>tai, ar</w:t>
      </w:r>
      <w:r w:rsidR="002C1A58">
        <w:rPr>
          <w:sz w:val="22"/>
          <w:szCs w:val="22"/>
        </w:rPr>
        <w:t xml:space="preserve"> </w:t>
      </w:r>
      <w:proofErr w:type="spellStart"/>
      <w:r w:rsidR="003F28F7" w:rsidRPr="00CB385C">
        <w:rPr>
          <w:sz w:val="22"/>
          <w:szCs w:val="22"/>
        </w:rPr>
        <w:t>torazemid</w:t>
      </w:r>
      <w:r>
        <w:rPr>
          <w:sz w:val="22"/>
          <w:szCs w:val="22"/>
        </w:rPr>
        <w:t>as</w:t>
      </w:r>
      <w:proofErr w:type="spellEnd"/>
      <w:r w:rsidR="003F28F7" w:rsidRPr="00CB385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išsiskiria </w:t>
      </w:r>
      <w:r w:rsidR="00796367">
        <w:rPr>
          <w:sz w:val="22"/>
          <w:szCs w:val="22"/>
        </w:rPr>
        <w:t xml:space="preserve">į </w:t>
      </w:r>
      <w:r>
        <w:rPr>
          <w:sz w:val="22"/>
          <w:szCs w:val="22"/>
        </w:rPr>
        <w:t>motinos</w:t>
      </w:r>
      <w:r w:rsidR="00796367">
        <w:rPr>
          <w:sz w:val="22"/>
          <w:szCs w:val="22"/>
        </w:rPr>
        <w:t xml:space="preserve"> pieną</w:t>
      </w:r>
      <w:r>
        <w:rPr>
          <w:sz w:val="22"/>
          <w:szCs w:val="22"/>
        </w:rPr>
        <w:t>.</w:t>
      </w:r>
      <w:r w:rsidR="003F28F7" w:rsidRPr="00CB385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Pavojaus žindomiems </w:t>
      </w:r>
      <w:r w:rsidR="00796367">
        <w:rPr>
          <w:sz w:val="22"/>
          <w:szCs w:val="22"/>
        </w:rPr>
        <w:t xml:space="preserve"> naujagimi</w:t>
      </w:r>
      <w:r>
        <w:rPr>
          <w:sz w:val="22"/>
          <w:szCs w:val="22"/>
        </w:rPr>
        <w:t>ams/</w:t>
      </w:r>
      <w:r w:rsidR="00796367">
        <w:rPr>
          <w:sz w:val="22"/>
          <w:szCs w:val="22"/>
        </w:rPr>
        <w:t>kūdiki</w:t>
      </w:r>
      <w:r>
        <w:rPr>
          <w:sz w:val="22"/>
          <w:szCs w:val="22"/>
        </w:rPr>
        <w:t>ams negalima atmesti</w:t>
      </w:r>
      <w:r w:rsidR="00796367">
        <w:rPr>
          <w:sz w:val="22"/>
          <w:szCs w:val="22"/>
        </w:rPr>
        <w:t xml:space="preserve">. </w:t>
      </w:r>
      <w:r w:rsidR="00097CD3">
        <w:rPr>
          <w:sz w:val="22"/>
          <w:szCs w:val="22"/>
        </w:rPr>
        <w:t>Kilpiniai</w:t>
      </w:r>
      <w:r w:rsidR="00796367">
        <w:rPr>
          <w:sz w:val="22"/>
          <w:szCs w:val="22"/>
        </w:rPr>
        <w:t xml:space="preserve"> diuretikai gali mažinti pieno gamybą. Taigi, </w:t>
      </w:r>
      <w:proofErr w:type="spellStart"/>
      <w:r>
        <w:rPr>
          <w:sz w:val="22"/>
          <w:szCs w:val="22"/>
        </w:rPr>
        <w:t>torazemidas</w:t>
      </w:r>
      <w:proofErr w:type="spellEnd"/>
      <w:r>
        <w:rPr>
          <w:sz w:val="22"/>
          <w:szCs w:val="22"/>
        </w:rPr>
        <w:t xml:space="preserve"> neturi būti vartojamas žindymo metu </w:t>
      </w:r>
      <w:r w:rsidR="00F66C6C" w:rsidRPr="00CB385C">
        <w:rPr>
          <w:sz w:val="22"/>
          <w:szCs w:val="22"/>
        </w:rPr>
        <w:t xml:space="preserve"> </w:t>
      </w:r>
      <w:r w:rsidR="003F28F7" w:rsidRPr="00CB385C">
        <w:rPr>
          <w:sz w:val="22"/>
          <w:szCs w:val="22"/>
        </w:rPr>
        <w:t>(žr. 4.3</w:t>
      </w:r>
      <w:r>
        <w:rPr>
          <w:sz w:val="22"/>
          <w:szCs w:val="22"/>
        </w:rPr>
        <w:t> </w:t>
      </w:r>
      <w:r w:rsidR="003F28F7" w:rsidRPr="00CB385C">
        <w:rPr>
          <w:sz w:val="22"/>
          <w:szCs w:val="22"/>
        </w:rPr>
        <w:t xml:space="preserve">skyrių). </w:t>
      </w:r>
      <w:r w:rsidR="005A1207">
        <w:rPr>
          <w:sz w:val="22"/>
          <w:szCs w:val="22"/>
        </w:rPr>
        <w:t>Reikia</w:t>
      </w:r>
      <w:r w:rsidR="00BA1DB2">
        <w:rPr>
          <w:sz w:val="22"/>
          <w:szCs w:val="22"/>
        </w:rPr>
        <w:t xml:space="preserve"> nuspręst</w:t>
      </w:r>
      <w:r w:rsidR="005A1207">
        <w:rPr>
          <w:sz w:val="22"/>
          <w:szCs w:val="22"/>
        </w:rPr>
        <w:t>i</w:t>
      </w:r>
      <w:r w:rsidR="00BA1DB2">
        <w:rPr>
          <w:sz w:val="22"/>
          <w:szCs w:val="22"/>
        </w:rPr>
        <w:t xml:space="preserve"> ar </w:t>
      </w:r>
      <w:r>
        <w:rPr>
          <w:sz w:val="22"/>
          <w:szCs w:val="22"/>
        </w:rPr>
        <w:t>nu</w:t>
      </w:r>
      <w:r w:rsidR="00BA1DB2">
        <w:rPr>
          <w:sz w:val="22"/>
          <w:szCs w:val="22"/>
        </w:rPr>
        <w:t>traukti žindymą, arba nutraukti</w:t>
      </w:r>
      <w:r w:rsidR="009E5CE2">
        <w:rPr>
          <w:sz w:val="22"/>
          <w:szCs w:val="22"/>
        </w:rPr>
        <w:t>/susilaikyti</w:t>
      </w:r>
      <w:r w:rsidR="00BA1DB2">
        <w:rPr>
          <w:sz w:val="22"/>
          <w:szCs w:val="22"/>
        </w:rPr>
        <w:t xml:space="preserve"> </w:t>
      </w:r>
      <w:r w:rsidR="009E5CE2">
        <w:rPr>
          <w:sz w:val="22"/>
          <w:szCs w:val="22"/>
        </w:rPr>
        <w:t xml:space="preserve">nuo </w:t>
      </w:r>
      <w:r w:rsidR="00BA1DB2">
        <w:rPr>
          <w:sz w:val="22"/>
          <w:szCs w:val="22"/>
        </w:rPr>
        <w:t>gydym</w:t>
      </w:r>
      <w:r w:rsidR="009E5CE2">
        <w:rPr>
          <w:sz w:val="22"/>
          <w:szCs w:val="22"/>
        </w:rPr>
        <w:t>o</w:t>
      </w:r>
      <w:r w:rsidR="00BA1DB2">
        <w:rPr>
          <w:sz w:val="22"/>
          <w:szCs w:val="22"/>
        </w:rPr>
        <w:t xml:space="preserve"> </w:t>
      </w:r>
      <w:proofErr w:type="spellStart"/>
      <w:r w:rsidR="00BA1DB2">
        <w:rPr>
          <w:sz w:val="22"/>
          <w:szCs w:val="22"/>
        </w:rPr>
        <w:t>torazemidu</w:t>
      </w:r>
      <w:proofErr w:type="spellEnd"/>
      <w:r w:rsidR="00BA1DB2">
        <w:rPr>
          <w:sz w:val="22"/>
          <w:szCs w:val="22"/>
        </w:rPr>
        <w:t>. Turi būti atsižvelgta tiek į žindymo naudą kūdikiui, tiek į gydymo naudą mot</w:t>
      </w:r>
      <w:r w:rsidR="009E5CE2">
        <w:rPr>
          <w:sz w:val="22"/>
          <w:szCs w:val="22"/>
        </w:rPr>
        <w:t>inai.</w:t>
      </w:r>
    </w:p>
    <w:p w:rsidR="003F28F7" w:rsidRPr="00CB385C" w:rsidRDefault="003F28F7" w:rsidP="003F28F7">
      <w:pPr>
        <w:tabs>
          <w:tab w:val="left" w:pos="567"/>
        </w:tabs>
        <w:ind w:left="567" w:hanging="567"/>
        <w:rPr>
          <w:sz w:val="22"/>
          <w:szCs w:val="22"/>
        </w:rPr>
      </w:pPr>
    </w:p>
    <w:p w:rsidR="003F28F7" w:rsidRPr="00CB385C" w:rsidRDefault="003F28F7" w:rsidP="003F28F7">
      <w:pPr>
        <w:tabs>
          <w:tab w:val="left" w:pos="567"/>
        </w:tabs>
        <w:ind w:left="567" w:hanging="567"/>
        <w:rPr>
          <w:b/>
          <w:sz w:val="22"/>
          <w:szCs w:val="22"/>
        </w:rPr>
      </w:pPr>
      <w:r w:rsidRPr="00CB385C">
        <w:rPr>
          <w:b/>
          <w:sz w:val="22"/>
          <w:szCs w:val="22"/>
        </w:rPr>
        <w:t>4.7</w:t>
      </w:r>
      <w:r w:rsidRPr="00CB385C">
        <w:rPr>
          <w:b/>
          <w:sz w:val="22"/>
          <w:szCs w:val="22"/>
        </w:rPr>
        <w:tab/>
        <w:t>Poveikis gebėjimui vairuoti ir valdyti mechanizmus</w:t>
      </w:r>
    </w:p>
    <w:p w:rsidR="003F28F7" w:rsidRPr="00CB385C" w:rsidRDefault="003F28F7" w:rsidP="003F28F7">
      <w:pPr>
        <w:tabs>
          <w:tab w:val="left" w:pos="567"/>
        </w:tabs>
        <w:ind w:left="567" w:hanging="567"/>
        <w:rPr>
          <w:sz w:val="22"/>
          <w:szCs w:val="22"/>
        </w:rPr>
      </w:pPr>
    </w:p>
    <w:p w:rsidR="003F28F7" w:rsidRPr="00CB385C" w:rsidRDefault="003F28F7" w:rsidP="003F28F7">
      <w:pPr>
        <w:rPr>
          <w:sz w:val="22"/>
          <w:szCs w:val="22"/>
        </w:rPr>
      </w:pPr>
      <w:r w:rsidRPr="00CB385C">
        <w:rPr>
          <w:sz w:val="22"/>
          <w:szCs w:val="22"/>
        </w:rPr>
        <w:t xml:space="preserve">Net vartojamas kaip paskirta, </w:t>
      </w:r>
      <w:proofErr w:type="spellStart"/>
      <w:r w:rsidRPr="00CB385C">
        <w:rPr>
          <w:sz w:val="22"/>
          <w:szCs w:val="22"/>
        </w:rPr>
        <w:t>torazemidas</w:t>
      </w:r>
      <w:proofErr w:type="spellEnd"/>
      <w:r w:rsidRPr="00CB385C">
        <w:rPr>
          <w:sz w:val="22"/>
          <w:szCs w:val="22"/>
        </w:rPr>
        <w:t xml:space="preserve"> gali pakeisti reaktyvumą taip stipriai, kad gali pablogėti gebėjimas vairuoti, valdyti mechanizmus ar dirbti potencialiai pavojingose padėtyse. Tai ypač taikytina gydymo pradžioje, kai didinama dozė, keičiamas vaistinis preparatas</w:t>
      </w:r>
      <w:r w:rsidR="00C55EEB" w:rsidRPr="00CB385C">
        <w:rPr>
          <w:noProof/>
          <w:sz w:val="22"/>
          <w:szCs w:val="22"/>
          <w:lang w:eastAsia="lt-LT"/>
        </w:rPr>
        <w:t>, pradedamas papildomas gydymas vaistiniais preparatais</w:t>
      </w:r>
      <w:r w:rsidR="00C55EEB" w:rsidRPr="00CB385C">
        <w:rPr>
          <w:sz w:val="22"/>
          <w:szCs w:val="22"/>
        </w:rPr>
        <w:t xml:space="preserve"> </w:t>
      </w:r>
      <w:r w:rsidRPr="00CB385C">
        <w:rPr>
          <w:sz w:val="22"/>
          <w:szCs w:val="22"/>
        </w:rPr>
        <w:t>arba kai kartu vartojama alkoholio.</w:t>
      </w:r>
    </w:p>
    <w:p w:rsidR="003F28F7" w:rsidRPr="00CB385C" w:rsidRDefault="003F28F7" w:rsidP="003F28F7">
      <w:pPr>
        <w:tabs>
          <w:tab w:val="left" w:pos="567"/>
        </w:tabs>
        <w:ind w:left="567" w:hanging="567"/>
        <w:rPr>
          <w:sz w:val="22"/>
          <w:szCs w:val="22"/>
        </w:rPr>
      </w:pPr>
    </w:p>
    <w:p w:rsidR="003F28F7" w:rsidRPr="00CB385C" w:rsidRDefault="003F28F7" w:rsidP="003F28F7">
      <w:pPr>
        <w:tabs>
          <w:tab w:val="left" w:pos="567"/>
        </w:tabs>
        <w:ind w:left="567" w:hanging="567"/>
        <w:rPr>
          <w:b/>
          <w:sz w:val="22"/>
          <w:szCs w:val="22"/>
        </w:rPr>
      </w:pPr>
      <w:r w:rsidRPr="00CB385C">
        <w:rPr>
          <w:b/>
          <w:sz w:val="22"/>
          <w:szCs w:val="22"/>
        </w:rPr>
        <w:t>4.8</w:t>
      </w:r>
      <w:r w:rsidRPr="00CB385C">
        <w:rPr>
          <w:b/>
          <w:sz w:val="22"/>
          <w:szCs w:val="22"/>
        </w:rPr>
        <w:tab/>
        <w:t>Nepageidaujamas poveikis</w:t>
      </w:r>
    </w:p>
    <w:p w:rsidR="003F28F7" w:rsidRPr="00CB385C" w:rsidRDefault="003F28F7" w:rsidP="003F28F7">
      <w:pPr>
        <w:tabs>
          <w:tab w:val="left" w:pos="567"/>
        </w:tabs>
        <w:ind w:left="567" w:hanging="567"/>
        <w:rPr>
          <w:sz w:val="22"/>
          <w:szCs w:val="22"/>
        </w:rPr>
      </w:pPr>
    </w:p>
    <w:p w:rsidR="003F28F7" w:rsidRPr="00CB385C" w:rsidRDefault="003F28F7" w:rsidP="003F28F7">
      <w:pPr>
        <w:ind w:left="567" w:hanging="567"/>
        <w:rPr>
          <w:sz w:val="22"/>
          <w:szCs w:val="22"/>
        </w:rPr>
      </w:pPr>
      <w:r w:rsidRPr="00CB385C">
        <w:rPr>
          <w:sz w:val="22"/>
          <w:szCs w:val="22"/>
        </w:rPr>
        <w:t xml:space="preserve">Gydymo </w:t>
      </w:r>
      <w:proofErr w:type="spellStart"/>
      <w:r w:rsidRPr="00CB385C">
        <w:rPr>
          <w:sz w:val="22"/>
          <w:szCs w:val="22"/>
        </w:rPr>
        <w:t>torazemidu</w:t>
      </w:r>
      <w:proofErr w:type="spellEnd"/>
      <w:r w:rsidRPr="00CB385C">
        <w:rPr>
          <w:sz w:val="22"/>
          <w:szCs w:val="22"/>
        </w:rPr>
        <w:t xml:space="preserve"> metu gali pasireikšti šios nepageidaujamos reakcijos:</w:t>
      </w:r>
    </w:p>
    <w:p w:rsidR="003F28F7" w:rsidRPr="00CB385C" w:rsidRDefault="003F28F7" w:rsidP="00D84E4C">
      <w:pPr>
        <w:rPr>
          <w:sz w:val="22"/>
          <w:szCs w:val="22"/>
        </w:rPr>
      </w:pPr>
    </w:p>
    <w:p w:rsidR="003F28F7" w:rsidRPr="00CB385C" w:rsidRDefault="00C55EEB" w:rsidP="003F28F7">
      <w:pPr>
        <w:rPr>
          <w:sz w:val="22"/>
          <w:szCs w:val="22"/>
          <w:lang w:eastAsia="x-none"/>
        </w:rPr>
      </w:pPr>
      <w:r w:rsidRPr="00CB385C">
        <w:rPr>
          <w:sz w:val="22"/>
          <w:szCs w:val="22"/>
        </w:rPr>
        <w:t>Nepageidaujamo poveikio dažnis apibūdinamas taip:</w:t>
      </w:r>
    </w:p>
    <w:p w:rsidR="003F28F7" w:rsidRPr="00CB385C" w:rsidRDefault="003F28F7" w:rsidP="00D84E4C">
      <w:pPr>
        <w:rPr>
          <w:sz w:val="22"/>
          <w:szCs w:val="22"/>
        </w:rPr>
      </w:pPr>
    </w:p>
    <w:p w:rsidR="003F28F7" w:rsidRPr="00CB385C" w:rsidRDefault="003F28F7" w:rsidP="003F28F7">
      <w:pPr>
        <w:rPr>
          <w:sz w:val="22"/>
          <w:szCs w:val="22"/>
        </w:rPr>
      </w:pPr>
      <w:r w:rsidRPr="00CB385C">
        <w:rPr>
          <w:sz w:val="22"/>
          <w:szCs w:val="22"/>
        </w:rPr>
        <w:t xml:space="preserve">Labai </w:t>
      </w:r>
      <w:r w:rsidR="005A1207" w:rsidRPr="00CB385C">
        <w:rPr>
          <w:sz w:val="22"/>
          <w:szCs w:val="22"/>
        </w:rPr>
        <w:t>dažn</w:t>
      </w:r>
      <w:r w:rsidR="005A1207">
        <w:rPr>
          <w:sz w:val="22"/>
          <w:szCs w:val="22"/>
        </w:rPr>
        <w:t>as</w:t>
      </w:r>
      <w:r w:rsidRPr="00CB385C">
        <w:rPr>
          <w:sz w:val="22"/>
          <w:szCs w:val="22"/>
        </w:rPr>
        <w:t>:</w:t>
      </w:r>
      <w:r w:rsidRPr="00CB385C">
        <w:rPr>
          <w:sz w:val="22"/>
          <w:szCs w:val="22"/>
        </w:rPr>
        <w:tab/>
        <w:t>≥1/10.</w:t>
      </w:r>
    </w:p>
    <w:p w:rsidR="003F28F7" w:rsidRPr="00CB385C" w:rsidRDefault="00C55EEB" w:rsidP="003F28F7">
      <w:pPr>
        <w:rPr>
          <w:sz w:val="22"/>
          <w:szCs w:val="22"/>
        </w:rPr>
      </w:pPr>
      <w:r w:rsidRPr="00CB385C">
        <w:rPr>
          <w:sz w:val="22"/>
          <w:szCs w:val="22"/>
          <w:lang w:eastAsia="lt-LT"/>
        </w:rPr>
        <w:t>Dažnas</w:t>
      </w:r>
      <w:r w:rsidR="003F28F7" w:rsidRPr="00CB385C">
        <w:rPr>
          <w:sz w:val="22"/>
          <w:szCs w:val="22"/>
        </w:rPr>
        <w:t>:</w:t>
      </w:r>
      <w:r w:rsidR="003F28F7" w:rsidRPr="00CB385C">
        <w:rPr>
          <w:sz w:val="22"/>
          <w:szCs w:val="22"/>
        </w:rPr>
        <w:tab/>
      </w:r>
      <w:r w:rsidR="005A1207">
        <w:rPr>
          <w:sz w:val="22"/>
          <w:szCs w:val="22"/>
        </w:rPr>
        <w:tab/>
      </w:r>
      <w:r w:rsidR="003F28F7" w:rsidRPr="00CB385C">
        <w:rPr>
          <w:sz w:val="22"/>
          <w:szCs w:val="22"/>
        </w:rPr>
        <w:t>nuo ≥1/100 iki &lt;1/10</w:t>
      </w:r>
    </w:p>
    <w:p w:rsidR="003F28F7" w:rsidRPr="00CB385C" w:rsidRDefault="00C55EEB" w:rsidP="003F28F7">
      <w:pPr>
        <w:rPr>
          <w:sz w:val="22"/>
          <w:szCs w:val="22"/>
        </w:rPr>
      </w:pPr>
      <w:r w:rsidRPr="00CB385C">
        <w:rPr>
          <w:sz w:val="22"/>
          <w:szCs w:val="22"/>
          <w:lang w:eastAsia="lt-LT"/>
        </w:rPr>
        <w:t>Nedažnas</w:t>
      </w:r>
      <w:r w:rsidR="003F28F7" w:rsidRPr="00CB385C">
        <w:rPr>
          <w:sz w:val="22"/>
          <w:szCs w:val="22"/>
        </w:rPr>
        <w:t>:</w:t>
      </w:r>
      <w:r w:rsidR="003F28F7" w:rsidRPr="00CB385C">
        <w:rPr>
          <w:sz w:val="22"/>
          <w:szCs w:val="22"/>
        </w:rPr>
        <w:tab/>
      </w:r>
      <w:r w:rsidR="005A1207">
        <w:rPr>
          <w:sz w:val="22"/>
          <w:szCs w:val="22"/>
        </w:rPr>
        <w:tab/>
      </w:r>
      <w:r w:rsidR="003F28F7" w:rsidRPr="00CB385C">
        <w:rPr>
          <w:sz w:val="22"/>
          <w:szCs w:val="22"/>
        </w:rPr>
        <w:t>nuo ≥1/1000 iki &lt;1/100</w:t>
      </w:r>
    </w:p>
    <w:p w:rsidR="003F28F7" w:rsidRPr="00CB385C" w:rsidRDefault="00C55EEB" w:rsidP="003F28F7">
      <w:pPr>
        <w:rPr>
          <w:sz w:val="22"/>
          <w:szCs w:val="22"/>
        </w:rPr>
      </w:pPr>
      <w:r w:rsidRPr="00CB385C">
        <w:rPr>
          <w:sz w:val="22"/>
          <w:szCs w:val="22"/>
          <w:lang w:eastAsia="lt-LT"/>
        </w:rPr>
        <w:t>Retas</w:t>
      </w:r>
      <w:r w:rsidR="003F28F7" w:rsidRPr="00CB385C">
        <w:rPr>
          <w:sz w:val="22"/>
          <w:szCs w:val="22"/>
        </w:rPr>
        <w:t>:</w:t>
      </w:r>
      <w:r w:rsidR="003F28F7" w:rsidRPr="00CB385C">
        <w:rPr>
          <w:sz w:val="22"/>
          <w:szCs w:val="22"/>
        </w:rPr>
        <w:tab/>
      </w:r>
      <w:r w:rsidR="003F28F7" w:rsidRPr="00CB385C">
        <w:rPr>
          <w:sz w:val="22"/>
          <w:szCs w:val="22"/>
        </w:rPr>
        <w:tab/>
      </w:r>
      <w:r w:rsidR="005A1207">
        <w:rPr>
          <w:sz w:val="22"/>
          <w:szCs w:val="22"/>
        </w:rPr>
        <w:tab/>
      </w:r>
      <w:r w:rsidR="003F28F7" w:rsidRPr="00CB385C">
        <w:rPr>
          <w:sz w:val="22"/>
          <w:szCs w:val="22"/>
        </w:rPr>
        <w:t>nuo ≥1/10000 iki &lt;1/1000</w:t>
      </w:r>
    </w:p>
    <w:p w:rsidR="003F28F7" w:rsidRPr="00CB385C" w:rsidRDefault="003F28F7" w:rsidP="003F28F7">
      <w:pPr>
        <w:rPr>
          <w:sz w:val="22"/>
          <w:szCs w:val="22"/>
        </w:rPr>
      </w:pPr>
      <w:r w:rsidRPr="00CB385C">
        <w:rPr>
          <w:sz w:val="22"/>
          <w:szCs w:val="22"/>
        </w:rPr>
        <w:t xml:space="preserve">Labai </w:t>
      </w:r>
      <w:r w:rsidR="00C55EEB" w:rsidRPr="00CB385C">
        <w:rPr>
          <w:sz w:val="22"/>
          <w:szCs w:val="22"/>
          <w:lang w:eastAsia="lt-LT"/>
        </w:rPr>
        <w:t>retas</w:t>
      </w:r>
      <w:r w:rsidRPr="00CB385C">
        <w:rPr>
          <w:sz w:val="22"/>
          <w:szCs w:val="22"/>
        </w:rPr>
        <w:t>:</w:t>
      </w:r>
      <w:r w:rsidRPr="00CB385C">
        <w:rPr>
          <w:sz w:val="22"/>
          <w:szCs w:val="22"/>
        </w:rPr>
        <w:tab/>
      </w:r>
      <w:r w:rsidR="005A1207">
        <w:rPr>
          <w:sz w:val="22"/>
          <w:szCs w:val="22"/>
        </w:rPr>
        <w:tab/>
      </w:r>
      <w:r w:rsidRPr="00CB385C">
        <w:rPr>
          <w:sz w:val="22"/>
          <w:szCs w:val="22"/>
        </w:rPr>
        <w:t>&lt;1/10 000)</w:t>
      </w:r>
    </w:p>
    <w:p w:rsidR="003F28F7" w:rsidRPr="000608ED" w:rsidRDefault="005A1207" w:rsidP="00D84E4C">
      <w:pPr>
        <w:ind w:left="567" w:hanging="567"/>
        <w:rPr>
          <w:sz w:val="22"/>
          <w:szCs w:val="22"/>
        </w:rPr>
      </w:pPr>
      <w:r>
        <w:rPr>
          <w:sz w:val="22"/>
          <w:szCs w:val="22"/>
        </w:rPr>
        <w:t>N</w:t>
      </w:r>
      <w:r w:rsidRPr="005A1207">
        <w:rPr>
          <w:sz w:val="22"/>
          <w:szCs w:val="22"/>
        </w:rPr>
        <w:t xml:space="preserve">ežinomas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5A1207">
        <w:rPr>
          <w:sz w:val="22"/>
          <w:szCs w:val="22"/>
        </w:rPr>
        <w:t>(negali būti apskaičiuotas pagal turimus duomenis).</w:t>
      </w:r>
    </w:p>
    <w:p w:rsidR="005A1207" w:rsidRDefault="005A1207" w:rsidP="00C55EEB">
      <w:pPr>
        <w:rPr>
          <w:i/>
          <w:sz w:val="22"/>
          <w:szCs w:val="22"/>
        </w:rPr>
      </w:pPr>
    </w:p>
    <w:p w:rsidR="00C55EEB" w:rsidRPr="00CB385C" w:rsidRDefault="00C55EEB" w:rsidP="00C55EEB">
      <w:pPr>
        <w:rPr>
          <w:i/>
          <w:sz w:val="22"/>
          <w:szCs w:val="22"/>
        </w:rPr>
      </w:pPr>
      <w:r w:rsidRPr="00CB385C">
        <w:rPr>
          <w:i/>
          <w:sz w:val="22"/>
          <w:szCs w:val="22"/>
        </w:rPr>
        <w:t xml:space="preserve">Kraujo ir limfinės sistemos sutrikimai </w:t>
      </w:r>
    </w:p>
    <w:p w:rsidR="00C55EEB" w:rsidRPr="00CB385C" w:rsidRDefault="00C55EEB" w:rsidP="00C55EEB">
      <w:pPr>
        <w:rPr>
          <w:sz w:val="22"/>
          <w:szCs w:val="22"/>
          <w:lang w:eastAsia="lt-LT"/>
        </w:rPr>
      </w:pPr>
      <w:r w:rsidRPr="00CB385C">
        <w:rPr>
          <w:sz w:val="22"/>
          <w:szCs w:val="22"/>
          <w:lang w:eastAsia="lt-LT"/>
        </w:rPr>
        <w:t>Labai retas:</w:t>
      </w:r>
      <w:r w:rsidRPr="00CB385C">
        <w:rPr>
          <w:sz w:val="22"/>
          <w:szCs w:val="22"/>
          <w:lang w:eastAsia="lt-LT"/>
        </w:rPr>
        <w:tab/>
        <w:t>sumažėjęs trombocitų, eritrocitų ir/arba leukocitų skaičius.</w:t>
      </w:r>
    </w:p>
    <w:p w:rsidR="00C55EEB" w:rsidRPr="00CB385C" w:rsidRDefault="00C55EEB" w:rsidP="00C55EEB">
      <w:pPr>
        <w:rPr>
          <w:sz w:val="22"/>
          <w:szCs w:val="22"/>
          <w:lang w:eastAsia="lt-LT"/>
        </w:rPr>
      </w:pPr>
    </w:p>
    <w:p w:rsidR="00C55EEB" w:rsidRPr="00CB385C" w:rsidRDefault="00C55EEB" w:rsidP="00C55EEB">
      <w:pPr>
        <w:tabs>
          <w:tab w:val="left" w:pos="540"/>
        </w:tabs>
        <w:rPr>
          <w:i/>
          <w:noProof/>
          <w:sz w:val="22"/>
          <w:szCs w:val="22"/>
        </w:rPr>
      </w:pPr>
      <w:r w:rsidRPr="00CB385C">
        <w:rPr>
          <w:i/>
          <w:noProof/>
          <w:sz w:val="22"/>
          <w:szCs w:val="22"/>
        </w:rPr>
        <w:t>Imuninės sistemos sutrikimai</w:t>
      </w:r>
    </w:p>
    <w:p w:rsidR="00C55EEB" w:rsidRPr="00CB385C" w:rsidRDefault="00C55EEB" w:rsidP="00D84E4C">
      <w:pPr>
        <w:tabs>
          <w:tab w:val="left" w:pos="540"/>
        </w:tabs>
        <w:ind w:left="1134" w:hanging="1134"/>
        <w:rPr>
          <w:sz w:val="22"/>
          <w:szCs w:val="22"/>
        </w:rPr>
      </w:pPr>
      <w:r w:rsidRPr="00CB385C">
        <w:rPr>
          <w:noProof/>
          <w:sz w:val="22"/>
          <w:szCs w:val="22"/>
        </w:rPr>
        <w:t>Labai retas</w:t>
      </w:r>
      <w:r w:rsidRPr="00CB385C">
        <w:rPr>
          <w:sz w:val="22"/>
          <w:szCs w:val="22"/>
        </w:rPr>
        <w:t>:</w:t>
      </w:r>
      <w:r w:rsidRPr="00CB385C">
        <w:rPr>
          <w:sz w:val="22"/>
          <w:szCs w:val="22"/>
        </w:rPr>
        <w:tab/>
        <w:t>alerginės reakcijos (pvz., niežulys, išbėrimas, padidėjęs jautrumas šviesai), sunkios odos reakcijos</w:t>
      </w:r>
      <w:r w:rsidR="005A1207">
        <w:rPr>
          <w:sz w:val="22"/>
          <w:szCs w:val="22"/>
        </w:rPr>
        <w:t xml:space="preserve"> (pvz., </w:t>
      </w:r>
      <w:proofErr w:type="spellStart"/>
      <w:r w:rsidR="005A1207">
        <w:rPr>
          <w:sz w:val="22"/>
          <w:szCs w:val="22"/>
        </w:rPr>
        <w:t>Stivenso</w:t>
      </w:r>
      <w:proofErr w:type="spellEnd"/>
      <w:r w:rsidR="005A1207">
        <w:rPr>
          <w:sz w:val="22"/>
          <w:szCs w:val="22"/>
        </w:rPr>
        <w:t>-Džonsono [</w:t>
      </w:r>
      <w:proofErr w:type="spellStart"/>
      <w:r w:rsidR="005A1207">
        <w:rPr>
          <w:sz w:val="22"/>
          <w:szCs w:val="22"/>
        </w:rPr>
        <w:t>Stevens</w:t>
      </w:r>
      <w:proofErr w:type="spellEnd"/>
      <w:r w:rsidR="005A1207">
        <w:rPr>
          <w:sz w:val="22"/>
          <w:szCs w:val="22"/>
        </w:rPr>
        <w:t xml:space="preserve"> –</w:t>
      </w:r>
      <w:proofErr w:type="spellStart"/>
      <w:r w:rsidR="005A1207">
        <w:rPr>
          <w:sz w:val="22"/>
          <w:szCs w:val="22"/>
        </w:rPr>
        <w:t>Johnson</w:t>
      </w:r>
      <w:proofErr w:type="spellEnd"/>
      <w:r w:rsidR="005A1207">
        <w:rPr>
          <w:sz w:val="22"/>
          <w:szCs w:val="22"/>
        </w:rPr>
        <w:t xml:space="preserve">] sindromas, toksinė epidermio </w:t>
      </w:r>
      <w:proofErr w:type="spellStart"/>
      <w:r w:rsidR="005A1207">
        <w:rPr>
          <w:sz w:val="22"/>
          <w:szCs w:val="22"/>
        </w:rPr>
        <w:t>nekrolizė</w:t>
      </w:r>
      <w:proofErr w:type="spellEnd"/>
      <w:r w:rsidR="005A1207">
        <w:rPr>
          <w:sz w:val="22"/>
          <w:szCs w:val="22"/>
        </w:rPr>
        <w:t>)</w:t>
      </w:r>
      <w:r w:rsidRPr="00CB385C">
        <w:rPr>
          <w:sz w:val="22"/>
          <w:szCs w:val="22"/>
        </w:rPr>
        <w:t>.</w:t>
      </w:r>
    </w:p>
    <w:p w:rsidR="00C55EEB" w:rsidRPr="00CB385C" w:rsidRDefault="00C55EEB" w:rsidP="003F28F7">
      <w:pPr>
        <w:ind w:left="567" w:hanging="567"/>
        <w:rPr>
          <w:i/>
          <w:sz w:val="22"/>
          <w:szCs w:val="22"/>
        </w:rPr>
      </w:pPr>
    </w:p>
    <w:p w:rsidR="003F28F7" w:rsidRPr="00CB385C" w:rsidRDefault="003F28F7" w:rsidP="003F28F7">
      <w:pPr>
        <w:ind w:left="567" w:hanging="567"/>
        <w:rPr>
          <w:i/>
          <w:sz w:val="22"/>
          <w:szCs w:val="22"/>
        </w:rPr>
      </w:pPr>
      <w:r w:rsidRPr="00CB385C">
        <w:rPr>
          <w:i/>
          <w:sz w:val="22"/>
          <w:szCs w:val="22"/>
        </w:rPr>
        <w:t>Metabolizmo ir mitybos sutrikimai</w:t>
      </w:r>
    </w:p>
    <w:p w:rsidR="003F28F7" w:rsidRPr="00CB385C" w:rsidRDefault="00CE197C" w:rsidP="003F28F7">
      <w:pPr>
        <w:ind w:left="1080" w:hanging="1080"/>
        <w:rPr>
          <w:sz w:val="22"/>
          <w:szCs w:val="22"/>
        </w:rPr>
      </w:pPr>
      <w:r w:rsidRPr="00CB385C">
        <w:rPr>
          <w:sz w:val="22"/>
          <w:szCs w:val="22"/>
          <w:lang w:eastAsia="lt-LT"/>
        </w:rPr>
        <w:t>Dažnas</w:t>
      </w:r>
      <w:r w:rsidR="003F28F7" w:rsidRPr="00CB385C">
        <w:rPr>
          <w:sz w:val="22"/>
          <w:szCs w:val="22"/>
        </w:rPr>
        <w:t xml:space="preserve">: </w:t>
      </w:r>
      <w:r w:rsidR="003F28F7" w:rsidRPr="00CB385C">
        <w:rPr>
          <w:sz w:val="22"/>
          <w:szCs w:val="22"/>
        </w:rPr>
        <w:tab/>
      </w:r>
      <w:proofErr w:type="spellStart"/>
      <w:r w:rsidR="003F28F7" w:rsidRPr="00CB385C">
        <w:rPr>
          <w:sz w:val="22"/>
          <w:szCs w:val="22"/>
        </w:rPr>
        <w:t>metabolinės</w:t>
      </w:r>
      <w:proofErr w:type="spellEnd"/>
      <w:r w:rsidR="003F28F7" w:rsidRPr="00CB385C">
        <w:rPr>
          <w:sz w:val="22"/>
          <w:szCs w:val="22"/>
        </w:rPr>
        <w:t xml:space="preserve"> </w:t>
      </w:r>
      <w:proofErr w:type="spellStart"/>
      <w:r w:rsidR="003F28F7" w:rsidRPr="00CB385C">
        <w:rPr>
          <w:sz w:val="22"/>
          <w:szCs w:val="22"/>
        </w:rPr>
        <w:t>alkalozės</w:t>
      </w:r>
      <w:proofErr w:type="spellEnd"/>
      <w:r w:rsidR="003F28F7" w:rsidRPr="00CB385C">
        <w:rPr>
          <w:sz w:val="22"/>
          <w:szCs w:val="22"/>
        </w:rPr>
        <w:t xml:space="preserve"> paryškėjimas, </w:t>
      </w:r>
      <w:proofErr w:type="spellStart"/>
      <w:r w:rsidR="003F28F7" w:rsidRPr="00CB385C">
        <w:rPr>
          <w:sz w:val="22"/>
          <w:szCs w:val="22"/>
        </w:rPr>
        <w:t>Hipokalemija</w:t>
      </w:r>
      <w:proofErr w:type="spellEnd"/>
      <w:r w:rsidR="003F28F7" w:rsidRPr="00CB385C">
        <w:rPr>
          <w:sz w:val="22"/>
          <w:szCs w:val="22"/>
        </w:rPr>
        <w:t>, jeigu pacientas gydymo metu laikosi dietos, kurioje mažai kalio, vemia, viduriuoja, vartoja vidurius laisvinančių vaistinių preparatų ar serga lėtiniu kepenų funkcijos sutrikimu.</w:t>
      </w:r>
    </w:p>
    <w:p w:rsidR="003F28F7" w:rsidRPr="00CB385C" w:rsidRDefault="003F28F7" w:rsidP="003F28F7">
      <w:pPr>
        <w:rPr>
          <w:sz w:val="22"/>
          <w:szCs w:val="22"/>
        </w:rPr>
      </w:pPr>
    </w:p>
    <w:p w:rsidR="003F28F7" w:rsidRPr="00CB385C" w:rsidRDefault="003F28F7" w:rsidP="003F28F7">
      <w:pPr>
        <w:ind w:left="1080"/>
        <w:rPr>
          <w:sz w:val="22"/>
          <w:szCs w:val="22"/>
        </w:rPr>
      </w:pPr>
      <w:r w:rsidRPr="00CB385C">
        <w:rPr>
          <w:sz w:val="22"/>
          <w:szCs w:val="22"/>
        </w:rPr>
        <w:t xml:space="preserve">Atsižvelgiant į </w:t>
      </w:r>
      <w:r w:rsidR="00377458" w:rsidRPr="00CB385C">
        <w:rPr>
          <w:sz w:val="22"/>
          <w:szCs w:val="22"/>
          <w:lang w:eastAsia="lt-LT"/>
        </w:rPr>
        <w:t>dozę</w:t>
      </w:r>
      <w:r w:rsidR="00377458" w:rsidRPr="00CB385C">
        <w:rPr>
          <w:sz w:val="22"/>
          <w:szCs w:val="22"/>
        </w:rPr>
        <w:t xml:space="preserve"> </w:t>
      </w:r>
      <w:r w:rsidRPr="00CB385C">
        <w:rPr>
          <w:sz w:val="22"/>
          <w:szCs w:val="22"/>
        </w:rPr>
        <w:t xml:space="preserve">ir gydymo trukmę gali pasireikšti vandens ir elektrolitų pusiausvyros sutrikimas, ypač toks, kaip </w:t>
      </w:r>
      <w:proofErr w:type="spellStart"/>
      <w:r w:rsidRPr="00CB385C">
        <w:rPr>
          <w:sz w:val="22"/>
          <w:szCs w:val="22"/>
        </w:rPr>
        <w:t>hipovolemija</w:t>
      </w:r>
      <w:proofErr w:type="spellEnd"/>
      <w:r w:rsidRPr="00CB385C">
        <w:rPr>
          <w:sz w:val="22"/>
          <w:szCs w:val="22"/>
        </w:rPr>
        <w:t xml:space="preserve">, </w:t>
      </w:r>
      <w:proofErr w:type="spellStart"/>
      <w:r w:rsidRPr="00CB385C">
        <w:rPr>
          <w:sz w:val="22"/>
          <w:szCs w:val="22"/>
        </w:rPr>
        <w:t>hipokalemija</w:t>
      </w:r>
      <w:proofErr w:type="spellEnd"/>
      <w:r w:rsidRPr="00CB385C">
        <w:rPr>
          <w:sz w:val="22"/>
          <w:szCs w:val="22"/>
        </w:rPr>
        <w:t xml:space="preserve"> ir/ar </w:t>
      </w:r>
      <w:proofErr w:type="spellStart"/>
      <w:r w:rsidRPr="00CB385C">
        <w:rPr>
          <w:sz w:val="22"/>
          <w:szCs w:val="22"/>
        </w:rPr>
        <w:t>hiponatremija</w:t>
      </w:r>
      <w:proofErr w:type="spellEnd"/>
      <w:r w:rsidRPr="00CB385C">
        <w:rPr>
          <w:sz w:val="22"/>
          <w:szCs w:val="22"/>
        </w:rPr>
        <w:t xml:space="preserve">. </w:t>
      </w:r>
    </w:p>
    <w:p w:rsidR="003F28F7" w:rsidRDefault="003F28F7" w:rsidP="003F28F7">
      <w:pPr>
        <w:rPr>
          <w:sz w:val="22"/>
          <w:szCs w:val="22"/>
        </w:rPr>
      </w:pPr>
    </w:p>
    <w:p w:rsidR="005A1207" w:rsidRPr="000608ED" w:rsidRDefault="005A1207" w:rsidP="005A1207">
      <w:pPr>
        <w:rPr>
          <w:i/>
          <w:sz w:val="22"/>
          <w:szCs w:val="22"/>
        </w:rPr>
      </w:pPr>
      <w:r w:rsidRPr="000608ED">
        <w:rPr>
          <w:i/>
          <w:sz w:val="22"/>
          <w:szCs w:val="22"/>
        </w:rPr>
        <w:t>Nervų sistemos sutrikimai</w:t>
      </w:r>
    </w:p>
    <w:p w:rsidR="005A1207" w:rsidRDefault="005A1207" w:rsidP="005A1207">
      <w:pPr>
        <w:rPr>
          <w:sz w:val="22"/>
          <w:szCs w:val="22"/>
        </w:rPr>
      </w:pPr>
      <w:r w:rsidRPr="005A1207">
        <w:rPr>
          <w:sz w:val="22"/>
          <w:szCs w:val="22"/>
        </w:rPr>
        <w:t>Dažn</w:t>
      </w:r>
      <w:r>
        <w:rPr>
          <w:sz w:val="22"/>
          <w:szCs w:val="22"/>
        </w:rPr>
        <w:t>as</w:t>
      </w:r>
      <w:r w:rsidRPr="005A1207">
        <w:rPr>
          <w:sz w:val="22"/>
          <w:szCs w:val="22"/>
        </w:rPr>
        <w:t>:</w:t>
      </w:r>
      <w:r>
        <w:rPr>
          <w:sz w:val="22"/>
          <w:szCs w:val="22"/>
        </w:rPr>
        <w:tab/>
      </w:r>
      <w:r w:rsidRPr="005A1207">
        <w:rPr>
          <w:sz w:val="22"/>
          <w:szCs w:val="22"/>
        </w:rPr>
        <w:t>galvos skausmas, svaigimas.</w:t>
      </w:r>
    </w:p>
    <w:p w:rsidR="005A1207" w:rsidRPr="005A1207" w:rsidRDefault="005A1207" w:rsidP="005A1207">
      <w:pPr>
        <w:rPr>
          <w:sz w:val="22"/>
          <w:szCs w:val="22"/>
        </w:rPr>
      </w:pPr>
      <w:r>
        <w:rPr>
          <w:sz w:val="22"/>
          <w:szCs w:val="22"/>
        </w:rPr>
        <w:t>Ned</w:t>
      </w:r>
      <w:r w:rsidR="005871A3">
        <w:rPr>
          <w:sz w:val="22"/>
          <w:szCs w:val="22"/>
        </w:rPr>
        <w:t>a</w:t>
      </w:r>
      <w:r>
        <w:rPr>
          <w:sz w:val="22"/>
          <w:szCs w:val="22"/>
        </w:rPr>
        <w:t>žnas:</w:t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parestezija</w:t>
      </w:r>
      <w:proofErr w:type="spellEnd"/>
      <w:r w:rsidR="007A0235">
        <w:rPr>
          <w:sz w:val="22"/>
          <w:szCs w:val="22"/>
        </w:rPr>
        <w:t>.</w:t>
      </w:r>
    </w:p>
    <w:p w:rsidR="005A1207" w:rsidRPr="005A1207" w:rsidRDefault="005A1207" w:rsidP="005A1207">
      <w:pPr>
        <w:rPr>
          <w:sz w:val="22"/>
          <w:szCs w:val="22"/>
        </w:rPr>
      </w:pPr>
      <w:r w:rsidRPr="005A1207">
        <w:rPr>
          <w:sz w:val="22"/>
          <w:szCs w:val="22"/>
        </w:rPr>
        <w:t>Dažnis nežinomas:</w:t>
      </w:r>
      <w:r>
        <w:rPr>
          <w:sz w:val="22"/>
          <w:szCs w:val="22"/>
        </w:rPr>
        <w:tab/>
      </w:r>
      <w:r w:rsidR="007A0235">
        <w:rPr>
          <w:sz w:val="22"/>
          <w:szCs w:val="22"/>
        </w:rPr>
        <w:t xml:space="preserve"> </w:t>
      </w:r>
      <w:r>
        <w:rPr>
          <w:sz w:val="22"/>
          <w:szCs w:val="22"/>
        </w:rPr>
        <w:t>smegenų</w:t>
      </w:r>
      <w:r w:rsidRPr="005A1207">
        <w:rPr>
          <w:sz w:val="22"/>
          <w:szCs w:val="22"/>
        </w:rPr>
        <w:t xml:space="preserve"> išemija, </w:t>
      </w:r>
      <w:r>
        <w:rPr>
          <w:sz w:val="22"/>
          <w:szCs w:val="22"/>
        </w:rPr>
        <w:t>sumišimas</w:t>
      </w:r>
      <w:r w:rsidRPr="005A1207">
        <w:rPr>
          <w:sz w:val="22"/>
          <w:szCs w:val="22"/>
        </w:rPr>
        <w:t>.</w:t>
      </w:r>
    </w:p>
    <w:p w:rsidR="005A1207" w:rsidRPr="005A1207" w:rsidRDefault="005A1207" w:rsidP="005A1207">
      <w:pPr>
        <w:rPr>
          <w:sz w:val="22"/>
          <w:szCs w:val="22"/>
        </w:rPr>
      </w:pPr>
    </w:p>
    <w:p w:rsidR="005A1207" w:rsidRPr="000608ED" w:rsidRDefault="005A1207" w:rsidP="005A1207">
      <w:pPr>
        <w:rPr>
          <w:i/>
          <w:sz w:val="22"/>
          <w:szCs w:val="22"/>
        </w:rPr>
      </w:pPr>
      <w:r w:rsidRPr="000608ED">
        <w:rPr>
          <w:i/>
          <w:sz w:val="22"/>
          <w:szCs w:val="22"/>
        </w:rPr>
        <w:t>Akių sutrikimai</w:t>
      </w:r>
    </w:p>
    <w:p w:rsidR="005A1207" w:rsidRPr="005A1207" w:rsidRDefault="00CD0A79" w:rsidP="005A1207">
      <w:pPr>
        <w:rPr>
          <w:sz w:val="22"/>
          <w:szCs w:val="22"/>
        </w:rPr>
      </w:pPr>
      <w:r>
        <w:rPr>
          <w:sz w:val="22"/>
          <w:szCs w:val="22"/>
        </w:rPr>
        <w:t>Labai retas</w:t>
      </w:r>
      <w:r w:rsidR="005A1207" w:rsidRPr="005A1207">
        <w:rPr>
          <w:sz w:val="22"/>
          <w:szCs w:val="22"/>
        </w:rPr>
        <w:t>:</w:t>
      </w:r>
      <w:r>
        <w:rPr>
          <w:sz w:val="22"/>
          <w:szCs w:val="22"/>
        </w:rPr>
        <w:tab/>
        <w:t>regėjimo sutrikimai</w:t>
      </w:r>
      <w:r w:rsidR="005A1207" w:rsidRPr="005A1207">
        <w:rPr>
          <w:sz w:val="22"/>
          <w:szCs w:val="22"/>
        </w:rPr>
        <w:t>.</w:t>
      </w:r>
    </w:p>
    <w:p w:rsidR="005A1207" w:rsidRPr="005A1207" w:rsidRDefault="005A1207" w:rsidP="005A1207">
      <w:pPr>
        <w:rPr>
          <w:sz w:val="22"/>
          <w:szCs w:val="22"/>
        </w:rPr>
      </w:pPr>
    </w:p>
    <w:p w:rsidR="005A1207" w:rsidRPr="000608ED" w:rsidRDefault="005A1207" w:rsidP="005A1207">
      <w:pPr>
        <w:rPr>
          <w:i/>
          <w:sz w:val="22"/>
          <w:szCs w:val="22"/>
        </w:rPr>
      </w:pPr>
      <w:r w:rsidRPr="000608ED">
        <w:rPr>
          <w:i/>
          <w:sz w:val="22"/>
          <w:szCs w:val="22"/>
        </w:rPr>
        <w:t>Ausų ir labirintų sutrikimai</w:t>
      </w:r>
    </w:p>
    <w:p w:rsidR="005A1207" w:rsidRPr="005A1207" w:rsidRDefault="00CD0A79" w:rsidP="005A1207">
      <w:pPr>
        <w:rPr>
          <w:sz w:val="22"/>
          <w:szCs w:val="22"/>
        </w:rPr>
      </w:pPr>
      <w:r w:rsidRPr="00CD0A79">
        <w:rPr>
          <w:sz w:val="22"/>
          <w:szCs w:val="22"/>
        </w:rPr>
        <w:t>Labai retas:</w:t>
      </w:r>
      <w:r>
        <w:rPr>
          <w:sz w:val="22"/>
          <w:szCs w:val="22"/>
        </w:rPr>
        <w:tab/>
        <w:t xml:space="preserve"> spengimas ausyse</w:t>
      </w:r>
      <w:r w:rsidR="008C70B8">
        <w:rPr>
          <w:sz w:val="22"/>
          <w:szCs w:val="22"/>
        </w:rPr>
        <w:t xml:space="preserve"> (ūžesys [</w:t>
      </w:r>
      <w:proofErr w:type="spellStart"/>
      <w:r w:rsidR="008C70B8">
        <w:rPr>
          <w:i/>
          <w:sz w:val="22"/>
          <w:szCs w:val="22"/>
        </w:rPr>
        <w:t>tinnitus</w:t>
      </w:r>
      <w:proofErr w:type="spellEnd"/>
      <w:r w:rsidR="008C70B8">
        <w:rPr>
          <w:sz w:val="22"/>
          <w:szCs w:val="22"/>
        </w:rPr>
        <w:t>])</w:t>
      </w:r>
      <w:r w:rsidR="005A1207" w:rsidRPr="005A1207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klausos </w:t>
      </w:r>
      <w:r w:rsidR="000227DC">
        <w:rPr>
          <w:sz w:val="22"/>
          <w:szCs w:val="22"/>
        </w:rPr>
        <w:t>susilpnėjimas</w:t>
      </w:r>
      <w:r w:rsidR="005A1207" w:rsidRPr="005A1207">
        <w:rPr>
          <w:sz w:val="22"/>
          <w:szCs w:val="22"/>
        </w:rPr>
        <w:t>.</w:t>
      </w:r>
    </w:p>
    <w:p w:rsidR="005A1207" w:rsidRPr="00CB385C" w:rsidRDefault="005A1207" w:rsidP="003F28F7">
      <w:pPr>
        <w:rPr>
          <w:sz w:val="22"/>
          <w:szCs w:val="22"/>
        </w:rPr>
      </w:pPr>
    </w:p>
    <w:p w:rsidR="003F28F7" w:rsidRPr="00CB385C" w:rsidRDefault="003F28F7" w:rsidP="003F28F7">
      <w:pPr>
        <w:rPr>
          <w:i/>
          <w:sz w:val="22"/>
          <w:szCs w:val="22"/>
        </w:rPr>
      </w:pPr>
      <w:r w:rsidRPr="00CB385C">
        <w:rPr>
          <w:i/>
          <w:sz w:val="22"/>
          <w:szCs w:val="22"/>
        </w:rPr>
        <w:t>Širdies sutrikimai</w:t>
      </w:r>
    </w:p>
    <w:p w:rsidR="003F28F7" w:rsidRPr="00CB385C" w:rsidRDefault="003F28F7" w:rsidP="003F28F7">
      <w:pPr>
        <w:ind w:left="1080" w:hanging="1080"/>
        <w:rPr>
          <w:sz w:val="22"/>
          <w:szCs w:val="22"/>
        </w:rPr>
      </w:pPr>
      <w:r w:rsidRPr="00CB385C">
        <w:rPr>
          <w:sz w:val="22"/>
          <w:szCs w:val="22"/>
        </w:rPr>
        <w:t xml:space="preserve">Labai </w:t>
      </w:r>
      <w:r w:rsidR="00CE197C" w:rsidRPr="00CB385C">
        <w:rPr>
          <w:sz w:val="22"/>
          <w:szCs w:val="22"/>
          <w:lang w:eastAsia="lt-LT"/>
        </w:rPr>
        <w:t>retas</w:t>
      </w:r>
      <w:r w:rsidRPr="00CB385C">
        <w:rPr>
          <w:sz w:val="22"/>
          <w:szCs w:val="22"/>
        </w:rPr>
        <w:t>:</w:t>
      </w:r>
      <w:r w:rsidRPr="00CB385C">
        <w:rPr>
          <w:sz w:val="22"/>
          <w:szCs w:val="22"/>
        </w:rPr>
        <w:tab/>
        <w:t xml:space="preserve">dėl kraujo koncentracijos gali būti </w:t>
      </w:r>
      <w:proofErr w:type="spellStart"/>
      <w:r w:rsidR="00377458" w:rsidRPr="00CB385C">
        <w:rPr>
          <w:sz w:val="22"/>
          <w:szCs w:val="22"/>
          <w:lang w:eastAsia="lt-LT"/>
        </w:rPr>
        <w:t>hipotenzija</w:t>
      </w:r>
      <w:proofErr w:type="spellEnd"/>
      <w:r w:rsidR="00377458" w:rsidRPr="00CB385C">
        <w:rPr>
          <w:sz w:val="22"/>
          <w:szCs w:val="22"/>
          <w:lang w:eastAsia="lt-LT"/>
        </w:rPr>
        <w:t>, taip pat</w:t>
      </w:r>
      <w:r w:rsidRPr="00CB385C">
        <w:rPr>
          <w:sz w:val="22"/>
          <w:szCs w:val="22"/>
        </w:rPr>
        <w:t xml:space="preserve"> širdies bei centrinės nervų sistemos kraujotakos sutrikimų (įskaitant širdies išemiją). Tai gali sukelti ritmo sutrikimus, krūtinės anginos priepuolį, ūminį miokardo infarktą</w:t>
      </w:r>
      <w:r w:rsidR="00377458" w:rsidRPr="00CB385C">
        <w:rPr>
          <w:sz w:val="22"/>
          <w:szCs w:val="22"/>
          <w:lang w:eastAsia="lt-LT"/>
        </w:rPr>
        <w:t xml:space="preserve"> ar</w:t>
      </w:r>
      <w:r w:rsidRPr="00CB385C">
        <w:rPr>
          <w:sz w:val="22"/>
          <w:szCs w:val="22"/>
        </w:rPr>
        <w:t xml:space="preserve"> apalpimą.</w:t>
      </w:r>
    </w:p>
    <w:p w:rsidR="00CD0A79" w:rsidRDefault="00CD0A79" w:rsidP="00CD0A79">
      <w:pPr>
        <w:rPr>
          <w:i/>
          <w:sz w:val="22"/>
          <w:szCs w:val="22"/>
        </w:rPr>
      </w:pPr>
    </w:p>
    <w:p w:rsidR="00CD0A79" w:rsidRPr="00CB385C" w:rsidRDefault="00CD0A79" w:rsidP="00CD0A79">
      <w:pPr>
        <w:rPr>
          <w:i/>
          <w:sz w:val="22"/>
          <w:szCs w:val="22"/>
        </w:rPr>
      </w:pPr>
      <w:r>
        <w:rPr>
          <w:i/>
          <w:sz w:val="22"/>
          <w:szCs w:val="22"/>
        </w:rPr>
        <w:t>Kraujagyslių</w:t>
      </w:r>
      <w:r w:rsidRPr="00CB385C">
        <w:rPr>
          <w:i/>
          <w:sz w:val="22"/>
          <w:szCs w:val="22"/>
        </w:rPr>
        <w:t xml:space="preserve"> sutrikimai</w:t>
      </w:r>
    </w:p>
    <w:p w:rsidR="003F28F7" w:rsidRPr="00CB385C" w:rsidRDefault="00CD0A79" w:rsidP="00CD0A79">
      <w:pPr>
        <w:rPr>
          <w:sz w:val="22"/>
          <w:szCs w:val="22"/>
        </w:rPr>
      </w:pPr>
      <w:r w:rsidRPr="00CB385C">
        <w:rPr>
          <w:sz w:val="22"/>
          <w:szCs w:val="22"/>
        </w:rPr>
        <w:t xml:space="preserve">Labai </w:t>
      </w:r>
      <w:r w:rsidRPr="00CB385C">
        <w:rPr>
          <w:sz w:val="22"/>
          <w:szCs w:val="22"/>
          <w:lang w:eastAsia="lt-LT"/>
        </w:rPr>
        <w:t>retas</w:t>
      </w:r>
      <w:r w:rsidRPr="00CB385C">
        <w:rPr>
          <w:sz w:val="22"/>
          <w:szCs w:val="22"/>
        </w:rPr>
        <w:t>:</w:t>
      </w:r>
      <w:r w:rsidRPr="00CB385C"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tromboembolinės</w:t>
      </w:r>
      <w:proofErr w:type="spellEnd"/>
      <w:r>
        <w:rPr>
          <w:sz w:val="22"/>
          <w:szCs w:val="22"/>
        </w:rPr>
        <w:t xml:space="preserve"> komplikacijos </w:t>
      </w:r>
      <w:r w:rsidRPr="00CB385C">
        <w:rPr>
          <w:sz w:val="22"/>
          <w:szCs w:val="22"/>
        </w:rPr>
        <w:t>dėl kraujo</w:t>
      </w:r>
      <w:r w:rsidR="00097CD3">
        <w:rPr>
          <w:sz w:val="22"/>
          <w:szCs w:val="22"/>
        </w:rPr>
        <w:t xml:space="preserve"> </w:t>
      </w:r>
      <w:r w:rsidRPr="00CB385C">
        <w:rPr>
          <w:sz w:val="22"/>
          <w:szCs w:val="22"/>
        </w:rPr>
        <w:t>koncentracijos</w:t>
      </w:r>
      <w:r w:rsidR="00D13473">
        <w:rPr>
          <w:sz w:val="22"/>
          <w:szCs w:val="22"/>
        </w:rPr>
        <w:t>.</w:t>
      </w:r>
    </w:p>
    <w:p w:rsidR="00CD0A79" w:rsidRDefault="00CD0A79" w:rsidP="003F28F7">
      <w:pPr>
        <w:rPr>
          <w:i/>
          <w:sz w:val="22"/>
          <w:szCs w:val="22"/>
        </w:rPr>
      </w:pPr>
    </w:p>
    <w:p w:rsidR="003F28F7" w:rsidRPr="00CB385C" w:rsidRDefault="003F28F7" w:rsidP="003F28F7">
      <w:pPr>
        <w:rPr>
          <w:i/>
          <w:sz w:val="22"/>
          <w:szCs w:val="22"/>
        </w:rPr>
      </w:pPr>
      <w:r w:rsidRPr="00CB385C">
        <w:rPr>
          <w:i/>
          <w:sz w:val="22"/>
          <w:szCs w:val="22"/>
        </w:rPr>
        <w:t>Virškinimo trakto sutrikimai</w:t>
      </w:r>
    </w:p>
    <w:p w:rsidR="003F28F7" w:rsidRPr="00CB385C" w:rsidRDefault="00CE197C" w:rsidP="003F28F7">
      <w:pPr>
        <w:ind w:left="1080" w:hanging="1080"/>
        <w:rPr>
          <w:sz w:val="22"/>
          <w:szCs w:val="22"/>
        </w:rPr>
      </w:pPr>
      <w:r w:rsidRPr="00CB385C">
        <w:rPr>
          <w:sz w:val="22"/>
          <w:szCs w:val="22"/>
          <w:lang w:eastAsia="lt-LT"/>
        </w:rPr>
        <w:t>Dažnas</w:t>
      </w:r>
      <w:r w:rsidR="003F28F7" w:rsidRPr="00CB385C">
        <w:rPr>
          <w:sz w:val="22"/>
          <w:szCs w:val="22"/>
        </w:rPr>
        <w:t>:</w:t>
      </w:r>
      <w:r w:rsidR="003F28F7" w:rsidRPr="00CB385C">
        <w:rPr>
          <w:sz w:val="22"/>
          <w:szCs w:val="22"/>
        </w:rPr>
        <w:tab/>
        <w:t xml:space="preserve">skrandžio ir žarnyno veiklos sutrikimai (pvz., apetito </w:t>
      </w:r>
      <w:r w:rsidRPr="00CB385C">
        <w:rPr>
          <w:sz w:val="22"/>
          <w:szCs w:val="22"/>
          <w:lang w:eastAsia="lt-LT"/>
        </w:rPr>
        <w:t>nebuvimas</w:t>
      </w:r>
      <w:r w:rsidR="003F28F7" w:rsidRPr="00CB385C">
        <w:rPr>
          <w:sz w:val="22"/>
          <w:szCs w:val="22"/>
        </w:rPr>
        <w:t>, skrandžio skausmas, pykinimas, vėmimas, viduriavimas, vidurių užkietėjimas), ypač gydymo pradžioje.</w:t>
      </w:r>
    </w:p>
    <w:p w:rsidR="00CD0A79" w:rsidRDefault="00CD0A79" w:rsidP="003F28F7">
      <w:pPr>
        <w:rPr>
          <w:sz w:val="22"/>
          <w:szCs w:val="22"/>
        </w:rPr>
      </w:pPr>
      <w:r>
        <w:rPr>
          <w:sz w:val="22"/>
          <w:szCs w:val="22"/>
        </w:rPr>
        <w:t>Nedažnas:</w:t>
      </w:r>
      <w:r>
        <w:rPr>
          <w:sz w:val="22"/>
          <w:szCs w:val="22"/>
        </w:rPr>
        <w:tab/>
      </w:r>
      <w:r w:rsidR="000227DC">
        <w:rPr>
          <w:sz w:val="22"/>
          <w:szCs w:val="22"/>
        </w:rPr>
        <w:t>burnos sausumas</w:t>
      </w:r>
      <w:r w:rsidR="007573CC">
        <w:rPr>
          <w:sz w:val="22"/>
          <w:szCs w:val="22"/>
        </w:rPr>
        <w:t xml:space="preserve"> (</w:t>
      </w:r>
      <w:proofErr w:type="spellStart"/>
      <w:r w:rsidR="007573CC">
        <w:rPr>
          <w:sz w:val="22"/>
          <w:szCs w:val="22"/>
        </w:rPr>
        <w:t>kserostomija</w:t>
      </w:r>
      <w:proofErr w:type="spellEnd"/>
      <w:r w:rsidR="007573CC">
        <w:rPr>
          <w:sz w:val="22"/>
          <w:szCs w:val="22"/>
        </w:rPr>
        <w:t>)</w:t>
      </w:r>
      <w:r w:rsidR="000227DC">
        <w:rPr>
          <w:sz w:val="22"/>
          <w:szCs w:val="22"/>
        </w:rPr>
        <w:t>.</w:t>
      </w:r>
    </w:p>
    <w:p w:rsidR="003F28F7" w:rsidRPr="00CB385C" w:rsidRDefault="003F28F7" w:rsidP="003F28F7">
      <w:pPr>
        <w:rPr>
          <w:sz w:val="22"/>
          <w:szCs w:val="22"/>
          <w:lang w:eastAsia="lt-LT"/>
        </w:rPr>
      </w:pPr>
      <w:r w:rsidRPr="00CB385C">
        <w:rPr>
          <w:sz w:val="22"/>
          <w:szCs w:val="22"/>
        </w:rPr>
        <w:t xml:space="preserve">Labai </w:t>
      </w:r>
      <w:r w:rsidR="00CE197C" w:rsidRPr="00CB385C">
        <w:rPr>
          <w:sz w:val="22"/>
          <w:szCs w:val="22"/>
          <w:lang w:eastAsia="lt-LT"/>
        </w:rPr>
        <w:t>retas</w:t>
      </w:r>
      <w:r w:rsidRPr="00CB385C">
        <w:rPr>
          <w:sz w:val="22"/>
          <w:szCs w:val="22"/>
          <w:lang w:eastAsia="lt-LT"/>
        </w:rPr>
        <w:t>:</w:t>
      </w:r>
      <w:r w:rsidRPr="00CB385C">
        <w:rPr>
          <w:sz w:val="22"/>
          <w:szCs w:val="22"/>
          <w:lang w:eastAsia="lt-LT"/>
        </w:rPr>
        <w:tab/>
      </w:r>
      <w:r w:rsidR="00CE197C" w:rsidRPr="00CB385C">
        <w:rPr>
          <w:sz w:val="22"/>
          <w:szCs w:val="22"/>
          <w:lang w:eastAsia="lt-LT"/>
        </w:rPr>
        <w:t>kasos uždegimas</w:t>
      </w:r>
      <w:r w:rsidRPr="00CB385C">
        <w:rPr>
          <w:sz w:val="22"/>
          <w:szCs w:val="22"/>
          <w:lang w:eastAsia="lt-LT"/>
        </w:rPr>
        <w:t>.</w:t>
      </w:r>
    </w:p>
    <w:p w:rsidR="00CE197C" w:rsidRPr="00CB385C" w:rsidRDefault="00CE197C" w:rsidP="003F28F7">
      <w:pPr>
        <w:rPr>
          <w:sz w:val="22"/>
          <w:szCs w:val="22"/>
        </w:rPr>
      </w:pPr>
    </w:p>
    <w:p w:rsidR="00CE197C" w:rsidRPr="00CB385C" w:rsidRDefault="00CE197C" w:rsidP="00D84E4C">
      <w:pPr>
        <w:tabs>
          <w:tab w:val="left" w:pos="540"/>
        </w:tabs>
        <w:rPr>
          <w:i/>
          <w:sz w:val="22"/>
          <w:szCs w:val="22"/>
        </w:rPr>
      </w:pPr>
      <w:r w:rsidRPr="00CB385C">
        <w:rPr>
          <w:i/>
          <w:sz w:val="22"/>
          <w:szCs w:val="22"/>
        </w:rPr>
        <w:t xml:space="preserve">Kepenų, tulžies pūslės ir latakų sutrikimai </w:t>
      </w:r>
    </w:p>
    <w:p w:rsidR="00CE197C" w:rsidRPr="00CB385C" w:rsidRDefault="00CE197C" w:rsidP="00D84E4C">
      <w:pPr>
        <w:tabs>
          <w:tab w:val="left" w:pos="540"/>
        </w:tabs>
        <w:rPr>
          <w:sz w:val="22"/>
          <w:szCs w:val="22"/>
        </w:rPr>
      </w:pPr>
      <w:r w:rsidRPr="00CB385C">
        <w:rPr>
          <w:noProof/>
          <w:sz w:val="22"/>
          <w:szCs w:val="22"/>
        </w:rPr>
        <w:t>Dažnas</w:t>
      </w:r>
      <w:r w:rsidRPr="00CB385C">
        <w:rPr>
          <w:i/>
          <w:noProof/>
          <w:sz w:val="22"/>
          <w:szCs w:val="22"/>
        </w:rPr>
        <w:t>:</w:t>
      </w:r>
      <w:r w:rsidRPr="00CB385C">
        <w:rPr>
          <w:noProof/>
          <w:sz w:val="22"/>
          <w:szCs w:val="22"/>
        </w:rPr>
        <w:tab/>
        <w:t>padidėjęs kai kurių kepenų fermentų (</w:t>
      </w:r>
      <w:r w:rsidRPr="00097CD3">
        <w:rPr>
          <w:noProof/>
          <w:sz w:val="22"/>
          <w:szCs w:val="22"/>
        </w:rPr>
        <w:t>gama</w:t>
      </w:r>
      <w:r w:rsidR="00097CD3">
        <w:rPr>
          <w:noProof/>
          <w:sz w:val="22"/>
          <w:szCs w:val="22"/>
        </w:rPr>
        <w:t>-</w:t>
      </w:r>
      <w:r w:rsidR="000227DC" w:rsidRPr="00097CD3">
        <w:rPr>
          <w:noProof/>
          <w:sz w:val="22"/>
          <w:szCs w:val="22"/>
        </w:rPr>
        <w:t>gliutamiltransferazės</w:t>
      </w:r>
      <w:r w:rsidRPr="00CB385C">
        <w:rPr>
          <w:noProof/>
          <w:sz w:val="22"/>
          <w:szCs w:val="22"/>
        </w:rPr>
        <w:t>) kiekis kraujyje</w:t>
      </w:r>
      <w:r w:rsidRPr="00CB385C">
        <w:rPr>
          <w:sz w:val="22"/>
          <w:szCs w:val="22"/>
        </w:rPr>
        <w:t>.</w:t>
      </w:r>
    </w:p>
    <w:p w:rsidR="00CE197C" w:rsidRDefault="00CE197C" w:rsidP="003F28F7">
      <w:pPr>
        <w:rPr>
          <w:sz w:val="22"/>
          <w:szCs w:val="22"/>
        </w:rPr>
      </w:pPr>
    </w:p>
    <w:p w:rsidR="000227DC" w:rsidRPr="000608ED" w:rsidRDefault="000227DC" w:rsidP="000227DC">
      <w:pPr>
        <w:rPr>
          <w:i/>
          <w:noProof/>
          <w:sz w:val="22"/>
          <w:szCs w:val="22"/>
        </w:rPr>
      </w:pPr>
      <w:r w:rsidRPr="000608ED">
        <w:rPr>
          <w:i/>
          <w:noProof/>
          <w:sz w:val="22"/>
          <w:szCs w:val="22"/>
        </w:rPr>
        <w:t>Skeleto, raumenų ir jungiamojo audinio sutrikimai</w:t>
      </w:r>
    </w:p>
    <w:p w:rsidR="000227DC" w:rsidRPr="000227DC" w:rsidRDefault="000227DC" w:rsidP="000227DC">
      <w:pPr>
        <w:rPr>
          <w:noProof/>
          <w:sz w:val="22"/>
          <w:szCs w:val="22"/>
        </w:rPr>
      </w:pPr>
      <w:r w:rsidRPr="000227DC">
        <w:rPr>
          <w:noProof/>
          <w:sz w:val="22"/>
          <w:szCs w:val="22"/>
        </w:rPr>
        <w:t>Dažn</w:t>
      </w:r>
      <w:r>
        <w:rPr>
          <w:noProof/>
          <w:sz w:val="22"/>
          <w:szCs w:val="22"/>
        </w:rPr>
        <w:t>as</w:t>
      </w:r>
      <w:r w:rsidRPr="000227DC">
        <w:rPr>
          <w:noProof/>
          <w:sz w:val="22"/>
          <w:szCs w:val="22"/>
        </w:rPr>
        <w:t>:</w:t>
      </w:r>
      <w:r>
        <w:rPr>
          <w:noProof/>
          <w:sz w:val="22"/>
          <w:szCs w:val="22"/>
        </w:rPr>
        <w:tab/>
      </w:r>
      <w:r w:rsidRPr="000227DC">
        <w:rPr>
          <w:noProof/>
          <w:sz w:val="22"/>
          <w:szCs w:val="22"/>
        </w:rPr>
        <w:t>raumenų spazma</w:t>
      </w:r>
      <w:r>
        <w:rPr>
          <w:noProof/>
          <w:sz w:val="22"/>
          <w:szCs w:val="22"/>
        </w:rPr>
        <w:t>s (ypač gy</w:t>
      </w:r>
      <w:r w:rsidR="007573CC">
        <w:rPr>
          <w:noProof/>
          <w:sz w:val="22"/>
          <w:szCs w:val="22"/>
        </w:rPr>
        <w:t>dy</w:t>
      </w:r>
      <w:r>
        <w:rPr>
          <w:noProof/>
          <w:sz w:val="22"/>
          <w:szCs w:val="22"/>
        </w:rPr>
        <w:t>mo pradžioje)</w:t>
      </w:r>
      <w:r w:rsidRPr="000227DC">
        <w:rPr>
          <w:noProof/>
          <w:sz w:val="22"/>
          <w:szCs w:val="22"/>
        </w:rPr>
        <w:t>.</w:t>
      </w:r>
    </w:p>
    <w:p w:rsidR="000227DC" w:rsidRPr="00CB385C" w:rsidRDefault="000227DC" w:rsidP="003F28F7">
      <w:pPr>
        <w:rPr>
          <w:sz w:val="22"/>
          <w:szCs w:val="22"/>
        </w:rPr>
      </w:pPr>
    </w:p>
    <w:p w:rsidR="003F28F7" w:rsidRPr="00CB385C" w:rsidRDefault="003F28F7" w:rsidP="003F28F7">
      <w:pPr>
        <w:rPr>
          <w:i/>
          <w:sz w:val="22"/>
          <w:szCs w:val="22"/>
        </w:rPr>
      </w:pPr>
      <w:r w:rsidRPr="00CB385C">
        <w:rPr>
          <w:i/>
          <w:sz w:val="22"/>
          <w:szCs w:val="22"/>
        </w:rPr>
        <w:t>Inkstų ir šlapimo takų sutrikimai</w:t>
      </w:r>
    </w:p>
    <w:p w:rsidR="003F28F7" w:rsidRPr="00CB385C" w:rsidRDefault="00CE197C" w:rsidP="003F28F7">
      <w:pPr>
        <w:rPr>
          <w:sz w:val="22"/>
          <w:szCs w:val="22"/>
        </w:rPr>
      </w:pPr>
      <w:r w:rsidRPr="00CB385C">
        <w:rPr>
          <w:sz w:val="22"/>
          <w:szCs w:val="22"/>
          <w:lang w:eastAsia="lt-LT"/>
        </w:rPr>
        <w:t>Nedažnas</w:t>
      </w:r>
      <w:r w:rsidR="003F28F7" w:rsidRPr="00CB385C">
        <w:rPr>
          <w:sz w:val="22"/>
          <w:szCs w:val="22"/>
        </w:rPr>
        <w:t>:</w:t>
      </w:r>
      <w:r w:rsidR="003F28F7" w:rsidRPr="00CB385C">
        <w:rPr>
          <w:sz w:val="22"/>
          <w:szCs w:val="22"/>
        </w:rPr>
        <w:tab/>
      </w:r>
      <w:proofErr w:type="spellStart"/>
      <w:r w:rsidR="003F28F7" w:rsidRPr="00CB385C">
        <w:rPr>
          <w:sz w:val="22"/>
          <w:szCs w:val="22"/>
        </w:rPr>
        <w:t>kreatinino</w:t>
      </w:r>
      <w:proofErr w:type="spellEnd"/>
      <w:r w:rsidR="003F28F7" w:rsidRPr="00CB385C">
        <w:rPr>
          <w:sz w:val="22"/>
          <w:szCs w:val="22"/>
        </w:rPr>
        <w:t xml:space="preserve"> ir šlapalo koncentracijos </w:t>
      </w:r>
      <w:r w:rsidR="003F28F7" w:rsidRPr="00CB385C">
        <w:rPr>
          <w:sz w:val="22"/>
          <w:szCs w:val="22"/>
          <w:lang w:eastAsia="lt-LT"/>
        </w:rPr>
        <w:t>krauj</w:t>
      </w:r>
      <w:r w:rsidR="00D53091" w:rsidRPr="00CB385C">
        <w:rPr>
          <w:sz w:val="22"/>
          <w:szCs w:val="22"/>
          <w:lang w:eastAsia="lt-LT"/>
        </w:rPr>
        <w:t>yje</w:t>
      </w:r>
      <w:r w:rsidR="003F28F7" w:rsidRPr="00CB385C">
        <w:rPr>
          <w:sz w:val="22"/>
          <w:szCs w:val="22"/>
        </w:rPr>
        <w:t xml:space="preserve"> padidėjimas.</w:t>
      </w:r>
    </w:p>
    <w:p w:rsidR="003F28F7" w:rsidRPr="00CB385C" w:rsidRDefault="003F28F7" w:rsidP="003F28F7">
      <w:pPr>
        <w:ind w:left="1080"/>
        <w:rPr>
          <w:sz w:val="22"/>
          <w:szCs w:val="22"/>
        </w:rPr>
      </w:pPr>
      <w:r w:rsidRPr="00CB385C">
        <w:rPr>
          <w:sz w:val="22"/>
          <w:szCs w:val="22"/>
        </w:rPr>
        <w:t xml:space="preserve">Pacientams, kuriems </w:t>
      </w:r>
      <w:r w:rsidR="00D53091" w:rsidRPr="00CB385C">
        <w:rPr>
          <w:sz w:val="22"/>
          <w:szCs w:val="22"/>
          <w:lang w:eastAsia="lt-LT"/>
        </w:rPr>
        <w:t xml:space="preserve">pablogėjęs </w:t>
      </w:r>
      <w:proofErr w:type="spellStart"/>
      <w:r w:rsidR="00D53091" w:rsidRPr="00CB385C">
        <w:rPr>
          <w:sz w:val="22"/>
          <w:szCs w:val="22"/>
          <w:lang w:eastAsia="lt-LT"/>
        </w:rPr>
        <w:t>šlapinimasis</w:t>
      </w:r>
      <w:proofErr w:type="spellEnd"/>
      <w:r w:rsidRPr="00CB385C">
        <w:rPr>
          <w:sz w:val="22"/>
          <w:szCs w:val="22"/>
        </w:rPr>
        <w:t xml:space="preserve"> (pvz., dėl prostatos </w:t>
      </w:r>
      <w:proofErr w:type="spellStart"/>
      <w:r w:rsidRPr="00CB385C">
        <w:rPr>
          <w:sz w:val="22"/>
          <w:szCs w:val="22"/>
        </w:rPr>
        <w:t>hiperplazijos</w:t>
      </w:r>
      <w:proofErr w:type="spellEnd"/>
      <w:r w:rsidRPr="00CB385C">
        <w:rPr>
          <w:sz w:val="22"/>
          <w:szCs w:val="22"/>
        </w:rPr>
        <w:t xml:space="preserve">), padidėjęs šlapimo išsiskyrimas gali sukelti šlapimo susilaikymą ir šlapimo pūslės pertempimą. </w:t>
      </w:r>
    </w:p>
    <w:p w:rsidR="003F28F7" w:rsidRPr="00CB385C" w:rsidRDefault="003F28F7" w:rsidP="00D84E4C">
      <w:pPr>
        <w:rPr>
          <w:sz w:val="22"/>
          <w:szCs w:val="22"/>
        </w:rPr>
      </w:pPr>
    </w:p>
    <w:p w:rsidR="003F28F7" w:rsidRPr="00CB385C" w:rsidRDefault="003F28F7" w:rsidP="003F28F7">
      <w:pPr>
        <w:rPr>
          <w:i/>
          <w:sz w:val="22"/>
          <w:szCs w:val="22"/>
        </w:rPr>
      </w:pPr>
      <w:r w:rsidRPr="00CB385C">
        <w:rPr>
          <w:i/>
          <w:sz w:val="22"/>
          <w:szCs w:val="22"/>
        </w:rPr>
        <w:t>Bendrieji sutrikimai ir vartojimo vietos pažeidimai</w:t>
      </w:r>
    </w:p>
    <w:p w:rsidR="003F28F7" w:rsidRPr="00CB385C" w:rsidRDefault="00D53091" w:rsidP="003F28F7">
      <w:pPr>
        <w:ind w:left="540" w:hanging="540"/>
        <w:rPr>
          <w:sz w:val="22"/>
          <w:szCs w:val="22"/>
        </w:rPr>
      </w:pPr>
      <w:r w:rsidRPr="00CB385C">
        <w:rPr>
          <w:sz w:val="22"/>
          <w:szCs w:val="22"/>
          <w:lang w:eastAsia="lt-LT"/>
        </w:rPr>
        <w:t>Dažnas</w:t>
      </w:r>
      <w:r w:rsidR="003F28F7" w:rsidRPr="00CB385C">
        <w:rPr>
          <w:sz w:val="22"/>
          <w:szCs w:val="22"/>
        </w:rPr>
        <w:t>:</w:t>
      </w:r>
      <w:r w:rsidR="003F28F7" w:rsidRPr="00CB385C">
        <w:rPr>
          <w:sz w:val="22"/>
          <w:szCs w:val="22"/>
        </w:rPr>
        <w:tab/>
      </w:r>
      <w:r w:rsidR="000227DC">
        <w:rPr>
          <w:sz w:val="22"/>
          <w:szCs w:val="22"/>
        </w:rPr>
        <w:t>N</w:t>
      </w:r>
      <w:r w:rsidR="003F28F7" w:rsidRPr="00CB385C">
        <w:rPr>
          <w:sz w:val="22"/>
          <w:szCs w:val="22"/>
        </w:rPr>
        <w:t xml:space="preserve">uovargis, </w:t>
      </w:r>
      <w:proofErr w:type="spellStart"/>
      <w:r w:rsidRPr="00CB385C">
        <w:rPr>
          <w:sz w:val="22"/>
          <w:szCs w:val="22"/>
          <w:lang w:eastAsia="lt-LT"/>
        </w:rPr>
        <w:t>astenija</w:t>
      </w:r>
      <w:proofErr w:type="spellEnd"/>
      <w:r w:rsidRPr="00CB385C">
        <w:rPr>
          <w:sz w:val="22"/>
          <w:szCs w:val="22"/>
        </w:rPr>
        <w:t xml:space="preserve"> </w:t>
      </w:r>
      <w:r w:rsidR="003F28F7" w:rsidRPr="00CB385C">
        <w:rPr>
          <w:sz w:val="22"/>
          <w:szCs w:val="22"/>
        </w:rPr>
        <w:t>(ypač gydymo pradžioje).</w:t>
      </w:r>
    </w:p>
    <w:p w:rsidR="000227DC" w:rsidRDefault="000227DC" w:rsidP="00292957">
      <w:pPr>
        <w:autoSpaceDE w:val="0"/>
        <w:autoSpaceDN w:val="0"/>
        <w:adjustRightInd w:val="0"/>
        <w:jc w:val="both"/>
        <w:rPr>
          <w:sz w:val="22"/>
          <w:szCs w:val="22"/>
          <w:lang w:eastAsia="lt-LT"/>
        </w:rPr>
      </w:pPr>
    </w:p>
    <w:p w:rsidR="000227DC" w:rsidRPr="000608ED" w:rsidRDefault="000227DC" w:rsidP="000227DC">
      <w:pPr>
        <w:rPr>
          <w:i/>
          <w:noProof/>
          <w:sz w:val="22"/>
          <w:szCs w:val="22"/>
        </w:rPr>
      </w:pPr>
      <w:r w:rsidRPr="000608ED">
        <w:rPr>
          <w:i/>
          <w:noProof/>
          <w:sz w:val="22"/>
          <w:szCs w:val="22"/>
        </w:rPr>
        <w:t>Tyrimai</w:t>
      </w:r>
    </w:p>
    <w:p w:rsidR="000227DC" w:rsidRPr="000227DC" w:rsidRDefault="000227DC" w:rsidP="000227DC">
      <w:pPr>
        <w:rPr>
          <w:noProof/>
          <w:sz w:val="22"/>
          <w:szCs w:val="22"/>
        </w:rPr>
      </w:pPr>
      <w:r w:rsidRPr="000227DC">
        <w:rPr>
          <w:noProof/>
          <w:sz w:val="22"/>
          <w:szCs w:val="22"/>
        </w:rPr>
        <w:lastRenderedPageBreak/>
        <w:t>Nedažn</w:t>
      </w:r>
      <w:r>
        <w:rPr>
          <w:noProof/>
          <w:sz w:val="22"/>
          <w:szCs w:val="22"/>
        </w:rPr>
        <w:t>as</w:t>
      </w:r>
      <w:r w:rsidRPr="000227DC">
        <w:rPr>
          <w:noProof/>
          <w:sz w:val="22"/>
          <w:szCs w:val="22"/>
        </w:rPr>
        <w:t>:</w:t>
      </w:r>
      <w:r>
        <w:rPr>
          <w:noProof/>
          <w:sz w:val="22"/>
          <w:szCs w:val="22"/>
        </w:rPr>
        <w:tab/>
      </w:r>
      <w:r w:rsidRPr="000227DC">
        <w:rPr>
          <w:noProof/>
          <w:sz w:val="22"/>
          <w:szCs w:val="22"/>
        </w:rPr>
        <w:t>padidėj</w:t>
      </w:r>
      <w:r>
        <w:rPr>
          <w:noProof/>
          <w:sz w:val="22"/>
          <w:szCs w:val="22"/>
        </w:rPr>
        <w:t>usi</w:t>
      </w:r>
      <w:r w:rsidRPr="000227DC">
        <w:rPr>
          <w:noProof/>
          <w:sz w:val="22"/>
          <w:szCs w:val="22"/>
        </w:rPr>
        <w:t xml:space="preserve"> šlapimo rūgšties </w:t>
      </w:r>
      <w:r>
        <w:rPr>
          <w:noProof/>
          <w:sz w:val="22"/>
          <w:szCs w:val="22"/>
        </w:rPr>
        <w:t>ir</w:t>
      </w:r>
      <w:r w:rsidRPr="000227DC">
        <w:rPr>
          <w:noProof/>
          <w:sz w:val="22"/>
          <w:szCs w:val="22"/>
        </w:rPr>
        <w:t xml:space="preserve"> gliukozės k</w:t>
      </w:r>
      <w:r>
        <w:rPr>
          <w:noProof/>
          <w:sz w:val="22"/>
          <w:szCs w:val="22"/>
        </w:rPr>
        <w:t>oncentracija</w:t>
      </w:r>
      <w:r w:rsidRPr="000227DC">
        <w:rPr>
          <w:noProof/>
          <w:sz w:val="22"/>
          <w:szCs w:val="22"/>
        </w:rPr>
        <w:t xml:space="preserve"> kraujyje, </w:t>
      </w:r>
      <w:r>
        <w:rPr>
          <w:noProof/>
          <w:sz w:val="22"/>
          <w:szCs w:val="22"/>
        </w:rPr>
        <w:t xml:space="preserve">padidėjęs </w:t>
      </w:r>
      <w:r w:rsidRPr="000227DC">
        <w:rPr>
          <w:noProof/>
          <w:sz w:val="22"/>
          <w:szCs w:val="22"/>
        </w:rPr>
        <w:t>lipidų ( trigliceridų</w:t>
      </w:r>
      <w:r>
        <w:rPr>
          <w:noProof/>
          <w:sz w:val="22"/>
          <w:szCs w:val="22"/>
        </w:rPr>
        <w:t>,</w:t>
      </w:r>
      <w:r w:rsidRPr="000227DC">
        <w:rPr>
          <w:noProof/>
          <w:sz w:val="22"/>
          <w:szCs w:val="22"/>
        </w:rPr>
        <w:t xml:space="preserve"> cholesterolio</w:t>
      </w:r>
      <w:r>
        <w:rPr>
          <w:noProof/>
          <w:sz w:val="22"/>
          <w:szCs w:val="22"/>
        </w:rPr>
        <w:t>)</w:t>
      </w:r>
      <w:r w:rsidRPr="000227DC">
        <w:rPr>
          <w:noProof/>
          <w:sz w:val="22"/>
          <w:szCs w:val="22"/>
        </w:rPr>
        <w:t xml:space="preserve"> kieki</w:t>
      </w:r>
      <w:r>
        <w:rPr>
          <w:noProof/>
          <w:sz w:val="22"/>
          <w:szCs w:val="22"/>
        </w:rPr>
        <w:t>s</w:t>
      </w:r>
      <w:r w:rsidRPr="000227DC">
        <w:rPr>
          <w:noProof/>
          <w:sz w:val="22"/>
          <w:szCs w:val="22"/>
        </w:rPr>
        <w:t xml:space="preserve"> kraujyje.</w:t>
      </w:r>
    </w:p>
    <w:p w:rsidR="000227DC" w:rsidRDefault="000227DC" w:rsidP="00292957">
      <w:pPr>
        <w:autoSpaceDE w:val="0"/>
        <w:autoSpaceDN w:val="0"/>
        <w:adjustRightInd w:val="0"/>
        <w:jc w:val="both"/>
        <w:rPr>
          <w:sz w:val="22"/>
          <w:szCs w:val="22"/>
          <w:lang w:eastAsia="lt-LT"/>
        </w:rPr>
      </w:pPr>
    </w:p>
    <w:p w:rsidR="000227DC" w:rsidRPr="000608ED" w:rsidRDefault="008E5632" w:rsidP="00292957">
      <w:pPr>
        <w:autoSpaceDE w:val="0"/>
        <w:autoSpaceDN w:val="0"/>
        <w:adjustRightInd w:val="0"/>
        <w:jc w:val="both"/>
        <w:rPr>
          <w:sz w:val="22"/>
          <w:szCs w:val="22"/>
          <w:u w:val="single"/>
          <w:lang w:eastAsia="lt-LT"/>
        </w:rPr>
      </w:pPr>
      <w:r w:rsidRPr="000608ED">
        <w:rPr>
          <w:sz w:val="22"/>
          <w:szCs w:val="22"/>
          <w:u w:val="single"/>
          <w:lang w:eastAsia="lt-LT"/>
        </w:rPr>
        <w:t>Poveikis laboratoriniams parametrams</w:t>
      </w:r>
    </w:p>
    <w:p w:rsidR="008E5632" w:rsidRDefault="008E5632" w:rsidP="00292957">
      <w:pPr>
        <w:autoSpaceDE w:val="0"/>
        <w:autoSpaceDN w:val="0"/>
        <w:adjustRightInd w:val="0"/>
        <w:jc w:val="both"/>
        <w:rPr>
          <w:i/>
          <w:sz w:val="22"/>
          <w:szCs w:val="22"/>
          <w:lang w:eastAsia="lt-LT"/>
        </w:rPr>
      </w:pPr>
      <w:r w:rsidRPr="000608ED">
        <w:rPr>
          <w:i/>
          <w:sz w:val="22"/>
          <w:szCs w:val="22"/>
          <w:lang w:eastAsia="lt-LT"/>
        </w:rPr>
        <w:t>Kalis</w:t>
      </w:r>
    </w:p>
    <w:p w:rsidR="008E5632" w:rsidRPr="004D2A1C" w:rsidRDefault="008E5632" w:rsidP="00292957">
      <w:pPr>
        <w:autoSpaceDE w:val="0"/>
        <w:autoSpaceDN w:val="0"/>
        <w:adjustRightInd w:val="0"/>
        <w:jc w:val="both"/>
        <w:rPr>
          <w:sz w:val="22"/>
          <w:szCs w:val="22"/>
          <w:lang w:eastAsia="lt-LT"/>
        </w:rPr>
      </w:pPr>
      <w:r>
        <w:rPr>
          <w:sz w:val="22"/>
          <w:szCs w:val="22"/>
          <w:lang w:eastAsia="lt-LT"/>
        </w:rPr>
        <w:t xml:space="preserve">2,5 mg ir 5 mg </w:t>
      </w:r>
      <w:proofErr w:type="spellStart"/>
      <w:r>
        <w:rPr>
          <w:sz w:val="22"/>
          <w:szCs w:val="22"/>
          <w:lang w:eastAsia="lt-LT"/>
        </w:rPr>
        <w:t>torazemido</w:t>
      </w:r>
      <w:proofErr w:type="spellEnd"/>
      <w:r>
        <w:rPr>
          <w:sz w:val="22"/>
          <w:szCs w:val="22"/>
          <w:lang w:eastAsia="lt-LT"/>
        </w:rPr>
        <w:t>, vartojamo nuo 12</w:t>
      </w:r>
      <w:r w:rsidR="00D948CA">
        <w:rPr>
          <w:sz w:val="22"/>
          <w:szCs w:val="22"/>
          <w:lang w:eastAsia="lt-LT"/>
        </w:rPr>
        <w:t> </w:t>
      </w:r>
      <w:r>
        <w:rPr>
          <w:sz w:val="22"/>
          <w:szCs w:val="22"/>
          <w:lang w:eastAsia="lt-LT"/>
        </w:rPr>
        <w:t>iki</w:t>
      </w:r>
      <w:r w:rsidR="00D948CA">
        <w:rPr>
          <w:sz w:val="22"/>
          <w:szCs w:val="22"/>
          <w:lang w:eastAsia="lt-LT"/>
        </w:rPr>
        <w:t> </w:t>
      </w:r>
      <w:r>
        <w:rPr>
          <w:sz w:val="22"/>
          <w:szCs w:val="22"/>
          <w:lang w:eastAsia="lt-LT"/>
        </w:rPr>
        <w:t>14 savaičių, kalio koncentraciją serume sumažino vidutiniškai nuo 0,2 iki 0,3 </w:t>
      </w:r>
      <w:proofErr w:type="spellStart"/>
      <w:r>
        <w:rPr>
          <w:sz w:val="22"/>
          <w:szCs w:val="22"/>
          <w:lang w:eastAsia="lt-LT"/>
        </w:rPr>
        <w:t>mM</w:t>
      </w:r>
      <w:proofErr w:type="spellEnd"/>
      <w:r>
        <w:rPr>
          <w:sz w:val="22"/>
          <w:szCs w:val="22"/>
          <w:lang w:eastAsia="lt-LT"/>
        </w:rPr>
        <w:t>/l. Didžiausiais vid</w:t>
      </w:r>
      <w:r w:rsidR="00B66FDF">
        <w:rPr>
          <w:sz w:val="22"/>
          <w:szCs w:val="22"/>
          <w:lang w:eastAsia="lt-LT"/>
        </w:rPr>
        <w:t>utinis</w:t>
      </w:r>
      <w:r>
        <w:rPr>
          <w:sz w:val="22"/>
          <w:szCs w:val="22"/>
          <w:lang w:eastAsia="lt-LT"/>
        </w:rPr>
        <w:t xml:space="preserve"> sumažėjimas buvo 0,39 </w:t>
      </w:r>
      <w:proofErr w:type="spellStart"/>
      <w:r>
        <w:rPr>
          <w:sz w:val="22"/>
          <w:szCs w:val="22"/>
          <w:lang w:eastAsia="lt-LT"/>
        </w:rPr>
        <w:t>m</w:t>
      </w:r>
      <w:r w:rsidR="00B66FDF">
        <w:rPr>
          <w:sz w:val="22"/>
          <w:szCs w:val="22"/>
          <w:lang w:eastAsia="lt-LT"/>
        </w:rPr>
        <w:t>M</w:t>
      </w:r>
      <w:proofErr w:type="spellEnd"/>
      <w:r w:rsidR="00B66FDF">
        <w:rPr>
          <w:sz w:val="22"/>
          <w:szCs w:val="22"/>
          <w:lang w:eastAsia="lt-LT"/>
        </w:rPr>
        <w:t>/l po 6</w:t>
      </w:r>
      <w:r w:rsidR="00D948CA">
        <w:rPr>
          <w:sz w:val="22"/>
          <w:szCs w:val="22"/>
          <w:lang w:eastAsia="lt-LT"/>
        </w:rPr>
        <w:t> </w:t>
      </w:r>
      <w:r w:rsidR="00B66FDF">
        <w:rPr>
          <w:sz w:val="22"/>
          <w:szCs w:val="22"/>
          <w:lang w:eastAsia="lt-LT"/>
        </w:rPr>
        <w:t xml:space="preserve">savaites trukusio 10 mg </w:t>
      </w:r>
      <w:proofErr w:type="spellStart"/>
      <w:r w:rsidR="00B66FDF">
        <w:rPr>
          <w:sz w:val="22"/>
          <w:szCs w:val="22"/>
          <w:lang w:eastAsia="lt-LT"/>
        </w:rPr>
        <w:t>torazemido</w:t>
      </w:r>
      <w:proofErr w:type="spellEnd"/>
      <w:r w:rsidR="00B66FDF">
        <w:rPr>
          <w:sz w:val="22"/>
          <w:szCs w:val="22"/>
          <w:lang w:eastAsia="lt-LT"/>
        </w:rPr>
        <w:t xml:space="preserve"> vartojimo ir 0,42 </w:t>
      </w:r>
      <w:proofErr w:type="spellStart"/>
      <w:r w:rsidR="00B66FDF">
        <w:rPr>
          <w:sz w:val="22"/>
          <w:szCs w:val="22"/>
          <w:lang w:eastAsia="lt-LT"/>
        </w:rPr>
        <w:t>mM</w:t>
      </w:r>
      <w:proofErr w:type="spellEnd"/>
      <w:r w:rsidR="00D948CA">
        <w:rPr>
          <w:sz w:val="22"/>
          <w:szCs w:val="22"/>
          <w:lang w:eastAsia="lt-LT"/>
        </w:rPr>
        <w:t>/l</w:t>
      </w:r>
      <w:r w:rsidR="00B66FDF">
        <w:rPr>
          <w:sz w:val="22"/>
          <w:szCs w:val="22"/>
          <w:lang w:eastAsia="lt-LT"/>
        </w:rPr>
        <w:t xml:space="preserve"> po 6</w:t>
      </w:r>
      <w:r w:rsidR="00D948CA">
        <w:rPr>
          <w:sz w:val="22"/>
          <w:szCs w:val="22"/>
          <w:lang w:eastAsia="lt-LT"/>
        </w:rPr>
        <w:t> </w:t>
      </w:r>
      <w:r w:rsidR="00B66FDF">
        <w:rPr>
          <w:sz w:val="22"/>
          <w:szCs w:val="22"/>
          <w:lang w:eastAsia="lt-LT"/>
        </w:rPr>
        <w:t>savaites trukusio 40</w:t>
      </w:r>
      <w:r w:rsidR="00B66FDF">
        <w:t> </w:t>
      </w:r>
      <w:r w:rsidR="00B66FDF">
        <w:rPr>
          <w:sz w:val="22"/>
          <w:szCs w:val="22"/>
          <w:lang w:eastAsia="lt-LT"/>
        </w:rPr>
        <w:t xml:space="preserve">mg </w:t>
      </w:r>
      <w:proofErr w:type="spellStart"/>
      <w:r w:rsidR="00B66FDF">
        <w:rPr>
          <w:sz w:val="22"/>
          <w:szCs w:val="22"/>
          <w:lang w:eastAsia="lt-LT"/>
        </w:rPr>
        <w:t>torazemido</w:t>
      </w:r>
      <w:proofErr w:type="spellEnd"/>
      <w:r w:rsidR="00B66FDF">
        <w:rPr>
          <w:sz w:val="22"/>
          <w:szCs w:val="22"/>
          <w:lang w:eastAsia="lt-LT"/>
        </w:rPr>
        <w:t xml:space="preserve"> vartojimo (žr. 4.4</w:t>
      </w:r>
      <w:r w:rsidR="00D948CA">
        <w:rPr>
          <w:sz w:val="22"/>
          <w:szCs w:val="22"/>
          <w:lang w:eastAsia="lt-LT"/>
        </w:rPr>
        <w:t> </w:t>
      </w:r>
      <w:r w:rsidR="00B66FDF">
        <w:rPr>
          <w:sz w:val="22"/>
          <w:szCs w:val="22"/>
          <w:lang w:eastAsia="lt-LT"/>
        </w:rPr>
        <w:t>skyrių).</w:t>
      </w:r>
      <w:r>
        <w:rPr>
          <w:sz w:val="22"/>
          <w:szCs w:val="22"/>
          <w:lang w:eastAsia="lt-LT"/>
        </w:rPr>
        <w:t xml:space="preserve"> </w:t>
      </w:r>
    </w:p>
    <w:p w:rsidR="0080180C" w:rsidRDefault="0080180C" w:rsidP="00292957">
      <w:pPr>
        <w:autoSpaceDE w:val="0"/>
        <w:autoSpaceDN w:val="0"/>
        <w:adjustRightInd w:val="0"/>
        <w:jc w:val="both"/>
        <w:rPr>
          <w:noProof/>
          <w:sz w:val="22"/>
          <w:szCs w:val="22"/>
          <w:u w:val="single"/>
        </w:rPr>
      </w:pPr>
    </w:p>
    <w:p w:rsidR="00292957" w:rsidRPr="00CB385C" w:rsidRDefault="00292957" w:rsidP="00292957">
      <w:pPr>
        <w:autoSpaceDE w:val="0"/>
        <w:autoSpaceDN w:val="0"/>
        <w:adjustRightInd w:val="0"/>
        <w:jc w:val="both"/>
        <w:rPr>
          <w:sz w:val="22"/>
          <w:szCs w:val="22"/>
          <w:u w:val="single"/>
        </w:rPr>
      </w:pPr>
      <w:r w:rsidRPr="00CB385C">
        <w:rPr>
          <w:noProof/>
          <w:sz w:val="22"/>
          <w:szCs w:val="22"/>
          <w:u w:val="single"/>
        </w:rPr>
        <w:t>Pranešimas apie įtariamas nepageidaujamas reakcijas</w:t>
      </w:r>
    </w:p>
    <w:p w:rsidR="00B66FDF" w:rsidRPr="00B66FDF" w:rsidRDefault="00B66FDF" w:rsidP="00B66FDF">
      <w:pPr>
        <w:tabs>
          <w:tab w:val="left" w:pos="567"/>
        </w:tabs>
        <w:autoSpaceDE w:val="0"/>
        <w:autoSpaceDN w:val="0"/>
        <w:adjustRightInd w:val="0"/>
        <w:spacing w:line="260" w:lineRule="exact"/>
        <w:jc w:val="both"/>
        <w:rPr>
          <w:noProof/>
          <w:snapToGrid w:val="0"/>
          <w:sz w:val="22"/>
        </w:rPr>
      </w:pPr>
      <w:r w:rsidRPr="00B66FDF">
        <w:rPr>
          <w:noProof/>
          <w:snapToGrid w:val="0"/>
          <w:sz w:val="22"/>
        </w:rPr>
        <w:t>Svarbu pranešti apie įtariamas nepageidaujamas reakcijas, pastebėtas po vaistinio preparato registracijos, nes tai leidžia nuolat stebėti vaistinio preparato naudos ir rizikos santykį.</w:t>
      </w:r>
      <w:r w:rsidRPr="00B66FDF">
        <w:rPr>
          <w:snapToGrid w:val="0"/>
          <w:sz w:val="22"/>
        </w:rPr>
        <w:t xml:space="preserve"> </w:t>
      </w:r>
      <w:r w:rsidRPr="00B66FDF">
        <w:rPr>
          <w:noProof/>
          <w:snapToGrid w:val="0"/>
          <w:sz w:val="22"/>
        </w:rPr>
        <w:t>Sveikatos priežiūros specialistai turi pranešti apie bet kokias įtariamas nepageidaujamas reakcijas, užpildę interneto svetainėje http://</w:t>
      </w:r>
      <w:hyperlink r:id="rId8" w:history="1">
        <w:r w:rsidRPr="00B66FDF">
          <w:rPr>
            <w:rFonts w:eastAsia="SimSun"/>
            <w:noProof/>
            <w:snapToGrid w:val="0"/>
            <w:color w:val="0000FF"/>
            <w:sz w:val="22"/>
            <w:u w:val="single"/>
          </w:rPr>
          <w:t>www.vvkt.lt</w:t>
        </w:r>
      </w:hyperlink>
      <w:r w:rsidRPr="00B66FDF">
        <w:rPr>
          <w:noProof/>
          <w:snapToGrid w:val="0"/>
          <w:sz w:val="22"/>
        </w:rPr>
        <w:t xml:space="preserve">/ esančią formą, ir pateikti ją Valstybinei vaistų kontrolės tarnybai prie Lietuvos Respublikos sveikatos apsaugos ministerijos vienu iš šių būdų: raštu (adresu Žirmūnų g. 139A, LT 09120 Vilnius), faksu (nemokamu fakso numeriu (8 800) 20 131), elektroniniu paštu (adresu </w:t>
      </w:r>
      <w:hyperlink r:id="rId9" w:history="1">
        <w:r w:rsidRPr="00B66FDF">
          <w:rPr>
            <w:rFonts w:eastAsia="SimSun"/>
            <w:noProof/>
            <w:snapToGrid w:val="0"/>
            <w:color w:val="0000FF"/>
            <w:sz w:val="22"/>
            <w:u w:val="single"/>
          </w:rPr>
          <w:t>NepageidaujamaR@vvkt.lt</w:t>
        </w:r>
      </w:hyperlink>
      <w:r w:rsidRPr="00B66FDF">
        <w:rPr>
          <w:noProof/>
          <w:snapToGrid w:val="0"/>
          <w:sz w:val="22"/>
        </w:rPr>
        <w:t>), per interneto svetainę (adresu http://www.vvkt.lt).</w:t>
      </w:r>
    </w:p>
    <w:p w:rsidR="00292957" w:rsidRPr="00CB385C" w:rsidRDefault="00292957" w:rsidP="00D84E4C">
      <w:pPr>
        <w:rPr>
          <w:sz w:val="22"/>
          <w:szCs w:val="22"/>
        </w:rPr>
      </w:pPr>
    </w:p>
    <w:p w:rsidR="003F28F7" w:rsidRPr="00CB385C" w:rsidRDefault="003F28F7" w:rsidP="003F28F7">
      <w:pPr>
        <w:tabs>
          <w:tab w:val="left" w:pos="567"/>
        </w:tabs>
        <w:ind w:left="567" w:hanging="567"/>
        <w:rPr>
          <w:b/>
          <w:sz w:val="22"/>
          <w:szCs w:val="22"/>
        </w:rPr>
      </w:pPr>
      <w:r w:rsidRPr="00CB385C">
        <w:rPr>
          <w:b/>
          <w:sz w:val="22"/>
          <w:szCs w:val="22"/>
        </w:rPr>
        <w:t>4.9</w:t>
      </w:r>
      <w:r w:rsidRPr="00CB385C">
        <w:rPr>
          <w:b/>
          <w:sz w:val="22"/>
          <w:szCs w:val="22"/>
        </w:rPr>
        <w:tab/>
        <w:t>Perdozavimas</w:t>
      </w:r>
    </w:p>
    <w:p w:rsidR="003F28F7" w:rsidRPr="00CB385C" w:rsidRDefault="003F28F7" w:rsidP="003F28F7">
      <w:pPr>
        <w:tabs>
          <w:tab w:val="left" w:pos="567"/>
        </w:tabs>
        <w:ind w:left="567" w:hanging="567"/>
        <w:rPr>
          <w:sz w:val="22"/>
          <w:szCs w:val="22"/>
        </w:rPr>
      </w:pPr>
    </w:p>
    <w:p w:rsidR="003F28F7" w:rsidRPr="00CB385C" w:rsidRDefault="00292957" w:rsidP="003F28F7">
      <w:pPr>
        <w:tabs>
          <w:tab w:val="left" w:pos="567"/>
        </w:tabs>
        <w:rPr>
          <w:i/>
          <w:iCs/>
          <w:noProof/>
          <w:sz w:val="22"/>
          <w:szCs w:val="22"/>
          <w:lang w:eastAsia="lt-LT"/>
        </w:rPr>
      </w:pPr>
      <w:r w:rsidRPr="00CB385C">
        <w:rPr>
          <w:i/>
          <w:iCs/>
          <w:noProof/>
          <w:sz w:val="22"/>
          <w:szCs w:val="22"/>
          <w:lang w:eastAsia="lt-LT"/>
        </w:rPr>
        <w:t>Apsinuodijimo s</w:t>
      </w:r>
      <w:r w:rsidR="003F28F7" w:rsidRPr="00CB385C">
        <w:rPr>
          <w:i/>
          <w:iCs/>
          <w:noProof/>
          <w:sz w:val="22"/>
          <w:szCs w:val="22"/>
          <w:lang w:eastAsia="lt-LT"/>
        </w:rPr>
        <w:t>imptomai</w:t>
      </w:r>
    </w:p>
    <w:p w:rsidR="003F28F7" w:rsidRPr="00CB385C" w:rsidRDefault="003F28F7" w:rsidP="00D84E4C">
      <w:pPr>
        <w:tabs>
          <w:tab w:val="left" w:pos="567"/>
        </w:tabs>
        <w:rPr>
          <w:sz w:val="22"/>
          <w:szCs w:val="22"/>
        </w:rPr>
      </w:pPr>
      <w:r w:rsidRPr="00CB385C">
        <w:rPr>
          <w:sz w:val="22"/>
          <w:szCs w:val="22"/>
        </w:rPr>
        <w:t xml:space="preserve">Apsinuodijimui būdingas sveikatos sutrikimas nežinomas. Jei vaisto perdozuojama, gali atsirasti stipri diurezė, todėl organizmas gali netekti daug skysčio bei elektrolitų. Dėl šių pokyčių gali atsirasti konfūzija, </w:t>
      </w:r>
      <w:proofErr w:type="spellStart"/>
      <w:r w:rsidRPr="00CB385C">
        <w:rPr>
          <w:sz w:val="22"/>
          <w:szCs w:val="22"/>
        </w:rPr>
        <w:t>hipotenzija</w:t>
      </w:r>
      <w:proofErr w:type="spellEnd"/>
      <w:r w:rsidRPr="00CB385C">
        <w:rPr>
          <w:sz w:val="22"/>
          <w:szCs w:val="22"/>
        </w:rPr>
        <w:t xml:space="preserve">, ištikti kraujotakos </w:t>
      </w:r>
      <w:proofErr w:type="spellStart"/>
      <w:r w:rsidRPr="00CB385C">
        <w:rPr>
          <w:sz w:val="22"/>
          <w:szCs w:val="22"/>
        </w:rPr>
        <w:t>kolapsas</w:t>
      </w:r>
      <w:proofErr w:type="spellEnd"/>
      <w:r w:rsidRPr="00CB385C">
        <w:rPr>
          <w:sz w:val="22"/>
          <w:szCs w:val="22"/>
        </w:rPr>
        <w:t>. Gali sutrikti virškinimo trakto veikla.</w:t>
      </w:r>
    </w:p>
    <w:p w:rsidR="003F28F7" w:rsidRPr="00CB385C" w:rsidRDefault="003F28F7" w:rsidP="00D84E4C">
      <w:pPr>
        <w:tabs>
          <w:tab w:val="left" w:pos="567"/>
        </w:tabs>
        <w:rPr>
          <w:i/>
          <w:sz w:val="22"/>
          <w:szCs w:val="22"/>
        </w:rPr>
      </w:pPr>
    </w:p>
    <w:p w:rsidR="003F28F7" w:rsidRPr="00CB385C" w:rsidRDefault="00292957" w:rsidP="003F28F7">
      <w:pPr>
        <w:tabs>
          <w:tab w:val="left" w:pos="567"/>
        </w:tabs>
        <w:rPr>
          <w:i/>
          <w:sz w:val="22"/>
          <w:szCs w:val="22"/>
          <w:lang w:eastAsia="lt-LT"/>
        </w:rPr>
      </w:pPr>
      <w:r w:rsidRPr="00CB385C">
        <w:rPr>
          <w:i/>
          <w:sz w:val="22"/>
          <w:szCs w:val="22"/>
          <w:lang w:eastAsia="lt-LT"/>
        </w:rPr>
        <w:t>Apsinuodijimo g</w:t>
      </w:r>
      <w:r w:rsidR="003F28F7" w:rsidRPr="00CB385C">
        <w:rPr>
          <w:i/>
          <w:sz w:val="22"/>
          <w:szCs w:val="22"/>
          <w:lang w:eastAsia="lt-LT"/>
        </w:rPr>
        <w:t>ydymas</w:t>
      </w:r>
    </w:p>
    <w:p w:rsidR="003F28F7" w:rsidRPr="00CB385C" w:rsidRDefault="003F28F7" w:rsidP="00D84E4C">
      <w:pPr>
        <w:tabs>
          <w:tab w:val="left" w:pos="567"/>
        </w:tabs>
        <w:rPr>
          <w:sz w:val="22"/>
          <w:szCs w:val="22"/>
        </w:rPr>
      </w:pPr>
      <w:r w:rsidRPr="00CB385C">
        <w:rPr>
          <w:sz w:val="22"/>
          <w:szCs w:val="22"/>
        </w:rPr>
        <w:t xml:space="preserve">Specifinio priešnuodžio nėra. </w:t>
      </w:r>
      <w:r w:rsidR="00292957" w:rsidRPr="00CB385C">
        <w:rPr>
          <w:noProof/>
          <w:sz w:val="22"/>
          <w:szCs w:val="22"/>
          <w:lang w:eastAsia="lt-LT"/>
        </w:rPr>
        <w:t>P</w:t>
      </w:r>
      <w:r w:rsidRPr="00CB385C">
        <w:rPr>
          <w:noProof/>
          <w:sz w:val="22"/>
          <w:szCs w:val="22"/>
          <w:lang w:eastAsia="lt-LT"/>
        </w:rPr>
        <w:t xml:space="preserve">erdozavimo </w:t>
      </w:r>
      <w:r w:rsidR="00292957" w:rsidRPr="00CB385C">
        <w:rPr>
          <w:noProof/>
          <w:sz w:val="22"/>
          <w:szCs w:val="22"/>
          <w:lang w:eastAsia="lt-LT"/>
        </w:rPr>
        <w:t>simptomai</w:t>
      </w:r>
      <w:r w:rsidR="00292957" w:rsidRPr="00CB385C">
        <w:rPr>
          <w:sz w:val="22"/>
          <w:szCs w:val="22"/>
        </w:rPr>
        <w:t xml:space="preserve"> </w:t>
      </w:r>
      <w:r w:rsidRPr="00CB385C">
        <w:rPr>
          <w:sz w:val="22"/>
          <w:szCs w:val="22"/>
        </w:rPr>
        <w:t xml:space="preserve">ir </w:t>
      </w:r>
      <w:r w:rsidRPr="00CB385C">
        <w:rPr>
          <w:noProof/>
          <w:sz w:val="22"/>
          <w:szCs w:val="22"/>
          <w:lang w:eastAsia="lt-LT"/>
        </w:rPr>
        <w:t>požymi</w:t>
      </w:r>
      <w:r w:rsidR="00292957" w:rsidRPr="00CB385C">
        <w:rPr>
          <w:noProof/>
          <w:sz w:val="22"/>
          <w:szCs w:val="22"/>
          <w:lang w:eastAsia="lt-LT"/>
        </w:rPr>
        <w:t>ai sumažėja</w:t>
      </w:r>
      <w:r w:rsidRPr="00CB385C">
        <w:rPr>
          <w:noProof/>
          <w:sz w:val="22"/>
          <w:szCs w:val="22"/>
          <w:lang w:eastAsia="lt-LT"/>
        </w:rPr>
        <w:t xml:space="preserve"> sumažin</w:t>
      </w:r>
      <w:r w:rsidR="00184030" w:rsidRPr="00CB385C">
        <w:rPr>
          <w:noProof/>
          <w:sz w:val="22"/>
          <w:szCs w:val="22"/>
          <w:lang w:eastAsia="lt-LT"/>
        </w:rPr>
        <w:t>us</w:t>
      </w:r>
      <w:r w:rsidRPr="00CB385C">
        <w:rPr>
          <w:sz w:val="22"/>
          <w:szCs w:val="22"/>
        </w:rPr>
        <w:t xml:space="preserve"> dozę arba </w:t>
      </w:r>
      <w:r w:rsidRPr="00CB385C">
        <w:rPr>
          <w:noProof/>
          <w:sz w:val="22"/>
          <w:szCs w:val="22"/>
          <w:lang w:eastAsia="lt-LT"/>
        </w:rPr>
        <w:t>nutrauk</w:t>
      </w:r>
      <w:r w:rsidR="00184030" w:rsidRPr="00CB385C">
        <w:rPr>
          <w:noProof/>
          <w:sz w:val="22"/>
          <w:szCs w:val="22"/>
          <w:lang w:eastAsia="lt-LT"/>
        </w:rPr>
        <w:t>us</w:t>
      </w:r>
      <w:r w:rsidRPr="00CB385C">
        <w:rPr>
          <w:sz w:val="22"/>
          <w:szCs w:val="22"/>
        </w:rPr>
        <w:t xml:space="preserve"> </w:t>
      </w:r>
      <w:proofErr w:type="spellStart"/>
      <w:r w:rsidRPr="00CB385C">
        <w:rPr>
          <w:sz w:val="22"/>
          <w:szCs w:val="22"/>
        </w:rPr>
        <w:t>torazemido</w:t>
      </w:r>
      <w:proofErr w:type="spellEnd"/>
      <w:r w:rsidRPr="00CB385C">
        <w:rPr>
          <w:sz w:val="22"/>
          <w:szCs w:val="22"/>
        </w:rPr>
        <w:t xml:space="preserve"> vartojimą ir tuo pat metu papildyti skysčio bei elektrolitų kiekį organizme</w:t>
      </w:r>
    </w:p>
    <w:p w:rsidR="003F28F7" w:rsidRPr="00CB385C" w:rsidRDefault="003F28F7" w:rsidP="00D84E4C">
      <w:pPr>
        <w:tabs>
          <w:tab w:val="left" w:pos="567"/>
        </w:tabs>
        <w:rPr>
          <w:sz w:val="22"/>
          <w:szCs w:val="22"/>
        </w:rPr>
      </w:pPr>
    </w:p>
    <w:p w:rsidR="003F28F7" w:rsidRPr="00CB385C" w:rsidRDefault="003F28F7" w:rsidP="003F28F7">
      <w:pPr>
        <w:rPr>
          <w:sz w:val="22"/>
          <w:szCs w:val="22"/>
        </w:rPr>
      </w:pPr>
      <w:proofErr w:type="spellStart"/>
      <w:r w:rsidRPr="00CB385C">
        <w:rPr>
          <w:sz w:val="22"/>
          <w:szCs w:val="22"/>
        </w:rPr>
        <w:t>Torazemidas</w:t>
      </w:r>
      <w:proofErr w:type="spellEnd"/>
      <w:r w:rsidRPr="00CB385C">
        <w:rPr>
          <w:sz w:val="22"/>
          <w:szCs w:val="22"/>
        </w:rPr>
        <w:t xml:space="preserve"> yra </w:t>
      </w:r>
      <w:proofErr w:type="spellStart"/>
      <w:r w:rsidRPr="00CB385C">
        <w:rPr>
          <w:sz w:val="22"/>
          <w:szCs w:val="22"/>
        </w:rPr>
        <w:t>nedializuojamas</w:t>
      </w:r>
      <w:proofErr w:type="spellEnd"/>
      <w:r w:rsidRPr="00CB385C">
        <w:rPr>
          <w:sz w:val="22"/>
          <w:szCs w:val="22"/>
        </w:rPr>
        <w:t>, hemodializė jo šalinimo iš organizmo nepagreitina.</w:t>
      </w:r>
    </w:p>
    <w:p w:rsidR="003F28F7" w:rsidRPr="00CB385C" w:rsidRDefault="003F28F7" w:rsidP="003F28F7">
      <w:pPr>
        <w:rPr>
          <w:sz w:val="22"/>
          <w:szCs w:val="22"/>
        </w:rPr>
      </w:pPr>
      <w:r w:rsidRPr="00CB385C">
        <w:rPr>
          <w:sz w:val="22"/>
          <w:szCs w:val="22"/>
        </w:rPr>
        <w:t xml:space="preserve">Gydymas </w:t>
      </w:r>
      <w:proofErr w:type="spellStart"/>
      <w:r w:rsidRPr="00CB385C">
        <w:rPr>
          <w:sz w:val="22"/>
          <w:szCs w:val="22"/>
        </w:rPr>
        <w:t>hipovolemijos</w:t>
      </w:r>
      <w:proofErr w:type="spellEnd"/>
      <w:r w:rsidRPr="00CB385C">
        <w:rPr>
          <w:sz w:val="22"/>
          <w:szCs w:val="22"/>
        </w:rPr>
        <w:t xml:space="preserve"> atveju: atstatyti skysčių kiekį.</w:t>
      </w:r>
    </w:p>
    <w:p w:rsidR="003F28F7" w:rsidRPr="00CB385C" w:rsidRDefault="003F28F7" w:rsidP="00D84E4C">
      <w:pPr>
        <w:rPr>
          <w:sz w:val="22"/>
          <w:szCs w:val="22"/>
        </w:rPr>
      </w:pPr>
      <w:r w:rsidRPr="00CB385C">
        <w:rPr>
          <w:sz w:val="22"/>
          <w:szCs w:val="22"/>
        </w:rPr>
        <w:t xml:space="preserve">Gydymas </w:t>
      </w:r>
      <w:proofErr w:type="spellStart"/>
      <w:r w:rsidRPr="00CB385C">
        <w:rPr>
          <w:sz w:val="22"/>
          <w:szCs w:val="22"/>
        </w:rPr>
        <w:t>hipokalemijos</w:t>
      </w:r>
      <w:proofErr w:type="spellEnd"/>
      <w:r w:rsidRPr="00CB385C">
        <w:rPr>
          <w:sz w:val="22"/>
          <w:szCs w:val="22"/>
        </w:rPr>
        <w:t xml:space="preserve"> atveju: atstatyti kalio kiekį.</w:t>
      </w:r>
    </w:p>
    <w:p w:rsidR="003F28F7" w:rsidRPr="00CB385C" w:rsidRDefault="003F28F7" w:rsidP="00D84E4C">
      <w:pPr>
        <w:rPr>
          <w:b/>
          <w:i/>
          <w:sz w:val="22"/>
          <w:szCs w:val="22"/>
        </w:rPr>
      </w:pPr>
      <w:r w:rsidRPr="00CB385C">
        <w:rPr>
          <w:sz w:val="22"/>
          <w:szCs w:val="22"/>
        </w:rPr>
        <w:t xml:space="preserve">Gydymas kraujotakos </w:t>
      </w:r>
      <w:proofErr w:type="spellStart"/>
      <w:r w:rsidRPr="00CB385C">
        <w:rPr>
          <w:sz w:val="22"/>
          <w:szCs w:val="22"/>
        </w:rPr>
        <w:t>kolapso</w:t>
      </w:r>
      <w:proofErr w:type="spellEnd"/>
      <w:r w:rsidRPr="00CB385C">
        <w:rPr>
          <w:sz w:val="22"/>
          <w:szCs w:val="22"/>
        </w:rPr>
        <w:t xml:space="preserve"> atveju: </w:t>
      </w:r>
      <w:r w:rsidR="00E40C51">
        <w:rPr>
          <w:sz w:val="22"/>
          <w:szCs w:val="22"/>
        </w:rPr>
        <w:t>pacientą</w:t>
      </w:r>
      <w:r w:rsidRPr="00CB385C">
        <w:rPr>
          <w:sz w:val="22"/>
          <w:szCs w:val="22"/>
        </w:rPr>
        <w:t xml:space="preserve"> paguldyti į šoko padėtį, prireikus taikyti šoko gydymą.</w:t>
      </w:r>
    </w:p>
    <w:p w:rsidR="003F28F7" w:rsidRPr="00CB385C" w:rsidRDefault="003F28F7" w:rsidP="00D84E4C">
      <w:pPr>
        <w:rPr>
          <w:sz w:val="22"/>
          <w:szCs w:val="22"/>
        </w:rPr>
      </w:pPr>
    </w:p>
    <w:p w:rsidR="003F28F7" w:rsidRPr="00CB385C" w:rsidRDefault="003F28F7" w:rsidP="00D84E4C">
      <w:pPr>
        <w:rPr>
          <w:sz w:val="22"/>
          <w:szCs w:val="22"/>
        </w:rPr>
      </w:pPr>
      <w:r w:rsidRPr="00CB385C">
        <w:rPr>
          <w:sz w:val="22"/>
          <w:szCs w:val="22"/>
        </w:rPr>
        <w:t>Neatidėliotinos priemonės anafilaksinio šoko atveju:</w:t>
      </w:r>
    </w:p>
    <w:p w:rsidR="003F28F7" w:rsidRPr="00CB385C" w:rsidRDefault="003F28F7" w:rsidP="00D84E4C">
      <w:pPr>
        <w:rPr>
          <w:sz w:val="22"/>
          <w:szCs w:val="22"/>
        </w:rPr>
      </w:pPr>
      <w:r w:rsidRPr="00CB385C">
        <w:rPr>
          <w:sz w:val="22"/>
          <w:szCs w:val="22"/>
        </w:rPr>
        <w:t xml:space="preserve">Pasireiškus pirmiesiems šoko požymiams (pvz., odos reakcijoms, tokioms, kaip dilgėlinė ar paraudimas, neramumas, galvos skausmas, </w:t>
      </w:r>
      <w:r w:rsidR="00286A32" w:rsidRPr="00CB385C">
        <w:rPr>
          <w:sz w:val="22"/>
          <w:szCs w:val="22"/>
          <w:lang w:eastAsia="x-none"/>
        </w:rPr>
        <w:t xml:space="preserve">gausus </w:t>
      </w:r>
      <w:r w:rsidRPr="00CB385C">
        <w:rPr>
          <w:sz w:val="22"/>
          <w:szCs w:val="22"/>
          <w:lang w:eastAsia="x-none"/>
        </w:rPr>
        <w:t>prakaitavim</w:t>
      </w:r>
      <w:r w:rsidR="00286A32" w:rsidRPr="00CB385C">
        <w:rPr>
          <w:sz w:val="22"/>
          <w:szCs w:val="22"/>
          <w:lang w:eastAsia="x-none"/>
        </w:rPr>
        <w:t>as</w:t>
      </w:r>
      <w:r w:rsidRPr="00CB385C">
        <w:rPr>
          <w:sz w:val="22"/>
          <w:szCs w:val="22"/>
        </w:rPr>
        <w:t>, pykinimas, cianozė), reikia:</w:t>
      </w:r>
    </w:p>
    <w:p w:rsidR="003F28F7" w:rsidRPr="00CB385C" w:rsidRDefault="003F28F7" w:rsidP="00D84E4C">
      <w:pPr>
        <w:numPr>
          <w:ilvl w:val="0"/>
          <w:numId w:val="107"/>
        </w:numPr>
        <w:ind w:left="567" w:hanging="283"/>
        <w:rPr>
          <w:b/>
          <w:sz w:val="22"/>
          <w:szCs w:val="22"/>
        </w:rPr>
      </w:pPr>
      <w:r w:rsidRPr="00CB385C">
        <w:rPr>
          <w:sz w:val="22"/>
          <w:szCs w:val="22"/>
        </w:rPr>
        <w:t>padaryti priėjimą į veną;</w:t>
      </w:r>
    </w:p>
    <w:p w:rsidR="003F28F7" w:rsidRPr="00CB385C" w:rsidRDefault="003F28F7" w:rsidP="00D84E4C">
      <w:pPr>
        <w:numPr>
          <w:ilvl w:val="0"/>
          <w:numId w:val="107"/>
        </w:numPr>
        <w:ind w:left="567" w:hanging="283"/>
        <w:rPr>
          <w:sz w:val="22"/>
          <w:szCs w:val="22"/>
        </w:rPr>
      </w:pPr>
      <w:r w:rsidRPr="00CB385C">
        <w:rPr>
          <w:sz w:val="22"/>
          <w:szCs w:val="22"/>
        </w:rPr>
        <w:t>be kitų įprastinių neatidėliotinų priemonių, pacientą reikia paguldyti nuleista žemyn galva ir krūtine, palaikyti kvėpavimo takų praeinamumą, duoti deguonies;</w:t>
      </w:r>
    </w:p>
    <w:p w:rsidR="003F28F7" w:rsidRPr="00CB385C" w:rsidRDefault="003F28F7" w:rsidP="00D84E4C">
      <w:pPr>
        <w:numPr>
          <w:ilvl w:val="0"/>
          <w:numId w:val="107"/>
        </w:numPr>
        <w:ind w:left="567" w:hanging="283"/>
        <w:rPr>
          <w:sz w:val="22"/>
          <w:szCs w:val="22"/>
        </w:rPr>
      </w:pPr>
      <w:r w:rsidRPr="00CB385C">
        <w:rPr>
          <w:sz w:val="22"/>
          <w:szCs w:val="22"/>
        </w:rPr>
        <w:t xml:space="preserve">prireikus turi būti pradėtos taikyti kitos, net intensyviosios terapijos priemonės (įskaitant </w:t>
      </w:r>
      <w:r w:rsidR="00B66FDF">
        <w:rPr>
          <w:sz w:val="22"/>
          <w:szCs w:val="22"/>
        </w:rPr>
        <w:t>adrenalino</w:t>
      </w:r>
      <w:r w:rsidRPr="00CB385C">
        <w:rPr>
          <w:sz w:val="22"/>
          <w:szCs w:val="22"/>
        </w:rPr>
        <w:t xml:space="preserve">, skysčių tūrį didinančių </w:t>
      </w:r>
      <w:r w:rsidR="007A0235">
        <w:rPr>
          <w:sz w:val="22"/>
          <w:szCs w:val="22"/>
        </w:rPr>
        <w:t xml:space="preserve">vaistinių </w:t>
      </w:r>
      <w:r w:rsidRPr="00CB385C">
        <w:rPr>
          <w:sz w:val="22"/>
          <w:szCs w:val="22"/>
        </w:rPr>
        <w:t xml:space="preserve">preparatų, </w:t>
      </w:r>
      <w:proofErr w:type="spellStart"/>
      <w:r w:rsidRPr="00CB385C">
        <w:rPr>
          <w:sz w:val="22"/>
          <w:szCs w:val="22"/>
        </w:rPr>
        <w:t>gliukokortikoidų</w:t>
      </w:r>
      <w:proofErr w:type="spellEnd"/>
      <w:r w:rsidRPr="00CB385C">
        <w:rPr>
          <w:sz w:val="22"/>
          <w:szCs w:val="22"/>
        </w:rPr>
        <w:t xml:space="preserve"> vartojimą).</w:t>
      </w:r>
    </w:p>
    <w:p w:rsidR="003F28F7" w:rsidRPr="00CB385C" w:rsidRDefault="003F28F7" w:rsidP="003F28F7">
      <w:pPr>
        <w:jc w:val="right"/>
        <w:rPr>
          <w:i/>
          <w:sz w:val="22"/>
          <w:szCs w:val="22"/>
        </w:rPr>
      </w:pPr>
    </w:p>
    <w:p w:rsidR="003F28F7" w:rsidRPr="00CB385C" w:rsidRDefault="003F28F7" w:rsidP="003F28F7">
      <w:pPr>
        <w:tabs>
          <w:tab w:val="left" w:pos="567"/>
        </w:tabs>
        <w:ind w:left="567" w:hanging="567"/>
        <w:rPr>
          <w:sz w:val="22"/>
          <w:szCs w:val="22"/>
        </w:rPr>
      </w:pPr>
    </w:p>
    <w:p w:rsidR="003F28F7" w:rsidRPr="00CB385C" w:rsidRDefault="003F28F7" w:rsidP="003F28F7">
      <w:pPr>
        <w:tabs>
          <w:tab w:val="left" w:pos="567"/>
        </w:tabs>
        <w:ind w:left="567" w:hanging="567"/>
        <w:rPr>
          <w:b/>
          <w:caps/>
          <w:sz w:val="22"/>
          <w:szCs w:val="22"/>
        </w:rPr>
      </w:pPr>
      <w:r w:rsidRPr="00CB385C">
        <w:rPr>
          <w:b/>
          <w:caps/>
          <w:sz w:val="22"/>
          <w:szCs w:val="22"/>
        </w:rPr>
        <w:t>5.</w:t>
      </w:r>
      <w:r w:rsidRPr="00CB385C">
        <w:rPr>
          <w:b/>
          <w:caps/>
          <w:sz w:val="22"/>
          <w:szCs w:val="22"/>
        </w:rPr>
        <w:tab/>
      </w:r>
      <w:r w:rsidRPr="00CB385C">
        <w:rPr>
          <w:b/>
          <w:sz w:val="22"/>
          <w:szCs w:val="22"/>
        </w:rPr>
        <w:t xml:space="preserve">FARMAKOLOGINĖS </w:t>
      </w:r>
      <w:r w:rsidRPr="00CB385C">
        <w:rPr>
          <w:b/>
          <w:caps/>
          <w:sz w:val="22"/>
          <w:szCs w:val="22"/>
        </w:rPr>
        <w:t>savybės</w:t>
      </w:r>
    </w:p>
    <w:p w:rsidR="003F28F7" w:rsidRPr="00CB385C" w:rsidRDefault="003F28F7" w:rsidP="003F28F7">
      <w:pPr>
        <w:tabs>
          <w:tab w:val="left" w:pos="567"/>
        </w:tabs>
        <w:ind w:left="567" w:hanging="567"/>
        <w:rPr>
          <w:sz w:val="22"/>
          <w:szCs w:val="22"/>
        </w:rPr>
      </w:pPr>
    </w:p>
    <w:p w:rsidR="003F28F7" w:rsidRPr="00CB385C" w:rsidRDefault="003F28F7" w:rsidP="003F28F7">
      <w:pPr>
        <w:tabs>
          <w:tab w:val="left" w:pos="567"/>
        </w:tabs>
        <w:ind w:left="567" w:hanging="567"/>
        <w:rPr>
          <w:b/>
          <w:sz w:val="22"/>
          <w:szCs w:val="22"/>
        </w:rPr>
      </w:pPr>
      <w:r w:rsidRPr="00CB385C">
        <w:rPr>
          <w:b/>
          <w:sz w:val="22"/>
          <w:szCs w:val="22"/>
        </w:rPr>
        <w:t>5.1</w:t>
      </w:r>
      <w:r w:rsidRPr="00CB385C">
        <w:rPr>
          <w:b/>
          <w:sz w:val="22"/>
          <w:szCs w:val="22"/>
        </w:rPr>
        <w:tab/>
      </w:r>
      <w:proofErr w:type="spellStart"/>
      <w:r w:rsidRPr="00CB385C">
        <w:rPr>
          <w:b/>
          <w:sz w:val="22"/>
          <w:szCs w:val="22"/>
        </w:rPr>
        <w:t>Farmakodinaminės</w:t>
      </w:r>
      <w:proofErr w:type="spellEnd"/>
      <w:r w:rsidRPr="00CB385C">
        <w:rPr>
          <w:b/>
          <w:sz w:val="22"/>
          <w:szCs w:val="22"/>
        </w:rPr>
        <w:t xml:space="preserve"> savybės </w:t>
      </w:r>
    </w:p>
    <w:p w:rsidR="003F28F7" w:rsidRPr="00CB385C" w:rsidRDefault="003F28F7" w:rsidP="003F28F7">
      <w:pPr>
        <w:tabs>
          <w:tab w:val="left" w:pos="567"/>
        </w:tabs>
        <w:ind w:left="567" w:hanging="567"/>
        <w:rPr>
          <w:sz w:val="22"/>
          <w:szCs w:val="22"/>
        </w:rPr>
      </w:pPr>
    </w:p>
    <w:p w:rsidR="003F28F7" w:rsidRPr="00CB385C" w:rsidRDefault="003F28F7" w:rsidP="003F28F7">
      <w:pPr>
        <w:tabs>
          <w:tab w:val="left" w:pos="567"/>
        </w:tabs>
        <w:rPr>
          <w:sz w:val="22"/>
          <w:szCs w:val="22"/>
        </w:rPr>
      </w:pPr>
      <w:proofErr w:type="spellStart"/>
      <w:r w:rsidRPr="00CB385C">
        <w:rPr>
          <w:sz w:val="22"/>
          <w:szCs w:val="22"/>
        </w:rPr>
        <w:t>Farmakoterapinė</w:t>
      </w:r>
      <w:proofErr w:type="spellEnd"/>
      <w:r w:rsidRPr="00CB385C">
        <w:rPr>
          <w:sz w:val="22"/>
          <w:szCs w:val="22"/>
        </w:rPr>
        <w:t xml:space="preserve"> grupė</w:t>
      </w:r>
      <w:r w:rsidR="007A0235">
        <w:rPr>
          <w:sz w:val="22"/>
          <w:szCs w:val="22"/>
        </w:rPr>
        <w:t xml:space="preserve"> - </w:t>
      </w:r>
      <w:r w:rsidR="00C8142F">
        <w:rPr>
          <w:sz w:val="22"/>
          <w:szCs w:val="22"/>
        </w:rPr>
        <w:t xml:space="preserve">stipriai veikiantys diuretikai, </w:t>
      </w:r>
      <w:proofErr w:type="spellStart"/>
      <w:r w:rsidRPr="00CB385C">
        <w:rPr>
          <w:sz w:val="22"/>
          <w:szCs w:val="22"/>
        </w:rPr>
        <w:t>sulfonamidai</w:t>
      </w:r>
      <w:proofErr w:type="spellEnd"/>
      <w:r w:rsidRPr="00CB385C">
        <w:rPr>
          <w:sz w:val="22"/>
          <w:szCs w:val="22"/>
        </w:rPr>
        <w:t>, gryni</w:t>
      </w:r>
      <w:r w:rsidRPr="00CB385C">
        <w:rPr>
          <w:iCs/>
          <w:noProof/>
          <w:sz w:val="22"/>
          <w:szCs w:val="22"/>
          <w:lang w:eastAsia="lt-LT"/>
        </w:rPr>
        <w:t>,</w:t>
      </w:r>
      <w:r w:rsidRPr="00CB385C">
        <w:rPr>
          <w:sz w:val="22"/>
          <w:szCs w:val="22"/>
        </w:rPr>
        <w:t xml:space="preserve"> ATC kodas</w:t>
      </w:r>
      <w:r w:rsidR="007A0235">
        <w:rPr>
          <w:sz w:val="22"/>
          <w:szCs w:val="22"/>
        </w:rPr>
        <w:t xml:space="preserve"> -</w:t>
      </w:r>
      <w:r w:rsidRPr="00CB385C">
        <w:rPr>
          <w:sz w:val="22"/>
          <w:szCs w:val="22"/>
        </w:rPr>
        <w:t xml:space="preserve"> C03CA04.</w:t>
      </w:r>
    </w:p>
    <w:p w:rsidR="003F28F7" w:rsidRPr="00CB385C" w:rsidRDefault="003F28F7" w:rsidP="003F28F7">
      <w:pPr>
        <w:tabs>
          <w:tab w:val="left" w:pos="567"/>
        </w:tabs>
        <w:ind w:left="567" w:hanging="567"/>
        <w:rPr>
          <w:sz w:val="22"/>
          <w:szCs w:val="22"/>
        </w:rPr>
      </w:pPr>
    </w:p>
    <w:p w:rsidR="003F28F7" w:rsidRPr="00CB385C" w:rsidRDefault="003F28F7" w:rsidP="003F28F7">
      <w:pPr>
        <w:tabs>
          <w:tab w:val="left" w:pos="567"/>
        </w:tabs>
        <w:rPr>
          <w:sz w:val="22"/>
          <w:szCs w:val="22"/>
        </w:rPr>
      </w:pPr>
      <w:proofErr w:type="spellStart"/>
      <w:r w:rsidRPr="00CB385C">
        <w:rPr>
          <w:sz w:val="22"/>
          <w:szCs w:val="22"/>
        </w:rPr>
        <w:t>Torazemidas</w:t>
      </w:r>
      <w:proofErr w:type="spellEnd"/>
      <w:r w:rsidRPr="00CB385C">
        <w:rPr>
          <w:sz w:val="22"/>
          <w:szCs w:val="22"/>
        </w:rPr>
        <w:t xml:space="preserve"> yra </w:t>
      </w:r>
      <w:proofErr w:type="spellStart"/>
      <w:r w:rsidRPr="00CB385C">
        <w:rPr>
          <w:sz w:val="22"/>
          <w:szCs w:val="22"/>
        </w:rPr>
        <w:t>sulfonamidų</w:t>
      </w:r>
      <w:proofErr w:type="spellEnd"/>
      <w:r w:rsidRPr="00CB385C">
        <w:rPr>
          <w:sz w:val="22"/>
          <w:szCs w:val="22"/>
        </w:rPr>
        <w:t xml:space="preserve"> grupės darinys. Jis sukelia </w:t>
      </w:r>
      <w:proofErr w:type="spellStart"/>
      <w:r w:rsidRPr="00CB385C">
        <w:rPr>
          <w:sz w:val="22"/>
          <w:szCs w:val="22"/>
        </w:rPr>
        <w:t>diurezinį</w:t>
      </w:r>
      <w:proofErr w:type="spellEnd"/>
      <w:r w:rsidRPr="00CB385C">
        <w:rPr>
          <w:sz w:val="22"/>
          <w:szCs w:val="22"/>
        </w:rPr>
        <w:t xml:space="preserve"> poveikį, kadangi slopina natrio ir chloro jonų absorbciją kylančiojoje </w:t>
      </w:r>
      <w:proofErr w:type="spellStart"/>
      <w:r w:rsidRPr="00CB385C">
        <w:rPr>
          <w:sz w:val="22"/>
          <w:szCs w:val="22"/>
        </w:rPr>
        <w:t>Henlės</w:t>
      </w:r>
      <w:proofErr w:type="spellEnd"/>
      <w:r w:rsidRPr="00CB385C">
        <w:rPr>
          <w:sz w:val="22"/>
          <w:szCs w:val="22"/>
        </w:rPr>
        <w:t xml:space="preserve"> kilpos dalyje. Kartu su šlapimu didėja kalio ir magnio šalinimas. </w:t>
      </w:r>
      <w:proofErr w:type="spellStart"/>
      <w:r w:rsidRPr="00CB385C">
        <w:rPr>
          <w:sz w:val="22"/>
          <w:szCs w:val="22"/>
        </w:rPr>
        <w:t>Diurezinis</w:t>
      </w:r>
      <w:proofErr w:type="spellEnd"/>
      <w:r w:rsidRPr="00CB385C">
        <w:rPr>
          <w:sz w:val="22"/>
          <w:szCs w:val="22"/>
        </w:rPr>
        <w:t xml:space="preserve"> poveikis atsiranda per valandą, po 2 – 3 valandų jis būna didžiausias ir gali trukti net iki 12 valandų. Vaist</w:t>
      </w:r>
      <w:r w:rsidR="000437E7">
        <w:rPr>
          <w:sz w:val="22"/>
          <w:szCs w:val="22"/>
        </w:rPr>
        <w:t>ini</w:t>
      </w:r>
      <w:r w:rsidRPr="00CB385C">
        <w:rPr>
          <w:sz w:val="22"/>
          <w:szCs w:val="22"/>
        </w:rPr>
        <w:t xml:space="preserve">o </w:t>
      </w:r>
      <w:r w:rsidR="000437E7">
        <w:rPr>
          <w:sz w:val="22"/>
          <w:szCs w:val="22"/>
        </w:rPr>
        <w:t xml:space="preserve">preparato </w:t>
      </w:r>
      <w:r w:rsidRPr="00CB385C">
        <w:rPr>
          <w:sz w:val="22"/>
          <w:szCs w:val="22"/>
        </w:rPr>
        <w:t xml:space="preserve">vartojant pakartotinai, stipriausiais kraujo spaudimą mažinantis poveikis pasireiškia po 10 – 12 savaičių. </w:t>
      </w:r>
      <w:proofErr w:type="spellStart"/>
      <w:r w:rsidR="00D13473" w:rsidRPr="00CB385C">
        <w:rPr>
          <w:sz w:val="22"/>
          <w:szCs w:val="22"/>
        </w:rPr>
        <w:t>Tora</w:t>
      </w:r>
      <w:r w:rsidR="00D13473">
        <w:rPr>
          <w:sz w:val="22"/>
          <w:szCs w:val="22"/>
        </w:rPr>
        <w:t>z</w:t>
      </w:r>
      <w:r w:rsidR="00D13473" w:rsidRPr="00CB385C">
        <w:rPr>
          <w:sz w:val="22"/>
          <w:szCs w:val="22"/>
        </w:rPr>
        <w:t>emidas</w:t>
      </w:r>
      <w:proofErr w:type="spellEnd"/>
      <w:r w:rsidR="00D13473" w:rsidRPr="00CB385C">
        <w:rPr>
          <w:sz w:val="22"/>
          <w:szCs w:val="22"/>
        </w:rPr>
        <w:t xml:space="preserve"> </w:t>
      </w:r>
      <w:r w:rsidRPr="00CB385C">
        <w:rPr>
          <w:sz w:val="22"/>
          <w:szCs w:val="22"/>
        </w:rPr>
        <w:t xml:space="preserve">yra diuretikas, veikiantis </w:t>
      </w:r>
      <w:proofErr w:type="spellStart"/>
      <w:r w:rsidRPr="00CB385C">
        <w:rPr>
          <w:sz w:val="22"/>
          <w:szCs w:val="22"/>
        </w:rPr>
        <w:t>Henlės</w:t>
      </w:r>
      <w:proofErr w:type="spellEnd"/>
      <w:r w:rsidRPr="00CB385C">
        <w:rPr>
          <w:sz w:val="22"/>
          <w:szCs w:val="22"/>
        </w:rPr>
        <w:t xml:space="preserve"> kilpoje. Jo dozė, vartojama kraujo spaudimui mažinti, šlapimo išsiskyrimą bei druskų šalinimą skatina silpnai. </w:t>
      </w:r>
      <w:r w:rsidRPr="00CB385C">
        <w:rPr>
          <w:sz w:val="22"/>
          <w:szCs w:val="22"/>
        </w:rPr>
        <w:lastRenderedPageBreak/>
        <w:t xml:space="preserve">Kraujospūdį mažinantis poveikis su diureze ar elektrolitų išskyrimu nekoreliuoja. Sveikiems savanoriams dozės logaritmui proporcingas diurezės padidėjimas („didžiausiais maksimalus aktyvumas“), buvo nustatytas 5-100 mg dozių intervale. Diurezė taip pat gali didėti ir tais atvejais, kai kiti diuretikai (pvz., distalinio poveikio </w:t>
      </w:r>
      <w:proofErr w:type="spellStart"/>
      <w:r w:rsidRPr="00CB385C">
        <w:rPr>
          <w:sz w:val="22"/>
          <w:szCs w:val="22"/>
        </w:rPr>
        <w:t>tiazidai</w:t>
      </w:r>
      <w:proofErr w:type="spellEnd"/>
      <w:r w:rsidRPr="00CB385C">
        <w:rPr>
          <w:sz w:val="22"/>
          <w:szCs w:val="22"/>
        </w:rPr>
        <w:t xml:space="preserve">) jau yra nepakankamai veiksmingi, pvz., inkstų funkcijos sutrikimo atveju. </w:t>
      </w:r>
    </w:p>
    <w:p w:rsidR="003F28F7" w:rsidRPr="00CB385C" w:rsidRDefault="003F28F7" w:rsidP="003F28F7">
      <w:pPr>
        <w:tabs>
          <w:tab w:val="left" w:pos="567"/>
        </w:tabs>
        <w:rPr>
          <w:sz w:val="22"/>
          <w:szCs w:val="22"/>
        </w:rPr>
      </w:pPr>
      <w:r w:rsidRPr="00CB385C">
        <w:rPr>
          <w:sz w:val="22"/>
          <w:szCs w:val="22"/>
        </w:rPr>
        <w:t xml:space="preserve">Pacientams, kuriems yra sunkus ar galutinės stadijos lėtinis inkstų funkcijos nepakankamumas, </w:t>
      </w:r>
      <w:proofErr w:type="spellStart"/>
      <w:r w:rsidRPr="00CB385C">
        <w:rPr>
          <w:sz w:val="22"/>
          <w:szCs w:val="22"/>
        </w:rPr>
        <w:t>torazemidas</w:t>
      </w:r>
      <w:proofErr w:type="spellEnd"/>
      <w:r w:rsidRPr="00CB385C">
        <w:rPr>
          <w:sz w:val="22"/>
          <w:szCs w:val="22"/>
        </w:rPr>
        <w:t xml:space="preserve"> šalina edemą ir mažina padidėjusį kraujo spaudimą. </w:t>
      </w:r>
    </w:p>
    <w:p w:rsidR="003F28F7" w:rsidRPr="00CB385C" w:rsidRDefault="003F28F7" w:rsidP="003F28F7">
      <w:pPr>
        <w:tabs>
          <w:tab w:val="left" w:pos="567"/>
        </w:tabs>
        <w:ind w:left="567" w:hanging="567"/>
        <w:rPr>
          <w:sz w:val="22"/>
          <w:szCs w:val="22"/>
        </w:rPr>
      </w:pPr>
    </w:p>
    <w:p w:rsidR="003F28F7" w:rsidRPr="00CB385C" w:rsidRDefault="003F28F7" w:rsidP="003F28F7">
      <w:pPr>
        <w:tabs>
          <w:tab w:val="left" w:pos="567"/>
        </w:tabs>
        <w:ind w:left="567" w:hanging="567"/>
        <w:rPr>
          <w:b/>
          <w:sz w:val="22"/>
          <w:szCs w:val="22"/>
        </w:rPr>
      </w:pPr>
      <w:r w:rsidRPr="00CB385C">
        <w:rPr>
          <w:b/>
          <w:sz w:val="22"/>
          <w:szCs w:val="22"/>
        </w:rPr>
        <w:t>5.2</w:t>
      </w:r>
      <w:r w:rsidRPr="00CB385C">
        <w:rPr>
          <w:b/>
          <w:sz w:val="22"/>
          <w:szCs w:val="22"/>
        </w:rPr>
        <w:tab/>
      </w:r>
      <w:proofErr w:type="spellStart"/>
      <w:r w:rsidRPr="00CB385C">
        <w:rPr>
          <w:b/>
          <w:sz w:val="22"/>
          <w:szCs w:val="22"/>
        </w:rPr>
        <w:t>Farmakokinetinės</w:t>
      </w:r>
      <w:proofErr w:type="spellEnd"/>
      <w:r w:rsidRPr="00CB385C">
        <w:rPr>
          <w:b/>
          <w:sz w:val="22"/>
          <w:szCs w:val="22"/>
        </w:rPr>
        <w:t xml:space="preserve"> savybės </w:t>
      </w:r>
    </w:p>
    <w:p w:rsidR="003F28F7" w:rsidRPr="00CB385C" w:rsidRDefault="003F28F7" w:rsidP="003F28F7">
      <w:pPr>
        <w:tabs>
          <w:tab w:val="left" w:pos="567"/>
        </w:tabs>
        <w:ind w:left="567" w:hanging="567"/>
        <w:rPr>
          <w:sz w:val="22"/>
          <w:szCs w:val="22"/>
        </w:rPr>
      </w:pPr>
    </w:p>
    <w:p w:rsidR="00286A32" w:rsidRPr="00CB385C" w:rsidRDefault="00286A32" w:rsidP="003F28F7">
      <w:pPr>
        <w:tabs>
          <w:tab w:val="left" w:pos="567"/>
        </w:tabs>
        <w:rPr>
          <w:noProof/>
          <w:sz w:val="22"/>
          <w:szCs w:val="22"/>
          <w:u w:val="single"/>
          <w:lang w:eastAsia="lt-LT"/>
        </w:rPr>
      </w:pPr>
      <w:r w:rsidRPr="00CB385C">
        <w:rPr>
          <w:noProof/>
          <w:sz w:val="22"/>
          <w:szCs w:val="22"/>
          <w:u w:val="single"/>
          <w:lang w:eastAsia="lt-LT"/>
        </w:rPr>
        <w:t>Absorbcija ir pasiskirstymas</w:t>
      </w:r>
    </w:p>
    <w:p w:rsidR="003F28F7" w:rsidRPr="00CB385C" w:rsidRDefault="003F28F7" w:rsidP="003F28F7">
      <w:pPr>
        <w:tabs>
          <w:tab w:val="left" w:pos="567"/>
        </w:tabs>
        <w:rPr>
          <w:sz w:val="22"/>
          <w:szCs w:val="22"/>
        </w:rPr>
      </w:pPr>
      <w:proofErr w:type="spellStart"/>
      <w:r w:rsidRPr="00CB385C">
        <w:rPr>
          <w:sz w:val="22"/>
          <w:szCs w:val="22"/>
        </w:rPr>
        <w:t>Torazemido</w:t>
      </w:r>
      <w:proofErr w:type="spellEnd"/>
      <w:r w:rsidRPr="00CB385C">
        <w:rPr>
          <w:sz w:val="22"/>
          <w:szCs w:val="22"/>
        </w:rPr>
        <w:t xml:space="preserve"> biologinis prieinamumas yra 80 – 90 %, didžiausia koncentracija kraujo serume atsiranda po 1 – 2 val., pasiskirstymo tūris yra apytikriai 16 l. Bendrasis klirensas yra apytikriai 40 ml/min. Maždaug 25 % šio klirenso yra inkstų klirensas. </w:t>
      </w:r>
    </w:p>
    <w:p w:rsidR="003F28F7" w:rsidRPr="00CB385C" w:rsidRDefault="003F28F7" w:rsidP="003F28F7">
      <w:pPr>
        <w:tabs>
          <w:tab w:val="left" w:pos="567"/>
        </w:tabs>
        <w:rPr>
          <w:noProof/>
          <w:sz w:val="22"/>
          <w:szCs w:val="22"/>
          <w:lang w:eastAsia="lt-LT"/>
        </w:rPr>
      </w:pPr>
    </w:p>
    <w:p w:rsidR="003F28F7" w:rsidRPr="00CB385C" w:rsidRDefault="003F28F7" w:rsidP="003F28F7">
      <w:pPr>
        <w:tabs>
          <w:tab w:val="left" w:pos="567"/>
        </w:tabs>
        <w:rPr>
          <w:sz w:val="22"/>
          <w:szCs w:val="22"/>
        </w:rPr>
      </w:pPr>
      <w:r w:rsidRPr="00CB385C">
        <w:rPr>
          <w:sz w:val="22"/>
          <w:szCs w:val="22"/>
        </w:rPr>
        <w:t xml:space="preserve">Prie kraujo plazmos baltymų prisijungia daugiau negu 99 % </w:t>
      </w:r>
      <w:proofErr w:type="spellStart"/>
      <w:r w:rsidRPr="00CB385C">
        <w:rPr>
          <w:sz w:val="22"/>
          <w:szCs w:val="22"/>
        </w:rPr>
        <w:t>torazemido</w:t>
      </w:r>
      <w:proofErr w:type="spellEnd"/>
      <w:r w:rsidRPr="00CB385C">
        <w:rPr>
          <w:sz w:val="22"/>
          <w:szCs w:val="22"/>
        </w:rPr>
        <w:t>, 85 % M1, 95 % M3 ir 97 % M5 metabolito.</w:t>
      </w:r>
    </w:p>
    <w:p w:rsidR="00286A32" w:rsidRPr="00CB385C" w:rsidRDefault="00286A32" w:rsidP="003F28F7">
      <w:pPr>
        <w:tabs>
          <w:tab w:val="left" w:pos="567"/>
        </w:tabs>
        <w:rPr>
          <w:noProof/>
          <w:sz w:val="22"/>
          <w:szCs w:val="22"/>
          <w:lang w:eastAsia="lt-LT"/>
        </w:rPr>
      </w:pPr>
    </w:p>
    <w:p w:rsidR="00286A32" w:rsidRPr="00CB385C" w:rsidRDefault="00286A32" w:rsidP="003F28F7">
      <w:pPr>
        <w:tabs>
          <w:tab w:val="left" w:pos="567"/>
        </w:tabs>
        <w:rPr>
          <w:noProof/>
          <w:sz w:val="22"/>
          <w:szCs w:val="22"/>
          <w:u w:val="single"/>
          <w:lang w:eastAsia="lt-LT"/>
        </w:rPr>
      </w:pPr>
      <w:r w:rsidRPr="00CB385C">
        <w:rPr>
          <w:noProof/>
          <w:sz w:val="22"/>
          <w:szCs w:val="22"/>
          <w:u w:val="single"/>
          <w:lang w:eastAsia="lt-LT"/>
        </w:rPr>
        <w:t>Biotransformacija</w:t>
      </w:r>
    </w:p>
    <w:p w:rsidR="00286A32" w:rsidRPr="00CB385C" w:rsidRDefault="00286A32" w:rsidP="003F28F7">
      <w:pPr>
        <w:tabs>
          <w:tab w:val="left" w:pos="567"/>
        </w:tabs>
        <w:rPr>
          <w:sz w:val="22"/>
          <w:szCs w:val="22"/>
        </w:rPr>
      </w:pPr>
      <w:r w:rsidRPr="00CB385C">
        <w:rPr>
          <w:sz w:val="22"/>
          <w:szCs w:val="22"/>
        </w:rPr>
        <w:t xml:space="preserve">Žmogaus organizme </w:t>
      </w:r>
      <w:proofErr w:type="spellStart"/>
      <w:r w:rsidRPr="00CB385C">
        <w:rPr>
          <w:sz w:val="22"/>
          <w:szCs w:val="22"/>
        </w:rPr>
        <w:t>torazemidas</w:t>
      </w:r>
      <w:proofErr w:type="spellEnd"/>
      <w:r w:rsidRPr="00CB385C">
        <w:rPr>
          <w:sz w:val="22"/>
          <w:szCs w:val="22"/>
        </w:rPr>
        <w:t xml:space="preserve"> </w:t>
      </w:r>
      <w:proofErr w:type="spellStart"/>
      <w:r w:rsidRPr="00CB385C">
        <w:rPr>
          <w:sz w:val="22"/>
          <w:szCs w:val="22"/>
        </w:rPr>
        <w:t>metabolizuojamas</w:t>
      </w:r>
      <w:proofErr w:type="spellEnd"/>
      <w:r w:rsidRPr="00CB385C">
        <w:rPr>
          <w:sz w:val="22"/>
          <w:szCs w:val="22"/>
        </w:rPr>
        <w:t xml:space="preserve"> į tris metabolitus M1, M3 ir M5.</w:t>
      </w:r>
    </w:p>
    <w:p w:rsidR="00286A32" w:rsidRPr="00CB385C" w:rsidRDefault="00286A32" w:rsidP="003F28F7">
      <w:pPr>
        <w:tabs>
          <w:tab w:val="left" w:pos="567"/>
        </w:tabs>
        <w:rPr>
          <w:noProof/>
          <w:sz w:val="22"/>
          <w:szCs w:val="22"/>
          <w:lang w:eastAsia="lt-LT"/>
        </w:rPr>
      </w:pPr>
    </w:p>
    <w:p w:rsidR="00286A32" w:rsidRPr="00CB385C" w:rsidRDefault="00286A32" w:rsidP="003F28F7">
      <w:pPr>
        <w:tabs>
          <w:tab w:val="left" w:pos="567"/>
        </w:tabs>
        <w:rPr>
          <w:noProof/>
          <w:sz w:val="22"/>
          <w:szCs w:val="22"/>
          <w:u w:val="single"/>
          <w:lang w:eastAsia="lt-LT"/>
        </w:rPr>
      </w:pPr>
      <w:r w:rsidRPr="00CB385C">
        <w:rPr>
          <w:noProof/>
          <w:sz w:val="22"/>
          <w:szCs w:val="22"/>
          <w:u w:val="single"/>
          <w:lang w:eastAsia="lt-LT"/>
        </w:rPr>
        <w:t>Eliminacija</w:t>
      </w:r>
    </w:p>
    <w:p w:rsidR="003F28F7" w:rsidRPr="00CB385C" w:rsidRDefault="003F28F7" w:rsidP="003F28F7">
      <w:pPr>
        <w:tabs>
          <w:tab w:val="left" w:pos="567"/>
        </w:tabs>
        <w:rPr>
          <w:sz w:val="22"/>
          <w:szCs w:val="22"/>
        </w:rPr>
      </w:pPr>
      <w:r w:rsidRPr="00CB385C">
        <w:rPr>
          <w:sz w:val="22"/>
          <w:szCs w:val="22"/>
        </w:rPr>
        <w:t xml:space="preserve">Išgerto </w:t>
      </w:r>
      <w:proofErr w:type="spellStart"/>
      <w:r w:rsidRPr="00CB385C">
        <w:rPr>
          <w:sz w:val="22"/>
          <w:szCs w:val="22"/>
        </w:rPr>
        <w:t>torazemido</w:t>
      </w:r>
      <w:proofErr w:type="spellEnd"/>
      <w:r w:rsidRPr="00CB385C">
        <w:rPr>
          <w:sz w:val="22"/>
          <w:szCs w:val="22"/>
        </w:rPr>
        <w:t xml:space="preserve"> pusinės eliminacijos laikas yra apytiksliai 3 valandos. </w:t>
      </w:r>
      <w:proofErr w:type="spellStart"/>
      <w:r w:rsidR="00534B7E">
        <w:rPr>
          <w:sz w:val="22"/>
          <w:szCs w:val="22"/>
        </w:rPr>
        <w:t>Torazemidas</w:t>
      </w:r>
      <w:proofErr w:type="spellEnd"/>
      <w:r w:rsidR="00534B7E">
        <w:rPr>
          <w:sz w:val="22"/>
          <w:szCs w:val="22"/>
        </w:rPr>
        <w:t xml:space="preserve"> </w:t>
      </w:r>
      <w:proofErr w:type="spellStart"/>
      <w:r w:rsidR="00534B7E">
        <w:rPr>
          <w:sz w:val="22"/>
          <w:szCs w:val="22"/>
        </w:rPr>
        <w:t>metabolizuojamas</w:t>
      </w:r>
      <w:proofErr w:type="spellEnd"/>
      <w:r w:rsidR="00534B7E">
        <w:rPr>
          <w:sz w:val="22"/>
          <w:szCs w:val="22"/>
        </w:rPr>
        <w:t xml:space="preserve"> kepenyse ir šalinamas per inkstus nepakitęs bei metabolitų pavidalu. </w:t>
      </w:r>
      <w:r w:rsidRPr="00CB385C">
        <w:rPr>
          <w:sz w:val="22"/>
          <w:szCs w:val="22"/>
        </w:rPr>
        <w:t xml:space="preserve">Maždaug 80 % dozės šalinama iš organizmo inkstų kanalėlių sekrecijos būdu </w:t>
      </w:r>
      <w:proofErr w:type="spellStart"/>
      <w:r w:rsidRPr="00CB385C">
        <w:rPr>
          <w:sz w:val="22"/>
          <w:szCs w:val="22"/>
        </w:rPr>
        <w:t>torazemido</w:t>
      </w:r>
      <w:proofErr w:type="spellEnd"/>
      <w:r w:rsidRPr="00CB385C">
        <w:rPr>
          <w:sz w:val="22"/>
          <w:szCs w:val="22"/>
        </w:rPr>
        <w:t xml:space="preserve"> ir jo metabolitų pavidalu, t. y. 24 % nepakitusio </w:t>
      </w:r>
      <w:proofErr w:type="spellStart"/>
      <w:r w:rsidRPr="00CB385C">
        <w:rPr>
          <w:sz w:val="22"/>
          <w:szCs w:val="22"/>
        </w:rPr>
        <w:t>torazemido</w:t>
      </w:r>
      <w:proofErr w:type="spellEnd"/>
      <w:r w:rsidRPr="00CB385C">
        <w:rPr>
          <w:sz w:val="22"/>
          <w:szCs w:val="22"/>
        </w:rPr>
        <w:t xml:space="preserve">, maždaug 12 % metabolito M1, maždaug 3 % metabolito M3 ir maždaug 41 % metabolito M5 pavidalu. Pagrindinis metabolitas M5 šlapimo išsiskyrimo neskatina, o metabolitai M1 ir M3 – šiek tiek skatina. </w:t>
      </w:r>
    </w:p>
    <w:p w:rsidR="00286A32" w:rsidRPr="00CB385C" w:rsidRDefault="00286A32" w:rsidP="003F28F7">
      <w:pPr>
        <w:tabs>
          <w:tab w:val="left" w:pos="567"/>
        </w:tabs>
        <w:rPr>
          <w:noProof/>
          <w:sz w:val="22"/>
          <w:szCs w:val="22"/>
          <w:lang w:eastAsia="lt-LT"/>
        </w:rPr>
      </w:pPr>
    </w:p>
    <w:p w:rsidR="003F28F7" w:rsidRPr="00CB385C" w:rsidRDefault="003F28F7" w:rsidP="003F28F7">
      <w:pPr>
        <w:tabs>
          <w:tab w:val="left" w:pos="567"/>
        </w:tabs>
        <w:rPr>
          <w:sz w:val="22"/>
          <w:szCs w:val="22"/>
        </w:rPr>
      </w:pPr>
      <w:r w:rsidRPr="00CB385C">
        <w:rPr>
          <w:sz w:val="22"/>
          <w:szCs w:val="22"/>
        </w:rPr>
        <w:t xml:space="preserve">Inkstų veiklos nepakankamumo atveju </w:t>
      </w:r>
      <w:proofErr w:type="spellStart"/>
      <w:r w:rsidRPr="00CB385C">
        <w:rPr>
          <w:sz w:val="22"/>
          <w:szCs w:val="22"/>
        </w:rPr>
        <w:t>torazemido</w:t>
      </w:r>
      <w:proofErr w:type="spellEnd"/>
      <w:r w:rsidRPr="00CB385C">
        <w:rPr>
          <w:sz w:val="22"/>
          <w:szCs w:val="22"/>
        </w:rPr>
        <w:t xml:space="preserve"> bendrasis klirensas ir pusinės eliminacijos laikas nekinta, o M3 ir M5 metabolitų pusinės eliminacijos laikas būna ilgesnis. Inkstų veiklos nepakankamumo sunkumas vaisto poveikio trukmei įtakos nedaro. Hemodializės ir </w:t>
      </w:r>
      <w:proofErr w:type="spellStart"/>
      <w:r w:rsidRPr="00CB385C">
        <w:rPr>
          <w:sz w:val="22"/>
          <w:szCs w:val="22"/>
        </w:rPr>
        <w:t>hemofiltracijos</w:t>
      </w:r>
      <w:proofErr w:type="spellEnd"/>
      <w:r w:rsidRPr="00CB385C">
        <w:rPr>
          <w:sz w:val="22"/>
          <w:szCs w:val="22"/>
        </w:rPr>
        <w:t xml:space="preserve"> būdu iš organizmo pašalinamas nereikšmingas </w:t>
      </w:r>
      <w:proofErr w:type="spellStart"/>
      <w:r w:rsidRPr="00CB385C">
        <w:rPr>
          <w:sz w:val="22"/>
          <w:szCs w:val="22"/>
        </w:rPr>
        <w:t>torazemido</w:t>
      </w:r>
      <w:proofErr w:type="spellEnd"/>
      <w:r w:rsidRPr="00CB385C">
        <w:rPr>
          <w:sz w:val="22"/>
          <w:szCs w:val="22"/>
        </w:rPr>
        <w:t xml:space="preserve"> ir jo metabolitų kiekis.</w:t>
      </w:r>
    </w:p>
    <w:p w:rsidR="00286A32" w:rsidRPr="00CB385C" w:rsidRDefault="00286A32" w:rsidP="003F28F7">
      <w:pPr>
        <w:tabs>
          <w:tab w:val="left" w:pos="567"/>
        </w:tabs>
        <w:rPr>
          <w:noProof/>
          <w:sz w:val="22"/>
          <w:szCs w:val="22"/>
          <w:lang w:eastAsia="lt-LT"/>
        </w:rPr>
      </w:pPr>
    </w:p>
    <w:p w:rsidR="003F28F7" w:rsidRPr="00CB385C" w:rsidRDefault="0054590E" w:rsidP="003F28F7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Pacientų</w:t>
      </w:r>
      <w:r w:rsidR="003F28F7" w:rsidRPr="00CB385C">
        <w:rPr>
          <w:sz w:val="22"/>
          <w:szCs w:val="22"/>
        </w:rPr>
        <w:t xml:space="preserve">, kurių kepenų funkcija sutrikusi arba pvz., sergantiems širdies nepakankamumu, organizme </w:t>
      </w:r>
      <w:r w:rsidR="000437E7">
        <w:rPr>
          <w:sz w:val="22"/>
          <w:szCs w:val="22"/>
        </w:rPr>
        <w:t xml:space="preserve">vaistinio </w:t>
      </w:r>
      <w:r w:rsidR="003F28F7" w:rsidRPr="00CB385C">
        <w:rPr>
          <w:sz w:val="22"/>
          <w:szCs w:val="22"/>
        </w:rPr>
        <w:t xml:space="preserve">preparato koncentracija kraujyje būna didesnė ir šiek tiek ilgesnis </w:t>
      </w:r>
      <w:proofErr w:type="spellStart"/>
      <w:r w:rsidR="003F28F7" w:rsidRPr="00CB385C">
        <w:rPr>
          <w:sz w:val="22"/>
          <w:szCs w:val="22"/>
        </w:rPr>
        <w:t>torazemido</w:t>
      </w:r>
      <w:proofErr w:type="spellEnd"/>
      <w:r w:rsidR="003F28F7" w:rsidRPr="00CB385C">
        <w:rPr>
          <w:sz w:val="22"/>
          <w:szCs w:val="22"/>
        </w:rPr>
        <w:t xml:space="preserve"> ir jo metabolito M5 pusinės eliminacijos laikas, tačiau su šlapimu išskiriamas labai panašus medžiagos kiekis, kaip ir iš sveikų žmonių organizmo. </w:t>
      </w:r>
    </w:p>
    <w:p w:rsidR="00404B70" w:rsidRPr="00CB385C" w:rsidRDefault="00404B70" w:rsidP="003F28F7">
      <w:pPr>
        <w:tabs>
          <w:tab w:val="left" w:pos="567"/>
        </w:tabs>
        <w:rPr>
          <w:noProof/>
          <w:sz w:val="22"/>
          <w:szCs w:val="22"/>
          <w:lang w:eastAsia="lt-LT"/>
        </w:rPr>
      </w:pPr>
    </w:p>
    <w:p w:rsidR="003F28F7" w:rsidRPr="00CB385C" w:rsidRDefault="003F28F7" w:rsidP="003F28F7">
      <w:pPr>
        <w:tabs>
          <w:tab w:val="left" w:pos="567"/>
        </w:tabs>
        <w:rPr>
          <w:sz w:val="22"/>
          <w:szCs w:val="22"/>
        </w:rPr>
      </w:pPr>
      <w:r w:rsidRPr="00CB385C">
        <w:rPr>
          <w:sz w:val="22"/>
          <w:szCs w:val="22"/>
        </w:rPr>
        <w:t xml:space="preserve">Manoma, kad </w:t>
      </w:r>
      <w:r w:rsidR="00404B70" w:rsidRPr="00CB385C">
        <w:rPr>
          <w:noProof/>
          <w:sz w:val="22"/>
          <w:szCs w:val="22"/>
          <w:lang w:eastAsia="lt-LT"/>
        </w:rPr>
        <w:t>vaistinis preparatas</w:t>
      </w:r>
      <w:r w:rsidR="00404B70" w:rsidRPr="00CB385C">
        <w:rPr>
          <w:sz w:val="22"/>
          <w:szCs w:val="22"/>
        </w:rPr>
        <w:t xml:space="preserve"> </w:t>
      </w:r>
      <w:r w:rsidRPr="00CB385C">
        <w:rPr>
          <w:sz w:val="22"/>
          <w:szCs w:val="22"/>
        </w:rPr>
        <w:t xml:space="preserve">organizme nesikaupia. </w:t>
      </w:r>
    </w:p>
    <w:p w:rsidR="00404B70" w:rsidRPr="00CB385C" w:rsidRDefault="00404B70" w:rsidP="003F28F7">
      <w:pPr>
        <w:tabs>
          <w:tab w:val="left" w:pos="567"/>
        </w:tabs>
        <w:ind w:left="567" w:hanging="567"/>
        <w:rPr>
          <w:noProof/>
          <w:sz w:val="22"/>
          <w:szCs w:val="22"/>
          <w:lang w:eastAsia="lt-LT"/>
        </w:rPr>
      </w:pPr>
    </w:p>
    <w:p w:rsidR="00404B70" w:rsidRPr="00CB385C" w:rsidRDefault="00404B70" w:rsidP="00404B70">
      <w:pPr>
        <w:tabs>
          <w:tab w:val="left" w:pos="540"/>
        </w:tabs>
        <w:rPr>
          <w:noProof/>
          <w:sz w:val="22"/>
          <w:szCs w:val="22"/>
          <w:u w:val="single"/>
        </w:rPr>
      </w:pPr>
      <w:r w:rsidRPr="00CB385C">
        <w:rPr>
          <w:noProof/>
          <w:sz w:val="22"/>
          <w:szCs w:val="22"/>
          <w:u w:val="single"/>
        </w:rPr>
        <w:t>Tiesinis / netiesinis pobūdis</w:t>
      </w:r>
    </w:p>
    <w:p w:rsidR="00404B70" w:rsidRPr="00CB385C" w:rsidRDefault="00404B70" w:rsidP="00404B70">
      <w:pPr>
        <w:tabs>
          <w:tab w:val="left" w:pos="540"/>
        </w:tabs>
        <w:rPr>
          <w:noProof/>
          <w:sz w:val="22"/>
          <w:szCs w:val="22"/>
        </w:rPr>
      </w:pPr>
      <w:r w:rsidRPr="00CB385C">
        <w:rPr>
          <w:noProof/>
          <w:sz w:val="22"/>
          <w:szCs w:val="22"/>
        </w:rPr>
        <w:t>Torazemidas ir jo metabolitai yra apibūdinami tiesine dozei kinetika, tai yra didinant dozę didžiausia koncentracija kraujo serume ir plotas po koncentracijos</w:t>
      </w:r>
      <w:r w:rsidR="00D329DF" w:rsidRPr="00CB385C">
        <w:rPr>
          <w:noProof/>
          <w:sz w:val="22"/>
          <w:szCs w:val="22"/>
        </w:rPr>
        <w:t xml:space="preserve"> serume ir laiko</w:t>
      </w:r>
      <w:r w:rsidRPr="00CB385C">
        <w:rPr>
          <w:noProof/>
          <w:sz w:val="22"/>
          <w:szCs w:val="22"/>
        </w:rPr>
        <w:t xml:space="preserve"> kreive proporcingai didėja.</w:t>
      </w:r>
    </w:p>
    <w:p w:rsidR="00404B70" w:rsidRPr="00CB385C" w:rsidRDefault="00404B70" w:rsidP="003F28F7">
      <w:pPr>
        <w:tabs>
          <w:tab w:val="left" w:pos="567"/>
        </w:tabs>
        <w:ind w:left="567" w:hanging="567"/>
        <w:rPr>
          <w:sz w:val="22"/>
          <w:szCs w:val="22"/>
        </w:rPr>
      </w:pPr>
    </w:p>
    <w:p w:rsidR="003F28F7" w:rsidRPr="00CB385C" w:rsidRDefault="003F28F7" w:rsidP="003F28F7">
      <w:pPr>
        <w:tabs>
          <w:tab w:val="left" w:pos="567"/>
        </w:tabs>
        <w:ind w:left="567" w:hanging="567"/>
        <w:rPr>
          <w:b/>
          <w:sz w:val="22"/>
          <w:szCs w:val="22"/>
        </w:rPr>
      </w:pPr>
      <w:r w:rsidRPr="00CB385C">
        <w:rPr>
          <w:b/>
          <w:sz w:val="22"/>
          <w:szCs w:val="22"/>
        </w:rPr>
        <w:t>5.3</w:t>
      </w:r>
      <w:r w:rsidRPr="00CB385C">
        <w:rPr>
          <w:b/>
          <w:sz w:val="22"/>
          <w:szCs w:val="22"/>
        </w:rPr>
        <w:tab/>
      </w:r>
      <w:proofErr w:type="spellStart"/>
      <w:r w:rsidRPr="00CB385C">
        <w:rPr>
          <w:b/>
          <w:sz w:val="22"/>
          <w:szCs w:val="22"/>
        </w:rPr>
        <w:t>Ikiklinikinių</w:t>
      </w:r>
      <w:proofErr w:type="spellEnd"/>
      <w:r w:rsidRPr="00CB385C">
        <w:rPr>
          <w:b/>
          <w:sz w:val="22"/>
          <w:szCs w:val="22"/>
        </w:rPr>
        <w:t xml:space="preserve"> saugumo tyrimų duomenys</w:t>
      </w:r>
    </w:p>
    <w:p w:rsidR="003F28F7" w:rsidRPr="00CB385C" w:rsidRDefault="003F28F7" w:rsidP="00D84E4C">
      <w:pPr>
        <w:tabs>
          <w:tab w:val="left" w:pos="567"/>
        </w:tabs>
        <w:rPr>
          <w:sz w:val="22"/>
          <w:szCs w:val="22"/>
        </w:rPr>
      </w:pPr>
    </w:p>
    <w:p w:rsidR="003F28F7" w:rsidRPr="00CB385C" w:rsidRDefault="003F28F7" w:rsidP="00D84E4C">
      <w:pPr>
        <w:tabs>
          <w:tab w:val="left" w:pos="567"/>
        </w:tabs>
        <w:rPr>
          <w:sz w:val="22"/>
          <w:szCs w:val="22"/>
        </w:rPr>
      </w:pPr>
      <w:r w:rsidRPr="00CB385C">
        <w:rPr>
          <w:sz w:val="22"/>
          <w:szCs w:val="22"/>
        </w:rPr>
        <w:t xml:space="preserve">Įprastų vienkartinės dozės </w:t>
      </w:r>
      <w:proofErr w:type="spellStart"/>
      <w:r w:rsidRPr="00CB385C">
        <w:rPr>
          <w:sz w:val="22"/>
          <w:szCs w:val="22"/>
        </w:rPr>
        <w:t>toksiškumo</w:t>
      </w:r>
      <w:proofErr w:type="spellEnd"/>
      <w:r w:rsidRPr="00CB385C">
        <w:rPr>
          <w:sz w:val="22"/>
          <w:szCs w:val="22"/>
        </w:rPr>
        <w:t xml:space="preserve">, </w:t>
      </w:r>
      <w:proofErr w:type="spellStart"/>
      <w:r w:rsidRPr="00CB385C">
        <w:rPr>
          <w:sz w:val="22"/>
          <w:szCs w:val="22"/>
        </w:rPr>
        <w:t>genotoksiškumo</w:t>
      </w:r>
      <w:proofErr w:type="spellEnd"/>
      <w:r w:rsidRPr="00CB385C">
        <w:rPr>
          <w:sz w:val="22"/>
          <w:szCs w:val="22"/>
        </w:rPr>
        <w:t xml:space="preserve"> ir </w:t>
      </w:r>
      <w:proofErr w:type="spellStart"/>
      <w:r w:rsidRPr="00CB385C">
        <w:rPr>
          <w:sz w:val="22"/>
          <w:szCs w:val="22"/>
        </w:rPr>
        <w:t>kancerogeniškumo</w:t>
      </w:r>
      <w:proofErr w:type="spellEnd"/>
      <w:r w:rsidRPr="00CB385C">
        <w:rPr>
          <w:sz w:val="22"/>
          <w:szCs w:val="22"/>
        </w:rPr>
        <w:t xml:space="preserve"> </w:t>
      </w:r>
      <w:proofErr w:type="spellStart"/>
      <w:r w:rsidRPr="00CB385C">
        <w:rPr>
          <w:sz w:val="22"/>
          <w:szCs w:val="22"/>
        </w:rPr>
        <w:t>ikiklinikinių</w:t>
      </w:r>
      <w:proofErr w:type="spellEnd"/>
      <w:r w:rsidRPr="00CB385C">
        <w:rPr>
          <w:sz w:val="22"/>
          <w:szCs w:val="22"/>
        </w:rPr>
        <w:t xml:space="preserve"> tyrimų duomenys specifinio pavojaus žmogui nerodo.</w:t>
      </w:r>
    </w:p>
    <w:p w:rsidR="003F28F7" w:rsidRPr="00CB385C" w:rsidRDefault="003F28F7" w:rsidP="003F28F7">
      <w:pPr>
        <w:rPr>
          <w:sz w:val="22"/>
          <w:szCs w:val="22"/>
        </w:rPr>
      </w:pPr>
      <w:r w:rsidRPr="00CB385C">
        <w:rPr>
          <w:sz w:val="22"/>
          <w:szCs w:val="22"/>
        </w:rPr>
        <w:t xml:space="preserve">Manoma, kad toksinio poveikio tyrimų metu pastebėtus didelių dozių sukeltus pokyčius šunims ir žiurkėms (kūno svorio sumažėjimą, </w:t>
      </w:r>
      <w:proofErr w:type="spellStart"/>
      <w:r w:rsidRPr="00CB385C">
        <w:rPr>
          <w:sz w:val="22"/>
          <w:szCs w:val="22"/>
        </w:rPr>
        <w:t>kreatinino</w:t>
      </w:r>
      <w:proofErr w:type="spellEnd"/>
      <w:r w:rsidRPr="00CB385C">
        <w:rPr>
          <w:sz w:val="22"/>
          <w:szCs w:val="22"/>
        </w:rPr>
        <w:t xml:space="preserve"> ir šlapalo kiekio kraujyje padidėjimą, inkstų pokyčius, tokius kaip kanalėlių išsiplėtimas ir </w:t>
      </w:r>
      <w:proofErr w:type="spellStart"/>
      <w:r w:rsidRPr="00CB385C">
        <w:rPr>
          <w:sz w:val="22"/>
          <w:szCs w:val="22"/>
        </w:rPr>
        <w:t>intersticinis</w:t>
      </w:r>
      <w:proofErr w:type="spellEnd"/>
      <w:r w:rsidRPr="00CB385C">
        <w:rPr>
          <w:sz w:val="22"/>
          <w:szCs w:val="22"/>
        </w:rPr>
        <w:t xml:space="preserve"> nefritas) galima paaiškinti per stipriu farmakologiniu poveikiu (diureze). Nustatyta, kad visi </w:t>
      </w:r>
      <w:r w:rsidR="00534B7E">
        <w:rPr>
          <w:sz w:val="22"/>
          <w:szCs w:val="22"/>
        </w:rPr>
        <w:t>veikliosios medžiagos</w:t>
      </w:r>
      <w:r w:rsidR="00534B7E" w:rsidRPr="00CB385C">
        <w:rPr>
          <w:sz w:val="22"/>
          <w:szCs w:val="22"/>
        </w:rPr>
        <w:t xml:space="preserve"> </w:t>
      </w:r>
      <w:r w:rsidRPr="00CB385C">
        <w:rPr>
          <w:sz w:val="22"/>
          <w:szCs w:val="22"/>
        </w:rPr>
        <w:t>sukelti pokyčiai buvo laikini.</w:t>
      </w:r>
    </w:p>
    <w:p w:rsidR="003F28F7" w:rsidRPr="00CB385C" w:rsidRDefault="003F28F7" w:rsidP="00D84E4C">
      <w:pPr>
        <w:tabs>
          <w:tab w:val="left" w:pos="567"/>
        </w:tabs>
        <w:rPr>
          <w:sz w:val="22"/>
          <w:szCs w:val="22"/>
        </w:rPr>
      </w:pPr>
      <w:r w:rsidRPr="00CB385C">
        <w:rPr>
          <w:sz w:val="22"/>
          <w:szCs w:val="22"/>
        </w:rPr>
        <w:t xml:space="preserve">Tyrimų su žiurkėmis metu </w:t>
      </w:r>
      <w:proofErr w:type="spellStart"/>
      <w:r w:rsidRPr="00CB385C">
        <w:rPr>
          <w:sz w:val="22"/>
          <w:szCs w:val="22"/>
        </w:rPr>
        <w:t>teratogeninio</w:t>
      </w:r>
      <w:proofErr w:type="spellEnd"/>
      <w:r w:rsidRPr="00CB385C">
        <w:rPr>
          <w:sz w:val="22"/>
          <w:szCs w:val="22"/>
        </w:rPr>
        <w:t xml:space="preserve"> poveikio nepastebėta, tačiau didelės dozės vaikingoms triušių ir žiurkių patelėms bei jų vaisiui sukėlė toksinį poveikį. Poveikio vaisingumui nepastebėta.</w:t>
      </w:r>
    </w:p>
    <w:p w:rsidR="003F28F7" w:rsidRPr="00CB385C" w:rsidRDefault="003F28F7" w:rsidP="00D84E4C">
      <w:pPr>
        <w:tabs>
          <w:tab w:val="left" w:pos="567"/>
        </w:tabs>
        <w:rPr>
          <w:sz w:val="22"/>
          <w:szCs w:val="22"/>
        </w:rPr>
      </w:pPr>
    </w:p>
    <w:p w:rsidR="003F28F7" w:rsidRPr="00CB385C" w:rsidRDefault="003F28F7" w:rsidP="00D84E4C">
      <w:pPr>
        <w:tabs>
          <w:tab w:val="left" w:pos="567"/>
        </w:tabs>
        <w:rPr>
          <w:sz w:val="22"/>
          <w:szCs w:val="22"/>
        </w:rPr>
      </w:pPr>
    </w:p>
    <w:p w:rsidR="003F28F7" w:rsidRPr="00CB385C" w:rsidRDefault="003F28F7" w:rsidP="003F28F7">
      <w:pPr>
        <w:tabs>
          <w:tab w:val="left" w:pos="567"/>
        </w:tabs>
        <w:ind w:left="567" w:hanging="567"/>
        <w:rPr>
          <w:b/>
          <w:caps/>
          <w:sz w:val="22"/>
          <w:szCs w:val="22"/>
        </w:rPr>
      </w:pPr>
      <w:r w:rsidRPr="00CB385C">
        <w:rPr>
          <w:b/>
          <w:caps/>
          <w:sz w:val="22"/>
          <w:szCs w:val="22"/>
        </w:rPr>
        <w:lastRenderedPageBreak/>
        <w:t>6.</w:t>
      </w:r>
      <w:r w:rsidRPr="00CB385C">
        <w:rPr>
          <w:b/>
          <w:caps/>
          <w:sz w:val="22"/>
          <w:szCs w:val="22"/>
        </w:rPr>
        <w:tab/>
        <w:t>farmacinė informacija</w:t>
      </w:r>
    </w:p>
    <w:p w:rsidR="003F28F7" w:rsidRPr="00CB385C" w:rsidRDefault="003F28F7" w:rsidP="003F28F7">
      <w:pPr>
        <w:tabs>
          <w:tab w:val="left" w:pos="567"/>
        </w:tabs>
        <w:ind w:left="567" w:hanging="567"/>
        <w:rPr>
          <w:sz w:val="22"/>
          <w:szCs w:val="22"/>
        </w:rPr>
      </w:pPr>
    </w:p>
    <w:p w:rsidR="003F28F7" w:rsidRPr="00CB385C" w:rsidRDefault="003F28F7" w:rsidP="003F28F7">
      <w:pPr>
        <w:tabs>
          <w:tab w:val="left" w:pos="567"/>
        </w:tabs>
        <w:ind w:left="567" w:hanging="567"/>
        <w:rPr>
          <w:b/>
          <w:sz w:val="22"/>
          <w:szCs w:val="22"/>
        </w:rPr>
      </w:pPr>
      <w:r w:rsidRPr="00CB385C">
        <w:rPr>
          <w:b/>
          <w:sz w:val="22"/>
          <w:szCs w:val="22"/>
        </w:rPr>
        <w:t>6.1</w:t>
      </w:r>
      <w:r w:rsidRPr="00CB385C">
        <w:rPr>
          <w:b/>
          <w:sz w:val="22"/>
          <w:szCs w:val="22"/>
        </w:rPr>
        <w:tab/>
        <w:t>Pagalbinių medžiagų sąrašas</w:t>
      </w:r>
    </w:p>
    <w:p w:rsidR="003F28F7" w:rsidRPr="00CB385C" w:rsidRDefault="003F28F7" w:rsidP="003F28F7">
      <w:pPr>
        <w:tabs>
          <w:tab w:val="left" w:pos="567"/>
        </w:tabs>
        <w:ind w:left="567" w:hanging="567"/>
        <w:rPr>
          <w:sz w:val="22"/>
          <w:szCs w:val="22"/>
        </w:rPr>
      </w:pPr>
    </w:p>
    <w:p w:rsidR="003F28F7" w:rsidRPr="00CB385C" w:rsidRDefault="003F28F7" w:rsidP="003F28F7">
      <w:pPr>
        <w:tabs>
          <w:tab w:val="left" w:pos="567"/>
        </w:tabs>
        <w:rPr>
          <w:sz w:val="22"/>
          <w:szCs w:val="22"/>
        </w:rPr>
      </w:pPr>
      <w:proofErr w:type="spellStart"/>
      <w:r w:rsidRPr="00CB385C">
        <w:rPr>
          <w:sz w:val="22"/>
          <w:szCs w:val="22"/>
        </w:rPr>
        <w:t>Mikrokristalinė</w:t>
      </w:r>
      <w:proofErr w:type="spellEnd"/>
      <w:r w:rsidRPr="00CB385C">
        <w:rPr>
          <w:sz w:val="22"/>
          <w:szCs w:val="22"/>
        </w:rPr>
        <w:t xml:space="preserve"> celiuliozė</w:t>
      </w:r>
    </w:p>
    <w:p w:rsidR="003F28F7" w:rsidRPr="00CB385C" w:rsidRDefault="003F28F7" w:rsidP="003F28F7">
      <w:pPr>
        <w:tabs>
          <w:tab w:val="left" w:pos="567"/>
        </w:tabs>
        <w:rPr>
          <w:sz w:val="22"/>
          <w:szCs w:val="22"/>
        </w:rPr>
      </w:pPr>
      <w:proofErr w:type="spellStart"/>
      <w:r w:rsidRPr="00CB385C">
        <w:rPr>
          <w:sz w:val="22"/>
          <w:szCs w:val="22"/>
        </w:rPr>
        <w:t>Kopovidonas</w:t>
      </w:r>
      <w:proofErr w:type="spellEnd"/>
    </w:p>
    <w:p w:rsidR="003F28F7" w:rsidRPr="00CB385C" w:rsidRDefault="003F28F7" w:rsidP="003F28F7">
      <w:pPr>
        <w:tabs>
          <w:tab w:val="left" w:pos="567"/>
        </w:tabs>
        <w:rPr>
          <w:sz w:val="22"/>
          <w:szCs w:val="22"/>
        </w:rPr>
      </w:pPr>
      <w:proofErr w:type="spellStart"/>
      <w:r w:rsidRPr="00CB385C">
        <w:rPr>
          <w:sz w:val="22"/>
          <w:szCs w:val="22"/>
        </w:rPr>
        <w:t>Krospovidonas</w:t>
      </w:r>
      <w:proofErr w:type="spellEnd"/>
    </w:p>
    <w:p w:rsidR="003F28F7" w:rsidRPr="00CB385C" w:rsidRDefault="003F28F7" w:rsidP="003F28F7">
      <w:pPr>
        <w:tabs>
          <w:tab w:val="left" w:pos="567"/>
        </w:tabs>
        <w:rPr>
          <w:sz w:val="22"/>
          <w:szCs w:val="22"/>
        </w:rPr>
      </w:pPr>
      <w:proofErr w:type="spellStart"/>
      <w:r w:rsidRPr="00CB385C">
        <w:rPr>
          <w:sz w:val="22"/>
          <w:szCs w:val="22"/>
        </w:rPr>
        <w:t>Hidrintas</w:t>
      </w:r>
      <w:proofErr w:type="spellEnd"/>
      <w:r w:rsidRPr="00CB385C">
        <w:rPr>
          <w:sz w:val="22"/>
          <w:szCs w:val="22"/>
        </w:rPr>
        <w:t xml:space="preserve"> ricinos aliejus</w:t>
      </w:r>
    </w:p>
    <w:p w:rsidR="003F28F7" w:rsidRPr="00CB385C" w:rsidRDefault="003F28F7" w:rsidP="003F28F7">
      <w:pPr>
        <w:tabs>
          <w:tab w:val="left" w:pos="567"/>
        </w:tabs>
        <w:rPr>
          <w:sz w:val="22"/>
          <w:szCs w:val="22"/>
        </w:rPr>
      </w:pPr>
      <w:r w:rsidRPr="00CB385C">
        <w:rPr>
          <w:sz w:val="22"/>
          <w:szCs w:val="22"/>
        </w:rPr>
        <w:t xml:space="preserve">Magnio </w:t>
      </w:r>
      <w:proofErr w:type="spellStart"/>
      <w:r w:rsidRPr="00CB385C">
        <w:rPr>
          <w:sz w:val="22"/>
          <w:szCs w:val="22"/>
        </w:rPr>
        <w:t>stearatas</w:t>
      </w:r>
      <w:proofErr w:type="spellEnd"/>
    </w:p>
    <w:p w:rsidR="003F28F7" w:rsidRPr="00CB385C" w:rsidRDefault="003F28F7" w:rsidP="003F28F7">
      <w:pPr>
        <w:tabs>
          <w:tab w:val="left" w:pos="567"/>
        </w:tabs>
        <w:rPr>
          <w:sz w:val="22"/>
          <w:szCs w:val="22"/>
        </w:rPr>
      </w:pPr>
      <w:proofErr w:type="spellStart"/>
      <w:r w:rsidRPr="00CB385C">
        <w:rPr>
          <w:sz w:val="22"/>
          <w:szCs w:val="22"/>
        </w:rPr>
        <w:t>Manitolis</w:t>
      </w:r>
      <w:proofErr w:type="spellEnd"/>
      <w:r w:rsidRPr="00CB385C">
        <w:rPr>
          <w:sz w:val="22"/>
          <w:szCs w:val="22"/>
        </w:rPr>
        <w:t xml:space="preserve"> (E421)</w:t>
      </w:r>
    </w:p>
    <w:p w:rsidR="003F28F7" w:rsidRPr="00CB385C" w:rsidRDefault="003F28F7" w:rsidP="003F28F7">
      <w:pPr>
        <w:tabs>
          <w:tab w:val="left" w:pos="567"/>
        </w:tabs>
        <w:rPr>
          <w:sz w:val="22"/>
          <w:szCs w:val="22"/>
        </w:rPr>
      </w:pPr>
      <w:r w:rsidRPr="00CB385C">
        <w:rPr>
          <w:sz w:val="22"/>
          <w:szCs w:val="22"/>
        </w:rPr>
        <w:t>Koloidinis bevandenis silicio dioksidas</w:t>
      </w:r>
    </w:p>
    <w:p w:rsidR="003F28F7" w:rsidRPr="00CB385C" w:rsidRDefault="003F28F7" w:rsidP="003F28F7">
      <w:pPr>
        <w:tabs>
          <w:tab w:val="left" w:pos="567"/>
        </w:tabs>
        <w:ind w:left="567" w:hanging="567"/>
        <w:rPr>
          <w:sz w:val="22"/>
          <w:szCs w:val="22"/>
        </w:rPr>
      </w:pPr>
    </w:p>
    <w:p w:rsidR="003F28F7" w:rsidRPr="00CB385C" w:rsidRDefault="003F28F7" w:rsidP="003F28F7">
      <w:pPr>
        <w:tabs>
          <w:tab w:val="left" w:pos="567"/>
        </w:tabs>
        <w:ind w:left="567" w:hanging="567"/>
        <w:rPr>
          <w:b/>
          <w:sz w:val="22"/>
          <w:szCs w:val="22"/>
        </w:rPr>
      </w:pPr>
      <w:r w:rsidRPr="00CB385C">
        <w:rPr>
          <w:b/>
          <w:sz w:val="22"/>
          <w:szCs w:val="22"/>
        </w:rPr>
        <w:t>6.2</w:t>
      </w:r>
      <w:r w:rsidRPr="00CB385C">
        <w:rPr>
          <w:b/>
          <w:sz w:val="22"/>
          <w:szCs w:val="22"/>
        </w:rPr>
        <w:tab/>
        <w:t>Nesuderinamumas</w:t>
      </w:r>
    </w:p>
    <w:p w:rsidR="003F28F7" w:rsidRPr="00CB385C" w:rsidRDefault="003F28F7" w:rsidP="003F28F7">
      <w:pPr>
        <w:tabs>
          <w:tab w:val="left" w:pos="567"/>
        </w:tabs>
        <w:ind w:left="567" w:hanging="567"/>
        <w:rPr>
          <w:sz w:val="22"/>
          <w:szCs w:val="22"/>
        </w:rPr>
      </w:pPr>
    </w:p>
    <w:p w:rsidR="003F28F7" w:rsidRPr="00CB385C" w:rsidRDefault="003F28F7" w:rsidP="003F28F7">
      <w:pPr>
        <w:tabs>
          <w:tab w:val="left" w:pos="567"/>
        </w:tabs>
        <w:ind w:left="567" w:hanging="567"/>
        <w:rPr>
          <w:sz w:val="22"/>
          <w:szCs w:val="22"/>
        </w:rPr>
      </w:pPr>
      <w:r w:rsidRPr="00CB385C">
        <w:rPr>
          <w:sz w:val="22"/>
          <w:szCs w:val="22"/>
        </w:rPr>
        <w:t>Duomenys nebūtini.</w:t>
      </w:r>
    </w:p>
    <w:p w:rsidR="003F28F7" w:rsidRPr="00CB385C" w:rsidRDefault="003F28F7" w:rsidP="003F28F7">
      <w:pPr>
        <w:tabs>
          <w:tab w:val="left" w:pos="567"/>
        </w:tabs>
        <w:ind w:left="567" w:hanging="567"/>
        <w:rPr>
          <w:sz w:val="22"/>
          <w:szCs w:val="22"/>
        </w:rPr>
      </w:pPr>
    </w:p>
    <w:p w:rsidR="003F28F7" w:rsidRPr="00CB385C" w:rsidRDefault="003F28F7" w:rsidP="003F28F7">
      <w:pPr>
        <w:tabs>
          <w:tab w:val="left" w:pos="567"/>
        </w:tabs>
        <w:ind w:left="567" w:hanging="567"/>
        <w:rPr>
          <w:b/>
          <w:sz w:val="22"/>
          <w:szCs w:val="22"/>
        </w:rPr>
      </w:pPr>
      <w:r w:rsidRPr="00CB385C">
        <w:rPr>
          <w:b/>
          <w:sz w:val="22"/>
          <w:szCs w:val="22"/>
        </w:rPr>
        <w:t>6.3</w:t>
      </w:r>
      <w:r w:rsidRPr="00CB385C">
        <w:rPr>
          <w:b/>
          <w:sz w:val="22"/>
          <w:szCs w:val="22"/>
        </w:rPr>
        <w:tab/>
        <w:t>Tinkamumo laikas</w:t>
      </w:r>
    </w:p>
    <w:p w:rsidR="003F28F7" w:rsidRPr="00CB385C" w:rsidRDefault="003F28F7" w:rsidP="003F28F7">
      <w:pPr>
        <w:tabs>
          <w:tab w:val="left" w:pos="567"/>
        </w:tabs>
        <w:ind w:left="567" w:hanging="567"/>
        <w:rPr>
          <w:sz w:val="22"/>
          <w:szCs w:val="22"/>
        </w:rPr>
      </w:pPr>
    </w:p>
    <w:p w:rsidR="003F28F7" w:rsidRPr="00CB385C" w:rsidRDefault="003F28F7" w:rsidP="003F28F7">
      <w:pPr>
        <w:tabs>
          <w:tab w:val="left" w:pos="567"/>
        </w:tabs>
        <w:ind w:left="567" w:hanging="567"/>
        <w:rPr>
          <w:sz w:val="22"/>
          <w:szCs w:val="22"/>
        </w:rPr>
      </w:pPr>
      <w:r w:rsidRPr="00CB385C">
        <w:rPr>
          <w:sz w:val="22"/>
          <w:szCs w:val="22"/>
        </w:rPr>
        <w:t>2 metai.</w:t>
      </w:r>
    </w:p>
    <w:p w:rsidR="003F28F7" w:rsidRPr="00CB385C" w:rsidRDefault="003F28F7" w:rsidP="003F28F7">
      <w:pPr>
        <w:tabs>
          <w:tab w:val="left" w:pos="567"/>
        </w:tabs>
        <w:ind w:left="567" w:hanging="567"/>
        <w:rPr>
          <w:sz w:val="22"/>
          <w:szCs w:val="22"/>
        </w:rPr>
      </w:pPr>
    </w:p>
    <w:p w:rsidR="003F28F7" w:rsidRPr="00CB385C" w:rsidRDefault="003F28F7" w:rsidP="003F28F7">
      <w:pPr>
        <w:tabs>
          <w:tab w:val="left" w:pos="567"/>
        </w:tabs>
        <w:ind w:left="567" w:hanging="567"/>
        <w:rPr>
          <w:b/>
          <w:sz w:val="22"/>
          <w:szCs w:val="22"/>
        </w:rPr>
      </w:pPr>
      <w:r w:rsidRPr="00CB385C">
        <w:rPr>
          <w:b/>
          <w:sz w:val="22"/>
          <w:szCs w:val="22"/>
        </w:rPr>
        <w:t>6.4</w:t>
      </w:r>
      <w:r w:rsidRPr="00CB385C">
        <w:rPr>
          <w:b/>
          <w:sz w:val="22"/>
          <w:szCs w:val="22"/>
        </w:rPr>
        <w:tab/>
        <w:t>Specialios laikymo sąlygos</w:t>
      </w:r>
    </w:p>
    <w:p w:rsidR="003F28F7" w:rsidRPr="00CB385C" w:rsidRDefault="003F28F7" w:rsidP="003F28F7">
      <w:pPr>
        <w:tabs>
          <w:tab w:val="left" w:pos="567"/>
        </w:tabs>
        <w:ind w:left="567" w:hanging="567"/>
        <w:rPr>
          <w:sz w:val="22"/>
          <w:szCs w:val="22"/>
        </w:rPr>
      </w:pPr>
    </w:p>
    <w:p w:rsidR="003F28F7" w:rsidRPr="00CB385C" w:rsidRDefault="003F28F7" w:rsidP="003F28F7">
      <w:pPr>
        <w:tabs>
          <w:tab w:val="left" w:pos="567"/>
        </w:tabs>
        <w:rPr>
          <w:sz w:val="22"/>
          <w:szCs w:val="22"/>
        </w:rPr>
      </w:pPr>
      <w:r w:rsidRPr="00CB385C">
        <w:rPr>
          <w:sz w:val="22"/>
          <w:szCs w:val="22"/>
        </w:rPr>
        <w:t xml:space="preserve">Laikyti ne aukštesnėje kaip 25 </w:t>
      </w:r>
      <w:r w:rsidRPr="00CB385C">
        <w:rPr>
          <w:sz w:val="22"/>
          <w:szCs w:val="22"/>
        </w:rPr>
        <w:sym w:font="Symbol" w:char="F0B0"/>
      </w:r>
      <w:r w:rsidRPr="00CB385C">
        <w:rPr>
          <w:sz w:val="22"/>
          <w:szCs w:val="22"/>
        </w:rPr>
        <w:t>C temperatūroje.</w:t>
      </w:r>
    </w:p>
    <w:p w:rsidR="003F28F7" w:rsidRPr="00CB385C" w:rsidRDefault="003F28F7" w:rsidP="003F28F7">
      <w:pPr>
        <w:tabs>
          <w:tab w:val="left" w:pos="567"/>
        </w:tabs>
        <w:ind w:left="567" w:hanging="567"/>
        <w:rPr>
          <w:sz w:val="22"/>
          <w:szCs w:val="22"/>
        </w:rPr>
      </w:pPr>
    </w:p>
    <w:p w:rsidR="003F28F7" w:rsidRPr="00CB385C" w:rsidRDefault="003F28F7" w:rsidP="003F28F7">
      <w:pPr>
        <w:tabs>
          <w:tab w:val="left" w:pos="567"/>
        </w:tabs>
        <w:ind w:left="567" w:hanging="567"/>
        <w:rPr>
          <w:b/>
          <w:sz w:val="22"/>
          <w:szCs w:val="22"/>
        </w:rPr>
      </w:pPr>
      <w:r w:rsidRPr="00CB385C">
        <w:rPr>
          <w:b/>
          <w:sz w:val="22"/>
          <w:szCs w:val="22"/>
        </w:rPr>
        <w:t>6.5</w:t>
      </w:r>
      <w:r w:rsidRPr="00CB385C">
        <w:rPr>
          <w:b/>
          <w:sz w:val="22"/>
          <w:szCs w:val="22"/>
        </w:rPr>
        <w:tab/>
      </w:r>
      <w:proofErr w:type="spellStart"/>
      <w:r w:rsidR="00E81AD4">
        <w:rPr>
          <w:b/>
          <w:sz w:val="22"/>
          <w:szCs w:val="22"/>
        </w:rPr>
        <w:t>Talpyklės</w:t>
      </w:r>
      <w:proofErr w:type="spellEnd"/>
      <w:r w:rsidR="00E81AD4">
        <w:rPr>
          <w:b/>
          <w:sz w:val="22"/>
          <w:szCs w:val="22"/>
        </w:rPr>
        <w:t xml:space="preserve"> pobūdis</w:t>
      </w:r>
      <w:r w:rsidRPr="00CB385C">
        <w:rPr>
          <w:b/>
          <w:sz w:val="22"/>
          <w:szCs w:val="22"/>
        </w:rPr>
        <w:t xml:space="preserve"> ir jos</w:t>
      </w:r>
      <w:r w:rsidRPr="00CB385C">
        <w:rPr>
          <w:sz w:val="22"/>
          <w:szCs w:val="22"/>
        </w:rPr>
        <w:t xml:space="preserve"> </w:t>
      </w:r>
      <w:r w:rsidRPr="00CB385C">
        <w:rPr>
          <w:b/>
          <w:sz w:val="22"/>
          <w:szCs w:val="22"/>
        </w:rPr>
        <w:t>turinys</w:t>
      </w:r>
    </w:p>
    <w:p w:rsidR="003F28F7" w:rsidRPr="00CB385C" w:rsidRDefault="003F28F7" w:rsidP="003F28F7">
      <w:pPr>
        <w:tabs>
          <w:tab w:val="left" w:pos="567"/>
        </w:tabs>
        <w:ind w:left="567" w:hanging="567"/>
        <w:rPr>
          <w:sz w:val="22"/>
          <w:szCs w:val="22"/>
        </w:rPr>
      </w:pPr>
    </w:p>
    <w:p w:rsidR="003F28F7" w:rsidRPr="00CB385C" w:rsidRDefault="003F28F7" w:rsidP="003F28F7">
      <w:pPr>
        <w:tabs>
          <w:tab w:val="left" w:pos="567"/>
        </w:tabs>
        <w:rPr>
          <w:sz w:val="22"/>
          <w:szCs w:val="22"/>
        </w:rPr>
      </w:pPr>
      <w:r w:rsidRPr="00CB385C">
        <w:rPr>
          <w:sz w:val="22"/>
          <w:szCs w:val="22"/>
        </w:rPr>
        <w:t xml:space="preserve">Tabletės yra supakuotos </w:t>
      </w:r>
      <w:r w:rsidR="008D019C">
        <w:rPr>
          <w:sz w:val="22"/>
          <w:szCs w:val="22"/>
        </w:rPr>
        <w:t xml:space="preserve">į </w:t>
      </w:r>
      <w:r w:rsidR="00534B7E">
        <w:rPr>
          <w:sz w:val="22"/>
          <w:szCs w:val="22"/>
        </w:rPr>
        <w:t>aliuminio/</w:t>
      </w:r>
      <w:r w:rsidRPr="00CB385C">
        <w:rPr>
          <w:sz w:val="22"/>
          <w:szCs w:val="22"/>
        </w:rPr>
        <w:t>PVC/</w:t>
      </w:r>
      <w:r w:rsidR="00534B7E">
        <w:rPr>
          <w:sz w:val="22"/>
          <w:szCs w:val="22"/>
        </w:rPr>
        <w:t>COC/</w:t>
      </w:r>
      <w:r w:rsidR="00534B7E" w:rsidRPr="00CB385C">
        <w:rPr>
          <w:sz w:val="22"/>
          <w:szCs w:val="22"/>
        </w:rPr>
        <w:t>PV</w:t>
      </w:r>
      <w:r w:rsidR="00534B7E">
        <w:rPr>
          <w:sz w:val="22"/>
          <w:szCs w:val="22"/>
        </w:rPr>
        <w:t>D</w:t>
      </w:r>
      <w:r w:rsidR="00534B7E" w:rsidRPr="00CB385C">
        <w:rPr>
          <w:sz w:val="22"/>
          <w:szCs w:val="22"/>
        </w:rPr>
        <w:t>C</w:t>
      </w:r>
      <w:r w:rsidRPr="00CB385C">
        <w:rPr>
          <w:sz w:val="22"/>
          <w:szCs w:val="22"/>
        </w:rPr>
        <w:t xml:space="preserve"> arba į </w:t>
      </w:r>
      <w:r w:rsidR="00534B7E">
        <w:rPr>
          <w:sz w:val="22"/>
          <w:szCs w:val="22"/>
        </w:rPr>
        <w:t>aliuminio</w:t>
      </w:r>
      <w:r w:rsidRPr="00CB385C">
        <w:rPr>
          <w:sz w:val="22"/>
          <w:szCs w:val="22"/>
        </w:rPr>
        <w:t>/</w:t>
      </w:r>
      <w:r w:rsidR="00534B7E">
        <w:rPr>
          <w:sz w:val="22"/>
          <w:szCs w:val="22"/>
        </w:rPr>
        <w:t>aliuminio</w:t>
      </w:r>
      <w:r w:rsidR="00534B7E" w:rsidRPr="00CB385C">
        <w:rPr>
          <w:sz w:val="22"/>
          <w:szCs w:val="22"/>
        </w:rPr>
        <w:t xml:space="preserve"> </w:t>
      </w:r>
      <w:r w:rsidRPr="00CB385C">
        <w:rPr>
          <w:sz w:val="22"/>
          <w:szCs w:val="22"/>
        </w:rPr>
        <w:t>lizdines plokšteles, kurios yra supakuotos kartono dėžutėje.</w:t>
      </w:r>
    </w:p>
    <w:p w:rsidR="00534B7E" w:rsidRDefault="00534B7E" w:rsidP="003F28F7">
      <w:pPr>
        <w:tabs>
          <w:tab w:val="left" w:pos="567"/>
        </w:tabs>
        <w:ind w:left="567" w:hanging="567"/>
        <w:rPr>
          <w:i/>
          <w:sz w:val="22"/>
          <w:szCs w:val="22"/>
        </w:rPr>
      </w:pPr>
    </w:p>
    <w:p w:rsidR="003F28F7" w:rsidRPr="00CB385C" w:rsidRDefault="003F28F7" w:rsidP="003F28F7">
      <w:pPr>
        <w:tabs>
          <w:tab w:val="left" w:pos="567"/>
        </w:tabs>
        <w:ind w:left="567" w:hanging="567"/>
        <w:rPr>
          <w:sz w:val="22"/>
          <w:szCs w:val="22"/>
        </w:rPr>
      </w:pPr>
      <w:r w:rsidRPr="00CB385C">
        <w:rPr>
          <w:sz w:val="22"/>
          <w:szCs w:val="22"/>
        </w:rPr>
        <w:t>Pakuotės dydžiai: 20, 30, 50, 100 arba 400 (20x20) tablečių.</w:t>
      </w:r>
    </w:p>
    <w:p w:rsidR="003F28F7" w:rsidRPr="00CB385C" w:rsidRDefault="003F28F7" w:rsidP="003F28F7">
      <w:pPr>
        <w:tabs>
          <w:tab w:val="left" w:pos="567"/>
        </w:tabs>
        <w:ind w:left="567" w:hanging="567"/>
        <w:rPr>
          <w:sz w:val="22"/>
          <w:szCs w:val="22"/>
        </w:rPr>
      </w:pPr>
    </w:p>
    <w:p w:rsidR="003F28F7" w:rsidRPr="00CB385C" w:rsidRDefault="003F28F7" w:rsidP="003F28F7">
      <w:pPr>
        <w:tabs>
          <w:tab w:val="left" w:pos="567"/>
        </w:tabs>
        <w:ind w:left="567" w:hanging="567"/>
        <w:rPr>
          <w:sz w:val="22"/>
          <w:szCs w:val="22"/>
        </w:rPr>
      </w:pPr>
      <w:r w:rsidRPr="00CB385C">
        <w:rPr>
          <w:sz w:val="22"/>
          <w:szCs w:val="22"/>
        </w:rPr>
        <w:t>Gali būti tiekiamos ne visų dydžių pakuotės.</w:t>
      </w:r>
    </w:p>
    <w:p w:rsidR="003F28F7" w:rsidRPr="00CB385C" w:rsidRDefault="003F28F7" w:rsidP="003F28F7">
      <w:pPr>
        <w:tabs>
          <w:tab w:val="left" w:pos="567"/>
        </w:tabs>
        <w:ind w:left="567" w:hanging="567"/>
        <w:rPr>
          <w:sz w:val="22"/>
          <w:szCs w:val="22"/>
        </w:rPr>
      </w:pPr>
    </w:p>
    <w:p w:rsidR="003F28F7" w:rsidRPr="00CB385C" w:rsidRDefault="003F28F7" w:rsidP="003F28F7">
      <w:pPr>
        <w:tabs>
          <w:tab w:val="left" w:pos="567"/>
        </w:tabs>
        <w:ind w:left="567" w:hanging="567"/>
        <w:rPr>
          <w:b/>
          <w:sz w:val="22"/>
          <w:szCs w:val="22"/>
        </w:rPr>
      </w:pPr>
      <w:r w:rsidRPr="00CB385C">
        <w:rPr>
          <w:b/>
          <w:sz w:val="22"/>
          <w:szCs w:val="22"/>
        </w:rPr>
        <w:t>6.6</w:t>
      </w:r>
      <w:r w:rsidRPr="00CB385C">
        <w:rPr>
          <w:b/>
          <w:sz w:val="22"/>
          <w:szCs w:val="22"/>
        </w:rPr>
        <w:tab/>
        <w:t xml:space="preserve">Specialūs reikalavimai atliekoms tvarkyti </w:t>
      </w:r>
      <w:r w:rsidR="00E81AD4">
        <w:rPr>
          <w:b/>
          <w:sz w:val="22"/>
          <w:szCs w:val="22"/>
        </w:rPr>
        <w:t>ir vaistiniam preparatui ruošti</w:t>
      </w:r>
    </w:p>
    <w:p w:rsidR="003F28F7" w:rsidRPr="00CB385C" w:rsidRDefault="003F28F7" w:rsidP="003F28F7">
      <w:pPr>
        <w:tabs>
          <w:tab w:val="left" w:pos="567"/>
        </w:tabs>
        <w:ind w:left="567" w:hanging="567"/>
        <w:rPr>
          <w:sz w:val="22"/>
          <w:szCs w:val="22"/>
        </w:rPr>
      </w:pPr>
    </w:p>
    <w:p w:rsidR="003F28F7" w:rsidRPr="00CB385C" w:rsidRDefault="00E81AD4" w:rsidP="003F28F7">
      <w:pPr>
        <w:tabs>
          <w:tab w:val="left" w:pos="567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>Nesuvartotą vaistinį preparatą ar atliekas reikia tvarkyti laikantis vietinių reikalavimų</w:t>
      </w:r>
      <w:r w:rsidR="003F28F7" w:rsidRPr="00CB385C">
        <w:rPr>
          <w:sz w:val="22"/>
          <w:szCs w:val="22"/>
        </w:rPr>
        <w:t>.</w:t>
      </w:r>
    </w:p>
    <w:p w:rsidR="003F28F7" w:rsidRPr="00CB385C" w:rsidRDefault="003F28F7" w:rsidP="003F28F7">
      <w:pPr>
        <w:tabs>
          <w:tab w:val="left" w:pos="567"/>
        </w:tabs>
        <w:ind w:left="567" w:hanging="567"/>
        <w:rPr>
          <w:sz w:val="22"/>
          <w:szCs w:val="22"/>
        </w:rPr>
      </w:pPr>
    </w:p>
    <w:p w:rsidR="003F28F7" w:rsidRPr="00CB385C" w:rsidRDefault="003F28F7" w:rsidP="003F28F7">
      <w:pPr>
        <w:tabs>
          <w:tab w:val="left" w:pos="567"/>
        </w:tabs>
        <w:ind w:left="567" w:hanging="567"/>
        <w:rPr>
          <w:sz w:val="22"/>
          <w:szCs w:val="22"/>
        </w:rPr>
      </w:pPr>
    </w:p>
    <w:p w:rsidR="003F28F7" w:rsidRPr="00CB385C" w:rsidRDefault="003F28F7" w:rsidP="003F28F7">
      <w:pPr>
        <w:tabs>
          <w:tab w:val="left" w:pos="567"/>
        </w:tabs>
        <w:ind w:left="567" w:hanging="567"/>
        <w:rPr>
          <w:b/>
          <w:caps/>
          <w:sz w:val="22"/>
          <w:szCs w:val="22"/>
        </w:rPr>
      </w:pPr>
      <w:r w:rsidRPr="00CB385C">
        <w:rPr>
          <w:b/>
          <w:caps/>
          <w:sz w:val="22"/>
          <w:szCs w:val="22"/>
        </w:rPr>
        <w:t>7.</w:t>
      </w:r>
      <w:r w:rsidRPr="00CB385C">
        <w:rPr>
          <w:b/>
          <w:caps/>
          <w:sz w:val="22"/>
          <w:szCs w:val="22"/>
        </w:rPr>
        <w:tab/>
      </w:r>
      <w:r w:rsidR="00012A6C">
        <w:rPr>
          <w:b/>
          <w:caps/>
          <w:sz w:val="22"/>
          <w:szCs w:val="22"/>
        </w:rPr>
        <w:t>REGISTRUOTOJAS</w:t>
      </w:r>
    </w:p>
    <w:p w:rsidR="003F28F7" w:rsidRPr="00CB385C" w:rsidRDefault="003F28F7" w:rsidP="003F28F7">
      <w:pPr>
        <w:tabs>
          <w:tab w:val="left" w:pos="567"/>
        </w:tabs>
        <w:ind w:left="567" w:hanging="567"/>
        <w:rPr>
          <w:sz w:val="22"/>
          <w:szCs w:val="22"/>
        </w:rPr>
      </w:pPr>
    </w:p>
    <w:p w:rsidR="003F28F7" w:rsidRPr="00CB385C" w:rsidRDefault="003F28F7" w:rsidP="003F28F7">
      <w:pPr>
        <w:tabs>
          <w:tab w:val="left" w:pos="567"/>
        </w:tabs>
        <w:rPr>
          <w:sz w:val="22"/>
          <w:szCs w:val="22"/>
        </w:rPr>
      </w:pPr>
      <w:r w:rsidRPr="00CB385C">
        <w:rPr>
          <w:sz w:val="22"/>
          <w:szCs w:val="22"/>
        </w:rPr>
        <w:t>HEXAL AG</w:t>
      </w:r>
    </w:p>
    <w:p w:rsidR="003F28F7" w:rsidRPr="00CB385C" w:rsidRDefault="003F28F7" w:rsidP="003F28F7">
      <w:pPr>
        <w:tabs>
          <w:tab w:val="left" w:pos="567"/>
        </w:tabs>
        <w:rPr>
          <w:sz w:val="22"/>
          <w:szCs w:val="22"/>
        </w:rPr>
      </w:pPr>
      <w:proofErr w:type="spellStart"/>
      <w:r w:rsidRPr="00CB385C">
        <w:rPr>
          <w:sz w:val="22"/>
          <w:szCs w:val="22"/>
        </w:rPr>
        <w:t>Industriestra</w:t>
      </w:r>
      <w:proofErr w:type="spellEnd"/>
      <w:r w:rsidRPr="00CB385C">
        <w:rPr>
          <w:sz w:val="22"/>
          <w:szCs w:val="22"/>
        </w:rPr>
        <w:sym w:font="Symbol" w:char="F062"/>
      </w:r>
      <w:r w:rsidRPr="00CB385C">
        <w:rPr>
          <w:sz w:val="22"/>
          <w:szCs w:val="22"/>
        </w:rPr>
        <w:t>e 25</w:t>
      </w:r>
    </w:p>
    <w:p w:rsidR="003F28F7" w:rsidRPr="00CB385C" w:rsidRDefault="003F28F7" w:rsidP="003F28F7">
      <w:pPr>
        <w:tabs>
          <w:tab w:val="left" w:pos="567"/>
        </w:tabs>
        <w:rPr>
          <w:sz w:val="22"/>
          <w:szCs w:val="22"/>
        </w:rPr>
      </w:pPr>
      <w:r w:rsidRPr="00CB385C">
        <w:rPr>
          <w:sz w:val="22"/>
          <w:szCs w:val="22"/>
        </w:rPr>
        <w:t xml:space="preserve">D-83607 </w:t>
      </w:r>
      <w:proofErr w:type="spellStart"/>
      <w:r w:rsidRPr="00CB385C">
        <w:rPr>
          <w:sz w:val="22"/>
          <w:szCs w:val="22"/>
        </w:rPr>
        <w:t>Holzkirchen</w:t>
      </w:r>
      <w:proofErr w:type="spellEnd"/>
    </w:p>
    <w:p w:rsidR="003F28F7" w:rsidRPr="00CB385C" w:rsidRDefault="003F28F7" w:rsidP="003F28F7">
      <w:pPr>
        <w:tabs>
          <w:tab w:val="left" w:pos="567"/>
        </w:tabs>
        <w:rPr>
          <w:sz w:val="22"/>
          <w:szCs w:val="22"/>
        </w:rPr>
      </w:pPr>
      <w:r w:rsidRPr="00CB385C">
        <w:rPr>
          <w:sz w:val="22"/>
          <w:szCs w:val="22"/>
        </w:rPr>
        <w:t>Vokietija</w:t>
      </w:r>
    </w:p>
    <w:p w:rsidR="003F28F7" w:rsidRPr="00CB385C" w:rsidRDefault="003F28F7" w:rsidP="003F28F7">
      <w:pPr>
        <w:tabs>
          <w:tab w:val="left" w:pos="567"/>
        </w:tabs>
        <w:ind w:left="567" w:hanging="567"/>
        <w:rPr>
          <w:sz w:val="22"/>
          <w:szCs w:val="22"/>
        </w:rPr>
      </w:pPr>
    </w:p>
    <w:p w:rsidR="003F28F7" w:rsidRPr="00CB385C" w:rsidRDefault="003F28F7" w:rsidP="003F28F7">
      <w:pPr>
        <w:tabs>
          <w:tab w:val="left" w:pos="567"/>
        </w:tabs>
        <w:ind w:left="567" w:hanging="567"/>
        <w:rPr>
          <w:sz w:val="22"/>
          <w:szCs w:val="22"/>
        </w:rPr>
      </w:pPr>
    </w:p>
    <w:p w:rsidR="003F28F7" w:rsidRPr="00CB385C" w:rsidRDefault="003F28F7" w:rsidP="003F28F7">
      <w:pPr>
        <w:tabs>
          <w:tab w:val="left" w:pos="567"/>
        </w:tabs>
        <w:ind w:left="567" w:hanging="567"/>
        <w:rPr>
          <w:b/>
          <w:caps/>
          <w:sz w:val="22"/>
          <w:szCs w:val="22"/>
        </w:rPr>
      </w:pPr>
      <w:r w:rsidRPr="00CB385C">
        <w:rPr>
          <w:b/>
          <w:caps/>
          <w:sz w:val="22"/>
          <w:szCs w:val="22"/>
        </w:rPr>
        <w:t>8.</w:t>
      </w:r>
      <w:r w:rsidRPr="00CB385C">
        <w:rPr>
          <w:b/>
          <w:caps/>
          <w:sz w:val="22"/>
          <w:szCs w:val="22"/>
        </w:rPr>
        <w:tab/>
      </w:r>
      <w:r w:rsidR="00012A6C">
        <w:rPr>
          <w:b/>
          <w:caps/>
          <w:sz w:val="22"/>
          <w:szCs w:val="22"/>
        </w:rPr>
        <w:t>REGISTRACIJOS</w:t>
      </w:r>
      <w:r w:rsidR="00012A6C" w:rsidRPr="00CB385C">
        <w:rPr>
          <w:b/>
          <w:caps/>
          <w:sz w:val="22"/>
          <w:szCs w:val="22"/>
        </w:rPr>
        <w:t xml:space="preserve"> </w:t>
      </w:r>
      <w:r w:rsidR="001B18B7" w:rsidRPr="00CB385C">
        <w:rPr>
          <w:b/>
          <w:caps/>
          <w:noProof/>
          <w:sz w:val="22"/>
          <w:szCs w:val="22"/>
          <w:lang w:eastAsia="lt-LT"/>
        </w:rPr>
        <w:t xml:space="preserve">PAŽYMĖJIMO </w:t>
      </w:r>
      <w:r w:rsidRPr="00CB385C">
        <w:rPr>
          <w:b/>
          <w:caps/>
          <w:noProof/>
          <w:sz w:val="22"/>
          <w:szCs w:val="22"/>
          <w:lang w:eastAsia="lt-LT"/>
        </w:rPr>
        <w:t>numeri</w:t>
      </w:r>
      <w:r w:rsidR="00E81AD4">
        <w:rPr>
          <w:b/>
          <w:caps/>
          <w:noProof/>
          <w:sz w:val="22"/>
          <w:szCs w:val="22"/>
          <w:lang w:eastAsia="lt-LT"/>
        </w:rPr>
        <w:t>S (-</w:t>
      </w:r>
      <w:r w:rsidR="008D019C">
        <w:rPr>
          <w:b/>
          <w:caps/>
          <w:noProof/>
          <w:sz w:val="22"/>
          <w:szCs w:val="22"/>
          <w:lang w:eastAsia="lt-LT"/>
        </w:rPr>
        <w:t>i</w:t>
      </w:r>
      <w:r w:rsidR="001B18B7" w:rsidRPr="00CB385C">
        <w:rPr>
          <w:b/>
          <w:caps/>
          <w:noProof/>
          <w:sz w:val="22"/>
          <w:szCs w:val="22"/>
          <w:lang w:eastAsia="lt-LT"/>
        </w:rPr>
        <w:t>AI</w:t>
      </w:r>
      <w:r w:rsidR="00E81AD4">
        <w:rPr>
          <w:b/>
          <w:caps/>
          <w:noProof/>
          <w:sz w:val="22"/>
          <w:szCs w:val="22"/>
          <w:lang w:eastAsia="lt-LT"/>
        </w:rPr>
        <w:t>)</w:t>
      </w:r>
      <w:r w:rsidRPr="00CB385C">
        <w:rPr>
          <w:b/>
          <w:caps/>
          <w:sz w:val="22"/>
          <w:szCs w:val="22"/>
        </w:rPr>
        <w:t xml:space="preserve"> </w:t>
      </w:r>
    </w:p>
    <w:p w:rsidR="003F28F7" w:rsidRPr="00CB385C" w:rsidRDefault="003F28F7" w:rsidP="003F28F7">
      <w:pPr>
        <w:tabs>
          <w:tab w:val="left" w:pos="567"/>
        </w:tabs>
        <w:ind w:left="567" w:hanging="567"/>
        <w:rPr>
          <w:sz w:val="22"/>
          <w:szCs w:val="22"/>
        </w:rPr>
      </w:pPr>
    </w:p>
    <w:p w:rsidR="003F28F7" w:rsidRPr="00CB385C" w:rsidRDefault="003F28F7" w:rsidP="003F28F7">
      <w:pPr>
        <w:tabs>
          <w:tab w:val="left" w:pos="567"/>
        </w:tabs>
        <w:ind w:left="567" w:hanging="567"/>
        <w:rPr>
          <w:sz w:val="22"/>
          <w:szCs w:val="22"/>
        </w:rPr>
      </w:pPr>
      <w:proofErr w:type="spellStart"/>
      <w:r w:rsidRPr="00CB385C">
        <w:rPr>
          <w:i/>
          <w:sz w:val="22"/>
          <w:szCs w:val="22"/>
        </w:rPr>
        <w:t>Torasemide</w:t>
      </w:r>
      <w:proofErr w:type="spellEnd"/>
      <w:r w:rsidRPr="00CB385C">
        <w:rPr>
          <w:i/>
          <w:sz w:val="22"/>
          <w:szCs w:val="22"/>
        </w:rPr>
        <w:t xml:space="preserve"> HEXAL 50 mg tabletės </w:t>
      </w:r>
    </w:p>
    <w:p w:rsidR="003F28F7" w:rsidRPr="00CB385C" w:rsidRDefault="003F28F7" w:rsidP="003F28F7">
      <w:pPr>
        <w:rPr>
          <w:sz w:val="22"/>
          <w:szCs w:val="22"/>
        </w:rPr>
      </w:pPr>
      <w:r w:rsidRPr="00CB385C">
        <w:rPr>
          <w:sz w:val="22"/>
          <w:szCs w:val="22"/>
        </w:rPr>
        <w:t>LT/1/05/0165/001 – lizdinė plokštelė, N30</w:t>
      </w:r>
    </w:p>
    <w:p w:rsidR="003F28F7" w:rsidRPr="00CB385C" w:rsidRDefault="003F28F7" w:rsidP="003F28F7">
      <w:pPr>
        <w:rPr>
          <w:sz w:val="22"/>
          <w:szCs w:val="22"/>
        </w:rPr>
      </w:pPr>
      <w:r w:rsidRPr="00CB385C">
        <w:rPr>
          <w:sz w:val="22"/>
          <w:szCs w:val="22"/>
        </w:rPr>
        <w:t>LT/1/05/0165/004 – lizdinė plokštelė, N20</w:t>
      </w:r>
    </w:p>
    <w:p w:rsidR="003F28F7" w:rsidRPr="00CB385C" w:rsidRDefault="003F28F7" w:rsidP="003F28F7">
      <w:pPr>
        <w:rPr>
          <w:sz w:val="22"/>
          <w:szCs w:val="22"/>
        </w:rPr>
      </w:pPr>
      <w:r w:rsidRPr="00CB385C">
        <w:rPr>
          <w:sz w:val="22"/>
          <w:szCs w:val="22"/>
        </w:rPr>
        <w:t>LT/1/05/0165/005 – lizdinė plokštelė, N50</w:t>
      </w:r>
    </w:p>
    <w:p w:rsidR="003F28F7" w:rsidRPr="00CB385C" w:rsidRDefault="003F28F7" w:rsidP="003F28F7">
      <w:pPr>
        <w:rPr>
          <w:sz w:val="22"/>
          <w:szCs w:val="22"/>
        </w:rPr>
      </w:pPr>
      <w:r w:rsidRPr="00CB385C">
        <w:rPr>
          <w:sz w:val="22"/>
          <w:szCs w:val="22"/>
        </w:rPr>
        <w:t>LT/1/05/0165/006 – lizdinė plokštelė, N100</w:t>
      </w:r>
    </w:p>
    <w:p w:rsidR="003F28F7" w:rsidRPr="00CB385C" w:rsidRDefault="003F28F7" w:rsidP="003F28F7">
      <w:pPr>
        <w:rPr>
          <w:sz w:val="22"/>
          <w:szCs w:val="22"/>
        </w:rPr>
      </w:pPr>
      <w:r w:rsidRPr="00CB385C">
        <w:rPr>
          <w:sz w:val="22"/>
          <w:szCs w:val="22"/>
        </w:rPr>
        <w:t>LT/1/05/0165/007 – lizdinė plokštelė, N400</w:t>
      </w:r>
    </w:p>
    <w:p w:rsidR="003F28F7" w:rsidRPr="00CB385C" w:rsidRDefault="003F28F7" w:rsidP="003F28F7">
      <w:pPr>
        <w:tabs>
          <w:tab w:val="left" w:pos="567"/>
        </w:tabs>
        <w:ind w:left="567" w:hanging="567"/>
        <w:rPr>
          <w:i/>
          <w:sz w:val="22"/>
          <w:szCs w:val="22"/>
        </w:rPr>
      </w:pPr>
    </w:p>
    <w:p w:rsidR="003F28F7" w:rsidRPr="00CB385C" w:rsidRDefault="003F28F7" w:rsidP="003F28F7">
      <w:pPr>
        <w:tabs>
          <w:tab w:val="left" w:pos="567"/>
        </w:tabs>
        <w:ind w:left="567" w:hanging="567"/>
        <w:rPr>
          <w:i/>
          <w:sz w:val="22"/>
          <w:szCs w:val="22"/>
        </w:rPr>
      </w:pPr>
      <w:proofErr w:type="spellStart"/>
      <w:r w:rsidRPr="00CB385C">
        <w:rPr>
          <w:i/>
          <w:sz w:val="22"/>
          <w:szCs w:val="22"/>
        </w:rPr>
        <w:t>Torasemide</w:t>
      </w:r>
      <w:proofErr w:type="spellEnd"/>
      <w:r w:rsidRPr="00CB385C">
        <w:rPr>
          <w:i/>
          <w:sz w:val="22"/>
          <w:szCs w:val="22"/>
        </w:rPr>
        <w:t xml:space="preserve"> HEXAL 100 mg tabletės </w:t>
      </w:r>
    </w:p>
    <w:p w:rsidR="003F28F7" w:rsidRPr="00CB385C" w:rsidRDefault="003F28F7" w:rsidP="003F28F7">
      <w:pPr>
        <w:rPr>
          <w:sz w:val="22"/>
          <w:szCs w:val="22"/>
        </w:rPr>
      </w:pPr>
      <w:r w:rsidRPr="00CB385C">
        <w:rPr>
          <w:sz w:val="22"/>
          <w:szCs w:val="22"/>
        </w:rPr>
        <w:t>LT/1/05/0165/002 – lizdinė plokštelė, N30</w:t>
      </w:r>
    </w:p>
    <w:p w:rsidR="003F28F7" w:rsidRPr="00CB385C" w:rsidRDefault="003F28F7" w:rsidP="003F28F7">
      <w:pPr>
        <w:rPr>
          <w:sz w:val="22"/>
          <w:szCs w:val="22"/>
        </w:rPr>
      </w:pPr>
      <w:r w:rsidRPr="00CB385C">
        <w:rPr>
          <w:sz w:val="22"/>
          <w:szCs w:val="22"/>
        </w:rPr>
        <w:lastRenderedPageBreak/>
        <w:t>LT/1/05/0165/008 – lizdinė plokštelė, N20</w:t>
      </w:r>
    </w:p>
    <w:p w:rsidR="003F28F7" w:rsidRPr="00CB385C" w:rsidRDefault="003F28F7" w:rsidP="003F28F7">
      <w:pPr>
        <w:rPr>
          <w:sz w:val="22"/>
          <w:szCs w:val="22"/>
        </w:rPr>
      </w:pPr>
      <w:r w:rsidRPr="00CB385C">
        <w:rPr>
          <w:sz w:val="22"/>
          <w:szCs w:val="22"/>
        </w:rPr>
        <w:t>LT/1/05/0165/009 – lizdinė plokštelė, N50</w:t>
      </w:r>
    </w:p>
    <w:p w:rsidR="003F28F7" w:rsidRPr="00CB385C" w:rsidRDefault="003F28F7" w:rsidP="003F28F7">
      <w:pPr>
        <w:rPr>
          <w:sz w:val="22"/>
          <w:szCs w:val="22"/>
        </w:rPr>
      </w:pPr>
      <w:r w:rsidRPr="00CB385C">
        <w:rPr>
          <w:sz w:val="22"/>
          <w:szCs w:val="22"/>
        </w:rPr>
        <w:t>LT/1/05/0165/010 – lizdinė plokštelė, N100</w:t>
      </w:r>
    </w:p>
    <w:p w:rsidR="003F28F7" w:rsidRPr="00CB385C" w:rsidRDefault="003F28F7" w:rsidP="003F28F7">
      <w:pPr>
        <w:rPr>
          <w:sz w:val="22"/>
          <w:szCs w:val="22"/>
        </w:rPr>
      </w:pPr>
      <w:r w:rsidRPr="00CB385C">
        <w:rPr>
          <w:sz w:val="22"/>
          <w:szCs w:val="22"/>
        </w:rPr>
        <w:t>LT/1/05/0165/011 – lizdinė plokštelė, N400</w:t>
      </w:r>
    </w:p>
    <w:p w:rsidR="003F28F7" w:rsidRPr="00CB385C" w:rsidRDefault="003F28F7" w:rsidP="003F28F7">
      <w:pPr>
        <w:tabs>
          <w:tab w:val="left" w:pos="567"/>
        </w:tabs>
        <w:ind w:left="567" w:hanging="567"/>
        <w:rPr>
          <w:i/>
          <w:sz w:val="22"/>
          <w:szCs w:val="22"/>
        </w:rPr>
      </w:pPr>
    </w:p>
    <w:p w:rsidR="003F28F7" w:rsidRPr="00CB385C" w:rsidRDefault="003F28F7" w:rsidP="003F28F7">
      <w:pPr>
        <w:tabs>
          <w:tab w:val="left" w:pos="567"/>
        </w:tabs>
        <w:ind w:left="567" w:hanging="567"/>
        <w:rPr>
          <w:i/>
          <w:sz w:val="22"/>
          <w:szCs w:val="22"/>
        </w:rPr>
      </w:pPr>
      <w:proofErr w:type="spellStart"/>
      <w:r w:rsidRPr="00CB385C">
        <w:rPr>
          <w:i/>
          <w:sz w:val="22"/>
          <w:szCs w:val="22"/>
        </w:rPr>
        <w:t>Torasemide</w:t>
      </w:r>
      <w:proofErr w:type="spellEnd"/>
      <w:r w:rsidRPr="00CB385C">
        <w:rPr>
          <w:i/>
          <w:sz w:val="22"/>
          <w:szCs w:val="22"/>
        </w:rPr>
        <w:t xml:space="preserve"> HEXAL 200 mg tabletės</w:t>
      </w:r>
    </w:p>
    <w:p w:rsidR="003F28F7" w:rsidRPr="00CB385C" w:rsidRDefault="003F28F7" w:rsidP="003F28F7">
      <w:pPr>
        <w:rPr>
          <w:sz w:val="22"/>
          <w:szCs w:val="22"/>
        </w:rPr>
      </w:pPr>
      <w:r w:rsidRPr="00CB385C">
        <w:rPr>
          <w:sz w:val="22"/>
          <w:szCs w:val="22"/>
        </w:rPr>
        <w:t>LT/1/05/0165/003 – lizdinė plokštelė, N30</w:t>
      </w:r>
    </w:p>
    <w:p w:rsidR="003F28F7" w:rsidRPr="00CB385C" w:rsidRDefault="003F28F7" w:rsidP="003F28F7">
      <w:pPr>
        <w:rPr>
          <w:sz w:val="22"/>
          <w:szCs w:val="22"/>
        </w:rPr>
      </w:pPr>
      <w:r w:rsidRPr="00CB385C">
        <w:rPr>
          <w:sz w:val="22"/>
          <w:szCs w:val="22"/>
        </w:rPr>
        <w:t>LT/1/05/0165/012 – lizdinė plokštelė, N20</w:t>
      </w:r>
    </w:p>
    <w:p w:rsidR="003F28F7" w:rsidRPr="00CB385C" w:rsidRDefault="003F28F7" w:rsidP="003F28F7">
      <w:pPr>
        <w:rPr>
          <w:sz w:val="22"/>
          <w:szCs w:val="22"/>
        </w:rPr>
      </w:pPr>
      <w:r w:rsidRPr="00CB385C">
        <w:rPr>
          <w:sz w:val="22"/>
          <w:szCs w:val="22"/>
        </w:rPr>
        <w:t>LT/1/05/0165/013 – lizdinė plokštelė, N50</w:t>
      </w:r>
    </w:p>
    <w:p w:rsidR="003F28F7" w:rsidRPr="00CB385C" w:rsidRDefault="003F28F7" w:rsidP="003F28F7">
      <w:pPr>
        <w:rPr>
          <w:sz w:val="22"/>
          <w:szCs w:val="22"/>
        </w:rPr>
      </w:pPr>
      <w:r w:rsidRPr="00CB385C">
        <w:rPr>
          <w:sz w:val="22"/>
          <w:szCs w:val="22"/>
        </w:rPr>
        <w:t>LT/1/05/0165/014 – lizdinė plokštelė, N100</w:t>
      </w:r>
    </w:p>
    <w:p w:rsidR="003F28F7" w:rsidRPr="00CB385C" w:rsidRDefault="003F28F7" w:rsidP="003F28F7">
      <w:pPr>
        <w:rPr>
          <w:sz w:val="22"/>
          <w:szCs w:val="22"/>
        </w:rPr>
      </w:pPr>
      <w:r w:rsidRPr="00CB385C">
        <w:rPr>
          <w:sz w:val="22"/>
          <w:szCs w:val="22"/>
        </w:rPr>
        <w:t>LT/1/05/0165/015 – lizdinė plokštelė, N400</w:t>
      </w:r>
    </w:p>
    <w:p w:rsidR="003F28F7" w:rsidRPr="00CB385C" w:rsidRDefault="003F28F7" w:rsidP="003F28F7">
      <w:pPr>
        <w:tabs>
          <w:tab w:val="left" w:pos="567"/>
        </w:tabs>
        <w:ind w:left="567" w:hanging="567"/>
        <w:rPr>
          <w:sz w:val="22"/>
          <w:szCs w:val="22"/>
        </w:rPr>
      </w:pPr>
    </w:p>
    <w:p w:rsidR="003F28F7" w:rsidRPr="00CB385C" w:rsidRDefault="003F28F7" w:rsidP="003F28F7">
      <w:pPr>
        <w:tabs>
          <w:tab w:val="left" w:pos="567"/>
        </w:tabs>
        <w:ind w:left="567" w:hanging="567"/>
        <w:rPr>
          <w:sz w:val="22"/>
          <w:szCs w:val="22"/>
        </w:rPr>
      </w:pPr>
    </w:p>
    <w:p w:rsidR="003F28F7" w:rsidRPr="00CB385C" w:rsidRDefault="003F28F7" w:rsidP="003F28F7">
      <w:pPr>
        <w:tabs>
          <w:tab w:val="left" w:pos="567"/>
        </w:tabs>
        <w:ind w:left="567" w:hanging="567"/>
        <w:rPr>
          <w:b/>
          <w:caps/>
          <w:sz w:val="22"/>
          <w:szCs w:val="22"/>
        </w:rPr>
      </w:pPr>
      <w:r w:rsidRPr="00CB385C">
        <w:rPr>
          <w:b/>
          <w:caps/>
          <w:sz w:val="22"/>
          <w:szCs w:val="22"/>
        </w:rPr>
        <w:t>9.</w:t>
      </w:r>
      <w:r w:rsidRPr="00CB385C">
        <w:rPr>
          <w:b/>
          <w:caps/>
          <w:sz w:val="22"/>
          <w:szCs w:val="22"/>
        </w:rPr>
        <w:tab/>
      </w:r>
      <w:r w:rsidR="00012A6C" w:rsidRPr="000608ED">
        <w:rPr>
          <w:b/>
          <w:snapToGrid w:val="0"/>
          <w:sz w:val="22"/>
          <w:szCs w:val="20"/>
        </w:rPr>
        <w:t xml:space="preserve">REGISTRAVIMO / PERREGISTRAVIMO </w:t>
      </w:r>
      <w:r w:rsidRPr="00CB385C">
        <w:rPr>
          <w:b/>
          <w:caps/>
          <w:sz w:val="22"/>
          <w:szCs w:val="22"/>
        </w:rPr>
        <w:t>data</w:t>
      </w:r>
    </w:p>
    <w:p w:rsidR="003F28F7" w:rsidRPr="00CB385C" w:rsidRDefault="003F28F7" w:rsidP="003F28F7">
      <w:pPr>
        <w:tabs>
          <w:tab w:val="left" w:pos="567"/>
        </w:tabs>
        <w:ind w:left="567" w:hanging="567"/>
        <w:rPr>
          <w:sz w:val="22"/>
          <w:szCs w:val="22"/>
        </w:rPr>
      </w:pPr>
    </w:p>
    <w:p w:rsidR="001B18B7" w:rsidRPr="00CB385C" w:rsidRDefault="001B18B7" w:rsidP="001B18B7">
      <w:pPr>
        <w:rPr>
          <w:snapToGrid w:val="0"/>
          <w:sz w:val="22"/>
          <w:szCs w:val="22"/>
        </w:rPr>
      </w:pPr>
      <w:r w:rsidRPr="00CB385C">
        <w:rPr>
          <w:noProof/>
          <w:snapToGrid w:val="0"/>
          <w:sz w:val="22"/>
          <w:szCs w:val="22"/>
        </w:rPr>
        <w:t>R</w:t>
      </w:r>
      <w:r w:rsidR="00012A6C">
        <w:rPr>
          <w:noProof/>
          <w:snapToGrid w:val="0"/>
          <w:sz w:val="22"/>
          <w:szCs w:val="22"/>
        </w:rPr>
        <w:t>egistravimo data</w:t>
      </w:r>
      <w:r w:rsidRPr="00CB385C">
        <w:rPr>
          <w:noProof/>
          <w:snapToGrid w:val="0"/>
          <w:sz w:val="22"/>
          <w:szCs w:val="22"/>
        </w:rPr>
        <w:t xml:space="preserve"> </w:t>
      </w:r>
      <w:r w:rsidRPr="00CB385C">
        <w:rPr>
          <w:sz w:val="22"/>
          <w:szCs w:val="22"/>
        </w:rPr>
        <w:t>2005</w:t>
      </w:r>
      <w:r w:rsidRPr="00CB385C">
        <w:rPr>
          <w:noProof/>
          <w:snapToGrid w:val="0"/>
          <w:sz w:val="22"/>
          <w:szCs w:val="22"/>
        </w:rPr>
        <w:t xml:space="preserve"> m. vasario </w:t>
      </w:r>
      <w:r w:rsidRPr="00CB385C">
        <w:rPr>
          <w:sz w:val="22"/>
          <w:szCs w:val="22"/>
        </w:rPr>
        <w:t>18</w:t>
      </w:r>
      <w:r w:rsidRPr="00CB385C">
        <w:rPr>
          <w:noProof/>
          <w:snapToGrid w:val="0"/>
          <w:sz w:val="22"/>
          <w:szCs w:val="22"/>
        </w:rPr>
        <w:t> d.</w:t>
      </w:r>
    </w:p>
    <w:p w:rsidR="001B18B7" w:rsidRPr="00CB385C" w:rsidRDefault="00012A6C" w:rsidP="00D84E4C">
      <w:pPr>
        <w:rPr>
          <w:sz w:val="22"/>
          <w:szCs w:val="22"/>
        </w:rPr>
      </w:pPr>
      <w:r>
        <w:rPr>
          <w:noProof/>
          <w:snapToGrid w:val="0"/>
          <w:sz w:val="22"/>
          <w:szCs w:val="22"/>
        </w:rPr>
        <w:t>P</w:t>
      </w:r>
      <w:r w:rsidR="00E81AD4">
        <w:rPr>
          <w:noProof/>
          <w:snapToGrid w:val="0"/>
          <w:sz w:val="22"/>
          <w:szCs w:val="22"/>
        </w:rPr>
        <w:t>askutinio p</w:t>
      </w:r>
      <w:r>
        <w:rPr>
          <w:noProof/>
          <w:snapToGrid w:val="0"/>
          <w:sz w:val="22"/>
          <w:szCs w:val="22"/>
        </w:rPr>
        <w:t>erregistravimo data</w:t>
      </w:r>
      <w:r w:rsidR="001B18B7" w:rsidRPr="00CB385C">
        <w:rPr>
          <w:sz w:val="22"/>
          <w:szCs w:val="22"/>
        </w:rPr>
        <w:t xml:space="preserve"> 2012</w:t>
      </w:r>
      <w:r w:rsidR="001B18B7" w:rsidRPr="00CB385C">
        <w:rPr>
          <w:noProof/>
          <w:snapToGrid w:val="0"/>
          <w:sz w:val="22"/>
          <w:szCs w:val="22"/>
        </w:rPr>
        <w:t xml:space="preserve"> m. birželio </w:t>
      </w:r>
      <w:r w:rsidR="001B18B7" w:rsidRPr="00CB385C">
        <w:rPr>
          <w:sz w:val="22"/>
          <w:szCs w:val="22"/>
        </w:rPr>
        <w:t>29</w:t>
      </w:r>
      <w:r w:rsidR="001B18B7" w:rsidRPr="00CB385C">
        <w:rPr>
          <w:noProof/>
          <w:snapToGrid w:val="0"/>
          <w:sz w:val="22"/>
          <w:szCs w:val="22"/>
        </w:rPr>
        <w:t> d.</w:t>
      </w:r>
    </w:p>
    <w:p w:rsidR="003F28F7" w:rsidRPr="00CB385C" w:rsidRDefault="003F28F7" w:rsidP="003F28F7">
      <w:pPr>
        <w:tabs>
          <w:tab w:val="left" w:pos="567"/>
        </w:tabs>
        <w:ind w:left="567" w:hanging="567"/>
        <w:rPr>
          <w:b/>
          <w:caps/>
          <w:sz w:val="22"/>
          <w:szCs w:val="22"/>
        </w:rPr>
      </w:pPr>
    </w:p>
    <w:p w:rsidR="003F28F7" w:rsidRPr="00CB385C" w:rsidRDefault="003F28F7" w:rsidP="003F28F7">
      <w:pPr>
        <w:tabs>
          <w:tab w:val="left" w:pos="567"/>
        </w:tabs>
        <w:ind w:left="567" w:hanging="567"/>
        <w:rPr>
          <w:b/>
          <w:caps/>
          <w:sz w:val="22"/>
          <w:szCs w:val="22"/>
        </w:rPr>
      </w:pPr>
    </w:p>
    <w:p w:rsidR="003F28F7" w:rsidRPr="00CB385C" w:rsidRDefault="003F28F7" w:rsidP="003F28F7">
      <w:pPr>
        <w:tabs>
          <w:tab w:val="left" w:pos="567"/>
        </w:tabs>
        <w:ind w:left="567" w:hanging="567"/>
        <w:rPr>
          <w:b/>
          <w:caps/>
          <w:sz w:val="22"/>
          <w:szCs w:val="22"/>
        </w:rPr>
      </w:pPr>
      <w:r w:rsidRPr="00CB385C">
        <w:rPr>
          <w:b/>
          <w:caps/>
          <w:sz w:val="22"/>
          <w:szCs w:val="22"/>
        </w:rPr>
        <w:t>10.</w:t>
      </w:r>
      <w:r w:rsidRPr="00CB385C">
        <w:rPr>
          <w:b/>
          <w:caps/>
          <w:sz w:val="22"/>
          <w:szCs w:val="22"/>
        </w:rPr>
        <w:tab/>
        <w:t>teksto peržiūros data</w:t>
      </w:r>
    </w:p>
    <w:p w:rsidR="003F28F7" w:rsidRPr="00CB385C" w:rsidRDefault="003F28F7" w:rsidP="003F28F7">
      <w:pPr>
        <w:tabs>
          <w:tab w:val="left" w:pos="567"/>
        </w:tabs>
        <w:ind w:left="567" w:hanging="567"/>
        <w:rPr>
          <w:sz w:val="22"/>
          <w:szCs w:val="22"/>
        </w:rPr>
      </w:pPr>
    </w:p>
    <w:p w:rsidR="00012A6C" w:rsidRPr="000608ED" w:rsidRDefault="005B368B" w:rsidP="003F28F7">
      <w:pPr>
        <w:tabs>
          <w:tab w:val="left" w:pos="567"/>
        </w:tabs>
        <w:ind w:left="567" w:hanging="567"/>
        <w:rPr>
          <w:sz w:val="22"/>
          <w:szCs w:val="22"/>
          <w:lang w:eastAsia="lt-LT"/>
        </w:rPr>
      </w:pPr>
      <w:r>
        <w:rPr>
          <w:sz w:val="22"/>
          <w:szCs w:val="22"/>
          <w:lang w:eastAsia="lt-LT"/>
        </w:rPr>
        <w:t>2020 m. gegužės 11 d.</w:t>
      </w:r>
    </w:p>
    <w:p w:rsidR="00012A6C" w:rsidRDefault="00012A6C" w:rsidP="003F28F7">
      <w:pPr>
        <w:tabs>
          <w:tab w:val="left" w:pos="567"/>
        </w:tabs>
        <w:ind w:left="567" w:hanging="567"/>
        <w:rPr>
          <w:b/>
          <w:sz w:val="22"/>
          <w:szCs w:val="22"/>
          <w:lang w:eastAsia="lt-LT"/>
        </w:rPr>
      </w:pPr>
    </w:p>
    <w:p w:rsidR="00935EF1" w:rsidRPr="00CB385C" w:rsidRDefault="00935EF1" w:rsidP="003F28F7">
      <w:pPr>
        <w:tabs>
          <w:tab w:val="left" w:pos="567"/>
        </w:tabs>
        <w:ind w:left="567" w:hanging="567"/>
        <w:rPr>
          <w:b/>
          <w:sz w:val="22"/>
          <w:szCs w:val="22"/>
          <w:lang w:eastAsia="lt-LT"/>
        </w:rPr>
      </w:pPr>
    </w:p>
    <w:p w:rsidR="003F28F7" w:rsidRPr="00CB385C" w:rsidRDefault="001B18B7" w:rsidP="003F28F7">
      <w:pPr>
        <w:rPr>
          <w:sz w:val="22"/>
          <w:szCs w:val="22"/>
        </w:rPr>
      </w:pPr>
      <w:r w:rsidRPr="00CB385C">
        <w:rPr>
          <w:noProof/>
          <w:sz w:val="22"/>
          <w:szCs w:val="22"/>
        </w:rPr>
        <w:t>Išsami informacija apie šį vaistinį preparatą</w:t>
      </w:r>
      <w:r w:rsidRPr="00CB385C">
        <w:rPr>
          <w:sz w:val="22"/>
          <w:szCs w:val="22"/>
        </w:rPr>
        <w:t xml:space="preserve"> pateikiama Valstybinės vaistų kontrolės tarnybos prie Lietuvos Respublikos sveikatos apsaugos ministerijos </w:t>
      </w:r>
      <w:r w:rsidRPr="00CB385C">
        <w:rPr>
          <w:noProof/>
          <w:sz w:val="22"/>
          <w:szCs w:val="22"/>
        </w:rPr>
        <w:t>tinklalapyje</w:t>
      </w:r>
      <w:r w:rsidRPr="00CB385C">
        <w:rPr>
          <w:i/>
          <w:noProof/>
          <w:sz w:val="22"/>
          <w:szCs w:val="22"/>
        </w:rPr>
        <w:t xml:space="preserve"> </w:t>
      </w:r>
      <w:hyperlink r:id="rId10" w:history="1">
        <w:r w:rsidRPr="00CB385C">
          <w:rPr>
            <w:rStyle w:val="Hipersaitas"/>
            <w:noProof/>
            <w:sz w:val="22"/>
            <w:szCs w:val="22"/>
          </w:rPr>
          <w:t>http://www.</w:t>
        </w:r>
        <w:r w:rsidRPr="00CB385C">
          <w:rPr>
            <w:rStyle w:val="Hipersaitas"/>
            <w:sz w:val="22"/>
            <w:szCs w:val="22"/>
          </w:rPr>
          <w:t>vvkt.lt</w:t>
        </w:r>
      </w:hyperlink>
      <w:r w:rsidR="003F28F7" w:rsidRPr="00CB385C">
        <w:rPr>
          <w:sz w:val="22"/>
          <w:szCs w:val="22"/>
          <w:lang w:eastAsia="lt-LT"/>
        </w:rPr>
        <w:t xml:space="preserve"> </w:t>
      </w:r>
      <w:r w:rsidR="003F28F7" w:rsidRPr="00CB385C">
        <w:rPr>
          <w:sz w:val="22"/>
          <w:szCs w:val="22"/>
        </w:rPr>
        <w:br w:type="page"/>
      </w:r>
    </w:p>
    <w:p w:rsidR="003F28F7" w:rsidRPr="00CB385C" w:rsidRDefault="003F28F7" w:rsidP="003F28F7">
      <w:pPr>
        <w:rPr>
          <w:sz w:val="22"/>
          <w:szCs w:val="22"/>
        </w:rPr>
      </w:pPr>
    </w:p>
    <w:p w:rsidR="003F28F7" w:rsidRPr="00CB385C" w:rsidRDefault="003F28F7" w:rsidP="003F28F7">
      <w:pPr>
        <w:jc w:val="center"/>
        <w:rPr>
          <w:sz w:val="22"/>
          <w:szCs w:val="22"/>
        </w:rPr>
      </w:pPr>
    </w:p>
    <w:p w:rsidR="003F28F7" w:rsidRPr="00CB385C" w:rsidRDefault="003F28F7" w:rsidP="003F28F7">
      <w:pPr>
        <w:jc w:val="center"/>
        <w:rPr>
          <w:sz w:val="22"/>
          <w:szCs w:val="22"/>
        </w:rPr>
      </w:pPr>
    </w:p>
    <w:p w:rsidR="003F28F7" w:rsidRPr="00CB385C" w:rsidRDefault="003F28F7" w:rsidP="003F28F7">
      <w:pPr>
        <w:jc w:val="center"/>
        <w:rPr>
          <w:sz w:val="22"/>
          <w:szCs w:val="22"/>
        </w:rPr>
      </w:pPr>
    </w:p>
    <w:p w:rsidR="003F28F7" w:rsidRPr="00CB385C" w:rsidRDefault="003F28F7" w:rsidP="003F28F7">
      <w:pPr>
        <w:jc w:val="center"/>
        <w:rPr>
          <w:sz w:val="22"/>
          <w:szCs w:val="22"/>
        </w:rPr>
      </w:pPr>
    </w:p>
    <w:p w:rsidR="003F28F7" w:rsidRPr="00CB385C" w:rsidRDefault="003F28F7" w:rsidP="003F28F7">
      <w:pPr>
        <w:jc w:val="center"/>
        <w:rPr>
          <w:sz w:val="22"/>
          <w:szCs w:val="22"/>
        </w:rPr>
      </w:pPr>
    </w:p>
    <w:p w:rsidR="003F28F7" w:rsidRPr="00CB385C" w:rsidRDefault="003F28F7" w:rsidP="003F28F7">
      <w:pPr>
        <w:jc w:val="center"/>
        <w:rPr>
          <w:sz w:val="22"/>
          <w:szCs w:val="22"/>
        </w:rPr>
      </w:pPr>
    </w:p>
    <w:p w:rsidR="003F28F7" w:rsidRPr="00CB385C" w:rsidRDefault="003F28F7" w:rsidP="003F28F7">
      <w:pPr>
        <w:jc w:val="center"/>
        <w:rPr>
          <w:sz w:val="22"/>
          <w:szCs w:val="22"/>
        </w:rPr>
      </w:pPr>
    </w:p>
    <w:p w:rsidR="003F28F7" w:rsidRPr="00CB385C" w:rsidRDefault="003F28F7" w:rsidP="003F28F7">
      <w:pPr>
        <w:jc w:val="center"/>
        <w:rPr>
          <w:sz w:val="22"/>
          <w:szCs w:val="22"/>
        </w:rPr>
      </w:pPr>
    </w:p>
    <w:p w:rsidR="003F28F7" w:rsidRPr="00CB385C" w:rsidRDefault="003F28F7" w:rsidP="003F28F7">
      <w:pPr>
        <w:jc w:val="center"/>
        <w:rPr>
          <w:sz w:val="22"/>
          <w:szCs w:val="22"/>
        </w:rPr>
      </w:pPr>
    </w:p>
    <w:p w:rsidR="003F28F7" w:rsidRPr="00CB385C" w:rsidRDefault="003F28F7" w:rsidP="003F28F7">
      <w:pPr>
        <w:jc w:val="center"/>
        <w:rPr>
          <w:sz w:val="22"/>
          <w:szCs w:val="22"/>
        </w:rPr>
      </w:pPr>
    </w:p>
    <w:p w:rsidR="003F28F7" w:rsidRPr="00CB385C" w:rsidRDefault="003F28F7" w:rsidP="003F28F7">
      <w:pPr>
        <w:jc w:val="center"/>
        <w:rPr>
          <w:sz w:val="22"/>
          <w:szCs w:val="22"/>
        </w:rPr>
      </w:pPr>
    </w:p>
    <w:p w:rsidR="003F28F7" w:rsidRPr="00CB385C" w:rsidRDefault="003F28F7" w:rsidP="003F28F7">
      <w:pPr>
        <w:jc w:val="center"/>
        <w:rPr>
          <w:sz w:val="22"/>
          <w:szCs w:val="22"/>
        </w:rPr>
      </w:pPr>
    </w:p>
    <w:p w:rsidR="003F28F7" w:rsidRPr="00CB385C" w:rsidRDefault="003F28F7" w:rsidP="003F28F7">
      <w:pPr>
        <w:jc w:val="center"/>
        <w:rPr>
          <w:sz w:val="22"/>
          <w:szCs w:val="22"/>
        </w:rPr>
      </w:pPr>
    </w:p>
    <w:p w:rsidR="003F28F7" w:rsidRPr="00CB385C" w:rsidRDefault="003F28F7" w:rsidP="003F28F7">
      <w:pPr>
        <w:jc w:val="center"/>
        <w:rPr>
          <w:sz w:val="22"/>
          <w:szCs w:val="22"/>
        </w:rPr>
      </w:pPr>
    </w:p>
    <w:p w:rsidR="003F28F7" w:rsidRPr="00CB385C" w:rsidRDefault="003F28F7" w:rsidP="003F28F7">
      <w:pPr>
        <w:jc w:val="center"/>
        <w:rPr>
          <w:sz w:val="22"/>
          <w:szCs w:val="22"/>
        </w:rPr>
      </w:pPr>
    </w:p>
    <w:p w:rsidR="003F28F7" w:rsidRPr="00CB385C" w:rsidRDefault="003F28F7" w:rsidP="003F28F7">
      <w:pPr>
        <w:jc w:val="center"/>
        <w:rPr>
          <w:sz w:val="22"/>
          <w:szCs w:val="22"/>
        </w:rPr>
      </w:pPr>
    </w:p>
    <w:p w:rsidR="003F28F7" w:rsidRPr="00CB385C" w:rsidRDefault="003F28F7" w:rsidP="003F28F7">
      <w:pPr>
        <w:jc w:val="center"/>
        <w:rPr>
          <w:sz w:val="22"/>
          <w:szCs w:val="22"/>
        </w:rPr>
      </w:pPr>
    </w:p>
    <w:p w:rsidR="003F28F7" w:rsidRPr="00CB385C" w:rsidRDefault="003F28F7" w:rsidP="003F28F7">
      <w:pPr>
        <w:jc w:val="center"/>
        <w:rPr>
          <w:sz w:val="22"/>
          <w:szCs w:val="22"/>
        </w:rPr>
      </w:pPr>
    </w:p>
    <w:p w:rsidR="003F28F7" w:rsidRPr="00CB385C" w:rsidRDefault="003F28F7" w:rsidP="003F28F7">
      <w:pPr>
        <w:jc w:val="center"/>
        <w:rPr>
          <w:sz w:val="22"/>
          <w:szCs w:val="22"/>
        </w:rPr>
      </w:pPr>
    </w:p>
    <w:p w:rsidR="003F28F7" w:rsidRPr="00CB385C" w:rsidRDefault="003F28F7" w:rsidP="003F28F7">
      <w:pPr>
        <w:jc w:val="center"/>
        <w:rPr>
          <w:sz w:val="22"/>
          <w:szCs w:val="22"/>
        </w:rPr>
      </w:pPr>
    </w:p>
    <w:p w:rsidR="003F28F7" w:rsidRPr="00CB385C" w:rsidRDefault="003F28F7" w:rsidP="003F28F7">
      <w:pPr>
        <w:jc w:val="center"/>
        <w:rPr>
          <w:sz w:val="22"/>
          <w:szCs w:val="22"/>
        </w:rPr>
      </w:pPr>
    </w:p>
    <w:p w:rsidR="00D90F2E" w:rsidRDefault="00D90F2E" w:rsidP="003F28F7">
      <w:pPr>
        <w:jc w:val="center"/>
        <w:rPr>
          <w:b/>
          <w:sz w:val="22"/>
          <w:szCs w:val="22"/>
        </w:rPr>
      </w:pPr>
    </w:p>
    <w:p w:rsidR="003F28F7" w:rsidRPr="00CB385C" w:rsidRDefault="003F28F7" w:rsidP="003F28F7">
      <w:pPr>
        <w:jc w:val="center"/>
        <w:rPr>
          <w:b/>
          <w:sz w:val="22"/>
          <w:szCs w:val="22"/>
        </w:rPr>
      </w:pPr>
      <w:r w:rsidRPr="00CB385C">
        <w:rPr>
          <w:b/>
          <w:sz w:val="22"/>
          <w:szCs w:val="22"/>
        </w:rPr>
        <w:t>II PRIEDAS</w:t>
      </w:r>
    </w:p>
    <w:p w:rsidR="003F28F7" w:rsidRPr="00CB385C" w:rsidRDefault="003F28F7" w:rsidP="003F28F7">
      <w:pPr>
        <w:jc w:val="center"/>
        <w:rPr>
          <w:b/>
          <w:sz w:val="22"/>
          <w:szCs w:val="22"/>
        </w:rPr>
      </w:pPr>
    </w:p>
    <w:p w:rsidR="00E4547C" w:rsidRDefault="00E4547C" w:rsidP="000608ED">
      <w:pPr>
        <w:ind w:left="1701" w:right="1416" w:hanging="567"/>
        <w:jc w:val="center"/>
        <w:rPr>
          <w:b/>
          <w:sz w:val="22"/>
          <w:szCs w:val="22"/>
        </w:rPr>
      </w:pPr>
      <w:r w:rsidRPr="00E4547C">
        <w:rPr>
          <w:b/>
          <w:sz w:val="22"/>
          <w:szCs w:val="22"/>
        </w:rPr>
        <w:t>REGISTRACIJOS SĄLYGOS</w:t>
      </w:r>
    </w:p>
    <w:p w:rsidR="003F28F7" w:rsidRPr="00CB385C" w:rsidRDefault="003F28F7" w:rsidP="000608ED">
      <w:pPr>
        <w:ind w:left="1701" w:right="1416" w:hanging="567"/>
        <w:jc w:val="center"/>
        <w:rPr>
          <w:b/>
          <w:sz w:val="22"/>
          <w:szCs w:val="22"/>
          <w:shd w:val="clear" w:color="auto" w:fill="FFFF00"/>
        </w:rPr>
      </w:pPr>
    </w:p>
    <w:p w:rsidR="003F28F7" w:rsidRPr="00CB385C" w:rsidRDefault="003F28F7" w:rsidP="00D84E4C">
      <w:pPr>
        <w:ind w:left="1134" w:right="1416" w:hanging="567"/>
        <w:rPr>
          <w:b/>
          <w:sz w:val="22"/>
          <w:szCs w:val="22"/>
          <w:shd w:val="clear" w:color="auto" w:fill="FFFF00"/>
        </w:rPr>
      </w:pPr>
      <w:r w:rsidRPr="00CB385C">
        <w:rPr>
          <w:b/>
          <w:sz w:val="22"/>
          <w:szCs w:val="22"/>
        </w:rPr>
        <w:t>A.</w:t>
      </w:r>
      <w:r w:rsidRPr="00CB385C">
        <w:rPr>
          <w:b/>
          <w:sz w:val="22"/>
          <w:szCs w:val="22"/>
        </w:rPr>
        <w:tab/>
      </w:r>
      <w:r w:rsidR="001B18B7" w:rsidRPr="00CB385C">
        <w:rPr>
          <w:b/>
          <w:noProof/>
          <w:sz w:val="22"/>
          <w:szCs w:val="22"/>
        </w:rPr>
        <w:t>GAMINTOJAS (-AI),</w:t>
      </w:r>
      <w:r w:rsidR="001B18B7" w:rsidRPr="00CB385C">
        <w:rPr>
          <w:b/>
          <w:sz w:val="22"/>
          <w:szCs w:val="22"/>
        </w:rPr>
        <w:t xml:space="preserve"> ATSAKINGAS </w:t>
      </w:r>
      <w:r w:rsidR="001B18B7" w:rsidRPr="00CB385C">
        <w:rPr>
          <w:b/>
          <w:noProof/>
          <w:sz w:val="22"/>
          <w:szCs w:val="22"/>
        </w:rPr>
        <w:t xml:space="preserve">(-I) </w:t>
      </w:r>
      <w:r w:rsidR="001B18B7" w:rsidRPr="00CB385C">
        <w:rPr>
          <w:b/>
          <w:sz w:val="22"/>
          <w:szCs w:val="22"/>
        </w:rPr>
        <w:t xml:space="preserve">UŽ </w:t>
      </w:r>
      <w:r w:rsidR="001B18B7" w:rsidRPr="00CB385C">
        <w:rPr>
          <w:b/>
          <w:noProof/>
          <w:sz w:val="22"/>
          <w:szCs w:val="22"/>
        </w:rPr>
        <w:t>SERIJŲ</w:t>
      </w:r>
      <w:r w:rsidR="001B18B7" w:rsidRPr="00CB385C">
        <w:rPr>
          <w:b/>
          <w:sz w:val="22"/>
          <w:szCs w:val="22"/>
        </w:rPr>
        <w:t xml:space="preserve"> IŠLEIDIMĄ</w:t>
      </w:r>
    </w:p>
    <w:p w:rsidR="003F28F7" w:rsidRPr="00CB385C" w:rsidRDefault="003F28F7" w:rsidP="003F28F7">
      <w:pPr>
        <w:ind w:left="567" w:hanging="567"/>
        <w:rPr>
          <w:b/>
          <w:sz w:val="22"/>
          <w:szCs w:val="22"/>
          <w:shd w:val="clear" w:color="auto" w:fill="FFFF00"/>
        </w:rPr>
      </w:pPr>
    </w:p>
    <w:p w:rsidR="003F28F7" w:rsidRPr="00CB385C" w:rsidRDefault="003F28F7" w:rsidP="00D84E4C">
      <w:pPr>
        <w:ind w:left="1134" w:right="1416" w:hanging="567"/>
        <w:rPr>
          <w:b/>
          <w:sz w:val="22"/>
          <w:szCs w:val="22"/>
        </w:rPr>
      </w:pPr>
      <w:r w:rsidRPr="00CB385C">
        <w:rPr>
          <w:b/>
          <w:sz w:val="22"/>
          <w:szCs w:val="22"/>
        </w:rPr>
        <w:t>B.</w:t>
      </w:r>
      <w:r w:rsidRPr="00CB385C">
        <w:rPr>
          <w:b/>
          <w:sz w:val="22"/>
          <w:szCs w:val="22"/>
        </w:rPr>
        <w:tab/>
      </w:r>
      <w:r w:rsidR="001B18B7" w:rsidRPr="00CB385C">
        <w:rPr>
          <w:b/>
          <w:sz w:val="22"/>
          <w:szCs w:val="22"/>
        </w:rPr>
        <w:t>TIEKIMO IR VARTOJIMO SĄLYGOS AR APRIBOJIMAI</w:t>
      </w:r>
    </w:p>
    <w:p w:rsidR="003F28F7" w:rsidRPr="00CB385C" w:rsidRDefault="003F28F7" w:rsidP="003F28F7">
      <w:pPr>
        <w:ind w:left="567" w:hanging="567"/>
        <w:rPr>
          <w:b/>
          <w:sz w:val="22"/>
          <w:szCs w:val="22"/>
          <w:shd w:val="clear" w:color="auto" w:fill="FFFF00"/>
        </w:rPr>
      </w:pPr>
    </w:p>
    <w:p w:rsidR="003F28F7" w:rsidRPr="00CB385C" w:rsidRDefault="003F28F7" w:rsidP="003F28F7">
      <w:pPr>
        <w:ind w:left="567" w:hanging="567"/>
        <w:rPr>
          <w:b/>
          <w:sz w:val="22"/>
          <w:szCs w:val="22"/>
        </w:rPr>
      </w:pPr>
      <w:r w:rsidRPr="00CB385C">
        <w:rPr>
          <w:b/>
          <w:sz w:val="22"/>
          <w:szCs w:val="22"/>
        </w:rPr>
        <w:br w:type="page"/>
      </w:r>
      <w:r w:rsidRPr="00CB385C">
        <w:rPr>
          <w:b/>
          <w:sz w:val="22"/>
          <w:szCs w:val="22"/>
        </w:rPr>
        <w:lastRenderedPageBreak/>
        <w:t>A.</w:t>
      </w:r>
      <w:r w:rsidRPr="00CB385C">
        <w:rPr>
          <w:b/>
          <w:sz w:val="22"/>
          <w:szCs w:val="22"/>
        </w:rPr>
        <w:tab/>
      </w:r>
      <w:r w:rsidR="001B18B7" w:rsidRPr="00CB385C">
        <w:rPr>
          <w:b/>
          <w:noProof/>
          <w:sz w:val="22"/>
          <w:szCs w:val="22"/>
        </w:rPr>
        <w:t>GAMINTOJAS (-AI),</w:t>
      </w:r>
      <w:r w:rsidR="001B18B7" w:rsidRPr="00CB385C">
        <w:rPr>
          <w:b/>
          <w:sz w:val="22"/>
          <w:szCs w:val="22"/>
        </w:rPr>
        <w:t xml:space="preserve"> ATSAKINGAS </w:t>
      </w:r>
      <w:r w:rsidR="001B18B7" w:rsidRPr="00CB385C">
        <w:rPr>
          <w:b/>
          <w:noProof/>
          <w:sz w:val="22"/>
          <w:szCs w:val="22"/>
        </w:rPr>
        <w:t xml:space="preserve">(-I) </w:t>
      </w:r>
      <w:r w:rsidR="001B18B7" w:rsidRPr="00CB385C">
        <w:rPr>
          <w:b/>
          <w:sz w:val="22"/>
          <w:szCs w:val="22"/>
        </w:rPr>
        <w:t xml:space="preserve">UŽ </w:t>
      </w:r>
      <w:r w:rsidR="001B18B7" w:rsidRPr="00CB385C">
        <w:rPr>
          <w:b/>
          <w:noProof/>
          <w:sz w:val="22"/>
          <w:szCs w:val="22"/>
        </w:rPr>
        <w:t>SERIJŲ</w:t>
      </w:r>
      <w:r w:rsidR="001B18B7" w:rsidRPr="00CB385C">
        <w:rPr>
          <w:b/>
          <w:sz w:val="22"/>
          <w:szCs w:val="22"/>
        </w:rPr>
        <w:t xml:space="preserve"> IŠLEIDIMĄ</w:t>
      </w:r>
    </w:p>
    <w:p w:rsidR="003F28F7" w:rsidRPr="00CB385C" w:rsidRDefault="003F28F7" w:rsidP="003F28F7">
      <w:pPr>
        <w:rPr>
          <w:sz w:val="22"/>
          <w:szCs w:val="22"/>
          <w:shd w:val="clear" w:color="auto" w:fill="FFFF00"/>
        </w:rPr>
      </w:pPr>
    </w:p>
    <w:p w:rsidR="00D90F2E" w:rsidRPr="00D90F2E" w:rsidRDefault="00D90F2E" w:rsidP="00D90F2E">
      <w:pPr>
        <w:tabs>
          <w:tab w:val="left" w:pos="567"/>
        </w:tabs>
        <w:jc w:val="both"/>
        <w:rPr>
          <w:snapToGrid w:val="0"/>
          <w:sz w:val="22"/>
        </w:rPr>
      </w:pPr>
      <w:r w:rsidRPr="00D90F2E">
        <w:rPr>
          <w:noProof/>
          <w:snapToGrid w:val="0"/>
          <w:sz w:val="22"/>
          <w:u w:val="single"/>
        </w:rPr>
        <w:t>Gamintojo (-ų), atsakingo (-ų) už serijų išleidimą, pavadinimas (-ai) ir adresas (-ai)</w:t>
      </w:r>
    </w:p>
    <w:p w:rsidR="003F28F7" w:rsidRPr="00CB385C" w:rsidRDefault="003F28F7" w:rsidP="003F28F7">
      <w:pPr>
        <w:rPr>
          <w:sz w:val="22"/>
          <w:szCs w:val="22"/>
          <w:shd w:val="clear" w:color="auto" w:fill="FFFF00"/>
        </w:rPr>
      </w:pPr>
    </w:p>
    <w:p w:rsidR="003F28F7" w:rsidRPr="00CB385C" w:rsidRDefault="003F28F7" w:rsidP="003F28F7">
      <w:pPr>
        <w:jc w:val="both"/>
        <w:rPr>
          <w:sz w:val="22"/>
          <w:szCs w:val="22"/>
        </w:rPr>
      </w:pPr>
      <w:proofErr w:type="spellStart"/>
      <w:r w:rsidRPr="00CB385C">
        <w:rPr>
          <w:sz w:val="22"/>
          <w:szCs w:val="22"/>
        </w:rPr>
        <w:t>Salutas</w:t>
      </w:r>
      <w:proofErr w:type="spellEnd"/>
      <w:r w:rsidRPr="00CB385C">
        <w:rPr>
          <w:sz w:val="22"/>
          <w:szCs w:val="22"/>
        </w:rPr>
        <w:t xml:space="preserve"> </w:t>
      </w:r>
      <w:proofErr w:type="spellStart"/>
      <w:r w:rsidRPr="00CB385C">
        <w:rPr>
          <w:sz w:val="22"/>
          <w:szCs w:val="22"/>
        </w:rPr>
        <w:t>Pharma</w:t>
      </w:r>
      <w:proofErr w:type="spellEnd"/>
      <w:r w:rsidRPr="00CB385C">
        <w:rPr>
          <w:sz w:val="22"/>
          <w:szCs w:val="22"/>
        </w:rPr>
        <w:t xml:space="preserve"> </w:t>
      </w:r>
      <w:proofErr w:type="spellStart"/>
      <w:r w:rsidRPr="00CB385C">
        <w:rPr>
          <w:sz w:val="22"/>
          <w:szCs w:val="22"/>
        </w:rPr>
        <w:t>GmbH</w:t>
      </w:r>
      <w:proofErr w:type="spellEnd"/>
    </w:p>
    <w:p w:rsidR="003F28F7" w:rsidRPr="00CB385C" w:rsidRDefault="003F28F7" w:rsidP="003F28F7">
      <w:pPr>
        <w:jc w:val="both"/>
        <w:rPr>
          <w:sz w:val="22"/>
          <w:szCs w:val="22"/>
        </w:rPr>
      </w:pPr>
      <w:proofErr w:type="spellStart"/>
      <w:r w:rsidRPr="00CB385C">
        <w:rPr>
          <w:sz w:val="22"/>
          <w:szCs w:val="22"/>
        </w:rPr>
        <w:t>Otto-von-Guericke-Alle</w:t>
      </w:r>
      <w:proofErr w:type="spellEnd"/>
      <w:r w:rsidRPr="00CB385C">
        <w:rPr>
          <w:sz w:val="22"/>
          <w:szCs w:val="22"/>
        </w:rPr>
        <w:t xml:space="preserve"> 1</w:t>
      </w:r>
    </w:p>
    <w:p w:rsidR="003F28F7" w:rsidRPr="00CB385C" w:rsidRDefault="003F28F7" w:rsidP="003F28F7">
      <w:pPr>
        <w:jc w:val="both"/>
        <w:rPr>
          <w:sz w:val="22"/>
          <w:szCs w:val="22"/>
        </w:rPr>
      </w:pPr>
      <w:r w:rsidRPr="00CB385C">
        <w:rPr>
          <w:sz w:val="22"/>
          <w:szCs w:val="22"/>
        </w:rPr>
        <w:t xml:space="preserve">D-39179 </w:t>
      </w:r>
      <w:proofErr w:type="spellStart"/>
      <w:r w:rsidRPr="00CB385C">
        <w:rPr>
          <w:sz w:val="22"/>
          <w:szCs w:val="22"/>
        </w:rPr>
        <w:t>Barleben</w:t>
      </w:r>
      <w:proofErr w:type="spellEnd"/>
    </w:p>
    <w:p w:rsidR="003F28F7" w:rsidRPr="00CB385C" w:rsidRDefault="003F28F7" w:rsidP="003F28F7">
      <w:pPr>
        <w:jc w:val="both"/>
        <w:rPr>
          <w:sz w:val="22"/>
          <w:szCs w:val="22"/>
        </w:rPr>
      </w:pPr>
      <w:r w:rsidRPr="00CB385C">
        <w:rPr>
          <w:sz w:val="22"/>
          <w:szCs w:val="22"/>
        </w:rPr>
        <w:t>Vokietija</w:t>
      </w:r>
    </w:p>
    <w:p w:rsidR="003F28F7" w:rsidRDefault="003F28F7" w:rsidP="003F28F7">
      <w:pPr>
        <w:jc w:val="both"/>
        <w:rPr>
          <w:sz w:val="22"/>
          <w:szCs w:val="22"/>
        </w:rPr>
      </w:pPr>
    </w:p>
    <w:p w:rsidR="00E81AD4" w:rsidRDefault="00E81AD4" w:rsidP="003F28F7">
      <w:pPr>
        <w:jc w:val="both"/>
        <w:rPr>
          <w:sz w:val="22"/>
          <w:szCs w:val="22"/>
        </w:rPr>
      </w:pPr>
      <w:r>
        <w:rPr>
          <w:sz w:val="22"/>
          <w:szCs w:val="22"/>
        </w:rPr>
        <w:t>arba</w:t>
      </w:r>
    </w:p>
    <w:p w:rsidR="00E81AD4" w:rsidRPr="00CB385C" w:rsidRDefault="00E81AD4" w:rsidP="003F28F7">
      <w:pPr>
        <w:jc w:val="both"/>
        <w:rPr>
          <w:sz w:val="22"/>
          <w:szCs w:val="22"/>
        </w:rPr>
      </w:pPr>
    </w:p>
    <w:p w:rsidR="003F28F7" w:rsidRPr="00CB385C" w:rsidRDefault="003F28F7" w:rsidP="003F28F7">
      <w:pPr>
        <w:tabs>
          <w:tab w:val="left" w:pos="567"/>
        </w:tabs>
        <w:rPr>
          <w:sz w:val="22"/>
          <w:szCs w:val="22"/>
        </w:rPr>
      </w:pPr>
      <w:r w:rsidRPr="00CB385C">
        <w:rPr>
          <w:sz w:val="22"/>
          <w:szCs w:val="22"/>
        </w:rPr>
        <w:t xml:space="preserve">LEK S.A. </w:t>
      </w:r>
    </w:p>
    <w:p w:rsidR="003F28F7" w:rsidRPr="00CB385C" w:rsidRDefault="003F28F7" w:rsidP="003F28F7">
      <w:pPr>
        <w:tabs>
          <w:tab w:val="left" w:pos="567"/>
        </w:tabs>
        <w:rPr>
          <w:sz w:val="22"/>
          <w:szCs w:val="22"/>
        </w:rPr>
      </w:pPr>
      <w:proofErr w:type="spellStart"/>
      <w:r w:rsidRPr="00CB385C">
        <w:rPr>
          <w:sz w:val="22"/>
          <w:szCs w:val="22"/>
        </w:rPr>
        <w:t>Ul</w:t>
      </w:r>
      <w:proofErr w:type="spellEnd"/>
      <w:r w:rsidRPr="00CB385C">
        <w:rPr>
          <w:sz w:val="22"/>
          <w:szCs w:val="22"/>
        </w:rPr>
        <w:t xml:space="preserve">. </w:t>
      </w:r>
      <w:proofErr w:type="spellStart"/>
      <w:r w:rsidRPr="00CB385C">
        <w:rPr>
          <w:sz w:val="22"/>
          <w:szCs w:val="22"/>
        </w:rPr>
        <w:t>Podlipie</w:t>
      </w:r>
      <w:proofErr w:type="spellEnd"/>
      <w:r w:rsidRPr="00CB385C">
        <w:rPr>
          <w:sz w:val="22"/>
          <w:szCs w:val="22"/>
        </w:rPr>
        <w:t xml:space="preserve"> 16 </w:t>
      </w:r>
    </w:p>
    <w:p w:rsidR="003F28F7" w:rsidRPr="00CB385C" w:rsidRDefault="003F28F7" w:rsidP="003F28F7">
      <w:pPr>
        <w:tabs>
          <w:tab w:val="left" w:pos="567"/>
        </w:tabs>
        <w:rPr>
          <w:sz w:val="22"/>
          <w:szCs w:val="22"/>
        </w:rPr>
      </w:pPr>
      <w:r w:rsidRPr="00CB385C">
        <w:rPr>
          <w:sz w:val="22"/>
          <w:szCs w:val="22"/>
        </w:rPr>
        <w:t xml:space="preserve">95-010 </w:t>
      </w:r>
      <w:proofErr w:type="spellStart"/>
      <w:r w:rsidRPr="00CB385C">
        <w:rPr>
          <w:sz w:val="22"/>
          <w:szCs w:val="22"/>
        </w:rPr>
        <w:t>Strykow</w:t>
      </w:r>
      <w:proofErr w:type="spellEnd"/>
      <w:r w:rsidRPr="00CB385C">
        <w:rPr>
          <w:sz w:val="22"/>
          <w:szCs w:val="22"/>
        </w:rPr>
        <w:t xml:space="preserve"> </w:t>
      </w:r>
    </w:p>
    <w:p w:rsidR="003F28F7" w:rsidRPr="00CB385C" w:rsidRDefault="003F28F7" w:rsidP="003F28F7">
      <w:pPr>
        <w:tabs>
          <w:tab w:val="left" w:pos="567"/>
        </w:tabs>
        <w:rPr>
          <w:sz w:val="22"/>
          <w:szCs w:val="22"/>
        </w:rPr>
      </w:pPr>
      <w:r w:rsidRPr="00CB385C">
        <w:rPr>
          <w:sz w:val="22"/>
          <w:szCs w:val="22"/>
        </w:rPr>
        <w:t xml:space="preserve">Lenkija </w:t>
      </w:r>
    </w:p>
    <w:p w:rsidR="003F28F7" w:rsidRDefault="003F28F7" w:rsidP="003F28F7">
      <w:pPr>
        <w:tabs>
          <w:tab w:val="left" w:pos="567"/>
        </w:tabs>
        <w:rPr>
          <w:sz w:val="22"/>
          <w:szCs w:val="22"/>
        </w:rPr>
      </w:pPr>
    </w:p>
    <w:p w:rsidR="00E81AD4" w:rsidRDefault="00E81AD4" w:rsidP="003F28F7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arba</w:t>
      </w:r>
    </w:p>
    <w:p w:rsidR="00E81AD4" w:rsidRPr="00CB385C" w:rsidRDefault="00E81AD4" w:rsidP="003F28F7">
      <w:pPr>
        <w:tabs>
          <w:tab w:val="left" w:pos="567"/>
        </w:tabs>
        <w:rPr>
          <w:sz w:val="22"/>
          <w:szCs w:val="22"/>
        </w:rPr>
      </w:pPr>
    </w:p>
    <w:p w:rsidR="003F28F7" w:rsidRPr="00CB385C" w:rsidRDefault="003F28F7" w:rsidP="003F28F7">
      <w:pPr>
        <w:tabs>
          <w:tab w:val="left" w:pos="567"/>
        </w:tabs>
        <w:rPr>
          <w:sz w:val="22"/>
          <w:szCs w:val="22"/>
        </w:rPr>
      </w:pPr>
      <w:r w:rsidRPr="00CB385C">
        <w:rPr>
          <w:sz w:val="22"/>
          <w:szCs w:val="22"/>
        </w:rPr>
        <w:t xml:space="preserve">LEK S.A. </w:t>
      </w:r>
    </w:p>
    <w:p w:rsidR="003F28F7" w:rsidRPr="00CB385C" w:rsidRDefault="003F28F7" w:rsidP="003F28F7">
      <w:pPr>
        <w:tabs>
          <w:tab w:val="left" w:pos="567"/>
        </w:tabs>
        <w:rPr>
          <w:sz w:val="22"/>
          <w:szCs w:val="22"/>
        </w:rPr>
      </w:pPr>
      <w:proofErr w:type="spellStart"/>
      <w:r w:rsidRPr="00CB385C">
        <w:rPr>
          <w:sz w:val="22"/>
          <w:szCs w:val="22"/>
        </w:rPr>
        <w:t>Ul</w:t>
      </w:r>
      <w:proofErr w:type="spellEnd"/>
      <w:r w:rsidRPr="00CB385C">
        <w:rPr>
          <w:sz w:val="22"/>
          <w:szCs w:val="22"/>
        </w:rPr>
        <w:t xml:space="preserve">. </w:t>
      </w:r>
      <w:proofErr w:type="spellStart"/>
      <w:r w:rsidRPr="00CB385C">
        <w:rPr>
          <w:sz w:val="22"/>
          <w:szCs w:val="22"/>
        </w:rPr>
        <w:t>Domaniewska</w:t>
      </w:r>
      <w:proofErr w:type="spellEnd"/>
      <w:r w:rsidRPr="00CB385C">
        <w:rPr>
          <w:sz w:val="22"/>
          <w:szCs w:val="22"/>
        </w:rPr>
        <w:t xml:space="preserve"> 50C</w:t>
      </w:r>
    </w:p>
    <w:p w:rsidR="003F28F7" w:rsidRPr="00CB385C" w:rsidRDefault="003F28F7" w:rsidP="003F28F7">
      <w:pPr>
        <w:tabs>
          <w:tab w:val="left" w:pos="567"/>
        </w:tabs>
        <w:rPr>
          <w:sz w:val="22"/>
          <w:szCs w:val="22"/>
        </w:rPr>
      </w:pPr>
      <w:r w:rsidRPr="00CB385C">
        <w:rPr>
          <w:sz w:val="22"/>
          <w:szCs w:val="22"/>
        </w:rPr>
        <w:t xml:space="preserve">02-672 </w:t>
      </w:r>
      <w:proofErr w:type="spellStart"/>
      <w:r w:rsidRPr="00CB385C">
        <w:rPr>
          <w:sz w:val="22"/>
          <w:szCs w:val="22"/>
        </w:rPr>
        <w:t>Warsaw</w:t>
      </w:r>
      <w:proofErr w:type="spellEnd"/>
    </w:p>
    <w:p w:rsidR="003F28F7" w:rsidRPr="00CB385C" w:rsidRDefault="003F28F7" w:rsidP="003F28F7">
      <w:pPr>
        <w:tabs>
          <w:tab w:val="left" w:pos="567"/>
        </w:tabs>
        <w:rPr>
          <w:sz w:val="22"/>
          <w:szCs w:val="22"/>
        </w:rPr>
      </w:pPr>
      <w:r w:rsidRPr="00CB385C">
        <w:rPr>
          <w:sz w:val="22"/>
          <w:szCs w:val="22"/>
        </w:rPr>
        <w:t xml:space="preserve">Lenkija </w:t>
      </w:r>
    </w:p>
    <w:p w:rsidR="003F28F7" w:rsidRPr="00CB385C" w:rsidRDefault="003F28F7" w:rsidP="003F28F7">
      <w:pPr>
        <w:jc w:val="both"/>
        <w:rPr>
          <w:sz w:val="22"/>
          <w:szCs w:val="22"/>
        </w:rPr>
      </w:pPr>
    </w:p>
    <w:p w:rsidR="003F28F7" w:rsidRPr="00CB385C" w:rsidRDefault="001B18B7" w:rsidP="003F28F7">
      <w:pPr>
        <w:jc w:val="both"/>
        <w:rPr>
          <w:sz w:val="22"/>
          <w:szCs w:val="22"/>
          <w:lang w:eastAsia="lt-LT"/>
        </w:rPr>
      </w:pPr>
      <w:r w:rsidRPr="00CB385C">
        <w:rPr>
          <w:noProof/>
          <w:sz w:val="22"/>
          <w:szCs w:val="22"/>
        </w:rPr>
        <w:t>Su pakuote pateikiamame lapelyje nurodomas gamintojo, atsakingo už konkrečios serijos išleidimą, pavadinimas ir adresas</w:t>
      </w:r>
    </w:p>
    <w:p w:rsidR="003F28F7" w:rsidRPr="00CB385C" w:rsidRDefault="003F28F7" w:rsidP="00D84E4C">
      <w:pPr>
        <w:rPr>
          <w:sz w:val="22"/>
          <w:szCs w:val="22"/>
          <w:shd w:val="clear" w:color="auto" w:fill="FFFF00"/>
        </w:rPr>
      </w:pPr>
    </w:p>
    <w:p w:rsidR="001B18B7" w:rsidRPr="00CB385C" w:rsidRDefault="001B18B7" w:rsidP="003F28F7">
      <w:pPr>
        <w:rPr>
          <w:sz w:val="22"/>
          <w:szCs w:val="22"/>
          <w:shd w:val="clear" w:color="auto" w:fill="FFFF00"/>
        </w:rPr>
      </w:pPr>
    </w:p>
    <w:p w:rsidR="003F28F7" w:rsidRPr="00CB385C" w:rsidRDefault="003F28F7" w:rsidP="00D84E4C">
      <w:pPr>
        <w:ind w:left="567" w:hanging="567"/>
        <w:rPr>
          <w:b/>
          <w:sz w:val="22"/>
          <w:szCs w:val="22"/>
        </w:rPr>
      </w:pPr>
      <w:r w:rsidRPr="00CB385C">
        <w:rPr>
          <w:b/>
          <w:sz w:val="22"/>
          <w:szCs w:val="22"/>
        </w:rPr>
        <w:t>B.</w:t>
      </w:r>
      <w:r w:rsidRPr="00CB385C">
        <w:rPr>
          <w:b/>
          <w:sz w:val="22"/>
          <w:szCs w:val="22"/>
        </w:rPr>
        <w:tab/>
      </w:r>
      <w:r w:rsidR="001B18B7" w:rsidRPr="00CB385C">
        <w:rPr>
          <w:b/>
          <w:sz w:val="22"/>
          <w:szCs w:val="22"/>
        </w:rPr>
        <w:t>TIEKIMO IR VARTOJIMO SĄLYGOS AR APRIBOJIMAI</w:t>
      </w:r>
    </w:p>
    <w:p w:rsidR="003F28F7" w:rsidRPr="00CB385C" w:rsidRDefault="003F28F7" w:rsidP="003F28F7">
      <w:pPr>
        <w:rPr>
          <w:b/>
          <w:sz w:val="22"/>
          <w:szCs w:val="22"/>
        </w:rPr>
      </w:pPr>
    </w:p>
    <w:p w:rsidR="003F28F7" w:rsidRPr="00CB385C" w:rsidRDefault="003F28F7" w:rsidP="003F28F7">
      <w:pPr>
        <w:numPr>
          <w:ilvl w:val="12"/>
          <w:numId w:val="0"/>
        </w:numPr>
        <w:rPr>
          <w:sz w:val="22"/>
          <w:szCs w:val="22"/>
        </w:rPr>
      </w:pPr>
      <w:r w:rsidRPr="00CB385C">
        <w:rPr>
          <w:sz w:val="22"/>
          <w:szCs w:val="22"/>
        </w:rPr>
        <w:t>Receptinis vaistinis preparatas.</w:t>
      </w:r>
    </w:p>
    <w:p w:rsidR="003F28F7" w:rsidRPr="00CB385C" w:rsidRDefault="003F28F7" w:rsidP="00D84E4C">
      <w:pPr>
        <w:numPr>
          <w:ilvl w:val="12"/>
          <w:numId w:val="0"/>
        </w:numPr>
        <w:rPr>
          <w:b/>
          <w:sz w:val="22"/>
          <w:szCs w:val="22"/>
          <w:shd w:val="clear" w:color="auto" w:fill="FFFF00"/>
        </w:rPr>
      </w:pPr>
    </w:p>
    <w:p w:rsidR="003F28F7" w:rsidRPr="00CB385C" w:rsidRDefault="003F28F7" w:rsidP="003F28F7">
      <w:pPr>
        <w:rPr>
          <w:sz w:val="22"/>
          <w:szCs w:val="22"/>
        </w:rPr>
      </w:pPr>
      <w:r w:rsidRPr="00CB385C">
        <w:rPr>
          <w:b/>
          <w:sz w:val="22"/>
          <w:szCs w:val="22"/>
        </w:rPr>
        <w:br w:type="page"/>
      </w:r>
    </w:p>
    <w:p w:rsidR="003F28F7" w:rsidRPr="00CB385C" w:rsidRDefault="003F28F7" w:rsidP="00D84E4C">
      <w:pPr>
        <w:tabs>
          <w:tab w:val="left" w:pos="567"/>
        </w:tabs>
        <w:jc w:val="center"/>
        <w:outlineLvl w:val="0"/>
        <w:rPr>
          <w:b/>
          <w:kern w:val="28"/>
          <w:sz w:val="22"/>
          <w:szCs w:val="22"/>
        </w:rPr>
      </w:pPr>
    </w:p>
    <w:p w:rsidR="003F28F7" w:rsidRPr="00CB385C" w:rsidRDefault="003F28F7" w:rsidP="00D84E4C">
      <w:pPr>
        <w:tabs>
          <w:tab w:val="left" w:pos="567"/>
        </w:tabs>
        <w:jc w:val="center"/>
        <w:outlineLvl w:val="0"/>
        <w:rPr>
          <w:b/>
          <w:kern w:val="28"/>
          <w:sz w:val="22"/>
          <w:szCs w:val="22"/>
        </w:rPr>
      </w:pPr>
    </w:p>
    <w:p w:rsidR="003F28F7" w:rsidRPr="00CB385C" w:rsidRDefault="003F28F7" w:rsidP="00D84E4C">
      <w:pPr>
        <w:tabs>
          <w:tab w:val="left" w:pos="567"/>
        </w:tabs>
        <w:jc w:val="center"/>
        <w:outlineLvl w:val="0"/>
        <w:rPr>
          <w:b/>
          <w:kern w:val="28"/>
          <w:sz w:val="22"/>
          <w:szCs w:val="22"/>
        </w:rPr>
      </w:pPr>
    </w:p>
    <w:p w:rsidR="003F28F7" w:rsidRPr="00CB385C" w:rsidRDefault="003F28F7" w:rsidP="00D84E4C">
      <w:pPr>
        <w:tabs>
          <w:tab w:val="left" w:pos="567"/>
        </w:tabs>
        <w:jc w:val="center"/>
        <w:outlineLvl w:val="0"/>
        <w:rPr>
          <w:b/>
          <w:kern w:val="28"/>
          <w:sz w:val="22"/>
          <w:szCs w:val="22"/>
        </w:rPr>
      </w:pPr>
    </w:p>
    <w:p w:rsidR="003F28F7" w:rsidRPr="00CB385C" w:rsidRDefault="003F28F7" w:rsidP="00D84E4C">
      <w:pPr>
        <w:tabs>
          <w:tab w:val="left" w:pos="567"/>
        </w:tabs>
        <w:jc w:val="center"/>
        <w:outlineLvl w:val="0"/>
        <w:rPr>
          <w:b/>
          <w:kern w:val="28"/>
          <w:sz w:val="22"/>
          <w:szCs w:val="22"/>
        </w:rPr>
      </w:pPr>
    </w:p>
    <w:p w:rsidR="003F28F7" w:rsidRPr="00CB385C" w:rsidRDefault="003F28F7" w:rsidP="00D84E4C">
      <w:pPr>
        <w:tabs>
          <w:tab w:val="left" w:pos="567"/>
        </w:tabs>
        <w:jc w:val="center"/>
        <w:outlineLvl w:val="0"/>
        <w:rPr>
          <w:b/>
          <w:kern w:val="28"/>
          <w:sz w:val="22"/>
          <w:szCs w:val="22"/>
        </w:rPr>
      </w:pPr>
    </w:p>
    <w:p w:rsidR="003F28F7" w:rsidRPr="00CB385C" w:rsidRDefault="003F28F7" w:rsidP="00D84E4C">
      <w:pPr>
        <w:tabs>
          <w:tab w:val="left" w:pos="567"/>
        </w:tabs>
        <w:jc w:val="center"/>
        <w:outlineLvl w:val="0"/>
        <w:rPr>
          <w:b/>
          <w:kern w:val="28"/>
          <w:sz w:val="22"/>
          <w:szCs w:val="22"/>
        </w:rPr>
      </w:pPr>
    </w:p>
    <w:p w:rsidR="003F28F7" w:rsidRPr="00CB385C" w:rsidRDefault="003F28F7" w:rsidP="00D84E4C">
      <w:pPr>
        <w:tabs>
          <w:tab w:val="left" w:pos="567"/>
        </w:tabs>
        <w:jc w:val="center"/>
        <w:outlineLvl w:val="0"/>
        <w:rPr>
          <w:b/>
          <w:kern w:val="28"/>
          <w:sz w:val="22"/>
          <w:szCs w:val="22"/>
        </w:rPr>
      </w:pPr>
    </w:p>
    <w:p w:rsidR="003F28F7" w:rsidRPr="00CB385C" w:rsidRDefault="003F28F7" w:rsidP="00D84E4C">
      <w:pPr>
        <w:tabs>
          <w:tab w:val="left" w:pos="567"/>
        </w:tabs>
        <w:jc w:val="center"/>
        <w:outlineLvl w:val="0"/>
        <w:rPr>
          <w:b/>
          <w:kern w:val="28"/>
          <w:sz w:val="22"/>
          <w:szCs w:val="22"/>
        </w:rPr>
      </w:pPr>
    </w:p>
    <w:p w:rsidR="003F28F7" w:rsidRPr="00CB385C" w:rsidRDefault="003F28F7" w:rsidP="00D84E4C">
      <w:pPr>
        <w:tabs>
          <w:tab w:val="left" w:pos="567"/>
        </w:tabs>
        <w:jc w:val="center"/>
        <w:outlineLvl w:val="0"/>
        <w:rPr>
          <w:b/>
          <w:kern w:val="28"/>
          <w:sz w:val="22"/>
          <w:szCs w:val="22"/>
        </w:rPr>
      </w:pPr>
    </w:p>
    <w:p w:rsidR="003F28F7" w:rsidRPr="00CB385C" w:rsidRDefault="003F28F7" w:rsidP="00D84E4C">
      <w:pPr>
        <w:tabs>
          <w:tab w:val="left" w:pos="567"/>
        </w:tabs>
        <w:jc w:val="center"/>
        <w:outlineLvl w:val="0"/>
        <w:rPr>
          <w:b/>
          <w:kern w:val="28"/>
          <w:sz w:val="22"/>
          <w:szCs w:val="22"/>
        </w:rPr>
      </w:pPr>
    </w:p>
    <w:p w:rsidR="003F28F7" w:rsidRPr="00CB385C" w:rsidRDefault="003F28F7" w:rsidP="00D84E4C">
      <w:pPr>
        <w:tabs>
          <w:tab w:val="left" w:pos="567"/>
        </w:tabs>
        <w:jc w:val="center"/>
        <w:outlineLvl w:val="0"/>
        <w:rPr>
          <w:b/>
          <w:kern w:val="28"/>
          <w:sz w:val="22"/>
          <w:szCs w:val="22"/>
        </w:rPr>
      </w:pPr>
    </w:p>
    <w:p w:rsidR="003F28F7" w:rsidRPr="00CB385C" w:rsidRDefault="003F28F7" w:rsidP="00D84E4C">
      <w:pPr>
        <w:tabs>
          <w:tab w:val="left" w:pos="567"/>
        </w:tabs>
        <w:jc w:val="center"/>
        <w:outlineLvl w:val="0"/>
        <w:rPr>
          <w:b/>
          <w:kern w:val="28"/>
          <w:sz w:val="22"/>
          <w:szCs w:val="22"/>
        </w:rPr>
      </w:pPr>
    </w:p>
    <w:p w:rsidR="003F28F7" w:rsidRPr="00CB385C" w:rsidRDefault="003F28F7" w:rsidP="00D84E4C">
      <w:pPr>
        <w:tabs>
          <w:tab w:val="left" w:pos="567"/>
        </w:tabs>
        <w:jc w:val="center"/>
        <w:outlineLvl w:val="0"/>
        <w:rPr>
          <w:b/>
          <w:kern w:val="28"/>
          <w:sz w:val="22"/>
          <w:szCs w:val="22"/>
        </w:rPr>
      </w:pPr>
    </w:p>
    <w:p w:rsidR="003F28F7" w:rsidRPr="00CB385C" w:rsidRDefault="003F28F7" w:rsidP="00D84E4C">
      <w:pPr>
        <w:tabs>
          <w:tab w:val="left" w:pos="567"/>
        </w:tabs>
        <w:jc w:val="center"/>
        <w:outlineLvl w:val="0"/>
        <w:rPr>
          <w:b/>
          <w:kern w:val="28"/>
          <w:sz w:val="22"/>
          <w:szCs w:val="22"/>
        </w:rPr>
      </w:pPr>
    </w:p>
    <w:p w:rsidR="003F28F7" w:rsidRPr="00CB385C" w:rsidRDefault="003F28F7" w:rsidP="00D84E4C">
      <w:pPr>
        <w:tabs>
          <w:tab w:val="left" w:pos="567"/>
        </w:tabs>
        <w:jc w:val="center"/>
        <w:outlineLvl w:val="0"/>
        <w:rPr>
          <w:b/>
          <w:kern w:val="28"/>
          <w:sz w:val="22"/>
          <w:szCs w:val="22"/>
        </w:rPr>
      </w:pPr>
    </w:p>
    <w:p w:rsidR="003F28F7" w:rsidRPr="00CB385C" w:rsidRDefault="003F28F7" w:rsidP="00D84E4C">
      <w:pPr>
        <w:tabs>
          <w:tab w:val="left" w:pos="567"/>
        </w:tabs>
        <w:jc w:val="center"/>
        <w:outlineLvl w:val="0"/>
        <w:rPr>
          <w:b/>
          <w:kern w:val="28"/>
          <w:sz w:val="22"/>
          <w:szCs w:val="22"/>
        </w:rPr>
      </w:pPr>
    </w:p>
    <w:p w:rsidR="003F28F7" w:rsidRPr="00CB385C" w:rsidRDefault="003F28F7" w:rsidP="00D84E4C">
      <w:pPr>
        <w:tabs>
          <w:tab w:val="left" w:pos="567"/>
        </w:tabs>
        <w:jc w:val="center"/>
        <w:outlineLvl w:val="0"/>
        <w:rPr>
          <w:b/>
          <w:kern w:val="28"/>
          <w:sz w:val="22"/>
          <w:szCs w:val="22"/>
        </w:rPr>
      </w:pPr>
    </w:p>
    <w:p w:rsidR="003F28F7" w:rsidRPr="00CB385C" w:rsidRDefault="003F28F7" w:rsidP="00D84E4C">
      <w:pPr>
        <w:tabs>
          <w:tab w:val="left" w:pos="567"/>
        </w:tabs>
        <w:jc w:val="center"/>
        <w:outlineLvl w:val="0"/>
        <w:rPr>
          <w:b/>
          <w:kern w:val="28"/>
          <w:sz w:val="22"/>
          <w:szCs w:val="22"/>
        </w:rPr>
      </w:pPr>
    </w:p>
    <w:p w:rsidR="003F28F7" w:rsidRPr="00CB385C" w:rsidRDefault="003F28F7" w:rsidP="00D84E4C">
      <w:pPr>
        <w:tabs>
          <w:tab w:val="left" w:pos="567"/>
        </w:tabs>
        <w:jc w:val="center"/>
        <w:outlineLvl w:val="0"/>
        <w:rPr>
          <w:b/>
          <w:kern w:val="28"/>
          <w:sz w:val="22"/>
          <w:szCs w:val="22"/>
        </w:rPr>
      </w:pPr>
    </w:p>
    <w:p w:rsidR="003F28F7" w:rsidRPr="00CB385C" w:rsidRDefault="003F28F7" w:rsidP="00D84E4C">
      <w:pPr>
        <w:tabs>
          <w:tab w:val="left" w:pos="567"/>
        </w:tabs>
        <w:jc w:val="center"/>
        <w:outlineLvl w:val="0"/>
        <w:rPr>
          <w:b/>
          <w:kern w:val="28"/>
          <w:sz w:val="22"/>
          <w:szCs w:val="22"/>
        </w:rPr>
      </w:pPr>
    </w:p>
    <w:p w:rsidR="003F28F7" w:rsidRPr="00CB385C" w:rsidRDefault="003F28F7" w:rsidP="00D84E4C">
      <w:pPr>
        <w:tabs>
          <w:tab w:val="left" w:pos="567"/>
        </w:tabs>
        <w:jc w:val="center"/>
        <w:outlineLvl w:val="0"/>
        <w:rPr>
          <w:b/>
          <w:kern w:val="28"/>
          <w:sz w:val="22"/>
          <w:szCs w:val="22"/>
        </w:rPr>
      </w:pPr>
    </w:p>
    <w:p w:rsidR="00D90F2E" w:rsidRDefault="00D90F2E" w:rsidP="00D84E4C">
      <w:pPr>
        <w:tabs>
          <w:tab w:val="left" w:pos="567"/>
        </w:tabs>
        <w:jc w:val="center"/>
        <w:outlineLvl w:val="0"/>
        <w:rPr>
          <w:b/>
          <w:kern w:val="28"/>
          <w:sz w:val="22"/>
          <w:szCs w:val="22"/>
        </w:rPr>
      </w:pPr>
    </w:p>
    <w:p w:rsidR="003F28F7" w:rsidRPr="00CB385C" w:rsidRDefault="003F28F7" w:rsidP="00D84E4C">
      <w:pPr>
        <w:tabs>
          <w:tab w:val="left" w:pos="567"/>
        </w:tabs>
        <w:jc w:val="center"/>
        <w:outlineLvl w:val="0"/>
        <w:rPr>
          <w:b/>
          <w:kern w:val="28"/>
          <w:sz w:val="22"/>
          <w:szCs w:val="22"/>
        </w:rPr>
      </w:pPr>
      <w:r w:rsidRPr="00CB385C">
        <w:rPr>
          <w:b/>
          <w:kern w:val="28"/>
          <w:sz w:val="22"/>
          <w:szCs w:val="22"/>
        </w:rPr>
        <w:t>III PRIEDAS</w:t>
      </w:r>
    </w:p>
    <w:p w:rsidR="003F28F7" w:rsidRPr="00CB385C" w:rsidRDefault="003F28F7" w:rsidP="00D84E4C">
      <w:pPr>
        <w:tabs>
          <w:tab w:val="left" w:pos="567"/>
        </w:tabs>
        <w:rPr>
          <w:sz w:val="22"/>
          <w:szCs w:val="22"/>
        </w:rPr>
      </w:pPr>
    </w:p>
    <w:p w:rsidR="003F28F7" w:rsidRPr="00CB385C" w:rsidRDefault="003F28F7" w:rsidP="00D84E4C">
      <w:pPr>
        <w:tabs>
          <w:tab w:val="left" w:pos="567"/>
        </w:tabs>
        <w:jc w:val="center"/>
        <w:rPr>
          <w:b/>
          <w:sz w:val="22"/>
          <w:szCs w:val="22"/>
        </w:rPr>
      </w:pPr>
      <w:r w:rsidRPr="00CB385C">
        <w:rPr>
          <w:b/>
          <w:sz w:val="22"/>
          <w:szCs w:val="22"/>
        </w:rPr>
        <w:t>ŽENKLINIMAS IR PAKUOTĖS LAPELIS</w:t>
      </w:r>
    </w:p>
    <w:p w:rsidR="003F28F7" w:rsidRPr="00CB385C" w:rsidRDefault="003F28F7" w:rsidP="003F28F7">
      <w:pPr>
        <w:tabs>
          <w:tab w:val="left" w:pos="567"/>
        </w:tabs>
        <w:rPr>
          <w:sz w:val="22"/>
          <w:szCs w:val="22"/>
        </w:rPr>
      </w:pPr>
    </w:p>
    <w:p w:rsidR="003F28F7" w:rsidRPr="00CB385C" w:rsidRDefault="003F28F7" w:rsidP="003F28F7">
      <w:pPr>
        <w:tabs>
          <w:tab w:val="left" w:pos="567"/>
        </w:tabs>
        <w:rPr>
          <w:sz w:val="22"/>
          <w:szCs w:val="22"/>
        </w:rPr>
      </w:pPr>
    </w:p>
    <w:p w:rsidR="003F28F7" w:rsidRPr="00CB385C" w:rsidRDefault="003F28F7" w:rsidP="003F28F7">
      <w:pPr>
        <w:tabs>
          <w:tab w:val="left" w:pos="567"/>
        </w:tabs>
        <w:rPr>
          <w:sz w:val="22"/>
          <w:szCs w:val="22"/>
        </w:rPr>
      </w:pPr>
    </w:p>
    <w:p w:rsidR="003F28F7" w:rsidRPr="00CB385C" w:rsidRDefault="003F28F7" w:rsidP="00D84E4C">
      <w:pPr>
        <w:tabs>
          <w:tab w:val="left" w:pos="567"/>
        </w:tabs>
        <w:rPr>
          <w:sz w:val="22"/>
          <w:szCs w:val="22"/>
        </w:rPr>
      </w:pPr>
      <w:r w:rsidRPr="00CB385C">
        <w:rPr>
          <w:sz w:val="22"/>
          <w:szCs w:val="22"/>
        </w:rPr>
        <w:br w:type="page"/>
      </w:r>
    </w:p>
    <w:p w:rsidR="003F28F7" w:rsidRPr="00CB385C" w:rsidRDefault="003F28F7" w:rsidP="003F28F7">
      <w:pPr>
        <w:tabs>
          <w:tab w:val="left" w:pos="567"/>
        </w:tabs>
        <w:jc w:val="center"/>
        <w:rPr>
          <w:b/>
          <w:sz w:val="22"/>
          <w:szCs w:val="22"/>
        </w:rPr>
      </w:pPr>
    </w:p>
    <w:p w:rsidR="003F28F7" w:rsidRPr="00CB385C" w:rsidRDefault="003F28F7" w:rsidP="003F28F7">
      <w:pPr>
        <w:tabs>
          <w:tab w:val="left" w:pos="567"/>
        </w:tabs>
        <w:jc w:val="center"/>
        <w:rPr>
          <w:b/>
          <w:sz w:val="22"/>
          <w:szCs w:val="22"/>
        </w:rPr>
      </w:pPr>
    </w:p>
    <w:p w:rsidR="003F28F7" w:rsidRPr="00CB385C" w:rsidRDefault="003F28F7" w:rsidP="003F28F7">
      <w:pPr>
        <w:tabs>
          <w:tab w:val="left" w:pos="567"/>
        </w:tabs>
        <w:jc w:val="center"/>
        <w:rPr>
          <w:b/>
          <w:sz w:val="22"/>
          <w:szCs w:val="22"/>
        </w:rPr>
      </w:pPr>
    </w:p>
    <w:p w:rsidR="003F28F7" w:rsidRPr="00CB385C" w:rsidRDefault="003F28F7" w:rsidP="003F28F7">
      <w:pPr>
        <w:tabs>
          <w:tab w:val="left" w:pos="567"/>
        </w:tabs>
        <w:jc w:val="center"/>
        <w:rPr>
          <w:b/>
          <w:sz w:val="22"/>
          <w:szCs w:val="22"/>
        </w:rPr>
      </w:pPr>
    </w:p>
    <w:p w:rsidR="003F28F7" w:rsidRPr="00CB385C" w:rsidRDefault="003F28F7" w:rsidP="003F28F7">
      <w:pPr>
        <w:tabs>
          <w:tab w:val="left" w:pos="567"/>
        </w:tabs>
        <w:jc w:val="center"/>
        <w:rPr>
          <w:b/>
          <w:sz w:val="22"/>
          <w:szCs w:val="22"/>
        </w:rPr>
      </w:pPr>
    </w:p>
    <w:p w:rsidR="003F28F7" w:rsidRPr="00CB385C" w:rsidRDefault="003F28F7" w:rsidP="003F28F7">
      <w:pPr>
        <w:tabs>
          <w:tab w:val="left" w:pos="567"/>
        </w:tabs>
        <w:jc w:val="center"/>
        <w:rPr>
          <w:b/>
          <w:sz w:val="22"/>
          <w:szCs w:val="22"/>
        </w:rPr>
      </w:pPr>
    </w:p>
    <w:p w:rsidR="003F28F7" w:rsidRPr="00CB385C" w:rsidRDefault="003F28F7" w:rsidP="003F28F7">
      <w:pPr>
        <w:tabs>
          <w:tab w:val="left" w:pos="567"/>
        </w:tabs>
        <w:jc w:val="center"/>
        <w:rPr>
          <w:b/>
          <w:sz w:val="22"/>
          <w:szCs w:val="22"/>
        </w:rPr>
      </w:pPr>
    </w:p>
    <w:p w:rsidR="003F28F7" w:rsidRPr="00CB385C" w:rsidRDefault="003F28F7" w:rsidP="003F28F7">
      <w:pPr>
        <w:tabs>
          <w:tab w:val="left" w:pos="567"/>
        </w:tabs>
        <w:jc w:val="center"/>
        <w:rPr>
          <w:b/>
          <w:sz w:val="22"/>
          <w:szCs w:val="22"/>
        </w:rPr>
      </w:pPr>
    </w:p>
    <w:p w:rsidR="003F28F7" w:rsidRPr="00CB385C" w:rsidRDefault="003F28F7" w:rsidP="003F28F7">
      <w:pPr>
        <w:tabs>
          <w:tab w:val="left" w:pos="567"/>
        </w:tabs>
        <w:jc w:val="center"/>
        <w:rPr>
          <w:b/>
          <w:sz w:val="22"/>
          <w:szCs w:val="22"/>
        </w:rPr>
      </w:pPr>
    </w:p>
    <w:p w:rsidR="003F28F7" w:rsidRPr="00CB385C" w:rsidRDefault="003F28F7" w:rsidP="003F28F7">
      <w:pPr>
        <w:tabs>
          <w:tab w:val="left" w:pos="567"/>
        </w:tabs>
        <w:jc w:val="center"/>
        <w:rPr>
          <w:b/>
          <w:sz w:val="22"/>
          <w:szCs w:val="22"/>
        </w:rPr>
      </w:pPr>
    </w:p>
    <w:p w:rsidR="003F28F7" w:rsidRPr="00CB385C" w:rsidRDefault="003F28F7" w:rsidP="003F28F7">
      <w:pPr>
        <w:tabs>
          <w:tab w:val="left" w:pos="567"/>
        </w:tabs>
        <w:jc w:val="center"/>
        <w:rPr>
          <w:b/>
          <w:sz w:val="22"/>
          <w:szCs w:val="22"/>
        </w:rPr>
      </w:pPr>
    </w:p>
    <w:p w:rsidR="003F28F7" w:rsidRPr="00CB385C" w:rsidRDefault="003F28F7" w:rsidP="003F28F7">
      <w:pPr>
        <w:tabs>
          <w:tab w:val="left" w:pos="567"/>
        </w:tabs>
        <w:jc w:val="center"/>
        <w:rPr>
          <w:b/>
          <w:sz w:val="22"/>
          <w:szCs w:val="22"/>
        </w:rPr>
      </w:pPr>
    </w:p>
    <w:p w:rsidR="003F28F7" w:rsidRPr="00CB385C" w:rsidRDefault="003F28F7" w:rsidP="003F28F7">
      <w:pPr>
        <w:tabs>
          <w:tab w:val="left" w:pos="567"/>
        </w:tabs>
        <w:jc w:val="center"/>
        <w:rPr>
          <w:b/>
          <w:sz w:val="22"/>
          <w:szCs w:val="22"/>
        </w:rPr>
      </w:pPr>
    </w:p>
    <w:p w:rsidR="003F28F7" w:rsidRPr="00CB385C" w:rsidRDefault="003F28F7" w:rsidP="003F28F7">
      <w:pPr>
        <w:tabs>
          <w:tab w:val="left" w:pos="567"/>
        </w:tabs>
        <w:jc w:val="center"/>
        <w:rPr>
          <w:b/>
          <w:sz w:val="22"/>
          <w:szCs w:val="22"/>
        </w:rPr>
      </w:pPr>
    </w:p>
    <w:p w:rsidR="003F28F7" w:rsidRPr="00CB385C" w:rsidRDefault="003F28F7" w:rsidP="003F28F7">
      <w:pPr>
        <w:tabs>
          <w:tab w:val="left" w:pos="567"/>
        </w:tabs>
        <w:jc w:val="center"/>
        <w:rPr>
          <w:b/>
          <w:sz w:val="22"/>
          <w:szCs w:val="22"/>
        </w:rPr>
      </w:pPr>
    </w:p>
    <w:p w:rsidR="003F28F7" w:rsidRPr="00CB385C" w:rsidRDefault="003F28F7" w:rsidP="003F28F7">
      <w:pPr>
        <w:tabs>
          <w:tab w:val="left" w:pos="567"/>
        </w:tabs>
        <w:jc w:val="center"/>
        <w:rPr>
          <w:b/>
          <w:sz w:val="22"/>
          <w:szCs w:val="22"/>
        </w:rPr>
      </w:pPr>
    </w:p>
    <w:p w:rsidR="003F28F7" w:rsidRPr="00CB385C" w:rsidRDefault="003F28F7" w:rsidP="003F28F7">
      <w:pPr>
        <w:tabs>
          <w:tab w:val="left" w:pos="567"/>
        </w:tabs>
        <w:jc w:val="center"/>
        <w:rPr>
          <w:b/>
          <w:sz w:val="22"/>
          <w:szCs w:val="22"/>
        </w:rPr>
      </w:pPr>
    </w:p>
    <w:p w:rsidR="003F28F7" w:rsidRPr="00CB385C" w:rsidRDefault="003F28F7" w:rsidP="003F28F7">
      <w:pPr>
        <w:tabs>
          <w:tab w:val="left" w:pos="567"/>
        </w:tabs>
        <w:jc w:val="center"/>
        <w:rPr>
          <w:b/>
          <w:sz w:val="22"/>
          <w:szCs w:val="22"/>
        </w:rPr>
      </w:pPr>
    </w:p>
    <w:p w:rsidR="003F28F7" w:rsidRPr="00CB385C" w:rsidRDefault="003F28F7" w:rsidP="003F28F7">
      <w:pPr>
        <w:tabs>
          <w:tab w:val="left" w:pos="567"/>
        </w:tabs>
        <w:jc w:val="center"/>
        <w:rPr>
          <w:b/>
          <w:sz w:val="22"/>
          <w:szCs w:val="22"/>
        </w:rPr>
      </w:pPr>
    </w:p>
    <w:p w:rsidR="003F28F7" w:rsidRPr="00CB385C" w:rsidRDefault="003F28F7" w:rsidP="003F28F7">
      <w:pPr>
        <w:tabs>
          <w:tab w:val="left" w:pos="567"/>
        </w:tabs>
        <w:jc w:val="center"/>
        <w:rPr>
          <w:b/>
          <w:sz w:val="22"/>
          <w:szCs w:val="22"/>
        </w:rPr>
      </w:pPr>
    </w:p>
    <w:p w:rsidR="003F28F7" w:rsidRPr="00CB385C" w:rsidRDefault="003F28F7" w:rsidP="003F28F7">
      <w:pPr>
        <w:tabs>
          <w:tab w:val="left" w:pos="567"/>
        </w:tabs>
        <w:jc w:val="center"/>
        <w:rPr>
          <w:b/>
          <w:sz w:val="22"/>
          <w:szCs w:val="22"/>
        </w:rPr>
      </w:pPr>
    </w:p>
    <w:p w:rsidR="003F28F7" w:rsidRPr="00CB385C" w:rsidRDefault="003F28F7" w:rsidP="003F28F7">
      <w:pPr>
        <w:tabs>
          <w:tab w:val="left" w:pos="567"/>
        </w:tabs>
        <w:jc w:val="center"/>
        <w:rPr>
          <w:b/>
          <w:sz w:val="22"/>
          <w:szCs w:val="22"/>
        </w:rPr>
      </w:pPr>
    </w:p>
    <w:p w:rsidR="00D90F2E" w:rsidRDefault="00D90F2E" w:rsidP="003F28F7">
      <w:pPr>
        <w:tabs>
          <w:tab w:val="left" w:pos="567"/>
        </w:tabs>
        <w:jc w:val="center"/>
        <w:rPr>
          <w:b/>
          <w:sz w:val="22"/>
          <w:szCs w:val="22"/>
        </w:rPr>
      </w:pPr>
    </w:p>
    <w:p w:rsidR="003F28F7" w:rsidRPr="00CB385C" w:rsidRDefault="003F28F7" w:rsidP="003F28F7">
      <w:pPr>
        <w:tabs>
          <w:tab w:val="left" w:pos="567"/>
        </w:tabs>
        <w:jc w:val="center"/>
        <w:rPr>
          <w:b/>
          <w:sz w:val="22"/>
          <w:szCs w:val="22"/>
        </w:rPr>
      </w:pPr>
      <w:r w:rsidRPr="00CB385C">
        <w:rPr>
          <w:b/>
          <w:sz w:val="22"/>
          <w:szCs w:val="22"/>
        </w:rPr>
        <w:t>A. ŽENKLINIMAS</w:t>
      </w:r>
    </w:p>
    <w:p w:rsidR="003F28F7" w:rsidRPr="00CB385C" w:rsidRDefault="003F28F7" w:rsidP="003F28F7">
      <w:pPr>
        <w:tabs>
          <w:tab w:val="left" w:pos="567"/>
        </w:tabs>
        <w:rPr>
          <w:b/>
          <w:sz w:val="22"/>
          <w:szCs w:val="22"/>
        </w:rPr>
      </w:pPr>
      <w:r w:rsidRPr="00CB385C">
        <w:rPr>
          <w:sz w:val="22"/>
          <w:szCs w:val="22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3F28F7" w:rsidRPr="00CB385C" w:rsidTr="00131462">
        <w:tc>
          <w:tcPr>
            <w:tcW w:w="9286" w:type="dxa"/>
            <w:shd w:val="clear" w:color="auto" w:fill="auto"/>
          </w:tcPr>
          <w:p w:rsidR="003F28F7" w:rsidRPr="00CB385C" w:rsidRDefault="003F28F7" w:rsidP="003F28F7">
            <w:pPr>
              <w:tabs>
                <w:tab w:val="left" w:pos="567"/>
              </w:tabs>
              <w:rPr>
                <w:b/>
                <w:sz w:val="22"/>
                <w:szCs w:val="22"/>
              </w:rPr>
            </w:pPr>
            <w:r w:rsidRPr="00CB385C">
              <w:rPr>
                <w:b/>
                <w:sz w:val="22"/>
                <w:szCs w:val="22"/>
              </w:rPr>
              <w:lastRenderedPageBreak/>
              <w:t xml:space="preserve">INFORMACIJA ANT IŠORINĖS PAKUOTĖS </w:t>
            </w:r>
          </w:p>
          <w:p w:rsidR="003F28F7" w:rsidRPr="00CB385C" w:rsidRDefault="003F28F7" w:rsidP="003F28F7">
            <w:pPr>
              <w:tabs>
                <w:tab w:val="left" w:pos="567"/>
              </w:tabs>
              <w:rPr>
                <w:b/>
                <w:sz w:val="22"/>
                <w:szCs w:val="22"/>
              </w:rPr>
            </w:pPr>
          </w:p>
          <w:p w:rsidR="003F28F7" w:rsidRPr="000437E7" w:rsidRDefault="0092651D" w:rsidP="004D2A1C">
            <w:pPr>
              <w:tabs>
                <w:tab w:val="left" w:pos="567"/>
              </w:tabs>
              <w:rPr>
                <w:b/>
                <w:sz w:val="22"/>
                <w:szCs w:val="22"/>
              </w:rPr>
            </w:pPr>
            <w:r w:rsidRPr="000437E7">
              <w:rPr>
                <w:b/>
                <w:sz w:val="22"/>
                <w:szCs w:val="22"/>
              </w:rPr>
              <w:t>KARTONO DĖŽUTĖ</w:t>
            </w:r>
            <w:r w:rsidRPr="00EE00E9">
              <w:rPr>
                <w:b/>
                <w:sz w:val="22"/>
                <w:szCs w:val="22"/>
              </w:rPr>
              <w:t xml:space="preserve"> SKIRTA </w:t>
            </w:r>
            <w:r w:rsidR="004D2A1C" w:rsidRPr="000608ED">
              <w:rPr>
                <w:b/>
                <w:caps/>
                <w:sz w:val="22"/>
                <w:szCs w:val="22"/>
              </w:rPr>
              <w:t>aliuminio/PVC/COC/PVDC arba aliuminio/aliuminio</w:t>
            </w:r>
            <w:r w:rsidR="004D2A1C" w:rsidRPr="000608ED">
              <w:rPr>
                <w:b/>
                <w:sz w:val="22"/>
                <w:szCs w:val="22"/>
              </w:rPr>
              <w:t xml:space="preserve"> </w:t>
            </w:r>
            <w:r w:rsidRPr="000437E7">
              <w:rPr>
                <w:b/>
                <w:sz w:val="22"/>
                <w:szCs w:val="22"/>
              </w:rPr>
              <w:t>LIZDINĖMS PLOKŠTELĖMS</w:t>
            </w:r>
          </w:p>
        </w:tc>
      </w:tr>
    </w:tbl>
    <w:p w:rsidR="003F28F7" w:rsidRPr="00CB385C" w:rsidRDefault="003F28F7" w:rsidP="003F28F7">
      <w:pPr>
        <w:tabs>
          <w:tab w:val="left" w:pos="567"/>
        </w:tabs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3F28F7" w:rsidRPr="00CB385C" w:rsidTr="00131462">
        <w:tc>
          <w:tcPr>
            <w:tcW w:w="9286" w:type="dxa"/>
            <w:shd w:val="clear" w:color="auto" w:fill="auto"/>
          </w:tcPr>
          <w:p w:rsidR="003F28F7" w:rsidRPr="00CB385C" w:rsidRDefault="003F28F7" w:rsidP="003F28F7">
            <w:pPr>
              <w:tabs>
                <w:tab w:val="left" w:pos="567"/>
              </w:tabs>
              <w:ind w:left="540" w:hanging="540"/>
              <w:rPr>
                <w:b/>
                <w:sz w:val="22"/>
                <w:szCs w:val="22"/>
              </w:rPr>
            </w:pPr>
            <w:r w:rsidRPr="00CB385C">
              <w:rPr>
                <w:b/>
                <w:sz w:val="22"/>
                <w:szCs w:val="22"/>
              </w:rPr>
              <w:t>1.</w:t>
            </w:r>
            <w:r w:rsidRPr="00CB385C">
              <w:rPr>
                <w:b/>
                <w:sz w:val="22"/>
                <w:szCs w:val="22"/>
              </w:rPr>
              <w:tab/>
              <w:t>VAISTINIO PREPARATO PAVADINIMAS</w:t>
            </w:r>
          </w:p>
        </w:tc>
      </w:tr>
    </w:tbl>
    <w:p w:rsidR="003F28F7" w:rsidRPr="00CB385C" w:rsidRDefault="003F28F7" w:rsidP="003F28F7">
      <w:pPr>
        <w:tabs>
          <w:tab w:val="left" w:pos="567"/>
        </w:tabs>
        <w:rPr>
          <w:b/>
          <w:sz w:val="22"/>
          <w:szCs w:val="22"/>
        </w:rPr>
      </w:pPr>
    </w:p>
    <w:p w:rsidR="003F28F7" w:rsidRPr="00CB385C" w:rsidRDefault="003F28F7" w:rsidP="003F28F7">
      <w:pPr>
        <w:tabs>
          <w:tab w:val="left" w:pos="567"/>
        </w:tabs>
        <w:rPr>
          <w:sz w:val="22"/>
          <w:szCs w:val="22"/>
        </w:rPr>
      </w:pPr>
      <w:proofErr w:type="spellStart"/>
      <w:r w:rsidRPr="00CB385C">
        <w:rPr>
          <w:sz w:val="22"/>
          <w:szCs w:val="22"/>
        </w:rPr>
        <w:t>Torasemide</w:t>
      </w:r>
      <w:proofErr w:type="spellEnd"/>
      <w:r w:rsidRPr="00CB385C">
        <w:rPr>
          <w:sz w:val="22"/>
          <w:szCs w:val="22"/>
        </w:rPr>
        <w:t xml:space="preserve"> HEXAL 50 mg tabletės </w:t>
      </w:r>
    </w:p>
    <w:p w:rsidR="003F28F7" w:rsidRPr="00CB385C" w:rsidRDefault="003F28F7" w:rsidP="003F28F7">
      <w:pPr>
        <w:tabs>
          <w:tab w:val="left" w:pos="567"/>
        </w:tabs>
        <w:rPr>
          <w:sz w:val="22"/>
          <w:szCs w:val="22"/>
          <w:highlight w:val="lightGray"/>
        </w:rPr>
      </w:pPr>
      <w:proofErr w:type="spellStart"/>
      <w:r w:rsidRPr="00CB385C">
        <w:rPr>
          <w:sz w:val="22"/>
          <w:szCs w:val="22"/>
          <w:highlight w:val="lightGray"/>
        </w:rPr>
        <w:t>Torasemide</w:t>
      </w:r>
      <w:proofErr w:type="spellEnd"/>
      <w:r w:rsidRPr="00CB385C">
        <w:rPr>
          <w:sz w:val="22"/>
          <w:szCs w:val="22"/>
          <w:highlight w:val="lightGray"/>
        </w:rPr>
        <w:t xml:space="preserve"> HEXAL 100 mg tabletės</w:t>
      </w:r>
    </w:p>
    <w:p w:rsidR="003F28F7" w:rsidRPr="00CB385C" w:rsidRDefault="003F28F7" w:rsidP="003F28F7">
      <w:pPr>
        <w:tabs>
          <w:tab w:val="left" w:pos="567"/>
        </w:tabs>
        <w:rPr>
          <w:sz w:val="22"/>
          <w:szCs w:val="22"/>
        </w:rPr>
      </w:pPr>
      <w:proofErr w:type="spellStart"/>
      <w:r w:rsidRPr="00CB385C">
        <w:rPr>
          <w:sz w:val="22"/>
          <w:szCs w:val="22"/>
          <w:highlight w:val="lightGray"/>
        </w:rPr>
        <w:t>Torasemide</w:t>
      </w:r>
      <w:proofErr w:type="spellEnd"/>
      <w:r w:rsidRPr="00CB385C">
        <w:rPr>
          <w:sz w:val="22"/>
          <w:szCs w:val="22"/>
          <w:highlight w:val="lightGray"/>
        </w:rPr>
        <w:t xml:space="preserve"> HEXAL 200 mg tabletės</w:t>
      </w:r>
    </w:p>
    <w:p w:rsidR="003F28F7" w:rsidRPr="00CB385C" w:rsidRDefault="007F4989" w:rsidP="003F28F7">
      <w:pPr>
        <w:tabs>
          <w:tab w:val="left" w:pos="567"/>
        </w:tabs>
        <w:rPr>
          <w:sz w:val="22"/>
          <w:szCs w:val="22"/>
        </w:rPr>
      </w:pPr>
      <w:proofErr w:type="spellStart"/>
      <w:r>
        <w:rPr>
          <w:sz w:val="22"/>
          <w:szCs w:val="22"/>
        </w:rPr>
        <w:t>t</w:t>
      </w:r>
      <w:r w:rsidR="003F28F7" w:rsidRPr="00CB385C">
        <w:rPr>
          <w:sz w:val="22"/>
          <w:szCs w:val="22"/>
        </w:rPr>
        <w:t>orasemidum</w:t>
      </w:r>
      <w:proofErr w:type="spellEnd"/>
    </w:p>
    <w:p w:rsidR="003F28F7" w:rsidRPr="00CB385C" w:rsidRDefault="003F28F7" w:rsidP="003F28F7">
      <w:pPr>
        <w:tabs>
          <w:tab w:val="left" w:pos="567"/>
        </w:tabs>
        <w:rPr>
          <w:b/>
          <w:sz w:val="22"/>
          <w:szCs w:val="22"/>
        </w:rPr>
      </w:pPr>
    </w:p>
    <w:p w:rsidR="003F28F7" w:rsidRPr="00CB385C" w:rsidRDefault="003F28F7" w:rsidP="003F28F7">
      <w:pPr>
        <w:tabs>
          <w:tab w:val="left" w:pos="567"/>
        </w:tabs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3F28F7" w:rsidRPr="00CB385C" w:rsidTr="00131462">
        <w:tc>
          <w:tcPr>
            <w:tcW w:w="9286" w:type="dxa"/>
            <w:shd w:val="clear" w:color="auto" w:fill="auto"/>
          </w:tcPr>
          <w:p w:rsidR="003F28F7" w:rsidRPr="00CB385C" w:rsidRDefault="003F28F7" w:rsidP="003F28F7">
            <w:pPr>
              <w:tabs>
                <w:tab w:val="left" w:pos="567"/>
              </w:tabs>
              <w:ind w:left="540" w:hanging="540"/>
              <w:rPr>
                <w:b/>
                <w:sz w:val="22"/>
                <w:szCs w:val="22"/>
              </w:rPr>
            </w:pPr>
            <w:r w:rsidRPr="00CB385C">
              <w:rPr>
                <w:b/>
                <w:sz w:val="22"/>
                <w:szCs w:val="22"/>
              </w:rPr>
              <w:t>2.</w:t>
            </w:r>
            <w:r w:rsidRPr="00CB385C">
              <w:rPr>
                <w:b/>
                <w:sz w:val="22"/>
                <w:szCs w:val="22"/>
              </w:rPr>
              <w:tab/>
              <w:t xml:space="preserve">VEIKLIOJI (-IOS) MEDŽIAGA (-OS) IR JOS (-Ų) KIEKIS (-IAI) </w:t>
            </w:r>
          </w:p>
        </w:tc>
      </w:tr>
    </w:tbl>
    <w:p w:rsidR="003F28F7" w:rsidRPr="00CB385C" w:rsidRDefault="003F28F7" w:rsidP="003F28F7">
      <w:pPr>
        <w:tabs>
          <w:tab w:val="left" w:pos="567"/>
        </w:tabs>
        <w:rPr>
          <w:b/>
          <w:sz w:val="22"/>
          <w:szCs w:val="22"/>
        </w:rPr>
      </w:pPr>
    </w:p>
    <w:p w:rsidR="003F28F7" w:rsidRPr="00CB385C" w:rsidRDefault="0092651D" w:rsidP="003F28F7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Kiekv</w:t>
      </w:r>
      <w:r w:rsidR="003F28F7" w:rsidRPr="00CB385C">
        <w:rPr>
          <w:sz w:val="22"/>
          <w:szCs w:val="22"/>
        </w:rPr>
        <w:t xml:space="preserve">ienoje tabletėje yra 50 mg </w:t>
      </w:r>
      <w:proofErr w:type="spellStart"/>
      <w:r w:rsidR="003F28F7" w:rsidRPr="00CB385C">
        <w:rPr>
          <w:sz w:val="22"/>
          <w:szCs w:val="22"/>
        </w:rPr>
        <w:t>torazemido</w:t>
      </w:r>
      <w:proofErr w:type="spellEnd"/>
      <w:r w:rsidR="003F28F7" w:rsidRPr="00CB385C">
        <w:rPr>
          <w:sz w:val="22"/>
          <w:szCs w:val="22"/>
        </w:rPr>
        <w:t>.</w:t>
      </w:r>
    </w:p>
    <w:p w:rsidR="003F28F7" w:rsidRPr="00CB385C" w:rsidRDefault="0092651D" w:rsidP="003F28F7">
      <w:pPr>
        <w:tabs>
          <w:tab w:val="left" w:pos="567"/>
        </w:tabs>
        <w:rPr>
          <w:sz w:val="22"/>
          <w:szCs w:val="22"/>
          <w:highlight w:val="lightGray"/>
        </w:rPr>
      </w:pPr>
      <w:r>
        <w:rPr>
          <w:sz w:val="22"/>
          <w:szCs w:val="22"/>
          <w:highlight w:val="lightGray"/>
        </w:rPr>
        <w:t>Kiekv</w:t>
      </w:r>
      <w:r w:rsidR="003F28F7" w:rsidRPr="00CB385C">
        <w:rPr>
          <w:sz w:val="22"/>
          <w:szCs w:val="22"/>
          <w:highlight w:val="lightGray"/>
        </w:rPr>
        <w:t xml:space="preserve">ienoje tabletėje yra 100 mg </w:t>
      </w:r>
      <w:proofErr w:type="spellStart"/>
      <w:r w:rsidR="003F28F7" w:rsidRPr="00CB385C">
        <w:rPr>
          <w:sz w:val="22"/>
          <w:szCs w:val="22"/>
          <w:highlight w:val="lightGray"/>
        </w:rPr>
        <w:t>torazemido</w:t>
      </w:r>
      <w:proofErr w:type="spellEnd"/>
      <w:r w:rsidR="003F28F7" w:rsidRPr="00CB385C">
        <w:rPr>
          <w:sz w:val="22"/>
          <w:szCs w:val="22"/>
          <w:highlight w:val="lightGray"/>
        </w:rPr>
        <w:t>.</w:t>
      </w:r>
    </w:p>
    <w:p w:rsidR="003F28F7" w:rsidRPr="00CB385C" w:rsidRDefault="0092651D" w:rsidP="003F28F7">
      <w:pPr>
        <w:tabs>
          <w:tab w:val="left" w:pos="567"/>
        </w:tabs>
        <w:rPr>
          <w:b/>
          <w:sz w:val="22"/>
          <w:szCs w:val="22"/>
        </w:rPr>
      </w:pPr>
      <w:r>
        <w:rPr>
          <w:sz w:val="22"/>
          <w:szCs w:val="22"/>
          <w:highlight w:val="lightGray"/>
        </w:rPr>
        <w:t>Kiekv</w:t>
      </w:r>
      <w:r w:rsidR="003F28F7" w:rsidRPr="00CB385C">
        <w:rPr>
          <w:sz w:val="22"/>
          <w:szCs w:val="22"/>
          <w:highlight w:val="lightGray"/>
        </w:rPr>
        <w:t xml:space="preserve">ienoje tabletėje yra 200 mg </w:t>
      </w:r>
      <w:proofErr w:type="spellStart"/>
      <w:r w:rsidR="003F28F7" w:rsidRPr="00CB385C">
        <w:rPr>
          <w:sz w:val="22"/>
          <w:szCs w:val="22"/>
          <w:highlight w:val="lightGray"/>
        </w:rPr>
        <w:t>torazemido</w:t>
      </w:r>
      <w:proofErr w:type="spellEnd"/>
      <w:r w:rsidR="003F28F7" w:rsidRPr="00CB385C">
        <w:rPr>
          <w:sz w:val="22"/>
          <w:szCs w:val="22"/>
          <w:highlight w:val="lightGray"/>
        </w:rPr>
        <w:t>.</w:t>
      </w:r>
    </w:p>
    <w:p w:rsidR="003F28F7" w:rsidRPr="00CB385C" w:rsidRDefault="003F28F7" w:rsidP="003F28F7">
      <w:pPr>
        <w:tabs>
          <w:tab w:val="left" w:pos="567"/>
        </w:tabs>
        <w:rPr>
          <w:b/>
          <w:sz w:val="22"/>
          <w:szCs w:val="22"/>
        </w:rPr>
      </w:pPr>
    </w:p>
    <w:p w:rsidR="003F28F7" w:rsidRPr="00CB385C" w:rsidRDefault="003F28F7" w:rsidP="003F28F7">
      <w:pPr>
        <w:tabs>
          <w:tab w:val="left" w:pos="567"/>
        </w:tabs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3F28F7" w:rsidRPr="00CB385C" w:rsidTr="00131462">
        <w:tc>
          <w:tcPr>
            <w:tcW w:w="9286" w:type="dxa"/>
            <w:shd w:val="clear" w:color="auto" w:fill="auto"/>
          </w:tcPr>
          <w:p w:rsidR="003F28F7" w:rsidRPr="00CB385C" w:rsidRDefault="003F28F7" w:rsidP="003F28F7">
            <w:pPr>
              <w:tabs>
                <w:tab w:val="left" w:pos="567"/>
              </w:tabs>
              <w:rPr>
                <w:b/>
                <w:sz w:val="22"/>
                <w:szCs w:val="22"/>
              </w:rPr>
            </w:pPr>
            <w:r w:rsidRPr="00CB385C">
              <w:rPr>
                <w:b/>
                <w:sz w:val="22"/>
                <w:szCs w:val="22"/>
              </w:rPr>
              <w:t>3.</w:t>
            </w:r>
            <w:r w:rsidRPr="00CB385C">
              <w:rPr>
                <w:b/>
                <w:sz w:val="22"/>
                <w:szCs w:val="22"/>
              </w:rPr>
              <w:tab/>
              <w:t>PAGALBINIŲ MEDŽIAGŲ SĄRAŠAS</w:t>
            </w:r>
          </w:p>
        </w:tc>
      </w:tr>
    </w:tbl>
    <w:p w:rsidR="003F28F7" w:rsidRPr="00CB385C" w:rsidRDefault="003F28F7" w:rsidP="003F28F7">
      <w:pPr>
        <w:tabs>
          <w:tab w:val="left" w:pos="567"/>
        </w:tabs>
        <w:rPr>
          <w:b/>
          <w:sz w:val="22"/>
          <w:szCs w:val="22"/>
        </w:rPr>
      </w:pPr>
    </w:p>
    <w:p w:rsidR="003F28F7" w:rsidRPr="00CB385C" w:rsidRDefault="003F28F7" w:rsidP="003F28F7">
      <w:pPr>
        <w:tabs>
          <w:tab w:val="left" w:pos="567"/>
        </w:tabs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3F28F7" w:rsidRPr="00CB385C" w:rsidTr="00131462">
        <w:tc>
          <w:tcPr>
            <w:tcW w:w="9286" w:type="dxa"/>
            <w:shd w:val="clear" w:color="auto" w:fill="auto"/>
          </w:tcPr>
          <w:p w:rsidR="003F28F7" w:rsidRPr="00CB385C" w:rsidRDefault="003F28F7" w:rsidP="003F28F7">
            <w:pPr>
              <w:tabs>
                <w:tab w:val="left" w:pos="567"/>
              </w:tabs>
              <w:rPr>
                <w:b/>
                <w:sz w:val="22"/>
                <w:szCs w:val="22"/>
              </w:rPr>
            </w:pPr>
            <w:r w:rsidRPr="00CB385C">
              <w:rPr>
                <w:b/>
                <w:sz w:val="22"/>
                <w:szCs w:val="22"/>
              </w:rPr>
              <w:t>4.</w:t>
            </w:r>
            <w:r w:rsidRPr="00CB385C">
              <w:rPr>
                <w:b/>
                <w:sz w:val="22"/>
                <w:szCs w:val="22"/>
              </w:rPr>
              <w:tab/>
              <w:t>FARMACINĖ FORMA IR KIEKIS PAKUOTĖJE</w:t>
            </w:r>
          </w:p>
        </w:tc>
      </w:tr>
    </w:tbl>
    <w:p w:rsidR="003F28F7" w:rsidRPr="00CB385C" w:rsidRDefault="003F28F7" w:rsidP="003F28F7">
      <w:pPr>
        <w:tabs>
          <w:tab w:val="left" w:pos="567"/>
        </w:tabs>
        <w:rPr>
          <w:b/>
          <w:sz w:val="22"/>
          <w:szCs w:val="22"/>
        </w:rPr>
      </w:pPr>
    </w:p>
    <w:p w:rsidR="003F28F7" w:rsidRPr="00CB385C" w:rsidRDefault="003F28F7" w:rsidP="003F28F7">
      <w:pPr>
        <w:tabs>
          <w:tab w:val="left" w:pos="567"/>
        </w:tabs>
        <w:rPr>
          <w:sz w:val="22"/>
          <w:szCs w:val="22"/>
        </w:rPr>
      </w:pPr>
      <w:r w:rsidRPr="00CB385C">
        <w:rPr>
          <w:sz w:val="22"/>
          <w:szCs w:val="22"/>
        </w:rPr>
        <w:t>20 tablečių</w:t>
      </w:r>
    </w:p>
    <w:p w:rsidR="003F28F7" w:rsidRPr="00CB385C" w:rsidRDefault="003F28F7" w:rsidP="003F28F7">
      <w:pPr>
        <w:tabs>
          <w:tab w:val="left" w:pos="567"/>
        </w:tabs>
        <w:rPr>
          <w:sz w:val="22"/>
          <w:szCs w:val="22"/>
          <w:highlight w:val="lightGray"/>
        </w:rPr>
      </w:pPr>
      <w:r w:rsidRPr="00CB385C">
        <w:rPr>
          <w:sz w:val="22"/>
          <w:szCs w:val="22"/>
          <w:highlight w:val="lightGray"/>
        </w:rPr>
        <w:t>30 tablečių</w:t>
      </w:r>
    </w:p>
    <w:p w:rsidR="003F28F7" w:rsidRPr="00CB385C" w:rsidRDefault="003F28F7" w:rsidP="003F28F7">
      <w:pPr>
        <w:tabs>
          <w:tab w:val="left" w:pos="567"/>
        </w:tabs>
        <w:rPr>
          <w:sz w:val="22"/>
          <w:szCs w:val="22"/>
          <w:highlight w:val="lightGray"/>
        </w:rPr>
      </w:pPr>
      <w:r w:rsidRPr="00CB385C">
        <w:rPr>
          <w:sz w:val="22"/>
          <w:szCs w:val="22"/>
          <w:highlight w:val="lightGray"/>
        </w:rPr>
        <w:t>50 tablečių</w:t>
      </w:r>
    </w:p>
    <w:p w:rsidR="003F28F7" w:rsidRPr="00CB385C" w:rsidRDefault="003F28F7" w:rsidP="003F28F7">
      <w:pPr>
        <w:tabs>
          <w:tab w:val="left" w:pos="567"/>
        </w:tabs>
        <w:rPr>
          <w:sz w:val="22"/>
          <w:szCs w:val="22"/>
          <w:highlight w:val="lightGray"/>
        </w:rPr>
      </w:pPr>
      <w:r w:rsidRPr="00CB385C">
        <w:rPr>
          <w:sz w:val="22"/>
          <w:szCs w:val="22"/>
          <w:highlight w:val="lightGray"/>
        </w:rPr>
        <w:t>100 tablečių</w:t>
      </w:r>
    </w:p>
    <w:p w:rsidR="003F28F7" w:rsidRPr="00CB385C" w:rsidRDefault="003F28F7" w:rsidP="003F28F7">
      <w:pPr>
        <w:tabs>
          <w:tab w:val="left" w:pos="567"/>
        </w:tabs>
        <w:rPr>
          <w:sz w:val="22"/>
          <w:szCs w:val="22"/>
        </w:rPr>
      </w:pPr>
      <w:r w:rsidRPr="00CB385C">
        <w:rPr>
          <w:sz w:val="22"/>
          <w:szCs w:val="22"/>
          <w:highlight w:val="lightGray"/>
        </w:rPr>
        <w:t>400 tablečių</w:t>
      </w:r>
    </w:p>
    <w:p w:rsidR="003F28F7" w:rsidRPr="00CB385C" w:rsidRDefault="003F28F7" w:rsidP="003F28F7">
      <w:pPr>
        <w:tabs>
          <w:tab w:val="left" w:pos="567"/>
        </w:tabs>
        <w:rPr>
          <w:sz w:val="22"/>
          <w:szCs w:val="22"/>
        </w:rPr>
      </w:pPr>
    </w:p>
    <w:p w:rsidR="003F28F7" w:rsidRPr="00CB385C" w:rsidRDefault="003F28F7" w:rsidP="003F28F7">
      <w:pPr>
        <w:tabs>
          <w:tab w:val="left" w:pos="567"/>
        </w:tabs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3F28F7" w:rsidRPr="00CB385C" w:rsidTr="00131462">
        <w:tc>
          <w:tcPr>
            <w:tcW w:w="9286" w:type="dxa"/>
            <w:shd w:val="clear" w:color="auto" w:fill="auto"/>
          </w:tcPr>
          <w:p w:rsidR="003F28F7" w:rsidRPr="00CB385C" w:rsidRDefault="003F28F7" w:rsidP="003F28F7">
            <w:pPr>
              <w:tabs>
                <w:tab w:val="left" w:pos="567"/>
              </w:tabs>
              <w:ind w:left="540" w:hanging="540"/>
              <w:rPr>
                <w:b/>
                <w:sz w:val="22"/>
                <w:szCs w:val="22"/>
              </w:rPr>
            </w:pPr>
            <w:r w:rsidRPr="00CB385C">
              <w:rPr>
                <w:b/>
                <w:sz w:val="22"/>
                <w:szCs w:val="22"/>
              </w:rPr>
              <w:t>5.</w:t>
            </w:r>
            <w:r w:rsidRPr="00CB385C">
              <w:rPr>
                <w:b/>
                <w:sz w:val="22"/>
                <w:szCs w:val="22"/>
              </w:rPr>
              <w:tab/>
              <w:t>VARTOJIMO METODAS IR BŪDAS (-AI)</w:t>
            </w:r>
          </w:p>
        </w:tc>
      </w:tr>
    </w:tbl>
    <w:p w:rsidR="003F28F7" w:rsidRPr="00CB385C" w:rsidRDefault="003F28F7" w:rsidP="003F28F7">
      <w:pPr>
        <w:tabs>
          <w:tab w:val="left" w:pos="567"/>
        </w:tabs>
        <w:rPr>
          <w:b/>
          <w:sz w:val="22"/>
          <w:szCs w:val="22"/>
        </w:rPr>
      </w:pPr>
    </w:p>
    <w:p w:rsidR="003F28F7" w:rsidRPr="00CB385C" w:rsidRDefault="003F28F7" w:rsidP="003F28F7">
      <w:pPr>
        <w:tabs>
          <w:tab w:val="left" w:pos="567"/>
        </w:tabs>
        <w:rPr>
          <w:sz w:val="22"/>
          <w:szCs w:val="22"/>
        </w:rPr>
      </w:pPr>
      <w:r w:rsidRPr="00CB385C">
        <w:rPr>
          <w:sz w:val="22"/>
          <w:szCs w:val="22"/>
        </w:rPr>
        <w:t>Prieš vartojimą perskaitykite pakuotės lapelį.</w:t>
      </w:r>
    </w:p>
    <w:p w:rsidR="0092651D" w:rsidRDefault="0092651D" w:rsidP="0092651D">
      <w:pPr>
        <w:tabs>
          <w:tab w:val="left" w:pos="567"/>
        </w:tabs>
        <w:rPr>
          <w:sz w:val="22"/>
          <w:szCs w:val="22"/>
        </w:rPr>
      </w:pPr>
    </w:p>
    <w:p w:rsidR="0092651D" w:rsidRPr="00CB385C" w:rsidRDefault="0092651D" w:rsidP="0092651D">
      <w:pPr>
        <w:tabs>
          <w:tab w:val="left" w:pos="567"/>
        </w:tabs>
        <w:rPr>
          <w:sz w:val="22"/>
          <w:szCs w:val="22"/>
        </w:rPr>
      </w:pPr>
      <w:r w:rsidRPr="00CB385C">
        <w:rPr>
          <w:sz w:val="22"/>
          <w:szCs w:val="22"/>
        </w:rPr>
        <w:t>Vartoti per burną.</w:t>
      </w:r>
    </w:p>
    <w:p w:rsidR="003F28F7" w:rsidRPr="00CB385C" w:rsidRDefault="003F28F7" w:rsidP="003F28F7">
      <w:pPr>
        <w:tabs>
          <w:tab w:val="left" w:pos="567"/>
        </w:tabs>
        <w:rPr>
          <w:sz w:val="22"/>
          <w:szCs w:val="22"/>
        </w:rPr>
      </w:pPr>
    </w:p>
    <w:p w:rsidR="003F28F7" w:rsidRPr="00CB385C" w:rsidRDefault="003F28F7" w:rsidP="003F28F7">
      <w:pPr>
        <w:tabs>
          <w:tab w:val="left" w:pos="567"/>
        </w:tabs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3F28F7" w:rsidRPr="00CB385C" w:rsidTr="00131462">
        <w:tc>
          <w:tcPr>
            <w:tcW w:w="9286" w:type="dxa"/>
            <w:shd w:val="clear" w:color="auto" w:fill="auto"/>
          </w:tcPr>
          <w:p w:rsidR="003F28F7" w:rsidRPr="00CB385C" w:rsidRDefault="003F28F7" w:rsidP="0053040D">
            <w:pPr>
              <w:tabs>
                <w:tab w:val="left" w:pos="567"/>
              </w:tabs>
              <w:rPr>
                <w:b/>
                <w:sz w:val="22"/>
                <w:szCs w:val="22"/>
              </w:rPr>
            </w:pPr>
            <w:r w:rsidRPr="00CB385C">
              <w:rPr>
                <w:b/>
                <w:sz w:val="22"/>
                <w:szCs w:val="22"/>
              </w:rPr>
              <w:t>6.</w:t>
            </w:r>
            <w:r w:rsidRPr="00CB385C">
              <w:rPr>
                <w:b/>
                <w:sz w:val="22"/>
                <w:szCs w:val="22"/>
              </w:rPr>
              <w:tab/>
              <w:t xml:space="preserve">SPECIALUS ĮSPĖJIMAS, KAD VAISTINĮ PREPARATĄ BŪTINA LAIKYTI VAIKAMS </w:t>
            </w:r>
            <w:r w:rsidR="00D07B94" w:rsidRPr="00CB385C">
              <w:rPr>
                <w:b/>
                <w:sz w:val="22"/>
                <w:szCs w:val="22"/>
                <w:lang w:eastAsia="lt-LT"/>
              </w:rPr>
              <w:t xml:space="preserve">NEPASTEBIMOJE IR </w:t>
            </w:r>
            <w:r w:rsidRPr="00CB385C">
              <w:rPr>
                <w:b/>
                <w:sz w:val="22"/>
                <w:szCs w:val="22"/>
              </w:rPr>
              <w:t>NEPASIEKIAMOJE</w:t>
            </w:r>
            <w:r w:rsidRPr="00CB385C" w:rsidDel="001C51A0">
              <w:rPr>
                <w:b/>
                <w:sz w:val="22"/>
                <w:szCs w:val="22"/>
              </w:rPr>
              <w:t xml:space="preserve"> </w:t>
            </w:r>
            <w:r w:rsidRPr="00CB385C">
              <w:rPr>
                <w:b/>
                <w:sz w:val="22"/>
                <w:szCs w:val="22"/>
              </w:rPr>
              <w:t>VIETOJE</w:t>
            </w:r>
          </w:p>
        </w:tc>
      </w:tr>
    </w:tbl>
    <w:p w:rsidR="003F28F7" w:rsidRPr="00CB385C" w:rsidRDefault="003F28F7" w:rsidP="003F28F7">
      <w:pPr>
        <w:tabs>
          <w:tab w:val="left" w:pos="567"/>
        </w:tabs>
        <w:rPr>
          <w:b/>
          <w:sz w:val="22"/>
          <w:szCs w:val="22"/>
        </w:rPr>
      </w:pPr>
    </w:p>
    <w:p w:rsidR="003F28F7" w:rsidRPr="00CB385C" w:rsidRDefault="003F28F7" w:rsidP="00D84E4C">
      <w:pPr>
        <w:rPr>
          <w:sz w:val="22"/>
          <w:szCs w:val="22"/>
        </w:rPr>
      </w:pPr>
      <w:r w:rsidRPr="00CB385C">
        <w:rPr>
          <w:sz w:val="22"/>
          <w:szCs w:val="22"/>
        </w:rPr>
        <w:t xml:space="preserve">Laikyti vaikams </w:t>
      </w:r>
      <w:r w:rsidRPr="00CB385C">
        <w:rPr>
          <w:sz w:val="22"/>
          <w:szCs w:val="22"/>
          <w:lang w:eastAsia="x-none"/>
        </w:rPr>
        <w:t xml:space="preserve">nepastebimoje </w:t>
      </w:r>
      <w:r w:rsidR="00D07B94" w:rsidRPr="00CB385C">
        <w:rPr>
          <w:sz w:val="22"/>
          <w:szCs w:val="22"/>
          <w:lang w:eastAsia="x-none"/>
        </w:rPr>
        <w:t xml:space="preserve">ir </w:t>
      </w:r>
      <w:r w:rsidR="00D07B94" w:rsidRPr="00CB385C">
        <w:rPr>
          <w:sz w:val="22"/>
          <w:szCs w:val="22"/>
        </w:rPr>
        <w:t xml:space="preserve">nepasiekiamoje </w:t>
      </w:r>
      <w:r w:rsidRPr="00CB385C">
        <w:rPr>
          <w:sz w:val="22"/>
          <w:szCs w:val="22"/>
        </w:rPr>
        <w:t>vietoje.</w:t>
      </w:r>
    </w:p>
    <w:p w:rsidR="003F28F7" w:rsidRPr="00CB385C" w:rsidRDefault="003F28F7" w:rsidP="003F28F7">
      <w:pPr>
        <w:tabs>
          <w:tab w:val="left" w:pos="567"/>
        </w:tabs>
        <w:rPr>
          <w:sz w:val="22"/>
          <w:szCs w:val="22"/>
        </w:rPr>
      </w:pPr>
    </w:p>
    <w:p w:rsidR="003F28F7" w:rsidRPr="00CB385C" w:rsidRDefault="003F28F7" w:rsidP="003F28F7">
      <w:pPr>
        <w:tabs>
          <w:tab w:val="left" w:pos="567"/>
        </w:tabs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3F28F7" w:rsidRPr="00CB385C" w:rsidTr="00131462">
        <w:tc>
          <w:tcPr>
            <w:tcW w:w="9286" w:type="dxa"/>
            <w:shd w:val="clear" w:color="auto" w:fill="auto"/>
          </w:tcPr>
          <w:p w:rsidR="003F28F7" w:rsidRPr="00CB385C" w:rsidRDefault="003F28F7" w:rsidP="003F28F7">
            <w:pPr>
              <w:tabs>
                <w:tab w:val="left" w:pos="567"/>
              </w:tabs>
              <w:rPr>
                <w:b/>
                <w:sz w:val="22"/>
                <w:szCs w:val="22"/>
              </w:rPr>
            </w:pPr>
            <w:r w:rsidRPr="00CB385C">
              <w:rPr>
                <w:b/>
                <w:sz w:val="22"/>
                <w:szCs w:val="22"/>
              </w:rPr>
              <w:t>7.</w:t>
            </w:r>
            <w:r w:rsidRPr="00CB385C">
              <w:rPr>
                <w:b/>
                <w:sz w:val="22"/>
                <w:szCs w:val="22"/>
              </w:rPr>
              <w:tab/>
              <w:t>KITAS (-I) SPECIALUS (-ŪS) ĮSPĖJIMAS (-AI) (JEI REIKIA)</w:t>
            </w:r>
          </w:p>
        </w:tc>
      </w:tr>
    </w:tbl>
    <w:p w:rsidR="003F28F7" w:rsidRPr="00CB385C" w:rsidRDefault="003F28F7" w:rsidP="003F28F7">
      <w:pPr>
        <w:tabs>
          <w:tab w:val="left" w:pos="567"/>
        </w:tabs>
        <w:rPr>
          <w:b/>
          <w:sz w:val="22"/>
          <w:szCs w:val="22"/>
        </w:rPr>
      </w:pPr>
    </w:p>
    <w:p w:rsidR="003F28F7" w:rsidRPr="00CB385C" w:rsidRDefault="003F28F7" w:rsidP="003F28F7">
      <w:pPr>
        <w:tabs>
          <w:tab w:val="left" w:pos="567"/>
        </w:tabs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3F28F7" w:rsidRPr="00CB385C" w:rsidTr="00131462">
        <w:tc>
          <w:tcPr>
            <w:tcW w:w="9286" w:type="dxa"/>
            <w:shd w:val="clear" w:color="auto" w:fill="auto"/>
          </w:tcPr>
          <w:p w:rsidR="003F28F7" w:rsidRPr="00CB385C" w:rsidRDefault="003F28F7" w:rsidP="003F28F7">
            <w:pPr>
              <w:tabs>
                <w:tab w:val="left" w:pos="567"/>
              </w:tabs>
              <w:rPr>
                <w:b/>
                <w:sz w:val="22"/>
                <w:szCs w:val="22"/>
              </w:rPr>
            </w:pPr>
            <w:r w:rsidRPr="00CB385C">
              <w:rPr>
                <w:b/>
                <w:sz w:val="22"/>
                <w:szCs w:val="22"/>
              </w:rPr>
              <w:t>8.</w:t>
            </w:r>
            <w:r w:rsidRPr="00CB385C">
              <w:rPr>
                <w:b/>
                <w:sz w:val="22"/>
                <w:szCs w:val="22"/>
              </w:rPr>
              <w:tab/>
              <w:t>TINKAMUMO LAIKAS</w:t>
            </w:r>
          </w:p>
        </w:tc>
      </w:tr>
    </w:tbl>
    <w:p w:rsidR="003F28F7" w:rsidRPr="00CB385C" w:rsidRDefault="003F28F7" w:rsidP="003F28F7">
      <w:pPr>
        <w:tabs>
          <w:tab w:val="left" w:pos="567"/>
        </w:tabs>
        <w:rPr>
          <w:b/>
          <w:sz w:val="22"/>
          <w:szCs w:val="22"/>
        </w:rPr>
      </w:pPr>
    </w:p>
    <w:p w:rsidR="003F28F7" w:rsidRPr="00CB385C" w:rsidRDefault="0092651D" w:rsidP="003F28F7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EXP</w:t>
      </w:r>
      <w:r w:rsidR="003F28F7" w:rsidRPr="00CB385C">
        <w:rPr>
          <w:sz w:val="22"/>
          <w:szCs w:val="22"/>
        </w:rPr>
        <w:t xml:space="preserve"> {mm MMMM}</w:t>
      </w:r>
    </w:p>
    <w:p w:rsidR="003F28F7" w:rsidRPr="00CB385C" w:rsidRDefault="003F28F7" w:rsidP="003F28F7">
      <w:pPr>
        <w:tabs>
          <w:tab w:val="left" w:pos="567"/>
        </w:tabs>
        <w:rPr>
          <w:b/>
          <w:sz w:val="22"/>
          <w:szCs w:val="22"/>
        </w:rPr>
      </w:pPr>
    </w:p>
    <w:p w:rsidR="003F28F7" w:rsidRPr="00CB385C" w:rsidRDefault="003F28F7" w:rsidP="003F28F7">
      <w:pPr>
        <w:tabs>
          <w:tab w:val="left" w:pos="567"/>
        </w:tabs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3F28F7" w:rsidRPr="00CB385C" w:rsidTr="00131462">
        <w:tc>
          <w:tcPr>
            <w:tcW w:w="9286" w:type="dxa"/>
            <w:shd w:val="clear" w:color="auto" w:fill="auto"/>
          </w:tcPr>
          <w:p w:rsidR="003F28F7" w:rsidRPr="00CB385C" w:rsidRDefault="003F28F7" w:rsidP="003F28F7">
            <w:pPr>
              <w:tabs>
                <w:tab w:val="left" w:pos="567"/>
              </w:tabs>
              <w:rPr>
                <w:b/>
                <w:sz w:val="22"/>
                <w:szCs w:val="22"/>
              </w:rPr>
            </w:pPr>
            <w:r w:rsidRPr="00CB385C">
              <w:rPr>
                <w:b/>
                <w:sz w:val="22"/>
                <w:szCs w:val="22"/>
              </w:rPr>
              <w:t>9.</w:t>
            </w:r>
            <w:r w:rsidRPr="00CB385C">
              <w:rPr>
                <w:b/>
                <w:sz w:val="22"/>
                <w:szCs w:val="22"/>
              </w:rPr>
              <w:tab/>
              <w:t>SPECIALIOS LAIKYMO SĄLYGOS</w:t>
            </w:r>
          </w:p>
        </w:tc>
      </w:tr>
    </w:tbl>
    <w:p w:rsidR="003F28F7" w:rsidRPr="00CB385C" w:rsidRDefault="003F28F7" w:rsidP="003F28F7">
      <w:pPr>
        <w:tabs>
          <w:tab w:val="left" w:pos="567"/>
        </w:tabs>
        <w:rPr>
          <w:b/>
          <w:sz w:val="22"/>
          <w:szCs w:val="22"/>
        </w:rPr>
      </w:pPr>
    </w:p>
    <w:p w:rsidR="003F28F7" w:rsidRPr="00CB385C" w:rsidRDefault="003F28F7" w:rsidP="003F28F7">
      <w:pPr>
        <w:tabs>
          <w:tab w:val="left" w:pos="567"/>
        </w:tabs>
        <w:rPr>
          <w:sz w:val="22"/>
          <w:szCs w:val="22"/>
        </w:rPr>
      </w:pPr>
      <w:r w:rsidRPr="00CB385C">
        <w:rPr>
          <w:sz w:val="22"/>
          <w:szCs w:val="22"/>
        </w:rPr>
        <w:t xml:space="preserve">Laikyti ne aukštesnėje kaip 25 </w:t>
      </w:r>
      <w:r w:rsidRPr="00CB385C">
        <w:rPr>
          <w:sz w:val="22"/>
          <w:szCs w:val="22"/>
        </w:rPr>
        <w:sym w:font="Symbol" w:char="F0B0"/>
      </w:r>
      <w:r w:rsidRPr="00CB385C">
        <w:rPr>
          <w:sz w:val="22"/>
          <w:szCs w:val="22"/>
        </w:rPr>
        <w:t>C temperatūroje.</w:t>
      </w:r>
    </w:p>
    <w:p w:rsidR="003F28F7" w:rsidRPr="00CB385C" w:rsidRDefault="003F28F7" w:rsidP="003F28F7">
      <w:pPr>
        <w:tabs>
          <w:tab w:val="left" w:pos="567"/>
        </w:tabs>
        <w:rPr>
          <w:b/>
          <w:sz w:val="22"/>
          <w:szCs w:val="22"/>
        </w:rPr>
      </w:pPr>
    </w:p>
    <w:p w:rsidR="003F28F7" w:rsidRPr="00CB385C" w:rsidRDefault="003F28F7" w:rsidP="003F28F7">
      <w:pPr>
        <w:tabs>
          <w:tab w:val="left" w:pos="567"/>
        </w:tabs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3F28F7" w:rsidRPr="00CB385C" w:rsidTr="00131462">
        <w:tc>
          <w:tcPr>
            <w:tcW w:w="9286" w:type="dxa"/>
            <w:shd w:val="clear" w:color="auto" w:fill="auto"/>
          </w:tcPr>
          <w:p w:rsidR="003F28F7" w:rsidRPr="00CB385C" w:rsidRDefault="003F28F7" w:rsidP="003F28F7">
            <w:pPr>
              <w:tabs>
                <w:tab w:val="left" w:pos="567"/>
              </w:tabs>
              <w:rPr>
                <w:b/>
                <w:sz w:val="22"/>
                <w:szCs w:val="22"/>
              </w:rPr>
            </w:pPr>
            <w:r w:rsidRPr="00CB385C">
              <w:rPr>
                <w:b/>
                <w:sz w:val="22"/>
                <w:szCs w:val="22"/>
              </w:rPr>
              <w:t>10.</w:t>
            </w:r>
            <w:r w:rsidRPr="00CB385C">
              <w:rPr>
                <w:b/>
                <w:sz w:val="22"/>
                <w:szCs w:val="22"/>
              </w:rPr>
              <w:tab/>
              <w:t>SPECIALIOS ATSARGUMO PRIEMONĖS DĖL NESUVARTOTO VAISTINIO PREPARATO AR JO ATLIEKŲ TVARKYMO (JEI REIKIA)</w:t>
            </w:r>
          </w:p>
        </w:tc>
      </w:tr>
    </w:tbl>
    <w:p w:rsidR="003F28F7" w:rsidRPr="00CB385C" w:rsidRDefault="003F28F7" w:rsidP="003F28F7">
      <w:pPr>
        <w:tabs>
          <w:tab w:val="left" w:pos="567"/>
        </w:tabs>
        <w:rPr>
          <w:b/>
          <w:sz w:val="22"/>
          <w:szCs w:val="22"/>
        </w:rPr>
      </w:pPr>
    </w:p>
    <w:p w:rsidR="003F28F7" w:rsidRPr="00CB385C" w:rsidRDefault="003F28F7" w:rsidP="003F28F7">
      <w:pPr>
        <w:tabs>
          <w:tab w:val="left" w:pos="567"/>
        </w:tabs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3F28F7" w:rsidRPr="00CB385C" w:rsidTr="00131462">
        <w:tc>
          <w:tcPr>
            <w:tcW w:w="9286" w:type="dxa"/>
            <w:shd w:val="clear" w:color="auto" w:fill="auto"/>
          </w:tcPr>
          <w:p w:rsidR="003F28F7" w:rsidRPr="00CB385C" w:rsidRDefault="003F28F7" w:rsidP="003F28F7">
            <w:pPr>
              <w:tabs>
                <w:tab w:val="left" w:pos="567"/>
              </w:tabs>
              <w:rPr>
                <w:b/>
                <w:sz w:val="22"/>
                <w:szCs w:val="22"/>
              </w:rPr>
            </w:pPr>
            <w:r w:rsidRPr="00CB385C">
              <w:rPr>
                <w:b/>
                <w:sz w:val="22"/>
                <w:szCs w:val="22"/>
              </w:rPr>
              <w:t>11.</w:t>
            </w:r>
            <w:r w:rsidRPr="00CB385C">
              <w:rPr>
                <w:b/>
                <w:sz w:val="22"/>
                <w:szCs w:val="22"/>
              </w:rPr>
              <w:tab/>
            </w:r>
            <w:r w:rsidR="00560406" w:rsidRPr="00560406">
              <w:rPr>
                <w:b/>
                <w:sz w:val="22"/>
                <w:szCs w:val="22"/>
              </w:rPr>
              <w:t>REGISTRUOTOJO</w:t>
            </w:r>
            <w:r w:rsidR="00560406" w:rsidRPr="00560406" w:rsidDel="00560406">
              <w:rPr>
                <w:b/>
                <w:sz w:val="22"/>
                <w:szCs w:val="22"/>
              </w:rPr>
              <w:t xml:space="preserve"> </w:t>
            </w:r>
            <w:r w:rsidRPr="00CB385C">
              <w:rPr>
                <w:b/>
                <w:sz w:val="22"/>
                <w:szCs w:val="22"/>
              </w:rPr>
              <w:t>PAVADINIMAS IR ADRESAS</w:t>
            </w:r>
          </w:p>
        </w:tc>
      </w:tr>
    </w:tbl>
    <w:p w:rsidR="003F28F7" w:rsidRPr="00CB385C" w:rsidRDefault="003F28F7" w:rsidP="003F28F7">
      <w:pPr>
        <w:tabs>
          <w:tab w:val="left" w:pos="567"/>
        </w:tabs>
        <w:rPr>
          <w:b/>
          <w:sz w:val="22"/>
          <w:szCs w:val="22"/>
        </w:rPr>
      </w:pPr>
    </w:p>
    <w:p w:rsidR="003F28F7" w:rsidRPr="00CB385C" w:rsidRDefault="003F28F7" w:rsidP="003F28F7">
      <w:pPr>
        <w:tabs>
          <w:tab w:val="left" w:pos="567"/>
        </w:tabs>
        <w:rPr>
          <w:sz w:val="22"/>
          <w:szCs w:val="22"/>
        </w:rPr>
      </w:pPr>
      <w:r w:rsidRPr="00CB385C">
        <w:rPr>
          <w:sz w:val="22"/>
          <w:szCs w:val="22"/>
        </w:rPr>
        <w:t>HEXAL AG</w:t>
      </w:r>
    </w:p>
    <w:p w:rsidR="003F28F7" w:rsidRPr="00CB385C" w:rsidRDefault="003F28F7" w:rsidP="003F28F7">
      <w:pPr>
        <w:tabs>
          <w:tab w:val="left" w:pos="567"/>
        </w:tabs>
        <w:rPr>
          <w:sz w:val="22"/>
          <w:szCs w:val="22"/>
        </w:rPr>
      </w:pPr>
      <w:proofErr w:type="spellStart"/>
      <w:r w:rsidRPr="00CB385C">
        <w:rPr>
          <w:sz w:val="22"/>
          <w:szCs w:val="22"/>
        </w:rPr>
        <w:t>Industriestraße</w:t>
      </w:r>
      <w:proofErr w:type="spellEnd"/>
      <w:r w:rsidRPr="00CB385C">
        <w:rPr>
          <w:sz w:val="22"/>
          <w:szCs w:val="22"/>
        </w:rPr>
        <w:t xml:space="preserve"> 25</w:t>
      </w:r>
    </w:p>
    <w:p w:rsidR="003F28F7" w:rsidRPr="00CB385C" w:rsidRDefault="003F28F7" w:rsidP="003F28F7">
      <w:pPr>
        <w:tabs>
          <w:tab w:val="left" w:pos="567"/>
        </w:tabs>
        <w:rPr>
          <w:sz w:val="22"/>
          <w:szCs w:val="22"/>
        </w:rPr>
      </w:pPr>
      <w:r w:rsidRPr="00CB385C">
        <w:rPr>
          <w:sz w:val="22"/>
          <w:szCs w:val="22"/>
        </w:rPr>
        <w:t xml:space="preserve">D-83607 </w:t>
      </w:r>
      <w:proofErr w:type="spellStart"/>
      <w:r w:rsidRPr="00CB385C">
        <w:rPr>
          <w:sz w:val="22"/>
          <w:szCs w:val="22"/>
        </w:rPr>
        <w:t>Holzkirchen</w:t>
      </w:r>
      <w:proofErr w:type="spellEnd"/>
    </w:p>
    <w:p w:rsidR="003F28F7" w:rsidRPr="00CB385C" w:rsidRDefault="003F28F7" w:rsidP="003F28F7">
      <w:pPr>
        <w:tabs>
          <w:tab w:val="left" w:pos="567"/>
        </w:tabs>
        <w:rPr>
          <w:sz w:val="22"/>
          <w:szCs w:val="22"/>
        </w:rPr>
      </w:pPr>
      <w:r w:rsidRPr="00CB385C">
        <w:rPr>
          <w:sz w:val="22"/>
          <w:szCs w:val="22"/>
        </w:rPr>
        <w:t>Vokietija</w:t>
      </w:r>
    </w:p>
    <w:p w:rsidR="003F28F7" w:rsidRPr="00CB385C" w:rsidRDefault="003F28F7" w:rsidP="003F28F7">
      <w:pPr>
        <w:tabs>
          <w:tab w:val="left" w:pos="567"/>
        </w:tabs>
        <w:rPr>
          <w:sz w:val="22"/>
          <w:szCs w:val="22"/>
          <w:lang w:val="de-DE"/>
        </w:rPr>
      </w:pPr>
    </w:p>
    <w:p w:rsidR="003F28F7" w:rsidRPr="00CB385C" w:rsidRDefault="003F28F7" w:rsidP="003F28F7">
      <w:pPr>
        <w:tabs>
          <w:tab w:val="left" w:pos="567"/>
        </w:tabs>
        <w:rPr>
          <w:sz w:val="22"/>
          <w:szCs w:val="22"/>
          <w:lang w:val="de-D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3F28F7" w:rsidRPr="00CB385C" w:rsidTr="00131462">
        <w:tc>
          <w:tcPr>
            <w:tcW w:w="9286" w:type="dxa"/>
            <w:shd w:val="clear" w:color="auto" w:fill="auto"/>
          </w:tcPr>
          <w:p w:rsidR="003F28F7" w:rsidRPr="00CB385C" w:rsidRDefault="003F28F7" w:rsidP="0053040D">
            <w:pPr>
              <w:tabs>
                <w:tab w:val="left" w:pos="567"/>
              </w:tabs>
              <w:rPr>
                <w:b/>
                <w:sz w:val="22"/>
                <w:szCs w:val="22"/>
              </w:rPr>
            </w:pPr>
            <w:r w:rsidRPr="00CB385C">
              <w:rPr>
                <w:b/>
                <w:sz w:val="22"/>
                <w:szCs w:val="22"/>
              </w:rPr>
              <w:t>12.</w:t>
            </w:r>
            <w:r w:rsidRPr="00CB385C">
              <w:rPr>
                <w:b/>
                <w:sz w:val="22"/>
                <w:szCs w:val="22"/>
              </w:rPr>
              <w:tab/>
            </w:r>
            <w:r w:rsidR="00560406" w:rsidRPr="00560406">
              <w:rPr>
                <w:b/>
                <w:sz w:val="22"/>
                <w:szCs w:val="22"/>
              </w:rPr>
              <w:t>REGISTRACIJOS</w:t>
            </w:r>
            <w:r w:rsidRPr="00CB385C">
              <w:rPr>
                <w:b/>
                <w:sz w:val="22"/>
                <w:szCs w:val="22"/>
              </w:rPr>
              <w:t xml:space="preserve"> </w:t>
            </w:r>
            <w:r w:rsidR="00D07B94" w:rsidRPr="00CB385C">
              <w:rPr>
                <w:b/>
                <w:sz w:val="22"/>
                <w:szCs w:val="22"/>
                <w:lang w:eastAsia="lt-LT"/>
              </w:rPr>
              <w:t>PAŽYMĖJIMO</w:t>
            </w:r>
            <w:r w:rsidR="00D07B94" w:rsidRPr="00CB385C">
              <w:rPr>
                <w:b/>
                <w:sz w:val="22"/>
                <w:szCs w:val="22"/>
              </w:rPr>
              <w:t xml:space="preserve"> </w:t>
            </w:r>
            <w:r w:rsidRPr="00CB385C">
              <w:rPr>
                <w:b/>
                <w:sz w:val="22"/>
                <w:szCs w:val="22"/>
              </w:rPr>
              <w:t>NUMERIS (-IAI)</w:t>
            </w:r>
          </w:p>
        </w:tc>
      </w:tr>
    </w:tbl>
    <w:p w:rsidR="003F28F7" w:rsidRPr="00CB385C" w:rsidRDefault="003F28F7" w:rsidP="003F28F7">
      <w:pPr>
        <w:tabs>
          <w:tab w:val="left" w:pos="567"/>
        </w:tabs>
        <w:rPr>
          <w:sz w:val="22"/>
          <w:szCs w:val="22"/>
        </w:rPr>
      </w:pPr>
    </w:p>
    <w:p w:rsidR="003F28F7" w:rsidRPr="00CB385C" w:rsidRDefault="003F28F7" w:rsidP="003F28F7">
      <w:pPr>
        <w:tabs>
          <w:tab w:val="left" w:pos="567"/>
        </w:tabs>
        <w:ind w:left="567" w:hanging="567"/>
        <w:rPr>
          <w:sz w:val="22"/>
          <w:szCs w:val="22"/>
        </w:rPr>
      </w:pPr>
      <w:proofErr w:type="spellStart"/>
      <w:r w:rsidRPr="00CB385C">
        <w:rPr>
          <w:i/>
          <w:sz w:val="22"/>
          <w:szCs w:val="22"/>
        </w:rPr>
        <w:t>Torasemide</w:t>
      </w:r>
      <w:proofErr w:type="spellEnd"/>
      <w:r w:rsidRPr="00CB385C">
        <w:rPr>
          <w:i/>
          <w:sz w:val="22"/>
          <w:szCs w:val="22"/>
        </w:rPr>
        <w:t xml:space="preserve"> HEXAL 50 mg tabletės. </w:t>
      </w:r>
    </w:p>
    <w:p w:rsidR="003F28F7" w:rsidRPr="00CB385C" w:rsidRDefault="003F28F7" w:rsidP="003F28F7">
      <w:pPr>
        <w:rPr>
          <w:sz w:val="22"/>
          <w:szCs w:val="22"/>
        </w:rPr>
      </w:pPr>
      <w:r w:rsidRPr="00CB385C">
        <w:rPr>
          <w:sz w:val="22"/>
          <w:szCs w:val="22"/>
        </w:rPr>
        <w:t>LT/1/05/0165/001 – lizdinė plokštelė, N30</w:t>
      </w:r>
    </w:p>
    <w:p w:rsidR="003F28F7" w:rsidRPr="00CB385C" w:rsidRDefault="003F28F7" w:rsidP="003F28F7">
      <w:pPr>
        <w:rPr>
          <w:sz w:val="22"/>
          <w:szCs w:val="22"/>
          <w:highlight w:val="lightGray"/>
        </w:rPr>
      </w:pPr>
      <w:r w:rsidRPr="00CB385C">
        <w:rPr>
          <w:sz w:val="22"/>
          <w:szCs w:val="22"/>
          <w:highlight w:val="lightGray"/>
        </w:rPr>
        <w:t>LT/1/05/0165/004 – lizdinė plokštelė, N20</w:t>
      </w:r>
    </w:p>
    <w:p w:rsidR="003F28F7" w:rsidRPr="00CB385C" w:rsidRDefault="003F28F7" w:rsidP="003F28F7">
      <w:pPr>
        <w:rPr>
          <w:sz w:val="22"/>
          <w:szCs w:val="22"/>
          <w:highlight w:val="lightGray"/>
        </w:rPr>
      </w:pPr>
      <w:r w:rsidRPr="00CB385C">
        <w:rPr>
          <w:sz w:val="22"/>
          <w:szCs w:val="22"/>
          <w:highlight w:val="lightGray"/>
        </w:rPr>
        <w:t>LT/1/05/0165/005 – lizdinė plokštelė, N50</w:t>
      </w:r>
    </w:p>
    <w:p w:rsidR="003F28F7" w:rsidRPr="00CB385C" w:rsidRDefault="003F28F7" w:rsidP="003F28F7">
      <w:pPr>
        <w:rPr>
          <w:sz w:val="22"/>
          <w:szCs w:val="22"/>
          <w:highlight w:val="lightGray"/>
        </w:rPr>
      </w:pPr>
      <w:r w:rsidRPr="00CB385C">
        <w:rPr>
          <w:sz w:val="22"/>
          <w:szCs w:val="22"/>
          <w:highlight w:val="lightGray"/>
        </w:rPr>
        <w:t>LT/1/05/0165/006 – lizdinė plokštelė, N100</w:t>
      </w:r>
    </w:p>
    <w:p w:rsidR="003F28F7" w:rsidRPr="00CB385C" w:rsidRDefault="003F28F7" w:rsidP="003F28F7">
      <w:pPr>
        <w:rPr>
          <w:sz w:val="22"/>
          <w:szCs w:val="22"/>
        </w:rPr>
      </w:pPr>
      <w:r w:rsidRPr="00CB385C">
        <w:rPr>
          <w:sz w:val="22"/>
          <w:szCs w:val="22"/>
          <w:highlight w:val="lightGray"/>
        </w:rPr>
        <w:t>LT/1/05/0165/007 – lizdinė plokštelė, N400</w:t>
      </w:r>
    </w:p>
    <w:p w:rsidR="003F28F7" w:rsidRPr="00CB385C" w:rsidRDefault="003F28F7" w:rsidP="003F28F7">
      <w:pPr>
        <w:tabs>
          <w:tab w:val="left" w:pos="567"/>
        </w:tabs>
        <w:ind w:left="567" w:hanging="567"/>
        <w:rPr>
          <w:i/>
          <w:sz w:val="22"/>
          <w:szCs w:val="22"/>
        </w:rPr>
      </w:pPr>
    </w:p>
    <w:p w:rsidR="003F28F7" w:rsidRPr="00CB385C" w:rsidRDefault="003F28F7" w:rsidP="003F28F7">
      <w:pPr>
        <w:tabs>
          <w:tab w:val="left" w:pos="567"/>
        </w:tabs>
        <w:ind w:left="567" w:hanging="567"/>
        <w:rPr>
          <w:i/>
          <w:sz w:val="22"/>
          <w:szCs w:val="22"/>
        </w:rPr>
      </w:pPr>
      <w:proofErr w:type="spellStart"/>
      <w:r w:rsidRPr="00CB385C">
        <w:rPr>
          <w:i/>
          <w:sz w:val="22"/>
          <w:szCs w:val="22"/>
        </w:rPr>
        <w:t>Torasemide</w:t>
      </w:r>
      <w:proofErr w:type="spellEnd"/>
      <w:r w:rsidRPr="00CB385C">
        <w:rPr>
          <w:i/>
          <w:sz w:val="22"/>
          <w:szCs w:val="22"/>
        </w:rPr>
        <w:t xml:space="preserve"> HEXAL 100 mg tabletės. </w:t>
      </w:r>
    </w:p>
    <w:p w:rsidR="003F28F7" w:rsidRPr="00CB385C" w:rsidRDefault="003F28F7" w:rsidP="003F28F7">
      <w:pPr>
        <w:rPr>
          <w:sz w:val="22"/>
          <w:szCs w:val="22"/>
        </w:rPr>
      </w:pPr>
      <w:r w:rsidRPr="00CB385C">
        <w:rPr>
          <w:sz w:val="22"/>
          <w:szCs w:val="22"/>
        </w:rPr>
        <w:t>LT/1/05/0165/002 – lizdinė plokštelė, N30</w:t>
      </w:r>
    </w:p>
    <w:p w:rsidR="003F28F7" w:rsidRPr="00CB385C" w:rsidRDefault="003F28F7" w:rsidP="003F28F7">
      <w:pPr>
        <w:rPr>
          <w:sz w:val="22"/>
          <w:szCs w:val="22"/>
          <w:highlight w:val="lightGray"/>
        </w:rPr>
      </w:pPr>
      <w:r w:rsidRPr="00CB385C">
        <w:rPr>
          <w:sz w:val="22"/>
          <w:szCs w:val="22"/>
          <w:highlight w:val="lightGray"/>
        </w:rPr>
        <w:t>LT/1/05/0165/008 – lizdinė plokštelė, N20</w:t>
      </w:r>
    </w:p>
    <w:p w:rsidR="003F28F7" w:rsidRPr="00CB385C" w:rsidRDefault="003F28F7" w:rsidP="003F28F7">
      <w:pPr>
        <w:rPr>
          <w:sz w:val="22"/>
          <w:szCs w:val="22"/>
          <w:highlight w:val="lightGray"/>
        </w:rPr>
      </w:pPr>
      <w:r w:rsidRPr="00CB385C">
        <w:rPr>
          <w:sz w:val="22"/>
          <w:szCs w:val="22"/>
          <w:highlight w:val="lightGray"/>
        </w:rPr>
        <w:t>LT/1/05/0165/009 – lizdinė plokštelė, N50</w:t>
      </w:r>
    </w:p>
    <w:p w:rsidR="003F28F7" w:rsidRPr="00CB385C" w:rsidRDefault="003F28F7" w:rsidP="003F28F7">
      <w:pPr>
        <w:rPr>
          <w:sz w:val="22"/>
          <w:szCs w:val="22"/>
          <w:highlight w:val="lightGray"/>
        </w:rPr>
      </w:pPr>
      <w:r w:rsidRPr="00CB385C">
        <w:rPr>
          <w:sz w:val="22"/>
          <w:szCs w:val="22"/>
          <w:highlight w:val="lightGray"/>
        </w:rPr>
        <w:t>LT/1/05/0165/010 – lizdinė plokštelė, N100</w:t>
      </w:r>
    </w:p>
    <w:p w:rsidR="003F28F7" w:rsidRPr="00CB385C" w:rsidRDefault="003F28F7" w:rsidP="003F28F7">
      <w:pPr>
        <w:rPr>
          <w:sz w:val="22"/>
          <w:szCs w:val="22"/>
        </w:rPr>
      </w:pPr>
      <w:r w:rsidRPr="00CB385C">
        <w:rPr>
          <w:sz w:val="22"/>
          <w:szCs w:val="22"/>
          <w:highlight w:val="lightGray"/>
        </w:rPr>
        <w:t>LT/1/05/0165/011 – lizdinė plokštelė, N400</w:t>
      </w:r>
    </w:p>
    <w:p w:rsidR="003F28F7" w:rsidRPr="00CB385C" w:rsidRDefault="003F28F7" w:rsidP="003F28F7">
      <w:pPr>
        <w:tabs>
          <w:tab w:val="left" w:pos="567"/>
        </w:tabs>
        <w:ind w:left="567" w:hanging="567"/>
        <w:rPr>
          <w:i/>
          <w:sz w:val="22"/>
          <w:szCs w:val="22"/>
        </w:rPr>
      </w:pPr>
    </w:p>
    <w:p w:rsidR="003F28F7" w:rsidRPr="00CB385C" w:rsidRDefault="003F28F7" w:rsidP="003F28F7">
      <w:pPr>
        <w:tabs>
          <w:tab w:val="left" w:pos="567"/>
        </w:tabs>
        <w:ind w:left="567" w:hanging="567"/>
        <w:rPr>
          <w:i/>
          <w:sz w:val="22"/>
          <w:szCs w:val="22"/>
        </w:rPr>
      </w:pPr>
      <w:proofErr w:type="spellStart"/>
      <w:r w:rsidRPr="00CB385C">
        <w:rPr>
          <w:i/>
          <w:sz w:val="22"/>
          <w:szCs w:val="22"/>
        </w:rPr>
        <w:t>Torasemide</w:t>
      </w:r>
      <w:proofErr w:type="spellEnd"/>
      <w:r w:rsidRPr="00CB385C">
        <w:rPr>
          <w:i/>
          <w:sz w:val="22"/>
          <w:szCs w:val="22"/>
        </w:rPr>
        <w:t xml:space="preserve"> HEXAL 200 mg tabletės.</w:t>
      </w:r>
    </w:p>
    <w:p w:rsidR="003F28F7" w:rsidRPr="00CB385C" w:rsidRDefault="003F28F7" w:rsidP="003F28F7">
      <w:pPr>
        <w:rPr>
          <w:sz w:val="22"/>
          <w:szCs w:val="22"/>
        </w:rPr>
      </w:pPr>
      <w:r w:rsidRPr="00CB385C">
        <w:rPr>
          <w:sz w:val="22"/>
          <w:szCs w:val="22"/>
        </w:rPr>
        <w:t>LT/1/05/0165/003 – lizdinė plokštelė, N30</w:t>
      </w:r>
    </w:p>
    <w:p w:rsidR="003F28F7" w:rsidRPr="00CB385C" w:rsidRDefault="003F28F7" w:rsidP="003F28F7">
      <w:pPr>
        <w:rPr>
          <w:sz w:val="22"/>
          <w:szCs w:val="22"/>
          <w:highlight w:val="lightGray"/>
        </w:rPr>
      </w:pPr>
      <w:r w:rsidRPr="00CB385C">
        <w:rPr>
          <w:sz w:val="22"/>
          <w:szCs w:val="22"/>
          <w:highlight w:val="lightGray"/>
        </w:rPr>
        <w:t>LT/1/05/0165/012 – lizdinė plokštelė, N20</w:t>
      </w:r>
    </w:p>
    <w:p w:rsidR="003F28F7" w:rsidRPr="00CB385C" w:rsidRDefault="003F28F7" w:rsidP="003F28F7">
      <w:pPr>
        <w:rPr>
          <w:sz w:val="22"/>
          <w:szCs w:val="22"/>
          <w:highlight w:val="lightGray"/>
        </w:rPr>
      </w:pPr>
      <w:r w:rsidRPr="00CB385C">
        <w:rPr>
          <w:sz w:val="22"/>
          <w:szCs w:val="22"/>
          <w:highlight w:val="lightGray"/>
        </w:rPr>
        <w:t>LT/1/05/0165/013 – lizdinė plokštelė, N50</w:t>
      </w:r>
    </w:p>
    <w:p w:rsidR="003F28F7" w:rsidRPr="00CB385C" w:rsidRDefault="003F28F7" w:rsidP="003F28F7">
      <w:pPr>
        <w:rPr>
          <w:sz w:val="22"/>
          <w:szCs w:val="22"/>
          <w:highlight w:val="lightGray"/>
        </w:rPr>
      </w:pPr>
      <w:r w:rsidRPr="00CB385C">
        <w:rPr>
          <w:sz w:val="22"/>
          <w:szCs w:val="22"/>
          <w:highlight w:val="lightGray"/>
        </w:rPr>
        <w:t>LT/1/05/0165/014 – lizdinė plokštelė, N100</w:t>
      </w:r>
    </w:p>
    <w:p w:rsidR="003F28F7" w:rsidRPr="00CB385C" w:rsidRDefault="003F28F7" w:rsidP="003F28F7">
      <w:pPr>
        <w:rPr>
          <w:sz w:val="22"/>
          <w:szCs w:val="22"/>
        </w:rPr>
      </w:pPr>
      <w:r w:rsidRPr="00CB385C">
        <w:rPr>
          <w:sz w:val="22"/>
          <w:szCs w:val="22"/>
          <w:highlight w:val="lightGray"/>
        </w:rPr>
        <w:t>LT/1/05/0165/015 – lizdinė plokštelė, N400</w:t>
      </w:r>
    </w:p>
    <w:p w:rsidR="003F28F7" w:rsidRPr="00CB385C" w:rsidRDefault="003F28F7" w:rsidP="003F28F7">
      <w:pPr>
        <w:tabs>
          <w:tab w:val="left" w:pos="567"/>
        </w:tabs>
        <w:rPr>
          <w:b/>
          <w:sz w:val="22"/>
          <w:szCs w:val="22"/>
        </w:rPr>
      </w:pPr>
    </w:p>
    <w:p w:rsidR="003F28F7" w:rsidRPr="00CB385C" w:rsidRDefault="003F28F7" w:rsidP="003F28F7">
      <w:pPr>
        <w:tabs>
          <w:tab w:val="left" w:pos="567"/>
        </w:tabs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3F28F7" w:rsidRPr="00CB385C" w:rsidTr="00131462">
        <w:tc>
          <w:tcPr>
            <w:tcW w:w="9286" w:type="dxa"/>
            <w:shd w:val="clear" w:color="auto" w:fill="auto"/>
          </w:tcPr>
          <w:p w:rsidR="003F28F7" w:rsidRPr="00CB385C" w:rsidRDefault="003F28F7" w:rsidP="003F28F7">
            <w:pPr>
              <w:tabs>
                <w:tab w:val="left" w:pos="567"/>
              </w:tabs>
              <w:rPr>
                <w:b/>
                <w:sz w:val="22"/>
                <w:szCs w:val="22"/>
              </w:rPr>
            </w:pPr>
            <w:r w:rsidRPr="00CB385C">
              <w:rPr>
                <w:b/>
                <w:sz w:val="22"/>
                <w:szCs w:val="22"/>
              </w:rPr>
              <w:t>13.</w:t>
            </w:r>
            <w:r w:rsidRPr="00CB385C">
              <w:rPr>
                <w:b/>
                <w:sz w:val="22"/>
                <w:szCs w:val="22"/>
              </w:rPr>
              <w:tab/>
              <w:t>SERIJOS NUMERIS</w:t>
            </w:r>
          </w:p>
        </w:tc>
      </w:tr>
    </w:tbl>
    <w:p w:rsidR="003F28F7" w:rsidRPr="00CB385C" w:rsidRDefault="003F28F7" w:rsidP="003F28F7">
      <w:pPr>
        <w:tabs>
          <w:tab w:val="left" w:pos="567"/>
        </w:tabs>
        <w:rPr>
          <w:b/>
          <w:sz w:val="22"/>
          <w:szCs w:val="22"/>
        </w:rPr>
      </w:pPr>
    </w:p>
    <w:p w:rsidR="003F28F7" w:rsidRPr="00CB385C" w:rsidRDefault="0092651D" w:rsidP="003F28F7">
      <w:pPr>
        <w:tabs>
          <w:tab w:val="left" w:pos="567"/>
        </w:tabs>
        <w:rPr>
          <w:sz w:val="22"/>
          <w:szCs w:val="22"/>
        </w:rPr>
      </w:pPr>
      <w:proofErr w:type="spellStart"/>
      <w:r>
        <w:rPr>
          <w:sz w:val="22"/>
          <w:szCs w:val="22"/>
        </w:rPr>
        <w:t>Lot</w:t>
      </w:r>
      <w:proofErr w:type="spellEnd"/>
      <w:r w:rsidRPr="00CB385C">
        <w:rPr>
          <w:sz w:val="22"/>
          <w:szCs w:val="22"/>
        </w:rPr>
        <w:t xml:space="preserve"> </w:t>
      </w:r>
      <w:r w:rsidR="003F28F7" w:rsidRPr="00CB385C">
        <w:rPr>
          <w:sz w:val="22"/>
          <w:szCs w:val="22"/>
        </w:rPr>
        <w:t>{numeris}</w:t>
      </w:r>
    </w:p>
    <w:p w:rsidR="003F28F7" w:rsidRPr="00CB385C" w:rsidRDefault="003F28F7" w:rsidP="003F28F7">
      <w:pPr>
        <w:tabs>
          <w:tab w:val="left" w:pos="567"/>
        </w:tabs>
        <w:rPr>
          <w:b/>
          <w:sz w:val="22"/>
          <w:szCs w:val="22"/>
        </w:rPr>
      </w:pPr>
    </w:p>
    <w:p w:rsidR="003F28F7" w:rsidRPr="00CB385C" w:rsidRDefault="003F28F7" w:rsidP="003F28F7">
      <w:pPr>
        <w:tabs>
          <w:tab w:val="left" w:pos="567"/>
        </w:tabs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3F28F7" w:rsidRPr="00CB385C" w:rsidTr="00131462">
        <w:tc>
          <w:tcPr>
            <w:tcW w:w="9286" w:type="dxa"/>
            <w:shd w:val="clear" w:color="auto" w:fill="auto"/>
          </w:tcPr>
          <w:p w:rsidR="003F28F7" w:rsidRPr="00CB385C" w:rsidRDefault="003F28F7" w:rsidP="003F28F7">
            <w:pPr>
              <w:tabs>
                <w:tab w:val="left" w:pos="567"/>
              </w:tabs>
              <w:rPr>
                <w:b/>
                <w:sz w:val="22"/>
                <w:szCs w:val="22"/>
              </w:rPr>
            </w:pPr>
            <w:r w:rsidRPr="00CB385C">
              <w:rPr>
                <w:b/>
                <w:sz w:val="22"/>
                <w:szCs w:val="22"/>
              </w:rPr>
              <w:t>14.</w:t>
            </w:r>
            <w:r w:rsidRPr="00CB385C">
              <w:rPr>
                <w:b/>
                <w:sz w:val="22"/>
                <w:szCs w:val="22"/>
              </w:rPr>
              <w:tab/>
              <w:t>PARDAVIMO (IŠDAVIMO) TVARKA</w:t>
            </w:r>
          </w:p>
        </w:tc>
      </w:tr>
    </w:tbl>
    <w:p w:rsidR="003F28F7" w:rsidRPr="00CB385C" w:rsidRDefault="003F28F7" w:rsidP="003F28F7">
      <w:pPr>
        <w:tabs>
          <w:tab w:val="left" w:pos="567"/>
        </w:tabs>
        <w:rPr>
          <w:b/>
          <w:sz w:val="22"/>
          <w:szCs w:val="22"/>
        </w:rPr>
      </w:pPr>
    </w:p>
    <w:p w:rsidR="003F28F7" w:rsidRPr="00CB385C" w:rsidRDefault="003F28F7" w:rsidP="003F28F7">
      <w:pPr>
        <w:tabs>
          <w:tab w:val="left" w:pos="567"/>
        </w:tabs>
        <w:rPr>
          <w:sz w:val="22"/>
          <w:szCs w:val="22"/>
        </w:rPr>
      </w:pPr>
      <w:r w:rsidRPr="00CB385C">
        <w:rPr>
          <w:sz w:val="22"/>
          <w:szCs w:val="22"/>
        </w:rPr>
        <w:t>Receptinis vaist</w:t>
      </w:r>
      <w:r w:rsidR="0092651D">
        <w:rPr>
          <w:sz w:val="22"/>
          <w:szCs w:val="22"/>
        </w:rPr>
        <w:t>as</w:t>
      </w:r>
      <w:r w:rsidRPr="00CB385C">
        <w:rPr>
          <w:sz w:val="22"/>
          <w:szCs w:val="22"/>
        </w:rPr>
        <w:t>.</w:t>
      </w:r>
    </w:p>
    <w:p w:rsidR="003F28F7" w:rsidRPr="00CB385C" w:rsidRDefault="003F28F7" w:rsidP="003F28F7">
      <w:pPr>
        <w:tabs>
          <w:tab w:val="left" w:pos="567"/>
        </w:tabs>
        <w:rPr>
          <w:b/>
          <w:sz w:val="22"/>
          <w:szCs w:val="22"/>
        </w:rPr>
      </w:pPr>
    </w:p>
    <w:p w:rsidR="003F28F7" w:rsidRPr="00CB385C" w:rsidRDefault="003F28F7" w:rsidP="003F28F7">
      <w:pPr>
        <w:tabs>
          <w:tab w:val="left" w:pos="567"/>
        </w:tabs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3F28F7" w:rsidRPr="00CB385C" w:rsidTr="00131462">
        <w:tc>
          <w:tcPr>
            <w:tcW w:w="9286" w:type="dxa"/>
            <w:shd w:val="clear" w:color="auto" w:fill="auto"/>
          </w:tcPr>
          <w:p w:rsidR="003F28F7" w:rsidRPr="00CB385C" w:rsidRDefault="003F28F7" w:rsidP="003F28F7">
            <w:pPr>
              <w:tabs>
                <w:tab w:val="left" w:pos="567"/>
              </w:tabs>
              <w:rPr>
                <w:b/>
                <w:sz w:val="22"/>
                <w:szCs w:val="22"/>
              </w:rPr>
            </w:pPr>
            <w:r w:rsidRPr="00CB385C">
              <w:rPr>
                <w:b/>
                <w:sz w:val="22"/>
                <w:szCs w:val="22"/>
              </w:rPr>
              <w:t>15.</w:t>
            </w:r>
            <w:r w:rsidRPr="00CB385C">
              <w:rPr>
                <w:b/>
                <w:sz w:val="22"/>
                <w:szCs w:val="22"/>
              </w:rPr>
              <w:tab/>
              <w:t>VARTOJIMO INSTRUKCIJA</w:t>
            </w:r>
          </w:p>
        </w:tc>
      </w:tr>
    </w:tbl>
    <w:p w:rsidR="003F28F7" w:rsidRPr="00CB385C" w:rsidRDefault="003F28F7" w:rsidP="003F28F7">
      <w:pPr>
        <w:tabs>
          <w:tab w:val="left" w:pos="567"/>
        </w:tabs>
        <w:rPr>
          <w:b/>
          <w:sz w:val="22"/>
          <w:szCs w:val="22"/>
        </w:rPr>
      </w:pPr>
    </w:p>
    <w:p w:rsidR="003F28F7" w:rsidRPr="00CB385C" w:rsidRDefault="003F28F7" w:rsidP="003F28F7">
      <w:pPr>
        <w:tabs>
          <w:tab w:val="left" w:pos="567"/>
        </w:tabs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3F28F7" w:rsidRPr="00CB385C" w:rsidTr="00131462">
        <w:tc>
          <w:tcPr>
            <w:tcW w:w="9286" w:type="dxa"/>
            <w:shd w:val="clear" w:color="auto" w:fill="auto"/>
          </w:tcPr>
          <w:p w:rsidR="003F28F7" w:rsidRPr="00CB385C" w:rsidRDefault="003F28F7" w:rsidP="003F28F7">
            <w:pPr>
              <w:tabs>
                <w:tab w:val="left" w:pos="567"/>
              </w:tabs>
              <w:rPr>
                <w:b/>
                <w:sz w:val="22"/>
                <w:szCs w:val="22"/>
              </w:rPr>
            </w:pPr>
            <w:r w:rsidRPr="00CB385C">
              <w:rPr>
                <w:b/>
                <w:sz w:val="22"/>
                <w:szCs w:val="22"/>
              </w:rPr>
              <w:t>16.</w:t>
            </w:r>
            <w:r w:rsidRPr="00CB385C">
              <w:rPr>
                <w:b/>
                <w:sz w:val="22"/>
                <w:szCs w:val="22"/>
              </w:rPr>
              <w:tab/>
              <w:t>INFORMACIJA BRAILIO RAŠTU</w:t>
            </w:r>
          </w:p>
        </w:tc>
      </w:tr>
    </w:tbl>
    <w:p w:rsidR="003F28F7" w:rsidRPr="00CB385C" w:rsidRDefault="003F28F7" w:rsidP="003F28F7">
      <w:pPr>
        <w:tabs>
          <w:tab w:val="left" w:pos="567"/>
        </w:tabs>
        <w:rPr>
          <w:sz w:val="22"/>
          <w:szCs w:val="22"/>
        </w:rPr>
      </w:pPr>
    </w:p>
    <w:p w:rsidR="003F28F7" w:rsidRPr="00CB385C" w:rsidRDefault="003F28F7" w:rsidP="003F28F7">
      <w:pPr>
        <w:tabs>
          <w:tab w:val="left" w:pos="567"/>
        </w:tabs>
        <w:rPr>
          <w:sz w:val="22"/>
          <w:szCs w:val="22"/>
        </w:rPr>
      </w:pPr>
      <w:proofErr w:type="spellStart"/>
      <w:r w:rsidRPr="00CB385C">
        <w:rPr>
          <w:sz w:val="22"/>
          <w:szCs w:val="22"/>
        </w:rPr>
        <w:t>Torasemide</w:t>
      </w:r>
      <w:proofErr w:type="spellEnd"/>
      <w:r w:rsidRPr="00CB385C">
        <w:rPr>
          <w:sz w:val="22"/>
          <w:szCs w:val="22"/>
        </w:rPr>
        <w:t xml:space="preserve"> HEXAL 50 mg </w:t>
      </w:r>
    </w:p>
    <w:p w:rsidR="003F28F7" w:rsidRPr="00CB385C" w:rsidRDefault="003F28F7" w:rsidP="003F28F7">
      <w:pPr>
        <w:tabs>
          <w:tab w:val="left" w:pos="567"/>
        </w:tabs>
        <w:rPr>
          <w:sz w:val="22"/>
          <w:szCs w:val="22"/>
          <w:highlight w:val="lightGray"/>
        </w:rPr>
      </w:pPr>
      <w:proofErr w:type="spellStart"/>
      <w:r w:rsidRPr="00CB385C">
        <w:rPr>
          <w:sz w:val="22"/>
          <w:szCs w:val="22"/>
          <w:highlight w:val="lightGray"/>
        </w:rPr>
        <w:t>Torasemide</w:t>
      </w:r>
      <w:proofErr w:type="spellEnd"/>
      <w:r w:rsidRPr="00CB385C">
        <w:rPr>
          <w:sz w:val="22"/>
          <w:szCs w:val="22"/>
          <w:highlight w:val="lightGray"/>
        </w:rPr>
        <w:t xml:space="preserve"> HEXAL 100 mg</w:t>
      </w:r>
    </w:p>
    <w:p w:rsidR="003F28F7" w:rsidRPr="00CB385C" w:rsidRDefault="003F28F7" w:rsidP="003F28F7">
      <w:pPr>
        <w:tabs>
          <w:tab w:val="left" w:pos="567"/>
        </w:tabs>
        <w:rPr>
          <w:sz w:val="22"/>
          <w:szCs w:val="22"/>
        </w:rPr>
      </w:pPr>
      <w:proofErr w:type="spellStart"/>
      <w:r w:rsidRPr="00CB385C">
        <w:rPr>
          <w:sz w:val="22"/>
          <w:szCs w:val="22"/>
          <w:highlight w:val="lightGray"/>
        </w:rPr>
        <w:t>Torasemide</w:t>
      </w:r>
      <w:proofErr w:type="spellEnd"/>
      <w:r w:rsidRPr="00CB385C">
        <w:rPr>
          <w:sz w:val="22"/>
          <w:szCs w:val="22"/>
          <w:highlight w:val="lightGray"/>
        </w:rPr>
        <w:t xml:space="preserve"> HEXAL 200 mg</w:t>
      </w:r>
    </w:p>
    <w:p w:rsidR="003F28F7" w:rsidRPr="00CB385C" w:rsidRDefault="003F28F7" w:rsidP="003F28F7">
      <w:pPr>
        <w:tabs>
          <w:tab w:val="left" w:pos="567"/>
        </w:tabs>
        <w:rPr>
          <w:sz w:val="22"/>
          <w:szCs w:val="22"/>
        </w:rPr>
      </w:pPr>
    </w:p>
    <w:p w:rsidR="0092651D" w:rsidRPr="000608ED" w:rsidRDefault="0092651D" w:rsidP="00DA2DCD">
      <w:pPr>
        <w:rPr>
          <w:sz w:val="22"/>
          <w:szCs w:val="22"/>
          <w:shd w:val="clear" w:color="auto" w:fill="CCCCCC"/>
        </w:rPr>
      </w:pPr>
    </w:p>
    <w:p w:rsidR="0092651D" w:rsidRPr="000608ED" w:rsidRDefault="0092651D" w:rsidP="0092651D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outlineLvl w:val="0"/>
        <w:rPr>
          <w:i/>
          <w:noProof/>
          <w:sz w:val="22"/>
          <w:szCs w:val="22"/>
        </w:rPr>
      </w:pPr>
      <w:r w:rsidRPr="000608ED">
        <w:rPr>
          <w:b/>
          <w:noProof/>
          <w:sz w:val="22"/>
          <w:szCs w:val="22"/>
        </w:rPr>
        <w:t>17.</w:t>
      </w:r>
      <w:r w:rsidRPr="000608ED">
        <w:rPr>
          <w:b/>
          <w:noProof/>
          <w:sz w:val="22"/>
          <w:szCs w:val="22"/>
        </w:rPr>
        <w:tab/>
        <w:t>UNIKALUS IDENTIFIKATORIUS – 2D BRŪKŠNINIS KODAS</w:t>
      </w:r>
    </w:p>
    <w:p w:rsidR="0092651D" w:rsidRPr="000608ED" w:rsidRDefault="0092651D" w:rsidP="0092651D">
      <w:pPr>
        <w:rPr>
          <w:noProof/>
          <w:sz w:val="22"/>
          <w:szCs w:val="22"/>
        </w:rPr>
      </w:pPr>
    </w:p>
    <w:p w:rsidR="0092651D" w:rsidRPr="000608ED" w:rsidRDefault="0092651D" w:rsidP="0092651D">
      <w:pPr>
        <w:rPr>
          <w:noProof/>
          <w:sz w:val="22"/>
          <w:szCs w:val="22"/>
          <w:shd w:val="clear" w:color="auto" w:fill="CCCCCC"/>
        </w:rPr>
      </w:pPr>
      <w:r w:rsidRPr="000608ED">
        <w:rPr>
          <w:noProof/>
          <w:sz w:val="22"/>
          <w:szCs w:val="22"/>
          <w:highlight w:val="lightGray"/>
        </w:rPr>
        <w:t>2D brūkšninis kodas su nurodytu unikaliu identifikatoriumi.</w:t>
      </w:r>
    </w:p>
    <w:p w:rsidR="0092651D" w:rsidRPr="000608ED" w:rsidRDefault="0092651D" w:rsidP="0092651D">
      <w:pPr>
        <w:rPr>
          <w:noProof/>
          <w:sz w:val="22"/>
          <w:szCs w:val="22"/>
        </w:rPr>
      </w:pPr>
    </w:p>
    <w:p w:rsidR="0092651D" w:rsidRPr="000608ED" w:rsidRDefault="0092651D" w:rsidP="0092651D">
      <w:pPr>
        <w:rPr>
          <w:noProof/>
          <w:sz w:val="22"/>
          <w:szCs w:val="22"/>
        </w:rPr>
      </w:pPr>
    </w:p>
    <w:p w:rsidR="0092651D" w:rsidRPr="000608ED" w:rsidRDefault="0092651D" w:rsidP="0092651D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outlineLvl w:val="0"/>
        <w:rPr>
          <w:i/>
          <w:noProof/>
          <w:sz w:val="22"/>
          <w:szCs w:val="22"/>
        </w:rPr>
      </w:pPr>
      <w:r w:rsidRPr="000608ED">
        <w:rPr>
          <w:b/>
          <w:noProof/>
          <w:sz w:val="22"/>
          <w:szCs w:val="22"/>
        </w:rPr>
        <w:t>18.</w:t>
      </w:r>
      <w:r w:rsidRPr="000608ED">
        <w:rPr>
          <w:b/>
          <w:noProof/>
          <w:sz w:val="22"/>
          <w:szCs w:val="22"/>
        </w:rPr>
        <w:tab/>
        <w:t>UNIKALUS IDENTIFIKATORIUS – ŽMONĖMS SUPRANTAMI DUOMENYS</w:t>
      </w:r>
    </w:p>
    <w:p w:rsidR="0092651D" w:rsidRPr="000608ED" w:rsidRDefault="0092651D" w:rsidP="0092651D">
      <w:pPr>
        <w:rPr>
          <w:noProof/>
          <w:sz w:val="22"/>
          <w:szCs w:val="22"/>
        </w:rPr>
      </w:pPr>
    </w:p>
    <w:p w:rsidR="0092651D" w:rsidRPr="000608ED" w:rsidRDefault="0092651D" w:rsidP="0092651D">
      <w:pPr>
        <w:rPr>
          <w:sz w:val="22"/>
          <w:szCs w:val="22"/>
          <w:lang w:val="it-IT"/>
        </w:rPr>
      </w:pPr>
      <w:r w:rsidRPr="000608ED">
        <w:rPr>
          <w:sz w:val="22"/>
          <w:szCs w:val="22"/>
          <w:lang w:val="it-IT"/>
        </w:rPr>
        <w:t xml:space="preserve">PC: {numeris} </w:t>
      </w:r>
    </w:p>
    <w:p w:rsidR="0092651D" w:rsidRPr="000608ED" w:rsidRDefault="0092651D" w:rsidP="0092651D">
      <w:pPr>
        <w:rPr>
          <w:sz w:val="22"/>
          <w:szCs w:val="22"/>
          <w:lang w:val="it-IT"/>
        </w:rPr>
      </w:pPr>
      <w:r w:rsidRPr="000608ED">
        <w:rPr>
          <w:sz w:val="22"/>
          <w:szCs w:val="22"/>
          <w:lang w:val="it-IT"/>
        </w:rPr>
        <w:t xml:space="preserve">SN: {numeris} </w:t>
      </w:r>
    </w:p>
    <w:p w:rsidR="0092651D" w:rsidRPr="000608ED" w:rsidRDefault="0092651D" w:rsidP="0092651D">
      <w:pPr>
        <w:rPr>
          <w:sz w:val="22"/>
          <w:szCs w:val="22"/>
          <w:lang w:val="it-IT"/>
        </w:rPr>
      </w:pPr>
      <w:r w:rsidRPr="000608ED">
        <w:rPr>
          <w:sz w:val="22"/>
          <w:szCs w:val="22"/>
          <w:highlight w:val="lightGray"/>
          <w:lang w:val="it-IT"/>
        </w:rPr>
        <w:t xml:space="preserve">NN: {numeris} </w:t>
      </w:r>
    </w:p>
    <w:p w:rsidR="0092651D" w:rsidRDefault="0092651D" w:rsidP="0092651D">
      <w:pPr>
        <w:rPr>
          <w:noProof/>
          <w:vanish/>
          <w:szCs w:val="22"/>
        </w:rPr>
      </w:pPr>
    </w:p>
    <w:p w:rsidR="003F28F7" w:rsidRPr="00CB385C" w:rsidRDefault="003F28F7" w:rsidP="003F28F7">
      <w:pPr>
        <w:tabs>
          <w:tab w:val="left" w:pos="567"/>
        </w:tabs>
        <w:rPr>
          <w:b/>
          <w:sz w:val="22"/>
          <w:szCs w:val="22"/>
        </w:rPr>
      </w:pPr>
      <w:r w:rsidRPr="00CB385C">
        <w:rPr>
          <w:b/>
          <w:sz w:val="22"/>
          <w:szCs w:val="22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3F28F7" w:rsidRPr="00CB385C" w:rsidTr="00131462">
        <w:tc>
          <w:tcPr>
            <w:tcW w:w="9286" w:type="dxa"/>
            <w:shd w:val="clear" w:color="auto" w:fill="auto"/>
          </w:tcPr>
          <w:p w:rsidR="003F28F7" w:rsidRPr="00CB385C" w:rsidRDefault="003F28F7" w:rsidP="003F28F7">
            <w:pPr>
              <w:tabs>
                <w:tab w:val="left" w:pos="567"/>
              </w:tabs>
              <w:rPr>
                <w:b/>
                <w:sz w:val="22"/>
                <w:szCs w:val="22"/>
              </w:rPr>
            </w:pPr>
            <w:r w:rsidRPr="00CB385C">
              <w:rPr>
                <w:b/>
                <w:sz w:val="22"/>
                <w:szCs w:val="22"/>
              </w:rPr>
              <w:lastRenderedPageBreak/>
              <w:t>MINIMALI INFORMACIJA ANT LIZDINIŲ PLOKŠTELIŲ ARBA DVISLUOKSNIŲ JUOSTELIŲ</w:t>
            </w:r>
          </w:p>
          <w:p w:rsidR="003F28F7" w:rsidRPr="00CB385C" w:rsidRDefault="003F28F7" w:rsidP="003F28F7">
            <w:pPr>
              <w:tabs>
                <w:tab w:val="left" w:pos="567"/>
              </w:tabs>
              <w:rPr>
                <w:b/>
                <w:sz w:val="22"/>
                <w:szCs w:val="22"/>
              </w:rPr>
            </w:pPr>
          </w:p>
          <w:p w:rsidR="003F28F7" w:rsidRPr="00CB385C" w:rsidRDefault="004D2A1C" w:rsidP="004D2A1C">
            <w:pPr>
              <w:tabs>
                <w:tab w:val="left" w:pos="567"/>
              </w:tabs>
              <w:rPr>
                <w:b/>
                <w:sz w:val="22"/>
                <w:szCs w:val="22"/>
              </w:rPr>
            </w:pPr>
            <w:r w:rsidRPr="000608ED">
              <w:rPr>
                <w:b/>
                <w:caps/>
                <w:sz w:val="22"/>
                <w:szCs w:val="22"/>
              </w:rPr>
              <w:t>aliuminio/PVC/COC/PVdC</w:t>
            </w:r>
            <w:r w:rsidR="008D019C">
              <w:rPr>
                <w:b/>
                <w:caps/>
                <w:sz w:val="22"/>
                <w:szCs w:val="22"/>
              </w:rPr>
              <w:t xml:space="preserve"> </w:t>
            </w:r>
            <w:r w:rsidRPr="000608ED">
              <w:rPr>
                <w:b/>
                <w:caps/>
                <w:sz w:val="22"/>
                <w:szCs w:val="22"/>
              </w:rPr>
              <w:t>arba aliuminio/aliuminio</w:t>
            </w:r>
            <w:r w:rsidR="0092651D">
              <w:rPr>
                <w:b/>
                <w:sz w:val="22"/>
                <w:szCs w:val="22"/>
              </w:rPr>
              <w:t xml:space="preserve"> </w:t>
            </w:r>
            <w:r w:rsidR="003F28F7" w:rsidRPr="00CB385C">
              <w:rPr>
                <w:b/>
                <w:sz w:val="22"/>
                <w:szCs w:val="22"/>
              </w:rPr>
              <w:t>LIZDIN</w:t>
            </w:r>
            <w:r w:rsidR="003F28F7" w:rsidRPr="00CB385C">
              <w:rPr>
                <w:b/>
                <w:sz w:val="22"/>
                <w:szCs w:val="22"/>
                <w:lang w:val="sl-SI"/>
              </w:rPr>
              <w:t>Ė PLOKŠTELĖ</w:t>
            </w:r>
          </w:p>
        </w:tc>
      </w:tr>
    </w:tbl>
    <w:p w:rsidR="003F28F7" w:rsidRPr="00CB385C" w:rsidRDefault="003F28F7" w:rsidP="003F28F7">
      <w:pPr>
        <w:tabs>
          <w:tab w:val="left" w:pos="567"/>
        </w:tabs>
        <w:rPr>
          <w:sz w:val="22"/>
          <w:szCs w:val="22"/>
        </w:rPr>
      </w:pPr>
    </w:p>
    <w:p w:rsidR="003F28F7" w:rsidRPr="00CB385C" w:rsidRDefault="003F28F7" w:rsidP="003F28F7">
      <w:pPr>
        <w:tabs>
          <w:tab w:val="left" w:pos="567"/>
        </w:tabs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3F28F7" w:rsidRPr="00CB385C" w:rsidTr="00131462">
        <w:tc>
          <w:tcPr>
            <w:tcW w:w="9286" w:type="dxa"/>
            <w:shd w:val="clear" w:color="auto" w:fill="auto"/>
          </w:tcPr>
          <w:p w:rsidR="003F28F7" w:rsidRPr="00CB385C" w:rsidRDefault="003F28F7" w:rsidP="003F28F7">
            <w:pPr>
              <w:tabs>
                <w:tab w:val="left" w:pos="567"/>
              </w:tabs>
              <w:rPr>
                <w:b/>
                <w:sz w:val="22"/>
                <w:szCs w:val="22"/>
              </w:rPr>
            </w:pPr>
            <w:r w:rsidRPr="00CB385C">
              <w:rPr>
                <w:b/>
                <w:sz w:val="22"/>
                <w:szCs w:val="22"/>
              </w:rPr>
              <w:t>1.</w:t>
            </w:r>
            <w:r w:rsidRPr="00CB385C">
              <w:rPr>
                <w:b/>
                <w:sz w:val="22"/>
                <w:szCs w:val="22"/>
              </w:rPr>
              <w:tab/>
              <w:t>VAISTINIO PREPARATO PAVADINIMAS</w:t>
            </w:r>
          </w:p>
        </w:tc>
      </w:tr>
    </w:tbl>
    <w:p w:rsidR="003F28F7" w:rsidRPr="00CB385C" w:rsidRDefault="003F28F7" w:rsidP="003F28F7">
      <w:pPr>
        <w:tabs>
          <w:tab w:val="left" w:pos="567"/>
        </w:tabs>
        <w:rPr>
          <w:b/>
          <w:sz w:val="22"/>
          <w:szCs w:val="22"/>
        </w:rPr>
      </w:pPr>
    </w:p>
    <w:p w:rsidR="003F28F7" w:rsidRPr="00CB385C" w:rsidRDefault="003F28F7" w:rsidP="003F28F7">
      <w:pPr>
        <w:tabs>
          <w:tab w:val="left" w:pos="567"/>
        </w:tabs>
        <w:rPr>
          <w:sz w:val="22"/>
          <w:szCs w:val="22"/>
        </w:rPr>
      </w:pPr>
      <w:proofErr w:type="spellStart"/>
      <w:r w:rsidRPr="00CB385C">
        <w:rPr>
          <w:sz w:val="22"/>
          <w:szCs w:val="22"/>
        </w:rPr>
        <w:t>Torasemide</w:t>
      </w:r>
      <w:proofErr w:type="spellEnd"/>
      <w:r w:rsidRPr="00CB385C">
        <w:rPr>
          <w:sz w:val="22"/>
          <w:szCs w:val="22"/>
        </w:rPr>
        <w:t xml:space="preserve"> HEXAL 50 mg tabletės</w:t>
      </w:r>
    </w:p>
    <w:p w:rsidR="003F28F7" w:rsidRPr="00CB385C" w:rsidRDefault="003F28F7" w:rsidP="003F28F7">
      <w:pPr>
        <w:tabs>
          <w:tab w:val="left" w:pos="567"/>
        </w:tabs>
        <w:rPr>
          <w:sz w:val="22"/>
          <w:szCs w:val="22"/>
          <w:highlight w:val="lightGray"/>
        </w:rPr>
      </w:pPr>
      <w:proofErr w:type="spellStart"/>
      <w:r w:rsidRPr="00CB385C">
        <w:rPr>
          <w:sz w:val="22"/>
          <w:szCs w:val="22"/>
          <w:highlight w:val="lightGray"/>
        </w:rPr>
        <w:t>Torasemide</w:t>
      </w:r>
      <w:proofErr w:type="spellEnd"/>
      <w:r w:rsidRPr="00CB385C">
        <w:rPr>
          <w:sz w:val="22"/>
          <w:szCs w:val="22"/>
          <w:highlight w:val="lightGray"/>
        </w:rPr>
        <w:t xml:space="preserve"> HEXAL 100 mg tabletės</w:t>
      </w:r>
    </w:p>
    <w:p w:rsidR="003F28F7" w:rsidRPr="00CB385C" w:rsidRDefault="003F28F7" w:rsidP="003F28F7">
      <w:pPr>
        <w:tabs>
          <w:tab w:val="left" w:pos="567"/>
        </w:tabs>
        <w:rPr>
          <w:sz w:val="22"/>
          <w:szCs w:val="22"/>
        </w:rPr>
      </w:pPr>
      <w:proofErr w:type="spellStart"/>
      <w:r w:rsidRPr="00CB385C">
        <w:rPr>
          <w:sz w:val="22"/>
          <w:szCs w:val="22"/>
          <w:highlight w:val="lightGray"/>
        </w:rPr>
        <w:t>Torasemide</w:t>
      </w:r>
      <w:proofErr w:type="spellEnd"/>
      <w:r w:rsidRPr="00CB385C">
        <w:rPr>
          <w:sz w:val="22"/>
          <w:szCs w:val="22"/>
          <w:highlight w:val="lightGray"/>
        </w:rPr>
        <w:t xml:space="preserve"> HEXAL 200 mg tabletės</w:t>
      </w:r>
    </w:p>
    <w:p w:rsidR="003F28F7" w:rsidRPr="00CB385C" w:rsidRDefault="007F4989" w:rsidP="003F28F7">
      <w:pPr>
        <w:tabs>
          <w:tab w:val="left" w:pos="567"/>
        </w:tabs>
        <w:rPr>
          <w:sz w:val="22"/>
          <w:szCs w:val="22"/>
        </w:rPr>
      </w:pPr>
      <w:proofErr w:type="spellStart"/>
      <w:r>
        <w:rPr>
          <w:sz w:val="22"/>
          <w:szCs w:val="22"/>
        </w:rPr>
        <w:t>t</w:t>
      </w:r>
      <w:r w:rsidR="003F28F7" w:rsidRPr="00CB385C">
        <w:rPr>
          <w:sz w:val="22"/>
          <w:szCs w:val="22"/>
        </w:rPr>
        <w:t>orasemidum</w:t>
      </w:r>
      <w:proofErr w:type="spellEnd"/>
    </w:p>
    <w:p w:rsidR="003F28F7" w:rsidRPr="00CB385C" w:rsidRDefault="003F28F7" w:rsidP="003F28F7">
      <w:pPr>
        <w:tabs>
          <w:tab w:val="left" w:pos="567"/>
        </w:tabs>
        <w:rPr>
          <w:sz w:val="22"/>
          <w:szCs w:val="22"/>
        </w:rPr>
      </w:pPr>
    </w:p>
    <w:p w:rsidR="003F28F7" w:rsidRPr="00CB385C" w:rsidRDefault="003F28F7" w:rsidP="003F28F7">
      <w:pPr>
        <w:tabs>
          <w:tab w:val="left" w:pos="567"/>
        </w:tabs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3F28F7" w:rsidRPr="00CB385C" w:rsidTr="00131462">
        <w:tc>
          <w:tcPr>
            <w:tcW w:w="9286" w:type="dxa"/>
            <w:shd w:val="clear" w:color="auto" w:fill="auto"/>
          </w:tcPr>
          <w:p w:rsidR="003F28F7" w:rsidRPr="00CB385C" w:rsidRDefault="003F28F7" w:rsidP="003F28F7">
            <w:pPr>
              <w:tabs>
                <w:tab w:val="left" w:pos="567"/>
              </w:tabs>
              <w:rPr>
                <w:b/>
                <w:sz w:val="22"/>
                <w:szCs w:val="22"/>
              </w:rPr>
            </w:pPr>
            <w:r w:rsidRPr="00CB385C">
              <w:rPr>
                <w:b/>
                <w:sz w:val="22"/>
                <w:szCs w:val="22"/>
              </w:rPr>
              <w:t>2.</w:t>
            </w:r>
            <w:r w:rsidRPr="00CB385C">
              <w:rPr>
                <w:b/>
                <w:sz w:val="22"/>
                <w:szCs w:val="22"/>
              </w:rPr>
              <w:tab/>
            </w:r>
            <w:r w:rsidR="00560406" w:rsidRPr="00560406">
              <w:rPr>
                <w:b/>
                <w:sz w:val="22"/>
                <w:szCs w:val="22"/>
              </w:rPr>
              <w:t>REGISTRUOTOJO</w:t>
            </w:r>
            <w:r w:rsidR="00560406" w:rsidRPr="00560406" w:rsidDel="00560406">
              <w:rPr>
                <w:b/>
                <w:sz w:val="22"/>
                <w:szCs w:val="22"/>
              </w:rPr>
              <w:t xml:space="preserve"> </w:t>
            </w:r>
            <w:r w:rsidRPr="00CB385C">
              <w:rPr>
                <w:b/>
                <w:sz w:val="22"/>
                <w:szCs w:val="22"/>
              </w:rPr>
              <w:t>PAVADINIMAS</w:t>
            </w:r>
          </w:p>
        </w:tc>
      </w:tr>
    </w:tbl>
    <w:p w:rsidR="003F28F7" w:rsidRPr="00CB385C" w:rsidRDefault="003F28F7" w:rsidP="003F28F7">
      <w:pPr>
        <w:tabs>
          <w:tab w:val="left" w:pos="567"/>
        </w:tabs>
        <w:rPr>
          <w:b/>
          <w:sz w:val="22"/>
          <w:szCs w:val="22"/>
        </w:rPr>
      </w:pPr>
    </w:p>
    <w:p w:rsidR="003F28F7" w:rsidRPr="00CB385C" w:rsidRDefault="003F28F7" w:rsidP="003F28F7">
      <w:pPr>
        <w:tabs>
          <w:tab w:val="left" w:pos="567"/>
        </w:tabs>
        <w:rPr>
          <w:sz w:val="22"/>
          <w:szCs w:val="22"/>
        </w:rPr>
      </w:pPr>
      <w:r w:rsidRPr="00CB385C">
        <w:rPr>
          <w:sz w:val="22"/>
          <w:szCs w:val="22"/>
        </w:rPr>
        <w:t>HEXAL AG</w:t>
      </w:r>
    </w:p>
    <w:p w:rsidR="003F28F7" w:rsidRPr="00CB385C" w:rsidRDefault="003F28F7" w:rsidP="003F28F7">
      <w:pPr>
        <w:tabs>
          <w:tab w:val="left" w:pos="567"/>
        </w:tabs>
        <w:rPr>
          <w:b/>
          <w:sz w:val="22"/>
          <w:szCs w:val="22"/>
        </w:rPr>
      </w:pPr>
    </w:p>
    <w:p w:rsidR="003F28F7" w:rsidRPr="00CB385C" w:rsidRDefault="003F28F7" w:rsidP="003F28F7">
      <w:pPr>
        <w:tabs>
          <w:tab w:val="left" w:pos="567"/>
        </w:tabs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3F28F7" w:rsidRPr="00CB385C" w:rsidTr="00131462">
        <w:tc>
          <w:tcPr>
            <w:tcW w:w="9286" w:type="dxa"/>
            <w:shd w:val="clear" w:color="auto" w:fill="auto"/>
          </w:tcPr>
          <w:p w:rsidR="003F28F7" w:rsidRPr="00CB385C" w:rsidRDefault="003F28F7" w:rsidP="003F28F7">
            <w:pPr>
              <w:tabs>
                <w:tab w:val="left" w:pos="567"/>
              </w:tabs>
              <w:rPr>
                <w:b/>
                <w:sz w:val="22"/>
                <w:szCs w:val="22"/>
              </w:rPr>
            </w:pPr>
            <w:r w:rsidRPr="00CB385C">
              <w:rPr>
                <w:b/>
                <w:sz w:val="22"/>
                <w:szCs w:val="22"/>
              </w:rPr>
              <w:t>3.</w:t>
            </w:r>
            <w:r w:rsidRPr="00CB385C">
              <w:rPr>
                <w:b/>
                <w:sz w:val="22"/>
                <w:szCs w:val="22"/>
              </w:rPr>
              <w:tab/>
              <w:t>TINKAMUMO LAIKAS</w:t>
            </w:r>
          </w:p>
        </w:tc>
      </w:tr>
    </w:tbl>
    <w:p w:rsidR="003F28F7" w:rsidRPr="00CB385C" w:rsidRDefault="003F28F7" w:rsidP="003F28F7">
      <w:pPr>
        <w:tabs>
          <w:tab w:val="left" w:pos="567"/>
        </w:tabs>
        <w:rPr>
          <w:b/>
          <w:sz w:val="22"/>
          <w:szCs w:val="22"/>
        </w:rPr>
      </w:pPr>
    </w:p>
    <w:p w:rsidR="003F28F7" w:rsidRPr="00CB385C" w:rsidRDefault="003F28F7" w:rsidP="003F28F7">
      <w:pPr>
        <w:tabs>
          <w:tab w:val="left" w:pos="567"/>
        </w:tabs>
        <w:rPr>
          <w:sz w:val="22"/>
          <w:szCs w:val="22"/>
        </w:rPr>
      </w:pPr>
      <w:r w:rsidRPr="00CB385C">
        <w:rPr>
          <w:sz w:val="22"/>
          <w:szCs w:val="22"/>
          <w:highlight w:val="lightGray"/>
        </w:rPr>
        <w:t>EXP</w:t>
      </w:r>
      <w:r w:rsidRPr="00CB385C">
        <w:rPr>
          <w:sz w:val="22"/>
          <w:szCs w:val="22"/>
        </w:rPr>
        <w:t xml:space="preserve"> </w:t>
      </w:r>
    </w:p>
    <w:p w:rsidR="003F28F7" w:rsidRPr="00CB385C" w:rsidRDefault="003F28F7" w:rsidP="003F28F7">
      <w:pPr>
        <w:tabs>
          <w:tab w:val="left" w:pos="567"/>
        </w:tabs>
        <w:rPr>
          <w:b/>
          <w:sz w:val="22"/>
          <w:szCs w:val="22"/>
        </w:rPr>
      </w:pPr>
    </w:p>
    <w:p w:rsidR="003F28F7" w:rsidRPr="00CB385C" w:rsidRDefault="003F28F7" w:rsidP="003F28F7">
      <w:pPr>
        <w:tabs>
          <w:tab w:val="left" w:pos="567"/>
        </w:tabs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3F28F7" w:rsidRPr="00CB385C" w:rsidTr="00131462">
        <w:tc>
          <w:tcPr>
            <w:tcW w:w="9286" w:type="dxa"/>
            <w:shd w:val="clear" w:color="auto" w:fill="auto"/>
          </w:tcPr>
          <w:p w:rsidR="003F28F7" w:rsidRPr="00CB385C" w:rsidRDefault="003F28F7" w:rsidP="003F28F7">
            <w:pPr>
              <w:tabs>
                <w:tab w:val="left" w:pos="567"/>
              </w:tabs>
              <w:rPr>
                <w:b/>
                <w:sz w:val="22"/>
                <w:szCs w:val="22"/>
              </w:rPr>
            </w:pPr>
            <w:r w:rsidRPr="00CB385C">
              <w:rPr>
                <w:b/>
                <w:sz w:val="22"/>
                <w:szCs w:val="22"/>
              </w:rPr>
              <w:t>4.</w:t>
            </w:r>
            <w:r w:rsidRPr="00CB385C">
              <w:rPr>
                <w:b/>
                <w:sz w:val="22"/>
                <w:szCs w:val="22"/>
              </w:rPr>
              <w:tab/>
              <w:t>SERIJOS NUMERIS</w:t>
            </w:r>
          </w:p>
        </w:tc>
      </w:tr>
    </w:tbl>
    <w:p w:rsidR="003F28F7" w:rsidRPr="00CB385C" w:rsidRDefault="003F28F7" w:rsidP="003F28F7">
      <w:pPr>
        <w:tabs>
          <w:tab w:val="left" w:pos="567"/>
        </w:tabs>
        <w:rPr>
          <w:b/>
          <w:sz w:val="22"/>
          <w:szCs w:val="22"/>
        </w:rPr>
      </w:pPr>
    </w:p>
    <w:p w:rsidR="003F28F7" w:rsidRPr="00CB385C" w:rsidRDefault="003F28F7" w:rsidP="003F28F7">
      <w:pPr>
        <w:tabs>
          <w:tab w:val="left" w:pos="567"/>
        </w:tabs>
        <w:rPr>
          <w:sz w:val="22"/>
          <w:szCs w:val="22"/>
        </w:rPr>
      </w:pPr>
      <w:proofErr w:type="spellStart"/>
      <w:r w:rsidRPr="00CB385C">
        <w:rPr>
          <w:sz w:val="22"/>
          <w:szCs w:val="22"/>
          <w:highlight w:val="lightGray"/>
        </w:rPr>
        <w:t>Lot</w:t>
      </w:r>
      <w:proofErr w:type="spellEnd"/>
      <w:r w:rsidRPr="00CB385C">
        <w:rPr>
          <w:sz w:val="22"/>
          <w:szCs w:val="22"/>
        </w:rPr>
        <w:t xml:space="preserve"> </w:t>
      </w:r>
    </w:p>
    <w:p w:rsidR="003F28F7" w:rsidRPr="00CB385C" w:rsidRDefault="003F28F7" w:rsidP="003F28F7">
      <w:pPr>
        <w:tabs>
          <w:tab w:val="left" w:pos="567"/>
        </w:tabs>
        <w:rPr>
          <w:sz w:val="22"/>
          <w:szCs w:val="22"/>
        </w:rPr>
      </w:pPr>
    </w:p>
    <w:p w:rsidR="003F28F7" w:rsidRPr="00CB385C" w:rsidRDefault="003F28F7" w:rsidP="003F28F7">
      <w:pPr>
        <w:tabs>
          <w:tab w:val="left" w:pos="567"/>
        </w:tabs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3F28F7" w:rsidRPr="00CB385C" w:rsidTr="00131462">
        <w:tc>
          <w:tcPr>
            <w:tcW w:w="9286" w:type="dxa"/>
            <w:shd w:val="clear" w:color="auto" w:fill="auto"/>
          </w:tcPr>
          <w:p w:rsidR="003F28F7" w:rsidRPr="00CB385C" w:rsidRDefault="003F28F7" w:rsidP="003F28F7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CB385C">
              <w:rPr>
                <w:b/>
                <w:sz w:val="22"/>
                <w:szCs w:val="22"/>
              </w:rPr>
              <w:t>5.</w:t>
            </w:r>
            <w:r w:rsidRPr="00CB385C">
              <w:rPr>
                <w:b/>
                <w:sz w:val="22"/>
                <w:szCs w:val="22"/>
              </w:rPr>
              <w:tab/>
              <w:t>KITA</w:t>
            </w:r>
          </w:p>
        </w:tc>
      </w:tr>
    </w:tbl>
    <w:p w:rsidR="003F28F7" w:rsidRPr="00CB385C" w:rsidRDefault="003F28F7" w:rsidP="003F28F7">
      <w:pPr>
        <w:tabs>
          <w:tab w:val="left" w:pos="567"/>
        </w:tabs>
        <w:rPr>
          <w:sz w:val="22"/>
          <w:szCs w:val="22"/>
        </w:rPr>
      </w:pPr>
    </w:p>
    <w:p w:rsidR="003F28F7" w:rsidRPr="00CB385C" w:rsidRDefault="003F28F7" w:rsidP="003F28F7">
      <w:pPr>
        <w:tabs>
          <w:tab w:val="left" w:pos="567"/>
        </w:tabs>
        <w:rPr>
          <w:sz w:val="22"/>
          <w:szCs w:val="22"/>
        </w:rPr>
      </w:pPr>
    </w:p>
    <w:p w:rsidR="003F28F7" w:rsidRPr="00CB385C" w:rsidRDefault="003F28F7" w:rsidP="003F28F7">
      <w:pPr>
        <w:tabs>
          <w:tab w:val="left" w:pos="567"/>
        </w:tabs>
        <w:rPr>
          <w:sz w:val="22"/>
          <w:szCs w:val="22"/>
        </w:rPr>
      </w:pPr>
    </w:p>
    <w:p w:rsidR="003F28F7" w:rsidRPr="00CB385C" w:rsidRDefault="003F28F7" w:rsidP="00D84E4C">
      <w:pPr>
        <w:tabs>
          <w:tab w:val="left" w:pos="567"/>
        </w:tabs>
        <w:jc w:val="center"/>
        <w:outlineLvl w:val="0"/>
        <w:rPr>
          <w:b/>
          <w:kern w:val="28"/>
          <w:sz w:val="22"/>
          <w:szCs w:val="22"/>
        </w:rPr>
      </w:pPr>
      <w:r w:rsidRPr="00CB385C">
        <w:rPr>
          <w:b/>
          <w:kern w:val="28"/>
          <w:sz w:val="22"/>
          <w:szCs w:val="22"/>
        </w:rPr>
        <w:br w:type="page"/>
      </w:r>
    </w:p>
    <w:p w:rsidR="003F28F7" w:rsidRPr="00CB385C" w:rsidRDefault="003F28F7" w:rsidP="003F28F7">
      <w:pPr>
        <w:jc w:val="center"/>
        <w:rPr>
          <w:sz w:val="22"/>
          <w:szCs w:val="22"/>
        </w:rPr>
      </w:pPr>
    </w:p>
    <w:p w:rsidR="003F28F7" w:rsidRPr="00CB385C" w:rsidRDefault="003F28F7" w:rsidP="003F28F7">
      <w:pPr>
        <w:jc w:val="center"/>
        <w:rPr>
          <w:sz w:val="22"/>
          <w:szCs w:val="22"/>
        </w:rPr>
      </w:pPr>
    </w:p>
    <w:p w:rsidR="003F28F7" w:rsidRPr="00CB385C" w:rsidRDefault="003F28F7" w:rsidP="003F28F7">
      <w:pPr>
        <w:jc w:val="center"/>
        <w:rPr>
          <w:sz w:val="22"/>
          <w:szCs w:val="22"/>
        </w:rPr>
      </w:pPr>
    </w:p>
    <w:p w:rsidR="003F28F7" w:rsidRPr="00CB385C" w:rsidRDefault="003F28F7" w:rsidP="003F28F7">
      <w:pPr>
        <w:jc w:val="center"/>
        <w:rPr>
          <w:sz w:val="22"/>
          <w:szCs w:val="22"/>
        </w:rPr>
      </w:pPr>
    </w:p>
    <w:p w:rsidR="003F28F7" w:rsidRPr="00CB385C" w:rsidRDefault="003F28F7" w:rsidP="003F28F7">
      <w:pPr>
        <w:jc w:val="center"/>
        <w:rPr>
          <w:sz w:val="22"/>
          <w:szCs w:val="22"/>
        </w:rPr>
      </w:pPr>
    </w:p>
    <w:p w:rsidR="003F28F7" w:rsidRPr="00CB385C" w:rsidRDefault="003F28F7" w:rsidP="003F28F7">
      <w:pPr>
        <w:jc w:val="center"/>
        <w:rPr>
          <w:sz w:val="22"/>
          <w:szCs w:val="22"/>
        </w:rPr>
      </w:pPr>
    </w:p>
    <w:p w:rsidR="003F28F7" w:rsidRPr="00CB385C" w:rsidRDefault="003F28F7" w:rsidP="003F28F7">
      <w:pPr>
        <w:jc w:val="center"/>
        <w:rPr>
          <w:sz w:val="22"/>
          <w:szCs w:val="22"/>
        </w:rPr>
      </w:pPr>
    </w:p>
    <w:p w:rsidR="003F28F7" w:rsidRPr="00CB385C" w:rsidRDefault="003F28F7" w:rsidP="003F28F7">
      <w:pPr>
        <w:jc w:val="center"/>
        <w:rPr>
          <w:sz w:val="22"/>
          <w:szCs w:val="22"/>
        </w:rPr>
      </w:pPr>
    </w:p>
    <w:p w:rsidR="003F28F7" w:rsidRPr="00CB385C" w:rsidRDefault="003F28F7" w:rsidP="003F28F7">
      <w:pPr>
        <w:jc w:val="center"/>
        <w:rPr>
          <w:sz w:val="22"/>
          <w:szCs w:val="22"/>
        </w:rPr>
      </w:pPr>
    </w:p>
    <w:p w:rsidR="003F28F7" w:rsidRPr="00CB385C" w:rsidRDefault="003F28F7" w:rsidP="003F28F7">
      <w:pPr>
        <w:jc w:val="center"/>
        <w:rPr>
          <w:sz w:val="22"/>
          <w:szCs w:val="22"/>
        </w:rPr>
      </w:pPr>
    </w:p>
    <w:p w:rsidR="003F28F7" w:rsidRPr="00CB385C" w:rsidRDefault="003F28F7" w:rsidP="003F28F7">
      <w:pPr>
        <w:jc w:val="center"/>
        <w:rPr>
          <w:sz w:val="22"/>
          <w:szCs w:val="22"/>
        </w:rPr>
      </w:pPr>
    </w:p>
    <w:p w:rsidR="003F28F7" w:rsidRPr="00CB385C" w:rsidRDefault="003F28F7" w:rsidP="003F28F7">
      <w:pPr>
        <w:jc w:val="center"/>
        <w:rPr>
          <w:sz w:val="22"/>
          <w:szCs w:val="22"/>
        </w:rPr>
      </w:pPr>
    </w:p>
    <w:p w:rsidR="003F28F7" w:rsidRPr="00CB385C" w:rsidRDefault="003F28F7" w:rsidP="00D84E4C">
      <w:pPr>
        <w:tabs>
          <w:tab w:val="left" w:pos="567"/>
        </w:tabs>
        <w:outlineLvl w:val="0"/>
        <w:rPr>
          <w:sz w:val="22"/>
          <w:szCs w:val="22"/>
        </w:rPr>
      </w:pPr>
    </w:p>
    <w:p w:rsidR="003F28F7" w:rsidRPr="00CB385C" w:rsidRDefault="003F28F7" w:rsidP="00D84E4C">
      <w:pPr>
        <w:tabs>
          <w:tab w:val="left" w:pos="567"/>
        </w:tabs>
        <w:outlineLvl w:val="0"/>
        <w:rPr>
          <w:sz w:val="22"/>
          <w:szCs w:val="22"/>
        </w:rPr>
      </w:pPr>
    </w:p>
    <w:p w:rsidR="003F28F7" w:rsidRPr="00CB385C" w:rsidRDefault="003F28F7" w:rsidP="00D84E4C">
      <w:pPr>
        <w:tabs>
          <w:tab w:val="left" w:pos="567"/>
        </w:tabs>
        <w:outlineLvl w:val="0"/>
        <w:rPr>
          <w:sz w:val="22"/>
          <w:szCs w:val="22"/>
        </w:rPr>
      </w:pPr>
    </w:p>
    <w:p w:rsidR="003F28F7" w:rsidRPr="00CB385C" w:rsidRDefault="003F28F7" w:rsidP="00D84E4C">
      <w:pPr>
        <w:tabs>
          <w:tab w:val="left" w:pos="567"/>
        </w:tabs>
        <w:outlineLvl w:val="0"/>
        <w:rPr>
          <w:sz w:val="22"/>
          <w:szCs w:val="22"/>
        </w:rPr>
      </w:pPr>
    </w:p>
    <w:p w:rsidR="003F28F7" w:rsidRPr="00CB385C" w:rsidRDefault="003F28F7" w:rsidP="00D84E4C">
      <w:pPr>
        <w:tabs>
          <w:tab w:val="left" w:pos="567"/>
        </w:tabs>
        <w:outlineLvl w:val="0"/>
        <w:rPr>
          <w:b/>
          <w:kern w:val="28"/>
          <w:sz w:val="22"/>
          <w:szCs w:val="22"/>
        </w:rPr>
      </w:pPr>
    </w:p>
    <w:p w:rsidR="003F28F7" w:rsidRPr="00CB385C" w:rsidRDefault="003F28F7" w:rsidP="00D84E4C">
      <w:pPr>
        <w:tabs>
          <w:tab w:val="left" w:pos="567"/>
        </w:tabs>
        <w:jc w:val="center"/>
        <w:outlineLvl w:val="0"/>
        <w:rPr>
          <w:b/>
          <w:kern w:val="28"/>
          <w:sz w:val="22"/>
          <w:szCs w:val="22"/>
        </w:rPr>
      </w:pPr>
    </w:p>
    <w:p w:rsidR="003F28F7" w:rsidRPr="00CB385C" w:rsidRDefault="003F28F7" w:rsidP="00D84E4C">
      <w:pPr>
        <w:tabs>
          <w:tab w:val="left" w:pos="567"/>
        </w:tabs>
        <w:jc w:val="center"/>
        <w:outlineLvl w:val="0"/>
        <w:rPr>
          <w:b/>
          <w:kern w:val="28"/>
          <w:sz w:val="22"/>
          <w:szCs w:val="22"/>
        </w:rPr>
      </w:pPr>
    </w:p>
    <w:p w:rsidR="003F28F7" w:rsidRPr="00CB385C" w:rsidRDefault="003F28F7" w:rsidP="00D84E4C">
      <w:pPr>
        <w:tabs>
          <w:tab w:val="left" w:pos="567"/>
        </w:tabs>
        <w:jc w:val="center"/>
        <w:outlineLvl w:val="0"/>
        <w:rPr>
          <w:b/>
          <w:kern w:val="28"/>
          <w:sz w:val="22"/>
          <w:szCs w:val="22"/>
        </w:rPr>
      </w:pPr>
    </w:p>
    <w:p w:rsidR="003F28F7" w:rsidRPr="00CB385C" w:rsidRDefault="003F28F7" w:rsidP="00D84E4C">
      <w:pPr>
        <w:tabs>
          <w:tab w:val="left" w:pos="567"/>
        </w:tabs>
        <w:jc w:val="center"/>
        <w:outlineLvl w:val="0"/>
        <w:rPr>
          <w:b/>
          <w:kern w:val="28"/>
          <w:sz w:val="22"/>
          <w:szCs w:val="22"/>
        </w:rPr>
      </w:pPr>
    </w:p>
    <w:p w:rsidR="003F28F7" w:rsidRPr="00CB385C" w:rsidRDefault="003F28F7" w:rsidP="00D84E4C">
      <w:pPr>
        <w:tabs>
          <w:tab w:val="left" w:pos="567"/>
        </w:tabs>
        <w:jc w:val="center"/>
        <w:outlineLvl w:val="0"/>
        <w:rPr>
          <w:b/>
          <w:kern w:val="28"/>
          <w:sz w:val="22"/>
          <w:szCs w:val="22"/>
        </w:rPr>
      </w:pPr>
    </w:p>
    <w:p w:rsidR="00D90F2E" w:rsidRDefault="00D90F2E" w:rsidP="00D84E4C">
      <w:pPr>
        <w:tabs>
          <w:tab w:val="left" w:pos="567"/>
        </w:tabs>
        <w:jc w:val="center"/>
        <w:outlineLvl w:val="0"/>
        <w:rPr>
          <w:b/>
          <w:kern w:val="28"/>
          <w:sz w:val="22"/>
          <w:szCs w:val="22"/>
        </w:rPr>
      </w:pPr>
    </w:p>
    <w:p w:rsidR="003F28F7" w:rsidRPr="00CB385C" w:rsidRDefault="003F28F7" w:rsidP="00D84E4C">
      <w:pPr>
        <w:tabs>
          <w:tab w:val="left" w:pos="567"/>
        </w:tabs>
        <w:jc w:val="center"/>
        <w:outlineLvl w:val="0"/>
        <w:rPr>
          <w:b/>
          <w:kern w:val="28"/>
          <w:sz w:val="22"/>
          <w:szCs w:val="22"/>
        </w:rPr>
      </w:pPr>
      <w:r w:rsidRPr="00CB385C">
        <w:rPr>
          <w:b/>
          <w:kern w:val="28"/>
          <w:sz w:val="22"/>
          <w:szCs w:val="22"/>
        </w:rPr>
        <w:t>B. PAKUOTĖS LAPELIS</w:t>
      </w:r>
    </w:p>
    <w:p w:rsidR="003F28F7" w:rsidRPr="00CB385C" w:rsidRDefault="003F28F7" w:rsidP="00D84E4C">
      <w:pPr>
        <w:tabs>
          <w:tab w:val="left" w:pos="567"/>
        </w:tabs>
        <w:jc w:val="center"/>
        <w:rPr>
          <w:b/>
          <w:sz w:val="22"/>
          <w:szCs w:val="22"/>
        </w:rPr>
      </w:pPr>
      <w:r w:rsidRPr="00CB385C">
        <w:rPr>
          <w:sz w:val="22"/>
          <w:szCs w:val="22"/>
        </w:rPr>
        <w:br w:type="page"/>
      </w:r>
      <w:r w:rsidR="00D07B94" w:rsidRPr="00CB385C">
        <w:rPr>
          <w:b/>
          <w:sz w:val="22"/>
          <w:szCs w:val="22"/>
        </w:rPr>
        <w:lastRenderedPageBreak/>
        <w:t>Pakuotės lapelis:</w:t>
      </w:r>
      <w:r w:rsidR="00D07B94" w:rsidRPr="00CB385C">
        <w:rPr>
          <w:b/>
          <w:bCs/>
          <w:iCs/>
          <w:sz w:val="22"/>
          <w:szCs w:val="22"/>
        </w:rPr>
        <w:t xml:space="preserve"> </w:t>
      </w:r>
      <w:r w:rsidR="00D07B94" w:rsidRPr="00CB385C">
        <w:rPr>
          <w:b/>
          <w:sz w:val="22"/>
          <w:szCs w:val="22"/>
        </w:rPr>
        <w:t xml:space="preserve">informacija </w:t>
      </w:r>
      <w:r w:rsidR="0092651D">
        <w:rPr>
          <w:b/>
          <w:sz w:val="22"/>
          <w:szCs w:val="22"/>
        </w:rPr>
        <w:t>pacientui</w:t>
      </w:r>
    </w:p>
    <w:p w:rsidR="003F28F7" w:rsidRPr="00CB385C" w:rsidRDefault="003F28F7" w:rsidP="00D84E4C">
      <w:pPr>
        <w:tabs>
          <w:tab w:val="left" w:pos="567"/>
        </w:tabs>
        <w:jc w:val="center"/>
        <w:rPr>
          <w:b/>
          <w:sz w:val="22"/>
          <w:szCs w:val="22"/>
        </w:rPr>
      </w:pPr>
    </w:p>
    <w:p w:rsidR="003F28F7" w:rsidRPr="00CB385C" w:rsidRDefault="003F28F7" w:rsidP="00D84E4C">
      <w:pPr>
        <w:tabs>
          <w:tab w:val="left" w:pos="567"/>
        </w:tabs>
        <w:jc w:val="center"/>
        <w:rPr>
          <w:b/>
          <w:sz w:val="22"/>
          <w:szCs w:val="22"/>
        </w:rPr>
      </w:pPr>
      <w:proofErr w:type="spellStart"/>
      <w:r w:rsidRPr="00CB385C">
        <w:rPr>
          <w:b/>
          <w:sz w:val="22"/>
          <w:szCs w:val="22"/>
        </w:rPr>
        <w:t>Torasemide</w:t>
      </w:r>
      <w:proofErr w:type="spellEnd"/>
      <w:r w:rsidRPr="00CB385C">
        <w:rPr>
          <w:b/>
          <w:sz w:val="22"/>
          <w:szCs w:val="22"/>
        </w:rPr>
        <w:t xml:space="preserve"> HEXAL 50 mg tabletės</w:t>
      </w:r>
    </w:p>
    <w:p w:rsidR="003F28F7" w:rsidRPr="00CB385C" w:rsidRDefault="003F28F7" w:rsidP="00D84E4C">
      <w:pPr>
        <w:tabs>
          <w:tab w:val="left" w:pos="567"/>
        </w:tabs>
        <w:ind w:left="2880"/>
        <w:rPr>
          <w:b/>
          <w:sz w:val="22"/>
          <w:szCs w:val="22"/>
          <w:highlight w:val="lightGray"/>
        </w:rPr>
      </w:pPr>
      <w:proofErr w:type="spellStart"/>
      <w:r w:rsidRPr="00CB385C">
        <w:rPr>
          <w:b/>
          <w:sz w:val="22"/>
          <w:szCs w:val="22"/>
          <w:highlight w:val="lightGray"/>
        </w:rPr>
        <w:t>Torasemide</w:t>
      </w:r>
      <w:proofErr w:type="spellEnd"/>
      <w:r w:rsidRPr="00CB385C">
        <w:rPr>
          <w:b/>
          <w:sz w:val="22"/>
          <w:szCs w:val="22"/>
          <w:highlight w:val="lightGray"/>
        </w:rPr>
        <w:t xml:space="preserve"> HEXAL 100 mg tabletės</w:t>
      </w:r>
    </w:p>
    <w:p w:rsidR="003F28F7" w:rsidRPr="00CB385C" w:rsidRDefault="003F28F7" w:rsidP="00D84E4C">
      <w:pPr>
        <w:tabs>
          <w:tab w:val="left" w:pos="567"/>
        </w:tabs>
        <w:ind w:left="2160" w:firstLine="720"/>
        <w:rPr>
          <w:b/>
          <w:sz w:val="22"/>
          <w:szCs w:val="22"/>
        </w:rPr>
      </w:pPr>
      <w:proofErr w:type="spellStart"/>
      <w:r w:rsidRPr="00CB385C">
        <w:rPr>
          <w:b/>
          <w:sz w:val="22"/>
          <w:szCs w:val="22"/>
          <w:highlight w:val="lightGray"/>
        </w:rPr>
        <w:t>Torasemide</w:t>
      </w:r>
      <w:proofErr w:type="spellEnd"/>
      <w:r w:rsidRPr="00CB385C">
        <w:rPr>
          <w:b/>
          <w:sz w:val="22"/>
          <w:szCs w:val="22"/>
          <w:highlight w:val="lightGray"/>
        </w:rPr>
        <w:t xml:space="preserve"> HEXAL 200 mg tabletės</w:t>
      </w:r>
    </w:p>
    <w:p w:rsidR="00E4547C" w:rsidRDefault="00E4547C" w:rsidP="00D84E4C">
      <w:pPr>
        <w:tabs>
          <w:tab w:val="left" w:pos="567"/>
        </w:tabs>
        <w:jc w:val="center"/>
        <w:rPr>
          <w:sz w:val="22"/>
          <w:szCs w:val="22"/>
        </w:rPr>
      </w:pPr>
    </w:p>
    <w:p w:rsidR="003F28F7" w:rsidRPr="00CB385C" w:rsidRDefault="008F1157" w:rsidP="00D84E4C">
      <w:pPr>
        <w:tabs>
          <w:tab w:val="left" w:pos="567"/>
        </w:tabs>
        <w:jc w:val="center"/>
        <w:rPr>
          <w:sz w:val="22"/>
          <w:szCs w:val="22"/>
        </w:rPr>
      </w:pPr>
      <w:proofErr w:type="spellStart"/>
      <w:r>
        <w:rPr>
          <w:sz w:val="22"/>
          <w:szCs w:val="22"/>
        </w:rPr>
        <w:t>t</w:t>
      </w:r>
      <w:r w:rsidR="003F28F7" w:rsidRPr="00CB385C">
        <w:rPr>
          <w:sz w:val="22"/>
          <w:szCs w:val="22"/>
        </w:rPr>
        <w:t>orazemidas</w:t>
      </w:r>
      <w:proofErr w:type="spellEnd"/>
    </w:p>
    <w:p w:rsidR="003F28F7" w:rsidRPr="00CB385C" w:rsidRDefault="003F28F7" w:rsidP="003F28F7">
      <w:pPr>
        <w:tabs>
          <w:tab w:val="left" w:pos="567"/>
        </w:tabs>
        <w:rPr>
          <w:sz w:val="22"/>
          <w:szCs w:val="22"/>
        </w:rPr>
      </w:pPr>
    </w:p>
    <w:p w:rsidR="003F28F7" w:rsidRPr="00CB385C" w:rsidRDefault="00D07B94" w:rsidP="00D84E4C">
      <w:pPr>
        <w:tabs>
          <w:tab w:val="left" w:pos="0"/>
        </w:tabs>
        <w:rPr>
          <w:b/>
          <w:sz w:val="22"/>
          <w:szCs w:val="22"/>
        </w:rPr>
      </w:pPr>
      <w:r w:rsidRPr="00CB385C">
        <w:rPr>
          <w:b/>
          <w:noProof/>
          <w:sz w:val="22"/>
          <w:szCs w:val="22"/>
        </w:rPr>
        <w:t>Atidžiai perskaitykite visą šį lapelį, prieš pradėdami vartoti vaistą, nes jame pateikiama Jums svarbi informacija</w:t>
      </w:r>
      <w:r w:rsidR="003F28F7" w:rsidRPr="00CB385C">
        <w:rPr>
          <w:b/>
          <w:sz w:val="22"/>
          <w:szCs w:val="22"/>
        </w:rPr>
        <w:t>.</w:t>
      </w:r>
    </w:p>
    <w:p w:rsidR="003F28F7" w:rsidRPr="00CB385C" w:rsidRDefault="003F28F7" w:rsidP="00D84E4C">
      <w:pPr>
        <w:numPr>
          <w:ilvl w:val="0"/>
          <w:numId w:val="108"/>
        </w:numPr>
        <w:ind w:left="567" w:hanging="567"/>
        <w:rPr>
          <w:sz w:val="22"/>
          <w:szCs w:val="22"/>
        </w:rPr>
      </w:pPr>
      <w:r w:rsidRPr="00CB385C">
        <w:rPr>
          <w:sz w:val="22"/>
          <w:szCs w:val="22"/>
        </w:rPr>
        <w:t>Neišmeskite šio lapelio, nes vėl gali prireikti jį perskaityti.</w:t>
      </w:r>
    </w:p>
    <w:p w:rsidR="003F28F7" w:rsidRPr="00CB385C" w:rsidRDefault="003F28F7" w:rsidP="00D84E4C">
      <w:pPr>
        <w:numPr>
          <w:ilvl w:val="0"/>
          <w:numId w:val="108"/>
        </w:numPr>
        <w:ind w:left="567" w:hanging="567"/>
        <w:rPr>
          <w:sz w:val="22"/>
          <w:szCs w:val="22"/>
        </w:rPr>
      </w:pPr>
      <w:r w:rsidRPr="00CB385C">
        <w:rPr>
          <w:sz w:val="22"/>
          <w:szCs w:val="22"/>
        </w:rPr>
        <w:t>Jeigu kiltų daugiau klausimų, kreipkitės į gydytoją arba vaistininką.</w:t>
      </w:r>
    </w:p>
    <w:p w:rsidR="003F28F7" w:rsidRPr="00CB385C" w:rsidRDefault="003F28F7" w:rsidP="00D84E4C">
      <w:pPr>
        <w:numPr>
          <w:ilvl w:val="0"/>
          <w:numId w:val="108"/>
        </w:numPr>
        <w:ind w:left="567" w:hanging="567"/>
        <w:rPr>
          <w:sz w:val="22"/>
          <w:szCs w:val="22"/>
        </w:rPr>
      </w:pPr>
      <w:r w:rsidRPr="00CB385C">
        <w:rPr>
          <w:sz w:val="22"/>
          <w:szCs w:val="22"/>
        </w:rPr>
        <w:t xml:space="preserve">Šis vaistas skirtas </w:t>
      </w:r>
      <w:r w:rsidR="00D07B94" w:rsidRPr="00CB385C">
        <w:rPr>
          <w:bCs/>
          <w:sz w:val="22"/>
          <w:szCs w:val="22"/>
          <w:lang w:eastAsia="x-none"/>
        </w:rPr>
        <w:t xml:space="preserve">tik </w:t>
      </w:r>
      <w:r w:rsidRPr="00CB385C">
        <w:rPr>
          <w:sz w:val="22"/>
          <w:szCs w:val="22"/>
        </w:rPr>
        <w:t xml:space="preserve">Jums, todėl kitiems žmonėms jo duoti negalima. Vaistas gali jiems pakenkti (net tiems, kurių ligos </w:t>
      </w:r>
      <w:r w:rsidR="00D07B94" w:rsidRPr="00CB385C">
        <w:rPr>
          <w:bCs/>
          <w:sz w:val="22"/>
          <w:szCs w:val="22"/>
          <w:lang w:eastAsia="x-none"/>
        </w:rPr>
        <w:t>požymiai</w:t>
      </w:r>
      <w:r w:rsidR="00D07B94" w:rsidRPr="00CB385C">
        <w:rPr>
          <w:sz w:val="22"/>
          <w:szCs w:val="22"/>
        </w:rPr>
        <w:t xml:space="preserve"> </w:t>
      </w:r>
      <w:r w:rsidRPr="00CB385C">
        <w:rPr>
          <w:sz w:val="22"/>
          <w:szCs w:val="22"/>
        </w:rPr>
        <w:t>yra tokie patys kaip Jūsų).</w:t>
      </w:r>
    </w:p>
    <w:p w:rsidR="003F28F7" w:rsidRPr="00CB385C" w:rsidRDefault="003F28F7" w:rsidP="00D84E4C">
      <w:pPr>
        <w:numPr>
          <w:ilvl w:val="0"/>
          <w:numId w:val="108"/>
        </w:numPr>
        <w:ind w:left="567" w:hanging="567"/>
        <w:rPr>
          <w:sz w:val="22"/>
          <w:szCs w:val="22"/>
        </w:rPr>
      </w:pPr>
      <w:r w:rsidRPr="00CB385C">
        <w:rPr>
          <w:sz w:val="22"/>
          <w:szCs w:val="22"/>
        </w:rPr>
        <w:t xml:space="preserve">Jeigu pasireiškė šalutinis poveikis </w:t>
      </w:r>
      <w:r w:rsidR="00D07B94" w:rsidRPr="00CB385C">
        <w:rPr>
          <w:bCs/>
          <w:sz w:val="22"/>
          <w:szCs w:val="22"/>
          <w:lang w:eastAsia="x-none"/>
        </w:rPr>
        <w:t>(net jeigu jis</w:t>
      </w:r>
      <w:r w:rsidRPr="00CB385C">
        <w:rPr>
          <w:sz w:val="22"/>
          <w:szCs w:val="22"/>
        </w:rPr>
        <w:t xml:space="preserve"> šiame lapelyje </w:t>
      </w:r>
      <w:r w:rsidR="00D07B94" w:rsidRPr="00CB385C">
        <w:rPr>
          <w:bCs/>
          <w:sz w:val="22"/>
          <w:szCs w:val="22"/>
          <w:lang w:eastAsia="x-none"/>
        </w:rPr>
        <w:t>nenurodytas) kreipkitės į gydytoją arba vaistininką</w:t>
      </w:r>
      <w:r w:rsidRPr="00CB385C">
        <w:rPr>
          <w:bCs/>
          <w:sz w:val="22"/>
          <w:szCs w:val="22"/>
          <w:lang w:eastAsia="x-none"/>
        </w:rPr>
        <w:t>.</w:t>
      </w:r>
      <w:r w:rsidR="00D07B94" w:rsidRPr="00CB385C">
        <w:rPr>
          <w:bCs/>
          <w:sz w:val="22"/>
          <w:szCs w:val="22"/>
          <w:lang w:eastAsia="x-none"/>
        </w:rPr>
        <w:t xml:space="preserve"> Žr. 4 skyrių</w:t>
      </w:r>
      <w:r w:rsidR="00D07B94" w:rsidRPr="00CB385C">
        <w:rPr>
          <w:sz w:val="22"/>
          <w:szCs w:val="22"/>
        </w:rPr>
        <w:t>.</w:t>
      </w:r>
    </w:p>
    <w:p w:rsidR="003F28F7" w:rsidRPr="00CB385C" w:rsidRDefault="003F28F7" w:rsidP="00D84E4C">
      <w:pPr>
        <w:tabs>
          <w:tab w:val="left" w:pos="567"/>
        </w:tabs>
        <w:rPr>
          <w:sz w:val="22"/>
          <w:szCs w:val="22"/>
        </w:rPr>
      </w:pPr>
    </w:p>
    <w:p w:rsidR="00D07B94" w:rsidRPr="00CB385C" w:rsidRDefault="00D07B94" w:rsidP="003F28F7">
      <w:pPr>
        <w:tabs>
          <w:tab w:val="left" w:pos="567"/>
        </w:tabs>
        <w:rPr>
          <w:b/>
          <w:sz w:val="22"/>
          <w:szCs w:val="22"/>
          <w:lang w:eastAsia="lt-LT"/>
        </w:rPr>
      </w:pPr>
      <w:r w:rsidRPr="00CB385C">
        <w:rPr>
          <w:b/>
          <w:sz w:val="22"/>
          <w:szCs w:val="22"/>
        </w:rPr>
        <w:t>Apie ką rašoma šiame lapelyje</w:t>
      </w:r>
      <w:r w:rsidRPr="00CB385C">
        <w:rPr>
          <w:b/>
          <w:sz w:val="22"/>
          <w:szCs w:val="22"/>
          <w:lang w:eastAsia="lt-LT"/>
        </w:rPr>
        <w:t>?</w:t>
      </w:r>
    </w:p>
    <w:p w:rsidR="003F28F7" w:rsidRPr="00CB385C" w:rsidRDefault="003F28F7" w:rsidP="00D84E4C">
      <w:pPr>
        <w:tabs>
          <w:tab w:val="left" w:pos="567"/>
        </w:tabs>
        <w:rPr>
          <w:b/>
          <w:sz w:val="22"/>
          <w:szCs w:val="22"/>
        </w:rPr>
      </w:pPr>
    </w:p>
    <w:p w:rsidR="003F28F7" w:rsidRPr="00CB385C" w:rsidRDefault="003F28F7" w:rsidP="00D84E4C">
      <w:pPr>
        <w:tabs>
          <w:tab w:val="left" w:pos="567"/>
        </w:tabs>
        <w:rPr>
          <w:sz w:val="22"/>
          <w:szCs w:val="22"/>
        </w:rPr>
      </w:pPr>
      <w:r w:rsidRPr="00CB385C">
        <w:rPr>
          <w:sz w:val="22"/>
          <w:szCs w:val="22"/>
        </w:rPr>
        <w:t>1.</w:t>
      </w:r>
      <w:r w:rsidRPr="00CB385C">
        <w:rPr>
          <w:sz w:val="22"/>
          <w:szCs w:val="22"/>
        </w:rPr>
        <w:tab/>
        <w:t xml:space="preserve">Kas yra </w:t>
      </w:r>
      <w:proofErr w:type="spellStart"/>
      <w:r w:rsidRPr="00CB385C">
        <w:rPr>
          <w:sz w:val="22"/>
          <w:szCs w:val="22"/>
        </w:rPr>
        <w:t>Torasemide</w:t>
      </w:r>
      <w:proofErr w:type="spellEnd"/>
      <w:r w:rsidRPr="00CB385C">
        <w:rPr>
          <w:sz w:val="22"/>
          <w:szCs w:val="22"/>
        </w:rPr>
        <w:t xml:space="preserve"> HEXAL ir kam jis vartojamas</w:t>
      </w:r>
    </w:p>
    <w:p w:rsidR="003F28F7" w:rsidRPr="00CB385C" w:rsidRDefault="003F28F7" w:rsidP="00D84E4C">
      <w:pPr>
        <w:tabs>
          <w:tab w:val="left" w:pos="567"/>
        </w:tabs>
        <w:rPr>
          <w:sz w:val="22"/>
          <w:szCs w:val="22"/>
        </w:rPr>
      </w:pPr>
      <w:r w:rsidRPr="00CB385C">
        <w:rPr>
          <w:sz w:val="22"/>
          <w:szCs w:val="22"/>
        </w:rPr>
        <w:t>2.</w:t>
      </w:r>
      <w:r w:rsidRPr="00CB385C">
        <w:rPr>
          <w:sz w:val="22"/>
          <w:szCs w:val="22"/>
        </w:rPr>
        <w:tab/>
        <w:t xml:space="preserve">Kas žinotina prieš vartojant </w:t>
      </w:r>
      <w:proofErr w:type="spellStart"/>
      <w:r w:rsidRPr="00CB385C">
        <w:rPr>
          <w:sz w:val="22"/>
          <w:szCs w:val="22"/>
        </w:rPr>
        <w:t>Torasemide</w:t>
      </w:r>
      <w:proofErr w:type="spellEnd"/>
      <w:r w:rsidRPr="00CB385C">
        <w:rPr>
          <w:sz w:val="22"/>
          <w:szCs w:val="22"/>
        </w:rPr>
        <w:t xml:space="preserve"> HEXAL</w:t>
      </w:r>
    </w:p>
    <w:p w:rsidR="003F28F7" w:rsidRPr="00CB385C" w:rsidRDefault="003F28F7" w:rsidP="00D84E4C">
      <w:pPr>
        <w:tabs>
          <w:tab w:val="left" w:pos="567"/>
        </w:tabs>
        <w:rPr>
          <w:sz w:val="22"/>
          <w:szCs w:val="22"/>
        </w:rPr>
      </w:pPr>
      <w:r w:rsidRPr="00CB385C">
        <w:rPr>
          <w:sz w:val="22"/>
          <w:szCs w:val="22"/>
        </w:rPr>
        <w:t>3.</w:t>
      </w:r>
      <w:r w:rsidRPr="00CB385C">
        <w:rPr>
          <w:sz w:val="22"/>
          <w:szCs w:val="22"/>
        </w:rPr>
        <w:tab/>
        <w:t xml:space="preserve">Kaip vartoti </w:t>
      </w:r>
      <w:proofErr w:type="spellStart"/>
      <w:r w:rsidRPr="00CB385C">
        <w:rPr>
          <w:sz w:val="22"/>
          <w:szCs w:val="22"/>
        </w:rPr>
        <w:t>Torasemide</w:t>
      </w:r>
      <w:proofErr w:type="spellEnd"/>
      <w:r w:rsidRPr="00CB385C">
        <w:rPr>
          <w:sz w:val="22"/>
          <w:szCs w:val="22"/>
        </w:rPr>
        <w:t xml:space="preserve"> HEXAL</w:t>
      </w:r>
    </w:p>
    <w:p w:rsidR="003F28F7" w:rsidRPr="00CB385C" w:rsidRDefault="003F28F7" w:rsidP="00D84E4C">
      <w:pPr>
        <w:tabs>
          <w:tab w:val="left" w:pos="567"/>
        </w:tabs>
        <w:rPr>
          <w:sz w:val="22"/>
          <w:szCs w:val="22"/>
        </w:rPr>
      </w:pPr>
      <w:r w:rsidRPr="00CB385C">
        <w:rPr>
          <w:sz w:val="22"/>
          <w:szCs w:val="22"/>
        </w:rPr>
        <w:t>4.</w:t>
      </w:r>
      <w:r w:rsidRPr="00CB385C">
        <w:rPr>
          <w:sz w:val="22"/>
          <w:szCs w:val="22"/>
        </w:rPr>
        <w:tab/>
        <w:t>Galimas šalutinis poveikis</w:t>
      </w:r>
    </w:p>
    <w:p w:rsidR="003F28F7" w:rsidRPr="00CB385C" w:rsidRDefault="003F28F7" w:rsidP="00D84E4C">
      <w:pPr>
        <w:tabs>
          <w:tab w:val="left" w:pos="567"/>
        </w:tabs>
        <w:rPr>
          <w:sz w:val="22"/>
          <w:szCs w:val="22"/>
        </w:rPr>
      </w:pPr>
      <w:r w:rsidRPr="00CB385C">
        <w:rPr>
          <w:sz w:val="22"/>
          <w:szCs w:val="22"/>
        </w:rPr>
        <w:t>5.</w:t>
      </w:r>
      <w:r w:rsidRPr="00CB385C">
        <w:rPr>
          <w:sz w:val="22"/>
          <w:szCs w:val="22"/>
        </w:rPr>
        <w:tab/>
        <w:t xml:space="preserve">Kaip laikyti </w:t>
      </w:r>
      <w:proofErr w:type="spellStart"/>
      <w:r w:rsidRPr="00CB385C">
        <w:rPr>
          <w:sz w:val="22"/>
          <w:szCs w:val="22"/>
        </w:rPr>
        <w:t>Torasemide</w:t>
      </w:r>
      <w:proofErr w:type="spellEnd"/>
      <w:r w:rsidRPr="00CB385C">
        <w:rPr>
          <w:sz w:val="22"/>
          <w:szCs w:val="22"/>
        </w:rPr>
        <w:t xml:space="preserve"> HEXAL</w:t>
      </w:r>
    </w:p>
    <w:p w:rsidR="003F28F7" w:rsidRPr="00CB385C" w:rsidRDefault="003F28F7" w:rsidP="00D84E4C">
      <w:pPr>
        <w:tabs>
          <w:tab w:val="left" w:pos="567"/>
        </w:tabs>
        <w:rPr>
          <w:sz w:val="22"/>
          <w:szCs w:val="22"/>
        </w:rPr>
      </w:pPr>
      <w:r w:rsidRPr="00CB385C">
        <w:rPr>
          <w:sz w:val="22"/>
          <w:szCs w:val="22"/>
        </w:rPr>
        <w:t>6.</w:t>
      </w:r>
      <w:r w:rsidRPr="00CB385C">
        <w:rPr>
          <w:sz w:val="22"/>
          <w:szCs w:val="22"/>
        </w:rPr>
        <w:tab/>
      </w:r>
      <w:r w:rsidR="005146D2" w:rsidRPr="00CB385C">
        <w:rPr>
          <w:sz w:val="22"/>
          <w:szCs w:val="22"/>
          <w:lang w:eastAsia="lt-LT"/>
        </w:rPr>
        <w:t>Pakuotės turinys ir k</w:t>
      </w:r>
      <w:r w:rsidRPr="00CB385C">
        <w:rPr>
          <w:sz w:val="22"/>
          <w:szCs w:val="22"/>
          <w:lang w:eastAsia="lt-LT"/>
        </w:rPr>
        <w:t>ita</w:t>
      </w:r>
      <w:r w:rsidRPr="00CB385C">
        <w:rPr>
          <w:sz w:val="22"/>
          <w:szCs w:val="22"/>
        </w:rPr>
        <w:t xml:space="preserve"> informacija</w:t>
      </w:r>
    </w:p>
    <w:p w:rsidR="003F28F7" w:rsidRPr="00CB385C" w:rsidRDefault="003F28F7" w:rsidP="003F28F7">
      <w:pPr>
        <w:tabs>
          <w:tab w:val="left" w:pos="567"/>
        </w:tabs>
        <w:rPr>
          <w:sz w:val="22"/>
          <w:szCs w:val="22"/>
        </w:rPr>
      </w:pPr>
    </w:p>
    <w:p w:rsidR="003F28F7" w:rsidRPr="00CB385C" w:rsidRDefault="003F28F7" w:rsidP="003F28F7">
      <w:pPr>
        <w:tabs>
          <w:tab w:val="left" w:pos="567"/>
        </w:tabs>
        <w:rPr>
          <w:sz w:val="22"/>
          <w:szCs w:val="22"/>
        </w:rPr>
      </w:pPr>
    </w:p>
    <w:p w:rsidR="003F28F7" w:rsidRPr="00CB385C" w:rsidRDefault="003F28F7" w:rsidP="003F28F7">
      <w:pPr>
        <w:tabs>
          <w:tab w:val="left" w:pos="567"/>
        </w:tabs>
        <w:ind w:left="540" w:hanging="540"/>
        <w:rPr>
          <w:b/>
          <w:sz w:val="22"/>
          <w:szCs w:val="22"/>
        </w:rPr>
      </w:pPr>
      <w:r w:rsidRPr="00CB385C">
        <w:rPr>
          <w:b/>
          <w:sz w:val="22"/>
          <w:szCs w:val="22"/>
        </w:rPr>
        <w:t>1.</w:t>
      </w:r>
      <w:r w:rsidRPr="00CB385C">
        <w:rPr>
          <w:b/>
          <w:sz w:val="22"/>
          <w:szCs w:val="22"/>
        </w:rPr>
        <w:tab/>
      </w:r>
      <w:r w:rsidR="00D07B94" w:rsidRPr="00CB385C">
        <w:rPr>
          <w:b/>
          <w:sz w:val="22"/>
          <w:szCs w:val="22"/>
          <w:lang w:eastAsia="lt-LT"/>
        </w:rPr>
        <w:t xml:space="preserve">Kas yra </w:t>
      </w:r>
      <w:proofErr w:type="spellStart"/>
      <w:r w:rsidR="00D07B94" w:rsidRPr="00CB385C">
        <w:rPr>
          <w:b/>
          <w:sz w:val="22"/>
          <w:szCs w:val="22"/>
          <w:lang w:eastAsia="lt-LT"/>
        </w:rPr>
        <w:t>Torasemide</w:t>
      </w:r>
      <w:proofErr w:type="spellEnd"/>
      <w:r w:rsidR="00D07B94" w:rsidRPr="00CB385C">
        <w:rPr>
          <w:b/>
          <w:sz w:val="22"/>
          <w:szCs w:val="22"/>
        </w:rPr>
        <w:t xml:space="preserve"> HEXAL </w:t>
      </w:r>
      <w:r w:rsidR="00D07B94" w:rsidRPr="00CB385C">
        <w:rPr>
          <w:b/>
          <w:sz w:val="22"/>
          <w:szCs w:val="22"/>
          <w:lang w:eastAsia="lt-LT"/>
        </w:rPr>
        <w:t>ir kam jis vartojamas</w:t>
      </w:r>
    </w:p>
    <w:p w:rsidR="003F28F7" w:rsidRPr="00CB385C" w:rsidRDefault="003F28F7" w:rsidP="003F28F7">
      <w:pPr>
        <w:tabs>
          <w:tab w:val="left" w:pos="567"/>
        </w:tabs>
        <w:rPr>
          <w:sz w:val="22"/>
          <w:szCs w:val="22"/>
        </w:rPr>
      </w:pPr>
    </w:p>
    <w:p w:rsidR="003F28F7" w:rsidRPr="00CB385C" w:rsidRDefault="003F28F7" w:rsidP="003F28F7">
      <w:pPr>
        <w:rPr>
          <w:sz w:val="22"/>
          <w:szCs w:val="22"/>
        </w:rPr>
      </w:pPr>
      <w:proofErr w:type="spellStart"/>
      <w:r w:rsidRPr="00CB385C">
        <w:rPr>
          <w:sz w:val="22"/>
          <w:szCs w:val="22"/>
        </w:rPr>
        <w:t>Torasemide</w:t>
      </w:r>
      <w:proofErr w:type="spellEnd"/>
      <w:r w:rsidRPr="00CB385C">
        <w:rPr>
          <w:sz w:val="22"/>
          <w:szCs w:val="22"/>
        </w:rPr>
        <w:t xml:space="preserve"> HEXAL vartojamas:</w:t>
      </w:r>
    </w:p>
    <w:p w:rsidR="003F28F7" w:rsidRPr="00CB385C" w:rsidRDefault="003F28F7" w:rsidP="003F28F7">
      <w:pPr>
        <w:numPr>
          <w:ilvl w:val="0"/>
          <w:numId w:val="88"/>
        </w:numPr>
        <w:rPr>
          <w:sz w:val="22"/>
          <w:szCs w:val="22"/>
        </w:rPr>
      </w:pPr>
      <w:r w:rsidRPr="00CB385C">
        <w:rPr>
          <w:b/>
          <w:sz w:val="22"/>
          <w:szCs w:val="22"/>
        </w:rPr>
        <w:t>sunkaus lėtinio inkstų veiklos nepakankamumo gydymui</w:t>
      </w:r>
      <w:r w:rsidRPr="00CB385C">
        <w:rPr>
          <w:sz w:val="22"/>
          <w:szCs w:val="22"/>
        </w:rPr>
        <w:t xml:space="preserve"> prieš dializę ir dializės metu, ypač jeigu yra skysčio pertekliaus audiniuose sukeltas patinimas.</w:t>
      </w:r>
    </w:p>
    <w:p w:rsidR="003F28F7" w:rsidRPr="00CB385C" w:rsidRDefault="003F28F7" w:rsidP="003F28F7">
      <w:pPr>
        <w:rPr>
          <w:sz w:val="22"/>
          <w:szCs w:val="22"/>
        </w:rPr>
      </w:pPr>
    </w:p>
    <w:p w:rsidR="003F28F7" w:rsidRPr="00CB385C" w:rsidRDefault="003F28F7" w:rsidP="003F28F7">
      <w:pPr>
        <w:rPr>
          <w:sz w:val="22"/>
          <w:szCs w:val="22"/>
        </w:rPr>
      </w:pPr>
      <w:proofErr w:type="spellStart"/>
      <w:r w:rsidRPr="00CB385C">
        <w:rPr>
          <w:sz w:val="22"/>
          <w:szCs w:val="22"/>
        </w:rPr>
        <w:t>Torazemidas</w:t>
      </w:r>
      <w:proofErr w:type="spellEnd"/>
      <w:r w:rsidRPr="00CB385C">
        <w:rPr>
          <w:sz w:val="22"/>
          <w:szCs w:val="22"/>
        </w:rPr>
        <w:t xml:space="preserve"> yra diuretikas, t. y vaistas, skatina</w:t>
      </w:r>
      <w:r w:rsidR="00D13473">
        <w:rPr>
          <w:sz w:val="22"/>
          <w:szCs w:val="22"/>
        </w:rPr>
        <w:t>n</w:t>
      </w:r>
      <w:r w:rsidRPr="00CB385C">
        <w:rPr>
          <w:sz w:val="22"/>
          <w:szCs w:val="22"/>
        </w:rPr>
        <w:t>tis šlapimo išsiskyrimą.</w:t>
      </w:r>
    </w:p>
    <w:p w:rsidR="003F28F7" w:rsidRPr="00CB385C" w:rsidRDefault="003F28F7" w:rsidP="003F28F7">
      <w:pPr>
        <w:rPr>
          <w:sz w:val="22"/>
          <w:szCs w:val="22"/>
        </w:rPr>
      </w:pPr>
    </w:p>
    <w:p w:rsidR="003F28F7" w:rsidRPr="00CB385C" w:rsidRDefault="003F28F7" w:rsidP="003F28F7">
      <w:pPr>
        <w:rPr>
          <w:sz w:val="22"/>
          <w:szCs w:val="22"/>
        </w:rPr>
      </w:pPr>
    </w:p>
    <w:p w:rsidR="003F28F7" w:rsidRPr="00CB385C" w:rsidRDefault="003F28F7" w:rsidP="003F28F7">
      <w:pPr>
        <w:numPr>
          <w:ilvl w:val="12"/>
          <w:numId w:val="0"/>
        </w:numPr>
        <w:ind w:left="567" w:hanging="567"/>
        <w:outlineLvl w:val="0"/>
        <w:rPr>
          <w:b/>
          <w:caps/>
          <w:sz w:val="22"/>
          <w:szCs w:val="22"/>
        </w:rPr>
      </w:pPr>
      <w:r w:rsidRPr="00CB385C">
        <w:rPr>
          <w:b/>
          <w:sz w:val="22"/>
          <w:szCs w:val="22"/>
        </w:rPr>
        <w:t>2.</w:t>
      </w:r>
      <w:r w:rsidRPr="00CB385C">
        <w:rPr>
          <w:b/>
          <w:sz w:val="22"/>
          <w:szCs w:val="22"/>
        </w:rPr>
        <w:tab/>
      </w:r>
      <w:r w:rsidR="00D07B94" w:rsidRPr="00CB385C">
        <w:rPr>
          <w:b/>
          <w:sz w:val="22"/>
          <w:szCs w:val="22"/>
          <w:lang w:eastAsia="lt-LT"/>
        </w:rPr>
        <w:t xml:space="preserve">Kas žinotina prieš vartojant </w:t>
      </w:r>
      <w:proofErr w:type="spellStart"/>
      <w:r w:rsidR="00D07B94" w:rsidRPr="00CB385C">
        <w:rPr>
          <w:b/>
          <w:sz w:val="22"/>
          <w:szCs w:val="22"/>
          <w:lang w:eastAsia="lt-LT"/>
        </w:rPr>
        <w:t>Torasemide</w:t>
      </w:r>
      <w:proofErr w:type="spellEnd"/>
      <w:r w:rsidR="00D07B94" w:rsidRPr="00CB385C">
        <w:rPr>
          <w:b/>
          <w:sz w:val="22"/>
          <w:szCs w:val="22"/>
        </w:rPr>
        <w:t xml:space="preserve"> HEXAL</w:t>
      </w:r>
    </w:p>
    <w:p w:rsidR="003F28F7" w:rsidRPr="00CB385C" w:rsidRDefault="003F28F7" w:rsidP="003F28F7">
      <w:pPr>
        <w:ind w:left="567" w:hanging="567"/>
        <w:rPr>
          <w:sz w:val="22"/>
          <w:szCs w:val="22"/>
        </w:rPr>
      </w:pPr>
    </w:p>
    <w:p w:rsidR="003F28F7" w:rsidRPr="00CB385C" w:rsidRDefault="003F28F7" w:rsidP="003F28F7">
      <w:pPr>
        <w:ind w:left="567" w:hanging="567"/>
        <w:rPr>
          <w:b/>
          <w:caps/>
          <w:sz w:val="22"/>
          <w:szCs w:val="22"/>
        </w:rPr>
      </w:pPr>
      <w:proofErr w:type="spellStart"/>
      <w:r w:rsidRPr="00CB385C">
        <w:rPr>
          <w:b/>
          <w:sz w:val="22"/>
          <w:szCs w:val="22"/>
        </w:rPr>
        <w:t>Torasemide</w:t>
      </w:r>
      <w:proofErr w:type="spellEnd"/>
      <w:r w:rsidRPr="00CB385C">
        <w:rPr>
          <w:b/>
          <w:sz w:val="22"/>
          <w:szCs w:val="22"/>
        </w:rPr>
        <w:t xml:space="preserve"> HEXAL vartoti negalima</w:t>
      </w:r>
      <w:r w:rsidR="008B577E" w:rsidRPr="00CB385C">
        <w:rPr>
          <w:b/>
          <w:sz w:val="22"/>
          <w:szCs w:val="22"/>
        </w:rPr>
        <w:t>, jeigu</w:t>
      </w:r>
      <w:r w:rsidRPr="00CB385C">
        <w:rPr>
          <w:b/>
          <w:sz w:val="22"/>
          <w:szCs w:val="22"/>
        </w:rPr>
        <w:t>:</w:t>
      </w:r>
    </w:p>
    <w:p w:rsidR="005146D2" w:rsidRPr="00CB385C" w:rsidRDefault="005146D2" w:rsidP="000608ED">
      <w:pPr>
        <w:numPr>
          <w:ilvl w:val="0"/>
          <w:numId w:val="116"/>
        </w:numPr>
        <w:ind w:left="567" w:hanging="567"/>
        <w:rPr>
          <w:sz w:val="22"/>
          <w:szCs w:val="22"/>
        </w:rPr>
      </w:pPr>
      <w:r w:rsidRPr="00CB385C">
        <w:rPr>
          <w:noProof/>
          <w:sz w:val="22"/>
          <w:szCs w:val="22"/>
          <w:lang w:eastAsia="lt-LT"/>
        </w:rPr>
        <w:t>yra</w:t>
      </w:r>
      <w:r w:rsidRPr="00CB385C">
        <w:rPr>
          <w:b/>
          <w:noProof/>
          <w:sz w:val="22"/>
          <w:szCs w:val="22"/>
          <w:lang w:eastAsia="lt-LT"/>
        </w:rPr>
        <w:t xml:space="preserve"> alergija</w:t>
      </w:r>
      <w:r w:rsidRPr="00CB385C">
        <w:rPr>
          <w:noProof/>
          <w:sz w:val="22"/>
          <w:szCs w:val="22"/>
          <w:lang w:eastAsia="lt-LT"/>
        </w:rPr>
        <w:t xml:space="preserve"> </w:t>
      </w:r>
      <w:proofErr w:type="spellStart"/>
      <w:r w:rsidRPr="00CB385C">
        <w:rPr>
          <w:sz w:val="22"/>
          <w:szCs w:val="22"/>
        </w:rPr>
        <w:t>torazemidui</w:t>
      </w:r>
      <w:proofErr w:type="spellEnd"/>
      <w:r w:rsidRPr="00CB385C">
        <w:rPr>
          <w:noProof/>
          <w:sz w:val="22"/>
          <w:szCs w:val="22"/>
        </w:rPr>
        <w:t xml:space="preserve"> arba </w:t>
      </w:r>
      <w:r w:rsidRPr="00CB385C">
        <w:rPr>
          <w:sz w:val="22"/>
          <w:szCs w:val="22"/>
        </w:rPr>
        <w:t xml:space="preserve">bet kuriai pagalbinei </w:t>
      </w:r>
      <w:r w:rsidRPr="00CB385C">
        <w:rPr>
          <w:noProof/>
          <w:sz w:val="22"/>
          <w:szCs w:val="22"/>
        </w:rPr>
        <w:t xml:space="preserve">šio vaisto </w:t>
      </w:r>
      <w:r w:rsidRPr="00CB385C">
        <w:rPr>
          <w:sz w:val="22"/>
          <w:szCs w:val="22"/>
        </w:rPr>
        <w:t>medžiagai</w:t>
      </w:r>
      <w:r w:rsidRPr="00CB385C">
        <w:rPr>
          <w:noProof/>
          <w:sz w:val="22"/>
          <w:szCs w:val="22"/>
        </w:rPr>
        <w:t xml:space="preserve"> (jos išvardytos 6 skyriuje)</w:t>
      </w:r>
      <w:r w:rsidRPr="00CB385C">
        <w:rPr>
          <w:noProof/>
          <w:sz w:val="22"/>
          <w:szCs w:val="22"/>
          <w:lang w:eastAsia="lt-LT"/>
        </w:rPr>
        <w:t>;</w:t>
      </w:r>
    </w:p>
    <w:p w:rsidR="003F28F7" w:rsidRPr="00CB385C" w:rsidRDefault="005146D2" w:rsidP="000608ED">
      <w:pPr>
        <w:numPr>
          <w:ilvl w:val="0"/>
          <w:numId w:val="116"/>
        </w:numPr>
        <w:ind w:left="567" w:hanging="567"/>
        <w:rPr>
          <w:noProof/>
          <w:sz w:val="22"/>
          <w:szCs w:val="22"/>
          <w:lang w:eastAsia="lt-LT"/>
        </w:rPr>
      </w:pPr>
      <w:r w:rsidRPr="00CB385C">
        <w:rPr>
          <w:noProof/>
          <w:sz w:val="22"/>
          <w:szCs w:val="22"/>
          <w:lang w:eastAsia="lt-LT"/>
        </w:rPr>
        <w:t xml:space="preserve">yra </w:t>
      </w:r>
      <w:r w:rsidRPr="00CB385C">
        <w:rPr>
          <w:b/>
          <w:noProof/>
          <w:sz w:val="22"/>
          <w:szCs w:val="22"/>
          <w:lang w:eastAsia="lt-LT"/>
        </w:rPr>
        <w:t>alergija</w:t>
      </w:r>
      <w:r w:rsidRPr="00CB385C">
        <w:rPr>
          <w:noProof/>
          <w:sz w:val="22"/>
          <w:szCs w:val="22"/>
          <w:lang w:eastAsia="lt-LT"/>
        </w:rPr>
        <w:t xml:space="preserve"> </w:t>
      </w:r>
      <w:r w:rsidR="003F28F7" w:rsidRPr="00CB385C">
        <w:rPr>
          <w:noProof/>
          <w:sz w:val="22"/>
          <w:szCs w:val="22"/>
          <w:lang w:eastAsia="lt-LT"/>
        </w:rPr>
        <w:t>panaši</w:t>
      </w:r>
      <w:r w:rsidRPr="00CB385C">
        <w:rPr>
          <w:noProof/>
          <w:sz w:val="22"/>
          <w:szCs w:val="22"/>
          <w:lang w:eastAsia="lt-LT"/>
        </w:rPr>
        <w:t>ems vaistams, vadinamiems „</w:t>
      </w:r>
      <w:r w:rsidR="008B577E" w:rsidRPr="00CB385C">
        <w:rPr>
          <w:noProof/>
          <w:sz w:val="22"/>
          <w:szCs w:val="22"/>
          <w:lang w:eastAsia="lt-LT"/>
        </w:rPr>
        <w:t>sulfonilkarbamido dariniams</w:t>
      </w:r>
      <w:r w:rsidRPr="00CB385C">
        <w:rPr>
          <w:noProof/>
          <w:sz w:val="22"/>
          <w:szCs w:val="22"/>
          <w:lang w:eastAsia="lt-LT"/>
        </w:rPr>
        <w:t>“</w:t>
      </w:r>
      <w:r w:rsidR="008B577E" w:rsidRPr="00CB385C">
        <w:rPr>
          <w:noProof/>
          <w:sz w:val="22"/>
          <w:szCs w:val="22"/>
          <w:lang w:eastAsia="lt-LT"/>
        </w:rPr>
        <w:t>, vartojamiems nuo per didelio cukraus kiekio kraujyje (pvz., chlorpropamidui, glibenklamidui)</w:t>
      </w:r>
      <w:r w:rsidR="003F28F7" w:rsidRPr="00CB385C">
        <w:rPr>
          <w:noProof/>
          <w:sz w:val="22"/>
          <w:szCs w:val="22"/>
          <w:lang w:eastAsia="lt-LT"/>
        </w:rPr>
        <w:t>;</w:t>
      </w:r>
    </w:p>
    <w:p w:rsidR="003F28F7" w:rsidRPr="000608ED" w:rsidRDefault="003F28F7" w:rsidP="000608ED">
      <w:pPr>
        <w:pStyle w:val="Sraopastraipa"/>
        <w:numPr>
          <w:ilvl w:val="0"/>
          <w:numId w:val="116"/>
        </w:numPr>
        <w:ind w:left="567" w:hanging="567"/>
        <w:rPr>
          <w:sz w:val="22"/>
          <w:szCs w:val="22"/>
        </w:rPr>
      </w:pPr>
      <w:r w:rsidRPr="000608ED">
        <w:rPr>
          <w:sz w:val="22"/>
          <w:szCs w:val="22"/>
        </w:rPr>
        <w:t xml:space="preserve">yra </w:t>
      </w:r>
      <w:r w:rsidRPr="000608ED">
        <w:rPr>
          <w:b/>
          <w:sz w:val="22"/>
          <w:szCs w:val="22"/>
        </w:rPr>
        <w:t>inkstų nepakankamumas</w:t>
      </w:r>
      <w:r w:rsidRPr="000608ED">
        <w:rPr>
          <w:sz w:val="22"/>
          <w:szCs w:val="22"/>
        </w:rPr>
        <w:t xml:space="preserve"> kartu su nepakankama šlapimo gamyba;</w:t>
      </w:r>
    </w:p>
    <w:p w:rsidR="003F28F7" w:rsidRPr="000608ED" w:rsidRDefault="003F28F7" w:rsidP="000608ED">
      <w:pPr>
        <w:pStyle w:val="Sraopastraipa"/>
        <w:numPr>
          <w:ilvl w:val="0"/>
          <w:numId w:val="116"/>
        </w:numPr>
        <w:ind w:left="567" w:hanging="567"/>
        <w:rPr>
          <w:sz w:val="22"/>
          <w:szCs w:val="22"/>
        </w:rPr>
      </w:pPr>
      <w:r w:rsidRPr="000608ED">
        <w:rPr>
          <w:sz w:val="22"/>
          <w:szCs w:val="22"/>
        </w:rPr>
        <w:t xml:space="preserve">yra </w:t>
      </w:r>
      <w:r w:rsidRPr="000608ED">
        <w:rPr>
          <w:b/>
          <w:sz w:val="22"/>
          <w:szCs w:val="22"/>
        </w:rPr>
        <w:t>sunkus kepenų sutrikimas</w:t>
      </w:r>
      <w:r w:rsidRPr="000608ED">
        <w:rPr>
          <w:sz w:val="22"/>
          <w:szCs w:val="22"/>
        </w:rPr>
        <w:t xml:space="preserve"> kartu su sąmonės netekimu;</w:t>
      </w:r>
    </w:p>
    <w:p w:rsidR="003F28F7" w:rsidRPr="000608ED" w:rsidRDefault="003E4F9F" w:rsidP="000608ED">
      <w:pPr>
        <w:pStyle w:val="Sraopastraipa"/>
        <w:numPr>
          <w:ilvl w:val="0"/>
          <w:numId w:val="116"/>
        </w:numPr>
        <w:ind w:left="567" w:hanging="567"/>
        <w:rPr>
          <w:b/>
          <w:sz w:val="22"/>
          <w:szCs w:val="22"/>
        </w:rPr>
      </w:pPr>
      <w:r w:rsidRPr="000608ED">
        <w:rPr>
          <w:sz w:val="22"/>
          <w:szCs w:val="22"/>
        </w:rPr>
        <w:t xml:space="preserve">yra </w:t>
      </w:r>
      <w:r w:rsidRPr="000608ED">
        <w:rPr>
          <w:b/>
          <w:sz w:val="22"/>
          <w:szCs w:val="22"/>
        </w:rPr>
        <w:t xml:space="preserve">žemas </w:t>
      </w:r>
      <w:r w:rsidR="003F28F7" w:rsidRPr="000608ED">
        <w:rPr>
          <w:b/>
          <w:sz w:val="22"/>
          <w:szCs w:val="22"/>
        </w:rPr>
        <w:t>kraujo spaudimas</w:t>
      </w:r>
      <w:r w:rsidR="003F28F7" w:rsidRPr="000608ED">
        <w:rPr>
          <w:sz w:val="22"/>
          <w:szCs w:val="22"/>
        </w:rPr>
        <w:t xml:space="preserve"> </w:t>
      </w:r>
      <w:r w:rsidRPr="000608ED">
        <w:rPr>
          <w:b/>
          <w:sz w:val="22"/>
          <w:szCs w:val="22"/>
        </w:rPr>
        <w:t>(</w:t>
      </w:r>
      <w:proofErr w:type="spellStart"/>
      <w:r w:rsidRPr="000608ED">
        <w:rPr>
          <w:b/>
          <w:sz w:val="22"/>
          <w:szCs w:val="22"/>
        </w:rPr>
        <w:t>hipotenzija</w:t>
      </w:r>
      <w:proofErr w:type="spellEnd"/>
      <w:r w:rsidRPr="000608ED">
        <w:rPr>
          <w:b/>
          <w:sz w:val="22"/>
          <w:szCs w:val="22"/>
        </w:rPr>
        <w:t>)</w:t>
      </w:r>
      <w:r w:rsidR="003F28F7" w:rsidRPr="000608ED">
        <w:rPr>
          <w:sz w:val="22"/>
          <w:szCs w:val="22"/>
        </w:rPr>
        <w:t>;</w:t>
      </w:r>
    </w:p>
    <w:p w:rsidR="003F28F7" w:rsidRPr="00CB385C" w:rsidRDefault="003F28F7" w:rsidP="000608ED">
      <w:pPr>
        <w:numPr>
          <w:ilvl w:val="0"/>
          <w:numId w:val="116"/>
        </w:numPr>
        <w:ind w:left="567" w:hanging="567"/>
        <w:rPr>
          <w:b/>
          <w:sz w:val="22"/>
          <w:szCs w:val="22"/>
        </w:rPr>
      </w:pPr>
      <w:r w:rsidRPr="00CB385C">
        <w:rPr>
          <w:sz w:val="22"/>
          <w:szCs w:val="22"/>
        </w:rPr>
        <w:t>yra</w:t>
      </w:r>
      <w:r w:rsidRPr="00CB385C">
        <w:rPr>
          <w:b/>
          <w:sz w:val="22"/>
          <w:szCs w:val="22"/>
        </w:rPr>
        <w:t xml:space="preserve"> sumažėjęs kraujo tūris;</w:t>
      </w:r>
    </w:p>
    <w:p w:rsidR="003F28F7" w:rsidRPr="00CB385C" w:rsidRDefault="003F28F7" w:rsidP="000608ED">
      <w:pPr>
        <w:numPr>
          <w:ilvl w:val="0"/>
          <w:numId w:val="116"/>
        </w:numPr>
        <w:ind w:left="567" w:hanging="567"/>
        <w:rPr>
          <w:b/>
          <w:sz w:val="22"/>
          <w:szCs w:val="22"/>
        </w:rPr>
      </w:pPr>
      <w:r w:rsidRPr="00CB385C">
        <w:rPr>
          <w:b/>
          <w:sz w:val="22"/>
          <w:szCs w:val="22"/>
        </w:rPr>
        <w:t>kraujyje sumažėjęs kalio ar natrio kiekis;</w:t>
      </w:r>
    </w:p>
    <w:p w:rsidR="003F28F7" w:rsidRPr="00CB385C" w:rsidRDefault="003F28F7" w:rsidP="000608ED">
      <w:pPr>
        <w:numPr>
          <w:ilvl w:val="0"/>
          <w:numId w:val="116"/>
        </w:numPr>
        <w:ind w:left="567" w:hanging="567"/>
        <w:rPr>
          <w:b/>
          <w:sz w:val="22"/>
          <w:szCs w:val="22"/>
        </w:rPr>
      </w:pPr>
      <w:r w:rsidRPr="00CB385C">
        <w:rPr>
          <w:sz w:val="22"/>
          <w:szCs w:val="22"/>
        </w:rPr>
        <w:t xml:space="preserve">yra </w:t>
      </w:r>
      <w:r w:rsidRPr="00CB385C">
        <w:rPr>
          <w:b/>
          <w:sz w:val="22"/>
          <w:szCs w:val="22"/>
        </w:rPr>
        <w:t xml:space="preserve">sunkus </w:t>
      </w:r>
      <w:proofErr w:type="spellStart"/>
      <w:r w:rsidRPr="00CB385C">
        <w:rPr>
          <w:b/>
          <w:sz w:val="22"/>
          <w:szCs w:val="22"/>
        </w:rPr>
        <w:t>šlapinimosi</w:t>
      </w:r>
      <w:proofErr w:type="spellEnd"/>
      <w:r w:rsidRPr="00CB385C">
        <w:rPr>
          <w:b/>
          <w:sz w:val="22"/>
          <w:szCs w:val="22"/>
        </w:rPr>
        <w:t xml:space="preserve"> sutrikimas, sukeltas, </w:t>
      </w:r>
      <w:r w:rsidRPr="00CB385C">
        <w:rPr>
          <w:sz w:val="22"/>
          <w:szCs w:val="22"/>
        </w:rPr>
        <w:t>pvz., priešinės liaukos (prostatos) padidėjimo;</w:t>
      </w:r>
    </w:p>
    <w:p w:rsidR="003F28F7" w:rsidRPr="00CB385C" w:rsidRDefault="003F28F7" w:rsidP="000608ED">
      <w:pPr>
        <w:numPr>
          <w:ilvl w:val="0"/>
          <w:numId w:val="116"/>
        </w:numPr>
        <w:ind w:left="567" w:hanging="567"/>
        <w:rPr>
          <w:b/>
          <w:sz w:val="22"/>
          <w:szCs w:val="22"/>
        </w:rPr>
      </w:pPr>
      <w:r w:rsidRPr="00CB385C">
        <w:rPr>
          <w:sz w:val="22"/>
          <w:szCs w:val="22"/>
        </w:rPr>
        <w:t xml:space="preserve">yra </w:t>
      </w:r>
      <w:r w:rsidRPr="00CB385C">
        <w:rPr>
          <w:b/>
          <w:sz w:val="22"/>
          <w:szCs w:val="22"/>
        </w:rPr>
        <w:t>normali a</w:t>
      </w:r>
      <w:r w:rsidR="00AC6210">
        <w:rPr>
          <w:b/>
          <w:sz w:val="22"/>
          <w:szCs w:val="22"/>
        </w:rPr>
        <w:t>r</w:t>
      </w:r>
      <w:r w:rsidRPr="00CB385C">
        <w:rPr>
          <w:b/>
          <w:sz w:val="22"/>
          <w:szCs w:val="22"/>
        </w:rPr>
        <w:t xml:space="preserve"> tik šiek tiek susilpnėjusi inkstų veikla;</w:t>
      </w:r>
    </w:p>
    <w:p w:rsidR="003E4F9F" w:rsidRPr="000608ED" w:rsidRDefault="003F28F7" w:rsidP="000608ED">
      <w:pPr>
        <w:numPr>
          <w:ilvl w:val="0"/>
          <w:numId w:val="116"/>
        </w:numPr>
        <w:ind w:left="567" w:hanging="567"/>
        <w:rPr>
          <w:sz w:val="22"/>
          <w:szCs w:val="22"/>
        </w:rPr>
      </w:pPr>
      <w:r w:rsidRPr="00CB385C">
        <w:rPr>
          <w:sz w:val="22"/>
          <w:szCs w:val="22"/>
        </w:rPr>
        <w:t xml:space="preserve">esate </w:t>
      </w:r>
      <w:r w:rsidRPr="00CB385C">
        <w:rPr>
          <w:b/>
          <w:sz w:val="22"/>
          <w:szCs w:val="22"/>
        </w:rPr>
        <w:t>žindyvė</w:t>
      </w:r>
      <w:r w:rsidR="003E4F9F">
        <w:rPr>
          <w:b/>
          <w:sz w:val="22"/>
          <w:szCs w:val="22"/>
        </w:rPr>
        <w:t>;</w:t>
      </w:r>
    </w:p>
    <w:p w:rsidR="003E4F9F" w:rsidRPr="000608ED" w:rsidRDefault="003E4F9F" w:rsidP="000608ED">
      <w:pPr>
        <w:numPr>
          <w:ilvl w:val="0"/>
          <w:numId w:val="116"/>
        </w:numPr>
        <w:ind w:left="567" w:hanging="567"/>
        <w:rPr>
          <w:sz w:val="22"/>
          <w:szCs w:val="22"/>
        </w:rPr>
      </w:pPr>
      <w:r w:rsidRPr="000608ED">
        <w:rPr>
          <w:sz w:val="22"/>
          <w:szCs w:val="22"/>
        </w:rPr>
        <w:t xml:space="preserve">yra </w:t>
      </w:r>
      <w:r>
        <w:rPr>
          <w:b/>
          <w:sz w:val="22"/>
          <w:szCs w:val="22"/>
        </w:rPr>
        <w:t>podagra;</w:t>
      </w:r>
    </w:p>
    <w:p w:rsidR="003E4F9F" w:rsidRDefault="003E4F9F" w:rsidP="000608ED">
      <w:pPr>
        <w:numPr>
          <w:ilvl w:val="0"/>
          <w:numId w:val="116"/>
        </w:numPr>
        <w:ind w:left="567" w:hanging="567"/>
        <w:rPr>
          <w:sz w:val="22"/>
          <w:szCs w:val="22"/>
        </w:rPr>
      </w:pPr>
      <w:r w:rsidRPr="000608ED">
        <w:rPr>
          <w:sz w:val="22"/>
          <w:szCs w:val="22"/>
        </w:rPr>
        <w:t xml:space="preserve">yra </w:t>
      </w:r>
      <w:r>
        <w:rPr>
          <w:b/>
          <w:sz w:val="22"/>
          <w:szCs w:val="22"/>
        </w:rPr>
        <w:t>neritmiškas širdies plakimas</w:t>
      </w:r>
      <w:r w:rsidRPr="000608ED">
        <w:rPr>
          <w:sz w:val="22"/>
          <w:szCs w:val="22"/>
        </w:rPr>
        <w:t>;</w:t>
      </w:r>
    </w:p>
    <w:p w:rsidR="003F28F7" w:rsidRDefault="003E4F9F" w:rsidP="000608ED">
      <w:pPr>
        <w:numPr>
          <w:ilvl w:val="0"/>
          <w:numId w:val="116"/>
        </w:numPr>
        <w:ind w:left="567" w:hanging="567"/>
        <w:rPr>
          <w:sz w:val="22"/>
          <w:szCs w:val="22"/>
        </w:rPr>
      </w:pPr>
      <w:r>
        <w:rPr>
          <w:sz w:val="22"/>
          <w:szCs w:val="22"/>
        </w:rPr>
        <w:t xml:space="preserve">vartojate </w:t>
      </w:r>
      <w:r w:rsidRPr="000608ED">
        <w:rPr>
          <w:b/>
          <w:sz w:val="22"/>
          <w:szCs w:val="22"/>
        </w:rPr>
        <w:t>vaisto, vadinamo „</w:t>
      </w:r>
      <w:proofErr w:type="spellStart"/>
      <w:r w:rsidRPr="000608ED">
        <w:rPr>
          <w:b/>
          <w:sz w:val="22"/>
          <w:szCs w:val="22"/>
        </w:rPr>
        <w:t>aminoglikozidu</w:t>
      </w:r>
      <w:proofErr w:type="spellEnd"/>
      <w:r w:rsidRPr="000608ED">
        <w:rPr>
          <w:b/>
          <w:sz w:val="22"/>
          <w:szCs w:val="22"/>
        </w:rPr>
        <w:t>“</w:t>
      </w:r>
      <w:r>
        <w:rPr>
          <w:b/>
          <w:sz w:val="22"/>
          <w:szCs w:val="22"/>
        </w:rPr>
        <w:t xml:space="preserve"> </w:t>
      </w:r>
      <w:r w:rsidRPr="000608ED">
        <w:rPr>
          <w:b/>
          <w:sz w:val="22"/>
          <w:szCs w:val="22"/>
        </w:rPr>
        <w:t>arba „</w:t>
      </w:r>
      <w:proofErr w:type="spellStart"/>
      <w:r w:rsidRPr="000608ED">
        <w:rPr>
          <w:b/>
          <w:sz w:val="22"/>
          <w:szCs w:val="22"/>
        </w:rPr>
        <w:t>cefalosporinu</w:t>
      </w:r>
      <w:proofErr w:type="spellEnd"/>
      <w:r w:rsidRPr="000608ED">
        <w:rPr>
          <w:b/>
          <w:sz w:val="22"/>
          <w:szCs w:val="22"/>
        </w:rPr>
        <w:t>“</w:t>
      </w:r>
      <w:r>
        <w:rPr>
          <w:sz w:val="22"/>
          <w:szCs w:val="22"/>
        </w:rPr>
        <w:t xml:space="preserve"> (gydyti nuo infekcijos) – žr. „Kiti vaistai ir </w:t>
      </w:r>
      <w:proofErr w:type="spellStart"/>
      <w:r>
        <w:rPr>
          <w:sz w:val="22"/>
          <w:szCs w:val="22"/>
        </w:rPr>
        <w:t>Torasemide</w:t>
      </w:r>
      <w:proofErr w:type="spellEnd"/>
      <w:r>
        <w:rPr>
          <w:sz w:val="22"/>
          <w:szCs w:val="22"/>
        </w:rPr>
        <w:t xml:space="preserve"> HEXAL“;</w:t>
      </w:r>
    </w:p>
    <w:p w:rsidR="003E4F9F" w:rsidRPr="00CB385C" w:rsidRDefault="003E4F9F" w:rsidP="000608ED">
      <w:pPr>
        <w:numPr>
          <w:ilvl w:val="0"/>
          <w:numId w:val="116"/>
        </w:numPr>
        <w:ind w:left="567" w:hanging="567"/>
        <w:rPr>
          <w:sz w:val="22"/>
          <w:szCs w:val="22"/>
        </w:rPr>
      </w:pPr>
      <w:r>
        <w:rPr>
          <w:sz w:val="22"/>
          <w:szCs w:val="22"/>
        </w:rPr>
        <w:t xml:space="preserve">dėl vaistų, </w:t>
      </w:r>
      <w:r w:rsidR="009731EE">
        <w:rPr>
          <w:sz w:val="22"/>
          <w:szCs w:val="22"/>
        </w:rPr>
        <w:t>sukeliančių</w:t>
      </w:r>
      <w:r>
        <w:rPr>
          <w:sz w:val="22"/>
          <w:szCs w:val="22"/>
        </w:rPr>
        <w:t xml:space="preserve"> inkstų pakenkimą</w:t>
      </w:r>
      <w:r w:rsidR="009731EE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Pr="000608ED">
        <w:rPr>
          <w:b/>
          <w:sz w:val="22"/>
          <w:szCs w:val="22"/>
        </w:rPr>
        <w:t>susilpnėjusi inkstų funkcija</w:t>
      </w:r>
      <w:r>
        <w:rPr>
          <w:sz w:val="22"/>
          <w:szCs w:val="22"/>
        </w:rPr>
        <w:t>.</w:t>
      </w:r>
    </w:p>
    <w:p w:rsidR="003F28F7" w:rsidRPr="00CB385C" w:rsidRDefault="003F28F7" w:rsidP="003F28F7">
      <w:pPr>
        <w:numPr>
          <w:ilvl w:val="12"/>
          <w:numId w:val="0"/>
        </w:numPr>
        <w:rPr>
          <w:sz w:val="22"/>
          <w:szCs w:val="22"/>
        </w:rPr>
      </w:pPr>
    </w:p>
    <w:p w:rsidR="003F28F7" w:rsidRPr="00CB385C" w:rsidRDefault="008B577E" w:rsidP="003F28F7">
      <w:pPr>
        <w:ind w:left="567" w:hanging="567"/>
        <w:rPr>
          <w:b/>
          <w:sz w:val="22"/>
          <w:szCs w:val="22"/>
        </w:rPr>
      </w:pPr>
      <w:r w:rsidRPr="00CB385C">
        <w:rPr>
          <w:b/>
          <w:noProof/>
          <w:sz w:val="22"/>
          <w:szCs w:val="22"/>
          <w:lang w:eastAsia="lt-LT"/>
        </w:rPr>
        <w:t>Įspėjimai ir</w:t>
      </w:r>
      <w:r w:rsidRPr="00CB385C">
        <w:rPr>
          <w:b/>
          <w:sz w:val="22"/>
          <w:szCs w:val="22"/>
        </w:rPr>
        <w:t xml:space="preserve"> </w:t>
      </w:r>
      <w:r w:rsidR="003F28F7" w:rsidRPr="00CB385C">
        <w:rPr>
          <w:b/>
          <w:sz w:val="22"/>
          <w:szCs w:val="22"/>
        </w:rPr>
        <w:t xml:space="preserve">atsargumo </w:t>
      </w:r>
      <w:r w:rsidRPr="00CB385C">
        <w:rPr>
          <w:b/>
          <w:noProof/>
          <w:sz w:val="22"/>
          <w:szCs w:val="22"/>
          <w:lang w:eastAsia="lt-LT"/>
        </w:rPr>
        <w:t>priemonės</w:t>
      </w:r>
    </w:p>
    <w:p w:rsidR="003F28F7" w:rsidRPr="00CB385C" w:rsidRDefault="008B577E" w:rsidP="003833F1">
      <w:pPr>
        <w:numPr>
          <w:ilvl w:val="12"/>
          <w:numId w:val="0"/>
        </w:numPr>
        <w:rPr>
          <w:sz w:val="22"/>
          <w:szCs w:val="22"/>
        </w:rPr>
      </w:pPr>
      <w:r w:rsidRPr="00CB385C">
        <w:rPr>
          <w:noProof/>
          <w:sz w:val="22"/>
          <w:szCs w:val="22"/>
        </w:rPr>
        <w:t xml:space="preserve">Pasitarkite su gydytoju arba vaistininku, prieš pradėdami vartoti </w:t>
      </w:r>
      <w:proofErr w:type="spellStart"/>
      <w:r w:rsidRPr="00CB385C">
        <w:rPr>
          <w:sz w:val="22"/>
          <w:szCs w:val="22"/>
          <w:lang w:eastAsia="lt-LT"/>
        </w:rPr>
        <w:t>Torasemide</w:t>
      </w:r>
      <w:proofErr w:type="spellEnd"/>
      <w:r w:rsidRPr="00CB385C">
        <w:rPr>
          <w:sz w:val="22"/>
          <w:szCs w:val="22"/>
          <w:lang w:eastAsia="lt-LT"/>
        </w:rPr>
        <w:t xml:space="preserve"> HEXAL</w:t>
      </w:r>
      <w:r w:rsidRPr="00CB385C">
        <w:rPr>
          <w:sz w:val="22"/>
          <w:szCs w:val="22"/>
        </w:rPr>
        <w:t>,</w:t>
      </w:r>
      <w:r w:rsidR="003F28F7" w:rsidRPr="00CB385C">
        <w:rPr>
          <w:sz w:val="22"/>
          <w:szCs w:val="22"/>
        </w:rPr>
        <w:t xml:space="preserve"> jeigu Jums yra aktualus bet kuris iš šių sutrikimų: </w:t>
      </w:r>
    </w:p>
    <w:p w:rsidR="003F28F7" w:rsidRPr="00CB385C" w:rsidRDefault="003F28F7" w:rsidP="000608ED">
      <w:pPr>
        <w:numPr>
          <w:ilvl w:val="0"/>
          <w:numId w:val="117"/>
        </w:numPr>
        <w:tabs>
          <w:tab w:val="clear" w:pos="360"/>
          <w:tab w:val="num" w:pos="567"/>
        </w:tabs>
        <w:ind w:left="567" w:hanging="567"/>
        <w:rPr>
          <w:sz w:val="22"/>
          <w:szCs w:val="22"/>
        </w:rPr>
      </w:pPr>
      <w:r w:rsidRPr="00CB385C">
        <w:rPr>
          <w:sz w:val="22"/>
          <w:szCs w:val="22"/>
        </w:rPr>
        <w:t>nenormalūs rūgščių ir šarmų kiekio organizme pokyčiai;</w:t>
      </w:r>
    </w:p>
    <w:p w:rsidR="003F28F7" w:rsidRPr="00CB385C" w:rsidRDefault="003F28F7" w:rsidP="000608ED">
      <w:pPr>
        <w:numPr>
          <w:ilvl w:val="0"/>
          <w:numId w:val="117"/>
        </w:numPr>
        <w:tabs>
          <w:tab w:val="clear" w:pos="360"/>
          <w:tab w:val="num" w:pos="567"/>
        </w:tabs>
        <w:ind w:left="567" w:hanging="567"/>
        <w:rPr>
          <w:sz w:val="22"/>
          <w:szCs w:val="22"/>
        </w:rPr>
      </w:pPr>
      <w:r w:rsidRPr="00CB385C">
        <w:rPr>
          <w:sz w:val="22"/>
          <w:szCs w:val="22"/>
        </w:rPr>
        <w:t xml:space="preserve">nenormalūs </w:t>
      </w:r>
      <w:proofErr w:type="spellStart"/>
      <w:r w:rsidRPr="00CB385C">
        <w:rPr>
          <w:sz w:val="22"/>
          <w:szCs w:val="22"/>
        </w:rPr>
        <w:t>hemogramos</w:t>
      </w:r>
      <w:proofErr w:type="spellEnd"/>
      <w:r w:rsidRPr="00CB385C">
        <w:rPr>
          <w:sz w:val="22"/>
          <w:szCs w:val="22"/>
        </w:rPr>
        <w:t xml:space="preserve"> </w:t>
      </w:r>
      <w:r w:rsidR="009731EE">
        <w:rPr>
          <w:sz w:val="22"/>
          <w:szCs w:val="22"/>
        </w:rPr>
        <w:t>rodmenų</w:t>
      </w:r>
      <w:r w:rsidR="009731EE" w:rsidRPr="00CB385C">
        <w:rPr>
          <w:sz w:val="22"/>
          <w:szCs w:val="22"/>
        </w:rPr>
        <w:t xml:space="preserve"> </w:t>
      </w:r>
      <w:r w:rsidRPr="00CB385C">
        <w:rPr>
          <w:sz w:val="22"/>
          <w:szCs w:val="22"/>
        </w:rPr>
        <w:t>pokyčiai;</w:t>
      </w:r>
    </w:p>
    <w:p w:rsidR="003F28F7" w:rsidRPr="00CB385C" w:rsidRDefault="003F28F7" w:rsidP="000608ED">
      <w:pPr>
        <w:numPr>
          <w:ilvl w:val="0"/>
          <w:numId w:val="117"/>
        </w:numPr>
        <w:tabs>
          <w:tab w:val="clear" w:pos="360"/>
          <w:tab w:val="num" w:pos="567"/>
        </w:tabs>
        <w:ind w:left="567" w:hanging="567"/>
        <w:rPr>
          <w:sz w:val="22"/>
          <w:szCs w:val="22"/>
        </w:rPr>
      </w:pPr>
      <w:proofErr w:type="spellStart"/>
      <w:r w:rsidRPr="00CB385C">
        <w:rPr>
          <w:sz w:val="22"/>
          <w:szCs w:val="22"/>
        </w:rPr>
        <w:t>kreatinino</w:t>
      </w:r>
      <w:proofErr w:type="spellEnd"/>
      <w:r w:rsidRPr="00CB385C">
        <w:rPr>
          <w:sz w:val="22"/>
          <w:szCs w:val="22"/>
        </w:rPr>
        <w:t xml:space="preserve"> klirensas yra 20 ml/min - 30 ml/min ir/arba </w:t>
      </w:r>
      <w:proofErr w:type="spellStart"/>
      <w:r w:rsidRPr="00CB385C">
        <w:rPr>
          <w:sz w:val="22"/>
          <w:szCs w:val="22"/>
        </w:rPr>
        <w:t>kreatinino</w:t>
      </w:r>
      <w:proofErr w:type="spellEnd"/>
      <w:r w:rsidRPr="00CB385C">
        <w:rPr>
          <w:sz w:val="22"/>
          <w:szCs w:val="22"/>
        </w:rPr>
        <w:t xml:space="preserve"> koncentracija kraujo serume yra 3,5 mg/100 ml - 6 mg/100 ml);</w:t>
      </w:r>
    </w:p>
    <w:p w:rsidR="003F28F7" w:rsidRPr="00CB385C" w:rsidRDefault="009731EE" w:rsidP="000608ED">
      <w:pPr>
        <w:numPr>
          <w:ilvl w:val="0"/>
          <w:numId w:val="117"/>
        </w:numPr>
        <w:tabs>
          <w:tab w:val="clear" w:pos="360"/>
          <w:tab w:val="num" w:pos="567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>nenormali šlapimo srovė</w:t>
      </w:r>
      <w:r w:rsidR="003F28F7" w:rsidRPr="00CB385C">
        <w:rPr>
          <w:sz w:val="22"/>
          <w:szCs w:val="22"/>
        </w:rPr>
        <w:t>.</w:t>
      </w:r>
    </w:p>
    <w:p w:rsidR="003F28F7" w:rsidRPr="00CB385C" w:rsidRDefault="003F28F7" w:rsidP="003F28F7">
      <w:pPr>
        <w:numPr>
          <w:ilvl w:val="12"/>
          <w:numId w:val="0"/>
        </w:numPr>
        <w:ind w:left="567" w:hanging="567"/>
        <w:rPr>
          <w:sz w:val="22"/>
          <w:szCs w:val="22"/>
        </w:rPr>
      </w:pPr>
    </w:p>
    <w:p w:rsidR="003F28F7" w:rsidRPr="00CB385C" w:rsidRDefault="003F28F7" w:rsidP="003F28F7">
      <w:pPr>
        <w:numPr>
          <w:ilvl w:val="12"/>
          <w:numId w:val="0"/>
        </w:numPr>
        <w:rPr>
          <w:sz w:val="22"/>
          <w:szCs w:val="22"/>
        </w:rPr>
      </w:pPr>
      <w:r w:rsidRPr="00CB385C">
        <w:rPr>
          <w:sz w:val="22"/>
          <w:szCs w:val="22"/>
        </w:rPr>
        <w:t xml:space="preserve">Jeigu </w:t>
      </w:r>
      <w:proofErr w:type="spellStart"/>
      <w:r w:rsidRPr="00CB385C">
        <w:rPr>
          <w:sz w:val="22"/>
          <w:szCs w:val="22"/>
        </w:rPr>
        <w:t>Torasemide</w:t>
      </w:r>
      <w:proofErr w:type="spellEnd"/>
      <w:r w:rsidRPr="00CB385C">
        <w:rPr>
          <w:sz w:val="22"/>
          <w:szCs w:val="22"/>
        </w:rPr>
        <w:t xml:space="preserve"> HEXAL vartojate nepertraukiamai, Jūsų gydy</w:t>
      </w:r>
      <w:r w:rsidR="009731EE">
        <w:rPr>
          <w:sz w:val="22"/>
          <w:szCs w:val="22"/>
        </w:rPr>
        <w:t>t</w:t>
      </w:r>
      <w:r w:rsidRPr="00CB385C">
        <w:rPr>
          <w:sz w:val="22"/>
          <w:szCs w:val="22"/>
        </w:rPr>
        <w:t>ojas reguliariai tikrins Jūsų kraujo būklę, ypač jeigu vartojate kitų vaistų</w:t>
      </w:r>
      <w:r w:rsidR="009731EE">
        <w:rPr>
          <w:sz w:val="22"/>
          <w:szCs w:val="22"/>
        </w:rPr>
        <w:t>, sergate diabetu arba kenčiate nuo ritmo sutrikimų</w:t>
      </w:r>
      <w:r w:rsidRPr="00CB385C">
        <w:rPr>
          <w:sz w:val="22"/>
          <w:szCs w:val="22"/>
        </w:rPr>
        <w:t>.</w:t>
      </w:r>
    </w:p>
    <w:p w:rsidR="003F28F7" w:rsidRPr="00CB385C" w:rsidRDefault="003F28F7" w:rsidP="003F28F7">
      <w:pPr>
        <w:numPr>
          <w:ilvl w:val="12"/>
          <w:numId w:val="0"/>
        </w:numPr>
        <w:rPr>
          <w:sz w:val="22"/>
          <w:szCs w:val="22"/>
        </w:rPr>
      </w:pPr>
    </w:p>
    <w:p w:rsidR="003F28F7" w:rsidRPr="00CB385C" w:rsidRDefault="00526DCD" w:rsidP="003F28F7">
      <w:pPr>
        <w:numPr>
          <w:ilvl w:val="12"/>
          <w:numId w:val="0"/>
        </w:numPr>
        <w:rPr>
          <w:b/>
          <w:noProof/>
          <w:sz w:val="22"/>
          <w:szCs w:val="22"/>
          <w:lang w:eastAsia="lt-LT"/>
        </w:rPr>
      </w:pPr>
      <w:r w:rsidRPr="00CB385C">
        <w:rPr>
          <w:b/>
          <w:noProof/>
          <w:sz w:val="22"/>
          <w:szCs w:val="22"/>
          <w:lang w:eastAsia="lt-LT"/>
        </w:rPr>
        <w:t>Vaikams</w:t>
      </w:r>
    </w:p>
    <w:p w:rsidR="00526DCD" w:rsidRPr="00CB385C" w:rsidRDefault="003F28F7" w:rsidP="003F28F7">
      <w:pPr>
        <w:numPr>
          <w:ilvl w:val="12"/>
          <w:numId w:val="0"/>
        </w:numPr>
        <w:rPr>
          <w:sz w:val="22"/>
          <w:szCs w:val="22"/>
        </w:rPr>
      </w:pPr>
      <w:proofErr w:type="spellStart"/>
      <w:r w:rsidRPr="00CB385C">
        <w:rPr>
          <w:sz w:val="22"/>
          <w:szCs w:val="22"/>
        </w:rPr>
        <w:t>Torasemide</w:t>
      </w:r>
      <w:proofErr w:type="spellEnd"/>
      <w:r w:rsidRPr="00CB385C">
        <w:rPr>
          <w:sz w:val="22"/>
          <w:szCs w:val="22"/>
        </w:rPr>
        <w:t xml:space="preserve"> HEXAL</w:t>
      </w:r>
      <w:r w:rsidR="00526DCD" w:rsidRPr="00CB385C">
        <w:rPr>
          <w:sz w:val="22"/>
          <w:szCs w:val="22"/>
        </w:rPr>
        <w:t xml:space="preserve"> </w:t>
      </w:r>
      <w:r w:rsidR="00526DCD" w:rsidRPr="00CB385C">
        <w:rPr>
          <w:noProof/>
          <w:sz w:val="22"/>
          <w:szCs w:val="22"/>
          <w:lang w:eastAsia="lt-LT"/>
        </w:rPr>
        <w:t>yra nerekomenduojamas jaunesniems negu 12 metų vaikams.</w:t>
      </w:r>
    </w:p>
    <w:p w:rsidR="003F28F7" w:rsidRPr="00CB385C" w:rsidRDefault="003F28F7" w:rsidP="003F28F7">
      <w:pPr>
        <w:rPr>
          <w:b/>
          <w:sz w:val="22"/>
          <w:szCs w:val="22"/>
        </w:rPr>
      </w:pPr>
    </w:p>
    <w:p w:rsidR="003F28F7" w:rsidRPr="00CB385C" w:rsidRDefault="003F28F7" w:rsidP="003F28F7">
      <w:pPr>
        <w:rPr>
          <w:b/>
          <w:sz w:val="22"/>
          <w:szCs w:val="22"/>
        </w:rPr>
      </w:pPr>
      <w:r w:rsidRPr="00CB385C">
        <w:rPr>
          <w:b/>
          <w:sz w:val="22"/>
          <w:szCs w:val="22"/>
        </w:rPr>
        <w:t xml:space="preserve">Įspėjimas dėl </w:t>
      </w:r>
      <w:proofErr w:type="spellStart"/>
      <w:r w:rsidRPr="00CB385C">
        <w:rPr>
          <w:b/>
          <w:sz w:val="22"/>
          <w:szCs w:val="22"/>
        </w:rPr>
        <w:t>antidopingo</w:t>
      </w:r>
      <w:proofErr w:type="spellEnd"/>
      <w:r w:rsidRPr="00CB385C">
        <w:rPr>
          <w:b/>
          <w:sz w:val="22"/>
          <w:szCs w:val="22"/>
        </w:rPr>
        <w:t xml:space="preserve"> </w:t>
      </w:r>
    </w:p>
    <w:p w:rsidR="003F28F7" w:rsidRPr="00CB385C" w:rsidRDefault="003F28F7" w:rsidP="003F28F7">
      <w:pPr>
        <w:rPr>
          <w:sz w:val="22"/>
          <w:szCs w:val="22"/>
        </w:rPr>
      </w:pPr>
      <w:proofErr w:type="spellStart"/>
      <w:r w:rsidRPr="00CB385C">
        <w:rPr>
          <w:sz w:val="22"/>
          <w:szCs w:val="22"/>
        </w:rPr>
        <w:t>Torasemide</w:t>
      </w:r>
      <w:proofErr w:type="spellEnd"/>
      <w:r w:rsidRPr="00CB385C">
        <w:rPr>
          <w:sz w:val="22"/>
          <w:szCs w:val="22"/>
        </w:rPr>
        <w:t xml:space="preserve"> HEXAL vartojimas gali būti teigiamų tikrinimo dėl dopingo rezultatų priežastimi. </w:t>
      </w:r>
    </w:p>
    <w:p w:rsidR="003F28F7" w:rsidRPr="00CB385C" w:rsidRDefault="003F28F7" w:rsidP="003F28F7">
      <w:pPr>
        <w:rPr>
          <w:sz w:val="22"/>
          <w:szCs w:val="22"/>
        </w:rPr>
      </w:pPr>
      <w:r w:rsidRPr="00CB385C">
        <w:rPr>
          <w:sz w:val="22"/>
          <w:szCs w:val="22"/>
        </w:rPr>
        <w:t xml:space="preserve">Mes negalime numatyti, kokios gali būti pasekmės organizmui, jeigu Jūs vartojate </w:t>
      </w:r>
      <w:proofErr w:type="spellStart"/>
      <w:r w:rsidRPr="00CB385C">
        <w:rPr>
          <w:sz w:val="22"/>
          <w:szCs w:val="22"/>
        </w:rPr>
        <w:t>Torasemide</w:t>
      </w:r>
      <w:proofErr w:type="spellEnd"/>
      <w:r w:rsidRPr="00CB385C">
        <w:rPr>
          <w:sz w:val="22"/>
          <w:szCs w:val="22"/>
        </w:rPr>
        <w:t xml:space="preserve"> HEXAL, kaip dopingo priemonę, ir paneigti didelę riziką sveikatai.</w:t>
      </w:r>
    </w:p>
    <w:p w:rsidR="003F28F7" w:rsidRPr="00CB385C" w:rsidRDefault="003F28F7" w:rsidP="003F28F7">
      <w:pPr>
        <w:numPr>
          <w:ilvl w:val="12"/>
          <w:numId w:val="0"/>
        </w:numPr>
        <w:rPr>
          <w:sz w:val="22"/>
          <w:szCs w:val="22"/>
        </w:rPr>
      </w:pPr>
    </w:p>
    <w:p w:rsidR="003F28F7" w:rsidRPr="00CB385C" w:rsidRDefault="003F28F7" w:rsidP="003F28F7">
      <w:pPr>
        <w:numPr>
          <w:ilvl w:val="12"/>
          <w:numId w:val="0"/>
        </w:numPr>
        <w:rPr>
          <w:b/>
          <w:noProof/>
          <w:sz w:val="22"/>
          <w:szCs w:val="22"/>
          <w:lang w:eastAsia="lt-LT"/>
        </w:rPr>
      </w:pPr>
      <w:r w:rsidRPr="00CB385C">
        <w:rPr>
          <w:b/>
          <w:noProof/>
          <w:sz w:val="22"/>
          <w:szCs w:val="22"/>
          <w:lang w:eastAsia="lt-LT"/>
        </w:rPr>
        <w:t>Kit</w:t>
      </w:r>
      <w:r w:rsidR="005146D2" w:rsidRPr="00CB385C">
        <w:rPr>
          <w:b/>
          <w:noProof/>
          <w:sz w:val="22"/>
          <w:szCs w:val="22"/>
          <w:lang w:eastAsia="lt-LT"/>
        </w:rPr>
        <w:t xml:space="preserve">i vaistai ir </w:t>
      </w:r>
      <w:proofErr w:type="spellStart"/>
      <w:r w:rsidR="005146D2" w:rsidRPr="00CB385C">
        <w:rPr>
          <w:b/>
          <w:bCs/>
          <w:sz w:val="22"/>
          <w:szCs w:val="22"/>
          <w:lang w:eastAsia="x-none"/>
        </w:rPr>
        <w:t>Torasemide</w:t>
      </w:r>
      <w:proofErr w:type="spellEnd"/>
      <w:r w:rsidR="005146D2" w:rsidRPr="00CB385C">
        <w:rPr>
          <w:b/>
          <w:bCs/>
          <w:sz w:val="22"/>
          <w:szCs w:val="22"/>
          <w:lang w:eastAsia="x-none"/>
        </w:rPr>
        <w:t xml:space="preserve"> HEXAL</w:t>
      </w:r>
    </w:p>
    <w:p w:rsidR="003F28F7" w:rsidRPr="00CB385C" w:rsidRDefault="00526DCD" w:rsidP="003F28F7">
      <w:pPr>
        <w:ind w:right="-2"/>
        <w:rPr>
          <w:sz w:val="22"/>
          <w:szCs w:val="22"/>
        </w:rPr>
      </w:pPr>
      <w:r w:rsidRPr="00CB385C">
        <w:rPr>
          <w:sz w:val="22"/>
          <w:szCs w:val="22"/>
        </w:rPr>
        <w:t xml:space="preserve">Jeigu vartojate </w:t>
      </w:r>
      <w:r w:rsidRPr="00CB385C">
        <w:rPr>
          <w:noProof/>
          <w:sz w:val="22"/>
          <w:szCs w:val="22"/>
        </w:rPr>
        <w:t>ar</w:t>
      </w:r>
      <w:r w:rsidRPr="00CB385C">
        <w:rPr>
          <w:sz w:val="22"/>
          <w:szCs w:val="22"/>
        </w:rPr>
        <w:t xml:space="preserve"> neseniai vartojote kitų vaistų</w:t>
      </w:r>
      <w:r w:rsidRPr="00CB385C">
        <w:rPr>
          <w:noProof/>
          <w:sz w:val="22"/>
          <w:szCs w:val="22"/>
        </w:rPr>
        <w:t xml:space="preserve"> arba dėl to nesate tikri, apie tai</w:t>
      </w:r>
      <w:r w:rsidRPr="00CB385C">
        <w:rPr>
          <w:sz w:val="22"/>
          <w:szCs w:val="22"/>
        </w:rPr>
        <w:t xml:space="preserve"> pasakykite gydytojui arba vaistininkui</w:t>
      </w:r>
      <w:r w:rsidR="003F28F7" w:rsidRPr="00CB385C">
        <w:rPr>
          <w:sz w:val="22"/>
          <w:szCs w:val="22"/>
        </w:rPr>
        <w:t>.</w:t>
      </w:r>
    </w:p>
    <w:p w:rsidR="003F28F7" w:rsidRPr="00CB385C" w:rsidRDefault="003F28F7" w:rsidP="003F28F7">
      <w:pPr>
        <w:rPr>
          <w:sz w:val="22"/>
          <w:szCs w:val="22"/>
        </w:rPr>
      </w:pPr>
    </w:p>
    <w:p w:rsidR="003F28F7" w:rsidRPr="00CB385C" w:rsidRDefault="003F28F7" w:rsidP="003F28F7">
      <w:pPr>
        <w:rPr>
          <w:sz w:val="22"/>
          <w:szCs w:val="22"/>
        </w:rPr>
      </w:pPr>
      <w:proofErr w:type="spellStart"/>
      <w:r w:rsidRPr="00CB385C">
        <w:rPr>
          <w:sz w:val="22"/>
          <w:szCs w:val="22"/>
        </w:rPr>
        <w:t>Torasemide</w:t>
      </w:r>
      <w:proofErr w:type="spellEnd"/>
      <w:r w:rsidRPr="00CB385C">
        <w:rPr>
          <w:sz w:val="22"/>
          <w:szCs w:val="22"/>
        </w:rPr>
        <w:t xml:space="preserve"> HEXAL poveikį gali veikti arba būti veikiami minėto poveikio šie vaist</w:t>
      </w:r>
      <w:r w:rsidR="000437E7">
        <w:rPr>
          <w:sz w:val="22"/>
          <w:szCs w:val="22"/>
        </w:rPr>
        <w:t>ai</w:t>
      </w:r>
      <w:r w:rsidRPr="00CB385C">
        <w:rPr>
          <w:sz w:val="22"/>
          <w:szCs w:val="22"/>
        </w:rPr>
        <w:t>:</w:t>
      </w:r>
    </w:p>
    <w:p w:rsidR="003F28F7" w:rsidRPr="000608ED" w:rsidRDefault="00526DCD" w:rsidP="000608ED">
      <w:pPr>
        <w:pStyle w:val="Sraopastraipa"/>
        <w:numPr>
          <w:ilvl w:val="0"/>
          <w:numId w:val="118"/>
        </w:numPr>
        <w:ind w:left="567" w:hanging="567"/>
        <w:rPr>
          <w:sz w:val="22"/>
          <w:szCs w:val="22"/>
        </w:rPr>
      </w:pPr>
      <w:r w:rsidRPr="000608ED">
        <w:rPr>
          <w:b/>
          <w:sz w:val="22"/>
          <w:szCs w:val="22"/>
        </w:rPr>
        <w:t>vaistai</w:t>
      </w:r>
      <w:r w:rsidR="003F28F7" w:rsidRPr="000608ED">
        <w:rPr>
          <w:b/>
          <w:sz w:val="22"/>
          <w:szCs w:val="22"/>
        </w:rPr>
        <w:t>, vartojami nuo aukšto kraujo spaudimo</w:t>
      </w:r>
      <w:r w:rsidR="003F28F7" w:rsidRPr="000608ED">
        <w:rPr>
          <w:sz w:val="22"/>
          <w:szCs w:val="22"/>
        </w:rPr>
        <w:t xml:space="preserve">, ypač vaistai, </w:t>
      </w:r>
      <w:r w:rsidRPr="000608ED">
        <w:rPr>
          <w:sz w:val="22"/>
          <w:szCs w:val="22"/>
        </w:rPr>
        <w:t>vadinami „AKF inhibitoriai</w:t>
      </w:r>
      <w:r w:rsidR="000437E7">
        <w:rPr>
          <w:sz w:val="22"/>
          <w:szCs w:val="22"/>
        </w:rPr>
        <w:t>s</w:t>
      </w:r>
      <w:r w:rsidR="003F28F7" w:rsidRPr="000608ED">
        <w:rPr>
          <w:sz w:val="22"/>
          <w:szCs w:val="22"/>
        </w:rPr>
        <w:t>“</w:t>
      </w:r>
      <w:r w:rsidRPr="000608ED">
        <w:rPr>
          <w:sz w:val="22"/>
          <w:szCs w:val="22"/>
        </w:rPr>
        <w:t xml:space="preserve">, pvz., </w:t>
      </w:r>
      <w:proofErr w:type="spellStart"/>
      <w:r w:rsidRPr="000608ED">
        <w:rPr>
          <w:sz w:val="22"/>
          <w:szCs w:val="22"/>
        </w:rPr>
        <w:t>enalaprilis</w:t>
      </w:r>
      <w:proofErr w:type="spellEnd"/>
      <w:r w:rsidRPr="000608ED">
        <w:rPr>
          <w:sz w:val="22"/>
          <w:szCs w:val="22"/>
        </w:rPr>
        <w:t xml:space="preserve">, </w:t>
      </w:r>
      <w:proofErr w:type="spellStart"/>
      <w:r w:rsidRPr="000608ED">
        <w:rPr>
          <w:sz w:val="22"/>
          <w:szCs w:val="22"/>
        </w:rPr>
        <w:t>kaptoprilis</w:t>
      </w:r>
      <w:proofErr w:type="spellEnd"/>
      <w:r w:rsidR="003F28F7" w:rsidRPr="000608ED">
        <w:rPr>
          <w:sz w:val="22"/>
          <w:szCs w:val="22"/>
        </w:rPr>
        <w:t>;</w:t>
      </w:r>
    </w:p>
    <w:p w:rsidR="003F28F7" w:rsidRPr="000608ED" w:rsidRDefault="003F28F7" w:rsidP="000608ED">
      <w:pPr>
        <w:pStyle w:val="Sraopastraipa"/>
        <w:numPr>
          <w:ilvl w:val="0"/>
          <w:numId w:val="118"/>
        </w:numPr>
        <w:ind w:left="567" w:hanging="567"/>
        <w:rPr>
          <w:sz w:val="22"/>
          <w:szCs w:val="22"/>
        </w:rPr>
      </w:pPr>
      <w:r w:rsidRPr="000608ED">
        <w:rPr>
          <w:sz w:val="22"/>
          <w:szCs w:val="22"/>
        </w:rPr>
        <w:t xml:space="preserve">vaistai, didinantys širdies pumpavimo jėgą, tokie kaip </w:t>
      </w:r>
      <w:proofErr w:type="spellStart"/>
      <w:r w:rsidRPr="000608ED">
        <w:rPr>
          <w:b/>
          <w:sz w:val="22"/>
          <w:szCs w:val="22"/>
        </w:rPr>
        <w:t>digitoksinas</w:t>
      </w:r>
      <w:proofErr w:type="spellEnd"/>
      <w:r w:rsidRPr="000608ED">
        <w:rPr>
          <w:b/>
          <w:sz w:val="22"/>
          <w:szCs w:val="22"/>
        </w:rPr>
        <w:t xml:space="preserve">, </w:t>
      </w:r>
      <w:proofErr w:type="spellStart"/>
      <w:r w:rsidRPr="000608ED">
        <w:rPr>
          <w:b/>
          <w:sz w:val="22"/>
          <w:szCs w:val="22"/>
        </w:rPr>
        <w:t>digoksinas</w:t>
      </w:r>
      <w:proofErr w:type="spellEnd"/>
      <w:r w:rsidRPr="000608ED">
        <w:rPr>
          <w:sz w:val="22"/>
          <w:szCs w:val="22"/>
        </w:rPr>
        <w:t xml:space="preserve"> ar </w:t>
      </w:r>
      <w:proofErr w:type="spellStart"/>
      <w:r w:rsidRPr="000608ED">
        <w:rPr>
          <w:b/>
          <w:sz w:val="22"/>
          <w:szCs w:val="22"/>
        </w:rPr>
        <w:t>metildigoksinas</w:t>
      </w:r>
      <w:proofErr w:type="spellEnd"/>
      <w:r w:rsidRPr="000608ED">
        <w:rPr>
          <w:b/>
          <w:sz w:val="22"/>
          <w:szCs w:val="22"/>
        </w:rPr>
        <w:t>;</w:t>
      </w:r>
    </w:p>
    <w:p w:rsidR="003F28F7" w:rsidRPr="000608ED" w:rsidRDefault="003F28F7" w:rsidP="000608ED">
      <w:pPr>
        <w:pStyle w:val="Sraopastraipa"/>
        <w:numPr>
          <w:ilvl w:val="0"/>
          <w:numId w:val="118"/>
        </w:numPr>
        <w:ind w:left="567" w:hanging="567"/>
        <w:rPr>
          <w:sz w:val="22"/>
          <w:szCs w:val="22"/>
        </w:rPr>
      </w:pPr>
      <w:r w:rsidRPr="000608ED">
        <w:rPr>
          <w:b/>
          <w:sz w:val="22"/>
          <w:szCs w:val="22"/>
        </w:rPr>
        <w:t>vaistai, vartojami nuo diabeto;</w:t>
      </w:r>
    </w:p>
    <w:p w:rsidR="003F28F7" w:rsidRPr="000608ED" w:rsidRDefault="003F28F7" w:rsidP="000608ED">
      <w:pPr>
        <w:pStyle w:val="Sraopastraipa"/>
        <w:numPr>
          <w:ilvl w:val="0"/>
          <w:numId w:val="118"/>
        </w:numPr>
        <w:ind w:left="567" w:hanging="567"/>
        <w:rPr>
          <w:sz w:val="22"/>
          <w:szCs w:val="22"/>
        </w:rPr>
      </w:pPr>
      <w:proofErr w:type="spellStart"/>
      <w:r w:rsidRPr="000608ED">
        <w:rPr>
          <w:b/>
          <w:sz w:val="22"/>
          <w:szCs w:val="22"/>
        </w:rPr>
        <w:t>probenecidas</w:t>
      </w:r>
      <w:proofErr w:type="spellEnd"/>
      <w:r w:rsidRPr="000608ED">
        <w:rPr>
          <w:b/>
          <w:sz w:val="22"/>
          <w:szCs w:val="22"/>
        </w:rPr>
        <w:t xml:space="preserve">, </w:t>
      </w:r>
      <w:r w:rsidRPr="000608ED">
        <w:rPr>
          <w:sz w:val="22"/>
          <w:szCs w:val="22"/>
        </w:rPr>
        <w:t>vartojamas podagrai gydyti;</w:t>
      </w:r>
    </w:p>
    <w:p w:rsidR="003F28F7" w:rsidRPr="000608ED" w:rsidRDefault="003F28F7" w:rsidP="000608ED">
      <w:pPr>
        <w:pStyle w:val="Sraopastraipa"/>
        <w:numPr>
          <w:ilvl w:val="0"/>
          <w:numId w:val="118"/>
        </w:numPr>
        <w:ind w:left="567" w:hanging="567"/>
        <w:rPr>
          <w:sz w:val="22"/>
          <w:szCs w:val="22"/>
        </w:rPr>
      </w:pPr>
      <w:r w:rsidRPr="000608ED">
        <w:rPr>
          <w:b/>
          <w:sz w:val="22"/>
          <w:szCs w:val="22"/>
        </w:rPr>
        <w:t xml:space="preserve">vaistai, vartojami nuo uždegimo ir skausmo, </w:t>
      </w:r>
      <w:r w:rsidRPr="000608ED">
        <w:rPr>
          <w:sz w:val="22"/>
          <w:szCs w:val="22"/>
        </w:rPr>
        <w:t xml:space="preserve">tokie, kaip </w:t>
      </w:r>
      <w:proofErr w:type="spellStart"/>
      <w:r w:rsidRPr="000608ED">
        <w:rPr>
          <w:sz w:val="22"/>
          <w:szCs w:val="22"/>
        </w:rPr>
        <w:t>acetilsalicilo</w:t>
      </w:r>
      <w:proofErr w:type="spellEnd"/>
      <w:r w:rsidRPr="000608ED">
        <w:rPr>
          <w:sz w:val="22"/>
          <w:szCs w:val="22"/>
        </w:rPr>
        <w:t xml:space="preserve"> rūgštis ar </w:t>
      </w:r>
      <w:proofErr w:type="spellStart"/>
      <w:r w:rsidRPr="000608ED">
        <w:rPr>
          <w:sz w:val="22"/>
          <w:szCs w:val="22"/>
        </w:rPr>
        <w:t>indometacinas</w:t>
      </w:r>
      <w:proofErr w:type="spellEnd"/>
      <w:r w:rsidRPr="000608ED">
        <w:rPr>
          <w:sz w:val="22"/>
          <w:szCs w:val="22"/>
        </w:rPr>
        <w:t>;</w:t>
      </w:r>
    </w:p>
    <w:p w:rsidR="003F28F7" w:rsidRPr="000608ED" w:rsidRDefault="003F28F7" w:rsidP="000608ED">
      <w:pPr>
        <w:pStyle w:val="Sraopastraipa"/>
        <w:numPr>
          <w:ilvl w:val="0"/>
          <w:numId w:val="118"/>
        </w:numPr>
        <w:ind w:left="567" w:hanging="567"/>
        <w:rPr>
          <w:sz w:val="22"/>
          <w:szCs w:val="22"/>
        </w:rPr>
      </w:pPr>
      <w:proofErr w:type="spellStart"/>
      <w:r w:rsidRPr="000608ED">
        <w:rPr>
          <w:b/>
          <w:sz w:val="22"/>
          <w:szCs w:val="22"/>
        </w:rPr>
        <w:t>sulfasalazinas</w:t>
      </w:r>
      <w:proofErr w:type="spellEnd"/>
      <w:r w:rsidRPr="000608ED">
        <w:rPr>
          <w:b/>
          <w:sz w:val="22"/>
          <w:szCs w:val="22"/>
        </w:rPr>
        <w:t xml:space="preserve">, </w:t>
      </w:r>
      <w:proofErr w:type="spellStart"/>
      <w:r w:rsidRPr="000608ED">
        <w:rPr>
          <w:b/>
          <w:sz w:val="22"/>
          <w:szCs w:val="22"/>
        </w:rPr>
        <w:t>mesalazinas</w:t>
      </w:r>
      <w:proofErr w:type="spellEnd"/>
      <w:r w:rsidRPr="000608ED">
        <w:rPr>
          <w:sz w:val="22"/>
          <w:szCs w:val="22"/>
        </w:rPr>
        <w:t xml:space="preserve"> ar </w:t>
      </w:r>
      <w:proofErr w:type="spellStart"/>
      <w:r w:rsidRPr="000608ED">
        <w:rPr>
          <w:b/>
          <w:sz w:val="22"/>
          <w:szCs w:val="22"/>
        </w:rPr>
        <w:t>olsalazinas</w:t>
      </w:r>
      <w:proofErr w:type="spellEnd"/>
      <w:r w:rsidRPr="000608ED">
        <w:rPr>
          <w:sz w:val="22"/>
          <w:szCs w:val="22"/>
        </w:rPr>
        <w:t>, vartojami uždegiminėms žarnų ligoms gydyti;</w:t>
      </w:r>
    </w:p>
    <w:p w:rsidR="003F28F7" w:rsidRPr="000608ED" w:rsidRDefault="003F28F7" w:rsidP="000608ED">
      <w:pPr>
        <w:pStyle w:val="Sraopastraipa"/>
        <w:numPr>
          <w:ilvl w:val="0"/>
          <w:numId w:val="118"/>
        </w:numPr>
        <w:ind w:left="567" w:hanging="567"/>
        <w:rPr>
          <w:sz w:val="22"/>
          <w:szCs w:val="22"/>
        </w:rPr>
      </w:pPr>
      <w:r w:rsidRPr="000608ED">
        <w:rPr>
          <w:b/>
          <w:sz w:val="22"/>
          <w:szCs w:val="22"/>
        </w:rPr>
        <w:t>vaistai, vartojami infekcinėms ligoms gydyti,</w:t>
      </w:r>
      <w:r w:rsidRPr="000608ED">
        <w:rPr>
          <w:sz w:val="22"/>
          <w:szCs w:val="22"/>
        </w:rPr>
        <w:t xml:space="preserve"> tokie kaip </w:t>
      </w:r>
      <w:proofErr w:type="spellStart"/>
      <w:r w:rsidRPr="000608ED">
        <w:rPr>
          <w:sz w:val="22"/>
          <w:szCs w:val="22"/>
        </w:rPr>
        <w:t>cefiksimas</w:t>
      </w:r>
      <w:proofErr w:type="spellEnd"/>
      <w:r w:rsidRPr="000608ED">
        <w:rPr>
          <w:sz w:val="22"/>
          <w:szCs w:val="22"/>
        </w:rPr>
        <w:t xml:space="preserve">, </w:t>
      </w:r>
      <w:proofErr w:type="spellStart"/>
      <w:r w:rsidRPr="000608ED">
        <w:rPr>
          <w:sz w:val="22"/>
          <w:szCs w:val="22"/>
        </w:rPr>
        <w:t>cefuroksimas</w:t>
      </w:r>
      <w:proofErr w:type="spellEnd"/>
      <w:r w:rsidRPr="000608ED">
        <w:rPr>
          <w:sz w:val="22"/>
          <w:szCs w:val="22"/>
        </w:rPr>
        <w:t xml:space="preserve">, </w:t>
      </w:r>
      <w:proofErr w:type="spellStart"/>
      <w:r w:rsidRPr="000608ED">
        <w:rPr>
          <w:sz w:val="22"/>
          <w:szCs w:val="22"/>
        </w:rPr>
        <w:t>cefakloras</w:t>
      </w:r>
      <w:proofErr w:type="spellEnd"/>
      <w:r w:rsidRPr="000608ED">
        <w:rPr>
          <w:sz w:val="22"/>
          <w:szCs w:val="22"/>
        </w:rPr>
        <w:t xml:space="preserve">, </w:t>
      </w:r>
      <w:proofErr w:type="spellStart"/>
      <w:r w:rsidRPr="000608ED">
        <w:rPr>
          <w:sz w:val="22"/>
          <w:szCs w:val="22"/>
        </w:rPr>
        <w:t>cefaleksinas</w:t>
      </w:r>
      <w:proofErr w:type="spellEnd"/>
      <w:r w:rsidRPr="000608ED">
        <w:rPr>
          <w:sz w:val="22"/>
          <w:szCs w:val="22"/>
        </w:rPr>
        <w:t xml:space="preserve">, </w:t>
      </w:r>
      <w:proofErr w:type="spellStart"/>
      <w:r w:rsidRPr="000608ED">
        <w:rPr>
          <w:sz w:val="22"/>
          <w:szCs w:val="22"/>
        </w:rPr>
        <w:t>cefadroksilis</w:t>
      </w:r>
      <w:proofErr w:type="spellEnd"/>
      <w:r w:rsidRPr="000608ED">
        <w:rPr>
          <w:sz w:val="22"/>
          <w:szCs w:val="22"/>
        </w:rPr>
        <w:t xml:space="preserve">, </w:t>
      </w:r>
      <w:proofErr w:type="spellStart"/>
      <w:r w:rsidRPr="000608ED">
        <w:rPr>
          <w:sz w:val="22"/>
          <w:szCs w:val="22"/>
        </w:rPr>
        <w:t>cefpodoksimas</w:t>
      </w:r>
      <w:proofErr w:type="spellEnd"/>
      <w:r w:rsidRPr="000608ED">
        <w:rPr>
          <w:sz w:val="22"/>
          <w:szCs w:val="22"/>
        </w:rPr>
        <w:t xml:space="preserve">, </w:t>
      </w:r>
      <w:proofErr w:type="spellStart"/>
      <w:r w:rsidRPr="000608ED">
        <w:rPr>
          <w:sz w:val="22"/>
          <w:szCs w:val="22"/>
        </w:rPr>
        <w:t>proksetilas</w:t>
      </w:r>
      <w:proofErr w:type="spellEnd"/>
      <w:r w:rsidRPr="000608ED">
        <w:rPr>
          <w:sz w:val="22"/>
          <w:szCs w:val="22"/>
        </w:rPr>
        <w:t xml:space="preserve">, </w:t>
      </w:r>
      <w:proofErr w:type="spellStart"/>
      <w:r w:rsidRPr="000608ED">
        <w:rPr>
          <w:sz w:val="22"/>
          <w:szCs w:val="22"/>
        </w:rPr>
        <w:t>kanamicinas</w:t>
      </w:r>
      <w:proofErr w:type="spellEnd"/>
      <w:r w:rsidRPr="000608ED">
        <w:rPr>
          <w:sz w:val="22"/>
          <w:szCs w:val="22"/>
        </w:rPr>
        <w:t xml:space="preserve">, </w:t>
      </w:r>
      <w:proofErr w:type="spellStart"/>
      <w:r w:rsidRPr="000608ED">
        <w:rPr>
          <w:sz w:val="22"/>
          <w:szCs w:val="22"/>
        </w:rPr>
        <w:t>neomicinas</w:t>
      </w:r>
      <w:proofErr w:type="spellEnd"/>
      <w:r w:rsidRPr="000608ED">
        <w:rPr>
          <w:sz w:val="22"/>
          <w:szCs w:val="22"/>
        </w:rPr>
        <w:t xml:space="preserve">, </w:t>
      </w:r>
      <w:proofErr w:type="spellStart"/>
      <w:r w:rsidRPr="000608ED">
        <w:rPr>
          <w:sz w:val="22"/>
          <w:szCs w:val="22"/>
        </w:rPr>
        <w:t>gentamicinas</w:t>
      </w:r>
      <w:proofErr w:type="spellEnd"/>
      <w:r w:rsidRPr="000608ED">
        <w:rPr>
          <w:sz w:val="22"/>
          <w:szCs w:val="22"/>
        </w:rPr>
        <w:t xml:space="preserve">, </w:t>
      </w:r>
      <w:proofErr w:type="spellStart"/>
      <w:r w:rsidRPr="000608ED">
        <w:rPr>
          <w:sz w:val="22"/>
          <w:szCs w:val="22"/>
        </w:rPr>
        <w:t>amikacinas</w:t>
      </w:r>
      <w:proofErr w:type="spellEnd"/>
      <w:r w:rsidRPr="000608ED">
        <w:rPr>
          <w:sz w:val="22"/>
          <w:szCs w:val="22"/>
        </w:rPr>
        <w:t xml:space="preserve"> ar </w:t>
      </w:r>
      <w:proofErr w:type="spellStart"/>
      <w:r w:rsidRPr="000608ED">
        <w:rPr>
          <w:sz w:val="22"/>
          <w:szCs w:val="22"/>
        </w:rPr>
        <w:t>tobramicinas</w:t>
      </w:r>
      <w:proofErr w:type="spellEnd"/>
      <w:r w:rsidRPr="000608ED">
        <w:rPr>
          <w:sz w:val="22"/>
          <w:szCs w:val="22"/>
        </w:rPr>
        <w:t>;</w:t>
      </w:r>
    </w:p>
    <w:p w:rsidR="003F28F7" w:rsidRPr="000608ED" w:rsidRDefault="003F28F7" w:rsidP="000608ED">
      <w:pPr>
        <w:pStyle w:val="Sraopastraipa"/>
        <w:numPr>
          <w:ilvl w:val="0"/>
          <w:numId w:val="118"/>
        </w:numPr>
        <w:ind w:left="567" w:hanging="567"/>
        <w:rPr>
          <w:sz w:val="22"/>
          <w:szCs w:val="22"/>
        </w:rPr>
      </w:pPr>
      <w:proofErr w:type="spellStart"/>
      <w:r w:rsidRPr="000608ED">
        <w:rPr>
          <w:b/>
          <w:sz w:val="22"/>
          <w:szCs w:val="22"/>
        </w:rPr>
        <w:t>cisplatina</w:t>
      </w:r>
      <w:proofErr w:type="spellEnd"/>
      <w:r w:rsidRPr="000608ED">
        <w:rPr>
          <w:sz w:val="22"/>
          <w:szCs w:val="22"/>
        </w:rPr>
        <w:t>, vartojama vėžiui gydyti;</w:t>
      </w:r>
    </w:p>
    <w:p w:rsidR="003F28F7" w:rsidRPr="000608ED" w:rsidRDefault="003F28F7" w:rsidP="000608ED">
      <w:pPr>
        <w:pStyle w:val="Sraopastraipa"/>
        <w:numPr>
          <w:ilvl w:val="0"/>
          <w:numId w:val="118"/>
        </w:numPr>
        <w:ind w:left="567" w:hanging="567"/>
        <w:rPr>
          <w:sz w:val="22"/>
          <w:szCs w:val="22"/>
        </w:rPr>
      </w:pPr>
      <w:r w:rsidRPr="000608ED">
        <w:rPr>
          <w:b/>
          <w:sz w:val="22"/>
          <w:szCs w:val="22"/>
        </w:rPr>
        <w:t>litis</w:t>
      </w:r>
      <w:r w:rsidRPr="000608ED">
        <w:rPr>
          <w:sz w:val="22"/>
          <w:szCs w:val="22"/>
        </w:rPr>
        <w:t>, vartojamas depresijai gydyti;</w:t>
      </w:r>
    </w:p>
    <w:p w:rsidR="003F28F7" w:rsidRPr="000608ED" w:rsidRDefault="003F28F7" w:rsidP="000608ED">
      <w:pPr>
        <w:pStyle w:val="Sraopastraipa"/>
        <w:numPr>
          <w:ilvl w:val="0"/>
          <w:numId w:val="118"/>
        </w:numPr>
        <w:ind w:left="567" w:hanging="567"/>
        <w:rPr>
          <w:sz w:val="22"/>
          <w:szCs w:val="22"/>
        </w:rPr>
      </w:pPr>
      <w:proofErr w:type="spellStart"/>
      <w:r w:rsidRPr="000608ED">
        <w:rPr>
          <w:b/>
          <w:sz w:val="22"/>
          <w:szCs w:val="22"/>
        </w:rPr>
        <w:t>teofilinas</w:t>
      </w:r>
      <w:proofErr w:type="spellEnd"/>
      <w:r w:rsidRPr="000608ED">
        <w:rPr>
          <w:b/>
          <w:sz w:val="22"/>
          <w:szCs w:val="22"/>
        </w:rPr>
        <w:t>,</w:t>
      </w:r>
      <w:r w:rsidRPr="000608ED">
        <w:rPr>
          <w:sz w:val="22"/>
          <w:szCs w:val="22"/>
        </w:rPr>
        <w:t xml:space="preserve"> vartojamas astmai gydyti;</w:t>
      </w:r>
    </w:p>
    <w:p w:rsidR="003F28F7" w:rsidRPr="000608ED" w:rsidRDefault="003F28F7" w:rsidP="000608ED">
      <w:pPr>
        <w:pStyle w:val="Sraopastraipa"/>
        <w:numPr>
          <w:ilvl w:val="0"/>
          <w:numId w:val="118"/>
        </w:numPr>
        <w:ind w:left="567" w:hanging="567"/>
        <w:rPr>
          <w:sz w:val="22"/>
          <w:szCs w:val="22"/>
        </w:rPr>
      </w:pPr>
      <w:r w:rsidRPr="000608ED">
        <w:rPr>
          <w:sz w:val="22"/>
          <w:szCs w:val="22"/>
        </w:rPr>
        <w:t xml:space="preserve">tam tikri </w:t>
      </w:r>
      <w:r w:rsidRPr="000608ED">
        <w:rPr>
          <w:b/>
          <w:sz w:val="22"/>
          <w:szCs w:val="22"/>
        </w:rPr>
        <w:t>raumenis atpalaiduojantys vaistai</w:t>
      </w:r>
      <w:r w:rsidRPr="000608ED">
        <w:rPr>
          <w:sz w:val="22"/>
          <w:szCs w:val="22"/>
        </w:rPr>
        <w:t>, kurių veikliosios medžiagos pavadinimas baigiasi galūne “-</w:t>
      </w:r>
      <w:proofErr w:type="spellStart"/>
      <w:r w:rsidRPr="000608ED">
        <w:rPr>
          <w:sz w:val="22"/>
          <w:szCs w:val="22"/>
        </w:rPr>
        <w:t>kuronis</w:t>
      </w:r>
      <w:proofErr w:type="spellEnd"/>
      <w:r w:rsidRPr="000608ED">
        <w:rPr>
          <w:sz w:val="22"/>
          <w:szCs w:val="22"/>
        </w:rPr>
        <w:t>“ ar „-kuris“;</w:t>
      </w:r>
    </w:p>
    <w:p w:rsidR="003F28F7" w:rsidRPr="000608ED" w:rsidRDefault="003F28F7" w:rsidP="000608ED">
      <w:pPr>
        <w:pStyle w:val="Sraopastraipa"/>
        <w:numPr>
          <w:ilvl w:val="0"/>
          <w:numId w:val="118"/>
        </w:numPr>
        <w:ind w:left="567" w:hanging="567"/>
        <w:rPr>
          <w:sz w:val="22"/>
          <w:szCs w:val="22"/>
        </w:rPr>
      </w:pPr>
      <w:r w:rsidRPr="000608ED">
        <w:rPr>
          <w:b/>
          <w:sz w:val="22"/>
          <w:szCs w:val="22"/>
        </w:rPr>
        <w:t>visi vaistai nuo vidurių užkietėjimo</w:t>
      </w:r>
      <w:r w:rsidRPr="000608ED">
        <w:rPr>
          <w:sz w:val="22"/>
          <w:szCs w:val="22"/>
        </w:rPr>
        <w:t>;</w:t>
      </w:r>
    </w:p>
    <w:p w:rsidR="003F28F7" w:rsidRPr="000608ED" w:rsidRDefault="003F28F7" w:rsidP="000608ED">
      <w:pPr>
        <w:pStyle w:val="Sraopastraipa"/>
        <w:numPr>
          <w:ilvl w:val="0"/>
          <w:numId w:val="118"/>
        </w:numPr>
        <w:ind w:left="567" w:hanging="567"/>
        <w:rPr>
          <w:sz w:val="22"/>
          <w:szCs w:val="22"/>
        </w:rPr>
      </w:pPr>
      <w:r w:rsidRPr="000608ED">
        <w:rPr>
          <w:b/>
          <w:sz w:val="22"/>
          <w:szCs w:val="22"/>
        </w:rPr>
        <w:t xml:space="preserve">vaistai, kurių sudėtyje yra </w:t>
      </w:r>
      <w:proofErr w:type="spellStart"/>
      <w:r w:rsidRPr="000608ED">
        <w:rPr>
          <w:b/>
          <w:sz w:val="22"/>
          <w:szCs w:val="22"/>
        </w:rPr>
        <w:t>kortizono</w:t>
      </w:r>
      <w:proofErr w:type="spellEnd"/>
      <w:r w:rsidRPr="000608ED">
        <w:rPr>
          <w:sz w:val="22"/>
          <w:szCs w:val="22"/>
        </w:rPr>
        <w:t>, tokie kaip hidrokortizonas, prednizonas ar prednizolonas;</w:t>
      </w:r>
    </w:p>
    <w:p w:rsidR="003F28F7" w:rsidRPr="000608ED" w:rsidRDefault="003F28F7" w:rsidP="000608ED">
      <w:pPr>
        <w:pStyle w:val="Sraopastraipa"/>
        <w:numPr>
          <w:ilvl w:val="0"/>
          <w:numId w:val="118"/>
        </w:numPr>
        <w:ind w:left="567" w:hanging="567"/>
        <w:rPr>
          <w:sz w:val="22"/>
          <w:szCs w:val="22"/>
        </w:rPr>
      </w:pPr>
      <w:proofErr w:type="spellStart"/>
      <w:r w:rsidRPr="000608ED">
        <w:rPr>
          <w:b/>
          <w:sz w:val="22"/>
          <w:szCs w:val="22"/>
        </w:rPr>
        <w:t>kolestiraminas</w:t>
      </w:r>
      <w:proofErr w:type="spellEnd"/>
      <w:r w:rsidRPr="000608ED">
        <w:rPr>
          <w:sz w:val="22"/>
          <w:szCs w:val="22"/>
        </w:rPr>
        <w:t>, vartojamas lipidų kiekiui kraujyje mažinti;</w:t>
      </w:r>
    </w:p>
    <w:p w:rsidR="009731EE" w:rsidRDefault="003F28F7" w:rsidP="000608ED">
      <w:pPr>
        <w:pStyle w:val="Sraopastraipa"/>
        <w:numPr>
          <w:ilvl w:val="0"/>
          <w:numId w:val="118"/>
        </w:numPr>
        <w:ind w:left="567" w:hanging="567"/>
        <w:rPr>
          <w:sz w:val="22"/>
          <w:szCs w:val="22"/>
        </w:rPr>
      </w:pPr>
      <w:r w:rsidRPr="000608ED">
        <w:rPr>
          <w:b/>
          <w:sz w:val="22"/>
          <w:szCs w:val="22"/>
        </w:rPr>
        <w:t xml:space="preserve">adrenalinas </w:t>
      </w:r>
      <w:r w:rsidRPr="000608ED">
        <w:rPr>
          <w:sz w:val="22"/>
          <w:szCs w:val="22"/>
        </w:rPr>
        <w:t>ar</w:t>
      </w:r>
      <w:r w:rsidRPr="000608ED">
        <w:rPr>
          <w:b/>
          <w:sz w:val="22"/>
          <w:szCs w:val="22"/>
        </w:rPr>
        <w:t xml:space="preserve"> </w:t>
      </w:r>
      <w:proofErr w:type="spellStart"/>
      <w:r w:rsidRPr="000608ED">
        <w:rPr>
          <w:b/>
          <w:sz w:val="22"/>
          <w:szCs w:val="22"/>
        </w:rPr>
        <w:t>noradrenalinas</w:t>
      </w:r>
      <w:proofErr w:type="spellEnd"/>
      <w:r w:rsidRPr="000608ED">
        <w:rPr>
          <w:sz w:val="22"/>
          <w:szCs w:val="22"/>
        </w:rPr>
        <w:t>, vaistai, vartojami kraujo spaudimui didinti</w:t>
      </w:r>
      <w:r w:rsidR="009731EE">
        <w:rPr>
          <w:sz w:val="22"/>
          <w:szCs w:val="22"/>
        </w:rPr>
        <w:t>;</w:t>
      </w:r>
    </w:p>
    <w:p w:rsidR="003F28F7" w:rsidRPr="000608ED" w:rsidRDefault="009731EE" w:rsidP="000608ED">
      <w:pPr>
        <w:pStyle w:val="Sraopastraipa"/>
        <w:numPr>
          <w:ilvl w:val="0"/>
          <w:numId w:val="118"/>
        </w:numPr>
        <w:ind w:left="567" w:hanging="567"/>
        <w:rPr>
          <w:sz w:val="22"/>
          <w:szCs w:val="22"/>
        </w:rPr>
      </w:pPr>
      <w:proofErr w:type="spellStart"/>
      <w:r>
        <w:rPr>
          <w:b/>
          <w:sz w:val="22"/>
          <w:szCs w:val="22"/>
        </w:rPr>
        <w:t>varfarinas</w:t>
      </w:r>
      <w:proofErr w:type="spellEnd"/>
      <w:r>
        <w:rPr>
          <w:b/>
          <w:sz w:val="22"/>
          <w:szCs w:val="22"/>
        </w:rPr>
        <w:t xml:space="preserve">, </w:t>
      </w:r>
      <w:r w:rsidRPr="000608ED">
        <w:rPr>
          <w:sz w:val="22"/>
          <w:szCs w:val="22"/>
        </w:rPr>
        <w:t>vaistas gydyti nuo kraujo krešulių</w:t>
      </w:r>
      <w:r w:rsidR="003F28F7" w:rsidRPr="000608ED">
        <w:rPr>
          <w:sz w:val="22"/>
          <w:szCs w:val="22"/>
        </w:rPr>
        <w:t>.</w:t>
      </w:r>
    </w:p>
    <w:p w:rsidR="003F28F7" w:rsidRPr="00CB385C" w:rsidRDefault="003F28F7" w:rsidP="003F28F7">
      <w:pPr>
        <w:rPr>
          <w:sz w:val="22"/>
          <w:szCs w:val="22"/>
        </w:rPr>
      </w:pPr>
    </w:p>
    <w:p w:rsidR="003F28F7" w:rsidRPr="00CB385C" w:rsidRDefault="003F28F7" w:rsidP="003F28F7">
      <w:pPr>
        <w:rPr>
          <w:b/>
          <w:sz w:val="22"/>
          <w:szCs w:val="22"/>
        </w:rPr>
      </w:pPr>
      <w:proofErr w:type="spellStart"/>
      <w:r w:rsidRPr="00CB385C">
        <w:rPr>
          <w:b/>
          <w:sz w:val="22"/>
          <w:szCs w:val="22"/>
        </w:rPr>
        <w:t>Torasemide</w:t>
      </w:r>
      <w:proofErr w:type="spellEnd"/>
      <w:r w:rsidRPr="00CB385C">
        <w:rPr>
          <w:b/>
          <w:sz w:val="22"/>
          <w:szCs w:val="22"/>
        </w:rPr>
        <w:t xml:space="preserve"> HEXAL vartojimas su </w:t>
      </w:r>
      <w:r w:rsidR="0053040D" w:rsidRPr="00CB385C">
        <w:rPr>
          <w:b/>
          <w:sz w:val="22"/>
          <w:szCs w:val="22"/>
          <w:lang w:eastAsia="lt-LT"/>
        </w:rPr>
        <w:t>alkoholiu</w:t>
      </w:r>
    </w:p>
    <w:p w:rsidR="003F28F7" w:rsidRPr="00CB385C" w:rsidRDefault="003F28F7" w:rsidP="003F28F7">
      <w:pPr>
        <w:rPr>
          <w:sz w:val="22"/>
          <w:szCs w:val="22"/>
        </w:rPr>
      </w:pPr>
      <w:r w:rsidRPr="00CB385C">
        <w:rPr>
          <w:sz w:val="22"/>
          <w:szCs w:val="22"/>
        </w:rPr>
        <w:t>Negerkite šių tablečių kartu su alkoholiu.</w:t>
      </w:r>
    </w:p>
    <w:p w:rsidR="003F28F7" w:rsidRPr="00CB385C" w:rsidRDefault="003F28F7" w:rsidP="003F28F7">
      <w:pPr>
        <w:rPr>
          <w:sz w:val="22"/>
          <w:szCs w:val="22"/>
        </w:rPr>
      </w:pPr>
    </w:p>
    <w:p w:rsidR="003F28F7" w:rsidRPr="00CB385C" w:rsidRDefault="003F28F7" w:rsidP="003F28F7">
      <w:pPr>
        <w:rPr>
          <w:b/>
          <w:sz w:val="22"/>
          <w:szCs w:val="22"/>
        </w:rPr>
      </w:pPr>
      <w:r w:rsidRPr="00CB385C">
        <w:rPr>
          <w:b/>
          <w:sz w:val="22"/>
          <w:szCs w:val="22"/>
        </w:rPr>
        <w:t>Nėštumas ir žindymo laikotarpis</w:t>
      </w:r>
    </w:p>
    <w:p w:rsidR="0053040D" w:rsidRPr="00CB385C" w:rsidRDefault="0053040D" w:rsidP="003F28F7">
      <w:pPr>
        <w:rPr>
          <w:sz w:val="22"/>
          <w:szCs w:val="22"/>
          <w:lang w:eastAsia="lt-LT"/>
        </w:rPr>
      </w:pPr>
      <w:r w:rsidRPr="00CB385C">
        <w:rPr>
          <w:noProof/>
          <w:sz w:val="22"/>
          <w:szCs w:val="22"/>
        </w:rPr>
        <w:t>Jeigu esate nėščia, žindote kūdikį, manote, kad galbūt esate nėščia, arba planuojate pastoti, tai prieš vartodama šį vaistą, pasitarkite su gydytoju arba vaistininku.</w:t>
      </w:r>
    </w:p>
    <w:p w:rsidR="0053040D" w:rsidRPr="00CB385C" w:rsidRDefault="0053040D" w:rsidP="003F28F7">
      <w:pPr>
        <w:rPr>
          <w:sz w:val="22"/>
          <w:szCs w:val="22"/>
          <w:lang w:eastAsia="lt-LT"/>
        </w:rPr>
      </w:pPr>
    </w:p>
    <w:p w:rsidR="003F28F7" w:rsidRPr="000608ED" w:rsidRDefault="003F28F7" w:rsidP="000608ED">
      <w:pPr>
        <w:pStyle w:val="Sraopastraipa"/>
        <w:numPr>
          <w:ilvl w:val="0"/>
          <w:numId w:val="119"/>
        </w:numPr>
        <w:ind w:left="567" w:hanging="567"/>
        <w:rPr>
          <w:b/>
          <w:sz w:val="22"/>
          <w:szCs w:val="22"/>
        </w:rPr>
      </w:pPr>
      <w:r w:rsidRPr="000608ED">
        <w:rPr>
          <w:b/>
          <w:sz w:val="22"/>
          <w:szCs w:val="22"/>
        </w:rPr>
        <w:t>Žindymo laikotarpis</w:t>
      </w:r>
    </w:p>
    <w:p w:rsidR="003F28F7" w:rsidRPr="00CB385C" w:rsidRDefault="003F28F7" w:rsidP="003F28F7">
      <w:pPr>
        <w:ind w:left="540"/>
        <w:rPr>
          <w:sz w:val="22"/>
          <w:szCs w:val="22"/>
        </w:rPr>
      </w:pPr>
      <w:proofErr w:type="spellStart"/>
      <w:r w:rsidRPr="00CB385C">
        <w:rPr>
          <w:sz w:val="22"/>
          <w:szCs w:val="22"/>
        </w:rPr>
        <w:t>Torasemide</w:t>
      </w:r>
      <w:proofErr w:type="spellEnd"/>
      <w:r w:rsidRPr="00CB385C">
        <w:rPr>
          <w:sz w:val="22"/>
          <w:szCs w:val="22"/>
        </w:rPr>
        <w:t xml:space="preserve"> HEXAL žindyvėms vartoti </w:t>
      </w:r>
      <w:r w:rsidR="009731EE">
        <w:rPr>
          <w:sz w:val="22"/>
          <w:szCs w:val="22"/>
        </w:rPr>
        <w:t>negalima</w:t>
      </w:r>
      <w:r w:rsidRPr="00CB385C">
        <w:rPr>
          <w:sz w:val="22"/>
          <w:szCs w:val="22"/>
        </w:rPr>
        <w:t>, kadangi vaistas gali pakenkti kūdikiui.</w:t>
      </w:r>
    </w:p>
    <w:p w:rsidR="003F28F7" w:rsidRPr="00CB385C" w:rsidRDefault="003F28F7" w:rsidP="003F28F7">
      <w:pPr>
        <w:rPr>
          <w:b/>
          <w:sz w:val="22"/>
          <w:szCs w:val="22"/>
        </w:rPr>
      </w:pPr>
    </w:p>
    <w:p w:rsidR="003F28F7" w:rsidRPr="000608ED" w:rsidRDefault="003F28F7" w:rsidP="000608ED">
      <w:pPr>
        <w:pStyle w:val="Sraopastraipa"/>
        <w:numPr>
          <w:ilvl w:val="0"/>
          <w:numId w:val="119"/>
        </w:numPr>
        <w:ind w:left="567" w:hanging="567"/>
        <w:rPr>
          <w:b/>
          <w:sz w:val="22"/>
          <w:szCs w:val="22"/>
        </w:rPr>
      </w:pPr>
      <w:r w:rsidRPr="000608ED">
        <w:rPr>
          <w:b/>
          <w:sz w:val="22"/>
          <w:szCs w:val="22"/>
        </w:rPr>
        <w:t>Nėštumas</w:t>
      </w:r>
    </w:p>
    <w:p w:rsidR="003F28F7" w:rsidRPr="00CB385C" w:rsidRDefault="003F28F7" w:rsidP="003F28F7">
      <w:pPr>
        <w:ind w:left="540"/>
        <w:rPr>
          <w:sz w:val="22"/>
          <w:szCs w:val="22"/>
        </w:rPr>
      </w:pPr>
      <w:proofErr w:type="spellStart"/>
      <w:r w:rsidRPr="00CB385C">
        <w:rPr>
          <w:sz w:val="22"/>
          <w:szCs w:val="22"/>
        </w:rPr>
        <w:t>Torasemide</w:t>
      </w:r>
      <w:proofErr w:type="spellEnd"/>
      <w:r w:rsidRPr="00CB385C">
        <w:rPr>
          <w:sz w:val="22"/>
          <w:szCs w:val="22"/>
        </w:rPr>
        <w:t xml:space="preserve"> HEXAL nėštumo metu vartokite tik tokiu atveju, </w:t>
      </w:r>
      <w:r w:rsidRPr="00CB385C">
        <w:rPr>
          <w:b/>
          <w:sz w:val="22"/>
          <w:szCs w:val="22"/>
        </w:rPr>
        <w:t>jeigu Jūsų gydytojas nurodo, jog šis vaistas yra neabejotinai būtinas</w:t>
      </w:r>
      <w:r w:rsidRPr="00CB385C">
        <w:rPr>
          <w:sz w:val="22"/>
          <w:szCs w:val="22"/>
        </w:rPr>
        <w:t xml:space="preserve">. </w:t>
      </w:r>
    </w:p>
    <w:p w:rsidR="003F28F7" w:rsidRPr="00CB385C" w:rsidRDefault="003F28F7" w:rsidP="003F28F7">
      <w:pPr>
        <w:ind w:left="540"/>
        <w:rPr>
          <w:sz w:val="22"/>
          <w:szCs w:val="22"/>
        </w:rPr>
      </w:pPr>
      <w:r w:rsidRPr="00CB385C">
        <w:rPr>
          <w:sz w:val="22"/>
          <w:szCs w:val="22"/>
        </w:rPr>
        <w:t xml:space="preserve">Tokiu atveju reikia vartoti </w:t>
      </w:r>
      <w:r w:rsidRPr="00CB385C">
        <w:rPr>
          <w:b/>
          <w:sz w:val="22"/>
          <w:szCs w:val="22"/>
        </w:rPr>
        <w:t>mažiausią įmanomą dozę</w:t>
      </w:r>
      <w:r w:rsidRPr="00CB385C">
        <w:rPr>
          <w:sz w:val="22"/>
          <w:szCs w:val="22"/>
        </w:rPr>
        <w:t>.</w:t>
      </w:r>
    </w:p>
    <w:p w:rsidR="003F28F7" w:rsidRPr="00CB385C" w:rsidRDefault="003F28F7" w:rsidP="00D84E4C">
      <w:pPr>
        <w:ind w:left="567" w:hanging="567"/>
        <w:rPr>
          <w:b/>
          <w:sz w:val="22"/>
          <w:szCs w:val="22"/>
        </w:rPr>
      </w:pPr>
    </w:p>
    <w:p w:rsidR="003F28F7" w:rsidRPr="00CB385C" w:rsidRDefault="003F28F7" w:rsidP="003F28F7">
      <w:pPr>
        <w:ind w:left="567" w:hanging="567"/>
        <w:rPr>
          <w:b/>
          <w:sz w:val="22"/>
          <w:szCs w:val="22"/>
        </w:rPr>
      </w:pPr>
      <w:r w:rsidRPr="00CB385C">
        <w:rPr>
          <w:b/>
          <w:sz w:val="22"/>
          <w:szCs w:val="22"/>
        </w:rPr>
        <w:t>Vairavimas ir mechanizmų valdymas</w:t>
      </w:r>
    </w:p>
    <w:p w:rsidR="003F28F7" w:rsidRPr="00CB385C" w:rsidRDefault="003F28F7" w:rsidP="003F28F7">
      <w:pPr>
        <w:rPr>
          <w:sz w:val="22"/>
          <w:szCs w:val="22"/>
        </w:rPr>
      </w:pPr>
      <w:r w:rsidRPr="00CB385C">
        <w:rPr>
          <w:sz w:val="22"/>
          <w:szCs w:val="22"/>
        </w:rPr>
        <w:t xml:space="preserve">Vartodami </w:t>
      </w:r>
      <w:proofErr w:type="spellStart"/>
      <w:r w:rsidRPr="00CB385C">
        <w:rPr>
          <w:sz w:val="22"/>
          <w:szCs w:val="22"/>
        </w:rPr>
        <w:t>Torasemide</w:t>
      </w:r>
      <w:proofErr w:type="spellEnd"/>
      <w:r w:rsidRPr="00CB385C">
        <w:rPr>
          <w:sz w:val="22"/>
          <w:szCs w:val="22"/>
        </w:rPr>
        <w:t xml:space="preserve"> HEXAL galite jausti svaigulį, ypač gydymo pradžioje didinant dozę, keičiant vaistą</w:t>
      </w:r>
      <w:r w:rsidR="0053040D" w:rsidRPr="00CB385C">
        <w:rPr>
          <w:sz w:val="22"/>
          <w:szCs w:val="22"/>
          <w:lang w:eastAsia="lt-LT"/>
        </w:rPr>
        <w:t>, pradėjus papildomą gydymą vaistais</w:t>
      </w:r>
      <w:r w:rsidRPr="00CB385C">
        <w:rPr>
          <w:sz w:val="22"/>
          <w:szCs w:val="22"/>
        </w:rPr>
        <w:t xml:space="preserve"> ar kartu išgėrus alkoholio. </w:t>
      </w:r>
      <w:r w:rsidRPr="00CB385C">
        <w:rPr>
          <w:b/>
          <w:sz w:val="22"/>
          <w:szCs w:val="22"/>
        </w:rPr>
        <w:t>Jeigu Jūsų dėmesys sumažėjęs, nevairuokite ir nevaldykite mechanizmų.</w:t>
      </w:r>
    </w:p>
    <w:p w:rsidR="003F28F7" w:rsidRPr="00CB385C" w:rsidRDefault="003F28F7" w:rsidP="003F28F7">
      <w:pPr>
        <w:ind w:left="567" w:hanging="567"/>
        <w:rPr>
          <w:sz w:val="22"/>
          <w:szCs w:val="22"/>
        </w:rPr>
      </w:pPr>
    </w:p>
    <w:p w:rsidR="003F28F7" w:rsidRPr="00CB385C" w:rsidRDefault="003F28F7" w:rsidP="003F28F7">
      <w:pPr>
        <w:ind w:left="567" w:hanging="567"/>
        <w:rPr>
          <w:sz w:val="22"/>
          <w:szCs w:val="22"/>
        </w:rPr>
      </w:pPr>
    </w:p>
    <w:p w:rsidR="003F28F7" w:rsidRPr="00CB385C" w:rsidRDefault="003F28F7" w:rsidP="003F28F7">
      <w:pPr>
        <w:numPr>
          <w:ilvl w:val="12"/>
          <w:numId w:val="0"/>
        </w:numPr>
        <w:ind w:left="567" w:hanging="567"/>
        <w:outlineLvl w:val="0"/>
        <w:rPr>
          <w:b/>
          <w:caps/>
          <w:sz w:val="22"/>
          <w:szCs w:val="22"/>
        </w:rPr>
      </w:pPr>
      <w:r w:rsidRPr="00CB385C">
        <w:rPr>
          <w:b/>
          <w:sz w:val="22"/>
          <w:szCs w:val="22"/>
        </w:rPr>
        <w:t>3.</w:t>
      </w:r>
      <w:r w:rsidRPr="00CB385C">
        <w:rPr>
          <w:b/>
          <w:sz w:val="22"/>
          <w:szCs w:val="22"/>
        </w:rPr>
        <w:tab/>
      </w:r>
      <w:r w:rsidR="00D07B94" w:rsidRPr="00CB385C">
        <w:rPr>
          <w:b/>
          <w:sz w:val="22"/>
          <w:szCs w:val="22"/>
          <w:lang w:eastAsia="lt-LT"/>
        </w:rPr>
        <w:t>Kaip vartoti</w:t>
      </w:r>
      <w:r w:rsidR="00D07B94" w:rsidRPr="00CB385C">
        <w:rPr>
          <w:b/>
          <w:sz w:val="22"/>
          <w:szCs w:val="22"/>
        </w:rPr>
        <w:t xml:space="preserve"> </w:t>
      </w:r>
      <w:proofErr w:type="spellStart"/>
      <w:r w:rsidR="00D07B94" w:rsidRPr="00CB385C">
        <w:rPr>
          <w:b/>
          <w:sz w:val="22"/>
          <w:szCs w:val="22"/>
        </w:rPr>
        <w:t>Torasemide</w:t>
      </w:r>
      <w:proofErr w:type="spellEnd"/>
      <w:r w:rsidR="00D07B94" w:rsidRPr="00CB385C">
        <w:rPr>
          <w:b/>
          <w:sz w:val="22"/>
          <w:szCs w:val="22"/>
        </w:rPr>
        <w:t xml:space="preserve"> HEXAL</w:t>
      </w:r>
    </w:p>
    <w:p w:rsidR="003F28F7" w:rsidRPr="00CB385C" w:rsidRDefault="003F28F7" w:rsidP="003F28F7">
      <w:pPr>
        <w:ind w:left="567" w:hanging="567"/>
        <w:rPr>
          <w:sz w:val="22"/>
          <w:szCs w:val="22"/>
        </w:rPr>
      </w:pPr>
    </w:p>
    <w:p w:rsidR="003F28F7" w:rsidRPr="00CB385C" w:rsidRDefault="0053040D" w:rsidP="00D84E4C">
      <w:pPr>
        <w:rPr>
          <w:sz w:val="22"/>
          <w:szCs w:val="22"/>
        </w:rPr>
      </w:pPr>
      <w:r w:rsidRPr="00CB385C">
        <w:rPr>
          <w:sz w:val="22"/>
          <w:szCs w:val="22"/>
          <w:lang w:eastAsia="x-none"/>
        </w:rPr>
        <w:t>V</w:t>
      </w:r>
      <w:r w:rsidR="003F28F7" w:rsidRPr="00CB385C">
        <w:rPr>
          <w:sz w:val="22"/>
          <w:szCs w:val="22"/>
          <w:lang w:eastAsia="x-none"/>
        </w:rPr>
        <w:t>isada</w:t>
      </w:r>
      <w:r w:rsidR="003F28F7" w:rsidRPr="00CB385C">
        <w:rPr>
          <w:sz w:val="22"/>
          <w:szCs w:val="22"/>
        </w:rPr>
        <w:t xml:space="preserve"> vartokite</w:t>
      </w:r>
      <w:r w:rsidR="003F28F7" w:rsidRPr="00CB385C">
        <w:rPr>
          <w:sz w:val="22"/>
          <w:szCs w:val="22"/>
          <w:lang w:eastAsia="x-none"/>
        </w:rPr>
        <w:t xml:space="preserve"> </w:t>
      </w:r>
      <w:r w:rsidRPr="00CB385C">
        <w:rPr>
          <w:sz w:val="22"/>
          <w:szCs w:val="22"/>
          <w:lang w:eastAsia="x-none"/>
        </w:rPr>
        <w:t>šį vaistą</w:t>
      </w:r>
      <w:r w:rsidRPr="00CB385C">
        <w:rPr>
          <w:sz w:val="22"/>
          <w:szCs w:val="22"/>
        </w:rPr>
        <w:t xml:space="preserve"> </w:t>
      </w:r>
      <w:r w:rsidR="003F28F7" w:rsidRPr="00CB385C">
        <w:rPr>
          <w:sz w:val="22"/>
          <w:szCs w:val="22"/>
        </w:rPr>
        <w:t>tiksliai, kaip nurodė gydytojas. Jeigu abejojate, kreipkitės į gydytoją arba vaistininką.</w:t>
      </w:r>
    </w:p>
    <w:p w:rsidR="003F28F7" w:rsidRPr="00CB385C" w:rsidRDefault="003F28F7" w:rsidP="003F28F7">
      <w:pPr>
        <w:rPr>
          <w:sz w:val="22"/>
          <w:szCs w:val="22"/>
        </w:rPr>
      </w:pPr>
    </w:p>
    <w:p w:rsidR="003F28F7" w:rsidRPr="00CB385C" w:rsidRDefault="003F28F7" w:rsidP="003F28F7">
      <w:pPr>
        <w:rPr>
          <w:sz w:val="22"/>
          <w:szCs w:val="22"/>
        </w:rPr>
      </w:pPr>
      <w:r w:rsidRPr="00CB385C">
        <w:rPr>
          <w:b/>
          <w:sz w:val="22"/>
          <w:szCs w:val="22"/>
        </w:rPr>
        <w:t>Įprastinė dozė</w:t>
      </w:r>
      <w:r w:rsidRPr="00CB385C">
        <w:rPr>
          <w:sz w:val="22"/>
          <w:szCs w:val="22"/>
        </w:rPr>
        <w:t xml:space="preserve"> suaugusiems žmonėms, įskaitant senyvus pacientus, ir paaugliams yra:</w:t>
      </w:r>
    </w:p>
    <w:p w:rsidR="003F28F7" w:rsidRPr="00CB385C" w:rsidRDefault="003F28F7" w:rsidP="003F28F7">
      <w:pPr>
        <w:rPr>
          <w:sz w:val="22"/>
          <w:szCs w:val="22"/>
        </w:rPr>
      </w:pPr>
    </w:p>
    <w:p w:rsidR="003F28F7" w:rsidRPr="00CB385C" w:rsidRDefault="003F28F7" w:rsidP="003F28F7">
      <w:pPr>
        <w:rPr>
          <w:sz w:val="22"/>
          <w:szCs w:val="22"/>
        </w:rPr>
      </w:pPr>
      <w:proofErr w:type="spellStart"/>
      <w:r w:rsidRPr="00CB385C">
        <w:rPr>
          <w:sz w:val="22"/>
          <w:szCs w:val="22"/>
        </w:rPr>
        <w:t>Torasemide</w:t>
      </w:r>
      <w:proofErr w:type="spellEnd"/>
      <w:r w:rsidRPr="00CB385C">
        <w:rPr>
          <w:sz w:val="22"/>
          <w:szCs w:val="22"/>
        </w:rPr>
        <w:t xml:space="preserve"> HEXAL 50 mg tabletės</w:t>
      </w:r>
    </w:p>
    <w:p w:rsidR="003F28F7" w:rsidRPr="000608ED" w:rsidRDefault="003F28F7" w:rsidP="000608ED">
      <w:pPr>
        <w:pStyle w:val="Sraopastraipa"/>
        <w:numPr>
          <w:ilvl w:val="0"/>
          <w:numId w:val="119"/>
        </w:numPr>
        <w:ind w:left="567" w:hanging="567"/>
        <w:rPr>
          <w:b/>
          <w:sz w:val="22"/>
          <w:szCs w:val="22"/>
        </w:rPr>
      </w:pPr>
      <w:r w:rsidRPr="000608ED">
        <w:rPr>
          <w:b/>
          <w:sz w:val="22"/>
          <w:szCs w:val="22"/>
        </w:rPr>
        <w:t xml:space="preserve">1 tabletė kartą per parą. </w:t>
      </w:r>
    </w:p>
    <w:p w:rsidR="003F28F7" w:rsidRPr="00CB385C" w:rsidRDefault="003F28F7" w:rsidP="000608ED">
      <w:pPr>
        <w:ind w:left="567"/>
        <w:rPr>
          <w:sz w:val="22"/>
          <w:szCs w:val="22"/>
        </w:rPr>
      </w:pPr>
      <w:r w:rsidRPr="00CB385C">
        <w:rPr>
          <w:sz w:val="22"/>
          <w:szCs w:val="22"/>
        </w:rPr>
        <w:t>Prireikus Jūsų gydytojas dozę gali laipsniškai didinti iki 4 tablečių kartą per parą.</w:t>
      </w:r>
    </w:p>
    <w:p w:rsidR="003F28F7" w:rsidRPr="00CB385C" w:rsidRDefault="003F28F7" w:rsidP="003F28F7">
      <w:pPr>
        <w:rPr>
          <w:sz w:val="22"/>
          <w:szCs w:val="22"/>
        </w:rPr>
      </w:pPr>
    </w:p>
    <w:p w:rsidR="003F28F7" w:rsidRPr="00CB385C" w:rsidRDefault="003F28F7" w:rsidP="003F28F7">
      <w:pPr>
        <w:rPr>
          <w:sz w:val="22"/>
          <w:szCs w:val="22"/>
        </w:rPr>
      </w:pPr>
      <w:r w:rsidRPr="00CB385C">
        <w:rPr>
          <w:sz w:val="22"/>
          <w:szCs w:val="22"/>
        </w:rPr>
        <w:t>Tabletės, kurių sudėtyje didesnis veikl</w:t>
      </w:r>
      <w:r w:rsidR="006F5E0B">
        <w:rPr>
          <w:sz w:val="22"/>
          <w:szCs w:val="22"/>
        </w:rPr>
        <w:t>i</w:t>
      </w:r>
      <w:r w:rsidRPr="00CB385C">
        <w:rPr>
          <w:sz w:val="22"/>
          <w:szCs w:val="22"/>
        </w:rPr>
        <w:t>osios medžiagos kiekis, yra taip pat tinkamos.</w:t>
      </w:r>
    </w:p>
    <w:p w:rsidR="003F28F7" w:rsidRPr="00CB385C" w:rsidRDefault="003F28F7" w:rsidP="003F28F7">
      <w:pPr>
        <w:rPr>
          <w:sz w:val="22"/>
          <w:szCs w:val="22"/>
        </w:rPr>
      </w:pPr>
    </w:p>
    <w:p w:rsidR="003F28F7" w:rsidRPr="000608ED" w:rsidRDefault="003F28F7" w:rsidP="003F28F7">
      <w:pPr>
        <w:rPr>
          <w:sz w:val="22"/>
          <w:szCs w:val="22"/>
          <w:highlight w:val="lightGray"/>
        </w:rPr>
      </w:pPr>
      <w:proofErr w:type="spellStart"/>
      <w:r w:rsidRPr="000608ED">
        <w:rPr>
          <w:sz w:val="22"/>
          <w:szCs w:val="22"/>
          <w:highlight w:val="lightGray"/>
        </w:rPr>
        <w:t>Torasemide</w:t>
      </w:r>
      <w:proofErr w:type="spellEnd"/>
      <w:r w:rsidRPr="000608ED">
        <w:rPr>
          <w:sz w:val="22"/>
          <w:szCs w:val="22"/>
          <w:highlight w:val="lightGray"/>
        </w:rPr>
        <w:t xml:space="preserve"> HEXAL 100 mg tabletės</w:t>
      </w:r>
    </w:p>
    <w:p w:rsidR="003F28F7" w:rsidRPr="000608ED" w:rsidRDefault="003F28F7" w:rsidP="000608ED">
      <w:pPr>
        <w:pStyle w:val="Sraopastraipa"/>
        <w:numPr>
          <w:ilvl w:val="0"/>
          <w:numId w:val="119"/>
        </w:numPr>
        <w:ind w:left="567" w:hanging="567"/>
        <w:rPr>
          <w:b/>
          <w:sz w:val="22"/>
          <w:szCs w:val="22"/>
          <w:highlight w:val="lightGray"/>
        </w:rPr>
      </w:pPr>
      <w:r w:rsidRPr="000608ED">
        <w:rPr>
          <w:b/>
          <w:sz w:val="22"/>
          <w:szCs w:val="22"/>
          <w:highlight w:val="lightGray"/>
        </w:rPr>
        <w:t>½ (pusė) tabletės kartą per parą.</w:t>
      </w:r>
    </w:p>
    <w:p w:rsidR="003F28F7" w:rsidRPr="00CB385C" w:rsidRDefault="003F28F7" w:rsidP="000608ED">
      <w:pPr>
        <w:ind w:left="567"/>
        <w:rPr>
          <w:sz w:val="22"/>
          <w:szCs w:val="22"/>
        </w:rPr>
      </w:pPr>
      <w:r w:rsidRPr="000608ED">
        <w:rPr>
          <w:sz w:val="22"/>
          <w:szCs w:val="22"/>
          <w:highlight w:val="lightGray"/>
        </w:rPr>
        <w:t>Prireikus Jūsų gydytojas dozę gali laipsniškai didinti iki 2 tablečių kartą per parą.</w:t>
      </w:r>
    </w:p>
    <w:p w:rsidR="003F28F7" w:rsidRPr="00CB385C" w:rsidRDefault="003F28F7" w:rsidP="003F28F7">
      <w:pPr>
        <w:rPr>
          <w:b/>
          <w:sz w:val="22"/>
          <w:szCs w:val="22"/>
        </w:rPr>
      </w:pPr>
    </w:p>
    <w:p w:rsidR="003F28F7" w:rsidRPr="000608ED" w:rsidRDefault="003F28F7" w:rsidP="003F28F7">
      <w:pPr>
        <w:rPr>
          <w:b/>
          <w:sz w:val="22"/>
          <w:szCs w:val="22"/>
          <w:highlight w:val="lightGray"/>
        </w:rPr>
      </w:pPr>
      <w:r w:rsidRPr="000608ED">
        <w:rPr>
          <w:b/>
          <w:sz w:val="22"/>
          <w:szCs w:val="22"/>
          <w:highlight w:val="lightGray"/>
        </w:rPr>
        <w:t>Tabletės dalijimas</w:t>
      </w:r>
    </w:p>
    <w:p w:rsidR="006F5E0B" w:rsidRPr="000608ED" w:rsidRDefault="006F5E0B" w:rsidP="003F28F7">
      <w:pPr>
        <w:rPr>
          <w:sz w:val="22"/>
          <w:szCs w:val="22"/>
        </w:rPr>
      </w:pPr>
      <w:r w:rsidRPr="000608ED">
        <w:rPr>
          <w:sz w:val="22"/>
          <w:szCs w:val="22"/>
          <w:highlight w:val="lightGray"/>
        </w:rPr>
        <w:t>Tabletę galima padalyti į lygias dozes.</w:t>
      </w:r>
    </w:p>
    <w:p w:rsidR="003F28F7" w:rsidRPr="00CB385C" w:rsidRDefault="005616B3" w:rsidP="00D84E4C">
      <w:pPr>
        <w:rPr>
          <w:b/>
          <w:sz w:val="22"/>
          <w:szCs w:val="22"/>
          <w:highlight w:val="lightGray"/>
        </w:rPr>
      </w:pPr>
      <w:r>
        <w:rPr>
          <w:sz w:val="22"/>
          <w:szCs w:val="22"/>
          <w:lang w:val="en-US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6.7pt;width:108.75pt;height:78pt;z-index:251657216">
            <v:imagedata r:id="rId11" o:title=""/>
            <w10:wrap type="square"/>
          </v:shape>
          <o:OLEObject Type="Embed" ProgID="MSPhotoEd.3" ShapeID="_x0000_s1026" DrawAspect="Content" ObjectID="_1650780365" r:id="rId12"/>
        </w:object>
      </w:r>
    </w:p>
    <w:p w:rsidR="003F28F7" w:rsidRPr="006F5E0B" w:rsidRDefault="003F28F7" w:rsidP="00D84E4C">
      <w:pPr>
        <w:rPr>
          <w:sz w:val="22"/>
          <w:szCs w:val="22"/>
          <w:highlight w:val="lightGray"/>
        </w:rPr>
      </w:pPr>
      <w:r w:rsidRPr="000608ED">
        <w:rPr>
          <w:sz w:val="22"/>
          <w:szCs w:val="22"/>
          <w:highlight w:val="lightGray"/>
        </w:rPr>
        <w:t>Paimkite tabletę į abi rankas, kaip parodyta paveikslėlyje. Nykščiais spaudžiant prie smilių perlaužkite tabletę į dvi lygias puse</w:t>
      </w:r>
      <w:r w:rsidRPr="000608ED">
        <w:rPr>
          <w:spacing w:val="-3"/>
          <w:sz w:val="22"/>
          <w:szCs w:val="22"/>
          <w:highlight w:val="lightGray"/>
        </w:rPr>
        <w:t>s.</w:t>
      </w:r>
    </w:p>
    <w:p w:rsidR="003F28F7" w:rsidRPr="00CB385C" w:rsidRDefault="003F28F7" w:rsidP="00D84E4C">
      <w:pPr>
        <w:rPr>
          <w:sz w:val="22"/>
          <w:szCs w:val="22"/>
          <w:highlight w:val="lightGray"/>
        </w:rPr>
      </w:pPr>
    </w:p>
    <w:p w:rsidR="003F28F7" w:rsidRPr="00CB385C" w:rsidRDefault="003F28F7" w:rsidP="00D84E4C">
      <w:pPr>
        <w:rPr>
          <w:sz w:val="22"/>
          <w:szCs w:val="22"/>
          <w:highlight w:val="lightGray"/>
        </w:rPr>
      </w:pPr>
    </w:p>
    <w:p w:rsidR="003F28F7" w:rsidRPr="00CB385C" w:rsidRDefault="003F28F7" w:rsidP="00D84E4C">
      <w:pPr>
        <w:rPr>
          <w:sz w:val="22"/>
          <w:szCs w:val="22"/>
          <w:highlight w:val="lightGray"/>
        </w:rPr>
      </w:pPr>
    </w:p>
    <w:p w:rsidR="003F28F7" w:rsidRPr="00CB385C" w:rsidRDefault="003F28F7" w:rsidP="00D84E4C">
      <w:pPr>
        <w:rPr>
          <w:sz w:val="22"/>
          <w:szCs w:val="22"/>
          <w:highlight w:val="lightGray"/>
        </w:rPr>
      </w:pPr>
    </w:p>
    <w:p w:rsidR="003F28F7" w:rsidRPr="00CB385C" w:rsidRDefault="003F28F7" w:rsidP="003F28F7">
      <w:pPr>
        <w:rPr>
          <w:sz w:val="22"/>
          <w:szCs w:val="22"/>
        </w:rPr>
      </w:pPr>
    </w:p>
    <w:p w:rsidR="003F28F7" w:rsidRPr="00CB385C" w:rsidRDefault="003F28F7" w:rsidP="003F28F7">
      <w:pPr>
        <w:rPr>
          <w:sz w:val="22"/>
          <w:szCs w:val="22"/>
        </w:rPr>
      </w:pPr>
      <w:r w:rsidRPr="000608ED">
        <w:rPr>
          <w:sz w:val="22"/>
          <w:szCs w:val="22"/>
          <w:highlight w:val="lightGray"/>
        </w:rPr>
        <w:t>Tabletės, kurių sudėtyje didesnis arba mažesnis veikl</w:t>
      </w:r>
      <w:r w:rsidR="006F5E0B" w:rsidRPr="000608ED">
        <w:rPr>
          <w:sz w:val="22"/>
          <w:szCs w:val="22"/>
          <w:highlight w:val="lightGray"/>
        </w:rPr>
        <w:t>i</w:t>
      </w:r>
      <w:r w:rsidRPr="000608ED">
        <w:rPr>
          <w:sz w:val="22"/>
          <w:szCs w:val="22"/>
          <w:highlight w:val="lightGray"/>
        </w:rPr>
        <w:t>osios medžiagos kiekis, yra taip pat tinkamos.</w:t>
      </w:r>
    </w:p>
    <w:p w:rsidR="003F28F7" w:rsidRPr="00CB385C" w:rsidRDefault="003F28F7" w:rsidP="003F28F7">
      <w:pPr>
        <w:rPr>
          <w:sz w:val="22"/>
          <w:szCs w:val="22"/>
        </w:rPr>
      </w:pPr>
    </w:p>
    <w:p w:rsidR="003F28F7" w:rsidRPr="000608ED" w:rsidRDefault="003F28F7" w:rsidP="003F28F7">
      <w:pPr>
        <w:rPr>
          <w:sz w:val="22"/>
          <w:szCs w:val="22"/>
          <w:highlight w:val="lightGray"/>
        </w:rPr>
      </w:pPr>
      <w:proofErr w:type="spellStart"/>
      <w:r w:rsidRPr="000608ED">
        <w:rPr>
          <w:sz w:val="22"/>
          <w:szCs w:val="22"/>
          <w:highlight w:val="lightGray"/>
        </w:rPr>
        <w:t>Torasemide</w:t>
      </w:r>
      <w:proofErr w:type="spellEnd"/>
      <w:r w:rsidRPr="000608ED">
        <w:rPr>
          <w:sz w:val="22"/>
          <w:szCs w:val="22"/>
          <w:highlight w:val="lightGray"/>
        </w:rPr>
        <w:t xml:space="preserve"> HEXAL 200 mg tabletės</w:t>
      </w:r>
    </w:p>
    <w:p w:rsidR="003F28F7" w:rsidRPr="000608ED" w:rsidRDefault="003F28F7" w:rsidP="000608ED">
      <w:pPr>
        <w:pStyle w:val="Sraopastraipa"/>
        <w:numPr>
          <w:ilvl w:val="0"/>
          <w:numId w:val="119"/>
        </w:numPr>
        <w:ind w:left="567" w:hanging="567"/>
        <w:rPr>
          <w:b/>
          <w:sz w:val="22"/>
          <w:szCs w:val="22"/>
          <w:highlight w:val="lightGray"/>
        </w:rPr>
      </w:pPr>
      <w:r w:rsidRPr="000608ED">
        <w:rPr>
          <w:b/>
          <w:sz w:val="22"/>
          <w:szCs w:val="22"/>
          <w:highlight w:val="lightGray"/>
        </w:rPr>
        <w:t>¼ (ketvirtadalis) tabletės kartą per parą.</w:t>
      </w:r>
    </w:p>
    <w:p w:rsidR="003F28F7" w:rsidRPr="00CB385C" w:rsidRDefault="003F28F7" w:rsidP="000608ED">
      <w:pPr>
        <w:ind w:left="567"/>
        <w:rPr>
          <w:sz w:val="22"/>
          <w:szCs w:val="22"/>
        </w:rPr>
      </w:pPr>
      <w:r w:rsidRPr="000608ED">
        <w:rPr>
          <w:sz w:val="22"/>
          <w:szCs w:val="22"/>
          <w:highlight w:val="lightGray"/>
        </w:rPr>
        <w:t>Prireikus Jūsų gydytojas dozę gali laipsniškai didinti iki 1 tabletės kartą per parą.</w:t>
      </w:r>
    </w:p>
    <w:p w:rsidR="003F28F7" w:rsidRPr="00CB385C" w:rsidRDefault="003F28F7" w:rsidP="003F28F7">
      <w:pPr>
        <w:rPr>
          <w:b/>
          <w:sz w:val="22"/>
          <w:szCs w:val="22"/>
        </w:rPr>
      </w:pPr>
    </w:p>
    <w:p w:rsidR="003F28F7" w:rsidRPr="000608ED" w:rsidRDefault="003F28F7" w:rsidP="003F28F7">
      <w:pPr>
        <w:rPr>
          <w:b/>
          <w:sz w:val="22"/>
          <w:szCs w:val="22"/>
          <w:highlight w:val="lightGray"/>
        </w:rPr>
      </w:pPr>
      <w:r w:rsidRPr="000608ED">
        <w:rPr>
          <w:b/>
          <w:sz w:val="22"/>
          <w:szCs w:val="22"/>
          <w:highlight w:val="lightGray"/>
        </w:rPr>
        <w:t>Tabletės dalijimas</w:t>
      </w:r>
    </w:p>
    <w:p w:rsidR="006F5E0B" w:rsidRPr="000608ED" w:rsidRDefault="006F5E0B" w:rsidP="003F28F7">
      <w:pPr>
        <w:rPr>
          <w:sz w:val="22"/>
          <w:szCs w:val="22"/>
        </w:rPr>
      </w:pPr>
      <w:r w:rsidRPr="000608ED">
        <w:rPr>
          <w:sz w:val="22"/>
          <w:szCs w:val="22"/>
          <w:highlight w:val="lightGray"/>
        </w:rPr>
        <w:t>Tabletę galima padalyti į keturias lygias dozes</w:t>
      </w:r>
    </w:p>
    <w:p w:rsidR="003F28F7" w:rsidRPr="00CB385C" w:rsidRDefault="00941EB0" w:rsidP="003F28F7">
      <w:pPr>
        <w:rPr>
          <w:b/>
          <w:sz w:val="22"/>
          <w:szCs w:val="22"/>
          <w:highlight w:val="lightGray"/>
        </w:rPr>
      </w:pPr>
      <w:r>
        <w:rPr>
          <w:noProof/>
          <w:sz w:val="22"/>
          <w:szCs w:val="22"/>
          <w:lang w:eastAsia="lt-LT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128270</wp:posOffset>
            </wp:positionV>
            <wp:extent cx="1370965" cy="989965"/>
            <wp:effectExtent l="0" t="0" r="635" b="635"/>
            <wp:wrapSquare wrapText="bothSides"/>
            <wp:docPr id="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0965" cy="989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F28F7" w:rsidRPr="006F5E0B" w:rsidRDefault="003F28F7" w:rsidP="00D84E4C">
      <w:pPr>
        <w:rPr>
          <w:sz w:val="22"/>
          <w:szCs w:val="22"/>
          <w:highlight w:val="lightGray"/>
        </w:rPr>
      </w:pPr>
      <w:r w:rsidRPr="000608ED">
        <w:rPr>
          <w:sz w:val="22"/>
          <w:szCs w:val="22"/>
          <w:highlight w:val="lightGray"/>
        </w:rPr>
        <w:t>Paimkite tabletę į abi rankas, kaip parodyta paveikslėlyje. Nykščiais spaudžiant prie smilių perlaužkite tabletę į dvi lygias puse</w:t>
      </w:r>
      <w:r w:rsidRPr="000608ED">
        <w:rPr>
          <w:spacing w:val="-3"/>
          <w:sz w:val="22"/>
          <w:szCs w:val="22"/>
          <w:highlight w:val="lightGray"/>
        </w:rPr>
        <w:t xml:space="preserve">s. Tokiu pat būdu padalytos pusės gali būti atitinkamai toliau padalijamos į dvi lygias puses. </w:t>
      </w:r>
    </w:p>
    <w:p w:rsidR="003F28F7" w:rsidRPr="00CB385C" w:rsidRDefault="003F28F7" w:rsidP="00D84E4C">
      <w:pPr>
        <w:rPr>
          <w:sz w:val="22"/>
          <w:szCs w:val="22"/>
          <w:highlight w:val="lightGray"/>
        </w:rPr>
      </w:pPr>
    </w:p>
    <w:p w:rsidR="003F28F7" w:rsidRPr="00CB385C" w:rsidRDefault="003F28F7" w:rsidP="003F28F7">
      <w:pPr>
        <w:rPr>
          <w:sz w:val="22"/>
          <w:szCs w:val="22"/>
        </w:rPr>
      </w:pPr>
      <w:r w:rsidRPr="000608ED">
        <w:rPr>
          <w:sz w:val="22"/>
          <w:szCs w:val="22"/>
          <w:highlight w:val="lightGray"/>
        </w:rPr>
        <w:t>Tabletės, kurių sudėtyje mažesnis veikl</w:t>
      </w:r>
      <w:r w:rsidR="006F5E0B" w:rsidRPr="000608ED">
        <w:rPr>
          <w:sz w:val="22"/>
          <w:szCs w:val="22"/>
          <w:highlight w:val="lightGray"/>
        </w:rPr>
        <w:t>i</w:t>
      </w:r>
      <w:r w:rsidRPr="000608ED">
        <w:rPr>
          <w:sz w:val="22"/>
          <w:szCs w:val="22"/>
          <w:highlight w:val="lightGray"/>
        </w:rPr>
        <w:t>osios medžiagos kiekis, yra taip pat tinkamos.</w:t>
      </w:r>
    </w:p>
    <w:p w:rsidR="003F28F7" w:rsidRPr="00CB385C" w:rsidRDefault="003F28F7" w:rsidP="003F28F7">
      <w:pPr>
        <w:rPr>
          <w:sz w:val="22"/>
          <w:szCs w:val="22"/>
        </w:rPr>
      </w:pPr>
    </w:p>
    <w:p w:rsidR="003F28F7" w:rsidRPr="00CB385C" w:rsidRDefault="003F28F7" w:rsidP="003F28F7">
      <w:pPr>
        <w:rPr>
          <w:b/>
          <w:sz w:val="22"/>
          <w:szCs w:val="22"/>
        </w:rPr>
      </w:pPr>
      <w:r w:rsidRPr="00CB385C">
        <w:rPr>
          <w:b/>
          <w:sz w:val="22"/>
          <w:szCs w:val="22"/>
        </w:rPr>
        <w:t>Nesunkus kepenų funkcijos susilpnėjimas</w:t>
      </w:r>
    </w:p>
    <w:p w:rsidR="003F28F7" w:rsidRPr="00CB385C" w:rsidRDefault="003F28F7" w:rsidP="003F28F7">
      <w:pPr>
        <w:rPr>
          <w:sz w:val="22"/>
          <w:szCs w:val="22"/>
        </w:rPr>
      </w:pPr>
      <w:r w:rsidRPr="00CB385C">
        <w:rPr>
          <w:sz w:val="22"/>
          <w:szCs w:val="22"/>
        </w:rPr>
        <w:t xml:space="preserve">Gydytojas Jus gydys atsargiai, kadangi kraujyje gali padidėti </w:t>
      </w:r>
      <w:proofErr w:type="spellStart"/>
      <w:r w:rsidRPr="00CB385C">
        <w:rPr>
          <w:sz w:val="22"/>
          <w:szCs w:val="22"/>
        </w:rPr>
        <w:t>torazemido</w:t>
      </w:r>
      <w:proofErr w:type="spellEnd"/>
      <w:r w:rsidRPr="00CB385C">
        <w:rPr>
          <w:sz w:val="22"/>
          <w:szCs w:val="22"/>
        </w:rPr>
        <w:t xml:space="preserve"> kiekis.</w:t>
      </w:r>
    </w:p>
    <w:p w:rsidR="003F28F7" w:rsidRPr="00CB385C" w:rsidRDefault="003F28F7" w:rsidP="003F28F7">
      <w:pPr>
        <w:rPr>
          <w:sz w:val="22"/>
          <w:szCs w:val="22"/>
        </w:rPr>
      </w:pPr>
    </w:p>
    <w:p w:rsidR="003F28F7" w:rsidRPr="00CB385C" w:rsidRDefault="003F28F7" w:rsidP="003F28F7">
      <w:pPr>
        <w:rPr>
          <w:b/>
          <w:sz w:val="22"/>
          <w:szCs w:val="22"/>
        </w:rPr>
      </w:pPr>
      <w:r w:rsidRPr="00CB385C">
        <w:rPr>
          <w:b/>
          <w:sz w:val="22"/>
          <w:szCs w:val="22"/>
        </w:rPr>
        <w:t>Senyvi pacientai</w:t>
      </w:r>
    </w:p>
    <w:p w:rsidR="003F28F7" w:rsidRPr="00CB385C" w:rsidRDefault="003F28F7" w:rsidP="003F28F7">
      <w:pPr>
        <w:rPr>
          <w:sz w:val="22"/>
          <w:szCs w:val="22"/>
        </w:rPr>
      </w:pPr>
      <w:r w:rsidRPr="00CB385C">
        <w:rPr>
          <w:sz w:val="22"/>
          <w:szCs w:val="22"/>
        </w:rPr>
        <w:t>Doz</w:t>
      </w:r>
      <w:r w:rsidR="006F5E0B">
        <w:rPr>
          <w:sz w:val="22"/>
          <w:szCs w:val="22"/>
        </w:rPr>
        <w:t>ės</w:t>
      </w:r>
      <w:r w:rsidRPr="00CB385C">
        <w:rPr>
          <w:sz w:val="22"/>
          <w:szCs w:val="22"/>
        </w:rPr>
        <w:t xml:space="preserve"> keitimas yra nereikalingas.</w:t>
      </w:r>
    </w:p>
    <w:p w:rsidR="0053040D" w:rsidRPr="00CB385C" w:rsidRDefault="0053040D" w:rsidP="003F28F7">
      <w:pPr>
        <w:rPr>
          <w:sz w:val="22"/>
          <w:szCs w:val="22"/>
        </w:rPr>
      </w:pPr>
    </w:p>
    <w:p w:rsidR="0053040D" w:rsidRPr="00CB385C" w:rsidRDefault="0053040D" w:rsidP="003F28F7">
      <w:pPr>
        <w:rPr>
          <w:b/>
          <w:noProof/>
          <w:sz w:val="22"/>
          <w:szCs w:val="22"/>
          <w:lang w:eastAsia="lt-LT"/>
        </w:rPr>
      </w:pPr>
      <w:r w:rsidRPr="00CB385C">
        <w:rPr>
          <w:b/>
          <w:sz w:val="22"/>
          <w:szCs w:val="22"/>
        </w:rPr>
        <w:t>Vartojimas vaikams</w:t>
      </w:r>
    </w:p>
    <w:p w:rsidR="0053040D" w:rsidRPr="00CB385C" w:rsidRDefault="008C4F44" w:rsidP="003F28F7">
      <w:pPr>
        <w:rPr>
          <w:noProof/>
          <w:sz w:val="22"/>
          <w:szCs w:val="22"/>
          <w:lang w:eastAsia="lt-LT"/>
        </w:rPr>
      </w:pPr>
      <w:r w:rsidRPr="00CB385C">
        <w:rPr>
          <w:noProof/>
          <w:sz w:val="22"/>
          <w:szCs w:val="22"/>
          <w:lang w:eastAsia="lt-LT"/>
        </w:rPr>
        <w:t xml:space="preserve">Torazemido vartojimo vaikams patirtis yra nepakankama, taigi šis vaistas yra nerekomenduojamas jaunesniems negu 12 metų vaikams. </w:t>
      </w:r>
    </w:p>
    <w:p w:rsidR="0053040D" w:rsidRPr="00CB385C" w:rsidRDefault="0053040D" w:rsidP="003F28F7">
      <w:pPr>
        <w:rPr>
          <w:noProof/>
          <w:sz w:val="22"/>
          <w:szCs w:val="22"/>
          <w:lang w:eastAsia="lt-LT"/>
        </w:rPr>
      </w:pPr>
    </w:p>
    <w:p w:rsidR="003F28F7" w:rsidRPr="00CB385C" w:rsidRDefault="003F28F7" w:rsidP="003F28F7">
      <w:pPr>
        <w:rPr>
          <w:b/>
          <w:sz w:val="22"/>
          <w:szCs w:val="22"/>
        </w:rPr>
      </w:pPr>
      <w:r w:rsidRPr="00CB385C">
        <w:rPr>
          <w:b/>
          <w:sz w:val="22"/>
          <w:szCs w:val="22"/>
        </w:rPr>
        <w:t xml:space="preserve">Vartojimo </w:t>
      </w:r>
      <w:r w:rsidR="008C4F44" w:rsidRPr="00CB385C">
        <w:rPr>
          <w:b/>
          <w:noProof/>
          <w:sz w:val="22"/>
          <w:szCs w:val="22"/>
          <w:lang w:eastAsia="lt-LT"/>
        </w:rPr>
        <w:t>metodas</w:t>
      </w:r>
    </w:p>
    <w:p w:rsidR="003F28F7" w:rsidRPr="00CB385C" w:rsidRDefault="003F28F7" w:rsidP="003F28F7">
      <w:pPr>
        <w:rPr>
          <w:sz w:val="22"/>
          <w:szCs w:val="22"/>
        </w:rPr>
      </w:pPr>
      <w:r w:rsidRPr="00CB385C">
        <w:rPr>
          <w:sz w:val="22"/>
          <w:szCs w:val="22"/>
        </w:rPr>
        <w:t xml:space="preserve">Tabletes nurykite </w:t>
      </w:r>
      <w:r w:rsidRPr="00CB385C">
        <w:rPr>
          <w:b/>
          <w:sz w:val="22"/>
          <w:szCs w:val="22"/>
        </w:rPr>
        <w:t>kiekvieną rytą</w:t>
      </w:r>
      <w:r w:rsidRPr="00CB385C">
        <w:rPr>
          <w:sz w:val="22"/>
          <w:szCs w:val="22"/>
        </w:rPr>
        <w:t>, nepriklausomai nuo valgymo laiko, nesukramčius ir užsigerkite 100 ml (t. y. kiekiu, atitinkančiu pusę stiklinės) vandens.</w:t>
      </w:r>
    </w:p>
    <w:p w:rsidR="003F28F7" w:rsidRPr="00CB385C" w:rsidRDefault="003F28F7" w:rsidP="003F28F7">
      <w:pPr>
        <w:rPr>
          <w:sz w:val="22"/>
          <w:szCs w:val="22"/>
        </w:rPr>
      </w:pPr>
    </w:p>
    <w:p w:rsidR="003F28F7" w:rsidRPr="00CB385C" w:rsidRDefault="003F28F7" w:rsidP="003F28F7">
      <w:pPr>
        <w:rPr>
          <w:b/>
          <w:sz w:val="22"/>
          <w:szCs w:val="22"/>
        </w:rPr>
      </w:pPr>
      <w:r w:rsidRPr="00CB385C">
        <w:rPr>
          <w:b/>
          <w:sz w:val="22"/>
          <w:szCs w:val="22"/>
        </w:rPr>
        <w:t>Vartojimo trukmė</w:t>
      </w:r>
    </w:p>
    <w:p w:rsidR="003F28F7" w:rsidRPr="00CB385C" w:rsidRDefault="003F28F7" w:rsidP="003F28F7">
      <w:pPr>
        <w:rPr>
          <w:sz w:val="22"/>
          <w:szCs w:val="22"/>
        </w:rPr>
      </w:pPr>
      <w:r w:rsidRPr="00CB385C">
        <w:rPr>
          <w:sz w:val="22"/>
          <w:szCs w:val="22"/>
        </w:rPr>
        <w:t xml:space="preserve">Tai nuspręs Jūsų gydymą prižiūrintis gydytojas. </w:t>
      </w:r>
      <w:proofErr w:type="spellStart"/>
      <w:r w:rsidRPr="00CB385C">
        <w:rPr>
          <w:sz w:val="22"/>
          <w:szCs w:val="22"/>
        </w:rPr>
        <w:t>Torasemide</w:t>
      </w:r>
      <w:proofErr w:type="spellEnd"/>
      <w:r w:rsidRPr="00CB385C">
        <w:rPr>
          <w:sz w:val="22"/>
          <w:szCs w:val="22"/>
        </w:rPr>
        <w:t xml:space="preserve"> HEXAL gali būti nepertraukiamai vartojamas keletą metų ar kol išnyksta skysčio perteklius audiniuose.</w:t>
      </w:r>
    </w:p>
    <w:p w:rsidR="003F28F7" w:rsidRPr="00CB385C" w:rsidRDefault="003F28F7" w:rsidP="003F28F7">
      <w:pPr>
        <w:rPr>
          <w:sz w:val="22"/>
          <w:szCs w:val="22"/>
        </w:rPr>
      </w:pPr>
    </w:p>
    <w:p w:rsidR="003F28F7" w:rsidRPr="00CB385C" w:rsidRDefault="008C4F44" w:rsidP="003F28F7">
      <w:pPr>
        <w:ind w:left="567" w:hanging="567"/>
        <w:rPr>
          <w:b/>
          <w:sz w:val="22"/>
          <w:szCs w:val="22"/>
        </w:rPr>
      </w:pPr>
      <w:r w:rsidRPr="00CB385C">
        <w:rPr>
          <w:b/>
          <w:noProof/>
          <w:sz w:val="22"/>
          <w:szCs w:val="22"/>
          <w:lang w:eastAsia="lt-LT"/>
        </w:rPr>
        <w:t>Ką daryti p</w:t>
      </w:r>
      <w:r w:rsidR="003F28F7" w:rsidRPr="00CB385C">
        <w:rPr>
          <w:b/>
          <w:noProof/>
          <w:sz w:val="22"/>
          <w:szCs w:val="22"/>
          <w:lang w:eastAsia="lt-LT"/>
        </w:rPr>
        <w:t>avartojus</w:t>
      </w:r>
      <w:r w:rsidR="003F28F7" w:rsidRPr="00CB385C">
        <w:rPr>
          <w:b/>
          <w:sz w:val="22"/>
          <w:szCs w:val="22"/>
        </w:rPr>
        <w:t xml:space="preserve"> per didelę </w:t>
      </w:r>
      <w:proofErr w:type="spellStart"/>
      <w:r w:rsidR="003F28F7" w:rsidRPr="00CB385C">
        <w:rPr>
          <w:b/>
          <w:sz w:val="22"/>
          <w:szCs w:val="22"/>
        </w:rPr>
        <w:t>Torasemide</w:t>
      </w:r>
      <w:proofErr w:type="spellEnd"/>
      <w:r w:rsidR="003F28F7" w:rsidRPr="00CB385C">
        <w:rPr>
          <w:b/>
          <w:sz w:val="22"/>
          <w:szCs w:val="22"/>
        </w:rPr>
        <w:t xml:space="preserve"> HEXAL dozę</w:t>
      </w:r>
      <w:r w:rsidRPr="00CB385C">
        <w:rPr>
          <w:b/>
          <w:noProof/>
          <w:sz w:val="22"/>
          <w:szCs w:val="22"/>
          <w:lang w:eastAsia="lt-LT"/>
        </w:rPr>
        <w:t>?</w:t>
      </w:r>
    </w:p>
    <w:p w:rsidR="003F28F7" w:rsidRPr="00CB385C" w:rsidRDefault="003F28F7" w:rsidP="00D84E4C">
      <w:pPr>
        <w:rPr>
          <w:sz w:val="22"/>
          <w:szCs w:val="22"/>
        </w:rPr>
      </w:pPr>
      <w:r w:rsidRPr="00CB385C">
        <w:rPr>
          <w:sz w:val="22"/>
          <w:szCs w:val="22"/>
        </w:rPr>
        <w:t xml:space="preserve">Nedelsiant kreipkitės į savo gydytoją. </w:t>
      </w:r>
    </w:p>
    <w:p w:rsidR="003F28F7" w:rsidRPr="00CB385C" w:rsidRDefault="003F28F7" w:rsidP="003F28F7">
      <w:pPr>
        <w:rPr>
          <w:sz w:val="22"/>
          <w:szCs w:val="22"/>
        </w:rPr>
      </w:pPr>
      <w:r w:rsidRPr="00CB385C">
        <w:rPr>
          <w:sz w:val="22"/>
          <w:szCs w:val="22"/>
        </w:rPr>
        <w:t xml:space="preserve">Perdozavimas tikriausiai sukels gausesnį </w:t>
      </w:r>
      <w:proofErr w:type="spellStart"/>
      <w:r w:rsidRPr="00CB385C">
        <w:rPr>
          <w:sz w:val="22"/>
          <w:szCs w:val="22"/>
        </w:rPr>
        <w:t>šlapinimąsi</w:t>
      </w:r>
      <w:proofErr w:type="spellEnd"/>
      <w:r w:rsidRPr="00CB385C">
        <w:rPr>
          <w:sz w:val="22"/>
          <w:szCs w:val="22"/>
        </w:rPr>
        <w:t xml:space="preserve">, mieguistumą, sumišimą, silpnumą, svaigulį, </w:t>
      </w:r>
      <w:proofErr w:type="spellStart"/>
      <w:r w:rsidRPr="00CB385C">
        <w:rPr>
          <w:sz w:val="22"/>
          <w:szCs w:val="22"/>
        </w:rPr>
        <w:t>hipotenziją</w:t>
      </w:r>
      <w:proofErr w:type="spellEnd"/>
      <w:r w:rsidRPr="00CB385C">
        <w:rPr>
          <w:sz w:val="22"/>
          <w:szCs w:val="22"/>
        </w:rPr>
        <w:t xml:space="preserve">, kraujotakos </w:t>
      </w:r>
      <w:proofErr w:type="spellStart"/>
      <w:r w:rsidRPr="00CB385C">
        <w:rPr>
          <w:sz w:val="22"/>
          <w:szCs w:val="22"/>
        </w:rPr>
        <w:t>kolapsą</w:t>
      </w:r>
      <w:proofErr w:type="spellEnd"/>
      <w:r w:rsidRPr="00CB385C">
        <w:rPr>
          <w:sz w:val="22"/>
          <w:szCs w:val="22"/>
        </w:rPr>
        <w:t xml:space="preserve">, virškinimo sutrikimą. </w:t>
      </w:r>
    </w:p>
    <w:p w:rsidR="003F28F7" w:rsidRPr="00CB385C" w:rsidRDefault="003F28F7" w:rsidP="003F28F7">
      <w:pPr>
        <w:rPr>
          <w:sz w:val="22"/>
          <w:szCs w:val="22"/>
        </w:rPr>
      </w:pPr>
      <w:r w:rsidRPr="00CB385C">
        <w:rPr>
          <w:sz w:val="22"/>
          <w:szCs w:val="22"/>
        </w:rPr>
        <w:t>Visada pasiimkite su savimi likusias tabletes ir taip pat jų dėžutę, kadangi tai leis lengvai atpažinti tabletes.</w:t>
      </w:r>
    </w:p>
    <w:p w:rsidR="003F28F7" w:rsidRPr="00CB385C" w:rsidRDefault="003F28F7" w:rsidP="003F28F7">
      <w:pPr>
        <w:rPr>
          <w:b/>
          <w:sz w:val="22"/>
          <w:szCs w:val="22"/>
        </w:rPr>
      </w:pPr>
    </w:p>
    <w:p w:rsidR="003F28F7" w:rsidRPr="00CB385C" w:rsidRDefault="003F28F7" w:rsidP="003F28F7">
      <w:pPr>
        <w:ind w:left="567" w:hanging="567"/>
        <w:rPr>
          <w:b/>
          <w:sz w:val="22"/>
          <w:szCs w:val="22"/>
        </w:rPr>
      </w:pPr>
      <w:r w:rsidRPr="00CB385C">
        <w:rPr>
          <w:b/>
          <w:sz w:val="22"/>
          <w:szCs w:val="22"/>
        </w:rPr>
        <w:t xml:space="preserve">Pamiršus pavartoti </w:t>
      </w:r>
      <w:proofErr w:type="spellStart"/>
      <w:r w:rsidRPr="00CB385C">
        <w:rPr>
          <w:b/>
          <w:sz w:val="22"/>
          <w:szCs w:val="22"/>
        </w:rPr>
        <w:t>Torasemide</w:t>
      </w:r>
      <w:proofErr w:type="spellEnd"/>
      <w:r w:rsidRPr="00CB385C">
        <w:rPr>
          <w:b/>
          <w:sz w:val="22"/>
          <w:szCs w:val="22"/>
        </w:rPr>
        <w:t xml:space="preserve"> HEXAL</w:t>
      </w:r>
    </w:p>
    <w:p w:rsidR="003F28F7" w:rsidRPr="00CB385C" w:rsidRDefault="003F28F7" w:rsidP="003F28F7">
      <w:pPr>
        <w:rPr>
          <w:sz w:val="22"/>
          <w:szCs w:val="22"/>
        </w:rPr>
      </w:pPr>
      <w:r w:rsidRPr="00CB385C">
        <w:rPr>
          <w:sz w:val="22"/>
          <w:szCs w:val="22"/>
        </w:rPr>
        <w:t>Išgerkite dozę kiek galima greičiau tą pačią dieną ar kitą dozę išgerkite sekančią dieną įprastu laiku. Negalima vartoti dvigubos dozės norint kompensuoti praleistą dozę.</w:t>
      </w:r>
    </w:p>
    <w:p w:rsidR="003F28F7" w:rsidRPr="00CB385C" w:rsidRDefault="003F28F7" w:rsidP="003F28F7">
      <w:pPr>
        <w:rPr>
          <w:sz w:val="22"/>
          <w:szCs w:val="22"/>
        </w:rPr>
      </w:pPr>
    </w:p>
    <w:p w:rsidR="003F28F7" w:rsidRPr="00CB385C" w:rsidRDefault="003F28F7" w:rsidP="00D84E4C">
      <w:pPr>
        <w:spacing w:line="220" w:lineRule="exact"/>
        <w:rPr>
          <w:b/>
          <w:sz w:val="22"/>
          <w:szCs w:val="22"/>
        </w:rPr>
      </w:pPr>
      <w:r w:rsidRPr="00CB385C">
        <w:rPr>
          <w:b/>
          <w:sz w:val="22"/>
          <w:szCs w:val="22"/>
        </w:rPr>
        <w:t xml:space="preserve">Nustojus vartoti </w:t>
      </w:r>
      <w:proofErr w:type="spellStart"/>
      <w:r w:rsidRPr="00CB385C">
        <w:rPr>
          <w:b/>
          <w:sz w:val="22"/>
          <w:szCs w:val="22"/>
        </w:rPr>
        <w:t>Torasemide</w:t>
      </w:r>
      <w:proofErr w:type="spellEnd"/>
      <w:r w:rsidRPr="00CB385C">
        <w:rPr>
          <w:b/>
          <w:sz w:val="22"/>
          <w:szCs w:val="22"/>
        </w:rPr>
        <w:t xml:space="preserve"> HEXAL </w:t>
      </w:r>
    </w:p>
    <w:p w:rsidR="003F28F7" w:rsidRPr="00CB385C" w:rsidRDefault="003F28F7" w:rsidP="003F28F7">
      <w:pPr>
        <w:rPr>
          <w:sz w:val="22"/>
          <w:szCs w:val="22"/>
        </w:rPr>
      </w:pPr>
      <w:r w:rsidRPr="00CB385C">
        <w:rPr>
          <w:sz w:val="22"/>
          <w:szCs w:val="22"/>
        </w:rPr>
        <w:t xml:space="preserve">Nenutraukite </w:t>
      </w:r>
      <w:proofErr w:type="spellStart"/>
      <w:r w:rsidRPr="00CB385C">
        <w:rPr>
          <w:sz w:val="22"/>
          <w:szCs w:val="22"/>
        </w:rPr>
        <w:t>Torasemide</w:t>
      </w:r>
      <w:proofErr w:type="spellEnd"/>
      <w:r w:rsidRPr="00CB385C">
        <w:rPr>
          <w:sz w:val="22"/>
          <w:szCs w:val="22"/>
        </w:rPr>
        <w:t xml:space="preserve"> HEXAL vartojimo be savo gydytojo leidimo, kadangi tai gali Jums rimtai pakenkti ir sumažinti gydymo rezultatą. </w:t>
      </w:r>
    </w:p>
    <w:p w:rsidR="003F28F7" w:rsidRPr="00CB385C" w:rsidRDefault="003F28F7" w:rsidP="003F28F7">
      <w:pPr>
        <w:rPr>
          <w:sz w:val="22"/>
          <w:szCs w:val="22"/>
        </w:rPr>
      </w:pPr>
    </w:p>
    <w:p w:rsidR="003F28F7" w:rsidRPr="00CB385C" w:rsidRDefault="003F28F7" w:rsidP="00D84E4C">
      <w:pPr>
        <w:rPr>
          <w:sz w:val="22"/>
          <w:szCs w:val="22"/>
        </w:rPr>
      </w:pPr>
      <w:r w:rsidRPr="00CB385C">
        <w:rPr>
          <w:sz w:val="22"/>
          <w:szCs w:val="22"/>
        </w:rPr>
        <w:t>Jeigu kiltų daugiau klausimų dėl šio vaisto vartojimo, kreipkitės į gydytoją arba vaistininką.</w:t>
      </w:r>
    </w:p>
    <w:p w:rsidR="003F28F7" w:rsidRPr="00CB385C" w:rsidRDefault="003F28F7" w:rsidP="003F28F7">
      <w:pPr>
        <w:rPr>
          <w:sz w:val="22"/>
          <w:szCs w:val="22"/>
        </w:rPr>
      </w:pPr>
    </w:p>
    <w:p w:rsidR="003F28F7" w:rsidRPr="00CB385C" w:rsidRDefault="003F28F7" w:rsidP="003F28F7">
      <w:pPr>
        <w:rPr>
          <w:sz w:val="22"/>
          <w:szCs w:val="22"/>
        </w:rPr>
      </w:pPr>
    </w:p>
    <w:p w:rsidR="003F28F7" w:rsidRPr="00CB385C" w:rsidRDefault="003F28F7" w:rsidP="003F28F7">
      <w:pPr>
        <w:numPr>
          <w:ilvl w:val="12"/>
          <w:numId w:val="0"/>
        </w:numPr>
        <w:ind w:left="567" w:hanging="567"/>
        <w:outlineLvl w:val="0"/>
        <w:rPr>
          <w:b/>
          <w:caps/>
          <w:sz w:val="22"/>
          <w:szCs w:val="22"/>
        </w:rPr>
      </w:pPr>
      <w:r w:rsidRPr="00CB385C">
        <w:rPr>
          <w:b/>
          <w:caps/>
          <w:sz w:val="22"/>
          <w:szCs w:val="22"/>
        </w:rPr>
        <w:t>4.</w:t>
      </w:r>
      <w:r w:rsidRPr="00CB385C">
        <w:rPr>
          <w:b/>
          <w:caps/>
          <w:sz w:val="22"/>
          <w:szCs w:val="22"/>
        </w:rPr>
        <w:tab/>
      </w:r>
      <w:r w:rsidR="00D07B94" w:rsidRPr="00CB385C">
        <w:rPr>
          <w:b/>
          <w:noProof/>
          <w:sz w:val="22"/>
          <w:szCs w:val="22"/>
          <w:lang w:eastAsia="lt-LT"/>
        </w:rPr>
        <w:t>Galimas</w:t>
      </w:r>
      <w:r w:rsidR="00D07B94" w:rsidRPr="00CB385C">
        <w:rPr>
          <w:b/>
          <w:sz w:val="22"/>
          <w:szCs w:val="22"/>
        </w:rPr>
        <w:t xml:space="preserve"> </w:t>
      </w:r>
      <w:r w:rsidRPr="00CB385C">
        <w:rPr>
          <w:b/>
          <w:sz w:val="22"/>
          <w:szCs w:val="22"/>
        </w:rPr>
        <w:t>šalutinis poveikis</w:t>
      </w:r>
    </w:p>
    <w:p w:rsidR="003F28F7" w:rsidRPr="00CB385C" w:rsidRDefault="003F28F7" w:rsidP="003F28F7">
      <w:pPr>
        <w:ind w:left="567" w:hanging="567"/>
        <w:rPr>
          <w:sz w:val="22"/>
          <w:szCs w:val="22"/>
        </w:rPr>
      </w:pPr>
    </w:p>
    <w:p w:rsidR="003F28F7" w:rsidRPr="00CB385C" w:rsidRDefault="008C4F44" w:rsidP="003F28F7">
      <w:pPr>
        <w:rPr>
          <w:sz w:val="22"/>
          <w:szCs w:val="22"/>
        </w:rPr>
      </w:pPr>
      <w:r w:rsidRPr="00CB385C">
        <w:rPr>
          <w:noProof/>
          <w:sz w:val="22"/>
          <w:szCs w:val="22"/>
          <w:lang w:eastAsia="lt-LT"/>
        </w:rPr>
        <w:t>Šis vaistas</w:t>
      </w:r>
      <w:r w:rsidR="003F28F7" w:rsidRPr="00CB385C">
        <w:rPr>
          <w:sz w:val="22"/>
          <w:szCs w:val="22"/>
        </w:rPr>
        <w:t xml:space="preserve">, kaip ir visi kiti, gali sukelti šalutinį poveikį, nors jis pasireiškia ne visiems žmonėms. </w:t>
      </w:r>
    </w:p>
    <w:p w:rsidR="003F28F7" w:rsidRPr="00CB385C" w:rsidRDefault="003F28F7" w:rsidP="003F28F7">
      <w:pPr>
        <w:rPr>
          <w:sz w:val="22"/>
          <w:szCs w:val="22"/>
        </w:rPr>
      </w:pPr>
    </w:p>
    <w:p w:rsidR="003F28F7" w:rsidRPr="00CB385C" w:rsidRDefault="003F28F7" w:rsidP="00D84E4C">
      <w:pPr>
        <w:rPr>
          <w:sz w:val="22"/>
          <w:szCs w:val="22"/>
        </w:rPr>
      </w:pPr>
      <w:r w:rsidRPr="00CB385C">
        <w:rPr>
          <w:b/>
          <w:sz w:val="22"/>
          <w:szCs w:val="22"/>
        </w:rPr>
        <w:t>Šalutini</w:t>
      </w:r>
      <w:r w:rsidR="006F5E0B">
        <w:rPr>
          <w:b/>
          <w:sz w:val="22"/>
          <w:szCs w:val="22"/>
        </w:rPr>
        <w:t>s</w:t>
      </w:r>
      <w:r w:rsidRPr="00CB385C">
        <w:rPr>
          <w:b/>
          <w:sz w:val="22"/>
          <w:szCs w:val="22"/>
        </w:rPr>
        <w:t xml:space="preserve"> </w:t>
      </w:r>
      <w:r w:rsidR="006F5E0B" w:rsidRPr="00CB385C">
        <w:rPr>
          <w:b/>
          <w:sz w:val="22"/>
          <w:szCs w:val="22"/>
        </w:rPr>
        <w:t>poveiki</w:t>
      </w:r>
      <w:r w:rsidR="006F5E0B">
        <w:rPr>
          <w:b/>
          <w:sz w:val="22"/>
          <w:szCs w:val="22"/>
        </w:rPr>
        <w:t>s</w:t>
      </w:r>
      <w:r w:rsidRPr="00CB385C">
        <w:rPr>
          <w:b/>
          <w:sz w:val="22"/>
          <w:szCs w:val="22"/>
        </w:rPr>
        <w:t xml:space="preserve"> gali pasireikšti tokiu dažnumu</w:t>
      </w:r>
      <w:r w:rsidRPr="00CB385C">
        <w:rPr>
          <w:sz w:val="22"/>
          <w:szCs w:val="22"/>
        </w:rPr>
        <w:t>:</w:t>
      </w:r>
    </w:p>
    <w:p w:rsidR="008C4F44" w:rsidRPr="00CB385C" w:rsidRDefault="008C4F44" w:rsidP="003F28F7">
      <w:pPr>
        <w:rPr>
          <w:sz w:val="22"/>
          <w:szCs w:val="22"/>
          <w:lang w:eastAsia="x-none"/>
        </w:rPr>
      </w:pPr>
    </w:p>
    <w:p w:rsidR="003F28F7" w:rsidRPr="00CB385C" w:rsidRDefault="006F5E0B" w:rsidP="00D84E4C">
      <w:pPr>
        <w:rPr>
          <w:sz w:val="22"/>
          <w:szCs w:val="22"/>
        </w:rPr>
      </w:pPr>
      <w:r w:rsidRPr="00CB385C">
        <w:rPr>
          <w:b/>
          <w:sz w:val="22"/>
          <w:szCs w:val="22"/>
          <w:lang w:eastAsia="x-none"/>
        </w:rPr>
        <w:t>Dažna</w:t>
      </w:r>
      <w:r>
        <w:rPr>
          <w:b/>
          <w:sz w:val="22"/>
          <w:szCs w:val="22"/>
          <w:lang w:eastAsia="x-none"/>
        </w:rPr>
        <w:t>s</w:t>
      </w:r>
      <w:r w:rsidR="008C4F44" w:rsidRPr="00CB385C">
        <w:rPr>
          <w:b/>
          <w:sz w:val="22"/>
          <w:szCs w:val="22"/>
          <w:lang w:eastAsia="x-none"/>
        </w:rPr>
        <w:t xml:space="preserve">: </w:t>
      </w:r>
      <w:r w:rsidR="008C4F44" w:rsidRPr="00CB385C">
        <w:rPr>
          <w:sz w:val="22"/>
          <w:szCs w:val="22"/>
          <w:lang w:eastAsia="x-none"/>
        </w:rPr>
        <w:t>gali</w:t>
      </w:r>
      <w:r w:rsidR="003F28F7" w:rsidRPr="00CB385C">
        <w:rPr>
          <w:sz w:val="22"/>
          <w:szCs w:val="22"/>
          <w:lang w:eastAsia="x-none"/>
        </w:rPr>
        <w:t xml:space="preserve"> pasirei</w:t>
      </w:r>
      <w:r w:rsidR="008C4F44" w:rsidRPr="00CB385C">
        <w:rPr>
          <w:sz w:val="22"/>
          <w:szCs w:val="22"/>
          <w:lang w:eastAsia="x-none"/>
        </w:rPr>
        <w:t xml:space="preserve">kšti </w:t>
      </w:r>
      <w:r w:rsidR="00B40946">
        <w:rPr>
          <w:sz w:val="22"/>
          <w:szCs w:val="22"/>
          <w:lang w:eastAsia="x-none"/>
        </w:rPr>
        <w:t>rečiau</w:t>
      </w:r>
      <w:r w:rsidR="008C4F44" w:rsidRPr="00CB385C">
        <w:rPr>
          <w:sz w:val="22"/>
          <w:szCs w:val="22"/>
          <w:lang w:eastAsia="x-none"/>
        </w:rPr>
        <w:t xml:space="preserve"> kaip</w:t>
      </w:r>
      <w:r w:rsidR="003F28F7" w:rsidRPr="00CB385C">
        <w:rPr>
          <w:sz w:val="22"/>
          <w:szCs w:val="22"/>
        </w:rPr>
        <w:t xml:space="preserve"> 1 iš 10 </w:t>
      </w:r>
      <w:r w:rsidR="008C4F44" w:rsidRPr="00CB385C">
        <w:rPr>
          <w:sz w:val="22"/>
          <w:szCs w:val="22"/>
          <w:lang w:eastAsia="x-none"/>
        </w:rPr>
        <w:t>žmonių</w:t>
      </w:r>
    </w:p>
    <w:p w:rsidR="003F28F7" w:rsidRPr="000608ED" w:rsidRDefault="003F28F7" w:rsidP="000608ED">
      <w:pPr>
        <w:pStyle w:val="Sraopastraipa"/>
        <w:numPr>
          <w:ilvl w:val="0"/>
          <w:numId w:val="121"/>
        </w:numPr>
        <w:tabs>
          <w:tab w:val="clear" w:pos="360"/>
        </w:tabs>
        <w:ind w:left="567" w:hanging="567"/>
        <w:rPr>
          <w:sz w:val="22"/>
          <w:szCs w:val="22"/>
        </w:rPr>
      </w:pPr>
      <w:r w:rsidRPr="000608ED">
        <w:rPr>
          <w:sz w:val="22"/>
          <w:szCs w:val="22"/>
        </w:rPr>
        <w:t>vandens ir mineralų kiekio organizme sutrikimas, ypač jeigu yra aiškiai ribojamas druskos vartojimas;</w:t>
      </w:r>
    </w:p>
    <w:p w:rsidR="003F28F7" w:rsidRPr="000608ED" w:rsidRDefault="003F28F7" w:rsidP="000608ED">
      <w:pPr>
        <w:pStyle w:val="Sraopastraipa"/>
        <w:numPr>
          <w:ilvl w:val="0"/>
          <w:numId w:val="121"/>
        </w:numPr>
        <w:tabs>
          <w:tab w:val="clear" w:pos="360"/>
        </w:tabs>
        <w:ind w:left="567" w:hanging="567"/>
        <w:rPr>
          <w:sz w:val="22"/>
          <w:szCs w:val="22"/>
        </w:rPr>
      </w:pPr>
      <w:r w:rsidRPr="000608ED">
        <w:rPr>
          <w:sz w:val="22"/>
          <w:szCs w:val="22"/>
        </w:rPr>
        <w:t>šarmų perteklius organizme;</w:t>
      </w:r>
    </w:p>
    <w:p w:rsidR="003F28F7" w:rsidRPr="000608ED" w:rsidRDefault="003F28F7" w:rsidP="000608ED">
      <w:pPr>
        <w:pStyle w:val="Sraopastraipa"/>
        <w:numPr>
          <w:ilvl w:val="0"/>
          <w:numId w:val="121"/>
        </w:numPr>
        <w:tabs>
          <w:tab w:val="clear" w:pos="360"/>
        </w:tabs>
        <w:ind w:left="567" w:hanging="567"/>
        <w:rPr>
          <w:sz w:val="22"/>
          <w:szCs w:val="22"/>
        </w:rPr>
      </w:pPr>
      <w:r w:rsidRPr="000608ED">
        <w:rPr>
          <w:sz w:val="22"/>
          <w:szCs w:val="22"/>
        </w:rPr>
        <w:t>raumenų spazmai, ypač gydymo pradžioje;</w:t>
      </w:r>
    </w:p>
    <w:p w:rsidR="003F28F7" w:rsidRPr="000608ED" w:rsidRDefault="003F28F7" w:rsidP="000608ED">
      <w:pPr>
        <w:pStyle w:val="Sraopastraipa"/>
        <w:numPr>
          <w:ilvl w:val="0"/>
          <w:numId w:val="121"/>
        </w:numPr>
        <w:tabs>
          <w:tab w:val="clear" w:pos="360"/>
        </w:tabs>
        <w:ind w:left="567" w:hanging="567"/>
        <w:rPr>
          <w:sz w:val="22"/>
          <w:szCs w:val="22"/>
        </w:rPr>
      </w:pPr>
      <w:r w:rsidRPr="000608ED">
        <w:rPr>
          <w:sz w:val="22"/>
          <w:szCs w:val="22"/>
        </w:rPr>
        <w:t>padidėjęs šlapimo rūgšties, cukraus ir riebalų</w:t>
      </w:r>
      <w:r w:rsidR="008C4F44" w:rsidRPr="000608ED">
        <w:rPr>
          <w:sz w:val="22"/>
          <w:szCs w:val="22"/>
        </w:rPr>
        <w:t xml:space="preserve"> </w:t>
      </w:r>
      <w:r w:rsidR="008C4F44" w:rsidRPr="000608ED">
        <w:rPr>
          <w:sz w:val="22"/>
          <w:szCs w:val="22"/>
          <w:lang w:eastAsia="x-none"/>
        </w:rPr>
        <w:t>(</w:t>
      </w:r>
      <w:proofErr w:type="spellStart"/>
      <w:r w:rsidR="008C4F44" w:rsidRPr="000608ED">
        <w:rPr>
          <w:sz w:val="22"/>
          <w:szCs w:val="22"/>
          <w:lang w:eastAsia="x-none"/>
        </w:rPr>
        <w:t>trigliceridų</w:t>
      </w:r>
      <w:proofErr w:type="spellEnd"/>
      <w:r w:rsidR="008C4F44" w:rsidRPr="000608ED">
        <w:rPr>
          <w:sz w:val="22"/>
          <w:szCs w:val="22"/>
          <w:lang w:eastAsia="x-none"/>
        </w:rPr>
        <w:t>, cholesterolio)</w:t>
      </w:r>
      <w:r w:rsidRPr="000608ED">
        <w:rPr>
          <w:sz w:val="22"/>
          <w:szCs w:val="22"/>
          <w:lang w:eastAsia="x-none"/>
        </w:rPr>
        <w:t xml:space="preserve"> </w:t>
      </w:r>
      <w:r w:rsidRPr="000608ED">
        <w:rPr>
          <w:sz w:val="22"/>
          <w:szCs w:val="22"/>
        </w:rPr>
        <w:t>kiekis kraujyje;</w:t>
      </w:r>
    </w:p>
    <w:p w:rsidR="003F28F7" w:rsidRPr="000608ED" w:rsidRDefault="003F28F7" w:rsidP="000608ED">
      <w:pPr>
        <w:pStyle w:val="Sraopastraipa"/>
        <w:numPr>
          <w:ilvl w:val="0"/>
          <w:numId w:val="121"/>
        </w:numPr>
        <w:tabs>
          <w:tab w:val="clear" w:pos="360"/>
        </w:tabs>
        <w:ind w:left="567" w:hanging="567"/>
        <w:rPr>
          <w:sz w:val="22"/>
          <w:szCs w:val="22"/>
        </w:rPr>
      </w:pPr>
      <w:r w:rsidRPr="000608ED">
        <w:rPr>
          <w:sz w:val="22"/>
          <w:szCs w:val="22"/>
        </w:rPr>
        <w:t>sumažėjęs kalio ir natrio kiekis kraujyje;</w:t>
      </w:r>
    </w:p>
    <w:p w:rsidR="003F28F7" w:rsidRPr="000608ED" w:rsidRDefault="003F28F7" w:rsidP="000608ED">
      <w:pPr>
        <w:pStyle w:val="Sraopastraipa"/>
        <w:numPr>
          <w:ilvl w:val="0"/>
          <w:numId w:val="121"/>
        </w:numPr>
        <w:tabs>
          <w:tab w:val="clear" w:pos="360"/>
        </w:tabs>
        <w:ind w:left="567" w:hanging="567"/>
        <w:rPr>
          <w:sz w:val="22"/>
          <w:szCs w:val="22"/>
        </w:rPr>
      </w:pPr>
      <w:r w:rsidRPr="000608ED">
        <w:rPr>
          <w:sz w:val="22"/>
          <w:szCs w:val="22"/>
        </w:rPr>
        <w:t>sumažėjęs kraujo tūris;</w:t>
      </w:r>
    </w:p>
    <w:p w:rsidR="003F28F7" w:rsidRPr="000608ED" w:rsidRDefault="003F28F7" w:rsidP="000608ED">
      <w:pPr>
        <w:pStyle w:val="Sraopastraipa"/>
        <w:numPr>
          <w:ilvl w:val="0"/>
          <w:numId w:val="121"/>
        </w:numPr>
        <w:tabs>
          <w:tab w:val="clear" w:pos="360"/>
        </w:tabs>
        <w:ind w:left="567" w:hanging="567"/>
        <w:rPr>
          <w:sz w:val="22"/>
          <w:szCs w:val="22"/>
        </w:rPr>
      </w:pPr>
      <w:r w:rsidRPr="000608ED">
        <w:rPr>
          <w:sz w:val="22"/>
          <w:szCs w:val="22"/>
        </w:rPr>
        <w:t xml:space="preserve">skrandžio ir/ar žarnų sutrikimai, tokie kaip apetito netekimas, skrandžio skausmas, </w:t>
      </w:r>
      <w:r w:rsidR="006F5E0B" w:rsidRPr="000608ED">
        <w:rPr>
          <w:sz w:val="22"/>
          <w:szCs w:val="22"/>
        </w:rPr>
        <w:t>šleikštulys</w:t>
      </w:r>
      <w:r w:rsidRPr="000608ED">
        <w:rPr>
          <w:sz w:val="22"/>
          <w:szCs w:val="22"/>
        </w:rPr>
        <w:t>, vėmimas, viduriavimas, vidurių užkietėjimas;</w:t>
      </w:r>
    </w:p>
    <w:p w:rsidR="003F28F7" w:rsidRPr="000608ED" w:rsidRDefault="003F28F7" w:rsidP="000608ED">
      <w:pPr>
        <w:pStyle w:val="Sraopastraipa"/>
        <w:numPr>
          <w:ilvl w:val="0"/>
          <w:numId w:val="121"/>
        </w:numPr>
        <w:tabs>
          <w:tab w:val="clear" w:pos="360"/>
          <w:tab w:val="num" w:pos="567"/>
        </w:tabs>
        <w:ind w:left="567" w:hanging="567"/>
        <w:rPr>
          <w:sz w:val="22"/>
          <w:szCs w:val="22"/>
        </w:rPr>
      </w:pPr>
      <w:r w:rsidRPr="000608ED">
        <w:rPr>
          <w:sz w:val="22"/>
          <w:szCs w:val="22"/>
        </w:rPr>
        <w:t xml:space="preserve">tam tikrų kepenų fermentų, tokių kaip </w:t>
      </w:r>
      <w:r w:rsidR="00BC6EE0">
        <w:rPr>
          <w:sz w:val="22"/>
          <w:szCs w:val="22"/>
        </w:rPr>
        <w:t>gama-GT (</w:t>
      </w:r>
      <w:r w:rsidR="00D13473" w:rsidRPr="00D13473">
        <w:rPr>
          <w:sz w:val="22"/>
          <w:szCs w:val="22"/>
        </w:rPr>
        <w:t>gama</w:t>
      </w:r>
      <w:r w:rsidR="00097CD3">
        <w:rPr>
          <w:sz w:val="22"/>
          <w:szCs w:val="22"/>
        </w:rPr>
        <w:t>-</w:t>
      </w:r>
      <w:proofErr w:type="spellStart"/>
      <w:r w:rsidR="00D13473" w:rsidRPr="00D13473">
        <w:rPr>
          <w:sz w:val="22"/>
          <w:szCs w:val="22"/>
        </w:rPr>
        <w:t>gliutamiltransferazė</w:t>
      </w:r>
      <w:proofErr w:type="spellEnd"/>
      <w:r w:rsidR="00BC6EE0">
        <w:rPr>
          <w:sz w:val="22"/>
          <w:szCs w:val="22"/>
        </w:rPr>
        <w:t>)</w:t>
      </w:r>
      <w:r w:rsidRPr="000608ED">
        <w:rPr>
          <w:sz w:val="22"/>
          <w:szCs w:val="22"/>
        </w:rPr>
        <w:t>, aktyvumo padidėjimas;</w:t>
      </w:r>
    </w:p>
    <w:p w:rsidR="003F28F7" w:rsidRPr="000608ED" w:rsidRDefault="003F28F7" w:rsidP="000608ED">
      <w:pPr>
        <w:pStyle w:val="Sraopastraipa"/>
        <w:numPr>
          <w:ilvl w:val="0"/>
          <w:numId w:val="121"/>
        </w:numPr>
        <w:tabs>
          <w:tab w:val="clear" w:pos="360"/>
        </w:tabs>
        <w:ind w:left="567" w:hanging="567"/>
        <w:rPr>
          <w:sz w:val="22"/>
          <w:szCs w:val="22"/>
        </w:rPr>
      </w:pPr>
      <w:r w:rsidRPr="000608ED">
        <w:rPr>
          <w:sz w:val="22"/>
          <w:szCs w:val="22"/>
        </w:rPr>
        <w:t>galvos skausmas;</w:t>
      </w:r>
    </w:p>
    <w:p w:rsidR="003F28F7" w:rsidRPr="000608ED" w:rsidRDefault="003F28F7" w:rsidP="000608ED">
      <w:pPr>
        <w:pStyle w:val="Sraopastraipa"/>
        <w:numPr>
          <w:ilvl w:val="0"/>
          <w:numId w:val="121"/>
        </w:numPr>
        <w:tabs>
          <w:tab w:val="clear" w:pos="360"/>
        </w:tabs>
        <w:ind w:left="567" w:hanging="567"/>
        <w:rPr>
          <w:sz w:val="22"/>
          <w:szCs w:val="22"/>
        </w:rPr>
      </w:pPr>
      <w:r w:rsidRPr="000608ED">
        <w:rPr>
          <w:sz w:val="22"/>
          <w:szCs w:val="22"/>
        </w:rPr>
        <w:t>svaigulys;</w:t>
      </w:r>
    </w:p>
    <w:p w:rsidR="003F28F7" w:rsidRPr="000608ED" w:rsidRDefault="003F28F7" w:rsidP="000608ED">
      <w:pPr>
        <w:pStyle w:val="Sraopastraipa"/>
        <w:numPr>
          <w:ilvl w:val="0"/>
          <w:numId w:val="121"/>
        </w:numPr>
        <w:tabs>
          <w:tab w:val="clear" w:pos="360"/>
          <w:tab w:val="num" w:pos="567"/>
        </w:tabs>
        <w:ind w:left="567" w:hanging="567"/>
        <w:rPr>
          <w:sz w:val="22"/>
          <w:szCs w:val="22"/>
        </w:rPr>
      </w:pPr>
      <w:r w:rsidRPr="000608ED">
        <w:rPr>
          <w:sz w:val="22"/>
          <w:szCs w:val="22"/>
        </w:rPr>
        <w:lastRenderedPageBreak/>
        <w:t>nuovargis;</w:t>
      </w:r>
    </w:p>
    <w:p w:rsidR="003F28F7" w:rsidRPr="000608ED" w:rsidRDefault="003F28F7" w:rsidP="000608ED">
      <w:pPr>
        <w:pStyle w:val="Sraopastraipa"/>
        <w:numPr>
          <w:ilvl w:val="0"/>
          <w:numId w:val="121"/>
        </w:numPr>
        <w:tabs>
          <w:tab w:val="clear" w:pos="360"/>
          <w:tab w:val="num" w:pos="567"/>
        </w:tabs>
        <w:ind w:left="567" w:hanging="567"/>
        <w:rPr>
          <w:sz w:val="22"/>
          <w:szCs w:val="22"/>
        </w:rPr>
      </w:pPr>
      <w:r w:rsidRPr="000608ED">
        <w:rPr>
          <w:sz w:val="22"/>
          <w:szCs w:val="22"/>
        </w:rPr>
        <w:t>silpnumas.</w:t>
      </w:r>
    </w:p>
    <w:p w:rsidR="003F28F7" w:rsidRPr="00CB385C" w:rsidRDefault="003F28F7" w:rsidP="00D84E4C">
      <w:pPr>
        <w:rPr>
          <w:sz w:val="22"/>
          <w:szCs w:val="22"/>
        </w:rPr>
      </w:pPr>
    </w:p>
    <w:p w:rsidR="003F28F7" w:rsidRPr="00CB385C" w:rsidRDefault="006F5E0B" w:rsidP="003F28F7">
      <w:pPr>
        <w:rPr>
          <w:sz w:val="22"/>
          <w:szCs w:val="22"/>
          <w:lang w:eastAsia="x-none"/>
        </w:rPr>
      </w:pPr>
      <w:r w:rsidRPr="00CB385C">
        <w:rPr>
          <w:b/>
          <w:sz w:val="22"/>
          <w:szCs w:val="22"/>
          <w:lang w:eastAsia="x-none"/>
        </w:rPr>
        <w:t>Nedažna</w:t>
      </w:r>
      <w:r>
        <w:rPr>
          <w:b/>
          <w:sz w:val="22"/>
          <w:szCs w:val="22"/>
          <w:lang w:eastAsia="x-none"/>
        </w:rPr>
        <w:t>s</w:t>
      </w:r>
      <w:r w:rsidR="008C4F44" w:rsidRPr="00CB385C">
        <w:rPr>
          <w:b/>
          <w:sz w:val="22"/>
          <w:szCs w:val="22"/>
          <w:lang w:eastAsia="x-none"/>
        </w:rPr>
        <w:t xml:space="preserve">: </w:t>
      </w:r>
      <w:r w:rsidR="008C4F44" w:rsidRPr="00CB385C">
        <w:rPr>
          <w:sz w:val="22"/>
          <w:szCs w:val="22"/>
          <w:lang w:eastAsia="x-none"/>
        </w:rPr>
        <w:t xml:space="preserve">gali pasireikšti </w:t>
      </w:r>
      <w:r w:rsidR="00B40946">
        <w:rPr>
          <w:sz w:val="22"/>
          <w:szCs w:val="22"/>
          <w:lang w:eastAsia="x-none"/>
        </w:rPr>
        <w:t>rečiau</w:t>
      </w:r>
      <w:r w:rsidR="008C4F44" w:rsidRPr="00CB385C">
        <w:rPr>
          <w:sz w:val="22"/>
          <w:szCs w:val="22"/>
          <w:lang w:eastAsia="x-none"/>
        </w:rPr>
        <w:t xml:space="preserve"> kaip 1 iš 100 žmonių</w:t>
      </w:r>
    </w:p>
    <w:p w:rsidR="003F28F7" w:rsidRPr="00CB385C" w:rsidRDefault="003F28F7" w:rsidP="000608ED">
      <w:pPr>
        <w:numPr>
          <w:ilvl w:val="0"/>
          <w:numId w:val="122"/>
        </w:numPr>
        <w:tabs>
          <w:tab w:val="clear" w:pos="360"/>
          <w:tab w:val="num" w:pos="567"/>
        </w:tabs>
        <w:ind w:left="567" w:hanging="567"/>
        <w:rPr>
          <w:sz w:val="22"/>
          <w:szCs w:val="22"/>
        </w:rPr>
      </w:pPr>
      <w:r w:rsidRPr="00CB385C">
        <w:rPr>
          <w:sz w:val="22"/>
          <w:szCs w:val="22"/>
        </w:rPr>
        <w:t xml:space="preserve">padidėjusi šlapalo ir </w:t>
      </w:r>
      <w:proofErr w:type="spellStart"/>
      <w:r w:rsidRPr="00CB385C">
        <w:rPr>
          <w:sz w:val="22"/>
          <w:szCs w:val="22"/>
        </w:rPr>
        <w:t>kreatinino</w:t>
      </w:r>
      <w:proofErr w:type="spellEnd"/>
      <w:r w:rsidRPr="00CB385C">
        <w:rPr>
          <w:sz w:val="22"/>
          <w:szCs w:val="22"/>
        </w:rPr>
        <w:t xml:space="preserve"> koncentracija kraujyje;</w:t>
      </w:r>
    </w:p>
    <w:p w:rsidR="003F28F7" w:rsidRPr="00CB385C" w:rsidRDefault="003F28F7" w:rsidP="000608ED">
      <w:pPr>
        <w:numPr>
          <w:ilvl w:val="0"/>
          <w:numId w:val="122"/>
        </w:numPr>
        <w:tabs>
          <w:tab w:val="clear" w:pos="360"/>
          <w:tab w:val="num" w:pos="567"/>
        </w:tabs>
        <w:ind w:left="567" w:hanging="567"/>
        <w:rPr>
          <w:sz w:val="22"/>
          <w:szCs w:val="22"/>
        </w:rPr>
      </w:pPr>
      <w:r w:rsidRPr="00CB385C">
        <w:rPr>
          <w:sz w:val="22"/>
          <w:szCs w:val="22"/>
        </w:rPr>
        <w:t>burnos sausumas;</w:t>
      </w:r>
    </w:p>
    <w:p w:rsidR="003F28F7" w:rsidRPr="00CB385C" w:rsidRDefault="003F28F7" w:rsidP="000608ED">
      <w:pPr>
        <w:numPr>
          <w:ilvl w:val="0"/>
          <w:numId w:val="122"/>
        </w:numPr>
        <w:tabs>
          <w:tab w:val="clear" w:pos="360"/>
          <w:tab w:val="num" w:pos="567"/>
        </w:tabs>
        <w:ind w:left="567" w:hanging="567"/>
        <w:rPr>
          <w:sz w:val="22"/>
          <w:szCs w:val="22"/>
        </w:rPr>
      </w:pPr>
      <w:r w:rsidRPr="00CB385C">
        <w:rPr>
          <w:sz w:val="22"/>
          <w:szCs w:val="22"/>
        </w:rPr>
        <w:t>skruzdžių bėgiojimo ar dilgčiojimo pojūtis rankose ir kojose;</w:t>
      </w:r>
    </w:p>
    <w:p w:rsidR="003F28F7" w:rsidRPr="00CB385C" w:rsidRDefault="003F28F7" w:rsidP="000608ED">
      <w:pPr>
        <w:numPr>
          <w:ilvl w:val="0"/>
          <w:numId w:val="122"/>
        </w:numPr>
        <w:tabs>
          <w:tab w:val="clear" w:pos="360"/>
          <w:tab w:val="num" w:pos="567"/>
        </w:tabs>
        <w:ind w:left="567" w:hanging="567"/>
        <w:rPr>
          <w:sz w:val="22"/>
          <w:szCs w:val="22"/>
        </w:rPr>
      </w:pPr>
      <w:r w:rsidRPr="00CB385C">
        <w:rPr>
          <w:sz w:val="22"/>
          <w:szCs w:val="22"/>
        </w:rPr>
        <w:t xml:space="preserve">pasunkėjęs </w:t>
      </w:r>
      <w:proofErr w:type="spellStart"/>
      <w:r w:rsidRPr="00CB385C">
        <w:rPr>
          <w:sz w:val="22"/>
          <w:szCs w:val="22"/>
        </w:rPr>
        <w:t>šlapinimasis</w:t>
      </w:r>
      <w:proofErr w:type="spellEnd"/>
      <w:r w:rsidRPr="00CB385C">
        <w:rPr>
          <w:sz w:val="22"/>
          <w:szCs w:val="22"/>
        </w:rPr>
        <w:t xml:space="preserve"> (pvz., dėl prostatos </w:t>
      </w:r>
      <w:proofErr w:type="spellStart"/>
      <w:r w:rsidRPr="00CB385C">
        <w:rPr>
          <w:sz w:val="22"/>
          <w:szCs w:val="22"/>
        </w:rPr>
        <w:t>hiperplazijos</w:t>
      </w:r>
      <w:proofErr w:type="spellEnd"/>
      <w:r w:rsidRPr="00CB385C">
        <w:rPr>
          <w:sz w:val="22"/>
          <w:szCs w:val="22"/>
        </w:rPr>
        <w:t>).</w:t>
      </w:r>
    </w:p>
    <w:p w:rsidR="003F28F7" w:rsidRPr="00CB385C" w:rsidRDefault="003F28F7" w:rsidP="00D84E4C">
      <w:pPr>
        <w:rPr>
          <w:sz w:val="22"/>
          <w:szCs w:val="22"/>
        </w:rPr>
      </w:pPr>
    </w:p>
    <w:p w:rsidR="003F28F7" w:rsidRPr="00CB385C" w:rsidRDefault="003F28F7" w:rsidP="00D84E4C">
      <w:pPr>
        <w:rPr>
          <w:sz w:val="22"/>
          <w:szCs w:val="22"/>
        </w:rPr>
      </w:pPr>
      <w:r w:rsidRPr="00CB385C">
        <w:rPr>
          <w:b/>
          <w:sz w:val="22"/>
          <w:szCs w:val="22"/>
        </w:rPr>
        <w:t xml:space="preserve">Labai </w:t>
      </w:r>
      <w:r w:rsidR="006F5E0B" w:rsidRPr="00CB385C">
        <w:rPr>
          <w:b/>
          <w:sz w:val="22"/>
          <w:szCs w:val="22"/>
          <w:lang w:eastAsia="x-none"/>
        </w:rPr>
        <w:t>reta</w:t>
      </w:r>
      <w:r w:rsidR="006F5E0B">
        <w:rPr>
          <w:b/>
          <w:sz w:val="22"/>
          <w:szCs w:val="22"/>
          <w:lang w:eastAsia="x-none"/>
        </w:rPr>
        <w:t>s</w:t>
      </w:r>
      <w:r w:rsidR="00F14159" w:rsidRPr="00CB385C">
        <w:rPr>
          <w:b/>
          <w:sz w:val="22"/>
          <w:szCs w:val="22"/>
          <w:lang w:eastAsia="x-none"/>
        </w:rPr>
        <w:t xml:space="preserve">: </w:t>
      </w:r>
      <w:r w:rsidR="00F14159" w:rsidRPr="00CB385C">
        <w:rPr>
          <w:sz w:val="22"/>
          <w:szCs w:val="22"/>
          <w:lang w:eastAsia="x-none"/>
        </w:rPr>
        <w:t xml:space="preserve">gali pasireikšti </w:t>
      </w:r>
      <w:r w:rsidR="00B40946">
        <w:rPr>
          <w:sz w:val="22"/>
          <w:szCs w:val="22"/>
          <w:lang w:eastAsia="x-none"/>
        </w:rPr>
        <w:t>rečiau</w:t>
      </w:r>
      <w:r w:rsidR="00F14159" w:rsidRPr="00CB385C">
        <w:rPr>
          <w:sz w:val="22"/>
          <w:szCs w:val="22"/>
          <w:lang w:eastAsia="x-none"/>
        </w:rPr>
        <w:t xml:space="preserve"> kaip</w:t>
      </w:r>
      <w:r w:rsidR="00F14159" w:rsidRPr="00CB385C">
        <w:rPr>
          <w:sz w:val="22"/>
          <w:szCs w:val="22"/>
        </w:rPr>
        <w:t xml:space="preserve"> 1 iš 10</w:t>
      </w:r>
      <w:r w:rsidR="00F14159" w:rsidRPr="00DA2DCD">
        <w:rPr>
          <w:sz w:val="22"/>
        </w:rPr>
        <w:t>00</w:t>
      </w:r>
      <w:r w:rsidR="00F14159" w:rsidRPr="00CB385C">
        <w:rPr>
          <w:sz w:val="22"/>
          <w:szCs w:val="22"/>
        </w:rPr>
        <w:t xml:space="preserve">0 </w:t>
      </w:r>
      <w:r w:rsidR="00F14159" w:rsidRPr="00CB385C">
        <w:rPr>
          <w:sz w:val="22"/>
          <w:szCs w:val="22"/>
          <w:lang w:eastAsia="x-none"/>
        </w:rPr>
        <w:t>žmonių</w:t>
      </w:r>
    </w:p>
    <w:p w:rsidR="003F28F7" w:rsidRPr="00CB385C" w:rsidRDefault="003F28F7" w:rsidP="000608ED">
      <w:pPr>
        <w:numPr>
          <w:ilvl w:val="0"/>
          <w:numId w:val="123"/>
        </w:numPr>
        <w:tabs>
          <w:tab w:val="clear" w:pos="360"/>
          <w:tab w:val="num" w:pos="567"/>
        </w:tabs>
        <w:ind w:left="567" w:hanging="567"/>
        <w:rPr>
          <w:sz w:val="22"/>
          <w:szCs w:val="22"/>
        </w:rPr>
      </w:pPr>
      <w:r w:rsidRPr="00CB385C">
        <w:rPr>
          <w:sz w:val="22"/>
          <w:szCs w:val="22"/>
        </w:rPr>
        <w:t>kraujo sutirštėjimo sukeltas kraujagyslių susiaurėjimas ar susitraukimas;</w:t>
      </w:r>
    </w:p>
    <w:p w:rsidR="003F28F7" w:rsidRPr="00CB385C" w:rsidRDefault="003F28F7" w:rsidP="000608ED">
      <w:pPr>
        <w:numPr>
          <w:ilvl w:val="0"/>
          <w:numId w:val="123"/>
        </w:numPr>
        <w:tabs>
          <w:tab w:val="clear" w:pos="360"/>
          <w:tab w:val="num" w:pos="567"/>
        </w:tabs>
        <w:ind w:left="567" w:hanging="567"/>
        <w:rPr>
          <w:sz w:val="22"/>
          <w:szCs w:val="22"/>
        </w:rPr>
      </w:pPr>
      <w:r w:rsidRPr="00CB385C">
        <w:rPr>
          <w:sz w:val="22"/>
          <w:szCs w:val="22"/>
        </w:rPr>
        <w:t>mažesnis už normalų kraujo spaudimas;</w:t>
      </w:r>
    </w:p>
    <w:p w:rsidR="003F28F7" w:rsidRPr="00CB385C" w:rsidRDefault="003F28F7" w:rsidP="000608ED">
      <w:pPr>
        <w:numPr>
          <w:ilvl w:val="0"/>
          <w:numId w:val="123"/>
        </w:numPr>
        <w:tabs>
          <w:tab w:val="clear" w:pos="360"/>
          <w:tab w:val="num" w:pos="567"/>
        </w:tabs>
        <w:ind w:left="567" w:hanging="567"/>
        <w:rPr>
          <w:sz w:val="22"/>
          <w:szCs w:val="22"/>
        </w:rPr>
      </w:pPr>
      <w:r w:rsidRPr="00CB385C">
        <w:rPr>
          <w:sz w:val="22"/>
          <w:szCs w:val="22"/>
        </w:rPr>
        <w:t>kraujotakos problemos, ypač atsistojus;</w:t>
      </w:r>
    </w:p>
    <w:p w:rsidR="003F28F7" w:rsidRPr="00CB385C" w:rsidRDefault="003F28F7" w:rsidP="000608ED">
      <w:pPr>
        <w:numPr>
          <w:ilvl w:val="0"/>
          <w:numId w:val="123"/>
        </w:numPr>
        <w:tabs>
          <w:tab w:val="clear" w:pos="360"/>
          <w:tab w:val="num" w:pos="567"/>
        </w:tabs>
        <w:ind w:left="567" w:hanging="567"/>
        <w:rPr>
          <w:sz w:val="22"/>
          <w:szCs w:val="22"/>
        </w:rPr>
      </w:pPr>
      <w:r w:rsidRPr="00CB385C">
        <w:rPr>
          <w:sz w:val="22"/>
          <w:szCs w:val="22"/>
        </w:rPr>
        <w:t>nereguliarus širdies plakimas;</w:t>
      </w:r>
    </w:p>
    <w:p w:rsidR="003F28F7" w:rsidRPr="00CB385C" w:rsidRDefault="003F28F7" w:rsidP="000608ED">
      <w:pPr>
        <w:numPr>
          <w:ilvl w:val="0"/>
          <w:numId w:val="123"/>
        </w:numPr>
        <w:tabs>
          <w:tab w:val="clear" w:pos="360"/>
          <w:tab w:val="num" w:pos="567"/>
        </w:tabs>
        <w:ind w:left="567" w:hanging="567"/>
        <w:rPr>
          <w:sz w:val="22"/>
          <w:szCs w:val="22"/>
        </w:rPr>
      </w:pPr>
      <w:r w:rsidRPr="00CB385C">
        <w:rPr>
          <w:sz w:val="22"/>
          <w:szCs w:val="22"/>
        </w:rPr>
        <w:t>krūtinės angina, t. y. liga, dažnai pasireiškianti stipriu krūtinės skausmu;</w:t>
      </w:r>
    </w:p>
    <w:p w:rsidR="003F28F7" w:rsidRPr="00CB385C" w:rsidRDefault="003F28F7" w:rsidP="000608ED">
      <w:pPr>
        <w:numPr>
          <w:ilvl w:val="0"/>
          <w:numId w:val="123"/>
        </w:numPr>
        <w:tabs>
          <w:tab w:val="clear" w:pos="360"/>
          <w:tab w:val="num" w:pos="567"/>
        </w:tabs>
        <w:ind w:left="567" w:hanging="567"/>
        <w:rPr>
          <w:sz w:val="22"/>
          <w:szCs w:val="22"/>
        </w:rPr>
      </w:pPr>
      <w:r w:rsidRPr="00CB385C">
        <w:rPr>
          <w:sz w:val="22"/>
          <w:szCs w:val="22"/>
        </w:rPr>
        <w:t>širdies priepuolis;</w:t>
      </w:r>
    </w:p>
    <w:p w:rsidR="003F28F7" w:rsidRPr="00CB385C" w:rsidRDefault="003F28F7" w:rsidP="000608ED">
      <w:pPr>
        <w:numPr>
          <w:ilvl w:val="0"/>
          <w:numId w:val="123"/>
        </w:numPr>
        <w:tabs>
          <w:tab w:val="clear" w:pos="360"/>
          <w:tab w:val="num" w:pos="567"/>
        </w:tabs>
        <w:ind w:left="567" w:hanging="567"/>
        <w:rPr>
          <w:sz w:val="22"/>
          <w:szCs w:val="22"/>
        </w:rPr>
      </w:pPr>
      <w:r w:rsidRPr="00CB385C">
        <w:rPr>
          <w:sz w:val="22"/>
          <w:szCs w:val="22"/>
        </w:rPr>
        <w:t>nualpimas;</w:t>
      </w:r>
    </w:p>
    <w:p w:rsidR="003F28F7" w:rsidRPr="00CB385C" w:rsidRDefault="003F28F7" w:rsidP="000608ED">
      <w:pPr>
        <w:numPr>
          <w:ilvl w:val="0"/>
          <w:numId w:val="123"/>
        </w:numPr>
        <w:tabs>
          <w:tab w:val="clear" w:pos="360"/>
          <w:tab w:val="num" w:pos="567"/>
        </w:tabs>
        <w:ind w:left="567" w:hanging="567"/>
        <w:rPr>
          <w:sz w:val="22"/>
          <w:szCs w:val="22"/>
        </w:rPr>
      </w:pPr>
      <w:r w:rsidRPr="00CB385C">
        <w:rPr>
          <w:sz w:val="22"/>
          <w:szCs w:val="22"/>
        </w:rPr>
        <w:t>sumišimas;</w:t>
      </w:r>
    </w:p>
    <w:p w:rsidR="003F28F7" w:rsidRPr="00CB385C" w:rsidRDefault="003F28F7" w:rsidP="000608ED">
      <w:pPr>
        <w:numPr>
          <w:ilvl w:val="0"/>
          <w:numId w:val="123"/>
        </w:numPr>
        <w:tabs>
          <w:tab w:val="clear" w:pos="360"/>
          <w:tab w:val="num" w:pos="567"/>
        </w:tabs>
        <w:ind w:left="567" w:hanging="567"/>
        <w:rPr>
          <w:sz w:val="22"/>
          <w:szCs w:val="22"/>
        </w:rPr>
      </w:pPr>
      <w:r w:rsidRPr="00CB385C">
        <w:rPr>
          <w:sz w:val="22"/>
          <w:szCs w:val="22"/>
        </w:rPr>
        <w:t>kasos uždegimas;</w:t>
      </w:r>
    </w:p>
    <w:p w:rsidR="003F28F7" w:rsidRPr="00CB385C" w:rsidRDefault="003F28F7" w:rsidP="000608ED">
      <w:pPr>
        <w:numPr>
          <w:ilvl w:val="0"/>
          <w:numId w:val="123"/>
        </w:numPr>
        <w:tabs>
          <w:tab w:val="clear" w:pos="360"/>
          <w:tab w:val="num" w:pos="567"/>
        </w:tabs>
        <w:ind w:left="567" w:hanging="567"/>
        <w:rPr>
          <w:sz w:val="22"/>
          <w:szCs w:val="22"/>
        </w:rPr>
      </w:pPr>
      <w:r w:rsidRPr="00CB385C">
        <w:rPr>
          <w:sz w:val="22"/>
          <w:szCs w:val="22"/>
        </w:rPr>
        <w:t>alerginės reakcijos kartu su niežuliu ir išbėrimu;</w:t>
      </w:r>
    </w:p>
    <w:p w:rsidR="003F28F7" w:rsidRPr="00CB385C" w:rsidRDefault="003F28F7" w:rsidP="000608ED">
      <w:pPr>
        <w:numPr>
          <w:ilvl w:val="0"/>
          <w:numId w:val="123"/>
        </w:numPr>
        <w:tabs>
          <w:tab w:val="clear" w:pos="360"/>
          <w:tab w:val="num" w:pos="567"/>
        </w:tabs>
        <w:ind w:left="567" w:hanging="567"/>
        <w:rPr>
          <w:sz w:val="22"/>
          <w:szCs w:val="22"/>
        </w:rPr>
      </w:pPr>
      <w:r w:rsidRPr="00CB385C">
        <w:rPr>
          <w:sz w:val="22"/>
          <w:szCs w:val="22"/>
        </w:rPr>
        <w:t>padidėjęs</w:t>
      </w:r>
      <w:r w:rsidRPr="00CB385C">
        <w:rPr>
          <w:sz w:val="22"/>
          <w:szCs w:val="22"/>
          <w:lang w:eastAsia="x-none"/>
        </w:rPr>
        <w:t xml:space="preserve"> </w:t>
      </w:r>
      <w:r w:rsidR="00F14159" w:rsidRPr="00CB385C">
        <w:rPr>
          <w:sz w:val="22"/>
          <w:szCs w:val="22"/>
          <w:lang w:eastAsia="x-none"/>
        </w:rPr>
        <w:t>odos</w:t>
      </w:r>
      <w:r w:rsidR="00F14159" w:rsidRPr="00CB385C">
        <w:rPr>
          <w:sz w:val="22"/>
          <w:szCs w:val="22"/>
        </w:rPr>
        <w:t xml:space="preserve"> </w:t>
      </w:r>
      <w:r w:rsidRPr="00CB385C">
        <w:rPr>
          <w:sz w:val="22"/>
          <w:szCs w:val="22"/>
        </w:rPr>
        <w:t>jautrumas šviesai;</w:t>
      </w:r>
    </w:p>
    <w:p w:rsidR="003F28F7" w:rsidRPr="00CB385C" w:rsidRDefault="003F28F7" w:rsidP="000608ED">
      <w:pPr>
        <w:numPr>
          <w:ilvl w:val="0"/>
          <w:numId w:val="123"/>
        </w:numPr>
        <w:tabs>
          <w:tab w:val="clear" w:pos="360"/>
          <w:tab w:val="num" w:pos="567"/>
        </w:tabs>
        <w:ind w:left="567" w:hanging="567"/>
        <w:rPr>
          <w:sz w:val="22"/>
          <w:szCs w:val="22"/>
        </w:rPr>
      </w:pPr>
      <w:r w:rsidRPr="00CB385C">
        <w:rPr>
          <w:sz w:val="22"/>
          <w:szCs w:val="22"/>
        </w:rPr>
        <w:t>sunkios odos reakcijos;</w:t>
      </w:r>
    </w:p>
    <w:p w:rsidR="003F28F7" w:rsidRPr="00CB385C" w:rsidRDefault="003F28F7" w:rsidP="000608ED">
      <w:pPr>
        <w:numPr>
          <w:ilvl w:val="0"/>
          <w:numId w:val="123"/>
        </w:numPr>
        <w:tabs>
          <w:tab w:val="clear" w:pos="360"/>
          <w:tab w:val="num" w:pos="567"/>
        </w:tabs>
        <w:ind w:left="567" w:hanging="567"/>
        <w:rPr>
          <w:sz w:val="22"/>
          <w:szCs w:val="22"/>
        </w:rPr>
      </w:pPr>
      <w:r w:rsidRPr="00CB385C">
        <w:rPr>
          <w:sz w:val="22"/>
          <w:szCs w:val="22"/>
        </w:rPr>
        <w:t xml:space="preserve">sumažėjęs raudonųjų ir baltųjų kraujo ląstelių bei kraujo plokštelių skaičius; </w:t>
      </w:r>
    </w:p>
    <w:p w:rsidR="003F28F7" w:rsidRPr="00CB385C" w:rsidRDefault="003F28F7" w:rsidP="000608ED">
      <w:pPr>
        <w:numPr>
          <w:ilvl w:val="0"/>
          <w:numId w:val="123"/>
        </w:numPr>
        <w:tabs>
          <w:tab w:val="clear" w:pos="360"/>
          <w:tab w:val="num" w:pos="567"/>
        </w:tabs>
        <w:ind w:left="567" w:hanging="567"/>
        <w:rPr>
          <w:sz w:val="22"/>
          <w:szCs w:val="22"/>
        </w:rPr>
      </w:pPr>
      <w:r w:rsidRPr="00CB385C">
        <w:rPr>
          <w:sz w:val="22"/>
          <w:szCs w:val="22"/>
        </w:rPr>
        <w:t xml:space="preserve">regėjimo </w:t>
      </w:r>
      <w:r w:rsidR="006F5E0B">
        <w:rPr>
          <w:sz w:val="22"/>
          <w:szCs w:val="22"/>
        </w:rPr>
        <w:t>sutrikimai</w:t>
      </w:r>
      <w:r w:rsidRPr="00CB385C">
        <w:rPr>
          <w:sz w:val="22"/>
          <w:szCs w:val="22"/>
        </w:rPr>
        <w:t>;</w:t>
      </w:r>
    </w:p>
    <w:p w:rsidR="003F28F7" w:rsidRPr="00CB385C" w:rsidRDefault="003F28F7" w:rsidP="000608ED">
      <w:pPr>
        <w:numPr>
          <w:ilvl w:val="0"/>
          <w:numId w:val="123"/>
        </w:numPr>
        <w:tabs>
          <w:tab w:val="clear" w:pos="360"/>
          <w:tab w:val="num" w:pos="567"/>
        </w:tabs>
        <w:ind w:left="567" w:hanging="567"/>
        <w:rPr>
          <w:sz w:val="22"/>
          <w:szCs w:val="22"/>
        </w:rPr>
      </w:pPr>
      <w:r w:rsidRPr="00CB385C">
        <w:rPr>
          <w:sz w:val="22"/>
          <w:szCs w:val="22"/>
        </w:rPr>
        <w:t>spengimas ar zvimbimas ausyse;</w:t>
      </w:r>
    </w:p>
    <w:p w:rsidR="003F28F7" w:rsidRPr="00CB385C" w:rsidRDefault="00097CD3" w:rsidP="000608ED">
      <w:pPr>
        <w:numPr>
          <w:ilvl w:val="0"/>
          <w:numId w:val="123"/>
        </w:numPr>
        <w:tabs>
          <w:tab w:val="clear" w:pos="360"/>
          <w:tab w:val="num" w:pos="567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 xml:space="preserve">prikurtimas </w:t>
      </w:r>
      <w:r w:rsidR="003F28F7" w:rsidRPr="00CB385C">
        <w:rPr>
          <w:sz w:val="22"/>
          <w:szCs w:val="22"/>
        </w:rPr>
        <w:t>.</w:t>
      </w:r>
    </w:p>
    <w:p w:rsidR="003F28F7" w:rsidRDefault="003F28F7" w:rsidP="00D84E4C">
      <w:pPr>
        <w:rPr>
          <w:sz w:val="22"/>
          <w:szCs w:val="22"/>
        </w:rPr>
      </w:pPr>
    </w:p>
    <w:p w:rsidR="00E1364B" w:rsidRPr="00CB385C" w:rsidRDefault="00E1364B" w:rsidP="00D84E4C">
      <w:pPr>
        <w:rPr>
          <w:sz w:val="22"/>
          <w:szCs w:val="22"/>
        </w:rPr>
      </w:pPr>
      <w:r w:rsidRPr="000608ED">
        <w:rPr>
          <w:b/>
          <w:sz w:val="22"/>
          <w:szCs w:val="22"/>
        </w:rPr>
        <w:t>Nežinomas</w:t>
      </w:r>
      <w:r w:rsidRPr="004D2A1C">
        <w:rPr>
          <w:sz w:val="22"/>
          <w:szCs w:val="22"/>
        </w:rPr>
        <w:t>:</w:t>
      </w:r>
      <w:r>
        <w:rPr>
          <w:sz w:val="22"/>
          <w:szCs w:val="22"/>
        </w:rPr>
        <w:t xml:space="preserve"> dažnis negali būti apskaičiuotas pagal turimus duomenis</w:t>
      </w:r>
    </w:p>
    <w:p w:rsidR="00E1364B" w:rsidRPr="000608ED" w:rsidRDefault="00E1364B" w:rsidP="000608ED">
      <w:pPr>
        <w:pStyle w:val="Sraopastraipa"/>
        <w:numPr>
          <w:ilvl w:val="0"/>
          <w:numId w:val="124"/>
        </w:numPr>
        <w:tabs>
          <w:tab w:val="left" w:pos="567"/>
        </w:tabs>
        <w:ind w:left="567" w:hanging="567"/>
        <w:rPr>
          <w:noProof/>
          <w:snapToGrid w:val="0"/>
          <w:sz w:val="22"/>
          <w:szCs w:val="22"/>
        </w:rPr>
      </w:pPr>
      <w:r w:rsidRPr="000608ED">
        <w:rPr>
          <w:noProof/>
          <w:snapToGrid w:val="0"/>
          <w:sz w:val="22"/>
          <w:szCs w:val="22"/>
        </w:rPr>
        <w:t>nepakankamas kraujo tekėjimas į smegenis</w:t>
      </w:r>
      <w:r>
        <w:rPr>
          <w:noProof/>
          <w:snapToGrid w:val="0"/>
          <w:sz w:val="22"/>
          <w:szCs w:val="22"/>
        </w:rPr>
        <w:t>;</w:t>
      </w:r>
    </w:p>
    <w:p w:rsidR="00E1364B" w:rsidRPr="000608ED" w:rsidRDefault="00E1364B" w:rsidP="000608ED">
      <w:pPr>
        <w:pStyle w:val="Sraopastraipa"/>
        <w:numPr>
          <w:ilvl w:val="0"/>
          <w:numId w:val="124"/>
        </w:numPr>
        <w:tabs>
          <w:tab w:val="left" w:pos="567"/>
        </w:tabs>
        <w:ind w:left="567" w:hanging="567"/>
        <w:rPr>
          <w:noProof/>
          <w:snapToGrid w:val="0"/>
          <w:sz w:val="22"/>
          <w:szCs w:val="22"/>
        </w:rPr>
      </w:pPr>
      <w:r w:rsidRPr="000608ED">
        <w:rPr>
          <w:noProof/>
          <w:snapToGrid w:val="0"/>
          <w:sz w:val="22"/>
          <w:szCs w:val="22"/>
        </w:rPr>
        <w:t>sumišimas</w:t>
      </w:r>
      <w:r w:rsidR="00EE00E9">
        <w:rPr>
          <w:noProof/>
          <w:snapToGrid w:val="0"/>
          <w:sz w:val="22"/>
          <w:szCs w:val="22"/>
        </w:rPr>
        <w:t>.</w:t>
      </w:r>
    </w:p>
    <w:p w:rsidR="00E1364B" w:rsidRPr="000608ED" w:rsidRDefault="00E1364B" w:rsidP="00F14159">
      <w:pPr>
        <w:tabs>
          <w:tab w:val="left" w:pos="567"/>
        </w:tabs>
        <w:rPr>
          <w:noProof/>
          <w:snapToGrid w:val="0"/>
          <w:sz w:val="22"/>
          <w:szCs w:val="22"/>
        </w:rPr>
      </w:pPr>
    </w:p>
    <w:p w:rsidR="00F14159" w:rsidRPr="00CB385C" w:rsidRDefault="00F14159" w:rsidP="00F14159">
      <w:pPr>
        <w:tabs>
          <w:tab w:val="left" w:pos="567"/>
        </w:tabs>
        <w:rPr>
          <w:b/>
          <w:snapToGrid w:val="0"/>
          <w:sz w:val="22"/>
          <w:szCs w:val="22"/>
        </w:rPr>
      </w:pPr>
      <w:r w:rsidRPr="00CB385C">
        <w:rPr>
          <w:b/>
          <w:noProof/>
          <w:snapToGrid w:val="0"/>
          <w:sz w:val="22"/>
          <w:szCs w:val="22"/>
        </w:rPr>
        <w:t>Pranešimas apie šalutinį poveikį</w:t>
      </w:r>
    </w:p>
    <w:p w:rsidR="00306A6E" w:rsidRPr="00DA2DCD" w:rsidRDefault="00F14159" w:rsidP="00DA2DCD">
      <w:pPr>
        <w:ind w:right="-449"/>
      </w:pPr>
      <w:r w:rsidRPr="00CB385C">
        <w:rPr>
          <w:sz w:val="22"/>
          <w:szCs w:val="22"/>
        </w:rPr>
        <w:t>Jeigu pasireiškė šalutinis poveikis</w:t>
      </w:r>
      <w:r w:rsidRPr="00CB385C">
        <w:rPr>
          <w:noProof/>
          <w:snapToGrid w:val="0"/>
          <w:sz w:val="22"/>
          <w:szCs w:val="22"/>
        </w:rPr>
        <w:t>, įskaitant</w:t>
      </w:r>
      <w:r w:rsidRPr="00CB385C">
        <w:rPr>
          <w:sz w:val="22"/>
          <w:szCs w:val="22"/>
        </w:rPr>
        <w:t xml:space="preserve"> šiame lapelyje nenurodytą, pasakykite gydytojui arba vaistininkui.</w:t>
      </w:r>
      <w:r w:rsidRPr="00CB385C">
        <w:rPr>
          <w:noProof/>
          <w:snapToGrid w:val="0"/>
          <w:sz w:val="22"/>
          <w:szCs w:val="22"/>
        </w:rPr>
        <w:t xml:space="preserve"> </w:t>
      </w:r>
      <w:r w:rsidR="00306A6E" w:rsidRPr="000608ED">
        <w:rPr>
          <w:sz w:val="22"/>
          <w:szCs w:val="22"/>
        </w:rPr>
        <w:t>Apie šalutinį poveikį taip pat galite pranešti Valstybinei vaistų kontrolės tarnybai prie Lietuvos Respublikos sveikatos apsaugos ministerijos nemokamu t</w:t>
      </w:r>
      <w:r w:rsidR="00306A6E" w:rsidRPr="000608ED">
        <w:rPr>
          <w:sz w:val="22"/>
          <w:szCs w:val="22"/>
          <w:lang w:eastAsia="zh-CN"/>
        </w:rPr>
        <w:t>elefonu 8 800 73568</w:t>
      </w:r>
      <w:r w:rsidR="00306A6E" w:rsidRPr="000608ED">
        <w:rPr>
          <w:sz w:val="22"/>
          <w:szCs w:val="22"/>
        </w:rPr>
        <w:t xml:space="preserve"> arba užpildyti interneto svetainėje </w:t>
      </w:r>
      <w:hyperlink r:id="rId14" w:history="1">
        <w:r w:rsidR="00306A6E" w:rsidRPr="000608ED">
          <w:rPr>
            <w:rStyle w:val="Hipersaitas"/>
            <w:rFonts w:eastAsia="SimSun"/>
            <w:sz w:val="22"/>
            <w:szCs w:val="22"/>
          </w:rPr>
          <w:t>www.vvkt.lt</w:t>
        </w:r>
      </w:hyperlink>
      <w:r w:rsidR="00306A6E" w:rsidRPr="000608ED">
        <w:rPr>
          <w:sz w:val="22"/>
          <w:szCs w:val="22"/>
        </w:rPr>
        <w:t xml:space="preserve"> esančią formą ir pateikti ją Valstybinei vaistų kontrolės tarnybai prie Lietuvos Respublikos sveikatos apsaugos ministerijos vienu iš šių būdų: raštu (adresu Žirmūnų g. 139A, LT-09120 Vilnius), </w:t>
      </w:r>
      <w:r w:rsidR="00306A6E" w:rsidRPr="000608ED">
        <w:rPr>
          <w:sz w:val="22"/>
          <w:szCs w:val="22"/>
          <w:lang w:eastAsia="zh-CN"/>
        </w:rPr>
        <w:t xml:space="preserve">nemokamu </w:t>
      </w:r>
      <w:r w:rsidR="00306A6E" w:rsidRPr="000608ED">
        <w:rPr>
          <w:sz w:val="22"/>
          <w:szCs w:val="22"/>
        </w:rPr>
        <w:t>fakso numeriu 8 800 20131</w:t>
      </w:r>
      <w:r w:rsidR="00306A6E" w:rsidRPr="000608ED">
        <w:rPr>
          <w:sz w:val="22"/>
          <w:szCs w:val="22"/>
          <w:lang w:eastAsia="zh-CN"/>
        </w:rPr>
        <w:t>,</w:t>
      </w:r>
      <w:r w:rsidR="00306A6E" w:rsidRPr="000608ED">
        <w:rPr>
          <w:sz w:val="22"/>
          <w:szCs w:val="22"/>
        </w:rPr>
        <w:t xml:space="preserve"> el. paštu </w:t>
      </w:r>
      <w:hyperlink r:id="rId15" w:history="1">
        <w:r w:rsidR="00306A6E" w:rsidRPr="000608ED">
          <w:rPr>
            <w:rStyle w:val="Hipersaitas"/>
            <w:rFonts w:eastAsia="SimSun"/>
            <w:sz w:val="22"/>
            <w:szCs w:val="22"/>
          </w:rPr>
          <w:t>NepageidaujamaR@vvkt.lt</w:t>
        </w:r>
      </w:hyperlink>
      <w:r w:rsidR="00306A6E" w:rsidRPr="000608ED">
        <w:rPr>
          <w:sz w:val="22"/>
          <w:szCs w:val="22"/>
        </w:rPr>
        <w:t xml:space="preserve">, taip pat per Valstybinės vaistų kontrolės tarnybos prie Lietuvos Respublikos sveikatos apsaugos ministerijos interneto svetainę (adresu </w:t>
      </w:r>
      <w:hyperlink r:id="rId16" w:history="1">
        <w:r w:rsidR="00306A6E" w:rsidRPr="000608ED">
          <w:rPr>
            <w:rStyle w:val="Hipersaitas"/>
            <w:rFonts w:eastAsia="SimSun"/>
            <w:sz w:val="22"/>
            <w:szCs w:val="22"/>
          </w:rPr>
          <w:t>http://www.vvkt.lt</w:t>
        </w:r>
      </w:hyperlink>
      <w:r w:rsidR="00306A6E" w:rsidRPr="000608ED">
        <w:rPr>
          <w:sz w:val="22"/>
          <w:szCs w:val="22"/>
        </w:rPr>
        <w:t>). Pranešdami apie šalutinį poveikį galite mums padėti gauti daugiau informacijos apie šio vaisto saugumą</w:t>
      </w:r>
      <w:r w:rsidR="00306A6E" w:rsidRPr="00DA2DCD">
        <w:t>.</w:t>
      </w:r>
    </w:p>
    <w:p w:rsidR="003F28F7" w:rsidRPr="00CB385C" w:rsidRDefault="003F28F7" w:rsidP="00DA2DCD">
      <w:pPr>
        <w:tabs>
          <w:tab w:val="left" w:pos="567"/>
        </w:tabs>
        <w:spacing w:line="260" w:lineRule="exact"/>
        <w:ind w:right="-449"/>
        <w:rPr>
          <w:sz w:val="22"/>
          <w:szCs w:val="22"/>
        </w:rPr>
      </w:pPr>
    </w:p>
    <w:p w:rsidR="003F28F7" w:rsidRPr="00CB385C" w:rsidRDefault="003F28F7" w:rsidP="003F28F7">
      <w:pPr>
        <w:ind w:left="567" w:hanging="567"/>
        <w:rPr>
          <w:sz w:val="22"/>
          <w:szCs w:val="22"/>
        </w:rPr>
      </w:pPr>
    </w:p>
    <w:p w:rsidR="003F28F7" w:rsidRPr="00CB385C" w:rsidRDefault="003F28F7" w:rsidP="003F28F7">
      <w:pPr>
        <w:numPr>
          <w:ilvl w:val="12"/>
          <w:numId w:val="0"/>
        </w:numPr>
        <w:ind w:left="567" w:hanging="567"/>
        <w:outlineLvl w:val="0"/>
        <w:rPr>
          <w:b/>
          <w:caps/>
          <w:sz w:val="22"/>
          <w:szCs w:val="22"/>
        </w:rPr>
      </w:pPr>
      <w:r w:rsidRPr="00CB385C">
        <w:rPr>
          <w:b/>
          <w:caps/>
          <w:sz w:val="22"/>
          <w:szCs w:val="22"/>
        </w:rPr>
        <w:t>5.</w:t>
      </w:r>
      <w:r w:rsidRPr="00CB385C">
        <w:rPr>
          <w:b/>
          <w:caps/>
          <w:sz w:val="22"/>
          <w:szCs w:val="22"/>
        </w:rPr>
        <w:tab/>
      </w:r>
      <w:r w:rsidRPr="00CB385C">
        <w:rPr>
          <w:b/>
          <w:sz w:val="22"/>
          <w:szCs w:val="22"/>
          <w:lang w:eastAsia="lt-LT"/>
        </w:rPr>
        <w:t>K</w:t>
      </w:r>
      <w:r w:rsidR="005146D2" w:rsidRPr="00CB385C">
        <w:rPr>
          <w:b/>
          <w:sz w:val="22"/>
          <w:szCs w:val="22"/>
          <w:lang w:eastAsia="lt-LT"/>
        </w:rPr>
        <w:t>aip laikyti</w:t>
      </w:r>
      <w:r w:rsidRPr="00CB385C">
        <w:rPr>
          <w:sz w:val="22"/>
          <w:szCs w:val="22"/>
          <w:lang w:eastAsia="lt-LT"/>
        </w:rPr>
        <w:t xml:space="preserve"> </w:t>
      </w:r>
      <w:proofErr w:type="spellStart"/>
      <w:r w:rsidR="005146D2" w:rsidRPr="00CB385C">
        <w:rPr>
          <w:b/>
          <w:bCs/>
          <w:sz w:val="22"/>
          <w:szCs w:val="22"/>
          <w:lang w:eastAsia="x-none"/>
        </w:rPr>
        <w:t>Torasemide</w:t>
      </w:r>
      <w:proofErr w:type="spellEnd"/>
      <w:r w:rsidR="005146D2" w:rsidRPr="00CB385C">
        <w:rPr>
          <w:b/>
          <w:sz w:val="22"/>
          <w:szCs w:val="22"/>
        </w:rPr>
        <w:t xml:space="preserve"> HEXAL</w:t>
      </w:r>
    </w:p>
    <w:p w:rsidR="003F28F7" w:rsidRPr="00CB385C" w:rsidRDefault="003F28F7" w:rsidP="003F28F7">
      <w:pPr>
        <w:rPr>
          <w:sz w:val="22"/>
          <w:szCs w:val="22"/>
        </w:rPr>
      </w:pPr>
    </w:p>
    <w:p w:rsidR="003F28F7" w:rsidRPr="00CB385C" w:rsidRDefault="005146D2" w:rsidP="003F28F7">
      <w:pPr>
        <w:rPr>
          <w:sz w:val="22"/>
          <w:szCs w:val="22"/>
        </w:rPr>
      </w:pPr>
      <w:r w:rsidRPr="00CB385C">
        <w:rPr>
          <w:noProof/>
          <w:sz w:val="22"/>
          <w:szCs w:val="22"/>
          <w:lang w:eastAsia="lt-LT"/>
        </w:rPr>
        <w:t>Šį vaistą laikykite</w:t>
      </w:r>
      <w:r w:rsidRPr="00CB385C">
        <w:rPr>
          <w:sz w:val="22"/>
          <w:szCs w:val="22"/>
        </w:rPr>
        <w:t xml:space="preserve"> </w:t>
      </w:r>
      <w:r w:rsidR="003F28F7" w:rsidRPr="00CB385C">
        <w:rPr>
          <w:sz w:val="22"/>
          <w:szCs w:val="22"/>
        </w:rPr>
        <w:t xml:space="preserve">vaikams </w:t>
      </w:r>
      <w:r w:rsidRPr="00CB385C">
        <w:rPr>
          <w:noProof/>
          <w:sz w:val="22"/>
          <w:szCs w:val="22"/>
          <w:lang w:eastAsia="lt-LT"/>
        </w:rPr>
        <w:t xml:space="preserve">nepastebimoje ir </w:t>
      </w:r>
      <w:r w:rsidR="003F28F7" w:rsidRPr="00CB385C">
        <w:rPr>
          <w:sz w:val="22"/>
          <w:szCs w:val="22"/>
        </w:rPr>
        <w:t>nepasiekiamoje vietoje.</w:t>
      </w:r>
    </w:p>
    <w:p w:rsidR="003F28F7" w:rsidRPr="00CB385C" w:rsidRDefault="003F28F7" w:rsidP="003F28F7">
      <w:pPr>
        <w:rPr>
          <w:sz w:val="22"/>
          <w:szCs w:val="22"/>
        </w:rPr>
      </w:pPr>
    </w:p>
    <w:p w:rsidR="003F28F7" w:rsidRPr="00CB385C" w:rsidRDefault="003F28F7" w:rsidP="003F28F7">
      <w:pPr>
        <w:rPr>
          <w:sz w:val="22"/>
          <w:szCs w:val="22"/>
        </w:rPr>
      </w:pPr>
      <w:r w:rsidRPr="00CB385C">
        <w:rPr>
          <w:sz w:val="22"/>
          <w:szCs w:val="22"/>
        </w:rPr>
        <w:t xml:space="preserve">Ant dėžutės </w:t>
      </w:r>
      <w:r w:rsidR="00D13473">
        <w:rPr>
          <w:sz w:val="22"/>
          <w:szCs w:val="22"/>
        </w:rPr>
        <w:t xml:space="preserve">ir lizdinės plokštelės po „EXP“ </w:t>
      </w:r>
      <w:r w:rsidRPr="00CB385C">
        <w:rPr>
          <w:sz w:val="22"/>
          <w:szCs w:val="22"/>
        </w:rPr>
        <w:t xml:space="preserve">nurodytam tinkamumo laikui pasibaigus, </w:t>
      </w:r>
      <w:r w:rsidR="00F14159" w:rsidRPr="00CB385C">
        <w:rPr>
          <w:noProof/>
          <w:sz w:val="22"/>
          <w:szCs w:val="22"/>
          <w:lang w:eastAsia="lt-LT"/>
        </w:rPr>
        <w:t>šio vaisto</w:t>
      </w:r>
      <w:r w:rsidRPr="00CB385C">
        <w:rPr>
          <w:b/>
          <w:sz w:val="22"/>
          <w:szCs w:val="22"/>
        </w:rPr>
        <w:t xml:space="preserve"> </w:t>
      </w:r>
      <w:r w:rsidRPr="00CB385C">
        <w:rPr>
          <w:sz w:val="22"/>
          <w:szCs w:val="22"/>
        </w:rPr>
        <w:t xml:space="preserve">vartoti negalima. Vaistas </w:t>
      </w:r>
      <w:r w:rsidRPr="00CB385C">
        <w:rPr>
          <w:noProof/>
          <w:sz w:val="22"/>
          <w:szCs w:val="22"/>
          <w:lang w:eastAsia="lt-LT"/>
        </w:rPr>
        <w:t>tinka</w:t>
      </w:r>
      <w:r w:rsidR="00F14159" w:rsidRPr="00CB385C">
        <w:rPr>
          <w:noProof/>
          <w:sz w:val="22"/>
          <w:szCs w:val="22"/>
          <w:lang w:eastAsia="lt-LT"/>
        </w:rPr>
        <w:t>mas</w:t>
      </w:r>
      <w:r w:rsidRPr="00CB385C">
        <w:rPr>
          <w:sz w:val="22"/>
          <w:szCs w:val="22"/>
        </w:rPr>
        <w:t xml:space="preserve"> vartoti iki paskutinės nurodyto mėnesio dienos. </w:t>
      </w:r>
    </w:p>
    <w:p w:rsidR="003F28F7" w:rsidRPr="00CB385C" w:rsidRDefault="003F28F7" w:rsidP="003F28F7">
      <w:pPr>
        <w:rPr>
          <w:sz w:val="22"/>
          <w:szCs w:val="22"/>
        </w:rPr>
      </w:pPr>
    </w:p>
    <w:p w:rsidR="003F28F7" w:rsidRPr="00CB385C" w:rsidRDefault="003F28F7" w:rsidP="003F28F7">
      <w:pPr>
        <w:rPr>
          <w:sz w:val="22"/>
          <w:szCs w:val="22"/>
        </w:rPr>
      </w:pPr>
      <w:r w:rsidRPr="00CB385C">
        <w:rPr>
          <w:sz w:val="22"/>
          <w:szCs w:val="22"/>
        </w:rPr>
        <w:t>Laikyti ne aukštesnėje kaip 25</w:t>
      </w:r>
      <w:r w:rsidR="00EE00E9">
        <w:rPr>
          <w:sz w:val="22"/>
          <w:szCs w:val="22"/>
        </w:rPr>
        <w:t xml:space="preserve"> </w:t>
      </w:r>
      <w:r w:rsidRPr="00CB385C">
        <w:rPr>
          <w:sz w:val="22"/>
          <w:szCs w:val="22"/>
        </w:rPr>
        <w:sym w:font="Symbol" w:char="F0B0"/>
      </w:r>
      <w:r w:rsidRPr="00CB385C">
        <w:rPr>
          <w:sz w:val="22"/>
          <w:szCs w:val="22"/>
        </w:rPr>
        <w:t>C temperatūroje.</w:t>
      </w:r>
    </w:p>
    <w:p w:rsidR="003F28F7" w:rsidRPr="00CB385C" w:rsidRDefault="003F28F7" w:rsidP="003F28F7">
      <w:pPr>
        <w:ind w:left="567" w:hanging="567"/>
        <w:rPr>
          <w:sz w:val="22"/>
          <w:szCs w:val="22"/>
        </w:rPr>
      </w:pPr>
    </w:p>
    <w:p w:rsidR="003F28F7" w:rsidRPr="00CB385C" w:rsidRDefault="003F28F7" w:rsidP="003F28F7">
      <w:pPr>
        <w:numPr>
          <w:ilvl w:val="12"/>
          <w:numId w:val="0"/>
        </w:numPr>
        <w:ind w:right="-2"/>
        <w:rPr>
          <w:sz w:val="22"/>
          <w:szCs w:val="22"/>
        </w:rPr>
      </w:pPr>
      <w:r w:rsidRPr="00CB385C">
        <w:rPr>
          <w:sz w:val="22"/>
          <w:szCs w:val="22"/>
        </w:rPr>
        <w:t xml:space="preserve">Vaistų negalima </w:t>
      </w:r>
      <w:r w:rsidRPr="00CB385C">
        <w:rPr>
          <w:noProof/>
          <w:sz w:val="22"/>
          <w:szCs w:val="22"/>
          <w:lang w:eastAsia="lt-LT"/>
        </w:rPr>
        <w:t>iš</w:t>
      </w:r>
      <w:r w:rsidR="00F14159" w:rsidRPr="00CB385C">
        <w:rPr>
          <w:noProof/>
          <w:sz w:val="22"/>
          <w:szCs w:val="22"/>
          <w:lang w:eastAsia="lt-LT"/>
        </w:rPr>
        <w:t>mesti</w:t>
      </w:r>
      <w:r w:rsidRPr="00CB385C">
        <w:rPr>
          <w:sz w:val="22"/>
          <w:szCs w:val="22"/>
        </w:rPr>
        <w:t xml:space="preserve"> į kanalizaciją </w:t>
      </w:r>
      <w:r w:rsidRPr="000608ED">
        <w:rPr>
          <w:sz w:val="22"/>
          <w:szCs w:val="22"/>
          <w:highlight w:val="lightGray"/>
        </w:rPr>
        <w:t>arba su buitinėmis atliekomis</w:t>
      </w:r>
      <w:r w:rsidRPr="00CB385C">
        <w:rPr>
          <w:sz w:val="22"/>
          <w:szCs w:val="22"/>
        </w:rPr>
        <w:t xml:space="preserve">. Kaip </w:t>
      </w:r>
      <w:r w:rsidR="00F14159" w:rsidRPr="00CB385C">
        <w:rPr>
          <w:noProof/>
          <w:sz w:val="22"/>
          <w:szCs w:val="22"/>
          <w:lang w:eastAsia="lt-LT"/>
        </w:rPr>
        <w:t>išmesti</w:t>
      </w:r>
      <w:r w:rsidR="00F14159" w:rsidRPr="00CB385C">
        <w:rPr>
          <w:sz w:val="22"/>
          <w:szCs w:val="22"/>
        </w:rPr>
        <w:t xml:space="preserve"> </w:t>
      </w:r>
      <w:r w:rsidRPr="00CB385C">
        <w:rPr>
          <w:sz w:val="22"/>
          <w:szCs w:val="22"/>
        </w:rPr>
        <w:t>nereikalingus vaistus, klauskite vaistininko. Šios priemonės padės apsaugoti aplinką.</w:t>
      </w:r>
    </w:p>
    <w:p w:rsidR="003F28F7" w:rsidRPr="00CB385C" w:rsidRDefault="003F28F7" w:rsidP="003F28F7">
      <w:pPr>
        <w:rPr>
          <w:sz w:val="22"/>
          <w:szCs w:val="22"/>
        </w:rPr>
      </w:pPr>
    </w:p>
    <w:p w:rsidR="003F28F7" w:rsidRPr="00CB385C" w:rsidRDefault="003F28F7" w:rsidP="003F28F7">
      <w:pPr>
        <w:rPr>
          <w:sz w:val="22"/>
          <w:szCs w:val="22"/>
        </w:rPr>
      </w:pPr>
    </w:p>
    <w:p w:rsidR="003F28F7" w:rsidRPr="00CB385C" w:rsidRDefault="003F28F7" w:rsidP="003F28F7">
      <w:pPr>
        <w:numPr>
          <w:ilvl w:val="12"/>
          <w:numId w:val="0"/>
        </w:numPr>
        <w:ind w:left="567" w:hanging="567"/>
        <w:outlineLvl w:val="0"/>
        <w:rPr>
          <w:b/>
          <w:noProof/>
          <w:sz w:val="22"/>
          <w:szCs w:val="22"/>
          <w:lang w:eastAsia="lt-LT"/>
        </w:rPr>
      </w:pPr>
      <w:r w:rsidRPr="00CB385C">
        <w:rPr>
          <w:b/>
          <w:noProof/>
          <w:sz w:val="22"/>
          <w:szCs w:val="22"/>
          <w:lang w:eastAsia="lt-LT"/>
        </w:rPr>
        <w:t>6.</w:t>
      </w:r>
      <w:r w:rsidRPr="00CB385C">
        <w:rPr>
          <w:noProof/>
          <w:sz w:val="22"/>
          <w:szCs w:val="22"/>
          <w:lang w:eastAsia="lt-LT"/>
        </w:rPr>
        <w:tab/>
      </w:r>
      <w:r w:rsidR="005146D2" w:rsidRPr="00CB385C">
        <w:rPr>
          <w:b/>
          <w:noProof/>
          <w:sz w:val="22"/>
          <w:szCs w:val="22"/>
          <w:lang w:eastAsia="lt-LT"/>
        </w:rPr>
        <w:t>Pakuotės turinys ir kita informacija</w:t>
      </w:r>
    </w:p>
    <w:p w:rsidR="003F28F7" w:rsidRPr="00CB385C" w:rsidRDefault="003F28F7" w:rsidP="003F28F7">
      <w:pPr>
        <w:rPr>
          <w:sz w:val="22"/>
          <w:szCs w:val="22"/>
        </w:rPr>
      </w:pPr>
    </w:p>
    <w:p w:rsidR="003F28F7" w:rsidRPr="00CB385C" w:rsidRDefault="003F28F7" w:rsidP="003F28F7">
      <w:pPr>
        <w:ind w:left="567" w:hanging="567"/>
        <w:rPr>
          <w:b/>
          <w:sz w:val="22"/>
          <w:szCs w:val="22"/>
        </w:rPr>
      </w:pPr>
      <w:proofErr w:type="spellStart"/>
      <w:r w:rsidRPr="00CB385C">
        <w:rPr>
          <w:b/>
          <w:sz w:val="22"/>
          <w:szCs w:val="22"/>
        </w:rPr>
        <w:t>Torasemide</w:t>
      </w:r>
      <w:proofErr w:type="spellEnd"/>
      <w:r w:rsidRPr="00CB385C">
        <w:rPr>
          <w:b/>
          <w:sz w:val="22"/>
          <w:szCs w:val="22"/>
        </w:rPr>
        <w:t xml:space="preserve"> HEXAL sudėtis</w:t>
      </w:r>
    </w:p>
    <w:p w:rsidR="003F28F7" w:rsidRPr="00D13473" w:rsidRDefault="003F28F7" w:rsidP="000608ED">
      <w:pPr>
        <w:numPr>
          <w:ilvl w:val="0"/>
          <w:numId w:val="92"/>
        </w:numPr>
        <w:tabs>
          <w:tab w:val="left" w:pos="540"/>
          <w:tab w:val="left" w:pos="567"/>
        </w:tabs>
        <w:rPr>
          <w:sz w:val="22"/>
          <w:szCs w:val="22"/>
        </w:rPr>
      </w:pPr>
      <w:r w:rsidRPr="000608ED">
        <w:rPr>
          <w:bCs/>
          <w:sz w:val="22"/>
          <w:szCs w:val="22"/>
        </w:rPr>
        <w:t xml:space="preserve">Veiklioji medžiaga </w:t>
      </w:r>
      <w:r w:rsidRPr="008D019C">
        <w:rPr>
          <w:bCs/>
          <w:sz w:val="22"/>
          <w:szCs w:val="22"/>
        </w:rPr>
        <w:t>yra</w:t>
      </w:r>
      <w:r w:rsidRPr="000608ED">
        <w:rPr>
          <w:bCs/>
          <w:sz w:val="22"/>
          <w:szCs w:val="22"/>
        </w:rPr>
        <w:t xml:space="preserve"> </w:t>
      </w:r>
      <w:proofErr w:type="spellStart"/>
      <w:r w:rsidRPr="000608ED">
        <w:rPr>
          <w:bCs/>
          <w:sz w:val="22"/>
          <w:szCs w:val="22"/>
        </w:rPr>
        <w:t>torazemidas</w:t>
      </w:r>
      <w:proofErr w:type="spellEnd"/>
      <w:r w:rsidRPr="008D019C">
        <w:rPr>
          <w:bCs/>
          <w:sz w:val="22"/>
          <w:szCs w:val="22"/>
        </w:rPr>
        <w:t>.</w:t>
      </w:r>
      <w:r w:rsidR="00D13473" w:rsidRPr="008D019C">
        <w:rPr>
          <w:bCs/>
          <w:sz w:val="22"/>
          <w:szCs w:val="22"/>
        </w:rPr>
        <w:t xml:space="preserve"> </w:t>
      </w:r>
      <w:r w:rsidR="00D13473" w:rsidRPr="00D13473">
        <w:rPr>
          <w:sz w:val="22"/>
          <w:szCs w:val="22"/>
        </w:rPr>
        <w:t xml:space="preserve">Kiekvienoje </w:t>
      </w:r>
      <w:r w:rsidRPr="00D13473">
        <w:rPr>
          <w:sz w:val="22"/>
          <w:szCs w:val="22"/>
        </w:rPr>
        <w:t xml:space="preserve">tabletėje </w:t>
      </w:r>
      <w:r w:rsidR="00EE00E9">
        <w:rPr>
          <w:sz w:val="22"/>
          <w:szCs w:val="22"/>
        </w:rPr>
        <w:t xml:space="preserve">yra </w:t>
      </w:r>
      <w:r w:rsidRPr="00D13473">
        <w:rPr>
          <w:sz w:val="22"/>
          <w:szCs w:val="22"/>
        </w:rPr>
        <w:t xml:space="preserve">50 mg </w:t>
      </w:r>
      <w:proofErr w:type="spellStart"/>
      <w:r w:rsidRPr="00D13473">
        <w:rPr>
          <w:sz w:val="22"/>
          <w:szCs w:val="22"/>
        </w:rPr>
        <w:t>torazemido</w:t>
      </w:r>
      <w:proofErr w:type="spellEnd"/>
      <w:r w:rsidRPr="00D13473">
        <w:rPr>
          <w:sz w:val="22"/>
          <w:szCs w:val="22"/>
        </w:rPr>
        <w:t>.</w:t>
      </w:r>
    </w:p>
    <w:p w:rsidR="003F28F7" w:rsidRPr="00CB385C" w:rsidRDefault="00D13473" w:rsidP="003F28F7">
      <w:pPr>
        <w:tabs>
          <w:tab w:val="left" w:pos="540"/>
        </w:tabs>
        <w:ind w:left="567"/>
        <w:rPr>
          <w:sz w:val="22"/>
          <w:szCs w:val="22"/>
          <w:highlight w:val="lightGray"/>
        </w:rPr>
      </w:pPr>
      <w:r>
        <w:rPr>
          <w:sz w:val="22"/>
          <w:szCs w:val="22"/>
          <w:highlight w:val="lightGray"/>
        </w:rPr>
        <w:t>Kiekv</w:t>
      </w:r>
      <w:r w:rsidRPr="00CB385C">
        <w:rPr>
          <w:sz w:val="22"/>
          <w:szCs w:val="22"/>
          <w:highlight w:val="lightGray"/>
        </w:rPr>
        <w:t xml:space="preserve">ienoje </w:t>
      </w:r>
      <w:r w:rsidR="003F28F7" w:rsidRPr="00CB385C">
        <w:rPr>
          <w:sz w:val="22"/>
          <w:szCs w:val="22"/>
          <w:highlight w:val="lightGray"/>
        </w:rPr>
        <w:t xml:space="preserve">tabletėje </w:t>
      </w:r>
      <w:r w:rsidR="00EE00E9">
        <w:rPr>
          <w:sz w:val="22"/>
          <w:szCs w:val="22"/>
          <w:highlight w:val="lightGray"/>
        </w:rPr>
        <w:t xml:space="preserve">yra </w:t>
      </w:r>
      <w:r w:rsidR="003F28F7" w:rsidRPr="00CB385C">
        <w:rPr>
          <w:sz w:val="22"/>
          <w:szCs w:val="22"/>
          <w:highlight w:val="lightGray"/>
        </w:rPr>
        <w:t xml:space="preserve">100 mg </w:t>
      </w:r>
      <w:proofErr w:type="spellStart"/>
      <w:r w:rsidR="003F28F7" w:rsidRPr="00CB385C">
        <w:rPr>
          <w:sz w:val="22"/>
          <w:szCs w:val="22"/>
          <w:highlight w:val="lightGray"/>
        </w:rPr>
        <w:t>torazemido</w:t>
      </w:r>
      <w:proofErr w:type="spellEnd"/>
      <w:r w:rsidR="003F28F7" w:rsidRPr="00CB385C">
        <w:rPr>
          <w:sz w:val="22"/>
          <w:szCs w:val="22"/>
          <w:highlight w:val="lightGray"/>
        </w:rPr>
        <w:t>.</w:t>
      </w:r>
    </w:p>
    <w:p w:rsidR="003F28F7" w:rsidRPr="00CB385C" w:rsidRDefault="00D13473" w:rsidP="003F28F7">
      <w:pPr>
        <w:tabs>
          <w:tab w:val="left" w:pos="540"/>
        </w:tabs>
        <w:ind w:left="567"/>
        <w:rPr>
          <w:sz w:val="22"/>
          <w:szCs w:val="22"/>
        </w:rPr>
      </w:pPr>
      <w:r>
        <w:rPr>
          <w:sz w:val="22"/>
          <w:szCs w:val="22"/>
          <w:highlight w:val="lightGray"/>
        </w:rPr>
        <w:t>Kiekv</w:t>
      </w:r>
      <w:r w:rsidRPr="00CB385C">
        <w:rPr>
          <w:sz w:val="22"/>
          <w:szCs w:val="22"/>
          <w:highlight w:val="lightGray"/>
        </w:rPr>
        <w:t xml:space="preserve">ienoje </w:t>
      </w:r>
      <w:r w:rsidR="003F28F7" w:rsidRPr="00CB385C">
        <w:rPr>
          <w:sz w:val="22"/>
          <w:szCs w:val="22"/>
          <w:highlight w:val="lightGray"/>
        </w:rPr>
        <w:t xml:space="preserve">tabletėje </w:t>
      </w:r>
      <w:r w:rsidR="00EE00E9">
        <w:rPr>
          <w:sz w:val="22"/>
          <w:szCs w:val="22"/>
          <w:highlight w:val="lightGray"/>
        </w:rPr>
        <w:t xml:space="preserve">yra </w:t>
      </w:r>
      <w:r w:rsidR="003F28F7" w:rsidRPr="00CB385C">
        <w:rPr>
          <w:sz w:val="22"/>
          <w:szCs w:val="22"/>
          <w:highlight w:val="lightGray"/>
        </w:rPr>
        <w:t xml:space="preserve">200 mg </w:t>
      </w:r>
      <w:proofErr w:type="spellStart"/>
      <w:r w:rsidR="003F28F7" w:rsidRPr="00CB385C">
        <w:rPr>
          <w:sz w:val="22"/>
          <w:szCs w:val="22"/>
          <w:highlight w:val="lightGray"/>
        </w:rPr>
        <w:t>torazemido</w:t>
      </w:r>
      <w:proofErr w:type="spellEnd"/>
      <w:r w:rsidR="003F28F7" w:rsidRPr="00CB385C">
        <w:rPr>
          <w:sz w:val="22"/>
          <w:szCs w:val="22"/>
          <w:highlight w:val="lightGray"/>
        </w:rPr>
        <w:t>.</w:t>
      </w:r>
    </w:p>
    <w:p w:rsidR="003F28F7" w:rsidRPr="00CB385C" w:rsidRDefault="003F28F7" w:rsidP="00D84E4C">
      <w:pPr>
        <w:numPr>
          <w:ilvl w:val="0"/>
          <w:numId w:val="86"/>
        </w:numPr>
        <w:tabs>
          <w:tab w:val="left" w:pos="567"/>
        </w:tabs>
        <w:ind w:left="540" w:right="-2" w:hanging="540"/>
        <w:rPr>
          <w:sz w:val="22"/>
          <w:szCs w:val="22"/>
        </w:rPr>
      </w:pPr>
      <w:r w:rsidRPr="00CB385C">
        <w:rPr>
          <w:sz w:val="22"/>
          <w:szCs w:val="22"/>
        </w:rPr>
        <w:t xml:space="preserve">Pagalbinės medžiagos yra </w:t>
      </w:r>
      <w:proofErr w:type="spellStart"/>
      <w:r w:rsidRPr="00CB385C">
        <w:rPr>
          <w:sz w:val="22"/>
          <w:szCs w:val="22"/>
        </w:rPr>
        <w:t>mikrokristalinė</w:t>
      </w:r>
      <w:proofErr w:type="spellEnd"/>
      <w:r w:rsidRPr="00CB385C">
        <w:rPr>
          <w:sz w:val="22"/>
          <w:szCs w:val="22"/>
        </w:rPr>
        <w:t xml:space="preserve"> celiuliozė, </w:t>
      </w:r>
      <w:proofErr w:type="spellStart"/>
      <w:r w:rsidRPr="00CB385C">
        <w:rPr>
          <w:sz w:val="22"/>
          <w:szCs w:val="22"/>
        </w:rPr>
        <w:t>kopovidonas</w:t>
      </w:r>
      <w:proofErr w:type="spellEnd"/>
      <w:r w:rsidRPr="00CB385C">
        <w:rPr>
          <w:sz w:val="22"/>
          <w:szCs w:val="22"/>
        </w:rPr>
        <w:t xml:space="preserve">, </w:t>
      </w:r>
      <w:proofErr w:type="spellStart"/>
      <w:r w:rsidRPr="00CB385C">
        <w:rPr>
          <w:sz w:val="22"/>
          <w:szCs w:val="22"/>
        </w:rPr>
        <w:t>krospovidonas</w:t>
      </w:r>
      <w:proofErr w:type="spellEnd"/>
      <w:r w:rsidRPr="00CB385C">
        <w:rPr>
          <w:sz w:val="22"/>
          <w:szCs w:val="22"/>
        </w:rPr>
        <w:t xml:space="preserve">, </w:t>
      </w:r>
      <w:proofErr w:type="spellStart"/>
      <w:r w:rsidRPr="00CB385C">
        <w:rPr>
          <w:sz w:val="22"/>
          <w:szCs w:val="22"/>
        </w:rPr>
        <w:t>hidrintas</w:t>
      </w:r>
      <w:proofErr w:type="spellEnd"/>
      <w:r w:rsidRPr="00CB385C">
        <w:rPr>
          <w:sz w:val="22"/>
          <w:szCs w:val="22"/>
        </w:rPr>
        <w:t xml:space="preserve"> ricinos aliejus, magnio </w:t>
      </w:r>
      <w:proofErr w:type="spellStart"/>
      <w:r w:rsidRPr="00CB385C">
        <w:rPr>
          <w:sz w:val="22"/>
          <w:szCs w:val="22"/>
        </w:rPr>
        <w:t>stearatas</w:t>
      </w:r>
      <w:proofErr w:type="spellEnd"/>
      <w:r w:rsidRPr="00CB385C">
        <w:rPr>
          <w:sz w:val="22"/>
          <w:szCs w:val="22"/>
        </w:rPr>
        <w:t xml:space="preserve">, </w:t>
      </w:r>
      <w:proofErr w:type="spellStart"/>
      <w:r w:rsidRPr="00CB385C">
        <w:rPr>
          <w:sz w:val="22"/>
          <w:szCs w:val="22"/>
        </w:rPr>
        <w:t>manitolis</w:t>
      </w:r>
      <w:proofErr w:type="spellEnd"/>
      <w:r w:rsidRPr="00CB385C">
        <w:rPr>
          <w:sz w:val="22"/>
          <w:szCs w:val="22"/>
        </w:rPr>
        <w:t xml:space="preserve"> (E421), koloidinis bevandenis silicio dioksidas.</w:t>
      </w:r>
    </w:p>
    <w:p w:rsidR="003F28F7" w:rsidRPr="00CB385C" w:rsidRDefault="003F28F7" w:rsidP="003F28F7">
      <w:pPr>
        <w:tabs>
          <w:tab w:val="left" w:pos="567"/>
        </w:tabs>
        <w:ind w:left="540" w:hanging="540"/>
        <w:rPr>
          <w:sz w:val="22"/>
          <w:szCs w:val="22"/>
        </w:rPr>
      </w:pPr>
    </w:p>
    <w:p w:rsidR="003F28F7" w:rsidRPr="00CB385C" w:rsidRDefault="003F28F7" w:rsidP="00D84E4C">
      <w:pPr>
        <w:tabs>
          <w:tab w:val="left" w:pos="567"/>
        </w:tabs>
        <w:rPr>
          <w:b/>
          <w:sz w:val="22"/>
          <w:szCs w:val="22"/>
        </w:rPr>
      </w:pPr>
      <w:proofErr w:type="spellStart"/>
      <w:r w:rsidRPr="00CB385C">
        <w:rPr>
          <w:b/>
          <w:sz w:val="22"/>
          <w:szCs w:val="22"/>
        </w:rPr>
        <w:t>Torasemide</w:t>
      </w:r>
      <w:proofErr w:type="spellEnd"/>
      <w:r w:rsidRPr="00CB385C">
        <w:rPr>
          <w:b/>
          <w:sz w:val="22"/>
          <w:szCs w:val="22"/>
        </w:rPr>
        <w:t xml:space="preserve"> HEXAL išvaizda ir kiekis pakuotėje</w:t>
      </w:r>
    </w:p>
    <w:p w:rsidR="00D13473" w:rsidRDefault="00D13473" w:rsidP="003F28F7">
      <w:pPr>
        <w:tabs>
          <w:tab w:val="left" w:pos="567"/>
        </w:tabs>
        <w:ind w:left="567" w:hanging="567"/>
        <w:rPr>
          <w:sz w:val="22"/>
          <w:szCs w:val="22"/>
        </w:rPr>
      </w:pPr>
    </w:p>
    <w:p w:rsidR="003F28F7" w:rsidRPr="000608ED" w:rsidRDefault="003F28F7" w:rsidP="003F28F7">
      <w:pPr>
        <w:tabs>
          <w:tab w:val="left" w:pos="567"/>
        </w:tabs>
        <w:ind w:left="567" w:hanging="567"/>
        <w:rPr>
          <w:i/>
          <w:sz w:val="22"/>
          <w:szCs w:val="22"/>
        </w:rPr>
      </w:pPr>
      <w:r w:rsidRPr="000608ED">
        <w:rPr>
          <w:i/>
          <w:sz w:val="22"/>
          <w:szCs w:val="22"/>
          <w:highlight w:val="lightGray"/>
        </w:rPr>
        <w:t>50 mg tabletės</w:t>
      </w:r>
      <w:r w:rsidRPr="000608ED">
        <w:rPr>
          <w:i/>
          <w:sz w:val="22"/>
          <w:szCs w:val="22"/>
        </w:rPr>
        <w:t xml:space="preserve"> </w:t>
      </w:r>
    </w:p>
    <w:p w:rsidR="003F28F7" w:rsidRPr="00CB385C" w:rsidRDefault="003F28F7" w:rsidP="003F28F7">
      <w:pPr>
        <w:tabs>
          <w:tab w:val="left" w:pos="567"/>
        </w:tabs>
        <w:ind w:left="567" w:hanging="567"/>
        <w:rPr>
          <w:sz w:val="22"/>
          <w:szCs w:val="22"/>
        </w:rPr>
      </w:pPr>
      <w:r w:rsidRPr="00CB385C">
        <w:rPr>
          <w:sz w:val="22"/>
          <w:szCs w:val="22"/>
        </w:rPr>
        <w:t>Baltos arba beveik baltos apvalios tabletės.</w:t>
      </w:r>
    </w:p>
    <w:p w:rsidR="003F28F7" w:rsidRPr="00CB385C" w:rsidRDefault="003F28F7" w:rsidP="003F28F7">
      <w:pPr>
        <w:tabs>
          <w:tab w:val="left" w:pos="567"/>
        </w:tabs>
        <w:ind w:left="567" w:hanging="567"/>
        <w:rPr>
          <w:i/>
          <w:sz w:val="22"/>
          <w:szCs w:val="22"/>
        </w:rPr>
      </w:pPr>
    </w:p>
    <w:p w:rsidR="003F28F7" w:rsidRPr="000608ED" w:rsidRDefault="003F28F7" w:rsidP="003F28F7">
      <w:pPr>
        <w:tabs>
          <w:tab w:val="left" w:pos="567"/>
        </w:tabs>
        <w:ind w:left="567" w:hanging="567"/>
        <w:rPr>
          <w:i/>
          <w:sz w:val="22"/>
          <w:szCs w:val="22"/>
          <w:highlight w:val="lightGray"/>
        </w:rPr>
      </w:pPr>
      <w:r w:rsidRPr="000608ED">
        <w:rPr>
          <w:i/>
          <w:sz w:val="22"/>
          <w:szCs w:val="22"/>
          <w:highlight w:val="lightGray"/>
        </w:rPr>
        <w:t>100 mg tabletės</w:t>
      </w:r>
    </w:p>
    <w:p w:rsidR="003F28F7" w:rsidRPr="00CB385C" w:rsidRDefault="003F28F7" w:rsidP="003F28F7">
      <w:pPr>
        <w:tabs>
          <w:tab w:val="left" w:pos="567"/>
        </w:tabs>
        <w:ind w:left="567" w:hanging="567"/>
        <w:rPr>
          <w:sz w:val="22"/>
          <w:szCs w:val="22"/>
        </w:rPr>
      </w:pPr>
      <w:r w:rsidRPr="00CB385C">
        <w:rPr>
          <w:sz w:val="22"/>
          <w:szCs w:val="22"/>
          <w:highlight w:val="lightGray"/>
        </w:rPr>
        <w:t>Baltos arba beveik baltos apvalios tabletės su laužimo vagele.</w:t>
      </w:r>
    </w:p>
    <w:p w:rsidR="003F28F7" w:rsidRPr="00CB385C" w:rsidRDefault="003F28F7" w:rsidP="003F28F7">
      <w:pPr>
        <w:tabs>
          <w:tab w:val="left" w:pos="567"/>
        </w:tabs>
        <w:jc w:val="both"/>
        <w:rPr>
          <w:sz w:val="22"/>
          <w:szCs w:val="22"/>
          <w:highlight w:val="lightGray"/>
        </w:rPr>
      </w:pPr>
    </w:p>
    <w:p w:rsidR="003F28F7" w:rsidRPr="000608ED" w:rsidRDefault="003F28F7" w:rsidP="003F28F7">
      <w:pPr>
        <w:tabs>
          <w:tab w:val="left" w:pos="567"/>
        </w:tabs>
        <w:jc w:val="both"/>
        <w:rPr>
          <w:i/>
          <w:sz w:val="22"/>
          <w:szCs w:val="22"/>
          <w:highlight w:val="lightGray"/>
        </w:rPr>
      </w:pPr>
      <w:r w:rsidRPr="000608ED">
        <w:rPr>
          <w:i/>
          <w:sz w:val="22"/>
          <w:szCs w:val="22"/>
          <w:highlight w:val="lightGray"/>
        </w:rPr>
        <w:t>200 mg tabletės</w:t>
      </w:r>
    </w:p>
    <w:p w:rsidR="003F28F7" w:rsidRPr="00CB385C" w:rsidRDefault="003F28F7" w:rsidP="003F28F7">
      <w:pPr>
        <w:tabs>
          <w:tab w:val="left" w:pos="567"/>
        </w:tabs>
        <w:jc w:val="both"/>
        <w:rPr>
          <w:sz w:val="22"/>
          <w:szCs w:val="22"/>
        </w:rPr>
      </w:pPr>
      <w:r w:rsidRPr="00CB385C">
        <w:rPr>
          <w:sz w:val="22"/>
          <w:szCs w:val="22"/>
          <w:highlight w:val="lightGray"/>
        </w:rPr>
        <w:t>Baltos arba beveik baltos, apvalios tabletės su kryžmine laužimo vagele</w:t>
      </w:r>
      <w:r w:rsidR="00D13473">
        <w:rPr>
          <w:sz w:val="22"/>
          <w:szCs w:val="22"/>
          <w:highlight w:val="lightGray"/>
        </w:rPr>
        <w:t xml:space="preserve"> iš abiejų pusių</w:t>
      </w:r>
      <w:r w:rsidRPr="00CB385C">
        <w:rPr>
          <w:sz w:val="22"/>
          <w:szCs w:val="22"/>
          <w:highlight w:val="lightGray"/>
        </w:rPr>
        <w:t>.</w:t>
      </w:r>
    </w:p>
    <w:p w:rsidR="003F28F7" w:rsidRDefault="003F28F7" w:rsidP="003F28F7">
      <w:pPr>
        <w:tabs>
          <w:tab w:val="left" w:pos="567"/>
        </w:tabs>
        <w:rPr>
          <w:sz w:val="22"/>
          <w:szCs w:val="22"/>
        </w:rPr>
      </w:pPr>
    </w:p>
    <w:p w:rsidR="00D13473" w:rsidRPr="00CB385C" w:rsidRDefault="00D13473" w:rsidP="00D13473">
      <w:pPr>
        <w:tabs>
          <w:tab w:val="left" w:pos="567"/>
        </w:tabs>
        <w:rPr>
          <w:sz w:val="22"/>
          <w:szCs w:val="22"/>
        </w:rPr>
      </w:pPr>
      <w:r w:rsidRPr="00CB385C">
        <w:rPr>
          <w:sz w:val="22"/>
          <w:szCs w:val="22"/>
        </w:rPr>
        <w:t xml:space="preserve">Tabletės yra supakuotos </w:t>
      </w:r>
      <w:r w:rsidR="00E81AD4">
        <w:rPr>
          <w:sz w:val="22"/>
          <w:szCs w:val="22"/>
        </w:rPr>
        <w:t xml:space="preserve">į </w:t>
      </w:r>
      <w:r>
        <w:rPr>
          <w:sz w:val="22"/>
          <w:szCs w:val="22"/>
        </w:rPr>
        <w:t>aliuminio/</w:t>
      </w:r>
      <w:r w:rsidRPr="00CB385C">
        <w:rPr>
          <w:sz w:val="22"/>
          <w:szCs w:val="22"/>
        </w:rPr>
        <w:t>PVC/</w:t>
      </w:r>
      <w:r>
        <w:rPr>
          <w:sz w:val="22"/>
          <w:szCs w:val="22"/>
        </w:rPr>
        <w:t>COC/</w:t>
      </w:r>
      <w:r w:rsidRPr="00CB385C">
        <w:rPr>
          <w:sz w:val="22"/>
          <w:szCs w:val="22"/>
        </w:rPr>
        <w:t>PV</w:t>
      </w:r>
      <w:r>
        <w:rPr>
          <w:sz w:val="22"/>
          <w:szCs w:val="22"/>
        </w:rPr>
        <w:t>D</w:t>
      </w:r>
      <w:r w:rsidRPr="00CB385C">
        <w:rPr>
          <w:sz w:val="22"/>
          <w:szCs w:val="22"/>
        </w:rPr>
        <w:t xml:space="preserve">C arba į </w:t>
      </w:r>
      <w:r>
        <w:rPr>
          <w:sz w:val="22"/>
          <w:szCs w:val="22"/>
        </w:rPr>
        <w:t>aliuminio</w:t>
      </w:r>
      <w:r w:rsidRPr="00CB385C">
        <w:rPr>
          <w:sz w:val="22"/>
          <w:szCs w:val="22"/>
        </w:rPr>
        <w:t>/</w:t>
      </w:r>
      <w:r>
        <w:rPr>
          <w:sz w:val="22"/>
          <w:szCs w:val="22"/>
        </w:rPr>
        <w:t>aliuminio</w:t>
      </w:r>
      <w:r w:rsidRPr="00CB385C">
        <w:rPr>
          <w:sz w:val="22"/>
          <w:szCs w:val="22"/>
        </w:rPr>
        <w:t xml:space="preserve"> lizdines plokšteles, kurios yra supakuotos kartono dėžutėje.</w:t>
      </w:r>
    </w:p>
    <w:p w:rsidR="00D13473" w:rsidRPr="00CB385C" w:rsidRDefault="00D13473" w:rsidP="003F28F7">
      <w:pPr>
        <w:tabs>
          <w:tab w:val="left" w:pos="567"/>
        </w:tabs>
        <w:rPr>
          <w:sz w:val="22"/>
          <w:szCs w:val="22"/>
        </w:rPr>
      </w:pPr>
    </w:p>
    <w:p w:rsidR="003F28F7" w:rsidRPr="00CB385C" w:rsidRDefault="003F28F7" w:rsidP="003F28F7">
      <w:pPr>
        <w:tabs>
          <w:tab w:val="left" w:pos="567"/>
        </w:tabs>
        <w:ind w:left="567" w:hanging="567"/>
        <w:rPr>
          <w:i/>
          <w:sz w:val="22"/>
          <w:szCs w:val="22"/>
        </w:rPr>
      </w:pPr>
      <w:r w:rsidRPr="000608ED">
        <w:rPr>
          <w:i/>
          <w:sz w:val="22"/>
          <w:szCs w:val="22"/>
          <w:highlight w:val="lightGray"/>
        </w:rPr>
        <w:t>50 mg tabletės:</w:t>
      </w:r>
    </w:p>
    <w:p w:rsidR="003F28F7" w:rsidRPr="00CB385C" w:rsidRDefault="003F28F7" w:rsidP="003F28F7">
      <w:pPr>
        <w:tabs>
          <w:tab w:val="left" w:pos="567"/>
        </w:tabs>
        <w:ind w:left="567" w:hanging="567"/>
        <w:rPr>
          <w:sz w:val="22"/>
          <w:szCs w:val="22"/>
        </w:rPr>
      </w:pPr>
      <w:r w:rsidRPr="00CB385C">
        <w:rPr>
          <w:sz w:val="22"/>
          <w:szCs w:val="22"/>
        </w:rPr>
        <w:t>Pakuotės dydžiai: 20, 30, 50, 100 arba 400 (20x20) tablečių.</w:t>
      </w:r>
    </w:p>
    <w:p w:rsidR="003F28F7" w:rsidRPr="00CB385C" w:rsidRDefault="003F28F7" w:rsidP="003F28F7">
      <w:pPr>
        <w:tabs>
          <w:tab w:val="left" w:pos="567"/>
        </w:tabs>
        <w:ind w:left="567" w:hanging="567"/>
        <w:rPr>
          <w:i/>
          <w:sz w:val="22"/>
          <w:szCs w:val="22"/>
          <w:highlight w:val="lightGray"/>
        </w:rPr>
      </w:pPr>
      <w:r w:rsidRPr="00CB385C">
        <w:rPr>
          <w:i/>
          <w:sz w:val="22"/>
          <w:szCs w:val="22"/>
          <w:highlight w:val="lightGray"/>
        </w:rPr>
        <w:t>100 mg tabletės:</w:t>
      </w:r>
    </w:p>
    <w:p w:rsidR="003F28F7" w:rsidRPr="00CB385C" w:rsidRDefault="003F28F7" w:rsidP="003F28F7">
      <w:pPr>
        <w:tabs>
          <w:tab w:val="left" w:pos="567"/>
        </w:tabs>
        <w:ind w:left="567" w:hanging="567"/>
        <w:rPr>
          <w:sz w:val="22"/>
          <w:szCs w:val="22"/>
          <w:highlight w:val="lightGray"/>
        </w:rPr>
      </w:pPr>
      <w:r w:rsidRPr="00CB385C">
        <w:rPr>
          <w:sz w:val="22"/>
          <w:szCs w:val="22"/>
          <w:highlight w:val="lightGray"/>
        </w:rPr>
        <w:t>Pakuotės dydžiai: 20, 30, 50, 100 arba 400 (20x20) tablečių.</w:t>
      </w:r>
    </w:p>
    <w:p w:rsidR="003F28F7" w:rsidRPr="00CB385C" w:rsidRDefault="003F28F7" w:rsidP="003F28F7">
      <w:pPr>
        <w:tabs>
          <w:tab w:val="left" w:pos="567"/>
        </w:tabs>
        <w:ind w:left="567" w:hanging="567"/>
        <w:rPr>
          <w:i/>
          <w:sz w:val="22"/>
          <w:szCs w:val="22"/>
          <w:highlight w:val="lightGray"/>
        </w:rPr>
      </w:pPr>
      <w:r w:rsidRPr="00CB385C">
        <w:rPr>
          <w:i/>
          <w:sz w:val="22"/>
          <w:szCs w:val="22"/>
          <w:highlight w:val="lightGray"/>
        </w:rPr>
        <w:t>200 mg tabletės:</w:t>
      </w:r>
    </w:p>
    <w:p w:rsidR="003F28F7" w:rsidRPr="00CB385C" w:rsidRDefault="003F28F7" w:rsidP="003F28F7">
      <w:pPr>
        <w:tabs>
          <w:tab w:val="left" w:pos="567"/>
        </w:tabs>
        <w:ind w:left="567" w:hanging="567"/>
        <w:rPr>
          <w:sz w:val="22"/>
          <w:szCs w:val="22"/>
        </w:rPr>
      </w:pPr>
      <w:r w:rsidRPr="00CB385C">
        <w:rPr>
          <w:sz w:val="22"/>
          <w:szCs w:val="22"/>
          <w:highlight w:val="lightGray"/>
        </w:rPr>
        <w:t>Pakuotės dydžiai: 20, 30, 50, 100 arba 400 (20x20) tablečių.</w:t>
      </w:r>
    </w:p>
    <w:p w:rsidR="003F28F7" w:rsidRPr="00CB385C" w:rsidRDefault="003F28F7" w:rsidP="003F28F7">
      <w:pPr>
        <w:tabs>
          <w:tab w:val="left" w:pos="567"/>
        </w:tabs>
        <w:ind w:left="567" w:hanging="567"/>
        <w:rPr>
          <w:sz w:val="22"/>
          <w:szCs w:val="22"/>
        </w:rPr>
      </w:pPr>
    </w:p>
    <w:p w:rsidR="003F28F7" w:rsidRPr="00CB385C" w:rsidRDefault="003F28F7" w:rsidP="003F28F7">
      <w:pPr>
        <w:tabs>
          <w:tab w:val="left" w:pos="567"/>
        </w:tabs>
        <w:ind w:left="567" w:hanging="567"/>
        <w:rPr>
          <w:sz w:val="22"/>
          <w:szCs w:val="22"/>
        </w:rPr>
      </w:pPr>
      <w:r w:rsidRPr="00CB385C">
        <w:rPr>
          <w:sz w:val="22"/>
          <w:szCs w:val="22"/>
        </w:rPr>
        <w:t>Gali būti tiekiamos ne visų dydžių pakuotės.</w:t>
      </w:r>
    </w:p>
    <w:p w:rsidR="003F28F7" w:rsidRPr="00CB385C" w:rsidRDefault="003F28F7" w:rsidP="00D84E4C">
      <w:pPr>
        <w:tabs>
          <w:tab w:val="left" w:pos="567"/>
        </w:tabs>
        <w:rPr>
          <w:sz w:val="22"/>
          <w:szCs w:val="22"/>
        </w:rPr>
      </w:pPr>
    </w:p>
    <w:p w:rsidR="003F28F7" w:rsidRPr="00CB385C" w:rsidRDefault="003F28F7" w:rsidP="00D84E4C">
      <w:pPr>
        <w:tabs>
          <w:tab w:val="left" w:pos="567"/>
        </w:tabs>
        <w:rPr>
          <w:b/>
          <w:sz w:val="22"/>
          <w:szCs w:val="22"/>
        </w:rPr>
      </w:pPr>
      <w:r w:rsidRPr="00CB385C">
        <w:rPr>
          <w:b/>
          <w:sz w:val="22"/>
          <w:szCs w:val="22"/>
        </w:rPr>
        <w:t>R</w:t>
      </w:r>
      <w:r w:rsidR="0092651D">
        <w:rPr>
          <w:b/>
          <w:sz w:val="22"/>
          <w:szCs w:val="22"/>
        </w:rPr>
        <w:t xml:space="preserve">egistruotojas </w:t>
      </w:r>
      <w:r w:rsidRPr="00CB385C">
        <w:rPr>
          <w:b/>
          <w:sz w:val="22"/>
          <w:szCs w:val="22"/>
        </w:rPr>
        <w:t>ir gamintojas</w:t>
      </w:r>
    </w:p>
    <w:p w:rsidR="003F28F7" w:rsidRPr="00CB385C" w:rsidRDefault="003F28F7" w:rsidP="003F28F7">
      <w:pPr>
        <w:tabs>
          <w:tab w:val="left" w:pos="567"/>
        </w:tabs>
        <w:rPr>
          <w:sz w:val="22"/>
          <w:szCs w:val="22"/>
        </w:rPr>
      </w:pPr>
    </w:p>
    <w:p w:rsidR="003F28F7" w:rsidRPr="00CB385C" w:rsidRDefault="003F28F7" w:rsidP="003F28F7">
      <w:pPr>
        <w:tabs>
          <w:tab w:val="left" w:pos="567"/>
        </w:tabs>
        <w:rPr>
          <w:i/>
          <w:sz w:val="22"/>
          <w:szCs w:val="22"/>
        </w:rPr>
      </w:pPr>
      <w:r w:rsidRPr="00CB385C">
        <w:rPr>
          <w:i/>
          <w:sz w:val="22"/>
          <w:szCs w:val="22"/>
        </w:rPr>
        <w:t>R</w:t>
      </w:r>
      <w:r w:rsidR="0092651D">
        <w:rPr>
          <w:i/>
          <w:sz w:val="22"/>
          <w:szCs w:val="22"/>
        </w:rPr>
        <w:t>egistruotojas</w:t>
      </w:r>
    </w:p>
    <w:p w:rsidR="003F28F7" w:rsidRPr="00CB385C" w:rsidRDefault="003F28F7" w:rsidP="003F28F7">
      <w:pPr>
        <w:tabs>
          <w:tab w:val="left" w:pos="567"/>
        </w:tabs>
        <w:rPr>
          <w:sz w:val="22"/>
          <w:szCs w:val="22"/>
        </w:rPr>
      </w:pPr>
      <w:r w:rsidRPr="00CB385C">
        <w:rPr>
          <w:sz w:val="22"/>
          <w:szCs w:val="22"/>
        </w:rPr>
        <w:t>HEXAL AG</w:t>
      </w:r>
    </w:p>
    <w:p w:rsidR="003F28F7" w:rsidRPr="00CB385C" w:rsidRDefault="003F28F7" w:rsidP="003F28F7">
      <w:pPr>
        <w:tabs>
          <w:tab w:val="left" w:pos="567"/>
        </w:tabs>
        <w:rPr>
          <w:sz w:val="22"/>
          <w:szCs w:val="22"/>
        </w:rPr>
      </w:pPr>
      <w:proofErr w:type="spellStart"/>
      <w:r w:rsidRPr="00CB385C">
        <w:rPr>
          <w:sz w:val="22"/>
          <w:szCs w:val="22"/>
        </w:rPr>
        <w:t>Industriestra</w:t>
      </w:r>
      <w:proofErr w:type="spellEnd"/>
      <w:r w:rsidRPr="00CB385C">
        <w:rPr>
          <w:sz w:val="22"/>
          <w:szCs w:val="22"/>
        </w:rPr>
        <w:sym w:font="Symbol" w:char="F062"/>
      </w:r>
      <w:r w:rsidRPr="00CB385C">
        <w:rPr>
          <w:sz w:val="22"/>
          <w:szCs w:val="22"/>
        </w:rPr>
        <w:t>e 25</w:t>
      </w:r>
    </w:p>
    <w:p w:rsidR="003F28F7" w:rsidRPr="00CB385C" w:rsidRDefault="003F28F7" w:rsidP="003F28F7">
      <w:pPr>
        <w:tabs>
          <w:tab w:val="left" w:pos="567"/>
        </w:tabs>
        <w:rPr>
          <w:sz w:val="22"/>
          <w:szCs w:val="22"/>
        </w:rPr>
      </w:pPr>
      <w:r w:rsidRPr="00CB385C">
        <w:rPr>
          <w:sz w:val="22"/>
          <w:szCs w:val="22"/>
        </w:rPr>
        <w:t xml:space="preserve">D-83607 </w:t>
      </w:r>
      <w:proofErr w:type="spellStart"/>
      <w:r w:rsidRPr="00CB385C">
        <w:rPr>
          <w:sz w:val="22"/>
          <w:szCs w:val="22"/>
        </w:rPr>
        <w:t>Holzkirchen</w:t>
      </w:r>
      <w:proofErr w:type="spellEnd"/>
    </w:p>
    <w:p w:rsidR="003F28F7" w:rsidRPr="00CB385C" w:rsidRDefault="003F28F7" w:rsidP="003F28F7">
      <w:pPr>
        <w:tabs>
          <w:tab w:val="left" w:pos="567"/>
        </w:tabs>
        <w:rPr>
          <w:sz w:val="22"/>
          <w:szCs w:val="22"/>
        </w:rPr>
      </w:pPr>
      <w:r w:rsidRPr="00CB385C">
        <w:rPr>
          <w:sz w:val="22"/>
          <w:szCs w:val="22"/>
        </w:rPr>
        <w:t>Vokietija</w:t>
      </w:r>
    </w:p>
    <w:p w:rsidR="003F28F7" w:rsidRPr="00CB385C" w:rsidRDefault="003F28F7" w:rsidP="00D84E4C">
      <w:pPr>
        <w:tabs>
          <w:tab w:val="left" w:pos="567"/>
        </w:tabs>
        <w:rPr>
          <w:sz w:val="22"/>
          <w:szCs w:val="22"/>
        </w:rPr>
      </w:pPr>
    </w:p>
    <w:p w:rsidR="003F28F7" w:rsidRPr="00CB385C" w:rsidRDefault="003F28F7" w:rsidP="00D84E4C">
      <w:pPr>
        <w:tabs>
          <w:tab w:val="left" w:pos="567"/>
        </w:tabs>
        <w:rPr>
          <w:i/>
          <w:sz w:val="22"/>
          <w:szCs w:val="22"/>
        </w:rPr>
      </w:pPr>
      <w:r w:rsidRPr="00CB385C">
        <w:rPr>
          <w:i/>
          <w:sz w:val="22"/>
          <w:szCs w:val="22"/>
        </w:rPr>
        <w:t>Gamintojai</w:t>
      </w:r>
    </w:p>
    <w:p w:rsidR="003F28F7" w:rsidRPr="00CB385C" w:rsidRDefault="003F28F7" w:rsidP="003F28F7">
      <w:pPr>
        <w:tabs>
          <w:tab w:val="left" w:pos="567"/>
        </w:tabs>
        <w:rPr>
          <w:sz w:val="22"/>
          <w:szCs w:val="22"/>
        </w:rPr>
      </w:pPr>
      <w:proofErr w:type="spellStart"/>
      <w:r w:rsidRPr="00CB385C">
        <w:rPr>
          <w:sz w:val="22"/>
          <w:szCs w:val="22"/>
        </w:rPr>
        <w:t>Salutas</w:t>
      </w:r>
      <w:proofErr w:type="spellEnd"/>
      <w:r w:rsidRPr="00CB385C">
        <w:rPr>
          <w:sz w:val="22"/>
          <w:szCs w:val="22"/>
        </w:rPr>
        <w:t xml:space="preserve"> </w:t>
      </w:r>
      <w:proofErr w:type="spellStart"/>
      <w:r w:rsidRPr="00CB385C">
        <w:rPr>
          <w:sz w:val="22"/>
          <w:szCs w:val="22"/>
        </w:rPr>
        <w:t>Pharma</w:t>
      </w:r>
      <w:proofErr w:type="spellEnd"/>
      <w:r w:rsidRPr="00CB385C">
        <w:rPr>
          <w:sz w:val="22"/>
          <w:szCs w:val="22"/>
        </w:rPr>
        <w:t xml:space="preserve"> </w:t>
      </w:r>
      <w:proofErr w:type="spellStart"/>
      <w:r w:rsidRPr="00CB385C">
        <w:rPr>
          <w:sz w:val="22"/>
          <w:szCs w:val="22"/>
        </w:rPr>
        <w:t>GmbH</w:t>
      </w:r>
      <w:proofErr w:type="spellEnd"/>
    </w:p>
    <w:p w:rsidR="003F28F7" w:rsidRPr="00CB385C" w:rsidRDefault="003F28F7" w:rsidP="003F28F7">
      <w:pPr>
        <w:tabs>
          <w:tab w:val="left" w:pos="567"/>
        </w:tabs>
        <w:rPr>
          <w:sz w:val="22"/>
          <w:szCs w:val="22"/>
        </w:rPr>
      </w:pPr>
      <w:proofErr w:type="spellStart"/>
      <w:r w:rsidRPr="00CB385C">
        <w:rPr>
          <w:sz w:val="22"/>
          <w:szCs w:val="22"/>
        </w:rPr>
        <w:t>Otto-von-Guericke-Alee</w:t>
      </w:r>
      <w:proofErr w:type="spellEnd"/>
      <w:r w:rsidRPr="00CB385C">
        <w:rPr>
          <w:sz w:val="22"/>
          <w:szCs w:val="22"/>
        </w:rPr>
        <w:t xml:space="preserve"> 1</w:t>
      </w:r>
    </w:p>
    <w:p w:rsidR="003F28F7" w:rsidRPr="00CB385C" w:rsidRDefault="003F28F7" w:rsidP="00D84E4C">
      <w:pPr>
        <w:tabs>
          <w:tab w:val="left" w:pos="567"/>
        </w:tabs>
        <w:rPr>
          <w:sz w:val="22"/>
          <w:szCs w:val="22"/>
        </w:rPr>
      </w:pPr>
      <w:r w:rsidRPr="00CB385C">
        <w:rPr>
          <w:sz w:val="22"/>
          <w:szCs w:val="22"/>
        </w:rPr>
        <w:t xml:space="preserve">D-39179, </w:t>
      </w:r>
      <w:proofErr w:type="spellStart"/>
      <w:r w:rsidRPr="00CB385C">
        <w:rPr>
          <w:sz w:val="22"/>
          <w:szCs w:val="22"/>
        </w:rPr>
        <w:t>Barleben</w:t>
      </w:r>
      <w:proofErr w:type="spellEnd"/>
    </w:p>
    <w:p w:rsidR="003F28F7" w:rsidRPr="00CB385C" w:rsidRDefault="003F28F7" w:rsidP="003F28F7">
      <w:pPr>
        <w:tabs>
          <w:tab w:val="left" w:pos="567"/>
        </w:tabs>
        <w:rPr>
          <w:sz w:val="22"/>
          <w:szCs w:val="22"/>
        </w:rPr>
      </w:pPr>
      <w:r w:rsidRPr="00CB385C">
        <w:rPr>
          <w:sz w:val="22"/>
          <w:szCs w:val="22"/>
        </w:rPr>
        <w:t>Vokietija</w:t>
      </w:r>
    </w:p>
    <w:p w:rsidR="003F28F7" w:rsidRDefault="003F28F7" w:rsidP="003F28F7">
      <w:pPr>
        <w:tabs>
          <w:tab w:val="left" w:pos="567"/>
        </w:tabs>
        <w:rPr>
          <w:sz w:val="22"/>
          <w:szCs w:val="22"/>
        </w:rPr>
      </w:pPr>
    </w:p>
    <w:p w:rsidR="00E81AD4" w:rsidRDefault="00E81AD4" w:rsidP="003F28F7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arba</w:t>
      </w:r>
    </w:p>
    <w:p w:rsidR="00E81AD4" w:rsidRPr="00CB385C" w:rsidRDefault="00E81AD4" w:rsidP="003F28F7">
      <w:pPr>
        <w:tabs>
          <w:tab w:val="left" w:pos="567"/>
        </w:tabs>
        <w:rPr>
          <w:sz w:val="22"/>
          <w:szCs w:val="22"/>
        </w:rPr>
      </w:pPr>
    </w:p>
    <w:p w:rsidR="003F28F7" w:rsidRPr="00CB385C" w:rsidRDefault="003F28F7" w:rsidP="003F28F7">
      <w:pPr>
        <w:tabs>
          <w:tab w:val="left" w:pos="567"/>
        </w:tabs>
        <w:rPr>
          <w:sz w:val="22"/>
          <w:szCs w:val="22"/>
        </w:rPr>
      </w:pPr>
      <w:r w:rsidRPr="00CB385C">
        <w:rPr>
          <w:sz w:val="22"/>
          <w:szCs w:val="22"/>
        </w:rPr>
        <w:t xml:space="preserve">LEK S.A. </w:t>
      </w:r>
    </w:p>
    <w:p w:rsidR="003F28F7" w:rsidRPr="00CB385C" w:rsidRDefault="003F28F7" w:rsidP="003F28F7">
      <w:pPr>
        <w:tabs>
          <w:tab w:val="left" w:pos="567"/>
        </w:tabs>
        <w:rPr>
          <w:sz w:val="22"/>
          <w:szCs w:val="22"/>
        </w:rPr>
      </w:pPr>
      <w:proofErr w:type="spellStart"/>
      <w:r w:rsidRPr="00CB385C">
        <w:rPr>
          <w:sz w:val="22"/>
          <w:szCs w:val="22"/>
        </w:rPr>
        <w:t>Ul.Podlipie</w:t>
      </w:r>
      <w:proofErr w:type="spellEnd"/>
      <w:r w:rsidRPr="00CB385C">
        <w:rPr>
          <w:sz w:val="22"/>
          <w:szCs w:val="22"/>
        </w:rPr>
        <w:t xml:space="preserve"> 16 </w:t>
      </w:r>
    </w:p>
    <w:p w:rsidR="003F28F7" w:rsidRPr="00CB385C" w:rsidRDefault="003F28F7" w:rsidP="003F28F7">
      <w:pPr>
        <w:tabs>
          <w:tab w:val="left" w:pos="567"/>
        </w:tabs>
        <w:rPr>
          <w:sz w:val="22"/>
          <w:szCs w:val="22"/>
        </w:rPr>
      </w:pPr>
      <w:r w:rsidRPr="00CB385C">
        <w:rPr>
          <w:sz w:val="22"/>
          <w:szCs w:val="22"/>
        </w:rPr>
        <w:t xml:space="preserve">95-010 </w:t>
      </w:r>
      <w:proofErr w:type="spellStart"/>
      <w:r w:rsidRPr="00CB385C">
        <w:rPr>
          <w:sz w:val="22"/>
          <w:szCs w:val="22"/>
        </w:rPr>
        <w:t>Strykow</w:t>
      </w:r>
      <w:proofErr w:type="spellEnd"/>
      <w:r w:rsidRPr="00CB385C">
        <w:rPr>
          <w:sz w:val="22"/>
          <w:szCs w:val="22"/>
        </w:rPr>
        <w:t xml:space="preserve"> </w:t>
      </w:r>
    </w:p>
    <w:p w:rsidR="003F28F7" w:rsidRPr="00CB385C" w:rsidRDefault="003F28F7" w:rsidP="003F28F7">
      <w:pPr>
        <w:tabs>
          <w:tab w:val="left" w:pos="567"/>
        </w:tabs>
        <w:rPr>
          <w:sz w:val="22"/>
          <w:szCs w:val="22"/>
        </w:rPr>
      </w:pPr>
      <w:r w:rsidRPr="00CB385C">
        <w:rPr>
          <w:sz w:val="22"/>
          <w:szCs w:val="22"/>
        </w:rPr>
        <w:t xml:space="preserve">Lenkija </w:t>
      </w:r>
    </w:p>
    <w:p w:rsidR="003F28F7" w:rsidRDefault="003F28F7" w:rsidP="003F28F7">
      <w:pPr>
        <w:tabs>
          <w:tab w:val="left" w:pos="567"/>
        </w:tabs>
        <w:rPr>
          <w:sz w:val="22"/>
          <w:szCs w:val="22"/>
        </w:rPr>
      </w:pPr>
    </w:p>
    <w:p w:rsidR="00E81AD4" w:rsidRDefault="00E81AD4" w:rsidP="003F28F7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arba</w:t>
      </w:r>
    </w:p>
    <w:p w:rsidR="00E81AD4" w:rsidRPr="00CB385C" w:rsidRDefault="00E81AD4" w:rsidP="003F28F7">
      <w:pPr>
        <w:tabs>
          <w:tab w:val="left" w:pos="567"/>
        </w:tabs>
        <w:rPr>
          <w:sz w:val="22"/>
          <w:szCs w:val="22"/>
        </w:rPr>
      </w:pPr>
    </w:p>
    <w:p w:rsidR="003F28F7" w:rsidRPr="00CB385C" w:rsidRDefault="003F28F7" w:rsidP="003F28F7">
      <w:pPr>
        <w:tabs>
          <w:tab w:val="left" w:pos="567"/>
        </w:tabs>
        <w:rPr>
          <w:sz w:val="22"/>
          <w:szCs w:val="22"/>
        </w:rPr>
      </w:pPr>
      <w:r w:rsidRPr="00CB385C">
        <w:rPr>
          <w:sz w:val="22"/>
          <w:szCs w:val="22"/>
        </w:rPr>
        <w:t xml:space="preserve">LEK S.A. </w:t>
      </w:r>
    </w:p>
    <w:p w:rsidR="003F28F7" w:rsidRPr="00CB385C" w:rsidRDefault="003F28F7" w:rsidP="003F28F7">
      <w:pPr>
        <w:tabs>
          <w:tab w:val="left" w:pos="567"/>
        </w:tabs>
        <w:rPr>
          <w:sz w:val="22"/>
          <w:szCs w:val="22"/>
        </w:rPr>
      </w:pPr>
      <w:proofErr w:type="spellStart"/>
      <w:r w:rsidRPr="00CB385C">
        <w:rPr>
          <w:sz w:val="22"/>
          <w:szCs w:val="22"/>
        </w:rPr>
        <w:lastRenderedPageBreak/>
        <w:t>Ul.Domaniewska</w:t>
      </w:r>
      <w:proofErr w:type="spellEnd"/>
      <w:r w:rsidRPr="00CB385C">
        <w:rPr>
          <w:sz w:val="22"/>
          <w:szCs w:val="22"/>
        </w:rPr>
        <w:t xml:space="preserve"> 50C</w:t>
      </w:r>
    </w:p>
    <w:p w:rsidR="003F28F7" w:rsidRPr="00CB385C" w:rsidRDefault="003F28F7" w:rsidP="003F28F7">
      <w:pPr>
        <w:tabs>
          <w:tab w:val="left" w:pos="567"/>
        </w:tabs>
        <w:rPr>
          <w:sz w:val="22"/>
          <w:szCs w:val="22"/>
        </w:rPr>
      </w:pPr>
      <w:r w:rsidRPr="00CB385C">
        <w:rPr>
          <w:sz w:val="22"/>
          <w:szCs w:val="22"/>
        </w:rPr>
        <w:t xml:space="preserve">02-672 </w:t>
      </w:r>
      <w:proofErr w:type="spellStart"/>
      <w:r w:rsidRPr="00CB385C">
        <w:rPr>
          <w:sz w:val="22"/>
          <w:szCs w:val="22"/>
        </w:rPr>
        <w:t>Warsaw</w:t>
      </w:r>
      <w:proofErr w:type="spellEnd"/>
    </w:p>
    <w:p w:rsidR="003F28F7" w:rsidRPr="00CB385C" w:rsidRDefault="003F28F7" w:rsidP="003F28F7">
      <w:pPr>
        <w:tabs>
          <w:tab w:val="left" w:pos="567"/>
        </w:tabs>
        <w:rPr>
          <w:sz w:val="22"/>
          <w:szCs w:val="22"/>
        </w:rPr>
      </w:pPr>
      <w:r w:rsidRPr="00CB385C">
        <w:rPr>
          <w:sz w:val="22"/>
          <w:szCs w:val="22"/>
        </w:rPr>
        <w:t xml:space="preserve">Lenkija </w:t>
      </w:r>
    </w:p>
    <w:p w:rsidR="003F28F7" w:rsidRPr="00CB385C" w:rsidRDefault="003F28F7" w:rsidP="003F28F7">
      <w:pPr>
        <w:tabs>
          <w:tab w:val="left" w:pos="567"/>
        </w:tabs>
        <w:rPr>
          <w:sz w:val="22"/>
          <w:szCs w:val="22"/>
        </w:rPr>
      </w:pPr>
    </w:p>
    <w:p w:rsidR="003F28F7" w:rsidRPr="00CB385C" w:rsidRDefault="003F28F7" w:rsidP="00D84E4C">
      <w:pPr>
        <w:tabs>
          <w:tab w:val="left" w:pos="567"/>
        </w:tabs>
        <w:rPr>
          <w:sz w:val="22"/>
          <w:szCs w:val="22"/>
        </w:rPr>
      </w:pPr>
      <w:r w:rsidRPr="00CB385C">
        <w:rPr>
          <w:sz w:val="22"/>
          <w:szCs w:val="22"/>
        </w:rPr>
        <w:t xml:space="preserve">Jeigu apie šį vaistą norite sužinoti daugiau, kreipkitės į vietinį </w:t>
      </w:r>
      <w:r w:rsidR="00306A6E" w:rsidRPr="00306A6E">
        <w:rPr>
          <w:sz w:val="22"/>
          <w:szCs w:val="22"/>
        </w:rPr>
        <w:t>registruotojo</w:t>
      </w:r>
      <w:r w:rsidR="00306A6E" w:rsidRPr="00306A6E" w:rsidDel="00306A6E">
        <w:rPr>
          <w:sz w:val="22"/>
          <w:szCs w:val="22"/>
        </w:rPr>
        <w:t xml:space="preserve"> </w:t>
      </w:r>
      <w:r w:rsidRPr="00CB385C">
        <w:rPr>
          <w:sz w:val="22"/>
          <w:szCs w:val="22"/>
        </w:rPr>
        <w:t>atstovą.</w:t>
      </w:r>
    </w:p>
    <w:p w:rsidR="003F28F7" w:rsidRPr="00CB385C" w:rsidRDefault="003F28F7" w:rsidP="00D84E4C">
      <w:pPr>
        <w:tabs>
          <w:tab w:val="left" w:pos="567"/>
        </w:tabs>
        <w:rPr>
          <w:sz w:val="22"/>
          <w:szCs w:val="22"/>
        </w:rPr>
      </w:pPr>
    </w:p>
    <w:p w:rsidR="003F28F7" w:rsidRPr="00CB385C" w:rsidRDefault="003F28F7" w:rsidP="00D84E4C">
      <w:pPr>
        <w:tabs>
          <w:tab w:val="left" w:pos="567"/>
        </w:tabs>
        <w:rPr>
          <w:sz w:val="22"/>
          <w:szCs w:val="22"/>
        </w:rPr>
      </w:pPr>
      <w:proofErr w:type="spellStart"/>
      <w:r w:rsidRPr="00CB385C">
        <w:rPr>
          <w:sz w:val="22"/>
          <w:szCs w:val="22"/>
        </w:rPr>
        <w:t>Sandoz</w:t>
      </w:r>
      <w:proofErr w:type="spellEnd"/>
      <w:r w:rsidRPr="00CB385C">
        <w:rPr>
          <w:sz w:val="22"/>
          <w:szCs w:val="22"/>
        </w:rPr>
        <w:t xml:space="preserve"> </w:t>
      </w:r>
      <w:proofErr w:type="spellStart"/>
      <w:r w:rsidRPr="00CB385C">
        <w:rPr>
          <w:sz w:val="22"/>
          <w:szCs w:val="22"/>
        </w:rPr>
        <w:t>Pharmaceuticals</w:t>
      </w:r>
      <w:proofErr w:type="spellEnd"/>
      <w:r w:rsidRPr="00CB385C">
        <w:rPr>
          <w:sz w:val="22"/>
          <w:szCs w:val="22"/>
        </w:rPr>
        <w:t xml:space="preserve"> </w:t>
      </w:r>
      <w:proofErr w:type="spellStart"/>
      <w:r w:rsidRPr="00CB385C">
        <w:rPr>
          <w:sz w:val="22"/>
          <w:szCs w:val="22"/>
        </w:rPr>
        <w:t>d.d</w:t>
      </w:r>
      <w:proofErr w:type="spellEnd"/>
      <w:r w:rsidRPr="00CB385C">
        <w:rPr>
          <w:sz w:val="22"/>
          <w:szCs w:val="22"/>
        </w:rPr>
        <w:t>. filialas</w:t>
      </w:r>
    </w:p>
    <w:p w:rsidR="003F28F7" w:rsidRPr="00CB385C" w:rsidRDefault="003F28F7" w:rsidP="00D84E4C">
      <w:pPr>
        <w:tabs>
          <w:tab w:val="left" w:pos="567"/>
        </w:tabs>
        <w:rPr>
          <w:sz w:val="22"/>
          <w:szCs w:val="22"/>
        </w:rPr>
      </w:pPr>
      <w:r w:rsidRPr="00CB385C">
        <w:rPr>
          <w:sz w:val="22"/>
          <w:szCs w:val="22"/>
        </w:rPr>
        <w:t>Šeimyniškiu g. 3A</w:t>
      </w:r>
    </w:p>
    <w:p w:rsidR="003F28F7" w:rsidRPr="00CB385C" w:rsidRDefault="003F28F7" w:rsidP="00D84E4C">
      <w:pPr>
        <w:tabs>
          <w:tab w:val="left" w:pos="567"/>
        </w:tabs>
        <w:rPr>
          <w:sz w:val="22"/>
          <w:szCs w:val="22"/>
        </w:rPr>
      </w:pPr>
      <w:r w:rsidRPr="00CB385C">
        <w:rPr>
          <w:sz w:val="22"/>
          <w:szCs w:val="22"/>
        </w:rPr>
        <w:t>Vilnius, LT</w:t>
      </w:r>
      <w:r w:rsidR="00306A6E">
        <w:rPr>
          <w:sz w:val="22"/>
          <w:szCs w:val="22"/>
        </w:rPr>
        <w:t>-</w:t>
      </w:r>
      <w:r w:rsidRPr="00CB385C">
        <w:rPr>
          <w:sz w:val="22"/>
          <w:szCs w:val="22"/>
        </w:rPr>
        <w:t xml:space="preserve">09312 </w:t>
      </w:r>
    </w:p>
    <w:p w:rsidR="003F28F7" w:rsidRPr="00CB385C" w:rsidRDefault="003F28F7" w:rsidP="00D84E4C">
      <w:pPr>
        <w:tabs>
          <w:tab w:val="left" w:pos="567"/>
        </w:tabs>
        <w:rPr>
          <w:sz w:val="22"/>
          <w:szCs w:val="22"/>
        </w:rPr>
      </w:pPr>
      <w:r w:rsidRPr="00CB385C">
        <w:rPr>
          <w:sz w:val="22"/>
          <w:szCs w:val="22"/>
        </w:rPr>
        <w:t>Tel. +370 5 263 60 37</w:t>
      </w:r>
    </w:p>
    <w:p w:rsidR="003F28F7" w:rsidRPr="00CB385C" w:rsidRDefault="003F28F7" w:rsidP="00D84E4C">
      <w:pPr>
        <w:tabs>
          <w:tab w:val="left" w:pos="567"/>
        </w:tabs>
        <w:rPr>
          <w:sz w:val="22"/>
          <w:szCs w:val="22"/>
        </w:rPr>
      </w:pPr>
      <w:r w:rsidRPr="00CB385C">
        <w:rPr>
          <w:sz w:val="22"/>
          <w:szCs w:val="22"/>
        </w:rPr>
        <w:t>Faks</w:t>
      </w:r>
      <w:r w:rsidR="00EE00E9">
        <w:rPr>
          <w:sz w:val="22"/>
          <w:szCs w:val="22"/>
        </w:rPr>
        <w:t>as</w:t>
      </w:r>
      <w:r w:rsidRPr="00CB385C">
        <w:rPr>
          <w:sz w:val="22"/>
          <w:szCs w:val="22"/>
        </w:rPr>
        <w:t xml:space="preserve"> +370 5 263 60 36</w:t>
      </w:r>
    </w:p>
    <w:p w:rsidR="00BF068B" w:rsidRPr="00BF068B" w:rsidRDefault="00BF068B" w:rsidP="00BF068B">
      <w:pPr>
        <w:tabs>
          <w:tab w:val="left" w:pos="567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  <w:lang w:eastAsia="lt-LT"/>
        </w:rPr>
      </w:pPr>
      <w:r w:rsidRPr="00BF068B">
        <w:rPr>
          <w:sz w:val="22"/>
          <w:szCs w:val="22"/>
          <w:lang w:eastAsia="lt-LT"/>
        </w:rPr>
        <w:t>Nemokama linija pacientams +370 800 00877</w:t>
      </w:r>
    </w:p>
    <w:p w:rsidR="00BF068B" w:rsidRPr="00BF068B" w:rsidRDefault="00BF068B" w:rsidP="00BF068B">
      <w:pPr>
        <w:tabs>
          <w:tab w:val="left" w:pos="567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  <w:lang w:eastAsia="lt-LT"/>
        </w:rPr>
      </w:pPr>
      <w:r w:rsidRPr="00BF068B">
        <w:rPr>
          <w:sz w:val="22"/>
          <w:szCs w:val="22"/>
          <w:lang w:eastAsia="lt-LT"/>
        </w:rPr>
        <w:t>El. paštas: info.lithuania@sandoz.com</w:t>
      </w:r>
    </w:p>
    <w:p w:rsidR="003F28F7" w:rsidRPr="00CB385C" w:rsidRDefault="003F28F7" w:rsidP="003F28F7">
      <w:pPr>
        <w:numPr>
          <w:ilvl w:val="12"/>
          <w:numId w:val="0"/>
        </w:numPr>
        <w:ind w:right="-2"/>
        <w:rPr>
          <w:sz w:val="22"/>
          <w:szCs w:val="22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546"/>
        <w:gridCol w:w="4514"/>
      </w:tblGrid>
      <w:tr w:rsidR="002A7FAA" w:rsidTr="002A7FAA">
        <w:tc>
          <w:tcPr>
            <w:tcW w:w="4643" w:type="dxa"/>
          </w:tcPr>
          <w:p w:rsidR="002A7FAA" w:rsidRDefault="00D13473" w:rsidP="003F28F7">
            <w:pPr>
              <w:numPr>
                <w:ilvl w:val="12"/>
                <w:numId w:val="0"/>
              </w:numPr>
              <w:ind w:right="-2"/>
              <w:rPr>
                <w:sz w:val="22"/>
                <w:szCs w:val="22"/>
              </w:rPr>
            </w:pPr>
            <w:r w:rsidRPr="00D13473">
              <w:rPr>
                <w:b/>
                <w:sz w:val="22"/>
                <w:szCs w:val="22"/>
              </w:rPr>
              <w:t xml:space="preserve">Šis vaistas EEE valstybėse narėse registruotas tokiais </w:t>
            </w:r>
            <w:proofErr w:type="spellStart"/>
            <w:r w:rsidRPr="00D13473">
              <w:rPr>
                <w:b/>
                <w:sz w:val="22"/>
                <w:szCs w:val="22"/>
              </w:rPr>
              <w:t>pavadinimais</w:t>
            </w:r>
            <w:r w:rsidR="003F28F7" w:rsidRPr="00CB385C">
              <w:rPr>
                <w:b/>
                <w:sz w:val="22"/>
                <w:szCs w:val="22"/>
              </w:rPr>
              <w:t>:</w:t>
            </w:r>
            <w:r w:rsidR="002A7FAA" w:rsidRPr="00CB385C">
              <w:rPr>
                <w:sz w:val="22"/>
                <w:szCs w:val="22"/>
              </w:rPr>
              <w:t>Estija</w:t>
            </w:r>
            <w:proofErr w:type="spellEnd"/>
            <w:r w:rsidR="002A7FAA">
              <w:rPr>
                <w:sz w:val="22"/>
                <w:szCs w:val="22"/>
              </w:rPr>
              <w:t>, Vokietija</w:t>
            </w:r>
          </w:p>
        </w:tc>
        <w:tc>
          <w:tcPr>
            <w:tcW w:w="4643" w:type="dxa"/>
          </w:tcPr>
          <w:p w:rsidR="002A7FAA" w:rsidRDefault="002A7FAA" w:rsidP="003F28F7">
            <w:pPr>
              <w:numPr>
                <w:ilvl w:val="12"/>
                <w:numId w:val="0"/>
              </w:numPr>
              <w:ind w:right="-2"/>
              <w:rPr>
                <w:sz w:val="22"/>
                <w:szCs w:val="22"/>
              </w:rPr>
            </w:pPr>
            <w:proofErr w:type="spellStart"/>
            <w:r w:rsidRPr="00CB385C">
              <w:rPr>
                <w:sz w:val="22"/>
                <w:szCs w:val="22"/>
              </w:rPr>
              <w:t>Torasemid</w:t>
            </w:r>
            <w:proofErr w:type="spellEnd"/>
            <w:r w:rsidRPr="00CB385C">
              <w:rPr>
                <w:sz w:val="22"/>
                <w:szCs w:val="22"/>
              </w:rPr>
              <w:t xml:space="preserve"> HEXAL</w:t>
            </w:r>
          </w:p>
        </w:tc>
      </w:tr>
      <w:tr w:rsidR="002A7FAA" w:rsidTr="002A7FAA">
        <w:tc>
          <w:tcPr>
            <w:tcW w:w="4643" w:type="dxa"/>
          </w:tcPr>
          <w:p w:rsidR="002A7FAA" w:rsidRDefault="002A7FAA" w:rsidP="003F28F7">
            <w:pPr>
              <w:numPr>
                <w:ilvl w:val="12"/>
                <w:numId w:val="0"/>
              </w:numPr>
              <w:ind w:right="-2"/>
              <w:rPr>
                <w:sz w:val="22"/>
                <w:szCs w:val="22"/>
              </w:rPr>
            </w:pPr>
            <w:r w:rsidRPr="00CB385C">
              <w:rPr>
                <w:sz w:val="22"/>
                <w:szCs w:val="22"/>
              </w:rPr>
              <w:t>Latvija</w:t>
            </w:r>
            <w:r>
              <w:rPr>
                <w:sz w:val="22"/>
                <w:szCs w:val="22"/>
              </w:rPr>
              <w:t>, Lietuva</w:t>
            </w:r>
          </w:p>
        </w:tc>
        <w:tc>
          <w:tcPr>
            <w:tcW w:w="4643" w:type="dxa"/>
          </w:tcPr>
          <w:p w:rsidR="002A7FAA" w:rsidRDefault="002A7FAA" w:rsidP="003F28F7">
            <w:pPr>
              <w:numPr>
                <w:ilvl w:val="12"/>
                <w:numId w:val="0"/>
              </w:numPr>
              <w:ind w:right="-2"/>
              <w:rPr>
                <w:sz w:val="22"/>
                <w:szCs w:val="22"/>
              </w:rPr>
            </w:pPr>
            <w:proofErr w:type="spellStart"/>
            <w:r w:rsidRPr="00CB385C">
              <w:rPr>
                <w:sz w:val="22"/>
                <w:szCs w:val="22"/>
              </w:rPr>
              <w:t>Torasem</w:t>
            </w:r>
            <w:r w:rsidR="0052268D">
              <w:rPr>
                <w:sz w:val="22"/>
                <w:szCs w:val="22"/>
              </w:rPr>
              <w:t>i</w:t>
            </w:r>
            <w:r w:rsidRPr="00CB385C">
              <w:rPr>
                <w:sz w:val="22"/>
                <w:szCs w:val="22"/>
              </w:rPr>
              <w:t>de</w:t>
            </w:r>
            <w:proofErr w:type="spellEnd"/>
            <w:r w:rsidRPr="00CB385C">
              <w:rPr>
                <w:sz w:val="22"/>
                <w:szCs w:val="22"/>
              </w:rPr>
              <w:t xml:space="preserve"> HEXAL</w:t>
            </w:r>
          </w:p>
        </w:tc>
      </w:tr>
    </w:tbl>
    <w:p w:rsidR="003F28F7" w:rsidRPr="00CB385C" w:rsidRDefault="003F28F7" w:rsidP="000608ED">
      <w:pPr>
        <w:rPr>
          <w:sz w:val="22"/>
          <w:szCs w:val="22"/>
        </w:rPr>
      </w:pPr>
    </w:p>
    <w:p w:rsidR="003F28F7" w:rsidRPr="00CB385C" w:rsidRDefault="003F28F7" w:rsidP="003F28F7">
      <w:pPr>
        <w:rPr>
          <w:sz w:val="22"/>
          <w:szCs w:val="22"/>
        </w:rPr>
      </w:pPr>
    </w:p>
    <w:p w:rsidR="003F28F7" w:rsidRPr="00CB385C" w:rsidRDefault="003F28F7" w:rsidP="003F28F7">
      <w:pPr>
        <w:tabs>
          <w:tab w:val="left" w:pos="567"/>
        </w:tabs>
        <w:ind w:left="567" w:hanging="567"/>
        <w:rPr>
          <w:sz w:val="22"/>
          <w:szCs w:val="22"/>
        </w:rPr>
      </w:pPr>
      <w:r w:rsidRPr="00CB385C">
        <w:rPr>
          <w:b/>
          <w:sz w:val="22"/>
          <w:szCs w:val="22"/>
        </w:rPr>
        <w:t xml:space="preserve">Šis pakuotės lapelis paskutinį kartą </w:t>
      </w:r>
      <w:r w:rsidR="00F14159" w:rsidRPr="00CB385C">
        <w:rPr>
          <w:b/>
          <w:sz w:val="22"/>
          <w:szCs w:val="22"/>
          <w:lang w:eastAsia="lt-LT"/>
        </w:rPr>
        <w:t>peržiūrėtas</w:t>
      </w:r>
      <w:r w:rsidR="005B368B">
        <w:rPr>
          <w:b/>
          <w:sz w:val="22"/>
          <w:szCs w:val="22"/>
          <w:lang w:eastAsia="lt-LT"/>
        </w:rPr>
        <w:t xml:space="preserve"> 2020-05-11</w:t>
      </w:r>
      <w:r w:rsidR="00D13473" w:rsidRPr="00D13473">
        <w:rPr>
          <w:snapToGrid w:val="0"/>
          <w:sz w:val="22"/>
          <w:szCs w:val="20"/>
        </w:rPr>
        <w:t>.</w:t>
      </w:r>
    </w:p>
    <w:p w:rsidR="003F28F7" w:rsidRPr="00CB385C" w:rsidRDefault="003F28F7" w:rsidP="00D84E4C">
      <w:pPr>
        <w:tabs>
          <w:tab w:val="left" w:pos="567"/>
        </w:tabs>
        <w:rPr>
          <w:b/>
          <w:sz w:val="22"/>
          <w:szCs w:val="22"/>
        </w:rPr>
      </w:pPr>
    </w:p>
    <w:p w:rsidR="00D126FB" w:rsidRDefault="00F14159" w:rsidP="004D2A1C">
      <w:pPr>
        <w:rPr>
          <w:sz w:val="22"/>
          <w:szCs w:val="22"/>
        </w:rPr>
      </w:pPr>
      <w:r w:rsidRPr="00CB385C">
        <w:rPr>
          <w:sz w:val="22"/>
          <w:szCs w:val="22"/>
        </w:rPr>
        <w:t>Išsami informacija apie šį vaistą pateikiama Valstybinės vaistų kontrolės tarnybos prie Lietuvos Respublikos sveikatos apsaugos ministerijos tinklalapyje</w:t>
      </w:r>
      <w:r w:rsidRPr="00CB385C">
        <w:rPr>
          <w:i/>
          <w:sz w:val="22"/>
          <w:szCs w:val="22"/>
        </w:rPr>
        <w:t xml:space="preserve"> </w:t>
      </w:r>
      <w:hyperlink r:id="rId17" w:history="1">
        <w:r w:rsidRPr="00CB385C">
          <w:rPr>
            <w:rStyle w:val="Hipersaitas"/>
            <w:rFonts w:eastAsia="SimSun"/>
            <w:sz w:val="22"/>
            <w:szCs w:val="22"/>
          </w:rPr>
          <w:t>http://www.vvkt.lt</w:t>
        </w:r>
      </w:hyperlink>
      <w:r w:rsidRPr="00CB385C">
        <w:rPr>
          <w:sz w:val="22"/>
          <w:szCs w:val="22"/>
        </w:rPr>
        <w:t>.</w:t>
      </w:r>
    </w:p>
    <w:p w:rsidR="005616B3" w:rsidRDefault="005616B3" w:rsidP="004D2A1C">
      <w:pPr>
        <w:rPr>
          <w:sz w:val="22"/>
          <w:szCs w:val="22"/>
        </w:rPr>
      </w:pPr>
    </w:p>
    <w:p w:rsidR="005616B3" w:rsidRPr="00DA2DCD" w:rsidRDefault="005616B3" w:rsidP="004D2A1C">
      <w:pPr>
        <w:rPr>
          <w:sz w:val="22"/>
        </w:rPr>
      </w:pPr>
      <w:bookmarkStart w:id="0" w:name="_GoBack"/>
      <w:bookmarkEnd w:id="0"/>
    </w:p>
    <w:sectPr w:rsidR="005616B3" w:rsidRPr="00DA2DCD" w:rsidSect="00D84E4C">
      <w:footerReference w:type="even" r:id="rId18"/>
      <w:footerReference w:type="default" r:id="rId19"/>
      <w:pgSz w:w="11906" w:h="16838" w:code="9"/>
      <w:pgMar w:top="1134" w:right="1418" w:bottom="1134" w:left="1418" w:header="737" w:footer="73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25D8" w:rsidRDefault="00F325D8">
      <w:r>
        <w:separator/>
      </w:r>
    </w:p>
  </w:endnote>
  <w:endnote w:type="continuationSeparator" w:id="0">
    <w:p w:rsidR="00F325D8" w:rsidRDefault="00F325D8">
      <w:r>
        <w:continuationSeparator/>
      </w:r>
    </w:p>
  </w:endnote>
  <w:endnote w:type="continuationNotice" w:id="1">
    <w:p w:rsidR="00F325D8" w:rsidRDefault="00F325D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30F4" w:rsidRDefault="00A530F4" w:rsidP="009C2F72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A530F4" w:rsidRDefault="00A530F4" w:rsidP="009C2F72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30F4" w:rsidRDefault="00A530F4" w:rsidP="009C2F72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5616B3">
      <w:rPr>
        <w:rStyle w:val="Puslapionumeris"/>
        <w:noProof/>
      </w:rPr>
      <w:t>26</w:t>
    </w:r>
    <w:r>
      <w:rPr>
        <w:rStyle w:val="Puslapionumeris"/>
      </w:rPr>
      <w:fldChar w:fldCharType="end"/>
    </w:r>
  </w:p>
  <w:p w:rsidR="00A530F4" w:rsidRDefault="00A530F4" w:rsidP="009C2F72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25D8" w:rsidRDefault="00F325D8">
      <w:r>
        <w:separator/>
      </w:r>
    </w:p>
  </w:footnote>
  <w:footnote w:type="continuationSeparator" w:id="0">
    <w:p w:rsidR="00F325D8" w:rsidRDefault="00F325D8">
      <w:r>
        <w:continuationSeparator/>
      </w:r>
    </w:p>
  </w:footnote>
  <w:footnote w:type="continuationNotice" w:id="1">
    <w:p w:rsidR="00F325D8" w:rsidRDefault="00F325D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22795A"/>
    <w:multiLevelType w:val="hybridMultilevel"/>
    <w:tmpl w:val="8DFED860"/>
    <w:lvl w:ilvl="0" w:tplc="C85879E0">
      <w:start w:val="4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1C34F7"/>
    <w:multiLevelType w:val="hybridMultilevel"/>
    <w:tmpl w:val="588A154E"/>
    <w:lvl w:ilvl="0" w:tplc="1840A644">
      <w:start w:val="4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894EFA"/>
    <w:multiLevelType w:val="hybridMultilevel"/>
    <w:tmpl w:val="107A7076"/>
    <w:lvl w:ilvl="0" w:tplc="024433B2">
      <w:start w:val="4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9A5870"/>
    <w:multiLevelType w:val="hybridMultilevel"/>
    <w:tmpl w:val="30E05CB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F205C0"/>
    <w:multiLevelType w:val="hybridMultilevel"/>
    <w:tmpl w:val="86EC8940"/>
    <w:lvl w:ilvl="0" w:tplc="11EE1C8A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16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B3416C"/>
    <w:multiLevelType w:val="hybridMultilevel"/>
    <w:tmpl w:val="27C8AF90"/>
    <w:lvl w:ilvl="0" w:tplc="416E6F96">
      <w:start w:val="1"/>
      <w:numFmt w:val="bullet"/>
      <w:lvlText w:val="-"/>
      <w:legacy w:legacy="1" w:legacySpace="0" w:legacyIndent="360"/>
      <w:lvlJc w:val="left"/>
      <w:pPr>
        <w:ind w:left="1420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2500"/>
        </w:tabs>
        <w:ind w:left="2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20"/>
        </w:tabs>
        <w:ind w:left="3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40"/>
        </w:tabs>
        <w:ind w:left="3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60"/>
        </w:tabs>
        <w:ind w:left="4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380"/>
        </w:tabs>
        <w:ind w:left="5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00"/>
        </w:tabs>
        <w:ind w:left="6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20"/>
        </w:tabs>
        <w:ind w:left="6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40"/>
        </w:tabs>
        <w:ind w:left="7540" w:hanging="360"/>
      </w:pPr>
      <w:rPr>
        <w:rFonts w:ascii="Wingdings" w:hAnsi="Wingdings" w:hint="default"/>
      </w:rPr>
    </w:lvl>
  </w:abstractNum>
  <w:abstractNum w:abstractNumId="7" w15:restartNumberingAfterBreak="0">
    <w:nsid w:val="0EC43910"/>
    <w:multiLevelType w:val="hybridMultilevel"/>
    <w:tmpl w:val="0B122236"/>
    <w:lvl w:ilvl="0" w:tplc="FFFFFFFF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E20A1A"/>
    <w:multiLevelType w:val="hybridMultilevel"/>
    <w:tmpl w:val="9418F2E2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580D90"/>
    <w:multiLevelType w:val="hybridMultilevel"/>
    <w:tmpl w:val="3DCE897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461462"/>
    <w:multiLevelType w:val="hybridMultilevel"/>
    <w:tmpl w:val="44501214"/>
    <w:lvl w:ilvl="0" w:tplc="C7FA55EA">
      <w:start w:val="4"/>
      <w:numFmt w:val="bullet"/>
      <w:lvlText w:val=""/>
      <w:lvlJc w:val="left"/>
      <w:pPr>
        <w:tabs>
          <w:tab w:val="num" w:pos="1107"/>
        </w:tabs>
        <w:ind w:left="1107" w:hanging="56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9D2983"/>
    <w:multiLevelType w:val="hybridMultilevel"/>
    <w:tmpl w:val="0504B8FA"/>
    <w:lvl w:ilvl="0" w:tplc="D4869A66">
      <w:start w:val="1"/>
      <w:numFmt w:val="bullet"/>
      <w:pStyle w:val="BT-EMEASMC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DB51FC"/>
    <w:multiLevelType w:val="multilevel"/>
    <w:tmpl w:val="F9D29F4C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1">
      <w:start w:val="5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</w:abstractNum>
  <w:abstractNum w:abstractNumId="13" w15:restartNumberingAfterBreak="0">
    <w:nsid w:val="15801435"/>
    <w:multiLevelType w:val="hybridMultilevel"/>
    <w:tmpl w:val="F02C9272"/>
    <w:lvl w:ilvl="0" w:tplc="A7F864D4">
      <w:numFmt w:val="bullet"/>
      <w:lvlText w:val="-"/>
      <w:lvlJc w:val="left"/>
      <w:pPr>
        <w:tabs>
          <w:tab w:val="num" w:pos="360"/>
        </w:tabs>
        <w:ind w:left="284" w:hanging="284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861EDD"/>
    <w:multiLevelType w:val="hybridMultilevel"/>
    <w:tmpl w:val="6EB6B584"/>
    <w:lvl w:ilvl="0" w:tplc="29A03224">
      <w:start w:val="1"/>
      <w:numFmt w:val="bullet"/>
      <w:lvlText w:val="-"/>
      <w:legacy w:legacy="1" w:legacySpace="0" w:legacyIndent="360"/>
      <w:lvlJc w:val="left"/>
      <w:pPr>
        <w:ind w:left="1420" w:hanging="360"/>
      </w:pPr>
    </w:lvl>
    <w:lvl w:ilvl="1" w:tplc="FB883828" w:tentative="1">
      <w:start w:val="1"/>
      <w:numFmt w:val="bullet"/>
      <w:lvlText w:val="o"/>
      <w:lvlJc w:val="left"/>
      <w:pPr>
        <w:tabs>
          <w:tab w:val="num" w:pos="2500"/>
        </w:tabs>
        <w:ind w:left="2500" w:hanging="360"/>
      </w:pPr>
      <w:rPr>
        <w:rFonts w:ascii="Courier New" w:hAnsi="Courier New" w:cs="Courier New" w:hint="default"/>
      </w:rPr>
    </w:lvl>
    <w:lvl w:ilvl="2" w:tplc="D41CEEC8" w:tentative="1">
      <w:start w:val="1"/>
      <w:numFmt w:val="bullet"/>
      <w:lvlText w:val=""/>
      <w:lvlJc w:val="left"/>
      <w:pPr>
        <w:tabs>
          <w:tab w:val="num" w:pos="3220"/>
        </w:tabs>
        <w:ind w:left="3220" w:hanging="360"/>
      </w:pPr>
      <w:rPr>
        <w:rFonts w:ascii="Wingdings" w:hAnsi="Wingdings" w:hint="default"/>
      </w:rPr>
    </w:lvl>
    <w:lvl w:ilvl="3" w:tplc="2E8631A6" w:tentative="1">
      <w:start w:val="1"/>
      <w:numFmt w:val="bullet"/>
      <w:lvlText w:val=""/>
      <w:lvlJc w:val="left"/>
      <w:pPr>
        <w:tabs>
          <w:tab w:val="num" w:pos="3940"/>
        </w:tabs>
        <w:ind w:left="3940" w:hanging="360"/>
      </w:pPr>
      <w:rPr>
        <w:rFonts w:ascii="Symbol" w:hAnsi="Symbol" w:hint="default"/>
      </w:rPr>
    </w:lvl>
    <w:lvl w:ilvl="4" w:tplc="FB5EEC40" w:tentative="1">
      <w:start w:val="1"/>
      <w:numFmt w:val="bullet"/>
      <w:lvlText w:val="o"/>
      <w:lvlJc w:val="left"/>
      <w:pPr>
        <w:tabs>
          <w:tab w:val="num" w:pos="4660"/>
        </w:tabs>
        <w:ind w:left="4660" w:hanging="360"/>
      </w:pPr>
      <w:rPr>
        <w:rFonts w:ascii="Courier New" w:hAnsi="Courier New" w:cs="Courier New" w:hint="default"/>
      </w:rPr>
    </w:lvl>
    <w:lvl w:ilvl="5" w:tplc="01A8DBCA" w:tentative="1">
      <w:start w:val="1"/>
      <w:numFmt w:val="bullet"/>
      <w:lvlText w:val=""/>
      <w:lvlJc w:val="left"/>
      <w:pPr>
        <w:tabs>
          <w:tab w:val="num" w:pos="5380"/>
        </w:tabs>
        <w:ind w:left="5380" w:hanging="360"/>
      </w:pPr>
      <w:rPr>
        <w:rFonts w:ascii="Wingdings" w:hAnsi="Wingdings" w:hint="default"/>
      </w:rPr>
    </w:lvl>
    <w:lvl w:ilvl="6" w:tplc="61DEFAC4" w:tentative="1">
      <w:start w:val="1"/>
      <w:numFmt w:val="bullet"/>
      <w:lvlText w:val=""/>
      <w:lvlJc w:val="left"/>
      <w:pPr>
        <w:tabs>
          <w:tab w:val="num" w:pos="6100"/>
        </w:tabs>
        <w:ind w:left="6100" w:hanging="360"/>
      </w:pPr>
      <w:rPr>
        <w:rFonts w:ascii="Symbol" w:hAnsi="Symbol" w:hint="default"/>
      </w:rPr>
    </w:lvl>
    <w:lvl w:ilvl="7" w:tplc="EEE8F4AC" w:tentative="1">
      <w:start w:val="1"/>
      <w:numFmt w:val="bullet"/>
      <w:lvlText w:val="o"/>
      <w:lvlJc w:val="left"/>
      <w:pPr>
        <w:tabs>
          <w:tab w:val="num" w:pos="6820"/>
        </w:tabs>
        <w:ind w:left="6820" w:hanging="360"/>
      </w:pPr>
      <w:rPr>
        <w:rFonts w:ascii="Courier New" w:hAnsi="Courier New" w:cs="Courier New" w:hint="default"/>
      </w:rPr>
    </w:lvl>
    <w:lvl w:ilvl="8" w:tplc="3334B120" w:tentative="1">
      <w:start w:val="1"/>
      <w:numFmt w:val="bullet"/>
      <w:lvlText w:val=""/>
      <w:lvlJc w:val="left"/>
      <w:pPr>
        <w:tabs>
          <w:tab w:val="num" w:pos="7540"/>
        </w:tabs>
        <w:ind w:left="7540" w:hanging="360"/>
      </w:pPr>
      <w:rPr>
        <w:rFonts w:ascii="Wingdings" w:hAnsi="Wingdings" w:hint="default"/>
      </w:rPr>
    </w:lvl>
  </w:abstractNum>
  <w:abstractNum w:abstractNumId="15" w15:restartNumberingAfterBreak="0">
    <w:nsid w:val="1B0F576A"/>
    <w:multiLevelType w:val="hybridMultilevel"/>
    <w:tmpl w:val="87204C5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2316EE"/>
    <w:multiLevelType w:val="hybridMultilevel"/>
    <w:tmpl w:val="A9583020"/>
    <w:lvl w:ilvl="0" w:tplc="FFFFFFFF">
      <w:start w:val="4"/>
      <w:numFmt w:val="bullet"/>
      <w:lvlText w:val=""/>
      <w:lvlJc w:val="left"/>
      <w:pPr>
        <w:tabs>
          <w:tab w:val="num" w:pos="1107"/>
        </w:tabs>
        <w:ind w:left="1107" w:hanging="567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C30250E"/>
    <w:multiLevelType w:val="multilevel"/>
    <w:tmpl w:val="278A2308"/>
    <w:lvl w:ilvl="0">
      <w:start w:val="4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CA46C13"/>
    <w:multiLevelType w:val="hybridMultilevel"/>
    <w:tmpl w:val="CCC896FA"/>
    <w:lvl w:ilvl="0" w:tplc="846A3540">
      <w:start w:val="1"/>
      <w:numFmt w:val="bullet"/>
      <w:lvlText w:val=""/>
      <w:lvlJc w:val="left"/>
      <w:pPr>
        <w:tabs>
          <w:tab w:val="num" w:pos="360"/>
        </w:tabs>
        <w:ind w:left="170" w:hanging="17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DF87C36"/>
    <w:multiLevelType w:val="hybridMultilevel"/>
    <w:tmpl w:val="E2789C3E"/>
    <w:lvl w:ilvl="0" w:tplc="8C3433B6"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F2578BD"/>
    <w:multiLevelType w:val="hybridMultilevel"/>
    <w:tmpl w:val="649411D0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0DB30E4"/>
    <w:multiLevelType w:val="hybridMultilevel"/>
    <w:tmpl w:val="A32437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0F17A7F"/>
    <w:multiLevelType w:val="hybridMultilevel"/>
    <w:tmpl w:val="4CC452E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16B4ADC"/>
    <w:multiLevelType w:val="hybridMultilevel"/>
    <w:tmpl w:val="3F9E1EB6"/>
    <w:lvl w:ilvl="0" w:tplc="8C3433B6"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2CC33CD"/>
    <w:multiLevelType w:val="hybridMultilevel"/>
    <w:tmpl w:val="08A26F04"/>
    <w:lvl w:ilvl="0" w:tplc="37D427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6B4CAA26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6D02728"/>
    <w:multiLevelType w:val="hybridMultilevel"/>
    <w:tmpl w:val="C436EA06"/>
    <w:lvl w:ilvl="0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26DC700D"/>
    <w:multiLevelType w:val="multilevel"/>
    <w:tmpl w:val="92E84BD2"/>
    <w:lvl w:ilvl="0">
      <w:start w:val="4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71E7545"/>
    <w:multiLevelType w:val="hybridMultilevel"/>
    <w:tmpl w:val="24A646CA"/>
    <w:lvl w:ilvl="0" w:tplc="3A263F3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16"/>
      </w:rPr>
    </w:lvl>
    <w:lvl w:ilvl="1" w:tplc="B2363D1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F1CF69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2BA05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ED84EB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9F487A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B881C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222647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A88C81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7884BD1"/>
    <w:multiLevelType w:val="hybridMultilevel"/>
    <w:tmpl w:val="B9F69C5E"/>
    <w:lvl w:ilvl="0" w:tplc="1BC82C48">
      <w:start w:val="4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814315E"/>
    <w:multiLevelType w:val="hybridMultilevel"/>
    <w:tmpl w:val="1FE4B1B2"/>
    <w:lvl w:ilvl="0" w:tplc="37D427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8463995"/>
    <w:multiLevelType w:val="hybridMultilevel"/>
    <w:tmpl w:val="F132B2A6"/>
    <w:lvl w:ilvl="0" w:tplc="85A6D8FA">
      <w:numFmt w:val="bullet"/>
      <w:lvlText w:val="-"/>
      <w:lvlJc w:val="left"/>
      <w:pPr>
        <w:tabs>
          <w:tab w:val="num" w:pos="360"/>
        </w:tabs>
        <w:ind w:left="284" w:hanging="284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8882F09"/>
    <w:multiLevelType w:val="multilevel"/>
    <w:tmpl w:val="44501214"/>
    <w:lvl w:ilvl="0">
      <w:start w:val="4"/>
      <w:numFmt w:val="bullet"/>
      <w:lvlText w:val=""/>
      <w:lvlJc w:val="left"/>
      <w:pPr>
        <w:tabs>
          <w:tab w:val="num" w:pos="1107"/>
        </w:tabs>
        <w:ind w:left="1107" w:hanging="56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99C6E00"/>
    <w:multiLevelType w:val="hybridMultilevel"/>
    <w:tmpl w:val="3946A442"/>
    <w:lvl w:ilvl="0" w:tplc="919CAC26">
      <w:start w:val="4"/>
      <w:numFmt w:val="bullet"/>
      <w:lvlText w:val="-"/>
      <w:lvlJc w:val="left"/>
      <w:pPr>
        <w:tabs>
          <w:tab w:val="num" w:pos="1107"/>
        </w:tabs>
        <w:ind w:left="1107" w:hanging="567"/>
      </w:pPr>
      <w:rPr>
        <w:rFonts w:ascii="Times New Roman" w:eastAsia="Times New Roman" w:hAnsi="Times New Roman" w:cs="Times New Roman" w:hint="default"/>
      </w:rPr>
    </w:lvl>
    <w:lvl w:ilvl="1" w:tplc="CD9A27C0">
      <w:start w:val="4"/>
      <w:numFmt w:val="bullet"/>
      <w:lvlText w:val=""/>
      <w:lvlJc w:val="left"/>
      <w:pPr>
        <w:tabs>
          <w:tab w:val="num" w:pos="1647"/>
        </w:tabs>
        <w:ind w:left="1647" w:hanging="567"/>
      </w:pPr>
      <w:rPr>
        <w:rFonts w:ascii="Symbol" w:hAnsi="Symbol" w:hint="default"/>
      </w:rPr>
    </w:lvl>
    <w:lvl w:ilvl="2" w:tplc="6894865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C6C65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3EEDB4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BBCE02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68E3B4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610FB5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6E69F1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FDD78C3"/>
    <w:multiLevelType w:val="multilevel"/>
    <w:tmpl w:val="274E6856"/>
    <w:lvl w:ilvl="0">
      <w:start w:val="4"/>
      <w:numFmt w:val="bullet"/>
      <w:lvlText w:val="-"/>
      <w:lvlJc w:val="left"/>
      <w:pPr>
        <w:tabs>
          <w:tab w:val="num" w:pos="1107"/>
        </w:tabs>
        <w:ind w:left="1107" w:hanging="567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0F02CEA"/>
    <w:multiLevelType w:val="hybridMultilevel"/>
    <w:tmpl w:val="7E68BA7C"/>
    <w:lvl w:ilvl="0" w:tplc="0E8EC610">
      <w:start w:val="1"/>
      <w:numFmt w:val="bullet"/>
      <w:lvlRestart w:val="0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</w:rPr>
    </w:lvl>
    <w:lvl w:ilvl="1" w:tplc="F188A614">
      <w:start w:val="1"/>
      <w:numFmt w:val="bullet"/>
      <w:lvlText w:val=""/>
      <w:lvlJc w:val="left"/>
      <w:pPr>
        <w:tabs>
          <w:tab w:val="num" w:pos="1647"/>
        </w:tabs>
        <w:ind w:left="1647" w:hanging="567"/>
      </w:pPr>
      <w:rPr>
        <w:rFonts w:ascii="Symbol" w:hAnsi="Symbol" w:hint="default"/>
      </w:rPr>
    </w:lvl>
    <w:lvl w:ilvl="2" w:tplc="FBF80D3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0C83C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3D4A43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8D2815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E1A49C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26E1DB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C30238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101314B"/>
    <w:multiLevelType w:val="hybridMultilevel"/>
    <w:tmpl w:val="98B83FB6"/>
    <w:lvl w:ilvl="0" w:tplc="1EDE93D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16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1096545"/>
    <w:multiLevelType w:val="hybridMultilevel"/>
    <w:tmpl w:val="BF4EAD80"/>
    <w:lvl w:ilvl="0" w:tplc="42760BC8">
      <w:start w:val="6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1CD49BE"/>
    <w:multiLevelType w:val="hybridMultilevel"/>
    <w:tmpl w:val="87067410"/>
    <w:lvl w:ilvl="0" w:tplc="37D427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70003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2356715"/>
    <w:multiLevelType w:val="hybridMultilevel"/>
    <w:tmpl w:val="E4043048"/>
    <w:lvl w:ilvl="0" w:tplc="9DB244FE">
      <w:start w:val="1"/>
      <w:numFmt w:val="bullet"/>
      <w:lvlText w:val="-"/>
      <w:lvlJc w:val="left"/>
      <w:pPr>
        <w:ind w:left="720" w:hanging="360"/>
      </w:pPr>
    </w:lvl>
    <w:lvl w:ilvl="1" w:tplc="0BDC4D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38125F8"/>
    <w:multiLevelType w:val="hybridMultilevel"/>
    <w:tmpl w:val="C26C3C36"/>
    <w:lvl w:ilvl="0" w:tplc="416E6F96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16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38541AD"/>
    <w:multiLevelType w:val="hybridMultilevel"/>
    <w:tmpl w:val="B3762EDC"/>
    <w:lvl w:ilvl="0" w:tplc="FFFFFFFF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1" w15:restartNumberingAfterBreak="0">
    <w:nsid w:val="34446554"/>
    <w:multiLevelType w:val="hybridMultilevel"/>
    <w:tmpl w:val="4754E6E0"/>
    <w:lvl w:ilvl="0" w:tplc="42760BC8">
      <w:start w:val="6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5232E9C"/>
    <w:multiLevelType w:val="hybridMultilevel"/>
    <w:tmpl w:val="B1C428DE"/>
    <w:lvl w:ilvl="0" w:tplc="416E6F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56F1AC1"/>
    <w:multiLevelType w:val="hybridMultilevel"/>
    <w:tmpl w:val="3CEED640"/>
    <w:lvl w:ilvl="0" w:tplc="42760BC8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589188C"/>
    <w:multiLevelType w:val="hybridMultilevel"/>
    <w:tmpl w:val="F70E8310"/>
    <w:lvl w:ilvl="0" w:tplc="416E6F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38096685"/>
    <w:multiLevelType w:val="hybridMultilevel"/>
    <w:tmpl w:val="BE4CECEA"/>
    <w:lvl w:ilvl="0" w:tplc="C49656BA">
      <w:start w:val="4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27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39732FC4"/>
    <w:multiLevelType w:val="hybridMultilevel"/>
    <w:tmpl w:val="A8AEC9E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3AD00816"/>
    <w:multiLevelType w:val="hybridMultilevel"/>
    <w:tmpl w:val="B036B550"/>
    <w:lvl w:ilvl="0" w:tplc="42760BC8">
      <w:start w:val="6"/>
      <w:numFmt w:val="bullet"/>
      <w:lvlText w:val="-"/>
      <w:lvlJc w:val="left"/>
      <w:pPr>
        <w:ind w:left="1077" w:hanging="360"/>
      </w:pPr>
      <w:rPr>
        <w:rFonts w:ascii="Times New Roman" w:eastAsia="Times New Roman" w:hAnsi="Times New Roman" w:cs="Times New Roman" w:hint="default"/>
        <w:sz w:val="24"/>
      </w:rPr>
    </w:lvl>
    <w:lvl w:ilvl="1" w:tplc="0427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8" w15:restartNumberingAfterBreak="0">
    <w:nsid w:val="3C1665DB"/>
    <w:multiLevelType w:val="hybridMultilevel"/>
    <w:tmpl w:val="61F8C6B4"/>
    <w:lvl w:ilvl="0" w:tplc="DFA0B030">
      <w:start w:val="4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1" w:tplc="0427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3E213D65"/>
    <w:multiLevelType w:val="hybridMultilevel"/>
    <w:tmpl w:val="AFD644A4"/>
    <w:lvl w:ilvl="0" w:tplc="85A6D8FA">
      <w:numFmt w:val="bullet"/>
      <w:lvlText w:val="-"/>
      <w:lvlJc w:val="left"/>
      <w:pPr>
        <w:tabs>
          <w:tab w:val="num" w:pos="360"/>
        </w:tabs>
        <w:ind w:left="284" w:hanging="284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3E307615"/>
    <w:multiLevelType w:val="hybridMultilevel"/>
    <w:tmpl w:val="D0002CDC"/>
    <w:lvl w:ilvl="0" w:tplc="1EDE93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3E4771E8"/>
    <w:multiLevelType w:val="hybridMultilevel"/>
    <w:tmpl w:val="1EDC5372"/>
    <w:lvl w:ilvl="0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2" w15:restartNumberingAfterBreak="0">
    <w:nsid w:val="3FAF4F5F"/>
    <w:multiLevelType w:val="hybridMultilevel"/>
    <w:tmpl w:val="6906698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04C731F"/>
    <w:multiLevelType w:val="hybridMultilevel"/>
    <w:tmpl w:val="9904DF1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415E65F5"/>
    <w:multiLevelType w:val="hybridMultilevel"/>
    <w:tmpl w:val="2CA8742E"/>
    <w:lvl w:ilvl="0" w:tplc="11EE1C8A">
      <w:start w:val="4"/>
      <w:numFmt w:val="bullet"/>
      <w:lvlText w:val="-"/>
      <w:lvlJc w:val="left"/>
      <w:pPr>
        <w:tabs>
          <w:tab w:val="num" w:pos="851"/>
        </w:tabs>
        <w:ind w:left="851" w:hanging="567"/>
      </w:pPr>
      <w:rPr>
        <w:rFonts w:ascii="Times New Roman" w:eastAsia="Times New Roman" w:hAnsi="Times New Roman" w:cs="Times New Roman" w:hint="default"/>
      </w:rPr>
    </w:lvl>
    <w:lvl w:ilvl="1" w:tplc="04270003">
      <w:start w:val="4"/>
      <w:numFmt w:val="bullet"/>
      <w:lvlText w:val=""/>
      <w:lvlJc w:val="left"/>
      <w:pPr>
        <w:tabs>
          <w:tab w:val="num" w:pos="1363"/>
        </w:tabs>
        <w:ind w:left="1363" w:hanging="283"/>
      </w:pPr>
      <w:rPr>
        <w:rFonts w:ascii="Symbol" w:hAnsi="Symbol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41E06163"/>
    <w:multiLevelType w:val="hybridMultilevel"/>
    <w:tmpl w:val="B608ED42"/>
    <w:lvl w:ilvl="0" w:tplc="8C3433B6"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29757E7"/>
    <w:multiLevelType w:val="hybridMultilevel"/>
    <w:tmpl w:val="E8A0C0C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445B2423"/>
    <w:multiLevelType w:val="hybridMultilevel"/>
    <w:tmpl w:val="3D0EC2C0"/>
    <w:lvl w:ilvl="0" w:tplc="042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478157CC"/>
    <w:multiLevelType w:val="hybridMultilevel"/>
    <w:tmpl w:val="CD1E8CC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485A5D59"/>
    <w:multiLevelType w:val="hybridMultilevel"/>
    <w:tmpl w:val="C79A1428"/>
    <w:lvl w:ilvl="0" w:tplc="0427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0" w15:restartNumberingAfterBreak="0">
    <w:nsid w:val="4A5E4AEF"/>
    <w:multiLevelType w:val="multilevel"/>
    <w:tmpl w:val="27C8AF90"/>
    <w:lvl w:ilvl="0">
      <w:start w:val="1"/>
      <w:numFmt w:val="bullet"/>
      <w:lvlText w:val="-"/>
      <w:legacy w:legacy="1" w:legacySpace="0" w:legacyIndent="360"/>
      <w:lvlJc w:val="left"/>
      <w:pPr>
        <w:ind w:left="1420" w:hanging="360"/>
      </w:pPr>
    </w:lvl>
    <w:lvl w:ilvl="1">
      <w:start w:val="1"/>
      <w:numFmt w:val="bullet"/>
      <w:lvlText w:val="o"/>
      <w:lvlJc w:val="left"/>
      <w:pPr>
        <w:tabs>
          <w:tab w:val="num" w:pos="2500"/>
        </w:tabs>
        <w:ind w:left="2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220"/>
        </w:tabs>
        <w:ind w:left="3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40"/>
        </w:tabs>
        <w:ind w:left="3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60"/>
        </w:tabs>
        <w:ind w:left="4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380"/>
        </w:tabs>
        <w:ind w:left="5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100"/>
        </w:tabs>
        <w:ind w:left="6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20"/>
        </w:tabs>
        <w:ind w:left="6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540"/>
        </w:tabs>
        <w:ind w:left="7540" w:hanging="360"/>
      </w:pPr>
      <w:rPr>
        <w:rFonts w:ascii="Wingdings" w:hAnsi="Wingdings" w:hint="default"/>
      </w:rPr>
    </w:lvl>
  </w:abstractNum>
  <w:abstractNum w:abstractNumId="61" w15:restartNumberingAfterBreak="0">
    <w:nsid w:val="4B263914"/>
    <w:multiLevelType w:val="hybridMultilevel"/>
    <w:tmpl w:val="E468052E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16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4B315DC0"/>
    <w:multiLevelType w:val="hybridMultilevel"/>
    <w:tmpl w:val="1DCEB0F8"/>
    <w:lvl w:ilvl="0" w:tplc="F81AC4CE">
      <w:start w:val="1"/>
      <w:numFmt w:val="bullet"/>
      <w:lvlRestart w:val="0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C3F040E4">
      <w:start w:val="1"/>
      <w:numFmt w:val="bullet"/>
      <w:lvlText w:val="o"/>
      <w:lvlJc w:val="left"/>
      <w:pPr>
        <w:tabs>
          <w:tab w:val="num" w:pos="760"/>
        </w:tabs>
        <w:ind w:left="760" w:hanging="360"/>
      </w:pPr>
      <w:rPr>
        <w:rFonts w:ascii="Courier New" w:hAnsi="Courier New" w:cs="Courier New" w:hint="default"/>
      </w:rPr>
    </w:lvl>
    <w:lvl w:ilvl="2" w:tplc="D50A64FA" w:tentative="1">
      <w:start w:val="1"/>
      <w:numFmt w:val="bullet"/>
      <w:lvlText w:val=""/>
      <w:lvlJc w:val="left"/>
      <w:pPr>
        <w:tabs>
          <w:tab w:val="num" w:pos="1480"/>
        </w:tabs>
        <w:ind w:left="1480" w:hanging="360"/>
      </w:pPr>
      <w:rPr>
        <w:rFonts w:ascii="Wingdings" w:hAnsi="Wingdings" w:hint="default"/>
      </w:rPr>
    </w:lvl>
    <w:lvl w:ilvl="3" w:tplc="37B2FD68" w:tentative="1">
      <w:start w:val="1"/>
      <w:numFmt w:val="bullet"/>
      <w:lvlText w:val=""/>
      <w:lvlJc w:val="left"/>
      <w:pPr>
        <w:tabs>
          <w:tab w:val="num" w:pos="2200"/>
        </w:tabs>
        <w:ind w:left="2200" w:hanging="360"/>
      </w:pPr>
      <w:rPr>
        <w:rFonts w:ascii="Symbol" w:hAnsi="Symbol" w:hint="default"/>
      </w:rPr>
    </w:lvl>
    <w:lvl w:ilvl="4" w:tplc="4A5042D4" w:tentative="1">
      <w:start w:val="1"/>
      <w:numFmt w:val="bullet"/>
      <w:lvlText w:val="o"/>
      <w:lvlJc w:val="left"/>
      <w:pPr>
        <w:tabs>
          <w:tab w:val="num" w:pos="2920"/>
        </w:tabs>
        <w:ind w:left="2920" w:hanging="360"/>
      </w:pPr>
      <w:rPr>
        <w:rFonts w:ascii="Courier New" w:hAnsi="Courier New" w:cs="Courier New" w:hint="default"/>
      </w:rPr>
    </w:lvl>
    <w:lvl w:ilvl="5" w:tplc="52F88E9C" w:tentative="1">
      <w:start w:val="1"/>
      <w:numFmt w:val="bullet"/>
      <w:lvlText w:val=""/>
      <w:lvlJc w:val="left"/>
      <w:pPr>
        <w:tabs>
          <w:tab w:val="num" w:pos="3640"/>
        </w:tabs>
        <w:ind w:left="3640" w:hanging="360"/>
      </w:pPr>
      <w:rPr>
        <w:rFonts w:ascii="Wingdings" w:hAnsi="Wingdings" w:hint="default"/>
      </w:rPr>
    </w:lvl>
    <w:lvl w:ilvl="6" w:tplc="6DC475E0" w:tentative="1">
      <w:start w:val="1"/>
      <w:numFmt w:val="bullet"/>
      <w:lvlText w:val=""/>
      <w:lvlJc w:val="left"/>
      <w:pPr>
        <w:tabs>
          <w:tab w:val="num" w:pos="4360"/>
        </w:tabs>
        <w:ind w:left="4360" w:hanging="360"/>
      </w:pPr>
      <w:rPr>
        <w:rFonts w:ascii="Symbol" w:hAnsi="Symbol" w:hint="default"/>
      </w:rPr>
    </w:lvl>
    <w:lvl w:ilvl="7" w:tplc="9AC60750" w:tentative="1">
      <w:start w:val="1"/>
      <w:numFmt w:val="bullet"/>
      <w:lvlText w:val="o"/>
      <w:lvlJc w:val="left"/>
      <w:pPr>
        <w:tabs>
          <w:tab w:val="num" w:pos="5080"/>
        </w:tabs>
        <w:ind w:left="5080" w:hanging="360"/>
      </w:pPr>
      <w:rPr>
        <w:rFonts w:ascii="Courier New" w:hAnsi="Courier New" w:cs="Courier New" w:hint="default"/>
      </w:rPr>
    </w:lvl>
    <w:lvl w:ilvl="8" w:tplc="CD781122" w:tentative="1">
      <w:start w:val="1"/>
      <w:numFmt w:val="bullet"/>
      <w:lvlText w:val=""/>
      <w:lvlJc w:val="left"/>
      <w:pPr>
        <w:tabs>
          <w:tab w:val="num" w:pos="5800"/>
        </w:tabs>
        <w:ind w:left="5800" w:hanging="360"/>
      </w:pPr>
      <w:rPr>
        <w:rFonts w:ascii="Wingdings" w:hAnsi="Wingdings" w:hint="default"/>
      </w:rPr>
    </w:lvl>
  </w:abstractNum>
  <w:abstractNum w:abstractNumId="63" w15:restartNumberingAfterBreak="0">
    <w:nsid w:val="4B356339"/>
    <w:multiLevelType w:val="hybridMultilevel"/>
    <w:tmpl w:val="B896D42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4BB77E37"/>
    <w:multiLevelType w:val="hybridMultilevel"/>
    <w:tmpl w:val="988CD384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5" w15:restartNumberingAfterBreak="0">
    <w:nsid w:val="4BBD48ED"/>
    <w:multiLevelType w:val="hybridMultilevel"/>
    <w:tmpl w:val="C0B0BEC2"/>
    <w:lvl w:ilvl="0" w:tplc="416E6F96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16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4BDF5F73"/>
    <w:multiLevelType w:val="hybridMultilevel"/>
    <w:tmpl w:val="0FC8A6E6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7" w15:restartNumberingAfterBreak="0">
    <w:nsid w:val="4C3542BA"/>
    <w:multiLevelType w:val="hybridMultilevel"/>
    <w:tmpl w:val="2B4EAB5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4EC776D6"/>
    <w:multiLevelType w:val="multilevel"/>
    <w:tmpl w:val="67C08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9" w15:restartNumberingAfterBreak="0">
    <w:nsid w:val="4F1526BB"/>
    <w:multiLevelType w:val="hybridMultilevel"/>
    <w:tmpl w:val="495011B4"/>
    <w:lvl w:ilvl="0" w:tplc="289A0462">
      <w:start w:val="4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506A46A2"/>
    <w:multiLevelType w:val="hybridMultilevel"/>
    <w:tmpl w:val="EEBA1748"/>
    <w:lvl w:ilvl="0" w:tplc="042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1" w15:restartNumberingAfterBreak="0">
    <w:nsid w:val="51630C91"/>
    <w:multiLevelType w:val="hybridMultilevel"/>
    <w:tmpl w:val="C1CC2E16"/>
    <w:lvl w:ilvl="0" w:tplc="8C3433B6"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cs="Times New Roman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52FD789E"/>
    <w:multiLevelType w:val="hybridMultilevel"/>
    <w:tmpl w:val="1018A3F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557A6D6C"/>
    <w:multiLevelType w:val="hybridMultilevel"/>
    <w:tmpl w:val="0D5E55B6"/>
    <w:lvl w:ilvl="0" w:tplc="1840A644">
      <w:start w:val="1"/>
      <w:numFmt w:val="bullet"/>
      <w:lvlText w:val="-"/>
      <w:lvlJc w:val="left"/>
      <w:pPr>
        <w:ind w:left="1260" w:hanging="360"/>
      </w:pPr>
    </w:lvl>
    <w:lvl w:ilvl="1" w:tplc="0427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4" w15:restartNumberingAfterBreak="0">
    <w:nsid w:val="57495B87"/>
    <w:multiLevelType w:val="hybridMultilevel"/>
    <w:tmpl w:val="2690E28A"/>
    <w:lvl w:ilvl="0" w:tplc="85A6D8FA">
      <w:numFmt w:val="bullet"/>
      <w:lvlText w:val="-"/>
      <w:lvlJc w:val="left"/>
      <w:pPr>
        <w:tabs>
          <w:tab w:val="num" w:pos="360"/>
        </w:tabs>
        <w:ind w:left="284" w:hanging="284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57552579"/>
    <w:multiLevelType w:val="hybridMultilevel"/>
    <w:tmpl w:val="8D58CD1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5AFD6C81"/>
    <w:multiLevelType w:val="hybridMultilevel"/>
    <w:tmpl w:val="C9B01E1E"/>
    <w:lvl w:ilvl="0" w:tplc="042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7" w15:restartNumberingAfterBreak="0">
    <w:nsid w:val="5B7A1847"/>
    <w:multiLevelType w:val="hybridMultilevel"/>
    <w:tmpl w:val="8506B802"/>
    <w:lvl w:ilvl="0" w:tplc="E8B64C64"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5BCC5D8A"/>
    <w:multiLevelType w:val="hybridMultilevel"/>
    <w:tmpl w:val="6460502A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5C5040B6"/>
    <w:multiLevelType w:val="hybridMultilevel"/>
    <w:tmpl w:val="A9D8401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5F5346F9"/>
    <w:multiLevelType w:val="hybridMultilevel"/>
    <w:tmpl w:val="9662DB2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 w15:restartNumberingAfterBreak="0">
    <w:nsid w:val="5F8134FD"/>
    <w:multiLevelType w:val="hybridMultilevel"/>
    <w:tmpl w:val="0B8421FE"/>
    <w:lvl w:ilvl="0" w:tplc="B54802EE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60381A78"/>
    <w:multiLevelType w:val="hybridMultilevel"/>
    <w:tmpl w:val="3CB457D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617C2964"/>
    <w:multiLevelType w:val="hybridMultilevel"/>
    <w:tmpl w:val="195E9276"/>
    <w:lvl w:ilvl="0" w:tplc="FC12067A">
      <w:start w:val="4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64F13175"/>
    <w:multiLevelType w:val="hybridMultilevel"/>
    <w:tmpl w:val="2E68D6E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65BE69C9"/>
    <w:multiLevelType w:val="hybridMultilevel"/>
    <w:tmpl w:val="42C84D32"/>
    <w:lvl w:ilvl="0" w:tplc="37D427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679E6EC7"/>
    <w:multiLevelType w:val="hybridMultilevel"/>
    <w:tmpl w:val="6F88168C"/>
    <w:lvl w:ilvl="0" w:tplc="42760BC8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686409C0"/>
    <w:multiLevelType w:val="hybridMultilevel"/>
    <w:tmpl w:val="91EC9036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69570393"/>
    <w:multiLevelType w:val="hybridMultilevel"/>
    <w:tmpl w:val="B6F8F13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69EA1506"/>
    <w:multiLevelType w:val="multilevel"/>
    <w:tmpl w:val="61F8C6B4"/>
    <w:lvl w:ilvl="0">
      <w:start w:val="4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6A185E27"/>
    <w:multiLevelType w:val="hybridMultilevel"/>
    <w:tmpl w:val="76B46C6E"/>
    <w:lvl w:ilvl="0" w:tplc="27ECF4B4">
      <w:start w:val="4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1" w:tplc="36FA856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AEEAD4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84E89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7A42A2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A8A03E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56957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C6C1C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2EA7E5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6A7F6142"/>
    <w:multiLevelType w:val="hybridMultilevel"/>
    <w:tmpl w:val="3F4C9766"/>
    <w:lvl w:ilvl="0" w:tplc="8C3433B6"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6A8247A2"/>
    <w:multiLevelType w:val="hybridMultilevel"/>
    <w:tmpl w:val="93C0B4C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6AB45263"/>
    <w:multiLevelType w:val="hybridMultilevel"/>
    <w:tmpl w:val="ADC63686"/>
    <w:lvl w:ilvl="0" w:tplc="1840A6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4" w15:restartNumberingAfterBreak="0">
    <w:nsid w:val="6B056F94"/>
    <w:multiLevelType w:val="hybridMultilevel"/>
    <w:tmpl w:val="B4BAEBE0"/>
    <w:lvl w:ilvl="0" w:tplc="7A42C974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6BDA676E"/>
    <w:multiLevelType w:val="hybridMultilevel"/>
    <w:tmpl w:val="4F56197C"/>
    <w:lvl w:ilvl="0" w:tplc="0427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6" w15:restartNumberingAfterBreak="0">
    <w:nsid w:val="6C7041DF"/>
    <w:multiLevelType w:val="hybridMultilevel"/>
    <w:tmpl w:val="59EAF31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6CE54992"/>
    <w:multiLevelType w:val="hybridMultilevel"/>
    <w:tmpl w:val="0CA6A14E"/>
    <w:lvl w:ilvl="0" w:tplc="37D427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6D1D40B3"/>
    <w:multiLevelType w:val="hybridMultilevel"/>
    <w:tmpl w:val="CA605B3E"/>
    <w:lvl w:ilvl="0" w:tplc="8C3433B6"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6D9715F9"/>
    <w:multiLevelType w:val="hybridMultilevel"/>
    <w:tmpl w:val="63AC2F6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6FB96037"/>
    <w:multiLevelType w:val="hybridMultilevel"/>
    <w:tmpl w:val="3E0A94E0"/>
    <w:lvl w:ilvl="0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1" w15:restartNumberingAfterBreak="0">
    <w:nsid w:val="70D43E33"/>
    <w:multiLevelType w:val="hybridMultilevel"/>
    <w:tmpl w:val="C6CE641A"/>
    <w:lvl w:ilvl="0" w:tplc="8C3433B6"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73195A04"/>
    <w:multiLevelType w:val="hybridMultilevel"/>
    <w:tmpl w:val="278A2308"/>
    <w:lvl w:ilvl="0" w:tplc="FFFFFFFF">
      <w:start w:val="4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749A03B5"/>
    <w:multiLevelType w:val="hybridMultilevel"/>
    <w:tmpl w:val="EBBC4DB6"/>
    <w:lvl w:ilvl="0" w:tplc="C85879E0">
      <w:start w:val="4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27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4" w15:restartNumberingAfterBreak="0">
    <w:nsid w:val="74C631AF"/>
    <w:multiLevelType w:val="hybridMultilevel"/>
    <w:tmpl w:val="92E84BD2"/>
    <w:lvl w:ilvl="0" w:tplc="DFA0B030">
      <w:start w:val="4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27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751A305C"/>
    <w:multiLevelType w:val="hybridMultilevel"/>
    <w:tmpl w:val="FA369DDE"/>
    <w:lvl w:ilvl="0" w:tplc="33D00878">
      <w:start w:val="4"/>
      <w:numFmt w:val="bullet"/>
      <w:lvlText w:val=""/>
      <w:lvlJc w:val="left"/>
      <w:pPr>
        <w:tabs>
          <w:tab w:val="num" w:pos="1627"/>
        </w:tabs>
        <w:ind w:left="1627" w:hanging="567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500"/>
        </w:tabs>
        <w:ind w:left="2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3220"/>
        </w:tabs>
        <w:ind w:left="3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940"/>
        </w:tabs>
        <w:ind w:left="3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660"/>
        </w:tabs>
        <w:ind w:left="4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380"/>
        </w:tabs>
        <w:ind w:left="5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6100"/>
        </w:tabs>
        <w:ind w:left="6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820"/>
        </w:tabs>
        <w:ind w:left="6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540"/>
        </w:tabs>
        <w:ind w:left="7540" w:hanging="360"/>
      </w:pPr>
      <w:rPr>
        <w:rFonts w:ascii="Wingdings" w:hAnsi="Wingdings" w:hint="default"/>
      </w:rPr>
    </w:lvl>
  </w:abstractNum>
  <w:abstractNum w:abstractNumId="106" w15:restartNumberingAfterBreak="0">
    <w:nsid w:val="771A6372"/>
    <w:multiLevelType w:val="hybridMultilevel"/>
    <w:tmpl w:val="DDC68412"/>
    <w:lvl w:ilvl="0" w:tplc="1EDE93D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16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77BD54D5"/>
    <w:multiLevelType w:val="hybridMultilevel"/>
    <w:tmpl w:val="804E9C76"/>
    <w:lvl w:ilvl="0" w:tplc="37D427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78B335D3"/>
    <w:multiLevelType w:val="hybridMultilevel"/>
    <w:tmpl w:val="AC3CFCD2"/>
    <w:lvl w:ilvl="0" w:tplc="416E6F96">
      <w:start w:val="4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79645667"/>
    <w:multiLevelType w:val="multilevel"/>
    <w:tmpl w:val="D292CC8C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0" w15:restartNumberingAfterBreak="0">
    <w:nsid w:val="7B1D581F"/>
    <w:multiLevelType w:val="hybridMultilevel"/>
    <w:tmpl w:val="B686B76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7D2015C8"/>
    <w:multiLevelType w:val="hybridMultilevel"/>
    <w:tmpl w:val="1256D36A"/>
    <w:lvl w:ilvl="0" w:tplc="0427000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16"/>
      </w:rPr>
    </w:lvl>
    <w:lvl w:ilvl="1" w:tplc="0427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7DBB4DE5"/>
    <w:multiLevelType w:val="hybridMultilevel"/>
    <w:tmpl w:val="1D405FA4"/>
    <w:lvl w:ilvl="0" w:tplc="5BA2B78C">
      <w:start w:val="4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7E320547"/>
    <w:multiLevelType w:val="hybridMultilevel"/>
    <w:tmpl w:val="58229C58"/>
    <w:lvl w:ilvl="0" w:tplc="8C3433B6"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7F7570A5"/>
    <w:multiLevelType w:val="hybridMultilevel"/>
    <w:tmpl w:val="5C70B080"/>
    <w:lvl w:ilvl="0" w:tplc="1B5291E2">
      <w:start w:val="4"/>
      <w:numFmt w:val="bullet"/>
      <w:lvlText w:val="-"/>
      <w:lvlJc w:val="left"/>
      <w:pPr>
        <w:tabs>
          <w:tab w:val="num" w:pos="930"/>
        </w:tabs>
        <w:ind w:left="930" w:hanging="57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12"/>
  </w:num>
  <w:num w:numId="3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4">
    <w:abstractNumId w:val="62"/>
  </w:num>
  <w:num w:numId="5">
    <w:abstractNumId w:val="93"/>
  </w:num>
  <w:num w:numId="6">
    <w:abstractNumId w:val="1"/>
  </w:num>
  <w:num w:numId="7">
    <w:abstractNumId w:val="109"/>
  </w:num>
  <w:num w:numId="8">
    <w:abstractNumId w:val="7"/>
  </w:num>
  <w:num w:numId="9">
    <w:abstractNumId w:val="14"/>
  </w:num>
  <w:num w:numId="10">
    <w:abstractNumId w:val="6"/>
  </w:num>
  <w:num w:numId="11">
    <w:abstractNumId w:val="60"/>
  </w:num>
  <w:num w:numId="12">
    <w:abstractNumId w:val="105"/>
  </w:num>
  <w:num w:numId="13">
    <w:abstractNumId w:val="10"/>
  </w:num>
  <w:num w:numId="14">
    <w:abstractNumId w:val="31"/>
  </w:num>
  <w:num w:numId="15">
    <w:abstractNumId w:val="32"/>
  </w:num>
  <w:num w:numId="16">
    <w:abstractNumId w:val="33"/>
  </w:num>
  <w:num w:numId="17">
    <w:abstractNumId w:val="16"/>
  </w:num>
  <w:num w:numId="18">
    <w:abstractNumId w:val="104"/>
  </w:num>
  <w:num w:numId="19">
    <w:abstractNumId w:val="26"/>
  </w:num>
  <w:num w:numId="20">
    <w:abstractNumId w:val="108"/>
  </w:num>
  <w:num w:numId="21">
    <w:abstractNumId w:val="83"/>
  </w:num>
  <w:num w:numId="22">
    <w:abstractNumId w:val="102"/>
  </w:num>
  <w:num w:numId="23">
    <w:abstractNumId w:val="17"/>
  </w:num>
  <w:num w:numId="24">
    <w:abstractNumId w:val="48"/>
  </w:num>
  <w:num w:numId="25">
    <w:abstractNumId w:val="89"/>
  </w:num>
  <w:num w:numId="26">
    <w:abstractNumId w:val="54"/>
  </w:num>
  <w:num w:numId="27">
    <w:abstractNumId w:val="3"/>
  </w:num>
  <w:num w:numId="28">
    <w:abstractNumId w:val="69"/>
  </w:num>
  <w:num w:numId="29">
    <w:abstractNumId w:val="90"/>
  </w:num>
  <w:num w:numId="30">
    <w:abstractNumId w:val="2"/>
  </w:num>
  <w:num w:numId="31">
    <w:abstractNumId w:val="45"/>
  </w:num>
  <w:num w:numId="32">
    <w:abstractNumId w:val="103"/>
  </w:num>
  <w:num w:numId="33">
    <w:abstractNumId w:val="27"/>
  </w:num>
  <w:num w:numId="34">
    <w:abstractNumId w:val="81"/>
  </w:num>
  <w:num w:numId="35">
    <w:abstractNumId w:val="106"/>
  </w:num>
  <w:num w:numId="36">
    <w:abstractNumId w:val="5"/>
  </w:num>
  <w:num w:numId="37">
    <w:abstractNumId w:val="111"/>
  </w:num>
  <w:num w:numId="38">
    <w:abstractNumId w:val="94"/>
  </w:num>
  <w:num w:numId="39">
    <w:abstractNumId w:val="73"/>
  </w:num>
  <w:num w:numId="40">
    <w:abstractNumId w:val="38"/>
  </w:num>
  <w:num w:numId="41">
    <w:abstractNumId w:val="20"/>
  </w:num>
  <w:num w:numId="42">
    <w:abstractNumId w:val="78"/>
  </w:num>
  <w:num w:numId="43">
    <w:abstractNumId w:val="87"/>
  </w:num>
  <w:num w:numId="44">
    <w:abstractNumId w:val="8"/>
  </w:num>
  <w:num w:numId="45">
    <w:abstractNumId w:val="39"/>
  </w:num>
  <w:num w:numId="46">
    <w:abstractNumId w:val="65"/>
  </w:num>
  <w:num w:numId="47">
    <w:abstractNumId w:val="44"/>
  </w:num>
  <w:num w:numId="48">
    <w:abstractNumId w:val="42"/>
  </w:num>
  <w:num w:numId="49">
    <w:abstractNumId w:val="24"/>
  </w:num>
  <w:num w:numId="50">
    <w:abstractNumId w:val="107"/>
  </w:num>
  <w:num w:numId="51">
    <w:abstractNumId w:val="97"/>
  </w:num>
  <w:num w:numId="52">
    <w:abstractNumId w:val="56"/>
  </w:num>
  <w:num w:numId="53">
    <w:abstractNumId w:val="75"/>
  </w:num>
  <w:num w:numId="54">
    <w:abstractNumId w:val="99"/>
  </w:num>
  <w:num w:numId="55">
    <w:abstractNumId w:val="53"/>
  </w:num>
  <w:num w:numId="56">
    <w:abstractNumId w:val="52"/>
  </w:num>
  <w:num w:numId="57">
    <w:abstractNumId w:val="92"/>
  </w:num>
  <w:num w:numId="58">
    <w:abstractNumId w:val="11"/>
  </w:num>
  <w:num w:numId="59">
    <w:abstractNumId w:val="110"/>
  </w:num>
  <w:num w:numId="60">
    <w:abstractNumId w:val="67"/>
  </w:num>
  <w:num w:numId="61">
    <w:abstractNumId w:val="96"/>
  </w:num>
  <w:num w:numId="62">
    <w:abstractNumId w:val="46"/>
  </w:num>
  <w:num w:numId="63">
    <w:abstractNumId w:val="72"/>
  </w:num>
  <w:num w:numId="64">
    <w:abstractNumId w:val="61"/>
  </w:num>
  <w:num w:numId="65">
    <w:abstractNumId w:val="35"/>
  </w:num>
  <w:num w:numId="66">
    <w:abstractNumId w:val="50"/>
  </w:num>
  <w:num w:numId="67">
    <w:abstractNumId w:val="63"/>
  </w:num>
  <w:num w:numId="68">
    <w:abstractNumId w:val="88"/>
  </w:num>
  <w:num w:numId="69">
    <w:abstractNumId w:val="4"/>
  </w:num>
  <w:num w:numId="70">
    <w:abstractNumId w:val="100"/>
  </w:num>
  <w:num w:numId="71">
    <w:abstractNumId w:val="40"/>
  </w:num>
  <w:num w:numId="72">
    <w:abstractNumId w:val="84"/>
  </w:num>
  <w:num w:numId="73">
    <w:abstractNumId w:val="25"/>
  </w:num>
  <w:num w:numId="74">
    <w:abstractNumId w:val="22"/>
  </w:num>
  <w:num w:numId="75">
    <w:abstractNumId w:val="85"/>
  </w:num>
  <w:num w:numId="76">
    <w:abstractNumId w:val="29"/>
  </w:num>
  <w:num w:numId="77">
    <w:abstractNumId w:val="37"/>
  </w:num>
  <w:num w:numId="78">
    <w:abstractNumId w:val="9"/>
  </w:num>
  <w:num w:numId="79">
    <w:abstractNumId w:val="58"/>
  </w:num>
  <w:num w:numId="80">
    <w:abstractNumId w:val="82"/>
  </w:num>
  <w:num w:numId="81">
    <w:abstractNumId w:val="79"/>
  </w:num>
  <w:num w:numId="82">
    <w:abstractNumId w:val="15"/>
  </w:num>
  <w:num w:numId="83">
    <w:abstractNumId w:val="51"/>
  </w:num>
  <w:num w:numId="84">
    <w:abstractNumId w:val="18"/>
  </w:num>
  <w:num w:numId="85">
    <w:abstractNumId w:val="13"/>
  </w:num>
  <w:num w:numId="86">
    <w:abstractNumId w:val="86"/>
  </w:num>
  <w:num w:numId="87">
    <w:abstractNumId w:val="114"/>
  </w:num>
  <w:num w:numId="88">
    <w:abstractNumId w:val="77"/>
  </w:num>
  <w:num w:numId="89">
    <w:abstractNumId w:val="49"/>
  </w:num>
  <w:num w:numId="90">
    <w:abstractNumId w:val="30"/>
  </w:num>
  <w:num w:numId="91">
    <w:abstractNumId w:val="112"/>
  </w:num>
  <w:num w:numId="92">
    <w:abstractNumId w:val="28"/>
  </w:num>
  <w:num w:numId="93">
    <w:abstractNumId w:val="70"/>
  </w:num>
  <w:num w:numId="94">
    <w:abstractNumId w:val="57"/>
  </w:num>
  <w:num w:numId="95">
    <w:abstractNumId w:val="76"/>
  </w:num>
  <w:num w:numId="96">
    <w:abstractNumId w:val="8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7">
    <w:abstractNumId w:val="68"/>
  </w:num>
  <w:num w:numId="98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9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3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4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5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>
    <w:abstractNumId w:val="21"/>
  </w:num>
  <w:num w:numId="108">
    <w:abstractNumId w:val="47"/>
  </w:num>
  <w:num w:numId="109">
    <w:abstractNumId w:val="43"/>
  </w:num>
  <w:num w:numId="110">
    <w:abstractNumId w:val="66"/>
  </w:num>
  <w:num w:numId="111">
    <w:abstractNumId w:val="59"/>
  </w:num>
  <w:num w:numId="112">
    <w:abstractNumId w:val="64"/>
  </w:num>
  <w:num w:numId="113">
    <w:abstractNumId w:val="95"/>
  </w:num>
  <w:num w:numId="114">
    <w:abstractNumId w:val="41"/>
  </w:num>
  <w:num w:numId="115">
    <w:abstractNumId w:val="36"/>
  </w:num>
  <w:num w:numId="116">
    <w:abstractNumId w:val="23"/>
  </w:num>
  <w:num w:numId="117">
    <w:abstractNumId w:val="55"/>
  </w:num>
  <w:num w:numId="118">
    <w:abstractNumId w:val="19"/>
  </w:num>
  <w:num w:numId="119">
    <w:abstractNumId w:val="91"/>
  </w:num>
  <w:num w:numId="120">
    <w:abstractNumId w:val="74"/>
  </w:num>
  <w:num w:numId="121">
    <w:abstractNumId w:val="71"/>
  </w:num>
  <w:num w:numId="122">
    <w:abstractNumId w:val="98"/>
  </w:num>
  <w:num w:numId="123">
    <w:abstractNumId w:val="113"/>
  </w:num>
  <w:num w:numId="124">
    <w:abstractNumId w:val="101"/>
  </w:num>
  <w:numIdMacAtCleanup w:val="1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0" w:nlCheck="1" w:checkStyle="0"/>
  <w:activeWritingStyle w:appName="MSWord" w:lang="en-US" w:vendorID="64" w:dllVersion="131078" w:nlCheck="1" w:checkStyle="1"/>
  <w:activeWritingStyle w:appName="MSWord" w:lang="it-IT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567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F72"/>
    <w:rsid w:val="0000004C"/>
    <w:rsid w:val="0000042D"/>
    <w:rsid w:val="00000460"/>
    <w:rsid w:val="000010A9"/>
    <w:rsid w:val="000011B6"/>
    <w:rsid w:val="0000123C"/>
    <w:rsid w:val="00002401"/>
    <w:rsid w:val="000027D2"/>
    <w:rsid w:val="00002EEC"/>
    <w:rsid w:val="00003020"/>
    <w:rsid w:val="00003125"/>
    <w:rsid w:val="0000346D"/>
    <w:rsid w:val="000040DF"/>
    <w:rsid w:val="00004703"/>
    <w:rsid w:val="00004B11"/>
    <w:rsid w:val="00005682"/>
    <w:rsid w:val="0000581E"/>
    <w:rsid w:val="000059B2"/>
    <w:rsid w:val="00005E76"/>
    <w:rsid w:val="00006235"/>
    <w:rsid w:val="0000683E"/>
    <w:rsid w:val="00006B59"/>
    <w:rsid w:val="00007150"/>
    <w:rsid w:val="0000756A"/>
    <w:rsid w:val="000115EE"/>
    <w:rsid w:val="00011665"/>
    <w:rsid w:val="000116CA"/>
    <w:rsid w:val="00011C81"/>
    <w:rsid w:val="00011D4F"/>
    <w:rsid w:val="00011E5B"/>
    <w:rsid w:val="00012991"/>
    <w:rsid w:val="000129CF"/>
    <w:rsid w:val="00012A6C"/>
    <w:rsid w:val="00012C90"/>
    <w:rsid w:val="00015006"/>
    <w:rsid w:val="00015416"/>
    <w:rsid w:val="000154D8"/>
    <w:rsid w:val="000157ED"/>
    <w:rsid w:val="00016420"/>
    <w:rsid w:val="0001650A"/>
    <w:rsid w:val="00016944"/>
    <w:rsid w:val="00016C99"/>
    <w:rsid w:val="00016F67"/>
    <w:rsid w:val="000171E5"/>
    <w:rsid w:val="000172BD"/>
    <w:rsid w:val="0001744A"/>
    <w:rsid w:val="00020A71"/>
    <w:rsid w:val="000215D5"/>
    <w:rsid w:val="00021980"/>
    <w:rsid w:val="000227DC"/>
    <w:rsid w:val="00023879"/>
    <w:rsid w:val="000245A9"/>
    <w:rsid w:val="00024746"/>
    <w:rsid w:val="0002491E"/>
    <w:rsid w:val="00024C94"/>
    <w:rsid w:val="000260DB"/>
    <w:rsid w:val="00026B69"/>
    <w:rsid w:val="000300CD"/>
    <w:rsid w:val="0003059D"/>
    <w:rsid w:val="0003070F"/>
    <w:rsid w:val="0003093C"/>
    <w:rsid w:val="0003109E"/>
    <w:rsid w:val="000311B2"/>
    <w:rsid w:val="0003247C"/>
    <w:rsid w:val="000325AC"/>
    <w:rsid w:val="000327D9"/>
    <w:rsid w:val="00032BB9"/>
    <w:rsid w:val="00033116"/>
    <w:rsid w:val="00033C60"/>
    <w:rsid w:val="000350D6"/>
    <w:rsid w:val="00035C65"/>
    <w:rsid w:val="0003635B"/>
    <w:rsid w:val="0003712E"/>
    <w:rsid w:val="000379C6"/>
    <w:rsid w:val="00037EAF"/>
    <w:rsid w:val="000405E6"/>
    <w:rsid w:val="000413D0"/>
    <w:rsid w:val="00041539"/>
    <w:rsid w:val="000422AA"/>
    <w:rsid w:val="00042D98"/>
    <w:rsid w:val="000437E7"/>
    <w:rsid w:val="00043BEA"/>
    <w:rsid w:val="0004589A"/>
    <w:rsid w:val="0004685A"/>
    <w:rsid w:val="00047A45"/>
    <w:rsid w:val="00047B78"/>
    <w:rsid w:val="00047B92"/>
    <w:rsid w:val="00050573"/>
    <w:rsid w:val="00051514"/>
    <w:rsid w:val="000517B7"/>
    <w:rsid w:val="00051BFD"/>
    <w:rsid w:val="00051F23"/>
    <w:rsid w:val="00052C3F"/>
    <w:rsid w:val="00052E23"/>
    <w:rsid w:val="0005351C"/>
    <w:rsid w:val="00053751"/>
    <w:rsid w:val="00053E79"/>
    <w:rsid w:val="00054C01"/>
    <w:rsid w:val="0005521D"/>
    <w:rsid w:val="000553C0"/>
    <w:rsid w:val="00055B89"/>
    <w:rsid w:val="000561F0"/>
    <w:rsid w:val="000567A6"/>
    <w:rsid w:val="000574CE"/>
    <w:rsid w:val="000575A9"/>
    <w:rsid w:val="00060607"/>
    <w:rsid w:val="000608ED"/>
    <w:rsid w:val="000608F7"/>
    <w:rsid w:val="00061233"/>
    <w:rsid w:val="000613A3"/>
    <w:rsid w:val="00061612"/>
    <w:rsid w:val="00061964"/>
    <w:rsid w:val="000620E3"/>
    <w:rsid w:val="0006242A"/>
    <w:rsid w:val="00062781"/>
    <w:rsid w:val="00063F76"/>
    <w:rsid w:val="000647CF"/>
    <w:rsid w:val="00064E40"/>
    <w:rsid w:val="00065514"/>
    <w:rsid w:val="00066893"/>
    <w:rsid w:val="00066A99"/>
    <w:rsid w:val="00066C1E"/>
    <w:rsid w:val="0007013F"/>
    <w:rsid w:val="00070143"/>
    <w:rsid w:val="00070317"/>
    <w:rsid w:val="00070389"/>
    <w:rsid w:val="00070687"/>
    <w:rsid w:val="00070868"/>
    <w:rsid w:val="0007120C"/>
    <w:rsid w:val="000712E8"/>
    <w:rsid w:val="00071C62"/>
    <w:rsid w:val="00072126"/>
    <w:rsid w:val="000721CB"/>
    <w:rsid w:val="00072E6D"/>
    <w:rsid w:val="00073D0D"/>
    <w:rsid w:val="00073EE7"/>
    <w:rsid w:val="00074B02"/>
    <w:rsid w:val="00074C63"/>
    <w:rsid w:val="00074FAA"/>
    <w:rsid w:val="000754A6"/>
    <w:rsid w:val="00075503"/>
    <w:rsid w:val="00075C5B"/>
    <w:rsid w:val="00075E6B"/>
    <w:rsid w:val="00076F1A"/>
    <w:rsid w:val="0007712E"/>
    <w:rsid w:val="00077FE4"/>
    <w:rsid w:val="00080837"/>
    <w:rsid w:val="000811AD"/>
    <w:rsid w:val="000816EF"/>
    <w:rsid w:val="00083223"/>
    <w:rsid w:val="00083478"/>
    <w:rsid w:val="00084378"/>
    <w:rsid w:val="00084970"/>
    <w:rsid w:val="00085972"/>
    <w:rsid w:val="00085D62"/>
    <w:rsid w:val="000868D4"/>
    <w:rsid w:val="00086A90"/>
    <w:rsid w:val="00087102"/>
    <w:rsid w:val="00087565"/>
    <w:rsid w:val="00087708"/>
    <w:rsid w:val="00090D10"/>
    <w:rsid w:val="00091080"/>
    <w:rsid w:val="000910B6"/>
    <w:rsid w:val="00091247"/>
    <w:rsid w:val="00091F0F"/>
    <w:rsid w:val="00092012"/>
    <w:rsid w:val="00092333"/>
    <w:rsid w:val="00093007"/>
    <w:rsid w:val="00093F61"/>
    <w:rsid w:val="00095B80"/>
    <w:rsid w:val="00095C3C"/>
    <w:rsid w:val="00095D66"/>
    <w:rsid w:val="000961A6"/>
    <w:rsid w:val="00097296"/>
    <w:rsid w:val="000974AF"/>
    <w:rsid w:val="00097CD3"/>
    <w:rsid w:val="000A0047"/>
    <w:rsid w:val="000A0749"/>
    <w:rsid w:val="000A1AC0"/>
    <w:rsid w:val="000A1BDE"/>
    <w:rsid w:val="000A1E2E"/>
    <w:rsid w:val="000A1E3C"/>
    <w:rsid w:val="000A4558"/>
    <w:rsid w:val="000A487A"/>
    <w:rsid w:val="000A4F72"/>
    <w:rsid w:val="000A525C"/>
    <w:rsid w:val="000A57CB"/>
    <w:rsid w:val="000A5B23"/>
    <w:rsid w:val="000A5FDE"/>
    <w:rsid w:val="000A6851"/>
    <w:rsid w:val="000A6B32"/>
    <w:rsid w:val="000A6CBA"/>
    <w:rsid w:val="000A6DDC"/>
    <w:rsid w:val="000A7279"/>
    <w:rsid w:val="000A735D"/>
    <w:rsid w:val="000A7606"/>
    <w:rsid w:val="000A7EE2"/>
    <w:rsid w:val="000B046A"/>
    <w:rsid w:val="000B0E15"/>
    <w:rsid w:val="000B2F4C"/>
    <w:rsid w:val="000B38A0"/>
    <w:rsid w:val="000B4EC7"/>
    <w:rsid w:val="000B5349"/>
    <w:rsid w:val="000B59B4"/>
    <w:rsid w:val="000B6F3E"/>
    <w:rsid w:val="000B75DD"/>
    <w:rsid w:val="000B7DD1"/>
    <w:rsid w:val="000C099D"/>
    <w:rsid w:val="000C0B4B"/>
    <w:rsid w:val="000C1DD9"/>
    <w:rsid w:val="000C22FA"/>
    <w:rsid w:val="000C31F1"/>
    <w:rsid w:val="000C36AF"/>
    <w:rsid w:val="000C3CF5"/>
    <w:rsid w:val="000C44F8"/>
    <w:rsid w:val="000C495F"/>
    <w:rsid w:val="000C4A3E"/>
    <w:rsid w:val="000C53CE"/>
    <w:rsid w:val="000C56F1"/>
    <w:rsid w:val="000C5AD0"/>
    <w:rsid w:val="000C6996"/>
    <w:rsid w:val="000C6ADB"/>
    <w:rsid w:val="000C6C4E"/>
    <w:rsid w:val="000C73B6"/>
    <w:rsid w:val="000C7699"/>
    <w:rsid w:val="000C7A5F"/>
    <w:rsid w:val="000D329D"/>
    <w:rsid w:val="000D4482"/>
    <w:rsid w:val="000D4AE1"/>
    <w:rsid w:val="000D5B8D"/>
    <w:rsid w:val="000D611F"/>
    <w:rsid w:val="000D6262"/>
    <w:rsid w:val="000D6E89"/>
    <w:rsid w:val="000D6FF2"/>
    <w:rsid w:val="000E0298"/>
    <w:rsid w:val="000E0A61"/>
    <w:rsid w:val="000E1FB1"/>
    <w:rsid w:val="000E25AB"/>
    <w:rsid w:val="000E26EF"/>
    <w:rsid w:val="000E2A04"/>
    <w:rsid w:val="000E2B98"/>
    <w:rsid w:val="000E3324"/>
    <w:rsid w:val="000E381C"/>
    <w:rsid w:val="000E3E95"/>
    <w:rsid w:val="000E3F59"/>
    <w:rsid w:val="000E40F4"/>
    <w:rsid w:val="000E45BE"/>
    <w:rsid w:val="000E4F18"/>
    <w:rsid w:val="000E5CD3"/>
    <w:rsid w:val="000E7434"/>
    <w:rsid w:val="000E76B7"/>
    <w:rsid w:val="000E76CB"/>
    <w:rsid w:val="000F01ED"/>
    <w:rsid w:val="000F0216"/>
    <w:rsid w:val="000F135B"/>
    <w:rsid w:val="000F17F7"/>
    <w:rsid w:val="000F1994"/>
    <w:rsid w:val="000F19C5"/>
    <w:rsid w:val="000F220C"/>
    <w:rsid w:val="000F2472"/>
    <w:rsid w:val="000F34C1"/>
    <w:rsid w:val="000F5FA0"/>
    <w:rsid w:val="000F5FEA"/>
    <w:rsid w:val="000F66B2"/>
    <w:rsid w:val="000F6BF2"/>
    <w:rsid w:val="000F6ED1"/>
    <w:rsid w:val="000F7175"/>
    <w:rsid w:val="000F7261"/>
    <w:rsid w:val="00100C1C"/>
    <w:rsid w:val="00100D02"/>
    <w:rsid w:val="001046D1"/>
    <w:rsid w:val="0010540F"/>
    <w:rsid w:val="00105AB2"/>
    <w:rsid w:val="0010748C"/>
    <w:rsid w:val="001076D1"/>
    <w:rsid w:val="0011073F"/>
    <w:rsid w:val="00111498"/>
    <w:rsid w:val="00112AF7"/>
    <w:rsid w:val="00112BAE"/>
    <w:rsid w:val="00112F87"/>
    <w:rsid w:val="00113BA9"/>
    <w:rsid w:val="00113BF7"/>
    <w:rsid w:val="00114A0E"/>
    <w:rsid w:val="00114B64"/>
    <w:rsid w:val="00114EA5"/>
    <w:rsid w:val="00114FEF"/>
    <w:rsid w:val="0011502B"/>
    <w:rsid w:val="00115656"/>
    <w:rsid w:val="00115867"/>
    <w:rsid w:val="00115A0D"/>
    <w:rsid w:val="00115A80"/>
    <w:rsid w:val="00115CFB"/>
    <w:rsid w:val="00116122"/>
    <w:rsid w:val="00116B55"/>
    <w:rsid w:val="001173DB"/>
    <w:rsid w:val="00117D5B"/>
    <w:rsid w:val="00120588"/>
    <w:rsid w:val="00121976"/>
    <w:rsid w:val="00121FC2"/>
    <w:rsid w:val="0012250F"/>
    <w:rsid w:val="00122547"/>
    <w:rsid w:val="00123504"/>
    <w:rsid w:val="001237AD"/>
    <w:rsid w:val="00124B5B"/>
    <w:rsid w:val="00124BE3"/>
    <w:rsid w:val="0012531C"/>
    <w:rsid w:val="001253BD"/>
    <w:rsid w:val="00125D35"/>
    <w:rsid w:val="00125FD9"/>
    <w:rsid w:val="00125FF3"/>
    <w:rsid w:val="00126FF7"/>
    <w:rsid w:val="00127098"/>
    <w:rsid w:val="001272FE"/>
    <w:rsid w:val="001279F9"/>
    <w:rsid w:val="00127B4E"/>
    <w:rsid w:val="00130313"/>
    <w:rsid w:val="001304D8"/>
    <w:rsid w:val="00130D62"/>
    <w:rsid w:val="001313DA"/>
    <w:rsid w:val="00131462"/>
    <w:rsid w:val="0013148A"/>
    <w:rsid w:val="0013173C"/>
    <w:rsid w:val="00132ED1"/>
    <w:rsid w:val="00133D2C"/>
    <w:rsid w:val="0013507F"/>
    <w:rsid w:val="00135356"/>
    <w:rsid w:val="00137B7D"/>
    <w:rsid w:val="00137DBF"/>
    <w:rsid w:val="0014060C"/>
    <w:rsid w:val="001407CA"/>
    <w:rsid w:val="001409B4"/>
    <w:rsid w:val="00141A81"/>
    <w:rsid w:val="00141B68"/>
    <w:rsid w:val="001420C0"/>
    <w:rsid w:val="001436EF"/>
    <w:rsid w:val="00143FF9"/>
    <w:rsid w:val="001443F7"/>
    <w:rsid w:val="00145E76"/>
    <w:rsid w:val="00146782"/>
    <w:rsid w:val="00146E66"/>
    <w:rsid w:val="00147C6D"/>
    <w:rsid w:val="00147D8C"/>
    <w:rsid w:val="00150367"/>
    <w:rsid w:val="00150FCA"/>
    <w:rsid w:val="00151B41"/>
    <w:rsid w:val="00151BB3"/>
    <w:rsid w:val="00152451"/>
    <w:rsid w:val="001536D9"/>
    <w:rsid w:val="001540F2"/>
    <w:rsid w:val="00154813"/>
    <w:rsid w:val="00155210"/>
    <w:rsid w:val="00156A88"/>
    <w:rsid w:val="001571EE"/>
    <w:rsid w:val="00157F74"/>
    <w:rsid w:val="00160FDF"/>
    <w:rsid w:val="001611BD"/>
    <w:rsid w:val="00161375"/>
    <w:rsid w:val="0016185F"/>
    <w:rsid w:val="00161B61"/>
    <w:rsid w:val="00162727"/>
    <w:rsid w:val="00163372"/>
    <w:rsid w:val="001636E0"/>
    <w:rsid w:val="00163A01"/>
    <w:rsid w:val="00165660"/>
    <w:rsid w:val="001657E5"/>
    <w:rsid w:val="00166BC1"/>
    <w:rsid w:val="0016702C"/>
    <w:rsid w:val="001674CC"/>
    <w:rsid w:val="00167F4D"/>
    <w:rsid w:val="00170093"/>
    <w:rsid w:val="0017038D"/>
    <w:rsid w:val="00170A4E"/>
    <w:rsid w:val="00171157"/>
    <w:rsid w:val="001713E8"/>
    <w:rsid w:val="001714BF"/>
    <w:rsid w:val="001715B3"/>
    <w:rsid w:val="00171BFA"/>
    <w:rsid w:val="00172417"/>
    <w:rsid w:val="001727E3"/>
    <w:rsid w:val="00172B82"/>
    <w:rsid w:val="00172DED"/>
    <w:rsid w:val="001739B6"/>
    <w:rsid w:val="001743A7"/>
    <w:rsid w:val="00174775"/>
    <w:rsid w:val="00174DC8"/>
    <w:rsid w:val="001758FD"/>
    <w:rsid w:val="00176156"/>
    <w:rsid w:val="00176B2F"/>
    <w:rsid w:val="00176C53"/>
    <w:rsid w:val="0017763A"/>
    <w:rsid w:val="00177A1F"/>
    <w:rsid w:val="00177E7A"/>
    <w:rsid w:val="001806F8"/>
    <w:rsid w:val="00180A09"/>
    <w:rsid w:val="00180EF7"/>
    <w:rsid w:val="001818B8"/>
    <w:rsid w:val="00181F86"/>
    <w:rsid w:val="00182BBA"/>
    <w:rsid w:val="00182C70"/>
    <w:rsid w:val="00183082"/>
    <w:rsid w:val="001832F7"/>
    <w:rsid w:val="001836C7"/>
    <w:rsid w:val="001836D4"/>
    <w:rsid w:val="00184030"/>
    <w:rsid w:val="00184BB0"/>
    <w:rsid w:val="001850C0"/>
    <w:rsid w:val="001853C9"/>
    <w:rsid w:val="00185F40"/>
    <w:rsid w:val="00186743"/>
    <w:rsid w:val="00186C8C"/>
    <w:rsid w:val="001870A7"/>
    <w:rsid w:val="0018715E"/>
    <w:rsid w:val="00187B0D"/>
    <w:rsid w:val="00187D84"/>
    <w:rsid w:val="00190013"/>
    <w:rsid w:val="0019051F"/>
    <w:rsid w:val="00190E34"/>
    <w:rsid w:val="00190E93"/>
    <w:rsid w:val="001911D5"/>
    <w:rsid w:val="00191C3A"/>
    <w:rsid w:val="00192BFF"/>
    <w:rsid w:val="00193264"/>
    <w:rsid w:val="00193A0F"/>
    <w:rsid w:val="00193CEB"/>
    <w:rsid w:val="0019416B"/>
    <w:rsid w:val="00194461"/>
    <w:rsid w:val="001947CA"/>
    <w:rsid w:val="00194ADE"/>
    <w:rsid w:val="001957E7"/>
    <w:rsid w:val="0019797E"/>
    <w:rsid w:val="00197F4D"/>
    <w:rsid w:val="001A1037"/>
    <w:rsid w:val="001A1178"/>
    <w:rsid w:val="001A13EF"/>
    <w:rsid w:val="001A1AEA"/>
    <w:rsid w:val="001A1F60"/>
    <w:rsid w:val="001A2D48"/>
    <w:rsid w:val="001A317A"/>
    <w:rsid w:val="001A321E"/>
    <w:rsid w:val="001A3256"/>
    <w:rsid w:val="001A3A3A"/>
    <w:rsid w:val="001A4627"/>
    <w:rsid w:val="001A4ECE"/>
    <w:rsid w:val="001A576C"/>
    <w:rsid w:val="001A6621"/>
    <w:rsid w:val="001A6DF7"/>
    <w:rsid w:val="001B0C2E"/>
    <w:rsid w:val="001B10A7"/>
    <w:rsid w:val="001B18B7"/>
    <w:rsid w:val="001B1B2C"/>
    <w:rsid w:val="001B1F1C"/>
    <w:rsid w:val="001B2E79"/>
    <w:rsid w:val="001B3327"/>
    <w:rsid w:val="001B3CC7"/>
    <w:rsid w:val="001B3E29"/>
    <w:rsid w:val="001B3EAF"/>
    <w:rsid w:val="001B3F5A"/>
    <w:rsid w:val="001B417A"/>
    <w:rsid w:val="001B498B"/>
    <w:rsid w:val="001B60B2"/>
    <w:rsid w:val="001B6571"/>
    <w:rsid w:val="001B7021"/>
    <w:rsid w:val="001B70E5"/>
    <w:rsid w:val="001B74D6"/>
    <w:rsid w:val="001B7617"/>
    <w:rsid w:val="001C00C0"/>
    <w:rsid w:val="001C08C5"/>
    <w:rsid w:val="001C0DF5"/>
    <w:rsid w:val="001C0E1C"/>
    <w:rsid w:val="001C10C6"/>
    <w:rsid w:val="001C1FDB"/>
    <w:rsid w:val="001C21F6"/>
    <w:rsid w:val="001C3AC1"/>
    <w:rsid w:val="001C3D49"/>
    <w:rsid w:val="001C416E"/>
    <w:rsid w:val="001C5107"/>
    <w:rsid w:val="001C51A0"/>
    <w:rsid w:val="001C6110"/>
    <w:rsid w:val="001C7BF4"/>
    <w:rsid w:val="001C7F56"/>
    <w:rsid w:val="001D0316"/>
    <w:rsid w:val="001D0341"/>
    <w:rsid w:val="001D069C"/>
    <w:rsid w:val="001D0E17"/>
    <w:rsid w:val="001D1357"/>
    <w:rsid w:val="001D2073"/>
    <w:rsid w:val="001D20D0"/>
    <w:rsid w:val="001D22C7"/>
    <w:rsid w:val="001D25CD"/>
    <w:rsid w:val="001D28E7"/>
    <w:rsid w:val="001D2EBD"/>
    <w:rsid w:val="001D301B"/>
    <w:rsid w:val="001D30A3"/>
    <w:rsid w:val="001D483C"/>
    <w:rsid w:val="001D4ECD"/>
    <w:rsid w:val="001D4FF0"/>
    <w:rsid w:val="001D50A8"/>
    <w:rsid w:val="001D52A7"/>
    <w:rsid w:val="001D5648"/>
    <w:rsid w:val="001D59C9"/>
    <w:rsid w:val="001D6331"/>
    <w:rsid w:val="001D71AB"/>
    <w:rsid w:val="001D75FD"/>
    <w:rsid w:val="001D7EDA"/>
    <w:rsid w:val="001E0515"/>
    <w:rsid w:val="001E06F1"/>
    <w:rsid w:val="001E08DE"/>
    <w:rsid w:val="001E1C02"/>
    <w:rsid w:val="001E1D92"/>
    <w:rsid w:val="001E271A"/>
    <w:rsid w:val="001E3FC1"/>
    <w:rsid w:val="001E42D7"/>
    <w:rsid w:val="001E4473"/>
    <w:rsid w:val="001E4C3E"/>
    <w:rsid w:val="001E4EEF"/>
    <w:rsid w:val="001E528F"/>
    <w:rsid w:val="001E6104"/>
    <w:rsid w:val="001E6E98"/>
    <w:rsid w:val="001E6E9E"/>
    <w:rsid w:val="001E7048"/>
    <w:rsid w:val="001E74F2"/>
    <w:rsid w:val="001E7C3F"/>
    <w:rsid w:val="001F0405"/>
    <w:rsid w:val="001F170D"/>
    <w:rsid w:val="001F1D51"/>
    <w:rsid w:val="001F345C"/>
    <w:rsid w:val="001F44D4"/>
    <w:rsid w:val="001F4D08"/>
    <w:rsid w:val="001F52C7"/>
    <w:rsid w:val="001F5985"/>
    <w:rsid w:val="001F599A"/>
    <w:rsid w:val="001F599B"/>
    <w:rsid w:val="001F6531"/>
    <w:rsid w:val="001F67B3"/>
    <w:rsid w:val="001F689F"/>
    <w:rsid w:val="001F7231"/>
    <w:rsid w:val="001F7680"/>
    <w:rsid w:val="00200629"/>
    <w:rsid w:val="00200ADF"/>
    <w:rsid w:val="00200B25"/>
    <w:rsid w:val="002029A3"/>
    <w:rsid w:val="002035C0"/>
    <w:rsid w:val="00203DFB"/>
    <w:rsid w:val="00203E80"/>
    <w:rsid w:val="00204026"/>
    <w:rsid w:val="002043B5"/>
    <w:rsid w:val="002045C8"/>
    <w:rsid w:val="00205A3C"/>
    <w:rsid w:val="00206189"/>
    <w:rsid w:val="0020671F"/>
    <w:rsid w:val="00206D3E"/>
    <w:rsid w:val="00207680"/>
    <w:rsid w:val="00207963"/>
    <w:rsid w:val="00210DDE"/>
    <w:rsid w:val="00210F00"/>
    <w:rsid w:val="00211C44"/>
    <w:rsid w:val="00211E77"/>
    <w:rsid w:val="00211F07"/>
    <w:rsid w:val="00211F7C"/>
    <w:rsid w:val="00212942"/>
    <w:rsid w:val="00212DD5"/>
    <w:rsid w:val="002135B7"/>
    <w:rsid w:val="00213C3B"/>
    <w:rsid w:val="00213E87"/>
    <w:rsid w:val="00213F94"/>
    <w:rsid w:val="0021451F"/>
    <w:rsid w:val="00214758"/>
    <w:rsid w:val="002152FE"/>
    <w:rsid w:val="00215389"/>
    <w:rsid w:val="002160B9"/>
    <w:rsid w:val="002165DF"/>
    <w:rsid w:val="00216700"/>
    <w:rsid w:val="00216D81"/>
    <w:rsid w:val="00216D9F"/>
    <w:rsid w:val="00216F3E"/>
    <w:rsid w:val="00217658"/>
    <w:rsid w:val="002179C0"/>
    <w:rsid w:val="00217D51"/>
    <w:rsid w:val="00217D7D"/>
    <w:rsid w:val="0022056C"/>
    <w:rsid w:val="002209C7"/>
    <w:rsid w:val="00220DAA"/>
    <w:rsid w:val="00221748"/>
    <w:rsid w:val="0022235D"/>
    <w:rsid w:val="00222798"/>
    <w:rsid w:val="00223E17"/>
    <w:rsid w:val="00224752"/>
    <w:rsid w:val="00224D2E"/>
    <w:rsid w:val="002261A5"/>
    <w:rsid w:val="00227201"/>
    <w:rsid w:val="002274D7"/>
    <w:rsid w:val="0022773F"/>
    <w:rsid w:val="002300D1"/>
    <w:rsid w:val="00230343"/>
    <w:rsid w:val="00230E7A"/>
    <w:rsid w:val="00231400"/>
    <w:rsid w:val="00231A54"/>
    <w:rsid w:val="00232254"/>
    <w:rsid w:val="002324BA"/>
    <w:rsid w:val="00232731"/>
    <w:rsid w:val="00232A5C"/>
    <w:rsid w:val="00232F8C"/>
    <w:rsid w:val="00233713"/>
    <w:rsid w:val="0023374D"/>
    <w:rsid w:val="00233E62"/>
    <w:rsid w:val="00233F73"/>
    <w:rsid w:val="0023460F"/>
    <w:rsid w:val="00234CAB"/>
    <w:rsid w:val="00235109"/>
    <w:rsid w:val="00235C3D"/>
    <w:rsid w:val="00236AC9"/>
    <w:rsid w:val="00236D70"/>
    <w:rsid w:val="00237595"/>
    <w:rsid w:val="00237C7C"/>
    <w:rsid w:val="00240088"/>
    <w:rsid w:val="00240E9A"/>
    <w:rsid w:val="00242300"/>
    <w:rsid w:val="00242A5E"/>
    <w:rsid w:val="0024311E"/>
    <w:rsid w:val="00243C10"/>
    <w:rsid w:val="00243F45"/>
    <w:rsid w:val="002445F2"/>
    <w:rsid w:val="00244C03"/>
    <w:rsid w:val="002450F1"/>
    <w:rsid w:val="0024554E"/>
    <w:rsid w:val="00245E91"/>
    <w:rsid w:val="00246188"/>
    <w:rsid w:val="002467E7"/>
    <w:rsid w:val="002467FD"/>
    <w:rsid w:val="00246F02"/>
    <w:rsid w:val="00247FFB"/>
    <w:rsid w:val="00250562"/>
    <w:rsid w:val="00250F84"/>
    <w:rsid w:val="00252708"/>
    <w:rsid w:val="002536EF"/>
    <w:rsid w:val="00253C08"/>
    <w:rsid w:val="00253D6D"/>
    <w:rsid w:val="00254015"/>
    <w:rsid w:val="00254606"/>
    <w:rsid w:val="0025480C"/>
    <w:rsid w:val="00255655"/>
    <w:rsid w:val="00256652"/>
    <w:rsid w:val="00256974"/>
    <w:rsid w:val="002578D1"/>
    <w:rsid w:val="00257BBE"/>
    <w:rsid w:val="00257CB2"/>
    <w:rsid w:val="00260018"/>
    <w:rsid w:val="002603F7"/>
    <w:rsid w:val="00260E1C"/>
    <w:rsid w:val="0026280E"/>
    <w:rsid w:val="0026299F"/>
    <w:rsid w:val="00262ED1"/>
    <w:rsid w:val="002645AA"/>
    <w:rsid w:val="0026495D"/>
    <w:rsid w:val="00265CE3"/>
    <w:rsid w:val="00265E97"/>
    <w:rsid w:val="002670EF"/>
    <w:rsid w:val="002674F2"/>
    <w:rsid w:val="00267CAD"/>
    <w:rsid w:val="00267D22"/>
    <w:rsid w:val="00270017"/>
    <w:rsid w:val="002708EA"/>
    <w:rsid w:val="00270CF3"/>
    <w:rsid w:val="00271248"/>
    <w:rsid w:val="00271E06"/>
    <w:rsid w:val="00272601"/>
    <w:rsid w:val="00272ECE"/>
    <w:rsid w:val="0027334B"/>
    <w:rsid w:val="002736D5"/>
    <w:rsid w:val="0027429C"/>
    <w:rsid w:val="002751A5"/>
    <w:rsid w:val="00275282"/>
    <w:rsid w:val="002752B8"/>
    <w:rsid w:val="002755FD"/>
    <w:rsid w:val="00275BB2"/>
    <w:rsid w:val="00275EBB"/>
    <w:rsid w:val="00276649"/>
    <w:rsid w:val="00276D51"/>
    <w:rsid w:val="002772C9"/>
    <w:rsid w:val="002779B0"/>
    <w:rsid w:val="00277E80"/>
    <w:rsid w:val="00280479"/>
    <w:rsid w:val="002811FF"/>
    <w:rsid w:val="0028146B"/>
    <w:rsid w:val="0028147D"/>
    <w:rsid w:val="00283FE3"/>
    <w:rsid w:val="00284819"/>
    <w:rsid w:val="00284D2E"/>
    <w:rsid w:val="0028579A"/>
    <w:rsid w:val="00285C9D"/>
    <w:rsid w:val="00286213"/>
    <w:rsid w:val="00286938"/>
    <w:rsid w:val="00286A32"/>
    <w:rsid w:val="0029180D"/>
    <w:rsid w:val="00291937"/>
    <w:rsid w:val="0029239F"/>
    <w:rsid w:val="00292957"/>
    <w:rsid w:val="00295538"/>
    <w:rsid w:val="0029566F"/>
    <w:rsid w:val="002960BA"/>
    <w:rsid w:val="002963E4"/>
    <w:rsid w:val="00297125"/>
    <w:rsid w:val="0029737B"/>
    <w:rsid w:val="0029742B"/>
    <w:rsid w:val="00297BFD"/>
    <w:rsid w:val="00297C18"/>
    <w:rsid w:val="002A0855"/>
    <w:rsid w:val="002A184A"/>
    <w:rsid w:val="002A20DE"/>
    <w:rsid w:val="002A2FD0"/>
    <w:rsid w:val="002A30B4"/>
    <w:rsid w:val="002A3B71"/>
    <w:rsid w:val="002A40F1"/>
    <w:rsid w:val="002A5A9D"/>
    <w:rsid w:val="002A5DE7"/>
    <w:rsid w:val="002A6AE6"/>
    <w:rsid w:val="002A72BC"/>
    <w:rsid w:val="002A7E66"/>
    <w:rsid w:val="002A7EDE"/>
    <w:rsid w:val="002A7FAA"/>
    <w:rsid w:val="002B02EA"/>
    <w:rsid w:val="002B0319"/>
    <w:rsid w:val="002B153D"/>
    <w:rsid w:val="002B1887"/>
    <w:rsid w:val="002B1CC5"/>
    <w:rsid w:val="002B2045"/>
    <w:rsid w:val="002B21A8"/>
    <w:rsid w:val="002B27FB"/>
    <w:rsid w:val="002B2960"/>
    <w:rsid w:val="002B2E0B"/>
    <w:rsid w:val="002B3E4C"/>
    <w:rsid w:val="002B3FF8"/>
    <w:rsid w:val="002B4CAA"/>
    <w:rsid w:val="002B57A1"/>
    <w:rsid w:val="002B5FC4"/>
    <w:rsid w:val="002B6F01"/>
    <w:rsid w:val="002B7222"/>
    <w:rsid w:val="002B768F"/>
    <w:rsid w:val="002C0709"/>
    <w:rsid w:val="002C0A88"/>
    <w:rsid w:val="002C1A58"/>
    <w:rsid w:val="002C20AD"/>
    <w:rsid w:val="002C22D7"/>
    <w:rsid w:val="002C26CE"/>
    <w:rsid w:val="002C29E1"/>
    <w:rsid w:val="002C32C8"/>
    <w:rsid w:val="002C3413"/>
    <w:rsid w:val="002C3A26"/>
    <w:rsid w:val="002C3AB0"/>
    <w:rsid w:val="002C3B09"/>
    <w:rsid w:val="002C43CF"/>
    <w:rsid w:val="002C492F"/>
    <w:rsid w:val="002C49B4"/>
    <w:rsid w:val="002C517C"/>
    <w:rsid w:val="002C5B6D"/>
    <w:rsid w:val="002C5C42"/>
    <w:rsid w:val="002C67FE"/>
    <w:rsid w:val="002C7642"/>
    <w:rsid w:val="002D02EB"/>
    <w:rsid w:val="002D127D"/>
    <w:rsid w:val="002D1339"/>
    <w:rsid w:val="002D1D69"/>
    <w:rsid w:val="002D23EA"/>
    <w:rsid w:val="002D3F62"/>
    <w:rsid w:val="002D4319"/>
    <w:rsid w:val="002D4B9B"/>
    <w:rsid w:val="002D53ED"/>
    <w:rsid w:val="002D55A4"/>
    <w:rsid w:val="002D5728"/>
    <w:rsid w:val="002D6614"/>
    <w:rsid w:val="002D67E4"/>
    <w:rsid w:val="002D6952"/>
    <w:rsid w:val="002D6C43"/>
    <w:rsid w:val="002D72A6"/>
    <w:rsid w:val="002D765D"/>
    <w:rsid w:val="002D7AD8"/>
    <w:rsid w:val="002D7C6A"/>
    <w:rsid w:val="002E016A"/>
    <w:rsid w:val="002E14EB"/>
    <w:rsid w:val="002E1A2D"/>
    <w:rsid w:val="002E32B4"/>
    <w:rsid w:val="002E3425"/>
    <w:rsid w:val="002E459E"/>
    <w:rsid w:val="002E4AAD"/>
    <w:rsid w:val="002E4F5F"/>
    <w:rsid w:val="002E5138"/>
    <w:rsid w:val="002E5AD8"/>
    <w:rsid w:val="002E5DFB"/>
    <w:rsid w:val="002E63AA"/>
    <w:rsid w:val="002E69E0"/>
    <w:rsid w:val="002F0155"/>
    <w:rsid w:val="002F1363"/>
    <w:rsid w:val="002F16F6"/>
    <w:rsid w:val="002F2120"/>
    <w:rsid w:val="002F24C5"/>
    <w:rsid w:val="002F3142"/>
    <w:rsid w:val="002F46C5"/>
    <w:rsid w:val="002F4791"/>
    <w:rsid w:val="002F520C"/>
    <w:rsid w:val="002F52F2"/>
    <w:rsid w:val="002F538B"/>
    <w:rsid w:val="002F5835"/>
    <w:rsid w:val="002F5DBE"/>
    <w:rsid w:val="002F5F96"/>
    <w:rsid w:val="002F6EE5"/>
    <w:rsid w:val="002F79D1"/>
    <w:rsid w:val="002F7B5B"/>
    <w:rsid w:val="002F7CD2"/>
    <w:rsid w:val="00300167"/>
    <w:rsid w:val="0030035F"/>
    <w:rsid w:val="0030113F"/>
    <w:rsid w:val="003016CC"/>
    <w:rsid w:val="00301D68"/>
    <w:rsid w:val="00301F2F"/>
    <w:rsid w:val="00302AC0"/>
    <w:rsid w:val="003035A3"/>
    <w:rsid w:val="0030442B"/>
    <w:rsid w:val="003045AC"/>
    <w:rsid w:val="00304F49"/>
    <w:rsid w:val="00304FDF"/>
    <w:rsid w:val="00305CDF"/>
    <w:rsid w:val="0030665E"/>
    <w:rsid w:val="003067E1"/>
    <w:rsid w:val="00306A6E"/>
    <w:rsid w:val="00306AAB"/>
    <w:rsid w:val="003072A8"/>
    <w:rsid w:val="00307730"/>
    <w:rsid w:val="00307C15"/>
    <w:rsid w:val="00307FB8"/>
    <w:rsid w:val="0031020C"/>
    <w:rsid w:val="00310329"/>
    <w:rsid w:val="003106D7"/>
    <w:rsid w:val="00310E00"/>
    <w:rsid w:val="00311DDE"/>
    <w:rsid w:val="003135C6"/>
    <w:rsid w:val="003137E3"/>
    <w:rsid w:val="003157D9"/>
    <w:rsid w:val="003159B2"/>
    <w:rsid w:val="00316C75"/>
    <w:rsid w:val="00316E32"/>
    <w:rsid w:val="0031728C"/>
    <w:rsid w:val="0032059D"/>
    <w:rsid w:val="00320D63"/>
    <w:rsid w:val="0032158D"/>
    <w:rsid w:val="00321B63"/>
    <w:rsid w:val="00321E68"/>
    <w:rsid w:val="00321F42"/>
    <w:rsid w:val="00321F74"/>
    <w:rsid w:val="003222CB"/>
    <w:rsid w:val="0032245E"/>
    <w:rsid w:val="00322D94"/>
    <w:rsid w:val="0032409A"/>
    <w:rsid w:val="00324166"/>
    <w:rsid w:val="00324E46"/>
    <w:rsid w:val="00325E63"/>
    <w:rsid w:val="00326F6E"/>
    <w:rsid w:val="00327270"/>
    <w:rsid w:val="003278AD"/>
    <w:rsid w:val="0033063B"/>
    <w:rsid w:val="00330871"/>
    <w:rsid w:val="00330CF2"/>
    <w:rsid w:val="00331045"/>
    <w:rsid w:val="00331AD3"/>
    <w:rsid w:val="00331F1A"/>
    <w:rsid w:val="00332960"/>
    <w:rsid w:val="003335CE"/>
    <w:rsid w:val="00333C47"/>
    <w:rsid w:val="00335028"/>
    <w:rsid w:val="0033503F"/>
    <w:rsid w:val="0033612B"/>
    <w:rsid w:val="0033615F"/>
    <w:rsid w:val="00336D38"/>
    <w:rsid w:val="0033798F"/>
    <w:rsid w:val="00337C83"/>
    <w:rsid w:val="00337EEE"/>
    <w:rsid w:val="00337F53"/>
    <w:rsid w:val="00340907"/>
    <w:rsid w:val="00340DFD"/>
    <w:rsid w:val="003415E0"/>
    <w:rsid w:val="003427BE"/>
    <w:rsid w:val="0034286F"/>
    <w:rsid w:val="00342934"/>
    <w:rsid w:val="00342A33"/>
    <w:rsid w:val="00343681"/>
    <w:rsid w:val="003439D5"/>
    <w:rsid w:val="0034424E"/>
    <w:rsid w:val="0034467D"/>
    <w:rsid w:val="003448F2"/>
    <w:rsid w:val="00345057"/>
    <w:rsid w:val="00345471"/>
    <w:rsid w:val="00345A8A"/>
    <w:rsid w:val="003462D4"/>
    <w:rsid w:val="00346DA7"/>
    <w:rsid w:val="003471F8"/>
    <w:rsid w:val="00351363"/>
    <w:rsid w:val="003518FB"/>
    <w:rsid w:val="00351B31"/>
    <w:rsid w:val="00351D61"/>
    <w:rsid w:val="00352E2D"/>
    <w:rsid w:val="003534DB"/>
    <w:rsid w:val="00355493"/>
    <w:rsid w:val="0035679D"/>
    <w:rsid w:val="003569A0"/>
    <w:rsid w:val="00356A57"/>
    <w:rsid w:val="00356B67"/>
    <w:rsid w:val="00356CA4"/>
    <w:rsid w:val="00357166"/>
    <w:rsid w:val="003574B3"/>
    <w:rsid w:val="00357552"/>
    <w:rsid w:val="00360301"/>
    <w:rsid w:val="00361440"/>
    <w:rsid w:val="0036286D"/>
    <w:rsid w:val="00363571"/>
    <w:rsid w:val="00363651"/>
    <w:rsid w:val="00364067"/>
    <w:rsid w:val="00364273"/>
    <w:rsid w:val="00365032"/>
    <w:rsid w:val="00365568"/>
    <w:rsid w:val="003658C4"/>
    <w:rsid w:val="0036700F"/>
    <w:rsid w:val="0036761D"/>
    <w:rsid w:val="0037014A"/>
    <w:rsid w:val="00370536"/>
    <w:rsid w:val="003719B8"/>
    <w:rsid w:val="00371E18"/>
    <w:rsid w:val="00371E7A"/>
    <w:rsid w:val="00371FD3"/>
    <w:rsid w:val="0037391A"/>
    <w:rsid w:val="00374202"/>
    <w:rsid w:val="003750D4"/>
    <w:rsid w:val="00375399"/>
    <w:rsid w:val="0037580A"/>
    <w:rsid w:val="003758B4"/>
    <w:rsid w:val="00376233"/>
    <w:rsid w:val="00377458"/>
    <w:rsid w:val="0037773A"/>
    <w:rsid w:val="00380A16"/>
    <w:rsid w:val="00380DEC"/>
    <w:rsid w:val="00380E0E"/>
    <w:rsid w:val="0038163C"/>
    <w:rsid w:val="00382AA0"/>
    <w:rsid w:val="00382DEA"/>
    <w:rsid w:val="003833F1"/>
    <w:rsid w:val="00383691"/>
    <w:rsid w:val="00383EAE"/>
    <w:rsid w:val="00383EBA"/>
    <w:rsid w:val="00385BD8"/>
    <w:rsid w:val="003860FF"/>
    <w:rsid w:val="00386F39"/>
    <w:rsid w:val="003904DB"/>
    <w:rsid w:val="00390D10"/>
    <w:rsid w:val="00390EF0"/>
    <w:rsid w:val="00391137"/>
    <w:rsid w:val="003914B7"/>
    <w:rsid w:val="00391B63"/>
    <w:rsid w:val="00391C76"/>
    <w:rsid w:val="00391C80"/>
    <w:rsid w:val="0039215B"/>
    <w:rsid w:val="0039229F"/>
    <w:rsid w:val="00392A6F"/>
    <w:rsid w:val="00393189"/>
    <w:rsid w:val="003935F5"/>
    <w:rsid w:val="00394FF0"/>
    <w:rsid w:val="00395230"/>
    <w:rsid w:val="00395A2F"/>
    <w:rsid w:val="00397154"/>
    <w:rsid w:val="003971A4"/>
    <w:rsid w:val="0039745D"/>
    <w:rsid w:val="0039786E"/>
    <w:rsid w:val="003A04D7"/>
    <w:rsid w:val="003A27AA"/>
    <w:rsid w:val="003A313A"/>
    <w:rsid w:val="003A325A"/>
    <w:rsid w:val="003A359A"/>
    <w:rsid w:val="003A5098"/>
    <w:rsid w:val="003A51F7"/>
    <w:rsid w:val="003A6711"/>
    <w:rsid w:val="003A69B2"/>
    <w:rsid w:val="003A7219"/>
    <w:rsid w:val="003A7397"/>
    <w:rsid w:val="003B0646"/>
    <w:rsid w:val="003B06C2"/>
    <w:rsid w:val="003B139C"/>
    <w:rsid w:val="003B144C"/>
    <w:rsid w:val="003B1A80"/>
    <w:rsid w:val="003B1F7B"/>
    <w:rsid w:val="003B38D7"/>
    <w:rsid w:val="003B6AFE"/>
    <w:rsid w:val="003B6B61"/>
    <w:rsid w:val="003B77A8"/>
    <w:rsid w:val="003C1117"/>
    <w:rsid w:val="003C17CC"/>
    <w:rsid w:val="003C1A99"/>
    <w:rsid w:val="003C3561"/>
    <w:rsid w:val="003C4230"/>
    <w:rsid w:val="003C471C"/>
    <w:rsid w:val="003C4C67"/>
    <w:rsid w:val="003C50FF"/>
    <w:rsid w:val="003C5B07"/>
    <w:rsid w:val="003C6A60"/>
    <w:rsid w:val="003C6C5F"/>
    <w:rsid w:val="003C753D"/>
    <w:rsid w:val="003C75C6"/>
    <w:rsid w:val="003C78E6"/>
    <w:rsid w:val="003D00AA"/>
    <w:rsid w:val="003D02CA"/>
    <w:rsid w:val="003D1107"/>
    <w:rsid w:val="003D3078"/>
    <w:rsid w:val="003D394C"/>
    <w:rsid w:val="003D3CA8"/>
    <w:rsid w:val="003D3E68"/>
    <w:rsid w:val="003D4445"/>
    <w:rsid w:val="003D4554"/>
    <w:rsid w:val="003D511D"/>
    <w:rsid w:val="003E01AE"/>
    <w:rsid w:val="003E0249"/>
    <w:rsid w:val="003E2501"/>
    <w:rsid w:val="003E2971"/>
    <w:rsid w:val="003E3852"/>
    <w:rsid w:val="003E3AA0"/>
    <w:rsid w:val="003E4230"/>
    <w:rsid w:val="003E4A56"/>
    <w:rsid w:val="003E4F9F"/>
    <w:rsid w:val="003E6E51"/>
    <w:rsid w:val="003E710D"/>
    <w:rsid w:val="003E769A"/>
    <w:rsid w:val="003F0258"/>
    <w:rsid w:val="003F0BAF"/>
    <w:rsid w:val="003F1284"/>
    <w:rsid w:val="003F1943"/>
    <w:rsid w:val="003F1C50"/>
    <w:rsid w:val="003F1FFD"/>
    <w:rsid w:val="003F28F7"/>
    <w:rsid w:val="003F2AD2"/>
    <w:rsid w:val="003F40E2"/>
    <w:rsid w:val="003F416C"/>
    <w:rsid w:val="003F469A"/>
    <w:rsid w:val="003F49B3"/>
    <w:rsid w:val="003F4B28"/>
    <w:rsid w:val="003F5536"/>
    <w:rsid w:val="003F5E0B"/>
    <w:rsid w:val="003F5FF3"/>
    <w:rsid w:val="003F61FD"/>
    <w:rsid w:val="003F6226"/>
    <w:rsid w:val="003F632C"/>
    <w:rsid w:val="003F6E1F"/>
    <w:rsid w:val="003F7218"/>
    <w:rsid w:val="003F7CA5"/>
    <w:rsid w:val="00400231"/>
    <w:rsid w:val="00400318"/>
    <w:rsid w:val="0040059F"/>
    <w:rsid w:val="00400CA2"/>
    <w:rsid w:val="004024C5"/>
    <w:rsid w:val="00402A8D"/>
    <w:rsid w:val="00402EA4"/>
    <w:rsid w:val="0040342F"/>
    <w:rsid w:val="0040347B"/>
    <w:rsid w:val="0040350A"/>
    <w:rsid w:val="004040F8"/>
    <w:rsid w:val="00404585"/>
    <w:rsid w:val="00404B70"/>
    <w:rsid w:val="0040573A"/>
    <w:rsid w:val="00405B4E"/>
    <w:rsid w:val="00406FC1"/>
    <w:rsid w:val="004077C1"/>
    <w:rsid w:val="00407909"/>
    <w:rsid w:val="00410E22"/>
    <w:rsid w:val="0041104B"/>
    <w:rsid w:val="00411B41"/>
    <w:rsid w:val="00411C0A"/>
    <w:rsid w:val="00411CD4"/>
    <w:rsid w:val="00412223"/>
    <w:rsid w:val="004128D6"/>
    <w:rsid w:val="004139AD"/>
    <w:rsid w:val="00413A01"/>
    <w:rsid w:val="00414487"/>
    <w:rsid w:val="004147BD"/>
    <w:rsid w:val="00414D74"/>
    <w:rsid w:val="0041542E"/>
    <w:rsid w:val="00416440"/>
    <w:rsid w:val="0041665A"/>
    <w:rsid w:val="004177CE"/>
    <w:rsid w:val="0041783C"/>
    <w:rsid w:val="00420183"/>
    <w:rsid w:val="004204CD"/>
    <w:rsid w:val="0042099B"/>
    <w:rsid w:val="00421864"/>
    <w:rsid w:val="004225A4"/>
    <w:rsid w:val="00422860"/>
    <w:rsid w:val="00422F12"/>
    <w:rsid w:val="00423969"/>
    <w:rsid w:val="004260E0"/>
    <w:rsid w:val="0042634D"/>
    <w:rsid w:val="00426FFA"/>
    <w:rsid w:val="0042712E"/>
    <w:rsid w:val="004273F2"/>
    <w:rsid w:val="00430385"/>
    <w:rsid w:val="004314E8"/>
    <w:rsid w:val="004319E4"/>
    <w:rsid w:val="00431A50"/>
    <w:rsid w:val="00431C3B"/>
    <w:rsid w:val="00431CB1"/>
    <w:rsid w:val="00431DBC"/>
    <w:rsid w:val="00432159"/>
    <w:rsid w:val="00432462"/>
    <w:rsid w:val="00432988"/>
    <w:rsid w:val="00432E2F"/>
    <w:rsid w:val="00432E4F"/>
    <w:rsid w:val="00433094"/>
    <w:rsid w:val="004344A5"/>
    <w:rsid w:val="00435E22"/>
    <w:rsid w:val="004367AA"/>
    <w:rsid w:val="00436FE0"/>
    <w:rsid w:val="0043731E"/>
    <w:rsid w:val="00441254"/>
    <w:rsid w:val="00441414"/>
    <w:rsid w:val="0044149F"/>
    <w:rsid w:val="004414FC"/>
    <w:rsid w:val="004421CA"/>
    <w:rsid w:val="00442B9D"/>
    <w:rsid w:val="004432B7"/>
    <w:rsid w:val="0044391E"/>
    <w:rsid w:val="00443C0C"/>
    <w:rsid w:val="00444F00"/>
    <w:rsid w:val="00445241"/>
    <w:rsid w:val="00445AF5"/>
    <w:rsid w:val="00445BEC"/>
    <w:rsid w:val="00445D88"/>
    <w:rsid w:val="00445FF7"/>
    <w:rsid w:val="004465EE"/>
    <w:rsid w:val="00446BEA"/>
    <w:rsid w:val="00446F1D"/>
    <w:rsid w:val="004472CF"/>
    <w:rsid w:val="00447861"/>
    <w:rsid w:val="00450174"/>
    <w:rsid w:val="004507FD"/>
    <w:rsid w:val="004508FE"/>
    <w:rsid w:val="00450C1F"/>
    <w:rsid w:val="0045115B"/>
    <w:rsid w:val="00451213"/>
    <w:rsid w:val="004527F1"/>
    <w:rsid w:val="00452A82"/>
    <w:rsid w:val="00453587"/>
    <w:rsid w:val="0045375F"/>
    <w:rsid w:val="00453893"/>
    <w:rsid w:val="00453972"/>
    <w:rsid w:val="00453D7E"/>
    <w:rsid w:val="00453D96"/>
    <w:rsid w:val="004548AB"/>
    <w:rsid w:val="00454980"/>
    <w:rsid w:val="00454B6B"/>
    <w:rsid w:val="00455779"/>
    <w:rsid w:val="00455B7D"/>
    <w:rsid w:val="0045648A"/>
    <w:rsid w:val="0045666D"/>
    <w:rsid w:val="00456F26"/>
    <w:rsid w:val="00457904"/>
    <w:rsid w:val="00460B83"/>
    <w:rsid w:val="00461F34"/>
    <w:rsid w:val="00462460"/>
    <w:rsid w:val="00462833"/>
    <w:rsid w:val="00462D56"/>
    <w:rsid w:val="00464BBA"/>
    <w:rsid w:val="00465AB7"/>
    <w:rsid w:val="00465E55"/>
    <w:rsid w:val="004666A2"/>
    <w:rsid w:val="004667BE"/>
    <w:rsid w:val="00467283"/>
    <w:rsid w:val="0046752C"/>
    <w:rsid w:val="004677A3"/>
    <w:rsid w:val="00470518"/>
    <w:rsid w:val="004708F9"/>
    <w:rsid w:val="0047098E"/>
    <w:rsid w:val="00470A13"/>
    <w:rsid w:val="004710C3"/>
    <w:rsid w:val="00471172"/>
    <w:rsid w:val="0047187E"/>
    <w:rsid w:val="0047219B"/>
    <w:rsid w:val="00476C6F"/>
    <w:rsid w:val="004778ED"/>
    <w:rsid w:val="00480CE5"/>
    <w:rsid w:val="0048173A"/>
    <w:rsid w:val="0048175D"/>
    <w:rsid w:val="004825D3"/>
    <w:rsid w:val="00482B38"/>
    <w:rsid w:val="00482B8B"/>
    <w:rsid w:val="004832DE"/>
    <w:rsid w:val="004833C9"/>
    <w:rsid w:val="00483455"/>
    <w:rsid w:val="00483D37"/>
    <w:rsid w:val="004841FD"/>
    <w:rsid w:val="00484A2F"/>
    <w:rsid w:val="00484CBF"/>
    <w:rsid w:val="00484E30"/>
    <w:rsid w:val="004851D1"/>
    <w:rsid w:val="004851E7"/>
    <w:rsid w:val="004852DE"/>
    <w:rsid w:val="00485F12"/>
    <w:rsid w:val="00485FAE"/>
    <w:rsid w:val="00486477"/>
    <w:rsid w:val="00490137"/>
    <w:rsid w:val="004901C6"/>
    <w:rsid w:val="004902FD"/>
    <w:rsid w:val="004923D6"/>
    <w:rsid w:val="00492422"/>
    <w:rsid w:val="00492A90"/>
    <w:rsid w:val="00492D7B"/>
    <w:rsid w:val="00493F31"/>
    <w:rsid w:val="0049409A"/>
    <w:rsid w:val="00494573"/>
    <w:rsid w:val="00494D8E"/>
    <w:rsid w:val="004953E7"/>
    <w:rsid w:val="00496479"/>
    <w:rsid w:val="00496765"/>
    <w:rsid w:val="00497021"/>
    <w:rsid w:val="004A0164"/>
    <w:rsid w:val="004A14DE"/>
    <w:rsid w:val="004A27E3"/>
    <w:rsid w:val="004A27E5"/>
    <w:rsid w:val="004A307B"/>
    <w:rsid w:val="004A3B64"/>
    <w:rsid w:val="004A3BED"/>
    <w:rsid w:val="004A4645"/>
    <w:rsid w:val="004A4E16"/>
    <w:rsid w:val="004A61ED"/>
    <w:rsid w:val="004A6838"/>
    <w:rsid w:val="004A7614"/>
    <w:rsid w:val="004A7640"/>
    <w:rsid w:val="004A799A"/>
    <w:rsid w:val="004B0415"/>
    <w:rsid w:val="004B0E4E"/>
    <w:rsid w:val="004B1684"/>
    <w:rsid w:val="004B170F"/>
    <w:rsid w:val="004B18A2"/>
    <w:rsid w:val="004B1B0A"/>
    <w:rsid w:val="004B249D"/>
    <w:rsid w:val="004B2909"/>
    <w:rsid w:val="004B3855"/>
    <w:rsid w:val="004B388A"/>
    <w:rsid w:val="004B3C0D"/>
    <w:rsid w:val="004B3D7C"/>
    <w:rsid w:val="004B3EBA"/>
    <w:rsid w:val="004B462E"/>
    <w:rsid w:val="004B4F5F"/>
    <w:rsid w:val="004B51C5"/>
    <w:rsid w:val="004B5CB9"/>
    <w:rsid w:val="004B6389"/>
    <w:rsid w:val="004B65C0"/>
    <w:rsid w:val="004B6824"/>
    <w:rsid w:val="004B6C4D"/>
    <w:rsid w:val="004B6F8C"/>
    <w:rsid w:val="004B754A"/>
    <w:rsid w:val="004B75CB"/>
    <w:rsid w:val="004C0BA7"/>
    <w:rsid w:val="004C0F5A"/>
    <w:rsid w:val="004C119E"/>
    <w:rsid w:val="004C192D"/>
    <w:rsid w:val="004C1B7A"/>
    <w:rsid w:val="004C1E14"/>
    <w:rsid w:val="004C1E51"/>
    <w:rsid w:val="004C24D2"/>
    <w:rsid w:val="004C387F"/>
    <w:rsid w:val="004C5F8E"/>
    <w:rsid w:val="004C68F3"/>
    <w:rsid w:val="004C7187"/>
    <w:rsid w:val="004C728B"/>
    <w:rsid w:val="004C7FF1"/>
    <w:rsid w:val="004D06DF"/>
    <w:rsid w:val="004D0AE3"/>
    <w:rsid w:val="004D0B90"/>
    <w:rsid w:val="004D1BF0"/>
    <w:rsid w:val="004D1EBC"/>
    <w:rsid w:val="004D22AB"/>
    <w:rsid w:val="004D2A1C"/>
    <w:rsid w:val="004D2D8D"/>
    <w:rsid w:val="004D590A"/>
    <w:rsid w:val="004D5974"/>
    <w:rsid w:val="004D5988"/>
    <w:rsid w:val="004D599F"/>
    <w:rsid w:val="004D5A0E"/>
    <w:rsid w:val="004D63A9"/>
    <w:rsid w:val="004D6AE5"/>
    <w:rsid w:val="004D7B7E"/>
    <w:rsid w:val="004D7BFE"/>
    <w:rsid w:val="004E063F"/>
    <w:rsid w:val="004E0F9F"/>
    <w:rsid w:val="004E118F"/>
    <w:rsid w:val="004E143B"/>
    <w:rsid w:val="004E2123"/>
    <w:rsid w:val="004E34C0"/>
    <w:rsid w:val="004E37EC"/>
    <w:rsid w:val="004E3EB2"/>
    <w:rsid w:val="004E4168"/>
    <w:rsid w:val="004E48B6"/>
    <w:rsid w:val="004E502B"/>
    <w:rsid w:val="004E52F9"/>
    <w:rsid w:val="004E58B6"/>
    <w:rsid w:val="004E5D49"/>
    <w:rsid w:val="004E66AC"/>
    <w:rsid w:val="004E6FB3"/>
    <w:rsid w:val="004E708A"/>
    <w:rsid w:val="004E7CE9"/>
    <w:rsid w:val="004F078E"/>
    <w:rsid w:val="004F0E58"/>
    <w:rsid w:val="004F2797"/>
    <w:rsid w:val="004F3015"/>
    <w:rsid w:val="004F3CF7"/>
    <w:rsid w:val="004F49C9"/>
    <w:rsid w:val="004F4FB7"/>
    <w:rsid w:val="004F54BE"/>
    <w:rsid w:val="004F59A6"/>
    <w:rsid w:val="004F63E7"/>
    <w:rsid w:val="004F7139"/>
    <w:rsid w:val="004F7354"/>
    <w:rsid w:val="004F7C72"/>
    <w:rsid w:val="005003C4"/>
    <w:rsid w:val="00500C3D"/>
    <w:rsid w:val="00500C60"/>
    <w:rsid w:val="0050158D"/>
    <w:rsid w:val="005018DC"/>
    <w:rsid w:val="00502614"/>
    <w:rsid w:val="005026BE"/>
    <w:rsid w:val="005027E8"/>
    <w:rsid w:val="00502D39"/>
    <w:rsid w:val="00502D65"/>
    <w:rsid w:val="00502EFC"/>
    <w:rsid w:val="005031E7"/>
    <w:rsid w:val="00503265"/>
    <w:rsid w:val="005037EF"/>
    <w:rsid w:val="005038EE"/>
    <w:rsid w:val="0050394B"/>
    <w:rsid w:val="0050394E"/>
    <w:rsid w:val="005040C5"/>
    <w:rsid w:val="00504495"/>
    <w:rsid w:val="00505378"/>
    <w:rsid w:val="005053AB"/>
    <w:rsid w:val="00506E4E"/>
    <w:rsid w:val="00507045"/>
    <w:rsid w:val="00507183"/>
    <w:rsid w:val="0050741A"/>
    <w:rsid w:val="005100B4"/>
    <w:rsid w:val="005104B8"/>
    <w:rsid w:val="005106E3"/>
    <w:rsid w:val="00510851"/>
    <w:rsid w:val="00510FD0"/>
    <w:rsid w:val="0051112A"/>
    <w:rsid w:val="00511C5E"/>
    <w:rsid w:val="00512691"/>
    <w:rsid w:val="00512DB5"/>
    <w:rsid w:val="005133C7"/>
    <w:rsid w:val="00514423"/>
    <w:rsid w:val="005146D2"/>
    <w:rsid w:val="005149E9"/>
    <w:rsid w:val="00514A52"/>
    <w:rsid w:val="00514B66"/>
    <w:rsid w:val="00514D0A"/>
    <w:rsid w:val="005150B9"/>
    <w:rsid w:val="0051575E"/>
    <w:rsid w:val="00516572"/>
    <w:rsid w:val="0051692D"/>
    <w:rsid w:val="00516B35"/>
    <w:rsid w:val="00516DD1"/>
    <w:rsid w:val="00516F45"/>
    <w:rsid w:val="00517332"/>
    <w:rsid w:val="00517805"/>
    <w:rsid w:val="00517B67"/>
    <w:rsid w:val="00520298"/>
    <w:rsid w:val="00520689"/>
    <w:rsid w:val="00521354"/>
    <w:rsid w:val="005220BC"/>
    <w:rsid w:val="00522535"/>
    <w:rsid w:val="0052268D"/>
    <w:rsid w:val="005226E0"/>
    <w:rsid w:val="00522BDE"/>
    <w:rsid w:val="00522DDA"/>
    <w:rsid w:val="005232DB"/>
    <w:rsid w:val="0052331A"/>
    <w:rsid w:val="00523831"/>
    <w:rsid w:val="00524152"/>
    <w:rsid w:val="0052532D"/>
    <w:rsid w:val="00525D79"/>
    <w:rsid w:val="00526DCD"/>
    <w:rsid w:val="005272F0"/>
    <w:rsid w:val="00527C4F"/>
    <w:rsid w:val="0053040D"/>
    <w:rsid w:val="0053083D"/>
    <w:rsid w:val="00530C59"/>
    <w:rsid w:val="00531796"/>
    <w:rsid w:val="00531D4F"/>
    <w:rsid w:val="00532C92"/>
    <w:rsid w:val="00532FD8"/>
    <w:rsid w:val="005345A1"/>
    <w:rsid w:val="00534B7E"/>
    <w:rsid w:val="00535210"/>
    <w:rsid w:val="00535284"/>
    <w:rsid w:val="0053588E"/>
    <w:rsid w:val="00536726"/>
    <w:rsid w:val="00536950"/>
    <w:rsid w:val="005373CA"/>
    <w:rsid w:val="00537442"/>
    <w:rsid w:val="0053747C"/>
    <w:rsid w:val="00537D2B"/>
    <w:rsid w:val="00537D90"/>
    <w:rsid w:val="00537E6C"/>
    <w:rsid w:val="00540A37"/>
    <w:rsid w:val="00540BA4"/>
    <w:rsid w:val="0054100D"/>
    <w:rsid w:val="00541B7B"/>
    <w:rsid w:val="00541CD2"/>
    <w:rsid w:val="00543591"/>
    <w:rsid w:val="0054368C"/>
    <w:rsid w:val="0054390C"/>
    <w:rsid w:val="00543A67"/>
    <w:rsid w:val="00543CBF"/>
    <w:rsid w:val="00544209"/>
    <w:rsid w:val="00545099"/>
    <w:rsid w:val="0054590E"/>
    <w:rsid w:val="00546525"/>
    <w:rsid w:val="0054670C"/>
    <w:rsid w:val="00546C3A"/>
    <w:rsid w:val="005501F0"/>
    <w:rsid w:val="00550962"/>
    <w:rsid w:val="00551900"/>
    <w:rsid w:val="005528CB"/>
    <w:rsid w:val="00553AA0"/>
    <w:rsid w:val="00553BC5"/>
    <w:rsid w:val="00554053"/>
    <w:rsid w:val="00554F5D"/>
    <w:rsid w:val="00555ADF"/>
    <w:rsid w:val="005561C7"/>
    <w:rsid w:val="005563C4"/>
    <w:rsid w:val="0056008D"/>
    <w:rsid w:val="0056030D"/>
    <w:rsid w:val="005603A1"/>
    <w:rsid w:val="00560406"/>
    <w:rsid w:val="005604D1"/>
    <w:rsid w:val="00560C60"/>
    <w:rsid w:val="00560DCB"/>
    <w:rsid w:val="0056105C"/>
    <w:rsid w:val="005616B3"/>
    <w:rsid w:val="00561886"/>
    <w:rsid w:val="005632DF"/>
    <w:rsid w:val="0056368E"/>
    <w:rsid w:val="00563F8E"/>
    <w:rsid w:val="005644DC"/>
    <w:rsid w:val="00564BA8"/>
    <w:rsid w:val="00564E08"/>
    <w:rsid w:val="0056552A"/>
    <w:rsid w:val="00565544"/>
    <w:rsid w:val="00565970"/>
    <w:rsid w:val="00565CE1"/>
    <w:rsid w:val="005660B8"/>
    <w:rsid w:val="005667DD"/>
    <w:rsid w:val="0057010C"/>
    <w:rsid w:val="00570E0B"/>
    <w:rsid w:val="005710A9"/>
    <w:rsid w:val="0057136E"/>
    <w:rsid w:val="005716DE"/>
    <w:rsid w:val="0057198C"/>
    <w:rsid w:val="00572779"/>
    <w:rsid w:val="00572B57"/>
    <w:rsid w:val="00572FF5"/>
    <w:rsid w:val="005733E8"/>
    <w:rsid w:val="005746D7"/>
    <w:rsid w:val="00574BAE"/>
    <w:rsid w:val="005752AA"/>
    <w:rsid w:val="00575511"/>
    <w:rsid w:val="00575DB4"/>
    <w:rsid w:val="00576442"/>
    <w:rsid w:val="00576529"/>
    <w:rsid w:val="005775AB"/>
    <w:rsid w:val="00577782"/>
    <w:rsid w:val="005800C9"/>
    <w:rsid w:val="0058258A"/>
    <w:rsid w:val="0058350D"/>
    <w:rsid w:val="00583766"/>
    <w:rsid w:val="00583EFA"/>
    <w:rsid w:val="005840F6"/>
    <w:rsid w:val="00584642"/>
    <w:rsid w:val="005855D9"/>
    <w:rsid w:val="00586669"/>
    <w:rsid w:val="0058675F"/>
    <w:rsid w:val="00586E71"/>
    <w:rsid w:val="00586FEF"/>
    <w:rsid w:val="005871A3"/>
    <w:rsid w:val="00587CCB"/>
    <w:rsid w:val="00587FC8"/>
    <w:rsid w:val="0059059B"/>
    <w:rsid w:val="005920CD"/>
    <w:rsid w:val="00592975"/>
    <w:rsid w:val="005932D6"/>
    <w:rsid w:val="0059458C"/>
    <w:rsid w:val="0059568D"/>
    <w:rsid w:val="0059606B"/>
    <w:rsid w:val="005963D8"/>
    <w:rsid w:val="005978BC"/>
    <w:rsid w:val="005979A8"/>
    <w:rsid w:val="005A0B50"/>
    <w:rsid w:val="005A1207"/>
    <w:rsid w:val="005A199B"/>
    <w:rsid w:val="005A1EA1"/>
    <w:rsid w:val="005A235F"/>
    <w:rsid w:val="005A32B2"/>
    <w:rsid w:val="005A372E"/>
    <w:rsid w:val="005A3ED9"/>
    <w:rsid w:val="005A4015"/>
    <w:rsid w:val="005A4E31"/>
    <w:rsid w:val="005A5044"/>
    <w:rsid w:val="005A61EF"/>
    <w:rsid w:val="005A6F86"/>
    <w:rsid w:val="005A6F8D"/>
    <w:rsid w:val="005A7079"/>
    <w:rsid w:val="005A778B"/>
    <w:rsid w:val="005A7DAA"/>
    <w:rsid w:val="005B08BC"/>
    <w:rsid w:val="005B1F96"/>
    <w:rsid w:val="005B21B7"/>
    <w:rsid w:val="005B2AEE"/>
    <w:rsid w:val="005B2EBB"/>
    <w:rsid w:val="005B3423"/>
    <w:rsid w:val="005B3561"/>
    <w:rsid w:val="005B368B"/>
    <w:rsid w:val="005B3827"/>
    <w:rsid w:val="005B3CA5"/>
    <w:rsid w:val="005B3CBC"/>
    <w:rsid w:val="005B4BDD"/>
    <w:rsid w:val="005B5C4A"/>
    <w:rsid w:val="005B6625"/>
    <w:rsid w:val="005B66A7"/>
    <w:rsid w:val="005B7B7D"/>
    <w:rsid w:val="005C0AF8"/>
    <w:rsid w:val="005C1306"/>
    <w:rsid w:val="005C1619"/>
    <w:rsid w:val="005C19CC"/>
    <w:rsid w:val="005C247E"/>
    <w:rsid w:val="005C2619"/>
    <w:rsid w:val="005C34A3"/>
    <w:rsid w:val="005C477F"/>
    <w:rsid w:val="005C484E"/>
    <w:rsid w:val="005C537F"/>
    <w:rsid w:val="005C650A"/>
    <w:rsid w:val="005C6885"/>
    <w:rsid w:val="005C7909"/>
    <w:rsid w:val="005D0546"/>
    <w:rsid w:val="005D071B"/>
    <w:rsid w:val="005D0A20"/>
    <w:rsid w:val="005D23E3"/>
    <w:rsid w:val="005D2752"/>
    <w:rsid w:val="005D2DB9"/>
    <w:rsid w:val="005D2FD4"/>
    <w:rsid w:val="005D39AB"/>
    <w:rsid w:val="005D3C47"/>
    <w:rsid w:val="005D4973"/>
    <w:rsid w:val="005D5127"/>
    <w:rsid w:val="005D529D"/>
    <w:rsid w:val="005D5E1A"/>
    <w:rsid w:val="005D60D1"/>
    <w:rsid w:val="005D6627"/>
    <w:rsid w:val="005D6B8F"/>
    <w:rsid w:val="005D6DBC"/>
    <w:rsid w:val="005D6F0A"/>
    <w:rsid w:val="005D75B8"/>
    <w:rsid w:val="005E12BE"/>
    <w:rsid w:val="005E13C9"/>
    <w:rsid w:val="005E1738"/>
    <w:rsid w:val="005E18FE"/>
    <w:rsid w:val="005E2FE9"/>
    <w:rsid w:val="005E373A"/>
    <w:rsid w:val="005E394E"/>
    <w:rsid w:val="005E3AF2"/>
    <w:rsid w:val="005E3C95"/>
    <w:rsid w:val="005E445C"/>
    <w:rsid w:val="005E4DD7"/>
    <w:rsid w:val="005E552E"/>
    <w:rsid w:val="005E70CB"/>
    <w:rsid w:val="005E70DD"/>
    <w:rsid w:val="005E75DC"/>
    <w:rsid w:val="005F04D3"/>
    <w:rsid w:val="005F0515"/>
    <w:rsid w:val="005F05F9"/>
    <w:rsid w:val="005F0DD9"/>
    <w:rsid w:val="005F18F4"/>
    <w:rsid w:val="005F1E33"/>
    <w:rsid w:val="005F2247"/>
    <w:rsid w:val="005F2A09"/>
    <w:rsid w:val="005F2CCF"/>
    <w:rsid w:val="005F34A0"/>
    <w:rsid w:val="005F3551"/>
    <w:rsid w:val="005F3641"/>
    <w:rsid w:val="005F36DD"/>
    <w:rsid w:val="005F380D"/>
    <w:rsid w:val="005F3C1E"/>
    <w:rsid w:val="005F3ED0"/>
    <w:rsid w:val="005F45B1"/>
    <w:rsid w:val="005F5424"/>
    <w:rsid w:val="005F6065"/>
    <w:rsid w:val="005F6EAF"/>
    <w:rsid w:val="005F6FE0"/>
    <w:rsid w:val="005F718F"/>
    <w:rsid w:val="005F7D1B"/>
    <w:rsid w:val="005F7D78"/>
    <w:rsid w:val="006000B4"/>
    <w:rsid w:val="006007FF"/>
    <w:rsid w:val="0060091F"/>
    <w:rsid w:val="00600BCD"/>
    <w:rsid w:val="00600E9B"/>
    <w:rsid w:val="00601625"/>
    <w:rsid w:val="006028DC"/>
    <w:rsid w:val="006056B1"/>
    <w:rsid w:val="00605DBD"/>
    <w:rsid w:val="00606335"/>
    <w:rsid w:val="00606989"/>
    <w:rsid w:val="00607A38"/>
    <w:rsid w:val="00610570"/>
    <w:rsid w:val="0061184C"/>
    <w:rsid w:val="00612AFA"/>
    <w:rsid w:val="00612C92"/>
    <w:rsid w:val="00614007"/>
    <w:rsid w:val="006144C7"/>
    <w:rsid w:val="00614627"/>
    <w:rsid w:val="006148C0"/>
    <w:rsid w:val="006151F4"/>
    <w:rsid w:val="00615792"/>
    <w:rsid w:val="00615D50"/>
    <w:rsid w:val="00616285"/>
    <w:rsid w:val="0061644D"/>
    <w:rsid w:val="006171C0"/>
    <w:rsid w:val="0061738B"/>
    <w:rsid w:val="00617949"/>
    <w:rsid w:val="00620B64"/>
    <w:rsid w:val="006217F1"/>
    <w:rsid w:val="006220C8"/>
    <w:rsid w:val="006221EC"/>
    <w:rsid w:val="00623332"/>
    <w:rsid w:val="0062373F"/>
    <w:rsid w:val="00623ADC"/>
    <w:rsid w:val="00623B29"/>
    <w:rsid w:val="0062408F"/>
    <w:rsid w:val="0062481C"/>
    <w:rsid w:val="00625494"/>
    <w:rsid w:val="0062549D"/>
    <w:rsid w:val="006259DA"/>
    <w:rsid w:val="00625C49"/>
    <w:rsid w:val="00625D30"/>
    <w:rsid w:val="0062647A"/>
    <w:rsid w:val="00626A07"/>
    <w:rsid w:val="00626C12"/>
    <w:rsid w:val="0062702F"/>
    <w:rsid w:val="006273FE"/>
    <w:rsid w:val="00630165"/>
    <w:rsid w:val="00630CC8"/>
    <w:rsid w:val="00630E4D"/>
    <w:rsid w:val="006318DE"/>
    <w:rsid w:val="00631B65"/>
    <w:rsid w:val="00632647"/>
    <w:rsid w:val="00634485"/>
    <w:rsid w:val="00635317"/>
    <w:rsid w:val="0063533A"/>
    <w:rsid w:val="00635C2C"/>
    <w:rsid w:val="0063683E"/>
    <w:rsid w:val="00640309"/>
    <w:rsid w:val="006406D7"/>
    <w:rsid w:val="006407E8"/>
    <w:rsid w:val="00640850"/>
    <w:rsid w:val="0064088B"/>
    <w:rsid w:val="00640DAE"/>
    <w:rsid w:val="00642270"/>
    <w:rsid w:val="00642363"/>
    <w:rsid w:val="00642560"/>
    <w:rsid w:val="00642571"/>
    <w:rsid w:val="00643629"/>
    <w:rsid w:val="0064385E"/>
    <w:rsid w:val="006441E5"/>
    <w:rsid w:val="00644B6F"/>
    <w:rsid w:val="00644C91"/>
    <w:rsid w:val="00644D84"/>
    <w:rsid w:val="00645119"/>
    <w:rsid w:val="006458DD"/>
    <w:rsid w:val="00645A09"/>
    <w:rsid w:val="00645F4C"/>
    <w:rsid w:val="00646563"/>
    <w:rsid w:val="0064677F"/>
    <w:rsid w:val="00646ED2"/>
    <w:rsid w:val="006475A3"/>
    <w:rsid w:val="00647D6A"/>
    <w:rsid w:val="006500D5"/>
    <w:rsid w:val="00650265"/>
    <w:rsid w:val="00650B68"/>
    <w:rsid w:val="006512D5"/>
    <w:rsid w:val="00651FD1"/>
    <w:rsid w:val="0065342C"/>
    <w:rsid w:val="006539B6"/>
    <w:rsid w:val="00654942"/>
    <w:rsid w:val="006549E5"/>
    <w:rsid w:val="00654F6B"/>
    <w:rsid w:val="0065514E"/>
    <w:rsid w:val="00656AE7"/>
    <w:rsid w:val="00656CCA"/>
    <w:rsid w:val="00657916"/>
    <w:rsid w:val="0066182F"/>
    <w:rsid w:val="00661957"/>
    <w:rsid w:val="00661B87"/>
    <w:rsid w:val="00662D87"/>
    <w:rsid w:val="00664A30"/>
    <w:rsid w:val="006656C7"/>
    <w:rsid w:val="006659CB"/>
    <w:rsid w:val="00665D32"/>
    <w:rsid w:val="0066658F"/>
    <w:rsid w:val="00666DA5"/>
    <w:rsid w:val="006675EB"/>
    <w:rsid w:val="006677E2"/>
    <w:rsid w:val="00667F4A"/>
    <w:rsid w:val="006706BB"/>
    <w:rsid w:val="0067078B"/>
    <w:rsid w:val="00670FAF"/>
    <w:rsid w:val="00671085"/>
    <w:rsid w:val="006719B1"/>
    <w:rsid w:val="006722A9"/>
    <w:rsid w:val="00673937"/>
    <w:rsid w:val="00673E87"/>
    <w:rsid w:val="00674375"/>
    <w:rsid w:val="00674510"/>
    <w:rsid w:val="006748DE"/>
    <w:rsid w:val="006755E0"/>
    <w:rsid w:val="00676022"/>
    <w:rsid w:val="00676237"/>
    <w:rsid w:val="00676259"/>
    <w:rsid w:val="006772C0"/>
    <w:rsid w:val="00677D57"/>
    <w:rsid w:val="00680075"/>
    <w:rsid w:val="00680182"/>
    <w:rsid w:val="00680B92"/>
    <w:rsid w:val="00680E4C"/>
    <w:rsid w:val="00681224"/>
    <w:rsid w:val="00681D0E"/>
    <w:rsid w:val="00681D82"/>
    <w:rsid w:val="006826D5"/>
    <w:rsid w:val="00682D5F"/>
    <w:rsid w:val="00683ECA"/>
    <w:rsid w:val="00683EE4"/>
    <w:rsid w:val="00683FFA"/>
    <w:rsid w:val="00684630"/>
    <w:rsid w:val="00684B26"/>
    <w:rsid w:val="00685418"/>
    <w:rsid w:val="0068555C"/>
    <w:rsid w:val="00685BD3"/>
    <w:rsid w:val="00685FC2"/>
    <w:rsid w:val="0068608C"/>
    <w:rsid w:val="00686BDF"/>
    <w:rsid w:val="00686C9A"/>
    <w:rsid w:val="00687025"/>
    <w:rsid w:val="006871AB"/>
    <w:rsid w:val="00687379"/>
    <w:rsid w:val="00687E1D"/>
    <w:rsid w:val="0069032D"/>
    <w:rsid w:val="00691A79"/>
    <w:rsid w:val="00692A9D"/>
    <w:rsid w:val="00692F29"/>
    <w:rsid w:val="00693414"/>
    <w:rsid w:val="0069381C"/>
    <w:rsid w:val="00693859"/>
    <w:rsid w:val="00693A1C"/>
    <w:rsid w:val="00694E10"/>
    <w:rsid w:val="00695602"/>
    <w:rsid w:val="00695711"/>
    <w:rsid w:val="006958D0"/>
    <w:rsid w:val="00697520"/>
    <w:rsid w:val="00697CD6"/>
    <w:rsid w:val="006A04A8"/>
    <w:rsid w:val="006A057D"/>
    <w:rsid w:val="006A06A0"/>
    <w:rsid w:val="006A0E8B"/>
    <w:rsid w:val="006A1171"/>
    <w:rsid w:val="006A1300"/>
    <w:rsid w:val="006A15DC"/>
    <w:rsid w:val="006A1695"/>
    <w:rsid w:val="006A192D"/>
    <w:rsid w:val="006A1A66"/>
    <w:rsid w:val="006A3CCA"/>
    <w:rsid w:val="006A4078"/>
    <w:rsid w:val="006A4213"/>
    <w:rsid w:val="006A46AC"/>
    <w:rsid w:val="006A4765"/>
    <w:rsid w:val="006A4919"/>
    <w:rsid w:val="006A4C16"/>
    <w:rsid w:val="006A563A"/>
    <w:rsid w:val="006A5835"/>
    <w:rsid w:val="006A5DB4"/>
    <w:rsid w:val="006A667A"/>
    <w:rsid w:val="006A71EE"/>
    <w:rsid w:val="006A72C3"/>
    <w:rsid w:val="006A7566"/>
    <w:rsid w:val="006A7681"/>
    <w:rsid w:val="006B00DF"/>
    <w:rsid w:val="006B05E5"/>
    <w:rsid w:val="006B0BE8"/>
    <w:rsid w:val="006B0FEB"/>
    <w:rsid w:val="006B1A11"/>
    <w:rsid w:val="006B2860"/>
    <w:rsid w:val="006B2E9D"/>
    <w:rsid w:val="006B2EE5"/>
    <w:rsid w:val="006B30A9"/>
    <w:rsid w:val="006B3390"/>
    <w:rsid w:val="006B3731"/>
    <w:rsid w:val="006B3854"/>
    <w:rsid w:val="006B3AB8"/>
    <w:rsid w:val="006B4A13"/>
    <w:rsid w:val="006B5852"/>
    <w:rsid w:val="006B5A8C"/>
    <w:rsid w:val="006B6E08"/>
    <w:rsid w:val="006B79BA"/>
    <w:rsid w:val="006B7BA1"/>
    <w:rsid w:val="006B7E91"/>
    <w:rsid w:val="006B7FE2"/>
    <w:rsid w:val="006C0B02"/>
    <w:rsid w:val="006C1BD8"/>
    <w:rsid w:val="006C4592"/>
    <w:rsid w:val="006C4F5D"/>
    <w:rsid w:val="006C513E"/>
    <w:rsid w:val="006C5ABA"/>
    <w:rsid w:val="006C620E"/>
    <w:rsid w:val="006C6293"/>
    <w:rsid w:val="006C73C1"/>
    <w:rsid w:val="006C756B"/>
    <w:rsid w:val="006C76DC"/>
    <w:rsid w:val="006C7CC3"/>
    <w:rsid w:val="006D02B6"/>
    <w:rsid w:val="006D0800"/>
    <w:rsid w:val="006D2853"/>
    <w:rsid w:val="006D39A7"/>
    <w:rsid w:val="006D491A"/>
    <w:rsid w:val="006D49D4"/>
    <w:rsid w:val="006D49F5"/>
    <w:rsid w:val="006D5B01"/>
    <w:rsid w:val="006D5B5E"/>
    <w:rsid w:val="006D65D9"/>
    <w:rsid w:val="006D6E0C"/>
    <w:rsid w:val="006D7430"/>
    <w:rsid w:val="006D78B7"/>
    <w:rsid w:val="006D7B0B"/>
    <w:rsid w:val="006D7EAC"/>
    <w:rsid w:val="006E002B"/>
    <w:rsid w:val="006E0054"/>
    <w:rsid w:val="006E025A"/>
    <w:rsid w:val="006E03C0"/>
    <w:rsid w:val="006E1110"/>
    <w:rsid w:val="006E1D1F"/>
    <w:rsid w:val="006E26C4"/>
    <w:rsid w:val="006E2BC3"/>
    <w:rsid w:val="006E3E44"/>
    <w:rsid w:val="006E48B6"/>
    <w:rsid w:val="006E4E61"/>
    <w:rsid w:val="006E5E51"/>
    <w:rsid w:val="006E6447"/>
    <w:rsid w:val="006E6D4B"/>
    <w:rsid w:val="006E707C"/>
    <w:rsid w:val="006E79AD"/>
    <w:rsid w:val="006E7B28"/>
    <w:rsid w:val="006F05A5"/>
    <w:rsid w:val="006F05B2"/>
    <w:rsid w:val="006F0714"/>
    <w:rsid w:val="006F18E3"/>
    <w:rsid w:val="006F342C"/>
    <w:rsid w:val="006F3530"/>
    <w:rsid w:val="006F3705"/>
    <w:rsid w:val="006F461A"/>
    <w:rsid w:val="006F47A6"/>
    <w:rsid w:val="006F49C3"/>
    <w:rsid w:val="006F5E0B"/>
    <w:rsid w:val="006F5F16"/>
    <w:rsid w:val="006F5F2A"/>
    <w:rsid w:val="006F6639"/>
    <w:rsid w:val="006F79CE"/>
    <w:rsid w:val="006F7DAC"/>
    <w:rsid w:val="0070062B"/>
    <w:rsid w:val="00700A67"/>
    <w:rsid w:val="00700C62"/>
    <w:rsid w:val="00701E21"/>
    <w:rsid w:val="0070251B"/>
    <w:rsid w:val="00702582"/>
    <w:rsid w:val="007025B7"/>
    <w:rsid w:val="00703891"/>
    <w:rsid w:val="00703A93"/>
    <w:rsid w:val="00703EF9"/>
    <w:rsid w:val="007047C0"/>
    <w:rsid w:val="00704D8D"/>
    <w:rsid w:val="00705C45"/>
    <w:rsid w:val="00706026"/>
    <w:rsid w:val="00706053"/>
    <w:rsid w:val="00706DA0"/>
    <w:rsid w:val="00706E20"/>
    <w:rsid w:val="00706FFB"/>
    <w:rsid w:val="007073F6"/>
    <w:rsid w:val="007077E0"/>
    <w:rsid w:val="00707844"/>
    <w:rsid w:val="00710C95"/>
    <w:rsid w:val="00711639"/>
    <w:rsid w:val="007119A0"/>
    <w:rsid w:val="00711DBB"/>
    <w:rsid w:val="007123D0"/>
    <w:rsid w:val="007123F5"/>
    <w:rsid w:val="00712913"/>
    <w:rsid w:val="007132B8"/>
    <w:rsid w:val="00714131"/>
    <w:rsid w:val="00714A14"/>
    <w:rsid w:val="007159BE"/>
    <w:rsid w:val="00715C12"/>
    <w:rsid w:val="00715C9F"/>
    <w:rsid w:val="00715CD6"/>
    <w:rsid w:val="00716777"/>
    <w:rsid w:val="00717B0C"/>
    <w:rsid w:val="0072002F"/>
    <w:rsid w:val="00720095"/>
    <w:rsid w:val="0072185B"/>
    <w:rsid w:val="00723151"/>
    <w:rsid w:val="007231E0"/>
    <w:rsid w:val="0072327F"/>
    <w:rsid w:val="007245BC"/>
    <w:rsid w:val="007246C4"/>
    <w:rsid w:val="00724A0B"/>
    <w:rsid w:val="00724DC9"/>
    <w:rsid w:val="00724E46"/>
    <w:rsid w:val="007252D2"/>
    <w:rsid w:val="00725601"/>
    <w:rsid w:val="00725FEB"/>
    <w:rsid w:val="00726DCA"/>
    <w:rsid w:val="00727356"/>
    <w:rsid w:val="0072741B"/>
    <w:rsid w:val="00727D18"/>
    <w:rsid w:val="00730013"/>
    <w:rsid w:val="00730D82"/>
    <w:rsid w:val="0073110A"/>
    <w:rsid w:val="00731711"/>
    <w:rsid w:val="00732389"/>
    <w:rsid w:val="0073238D"/>
    <w:rsid w:val="007323D9"/>
    <w:rsid w:val="00732F90"/>
    <w:rsid w:val="0073303D"/>
    <w:rsid w:val="00733272"/>
    <w:rsid w:val="0073393E"/>
    <w:rsid w:val="00733C37"/>
    <w:rsid w:val="00734A46"/>
    <w:rsid w:val="00734EF8"/>
    <w:rsid w:val="00735BA2"/>
    <w:rsid w:val="00737513"/>
    <w:rsid w:val="0073772A"/>
    <w:rsid w:val="00737B40"/>
    <w:rsid w:val="00741278"/>
    <w:rsid w:val="00741E89"/>
    <w:rsid w:val="00743971"/>
    <w:rsid w:val="00743BD4"/>
    <w:rsid w:val="00744CB2"/>
    <w:rsid w:val="00745749"/>
    <w:rsid w:val="007457A3"/>
    <w:rsid w:val="00745AF9"/>
    <w:rsid w:val="00745EC5"/>
    <w:rsid w:val="00746606"/>
    <w:rsid w:val="00746F70"/>
    <w:rsid w:val="00747FEA"/>
    <w:rsid w:val="00750589"/>
    <w:rsid w:val="0075092C"/>
    <w:rsid w:val="007519DC"/>
    <w:rsid w:val="00752170"/>
    <w:rsid w:val="00752590"/>
    <w:rsid w:val="00752606"/>
    <w:rsid w:val="00753566"/>
    <w:rsid w:val="00753717"/>
    <w:rsid w:val="00754134"/>
    <w:rsid w:val="0075490A"/>
    <w:rsid w:val="00754CA2"/>
    <w:rsid w:val="00754CA7"/>
    <w:rsid w:val="00755046"/>
    <w:rsid w:val="007562ED"/>
    <w:rsid w:val="0075701A"/>
    <w:rsid w:val="007573CC"/>
    <w:rsid w:val="0075799C"/>
    <w:rsid w:val="00757DBF"/>
    <w:rsid w:val="007604E6"/>
    <w:rsid w:val="0076131F"/>
    <w:rsid w:val="00761454"/>
    <w:rsid w:val="00762906"/>
    <w:rsid w:val="00763735"/>
    <w:rsid w:val="00763F08"/>
    <w:rsid w:val="007648A0"/>
    <w:rsid w:val="00764DA2"/>
    <w:rsid w:val="00765371"/>
    <w:rsid w:val="00765712"/>
    <w:rsid w:val="007666AC"/>
    <w:rsid w:val="00767227"/>
    <w:rsid w:val="0076726E"/>
    <w:rsid w:val="00767EC2"/>
    <w:rsid w:val="007703E7"/>
    <w:rsid w:val="0077055A"/>
    <w:rsid w:val="00770BCB"/>
    <w:rsid w:val="00770BE2"/>
    <w:rsid w:val="00771AB7"/>
    <w:rsid w:val="00772184"/>
    <w:rsid w:val="0077257D"/>
    <w:rsid w:val="00776252"/>
    <w:rsid w:val="00776682"/>
    <w:rsid w:val="007766C0"/>
    <w:rsid w:val="00776B51"/>
    <w:rsid w:val="0077729F"/>
    <w:rsid w:val="007777C9"/>
    <w:rsid w:val="00780189"/>
    <w:rsid w:val="00780651"/>
    <w:rsid w:val="007808BC"/>
    <w:rsid w:val="00781300"/>
    <w:rsid w:val="007822BD"/>
    <w:rsid w:val="00782BF2"/>
    <w:rsid w:val="007837B7"/>
    <w:rsid w:val="00783C0F"/>
    <w:rsid w:val="00784095"/>
    <w:rsid w:val="00784269"/>
    <w:rsid w:val="00784592"/>
    <w:rsid w:val="00785119"/>
    <w:rsid w:val="007851AC"/>
    <w:rsid w:val="00785317"/>
    <w:rsid w:val="00785561"/>
    <w:rsid w:val="0078572B"/>
    <w:rsid w:val="00785769"/>
    <w:rsid w:val="007865C5"/>
    <w:rsid w:val="00786FCA"/>
    <w:rsid w:val="0078709E"/>
    <w:rsid w:val="0078759B"/>
    <w:rsid w:val="00790461"/>
    <w:rsid w:val="00791C75"/>
    <w:rsid w:val="00791D0D"/>
    <w:rsid w:val="00792ED2"/>
    <w:rsid w:val="00793D5C"/>
    <w:rsid w:val="00794385"/>
    <w:rsid w:val="007948A4"/>
    <w:rsid w:val="007956E4"/>
    <w:rsid w:val="00795796"/>
    <w:rsid w:val="00795DF0"/>
    <w:rsid w:val="00796367"/>
    <w:rsid w:val="007966EE"/>
    <w:rsid w:val="00796C91"/>
    <w:rsid w:val="007A00DB"/>
    <w:rsid w:val="007A0235"/>
    <w:rsid w:val="007A2DFB"/>
    <w:rsid w:val="007A415B"/>
    <w:rsid w:val="007A4694"/>
    <w:rsid w:val="007A4F9C"/>
    <w:rsid w:val="007A545A"/>
    <w:rsid w:val="007A5C56"/>
    <w:rsid w:val="007A6615"/>
    <w:rsid w:val="007A6B70"/>
    <w:rsid w:val="007A7038"/>
    <w:rsid w:val="007A7340"/>
    <w:rsid w:val="007A7B85"/>
    <w:rsid w:val="007B0165"/>
    <w:rsid w:val="007B0F71"/>
    <w:rsid w:val="007B1530"/>
    <w:rsid w:val="007B1A46"/>
    <w:rsid w:val="007B1F44"/>
    <w:rsid w:val="007B21D5"/>
    <w:rsid w:val="007B3ABD"/>
    <w:rsid w:val="007B3ECC"/>
    <w:rsid w:val="007B44D5"/>
    <w:rsid w:val="007B48D9"/>
    <w:rsid w:val="007B4D4D"/>
    <w:rsid w:val="007B575D"/>
    <w:rsid w:val="007B5A73"/>
    <w:rsid w:val="007B629A"/>
    <w:rsid w:val="007B6838"/>
    <w:rsid w:val="007B793B"/>
    <w:rsid w:val="007B7B2E"/>
    <w:rsid w:val="007C1DF4"/>
    <w:rsid w:val="007C1EB7"/>
    <w:rsid w:val="007C204F"/>
    <w:rsid w:val="007C263D"/>
    <w:rsid w:val="007C288E"/>
    <w:rsid w:val="007C2E22"/>
    <w:rsid w:val="007C319E"/>
    <w:rsid w:val="007C3918"/>
    <w:rsid w:val="007C3F17"/>
    <w:rsid w:val="007C5458"/>
    <w:rsid w:val="007D076F"/>
    <w:rsid w:val="007D0857"/>
    <w:rsid w:val="007D0F3B"/>
    <w:rsid w:val="007D1665"/>
    <w:rsid w:val="007D1BDF"/>
    <w:rsid w:val="007D2036"/>
    <w:rsid w:val="007D21A0"/>
    <w:rsid w:val="007D3020"/>
    <w:rsid w:val="007D30E9"/>
    <w:rsid w:val="007D3CFA"/>
    <w:rsid w:val="007D4005"/>
    <w:rsid w:val="007D54F7"/>
    <w:rsid w:val="007D6807"/>
    <w:rsid w:val="007D69F0"/>
    <w:rsid w:val="007D7480"/>
    <w:rsid w:val="007E00E4"/>
    <w:rsid w:val="007E0DB7"/>
    <w:rsid w:val="007E1015"/>
    <w:rsid w:val="007E10CF"/>
    <w:rsid w:val="007E1524"/>
    <w:rsid w:val="007E1D6C"/>
    <w:rsid w:val="007E247F"/>
    <w:rsid w:val="007E2D36"/>
    <w:rsid w:val="007E3198"/>
    <w:rsid w:val="007E3B01"/>
    <w:rsid w:val="007E40A5"/>
    <w:rsid w:val="007E46F5"/>
    <w:rsid w:val="007E4C7F"/>
    <w:rsid w:val="007E5AF3"/>
    <w:rsid w:val="007E6ABE"/>
    <w:rsid w:val="007E6E52"/>
    <w:rsid w:val="007E700B"/>
    <w:rsid w:val="007E7214"/>
    <w:rsid w:val="007E7554"/>
    <w:rsid w:val="007E7A4E"/>
    <w:rsid w:val="007E7E4F"/>
    <w:rsid w:val="007F04EC"/>
    <w:rsid w:val="007F0A74"/>
    <w:rsid w:val="007F1DF1"/>
    <w:rsid w:val="007F292F"/>
    <w:rsid w:val="007F2A0F"/>
    <w:rsid w:val="007F2C62"/>
    <w:rsid w:val="007F2ECF"/>
    <w:rsid w:val="007F358F"/>
    <w:rsid w:val="007F4410"/>
    <w:rsid w:val="007F4567"/>
    <w:rsid w:val="007F4989"/>
    <w:rsid w:val="007F49C4"/>
    <w:rsid w:val="007F4B9F"/>
    <w:rsid w:val="007F50C4"/>
    <w:rsid w:val="007F611A"/>
    <w:rsid w:val="007F6CCD"/>
    <w:rsid w:val="007F7496"/>
    <w:rsid w:val="007F7580"/>
    <w:rsid w:val="00800741"/>
    <w:rsid w:val="00800BCD"/>
    <w:rsid w:val="008016DC"/>
    <w:rsid w:val="0080180C"/>
    <w:rsid w:val="00801B67"/>
    <w:rsid w:val="00801DF4"/>
    <w:rsid w:val="00802774"/>
    <w:rsid w:val="0080302F"/>
    <w:rsid w:val="008041EC"/>
    <w:rsid w:val="0080501A"/>
    <w:rsid w:val="00805891"/>
    <w:rsid w:val="00805B14"/>
    <w:rsid w:val="00805D77"/>
    <w:rsid w:val="00805DEF"/>
    <w:rsid w:val="00805F11"/>
    <w:rsid w:val="00807674"/>
    <w:rsid w:val="008077EF"/>
    <w:rsid w:val="00807FBB"/>
    <w:rsid w:val="00811ECA"/>
    <w:rsid w:val="0081204E"/>
    <w:rsid w:val="00813538"/>
    <w:rsid w:val="00813D6C"/>
    <w:rsid w:val="00813EF6"/>
    <w:rsid w:val="0081440B"/>
    <w:rsid w:val="008152C3"/>
    <w:rsid w:val="00816721"/>
    <w:rsid w:val="008169C2"/>
    <w:rsid w:val="00817472"/>
    <w:rsid w:val="00817E34"/>
    <w:rsid w:val="00820498"/>
    <w:rsid w:val="00820563"/>
    <w:rsid w:val="0082235B"/>
    <w:rsid w:val="0082264B"/>
    <w:rsid w:val="0082283C"/>
    <w:rsid w:val="008236EB"/>
    <w:rsid w:val="00824868"/>
    <w:rsid w:val="00825ABF"/>
    <w:rsid w:val="00825DFB"/>
    <w:rsid w:val="00826ADF"/>
    <w:rsid w:val="00826CF9"/>
    <w:rsid w:val="0082717D"/>
    <w:rsid w:val="00831637"/>
    <w:rsid w:val="008325A6"/>
    <w:rsid w:val="00832B9D"/>
    <w:rsid w:val="00833045"/>
    <w:rsid w:val="00835455"/>
    <w:rsid w:val="00835C2E"/>
    <w:rsid w:val="00835F49"/>
    <w:rsid w:val="00837447"/>
    <w:rsid w:val="00837836"/>
    <w:rsid w:val="0084087A"/>
    <w:rsid w:val="008412E6"/>
    <w:rsid w:val="00841B4B"/>
    <w:rsid w:val="00841C15"/>
    <w:rsid w:val="00841D41"/>
    <w:rsid w:val="00842225"/>
    <w:rsid w:val="00842327"/>
    <w:rsid w:val="008423FB"/>
    <w:rsid w:val="008429D3"/>
    <w:rsid w:val="008449BC"/>
    <w:rsid w:val="00844CD0"/>
    <w:rsid w:val="00847302"/>
    <w:rsid w:val="008473E5"/>
    <w:rsid w:val="008474CF"/>
    <w:rsid w:val="0085003E"/>
    <w:rsid w:val="008500B5"/>
    <w:rsid w:val="008505C4"/>
    <w:rsid w:val="00850ABD"/>
    <w:rsid w:val="00851551"/>
    <w:rsid w:val="00851B55"/>
    <w:rsid w:val="008525F1"/>
    <w:rsid w:val="008526ED"/>
    <w:rsid w:val="00852AD8"/>
    <w:rsid w:val="00852B68"/>
    <w:rsid w:val="00852DC1"/>
    <w:rsid w:val="00853657"/>
    <w:rsid w:val="008536B8"/>
    <w:rsid w:val="00853E20"/>
    <w:rsid w:val="008550FC"/>
    <w:rsid w:val="00856005"/>
    <w:rsid w:val="00856305"/>
    <w:rsid w:val="0085637E"/>
    <w:rsid w:val="00856EAF"/>
    <w:rsid w:val="00857433"/>
    <w:rsid w:val="008576C0"/>
    <w:rsid w:val="00860352"/>
    <w:rsid w:val="008604FC"/>
    <w:rsid w:val="0086068E"/>
    <w:rsid w:val="0086077F"/>
    <w:rsid w:val="0086094F"/>
    <w:rsid w:val="00860AB7"/>
    <w:rsid w:val="0086176E"/>
    <w:rsid w:val="0086197E"/>
    <w:rsid w:val="008619A3"/>
    <w:rsid w:val="00861C09"/>
    <w:rsid w:val="00862ED0"/>
    <w:rsid w:val="00864D21"/>
    <w:rsid w:val="008659F4"/>
    <w:rsid w:val="0086609B"/>
    <w:rsid w:val="00866AA6"/>
    <w:rsid w:val="008670F0"/>
    <w:rsid w:val="00867444"/>
    <w:rsid w:val="0087022C"/>
    <w:rsid w:val="0087161A"/>
    <w:rsid w:val="008720E6"/>
    <w:rsid w:val="00872406"/>
    <w:rsid w:val="00872419"/>
    <w:rsid w:val="00872D7E"/>
    <w:rsid w:val="0087331C"/>
    <w:rsid w:val="00873DB8"/>
    <w:rsid w:val="00874421"/>
    <w:rsid w:val="00874CFA"/>
    <w:rsid w:val="00874EB7"/>
    <w:rsid w:val="00875777"/>
    <w:rsid w:val="00875CBC"/>
    <w:rsid w:val="00876548"/>
    <w:rsid w:val="00876818"/>
    <w:rsid w:val="00876FBB"/>
    <w:rsid w:val="00877033"/>
    <w:rsid w:val="008770C8"/>
    <w:rsid w:val="00877301"/>
    <w:rsid w:val="0087777E"/>
    <w:rsid w:val="0087794C"/>
    <w:rsid w:val="008779CD"/>
    <w:rsid w:val="00880006"/>
    <w:rsid w:val="00880117"/>
    <w:rsid w:val="00880529"/>
    <w:rsid w:val="008810E4"/>
    <w:rsid w:val="00881271"/>
    <w:rsid w:val="00881391"/>
    <w:rsid w:val="008826D8"/>
    <w:rsid w:val="00883188"/>
    <w:rsid w:val="00883AAD"/>
    <w:rsid w:val="00883B08"/>
    <w:rsid w:val="00884783"/>
    <w:rsid w:val="00884C84"/>
    <w:rsid w:val="00885EDE"/>
    <w:rsid w:val="00886F8E"/>
    <w:rsid w:val="0088704C"/>
    <w:rsid w:val="00890074"/>
    <w:rsid w:val="008902A7"/>
    <w:rsid w:val="0089033F"/>
    <w:rsid w:val="00890ACF"/>
    <w:rsid w:val="00891061"/>
    <w:rsid w:val="0089212F"/>
    <w:rsid w:val="008922DC"/>
    <w:rsid w:val="00892654"/>
    <w:rsid w:val="0089327C"/>
    <w:rsid w:val="008933AE"/>
    <w:rsid w:val="008934BE"/>
    <w:rsid w:val="0089458D"/>
    <w:rsid w:val="008948F1"/>
    <w:rsid w:val="00894E05"/>
    <w:rsid w:val="00895838"/>
    <w:rsid w:val="00896BD4"/>
    <w:rsid w:val="0089730F"/>
    <w:rsid w:val="0089785D"/>
    <w:rsid w:val="00897BEF"/>
    <w:rsid w:val="00897D29"/>
    <w:rsid w:val="008A1FF0"/>
    <w:rsid w:val="008A230C"/>
    <w:rsid w:val="008A2403"/>
    <w:rsid w:val="008A2B11"/>
    <w:rsid w:val="008A4222"/>
    <w:rsid w:val="008A430F"/>
    <w:rsid w:val="008A45E8"/>
    <w:rsid w:val="008A4AF2"/>
    <w:rsid w:val="008A4B38"/>
    <w:rsid w:val="008A4EB2"/>
    <w:rsid w:val="008A5AD0"/>
    <w:rsid w:val="008A6548"/>
    <w:rsid w:val="008A7288"/>
    <w:rsid w:val="008A74A0"/>
    <w:rsid w:val="008A7A66"/>
    <w:rsid w:val="008A7EEE"/>
    <w:rsid w:val="008A7F6D"/>
    <w:rsid w:val="008B096F"/>
    <w:rsid w:val="008B0DE4"/>
    <w:rsid w:val="008B13FC"/>
    <w:rsid w:val="008B1BF5"/>
    <w:rsid w:val="008B245C"/>
    <w:rsid w:val="008B3489"/>
    <w:rsid w:val="008B3C7C"/>
    <w:rsid w:val="008B44A0"/>
    <w:rsid w:val="008B5500"/>
    <w:rsid w:val="008B5551"/>
    <w:rsid w:val="008B568D"/>
    <w:rsid w:val="008B577E"/>
    <w:rsid w:val="008B5B24"/>
    <w:rsid w:val="008B5C28"/>
    <w:rsid w:val="008B5FDC"/>
    <w:rsid w:val="008B63B8"/>
    <w:rsid w:val="008B6ADC"/>
    <w:rsid w:val="008B6C9E"/>
    <w:rsid w:val="008B78D4"/>
    <w:rsid w:val="008C0AFE"/>
    <w:rsid w:val="008C0E68"/>
    <w:rsid w:val="008C11AF"/>
    <w:rsid w:val="008C1369"/>
    <w:rsid w:val="008C192D"/>
    <w:rsid w:val="008C207D"/>
    <w:rsid w:val="008C3228"/>
    <w:rsid w:val="008C4266"/>
    <w:rsid w:val="008C4C1F"/>
    <w:rsid w:val="008C4F44"/>
    <w:rsid w:val="008C534A"/>
    <w:rsid w:val="008C5AFF"/>
    <w:rsid w:val="008C6FA1"/>
    <w:rsid w:val="008C70B8"/>
    <w:rsid w:val="008C7C73"/>
    <w:rsid w:val="008C7C79"/>
    <w:rsid w:val="008D019C"/>
    <w:rsid w:val="008D0244"/>
    <w:rsid w:val="008D1E93"/>
    <w:rsid w:val="008D2AE7"/>
    <w:rsid w:val="008D2FA7"/>
    <w:rsid w:val="008D340E"/>
    <w:rsid w:val="008D3621"/>
    <w:rsid w:val="008D3CE9"/>
    <w:rsid w:val="008D3F01"/>
    <w:rsid w:val="008D3F15"/>
    <w:rsid w:val="008D4E6A"/>
    <w:rsid w:val="008D5726"/>
    <w:rsid w:val="008D5E24"/>
    <w:rsid w:val="008D5F9B"/>
    <w:rsid w:val="008D661A"/>
    <w:rsid w:val="008D671C"/>
    <w:rsid w:val="008D68B2"/>
    <w:rsid w:val="008D754C"/>
    <w:rsid w:val="008E08ED"/>
    <w:rsid w:val="008E0C23"/>
    <w:rsid w:val="008E2126"/>
    <w:rsid w:val="008E36BA"/>
    <w:rsid w:val="008E38C7"/>
    <w:rsid w:val="008E54C1"/>
    <w:rsid w:val="008E5632"/>
    <w:rsid w:val="008E62A0"/>
    <w:rsid w:val="008E721E"/>
    <w:rsid w:val="008E75FD"/>
    <w:rsid w:val="008E7686"/>
    <w:rsid w:val="008F07C8"/>
    <w:rsid w:val="008F0C6B"/>
    <w:rsid w:val="008F1157"/>
    <w:rsid w:val="008F17EE"/>
    <w:rsid w:val="008F1CA5"/>
    <w:rsid w:val="008F2245"/>
    <w:rsid w:val="008F2A63"/>
    <w:rsid w:val="008F37C9"/>
    <w:rsid w:val="008F3816"/>
    <w:rsid w:val="008F489F"/>
    <w:rsid w:val="008F51D1"/>
    <w:rsid w:val="008F5774"/>
    <w:rsid w:val="008F743C"/>
    <w:rsid w:val="008F79B8"/>
    <w:rsid w:val="008F7D0F"/>
    <w:rsid w:val="008F7D30"/>
    <w:rsid w:val="0090051C"/>
    <w:rsid w:val="00900D32"/>
    <w:rsid w:val="00900DBB"/>
    <w:rsid w:val="009010E7"/>
    <w:rsid w:val="0090197F"/>
    <w:rsid w:val="0090210C"/>
    <w:rsid w:val="00902258"/>
    <w:rsid w:val="009028EA"/>
    <w:rsid w:val="009031B5"/>
    <w:rsid w:val="009035D5"/>
    <w:rsid w:val="009041F4"/>
    <w:rsid w:val="009045A6"/>
    <w:rsid w:val="009045BF"/>
    <w:rsid w:val="00904CE8"/>
    <w:rsid w:val="0090504D"/>
    <w:rsid w:val="00905556"/>
    <w:rsid w:val="00905652"/>
    <w:rsid w:val="009076E1"/>
    <w:rsid w:val="0091054B"/>
    <w:rsid w:val="00910C7D"/>
    <w:rsid w:val="0091256A"/>
    <w:rsid w:val="00912D92"/>
    <w:rsid w:val="0091312A"/>
    <w:rsid w:val="009132A8"/>
    <w:rsid w:val="00913305"/>
    <w:rsid w:val="009134CD"/>
    <w:rsid w:val="00913DE7"/>
    <w:rsid w:val="0091419A"/>
    <w:rsid w:val="00914691"/>
    <w:rsid w:val="00914DEA"/>
    <w:rsid w:val="0091570C"/>
    <w:rsid w:val="00915C75"/>
    <w:rsid w:val="00916869"/>
    <w:rsid w:val="00916C13"/>
    <w:rsid w:val="00916F01"/>
    <w:rsid w:val="009170F7"/>
    <w:rsid w:val="00917221"/>
    <w:rsid w:val="0091780E"/>
    <w:rsid w:val="00917C0E"/>
    <w:rsid w:val="009209A2"/>
    <w:rsid w:val="00920C2A"/>
    <w:rsid w:val="00920C71"/>
    <w:rsid w:val="00921CD2"/>
    <w:rsid w:val="009226B7"/>
    <w:rsid w:val="00922887"/>
    <w:rsid w:val="00922A10"/>
    <w:rsid w:val="00922AAA"/>
    <w:rsid w:val="00922CBA"/>
    <w:rsid w:val="00922F5E"/>
    <w:rsid w:val="00925C82"/>
    <w:rsid w:val="009261CD"/>
    <w:rsid w:val="0092651D"/>
    <w:rsid w:val="009267F5"/>
    <w:rsid w:val="00926B32"/>
    <w:rsid w:val="009272DE"/>
    <w:rsid w:val="009274F8"/>
    <w:rsid w:val="00930204"/>
    <w:rsid w:val="0093086E"/>
    <w:rsid w:val="0093124A"/>
    <w:rsid w:val="00931A2F"/>
    <w:rsid w:val="009320ED"/>
    <w:rsid w:val="00932B7E"/>
    <w:rsid w:val="00932B92"/>
    <w:rsid w:val="00932EAD"/>
    <w:rsid w:val="009332AC"/>
    <w:rsid w:val="00933EAC"/>
    <w:rsid w:val="00933FBB"/>
    <w:rsid w:val="009347C4"/>
    <w:rsid w:val="00934F53"/>
    <w:rsid w:val="00935BF2"/>
    <w:rsid w:val="00935EF1"/>
    <w:rsid w:val="009361C2"/>
    <w:rsid w:val="009371B8"/>
    <w:rsid w:val="00937280"/>
    <w:rsid w:val="00937D89"/>
    <w:rsid w:val="009404B6"/>
    <w:rsid w:val="00940722"/>
    <w:rsid w:val="00941686"/>
    <w:rsid w:val="00941EB0"/>
    <w:rsid w:val="00941EEE"/>
    <w:rsid w:val="00942558"/>
    <w:rsid w:val="009425A2"/>
    <w:rsid w:val="009441AA"/>
    <w:rsid w:val="00944AE7"/>
    <w:rsid w:val="00944B37"/>
    <w:rsid w:val="00944CBC"/>
    <w:rsid w:val="0094620C"/>
    <w:rsid w:val="0094642C"/>
    <w:rsid w:val="0094666E"/>
    <w:rsid w:val="00946994"/>
    <w:rsid w:val="00946AAA"/>
    <w:rsid w:val="00950106"/>
    <w:rsid w:val="00951A83"/>
    <w:rsid w:val="00951A87"/>
    <w:rsid w:val="0095247A"/>
    <w:rsid w:val="009526E0"/>
    <w:rsid w:val="00952EBE"/>
    <w:rsid w:val="0095382B"/>
    <w:rsid w:val="00954391"/>
    <w:rsid w:val="0095478A"/>
    <w:rsid w:val="00954FB7"/>
    <w:rsid w:val="009556CA"/>
    <w:rsid w:val="00956212"/>
    <w:rsid w:val="009564D9"/>
    <w:rsid w:val="0095758A"/>
    <w:rsid w:val="0096000C"/>
    <w:rsid w:val="00961681"/>
    <w:rsid w:val="00961A01"/>
    <w:rsid w:val="00961D9C"/>
    <w:rsid w:val="00962725"/>
    <w:rsid w:val="00962F63"/>
    <w:rsid w:val="00963400"/>
    <w:rsid w:val="0096395F"/>
    <w:rsid w:val="00963A9D"/>
    <w:rsid w:val="009643C8"/>
    <w:rsid w:val="00964AF5"/>
    <w:rsid w:val="00964C0B"/>
    <w:rsid w:val="00965C5F"/>
    <w:rsid w:val="00965EA3"/>
    <w:rsid w:val="0096633C"/>
    <w:rsid w:val="0096677B"/>
    <w:rsid w:val="009667F9"/>
    <w:rsid w:val="00966DF3"/>
    <w:rsid w:val="00967E2E"/>
    <w:rsid w:val="00970FF5"/>
    <w:rsid w:val="00971E63"/>
    <w:rsid w:val="00971E90"/>
    <w:rsid w:val="009721F9"/>
    <w:rsid w:val="0097250E"/>
    <w:rsid w:val="00972BD5"/>
    <w:rsid w:val="00972D79"/>
    <w:rsid w:val="00972E92"/>
    <w:rsid w:val="009731EE"/>
    <w:rsid w:val="00973700"/>
    <w:rsid w:val="00973A59"/>
    <w:rsid w:val="0097458D"/>
    <w:rsid w:val="0097479B"/>
    <w:rsid w:val="00974BE2"/>
    <w:rsid w:val="00974D3B"/>
    <w:rsid w:val="00974D54"/>
    <w:rsid w:val="009752A1"/>
    <w:rsid w:val="00975636"/>
    <w:rsid w:val="00975CE9"/>
    <w:rsid w:val="00976402"/>
    <w:rsid w:val="00980104"/>
    <w:rsid w:val="00980644"/>
    <w:rsid w:val="00980650"/>
    <w:rsid w:val="009819FF"/>
    <w:rsid w:val="00982590"/>
    <w:rsid w:val="0098270C"/>
    <w:rsid w:val="00983200"/>
    <w:rsid w:val="0098330A"/>
    <w:rsid w:val="00984446"/>
    <w:rsid w:val="00985471"/>
    <w:rsid w:val="00985EE7"/>
    <w:rsid w:val="00986DA4"/>
    <w:rsid w:val="009870DB"/>
    <w:rsid w:val="00987533"/>
    <w:rsid w:val="00987DE6"/>
    <w:rsid w:val="00990A15"/>
    <w:rsid w:val="00990C98"/>
    <w:rsid w:val="00991699"/>
    <w:rsid w:val="009917CE"/>
    <w:rsid w:val="0099192E"/>
    <w:rsid w:val="00992BC8"/>
    <w:rsid w:val="00993009"/>
    <w:rsid w:val="00993FD9"/>
    <w:rsid w:val="009950BA"/>
    <w:rsid w:val="00995193"/>
    <w:rsid w:val="00996521"/>
    <w:rsid w:val="009969DF"/>
    <w:rsid w:val="009972D1"/>
    <w:rsid w:val="00997C05"/>
    <w:rsid w:val="00997D04"/>
    <w:rsid w:val="009A01EC"/>
    <w:rsid w:val="009A02B5"/>
    <w:rsid w:val="009A03F4"/>
    <w:rsid w:val="009A083D"/>
    <w:rsid w:val="009A1401"/>
    <w:rsid w:val="009A1C89"/>
    <w:rsid w:val="009A3403"/>
    <w:rsid w:val="009A3C8F"/>
    <w:rsid w:val="009A3EC2"/>
    <w:rsid w:val="009A40B7"/>
    <w:rsid w:val="009A4787"/>
    <w:rsid w:val="009A68DC"/>
    <w:rsid w:val="009B01C6"/>
    <w:rsid w:val="009B1F56"/>
    <w:rsid w:val="009B2A14"/>
    <w:rsid w:val="009B3DF5"/>
    <w:rsid w:val="009B468E"/>
    <w:rsid w:val="009B4B86"/>
    <w:rsid w:val="009B5148"/>
    <w:rsid w:val="009B6606"/>
    <w:rsid w:val="009B7301"/>
    <w:rsid w:val="009B7879"/>
    <w:rsid w:val="009B7A1A"/>
    <w:rsid w:val="009C0254"/>
    <w:rsid w:val="009C047B"/>
    <w:rsid w:val="009C0A92"/>
    <w:rsid w:val="009C0DD2"/>
    <w:rsid w:val="009C1406"/>
    <w:rsid w:val="009C2BA8"/>
    <w:rsid w:val="009C2F72"/>
    <w:rsid w:val="009C308B"/>
    <w:rsid w:val="009C37C4"/>
    <w:rsid w:val="009C38A7"/>
    <w:rsid w:val="009C3A48"/>
    <w:rsid w:val="009C3DE0"/>
    <w:rsid w:val="009C3E42"/>
    <w:rsid w:val="009C5009"/>
    <w:rsid w:val="009C69AE"/>
    <w:rsid w:val="009D0166"/>
    <w:rsid w:val="009D0345"/>
    <w:rsid w:val="009D0AE3"/>
    <w:rsid w:val="009D102A"/>
    <w:rsid w:val="009D10F7"/>
    <w:rsid w:val="009D13AA"/>
    <w:rsid w:val="009D146B"/>
    <w:rsid w:val="009D20D2"/>
    <w:rsid w:val="009D21BE"/>
    <w:rsid w:val="009D253C"/>
    <w:rsid w:val="009D2FA0"/>
    <w:rsid w:val="009D3330"/>
    <w:rsid w:val="009D335F"/>
    <w:rsid w:val="009D3D01"/>
    <w:rsid w:val="009D5480"/>
    <w:rsid w:val="009D5859"/>
    <w:rsid w:val="009D6D4E"/>
    <w:rsid w:val="009D6ECA"/>
    <w:rsid w:val="009D71B3"/>
    <w:rsid w:val="009D729F"/>
    <w:rsid w:val="009D7C73"/>
    <w:rsid w:val="009E0A85"/>
    <w:rsid w:val="009E2795"/>
    <w:rsid w:val="009E3A0B"/>
    <w:rsid w:val="009E3E76"/>
    <w:rsid w:val="009E48F0"/>
    <w:rsid w:val="009E4B6B"/>
    <w:rsid w:val="009E4B89"/>
    <w:rsid w:val="009E4C5E"/>
    <w:rsid w:val="009E52CC"/>
    <w:rsid w:val="009E5453"/>
    <w:rsid w:val="009E547B"/>
    <w:rsid w:val="009E55F2"/>
    <w:rsid w:val="009E5CE2"/>
    <w:rsid w:val="009E679F"/>
    <w:rsid w:val="009E7119"/>
    <w:rsid w:val="009E7909"/>
    <w:rsid w:val="009E79FE"/>
    <w:rsid w:val="009F0A6A"/>
    <w:rsid w:val="009F0C15"/>
    <w:rsid w:val="009F0D8A"/>
    <w:rsid w:val="009F0F93"/>
    <w:rsid w:val="009F199D"/>
    <w:rsid w:val="009F2014"/>
    <w:rsid w:val="009F23C9"/>
    <w:rsid w:val="009F295A"/>
    <w:rsid w:val="009F3308"/>
    <w:rsid w:val="009F3727"/>
    <w:rsid w:val="009F383B"/>
    <w:rsid w:val="009F4425"/>
    <w:rsid w:val="009F4746"/>
    <w:rsid w:val="009F479A"/>
    <w:rsid w:val="009F4D29"/>
    <w:rsid w:val="009F5B17"/>
    <w:rsid w:val="009F5CD7"/>
    <w:rsid w:val="009F76D5"/>
    <w:rsid w:val="00A00614"/>
    <w:rsid w:val="00A0065E"/>
    <w:rsid w:val="00A009EC"/>
    <w:rsid w:val="00A01B30"/>
    <w:rsid w:val="00A01B78"/>
    <w:rsid w:val="00A02CA6"/>
    <w:rsid w:val="00A035BF"/>
    <w:rsid w:val="00A03A97"/>
    <w:rsid w:val="00A0406D"/>
    <w:rsid w:val="00A044C0"/>
    <w:rsid w:val="00A04B92"/>
    <w:rsid w:val="00A052F1"/>
    <w:rsid w:val="00A05459"/>
    <w:rsid w:val="00A05CA0"/>
    <w:rsid w:val="00A06622"/>
    <w:rsid w:val="00A071A4"/>
    <w:rsid w:val="00A078B1"/>
    <w:rsid w:val="00A07DC6"/>
    <w:rsid w:val="00A10165"/>
    <w:rsid w:val="00A10D2C"/>
    <w:rsid w:val="00A10EF0"/>
    <w:rsid w:val="00A115E6"/>
    <w:rsid w:val="00A1222E"/>
    <w:rsid w:val="00A12C07"/>
    <w:rsid w:val="00A12FC0"/>
    <w:rsid w:val="00A13D03"/>
    <w:rsid w:val="00A13E6B"/>
    <w:rsid w:val="00A13FF0"/>
    <w:rsid w:val="00A14F08"/>
    <w:rsid w:val="00A14FE3"/>
    <w:rsid w:val="00A163A1"/>
    <w:rsid w:val="00A20CC0"/>
    <w:rsid w:val="00A2126F"/>
    <w:rsid w:val="00A213A7"/>
    <w:rsid w:val="00A21C0C"/>
    <w:rsid w:val="00A21FC3"/>
    <w:rsid w:val="00A2216C"/>
    <w:rsid w:val="00A23524"/>
    <w:rsid w:val="00A23777"/>
    <w:rsid w:val="00A23D65"/>
    <w:rsid w:val="00A26013"/>
    <w:rsid w:val="00A26503"/>
    <w:rsid w:val="00A26CB2"/>
    <w:rsid w:val="00A26CDF"/>
    <w:rsid w:val="00A300D2"/>
    <w:rsid w:val="00A31338"/>
    <w:rsid w:val="00A320E0"/>
    <w:rsid w:val="00A323ED"/>
    <w:rsid w:val="00A3260D"/>
    <w:rsid w:val="00A327D1"/>
    <w:rsid w:val="00A32889"/>
    <w:rsid w:val="00A32BFE"/>
    <w:rsid w:val="00A32E29"/>
    <w:rsid w:val="00A337D1"/>
    <w:rsid w:val="00A3382F"/>
    <w:rsid w:val="00A33941"/>
    <w:rsid w:val="00A33A0C"/>
    <w:rsid w:val="00A33A9B"/>
    <w:rsid w:val="00A33D8B"/>
    <w:rsid w:val="00A353B2"/>
    <w:rsid w:val="00A35785"/>
    <w:rsid w:val="00A35CC5"/>
    <w:rsid w:val="00A379DF"/>
    <w:rsid w:val="00A37E9C"/>
    <w:rsid w:val="00A40558"/>
    <w:rsid w:val="00A41741"/>
    <w:rsid w:val="00A41911"/>
    <w:rsid w:val="00A41F46"/>
    <w:rsid w:val="00A4211F"/>
    <w:rsid w:val="00A427FE"/>
    <w:rsid w:val="00A42C0E"/>
    <w:rsid w:val="00A42F48"/>
    <w:rsid w:val="00A44E59"/>
    <w:rsid w:val="00A452AF"/>
    <w:rsid w:val="00A457BC"/>
    <w:rsid w:val="00A468EB"/>
    <w:rsid w:val="00A4733C"/>
    <w:rsid w:val="00A47626"/>
    <w:rsid w:val="00A478EA"/>
    <w:rsid w:val="00A50A58"/>
    <w:rsid w:val="00A51040"/>
    <w:rsid w:val="00A510C6"/>
    <w:rsid w:val="00A51652"/>
    <w:rsid w:val="00A522A7"/>
    <w:rsid w:val="00A52587"/>
    <w:rsid w:val="00A530F4"/>
    <w:rsid w:val="00A533D6"/>
    <w:rsid w:val="00A536C1"/>
    <w:rsid w:val="00A53803"/>
    <w:rsid w:val="00A53FD0"/>
    <w:rsid w:val="00A54107"/>
    <w:rsid w:val="00A559F8"/>
    <w:rsid w:val="00A55C65"/>
    <w:rsid w:val="00A56F68"/>
    <w:rsid w:val="00A56FAD"/>
    <w:rsid w:val="00A6099A"/>
    <w:rsid w:val="00A60D6A"/>
    <w:rsid w:val="00A6102D"/>
    <w:rsid w:val="00A61D63"/>
    <w:rsid w:val="00A629D8"/>
    <w:rsid w:val="00A635A6"/>
    <w:rsid w:val="00A64822"/>
    <w:rsid w:val="00A64EAA"/>
    <w:rsid w:val="00A651DB"/>
    <w:rsid w:val="00A6604E"/>
    <w:rsid w:val="00A66128"/>
    <w:rsid w:val="00A66209"/>
    <w:rsid w:val="00A6626D"/>
    <w:rsid w:val="00A70F9C"/>
    <w:rsid w:val="00A72DB5"/>
    <w:rsid w:val="00A72DDB"/>
    <w:rsid w:val="00A73713"/>
    <w:rsid w:val="00A73B80"/>
    <w:rsid w:val="00A74096"/>
    <w:rsid w:val="00A740E7"/>
    <w:rsid w:val="00A74B08"/>
    <w:rsid w:val="00A74B6C"/>
    <w:rsid w:val="00A76408"/>
    <w:rsid w:val="00A77AFB"/>
    <w:rsid w:val="00A80EC3"/>
    <w:rsid w:val="00A81046"/>
    <w:rsid w:val="00A81294"/>
    <w:rsid w:val="00A815CE"/>
    <w:rsid w:val="00A81603"/>
    <w:rsid w:val="00A81ADA"/>
    <w:rsid w:val="00A81C89"/>
    <w:rsid w:val="00A81ECE"/>
    <w:rsid w:val="00A82AC1"/>
    <w:rsid w:val="00A82F55"/>
    <w:rsid w:val="00A836AD"/>
    <w:rsid w:val="00A84A92"/>
    <w:rsid w:val="00A84DB1"/>
    <w:rsid w:val="00A862BC"/>
    <w:rsid w:val="00A86944"/>
    <w:rsid w:val="00A86BDA"/>
    <w:rsid w:val="00A873FC"/>
    <w:rsid w:val="00A87BC4"/>
    <w:rsid w:val="00A87D35"/>
    <w:rsid w:val="00A87FDC"/>
    <w:rsid w:val="00A87FEC"/>
    <w:rsid w:val="00A902C6"/>
    <w:rsid w:val="00A90E17"/>
    <w:rsid w:val="00A91232"/>
    <w:rsid w:val="00A91D56"/>
    <w:rsid w:val="00A92168"/>
    <w:rsid w:val="00A92949"/>
    <w:rsid w:val="00A937D3"/>
    <w:rsid w:val="00A93C90"/>
    <w:rsid w:val="00A94968"/>
    <w:rsid w:val="00A95FF7"/>
    <w:rsid w:val="00A96083"/>
    <w:rsid w:val="00A96307"/>
    <w:rsid w:val="00A971A3"/>
    <w:rsid w:val="00A976D6"/>
    <w:rsid w:val="00A97B45"/>
    <w:rsid w:val="00A97F86"/>
    <w:rsid w:val="00AA0D5C"/>
    <w:rsid w:val="00AA0FBD"/>
    <w:rsid w:val="00AA1585"/>
    <w:rsid w:val="00AA1C64"/>
    <w:rsid w:val="00AA20F1"/>
    <w:rsid w:val="00AA24D6"/>
    <w:rsid w:val="00AA2C9D"/>
    <w:rsid w:val="00AA378A"/>
    <w:rsid w:val="00AA3A16"/>
    <w:rsid w:val="00AA3CA8"/>
    <w:rsid w:val="00AA4C3D"/>
    <w:rsid w:val="00AA5695"/>
    <w:rsid w:val="00AA6029"/>
    <w:rsid w:val="00AA6103"/>
    <w:rsid w:val="00AA692E"/>
    <w:rsid w:val="00AA78F5"/>
    <w:rsid w:val="00AB1D61"/>
    <w:rsid w:val="00AB4959"/>
    <w:rsid w:val="00AB502E"/>
    <w:rsid w:val="00AB66A5"/>
    <w:rsid w:val="00AB6F1C"/>
    <w:rsid w:val="00AB73A1"/>
    <w:rsid w:val="00AB7850"/>
    <w:rsid w:val="00AB786C"/>
    <w:rsid w:val="00AB7F57"/>
    <w:rsid w:val="00AC0474"/>
    <w:rsid w:val="00AC04CA"/>
    <w:rsid w:val="00AC077D"/>
    <w:rsid w:val="00AC14A7"/>
    <w:rsid w:val="00AC15CA"/>
    <w:rsid w:val="00AC1BC6"/>
    <w:rsid w:val="00AC1D1F"/>
    <w:rsid w:val="00AC2061"/>
    <w:rsid w:val="00AC2279"/>
    <w:rsid w:val="00AC2348"/>
    <w:rsid w:val="00AC26A7"/>
    <w:rsid w:val="00AC2BCB"/>
    <w:rsid w:val="00AC484A"/>
    <w:rsid w:val="00AC4FC4"/>
    <w:rsid w:val="00AC5187"/>
    <w:rsid w:val="00AC5311"/>
    <w:rsid w:val="00AC5EB2"/>
    <w:rsid w:val="00AC6210"/>
    <w:rsid w:val="00AC7084"/>
    <w:rsid w:val="00AC727C"/>
    <w:rsid w:val="00AC79AE"/>
    <w:rsid w:val="00AD0446"/>
    <w:rsid w:val="00AD1527"/>
    <w:rsid w:val="00AD223C"/>
    <w:rsid w:val="00AD261E"/>
    <w:rsid w:val="00AD37FB"/>
    <w:rsid w:val="00AD3C6B"/>
    <w:rsid w:val="00AD3E25"/>
    <w:rsid w:val="00AD4A00"/>
    <w:rsid w:val="00AD55E6"/>
    <w:rsid w:val="00AD61C0"/>
    <w:rsid w:val="00AD6874"/>
    <w:rsid w:val="00AD6AC9"/>
    <w:rsid w:val="00AD7021"/>
    <w:rsid w:val="00AD70C9"/>
    <w:rsid w:val="00AD7309"/>
    <w:rsid w:val="00AD745D"/>
    <w:rsid w:val="00AD7A11"/>
    <w:rsid w:val="00AD7A5E"/>
    <w:rsid w:val="00AD7B78"/>
    <w:rsid w:val="00AD7F2F"/>
    <w:rsid w:val="00AE0041"/>
    <w:rsid w:val="00AE00C6"/>
    <w:rsid w:val="00AE2119"/>
    <w:rsid w:val="00AE35F8"/>
    <w:rsid w:val="00AE37BA"/>
    <w:rsid w:val="00AE39EA"/>
    <w:rsid w:val="00AE3E9A"/>
    <w:rsid w:val="00AE5CC2"/>
    <w:rsid w:val="00AE5D8C"/>
    <w:rsid w:val="00AE6679"/>
    <w:rsid w:val="00AE69B4"/>
    <w:rsid w:val="00AE6F53"/>
    <w:rsid w:val="00AE72A3"/>
    <w:rsid w:val="00AE73E0"/>
    <w:rsid w:val="00AE779D"/>
    <w:rsid w:val="00AF0031"/>
    <w:rsid w:val="00AF1002"/>
    <w:rsid w:val="00AF33CF"/>
    <w:rsid w:val="00AF3669"/>
    <w:rsid w:val="00AF43E2"/>
    <w:rsid w:val="00AF4525"/>
    <w:rsid w:val="00AF5116"/>
    <w:rsid w:val="00AF52B6"/>
    <w:rsid w:val="00AF5847"/>
    <w:rsid w:val="00AF5921"/>
    <w:rsid w:val="00AF5E3F"/>
    <w:rsid w:val="00B01FC8"/>
    <w:rsid w:val="00B02343"/>
    <w:rsid w:val="00B02786"/>
    <w:rsid w:val="00B033A7"/>
    <w:rsid w:val="00B03670"/>
    <w:rsid w:val="00B037E8"/>
    <w:rsid w:val="00B04A82"/>
    <w:rsid w:val="00B04CF2"/>
    <w:rsid w:val="00B06877"/>
    <w:rsid w:val="00B06F3D"/>
    <w:rsid w:val="00B10858"/>
    <w:rsid w:val="00B1109E"/>
    <w:rsid w:val="00B116E0"/>
    <w:rsid w:val="00B11937"/>
    <w:rsid w:val="00B11D78"/>
    <w:rsid w:val="00B12274"/>
    <w:rsid w:val="00B134CE"/>
    <w:rsid w:val="00B13D60"/>
    <w:rsid w:val="00B13E0F"/>
    <w:rsid w:val="00B1468F"/>
    <w:rsid w:val="00B14AD3"/>
    <w:rsid w:val="00B14CC7"/>
    <w:rsid w:val="00B14E81"/>
    <w:rsid w:val="00B159F3"/>
    <w:rsid w:val="00B159F9"/>
    <w:rsid w:val="00B161D2"/>
    <w:rsid w:val="00B16A2C"/>
    <w:rsid w:val="00B17E2E"/>
    <w:rsid w:val="00B20A7E"/>
    <w:rsid w:val="00B20E97"/>
    <w:rsid w:val="00B22116"/>
    <w:rsid w:val="00B22981"/>
    <w:rsid w:val="00B25966"/>
    <w:rsid w:val="00B27CE9"/>
    <w:rsid w:val="00B30350"/>
    <w:rsid w:val="00B315A5"/>
    <w:rsid w:val="00B31AB5"/>
    <w:rsid w:val="00B335D2"/>
    <w:rsid w:val="00B339C9"/>
    <w:rsid w:val="00B33C50"/>
    <w:rsid w:val="00B354BC"/>
    <w:rsid w:val="00B35962"/>
    <w:rsid w:val="00B35BCE"/>
    <w:rsid w:val="00B365C9"/>
    <w:rsid w:val="00B40196"/>
    <w:rsid w:val="00B40575"/>
    <w:rsid w:val="00B40927"/>
    <w:rsid w:val="00B40946"/>
    <w:rsid w:val="00B422D6"/>
    <w:rsid w:val="00B42B9B"/>
    <w:rsid w:val="00B43AF1"/>
    <w:rsid w:val="00B43DE8"/>
    <w:rsid w:val="00B44DAC"/>
    <w:rsid w:val="00B45363"/>
    <w:rsid w:val="00B45944"/>
    <w:rsid w:val="00B45C27"/>
    <w:rsid w:val="00B45CCD"/>
    <w:rsid w:val="00B4673C"/>
    <w:rsid w:val="00B469EE"/>
    <w:rsid w:val="00B46DDE"/>
    <w:rsid w:val="00B47814"/>
    <w:rsid w:val="00B47863"/>
    <w:rsid w:val="00B47AF2"/>
    <w:rsid w:val="00B47C1C"/>
    <w:rsid w:val="00B47D5D"/>
    <w:rsid w:val="00B51011"/>
    <w:rsid w:val="00B522A7"/>
    <w:rsid w:val="00B526E6"/>
    <w:rsid w:val="00B54910"/>
    <w:rsid w:val="00B54AF9"/>
    <w:rsid w:val="00B54F44"/>
    <w:rsid w:val="00B555BE"/>
    <w:rsid w:val="00B55A0A"/>
    <w:rsid w:val="00B56C24"/>
    <w:rsid w:val="00B57F00"/>
    <w:rsid w:val="00B61110"/>
    <w:rsid w:val="00B6169D"/>
    <w:rsid w:val="00B61A2A"/>
    <w:rsid w:val="00B61A36"/>
    <w:rsid w:val="00B623A3"/>
    <w:rsid w:val="00B62A5C"/>
    <w:rsid w:val="00B62AA9"/>
    <w:rsid w:val="00B63122"/>
    <w:rsid w:val="00B63352"/>
    <w:rsid w:val="00B634D0"/>
    <w:rsid w:val="00B638AD"/>
    <w:rsid w:val="00B63EF0"/>
    <w:rsid w:val="00B645B7"/>
    <w:rsid w:val="00B64B45"/>
    <w:rsid w:val="00B64B78"/>
    <w:rsid w:val="00B65D78"/>
    <w:rsid w:val="00B66FDF"/>
    <w:rsid w:val="00B677B2"/>
    <w:rsid w:val="00B67BA8"/>
    <w:rsid w:val="00B70654"/>
    <w:rsid w:val="00B70CAF"/>
    <w:rsid w:val="00B718E5"/>
    <w:rsid w:val="00B72A88"/>
    <w:rsid w:val="00B74959"/>
    <w:rsid w:val="00B75B43"/>
    <w:rsid w:val="00B76CC3"/>
    <w:rsid w:val="00B77756"/>
    <w:rsid w:val="00B80282"/>
    <w:rsid w:val="00B808CE"/>
    <w:rsid w:val="00B80F17"/>
    <w:rsid w:val="00B81358"/>
    <w:rsid w:val="00B82454"/>
    <w:rsid w:val="00B8392D"/>
    <w:rsid w:val="00B83C7F"/>
    <w:rsid w:val="00B83FF0"/>
    <w:rsid w:val="00B84BF4"/>
    <w:rsid w:val="00B8647B"/>
    <w:rsid w:val="00B86C42"/>
    <w:rsid w:val="00B87A9C"/>
    <w:rsid w:val="00B87A9E"/>
    <w:rsid w:val="00B87C57"/>
    <w:rsid w:val="00B90A10"/>
    <w:rsid w:val="00B90A71"/>
    <w:rsid w:val="00B90EA8"/>
    <w:rsid w:val="00B91068"/>
    <w:rsid w:val="00B91BAC"/>
    <w:rsid w:val="00B91F21"/>
    <w:rsid w:val="00B9276C"/>
    <w:rsid w:val="00B93046"/>
    <w:rsid w:val="00B932A7"/>
    <w:rsid w:val="00B935ED"/>
    <w:rsid w:val="00B94384"/>
    <w:rsid w:val="00B97044"/>
    <w:rsid w:val="00B9704A"/>
    <w:rsid w:val="00B97D7D"/>
    <w:rsid w:val="00B97FC2"/>
    <w:rsid w:val="00BA0395"/>
    <w:rsid w:val="00BA07F6"/>
    <w:rsid w:val="00BA14E1"/>
    <w:rsid w:val="00BA1A74"/>
    <w:rsid w:val="00BA1DB2"/>
    <w:rsid w:val="00BA29F4"/>
    <w:rsid w:val="00BA2D96"/>
    <w:rsid w:val="00BA3C97"/>
    <w:rsid w:val="00BA3D59"/>
    <w:rsid w:val="00BA4D2C"/>
    <w:rsid w:val="00BA4D80"/>
    <w:rsid w:val="00BA5038"/>
    <w:rsid w:val="00BA508B"/>
    <w:rsid w:val="00BA7232"/>
    <w:rsid w:val="00BA7CCB"/>
    <w:rsid w:val="00BB02F9"/>
    <w:rsid w:val="00BB1278"/>
    <w:rsid w:val="00BB148A"/>
    <w:rsid w:val="00BB1D68"/>
    <w:rsid w:val="00BB2019"/>
    <w:rsid w:val="00BB2E45"/>
    <w:rsid w:val="00BB2FF8"/>
    <w:rsid w:val="00BB31F5"/>
    <w:rsid w:val="00BB4890"/>
    <w:rsid w:val="00BB70B1"/>
    <w:rsid w:val="00BB7172"/>
    <w:rsid w:val="00BB7883"/>
    <w:rsid w:val="00BB7AC6"/>
    <w:rsid w:val="00BB7B7A"/>
    <w:rsid w:val="00BB7E2D"/>
    <w:rsid w:val="00BC09BA"/>
    <w:rsid w:val="00BC1BF7"/>
    <w:rsid w:val="00BC1C13"/>
    <w:rsid w:val="00BC1C1E"/>
    <w:rsid w:val="00BC1D53"/>
    <w:rsid w:val="00BC1E73"/>
    <w:rsid w:val="00BC20C3"/>
    <w:rsid w:val="00BC2879"/>
    <w:rsid w:val="00BC291B"/>
    <w:rsid w:val="00BC2D64"/>
    <w:rsid w:val="00BC3C28"/>
    <w:rsid w:val="00BC4493"/>
    <w:rsid w:val="00BC4D19"/>
    <w:rsid w:val="00BC6EE0"/>
    <w:rsid w:val="00BC71E7"/>
    <w:rsid w:val="00BC7CC2"/>
    <w:rsid w:val="00BD013D"/>
    <w:rsid w:val="00BD1253"/>
    <w:rsid w:val="00BD14CA"/>
    <w:rsid w:val="00BD1779"/>
    <w:rsid w:val="00BD192D"/>
    <w:rsid w:val="00BD1E37"/>
    <w:rsid w:val="00BD2F23"/>
    <w:rsid w:val="00BD3C59"/>
    <w:rsid w:val="00BD3F73"/>
    <w:rsid w:val="00BD45F2"/>
    <w:rsid w:val="00BD4D74"/>
    <w:rsid w:val="00BD5009"/>
    <w:rsid w:val="00BD516D"/>
    <w:rsid w:val="00BD5645"/>
    <w:rsid w:val="00BD61EE"/>
    <w:rsid w:val="00BD67CD"/>
    <w:rsid w:val="00BD7055"/>
    <w:rsid w:val="00BD74B2"/>
    <w:rsid w:val="00BD78C1"/>
    <w:rsid w:val="00BE0077"/>
    <w:rsid w:val="00BE1850"/>
    <w:rsid w:val="00BE2A4B"/>
    <w:rsid w:val="00BE2DFB"/>
    <w:rsid w:val="00BE2F16"/>
    <w:rsid w:val="00BE3381"/>
    <w:rsid w:val="00BE36DA"/>
    <w:rsid w:val="00BE3DAA"/>
    <w:rsid w:val="00BE3FC8"/>
    <w:rsid w:val="00BE5AD7"/>
    <w:rsid w:val="00BE62F8"/>
    <w:rsid w:val="00BE78F9"/>
    <w:rsid w:val="00BE7B28"/>
    <w:rsid w:val="00BF068B"/>
    <w:rsid w:val="00BF0851"/>
    <w:rsid w:val="00BF0B81"/>
    <w:rsid w:val="00BF0C8A"/>
    <w:rsid w:val="00BF0E39"/>
    <w:rsid w:val="00BF0EA1"/>
    <w:rsid w:val="00BF13BB"/>
    <w:rsid w:val="00BF204F"/>
    <w:rsid w:val="00BF22A6"/>
    <w:rsid w:val="00BF231D"/>
    <w:rsid w:val="00BF3014"/>
    <w:rsid w:val="00BF5A91"/>
    <w:rsid w:val="00BF5FD1"/>
    <w:rsid w:val="00BF68DA"/>
    <w:rsid w:val="00C016A1"/>
    <w:rsid w:val="00C01952"/>
    <w:rsid w:val="00C019F6"/>
    <w:rsid w:val="00C02324"/>
    <w:rsid w:val="00C02327"/>
    <w:rsid w:val="00C023BA"/>
    <w:rsid w:val="00C037B7"/>
    <w:rsid w:val="00C04EDA"/>
    <w:rsid w:val="00C05269"/>
    <w:rsid w:val="00C06D34"/>
    <w:rsid w:val="00C07FD1"/>
    <w:rsid w:val="00C10189"/>
    <w:rsid w:val="00C116DF"/>
    <w:rsid w:val="00C11874"/>
    <w:rsid w:val="00C12A20"/>
    <w:rsid w:val="00C12CF1"/>
    <w:rsid w:val="00C1415D"/>
    <w:rsid w:val="00C14732"/>
    <w:rsid w:val="00C147F0"/>
    <w:rsid w:val="00C14BAC"/>
    <w:rsid w:val="00C15105"/>
    <w:rsid w:val="00C159AF"/>
    <w:rsid w:val="00C160C4"/>
    <w:rsid w:val="00C162E0"/>
    <w:rsid w:val="00C1642A"/>
    <w:rsid w:val="00C167EE"/>
    <w:rsid w:val="00C17A79"/>
    <w:rsid w:val="00C17DDF"/>
    <w:rsid w:val="00C216D1"/>
    <w:rsid w:val="00C21E37"/>
    <w:rsid w:val="00C22190"/>
    <w:rsid w:val="00C2397A"/>
    <w:rsid w:val="00C2453A"/>
    <w:rsid w:val="00C25689"/>
    <w:rsid w:val="00C25A90"/>
    <w:rsid w:val="00C261A6"/>
    <w:rsid w:val="00C26388"/>
    <w:rsid w:val="00C26DC3"/>
    <w:rsid w:val="00C276AA"/>
    <w:rsid w:val="00C278B6"/>
    <w:rsid w:val="00C30868"/>
    <w:rsid w:val="00C30B5E"/>
    <w:rsid w:val="00C30E24"/>
    <w:rsid w:val="00C31EC2"/>
    <w:rsid w:val="00C320C0"/>
    <w:rsid w:val="00C321F4"/>
    <w:rsid w:val="00C34401"/>
    <w:rsid w:val="00C34BA9"/>
    <w:rsid w:val="00C3535A"/>
    <w:rsid w:val="00C35414"/>
    <w:rsid w:val="00C35734"/>
    <w:rsid w:val="00C35781"/>
    <w:rsid w:val="00C36423"/>
    <w:rsid w:val="00C401FD"/>
    <w:rsid w:val="00C41D82"/>
    <w:rsid w:val="00C4261E"/>
    <w:rsid w:val="00C42C9B"/>
    <w:rsid w:val="00C42D07"/>
    <w:rsid w:val="00C4319E"/>
    <w:rsid w:val="00C43423"/>
    <w:rsid w:val="00C445F8"/>
    <w:rsid w:val="00C450C7"/>
    <w:rsid w:val="00C45702"/>
    <w:rsid w:val="00C45DF1"/>
    <w:rsid w:val="00C45E80"/>
    <w:rsid w:val="00C47175"/>
    <w:rsid w:val="00C47212"/>
    <w:rsid w:val="00C47489"/>
    <w:rsid w:val="00C4754E"/>
    <w:rsid w:val="00C47E03"/>
    <w:rsid w:val="00C507F6"/>
    <w:rsid w:val="00C50B51"/>
    <w:rsid w:val="00C5131A"/>
    <w:rsid w:val="00C51602"/>
    <w:rsid w:val="00C51867"/>
    <w:rsid w:val="00C52555"/>
    <w:rsid w:val="00C52660"/>
    <w:rsid w:val="00C528E8"/>
    <w:rsid w:val="00C5351B"/>
    <w:rsid w:val="00C53764"/>
    <w:rsid w:val="00C54361"/>
    <w:rsid w:val="00C554C9"/>
    <w:rsid w:val="00C55EEB"/>
    <w:rsid w:val="00C60A90"/>
    <w:rsid w:val="00C60E77"/>
    <w:rsid w:val="00C610B5"/>
    <w:rsid w:val="00C6186C"/>
    <w:rsid w:val="00C62A2A"/>
    <w:rsid w:val="00C6310E"/>
    <w:rsid w:val="00C63DF6"/>
    <w:rsid w:val="00C64061"/>
    <w:rsid w:val="00C64139"/>
    <w:rsid w:val="00C65906"/>
    <w:rsid w:val="00C66464"/>
    <w:rsid w:val="00C66A32"/>
    <w:rsid w:val="00C66A59"/>
    <w:rsid w:val="00C66D9E"/>
    <w:rsid w:val="00C67919"/>
    <w:rsid w:val="00C67F2A"/>
    <w:rsid w:val="00C703C1"/>
    <w:rsid w:val="00C705F7"/>
    <w:rsid w:val="00C70A1B"/>
    <w:rsid w:val="00C711E3"/>
    <w:rsid w:val="00C71D30"/>
    <w:rsid w:val="00C71FD3"/>
    <w:rsid w:val="00C739CD"/>
    <w:rsid w:val="00C74CA4"/>
    <w:rsid w:val="00C74D95"/>
    <w:rsid w:val="00C76E40"/>
    <w:rsid w:val="00C775AE"/>
    <w:rsid w:val="00C776A3"/>
    <w:rsid w:val="00C7777A"/>
    <w:rsid w:val="00C7796F"/>
    <w:rsid w:val="00C77D85"/>
    <w:rsid w:val="00C80762"/>
    <w:rsid w:val="00C812C1"/>
    <w:rsid w:val="00C8142F"/>
    <w:rsid w:val="00C81896"/>
    <w:rsid w:val="00C836B0"/>
    <w:rsid w:val="00C83E4D"/>
    <w:rsid w:val="00C84281"/>
    <w:rsid w:val="00C8485C"/>
    <w:rsid w:val="00C85795"/>
    <w:rsid w:val="00C85E4C"/>
    <w:rsid w:val="00C86061"/>
    <w:rsid w:val="00C86685"/>
    <w:rsid w:val="00C8681F"/>
    <w:rsid w:val="00C86880"/>
    <w:rsid w:val="00C87BA1"/>
    <w:rsid w:val="00C87E50"/>
    <w:rsid w:val="00C9077E"/>
    <w:rsid w:val="00C90A64"/>
    <w:rsid w:val="00C92141"/>
    <w:rsid w:val="00C92464"/>
    <w:rsid w:val="00C9267D"/>
    <w:rsid w:val="00C943FB"/>
    <w:rsid w:val="00C95BA3"/>
    <w:rsid w:val="00C95F4F"/>
    <w:rsid w:val="00C9615C"/>
    <w:rsid w:val="00C96197"/>
    <w:rsid w:val="00C96A66"/>
    <w:rsid w:val="00C9762C"/>
    <w:rsid w:val="00C97BCE"/>
    <w:rsid w:val="00C97D5A"/>
    <w:rsid w:val="00CA0400"/>
    <w:rsid w:val="00CA100C"/>
    <w:rsid w:val="00CA183D"/>
    <w:rsid w:val="00CA22A4"/>
    <w:rsid w:val="00CA2696"/>
    <w:rsid w:val="00CA2952"/>
    <w:rsid w:val="00CA2955"/>
    <w:rsid w:val="00CA2B54"/>
    <w:rsid w:val="00CA36ED"/>
    <w:rsid w:val="00CA38AD"/>
    <w:rsid w:val="00CA3F97"/>
    <w:rsid w:val="00CA40CE"/>
    <w:rsid w:val="00CA55E7"/>
    <w:rsid w:val="00CA60E6"/>
    <w:rsid w:val="00CA67C8"/>
    <w:rsid w:val="00CA68B1"/>
    <w:rsid w:val="00CA6902"/>
    <w:rsid w:val="00CA7A7E"/>
    <w:rsid w:val="00CB2BDD"/>
    <w:rsid w:val="00CB2DBD"/>
    <w:rsid w:val="00CB3515"/>
    <w:rsid w:val="00CB385C"/>
    <w:rsid w:val="00CB42F4"/>
    <w:rsid w:val="00CB4316"/>
    <w:rsid w:val="00CB5F0C"/>
    <w:rsid w:val="00CB7E59"/>
    <w:rsid w:val="00CC0056"/>
    <w:rsid w:val="00CC0E1D"/>
    <w:rsid w:val="00CC1A4F"/>
    <w:rsid w:val="00CC1F00"/>
    <w:rsid w:val="00CC25A9"/>
    <w:rsid w:val="00CC3979"/>
    <w:rsid w:val="00CC3AEE"/>
    <w:rsid w:val="00CC4537"/>
    <w:rsid w:val="00CC5350"/>
    <w:rsid w:val="00CC59CA"/>
    <w:rsid w:val="00CC5B77"/>
    <w:rsid w:val="00CC5DCE"/>
    <w:rsid w:val="00CC62F1"/>
    <w:rsid w:val="00CC67BA"/>
    <w:rsid w:val="00CC76F8"/>
    <w:rsid w:val="00CC7860"/>
    <w:rsid w:val="00CC7AAF"/>
    <w:rsid w:val="00CC7DA0"/>
    <w:rsid w:val="00CD056D"/>
    <w:rsid w:val="00CD0A79"/>
    <w:rsid w:val="00CD15DE"/>
    <w:rsid w:val="00CD28BA"/>
    <w:rsid w:val="00CD32DC"/>
    <w:rsid w:val="00CD3415"/>
    <w:rsid w:val="00CD4EBB"/>
    <w:rsid w:val="00CD4FC0"/>
    <w:rsid w:val="00CD598E"/>
    <w:rsid w:val="00CD5CDC"/>
    <w:rsid w:val="00CD5F32"/>
    <w:rsid w:val="00CD6455"/>
    <w:rsid w:val="00CD658B"/>
    <w:rsid w:val="00CD70DE"/>
    <w:rsid w:val="00CD72D7"/>
    <w:rsid w:val="00CD7701"/>
    <w:rsid w:val="00CD7C96"/>
    <w:rsid w:val="00CE00E0"/>
    <w:rsid w:val="00CE06BD"/>
    <w:rsid w:val="00CE197C"/>
    <w:rsid w:val="00CE1B59"/>
    <w:rsid w:val="00CE252D"/>
    <w:rsid w:val="00CE2A6A"/>
    <w:rsid w:val="00CE2B97"/>
    <w:rsid w:val="00CE2FD5"/>
    <w:rsid w:val="00CE3098"/>
    <w:rsid w:val="00CE3307"/>
    <w:rsid w:val="00CE3806"/>
    <w:rsid w:val="00CE399E"/>
    <w:rsid w:val="00CE4536"/>
    <w:rsid w:val="00CE50B3"/>
    <w:rsid w:val="00CE50DD"/>
    <w:rsid w:val="00CE5652"/>
    <w:rsid w:val="00CF09DA"/>
    <w:rsid w:val="00CF0C18"/>
    <w:rsid w:val="00CF0D38"/>
    <w:rsid w:val="00CF144D"/>
    <w:rsid w:val="00CF1465"/>
    <w:rsid w:val="00CF1498"/>
    <w:rsid w:val="00CF1BED"/>
    <w:rsid w:val="00CF24E2"/>
    <w:rsid w:val="00CF29A6"/>
    <w:rsid w:val="00CF319F"/>
    <w:rsid w:val="00CF3404"/>
    <w:rsid w:val="00CF3D5D"/>
    <w:rsid w:val="00CF3F77"/>
    <w:rsid w:val="00CF4A62"/>
    <w:rsid w:val="00CF577B"/>
    <w:rsid w:val="00CF5E15"/>
    <w:rsid w:val="00CF6F91"/>
    <w:rsid w:val="00CF7EF6"/>
    <w:rsid w:val="00D0013F"/>
    <w:rsid w:val="00D01A22"/>
    <w:rsid w:val="00D01D9F"/>
    <w:rsid w:val="00D02501"/>
    <w:rsid w:val="00D0287A"/>
    <w:rsid w:val="00D02EE4"/>
    <w:rsid w:val="00D02FF3"/>
    <w:rsid w:val="00D038D4"/>
    <w:rsid w:val="00D05012"/>
    <w:rsid w:val="00D05391"/>
    <w:rsid w:val="00D06B91"/>
    <w:rsid w:val="00D077F9"/>
    <w:rsid w:val="00D07B94"/>
    <w:rsid w:val="00D10159"/>
    <w:rsid w:val="00D10A29"/>
    <w:rsid w:val="00D10BFD"/>
    <w:rsid w:val="00D10C64"/>
    <w:rsid w:val="00D11305"/>
    <w:rsid w:val="00D1159F"/>
    <w:rsid w:val="00D115A8"/>
    <w:rsid w:val="00D11637"/>
    <w:rsid w:val="00D126FB"/>
    <w:rsid w:val="00D12D67"/>
    <w:rsid w:val="00D130A3"/>
    <w:rsid w:val="00D13473"/>
    <w:rsid w:val="00D13B3B"/>
    <w:rsid w:val="00D13E2F"/>
    <w:rsid w:val="00D13F6D"/>
    <w:rsid w:val="00D147BC"/>
    <w:rsid w:val="00D148DB"/>
    <w:rsid w:val="00D152EA"/>
    <w:rsid w:val="00D155A9"/>
    <w:rsid w:val="00D15637"/>
    <w:rsid w:val="00D156F8"/>
    <w:rsid w:val="00D15E5C"/>
    <w:rsid w:val="00D1798E"/>
    <w:rsid w:val="00D17990"/>
    <w:rsid w:val="00D20612"/>
    <w:rsid w:val="00D20C5F"/>
    <w:rsid w:val="00D2132B"/>
    <w:rsid w:val="00D221CB"/>
    <w:rsid w:val="00D22793"/>
    <w:rsid w:val="00D22AE0"/>
    <w:rsid w:val="00D235E8"/>
    <w:rsid w:val="00D23D7B"/>
    <w:rsid w:val="00D23F6A"/>
    <w:rsid w:val="00D24094"/>
    <w:rsid w:val="00D243B1"/>
    <w:rsid w:val="00D249B2"/>
    <w:rsid w:val="00D25398"/>
    <w:rsid w:val="00D26520"/>
    <w:rsid w:val="00D266E0"/>
    <w:rsid w:val="00D26C31"/>
    <w:rsid w:val="00D274C3"/>
    <w:rsid w:val="00D27B7E"/>
    <w:rsid w:val="00D27FC1"/>
    <w:rsid w:val="00D31252"/>
    <w:rsid w:val="00D31B49"/>
    <w:rsid w:val="00D329DF"/>
    <w:rsid w:val="00D333D8"/>
    <w:rsid w:val="00D33D69"/>
    <w:rsid w:val="00D360E4"/>
    <w:rsid w:val="00D36B22"/>
    <w:rsid w:val="00D37165"/>
    <w:rsid w:val="00D41072"/>
    <w:rsid w:val="00D42132"/>
    <w:rsid w:val="00D42B5F"/>
    <w:rsid w:val="00D42D15"/>
    <w:rsid w:val="00D43996"/>
    <w:rsid w:val="00D44A29"/>
    <w:rsid w:val="00D44E28"/>
    <w:rsid w:val="00D4516E"/>
    <w:rsid w:val="00D452CC"/>
    <w:rsid w:val="00D463A7"/>
    <w:rsid w:val="00D4668D"/>
    <w:rsid w:val="00D46803"/>
    <w:rsid w:val="00D50030"/>
    <w:rsid w:val="00D501A7"/>
    <w:rsid w:val="00D50F56"/>
    <w:rsid w:val="00D511EA"/>
    <w:rsid w:val="00D51780"/>
    <w:rsid w:val="00D51FB7"/>
    <w:rsid w:val="00D5236D"/>
    <w:rsid w:val="00D52BE3"/>
    <w:rsid w:val="00D53091"/>
    <w:rsid w:val="00D53766"/>
    <w:rsid w:val="00D54C31"/>
    <w:rsid w:val="00D54D82"/>
    <w:rsid w:val="00D56EFB"/>
    <w:rsid w:val="00D57115"/>
    <w:rsid w:val="00D5760E"/>
    <w:rsid w:val="00D5791A"/>
    <w:rsid w:val="00D60CB8"/>
    <w:rsid w:val="00D610BF"/>
    <w:rsid w:val="00D61C0A"/>
    <w:rsid w:val="00D627F9"/>
    <w:rsid w:val="00D6345B"/>
    <w:rsid w:val="00D641C9"/>
    <w:rsid w:val="00D6447C"/>
    <w:rsid w:val="00D650E1"/>
    <w:rsid w:val="00D6568D"/>
    <w:rsid w:val="00D66438"/>
    <w:rsid w:val="00D711F7"/>
    <w:rsid w:val="00D71852"/>
    <w:rsid w:val="00D71B6E"/>
    <w:rsid w:val="00D720EB"/>
    <w:rsid w:val="00D72412"/>
    <w:rsid w:val="00D73E3D"/>
    <w:rsid w:val="00D759B4"/>
    <w:rsid w:val="00D759C4"/>
    <w:rsid w:val="00D76920"/>
    <w:rsid w:val="00D76CF8"/>
    <w:rsid w:val="00D7723D"/>
    <w:rsid w:val="00D77566"/>
    <w:rsid w:val="00D77A48"/>
    <w:rsid w:val="00D77E49"/>
    <w:rsid w:val="00D8029F"/>
    <w:rsid w:val="00D824AA"/>
    <w:rsid w:val="00D82C5F"/>
    <w:rsid w:val="00D831A2"/>
    <w:rsid w:val="00D836FC"/>
    <w:rsid w:val="00D83CBF"/>
    <w:rsid w:val="00D84B00"/>
    <w:rsid w:val="00D84E4C"/>
    <w:rsid w:val="00D85589"/>
    <w:rsid w:val="00D85CF3"/>
    <w:rsid w:val="00D8690E"/>
    <w:rsid w:val="00D876A3"/>
    <w:rsid w:val="00D87791"/>
    <w:rsid w:val="00D87EC5"/>
    <w:rsid w:val="00D909FD"/>
    <w:rsid w:val="00D90C75"/>
    <w:rsid w:val="00D90F2E"/>
    <w:rsid w:val="00D91471"/>
    <w:rsid w:val="00D9260E"/>
    <w:rsid w:val="00D92E8E"/>
    <w:rsid w:val="00D92E9F"/>
    <w:rsid w:val="00D9331C"/>
    <w:rsid w:val="00D93EE2"/>
    <w:rsid w:val="00D9427D"/>
    <w:rsid w:val="00D948CA"/>
    <w:rsid w:val="00D94D09"/>
    <w:rsid w:val="00D97125"/>
    <w:rsid w:val="00DA2586"/>
    <w:rsid w:val="00DA2DCD"/>
    <w:rsid w:val="00DA350C"/>
    <w:rsid w:val="00DA3CA2"/>
    <w:rsid w:val="00DA4420"/>
    <w:rsid w:val="00DA4FE2"/>
    <w:rsid w:val="00DA537D"/>
    <w:rsid w:val="00DA5A66"/>
    <w:rsid w:val="00DA6015"/>
    <w:rsid w:val="00DA654F"/>
    <w:rsid w:val="00DA69AD"/>
    <w:rsid w:val="00DA6FCE"/>
    <w:rsid w:val="00DA7D9D"/>
    <w:rsid w:val="00DA7E28"/>
    <w:rsid w:val="00DB06B7"/>
    <w:rsid w:val="00DB1BC9"/>
    <w:rsid w:val="00DB27B0"/>
    <w:rsid w:val="00DB46D1"/>
    <w:rsid w:val="00DB4A48"/>
    <w:rsid w:val="00DB4AE5"/>
    <w:rsid w:val="00DB66D0"/>
    <w:rsid w:val="00DB7C8D"/>
    <w:rsid w:val="00DC01A5"/>
    <w:rsid w:val="00DC01D6"/>
    <w:rsid w:val="00DC08E7"/>
    <w:rsid w:val="00DC1135"/>
    <w:rsid w:val="00DC15B8"/>
    <w:rsid w:val="00DC15D1"/>
    <w:rsid w:val="00DC30B0"/>
    <w:rsid w:val="00DC3149"/>
    <w:rsid w:val="00DC3280"/>
    <w:rsid w:val="00DC41E3"/>
    <w:rsid w:val="00DC464E"/>
    <w:rsid w:val="00DC4F9A"/>
    <w:rsid w:val="00DC5291"/>
    <w:rsid w:val="00DC5947"/>
    <w:rsid w:val="00DC5989"/>
    <w:rsid w:val="00DC699A"/>
    <w:rsid w:val="00DC69F4"/>
    <w:rsid w:val="00DC6F13"/>
    <w:rsid w:val="00DD0010"/>
    <w:rsid w:val="00DD05B2"/>
    <w:rsid w:val="00DD0A35"/>
    <w:rsid w:val="00DD0CA7"/>
    <w:rsid w:val="00DD100B"/>
    <w:rsid w:val="00DD1865"/>
    <w:rsid w:val="00DD186E"/>
    <w:rsid w:val="00DD1938"/>
    <w:rsid w:val="00DD325E"/>
    <w:rsid w:val="00DD3B6A"/>
    <w:rsid w:val="00DD3D81"/>
    <w:rsid w:val="00DD4B61"/>
    <w:rsid w:val="00DD5581"/>
    <w:rsid w:val="00DD5835"/>
    <w:rsid w:val="00DD6138"/>
    <w:rsid w:val="00DD62A6"/>
    <w:rsid w:val="00DD65BF"/>
    <w:rsid w:val="00DD6852"/>
    <w:rsid w:val="00DD7163"/>
    <w:rsid w:val="00DD7270"/>
    <w:rsid w:val="00DD7D1C"/>
    <w:rsid w:val="00DD7D88"/>
    <w:rsid w:val="00DE06B5"/>
    <w:rsid w:val="00DE06FE"/>
    <w:rsid w:val="00DE0904"/>
    <w:rsid w:val="00DE1FA2"/>
    <w:rsid w:val="00DE283B"/>
    <w:rsid w:val="00DE2D53"/>
    <w:rsid w:val="00DE343B"/>
    <w:rsid w:val="00DE3735"/>
    <w:rsid w:val="00DE3923"/>
    <w:rsid w:val="00DE3D59"/>
    <w:rsid w:val="00DE4E7F"/>
    <w:rsid w:val="00DE5566"/>
    <w:rsid w:val="00DE59D2"/>
    <w:rsid w:val="00DE59D7"/>
    <w:rsid w:val="00DE5C23"/>
    <w:rsid w:val="00DE5E10"/>
    <w:rsid w:val="00DE5F48"/>
    <w:rsid w:val="00DE6FC1"/>
    <w:rsid w:val="00DE7233"/>
    <w:rsid w:val="00DE741E"/>
    <w:rsid w:val="00DE763D"/>
    <w:rsid w:val="00DE78ED"/>
    <w:rsid w:val="00DE7A4D"/>
    <w:rsid w:val="00DE7D2B"/>
    <w:rsid w:val="00DE7F99"/>
    <w:rsid w:val="00DF0283"/>
    <w:rsid w:val="00DF0434"/>
    <w:rsid w:val="00DF0FB4"/>
    <w:rsid w:val="00DF1157"/>
    <w:rsid w:val="00DF174B"/>
    <w:rsid w:val="00DF1D8F"/>
    <w:rsid w:val="00DF24DC"/>
    <w:rsid w:val="00DF32B0"/>
    <w:rsid w:val="00DF32B6"/>
    <w:rsid w:val="00DF32C0"/>
    <w:rsid w:val="00DF4296"/>
    <w:rsid w:val="00DF4A5C"/>
    <w:rsid w:val="00DF5044"/>
    <w:rsid w:val="00DF56E8"/>
    <w:rsid w:val="00DF686F"/>
    <w:rsid w:val="00DF776D"/>
    <w:rsid w:val="00DF7DA5"/>
    <w:rsid w:val="00E00223"/>
    <w:rsid w:val="00E005CC"/>
    <w:rsid w:val="00E007AC"/>
    <w:rsid w:val="00E01655"/>
    <w:rsid w:val="00E0174A"/>
    <w:rsid w:val="00E01797"/>
    <w:rsid w:val="00E01CB8"/>
    <w:rsid w:val="00E0265A"/>
    <w:rsid w:val="00E026B5"/>
    <w:rsid w:val="00E02EB6"/>
    <w:rsid w:val="00E039A9"/>
    <w:rsid w:val="00E03E25"/>
    <w:rsid w:val="00E056CB"/>
    <w:rsid w:val="00E06007"/>
    <w:rsid w:val="00E06032"/>
    <w:rsid w:val="00E06064"/>
    <w:rsid w:val="00E070CF"/>
    <w:rsid w:val="00E07435"/>
    <w:rsid w:val="00E07C86"/>
    <w:rsid w:val="00E1048D"/>
    <w:rsid w:val="00E10859"/>
    <w:rsid w:val="00E10DC6"/>
    <w:rsid w:val="00E1161E"/>
    <w:rsid w:val="00E12127"/>
    <w:rsid w:val="00E124C1"/>
    <w:rsid w:val="00E126FC"/>
    <w:rsid w:val="00E12E86"/>
    <w:rsid w:val="00E1364B"/>
    <w:rsid w:val="00E13872"/>
    <w:rsid w:val="00E13C3C"/>
    <w:rsid w:val="00E14137"/>
    <w:rsid w:val="00E144F7"/>
    <w:rsid w:val="00E1471D"/>
    <w:rsid w:val="00E14CE3"/>
    <w:rsid w:val="00E159CA"/>
    <w:rsid w:val="00E16697"/>
    <w:rsid w:val="00E170FD"/>
    <w:rsid w:val="00E17298"/>
    <w:rsid w:val="00E201AC"/>
    <w:rsid w:val="00E20341"/>
    <w:rsid w:val="00E203D7"/>
    <w:rsid w:val="00E20567"/>
    <w:rsid w:val="00E205DE"/>
    <w:rsid w:val="00E2099E"/>
    <w:rsid w:val="00E20DAF"/>
    <w:rsid w:val="00E21B18"/>
    <w:rsid w:val="00E21CE1"/>
    <w:rsid w:val="00E221FA"/>
    <w:rsid w:val="00E22E49"/>
    <w:rsid w:val="00E23674"/>
    <w:rsid w:val="00E2375E"/>
    <w:rsid w:val="00E23880"/>
    <w:rsid w:val="00E23D32"/>
    <w:rsid w:val="00E23E13"/>
    <w:rsid w:val="00E2447F"/>
    <w:rsid w:val="00E24FA6"/>
    <w:rsid w:val="00E253B9"/>
    <w:rsid w:val="00E25785"/>
    <w:rsid w:val="00E257B9"/>
    <w:rsid w:val="00E25A9D"/>
    <w:rsid w:val="00E26022"/>
    <w:rsid w:val="00E26508"/>
    <w:rsid w:val="00E26AA3"/>
    <w:rsid w:val="00E27A7D"/>
    <w:rsid w:val="00E30B10"/>
    <w:rsid w:val="00E30DFD"/>
    <w:rsid w:val="00E316A9"/>
    <w:rsid w:val="00E325B0"/>
    <w:rsid w:val="00E329AC"/>
    <w:rsid w:val="00E33048"/>
    <w:rsid w:val="00E33413"/>
    <w:rsid w:val="00E33A5D"/>
    <w:rsid w:val="00E33C29"/>
    <w:rsid w:val="00E34AE2"/>
    <w:rsid w:val="00E35B72"/>
    <w:rsid w:val="00E3630D"/>
    <w:rsid w:val="00E369CE"/>
    <w:rsid w:val="00E36AD7"/>
    <w:rsid w:val="00E37394"/>
    <w:rsid w:val="00E4079C"/>
    <w:rsid w:val="00E40BF4"/>
    <w:rsid w:val="00E40C51"/>
    <w:rsid w:val="00E417B6"/>
    <w:rsid w:val="00E419C5"/>
    <w:rsid w:val="00E41DE5"/>
    <w:rsid w:val="00E42232"/>
    <w:rsid w:val="00E430ED"/>
    <w:rsid w:val="00E432F0"/>
    <w:rsid w:val="00E43553"/>
    <w:rsid w:val="00E43AE0"/>
    <w:rsid w:val="00E4430D"/>
    <w:rsid w:val="00E447A1"/>
    <w:rsid w:val="00E4484F"/>
    <w:rsid w:val="00E4547C"/>
    <w:rsid w:val="00E45501"/>
    <w:rsid w:val="00E45C75"/>
    <w:rsid w:val="00E474A9"/>
    <w:rsid w:val="00E47C8A"/>
    <w:rsid w:val="00E50734"/>
    <w:rsid w:val="00E510B1"/>
    <w:rsid w:val="00E52EA1"/>
    <w:rsid w:val="00E5350F"/>
    <w:rsid w:val="00E54CA8"/>
    <w:rsid w:val="00E551DA"/>
    <w:rsid w:val="00E55682"/>
    <w:rsid w:val="00E5590A"/>
    <w:rsid w:val="00E55937"/>
    <w:rsid w:val="00E56AD4"/>
    <w:rsid w:val="00E5795C"/>
    <w:rsid w:val="00E60137"/>
    <w:rsid w:val="00E6037A"/>
    <w:rsid w:val="00E60B7F"/>
    <w:rsid w:val="00E60D53"/>
    <w:rsid w:val="00E61006"/>
    <w:rsid w:val="00E61CCF"/>
    <w:rsid w:val="00E623C2"/>
    <w:rsid w:val="00E62B78"/>
    <w:rsid w:val="00E63205"/>
    <w:rsid w:val="00E6395E"/>
    <w:rsid w:val="00E63A91"/>
    <w:rsid w:val="00E641E3"/>
    <w:rsid w:val="00E64762"/>
    <w:rsid w:val="00E64BB7"/>
    <w:rsid w:val="00E65861"/>
    <w:rsid w:val="00E65CC8"/>
    <w:rsid w:val="00E662AA"/>
    <w:rsid w:val="00E663F5"/>
    <w:rsid w:val="00E67A85"/>
    <w:rsid w:val="00E70772"/>
    <w:rsid w:val="00E70F03"/>
    <w:rsid w:val="00E7186D"/>
    <w:rsid w:val="00E7214A"/>
    <w:rsid w:val="00E7218C"/>
    <w:rsid w:val="00E72338"/>
    <w:rsid w:val="00E7306F"/>
    <w:rsid w:val="00E73A17"/>
    <w:rsid w:val="00E73EB2"/>
    <w:rsid w:val="00E74F2C"/>
    <w:rsid w:val="00E753C4"/>
    <w:rsid w:val="00E759E4"/>
    <w:rsid w:val="00E76A07"/>
    <w:rsid w:val="00E77CA0"/>
    <w:rsid w:val="00E80BAF"/>
    <w:rsid w:val="00E817F0"/>
    <w:rsid w:val="00E81AD4"/>
    <w:rsid w:val="00E81E29"/>
    <w:rsid w:val="00E81FD7"/>
    <w:rsid w:val="00E82054"/>
    <w:rsid w:val="00E8299A"/>
    <w:rsid w:val="00E830B4"/>
    <w:rsid w:val="00E8368C"/>
    <w:rsid w:val="00E84098"/>
    <w:rsid w:val="00E85284"/>
    <w:rsid w:val="00E853D2"/>
    <w:rsid w:val="00E861AA"/>
    <w:rsid w:val="00E865A5"/>
    <w:rsid w:val="00E87585"/>
    <w:rsid w:val="00E87598"/>
    <w:rsid w:val="00E9091D"/>
    <w:rsid w:val="00E9140E"/>
    <w:rsid w:val="00E91CB6"/>
    <w:rsid w:val="00E91DCC"/>
    <w:rsid w:val="00E9227B"/>
    <w:rsid w:val="00E92E83"/>
    <w:rsid w:val="00E950B3"/>
    <w:rsid w:val="00E95667"/>
    <w:rsid w:val="00E968A0"/>
    <w:rsid w:val="00E96AB8"/>
    <w:rsid w:val="00EA0AEC"/>
    <w:rsid w:val="00EA1833"/>
    <w:rsid w:val="00EA24CA"/>
    <w:rsid w:val="00EA2A65"/>
    <w:rsid w:val="00EA41B1"/>
    <w:rsid w:val="00EA51DF"/>
    <w:rsid w:val="00EA6014"/>
    <w:rsid w:val="00EA72CC"/>
    <w:rsid w:val="00EA7E83"/>
    <w:rsid w:val="00EB076B"/>
    <w:rsid w:val="00EB0CE8"/>
    <w:rsid w:val="00EB0FAA"/>
    <w:rsid w:val="00EB12EF"/>
    <w:rsid w:val="00EB2106"/>
    <w:rsid w:val="00EB2232"/>
    <w:rsid w:val="00EB246F"/>
    <w:rsid w:val="00EB250B"/>
    <w:rsid w:val="00EB2E35"/>
    <w:rsid w:val="00EB3575"/>
    <w:rsid w:val="00EB37F9"/>
    <w:rsid w:val="00EB3861"/>
    <w:rsid w:val="00EB4126"/>
    <w:rsid w:val="00EB45DF"/>
    <w:rsid w:val="00EB4A77"/>
    <w:rsid w:val="00EB52C7"/>
    <w:rsid w:val="00EB60D2"/>
    <w:rsid w:val="00EB6120"/>
    <w:rsid w:val="00EB6CF5"/>
    <w:rsid w:val="00EB6EA4"/>
    <w:rsid w:val="00EB75A8"/>
    <w:rsid w:val="00EB782E"/>
    <w:rsid w:val="00EB7E2D"/>
    <w:rsid w:val="00EB7EA6"/>
    <w:rsid w:val="00EC0CDE"/>
    <w:rsid w:val="00EC120F"/>
    <w:rsid w:val="00EC23D7"/>
    <w:rsid w:val="00EC243A"/>
    <w:rsid w:val="00EC25B3"/>
    <w:rsid w:val="00EC2770"/>
    <w:rsid w:val="00EC304D"/>
    <w:rsid w:val="00EC3498"/>
    <w:rsid w:val="00EC389F"/>
    <w:rsid w:val="00EC38DE"/>
    <w:rsid w:val="00EC3906"/>
    <w:rsid w:val="00EC439C"/>
    <w:rsid w:val="00EC51A1"/>
    <w:rsid w:val="00EC5B61"/>
    <w:rsid w:val="00EC64BF"/>
    <w:rsid w:val="00EC742E"/>
    <w:rsid w:val="00EC7636"/>
    <w:rsid w:val="00ED000C"/>
    <w:rsid w:val="00ED08D4"/>
    <w:rsid w:val="00ED0C56"/>
    <w:rsid w:val="00ED10F3"/>
    <w:rsid w:val="00ED1E36"/>
    <w:rsid w:val="00ED1E6A"/>
    <w:rsid w:val="00ED237F"/>
    <w:rsid w:val="00ED2FDF"/>
    <w:rsid w:val="00ED42BF"/>
    <w:rsid w:val="00ED538E"/>
    <w:rsid w:val="00ED6368"/>
    <w:rsid w:val="00ED67BE"/>
    <w:rsid w:val="00EE00E9"/>
    <w:rsid w:val="00EE0196"/>
    <w:rsid w:val="00EE06CF"/>
    <w:rsid w:val="00EE1490"/>
    <w:rsid w:val="00EE1F7D"/>
    <w:rsid w:val="00EE2196"/>
    <w:rsid w:val="00EE2BA1"/>
    <w:rsid w:val="00EE2D94"/>
    <w:rsid w:val="00EE2FFE"/>
    <w:rsid w:val="00EE30BE"/>
    <w:rsid w:val="00EE34D8"/>
    <w:rsid w:val="00EE36FF"/>
    <w:rsid w:val="00EE393A"/>
    <w:rsid w:val="00EE4454"/>
    <w:rsid w:val="00EE4F66"/>
    <w:rsid w:val="00EE4FAD"/>
    <w:rsid w:val="00EE58FD"/>
    <w:rsid w:val="00EE6001"/>
    <w:rsid w:val="00EE6534"/>
    <w:rsid w:val="00EE759C"/>
    <w:rsid w:val="00EF04E0"/>
    <w:rsid w:val="00EF122E"/>
    <w:rsid w:val="00EF19D2"/>
    <w:rsid w:val="00EF2036"/>
    <w:rsid w:val="00EF253C"/>
    <w:rsid w:val="00EF2FF9"/>
    <w:rsid w:val="00EF38F4"/>
    <w:rsid w:val="00EF3D1B"/>
    <w:rsid w:val="00EF4172"/>
    <w:rsid w:val="00EF4229"/>
    <w:rsid w:val="00EF4742"/>
    <w:rsid w:val="00EF50C2"/>
    <w:rsid w:val="00EF54D5"/>
    <w:rsid w:val="00EF59BA"/>
    <w:rsid w:val="00EF6444"/>
    <w:rsid w:val="00EF6FA3"/>
    <w:rsid w:val="00EF7301"/>
    <w:rsid w:val="00EF7504"/>
    <w:rsid w:val="00EF7C4E"/>
    <w:rsid w:val="00F017F4"/>
    <w:rsid w:val="00F0192E"/>
    <w:rsid w:val="00F022FC"/>
    <w:rsid w:val="00F0260A"/>
    <w:rsid w:val="00F02994"/>
    <w:rsid w:val="00F0314B"/>
    <w:rsid w:val="00F03519"/>
    <w:rsid w:val="00F03DC3"/>
    <w:rsid w:val="00F0406B"/>
    <w:rsid w:val="00F04216"/>
    <w:rsid w:val="00F04374"/>
    <w:rsid w:val="00F04C20"/>
    <w:rsid w:val="00F05518"/>
    <w:rsid w:val="00F05FAD"/>
    <w:rsid w:val="00F060EC"/>
    <w:rsid w:val="00F07C46"/>
    <w:rsid w:val="00F10A79"/>
    <w:rsid w:val="00F12462"/>
    <w:rsid w:val="00F1287E"/>
    <w:rsid w:val="00F12AA4"/>
    <w:rsid w:val="00F13126"/>
    <w:rsid w:val="00F138B3"/>
    <w:rsid w:val="00F13E8F"/>
    <w:rsid w:val="00F14159"/>
    <w:rsid w:val="00F147C8"/>
    <w:rsid w:val="00F149F8"/>
    <w:rsid w:val="00F151DE"/>
    <w:rsid w:val="00F152DD"/>
    <w:rsid w:val="00F15705"/>
    <w:rsid w:val="00F15D79"/>
    <w:rsid w:val="00F15EBA"/>
    <w:rsid w:val="00F16771"/>
    <w:rsid w:val="00F16E81"/>
    <w:rsid w:val="00F17033"/>
    <w:rsid w:val="00F172A8"/>
    <w:rsid w:val="00F179A6"/>
    <w:rsid w:val="00F20BAE"/>
    <w:rsid w:val="00F20C75"/>
    <w:rsid w:val="00F21A5F"/>
    <w:rsid w:val="00F21CDF"/>
    <w:rsid w:val="00F21FA9"/>
    <w:rsid w:val="00F2295A"/>
    <w:rsid w:val="00F2299C"/>
    <w:rsid w:val="00F22D3F"/>
    <w:rsid w:val="00F23732"/>
    <w:rsid w:val="00F24149"/>
    <w:rsid w:val="00F24EDB"/>
    <w:rsid w:val="00F256B2"/>
    <w:rsid w:val="00F256C2"/>
    <w:rsid w:val="00F256F8"/>
    <w:rsid w:val="00F258C4"/>
    <w:rsid w:val="00F2648B"/>
    <w:rsid w:val="00F27836"/>
    <w:rsid w:val="00F300DA"/>
    <w:rsid w:val="00F30316"/>
    <w:rsid w:val="00F325D8"/>
    <w:rsid w:val="00F34DC8"/>
    <w:rsid w:val="00F36A1D"/>
    <w:rsid w:val="00F36A7F"/>
    <w:rsid w:val="00F37899"/>
    <w:rsid w:val="00F378A1"/>
    <w:rsid w:val="00F378DA"/>
    <w:rsid w:val="00F403A5"/>
    <w:rsid w:val="00F40C0B"/>
    <w:rsid w:val="00F41206"/>
    <w:rsid w:val="00F41266"/>
    <w:rsid w:val="00F41538"/>
    <w:rsid w:val="00F41779"/>
    <w:rsid w:val="00F41942"/>
    <w:rsid w:val="00F41A42"/>
    <w:rsid w:val="00F41B48"/>
    <w:rsid w:val="00F41CD4"/>
    <w:rsid w:val="00F42358"/>
    <w:rsid w:val="00F42459"/>
    <w:rsid w:val="00F4258B"/>
    <w:rsid w:val="00F425CE"/>
    <w:rsid w:val="00F42CD3"/>
    <w:rsid w:val="00F42D07"/>
    <w:rsid w:val="00F4331D"/>
    <w:rsid w:val="00F434EC"/>
    <w:rsid w:val="00F43D33"/>
    <w:rsid w:val="00F43DC8"/>
    <w:rsid w:val="00F44B44"/>
    <w:rsid w:val="00F45996"/>
    <w:rsid w:val="00F465FE"/>
    <w:rsid w:val="00F46691"/>
    <w:rsid w:val="00F50402"/>
    <w:rsid w:val="00F5067C"/>
    <w:rsid w:val="00F50A48"/>
    <w:rsid w:val="00F50C15"/>
    <w:rsid w:val="00F50E31"/>
    <w:rsid w:val="00F510C1"/>
    <w:rsid w:val="00F51695"/>
    <w:rsid w:val="00F51FEA"/>
    <w:rsid w:val="00F52226"/>
    <w:rsid w:val="00F5315D"/>
    <w:rsid w:val="00F53F08"/>
    <w:rsid w:val="00F54510"/>
    <w:rsid w:val="00F550CA"/>
    <w:rsid w:val="00F550CB"/>
    <w:rsid w:val="00F5649F"/>
    <w:rsid w:val="00F56714"/>
    <w:rsid w:val="00F56C40"/>
    <w:rsid w:val="00F5761A"/>
    <w:rsid w:val="00F579DF"/>
    <w:rsid w:val="00F57EFA"/>
    <w:rsid w:val="00F57FF3"/>
    <w:rsid w:val="00F604D0"/>
    <w:rsid w:val="00F60DFC"/>
    <w:rsid w:val="00F60FBE"/>
    <w:rsid w:val="00F617F4"/>
    <w:rsid w:val="00F622F2"/>
    <w:rsid w:val="00F624E6"/>
    <w:rsid w:val="00F63201"/>
    <w:rsid w:val="00F6345C"/>
    <w:rsid w:val="00F634CA"/>
    <w:rsid w:val="00F635F1"/>
    <w:rsid w:val="00F63621"/>
    <w:rsid w:val="00F63811"/>
    <w:rsid w:val="00F63C09"/>
    <w:rsid w:val="00F63F96"/>
    <w:rsid w:val="00F640D5"/>
    <w:rsid w:val="00F64925"/>
    <w:rsid w:val="00F659D1"/>
    <w:rsid w:val="00F66C6C"/>
    <w:rsid w:val="00F6721F"/>
    <w:rsid w:val="00F7005B"/>
    <w:rsid w:val="00F70349"/>
    <w:rsid w:val="00F71306"/>
    <w:rsid w:val="00F71C86"/>
    <w:rsid w:val="00F7209C"/>
    <w:rsid w:val="00F72153"/>
    <w:rsid w:val="00F726E5"/>
    <w:rsid w:val="00F74115"/>
    <w:rsid w:val="00F74360"/>
    <w:rsid w:val="00F746B8"/>
    <w:rsid w:val="00F74EC5"/>
    <w:rsid w:val="00F7558E"/>
    <w:rsid w:val="00F75AF6"/>
    <w:rsid w:val="00F75BA0"/>
    <w:rsid w:val="00F75DED"/>
    <w:rsid w:val="00F76593"/>
    <w:rsid w:val="00F76DAB"/>
    <w:rsid w:val="00F7779D"/>
    <w:rsid w:val="00F778C6"/>
    <w:rsid w:val="00F77CC5"/>
    <w:rsid w:val="00F77E12"/>
    <w:rsid w:val="00F801F8"/>
    <w:rsid w:val="00F8041B"/>
    <w:rsid w:val="00F809E8"/>
    <w:rsid w:val="00F80C29"/>
    <w:rsid w:val="00F8249A"/>
    <w:rsid w:val="00F826A5"/>
    <w:rsid w:val="00F84529"/>
    <w:rsid w:val="00F848E5"/>
    <w:rsid w:val="00F853FC"/>
    <w:rsid w:val="00F85556"/>
    <w:rsid w:val="00F87729"/>
    <w:rsid w:val="00F87E57"/>
    <w:rsid w:val="00F90550"/>
    <w:rsid w:val="00F90581"/>
    <w:rsid w:val="00F9125A"/>
    <w:rsid w:val="00F91838"/>
    <w:rsid w:val="00F91B1D"/>
    <w:rsid w:val="00F92062"/>
    <w:rsid w:val="00F926A5"/>
    <w:rsid w:val="00F9405B"/>
    <w:rsid w:val="00F959FE"/>
    <w:rsid w:val="00F96278"/>
    <w:rsid w:val="00F96359"/>
    <w:rsid w:val="00F97030"/>
    <w:rsid w:val="00F972D2"/>
    <w:rsid w:val="00F975E0"/>
    <w:rsid w:val="00F978AE"/>
    <w:rsid w:val="00F97EA2"/>
    <w:rsid w:val="00FA094B"/>
    <w:rsid w:val="00FA0A7B"/>
    <w:rsid w:val="00FA119E"/>
    <w:rsid w:val="00FA1E5B"/>
    <w:rsid w:val="00FA217E"/>
    <w:rsid w:val="00FA298E"/>
    <w:rsid w:val="00FA2C64"/>
    <w:rsid w:val="00FA34B5"/>
    <w:rsid w:val="00FA458A"/>
    <w:rsid w:val="00FA4D14"/>
    <w:rsid w:val="00FA51B9"/>
    <w:rsid w:val="00FA5D3D"/>
    <w:rsid w:val="00FA6366"/>
    <w:rsid w:val="00FA6856"/>
    <w:rsid w:val="00FA6A06"/>
    <w:rsid w:val="00FA6EB4"/>
    <w:rsid w:val="00FA70FF"/>
    <w:rsid w:val="00FB0153"/>
    <w:rsid w:val="00FB13B8"/>
    <w:rsid w:val="00FB1CFF"/>
    <w:rsid w:val="00FB2026"/>
    <w:rsid w:val="00FB2510"/>
    <w:rsid w:val="00FB2813"/>
    <w:rsid w:val="00FB2E85"/>
    <w:rsid w:val="00FB33B5"/>
    <w:rsid w:val="00FB434C"/>
    <w:rsid w:val="00FB4473"/>
    <w:rsid w:val="00FB48C0"/>
    <w:rsid w:val="00FB6139"/>
    <w:rsid w:val="00FB6AF8"/>
    <w:rsid w:val="00FB718C"/>
    <w:rsid w:val="00FB7868"/>
    <w:rsid w:val="00FB7A3E"/>
    <w:rsid w:val="00FC119E"/>
    <w:rsid w:val="00FC1787"/>
    <w:rsid w:val="00FC229C"/>
    <w:rsid w:val="00FC280A"/>
    <w:rsid w:val="00FC34D9"/>
    <w:rsid w:val="00FC49AA"/>
    <w:rsid w:val="00FC5BF6"/>
    <w:rsid w:val="00FC6592"/>
    <w:rsid w:val="00FC6A1D"/>
    <w:rsid w:val="00FC773E"/>
    <w:rsid w:val="00FD03C7"/>
    <w:rsid w:val="00FD0C03"/>
    <w:rsid w:val="00FD10DA"/>
    <w:rsid w:val="00FD1365"/>
    <w:rsid w:val="00FD154F"/>
    <w:rsid w:val="00FD1AC7"/>
    <w:rsid w:val="00FD1AE6"/>
    <w:rsid w:val="00FD1F94"/>
    <w:rsid w:val="00FD25EF"/>
    <w:rsid w:val="00FD3057"/>
    <w:rsid w:val="00FD324F"/>
    <w:rsid w:val="00FD4466"/>
    <w:rsid w:val="00FD4C25"/>
    <w:rsid w:val="00FD4EED"/>
    <w:rsid w:val="00FD5D6C"/>
    <w:rsid w:val="00FD5F15"/>
    <w:rsid w:val="00FD647B"/>
    <w:rsid w:val="00FD701A"/>
    <w:rsid w:val="00FD7606"/>
    <w:rsid w:val="00FE01A5"/>
    <w:rsid w:val="00FE08AD"/>
    <w:rsid w:val="00FE0B65"/>
    <w:rsid w:val="00FE13B1"/>
    <w:rsid w:val="00FE3467"/>
    <w:rsid w:val="00FE3801"/>
    <w:rsid w:val="00FE3F51"/>
    <w:rsid w:val="00FE4707"/>
    <w:rsid w:val="00FE4AEC"/>
    <w:rsid w:val="00FE4E50"/>
    <w:rsid w:val="00FE6341"/>
    <w:rsid w:val="00FE6393"/>
    <w:rsid w:val="00FE67E3"/>
    <w:rsid w:val="00FE6B9E"/>
    <w:rsid w:val="00FE6ED1"/>
    <w:rsid w:val="00FE74E3"/>
    <w:rsid w:val="00FE7810"/>
    <w:rsid w:val="00FF0B38"/>
    <w:rsid w:val="00FF1785"/>
    <w:rsid w:val="00FF2571"/>
    <w:rsid w:val="00FF266A"/>
    <w:rsid w:val="00FF26FC"/>
    <w:rsid w:val="00FF34D3"/>
    <w:rsid w:val="00FF3ED5"/>
    <w:rsid w:val="00FF4068"/>
    <w:rsid w:val="00FF4578"/>
    <w:rsid w:val="00FF4FA5"/>
    <w:rsid w:val="00FF5C61"/>
    <w:rsid w:val="00FF5D21"/>
    <w:rsid w:val="00FF6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2F1EDFA2"/>
  <w15:docId w15:val="{A32E50EA-317A-4C05-B93D-A8EB18B40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13E87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F84529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Antrat2">
    <w:name w:val="heading 2"/>
    <w:basedOn w:val="prastasis"/>
    <w:next w:val="prastasis"/>
    <w:link w:val="Antrat2Diagrama"/>
    <w:qFormat/>
    <w:rsid w:val="00F84529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styleId="Antrat3">
    <w:name w:val="heading 3"/>
    <w:basedOn w:val="prastasis"/>
    <w:next w:val="prastasis"/>
    <w:link w:val="Antrat3Diagrama"/>
    <w:qFormat/>
    <w:rsid w:val="00F84529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Antrat4">
    <w:name w:val="heading 4"/>
    <w:basedOn w:val="prastasis"/>
    <w:next w:val="prastasis"/>
    <w:link w:val="Antrat4Diagrama"/>
    <w:qFormat/>
    <w:rsid w:val="00F84529"/>
    <w:pPr>
      <w:keepNext/>
      <w:jc w:val="both"/>
      <w:outlineLvl w:val="3"/>
    </w:pPr>
    <w:rPr>
      <w:sz w:val="20"/>
      <w:szCs w:val="20"/>
      <w:u w:val="single"/>
      <w:lang w:val="x-none" w:eastAsia="lt-LT"/>
    </w:rPr>
  </w:style>
  <w:style w:type="paragraph" w:styleId="Antrat5">
    <w:name w:val="heading 5"/>
    <w:basedOn w:val="prastasis"/>
    <w:next w:val="prastasis"/>
    <w:link w:val="Antrat5Diagrama"/>
    <w:qFormat/>
    <w:rsid w:val="009C2F72"/>
    <w:pPr>
      <w:spacing w:before="240" w:after="60"/>
      <w:outlineLvl w:val="4"/>
    </w:pPr>
    <w:rPr>
      <w:b/>
      <w:bCs/>
      <w:i/>
      <w:iCs/>
      <w:sz w:val="26"/>
      <w:szCs w:val="26"/>
      <w:lang w:val="x-none" w:eastAsia="lt-LT"/>
    </w:rPr>
  </w:style>
  <w:style w:type="paragraph" w:styleId="Antrat6">
    <w:name w:val="heading 6"/>
    <w:basedOn w:val="prastasis"/>
    <w:next w:val="prastasis"/>
    <w:link w:val="Antrat6Diagrama"/>
    <w:qFormat/>
    <w:rsid w:val="00F84529"/>
    <w:pPr>
      <w:spacing w:before="240" w:after="60"/>
      <w:outlineLvl w:val="5"/>
    </w:pPr>
    <w:rPr>
      <w:b/>
      <w:bCs/>
      <w:sz w:val="20"/>
      <w:szCs w:val="20"/>
      <w:lang w:val="x-none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rsid w:val="009C2F72"/>
    <w:rPr>
      <w:rFonts w:ascii="Arial" w:hAnsi="Arial"/>
      <w:b/>
      <w:bCs/>
      <w:kern w:val="32"/>
      <w:sz w:val="32"/>
      <w:szCs w:val="32"/>
      <w:lang w:val="x-none" w:eastAsia="x-none"/>
    </w:rPr>
  </w:style>
  <w:style w:type="character" w:customStyle="1" w:styleId="Antrat2Diagrama">
    <w:name w:val="Antraštė 2 Diagrama"/>
    <w:link w:val="Antrat2"/>
    <w:rsid w:val="009C2F72"/>
    <w:rPr>
      <w:rFonts w:ascii="Arial" w:hAnsi="Arial"/>
      <w:b/>
      <w:bCs/>
      <w:i/>
      <w:iCs/>
      <w:sz w:val="28"/>
      <w:szCs w:val="28"/>
      <w:lang w:val="x-none" w:eastAsia="x-none"/>
    </w:rPr>
  </w:style>
  <w:style w:type="character" w:customStyle="1" w:styleId="Antrat3Diagrama">
    <w:name w:val="Antraštė 3 Diagrama"/>
    <w:link w:val="Antrat3"/>
    <w:rsid w:val="009C2F72"/>
    <w:rPr>
      <w:rFonts w:ascii="Arial" w:hAnsi="Arial"/>
      <w:b/>
      <w:bCs/>
      <w:sz w:val="26"/>
      <w:szCs w:val="26"/>
      <w:lang w:val="x-none" w:eastAsia="x-none"/>
    </w:rPr>
  </w:style>
  <w:style w:type="character" w:customStyle="1" w:styleId="Antrat4Diagrama">
    <w:name w:val="Antraštė 4 Diagrama"/>
    <w:link w:val="Antrat4"/>
    <w:rsid w:val="009C2F72"/>
    <w:rPr>
      <w:u w:val="single"/>
      <w:lang w:val="x-none"/>
    </w:rPr>
  </w:style>
  <w:style w:type="character" w:customStyle="1" w:styleId="Antrat5Diagrama">
    <w:name w:val="Antraštė 5 Diagrama"/>
    <w:link w:val="Antrat5"/>
    <w:rsid w:val="009C2F72"/>
    <w:rPr>
      <w:b/>
      <w:bCs/>
      <w:i/>
      <w:iCs/>
      <w:sz w:val="26"/>
      <w:szCs w:val="26"/>
      <w:lang w:val="x-none" w:eastAsia="lt-LT" w:bidi="ar-SA"/>
    </w:rPr>
  </w:style>
  <w:style w:type="character" w:customStyle="1" w:styleId="Antrat6Diagrama">
    <w:name w:val="Antraštė 6 Diagrama"/>
    <w:link w:val="Antrat6"/>
    <w:rsid w:val="009C2F72"/>
    <w:rPr>
      <w:b/>
      <w:bCs/>
      <w:lang w:val="x-none"/>
    </w:rPr>
  </w:style>
  <w:style w:type="character" w:styleId="Hipersaitas">
    <w:name w:val="Hyperlink"/>
    <w:rsid w:val="009C2F72"/>
    <w:rPr>
      <w:color w:val="0000FF"/>
      <w:u w:val="single"/>
    </w:rPr>
  </w:style>
  <w:style w:type="paragraph" w:customStyle="1" w:styleId="PI-1EMEASMCA">
    <w:name w:val="PI-1 EMEA_SMCA"/>
    <w:basedOn w:val="Antrat2"/>
    <w:link w:val="PI-1EMEASMCAChar"/>
    <w:autoRedefine/>
    <w:rsid w:val="009C2F72"/>
    <w:pPr>
      <w:tabs>
        <w:tab w:val="left" w:pos="567"/>
      </w:tabs>
      <w:spacing w:before="0" w:after="0"/>
      <w:ind w:left="567" w:hanging="567"/>
    </w:pPr>
    <w:rPr>
      <w:rFonts w:ascii="Times New Roman" w:hAnsi="Times New Roman"/>
      <w:bCs w:val="0"/>
      <w:i w:val="0"/>
      <w:iCs w:val="0"/>
      <w:sz w:val="22"/>
      <w:szCs w:val="22"/>
    </w:rPr>
  </w:style>
  <w:style w:type="character" w:customStyle="1" w:styleId="PI-1EMEASMCAChar">
    <w:name w:val="PI-1 EMEA_SMCA Char"/>
    <w:link w:val="PI-1EMEASMCA"/>
    <w:rsid w:val="009C2F72"/>
    <w:rPr>
      <w:b/>
      <w:sz w:val="22"/>
      <w:szCs w:val="22"/>
      <w:lang w:val="x-none" w:eastAsia="x-none" w:bidi="ar-SA"/>
    </w:rPr>
  </w:style>
  <w:style w:type="paragraph" w:customStyle="1" w:styleId="PI-1labEMEASMCA">
    <w:name w:val="PI-1_lab EMEA_SMCA"/>
    <w:basedOn w:val="prastasis"/>
    <w:link w:val="PI-1labEMEASMCAChar"/>
    <w:autoRedefine/>
    <w:rsid w:val="009C2F72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540"/>
      </w:tabs>
    </w:pPr>
    <w:rPr>
      <w:b/>
      <w:noProof/>
      <w:sz w:val="20"/>
      <w:szCs w:val="20"/>
      <w:lang w:val="x-none" w:eastAsia="x-none"/>
    </w:rPr>
  </w:style>
  <w:style w:type="character" w:customStyle="1" w:styleId="PI-1labEMEASMCAChar">
    <w:name w:val="PI-1_lab EMEA_SMCA Char"/>
    <w:link w:val="PI-1labEMEASMCA"/>
    <w:rsid w:val="009C2F72"/>
    <w:rPr>
      <w:b/>
      <w:noProof/>
      <w:lang w:val="x-none" w:eastAsia="x-none" w:bidi="ar-SA"/>
    </w:rPr>
  </w:style>
  <w:style w:type="paragraph" w:customStyle="1" w:styleId="PI-2EMEASMCA">
    <w:name w:val="PI-2 EMEA_SMCA"/>
    <w:basedOn w:val="Antrat3"/>
    <w:autoRedefine/>
    <w:rsid w:val="009C2F72"/>
    <w:pPr>
      <w:keepLines/>
      <w:tabs>
        <w:tab w:val="left" w:pos="567"/>
      </w:tabs>
      <w:spacing w:before="0" w:after="0"/>
      <w:ind w:left="567" w:hanging="567"/>
    </w:pPr>
    <w:rPr>
      <w:rFonts w:ascii="Times New Roman" w:hAnsi="Times New Roman"/>
      <w:bCs w:val="0"/>
      <w:kern w:val="28"/>
      <w:sz w:val="22"/>
      <w:szCs w:val="22"/>
    </w:rPr>
  </w:style>
  <w:style w:type="paragraph" w:customStyle="1" w:styleId="BTEMEASMCA">
    <w:name w:val="BT EMEA_SMCA"/>
    <w:basedOn w:val="prastasis"/>
    <w:link w:val="BTEMEASMCAChar"/>
    <w:autoRedefine/>
    <w:rsid w:val="008604FC"/>
    <w:rPr>
      <w:sz w:val="22"/>
      <w:szCs w:val="22"/>
      <w:lang w:val="x-none" w:eastAsia="x-none"/>
    </w:rPr>
  </w:style>
  <w:style w:type="character" w:customStyle="1" w:styleId="BTEMEASMCAChar">
    <w:name w:val="BT EMEA_SMCA Char"/>
    <w:link w:val="BTEMEASMCA"/>
    <w:rsid w:val="008604FC"/>
    <w:rPr>
      <w:sz w:val="22"/>
      <w:szCs w:val="22"/>
      <w:lang w:val="x-none" w:eastAsia="x-none"/>
    </w:rPr>
  </w:style>
  <w:style w:type="paragraph" w:customStyle="1" w:styleId="TTEMEASMCA">
    <w:name w:val="TT EMEA_SMCA"/>
    <w:basedOn w:val="Antrat1"/>
    <w:link w:val="TTEMEASMCAChar"/>
    <w:autoRedefine/>
    <w:rsid w:val="00F84529"/>
    <w:pPr>
      <w:keepNext w:val="0"/>
      <w:tabs>
        <w:tab w:val="left" w:pos="567"/>
      </w:tabs>
      <w:spacing w:before="0" w:after="0"/>
      <w:ind w:left="567" w:hanging="567"/>
      <w:jc w:val="center"/>
    </w:pPr>
    <w:rPr>
      <w:rFonts w:ascii="Times New Roman" w:hAnsi="Times New Roman"/>
      <w:bCs w:val="0"/>
      <w:caps/>
      <w:kern w:val="0"/>
      <w:sz w:val="20"/>
      <w:szCs w:val="20"/>
      <w:lang w:val="en-US"/>
    </w:rPr>
  </w:style>
  <w:style w:type="character" w:customStyle="1" w:styleId="TTEMEASMCAChar">
    <w:name w:val="TT EMEA_SMCA Char"/>
    <w:link w:val="TTEMEASMCA"/>
    <w:rsid w:val="009C2F72"/>
    <w:rPr>
      <w:b/>
      <w:caps/>
      <w:lang w:val="en-US" w:eastAsia="x-none"/>
    </w:rPr>
  </w:style>
  <w:style w:type="paragraph" w:customStyle="1" w:styleId="BTAnIIEMEASMCA">
    <w:name w:val="BT(AnII) EMEA_SMCA"/>
    <w:basedOn w:val="Debesliotekstas"/>
    <w:autoRedefine/>
    <w:rsid w:val="009C2F72"/>
    <w:pPr>
      <w:tabs>
        <w:tab w:val="left" w:pos="1701"/>
      </w:tabs>
      <w:ind w:left="1701" w:hanging="567"/>
    </w:pPr>
    <w:rPr>
      <w:rFonts w:ascii="Times New Roman" w:hAnsi="Times New Roman"/>
      <w:b/>
      <w:sz w:val="22"/>
      <w:szCs w:val="22"/>
      <w:lang w:val="en-GB"/>
    </w:rPr>
  </w:style>
  <w:style w:type="paragraph" w:styleId="Debesliotekstas">
    <w:name w:val="Balloon Text"/>
    <w:basedOn w:val="prastasis"/>
    <w:link w:val="DebesliotekstasDiagrama"/>
    <w:rsid w:val="009C2F72"/>
    <w:rPr>
      <w:rFonts w:ascii="Tahoma" w:hAnsi="Tahoma"/>
      <w:sz w:val="16"/>
      <w:szCs w:val="16"/>
      <w:lang w:val="x-none" w:eastAsia="x-none"/>
    </w:rPr>
  </w:style>
  <w:style w:type="character" w:customStyle="1" w:styleId="DebesliotekstasDiagrama">
    <w:name w:val="Debesėlio tekstas Diagrama"/>
    <w:link w:val="Debesliotekstas"/>
    <w:rsid w:val="009C2F72"/>
    <w:rPr>
      <w:rFonts w:ascii="Tahoma" w:hAnsi="Tahoma"/>
      <w:sz w:val="16"/>
      <w:szCs w:val="16"/>
      <w:lang w:val="x-none" w:eastAsia="x-none" w:bidi="ar-SA"/>
    </w:rPr>
  </w:style>
  <w:style w:type="paragraph" w:customStyle="1" w:styleId="BT-EMEASMCA">
    <w:name w:val="BT- EMEA_SMCA"/>
    <w:basedOn w:val="BTEMEASMCA"/>
    <w:autoRedefine/>
    <w:rsid w:val="00213E87"/>
    <w:pPr>
      <w:numPr>
        <w:numId w:val="58"/>
      </w:numPr>
      <w:autoSpaceDE w:val="0"/>
      <w:autoSpaceDN w:val="0"/>
      <w:adjustRightInd w:val="0"/>
      <w:ind w:left="567" w:hanging="567"/>
    </w:pPr>
    <w:rPr>
      <w:iCs/>
    </w:rPr>
  </w:style>
  <w:style w:type="paragraph" w:customStyle="1" w:styleId="PI-3EMEASMCA">
    <w:name w:val="PI-3 EMEA_SMCA"/>
    <w:basedOn w:val="prastasis"/>
    <w:link w:val="PI-3EMEASMCAChar"/>
    <w:autoRedefine/>
    <w:rsid w:val="009C2F72"/>
    <w:pPr>
      <w:spacing w:line="220" w:lineRule="exact"/>
    </w:pPr>
    <w:rPr>
      <w:b/>
      <w:bCs/>
      <w:sz w:val="22"/>
      <w:szCs w:val="22"/>
    </w:rPr>
  </w:style>
  <w:style w:type="paragraph" w:customStyle="1" w:styleId="BTbEMEASMCA">
    <w:name w:val="BT(b) EMEA_SMCA"/>
    <w:basedOn w:val="BTEMEASMCA"/>
    <w:autoRedefine/>
    <w:rsid w:val="00F84529"/>
    <w:rPr>
      <w:b/>
    </w:rPr>
  </w:style>
  <w:style w:type="paragraph" w:customStyle="1" w:styleId="BTbeEMEASMCA">
    <w:name w:val="BT(be) EMEA_SMCA"/>
    <w:basedOn w:val="BTEMEASMCA"/>
    <w:autoRedefine/>
    <w:rsid w:val="009C2F72"/>
    <w:pPr>
      <w:jc w:val="center"/>
    </w:pPr>
    <w:rPr>
      <w:b/>
    </w:rPr>
  </w:style>
  <w:style w:type="paragraph" w:customStyle="1" w:styleId="BTeEMEASMCA">
    <w:name w:val="BT(e) EMEA_SMCA"/>
    <w:basedOn w:val="BTEMEASMCA"/>
    <w:autoRedefine/>
    <w:rsid w:val="009C2F72"/>
    <w:pPr>
      <w:jc w:val="center"/>
    </w:pPr>
  </w:style>
  <w:style w:type="paragraph" w:customStyle="1" w:styleId="BTgEMEASMCA">
    <w:name w:val="BT(g) EMEA_SMCA"/>
    <w:basedOn w:val="BTEMEASMCA"/>
    <w:link w:val="BTgEMEASMCAChar"/>
    <w:autoRedefine/>
    <w:rsid w:val="009C2F72"/>
    <w:rPr>
      <w:i/>
      <w:color w:val="008000"/>
    </w:rPr>
  </w:style>
  <w:style w:type="character" w:customStyle="1" w:styleId="BTgEMEASMCAChar">
    <w:name w:val="BT(g) EMEA_SMCA Char"/>
    <w:link w:val="BTgEMEASMCA"/>
    <w:rsid w:val="009C2F72"/>
    <w:rPr>
      <w:i/>
      <w:color w:val="008000"/>
      <w:sz w:val="24"/>
      <w:szCs w:val="24"/>
      <w:lang w:val="x-none" w:eastAsia="x-none" w:bidi="ar-SA"/>
    </w:rPr>
  </w:style>
  <w:style w:type="paragraph" w:customStyle="1" w:styleId="BTuEMEASMCA">
    <w:name w:val="BT(u) EMEA_SMCA"/>
    <w:basedOn w:val="BTEMEASMCA"/>
    <w:autoRedefine/>
    <w:rsid w:val="00F84529"/>
    <w:rPr>
      <w:u w:val="single"/>
    </w:rPr>
  </w:style>
  <w:style w:type="paragraph" w:styleId="Dokumentostruktra">
    <w:name w:val="Document Map"/>
    <w:basedOn w:val="prastasis"/>
    <w:link w:val="DokumentostruktraDiagrama"/>
    <w:semiHidden/>
    <w:rsid w:val="009C2F72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DokumentostruktraDiagrama">
    <w:name w:val="Dokumento struktūra Diagrama"/>
    <w:link w:val="Dokumentostruktra"/>
    <w:semiHidden/>
    <w:rsid w:val="009C2F72"/>
    <w:rPr>
      <w:rFonts w:ascii="Tahoma" w:hAnsi="Tahoma"/>
      <w:lang w:val="x-none" w:eastAsia="x-none" w:bidi="ar-SA"/>
    </w:rPr>
  </w:style>
  <w:style w:type="paragraph" w:styleId="Pagrindinistekstas">
    <w:name w:val="Body Text"/>
    <w:basedOn w:val="prastasis"/>
    <w:link w:val="PagrindinistekstasDiagrama"/>
    <w:rsid w:val="00F84529"/>
    <w:pPr>
      <w:spacing w:after="120"/>
    </w:pPr>
    <w:rPr>
      <w:sz w:val="20"/>
      <w:szCs w:val="20"/>
      <w:lang w:val="x-none" w:eastAsia="lt-LT"/>
    </w:rPr>
  </w:style>
  <w:style w:type="character" w:customStyle="1" w:styleId="PagrindinistekstasDiagrama">
    <w:name w:val="Pagrindinis tekstas Diagrama"/>
    <w:link w:val="Pagrindinistekstas"/>
    <w:rsid w:val="009C2F72"/>
    <w:rPr>
      <w:lang w:val="x-none"/>
    </w:rPr>
  </w:style>
  <w:style w:type="paragraph" w:styleId="Pagrindinistekstas3">
    <w:name w:val="Body Text 3"/>
    <w:basedOn w:val="prastasis"/>
    <w:link w:val="Pagrindinistekstas3Diagrama"/>
    <w:rsid w:val="009C2F72"/>
    <w:pPr>
      <w:spacing w:after="120"/>
    </w:pPr>
    <w:rPr>
      <w:sz w:val="16"/>
      <w:szCs w:val="16"/>
      <w:lang w:val="x-none" w:eastAsia="x-none"/>
    </w:rPr>
  </w:style>
  <w:style w:type="character" w:customStyle="1" w:styleId="Pagrindinistekstas3Diagrama">
    <w:name w:val="Pagrindinis tekstas 3 Diagrama"/>
    <w:link w:val="Pagrindinistekstas3"/>
    <w:rsid w:val="009C2F72"/>
    <w:rPr>
      <w:sz w:val="16"/>
      <w:szCs w:val="16"/>
      <w:lang w:val="x-none" w:eastAsia="x-none" w:bidi="ar-SA"/>
    </w:rPr>
  </w:style>
  <w:style w:type="paragraph" w:customStyle="1" w:styleId="Default">
    <w:name w:val="Default"/>
    <w:rsid w:val="00213E87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orat">
    <w:name w:val="footer"/>
    <w:basedOn w:val="prastasis"/>
    <w:link w:val="PoratDiagrama"/>
    <w:rsid w:val="00F84529"/>
    <w:pPr>
      <w:tabs>
        <w:tab w:val="center" w:pos="4153"/>
        <w:tab w:val="right" w:pos="8306"/>
      </w:tabs>
    </w:pPr>
    <w:rPr>
      <w:sz w:val="20"/>
      <w:szCs w:val="20"/>
      <w:lang w:val="x-none" w:eastAsia="lt-LT"/>
    </w:rPr>
  </w:style>
  <w:style w:type="character" w:customStyle="1" w:styleId="PoratDiagrama">
    <w:name w:val="Poraštė Diagrama"/>
    <w:link w:val="Porat"/>
    <w:rsid w:val="009C2F72"/>
    <w:rPr>
      <w:lang w:val="x-none"/>
    </w:rPr>
  </w:style>
  <w:style w:type="paragraph" w:styleId="Pagrindinistekstas2">
    <w:name w:val="Body Text 2"/>
    <w:basedOn w:val="prastasis"/>
    <w:link w:val="Pagrindinistekstas2Diagrama"/>
    <w:rsid w:val="00F84529"/>
    <w:pPr>
      <w:spacing w:after="120" w:line="480" w:lineRule="auto"/>
    </w:pPr>
    <w:rPr>
      <w:lang w:val="x-none" w:eastAsia="x-none"/>
    </w:rPr>
  </w:style>
  <w:style w:type="character" w:customStyle="1" w:styleId="Pagrindinistekstas2Diagrama">
    <w:name w:val="Pagrindinis tekstas 2 Diagrama"/>
    <w:link w:val="Pagrindinistekstas2"/>
    <w:rsid w:val="009C2F72"/>
    <w:rPr>
      <w:sz w:val="24"/>
      <w:szCs w:val="24"/>
      <w:lang w:val="x-none" w:eastAsia="x-none"/>
    </w:rPr>
  </w:style>
  <w:style w:type="paragraph" w:styleId="Antrats">
    <w:name w:val="header"/>
    <w:basedOn w:val="Default"/>
    <w:next w:val="Default"/>
    <w:link w:val="AntratsDiagrama"/>
    <w:rsid w:val="00F84529"/>
    <w:rPr>
      <w:color w:val="auto"/>
      <w:lang w:val="x-none"/>
    </w:rPr>
  </w:style>
  <w:style w:type="character" w:customStyle="1" w:styleId="AntratsDiagrama">
    <w:name w:val="Antraštės Diagrama"/>
    <w:link w:val="Antrats"/>
    <w:rsid w:val="009C2F72"/>
    <w:rPr>
      <w:sz w:val="24"/>
      <w:szCs w:val="24"/>
      <w:lang w:val="x-none"/>
    </w:rPr>
  </w:style>
  <w:style w:type="character" w:styleId="Puslapionumeris">
    <w:name w:val="page number"/>
    <w:rsid w:val="009C2F72"/>
  </w:style>
  <w:style w:type="paragraph" w:styleId="Komentarotekstas">
    <w:name w:val="annotation text"/>
    <w:basedOn w:val="prastasis"/>
    <w:link w:val="KomentarotekstasDiagrama"/>
    <w:rsid w:val="009C2F72"/>
    <w:rPr>
      <w:sz w:val="20"/>
      <w:szCs w:val="20"/>
      <w:lang w:val="x-none" w:eastAsia="x-none"/>
    </w:rPr>
  </w:style>
  <w:style w:type="character" w:customStyle="1" w:styleId="KomentarotekstasDiagrama">
    <w:name w:val="Komentaro tekstas Diagrama"/>
    <w:link w:val="Komentarotekstas"/>
    <w:rsid w:val="009C2F72"/>
    <w:rPr>
      <w:lang w:val="x-none" w:eastAsia="x-none" w:bidi="ar-SA"/>
    </w:rPr>
  </w:style>
  <w:style w:type="paragraph" w:styleId="Komentarotema">
    <w:name w:val="annotation subject"/>
    <w:basedOn w:val="Komentarotekstas"/>
    <w:next w:val="Komentarotekstas"/>
    <w:link w:val="KomentarotemaDiagrama"/>
    <w:rsid w:val="009C2F72"/>
    <w:rPr>
      <w:b/>
      <w:bCs/>
    </w:rPr>
  </w:style>
  <w:style w:type="character" w:customStyle="1" w:styleId="KomentarotemaDiagrama">
    <w:name w:val="Komentaro tema Diagrama"/>
    <w:link w:val="Komentarotema"/>
    <w:rsid w:val="009C2F72"/>
    <w:rPr>
      <w:b/>
      <w:bCs/>
      <w:lang w:val="x-none" w:eastAsia="x-none" w:bidi="ar-SA"/>
    </w:rPr>
  </w:style>
  <w:style w:type="paragraph" w:styleId="prastasiniatinklio">
    <w:name w:val="Normal (Web)"/>
    <w:basedOn w:val="prastasis"/>
    <w:unhideWhenUsed/>
    <w:rsid w:val="00F84529"/>
    <w:pPr>
      <w:spacing w:before="100" w:beforeAutospacing="1" w:after="75"/>
    </w:pPr>
    <w:rPr>
      <w:color w:val="000000"/>
      <w:lang w:val="en-US"/>
    </w:rPr>
  </w:style>
  <w:style w:type="paragraph" w:styleId="Pavadinimas">
    <w:name w:val="Title"/>
    <w:basedOn w:val="Default"/>
    <w:next w:val="Default"/>
    <w:link w:val="PavadinimasDiagrama"/>
    <w:qFormat/>
    <w:rsid w:val="00F84529"/>
    <w:rPr>
      <w:color w:val="auto"/>
      <w:lang w:val="x-none"/>
    </w:rPr>
  </w:style>
  <w:style w:type="character" w:customStyle="1" w:styleId="PavadinimasDiagrama">
    <w:name w:val="Pavadinimas Diagrama"/>
    <w:link w:val="Pavadinimas"/>
    <w:rsid w:val="009C2F72"/>
    <w:rPr>
      <w:sz w:val="24"/>
      <w:szCs w:val="24"/>
      <w:lang w:val="x-none"/>
    </w:rPr>
  </w:style>
  <w:style w:type="character" w:customStyle="1" w:styleId="CharChar1">
    <w:name w:val="Char Char1"/>
    <w:rsid w:val="009C2F72"/>
    <w:rPr>
      <w:sz w:val="22"/>
      <w:lang w:val="lt-LT" w:eastAsia="lt-LT" w:bidi="ar-SA"/>
    </w:rPr>
  </w:style>
  <w:style w:type="character" w:styleId="Komentaronuoroda">
    <w:name w:val="annotation reference"/>
    <w:rsid w:val="00BF204F"/>
    <w:rPr>
      <w:sz w:val="16"/>
      <w:szCs w:val="16"/>
    </w:rPr>
  </w:style>
  <w:style w:type="character" w:customStyle="1" w:styleId="hps">
    <w:name w:val="hps"/>
    <w:basedOn w:val="Numatytasispastraiposriftas"/>
    <w:rsid w:val="00BF204F"/>
  </w:style>
  <w:style w:type="paragraph" w:styleId="Pataisymai">
    <w:name w:val="Revision"/>
    <w:hidden/>
    <w:uiPriority w:val="99"/>
    <w:semiHidden/>
    <w:rsid w:val="00213E87"/>
    <w:rPr>
      <w:sz w:val="24"/>
      <w:szCs w:val="24"/>
      <w:lang w:eastAsia="en-US"/>
    </w:rPr>
  </w:style>
  <w:style w:type="numbering" w:customStyle="1" w:styleId="Sraonra1">
    <w:name w:val="Sąrašo nėra1"/>
    <w:next w:val="Sraonra"/>
    <w:uiPriority w:val="99"/>
    <w:semiHidden/>
    <w:unhideWhenUsed/>
    <w:rsid w:val="003F28F7"/>
  </w:style>
  <w:style w:type="character" w:customStyle="1" w:styleId="PI-3EMEASMCAChar">
    <w:name w:val="PI-3 EMEA_SMCA Char"/>
    <w:link w:val="PI-3EMEASMCA"/>
    <w:rsid w:val="003F28F7"/>
    <w:rPr>
      <w:b/>
      <w:bCs/>
      <w:sz w:val="22"/>
      <w:szCs w:val="22"/>
      <w:lang w:eastAsia="en-US"/>
    </w:rPr>
  </w:style>
  <w:style w:type="paragraph" w:customStyle="1" w:styleId="Pataisymai1">
    <w:name w:val="Pataisymai1"/>
    <w:hidden/>
    <w:uiPriority w:val="99"/>
    <w:semiHidden/>
    <w:rsid w:val="00213E87"/>
    <w:rPr>
      <w:sz w:val="22"/>
    </w:rPr>
  </w:style>
  <w:style w:type="table" w:styleId="Lentelstinklelis">
    <w:name w:val="Table Grid"/>
    <w:basedOn w:val="prastojilentel"/>
    <w:rsid w:val="003F28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3F28F7"/>
    <w:pPr>
      <w:ind w:left="720"/>
    </w:pPr>
    <w:rPr>
      <w:rFonts w:eastAsia="Calibri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4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5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vkt.lt" TargetMode="External"/><Relationship Id="rId13" Type="http://schemas.openxmlformats.org/officeDocument/2006/relationships/image" Target="media/image2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oleObject" Target="embeddings/oleObject1.bin"/><Relationship Id="rId17" Type="http://schemas.openxmlformats.org/officeDocument/2006/relationships/hyperlink" Target="http://www.ema.europa.e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vvkt.lt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hyperlink" Target="mailto:NepageidaujamaR@vvkt.lt" TargetMode="External"/><Relationship Id="rId10" Type="http://schemas.openxmlformats.org/officeDocument/2006/relationships/hyperlink" Target="http://www.ema.europa.eu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mailto:NepageidaujamaR@vvkt.lt" TargetMode="External"/><Relationship Id="rId14" Type="http://schemas.openxmlformats.org/officeDocument/2006/relationships/hyperlink" Target="http://www.vvkt.lt/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63A7AC-E97D-44EB-B8C6-E783F6E29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25299</Words>
  <Characters>14421</Characters>
  <Application>Microsoft Office Word</Application>
  <DocSecurity>0</DocSecurity>
  <Lines>120</Lines>
  <Paragraphs>79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 PRIEDAS</vt:lpstr>
      <vt:lpstr>I PRIEDAS</vt:lpstr>
    </vt:vector>
  </TitlesOfParts>
  <Company>Novartis</Company>
  <LinksUpToDate>false</LinksUpToDate>
  <CharactersWithSpaces>39641</CharactersWithSpaces>
  <SharedDoc>false</SharedDoc>
  <HLinks>
    <vt:vector size="30" baseType="variant">
      <vt:variant>
        <vt:i4>1245197</vt:i4>
      </vt:variant>
      <vt:variant>
        <vt:i4>15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2162708</vt:i4>
      </vt:variant>
      <vt:variant>
        <vt:i4>12</vt:i4>
      </vt:variant>
      <vt:variant>
        <vt:i4>0</vt:i4>
      </vt:variant>
      <vt:variant>
        <vt:i4>5</vt:i4>
      </vt:variant>
      <vt:variant>
        <vt:lpwstr>mailto:NepageidaujamaR@vvkt.lt</vt:lpwstr>
      </vt:variant>
      <vt:variant>
        <vt:lpwstr/>
      </vt:variant>
      <vt:variant>
        <vt:i4>7077950</vt:i4>
      </vt:variant>
      <vt:variant>
        <vt:i4>9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1245197</vt:i4>
      </vt:variant>
      <vt:variant>
        <vt:i4>3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7077950</vt:i4>
      </vt:variant>
      <vt:variant>
        <vt:i4>0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PRIEDAS</dc:title>
  <dc:creator>User</dc:creator>
  <cp:lastModifiedBy>Albina Burkauskaitė</cp:lastModifiedBy>
  <cp:revision>3</cp:revision>
  <dcterms:created xsi:type="dcterms:W3CDTF">2020-05-12T06:19:00Z</dcterms:created>
  <dcterms:modified xsi:type="dcterms:W3CDTF">2020-05-12T06:20:00Z</dcterms:modified>
</cp:coreProperties>
</file>