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A98B839" w14:textId="77777777" w:rsidR="000B2F6A" w:rsidRPr="006F47F8" w:rsidRDefault="000B2F6A" w:rsidP="000B2F6A">
      <w:pPr>
        <w:tabs>
          <w:tab w:val="left" w:pos="0"/>
        </w:tabs>
        <w:spacing w:after="0" w:line="240" w:lineRule="auto"/>
        <w:ind w:left="567" w:hanging="567"/>
        <w:jc w:val="center"/>
        <w:outlineLvl w:val="0"/>
        <w:rPr>
          <w:rFonts w:ascii="Times New Roman" w:eastAsia="Times New Roman" w:hAnsi="Times New Roman"/>
          <w:lang w:val="lt-LT" w:eastAsia="en-GB"/>
        </w:rPr>
      </w:pPr>
    </w:p>
    <w:p w14:paraId="1FE02732" w14:textId="77777777" w:rsidR="000B2F6A" w:rsidRPr="006F47F8" w:rsidRDefault="000B2F6A" w:rsidP="000B2F6A">
      <w:pPr>
        <w:tabs>
          <w:tab w:val="left" w:pos="0"/>
        </w:tabs>
        <w:spacing w:after="0" w:line="240" w:lineRule="auto"/>
        <w:ind w:left="567" w:hanging="567"/>
        <w:jc w:val="center"/>
        <w:outlineLvl w:val="0"/>
        <w:rPr>
          <w:rFonts w:ascii="Times New Roman" w:eastAsia="Times New Roman" w:hAnsi="Times New Roman"/>
          <w:lang w:val="lt-LT" w:eastAsia="en-GB"/>
        </w:rPr>
      </w:pPr>
    </w:p>
    <w:p w14:paraId="754C5D63" w14:textId="77777777" w:rsidR="000B2F6A" w:rsidRPr="006F47F8" w:rsidRDefault="000B2F6A" w:rsidP="000B2F6A">
      <w:pPr>
        <w:tabs>
          <w:tab w:val="left" w:pos="0"/>
        </w:tabs>
        <w:spacing w:after="0" w:line="240" w:lineRule="auto"/>
        <w:ind w:left="567" w:hanging="567"/>
        <w:jc w:val="center"/>
        <w:outlineLvl w:val="0"/>
        <w:rPr>
          <w:rFonts w:ascii="Times New Roman" w:eastAsia="Times New Roman" w:hAnsi="Times New Roman"/>
          <w:lang w:val="lt-LT" w:eastAsia="en-GB"/>
        </w:rPr>
      </w:pPr>
    </w:p>
    <w:p w14:paraId="0DA78FF6" w14:textId="77777777" w:rsidR="000B2F6A" w:rsidRPr="006F47F8" w:rsidRDefault="000B2F6A" w:rsidP="000B2F6A">
      <w:pPr>
        <w:tabs>
          <w:tab w:val="left" w:pos="0"/>
        </w:tabs>
        <w:spacing w:after="0" w:line="240" w:lineRule="auto"/>
        <w:ind w:left="567" w:hanging="567"/>
        <w:jc w:val="center"/>
        <w:outlineLvl w:val="0"/>
        <w:rPr>
          <w:rFonts w:ascii="Times New Roman" w:eastAsia="Times New Roman" w:hAnsi="Times New Roman"/>
          <w:lang w:val="lt-LT" w:eastAsia="en-GB"/>
        </w:rPr>
      </w:pPr>
    </w:p>
    <w:p w14:paraId="704A808B" w14:textId="77777777" w:rsidR="000B2F6A" w:rsidRPr="006F47F8" w:rsidRDefault="000B2F6A" w:rsidP="000B2F6A">
      <w:pPr>
        <w:tabs>
          <w:tab w:val="left" w:pos="0"/>
        </w:tabs>
        <w:spacing w:after="0" w:line="240" w:lineRule="auto"/>
        <w:ind w:left="567" w:hanging="567"/>
        <w:jc w:val="center"/>
        <w:outlineLvl w:val="0"/>
        <w:rPr>
          <w:rFonts w:ascii="Times New Roman" w:eastAsia="Times New Roman" w:hAnsi="Times New Roman"/>
          <w:lang w:val="lt-LT" w:eastAsia="en-GB"/>
        </w:rPr>
      </w:pPr>
    </w:p>
    <w:p w14:paraId="75324CD4" w14:textId="77777777" w:rsidR="000B2F6A" w:rsidRPr="006F47F8" w:rsidRDefault="000B2F6A" w:rsidP="000B2F6A">
      <w:pPr>
        <w:tabs>
          <w:tab w:val="left" w:pos="0"/>
        </w:tabs>
        <w:spacing w:after="0" w:line="240" w:lineRule="auto"/>
        <w:ind w:left="567" w:hanging="567"/>
        <w:jc w:val="center"/>
        <w:outlineLvl w:val="0"/>
        <w:rPr>
          <w:rFonts w:ascii="Times New Roman" w:eastAsia="Times New Roman" w:hAnsi="Times New Roman"/>
          <w:lang w:val="lt-LT" w:eastAsia="en-GB"/>
        </w:rPr>
      </w:pPr>
    </w:p>
    <w:p w14:paraId="25BA566E" w14:textId="77777777" w:rsidR="000B2F6A" w:rsidRPr="006F47F8" w:rsidRDefault="000B2F6A" w:rsidP="000B2F6A">
      <w:pPr>
        <w:tabs>
          <w:tab w:val="left" w:pos="0"/>
        </w:tabs>
        <w:spacing w:after="0" w:line="240" w:lineRule="auto"/>
        <w:ind w:left="567" w:hanging="567"/>
        <w:jc w:val="center"/>
        <w:outlineLvl w:val="0"/>
        <w:rPr>
          <w:rFonts w:ascii="Times New Roman" w:eastAsia="Times New Roman" w:hAnsi="Times New Roman"/>
          <w:lang w:val="lt-LT" w:eastAsia="en-GB"/>
        </w:rPr>
      </w:pPr>
    </w:p>
    <w:p w14:paraId="789285B6" w14:textId="77777777" w:rsidR="000B2F6A" w:rsidRPr="006F47F8" w:rsidRDefault="000B2F6A" w:rsidP="000B2F6A">
      <w:pPr>
        <w:tabs>
          <w:tab w:val="left" w:pos="0"/>
        </w:tabs>
        <w:spacing w:after="0" w:line="240" w:lineRule="auto"/>
        <w:ind w:left="567" w:hanging="567"/>
        <w:jc w:val="center"/>
        <w:outlineLvl w:val="0"/>
        <w:rPr>
          <w:rFonts w:ascii="Times New Roman" w:eastAsia="Times New Roman" w:hAnsi="Times New Roman"/>
          <w:lang w:val="lt-LT" w:eastAsia="en-GB"/>
        </w:rPr>
      </w:pPr>
    </w:p>
    <w:p w14:paraId="28208976" w14:textId="77777777" w:rsidR="000B2F6A" w:rsidRPr="006F47F8" w:rsidRDefault="000B2F6A" w:rsidP="000B2F6A">
      <w:pPr>
        <w:tabs>
          <w:tab w:val="left" w:pos="0"/>
        </w:tabs>
        <w:spacing w:after="0" w:line="240" w:lineRule="auto"/>
        <w:ind w:left="567" w:hanging="567"/>
        <w:jc w:val="center"/>
        <w:outlineLvl w:val="0"/>
        <w:rPr>
          <w:rFonts w:ascii="Times New Roman" w:eastAsia="Times New Roman" w:hAnsi="Times New Roman"/>
          <w:lang w:val="lt-LT" w:eastAsia="en-GB"/>
        </w:rPr>
      </w:pPr>
    </w:p>
    <w:p w14:paraId="03462E8A" w14:textId="77777777" w:rsidR="000B2F6A" w:rsidRPr="006F47F8" w:rsidRDefault="000B2F6A" w:rsidP="000B2F6A">
      <w:pPr>
        <w:tabs>
          <w:tab w:val="left" w:pos="0"/>
        </w:tabs>
        <w:spacing w:after="0" w:line="240" w:lineRule="auto"/>
        <w:ind w:left="567" w:hanging="567"/>
        <w:jc w:val="center"/>
        <w:outlineLvl w:val="0"/>
        <w:rPr>
          <w:rFonts w:ascii="Times New Roman" w:eastAsia="Times New Roman" w:hAnsi="Times New Roman"/>
          <w:lang w:val="lt-LT" w:eastAsia="en-GB"/>
        </w:rPr>
      </w:pPr>
    </w:p>
    <w:p w14:paraId="3674203A" w14:textId="77777777" w:rsidR="000B2F6A" w:rsidRPr="006F47F8" w:rsidRDefault="000B2F6A" w:rsidP="000B2F6A">
      <w:pPr>
        <w:tabs>
          <w:tab w:val="left" w:pos="0"/>
        </w:tabs>
        <w:spacing w:after="0" w:line="240" w:lineRule="auto"/>
        <w:ind w:left="567" w:hanging="567"/>
        <w:jc w:val="center"/>
        <w:outlineLvl w:val="0"/>
        <w:rPr>
          <w:rFonts w:ascii="Times New Roman" w:eastAsia="Times New Roman" w:hAnsi="Times New Roman"/>
          <w:lang w:val="lt-LT" w:eastAsia="en-GB"/>
        </w:rPr>
      </w:pPr>
    </w:p>
    <w:p w14:paraId="20051E7A" w14:textId="77777777" w:rsidR="000B2F6A" w:rsidRPr="006F47F8" w:rsidRDefault="000B2F6A" w:rsidP="000B2F6A">
      <w:pPr>
        <w:tabs>
          <w:tab w:val="left" w:pos="0"/>
        </w:tabs>
        <w:spacing w:after="0" w:line="240" w:lineRule="auto"/>
        <w:ind w:left="567" w:hanging="567"/>
        <w:jc w:val="center"/>
        <w:outlineLvl w:val="0"/>
        <w:rPr>
          <w:rFonts w:ascii="Times New Roman" w:eastAsia="Times New Roman" w:hAnsi="Times New Roman"/>
          <w:lang w:val="lt-LT" w:eastAsia="en-GB"/>
        </w:rPr>
      </w:pPr>
    </w:p>
    <w:p w14:paraId="7F6EEAC9" w14:textId="77777777" w:rsidR="000B2F6A" w:rsidRPr="006F47F8" w:rsidRDefault="000B2F6A" w:rsidP="000B2F6A">
      <w:pPr>
        <w:tabs>
          <w:tab w:val="left" w:pos="0"/>
        </w:tabs>
        <w:spacing w:after="0" w:line="240" w:lineRule="auto"/>
        <w:ind w:left="567" w:hanging="567"/>
        <w:jc w:val="center"/>
        <w:outlineLvl w:val="0"/>
        <w:rPr>
          <w:rFonts w:ascii="Times New Roman" w:eastAsia="Times New Roman" w:hAnsi="Times New Roman"/>
          <w:lang w:val="lt-LT" w:eastAsia="en-GB"/>
        </w:rPr>
      </w:pPr>
    </w:p>
    <w:p w14:paraId="5D321143" w14:textId="77777777" w:rsidR="000B2F6A" w:rsidRPr="006F47F8" w:rsidRDefault="000B2F6A" w:rsidP="000B2F6A">
      <w:pPr>
        <w:tabs>
          <w:tab w:val="left" w:pos="0"/>
        </w:tabs>
        <w:spacing w:after="0" w:line="240" w:lineRule="auto"/>
        <w:ind w:left="567" w:hanging="567"/>
        <w:jc w:val="center"/>
        <w:outlineLvl w:val="0"/>
        <w:rPr>
          <w:rFonts w:ascii="Times New Roman" w:eastAsia="Times New Roman" w:hAnsi="Times New Roman"/>
          <w:lang w:val="lt-LT" w:eastAsia="en-GB"/>
        </w:rPr>
      </w:pPr>
    </w:p>
    <w:p w14:paraId="64CD1513" w14:textId="77777777" w:rsidR="000B2F6A" w:rsidRPr="006F47F8" w:rsidRDefault="000B2F6A" w:rsidP="000B2F6A">
      <w:pPr>
        <w:tabs>
          <w:tab w:val="left" w:pos="0"/>
        </w:tabs>
        <w:spacing w:after="0" w:line="240" w:lineRule="auto"/>
        <w:ind w:left="567" w:hanging="567"/>
        <w:jc w:val="center"/>
        <w:outlineLvl w:val="0"/>
        <w:rPr>
          <w:rFonts w:ascii="Times New Roman" w:eastAsia="Times New Roman" w:hAnsi="Times New Roman"/>
          <w:lang w:val="lt-LT" w:eastAsia="en-GB"/>
        </w:rPr>
      </w:pPr>
    </w:p>
    <w:p w14:paraId="2AAE5CA9" w14:textId="77777777" w:rsidR="000B2F6A" w:rsidRPr="006F47F8" w:rsidRDefault="000B2F6A" w:rsidP="000B2F6A">
      <w:pPr>
        <w:tabs>
          <w:tab w:val="left" w:pos="0"/>
        </w:tabs>
        <w:spacing w:after="0" w:line="240" w:lineRule="auto"/>
        <w:ind w:left="567" w:hanging="567"/>
        <w:jc w:val="center"/>
        <w:outlineLvl w:val="0"/>
        <w:rPr>
          <w:rFonts w:ascii="Times New Roman" w:eastAsia="Times New Roman" w:hAnsi="Times New Roman"/>
          <w:lang w:val="lt-LT" w:eastAsia="en-GB"/>
        </w:rPr>
      </w:pPr>
    </w:p>
    <w:p w14:paraId="7E25824D" w14:textId="77777777" w:rsidR="000B2F6A" w:rsidRPr="006F47F8" w:rsidRDefault="000B2F6A" w:rsidP="000B2F6A">
      <w:pPr>
        <w:tabs>
          <w:tab w:val="left" w:pos="0"/>
        </w:tabs>
        <w:spacing w:after="0" w:line="240" w:lineRule="auto"/>
        <w:ind w:left="567" w:hanging="567"/>
        <w:jc w:val="center"/>
        <w:outlineLvl w:val="0"/>
        <w:rPr>
          <w:rFonts w:ascii="Times New Roman" w:eastAsia="Times New Roman" w:hAnsi="Times New Roman"/>
          <w:lang w:val="lt-LT" w:eastAsia="en-GB"/>
        </w:rPr>
      </w:pPr>
    </w:p>
    <w:p w14:paraId="0004CC0C" w14:textId="77777777" w:rsidR="000B2F6A" w:rsidRPr="006F47F8" w:rsidRDefault="000B2F6A" w:rsidP="000B2F6A">
      <w:pPr>
        <w:tabs>
          <w:tab w:val="left" w:pos="0"/>
        </w:tabs>
        <w:spacing w:after="0" w:line="240" w:lineRule="auto"/>
        <w:ind w:left="567" w:hanging="567"/>
        <w:jc w:val="center"/>
        <w:outlineLvl w:val="0"/>
        <w:rPr>
          <w:rFonts w:ascii="Times New Roman" w:eastAsia="Times New Roman" w:hAnsi="Times New Roman"/>
          <w:lang w:val="lt-LT" w:eastAsia="en-GB"/>
        </w:rPr>
      </w:pPr>
    </w:p>
    <w:p w14:paraId="53149670" w14:textId="77777777" w:rsidR="000B2F6A" w:rsidRPr="006F47F8" w:rsidRDefault="000B2F6A" w:rsidP="000B2F6A">
      <w:pPr>
        <w:tabs>
          <w:tab w:val="left" w:pos="0"/>
        </w:tabs>
        <w:spacing w:after="0" w:line="240" w:lineRule="auto"/>
        <w:ind w:left="567" w:hanging="567"/>
        <w:jc w:val="center"/>
        <w:outlineLvl w:val="0"/>
        <w:rPr>
          <w:rFonts w:ascii="Times New Roman" w:eastAsia="Times New Roman" w:hAnsi="Times New Roman"/>
          <w:lang w:val="lt-LT" w:eastAsia="en-GB"/>
        </w:rPr>
      </w:pPr>
    </w:p>
    <w:p w14:paraId="57DC3BBA" w14:textId="77777777" w:rsidR="000B2F6A" w:rsidRPr="006F47F8" w:rsidRDefault="000B2F6A" w:rsidP="000B2F6A">
      <w:pPr>
        <w:tabs>
          <w:tab w:val="left" w:pos="0"/>
        </w:tabs>
        <w:spacing w:after="0" w:line="240" w:lineRule="auto"/>
        <w:ind w:left="567" w:hanging="567"/>
        <w:jc w:val="center"/>
        <w:outlineLvl w:val="0"/>
        <w:rPr>
          <w:rFonts w:ascii="Times New Roman" w:eastAsia="Times New Roman" w:hAnsi="Times New Roman"/>
          <w:lang w:val="lt-LT" w:eastAsia="en-GB"/>
        </w:rPr>
      </w:pPr>
    </w:p>
    <w:p w14:paraId="36EC2BA2" w14:textId="77777777" w:rsidR="000B2F6A" w:rsidRPr="006F47F8" w:rsidRDefault="000B2F6A" w:rsidP="000B2F6A">
      <w:pPr>
        <w:tabs>
          <w:tab w:val="left" w:pos="0"/>
        </w:tabs>
        <w:spacing w:after="0" w:line="240" w:lineRule="auto"/>
        <w:ind w:left="567" w:hanging="567"/>
        <w:jc w:val="center"/>
        <w:outlineLvl w:val="0"/>
        <w:rPr>
          <w:rFonts w:ascii="Times New Roman" w:eastAsia="Times New Roman" w:hAnsi="Times New Roman"/>
          <w:lang w:val="lt-LT" w:eastAsia="en-GB"/>
        </w:rPr>
      </w:pPr>
    </w:p>
    <w:p w14:paraId="1D52B042" w14:textId="77777777" w:rsidR="000B2F6A" w:rsidRPr="006F47F8" w:rsidRDefault="000B2F6A" w:rsidP="000B2F6A">
      <w:pPr>
        <w:tabs>
          <w:tab w:val="left" w:pos="0"/>
        </w:tabs>
        <w:spacing w:after="0" w:line="240" w:lineRule="auto"/>
        <w:ind w:left="567" w:hanging="567"/>
        <w:jc w:val="center"/>
        <w:outlineLvl w:val="0"/>
        <w:rPr>
          <w:rFonts w:ascii="Times New Roman" w:eastAsia="Times New Roman" w:hAnsi="Times New Roman"/>
          <w:lang w:val="lt-LT" w:eastAsia="en-GB"/>
        </w:rPr>
      </w:pPr>
    </w:p>
    <w:p w14:paraId="0840959E" w14:textId="77777777" w:rsidR="000B2F6A" w:rsidRPr="006F47F8" w:rsidRDefault="000B2F6A" w:rsidP="000B2F6A">
      <w:pPr>
        <w:tabs>
          <w:tab w:val="left" w:pos="0"/>
        </w:tabs>
        <w:spacing w:after="0" w:line="240" w:lineRule="auto"/>
        <w:ind w:left="567" w:hanging="567"/>
        <w:jc w:val="center"/>
        <w:outlineLvl w:val="0"/>
        <w:rPr>
          <w:rFonts w:ascii="Times New Roman" w:eastAsia="Times New Roman" w:hAnsi="Times New Roman"/>
          <w:lang w:val="lt-LT" w:eastAsia="en-GB"/>
        </w:rPr>
      </w:pPr>
    </w:p>
    <w:p w14:paraId="30B8865F" w14:textId="77777777" w:rsidR="000B2F6A" w:rsidRPr="006F47F8" w:rsidRDefault="000B2F6A" w:rsidP="000B2F6A">
      <w:pPr>
        <w:tabs>
          <w:tab w:val="left" w:pos="0"/>
        </w:tabs>
        <w:spacing w:after="0" w:line="240" w:lineRule="auto"/>
        <w:ind w:left="567" w:hanging="567"/>
        <w:jc w:val="center"/>
        <w:outlineLvl w:val="0"/>
        <w:rPr>
          <w:rFonts w:ascii="Times New Roman" w:eastAsia="Times New Roman" w:hAnsi="Times New Roman"/>
          <w:lang w:val="lt-LT" w:eastAsia="en-GB"/>
        </w:rPr>
      </w:pPr>
      <w:bookmarkStart w:id="0" w:name="_Toc129243221"/>
      <w:bookmarkStart w:id="1" w:name="_Toc129243096"/>
      <w:r w:rsidRPr="006F47F8">
        <w:rPr>
          <w:rFonts w:ascii="Times New Roman" w:eastAsia="Times New Roman" w:hAnsi="Times New Roman"/>
          <w:b/>
          <w:caps/>
          <w:lang w:val="lt-LT" w:eastAsia="en-GB"/>
        </w:rPr>
        <w:t>I PRIEDAS</w:t>
      </w:r>
      <w:bookmarkEnd w:id="0"/>
      <w:bookmarkEnd w:id="1"/>
    </w:p>
    <w:p w14:paraId="3207B84A" w14:textId="77777777" w:rsidR="000B2F6A" w:rsidRPr="006F47F8" w:rsidRDefault="000B2F6A" w:rsidP="000B2F6A">
      <w:pPr>
        <w:spacing w:after="0" w:line="240" w:lineRule="auto"/>
        <w:jc w:val="both"/>
        <w:rPr>
          <w:rFonts w:ascii="Times New Roman" w:eastAsia="Times New Roman" w:hAnsi="Times New Roman"/>
          <w:lang w:val="lt-LT" w:eastAsia="en-GB"/>
        </w:rPr>
      </w:pPr>
    </w:p>
    <w:p w14:paraId="6D35B730" w14:textId="77777777" w:rsidR="000B2F6A" w:rsidRPr="006F47F8" w:rsidRDefault="000B2F6A" w:rsidP="000B2F6A">
      <w:pPr>
        <w:tabs>
          <w:tab w:val="left" w:pos="0"/>
        </w:tabs>
        <w:spacing w:after="0" w:line="240" w:lineRule="auto"/>
        <w:ind w:left="567" w:hanging="567"/>
        <w:jc w:val="center"/>
        <w:outlineLvl w:val="0"/>
        <w:rPr>
          <w:rFonts w:ascii="Times New Roman" w:eastAsia="Times New Roman" w:hAnsi="Times New Roman"/>
          <w:lang w:val="lt-LT" w:eastAsia="en-GB"/>
        </w:rPr>
      </w:pPr>
      <w:bookmarkStart w:id="2" w:name="_Toc129243222"/>
      <w:bookmarkStart w:id="3" w:name="_Toc129243097"/>
      <w:r w:rsidRPr="006F47F8">
        <w:rPr>
          <w:rFonts w:ascii="Times New Roman" w:eastAsia="Times New Roman" w:hAnsi="Times New Roman"/>
          <w:b/>
          <w:caps/>
          <w:lang w:val="lt-LT" w:eastAsia="en-GB"/>
        </w:rPr>
        <w:t>PREPARATO CHARAKTERISTIKŲ SANTRAUKA</w:t>
      </w:r>
      <w:bookmarkEnd w:id="2"/>
      <w:bookmarkEnd w:id="3"/>
    </w:p>
    <w:p w14:paraId="40C19124" w14:textId="77777777" w:rsidR="000B2F6A" w:rsidRPr="006F47F8" w:rsidRDefault="000B2F6A" w:rsidP="000B2F6A">
      <w:pPr>
        <w:keepNext/>
        <w:tabs>
          <w:tab w:val="left" w:pos="567"/>
        </w:tabs>
        <w:spacing w:after="0" w:line="240" w:lineRule="auto"/>
        <w:ind w:left="567" w:hanging="567"/>
        <w:outlineLvl w:val="1"/>
        <w:rPr>
          <w:rFonts w:ascii="Times New Roman" w:eastAsia="Times New Roman" w:hAnsi="Times New Roman"/>
          <w:lang w:val="lt-LT" w:eastAsia="en-GB"/>
        </w:rPr>
      </w:pPr>
      <w:r w:rsidRPr="006F47F8">
        <w:rPr>
          <w:rFonts w:ascii="Times New Roman" w:eastAsia="Times New Roman" w:hAnsi="Times New Roman"/>
          <w:lang w:val="lt-LT" w:eastAsia="en-GB"/>
        </w:rPr>
        <w:br w:type="page"/>
      </w:r>
    </w:p>
    <w:p w14:paraId="5CE9F0B6" w14:textId="77777777" w:rsidR="000B2F6A" w:rsidRPr="006F47F8" w:rsidRDefault="000B2F6A" w:rsidP="000B2F6A">
      <w:pPr>
        <w:keepNext/>
        <w:tabs>
          <w:tab w:val="left" w:pos="567"/>
        </w:tabs>
        <w:spacing w:after="0" w:line="240" w:lineRule="auto"/>
        <w:ind w:left="567" w:hanging="567"/>
        <w:outlineLvl w:val="1"/>
        <w:rPr>
          <w:rFonts w:ascii="Times New Roman" w:eastAsia="Times New Roman" w:hAnsi="Times New Roman"/>
          <w:lang w:val="lt-LT" w:eastAsia="en-GB"/>
        </w:rPr>
      </w:pPr>
      <w:bookmarkStart w:id="4" w:name="_Toc129243223"/>
      <w:bookmarkStart w:id="5" w:name="_Toc129243098"/>
      <w:r w:rsidRPr="006F47F8">
        <w:rPr>
          <w:rFonts w:ascii="Times New Roman" w:eastAsia="Times New Roman" w:hAnsi="Times New Roman"/>
          <w:b/>
          <w:lang w:val="lt-LT" w:eastAsia="en-GB"/>
        </w:rPr>
        <w:lastRenderedPageBreak/>
        <w:t>1.</w:t>
      </w:r>
      <w:r w:rsidRPr="006F47F8">
        <w:rPr>
          <w:rFonts w:ascii="Times New Roman" w:eastAsia="Times New Roman" w:hAnsi="Times New Roman"/>
          <w:b/>
          <w:lang w:val="lt-LT" w:eastAsia="en-GB"/>
        </w:rPr>
        <w:tab/>
        <w:t>VAISTINIO PREPARATO PAVADINIMAS</w:t>
      </w:r>
      <w:bookmarkEnd w:id="4"/>
      <w:bookmarkEnd w:id="5"/>
    </w:p>
    <w:p w14:paraId="15C45FC5" w14:textId="77777777" w:rsidR="000B2F6A" w:rsidRPr="006F47F8" w:rsidRDefault="000B2F6A" w:rsidP="000B2F6A">
      <w:pPr>
        <w:spacing w:after="0" w:line="240" w:lineRule="auto"/>
        <w:jc w:val="both"/>
        <w:rPr>
          <w:rFonts w:ascii="Times New Roman" w:eastAsia="Times New Roman" w:hAnsi="Times New Roman"/>
          <w:lang w:val="lt-LT" w:eastAsia="en-GB"/>
        </w:rPr>
      </w:pPr>
    </w:p>
    <w:p w14:paraId="299AC064" w14:textId="77777777" w:rsidR="000B2F6A" w:rsidRPr="006F47F8" w:rsidRDefault="000B2F6A" w:rsidP="000B2F6A">
      <w:pPr>
        <w:autoSpaceDE w:val="0"/>
        <w:autoSpaceDN w:val="0"/>
        <w:adjustRightInd w:val="0"/>
        <w:spacing w:after="0" w:line="240" w:lineRule="auto"/>
        <w:jc w:val="both"/>
        <w:rPr>
          <w:rFonts w:ascii="Times New Roman" w:eastAsia="Times New Roman" w:hAnsi="Times New Roman"/>
          <w:color w:val="000000"/>
          <w:lang w:val="lt-LT" w:eastAsia="en-GB"/>
        </w:rPr>
      </w:pPr>
      <w:r w:rsidRPr="006F47F8">
        <w:rPr>
          <w:rFonts w:ascii="Times New Roman" w:eastAsia="Times New Roman" w:hAnsi="Times New Roman"/>
          <w:color w:val="000000"/>
          <w:lang w:val="lt-LT" w:eastAsia="en-GB"/>
        </w:rPr>
        <w:t>ELIGARD 7,5 mg milteliai ir tirpiklis injekciniam tirpalui</w:t>
      </w:r>
      <w:bookmarkStart w:id="6" w:name="_GoBack"/>
      <w:bookmarkEnd w:id="6"/>
    </w:p>
    <w:p w14:paraId="30D37C2B" w14:textId="77777777" w:rsidR="000B2F6A" w:rsidRPr="006F47F8" w:rsidRDefault="000B2F6A" w:rsidP="000B2F6A">
      <w:pPr>
        <w:spacing w:after="0" w:line="240" w:lineRule="auto"/>
        <w:jc w:val="both"/>
        <w:rPr>
          <w:rFonts w:ascii="Times New Roman" w:eastAsia="Times New Roman" w:hAnsi="Times New Roman"/>
          <w:lang w:val="lt-LT" w:eastAsia="en-GB"/>
        </w:rPr>
      </w:pPr>
    </w:p>
    <w:p w14:paraId="3C4F4E2B" w14:textId="77777777" w:rsidR="000B2F6A" w:rsidRPr="006F47F8" w:rsidRDefault="000B2F6A" w:rsidP="000B2F6A">
      <w:pPr>
        <w:spacing w:after="0" w:line="240" w:lineRule="auto"/>
        <w:jc w:val="both"/>
        <w:rPr>
          <w:rFonts w:ascii="Times New Roman" w:eastAsia="Times New Roman" w:hAnsi="Times New Roman"/>
          <w:lang w:val="lt-LT" w:eastAsia="en-GB"/>
        </w:rPr>
      </w:pPr>
    </w:p>
    <w:p w14:paraId="4976AB93" w14:textId="77777777" w:rsidR="000B2F6A" w:rsidRPr="006F47F8" w:rsidRDefault="000B2F6A" w:rsidP="000B2F6A">
      <w:pPr>
        <w:keepNext/>
        <w:tabs>
          <w:tab w:val="left" w:pos="567"/>
        </w:tabs>
        <w:spacing w:after="0" w:line="240" w:lineRule="auto"/>
        <w:ind w:left="567" w:hanging="567"/>
        <w:outlineLvl w:val="1"/>
        <w:rPr>
          <w:rFonts w:ascii="Times New Roman" w:eastAsia="Times New Roman" w:hAnsi="Times New Roman"/>
          <w:lang w:val="lt-LT" w:eastAsia="en-GB"/>
        </w:rPr>
      </w:pPr>
      <w:bookmarkStart w:id="7" w:name="_Toc129243224"/>
      <w:bookmarkStart w:id="8" w:name="_Toc129243099"/>
      <w:r w:rsidRPr="006F47F8">
        <w:rPr>
          <w:rFonts w:ascii="Times New Roman" w:eastAsia="Times New Roman" w:hAnsi="Times New Roman"/>
          <w:b/>
          <w:lang w:val="lt-LT" w:eastAsia="en-GB"/>
        </w:rPr>
        <w:t>2.</w:t>
      </w:r>
      <w:r w:rsidRPr="006F47F8">
        <w:rPr>
          <w:rFonts w:ascii="Times New Roman" w:eastAsia="Times New Roman" w:hAnsi="Times New Roman"/>
          <w:b/>
          <w:lang w:val="lt-LT" w:eastAsia="en-GB"/>
        </w:rPr>
        <w:tab/>
        <w:t>KOKYBINĖ IR KIEKYBINĖ SUDĖTIS</w:t>
      </w:r>
      <w:bookmarkEnd w:id="7"/>
      <w:bookmarkEnd w:id="8"/>
    </w:p>
    <w:p w14:paraId="68A10C14" w14:textId="77777777" w:rsidR="000B2F6A" w:rsidRPr="006F47F8" w:rsidRDefault="000B2F6A" w:rsidP="000B2F6A">
      <w:pPr>
        <w:spacing w:after="0" w:line="240" w:lineRule="auto"/>
        <w:jc w:val="both"/>
        <w:rPr>
          <w:rFonts w:ascii="Times New Roman" w:eastAsia="Times New Roman" w:hAnsi="Times New Roman"/>
          <w:lang w:val="lt-LT" w:eastAsia="en-GB"/>
        </w:rPr>
      </w:pPr>
    </w:p>
    <w:p w14:paraId="055947C4" w14:textId="77777777" w:rsidR="000B2F6A" w:rsidRPr="006F47F8" w:rsidRDefault="000B2F6A" w:rsidP="000B2F6A">
      <w:pPr>
        <w:autoSpaceDE w:val="0"/>
        <w:autoSpaceDN w:val="0"/>
        <w:adjustRightInd w:val="0"/>
        <w:spacing w:after="0" w:line="240" w:lineRule="auto"/>
        <w:jc w:val="both"/>
        <w:rPr>
          <w:rFonts w:ascii="Times New Roman" w:eastAsia="Times New Roman" w:hAnsi="Times New Roman"/>
          <w:color w:val="000000"/>
          <w:lang w:val="lt-LT" w:eastAsia="en-GB"/>
        </w:rPr>
      </w:pPr>
      <w:r w:rsidRPr="006F47F8">
        <w:rPr>
          <w:rFonts w:ascii="Times New Roman" w:eastAsia="Times New Roman" w:hAnsi="Times New Roman"/>
          <w:color w:val="000000"/>
          <w:lang w:val="lt-LT" w:eastAsia="en-GB"/>
        </w:rPr>
        <w:t>Viename milteliais injekciniam tirpalui užpildytame švirkšte yra 7,5 mg leuprorelino acetato (atitinka 6,96 mg leuprorelino).</w:t>
      </w:r>
    </w:p>
    <w:p w14:paraId="4D22DE47" w14:textId="77777777" w:rsidR="000B2F6A" w:rsidRPr="006F47F8" w:rsidRDefault="000B2F6A" w:rsidP="000B2F6A">
      <w:pPr>
        <w:spacing w:after="0" w:line="240" w:lineRule="auto"/>
        <w:jc w:val="both"/>
        <w:rPr>
          <w:rFonts w:ascii="Times New Roman" w:eastAsia="Times New Roman" w:hAnsi="Times New Roman"/>
          <w:lang w:val="lt-LT" w:eastAsia="en-GB"/>
        </w:rPr>
      </w:pPr>
    </w:p>
    <w:p w14:paraId="4DB62CD9" w14:textId="77777777" w:rsidR="000B2F6A" w:rsidRPr="006F47F8" w:rsidRDefault="000B2F6A" w:rsidP="000B2F6A">
      <w:pPr>
        <w:spacing w:after="0" w:line="240" w:lineRule="auto"/>
        <w:jc w:val="both"/>
        <w:rPr>
          <w:rFonts w:ascii="Times New Roman" w:eastAsia="Times New Roman" w:hAnsi="Times New Roman"/>
          <w:lang w:val="lt-LT" w:eastAsia="en-GB"/>
        </w:rPr>
      </w:pPr>
      <w:r w:rsidRPr="006F47F8">
        <w:rPr>
          <w:rFonts w:ascii="Times New Roman" w:eastAsia="Times New Roman" w:hAnsi="Times New Roman"/>
          <w:lang w:val="lt-LT" w:eastAsia="en-GB"/>
        </w:rPr>
        <w:t>Visos pagalbinės medžiagos išvardytos 6.1 skyriuje.</w:t>
      </w:r>
    </w:p>
    <w:p w14:paraId="60E35F9D" w14:textId="77777777" w:rsidR="000B2F6A" w:rsidRPr="006F47F8" w:rsidRDefault="000B2F6A" w:rsidP="000B2F6A">
      <w:pPr>
        <w:spacing w:after="0" w:line="240" w:lineRule="auto"/>
        <w:jc w:val="both"/>
        <w:rPr>
          <w:rFonts w:ascii="Times New Roman" w:eastAsia="Times New Roman" w:hAnsi="Times New Roman"/>
          <w:lang w:val="lt-LT" w:eastAsia="en-GB"/>
        </w:rPr>
      </w:pPr>
    </w:p>
    <w:p w14:paraId="0DD801A0" w14:textId="77777777" w:rsidR="000B2F6A" w:rsidRPr="006F47F8" w:rsidRDefault="000B2F6A" w:rsidP="000B2F6A">
      <w:pPr>
        <w:spacing w:after="0" w:line="240" w:lineRule="auto"/>
        <w:jc w:val="both"/>
        <w:rPr>
          <w:rFonts w:ascii="Times New Roman" w:eastAsia="Times New Roman" w:hAnsi="Times New Roman"/>
          <w:lang w:val="lt-LT" w:eastAsia="en-GB"/>
        </w:rPr>
      </w:pPr>
    </w:p>
    <w:p w14:paraId="32C306B5" w14:textId="77777777" w:rsidR="000B2F6A" w:rsidRPr="006F47F8" w:rsidRDefault="000B2F6A" w:rsidP="000B2F6A">
      <w:pPr>
        <w:keepNext/>
        <w:tabs>
          <w:tab w:val="left" w:pos="567"/>
        </w:tabs>
        <w:spacing w:after="0" w:line="240" w:lineRule="auto"/>
        <w:ind w:left="567" w:hanging="567"/>
        <w:outlineLvl w:val="1"/>
        <w:rPr>
          <w:rFonts w:ascii="Times New Roman" w:eastAsia="Times New Roman" w:hAnsi="Times New Roman"/>
          <w:lang w:val="lt-LT" w:eastAsia="en-GB"/>
        </w:rPr>
      </w:pPr>
      <w:bookmarkStart w:id="9" w:name="_Toc129243225"/>
      <w:bookmarkStart w:id="10" w:name="_Toc129243100"/>
      <w:r w:rsidRPr="006F47F8">
        <w:rPr>
          <w:rFonts w:ascii="Times New Roman" w:eastAsia="Times New Roman" w:hAnsi="Times New Roman"/>
          <w:b/>
          <w:lang w:val="lt-LT" w:eastAsia="en-GB"/>
        </w:rPr>
        <w:t>3.</w:t>
      </w:r>
      <w:r w:rsidRPr="006F47F8">
        <w:rPr>
          <w:rFonts w:ascii="Times New Roman" w:eastAsia="Times New Roman" w:hAnsi="Times New Roman"/>
          <w:b/>
          <w:lang w:val="lt-LT" w:eastAsia="en-GB"/>
        </w:rPr>
        <w:tab/>
        <w:t>FARMACINĖ FORMA</w:t>
      </w:r>
      <w:bookmarkEnd w:id="9"/>
      <w:bookmarkEnd w:id="10"/>
    </w:p>
    <w:p w14:paraId="7EE50E57" w14:textId="77777777" w:rsidR="000B2F6A" w:rsidRPr="006F47F8" w:rsidRDefault="000B2F6A" w:rsidP="000B2F6A">
      <w:pPr>
        <w:spacing w:after="0" w:line="240" w:lineRule="auto"/>
        <w:jc w:val="both"/>
        <w:rPr>
          <w:rFonts w:ascii="Times New Roman" w:eastAsia="Times New Roman" w:hAnsi="Times New Roman"/>
          <w:lang w:val="lt-LT" w:eastAsia="en-GB"/>
        </w:rPr>
      </w:pPr>
    </w:p>
    <w:p w14:paraId="34640F79" w14:textId="77777777" w:rsidR="000B2F6A" w:rsidRPr="006F47F8" w:rsidRDefault="000B2F6A" w:rsidP="000B2F6A">
      <w:pPr>
        <w:autoSpaceDE w:val="0"/>
        <w:autoSpaceDN w:val="0"/>
        <w:adjustRightInd w:val="0"/>
        <w:spacing w:after="0" w:line="240" w:lineRule="auto"/>
        <w:jc w:val="both"/>
        <w:rPr>
          <w:rFonts w:ascii="Times New Roman" w:eastAsia="Times New Roman" w:hAnsi="Times New Roman"/>
          <w:color w:val="000000"/>
          <w:lang w:val="lt-LT" w:eastAsia="en-GB"/>
        </w:rPr>
      </w:pPr>
      <w:r w:rsidRPr="006F47F8">
        <w:rPr>
          <w:rFonts w:ascii="Times New Roman" w:eastAsia="Times New Roman" w:hAnsi="Times New Roman"/>
          <w:color w:val="000000"/>
          <w:lang w:val="lt-LT" w:eastAsia="en-GB"/>
        </w:rPr>
        <w:t>Milteliai ir tirpiklis injekciniam tirpalui</w:t>
      </w:r>
    </w:p>
    <w:p w14:paraId="7DB27623" w14:textId="77777777" w:rsidR="000B2F6A" w:rsidRPr="006F47F8" w:rsidRDefault="000B2F6A" w:rsidP="000B2F6A">
      <w:pPr>
        <w:autoSpaceDE w:val="0"/>
        <w:autoSpaceDN w:val="0"/>
        <w:adjustRightInd w:val="0"/>
        <w:spacing w:after="0" w:line="240" w:lineRule="auto"/>
        <w:jc w:val="both"/>
        <w:rPr>
          <w:rFonts w:ascii="Times New Roman" w:eastAsia="Times New Roman" w:hAnsi="Times New Roman"/>
          <w:color w:val="000000"/>
          <w:lang w:val="lt-LT" w:eastAsia="en-GB"/>
        </w:rPr>
      </w:pPr>
    </w:p>
    <w:p w14:paraId="426B0D1C" w14:textId="77777777" w:rsidR="000B2F6A" w:rsidRPr="006F47F8" w:rsidRDefault="000B2F6A" w:rsidP="000B2F6A">
      <w:pPr>
        <w:autoSpaceDE w:val="0"/>
        <w:autoSpaceDN w:val="0"/>
        <w:adjustRightInd w:val="0"/>
        <w:spacing w:after="0" w:line="240" w:lineRule="auto"/>
        <w:jc w:val="both"/>
        <w:rPr>
          <w:rFonts w:ascii="Times New Roman" w:eastAsia="Times New Roman" w:hAnsi="Times New Roman"/>
          <w:color w:val="000000"/>
          <w:lang w:val="lt-LT" w:eastAsia="en-GB"/>
        </w:rPr>
      </w:pPr>
      <w:r w:rsidRPr="006F47F8">
        <w:rPr>
          <w:rFonts w:ascii="Times New Roman" w:eastAsia="Times New Roman" w:hAnsi="Times New Roman"/>
          <w:color w:val="000000"/>
          <w:lang w:val="lt-LT" w:eastAsia="en-GB"/>
        </w:rPr>
        <w:t>Milteliai (B švirkštas):</w:t>
      </w:r>
    </w:p>
    <w:p w14:paraId="1FE2B055" w14:textId="77777777" w:rsidR="000B2F6A" w:rsidRPr="006F47F8" w:rsidRDefault="000B2F6A" w:rsidP="000B2F6A">
      <w:pPr>
        <w:autoSpaceDE w:val="0"/>
        <w:autoSpaceDN w:val="0"/>
        <w:adjustRightInd w:val="0"/>
        <w:spacing w:after="0" w:line="240" w:lineRule="auto"/>
        <w:jc w:val="both"/>
        <w:rPr>
          <w:rFonts w:ascii="Times New Roman" w:eastAsia="Times New Roman" w:hAnsi="Times New Roman"/>
          <w:color w:val="000000"/>
          <w:lang w:val="lt-LT" w:eastAsia="en-GB"/>
        </w:rPr>
      </w:pPr>
      <w:r w:rsidRPr="006F47F8">
        <w:rPr>
          <w:rFonts w:ascii="Times New Roman" w:eastAsia="Times New Roman" w:hAnsi="Times New Roman"/>
          <w:color w:val="000000"/>
          <w:lang w:val="lt-LT" w:eastAsia="en-GB"/>
        </w:rPr>
        <w:t>Baltais arba beveik baltais milteliais užpildytas švirkštas</w:t>
      </w:r>
    </w:p>
    <w:p w14:paraId="56937974" w14:textId="77777777" w:rsidR="000B2F6A" w:rsidRPr="006F47F8" w:rsidRDefault="000B2F6A" w:rsidP="000B2F6A">
      <w:pPr>
        <w:autoSpaceDE w:val="0"/>
        <w:autoSpaceDN w:val="0"/>
        <w:adjustRightInd w:val="0"/>
        <w:spacing w:after="0" w:line="240" w:lineRule="auto"/>
        <w:jc w:val="both"/>
        <w:rPr>
          <w:rFonts w:ascii="Times New Roman" w:eastAsia="Times New Roman" w:hAnsi="Times New Roman"/>
          <w:color w:val="000000"/>
          <w:lang w:val="lt-LT" w:eastAsia="en-GB"/>
        </w:rPr>
      </w:pPr>
    </w:p>
    <w:p w14:paraId="72A74967" w14:textId="77777777" w:rsidR="000B2F6A" w:rsidRPr="006F47F8" w:rsidRDefault="000B2F6A" w:rsidP="000B2F6A">
      <w:pPr>
        <w:autoSpaceDE w:val="0"/>
        <w:autoSpaceDN w:val="0"/>
        <w:adjustRightInd w:val="0"/>
        <w:spacing w:after="0" w:line="240" w:lineRule="auto"/>
        <w:jc w:val="both"/>
        <w:rPr>
          <w:rFonts w:ascii="Times New Roman" w:eastAsia="Times New Roman" w:hAnsi="Times New Roman"/>
          <w:color w:val="000000"/>
          <w:lang w:val="lt-LT" w:eastAsia="en-GB"/>
        </w:rPr>
      </w:pPr>
      <w:r w:rsidRPr="006F47F8">
        <w:rPr>
          <w:rFonts w:ascii="Times New Roman" w:eastAsia="Times New Roman" w:hAnsi="Times New Roman"/>
          <w:color w:val="000000"/>
          <w:lang w:val="lt-LT" w:eastAsia="en-GB"/>
        </w:rPr>
        <w:t>Tirpiklis (A švirkštas):</w:t>
      </w:r>
    </w:p>
    <w:p w14:paraId="16B7F4B3" w14:textId="77777777" w:rsidR="000B2F6A" w:rsidRPr="006F47F8" w:rsidRDefault="000B2F6A" w:rsidP="000B2F6A">
      <w:pPr>
        <w:autoSpaceDE w:val="0"/>
        <w:autoSpaceDN w:val="0"/>
        <w:adjustRightInd w:val="0"/>
        <w:spacing w:after="0" w:line="240" w:lineRule="auto"/>
        <w:jc w:val="both"/>
        <w:rPr>
          <w:rFonts w:ascii="Times New Roman" w:eastAsia="Times New Roman" w:hAnsi="Times New Roman"/>
          <w:color w:val="000000"/>
          <w:lang w:val="lt-LT" w:eastAsia="en-GB"/>
        </w:rPr>
      </w:pPr>
      <w:r w:rsidRPr="006F47F8">
        <w:rPr>
          <w:rFonts w:ascii="Times New Roman" w:eastAsia="Times New Roman" w:hAnsi="Times New Roman"/>
          <w:color w:val="000000"/>
          <w:lang w:val="lt-LT" w:eastAsia="en-GB"/>
        </w:rPr>
        <w:t>Skaidriu, bespalviu ar gelsvu</w:t>
      </w:r>
      <w:r w:rsidR="006D7D83">
        <w:rPr>
          <w:rFonts w:ascii="Times New Roman" w:eastAsia="Times New Roman" w:hAnsi="Times New Roman"/>
          <w:color w:val="000000"/>
          <w:lang w:val="lt-LT" w:eastAsia="en-GB"/>
        </w:rPr>
        <w:t xml:space="preserve"> (rudu)</w:t>
      </w:r>
      <w:r w:rsidRPr="006F47F8">
        <w:rPr>
          <w:rFonts w:ascii="Times New Roman" w:eastAsia="Times New Roman" w:hAnsi="Times New Roman"/>
          <w:color w:val="000000"/>
          <w:lang w:val="lt-LT" w:eastAsia="en-GB"/>
        </w:rPr>
        <w:t xml:space="preserve"> tirpalu užpildytas švirkštas</w:t>
      </w:r>
    </w:p>
    <w:p w14:paraId="2A33294E" w14:textId="77777777" w:rsidR="000B2F6A" w:rsidRPr="006F47F8" w:rsidRDefault="000B2F6A" w:rsidP="000B2F6A">
      <w:pPr>
        <w:spacing w:after="0" w:line="240" w:lineRule="auto"/>
        <w:jc w:val="both"/>
        <w:rPr>
          <w:rFonts w:ascii="Times New Roman" w:eastAsia="Times New Roman" w:hAnsi="Times New Roman"/>
          <w:lang w:val="lt-LT" w:eastAsia="en-GB"/>
        </w:rPr>
      </w:pPr>
    </w:p>
    <w:p w14:paraId="07C46A9C" w14:textId="77777777" w:rsidR="000B2F6A" w:rsidRPr="006F47F8" w:rsidRDefault="000B2F6A" w:rsidP="000B2F6A">
      <w:pPr>
        <w:spacing w:after="0" w:line="240" w:lineRule="auto"/>
        <w:jc w:val="both"/>
        <w:rPr>
          <w:rFonts w:ascii="Times New Roman" w:eastAsia="Times New Roman" w:hAnsi="Times New Roman"/>
          <w:lang w:val="lt-LT" w:eastAsia="en-GB"/>
        </w:rPr>
      </w:pPr>
    </w:p>
    <w:p w14:paraId="153A8AE9" w14:textId="77777777" w:rsidR="000B2F6A" w:rsidRPr="006F47F8" w:rsidRDefault="000B2F6A" w:rsidP="000B2F6A">
      <w:pPr>
        <w:keepNext/>
        <w:tabs>
          <w:tab w:val="left" w:pos="567"/>
        </w:tabs>
        <w:spacing w:after="0" w:line="240" w:lineRule="auto"/>
        <w:ind w:left="567" w:hanging="567"/>
        <w:outlineLvl w:val="1"/>
        <w:rPr>
          <w:rFonts w:ascii="Times New Roman" w:eastAsia="Times New Roman" w:hAnsi="Times New Roman"/>
          <w:lang w:val="lt-LT" w:eastAsia="en-GB"/>
        </w:rPr>
      </w:pPr>
      <w:bookmarkStart w:id="11" w:name="_Toc129243226"/>
      <w:bookmarkStart w:id="12" w:name="_Toc129243101"/>
      <w:r w:rsidRPr="006F47F8">
        <w:rPr>
          <w:rFonts w:ascii="Times New Roman" w:eastAsia="Times New Roman" w:hAnsi="Times New Roman"/>
          <w:b/>
          <w:lang w:val="lt-LT" w:eastAsia="en-GB"/>
        </w:rPr>
        <w:t>4.</w:t>
      </w:r>
      <w:r w:rsidRPr="006F47F8">
        <w:rPr>
          <w:rFonts w:ascii="Times New Roman" w:eastAsia="Times New Roman" w:hAnsi="Times New Roman"/>
          <w:b/>
          <w:lang w:val="lt-LT" w:eastAsia="en-GB"/>
        </w:rPr>
        <w:tab/>
        <w:t>KLINIKINĖ INFORMACIJA</w:t>
      </w:r>
      <w:bookmarkEnd w:id="11"/>
      <w:bookmarkEnd w:id="12"/>
    </w:p>
    <w:p w14:paraId="01EFD4E1" w14:textId="77777777" w:rsidR="000B2F6A" w:rsidRPr="006F47F8" w:rsidRDefault="000B2F6A" w:rsidP="000B2F6A">
      <w:pPr>
        <w:spacing w:after="0" w:line="240" w:lineRule="auto"/>
        <w:jc w:val="both"/>
        <w:rPr>
          <w:rFonts w:ascii="Times New Roman" w:eastAsia="Times New Roman" w:hAnsi="Times New Roman"/>
          <w:lang w:val="lt-LT" w:eastAsia="en-GB"/>
        </w:rPr>
      </w:pPr>
    </w:p>
    <w:p w14:paraId="68C6731C" w14:textId="77777777" w:rsidR="000B2F6A" w:rsidRPr="006F47F8" w:rsidRDefault="000B2F6A" w:rsidP="000B2F6A">
      <w:pPr>
        <w:keepNext/>
        <w:keepLines/>
        <w:tabs>
          <w:tab w:val="left" w:pos="567"/>
        </w:tabs>
        <w:spacing w:after="0" w:line="240" w:lineRule="auto"/>
        <w:ind w:left="567" w:hanging="567"/>
        <w:jc w:val="both"/>
        <w:outlineLvl w:val="2"/>
        <w:rPr>
          <w:rFonts w:ascii="Times New Roman" w:eastAsia="Times New Roman" w:hAnsi="Times New Roman"/>
          <w:lang w:val="lt-LT" w:eastAsia="en-GB"/>
        </w:rPr>
      </w:pPr>
      <w:bookmarkStart w:id="13" w:name="_Toc129243227"/>
      <w:bookmarkStart w:id="14" w:name="_Toc129243102"/>
      <w:r w:rsidRPr="006F47F8">
        <w:rPr>
          <w:rFonts w:ascii="Times New Roman" w:eastAsia="Times New Roman" w:hAnsi="Times New Roman"/>
          <w:b/>
          <w:kern w:val="28"/>
          <w:lang w:val="lt-LT" w:eastAsia="en-GB"/>
        </w:rPr>
        <w:t>4.1</w:t>
      </w:r>
      <w:r w:rsidRPr="006F47F8">
        <w:rPr>
          <w:rFonts w:ascii="Times New Roman" w:eastAsia="Times New Roman" w:hAnsi="Times New Roman"/>
          <w:b/>
          <w:kern w:val="28"/>
          <w:lang w:val="lt-LT" w:eastAsia="en-GB"/>
        </w:rPr>
        <w:tab/>
        <w:t>Terapinės indikacijos</w:t>
      </w:r>
      <w:bookmarkEnd w:id="13"/>
      <w:bookmarkEnd w:id="14"/>
    </w:p>
    <w:p w14:paraId="203ADBEF" w14:textId="77777777" w:rsidR="000B2F6A" w:rsidRPr="006F47F8" w:rsidRDefault="000B2F6A" w:rsidP="000B2F6A">
      <w:pPr>
        <w:spacing w:after="0" w:line="240" w:lineRule="auto"/>
        <w:jc w:val="both"/>
        <w:rPr>
          <w:rFonts w:ascii="Times New Roman" w:eastAsia="Times New Roman" w:hAnsi="Times New Roman"/>
          <w:lang w:val="lt-LT" w:eastAsia="en-GB"/>
        </w:rPr>
      </w:pPr>
    </w:p>
    <w:p w14:paraId="0D141361" w14:textId="77777777" w:rsidR="000B2F6A" w:rsidRPr="006F47F8" w:rsidRDefault="000B2F6A" w:rsidP="000B2F6A">
      <w:pPr>
        <w:autoSpaceDE w:val="0"/>
        <w:autoSpaceDN w:val="0"/>
        <w:adjustRightInd w:val="0"/>
        <w:spacing w:after="0" w:line="240" w:lineRule="auto"/>
        <w:rPr>
          <w:rFonts w:ascii="Times New Roman" w:eastAsia="Times New Roman" w:hAnsi="Times New Roman"/>
          <w:color w:val="000000"/>
          <w:lang w:val="lt-LT" w:eastAsia="en-GB"/>
        </w:rPr>
      </w:pPr>
      <w:r w:rsidRPr="006F47F8">
        <w:rPr>
          <w:rFonts w:ascii="Times New Roman" w:eastAsia="Times New Roman" w:hAnsi="Times New Roman"/>
          <w:color w:val="000000"/>
          <w:lang w:val="lt-LT" w:eastAsia="en-GB"/>
        </w:rPr>
        <w:t>ELIGARD 7,5 </w:t>
      </w:r>
      <w:bookmarkStart w:id="15" w:name="OLE_LINK1"/>
      <w:r w:rsidRPr="006F47F8">
        <w:rPr>
          <w:rFonts w:ascii="Times New Roman" w:eastAsia="Times New Roman" w:hAnsi="Times New Roman"/>
          <w:color w:val="000000"/>
          <w:lang w:val="lt-LT" w:eastAsia="en-GB"/>
        </w:rPr>
        <w:t xml:space="preserve">mg </w:t>
      </w:r>
      <w:bookmarkEnd w:id="15"/>
      <w:r w:rsidRPr="006F47F8">
        <w:rPr>
          <w:rFonts w:ascii="Times New Roman" w:eastAsia="Times New Roman" w:hAnsi="Times New Roman"/>
          <w:color w:val="000000"/>
          <w:lang w:val="lt-LT" w:eastAsia="en-GB"/>
        </w:rPr>
        <w:t>skirtas nuo hormonų priklausomo progresavusio prostatos vėžio bei nuo hormonų priklausomo didelės rizikos lokalaus ir lokaliai progresavusio prostatos vėžio gydymui kartu su radioterapija.</w:t>
      </w:r>
    </w:p>
    <w:p w14:paraId="56382284" w14:textId="77777777" w:rsidR="000B2F6A" w:rsidRPr="006F47F8" w:rsidRDefault="000B2F6A" w:rsidP="000B2F6A">
      <w:pPr>
        <w:spacing w:after="0" w:line="240" w:lineRule="auto"/>
        <w:jc w:val="both"/>
        <w:rPr>
          <w:rFonts w:ascii="Times New Roman" w:eastAsia="Times New Roman" w:hAnsi="Times New Roman"/>
          <w:lang w:val="lt-LT" w:eastAsia="en-GB"/>
        </w:rPr>
      </w:pPr>
    </w:p>
    <w:p w14:paraId="4290F739" w14:textId="77777777" w:rsidR="000B2F6A" w:rsidRPr="006F47F8" w:rsidRDefault="000B2F6A" w:rsidP="000B2F6A">
      <w:pPr>
        <w:keepNext/>
        <w:keepLines/>
        <w:tabs>
          <w:tab w:val="left" w:pos="567"/>
        </w:tabs>
        <w:spacing w:after="0" w:line="240" w:lineRule="auto"/>
        <w:ind w:left="567" w:hanging="567"/>
        <w:jc w:val="both"/>
        <w:outlineLvl w:val="2"/>
        <w:rPr>
          <w:rFonts w:ascii="Times New Roman" w:eastAsia="Times New Roman" w:hAnsi="Times New Roman"/>
          <w:lang w:val="lt-LT" w:eastAsia="en-GB"/>
        </w:rPr>
      </w:pPr>
      <w:bookmarkStart w:id="16" w:name="_Toc129243228"/>
      <w:bookmarkStart w:id="17" w:name="_Toc129243103"/>
      <w:r w:rsidRPr="006F47F8">
        <w:rPr>
          <w:rFonts w:ascii="Times New Roman" w:eastAsia="Times New Roman" w:hAnsi="Times New Roman"/>
          <w:b/>
          <w:kern w:val="28"/>
          <w:lang w:val="lt-LT" w:eastAsia="en-GB"/>
        </w:rPr>
        <w:t>4.2</w:t>
      </w:r>
      <w:r w:rsidRPr="006F47F8">
        <w:rPr>
          <w:rFonts w:ascii="Times New Roman" w:eastAsia="Times New Roman" w:hAnsi="Times New Roman"/>
          <w:b/>
          <w:kern w:val="28"/>
          <w:lang w:val="lt-LT" w:eastAsia="en-GB"/>
        </w:rPr>
        <w:tab/>
        <w:t>Dozavimas ir vartojimo metodas</w:t>
      </w:r>
      <w:bookmarkEnd w:id="16"/>
      <w:bookmarkEnd w:id="17"/>
    </w:p>
    <w:p w14:paraId="4E69144E" w14:textId="77777777" w:rsidR="000B2F6A" w:rsidRPr="006F47F8" w:rsidRDefault="000B2F6A" w:rsidP="000B2F6A">
      <w:pPr>
        <w:autoSpaceDE w:val="0"/>
        <w:autoSpaceDN w:val="0"/>
        <w:adjustRightInd w:val="0"/>
        <w:spacing w:after="0" w:line="240" w:lineRule="auto"/>
        <w:rPr>
          <w:rFonts w:ascii="Times New Roman" w:eastAsia="Times New Roman" w:hAnsi="Times New Roman"/>
          <w:color w:val="000000"/>
          <w:u w:val="single"/>
          <w:lang w:val="lt-LT" w:eastAsia="en-GB"/>
        </w:rPr>
      </w:pPr>
    </w:p>
    <w:p w14:paraId="303CE2EE" w14:textId="77777777" w:rsidR="000B2F6A" w:rsidRPr="006F47F8" w:rsidRDefault="000B2F6A" w:rsidP="000B2F6A">
      <w:pPr>
        <w:autoSpaceDE w:val="0"/>
        <w:autoSpaceDN w:val="0"/>
        <w:adjustRightInd w:val="0"/>
        <w:spacing w:after="0" w:line="240" w:lineRule="auto"/>
        <w:rPr>
          <w:rFonts w:ascii="Times New Roman" w:eastAsia="Times New Roman" w:hAnsi="Times New Roman"/>
          <w:color w:val="000000"/>
          <w:u w:val="single"/>
          <w:lang w:val="lt-LT" w:eastAsia="en-GB"/>
        </w:rPr>
      </w:pPr>
      <w:r w:rsidRPr="006F47F8">
        <w:rPr>
          <w:rFonts w:ascii="Times New Roman" w:eastAsia="Times New Roman" w:hAnsi="Times New Roman"/>
          <w:color w:val="000000"/>
          <w:u w:val="single"/>
          <w:lang w:val="lt-LT" w:eastAsia="en-GB"/>
        </w:rPr>
        <w:t>Dozavimas</w:t>
      </w:r>
    </w:p>
    <w:p w14:paraId="2ADAA233" w14:textId="77777777" w:rsidR="000B2F6A" w:rsidRPr="006F47F8" w:rsidRDefault="000B2F6A" w:rsidP="000B2F6A">
      <w:pPr>
        <w:autoSpaceDE w:val="0"/>
        <w:autoSpaceDN w:val="0"/>
        <w:adjustRightInd w:val="0"/>
        <w:spacing w:after="0" w:line="240" w:lineRule="auto"/>
        <w:rPr>
          <w:rFonts w:ascii="Times New Roman" w:eastAsia="Times New Roman" w:hAnsi="Times New Roman"/>
          <w:i/>
          <w:color w:val="000000"/>
          <w:lang w:val="lt-LT" w:eastAsia="en-GB"/>
        </w:rPr>
      </w:pPr>
      <w:r w:rsidRPr="006F47F8">
        <w:rPr>
          <w:rFonts w:ascii="Times New Roman" w:eastAsia="Times New Roman" w:hAnsi="Times New Roman"/>
          <w:i/>
          <w:color w:val="000000"/>
          <w:lang w:val="lt-LT" w:eastAsia="en-GB"/>
        </w:rPr>
        <w:t>Suaugusiems vyrams</w:t>
      </w:r>
    </w:p>
    <w:p w14:paraId="208D3AEC" w14:textId="77777777" w:rsidR="000B2F6A" w:rsidRPr="006F47F8" w:rsidRDefault="000B2F6A" w:rsidP="000B2F6A">
      <w:pPr>
        <w:autoSpaceDE w:val="0"/>
        <w:autoSpaceDN w:val="0"/>
        <w:adjustRightInd w:val="0"/>
        <w:spacing w:after="0" w:line="240" w:lineRule="auto"/>
        <w:rPr>
          <w:rFonts w:ascii="Times New Roman" w:eastAsia="Times New Roman" w:hAnsi="Times New Roman"/>
          <w:color w:val="000000"/>
          <w:lang w:val="lt-LT" w:eastAsia="en-GB"/>
        </w:rPr>
      </w:pPr>
    </w:p>
    <w:p w14:paraId="651A32A5" w14:textId="77777777" w:rsidR="000B2F6A" w:rsidRPr="006F47F8" w:rsidRDefault="000B2F6A" w:rsidP="000B2F6A">
      <w:pPr>
        <w:autoSpaceDE w:val="0"/>
        <w:autoSpaceDN w:val="0"/>
        <w:adjustRightInd w:val="0"/>
        <w:spacing w:after="0" w:line="240" w:lineRule="auto"/>
        <w:rPr>
          <w:rFonts w:ascii="Times New Roman" w:eastAsia="Times New Roman" w:hAnsi="Times New Roman"/>
          <w:color w:val="000000"/>
          <w:lang w:val="lt-LT" w:eastAsia="en-GB"/>
        </w:rPr>
      </w:pPr>
      <w:r w:rsidRPr="006F47F8">
        <w:rPr>
          <w:rFonts w:ascii="Times New Roman" w:eastAsia="Times New Roman" w:hAnsi="Times New Roman"/>
          <w:color w:val="000000"/>
          <w:lang w:val="lt-LT" w:eastAsia="en-GB"/>
        </w:rPr>
        <w:t xml:space="preserve">ELIGARD 7,5 mg </w:t>
      </w:r>
      <w:r w:rsidR="00F06FC3">
        <w:rPr>
          <w:rFonts w:ascii="Times New Roman" w:eastAsia="Times New Roman" w:hAnsi="Times New Roman"/>
          <w:color w:val="000000"/>
          <w:lang w:val="lt-LT" w:eastAsia="en-GB"/>
        </w:rPr>
        <w:t>vaistinį</w:t>
      </w:r>
      <w:r w:rsidR="00F06FC3" w:rsidRPr="006F47F8">
        <w:rPr>
          <w:rFonts w:ascii="Times New Roman" w:eastAsia="Times New Roman" w:hAnsi="Times New Roman"/>
          <w:color w:val="000000"/>
          <w:lang w:val="lt-LT" w:eastAsia="en-GB"/>
        </w:rPr>
        <w:t xml:space="preserve"> </w:t>
      </w:r>
      <w:r w:rsidRPr="006F47F8">
        <w:rPr>
          <w:rFonts w:ascii="Times New Roman" w:eastAsia="Times New Roman" w:hAnsi="Times New Roman"/>
          <w:color w:val="000000"/>
          <w:lang w:val="lt-LT" w:eastAsia="en-GB"/>
        </w:rPr>
        <w:t>preparatą gali skirti tik sveikatos priežiūros specialistas galintis stebėti organizmo reakciją į gydymą.</w:t>
      </w:r>
    </w:p>
    <w:p w14:paraId="3915C5A6" w14:textId="77777777" w:rsidR="000B2F6A" w:rsidRPr="006F47F8" w:rsidRDefault="000B2F6A" w:rsidP="000B2F6A">
      <w:pPr>
        <w:autoSpaceDE w:val="0"/>
        <w:autoSpaceDN w:val="0"/>
        <w:adjustRightInd w:val="0"/>
        <w:spacing w:after="0" w:line="240" w:lineRule="auto"/>
        <w:rPr>
          <w:rFonts w:ascii="Times New Roman" w:eastAsia="Times New Roman" w:hAnsi="Times New Roman"/>
          <w:color w:val="000000"/>
          <w:lang w:val="lt-LT" w:eastAsia="en-GB"/>
        </w:rPr>
      </w:pPr>
    </w:p>
    <w:p w14:paraId="134C45C0" w14:textId="77777777" w:rsidR="000B2F6A" w:rsidRPr="006F47F8" w:rsidRDefault="000B2F6A" w:rsidP="000B2F6A">
      <w:pPr>
        <w:autoSpaceDE w:val="0"/>
        <w:autoSpaceDN w:val="0"/>
        <w:adjustRightInd w:val="0"/>
        <w:spacing w:after="0" w:line="240" w:lineRule="auto"/>
        <w:rPr>
          <w:rFonts w:ascii="Times New Roman" w:eastAsia="Times New Roman" w:hAnsi="Times New Roman"/>
          <w:color w:val="000000"/>
          <w:lang w:val="lt-LT" w:eastAsia="en-GB"/>
        </w:rPr>
      </w:pPr>
      <w:r w:rsidRPr="006F47F8">
        <w:rPr>
          <w:rFonts w:ascii="Times New Roman" w:eastAsia="Times New Roman" w:hAnsi="Times New Roman"/>
          <w:color w:val="000000"/>
          <w:lang w:val="lt-LT" w:eastAsia="en-GB"/>
        </w:rPr>
        <w:t>ELIGARD 7,5 mg vartojamas kaip viena poodinė injekcija kiekvieną mėnesį. Suleidus tirpalą susiformuoja kieta vaistinio preparato sankaupa, kuri vieną mėnesį pastoviai išskiria veikliąją medžiagą – leuprorelino acetatą.</w:t>
      </w:r>
    </w:p>
    <w:p w14:paraId="701CA56C" w14:textId="77777777" w:rsidR="000B2F6A" w:rsidRPr="006F47F8" w:rsidRDefault="000B2F6A" w:rsidP="000B2F6A">
      <w:pPr>
        <w:autoSpaceDE w:val="0"/>
        <w:autoSpaceDN w:val="0"/>
        <w:adjustRightInd w:val="0"/>
        <w:spacing w:after="0" w:line="240" w:lineRule="auto"/>
        <w:rPr>
          <w:rFonts w:ascii="Times New Roman" w:eastAsia="Times New Roman" w:hAnsi="Times New Roman"/>
          <w:color w:val="000000"/>
          <w:lang w:val="lt-LT" w:eastAsia="en-GB"/>
        </w:rPr>
      </w:pPr>
    </w:p>
    <w:p w14:paraId="160315CD" w14:textId="77777777" w:rsidR="000B2F6A" w:rsidRPr="006F47F8" w:rsidRDefault="000B2F6A" w:rsidP="000B2F6A">
      <w:pPr>
        <w:autoSpaceDE w:val="0"/>
        <w:autoSpaceDN w:val="0"/>
        <w:adjustRightInd w:val="0"/>
        <w:spacing w:after="0" w:line="240" w:lineRule="auto"/>
        <w:rPr>
          <w:rFonts w:ascii="Times New Roman" w:eastAsia="Times New Roman" w:hAnsi="Times New Roman"/>
          <w:color w:val="000000"/>
          <w:lang w:val="lt-LT" w:eastAsia="en-GB"/>
        </w:rPr>
      </w:pPr>
      <w:r w:rsidRPr="006F47F8">
        <w:rPr>
          <w:rFonts w:ascii="Times New Roman" w:eastAsia="Times New Roman" w:hAnsi="Times New Roman"/>
          <w:color w:val="000000"/>
          <w:lang w:val="lt-LT" w:eastAsia="en-GB"/>
        </w:rPr>
        <w:t xml:space="preserve">Paprastai progresavusio prostatos vėžio gydymas ELIGARD 7,5 mg </w:t>
      </w:r>
      <w:r w:rsidR="00F06FC3">
        <w:rPr>
          <w:rFonts w:ascii="Times New Roman" w:eastAsia="Times New Roman" w:hAnsi="Times New Roman"/>
          <w:color w:val="000000"/>
          <w:lang w:val="lt-LT" w:eastAsia="en-GB"/>
        </w:rPr>
        <w:t>vaistiniu</w:t>
      </w:r>
      <w:r w:rsidR="00F06FC3" w:rsidRPr="006F47F8">
        <w:rPr>
          <w:rFonts w:ascii="Times New Roman" w:eastAsia="Times New Roman" w:hAnsi="Times New Roman"/>
          <w:color w:val="000000"/>
          <w:lang w:val="lt-LT" w:eastAsia="en-GB"/>
        </w:rPr>
        <w:t xml:space="preserve"> </w:t>
      </w:r>
      <w:r w:rsidRPr="006F47F8">
        <w:rPr>
          <w:rFonts w:ascii="Times New Roman" w:eastAsia="Times New Roman" w:hAnsi="Times New Roman"/>
          <w:color w:val="000000"/>
          <w:lang w:val="lt-LT" w:eastAsia="en-GB"/>
        </w:rPr>
        <w:t>preparatu yra ilgalaikis gydymas, kurio negalima nutraukti įvykus remisijai ar pagerėjimui.</w:t>
      </w:r>
    </w:p>
    <w:p w14:paraId="0F680CCD" w14:textId="77777777" w:rsidR="000B2F6A" w:rsidRPr="006F47F8" w:rsidRDefault="000B2F6A" w:rsidP="000B2F6A">
      <w:pPr>
        <w:autoSpaceDE w:val="0"/>
        <w:autoSpaceDN w:val="0"/>
        <w:adjustRightInd w:val="0"/>
        <w:spacing w:after="0" w:line="240" w:lineRule="auto"/>
        <w:rPr>
          <w:rFonts w:ascii="Times New Roman" w:eastAsia="Times New Roman" w:hAnsi="Times New Roman"/>
          <w:color w:val="000000"/>
          <w:lang w:val="lt-LT" w:eastAsia="en-GB"/>
        </w:rPr>
      </w:pPr>
    </w:p>
    <w:p w14:paraId="25BFD836" w14:textId="77777777" w:rsidR="000B2F6A" w:rsidRPr="006F47F8" w:rsidRDefault="000B2F6A" w:rsidP="000B2F6A">
      <w:pPr>
        <w:autoSpaceDE w:val="0"/>
        <w:autoSpaceDN w:val="0"/>
        <w:adjustRightInd w:val="0"/>
        <w:spacing w:after="0" w:line="240" w:lineRule="auto"/>
        <w:rPr>
          <w:rFonts w:ascii="Times New Roman" w:eastAsia="Times New Roman" w:hAnsi="Times New Roman"/>
          <w:color w:val="000000"/>
          <w:lang w:val="lt-LT" w:eastAsia="en-GB"/>
        </w:rPr>
      </w:pPr>
      <w:r w:rsidRPr="006F47F8">
        <w:rPr>
          <w:rFonts w:ascii="Times New Roman" w:eastAsia="Times New Roman" w:hAnsi="Times New Roman"/>
          <w:color w:val="000000"/>
          <w:lang w:val="lt-LT" w:eastAsia="en-GB"/>
        </w:rPr>
        <w:t>ELIGARD 7,5 mg galima vartoti didelės rizikos lokalaus ar lokaliai progresavusio prostatos vėžio neoadjuvantiniam arba adjuvantiniam gydymui kartu su  radioterapija.</w:t>
      </w:r>
    </w:p>
    <w:p w14:paraId="4BD64AE3" w14:textId="77777777" w:rsidR="000B2F6A" w:rsidRPr="006F47F8" w:rsidRDefault="000B2F6A" w:rsidP="000B2F6A">
      <w:pPr>
        <w:autoSpaceDE w:val="0"/>
        <w:autoSpaceDN w:val="0"/>
        <w:adjustRightInd w:val="0"/>
        <w:spacing w:after="0" w:line="240" w:lineRule="auto"/>
        <w:rPr>
          <w:rFonts w:ascii="Times New Roman" w:eastAsia="Times New Roman" w:hAnsi="Times New Roman"/>
          <w:color w:val="000000"/>
          <w:lang w:val="lt-LT" w:eastAsia="en-GB"/>
        </w:rPr>
      </w:pPr>
    </w:p>
    <w:p w14:paraId="7703B3F0" w14:textId="77777777" w:rsidR="000B2F6A" w:rsidRPr="006F47F8" w:rsidRDefault="000B2F6A" w:rsidP="000B2F6A">
      <w:pPr>
        <w:autoSpaceDE w:val="0"/>
        <w:autoSpaceDN w:val="0"/>
        <w:adjustRightInd w:val="0"/>
        <w:spacing w:after="0" w:line="240" w:lineRule="auto"/>
        <w:rPr>
          <w:rFonts w:ascii="Times New Roman" w:eastAsia="Times New Roman" w:hAnsi="Times New Roman"/>
          <w:color w:val="000000"/>
          <w:lang w:val="lt-LT" w:eastAsia="en-GB"/>
        </w:rPr>
      </w:pPr>
      <w:r w:rsidRPr="006F47F8">
        <w:rPr>
          <w:rFonts w:ascii="Times New Roman" w:eastAsia="Times New Roman" w:hAnsi="Times New Roman"/>
          <w:color w:val="000000"/>
          <w:lang w:val="lt-LT" w:eastAsia="en-GB"/>
        </w:rPr>
        <w:t>Organizmo reakcija į ELIGARD 7,5 mg turėtų būti stebima pagal klinikinius parametrus ir prostatos specifinio antigeno (PSA) kiekį serume. Klinikiniai tyrimai parodė, kad per pirmąsias tris gydymo paras didžiajai daliai pacientų, kuriems nebuvo atlikta orchiektomija, testosterono kiekis padidėja, o po to per 3-</w:t>
      </w:r>
      <w:r w:rsidRPr="006F47F8">
        <w:rPr>
          <w:rFonts w:ascii="Times New Roman" w:eastAsia="Times New Roman" w:hAnsi="Times New Roman"/>
          <w:color w:val="000000"/>
          <w:lang w:val="lt-LT" w:eastAsia="en-GB"/>
        </w:rPr>
        <w:lastRenderedPageBreak/>
        <w:t>4 savaites nukrinta žemiau lygio esant medicininei kastracijai. Pasiektas kastracijos lygis išlieka, kol gydymas vaistais yra tęsiamas (&lt; 1 % testosterono kiekio šuolių). Jei paciento reakcija nėra optimali, reikėtų patikrinti, ar testosterono koncentracija serume yra pasiekusi arba išlaikiusi kastracijos lygį. Klinikinio veiksmingumo stoką gali sukelti neteisingas paruošimas, tirpinimas arba suleidimas, todėl esant tokiems atvejams ar juos įtariant, turėtų būti įvertintas testosterono kiekis (žr. 4.4 skyrių).</w:t>
      </w:r>
    </w:p>
    <w:p w14:paraId="641AF758" w14:textId="77777777" w:rsidR="000B2F6A" w:rsidRPr="006F47F8" w:rsidRDefault="000B2F6A" w:rsidP="000B2F6A">
      <w:pPr>
        <w:autoSpaceDE w:val="0"/>
        <w:autoSpaceDN w:val="0"/>
        <w:adjustRightInd w:val="0"/>
        <w:spacing w:after="0" w:line="240" w:lineRule="auto"/>
        <w:rPr>
          <w:rFonts w:ascii="Times New Roman" w:eastAsia="Times New Roman" w:hAnsi="Times New Roman"/>
          <w:color w:val="000000"/>
          <w:lang w:val="lt-LT" w:eastAsia="en-GB"/>
        </w:rPr>
      </w:pPr>
    </w:p>
    <w:p w14:paraId="798FE03A" w14:textId="77777777" w:rsidR="000B2F6A" w:rsidRPr="006F47F8" w:rsidRDefault="000B2F6A" w:rsidP="000B2F6A">
      <w:pPr>
        <w:autoSpaceDE w:val="0"/>
        <w:autoSpaceDN w:val="0"/>
        <w:adjustRightInd w:val="0"/>
        <w:spacing w:after="0" w:line="240" w:lineRule="auto"/>
        <w:rPr>
          <w:rFonts w:ascii="Times New Roman" w:eastAsia="Times New Roman" w:hAnsi="Times New Roman"/>
          <w:color w:val="000000"/>
          <w:lang w:val="lt-LT" w:eastAsia="en-GB"/>
        </w:rPr>
      </w:pPr>
      <w:r w:rsidRPr="006F47F8">
        <w:rPr>
          <w:rFonts w:ascii="Times New Roman" w:eastAsia="Times New Roman" w:hAnsi="Times New Roman"/>
          <w:color w:val="000000"/>
          <w:lang w:val="lt-LT" w:eastAsia="en-GB"/>
        </w:rPr>
        <w:t>Metastazavusiu, kastracijai atspariu prostatos vėžiu sergantiems pacientams, kuriems nėra atlikta chirurginė kastracija, vartojantiems GISH agonistus, tokius kaip leuprorelinas, ir kuriems galima taikyti gydymą androgenų biosintezės inhibitoriais arba androgenų receptorių inhibitoriais, gydymas GISH agonistais gali būti tęsiamas.</w:t>
      </w:r>
    </w:p>
    <w:p w14:paraId="1F9A1B8A" w14:textId="77777777" w:rsidR="000B2F6A" w:rsidRPr="006F47F8" w:rsidRDefault="000B2F6A" w:rsidP="000B2F6A">
      <w:pPr>
        <w:autoSpaceDE w:val="0"/>
        <w:autoSpaceDN w:val="0"/>
        <w:adjustRightInd w:val="0"/>
        <w:spacing w:after="0" w:line="240" w:lineRule="auto"/>
        <w:rPr>
          <w:rFonts w:ascii="Times New Roman" w:eastAsia="Times New Roman" w:hAnsi="Times New Roman"/>
          <w:color w:val="000000"/>
          <w:lang w:val="lt-LT" w:eastAsia="en-GB"/>
        </w:rPr>
      </w:pPr>
    </w:p>
    <w:p w14:paraId="761F4A62" w14:textId="77777777" w:rsidR="000B2F6A" w:rsidRPr="006F47F8" w:rsidRDefault="000B2F6A" w:rsidP="000B2F6A">
      <w:pPr>
        <w:autoSpaceDE w:val="0"/>
        <w:autoSpaceDN w:val="0"/>
        <w:adjustRightInd w:val="0"/>
        <w:spacing w:after="0" w:line="240" w:lineRule="auto"/>
        <w:rPr>
          <w:rFonts w:ascii="Times New Roman" w:eastAsia="Times New Roman" w:hAnsi="Times New Roman"/>
          <w:i/>
          <w:color w:val="000000"/>
          <w:lang w:val="lt-LT" w:eastAsia="en-GB"/>
        </w:rPr>
      </w:pPr>
      <w:r w:rsidRPr="006F47F8">
        <w:rPr>
          <w:rFonts w:ascii="Times New Roman" w:eastAsia="Times New Roman" w:hAnsi="Times New Roman"/>
          <w:i/>
          <w:color w:val="000000"/>
          <w:lang w:val="lt-LT" w:eastAsia="en-GB"/>
        </w:rPr>
        <w:t>Vaikų populiacija</w:t>
      </w:r>
    </w:p>
    <w:p w14:paraId="297575DB" w14:textId="77777777" w:rsidR="000B2F6A" w:rsidRPr="006F47F8" w:rsidRDefault="00DF6FD3" w:rsidP="000B2F6A">
      <w:pPr>
        <w:autoSpaceDE w:val="0"/>
        <w:autoSpaceDN w:val="0"/>
        <w:adjustRightInd w:val="0"/>
        <w:spacing w:after="0" w:line="240" w:lineRule="auto"/>
        <w:rPr>
          <w:rFonts w:ascii="Times New Roman" w:eastAsia="Times New Roman" w:hAnsi="Times New Roman"/>
          <w:color w:val="000000"/>
          <w:lang w:val="lt-LT" w:eastAsia="en-GB"/>
        </w:rPr>
      </w:pPr>
      <w:r>
        <w:rPr>
          <w:rFonts w:ascii="Times New Roman" w:eastAsia="Times New Roman" w:hAnsi="Times New Roman"/>
          <w:color w:val="000000"/>
          <w:lang w:val="lt-LT" w:eastAsia="en-GB"/>
        </w:rPr>
        <w:t>ELIGARD</w:t>
      </w:r>
      <w:r w:rsidR="00194D1F">
        <w:rPr>
          <w:rFonts w:ascii="Times New Roman" w:eastAsia="Times New Roman" w:hAnsi="Times New Roman"/>
          <w:color w:val="000000"/>
          <w:lang w:val="lt-LT" w:eastAsia="en-GB"/>
        </w:rPr>
        <w:t xml:space="preserve"> 7,5 mg s</w:t>
      </w:r>
      <w:r w:rsidR="000B2F6A" w:rsidRPr="006F47F8">
        <w:rPr>
          <w:rFonts w:ascii="Times New Roman" w:eastAsia="Times New Roman" w:hAnsi="Times New Roman"/>
          <w:color w:val="000000"/>
          <w:lang w:val="lt-LT" w:eastAsia="en-GB"/>
        </w:rPr>
        <w:t>augumas ir veiksmingumas vaikams iki 18 metų neištirti (taip pat žr. 4.3 skyrių).</w:t>
      </w:r>
    </w:p>
    <w:p w14:paraId="1A372DE6" w14:textId="77777777" w:rsidR="000B2F6A" w:rsidRPr="006F47F8" w:rsidRDefault="000B2F6A" w:rsidP="000B2F6A">
      <w:pPr>
        <w:autoSpaceDE w:val="0"/>
        <w:autoSpaceDN w:val="0"/>
        <w:adjustRightInd w:val="0"/>
        <w:spacing w:after="0" w:line="240" w:lineRule="auto"/>
        <w:rPr>
          <w:rFonts w:ascii="Times New Roman" w:eastAsia="Times New Roman" w:hAnsi="Times New Roman"/>
          <w:color w:val="000000"/>
          <w:lang w:val="lt-LT" w:eastAsia="en-GB"/>
        </w:rPr>
      </w:pPr>
    </w:p>
    <w:p w14:paraId="51E89424" w14:textId="77777777" w:rsidR="000B2F6A" w:rsidRPr="006F47F8" w:rsidRDefault="000B2F6A" w:rsidP="000B2F6A">
      <w:pPr>
        <w:autoSpaceDE w:val="0"/>
        <w:autoSpaceDN w:val="0"/>
        <w:adjustRightInd w:val="0"/>
        <w:spacing w:after="0" w:line="240" w:lineRule="auto"/>
        <w:rPr>
          <w:rFonts w:ascii="Times New Roman" w:eastAsia="Times New Roman" w:hAnsi="Times New Roman"/>
          <w:i/>
          <w:color w:val="000000"/>
          <w:lang w:val="lt-LT" w:eastAsia="en-GB"/>
        </w:rPr>
      </w:pPr>
      <w:r w:rsidRPr="006F47F8">
        <w:rPr>
          <w:rFonts w:ascii="Times New Roman" w:eastAsia="Times New Roman" w:hAnsi="Times New Roman"/>
          <w:i/>
          <w:color w:val="000000"/>
          <w:lang w:val="lt-LT" w:eastAsia="en-GB"/>
        </w:rPr>
        <w:t>Ypatingos pacientų populiacijos</w:t>
      </w:r>
    </w:p>
    <w:p w14:paraId="6287FCC5" w14:textId="77777777" w:rsidR="000B2F6A" w:rsidRPr="006F47F8" w:rsidRDefault="000B2F6A" w:rsidP="000B2F6A">
      <w:pPr>
        <w:autoSpaceDE w:val="0"/>
        <w:autoSpaceDN w:val="0"/>
        <w:adjustRightInd w:val="0"/>
        <w:spacing w:after="0" w:line="240" w:lineRule="auto"/>
        <w:rPr>
          <w:rFonts w:ascii="Times New Roman" w:eastAsia="Times New Roman" w:hAnsi="Times New Roman"/>
          <w:color w:val="000000"/>
          <w:lang w:val="lt-LT" w:eastAsia="en-GB"/>
        </w:rPr>
      </w:pPr>
      <w:r w:rsidRPr="006F47F8">
        <w:rPr>
          <w:rFonts w:ascii="Times New Roman" w:eastAsia="Times New Roman" w:hAnsi="Times New Roman"/>
          <w:color w:val="000000"/>
          <w:lang w:val="lt-LT" w:eastAsia="en-GB"/>
        </w:rPr>
        <w:t>Pacientų, kurių kepenų ar inkstų funkcija sutrikusi, klinikinių tyrimų neatlikta.</w:t>
      </w:r>
    </w:p>
    <w:p w14:paraId="15F90DA7" w14:textId="77777777" w:rsidR="000B2F6A" w:rsidRPr="006F47F8" w:rsidRDefault="000B2F6A" w:rsidP="000B2F6A">
      <w:pPr>
        <w:autoSpaceDE w:val="0"/>
        <w:autoSpaceDN w:val="0"/>
        <w:adjustRightInd w:val="0"/>
        <w:spacing w:after="0" w:line="240" w:lineRule="auto"/>
        <w:rPr>
          <w:rFonts w:ascii="Times New Roman" w:eastAsia="Times New Roman" w:hAnsi="Times New Roman"/>
          <w:color w:val="000000"/>
          <w:lang w:val="lt-LT" w:eastAsia="en-GB"/>
        </w:rPr>
      </w:pPr>
    </w:p>
    <w:p w14:paraId="0E8D6B5B" w14:textId="77777777" w:rsidR="000B2F6A" w:rsidRPr="006F47F8" w:rsidRDefault="000B2F6A" w:rsidP="000B2F6A">
      <w:pPr>
        <w:autoSpaceDE w:val="0"/>
        <w:autoSpaceDN w:val="0"/>
        <w:adjustRightInd w:val="0"/>
        <w:spacing w:after="0" w:line="240" w:lineRule="auto"/>
        <w:rPr>
          <w:rFonts w:ascii="Times New Roman" w:eastAsia="Times New Roman" w:hAnsi="Times New Roman"/>
          <w:color w:val="000000"/>
          <w:lang w:val="lt-LT" w:eastAsia="en-GB"/>
        </w:rPr>
      </w:pPr>
      <w:r w:rsidRPr="006F47F8">
        <w:rPr>
          <w:rFonts w:ascii="Times New Roman" w:eastAsia="Times New Roman" w:hAnsi="Times New Roman"/>
          <w:color w:val="000000"/>
          <w:u w:val="single"/>
          <w:lang w:val="lt-LT" w:eastAsia="en-GB"/>
        </w:rPr>
        <w:t>Vartojimo metodas</w:t>
      </w:r>
    </w:p>
    <w:p w14:paraId="625C3190" w14:textId="77777777" w:rsidR="000B2F6A" w:rsidRPr="006F47F8" w:rsidRDefault="000B2F6A" w:rsidP="000B2F6A">
      <w:pPr>
        <w:autoSpaceDE w:val="0"/>
        <w:autoSpaceDN w:val="0"/>
        <w:adjustRightInd w:val="0"/>
        <w:spacing w:after="0" w:line="240" w:lineRule="auto"/>
        <w:rPr>
          <w:rFonts w:ascii="Times New Roman" w:eastAsia="Times New Roman" w:hAnsi="Times New Roman"/>
          <w:color w:val="000000"/>
          <w:lang w:val="lt-LT" w:eastAsia="en-GB"/>
        </w:rPr>
      </w:pPr>
    </w:p>
    <w:p w14:paraId="05E6414D" w14:textId="472D476B" w:rsidR="000B2F6A" w:rsidRPr="006F47F8" w:rsidRDefault="000B2F6A" w:rsidP="000B2F6A">
      <w:pPr>
        <w:autoSpaceDE w:val="0"/>
        <w:autoSpaceDN w:val="0"/>
        <w:adjustRightInd w:val="0"/>
        <w:spacing w:after="0" w:line="240" w:lineRule="auto"/>
        <w:rPr>
          <w:rFonts w:ascii="Times New Roman" w:eastAsia="Times New Roman" w:hAnsi="Times New Roman"/>
          <w:color w:val="000000"/>
          <w:lang w:val="lt-LT" w:eastAsia="en-GB"/>
        </w:rPr>
      </w:pPr>
      <w:r w:rsidRPr="006F47F8">
        <w:rPr>
          <w:rFonts w:ascii="Times New Roman" w:eastAsia="Times New Roman" w:hAnsi="Times New Roman"/>
          <w:color w:val="000000"/>
          <w:lang w:val="lt-LT" w:eastAsia="en-GB"/>
        </w:rPr>
        <w:t xml:space="preserve">ELIGARD 7,5 mg turi būti paruoštas, ištirpintas ir suleistas tik sveikatos priežiūros specialistų, kurie yra susipažinę su šiomis procedūromis. </w:t>
      </w:r>
      <w:r w:rsidR="00103953" w:rsidRPr="00103953">
        <w:rPr>
          <w:rFonts w:ascii="Times New Roman" w:hAnsi="Times New Roman"/>
          <w:color w:val="000000"/>
          <w:lang w:val="lt-LT"/>
        </w:rPr>
        <w:t>Reikia griežtai laikytis vaistinio preparato paruošimo ir vartojimo instrukcijos (žr. 4.4 ir 6.6</w:t>
      </w:r>
      <w:r w:rsidR="00103953">
        <w:rPr>
          <w:rFonts w:ascii="Times New Roman" w:hAnsi="Times New Roman"/>
          <w:color w:val="000000"/>
          <w:lang w:val="lt-LT"/>
        </w:rPr>
        <w:t> </w:t>
      </w:r>
      <w:r w:rsidR="00103953" w:rsidRPr="00103953">
        <w:rPr>
          <w:rFonts w:ascii="Times New Roman" w:hAnsi="Times New Roman"/>
          <w:color w:val="000000"/>
          <w:lang w:val="lt-LT"/>
        </w:rPr>
        <w:t xml:space="preserve">skyrius). </w:t>
      </w:r>
      <w:r w:rsidRPr="006F47F8">
        <w:rPr>
          <w:rFonts w:ascii="Times New Roman" w:eastAsia="Times New Roman" w:hAnsi="Times New Roman"/>
          <w:color w:val="000000"/>
          <w:lang w:val="lt-LT" w:eastAsia="en-GB"/>
        </w:rPr>
        <w:t>Jei vaistinis preparatas nėra tinkamai paruoštas, jo negalima vartoti.</w:t>
      </w:r>
    </w:p>
    <w:p w14:paraId="6D63CE3C" w14:textId="77777777" w:rsidR="000B2F6A" w:rsidRPr="006F47F8" w:rsidRDefault="000B2F6A" w:rsidP="000B2F6A">
      <w:pPr>
        <w:autoSpaceDE w:val="0"/>
        <w:autoSpaceDN w:val="0"/>
        <w:adjustRightInd w:val="0"/>
        <w:spacing w:after="0" w:line="240" w:lineRule="auto"/>
        <w:rPr>
          <w:rFonts w:ascii="Times New Roman" w:eastAsia="Times New Roman" w:hAnsi="Times New Roman"/>
          <w:color w:val="000000"/>
          <w:lang w:val="lt-LT" w:eastAsia="en-GB"/>
        </w:rPr>
      </w:pPr>
    </w:p>
    <w:p w14:paraId="28EBB488" w14:textId="77777777" w:rsidR="000B2F6A" w:rsidRPr="006F47F8" w:rsidRDefault="000B2F6A" w:rsidP="000B2F6A">
      <w:pPr>
        <w:autoSpaceDE w:val="0"/>
        <w:autoSpaceDN w:val="0"/>
        <w:adjustRightInd w:val="0"/>
        <w:spacing w:after="0" w:line="240" w:lineRule="auto"/>
        <w:rPr>
          <w:rFonts w:ascii="Times New Roman" w:eastAsia="Times New Roman" w:hAnsi="Times New Roman"/>
          <w:color w:val="000000"/>
          <w:lang w:val="lt-LT" w:eastAsia="en-GB"/>
        </w:rPr>
      </w:pPr>
      <w:r w:rsidRPr="006F47F8">
        <w:rPr>
          <w:rFonts w:ascii="Times New Roman" w:eastAsia="Times New Roman" w:hAnsi="Times New Roman"/>
          <w:color w:val="000000"/>
          <w:lang w:val="lt-LT" w:eastAsia="en-GB"/>
        </w:rPr>
        <w:t>Dviejų iš anksto užpildytų švirkštų turinys turi būti sumaišytas iškart prieš atliekant ELIGARD 7,5 mg poodinę injekciją.</w:t>
      </w:r>
    </w:p>
    <w:p w14:paraId="75798C10" w14:textId="77777777" w:rsidR="000B2F6A" w:rsidRPr="006F47F8" w:rsidRDefault="000B2F6A" w:rsidP="000B2F6A">
      <w:pPr>
        <w:autoSpaceDE w:val="0"/>
        <w:autoSpaceDN w:val="0"/>
        <w:adjustRightInd w:val="0"/>
        <w:spacing w:after="0" w:line="240" w:lineRule="auto"/>
        <w:rPr>
          <w:rFonts w:ascii="Times New Roman" w:eastAsia="Times New Roman" w:hAnsi="Times New Roman"/>
          <w:color w:val="000000"/>
          <w:lang w:val="lt-LT" w:eastAsia="en-GB"/>
        </w:rPr>
      </w:pPr>
    </w:p>
    <w:p w14:paraId="52FF26AA" w14:textId="77777777" w:rsidR="000B2F6A" w:rsidRPr="006F47F8" w:rsidRDefault="000B2F6A" w:rsidP="000B2F6A">
      <w:pPr>
        <w:autoSpaceDE w:val="0"/>
        <w:autoSpaceDN w:val="0"/>
        <w:adjustRightInd w:val="0"/>
        <w:spacing w:after="0" w:line="240" w:lineRule="auto"/>
        <w:rPr>
          <w:rFonts w:ascii="Times New Roman" w:eastAsia="Times New Roman" w:hAnsi="Times New Roman"/>
          <w:color w:val="000000"/>
          <w:lang w:val="lt-LT" w:eastAsia="en-GB"/>
        </w:rPr>
      </w:pPr>
      <w:r w:rsidRPr="006F47F8">
        <w:rPr>
          <w:rFonts w:ascii="Times New Roman" w:eastAsia="Times New Roman" w:hAnsi="Times New Roman"/>
          <w:color w:val="000000"/>
          <w:lang w:val="lt-LT" w:eastAsia="en-GB"/>
        </w:rPr>
        <w:t>Su gyvūnais atlikti tyrimai parodė, kad reikia imtis visų atsargumo priemonių, kad vaistai nebūtų suleisti į arteriją ar veną.</w:t>
      </w:r>
    </w:p>
    <w:p w14:paraId="217B347B" w14:textId="77777777" w:rsidR="000B2F6A" w:rsidRPr="006F47F8" w:rsidRDefault="000B2F6A" w:rsidP="000B2F6A">
      <w:pPr>
        <w:autoSpaceDE w:val="0"/>
        <w:autoSpaceDN w:val="0"/>
        <w:adjustRightInd w:val="0"/>
        <w:spacing w:after="0" w:line="240" w:lineRule="auto"/>
        <w:rPr>
          <w:rFonts w:ascii="Times New Roman" w:eastAsia="Times New Roman" w:hAnsi="Times New Roman"/>
          <w:color w:val="000000"/>
          <w:lang w:val="lt-LT" w:eastAsia="en-GB"/>
        </w:rPr>
      </w:pPr>
    </w:p>
    <w:p w14:paraId="0E991BAB" w14:textId="77777777" w:rsidR="000B2F6A" w:rsidRPr="006F47F8" w:rsidRDefault="000B2F6A" w:rsidP="000B2F6A">
      <w:pPr>
        <w:autoSpaceDE w:val="0"/>
        <w:autoSpaceDN w:val="0"/>
        <w:adjustRightInd w:val="0"/>
        <w:spacing w:after="0" w:line="240" w:lineRule="auto"/>
        <w:rPr>
          <w:rFonts w:ascii="Times New Roman" w:eastAsia="Times New Roman" w:hAnsi="Times New Roman"/>
          <w:color w:val="000000"/>
          <w:lang w:val="lt-LT" w:eastAsia="en-GB"/>
        </w:rPr>
      </w:pPr>
      <w:r w:rsidRPr="006F47F8">
        <w:rPr>
          <w:rFonts w:ascii="Times New Roman" w:eastAsia="Times New Roman" w:hAnsi="Times New Roman"/>
          <w:color w:val="000000"/>
          <w:lang w:val="lt-LT" w:eastAsia="en-GB"/>
        </w:rPr>
        <w:t>Kaip ir leidžiant po oda kitus medikamentus, injekcijos vietą reikia reguliariai keisti.</w:t>
      </w:r>
    </w:p>
    <w:p w14:paraId="22C71F74" w14:textId="77777777" w:rsidR="000B2F6A" w:rsidRPr="006F47F8" w:rsidRDefault="000B2F6A" w:rsidP="000B2F6A">
      <w:pPr>
        <w:autoSpaceDE w:val="0"/>
        <w:autoSpaceDN w:val="0"/>
        <w:adjustRightInd w:val="0"/>
        <w:spacing w:after="0" w:line="240" w:lineRule="auto"/>
        <w:rPr>
          <w:rFonts w:ascii="Times New Roman" w:eastAsia="Times New Roman" w:hAnsi="Times New Roman"/>
          <w:color w:val="000000"/>
          <w:lang w:val="lt-LT" w:eastAsia="en-GB"/>
        </w:rPr>
      </w:pPr>
    </w:p>
    <w:p w14:paraId="4C0E5EAF" w14:textId="77777777" w:rsidR="000B2F6A" w:rsidRPr="006F47F8" w:rsidRDefault="000B2F6A" w:rsidP="000B2F6A">
      <w:pPr>
        <w:keepNext/>
        <w:keepLines/>
        <w:tabs>
          <w:tab w:val="left" w:pos="567"/>
        </w:tabs>
        <w:spacing w:after="0" w:line="240" w:lineRule="auto"/>
        <w:outlineLvl w:val="2"/>
        <w:rPr>
          <w:rFonts w:ascii="Times New Roman" w:eastAsia="Times New Roman" w:hAnsi="Times New Roman"/>
          <w:lang w:val="lt-LT" w:eastAsia="en-GB"/>
        </w:rPr>
      </w:pPr>
      <w:bookmarkStart w:id="18" w:name="_Toc129243229"/>
      <w:bookmarkStart w:id="19" w:name="_Toc129243104"/>
      <w:r w:rsidRPr="006F47F8">
        <w:rPr>
          <w:rFonts w:ascii="Times New Roman" w:eastAsia="Times New Roman" w:hAnsi="Times New Roman"/>
          <w:b/>
          <w:kern w:val="28"/>
          <w:lang w:val="lt-LT" w:eastAsia="en-GB"/>
        </w:rPr>
        <w:t>4.3</w:t>
      </w:r>
      <w:r w:rsidRPr="006F47F8">
        <w:rPr>
          <w:rFonts w:ascii="Times New Roman" w:eastAsia="Times New Roman" w:hAnsi="Times New Roman"/>
          <w:b/>
          <w:kern w:val="28"/>
          <w:lang w:val="lt-LT" w:eastAsia="en-GB"/>
        </w:rPr>
        <w:tab/>
        <w:t>Kontraindikacijos</w:t>
      </w:r>
      <w:bookmarkEnd w:id="18"/>
      <w:bookmarkEnd w:id="19"/>
    </w:p>
    <w:p w14:paraId="5E534C98" w14:textId="77777777" w:rsidR="000B2F6A" w:rsidRPr="006F47F8" w:rsidRDefault="000B2F6A" w:rsidP="000B2F6A">
      <w:pPr>
        <w:spacing w:after="0" w:line="240" w:lineRule="auto"/>
        <w:jc w:val="both"/>
        <w:rPr>
          <w:rFonts w:ascii="Times New Roman" w:eastAsia="Times New Roman" w:hAnsi="Times New Roman"/>
          <w:lang w:val="lt-LT" w:eastAsia="en-GB"/>
        </w:rPr>
      </w:pPr>
    </w:p>
    <w:p w14:paraId="3CAE4813" w14:textId="77777777" w:rsidR="000B2F6A" w:rsidRPr="006F47F8" w:rsidRDefault="000B2F6A" w:rsidP="000B2F6A">
      <w:pPr>
        <w:autoSpaceDE w:val="0"/>
        <w:autoSpaceDN w:val="0"/>
        <w:adjustRightInd w:val="0"/>
        <w:spacing w:after="0" w:line="240" w:lineRule="auto"/>
        <w:rPr>
          <w:rFonts w:ascii="Times New Roman" w:eastAsia="Times New Roman" w:hAnsi="Times New Roman"/>
          <w:color w:val="000000"/>
          <w:lang w:val="lt-LT" w:eastAsia="en-GB"/>
        </w:rPr>
      </w:pPr>
      <w:r w:rsidRPr="006F47F8">
        <w:rPr>
          <w:rFonts w:ascii="Times New Roman" w:eastAsia="Times New Roman" w:hAnsi="Times New Roman"/>
          <w:color w:val="000000"/>
          <w:lang w:val="lt-LT" w:eastAsia="en-GB"/>
        </w:rPr>
        <w:t>ELIGARD 7,5 mg negalima skirti moterims ir vaikams.</w:t>
      </w:r>
    </w:p>
    <w:p w14:paraId="050FC71D" w14:textId="77777777" w:rsidR="000B2F6A" w:rsidRPr="006F47F8" w:rsidRDefault="000B2F6A" w:rsidP="000B2F6A">
      <w:pPr>
        <w:autoSpaceDE w:val="0"/>
        <w:autoSpaceDN w:val="0"/>
        <w:adjustRightInd w:val="0"/>
        <w:spacing w:after="0" w:line="240" w:lineRule="auto"/>
        <w:rPr>
          <w:rFonts w:ascii="Times New Roman" w:eastAsia="Times New Roman" w:hAnsi="Times New Roman"/>
          <w:color w:val="000000"/>
          <w:lang w:val="lt-LT" w:eastAsia="en-GB"/>
        </w:rPr>
      </w:pPr>
    </w:p>
    <w:p w14:paraId="49565E94" w14:textId="77777777" w:rsidR="000B2F6A" w:rsidRPr="006F47F8" w:rsidRDefault="000B2F6A" w:rsidP="000B2F6A">
      <w:pPr>
        <w:autoSpaceDE w:val="0"/>
        <w:autoSpaceDN w:val="0"/>
        <w:adjustRightInd w:val="0"/>
        <w:spacing w:after="0" w:line="240" w:lineRule="auto"/>
        <w:rPr>
          <w:rFonts w:ascii="Times New Roman" w:eastAsia="Times New Roman" w:hAnsi="Times New Roman"/>
          <w:color w:val="000000"/>
          <w:lang w:val="lt-LT" w:eastAsia="en-GB"/>
        </w:rPr>
      </w:pPr>
      <w:r w:rsidRPr="006F47F8">
        <w:rPr>
          <w:rFonts w:ascii="Times New Roman" w:eastAsia="Times New Roman" w:hAnsi="Times New Roman"/>
          <w:color w:val="000000"/>
          <w:lang w:val="lt-LT" w:eastAsia="en-GB"/>
        </w:rPr>
        <w:t>Padidėjęs jautrumas leuprorelino acetatui, kitiems GISH agonistams arba bet kuriai 6.1 skyriuje nurodytai pagalbinei medžiagai.</w:t>
      </w:r>
    </w:p>
    <w:p w14:paraId="117732B4" w14:textId="77777777" w:rsidR="000B2F6A" w:rsidRPr="006F47F8" w:rsidRDefault="000B2F6A" w:rsidP="000B2F6A">
      <w:pPr>
        <w:autoSpaceDE w:val="0"/>
        <w:autoSpaceDN w:val="0"/>
        <w:adjustRightInd w:val="0"/>
        <w:spacing w:after="0" w:line="240" w:lineRule="auto"/>
        <w:rPr>
          <w:rFonts w:ascii="Times New Roman" w:eastAsia="Times New Roman" w:hAnsi="Times New Roman"/>
          <w:color w:val="000000"/>
          <w:lang w:val="lt-LT" w:eastAsia="en-GB"/>
        </w:rPr>
      </w:pPr>
    </w:p>
    <w:p w14:paraId="24E0DC30" w14:textId="77777777" w:rsidR="000B2F6A" w:rsidRPr="006F47F8" w:rsidRDefault="000B2F6A" w:rsidP="000B2F6A">
      <w:pPr>
        <w:autoSpaceDE w:val="0"/>
        <w:autoSpaceDN w:val="0"/>
        <w:adjustRightInd w:val="0"/>
        <w:spacing w:after="0" w:line="240" w:lineRule="auto"/>
        <w:rPr>
          <w:rFonts w:ascii="Times New Roman" w:eastAsia="Times New Roman" w:hAnsi="Times New Roman"/>
          <w:color w:val="000000"/>
          <w:lang w:val="lt-LT" w:eastAsia="en-GB"/>
        </w:rPr>
      </w:pPr>
      <w:r w:rsidRPr="006F47F8">
        <w:rPr>
          <w:rFonts w:ascii="Times New Roman" w:eastAsia="Times New Roman" w:hAnsi="Times New Roman"/>
          <w:color w:val="000000"/>
          <w:lang w:val="lt-LT" w:eastAsia="en-GB"/>
        </w:rPr>
        <w:t>Pacientai, kuriems anksčiau buvo atlikta orchiektomija (kaip ir kiti GISH agonistai, chirurginės kastracijos atveju, ELIGARD 7,5 mg nesukelia tolesnio testosterono kiekio kraujo serume mažėjimo).</w:t>
      </w:r>
    </w:p>
    <w:p w14:paraId="616BEB23" w14:textId="77777777" w:rsidR="000B2F6A" w:rsidRPr="006F47F8" w:rsidRDefault="000B2F6A" w:rsidP="000B2F6A">
      <w:pPr>
        <w:autoSpaceDE w:val="0"/>
        <w:autoSpaceDN w:val="0"/>
        <w:adjustRightInd w:val="0"/>
        <w:spacing w:after="0" w:line="240" w:lineRule="auto"/>
        <w:rPr>
          <w:rFonts w:ascii="Times New Roman" w:eastAsia="Times New Roman" w:hAnsi="Times New Roman"/>
          <w:color w:val="000000"/>
          <w:lang w:val="lt-LT" w:eastAsia="en-GB"/>
        </w:rPr>
      </w:pPr>
    </w:p>
    <w:p w14:paraId="0428856B" w14:textId="77777777" w:rsidR="000B2F6A" w:rsidRPr="006F47F8" w:rsidRDefault="000B2F6A" w:rsidP="000B2F6A">
      <w:pPr>
        <w:autoSpaceDE w:val="0"/>
        <w:autoSpaceDN w:val="0"/>
        <w:adjustRightInd w:val="0"/>
        <w:spacing w:after="0" w:line="240" w:lineRule="auto"/>
        <w:rPr>
          <w:rFonts w:ascii="Times New Roman" w:eastAsia="Times New Roman" w:hAnsi="Times New Roman"/>
          <w:color w:val="000000"/>
          <w:lang w:val="lt-LT" w:eastAsia="en-GB"/>
        </w:rPr>
      </w:pPr>
      <w:r w:rsidRPr="006F47F8">
        <w:rPr>
          <w:rFonts w:ascii="Times New Roman" w:eastAsia="Times New Roman" w:hAnsi="Times New Roman"/>
          <w:color w:val="000000"/>
          <w:lang w:val="lt-LT" w:eastAsia="en-GB"/>
        </w:rPr>
        <w:t>Monoterapija tiems prostatos vėžiu sergantiems pacientams, kuriems nustatyta nugaros smegenų kompresija arba metastazės stubure (žr. 4.4 skyrių).</w:t>
      </w:r>
    </w:p>
    <w:p w14:paraId="21931C56" w14:textId="77777777" w:rsidR="000B2F6A" w:rsidRPr="006F47F8" w:rsidRDefault="000B2F6A" w:rsidP="000B2F6A">
      <w:pPr>
        <w:autoSpaceDE w:val="0"/>
        <w:autoSpaceDN w:val="0"/>
        <w:adjustRightInd w:val="0"/>
        <w:spacing w:after="0" w:line="240" w:lineRule="auto"/>
        <w:rPr>
          <w:rFonts w:ascii="Times New Roman" w:eastAsia="Times New Roman" w:hAnsi="Times New Roman"/>
          <w:lang w:val="lt-LT" w:eastAsia="en-GB"/>
        </w:rPr>
      </w:pPr>
    </w:p>
    <w:p w14:paraId="23B2C724" w14:textId="77777777" w:rsidR="000B2F6A" w:rsidRPr="006F47F8" w:rsidRDefault="000B2F6A" w:rsidP="000B2F6A">
      <w:pPr>
        <w:keepNext/>
        <w:keepLines/>
        <w:tabs>
          <w:tab w:val="left" w:pos="567"/>
        </w:tabs>
        <w:spacing w:after="0" w:line="240" w:lineRule="auto"/>
        <w:ind w:left="567" w:hanging="567"/>
        <w:outlineLvl w:val="2"/>
        <w:rPr>
          <w:rFonts w:ascii="Times New Roman" w:eastAsia="Times New Roman" w:hAnsi="Times New Roman"/>
          <w:lang w:val="lt-LT" w:eastAsia="en-GB"/>
        </w:rPr>
      </w:pPr>
      <w:bookmarkStart w:id="20" w:name="_Toc129243230"/>
      <w:bookmarkStart w:id="21" w:name="_Toc129243105"/>
      <w:r w:rsidRPr="006F47F8">
        <w:rPr>
          <w:rFonts w:ascii="Times New Roman" w:eastAsia="Times New Roman" w:hAnsi="Times New Roman"/>
          <w:b/>
          <w:kern w:val="28"/>
          <w:lang w:val="lt-LT" w:eastAsia="en-GB"/>
        </w:rPr>
        <w:t>4.4</w:t>
      </w:r>
      <w:r w:rsidRPr="006F47F8">
        <w:rPr>
          <w:rFonts w:ascii="Times New Roman" w:eastAsia="Times New Roman" w:hAnsi="Times New Roman"/>
          <w:b/>
          <w:kern w:val="28"/>
          <w:lang w:val="lt-LT" w:eastAsia="en-GB"/>
        </w:rPr>
        <w:tab/>
        <w:t>Specialūs įspėjimai ir atsargumo priemonės</w:t>
      </w:r>
      <w:bookmarkEnd w:id="20"/>
      <w:bookmarkEnd w:id="21"/>
    </w:p>
    <w:p w14:paraId="1C8E76E3" w14:textId="77777777" w:rsidR="000B2F6A" w:rsidRPr="006F47F8" w:rsidRDefault="000B2F6A" w:rsidP="000B2F6A">
      <w:pPr>
        <w:spacing w:after="0" w:line="240" w:lineRule="auto"/>
        <w:jc w:val="both"/>
        <w:rPr>
          <w:rFonts w:ascii="Times New Roman" w:eastAsia="Times New Roman" w:hAnsi="Times New Roman"/>
          <w:lang w:val="lt-LT" w:eastAsia="en-GB"/>
        </w:rPr>
      </w:pPr>
    </w:p>
    <w:p w14:paraId="2073AEE5" w14:textId="2F19BA99" w:rsidR="000B2F6A" w:rsidRPr="006F47F8" w:rsidRDefault="000B2F6A" w:rsidP="000B2F6A">
      <w:pPr>
        <w:spacing w:after="0" w:line="240" w:lineRule="auto"/>
        <w:rPr>
          <w:rFonts w:ascii="Times New Roman" w:eastAsia="Times New Roman" w:hAnsi="Times New Roman"/>
          <w:lang w:val="lt-LT" w:eastAsia="en-GB"/>
        </w:rPr>
      </w:pPr>
      <w:r w:rsidRPr="006F47F8">
        <w:rPr>
          <w:rFonts w:ascii="Times New Roman" w:eastAsia="Times New Roman" w:hAnsi="Times New Roman"/>
          <w:i/>
          <w:u w:val="single"/>
          <w:lang w:val="lt-LT" w:eastAsia="en-GB"/>
        </w:rPr>
        <w:t>Teisingas paruošimas</w:t>
      </w:r>
      <w:r w:rsidRPr="006F47F8">
        <w:rPr>
          <w:rFonts w:ascii="Times New Roman" w:eastAsia="Times New Roman" w:hAnsi="Times New Roman"/>
          <w:i/>
          <w:lang w:val="lt-LT" w:eastAsia="en-GB"/>
        </w:rPr>
        <w:t>.</w:t>
      </w:r>
      <w:r w:rsidRPr="006F47F8">
        <w:rPr>
          <w:rFonts w:ascii="Times New Roman" w:eastAsia="Times New Roman" w:hAnsi="Times New Roman"/>
          <w:lang w:val="lt-LT" w:eastAsia="en-GB"/>
        </w:rPr>
        <w:t xml:space="preserve"> </w:t>
      </w:r>
      <w:r w:rsidR="00103953" w:rsidRPr="00103953">
        <w:rPr>
          <w:rFonts w:ascii="Times New Roman" w:eastAsia="Times New Roman" w:hAnsi="Times New Roman"/>
          <w:lang w:val="lt-LT" w:eastAsia="en-GB"/>
        </w:rPr>
        <w:t>Buvo pranešta apie vaistinio preparato paruošimo klaidas, kurių gali būti bet kuriame paruošimo proceso etape ir kurios gali lemti nepakankamą veiksmingumą. Reikia griežtai laikytis vaistinio preparato paruošimo ir vartojimo instrukcijos (žr. 6.6</w:t>
      </w:r>
      <w:r w:rsidR="00103953">
        <w:rPr>
          <w:rFonts w:ascii="Times New Roman" w:eastAsia="Times New Roman" w:hAnsi="Times New Roman"/>
          <w:lang w:val="lt-LT" w:eastAsia="en-GB"/>
        </w:rPr>
        <w:t> </w:t>
      </w:r>
      <w:r w:rsidR="00103953" w:rsidRPr="00103953">
        <w:rPr>
          <w:rFonts w:ascii="Times New Roman" w:eastAsia="Times New Roman" w:hAnsi="Times New Roman"/>
          <w:lang w:val="lt-LT" w:eastAsia="en-GB"/>
        </w:rPr>
        <w:t>skyrių). Įtariant arba žinant apie vaistinio preparato paruošimo klaidas, reikia tinkamai stebėti pacientus (žr. 4.2</w:t>
      </w:r>
      <w:r w:rsidR="00103953">
        <w:rPr>
          <w:rFonts w:ascii="Times New Roman" w:eastAsia="Times New Roman" w:hAnsi="Times New Roman"/>
          <w:lang w:val="lt-LT" w:eastAsia="en-GB"/>
        </w:rPr>
        <w:t> </w:t>
      </w:r>
      <w:r w:rsidR="00103953" w:rsidRPr="00103953">
        <w:rPr>
          <w:rFonts w:ascii="Times New Roman" w:eastAsia="Times New Roman" w:hAnsi="Times New Roman"/>
          <w:lang w:val="lt-LT" w:eastAsia="en-GB"/>
        </w:rPr>
        <w:t>skyrių).</w:t>
      </w:r>
    </w:p>
    <w:p w14:paraId="11094529" w14:textId="77777777" w:rsidR="000B2F6A" w:rsidRPr="006F47F8" w:rsidRDefault="000B2F6A" w:rsidP="000B2F6A">
      <w:pPr>
        <w:spacing w:after="0" w:line="240" w:lineRule="auto"/>
        <w:jc w:val="both"/>
        <w:rPr>
          <w:rFonts w:ascii="Times New Roman" w:eastAsia="Times New Roman" w:hAnsi="Times New Roman"/>
          <w:lang w:val="lt-LT" w:eastAsia="en-GB"/>
        </w:rPr>
      </w:pPr>
    </w:p>
    <w:p w14:paraId="2BAEF1B0" w14:textId="77777777" w:rsidR="000B2F6A" w:rsidRPr="006F47F8" w:rsidRDefault="000B2F6A" w:rsidP="000B2F6A">
      <w:pPr>
        <w:autoSpaceDE w:val="0"/>
        <w:autoSpaceDN w:val="0"/>
        <w:adjustRightInd w:val="0"/>
        <w:spacing w:after="0" w:line="240" w:lineRule="auto"/>
        <w:rPr>
          <w:rFonts w:ascii="Times New Roman" w:eastAsia="Times New Roman" w:hAnsi="Times New Roman"/>
          <w:color w:val="000000"/>
          <w:lang w:val="lt-LT" w:eastAsia="en-GB"/>
        </w:rPr>
      </w:pPr>
      <w:r w:rsidRPr="006F47F8">
        <w:rPr>
          <w:rFonts w:ascii="Times New Roman" w:hAnsi="Times New Roman"/>
          <w:i/>
          <w:color w:val="000000"/>
          <w:u w:val="single"/>
          <w:lang w:val="lt-LT"/>
        </w:rPr>
        <w:t>Dėl androgenų koncentraciją mažinančio gydymo (deprivacijos) gali pailgėti QT intervalas</w:t>
      </w:r>
      <w:r w:rsidRPr="006F47F8">
        <w:rPr>
          <w:rFonts w:ascii="Times New Roman" w:hAnsi="Times New Roman"/>
          <w:color w:val="000000"/>
          <w:u w:val="single"/>
          <w:lang w:val="lt-LT"/>
        </w:rPr>
        <w:t>.</w:t>
      </w:r>
      <w:r w:rsidRPr="006F47F8">
        <w:rPr>
          <w:rFonts w:ascii="Times New Roman" w:eastAsia="Times New Roman" w:hAnsi="Times New Roman"/>
          <w:color w:val="000000"/>
          <w:lang w:val="lt-LT" w:eastAsia="en-GB"/>
        </w:rPr>
        <w:t xml:space="preserve"> Jeigu anamnezėje užfiksuotas pailgėjęs QT intervalas arba yra jo pailgėjimo rizikos veiksnių arba pacientas </w:t>
      </w:r>
      <w:r w:rsidRPr="006F47F8">
        <w:rPr>
          <w:rFonts w:ascii="Times New Roman" w:eastAsia="Times New Roman" w:hAnsi="Times New Roman"/>
          <w:color w:val="000000"/>
          <w:lang w:val="lt-LT" w:eastAsia="en-GB"/>
        </w:rPr>
        <w:lastRenderedPageBreak/>
        <w:t xml:space="preserve">kartu vartoja vaistinių preparatų, kurie gali prailginti QT intervalą (žr. 4.5 skyrių), tai gydytojas, prieš skirdamas ELIGARD 7,5 mg, turi įvertinti rizikos ir naudos santykį, įskaitant </w:t>
      </w:r>
      <w:r w:rsidRPr="006F47F8">
        <w:rPr>
          <w:rFonts w:ascii="Times New Roman" w:eastAsia="Times New Roman" w:hAnsi="Times New Roman"/>
          <w:i/>
          <w:color w:val="000000"/>
          <w:lang w:val="lt-LT" w:eastAsia="en-GB"/>
        </w:rPr>
        <w:t>Torsade de pointes</w:t>
      </w:r>
      <w:r w:rsidRPr="006F47F8">
        <w:rPr>
          <w:rFonts w:ascii="Times New Roman" w:eastAsia="Times New Roman" w:hAnsi="Times New Roman"/>
          <w:color w:val="000000"/>
          <w:lang w:val="lt-LT" w:eastAsia="en-GB"/>
        </w:rPr>
        <w:t xml:space="preserve"> pavojų.</w:t>
      </w:r>
    </w:p>
    <w:p w14:paraId="717AC4D3" w14:textId="77777777" w:rsidR="000B2F6A" w:rsidRPr="006F47F8" w:rsidRDefault="000B2F6A" w:rsidP="000B2F6A">
      <w:pPr>
        <w:autoSpaceDE w:val="0"/>
        <w:autoSpaceDN w:val="0"/>
        <w:adjustRightInd w:val="0"/>
        <w:spacing w:after="0" w:line="240" w:lineRule="auto"/>
        <w:rPr>
          <w:rFonts w:ascii="Times New Roman" w:eastAsia="Times New Roman" w:hAnsi="Times New Roman"/>
          <w:color w:val="000000"/>
          <w:lang w:val="lt-LT" w:eastAsia="en-GB"/>
        </w:rPr>
      </w:pPr>
    </w:p>
    <w:p w14:paraId="0DDDD555" w14:textId="77777777" w:rsidR="000B2F6A" w:rsidRPr="006F47F8" w:rsidRDefault="000B2F6A" w:rsidP="000B2F6A">
      <w:pPr>
        <w:autoSpaceDE w:val="0"/>
        <w:autoSpaceDN w:val="0"/>
        <w:adjustRightInd w:val="0"/>
        <w:spacing w:after="0" w:line="240" w:lineRule="auto"/>
        <w:rPr>
          <w:rFonts w:ascii="Times New Roman" w:hAnsi="Times New Roman"/>
          <w:lang w:val="lt-LT"/>
        </w:rPr>
      </w:pPr>
      <w:r w:rsidRPr="006F47F8">
        <w:rPr>
          <w:rFonts w:ascii="Times New Roman" w:hAnsi="Times New Roman"/>
          <w:i/>
          <w:color w:val="000000"/>
          <w:u w:val="single"/>
          <w:lang w:val="lt-LT"/>
        </w:rPr>
        <w:t>Širdies ir kraujagyslių ligos.</w:t>
      </w:r>
      <w:r w:rsidRPr="006F47F8">
        <w:rPr>
          <w:rFonts w:ascii="Times New Roman" w:hAnsi="Times New Roman"/>
          <w:color w:val="000000"/>
          <w:u w:val="single"/>
          <w:lang w:val="lt-LT"/>
        </w:rPr>
        <w:t xml:space="preserve"> </w:t>
      </w:r>
      <w:r w:rsidRPr="006F47F8">
        <w:rPr>
          <w:rFonts w:ascii="Times New Roman" w:hAnsi="Times New Roman"/>
          <w:lang w:val="lt-LT"/>
        </w:rPr>
        <w:t>Gauta pranešimų apie padidėjusios vyrų miokardo infarkto, staigios mirties nuo širdies ligos ir insulto rizikos ryšį su GISH agonistų vartojimu. Apskaičiuoti šansų santykiai rodo, kad ši rizika yra maža, tačiau parenkant prostatos vėžio gydymą reikia ją kruopščiai įvertinti atsižvelgiant į kitus širdies ir kraujagyslių rizikos veiksnius. Būtina stebėti GISH agonistus vartojančius pacientus dėl galimų prasidedančios širdies ir kraujagyslių ligos simptomų bei požymių, prireikus imtis įprastų klinikinės praktikos priemonių.</w:t>
      </w:r>
    </w:p>
    <w:p w14:paraId="124DC8F7" w14:textId="77777777" w:rsidR="000B2F6A" w:rsidRPr="006F47F8" w:rsidRDefault="000B2F6A" w:rsidP="000B2F6A">
      <w:pPr>
        <w:autoSpaceDE w:val="0"/>
        <w:autoSpaceDN w:val="0"/>
        <w:adjustRightInd w:val="0"/>
        <w:spacing w:after="0" w:line="240" w:lineRule="auto"/>
        <w:rPr>
          <w:rFonts w:ascii="Times New Roman" w:eastAsia="Times New Roman" w:hAnsi="Times New Roman"/>
          <w:color w:val="000000"/>
          <w:lang w:val="lt-LT" w:eastAsia="en-GB"/>
        </w:rPr>
      </w:pPr>
    </w:p>
    <w:p w14:paraId="4D237037" w14:textId="77777777" w:rsidR="000B2F6A" w:rsidRPr="006F47F8" w:rsidRDefault="000B2F6A" w:rsidP="000B2F6A">
      <w:pPr>
        <w:autoSpaceDE w:val="0"/>
        <w:autoSpaceDN w:val="0"/>
        <w:adjustRightInd w:val="0"/>
        <w:spacing w:after="0" w:line="240" w:lineRule="auto"/>
        <w:rPr>
          <w:rFonts w:ascii="Times New Roman" w:hAnsi="Times New Roman"/>
          <w:color w:val="000000"/>
          <w:u w:val="single"/>
          <w:lang w:val="lt-LT"/>
        </w:rPr>
      </w:pPr>
      <w:r w:rsidRPr="006F47F8">
        <w:rPr>
          <w:rFonts w:ascii="Times New Roman" w:eastAsia="Times New Roman" w:hAnsi="Times New Roman"/>
          <w:i/>
          <w:color w:val="000000"/>
          <w:u w:val="single"/>
          <w:lang w:val="lt-LT" w:eastAsia="en-GB"/>
        </w:rPr>
        <w:t>Laikinas testosterono koncentracijos padidėjimas.</w:t>
      </w:r>
      <w:r w:rsidRPr="006F47F8">
        <w:rPr>
          <w:rFonts w:ascii="Times New Roman" w:eastAsia="Times New Roman" w:hAnsi="Times New Roman"/>
          <w:color w:val="000000"/>
          <w:u w:val="single"/>
          <w:lang w:val="lt-LT" w:eastAsia="en-GB"/>
        </w:rPr>
        <w:t xml:space="preserve"> </w:t>
      </w:r>
      <w:r w:rsidRPr="006F47F8">
        <w:rPr>
          <w:rFonts w:ascii="Times New Roman" w:eastAsia="Times New Roman" w:hAnsi="Times New Roman"/>
          <w:color w:val="000000"/>
          <w:lang w:val="lt-LT" w:eastAsia="en-GB"/>
        </w:rPr>
        <w:t>Leuprorelino acetatas, kaip ir kiti GISH agonistai, sukelia laikiną testosterono, dihidrotestosterono ir rūgštinės fosfatazės koncentracijos serume padidėjimą pirmąją gydymo savaitę. Pacientų jaučiami simptomai gali sustiprėti arba gali atsirasti naujų simptomų: kaulų skausmas, neuropatija, hematurija arba šlapimtakių ar ištekėjimo iš šlaplės obstrukcija (žr. 4.8 skyrių). Šie simptomai paprastai išnyksta tęsiant gydymą.</w:t>
      </w:r>
    </w:p>
    <w:p w14:paraId="6394C891" w14:textId="77777777" w:rsidR="000B2F6A" w:rsidRPr="006F47F8" w:rsidRDefault="000B2F6A" w:rsidP="000B2F6A">
      <w:pPr>
        <w:spacing w:after="0" w:line="240" w:lineRule="auto"/>
        <w:jc w:val="both"/>
        <w:rPr>
          <w:rFonts w:ascii="Times New Roman" w:eastAsia="Times New Roman" w:hAnsi="Times New Roman"/>
          <w:lang w:val="lt-LT" w:eastAsia="en-GB"/>
        </w:rPr>
      </w:pPr>
    </w:p>
    <w:p w14:paraId="5DDF53AB" w14:textId="77777777" w:rsidR="000B2F6A" w:rsidRPr="006F47F8" w:rsidRDefault="000B2F6A" w:rsidP="000B2F6A">
      <w:pPr>
        <w:spacing w:after="0" w:line="240" w:lineRule="auto"/>
        <w:rPr>
          <w:rFonts w:ascii="Times New Roman" w:eastAsia="Times New Roman" w:hAnsi="Times New Roman"/>
          <w:lang w:val="lt-LT" w:eastAsia="en-GB"/>
        </w:rPr>
      </w:pPr>
      <w:r w:rsidRPr="006F47F8">
        <w:rPr>
          <w:rFonts w:ascii="Times New Roman" w:eastAsia="Times New Roman" w:hAnsi="Times New Roman"/>
          <w:lang w:val="lt-LT" w:eastAsia="en-GB"/>
        </w:rPr>
        <w:t>Papildomas tinkamo antiandrogeno vartojimas gali būti skiriamas 3 dienas prieš pradedant gydymą leuprorelinu ir tęsiamas pirmąsias 2-3 gydymo savaites. Tai padeda išvengti pradinio testosterono lygio padidėjimo sukeliamų pasekmių.</w:t>
      </w:r>
    </w:p>
    <w:p w14:paraId="5B999DA9" w14:textId="77777777" w:rsidR="000B2F6A" w:rsidRPr="006F47F8" w:rsidRDefault="000B2F6A" w:rsidP="000B2F6A">
      <w:pPr>
        <w:autoSpaceDE w:val="0"/>
        <w:autoSpaceDN w:val="0"/>
        <w:adjustRightInd w:val="0"/>
        <w:spacing w:after="0" w:line="240" w:lineRule="auto"/>
        <w:rPr>
          <w:rFonts w:ascii="Times New Roman" w:eastAsia="Times New Roman" w:hAnsi="Times New Roman"/>
          <w:lang w:val="lt-LT" w:eastAsia="en-GB"/>
        </w:rPr>
      </w:pPr>
    </w:p>
    <w:p w14:paraId="2F4254BB" w14:textId="77777777" w:rsidR="000B2F6A" w:rsidRPr="006F47F8" w:rsidRDefault="000B2F6A" w:rsidP="000B2F6A">
      <w:pPr>
        <w:autoSpaceDE w:val="0"/>
        <w:autoSpaceDN w:val="0"/>
        <w:adjustRightInd w:val="0"/>
        <w:spacing w:after="0" w:line="240" w:lineRule="auto"/>
        <w:rPr>
          <w:rFonts w:ascii="Times New Roman" w:eastAsia="Times New Roman" w:hAnsi="Times New Roman"/>
          <w:color w:val="000000"/>
          <w:lang w:val="lt-LT" w:eastAsia="en-GB"/>
        </w:rPr>
      </w:pPr>
      <w:r w:rsidRPr="006F47F8">
        <w:rPr>
          <w:rFonts w:ascii="Times New Roman" w:eastAsia="Times New Roman" w:hAnsi="Times New Roman"/>
          <w:color w:val="000000"/>
          <w:lang w:val="lt-LT" w:eastAsia="en-GB"/>
        </w:rPr>
        <w:t>Po chirurginės kastracijos ELIGARD 7,5 mg nesukelia tolesnio testosterono kiekio kraujo serume mažėjimo vyriškos lyties pacientams.</w:t>
      </w:r>
    </w:p>
    <w:p w14:paraId="1EB958D6" w14:textId="77777777" w:rsidR="000B2F6A" w:rsidRPr="0074332D" w:rsidRDefault="000B2F6A" w:rsidP="000B2F6A">
      <w:pPr>
        <w:autoSpaceDE w:val="0"/>
        <w:autoSpaceDN w:val="0"/>
        <w:adjustRightInd w:val="0"/>
        <w:spacing w:after="0" w:line="240" w:lineRule="auto"/>
        <w:rPr>
          <w:rFonts w:ascii="Times New Roman" w:hAnsi="Times New Roman"/>
          <w:lang w:val="lt-LT"/>
        </w:rPr>
      </w:pPr>
    </w:p>
    <w:p w14:paraId="4791C77C" w14:textId="77777777" w:rsidR="000B2F6A" w:rsidRPr="006F47F8" w:rsidRDefault="000B2F6A" w:rsidP="000B2F6A">
      <w:pPr>
        <w:autoSpaceDE w:val="0"/>
        <w:autoSpaceDN w:val="0"/>
        <w:adjustRightInd w:val="0"/>
        <w:spacing w:after="0" w:line="240" w:lineRule="auto"/>
        <w:rPr>
          <w:rFonts w:ascii="Times New Roman" w:hAnsi="Times New Roman"/>
          <w:u w:val="single"/>
          <w:lang w:val="lt-LT"/>
        </w:rPr>
      </w:pPr>
      <w:r w:rsidRPr="006F47F8">
        <w:rPr>
          <w:rFonts w:ascii="Times New Roman" w:eastAsia="Times New Roman" w:hAnsi="Times New Roman"/>
          <w:i/>
          <w:u w:val="single"/>
          <w:lang w:val="lt-LT" w:eastAsia="en-GB"/>
        </w:rPr>
        <w:t>Kaulų tankis.</w:t>
      </w:r>
      <w:r w:rsidRPr="006F47F8">
        <w:rPr>
          <w:rFonts w:ascii="Times New Roman" w:eastAsia="Times New Roman" w:hAnsi="Times New Roman"/>
          <w:u w:val="single"/>
          <w:lang w:val="lt-LT" w:eastAsia="en-GB"/>
        </w:rPr>
        <w:t xml:space="preserve"> </w:t>
      </w:r>
      <w:r w:rsidRPr="006F47F8">
        <w:rPr>
          <w:rFonts w:ascii="Times New Roman" w:eastAsia="Times New Roman" w:hAnsi="Times New Roman"/>
          <w:lang w:val="lt-LT" w:eastAsia="en-GB"/>
        </w:rPr>
        <w:t>Medicininėje literatūroje yra duomenų, kad vyrams, kuriems pašalinta viena arba abi sėklidės ar kurie buvo gydomi GISH agonistais, buvo pastebėtas kaulų tankio mažėjimas (žr. 4.8 skyrių).</w:t>
      </w:r>
    </w:p>
    <w:p w14:paraId="3E9EAD4C" w14:textId="77777777" w:rsidR="000B2F6A" w:rsidRPr="006F47F8" w:rsidRDefault="000B2F6A" w:rsidP="000B2F6A">
      <w:pPr>
        <w:autoSpaceDE w:val="0"/>
        <w:autoSpaceDN w:val="0"/>
        <w:adjustRightInd w:val="0"/>
        <w:spacing w:after="0" w:line="240" w:lineRule="auto"/>
        <w:rPr>
          <w:rFonts w:ascii="Times New Roman" w:eastAsia="Times New Roman" w:hAnsi="Times New Roman"/>
          <w:color w:val="000000"/>
          <w:lang w:val="lt-LT" w:eastAsia="en-GB"/>
        </w:rPr>
      </w:pPr>
      <w:r w:rsidRPr="006F47F8">
        <w:rPr>
          <w:rFonts w:ascii="Times New Roman" w:eastAsia="Times New Roman" w:hAnsi="Times New Roman"/>
          <w:color w:val="000000"/>
          <w:lang w:val="lt-LT" w:eastAsia="en-GB"/>
        </w:rPr>
        <w:t>Antiandrogenų terapija ženkliai padidina lūžių dėl osteoporozės riziką. Apie tokius atvejus turima mažai duomenų. Lūžiai dėl osteoporozės buvo nustatyti 5 % pacientų po 22 mėnesių trukmės medikamentinio androgenų lygį mažinančio gydymo ir 4 % pacientų po 5-10 metų trukmės gydymo. Paprastai lūžių dėl osteoporozės rizika yra didesnė nei patologinių lūžių rizika.</w:t>
      </w:r>
    </w:p>
    <w:p w14:paraId="686B20DC" w14:textId="77777777" w:rsidR="000B2F6A" w:rsidRPr="006F47F8" w:rsidRDefault="000B2F6A" w:rsidP="000B2F6A">
      <w:pPr>
        <w:spacing w:after="0" w:line="240" w:lineRule="auto"/>
        <w:jc w:val="both"/>
        <w:rPr>
          <w:rFonts w:ascii="Times New Roman" w:eastAsia="Times New Roman" w:hAnsi="Times New Roman"/>
          <w:lang w:val="lt-LT" w:eastAsia="en-GB"/>
        </w:rPr>
      </w:pPr>
      <w:r w:rsidRPr="006F47F8">
        <w:rPr>
          <w:rFonts w:ascii="Times New Roman" w:eastAsia="Times New Roman" w:hAnsi="Times New Roman"/>
          <w:lang w:val="lt-LT" w:eastAsia="en-GB"/>
        </w:rPr>
        <w:t>Be ilgalaikio testosterono trūkumo, osteoporozės vystymuisi įtakos gali turėti amžius, rūkymas ir alkoholio vartojimas, nutukimas bei nepakankamas mankštinimasis.</w:t>
      </w:r>
    </w:p>
    <w:p w14:paraId="70D89978" w14:textId="77777777" w:rsidR="000B2F6A" w:rsidRPr="006F47F8" w:rsidRDefault="000B2F6A" w:rsidP="000B2F6A">
      <w:pPr>
        <w:autoSpaceDE w:val="0"/>
        <w:autoSpaceDN w:val="0"/>
        <w:adjustRightInd w:val="0"/>
        <w:spacing w:after="0" w:line="240" w:lineRule="auto"/>
        <w:rPr>
          <w:rFonts w:ascii="Times New Roman" w:eastAsia="Times New Roman" w:hAnsi="Times New Roman"/>
          <w:color w:val="000000"/>
          <w:lang w:val="lt-LT" w:eastAsia="en-GB"/>
        </w:rPr>
      </w:pPr>
    </w:p>
    <w:p w14:paraId="408492F8" w14:textId="77777777" w:rsidR="000B2F6A" w:rsidRPr="006F47F8" w:rsidRDefault="000B2F6A" w:rsidP="000B2F6A">
      <w:pPr>
        <w:autoSpaceDE w:val="0"/>
        <w:autoSpaceDN w:val="0"/>
        <w:adjustRightInd w:val="0"/>
        <w:spacing w:after="0" w:line="240" w:lineRule="auto"/>
        <w:rPr>
          <w:rFonts w:ascii="Times New Roman" w:hAnsi="Times New Roman"/>
          <w:color w:val="000000"/>
          <w:u w:val="single"/>
          <w:lang w:val="lt-LT"/>
        </w:rPr>
      </w:pPr>
      <w:r w:rsidRPr="006F47F8">
        <w:rPr>
          <w:rFonts w:ascii="Times New Roman" w:eastAsia="Times New Roman" w:hAnsi="Times New Roman"/>
          <w:i/>
          <w:color w:val="000000"/>
          <w:u w:val="single"/>
          <w:lang w:val="lt-LT" w:eastAsia="en-GB"/>
        </w:rPr>
        <w:t>Hipofizės apopleksija.</w:t>
      </w:r>
      <w:r w:rsidRPr="006F47F8">
        <w:rPr>
          <w:rFonts w:ascii="Times New Roman" w:eastAsia="Times New Roman" w:hAnsi="Times New Roman"/>
          <w:color w:val="000000"/>
          <w:u w:val="single"/>
          <w:lang w:val="lt-LT" w:eastAsia="en-GB"/>
        </w:rPr>
        <w:t xml:space="preserve"> </w:t>
      </w:r>
      <w:r w:rsidRPr="006F47F8">
        <w:rPr>
          <w:rFonts w:ascii="Times New Roman" w:eastAsia="Times New Roman" w:hAnsi="Times New Roman"/>
          <w:color w:val="000000"/>
          <w:lang w:val="lt-LT" w:eastAsia="en-GB"/>
        </w:rPr>
        <w:t xml:space="preserve">Po </w:t>
      </w:r>
      <w:r w:rsidR="00F06FC3">
        <w:rPr>
          <w:rFonts w:ascii="Times New Roman" w:eastAsia="Times New Roman" w:hAnsi="Times New Roman"/>
          <w:color w:val="000000"/>
          <w:lang w:val="lt-LT" w:eastAsia="en-GB"/>
        </w:rPr>
        <w:t>vaistinio</w:t>
      </w:r>
      <w:r w:rsidR="00F06FC3" w:rsidRPr="006F47F8">
        <w:rPr>
          <w:rFonts w:ascii="Times New Roman" w:eastAsia="Times New Roman" w:hAnsi="Times New Roman"/>
          <w:color w:val="000000"/>
          <w:lang w:val="lt-LT" w:eastAsia="en-GB"/>
        </w:rPr>
        <w:t xml:space="preserve"> </w:t>
      </w:r>
      <w:r w:rsidRPr="006F47F8">
        <w:rPr>
          <w:rFonts w:ascii="Times New Roman" w:eastAsia="Times New Roman" w:hAnsi="Times New Roman"/>
          <w:color w:val="000000"/>
          <w:lang w:val="lt-LT" w:eastAsia="en-GB"/>
        </w:rPr>
        <w:t>preparato patekimo į rinką pastebėti reti hipofizės adenomų atvejai (antrinis klinikinis hipofizės infarkto sindromas), kurie atsirado po GISH agonistų vartojamo. Dauguma tokių atvejų pasitaikė per pirmas 2 savaites po pirmos dozės suvartojimo, keletas – valandos bėgyje. Šiais atvejais hipofizės adenomų atsiradimas pasireiškė tokiais simptomais: staigus galvos skausmas, vėmimas, regėjimo sutrikimas, oftalmoplegija, pakitusi sąmonės būsena ir, kai kuriais atvejais, širdies ir kraujagyslių kolapsas. Būtina neatidėliotina medicininė priežiūra.</w:t>
      </w:r>
    </w:p>
    <w:p w14:paraId="39071008" w14:textId="77777777" w:rsidR="000B2F6A" w:rsidRPr="006F47F8" w:rsidRDefault="000B2F6A" w:rsidP="000B2F6A">
      <w:pPr>
        <w:spacing w:after="0" w:line="240" w:lineRule="auto"/>
        <w:jc w:val="both"/>
        <w:rPr>
          <w:rFonts w:ascii="Times New Roman" w:eastAsia="Times New Roman" w:hAnsi="Times New Roman"/>
          <w:lang w:val="lt-LT" w:eastAsia="en-GB"/>
        </w:rPr>
      </w:pPr>
    </w:p>
    <w:p w14:paraId="5EFED7E0" w14:textId="58E68AC3" w:rsidR="000B2F6A" w:rsidRPr="006F47F8" w:rsidRDefault="00FB4A18" w:rsidP="00FB4A18">
      <w:pPr>
        <w:spacing w:after="0" w:line="240" w:lineRule="auto"/>
        <w:rPr>
          <w:rFonts w:ascii="Times New Roman" w:eastAsia="Times New Roman" w:hAnsi="Times New Roman"/>
          <w:lang w:val="lt-LT" w:eastAsia="en-GB"/>
        </w:rPr>
      </w:pPr>
      <w:proofErr w:type="spellStart"/>
      <w:r w:rsidRPr="00FB4A18">
        <w:rPr>
          <w:rFonts w:ascii="Times New Roman" w:hAnsi="Times New Roman"/>
          <w:i/>
          <w:u w:val="single"/>
          <w:lang w:val="lt-LT"/>
        </w:rPr>
        <w:t>Metaboliniai</w:t>
      </w:r>
      <w:proofErr w:type="spellEnd"/>
      <w:r w:rsidRPr="00FB4A18">
        <w:rPr>
          <w:rFonts w:ascii="Times New Roman" w:hAnsi="Times New Roman"/>
          <w:i/>
          <w:u w:val="single"/>
          <w:lang w:val="lt-LT"/>
        </w:rPr>
        <w:t xml:space="preserve"> pokyčiai</w:t>
      </w:r>
      <w:r w:rsidR="000B2F6A" w:rsidRPr="006F47F8">
        <w:rPr>
          <w:rFonts w:ascii="Times New Roman" w:hAnsi="Times New Roman"/>
          <w:i/>
          <w:u w:val="single"/>
          <w:lang w:val="lt-LT"/>
        </w:rPr>
        <w:t>.</w:t>
      </w:r>
      <w:r w:rsidR="000B2F6A" w:rsidRPr="006F47F8">
        <w:rPr>
          <w:rFonts w:ascii="Times New Roman" w:eastAsia="Times New Roman" w:hAnsi="Times New Roman"/>
          <w:lang w:val="lt-LT" w:eastAsia="en-GB"/>
        </w:rPr>
        <w:t xml:space="preserve"> Gauta pranešimų apie hiperglikemiją ir padidėjusią diabeto riziką GISH agonistų vartojantiems vyrams. Hiperglikemija gali rodyti prasidedantį cukrinį diabetą arba (diabetu sergantiems pacientams) pablogėjusią glikemijos kontrolę. Būtina periodiškai tirti gliukozės ir (arba) glikozilinto hemoglobino (HbA1c) koncentraciją GISH agonistų vartojančių pacientų kraujyje, prireikus gydyti hiperglikemiją ar diabetą įprastomis priemonėmis.</w:t>
      </w:r>
      <w:r w:rsidRPr="007235C0">
        <w:rPr>
          <w:lang w:val="lt-LT"/>
        </w:rPr>
        <w:t xml:space="preserve"> </w:t>
      </w:r>
      <w:proofErr w:type="spellStart"/>
      <w:r w:rsidRPr="00FB4A18">
        <w:rPr>
          <w:rFonts w:ascii="Times New Roman" w:eastAsia="Times New Roman" w:hAnsi="Times New Roman"/>
          <w:lang w:val="lt-LT" w:eastAsia="en-GB"/>
        </w:rPr>
        <w:t>Metaboliniai</w:t>
      </w:r>
      <w:proofErr w:type="spellEnd"/>
      <w:r w:rsidRPr="00FB4A18">
        <w:rPr>
          <w:rFonts w:ascii="Times New Roman" w:eastAsia="Times New Roman" w:hAnsi="Times New Roman"/>
          <w:lang w:val="lt-LT" w:eastAsia="en-GB"/>
        </w:rPr>
        <w:t xml:space="preserve"> pokyčiai, susiję su </w:t>
      </w:r>
      <w:r w:rsidR="005B003A">
        <w:rPr>
          <w:rFonts w:ascii="Times New Roman" w:eastAsia="Times New Roman" w:hAnsi="Times New Roman"/>
          <w:lang w:val="lt-LT" w:eastAsia="en-GB"/>
        </w:rPr>
        <w:t>GISH</w:t>
      </w:r>
      <w:r w:rsidRPr="00FB4A18">
        <w:rPr>
          <w:rFonts w:ascii="Times New Roman" w:eastAsia="Times New Roman" w:hAnsi="Times New Roman"/>
          <w:lang w:val="lt-LT" w:eastAsia="en-GB"/>
        </w:rPr>
        <w:t xml:space="preserve"> agonistais,</w:t>
      </w:r>
      <w:r>
        <w:rPr>
          <w:rFonts w:ascii="Times New Roman" w:eastAsia="Times New Roman" w:hAnsi="Times New Roman"/>
          <w:lang w:val="lt-LT" w:eastAsia="en-GB"/>
        </w:rPr>
        <w:t xml:space="preserve"> </w:t>
      </w:r>
      <w:r w:rsidRPr="00FB4A18">
        <w:rPr>
          <w:rFonts w:ascii="Times New Roman" w:eastAsia="Times New Roman" w:hAnsi="Times New Roman"/>
          <w:lang w:val="lt-LT" w:eastAsia="en-GB"/>
        </w:rPr>
        <w:t>taip pat gali apimti kepenų suriebėjimą.</w:t>
      </w:r>
    </w:p>
    <w:p w14:paraId="71AC8576" w14:textId="77777777" w:rsidR="000B2F6A" w:rsidRPr="006F47F8" w:rsidRDefault="000B2F6A" w:rsidP="000B2F6A">
      <w:pPr>
        <w:spacing w:after="0" w:line="240" w:lineRule="auto"/>
        <w:rPr>
          <w:rFonts w:ascii="Times New Roman" w:eastAsia="Times New Roman" w:hAnsi="Times New Roman"/>
          <w:lang w:val="lt-LT" w:eastAsia="en-GB"/>
        </w:rPr>
      </w:pPr>
    </w:p>
    <w:p w14:paraId="0288FEF3" w14:textId="77777777" w:rsidR="000B2F6A" w:rsidRPr="006F47F8" w:rsidRDefault="000B2F6A" w:rsidP="000B2F6A">
      <w:pPr>
        <w:spacing w:after="0" w:line="240" w:lineRule="auto"/>
        <w:rPr>
          <w:rFonts w:ascii="Times New Roman" w:eastAsia="Times New Roman" w:hAnsi="Times New Roman"/>
          <w:lang w:val="lt-LT" w:eastAsia="en-GB"/>
        </w:rPr>
      </w:pPr>
      <w:r w:rsidRPr="006F47F8">
        <w:rPr>
          <w:rFonts w:ascii="Times New Roman" w:eastAsia="Times New Roman" w:hAnsi="Times New Roman"/>
          <w:i/>
          <w:u w:val="single"/>
          <w:lang w:val="lt-LT" w:eastAsia="en-GB"/>
        </w:rPr>
        <w:t>Traukuliai.</w:t>
      </w:r>
      <w:r w:rsidRPr="006F47F8">
        <w:rPr>
          <w:rFonts w:ascii="Times New Roman" w:eastAsia="Times New Roman" w:hAnsi="Times New Roman"/>
          <w:lang w:val="lt-LT" w:eastAsia="en-GB"/>
        </w:rPr>
        <w:t xml:space="preserve"> Po </w:t>
      </w:r>
      <w:r w:rsidR="00F06FC3">
        <w:rPr>
          <w:rFonts w:ascii="Times New Roman" w:eastAsia="Times New Roman" w:hAnsi="Times New Roman"/>
          <w:lang w:val="lt-LT" w:eastAsia="en-GB"/>
        </w:rPr>
        <w:t>vaistinio</w:t>
      </w:r>
      <w:r w:rsidR="00F06FC3" w:rsidRPr="006F47F8">
        <w:rPr>
          <w:rFonts w:ascii="Times New Roman" w:eastAsia="Times New Roman" w:hAnsi="Times New Roman"/>
          <w:lang w:val="lt-LT" w:eastAsia="en-GB"/>
        </w:rPr>
        <w:t xml:space="preserve"> </w:t>
      </w:r>
      <w:r w:rsidRPr="006F47F8">
        <w:rPr>
          <w:rFonts w:ascii="Times New Roman" w:eastAsia="Times New Roman" w:hAnsi="Times New Roman"/>
          <w:lang w:val="lt-LT" w:eastAsia="en-GB"/>
        </w:rPr>
        <w:t xml:space="preserve">preparato patekimo į rinką pastebėti traukulių atvejai leuprorelino acetatą vartojantiems pacientams, kuriems prieš tai buvo arba nebuvo tai lemiančių veiksnių. Esant traukuliams reikia imtis įprastų klinkinės praktikos priemonių. </w:t>
      </w:r>
    </w:p>
    <w:p w14:paraId="46C257B6" w14:textId="77777777" w:rsidR="008B12CC" w:rsidRDefault="008B12CC" w:rsidP="008B12CC">
      <w:pPr>
        <w:spacing w:after="0" w:line="240" w:lineRule="auto"/>
        <w:rPr>
          <w:rFonts w:ascii="Times New Roman" w:eastAsia="Times New Roman" w:hAnsi="Times New Roman"/>
          <w:lang w:val="lt-LT" w:eastAsia="en-GB"/>
        </w:rPr>
      </w:pPr>
    </w:p>
    <w:p w14:paraId="5CA96626" w14:textId="1B5674AF" w:rsidR="000B2F6A" w:rsidRDefault="008B12CC" w:rsidP="008B12CC">
      <w:pPr>
        <w:spacing w:after="0" w:line="240" w:lineRule="auto"/>
        <w:rPr>
          <w:rFonts w:ascii="Times New Roman" w:eastAsia="Times New Roman" w:hAnsi="Times New Roman"/>
          <w:lang w:val="lt-LT" w:eastAsia="en-GB"/>
        </w:rPr>
      </w:pPr>
      <w:r w:rsidRPr="006F7C4D">
        <w:rPr>
          <w:rFonts w:ascii="Times New Roman" w:eastAsia="Times New Roman" w:hAnsi="Times New Roman"/>
          <w:i/>
          <w:iCs/>
          <w:u w:val="single"/>
          <w:lang w:val="lt-LT" w:eastAsia="en-GB"/>
        </w:rPr>
        <w:t>Idiopatinė intrakranijinė hipertenzija</w:t>
      </w:r>
      <w:r w:rsidR="00B67FA7" w:rsidRPr="006F7C4D">
        <w:rPr>
          <w:rFonts w:ascii="Times New Roman" w:eastAsia="Times New Roman" w:hAnsi="Times New Roman"/>
          <w:i/>
          <w:iCs/>
          <w:u w:val="single"/>
          <w:lang w:val="lt-LT" w:eastAsia="en-GB"/>
        </w:rPr>
        <w:t>.</w:t>
      </w:r>
      <w:r w:rsidR="00B67FA7">
        <w:rPr>
          <w:rFonts w:ascii="Times New Roman" w:eastAsia="Times New Roman" w:hAnsi="Times New Roman"/>
          <w:lang w:val="lt-LT" w:eastAsia="en-GB"/>
        </w:rPr>
        <w:t xml:space="preserve"> </w:t>
      </w:r>
      <w:r w:rsidRPr="008B12CC">
        <w:rPr>
          <w:rFonts w:ascii="Times New Roman" w:eastAsia="Times New Roman" w:hAnsi="Times New Roman"/>
          <w:lang w:val="lt-LT" w:eastAsia="en-GB"/>
        </w:rPr>
        <w:t>Buvo pranešta apie idiopatinę intrakranijinę hipertenziją (</w:t>
      </w:r>
      <w:r w:rsidRPr="006F7C4D">
        <w:rPr>
          <w:rFonts w:ascii="Times New Roman" w:eastAsia="Times New Roman" w:hAnsi="Times New Roman"/>
          <w:i/>
          <w:iCs/>
          <w:lang w:val="lt-LT" w:eastAsia="en-GB"/>
        </w:rPr>
        <w:t>pseudotumor cerebri</w:t>
      </w:r>
      <w:r w:rsidRPr="008B12CC">
        <w:rPr>
          <w:rFonts w:ascii="Times New Roman" w:eastAsia="Times New Roman" w:hAnsi="Times New Roman"/>
          <w:lang w:val="lt-LT" w:eastAsia="en-GB"/>
        </w:rPr>
        <w:t xml:space="preserve">) pacientams, vartojantiems leuprorelino. Pacientus reikia įspėti dėl idiopatinės intrakranijinės hipertenzijos požymių ir simptomų, įskaitant stiprų ar pasikartojantį galvos skausmą, regos </w:t>
      </w:r>
      <w:r w:rsidRPr="008B12CC">
        <w:rPr>
          <w:rFonts w:ascii="Times New Roman" w:eastAsia="Times New Roman" w:hAnsi="Times New Roman"/>
          <w:lang w:val="lt-LT" w:eastAsia="en-GB"/>
        </w:rPr>
        <w:lastRenderedPageBreak/>
        <w:t>sutrikimus ir ūžesį. Jei pasireiškia idiopatinė intrakranijinė hipertenzija, reikia apsvarstyti leuprorelino vartojimo nutraukimą.</w:t>
      </w:r>
    </w:p>
    <w:p w14:paraId="0885A2F2" w14:textId="77777777" w:rsidR="00FB4A18" w:rsidRDefault="00FB4A18" w:rsidP="00FB4A18">
      <w:pPr>
        <w:spacing w:after="0" w:line="240" w:lineRule="auto"/>
        <w:rPr>
          <w:rFonts w:ascii="Times New Roman" w:eastAsia="Times New Roman" w:hAnsi="Times New Roman"/>
          <w:lang w:val="lt-LT" w:eastAsia="en-GB"/>
        </w:rPr>
      </w:pPr>
    </w:p>
    <w:p w14:paraId="4A278001" w14:textId="56FDE441" w:rsidR="008B12CC" w:rsidRDefault="00FB4A18" w:rsidP="00FB4A18">
      <w:pPr>
        <w:spacing w:after="0" w:line="240" w:lineRule="auto"/>
        <w:rPr>
          <w:rFonts w:ascii="Times New Roman" w:eastAsia="Times New Roman" w:hAnsi="Times New Roman"/>
          <w:lang w:val="lt-LT" w:eastAsia="en-GB"/>
        </w:rPr>
      </w:pPr>
      <w:r w:rsidRPr="007235C0">
        <w:rPr>
          <w:rFonts w:ascii="Times New Roman" w:eastAsia="Times New Roman" w:hAnsi="Times New Roman"/>
          <w:i/>
          <w:iCs/>
          <w:u w:val="single"/>
          <w:lang w:val="lt-LT" w:eastAsia="en-GB"/>
        </w:rPr>
        <w:t>Sunkios nepageidaujamos odos reakcijos</w:t>
      </w:r>
      <w:r>
        <w:rPr>
          <w:rFonts w:ascii="Times New Roman" w:eastAsia="Times New Roman" w:hAnsi="Times New Roman"/>
          <w:lang w:val="lt-LT" w:eastAsia="en-GB"/>
        </w:rPr>
        <w:t xml:space="preserve">. </w:t>
      </w:r>
      <w:r w:rsidRPr="00FB4A18">
        <w:rPr>
          <w:rFonts w:ascii="Times New Roman" w:eastAsia="Times New Roman" w:hAnsi="Times New Roman"/>
          <w:lang w:val="lt-LT" w:eastAsia="en-GB"/>
        </w:rPr>
        <w:t>Buvo gauta su gydymu leuprorelinu susijusių pranešimų apie sunkias nepageidaujamas odos</w:t>
      </w:r>
      <w:r>
        <w:rPr>
          <w:rFonts w:ascii="Times New Roman" w:eastAsia="Times New Roman" w:hAnsi="Times New Roman"/>
          <w:lang w:val="lt-LT" w:eastAsia="en-GB"/>
        </w:rPr>
        <w:t xml:space="preserve"> </w:t>
      </w:r>
      <w:r w:rsidRPr="00FB4A18">
        <w:rPr>
          <w:rFonts w:ascii="Times New Roman" w:eastAsia="Times New Roman" w:hAnsi="Times New Roman"/>
          <w:lang w:val="lt-LT" w:eastAsia="en-GB"/>
        </w:rPr>
        <w:t>reakcijas (SNOR), įskaitant Stivenso-Džonsono (</w:t>
      </w:r>
      <w:r w:rsidRPr="007235C0">
        <w:rPr>
          <w:rFonts w:ascii="Times New Roman" w:eastAsia="Times New Roman" w:hAnsi="Times New Roman"/>
          <w:i/>
          <w:iCs/>
          <w:lang w:val="lt-LT" w:eastAsia="en-GB"/>
        </w:rPr>
        <w:t>Stevens-Johnson</w:t>
      </w:r>
      <w:r w:rsidRPr="00FB4A18">
        <w:rPr>
          <w:rFonts w:ascii="Times New Roman" w:eastAsia="Times New Roman" w:hAnsi="Times New Roman"/>
          <w:lang w:val="lt-LT" w:eastAsia="en-GB"/>
        </w:rPr>
        <w:t>) sindromą (SDS) ir toksinę</w:t>
      </w:r>
      <w:r>
        <w:rPr>
          <w:rFonts w:ascii="Times New Roman" w:eastAsia="Times New Roman" w:hAnsi="Times New Roman"/>
          <w:lang w:val="lt-LT" w:eastAsia="en-GB"/>
        </w:rPr>
        <w:t xml:space="preserve"> </w:t>
      </w:r>
      <w:r w:rsidRPr="00FB4A18">
        <w:rPr>
          <w:rFonts w:ascii="Times New Roman" w:eastAsia="Times New Roman" w:hAnsi="Times New Roman"/>
          <w:lang w:val="lt-LT" w:eastAsia="en-GB"/>
        </w:rPr>
        <w:t>epidermio nekrolizę (TEN), kurios gali būti pavojingos gyvybei arba mirtinos. Recepto</w:t>
      </w:r>
      <w:r>
        <w:rPr>
          <w:rFonts w:ascii="Times New Roman" w:eastAsia="Times New Roman" w:hAnsi="Times New Roman"/>
          <w:lang w:val="lt-LT" w:eastAsia="en-GB"/>
        </w:rPr>
        <w:t xml:space="preserve"> </w:t>
      </w:r>
      <w:r w:rsidRPr="00FB4A18">
        <w:rPr>
          <w:rFonts w:ascii="Times New Roman" w:eastAsia="Times New Roman" w:hAnsi="Times New Roman"/>
          <w:lang w:val="lt-LT" w:eastAsia="en-GB"/>
        </w:rPr>
        <w:t>išrašymo metu pacientus reikia informuoti apie požymius ir simptomus bei atidžiai stebėti, ar</w:t>
      </w:r>
      <w:r>
        <w:rPr>
          <w:rFonts w:ascii="Times New Roman" w:eastAsia="Times New Roman" w:hAnsi="Times New Roman"/>
          <w:lang w:val="lt-LT" w:eastAsia="en-GB"/>
        </w:rPr>
        <w:t xml:space="preserve"> </w:t>
      </w:r>
      <w:r w:rsidRPr="00FB4A18">
        <w:rPr>
          <w:rFonts w:ascii="Times New Roman" w:eastAsia="Times New Roman" w:hAnsi="Times New Roman"/>
          <w:lang w:val="lt-LT" w:eastAsia="en-GB"/>
        </w:rPr>
        <w:t>nepasireiškia sunkios odos reakcijos. Pasireiškus šių reakcijų požymiams ir simptomams,</w:t>
      </w:r>
      <w:r>
        <w:rPr>
          <w:rFonts w:ascii="Times New Roman" w:eastAsia="Times New Roman" w:hAnsi="Times New Roman"/>
          <w:lang w:val="lt-LT" w:eastAsia="en-GB"/>
        </w:rPr>
        <w:t xml:space="preserve"> </w:t>
      </w:r>
      <w:r w:rsidRPr="00FB4A18">
        <w:rPr>
          <w:rFonts w:ascii="Times New Roman" w:eastAsia="Times New Roman" w:hAnsi="Times New Roman"/>
          <w:lang w:val="lt-LT" w:eastAsia="en-GB"/>
        </w:rPr>
        <w:t>leuprorelino vartojimą reikia nedelsiant nutraukti ir (prireikus) apsvarstyti alternatyvius gydymo</w:t>
      </w:r>
      <w:r>
        <w:rPr>
          <w:rFonts w:ascii="Times New Roman" w:eastAsia="Times New Roman" w:hAnsi="Times New Roman"/>
          <w:lang w:val="lt-LT" w:eastAsia="en-GB"/>
        </w:rPr>
        <w:t xml:space="preserve"> </w:t>
      </w:r>
      <w:r w:rsidRPr="00FB4A18">
        <w:rPr>
          <w:rFonts w:ascii="Times New Roman" w:eastAsia="Times New Roman" w:hAnsi="Times New Roman"/>
          <w:lang w:val="lt-LT" w:eastAsia="en-GB"/>
        </w:rPr>
        <w:t>būdus.</w:t>
      </w:r>
    </w:p>
    <w:p w14:paraId="0014D277" w14:textId="77777777" w:rsidR="00FB4A18" w:rsidRPr="006F47F8" w:rsidRDefault="00FB4A18" w:rsidP="00FB4A18">
      <w:pPr>
        <w:spacing w:after="0" w:line="240" w:lineRule="auto"/>
        <w:rPr>
          <w:rFonts w:ascii="Times New Roman" w:eastAsia="Times New Roman" w:hAnsi="Times New Roman"/>
          <w:lang w:val="lt-LT" w:eastAsia="en-GB"/>
        </w:rPr>
      </w:pPr>
    </w:p>
    <w:p w14:paraId="69C0B0A6" w14:textId="77777777" w:rsidR="000B2F6A" w:rsidRPr="006F47F8" w:rsidRDefault="000B2F6A" w:rsidP="000B2F6A">
      <w:pPr>
        <w:spacing w:after="0" w:line="240" w:lineRule="auto"/>
        <w:rPr>
          <w:rFonts w:ascii="Times New Roman" w:hAnsi="Times New Roman"/>
          <w:lang w:val="lt-LT"/>
        </w:rPr>
      </w:pPr>
      <w:r w:rsidRPr="006F47F8">
        <w:rPr>
          <w:rFonts w:ascii="Times New Roman" w:eastAsia="Times New Roman" w:hAnsi="Times New Roman"/>
          <w:i/>
          <w:u w:val="single"/>
          <w:lang w:val="lt-LT" w:eastAsia="en-GB"/>
        </w:rPr>
        <w:t>Kiti poveikiai</w:t>
      </w:r>
      <w:r w:rsidRPr="006F47F8">
        <w:rPr>
          <w:rFonts w:ascii="Times New Roman" w:eastAsia="Times New Roman" w:hAnsi="Times New Roman"/>
          <w:lang w:val="lt-LT" w:eastAsia="en-GB"/>
        </w:rPr>
        <w:t xml:space="preserve">. </w:t>
      </w:r>
      <w:r w:rsidRPr="006F47F8">
        <w:rPr>
          <w:rFonts w:ascii="Times New Roman" w:hAnsi="Times New Roman"/>
          <w:lang w:val="lt-LT"/>
        </w:rPr>
        <w:t>Vartojant GISH agonistus, buvo pranešta apie šlapimtakių obstrukcijos ir nugaros smegenų spaudimo atvejus, kurie gali kelti paralyžiaus su mirtinomis komplikacijomis ar be jų, pavojų. Jei išsivysto nugaros smegenų spaudimas ar inkstų veiklos sutrikimas, reikia taikyti standartinį šių komplikacijų gydymą.</w:t>
      </w:r>
    </w:p>
    <w:p w14:paraId="2045AFEA" w14:textId="77777777" w:rsidR="000B2F6A" w:rsidRPr="006F47F8" w:rsidRDefault="000B2F6A" w:rsidP="000B2F6A">
      <w:pPr>
        <w:spacing w:after="0" w:line="240" w:lineRule="auto"/>
        <w:rPr>
          <w:rFonts w:ascii="Times New Roman" w:hAnsi="Times New Roman"/>
          <w:lang w:val="lt-LT"/>
        </w:rPr>
      </w:pPr>
      <w:r w:rsidRPr="006F47F8">
        <w:rPr>
          <w:rFonts w:ascii="Times New Roman" w:hAnsi="Times New Roman"/>
          <w:lang w:val="lt-LT"/>
        </w:rPr>
        <w:t>Pacientai su stuburo ir (arba) smegenų metastazėmis bei pacientai, kuriems yra šlapimtakių obstrukcija, pirmomis gydymo savaitėmis turėtų būti atidžiai stebimi.</w:t>
      </w:r>
    </w:p>
    <w:p w14:paraId="2C7A7528" w14:textId="77777777" w:rsidR="000B2F6A" w:rsidRPr="006F47F8" w:rsidRDefault="000B2F6A" w:rsidP="000B2F6A">
      <w:pPr>
        <w:spacing w:after="0" w:line="240" w:lineRule="auto"/>
        <w:rPr>
          <w:rFonts w:ascii="Times New Roman" w:hAnsi="Times New Roman"/>
          <w:lang w:val="lt-LT"/>
        </w:rPr>
      </w:pPr>
    </w:p>
    <w:p w14:paraId="70ED4E81" w14:textId="77777777" w:rsidR="000B2F6A" w:rsidRPr="006F47F8" w:rsidRDefault="000B2F6A" w:rsidP="000B2F6A">
      <w:pPr>
        <w:spacing w:after="0" w:line="240" w:lineRule="auto"/>
        <w:jc w:val="both"/>
        <w:rPr>
          <w:rFonts w:ascii="Times New Roman" w:eastAsia="Times New Roman" w:hAnsi="Times New Roman"/>
          <w:lang w:val="lt-LT" w:eastAsia="en-GB"/>
        </w:rPr>
      </w:pPr>
    </w:p>
    <w:p w14:paraId="5AE995EF" w14:textId="77777777" w:rsidR="000B2F6A" w:rsidRPr="006F47F8" w:rsidRDefault="000B2F6A" w:rsidP="000B2F6A">
      <w:pPr>
        <w:keepNext/>
        <w:keepLines/>
        <w:tabs>
          <w:tab w:val="left" w:pos="567"/>
        </w:tabs>
        <w:spacing w:after="0" w:line="240" w:lineRule="auto"/>
        <w:ind w:left="567" w:hanging="567"/>
        <w:outlineLvl w:val="2"/>
        <w:rPr>
          <w:rFonts w:ascii="Times New Roman" w:eastAsia="Times New Roman" w:hAnsi="Times New Roman"/>
          <w:lang w:val="lt-LT" w:eastAsia="en-GB"/>
        </w:rPr>
      </w:pPr>
      <w:bookmarkStart w:id="22" w:name="_Toc129243231"/>
      <w:bookmarkStart w:id="23" w:name="_Toc129243106"/>
      <w:r w:rsidRPr="006F47F8">
        <w:rPr>
          <w:rFonts w:ascii="Times New Roman" w:eastAsia="Times New Roman" w:hAnsi="Times New Roman"/>
          <w:b/>
          <w:kern w:val="28"/>
          <w:lang w:val="lt-LT" w:eastAsia="en-GB"/>
        </w:rPr>
        <w:t>4.5</w:t>
      </w:r>
      <w:r w:rsidRPr="006F47F8">
        <w:rPr>
          <w:rFonts w:ascii="Times New Roman" w:eastAsia="Times New Roman" w:hAnsi="Times New Roman"/>
          <w:b/>
          <w:kern w:val="28"/>
          <w:lang w:val="lt-LT" w:eastAsia="en-GB"/>
        </w:rPr>
        <w:tab/>
        <w:t>Sąveika su kitais vaistiniais preparatais ir kitokia sąveika</w:t>
      </w:r>
      <w:bookmarkEnd w:id="22"/>
      <w:bookmarkEnd w:id="23"/>
    </w:p>
    <w:p w14:paraId="4E29E164" w14:textId="77777777" w:rsidR="000B2F6A" w:rsidRPr="006F47F8" w:rsidRDefault="000B2F6A" w:rsidP="000B2F6A">
      <w:pPr>
        <w:spacing w:after="0" w:line="240" w:lineRule="auto"/>
        <w:jc w:val="both"/>
        <w:rPr>
          <w:rFonts w:ascii="Times New Roman" w:eastAsia="Times New Roman" w:hAnsi="Times New Roman"/>
          <w:lang w:val="lt-LT" w:eastAsia="en-GB"/>
        </w:rPr>
      </w:pPr>
    </w:p>
    <w:p w14:paraId="37B8A4ED" w14:textId="77777777" w:rsidR="000B2F6A" w:rsidRPr="006F47F8" w:rsidRDefault="000B2F6A" w:rsidP="000B2F6A">
      <w:pPr>
        <w:spacing w:after="0" w:line="240" w:lineRule="auto"/>
        <w:rPr>
          <w:rFonts w:ascii="Times New Roman" w:eastAsia="Times New Roman" w:hAnsi="Times New Roman"/>
          <w:color w:val="000000"/>
          <w:lang w:val="lt-LT" w:eastAsia="en-GB"/>
        </w:rPr>
      </w:pPr>
      <w:r w:rsidRPr="006F47F8">
        <w:rPr>
          <w:rFonts w:ascii="Times New Roman" w:eastAsia="Times New Roman" w:hAnsi="Times New Roman"/>
          <w:color w:val="000000"/>
          <w:lang w:val="lt-LT" w:eastAsia="en-GB"/>
        </w:rPr>
        <w:t>Su ELIGARD 7,5 mg nebuvo atlikta jokių farmakokinetinių vaistų tarpusavio sąveikos tyrimų. Jokių pranešimų apie leuprorelino acetato sąveiką su kitais vaistiniais preparatais nebuvo gauta.</w:t>
      </w:r>
    </w:p>
    <w:p w14:paraId="419BEBA5" w14:textId="77777777" w:rsidR="000B2F6A" w:rsidRPr="006F47F8" w:rsidRDefault="000B2F6A" w:rsidP="000B2F6A">
      <w:pPr>
        <w:spacing w:after="0" w:line="240" w:lineRule="auto"/>
        <w:rPr>
          <w:rFonts w:ascii="Times New Roman" w:eastAsia="Times New Roman" w:hAnsi="Times New Roman"/>
          <w:color w:val="000000"/>
          <w:lang w:val="lt-LT" w:eastAsia="en-GB"/>
        </w:rPr>
      </w:pPr>
    </w:p>
    <w:p w14:paraId="15ABE0BA" w14:textId="77777777" w:rsidR="000B2F6A" w:rsidRPr="006F47F8" w:rsidRDefault="000B2F6A" w:rsidP="000B2F6A">
      <w:pPr>
        <w:spacing w:after="0" w:line="240" w:lineRule="auto"/>
        <w:rPr>
          <w:rFonts w:ascii="Times New Roman" w:eastAsia="Times New Roman" w:hAnsi="Times New Roman"/>
          <w:color w:val="000000"/>
          <w:lang w:val="lt-LT" w:eastAsia="en-GB"/>
        </w:rPr>
      </w:pPr>
      <w:r w:rsidRPr="006F47F8">
        <w:rPr>
          <w:rFonts w:ascii="Times New Roman" w:eastAsia="Times New Roman" w:hAnsi="Times New Roman"/>
          <w:color w:val="000000"/>
          <w:lang w:val="lt-LT" w:eastAsia="en-GB"/>
        </w:rPr>
        <w:t xml:space="preserve">Dėl androgenų koncentraciją mažinančio gydymo (deprivacijos) gali pailgėti QT intervalas, todėl būtina kruopščiai apsvarstyti, ar tikslinga skirti ELIGARD 7,5 mg kartu su vaistiniais preparatais, kurie ilgina QT intervalą arba gali sukelti </w:t>
      </w:r>
      <w:r w:rsidRPr="006F47F8">
        <w:rPr>
          <w:rFonts w:ascii="Times New Roman" w:eastAsia="Times New Roman" w:hAnsi="Times New Roman"/>
          <w:i/>
          <w:color w:val="000000"/>
          <w:lang w:val="lt-LT" w:eastAsia="en-GB"/>
        </w:rPr>
        <w:t>Torsade de pointes</w:t>
      </w:r>
      <w:r w:rsidRPr="006F47F8">
        <w:rPr>
          <w:rFonts w:ascii="Times New Roman" w:eastAsia="Times New Roman" w:hAnsi="Times New Roman"/>
          <w:color w:val="000000"/>
          <w:lang w:val="lt-LT" w:eastAsia="en-GB"/>
        </w:rPr>
        <w:t xml:space="preserve">, t.y. IA klasės antiaritminiais (pvz., chinidinu, dizopiramidu), III klasės antiaritminiais </w:t>
      </w:r>
      <w:r w:rsidRPr="006F47F8">
        <w:rPr>
          <w:rFonts w:ascii="Times New Roman" w:hAnsi="Times New Roman"/>
          <w:color w:val="000000"/>
          <w:lang w:val="lt-LT" w:eastAsia="en-GB"/>
        </w:rPr>
        <w:t xml:space="preserve">vaistiniais preparatais </w:t>
      </w:r>
      <w:r w:rsidRPr="006F47F8">
        <w:rPr>
          <w:rFonts w:ascii="Times New Roman" w:eastAsia="Times New Roman" w:hAnsi="Times New Roman"/>
          <w:color w:val="000000"/>
          <w:lang w:val="lt-LT" w:eastAsia="en-GB"/>
        </w:rPr>
        <w:t xml:space="preserve">(pvz., amjodaronu, sotaloliu, dofetilidu, ibutilidu), metadonu, moksifloksacinu, antipsichoziniais ir kt. </w:t>
      </w:r>
      <w:r w:rsidRPr="006F47F8">
        <w:rPr>
          <w:rFonts w:ascii="Times New Roman" w:hAnsi="Times New Roman"/>
          <w:color w:val="000000"/>
          <w:lang w:val="lt-LT" w:eastAsia="en-GB"/>
        </w:rPr>
        <w:t xml:space="preserve">vaistiniais preparatais </w:t>
      </w:r>
      <w:r w:rsidRPr="006F47F8">
        <w:rPr>
          <w:rFonts w:ascii="Times New Roman" w:eastAsia="Times New Roman" w:hAnsi="Times New Roman"/>
          <w:color w:val="000000"/>
          <w:lang w:val="lt-LT" w:eastAsia="en-GB"/>
        </w:rPr>
        <w:t>(žr. 4.4 skyrių).</w:t>
      </w:r>
    </w:p>
    <w:p w14:paraId="7DD8F37E" w14:textId="77777777" w:rsidR="000B2F6A" w:rsidRPr="006F47F8" w:rsidRDefault="000B2F6A" w:rsidP="000B2F6A">
      <w:pPr>
        <w:spacing w:after="0" w:line="240" w:lineRule="auto"/>
        <w:jc w:val="both"/>
        <w:rPr>
          <w:rFonts w:ascii="Times New Roman" w:eastAsia="Times New Roman" w:hAnsi="Times New Roman"/>
          <w:lang w:val="lt-LT" w:eastAsia="en-GB"/>
        </w:rPr>
      </w:pPr>
    </w:p>
    <w:p w14:paraId="07022442" w14:textId="77777777" w:rsidR="000B2F6A" w:rsidRPr="006F47F8" w:rsidRDefault="000B2F6A" w:rsidP="000B2F6A">
      <w:pPr>
        <w:keepNext/>
        <w:keepLines/>
        <w:tabs>
          <w:tab w:val="left" w:pos="567"/>
        </w:tabs>
        <w:spacing w:after="0" w:line="240" w:lineRule="auto"/>
        <w:ind w:left="567" w:hanging="567"/>
        <w:outlineLvl w:val="2"/>
        <w:rPr>
          <w:rFonts w:ascii="Times New Roman" w:eastAsia="Times New Roman" w:hAnsi="Times New Roman"/>
          <w:lang w:val="lt-LT" w:eastAsia="en-GB"/>
        </w:rPr>
      </w:pPr>
      <w:bookmarkStart w:id="24" w:name="_Toc129243232"/>
      <w:bookmarkStart w:id="25" w:name="_Toc129243107"/>
      <w:r w:rsidRPr="006F47F8">
        <w:rPr>
          <w:rFonts w:ascii="Times New Roman" w:eastAsia="Times New Roman" w:hAnsi="Times New Roman"/>
          <w:b/>
          <w:kern w:val="28"/>
          <w:lang w:val="lt-LT" w:eastAsia="en-GB"/>
        </w:rPr>
        <w:t>4.6</w:t>
      </w:r>
      <w:r w:rsidRPr="006F47F8">
        <w:rPr>
          <w:rFonts w:ascii="Times New Roman" w:eastAsia="Times New Roman" w:hAnsi="Times New Roman"/>
          <w:b/>
          <w:kern w:val="28"/>
          <w:lang w:val="lt-LT" w:eastAsia="en-GB"/>
        </w:rPr>
        <w:tab/>
        <w:t>Vaisingumas, nėštumo ir žindymo laikotarpis</w:t>
      </w:r>
      <w:bookmarkEnd w:id="24"/>
      <w:bookmarkEnd w:id="25"/>
    </w:p>
    <w:p w14:paraId="7835B8A3" w14:textId="77777777" w:rsidR="000B2F6A" w:rsidRPr="006F47F8" w:rsidRDefault="000B2F6A" w:rsidP="000B2F6A">
      <w:pPr>
        <w:spacing w:after="0" w:line="240" w:lineRule="auto"/>
        <w:jc w:val="both"/>
        <w:rPr>
          <w:rFonts w:ascii="Times New Roman" w:eastAsia="Times New Roman" w:hAnsi="Times New Roman"/>
          <w:lang w:val="lt-LT" w:eastAsia="en-GB"/>
        </w:rPr>
      </w:pPr>
    </w:p>
    <w:p w14:paraId="3FF93C0D" w14:textId="77777777" w:rsidR="000B2F6A" w:rsidRPr="006F47F8" w:rsidRDefault="000B2F6A" w:rsidP="000B2F6A">
      <w:pPr>
        <w:spacing w:after="0" w:line="240" w:lineRule="auto"/>
        <w:jc w:val="both"/>
        <w:rPr>
          <w:rFonts w:ascii="Times New Roman" w:eastAsia="Times New Roman" w:hAnsi="Times New Roman"/>
          <w:lang w:val="lt-LT" w:eastAsia="en-GB"/>
        </w:rPr>
      </w:pPr>
      <w:r w:rsidRPr="006F47F8">
        <w:rPr>
          <w:rFonts w:ascii="Times New Roman" w:eastAsia="Times New Roman" w:hAnsi="Times New Roman"/>
          <w:lang w:val="lt-LT" w:eastAsia="en-GB"/>
        </w:rPr>
        <w:t>Netaikoma, nes moterims ELIGARD 7,5 mg vartoti negalima.</w:t>
      </w:r>
    </w:p>
    <w:p w14:paraId="57819BDB" w14:textId="77777777" w:rsidR="000B2F6A" w:rsidRPr="006F47F8" w:rsidRDefault="000B2F6A" w:rsidP="000B2F6A">
      <w:pPr>
        <w:spacing w:after="0" w:line="240" w:lineRule="auto"/>
        <w:jc w:val="both"/>
        <w:rPr>
          <w:rFonts w:ascii="Times New Roman" w:eastAsia="Times New Roman" w:hAnsi="Times New Roman"/>
          <w:lang w:val="lt-LT" w:eastAsia="en-GB"/>
        </w:rPr>
      </w:pPr>
    </w:p>
    <w:p w14:paraId="2245184C" w14:textId="77777777" w:rsidR="000B2F6A" w:rsidRPr="006F47F8" w:rsidRDefault="000B2F6A" w:rsidP="000B2F6A">
      <w:pPr>
        <w:keepNext/>
        <w:keepLines/>
        <w:tabs>
          <w:tab w:val="left" w:pos="567"/>
        </w:tabs>
        <w:spacing w:after="0" w:line="240" w:lineRule="auto"/>
        <w:ind w:left="567" w:hanging="567"/>
        <w:outlineLvl w:val="2"/>
        <w:rPr>
          <w:rFonts w:ascii="Times New Roman" w:eastAsia="Times New Roman" w:hAnsi="Times New Roman"/>
          <w:lang w:val="lt-LT" w:eastAsia="en-GB"/>
        </w:rPr>
      </w:pPr>
      <w:bookmarkStart w:id="26" w:name="_Toc129243233"/>
      <w:bookmarkStart w:id="27" w:name="_Toc129243108"/>
      <w:r w:rsidRPr="006F47F8">
        <w:rPr>
          <w:rFonts w:ascii="Times New Roman" w:eastAsia="Times New Roman" w:hAnsi="Times New Roman"/>
          <w:b/>
          <w:kern w:val="28"/>
          <w:lang w:val="lt-LT" w:eastAsia="en-GB"/>
        </w:rPr>
        <w:t>4.7</w:t>
      </w:r>
      <w:r w:rsidRPr="006F47F8">
        <w:rPr>
          <w:rFonts w:ascii="Times New Roman" w:eastAsia="Times New Roman" w:hAnsi="Times New Roman"/>
          <w:b/>
          <w:kern w:val="28"/>
          <w:lang w:val="lt-LT" w:eastAsia="en-GB"/>
        </w:rPr>
        <w:tab/>
        <w:t>Poveikis gebėjimui vairuoti ir valdyti mechanizmus</w:t>
      </w:r>
      <w:bookmarkEnd w:id="26"/>
      <w:bookmarkEnd w:id="27"/>
    </w:p>
    <w:p w14:paraId="4FC1D920" w14:textId="77777777" w:rsidR="000B2F6A" w:rsidRPr="006F47F8" w:rsidRDefault="000B2F6A" w:rsidP="000B2F6A">
      <w:pPr>
        <w:spacing w:after="0" w:line="240" w:lineRule="auto"/>
        <w:jc w:val="both"/>
        <w:rPr>
          <w:rFonts w:ascii="Times New Roman" w:eastAsia="Times New Roman" w:hAnsi="Times New Roman"/>
          <w:lang w:val="lt-LT" w:eastAsia="en-GB"/>
        </w:rPr>
      </w:pPr>
    </w:p>
    <w:p w14:paraId="5AB37F55" w14:textId="77777777" w:rsidR="000B2F6A" w:rsidRPr="006F47F8" w:rsidRDefault="000B2F6A" w:rsidP="000B2F6A">
      <w:pPr>
        <w:spacing w:after="0" w:line="240" w:lineRule="auto"/>
        <w:jc w:val="both"/>
        <w:rPr>
          <w:rFonts w:ascii="Times New Roman" w:eastAsia="Times New Roman" w:hAnsi="Times New Roman"/>
          <w:lang w:val="lt-LT" w:eastAsia="en-GB"/>
        </w:rPr>
      </w:pPr>
      <w:r w:rsidRPr="006F47F8">
        <w:rPr>
          <w:rFonts w:ascii="Times New Roman" w:eastAsia="Times New Roman" w:hAnsi="Times New Roman"/>
          <w:color w:val="000000"/>
          <w:lang w:val="lt-LT" w:eastAsia="en-GB"/>
        </w:rPr>
        <w:t>ELIGARD 7,5</w:t>
      </w:r>
      <w:r w:rsidRPr="006F47F8">
        <w:rPr>
          <w:rFonts w:ascii="Times New Roman" w:eastAsia="Times New Roman" w:hAnsi="Times New Roman"/>
          <w:lang w:val="lt-LT" w:eastAsia="en-GB"/>
        </w:rPr>
        <w:t> mg poveikio gebėjimui vairuoti ir valdyti mechanizmus tyrimų neatlikta.</w:t>
      </w:r>
    </w:p>
    <w:p w14:paraId="3328D07F" w14:textId="77777777" w:rsidR="000B2F6A" w:rsidRPr="006F47F8" w:rsidRDefault="000B2F6A" w:rsidP="000B2F6A">
      <w:pPr>
        <w:spacing w:after="0" w:line="240" w:lineRule="auto"/>
        <w:rPr>
          <w:rFonts w:ascii="Times New Roman" w:eastAsia="Times New Roman" w:hAnsi="Times New Roman"/>
          <w:color w:val="000000"/>
          <w:lang w:val="lt-LT" w:eastAsia="en-GB"/>
        </w:rPr>
      </w:pPr>
    </w:p>
    <w:p w14:paraId="3FD37233" w14:textId="77777777" w:rsidR="000B2F6A" w:rsidRPr="006F47F8" w:rsidRDefault="000B2F6A" w:rsidP="000B2F6A">
      <w:pPr>
        <w:spacing w:after="0" w:line="240" w:lineRule="auto"/>
        <w:rPr>
          <w:rFonts w:ascii="Times New Roman" w:eastAsia="Times New Roman" w:hAnsi="Times New Roman"/>
          <w:color w:val="000000"/>
          <w:lang w:val="lt-LT" w:eastAsia="en-GB"/>
        </w:rPr>
      </w:pPr>
      <w:r w:rsidRPr="006F47F8">
        <w:rPr>
          <w:rFonts w:ascii="Times New Roman" w:eastAsia="Times New Roman" w:hAnsi="Times New Roman"/>
          <w:color w:val="000000"/>
          <w:lang w:val="lt-LT" w:eastAsia="en-GB"/>
        </w:rPr>
        <w:t>Gebėjimas vairuoti ar valdyti mechanizmus gali susilpnėti dėl galimų nepageidaujamų šio vaisto poveikių - nuovargio, galvos svaigimo, regos sutrikimo arba dėl pačios ligos.</w:t>
      </w:r>
    </w:p>
    <w:p w14:paraId="2DD0F51B" w14:textId="77777777" w:rsidR="000B2F6A" w:rsidRPr="006F47F8" w:rsidRDefault="000B2F6A" w:rsidP="000B2F6A">
      <w:pPr>
        <w:spacing w:after="0" w:line="240" w:lineRule="auto"/>
        <w:jc w:val="both"/>
        <w:rPr>
          <w:rFonts w:ascii="Times New Roman" w:eastAsia="Times New Roman" w:hAnsi="Times New Roman"/>
          <w:lang w:val="lt-LT" w:eastAsia="en-GB"/>
        </w:rPr>
      </w:pPr>
    </w:p>
    <w:p w14:paraId="4457D9D6" w14:textId="77777777" w:rsidR="000B2F6A" w:rsidRPr="006F47F8" w:rsidRDefault="000B2F6A" w:rsidP="000B2F6A">
      <w:pPr>
        <w:keepNext/>
        <w:keepLines/>
        <w:tabs>
          <w:tab w:val="left" w:pos="567"/>
        </w:tabs>
        <w:spacing w:after="0" w:line="240" w:lineRule="auto"/>
        <w:ind w:left="567" w:hanging="567"/>
        <w:outlineLvl w:val="2"/>
        <w:rPr>
          <w:rFonts w:ascii="Times New Roman" w:eastAsia="Times New Roman" w:hAnsi="Times New Roman"/>
          <w:lang w:val="lt-LT" w:eastAsia="en-GB"/>
        </w:rPr>
      </w:pPr>
      <w:bookmarkStart w:id="28" w:name="_Toc129243234"/>
      <w:bookmarkStart w:id="29" w:name="_Toc129243109"/>
      <w:r w:rsidRPr="006F47F8">
        <w:rPr>
          <w:rFonts w:ascii="Times New Roman" w:eastAsia="Times New Roman" w:hAnsi="Times New Roman"/>
          <w:b/>
          <w:kern w:val="28"/>
          <w:lang w:val="lt-LT" w:eastAsia="en-GB"/>
        </w:rPr>
        <w:t>4.8</w:t>
      </w:r>
      <w:r w:rsidRPr="006F47F8">
        <w:rPr>
          <w:rFonts w:ascii="Times New Roman" w:eastAsia="Times New Roman" w:hAnsi="Times New Roman"/>
          <w:b/>
          <w:kern w:val="28"/>
          <w:lang w:val="lt-LT" w:eastAsia="en-GB"/>
        </w:rPr>
        <w:tab/>
        <w:t>Nepageidaujamas poveikis</w:t>
      </w:r>
      <w:bookmarkEnd w:id="28"/>
      <w:bookmarkEnd w:id="29"/>
    </w:p>
    <w:p w14:paraId="794CB617" w14:textId="77777777" w:rsidR="000B2F6A" w:rsidRPr="006F47F8" w:rsidRDefault="000B2F6A" w:rsidP="000B2F6A">
      <w:pPr>
        <w:spacing w:after="0" w:line="240" w:lineRule="auto"/>
        <w:jc w:val="both"/>
        <w:rPr>
          <w:rFonts w:ascii="Times New Roman" w:eastAsia="Times New Roman" w:hAnsi="Times New Roman"/>
          <w:lang w:val="lt-LT" w:eastAsia="en-GB"/>
        </w:rPr>
      </w:pPr>
    </w:p>
    <w:p w14:paraId="0EF277E9" w14:textId="77777777" w:rsidR="000B2F6A" w:rsidRPr="006F47F8" w:rsidRDefault="000B2F6A" w:rsidP="000B2F6A">
      <w:pPr>
        <w:spacing w:after="0" w:line="240" w:lineRule="auto"/>
        <w:rPr>
          <w:rFonts w:ascii="Times New Roman" w:eastAsia="Times New Roman" w:hAnsi="Times New Roman"/>
          <w:color w:val="000000"/>
          <w:lang w:val="lt-LT" w:eastAsia="en-GB"/>
        </w:rPr>
      </w:pPr>
      <w:r w:rsidRPr="006F47F8">
        <w:rPr>
          <w:rFonts w:ascii="Times New Roman" w:eastAsia="Times New Roman" w:hAnsi="Times New Roman"/>
          <w:color w:val="000000"/>
          <w:lang w:val="lt-LT" w:eastAsia="en-GB"/>
        </w:rPr>
        <w:t>Nepageidaujamos reakcijos, pastebėtos vartojant ELIGARD</w:t>
      </w:r>
      <w:r w:rsidR="00194D1F">
        <w:rPr>
          <w:rFonts w:ascii="Times New Roman" w:eastAsia="Times New Roman" w:hAnsi="Times New Roman"/>
          <w:color w:val="000000"/>
          <w:lang w:val="lt-LT" w:eastAsia="en-GB"/>
        </w:rPr>
        <w:t xml:space="preserve"> 7,5 mg</w:t>
      </w:r>
      <w:r w:rsidRPr="006F47F8">
        <w:rPr>
          <w:rFonts w:ascii="Times New Roman" w:eastAsia="Times New Roman" w:hAnsi="Times New Roman"/>
          <w:color w:val="000000"/>
          <w:lang w:val="lt-LT" w:eastAsia="en-GB"/>
        </w:rPr>
        <w:t>, yra susijusios su konkrečiu leuprorelino acetato farmakologiniu poveikiu, t.y. tam tikrų hormonų koncentracijos sumažėjimu ir padidėjimu. Dažniausiai pasitaikančios nepageidaujamos reakcijos yra karščio bangos, , pykinimas</w:t>
      </w:r>
      <w:r w:rsidR="00194D1F">
        <w:rPr>
          <w:rFonts w:ascii="Times New Roman" w:eastAsia="Times New Roman" w:hAnsi="Times New Roman"/>
          <w:color w:val="000000"/>
          <w:lang w:val="lt-LT" w:eastAsia="en-GB"/>
        </w:rPr>
        <w:t>, bendras negalavimas</w:t>
      </w:r>
      <w:r w:rsidRPr="006F47F8">
        <w:rPr>
          <w:rFonts w:ascii="Times New Roman" w:eastAsia="Times New Roman" w:hAnsi="Times New Roman"/>
          <w:color w:val="000000"/>
          <w:lang w:val="lt-LT" w:eastAsia="en-GB"/>
        </w:rPr>
        <w:t xml:space="preserve"> ir nuovargis, taip pat trumpalaikis odos sudirginimas injekcijos vietoje. Lengvos ar vidutinio stiprumo karščio bangos pasitaiko 58 % pacientų.</w:t>
      </w:r>
    </w:p>
    <w:p w14:paraId="06EEDA53" w14:textId="77777777" w:rsidR="000B2F6A" w:rsidRPr="006F47F8" w:rsidRDefault="000B2F6A" w:rsidP="000B2F6A">
      <w:pPr>
        <w:spacing w:after="0" w:line="240" w:lineRule="auto"/>
        <w:rPr>
          <w:rFonts w:ascii="Times New Roman" w:eastAsia="Times New Roman" w:hAnsi="Times New Roman"/>
          <w:color w:val="000000"/>
          <w:lang w:val="lt-LT" w:eastAsia="en-GB"/>
        </w:rPr>
      </w:pPr>
    </w:p>
    <w:p w14:paraId="143A49DE" w14:textId="77777777" w:rsidR="000B2F6A" w:rsidRPr="006F47F8" w:rsidRDefault="000B2F6A" w:rsidP="000B2F6A">
      <w:pPr>
        <w:spacing w:after="0" w:line="240" w:lineRule="auto"/>
        <w:ind w:right="471"/>
        <w:rPr>
          <w:rFonts w:ascii="Times New Roman" w:eastAsia="Times New Roman" w:hAnsi="Times New Roman"/>
          <w:u w:val="single"/>
          <w:lang w:val="lt-LT" w:eastAsia="en-GB"/>
        </w:rPr>
      </w:pPr>
      <w:r w:rsidRPr="006F47F8">
        <w:rPr>
          <w:rFonts w:ascii="Times New Roman" w:eastAsia="Times New Roman" w:hAnsi="Times New Roman"/>
          <w:u w:val="single"/>
          <w:lang w:val="lt-LT" w:eastAsia="en-GB"/>
        </w:rPr>
        <w:t>Nepageidaujamų reakcijų santrauka lentelėje</w:t>
      </w:r>
    </w:p>
    <w:p w14:paraId="1B308778" w14:textId="4F48D477" w:rsidR="000B2F6A" w:rsidRPr="006F47F8" w:rsidRDefault="000B2F6A" w:rsidP="000B2F6A">
      <w:pPr>
        <w:spacing w:after="0" w:line="240" w:lineRule="auto"/>
        <w:ind w:right="471"/>
        <w:rPr>
          <w:rFonts w:ascii="Times New Roman" w:eastAsia="Times New Roman" w:hAnsi="Times New Roman"/>
          <w:lang w:val="lt-LT" w:eastAsia="en-GB"/>
        </w:rPr>
      </w:pPr>
      <w:r w:rsidRPr="006F47F8">
        <w:rPr>
          <w:rFonts w:ascii="Times New Roman" w:eastAsia="Times New Roman" w:hAnsi="Times New Roman"/>
          <w:lang w:val="lt-LT" w:eastAsia="en-GB"/>
        </w:rPr>
        <w:t xml:space="preserve">Žemiau yra pateikti nepageidaujami reiškiniai, pastebėti atliekant </w:t>
      </w:r>
      <w:r w:rsidRPr="006F47F8">
        <w:rPr>
          <w:rFonts w:ascii="Times New Roman" w:eastAsia="Times New Roman" w:hAnsi="Times New Roman"/>
          <w:color w:val="000000"/>
          <w:lang w:val="lt-LT" w:eastAsia="en-GB"/>
        </w:rPr>
        <w:t>ELIGARD</w:t>
      </w:r>
      <w:r w:rsidRPr="006F47F8">
        <w:rPr>
          <w:rFonts w:ascii="Times New Roman" w:eastAsia="Times New Roman" w:hAnsi="Times New Roman"/>
          <w:lang w:val="lt-LT" w:eastAsia="en-GB"/>
        </w:rPr>
        <w:t xml:space="preserve"> klinikinius tyrimus su pacientais, kuriems diagnozuota progresavusi prostatos karcinoma. Nepageidaujamo poveikio dažnis apibūdinamas taip: labai dažnas (≥</w:t>
      </w:r>
      <w:r w:rsidR="0038153D">
        <w:rPr>
          <w:rFonts w:ascii="Times New Roman" w:eastAsia="Times New Roman" w:hAnsi="Times New Roman"/>
          <w:lang w:val="lt-LT" w:eastAsia="en-GB"/>
        </w:rPr>
        <w:t> </w:t>
      </w:r>
      <w:r w:rsidRPr="006F47F8">
        <w:rPr>
          <w:rFonts w:ascii="Times New Roman" w:eastAsia="Times New Roman" w:hAnsi="Times New Roman"/>
          <w:lang w:val="lt-LT" w:eastAsia="en-GB"/>
        </w:rPr>
        <w:t>1/10), dažnas (</w:t>
      </w:r>
      <w:r w:rsidR="003F4DF2">
        <w:rPr>
          <w:rFonts w:ascii="Times New Roman" w:eastAsia="Times New Roman" w:hAnsi="Times New Roman"/>
          <w:lang w:val="lt-LT" w:eastAsia="en-GB"/>
        </w:rPr>
        <w:t xml:space="preserve">nuo </w:t>
      </w:r>
      <w:r w:rsidRPr="006F47F8">
        <w:rPr>
          <w:rFonts w:ascii="Times New Roman" w:eastAsia="Times New Roman" w:hAnsi="Times New Roman"/>
          <w:lang w:val="lt-LT" w:eastAsia="en-GB"/>
        </w:rPr>
        <w:t>≥</w:t>
      </w:r>
      <w:r w:rsidR="0038153D">
        <w:rPr>
          <w:rFonts w:ascii="Times New Roman" w:eastAsia="Times New Roman" w:hAnsi="Times New Roman"/>
          <w:lang w:val="lt-LT" w:eastAsia="en-GB"/>
        </w:rPr>
        <w:t> </w:t>
      </w:r>
      <w:r w:rsidRPr="006F47F8">
        <w:rPr>
          <w:rFonts w:ascii="Times New Roman" w:eastAsia="Times New Roman" w:hAnsi="Times New Roman"/>
          <w:lang w:val="lt-LT" w:eastAsia="en-GB"/>
        </w:rPr>
        <w:t>1/100</w:t>
      </w:r>
      <w:r w:rsidR="0038153D">
        <w:rPr>
          <w:rFonts w:ascii="Times New Roman" w:eastAsia="Times New Roman" w:hAnsi="Times New Roman"/>
          <w:lang w:val="lt-LT" w:eastAsia="en-GB"/>
        </w:rPr>
        <w:t xml:space="preserve"> iki </w:t>
      </w:r>
      <w:r w:rsidRPr="006F47F8">
        <w:rPr>
          <w:rFonts w:ascii="Times New Roman" w:eastAsia="Times New Roman" w:hAnsi="Times New Roman"/>
          <w:lang w:val="lt-LT" w:eastAsia="en-GB"/>
        </w:rPr>
        <w:t>&lt;</w:t>
      </w:r>
      <w:r w:rsidR="0038153D">
        <w:rPr>
          <w:rFonts w:ascii="Times New Roman" w:eastAsia="Times New Roman" w:hAnsi="Times New Roman"/>
          <w:lang w:val="lt-LT" w:eastAsia="en-GB"/>
        </w:rPr>
        <w:t> </w:t>
      </w:r>
      <w:r w:rsidRPr="006F47F8">
        <w:rPr>
          <w:rFonts w:ascii="Times New Roman" w:eastAsia="Times New Roman" w:hAnsi="Times New Roman"/>
          <w:lang w:val="lt-LT" w:eastAsia="en-GB"/>
        </w:rPr>
        <w:t>1/10), nedažnas (</w:t>
      </w:r>
      <w:r w:rsidR="003F4DF2">
        <w:rPr>
          <w:rFonts w:ascii="Times New Roman" w:eastAsia="Times New Roman" w:hAnsi="Times New Roman"/>
          <w:lang w:val="lt-LT" w:eastAsia="en-GB"/>
        </w:rPr>
        <w:t xml:space="preserve">nuo </w:t>
      </w:r>
      <w:r w:rsidRPr="006F47F8">
        <w:rPr>
          <w:rFonts w:ascii="Times New Roman" w:eastAsia="Times New Roman" w:hAnsi="Times New Roman"/>
          <w:lang w:val="lt-LT" w:eastAsia="en-GB"/>
        </w:rPr>
        <w:t>&gt;</w:t>
      </w:r>
      <w:r w:rsidR="0038153D">
        <w:rPr>
          <w:rFonts w:ascii="Times New Roman" w:eastAsia="Times New Roman" w:hAnsi="Times New Roman"/>
          <w:lang w:val="lt-LT" w:eastAsia="en-GB"/>
        </w:rPr>
        <w:t> </w:t>
      </w:r>
      <w:r w:rsidRPr="006F47F8">
        <w:rPr>
          <w:rFonts w:ascii="Times New Roman" w:eastAsia="Times New Roman" w:hAnsi="Times New Roman"/>
          <w:lang w:val="lt-LT" w:eastAsia="en-GB"/>
        </w:rPr>
        <w:t>1/1</w:t>
      </w:r>
      <w:r w:rsidR="0038153D">
        <w:rPr>
          <w:rFonts w:ascii="Times New Roman" w:eastAsia="Times New Roman" w:hAnsi="Times New Roman"/>
          <w:lang w:val="lt-LT" w:eastAsia="en-GB"/>
        </w:rPr>
        <w:t> </w:t>
      </w:r>
      <w:r w:rsidRPr="006F47F8">
        <w:rPr>
          <w:rFonts w:ascii="Times New Roman" w:eastAsia="Times New Roman" w:hAnsi="Times New Roman"/>
          <w:lang w:val="lt-LT" w:eastAsia="en-GB"/>
        </w:rPr>
        <w:t>000</w:t>
      </w:r>
      <w:r w:rsidR="0038153D">
        <w:rPr>
          <w:rFonts w:ascii="Times New Roman" w:eastAsia="Times New Roman" w:hAnsi="Times New Roman"/>
          <w:lang w:val="lt-LT" w:eastAsia="en-GB"/>
        </w:rPr>
        <w:t xml:space="preserve"> </w:t>
      </w:r>
      <w:r w:rsidR="0038153D">
        <w:rPr>
          <w:rFonts w:ascii="Times New Roman" w:eastAsia="Times New Roman" w:hAnsi="Times New Roman"/>
          <w:lang w:val="lt-LT" w:eastAsia="en-GB"/>
        </w:rPr>
        <w:lastRenderedPageBreak/>
        <w:t>iki</w:t>
      </w:r>
      <w:r w:rsidRPr="006F47F8">
        <w:rPr>
          <w:rFonts w:ascii="Times New Roman" w:eastAsia="Times New Roman" w:hAnsi="Times New Roman"/>
          <w:lang w:val="lt-LT" w:eastAsia="en-GB"/>
        </w:rPr>
        <w:t xml:space="preserve"> &lt;</w:t>
      </w:r>
      <w:r w:rsidR="0038153D">
        <w:rPr>
          <w:rFonts w:ascii="Times New Roman" w:eastAsia="Times New Roman" w:hAnsi="Times New Roman"/>
          <w:lang w:val="lt-LT" w:eastAsia="en-GB"/>
        </w:rPr>
        <w:t> </w:t>
      </w:r>
      <w:r w:rsidRPr="006F47F8">
        <w:rPr>
          <w:rFonts w:ascii="Times New Roman" w:eastAsia="Times New Roman" w:hAnsi="Times New Roman"/>
          <w:lang w:val="lt-LT" w:eastAsia="en-GB"/>
        </w:rPr>
        <w:t>1/100), retas (</w:t>
      </w:r>
      <w:r w:rsidR="003F4DF2">
        <w:rPr>
          <w:rFonts w:ascii="Times New Roman" w:eastAsia="Times New Roman" w:hAnsi="Times New Roman"/>
          <w:lang w:val="lt-LT" w:eastAsia="en-GB"/>
        </w:rPr>
        <w:t xml:space="preserve">nuo </w:t>
      </w:r>
      <w:r w:rsidRPr="006F47F8">
        <w:rPr>
          <w:rFonts w:ascii="Times New Roman" w:eastAsia="Times New Roman" w:hAnsi="Times New Roman"/>
          <w:lang w:val="lt-LT" w:eastAsia="en-GB"/>
        </w:rPr>
        <w:t>&gt;</w:t>
      </w:r>
      <w:r w:rsidR="0038153D">
        <w:rPr>
          <w:rFonts w:ascii="Times New Roman" w:eastAsia="Times New Roman" w:hAnsi="Times New Roman"/>
          <w:lang w:val="lt-LT" w:eastAsia="en-GB"/>
        </w:rPr>
        <w:t> </w:t>
      </w:r>
      <w:r w:rsidRPr="006F47F8">
        <w:rPr>
          <w:rFonts w:ascii="Times New Roman" w:eastAsia="Times New Roman" w:hAnsi="Times New Roman"/>
          <w:lang w:val="lt-LT" w:eastAsia="en-GB"/>
        </w:rPr>
        <w:t>1/10</w:t>
      </w:r>
      <w:r w:rsidR="0038153D">
        <w:rPr>
          <w:rFonts w:ascii="Times New Roman" w:eastAsia="Times New Roman" w:hAnsi="Times New Roman"/>
          <w:lang w:val="lt-LT" w:eastAsia="en-GB"/>
        </w:rPr>
        <w:t> </w:t>
      </w:r>
      <w:r w:rsidRPr="006F47F8">
        <w:rPr>
          <w:rFonts w:ascii="Times New Roman" w:eastAsia="Times New Roman" w:hAnsi="Times New Roman"/>
          <w:lang w:val="lt-LT" w:eastAsia="en-GB"/>
        </w:rPr>
        <w:t>000</w:t>
      </w:r>
      <w:r w:rsidR="0038153D">
        <w:rPr>
          <w:rFonts w:ascii="Times New Roman" w:eastAsia="Times New Roman" w:hAnsi="Times New Roman"/>
          <w:lang w:val="lt-LT" w:eastAsia="en-GB"/>
        </w:rPr>
        <w:t xml:space="preserve"> iki</w:t>
      </w:r>
      <w:r w:rsidRPr="006F47F8">
        <w:rPr>
          <w:rFonts w:ascii="Times New Roman" w:eastAsia="Times New Roman" w:hAnsi="Times New Roman"/>
          <w:lang w:val="lt-LT" w:eastAsia="en-GB"/>
        </w:rPr>
        <w:t xml:space="preserve"> &lt;</w:t>
      </w:r>
      <w:r w:rsidR="0038153D">
        <w:rPr>
          <w:rFonts w:ascii="Times New Roman" w:eastAsia="Times New Roman" w:hAnsi="Times New Roman"/>
          <w:lang w:val="lt-LT" w:eastAsia="en-GB"/>
        </w:rPr>
        <w:t> </w:t>
      </w:r>
      <w:r w:rsidRPr="006F47F8">
        <w:rPr>
          <w:rFonts w:ascii="Times New Roman" w:eastAsia="Times New Roman" w:hAnsi="Times New Roman"/>
          <w:lang w:val="lt-LT" w:eastAsia="en-GB"/>
        </w:rPr>
        <w:t>1/1</w:t>
      </w:r>
      <w:r w:rsidR="0038153D">
        <w:rPr>
          <w:rFonts w:ascii="Times New Roman" w:eastAsia="Times New Roman" w:hAnsi="Times New Roman"/>
          <w:lang w:val="lt-LT" w:eastAsia="en-GB"/>
        </w:rPr>
        <w:t> </w:t>
      </w:r>
      <w:r w:rsidRPr="006F47F8">
        <w:rPr>
          <w:rFonts w:ascii="Times New Roman" w:eastAsia="Times New Roman" w:hAnsi="Times New Roman"/>
          <w:lang w:val="lt-LT" w:eastAsia="en-GB"/>
        </w:rPr>
        <w:t>000), labai retas (&lt;</w:t>
      </w:r>
      <w:r w:rsidR="0038153D">
        <w:rPr>
          <w:rFonts w:ascii="Times New Roman" w:eastAsia="Times New Roman" w:hAnsi="Times New Roman"/>
          <w:lang w:val="lt-LT" w:eastAsia="en-GB"/>
        </w:rPr>
        <w:t> </w:t>
      </w:r>
      <w:r w:rsidRPr="006F47F8">
        <w:rPr>
          <w:rFonts w:ascii="Times New Roman" w:eastAsia="Times New Roman" w:hAnsi="Times New Roman"/>
          <w:lang w:val="lt-LT" w:eastAsia="en-GB"/>
        </w:rPr>
        <w:t>1/10</w:t>
      </w:r>
      <w:r w:rsidR="0038153D">
        <w:rPr>
          <w:rFonts w:ascii="Times New Roman" w:eastAsia="Times New Roman" w:hAnsi="Times New Roman"/>
          <w:lang w:val="lt-LT" w:eastAsia="en-GB"/>
        </w:rPr>
        <w:t> </w:t>
      </w:r>
      <w:r w:rsidRPr="006F47F8">
        <w:rPr>
          <w:rFonts w:ascii="Times New Roman" w:eastAsia="Times New Roman" w:hAnsi="Times New Roman"/>
          <w:lang w:val="lt-LT" w:eastAsia="en-GB"/>
        </w:rPr>
        <w:t>000) ir nežinomas (negali būti apskaičiuotas pagal turimus duomenis).</w:t>
      </w:r>
    </w:p>
    <w:p w14:paraId="2FC9B474" w14:textId="77777777" w:rsidR="000B2F6A" w:rsidRPr="006F47F8" w:rsidRDefault="000B2F6A" w:rsidP="000B2F6A">
      <w:pPr>
        <w:spacing w:after="0" w:line="240" w:lineRule="auto"/>
        <w:jc w:val="both"/>
        <w:rPr>
          <w:rFonts w:ascii="Times New Roman" w:eastAsia="Times New Roman" w:hAnsi="Times New Roman"/>
          <w:lang w:val="lt-LT" w:eastAsia="en-GB"/>
        </w:rPr>
      </w:pPr>
    </w:p>
    <w:tbl>
      <w:tblPr>
        <w:tblW w:w="93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A0" w:firstRow="1" w:lastRow="0" w:firstColumn="1" w:lastColumn="0" w:noHBand="0" w:noVBand="0"/>
      </w:tblPr>
      <w:tblGrid>
        <w:gridCol w:w="3688"/>
        <w:gridCol w:w="5612"/>
      </w:tblGrid>
      <w:tr w:rsidR="000B2F6A" w:rsidRPr="007235C0" w14:paraId="2863E935" w14:textId="77777777">
        <w:trPr>
          <w:cantSplit/>
          <w:tblHeader/>
        </w:trPr>
        <w:tc>
          <w:tcPr>
            <w:tcW w:w="9300" w:type="dxa"/>
            <w:gridSpan w:val="2"/>
            <w:tcBorders>
              <w:bottom w:val="nil"/>
            </w:tcBorders>
          </w:tcPr>
          <w:p w14:paraId="681C7FE9" w14:textId="77777777" w:rsidR="000B2F6A" w:rsidRPr="006F47F8" w:rsidRDefault="000B2F6A" w:rsidP="006D7D83">
            <w:pPr>
              <w:keepNext/>
              <w:spacing w:after="0" w:line="240" w:lineRule="atLeast"/>
              <w:jc w:val="both"/>
              <w:outlineLvl w:val="0"/>
              <w:rPr>
                <w:rFonts w:ascii="Times New Roman" w:eastAsia="Times New Roman" w:hAnsi="Times New Roman"/>
                <w:b/>
                <w:lang w:val="lt-LT" w:eastAsia="en-GB"/>
              </w:rPr>
            </w:pPr>
            <w:r w:rsidRPr="006F47F8">
              <w:rPr>
                <w:rFonts w:ascii="Times New Roman" w:eastAsia="Times New Roman" w:hAnsi="Times New Roman"/>
                <w:b/>
                <w:i/>
                <w:color w:val="000000"/>
                <w:lang w:val="lt-LT" w:eastAsia="en-GB"/>
              </w:rPr>
              <w:t xml:space="preserve">1 lentelė. Nepageidaujami poveikiai pastebėti atliekant klinikinius tyrimus su </w:t>
            </w:r>
            <w:r w:rsidR="00DF6FD3">
              <w:rPr>
                <w:rFonts w:ascii="Times New Roman" w:eastAsia="Times New Roman" w:hAnsi="Times New Roman"/>
                <w:b/>
                <w:i/>
                <w:color w:val="000000"/>
                <w:lang w:val="lt-LT" w:eastAsia="en-GB"/>
              </w:rPr>
              <w:t>ELIGARD</w:t>
            </w:r>
          </w:p>
        </w:tc>
      </w:tr>
      <w:tr w:rsidR="000B2F6A" w:rsidRPr="000433F7" w14:paraId="1408D5B0" w14:textId="77777777">
        <w:trPr>
          <w:cantSplit/>
        </w:trPr>
        <w:tc>
          <w:tcPr>
            <w:tcW w:w="3688" w:type="dxa"/>
            <w:tcBorders>
              <w:bottom w:val="nil"/>
            </w:tcBorders>
          </w:tcPr>
          <w:p w14:paraId="1BF66EBF" w14:textId="77777777" w:rsidR="000B2F6A" w:rsidRPr="006F47F8" w:rsidRDefault="000B2F6A" w:rsidP="006D7D83">
            <w:pPr>
              <w:spacing w:after="0" w:line="240" w:lineRule="atLeast"/>
              <w:rPr>
                <w:rFonts w:ascii="Times New Roman" w:eastAsia="Times New Roman" w:hAnsi="Times New Roman"/>
                <w:b/>
                <w:lang w:val="lt-LT" w:eastAsia="en-GB"/>
              </w:rPr>
            </w:pPr>
            <w:r w:rsidRPr="006F47F8">
              <w:rPr>
                <w:rFonts w:ascii="Times New Roman" w:eastAsia="Times New Roman" w:hAnsi="Times New Roman"/>
                <w:b/>
                <w:color w:val="000000"/>
                <w:lang w:val="lt-LT" w:eastAsia="en-GB"/>
              </w:rPr>
              <w:t xml:space="preserve">Infekcijos ir </w:t>
            </w:r>
            <w:proofErr w:type="spellStart"/>
            <w:r w:rsidRPr="006F47F8">
              <w:rPr>
                <w:rFonts w:ascii="Times New Roman" w:eastAsia="Times New Roman" w:hAnsi="Times New Roman"/>
                <w:b/>
                <w:color w:val="000000"/>
                <w:lang w:val="lt-LT" w:eastAsia="en-GB"/>
              </w:rPr>
              <w:t>infestacijos</w:t>
            </w:r>
            <w:proofErr w:type="spellEnd"/>
          </w:p>
        </w:tc>
        <w:tc>
          <w:tcPr>
            <w:tcW w:w="5612" w:type="dxa"/>
            <w:tcBorders>
              <w:bottom w:val="nil"/>
            </w:tcBorders>
          </w:tcPr>
          <w:p w14:paraId="58035CB8" w14:textId="77777777" w:rsidR="000B2F6A" w:rsidRPr="006F47F8" w:rsidRDefault="000B2F6A" w:rsidP="006D7D83">
            <w:pPr>
              <w:spacing w:after="0" w:line="240" w:lineRule="atLeast"/>
              <w:rPr>
                <w:rFonts w:ascii="Times New Roman" w:eastAsia="Times New Roman" w:hAnsi="Times New Roman"/>
                <w:lang w:val="lt-LT" w:eastAsia="en-GB"/>
              </w:rPr>
            </w:pPr>
          </w:p>
        </w:tc>
      </w:tr>
      <w:tr w:rsidR="000B2F6A" w:rsidRPr="000433F7" w14:paraId="6BF2A6E8" w14:textId="77777777">
        <w:trPr>
          <w:cantSplit/>
        </w:trPr>
        <w:tc>
          <w:tcPr>
            <w:tcW w:w="3688" w:type="dxa"/>
            <w:tcBorders>
              <w:top w:val="nil"/>
              <w:bottom w:val="nil"/>
            </w:tcBorders>
          </w:tcPr>
          <w:p w14:paraId="31FA886C" w14:textId="77777777" w:rsidR="000B2F6A" w:rsidRPr="006F47F8" w:rsidRDefault="000B2F6A" w:rsidP="006D7D83">
            <w:pPr>
              <w:spacing w:after="0" w:line="240" w:lineRule="atLeast"/>
              <w:ind w:left="480"/>
              <w:rPr>
                <w:rFonts w:ascii="Times New Roman" w:eastAsia="Times New Roman" w:hAnsi="Times New Roman"/>
                <w:lang w:val="lt-LT" w:eastAsia="en-GB"/>
              </w:rPr>
            </w:pPr>
            <w:r w:rsidRPr="006F47F8">
              <w:rPr>
                <w:rFonts w:ascii="Times New Roman" w:eastAsia="Times New Roman" w:hAnsi="Times New Roman"/>
                <w:lang w:val="lt-LT" w:eastAsia="en-GB"/>
              </w:rPr>
              <w:t>dažni</w:t>
            </w:r>
          </w:p>
        </w:tc>
        <w:tc>
          <w:tcPr>
            <w:tcW w:w="5612" w:type="dxa"/>
            <w:tcBorders>
              <w:top w:val="nil"/>
              <w:bottom w:val="nil"/>
            </w:tcBorders>
          </w:tcPr>
          <w:p w14:paraId="735055A6" w14:textId="77777777" w:rsidR="000B2F6A" w:rsidRPr="006F47F8" w:rsidRDefault="000B2F6A" w:rsidP="006D7D83">
            <w:pPr>
              <w:spacing w:after="0" w:line="240" w:lineRule="atLeast"/>
              <w:rPr>
                <w:rFonts w:ascii="Times New Roman" w:eastAsia="Times New Roman" w:hAnsi="Times New Roman"/>
                <w:lang w:val="lt-LT" w:eastAsia="en-GB"/>
              </w:rPr>
            </w:pPr>
            <w:r w:rsidRPr="006F47F8">
              <w:rPr>
                <w:rFonts w:ascii="Times New Roman" w:eastAsia="Times New Roman" w:hAnsi="Times New Roman"/>
                <w:lang w:val="lt-LT" w:eastAsia="en-GB"/>
              </w:rPr>
              <w:t>nosiaryklės uždegimas</w:t>
            </w:r>
          </w:p>
        </w:tc>
      </w:tr>
      <w:tr w:rsidR="000B2F6A" w:rsidRPr="007235C0" w14:paraId="1C6E3B08" w14:textId="77777777">
        <w:trPr>
          <w:cantSplit/>
        </w:trPr>
        <w:tc>
          <w:tcPr>
            <w:tcW w:w="3688" w:type="dxa"/>
            <w:tcBorders>
              <w:top w:val="nil"/>
            </w:tcBorders>
          </w:tcPr>
          <w:p w14:paraId="56F9F7CF" w14:textId="77777777" w:rsidR="000B2F6A" w:rsidRPr="006F47F8" w:rsidRDefault="000B2F6A" w:rsidP="006D7D83">
            <w:pPr>
              <w:spacing w:after="0" w:line="240" w:lineRule="atLeast"/>
              <w:ind w:left="480"/>
              <w:rPr>
                <w:rFonts w:ascii="Times New Roman" w:eastAsia="Times New Roman" w:hAnsi="Times New Roman"/>
                <w:lang w:val="lt-LT" w:eastAsia="en-GB"/>
              </w:rPr>
            </w:pPr>
            <w:r w:rsidRPr="006F47F8">
              <w:rPr>
                <w:rFonts w:ascii="Times New Roman" w:eastAsia="Times New Roman" w:hAnsi="Times New Roman"/>
                <w:lang w:val="lt-LT" w:eastAsia="en-GB"/>
              </w:rPr>
              <w:t>nedažni</w:t>
            </w:r>
          </w:p>
        </w:tc>
        <w:tc>
          <w:tcPr>
            <w:tcW w:w="5612" w:type="dxa"/>
            <w:tcBorders>
              <w:top w:val="nil"/>
            </w:tcBorders>
          </w:tcPr>
          <w:p w14:paraId="4EA49ED5" w14:textId="77777777" w:rsidR="000B2F6A" w:rsidRPr="006F47F8" w:rsidRDefault="000B2F6A" w:rsidP="006D7D83">
            <w:pPr>
              <w:spacing w:after="0" w:line="240" w:lineRule="atLeast"/>
              <w:rPr>
                <w:rFonts w:ascii="Times New Roman" w:eastAsia="Times New Roman" w:hAnsi="Times New Roman"/>
                <w:lang w:val="lt-LT" w:eastAsia="en-GB"/>
              </w:rPr>
            </w:pPr>
            <w:r w:rsidRPr="006F47F8">
              <w:rPr>
                <w:rFonts w:ascii="Times New Roman" w:eastAsia="Times New Roman" w:hAnsi="Times New Roman"/>
                <w:lang w:val="lt-LT" w:eastAsia="en-GB"/>
              </w:rPr>
              <w:t>šlapimo takų infekcija, vietinė odos infekcija</w:t>
            </w:r>
          </w:p>
        </w:tc>
      </w:tr>
      <w:tr w:rsidR="000B2F6A" w:rsidRPr="000433F7" w14:paraId="6D25EE7A" w14:textId="77777777">
        <w:trPr>
          <w:cantSplit/>
        </w:trPr>
        <w:tc>
          <w:tcPr>
            <w:tcW w:w="3688" w:type="dxa"/>
            <w:tcBorders>
              <w:bottom w:val="nil"/>
            </w:tcBorders>
          </w:tcPr>
          <w:p w14:paraId="4BDB59BA" w14:textId="77777777" w:rsidR="000B2F6A" w:rsidRPr="006F47F8" w:rsidRDefault="000B2F6A" w:rsidP="006D7D83">
            <w:pPr>
              <w:spacing w:after="0" w:line="240" w:lineRule="atLeast"/>
              <w:rPr>
                <w:rFonts w:ascii="Times New Roman" w:eastAsia="Times New Roman" w:hAnsi="Times New Roman"/>
                <w:b/>
                <w:lang w:val="lt-LT" w:eastAsia="en-GB"/>
              </w:rPr>
            </w:pPr>
            <w:r w:rsidRPr="006F47F8">
              <w:rPr>
                <w:rFonts w:ascii="Times New Roman" w:eastAsia="Times New Roman" w:hAnsi="Times New Roman"/>
                <w:b/>
                <w:lang w:val="lt-LT" w:eastAsia="en-GB"/>
              </w:rPr>
              <w:t>Metabolizmo ir mitybos sutrikimai</w:t>
            </w:r>
          </w:p>
        </w:tc>
        <w:tc>
          <w:tcPr>
            <w:tcW w:w="5612" w:type="dxa"/>
            <w:tcBorders>
              <w:bottom w:val="nil"/>
            </w:tcBorders>
          </w:tcPr>
          <w:p w14:paraId="390E1AC6" w14:textId="77777777" w:rsidR="000B2F6A" w:rsidRPr="006F47F8" w:rsidRDefault="000B2F6A" w:rsidP="006D7D83">
            <w:pPr>
              <w:spacing w:after="0" w:line="240" w:lineRule="atLeast"/>
              <w:rPr>
                <w:rFonts w:ascii="Times New Roman" w:eastAsia="Times New Roman" w:hAnsi="Times New Roman"/>
                <w:lang w:val="lt-LT" w:eastAsia="en-GB"/>
              </w:rPr>
            </w:pPr>
          </w:p>
        </w:tc>
      </w:tr>
      <w:tr w:rsidR="000B2F6A" w:rsidRPr="000433F7" w14:paraId="7BEAE10B" w14:textId="77777777">
        <w:trPr>
          <w:cantSplit/>
        </w:trPr>
        <w:tc>
          <w:tcPr>
            <w:tcW w:w="3688" w:type="dxa"/>
            <w:tcBorders>
              <w:top w:val="nil"/>
              <w:bottom w:val="nil"/>
            </w:tcBorders>
          </w:tcPr>
          <w:p w14:paraId="633AA246" w14:textId="77777777" w:rsidR="000B2F6A" w:rsidRPr="006F47F8" w:rsidRDefault="000B2F6A" w:rsidP="006D7D83">
            <w:pPr>
              <w:spacing w:after="0" w:line="240" w:lineRule="atLeast"/>
              <w:ind w:left="480"/>
              <w:rPr>
                <w:rFonts w:ascii="Times New Roman" w:eastAsia="Times New Roman" w:hAnsi="Times New Roman"/>
                <w:lang w:val="lt-LT" w:eastAsia="en-GB"/>
              </w:rPr>
            </w:pPr>
            <w:r w:rsidRPr="006F47F8">
              <w:rPr>
                <w:rFonts w:ascii="Times New Roman" w:eastAsia="Times New Roman" w:hAnsi="Times New Roman"/>
                <w:lang w:val="lt-LT" w:eastAsia="en-GB"/>
              </w:rPr>
              <w:t>nedažni</w:t>
            </w:r>
          </w:p>
        </w:tc>
        <w:tc>
          <w:tcPr>
            <w:tcW w:w="5612" w:type="dxa"/>
            <w:tcBorders>
              <w:top w:val="nil"/>
              <w:bottom w:val="nil"/>
            </w:tcBorders>
          </w:tcPr>
          <w:p w14:paraId="5B703D42" w14:textId="77777777" w:rsidR="000B2F6A" w:rsidRPr="006F47F8" w:rsidRDefault="000B2F6A" w:rsidP="006D7D83">
            <w:pPr>
              <w:spacing w:after="0" w:line="240" w:lineRule="atLeast"/>
              <w:rPr>
                <w:rFonts w:ascii="Times New Roman" w:eastAsia="Times New Roman" w:hAnsi="Times New Roman"/>
                <w:lang w:val="lt-LT" w:eastAsia="en-GB"/>
              </w:rPr>
            </w:pPr>
            <w:r w:rsidRPr="006F47F8">
              <w:rPr>
                <w:rFonts w:ascii="Times New Roman" w:eastAsia="Times New Roman" w:hAnsi="Times New Roman"/>
                <w:color w:val="000000"/>
                <w:lang w:val="lt-LT" w:eastAsia="en-GB"/>
              </w:rPr>
              <w:t>cukrinio diabeto pablogėjimas</w:t>
            </w:r>
          </w:p>
        </w:tc>
      </w:tr>
      <w:tr w:rsidR="000B2F6A" w:rsidRPr="000433F7" w14:paraId="5268C604" w14:textId="77777777">
        <w:trPr>
          <w:cantSplit/>
        </w:trPr>
        <w:tc>
          <w:tcPr>
            <w:tcW w:w="3688" w:type="dxa"/>
            <w:tcBorders>
              <w:bottom w:val="nil"/>
            </w:tcBorders>
            <w:vAlign w:val="bottom"/>
          </w:tcPr>
          <w:p w14:paraId="7CC85B8D" w14:textId="77777777" w:rsidR="000B2F6A" w:rsidRPr="006F47F8" w:rsidRDefault="000B2F6A" w:rsidP="006D7D83">
            <w:pPr>
              <w:spacing w:after="0" w:line="240" w:lineRule="atLeast"/>
              <w:rPr>
                <w:rFonts w:ascii="Times New Roman" w:eastAsia="Times New Roman" w:hAnsi="Times New Roman"/>
                <w:b/>
                <w:lang w:val="lt-LT" w:eastAsia="en-GB"/>
              </w:rPr>
            </w:pPr>
            <w:r w:rsidRPr="006F47F8">
              <w:rPr>
                <w:rFonts w:ascii="Times New Roman" w:eastAsia="Times New Roman" w:hAnsi="Times New Roman"/>
                <w:b/>
                <w:lang w:val="lt-LT" w:eastAsia="en-GB"/>
              </w:rPr>
              <w:t>Psichikos sutrikimai</w:t>
            </w:r>
          </w:p>
        </w:tc>
        <w:tc>
          <w:tcPr>
            <w:tcW w:w="5612" w:type="dxa"/>
            <w:tcBorders>
              <w:bottom w:val="nil"/>
            </w:tcBorders>
            <w:vAlign w:val="bottom"/>
          </w:tcPr>
          <w:p w14:paraId="2D6D3A78" w14:textId="77777777" w:rsidR="000B2F6A" w:rsidRPr="006F47F8" w:rsidRDefault="000B2F6A" w:rsidP="006D7D83">
            <w:pPr>
              <w:spacing w:after="0" w:line="240" w:lineRule="atLeast"/>
              <w:rPr>
                <w:rFonts w:ascii="Times New Roman" w:eastAsia="Times New Roman" w:hAnsi="Times New Roman"/>
                <w:lang w:val="lt-LT" w:eastAsia="en-GB"/>
              </w:rPr>
            </w:pPr>
          </w:p>
        </w:tc>
      </w:tr>
      <w:tr w:rsidR="000B2F6A" w:rsidRPr="007235C0" w14:paraId="1C91BE56" w14:textId="77777777">
        <w:trPr>
          <w:cantSplit/>
        </w:trPr>
        <w:tc>
          <w:tcPr>
            <w:tcW w:w="3688" w:type="dxa"/>
            <w:tcBorders>
              <w:top w:val="nil"/>
              <w:bottom w:val="nil"/>
            </w:tcBorders>
            <w:vAlign w:val="bottom"/>
          </w:tcPr>
          <w:p w14:paraId="188158AE" w14:textId="77777777" w:rsidR="000B2F6A" w:rsidRPr="006F47F8" w:rsidRDefault="000B2F6A" w:rsidP="006D7D83">
            <w:pPr>
              <w:keepNext/>
              <w:keepLines/>
              <w:spacing w:before="120" w:after="0" w:line="240" w:lineRule="auto"/>
              <w:ind w:left="480"/>
              <w:rPr>
                <w:rFonts w:ascii="Times New Roman" w:eastAsia="Times New Roman" w:hAnsi="Times New Roman"/>
                <w:lang w:val="lt-LT" w:eastAsia="en-GB"/>
              </w:rPr>
            </w:pPr>
            <w:r w:rsidRPr="006F47F8">
              <w:rPr>
                <w:rFonts w:ascii="Times New Roman" w:eastAsia="Times New Roman" w:hAnsi="Times New Roman"/>
                <w:lang w:val="lt-LT" w:eastAsia="en-GB"/>
              </w:rPr>
              <w:t>nedažni</w:t>
            </w:r>
          </w:p>
        </w:tc>
        <w:tc>
          <w:tcPr>
            <w:tcW w:w="5612" w:type="dxa"/>
            <w:tcBorders>
              <w:top w:val="nil"/>
              <w:bottom w:val="nil"/>
            </w:tcBorders>
            <w:vAlign w:val="bottom"/>
          </w:tcPr>
          <w:p w14:paraId="3533BACB" w14:textId="77777777" w:rsidR="000B2F6A" w:rsidRPr="006F47F8" w:rsidRDefault="000B2F6A" w:rsidP="006D7D83">
            <w:pPr>
              <w:spacing w:after="0" w:line="240" w:lineRule="atLeast"/>
              <w:rPr>
                <w:rFonts w:ascii="Times New Roman" w:eastAsia="Times New Roman" w:hAnsi="Times New Roman"/>
                <w:lang w:val="lt-LT" w:eastAsia="en-GB"/>
              </w:rPr>
            </w:pPr>
            <w:r w:rsidRPr="006F47F8">
              <w:rPr>
                <w:rFonts w:ascii="Times New Roman" w:eastAsia="Times New Roman" w:hAnsi="Times New Roman"/>
                <w:color w:val="000000"/>
                <w:lang w:val="lt-LT" w:eastAsia="en-GB"/>
              </w:rPr>
              <w:t>nenormalūs sapnai, depresija, sumažėjęs libido</w:t>
            </w:r>
          </w:p>
        </w:tc>
      </w:tr>
      <w:tr w:rsidR="000B2F6A" w:rsidRPr="000433F7" w14:paraId="36A00D33" w14:textId="77777777">
        <w:trPr>
          <w:cantSplit/>
        </w:trPr>
        <w:tc>
          <w:tcPr>
            <w:tcW w:w="3688" w:type="dxa"/>
            <w:tcBorders>
              <w:bottom w:val="nil"/>
            </w:tcBorders>
          </w:tcPr>
          <w:p w14:paraId="1E3FB2C0" w14:textId="77777777" w:rsidR="000B2F6A" w:rsidRPr="006F47F8" w:rsidRDefault="000B2F6A" w:rsidP="006D7D83">
            <w:pPr>
              <w:spacing w:after="0" w:line="240" w:lineRule="atLeast"/>
              <w:rPr>
                <w:rFonts w:ascii="Times New Roman" w:eastAsia="Times New Roman" w:hAnsi="Times New Roman"/>
                <w:b/>
                <w:lang w:val="lt-LT" w:eastAsia="en-GB"/>
              </w:rPr>
            </w:pPr>
            <w:r w:rsidRPr="006F47F8">
              <w:rPr>
                <w:rFonts w:ascii="Times New Roman" w:eastAsia="Times New Roman" w:hAnsi="Times New Roman"/>
                <w:b/>
                <w:lang w:val="lt-LT" w:eastAsia="en-GB"/>
              </w:rPr>
              <w:t>Nervų sistemos sutrikimai</w:t>
            </w:r>
          </w:p>
        </w:tc>
        <w:tc>
          <w:tcPr>
            <w:tcW w:w="5612" w:type="dxa"/>
            <w:vMerge w:val="restart"/>
            <w:tcBorders>
              <w:bottom w:val="nil"/>
            </w:tcBorders>
          </w:tcPr>
          <w:p w14:paraId="0CB92A7F" w14:textId="77777777" w:rsidR="000B2F6A" w:rsidRPr="006F47F8" w:rsidRDefault="000B2F6A" w:rsidP="006D7D83">
            <w:pPr>
              <w:spacing w:after="0" w:line="240" w:lineRule="atLeast"/>
              <w:rPr>
                <w:rFonts w:ascii="Times New Roman" w:eastAsia="Times New Roman" w:hAnsi="Times New Roman"/>
                <w:lang w:val="lt-LT" w:eastAsia="en-GB"/>
              </w:rPr>
            </w:pPr>
          </w:p>
        </w:tc>
      </w:tr>
      <w:tr w:rsidR="000B2F6A" w:rsidRPr="000433F7" w14:paraId="77D801D7" w14:textId="77777777">
        <w:trPr>
          <w:cantSplit/>
        </w:trPr>
        <w:tc>
          <w:tcPr>
            <w:tcW w:w="3688" w:type="dxa"/>
            <w:tcBorders>
              <w:top w:val="nil"/>
              <w:bottom w:val="nil"/>
            </w:tcBorders>
          </w:tcPr>
          <w:p w14:paraId="352726CF" w14:textId="77777777" w:rsidR="000B2F6A" w:rsidRPr="006F47F8" w:rsidRDefault="000B2F6A" w:rsidP="006D7D83">
            <w:pPr>
              <w:spacing w:after="0" w:line="240" w:lineRule="atLeast"/>
              <w:rPr>
                <w:rFonts w:ascii="Times New Roman" w:eastAsia="Times New Roman" w:hAnsi="Times New Roman"/>
                <w:lang w:val="lt-LT" w:eastAsia="en-GB"/>
              </w:rPr>
            </w:pPr>
          </w:p>
        </w:tc>
        <w:tc>
          <w:tcPr>
            <w:tcW w:w="5612" w:type="dxa"/>
            <w:vMerge/>
            <w:tcBorders>
              <w:bottom w:val="nil"/>
            </w:tcBorders>
            <w:vAlign w:val="center"/>
          </w:tcPr>
          <w:p w14:paraId="3A089F67" w14:textId="77777777" w:rsidR="000B2F6A" w:rsidRPr="006F47F8" w:rsidRDefault="000B2F6A" w:rsidP="006D7D83">
            <w:pPr>
              <w:spacing w:after="0" w:line="240" w:lineRule="auto"/>
              <w:rPr>
                <w:rFonts w:ascii="Times New Roman" w:eastAsia="Times New Roman" w:hAnsi="Times New Roman"/>
                <w:lang w:val="lt-LT" w:eastAsia="en-GB"/>
              </w:rPr>
            </w:pPr>
          </w:p>
        </w:tc>
      </w:tr>
      <w:tr w:rsidR="000B2F6A" w:rsidRPr="007235C0" w14:paraId="5EF25C93" w14:textId="77777777" w:rsidTr="00FF69E8">
        <w:trPr>
          <w:cantSplit/>
        </w:trPr>
        <w:tc>
          <w:tcPr>
            <w:tcW w:w="3688" w:type="dxa"/>
            <w:tcBorders>
              <w:top w:val="nil"/>
              <w:bottom w:val="nil"/>
            </w:tcBorders>
          </w:tcPr>
          <w:p w14:paraId="34CB83A0" w14:textId="77777777" w:rsidR="000B2F6A" w:rsidRPr="006F47F8" w:rsidRDefault="000B2F6A" w:rsidP="006D7D83">
            <w:pPr>
              <w:spacing w:after="0" w:line="240" w:lineRule="atLeast"/>
              <w:ind w:left="480"/>
              <w:rPr>
                <w:rFonts w:ascii="Times New Roman" w:eastAsia="Times New Roman" w:hAnsi="Times New Roman"/>
                <w:lang w:val="lt-LT" w:eastAsia="en-GB"/>
              </w:rPr>
            </w:pPr>
            <w:r w:rsidRPr="006F47F8">
              <w:rPr>
                <w:rFonts w:ascii="Times New Roman" w:eastAsia="Times New Roman" w:hAnsi="Times New Roman"/>
                <w:lang w:val="lt-LT" w:eastAsia="en-GB"/>
              </w:rPr>
              <w:t>nedažni</w:t>
            </w:r>
          </w:p>
        </w:tc>
        <w:tc>
          <w:tcPr>
            <w:tcW w:w="5612" w:type="dxa"/>
            <w:tcBorders>
              <w:top w:val="nil"/>
              <w:bottom w:val="nil"/>
            </w:tcBorders>
          </w:tcPr>
          <w:p w14:paraId="7E8567F7" w14:textId="77777777" w:rsidR="000B2F6A" w:rsidRPr="006F47F8" w:rsidRDefault="000B2F6A" w:rsidP="006D7D83">
            <w:pPr>
              <w:keepNext/>
              <w:keepLines/>
              <w:spacing w:after="0" w:line="240" w:lineRule="auto"/>
              <w:rPr>
                <w:rFonts w:ascii="Times New Roman" w:eastAsia="Times New Roman" w:hAnsi="Times New Roman"/>
                <w:lang w:val="lt-LT" w:eastAsia="en-GB"/>
              </w:rPr>
            </w:pPr>
            <w:r w:rsidRPr="006F47F8">
              <w:rPr>
                <w:rFonts w:ascii="Times New Roman" w:eastAsia="Times New Roman" w:hAnsi="Times New Roman"/>
                <w:color w:val="000000"/>
                <w:lang w:val="lt-LT" w:eastAsia="en-GB"/>
              </w:rPr>
              <w:t>galvos svaigimas, galvos skausmas, hipoastezija, nemiga, skonio jutimo sutrikimai, uoslės sutrikimai, vertigo</w:t>
            </w:r>
          </w:p>
        </w:tc>
      </w:tr>
      <w:tr w:rsidR="000B2F6A" w:rsidRPr="000433F7" w14:paraId="6F15305E" w14:textId="77777777" w:rsidTr="00FF69E8">
        <w:trPr>
          <w:cantSplit/>
        </w:trPr>
        <w:tc>
          <w:tcPr>
            <w:tcW w:w="3688" w:type="dxa"/>
            <w:tcBorders>
              <w:top w:val="nil"/>
              <w:bottom w:val="nil"/>
            </w:tcBorders>
          </w:tcPr>
          <w:p w14:paraId="12D65855" w14:textId="77777777" w:rsidR="000B2F6A" w:rsidRPr="006F47F8" w:rsidRDefault="000B2F6A" w:rsidP="006D7D83">
            <w:pPr>
              <w:spacing w:after="0" w:line="240" w:lineRule="atLeast"/>
              <w:ind w:left="480"/>
              <w:rPr>
                <w:rFonts w:ascii="Times New Roman" w:eastAsia="Times New Roman" w:hAnsi="Times New Roman"/>
                <w:lang w:val="lt-LT" w:eastAsia="en-GB"/>
              </w:rPr>
            </w:pPr>
            <w:r w:rsidRPr="006F47F8">
              <w:rPr>
                <w:rFonts w:ascii="Times New Roman" w:eastAsia="Times New Roman" w:hAnsi="Times New Roman"/>
                <w:lang w:val="lt-LT" w:eastAsia="en-GB"/>
              </w:rPr>
              <w:t>reti</w:t>
            </w:r>
          </w:p>
        </w:tc>
        <w:tc>
          <w:tcPr>
            <w:tcW w:w="5612" w:type="dxa"/>
            <w:tcBorders>
              <w:top w:val="nil"/>
              <w:bottom w:val="nil"/>
            </w:tcBorders>
          </w:tcPr>
          <w:p w14:paraId="4407820E" w14:textId="77777777" w:rsidR="000B2F6A" w:rsidRPr="006F47F8" w:rsidRDefault="000B2F6A" w:rsidP="006D7D83">
            <w:pPr>
              <w:keepNext/>
              <w:keepLines/>
              <w:spacing w:after="0" w:line="240" w:lineRule="auto"/>
              <w:rPr>
                <w:rFonts w:ascii="Times New Roman" w:eastAsia="Times New Roman" w:hAnsi="Times New Roman"/>
                <w:lang w:val="lt-LT" w:eastAsia="en-GB"/>
              </w:rPr>
            </w:pPr>
            <w:r w:rsidRPr="006F47F8">
              <w:rPr>
                <w:rFonts w:ascii="Times New Roman" w:eastAsia="Times New Roman" w:hAnsi="Times New Roman"/>
                <w:color w:val="000000"/>
                <w:lang w:val="lt-LT" w:eastAsia="en-GB"/>
              </w:rPr>
              <w:t>nenormalūs, nevalingi judesiai</w:t>
            </w:r>
          </w:p>
        </w:tc>
      </w:tr>
      <w:tr w:rsidR="00AD2E20" w:rsidRPr="007235C0" w14:paraId="09FC20E3" w14:textId="77777777">
        <w:trPr>
          <w:cantSplit/>
        </w:trPr>
        <w:tc>
          <w:tcPr>
            <w:tcW w:w="3688" w:type="dxa"/>
            <w:tcBorders>
              <w:top w:val="nil"/>
              <w:bottom w:val="single" w:sz="4" w:space="0" w:color="auto"/>
            </w:tcBorders>
          </w:tcPr>
          <w:p w14:paraId="7913E773" w14:textId="3A543D8E" w:rsidR="00AD2E20" w:rsidRPr="006F47F8" w:rsidRDefault="00F70525" w:rsidP="006D7D83">
            <w:pPr>
              <w:spacing w:after="0" w:line="240" w:lineRule="atLeast"/>
              <w:ind w:left="480"/>
              <w:rPr>
                <w:rFonts w:ascii="Times New Roman" w:eastAsia="Times New Roman" w:hAnsi="Times New Roman"/>
                <w:lang w:val="lt-LT" w:eastAsia="en-GB"/>
              </w:rPr>
            </w:pPr>
            <w:r>
              <w:rPr>
                <w:rFonts w:ascii="Times New Roman" w:eastAsia="Times New Roman" w:hAnsi="Times New Roman"/>
                <w:lang w:val="lt-LT" w:eastAsia="en-GB"/>
              </w:rPr>
              <w:t>dažnis nežinomas</w:t>
            </w:r>
          </w:p>
        </w:tc>
        <w:tc>
          <w:tcPr>
            <w:tcW w:w="5612" w:type="dxa"/>
            <w:tcBorders>
              <w:top w:val="nil"/>
              <w:bottom w:val="single" w:sz="4" w:space="0" w:color="auto"/>
            </w:tcBorders>
          </w:tcPr>
          <w:p w14:paraId="0BA31227" w14:textId="103DA288" w:rsidR="00AD2E20" w:rsidRPr="006F47F8" w:rsidRDefault="00C27391" w:rsidP="006D7D83">
            <w:pPr>
              <w:keepNext/>
              <w:keepLines/>
              <w:spacing w:after="0" w:line="240" w:lineRule="auto"/>
              <w:rPr>
                <w:rFonts w:ascii="Times New Roman" w:eastAsia="Times New Roman" w:hAnsi="Times New Roman"/>
                <w:color w:val="000000"/>
                <w:lang w:val="lt-LT" w:eastAsia="en-GB"/>
              </w:rPr>
            </w:pPr>
            <w:r>
              <w:rPr>
                <w:rFonts w:ascii="Times New Roman" w:eastAsia="Times New Roman" w:hAnsi="Times New Roman"/>
                <w:color w:val="000000"/>
                <w:lang w:val="lt-LT" w:eastAsia="en-GB"/>
              </w:rPr>
              <w:t>i</w:t>
            </w:r>
            <w:r w:rsidRPr="00C27391">
              <w:rPr>
                <w:rFonts w:ascii="Times New Roman" w:eastAsia="Times New Roman" w:hAnsi="Times New Roman"/>
                <w:color w:val="000000"/>
                <w:lang w:val="lt-LT" w:eastAsia="en-GB"/>
              </w:rPr>
              <w:t>diopatinė intrakranijinė hipertenzija (</w:t>
            </w:r>
            <w:r w:rsidRPr="006F7C4D">
              <w:rPr>
                <w:rFonts w:ascii="Times New Roman" w:eastAsia="Times New Roman" w:hAnsi="Times New Roman"/>
                <w:i/>
                <w:iCs/>
                <w:color w:val="000000"/>
                <w:lang w:val="lt-LT" w:eastAsia="en-GB"/>
              </w:rPr>
              <w:t>pseudotumor cerebri</w:t>
            </w:r>
            <w:r w:rsidRPr="00C27391">
              <w:rPr>
                <w:rFonts w:ascii="Times New Roman" w:eastAsia="Times New Roman" w:hAnsi="Times New Roman"/>
                <w:color w:val="000000"/>
                <w:lang w:val="lt-LT" w:eastAsia="en-GB"/>
              </w:rPr>
              <w:t>) (žr. 4.4 skyrių)</w:t>
            </w:r>
          </w:p>
        </w:tc>
      </w:tr>
      <w:tr w:rsidR="000B2F6A" w:rsidRPr="000433F7" w14:paraId="47BDAD8E" w14:textId="77777777">
        <w:trPr>
          <w:cantSplit/>
        </w:trPr>
        <w:tc>
          <w:tcPr>
            <w:tcW w:w="3688" w:type="dxa"/>
            <w:tcBorders>
              <w:bottom w:val="nil"/>
            </w:tcBorders>
          </w:tcPr>
          <w:p w14:paraId="1AED8BD3" w14:textId="77777777" w:rsidR="000B2F6A" w:rsidRPr="006F47F8" w:rsidRDefault="000B2F6A" w:rsidP="006D7D83">
            <w:pPr>
              <w:spacing w:after="0" w:line="240" w:lineRule="atLeast"/>
              <w:rPr>
                <w:rFonts w:ascii="Times New Roman" w:eastAsia="Times New Roman" w:hAnsi="Times New Roman"/>
                <w:b/>
                <w:lang w:val="lt-LT" w:eastAsia="en-GB"/>
              </w:rPr>
            </w:pPr>
            <w:r w:rsidRPr="006F47F8">
              <w:rPr>
                <w:rFonts w:ascii="Times New Roman" w:eastAsia="Times New Roman" w:hAnsi="Times New Roman"/>
                <w:b/>
                <w:lang w:val="lt-LT" w:eastAsia="en-GB"/>
              </w:rPr>
              <w:t xml:space="preserve">Širdies sutrikimai </w:t>
            </w:r>
          </w:p>
        </w:tc>
        <w:tc>
          <w:tcPr>
            <w:tcW w:w="5612" w:type="dxa"/>
            <w:tcBorders>
              <w:bottom w:val="nil"/>
            </w:tcBorders>
          </w:tcPr>
          <w:p w14:paraId="2619D2EE" w14:textId="77777777" w:rsidR="000B2F6A" w:rsidRPr="006F47F8" w:rsidRDefault="000B2F6A" w:rsidP="006D7D83">
            <w:pPr>
              <w:keepNext/>
              <w:keepLines/>
              <w:spacing w:after="0" w:line="240" w:lineRule="auto"/>
              <w:rPr>
                <w:rFonts w:ascii="Times New Roman" w:eastAsia="Times New Roman" w:hAnsi="Times New Roman"/>
                <w:lang w:val="lt-LT" w:eastAsia="en-GB"/>
              </w:rPr>
            </w:pPr>
          </w:p>
        </w:tc>
      </w:tr>
      <w:tr w:rsidR="000B2F6A" w:rsidRPr="007235C0" w14:paraId="0A408280" w14:textId="77777777">
        <w:trPr>
          <w:cantSplit/>
        </w:trPr>
        <w:tc>
          <w:tcPr>
            <w:tcW w:w="3688" w:type="dxa"/>
            <w:tcBorders>
              <w:top w:val="nil"/>
              <w:bottom w:val="single" w:sz="4" w:space="0" w:color="auto"/>
            </w:tcBorders>
          </w:tcPr>
          <w:p w14:paraId="52B80A29" w14:textId="77777777" w:rsidR="000B2F6A" w:rsidRPr="006F47F8" w:rsidRDefault="000B2F6A" w:rsidP="006D7D83">
            <w:pPr>
              <w:spacing w:after="0" w:line="240" w:lineRule="atLeast"/>
              <w:ind w:left="480"/>
              <w:rPr>
                <w:rFonts w:ascii="Times New Roman" w:eastAsia="Times New Roman" w:hAnsi="Times New Roman"/>
                <w:b/>
                <w:lang w:val="lt-LT" w:eastAsia="en-GB"/>
              </w:rPr>
            </w:pPr>
            <w:r w:rsidRPr="006F47F8">
              <w:rPr>
                <w:rFonts w:ascii="Times New Roman" w:eastAsia="Times New Roman" w:hAnsi="Times New Roman"/>
                <w:lang w:val="lt-LT" w:eastAsia="en-GB"/>
              </w:rPr>
              <w:t>dažnis</w:t>
            </w:r>
            <w:r w:rsidRPr="006F47F8">
              <w:rPr>
                <w:rFonts w:ascii="Times New Roman" w:eastAsia="Times New Roman" w:hAnsi="Times New Roman"/>
                <w:b/>
                <w:lang w:val="lt-LT" w:eastAsia="en-GB"/>
              </w:rPr>
              <w:t xml:space="preserve"> </w:t>
            </w:r>
            <w:r w:rsidRPr="006F47F8">
              <w:rPr>
                <w:rFonts w:ascii="Times New Roman" w:eastAsia="Times New Roman" w:hAnsi="Times New Roman"/>
                <w:lang w:val="lt-LT" w:eastAsia="en-GB"/>
              </w:rPr>
              <w:t>nežinomas</w:t>
            </w:r>
          </w:p>
        </w:tc>
        <w:tc>
          <w:tcPr>
            <w:tcW w:w="5612" w:type="dxa"/>
            <w:tcBorders>
              <w:top w:val="nil"/>
              <w:bottom w:val="single" w:sz="4" w:space="0" w:color="auto"/>
            </w:tcBorders>
          </w:tcPr>
          <w:p w14:paraId="796A9E1C" w14:textId="77777777" w:rsidR="000B2F6A" w:rsidRPr="006F47F8" w:rsidRDefault="000B2F6A" w:rsidP="006D7D83">
            <w:pPr>
              <w:keepNext/>
              <w:keepLines/>
              <w:spacing w:after="0" w:line="240" w:lineRule="auto"/>
              <w:rPr>
                <w:rFonts w:ascii="Times New Roman" w:eastAsia="Times New Roman" w:hAnsi="Times New Roman"/>
                <w:lang w:val="lt-LT" w:eastAsia="en-GB"/>
              </w:rPr>
            </w:pPr>
            <w:r w:rsidRPr="006F47F8">
              <w:rPr>
                <w:rFonts w:ascii="Times New Roman" w:eastAsia="Times New Roman" w:hAnsi="Times New Roman"/>
                <w:color w:val="000000"/>
                <w:lang w:val="lt-LT" w:eastAsia="en-GB"/>
              </w:rPr>
              <w:t>pailgėjęs QT intervalas (žr. 4.4 ir 4.5 skyrius)</w:t>
            </w:r>
          </w:p>
        </w:tc>
      </w:tr>
      <w:tr w:rsidR="000B2F6A" w:rsidRPr="000433F7" w14:paraId="42D62428" w14:textId="77777777">
        <w:trPr>
          <w:cantSplit/>
        </w:trPr>
        <w:tc>
          <w:tcPr>
            <w:tcW w:w="3688" w:type="dxa"/>
            <w:tcBorders>
              <w:top w:val="single" w:sz="4" w:space="0" w:color="auto"/>
              <w:bottom w:val="nil"/>
            </w:tcBorders>
          </w:tcPr>
          <w:p w14:paraId="67DB1262" w14:textId="77777777" w:rsidR="000B2F6A" w:rsidRPr="006F47F8" w:rsidRDefault="000B2F6A" w:rsidP="006D7D83">
            <w:pPr>
              <w:spacing w:after="0" w:line="240" w:lineRule="atLeast"/>
              <w:rPr>
                <w:rFonts w:ascii="Times New Roman" w:eastAsia="Times New Roman" w:hAnsi="Times New Roman"/>
                <w:b/>
                <w:lang w:val="lt-LT" w:eastAsia="en-GB"/>
              </w:rPr>
            </w:pPr>
            <w:r w:rsidRPr="006F47F8">
              <w:rPr>
                <w:rFonts w:ascii="Times New Roman" w:eastAsia="Times New Roman" w:hAnsi="Times New Roman"/>
                <w:b/>
                <w:lang w:val="lt-LT" w:eastAsia="en-GB"/>
              </w:rPr>
              <w:t>Kraujagyslių sutrikimai</w:t>
            </w:r>
          </w:p>
        </w:tc>
        <w:tc>
          <w:tcPr>
            <w:tcW w:w="5612" w:type="dxa"/>
            <w:tcBorders>
              <w:top w:val="single" w:sz="4" w:space="0" w:color="auto"/>
              <w:bottom w:val="nil"/>
            </w:tcBorders>
          </w:tcPr>
          <w:p w14:paraId="5A5D280B" w14:textId="77777777" w:rsidR="000B2F6A" w:rsidRPr="006F47F8" w:rsidRDefault="000B2F6A" w:rsidP="006D7D83">
            <w:pPr>
              <w:keepNext/>
              <w:keepLines/>
              <w:spacing w:after="0" w:line="240" w:lineRule="auto"/>
              <w:rPr>
                <w:rFonts w:ascii="Times New Roman" w:eastAsia="Times New Roman" w:hAnsi="Times New Roman"/>
                <w:lang w:val="lt-LT" w:eastAsia="en-GB"/>
              </w:rPr>
            </w:pPr>
          </w:p>
        </w:tc>
      </w:tr>
      <w:tr w:rsidR="000B2F6A" w:rsidRPr="000433F7" w14:paraId="368AFF6D" w14:textId="77777777">
        <w:trPr>
          <w:cantSplit/>
        </w:trPr>
        <w:tc>
          <w:tcPr>
            <w:tcW w:w="3688" w:type="dxa"/>
            <w:tcBorders>
              <w:top w:val="nil"/>
              <w:bottom w:val="nil"/>
            </w:tcBorders>
          </w:tcPr>
          <w:p w14:paraId="2C35FD88" w14:textId="77777777" w:rsidR="000B2F6A" w:rsidRPr="006F47F8" w:rsidRDefault="000B2F6A" w:rsidP="006D7D83">
            <w:pPr>
              <w:spacing w:after="0" w:line="240" w:lineRule="atLeast"/>
              <w:ind w:left="480"/>
              <w:rPr>
                <w:rFonts w:ascii="Times New Roman" w:eastAsia="Times New Roman" w:hAnsi="Times New Roman"/>
                <w:lang w:val="lt-LT" w:eastAsia="en-GB"/>
              </w:rPr>
            </w:pPr>
            <w:r w:rsidRPr="006F47F8">
              <w:rPr>
                <w:rFonts w:ascii="Times New Roman" w:eastAsia="Times New Roman" w:hAnsi="Times New Roman"/>
                <w:lang w:val="lt-LT" w:eastAsia="en-GB"/>
              </w:rPr>
              <w:t>labai dažni</w:t>
            </w:r>
          </w:p>
        </w:tc>
        <w:tc>
          <w:tcPr>
            <w:tcW w:w="5612" w:type="dxa"/>
            <w:tcBorders>
              <w:top w:val="nil"/>
              <w:bottom w:val="nil"/>
            </w:tcBorders>
          </w:tcPr>
          <w:p w14:paraId="2E4C0C92" w14:textId="77777777" w:rsidR="000B2F6A" w:rsidRPr="006F47F8" w:rsidRDefault="000B2F6A" w:rsidP="006D7D83">
            <w:pPr>
              <w:keepNext/>
              <w:keepLines/>
              <w:spacing w:after="0" w:line="240" w:lineRule="auto"/>
              <w:rPr>
                <w:rFonts w:ascii="Times New Roman" w:eastAsia="Times New Roman" w:hAnsi="Times New Roman"/>
                <w:lang w:val="lt-LT" w:eastAsia="en-GB"/>
              </w:rPr>
            </w:pPr>
            <w:r w:rsidRPr="006F47F8">
              <w:rPr>
                <w:rFonts w:ascii="Times New Roman" w:eastAsia="Times New Roman" w:hAnsi="Times New Roman"/>
                <w:color w:val="000000"/>
                <w:lang w:val="lt-LT" w:eastAsia="en-GB"/>
              </w:rPr>
              <w:t>karščio bangos</w:t>
            </w:r>
          </w:p>
        </w:tc>
      </w:tr>
      <w:tr w:rsidR="000B2F6A" w:rsidRPr="000433F7" w14:paraId="6FE96687" w14:textId="77777777">
        <w:trPr>
          <w:cantSplit/>
        </w:trPr>
        <w:tc>
          <w:tcPr>
            <w:tcW w:w="3688" w:type="dxa"/>
            <w:tcBorders>
              <w:top w:val="nil"/>
              <w:bottom w:val="nil"/>
            </w:tcBorders>
          </w:tcPr>
          <w:p w14:paraId="0D75CFE4" w14:textId="77777777" w:rsidR="000B2F6A" w:rsidRPr="006F47F8" w:rsidRDefault="000B2F6A" w:rsidP="006D7D83">
            <w:pPr>
              <w:spacing w:after="0" w:line="240" w:lineRule="atLeast"/>
              <w:ind w:left="480"/>
              <w:rPr>
                <w:rFonts w:ascii="Times New Roman" w:eastAsia="Times New Roman" w:hAnsi="Times New Roman"/>
                <w:lang w:val="lt-LT" w:eastAsia="en-GB"/>
              </w:rPr>
            </w:pPr>
            <w:r w:rsidRPr="006F47F8">
              <w:rPr>
                <w:rFonts w:ascii="Times New Roman" w:eastAsia="Times New Roman" w:hAnsi="Times New Roman"/>
                <w:lang w:val="lt-LT" w:eastAsia="en-GB"/>
              </w:rPr>
              <w:t>nedažni</w:t>
            </w:r>
          </w:p>
        </w:tc>
        <w:tc>
          <w:tcPr>
            <w:tcW w:w="5612" w:type="dxa"/>
            <w:tcBorders>
              <w:top w:val="nil"/>
              <w:bottom w:val="nil"/>
            </w:tcBorders>
          </w:tcPr>
          <w:p w14:paraId="7BB528C1" w14:textId="77777777" w:rsidR="000B2F6A" w:rsidRPr="006F47F8" w:rsidRDefault="000B2F6A" w:rsidP="006D7D83">
            <w:pPr>
              <w:keepNext/>
              <w:keepLines/>
              <w:spacing w:after="0" w:line="240" w:lineRule="auto"/>
              <w:rPr>
                <w:rFonts w:ascii="Times New Roman" w:eastAsia="Times New Roman" w:hAnsi="Times New Roman"/>
                <w:lang w:val="lt-LT" w:eastAsia="en-GB"/>
              </w:rPr>
            </w:pPr>
            <w:r w:rsidRPr="006F47F8">
              <w:rPr>
                <w:rFonts w:ascii="Times New Roman" w:eastAsia="Times New Roman" w:hAnsi="Times New Roman"/>
                <w:color w:val="000000"/>
                <w:lang w:val="lt-LT" w:eastAsia="en-GB"/>
              </w:rPr>
              <w:t>hipertenzija, hipotenzija</w:t>
            </w:r>
          </w:p>
        </w:tc>
      </w:tr>
      <w:tr w:rsidR="000B2F6A" w:rsidRPr="000433F7" w14:paraId="22CE6DA3" w14:textId="77777777">
        <w:trPr>
          <w:cantSplit/>
        </w:trPr>
        <w:tc>
          <w:tcPr>
            <w:tcW w:w="3688" w:type="dxa"/>
            <w:tcBorders>
              <w:top w:val="nil"/>
              <w:bottom w:val="nil"/>
            </w:tcBorders>
          </w:tcPr>
          <w:p w14:paraId="680F30F7" w14:textId="77777777" w:rsidR="000B2F6A" w:rsidRPr="006F47F8" w:rsidRDefault="000B2F6A" w:rsidP="006D7D83">
            <w:pPr>
              <w:spacing w:after="0" w:line="240" w:lineRule="atLeast"/>
              <w:ind w:left="480"/>
              <w:rPr>
                <w:rFonts w:ascii="Times New Roman" w:eastAsia="Times New Roman" w:hAnsi="Times New Roman"/>
                <w:lang w:val="lt-LT" w:eastAsia="en-GB"/>
              </w:rPr>
            </w:pPr>
            <w:r w:rsidRPr="006F47F8">
              <w:rPr>
                <w:rFonts w:ascii="Times New Roman" w:eastAsia="Times New Roman" w:hAnsi="Times New Roman"/>
                <w:lang w:val="lt-LT" w:eastAsia="en-GB"/>
              </w:rPr>
              <w:t>reti</w:t>
            </w:r>
          </w:p>
        </w:tc>
        <w:tc>
          <w:tcPr>
            <w:tcW w:w="5612" w:type="dxa"/>
            <w:tcBorders>
              <w:top w:val="nil"/>
              <w:bottom w:val="nil"/>
            </w:tcBorders>
          </w:tcPr>
          <w:p w14:paraId="29D67189" w14:textId="77777777" w:rsidR="000B2F6A" w:rsidRPr="006F47F8" w:rsidRDefault="000B2F6A" w:rsidP="006D7D83">
            <w:pPr>
              <w:keepNext/>
              <w:keepLines/>
              <w:spacing w:after="0" w:line="240" w:lineRule="auto"/>
              <w:rPr>
                <w:rFonts w:ascii="Times New Roman" w:eastAsia="Times New Roman" w:hAnsi="Times New Roman"/>
                <w:lang w:val="lt-LT" w:eastAsia="en-GB"/>
              </w:rPr>
            </w:pPr>
            <w:r w:rsidRPr="006F47F8">
              <w:rPr>
                <w:rFonts w:ascii="Times New Roman" w:eastAsia="Times New Roman" w:hAnsi="Times New Roman"/>
                <w:color w:val="000000"/>
                <w:lang w:val="lt-LT" w:eastAsia="en-GB"/>
              </w:rPr>
              <w:t>alpimas ir kolapsas</w:t>
            </w:r>
          </w:p>
        </w:tc>
      </w:tr>
      <w:tr w:rsidR="000B2F6A" w:rsidRPr="007235C0" w14:paraId="1A533204" w14:textId="77777777">
        <w:trPr>
          <w:cantSplit/>
        </w:trPr>
        <w:tc>
          <w:tcPr>
            <w:tcW w:w="3688" w:type="dxa"/>
            <w:tcBorders>
              <w:bottom w:val="nil"/>
            </w:tcBorders>
          </w:tcPr>
          <w:p w14:paraId="6450CA06" w14:textId="77777777" w:rsidR="000B2F6A" w:rsidRPr="006F47F8" w:rsidRDefault="000B2F6A" w:rsidP="006D7D83">
            <w:pPr>
              <w:spacing w:after="0" w:line="240" w:lineRule="atLeast"/>
              <w:rPr>
                <w:rFonts w:ascii="Times New Roman" w:eastAsia="Times New Roman" w:hAnsi="Times New Roman"/>
                <w:b/>
                <w:lang w:val="lt-LT" w:eastAsia="en-GB"/>
              </w:rPr>
            </w:pPr>
            <w:r w:rsidRPr="006F47F8">
              <w:rPr>
                <w:rFonts w:ascii="Times New Roman" w:eastAsia="Times New Roman" w:hAnsi="Times New Roman"/>
                <w:b/>
                <w:lang w:val="lt-LT" w:eastAsia="en-GB"/>
              </w:rPr>
              <w:t>Kvėpavimo sistemos, krūtinės ląstos ir tarpusienio sutrikimai</w:t>
            </w:r>
          </w:p>
        </w:tc>
        <w:tc>
          <w:tcPr>
            <w:tcW w:w="5612" w:type="dxa"/>
            <w:tcBorders>
              <w:bottom w:val="nil"/>
            </w:tcBorders>
          </w:tcPr>
          <w:p w14:paraId="0A6330C8" w14:textId="77777777" w:rsidR="000B2F6A" w:rsidRPr="006F47F8" w:rsidRDefault="000B2F6A" w:rsidP="006D7D83">
            <w:pPr>
              <w:keepNext/>
              <w:keepLines/>
              <w:spacing w:after="0" w:line="240" w:lineRule="auto"/>
              <w:rPr>
                <w:rFonts w:ascii="Times New Roman" w:eastAsia="Times New Roman" w:hAnsi="Times New Roman"/>
                <w:lang w:val="lt-LT" w:eastAsia="en-GB"/>
              </w:rPr>
            </w:pPr>
          </w:p>
        </w:tc>
      </w:tr>
      <w:tr w:rsidR="000B2F6A" w:rsidRPr="007235C0" w14:paraId="1AB6492A" w14:textId="77777777">
        <w:trPr>
          <w:cantSplit/>
        </w:trPr>
        <w:tc>
          <w:tcPr>
            <w:tcW w:w="3688" w:type="dxa"/>
            <w:tcBorders>
              <w:top w:val="nil"/>
            </w:tcBorders>
          </w:tcPr>
          <w:p w14:paraId="04B27044" w14:textId="77777777" w:rsidR="000B2F6A" w:rsidRDefault="000B2F6A" w:rsidP="006D7D83">
            <w:pPr>
              <w:spacing w:after="0" w:line="240" w:lineRule="atLeast"/>
              <w:ind w:left="480"/>
              <w:rPr>
                <w:rFonts w:ascii="Times New Roman" w:eastAsia="Times New Roman" w:hAnsi="Times New Roman"/>
                <w:lang w:val="lt-LT" w:eastAsia="en-GB"/>
              </w:rPr>
            </w:pPr>
            <w:r w:rsidRPr="006F47F8">
              <w:rPr>
                <w:rFonts w:ascii="Times New Roman" w:eastAsia="Times New Roman" w:hAnsi="Times New Roman"/>
                <w:lang w:val="lt-LT" w:eastAsia="en-GB"/>
              </w:rPr>
              <w:t>nedažni</w:t>
            </w:r>
          </w:p>
          <w:p w14:paraId="4C8985A4" w14:textId="77777777" w:rsidR="00673133" w:rsidRPr="006F47F8" w:rsidRDefault="00673133" w:rsidP="006D7D83">
            <w:pPr>
              <w:spacing w:after="0" w:line="240" w:lineRule="atLeast"/>
              <w:ind w:left="480"/>
              <w:rPr>
                <w:rFonts w:ascii="Times New Roman" w:eastAsia="Times New Roman" w:hAnsi="Times New Roman"/>
                <w:lang w:val="lt-LT" w:eastAsia="en-GB"/>
              </w:rPr>
            </w:pPr>
            <w:r>
              <w:rPr>
                <w:rFonts w:ascii="Times New Roman" w:eastAsia="Times New Roman" w:hAnsi="Times New Roman"/>
                <w:lang w:val="lt-LT" w:eastAsia="en-GB"/>
              </w:rPr>
              <w:t>dažnis nežinomas</w:t>
            </w:r>
          </w:p>
        </w:tc>
        <w:tc>
          <w:tcPr>
            <w:tcW w:w="5612" w:type="dxa"/>
            <w:tcBorders>
              <w:top w:val="nil"/>
            </w:tcBorders>
          </w:tcPr>
          <w:p w14:paraId="52D8D379" w14:textId="77777777" w:rsidR="000B2F6A" w:rsidRDefault="000B2F6A" w:rsidP="006D7D83">
            <w:pPr>
              <w:keepNext/>
              <w:keepLines/>
              <w:spacing w:after="0" w:line="240" w:lineRule="auto"/>
              <w:rPr>
                <w:rFonts w:ascii="Times New Roman" w:eastAsia="Times New Roman" w:hAnsi="Times New Roman"/>
                <w:color w:val="000000"/>
                <w:lang w:val="lt-LT" w:eastAsia="en-GB"/>
              </w:rPr>
            </w:pPr>
            <w:r w:rsidRPr="006F47F8">
              <w:rPr>
                <w:rFonts w:ascii="Times New Roman" w:eastAsia="Times New Roman" w:hAnsi="Times New Roman"/>
                <w:color w:val="000000"/>
                <w:lang w:val="lt-LT" w:eastAsia="en-GB"/>
              </w:rPr>
              <w:t>rinorėja, dispnėja</w:t>
            </w:r>
          </w:p>
          <w:p w14:paraId="63359C33" w14:textId="77777777" w:rsidR="00673133" w:rsidRPr="006F47F8" w:rsidRDefault="00673133" w:rsidP="006D7D83">
            <w:pPr>
              <w:keepNext/>
              <w:keepLines/>
              <w:spacing w:after="0" w:line="240" w:lineRule="auto"/>
              <w:rPr>
                <w:rFonts w:ascii="Times New Roman" w:eastAsia="Times New Roman" w:hAnsi="Times New Roman"/>
                <w:lang w:val="lt-LT" w:eastAsia="en-GB"/>
              </w:rPr>
            </w:pPr>
            <w:r>
              <w:rPr>
                <w:rFonts w:ascii="Times New Roman" w:eastAsia="Times New Roman" w:hAnsi="Times New Roman"/>
                <w:lang w:val="lt-LT" w:eastAsia="en-GB"/>
              </w:rPr>
              <w:t>intersticinė plaučių liga</w:t>
            </w:r>
          </w:p>
        </w:tc>
      </w:tr>
      <w:tr w:rsidR="000B2F6A" w:rsidRPr="000433F7" w14:paraId="4BD442C6" w14:textId="77777777">
        <w:trPr>
          <w:cantSplit/>
        </w:trPr>
        <w:tc>
          <w:tcPr>
            <w:tcW w:w="3688" w:type="dxa"/>
            <w:tcBorders>
              <w:top w:val="nil"/>
              <w:bottom w:val="nil"/>
            </w:tcBorders>
          </w:tcPr>
          <w:p w14:paraId="5E2194AA" w14:textId="77777777" w:rsidR="000B2F6A" w:rsidRPr="006F47F8" w:rsidRDefault="000B2F6A" w:rsidP="006D7D83">
            <w:pPr>
              <w:spacing w:after="0" w:line="240" w:lineRule="atLeast"/>
              <w:rPr>
                <w:rFonts w:ascii="Times New Roman" w:eastAsia="Times New Roman" w:hAnsi="Times New Roman"/>
                <w:b/>
                <w:lang w:val="lt-LT" w:eastAsia="en-GB"/>
              </w:rPr>
            </w:pPr>
            <w:r w:rsidRPr="006F47F8">
              <w:rPr>
                <w:rFonts w:ascii="Times New Roman" w:eastAsia="Times New Roman" w:hAnsi="Times New Roman"/>
                <w:b/>
                <w:lang w:val="lt-LT" w:eastAsia="en-GB"/>
              </w:rPr>
              <w:t>Virškinimo trakto sutrikimai</w:t>
            </w:r>
          </w:p>
        </w:tc>
        <w:tc>
          <w:tcPr>
            <w:tcW w:w="5612" w:type="dxa"/>
            <w:tcBorders>
              <w:top w:val="nil"/>
              <w:bottom w:val="nil"/>
            </w:tcBorders>
          </w:tcPr>
          <w:p w14:paraId="495137BE" w14:textId="77777777" w:rsidR="000B2F6A" w:rsidRPr="006F47F8" w:rsidRDefault="000B2F6A" w:rsidP="006D7D83">
            <w:pPr>
              <w:spacing w:after="0" w:line="240" w:lineRule="atLeast"/>
              <w:rPr>
                <w:rFonts w:ascii="Times New Roman" w:eastAsia="Times New Roman" w:hAnsi="Times New Roman"/>
                <w:lang w:val="lt-LT" w:eastAsia="en-GB"/>
              </w:rPr>
            </w:pPr>
          </w:p>
        </w:tc>
      </w:tr>
      <w:tr w:rsidR="000B2F6A" w:rsidRPr="000433F7" w14:paraId="4F300AE8" w14:textId="77777777">
        <w:trPr>
          <w:cantSplit/>
        </w:trPr>
        <w:tc>
          <w:tcPr>
            <w:tcW w:w="3688" w:type="dxa"/>
            <w:tcBorders>
              <w:top w:val="nil"/>
              <w:bottom w:val="nil"/>
            </w:tcBorders>
          </w:tcPr>
          <w:p w14:paraId="29127C19" w14:textId="77777777" w:rsidR="000B2F6A" w:rsidRPr="006F47F8" w:rsidRDefault="000B2F6A" w:rsidP="006D7D83">
            <w:pPr>
              <w:spacing w:after="0" w:line="240" w:lineRule="atLeast"/>
              <w:ind w:left="480"/>
              <w:rPr>
                <w:rFonts w:ascii="Times New Roman" w:eastAsia="Times New Roman" w:hAnsi="Times New Roman"/>
                <w:lang w:val="lt-LT" w:eastAsia="en-GB"/>
              </w:rPr>
            </w:pPr>
            <w:r w:rsidRPr="006F47F8">
              <w:rPr>
                <w:rFonts w:ascii="Times New Roman" w:eastAsia="Times New Roman" w:hAnsi="Times New Roman"/>
                <w:lang w:val="lt-LT" w:eastAsia="en-GB"/>
              </w:rPr>
              <w:t>dažni</w:t>
            </w:r>
          </w:p>
        </w:tc>
        <w:tc>
          <w:tcPr>
            <w:tcW w:w="5612" w:type="dxa"/>
            <w:tcBorders>
              <w:top w:val="nil"/>
              <w:bottom w:val="nil"/>
            </w:tcBorders>
          </w:tcPr>
          <w:p w14:paraId="452FA093" w14:textId="77777777" w:rsidR="000B2F6A" w:rsidRPr="006F47F8" w:rsidRDefault="000B2F6A" w:rsidP="006D7D83">
            <w:pPr>
              <w:keepNext/>
              <w:keepLines/>
              <w:spacing w:after="0" w:line="240" w:lineRule="auto"/>
              <w:rPr>
                <w:rFonts w:ascii="Times New Roman" w:eastAsia="Times New Roman" w:hAnsi="Times New Roman"/>
                <w:lang w:val="lt-LT" w:eastAsia="en-GB"/>
              </w:rPr>
            </w:pPr>
            <w:r w:rsidRPr="006F47F8">
              <w:rPr>
                <w:rFonts w:ascii="Times New Roman" w:eastAsia="Times New Roman" w:hAnsi="Times New Roman"/>
                <w:color w:val="000000"/>
                <w:lang w:val="lt-LT" w:eastAsia="en-GB"/>
              </w:rPr>
              <w:t>pykinimas, viduriavimas, gastroenteritas / kolitas</w:t>
            </w:r>
          </w:p>
        </w:tc>
      </w:tr>
      <w:tr w:rsidR="000B2F6A" w:rsidRPr="007235C0" w14:paraId="7AA41BF7" w14:textId="77777777">
        <w:trPr>
          <w:cantSplit/>
        </w:trPr>
        <w:tc>
          <w:tcPr>
            <w:tcW w:w="3688" w:type="dxa"/>
            <w:tcBorders>
              <w:top w:val="nil"/>
              <w:bottom w:val="nil"/>
            </w:tcBorders>
          </w:tcPr>
          <w:p w14:paraId="011F4884" w14:textId="77777777" w:rsidR="000B2F6A" w:rsidRPr="006F47F8" w:rsidRDefault="000B2F6A" w:rsidP="006D7D83">
            <w:pPr>
              <w:spacing w:after="0" w:line="240" w:lineRule="atLeast"/>
              <w:ind w:left="480"/>
              <w:rPr>
                <w:rFonts w:ascii="Times New Roman" w:eastAsia="Times New Roman" w:hAnsi="Times New Roman"/>
                <w:lang w:val="lt-LT" w:eastAsia="en-GB"/>
              </w:rPr>
            </w:pPr>
            <w:r w:rsidRPr="006F47F8">
              <w:rPr>
                <w:rFonts w:ascii="Times New Roman" w:eastAsia="Times New Roman" w:hAnsi="Times New Roman"/>
                <w:lang w:val="lt-LT" w:eastAsia="en-GB"/>
              </w:rPr>
              <w:t>nedažni</w:t>
            </w:r>
          </w:p>
        </w:tc>
        <w:tc>
          <w:tcPr>
            <w:tcW w:w="5612" w:type="dxa"/>
            <w:tcBorders>
              <w:top w:val="nil"/>
              <w:bottom w:val="nil"/>
            </w:tcBorders>
          </w:tcPr>
          <w:p w14:paraId="282DA873" w14:textId="77777777" w:rsidR="000B2F6A" w:rsidRPr="006F47F8" w:rsidRDefault="000B2F6A" w:rsidP="006D7D83">
            <w:pPr>
              <w:keepNext/>
              <w:keepLines/>
              <w:spacing w:after="0" w:line="240" w:lineRule="auto"/>
              <w:rPr>
                <w:rFonts w:ascii="Times New Roman" w:eastAsia="Times New Roman" w:hAnsi="Times New Roman"/>
                <w:lang w:val="lt-LT" w:eastAsia="en-GB"/>
              </w:rPr>
            </w:pPr>
            <w:r w:rsidRPr="006F47F8">
              <w:rPr>
                <w:rFonts w:ascii="Times New Roman" w:eastAsia="Times New Roman" w:hAnsi="Times New Roman"/>
                <w:color w:val="000000"/>
                <w:lang w:val="lt-LT" w:eastAsia="en-GB"/>
              </w:rPr>
              <w:t>vidurių užkietėjimas, burnos džiuvimas, dispepsija, vėmimas</w:t>
            </w:r>
          </w:p>
        </w:tc>
      </w:tr>
      <w:tr w:rsidR="000B2F6A" w:rsidRPr="000433F7" w14:paraId="1A6A4961" w14:textId="77777777">
        <w:trPr>
          <w:cantSplit/>
        </w:trPr>
        <w:tc>
          <w:tcPr>
            <w:tcW w:w="3688" w:type="dxa"/>
            <w:tcBorders>
              <w:top w:val="nil"/>
            </w:tcBorders>
          </w:tcPr>
          <w:p w14:paraId="04D1D66C" w14:textId="77777777" w:rsidR="000B2F6A" w:rsidRPr="006F47F8" w:rsidRDefault="000B2F6A" w:rsidP="006D7D83">
            <w:pPr>
              <w:spacing w:after="0" w:line="240" w:lineRule="atLeast"/>
              <w:ind w:left="480"/>
              <w:rPr>
                <w:rFonts w:ascii="Times New Roman" w:eastAsia="Times New Roman" w:hAnsi="Times New Roman"/>
                <w:lang w:val="lt-LT" w:eastAsia="en-GB"/>
              </w:rPr>
            </w:pPr>
            <w:r w:rsidRPr="006F47F8">
              <w:rPr>
                <w:rFonts w:ascii="Times New Roman" w:eastAsia="Times New Roman" w:hAnsi="Times New Roman"/>
                <w:lang w:val="lt-LT" w:eastAsia="en-GB"/>
              </w:rPr>
              <w:t>reti</w:t>
            </w:r>
          </w:p>
        </w:tc>
        <w:tc>
          <w:tcPr>
            <w:tcW w:w="5612" w:type="dxa"/>
            <w:tcBorders>
              <w:top w:val="nil"/>
            </w:tcBorders>
          </w:tcPr>
          <w:p w14:paraId="011B9686" w14:textId="77777777" w:rsidR="000B2F6A" w:rsidRPr="006F47F8" w:rsidRDefault="000B2F6A" w:rsidP="006D7D83">
            <w:pPr>
              <w:keepNext/>
              <w:keepLines/>
              <w:spacing w:after="0" w:line="240" w:lineRule="auto"/>
              <w:rPr>
                <w:rFonts w:ascii="Times New Roman" w:eastAsia="Times New Roman" w:hAnsi="Times New Roman"/>
                <w:lang w:val="lt-LT" w:eastAsia="en-GB"/>
              </w:rPr>
            </w:pPr>
            <w:r w:rsidRPr="006F47F8">
              <w:rPr>
                <w:rFonts w:ascii="Times New Roman" w:eastAsia="Times New Roman" w:hAnsi="Times New Roman"/>
                <w:color w:val="000000"/>
                <w:lang w:val="lt-LT" w:eastAsia="en-GB"/>
              </w:rPr>
              <w:t>dujų kaupimasis žarnyne, raugėjimas</w:t>
            </w:r>
          </w:p>
        </w:tc>
      </w:tr>
      <w:tr w:rsidR="000B2F6A" w:rsidRPr="007235C0" w14:paraId="23928F4A" w14:textId="77777777">
        <w:trPr>
          <w:cantSplit/>
        </w:trPr>
        <w:tc>
          <w:tcPr>
            <w:tcW w:w="3688" w:type="dxa"/>
            <w:tcBorders>
              <w:bottom w:val="nil"/>
            </w:tcBorders>
          </w:tcPr>
          <w:p w14:paraId="7A8DD8A4" w14:textId="77777777" w:rsidR="000B2F6A" w:rsidRPr="006F47F8" w:rsidRDefault="000B2F6A" w:rsidP="006D7D83">
            <w:pPr>
              <w:spacing w:after="0" w:line="240" w:lineRule="atLeast"/>
              <w:rPr>
                <w:rFonts w:ascii="Times New Roman" w:eastAsia="Times New Roman" w:hAnsi="Times New Roman"/>
                <w:b/>
                <w:lang w:val="lt-LT" w:eastAsia="en-GB"/>
              </w:rPr>
            </w:pPr>
            <w:r w:rsidRPr="006F47F8">
              <w:rPr>
                <w:rFonts w:ascii="Times New Roman" w:eastAsia="Times New Roman" w:hAnsi="Times New Roman"/>
                <w:b/>
                <w:lang w:val="lt-LT" w:eastAsia="en-GB"/>
              </w:rPr>
              <w:t>Odos ir poodinio audinio sutrikimai</w:t>
            </w:r>
          </w:p>
        </w:tc>
        <w:tc>
          <w:tcPr>
            <w:tcW w:w="5612" w:type="dxa"/>
            <w:tcBorders>
              <w:bottom w:val="nil"/>
            </w:tcBorders>
          </w:tcPr>
          <w:p w14:paraId="2EBCFF15" w14:textId="77777777" w:rsidR="000B2F6A" w:rsidRPr="006F47F8" w:rsidRDefault="000B2F6A" w:rsidP="006D7D83">
            <w:pPr>
              <w:spacing w:after="0" w:line="240" w:lineRule="atLeast"/>
              <w:rPr>
                <w:rFonts w:ascii="Times New Roman" w:eastAsia="Times New Roman" w:hAnsi="Times New Roman"/>
                <w:lang w:val="lt-LT" w:eastAsia="en-GB"/>
              </w:rPr>
            </w:pPr>
          </w:p>
        </w:tc>
      </w:tr>
      <w:tr w:rsidR="000B2F6A" w:rsidRPr="000433F7" w14:paraId="538FF409" w14:textId="77777777">
        <w:trPr>
          <w:cantSplit/>
        </w:trPr>
        <w:tc>
          <w:tcPr>
            <w:tcW w:w="3688" w:type="dxa"/>
            <w:tcBorders>
              <w:top w:val="nil"/>
              <w:bottom w:val="nil"/>
            </w:tcBorders>
          </w:tcPr>
          <w:p w14:paraId="488FC85F" w14:textId="77777777" w:rsidR="000B2F6A" w:rsidRPr="006F47F8" w:rsidRDefault="000B2F6A" w:rsidP="006D7D83">
            <w:pPr>
              <w:spacing w:after="0" w:line="240" w:lineRule="atLeast"/>
              <w:ind w:left="480"/>
              <w:rPr>
                <w:rFonts w:ascii="Times New Roman" w:eastAsia="Times New Roman" w:hAnsi="Times New Roman"/>
                <w:lang w:val="lt-LT" w:eastAsia="en-GB"/>
              </w:rPr>
            </w:pPr>
            <w:r w:rsidRPr="006F47F8">
              <w:rPr>
                <w:rFonts w:ascii="Times New Roman" w:eastAsia="Times New Roman" w:hAnsi="Times New Roman"/>
                <w:lang w:val="lt-LT" w:eastAsia="en-GB"/>
              </w:rPr>
              <w:t>labai dažni</w:t>
            </w:r>
          </w:p>
        </w:tc>
        <w:tc>
          <w:tcPr>
            <w:tcW w:w="5612" w:type="dxa"/>
            <w:tcBorders>
              <w:top w:val="nil"/>
              <w:bottom w:val="nil"/>
            </w:tcBorders>
          </w:tcPr>
          <w:p w14:paraId="4F06D115" w14:textId="77777777" w:rsidR="000B2F6A" w:rsidRPr="006F47F8" w:rsidRDefault="000B2F6A" w:rsidP="006D7D83">
            <w:pPr>
              <w:spacing w:after="0" w:line="240" w:lineRule="atLeast"/>
              <w:rPr>
                <w:rFonts w:ascii="Times New Roman" w:eastAsia="Times New Roman" w:hAnsi="Times New Roman"/>
                <w:lang w:val="lt-LT" w:eastAsia="en-GB"/>
              </w:rPr>
            </w:pPr>
            <w:r w:rsidRPr="006F47F8">
              <w:rPr>
                <w:rFonts w:ascii="Times New Roman" w:eastAsia="Times New Roman" w:hAnsi="Times New Roman"/>
                <w:color w:val="000000"/>
                <w:lang w:val="lt-LT" w:eastAsia="en-GB"/>
              </w:rPr>
              <w:t>dėminės kraujosruvos, eritema</w:t>
            </w:r>
          </w:p>
        </w:tc>
      </w:tr>
      <w:tr w:rsidR="000B2F6A" w:rsidRPr="000433F7" w14:paraId="3CBE3E6D" w14:textId="77777777">
        <w:trPr>
          <w:cantSplit/>
        </w:trPr>
        <w:tc>
          <w:tcPr>
            <w:tcW w:w="3688" w:type="dxa"/>
            <w:tcBorders>
              <w:top w:val="nil"/>
              <w:bottom w:val="nil"/>
            </w:tcBorders>
          </w:tcPr>
          <w:p w14:paraId="5491DC34" w14:textId="77777777" w:rsidR="000B2F6A" w:rsidRPr="006F47F8" w:rsidRDefault="000B2F6A" w:rsidP="006D7D83">
            <w:pPr>
              <w:spacing w:after="0" w:line="240" w:lineRule="atLeast"/>
              <w:ind w:left="480"/>
              <w:rPr>
                <w:rFonts w:ascii="Times New Roman" w:eastAsia="Times New Roman" w:hAnsi="Times New Roman"/>
                <w:lang w:val="lt-LT" w:eastAsia="en-GB"/>
              </w:rPr>
            </w:pPr>
            <w:r w:rsidRPr="006F47F8">
              <w:rPr>
                <w:rFonts w:ascii="Times New Roman" w:eastAsia="Times New Roman" w:hAnsi="Times New Roman"/>
                <w:lang w:val="lt-LT" w:eastAsia="en-GB"/>
              </w:rPr>
              <w:t>dažni</w:t>
            </w:r>
          </w:p>
        </w:tc>
        <w:tc>
          <w:tcPr>
            <w:tcW w:w="5612" w:type="dxa"/>
            <w:tcBorders>
              <w:top w:val="nil"/>
              <w:bottom w:val="nil"/>
            </w:tcBorders>
          </w:tcPr>
          <w:p w14:paraId="7AB9960C" w14:textId="77777777" w:rsidR="000B2F6A" w:rsidRPr="006F47F8" w:rsidRDefault="000B2F6A" w:rsidP="006D7D83">
            <w:pPr>
              <w:spacing w:after="0" w:line="240" w:lineRule="atLeast"/>
              <w:rPr>
                <w:rFonts w:ascii="Times New Roman" w:eastAsia="Times New Roman" w:hAnsi="Times New Roman"/>
                <w:lang w:val="lt-LT" w:eastAsia="en-GB"/>
              </w:rPr>
            </w:pPr>
            <w:r w:rsidRPr="006F47F8">
              <w:rPr>
                <w:rFonts w:ascii="Times New Roman" w:eastAsia="Times New Roman" w:hAnsi="Times New Roman"/>
                <w:color w:val="000000"/>
                <w:lang w:val="lt-LT" w:eastAsia="en-GB"/>
              </w:rPr>
              <w:t>niežėjimas, naktinis prakaitavimas</w:t>
            </w:r>
          </w:p>
        </w:tc>
      </w:tr>
      <w:tr w:rsidR="000B2F6A" w:rsidRPr="000433F7" w14:paraId="3CD0D975" w14:textId="77777777">
        <w:trPr>
          <w:cantSplit/>
        </w:trPr>
        <w:tc>
          <w:tcPr>
            <w:tcW w:w="3688" w:type="dxa"/>
            <w:tcBorders>
              <w:top w:val="nil"/>
              <w:bottom w:val="nil"/>
            </w:tcBorders>
          </w:tcPr>
          <w:p w14:paraId="696D9D02" w14:textId="77777777" w:rsidR="000B2F6A" w:rsidRPr="006F47F8" w:rsidRDefault="000B2F6A" w:rsidP="006D7D83">
            <w:pPr>
              <w:spacing w:after="0" w:line="240" w:lineRule="atLeast"/>
              <w:ind w:left="480"/>
              <w:rPr>
                <w:rFonts w:ascii="Times New Roman" w:eastAsia="Times New Roman" w:hAnsi="Times New Roman"/>
                <w:lang w:val="lt-LT" w:eastAsia="en-GB"/>
              </w:rPr>
            </w:pPr>
            <w:r w:rsidRPr="006F47F8">
              <w:rPr>
                <w:rFonts w:ascii="Times New Roman" w:eastAsia="Times New Roman" w:hAnsi="Times New Roman"/>
                <w:lang w:val="lt-LT" w:eastAsia="en-GB"/>
              </w:rPr>
              <w:t>nedažni</w:t>
            </w:r>
          </w:p>
        </w:tc>
        <w:tc>
          <w:tcPr>
            <w:tcW w:w="5612" w:type="dxa"/>
            <w:tcBorders>
              <w:top w:val="nil"/>
              <w:bottom w:val="nil"/>
            </w:tcBorders>
          </w:tcPr>
          <w:p w14:paraId="2D2D4585" w14:textId="77777777" w:rsidR="000B2F6A" w:rsidRPr="006F47F8" w:rsidRDefault="000B2F6A" w:rsidP="006D7D83">
            <w:pPr>
              <w:keepNext/>
              <w:keepLines/>
              <w:spacing w:after="0" w:line="240" w:lineRule="auto"/>
              <w:rPr>
                <w:rFonts w:ascii="Times New Roman" w:eastAsia="Times New Roman" w:hAnsi="Times New Roman"/>
                <w:lang w:val="lt-LT" w:eastAsia="en-GB"/>
              </w:rPr>
            </w:pPr>
            <w:r w:rsidRPr="006F47F8">
              <w:rPr>
                <w:rFonts w:ascii="Times New Roman" w:eastAsia="Times New Roman" w:hAnsi="Times New Roman"/>
                <w:color w:val="000000"/>
                <w:lang w:val="lt-LT" w:eastAsia="en-GB"/>
              </w:rPr>
              <w:t>odos lipnumas, padidėjęs prakaitavimas</w:t>
            </w:r>
          </w:p>
        </w:tc>
      </w:tr>
      <w:tr w:rsidR="000B2F6A" w:rsidRPr="000433F7" w14:paraId="1911FA32" w14:textId="77777777" w:rsidTr="007235C0">
        <w:trPr>
          <w:cantSplit/>
        </w:trPr>
        <w:tc>
          <w:tcPr>
            <w:tcW w:w="3688" w:type="dxa"/>
            <w:tcBorders>
              <w:top w:val="nil"/>
              <w:bottom w:val="nil"/>
            </w:tcBorders>
          </w:tcPr>
          <w:p w14:paraId="333324B0" w14:textId="77777777" w:rsidR="000B2F6A" w:rsidRPr="006F47F8" w:rsidRDefault="000B2F6A" w:rsidP="006D7D83">
            <w:pPr>
              <w:spacing w:after="0" w:line="240" w:lineRule="atLeast"/>
              <w:ind w:left="480"/>
              <w:rPr>
                <w:rFonts w:ascii="Times New Roman" w:eastAsia="Times New Roman" w:hAnsi="Times New Roman"/>
                <w:lang w:val="lt-LT" w:eastAsia="en-GB"/>
              </w:rPr>
            </w:pPr>
            <w:r w:rsidRPr="006F47F8">
              <w:rPr>
                <w:rFonts w:ascii="Times New Roman" w:eastAsia="Times New Roman" w:hAnsi="Times New Roman"/>
                <w:lang w:val="lt-LT" w:eastAsia="en-GB"/>
              </w:rPr>
              <w:t>reti</w:t>
            </w:r>
          </w:p>
        </w:tc>
        <w:tc>
          <w:tcPr>
            <w:tcW w:w="5612" w:type="dxa"/>
            <w:tcBorders>
              <w:top w:val="nil"/>
              <w:bottom w:val="nil"/>
            </w:tcBorders>
          </w:tcPr>
          <w:p w14:paraId="4C133CD8" w14:textId="77777777" w:rsidR="000B2F6A" w:rsidRPr="006F47F8" w:rsidRDefault="000B2F6A" w:rsidP="006D7D83">
            <w:pPr>
              <w:keepNext/>
              <w:keepLines/>
              <w:spacing w:after="0" w:line="240" w:lineRule="auto"/>
              <w:rPr>
                <w:rFonts w:ascii="Times New Roman" w:eastAsia="Times New Roman" w:hAnsi="Times New Roman"/>
                <w:lang w:val="lt-LT" w:eastAsia="en-GB"/>
              </w:rPr>
            </w:pPr>
            <w:r w:rsidRPr="006F47F8">
              <w:rPr>
                <w:rFonts w:ascii="Times New Roman" w:eastAsia="Times New Roman" w:hAnsi="Times New Roman"/>
                <w:color w:val="000000"/>
                <w:lang w:val="lt-LT" w:eastAsia="en-GB"/>
              </w:rPr>
              <w:t>plikimas, odos bėrimas</w:t>
            </w:r>
          </w:p>
        </w:tc>
      </w:tr>
      <w:tr w:rsidR="00FB4A18" w:rsidRPr="007235C0" w14:paraId="4E91B806" w14:textId="77777777">
        <w:trPr>
          <w:cantSplit/>
        </w:trPr>
        <w:tc>
          <w:tcPr>
            <w:tcW w:w="3688" w:type="dxa"/>
            <w:tcBorders>
              <w:top w:val="nil"/>
            </w:tcBorders>
          </w:tcPr>
          <w:p w14:paraId="5D7D40C1" w14:textId="236BBDAF" w:rsidR="00FB4A18" w:rsidRPr="006F47F8" w:rsidRDefault="00FB4A18" w:rsidP="006D7D83">
            <w:pPr>
              <w:spacing w:after="0" w:line="240" w:lineRule="atLeast"/>
              <w:ind w:left="480"/>
              <w:rPr>
                <w:rFonts w:ascii="Times New Roman" w:eastAsia="Times New Roman" w:hAnsi="Times New Roman"/>
                <w:lang w:val="lt-LT" w:eastAsia="en-GB"/>
              </w:rPr>
            </w:pPr>
            <w:r w:rsidRPr="00FB4A18">
              <w:rPr>
                <w:rFonts w:ascii="Times New Roman" w:eastAsia="Times New Roman" w:hAnsi="Times New Roman"/>
                <w:lang w:val="lt-LT" w:eastAsia="en-GB"/>
              </w:rPr>
              <w:t>dažnis nežinomas</w:t>
            </w:r>
          </w:p>
        </w:tc>
        <w:tc>
          <w:tcPr>
            <w:tcW w:w="5612" w:type="dxa"/>
            <w:tcBorders>
              <w:top w:val="nil"/>
              <w:bottom w:val="nil"/>
            </w:tcBorders>
          </w:tcPr>
          <w:p w14:paraId="4529B859" w14:textId="77777777" w:rsidR="00FB4A18" w:rsidRPr="00FB4A18" w:rsidRDefault="00FB4A18" w:rsidP="00FB4A18">
            <w:pPr>
              <w:keepNext/>
              <w:keepLines/>
              <w:spacing w:after="0" w:line="240" w:lineRule="auto"/>
              <w:rPr>
                <w:rFonts w:ascii="Times New Roman" w:eastAsia="Times New Roman" w:hAnsi="Times New Roman"/>
                <w:color w:val="000000"/>
                <w:lang w:val="lt-LT" w:eastAsia="en-GB"/>
              </w:rPr>
            </w:pPr>
            <w:r w:rsidRPr="00FB4A18">
              <w:rPr>
                <w:rFonts w:ascii="Times New Roman" w:eastAsia="Times New Roman" w:hAnsi="Times New Roman"/>
                <w:color w:val="000000"/>
                <w:lang w:val="lt-LT" w:eastAsia="en-GB"/>
              </w:rPr>
              <w:t>Stivenso-Džonsono (</w:t>
            </w:r>
            <w:r w:rsidRPr="007235C0">
              <w:rPr>
                <w:rFonts w:ascii="Times New Roman" w:eastAsia="Times New Roman" w:hAnsi="Times New Roman"/>
                <w:i/>
                <w:iCs/>
                <w:color w:val="000000"/>
                <w:lang w:val="lt-LT" w:eastAsia="en-GB"/>
              </w:rPr>
              <w:t>Stevens-Johnson</w:t>
            </w:r>
            <w:r w:rsidRPr="00FB4A18">
              <w:rPr>
                <w:rFonts w:ascii="Times New Roman" w:eastAsia="Times New Roman" w:hAnsi="Times New Roman"/>
                <w:color w:val="000000"/>
                <w:lang w:val="lt-LT" w:eastAsia="en-GB"/>
              </w:rPr>
              <w:t>) sindromas / Toksinė</w:t>
            </w:r>
          </w:p>
          <w:p w14:paraId="292A15C4" w14:textId="2026DF5B" w:rsidR="00FB4A18" w:rsidRPr="006F47F8" w:rsidRDefault="00FB4A18" w:rsidP="00FB4A18">
            <w:pPr>
              <w:keepNext/>
              <w:keepLines/>
              <w:spacing w:after="0" w:line="240" w:lineRule="auto"/>
              <w:rPr>
                <w:rFonts w:ascii="Times New Roman" w:eastAsia="Times New Roman" w:hAnsi="Times New Roman"/>
                <w:color w:val="000000"/>
                <w:lang w:val="lt-LT" w:eastAsia="en-GB"/>
              </w:rPr>
            </w:pPr>
            <w:r w:rsidRPr="00FB4A18">
              <w:rPr>
                <w:rFonts w:ascii="Times New Roman" w:eastAsia="Times New Roman" w:hAnsi="Times New Roman"/>
                <w:color w:val="000000"/>
                <w:lang w:val="lt-LT" w:eastAsia="en-GB"/>
              </w:rPr>
              <w:t>epidermio nekrolizė (SDS / TEN) (žr. 4.4 skyrių)</w:t>
            </w:r>
            <w:r>
              <w:rPr>
                <w:rFonts w:ascii="Times New Roman" w:eastAsia="Times New Roman" w:hAnsi="Times New Roman"/>
                <w:color w:val="000000"/>
                <w:lang w:val="lt-LT" w:eastAsia="en-GB"/>
              </w:rPr>
              <w:t>, t</w:t>
            </w:r>
            <w:r w:rsidRPr="00FB4A18">
              <w:rPr>
                <w:rFonts w:ascii="Times New Roman" w:eastAsia="Times New Roman" w:hAnsi="Times New Roman"/>
                <w:color w:val="000000"/>
                <w:lang w:val="lt-LT" w:eastAsia="en-GB"/>
              </w:rPr>
              <w:t>oksinis odos išbėrimas</w:t>
            </w:r>
            <w:r>
              <w:rPr>
                <w:rFonts w:ascii="Times New Roman" w:eastAsia="Times New Roman" w:hAnsi="Times New Roman"/>
                <w:color w:val="000000"/>
                <w:lang w:val="lt-LT" w:eastAsia="en-GB"/>
              </w:rPr>
              <w:t>, d</w:t>
            </w:r>
            <w:r w:rsidRPr="00FB4A18">
              <w:rPr>
                <w:rFonts w:ascii="Times New Roman" w:eastAsia="Times New Roman" w:hAnsi="Times New Roman"/>
                <w:color w:val="000000"/>
                <w:lang w:val="lt-LT" w:eastAsia="en-GB"/>
              </w:rPr>
              <w:t>augiaformė raudonė (eritema)</w:t>
            </w:r>
          </w:p>
        </w:tc>
      </w:tr>
      <w:tr w:rsidR="000B2F6A" w:rsidRPr="007235C0" w14:paraId="6AC3BDC4" w14:textId="77777777">
        <w:trPr>
          <w:cantSplit/>
        </w:trPr>
        <w:tc>
          <w:tcPr>
            <w:tcW w:w="3688" w:type="dxa"/>
            <w:tcBorders>
              <w:bottom w:val="nil"/>
            </w:tcBorders>
          </w:tcPr>
          <w:p w14:paraId="61B80DD4" w14:textId="77777777" w:rsidR="000B2F6A" w:rsidRPr="006F47F8" w:rsidRDefault="000B2F6A" w:rsidP="006D7D83">
            <w:pPr>
              <w:spacing w:after="0" w:line="240" w:lineRule="atLeast"/>
              <w:rPr>
                <w:rFonts w:ascii="Times New Roman" w:eastAsia="Times New Roman" w:hAnsi="Times New Roman"/>
                <w:b/>
                <w:lang w:val="lt-LT" w:eastAsia="en-GB"/>
              </w:rPr>
            </w:pPr>
            <w:r w:rsidRPr="006F47F8">
              <w:rPr>
                <w:rFonts w:ascii="Times New Roman" w:eastAsia="Times New Roman" w:hAnsi="Times New Roman"/>
                <w:b/>
                <w:lang w:val="lt-LT" w:eastAsia="en-GB"/>
              </w:rPr>
              <w:t>Skeleto, raumenų ir jungiamojo audinio sutrikimai</w:t>
            </w:r>
          </w:p>
        </w:tc>
        <w:tc>
          <w:tcPr>
            <w:tcW w:w="5612" w:type="dxa"/>
            <w:tcBorders>
              <w:bottom w:val="nil"/>
            </w:tcBorders>
          </w:tcPr>
          <w:p w14:paraId="6CF76AA9" w14:textId="77777777" w:rsidR="000B2F6A" w:rsidRPr="006F47F8" w:rsidRDefault="000B2F6A" w:rsidP="006D7D83">
            <w:pPr>
              <w:spacing w:after="0" w:line="240" w:lineRule="atLeast"/>
              <w:rPr>
                <w:rFonts w:ascii="Times New Roman" w:eastAsia="Times New Roman" w:hAnsi="Times New Roman"/>
                <w:lang w:val="lt-LT" w:eastAsia="en-GB"/>
              </w:rPr>
            </w:pPr>
          </w:p>
        </w:tc>
      </w:tr>
      <w:tr w:rsidR="000B2F6A" w:rsidRPr="007235C0" w14:paraId="7975B8FF" w14:textId="77777777">
        <w:trPr>
          <w:cantSplit/>
        </w:trPr>
        <w:tc>
          <w:tcPr>
            <w:tcW w:w="3688" w:type="dxa"/>
            <w:tcBorders>
              <w:top w:val="nil"/>
              <w:bottom w:val="nil"/>
            </w:tcBorders>
          </w:tcPr>
          <w:p w14:paraId="72540974" w14:textId="77777777" w:rsidR="000B2F6A" w:rsidRPr="006F47F8" w:rsidRDefault="000B2F6A" w:rsidP="006D7D83">
            <w:pPr>
              <w:spacing w:after="0" w:line="240" w:lineRule="atLeast"/>
              <w:ind w:left="480"/>
              <w:rPr>
                <w:rFonts w:ascii="Times New Roman" w:eastAsia="Times New Roman" w:hAnsi="Times New Roman"/>
                <w:lang w:val="lt-LT" w:eastAsia="en-GB"/>
              </w:rPr>
            </w:pPr>
            <w:r w:rsidRPr="006F47F8">
              <w:rPr>
                <w:rFonts w:ascii="Times New Roman" w:eastAsia="Times New Roman" w:hAnsi="Times New Roman"/>
                <w:lang w:val="lt-LT" w:eastAsia="en-GB"/>
              </w:rPr>
              <w:t>dažni</w:t>
            </w:r>
          </w:p>
        </w:tc>
        <w:tc>
          <w:tcPr>
            <w:tcW w:w="5612" w:type="dxa"/>
            <w:tcBorders>
              <w:top w:val="nil"/>
              <w:bottom w:val="nil"/>
            </w:tcBorders>
          </w:tcPr>
          <w:p w14:paraId="1CFB8DA5" w14:textId="77777777" w:rsidR="000B2F6A" w:rsidRPr="006F47F8" w:rsidRDefault="000B2F6A" w:rsidP="006D7D83">
            <w:pPr>
              <w:spacing w:after="0" w:line="240" w:lineRule="atLeast"/>
              <w:rPr>
                <w:rFonts w:ascii="Times New Roman" w:eastAsia="Times New Roman" w:hAnsi="Times New Roman"/>
                <w:lang w:val="lt-LT" w:eastAsia="en-GB"/>
              </w:rPr>
            </w:pPr>
            <w:r w:rsidRPr="006F47F8">
              <w:rPr>
                <w:rFonts w:ascii="Times New Roman" w:eastAsia="Times New Roman" w:hAnsi="Times New Roman"/>
                <w:color w:val="000000"/>
                <w:lang w:val="lt-LT" w:eastAsia="en-GB"/>
              </w:rPr>
              <w:t>sąnarių skausmai, galūnių skausmai, raumenų skausmai, sustingimas, silpnumas</w:t>
            </w:r>
          </w:p>
        </w:tc>
      </w:tr>
      <w:tr w:rsidR="000B2F6A" w:rsidRPr="000433F7" w14:paraId="7FA185B7" w14:textId="77777777">
        <w:trPr>
          <w:cantSplit/>
        </w:trPr>
        <w:tc>
          <w:tcPr>
            <w:tcW w:w="3688" w:type="dxa"/>
            <w:tcBorders>
              <w:top w:val="nil"/>
              <w:bottom w:val="nil"/>
            </w:tcBorders>
          </w:tcPr>
          <w:p w14:paraId="34470879" w14:textId="77777777" w:rsidR="000B2F6A" w:rsidRPr="006F47F8" w:rsidRDefault="000B2F6A" w:rsidP="006D7D83">
            <w:pPr>
              <w:spacing w:after="0" w:line="240" w:lineRule="atLeast"/>
              <w:ind w:left="480"/>
              <w:rPr>
                <w:rFonts w:ascii="Times New Roman" w:eastAsia="Times New Roman" w:hAnsi="Times New Roman"/>
                <w:lang w:val="lt-LT" w:eastAsia="en-GB"/>
              </w:rPr>
            </w:pPr>
            <w:r w:rsidRPr="006F47F8">
              <w:rPr>
                <w:rFonts w:ascii="Times New Roman" w:eastAsia="Times New Roman" w:hAnsi="Times New Roman"/>
                <w:lang w:val="lt-LT" w:eastAsia="en-GB"/>
              </w:rPr>
              <w:t>nedažni</w:t>
            </w:r>
          </w:p>
        </w:tc>
        <w:tc>
          <w:tcPr>
            <w:tcW w:w="5612" w:type="dxa"/>
            <w:tcBorders>
              <w:top w:val="nil"/>
              <w:bottom w:val="nil"/>
            </w:tcBorders>
          </w:tcPr>
          <w:p w14:paraId="241CCAEC" w14:textId="77777777" w:rsidR="000B2F6A" w:rsidRPr="006F47F8" w:rsidRDefault="000B2F6A" w:rsidP="006D7D83">
            <w:pPr>
              <w:keepNext/>
              <w:keepLines/>
              <w:spacing w:after="0" w:line="240" w:lineRule="auto"/>
              <w:rPr>
                <w:rFonts w:ascii="Times New Roman" w:eastAsia="Times New Roman" w:hAnsi="Times New Roman"/>
                <w:lang w:val="lt-LT" w:eastAsia="en-GB"/>
              </w:rPr>
            </w:pPr>
            <w:r w:rsidRPr="006F47F8">
              <w:rPr>
                <w:rFonts w:ascii="Times New Roman" w:eastAsia="Times New Roman" w:hAnsi="Times New Roman"/>
                <w:color w:val="000000"/>
                <w:lang w:val="lt-LT" w:eastAsia="en-GB"/>
              </w:rPr>
              <w:t>nugaros skausmas, raumenų mėšlungis</w:t>
            </w:r>
          </w:p>
        </w:tc>
      </w:tr>
      <w:tr w:rsidR="000B2F6A" w:rsidRPr="007235C0" w14:paraId="227CEDB0" w14:textId="77777777">
        <w:trPr>
          <w:cantSplit/>
        </w:trPr>
        <w:tc>
          <w:tcPr>
            <w:tcW w:w="3688" w:type="dxa"/>
            <w:tcBorders>
              <w:bottom w:val="nil"/>
            </w:tcBorders>
          </w:tcPr>
          <w:p w14:paraId="7293B058" w14:textId="77777777" w:rsidR="000B2F6A" w:rsidRPr="006F47F8" w:rsidRDefault="000B2F6A" w:rsidP="006D7D83">
            <w:pPr>
              <w:spacing w:after="0" w:line="240" w:lineRule="atLeast"/>
              <w:rPr>
                <w:rFonts w:ascii="Times New Roman" w:eastAsia="Times New Roman" w:hAnsi="Times New Roman"/>
                <w:b/>
                <w:lang w:val="lt-LT" w:eastAsia="en-GB"/>
              </w:rPr>
            </w:pPr>
            <w:r w:rsidRPr="006F47F8">
              <w:rPr>
                <w:rFonts w:ascii="Times New Roman" w:eastAsia="Times New Roman" w:hAnsi="Times New Roman"/>
                <w:b/>
                <w:lang w:val="lt-LT" w:eastAsia="en-GB"/>
              </w:rPr>
              <w:t>Inkstų ir šlapimo takų sutrikimai</w:t>
            </w:r>
          </w:p>
        </w:tc>
        <w:tc>
          <w:tcPr>
            <w:tcW w:w="5612" w:type="dxa"/>
            <w:tcBorders>
              <w:bottom w:val="nil"/>
            </w:tcBorders>
          </w:tcPr>
          <w:p w14:paraId="26E10B58" w14:textId="77777777" w:rsidR="000B2F6A" w:rsidRPr="006F47F8" w:rsidRDefault="000B2F6A" w:rsidP="006D7D83">
            <w:pPr>
              <w:spacing w:after="0" w:line="240" w:lineRule="atLeast"/>
              <w:rPr>
                <w:rFonts w:ascii="Times New Roman" w:eastAsia="Times New Roman" w:hAnsi="Times New Roman"/>
                <w:lang w:val="lt-LT" w:eastAsia="en-GB"/>
              </w:rPr>
            </w:pPr>
          </w:p>
        </w:tc>
      </w:tr>
      <w:tr w:rsidR="000B2F6A" w:rsidRPr="007235C0" w14:paraId="7E33B63D" w14:textId="77777777">
        <w:trPr>
          <w:cantSplit/>
        </w:trPr>
        <w:tc>
          <w:tcPr>
            <w:tcW w:w="3688" w:type="dxa"/>
            <w:tcBorders>
              <w:top w:val="nil"/>
              <w:bottom w:val="nil"/>
            </w:tcBorders>
          </w:tcPr>
          <w:p w14:paraId="2DB72DB0" w14:textId="77777777" w:rsidR="000B2F6A" w:rsidRPr="006F47F8" w:rsidRDefault="000B2F6A" w:rsidP="006D7D83">
            <w:pPr>
              <w:tabs>
                <w:tab w:val="right" w:pos="3576"/>
              </w:tabs>
              <w:spacing w:after="0" w:line="240" w:lineRule="atLeast"/>
              <w:ind w:left="480"/>
              <w:rPr>
                <w:rFonts w:ascii="Times New Roman" w:eastAsia="Times New Roman" w:hAnsi="Times New Roman"/>
                <w:lang w:val="lt-LT" w:eastAsia="en-GB"/>
              </w:rPr>
            </w:pPr>
            <w:r w:rsidRPr="006F47F8">
              <w:rPr>
                <w:rFonts w:ascii="Times New Roman" w:eastAsia="Times New Roman" w:hAnsi="Times New Roman"/>
                <w:lang w:val="lt-LT" w:eastAsia="en-GB"/>
              </w:rPr>
              <w:t>dažni</w:t>
            </w:r>
            <w:r w:rsidRPr="006F47F8">
              <w:rPr>
                <w:rFonts w:ascii="Times New Roman" w:eastAsia="Times New Roman" w:hAnsi="Times New Roman"/>
                <w:lang w:val="lt-LT" w:eastAsia="en-GB"/>
              </w:rPr>
              <w:tab/>
            </w:r>
          </w:p>
        </w:tc>
        <w:tc>
          <w:tcPr>
            <w:tcW w:w="5612" w:type="dxa"/>
            <w:tcBorders>
              <w:top w:val="nil"/>
              <w:bottom w:val="nil"/>
            </w:tcBorders>
          </w:tcPr>
          <w:p w14:paraId="67608DFB" w14:textId="77777777" w:rsidR="000B2F6A" w:rsidRPr="006F47F8" w:rsidRDefault="000B2F6A" w:rsidP="006D7D83">
            <w:pPr>
              <w:keepNext/>
              <w:keepLines/>
              <w:spacing w:after="0" w:line="240" w:lineRule="auto"/>
              <w:rPr>
                <w:rFonts w:ascii="Times New Roman" w:eastAsia="Times New Roman" w:hAnsi="Times New Roman"/>
                <w:lang w:val="lt-LT" w:eastAsia="en-GB"/>
              </w:rPr>
            </w:pPr>
            <w:r w:rsidRPr="006F47F8">
              <w:rPr>
                <w:rFonts w:ascii="Times New Roman" w:eastAsia="Times New Roman" w:hAnsi="Times New Roman"/>
                <w:color w:val="000000"/>
                <w:lang w:val="lt-LT" w:eastAsia="en-GB"/>
              </w:rPr>
              <w:t>retas šlapinimasis, apsunkintas šlapinimasis, dizurija, nokturija, oligurija</w:t>
            </w:r>
          </w:p>
        </w:tc>
      </w:tr>
      <w:tr w:rsidR="000B2F6A" w:rsidRPr="007235C0" w14:paraId="1D673C6C" w14:textId="77777777">
        <w:trPr>
          <w:cantSplit/>
        </w:trPr>
        <w:tc>
          <w:tcPr>
            <w:tcW w:w="3688" w:type="dxa"/>
            <w:tcBorders>
              <w:top w:val="nil"/>
            </w:tcBorders>
          </w:tcPr>
          <w:p w14:paraId="20E33D1F" w14:textId="77777777" w:rsidR="000B2F6A" w:rsidRPr="006F47F8" w:rsidRDefault="000B2F6A" w:rsidP="006D7D83">
            <w:pPr>
              <w:spacing w:after="0" w:line="240" w:lineRule="atLeast"/>
              <w:ind w:left="480"/>
              <w:rPr>
                <w:rFonts w:ascii="Times New Roman" w:eastAsia="Times New Roman" w:hAnsi="Times New Roman"/>
                <w:lang w:val="lt-LT" w:eastAsia="en-GB"/>
              </w:rPr>
            </w:pPr>
            <w:r w:rsidRPr="006F47F8">
              <w:rPr>
                <w:rFonts w:ascii="Times New Roman" w:eastAsia="Times New Roman" w:hAnsi="Times New Roman"/>
                <w:lang w:val="lt-LT" w:eastAsia="en-GB"/>
              </w:rPr>
              <w:t>nedažni</w:t>
            </w:r>
          </w:p>
        </w:tc>
        <w:tc>
          <w:tcPr>
            <w:tcW w:w="5612" w:type="dxa"/>
            <w:tcBorders>
              <w:top w:val="nil"/>
            </w:tcBorders>
          </w:tcPr>
          <w:p w14:paraId="48AC8496" w14:textId="77777777" w:rsidR="000B2F6A" w:rsidRPr="006F47F8" w:rsidRDefault="000B2F6A" w:rsidP="006D7D83">
            <w:pPr>
              <w:keepNext/>
              <w:keepLines/>
              <w:spacing w:after="0" w:line="240" w:lineRule="auto"/>
              <w:rPr>
                <w:rFonts w:ascii="Times New Roman" w:eastAsia="Times New Roman" w:hAnsi="Times New Roman"/>
                <w:lang w:val="lt-LT" w:eastAsia="en-GB"/>
              </w:rPr>
            </w:pPr>
            <w:r w:rsidRPr="006F47F8">
              <w:rPr>
                <w:rFonts w:ascii="Times New Roman" w:eastAsia="Times New Roman" w:hAnsi="Times New Roman"/>
                <w:color w:val="000000"/>
                <w:lang w:val="lt-LT" w:eastAsia="en-GB"/>
              </w:rPr>
              <w:t>šlapimo pūslės spazmai, kraujas šlapime, per dažnas šlapinimasis, šlapimo susilaikymas</w:t>
            </w:r>
          </w:p>
        </w:tc>
      </w:tr>
      <w:tr w:rsidR="000B2F6A" w:rsidRPr="007235C0" w14:paraId="275D3D06" w14:textId="77777777">
        <w:trPr>
          <w:cantSplit/>
        </w:trPr>
        <w:tc>
          <w:tcPr>
            <w:tcW w:w="3688" w:type="dxa"/>
            <w:tcBorders>
              <w:bottom w:val="nil"/>
            </w:tcBorders>
          </w:tcPr>
          <w:p w14:paraId="1C85AB1E" w14:textId="77777777" w:rsidR="000B2F6A" w:rsidRPr="006F47F8" w:rsidRDefault="000B2F6A" w:rsidP="006D7D83">
            <w:pPr>
              <w:spacing w:after="0" w:line="240" w:lineRule="atLeast"/>
              <w:rPr>
                <w:rFonts w:ascii="Times New Roman" w:eastAsia="Times New Roman" w:hAnsi="Times New Roman"/>
                <w:b/>
                <w:lang w:val="lt-LT" w:eastAsia="en-GB"/>
              </w:rPr>
            </w:pPr>
            <w:r w:rsidRPr="006F47F8">
              <w:rPr>
                <w:rFonts w:ascii="Times New Roman" w:eastAsia="Times New Roman" w:hAnsi="Times New Roman"/>
                <w:b/>
                <w:lang w:val="lt-LT" w:eastAsia="en-GB"/>
              </w:rPr>
              <w:t>Lytinės sistemos ir krūties sutrikimai</w:t>
            </w:r>
          </w:p>
        </w:tc>
        <w:tc>
          <w:tcPr>
            <w:tcW w:w="5612" w:type="dxa"/>
            <w:tcBorders>
              <w:bottom w:val="nil"/>
            </w:tcBorders>
          </w:tcPr>
          <w:p w14:paraId="4F0253FF" w14:textId="77777777" w:rsidR="000B2F6A" w:rsidRPr="006F47F8" w:rsidRDefault="000B2F6A" w:rsidP="006D7D83">
            <w:pPr>
              <w:spacing w:after="0" w:line="240" w:lineRule="atLeast"/>
              <w:rPr>
                <w:rFonts w:ascii="Times New Roman" w:eastAsia="Times New Roman" w:hAnsi="Times New Roman"/>
                <w:lang w:val="lt-LT" w:eastAsia="en-GB"/>
              </w:rPr>
            </w:pPr>
          </w:p>
        </w:tc>
      </w:tr>
      <w:tr w:rsidR="000B2F6A" w:rsidRPr="007235C0" w14:paraId="53F3CFFD" w14:textId="77777777">
        <w:trPr>
          <w:cantSplit/>
        </w:trPr>
        <w:tc>
          <w:tcPr>
            <w:tcW w:w="3688" w:type="dxa"/>
            <w:tcBorders>
              <w:top w:val="nil"/>
              <w:bottom w:val="nil"/>
            </w:tcBorders>
          </w:tcPr>
          <w:p w14:paraId="3EFACB6C" w14:textId="77777777" w:rsidR="000B2F6A" w:rsidRPr="006F47F8" w:rsidRDefault="000B2F6A" w:rsidP="006D7D83">
            <w:pPr>
              <w:spacing w:after="0" w:line="240" w:lineRule="atLeast"/>
              <w:ind w:left="480"/>
              <w:rPr>
                <w:rFonts w:ascii="Times New Roman" w:eastAsia="Times New Roman" w:hAnsi="Times New Roman"/>
                <w:lang w:val="lt-LT" w:eastAsia="en-GB"/>
              </w:rPr>
            </w:pPr>
            <w:r w:rsidRPr="006F47F8">
              <w:rPr>
                <w:rFonts w:ascii="Times New Roman" w:eastAsia="Times New Roman" w:hAnsi="Times New Roman"/>
                <w:lang w:val="lt-LT" w:eastAsia="en-GB"/>
              </w:rPr>
              <w:lastRenderedPageBreak/>
              <w:t>dažni</w:t>
            </w:r>
          </w:p>
        </w:tc>
        <w:tc>
          <w:tcPr>
            <w:tcW w:w="5612" w:type="dxa"/>
            <w:tcBorders>
              <w:top w:val="nil"/>
              <w:bottom w:val="nil"/>
            </w:tcBorders>
          </w:tcPr>
          <w:p w14:paraId="365AC993" w14:textId="77777777" w:rsidR="000B2F6A" w:rsidRPr="006F47F8" w:rsidRDefault="000B2F6A" w:rsidP="006D7D83">
            <w:pPr>
              <w:keepNext/>
              <w:keepLines/>
              <w:spacing w:after="0" w:line="240" w:lineRule="auto"/>
              <w:rPr>
                <w:rFonts w:ascii="Times New Roman" w:eastAsia="Times New Roman" w:hAnsi="Times New Roman"/>
                <w:lang w:val="lt-LT" w:eastAsia="en-GB"/>
              </w:rPr>
            </w:pPr>
            <w:r w:rsidRPr="006F47F8">
              <w:rPr>
                <w:rFonts w:ascii="Times New Roman" w:eastAsia="Times New Roman" w:hAnsi="Times New Roman"/>
                <w:color w:val="000000"/>
                <w:lang w:val="lt-LT" w:eastAsia="en-GB"/>
              </w:rPr>
              <w:t>krūtų jautrumas, sėklidžių atrofija, sėklidžių skausmas, nevaisingumas, krūtų hipertrofija, erekcijos disfunkcija, sumažėjęs varpos dydis</w:t>
            </w:r>
          </w:p>
        </w:tc>
      </w:tr>
      <w:tr w:rsidR="000B2F6A" w:rsidRPr="000433F7" w14:paraId="5F621E96" w14:textId="77777777">
        <w:trPr>
          <w:cantSplit/>
        </w:trPr>
        <w:tc>
          <w:tcPr>
            <w:tcW w:w="3688" w:type="dxa"/>
            <w:tcBorders>
              <w:top w:val="nil"/>
              <w:bottom w:val="nil"/>
            </w:tcBorders>
          </w:tcPr>
          <w:p w14:paraId="4B7EF09B" w14:textId="77777777" w:rsidR="000B2F6A" w:rsidRPr="006F47F8" w:rsidRDefault="000B2F6A" w:rsidP="006D7D83">
            <w:pPr>
              <w:spacing w:after="0" w:line="240" w:lineRule="atLeast"/>
              <w:ind w:left="480"/>
              <w:rPr>
                <w:rFonts w:ascii="Times New Roman" w:eastAsia="Times New Roman" w:hAnsi="Times New Roman"/>
                <w:lang w:val="lt-LT" w:eastAsia="en-GB"/>
              </w:rPr>
            </w:pPr>
            <w:r w:rsidRPr="006F47F8">
              <w:rPr>
                <w:rFonts w:ascii="Times New Roman" w:eastAsia="Times New Roman" w:hAnsi="Times New Roman"/>
                <w:lang w:val="lt-LT" w:eastAsia="en-GB"/>
              </w:rPr>
              <w:t>nedažni</w:t>
            </w:r>
          </w:p>
        </w:tc>
        <w:tc>
          <w:tcPr>
            <w:tcW w:w="5612" w:type="dxa"/>
            <w:tcBorders>
              <w:top w:val="nil"/>
              <w:bottom w:val="nil"/>
            </w:tcBorders>
          </w:tcPr>
          <w:p w14:paraId="5FE14006" w14:textId="77777777" w:rsidR="000B2F6A" w:rsidRPr="006F47F8" w:rsidRDefault="000B2F6A" w:rsidP="006D7D83">
            <w:pPr>
              <w:keepNext/>
              <w:keepLines/>
              <w:spacing w:after="0" w:line="240" w:lineRule="auto"/>
              <w:rPr>
                <w:rFonts w:ascii="Times New Roman" w:eastAsia="Times New Roman" w:hAnsi="Times New Roman"/>
                <w:lang w:val="lt-LT" w:eastAsia="en-GB"/>
              </w:rPr>
            </w:pPr>
            <w:r w:rsidRPr="006F47F8">
              <w:rPr>
                <w:rFonts w:ascii="Times New Roman" w:eastAsia="Times New Roman" w:hAnsi="Times New Roman"/>
                <w:color w:val="000000"/>
                <w:lang w:val="lt-LT" w:eastAsia="en-GB"/>
              </w:rPr>
              <w:t>ginekomastija, impotencija, sėklidžių sutrikimai</w:t>
            </w:r>
          </w:p>
        </w:tc>
      </w:tr>
      <w:tr w:rsidR="000B2F6A" w:rsidRPr="000433F7" w14:paraId="44D9F66D" w14:textId="77777777">
        <w:trPr>
          <w:cantSplit/>
        </w:trPr>
        <w:tc>
          <w:tcPr>
            <w:tcW w:w="3688" w:type="dxa"/>
            <w:tcBorders>
              <w:top w:val="nil"/>
              <w:bottom w:val="nil"/>
            </w:tcBorders>
          </w:tcPr>
          <w:p w14:paraId="523C5CB9" w14:textId="77777777" w:rsidR="000B2F6A" w:rsidRPr="006F47F8" w:rsidRDefault="000B2F6A" w:rsidP="006D7D83">
            <w:pPr>
              <w:spacing w:after="0" w:line="240" w:lineRule="atLeast"/>
              <w:ind w:left="480"/>
              <w:rPr>
                <w:rFonts w:ascii="Times New Roman" w:eastAsia="Times New Roman" w:hAnsi="Times New Roman"/>
                <w:lang w:val="lt-LT" w:eastAsia="en-GB"/>
              </w:rPr>
            </w:pPr>
            <w:r w:rsidRPr="006F47F8">
              <w:rPr>
                <w:rFonts w:ascii="Times New Roman" w:eastAsia="Times New Roman" w:hAnsi="Times New Roman"/>
                <w:lang w:val="lt-LT" w:eastAsia="en-GB"/>
              </w:rPr>
              <w:t>reti</w:t>
            </w:r>
          </w:p>
        </w:tc>
        <w:tc>
          <w:tcPr>
            <w:tcW w:w="5612" w:type="dxa"/>
            <w:tcBorders>
              <w:top w:val="nil"/>
              <w:bottom w:val="nil"/>
            </w:tcBorders>
          </w:tcPr>
          <w:p w14:paraId="70BE0530" w14:textId="77777777" w:rsidR="000B2F6A" w:rsidRPr="006F47F8" w:rsidRDefault="000B2F6A" w:rsidP="006D7D83">
            <w:pPr>
              <w:keepNext/>
              <w:keepLines/>
              <w:spacing w:after="0" w:line="240" w:lineRule="auto"/>
              <w:rPr>
                <w:rFonts w:ascii="Times New Roman" w:eastAsia="Times New Roman" w:hAnsi="Times New Roman"/>
                <w:lang w:val="lt-LT" w:eastAsia="en-GB"/>
              </w:rPr>
            </w:pPr>
            <w:r w:rsidRPr="006F47F8">
              <w:rPr>
                <w:rFonts w:ascii="Times New Roman" w:eastAsia="Times New Roman" w:hAnsi="Times New Roman"/>
                <w:color w:val="000000"/>
                <w:lang w:val="lt-LT" w:eastAsia="en-GB"/>
              </w:rPr>
              <w:t>krūtų skausmas</w:t>
            </w:r>
          </w:p>
        </w:tc>
      </w:tr>
      <w:tr w:rsidR="000B2F6A" w:rsidRPr="007235C0" w14:paraId="441457E7" w14:textId="77777777">
        <w:trPr>
          <w:cantSplit/>
        </w:trPr>
        <w:tc>
          <w:tcPr>
            <w:tcW w:w="3688" w:type="dxa"/>
            <w:tcBorders>
              <w:bottom w:val="nil"/>
            </w:tcBorders>
          </w:tcPr>
          <w:p w14:paraId="78CF9454" w14:textId="77777777" w:rsidR="000B2F6A" w:rsidRPr="006F47F8" w:rsidRDefault="000B2F6A" w:rsidP="006D7D83">
            <w:pPr>
              <w:spacing w:after="0" w:line="240" w:lineRule="atLeast"/>
              <w:rPr>
                <w:rFonts w:ascii="Times New Roman" w:eastAsia="Times New Roman" w:hAnsi="Times New Roman"/>
                <w:b/>
                <w:lang w:val="lt-LT" w:eastAsia="en-GB"/>
              </w:rPr>
            </w:pPr>
            <w:r w:rsidRPr="006F47F8">
              <w:rPr>
                <w:rFonts w:ascii="Times New Roman" w:eastAsia="Times New Roman" w:hAnsi="Times New Roman"/>
                <w:b/>
                <w:lang w:val="lt-LT" w:eastAsia="en-GB"/>
              </w:rPr>
              <w:t>Bendrieji sutrikimai ir vartojimo vietos pažeidimai</w:t>
            </w:r>
          </w:p>
        </w:tc>
        <w:tc>
          <w:tcPr>
            <w:tcW w:w="5612" w:type="dxa"/>
            <w:tcBorders>
              <w:bottom w:val="nil"/>
            </w:tcBorders>
          </w:tcPr>
          <w:p w14:paraId="4E7A4776" w14:textId="77777777" w:rsidR="000B2F6A" w:rsidRPr="006F47F8" w:rsidRDefault="000B2F6A" w:rsidP="006D7D83">
            <w:pPr>
              <w:keepNext/>
              <w:keepLines/>
              <w:spacing w:after="0" w:line="240" w:lineRule="auto"/>
              <w:rPr>
                <w:rFonts w:ascii="Times New Roman" w:eastAsia="Times New Roman" w:hAnsi="Times New Roman"/>
                <w:lang w:val="lt-LT" w:eastAsia="en-GB"/>
              </w:rPr>
            </w:pPr>
          </w:p>
        </w:tc>
      </w:tr>
      <w:tr w:rsidR="000B2F6A" w:rsidRPr="007235C0" w14:paraId="3ED8D17E" w14:textId="77777777">
        <w:trPr>
          <w:cantSplit/>
        </w:trPr>
        <w:tc>
          <w:tcPr>
            <w:tcW w:w="3688" w:type="dxa"/>
            <w:tcBorders>
              <w:top w:val="nil"/>
              <w:bottom w:val="nil"/>
            </w:tcBorders>
          </w:tcPr>
          <w:p w14:paraId="5B7D112F" w14:textId="77777777" w:rsidR="000B2F6A" w:rsidRPr="006F47F8" w:rsidRDefault="000B2F6A" w:rsidP="006D7D83">
            <w:pPr>
              <w:spacing w:after="0" w:line="240" w:lineRule="atLeast"/>
              <w:ind w:left="480"/>
              <w:rPr>
                <w:rFonts w:ascii="Times New Roman" w:eastAsia="Times New Roman" w:hAnsi="Times New Roman"/>
                <w:lang w:val="lt-LT" w:eastAsia="en-GB"/>
              </w:rPr>
            </w:pPr>
            <w:r w:rsidRPr="006F47F8">
              <w:rPr>
                <w:rFonts w:ascii="Times New Roman" w:eastAsia="Times New Roman" w:hAnsi="Times New Roman"/>
                <w:lang w:val="lt-LT" w:eastAsia="en-GB"/>
              </w:rPr>
              <w:t>labai dažni</w:t>
            </w:r>
          </w:p>
        </w:tc>
        <w:tc>
          <w:tcPr>
            <w:tcW w:w="5612" w:type="dxa"/>
            <w:tcBorders>
              <w:top w:val="nil"/>
              <w:bottom w:val="nil"/>
            </w:tcBorders>
          </w:tcPr>
          <w:p w14:paraId="680910DD" w14:textId="77777777" w:rsidR="000B2F6A" w:rsidRPr="006F47F8" w:rsidRDefault="000B2F6A" w:rsidP="006D7D83">
            <w:pPr>
              <w:keepNext/>
              <w:keepLines/>
              <w:spacing w:after="0" w:line="240" w:lineRule="auto"/>
              <w:rPr>
                <w:rFonts w:ascii="Times New Roman" w:eastAsia="Times New Roman" w:hAnsi="Times New Roman"/>
                <w:lang w:val="lt-LT" w:eastAsia="en-GB"/>
              </w:rPr>
            </w:pPr>
            <w:r w:rsidRPr="006F47F8">
              <w:rPr>
                <w:rFonts w:ascii="Times New Roman" w:eastAsia="Times New Roman" w:hAnsi="Times New Roman"/>
                <w:color w:val="000000"/>
                <w:lang w:val="lt-LT" w:eastAsia="en-GB"/>
              </w:rPr>
              <w:t>nuovargis, deginimas injekcijos vietoje, parestezijos injekcijos vietoje</w:t>
            </w:r>
          </w:p>
        </w:tc>
      </w:tr>
      <w:tr w:rsidR="000B2F6A" w:rsidRPr="007235C0" w14:paraId="7B654D91" w14:textId="77777777">
        <w:trPr>
          <w:cantSplit/>
        </w:trPr>
        <w:tc>
          <w:tcPr>
            <w:tcW w:w="3688" w:type="dxa"/>
            <w:tcBorders>
              <w:top w:val="nil"/>
              <w:bottom w:val="nil"/>
            </w:tcBorders>
          </w:tcPr>
          <w:p w14:paraId="1EE99522" w14:textId="77777777" w:rsidR="000B2F6A" w:rsidRPr="006F47F8" w:rsidRDefault="000B2F6A" w:rsidP="006D7D83">
            <w:pPr>
              <w:spacing w:after="0" w:line="240" w:lineRule="atLeast"/>
              <w:ind w:left="480"/>
              <w:rPr>
                <w:rFonts w:ascii="Times New Roman" w:eastAsia="Times New Roman" w:hAnsi="Times New Roman"/>
                <w:lang w:val="lt-LT" w:eastAsia="en-GB"/>
              </w:rPr>
            </w:pPr>
            <w:r w:rsidRPr="006F47F8">
              <w:rPr>
                <w:rFonts w:ascii="Times New Roman" w:eastAsia="Times New Roman" w:hAnsi="Times New Roman"/>
                <w:lang w:val="lt-LT" w:eastAsia="en-GB"/>
              </w:rPr>
              <w:t>dažni</w:t>
            </w:r>
          </w:p>
        </w:tc>
        <w:tc>
          <w:tcPr>
            <w:tcW w:w="5612" w:type="dxa"/>
            <w:tcBorders>
              <w:top w:val="nil"/>
              <w:bottom w:val="nil"/>
            </w:tcBorders>
          </w:tcPr>
          <w:p w14:paraId="020B0256" w14:textId="77777777" w:rsidR="000B2F6A" w:rsidRPr="006F47F8" w:rsidRDefault="000B2F6A" w:rsidP="006D7D83">
            <w:pPr>
              <w:keepNext/>
              <w:keepLines/>
              <w:spacing w:after="0" w:line="240" w:lineRule="auto"/>
              <w:rPr>
                <w:rFonts w:ascii="Times New Roman" w:eastAsia="Times New Roman" w:hAnsi="Times New Roman"/>
                <w:lang w:val="lt-LT" w:eastAsia="en-GB"/>
              </w:rPr>
            </w:pPr>
            <w:r w:rsidRPr="006F47F8">
              <w:rPr>
                <w:rFonts w:ascii="Times New Roman" w:eastAsia="Times New Roman" w:hAnsi="Times New Roman"/>
                <w:color w:val="000000"/>
                <w:lang w:val="lt-LT" w:eastAsia="en-GB"/>
              </w:rPr>
              <w:t>bendras negalavimas, skausmas injekcijos vietoje, kraujosruvos injekcijos vietoje, gėlimas injekcijos vietoje</w:t>
            </w:r>
          </w:p>
        </w:tc>
      </w:tr>
      <w:tr w:rsidR="000B2F6A" w:rsidRPr="007235C0" w14:paraId="06CFBEED" w14:textId="77777777">
        <w:trPr>
          <w:cantSplit/>
        </w:trPr>
        <w:tc>
          <w:tcPr>
            <w:tcW w:w="3688" w:type="dxa"/>
            <w:tcBorders>
              <w:top w:val="nil"/>
              <w:bottom w:val="nil"/>
            </w:tcBorders>
          </w:tcPr>
          <w:p w14:paraId="785DB9F2" w14:textId="77777777" w:rsidR="000B2F6A" w:rsidRPr="006F47F8" w:rsidRDefault="000B2F6A" w:rsidP="006D7D83">
            <w:pPr>
              <w:spacing w:after="0" w:line="240" w:lineRule="atLeast"/>
              <w:ind w:left="480"/>
              <w:rPr>
                <w:rFonts w:ascii="Times New Roman" w:eastAsia="Times New Roman" w:hAnsi="Times New Roman"/>
                <w:lang w:val="lt-LT" w:eastAsia="en-GB"/>
              </w:rPr>
            </w:pPr>
            <w:r w:rsidRPr="006F47F8">
              <w:rPr>
                <w:rFonts w:ascii="Times New Roman" w:eastAsia="Times New Roman" w:hAnsi="Times New Roman"/>
                <w:lang w:val="lt-LT" w:eastAsia="en-GB"/>
              </w:rPr>
              <w:t>nedažni</w:t>
            </w:r>
          </w:p>
        </w:tc>
        <w:tc>
          <w:tcPr>
            <w:tcW w:w="5612" w:type="dxa"/>
            <w:tcBorders>
              <w:top w:val="nil"/>
              <w:bottom w:val="nil"/>
            </w:tcBorders>
          </w:tcPr>
          <w:p w14:paraId="3EB37D03" w14:textId="77777777" w:rsidR="000B2F6A" w:rsidRPr="006F47F8" w:rsidRDefault="000B2F6A" w:rsidP="006D7D83">
            <w:pPr>
              <w:keepNext/>
              <w:keepLines/>
              <w:spacing w:after="0" w:line="240" w:lineRule="auto"/>
              <w:rPr>
                <w:rFonts w:ascii="Times New Roman" w:eastAsia="Times New Roman" w:hAnsi="Times New Roman"/>
                <w:lang w:val="lt-LT" w:eastAsia="en-GB"/>
              </w:rPr>
            </w:pPr>
            <w:r w:rsidRPr="006F47F8">
              <w:rPr>
                <w:rFonts w:ascii="Times New Roman" w:eastAsia="Times New Roman" w:hAnsi="Times New Roman"/>
                <w:color w:val="000000"/>
                <w:lang w:val="lt-LT" w:eastAsia="en-GB"/>
              </w:rPr>
              <w:t>niežėjimas injekcijos vietoje, injekcijos vietos sukietėjimas, letargas, skausmas, karščiavimas</w:t>
            </w:r>
          </w:p>
        </w:tc>
      </w:tr>
      <w:tr w:rsidR="000B2F6A" w:rsidRPr="000433F7" w14:paraId="654D51A7" w14:textId="77777777">
        <w:trPr>
          <w:cantSplit/>
        </w:trPr>
        <w:tc>
          <w:tcPr>
            <w:tcW w:w="3688" w:type="dxa"/>
            <w:tcBorders>
              <w:top w:val="nil"/>
              <w:bottom w:val="nil"/>
            </w:tcBorders>
          </w:tcPr>
          <w:p w14:paraId="6ADC2D9D" w14:textId="77777777" w:rsidR="000B2F6A" w:rsidRPr="006F47F8" w:rsidRDefault="000B2F6A" w:rsidP="006D7D83">
            <w:pPr>
              <w:spacing w:after="0" w:line="240" w:lineRule="atLeast"/>
              <w:ind w:left="480"/>
              <w:rPr>
                <w:rFonts w:ascii="Times New Roman" w:eastAsia="Times New Roman" w:hAnsi="Times New Roman"/>
                <w:lang w:val="lt-LT" w:eastAsia="en-GB"/>
              </w:rPr>
            </w:pPr>
            <w:r w:rsidRPr="006F47F8">
              <w:rPr>
                <w:rFonts w:ascii="Times New Roman" w:eastAsia="Times New Roman" w:hAnsi="Times New Roman"/>
                <w:lang w:val="lt-LT" w:eastAsia="en-GB"/>
              </w:rPr>
              <w:t>reti</w:t>
            </w:r>
          </w:p>
        </w:tc>
        <w:tc>
          <w:tcPr>
            <w:tcW w:w="5612" w:type="dxa"/>
            <w:tcBorders>
              <w:top w:val="nil"/>
              <w:bottom w:val="nil"/>
            </w:tcBorders>
          </w:tcPr>
          <w:p w14:paraId="1BCEBDA0" w14:textId="77777777" w:rsidR="000B2F6A" w:rsidRPr="006F47F8" w:rsidRDefault="000B2F6A" w:rsidP="006D7D83">
            <w:pPr>
              <w:keepNext/>
              <w:keepLines/>
              <w:spacing w:after="0" w:line="240" w:lineRule="auto"/>
              <w:rPr>
                <w:rFonts w:ascii="Times New Roman" w:eastAsia="Times New Roman" w:hAnsi="Times New Roman"/>
                <w:lang w:val="lt-LT" w:eastAsia="en-GB"/>
              </w:rPr>
            </w:pPr>
            <w:r w:rsidRPr="006F47F8">
              <w:rPr>
                <w:rFonts w:ascii="Times New Roman" w:eastAsia="Times New Roman" w:hAnsi="Times New Roman"/>
                <w:color w:val="000000"/>
                <w:lang w:val="lt-LT" w:eastAsia="en-GB"/>
              </w:rPr>
              <w:t>opų susidarymas</w:t>
            </w:r>
            <w:r w:rsidRPr="006F47F8">
              <w:rPr>
                <w:rFonts w:ascii="Times New Roman" w:eastAsia="Times New Roman" w:hAnsi="Times New Roman"/>
                <w:lang w:val="lt-LT" w:eastAsia="en-GB"/>
              </w:rPr>
              <w:t xml:space="preserve"> injekcijos vietoje</w:t>
            </w:r>
          </w:p>
        </w:tc>
      </w:tr>
      <w:tr w:rsidR="000B2F6A" w:rsidRPr="000433F7" w14:paraId="7B998F39" w14:textId="77777777">
        <w:trPr>
          <w:cantSplit/>
        </w:trPr>
        <w:tc>
          <w:tcPr>
            <w:tcW w:w="3688" w:type="dxa"/>
            <w:tcBorders>
              <w:top w:val="nil"/>
            </w:tcBorders>
          </w:tcPr>
          <w:p w14:paraId="62426C27" w14:textId="77777777" w:rsidR="000B2F6A" w:rsidRPr="006F47F8" w:rsidRDefault="000B2F6A" w:rsidP="006D7D83">
            <w:pPr>
              <w:spacing w:after="0" w:line="240" w:lineRule="atLeast"/>
              <w:ind w:left="480"/>
              <w:rPr>
                <w:rFonts w:ascii="Times New Roman" w:eastAsia="Times New Roman" w:hAnsi="Times New Roman"/>
                <w:lang w:val="lt-LT" w:eastAsia="en-GB"/>
              </w:rPr>
            </w:pPr>
            <w:r w:rsidRPr="006F47F8">
              <w:rPr>
                <w:rFonts w:ascii="Times New Roman" w:eastAsia="Times New Roman" w:hAnsi="Times New Roman"/>
                <w:lang w:val="lt-LT" w:eastAsia="en-GB"/>
              </w:rPr>
              <w:t>labai reti</w:t>
            </w:r>
          </w:p>
        </w:tc>
        <w:tc>
          <w:tcPr>
            <w:tcW w:w="5612" w:type="dxa"/>
            <w:tcBorders>
              <w:top w:val="nil"/>
            </w:tcBorders>
          </w:tcPr>
          <w:p w14:paraId="293BF101" w14:textId="77777777" w:rsidR="000B2F6A" w:rsidRPr="006F47F8" w:rsidRDefault="000B2F6A" w:rsidP="006D7D83">
            <w:pPr>
              <w:keepNext/>
              <w:keepLines/>
              <w:spacing w:after="0" w:line="240" w:lineRule="auto"/>
              <w:rPr>
                <w:rFonts w:ascii="Times New Roman" w:eastAsia="Times New Roman" w:hAnsi="Times New Roman"/>
                <w:lang w:val="lt-LT" w:eastAsia="en-GB"/>
              </w:rPr>
            </w:pPr>
            <w:r w:rsidRPr="006F47F8">
              <w:rPr>
                <w:rFonts w:ascii="Times New Roman" w:eastAsia="Times New Roman" w:hAnsi="Times New Roman"/>
                <w:lang w:val="lt-LT" w:eastAsia="en-GB"/>
              </w:rPr>
              <w:t>injekcijos vietos nekrozė</w:t>
            </w:r>
          </w:p>
        </w:tc>
      </w:tr>
      <w:tr w:rsidR="000B2F6A" w:rsidRPr="007235C0" w14:paraId="6168F2F6" w14:textId="77777777">
        <w:trPr>
          <w:cantSplit/>
        </w:trPr>
        <w:tc>
          <w:tcPr>
            <w:tcW w:w="3688" w:type="dxa"/>
            <w:tcBorders>
              <w:bottom w:val="nil"/>
            </w:tcBorders>
          </w:tcPr>
          <w:p w14:paraId="4D187212" w14:textId="77777777" w:rsidR="000B2F6A" w:rsidRPr="006F47F8" w:rsidRDefault="000B2F6A" w:rsidP="006D7D83">
            <w:pPr>
              <w:spacing w:after="0" w:line="240" w:lineRule="atLeast"/>
              <w:rPr>
                <w:rFonts w:ascii="Times New Roman" w:eastAsia="Times New Roman" w:hAnsi="Times New Roman"/>
                <w:b/>
                <w:lang w:val="lt-LT" w:eastAsia="en-GB"/>
              </w:rPr>
            </w:pPr>
            <w:r w:rsidRPr="006F47F8">
              <w:rPr>
                <w:rFonts w:ascii="Times New Roman" w:eastAsia="Times New Roman" w:hAnsi="Times New Roman"/>
                <w:b/>
                <w:lang w:val="lt-LT" w:eastAsia="en-GB"/>
              </w:rPr>
              <w:t>Kraujo ir limfinės sistemos sutrikimai</w:t>
            </w:r>
          </w:p>
        </w:tc>
        <w:tc>
          <w:tcPr>
            <w:tcW w:w="5612" w:type="dxa"/>
            <w:tcBorders>
              <w:bottom w:val="nil"/>
            </w:tcBorders>
          </w:tcPr>
          <w:p w14:paraId="3DDCF9D3" w14:textId="77777777" w:rsidR="000B2F6A" w:rsidRPr="006F47F8" w:rsidRDefault="000B2F6A" w:rsidP="006D7D83">
            <w:pPr>
              <w:keepNext/>
              <w:keepLines/>
              <w:spacing w:after="0" w:line="240" w:lineRule="auto"/>
              <w:rPr>
                <w:rFonts w:ascii="Times New Roman" w:eastAsia="Times New Roman" w:hAnsi="Times New Roman"/>
                <w:lang w:val="lt-LT" w:eastAsia="en-GB"/>
              </w:rPr>
            </w:pPr>
          </w:p>
        </w:tc>
      </w:tr>
      <w:tr w:rsidR="000B2F6A" w:rsidRPr="000433F7" w14:paraId="4E612DDD" w14:textId="77777777">
        <w:trPr>
          <w:cantSplit/>
        </w:trPr>
        <w:tc>
          <w:tcPr>
            <w:tcW w:w="3688" w:type="dxa"/>
            <w:tcBorders>
              <w:top w:val="nil"/>
            </w:tcBorders>
          </w:tcPr>
          <w:p w14:paraId="123DA302" w14:textId="77777777" w:rsidR="000B2F6A" w:rsidRPr="006F47F8" w:rsidRDefault="000B2F6A" w:rsidP="006D7D83">
            <w:pPr>
              <w:spacing w:after="0" w:line="240" w:lineRule="atLeast"/>
              <w:ind w:left="480"/>
              <w:rPr>
                <w:rFonts w:ascii="Times New Roman" w:eastAsia="Times New Roman" w:hAnsi="Times New Roman"/>
                <w:lang w:val="lt-LT" w:eastAsia="en-GB"/>
              </w:rPr>
            </w:pPr>
            <w:r w:rsidRPr="006F47F8">
              <w:rPr>
                <w:rFonts w:ascii="Times New Roman" w:eastAsia="Times New Roman" w:hAnsi="Times New Roman"/>
                <w:lang w:val="lt-LT" w:eastAsia="en-GB"/>
              </w:rPr>
              <w:t>dažni</w:t>
            </w:r>
          </w:p>
        </w:tc>
        <w:tc>
          <w:tcPr>
            <w:tcW w:w="5612" w:type="dxa"/>
            <w:tcBorders>
              <w:top w:val="nil"/>
            </w:tcBorders>
          </w:tcPr>
          <w:p w14:paraId="61A33CD2" w14:textId="77777777" w:rsidR="000B2F6A" w:rsidRPr="006F47F8" w:rsidRDefault="000B2F6A" w:rsidP="006D7D83">
            <w:pPr>
              <w:keepNext/>
              <w:keepLines/>
              <w:spacing w:after="0" w:line="240" w:lineRule="auto"/>
              <w:rPr>
                <w:rFonts w:ascii="Times New Roman" w:eastAsia="Times New Roman" w:hAnsi="Times New Roman"/>
                <w:lang w:val="lt-LT" w:eastAsia="en-GB"/>
              </w:rPr>
            </w:pPr>
            <w:r w:rsidRPr="006F47F8">
              <w:rPr>
                <w:rFonts w:ascii="Times New Roman" w:eastAsia="Times New Roman" w:hAnsi="Times New Roman"/>
                <w:color w:val="000000"/>
                <w:lang w:val="lt-LT" w:eastAsia="en-GB"/>
              </w:rPr>
              <w:t>hematologiniai pokyčiai, anemija</w:t>
            </w:r>
          </w:p>
        </w:tc>
      </w:tr>
      <w:tr w:rsidR="000B2F6A" w:rsidRPr="000433F7" w14:paraId="536964D3" w14:textId="77777777">
        <w:trPr>
          <w:cantSplit/>
        </w:trPr>
        <w:tc>
          <w:tcPr>
            <w:tcW w:w="3688" w:type="dxa"/>
            <w:tcBorders>
              <w:bottom w:val="nil"/>
            </w:tcBorders>
          </w:tcPr>
          <w:p w14:paraId="01294E81" w14:textId="77777777" w:rsidR="000B2F6A" w:rsidRPr="006F47F8" w:rsidRDefault="000B2F6A" w:rsidP="006D7D83">
            <w:pPr>
              <w:spacing w:after="0" w:line="240" w:lineRule="atLeast"/>
              <w:rPr>
                <w:rFonts w:ascii="Times New Roman" w:eastAsia="Times New Roman" w:hAnsi="Times New Roman"/>
                <w:b/>
                <w:lang w:val="lt-LT" w:eastAsia="en-GB"/>
              </w:rPr>
            </w:pPr>
            <w:r w:rsidRPr="006F47F8">
              <w:rPr>
                <w:rFonts w:ascii="Times New Roman" w:eastAsia="Times New Roman" w:hAnsi="Times New Roman"/>
                <w:b/>
                <w:lang w:val="lt-LT" w:eastAsia="en-GB"/>
              </w:rPr>
              <w:t>Tyrimai</w:t>
            </w:r>
          </w:p>
        </w:tc>
        <w:tc>
          <w:tcPr>
            <w:tcW w:w="5612" w:type="dxa"/>
            <w:tcBorders>
              <w:bottom w:val="nil"/>
            </w:tcBorders>
          </w:tcPr>
          <w:p w14:paraId="28B56ED3" w14:textId="77777777" w:rsidR="000B2F6A" w:rsidRPr="006F47F8" w:rsidRDefault="000B2F6A" w:rsidP="006D7D83">
            <w:pPr>
              <w:keepNext/>
              <w:keepLines/>
              <w:spacing w:after="0" w:line="240" w:lineRule="auto"/>
              <w:rPr>
                <w:rFonts w:ascii="Times New Roman" w:eastAsia="Times New Roman" w:hAnsi="Times New Roman"/>
                <w:lang w:val="lt-LT" w:eastAsia="en-GB"/>
              </w:rPr>
            </w:pPr>
          </w:p>
        </w:tc>
      </w:tr>
      <w:tr w:rsidR="000B2F6A" w:rsidRPr="007235C0" w14:paraId="452E580E" w14:textId="77777777">
        <w:trPr>
          <w:cantSplit/>
        </w:trPr>
        <w:tc>
          <w:tcPr>
            <w:tcW w:w="3688" w:type="dxa"/>
            <w:tcBorders>
              <w:top w:val="nil"/>
              <w:bottom w:val="nil"/>
            </w:tcBorders>
          </w:tcPr>
          <w:p w14:paraId="0D4DE5A2" w14:textId="77777777" w:rsidR="000B2F6A" w:rsidRPr="006F47F8" w:rsidRDefault="000B2F6A" w:rsidP="006D7D83">
            <w:pPr>
              <w:spacing w:after="0" w:line="240" w:lineRule="atLeast"/>
              <w:ind w:left="480"/>
              <w:rPr>
                <w:rFonts w:ascii="Times New Roman" w:eastAsia="Times New Roman" w:hAnsi="Times New Roman"/>
                <w:lang w:val="lt-LT" w:eastAsia="en-GB"/>
              </w:rPr>
            </w:pPr>
            <w:r w:rsidRPr="006F47F8">
              <w:rPr>
                <w:rFonts w:ascii="Times New Roman" w:eastAsia="Times New Roman" w:hAnsi="Times New Roman"/>
                <w:lang w:val="lt-LT" w:eastAsia="en-GB"/>
              </w:rPr>
              <w:t>dažni</w:t>
            </w:r>
          </w:p>
        </w:tc>
        <w:tc>
          <w:tcPr>
            <w:tcW w:w="5612" w:type="dxa"/>
            <w:tcBorders>
              <w:top w:val="nil"/>
              <w:bottom w:val="nil"/>
            </w:tcBorders>
          </w:tcPr>
          <w:p w14:paraId="006F3419" w14:textId="77777777" w:rsidR="000B2F6A" w:rsidRPr="006F47F8" w:rsidRDefault="000B2F6A" w:rsidP="006D7D83">
            <w:pPr>
              <w:keepNext/>
              <w:keepLines/>
              <w:spacing w:after="0" w:line="240" w:lineRule="auto"/>
              <w:rPr>
                <w:rFonts w:ascii="Times New Roman" w:eastAsia="Times New Roman" w:hAnsi="Times New Roman"/>
                <w:lang w:val="lt-LT" w:eastAsia="en-GB"/>
              </w:rPr>
            </w:pPr>
            <w:r w:rsidRPr="006F47F8">
              <w:rPr>
                <w:rFonts w:ascii="Times New Roman" w:eastAsia="Times New Roman" w:hAnsi="Times New Roman"/>
                <w:color w:val="000000"/>
                <w:lang w:val="lt-LT" w:eastAsia="en-GB"/>
              </w:rPr>
              <w:t>padidėjęs kraujo kreatinfosfokinazės kiekis, ilgesnis koaguliacijos laikas</w:t>
            </w:r>
          </w:p>
        </w:tc>
      </w:tr>
      <w:tr w:rsidR="000B2F6A" w:rsidRPr="007235C0" w14:paraId="333FB4AA" w14:textId="77777777">
        <w:trPr>
          <w:cantSplit/>
        </w:trPr>
        <w:tc>
          <w:tcPr>
            <w:tcW w:w="3688" w:type="dxa"/>
            <w:tcBorders>
              <w:top w:val="nil"/>
            </w:tcBorders>
          </w:tcPr>
          <w:p w14:paraId="1DF4FB0A" w14:textId="77777777" w:rsidR="000B2F6A" w:rsidRPr="006F47F8" w:rsidRDefault="000B2F6A" w:rsidP="006D7D83">
            <w:pPr>
              <w:spacing w:after="0" w:line="240" w:lineRule="atLeast"/>
              <w:ind w:left="480"/>
              <w:rPr>
                <w:rFonts w:ascii="Times New Roman" w:eastAsia="Times New Roman" w:hAnsi="Times New Roman"/>
                <w:lang w:val="lt-LT" w:eastAsia="en-GB"/>
              </w:rPr>
            </w:pPr>
            <w:r w:rsidRPr="006F47F8">
              <w:rPr>
                <w:rFonts w:ascii="Times New Roman" w:eastAsia="Times New Roman" w:hAnsi="Times New Roman"/>
                <w:lang w:val="lt-LT" w:eastAsia="en-GB"/>
              </w:rPr>
              <w:t>nedažni</w:t>
            </w:r>
          </w:p>
        </w:tc>
        <w:tc>
          <w:tcPr>
            <w:tcW w:w="5612" w:type="dxa"/>
            <w:tcBorders>
              <w:top w:val="nil"/>
            </w:tcBorders>
          </w:tcPr>
          <w:p w14:paraId="5A4F676D" w14:textId="77777777" w:rsidR="000B2F6A" w:rsidRPr="006F47F8" w:rsidRDefault="000B2F6A" w:rsidP="006D7D83">
            <w:pPr>
              <w:keepNext/>
              <w:keepLines/>
              <w:spacing w:after="0" w:line="240" w:lineRule="auto"/>
              <w:rPr>
                <w:rFonts w:ascii="Times New Roman" w:eastAsia="Times New Roman" w:hAnsi="Times New Roman"/>
                <w:lang w:val="lt-LT" w:eastAsia="en-GB"/>
              </w:rPr>
            </w:pPr>
            <w:r w:rsidRPr="006F47F8">
              <w:rPr>
                <w:rFonts w:ascii="Times New Roman" w:eastAsia="Times New Roman" w:hAnsi="Times New Roman"/>
                <w:color w:val="000000"/>
                <w:lang w:val="lt-LT" w:eastAsia="en-GB"/>
              </w:rPr>
              <w:t>padidėjęs alaninaminotransferazės kiekis, padidėjęs trigliceridų kiekis kraujyje, pailgėjęs protrombino laikas, padidėjusi kūno masė</w:t>
            </w:r>
          </w:p>
        </w:tc>
      </w:tr>
    </w:tbl>
    <w:p w14:paraId="2E029F19" w14:textId="77777777" w:rsidR="000B2F6A" w:rsidRPr="006F47F8" w:rsidRDefault="000B2F6A" w:rsidP="000B2F6A">
      <w:pPr>
        <w:autoSpaceDE w:val="0"/>
        <w:autoSpaceDN w:val="0"/>
        <w:adjustRightInd w:val="0"/>
        <w:spacing w:after="0" w:line="240" w:lineRule="auto"/>
        <w:jc w:val="both"/>
        <w:rPr>
          <w:rFonts w:ascii="Times New Roman" w:eastAsia="Times New Roman" w:hAnsi="Times New Roman"/>
          <w:lang w:val="lt-LT" w:eastAsia="en-GB"/>
        </w:rPr>
      </w:pPr>
    </w:p>
    <w:p w14:paraId="359E448B" w14:textId="77777777" w:rsidR="000B2F6A" w:rsidRPr="006F47F8" w:rsidRDefault="000B2F6A" w:rsidP="000B2F6A">
      <w:pPr>
        <w:spacing w:after="0" w:line="240" w:lineRule="auto"/>
        <w:rPr>
          <w:rFonts w:ascii="Times New Roman" w:eastAsia="Times New Roman" w:hAnsi="Times New Roman"/>
          <w:lang w:val="lt-LT" w:eastAsia="en-GB"/>
        </w:rPr>
      </w:pPr>
      <w:r w:rsidRPr="006F47F8">
        <w:rPr>
          <w:rFonts w:ascii="Times New Roman" w:eastAsia="Times New Roman" w:hAnsi="Times New Roman"/>
          <w:lang w:val="lt-LT" w:eastAsia="en-GB"/>
        </w:rPr>
        <w:t xml:space="preserve">Kiti nepageidaujami poveikiai, apie kuriuos pranešta gydant leuprorelino acetatu, yra periferinė edema, plaučių embolija, palpitacijos, mialgija, raumenų silpnumas, odos jutimų pokyčiai, šaltkrėtis, bėrimas, atminties susilpnėjimas, regos sutrikimai. Šios klasės </w:t>
      </w:r>
      <w:r w:rsidR="00F06FC3">
        <w:rPr>
          <w:rFonts w:ascii="Times New Roman" w:eastAsia="Times New Roman" w:hAnsi="Times New Roman"/>
          <w:lang w:val="lt-LT" w:eastAsia="en-GB"/>
        </w:rPr>
        <w:t>vaistinius</w:t>
      </w:r>
      <w:r w:rsidR="00F06FC3" w:rsidRPr="006F47F8">
        <w:rPr>
          <w:rFonts w:ascii="Times New Roman" w:eastAsia="Times New Roman" w:hAnsi="Times New Roman"/>
          <w:lang w:val="lt-LT" w:eastAsia="en-GB"/>
        </w:rPr>
        <w:t xml:space="preserve"> </w:t>
      </w:r>
      <w:r w:rsidRPr="006F47F8">
        <w:rPr>
          <w:rFonts w:ascii="Times New Roman" w:eastAsia="Times New Roman" w:hAnsi="Times New Roman"/>
          <w:lang w:val="lt-LT" w:eastAsia="en-GB"/>
        </w:rPr>
        <w:t>preparatus vartojant ilgą laiką buvo stebėta raumenų atrofija. Pranešimų apie iki gydymo buvusių hipofizės adenomų infarkto atvejus, paskyrus gydymą GISH agonistais (tiek trumpalaikio tiek ilgalaikio veikimo), pasitaiko retai. Yra buvę pranešimų apie retus trombocitopenijos ir leukopenijos atvejus. Taip pat pastebėta gliukozės tolerancijos pakitimų.</w:t>
      </w:r>
    </w:p>
    <w:p w14:paraId="13B866C2" w14:textId="77777777" w:rsidR="000B2F6A" w:rsidRPr="006F47F8" w:rsidRDefault="000B2F6A" w:rsidP="000B2F6A">
      <w:pPr>
        <w:spacing w:after="0" w:line="240" w:lineRule="auto"/>
        <w:rPr>
          <w:rFonts w:ascii="Times New Roman" w:eastAsia="Times New Roman" w:hAnsi="Times New Roman"/>
          <w:lang w:val="lt-LT" w:eastAsia="en-GB"/>
        </w:rPr>
      </w:pPr>
    </w:p>
    <w:p w14:paraId="244AE749" w14:textId="77777777" w:rsidR="000B2F6A" w:rsidRPr="006F47F8" w:rsidRDefault="000B2F6A" w:rsidP="000B2F6A">
      <w:pPr>
        <w:spacing w:after="0" w:line="240" w:lineRule="auto"/>
        <w:rPr>
          <w:rFonts w:ascii="Times New Roman" w:eastAsia="Times New Roman" w:hAnsi="Times New Roman"/>
          <w:lang w:val="lt-LT" w:eastAsia="en-GB"/>
        </w:rPr>
      </w:pPr>
      <w:r w:rsidRPr="006F47F8">
        <w:rPr>
          <w:rFonts w:ascii="Times New Roman" w:eastAsia="Times New Roman" w:hAnsi="Times New Roman"/>
          <w:lang w:val="lt-LT" w:eastAsia="en-GB"/>
        </w:rPr>
        <w:t xml:space="preserve">Vartojant GISH agonistų analogus buvo pranešta apie konvulsijas </w:t>
      </w:r>
      <w:r w:rsidRPr="006F47F8">
        <w:rPr>
          <w:rFonts w:ascii="Times New Roman" w:eastAsia="Times New Roman" w:hAnsi="Times New Roman"/>
          <w:color w:val="000000"/>
          <w:lang w:val="lt-LT" w:eastAsia="en-GB"/>
        </w:rPr>
        <w:t>(žr. 4.4 skyrių).</w:t>
      </w:r>
    </w:p>
    <w:p w14:paraId="6897A7F2" w14:textId="77777777" w:rsidR="000B2F6A" w:rsidRPr="006F47F8" w:rsidRDefault="000B2F6A" w:rsidP="000B2F6A">
      <w:pPr>
        <w:spacing w:after="0" w:line="240" w:lineRule="auto"/>
        <w:rPr>
          <w:rFonts w:ascii="Times New Roman" w:eastAsia="Times New Roman" w:hAnsi="Times New Roman"/>
          <w:lang w:val="lt-LT" w:eastAsia="en-GB"/>
        </w:rPr>
      </w:pPr>
    </w:p>
    <w:p w14:paraId="1D12D33F" w14:textId="77777777" w:rsidR="000B2F6A" w:rsidRPr="006F47F8" w:rsidRDefault="000B2F6A" w:rsidP="000B2F6A">
      <w:pPr>
        <w:spacing w:after="0" w:line="240" w:lineRule="auto"/>
        <w:rPr>
          <w:rFonts w:ascii="Times New Roman" w:eastAsia="Times New Roman" w:hAnsi="Times New Roman"/>
          <w:lang w:val="lt-LT" w:eastAsia="en-GB"/>
        </w:rPr>
      </w:pPr>
      <w:r w:rsidRPr="006F47F8">
        <w:rPr>
          <w:rFonts w:ascii="Times New Roman" w:eastAsia="Times New Roman" w:hAnsi="Times New Roman"/>
          <w:lang w:val="lt-LT" w:eastAsia="en-GB"/>
        </w:rPr>
        <w:t>Vietiniai nepageidaujami poveikiai, kurie buvo pastebėti po ELIGARD</w:t>
      </w:r>
      <w:r w:rsidR="00194D1F">
        <w:rPr>
          <w:rFonts w:ascii="Times New Roman" w:eastAsia="Times New Roman" w:hAnsi="Times New Roman"/>
          <w:lang w:val="lt-LT" w:eastAsia="en-GB"/>
        </w:rPr>
        <w:t xml:space="preserve"> 7,5 mg</w:t>
      </w:r>
      <w:r w:rsidRPr="006F47F8">
        <w:rPr>
          <w:rFonts w:ascii="Times New Roman" w:eastAsia="Times New Roman" w:hAnsi="Times New Roman"/>
          <w:lang w:val="lt-LT" w:eastAsia="en-GB"/>
        </w:rPr>
        <w:t xml:space="preserve"> injekcijų, yra tipiški nepageidaujami reiškiniai, stebimi naudojant ir kitus panašius po oda švirkščiamus </w:t>
      </w:r>
      <w:r w:rsidR="00F06FC3">
        <w:rPr>
          <w:rFonts w:ascii="Times New Roman" w:eastAsia="Times New Roman" w:hAnsi="Times New Roman"/>
          <w:lang w:val="lt-LT" w:eastAsia="en-GB"/>
        </w:rPr>
        <w:t>vaistinius</w:t>
      </w:r>
      <w:r w:rsidR="00F06FC3" w:rsidRPr="006F47F8">
        <w:rPr>
          <w:rFonts w:ascii="Times New Roman" w:eastAsia="Times New Roman" w:hAnsi="Times New Roman"/>
          <w:lang w:val="lt-LT" w:eastAsia="en-GB"/>
        </w:rPr>
        <w:t xml:space="preserve"> </w:t>
      </w:r>
      <w:r w:rsidRPr="006F47F8">
        <w:rPr>
          <w:rFonts w:ascii="Times New Roman" w:eastAsia="Times New Roman" w:hAnsi="Times New Roman"/>
          <w:lang w:val="lt-LT" w:eastAsia="en-GB"/>
        </w:rPr>
        <w:t>preparatus.</w:t>
      </w:r>
    </w:p>
    <w:p w14:paraId="763ED3AD" w14:textId="77777777" w:rsidR="000B2F6A" w:rsidRPr="006F47F8" w:rsidRDefault="000B2F6A" w:rsidP="000B2F6A">
      <w:pPr>
        <w:autoSpaceDE w:val="0"/>
        <w:autoSpaceDN w:val="0"/>
        <w:adjustRightInd w:val="0"/>
        <w:spacing w:after="0" w:line="240" w:lineRule="auto"/>
        <w:jc w:val="both"/>
        <w:rPr>
          <w:rFonts w:ascii="Times New Roman" w:eastAsia="Times New Roman" w:hAnsi="Times New Roman"/>
          <w:lang w:val="lt-LT" w:eastAsia="en-GB"/>
        </w:rPr>
      </w:pPr>
    </w:p>
    <w:p w14:paraId="634B921A" w14:textId="77777777" w:rsidR="000B2F6A" w:rsidRPr="006F47F8" w:rsidRDefault="000B2F6A" w:rsidP="000B2F6A">
      <w:pPr>
        <w:autoSpaceDE w:val="0"/>
        <w:autoSpaceDN w:val="0"/>
        <w:adjustRightInd w:val="0"/>
        <w:spacing w:after="0" w:line="240" w:lineRule="auto"/>
        <w:rPr>
          <w:rFonts w:ascii="Times New Roman" w:eastAsia="Times New Roman" w:hAnsi="Times New Roman"/>
          <w:lang w:val="lt-LT" w:eastAsia="en-GB"/>
        </w:rPr>
      </w:pPr>
      <w:r w:rsidRPr="006F47F8">
        <w:rPr>
          <w:rFonts w:ascii="Times New Roman" w:eastAsia="Times New Roman" w:hAnsi="Times New Roman"/>
          <w:lang w:val="lt-LT" w:eastAsia="en-GB"/>
        </w:rPr>
        <w:t>Paprastai šie vietiniai nepageidaujami reiškiniai, atsirandantys po poodinės injekcijos, yra nesunkūs ir trumpalaikiai.</w:t>
      </w:r>
    </w:p>
    <w:p w14:paraId="6530CBD4" w14:textId="77777777" w:rsidR="000B2F6A" w:rsidRPr="006F47F8" w:rsidRDefault="000B2F6A" w:rsidP="000B2F6A">
      <w:pPr>
        <w:autoSpaceDE w:val="0"/>
        <w:autoSpaceDN w:val="0"/>
        <w:adjustRightInd w:val="0"/>
        <w:spacing w:after="0" w:line="240" w:lineRule="auto"/>
        <w:rPr>
          <w:rFonts w:ascii="Times New Roman" w:eastAsia="Times New Roman" w:hAnsi="Times New Roman"/>
          <w:lang w:val="lt-LT" w:eastAsia="en-GB"/>
        </w:rPr>
      </w:pPr>
    </w:p>
    <w:p w14:paraId="1C0882CC" w14:textId="77777777" w:rsidR="000B2F6A" w:rsidRPr="006F47F8" w:rsidRDefault="000B2F6A" w:rsidP="000B2F6A">
      <w:pPr>
        <w:autoSpaceDE w:val="0"/>
        <w:autoSpaceDN w:val="0"/>
        <w:adjustRightInd w:val="0"/>
        <w:spacing w:after="0" w:line="240" w:lineRule="auto"/>
        <w:rPr>
          <w:rFonts w:ascii="Times New Roman" w:eastAsia="Times New Roman" w:hAnsi="Times New Roman"/>
          <w:lang w:val="lt-LT" w:eastAsia="en-GB"/>
        </w:rPr>
      </w:pPr>
      <w:r w:rsidRPr="006F47F8">
        <w:rPr>
          <w:rFonts w:ascii="Times New Roman" w:eastAsia="Times New Roman" w:hAnsi="Times New Roman"/>
          <w:lang w:val="lt-LT" w:eastAsia="en-GB"/>
        </w:rPr>
        <w:t>Vartojant GISH agonistų analogus retai buvo pranešta apie anafilaksines / anafilaktoidines reakcijas.</w:t>
      </w:r>
    </w:p>
    <w:p w14:paraId="0D8E8C7A" w14:textId="77777777" w:rsidR="000B2F6A" w:rsidRPr="006F47F8" w:rsidRDefault="000B2F6A" w:rsidP="000B2F6A">
      <w:pPr>
        <w:autoSpaceDE w:val="0"/>
        <w:autoSpaceDN w:val="0"/>
        <w:adjustRightInd w:val="0"/>
        <w:spacing w:after="0" w:line="240" w:lineRule="auto"/>
        <w:rPr>
          <w:rFonts w:ascii="Times New Roman" w:eastAsia="Times New Roman" w:hAnsi="Times New Roman"/>
          <w:lang w:val="lt-LT" w:eastAsia="en-GB"/>
        </w:rPr>
      </w:pPr>
    </w:p>
    <w:p w14:paraId="30AFD8EC" w14:textId="77777777" w:rsidR="000B2F6A" w:rsidRPr="006F47F8" w:rsidRDefault="000B2F6A" w:rsidP="000B2F6A">
      <w:pPr>
        <w:autoSpaceDE w:val="0"/>
        <w:autoSpaceDN w:val="0"/>
        <w:adjustRightInd w:val="0"/>
        <w:spacing w:after="0" w:line="240" w:lineRule="auto"/>
        <w:rPr>
          <w:rFonts w:ascii="Times New Roman" w:eastAsia="Times New Roman" w:hAnsi="Times New Roman"/>
          <w:lang w:val="lt-LT" w:eastAsia="en-GB"/>
        </w:rPr>
      </w:pPr>
      <w:r w:rsidRPr="006F47F8">
        <w:rPr>
          <w:rFonts w:ascii="Times New Roman" w:eastAsia="Times New Roman" w:hAnsi="Times New Roman"/>
          <w:u w:val="single"/>
          <w:lang w:val="lt-LT" w:eastAsia="en-GB"/>
        </w:rPr>
        <w:t>Kaulų tankio pokyčiai</w:t>
      </w:r>
    </w:p>
    <w:p w14:paraId="65219CD7" w14:textId="77777777" w:rsidR="000B2F6A" w:rsidRPr="006F47F8" w:rsidRDefault="000B2F6A" w:rsidP="000B2F6A">
      <w:pPr>
        <w:autoSpaceDE w:val="0"/>
        <w:autoSpaceDN w:val="0"/>
        <w:adjustRightInd w:val="0"/>
        <w:spacing w:after="0" w:line="240" w:lineRule="auto"/>
        <w:rPr>
          <w:rFonts w:ascii="Times New Roman" w:eastAsia="Times New Roman" w:hAnsi="Times New Roman"/>
          <w:lang w:val="lt-LT" w:eastAsia="en-GB"/>
        </w:rPr>
      </w:pPr>
      <w:r w:rsidRPr="006F47F8">
        <w:rPr>
          <w:rFonts w:ascii="Times New Roman" w:eastAsia="Times New Roman" w:hAnsi="Times New Roman"/>
          <w:lang w:val="lt-LT" w:eastAsia="en-GB"/>
        </w:rPr>
        <w:t>Medicinos literatūroje yra duomenų, kad vyrams, kuriems pašalinta viena arba abi sėklidės ar kurie buvo gydomi GISH agonistais, sumažėja kaulų tankis. Tikėtina, kad ilgai gydant leuprorelino acetatu gali išryškėti akivaizdesni osteoporozės požymiai. Apie padidėjusią lūžių dėl osteoporozės riziką žr. 4.4 skyrių.</w:t>
      </w:r>
    </w:p>
    <w:p w14:paraId="558ACC68" w14:textId="77777777" w:rsidR="000B2F6A" w:rsidRPr="006F47F8" w:rsidRDefault="000B2F6A" w:rsidP="000B2F6A">
      <w:pPr>
        <w:autoSpaceDE w:val="0"/>
        <w:autoSpaceDN w:val="0"/>
        <w:adjustRightInd w:val="0"/>
        <w:spacing w:after="0" w:line="240" w:lineRule="auto"/>
        <w:jc w:val="both"/>
        <w:rPr>
          <w:rFonts w:ascii="Times New Roman" w:eastAsia="Times New Roman" w:hAnsi="Times New Roman"/>
          <w:u w:val="single"/>
          <w:lang w:val="lt-LT" w:eastAsia="en-GB"/>
        </w:rPr>
      </w:pPr>
    </w:p>
    <w:p w14:paraId="48D085A0" w14:textId="77777777" w:rsidR="000B2F6A" w:rsidRPr="006F47F8" w:rsidRDefault="000B2F6A" w:rsidP="000B2F6A">
      <w:pPr>
        <w:autoSpaceDE w:val="0"/>
        <w:autoSpaceDN w:val="0"/>
        <w:adjustRightInd w:val="0"/>
        <w:spacing w:after="0" w:line="240" w:lineRule="auto"/>
        <w:rPr>
          <w:rFonts w:ascii="Times New Roman" w:eastAsia="Times New Roman" w:hAnsi="Times New Roman"/>
          <w:lang w:val="lt-LT" w:eastAsia="en-GB"/>
        </w:rPr>
      </w:pPr>
      <w:r w:rsidRPr="006F47F8">
        <w:rPr>
          <w:rFonts w:ascii="Times New Roman" w:eastAsia="Times New Roman" w:hAnsi="Times New Roman"/>
          <w:u w:val="single"/>
          <w:lang w:val="lt-LT" w:eastAsia="en-GB"/>
        </w:rPr>
        <w:t>Ligos požymių ir simptomų paūmėjimas</w:t>
      </w:r>
    </w:p>
    <w:p w14:paraId="02A32EC9" w14:textId="77777777" w:rsidR="000B2F6A" w:rsidRPr="006F47F8" w:rsidRDefault="000B2F6A" w:rsidP="000B2F6A">
      <w:pPr>
        <w:autoSpaceDE w:val="0"/>
        <w:autoSpaceDN w:val="0"/>
        <w:adjustRightInd w:val="0"/>
        <w:spacing w:after="0" w:line="240" w:lineRule="auto"/>
        <w:rPr>
          <w:rFonts w:ascii="Times New Roman" w:eastAsia="Times New Roman" w:hAnsi="Times New Roman"/>
          <w:lang w:val="lt-LT" w:eastAsia="en-GB"/>
        </w:rPr>
      </w:pPr>
      <w:r w:rsidRPr="006F47F8">
        <w:rPr>
          <w:rFonts w:ascii="Times New Roman" w:eastAsia="Times New Roman" w:hAnsi="Times New Roman"/>
          <w:lang w:val="lt-LT" w:eastAsia="en-GB"/>
        </w:rPr>
        <w:t xml:space="preserve">Gydymas leuprorelino acetatu gali sukelti ligos požymių ir simptomų paūmėjimą pirmosiomis gydymo savaitėmis. Dėl metastazių stubure ir (arba) šlapimtakių obstrukcijos ar hematurijos, gali atsirasti </w:t>
      </w:r>
      <w:r w:rsidRPr="006F47F8">
        <w:rPr>
          <w:rFonts w:ascii="Times New Roman" w:eastAsia="Times New Roman" w:hAnsi="Times New Roman"/>
          <w:lang w:val="lt-LT" w:eastAsia="en-GB"/>
        </w:rPr>
        <w:lastRenderedPageBreak/>
        <w:t>neurologinių problemų, tokių kaip silpnumas ir (arba) apatinių galūnių parestezijos arba sutrikti šlapinimasis.</w:t>
      </w:r>
    </w:p>
    <w:p w14:paraId="49467876" w14:textId="77777777" w:rsidR="000B2F6A" w:rsidRPr="006F47F8" w:rsidRDefault="000B2F6A" w:rsidP="000B2F6A">
      <w:pPr>
        <w:autoSpaceDE w:val="0"/>
        <w:autoSpaceDN w:val="0"/>
        <w:adjustRightInd w:val="0"/>
        <w:spacing w:after="0" w:line="240" w:lineRule="auto"/>
        <w:rPr>
          <w:rFonts w:ascii="Times New Roman" w:eastAsia="Times New Roman" w:hAnsi="Times New Roman"/>
          <w:lang w:val="lt-LT" w:eastAsia="en-GB"/>
        </w:rPr>
      </w:pPr>
    </w:p>
    <w:p w14:paraId="2F881D7D" w14:textId="77777777" w:rsidR="000B2F6A" w:rsidRPr="006F47F8" w:rsidRDefault="000B2F6A" w:rsidP="000B2F6A">
      <w:pPr>
        <w:tabs>
          <w:tab w:val="left" w:pos="567"/>
        </w:tabs>
        <w:autoSpaceDE w:val="0"/>
        <w:autoSpaceDN w:val="0"/>
        <w:adjustRightInd w:val="0"/>
        <w:spacing w:after="0" w:line="260" w:lineRule="exact"/>
        <w:jc w:val="both"/>
        <w:rPr>
          <w:rFonts w:ascii="Times New Roman" w:eastAsia="Times New Roman" w:hAnsi="Times New Roman"/>
          <w:snapToGrid w:val="0"/>
          <w:szCs w:val="24"/>
          <w:u w:val="single"/>
          <w:lang w:val="lt-LT"/>
        </w:rPr>
      </w:pPr>
      <w:r w:rsidRPr="006F47F8">
        <w:rPr>
          <w:rFonts w:ascii="Times New Roman" w:eastAsia="Times New Roman" w:hAnsi="Times New Roman"/>
          <w:snapToGrid w:val="0"/>
          <w:szCs w:val="24"/>
          <w:u w:val="single"/>
          <w:lang w:val="lt-LT"/>
        </w:rPr>
        <w:t>Pranešimas apie įtariamas nepageidaujamas reakcijas</w:t>
      </w:r>
    </w:p>
    <w:p w14:paraId="15858AFD" w14:textId="2FDE7838" w:rsidR="000B2F6A" w:rsidRDefault="00AD329A">
      <w:pPr>
        <w:autoSpaceDE w:val="0"/>
        <w:autoSpaceDN w:val="0"/>
        <w:adjustRightInd w:val="0"/>
        <w:spacing w:after="0" w:line="240" w:lineRule="auto"/>
        <w:rPr>
          <w:rFonts w:ascii="Times New Roman" w:eastAsia="Times New Roman" w:hAnsi="Times New Roman"/>
          <w:snapToGrid w:val="0"/>
          <w:szCs w:val="24"/>
          <w:lang w:val="lt-LT"/>
        </w:rPr>
      </w:pPr>
      <w:bookmarkStart w:id="30" w:name="_Hlk172650126"/>
      <w:r w:rsidRPr="00AD329A">
        <w:rPr>
          <w:rFonts w:ascii="Times New Roman" w:eastAsia="Times New Roman" w:hAnsi="Times New Roman"/>
          <w:snapToGrid w:val="0"/>
          <w:szCs w:val="24"/>
          <w:lang w:val="lt-LT"/>
        </w:rPr>
        <w:t xml:space="preserve">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užpildę ir pateikę pranešimo formą Valstybinės vaistų kontrolės tarnybos prie Lietuvos Respublikos sveikatos apsaugos ministerijos tinklalapyje </w:t>
      </w:r>
      <w:hyperlink r:id="rId12" w:history="1">
        <w:r w:rsidRPr="002A072D">
          <w:rPr>
            <w:rStyle w:val="Hipersaitas"/>
            <w:rFonts w:eastAsia="Times New Roman"/>
            <w:snapToGrid w:val="0"/>
            <w:szCs w:val="24"/>
            <w:lang w:val="lt-LT"/>
          </w:rPr>
          <w:t>https://vvkt.lrv.lt/lt/</w:t>
        </w:r>
      </w:hyperlink>
      <w:r>
        <w:rPr>
          <w:rFonts w:ascii="Times New Roman" w:eastAsia="Times New Roman" w:hAnsi="Times New Roman"/>
          <w:snapToGrid w:val="0"/>
          <w:szCs w:val="24"/>
          <w:lang w:val="lt-LT"/>
        </w:rPr>
        <w:t xml:space="preserve"> </w:t>
      </w:r>
      <w:r w:rsidRPr="00AD329A">
        <w:rPr>
          <w:rFonts w:ascii="Times New Roman" w:eastAsia="Times New Roman" w:hAnsi="Times New Roman"/>
          <w:snapToGrid w:val="0"/>
          <w:szCs w:val="24"/>
          <w:lang w:val="lt-LT"/>
        </w:rPr>
        <w:t>nurodytais būdais.</w:t>
      </w:r>
      <w:bookmarkEnd w:id="30"/>
    </w:p>
    <w:p w14:paraId="4D7B08B7" w14:textId="77777777" w:rsidR="00043293" w:rsidRPr="006F47F8" w:rsidRDefault="00043293" w:rsidP="00FF69E8">
      <w:pPr>
        <w:autoSpaceDE w:val="0"/>
        <w:autoSpaceDN w:val="0"/>
        <w:adjustRightInd w:val="0"/>
        <w:spacing w:after="0" w:line="240" w:lineRule="auto"/>
        <w:rPr>
          <w:rFonts w:ascii="Times New Roman" w:eastAsia="Times New Roman" w:hAnsi="Times New Roman"/>
          <w:lang w:val="lt-LT" w:eastAsia="en-GB"/>
        </w:rPr>
      </w:pPr>
    </w:p>
    <w:p w14:paraId="3F31CADA" w14:textId="77777777" w:rsidR="000B2F6A" w:rsidRPr="006F47F8" w:rsidRDefault="000B2F6A" w:rsidP="000B2F6A">
      <w:pPr>
        <w:keepNext/>
        <w:keepLines/>
        <w:tabs>
          <w:tab w:val="left" w:pos="567"/>
        </w:tabs>
        <w:spacing w:after="0" w:line="240" w:lineRule="auto"/>
        <w:outlineLvl w:val="2"/>
        <w:rPr>
          <w:rFonts w:ascii="Times New Roman" w:eastAsia="Times New Roman" w:hAnsi="Times New Roman"/>
          <w:lang w:val="lt-LT" w:eastAsia="en-GB"/>
        </w:rPr>
      </w:pPr>
      <w:bookmarkStart w:id="31" w:name="_Toc129243235"/>
      <w:bookmarkStart w:id="32" w:name="_Toc129243110"/>
      <w:r w:rsidRPr="006F47F8">
        <w:rPr>
          <w:rFonts w:ascii="Times New Roman" w:eastAsia="Times New Roman" w:hAnsi="Times New Roman"/>
          <w:b/>
          <w:kern w:val="28"/>
          <w:lang w:val="lt-LT" w:eastAsia="en-GB"/>
        </w:rPr>
        <w:t>4.9</w:t>
      </w:r>
      <w:r w:rsidRPr="006F47F8">
        <w:rPr>
          <w:rFonts w:ascii="Times New Roman" w:eastAsia="Times New Roman" w:hAnsi="Times New Roman"/>
          <w:b/>
          <w:kern w:val="28"/>
          <w:lang w:val="lt-LT" w:eastAsia="en-GB"/>
        </w:rPr>
        <w:tab/>
        <w:t>Perdozavimas</w:t>
      </w:r>
      <w:bookmarkEnd w:id="31"/>
      <w:bookmarkEnd w:id="32"/>
    </w:p>
    <w:p w14:paraId="743FD6D9" w14:textId="77777777" w:rsidR="000B2F6A" w:rsidRPr="006F47F8" w:rsidRDefault="000B2F6A" w:rsidP="000B2F6A">
      <w:pPr>
        <w:autoSpaceDE w:val="0"/>
        <w:autoSpaceDN w:val="0"/>
        <w:adjustRightInd w:val="0"/>
        <w:spacing w:after="0" w:line="240" w:lineRule="auto"/>
        <w:rPr>
          <w:rFonts w:ascii="Times New Roman" w:eastAsia="Times New Roman" w:hAnsi="Times New Roman"/>
          <w:lang w:val="lt-LT" w:eastAsia="en-GB"/>
        </w:rPr>
      </w:pPr>
    </w:p>
    <w:p w14:paraId="502231E0" w14:textId="77777777" w:rsidR="000B2F6A" w:rsidRPr="006F47F8" w:rsidRDefault="000B2F6A" w:rsidP="000B2F6A">
      <w:pPr>
        <w:autoSpaceDE w:val="0"/>
        <w:autoSpaceDN w:val="0"/>
        <w:adjustRightInd w:val="0"/>
        <w:spacing w:after="0" w:line="240" w:lineRule="auto"/>
        <w:rPr>
          <w:rFonts w:ascii="Times New Roman" w:eastAsia="Times New Roman" w:hAnsi="Times New Roman"/>
          <w:lang w:val="lt-LT" w:eastAsia="en-GB"/>
        </w:rPr>
      </w:pPr>
      <w:r w:rsidRPr="006F47F8">
        <w:rPr>
          <w:rFonts w:ascii="Times New Roman" w:eastAsia="Times New Roman" w:hAnsi="Times New Roman"/>
          <w:lang w:val="lt-LT" w:eastAsia="en-GB"/>
        </w:rPr>
        <w:t>Piktnaudžiavimo ar sąmoningo perdozavimo ELIGARD 7,5 mg galimybė yra maža. Nebuvo pranešimų apie piktnaudžiavimą leuprorelino acetatu ar jo perdozavimą klinikinėje praktikoje, tačiau pasitaikius perdozavimui, pacientą reikia stebėti ir, jei reikia, rekomenduojamas simptominis gydymas.</w:t>
      </w:r>
    </w:p>
    <w:p w14:paraId="4AE03FB5" w14:textId="77777777" w:rsidR="000B2F6A" w:rsidRPr="006F47F8" w:rsidRDefault="000B2F6A" w:rsidP="000B2F6A">
      <w:pPr>
        <w:autoSpaceDE w:val="0"/>
        <w:autoSpaceDN w:val="0"/>
        <w:adjustRightInd w:val="0"/>
        <w:spacing w:after="0" w:line="240" w:lineRule="auto"/>
        <w:rPr>
          <w:rFonts w:ascii="Times New Roman" w:eastAsia="Times New Roman" w:hAnsi="Times New Roman"/>
          <w:lang w:val="lt-LT" w:eastAsia="en-GB"/>
        </w:rPr>
      </w:pPr>
    </w:p>
    <w:p w14:paraId="17F8DAB9" w14:textId="77777777" w:rsidR="000B2F6A" w:rsidRPr="006F47F8" w:rsidRDefault="000B2F6A" w:rsidP="000B2F6A">
      <w:pPr>
        <w:autoSpaceDE w:val="0"/>
        <w:autoSpaceDN w:val="0"/>
        <w:adjustRightInd w:val="0"/>
        <w:spacing w:after="0" w:line="240" w:lineRule="auto"/>
        <w:rPr>
          <w:rFonts w:ascii="Times New Roman" w:eastAsia="Times New Roman" w:hAnsi="Times New Roman"/>
          <w:lang w:val="lt-LT" w:eastAsia="en-GB"/>
        </w:rPr>
      </w:pPr>
    </w:p>
    <w:p w14:paraId="40EBA820" w14:textId="77777777" w:rsidR="000B2F6A" w:rsidRPr="006F47F8" w:rsidRDefault="000B2F6A" w:rsidP="000B2F6A">
      <w:pPr>
        <w:keepNext/>
        <w:tabs>
          <w:tab w:val="left" w:pos="567"/>
        </w:tabs>
        <w:spacing w:after="0" w:line="240" w:lineRule="auto"/>
        <w:ind w:left="567" w:hanging="567"/>
        <w:outlineLvl w:val="1"/>
        <w:rPr>
          <w:rFonts w:ascii="Times New Roman" w:eastAsia="Times New Roman" w:hAnsi="Times New Roman"/>
          <w:lang w:val="lt-LT" w:eastAsia="en-GB"/>
        </w:rPr>
      </w:pPr>
      <w:bookmarkStart w:id="33" w:name="_Toc129243236"/>
      <w:bookmarkStart w:id="34" w:name="_Toc129243111"/>
      <w:r w:rsidRPr="006F47F8">
        <w:rPr>
          <w:rFonts w:ascii="Times New Roman" w:eastAsia="Times New Roman" w:hAnsi="Times New Roman"/>
          <w:b/>
          <w:lang w:val="lt-LT" w:eastAsia="en-GB"/>
        </w:rPr>
        <w:t>5.</w:t>
      </w:r>
      <w:r w:rsidRPr="006F47F8">
        <w:rPr>
          <w:rFonts w:ascii="Times New Roman" w:eastAsia="Times New Roman" w:hAnsi="Times New Roman"/>
          <w:b/>
          <w:lang w:val="lt-LT" w:eastAsia="en-GB"/>
        </w:rPr>
        <w:tab/>
        <w:t>FARMAKOLOGINĖS SAVYBĖS</w:t>
      </w:r>
      <w:bookmarkEnd w:id="33"/>
      <w:bookmarkEnd w:id="34"/>
    </w:p>
    <w:p w14:paraId="2B9DA0F4" w14:textId="77777777" w:rsidR="000B2F6A" w:rsidRPr="006F47F8" w:rsidRDefault="000B2F6A" w:rsidP="000B2F6A">
      <w:pPr>
        <w:spacing w:after="0" w:line="240" w:lineRule="auto"/>
        <w:jc w:val="both"/>
        <w:rPr>
          <w:rFonts w:ascii="Times New Roman" w:eastAsia="Times New Roman" w:hAnsi="Times New Roman"/>
          <w:lang w:val="lt-LT" w:eastAsia="en-GB"/>
        </w:rPr>
      </w:pPr>
    </w:p>
    <w:p w14:paraId="59347580" w14:textId="77777777" w:rsidR="000B2F6A" w:rsidRPr="006F47F8" w:rsidRDefault="000B2F6A" w:rsidP="000B2F6A">
      <w:pPr>
        <w:keepNext/>
        <w:keepLines/>
        <w:tabs>
          <w:tab w:val="left" w:pos="567"/>
        </w:tabs>
        <w:spacing w:after="0" w:line="240" w:lineRule="auto"/>
        <w:ind w:left="567" w:hanging="567"/>
        <w:outlineLvl w:val="2"/>
        <w:rPr>
          <w:rFonts w:ascii="Times New Roman" w:eastAsia="Times New Roman" w:hAnsi="Times New Roman"/>
          <w:lang w:val="lt-LT" w:eastAsia="en-GB"/>
        </w:rPr>
      </w:pPr>
      <w:bookmarkStart w:id="35" w:name="_Toc129243237"/>
      <w:bookmarkStart w:id="36" w:name="_Toc129243112"/>
      <w:r w:rsidRPr="006F47F8">
        <w:rPr>
          <w:rFonts w:ascii="Times New Roman" w:eastAsia="Times New Roman" w:hAnsi="Times New Roman"/>
          <w:b/>
          <w:kern w:val="28"/>
          <w:lang w:val="lt-LT" w:eastAsia="en-GB"/>
        </w:rPr>
        <w:t>5.1</w:t>
      </w:r>
      <w:r w:rsidRPr="006F47F8">
        <w:rPr>
          <w:rFonts w:ascii="Times New Roman" w:eastAsia="Times New Roman" w:hAnsi="Times New Roman"/>
          <w:b/>
          <w:kern w:val="28"/>
          <w:lang w:val="lt-LT" w:eastAsia="en-GB"/>
        </w:rPr>
        <w:tab/>
        <w:t>Farmakodinaminės savybės</w:t>
      </w:r>
      <w:bookmarkEnd w:id="35"/>
      <w:bookmarkEnd w:id="36"/>
    </w:p>
    <w:p w14:paraId="4C8C8691" w14:textId="77777777" w:rsidR="000B2F6A" w:rsidRPr="006F47F8" w:rsidRDefault="000B2F6A" w:rsidP="000B2F6A">
      <w:pPr>
        <w:autoSpaceDE w:val="0"/>
        <w:autoSpaceDN w:val="0"/>
        <w:adjustRightInd w:val="0"/>
        <w:spacing w:after="0" w:line="240" w:lineRule="auto"/>
        <w:rPr>
          <w:rFonts w:ascii="Times New Roman" w:eastAsia="Times New Roman" w:hAnsi="Times New Roman"/>
          <w:lang w:val="lt-LT" w:eastAsia="en-GB"/>
        </w:rPr>
      </w:pPr>
    </w:p>
    <w:p w14:paraId="46134510" w14:textId="77777777" w:rsidR="000B2F6A" w:rsidRPr="006F47F8" w:rsidRDefault="000B2F6A" w:rsidP="000B2F6A">
      <w:pPr>
        <w:autoSpaceDE w:val="0"/>
        <w:autoSpaceDN w:val="0"/>
        <w:adjustRightInd w:val="0"/>
        <w:spacing w:after="0" w:line="240" w:lineRule="auto"/>
        <w:rPr>
          <w:rFonts w:ascii="Times New Roman" w:eastAsia="Times New Roman" w:hAnsi="Times New Roman"/>
          <w:lang w:val="lt-LT" w:eastAsia="en-GB"/>
        </w:rPr>
      </w:pPr>
      <w:r w:rsidRPr="006F47F8">
        <w:rPr>
          <w:rFonts w:ascii="Times New Roman" w:eastAsia="Times New Roman" w:hAnsi="Times New Roman"/>
          <w:lang w:val="lt-LT" w:eastAsia="en-GB"/>
        </w:rPr>
        <w:t>Farmakoterapinė grupė: gonadotropino išsiskyrimą skatinančio hormono analogai</w:t>
      </w:r>
    </w:p>
    <w:p w14:paraId="6C4D4F3A" w14:textId="77777777" w:rsidR="000B2F6A" w:rsidRPr="006F47F8" w:rsidRDefault="000B2F6A" w:rsidP="000B2F6A">
      <w:pPr>
        <w:autoSpaceDE w:val="0"/>
        <w:autoSpaceDN w:val="0"/>
        <w:adjustRightInd w:val="0"/>
        <w:spacing w:after="0" w:line="240" w:lineRule="auto"/>
        <w:rPr>
          <w:rFonts w:ascii="Times New Roman" w:eastAsia="Times New Roman" w:hAnsi="Times New Roman"/>
          <w:lang w:val="lt-LT" w:eastAsia="en-GB"/>
        </w:rPr>
      </w:pPr>
      <w:r w:rsidRPr="006F47F8">
        <w:rPr>
          <w:rFonts w:ascii="Times New Roman" w:eastAsia="Times New Roman" w:hAnsi="Times New Roman"/>
          <w:lang w:val="lt-LT" w:eastAsia="en-GB"/>
        </w:rPr>
        <w:t>ATC kodas: L02A E02</w:t>
      </w:r>
    </w:p>
    <w:p w14:paraId="6CE54ACB" w14:textId="77777777" w:rsidR="000B2F6A" w:rsidRPr="006F47F8" w:rsidRDefault="000B2F6A" w:rsidP="000B2F6A">
      <w:pPr>
        <w:autoSpaceDE w:val="0"/>
        <w:autoSpaceDN w:val="0"/>
        <w:adjustRightInd w:val="0"/>
        <w:spacing w:after="0" w:line="240" w:lineRule="auto"/>
        <w:rPr>
          <w:rFonts w:ascii="Times New Roman" w:eastAsia="Times New Roman" w:hAnsi="Times New Roman"/>
          <w:lang w:val="lt-LT" w:eastAsia="en-GB"/>
        </w:rPr>
      </w:pPr>
    </w:p>
    <w:p w14:paraId="33734F26" w14:textId="77777777" w:rsidR="000B2F6A" w:rsidRPr="006F47F8" w:rsidRDefault="000B2F6A" w:rsidP="000B2F6A">
      <w:pPr>
        <w:autoSpaceDE w:val="0"/>
        <w:autoSpaceDN w:val="0"/>
        <w:adjustRightInd w:val="0"/>
        <w:spacing w:after="0" w:line="240" w:lineRule="auto"/>
        <w:rPr>
          <w:rFonts w:ascii="Times New Roman" w:eastAsia="Times New Roman" w:hAnsi="Times New Roman"/>
          <w:lang w:val="lt-LT" w:eastAsia="en-GB"/>
        </w:rPr>
      </w:pPr>
      <w:r w:rsidRPr="006F47F8">
        <w:rPr>
          <w:rFonts w:ascii="Times New Roman" w:eastAsia="Times New Roman" w:hAnsi="Times New Roman"/>
          <w:lang w:val="lt-LT" w:eastAsia="en-GB"/>
        </w:rPr>
        <w:t>Leuprorelino acetatas yra sintetinis nepeptidinis natūralaus gonadotropino išsiskyrimą skatinančio hormono (GISH) agonistas, kuris, nuolatos vartojamas, slopina gonadotropino sekreciją hipofizėje ir steroidų susidarymą vyrų sėklidėse. Šis poveikis dingsta nutraukus gydymą vaistiniu preparatu. Šis agonistas veikia stipriau negu natūralus hormonas, todėl testosterono lygio atsistatymo laikotarpis gali būti skirtingas skirtingiems pacientams.</w:t>
      </w:r>
    </w:p>
    <w:p w14:paraId="69B032F4" w14:textId="77777777" w:rsidR="000B2F6A" w:rsidRPr="006F47F8" w:rsidRDefault="000B2F6A" w:rsidP="000B2F6A">
      <w:pPr>
        <w:autoSpaceDE w:val="0"/>
        <w:autoSpaceDN w:val="0"/>
        <w:adjustRightInd w:val="0"/>
        <w:spacing w:after="0" w:line="240" w:lineRule="auto"/>
        <w:rPr>
          <w:rFonts w:ascii="Times New Roman" w:eastAsia="Times New Roman" w:hAnsi="Times New Roman"/>
          <w:lang w:val="lt-LT" w:eastAsia="en-GB"/>
        </w:rPr>
      </w:pPr>
    </w:p>
    <w:p w14:paraId="279FA5CA" w14:textId="77777777" w:rsidR="000B2F6A" w:rsidRPr="006F47F8" w:rsidRDefault="000B2F6A" w:rsidP="000B2F6A">
      <w:pPr>
        <w:autoSpaceDE w:val="0"/>
        <w:autoSpaceDN w:val="0"/>
        <w:adjustRightInd w:val="0"/>
        <w:spacing w:after="0" w:line="240" w:lineRule="auto"/>
        <w:rPr>
          <w:rFonts w:ascii="Times New Roman" w:eastAsia="Times New Roman" w:hAnsi="Times New Roman"/>
          <w:lang w:val="lt-LT" w:eastAsia="en-GB"/>
        </w:rPr>
      </w:pPr>
      <w:r w:rsidRPr="006F47F8">
        <w:rPr>
          <w:rFonts w:ascii="Times New Roman" w:eastAsia="Times New Roman" w:hAnsi="Times New Roman"/>
          <w:lang w:val="lt-LT" w:eastAsia="en-GB"/>
        </w:rPr>
        <w:t>Leuprorelino acetato vartojimas iš pradžių padidina cirkuliuojančių liutenizuojančio hormono (LH) ir folikulus stimuliuojančio hormono (FSH) kiekius, o dėl to laikinai padidėja vyrų lytinių steroidų, testosterono ir dihidrotestosterono, koncentracijos. Toliau vartojant leuproreliną, LH ir FSH kiekiai sumažėja. Vyrams testosterono koncentracija nukrenta žemiau kastracijos ribos (≤ 50 ng/dl). Šis sumažėjimas įvyksta po trijų-penkių savaičių nuo gydymo pradžios. Šeštą mėnesį vidutinis testosterono lygis yra 6,1 (±0,4) ng/dl ir maždaug prilygsta testosterono kiekiui po abiejų sėklidžių pašalinimo. Kastracijos lygis visiems pagrindiniuose klinikiniuose tyrimuose dalyvavusiems pacientams buvo pasiektas po šešių savaičių: po 28 dienų jis buvo pasiektas 94 % pacientų, po 35 dienų – 98 % pacientų. Didžiajai daliai pacientų buvo nustatytas mažesnis negu 20 ng/dl testosterono lygis, tačiau tokio žemo lygio privalumai dar nėra nustatyti. PSA reikšmės per šešis mėnesius sumažėjo 94 %.</w:t>
      </w:r>
    </w:p>
    <w:p w14:paraId="32A8067B" w14:textId="77777777" w:rsidR="000B2F6A" w:rsidRPr="006F47F8" w:rsidRDefault="000B2F6A" w:rsidP="000B2F6A">
      <w:pPr>
        <w:autoSpaceDE w:val="0"/>
        <w:autoSpaceDN w:val="0"/>
        <w:adjustRightInd w:val="0"/>
        <w:spacing w:after="0" w:line="240" w:lineRule="auto"/>
        <w:rPr>
          <w:rFonts w:ascii="Times New Roman" w:eastAsia="Times New Roman" w:hAnsi="Times New Roman"/>
          <w:lang w:val="lt-LT" w:eastAsia="en-GB"/>
        </w:rPr>
      </w:pPr>
    </w:p>
    <w:p w14:paraId="730D7D30" w14:textId="77777777" w:rsidR="000B2F6A" w:rsidRPr="006F47F8" w:rsidRDefault="000B2F6A" w:rsidP="000B2F6A">
      <w:pPr>
        <w:autoSpaceDE w:val="0"/>
        <w:autoSpaceDN w:val="0"/>
        <w:adjustRightInd w:val="0"/>
        <w:spacing w:after="0" w:line="240" w:lineRule="auto"/>
        <w:rPr>
          <w:rFonts w:ascii="Times New Roman" w:eastAsia="Times New Roman" w:hAnsi="Times New Roman"/>
          <w:color w:val="000000"/>
          <w:lang w:val="lt-LT" w:eastAsia="en-GB"/>
        </w:rPr>
      </w:pPr>
      <w:r w:rsidRPr="006F47F8">
        <w:rPr>
          <w:rFonts w:ascii="Times New Roman" w:eastAsia="Times New Roman" w:hAnsi="Times New Roman"/>
          <w:color w:val="000000"/>
          <w:lang w:val="lt-LT" w:eastAsia="en-GB"/>
        </w:rPr>
        <w:t>Ilgalaikiai tyrimai parodė, kad tęsiant gydymą, testosterono kiekis žemiau kastracijos lygio išlieka septynerius metus ir, tikėtina, neribotą laiką.</w:t>
      </w:r>
    </w:p>
    <w:p w14:paraId="678898D7" w14:textId="77777777" w:rsidR="000B2F6A" w:rsidRPr="006F47F8" w:rsidRDefault="000B2F6A" w:rsidP="000B2F6A">
      <w:pPr>
        <w:autoSpaceDE w:val="0"/>
        <w:autoSpaceDN w:val="0"/>
        <w:adjustRightInd w:val="0"/>
        <w:spacing w:after="0" w:line="240" w:lineRule="auto"/>
        <w:rPr>
          <w:rFonts w:ascii="Times New Roman" w:eastAsia="Times New Roman" w:hAnsi="Times New Roman"/>
          <w:color w:val="000000"/>
          <w:lang w:val="lt-LT" w:eastAsia="en-GB"/>
        </w:rPr>
      </w:pPr>
    </w:p>
    <w:p w14:paraId="7E5C5A6D" w14:textId="77777777" w:rsidR="000B2F6A" w:rsidRPr="006F47F8" w:rsidRDefault="000B2F6A" w:rsidP="000B2F6A">
      <w:pPr>
        <w:autoSpaceDE w:val="0"/>
        <w:autoSpaceDN w:val="0"/>
        <w:adjustRightInd w:val="0"/>
        <w:spacing w:after="0" w:line="240" w:lineRule="auto"/>
        <w:rPr>
          <w:rFonts w:ascii="Times New Roman" w:eastAsia="Times New Roman" w:hAnsi="Times New Roman"/>
          <w:color w:val="000000"/>
          <w:lang w:val="lt-LT" w:eastAsia="en-GB"/>
        </w:rPr>
      </w:pPr>
      <w:r w:rsidRPr="006F47F8">
        <w:rPr>
          <w:rFonts w:ascii="Times New Roman" w:eastAsia="Times New Roman" w:hAnsi="Times New Roman"/>
          <w:color w:val="000000"/>
          <w:lang w:val="lt-LT" w:eastAsia="en-GB"/>
        </w:rPr>
        <w:t>Atliekant klinikinius tyrimus, navikų dydis nebuvo tiesiogiai matuotas, tačiau netiesiogiai apie ELIGARD 7,5 mg poveikį navikams liudija per šešis mėnesius 94 % sumažėjusi vidutinė PSA reikšmė.</w:t>
      </w:r>
    </w:p>
    <w:p w14:paraId="3805FE23" w14:textId="77777777" w:rsidR="000B2F6A" w:rsidRPr="006F47F8" w:rsidRDefault="000B2F6A" w:rsidP="000B2F6A">
      <w:pPr>
        <w:autoSpaceDE w:val="0"/>
        <w:autoSpaceDN w:val="0"/>
        <w:adjustRightInd w:val="0"/>
        <w:spacing w:after="0" w:line="240" w:lineRule="auto"/>
        <w:rPr>
          <w:rFonts w:ascii="Times New Roman" w:eastAsia="Times New Roman" w:hAnsi="Times New Roman"/>
          <w:lang w:val="lt-LT" w:eastAsia="en-GB"/>
        </w:rPr>
      </w:pPr>
    </w:p>
    <w:p w14:paraId="58F345FA" w14:textId="77777777" w:rsidR="000B2F6A" w:rsidRPr="006F47F8" w:rsidRDefault="000B2F6A" w:rsidP="000B2F6A">
      <w:pPr>
        <w:autoSpaceDE w:val="0"/>
        <w:autoSpaceDN w:val="0"/>
        <w:adjustRightInd w:val="0"/>
        <w:spacing w:after="0" w:line="240" w:lineRule="auto"/>
        <w:rPr>
          <w:rFonts w:ascii="Times New Roman" w:eastAsia="Times New Roman" w:hAnsi="Times New Roman"/>
          <w:lang w:val="lt-LT" w:eastAsia="en-GB"/>
        </w:rPr>
      </w:pPr>
      <w:r w:rsidRPr="006F47F8">
        <w:rPr>
          <w:rFonts w:ascii="Times New Roman" w:eastAsia="Times New Roman" w:hAnsi="Times New Roman"/>
          <w:lang w:val="lt-LT" w:eastAsia="en-GB"/>
        </w:rPr>
        <w:t xml:space="preserve">III fazės atsitiktinės atrankos klinikiniame tyrime dalyvavo 970 pacientų, sirgusių lokaliai progresavusiu prostatos vėžiu (dauguma T2c-T4, kai kurie nuo T1c iki T2b stadijos su patologiniais regioniniais limfmazgiais). Iš jų 483 buvo įtraukti į trumpalaikio (6 mėn.) androgenų koncentracijos mažinimo kartu su radioterapija grupę, o 487 – į atitinkamo ilgalaikio (3 metų) gydymo grupę. Ne blogesnio poveikio analizės būdu trumpalaikis gretutinis ir adjuvantinis hormoninis gydymas GnRH agonistu (triptorelinu arba goserelinu) lygintas su atitinkamu ilgalaikiu gydymu. Bendras trumpalaikio gydymo grupės pacientų </w:t>
      </w:r>
      <w:r w:rsidRPr="006F47F8">
        <w:rPr>
          <w:rFonts w:ascii="Times New Roman" w:eastAsia="Times New Roman" w:hAnsi="Times New Roman"/>
          <w:lang w:val="lt-LT" w:eastAsia="en-GB"/>
        </w:rPr>
        <w:lastRenderedPageBreak/>
        <w:t>5 metų mirštamumas buvo 19,0 %, ilgalaikio – 15,2 %. Nustatyta 1,42 santykinė rizika su viršutiniu vienpusiu 95,71 % PI = 1,79 ir dvipusiu 95,71 % PI nuo 1,09 iki 1,85 (ne blogesnio poveikio p = 0,65) rodo, kad išgyvenimas taikius spindulinį gydymą ir 6 mėn. mažinus androgenų koncentraciją buvo trumpesnis negu taikius spindulinį gydymą ir 3 metus mažinus androgenų koncentraciją. Bendras ilgai gydytų pacientų 5 metų išgyvenimas buvo 84,8 %, o gydytų trumpai – 81,0 %. Bendra abejų grupių pacientų gyvenimo kokybė pagal QLQ-C30 skalę reikšmingai nesiskyrė (p = 0,37) (dominuoja pacientų, sirgusių lokaliai progresavusiais navikais, duomenys).</w:t>
      </w:r>
    </w:p>
    <w:p w14:paraId="07D069AE" w14:textId="77777777" w:rsidR="000B2F6A" w:rsidRPr="006F47F8" w:rsidRDefault="000B2F6A" w:rsidP="000B2F6A">
      <w:pPr>
        <w:autoSpaceDE w:val="0"/>
        <w:autoSpaceDN w:val="0"/>
        <w:adjustRightInd w:val="0"/>
        <w:spacing w:after="0" w:line="240" w:lineRule="auto"/>
        <w:rPr>
          <w:rFonts w:ascii="Times New Roman" w:eastAsia="Times New Roman" w:hAnsi="Times New Roman"/>
          <w:lang w:val="lt-LT" w:eastAsia="en-GB"/>
        </w:rPr>
      </w:pPr>
    </w:p>
    <w:p w14:paraId="6172F43A" w14:textId="77777777" w:rsidR="000B2F6A" w:rsidRPr="006F47F8" w:rsidRDefault="000B2F6A" w:rsidP="000B2F6A">
      <w:pPr>
        <w:autoSpaceDE w:val="0"/>
        <w:autoSpaceDN w:val="0"/>
        <w:adjustRightInd w:val="0"/>
        <w:spacing w:after="0" w:line="240" w:lineRule="auto"/>
        <w:rPr>
          <w:rFonts w:ascii="Times New Roman" w:eastAsia="Times New Roman" w:hAnsi="Times New Roman"/>
          <w:lang w:val="lt-LT" w:eastAsia="en-GB"/>
        </w:rPr>
      </w:pPr>
      <w:r w:rsidRPr="006F47F8">
        <w:rPr>
          <w:rFonts w:ascii="Times New Roman" w:eastAsia="Times New Roman" w:hAnsi="Times New Roman"/>
          <w:lang w:val="lt-LT" w:eastAsia="en-GB"/>
        </w:rPr>
        <w:t>Didelės rizikos lokalaus prostatos vėžio indikacija yra pagrįsta publikuotais sudėtinio gydymo spinduliais ir GnRH analogais, įskaitant leuprorelino acetatą, duomenimis. Atlikta 5 publikuotų tyrimų (EORTC 22863, RTOG 85-31, RTOG 92-02, RTOG 8610 ir D’Amico et al., JAMA, 2004) klinikinių duomenų analizė. Visi jie rodo palankų sudėtinio gydymo spinduliais ir GnRH analogais poveikį. Vis dėlto publikuotų lokaliai progresavusio ir didelės rizikos lokalaus prostatos vėžio tyrimų duomenys nesuteikia galimybės aiškiai atskirti tirtų populiacijų.</w:t>
      </w:r>
    </w:p>
    <w:p w14:paraId="121041DF" w14:textId="77777777" w:rsidR="000B2F6A" w:rsidRPr="006F47F8" w:rsidRDefault="000B2F6A" w:rsidP="000B2F6A">
      <w:pPr>
        <w:autoSpaceDE w:val="0"/>
        <w:autoSpaceDN w:val="0"/>
        <w:adjustRightInd w:val="0"/>
        <w:spacing w:after="0" w:line="240" w:lineRule="auto"/>
        <w:rPr>
          <w:rFonts w:ascii="Times New Roman" w:eastAsia="Times New Roman" w:hAnsi="Times New Roman"/>
          <w:lang w:val="lt-LT" w:eastAsia="en-GB"/>
        </w:rPr>
      </w:pPr>
    </w:p>
    <w:p w14:paraId="14BBB19A" w14:textId="77777777" w:rsidR="000B2F6A" w:rsidRPr="006F47F8" w:rsidRDefault="000B2F6A" w:rsidP="000B2F6A">
      <w:pPr>
        <w:autoSpaceDE w:val="0"/>
        <w:autoSpaceDN w:val="0"/>
        <w:adjustRightInd w:val="0"/>
        <w:spacing w:after="0" w:line="240" w:lineRule="auto"/>
        <w:rPr>
          <w:rFonts w:ascii="Times New Roman" w:eastAsia="Times New Roman" w:hAnsi="Times New Roman"/>
          <w:lang w:val="lt-LT" w:eastAsia="en-GB"/>
        </w:rPr>
      </w:pPr>
      <w:r w:rsidRPr="006F47F8">
        <w:rPr>
          <w:rFonts w:ascii="Times New Roman" w:eastAsia="Times New Roman" w:hAnsi="Times New Roman"/>
          <w:lang w:val="lt-LT" w:eastAsia="en-GB"/>
        </w:rPr>
        <w:t>Gauti klinikiniai duomenys rodo, kad radioterapijos ir vėlesnio 3 metų androgenų koncentracijos mažinimo poveikis yra palankesnis negu radioterapijos ir vėlesnio 6 mėn. androgenų koncentracijos mažinimo.</w:t>
      </w:r>
    </w:p>
    <w:p w14:paraId="7F990D26" w14:textId="77777777" w:rsidR="000B2F6A" w:rsidRPr="006F47F8" w:rsidRDefault="000B2F6A" w:rsidP="000B2F6A">
      <w:pPr>
        <w:autoSpaceDE w:val="0"/>
        <w:autoSpaceDN w:val="0"/>
        <w:adjustRightInd w:val="0"/>
        <w:spacing w:after="0" w:line="240" w:lineRule="auto"/>
        <w:rPr>
          <w:rFonts w:ascii="Times New Roman" w:eastAsia="Times New Roman" w:hAnsi="Times New Roman"/>
          <w:lang w:val="lt-LT" w:eastAsia="en-GB"/>
        </w:rPr>
      </w:pPr>
    </w:p>
    <w:p w14:paraId="2D9A7174" w14:textId="77777777" w:rsidR="000B2F6A" w:rsidRPr="006F47F8" w:rsidRDefault="000B2F6A" w:rsidP="000B2F6A">
      <w:pPr>
        <w:autoSpaceDE w:val="0"/>
        <w:autoSpaceDN w:val="0"/>
        <w:adjustRightInd w:val="0"/>
        <w:spacing w:after="0" w:line="240" w:lineRule="auto"/>
        <w:rPr>
          <w:rFonts w:ascii="Times New Roman" w:eastAsia="Times New Roman" w:hAnsi="Times New Roman"/>
          <w:lang w:val="lt-LT" w:eastAsia="en-GB"/>
        </w:rPr>
      </w:pPr>
      <w:r w:rsidRPr="006F47F8">
        <w:rPr>
          <w:rFonts w:ascii="Times New Roman" w:eastAsia="Times New Roman" w:hAnsi="Times New Roman"/>
          <w:lang w:val="lt-LT" w:eastAsia="en-GB"/>
        </w:rPr>
        <w:t>Gydymo metodikos rekomenduoja T3 ar T4 stadijos navikais sergančių spinduliais gydomų pacientų androgenų koncentraciją mažinti 2</w:t>
      </w:r>
      <w:r w:rsidRPr="006F47F8">
        <w:rPr>
          <w:rFonts w:ascii="Times New Roman" w:eastAsia="Times New Roman" w:hAnsi="Times New Roman"/>
          <w:lang w:val="lt-LT" w:eastAsia="en-GB"/>
        </w:rPr>
        <w:noBreakHyphen/>
        <w:t>3 metus.</w:t>
      </w:r>
    </w:p>
    <w:p w14:paraId="18FF325B" w14:textId="77777777" w:rsidR="000B2F6A" w:rsidRPr="006F47F8" w:rsidRDefault="000B2F6A" w:rsidP="000B2F6A">
      <w:pPr>
        <w:autoSpaceDE w:val="0"/>
        <w:autoSpaceDN w:val="0"/>
        <w:adjustRightInd w:val="0"/>
        <w:spacing w:after="0" w:line="240" w:lineRule="auto"/>
        <w:rPr>
          <w:rFonts w:ascii="Times New Roman" w:eastAsia="Times New Roman" w:hAnsi="Times New Roman"/>
          <w:lang w:val="lt-LT" w:eastAsia="en-GB"/>
        </w:rPr>
      </w:pPr>
    </w:p>
    <w:p w14:paraId="113B7DEA" w14:textId="77777777" w:rsidR="000B2F6A" w:rsidRPr="006F47F8" w:rsidRDefault="000B2F6A" w:rsidP="000B2F6A">
      <w:pPr>
        <w:keepNext/>
        <w:keepLines/>
        <w:tabs>
          <w:tab w:val="left" w:pos="567"/>
        </w:tabs>
        <w:spacing w:after="0" w:line="240" w:lineRule="auto"/>
        <w:ind w:left="567" w:hanging="567"/>
        <w:outlineLvl w:val="2"/>
        <w:rPr>
          <w:rFonts w:ascii="Times New Roman" w:eastAsia="Times New Roman" w:hAnsi="Times New Roman"/>
          <w:lang w:val="lt-LT" w:eastAsia="en-GB"/>
        </w:rPr>
      </w:pPr>
      <w:bookmarkStart w:id="37" w:name="_Toc129243238"/>
      <w:bookmarkStart w:id="38" w:name="_Toc129243113"/>
      <w:r w:rsidRPr="006F47F8">
        <w:rPr>
          <w:rFonts w:ascii="Times New Roman" w:eastAsia="Times New Roman" w:hAnsi="Times New Roman"/>
          <w:b/>
          <w:kern w:val="28"/>
          <w:lang w:val="lt-LT" w:eastAsia="en-GB"/>
        </w:rPr>
        <w:t>5.2</w:t>
      </w:r>
      <w:r w:rsidRPr="006F47F8">
        <w:rPr>
          <w:rFonts w:ascii="Times New Roman" w:eastAsia="Times New Roman" w:hAnsi="Times New Roman"/>
          <w:b/>
          <w:kern w:val="28"/>
          <w:lang w:val="lt-LT" w:eastAsia="en-GB"/>
        </w:rPr>
        <w:tab/>
        <w:t>Farmakokinetinės savybės</w:t>
      </w:r>
      <w:bookmarkEnd w:id="37"/>
      <w:bookmarkEnd w:id="38"/>
    </w:p>
    <w:p w14:paraId="325A3DF8" w14:textId="77777777" w:rsidR="000B2F6A" w:rsidRPr="006F47F8" w:rsidRDefault="000B2F6A" w:rsidP="000B2F6A">
      <w:pPr>
        <w:autoSpaceDE w:val="0"/>
        <w:autoSpaceDN w:val="0"/>
        <w:adjustRightInd w:val="0"/>
        <w:spacing w:after="0" w:line="240" w:lineRule="auto"/>
        <w:rPr>
          <w:rFonts w:ascii="Times New Roman" w:eastAsia="Times New Roman" w:hAnsi="Times New Roman"/>
          <w:lang w:val="lt-LT" w:eastAsia="en-GB"/>
        </w:rPr>
      </w:pPr>
    </w:p>
    <w:p w14:paraId="4B082344" w14:textId="77777777" w:rsidR="000B2F6A" w:rsidRPr="006F47F8" w:rsidRDefault="000B2F6A" w:rsidP="000B2F6A">
      <w:pPr>
        <w:autoSpaceDE w:val="0"/>
        <w:autoSpaceDN w:val="0"/>
        <w:adjustRightInd w:val="0"/>
        <w:spacing w:after="0" w:line="240" w:lineRule="auto"/>
        <w:rPr>
          <w:rFonts w:ascii="Times New Roman" w:eastAsia="Times New Roman" w:hAnsi="Times New Roman"/>
          <w:color w:val="000000"/>
          <w:lang w:val="lt-LT" w:eastAsia="en-GB"/>
        </w:rPr>
      </w:pPr>
      <w:r w:rsidRPr="006F47F8">
        <w:rPr>
          <w:rFonts w:ascii="Times New Roman" w:eastAsia="Times New Roman" w:hAnsi="Times New Roman"/>
          <w:color w:val="000000"/>
          <w:lang w:val="lt-LT" w:eastAsia="en-GB"/>
        </w:rPr>
        <w:t>Absorbcija: Pacientams su progresavusia prostatos karcinoma, leuprorelino koncentracija serume (C</w:t>
      </w:r>
      <w:r w:rsidRPr="006F47F8">
        <w:rPr>
          <w:rFonts w:ascii="Times New Roman" w:eastAsia="Times New Roman" w:hAnsi="Times New Roman"/>
          <w:color w:val="000000"/>
          <w:vertAlign w:val="subscript"/>
          <w:lang w:val="lt-LT" w:eastAsia="en-GB"/>
        </w:rPr>
        <w:t>max</w:t>
      </w:r>
      <w:r w:rsidRPr="006F47F8">
        <w:rPr>
          <w:rFonts w:ascii="Times New Roman" w:eastAsia="Times New Roman" w:hAnsi="Times New Roman"/>
          <w:color w:val="000000"/>
          <w:lang w:val="lt-LT" w:eastAsia="en-GB"/>
        </w:rPr>
        <w:t>) po pirmosios injekcijos pakyla iki 25,3 ng/ml (praėjus 4-8 val. po injekcijos). Po pradinio padidėjimo, kuris stebimas po kiekvienos injekcijos (plato fazė tęsiasi nuo 2 iki 28 parų po kiekvienos dozės), koncentracija serume vėl sumažėja ir išlieka maždaug pastovi (0,28-1,67 ng/ml). Duomenų apie vaisto kaupimąsi po pakartotinos dozės nėra.</w:t>
      </w:r>
    </w:p>
    <w:p w14:paraId="123DCF2F" w14:textId="77777777" w:rsidR="000B2F6A" w:rsidRPr="006F47F8" w:rsidRDefault="000B2F6A" w:rsidP="000B2F6A">
      <w:pPr>
        <w:autoSpaceDE w:val="0"/>
        <w:autoSpaceDN w:val="0"/>
        <w:adjustRightInd w:val="0"/>
        <w:spacing w:after="0" w:line="240" w:lineRule="auto"/>
        <w:rPr>
          <w:rFonts w:ascii="Times New Roman" w:eastAsia="Times New Roman" w:hAnsi="Times New Roman"/>
          <w:color w:val="000000"/>
          <w:lang w:val="lt-LT" w:eastAsia="en-GB"/>
        </w:rPr>
      </w:pPr>
    </w:p>
    <w:p w14:paraId="6841EBA1" w14:textId="77777777" w:rsidR="000B2F6A" w:rsidRPr="006F47F8" w:rsidRDefault="000B2F6A" w:rsidP="000B2F6A">
      <w:pPr>
        <w:autoSpaceDE w:val="0"/>
        <w:autoSpaceDN w:val="0"/>
        <w:adjustRightInd w:val="0"/>
        <w:spacing w:after="0" w:line="240" w:lineRule="auto"/>
        <w:rPr>
          <w:rFonts w:ascii="Times New Roman" w:eastAsia="Times New Roman" w:hAnsi="Times New Roman"/>
          <w:color w:val="000000"/>
          <w:lang w:val="lt-LT" w:eastAsia="en-GB"/>
        </w:rPr>
      </w:pPr>
      <w:r w:rsidRPr="006F47F8">
        <w:rPr>
          <w:rFonts w:ascii="Times New Roman" w:eastAsia="Times New Roman" w:hAnsi="Times New Roman"/>
          <w:color w:val="000000"/>
          <w:lang w:val="lt-LT" w:eastAsia="en-GB"/>
        </w:rPr>
        <w:t xml:space="preserve">Pasiskirstymas: Susidarius pusiausvyrinei koncentracijai, vidutinis leuprorelino pasiskirstymo tūris nustatytas sveikiems vyrams savanoriams, kuriems jis buvo suleistas į veną, buvo 27 litrai. Jungimasis </w:t>
      </w:r>
      <w:r w:rsidRPr="006F47F8">
        <w:rPr>
          <w:rFonts w:ascii="Times New Roman" w:eastAsia="Times New Roman" w:hAnsi="Times New Roman"/>
          <w:i/>
          <w:color w:val="000000"/>
          <w:lang w:val="lt-LT" w:eastAsia="en-GB"/>
        </w:rPr>
        <w:t xml:space="preserve">in vitro </w:t>
      </w:r>
      <w:r w:rsidRPr="006F47F8">
        <w:rPr>
          <w:rFonts w:ascii="Times New Roman" w:eastAsia="Times New Roman" w:hAnsi="Times New Roman"/>
          <w:color w:val="000000"/>
          <w:lang w:val="lt-LT" w:eastAsia="en-GB"/>
        </w:rPr>
        <w:t>su žmogaus plazmos baltymais siekė nuo 43 % iki 49 %.</w:t>
      </w:r>
    </w:p>
    <w:p w14:paraId="43F96A1C" w14:textId="77777777" w:rsidR="000B2F6A" w:rsidRPr="006F47F8" w:rsidRDefault="000B2F6A" w:rsidP="000B2F6A">
      <w:pPr>
        <w:autoSpaceDE w:val="0"/>
        <w:autoSpaceDN w:val="0"/>
        <w:adjustRightInd w:val="0"/>
        <w:spacing w:after="0" w:line="240" w:lineRule="auto"/>
        <w:jc w:val="both"/>
        <w:rPr>
          <w:rFonts w:ascii="Times New Roman" w:eastAsia="Times New Roman" w:hAnsi="Times New Roman"/>
          <w:color w:val="000000"/>
          <w:lang w:val="lt-LT" w:eastAsia="en-GB"/>
        </w:rPr>
      </w:pPr>
    </w:p>
    <w:p w14:paraId="5268A038" w14:textId="77777777" w:rsidR="000B2F6A" w:rsidRPr="006F47F8" w:rsidRDefault="000B2F6A" w:rsidP="000B2F6A">
      <w:pPr>
        <w:autoSpaceDE w:val="0"/>
        <w:autoSpaceDN w:val="0"/>
        <w:adjustRightInd w:val="0"/>
        <w:spacing w:after="0" w:line="240" w:lineRule="auto"/>
        <w:rPr>
          <w:rFonts w:ascii="Times New Roman" w:eastAsia="Times New Roman" w:hAnsi="Times New Roman"/>
          <w:color w:val="000000"/>
          <w:lang w:val="lt-LT" w:eastAsia="en-GB"/>
        </w:rPr>
      </w:pPr>
      <w:r w:rsidRPr="006F47F8">
        <w:rPr>
          <w:rFonts w:ascii="Times New Roman" w:eastAsia="Times New Roman" w:hAnsi="Times New Roman"/>
          <w:color w:val="000000"/>
          <w:lang w:val="lt-LT" w:eastAsia="en-GB"/>
        </w:rPr>
        <w:t>Eliminacija: Sveikiems vyrams savanoriams į veną suleidus 1 mg leuprorelino acetato dozę nustatyta, kad vidutinė sisteminio klirenso vertė yra 8,34 l/val., pusinės eliminacijos periodas maždaug 3 valandos (pagal dviejų dalių modelį).</w:t>
      </w:r>
    </w:p>
    <w:p w14:paraId="12D75B57" w14:textId="77777777" w:rsidR="000B2F6A" w:rsidRPr="006F47F8" w:rsidRDefault="000B2F6A" w:rsidP="000B2F6A">
      <w:pPr>
        <w:autoSpaceDE w:val="0"/>
        <w:autoSpaceDN w:val="0"/>
        <w:adjustRightInd w:val="0"/>
        <w:spacing w:after="0" w:line="240" w:lineRule="auto"/>
        <w:rPr>
          <w:rFonts w:ascii="Times New Roman" w:eastAsia="Times New Roman" w:hAnsi="Times New Roman"/>
          <w:color w:val="000000"/>
          <w:lang w:val="lt-LT" w:eastAsia="en-GB"/>
        </w:rPr>
      </w:pPr>
    </w:p>
    <w:p w14:paraId="6AD7C7A8" w14:textId="77777777" w:rsidR="000B2F6A" w:rsidRPr="006F47F8" w:rsidRDefault="000B2F6A" w:rsidP="000B2F6A">
      <w:pPr>
        <w:autoSpaceDE w:val="0"/>
        <w:autoSpaceDN w:val="0"/>
        <w:adjustRightInd w:val="0"/>
        <w:spacing w:after="0" w:line="240" w:lineRule="auto"/>
        <w:rPr>
          <w:rFonts w:ascii="Times New Roman" w:eastAsia="Times New Roman" w:hAnsi="Times New Roman"/>
          <w:color w:val="000000"/>
          <w:lang w:val="lt-LT" w:eastAsia="en-GB"/>
        </w:rPr>
      </w:pPr>
      <w:r w:rsidRPr="006F47F8">
        <w:rPr>
          <w:rFonts w:ascii="Times New Roman" w:eastAsia="Times New Roman" w:hAnsi="Times New Roman"/>
          <w:color w:val="000000"/>
          <w:lang w:val="lt-LT" w:eastAsia="en-GB"/>
        </w:rPr>
        <w:t xml:space="preserve">Nebuvo atlikta jokių ELIGARD </w:t>
      </w:r>
      <w:r w:rsidR="00194D1F">
        <w:rPr>
          <w:rFonts w:ascii="Times New Roman" w:eastAsia="Times New Roman" w:hAnsi="Times New Roman"/>
          <w:color w:val="000000"/>
          <w:lang w:val="lt-LT" w:eastAsia="en-GB"/>
        </w:rPr>
        <w:t xml:space="preserve">7,5 mg </w:t>
      </w:r>
      <w:r w:rsidRPr="006F47F8">
        <w:rPr>
          <w:rFonts w:ascii="Times New Roman" w:eastAsia="Times New Roman" w:hAnsi="Times New Roman"/>
          <w:color w:val="000000"/>
          <w:lang w:val="lt-LT" w:eastAsia="en-GB"/>
        </w:rPr>
        <w:t>ekskrecijos tyrimų.</w:t>
      </w:r>
    </w:p>
    <w:p w14:paraId="73137AEE" w14:textId="77777777" w:rsidR="000B2F6A" w:rsidRPr="006F47F8" w:rsidRDefault="000B2F6A" w:rsidP="000B2F6A">
      <w:pPr>
        <w:autoSpaceDE w:val="0"/>
        <w:autoSpaceDN w:val="0"/>
        <w:adjustRightInd w:val="0"/>
        <w:spacing w:after="0" w:line="240" w:lineRule="auto"/>
        <w:rPr>
          <w:rFonts w:ascii="Times New Roman" w:eastAsia="Times New Roman" w:hAnsi="Times New Roman"/>
          <w:color w:val="000000"/>
          <w:lang w:val="lt-LT" w:eastAsia="en-GB"/>
        </w:rPr>
      </w:pPr>
    </w:p>
    <w:p w14:paraId="4D5FE2E3" w14:textId="77777777" w:rsidR="000B2F6A" w:rsidRPr="006F47F8" w:rsidRDefault="000B2F6A" w:rsidP="000B2F6A">
      <w:pPr>
        <w:autoSpaceDE w:val="0"/>
        <w:autoSpaceDN w:val="0"/>
        <w:adjustRightInd w:val="0"/>
        <w:spacing w:after="0" w:line="240" w:lineRule="auto"/>
        <w:rPr>
          <w:rFonts w:ascii="Times New Roman" w:eastAsia="Times New Roman" w:hAnsi="Times New Roman"/>
          <w:color w:val="000000"/>
          <w:lang w:val="lt-LT" w:eastAsia="en-GB"/>
        </w:rPr>
      </w:pPr>
      <w:r w:rsidRPr="006F47F8">
        <w:rPr>
          <w:rFonts w:ascii="Times New Roman" w:eastAsia="Times New Roman" w:hAnsi="Times New Roman"/>
          <w:color w:val="000000"/>
          <w:lang w:val="lt-LT" w:eastAsia="en-GB"/>
        </w:rPr>
        <w:t xml:space="preserve">Nebuvo atlikta jokių ELIGARD </w:t>
      </w:r>
      <w:r w:rsidR="00194D1F">
        <w:rPr>
          <w:rFonts w:ascii="Times New Roman" w:eastAsia="Times New Roman" w:hAnsi="Times New Roman"/>
          <w:color w:val="000000"/>
          <w:lang w:val="lt-LT" w:eastAsia="en-GB"/>
        </w:rPr>
        <w:t xml:space="preserve">7,5 mg </w:t>
      </w:r>
      <w:r w:rsidRPr="006F47F8">
        <w:rPr>
          <w:rFonts w:ascii="Times New Roman" w:eastAsia="Times New Roman" w:hAnsi="Times New Roman"/>
          <w:color w:val="000000"/>
          <w:lang w:val="lt-LT" w:eastAsia="en-GB"/>
        </w:rPr>
        <w:t>metabolizmo tyrimų.</w:t>
      </w:r>
    </w:p>
    <w:p w14:paraId="729003FD" w14:textId="77777777" w:rsidR="000B2F6A" w:rsidRPr="006F47F8" w:rsidRDefault="000B2F6A" w:rsidP="000B2F6A">
      <w:pPr>
        <w:autoSpaceDE w:val="0"/>
        <w:autoSpaceDN w:val="0"/>
        <w:adjustRightInd w:val="0"/>
        <w:spacing w:after="0" w:line="240" w:lineRule="auto"/>
        <w:rPr>
          <w:rFonts w:ascii="Times New Roman" w:eastAsia="Times New Roman" w:hAnsi="Times New Roman"/>
          <w:lang w:val="lt-LT" w:eastAsia="en-GB"/>
        </w:rPr>
      </w:pPr>
    </w:p>
    <w:p w14:paraId="19F605D6" w14:textId="77777777" w:rsidR="000B2F6A" w:rsidRPr="006F47F8" w:rsidRDefault="000B2F6A" w:rsidP="000B2F6A">
      <w:pPr>
        <w:keepNext/>
        <w:keepLines/>
        <w:tabs>
          <w:tab w:val="left" w:pos="567"/>
        </w:tabs>
        <w:spacing w:after="0" w:line="240" w:lineRule="auto"/>
        <w:ind w:left="567" w:hanging="567"/>
        <w:outlineLvl w:val="2"/>
        <w:rPr>
          <w:rFonts w:ascii="Times New Roman" w:eastAsia="Times New Roman" w:hAnsi="Times New Roman"/>
          <w:lang w:val="lt-LT" w:eastAsia="en-GB"/>
        </w:rPr>
      </w:pPr>
      <w:bookmarkStart w:id="39" w:name="_Toc129243239"/>
      <w:bookmarkStart w:id="40" w:name="_Toc129243114"/>
      <w:r w:rsidRPr="006F47F8">
        <w:rPr>
          <w:rFonts w:ascii="Times New Roman" w:eastAsia="Times New Roman" w:hAnsi="Times New Roman"/>
          <w:b/>
          <w:kern w:val="28"/>
          <w:lang w:val="lt-LT" w:eastAsia="en-GB"/>
        </w:rPr>
        <w:t>5.3</w:t>
      </w:r>
      <w:r w:rsidRPr="006F47F8">
        <w:rPr>
          <w:rFonts w:ascii="Times New Roman" w:eastAsia="Times New Roman" w:hAnsi="Times New Roman"/>
          <w:b/>
          <w:kern w:val="28"/>
          <w:lang w:val="lt-LT" w:eastAsia="en-GB"/>
        </w:rPr>
        <w:tab/>
        <w:t>Ikiklinikinių saugumo tyrimų duomenys</w:t>
      </w:r>
      <w:bookmarkEnd w:id="39"/>
      <w:bookmarkEnd w:id="40"/>
    </w:p>
    <w:p w14:paraId="0E4A9F36" w14:textId="77777777" w:rsidR="000B2F6A" w:rsidRPr="006F47F8" w:rsidRDefault="000B2F6A" w:rsidP="000B2F6A">
      <w:pPr>
        <w:autoSpaceDE w:val="0"/>
        <w:autoSpaceDN w:val="0"/>
        <w:adjustRightInd w:val="0"/>
        <w:spacing w:after="0" w:line="240" w:lineRule="auto"/>
        <w:rPr>
          <w:rFonts w:ascii="Times New Roman" w:eastAsia="Times New Roman" w:hAnsi="Times New Roman"/>
          <w:lang w:val="lt-LT" w:eastAsia="en-GB"/>
        </w:rPr>
      </w:pPr>
    </w:p>
    <w:p w14:paraId="5FCAA47F" w14:textId="77777777" w:rsidR="000B2F6A" w:rsidRPr="006F47F8" w:rsidRDefault="000B2F6A" w:rsidP="000B2F6A">
      <w:pPr>
        <w:autoSpaceDE w:val="0"/>
        <w:autoSpaceDN w:val="0"/>
        <w:adjustRightInd w:val="0"/>
        <w:spacing w:after="0" w:line="240" w:lineRule="auto"/>
        <w:rPr>
          <w:rFonts w:ascii="Times New Roman" w:eastAsia="Times New Roman" w:hAnsi="Times New Roman"/>
          <w:color w:val="000000"/>
          <w:lang w:val="lt-LT" w:eastAsia="en-GB"/>
        </w:rPr>
      </w:pPr>
      <w:r w:rsidRPr="006F47F8">
        <w:rPr>
          <w:rFonts w:ascii="Times New Roman" w:eastAsia="Times New Roman" w:hAnsi="Times New Roman"/>
          <w:lang w:val="lt-LT" w:eastAsia="en-GB"/>
        </w:rPr>
        <w:t xml:space="preserve">Ikiklinikiniai tyrimai su leuprorelino acetatu parodė, kad yra poveikis abiejų lyčių reprodukcinei sistemai, kurio buvo tikimasi remiantis žinomomis farmakologinėmis savybėmis. Šie poveikiai yra grįžtami nutraukus gydymą ir praėjus tinkamam atsistatymo laikotarpiui. Leuprorelino acetatas nebuvo teratogeniškas. </w:t>
      </w:r>
      <w:r w:rsidRPr="006F47F8">
        <w:rPr>
          <w:rFonts w:ascii="Times New Roman" w:eastAsia="Times New Roman" w:hAnsi="Times New Roman"/>
          <w:color w:val="000000"/>
          <w:lang w:val="lt-LT" w:eastAsia="en-GB"/>
        </w:rPr>
        <w:t>Bandymuose su triušiais buvo nustatytas toksiškas poveikis embrionui/padidėjęs embrionų mirtingumas, susijęs su leuprorelino acetato poveikiu reprodukcinei sistemai.</w:t>
      </w:r>
    </w:p>
    <w:p w14:paraId="7C1579B8" w14:textId="77777777" w:rsidR="000B2F6A" w:rsidRPr="006F47F8" w:rsidRDefault="000B2F6A" w:rsidP="000B2F6A">
      <w:pPr>
        <w:autoSpaceDE w:val="0"/>
        <w:autoSpaceDN w:val="0"/>
        <w:adjustRightInd w:val="0"/>
        <w:spacing w:after="0" w:line="240" w:lineRule="auto"/>
        <w:rPr>
          <w:rFonts w:ascii="Times New Roman" w:eastAsia="Times New Roman" w:hAnsi="Times New Roman"/>
          <w:color w:val="000000"/>
          <w:lang w:val="lt-LT" w:eastAsia="en-GB"/>
        </w:rPr>
      </w:pPr>
    </w:p>
    <w:p w14:paraId="5EEB8306" w14:textId="77777777" w:rsidR="000B2F6A" w:rsidRPr="006F47F8" w:rsidRDefault="000B2F6A" w:rsidP="000B2F6A">
      <w:pPr>
        <w:autoSpaceDE w:val="0"/>
        <w:autoSpaceDN w:val="0"/>
        <w:adjustRightInd w:val="0"/>
        <w:spacing w:after="0" w:line="240" w:lineRule="auto"/>
        <w:rPr>
          <w:rFonts w:ascii="Times New Roman" w:eastAsia="Times New Roman" w:hAnsi="Times New Roman"/>
          <w:color w:val="000000"/>
          <w:lang w:val="lt-LT" w:eastAsia="en-GB"/>
        </w:rPr>
      </w:pPr>
      <w:r w:rsidRPr="006F47F8">
        <w:rPr>
          <w:rFonts w:ascii="Times New Roman" w:eastAsia="Times New Roman" w:hAnsi="Times New Roman"/>
          <w:color w:val="000000"/>
          <w:lang w:val="lt-LT" w:eastAsia="en-GB"/>
        </w:rPr>
        <w:t xml:space="preserve">Karcinogeniškumo tyrimai buvo atliekami su žiurkėmis ir pelėmis 24 mėnesius. Priklausomai nuo dozės dydžio, žiurkėms padažnėjo hipofizės adenomų, švirkščiant po oda nuo 0,6 iki 4 mg/kg kūno svorio per parą. Tačiau pelėms toks poveikis nepastebėtas. </w:t>
      </w:r>
    </w:p>
    <w:p w14:paraId="0C0E6EB3" w14:textId="77777777" w:rsidR="000B2F6A" w:rsidRPr="006F47F8" w:rsidRDefault="000B2F6A" w:rsidP="000B2F6A">
      <w:pPr>
        <w:autoSpaceDE w:val="0"/>
        <w:autoSpaceDN w:val="0"/>
        <w:adjustRightInd w:val="0"/>
        <w:spacing w:after="0" w:line="240" w:lineRule="auto"/>
        <w:rPr>
          <w:rFonts w:ascii="Times New Roman" w:eastAsia="Times New Roman" w:hAnsi="Times New Roman"/>
          <w:color w:val="000000"/>
          <w:lang w:val="lt-LT" w:eastAsia="en-GB"/>
        </w:rPr>
      </w:pPr>
    </w:p>
    <w:p w14:paraId="20B983A0" w14:textId="77777777" w:rsidR="000B2F6A" w:rsidRPr="006F47F8" w:rsidRDefault="000B2F6A" w:rsidP="000B2F6A">
      <w:pPr>
        <w:autoSpaceDE w:val="0"/>
        <w:autoSpaceDN w:val="0"/>
        <w:adjustRightInd w:val="0"/>
        <w:spacing w:after="0" w:line="240" w:lineRule="auto"/>
        <w:rPr>
          <w:rFonts w:ascii="Times New Roman" w:eastAsia="Times New Roman" w:hAnsi="Times New Roman"/>
          <w:color w:val="000000"/>
          <w:lang w:val="lt-LT" w:eastAsia="en-GB"/>
        </w:rPr>
      </w:pPr>
      <w:r w:rsidRPr="006F47F8">
        <w:rPr>
          <w:rFonts w:ascii="Times New Roman" w:eastAsia="Times New Roman" w:hAnsi="Times New Roman"/>
          <w:color w:val="000000"/>
          <w:lang w:val="lt-LT" w:eastAsia="en-GB"/>
        </w:rPr>
        <w:t xml:space="preserve">Atlikti </w:t>
      </w:r>
      <w:r w:rsidRPr="006F47F8">
        <w:rPr>
          <w:rFonts w:ascii="Times New Roman" w:eastAsia="Times New Roman" w:hAnsi="Times New Roman"/>
          <w:i/>
          <w:color w:val="000000"/>
          <w:lang w:val="lt-LT" w:eastAsia="en-GB"/>
        </w:rPr>
        <w:t>in vitro</w:t>
      </w:r>
      <w:r w:rsidRPr="006F47F8">
        <w:rPr>
          <w:rFonts w:ascii="Times New Roman" w:eastAsia="Times New Roman" w:hAnsi="Times New Roman"/>
          <w:color w:val="000000"/>
          <w:lang w:val="lt-LT" w:eastAsia="en-GB"/>
        </w:rPr>
        <w:t xml:space="preserve"> ir </w:t>
      </w:r>
      <w:r w:rsidRPr="006F47F8">
        <w:rPr>
          <w:rFonts w:ascii="Times New Roman" w:eastAsia="Times New Roman" w:hAnsi="Times New Roman"/>
          <w:i/>
          <w:color w:val="000000"/>
          <w:lang w:val="lt-LT" w:eastAsia="en-GB"/>
        </w:rPr>
        <w:t>in vivo</w:t>
      </w:r>
      <w:r w:rsidRPr="006F47F8">
        <w:rPr>
          <w:rFonts w:ascii="Times New Roman" w:eastAsia="Times New Roman" w:hAnsi="Times New Roman"/>
          <w:color w:val="000000"/>
          <w:lang w:val="lt-LT" w:eastAsia="en-GB"/>
        </w:rPr>
        <w:t xml:space="preserve"> bandymai parodė, kad leuprorelino acetatas ir ELIGARD 7,5 mg nėra mutageniški.</w:t>
      </w:r>
    </w:p>
    <w:p w14:paraId="07FB4641" w14:textId="77777777" w:rsidR="000B2F6A" w:rsidRPr="006F47F8" w:rsidRDefault="000B2F6A" w:rsidP="000B2F6A">
      <w:pPr>
        <w:autoSpaceDE w:val="0"/>
        <w:autoSpaceDN w:val="0"/>
        <w:adjustRightInd w:val="0"/>
        <w:spacing w:after="0" w:line="240" w:lineRule="auto"/>
        <w:rPr>
          <w:rFonts w:ascii="Times New Roman" w:eastAsia="Times New Roman" w:hAnsi="Times New Roman"/>
          <w:color w:val="000000"/>
          <w:lang w:val="lt-LT" w:eastAsia="en-GB"/>
        </w:rPr>
      </w:pPr>
    </w:p>
    <w:p w14:paraId="4DC2D6C5" w14:textId="77777777" w:rsidR="000B2F6A" w:rsidRPr="006F47F8" w:rsidRDefault="000B2F6A" w:rsidP="000B2F6A">
      <w:pPr>
        <w:autoSpaceDE w:val="0"/>
        <w:autoSpaceDN w:val="0"/>
        <w:adjustRightInd w:val="0"/>
        <w:spacing w:after="0" w:line="240" w:lineRule="auto"/>
        <w:rPr>
          <w:rFonts w:ascii="Times New Roman" w:eastAsia="Times New Roman" w:hAnsi="Times New Roman"/>
          <w:color w:val="000000"/>
          <w:lang w:val="lt-LT" w:eastAsia="en-GB"/>
        </w:rPr>
      </w:pPr>
    </w:p>
    <w:p w14:paraId="46B63562" w14:textId="77777777" w:rsidR="000B2F6A" w:rsidRPr="006F47F8" w:rsidRDefault="000B2F6A" w:rsidP="000B2F6A">
      <w:pPr>
        <w:keepNext/>
        <w:tabs>
          <w:tab w:val="left" w:pos="567"/>
        </w:tabs>
        <w:spacing w:after="0" w:line="240" w:lineRule="auto"/>
        <w:ind w:left="567" w:hanging="567"/>
        <w:outlineLvl w:val="1"/>
        <w:rPr>
          <w:rFonts w:ascii="Times New Roman" w:eastAsia="Times New Roman" w:hAnsi="Times New Roman"/>
          <w:lang w:val="lt-LT" w:eastAsia="en-GB"/>
        </w:rPr>
      </w:pPr>
      <w:bookmarkStart w:id="41" w:name="_Toc129243240"/>
      <w:bookmarkStart w:id="42" w:name="_Toc129243115"/>
      <w:r w:rsidRPr="006F47F8">
        <w:rPr>
          <w:rFonts w:ascii="Times New Roman" w:eastAsia="Times New Roman" w:hAnsi="Times New Roman"/>
          <w:b/>
          <w:lang w:val="lt-LT" w:eastAsia="en-GB"/>
        </w:rPr>
        <w:t>6.</w:t>
      </w:r>
      <w:r w:rsidRPr="006F47F8">
        <w:rPr>
          <w:rFonts w:ascii="Times New Roman" w:eastAsia="Times New Roman" w:hAnsi="Times New Roman"/>
          <w:b/>
          <w:lang w:val="lt-LT" w:eastAsia="en-GB"/>
        </w:rPr>
        <w:tab/>
        <w:t>FARMACINĖ INFORMACIJA</w:t>
      </w:r>
      <w:bookmarkEnd w:id="41"/>
      <w:bookmarkEnd w:id="42"/>
    </w:p>
    <w:p w14:paraId="572AC711" w14:textId="77777777" w:rsidR="000B2F6A" w:rsidRPr="006F47F8" w:rsidRDefault="000B2F6A" w:rsidP="000B2F6A">
      <w:pPr>
        <w:spacing w:after="0" w:line="240" w:lineRule="auto"/>
        <w:jc w:val="both"/>
        <w:rPr>
          <w:rFonts w:ascii="Times New Roman" w:eastAsia="Times New Roman" w:hAnsi="Times New Roman"/>
          <w:lang w:val="lt-LT" w:eastAsia="en-GB"/>
        </w:rPr>
      </w:pPr>
    </w:p>
    <w:p w14:paraId="1F23C88B" w14:textId="77777777" w:rsidR="000B2F6A" w:rsidRPr="006F47F8" w:rsidRDefault="000B2F6A" w:rsidP="000B2F6A">
      <w:pPr>
        <w:keepNext/>
        <w:keepLines/>
        <w:tabs>
          <w:tab w:val="left" w:pos="567"/>
        </w:tabs>
        <w:spacing w:after="0" w:line="240" w:lineRule="auto"/>
        <w:ind w:left="567" w:hanging="567"/>
        <w:outlineLvl w:val="2"/>
        <w:rPr>
          <w:rFonts w:ascii="Times New Roman" w:eastAsia="Times New Roman" w:hAnsi="Times New Roman"/>
          <w:lang w:val="lt-LT" w:eastAsia="en-GB"/>
        </w:rPr>
      </w:pPr>
      <w:bookmarkStart w:id="43" w:name="_Toc129243241"/>
      <w:bookmarkStart w:id="44" w:name="_Toc129243116"/>
      <w:r w:rsidRPr="006F47F8">
        <w:rPr>
          <w:rFonts w:ascii="Times New Roman" w:eastAsia="Times New Roman" w:hAnsi="Times New Roman"/>
          <w:b/>
          <w:kern w:val="28"/>
          <w:lang w:val="lt-LT" w:eastAsia="en-GB"/>
        </w:rPr>
        <w:t>6.1</w:t>
      </w:r>
      <w:r w:rsidRPr="006F47F8">
        <w:rPr>
          <w:rFonts w:ascii="Times New Roman" w:eastAsia="Times New Roman" w:hAnsi="Times New Roman"/>
          <w:b/>
          <w:kern w:val="28"/>
          <w:lang w:val="lt-LT" w:eastAsia="en-GB"/>
        </w:rPr>
        <w:tab/>
        <w:t>Pagalbinių medžiagų sąrašas</w:t>
      </w:r>
      <w:bookmarkEnd w:id="43"/>
      <w:bookmarkEnd w:id="44"/>
    </w:p>
    <w:p w14:paraId="3AD14F84" w14:textId="77777777" w:rsidR="000B2F6A" w:rsidRPr="006F47F8" w:rsidRDefault="000B2F6A" w:rsidP="000B2F6A">
      <w:pPr>
        <w:autoSpaceDE w:val="0"/>
        <w:autoSpaceDN w:val="0"/>
        <w:adjustRightInd w:val="0"/>
        <w:spacing w:after="0" w:line="240" w:lineRule="auto"/>
        <w:rPr>
          <w:rFonts w:ascii="Times New Roman" w:eastAsia="Times New Roman" w:hAnsi="Times New Roman"/>
          <w:color w:val="000000"/>
          <w:lang w:val="lt-LT" w:eastAsia="en-GB"/>
        </w:rPr>
      </w:pPr>
    </w:p>
    <w:p w14:paraId="0AE45EB0" w14:textId="77777777" w:rsidR="000B2F6A" w:rsidRPr="006F47F8" w:rsidRDefault="000B2F6A" w:rsidP="000B2F6A">
      <w:pPr>
        <w:autoSpaceDE w:val="0"/>
        <w:autoSpaceDN w:val="0"/>
        <w:adjustRightInd w:val="0"/>
        <w:spacing w:after="0" w:line="240" w:lineRule="auto"/>
        <w:rPr>
          <w:rFonts w:ascii="Times New Roman" w:eastAsia="Times New Roman" w:hAnsi="Times New Roman"/>
          <w:color w:val="000000"/>
          <w:lang w:val="lt-LT" w:eastAsia="en-GB"/>
        </w:rPr>
      </w:pPr>
      <w:r w:rsidRPr="006F47F8">
        <w:rPr>
          <w:rFonts w:ascii="Times New Roman" w:eastAsia="Times New Roman" w:hAnsi="Times New Roman"/>
          <w:color w:val="000000"/>
          <w:lang w:val="lt-LT" w:eastAsia="en-GB"/>
        </w:rPr>
        <w:t>Tirpiklis (A švirkštas):</w:t>
      </w:r>
      <w:r w:rsidRPr="006F47F8">
        <w:rPr>
          <w:rFonts w:ascii="Times New Roman" w:eastAsia="Times New Roman" w:hAnsi="Times New Roman"/>
          <w:color w:val="000000"/>
          <w:lang w:val="lt-LT" w:eastAsia="en-GB"/>
        </w:rPr>
        <w:tab/>
        <w:t>Poli (DL-pieno ir glikolio rūgštis) (50:50)</w:t>
      </w:r>
    </w:p>
    <w:p w14:paraId="76113058" w14:textId="77777777" w:rsidR="000B2F6A" w:rsidRPr="006F47F8" w:rsidRDefault="000B2F6A" w:rsidP="000B2F6A">
      <w:pPr>
        <w:autoSpaceDE w:val="0"/>
        <w:autoSpaceDN w:val="0"/>
        <w:adjustRightInd w:val="0"/>
        <w:spacing w:after="0" w:line="240" w:lineRule="auto"/>
        <w:rPr>
          <w:rFonts w:ascii="Times New Roman" w:eastAsia="Times New Roman" w:hAnsi="Times New Roman"/>
          <w:color w:val="000000"/>
          <w:lang w:val="lt-LT" w:eastAsia="en-GB"/>
        </w:rPr>
      </w:pPr>
      <w:r w:rsidRPr="006F47F8">
        <w:rPr>
          <w:rFonts w:ascii="Times New Roman" w:eastAsia="Times New Roman" w:hAnsi="Times New Roman"/>
          <w:color w:val="000000"/>
          <w:lang w:val="lt-LT" w:eastAsia="en-GB"/>
        </w:rPr>
        <w:tab/>
      </w:r>
      <w:r w:rsidRPr="006F47F8">
        <w:rPr>
          <w:rFonts w:ascii="Times New Roman" w:eastAsia="Times New Roman" w:hAnsi="Times New Roman"/>
          <w:color w:val="000000"/>
          <w:lang w:val="lt-LT" w:eastAsia="en-GB"/>
        </w:rPr>
        <w:tab/>
      </w:r>
      <w:r w:rsidRPr="006F47F8">
        <w:rPr>
          <w:rFonts w:ascii="Times New Roman" w:eastAsia="Times New Roman" w:hAnsi="Times New Roman"/>
          <w:color w:val="000000"/>
          <w:lang w:val="lt-LT" w:eastAsia="en-GB"/>
        </w:rPr>
        <w:tab/>
        <w:t>N-metilpirolidonas</w:t>
      </w:r>
    </w:p>
    <w:p w14:paraId="0C7898D5" w14:textId="77777777" w:rsidR="000B2F6A" w:rsidRPr="006F47F8" w:rsidRDefault="000B2F6A" w:rsidP="000B2F6A">
      <w:pPr>
        <w:autoSpaceDE w:val="0"/>
        <w:autoSpaceDN w:val="0"/>
        <w:adjustRightInd w:val="0"/>
        <w:spacing w:after="0" w:line="240" w:lineRule="auto"/>
        <w:rPr>
          <w:rFonts w:ascii="Times New Roman" w:eastAsia="Times New Roman" w:hAnsi="Times New Roman"/>
          <w:color w:val="000000"/>
          <w:lang w:val="lt-LT" w:eastAsia="en-GB"/>
        </w:rPr>
      </w:pPr>
    </w:p>
    <w:p w14:paraId="098BD669" w14:textId="77777777" w:rsidR="000B2F6A" w:rsidRPr="006F47F8" w:rsidRDefault="000B2F6A" w:rsidP="000B2F6A">
      <w:pPr>
        <w:autoSpaceDE w:val="0"/>
        <w:autoSpaceDN w:val="0"/>
        <w:adjustRightInd w:val="0"/>
        <w:spacing w:after="0" w:line="240" w:lineRule="auto"/>
        <w:rPr>
          <w:rFonts w:ascii="Times New Roman" w:eastAsia="Times New Roman" w:hAnsi="Times New Roman"/>
          <w:color w:val="000000"/>
          <w:lang w:val="lt-LT" w:eastAsia="en-GB"/>
        </w:rPr>
      </w:pPr>
      <w:r w:rsidRPr="006F47F8">
        <w:rPr>
          <w:rFonts w:ascii="Times New Roman" w:eastAsia="Times New Roman" w:hAnsi="Times New Roman"/>
          <w:color w:val="000000"/>
          <w:lang w:val="lt-LT" w:eastAsia="en-GB"/>
        </w:rPr>
        <w:t>Milteliai (B švirkštas):</w:t>
      </w:r>
      <w:r w:rsidRPr="006F47F8">
        <w:rPr>
          <w:rFonts w:ascii="Times New Roman" w:eastAsia="Times New Roman" w:hAnsi="Times New Roman"/>
          <w:color w:val="000000"/>
          <w:lang w:val="lt-LT" w:eastAsia="en-GB"/>
        </w:rPr>
        <w:tab/>
        <w:t>Nėra</w:t>
      </w:r>
    </w:p>
    <w:p w14:paraId="54AD2201" w14:textId="77777777" w:rsidR="000B2F6A" w:rsidRPr="006F47F8" w:rsidRDefault="000B2F6A" w:rsidP="000B2F6A">
      <w:pPr>
        <w:autoSpaceDE w:val="0"/>
        <w:autoSpaceDN w:val="0"/>
        <w:adjustRightInd w:val="0"/>
        <w:spacing w:after="0" w:line="240" w:lineRule="auto"/>
        <w:rPr>
          <w:rFonts w:ascii="Times New Roman" w:eastAsia="Times New Roman" w:hAnsi="Times New Roman"/>
          <w:color w:val="000000"/>
          <w:lang w:val="lt-LT" w:eastAsia="en-GB"/>
        </w:rPr>
      </w:pPr>
    </w:p>
    <w:p w14:paraId="10FE727B" w14:textId="77777777" w:rsidR="000B2F6A" w:rsidRPr="006F47F8" w:rsidRDefault="000B2F6A" w:rsidP="000B2F6A">
      <w:pPr>
        <w:tabs>
          <w:tab w:val="left" w:pos="540"/>
        </w:tabs>
        <w:autoSpaceDE w:val="0"/>
        <w:autoSpaceDN w:val="0"/>
        <w:adjustRightInd w:val="0"/>
        <w:spacing w:after="0" w:line="240" w:lineRule="auto"/>
        <w:rPr>
          <w:rFonts w:ascii="Times New Roman" w:eastAsia="Times New Roman" w:hAnsi="Times New Roman"/>
          <w:color w:val="000000"/>
          <w:lang w:val="lt-LT" w:eastAsia="en-GB"/>
        </w:rPr>
      </w:pPr>
      <w:bookmarkStart w:id="45" w:name="_Toc129243242"/>
      <w:bookmarkStart w:id="46" w:name="_Toc129243117"/>
      <w:r w:rsidRPr="006F47F8">
        <w:rPr>
          <w:rFonts w:ascii="Times New Roman" w:eastAsia="Times New Roman" w:hAnsi="Times New Roman"/>
          <w:b/>
          <w:color w:val="000000"/>
          <w:lang w:val="lt-LT" w:eastAsia="en-GB"/>
        </w:rPr>
        <w:t>6.2</w:t>
      </w:r>
      <w:r w:rsidRPr="006F47F8">
        <w:rPr>
          <w:rFonts w:ascii="Times New Roman" w:eastAsia="Times New Roman" w:hAnsi="Times New Roman"/>
          <w:lang w:val="lt-LT" w:eastAsia="en-GB"/>
        </w:rPr>
        <w:tab/>
      </w:r>
      <w:r w:rsidRPr="006F47F8">
        <w:rPr>
          <w:rFonts w:ascii="Times New Roman" w:eastAsia="Times New Roman" w:hAnsi="Times New Roman"/>
          <w:b/>
          <w:color w:val="000000"/>
          <w:lang w:val="lt-LT" w:eastAsia="en-GB"/>
        </w:rPr>
        <w:t>Nesuderinamumas</w:t>
      </w:r>
      <w:bookmarkEnd w:id="45"/>
      <w:bookmarkEnd w:id="46"/>
      <w:r w:rsidRPr="006F47F8">
        <w:rPr>
          <w:rFonts w:ascii="Times New Roman" w:eastAsia="Times New Roman" w:hAnsi="Times New Roman"/>
          <w:b/>
          <w:color w:val="000000"/>
          <w:lang w:val="lt-LT" w:eastAsia="en-GB"/>
        </w:rPr>
        <w:t xml:space="preserve"> </w:t>
      </w:r>
    </w:p>
    <w:p w14:paraId="0C7AA4AA" w14:textId="77777777" w:rsidR="000B2F6A" w:rsidRPr="006F47F8" w:rsidRDefault="000B2F6A" w:rsidP="000B2F6A">
      <w:pPr>
        <w:autoSpaceDE w:val="0"/>
        <w:autoSpaceDN w:val="0"/>
        <w:adjustRightInd w:val="0"/>
        <w:spacing w:after="0" w:line="240" w:lineRule="auto"/>
        <w:rPr>
          <w:rFonts w:ascii="Times New Roman" w:eastAsia="Times New Roman" w:hAnsi="Times New Roman"/>
          <w:color w:val="000000"/>
          <w:lang w:val="lt-LT" w:eastAsia="en-GB"/>
        </w:rPr>
      </w:pPr>
    </w:p>
    <w:p w14:paraId="580BC847" w14:textId="77777777" w:rsidR="000B2F6A" w:rsidRPr="006F47F8" w:rsidRDefault="000B2F6A" w:rsidP="000B2F6A">
      <w:pPr>
        <w:autoSpaceDE w:val="0"/>
        <w:autoSpaceDN w:val="0"/>
        <w:adjustRightInd w:val="0"/>
        <w:spacing w:after="0" w:line="240" w:lineRule="auto"/>
        <w:rPr>
          <w:rFonts w:ascii="Times New Roman" w:eastAsia="Times New Roman" w:hAnsi="Times New Roman"/>
          <w:color w:val="000000"/>
          <w:lang w:val="lt-LT" w:eastAsia="en-GB"/>
        </w:rPr>
      </w:pPr>
      <w:bookmarkStart w:id="47" w:name="_Toc129243243"/>
      <w:bookmarkStart w:id="48" w:name="_Toc129243118"/>
      <w:r w:rsidRPr="006F47F8">
        <w:rPr>
          <w:rFonts w:ascii="Times New Roman" w:eastAsia="Times New Roman" w:hAnsi="Times New Roman"/>
          <w:color w:val="000000"/>
          <w:lang w:val="lt-LT" w:eastAsia="en-GB"/>
        </w:rPr>
        <w:t>B švirkšte esantys milteliai turi būti sumaišomi tik su A švirkšte esančiu tirpikliu, jų negalima maišyti su jokiais kitais vaistiniais preparatais.</w:t>
      </w:r>
    </w:p>
    <w:p w14:paraId="570F2050" w14:textId="77777777" w:rsidR="000B2F6A" w:rsidRPr="006F47F8" w:rsidRDefault="000B2F6A" w:rsidP="000B2F6A">
      <w:pPr>
        <w:autoSpaceDE w:val="0"/>
        <w:autoSpaceDN w:val="0"/>
        <w:adjustRightInd w:val="0"/>
        <w:spacing w:after="0" w:line="240" w:lineRule="auto"/>
        <w:rPr>
          <w:rFonts w:ascii="Times New Roman" w:eastAsia="Times New Roman" w:hAnsi="Times New Roman"/>
          <w:color w:val="000000"/>
          <w:lang w:val="lt-LT" w:eastAsia="en-GB"/>
        </w:rPr>
      </w:pPr>
    </w:p>
    <w:p w14:paraId="7A5772B4" w14:textId="77777777" w:rsidR="000B2F6A" w:rsidRPr="006F47F8" w:rsidRDefault="000B2F6A" w:rsidP="000B2F6A">
      <w:pPr>
        <w:keepNext/>
        <w:keepLines/>
        <w:tabs>
          <w:tab w:val="left" w:pos="567"/>
        </w:tabs>
        <w:spacing w:after="0" w:line="240" w:lineRule="auto"/>
        <w:ind w:left="567" w:hanging="567"/>
        <w:outlineLvl w:val="2"/>
        <w:rPr>
          <w:rFonts w:ascii="Times New Roman" w:eastAsia="Times New Roman" w:hAnsi="Times New Roman"/>
          <w:lang w:val="lt-LT" w:eastAsia="en-GB"/>
        </w:rPr>
      </w:pPr>
      <w:r w:rsidRPr="006F47F8">
        <w:rPr>
          <w:rFonts w:ascii="Times New Roman" w:eastAsia="Times New Roman" w:hAnsi="Times New Roman"/>
          <w:b/>
          <w:kern w:val="28"/>
          <w:lang w:val="lt-LT" w:eastAsia="en-GB"/>
        </w:rPr>
        <w:t>6.3</w:t>
      </w:r>
      <w:r w:rsidRPr="006F47F8">
        <w:rPr>
          <w:rFonts w:ascii="Times New Roman" w:eastAsia="Times New Roman" w:hAnsi="Times New Roman"/>
          <w:b/>
          <w:kern w:val="28"/>
          <w:lang w:val="lt-LT" w:eastAsia="en-GB"/>
        </w:rPr>
        <w:tab/>
        <w:t>Tinkamumo laikas</w:t>
      </w:r>
      <w:bookmarkEnd w:id="47"/>
      <w:bookmarkEnd w:id="48"/>
    </w:p>
    <w:p w14:paraId="07D854D6" w14:textId="77777777" w:rsidR="000B2F6A" w:rsidRPr="006F47F8" w:rsidRDefault="000B2F6A" w:rsidP="000B2F6A">
      <w:pPr>
        <w:autoSpaceDE w:val="0"/>
        <w:autoSpaceDN w:val="0"/>
        <w:adjustRightInd w:val="0"/>
        <w:spacing w:after="0" w:line="240" w:lineRule="auto"/>
        <w:rPr>
          <w:rFonts w:ascii="Times New Roman" w:eastAsia="Times New Roman" w:hAnsi="Times New Roman"/>
          <w:color w:val="000000"/>
          <w:lang w:val="lt-LT" w:eastAsia="en-GB"/>
        </w:rPr>
      </w:pPr>
    </w:p>
    <w:p w14:paraId="113B4985" w14:textId="77777777" w:rsidR="000B2F6A" w:rsidRPr="006F47F8" w:rsidRDefault="000B2F6A" w:rsidP="000B2F6A">
      <w:pPr>
        <w:autoSpaceDE w:val="0"/>
        <w:autoSpaceDN w:val="0"/>
        <w:adjustRightInd w:val="0"/>
        <w:spacing w:after="0" w:line="240" w:lineRule="auto"/>
        <w:rPr>
          <w:rFonts w:ascii="Times New Roman" w:eastAsia="Times New Roman" w:hAnsi="Times New Roman"/>
          <w:lang w:val="lt-LT" w:eastAsia="en-GB"/>
        </w:rPr>
      </w:pPr>
      <w:bookmarkStart w:id="49" w:name="_Toc129243244"/>
      <w:bookmarkStart w:id="50" w:name="_Toc129243119"/>
      <w:r w:rsidRPr="006F47F8">
        <w:rPr>
          <w:rFonts w:ascii="Times New Roman" w:eastAsia="Times New Roman" w:hAnsi="Times New Roman"/>
          <w:lang w:val="lt-LT" w:eastAsia="en-GB"/>
        </w:rPr>
        <w:t>2 metai.</w:t>
      </w:r>
    </w:p>
    <w:p w14:paraId="2A803A80" w14:textId="77777777" w:rsidR="000B2F6A" w:rsidRPr="006F47F8" w:rsidRDefault="000B2F6A" w:rsidP="000B2F6A">
      <w:pPr>
        <w:autoSpaceDE w:val="0"/>
        <w:autoSpaceDN w:val="0"/>
        <w:adjustRightInd w:val="0"/>
        <w:spacing w:after="0" w:line="240" w:lineRule="auto"/>
        <w:rPr>
          <w:rFonts w:ascii="Times New Roman" w:eastAsia="Times New Roman" w:hAnsi="Times New Roman"/>
          <w:lang w:val="lt-LT" w:eastAsia="en-GB"/>
        </w:rPr>
      </w:pPr>
      <w:r w:rsidRPr="006F47F8">
        <w:rPr>
          <w:rFonts w:ascii="Times New Roman" w:eastAsia="Times New Roman" w:hAnsi="Times New Roman"/>
          <w:lang w:val="lt-LT" w:eastAsia="en-GB"/>
        </w:rPr>
        <w:t>Išimtas iš šaldytuvo, vaistinis preparatas gali būti laikomas gamintojo pakuotėje kambario temperatūroje (žemesnėje kaip 25 °C) ne ilgiau kaip 4 savaites.</w:t>
      </w:r>
    </w:p>
    <w:p w14:paraId="14510969" w14:textId="77777777" w:rsidR="000B2F6A" w:rsidRPr="006F47F8" w:rsidRDefault="000B2F6A" w:rsidP="000B2F6A">
      <w:pPr>
        <w:autoSpaceDE w:val="0"/>
        <w:autoSpaceDN w:val="0"/>
        <w:adjustRightInd w:val="0"/>
        <w:spacing w:after="0" w:line="240" w:lineRule="auto"/>
        <w:rPr>
          <w:rFonts w:ascii="Times New Roman" w:eastAsia="Times New Roman" w:hAnsi="Times New Roman"/>
          <w:lang w:val="lt-LT" w:eastAsia="en-GB"/>
        </w:rPr>
      </w:pPr>
    </w:p>
    <w:p w14:paraId="03E2AA82" w14:textId="77777777" w:rsidR="000B2F6A" w:rsidRPr="006F47F8" w:rsidRDefault="000B2F6A" w:rsidP="000B2F6A">
      <w:pPr>
        <w:autoSpaceDE w:val="0"/>
        <w:autoSpaceDN w:val="0"/>
        <w:adjustRightInd w:val="0"/>
        <w:spacing w:after="0" w:line="240" w:lineRule="auto"/>
        <w:rPr>
          <w:rFonts w:ascii="Times New Roman" w:eastAsia="Times New Roman" w:hAnsi="Times New Roman"/>
          <w:color w:val="000000"/>
          <w:lang w:val="lt-LT" w:eastAsia="en-GB"/>
        </w:rPr>
      </w:pPr>
      <w:r w:rsidRPr="006F47F8">
        <w:rPr>
          <w:rFonts w:ascii="Times New Roman" w:eastAsia="Times New Roman" w:hAnsi="Times New Roman"/>
          <w:color w:val="000000"/>
          <w:lang w:val="lt-LT" w:eastAsia="en-GB"/>
        </w:rPr>
        <w:t>Pirmą kartą atidarius dėklą, miltelius ir tirpiklį injekciniam tirpalui reikia nedelsiant sumaišyti ir suleisti pacientui.</w:t>
      </w:r>
    </w:p>
    <w:p w14:paraId="29B3FAE5" w14:textId="77777777" w:rsidR="000B2F6A" w:rsidRPr="006F47F8" w:rsidRDefault="000B2F6A" w:rsidP="000B2F6A">
      <w:pPr>
        <w:autoSpaceDE w:val="0"/>
        <w:autoSpaceDN w:val="0"/>
        <w:adjustRightInd w:val="0"/>
        <w:spacing w:after="0" w:line="240" w:lineRule="auto"/>
        <w:rPr>
          <w:rFonts w:ascii="Times New Roman" w:eastAsia="Times New Roman" w:hAnsi="Times New Roman"/>
          <w:color w:val="000000"/>
          <w:lang w:val="lt-LT" w:eastAsia="en-GB"/>
        </w:rPr>
      </w:pPr>
    </w:p>
    <w:p w14:paraId="78ACE979" w14:textId="77777777" w:rsidR="000B2F6A" w:rsidRPr="006F47F8" w:rsidRDefault="000B2F6A" w:rsidP="000B2F6A">
      <w:pPr>
        <w:autoSpaceDE w:val="0"/>
        <w:autoSpaceDN w:val="0"/>
        <w:adjustRightInd w:val="0"/>
        <w:spacing w:after="0" w:line="240" w:lineRule="auto"/>
        <w:rPr>
          <w:rFonts w:ascii="Times New Roman" w:eastAsia="Times New Roman" w:hAnsi="Times New Roman"/>
          <w:color w:val="000000"/>
          <w:lang w:val="lt-LT" w:eastAsia="en-GB"/>
        </w:rPr>
      </w:pPr>
      <w:r w:rsidRPr="006F47F8">
        <w:rPr>
          <w:rFonts w:ascii="Times New Roman" w:eastAsia="Times New Roman" w:hAnsi="Times New Roman"/>
          <w:color w:val="000000"/>
          <w:lang w:val="lt-LT" w:eastAsia="en-GB"/>
        </w:rPr>
        <w:t>Paruoštas tirpalas: vartoti nedelsiant, kadangi laikui bėgant tirpalo klampumas didėja.</w:t>
      </w:r>
    </w:p>
    <w:p w14:paraId="1C85AF56" w14:textId="77777777" w:rsidR="000B2F6A" w:rsidRPr="006F47F8" w:rsidRDefault="000B2F6A" w:rsidP="000B2F6A">
      <w:pPr>
        <w:autoSpaceDE w:val="0"/>
        <w:autoSpaceDN w:val="0"/>
        <w:adjustRightInd w:val="0"/>
        <w:spacing w:after="0" w:line="240" w:lineRule="auto"/>
        <w:rPr>
          <w:rFonts w:ascii="Times New Roman" w:eastAsia="Times New Roman" w:hAnsi="Times New Roman"/>
          <w:color w:val="000000"/>
          <w:lang w:val="lt-LT" w:eastAsia="en-GB"/>
        </w:rPr>
      </w:pPr>
    </w:p>
    <w:p w14:paraId="4FA42AC4" w14:textId="77777777" w:rsidR="000B2F6A" w:rsidRPr="006F47F8" w:rsidRDefault="000B2F6A" w:rsidP="000B2F6A">
      <w:pPr>
        <w:keepNext/>
        <w:keepLines/>
        <w:tabs>
          <w:tab w:val="left" w:pos="567"/>
        </w:tabs>
        <w:spacing w:after="0" w:line="240" w:lineRule="auto"/>
        <w:ind w:left="567" w:hanging="567"/>
        <w:outlineLvl w:val="2"/>
        <w:rPr>
          <w:rFonts w:ascii="Times New Roman" w:eastAsia="Times New Roman" w:hAnsi="Times New Roman"/>
          <w:lang w:val="lt-LT" w:eastAsia="en-GB"/>
        </w:rPr>
      </w:pPr>
      <w:r w:rsidRPr="006F47F8">
        <w:rPr>
          <w:rFonts w:ascii="Times New Roman" w:eastAsia="Times New Roman" w:hAnsi="Times New Roman"/>
          <w:b/>
          <w:kern w:val="28"/>
          <w:lang w:val="lt-LT" w:eastAsia="en-GB"/>
        </w:rPr>
        <w:t>6.4</w:t>
      </w:r>
      <w:r w:rsidRPr="006F47F8">
        <w:rPr>
          <w:rFonts w:ascii="Times New Roman" w:eastAsia="Times New Roman" w:hAnsi="Times New Roman"/>
          <w:b/>
          <w:kern w:val="28"/>
          <w:lang w:val="lt-LT" w:eastAsia="en-GB"/>
        </w:rPr>
        <w:tab/>
        <w:t>Specialios laikymo sąlygos</w:t>
      </w:r>
      <w:bookmarkEnd w:id="49"/>
      <w:bookmarkEnd w:id="50"/>
    </w:p>
    <w:p w14:paraId="680987B4" w14:textId="77777777" w:rsidR="000B2F6A" w:rsidRPr="006F47F8" w:rsidRDefault="000B2F6A" w:rsidP="000B2F6A">
      <w:pPr>
        <w:autoSpaceDE w:val="0"/>
        <w:autoSpaceDN w:val="0"/>
        <w:adjustRightInd w:val="0"/>
        <w:spacing w:after="0" w:line="240" w:lineRule="auto"/>
        <w:rPr>
          <w:rFonts w:ascii="Times New Roman" w:eastAsia="Times New Roman" w:hAnsi="Times New Roman"/>
          <w:color w:val="000000"/>
          <w:lang w:val="lt-LT" w:eastAsia="en-GB"/>
        </w:rPr>
      </w:pPr>
    </w:p>
    <w:p w14:paraId="50A7F0D0" w14:textId="77777777" w:rsidR="000B2F6A" w:rsidRPr="006F47F8" w:rsidRDefault="000B2F6A" w:rsidP="000B2F6A">
      <w:pPr>
        <w:autoSpaceDE w:val="0"/>
        <w:autoSpaceDN w:val="0"/>
        <w:adjustRightInd w:val="0"/>
        <w:spacing w:after="0" w:line="240" w:lineRule="auto"/>
        <w:rPr>
          <w:rFonts w:ascii="Times New Roman" w:eastAsia="Times New Roman" w:hAnsi="Times New Roman"/>
          <w:color w:val="000000"/>
          <w:lang w:val="lt-LT" w:eastAsia="en-GB"/>
        </w:rPr>
      </w:pPr>
      <w:bookmarkStart w:id="51" w:name="_Toc129243245"/>
      <w:bookmarkStart w:id="52" w:name="_Toc129243120"/>
      <w:r w:rsidRPr="006F47F8">
        <w:rPr>
          <w:rFonts w:ascii="Times New Roman" w:eastAsia="Times New Roman" w:hAnsi="Times New Roman"/>
          <w:color w:val="000000"/>
          <w:lang w:val="lt-LT" w:eastAsia="en-GB"/>
        </w:rPr>
        <w:t>Laikyti šaldytuve (2 °C-8 °C) gamintojo pakuotėje, kad preparatas būtų apsaugotas nuo drėgmės.</w:t>
      </w:r>
    </w:p>
    <w:p w14:paraId="55CE2F08" w14:textId="77777777" w:rsidR="000B2F6A" w:rsidRPr="006F47F8" w:rsidRDefault="000B2F6A" w:rsidP="000B2F6A">
      <w:pPr>
        <w:spacing w:after="0" w:line="240" w:lineRule="atLeast"/>
        <w:rPr>
          <w:rFonts w:ascii="Times New Roman" w:eastAsia="Times New Roman" w:hAnsi="Times New Roman"/>
          <w:bCs/>
          <w:lang w:val="lt-LT" w:eastAsia="en-GB"/>
        </w:rPr>
      </w:pPr>
      <w:r w:rsidRPr="006F47F8">
        <w:rPr>
          <w:rFonts w:ascii="Times New Roman" w:eastAsia="Times New Roman" w:hAnsi="Times New Roman"/>
          <w:bCs/>
          <w:lang w:val="lt-LT" w:eastAsia="en-GB"/>
        </w:rPr>
        <w:t>Prieš suleidžiant šis vaistinis preparatas turi būti palaikytas kambario temperatūroje. Išimkite vaistinį preparatą iš šaldytuvo maždaug 30 min. prieš vartojimą. I</w:t>
      </w:r>
      <w:r w:rsidRPr="006F47F8">
        <w:rPr>
          <w:rFonts w:ascii="Times New Roman" w:eastAsia="Times New Roman" w:hAnsi="Times New Roman"/>
          <w:lang w:val="lt-LT" w:eastAsia="en-GB"/>
        </w:rPr>
        <w:t>šimtas iš šaldytuvo vaistinis preparatas gali būti laikomas gamintojo pakuotėje kambario temperatūroje (žemesnėje kaip 25 °C) ne ilgiau kaip 4 savaites.</w:t>
      </w:r>
    </w:p>
    <w:p w14:paraId="61EF2D15" w14:textId="77777777" w:rsidR="000B2F6A" w:rsidRPr="006F47F8" w:rsidRDefault="000B2F6A" w:rsidP="000B2F6A">
      <w:pPr>
        <w:autoSpaceDE w:val="0"/>
        <w:autoSpaceDN w:val="0"/>
        <w:adjustRightInd w:val="0"/>
        <w:spacing w:after="0" w:line="240" w:lineRule="auto"/>
        <w:jc w:val="both"/>
        <w:rPr>
          <w:rFonts w:ascii="Times New Roman" w:eastAsia="Times New Roman" w:hAnsi="Times New Roman"/>
          <w:color w:val="000000"/>
          <w:lang w:val="lt-LT" w:eastAsia="en-GB"/>
        </w:rPr>
      </w:pPr>
    </w:p>
    <w:p w14:paraId="2FA15D0A" w14:textId="77777777" w:rsidR="000B2F6A" w:rsidRPr="006F47F8" w:rsidRDefault="000B2F6A" w:rsidP="000B2F6A">
      <w:pPr>
        <w:keepNext/>
        <w:keepLines/>
        <w:tabs>
          <w:tab w:val="left" w:pos="567"/>
        </w:tabs>
        <w:spacing w:after="0" w:line="240" w:lineRule="auto"/>
        <w:ind w:left="567" w:hanging="567"/>
        <w:outlineLvl w:val="2"/>
        <w:rPr>
          <w:rFonts w:ascii="Times New Roman" w:eastAsia="Times New Roman" w:hAnsi="Times New Roman"/>
          <w:lang w:val="lt-LT" w:eastAsia="en-GB"/>
        </w:rPr>
      </w:pPr>
      <w:r w:rsidRPr="006F47F8">
        <w:rPr>
          <w:rFonts w:ascii="Times New Roman" w:eastAsia="Times New Roman" w:hAnsi="Times New Roman"/>
          <w:b/>
          <w:kern w:val="28"/>
          <w:lang w:val="lt-LT" w:eastAsia="en-GB"/>
        </w:rPr>
        <w:t>6.5</w:t>
      </w:r>
      <w:r w:rsidRPr="006F47F8">
        <w:rPr>
          <w:rFonts w:ascii="Times New Roman" w:eastAsia="Times New Roman" w:hAnsi="Times New Roman"/>
          <w:b/>
          <w:kern w:val="28"/>
          <w:lang w:val="lt-LT" w:eastAsia="en-GB"/>
        </w:rPr>
        <w:tab/>
        <w:t>Talpyklės pobūdis ir jos turinys</w:t>
      </w:r>
      <w:bookmarkEnd w:id="51"/>
      <w:bookmarkEnd w:id="52"/>
    </w:p>
    <w:p w14:paraId="5C7B1D60" w14:textId="77777777" w:rsidR="000B2F6A" w:rsidRPr="006F47F8" w:rsidRDefault="000B2F6A" w:rsidP="000B2F6A">
      <w:pPr>
        <w:autoSpaceDE w:val="0"/>
        <w:autoSpaceDN w:val="0"/>
        <w:adjustRightInd w:val="0"/>
        <w:spacing w:after="0" w:line="240" w:lineRule="auto"/>
        <w:rPr>
          <w:rFonts w:ascii="Times New Roman" w:eastAsia="Times New Roman" w:hAnsi="Times New Roman"/>
          <w:color w:val="000000"/>
          <w:lang w:val="lt-LT" w:eastAsia="en-GB"/>
        </w:rPr>
      </w:pPr>
    </w:p>
    <w:p w14:paraId="60432C26" w14:textId="28C03735" w:rsidR="009668F7" w:rsidRDefault="00CE1D8D" w:rsidP="004E0BFF">
      <w:pPr>
        <w:autoSpaceDE w:val="0"/>
        <w:autoSpaceDN w:val="0"/>
        <w:adjustRightInd w:val="0"/>
        <w:spacing w:after="0" w:line="240" w:lineRule="auto"/>
        <w:rPr>
          <w:rFonts w:ascii="Times New Roman" w:eastAsia="Times New Roman" w:hAnsi="Times New Roman"/>
          <w:color w:val="000000"/>
          <w:lang w:val="lt-LT" w:eastAsia="en-GB"/>
        </w:rPr>
      </w:pPr>
      <w:r>
        <w:rPr>
          <w:rFonts w:ascii="Times New Roman" w:eastAsia="Times New Roman" w:hAnsi="Times New Roman"/>
          <w:color w:val="000000"/>
          <w:lang w:val="lt-LT" w:eastAsia="en-GB"/>
        </w:rPr>
        <w:t xml:space="preserve">Sujungta </w:t>
      </w:r>
      <w:r w:rsidR="00CF679B">
        <w:rPr>
          <w:rFonts w:ascii="Times New Roman" w:eastAsia="Times New Roman" w:hAnsi="Times New Roman"/>
          <w:color w:val="000000"/>
          <w:lang w:val="lt-LT" w:eastAsia="en-GB"/>
        </w:rPr>
        <w:t>švirkštų sistema, kurią sudaro</w:t>
      </w:r>
      <w:r w:rsidR="000B2F6A" w:rsidRPr="006F47F8">
        <w:rPr>
          <w:rFonts w:ascii="Times New Roman" w:eastAsia="Times New Roman" w:hAnsi="Times New Roman"/>
          <w:color w:val="000000"/>
          <w:lang w:val="lt-LT" w:eastAsia="en-GB"/>
        </w:rPr>
        <w:t xml:space="preserve">: </w:t>
      </w:r>
    </w:p>
    <w:p w14:paraId="03A24AE5" w14:textId="51D6BC64" w:rsidR="00025F0D" w:rsidRPr="006F7C4D" w:rsidRDefault="009668F7" w:rsidP="006F7C4D">
      <w:pPr>
        <w:pStyle w:val="Sraopastraipa"/>
        <w:numPr>
          <w:ilvl w:val="0"/>
          <w:numId w:val="18"/>
        </w:numPr>
        <w:autoSpaceDE w:val="0"/>
        <w:autoSpaceDN w:val="0"/>
        <w:adjustRightInd w:val="0"/>
        <w:spacing w:after="0" w:line="240" w:lineRule="auto"/>
        <w:rPr>
          <w:rFonts w:ascii="Times New Roman" w:eastAsia="Times New Roman" w:hAnsi="Times New Roman"/>
          <w:color w:val="000000"/>
          <w:lang w:val="lt-LT" w:eastAsia="en-GB"/>
        </w:rPr>
      </w:pPr>
      <w:r w:rsidRPr="006F7C4D">
        <w:rPr>
          <w:rFonts w:ascii="Times New Roman" w:eastAsia="Times New Roman" w:hAnsi="Times New Roman"/>
          <w:color w:val="000000"/>
          <w:lang w:val="lt-LT" w:eastAsia="en-GB"/>
        </w:rPr>
        <w:t xml:space="preserve">vienas </w:t>
      </w:r>
      <w:r w:rsidR="006D7D83" w:rsidRPr="006F7C4D">
        <w:rPr>
          <w:rFonts w:ascii="Times New Roman" w:eastAsia="Times New Roman" w:hAnsi="Times New Roman"/>
          <w:color w:val="000000"/>
          <w:lang w:val="lt-LT" w:eastAsia="en-GB"/>
        </w:rPr>
        <w:t xml:space="preserve">ciklinio olefino kopolimero </w:t>
      </w:r>
      <w:r w:rsidR="00D9016D" w:rsidRPr="006F7C4D">
        <w:rPr>
          <w:rFonts w:ascii="Times New Roman" w:eastAsia="Times New Roman" w:hAnsi="Times New Roman"/>
          <w:color w:val="000000"/>
          <w:lang w:val="lt-LT" w:eastAsia="en-GB"/>
        </w:rPr>
        <w:t xml:space="preserve">užpildytas </w:t>
      </w:r>
      <w:r w:rsidR="006D7D83" w:rsidRPr="006F7C4D">
        <w:rPr>
          <w:rFonts w:ascii="Times New Roman" w:eastAsia="Times New Roman" w:hAnsi="Times New Roman"/>
          <w:color w:val="000000"/>
          <w:lang w:val="lt-LT" w:eastAsia="en-GB"/>
        </w:rPr>
        <w:t>švirkšt</w:t>
      </w:r>
      <w:r w:rsidR="00D9016D" w:rsidRPr="006F7C4D">
        <w:rPr>
          <w:rFonts w:ascii="Times New Roman" w:eastAsia="Times New Roman" w:hAnsi="Times New Roman"/>
          <w:color w:val="000000"/>
          <w:lang w:val="lt-LT" w:eastAsia="en-GB"/>
        </w:rPr>
        <w:t>as</w:t>
      </w:r>
      <w:r w:rsidR="008F546C" w:rsidRPr="006F7C4D">
        <w:rPr>
          <w:rFonts w:ascii="Times New Roman" w:eastAsia="Times New Roman" w:hAnsi="Times New Roman"/>
          <w:color w:val="000000"/>
          <w:lang w:val="lt-LT" w:eastAsia="en-GB"/>
        </w:rPr>
        <w:t>, kuriame yra</w:t>
      </w:r>
      <w:r w:rsidR="006D7D83" w:rsidRPr="006F7C4D">
        <w:rPr>
          <w:rFonts w:ascii="Times New Roman" w:eastAsia="Times New Roman" w:hAnsi="Times New Roman"/>
          <w:color w:val="000000"/>
          <w:lang w:val="lt-LT" w:eastAsia="en-GB"/>
        </w:rPr>
        <w:t xml:space="preserve"> </w:t>
      </w:r>
      <w:r w:rsidR="000B2F6A" w:rsidRPr="006F7C4D">
        <w:rPr>
          <w:rFonts w:ascii="Times New Roman" w:eastAsia="Times New Roman" w:hAnsi="Times New Roman"/>
          <w:color w:val="000000"/>
          <w:lang w:val="lt-LT" w:eastAsia="en-GB"/>
        </w:rPr>
        <w:t>milteliai (B švirkštas)</w:t>
      </w:r>
    </w:p>
    <w:p w14:paraId="7A22D66B" w14:textId="6138E55E" w:rsidR="000B2F6A" w:rsidRPr="006F7C4D" w:rsidRDefault="00025F0D" w:rsidP="00FF69E8">
      <w:pPr>
        <w:pStyle w:val="Sraopastraipa"/>
        <w:numPr>
          <w:ilvl w:val="0"/>
          <w:numId w:val="18"/>
        </w:numPr>
        <w:autoSpaceDE w:val="0"/>
        <w:autoSpaceDN w:val="0"/>
        <w:adjustRightInd w:val="0"/>
        <w:spacing w:after="0" w:line="240" w:lineRule="auto"/>
        <w:rPr>
          <w:rFonts w:ascii="Times New Roman" w:eastAsia="Times New Roman" w:hAnsi="Times New Roman"/>
          <w:color w:val="000000"/>
          <w:lang w:val="lt-LT" w:eastAsia="en-GB"/>
        </w:rPr>
      </w:pPr>
      <w:r w:rsidRPr="006F7C4D">
        <w:rPr>
          <w:rFonts w:ascii="Times New Roman" w:eastAsia="Times New Roman" w:hAnsi="Times New Roman"/>
          <w:color w:val="000000"/>
          <w:lang w:val="lt-LT" w:eastAsia="en-GB"/>
        </w:rPr>
        <w:t xml:space="preserve">vienas </w:t>
      </w:r>
      <w:r w:rsidR="006D7D83" w:rsidRPr="006F7C4D">
        <w:rPr>
          <w:rFonts w:ascii="Times New Roman" w:eastAsia="Times New Roman" w:hAnsi="Times New Roman"/>
          <w:color w:val="000000"/>
          <w:lang w:val="lt-LT" w:eastAsia="en-GB"/>
        </w:rPr>
        <w:t xml:space="preserve">polipropileno </w:t>
      </w:r>
      <w:r w:rsidR="009827F4" w:rsidRPr="006F7C4D">
        <w:rPr>
          <w:rFonts w:ascii="Times New Roman" w:eastAsia="Times New Roman" w:hAnsi="Times New Roman"/>
          <w:color w:val="000000"/>
          <w:lang w:val="lt-LT" w:eastAsia="en-GB"/>
        </w:rPr>
        <w:t xml:space="preserve">užpildytas </w:t>
      </w:r>
      <w:r w:rsidR="006D7D83" w:rsidRPr="006F7C4D">
        <w:rPr>
          <w:rFonts w:ascii="Times New Roman" w:eastAsia="Times New Roman" w:hAnsi="Times New Roman"/>
          <w:color w:val="000000"/>
          <w:lang w:val="lt-LT" w:eastAsia="en-GB"/>
        </w:rPr>
        <w:t>švirkšt</w:t>
      </w:r>
      <w:r w:rsidR="009827F4" w:rsidRPr="006F7C4D">
        <w:rPr>
          <w:rFonts w:ascii="Times New Roman" w:eastAsia="Times New Roman" w:hAnsi="Times New Roman"/>
          <w:color w:val="000000"/>
          <w:lang w:val="lt-LT" w:eastAsia="en-GB"/>
        </w:rPr>
        <w:t>as</w:t>
      </w:r>
      <w:r w:rsidR="008F546C" w:rsidRPr="006F7C4D">
        <w:rPr>
          <w:rFonts w:ascii="Times New Roman" w:eastAsia="Times New Roman" w:hAnsi="Times New Roman"/>
          <w:color w:val="000000"/>
          <w:lang w:val="lt-LT" w:eastAsia="en-GB"/>
        </w:rPr>
        <w:t>, kuriame yra</w:t>
      </w:r>
      <w:r w:rsidR="000B2F6A" w:rsidRPr="006F7C4D">
        <w:rPr>
          <w:rFonts w:ascii="Times New Roman" w:eastAsia="Times New Roman" w:hAnsi="Times New Roman"/>
          <w:color w:val="000000"/>
          <w:lang w:val="lt-LT" w:eastAsia="en-GB"/>
        </w:rPr>
        <w:t xml:space="preserve"> tirpiklis (A švirkštas)</w:t>
      </w:r>
    </w:p>
    <w:p w14:paraId="2C22A7D5" w14:textId="0269ED1F" w:rsidR="00275079" w:rsidRPr="006F7C4D" w:rsidRDefault="00275079" w:rsidP="006F7C4D">
      <w:pPr>
        <w:pStyle w:val="Sraopastraipa"/>
        <w:numPr>
          <w:ilvl w:val="0"/>
          <w:numId w:val="18"/>
        </w:numPr>
        <w:autoSpaceDE w:val="0"/>
        <w:autoSpaceDN w:val="0"/>
        <w:adjustRightInd w:val="0"/>
        <w:spacing w:after="0" w:line="240" w:lineRule="auto"/>
        <w:rPr>
          <w:rFonts w:ascii="Times New Roman" w:eastAsia="Times New Roman" w:hAnsi="Times New Roman"/>
          <w:color w:val="000000"/>
          <w:lang w:val="lt-LT" w:eastAsia="en-GB"/>
        </w:rPr>
      </w:pPr>
      <w:r w:rsidRPr="006F7C4D">
        <w:rPr>
          <w:rFonts w:ascii="Times New Roman" w:eastAsia="Times New Roman" w:hAnsi="Times New Roman"/>
          <w:color w:val="000000"/>
          <w:lang w:val="lt-LT" w:eastAsia="en-GB"/>
        </w:rPr>
        <w:t>jun</w:t>
      </w:r>
      <w:r w:rsidR="00615CCF" w:rsidRPr="006F7C4D">
        <w:rPr>
          <w:rFonts w:ascii="Times New Roman" w:eastAsia="Times New Roman" w:hAnsi="Times New Roman"/>
          <w:color w:val="000000"/>
          <w:lang w:val="lt-LT" w:eastAsia="en-GB"/>
        </w:rPr>
        <w:t>g</w:t>
      </w:r>
      <w:r w:rsidR="007576F6" w:rsidRPr="006F7C4D">
        <w:rPr>
          <w:rFonts w:ascii="Times New Roman" w:eastAsia="Times New Roman" w:hAnsi="Times New Roman"/>
          <w:color w:val="000000"/>
          <w:lang w:val="lt-LT" w:eastAsia="en-GB"/>
        </w:rPr>
        <w:t>tis su A ir B švirkštų fiksavimo mygtuku.</w:t>
      </w:r>
    </w:p>
    <w:p w14:paraId="2588D251" w14:textId="77777777" w:rsidR="000B2F6A" w:rsidRPr="006F47F8" w:rsidRDefault="000B2F6A" w:rsidP="000B2F6A">
      <w:pPr>
        <w:autoSpaceDE w:val="0"/>
        <w:autoSpaceDN w:val="0"/>
        <w:adjustRightInd w:val="0"/>
        <w:spacing w:after="0" w:line="240" w:lineRule="auto"/>
        <w:rPr>
          <w:rFonts w:ascii="Times New Roman" w:eastAsia="Times New Roman" w:hAnsi="Times New Roman"/>
          <w:color w:val="000000"/>
          <w:lang w:val="lt-LT" w:eastAsia="en-GB"/>
        </w:rPr>
      </w:pPr>
    </w:p>
    <w:p w14:paraId="0CF92241" w14:textId="6873925C" w:rsidR="000B2F6A" w:rsidRPr="006F47F8" w:rsidRDefault="000B2F6A" w:rsidP="000B2F6A">
      <w:pPr>
        <w:autoSpaceDE w:val="0"/>
        <w:autoSpaceDN w:val="0"/>
        <w:adjustRightInd w:val="0"/>
        <w:spacing w:after="0" w:line="240" w:lineRule="auto"/>
        <w:rPr>
          <w:rFonts w:ascii="Times New Roman" w:eastAsia="Times New Roman" w:hAnsi="Times New Roman"/>
          <w:color w:val="000000"/>
          <w:lang w:val="lt-LT" w:eastAsia="en-GB"/>
        </w:rPr>
      </w:pPr>
      <w:r w:rsidRPr="006F47F8">
        <w:rPr>
          <w:rFonts w:ascii="Times New Roman" w:eastAsia="Times New Roman" w:hAnsi="Times New Roman"/>
          <w:color w:val="000000"/>
          <w:lang w:val="lt-LT" w:eastAsia="en-GB"/>
        </w:rPr>
        <w:t>A švirkšto stūmoklio antgalis yra pagamintas iš termoplastinės gumos. B švirkšto stūmoklio antgali</w:t>
      </w:r>
      <w:r w:rsidR="003A5695">
        <w:rPr>
          <w:rFonts w:ascii="Times New Roman" w:eastAsia="Times New Roman" w:hAnsi="Times New Roman"/>
          <w:color w:val="000000"/>
          <w:lang w:val="lt-LT" w:eastAsia="en-GB"/>
        </w:rPr>
        <w:t>s</w:t>
      </w:r>
      <w:r w:rsidRPr="006F47F8">
        <w:rPr>
          <w:rFonts w:ascii="Times New Roman" w:eastAsia="Times New Roman" w:hAnsi="Times New Roman"/>
          <w:color w:val="000000"/>
          <w:lang w:val="lt-LT" w:eastAsia="en-GB"/>
        </w:rPr>
        <w:t xml:space="preserve"> yra pagamint</w:t>
      </w:r>
      <w:r w:rsidR="003A5695">
        <w:rPr>
          <w:rFonts w:ascii="Times New Roman" w:eastAsia="Times New Roman" w:hAnsi="Times New Roman"/>
          <w:color w:val="000000"/>
          <w:lang w:val="lt-LT" w:eastAsia="en-GB"/>
        </w:rPr>
        <w:t>as</w:t>
      </w:r>
      <w:r w:rsidRPr="006F47F8">
        <w:rPr>
          <w:rFonts w:ascii="Times New Roman" w:eastAsia="Times New Roman" w:hAnsi="Times New Roman"/>
          <w:color w:val="000000"/>
          <w:lang w:val="lt-LT" w:eastAsia="en-GB"/>
        </w:rPr>
        <w:t xml:space="preserve"> iš chlorobutilo gumos.</w:t>
      </w:r>
    </w:p>
    <w:p w14:paraId="4CA3CD43" w14:textId="77777777" w:rsidR="000B2F6A" w:rsidRPr="006F47F8" w:rsidRDefault="000B2F6A" w:rsidP="000B2F6A">
      <w:pPr>
        <w:autoSpaceDE w:val="0"/>
        <w:autoSpaceDN w:val="0"/>
        <w:adjustRightInd w:val="0"/>
        <w:spacing w:after="0" w:line="240" w:lineRule="auto"/>
        <w:rPr>
          <w:rFonts w:ascii="Times New Roman" w:eastAsia="Times New Roman" w:hAnsi="Times New Roman"/>
          <w:color w:val="000000"/>
          <w:lang w:val="lt-LT" w:eastAsia="en-GB"/>
        </w:rPr>
      </w:pPr>
    </w:p>
    <w:p w14:paraId="43065F47" w14:textId="77777777" w:rsidR="000B2F6A" w:rsidRPr="006F47F8" w:rsidRDefault="000B2F6A" w:rsidP="000B2F6A">
      <w:pPr>
        <w:autoSpaceDE w:val="0"/>
        <w:autoSpaceDN w:val="0"/>
        <w:adjustRightInd w:val="0"/>
        <w:spacing w:after="0" w:line="240" w:lineRule="auto"/>
        <w:rPr>
          <w:rFonts w:ascii="Times New Roman" w:eastAsia="Times New Roman" w:hAnsi="Times New Roman"/>
          <w:color w:val="000000"/>
          <w:lang w:val="lt-LT" w:eastAsia="en-GB"/>
        </w:rPr>
      </w:pPr>
      <w:r w:rsidRPr="006F47F8">
        <w:rPr>
          <w:rFonts w:ascii="Times New Roman" w:eastAsia="Times New Roman" w:hAnsi="Times New Roman"/>
          <w:color w:val="000000"/>
          <w:lang w:val="lt-LT" w:eastAsia="en-GB"/>
        </w:rPr>
        <w:t>Tiekiamos šių dydžių pakuotės:</w:t>
      </w:r>
    </w:p>
    <w:p w14:paraId="6681FBC2" w14:textId="77777777" w:rsidR="000B2F6A" w:rsidRPr="006F47F8" w:rsidRDefault="000B2F6A" w:rsidP="000B2F6A">
      <w:pPr>
        <w:autoSpaceDE w:val="0"/>
        <w:autoSpaceDN w:val="0"/>
        <w:adjustRightInd w:val="0"/>
        <w:spacing w:after="0" w:line="240" w:lineRule="auto"/>
        <w:rPr>
          <w:rFonts w:ascii="Times New Roman" w:eastAsia="Times New Roman" w:hAnsi="Times New Roman"/>
          <w:color w:val="000000"/>
          <w:lang w:val="lt-LT" w:eastAsia="en-GB"/>
        </w:rPr>
      </w:pPr>
    </w:p>
    <w:p w14:paraId="23A440EE" w14:textId="36610973" w:rsidR="000B2F6A" w:rsidRPr="006F47F8" w:rsidRDefault="000B2F6A" w:rsidP="000B2F6A">
      <w:pPr>
        <w:numPr>
          <w:ilvl w:val="0"/>
          <w:numId w:val="2"/>
        </w:numPr>
        <w:autoSpaceDE w:val="0"/>
        <w:autoSpaceDN w:val="0"/>
        <w:adjustRightInd w:val="0"/>
        <w:spacing w:after="0" w:line="240" w:lineRule="auto"/>
        <w:rPr>
          <w:rFonts w:ascii="Times New Roman" w:eastAsia="Times New Roman" w:hAnsi="Times New Roman"/>
          <w:color w:val="000000"/>
          <w:lang w:val="lt-LT" w:eastAsia="en-GB"/>
        </w:rPr>
      </w:pPr>
      <w:r w:rsidRPr="006F47F8">
        <w:rPr>
          <w:rFonts w:ascii="Times New Roman" w:eastAsia="Times New Roman" w:hAnsi="Times New Roman"/>
          <w:color w:val="000000"/>
          <w:lang w:val="lt-LT" w:eastAsia="en-GB"/>
        </w:rPr>
        <w:t xml:space="preserve">Kartono dėžutė, kurioje yra </w:t>
      </w:r>
      <w:r w:rsidR="001C2CF9" w:rsidRPr="006F47F8">
        <w:rPr>
          <w:rFonts w:ascii="Times New Roman" w:eastAsia="Times New Roman" w:hAnsi="Times New Roman"/>
          <w:color w:val="000000"/>
          <w:lang w:val="lt-LT" w:eastAsia="en-GB"/>
        </w:rPr>
        <w:t>supakuot</w:t>
      </w:r>
      <w:r w:rsidR="001C2CF9">
        <w:rPr>
          <w:rFonts w:ascii="Times New Roman" w:eastAsia="Times New Roman" w:hAnsi="Times New Roman"/>
          <w:color w:val="000000"/>
          <w:lang w:val="lt-LT" w:eastAsia="en-GB"/>
        </w:rPr>
        <w:t>as</w:t>
      </w:r>
      <w:r w:rsidR="001C2CF9" w:rsidRPr="006F47F8">
        <w:rPr>
          <w:rFonts w:ascii="Times New Roman" w:eastAsia="Times New Roman" w:hAnsi="Times New Roman"/>
          <w:color w:val="000000"/>
          <w:lang w:val="lt-LT" w:eastAsia="en-GB"/>
        </w:rPr>
        <w:t xml:space="preserve"> </w:t>
      </w:r>
      <w:r w:rsidRPr="006F47F8">
        <w:rPr>
          <w:rFonts w:ascii="Times New Roman" w:eastAsia="Times New Roman" w:hAnsi="Times New Roman"/>
          <w:color w:val="000000"/>
          <w:lang w:val="lt-LT" w:eastAsia="en-GB"/>
        </w:rPr>
        <w:t>termiškai suformuot</w:t>
      </w:r>
      <w:r w:rsidR="006B1D20">
        <w:rPr>
          <w:rFonts w:ascii="Times New Roman" w:eastAsia="Times New Roman" w:hAnsi="Times New Roman"/>
          <w:color w:val="000000"/>
          <w:lang w:val="lt-LT" w:eastAsia="en-GB"/>
        </w:rPr>
        <w:t>as</w:t>
      </w:r>
      <w:r w:rsidRPr="006F47F8">
        <w:rPr>
          <w:rFonts w:ascii="Times New Roman" w:eastAsia="Times New Roman" w:hAnsi="Times New Roman"/>
          <w:color w:val="000000"/>
          <w:lang w:val="lt-LT" w:eastAsia="en-GB"/>
        </w:rPr>
        <w:t xml:space="preserve"> dėkla</w:t>
      </w:r>
      <w:r w:rsidR="006B1D20">
        <w:rPr>
          <w:rFonts w:ascii="Times New Roman" w:eastAsia="Times New Roman" w:hAnsi="Times New Roman"/>
          <w:color w:val="000000"/>
          <w:lang w:val="lt-LT" w:eastAsia="en-GB"/>
        </w:rPr>
        <w:t>s</w:t>
      </w:r>
      <w:r w:rsidR="006E3156">
        <w:rPr>
          <w:rFonts w:ascii="Times New Roman" w:eastAsia="Times New Roman" w:hAnsi="Times New Roman"/>
          <w:color w:val="000000"/>
          <w:lang w:val="lt-LT" w:eastAsia="en-GB"/>
        </w:rPr>
        <w:t xml:space="preserve"> ir </w:t>
      </w:r>
      <w:r w:rsidR="006E3156" w:rsidRPr="006F47F8">
        <w:rPr>
          <w:rFonts w:ascii="Times New Roman" w:eastAsia="Times New Roman" w:hAnsi="Times New Roman"/>
          <w:color w:val="000000"/>
          <w:lang w:val="lt-LT" w:eastAsia="en-GB"/>
        </w:rPr>
        <w:t>sterili 20-o dydžio adata</w:t>
      </w:r>
      <w:r w:rsidRPr="006F47F8">
        <w:rPr>
          <w:rFonts w:ascii="Times New Roman" w:eastAsia="Times New Roman" w:hAnsi="Times New Roman"/>
          <w:color w:val="000000"/>
          <w:lang w:val="lt-LT" w:eastAsia="en-GB"/>
        </w:rPr>
        <w:t xml:space="preserve">. </w:t>
      </w:r>
      <w:r w:rsidR="006E3156">
        <w:rPr>
          <w:rFonts w:ascii="Times New Roman" w:eastAsia="Times New Roman" w:hAnsi="Times New Roman"/>
          <w:color w:val="000000"/>
          <w:lang w:val="lt-LT" w:eastAsia="en-GB"/>
        </w:rPr>
        <w:t>D</w:t>
      </w:r>
      <w:r w:rsidRPr="006F47F8">
        <w:rPr>
          <w:rFonts w:ascii="Times New Roman" w:eastAsia="Times New Roman" w:hAnsi="Times New Roman"/>
          <w:color w:val="000000"/>
          <w:lang w:val="lt-LT" w:eastAsia="en-GB"/>
        </w:rPr>
        <w:t xml:space="preserve">ėkle yra </w:t>
      </w:r>
      <w:r w:rsidR="00840F8D">
        <w:rPr>
          <w:rFonts w:ascii="Times New Roman" w:eastAsia="Times New Roman" w:hAnsi="Times New Roman"/>
          <w:color w:val="000000"/>
          <w:lang w:val="lt-LT" w:eastAsia="en-GB"/>
        </w:rPr>
        <w:t xml:space="preserve">viena </w:t>
      </w:r>
      <w:r w:rsidR="0059637A">
        <w:rPr>
          <w:rFonts w:ascii="Times New Roman" w:eastAsia="Times New Roman" w:hAnsi="Times New Roman"/>
          <w:color w:val="000000"/>
          <w:lang w:val="lt-LT" w:eastAsia="en-GB"/>
        </w:rPr>
        <w:t>sujungta švirkštų sistema</w:t>
      </w:r>
      <w:r w:rsidR="0059637A" w:rsidRPr="006F47F8">
        <w:rPr>
          <w:rFonts w:ascii="Times New Roman" w:eastAsia="Times New Roman" w:hAnsi="Times New Roman"/>
          <w:color w:val="000000"/>
          <w:lang w:val="lt-LT" w:eastAsia="en-GB"/>
        </w:rPr>
        <w:t xml:space="preserve"> </w:t>
      </w:r>
      <w:r w:rsidRPr="006F47F8">
        <w:rPr>
          <w:rFonts w:ascii="Times New Roman" w:eastAsia="Times New Roman" w:hAnsi="Times New Roman"/>
          <w:color w:val="000000"/>
          <w:lang w:val="lt-LT" w:eastAsia="en-GB"/>
        </w:rPr>
        <w:t>ir maišelis su džiovikliu.</w:t>
      </w:r>
    </w:p>
    <w:p w14:paraId="6F5BC32C" w14:textId="43B4536C" w:rsidR="000B2F6A" w:rsidRPr="006F47F8" w:rsidRDefault="000B2F6A" w:rsidP="000B2F6A">
      <w:pPr>
        <w:numPr>
          <w:ilvl w:val="0"/>
          <w:numId w:val="2"/>
        </w:numPr>
        <w:autoSpaceDE w:val="0"/>
        <w:autoSpaceDN w:val="0"/>
        <w:adjustRightInd w:val="0"/>
        <w:spacing w:after="0" w:line="240" w:lineRule="auto"/>
        <w:rPr>
          <w:rFonts w:ascii="Times New Roman" w:eastAsia="Times New Roman" w:hAnsi="Times New Roman"/>
          <w:color w:val="000000"/>
          <w:lang w:val="lt-LT" w:eastAsia="en-GB"/>
        </w:rPr>
      </w:pPr>
      <w:r w:rsidRPr="006F47F8">
        <w:rPr>
          <w:rFonts w:ascii="Times New Roman" w:eastAsia="Times New Roman" w:hAnsi="Times New Roman"/>
          <w:color w:val="000000"/>
          <w:lang w:val="lt-LT" w:eastAsia="en-GB"/>
        </w:rPr>
        <w:t xml:space="preserve">Paketas, kuriame yra 3 </w:t>
      </w:r>
      <w:r w:rsidR="0059637A" w:rsidRPr="0059637A">
        <w:rPr>
          <w:rFonts w:ascii="Times New Roman" w:eastAsia="Times New Roman" w:hAnsi="Times New Roman"/>
          <w:color w:val="000000"/>
          <w:lang w:val="lt-LT" w:eastAsia="en-GB"/>
        </w:rPr>
        <w:t>sujungt</w:t>
      </w:r>
      <w:r w:rsidR="0059637A">
        <w:rPr>
          <w:rFonts w:ascii="Times New Roman" w:eastAsia="Times New Roman" w:hAnsi="Times New Roman"/>
          <w:color w:val="000000"/>
          <w:lang w:val="lt-LT" w:eastAsia="en-GB"/>
        </w:rPr>
        <w:t>o</w:t>
      </w:r>
      <w:r w:rsidR="00670479">
        <w:rPr>
          <w:rFonts w:ascii="Times New Roman" w:eastAsia="Times New Roman" w:hAnsi="Times New Roman"/>
          <w:color w:val="000000"/>
          <w:lang w:val="lt-LT" w:eastAsia="en-GB"/>
        </w:rPr>
        <w:t>s</w:t>
      </w:r>
      <w:r w:rsidR="0059637A" w:rsidRPr="0059637A">
        <w:rPr>
          <w:rFonts w:ascii="Times New Roman" w:eastAsia="Times New Roman" w:hAnsi="Times New Roman"/>
          <w:color w:val="000000"/>
          <w:lang w:val="lt-LT" w:eastAsia="en-GB"/>
        </w:rPr>
        <w:t xml:space="preserve"> švirkštų sistem</w:t>
      </w:r>
      <w:r w:rsidR="0059637A">
        <w:rPr>
          <w:rFonts w:ascii="Times New Roman" w:eastAsia="Times New Roman" w:hAnsi="Times New Roman"/>
          <w:color w:val="000000"/>
          <w:lang w:val="lt-LT" w:eastAsia="en-GB"/>
        </w:rPr>
        <w:t>os</w:t>
      </w:r>
      <w:r w:rsidRPr="006F47F8">
        <w:rPr>
          <w:rFonts w:ascii="Times New Roman" w:eastAsia="Times New Roman" w:hAnsi="Times New Roman"/>
          <w:color w:val="000000"/>
          <w:lang w:val="lt-LT" w:eastAsia="en-GB"/>
        </w:rPr>
        <w:t>.</w:t>
      </w:r>
    </w:p>
    <w:p w14:paraId="2E5B7196" w14:textId="77777777" w:rsidR="000B2F6A" w:rsidRPr="006F47F8" w:rsidRDefault="000B2F6A" w:rsidP="000B2F6A">
      <w:pPr>
        <w:autoSpaceDE w:val="0"/>
        <w:autoSpaceDN w:val="0"/>
        <w:adjustRightInd w:val="0"/>
        <w:spacing w:after="0" w:line="240" w:lineRule="auto"/>
        <w:rPr>
          <w:rFonts w:ascii="Times New Roman" w:eastAsia="Times New Roman" w:hAnsi="Times New Roman"/>
          <w:color w:val="000000"/>
          <w:lang w:val="lt-LT" w:eastAsia="en-GB"/>
        </w:rPr>
      </w:pPr>
    </w:p>
    <w:p w14:paraId="0521520D" w14:textId="77777777" w:rsidR="000B2F6A" w:rsidRPr="006F47F8" w:rsidRDefault="000B2F6A" w:rsidP="000B2F6A">
      <w:pPr>
        <w:autoSpaceDE w:val="0"/>
        <w:autoSpaceDN w:val="0"/>
        <w:adjustRightInd w:val="0"/>
        <w:spacing w:after="0" w:line="240" w:lineRule="auto"/>
        <w:rPr>
          <w:rFonts w:ascii="Times New Roman" w:eastAsia="Times New Roman" w:hAnsi="Times New Roman"/>
          <w:color w:val="000000"/>
          <w:lang w:val="lt-LT" w:eastAsia="en-GB"/>
        </w:rPr>
      </w:pPr>
      <w:r w:rsidRPr="006F47F8">
        <w:rPr>
          <w:rFonts w:ascii="Times New Roman" w:eastAsia="Times New Roman" w:hAnsi="Times New Roman"/>
          <w:color w:val="000000"/>
          <w:lang w:val="lt-LT" w:eastAsia="en-GB"/>
        </w:rPr>
        <w:lastRenderedPageBreak/>
        <w:t>Gali būti tiekiamos ne visų dydžių pakuotės.</w:t>
      </w:r>
    </w:p>
    <w:p w14:paraId="6A5565EE" w14:textId="77777777" w:rsidR="000B2F6A" w:rsidRPr="006F47F8" w:rsidRDefault="000B2F6A" w:rsidP="000B2F6A">
      <w:pPr>
        <w:autoSpaceDE w:val="0"/>
        <w:autoSpaceDN w:val="0"/>
        <w:adjustRightInd w:val="0"/>
        <w:spacing w:after="0" w:line="240" w:lineRule="auto"/>
        <w:rPr>
          <w:rFonts w:ascii="Times New Roman" w:eastAsia="Times New Roman" w:hAnsi="Times New Roman"/>
          <w:color w:val="000000"/>
          <w:lang w:val="lt-LT" w:eastAsia="en-GB"/>
        </w:rPr>
      </w:pPr>
    </w:p>
    <w:p w14:paraId="693457EA" w14:textId="77777777" w:rsidR="000B2F6A" w:rsidRPr="006F47F8" w:rsidRDefault="000B2F6A" w:rsidP="000B2F6A">
      <w:pPr>
        <w:keepNext/>
        <w:keepLines/>
        <w:numPr>
          <w:ilvl w:val="1"/>
          <w:numId w:val="4"/>
        </w:numPr>
        <w:spacing w:after="0" w:line="240" w:lineRule="auto"/>
        <w:outlineLvl w:val="2"/>
        <w:rPr>
          <w:rFonts w:ascii="Times New Roman" w:eastAsia="Times New Roman" w:hAnsi="Times New Roman"/>
          <w:b/>
          <w:lang w:val="lt-LT" w:eastAsia="en-GB"/>
        </w:rPr>
      </w:pPr>
      <w:r w:rsidRPr="006F47F8">
        <w:rPr>
          <w:rFonts w:ascii="Times New Roman" w:eastAsia="Times New Roman" w:hAnsi="Times New Roman"/>
          <w:b/>
          <w:kern w:val="28"/>
          <w:lang w:val="lt-LT" w:eastAsia="en-GB"/>
        </w:rPr>
        <w:t>Specialūs reikalavimai atliekoms tvarkyti ir vaistiniam preparatui ruošti</w:t>
      </w:r>
    </w:p>
    <w:p w14:paraId="181DA0E6" w14:textId="77777777" w:rsidR="000B2F6A" w:rsidRPr="006F47F8" w:rsidRDefault="000B2F6A" w:rsidP="000B2F6A">
      <w:pPr>
        <w:keepNext/>
        <w:keepLines/>
        <w:tabs>
          <w:tab w:val="left" w:pos="567"/>
        </w:tabs>
        <w:spacing w:after="0" w:line="240" w:lineRule="auto"/>
        <w:outlineLvl w:val="2"/>
        <w:rPr>
          <w:rFonts w:ascii="Times New Roman" w:eastAsia="Times New Roman" w:hAnsi="Times New Roman"/>
          <w:lang w:val="lt-LT" w:eastAsia="en-GB"/>
        </w:rPr>
      </w:pPr>
    </w:p>
    <w:p w14:paraId="43B258D1" w14:textId="77777777" w:rsidR="000B2F6A" w:rsidRPr="006F47F8" w:rsidRDefault="000B2F6A" w:rsidP="000B2F6A">
      <w:pPr>
        <w:autoSpaceDE w:val="0"/>
        <w:autoSpaceDN w:val="0"/>
        <w:adjustRightInd w:val="0"/>
        <w:spacing w:after="0" w:line="240" w:lineRule="auto"/>
        <w:rPr>
          <w:rFonts w:ascii="Times New Roman" w:eastAsia="Times New Roman" w:hAnsi="Times New Roman"/>
          <w:b/>
          <w:color w:val="000000"/>
          <w:lang w:val="lt-LT" w:eastAsia="en-GB"/>
        </w:rPr>
      </w:pPr>
      <w:r w:rsidRPr="006F47F8">
        <w:rPr>
          <w:rFonts w:ascii="Times New Roman" w:eastAsia="Times New Roman" w:hAnsi="Times New Roman"/>
          <w:b/>
          <w:color w:val="000000"/>
          <w:lang w:val="lt-LT" w:eastAsia="en-GB"/>
        </w:rPr>
        <w:t xml:space="preserve">Palaukite, kol </w:t>
      </w:r>
      <w:r w:rsidR="00F06FC3">
        <w:rPr>
          <w:rFonts w:ascii="Times New Roman" w:eastAsia="Times New Roman" w:hAnsi="Times New Roman"/>
          <w:b/>
          <w:color w:val="000000"/>
          <w:lang w:val="lt-LT" w:eastAsia="en-GB"/>
        </w:rPr>
        <w:t>vaistinis</w:t>
      </w:r>
      <w:r w:rsidR="00F06FC3" w:rsidRPr="006F47F8">
        <w:rPr>
          <w:rFonts w:ascii="Times New Roman" w:eastAsia="Times New Roman" w:hAnsi="Times New Roman"/>
          <w:b/>
          <w:color w:val="000000"/>
          <w:lang w:val="lt-LT" w:eastAsia="en-GB"/>
        </w:rPr>
        <w:t xml:space="preserve"> </w:t>
      </w:r>
      <w:r w:rsidRPr="006F47F8">
        <w:rPr>
          <w:rFonts w:ascii="Times New Roman" w:eastAsia="Times New Roman" w:hAnsi="Times New Roman"/>
          <w:b/>
          <w:color w:val="000000"/>
          <w:lang w:val="lt-LT" w:eastAsia="en-GB"/>
        </w:rPr>
        <w:t>preparatas sušils iki kambario temperatūros, išimdami jį iš šaldytuvo maždaug 30 min. prieš vartojimą.</w:t>
      </w:r>
    </w:p>
    <w:p w14:paraId="2C062BC9" w14:textId="77777777" w:rsidR="000B2F6A" w:rsidRPr="006F47F8" w:rsidRDefault="000B2F6A" w:rsidP="000B2F6A">
      <w:pPr>
        <w:autoSpaceDE w:val="0"/>
        <w:autoSpaceDN w:val="0"/>
        <w:adjustRightInd w:val="0"/>
        <w:spacing w:after="0" w:line="240" w:lineRule="auto"/>
        <w:rPr>
          <w:rFonts w:ascii="Times New Roman" w:eastAsia="Times New Roman" w:hAnsi="Times New Roman"/>
          <w:b/>
          <w:color w:val="000000"/>
          <w:lang w:val="lt-LT" w:eastAsia="en-GB"/>
        </w:rPr>
      </w:pPr>
      <w:r w:rsidRPr="006F47F8">
        <w:rPr>
          <w:rFonts w:ascii="Times New Roman" w:eastAsia="Times New Roman" w:hAnsi="Times New Roman"/>
          <w:b/>
          <w:color w:val="000000"/>
          <w:lang w:val="lt-LT" w:eastAsia="en-GB"/>
        </w:rPr>
        <w:t xml:space="preserve">Iš pradžių paruoškite pacientą injekcijai, tuomet paruoškite </w:t>
      </w:r>
      <w:r w:rsidR="00F06FC3">
        <w:rPr>
          <w:rFonts w:ascii="Times New Roman" w:eastAsia="Times New Roman" w:hAnsi="Times New Roman"/>
          <w:b/>
          <w:color w:val="000000"/>
          <w:lang w:val="lt-LT" w:eastAsia="en-GB"/>
        </w:rPr>
        <w:t>vaistinį</w:t>
      </w:r>
      <w:r w:rsidR="00F06FC3" w:rsidRPr="006F47F8">
        <w:rPr>
          <w:rFonts w:ascii="Times New Roman" w:eastAsia="Times New Roman" w:hAnsi="Times New Roman"/>
          <w:b/>
          <w:color w:val="000000"/>
          <w:lang w:val="lt-LT" w:eastAsia="en-GB"/>
        </w:rPr>
        <w:t xml:space="preserve"> </w:t>
      </w:r>
      <w:r w:rsidRPr="006F47F8">
        <w:rPr>
          <w:rFonts w:ascii="Times New Roman" w:eastAsia="Times New Roman" w:hAnsi="Times New Roman"/>
          <w:b/>
          <w:color w:val="000000"/>
          <w:lang w:val="lt-LT" w:eastAsia="en-GB"/>
        </w:rPr>
        <w:t>preparatą, vadovaudamiesi toliau pateikta instrukcija. Jei vaistinis preparatas nėra paruoštas naudojant tinkamą techniką, jo vartoti negalima, nes k</w:t>
      </w:r>
      <w:r w:rsidRPr="006F47F8">
        <w:rPr>
          <w:rFonts w:ascii="Times New Roman" w:eastAsia="Times New Roman" w:hAnsi="Times New Roman"/>
          <w:b/>
          <w:lang w:val="lt-LT" w:eastAsia="en-GB"/>
        </w:rPr>
        <w:t>linikinio veiksmingumo stoka gali pasireikšti dėl netinkamo vaistinio preparato ruošimo.</w:t>
      </w:r>
    </w:p>
    <w:p w14:paraId="03CA7A0B" w14:textId="77777777" w:rsidR="000B2F6A" w:rsidRPr="006F47F8" w:rsidRDefault="000B2F6A" w:rsidP="000B2F6A">
      <w:pPr>
        <w:autoSpaceDE w:val="0"/>
        <w:autoSpaceDN w:val="0"/>
        <w:adjustRightInd w:val="0"/>
        <w:spacing w:after="0" w:line="240" w:lineRule="auto"/>
        <w:rPr>
          <w:rFonts w:ascii="Times New Roman" w:eastAsia="Times New Roman" w:hAnsi="Times New Roman"/>
          <w:color w:val="000000"/>
          <w:lang w:val="lt-LT" w:eastAsia="en-GB"/>
        </w:rPr>
      </w:pPr>
    </w:p>
    <w:p w14:paraId="3965F517" w14:textId="7CD0A36C" w:rsidR="00871EDE" w:rsidRPr="00FF69E8" w:rsidRDefault="000B2F6A" w:rsidP="000B2F6A">
      <w:pPr>
        <w:widowControl w:val="0"/>
        <w:tabs>
          <w:tab w:val="left" w:pos="227"/>
        </w:tabs>
        <w:suppressAutoHyphens/>
        <w:autoSpaceDE w:val="0"/>
        <w:autoSpaceDN w:val="0"/>
        <w:adjustRightInd w:val="0"/>
        <w:spacing w:after="0" w:line="140" w:lineRule="atLeast"/>
        <w:textAlignment w:val="center"/>
        <w:rPr>
          <w:rFonts w:ascii="Times New Roman" w:hAnsi="Times New Roman"/>
          <w:color w:val="000000"/>
          <w:lang w:val="lt-LT"/>
        </w:rPr>
      </w:pPr>
      <w:r w:rsidRPr="006F47F8">
        <w:rPr>
          <w:rFonts w:ascii="Times New Roman" w:eastAsia="Times New Roman" w:hAnsi="Times New Roman"/>
          <w:b/>
          <w:color w:val="000000"/>
          <w:lang w:val="lt-LT" w:eastAsia="en-GB"/>
        </w:rPr>
        <w:t>1 veiksmas</w:t>
      </w:r>
    </w:p>
    <w:p w14:paraId="09B89812" w14:textId="60CB4B5B" w:rsidR="000B2F6A" w:rsidRPr="006F47F8" w:rsidRDefault="00474CEC" w:rsidP="000B2F6A">
      <w:pPr>
        <w:widowControl w:val="0"/>
        <w:tabs>
          <w:tab w:val="left" w:pos="227"/>
        </w:tabs>
        <w:suppressAutoHyphens/>
        <w:autoSpaceDE w:val="0"/>
        <w:autoSpaceDN w:val="0"/>
        <w:adjustRightInd w:val="0"/>
        <w:spacing w:after="0" w:line="140" w:lineRule="atLeast"/>
        <w:textAlignment w:val="center"/>
        <w:rPr>
          <w:rFonts w:ascii="Times New Roman" w:eastAsia="Times New Roman" w:hAnsi="Times New Roman"/>
          <w:b/>
          <w:lang w:val="lt-LT" w:eastAsia="en-GB"/>
        </w:rPr>
      </w:pPr>
      <w:r>
        <w:rPr>
          <w:rFonts w:ascii="Times New Roman" w:eastAsia="Times New Roman" w:hAnsi="Times New Roman"/>
          <w:color w:val="000000"/>
          <w:lang w:val="lt-LT" w:eastAsia="en-GB"/>
        </w:rPr>
        <w:t>Ant švaraus paviršiaus atplėškite dėklą</w:t>
      </w:r>
      <w:r w:rsidR="00690DCB">
        <w:rPr>
          <w:rFonts w:ascii="Times New Roman" w:eastAsia="Times New Roman" w:hAnsi="Times New Roman"/>
          <w:color w:val="000000"/>
          <w:lang w:val="lt-LT" w:eastAsia="en-GB"/>
        </w:rPr>
        <w:t xml:space="preserve"> nuplėšdami foliją </w:t>
      </w:r>
      <w:r w:rsidR="00207F95">
        <w:rPr>
          <w:rFonts w:ascii="Times New Roman" w:eastAsia="Times New Roman" w:hAnsi="Times New Roman"/>
          <w:color w:val="000000"/>
          <w:lang w:val="lt-LT" w:eastAsia="en-GB"/>
        </w:rPr>
        <w:t>nuo kampų</w:t>
      </w:r>
      <w:r w:rsidR="00CC24A4">
        <w:rPr>
          <w:rFonts w:ascii="Times New Roman" w:eastAsia="Times New Roman" w:hAnsi="Times New Roman"/>
          <w:color w:val="000000"/>
          <w:lang w:val="lt-LT" w:eastAsia="en-GB"/>
        </w:rPr>
        <w:t>,</w:t>
      </w:r>
      <w:r w:rsidR="00207F95">
        <w:rPr>
          <w:rFonts w:ascii="Times New Roman" w:eastAsia="Times New Roman" w:hAnsi="Times New Roman"/>
          <w:color w:val="000000"/>
          <w:lang w:val="lt-LT" w:eastAsia="en-GB"/>
        </w:rPr>
        <w:t xml:space="preserve"> išimkite </w:t>
      </w:r>
      <w:r w:rsidR="00E1605C">
        <w:rPr>
          <w:rFonts w:ascii="Times New Roman" w:eastAsia="Times New Roman" w:hAnsi="Times New Roman"/>
          <w:color w:val="000000"/>
          <w:lang w:val="lt-LT" w:eastAsia="en-GB"/>
        </w:rPr>
        <w:t xml:space="preserve">jo turinį. </w:t>
      </w:r>
      <w:r w:rsidR="00A6251A">
        <w:rPr>
          <w:rFonts w:ascii="Times New Roman" w:eastAsia="Times New Roman" w:hAnsi="Times New Roman"/>
          <w:color w:val="000000"/>
          <w:lang w:val="lt-LT" w:eastAsia="en-GB"/>
        </w:rPr>
        <w:t xml:space="preserve">Džioviklio maišelį išmeskite. </w:t>
      </w:r>
      <w:r w:rsidR="007D5581">
        <w:rPr>
          <w:rFonts w:ascii="Times New Roman" w:eastAsia="Times New Roman" w:hAnsi="Times New Roman"/>
          <w:color w:val="000000"/>
          <w:lang w:val="lt-LT" w:eastAsia="en-GB"/>
        </w:rPr>
        <w:t xml:space="preserve">Išimkite </w:t>
      </w:r>
      <w:r w:rsidR="00626184">
        <w:rPr>
          <w:rFonts w:ascii="Times New Roman" w:eastAsia="Times New Roman" w:hAnsi="Times New Roman"/>
          <w:color w:val="000000"/>
          <w:lang w:val="lt-LT" w:eastAsia="en-GB"/>
        </w:rPr>
        <w:t>s</w:t>
      </w:r>
      <w:r w:rsidR="00626184" w:rsidRPr="00626184">
        <w:rPr>
          <w:rFonts w:ascii="Times New Roman" w:eastAsia="Times New Roman" w:hAnsi="Times New Roman"/>
          <w:color w:val="000000"/>
          <w:lang w:val="lt-LT" w:eastAsia="en-GB"/>
        </w:rPr>
        <w:t>ujungt</w:t>
      </w:r>
      <w:r w:rsidR="00626184">
        <w:rPr>
          <w:rFonts w:ascii="Times New Roman" w:eastAsia="Times New Roman" w:hAnsi="Times New Roman"/>
          <w:color w:val="000000"/>
          <w:lang w:val="lt-LT" w:eastAsia="en-GB"/>
        </w:rPr>
        <w:t>ą</w:t>
      </w:r>
      <w:r w:rsidR="00626184" w:rsidRPr="00626184">
        <w:rPr>
          <w:rFonts w:ascii="Times New Roman" w:eastAsia="Times New Roman" w:hAnsi="Times New Roman"/>
          <w:color w:val="000000"/>
          <w:lang w:val="lt-LT" w:eastAsia="en-GB"/>
        </w:rPr>
        <w:t xml:space="preserve"> švirkštų sistem</w:t>
      </w:r>
      <w:r w:rsidR="00626184">
        <w:rPr>
          <w:rFonts w:ascii="Times New Roman" w:eastAsia="Times New Roman" w:hAnsi="Times New Roman"/>
          <w:color w:val="000000"/>
          <w:lang w:val="lt-LT" w:eastAsia="en-GB"/>
        </w:rPr>
        <w:t>ą</w:t>
      </w:r>
      <w:r w:rsidR="00F07E96">
        <w:rPr>
          <w:rFonts w:ascii="Times New Roman" w:eastAsia="Times New Roman" w:hAnsi="Times New Roman"/>
          <w:color w:val="000000"/>
          <w:lang w:val="lt-LT" w:eastAsia="en-GB"/>
        </w:rPr>
        <w:t xml:space="preserve"> (1.1 pav.) iš dėklo. Atidarykite </w:t>
      </w:r>
      <w:r w:rsidR="00F47099" w:rsidRPr="00F47099">
        <w:rPr>
          <w:rFonts w:ascii="Times New Roman" w:eastAsia="Times New Roman" w:hAnsi="Times New Roman"/>
          <w:color w:val="000000"/>
          <w:lang w:val="lt-LT" w:eastAsia="en-GB"/>
        </w:rPr>
        <w:t>saugios adatos pakuotę</w:t>
      </w:r>
      <w:r w:rsidR="00C93799">
        <w:rPr>
          <w:rFonts w:ascii="Times New Roman" w:eastAsia="Times New Roman" w:hAnsi="Times New Roman"/>
          <w:color w:val="000000"/>
          <w:lang w:val="lt-LT" w:eastAsia="en-GB"/>
        </w:rPr>
        <w:t xml:space="preserve"> (1.2 pav</w:t>
      </w:r>
      <w:r w:rsidR="00A86B83">
        <w:rPr>
          <w:rFonts w:ascii="Times New Roman" w:eastAsia="Times New Roman" w:hAnsi="Times New Roman"/>
          <w:color w:val="000000"/>
          <w:lang w:val="lt-LT" w:eastAsia="en-GB"/>
        </w:rPr>
        <w:t>.</w:t>
      </w:r>
      <w:r w:rsidR="00C93799">
        <w:rPr>
          <w:rFonts w:ascii="Times New Roman" w:eastAsia="Times New Roman" w:hAnsi="Times New Roman"/>
          <w:color w:val="000000"/>
          <w:lang w:val="lt-LT" w:eastAsia="en-GB"/>
        </w:rPr>
        <w:t>)</w:t>
      </w:r>
      <w:r w:rsidR="00F47099" w:rsidRPr="00F47099">
        <w:rPr>
          <w:rFonts w:ascii="Times New Roman" w:eastAsia="Times New Roman" w:hAnsi="Times New Roman"/>
          <w:color w:val="000000"/>
          <w:lang w:val="lt-LT" w:eastAsia="en-GB"/>
        </w:rPr>
        <w:t>, nuo jos nugarėlės nuplėšdami popierinę plombą</w:t>
      </w:r>
      <w:r w:rsidR="00C93799">
        <w:rPr>
          <w:rFonts w:ascii="Times New Roman" w:eastAsia="Times New Roman" w:hAnsi="Times New Roman"/>
          <w:color w:val="000000"/>
          <w:lang w:val="lt-LT" w:eastAsia="en-GB"/>
        </w:rPr>
        <w:t xml:space="preserve">. </w:t>
      </w:r>
      <w:r w:rsidR="00C93799" w:rsidRPr="006F7C4D">
        <w:rPr>
          <w:rFonts w:ascii="Times New Roman" w:eastAsia="Times New Roman" w:hAnsi="Times New Roman"/>
          <w:b/>
          <w:bCs/>
          <w:color w:val="000000"/>
          <w:lang w:val="lt-LT" w:eastAsia="en-GB"/>
        </w:rPr>
        <w:t>Pastaba</w:t>
      </w:r>
      <w:r w:rsidR="00C93799">
        <w:rPr>
          <w:rFonts w:ascii="Times New Roman" w:eastAsia="Times New Roman" w:hAnsi="Times New Roman"/>
          <w:color w:val="000000"/>
          <w:lang w:val="lt-LT" w:eastAsia="en-GB"/>
        </w:rPr>
        <w:t xml:space="preserve">: </w:t>
      </w:r>
      <w:r w:rsidR="000563DF">
        <w:rPr>
          <w:rFonts w:ascii="Times New Roman" w:eastAsia="Times New Roman" w:hAnsi="Times New Roman"/>
          <w:color w:val="000000"/>
          <w:lang w:val="lt-LT" w:eastAsia="en-GB"/>
        </w:rPr>
        <w:t>švirkšt</w:t>
      </w:r>
      <w:r w:rsidR="00410830">
        <w:rPr>
          <w:rFonts w:ascii="Times New Roman" w:eastAsia="Times New Roman" w:hAnsi="Times New Roman"/>
          <w:color w:val="000000"/>
          <w:lang w:val="lt-LT" w:eastAsia="en-GB"/>
        </w:rPr>
        <w:t>as</w:t>
      </w:r>
      <w:r w:rsidR="000563DF">
        <w:rPr>
          <w:rFonts w:ascii="Times New Roman" w:eastAsia="Times New Roman" w:hAnsi="Times New Roman"/>
          <w:color w:val="000000"/>
          <w:lang w:val="lt-LT" w:eastAsia="en-GB"/>
        </w:rPr>
        <w:t xml:space="preserve"> A ir švirkšt</w:t>
      </w:r>
      <w:r w:rsidR="00410830">
        <w:rPr>
          <w:rFonts w:ascii="Times New Roman" w:eastAsia="Times New Roman" w:hAnsi="Times New Roman"/>
          <w:color w:val="000000"/>
          <w:lang w:val="lt-LT" w:eastAsia="en-GB"/>
        </w:rPr>
        <w:t>as</w:t>
      </w:r>
      <w:r w:rsidR="000563DF">
        <w:rPr>
          <w:rFonts w:ascii="Times New Roman" w:eastAsia="Times New Roman" w:hAnsi="Times New Roman"/>
          <w:color w:val="000000"/>
          <w:lang w:val="lt-LT" w:eastAsia="en-GB"/>
        </w:rPr>
        <w:t xml:space="preserve"> B </w:t>
      </w:r>
      <w:r w:rsidR="00386FD3">
        <w:rPr>
          <w:rFonts w:ascii="Times New Roman" w:eastAsia="Times New Roman" w:hAnsi="Times New Roman"/>
          <w:color w:val="000000"/>
          <w:lang w:val="lt-LT" w:eastAsia="en-GB"/>
        </w:rPr>
        <w:t xml:space="preserve">dar </w:t>
      </w:r>
      <w:r w:rsidR="00410830">
        <w:rPr>
          <w:rFonts w:ascii="Times New Roman" w:eastAsia="Times New Roman" w:hAnsi="Times New Roman"/>
          <w:color w:val="000000"/>
          <w:lang w:val="lt-LT" w:eastAsia="en-GB"/>
        </w:rPr>
        <w:t xml:space="preserve">nėra </w:t>
      </w:r>
      <w:r w:rsidR="005942C7">
        <w:rPr>
          <w:rFonts w:ascii="Times New Roman" w:eastAsia="Times New Roman" w:hAnsi="Times New Roman"/>
          <w:color w:val="000000"/>
          <w:lang w:val="lt-LT" w:eastAsia="en-GB"/>
        </w:rPr>
        <w:t>sulygiuoti</w:t>
      </w:r>
      <w:r w:rsidR="00410830">
        <w:rPr>
          <w:rFonts w:ascii="Times New Roman" w:eastAsia="Times New Roman" w:hAnsi="Times New Roman"/>
          <w:color w:val="000000"/>
          <w:lang w:val="lt-LT" w:eastAsia="en-GB"/>
        </w:rPr>
        <w:t>.</w:t>
      </w:r>
    </w:p>
    <w:p w14:paraId="09AE9421" w14:textId="77777777" w:rsidR="000B2F6A" w:rsidRDefault="000B2F6A" w:rsidP="000B2F6A">
      <w:pPr>
        <w:spacing w:after="0" w:line="240" w:lineRule="auto"/>
        <w:rPr>
          <w:rFonts w:ascii="Times New Roman" w:eastAsia="Times New Roman" w:hAnsi="Times New Roman"/>
          <w:color w:val="000000"/>
          <w:lang w:val="lt-LT" w:eastAsia="en-GB"/>
        </w:rPr>
      </w:pPr>
    </w:p>
    <w:tbl>
      <w:tblPr>
        <w:tblStyle w:val="Lentelstinklelis"/>
        <w:tblW w:w="0" w:type="auto"/>
        <w:tblLook w:val="04A0" w:firstRow="1" w:lastRow="0" w:firstColumn="1" w:lastColumn="0" w:noHBand="0" w:noVBand="1"/>
      </w:tblPr>
      <w:tblGrid>
        <w:gridCol w:w="4697"/>
        <w:gridCol w:w="4697"/>
      </w:tblGrid>
      <w:tr w:rsidR="00CE2697" w14:paraId="539C313B" w14:textId="77777777" w:rsidTr="00CE2697">
        <w:tc>
          <w:tcPr>
            <w:tcW w:w="4697" w:type="dxa"/>
          </w:tcPr>
          <w:p w14:paraId="57FBAD23" w14:textId="5B93D0F5" w:rsidR="00CE2697" w:rsidRPr="006F7C4D" w:rsidRDefault="00CE2697" w:rsidP="000B2F6A">
            <w:pPr>
              <w:spacing w:after="0" w:line="240" w:lineRule="auto"/>
              <w:rPr>
                <w:rFonts w:ascii="Times New Roman" w:eastAsia="Times New Roman" w:hAnsi="Times New Roman"/>
                <w:b/>
                <w:bCs/>
                <w:color w:val="000000"/>
                <w:lang w:val="lt-LT" w:eastAsia="en-GB"/>
              </w:rPr>
            </w:pPr>
            <w:r w:rsidRPr="006F7C4D">
              <w:rPr>
                <w:rFonts w:ascii="Times New Roman" w:eastAsia="Times New Roman" w:hAnsi="Times New Roman"/>
                <w:b/>
                <w:bCs/>
                <w:color w:val="000000"/>
                <w:lang w:val="lt-LT" w:eastAsia="en-GB"/>
              </w:rPr>
              <w:t>1.1 pav</w:t>
            </w:r>
            <w:r w:rsidR="001561DD" w:rsidRPr="006F7C4D">
              <w:rPr>
                <w:rFonts w:ascii="Times New Roman" w:eastAsia="Times New Roman" w:hAnsi="Times New Roman"/>
                <w:b/>
                <w:bCs/>
                <w:color w:val="000000"/>
                <w:lang w:val="lt-LT" w:eastAsia="en-GB"/>
              </w:rPr>
              <w:t>.</w:t>
            </w:r>
          </w:p>
          <w:p w14:paraId="27764E3A" w14:textId="77777777" w:rsidR="001561DD" w:rsidRDefault="001561DD" w:rsidP="000B2F6A">
            <w:pPr>
              <w:spacing w:after="0" w:line="240" w:lineRule="auto"/>
              <w:rPr>
                <w:rFonts w:ascii="Times New Roman" w:eastAsia="Times New Roman" w:hAnsi="Times New Roman"/>
                <w:color w:val="000000"/>
                <w:lang w:val="lt-LT" w:eastAsia="en-GB"/>
              </w:rPr>
            </w:pPr>
            <w:r>
              <w:rPr>
                <w:rFonts w:ascii="Times New Roman" w:eastAsia="Times New Roman" w:hAnsi="Times New Roman"/>
                <w:color w:val="000000"/>
                <w:lang w:val="lt-LT" w:eastAsia="en-GB"/>
              </w:rPr>
              <w:t xml:space="preserve">Dėklo turinys: </w:t>
            </w:r>
            <w:r w:rsidRPr="001561DD">
              <w:rPr>
                <w:rFonts w:ascii="Times New Roman" w:eastAsia="Times New Roman" w:hAnsi="Times New Roman"/>
                <w:color w:val="000000"/>
                <w:lang w:val="lt-LT" w:eastAsia="en-GB"/>
              </w:rPr>
              <w:t>sujungt</w:t>
            </w:r>
            <w:r>
              <w:rPr>
                <w:rFonts w:ascii="Times New Roman" w:eastAsia="Times New Roman" w:hAnsi="Times New Roman"/>
                <w:color w:val="000000"/>
                <w:lang w:val="lt-LT" w:eastAsia="en-GB"/>
              </w:rPr>
              <w:t>a</w:t>
            </w:r>
            <w:r w:rsidRPr="001561DD">
              <w:rPr>
                <w:rFonts w:ascii="Times New Roman" w:eastAsia="Times New Roman" w:hAnsi="Times New Roman"/>
                <w:color w:val="000000"/>
                <w:lang w:val="lt-LT" w:eastAsia="en-GB"/>
              </w:rPr>
              <w:t xml:space="preserve"> švirkštų sistem</w:t>
            </w:r>
            <w:r>
              <w:rPr>
                <w:rFonts w:ascii="Times New Roman" w:eastAsia="Times New Roman" w:hAnsi="Times New Roman"/>
                <w:color w:val="000000"/>
                <w:lang w:val="lt-LT" w:eastAsia="en-GB"/>
              </w:rPr>
              <w:t>a</w:t>
            </w:r>
          </w:p>
          <w:p w14:paraId="4BF2A226" w14:textId="3F094CDD" w:rsidR="00D779AB" w:rsidRDefault="00E32392" w:rsidP="000B2F6A">
            <w:pPr>
              <w:spacing w:after="0" w:line="240" w:lineRule="auto"/>
              <w:rPr>
                <w:rFonts w:ascii="Times New Roman" w:eastAsia="Times New Roman" w:hAnsi="Times New Roman"/>
                <w:color w:val="000000"/>
                <w:lang w:val="lt-LT" w:eastAsia="en-GB"/>
              </w:rPr>
            </w:pPr>
            <w:r>
              <w:rPr>
                <w:noProof/>
                <w:lang w:val="lt-LT" w:eastAsia="lt-LT"/>
              </w:rPr>
              <w:drawing>
                <wp:inline distT="0" distB="0" distL="0" distR="0" wp14:anchorId="62D6A043" wp14:editId="0F306101">
                  <wp:extent cx="2558013" cy="1076538"/>
                  <wp:effectExtent l="0" t="0" r="0" b="9525"/>
                  <wp:docPr id="29"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Immagine 1"/>
                          <pic:cNvPicPr/>
                        </pic:nvPicPr>
                        <pic:blipFill>
                          <a:blip r:embed="rId13">
                            <a:extLst>
                              <a:ext uri="{28A0092B-C50C-407E-A947-70E740481C1C}">
                                <a14:useLocalDpi xmlns:a14="http://schemas.microsoft.com/office/drawing/2010/main" val="0"/>
                              </a:ext>
                            </a:extLst>
                          </a:blip>
                          <a:stretch>
                            <a:fillRect/>
                          </a:stretch>
                        </pic:blipFill>
                        <pic:spPr>
                          <a:xfrm>
                            <a:off x="0" y="0"/>
                            <a:ext cx="2558013" cy="1076538"/>
                          </a:xfrm>
                          <a:prstGeom prst="rect">
                            <a:avLst/>
                          </a:prstGeom>
                        </pic:spPr>
                      </pic:pic>
                    </a:graphicData>
                  </a:graphic>
                </wp:inline>
              </w:drawing>
            </w:r>
          </w:p>
        </w:tc>
        <w:tc>
          <w:tcPr>
            <w:tcW w:w="4697" w:type="dxa"/>
          </w:tcPr>
          <w:p w14:paraId="2954136A" w14:textId="77777777" w:rsidR="00CE2697" w:rsidRPr="006F7C4D" w:rsidRDefault="001561DD" w:rsidP="000B2F6A">
            <w:pPr>
              <w:spacing w:after="0" w:line="240" w:lineRule="auto"/>
              <w:rPr>
                <w:rFonts w:ascii="Times New Roman" w:eastAsia="Times New Roman" w:hAnsi="Times New Roman"/>
                <w:b/>
                <w:bCs/>
                <w:color w:val="000000"/>
                <w:lang w:val="lt-LT" w:eastAsia="en-GB"/>
              </w:rPr>
            </w:pPr>
            <w:r w:rsidRPr="006F7C4D">
              <w:rPr>
                <w:rFonts w:ascii="Times New Roman" w:eastAsia="Times New Roman" w:hAnsi="Times New Roman"/>
                <w:b/>
                <w:bCs/>
                <w:color w:val="000000"/>
                <w:lang w:val="lt-LT" w:eastAsia="en-GB"/>
              </w:rPr>
              <w:t>1.2 pav.</w:t>
            </w:r>
          </w:p>
          <w:p w14:paraId="7C4361D7" w14:textId="147C53F4" w:rsidR="000D2E26" w:rsidRDefault="000D2E26" w:rsidP="000B2F6A">
            <w:pPr>
              <w:spacing w:after="0" w:line="240" w:lineRule="auto"/>
              <w:rPr>
                <w:rFonts w:ascii="Times New Roman" w:eastAsia="Times New Roman" w:hAnsi="Times New Roman"/>
                <w:color w:val="000000"/>
                <w:lang w:val="lt-LT" w:eastAsia="en-GB"/>
              </w:rPr>
            </w:pPr>
            <w:r>
              <w:rPr>
                <w:rFonts w:ascii="Times New Roman" w:eastAsia="Times New Roman" w:hAnsi="Times New Roman"/>
                <w:color w:val="000000"/>
                <w:lang w:val="lt-LT" w:eastAsia="en-GB"/>
              </w:rPr>
              <w:t xml:space="preserve">Po dėklu: </w:t>
            </w:r>
            <w:r w:rsidRPr="000D2E26">
              <w:rPr>
                <w:rFonts w:ascii="Times New Roman" w:eastAsia="Times New Roman" w:hAnsi="Times New Roman"/>
                <w:color w:val="000000"/>
                <w:lang w:val="lt-LT" w:eastAsia="en-GB"/>
              </w:rPr>
              <w:t>saugi adat</w:t>
            </w:r>
            <w:r>
              <w:rPr>
                <w:rFonts w:ascii="Times New Roman" w:eastAsia="Times New Roman" w:hAnsi="Times New Roman"/>
                <w:color w:val="000000"/>
                <w:lang w:val="lt-LT" w:eastAsia="en-GB"/>
              </w:rPr>
              <w:t>a</w:t>
            </w:r>
            <w:r w:rsidR="00D779AB">
              <w:rPr>
                <w:rFonts w:ascii="Times New Roman" w:eastAsia="Times New Roman" w:hAnsi="Times New Roman"/>
                <w:color w:val="000000"/>
                <w:lang w:val="lt-LT" w:eastAsia="en-GB"/>
              </w:rPr>
              <w:t xml:space="preserve"> ir dangtelis</w:t>
            </w:r>
          </w:p>
          <w:p w14:paraId="36436C3D" w14:textId="1EC54620" w:rsidR="000D2E26" w:rsidRDefault="00700AF7" w:rsidP="006F7C4D">
            <w:pPr>
              <w:spacing w:after="0" w:line="240" w:lineRule="auto"/>
              <w:jc w:val="center"/>
              <w:rPr>
                <w:rFonts w:ascii="Times New Roman" w:eastAsia="Times New Roman" w:hAnsi="Times New Roman"/>
                <w:color w:val="000000"/>
                <w:lang w:val="lt-LT" w:eastAsia="en-GB"/>
              </w:rPr>
            </w:pPr>
            <w:r>
              <w:rPr>
                <w:noProof/>
                <w:lang w:val="lt-LT" w:eastAsia="lt-LT"/>
              </w:rPr>
              <w:drawing>
                <wp:inline distT="0" distB="0" distL="0" distR="0" wp14:anchorId="111FF8DE" wp14:editId="1CD3FAA3">
                  <wp:extent cx="1308711" cy="815574"/>
                  <wp:effectExtent l="0" t="0" r="6350" b="3810"/>
                  <wp:docPr id="30"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magine 2"/>
                          <pic:cNvPicPr/>
                        </pic:nvPicPr>
                        <pic:blipFill>
                          <a:blip r:embed="rId14">
                            <a:extLst>
                              <a:ext uri="{28A0092B-C50C-407E-A947-70E740481C1C}">
                                <a14:useLocalDpi xmlns:a14="http://schemas.microsoft.com/office/drawing/2010/main" val="0"/>
                              </a:ext>
                            </a:extLst>
                          </a:blip>
                          <a:stretch>
                            <a:fillRect/>
                          </a:stretch>
                        </pic:blipFill>
                        <pic:spPr>
                          <a:xfrm>
                            <a:off x="0" y="0"/>
                            <a:ext cx="1308711" cy="815574"/>
                          </a:xfrm>
                          <a:prstGeom prst="rect">
                            <a:avLst/>
                          </a:prstGeom>
                        </pic:spPr>
                      </pic:pic>
                    </a:graphicData>
                  </a:graphic>
                </wp:inline>
              </w:drawing>
            </w:r>
          </w:p>
        </w:tc>
      </w:tr>
    </w:tbl>
    <w:p w14:paraId="45F25119" w14:textId="77777777" w:rsidR="00CE2697" w:rsidRDefault="00CE2697" w:rsidP="000B2F6A">
      <w:pPr>
        <w:spacing w:after="0" w:line="240" w:lineRule="auto"/>
        <w:rPr>
          <w:rFonts w:ascii="Times New Roman" w:eastAsia="Times New Roman" w:hAnsi="Times New Roman"/>
          <w:color w:val="000000"/>
          <w:lang w:val="lt-LT" w:eastAsia="en-GB"/>
        </w:rPr>
      </w:pPr>
    </w:p>
    <w:p w14:paraId="6DB8049C" w14:textId="56E804C1" w:rsidR="00871EDE" w:rsidRPr="006F7C4D" w:rsidRDefault="00871EDE" w:rsidP="000B2F6A">
      <w:pPr>
        <w:spacing w:after="0" w:line="240" w:lineRule="auto"/>
        <w:rPr>
          <w:rFonts w:ascii="Times New Roman" w:eastAsia="Times New Roman" w:hAnsi="Times New Roman"/>
          <w:b/>
          <w:bCs/>
          <w:color w:val="000000"/>
          <w:lang w:val="lt-LT" w:eastAsia="en-GB"/>
        </w:rPr>
      </w:pPr>
      <w:r w:rsidRPr="006F7C4D">
        <w:rPr>
          <w:rFonts w:ascii="Times New Roman" w:eastAsia="Times New Roman" w:hAnsi="Times New Roman"/>
          <w:b/>
          <w:bCs/>
          <w:color w:val="000000"/>
          <w:lang w:val="lt-LT" w:eastAsia="en-GB"/>
        </w:rPr>
        <w:t>2 veiksmas</w:t>
      </w:r>
    </w:p>
    <w:p w14:paraId="0E7012BB" w14:textId="3628FD36" w:rsidR="000F50DD" w:rsidRDefault="00871EDE" w:rsidP="000B2F6A">
      <w:pPr>
        <w:spacing w:after="0" w:line="240" w:lineRule="auto"/>
        <w:rPr>
          <w:rFonts w:ascii="Times New Roman" w:eastAsia="Times New Roman" w:hAnsi="Times New Roman"/>
          <w:color w:val="000000"/>
          <w:lang w:val="lt-LT" w:eastAsia="en-GB"/>
        </w:rPr>
      </w:pPr>
      <w:r>
        <w:rPr>
          <w:rFonts w:ascii="Times New Roman" w:eastAsia="Times New Roman" w:hAnsi="Times New Roman"/>
          <w:color w:val="000000"/>
          <w:lang w:val="lt-LT" w:eastAsia="en-GB"/>
        </w:rPr>
        <w:t xml:space="preserve">Suimkite </w:t>
      </w:r>
      <w:r w:rsidRPr="00871EDE">
        <w:rPr>
          <w:rFonts w:ascii="Times New Roman" w:eastAsia="Times New Roman" w:hAnsi="Times New Roman"/>
          <w:color w:val="000000"/>
          <w:lang w:val="lt-LT" w:eastAsia="en-GB"/>
        </w:rPr>
        <w:t>jungti</w:t>
      </w:r>
      <w:r>
        <w:rPr>
          <w:rFonts w:ascii="Times New Roman" w:eastAsia="Times New Roman" w:hAnsi="Times New Roman"/>
          <w:color w:val="000000"/>
          <w:lang w:val="lt-LT" w:eastAsia="en-GB"/>
        </w:rPr>
        <w:t>e</w:t>
      </w:r>
      <w:r w:rsidRPr="00871EDE">
        <w:rPr>
          <w:rFonts w:ascii="Times New Roman" w:eastAsia="Times New Roman" w:hAnsi="Times New Roman"/>
          <w:color w:val="000000"/>
          <w:lang w:val="lt-LT" w:eastAsia="en-GB"/>
        </w:rPr>
        <w:t>s fiksavimo mygtuk</w:t>
      </w:r>
      <w:r w:rsidR="009B1CBA">
        <w:rPr>
          <w:rFonts w:ascii="Times New Roman" w:eastAsia="Times New Roman" w:hAnsi="Times New Roman"/>
          <w:color w:val="000000"/>
          <w:lang w:val="lt-LT" w:eastAsia="en-GB"/>
        </w:rPr>
        <w:t xml:space="preserve">ą pirštu ir nykščiu ir </w:t>
      </w:r>
      <w:r w:rsidR="00734B5B">
        <w:rPr>
          <w:rFonts w:ascii="Times New Roman" w:eastAsia="Times New Roman" w:hAnsi="Times New Roman"/>
          <w:color w:val="000000"/>
          <w:lang w:val="lt-LT" w:eastAsia="en-GB"/>
        </w:rPr>
        <w:t>paspaus</w:t>
      </w:r>
      <w:r w:rsidR="008C5CCE">
        <w:rPr>
          <w:rFonts w:ascii="Times New Roman" w:eastAsia="Times New Roman" w:hAnsi="Times New Roman"/>
          <w:color w:val="000000"/>
          <w:lang w:val="lt-LT" w:eastAsia="en-GB"/>
        </w:rPr>
        <w:t>k</w:t>
      </w:r>
      <w:r w:rsidR="00734B5B">
        <w:rPr>
          <w:rFonts w:ascii="Times New Roman" w:eastAsia="Times New Roman" w:hAnsi="Times New Roman"/>
          <w:color w:val="000000"/>
          <w:lang w:val="lt-LT" w:eastAsia="en-GB"/>
        </w:rPr>
        <w:t xml:space="preserve">ite (2 pav.), kol išgirsite </w:t>
      </w:r>
      <w:r w:rsidR="00773A2A">
        <w:rPr>
          <w:rFonts w:ascii="Times New Roman" w:eastAsia="Times New Roman" w:hAnsi="Times New Roman"/>
          <w:color w:val="000000"/>
          <w:lang w:val="lt-LT" w:eastAsia="en-GB"/>
        </w:rPr>
        <w:t>spragtelėjimą</w:t>
      </w:r>
      <w:r w:rsidR="00130289">
        <w:rPr>
          <w:rFonts w:ascii="Times New Roman" w:eastAsia="Times New Roman" w:hAnsi="Times New Roman"/>
          <w:color w:val="000000"/>
          <w:lang w:val="lt-LT" w:eastAsia="en-GB"/>
        </w:rPr>
        <w:t xml:space="preserve">. Du švirkštai bus </w:t>
      </w:r>
      <w:r w:rsidR="005942C7">
        <w:rPr>
          <w:rFonts w:ascii="Times New Roman" w:eastAsia="Times New Roman" w:hAnsi="Times New Roman"/>
          <w:color w:val="000000"/>
          <w:lang w:val="lt-LT" w:eastAsia="en-GB"/>
        </w:rPr>
        <w:t>sulygiuoti</w:t>
      </w:r>
      <w:r w:rsidR="00130289">
        <w:rPr>
          <w:rFonts w:ascii="Times New Roman" w:eastAsia="Times New Roman" w:hAnsi="Times New Roman"/>
          <w:color w:val="000000"/>
          <w:lang w:val="lt-LT" w:eastAsia="en-GB"/>
        </w:rPr>
        <w:t>.</w:t>
      </w:r>
      <w:r w:rsidR="00923F4B">
        <w:rPr>
          <w:rFonts w:ascii="Times New Roman" w:eastAsia="Times New Roman" w:hAnsi="Times New Roman"/>
          <w:color w:val="000000"/>
          <w:lang w:val="lt-LT" w:eastAsia="en-GB"/>
        </w:rPr>
        <w:t xml:space="preserve"> Jungties aktyvavimui</w:t>
      </w:r>
      <w:r w:rsidR="00E578C1">
        <w:rPr>
          <w:rFonts w:ascii="Times New Roman" w:eastAsia="Times New Roman" w:hAnsi="Times New Roman"/>
          <w:color w:val="000000"/>
          <w:lang w:val="lt-LT" w:eastAsia="en-GB"/>
        </w:rPr>
        <w:t xml:space="preserve"> </w:t>
      </w:r>
      <w:r w:rsidR="007C1430">
        <w:rPr>
          <w:rFonts w:ascii="Times New Roman" w:eastAsia="Times New Roman" w:hAnsi="Times New Roman"/>
          <w:color w:val="000000"/>
          <w:lang w:val="lt-LT" w:eastAsia="en-GB"/>
        </w:rPr>
        <w:t xml:space="preserve">nereikia </w:t>
      </w:r>
      <w:r w:rsidR="00E578C1">
        <w:rPr>
          <w:rFonts w:ascii="Times New Roman" w:eastAsia="Times New Roman" w:hAnsi="Times New Roman"/>
          <w:color w:val="000000"/>
          <w:lang w:val="lt-LT" w:eastAsia="en-GB"/>
        </w:rPr>
        <w:t xml:space="preserve">jokios </w:t>
      </w:r>
      <w:r w:rsidR="007C1430">
        <w:rPr>
          <w:rFonts w:ascii="Times New Roman" w:eastAsia="Times New Roman" w:hAnsi="Times New Roman"/>
          <w:color w:val="000000"/>
          <w:lang w:val="lt-LT" w:eastAsia="en-GB"/>
        </w:rPr>
        <w:t xml:space="preserve">konkrečios </w:t>
      </w:r>
      <w:r w:rsidR="00923F4B">
        <w:rPr>
          <w:rFonts w:ascii="Times New Roman" w:eastAsia="Times New Roman" w:hAnsi="Times New Roman"/>
          <w:color w:val="000000"/>
          <w:lang w:val="lt-LT" w:eastAsia="en-GB"/>
        </w:rPr>
        <w:t>švirkštų sistem</w:t>
      </w:r>
      <w:r w:rsidR="007C1430">
        <w:rPr>
          <w:rFonts w:ascii="Times New Roman" w:eastAsia="Times New Roman" w:hAnsi="Times New Roman"/>
          <w:color w:val="000000"/>
          <w:lang w:val="lt-LT" w:eastAsia="en-GB"/>
        </w:rPr>
        <w:t>os padėties.</w:t>
      </w:r>
      <w:r w:rsidR="000F50DD">
        <w:rPr>
          <w:rFonts w:ascii="Times New Roman" w:eastAsia="Times New Roman" w:hAnsi="Times New Roman"/>
          <w:color w:val="000000"/>
          <w:lang w:val="lt-LT" w:eastAsia="en-GB"/>
        </w:rPr>
        <w:t xml:space="preserve"> </w:t>
      </w:r>
      <w:r w:rsidR="000F50DD" w:rsidRPr="000F50DD">
        <w:rPr>
          <w:rFonts w:ascii="Times New Roman" w:eastAsia="Times New Roman" w:hAnsi="Times New Roman"/>
          <w:color w:val="000000"/>
          <w:lang w:val="lt-LT" w:eastAsia="en-GB"/>
        </w:rPr>
        <w:t>Nelankstykite švirkštų sistemos, nes dėl to gali šiek tiek atsisukti švirkštai ir prasisunkti skysčio.</w:t>
      </w:r>
    </w:p>
    <w:p w14:paraId="0C6B2E13" w14:textId="77777777" w:rsidR="000F50DD" w:rsidRDefault="000F50DD" w:rsidP="000B2F6A">
      <w:pPr>
        <w:spacing w:after="0" w:line="240" w:lineRule="auto"/>
        <w:rPr>
          <w:rFonts w:ascii="Times New Roman" w:eastAsia="Times New Roman" w:hAnsi="Times New Roman"/>
          <w:color w:val="000000"/>
          <w:lang w:val="lt-LT" w:eastAsia="en-GB"/>
        </w:rPr>
      </w:pPr>
    </w:p>
    <w:tbl>
      <w:tblPr>
        <w:tblStyle w:val="Lentelstinklelis"/>
        <w:tblW w:w="0" w:type="auto"/>
        <w:tblLook w:val="04A0" w:firstRow="1" w:lastRow="0" w:firstColumn="1" w:lastColumn="0" w:noHBand="0" w:noVBand="1"/>
      </w:tblPr>
      <w:tblGrid>
        <w:gridCol w:w="3823"/>
      </w:tblGrid>
      <w:tr w:rsidR="000F50DD" w14:paraId="03C288DF" w14:textId="77777777" w:rsidTr="006F7C4D">
        <w:tc>
          <w:tcPr>
            <w:tcW w:w="3823" w:type="dxa"/>
          </w:tcPr>
          <w:p w14:paraId="165A6A00" w14:textId="77777777" w:rsidR="000F50DD" w:rsidRPr="006F7C4D" w:rsidRDefault="000F50DD" w:rsidP="000B2F6A">
            <w:pPr>
              <w:spacing w:after="0" w:line="240" w:lineRule="auto"/>
              <w:rPr>
                <w:rFonts w:ascii="Times New Roman" w:eastAsia="Times New Roman" w:hAnsi="Times New Roman"/>
                <w:b/>
                <w:bCs/>
                <w:color w:val="000000"/>
                <w:lang w:val="lt-LT" w:eastAsia="en-GB"/>
              </w:rPr>
            </w:pPr>
            <w:r w:rsidRPr="006F7C4D">
              <w:rPr>
                <w:rFonts w:ascii="Times New Roman" w:eastAsia="Times New Roman" w:hAnsi="Times New Roman"/>
                <w:b/>
                <w:bCs/>
                <w:color w:val="000000"/>
                <w:lang w:val="lt-LT" w:eastAsia="en-GB"/>
              </w:rPr>
              <w:t>2 pav.</w:t>
            </w:r>
          </w:p>
          <w:p w14:paraId="41415E11" w14:textId="188169F6" w:rsidR="000F50DD" w:rsidRDefault="002E7796" w:rsidP="000B2F6A">
            <w:pPr>
              <w:spacing w:after="0" w:line="240" w:lineRule="auto"/>
              <w:rPr>
                <w:rFonts w:ascii="Times New Roman" w:eastAsia="Times New Roman" w:hAnsi="Times New Roman"/>
                <w:color w:val="000000"/>
                <w:lang w:val="lt-LT" w:eastAsia="en-GB"/>
              </w:rPr>
            </w:pPr>
            <w:r>
              <w:rPr>
                <w:noProof/>
                <w:lang w:val="lt-LT" w:eastAsia="lt-LT"/>
              </w:rPr>
              <w:drawing>
                <wp:inline distT="0" distB="0" distL="0" distR="0" wp14:anchorId="37CABD09" wp14:editId="0BB57C26">
                  <wp:extent cx="2250318" cy="1912286"/>
                  <wp:effectExtent l="0" t="0" r="0" b="0"/>
                  <wp:docPr id="31"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Immagine 3"/>
                          <pic:cNvPicPr/>
                        </pic:nvPicPr>
                        <pic:blipFill>
                          <a:blip r:embed="rId15">
                            <a:extLst>
                              <a:ext uri="{28A0092B-C50C-407E-A947-70E740481C1C}">
                                <a14:useLocalDpi xmlns:a14="http://schemas.microsoft.com/office/drawing/2010/main" val="0"/>
                              </a:ext>
                            </a:extLst>
                          </a:blip>
                          <a:stretch>
                            <a:fillRect/>
                          </a:stretch>
                        </pic:blipFill>
                        <pic:spPr>
                          <a:xfrm>
                            <a:off x="0" y="0"/>
                            <a:ext cx="2250318" cy="1912286"/>
                          </a:xfrm>
                          <a:prstGeom prst="rect">
                            <a:avLst/>
                          </a:prstGeom>
                        </pic:spPr>
                      </pic:pic>
                    </a:graphicData>
                  </a:graphic>
                </wp:inline>
              </w:drawing>
            </w:r>
          </w:p>
        </w:tc>
      </w:tr>
    </w:tbl>
    <w:p w14:paraId="4F72349D" w14:textId="0F9CC62C" w:rsidR="00871EDE" w:rsidRDefault="00923F4B" w:rsidP="000B2F6A">
      <w:pPr>
        <w:spacing w:after="0" w:line="240" w:lineRule="auto"/>
        <w:rPr>
          <w:rFonts w:ascii="Times New Roman" w:eastAsia="Times New Roman" w:hAnsi="Times New Roman"/>
          <w:color w:val="000000"/>
          <w:lang w:val="lt-LT" w:eastAsia="en-GB"/>
        </w:rPr>
      </w:pPr>
      <w:r>
        <w:rPr>
          <w:rFonts w:ascii="Times New Roman" w:eastAsia="Times New Roman" w:hAnsi="Times New Roman"/>
          <w:color w:val="000000"/>
          <w:lang w:val="lt-LT" w:eastAsia="en-GB"/>
        </w:rPr>
        <w:t xml:space="preserve"> </w:t>
      </w:r>
    </w:p>
    <w:p w14:paraId="6D55F76E" w14:textId="20D5F28A" w:rsidR="002E7796" w:rsidRPr="006F7C4D" w:rsidRDefault="002E7796" w:rsidP="000B2F6A">
      <w:pPr>
        <w:spacing w:after="0" w:line="240" w:lineRule="auto"/>
        <w:rPr>
          <w:rFonts w:ascii="Times New Roman" w:eastAsia="Times New Roman" w:hAnsi="Times New Roman"/>
          <w:b/>
          <w:bCs/>
          <w:color w:val="000000"/>
          <w:lang w:val="lt-LT" w:eastAsia="en-GB"/>
        </w:rPr>
      </w:pPr>
      <w:r w:rsidRPr="006F7C4D">
        <w:rPr>
          <w:rFonts w:ascii="Times New Roman" w:eastAsia="Times New Roman" w:hAnsi="Times New Roman"/>
          <w:b/>
          <w:bCs/>
          <w:color w:val="000000"/>
          <w:lang w:val="lt-LT" w:eastAsia="en-GB"/>
        </w:rPr>
        <w:t>3 veiksmas</w:t>
      </w:r>
    </w:p>
    <w:p w14:paraId="45FFC00E" w14:textId="3D311BEE" w:rsidR="0096738D" w:rsidRPr="00FF69E8" w:rsidRDefault="009506A6" w:rsidP="00FF69E8">
      <w:pPr>
        <w:spacing w:after="0" w:line="240" w:lineRule="auto"/>
        <w:rPr>
          <w:rFonts w:ascii="Times New Roman" w:hAnsi="Times New Roman"/>
          <w:color w:val="000000"/>
          <w:lang w:val="lt-LT"/>
        </w:rPr>
      </w:pPr>
      <w:r>
        <w:rPr>
          <w:rFonts w:ascii="Times New Roman" w:eastAsia="Times New Roman" w:hAnsi="Times New Roman"/>
          <w:color w:val="000000"/>
          <w:lang w:val="lt-LT" w:eastAsia="en-GB"/>
        </w:rPr>
        <w:t>Švirkštus laikant hor</w:t>
      </w:r>
      <w:r w:rsidR="00705FF0">
        <w:rPr>
          <w:rFonts w:ascii="Times New Roman" w:eastAsia="Times New Roman" w:hAnsi="Times New Roman"/>
          <w:color w:val="000000"/>
          <w:lang w:val="lt-LT" w:eastAsia="en-GB"/>
        </w:rPr>
        <w:t xml:space="preserve">izontalioje padėtyje, </w:t>
      </w:r>
      <w:r w:rsidR="00010B98">
        <w:rPr>
          <w:rFonts w:ascii="Times New Roman" w:eastAsia="Times New Roman" w:hAnsi="Times New Roman"/>
          <w:color w:val="000000"/>
          <w:lang w:val="lt-LT" w:eastAsia="en-GB"/>
        </w:rPr>
        <w:t xml:space="preserve">perkelkite </w:t>
      </w:r>
      <w:r w:rsidR="00E84A24">
        <w:rPr>
          <w:rFonts w:ascii="Times New Roman" w:eastAsia="Times New Roman" w:hAnsi="Times New Roman"/>
          <w:color w:val="000000"/>
          <w:lang w:val="lt-LT" w:eastAsia="en-GB"/>
        </w:rPr>
        <w:t xml:space="preserve">skystą </w:t>
      </w:r>
      <w:r w:rsidR="00D40421">
        <w:rPr>
          <w:rFonts w:ascii="Times New Roman" w:eastAsia="Times New Roman" w:hAnsi="Times New Roman"/>
          <w:color w:val="000000"/>
          <w:lang w:val="lt-LT" w:eastAsia="en-GB"/>
        </w:rPr>
        <w:t xml:space="preserve">A </w:t>
      </w:r>
      <w:r w:rsidR="00E84A24">
        <w:rPr>
          <w:rFonts w:ascii="Times New Roman" w:eastAsia="Times New Roman" w:hAnsi="Times New Roman"/>
          <w:color w:val="000000"/>
          <w:lang w:val="lt-LT" w:eastAsia="en-GB"/>
        </w:rPr>
        <w:t xml:space="preserve">švirkšto turinį į leuprorelino acetato </w:t>
      </w:r>
      <w:r w:rsidR="00BC2416">
        <w:rPr>
          <w:rFonts w:ascii="Times New Roman" w:eastAsia="Times New Roman" w:hAnsi="Times New Roman"/>
          <w:color w:val="000000"/>
          <w:lang w:val="lt-LT" w:eastAsia="en-GB"/>
        </w:rPr>
        <w:t xml:space="preserve">miltelius, esančius </w:t>
      </w:r>
      <w:r w:rsidR="00D40421">
        <w:rPr>
          <w:rFonts w:ascii="Times New Roman" w:eastAsia="Times New Roman" w:hAnsi="Times New Roman"/>
          <w:color w:val="000000"/>
          <w:lang w:val="lt-LT" w:eastAsia="en-GB"/>
        </w:rPr>
        <w:t xml:space="preserve">B </w:t>
      </w:r>
      <w:r w:rsidR="00BC2416">
        <w:rPr>
          <w:rFonts w:ascii="Times New Roman" w:eastAsia="Times New Roman" w:hAnsi="Times New Roman"/>
          <w:color w:val="000000"/>
          <w:lang w:val="lt-LT" w:eastAsia="en-GB"/>
        </w:rPr>
        <w:t xml:space="preserve">švirkšte. </w:t>
      </w:r>
      <w:r w:rsidR="0096738D" w:rsidRPr="0096738D">
        <w:rPr>
          <w:rFonts w:ascii="Times New Roman" w:eastAsia="Times New Roman" w:hAnsi="Times New Roman"/>
          <w:color w:val="000000"/>
          <w:lang w:val="lt-LT" w:eastAsia="en-GB"/>
        </w:rPr>
        <w:t>Gerai sumaišykite vaistinį preparatą</w:t>
      </w:r>
      <w:r w:rsidR="000E3839">
        <w:rPr>
          <w:rFonts w:ascii="Times New Roman" w:eastAsia="Times New Roman" w:hAnsi="Times New Roman"/>
          <w:color w:val="000000"/>
          <w:lang w:val="lt-LT" w:eastAsia="en-GB"/>
        </w:rPr>
        <w:t xml:space="preserve"> </w:t>
      </w:r>
      <w:r w:rsidR="0096738D" w:rsidRPr="0096738D">
        <w:rPr>
          <w:rFonts w:ascii="Times New Roman" w:eastAsia="Times New Roman" w:hAnsi="Times New Roman"/>
          <w:color w:val="000000"/>
          <w:lang w:val="lt-LT" w:eastAsia="en-GB"/>
        </w:rPr>
        <w:t>horizontalioje padėtyje švelniai švirkšdami abiejų švirkštų turinį iš vieno švirkšto į kitą pirmyn ir atgal</w:t>
      </w:r>
      <w:r w:rsidR="00E95094">
        <w:rPr>
          <w:rFonts w:ascii="Times New Roman" w:eastAsia="Times New Roman" w:hAnsi="Times New Roman"/>
          <w:color w:val="000000"/>
          <w:lang w:val="lt-LT" w:eastAsia="en-GB"/>
        </w:rPr>
        <w:t>,</w:t>
      </w:r>
      <w:r w:rsidR="0096738D" w:rsidRPr="0096738D">
        <w:rPr>
          <w:rFonts w:ascii="Times New Roman" w:eastAsia="Times New Roman" w:hAnsi="Times New Roman"/>
          <w:color w:val="000000"/>
          <w:lang w:val="lt-LT" w:eastAsia="en-GB"/>
        </w:rPr>
        <w:t xml:space="preserve"> </w:t>
      </w:r>
      <w:r w:rsidR="00E95094">
        <w:rPr>
          <w:rFonts w:ascii="Times New Roman" w:eastAsia="Times New Roman" w:hAnsi="Times New Roman"/>
          <w:color w:val="000000"/>
          <w:lang w:val="lt-LT" w:eastAsia="en-GB"/>
        </w:rPr>
        <w:t>atlikdami 60 ciklų</w:t>
      </w:r>
      <w:r w:rsidR="00E95094" w:rsidRPr="0096738D">
        <w:rPr>
          <w:rFonts w:ascii="Times New Roman" w:eastAsia="Times New Roman" w:hAnsi="Times New Roman"/>
          <w:color w:val="000000"/>
          <w:lang w:val="lt-LT" w:eastAsia="en-GB"/>
        </w:rPr>
        <w:t xml:space="preserve"> </w:t>
      </w:r>
      <w:r w:rsidR="0096738D" w:rsidRPr="0096738D">
        <w:rPr>
          <w:rFonts w:ascii="Times New Roman" w:eastAsia="Times New Roman" w:hAnsi="Times New Roman"/>
          <w:color w:val="000000"/>
          <w:lang w:val="lt-LT" w:eastAsia="en-GB"/>
        </w:rPr>
        <w:t>(</w:t>
      </w:r>
      <w:r w:rsidR="00E95094">
        <w:rPr>
          <w:rFonts w:ascii="Times New Roman" w:eastAsia="Times New Roman" w:hAnsi="Times New Roman"/>
          <w:color w:val="000000"/>
          <w:lang w:val="lt-LT" w:eastAsia="en-GB"/>
        </w:rPr>
        <w:t xml:space="preserve">ciklas yra vienas </w:t>
      </w:r>
      <w:r w:rsidR="00DE0DBA">
        <w:rPr>
          <w:rFonts w:ascii="Times New Roman" w:eastAsia="Times New Roman" w:hAnsi="Times New Roman"/>
          <w:color w:val="000000"/>
          <w:lang w:val="lt-LT" w:eastAsia="en-GB"/>
        </w:rPr>
        <w:t xml:space="preserve">A </w:t>
      </w:r>
      <w:r w:rsidR="005C4325">
        <w:rPr>
          <w:rFonts w:ascii="Times New Roman" w:eastAsia="Times New Roman" w:hAnsi="Times New Roman"/>
          <w:color w:val="000000"/>
          <w:lang w:val="lt-LT" w:eastAsia="en-GB"/>
        </w:rPr>
        <w:t>švirk</w:t>
      </w:r>
      <w:r w:rsidR="00A040B6">
        <w:rPr>
          <w:rFonts w:ascii="Times New Roman" w:eastAsia="Times New Roman" w:hAnsi="Times New Roman"/>
          <w:color w:val="000000"/>
          <w:lang w:val="lt-LT" w:eastAsia="en-GB"/>
        </w:rPr>
        <w:t>š</w:t>
      </w:r>
      <w:r w:rsidR="005C4325">
        <w:rPr>
          <w:rFonts w:ascii="Times New Roman" w:eastAsia="Times New Roman" w:hAnsi="Times New Roman"/>
          <w:color w:val="000000"/>
          <w:lang w:val="lt-LT" w:eastAsia="en-GB"/>
        </w:rPr>
        <w:t xml:space="preserve">to </w:t>
      </w:r>
      <w:r w:rsidR="00D72E00">
        <w:rPr>
          <w:rFonts w:ascii="Times New Roman" w:eastAsia="Times New Roman" w:hAnsi="Times New Roman"/>
          <w:color w:val="000000"/>
          <w:lang w:val="lt-LT" w:eastAsia="en-GB"/>
        </w:rPr>
        <w:t xml:space="preserve">stūmoklio paspaudimas </w:t>
      </w:r>
      <w:r w:rsidR="005C4325">
        <w:rPr>
          <w:rFonts w:ascii="Times New Roman" w:eastAsia="Times New Roman" w:hAnsi="Times New Roman"/>
          <w:color w:val="000000"/>
          <w:lang w:val="lt-LT" w:eastAsia="en-GB"/>
        </w:rPr>
        <w:t xml:space="preserve">ir </w:t>
      </w:r>
      <w:r w:rsidR="00D72E00">
        <w:rPr>
          <w:rFonts w:ascii="Times New Roman" w:eastAsia="Times New Roman" w:hAnsi="Times New Roman"/>
          <w:color w:val="000000"/>
          <w:lang w:val="lt-LT" w:eastAsia="en-GB"/>
        </w:rPr>
        <w:t xml:space="preserve">vienas </w:t>
      </w:r>
      <w:r w:rsidR="00DE0DBA">
        <w:rPr>
          <w:rFonts w:ascii="Times New Roman" w:eastAsia="Times New Roman" w:hAnsi="Times New Roman"/>
          <w:color w:val="000000"/>
          <w:lang w:val="lt-LT" w:eastAsia="en-GB"/>
        </w:rPr>
        <w:t xml:space="preserve">B </w:t>
      </w:r>
      <w:r w:rsidR="005C4325">
        <w:rPr>
          <w:rFonts w:ascii="Times New Roman" w:eastAsia="Times New Roman" w:hAnsi="Times New Roman"/>
          <w:color w:val="000000"/>
          <w:lang w:val="lt-LT" w:eastAsia="en-GB"/>
        </w:rPr>
        <w:t xml:space="preserve">švirkšto </w:t>
      </w:r>
      <w:r w:rsidR="00E95094">
        <w:rPr>
          <w:rFonts w:ascii="Times New Roman" w:eastAsia="Times New Roman" w:hAnsi="Times New Roman"/>
          <w:color w:val="000000"/>
          <w:lang w:val="lt-LT" w:eastAsia="en-GB"/>
        </w:rPr>
        <w:t xml:space="preserve">stūmoklio </w:t>
      </w:r>
      <w:r w:rsidR="005C4325">
        <w:rPr>
          <w:rFonts w:ascii="Times New Roman" w:eastAsia="Times New Roman" w:hAnsi="Times New Roman"/>
          <w:color w:val="000000"/>
          <w:lang w:val="lt-LT" w:eastAsia="en-GB"/>
        </w:rPr>
        <w:t>paspaudimas</w:t>
      </w:r>
      <w:r w:rsidR="0096738D" w:rsidRPr="0096738D">
        <w:rPr>
          <w:rFonts w:ascii="Times New Roman" w:eastAsia="Times New Roman" w:hAnsi="Times New Roman"/>
          <w:color w:val="000000"/>
          <w:lang w:val="lt-LT" w:eastAsia="en-GB"/>
        </w:rPr>
        <w:t>), kad susidarytų vienalytis klampus tirpalas (</w:t>
      </w:r>
      <w:r w:rsidR="00A0447A">
        <w:rPr>
          <w:rFonts w:ascii="Times New Roman" w:eastAsia="Times New Roman" w:hAnsi="Times New Roman"/>
          <w:color w:val="000000"/>
          <w:lang w:val="lt-LT" w:eastAsia="en-GB"/>
        </w:rPr>
        <w:t>3</w:t>
      </w:r>
      <w:r w:rsidR="00EA4FE2">
        <w:rPr>
          <w:rFonts w:ascii="Times New Roman" w:eastAsia="Times New Roman" w:hAnsi="Times New Roman"/>
          <w:color w:val="000000"/>
          <w:lang w:val="lt-LT" w:eastAsia="en-GB"/>
        </w:rPr>
        <w:t> </w:t>
      </w:r>
      <w:r w:rsidR="0096738D" w:rsidRPr="0096738D">
        <w:rPr>
          <w:rFonts w:ascii="Times New Roman" w:eastAsia="Times New Roman" w:hAnsi="Times New Roman"/>
          <w:color w:val="000000"/>
          <w:lang w:val="lt-LT" w:eastAsia="en-GB"/>
        </w:rPr>
        <w:t>pav.). Nelankstykite švirkštų sistemos, nes dėl to gali šiek tiek atsisukti švirkštai ir prasisunkti skysčio.</w:t>
      </w:r>
    </w:p>
    <w:p w14:paraId="1B3FCC5D" w14:textId="77777777" w:rsidR="00A040B6" w:rsidRPr="00FF69E8" w:rsidRDefault="00A040B6" w:rsidP="00FF69E8">
      <w:pPr>
        <w:spacing w:after="0" w:line="240" w:lineRule="auto"/>
        <w:rPr>
          <w:rFonts w:ascii="Times New Roman" w:hAnsi="Times New Roman"/>
          <w:color w:val="000000"/>
          <w:lang w:val="lt-LT"/>
        </w:rPr>
      </w:pPr>
    </w:p>
    <w:tbl>
      <w:tblPr>
        <w:tblStyle w:val="Lentelstinklelis"/>
        <w:tblW w:w="0" w:type="auto"/>
        <w:tblLook w:val="04A0" w:firstRow="1" w:lastRow="0" w:firstColumn="1" w:lastColumn="0" w:noHBand="0" w:noVBand="1"/>
      </w:tblPr>
      <w:tblGrid>
        <w:gridCol w:w="4815"/>
      </w:tblGrid>
      <w:tr w:rsidR="00865602" w14:paraId="5B39B666" w14:textId="77777777" w:rsidTr="006F7C4D">
        <w:tc>
          <w:tcPr>
            <w:tcW w:w="4815" w:type="dxa"/>
          </w:tcPr>
          <w:p w14:paraId="5B8FE936" w14:textId="77777777" w:rsidR="00865602" w:rsidRPr="006F7C4D" w:rsidRDefault="00865602" w:rsidP="000B2F6A">
            <w:pPr>
              <w:spacing w:after="0" w:line="240" w:lineRule="auto"/>
              <w:rPr>
                <w:rFonts w:ascii="Times New Roman" w:eastAsia="Times New Roman" w:hAnsi="Times New Roman"/>
                <w:b/>
                <w:bCs/>
                <w:color w:val="000000"/>
                <w:lang w:val="lt-LT" w:eastAsia="en-GB"/>
              </w:rPr>
            </w:pPr>
            <w:r w:rsidRPr="006F7C4D">
              <w:rPr>
                <w:rFonts w:ascii="Times New Roman" w:eastAsia="Times New Roman" w:hAnsi="Times New Roman"/>
                <w:b/>
                <w:bCs/>
                <w:color w:val="000000"/>
                <w:lang w:val="lt-LT" w:eastAsia="en-GB"/>
              </w:rPr>
              <w:t>3 pav.</w:t>
            </w:r>
          </w:p>
          <w:p w14:paraId="3A369688" w14:textId="38192FCA" w:rsidR="00865602" w:rsidRDefault="00B9077B" w:rsidP="000B2F6A">
            <w:pPr>
              <w:spacing w:after="0" w:line="240" w:lineRule="auto"/>
              <w:rPr>
                <w:rFonts w:ascii="Times New Roman" w:eastAsia="Times New Roman" w:hAnsi="Times New Roman"/>
                <w:color w:val="000000"/>
                <w:lang w:val="lt-LT" w:eastAsia="en-GB"/>
              </w:rPr>
            </w:pPr>
            <w:r>
              <w:rPr>
                <w:noProof/>
                <w:lang w:val="lt-LT" w:eastAsia="lt-LT"/>
              </w:rPr>
              <w:drawing>
                <wp:inline distT="0" distB="0" distL="0" distR="0" wp14:anchorId="394B1AEB" wp14:editId="1891339D">
                  <wp:extent cx="2822790" cy="3006466"/>
                  <wp:effectExtent l="0" t="0" r="0" b="3810"/>
                  <wp:docPr id="32"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magine 4"/>
                          <pic:cNvPicPr/>
                        </pic:nvPicPr>
                        <pic:blipFill>
                          <a:blip r:embed="rId16">
                            <a:extLst>
                              <a:ext uri="{28A0092B-C50C-407E-A947-70E740481C1C}">
                                <a14:useLocalDpi xmlns:a14="http://schemas.microsoft.com/office/drawing/2010/main" val="0"/>
                              </a:ext>
                            </a:extLst>
                          </a:blip>
                          <a:stretch>
                            <a:fillRect/>
                          </a:stretch>
                        </pic:blipFill>
                        <pic:spPr>
                          <a:xfrm>
                            <a:off x="0" y="0"/>
                            <a:ext cx="2822790" cy="3006466"/>
                          </a:xfrm>
                          <a:prstGeom prst="rect">
                            <a:avLst/>
                          </a:prstGeom>
                        </pic:spPr>
                      </pic:pic>
                    </a:graphicData>
                  </a:graphic>
                </wp:inline>
              </w:drawing>
            </w:r>
          </w:p>
        </w:tc>
      </w:tr>
    </w:tbl>
    <w:p w14:paraId="08450309" w14:textId="77777777" w:rsidR="00B9077B" w:rsidRPr="00FF69E8" w:rsidRDefault="00B9077B" w:rsidP="00FF69E8">
      <w:pPr>
        <w:spacing w:after="0" w:line="240" w:lineRule="auto"/>
        <w:rPr>
          <w:rFonts w:ascii="Times New Roman" w:hAnsi="Times New Roman"/>
          <w:color w:val="000000"/>
          <w:lang w:val="lt-LT"/>
        </w:rPr>
      </w:pPr>
    </w:p>
    <w:p w14:paraId="79756B2D" w14:textId="77777777" w:rsidR="000B2F6A" w:rsidRPr="006F47F8" w:rsidRDefault="000B2F6A" w:rsidP="000B2F6A">
      <w:pPr>
        <w:widowControl w:val="0"/>
        <w:tabs>
          <w:tab w:val="left" w:pos="170"/>
        </w:tabs>
        <w:suppressAutoHyphens/>
        <w:autoSpaceDE w:val="0"/>
        <w:autoSpaceDN w:val="0"/>
        <w:adjustRightInd w:val="0"/>
        <w:spacing w:after="0" w:line="62" w:lineRule="atLeast"/>
        <w:textAlignment w:val="center"/>
        <w:rPr>
          <w:rFonts w:ascii="Times New Roman" w:eastAsia="Times New Roman" w:hAnsi="Times New Roman"/>
          <w:b/>
          <w:lang w:val="lt-LT" w:eastAsia="en-GB"/>
        </w:rPr>
      </w:pPr>
      <w:r w:rsidRPr="006F47F8">
        <w:rPr>
          <w:rFonts w:ascii="Times New Roman" w:eastAsia="Times New Roman" w:hAnsi="Times New Roman"/>
          <w:b/>
          <w:color w:val="000000"/>
          <w:lang w:val="lt-LT" w:eastAsia="en-GB"/>
        </w:rPr>
        <w:t xml:space="preserve">Gerai sumaišytas klampus tirpalas bus nuo bespalvio iki balto ar </w:t>
      </w:r>
      <w:r w:rsidR="006D7D83">
        <w:rPr>
          <w:rFonts w:ascii="Times New Roman" w:eastAsia="Times New Roman" w:hAnsi="Times New Roman"/>
          <w:b/>
          <w:color w:val="000000"/>
          <w:lang w:val="lt-LT" w:eastAsia="en-GB"/>
        </w:rPr>
        <w:t>ru</w:t>
      </w:r>
      <w:r w:rsidR="00080437">
        <w:rPr>
          <w:rFonts w:ascii="Times New Roman" w:eastAsia="Times New Roman" w:hAnsi="Times New Roman"/>
          <w:b/>
          <w:color w:val="000000"/>
          <w:lang w:val="lt-LT" w:eastAsia="en-GB"/>
        </w:rPr>
        <w:t>sv</w:t>
      </w:r>
      <w:r w:rsidR="006D7D83">
        <w:rPr>
          <w:rFonts w:ascii="Times New Roman" w:eastAsia="Times New Roman" w:hAnsi="Times New Roman"/>
          <w:b/>
          <w:color w:val="000000"/>
          <w:lang w:val="lt-LT" w:eastAsia="en-GB"/>
        </w:rPr>
        <w:t>o</w:t>
      </w:r>
      <w:r w:rsidR="006D7D83" w:rsidRPr="006F47F8">
        <w:rPr>
          <w:rFonts w:ascii="Times New Roman" w:eastAsia="Times New Roman" w:hAnsi="Times New Roman"/>
          <w:b/>
          <w:color w:val="000000"/>
          <w:lang w:val="lt-LT" w:eastAsia="en-GB"/>
        </w:rPr>
        <w:t xml:space="preserve"> </w:t>
      </w:r>
      <w:r w:rsidRPr="006F47F8">
        <w:rPr>
          <w:rFonts w:ascii="Times New Roman" w:eastAsia="Times New Roman" w:hAnsi="Times New Roman"/>
          <w:b/>
          <w:color w:val="000000"/>
          <w:lang w:val="lt-LT" w:eastAsia="en-GB"/>
        </w:rPr>
        <w:t>(galimi atspalviai nuo balto iki blyškiai geltono).</w:t>
      </w:r>
    </w:p>
    <w:p w14:paraId="289D90E4" w14:textId="77777777" w:rsidR="000B2F6A" w:rsidRPr="006F47F8" w:rsidRDefault="000B2F6A" w:rsidP="000B2F6A">
      <w:pPr>
        <w:widowControl w:val="0"/>
        <w:tabs>
          <w:tab w:val="left" w:pos="170"/>
        </w:tabs>
        <w:suppressAutoHyphens/>
        <w:autoSpaceDE w:val="0"/>
        <w:autoSpaceDN w:val="0"/>
        <w:adjustRightInd w:val="0"/>
        <w:spacing w:after="0" w:line="62" w:lineRule="atLeast"/>
        <w:jc w:val="both"/>
        <w:textAlignment w:val="center"/>
        <w:rPr>
          <w:rFonts w:ascii="Times New Roman" w:eastAsia="Times New Roman" w:hAnsi="Times New Roman"/>
          <w:b/>
          <w:lang w:val="lt-LT" w:eastAsia="en-GB"/>
        </w:rPr>
      </w:pPr>
    </w:p>
    <w:p w14:paraId="3FCC31E7" w14:textId="77777777" w:rsidR="000B2F6A" w:rsidRPr="006F47F8" w:rsidRDefault="000B2F6A" w:rsidP="000B2F6A">
      <w:pPr>
        <w:widowControl w:val="0"/>
        <w:tabs>
          <w:tab w:val="left" w:pos="170"/>
        </w:tabs>
        <w:suppressAutoHyphens/>
        <w:autoSpaceDE w:val="0"/>
        <w:autoSpaceDN w:val="0"/>
        <w:adjustRightInd w:val="0"/>
        <w:spacing w:after="0" w:line="62" w:lineRule="atLeast"/>
        <w:textAlignment w:val="center"/>
        <w:rPr>
          <w:rFonts w:ascii="Times New Roman" w:eastAsia="Times New Roman" w:hAnsi="Times New Roman"/>
          <w:b/>
          <w:lang w:val="lt-LT" w:eastAsia="en-GB"/>
        </w:rPr>
      </w:pPr>
      <w:r w:rsidRPr="006F47F8">
        <w:rPr>
          <w:rFonts w:ascii="Times New Roman" w:eastAsia="Times New Roman" w:hAnsi="Times New Roman"/>
          <w:b/>
          <w:color w:val="000000"/>
          <w:lang w:val="lt-LT" w:eastAsia="en-GB"/>
        </w:rPr>
        <w:t xml:space="preserve">Svarbu: sumaišius </w:t>
      </w:r>
      <w:r w:rsidR="00F06FC3">
        <w:rPr>
          <w:rFonts w:ascii="Times New Roman" w:eastAsia="Times New Roman" w:hAnsi="Times New Roman"/>
          <w:b/>
          <w:color w:val="000000"/>
          <w:lang w:val="lt-LT" w:eastAsia="en-GB"/>
        </w:rPr>
        <w:t>vaistinį</w:t>
      </w:r>
      <w:r w:rsidR="00F06FC3" w:rsidRPr="006F47F8">
        <w:rPr>
          <w:rFonts w:ascii="Times New Roman" w:eastAsia="Times New Roman" w:hAnsi="Times New Roman"/>
          <w:b/>
          <w:color w:val="000000"/>
          <w:lang w:val="lt-LT" w:eastAsia="en-GB"/>
        </w:rPr>
        <w:t xml:space="preserve"> </w:t>
      </w:r>
      <w:r w:rsidRPr="006F47F8">
        <w:rPr>
          <w:rFonts w:ascii="Times New Roman" w:eastAsia="Times New Roman" w:hAnsi="Times New Roman"/>
          <w:b/>
          <w:color w:val="000000"/>
          <w:lang w:val="lt-LT" w:eastAsia="en-GB"/>
        </w:rPr>
        <w:t xml:space="preserve">preparatą reikia tuoj pat ruošti toliau, nes ilgainiui didėja jo klampumas. Sumaišyto </w:t>
      </w:r>
      <w:r w:rsidR="00F06FC3">
        <w:rPr>
          <w:rFonts w:ascii="Times New Roman" w:eastAsia="Times New Roman" w:hAnsi="Times New Roman"/>
          <w:b/>
          <w:color w:val="000000"/>
          <w:lang w:val="lt-LT" w:eastAsia="en-GB"/>
        </w:rPr>
        <w:t>vaistinio</w:t>
      </w:r>
      <w:r w:rsidR="00F06FC3" w:rsidRPr="006F47F8">
        <w:rPr>
          <w:rFonts w:ascii="Times New Roman" w:eastAsia="Times New Roman" w:hAnsi="Times New Roman"/>
          <w:b/>
          <w:color w:val="000000"/>
          <w:lang w:val="lt-LT" w:eastAsia="en-GB"/>
        </w:rPr>
        <w:t xml:space="preserve"> </w:t>
      </w:r>
      <w:r w:rsidRPr="006F47F8">
        <w:rPr>
          <w:rFonts w:ascii="Times New Roman" w:eastAsia="Times New Roman" w:hAnsi="Times New Roman"/>
          <w:b/>
          <w:color w:val="000000"/>
          <w:lang w:val="lt-LT" w:eastAsia="en-GB"/>
        </w:rPr>
        <w:t>preparato negalima šaldyti.</w:t>
      </w:r>
    </w:p>
    <w:p w14:paraId="17A331CE" w14:textId="77777777" w:rsidR="000B2F6A" w:rsidRPr="006F47F8" w:rsidRDefault="000B2F6A" w:rsidP="000B2F6A">
      <w:pPr>
        <w:widowControl w:val="0"/>
        <w:tabs>
          <w:tab w:val="left" w:pos="170"/>
        </w:tabs>
        <w:suppressAutoHyphens/>
        <w:autoSpaceDE w:val="0"/>
        <w:autoSpaceDN w:val="0"/>
        <w:adjustRightInd w:val="0"/>
        <w:spacing w:after="0" w:line="62" w:lineRule="atLeast"/>
        <w:jc w:val="both"/>
        <w:textAlignment w:val="center"/>
        <w:rPr>
          <w:rFonts w:ascii="Times New Roman" w:eastAsia="Times New Roman" w:hAnsi="Times New Roman"/>
          <w:w w:val="96"/>
          <w:lang w:val="lt-LT" w:eastAsia="en-GB"/>
        </w:rPr>
      </w:pPr>
    </w:p>
    <w:p w14:paraId="6ABA58DE" w14:textId="77777777" w:rsidR="000B2F6A" w:rsidRPr="006F47F8" w:rsidRDefault="000B2F6A" w:rsidP="000B2F6A">
      <w:pPr>
        <w:widowControl w:val="0"/>
        <w:tabs>
          <w:tab w:val="left" w:pos="170"/>
        </w:tabs>
        <w:suppressAutoHyphens/>
        <w:autoSpaceDE w:val="0"/>
        <w:autoSpaceDN w:val="0"/>
        <w:adjustRightInd w:val="0"/>
        <w:spacing w:after="0" w:line="62" w:lineRule="atLeast"/>
        <w:textAlignment w:val="center"/>
        <w:rPr>
          <w:rFonts w:ascii="Times New Roman" w:eastAsia="Times New Roman" w:hAnsi="Times New Roman"/>
          <w:lang w:val="lt-LT" w:eastAsia="en-GB"/>
        </w:rPr>
      </w:pPr>
      <w:r w:rsidRPr="006F47F8">
        <w:rPr>
          <w:rFonts w:ascii="Times New Roman" w:eastAsia="Times New Roman" w:hAnsi="Times New Roman"/>
          <w:color w:val="000000"/>
          <w:lang w:val="lt-LT" w:eastAsia="en-GB"/>
        </w:rPr>
        <w:t xml:space="preserve">Pastaba: </w:t>
      </w:r>
      <w:r w:rsidR="00F06FC3">
        <w:rPr>
          <w:rFonts w:ascii="Times New Roman" w:eastAsia="Times New Roman" w:hAnsi="Times New Roman"/>
          <w:color w:val="000000"/>
          <w:lang w:val="lt-LT" w:eastAsia="en-GB"/>
        </w:rPr>
        <w:t>vaistinį</w:t>
      </w:r>
      <w:r w:rsidR="00F06FC3" w:rsidRPr="006F47F8">
        <w:rPr>
          <w:rFonts w:ascii="Times New Roman" w:eastAsia="Times New Roman" w:hAnsi="Times New Roman"/>
          <w:color w:val="000000"/>
          <w:lang w:val="lt-LT" w:eastAsia="en-GB"/>
        </w:rPr>
        <w:t xml:space="preserve"> </w:t>
      </w:r>
      <w:r w:rsidRPr="006F47F8">
        <w:rPr>
          <w:rFonts w:ascii="Times New Roman" w:eastAsia="Times New Roman" w:hAnsi="Times New Roman"/>
          <w:color w:val="000000"/>
          <w:lang w:val="lt-LT" w:eastAsia="en-GB"/>
        </w:rPr>
        <w:t>preparatą būtina maišyti kaip aprašyta, kratymas NEUŽTIKRINA tinkamo sumaišymo.</w:t>
      </w:r>
    </w:p>
    <w:p w14:paraId="09F01CDC" w14:textId="77777777" w:rsidR="000B2F6A" w:rsidRPr="006F47F8" w:rsidRDefault="000B2F6A" w:rsidP="000B2F6A">
      <w:pPr>
        <w:spacing w:after="0" w:line="240" w:lineRule="auto"/>
        <w:rPr>
          <w:rFonts w:ascii="Times New Roman" w:eastAsia="Times New Roman" w:hAnsi="Times New Roman"/>
          <w:color w:val="000000"/>
          <w:lang w:val="lt-LT" w:eastAsia="en-GB"/>
        </w:rPr>
      </w:pPr>
    </w:p>
    <w:p w14:paraId="5B8FE017" w14:textId="77777777" w:rsidR="000B2F6A" w:rsidRPr="006F47F8" w:rsidRDefault="000B2F6A" w:rsidP="000B2F6A">
      <w:pPr>
        <w:widowControl w:val="0"/>
        <w:tabs>
          <w:tab w:val="left" w:pos="170"/>
        </w:tabs>
        <w:suppressAutoHyphens/>
        <w:autoSpaceDE w:val="0"/>
        <w:autoSpaceDN w:val="0"/>
        <w:adjustRightInd w:val="0"/>
        <w:spacing w:after="0" w:line="62" w:lineRule="atLeast"/>
        <w:jc w:val="both"/>
        <w:textAlignment w:val="center"/>
        <w:rPr>
          <w:rFonts w:ascii="Times New Roman" w:eastAsia="Times New Roman" w:hAnsi="Times New Roman"/>
          <w:lang w:val="lt-LT" w:eastAsia="en-GB"/>
        </w:rPr>
      </w:pPr>
    </w:p>
    <w:p w14:paraId="09A82786" w14:textId="2A22A18E" w:rsidR="00B9077B" w:rsidRDefault="00B9077B" w:rsidP="000B2F6A">
      <w:pPr>
        <w:widowControl w:val="0"/>
        <w:tabs>
          <w:tab w:val="left" w:pos="227"/>
        </w:tabs>
        <w:suppressAutoHyphens/>
        <w:autoSpaceDE w:val="0"/>
        <w:autoSpaceDN w:val="0"/>
        <w:adjustRightInd w:val="0"/>
        <w:spacing w:after="0" w:line="140" w:lineRule="atLeast"/>
        <w:textAlignment w:val="center"/>
        <w:rPr>
          <w:rFonts w:ascii="Times New Roman" w:eastAsia="Times New Roman" w:hAnsi="Times New Roman"/>
          <w:color w:val="000000"/>
          <w:lang w:val="lt-LT" w:eastAsia="en-GB"/>
        </w:rPr>
      </w:pPr>
      <w:r>
        <w:rPr>
          <w:rFonts w:ascii="Times New Roman" w:eastAsia="Times New Roman" w:hAnsi="Times New Roman"/>
          <w:b/>
          <w:color w:val="000000"/>
          <w:lang w:val="lt-LT" w:eastAsia="en-GB"/>
        </w:rPr>
        <w:t>4</w:t>
      </w:r>
      <w:r w:rsidR="000B2F6A" w:rsidRPr="006F47F8">
        <w:rPr>
          <w:rFonts w:ascii="Times New Roman" w:eastAsia="Times New Roman" w:hAnsi="Times New Roman"/>
          <w:b/>
          <w:color w:val="000000"/>
          <w:lang w:val="lt-LT" w:eastAsia="en-GB"/>
        </w:rPr>
        <w:t xml:space="preserve"> veiksmas</w:t>
      </w:r>
    </w:p>
    <w:p w14:paraId="3994A6BA" w14:textId="0D9C8793" w:rsidR="000B2F6A" w:rsidRPr="00FF69E8" w:rsidRDefault="0020255E" w:rsidP="000B2F6A">
      <w:pPr>
        <w:widowControl w:val="0"/>
        <w:tabs>
          <w:tab w:val="left" w:pos="227"/>
        </w:tabs>
        <w:suppressAutoHyphens/>
        <w:autoSpaceDE w:val="0"/>
        <w:autoSpaceDN w:val="0"/>
        <w:adjustRightInd w:val="0"/>
        <w:spacing w:after="0" w:line="140" w:lineRule="atLeast"/>
        <w:textAlignment w:val="center"/>
        <w:rPr>
          <w:rFonts w:ascii="Times New Roman" w:hAnsi="Times New Roman"/>
          <w:color w:val="000000"/>
          <w:spacing w:val="1"/>
          <w:lang w:val="lt-LT"/>
        </w:rPr>
      </w:pPr>
      <w:r>
        <w:rPr>
          <w:rFonts w:ascii="Times New Roman" w:eastAsia="Times New Roman" w:hAnsi="Times New Roman"/>
          <w:color w:val="000000"/>
          <w:lang w:val="lt-LT" w:eastAsia="en-GB"/>
        </w:rPr>
        <w:t xml:space="preserve">Sumaišius, </w:t>
      </w:r>
      <w:r>
        <w:rPr>
          <w:rFonts w:ascii="Times New Roman" w:eastAsia="Times New Roman" w:hAnsi="Times New Roman"/>
          <w:color w:val="000000"/>
          <w:spacing w:val="1"/>
          <w:lang w:val="lt-LT" w:eastAsia="en-GB"/>
        </w:rPr>
        <w:t>l</w:t>
      </w:r>
      <w:r w:rsidR="000B2F6A" w:rsidRPr="006F47F8">
        <w:rPr>
          <w:rFonts w:ascii="Times New Roman" w:eastAsia="Times New Roman" w:hAnsi="Times New Roman"/>
          <w:color w:val="000000"/>
          <w:spacing w:val="1"/>
          <w:lang w:val="lt-LT" w:eastAsia="en-GB"/>
        </w:rPr>
        <w:t xml:space="preserve">aikykite švirkštus vertikaliai (švirkštą B apačioje). Jie turi likti tvirtai sujungti. Spausdami žemyn švirkšto A stūmoklį ir švelniai traukdami švirkšto B stūmoklį, sutraukite visą sumaišytą </w:t>
      </w:r>
      <w:r w:rsidR="00F06FC3">
        <w:rPr>
          <w:rFonts w:ascii="Times New Roman" w:eastAsia="Times New Roman" w:hAnsi="Times New Roman"/>
          <w:color w:val="000000"/>
          <w:spacing w:val="1"/>
          <w:lang w:val="lt-LT" w:eastAsia="en-GB"/>
        </w:rPr>
        <w:t>vaistinį</w:t>
      </w:r>
      <w:r w:rsidR="00F06FC3" w:rsidRPr="006F47F8">
        <w:rPr>
          <w:rFonts w:ascii="Times New Roman" w:eastAsia="Times New Roman" w:hAnsi="Times New Roman"/>
          <w:color w:val="000000"/>
          <w:spacing w:val="1"/>
          <w:lang w:val="lt-LT" w:eastAsia="en-GB"/>
        </w:rPr>
        <w:t xml:space="preserve"> </w:t>
      </w:r>
      <w:r w:rsidR="000B2F6A" w:rsidRPr="006F47F8">
        <w:rPr>
          <w:rFonts w:ascii="Times New Roman" w:eastAsia="Times New Roman" w:hAnsi="Times New Roman"/>
          <w:color w:val="000000"/>
          <w:spacing w:val="1"/>
          <w:lang w:val="lt-LT" w:eastAsia="en-GB"/>
        </w:rPr>
        <w:t>preparatą į trumpą ir platų švirkštą B (</w:t>
      </w:r>
      <w:r>
        <w:rPr>
          <w:rFonts w:ascii="Times New Roman" w:eastAsia="Times New Roman" w:hAnsi="Times New Roman"/>
          <w:color w:val="000000"/>
          <w:spacing w:val="1"/>
          <w:lang w:val="lt-LT" w:eastAsia="en-GB"/>
        </w:rPr>
        <w:t>4</w:t>
      </w:r>
      <w:r w:rsidR="000B2F6A" w:rsidRPr="006F47F8">
        <w:rPr>
          <w:rFonts w:ascii="Times New Roman" w:eastAsia="Times New Roman" w:hAnsi="Times New Roman"/>
          <w:color w:val="000000"/>
          <w:spacing w:val="1"/>
          <w:lang w:val="lt-LT" w:eastAsia="en-GB"/>
        </w:rPr>
        <w:t xml:space="preserve"> pav.). </w:t>
      </w:r>
    </w:p>
    <w:p w14:paraId="2D8C3B44" w14:textId="77777777" w:rsidR="00A468F0" w:rsidRPr="00FF69E8" w:rsidRDefault="00A468F0" w:rsidP="00FF69E8">
      <w:pPr>
        <w:widowControl w:val="0"/>
        <w:tabs>
          <w:tab w:val="left" w:pos="227"/>
        </w:tabs>
        <w:suppressAutoHyphens/>
        <w:autoSpaceDE w:val="0"/>
        <w:autoSpaceDN w:val="0"/>
        <w:adjustRightInd w:val="0"/>
        <w:spacing w:after="0" w:line="140" w:lineRule="atLeast"/>
        <w:textAlignment w:val="center"/>
        <w:rPr>
          <w:rFonts w:ascii="Times New Roman" w:hAnsi="Times New Roman"/>
          <w:b/>
          <w:lang w:val="lt-LT"/>
        </w:rPr>
      </w:pPr>
    </w:p>
    <w:tbl>
      <w:tblPr>
        <w:tblStyle w:val="Lentelstinklelis"/>
        <w:tblW w:w="0" w:type="auto"/>
        <w:tblLook w:val="04A0" w:firstRow="1" w:lastRow="0" w:firstColumn="1" w:lastColumn="0" w:noHBand="0" w:noVBand="1"/>
      </w:tblPr>
      <w:tblGrid>
        <w:gridCol w:w="3681"/>
      </w:tblGrid>
      <w:tr w:rsidR="0020255E" w14:paraId="64B7A3E7" w14:textId="77777777" w:rsidTr="006F7C4D">
        <w:tc>
          <w:tcPr>
            <w:tcW w:w="3681" w:type="dxa"/>
          </w:tcPr>
          <w:p w14:paraId="5F3AA276" w14:textId="77777777" w:rsidR="0020255E" w:rsidRPr="006F7C4D" w:rsidRDefault="0020255E" w:rsidP="000B2F6A">
            <w:pPr>
              <w:spacing w:after="0" w:line="240" w:lineRule="auto"/>
              <w:rPr>
                <w:rFonts w:ascii="Times New Roman" w:eastAsia="Times New Roman" w:hAnsi="Times New Roman"/>
                <w:b/>
                <w:bCs/>
                <w:color w:val="000000"/>
                <w:lang w:val="lt-LT" w:eastAsia="en-GB"/>
              </w:rPr>
            </w:pPr>
            <w:r w:rsidRPr="006F7C4D">
              <w:rPr>
                <w:rFonts w:ascii="Times New Roman" w:eastAsia="Times New Roman" w:hAnsi="Times New Roman"/>
                <w:b/>
                <w:bCs/>
                <w:color w:val="000000"/>
                <w:lang w:val="lt-LT" w:eastAsia="en-GB"/>
              </w:rPr>
              <w:t>4 pav.</w:t>
            </w:r>
          </w:p>
          <w:p w14:paraId="06256C47" w14:textId="0AD63CCC" w:rsidR="0020255E" w:rsidRDefault="0045585F" w:rsidP="000B2F6A">
            <w:pPr>
              <w:spacing w:after="0" w:line="240" w:lineRule="auto"/>
              <w:rPr>
                <w:rFonts w:ascii="Times New Roman" w:eastAsia="Times New Roman" w:hAnsi="Times New Roman"/>
                <w:color w:val="000000"/>
                <w:lang w:val="lt-LT" w:eastAsia="en-GB"/>
              </w:rPr>
            </w:pPr>
            <w:r>
              <w:rPr>
                <w:noProof/>
                <w:lang w:val="lt-LT" w:eastAsia="lt-LT"/>
              </w:rPr>
              <w:lastRenderedPageBreak/>
              <w:drawing>
                <wp:inline distT="0" distB="0" distL="0" distR="0" wp14:anchorId="57E71422" wp14:editId="6428D229">
                  <wp:extent cx="2126257" cy="2932098"/>
                  <wp:effectExtent l="0" t="0" r="7620" b="1905"/>
                  <wp:docPr id="33"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Immagine 5"/>
                          <pic:cNvPicPr/>
                        </pic:nvPicPr>
                        <pic:blipFill>
                          <a:blip r:embed="rId17">
                            <a:extLst>
                              <a:ext uri="{28A0092B-C50C-407E-A947-70E740481C1C}">
                                <a14:useLocalDpi xmlns:a14="http://schemas.microsoft.com/office/drawing/2010/main" val="0"/>
                              </a:ext>
                            </a:extLst>
                          </a:blip>
                          <a:stretch>
                            <a:fillRect/>
                          </a:stretch>
                        </pic:blipFill>
                        <pic:spPr>
                          <a:xfrm>
                            <a:off x="0" y="0"/>
                            <a:ext cx="2126257" cy="2932098"/>
                          </a:xfrm>
                          <a:prstGeom prst="rect">
                            <a:avLst/>
                          </a:prstGeom>
                        </pic:spPr>
                      </pic:pic>
                    </a:graphicData>
                  </a:graphic>
                </wp:inline>
              </w:drawing>
            </w:r>
          </w:p>
        </w:tc>
      </w:tr>
    </w:tbl>
    <w:p w14:paraId="5F5F9794" w14:textId="77777777" w:rsidR="000B2F6A" w:rsidRPr="00FF69E8" w:rsidRDefault="000B2F6A" w:rsidP="00FF69E8">
      <w:pPr>
        <w:widowControl w:val="0"/>
        <w:tabs>
          <w:tab w:val="left" w:pos="170"/>
        </w:tabs>
        <w:suppressAutoHyphens/>
        <w:autoSpaceDE w:val="0"/>
        <w:autoSpaceDN w:val="0"/>
        <w:adjustRightInd w:val="0"/>
        <w:spacing w:after="0" w:line="62" w:lineRule="atLeast"/>
        <w:jc w:val="both"/>
        <w:textAlignment w:val="center"/>
        <w:rPr>
          <w:rFonts w:ascii="Times New Roman" w:hAnsi="Times New Roman"/>
          <w:lang w:val="lt-LT"/>
        </w:rPr>
      </w:pPr>
    </w:p>
    <w:p w14:paraId="4B9AFA96" w14:textId="11C4EE98" w:rsidR="0045585F" w:rsidRDefault="0045585F" w:rsidP="000B2F6A">
      <w:pPr>
        <w:spacing w:after="0" w:line="240" w:lineRule="auto"/>
        <w:rPr>
          <w:rFonts w:ascii="Times New Roman" w:eastAsia="Times New Roman" w:hAnsi="Times New Roman"/>
          <w:lang w:val="lt-LT" w:eastAsia="en-GB"/>
        </w:rPr>
      </w:pPr>
      <w:r w:rsidRPr="00FF69E8">
        <w:rPr>
          <w:rFonts w:ascii="Times New Roman" w:hAnsi="Times New Roman"/>
          <w:b/>
          <w:lang w:val="lt-LT"/>
        </w:rPr>
        <w:t>5</w:t>
      </w:r>
      <w:r w:rsidR="000B2F6A" w:rsidRPr="00FF69E8">
        <w:rPr>
          <w:rFonts w:ascii="Times New Roman" w:hAnsi="Times New Roman"/>
          <w:b/>
          <w:lang w:val="lt-LT"/>
        </w:rPr>
        <w:t xml:space="preserve"> veiksmas</w:t>
      </w:r>
    </w:p>
    <w:p w14:paraId="71470345" w14:textId="4F886F25" w:rsidR="000B2F6A" w:rsidRPr="006F47F8" w:rsidRDefault="000C66CC" w:rsidP="000B2F6A">
      <w:pPr>
        <w:spacing w:after="0" w:line="240" w:lineRule="auto"/>
        <w:rPr>
          <w:rFonts w:ascii="Times New Roman" w:eastAsia="Times New Roman" w:hAnsi="Times New Roman"/>
          <w:lang w:val="lt-LT" w:eastAsia="en-GB"/>
        </w:rPr>
      </w:pPr>
      <w:r>
        <w:rPr>
          <w:rFonts w:ascii="Times New Roman" w:eastAsia="Times New Roman" w:hAnsi="Times New Roman"/>
          <w:lang w:val="lt-LT" w:eastAsia="en-GB"/>
        </w:rPr>
        <w:t xml:space="preserve">Užtikrinus, kad švirkšto A stūmoklis yra pilnai nuspaustas žemyn, </w:t>
      </w:r>
      <w:r w:rsidR="000B77D4">
        <w:rPr>
          <w:rFonts w:ascii="Times New Roman" w:eastAsia="Times New Roman" w:hAnsi="Times New Roman"/>
          <w:lang w:val="lt-LT" w:eastAsia="en-GB"/>
        </w:rPr>
        <w:t xml:space="preserve">laikykite jungtį ir atsukite </w:t>
      </w:r>
      <w:r w:rsidR="000557AD">
        <w:rPr>
          <w:rFonts w:ascii="Times New Roman" w:eastAsia="Times New Roman" w:hAnsi="Times New Roman"/>
          <w:lang w:val="lt-LT" w:eastAsia="en-GB"/>
        </w:rPr>
        <w:t>ją nuo švirkšto B. Švirkštas A liks prijungtas prie jungties (</w:t>
      </w:r>
      <w:r w:rsidR="00F9061C">
        <w:rPr>
          <w:rFonts w:ascii="Times New Roman" w:eastAsia="Times New Roman" w:hAnsi="Times New Roman"/>
          <w:lang w:val="lt-LT" w:eastAsia="en-GB"/>
        </w:rPr>
        <w:t>5 pav.)</w:t>
      </w:r>
      <w:r w:rsidR="002B0C5A">
        <w:rPr>
          <w:rFonts w:ascii="Times New Roman" w:eastAsia="Times New Roman" w:hAnsi="Times New Roman"/>
          <w:lang w:val="lt-LT" w:eastAsia="en-GB"/>
        </w:rPr>
        <w:t>.</w:t>
      </w:r>
      <w:r w:rsidR="000B2F6A" w:rsidRPr="006F47F8">
        <w:rPr>
          <w:rFonts w:ascii="Times New Roman" w:eastAsia="Times New Roman" w:hAnsi="Times New Roman"/>
          <w:lang w:val="lt-LT" w:eastAsia="en-GB"/>
        </w:rPr>
        <w:t xml:space="preserve"> Sukite taip, kad </w:t>
      </w:r>
      <w:r w:rsidR="00F06FC3">
        <w:rPr>
          <w:rFonts w:ascii="Times New Roman" w:eastAsia="Times New Roman" w:hAnsi="Times New Roman"/>
          <w:lang w:val="lt-LT" w:eastAsia="en-GB"/>
        </w:rPr>
        <w:t>vaistinis</w:t>
      </w:r>
      <w:r w:rsidR="00F06FC3" w:rsidRPr="006F47F8">
        <w:rPr>
          <w:rFonts w:ascii="Times New Roman" w:eastAsia="Times New Roman" w:hAnsi="Times New Roman"/>
          <w:lang w:val="lt-LT" w:eastAsia="en-GB"/>
        </w:rPr>
        <w:t xml:space="preserve"> </w:t>
      </w:r>
      <w:r w:rsidR="000B2F6A" w:rsidRPr="006F47F8">
        <w:rPr>
          <w:rFonts w:ascii="Times New Roman" w:eastAsia="Times New Roman" w:hAnsi="Times New Roman"/>
          <w:lang w:val="lt-LT" w:eastAsia="en-GB"/>
        </w:rPr>
        <w:t>preparatas nelašėtų</w:t>
      </w:r>
      <w:r w:rsidR="000B2F6A" w:rsidRPr="006F47F8">
        <w:rPr>
          <w:rFonts w:ascii="Times New Roman" w:eastAsia="Times New Roman" w:hAnsi="Times New Roman"/>
          <w:color w:val="000000"/>
          <w:lang w:val="lt-LT" w:eastAsia="en-GB"/>
        </w:rPr>
        <w:t>, nes kitaip paskui tinkamai neužsifiksuos adata.</w:t>
      </w:r>
    </w:p>
    <w:p w14:paraId="4C556D98" w14:textId="77777777" w:rsidR="000B2F6A" w:rsidRPr="006F47F8" w:rsidRDefault="000B2F6A" w:rsidP="000B2F6A">
      <w:pPr>
        <w:spacing w:after="0" w:line="240" w:lineRule="auto"/>
        <w:rPr>
          <w:rFonts w:ascii="Times New Roman" w:eastAsia="Times New Roman" w:hAnsi="Times New Roman"/>
          <w:lang w:val="lt-LT" w:eastAsia="en-GB"/>
        </w:rPr>
      </w:pPr>
    </w:p>
    <w:p w14:paraId="045A400E" w14:textId="77777777" w:rsidR="000B2F6A" w:rsidRPr="006F47F8" w:rsidRDefault="000B2F6A" w:rsidP="000B2F6A">
      <w:pPr>
        <w:spacing w:after="0" w:line="240" w:lineRule="auto"/>
        <w:rPr>
          <w:rFonts w:ascii="Times New Roman" w:eastAsia="Times New Roman" w:hAnsi="Times New Roman"/>
          <w:b/>
          <w:lang w:val="lt-LT" w:eastAsia="en-GB"/>
        </w:rPr>
      </w:pPr>
      <w:r w:rsidRPr="006F47F8">
        <w:rPr>
          <w:rFonts w:ascii="Times New Roman" w:eastAsia="Times New Roman" w:hAnsi="Times New Roman"/>
          <w:lang w:val="lt-LT" w:eastAsia="en-GB"/>
        </w:rPr>
        <w:t xml:space="preserve">Pastaba: tirpale gali likti vienas didelis arba keli maži oro burbuliukai – tai normalu. </w:t>
      </w:r>
      <w:r w:rsidRPr="006F47F8">
        <w:rPr>
          <w:rFonts w:ascii="Times New Roman" w:eastAsia="Times New Roman" w:hAnsi="Times New Roman"/>
          <w:b/>
          <w:lang w:val="lt-LT" w:eastAsia="en-GB"/>
        </w:rPr>
        <w:t xml:space="preserve">Šiuo momentu dar nestumkite oro burbuliukų iš švirkšto B, nes galite prarasti dalį </w:t>
      </w:r>
      <w:r w:rsidR="00F06FC3">
        <w:rPr>
          <w:rFonts w:ascii="Times New Roman" w:eastAsia="Times New Roman" w:hAnsi="Times New Roman"/>
          <w:b/>
          <w:lang w:val="lt-LT" w:eastAsia="en-GB"/>
        </w:rPr>
        <w:t>vaistinio</w:t>
      </w:r>
      <w:r w:rsidR="00F06FC3" w:rsidRPr="006F47F8">
        <w:rPr>
          <w:rFonts w:ascii="Times New Roman" w:eastAsia="Times New Roman" w:hAnsi="Times New Roman"/>
          <w:b/>
          <w:lang w:val="lt-LT" w:eastAsia="en-GB"/>
        </w:rPr>
        <w:t xml:space="preserve"> </w:t>
      </w:r>
      <w:r w:rsidRPr="006F47F8">
        <w:rPr>
          <w:rFonts w:ascii="Times New Roman" w:eastAsia="Times New Roman" w:hAnsi="Times New Roman"/>
          <w:b/>
          <w:lang w:val="lt-LT" w:eastAsia="en-GB"/>
        </w:rPr>
        <w:t>preparato!</w:t>
      </w:r>
    </w:p>
    <w:p w14:paraId="155818C7" w14:textId="77777777" w:rsidR="000B2F6A" w:rsidRPr="006F47F8" w:rsidRDefault="000B2F6A" w:rsidP="000B2F6A">
      <w:pPr>
        <w:spacing w:after="0" w:line="240" w:lineRule="auto"/>
        <w:rPr>
          <w:rFonts w:ascii="Times New Roman" w:eastAsia="Times New Roman" w:hAnsi="Times New Roman"/>
          <w:lang w:val="lt-LT" w:eastAsia="en-GB"/>
        </w:rPr>
      </w:pPr>
    </w:p>
    <w:tbl>
      <w:tblPr>
        <w:tblStyle w:val="Lentelstinklelis"/>
        <w:tblW w:w="0" w:type="auto"/>
        <w:tblLook w:val="04A0" w:firstRow="1" w:lastRow="0" w:firstColumn="1" w:lastColumn="0" w:noHBand="0" w:noVBand="1"/>
      </w:tblPr>
      <w:tblGrid>
        <w:gridCol w:w="4106"/>
      </w:tblGrid>
      <w:tr w:rsidR="00BB06D4" w14:paraId="318B2E2B" w14:textId="77777777" w:rsidTr="006F7C4D">
        <w:tc>
          <w:tcPr>
            <w:tcW w:w="4106" w:type="dxa"/>
          </w:tcPr>
          <w:p w14:paraId="0EF52852" w14:textId="04A1BBA9" w:rsidR="00BB06D4" w:rsidRPr="006F7C4D" w:rsidRDefault="00BB06D4" w:rsidP="000B2F6A">
            <w:pPr>
              <w:spacing w:after="0" w:line="240" w:lineRule="auto"/>
              <w:rPr>
                <w:rFonts w:ascii="Times New Roman" w:eastAsia="Times New Roman" w:hAnsi="Times New Roman"/>
                <w:b/>
                <w:bCs/>
                <w:color w:val="000000"/>
                <w:lang w:val="lt-LT" w:eastAsia="en-GB"/>
              </w:rPr>
            </w:pPr>
            <w:r w:rsidRPr="006F7C4D">
              <w:rPr>
                <w:rFonts w:ascii="Times New Roman" w:eastAsia="Times New Roman" w:hAnsi="Times New Roman"/>
                <w:b/>
                <w:bCs/>
                <w:color w:val="000000"/>
                <w:lang w:val="lt-LT" w:eastAsia="en-GB"/>
              </w:rPr>
              <w:t>5 pav.</w:t>
            </w:r>
          </w:p>
          <w:p w14:paraId="256868DA" w14:textId="11DD81F8" w:rsidR="00BB06D4" w:rsidRDefault="009E1274" w:rsidP="000B2F6A">
            <w:pPr>
              <w:spacing w:after="0" w:line="240" w:lineRule="auto"/>
              <w:rPr>
                <w:rFonts w:ascii="Times New Roman" w:eastAsia="Times New Roman" w:hAnsi="Times New Roman"/>
                <w:color w:val="000000"/>
                <w:lang w:val="lt-LT" w:eastAsia="en-GB"/>
              </w:rPr>
            </w:pPr>
            <w:r>
              <w:rPr>
                <w:noProof/>
                <w:lang w:val="lt-LT" w:eastAsia="lt-LT"/>
              </w:rPr>
              <w:drawing>
                <wp:inline distT="0" distB="0" distL="0" distR="0" wp14:anchorId="79CFD145" wp14:editId="3110BF73">
                  <wp:extent cx="2420940" cy="3487307"/>
                  <wp:effectExtent l="0" t="0" r="0" b="0"/>
                  <wp:docPr id="34" name="Immagin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Immagine 6"/>
                          <pic:cNvPicPr/>
                        </pic:nvPicPr>
                        <pic:blipFill>
                          <a:blip r:embed="rId18">
                            <a:extLst>
                              <a:ext uri="{28A0092B-C50C-407E-A947-70E740481C1C}">
                                <a14:useLocalDpi xmlns:a14="http://schemas.microsoft.com/office/drawing/2010/main" val="0"/>
                              </a:ext>
                            </a:extLst>
                          </a:blip>
                          <a:stretch>
                            <a:fillRect/>
                          </a:stretch>
                        </pic:blipFill>
                        <pic:spPr>
                          <a:xfrm>
                            <a:off x="0" y="0"/>
                            <a:ext cx="2420940" cy="3487307"/>
                          </a:xfrm>
                          <a:prstGeom prst="rect">
                            <a:avLst/>
                          </a:prstGeom>
                        </pic:spPr>
                      </pic:pic>
                    </a:graphicData>
                  </a:graphic>
                </wp:inline>
              </w:drawing>
            </w:r>
          </w:p>
        </w:tc>
      </w:tr>
    </w:tbl>
    <w:p w14:paraId="0CADA17C" w14:textId="77777777" w:rsidR="000B2F6A" w:rsidRPr="006F47F8" w:rsidRDefault="000B2F6A" w:rsidP="000B2F6A">
      <w:pPr>
        <w:widowControl w:val="0"/>
        <w:tabs>
          <w:tab w:val="left" w:pos="227"/>
        </w:tabs>
        <w:suppressAutoHyphens/>
        <w:autoSpaceDE w:val="0"/>
        <w:autoSpaceDN w:val="0"/>
        <w:adjustRightInd w:val="0"/>
        <w:spacing w:after="0" w:line="140" w:lineRule="atLeast"/>
        <w:jc w:val="both"/>
        <w:textAlignment w:val="center"/>
        <w:rPr>
          <w:rFonts w:ascii="Times New Roman" w:eastAsia="Times New Roman" w:hAnsi="Times New Roman"/>
          <w:b/>
          <w:lang w:val="lt-LT" w:eastAsia="en-GB"/>
        </w:rPr>
      </w:pPr>
    </w:p>
    <w:p w14:paraId="7C18CFEF" w14:textId="7E38CAE5" w:rsidR="006D7D83" w:rsidRDefault="009E1274" w:rsidP="000B2F6A">
      <w:pPr>
        <w:widowControl w:val="0"/>
        <w:tabs>
          <w:tab w:val="left" w:pos="227"/>
        </w:tabs>
        <w:suppressAutoHyphens/>
        <w:autoSpaceDE w:val="0"/>
        <w:autoSpaceDN w:val="0"/>
        <w:adjustRightInd w:val="0"/>
        <w:spacing w:after="0" w:line="140" w:lineRule="atLeast"/>
        <w:textAlignment w:val="center"/>
        <w:rPr>
          <w:rFonts w:ascii="Times New Roman" w:eastAsia="Times New Roman" w:hAnsi="Times New Roman"/>
          <w:color w:val="000000"/>
          <w:lang w:val="lt-LT" w:eastAsia="en-GB"/>
        </w:rPr>
      </w:pPr>
      <w:r>
        <w:rPr>
          <w:rFonts w:ascii="Times New Roman" w:eastAsia="Times New Roman" w:hAnsi="Times New Roman"/>
          <w:b/>
          <w:color w:val="000000"/>
          <w:lang w:val="lt-LT" w:eastAsia="en-GB"/>
        </w:rPr>
        <w:t>6</w:t>
      </w:r>
      <w:r w:rsidR="000B2F6A" w:rsidRPr="006F47F8">
        <w:rPr>
          <w:rFonts w:ascii="Times New Roman" w:eastAsia="Times New Roman" w:hAnsi="Times New Roman"/>
          <w:b/>
          <w:color w:val="000000"/>
          <w:lang w:val="lt-LT" w:eastAsia="en-GB"/>
        </w:rPr>
        <w:t xml:space="preserve"> veiksmas</w:t>
      </w:r>
    </w:p>
    <w:p w14:paraId="5EEE0560" w14:textId="77777777" w:rsidR="00080437" w:rsidRDefault="000B2F6A" w:rsidP="00B26660">
      <w:pPr>
        <w:widowControl w:val="0"/>
        <w:numPr>
          <w:ilvl w:val="0"/>
          <w:numId w:val="16"/>
        </w:numPr>
        <w:tabs>
          <w:tab w:val="left" w:pos="227"/>
        </w:tabs>
        <w:suppressAutoHyphens/>
        <w:autoSpaceDE w:val="0"/>
        <w:autoSpaceDN w:val="0"/>
        <w:adjustRightInd w:val="0"/>
        <w:spacing w:after="0" w:line="140" w:lineRule="atLeast"/>
        <w:textAlignment w:val="center"/>
        <w:rPr>
          <w:rFonts w:ascii="Times New Roman" w:eastAsia="Times New Roman" w:hAnsi="Times New Roman"/>
          <w:color w:val="000000"/>
          <w:lang w:val="lt-LT" w:eastAsia="en-GB"/>
        </w:rPr>
      </w:pPr>
      <w:r w:rsidRPr="006F47F8">
        <w:rPr>
          <w:rFonts w:ascii="Times New Roman" w:eastAsia="Times New Roman" w:hAnsi="Times New Roman"/>
          <w:color w:val="000000"/>
          <w:lang w:val="lt-LT" w:eastAsia="en-GB"/>
        </w:rPr>
        <w:t xml:space="preserve">B </w:t>
      </w:r>
      <w:r w:rsidR="004E0BFF">
        <w:rPr>
          <w:rFonts w:ascii="Times New Roman" w:eastAsia="Times New Roman" w:hAnsi="Times New Roman"/>
          <w:color w:val="000000"/>
          <w:lang w:val="lt-LT" w:eastAsia="en-GB"/>
        </w:rPr>
        <w:t xml:space="preserve">švirkštą </w:t>
      </w:r>
      <w:r w:rsidRPr="006F47F8">
        <w:rPr>
          <w:rFonts w:ascii="Times New Roman" w:eastAsia="Times New Roman" w:hAnsi="Times New Roman"/>
          <w:color w:val="000000"/>
          <w:lang w:val="lt-LT" w:eastAsia="en-GB"/>
        </w:rPr>
        <w:t>laikykite vertikaliai</w:t>
      </w:r>
      <w:r w:rsidR="004E0BFF">
        <w:rPr>
          <w:rFonts w:ascii="Times New Roman" w:eastAsia="Times New Roman" w:hAnsi="Times New Roman"/>
          <w:color w:val="000000"/>
          <w:lang w:val="lt-LT" w:eastAsia="en-GB"/>
        </w:rPr>
        <w:t>, o</w:t>
      </w:r>
      <w:r w:rsidR="006D7D83">
        <w:rPr>
          <w:rFonts w:ascii="Times New Roman" w:eastAsia="Times New Roman" w:hAnsi="Times New Roman"/>
          <w:color w:val="000000"/>
          <w:lang w:val="lt-LT" w:eastAsia="en-GB"/>
        </w:rPr>
        <w:t xml:space="preserve"> baltą stūmoklį laikykite patrauktą atgal, kad neištekėtų </w:t>
      </w:r>
      <w:r w:rsidR="00F06FC3">
        <w:rPr>
          <w:rFonts w:ascii="Times New Roman" w:eastAsia="Times New Roman" w:hAnsi="Times New Roman"/>
          <w:color w:val="000000"/>
          <w:lang w:val="lt-LT" w:eastAsia="en-GB"/>
        </w:rPr>
        <w:t xml:space="preserve">vaistinis </w:t>
      </w:r>
      <w:r w:rsidR="006D7D83">
        <w:rPr>
          <w:rFonts w:ascii="Times New Roman" w:eastAsia="Times New Roman" w:hAnsi="Times New Roman"/>
          <w:color w:val="000000"/>
          <w:lang w:val="lt-LT" w:eastAsia="en-GB"/>
        </w:rPr>
        <w:lastRenderedPageBreak/>
        <w:t>preparatas</w:t>
      </w:r>
      <w:r w:rsidRPr="006F47F8">
        <w:rPr>
          <w:rFonts w:ascii="Times New Roman" w:eastAsia="Times New Roman" w:hAnsi="Times New Roman"/>
          <w:color w:val="000000"/>
          <w:lang w:val="lt-LT" w:eastAsia="en-GB"/>
        </w:rPr>
        <w:t>.</w:t>
      </w:r>
    </w:p>
    <w:p w14:paraId="7CDE3345" w14:textId="01B76FEA" w:rsidR="006D7D83" w:rsidRDefault="000B2F6A" w:rsidP="00B26660">
      <w:pPr>
        <w:widowControl w:val="0"/>
        <w:numPr>
          <w:ilvl w:val="0"/>
          <w:numId w:val="16"/>
        </w:numPr>
        <w:tabs>
          <w:tab w:val="left" w:pos="227"/>
        </w:tabs>
        <w:suppressAutoHyphens/>
        <w:autoSpaceDE w:val="0"/>
        <w:autoSpaceDN w:val="0"/>
        <w:adjustRightInd w:val="0"/>
        <w:spacing w:after="0" w:line="140" w:lineRule="atLeast"/>
        <w:textAlignment w:val="center"/>
        <w:rPr>
          <w:rFonts w:ascii="Times New Roman" w:eastAsia="Times New Roman" w:hAnsi="Times New Roman"/>
          <w:color w:val="000000"/>
          <w:lang w:val="lt-LT" w:eastAsia="en-GB"/>
        </w:rPr>
      </w:pPr>
      <w:r w:rsidRPr="006F47F8">
        <w:rPr>
          <w:rFonts w:ascii="Times New Roman" w:eastAsia="Times New Roman" w:hAnsi="Times New Roman"/>
          <w:color w:val="000000"/>
          <w:lang w:val="lt-LT" w:eastAsia="en-GB"/>
        </w:rPr>
        <w:t>Pritvirtinkite saugią adatą prie B</w:t>
      </w:r>
      <w:r w:rsidR="004E0BFF">
        <w:rPr>
          <w:rFonts w:ascii="Times New Roman" w:eastAsia="Times New Roman" w:hAnsi="Times New Roman"/>
          <w:color w:val="000000"/>
          <w:lang w:val="lt-LT" w:eastAsia="en-GB"/>
        </w:rPr>
        <w:t xml:space="preserve"> </w:t>
      </w:r>
      <w:r w:rsidR="004E0BFF" w:rsidRPr="006F47F8">
        <w:rPr>
          <w:rFonts w:ascii="Times New Roman" w:eastAsia="Times New Roman" w:hAnsi="Times New Roman"/>
          <w:color w:val="000000"/>
          <w:lang w:val="lt-LT" w:eastAsia="en-GB"/>
        </w:rPr>
        <w:t>švirkšto</w:t>
      </w:r>
      <w:r w:rsidR="004E0BFF">
        <w:rPr>
          <w:rFonts w:ascii="Times New Roman" w:eastAsia="Times New Roman" w:hAnsi="Times New Roman"/>
          <w:color w:val="000000"/>
          <w:lang w:val="lt-LT" w:eastAsia="en-GB"/>
        </w:rPr>
        <w:t xml:space="preserve"> –</w:t>
      </w:r>
      <w:r w:rsidRPr="006F47F8">
        <w:rPr>
          <w:rFonts w:ascii="Times New Roman" w:eastAsia="Times New Roman" w:hAnsi="Times New Roman"/>
          <w:color w:val="000000"/>
          <w:lang w:val="lt-LT" w:eastAsia="en-GB"/>
        </w:rPr>
        <w:t xml:space="preserve"> laikydami švirkštą adatą </w:t>
      </w:r>
      <w:r w:rsidR="004E0BFF">
        <w:rPr>
          <w:rFonts w:ascii="Times New Roman" w:eastAsia="Times New Roman" w:hAnsi="Times New Roman"/>
          <w:color w:val="000000"/>
          <w:lang w:val="lt-LT" w:eastAsia="en-GB"/>
        </w:rPr>
        <w:t>švelniai pasukite</w:t>
      </w:r>
      <w:r w:rsidR="004E0BFF" w:rsidRPr="006F47F8">
        <w:rPr>
          <w:rFonts w:ascii="Times New Roman" w:eastAsia="Times New Roman" w:hAnsi="Times New Roman"/>
          <w:color w:val="000000"/>
          <w:lang w:val="lt-LT" w:eastAsia="en-GB"/>
        </w:rPr>
        <w:t xml:space="preserve"> </w:t>
      </w:r>
      <w:r w:rsidRPr="006F47F8">
        <w:rPr>
          <w:rFonts w:ascii="Times New Roman" w:eastAsia="Times New Roman" w:hAnsi="Times New Roman"/>
          <w:color w:val="000000"/>
          <w:lang w:val="lt-LT" w:eastAsia="en-GB"/>
        </w:rPr>
        <w:t>pagal laikrodžio rodyklę</w:t>
      </w:r>
      <w:r w:rsidR="006D7D83">
        <w:rPr>
          <w:rFonts w:ascii="Times New Roman" w:eastAsia="Times New Roman" w:hAnsi="Times New Roman"/>
          <w:color w:val="000000"/>
          <w:lang w:val="lt-LT" w:eastAsia="en-GB"/>
        </w:rPr>
        <w:t xml:space="preserve"> maždaug tris ketvirtadalius apsukos</w:t>
      </w:r>
      <w:r w:rsidRPr="006F47F8">
        <w:rPr>
          <w:rFonts w:ascii="Times New Roman" w:eastAsia="Times New Roman" w:hAnsi="Times New Roman"/>
          <w:color w:val="000000"/>
          <w:lang w:val="lt-LT" w:eastAsia="en-GB"/>
        </w:rPr>
        <w:t>, kol ji užsifiksuos (</w:t>
      </w:r>
      <w:r w:rsidR="009E1274">
        <w:rPr>
          <w:rFonts w:ascii="Times New Roman" w:eastAsia="Times New Roman" w:hAnsi="Times New Roman"/>
          <w:color w:val="000000"/>
          <w:lang w:val="lt-LT" w:eastAsia="en-GB"/>
        </w:rPr>
        <w:t>6</w:t>
      </w:r>
      <w:r w:rsidRPr="006F47F8">
        <w:rPr>
          <w:rFonts w:ascii="Times New Roman" w:eastAsia="Times New Roman" w:hAnsi="Times New Roman"/>
          <w:color w:val="000000"/>
          <w:lang w:val="lt-LT" w:eastAsia="en-GB"/>
        </w:rPr>
        <w:t xml:space="preserve"> pav.).</w:t>
      </w:r>
    </w:p>
    <w:p w14:paraId="7361D546" w14:textId="2ECC2D02" w:rsidR="000B2F6A" w:rsidRPr="006F47F8" w:rsidRDefault="000B2F6A" w:rsidP="000B2F6A">
      <w:pPr>
        <w:widowControl w:val="0"/>
        <w:tabs>
          <w:tab w:val="left" w:pos="227"/>
        </w:tabs>
        <w:suppressAutoHyphens/>
        <w:autoSpaceDE w:val="0"/>
        <w:autoSpaceDN w:val="0"/>
        <w:adjustRightInd w:val="0"/>
        <w:spacing w:after="0" w:line="140" w:lineRule="atLeast"/>
        <w:textAlignment w:val="center"/>
        <w:rPr>
          <w:rFonts w:ascii="Times New Roman" w:eastAsia="Times New Roman" w:hAnsi="Times New Roman"/>
          <w:b/>
          <w:lang w:val="lt-LT" w:eastAsia="en-GB"/>
        </w:rPr>
      </w:pPr>
      <w:r w:rsidRPr="006F47F8">
        <w:rPr>
          <w:rFonts w:ascii="Times New Roman" w:eastAsia="Times New Roman" w:hAnsi="Times New Roman"/>
          <w:b/>
          <w:color w:val="000000"/>
          <w:lang w:val="lt-LT" w:eastAsia="en-GB"/>
        </w:rPr>
        <w:t>Nesukite per stipriai</w:t>
      </w:r>
      <w:r w:rsidR="006D7D83">
        <w:rPr>
          <w:rFonts w:ascii="Times New Roman" w:eastAsia="Times New Roman" w:hAnsi="Times New Roman"/>
          <w:color w:val="000000"/>
          <w:lang w:val="lt-LT" w:eastAsia="en-GB"/>
        </w:rPr>
        <w:t xml:space="preserve">, nes adatos įvorėje gali atsirasti įtrūkių, per kuriuos atliekant injekciją gali pratekėti </w:t>
      </w:r>
      <w:r w:rsidR="00F06FC3">
        <w:rPr>
          <w:rFonts w:ascii="Times New Roman" w:eastAsia="Times New Roman" w:hAnsi="Times New Roman"/>
          <w:color w:val="000000"/>
          <w:lang w:val="lt-LT" w:eastAsia="en-GB"/>
        </w:rPr>
        <w:t>vaistinis preparatas</w:t>
      </w:r>
      <w:r w:rsidR="006D7D83">
        <w:rPr>
          <w:rFonts w:ascii="Times New Roman" w:eastAsia="Times New Roman" w:hAnsi="Times New Roman"/>
          <w:color w:val="000000"/>
          <w:lang w:val="lt-LT" w:eastAsia="en-GB"/>
        </w:rPr>
        <w:t>.</w:t>
      </w:r>
      <w:r w:rsidR="00B54038">
        <w:rPr>
          <w:rFonts w:ascii="Times New Roman" w:eastAsia="Times New Roman" w:hAnsi="Times New Roman"/>
          <w:color w:val="000000"/>
          <w:lang w:val="lt-LT" w:eastAsia="en-GB"/>
        </w:rPr>
        <w:t xml:space="preserve"> Jeigu adatą </w:t>
      </w:r>
      <w:r w:rsidR="005137E5">
        <w:rPr>
          <w:rFonts w:ascii="Times New Roman" w:eastAsia="Times New Roman" w:hAnsi="Times New Roman"/>
          <w:color w:val="000000"/>
          <w:lang w:val="lt-LT" w:eastAsia="en-GB"/>
        </w:rPr>
        <w:t xml:space="preserve">suksite per stipriai, </w:t>
      </w:r>
      <w:r w:rsidR="0020610B">
        <w:rPr>
          <w:rFonts w:ascii="Times New Roman" w:eastAsia="Times New Roman" w:hAnsi="Times New Roman"/>
          <w:color w:val="000000"/>
          <w:lang w:val="lt-LT" w:eastAsia="en-GB"/>
        </w:rPr>
        <w:t>aps</w:t>
      </w:r>
      <w:r w:rsidR="00017F1D">
        <w:rPr>
          <w:rFonts w:ascii="Times New Roman" w:eastAsia="Times New Roman" w:hAnsi="Times New Roman"/>
          <w:color w:val="000000"/>
          <w:lang w:val="lt-LT" w:eastAsia="en-GB"/>
        </w:rPr>
        <w:t>a</w:t>
      </w:r>
      <w:r w:rsidR="0020610B">
        <w:rPr>
          <w:rFonts w:ascii="Times New Roman" w:eastAsia="Times New Roman" w:hAnsi="Times New Roman"/>
          <w:color w:val="000000"/>
          <w:lang w:val="lt-LT" w:eastAsia="en-GB"/>
        </w:rPr>
        <w:t xml:space="preserve">uginis dėklas </w:t>
      </w:r>
      <w:r w:rsidR="00017F1D">
        <w:rPr>
          <w:rFonts w:ascii="Times New Roman" w:eastAsia="Times New Roman" w:hAnsi="Times New Roman"/>
          <w:color w:val="000000"/>
          <w:lang w:val="lt-LT" w:eastAsia="en-GB"/>
        </w:rPr>
        <w:t xml:space="preserve">gali </w:t>
      </w:r>
      <w:r w:rsidR="0020610B">
        <w:rPr>
          <w:rFonts w:ascii="Times New Roman" w:eastAsia="Times New Roman" w:hAnsi="Times New Roman"/>
          <w:color w:val="000000"/>
          <w:lang w:val="lt-LT" w:eastAsia="en-GB"/>
        </w:rPr>
        <w:t xml:space="preserve">taip pat </w:t>
      </w:r>
      <w:r w:rsidR="00017F1D">
        <w:rPr>
          <w:rFonts w:ascii="Times New Roman" w:eastAsia="Times New Roman" w:hAnsi="Times New Roman"/>
          <w:color w:val="000000"/>
          <w:lang w:val="lt-LT" w:eastAsia="en-GB"/>
        </w:rPr>
        <w:t>pasižeisti.</w:t>
      </w:r>
    </w:p>
    <w:p w14:paraId="0B3FDE56" w14:textId="77777777" w:rsidR="000B2F6A" w:rsidRPr="006F47F8" w:rsidRDefault="000B2F6A" w:rsidP="000B2F6A">
      <w:pPr>
        <w:widowControl w:val="0"/>
        <w:tabs>
          <w:tab w:val="left" w:pos="227"/>
        </w:tabs>
        <w:suppressAutoHyphens/>
        <w:autoSpaceDE w:val="0"/>
        <w:autoSpaceDN w:val="0"/>
        <w:adjustRightInd w:val="0"/>
        <w:spacing w:after="0" w:line="140" w:lineRule="atLeast"/>
        <w:jc w:val="both"/>
        <w:textAlignment w:val="center"/>
        <w:rPr>
          <w:rFonts w:ascii="Times New Roman" w:eastAsia="Times New Roman" w:hAnsi="Times New Roman"/>
          <w:b/>
          <w:lang w:val="lt-LT" w:eastAsia="en-GB"/>
        </w:rPr>
      </w:pPr>
    </w:p>
    <w:p w14:paraId="2C413F1E" w14:textId="77777777" w:rsidR="000B2F6A" w:rsidRDefault="006D7D83" w:rsidP="006D7D83">
      <w:pPr>
        <w:widowControl w:val="0"/>
        <w:tabs>
          <w:tab w:val="left" w:pos="170"/>
        </w:tabs>
        <w:suppressAutoHyphens/>
        <w:autoSpaceDE w:val="0"/>
        <w:autoSpaceDN w:val="0"/>
        <w:adjustRightInd w:val="0"/>
        <w:spacing w:after="0" w:line="62" w:lineRule="atLeast"/>
        <w:jc w:val="both"/>
        <w:textAlignment w:val="center"/>
        <w:rPr>
          <w:rFonts w:ascii="Times New Roman" w:eastAsia="Times New Roman" w:hAnsi="Times New Roman"/>
          <w:lang w:val="lt-LT" w:eastAsia="en-GB"/>
        </w:rPr>
      </w:pPr>
      <w:r w:rsidRPr="006D7D83">
        <w:rPr>
          <w:rFonts w:ascii="Times New Roman" w:eastAsia="Times New Roman" w:hAnsi="Times New Roman"/>
          <w:lang w:val="lt-LT" w:eastAsia="en-GB"/>
        </w:rPr>
        <w:t xml:space="preserve">Jeigu adatos įvorėje atsiranda įtrūkių ar matomų pažeidimų arba adatos jungtis yra nesandari, </w:t>
      </w:r>
      <w:r w:rsidR="00F06FC3">
        <w:rPr>
          <w:rFonts w:ascii="Times New Roman" w:eastAsia="Times New Roman" w:hAnsi="Times New Roman"/>
          <w:lang w:val="lt-LT" w:eastAsia="en-GB"/>
        </w:rPr>
        <w:t>vaistinio</w:t>
      </w:r>
      <w:r w:rsidR="00F06FC3" w:rsidRPr="006D7D83">
        <w:rPr>
          <w:rFonts w:ascii="Times New Roman" w:eastAsia="Times New Roman" w:hAnsi="Times New Roman"/>
          <w:lang w:val="lt-LT" w:eastAsia="en-GB"/>
        </w:rPr>
        <w:t xml:space="preserve"> </w:t>
      </w:r>
      <w:r w:rsidRPr="006D7D83">
        <w:rPr>
          <w:rFonts w:ascii="Times New Roman" w:eastAsia="Times New Roman" w:hAnsi="Times New Roman"/>
          <w:lang w:val="lt-LT" w:eastAsia="en-GB"/>
        </w:rPr>
        <w:t>preparato vartoti negalima.</w:t>
      </w:r>
      <w:r>
        <w:rPr>
          <w:rFonts w:ascii="Times New Roman" w:eastAsia="Times New Roman" w:hAnsi="Times New Roman"/>
          <w:lang w:val="lt-LT" w:eastAsia="en-GB"/>
        </w:rPr>
        <w:t xml:space="preserve"> </w:t>
      </w:r>
      <w:r w:rsidRPr="006D7D83">
        <w:rPr>
          <w:rFonts w:ascii="Times New Roman" w:eastAsia="Times New Roman" w:hAnsi="Times New Roman"/>
          <w:lang w:val="lt-LT" w:eastAsia="en-GB"/>
        </w:rPr>
        <w:t xml:space="preserve">Sugadintos adatos </w:t>
      </w:r>
      <w:r w:rsidR="004E0BFF">
        <w:rPr>
          <w:rFonts w:ascii="Times New Roman" w:eastAsia="Times New Roman" w:hAnsi="Times New Roman"/>
          <w:lang w:val="lt-LT" w:eastAsia="en-GB"/>
        </w:rPr>
        <w:t xml:space="preserve">negalima </w:t>
      </w:r>
      <w:r w:rsidRPr="006D7D83">
        <w:rPr>
          <w:rFonts w:ascii="Times New Roman" w:eastAsia="Times New Roman" w:hAnsi="Times New Roman"/>
          <w:lang w:val="lt-LT" w:eastAsia="en-GB"/>
        </w:rPr>
        <w:t xml:space="preserve">keisti, o </w:t>
      </w:r>
      <w:r w:rsidR="00F06FC3">
        <w:rPr>
          <w:rFonts w:ascii="Times New Roman" w:eastAsia="Times New Roman" w:hAnsi="Times New Roman"/>
          <w:lang w:val="lt-LT" w:eastAsia="en-GB"/>
        </w:rPr>
        <w:t>vaistinio</w:t>
      </w:r>
      <w:r w:rsidR="00F06FC3" w:rsidRPr="006D7D83">
        <w:rPr>
          <w:rFonts w:ascii="Times New Roman" w:eastAsia="Times New Roman" w:hAnsi="Times New Roman"/>
          <w:lang w:val="lt-LT" w:eastAsia="en-GB"/>
        </w:rPr>
        <w:t xml:space="preserve"> </w:t>
      </w:r>
      <w:r w:rsidRPr="006D7D83">
        <w:rPr>
          <w:rFonts w:ascii="Times New Roman" w:eastAsia="Times New Roman" w:hAnsi="Times New Roman"/>
          <w:lang w:val="lt-LT" w:eastAsia="en-GB"/>
        </w:rPr>
        <w:t xml:space="preserve">preparato </w:t>
      </w:r>
      <w:r w:rsidR="004E0BFF">
        <w:rPr>
          <w:rFonts w:ascii="Times New Roman" w:eastAsia="Times New Roman" w:hAnsi="Times New Roman"/>
          <w:lang w:val="lt-LT" w:eastAsia="en-GB"/>
        </w:rPr>
        <w:t>–</w:t>
      </w:r>
      <w:r w:rsidRPr="006D7D83">
        <w:rPr>
          <w:rFonts w:ascii="Times New Roman" w:eastAsia="Times New Roman" w:hAnsi="Times New Roman"/>
          <w:lang w:val="lt-LT" w:eastAsia="en-GB"/>
        </w:rPr>
        <w:t xml:space="preserve"> sušvirkšti. Visą </w:t>
      </w:r>
      <w:r w:rsidR="00F06FC3">
        <w:rPr>
          <w:rFonts w:ascii="Times New Roman" w:eastAsia="Times New Roman" w:hAnsi="Times New Roman"/>
          <w:lang w:val="lt-LT" w:eastAsia="en-GB"/>
        </w:rPr>
        <w:t>vaistinį preparatą</w:t>
      </w:r>
      <w:r w:rsidRPr="006D7D83">
        <w:rPr>
          <w:rFonts w:ascii="Times New Roman" w:eastAsia="Times New Roman" w:hAnsi="Times New Roman"/>
          <w:lang w:val="lt-LT" w:eastAsia="en-GB"/>
        </w:rPr>
        <w:t xml:space="preserve"> reikia saugiai išmesti.</w:t>
      </w:r>
    </w:p>
    <w:p w14:paraId="5E1F2C60" w14:textId="77777777" w:rsidR="006D7D83" w:rsidRDefault="006D7D83" w:rsidP="006D7D83">
      <w:pPr>
        <w:widowControl w:val="0"/>
        <w:tabs>
          <w:tab w:val="left" w:pos="170"/>
        </w:tabs>
        <w:suppressAutoHyphens/>
        <w:autoSpaceDE w:val="0"/>
        <w:autoSpaceDN w:val="0"/>
        <w:adjustRightInd w:val="0"/>
        <w:spacing w:after="0" w:line="62" w:lineRule="atLeast"/>
        <w:jc w:val="both"/>
        <w:textAlignment w:val="center"/>
        <w:rPr>
          <w:rFonts w:ascii="Times New Roman" w:eastAsia="Times New Roman" w:hAnsi="Times New Roman"/>
          <w:lang w:val="lt-LT" w:eastAsia="en-GB"/>
        </w:rPr>
      </w:pPr>
    </w:p>
    <w:p w14:paraId="6CF64DD7" w14:textId="77777777" w:rsidR="006D7D83" w:rsidRDefault="006D7D83" w:rsidP="006D7D83">
      <w:pPr>
        <w:widowControl w:val="0"/>
        <w:tabs>
          <w:tab w:val="left" w:pos="170"/>
        </w:tabs>
        <w:suppressAutoHyphens/>
        <w:autoSpaceDE w:val="0"/>
        <w:autoSpaceDN w:val="0"/>
        <w:adjustRightInd w:val="0"/>
        <w:spacing w:after="0" w:line="62" w:lineRule="atLeast"/>
        <w:jc w:val="both"/>
        <w:textAlignment w:val="center"/>
        <w:rPr>
          <w:rFonts w:ascii="Times New Roman" w:eastAsia="Times New Roman" w:hAnsi="Times New Roman"/>
          <w:lang w:val="lt-LT" w:eastAsia="en-GB"/>
        </w:rPr>
      </w:pPr>
      <w:r>
        <w:rPr>
          <w:rFonts w:ascii="Times New Roman" w:eastAsia="Times New Roman" w:hAnsi="Times New Roman"/>
          <w:lang w:val="lt-LT" w:eastAsia="en-GB"/>
        </w:rPr>
        <w:t xml:space="preserve">Jeigu adatos įvorė pažeista, reikia </w:t>
      </w:r>
      <w:r w:rsidR="00080437">
        <w:rPr>
          <w:rFonts w:ascii="Times New Roman" w:eastAsia="Times New Roman" w:hAnsi="Times New Roman"/>
          <w:lang w:val="lt-LT" w:eastAsia="en-GB"/>
        </w:rPr>
        <w:t xml:space="preserve">naudoti naują </w:t>
      </w:r>
      <w:r w:rsidR="004A4358">
        <w:rPr>
          <w:rFonts w:ascii="Times New Roman" w:eastAsia="Times New Roman" w:hAnsi="Times New Roman"/>
          <w:lang w:val="lt-LT" w:eastAsia="en-GB"/>
        </w:rPr>
        <w:t>vaistinį preparatą</w:t>
      </w:r>
      <w:r w:rsidR="00080437">
        <w:rPr>
          <w:rFonts w:ascii="Times New Roman" w:eastAsia="Times New Roman" w:hAnsi="Times New Roman"/>
          <w:lang w:val="lt-LT" w:eastAsia="en-GB"/>
        </w:rPr>
        <w:t>.</w:t>
      </w:r>
    </w:p>
    <w:p w14:paraId="6DEF9942" w14:textId="77777777" w:rsidR="00511BB0" w:rsidRDefault="00511BB0" w:rsidP="006D7D83">
      <w:pPr>
        <w:widowControl w:val="0"/>
        <w:tabs>
          <w:tab w:val="left" w:pos="170"/>
        </w:tabs>
        <w:suppressAutoHyphens/>
        <w:autoSpaceDE w:val="0"/>
        <w:autoSpaceDN w:val="0"/>
        <w:adjustRightInd w:val="0"/>
        <w:spacing w:after="0" w:line="62" w:lineRule="atLeast"/>
        <w:jc w:val="both"/>
        <w:textAlignment w:val="center"/>
        <w:rPr>
          <w:rFonts w:ascii="Times New Roman" w:eastAsia="Times New Roman" w:hAnsi="Times New Roman"/>
          <w:lang w:val="lt-LT" w:eastAsia="en-GB"/>
        </w:rPr>
      </w:pPr>
    </w:p>
    <w:tbl>
      <w:tblPr>
        <w:tblStyle w:val="Lentelstinklelis"/>
        <w:tblW w:w="0" w:type="auto"/>
        <w:tblLook w:val="04A0" w:firstRow="1" w:lastRow="0" w:firstColumn="1" w:lastColumn="0" w:noHBand="0" w:noVBand="1"/>
      </w:tblPr>
      <w:tblGrid>
        <w:gridCol w:w="3823"/>
      </w:tblGrid>
      <w:tr w:rsidR="00017F1D" w14:paraId="4FDBE467" w14:textId="77777777" w:rsidTr="006F7C4D">
        <w:tc>
          <w:tcPr>
            <w:tcW w:w="3823" w:type="dxa"/>
          </w:tcPr>
          <w:p w14:paraId="045ED373" w14:textId="25CA54E9" w:rsidR="00017F1D" w:rsidRPr="006F7C4D" w:rsidRDefault="00017F1D" w:rsidP="006D7D83">
            <w:pPr>
              <w:widowControl w:val="0"/>
              <w:tabs>
                <w:tab w:val="left" w:pos="170"/>
              </w:tabs>
              <w:suppressAutoHyphens/>
              <w:autoSpaceDE w:val="0"/>
              <w:autoSpaceDN w:val="0"/>
              <w:adjustRightInd w:val="0"/>
              <w:spacing w:after="0" w:line="62" w:lineRule="atLeast"/>
              <w:jc w:val="both"/>
              <w:textAlignment w:val="center"/>
              <w:rPr>
                <w:rFonts w:ascii="Times New Roman" w:eastAsia="Times New Roman" w:hAnsi="Times New Roman"/>
                <w:b/>
                <w:bCs/>
                <w:lang w:val="lt-LT" w:eastAsia="en-GB"/>
              </w:rPr>
            </w:pPr>
            <w:r w:rsidRPr="006F7C4D">
              <w:rPr>
                <w:rFonts w:ascii="Times New Roman" w:eastAsia="Times New Roman" w:hAnsi="Times New Roman"/>
                <w:b/>
                <w:bCs/>
                <w:lang w:val="lt-LT" w:eastAsia="en-GB"/>
              </w:rPr>
              <w:t>6 pav.</w:t>
            </w:r>
          </w:p>
          <w:p w14:paraId="539D2D33" w14:textId="3AC09FAB" w:rsidR="00017F1D" w:rsidRDefault="00986229" w:rsidP="006D7D83">
            <w:pPr>
              <w:widowControl w:val="0"/>
              <w:tabs>
                <w:tab w:val="left" w:pos="170"/>
              </w:tabs>
              <w:suppressAutoHyphens/>
              <w:autoSpaceDE w:val="0"/>
              <w:autoSpaceDN w:val="0"/>
              <w:adjustRightInd w:val="0"/>
              <w:spacing w:after="0" w:line="62" w:lineRule="atLeast"/>
              <w:jc w:val="both"/>
              <w:textAlignment w:val="center"/>
              <w:rPr>
                <w:rFonts w:ascii="Times New Roman" w:eastAsia="Times New Roman" w:hAnsi="Times New Roman"/>
                <w:lang w:val="lt-LT" w:eastAsia="en-GB"/>
              </w:rPr>
            </w:pPr>
            <w:r>
              <w:rPr>
                <w:noProof/>
                <w:lang w:val="lt-LT" w:eastAsia="lt-LT"/>
              </w:rPr>
              <w:drawing>
                <wp:inline distT="0" distB="0" distL="0" distR="0" wp14:anchorId="0ABA2A28" wp14:editId="46B9C579">
                  <wp:extent cx="2279127" cy="3423498"/>
                  <wp:effectExtent l="0" t="0" r="6985" b="5715"/>
                  <wp:docPr id="35" name="Immagin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Immagine 7"/>
                          <pic:cNvPicPr/>
                        </pic:nvPicPr>
                        <pic:blipFill>
                          <a:blip r:embed="rId19">
                            <a:extLst>
                              <a:ext uri="{28A0092B-C50C-407E-A947-70E740481C1C}">
                                <a14:useLocalDpi xmlns:a14="http://schemas.microsoft.com/office/drawing/2010/main" val="0"/>
                              </a:ext>
                            </a:extLst>
                          </a:blip>
                          <a:stretch>
                            <a:fillRect/>
                          </a:stretch>
                        </pic:blipFill>
                        <pic:spPr>
                          <a:xfrm>
                            <a:off x="0" y="0"/>
                            <a:ext cx="2279127" cy="3423498"/>
                          </a:xfrm>
                          <a:prstGeom prst="rect">
                            <a:avLst/>
                          </a:prstGeom>
                        </pic:spPr>
                      </pic:pic>
                    </a:graphicData>
                  </a:graphic>
                </wp:inline>
              </w:drawing>
            </w:r>
          </w:p>
        </w:tc>
      </w:tr>
    </w:tbl>
    <w:p w14:paraId="4830A85B" w14:textId="77777777" w:rsidR="000B2F6A" w:rsidRPr="006F47F8" w:rsidRDefault="000B2F6A" w:rsidP="000B2F6A">
      <w:pPr>
        <w:spacing w:after="0" w:line="240" w:lineRule="auto"/>
        <w:rPr>
          <w:rFonts w:ascii="Times New Roman" w:eastAsia="Times New Roman" w:hAnsi="Times New Roman"/>
          <w:color w:val="000000"/>
          <w:lang w:val="lt-LT" w:eastAsia="en-GB"/>
        </w:rPr>
      </w:pPr>
    </w:p>
    <w:p w14:paraId="73F9F0CE" w14:textId="59A0FEC1" w:rsidR="002A5983" w:rsidRDefault="00986229" w:rsidP="000B2F6A">
      <w:pPr>
        <w:spacing w:after="0" w:line="240" w:lineRule="auto"/>
        <w:rPr>
          <w:rFonts w:ascii="Times New Roman" w:eastAsia="Times New Roman" w:hAnsi="Times New Roman"/>
          <w:color w:val="000000"/>
          <w:lang w:val="lt-LT" w:eastAsia="en-GB"/>
        </w:rPr>
      </w:pPr>
      <w:r>
        <w:rPr>
          <w:rFonts w:ascii="Times New Roman" w:eastAsia="Times New Roman" w:hAnsi="Times New Roman"/>
          <w:b/>
          <w:color w:val="000000"/>
          <w:lang w:val="lt-LT" w:eastAsia="en-GB"/>
        </w:rPr>
        <w:t>7</w:t>
      </w:r>
      <w:r w:rsidR="000B2F6A" w:rsidRPr="006F47F8">
        <w:rPr>
          <w:rFonts w:ascii="Times New Roman" w:eastAsia="Times New Roman" w:hAnsi="Times New Roman"/>
          <w:b/>
          <w:color w:val="000000"/>
          <w:lang w:val="lt-LT" w:eastAsia="en-GB"/>
        </w:rPr>
        <w:t xml:space="preserve"> veiksmas</w:t>
      </w:r>
    </w:p>
    <w:p w14:paraId="0DB77B29" w14:textId="105A2608" w:rsidR="000B2F6A" w:rsidRPr="006F47F8" w:rsidRDefault="000B2F6A" w:rsidP="000B2F6A">
      <w:pPr>
        <w:spacing w:after="0" w:line="240" w:lineRule="auto"/>
        <w:rPr>
          <w:rFonts w:ascii="Times New Roman" w:eastAsia="Times New Roman" w:hAnsi="Times New Roman"/>
          <w:color w:val="000000"/>
          <w:lang w:val="lt-LT" w:eastAsia="en-GB"/>
        </w:rPr>
      </w:pPr>
      <w:r w:rsidRPr="006F47F8">
        <w:rPr>
          <w:rFonts w:ascii="Times New Roman" w:eastAsia="Times New Roman" w:hAnsi="Times New Roman"/>
          <w:color w:val="000000"/>
          <w:lang w:val="lt-LT" w:eastAsia="en-GB"/>
        </w:rPr>
        <w:t xml:space="preserve">Prieš </w:t>
      </w:r>
      <w:r w:rsidR="00FC1290">
        <w:rPr>
          <w:rFonts w:ascii="Times New Roman" w:eastAsia="Times New Roman" w:hAnsi="Times New Roman"/>
          <w:color w:val="000000"/>
          <w:lang w:val="lt-LT" w:eastAsia="en-GB"/>
        </w:rPr>
        <w:t xml:space="preserve">pat </w:t>
      </w:r>
      <w:r w:rsidRPr="006F47F8">
        <w:rPr>
          <w:rFonts w:ascii="Times New Roman" w:eastAsia="Times New Roman" w:hAnsi="Times New Roman"/>
          <w:color w:val="000000"/>
          <w:lang w:val="lt-LT" w:eastAsia="en-GB"/>
        </w:rPr>
        <w:t xml:space="preserve">švirkšdami, </w:t>
      </w:r>
      <w:r w:rsidR="00194D1F">
        <w:rPr>
          <w:rFonts w:ascii="Times New Roman" w:hAnsi="Times New Roman"/>
          <w:color w:val="000000"/>
          <w:lang w:val="lt-LT"/>
        </w:rPr>
        <w:t>patraukite</w:t>
      </w:r>
      <w:r w:rsidR="00194D1F" w:rsidRPr="00196832">
        <w:rPr>
          <w:rFonts w:ascii="Times New Roman" w:hAnsi="Times New Roman"/>
          <w:color w:val="000000"/>
          <w:lang w:val="lt-LT"/>
        </w:rPr>
        <w:t xml:space="preserve"> </w:t>
      </w:r>
      <w:r w:rsidR="00194D1F">
        <w:rPr>
          <w:rFonts w:ascii="Times New Roman" w:hAnsi="Times New Roman"/>
          <w:color w:val="000000"/>
          <w:lang w:val="lt-LT"/>
        </w:rPr>
        <w:t>apsauginį dėklą toliau nuo adatos ir nuimkite</w:t>
      </w:r>
      <w:r w:rsidRPr="006F47F8">
        <w:rPr>
          <w:rFonts w:ascii="Times New Roman" w:eastAsia="Times New Roman" w:hAnsi="Times New Roman"/>
          <w:color w:val="000000"/>
          <w:lang w:val="lt-LT" w:eastAsia="en-GB"/>
        </w:rPr>
        <w:t xml:space="preserve"> apsauginę adatos makštį (</w:t>
      </w:r>
      <w:r w:rsidR="00FC1290">
        <w:rPr>
          <w:rFonts w:ascii="Times New Roman" w:eastAsia="Times New Roman" w:hAnsi="Times New Roman"/>
          <w:color w:val="000000"/>
          <w:lang w:val="lt-LT" w:eastAsia="en-GB"/>
        </w:rPr>
        <w:t>7</w:t>
      </w:r>
      <w:r w:rsidRPr="006F47F8">
        <w:rPr>
          <w:rFonts w:ascii="Times New Roman" w:eastAsia="Times New Roman" w:hAnsi="Times New Roman"/>
          <w:color w:val="000000"/>
          <w:lang w:val="lt-LT" w:eastAsia="en-GB"/>
        </w:rPr>
        <w:t xml:space="preserve"> pav.).</w:t>
      </w:r>
    </w:p>
    <w:p w14:paraId="52FC8E0A" w14:textId="656A837C" w:rsidR="000B2F6A" w:rsidRDefault="000B2F6A" w:rsidP="000B2F6A">
      <w:pPr>
        <w:spacing w:after="0" w:line="240" w:lineRule="auto"/>
        <w:rPr>
          <w:rFonts w:ascii="Times New Roman" w:eastAsia="Times New Roman" w:hAnsi="Times New Roman"/>
          <w:b/>
          <w:color w:val="000000"/>
          <w:lang w:val="lt-LT" w:eastAsia="en-GB"/>
        </w:rPr>
      </w:pPr>
      <w:r w:rsidRPr="006F47F8">
        <w:rPr>
          <w:rFonts w:ascii="Times New Roman" w:eastAsia="Times New Roman" w:hAnsi="Times New Roman"/>
          <w:b/>
          <w:color w:val="000000"/>
          <w:lang w:val="lt-LT" w:eastAsia="en-GB"/>
        </w:rPr>
        <w:t>Svarbu: iki vartojimo nieko nedarykite su saugios adatos mechanizmu.</w:t>
      </w:r>
      <w:r w:rsidR="0055672C" w:rsidRPr="006F7C4D">
        <w:rPr>
          <w:lang w:val="pl-PL"/>
        </w:rPr>
        <w:t xml:space="preserve"> </w:t>
      </w:r>
      <w:r w:rsidR="009506A6" w:rsidRPr="009506A6">
        <w:rPr>
          <w:rFonts w:ascii="Times New Roman" w:eastAsia="Times New Roman" w:hAnsi="Times New Roman"/>
          <w:b/>
          <w:color w:val="000000"/>
          <w:lang w:val="lt-LT" w:eastAsia="en-GB"/>
        </w:rPr>
        <w:t>Jeigu adatos įvorė atrodo pažeista, arba adatos jungtis yra nesandari, vaistinio preparato leisti NEGALIMA. Sugadintos adatos NEGALIMA keisti, o vaistinio preparato – NEGALIMA suleisti. Jeigu adatos įvorė pažeista, reikia naudoti kitą ELIGARD pakuotę.</w:t>
      </w:r>
    </w:p>
    <w:p w14:paraId="64F998B1" w14:textId="77777777" w:rsidR="00A468F0" w:rsidRPr="006F47F8" w:rsidRDefault="00A468F0" w:rsidP="000B2F6A">
      <w:pPr>
        <w:spacing w:after="0" w:line="240" w:lineRule="auto"/>
        <w:rPr>
          <w:rFonts w:ascii="Times New Roman" w:eastAsia="Times New Roman" w:hAnsi="Times New Roman"/>
          <w:b/>
          <w:color w:val="000000"/>
          <w:lang w:val="lt-LT" w:eastAsia="en-GB"/>
        </w:rPr>
      </w:pPr>
    </w:p>
    <w:tbl>
      <w:tblPr>
        <w:tblStyle w:val="Lentelstinklelis"/>
        <w:tblW w:w="0" w:type="auto"/>
        <w:tblLook w:val="04A0" w:firstRow="1" w:lastRow="0" w:firstColumn="1" w:lastColumn="0" w:noHBand="0" w:noVBand="1"/>
      </w:tblPr>
      <w:tblGrid>
        <w:gridCol w:w="3846"/>
      </w:tblGrid>
      <w:tr w:rsidR="0055672C" w14:paraId="035B52B6" w14:textId="77777777" w:rsidTr="006F7C4D">
        <w:tc>
          <w:tcPr>
            <w:tcW w:w="3834" w:type="dxa"/>
          </w:tcPr>
          <w:p w14:paraId="0C331AF8" w14:textId="1256E92B" w:rsidR="0055672C" w:rsidRDefault="0055672C" w:rsidP="000B2F6A">
            <w:pPr>
              <w:spacing w:after="0" w:line="240" w:lineRule="auto"/>
              <w:rPr>
                <w:rFonts w:ascii="Times New Roman" w:eastAsia="Times New Roman" w:hAnsi="Times New Roman"/>
                <w:b/>
                <w:color w:val="000000"/>
                <w:lang w:val="lt-LT" w:eastAsia="en-GB"/>
              </w:rPr>
            </w:pPr>
            <w:r>
              <w:rPr>
                <w:rFonts w:ascii="Times New Roman" w:eastAsia="Times New Roman" w:hAnsi="Times New Roman"/>
                <w:b/>
                <w:color w:val="000000"/>
                <w:lang w:val="lt-LT" w:eastAsia="en-GB"/>
              </w:rPr>
              <w:t>7 pav.</w:t>
            </w:r>
          </w:p>
          <w:p w14:paraId="5B9F2500" w14:textId="59965ED0" w:rsidR="0055672C" w:rsidRDefault="002A5983" w:rsidP="000B2F6A">
            <w:pPr>
              <w:spacing w:after="0" w:line="240" w:lineRule="auto"/>
              <w:rPr>
                <w:rFonts w:ascii="Times New Roman" w:eastAsia="Times New Roman" w:hAnsi="Times New Roman"/>
                <w:b/>
                <w:color w:val="000000"/>
                <w:lang w:val="lt-LT" w:eastAsia="en-GB"/>
              </w:rPr>
            </w:pPr>
            <w:r>
              <w:rPr>
                <w:noProof/>
                <w:lang w:val="lt-LT" w:eastAsia="lt-LT"/>
              </w:rPr>
              <w:lastRenderedPageBreak/>
              <w:drawing>
                <wp:inline distT="0" distB="0" distL="0" distR="0" wp14:anchorId="78C03C1B" wp14:editId="7C355C8E">
                  <wp:extent cx="2296378" cy="3339317"/>
                  <wp:effectExtent l="0" t="0" r="8890" b="0"/>
                  <wp:docPr id="36" name="Immagin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Immagine 8"/>
                          <pic:cNvPicPr/>
                        </pic:nvPicPr>
                        <pic:blipFill>
                          <a:blip r:embed="rId20">
                            <a:extLst>
                              <a:ext uri="{28A0092B-C50C-407E-A947-70E740481C1C}">
                                <a14:useLocalDpi xmlns:a14="http://schemas.microsoft.com/office/drawing/2010/main" val="0"/>
                              </a:ext>
                            </a:extLst>
                          </a:blip>
                          <a:stretch>
                            <a:fillRect/>
                          </a:stretch>
                        </pic:blipFill>
                        <pic:spPr>
                          <a:xfrm>
                            <a:off x="0" y="0"/>
                            <a:ext cx="2296378" cy="3339317"/>
                          </a:xfrm>
                          <a:prstGeom prst="rect">
                            <a:avLst/>
                          </a:prstGeom>
                        </pic:spPr>
                      </pic:pic>
                    </a:graphicData>
                  </a:graphic>
                </wp:inline>
              </w:drawing>
            </w:r>
          </w:p>
        </w:tc>
      </w:tr>
    </w:tbl>
    <w:p w14:paraId="6BB2FA80" w14:textId="77777777" w:rsidR="000B2F6A" w:rsidRPr="006F47F8" w:rsidRDefault="000B2F6A" w:rsidP="000B2F6A">
      <w:pPr>
        <w:spacing w:after="0" w:line="240" w:lineRule="auto"/>
        <w:rPr>
          <w:rFonts w:ascii="Times New Roman" w:eastAsia="Times New Roman" w:hAnsi="Times New Roman"/>
          <w:color w:val="000000"/>
          <w:lang w:val="lt-LT" w:eastAsia="en-GB"/>
        </w:rPr>
      </w:pPr>
    </w:p>
    <w:p w14:paraId="47C0EBCB" w14:textId="0FCEE12F" w:rsidR="002A5983" w:rsidRDefault="002A5983" w:rsidP="000B2F6A">
      <w:pPr>
        <w:widowControl w:val="0"/>
        <w:tabs>
          <w:tab w:val="left" w:pos="227"/>
        </w:tabs>
        <w:suppressAutoHyphens/>
        <w:autoSpaceDE w:val="0"/>
        <w:autoSpaceDN w:val="0"/>
        <w:adjustRightInd w:val="0"/>
        <w:spacing w:after="0" w:line="140" w:lineRule="atLeast"/>
        <w:textAlignment w:val="center"/>
        <w:rPr>
          <w:rFonts w:ascii="Times New Roman" w:eastAsia="Times New Roman" w:hAnsi="Times New Roman"/>
          <w:color w:val="000000"/>
          <w:lang w:val="lt-LT" w:eastAsia="en-GB"/>
        </w:rPr>
      </w:pPr>
      <w:r>
        <w:rPr>
          <w:rFonts w:ascii="Times New Roman" w:eastAsia="Times New Roman" w:hAnsi="Times New Roman"/>
          <w:b/>
          <w:color w:val="000000"/>
          <w:lang w:val="lt-LT" w:eastAsia="en-GB"/>
        </w:rPr>
        <w:t>8</w:t>
      </w:r>
      <w:r w:rsidR="000B2F6A" w:rsidRPr="006F47F8">
        <w:rPr>
          <w:rFonts w:ascii="Times New Roman" w:eastAsia="Times New Roman" w:hAnsi="Times New Roman"/>
          <w:b/>
          <w:color w:val="000000"/>
          <w:lang w:val="lt-LT" w:eastAsia="en-GB"/>
        </w:rPr>
        <w:t xml:space="preserve"> veiksmas</w:t>
      </w:r>
    </w:p>
    <w:p w14:paraId="4C40EC19" w14:textId="18F35D08" w:rsidR="000B2F6A" w:rsidRPr="00FF69E8" w:rsidRDefault="000B2F6A" w:rsidP="000B2F6A">
      <w:pPr>
        <w:widowControl w:val="0"/>
        <w:tabs>
          <w:tab w:val="left" w:pos="227"/>
        </w:tabs>
        <w:suppressAutoHyphens/>
        <w:autoSpaceDE w:val="0"/>
        <w:autoSpaceDN w:val="0"/>
        <w:adjustRightInd w:val="0"/>
        <w:spacing w:after="0" w:line="140" w:lineRule="atLeast"/>
        <w:textAlignment w:val="center"/>
        <w:rPr>
          <w:rFonts w:ascii="Times New Roman" w:hAnsi="Times New Roman"/>
          <w:color w:val="000000"/>
          <w:lang w:val="lt-LT"/>
        </w:rPr>
      </w:pPr>
      <w:r w:rsidRPr="006F47F8">
        <w:rPr>
          <w:rFonts w:ascii="Times New Roman" w:eastAsia="Times New Roman" w:hAnsi="Times New Roman"/>
          <w:color w:val="000000"/>
          <w:lang w:val="lt-LT" w:eastAsia="en-GB"/>
        </w:rPr>
        <w:t xml:space="preserve">Prieš vartojimą išstumkite didelius oro burbuliukus iš švirkšto B. Suleiskite </w:t>
      </w:r>
      <w:r w:rsidR="00F06FC3">
        <w:rPr>
          <w:rFonts w:ascii="Times New Roman" w:eastAsia="Times New Roman" w:hAnsi="Times New Roman"/>
          <w:color w:val="000000"/>
          <w:lang w:val="lt-LT" w:eastAsia="en-GB"/>
        </w:rPr>
        <w:t xml:space="preserve">vaistinį </w:t>
      </w:r>
      <w:r w:rsidR="00F06FC3" w:rsidRPr="006F47F8">
        <w:rPr>
          <w:rFonts w:ascii="Times New Roman" w:eastAsia="Times New Roman" w:hAnsi="Times New Roman"/>
          <w:color w:val="000000"/>
          <w:lang w:val="lt-LT" w:eastAsia="en-GB"/>
        </w:rPr>
        <w:t>preparatą</w:t>
      </w:r>
      <w:r w:rsidRPr="006F47F8">
        <w:rPr>
          <w:rFonts w:ascii="Times New Roman" w:eastAsia="Times New Roman" w:hAnsi="Times New Roman"/>
          <w:color w:val="000000"/>
          <w:lang w:val="lt-LT" w:eastAsia="en-GB"/>
        </w:rPr>
        <w:t xml:space="preserve"> po oda </w:t>
      </w:r>
      <w:r w:rsidR="00194D1F">
        <w:rPr>
          <w:rFonts w:ascii="Times New Roman" w:eastAsia="Calibri" w:hAnsi="Times New Roman"/>
          <w:bCs/>
          <w:color w:val="000000"/>
          <w:lang w:val="lt-LT" w:eastAsia="nl-NL"/>
        </w:rPr>
        <w:t>laikydami apsauginį dėklą toliau nuo adatos.</w:t>
      </w:r>
    </w:p>
    <w:p w14:paraId="38DF0BDD" w14:textId="77777777" w:rsidR="002A5983" w:rsidRPr="00FF69E8" w:rsidRDefault="002A5983" w:rsidP="00FF69E8">
      <w:pPr>
        <w:widowControl w:val="0"/>
        <w:tabs>
          <w:tab w:val="left" w:pos="227"/>
        </w:tabs>
        <w:suppressAutoHyphens/>
        <w:autoSpaceDE w:val="0"/>
        <w:autoSpaceDN w:val="0"/>
        <w:adjustRightInd w:val="0"/>
        <w:spacing w:after="0" w:line="140" w:lineRule="atLeast"/>
        <w:textAlignment w:val="center"/>
        <w:rPr>
          <w:rFonts w:ascii="Times New Roman" w:hAnsi="Times New Roman"/>
          <w:color w:val="000000"/>
          <w:lang w:val="lt-LT"/>
        </w:rPr>
      </w:pPr>
    </w:p>
    <w:p w14:paraId="6F9943A5" w14:textId="4B44CD6E" w:rsidR="002A5983" w:rsidRDefault="002A5983" w:rsidP="000B2F6A">
      <w:pPr>
        <w:widowControl w:val="0"/>
        <w:tabs>
          <w:tab w:val="left" w:pos="227"/>
        </w:tabs>
        <w:suppressAutoHyphens/>
        <w:autoSpaceDE w:val="0"/>
        <w:autoSpaceDN w:val="0"/>
        <w:adjustRightInd w:val="0"/>
        <w:spacing w:after="0" w:line="140" w:lineRule="atLeast"/>
        <w:textAlignment w:val="center"/>
        <w:rPr>
          <w:rFonts w:ascii="Times New Roman" w:eastAsia="Times New Roman" w:hAnsi="Times New Roman"/>
          <w:color w:val="000000"/>
          <w:lang w:val="lt-LT" w:eastAsia="en-GB"/>
        </w:rPr>
      </w:pPr>
      <w:r>
        <w:rPr>
          <w:rFonts w:ascii="Times New Roman" w:eastAsia="Times New Roman" w:hAnsi="Times New Roman"/>
          <w:color w:val="000000"/>
          <w:lang w:val="lt-LT" w:eastAsia="en-GB"/>
        </w:rPr>
        <w:t>Leidimo procedūra:</w:t>
      </w:r>
    </w:p>
    <w:tbl>
      <w:tblPr>
        <w:tblStyle w:val="Lentelstinklelis"/>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812"/>
        <w:gridCol w:w="3582"/>
      </w:tblGrid>
      <w:tr w:rsidR="00B85EBE" w14:paraId="5173E195" w14:textId="77777777" w:rsidTr="006F7C4D">
        <w:tc>
          <w:tcPr>
            <w:tcW w:w="5812" w:type="dxa"/>
          </w:tcPr>
          <w:p w14:paraId="17ACD14C" w14:textId="7F31C934" w:rsidR="00A75B61" w:rsidRPr="006F7C4D" w:rsidRDefault="00A75B61" w:rsidP="006F7C4D">
            <w:pPr>
              <w:pStyle w:val="Sraopastraipa"/>
              <w:widowControl w:val="0"/>
              <w:numPr>
                <w:ilvl w:val="0"/>
                <w:numId w:val="20"/>
              </w:numPr>
              <w:suppressAutoHyphens/>
              <w:autoSpaceDE w:val="0"/>
              <w:autoSpaceDN w:val="0"/>
              <w:adjustRightInd w:val="0"/>
              <w:spacing w:after="0" w:line="140" w:lineRule="atLeast"/>
              <w:ind w:left="462"/>
              <w:textAlignment w:val="center"/>
              <w:rPr>
                <w:rFonts w:ascii="Times New Roman" w:eastAsia="Times New Roman" w:hAnsi="Times New Roman"/>
                <w:bCs/>
                <w:lang w:val="lt-LT" w:eastAsia="en-GB"/>
              </w:rPr>
            </w:pPr>
            <w:r w:rsidRPr="006F7C4D">
              <w:rPr>
                <w:rFonts w:ascii="Times New Roman" w:eastAsia="Times New Roman" w:hAnsi="Times New Roman"/>
                <w:bCs/>
                <w:lang w:val="lt-LT" w:eastAsia="en-GB"/>
              </w:rPr>
              <w:t>Pasirinkite injekcijos vietą pilvo, viršutinėje sėdmenų dalyje ar kitoje vietoje, kurioje yra pakankamai poodinio audinio, neturinčio daug pigmento, nodulių, įtrūkimų ar plaukų, ir kuriame neseniai nebuvo atlikta injekcija</w:t>
            </w:r>
            <w:r w:rsidR="00DC69AF">
              <w:rPr>
                <w:rFonts w:ascii="Times New Roman" w:eastAsia="Times New Roman" w:hAnsi="Times New Roman"/>
                <w:bCs/>
                <w:lang w:val="lt-LT" w:eastAsia="en-GB"/>
              </w:rPr>
              <w:t>.</w:t>
            </w:r>
          </w:p>
          <w:p w14:paraId="5BE61B76" w14:textId="77777777" w:rsidR="00A75B61" w:rsidRPr="006F7C4D" w:rsidRDefault="00A75B61" w:rsidP="006F7C4D">
            <w:pPr>
              <w:pStyle w:val="Sraopastraipa"/>
              <w:widowControl w:val="0"/>
              <w:numPr>
                <w:ilvl w:val="0"/>
                <w:numId w:val="20"/>
              </w:numPr>
              <w:suppressAutoHyphens/>
              <w:autoSpaceDE w:val="0"/>
              <w:autoSpaceDN w:val="0"/>
              <w:adjustRightInd w:val="0"/>
              <w:spacing w:after="0" w:line="140" w:lineRule="atLeast"/>
              <w:ind w:left="462"/>
              <w:textAlignment w:val="center"/>
              <w:rPr>
                <w:rFonts w:ascii="Times New Roman" w:eastAsia="Times New Roman" w:hAnsi="Times New Roman"/>
                <w:bCs/>
                <w:lang w:val="lt-LT" w:eastAsia="en-GB"/>
              </w:rPr>
            </w:pPr>
            <w:r w:rsidRPr="006F7C4D">
              <w:rPr>
                <w:rFonts w:ascii="Times New Roman" w:eastAsia="Times New Roman" w:hAnsi="Times New Roman"/>
                <w:bCs/>
                <w:lang w:val="lt-LT" w:eastAsia="en-GB"/>
              </w:rPr>
              <w:t>Nuvalykite injekcijos vietą alkoholio tamponu (pakuotėje nėra).</w:t>
            </w:r>
          </w:p>
          <w:p w14:paraId="1BD152ED" w14:textId="77777777" w:rsidR="00B85EBE" w:rsidRDefault="00A75B61">
            <w:pPr>
              <w:pStyle w:val="Sraopastraipa"/>
              <w:widowControl w:val="0"/>
              <w:numPr>
                <w:ilvl w:val="0"/>
                <w:numId w:val="20"/>
              </w:numPr>
              <w:suppressAutoHyphens/>
              <w:autoSpaceDE w:val="0"/>
              <w:autoSpaceDN w:val="0"/>
              <w:adjustRightInd w:val="0"/>
              <w:spacing w:after="0" w:line="140" w:lineRule="atLeast"/>
              <w:ind w:left="462"/>
              <w:textAlignment w:val="center"/>
              <w:rPr>
                <w:rFonts w:ascii="Times New Roman" w:eastAsia="Times New Roman" w:hAnsi="Times New Roman"/>
                <w:bCs/>
                <w:lang w:val="lt-LT" w:eastAsia="en-GB"/>
              </w:rPr>
            </w:pPr>
            <w:r w:rsidRPr="006F7C4D">
              <w:rPr>
                <w:rFonts w:ascii="Times New Roman" w:eastAsia="Times New Roman" w:hAnsi="Times New Roman"/>
                <w:bCs/>
                <w:lang w:val="lt-LT" w:eastAsia="en-GB"/>
              </w:rPr>
              <w:t>Naudodami nykštį ir smilių, suimkite ir suspauskite odą injekcijos vietoje.</w:t>
            </w:r>
          </w:p>
          <w:p w14:paraId="5D55250A" w14:textId="2EF22DBC" w:rsidR="001F5B1D" w:rsidRPr="006F7C4D" w:rsidRDefault="001F5B1D" w:rsidP="006F7C4D">
            <w:pPr>
              <w:widowControl w:val="0"/>
              <w:suppressAutoHyphens/>
              <w:autoSpaceDE w:val="0"/>
              <w:autoSpaceDN w:val="0"/>
              <w:adjustRightInd w:val="0"/>
              <w:spacing w:after="0" w:line="140" w:lineRule="atLeast"/>
              <w:ind w:left="102"/>
              <w:textAlignment w:val="center"/>
              <w:rPr>
                <w:rFonts w:ascii="Times New Roman" w:eastAsia="Times New Roman" w:hAnsi="Times New Roman"/>
                <w:bCs/>
                <w:lang w:val="lt-LT" w:eastAsia="en-GB"/>
              </w:rPr>
            </w:pPr>
          </w:p>
        </w:tc>
        <w:tc>
          <w:tcPr>
            <w:tcW w:w="3582" w:type="dxa"/>
          </w:tcPr>
          <w:p w14:paraId="445DD45A" w14:textId="6E4CC51E" w:rsidR="009F1D55" w:rsidRPr="006F7C4D" w:rsidRDefault="009F1D55" w:rsidP="004906F3">
            <w:pPr>
              <w:widowControl w:val="0"/>
              <w:tabs>
                <w:tab w:val="left" w:pos="227"/>
              </w:tabs>
              <w:suppressAutoHyphens/>
              <w:autoSpaceDE w:val="0"/>
              <w:autoSpaceDN w:val="0"/>
              <w:adjustRightInd w:val="0"/>
              <w:spacing w:after="0" w:line="140" w:lineRule="atLeast"/>
              <w:textAlignment w:val="center"/>
              <w:rPr>
                <w:rFonts w:ascii="Times New Roman" w:eastAsia="Times New Roman" w:hAnsi="Times New Roman"/>
                <w:b/>
                <w:lang w:val="lt-LT" w:eastAsia="en-GB"/>
              </w:rPr>
            </w:pPr>
            <w:r w:rsidRPr="006F7C4D">
              <w:rPr>
                <w:rFonts w:ascii="Times New Roman" w:eastAsia="Times New Roman" w:hAnsi="Times New Roman"/>
                <w:b/>
                <w:lang w:val="lt-LT" w:eastAsia="en-GB"/>
              </w:rPr>
              <w:t>8 pav.</w:t>
            </w:r>
          </w:p>
          <w:p w14:paraId="267AD616" w14:textId="7164D575" w:rsidR="00B85EBE" w:rsidRDefault="00EB5C4A" w:rsidP="004906F3">
            <w:pPr>
              <w:widowControl w:val="0"/>
              <w:tabs>
                <w:tab w:val="left" w:pos="227"/>
              </w:tabs>
              <w:suppressAutoHyphens/>
              <w:autoSpaceDE w:val="0"/>
              <w:autoSpaceDN w:val="0"/>
              <w:adjustRightInd w:val="0"/>
              <w:spacing w:after="0" w:line="140" w:lineRule="atLeast"/>
              <w:textAlignment w:val="center"/>
              <w:rPr>
                <w:rFonts w:ascii="Times New Roman" w:eastAsia="Times New Roman" w:hAnsi="Times New Roman"/>
                <w:bCs/>
                <w:lang w:val="lt-LT" w:eastAsia="en-GB"/>
              </w:rPr>
            </w:pPr>
            <w:r>
              <w:rPr>
                <w:noProof/>
                <w:lang w:val="lt-LT" w:eastAsia="lt-LT"/>
              </w:rPr>
              <w:drawing>
                <wp:inline distT="0" distB="0" distL="0" distR="0" wp14:anchorId="40141C6D" wp14:editId="5E9347F4">
                  <wp:extent cx="2057400" cy="1090721"/>
                  <wp:effectExtent l="0" t="0" r="0" b="0"/>
                  <wp:docPr id="37" name="Immagin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2122251" cy="1125101"/>
                          </a:xfrm>
                          <a:prstGeom prst="rect">
                            <a:avLst/>
                          </a:prstGeom>
                        </pic:spPr>
                      </pic:pic>
                    </a:graphicData>
                  </a:graphic>
                </wp:inline>
              </w:drawing>
            </w:r>
          </w:p>
        </w:tc>
      </w:tr>
      <w:tr w:rsidR="00B85EBE" w14:paraId="590CB0AD" w14:textId="77777777" w:rsidTr="006F7C4D">
        <w:tc>
          <w:tcPr>
            <w:tcW w:w="5812" w:type="dxa"/>
          </w:tcPr>
          <w:p w14:paraId="3688C286" w14:textId="38265295" w:rsidR="00A75B61" w:rsidRPr="006F7C4D" w:rsidRDefault="00A75B61" w:rsidP="006F7C4D">
            <w:pPr>
              <w:pStyle w:val="Sraopastraipa"/>
              <w:widowControl w:val="0"/>
              <w:numPr>
                <w:ilvl w:val="0"/>
                <w:numId w:val="21"/>
              </w:numPr>
              <w:suppressAutoHyphens/>
              <w:autoSpaceDE w:val="0"/>
              <w:autoSpaceDN w:val="0"/>
              <w:adjustRightInd w:val="0"/>
              <w:spacing w:after="0" w:line="140" w:lineRule="atLeast"/>
              <w:ind w:left="462"/>
              <w:textAlignment w:val="center"/>
              <w:rPr>
                <w:rFonts w:ascii="Times New Roman" w:eastAsia="Times New Roman" w:hAnsi="Times New Roman"/>
                <w:bCs/>
                <w:lang w:val="lt-LT" w:eastAsia="en-GB"/>
              </w:rPr>
            </w:pPr>
            <w:r w:rsidRPr="006F7C4D">
              <w:rPr>
                <w:rFonts w:ascii="Times New Roman" w:eastAsia="Times New Roman" w:hAnsi="Times New Roman"/>
                <w:bCs/>
                <w:lang w:val="lt-LT" w:eastAsia="en-GB"/>
              </w:rPr>
              <w:t>Naudodami dominuojančią ranką, įdurkite adatą į odos paviršių 90</w:t>
            </w:r>
            <w:r w:rsidR="00803B34">
              <w:rPr>
                <w:rFonts w:ascii="Times New Roman" w:eastAsia="Times New Roman" w:hAnsi="Times New Roman"/>
                <w:bCs/>
                <w:lang w:val="lt-LT" w:eastAsia="en-GB"/>
              </w:rPr>
              <w:t> </w:t>
            </w:r>
            <w:r w:rsidRPr="006F7C4D">
              <w:rPr>
                <w:rFonts w:ascii="Times New Roman" w:eastAsia="Times New Roman" w:hAnsi="Times New Roman"/>
                <w:bCs/>
                <w:lang w:val="lt-LT" w:eastAsia="en-GB"/>
              </w:rPr>
              <w:t>° kampu. Dūrio gylis priklauso nuo poodinio audinio kiekio ir adatos ilgio. Įdūrus adatą, atleiskite odą.</w:t>
            </w:r>
          </w:p>
          <w:p w14:paraId="5D2B68D6" w14:textId="03CE4B35" w:rsidR="00A75B61" w:rsidRPr="006F7C4D" w:rsidRDefault="00A75B61" w:rsidP="006F7C4D">
            <w:pPr>
              <w:pStyle w:val="Sraopastraipa"/>
              <w:widowControl w:val="0"/>
              <w:numPr>
                <w:ilvl w:val="0"/>
                <w:numId w:val="21"/>
              </w:numPr>
              <w:suppressAutoHyphens/>
              <w:autoSpaceDE w:val="0"/>
              <w:autoSpaceDN w:val="0"/>
              <w:adjustRightInd w:val="0"/>
              <w:spacing w:after="0" w:line="140" w:lineRule="atLeast"/>
              <w:ind w:left="462"/>
              <w:textAlignment w:val="center"/>
              <w:rPr>
                <w:rFonts w:ascii="Times New Roman" w:eastAsia="Times New Roman" w:hAnsi="Times New Roman"/>
                <w:bCs/>
                <w:lang w:val="lt-LT" w:eastAsia="en-GB"/>
              </w:rPr>
            </w:pPr>
            <w:r w:rsidRPr="006F7C4D">
              <w:rPr>
                <w:rFonts w:ascii="Times New Roman" w:eastAsia="Times New Roman" w:hAnsi="Times New Roman"/>
                <w:bCs/>
                <w:lang w:val="lt-LT" w:eastAsia="en-GB"/>
              </w:rPr>
              <w:t>Vaistinį preparatą suleiskite lėtai, tolygiai spausdami, ir spauskite stūmoklį kol švirkštas taps tuščias.</w:t>
            </w:r>
            <w:r w:rsidR="00FD2A9D">
              <w:rPr>
                <w:rFonts w:ascii="Times New Roman" w:eastAsia="Times New Roman" w:hAnsi="Times New Roman"/>
                <w:bCs/>
                <w:lang w:val="lt-LT" w:eastAsia="en-GB"/>
              </w:rPr>
              <w:t xml:space="preserve"> </w:t>
            </w:r>
            <w:r w:rsidRPr="006F7C4D">
              <w:rPr>
                <w:rFonts w:ascii="Times New Roman" w:eastAsia="Times New Roman" w:hAnsi="Times New Roman"/>
                <w:bCs/>
                <w:lang w:val="lt-LT" w:eastAsia="en-GB"/>
              </w:rPr>
              <w:t>Prieš ištraukiant adatą, įsitikinkite, kad visas vaistinio preparato kiekis, esantis švirkšte B, yra suleistas.</w:t>
            </w:r>
          </w:p>
          <w:p w14:paraId="65A1F7EE" w14:textId="76333266" w:rsidR="00B85EBE" w:rsidRPr="006F7C4D" w:rsidRDefault="00A75B61" w:rsidP="006F7C4D">
            <w:pPr>
              <w:pStyle w:val="Sraopastraipa"/>
              <w:widowControl w:val="0"/>
              <w:numPr>
                <w:ilvl w:val="0"/>
                <w:numId w:val="21"/>
              </w:numPr>
              <w:suppressAutoHyphens/>
              <w:autoSpaceDE w:val="0"/>
              <w:autoSpaceDN w:val="0"/>
              <w:adjustRightInd w:val="0"/>
              <w:spacing w:after="0" w:line="140" w:lineRule="atLeast"/>
              <w:ind w:left="462"/>
              <w:textAlignment w:val="center"/>
              <w:rPr>
                <w:rFonts w:ascii="Times New Roman" w:eastAsia="Times New Roman" w:hAnsi="Times New Roman"/>
                <w:bCs/>
                <w:lang w:val="lt-LT" w:eastAsia="en-GB"/>
              </w:rPr>
            </w:pPr>
            <w:r w:rsidRPr="006F7C4D">
              <w:rPr>
                <w:rFonts w:ascii="Times New Roman" w:eastAsia="Times New Roman" w:hAnsi="Times New Roman"/>
                <w:bCs/>
                <w:lang w:val="lt-LT" w:eastAsia="en-GB"/>
              </w:rPr>
              <w:t>Laikydami stūmoklį nuspaudę, ištraukite adatą tokiu pačiu 90</w:t>
            </w:r>
            <w:r w:rsidR="00803B34">
              <w:rPr>
                <w:rFonts w:ascii="Times New Roman" w:eastAsia="Times New Roman" w:hAnsi="Times New Roman"/>
                <w:bCs/>
                <w:lang w:val="lt-LT" w:eastAsia="en-GB"/>
              </w:rPr>
              <w:t> </w:t>
            </w:r>
            <w:r w:rsidRPr="006F7C4D">
              <w:rPr>
                <w:rFonts w:ascii="Times New Roman" w:eastAsia="Times New Roman" w:hAnsi="Times New Roman"/>
                <w:bCs/>
                <w:lang w:val="lt-LT" w:eastAsia="en-GB"/>
              </w:rPr>
              <w:t>° kampu, kaip dūrio metu.</w:t>
            </w:r>
          </w:p>
        </w:tc>
        <w:tc>
          <w:tcPr>
            <w:tcW w:w="3582" w:type="dxa"/>
          </w:tcPr>
          <w:p w14:paraId="11B14765" w14:textId="310EBE66" w:rsidR="00B85EBE" w:rsidRDefault="00DC69AF" w:rsidP="004906F3">
            <w:pPr>
              <w:widowControl w:val="0"/>
              <w:tabs>
                <w:tab w:val="left" w:pos="227"/>
              </w:tabs>
              <w:suppressAutoHyphens/>
              <w:autoSpaceDE w:val="0"/>
              <w:autoSpaceDN w:val="0"/>
              <w:adjustRightInd w:val="0"/>
              <w:spacing w:after="0" w:line="140" w:lineRule="atLeast"/>
              <w:textAlignment w:val="center"/>
              <w:rPr>
                <w:rFonts w:ascii="Times New Roman" w:eastAsia="Times New Roman" w:hAnsi="Times New Roman"/>
                <w:bCs/>
                <w:lang w:val="lt-LT" w:eastAsia="en-GB"/>
              </w:rPr>
            </w:pPr>
            <w:r>
              <w:rPr>
                <w:noProof/>
                <w:lang w:val="lt-LT" w:eastAsia="lt-LT"/>
              </w:rPr>
              <w:drawing>
                <wp:inline distT="0" distB="0" distL="0" distR="0" wp14:anchorId="7D70D4B8" wp14:editId="6C9D9F70">
                  <wp:extent cx="1988820" cy="1893008"/>
                  <wp:effectExtent l="0" t="0" r="0" b="0"/>
                  <wp:docPr id="39" name="Immagin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2069492" cy="1969794"/>
                          </a:xfrm>
                          <a:prstGeom prst="rect">
                            <a:avLst/>
                          </a:prstGeom>
                        </pic:spPr>
                      </pic:pic>
                    </a:graphicData>
                  </a:graphic>
                </wp:inline>
              </w:drawing>
            </w:r>
          </w:p>
        </w:tc>
      </w:tr>
    </w:tbl>
    <w:p w14:paraId="71AE4EA0" w14:textId="77777777" w:rsidR="000B2F6A" w:rsidRPr="004906F3" w:rsidRDefault="000B2F6A" w:rsidP="000B2F6A">
      <w:pPr>
        <w:widowControl w:val="0"/>
        <w:tabs>
          <w:tab w:val="left" w:pos="170"/>
        </w:tabs>
        <w:suppressAutoHyphens/>
        <w:autoSpaceDE w:val="0"/>
        <w:autoSpaceDN w:val="0"/>
        <w:adjustRightInd w:val="0"/>
        <w:spacing w:after="0" w:line="62" w:lineRule="atLeast"/>
        <w:jc w:val="both"/>
        <w:textAlignment w:val="center"/>
        <w:rPr>
          <w:rFonts w:ascii="Times New Roman" w:eastAsia="Times New Roman" w:hAnsi="Times New Roman"/>
          <w:bCs/>
          <w:lang w:val="lt-LT" w:eastAsia="en-GB"/>
        </w:rPr>
      </w:pPr>
    </w:p>
    <w:p w14:paraId="041E6C2D" w14:textId="24A778FA" w:rsidR="00C4424D" w:rsidRDefault="00C4424D" w:rsidP="000B2F6A">
      <w:pPr>
        <w:spacing w:after="0" w:line="240" w:lineRule="auto"/>
        <w:rPr>
          <w:rFonts w:ascii="Times New Roman" w:eastAsia="Times New Roman" w:hAnsi="Times New Roman"/>
          <w:color w:val="000000"/>
          <w:lang w:val="lt-LT" w:eastAsia="en-GB"/>
        </w:rPr>
      </w:pPr>
      <w:r>
        <w:rPr>
          <w:rFonts w:ascii="Times New Roman" w:eastAsia="Times New Roman" w:hAnsi="Times New Roman"/>
          <w:b/>
          <w:color w:val="000000"/>
          <w:lang w:val="lt-LT" w:eastAsia="en-GB"/>
        </w:rPr>
        <w:t>9</w:t>
      </w:r>
      <w:r w:rsidR="000B2F6A" w:rsidRPr="006F47F8">
        <w:rPr>
          <w:rFonts w:ascii="Times New Roman" w:eastAsia="Times New Roman" w:hAnsi="Times New Roman"/>
          <w:b/>
          <w:color w:val="000000"/>
          <w:lang w:val="lt-LT" w:eastAsia="en-GB"/>
        </w:rPr>
        <w:t xml:space="preserve"> veiksmas</w:t>
      </w:r>
    </w:p>
    <w:p w14:paraId="470B3E45" w14:textId="67781083" w:rsidR="000B2F6A" w:rsidRPr="006F47F8" w:rsidRDefault="000B2F6A" w:rsidP="000B2F6A">
      <w:pPr>
        <w:spacing w:after="0" w:line="240" w:lineRule="auto"/>
        <w:rPr>
          <w:rFonts w:ascii="Times New Roman" w:eastAsia="Times New Roman" w:hAnsi="Times New Roman"/>
          <w:color w:val="000000"/>
          <w:lang w:val="lt-LT" w:eastAsia="en-GB"/>
        </w:rPr>
      </w:pPr>
      <w:r w:rsidRPr="006F47F8">
        <w:rPr>
          <w:rFonts w:ascii="Times New Roman" w:eastAsia="Times New Roman" w:hAnsi="Times New Roman"/>
          <w:color w:val="000000"/>
          <w:lang w:val="lt-LT" w:eastAsia="en-GB"/>
        </w:rPr>
        <w:t>Po injekcijos privirtinkite saugios adatos makštį kuriuo nors žemiau nurodytu aktyvavimo būdu.</w:t>
      </w:r>
    </w:p>
    <w:p w14:paraId="1560B782" w14:textId="77777777" w:rsidR="000B2F6A" w:rsidRPr="006F47F8" w:rsidRDefault="000B2F6A" w:rsidP="000B2F6A">
      <w:pPr>
        <w:spacing w:after="0" w:line="240" w:lineRule="auto"/>
        <w:rPr>
          <w:rFonts w:ascii="Times New Roman" w:eastAsia="Times New Roman" w:hAnsi="Times New Roman"/>
          <w:color w:val="000000"/>
          <w:lang w:val="lt-LT" w:eastAsia="en-GB"/>
        </w:rPr>
      </w:pPr>
    </w:p>
    <w:p w14:paraId="3A6CB2EB" w14:textId="77777777" w:rsidR="000B2F6A" w:rsidRPr="006F47F8" w:rsidRDefault="000B2F6A" w:rsidP="000B2F6A">
      <w:pPr>
        <w:numPr>
          <w:ilvl w:val="0"/>
          <w:numId w:val="12"/>
        </w:numPr>
        <w:spacing w:after="0" w:line="240" w:lineRule="auto"/>
        <w:contextualSpacing/>
        <w:rPr>
          <w:rFonts w:ascii="Times New Roman" w:eastAsia="Times New Roman" w:hAnsi="Times New Roman"/>
          <w:b/>
          <w:color w:val="000000"/>
          <w:lang w:val="lt-LT" w:eastAsia="en-GB"/>
        </w:rPr>
      </w:pPr>
      <w:r w:rsidRPr="006F47F8">
        <w:rPr>
          <w:rFonts w:ascii="Times New Roman" w:eastAsia="Times New Roman" w:hAnsi="Times New Roman"/>
          <w:b/>
          <w:color w:val="000000"/>
          <w:lang w:val="lt-LT" w:eastAsia="en-GB"/>
        </w:rPr>
        <w:t>Uždarymas ant plokščio paviršiaus</w:t>
      </w:r>
    </w:p>
    <w:p w14:paraId="7718C027" w14:textId="47D8D9D3" w:rsidR="000B2F6A" w:rsidRPr="006F47F8" w:rsidRDefault="000B2F6A" w:rsidP="000B2F6A">
      <w:pPr>
        <w:widowControl w:val="0"/>
        <w:tabs>
          <w:tab w:val="left" w:pos="227"/>
        </w:tabs>
        <w:suppressAutoHyphens/>
        <w:autoSpaceDE w:val="0"/>
        <w:autoSpaceDN w:val="0"/>
        <w:adjustRightInd w:val="0"/>
        <w:spacing w:after="0" w:line="140" w:lineRule="atLeast"/>
        <w:ind w:left="360"/>
        <w:textAlignment w:val="center"/>
        <w:rPr>
          <w:rFonts w:ascii="Times New Roman" w:eastAsia="Times New Roman" w:hAnsi="Times New Roman"/>
          <w:b/>
          <w:lang w:val="lt-LT" w:eastAsia="en-GB"/>
        </w:rPr>
      </w:pPr>
      <w:r w:rsidRPr="006F47F8">
        <w:rPr>
          <w:rFonts w:ascii="Times New Roman" w:eastAsia="Times New Roman" w:hAnsi="Times New Roman"/>
          <w:color w:val="000000"/>
          <w:lang w:val="lt-LT" w:eastAsia="en-GB"/>
        </w:rPr>
        <w:lastRenderedPageBreak/>
        <w:t>Prispauskite apsauginį dėklą svirtelės puse žemyn prie plokščio paviršiaus (</w:t>
      </w:r>
      <w:r w:rsidR="00DD77B7">
        <w:rPr>
          <w:rFonts w:ascii="Times New Roman" w:eastAsia="Times New Roman" w:hAnsi="Times New Roman"/>
          <w:color w:val="000000"/>
          <w:lang w:val="lt-LT" w:eastAsia="en-GB"/>
        </w:rPr>
        <w:t>9a</w:t>
      </w:r>
      <w:r w:rsidRPr="006F47F8">
        <w:rPr>
          <w:rFonts w:ascii="Times New Roman" w:eastAsia="Times New Roman" w:hAnsi="Times New Roman"/>
          <w:color w:val="000000"/>
          <w:lang w:val="lt-LT" w:eastAsia="en-GB"/>
        </w:rPr>
        <w:t xml:space="preserve"> pav.), kad apsauginis dėklas uždengtų adatą ir užsifiksuotų. </w:t>
      </w:r>
    </w:p>
    <w:p w14:paraId="0B908FC2" w14:textId="652946AC" w:rsidR="000B2F6A" w:rsidRPr="006F47F8" w:rsidRDefault="000B2F6A" w:rsidP="000B2F6A">
      <w:pPr>
        <w:widowControl w:val="0"/>
        <w:tabs>
          <w:tab w:val="left" w:pos="227"/>
        </w:tabs>
        <w:suppressAutoHyphens/>
        <w:autoSpaceDE w:val="0"/>
        <w:autoSpaceDN w:val="0"/>
        <w:adjustRightInd w:val="0"/>
        <w:spacing w:after="0" w:line="140" w:lineRule="atLeast"/>
        <w:ind w:left="360"/>
        <w:textAlignment w:val="center"/>
        <w:rPr>
          <w:rFonts w:ascii="Times New Roman" w:eastAsia="Times New Roman" w:hAnsi="Times New Roman"/>
          <w:lang w:val="lt-LT" w:eastAsia="en-GB"/>
        </w:rPr>
      </w:pPr>
      <w:r w:rsidRPr="006F47F8">
        <w:rPr>
          <w:rFonts w:ascii="Times New Roman" w:eastAsia="Times New Roman" w:hAnsi="Times New Roman"/>
          <w:color w:val="000000"/>
          <w:lang w:val="lt-LT" w:eastAsia="en-GB"/>
        </w:rPr>
        <w:t xml:space="preserve">Tuo, kad apsauginis dėklas užsifiksavo, įsitikinkite išgirdę spragtelėjimą ir pajutę jį pirštu. Užfiksuotoje padėtyje adatos viršūnė bus pilnai uždengta. </w:t>
      </w:r>
    </w:p>
    <w:p w14:paraId="5BC7C7C2" w14:textId="77777777" w:rsidR="000B2F6A" w:rsidRPr="006F47F8" w:rsidRDefault="000B2F6A" w:rsidP="000B2F6A">
      <w:pPr>
        <w:spacing w:after="0" w:line="240" w:lineRule="auto"/>
        <w:rPr>
          <w:rFonts w:ascii="Times New Roman" w:eastAsia="Times New Roman" w:hAnsi="Times New Roman"/>
          <w:color w:val="000000"/>
          <w:lang w:val="lt-LT" w:eastAsia="en-GB"/>
        </w:rPr>
      </w:pPr>
    </w:p>
    <w:p w14:paraId="1A475032" w14:textId="77777777" w:rsidR="000B2F6A" w:rsidRPr="006F47F8" w:rsidRDefault="000B2F6A" w:rsidP="000B2F6A">
      <w:pPr>
        <w:widowControl w:val="0"/>
        <w:numPr>
          <w:ilvl w:val="0"/>
          <w:numId w:val="12"/>
        </w:numPr>
        <w:tabs>
          <w:tab w:val="left" w:pos="227"/>
        </w:tabs>
        <w:suppressAutoHyphens/>
        <w:autoSpaceDE w:val="0"/>
        <w:autoSpaceDN w:val="0"/>
        <w:adjustRightInd w:val="0"/>
        <w:spacing w:after="0" w:line="140" w:lineRule="atLeast"/>
        <w:jc w:val="both"/>
        <w:textAlignment w:val="center"/>
        <w:rPr>
          <w:rFonts w:ascii="Times New Roman" w:eastAsia="Times New Roman" w:hAnsi="Times New Roman"/>
          <w:lang w:val="lt-LT" w:eastAsia="en-GB"/>
        </w:rPr>
      </w:pPr>
      <w:r w:rsidRPr="006F47F8">
        <w:rPr>
          <w:rFonts w:ascii="Times New Roman" w:eastAsia="Times New Roman" w:hAnsi="Times New Roman"/>
          <w:b/>
          <w:color w:val="000000"/>
          <w:lang w:val="lt-LT" w:eastAsia="en-GB"/>
        </w:rPr>
        <w:t>Uždarymas nykščiu</w:t>
      </w:r>
      <w:r w:rsidRPr="006F47F8">
        <w:rPr>
          <w:rFonts w:ascii="Times New Roman" w:eastAsia="Times New Roman" w:hAnsi="Times New Roman"/>
          <w:color w:val="000000"/>
          <w:lang w:val="lt-LT" w:eastAsia="en-GB"/>
        </w:rPr>
        <w:t xml:space="preserve"> </w:t>
      </w:r>
    </w:p>
    <w:p w14:paraId="3CDC4529" w14:textId="38D375BA" w:rsidR="000B2F6A" w:rsidRPr="006F47F8" w:rsidRDefault="000B2F6A" w:rsidP="000B2F6A">
      <w:pPr>
        <w:widowControl w:val="0"/>
        <w:tabs>
          <w:tab w:val="left" w:pos="227"/>
        </w:tabs>
        <w:suppressAutoHyphens/>
        <w:autoSpaceDE w:val="0"/>
        <w:autoSpaceDN w:val="0"/>
        <w:adjustRightInd w:val="0"/>
        <w:spacing w:after="0" w:line="140" w:lineRule="atLeast"/>
        <w:ind w:left="360"/>
        <w:textAlignment w:val="center"/>
        <w:rPr>
          <w:rFonts w:ascii="Times New Roman" w:eastAsia="Times New Roman" w:hAnsi="Times New Roman"/>
          <w:lang w:val="lt-LT" w:eastAsia="en-GB"/>
        </w:rPr>
      </w:pPr>
      <w:r w:rsidRPr="006F47F8">
        <w:rPr>
          <w:rFonts w:ascii="Times New Roman" w:eastAsia="Times New Roman" w:hAnsi="Times New Roman"/>
          <w:color w:val="000000"/>
          <w:lang w:val="lt-LT" w:eastAsia="en-GB"/>
        </w:rPr>
        <w:t xml:space="preserve">Uždėję nykštį ant </w:t>
      </w:r>
      <w:r w:rsidR="001F1D61">
        <w:rPr>
          <w:rFonts w:ascii="Times New Roman" w:eastAsia="Calibri" w:hAnsi="Times New Roman"/>
          <w:bCs/>
          <w:color w:val="000000"/>
          <w:lang w:val="lt-LT" w:eastAsia="nl-NL"/>
        </w:rPr>
        <w:t xml:space="preserve">apsauginio dėklo </w:t>
      </w:r>
      <w:r w:rsidR="001F1D61" w:rsidRPr="00196832">
        <w:rPr>
          <w:rFonts w:ascii="Times New Roman" w:eastAsia="Calibri" w:hAnsi="Times New Roman"/>
          <w:bCs/>
          <w:color w:val="000000"/>
          <w:lang w:val="lt-LT" w:eastAsia="nl-NL"/>
        </w:rPr>
        <w:t>(</w:t>
      </w:r>
      <w:r w:rsidR="003C5D1F">
        <w:rPr>
          <w:rFonts w:ascii="Times New Roman" w:eastAsia="Calibri" w:hAnsi="Times New Roman"/>
          <w:bCs/>
          <w:color w:val="000000"/>
          <w:lang w:val="lt-LT" w:eastAsia="nl-NL"/>
        </w:rPr>
        <w:t>9b</w:t>
      </w:r>
      <w:r w:rsidR="002306B7">
        <w:rPr>
          <w:rFonts w:ascii="Times New Roman" w:eastAsia="Calibri" w:hAnsi="Times New Roman"/>
          <w:bCs/>
          <w:color w:val="000000"/>
          <w:lang w:val="lt-LT" w:eastAsia="nl-NL"/>
        </w:rPr>
        <w:t xml:space="preserve"> pav.</w:t>
      </w:r>
      <w:r w:rsidR="001F1D61">
        <w:rPr>
          <w:rFonts w:ascii="Times New Roman" w:eastAsia="Calibri" w:hAnsi="Times New Roman"/>
          <w:bCs/>
          <w:color w:val="000000"/>
          <w:lang w:val="lt-LT" w:eastAsia="nl-NL"/>
        </w:rPr>
        <w:t xml:space="preserve">), uždenkite juo adatos viršūnę ir užfiksuokite dėklą. </w:t>
      </w:r>
      <w:r w:rsidRPr="006F47F8">
        <w:rPr>
          <w:rFonts w:ascii="Times New Roman" w:eastAsia="Times New Roman" w:hAnsi="Times New Roman"/>
          <w:color w:val="000000"/>
          <w:lang w:val="lt-LT" w:eastAsia="en-GB"/>
        </w:rPr>
        <w:t xml:space="preserve">Tuo, kad apsauginis dėklas užsifiksavo, įsitikinkite išgirdę spragtelėjimą ir pajutę jį pirštu. Užfiksuotoje padėtyje adatos viršūnė bus pilnai uždengta. </w:t>
      </w:r>
    </w:p>
    <w:p w14:paraId="69561C2B" w14:textId="77777777" w:rsidR="000B2F6A" w:rsidRPr="006F47F8" w:rsidRDefault="000B2F6A" w:rsidP="000B2F6A">
      <w:pPr>
        <w:widowControl w:val="0"/>
        <w:tabs>
          <w:tab w:val="left" w:pos="227"/>
        </w:tabs>
        <w:suppressAutoHyphens/>
        <w:autoSpaceDE w:val="0"/>
        <w:autoSpaceDN w:val="0"/>
        <w:adjustRightInd w:val="0"/>
        <w:spacing w:after="0" w:line="140" w:lineRule="atLeast"/>
        <w:jc w:val="both"/>
        <w:textAlignment w:val="center"/>
        <w:rPr>
          <w:rFonts w:ascii="Times New Roman" w:eastAsia="Times New Roman" w:hAnsi="Times New Roman"/>
          <w:lang w:val="lt-LT" w:eastAsia="en-GB"/>
        </w:rPr>
      </w:pPr>
    </w:p>
    <w:tbl>
      <w:tblPr>
        <w:tblStyle w:val="Lentelstinklelis"/>
        <w:tblW w:w="0" w:type="auto"/>
        <w:tblBorders>
          <w:insideH w:val="none" w:sz="0" w:space="0" w:color="auto"/>
          <w:insideV w:val="none" w:sz="0" w:space="0" w:color="auto"/>
        </w:tblBorders>
        <w:tblLook w:val="04A0" w:firstRow="1" w:lastRow="0" w:firstColumn="1" w:lastColumn="0" w:noHBand="0" w:noVBand="1"/>
      </w:tblPr>
      <w:tblGrid>
        <w:gridCol w:w="3681"/>
        <w:gridCol w:w="3402"/>
      </w:tblGrid>
      <w:tr w:rsidR="003C5D1F" w:rsidRPr="00B01FAC" w14:paraId="1C259575" w14:textId="77777777" w:rsidTr="006F7C4D">
        <w:tc>
          <w:tcPr>
            <w:tcW w:w="3681" w:type="dxa"/>
          </w:tcPr>
          <w:p w14:paraId="4AD248E4" w14:textId="48092C6A" w:rsidR="003C5D1F" w:rsidRPr="006F7C4D" w:rsidRDefault="009A445E" w:rsidP="000B2F6A">
            <w:pPr>
              <w:spacing w:after="0" w:line="240" w:lineRule="auto"/>
              <w:rPr>
                <w:rFonts w:ascii="Times New Roman" w:eastAsia="Times New Roman" w:hAnsi="Times New Roman"/>
                <w:b/>
                <w:bCs/>
                <w:color w:val="000000"/>
                <w:lang w:val="lt-LT" w:eastAsia="en-GB"/>
              </w:rPr>
            </w:pPr>
            <w:r w:rsidRPr="006F7C4D">
              <w:rPr>
                <w:rFonts w:ascii="Times New Roman" w:eastAsia="Times New Roman" w:hAnsi="Times New Roman"/>
                <w:b/>
                <w:bCs/>
                <w:color w:val="000000"/>
                <w:lang w:val="lt-LT" w:eastAsia="en-GB"/>
              </w:rPr>
              <w:t>9a pav</w:t>
            </w:r>
            <w:r w:rsidR="002E0468">
              <w:rPr>
                <w:rFonts w:ascii="Times New Roman" w:eastAsia="Times New Roman" w:hAnsi="Times New Roman"/>
                <w:b/>
                <w:bCs/>
                <w:color w:val="000000"/>
                <w:lang w:val="lt-LT" w:eastAsia="en-GB"/>
              </w:rPr>
              <w:t>.</w:t>
            </w:r>
          </w:p>
          <w:p w14:paraId="01BCC530" w14:textId="00D511C5" w:rsidR="009A445E" w:rsidRPr="006F7C4D" w:rsidRDefault="009A445E" w:rsidP="000B2F6A">
            <w:pPr>
              <w:spacing w:after="0" w:line="240" w:lineRule="auto"/>
              <w:rPr>
                <w:rFonts w:ascii="Times New Roman" w:eastAsia="Times New Roman" w:hAnsi="Times New Roman"/>
                <w:b/>
                <w:bCs/>
                <w:color w:val="000000"/>
                <w:lang w:val="lt-LT" w:eastAsia="en-GB"/>
              </w:rPr>
            </w:pPr>
            <w:r w:rsidRPr="006F7C4D">
              <w:rPr>
                <w:rFonts w:ascii="Times New Roman" w:eastAsia="Times New Roman" w:hAnsi="Times New Roman"/>
                <w:b/>
                <w:bCs/>
                <w:color w:val="000000"/>
                <w:lang w:val="lt-LT" w:eastAsia="en-GB"/>
              </w:rPr>
              <w:t>Uždarymas ant plokščio paviršiaus</w:t>
            </w:r>
          </w:p>
        </w:tc>
        <w:tc>
          <w:tcPr>
            <w:tcW w:w="3402" w:type="dxa"/>
          </w:tcPr>
          <w:p w14:paraId="079891EB" w14:textId="77777777" w:rsidR="003C5D1F" w:rsidRPr="006F7C4D" w:rsidRDefault="009A445E" w:rsidP="000B2F6A">
            <w:pPr>
              <w:spacing w:after="0" w:line="240" w:lineRule="auto"/>
              <w:rPr>
                <w:rFonts w:ascii="Times New Roman" w:eastAsia="Times New Roman" w:hAnsi="Times New Roman"/>
                <w:b/>
                <w:bCs/>
                <w:color w:val="000000"/>
                <w:lang w:val="lt-LT" w:eastAsia="en-GB"/>
              </w:rPr>
            </w:pPr>
            <w:r w:rsidRPr="006F7C4D">
              <w:rPr>
                <w:rFonts w:ascii="Times New Roman" w:eastAsia="Times New Roman" w:hAnsi="Times New Roman"/>
                <w:b/>
                <w:bCs/>
                <w:color w:val="000000"/>
                <w:lang w:val="lt-LT" w:eastAsia="en-GB"/>
              </w:rPr>
              <w:t>9b pav.</w:t>
            </w:r>
          </w:p>
          <w:p w14:paraId="41E57E28" w14:textId="7DD1D80F" w:rsidR="009A445E" w:rsidRPr="006F7C4D" w:rsidRDefault="009A445E" w:rsidP="000B2F6A">
            <w:pPr>
              <w:spacing w:after="0" w:line="240" w:lineRule="auto"/>
              <w:rPr>
                <w:rFonts w:ascii="Times New Roman" w:eastAsia="Times New Roman" w:hAnsi="Times New Roman"/>
                <w:b/>
                <w:bCs/>
                <w:color w:val="000000"/>
                <w:lang w:val="lt-LT" w:eastAsia="en-GB"/>
              </w:rPr>
            </w:pPr>
            <w:r w:rsidRPr="006F7C4D">
              <w:rPr>
                <w:rFonts w:ascii="Times New Roman" w:eastAsia="Times New Roman" w:hAnsi="Times New Roman"/>
                <w:b/>
                <w:bCs/>
                <w:color w:val="000000"/>
                <w:lang w:val="lt-LT" w:eastAsia="en-GB"/>
              </w:rPr>
              <w:t>Uždarymas nykščiu</w:t>
            </w:r>
          </w:p>
        </w:tc>
      </w:tr>
      <w:tr w:rsidR="00FB3C1D" w14:paraId="655340DD" w14:textId="77777777" w:rsidTr="006F7C4D">
        <w:tc>
          <w:tcPr>
            <w:tcW w:w="7083" w:type="dxa"/>
            <w:gridSpan w:val="2"/>
          </w:tcPr>
          <w:p w14:paraId="4C654D4C" w14:textId="57EBD786" w:rsidR="00FB3C1D" w:rsidRDefault="00665642" w:rsidP="000B2F6A">
            <w:pPr>
              <w:spacing w:after="0" w:line="240" w:lineRule="auto"/>
              <w:rPr>
                <w:rFonts w:ascii="Times New Roman" w:eastAsia="Times New Roman" w:hAnsi="Times New Roman"/>
                <w:color w:val="000000"/>
                <w:lang w:val="lt-LT" w:eastAsia="en-GB"/>
              </w:rPr>
            </w:pPr>
            <w:r>
              <w:rPr>
                <w:noProof/>
                <w:lang w:val="lt-LT" w:eastAsia="lt-LT"/>
              </w:rPr>
              <w:drawing>
                <wp:inline distT="0" distB="0" distL="0" distR="0" wp14:anchorId="0DB80853" wp14:editId="04631C88">
                  <wp:extent cx="3959272" cy="2930638"/>
                  <wp:effectExtent l="0" t="0" r="3175" b="3175"/>
                  <wp:docPr id="41" name="Immagin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Immagine 11"/>
                          <pic:cNvPicPr/>
                        </pic:nvPicPr>
                        <pic:blipFill>
                          <a:blip r:embed="rId23">
                            <a:extLst>
                              <a:ext uri="{28A0092B-C50C-407E-A947-70E740481C1C}">
                                <a14:useLocalDpi xmlns:a14="http://schemas.microsoft.com/office/drawing/2010/main" val="0"/>
                              </a:ext>
                            </a:extLst>
                          </a:blip>
                          <a:stretch>
                            <a:fillRect/>
                          </a:stretch>
                        </pic:blipFill>
                        <pic:spPr>
                          <a:xfrm>
                            <a:off x="0" y="0"/>
                            <a:ext cx="3959272" cy="2930638"/>
                          </a:xfrm>
                          <a:prstGeom prst="rect">
                            <a:avLst/>
                          </a:prstGeom>
                        </pic:spPr>
                      </pic:pic>
                    </a:graphicData>
                  </a:graphic>
                </wp:inline>
              </w:drawing>
            </w:r>
          </w:p>
        </w:tc>
      </w:tr>
    </w:tbl>
    <w:p w14:paraId="01B77297" w14:textId="77777777" w:rsidR="000B2F6A" w:rsidRPr="006F47F8" w:rsidRDefault="000B2F6A" w:rsidP="000B2F6A">
      <w:pPr>
        <w:spacing w:after="0" w:line="240" w:lineRule="auto"/>
        <w:rPr>
          <w:rFonts w:ascii="Times New Roman" w:eastAsia="Times New Roman" w:hAnsi="Times New Roman"/>
          <w:color w:val="000000"/>
          <w:lang w:val="lt-LT" w:eastAsia="en-GB"/>
        </w:rPr>
      </w:pPr>
    </w:p>
    <w:p w14:paraId="75B3B842" w14:textId="43B2523A" w:rsidR="000B2F6A" w:rsidRPr="006F47F8" w:rsidRDefault="000B2F6A" w:rsidP="000B2F6A">
      <w:pPr>
        <w:spacing w:after="0" w:line="240" w:lineRule="auto"/>
        <w:rPr>
          <w:rFonts w:ascii="Times New Roman" w:eastAsia="Times New Roman" w:hAnsi="Times New Roman"/>
          <w:color w:val="000000"/>
          <w:lang w:val="lt-LT" w:eastAsia="en-GB"/>
        </w:rPr>
      </w:pPr>
      <w:r w:rsidRPr="006F47F8">
        <w:rPr>
          <w:rFonts w:ascii="Times New Roman" w:eastAsia="Times New Roman" w:hAnsi="Times New Roman"/>
          <w:color w:val="000000"/>
          <w:lang w:val="lt-LT" w:eastAsia="en-GB"/>
        </w:rPr>
        <w:t>Pritvirtinę saugios adatos makštį, nedelsdami išmeskite ją ir švirkštą į tinkamą aštrių atliekų dėžę.</w:t>
      </w:r>
    </w:p>
    <w:p w14:paraId="0AB0BF08" w14:textId="77777777" w:rsidR="000B2F6A" w:rsidRPr="006F47F8" w:rsidRDefault="000B2F6A" w:rsidP="000B2F6A">
      <w:pPr>
        <w:autoSpaceDE w:val="0"/>
        <w:autoSpaceDN w:val="0"/>
        <w:adjustRightInd w:val="0"/>
        <w:spacing w:after="0" w:line="240" w:lineRule="auto"/>
        <w:rPr>
          <w:rFonts w:ascii="Times New Roman" w:eastAsia="Times New Roman" w:hAnsi="Times New Roman"/>
          <w:color w:val="000000"/>
          <w:lang w:val="lt-LT" w:eastAsia="en-GB"/>
        </w:rPr>
      </w:pPr>
    </w:p>
    <w:p w14:paraId="399D5479" w14:textId="77777777" w:rsidR="000B2F6A" w:rsidRPr="006F47F8" w:rsidRDefault="000B2F6A" w:rsidP="000B2F6A">
      <w:pPr>
        <w:autoSpaceDE w:val="0"/>
        <w:autoSpaceDN w:val="0"/>
        <w:adjustRightInd w:val="0"/>
        <w:spacing w:after="0" w:line="240" w:lineRule="auto"/>
        <w:rPr>
          <w:rFonts w:ascii="Times New Roman" w:eastAsia="Times New Roman" w:hAnsi="Times New Roman"/>
          <w:color w:val="000000"/>
          <w:lang w:val="lt-LT" w:eastAsia="en-GB"/>
        </w:rPr>
      </w:pPr>
    </w:p>
    <w:p w14:paraId="63BE7322" w14:textId="77777777" w:rsidR="000B2F6A" w:rsidRPr="006F47F8" w:rsidRDefault="000B2F6A" w:rsidP="000B2F6A">
      <w:pPr>
        <w:keepNext/>
        <w:tabs>
          <w:tab w:val="left" w:pos="567"/>
        </w:tabs>
        <w:spacing w:after="0" w:line="240" w:lineRule="auto"/>
        <w:ind w:left="567" w:hanging="567"/>
        <w:outlineLvl w:val="1"/>
        <w:rPr>
          <w:rFonts w:ascii="Times New Roman" w:eastAsia="Times New Roman" w:hAnsi="Times New Roman"/>
          <w:lang w:val="lt-LT" w:eastAsia="en-GB"/>
        </w:rPr>
      </w:pPr>
      <w:r w:rsidRPr="006F47F8">
        <w:rPr>
          <w:rFonts w:ascii="Times New Roman" w:eastAsia="Times New Roman" w:hAnsi="Times New Roman"/>
          <w:b/>
          <w:lang w:val="lt-LT" w:eastAsia="en-GB"/>
        </w:rPr>
        <w:t>7.</w:t>
      </w:r>
      <w:r w:rsidRPr="006F47F8">
        <w:rPr>
          <w:rFonts w:ascii="Times New Roman" w:eastAsia="Times New Roman" w:hAnsi="Times New Roman"/>
          <w:b/>
          <w:lang w:val="lt-LT" w:eastAsia="en-GB"/>
        </w:rPr>
        <w:tab/>
        <w:t>REGISTRUOTOJAS</w:t>
      </w:r>
    </w:p>
    <w:p w14:paraId="1C53BCA4" w14:textId="77777777" w:rsidR="000B2F6A" w:rsidRPr="006F47F8" w:rsidRDefault="000B2F6A" w:rsidP="000B2F6A">
      <w:pPr>
        <w:autoSpaceDE w:val="0"/>
        <w:autoSpaceDN w:val="0"/>
        <w:adjustRightInd w:val="0"/>
        <w:spacing w:after="0" w:line="240" w:lineRule="auto"/>
        <w:rPr>
          <w:rFonts w:ascii="Times New Roman" w:eastAsia="Times New Roman" w:hAnsi="Times New Roman"/>
          <w:color w:val="000000"/>
          <w:lang w:val="lt-LT" w:eastAsia="en-GB"/>
        </w:rPr>
      </w:pPr>
    </w:p>
    <w:p w14:paraId="62552097" w14:textId="77777777" w:rsidR="00171273" w:rsidRPr="00171273" w:rsidRDefault="00171273" w:rsidP="00171273">
      <w:pPr>
        <w:spacing w:after="0" w:line="240" w:lineRule="auto"/>
        <w:rPr>
          <w:rFonts w:ascii="Times New Roman" w:hAnsi="Times New Roman"/>
          <w:lang w:val="fi-FI"/>
        </w:rPr>
      </w:pPr>
      <w:r w:rsidRPr="00171273">
        <w:rPr>
          <w:rFonts w:ascii="Times New Roman" w:hAnsi="Times New Roman"/>
          <w:lang w:val="fi-FI"/>
        </w:rPr>
        <w:t xml:space="preserve">Recordati Industria Chimica e Farmaceutica S.p.A. </w:t>
      </w:r>
    </w:p>
    <w:p w14:paraId="76D030F2" w14:textId="77777777" w:rsidR="00171273" w:rsidRPr="00171273" w:rsidRDefault="00171273" w:rsidP="00171273">
      <w:pPr>
        <w:spacing w:after="0" w:line="240" w:lineRule="auto"/>
        <w:rPr>
          <w:rFonts w:ascii="Times New Roman" w:hAnsi="Times New Roman"/>
          <w:lang w:val="fi-FI"/>
        </w:rPr>
      </w:pPr>
      <w:r w:rsidRPr="00171273">
        <w:rPr>
          <w:rFonts w:ascii="Times New Roman" w:hAnsi="Times New Roman"/>
          <w:lang w:val="fi-FI"/>
        </w:rPr>
        <w:t xml:space="preserve">Via Matteo Civitali 1 </w:t>
      </w:r>
    </w:p>
    <w:p w14:paraId="2BF2A9ED" w14:textId="77777777" w:rsidR="00171273" w:rsidRPr="00171273" w:rsidRDefault="00171273" w:rsidP="00171273">
      <w:pPr>
        <w:spacing w:after="0" w:line="240" w:lineRule="auto"/>
        <w:rPr>
          <w:rFonts w:ascii="Times New Roman" w:hAnsi="Times New Roman"/>
          <w:lang w:val="fi-FI"/>
        </w:rPr>
      </w:pPr>
      <w:r w:rsidRPr="00171273">
        <w:rPr>
          <w:rFonts w:ascii="Times New Roman" w:hAnsi="Times New Roman"/>
          <w:lang w:val="fi-FI"/>
        </w:rPr>
        <w:t>20148 Milan</w:t>
      </w:r>
    </w:p>
    <w:p w14:paraId="5917FE80" w14:textId="77777777" w:rsidR="00171273" w:rsidRDefault="00171273" w:rsidP="00171273">
      <w:pPr>
        <w:spacing w:after="0" w:line="240" w:lineRule="auto"/>
        <w:rPr>
          <w:rFonts w:ascii="Times New Roman" w:hAnsi="Times New Roman"/>
          <w:lang w:val="fi-FI"/>
        </w:rPr>
      </w:pPr>
      <w:r w:rsidRPr="00171273">
        <w:rPr>
          <w:rFonts w:ascii="Times New Roman" w:hAnsi="Times New Roman"/>
          <w:lang w:val="fi-FI"/>
        </w:rPr>
        <w:t>Italija</w:t>
      </w:r>
    </w:p>
    <w:p w14:paraId="640408DF" w14:textId="77777777" w:rsidR="00171273" w:rsidRDefault="00171273" w:rsidP="00171273">
      <w:pPr>
        <w:spacing w:after="0" w:line="240" w:lineRule="auto"/>
        <w:rPr>
          <w:rFonts w:ascii="Times New Roman" w:hAnsi="Times New Roman"/>
          <w:lang w:val="fi-FI"/>
        </w:rPr>
      </w:pPr>
    </w:p>
    <w:p w14:paraId="658C6910" w14:textId="77777777" w:rsidR="000B2F6A" w:rsidRPr="006F47F8" w:rsidRDefault="000B2F6A" w:rsidP="000B2F6A">
      <w:pPr>
        <w:autoSpaceDE w:val="0"/>
        <w:autoSpaceDN w:val="0"/>
        <w:adjustRightInd w:val="0"/>
        <w:spacing w:after="0" w:line="240" w:lineRule="auto"/>
        <w:rPr>
          <w:rFonts w:ascii="Times New Roman" w:eastAsia="Times New Roman" w:hAnsi="Times New Roman"/>
          <w:color w:val="000000"/>
          <w:lang w:val="lt-LT" w:eastAsia="en-GB"/>
        </w:rPr>
      </w:pPr>
    </w:p>
    <w:p w14:paraId="56A77522" w14:textId="77777777" w:rsidR="000B2F6A" w:rsidRPr="006F47F8" w:rsidRDefault="000B2F6A" w:rsidP="000B2F6A">
      <w:pPr>
        <w:keepNext/>
        <w:tabs>
          <w:tab w:val="left" w:pos="567"/>
        </w:tabs>
        <w:spacing w:after="0" w:line="240" w:lineRule="auto"/>
        <w:ind w:left="567" w:hanging="567"/>
        <w:outlineLvl w:val="1"/>
        <w:rPr>
          <w:rFonts w:ascii="Times New Roman" w:eastAsia="Times New Roman" w:hAnsi="Times New Roman"/>
          <w:lang w:val="lt-LT" w:eastAsia="en-GB"/>
        </w:rPr>
      </w:pPr>
      <w:r w:rsidRPr="006F47F8">
        <w:rPr>
          <w:rFonts w:ascii="Times New Roman" w:eastAsia="Times New Roman" w:hAnsi="Times New Roman"/>
          <w:b/>
          <w:lang w:val="lt-LT" w:eastAsia="en-GB"/>
        </w:rPr>
        <w:t>8.</w:t>
      </w:r>
      <w:r w:rsidRPr="006F47F8">
        <w:rPr>
          <w:rFonts w:ascii="Times New Roman" w:eastAsia="Times New Roman" w:hAnsi="Times New Roman"/>
          <w:b/>
          <w:lang w:val="lt-LT" w:eastAsia="en-GB"/>
        </w:rPr>
        <w:tab/>
        <w:t>REGISTRACIJOS PAŽYMĖJIMO NUMERIS (-IAI)</w:t>
      </w:r>
    </w:p>
    <w:p w14:paraId="71458FE3" w14:textId="77777777" w:rsidR="000B2F6A" w:rsidRPr="006F47F8" w:rsidRDefault="000B2F6A" w:rsidP="000B2F6A">
      <w:pPr>
        <w:autoSpaceDE w:val="0"/>
        <w:autoSpaceDN w:val="0"/>
        <w:adjustRightInd w:val="0"/>
        <w:spacing w:after="0" w:line="240" w:lineRule="auto"/>
        <w:rPr>
          <w:rFonts w:ascii="Times New Roman" w:eastAsia="Times New Roman" w:hAnsi="Times New Roman"/>
          <w:color w:val="000000"/>
          <w:lang w:val="lt-LT" w:eastAsia="en-GB"/>
        </w:rPr>
      </w:pPr>
    </w:p>
    <w:p w14:paraId="14ADDEF2" w14:textId="77777777" w:rsidR="000B2F6A" w:rsidRPr="006F47F8" w:rsidRDefault="000B2F6A" w:rsidP="000B2F6A">
      <w:pPr>
        <w:autoSpaceDE w:val="0"/>
        <w:autoSpaceDN w:val="0"/>
        <w:adjustRightInd w:val="0"/>
        <w:spacing w:after="0" w:line="240" w:lineRule="auto"/>
        <w:rPr>
          <w:rFonts w:ascii="Times New Roman" w:eastAsia="Times New Roman" w:hAnsi="Times New Roman"/>
          <w:color w:val="000000"/>
          <w:lang w:val="lt-LT" w:eastAsia="en-GB"/>
        </w:rPr>
      </w:pPr>
      <w:r w:rsidRPr="006F47F8">
        <w:rPr>
          <w:rFonts w:ascii="Times New Roman" w:eastAsia="Times New Roman" w:hAnsi="Times New Roman"/>
          <w:color w:val="000000"/>
          <w:lang w:val="lt-LT" w:eastAsia="en-GB"/>
        </w:rPr>
        <w:t xml:space="preserve">N1 – LT/1/05/0277/001 </w:t>
      </w:r>
    </w:p>
    <w:p w14:paraId="6D4E978B" w14:textId="77777777" w:rsidR="000B2F6A" w:rsidRPr="006F47F8" w:rsidRDefault="000B2F6A" w:rsidP="000B2F6A">
      <w:pPr>
        <w:autoSpaceDE w:val="0"/>
        <w:autoSpaceDN w:val="0"/>
        <w:adjustRightInd w:val="0"/>
        <w:spacing w:after="0" w:line="240" w:lineRule="auto"/>
        <w:rPr>
          <w:rFonts w:ascii="Times New Roman" w:eastAsia="Times New Roman" w:hAnsi="Times New Roman"/>
          <w:color w:val="000000"/>
          <w:lang w:val="lt-LT" w:eastAsia="en-GB"/>
        </w:rPr>
      </w:pPr>
      <w:r w:rsidRPr="006F47F8">
        <w:rPr>
          <w:rFonts w:ascii="Times New Roman" w:eastAsia="Times New Roman" w:hAnsi="Times New Roman"/>
          <w:color w:val="000000"/>
          <w:lang w:val="lt-LT" w:eastAsia="en-GB"/>
        </w:rPr>
        <w:t xml:space="preserve">N3 – LT/1/05/0277/002 </w:t>
      </w:r>
    </w:p>
    <w:p w14:paraId="7B18A116" w14:textId="77777777" w:rsidR="000B2F6A" w:rsidRPr="006F47F8" w:rsidRDefault="000B2F6A" w:rsidP="000B2F6A">
      <w:pPr>
        <w:spacing w:after="0" w:line="240" w:lineRule="auto"/>
        <w:jc w:val="both"/>
        <w:rPr>
          <w:rFonts w:ascii="Times New Roman" w:eastAsia="Times New Roman" w:hAnsi="Times New Roman"/>
          <w:lang w:val="lt-LT" w:eastAsia="en-GB"/>
        </w:rPr>
      </w:pPr>
    </w:p>
    <w:p w14:paraId="7AE8B0EA" w14:textId="77777777" w:rsidR="000B2F6A" w:rsidRPr="006F47F8" w:rsidRDefault="000B2F6A" w:rsidP="000B2F6A">
      <w:pPr>
        <w:autoSpaceDE w:val="0"/>
        <w:autoSpaceDN w:val="0"/>
        <w:adjustRightInd w:val="0"/>
        <w:spacing w:after="0" w:line="240" w:lineRule="auto"/>
        <w:rPr>
          <w:rFonts w:ascii="Times New Roman" w:eastAsia="Times New Roman" w:hAnsi="Times New Roman"/>
          <w:color w:val="000000"/>
          <w:lang w:val="lt-LT" w:eastAsia="en-GB"/>
        </w:rPr>
      </w:pPr>
    </w:p>
    <w:p w14:paraId="4BD7FED0" w14:textId="77777777" w:rsidR="000B2F6A" w:rsidRPr="006F47F8" w:rsidRDefault="000B2F6A" w:rsidP="000B2F6A">
      <w:pPr>
        <w:keepNext/>
        <w:tabs>
          <w:tab w:val="left" w:pos="567"/>
        </w:tabs>
        <w:spacing w:after="0" w:line="240" w:lineRule="auto"/>
        <w:ind w:left="567" w:hanging="567"/>
        <w:outlineLvl w:val="1"/>
        <w:rPr>
          <w:rFonts w:ascii="Times New Roman" w:eastAsia="Times New Roman" w:hAnsi="Times New Roman"/>
          <w:lang w:val="lt-LT" w:eastAsia="en-GB"/>
        </w:rPr>
      </w:pPr>
      <w:r w:rsidRPr="006F47F8">
        <w:rPr>
          <w:rFonts w:ascii="Times New Roman" w:eastAsia="Times New Roman" w:hAnsi="Times New Roman"/>
          <w:b/>
          <w:lang w:val="lt-LT" w:eastAsia="en-GB"/>
        </w:rPr>
        <w:t>9.</w:t>
      </w:r>
      <w:r w:rsidRPr="006F47F8">
        <w:rPr>
          <w:rFonts w:ascii="Times New Roman" w:eastAsia="Times New Roman" w:hAnsi="Times New Roman"/>
          <w:b/>
          <w:lang w:val="lt-LT" w:eastAsia="en-GB"/>
        </w:rPr>
        <w:tab/>
        <w:t>REGISTRAVIMO / PERREGISTRAVIMO DATA</w:t>
      </w:r>
    </w:p>
    <w:p w14:paraId="38574A81" w14:textId="77777777" w:rsidR="000B2F6A" w:rsidRPr="006F47F8" w:rsidRDefault="000B2F6A" w:rsidP="000B2F6A">
      <w:pPr>
        <w:spacing w:after="0" w:line="240" w:lineRule="auto"/>
        <w:jc w:val="both"/>
        <w:rPr>
          <w:rFonts w:ascii="Times New Roman" w:eastAsia="Times New Roman" w:hAnsi="Times New Roman"/>
          <w:lang w:val="lt-LT" w:eastAsia="en-GB"/>
        </w:rPr>
      </w:pPr>
    </w:p>
    <w:p w14:paraId="07D201A5" w14:textId="77777777" w:rsidR="00F06FC3" w:rsidRPr="006F47F8" w:rsidRDefault="00F06FC3" w:rsidP="00F06FC3">
      <w:pPr>
        <w:autoSpaceDE w:val="0"/>
        <w:autoSpaceDN w:val="0"/>
        <w:adjustRightInd w:val="0"/>
        <w:spacing w:after="0" w:line="240" w:lineRule="auto"/>
        <w:rPr>
          <w:rFonts w:ascii="Times New Roman" w:eastAsia="Times New Roman" w:hAnsi="Times New Roman"/>
          <w:color w:val="000000"/>
          <w:lang w:val="lt-LT" w:eastAsia="en-GB"/>
        </w:rPr>
      </w:pPr>
      <w:r w:rsidRPr="006F47F8">
        <w:rPr>
          <w:rFonts w:ascii="Times New Roman" w:eastAsia="Times New Roman" w:hAnsi="Times New Roman"/>
          <w:color w:val="000000"/>
          <w:lang w:val="lt-LT" w:eastAsia="en-GB"/>
        </w:rPr>
        <w:t>Registravimo data 20</w:t>
      </w:r>
      <w:r>
        <w:rPr>
          <w:rFonts w:ascii="Times New Roman" w:eastAsia="Times New Roman" w:hAnsi="Times New Roman"/>
          <w:color w:val="000000"/>
          <w:lang w:val="lt-LT" w:eastAsia="en-GB"/>
        </w:rPr>
        <w:t>05</w:t>
      </w:r>
      <w:r w:rsidRPr="006F47F8">
        <w:rPr>
          <w:rFonts w:ascii="Times New Roman" w:eastAsia="Times New Roman" w:hAnsi="Times New Roman"/>
          <w:color w:val="000000"/>
          <w:lang w:val="lt-LT" w:eastAsia="en-GB"/>
        </w:rPr>
        <w:t xml:space="preserve"> m. </w:t>
      </w:r>
      <w:r>
        <w:rPr>
          <w:rFonts w:ascii="Times New Roman" w:eastAsia="Times New Roman" w:hAnsi="Times New Roman"/>
          <w:color w:val="000000"/>
          <w:lang w:val="lt-LT" w:eastAsia="en-GB"/>
        </w:rPr>
        <w:t>gruodžio</w:t>
      </w:r>
      <w:r w:rsidRPr="006F47F8">
        <w:rPr>
          <w:rFonts w:ascii="Times New Roman" w:eastAsia="Times New Roman" w:hAnsi="Times New Roman"/>
          <w:color w:val="000000"/>
          <w:lang w:val="lt-LT" w:eastAsia="en-GB"/>
        </w:rPr>
        <w:t xml:space="preserve"> </w:t>
      </w:r>
      <w:r>
        <w:rPr>
          <w:rFonts w:ascii="Times New Roman" w:eastAsia="Times New Roman" w:hAnsi="Times New Roman"/>
          <w:color w:val="000000"/>
          <w:lang w:val="lt-LT" w:eastAsia="en-GB"/>
        </w:rPr>
        <w:t>9</w:t>
      </w:r>
      <w:r w:rsidRPr="006F47F8">
        <w:rPr>
          <w:rFonts w:ascii="Times New Roman" w:eastAsia="Times New Roman" w:hAnsi="Times New Roman"/>
          <w:color w:val="000000"/>
          <w:lang w:val="lt-LT" w:eastAsia="en-GB"/>
        </w:rPr>
        <w:t xml:space="preserve"> d.</w:t>
      </w:r>
    </w:p>
    <w:p w14:paraId="1E95D50F" w14:textId="77777777" w:rsidR="00F06FC3" w:rsidRPr="00EF0360" w:rsidRDefault="00F06FC3" w:rsidP="00F06FC3">
      <w:pPr>
        <w:autoSpaceDE w:val="0"/>
        <w:autoSpaceDN w:val="0"/>
        <w:adjustRightInd w:val="0"/>
        <w:spacing w:after="0" w:line="240" w:lineRule="auto"/>
        <w:rPr>
          <w:rFonts w:ascii="Times New Roman" w:eastAsia="Times New Roman" w:hAnsi="Times New Roman"/>
          <w:color w:val="000000"/>
          <w:lang w:val="lt-LT" w:eastAsia="en-GB"/>
        </w:rPr>
      </w:pPr>
      <w:r w:rsidRPr="00EF0360">
        <w:rPr>
          <w:rFonts w:ascii="Times New Roman" w:eastAsia="Times New Roman" w:hAnsi="Times New Roman"/>
          <w:color w:val="000000"/>
          <w:lang w:val="lt-LT" w:eastAsia="en-GB"/>
        </w:rPr>
        <w:t>Paskutinio perregistravimo data</w:t>
      </w:r>
      <w:r>
        <w:rPr>
          <w:rFonts w:ascii="Times New Roman" w:eastAsia="Times New Roman" w:hAnsi="Times New Roman"/>
          <w:color w:val="000000"/>
          <w:lang w:val="lt-LT" w:eastAsia="en-GB"/>
        </w:rPr>
        <w:t xml:space="preserve"> 2011 m. rugsėjo 28 d.</w:t>
      </w:r>
    </w:p>
    <w:p w14:paraId="751B6A2D" w14:textId="77777777" w:rsidR="000B2F6A" w:rsidRPr="006F47F8" w:rsidRDefault="000B2F6A" w:rsidP="000B2F6A">
      <w:pPr>
        <w:autoSpaceDE w:val="0"/>
        <w:autoSpaceDN w:val="0"/>
        <w:adjustRightInd w:val="0"/>
        <w:spacing w:after="0" w:line="240" w:lineRule="auto"/>
        <w:rPr>
          <w:rFonts w:ascii="Times New Roman" w:eastAsia="Times New Roman" w:hAnsi="Times New Roman"/>
          <w:color w:val="000000"/>
          <w:lang w:val="lt-LT" w:eastAsia="en-GB"/>
        </w:rPr>
      </w:pPr>
    </w:p>
    <w:p w14:paraId="37C5365C" w14:textId="77777777" w:rsidR="000B2F6A" w:rsidRPr="006F47F8" w:rsidRDefault="000B2F6A" w:rsidP="000B2F6A">
      <w:pPr>
        <w:spacing w:after="0" w:line="240" w:lineRule="auto"/>
        <w:jc w:val="both"/>
        <w:rPr>
          <w:rFonts w:ascii="Times New Roman" w:eastAsia="Times New Roman" w:hAnsi="Times New Roman"/>
          <w:lang w:val="lt-LT" w:eastAsia="en-GB"/>
        </w:rPr>
      </w:pPr>
    </w:p>
    <w:p w14:paraId="23C3448F" w14:textId="77777777" w:rsidR="000B2F6A" w:rsidRPr="006F47F8" w:rsidRDefault="000B2F6A" w:rsidP="000B2F6A">
      <w:pPr>
        <w:keepNext/>
        <w:tabs>
          <w:tab w:val="left" w:pos="567"/>
        </w:tabs>
        <w:spacing w:after="0" w:line="240" w:lineRule="auto"/>
        <w:ind w:left="567" w:hanging="567"/>
        <w:outlineLvl w:val="1"/>
        <w:rPr>
          <w:rFonts w:ascii="Times New Roman" w:eastAsia="Times New Roman" w:hAnsi="Times New Roman"/>
          <w:lang w:val="lt-LT" w:eastAsia="en-GB"/>
        </w:rPr>
      </w:pPr>
      <w:r w:rsidRPr="006F47F8">
        <w:rPr>
          <w:rFonts w:ascii="Times New Roman" w:eastAsia="Times New Roman" w:hAnsi="Times New Roman"/>
          <w:b/>
          <w:lang w:val="lt-LT" w:eastAsia="en-GB"/>
        </w:rPr>
        <w:t>10.</w:t>
      </w:r>
      <w:r w:rsidRPr="006F47F8">
        <w:rPr>
          <w:rFonts w:ascii="Times New Roman" w:eastAsia="Times New Roman" w:hAnsi="Times New Roman"/>
          <w:b/>
          <w:lang w:val="lt-LT" w:eastAsia="en-GB"/>
        </w:rPr>
        <w:tab/>
        <w:t>TEKSTO PERŽIŪROS DATA</w:t>
      </w:r>
    </w:p>
    <w:p w14:paraId="1529F353" w14:textId="77777777" w:rsidR="000B2F6A" w:rsidRPr="006F47F8" w:rsidRDefault="000B2F6A" w:rsidP="000B2F6A">
      <w:pPr>
        <w:spacing w:after="0" w:line="240" w:lineRule="auto"/>
        <w:jc w:val="both"/>
        <w:rPr>
          <w:rFonts w:ascii="Times New Roman" w:eastAsia="Times New Roman" w:hAnsi="Times New Roman"/>
          <w:lang w:val="lt-LT" w:eastAsia="en-GB"/>
        </w:rPr>
      </w:pPr>
    </w:p>
    <w:p w14:paraId="1350A2D5" w14:textId="32B11B7B" w:rsidR="0074332D" w:rsidRDefault="00976E16" w:rsidP="000B2F6A">
      <w:pPr>
        <w:spacing w:after="0" w:line="240" w:lineRule="auto"/>
        <w:rPr>
          <w:rFonts w:ascii="Times New Roman" w:hAnsi="Times New Roman"/>
          <w:lang w:val="lt-LT"/>
        </w:rPr>
      </w:pPr>
      <w:r>
        <w:rPr>
          <w:rFonts w:ascii="Times New Roman" w:hAnsi="Times New Roman"/>
          <w:lang w:val="lt-LT"/>
        </w:rPr>
        <w:t>2024</w:t>
      </w:r>
      <w:r w:rsidR="00106FE4">
        <w:rPr>
          <w:rFonts w:ascii="Times New Roman" w:hAnsi="Times New Roman"/>
          <w:lang w:val="lt-LT"/>
        </w:rPr>
        <w:t> </w:t>
      </w:r>
      <w:r w:rsidR="00106FE4" w:rsidRPr="00106FE4">
        <w:rPr>
          <w:rFonts w:ascii="Times New Roman" w:hAnsi="Times New Roman"/>
          <w:lang w:val="lt-LT"/>
        </w:rPr>
        <w:t xml:space="preserve">m. </w:t>
      </w:r>
      <w:r w:rsidR="000D3DB3">
        <w:rPr>
          <w:rFonts w:ascii="Times New Roman" w:hAnsi="Times New Roman"/>
          <w:lang w:val="lt-LT"/>
        </w:rPr>
        <w:t>spalio</w:t>
      </w:r>
      <w:r w:rsidR="00106FE4" w:rsidRPr="00106FE4">
        <w:rPr>
          <w:rFonts w:ascii="Times New Roman" w:hAnsi="Times New Roman"/>
          <w:lang w:val="lt-LT"/>
        </w:rPr>
        <w:t xml:space="preserve"> </w:t>
      </w:r>
      <w:r w:rsidR="000D3DB3">
        <w:rPr>
          <w:rFonts w:ascii="Times New Roman" w:hAnsi="Times New Roman"/>
          <w:lang w:val="lt-LT"/>
        </w:rPr>
        <w:t>6</w:t>
      </w:r>
      <w:r w:rsidR="00106FE4">
        <w:rPr>
          <w:rFonts w:ascii="Times New Roman" w:hAnsi="Times New Roman"/>
          <w:lang w:val="lt-LT"/>
        </w:rPr>
        <w:t> </w:t>
      </w:r>
      <w:r w:rsidR="00106FE4" w:rsidRPr="00106FE4">
        <w:rPr>
          <w:rFonts w:ascii="Times New Roman" w:hAnsi="Times New Roman"/>
          <w:lang w:val="lt-LT"/>
        </w:rPr>
        <w:t>d.</w:t>
      </w:r>
    </w:p>
    <w:p w14:paraId="36939448" w14:textId="77777777" w:rsidR="00E9692C" w:rsidRPr="006F47F8" w:rsidRDefault="00E9692C" w:rsidP="000B2F6A">
      <w:pPr>
        <w:spacing w:after="0" w:line="240" w:lineRule="auto"/>
        <w:rPr>
          <w:rFonts w:ascii="Times New Roman" w:hAnsi="Times New Roman"/>
          <w:lang w:val="lt-LT"/>
        </w:rPr>
      </w:pPr>
    </w:p>
    <w:p w14:paraId="17838FA3" w14:textId="5C0030A0" w:rsidR="000B2F6A" w:rsidRPr="006F47F8" w:rsidRDefault="000B2F6A" w:rsidP="000B2F6A">
      <w:pPr>
        <w:spacing w:after="0" w:line="240" w:lineRule="auto"/>
        <w:rPr>
          <w:rFonts w:ascii="Times New Roman" w:hAnsi="Times New Roman"/>
          <w:lang w:val="lt-LT"/>
        </w:rPr>
      </w:pPr>
      <w:r w:rsidRPr="006F47F8">
        <w:rPr>
          <w:rFonts w:ascii="Times New Roman" w:hAnsi="Times New Roman"/>
          <w:lang w:val="lt-LT"/>
        </w:rPr>
        <w:t xml:space="preserve">Išsami informacija apie šį vaistinį preparatą pateikiama Valstybinės vaistų kontrolės tarnybos prie Lietuvos Respublikos  sveikatos apsaugos ministerijos tinklalapyje </w:t>
      </w:r>
      <w:bookmarkStart w:id="53" w:name="_Hlk172650156"/>
      <w:r w:rsidR="00AD329A">
        <w:rPr>
          <w:rFonts w:ascii="Times New Roman" w:hAnsi="Times New Roman"/>
          <w:lang w:val="lt-LT"/>
        </w:rPr>
        <w:fldChar w:fldCharType="begin"/>
      </w:r>
      <w:r w:rsidR="00AD329A">
        <w:rPr>
          <w:rFonts w:ascii="Times New Roman" w:hAnsi="Times New Roman"/>
          <w:lang w:val="lt-LT"/>
        </w:rPr>
        <w:instrText>HYPERLINK "</w:instrText>
      </w:r>
      <w:r w:rsidR="00AD329A" w:rsidRPr="00AD329A">
        <w:rPr>
          <w:rFonts w:ascii="Times New Roman" w:hAnsi="Times New Roman"/>
          <w:lang w:val="lt-LT"/>
        </w:rPr>
        <w:instrText>https://vvkt.lrv.lt/lt/</w:instrText>
      </w:r>
      <w:r w:rsidR="00AD329A">
        <w:rPr>
          <w:rFonts w:ascii="Times New Roman" w:hAnsi="Times New Roman"/>
          <w:lang w:val="lt-LT"/>
        </w:rPr>
        <w:instrText>"</w:instrText>
      </w:r>
      <w:r w:rsidR="00AD329A">
        <w:rPr>
          <w:rFonts w:ascii="Times New Roman" w:hAnsi="Times New Roman"/>
          <w:lang w:val="lt-LT"/>
        </w:rPr>
        <w:fldChar w:fldCharType="separate"/>
      </w:r>
      <w:r w:rsidR="00AD329A" w:rsidRPr="002A072D">
        <w:rPr>
          <w:rStyle w:val="Hipersaitas"/>
          <w:lang w:val="lt-LT"/>
        </w:rPr>
        <w:t>https://vvkt.lrv.lt/lt/</w:t>
      </w:r>
      <w:r w:rsidR="00AD329A">
        <w:rPr>
          <w:rFonts w:ascii="Times New Roman" w:hAnsi="Times New Roman"/>
          <w:lang w:val="lt-LT"/>
        </w:rPr>
        <w:fldChar w:fldCharType="end"/>
      </w:r>
      <w:r w:rsidR="00AD329A" w:rsidRPr="00AD329A">
        <w:rPr>
          <w:rFonts w:ascii="Times New Roman" w:hAnsi="Times New Roman"/>
          <w:lang w:val="lt-LT"/>
        </w:rPr>
        <w:t>.</w:t>
      </w:r>
      <w:r w:rsidR="00AD329A" w:rsidRPr="007235C0" w:rsidDel="00AD329A">
        <w:rPr>
          <w:lang w:val="lt-LT"/>
        </w:rPr>
        <w:t xml:space="preserve"> </w:t>
      </w:r>
      <w:bookmarkStart w:id="54" w:name="_Toc129243253"/>
      <w:bookmarkStart w:id="55" w:name="_Toc129243128"/>
      <w:bookmarkEnd w:id="53"/>
      <w:r w:rsidRPr="006F47F8">
        <w:rPr>
          <w:rFonts w:ascii="Times New Roman" w:hAnsi="Times New Roman"/>
          <w:lang w:val="lt-LT"/>
        </w:rPr>
        <w:br w:type="page"/>
      </w:r>
    </w:p>
    <w:p w14:paraId="2D2A13EB" w14:textId="77777777" w:rsidR="000B2F6A" w:rsidRPr="006F47F8" w:rsidRDefault="000B2F6A" w:rsidP="000B2F6A">
      <w:pPr>
        <w:spacing w:after="0" w:line="240" w:lineRule="auto"/>
        <w:rPr>
          <w:rFonts w:ascii="Times New Roman" w:hAnsi="Times New Roman"/>
          <w:lang w:val="lt-LT"/>
        </w:rPr>
      </w:pPr>
    </w:p>
    <w:p w14:paraId="424ADE96" w14:textId="77777777" w:rsidR="000B2F6A" w:rsidRPr="006F47F8" w:rsidRDefault="000B2F6A" w:rsidP="000B2F6A">
      <w:pPr>
        <w:spacing w:after="0" w:line="240" w:lineRule="auto"/>
        <w:rPr>
          <w:rFonts w:ascii="Times New Roman" w:hAnsi="Times New Roman"/>
          <w:lang w:val="lt-LT"/>
        </w:rPr>
      </w:pPr>
    </w:p>
    <w:p w14:paraId="4D49ED85" w14:textId="77777777" w:rsidR="000B2F6A" w:rsidRPr="006F47F8" w:rsidRDefault="000B2F6A" w:rsidP="000B2F6A">
      <w:pPr>
        <w:spacing w:after="0" w:line="240" w:lineRule="auto"/>
        <w:rPr>
          <w:rFonts w:ascii="Times New Roman" w:hAnsi="Times New Roman"/>
          <w:lang w:val="lt-LT"/>
        </w:rPr>
      </w:pPr>
    </w:p>
    <w:p w14:paraId="2829D6AB" w14:textId="77777777" w:rsidR="000B2F6A" w:rsidRPr="006F47F8" w:rsidRDefault="000B2F6A" w:rsidP="000B2F6A">
      <w:pPr>
        <w:spacing w:after="0" w:line="240" w:lineRule="auto"/>
        <w:rPr>
          <w:rFonts w:ascii="Times New Roman" w:hAnsi="Times New Roman"/>
          <w:lang w:val="lt-LT"/>
        </w:rPr>
      </w:pPr>
    </w:p>
    <w:p w14:paraId="681D1F4E" w14:textId="77777777" w:rsidR="000B2F6A" w:rsidRPr="006F47F8" w:rsidRDefault="000B2F6A" w:rsidP="000B2F6A">
      <w:pPr>
        <w:spacing w:after="0" w:line="240" w:lineRule="auto"/>
        <w:rPr>
          <w:rFonts w:ascii="Times New Roman" w:hAnsi="Times New Roman"/>
          <w:lang w:val="lt-LT"/>
        </w:rPr>
      </w:pPr>
    </w:p>
    <w:p w14:paraId="4046F496" w14:textId="77777777" w:rsidR="000B2F6A" w:rsidRPr="006F47F8" w:rsidRDefault="000B2F6A" w:rsidP="000B2F6A">
      <w:pPr>
        <w:spacing w:after="0" w:line="240" w:lineRule="auto"/>
        <w:rPr>
          <w:rFonts w:ascii="Times New Roman" w:hAnsi="Times New Roman"/>
          <w:lang w:val="lt-LT"/>
        </w:rPr>
      </w:pPr>
    </w:p>
    <w:p w14:paraId="7D2204FE" w14:textId="77777777" w:rsidR="000B2F6A" w:rsidRPr="006F47F8" w:rsidRDefault="000B2F6A" w:rsidP="000B2F6A">
      <w:pPr>
        <w:spacing w:after="0" w:line="240" w:lineRule="auto"/>
        <w:rPr>
          <w:rFonts w:ascii="Times New Roman" w:hAnsi="Times New Roman"/>
          <w:lang w:val="lt-LT"/>
        </w:rPr>
      </w:pPr>
    </w:p>
    <w:p w14:paraId="1D2670B2" w14:textId="77777777" w:rsidR="000B2F6A" w:rsidRPr="006F47F8" w:rsidRDefault="000B2F6A" w:rsidP="000B2F6A">
      <w:pPr>
        <w:spacing w:after="0" w:line="240" w:lineRule="auto"/>
        <w:rPr>
          <w:rFonts w:ascii="Times New Roman" w:hAnsi="Times New Roman"/>
          <w:lang w:val="lt-LT"/>
        </w:rPr>
      </w:pPr>
    </w:p>
    <w:p w14:paraId="66BE3035" w14:textId="77777777" w:rsidR="000B2F6A" w:rsidRPr="006F47F8" w:rsidRDefault="000B2F6A" w:rsidP="000B2F6A">
      <w:pPr>
        <w:spacing w:after="0" w:line="240" w:lineRule="auto"/>
        <w:rPr>
          <w:rFonts w:ascii="Times New Roman" w:hAnsi="Times New Roman"/>
          <w:lang w:val="lt-LT"/>
        </w:rPr>
      </w:pPr>
    </w:p>
    <w:p w14:paraId="294C4F66" w14:textId="77777777" w:rsidR="000B2F6A" w:rsidRPr="006F47F8" w:rsidRDefault="000B2F6A" w:rsidP="000B2F6A">
      <w:pPr>
        <w:spacing w:after="0" w:line="240" w:lineRule="auto"/>
        <w:rPr>
          <w:rFonts w:ascii="Times New Roman" w:hAnsi="Times New Roman"/>
          <w:lang w:val="lt-LT"/>
        </w:rPr>
      </w:pPr>
    </w:p>
    <w:p w14:paraId="6F8ED657" w14:textId="77777777" w:rsidR="000B2F6A" w:rsidRPr="006F47F8" w:rsidRDefault="000B2F6A" w:rsidP="000B2F6A">
      <w:pPr>
        <w:spacing w:after="0" w:line="240" w:lineRule="auto"/>
        <w:rPr>
          <w:rFonts w:ascii="Times New Roman" w:hAnsi="Times New Roman"/>
          <w:lang w:val="lt-LT"/>
        </w:rPr>
      </w:pPr>
    </w:p>
    <w:p w14:paraId="55C1C316" w14:textId="77777777" w:rsidR="000B2F6A" w:rsidRPr="006F47F8" w:rsidRDefault="000B2F6A" w:rsidP="000B2F6A">
      <w:pPr>
        <w:spacing w:after="0" w:line="240" w:lineRule="auto"/>
        <w:rPr>
          <w:rFonts w:ascii="Times New Roman" w:hAnsi="Times New Roman"/>
          <w:lang w:val="lt-LT"/>
        </w:rPr>
      </w:pPr>
    </w:p>
    <w:p w14:paraId="05660A06" w14:textId="77777777" w:rsidR="000B2F6A" w:rsidRPr="006F47F8" w:rsidRDefault="000B2F6A" w:rsidP="000B2F6A">
      <w:pPr>
        <w:spacing w:after="0" w:line="240" w:lineRule="auto"/>
        <w:rPr>
          <w:rFonts w:ascii="Times New Roman" w:hAnsi="Times New Roman"/>
          <w:lang w:val="lt-LT"/>
        </w:rPr>
      </w:pPr>
    </w:p>
    <w:p w14:paraId="369B324A" w14:textId="77777777" w:rsidR="000B2F6A" w:rsidRPr="006F47F8" w:rsidRDefault="000B2F6A" w:rsidP="000B2F6A">
      <w:pPr>
        <w:spacing w:after="0" w:line="240" w:lineRule="auto"/>
        <w:rPr>
          <w:rFonts w:ascii="Times New Roman" w:hAnsi="Times New Roman"/>
          <w:lang w:val="lt-LT"/>
        </w:rPr>
      </w:pPr>
    </w:p>
    <w:p w14:paraId="7AE51DDE" w14:textId="77777777" w:rsidR="000B2F6A" w:rsidRPr="006F47F8" w:rsidRDefault="000B2F6A" w:rsidP="000B2F6A">
      <w:pPr>
        <w:spacing w:after="0" w:line="240" w:lineRule="auto"/>
        <w:rPr>
          <w:rFonts w:ascii="Times New Roman" w:hAnsi="Times New Roman"/>
          <w:lang w:val="lt-LT"/>
        </w:rPr>
      </w:pPr>
    </w:p>
    <w:p w14:paraId="42B7B773" w14:textId="77777777" w:rsidR="000B2F6A" w:rsidRPr="006F47F8" w:rsidRDefault="000B2F6A" w:rsidP="000B2F6A">
      <w:pPr>
        <w:spacing w:after="0" w:line="240" w:lineRule="auto"/>
        <w:rPr>
          <w:rFonts w:ascii="Times New Roman" w:hAnsi="Times New Roman"/>
          <w:lang w:val="lt-LT"/>
        </w:rPr>
      </w:pPr>
    </w:p>
    <w:p w14:paraId="1D057C8A" w14:textId="77777777" w:rsidR="000B2F6A" w:rsidRPr="006F47F8" w:rsidRDefault="000B2F6A" w:rsidP="000B2F6A">
      <w:pPr>
        <w:spacing w:after="0" w:line="240" w:lineRule="auto"/>
        <w:rPr>
          <w:rFonts w:ascii="Times New Roman" w:hAnsi="Times New Roman"/>
          <w:lang w:val="lt-LT"/>
        </w:rPr>
      </w:pPr>
    </w:p>
    <w:p w14:paraId="768771BA" w14:textId="77777777" w:rsidR="000B2F6A" w:rsidRPr="006F47F8" w:rsidRDefault="000B2F6A" w:rsidP="000B2F6A">
      <w:pPr>
        <w:spacing w:after="0" w:line="240" w:lineRule="auto"/>
        <w:rPr>
          <w:rFonts w:ascii="Times New Roman" w:hAnsi="Times New Roman"/>
          <w:lang w:val="lt-LT"/>
        </w:rPr>
      </w:pPr>
    </w:p>
    <w:p w14:paraId="4522E43B" w14:textId="77777777" w:rsidR="000B2F6A" w:rsidRPr="006F47F8" w:rsidRDefault="000B2F6A" w:rsidP="000B2F6A">
      <w:pPr>
        <w:spacing w:after="0" w:line="240" w:lineRule="auto"/>
        <w:rPr>
          <w:rFonts w:ascii="Times New Roman" w:hAnsi="Times New Roman"/>
          <w:lang w:val="lt-LT"/>
        </w:rPr>
      </w:pPr>
    </w:p>
    <w:p w14:paraId="669A886B" w14:textId="77777777" w:rsidR="000B2F6A" w:rsidRPr="006F47F8" w:rsidRDefault="000B2F6A" w:rsidP="000B2F6A">
      <w:pPr>
        <w:spacing w:after="0" w:line="240" w:lineRule="auto"/>
        <w:rPr>
          <w:rFonts w:ascii="Times New Roman" w:hAnsi="Times New Roman"/>
          <w:lang w:val="lt-LT"/>
        </w:rPr>
      </w:pPr>
    </w:p>
    <w:p w14:paraId="51705AAB" w14:textId="77777777" w:rsidR="000B2F6A" w:rsidRPr="006F47F8" w:rsidRDefault="000B2F6A" w:rsidP="000B2F6A">
      <w:pPr>
        <w:spacing w:after="0" w:line="240" w:lineRule="auto"/>
        <w:rPr>
          <w:rFonts w:ascii="Times New Roman" w:hAnsi="Times New Roman"/>
          <w:lang w:val="lt-LT"/>
        </w:rPr>
      </w:pPr>
    </w:p>
    <w:p w14:paraId="5E533E3E" w14:textId="77777777" w:rsidR="000B2F6A" w:rsidRPr="006F47F8" w:rsidRDefault="000B2F6A" w:rsidP="000B2F6A">
      <w:pPr>
        <w:spacing w:after="0" w:line="240" w:lineRule="auto"/>
        <w:rPr>
          <w:rFonts w:ascii="Times New Roman" w:hAnsi="Times New Roman"/>
          <w:lang w:val="lt-LT"/>
        </w:rPr>
      </w:pPr>
    </w:p>
    <w:p w14:paraId="3A87AE7C" w14:textId="77777777" w:rsidR="000B2F6A" w:rsidRPr="006F47F8" w:rsidRDefault="000B2F6A" w:rsidP="000B2F6A">
      <w:pPr>
        <w:tabs>
          <w:tab w:val="left" w:pos="0"/>
        </w:tabs>
        <w:spacing w:after="0" w:line="240" w:lineRule="auto"/>
        <w:ind w:left="567" w:hanging="567"/>
        <w:jc w:val="center"/>
        <w:outlineLvl w:val="0"/>
        <w:rPr>
          <w:rFonts w:ascii="Times New Roman" w:hAnsi="Times New Roman"/>
          <w:b/>
          <w:caps/>
          <w:lang w:val="lt-LT"/>
        </w:rPr>
      </w:pPr>
    </w:p>
    <w:p w14:paraId="023D9C59" w14:textId="77777777" w:rsidR="000B2F6A" w:rsidRPr="006F47F8" w:rsidRDefault="000B2F6A" w:rsidP="000B2F6A">
      <w:pPr>
        <w:tabs>
          <w:tab w:val="left" w:pos="0"/>
        </w:tabs>
        <w:spacing w:after="0" w:line="240" w:lineRule="auto"/>
        <w:ind w:left="567" w:hanging="567"/>
        <w:jc w:val="center"/>
        <w:outlineLvl w:val="0"/>
        <w:rPr>
          <w:rFonts w:ascii="Times New Roman" w:hAnsi="Times New Roman"/>
          <w:b/>
          <w:caps/>
          <w:lang w:val="lt-LT"/>
        </w:rPr>
      </w:pPr>
      <w:r w:rsidRPr="006F47F8">
        <w:rPr>
          <w:rFonts w:ascii="Times New Roman" w:hAnsi="Times New Roman"/>
          <w:b/>
          <w:caps/>
          <w:lang w:val="lt-LT"/>
        </w:rPr>
        <w:t>II PRIEDAS</w:t>
      </w:r>
    </w:p>
    <w:p w14:paraId="10A3B8E2" w14:textId="77777777" w:rsidR="000B2F6A" w:rsidRPr="006F47F8" w:rsidRDefault="000B2F6A" w:rsidP="000B2F6A">
      <w:pPr>
        <w:tabs>
          <w:tab w:val="left" w:pos="0"/>
        </w:tabs>
        <w:spacing w:after="0" w:line="240" w:lineRule="auto"/>
        <w:ind w:left="567" w:hanging="567"/>
        <w:jc w:val="center"/>
        <w:outlineLvl w:val="0"/>
        <w:rPr>
          <w:rFonts w:ascii="Times New Roman" w:hAnsi="Times New Roman"/>
          <w:b/>
          <w:caps/>
          <w:lang w:val="lt-LT"/>
        </w:rPr>
      </w:pPr>
    </w:p>
    <w:p w14:paraId="73F87291" w14:textId="77777777" w:rsidR="000B2F6A" w:rsidRPr="006F47F8" w:rsidRDefault="000B2F6A" w:rsidP="000B2F6A">
      <w:pPr>
        <w:tabs>
          <w:tab w:val="left" w:pos="0"/>
        </w:tabs>
        <w:spacing w:after="0" w:line="240" w:lineRule="auto"/>
        <w:ind w:left="567" w:hanging="567"/>
        <w:jc w:val="center"/>
        <w:outlineLvl w:val="0"/>
        <w:rPr>
          <w:rFonts w:ascii="Times New Roman" w:hAnsi="Times New Roman"/>
          <w:b/>
          <w:caps/>
          <w:lang w:val="lt-LT"/>
        </w:rPr>
      </w:pPr>
      <w:r w:rsidRPr="006F47F8">
        <w:rPr>
          <w:rFonts w:ascii="Times New Roman" w:hAnsi="Times New Roman"/>
          <w:b/>
          <w:caps/>
          <w:lang w:val="lt-LT"/>
        </w:rPr>
        <w:t>REGISTRACIJOS SĄLYGOS</w:t>
      </w:r>
    </w:p>
    <w:p w14:paraId="1D502BEC" w14:textId="77777777" w:rsidR="000B2F6A" w:rsidRPr="006F47F8" w:rsidRDefault="000B2F6A" w:rsidP="000B2F6A">
      <w:pPr>
        <w:spacing w:after="0" w:line="240" w:lineRule="auto"/>
        <w:rPr>
          <w:rFonts w:ascii="Times New Roman" w:hAnsi="Times New Roman"/>
          <w:lang w:val="lt-LT"/>
        </w:rPr>
      </w:pPr>
    </w:p>
    <w:p w14:paraId="27B1D155" w14:textId="77777777" w:rsidR="000B2F6A" w:rsidRPr="006F47F8" w:rsidRDefault="000B2F6A" w:rsidP="000B2F6A">
      <w:pPr>
        <w:tabs>
          <w:tab w:val="left" w:pos="1701"/>
        </w:tabs>
        <w:spacing w:after="0" w:line="260" w:lineRule="exact"/>
        <w:ind w:left="1701" w:right="567" w:hanging="567"/>
        <w:rPr>
          <w:rFonts w:ascii="Times New Roman" w:eastAsia="Times New Roman" w:hAnsi="Times New Roman"/>
          <w:lang w:val="lt-LT" w:eastAsia="en-GB"/>
        </w:rPr>
      </w:pPr>
      <w:r w:rsidRPr="006F47F8">
        <w:rPr>
          <w:rFonts w:ascii="Times New Roman" w:eastAsia="Times New Roman" w:hAnsi="Times New Roman"/>
          <w:b/>
          <w:lang w:val="lt-LT" w:eastAsia="en-GB"/>
        </w:rPr>
        <w:t>A.</w:t>
      </w:r>
      <w:r w:rsidRPr="006F47F8">
        <w:rPr>
          <w:rFonts w:ascii="Times New Roman" w:eastAsia="Times New Roman" w:hAnsi="Times New Roman"/>
          <w:b/>
          <w:lang w:val="lt-LT" w:eastAsia="en-GB"/>
        </w:rPr>
        <w:tab/>
      </w:r>
      <w:r w:rsidRPr="006F47F8">
        <w:rPr>
          <w:rFonts w:ascii="Times New Roman" w:eastAsia="Times New Roman" w:hAnsi="Times New Roman"/>
          <w:b/>
          <w:snapToGrid w:val="0"/>
          <w:lang w:val="lt-LT"/>
        </w:rPr>
        <w:t>GAMINTOJAS (-AI),</w:t>
      </w:r>
      <w:r w:rsidRPr="006F47F8">
        <w:rPr>
          <w:rFonts w:ascii="Times New Roman" w:eastAsia="Times New Roman" w:hAnsi="Times New Roman"/>
          <w:b/>
          <w:lang w:val="lt-LT" w:eastAsia="en-GB"/>
        </w:rPr>
        <w:t xml:space="preserve"> ATSAKINGAS </w:t>
      </w:r>
      <w:r w:rsidRPr="006F47F8">
        <w:rPr>
          <w:rFonts w:ascii="Times New Roman" w:eastAsia="Times New Roman" w:hAnsi="Times New Roman"/>
          <w:b/>
          <w:snapToGrid w:val="0"/>
          <w:lang w:val="lt-LT"/>
        </w:rPr>
        <w:t xml:space="preserve">(-I) </w:t>
      </w:r>
      <w:r w:rsidRPr="006F47F8">
        <w:rPr>
          <w:rFonts w:ascii="Times New Roman" w:eastAsia="Times New Roman" w:hAnsi="Times New Roman"/>
          <w:b/>
          <w:lang w:val="lt-LT" w:eastAsia="en-GB"/>
        </w:rPr>
        <w:t>UŽ SERIJŲ IŠLEIDIMĄ</w:t>
      </w:r>
    </w:p>
    <w:p w14:paraId="6BB86020" w14:textId="77777777" w:rsidR="000B2F6A" w:rsidRPr="006F47F8" w:rsidRDefault="000B2F6A" w:rsidP="000B2F6A">
      <w:pPr>
        <w:tabs>
          <w:tab w:val="left" w:pos="1701"/>
        </w:tabs>
        <w:spacing w:after="0" w:line="260" w:lineRule="exact"/>
        <w:ind w:left="567" w:right="567" w:hanging="567"/>
        <w:rPr>
          <w:rFonts w:ascii="Times New Roman" w:eastAsia="Times New Roman" w:hAnsi="Times New Roman"/>
          <w:lang w:val="lt-LT" w:eastAsia="en-GB"/>
        </w:rPr>
      </w:pPr>
    </w:p>
    <w:p w14:paraId="1B4C98F3" w14:textId="77777777" w:rsidR="000B2F6A" w:rsidRPr="006F47F8" w:rsidRDefault="000B2F6A" w:rsidP="000B2F6A">
      <w:pPr>
        <w:tabs>
          <w:tab w:val="left" w:pos="1701"/>
        </w:tabs>
        <w:spacing w:after="0" w:line="260" w:lineRule="exact"/>
        <w:ind w:left="1701" w:right="567" w:hanging="567"/>
        <w:rPr>
          <w:rFonts w:ascii="Times New Roman" w:eastAsia="Times New Roman" w:hAnsi="Times New Roman"/>
          <w:lang w:val="lt-LT" w:eastAsia="en-GB"/>
        </w:rPr>
      </w:pPr>
      <w:r w:rsidRPr="006F47F8">
        <w:rPr>
          <w:rFonts w:ascii="Times New Roman" w:eastAsia="Times New Roman" w:hAnsi="Times New Roman"/>
          <w:b/>
          <w:lang w:val="lt-LT" w:eastAsia="en-GB"/>
        </w:rPr>
        <w:t>B.</w:t>
      </w:r>
      <w:r w:rsidRPr="006F47F8">
        <w:rPr>
          <w:rFonts w:ascii="Times New Roman" w:eastAsia="Times New Roman" w:hAnsi="Times New Roman"/>
          <w:b/>
          <w:snapToGrid w:val="0"/>
          <w:lang w:val="lt-LT"/>
        </w:rPr>
        <w:tab/>
        <w:t>TIEKIMO IR VARTOJIMO</w:t>
      </w:r>
      <w:r w:rsidRPr="006F47F8">
        <w:rPr>
          <w:rFonts w:ascii="Times New Roman" w:eastAsia="Times New Roman" w:hAnsi="Times New Roman"/>
          <w:b/>
          <w:lang w:val="lt-LT" w:eastAsia="en-GB"/>
        </w:rPr>
        <w:t xml:space="preserve"> SĄLYGOS</w:t>
      </w:r>
      <w:r w:rsidRPr="006F47F8">
        <w:rPr>
          <w:rFonts w:ascii="Times New Roman" w:eastAsia="Times New Roman" w:hAnsi="Times New Roman"/>
          <w:b/>
          <w:snapToGrid w:val="0"/>
          <w:lang w:val="lt-LT"/>
        </w:rPr>
        <w:t xml:space="preserve"> AR APRIBOJIMAI</w:t>
      </w:r>
    </w:p>
    <w:p w14:paraId="6494565A" w14:textId="77777777" w:rsidR="000B2F6A" w:rsidRPr="006F47F8" w:rsidRDefault="000B2F6A" w:rsidP="000B2F6A">
      <w:pPr>
        <w:spacing w:after="0" w:line="240" w:lineRule="auto"/>
        <w:rPr>
          <w:rFonts w:ascii="Times New Roman" w:hAnsi="Times New Roman"/>
          <w:highlight w:val="yellow"/>
          <w:lang w:val="lt-LT"/>
        </w:rPr>
      </w:pPr>
    </w:p>
    <w:p w14:paraId="29C19DC1" w14:textId="77777777" w:rsidR="000B2F6A" w:rsidRPr="006F47F8" w:rsidRDefault="000B2F6A" w:rsidP="000B2F6A">
      <w:pPr>
        <w:keepNext/>
        <w:tabs>
          <w:tab w:val="left" w:pos="567"/>
        </w:tabs>
        <w:spacing w:after="0" w:line="240" w:lineRule="auto"/>
        <w:ind w:left="567" w:hanging="567"/>
        <w:outlineLvl w:val="1"/>
        <w:rPr>
          <w:rFonts w:ascii="Times New Roman" w:hAnsi="Times New Roman"/>
          <w:b/>
          <w:lang w:val="lt-LT" w:eastAsia="lt-LT"/>
        </w:rPr>
      </w:pPr>
      <w:r w:rsidRPr="006F47F8">
        <w:rPr>
          <w:rFonts w:ascii="Times New Roman" w:hAnsi="Times New Roman"/>
          <w:lang w:val="lt-LT" w:eastAsia="lt-LT"/>
        </w:rPr>
        <w:br w:type="page"/>
      </w:r>
      <w:r w:rsidRPr="006F47F8">
        <w:rPr>
          <w:rFonts w:ascii="Times New Roman" w:hAnsi="Times New Roman"/>
          <w:b/>
          <w:lang w:val="lt-LT" w:eastAsia="lt-LT"/>
        </w:rPr>
        <w:lastRenderedPageBreak/>
        <w:t>A.</w:t>
      </w:r>
      <w:r w:rsidRPr="006F47F8">
        <w:rPr>
          <w:rFonts w:ascii="Times New Roman" w:hAnsi="Times New Roman"/>
          <w:b/>
          <w:lang w:val="lt-LT" w:eastAsia="lt-LT"/>
        </w:rPr>
        <w:tab/>
      </w:r>
      <w:r w:rsidRPr="006F47F8">
        <w:rPr>
          <w:rFonts w:ascii="Times New Roman" w:hAnsi="Times New Roman"/>
          <w:b/>
          <w:lang w:val="lt-LT"/>
        </w:rPr>
        <w:t>GAMINTOJAS (-AI), ATSAKINGAS (-I) UŽ SERIJŲ IŠLEIDIMĄ</w:t>
      </w:r>
    </w:p>
    <w:p w14:paraId="03CDAD8A" w14:textId="77777777" w:rsidR="000B2F6A" w:rsidRPr="006F47F8" w:rsidRDefault="000B2F6A" w:rsidP="000B2F6A">
      <w:pPr>
        <w:spacing w:after="0" w:line="240" w:lineRule="auto"/>
        <w:rPr>
          <w:rFonts w:ascii="Times New Roman" w:hAnsi="Times New Roman"/>
          <w:highlight w:val="yellow"/>
          <w:lang w:val="lt-LT"/>
        </w:rPr>
      </w:pPr>
    </w:p>
    <w:p w14:paraId="048731FF" w14:textId="16C319B8" w:rsidR="000B2F6A" w:rsidRPr="006F47F8" w:rsidRDefault="000B2F6A" w:rsidP="000B2F6A">
      <w:pPr>
        <w:spacing w:after="0" w:line="240" w:lineRule="auto"/>
        <w:rPr>
          <w:rFonts w:ascii="Times New Roman" w:hAnsi="Times New Roman"/>
          <w:u w:val="single"/>
          <w:lang w:val="lt-LT"/>
        </w:rPr>
      </w:pPr>
      <w:r w:rsidRPr="006F47F8">
        <w:rPr>
          <w:rFonts w:ascii="Times New Roman" w:hAnsi="Times New Roman"/>
          <w:u w:val="single"/>
          <w:lang w:val="lt-LT"/>
        </w:rPr>
        <w:t>Gamintojo</w:t>
      </w:r>
      <w:r w:rsidR="00AA7143">
        <w:rPr>
          <w:rFonts w:ascii="Times New Roman" w:hAnsi="Times New Roman"/>
          <w:u w:val="single"/>
          <w:lang w:val="lt-LT"/>
        </w:rPr>
        <w:t xml:space="preserve"> (-ų)</w:t>
      </w:r>
      <w:r w:rsidRPr="006F47F8">
        <w:rPr>
          <w:rFonts w:ascii="Times New Roman" w:hAnsi="Times New Roman"/>
          <w:u w:val="single"/>
          <w:lang w:val="lt-LT"/>
        </w:rPr>
        <w:t>, atsakingo</w:t>
      </w:r>
      <w:r w:rsidR="00AA7143">
        <w:rPr>
          <w:rFonts w:ascii="Times New Roman" w:hAnsi="Times New Roman"/>
          <w:u w:val="single"/>
          <w:lang w:val="lt-LT"/>
        </w:rPr>
        <w:t xml:space="preserve"> (-ų)</w:t>
      </w:r>
      <w:r w:rsidRPr="006F47F8">
        <w:rPr>
          <w:rFonts w:ascii="Times New Roman" w:hAnsi="Times New Roman"/>
          <w:u w:val="single"/>
          <w:lang w:val="lt-LT"/>
        </w:rPr>
        <w:t xml:space="preserve"> už serijų išleidimą, pavadinimas</w:t>
      </w:r>
      <w:r w:rsidR="00AA7143">
        <w:rPr>
          <w:rFonts w:ascii="Times New Roman" w:hAnsi="Times New Roman"/>
          <w:u w:val="single"/>
          <w:lang w:val="lt-LT"/>
        </w:rPr>
        <w:t xml:space="preserve"> (-ai)</w:t>
      </w:r>
      <w:r w:rsidRPr="006F47F8">
        <w:rPr>
          <w:rFonts w:ascii="Times New Roman" w:hAnsi="Times New Roman"/>
          <w:u w:val="single"/>
          <w:lang w:val="lt-LT"/>
        </w:rPr>
        <w:t xml:space="preserve"> ir adresas</w:t>
      </w:r>
      <w:r w:rsidR="00AA7143">
        <w:rPr>
          <w:rFonts w:ascii="Times New Roman" w:hAnsi="Times New Roman"/>
          <w:u w:val="single"/>
          <w:lang w:val="lt-LT"/>
        </w:rPr>
        <w:t xml:space="preserve"> (-ai)</w:t>
      </w:r>
    </w:p>
    <w:p w14:paraId="5195B337" w14:textId="77777777" w:rsidR="000B2F6A" w:rsidRPr="006F47F8" w:rsidRDefault="000B2F6A" w:rsidP="000B2F6A">
      <w:pPr>
        <w:spacing w:after="0" w:line="240" w:lineRule="auto"/>
        <w:rPr>
          <w:rFonts w:ascii="Times New Roman" w:hAnsi="Times New Roman"/>
          <w:u w:val="single"/>
          <w:lang w:val="lt-LT"/>
        </w:rPr>
      </w:pPr>
    </w:p>
    <w:p w14:paraId="6D99AB54" w14:textId="77777777" w:rsidR="009173DA" w:rsidRPr="00171273" w:rsidRDefault="009173DA" w:rsidP="009173DA">
      <w:pPr>
        <w:spacing w:after="0" w:line="240" w:lineRule="auto"/>
        <w:rPr>
          <w:rFonts w:ascii="Times New Roman" w:hAnsi="Times New Roman"/>
          <w:lang w:val="fi-FI"/>
        </w:rPr>
      </w:pPr>
      <w:r w:rsidRPr="00171273">
        <w:rPr>
          <w:rFonts w:ascii="Times New Roman" w:hAnsi="Times New Roman"/>
          <w:lang w:val="fi-FI"/>
        </w:rPr>
        <w:t xml:space="preserve">Recordati Industria Chimica e Farmaceutica S.p.A. </w:t>
      </w:r>
    </w:p>
    <w:p w14:paraId="3B4EBA5D" w14:textId="77777777" w:rsidR="009173DA" w:rsidRPr="00171273" w:rsidRDefault="009173DA" w:rsidP="009173DA">
      <w:pPr>
        <w:spacing w:after="0" w:line="240" w:lineRule="auto"/>
        <w:rPr>
          <w:rFonts w:ascii="Times New Roman" w:hAnsi="Times New Roman"/>
          <w:lang w:val="fi-FI"/>
        </w:rPr>
      </w:pPr>
      <w:r w:rsidRPr="00171273">
        <w:rPr>
          <w:rFonts w:ascii="Times New Roman" w:hAnsi="Times New Roman"/>
          <w:lang w:val="fi-FI"/>
        </w:rPr>
        <w:t xml:space="preserve">Via Matteo Civitali 1 </w:t>
      </w:r>
    </w:p>
    <w:p w14:paraId="56505D92" w14:textId="6227455D" w:rsidR="009173DA" w:rsidRPr="00171273" w:rsidRDefault="009173DA" w:rsidP="009173DA">
      <w:pPr>
        <w:spacing w:after="0" w:line="240" w:lineRule="auto"/>
        <w:rPr>
          <w:rFonts w:ascii="Times New Roman" w:hAnsi="Times New Roman"/>
          <w:lang w:val="fi-FI"/>
        </w:rPr>
      </w:pPr>
      <w:r w:rsidRPr="00171273">
        <w:rPr>
          <w:rFonts w:ascii="Times New Roman" w:hAnsi="Times New Roman"/>
          <w:lang w:val="fi-FI"/>
        </w:rPr>
        <w:t>20148 Milan</w:t>
      </w:r>
      <w:r w:rsidR="00155B37">
        <w:rPr>
          <w:rFonts w:ascii="Times New Roman" w:hAnsi="Times New Roman"/>
          <w:lang w:val="fi-FI"/>
        </w:rPr>
        <w:t>o</w:t>
      </w:r>
    </w:p>
    <w:p w14:paraId="6422976F" w14:textId="77777777" w:rsidR="009173DA" w:rsidRDefault="009173DA" w:rsidP="009173DA">
      <w:pPr>
        <w:spacing w:after="0" w:line="240" w:lineRule="auto"/>
        <w:rPr>
          <w:rFonts w:ascii="Times New Roman" w:hAnsi="Times New Roman"/>
          <w:lang w:val="fi-FI"/>
        </w:rPr>
      </w:pPr>
      <w:r w:rsidRPr="00171273">
        <w:rPr>
          <w:rFonts w:ascii="Times New Roman" w:hAnsi="Times New Roman"/>
          <w:lang w:val="fi-FI"/>
        </w:rPr>
        <w:t>Italija</w:t>
      </w:r>
    </w:p>
    <w:p w14:paraId="76C3848F" w14:textId="77777777" w:rsidR="00155B37" w:rsidRDefault="00155B37" w:rsidP="000B2F6A">
      <w:pPr>
        <w:spacing w:after="0" w:line="240" w:lineRule="auto"/>
        <w:rPr>
          <w:rFonts w:ascii="Times New Roman" w:eastAsia="Times New Roman" w:hAnsi="Times New Roman"/>
          <w:lang w:val="lt-LT" w:eastAsia="en-GB"/>
        </w:rPr>
      </w:pPr>
    </w:p>
    <w:p w14:paraId="095FD941" w14:textId="77777777" w:rsidR="000B2F6A" w:rsidRPr="006F47F8" w:rsidRDefault="000B2F6A" w:rsidP="000B2F6A">
      <w:pPr>
        <w:spacing w:after="0" w:line="240" w:lineRule="auto"/>
        <w:rPr>
          <w:rFonts w:ascii="Times New Roman" w:hAnsi="Times New Roman"/>
          <w:highlight w:val="yellow"/>
          <w:lang w:val="lt-LT"/>
        </w:rPr>
      </w:pPr>
    </w:p>
    <w:p w14:paraId="3D1E5573" w14:textId="77777777" w:rsidR="000B2F6A" w:rsidRPr="006F47F8" w:rsidRDefault="000B2F6A" w:rsidP="000B2F6A">
      <w:pPr>
        <w:spacing w:after="0" w:line="240" w:lineRule="auto"/>
        <w:rPr>
          <w:rFonts w:ascii="Times New Roman" w:hAnsi="Times New Roman"/>
          <w:b/>
          <w:lang w:val="lt-LT"/>
        </w:rPr>
      </w:pPr>
      <w:bookmarkStart w:id="56" w:name="_Toc129243255"/>
      <w:bookmarkStart w:id="57" w:name="_Toc129243130"/>
      <w:bookmarkStart w:id="58" w:name="_Toc129243254"/>
      <w:bookmarkStart w:id="59" w:name="_Toc129243129"/>
      <w:r w:rsidRPr="006F47F8">
        <w:rPr>
          <w:rFonts w:ascii="Times New Roman" w:hAnsi="Times New Roman"/>
          <w:b/>
          <w:lang w:val="lt-LT"/>
        </w:rPr>
        <w:t>B.</w:t>
      </w:r>
      <w:r w:rsidRPr="006F47F8">
        <w:rPr>
          <w:rFonts w:ascii="Times New Roman" w:hAnsi="Times New Roman"/>
          <w:b/>
          <w:lang w:val="lt-LT"/>
        </w:rPr>
        <w:tab/>
        <w:t>TIEKIMO IR VARTOJIMO SĄLYGOS AR APRIBOJIMAI</w:t>
      </w:r>
      <w:bookmarkEnd w:id="56"/>
      <w:bookmarkEnd w:id="57"/>
      <w:r w:rsidRPr="006F47F8" w:rsidDel="00E64535">
        <w:rPr>
          <w:rFonts w:ascii="Times New Roman" w:hAnsi="Times New Roman"/>
          <w:b/>
          <w:lang w:val="lt-LT"/>
        </w:rPr>
        <w:t xml:space="preserve"> </w:t>
      </w:r>
      <w:bookmarkEnd w:id="58"/>
      <w:bookmarkEnd w:id="59"/>
    </w:p>
    <w:p w14:paraId="4FC0F784" w14:textId="77777777" w:rsidR="000B2F6A" w:rsidRPr="006F47F8" w:rsidRDefault="000B2F6A" w:rsidP="000B2F6A">
      <w:pPr>
        <w:spacing w:after="0" w:line="240" w:lineRule="auto"/>
        <w:rPr>
          <w:rFonts w:ascii="Times New Roman" w:hAnsi="Times New Roman"/>
          <w:lang w:val="lt-LT"/>
        </w:rPr>
      </w:pPr>
    </w:p>
    <w:p w14:paraId="38E45B85" w14:textId="77777777" w:rsidR="000B2F6A" w:rsidRPr="006F47F8" w:rsidRDefault="000B2F6A" w:rsidP="000B2F6A">
      <w:pPr>
        <w:spacing w:after="0" w:line="240" w:lineRule="auto"/>
        <w:rPr>
          <w:rFonts w:ascii="Times New Roman" w:hAnsi="Times New Roman"/>
          <w:lang w:val="lt-LT"/>
        </w:rPr>
      </w:pPr>
      <w:r w:rsidRPr="006F47F8">
        <w:rPr>
          <w:rFonts w:ascii="Times New Roman" w:hAnsi="Times New Roman"/>
          <w:lang w:val="lt-LT"/>
        </w:rPr>
        <w:t>Receptinis vaistinis preparatas</w:t>
      </w:r>
    </w:p>
    <w:p w14:paraId="2B97CB9E" w14:textId="77777777" w:rsidR="000B2F6A" w:rsidRPr="006F47F8" w:rsidRDefault="000B2F6A" w:rsidP="000B2F6A">
      <w:pPr>
        <w:spacing w:after="0" w:line="240" w:lineRule="auto"/>
        <w:rPr>
          <w:rFonts w:ascii="Times New Roman" w:hAnsi="Times New Roman"/>
          <w:highlight w:val="yellow"/>
          <w:lang w:val="lt-LT"/>
        </w:rPr>
      </w:pPr>
      <w:bookmarkStart w:id="60" w:name="_Toc129243258"/>
      <w:bookmarkStart w:id="61" w:name="_Toc129243133"/>
    </w:p>
    <w:bookmarkEnd w:id="60"/>
    <w:bookmarkEnd w:id="61"/>
    <w:p w14:paraId="796B3F1E" w14:textId="77777777" w:rsidR="000B2F6A" w:rsidRPr="006F47F8" w:rsidRDefault="000B2F6A" w:rsidP="000B2F6A">
      <w:pPr>
        <w:keepNext/>
        <w:keepLines/>
        <w:tabs>
          <w:tab w:val="left" w:pos="567"/>
        </w:tabs>
        <w:spacing w:after="0" w:line="240" w:lineRule="auto"/>
        <w:ind w:left="567" w:hanging="567"/>
        <w:outlineLvl w:val="2"/>
        <w:rPr>
          <w:rFonts w:ascii="Times New Roman" w:hAnsi="Times New Roman"/>
          <w:b/>
          <w:kern w:val="28"/>
          <w:lang w:val="lt-LT" w:eastAsia="lt-LT"/>
        </w:rPr>
      </w:pPr>
    </w:p>
    <w:p w14:paraId="2261501F" w14:textId="77777777" w:rsidR="000B2F6A" w:rsidRPr="006F47F8" w:rsidRDefault="000B2F6A" w:rsidP="000B2F6A">
      <w:pPr>
        <w:spacing w:after="0" w:line="240" w:lineRule="auto"/>
        <w:rPr>
          <w:rFonts w:ascii="Times New Roman" w:hAnsi="Times New Roman"/>
          <w:lang w:val="lt-LT"/>
        </w:rPr>
      </w:pPr>
    </w:p>
    <w:p w14:paraId="0A4B703C" w14:textId="77777777" w:rsidR="000B2F6A" w:rsidRPr="006F47F8" w:rsidRDefault="000B2F6A" w:rsidP="000B2F6A">
      <w:pPr>
        <w:spacing w:after="0" w:line="240" w:lineRule="auto"/>
        <w:rPr>
          <w:rFonts w:ascii="Times New Roman" w:hAnsi="Times New Roman"/>
          <w:lang w:val="lt-LT"/>
        </w:rPr>
      </w:pPr>
      <w:r w:rsidRPr="006F47F8">
        <w:rPr>
          <w:rFonts w:ascii="Times New Roman" w:hAnsi="Times New Roman"/>
          <w:lang w:val="lt-LT"/>
        </w:rPr>
        <w:br w:type="page"/>
      </w:r>
    </w:p>
    <w:p w14:paraId="0B1D5F67" w14:textId="77777777" w:rsidR="000B2F6A" w:rsidRPr="006F47F8" w:rsidRDefault="000B2F6A" w:rsidP="000B2F6A">
      <w:pPr>
        <w:spacing w:after="0" w:line="240" w:lineRule="auto"/>
        <w:rPr>
          <w:rFonts w:ascii="Times New Roman" w:hAnsi="Times New Roman"/>
          <w:lang w:val="lt-LT"/>
        </w:rPr>
      </w:pPr>
    </w:p>
    <w:p w14:paraId="00E1AF57" w14:textId="77777777" w:rsidR="000B2F6A" w:rsidRPr="006F47F8" w:rsidRDefault="000B2F6A" w:rsidP="000B2F6A">
      <w:pPr>
        <w:spacing w:after="0" w:line="240" w:lineRule="auto"/>
        <w:rPr>
          <w:rFonts w:ascii="Times New Roman" w:hAnsi="Times New Roman"/>
          <w:lang w:val="lt-LT"/>
        </w:rPr>
      </w:pPr>
    </w:p>
    <w:p w14:paraId="6D104391" w14:textId="77777777" w:rsidR="000B2F6A" w:rsidRPr="006F47F8" w:rsidRDefault="000B2F6A" w:rsidP="000B2F6A">
      <w:pPr>
        <w:spacing w:after="0" w:line="240" w:lineRule="auto"/>
        <w:rPr>
          <w:rFonts w:ascii="Times New Roman" w:hAnsi="Times New Roman"/>
          <w:lang w:val="lt-LT"/>
        </w:rPr>
      </w:pPr>
    </w:p>
    <w:p w14:paraId="23FCFCE7" w14:textId="77777777" w:rsidR="000B2F6A" w:rsidRPr="006F47F8" w:rsidRDefault="000B2F6A" w:rsidP="000B2F6A">
      <w:pPr>
        <w:spacing w:after="0" w:line="240" w:lineRule="auto"/>
        <w:rPr>
          <w:rFonts w:ascii="Times New Roman" w:hAnsi="Times New Roman"/>
          <w:lang w:val="lt-LT"/>
        </w:rPr>
      </w:pPr>
    </w:p>
    <w:p w14:paraId="3B7EE63C" w14:textId="77777777" w:rsidR="000B2F6A" w:rsidRPr="006F47F8" w:rsidRDefault="000B2F6A" w:rsidP="000B2F6A">
      <w:pPr>
        <w:spacing w:after="0" w:line="240" w:lineRule="auto"/>
        <w:rPr>
          <w:rFonts w:ascii="Times New Roman" w:hAnsi="Times New Roman"/>
          <w:lang w:val="lt-LT"/>
        </w:rPr>
      </w:pPr>
    </w:p>
    <w:p w14:paraId="0E536E1B" w14:textId="77777777" w:rsidR="000B2F6A" w:rsidRPr="006F47F8" w:rsidRDefault="000B2F6A" w:rsidP="000B2F6A">
      <w:pPr>
        <w:spacing w:after="0" w:line="240" w:lineRule="auto"/>
        <w:rPr>
          <w:rFonts w:ascii="Times New Roman" w:hAnsi="Times New Roman"/>
          <w:lang w:val="lt-LT"/>
        </w:rPr>
      </w:pPr>
    </w:p>
    <w:p w14:paraId="31B3C146" w14:textId="77777777" w:rsidR="000B2F6A" w:rsidRPr="006F47F8" w:rsidRDefault="000B2F6A" w:rsidP="000B2F6A">
      <w:pPr>
        <w:spacing w:after="0" w:line="240" w:lineRule="auto"/>
        <w:rPr>
          <w:rFonts w:ascii="Times New Roman" w:hAnsi="Times New Roman"/>
          <w:lang w:val="lt-LT"/>
        </w:rPr>
      </w:pPr>
    </w:p>
    <w:p w14:paraId="580A6E80" w14:textId="77777777" w:rsidR="000B2F6A" w:rsidRPr="006F47F8" w:rsidRDefault="000B2F6A" w:rsidP="000B2F6A">
      <w:pPr>
        <w:spacing w:after="0" w:line="240" w:lineRule="auto"/>
        <w:rPr>
          <w:rFonts w:ascii="Times New Roman" w:hAnsi="Times New Roman"/>
          <w:lang w:val="lt-LT"/>
        </w:rPr>
      </w:pPr>
    </w:p>
    <w:p w14:paraId="233DF6B3" w14:textId="77777777" w:rsidR="000B2F6A" w:rsidRPr="006F47F8" w:rsidRDefault="000B2F6A" w:rsidP="000B2F6A">
      <w:pPr>
        <w:spacing w:after="0" w:line="240" w:lineRule="auto"/>
        <w:rPr>
          <w:rFonts w:ascii="Times New Roman" w:hAnsi="Times New Roman"/>
          <w:lang w:val="lt-LT"/>
        </w:rPr>
      </w:pPr>
    </w:p>
    <w:p w14:paraId="1B2DEE79" w14:textId="77777777" w:rsidR="000B2F6A" w:rsidRPr="006F47F8" w:rsidRDefault="000B2F6A" w:rsidP="000B2F6A">
      <w:pPr>
        <w:spacing w:after="0" w:line="240" w:lineRule="auto"/>
        <w:rPr>
          <w:rFonts w:ascii="Times New Roman" w:hAnsi="Times New Roman"/>
          <w:lang w:val="lt-LT"/>
        </w:rPr>
      </w:pPr>
    </w:p>
    <w:p w14:paraId="4C224956" w14:textId="77777777" w:rsidR="000B2F6A" w:rsidRPr="006F47F8" w:rsidRDefault="000B2F6A" w:rsidP="000B2F6A">
      <w:pPr>
        <w:spacing w:after="0" w:line="240" w:lineRule="auto"/>
        <w:rPr>
          <w:rFonts w:ascii="Times New Roman" w:hAnsi="Times New Roman"/>
          <w:lang w:val="lt-LT"/>
        </w:rPr>
      </w:pPr>
    </w:p>
    <w:p w14:paraId="5A64369E" w14:textId="77777777" w:rsidR="000B2F6A" w:rsidRPr="006F47F8" w:rsidRDefault="000B2F6A" w:rsidP="000B2F6A">
      <w:pPr>
        <w:spacing w:after="0" w:line="240" w:lineRule="auto"/>
        <w:rPr>
          <w:rFonts w:ascii="Times New Roman" w:hAnsi="Times New Roman"/>
          <w:lang w:val="lt-LT"/>
        </w:rPr>
      </w:pPr>
    </w:p>
    <w:p w14:paraId="51902516" w14:textId="77777777" w:rsidR="000B2F6A" w:rsidRPr="006F47F8" w:rsidRDefault="000B2F6A" w:rsidP="000B2F6A">
      <w:pPr>
        <w:spacing w:after="0" w:line="240" w:lineRule="auto"/>
        <w:rPr>
          <w:rFonts w:ascii="Times New Roman" w:hAnsi="Times New Roman"/>
          <w:lang w:val="lt-LT"/>
        </w:rPr>
      </w:pPr>
    </w:p>
    <w:p w14:paraId="21EBA718" w14:textId="77777777" w:rsidR="000B2F6A" w:rsidRPr="006F47F8" w:rsidRDefault="000B2F6A" w:rsidP="000B2F6A">
      <w:pPr>
        <w:spacing w:after="0" w:line="240" w:lineRule="auto"/>
        <w:rPr>
          <w:rFonts w:ascii="Times New Roman" w:hAnsi="Times New Roman"/>
          <w:lang w:val="lt-LT"/>
        </w:rPr>
      </w:pPr>
    </w:p>
    <w:p w14:paraId="6875FEFC" w14:textId="77777777" w:rsidR="000B2F6A" w:rsidRPr="006F47F8" w:rsidRDefault="000B2F6A" w:rsidP="000B2F6A">
      <w:pPr>
        <w:spacing w:after="0" w:line="240" w:lineRule="auto"/>
        <w:rPr>
          <w:rFonts w:ascii="Times New Roman" w:hAnsi="Times New Roman"/>
          <w:lang w:val="lt-LT"/>
        </w:rPr>
      </w:pPr>
    </w:p>
    <w:p w14:paraId="11C3FD64" w14:textId="77777777" w:rsidR="000B2F6A" w:rsidRPr="006F47F8" w:rsidRDefault="000B2F6A" w:rsidP="000B2F6A">
      <w:pPr>
        <w:spacing w:after="0" w:line="240" w:lineRule="auto"/>
        <w:rPr>
          <w:rFonts w:ascii="Times New Roman" w:hAnsi="Times New Roman"/>
          <w:lang w:val="lt-LT"/>
        </w:rPr>
      </w:pPr>
    </w:p>
    <w:p w14:paraId="26DC91C3" w14:textId="77777777" w:rsidR="000B2F6A" w:rsidRPr="006F47F8" w:rsidRDefault="000B2F6A" w:rsidP="000B2F6A">
      <w:pPr>
        <w:spacing w:after="0" w:line="240" w:lineRule="auto"/>
        <w:rPr>
          <w:rFonts w:ascii="Times New Roman" w:hAnsi="Times New Roman"/>
          <w:lang w:val="lt-LT"/>
        </w:rPr>
      </w:pPr>
    </w:p>
    <w:p w14:paraId="76D0B4A9" w14:textId="77777777" w:rsidR="000B2F6A" w:rsidRPr="006F47F8" w:rsidRDefault="000B2F6A" w:rsidP="000B2F6A">
      <w:pPr>
        <w:spacing w:after="0" w:line="240" w:lineRule="auto"/>
        <w:rPr>
          <w:rFonts w:ascii="Times New Roman" w:hAnsi="Times New Roman"/>
          <w:lang w:val="lt-LT"/>
        </w:rPr>
      </w:pPr>
    </w:p>
    <w:p w14:paraId="3FAFBAE5" w14:textId="77777777" w:rsidR="000B2F6A" w:rsidRPr="006F47F8" w:rsidRDefault="000B2F6A" w:rsidP="000B2F6A">
      <w:pPr>
        <w:spacing w:after="0" w:line="240" w:lineRule="auto"/>
        <w:rPr>
          <w:rFonts w:ascii="Times New Roman" w:hAnsi="Times New Roman"/>
          <w:lang w:val="lt-LT"/>
        </w:rPr>
      </w:pPr>
    </w:p>
    <w:p w14:paraId="53A1B4A3" w14:textId="77777777" w:rsidR="000B2F6A" w:rsidRPr="006F47F8" w:rsidRDefault="000B2F6A" w:rsidP="000B2F6A">
      <w:pPr>
        <w:spacing w:after="0" w:line="240" w:lineRule="auto"/>
        <w:rPr>
          <w:rFonts w:ascii="Times New Roman" w:hAnsi="Times New Roman"/>
          <w:lang w:val="lt-LT"/>
        </w:rPr>
      </w:pPr>
    </w:p>
    <w:p w14:paraId="7D9BBC0F" w14:textId="77777777" w:rsidR="000B2F6A" w:rsidRPr="006F47F8" w:rsidRDefault="000B2F6A" w:rsidP="000B2F6A">
      <w:pPr>
        <w:spacing w:after="0" w:line="240" w:lineRule="auto"/>
        <w:rPr>
          <w:rFonts w:ascii="Times New Roman" w:hAnsi="Times New Roman"/>
          <w:lang w:val="lt-LT"/>
        </w:rPr>
      </w:pPr>
    </w:p>
    <w:p w14:paraId="5A8A8C66" w14:textId="77777777" w:rsidR="000B2F6A" w:rsidRPr="006F47F8" w:rsidRDefault="000B2F6A" w:rsidP="000B2F6A">
      <w:pPr>
        <w:spacing w:after="0" w:line="240" w:lineRule="auto"/>
        <w:rPr>
          <w:rFonts w:ascii="Times New Roman" w:hAnsi="Times New Roman"/>
          <w:lang w:val="lt-LT"/>
        </w:rPr>
      </w:pPr>
    </w:p>
    <w:p w14:paraId="10391620" w14:textId="77777777" w:rsidR="000B2F6A" w:rsidRPr="006F47F8" w:rsidRDefault="000B2F6A" w:rsidP="000B2F6A">
      <w:pPr>
        <w:tabs>
          <w:tab w:val="left" w:pos="0"/>
        </w:tabs>
        <w:spacing w:after="0" w:line="240" w:lineRule="auto"/>
        <w:ind w:left="567" w:hanging="567"/>
        <w:jc w:val="center"/>
        <w:outlineLvl w:val="0"/>
        <w:rPr>
          <w:rFonts w:ascii="Times New Roman" w:hAnsi="Times New Roman"/>
          <w:b/>
          <w:caps/>
          <w:lang w:val="lt-LT"/>
        </w:rPr>
      </w:pPr>
      <w:bookmarkStart w:id="62" w:name="_Toc129243259"/>
      <w:bookmarkStart w:id="63" w:name="_Toc129243134"/>
    </w:p>
    <w:p w14:paraId="791280C5" w14:textId="77777777" w:rsidR="000B2F6A" w:rsidRPr="006F47F8" w:rsidRDefault="000B2F6A" w:rsidP="000B2F6A">
      <w:pPr>
        <w:tabs>
          <w:tab w:val="left" w:pos="0"/>
        </w:tabs>
        <w:spacing w:after="0" w:line="240" w:lineRule="auto"/>
        <w:ind w:left="567" w:hanging="567"/>
        <w:jc w:val="center"/>
        <w:outlineLvl w:val="0"/>
        <w:rPr>
          <w:rFonts w:ascii="Times New Roman" w:hAnsi="Times New Roman"/>
          <w:b/>
          <w:caps/>
          <w:lang w:val="lt-LT"/>
        </w:rPr>
      </w:pPr>
      <w:r w:rsidRPr="006F47F8">
        <w:rPr>
          <w:rFonts w:ascii="Times New Roman" w:hAnsi="Times New Roman"/>
          <w:b/>
          <w:caps/>
          <w:lang w:val="lt-LT"/>
        </w:rPr>
        <w:t>III PRIEDAS</w:t>
      </w:r>
      <w:bookmarkEnd w:id="62"/>
      <w:bookmarkEnd w:id="63"/>
    </w:p>
    <w:p w14:paraId="55E2F9C7" w14:textId="77777777" w:rsidR="000B2F6A" w:rsidRPr="006F47F8" w:rsidRDefault="000B2F6A" w:rsidP="000B2F6A">
      <w:pPr>
        <w:spacing w:after="0" w:line="240" w:lineRule="auto"/>
        <w:rPr>
          <w:rFonts w:ascii="Times New Roman" w:hAnsi="Times New Roman"/>
          <w:lang w:val="lt-LT"/>
        </w:rPr>
      </w:pPr>
    </w:p>
    <w:p w14:paraId="7F953D00" w14:textId="77777777" w:rsidR="000B2F6A" w:rsidRPr="006F47F8" w:rsidRDefault="000B2F6A" w:rsidP="000B2F6A">
      <w:pPr>
        <w:tabs>
          <w:tab w:val="left" w:pos="0"/>
        </w:tabs>
        <w:spacing w:after="0" w:line="240" w:lineRule="auto"/>
        <w:ind w:left="567" w:hanging="567"/>
        <w:jc w:val="center"/>
        <w:outlineLvl w:val="0"/>
        <w:rPr>
          <w:rFonts w:ascii="Times New Roman" w:hAnsi="Times New Roman"/>
          <w:b/>
          <w:caps/>
          <w:lang w:val="lt-LT"/>
        </w:rPr>
      </w:pPr>
      <w:bookmarkStart w:id="64" w:name="_Toc129243260"/>
      <w:bookmarkStart w:id="65" w:name="_Toc129243135"/>
      <w:r w:rsidRPr="006F47F8">
        <w:rPr>
          <w:rFonts w:ascii="Times New Roman" w:hAnsi="Times New Roman"/>
          <w:b/>
          <w:caps/>
          <w:lang w:val="lt-LT"/>
        </w:rPr>
        <w:t>ŽENKLINIMAS IR PAKUOTĖS LAPELIS</w:t>
      </w:r>
      <w:bookmarkEnd w:id="64"/>
      <w:bookmarkEnd w:id="65"/>
    </w:p>
    <w:p w14:paraId="1B5236EB" w14:textId="77777777" w:rsidR="000B2F6A" w:rsidRPr="006F47F8" w:rsidRDefault="000B2F6A" w:rsidP="000B2F6A">
      <w:pPr>
        <w:spacing w:after="0" w:line="240" w:lineRule="auto"/>
        <w:rPr>
          <w:rFonts w:ascii="Times New Roman" w:hAnsi="Times New Roman"/>
          <w:lang w:val="lt-LT"/>
        </w:rPr>
      </w:pPr>
      <w:r w:rsidRPr="006F47F8">
        <w:rPr>
          <w:rFonts w:ascii="Times New Roman" w:hAnsi="Times New Roman"/>
          <w:lang w:val="lt-LT"/>
        </w:rPr>
        <w:br w:type="page"/>
      </w:r>
    </w:p>
    <w:p w14:paraId="3C118A0C" w14:textId="77777777" w:rsidR="000B2F6A" w:rsidRPr="006F47F8" w:rsidRDefault="000B2F6A" w:rsidP="000B2F6A">
      <w:pPr>
        <w:spacing w:after="0" w:line="240" w:lineRule="auto"/>
        <w:rPr>
          <w:rFonts w:ascii="Times New Roman" w:hAnsi="Times New Roman"/>
          <w:lang w:val="lt-LT"/>
        </w:rPr>
      </w:pPr>
    </w:p>
    <w:p w14:paraId="07E9BC70" w14:textId="77777777" w:rsidR="000B2F6A" w:rsidRPr="006F47F8" w:rsidRDefault="000B2F6A" w:rsidP="000B2F6A">
      <w:pPr>
        <w:spacing w:after="0" w:line="240" w:lineRule="auto"/>
        <w:rPr>
          <w:rFonts w:ascii="Times New Roman" w:hAnsi="Times New Roman"/>
          <w:lang w:val="lt-LT"/>
        </w:rPr>
      </w:pPr>
    </w:p>
    <w:p w14:paraId="2CEED281" w14:textId="77777777" w:rsidR="000B2F6A" w:rsidRPr="006F47F8" w:rsidRDefault="000B2F6A" w:rsidP="000B2F6A">
      <w:pPr>
        <w:spacing w:after="0" w:line="240" w:lineRule="auto"/>
        <w:rPr>
          <w:rFonts w:ascii="Times New Roman" w:hAnsi="Times New Roman"/>
          <w:lang w:val="lt-LT"/>
        </w:rPr>
      </w:pPr>
    </w:p>
    <w:p w14:paraId="610E7315" w14:textId="77777777" w:rsidR="000B2F6A" w:rsidRPr="006F47F8" w:rsidRDefault="000B2F6A" w:rsidP="000B2F6A">
      <w:pPr>
        <w:spacing w:after="0" w:line="240" w:lineRule="auto"/>
        <w:rPr>
          <w:rFonts w:ascii="Times New Roman" w:hAnsi="Times New Roman"/>
          <w:lang w:val="lt-LT"/>
        </w:rPr>
      </w:pPr>
    </w:p>
    <w:p w14:paraId="0261CCC4" w14:textId="77777777" w:rsidR="000B2F6A" w:rsidRPr="006F47F8" w:rsidRDefault="000B2F6A" w:rsidP="000B2F6A">
      <w:pPr>
        <w:spacing w:after="0" w:line="240" w:lineRule="auto"/>
        <w:rPr>
          <w:rFonts w:ascii="Times New Roman" w:hAnsi="Times New Roman"/>
          <w:lang w:val="lt-LT"/>
        </w:rPr>
      </w:pPr>
    </w:p>
    <w:p w14:paraId="7CF93066" w14:textId="77777777" w:rsidR="000B2F6A" w:rsidRPr="006F47F8" w:rsidRDefault="000B2F6A" w:rsidP="000B2F6A">
      <w:pPr>
        <w:spacing w:after="0" w:line="240" w:lineRule="auto"/>
        <w:rPr>
          <w:rFonts w:ascii="Times New Roman" w:hAnsi="Times New Roman"/>
          <w:lang w:val="lt-LT"/>
        </w:rPr>
      </w:pPr>
    </w:p>
    <w:p w14:paraId="7EC2B7E8" w14:textId="77777777" w:rsidR="000B2F6A" w:rsidRPr="006F47F8" w:rsidRDefault="000B2F6A" w:rsidP="000B2F6A">
      <w:pPr>
        <w:spacing w:after="0" w:line="240" w:lineRule="auto"/>
        <w:rPr>
          <w:rFonts w:ascii="Times New Roman" w:hAnsi="Times New Roman"/>
          <w:lang w:val="lt-LT"/>
        </w:rPr>
      </w:pPr>
    </w:p>
    <w:p w14:paraId="0F1643FC" w14:textId="77777777" w:rsidR="000B2F6A" w:rsidRPr="006F47F8" w:rsidRDefault="000B2F6A" w:rsidP="000B2F6A">
      <w:pPr>
        <w:spacing w:after="0" w:line="240" w:lineRule="auto"/>
        <w:rPr>
          <w:rFonts w:ascii="Times New Roman" w:hAnsi="Times New Roman"/>
          <w:lang w:val="lt-LT"/>
        </w:rPr>
      </w:pPr>
    </w:p>
    <w:p w14:paraId="643AC208" w14:textId="77777777" w:rsidR="000B2F6A" w:rsidRPr="006F47F8" w:rsidRDefault="000B2F6A" w:rsidP="000B2F6A">
      <w:pPr>
        <w:spacing w:after="0" w:line="240" w:lineRule="auto"/>
        <w:rPr>
          <w:rFonts w:ascii="Times New Roman" w:hAnsi="Times New Roman"/>
          <w:lang w:val="lt-LT"/>
        </w:rPr>
      </w:pPr>
    </w:p>
    <w:p w14:paraId="3D32A28B" w14:textId="77777777" w:rsidR="000B2F6A" w:rsidRPr="006F47F8" w:rsidRDefault="000B2F6A" w:rsidP="000B2F6A">
      <w:pPr>
        <w:spacing w:after="0" w:line="240" w:lineRule="auto"/>
        <w:rPr>
          <w:rFonts w:ascii="Times New Roman" w:hAnsi="Times New Roman"/>
          <w:lang w:val="lt-LT"/>
        </w:rPr>
      </w:pPr>
    </w:p>
    <w:p w14:paraId="5A928F14" w14:textId="77777777" w:rsidR="000B2F6A" w:rsidRPr="006F47F8" w:rsidRDefault="000B2F6A" w:rsidP="000B2F6A">
      <w:pPr>
        <w:spacing w:after="0" w:line="240" w:lineRule="auto"/>
        <w:rPr>
          <w:rFonts w:ascii="Times New Roman" w:hAnsi="Times New Roman"/>
          <w:lang w:val="lt-LT"/>
        </w:rPr>
      </w:pPr>
    </w:p>
    <w:p w14:paraId="4387D146" w14:textId="77777777" w:rsidR="000B2F6A" w:rsidRPr="006F47F8" w:rsidRDefault="000B2F6A" w:rsidP="000B2F6A">
      <w:pPr>
        <w:spacing w:after="0" w:line="240" w:lineRule="auto"/>
        <w:rPr>
          <w:rFonts w:ascii="Times New Roman" w:hAnsi="Times New Roman"/>
          <w:lang w:val="lt-LT"/>
        </w:rPr>
      </w:pPr>
    </w:p>
    <w:p w14:paraId="4C74508E" w14:textId="77777777" w:rsidR="000B2F6A" w:rsidRPr="006F47F8" w:rsidRDefault="000B2F6A" w:rsidP="000B2F6A">
      <w:pPr>
        <w:spacing w:after="0" w:line="240" w:lineRule="auto"/>
        <w:rPr>
          <w:rFonts w:ascii="Times New Roman" w:hAnsi="Times New Roman"/>
          <w:lang w:val="lt-LT"/>
        </w:rPr>
      </w:pPr>
    </w:p>
    <w:p w14:paraId="25434788" w14:textId="77777777" w:rsidR="000B2F6A" w:rsidRPr="006F47F8" w:rsidRDefault="000B2F6A" w:rsidP="000B2F6A">
      <w:pPr>
        <w:spacing w:after="0" w:line="240" w:lineRule="auto"/>
        <w:rPr>
          <w:rFonts w:ascii="Times New Roman" w:hAnsi="Times New Roman"/>
          <w:lang w:val="lt-LT"/>
        </w:rPr>
      </w:pPr>
    </w:p>
    <w:p w14:paraId="211BEE1F" w14:textId="77777777" w:rsidR="000B2F6A" w:rsidRPr="006F47F8" w:rsidRDefault="000B2F6A" w:rsidP="000B2F6A">
      <w:pPr>
        <w:spacing w:after="0" w:line="240" w:lineRule="auto"/>
        <w:rPr>
          <w:rFonts w:ascii="Times New Roman" w:hAnsi="Times New Roman"/>
          <w:lang w:val="lt-LT"/>
        </w:rPr>
      </w:pPr>
    </w:p>
    <w:p w14:paraId="478ADA34" w14:textId="77777777" w:rsidR="000B2F6A" w:rsidRPr="006F47F8" w:rsidRDefault="000B2F6A" w:rsidP="000B2F6A">
      <w:pPr>
        <w:spacing w:after="0" w:line="240" w:lineRule="auto"/>
        <w:rPr>
          <w:rFonts w:ascii="Times New Roman" w:hAnsi="Times New Roman"/>
          <w:lang w:val="lt-LT"/>
        </w:rPr>
      </w:pPr>
    </w:p>
    <w:p w14:paraId="34E1C68C" w14:textId="77777777" w:rsidR="000B2F6A" w:rsidRPr="006F47F8" w:rsidRDefault="000B2F6A" w:rsidP="000B2F6A">
      <w:pPr>
        <w:spacing w:after="0" w:line="240" w:lineRule="auto"/>
        <w:rPr>
          <w:rFonts w:ascii="Times New Roman" w:hAnsi="Times New Roman"/>
          <w:lang w:val="lt-LT"/>
        </w:rPr>
      </w:pPr>
    </w:p>
    <w:p w14:paraId="548AB18A" w14:textId="77777777" w:rsidR="000B2F6A" w:rsidRPr="006F47F8" w:rsidRDefault="000B2F6A" w:rsidP="000B2F6A">
      <w:pPr>
        <w:spacing w:after="0" w:line="240" w:lineRule="auto"/>
        <w:rPr>
          <w:rFonts w:ascii="Times New Roman" w:hAnsi="Times New Roman"/>
          <w:lang w:val="lt-LT"/>
        </w:rPr>
      </w:pPr>
    </w:p>
    <w:p w14:paraId="67C9DC50" w14:textId="77777777" w:rsidR="000B2F6A" w:rsidRPr="006F47F8" w:rsidRDefault="000B2F6A" w:rsidP="000B2F6A">
      <w:pPr>
        <w:spacing w:after="0" w:line="240" w:lineRule="auto"/>
        <w:rPr>
          <w:rFonts w:ascii="Times New Roman" w:hAnsi="Times New Roman"/>
          <w:lang w:val="lt-LT"/>
        </w:rPr>
      </w:pPr>
    </w:p>
    <w:p w14:paraId="4615D974" w14:textId="77777777" w:rsidR="000B2F6A" w:rsidRPr="006F47F8" w:rsidRDefault="000B2F6A" w:rsidP="000B2F6A">
      <w:pPr>
        <w:spacing w:after="0" w:line="240" w:lineRule="auto"/>
        <w:rPr>
          <w:rFonts w:ascii="Times New Roman" w:hAnsi="Times New Roman"/>
          <w:lang w:val="lt-LT"/>
        </w:rPr>
      </w:pPr>
    </w:p>
    <w:p w14:paraId="4F4422AA" w14:textId="77777777" w:rsidR="000B2F6A" w:rsidRPr="006F47F8" w:rsidRDefault="000B2F6A" w:rsidP="000B2F6A">
      <w:pPr>
        <w:spacing w:after="0" w:line="240" w:lineRule="auto"/>
        <w:rPr>
          <w:rFonts w:ascii="Times New Roman" w:hAnsi="Times New Roman"/>
          <w:lang w:val="lt-LT"/>
        </w:rPr>
      </w:pPr>
    </w:p>
    <w:p w14:paraId="03F2A057" w14:textId="77777777" w:rsidR="000B2F6A" w:rsidRPr="006F47F8" w:rsidRDefault="000B2F6A" w:rsidP="000B2F6A">
      <w:pPr>
        <w:spacing w:after="0" w:line="240" w:lineRule="auto"/>
        <w:rPr>
          <w:rFonts w:ascii="Times New Roman" w:hAnsi="Times New Roman"/>
          <w:lang w:val="lt-LT"/>
        </w:rPr>
      </w:pPr>
    </w:p>
    <w:p w14:paraId="0DFDCF26" w14:textId="77777777" w:rsidR="000B2F6A" w:rsidRPr="006F47F8" w:rsidRDefault="000B2F6A" w:rsidP="000B2F6A">
      <w:pPr>
        <w:tabs>
          <w:tab w:val="left" w:pos="0"/>
        </w:tabs>
        <w:spacing w:after="0" w:line="240" w:lineRule="auto"/>
        <w:ind w:left="567" w:hanging="567"/>
        <w:jc w:val="center"/>
        <w:outlineLvl w:val="0"/>
        <w:rPr>
          <w:rFonts w:ascii="Times New Roman" w:hAnsi="Times New Roman"/>
          <w:b/>
          <w:caps/>
          <w:lang w:val="lt-LT"/>
        </w:rPr>
      </w:pPr>
      <w:bookmarkStart w:id="66" w:name="_Toc129243261"/>
      <w:bookmarkStart w:id="67" w:name="_Toc129243136"/>
    </w:p>
    <w:p w14:paraId="5D00985B" w14:textId="77777777" w:rsidR="000B2F6A" w:rsidRPr="006F47F8" w:rsidRDefault="000B2F6A" w:rsidP="000B2F6A">
      <w:pPr>
        <w:tabs>
          <w:tab w:val="left" w:pos="0"/>
        </w:tabs>
        <w:spacing w:after="0" w:line="240" w:lineRule="auto"/>
        <w:ind w:left="567" w:hanging="567"/>
        <w:jc w:val="center"/>
        <w:outlineLvl w:val="0"/>
        <w:rPr>
          <w:rFonts w:ascii="Times New Roman" w:hAnsi="Times New Roman"/>
          <w:b/>
          <w:caps/>
          <w:lang w:val="lt-LT"/>
        </w:rPr>
      </w:pPr>
      <w:r w:rsidRPr="006F47F8">
        <w:rPr>
          <w:rFonts w:ascii="Times New Roman" w:hAnsi="Times New Roman"/>
          <w:b/>
          <w:caps/>
          <w:lang w:val="lt-LT"/>
        </w:rPr>
        <w:t>A. ŽENKLINIMAS</w:t>
      </w:r>
      <w:bookmarkEnd w:id="66"/>
      <w:bookmarkEnd w:id="67"/>
    </w:p>
    <w:p w14:paraId="7AE1B3B2" w14:textId="77777777" w:rsidR="000B2F6A" w:rsidRPr="006F47F8" w:rsidRDefault="000B2F6A" w:rsidP="000B2F6A">
      <w:pPr>
        <w:spacing w:after="0" w:line="240" w:lineRule="auto"/>
        <w:rPr>
          <w:rFonts w:ascii="Times New Roman" w:hAnsi="Times New Roman"/>
          <w:lang w:val="lt-LT"/>
        </w:rPr>
      </w:pPr>
      <w:r w:rsidRPr="006F47F8">
        <w:rPr>
          <w:rFonts w:ascii="Times New Roman" w:hAnsi="Times New Roman"/>
          <w:lang w:val="lt-LT"/>
        </w:rPr>
        <w:br w:type="page"/>
      </w:r>
    </w:p>
    <w:p w14:paraId="3FB7AF4C" w14:textId="77777777" w:rsidR="000B2F6A" w:rsidRPr="006F47F8" w:rsidRDefault="000B2F6A" w:rsidP="000B2F6A">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lang w:val="lt-LT"/>
        </w:rPr>
      </w:pPr>
      <w:r w:rsidRPr="006F47F8">
        <w:rPr>
          <w:rFonts w:ascii="Times New Roman" w:hAnsi="Times New Roman"/>
          <w:b/>
          <w:lang w:val="lt-LT"/>
        </w:rPr>
        <w:lastRenderedPageBreak/>
        <w:t>INFORMACIJA ANT IŠORINĖS PAKUOTĖS</w:t>
      </w:r>
    </w:p>
    <w:p w14:paraId="04CCC55D" w14:textId="77777777" w:rsidR="000B2F6A" w:rsidRPr="006F47F8" w:rsidRDefault="000B2F6A" w:rsidP="000B2F6A">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lang w:val="lt-LT"/>
        </w:rPr>
      </w:pPr>
    </w:p>
    <w:p w14:paraId="3EBC3097" w14:textId="1535E8CD" w:rsidR="000B2F6A" w:rsidRPr="006F47F8" w:rsidRDefault="000B2F6A" w:rsidP="000B2F6A">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lang w:val="lt-LT"/>
        </w:rPr>
      </w:pPr>
      <w:r w:rsidRPr="006F47F8">
        <w:rPr>
          <w:rFonts w:ascii="Times New Roman" w:hAnsi="Times New Roman"/>
          <w:b/>
          <w:lang w:val="lt-LT"/>
        </w:rPr>
        <w:t xml:space="preserve">KARTONO DĖŽUTĖ </w:t>
      </w:r>
    </w:p>
    <w:p w14:paraId="54A0E659" w14:textId="77777777" w:rsidR="000B2F6A" w:rsidRPr="006F47F8" w:rsidRDefault="000B2F6A" w:rsidP="000B2F6A">
      <w:pPr>
        <w:spacing w:after="0" w:line="240" w:lineRule="auto"/>
        <w:rPr>
          <w:rFonts w:ascii="Times New Roman" w:hAnsi="Times New Roman"/>
          <w:lang w:val="lt-LT"/>
        </w:rPr>
      </w:pPr>
    </w:p>
    <w:p w14:paraId="3BB1C7D6" w14:textId="77777777" w:rsidR="000B2F6A" w:rsidRPr="006F47F8" w:rsidRDefault="000B2F6A" w:rsidP="000B2F6A">
      <w:pPr>
        <w:spacing w:after="0" w:line="240" w:lineRule="auto"/>
        <w:rPr>
          <w:rFonts w:ascii="Times New Roman" w:hAnsi="Times New Roman"/>
          <w:lang w:val="lt-LT"/>
        </w:rPr>
      </w:pPr>
    </w:p>
    <w:p w14:paraId="2E4C3EF9" w14:textId="77777777" w:rsidR="000B2F6A" w:rsidRPr="006F47F8" w:rsidRDefault="000B2F6A" w:rsidP="000B2F6A">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lang w:val="lt-LT"/>
        </w:rPr>
      </w:pPr>
      <w:r w:rsidRPr="006F47F8">
        <w:rPr>
          <w:rFonts w:ascii="Times New Roman" w:hAnsi="Times New Roman"/>
          <w:b/>
          <w:lang w:val="lt-LT"/>
        </w:rPr>
        <w:t>1.</w:t>
      </w:r>
      <w:r w:rsidRPr="006F47F8">
        <w:rPr>
          <w:rFonts w:ascii="Times New Roman" w:hAnsi="Times New Roman"/>
          <w:b/>
          <w:lang w:val="lt-LT"/>
        </w:rPr>
        <w:tab/>
        <w:t>VAISTINIO PREPARATO PAVADINIMAS</w:t>
      </w:r>
    </w:p>
    <w:p w14:paraId="3E18B551" w14:textId="77777777" w:rsidR="000B2F6A" w:rsidRPr="006F47F8" w:rsidRDefault="000B2F6A" w:rsidP="000B2F6A">
      <w:pPr>
        <w:spacing w:after="0" w:line="240" w:lineRule="auto"/>
        <w:rPr>
          <w:rFonts w:ascii="Times New Roman" w:hAnsi="Times New Roman"/>
          <w:lang w:val="lt-LT"/>
        </w:rPr>
      </w:pPr>
    </w:p>
    <w:p w14:paraId="54F0BC9E" w14:textId="77777777" w:rsidR="000B2F6A" w:rsidRPr="006F47F8" w:rsidRDefault="000B2F6A" w:rsidP="000B2F6A">
      <w:pPr>
        <w:autoSpaceDE w:val="0"/>
        <w:autoSpaceDN w:val="0"/>
        <w:adjustRightInd w:val="0"/>
        <w:spacing w:after="0" w:line="240" w:lineRule="auto"/>
        <w:rPr>
          <w:rFonts w:ascii="Times New Roman" w:eastAsia="Times New Roman" w:hAnsi="Times New Roman"/>
          <w:color w:val="000000"/>
          <w:lang w:val="lt-LT" w:eastAsia="en-GB"/>
        </w:rPr>
      </w:pPr>
      <w:r w:rsidRPr="006F47F8">
        <w:rPr>
          <w:rFonts w:ascii="Times New Roman" w:eastAsia="Times New Roman" w:hAnsi="Times New Roman"/>
          <w:color w:val="000000"/>
          <w:lang w:val="lt-LT" w:eastAsia="en-GB"/>
        </w:rPr>
        <w:t>ELIGARD 7,5 mg milteliai ir tirpiklis injekciniam tirpalui</w:t>
      </w:r>
    </w:p>
    <w:p w14:paraId="3280CB39" w14:textId="5030CFAC" w:rsidR="000B2F6A" w:rsidRPr="006F47F8" w:rsidRDefault="00AF4949" w:rsidP="000B2F6A">
      <w:pPr>
        <w:spacing w:after="0" w:line="240" w:lineRule="auto"/>
        <w:rPr>
          <w:rFonts w:ascii="Times New Roman" w:hAnsi="Times New Roman"/>
          <w:lang w:val="lt-LT"/>
        </w:rPr>
      </w:pPr>
      <w:r>
        <w:rPr>
          <w:rFonts w:ascii="Times New Roman" w:hAnsi="Times New Roman"/>
          <w:lang w:val="lt-LT"/>
        </w:rPr>
        <w:t>l</w:t>
      </w:r>
      <w:r w:rsidR="000B2F6A" w:rsidRPr="006F47F8">
        <w:rPr>
          <w:rFonts w:ascii="Times New Roman" w:hAnsi="Times New Roman"/>
          <w:lang w:val="lt-LT"/>
        </w:rPr>
        <w:t>euprorelino acetatas</w:t>
      </w:r>
    </w:p>
    <w:p w14:paraId="12010AAC" w14:textId="77777777" w:rsidR="000B2F6A" w:rsidRPr="006F47F8" w:rsidRDefault="000B2F6A" w:rsidP="000B2F6A">
      <w:pPr>
        <w:spacing w:after="0" w:line="240" w:lineRule="auto"/>
        <w:rPr>
          <w:rFonts w:ascii="Times New Roman" w:hAnsi="Times New Roman"/>
          <w:lang w:val="lt-LT"/>
        </w:rPr>
      </w:pPr>
    </w:p>
    <w:p w14:paraId="4D032E78" w14:textId="77777777" w:rsidR="000B2F6A" w:rsidRPr="006F47F8" w:rsidRDefault="000B2F6A" w:rsidP="000B2F6A">
      <w:pPr>
        <w:spacing w:after="0" w:line="240" w:lineRule="auto"/>
        <w:rPr>
          <w:rFonts w:ascii="Times New Roman" w:hAnsi="Times New Roman"/>
          <w:lang w:val="lt-LT"/>
        </w:rPr>
      </w:pPr>
    </w:p>
    <w:p w14:paraId="0E1A7E19" w14:textId="77777777" w:rsidR="000B2F6A" w:rsidRPr="006F47F8" w:rsidRDefault="000B2F6A" w:rsidP="000B2F6A">
      <w:pPr>
        <w:pBdr>
          <w:top w:val="single" w:sz="4" w:space="1" w:color="auto"/>
          <w:left w:val="single" w:sz="4" w:space="4" w:color="auto"/>
          <w:bottom w:val="single" w:sz="4" w:space="1" w:color="auto"/>
          <w:right w:val="single" w:sz="4" w:space="4" w:color="auto"/>
        </w:pBdr>
        <w:tabs>
          <w:tab w:val="left" w:pos="540"/>
        </w:tabs>
        <w:spacing w:after="0" w:line="240" w:lineRule="auto"/>
        <w:jc w:val="both"/>
        <w:rPr>
          <w:rFonts w:ascii="Times New Roman" w:hAnsi="Times New Roman"/>
          <w:b/>
          <w:lang w:val="lt-LT"/>
        </w:rPr>
      </w:pPr>
      <w:r w:rsidRPr="006F47F8">
        <w:rPr>
          <w:rFonts w:ascii="Times New Roman" w:hAnsi="Times New Roman"/>
          <w:b/>
          <w:lang w:val="lt-LT"/>
        </w:rPr>
        <w:t>2.</w:t>
      </w:r>
      <w:r w:rsidRPr="006F47F8">
        <w:rPr>
          <w:rFonts w:ascii="Times New Roman" w:hAnsi="Times New Roman"/>
          <w:b/>
          <w:lang w:val="lt-LT"/>
        </w:rPr>
        <w:tab/>
        <w:t>VEIKLIOJI MEDŽIAGA IR JOS KIEKIS</w:t>
      </w:r>
    </w:p>
    <w:p w14:paraId="29644A05" w14:textId="77777777" w:rsidR="000B2F6A" w:rsidRPr="006F47F8" w:rsidRDefault="000B2F6A" w:rsidP="000B2F6A">
      <w:pPr>
        <w:spacing w:after="0" w:line="240" w:lineRule="auto"/>
        <w:rPr>
          <w:rFonts w:ascii="Times New Roman" w:hAnsi="Times New Roman"/>
          <w:lang w:val="lt-LT"/>
        </w:rPr>
      </w:pPr>
    </w:p>
    <w:p w14:paraId="0778597E" w14:textId="77777777" w:rsidR="000B2F6A" w:rsidRPr="006F47F8" w:rsidRDefault="000B2F6A" w:rsidP="000B2F6A">
      <w:pPr>
        <w:spacing w:after="0" w:line="240" w:lineRule="auto"/>
        <w:rPr>
          <w:rFonts w:ascii="Times New Roman" w:hAnsi="Times New Roman"/>
          <w:color w:val="000000"/>
          <w:lang w:val="lt-LT"/>
        </w:rPr>
      </w:pPr>
      <w:r w:rsidRPr="006F47F8">
        <w:rPr>
          <w:rFonts w:ascii="Times New Roman" w:hAnsi="Times New Roman"/>
          <w:lang w:val="lt-LT"/>
        </w:rPr>
        <w:t>Viename milteliais injekciniam tirpalui užpildytame švirkšte (B švirkštas) yra 7,5 mg leuprorelino acetato, atitinkančio 6,96 mg leuprorelino.</w:t>
      </w:r>
    </w:p>
    <w:p w14:paraId="2F0DE8AD" w14:textId="77777777" w:rsidR="000B2F6A" w:rsidRPr="006F47F8" w:rsidRDefault="000B2F6A" w:rsidP="000B2F6A">
      <w:pPr>
        <w:spacing w:after="0" w:line="240" w:lineRule="auto"/>
        <w:rPr>
          <w:rFonts w:ascii="Times New Roman" w:hAnsi="Times New Roman"/>
          <w:lang w:val="lt-LT"/>
        </w:rPr>
      </w:pPr>
    </w:p>
    <w:p w14:paraId="43A40DA3" w14:textId="77777777" w:rsidR="000B2F6A" w:rsidRPr="006F47F8" w:rsidRDefault="000B2F6A" w:rsidP="000B2F6A">
      <w:pPr>
        <w:spacing w:after="0" w:line="240" w:lineRule="auto"/>
        <w:rPr>
          <w:rFonts w:ascii="Times New Roman" w:hAnsi="Times New Roman"/>
          <w:lang w:val="lt-LT"/>
        </w:rPr>
      </w:pPr>
    </w:p>
    <w:p w14:paraId="07AC096C" w14:textId="77777777" w:rsidR="000B2F6A" w:rsidRPr="000433F7" w:rsidRDefault="000B2F6A" w:rsidP="000B2F6A">
      <w:pPr>
        <w:pBdr>
          <w:top w:val="single" w:sz="4" w:space="1" w:color="auto"/>
          <w:left w:val="single" w:sz="4" w:space="4" w:color="auto"/>
          <w:bottom w:val="single" w:sz="4" w:space="1" w:color="auto"/>
          <w:right w:val="single" w:sz="4" w:space="4" w:color="auto"/>
        </w:pBdr>
        <w:tabs>
          <w:tab w:val="left" w:pos="540"/>
        </w:tabs>
        <w:spacing w:after="0" w:line="240" w:lineRule="auto"/>
        <w:jc w:val="both"/>
        <w:rPr>
          <w:rFonts w:ascii="Times New Roman" w:hAnsi="Times New Roman"/>
          <w:b/>
          <w:highlight w:val="lightGray"/>
          <w:lang w:val="lt-LT"/>
        </w:rPr>
      </w:pPr>
      <w:r w:rsidRPr="006F47F8">
        <w:rPr>
          <w:rFonts w:ascii="Times New Roman" w:hAnsi="Times New Roman"/>
          <w:b/>
          <w:lang w:val="lt-LT"/>
        </w:rPr>
        <w:t>3.</w:t>
      </w:r>
      <w:r w:rsidRPr="006F47F8">
        <w:rPr>
          <w:rFonts w:ascii="Times New Roman" w:hAnsi="Times New Roman"/>
          <w:b/>
          <w:lang w:val="lt-LT"/>
        </w:rPr>
        <w:tab/>
        <w:t>PAGALBINIŲ MEDŽIAGŲ SĄRAŠAS</w:t>
      </w:r>
    </w:p>
    <w:p w14:paraId="6DF23A97" w14:textId="77777777" w:rsidR="000B2F6A" w:rsidRPr="006F47F8" w:rsidRDefault="000B2F6A" w:rsidP="000B2F6A">
      <w:pPr>
        <w:autoSpaceDE w:val="0"/>
        <w:autoSpaceDN w:val="0"/>
        <w:adjustRightInd w:val="0"/>
        <w:spacing w:after="0" w:line="240" w:lineRule="auto"/>
        <w:jc w:val="both"/>
        <w:rPr>
          <w:rFonts w:ascii="Times New Roman" w:eastAsia="Times New Roman" w:hAnsi="Times New Roman"/>
          <w:color w:val="000000"/>
          <w:lang w:val="lt-LT" w:eastAsia="en-GB"/>
        </w:rPr>
      </w:pPr>
    </w:p>
    <w:p w14:paraId="00BEA234" w14:textId="77777777" w:rsidR="000B2F6A" w:rsidRPr="006F47F8" w:rsidRDefault="000B2F6A" w:rsidP="000B2F6A">
      <w:pPr>
        <w:autoSpaceDE w:val="0"/>
        <w:autoSpaceDN w:val="0"/>
        <w:adjustRightInd w:val="0"/>
        <w:spacing w:after="0" w:line="240" w:lineRule="auto"/>
        <w:jc w:val="both"/>
        <w:rPr>
          <w:rFonts w:ascii="Times New Roman" w:eastAsia="Times New Roman" w:hAnsi="Times New Roman"/>
          <w:color w:val="000000"/>
          <w:lang w:val="lt-LT" w:eastAsia="en-GB"/>
        </w:rPr>
      </w:pPr>
      <w:r w:rsidRPr="006F47F8">
        <w:rPr>
          <w:rFonts w:ascii="Times New Roman" w:eastAsia="Times New Roman" w:hAnsi="Times New Roman"/>
          <w:color w:val="000000"/>
          <w:lang w:val="lt-LT" w:eastAsia="en-GB"/>
        </w:rPr>
        <w:t>Tirpiklis (švirkštas A): Poli (DL-pieno ir glikolio rūgštis) (50:50) ir N-metilpirolidonas.</w:t>
      </w:r>
    </w:p>
    <w:p w14:paraId="2C61555F" w14:textId="77777777" w:rsidR="000B2F6A" w:rsidRPr="006F47F8" w:rsidRDefault="000B2F6A" w:rsidP="000B2F6A">
      <w:pPr>
        <w:spacing w:after="0" w:line="240" w:lineRule="auto"/>
        <w:rPr>
          <w:rFonts w:ascii="Times New Roman" w:hAnsi="Times New Roman"/>
          <w:lang w:val="lt-LT"/>
        </w:rPr>
      </w:pPr>
    </w:p>
    <w:p w14:paraId="2D14E4FF" w14:textId="77777777" w:rsidR="000B2F6A" w:rsidRPr="006F47F8" w:rsidRDefault="000B2F6A" w:rsidP="000B2F6A">
      <w:pPr>
        <w:spacing w:after="0" w:line="240" w:lineRule="auto"/>
        <w:rPr>
          <w:rFonts w:ascii="Times New Roman" w:hAnsi="Times New Roman"/>
          <w:lang w:val="lt-LT"/>
        </w:rPr>
      </w:pPr>
    </w:p>
    <w:p w14:paraId="15A1D48E" w14:textId="77777777" w:rsidR="000B2F6A" w:rsidRPr="006F47F8" w:rsidRDefault="000B2F6A" w:rsidP="000B2F6A">
      <w:pPr>
        <w:pBdr>
          <w:top w:val="single" w:sz="4" w:space="1" w:color="auto"/>
          <w:left w:val="single" w:sz="4" w:space="4" w:color="auto"/>
          <w:bottom w:val="single" w:sz="4" w:space="1" w:color="auto"/>
          <w:right w:val="single" w:sz="4" w:space="4" w:color="auto"/>
        </w:pBdr>
        <w:tabs>
          <w:tab w:val="left" w:pos="540"/>
        </w:tabs>
        <w:spacing w:after="0" w:line="240" w:lineRule="auto"/>
        <w:jc w:val="both"/>
        <w:rPr>
          <w:rFonts w:ascii="Times New Roman" w:hAnsi="Times New Roman"/>
          <w:b/>
          <w:lang w:val="lt-LT"/>
        </w:rPr>
      </w:pPr>
      <w:r w:rsidRPr="006F47F8">
        <w:rPr>
          <w:rFonts w:ascii="Times New Roman" w:hAnsi="Times New Roman"/>
          <w:b/>
          <w:lang w:val="lt-LT"/>
        </w:rPr>
        <w:t>4.</w:t>
      </w:r>
      <w:r w:rsidRPr="006F47F8">
        <w:rPr>
          <w:rFonts w:ascii="Times New Roman" w:hAnsi="Times New Roman"/>
          <w:b/>
          <w:lang w:val="lt-LT"/>
        </w:rPr>
        <w:tab/>
        <w:t>FARMACINĖ FORMA IR KIEKIS PAKUOTĖJE</w:t>
      </w:r>
    </w:p>
    <w:p w14:paraId="7C641978" w14:textId="77777777" w:rsidR="000B2F6A" w:rsidRPr="006F47F8" w:rsidRDefault="000B2F6A" w:rsidP="000B2F6A">
      <w:pPr>
        <w:spacing w:after="0" w:line="240" w:lineRule="auto"/>
        <w:rPr>
          <w:rFonts w:ascii="Times New Roman" w:hAnsi="Times New Roman"/>
          <w:lang w:val="lt-LT"/>
        </w:rPr>
      </w:pPr>
    </w:p>
    <w:p w14:paraId="27321CE6" w14:textId="77777777" w:rsidR="000B2F6A" w:rsidRPr="006F47F8" w:rsidRDefault="000B2F6A" w:rsidP="000B2F6A">
      <w:pPr>
        <w:spacing w:after="0" w:line="240" w:lineRule="auto"/>
        <w:rPr>
          <w:rFonts w:ascii="Times New Roman" w:hAnsi="Times New Roman"/>
          <w:lang w:val="lt-LT"/>
        </w:rPr>
      </w:pPr>
      <w:r w:rsidRPr="006F47F8">
        <w:rPr>
          <w:rFonts w:ascii="Times New Roman" w:hAnsi="Times New Roman"/>
          <w:lang w:val="lt-LT"/>
        </w:rPr>
        <w:t>Milteliai ir tirpiklis injekciniam tirpalui.</w:t>
      </w:r>
    </w:p>
    <w:p w14:paraId="282E7632" w14:textId="04D8237D" w:rsidR="000B2F6A" w:rsidRPr="006F47F8" w:rsidRDefault="00144FAD" w:rsidP="000B2F6A">
      <w:pPr>
        <w:spacing w:after="0" w:line="240" w:lineRule="auto"/>
        <w:rPr>
          <w:rFonts w:ascii="Times New Roman" w:hAnsi="Times New Roman"/>
          <w:lang w:val="lt-LT"/>
        </w:rPr>
      </w:pPr>
      <w:r>
        <w:rPr>
          <w:rFonts w:ascii="Times New Roman" w:hAnsi="Times New Roman"/>
          <w:color w:val="000000"/>
          <w:lang w:val="lt-LT"/>
        </w:rPr>
        <w:t xml:space="preserve">Viena </w:t>
      </w:r>
      <w:r w:rsidRPr="00144FAD">
        <w:rPr>
          <w:rFonts w:ascii="Times New Roman" w:hAnsi="Times New Roman"/>
          <w:color w:val="000000"/>
          <w:lang w:val="lt-LT"/>
        </w:rPr>
        <w:t>sujungta švirkštų sistema</w:t>
      </w:r>
      <w:r w:rsidR="00960B86">
        <w:rPr>
          <w:rFonts w:ascii="Times New Roman" w:hAnsi="Times New Roman"/>
          <w:color w:val="000000"/>
          <w:lang w:val="lt-LT"/>
        </w:rPr>
        <w:t>, kurią sudaro:</w:t>
      </w:r>
      <w:r w:rsidR="003975E8">
        <w:rPr>
          <w:rFonts w:ascii="Times New Roman" w:hAnsi="Times New Roman"/>
          <w:color w:val="000000"/>
          <w:lang w:val="lt-LT"/>
        </w:rPr>
        <w:t xml:space="preserve"> </w:t>
      </w:r>
      <w:r w:rsidR="00641544">
        <w:rPr>
          <w:rFonts w:ascii="Times New Roman" w:hAnsi="Times New Roman"/>
          <w:color w:val="000000"/>
          <w:lang w:val="lt-LT"/>
        </w:rPr>
        <w:t>v</w:t>
      </w:r>
      <w:r w:rsidR="000B2F6A" w:rsidRPr="006F47F8">
        <w:rPr>
          <w:rFonts w:ascii="Times New Roman" w:hAnsi="Times New Roman"/>
          <w:color w:val="000000"/>
          <w:lang w:val="lt-LT"/>
        </w:rPr>
        <w:t>ienas</w:t>
      </w:r>
      <w:r w:rsidR="000B2F6A" w:rsidRPr="006F47F8">
        <w:rPr>
          <w:rFonts w:ascii="Times New Roman" w:hAnsi="Times New Roman"/>
          <w:lang w:val="lt-LT"/>
        </w:rPr>
        <w:t xml:space="preserve"> švirkštas, užpildytas milteliais injekciniam tirpalui</w:t>
      </w:r>
      <w:r w:rsidR="00641544">
        <w:rPr>
          <w:rFonts w:ascii="Times New Roman" w:hAnsi="Times New Roman"/>
          <w:lang w:val="lt-LT"/>
        </w:rPr>
        <w:t xml:space="preserve"> (</w:t>
      </w:r>
      <w:r w:rsidR="003975E8">
        <w:rPr>
          <w:rFonts w:ascii="Times New Roman" w:hAnsi="Times New Roman"/>
          <w:lang w:val="lt-LT"/>
        </w:rPr>
        <w:t xml:space="preserve">B švirkštas), </w:t>
      </w:r>
      <w:r w:rsidR="003975E8">
        <w:rPr>
          <w:rFonts w:ascii="Times New Roman" w:hAnsi="Times New Roman"/>
          <w:color w:val="000000"/>
          <w:lang w:val="lt-LT"/>
        </w:rPr>
        <w:t>v</w:t>
      </w:r>
      <w:r w:rsidR="000B2F6A" w:rsidRPr="006F47F8">
        <w:rPr>
          <w:rFonts w:ascii="Times New Roman" w:hAnsi="Times New Roman"/>
          <w:color w:val="000000"/>
          <w:lang w:val="lt-LT"/>
        </w:rPr>
        <w:t>ienas</w:t>
      </w:r>
      <w:r w:rsidR="000B2F6A" w:rsidRPr="006F47F8">
        <w:rPr>
          <w:rFonts w:ascii="Times New Roman" w:hAnsi="Times New Roman"/>
          <w:lang w:val="lt-LT"/>
        </w:rPr>
        <w:t xml:space="preserve"> švirkštas, užpildytas tirpikliu injekciniam tirpalui</w:t>
      </w:r>
      <w:r w:rsidR="008B1AD1">
        <w:rPr>
          <w:rFonts w:ascii="Times New Roman" w:hAnsi="Times New Roman"/>
          <w:lang w:val="lt-LT"/>
        </w:rPr>
        <w:t xml:space="preserve"> (A švirkštas) ir </w:t>
      </w:r>
      <w:r w:rsidR="008B1AD1" w:rsidRPr="008B1AD1">
        <w:rPr>
          <w:rFonts w:ascii="Times New Roman" w:hAnsi="Times New Roman"/>
          <w:lang w:val="lt-LT"/>
        </w:rPr>
        <w:t>jungtis su A ir B švirkštų fiksavimo mygtuku</w:t>
      </w:r>
      <w:r w:rsidR="000B2F6A" w:rsidRPr="006F47F8">
        <w:rPr>
          <w:rFonts w:ascii="Times New Roman" w:hAnsi="Times New Roman"/>
          <w:lang w:val="lt-LT"/>
        </w:rPr>
        <w:t>.</w:t>
      </w:r>
    </w:p>
    <w:p w14:paraId="1979272C" w14:textId="77777777" w:rsidR="000B2F6A" w:rsidRPr="006F47F8" w:rsidRDefault="000B2F6A" w:rsidP="000B2F6A">
      <w:pPr>
        <w:spacing w:after="0" w:line="240" w:lineRule="auto"/>
        <w:rPr>
          <w:rFonts w:ascii="Times New Roman" w:hAnsi="Times New Roman"/>
          <w:lang w:val="lt-LT"/>
        </w:rPr>
      </w:pPr>
    </w:p>
    <w:p w14:paraId="57E06FA4" w14:textId="77777777" w:rsidR="000B2F6A" w:rsidRPr="006F47F8" w:rsidRDefault="000B2F6A" w:rsidP="000B2F6A">
      <w:pPr>
        <w:spacing w:after="0" w:line="240" w:lineRule="auto"/>
        <w:rPr>
          <w:rFonts w:ascii="Times New Roman" w:hAnsi="Times New Roman"/>
          <w:lang w:val="lt-LT"/>
        </w:rPr>
      </w:pPr>
      <w:r w:rsidRPr="006F47F8">
        <w:rPr>
          <w:rFonts w:ascii="Times New Roman" w:hAnsi="Times New Roman"/>
          <w:lang w:val="lt-LT"/>
        </w:rPr>
        <w:t>20 dydžio adata</w:t>
      </w:r>
    </w:p>
    <w:p w14:paraId="0989097A" w14:textId="77777777" w:rsidR="000B2F6A" w:rsidRPr="006F47F8" w:rsidRDefault="000B2F6A" w:rsidP="000B2F6A">
      <w:pPr>
        <w:spacing w:after="0" w:line="240" w:lineRule="auto"/>
        <w:rPr>
          <w:rFonts w:ascii="Times New Roman" w:hAnsi="Times New Roman"/>
          <w:lang w:val="lt-LT"/>
        </w:rPr>
      </w:pPr>
      <w:r w:rsidRPr="006F47F8">
        <w:rPr>
          <w:rFonts w:ascii="Times New Roman" w:hAnsi="Times New Roman"/>
          <w:lang w:val="lt-LT"/>
        </w:rPr>
        <w:t>Džioviklis</w:t>
      </w:r>
    </w:p>
    <w:p w14:paraId="693D3973" w14:textId="77777777" w:rsidR="000B2F6A" w:rsidRPr="006F47F8" w:rsidRDefault="000B2F6A" w:rsidP="000B2F6A">
      <w:pPr>
        <w:spacing w:after="0" w:line="240" w:lineRule="auto"/>
        <w:rPr>
          <w:rFonts w:ascii="Times New Roman" w:hAnsi="Times New Roman"/>
          <w:lang w:val="lt-LT"/>
        </w:rPr>
      </w:pPr>
    </w:p>
    <w:p w14:paraId="6CD1F074" w14:textId="77777777" w:rsidR="000B2F6A" w:rsidRPr="006F47F8" w:rsidRDefault="000B2F6A" w:rsidP="000B2F6A">
      <w:pPr>
        <w:spacing w:after="0" w:line="240" w:lineRule="auto"/>
        <w:rPr>
          <w:rFonts w:ascii="Times New Roman" w:hAnsi="Times New Roman"/>
          <w:lang w:val="lt-LT"/>
        </w:rPr>
      </w:pPr>
    </w:p>
    <w:p w14:paraId="4D027FC3" w14:textId="77777777" w:rsidR="000B2F6A" w:rsidRPr="000433F7" w:rsidRDefault="000B2F6A" w:rsidP="000B2F6A">
      <w:pPr>
        <w:pBdr>
          <w:top w:val="single" w:sz="4" w:space="1" w:color="auto"/>
          <w:left w:val="single" w:sz="4" w:space="4" w:color="auto"/>
          <w:bottom w:val="single" w:sz="4" w:space="1" w:color="auto"/>
          <w:right w:val="single" w:sz="4" w:space="4" w:color="auto"/>
        </w:pBdr>
        <w:tabs>
          <w:tab w:val="left" w:pos="540"/>
        </w:tabs>
        <w:spacing w:after="0" w:line="240" w:lineRule="auto"/>
        <w:jc w:val="both"/>
        <w:rPr>
          <w:rFonts w:ascii="Times New Roman" w:hAnsi="Times New Roman"/>
          <w:b/>
          <w:highlight w:val="lightGray"/>
          <w:lang w:val="lt-LT"/>
        </w:rPr>
      </w:pPr>
      <w:r w:rsidRPr="006F47F8">
        <w:rPr>
          <w:rFonts w:ascii="Times New Roman" w:hAnsi="Times New Roman"/>
          <w:b/>
          <w:lang w:val="lt-LT"/>
        </w:rPr>
        <w:t>5.</w:t>
      </w:r>
      <w:r w:rsidRPr="006F47F8">
        <w:rPr>
          <w:rFonts w:ascii="Times New Roman" w:hAnsi="Times New Roman"/>
          <w:b/>
          <w:lang w:val="lt-LT"/>
        </w:rPr>
        <w:tab/>
        <w:t>VARTOJIMO METODAS IR BŪDAS (-AI)</w:t>
      </w:r>
    </w:p>
    <w:p w14:paraId="73EC2BC9" w14:textId="77777777" w:rsidR="000B2F6A" w:rsidRPr="006F47F8" w:rsidRDefault="000B2F6A" w:rsidP="000B2F6A">
      <w:pPr>
        <w:spacing w:after="0" w:line="240" w:lineRule="auto"/>
        <w:rPr>
          <w:rFonts w:ascii="Times New Roman" w:hAnsi="Times New Roman"/>
          <w:lang w:val="lt-LT"/>
        </w:rPr>
      </w:pPr>
    </w:p>
    <w:p w14:paraId="4658B6F4" w14:textId="77777777" w:rsidR="000B2F6A" w:rsidRPr="006F47F8" w:rsidRDefault="000B2F6A" w:rsidP="000B2F6A">
      <w:pPr>
        <w:spacing w:after="0" w:line="240" w:lineRule="auto"/>
        <w:rPr>
          <w:rFonts w:ascii="Times New Roman" w:hAnsi="Times New Roman"/>
          <w:lang w:val="lt-LT"/>
        </w:rPr>
      </w:pPr>
      <w:r w:rsidRPr="006F47F8">
        <w:rPr>
          <w:rFonts w:ascii="Times New Roman" w:hAnsi="Times New Roman"/>
          <w:lang w:val="lt-LT"/>
        </w:rPr>
        <w:t>Prieš vartojimą perskaitykite pakuotės lapelį.</w:t>
      </w:r>
    </w:p>
    <w:p w14:paraId="546F8F13" w14:textId="77777777" w:rsidR="000B2F6A" w:rsidRPr="006F47F8" w:rsidRDefault="000B2F6A" w:rsidP="000B2F6A">
      <w:pPr>
        <w:spacing w:after="0" w:line="240" w:lineRule="auto"/>
        <w:rPr>
          <w:rFonts w:ascii="Times New Roman" w:hAnsi="Times New Roman"/>
          <w:lang w:val="lt-LT"/>
        </w:rPr>
      </w:pPr>
    </w:p>
    <w:p w14:paraId="56D09CF9" w14:textId="77777777" w:rsidR="000B2F6A" w:rsidRPr="006F47F8" w:rsidRDefault="000B2F6A" w:rsidP="000B2F6A">
      <w:pPr>
        <w:spacing w:after="0" w:line="240" w:lineRule="auto"/>
        <w:rPr>
          <w:rFonts w:ascii="Times New Roman" w:hAnsi="Times New Roman"/>
          <w:lang w:val="lt-LT"/>
        </w:rPr>
      </w:pPr>
      <w:r w:rsidRPr="006F47F8">
        <w:rPr>
          <w:rFonts w:ascii="Times New Roman" w:hAnsi="Times New Roman"/>
          <w:lang w:val="lt-LT"/>
        </w:rPr>
        <w:t>Leisti po oda</w:t>
      </w:r>
    </w:p>
    <w:p w14:paraId="1C22EAD4" w14:textId="77777777" w:rsidR="000B2F6A" w:rsidRPr="006F47F8" w:rsidRDefault="000B2F6A" w:rsidP="000B2F6A">
      <w:pPr>
        <w:spacing w:after="0" w:line="240" w:lineRule="auto"/>
        <w:rPr>
          <w:rFonts w:ascii="Times New Roman" w:hAnsi="Times New Roman"/>
          <w:lang w:val="lt-LT"/>
        </w:rPr>
      </w:pPr>
    </w:p>
    <w:p w14:paraId="02978FDA" w14:textId="77777777" w:rsidR="000B2F6A" w:rsidRPr="006F47F8" w:rsidRDefault="000B2F6A" w:rsidP="000B2F6A">
      <w:pPr>
        <w:spacing w:after="0" w:line="240" w:lineRule="auto"/>
        <w:rPr>
          <w:rFonts w:ascii="Times New Roman" w:hAnsi="Times New Roman"/>
          <w:lang w:val="lt-LT"/>
        </w:rPr>
      </w:pPr>
    </w:p>
    <w:p w14:paraId="0B764097" w14:textId="77777777" w:rsidR="000B2F6A" w:rsidRPr="006F47F8" w:rsidRDefault="000B2F6A" w:rsidP="000B2F6A">
      <w:pPr>
        <w:pBdr>
          <w:top w:val="single" w:sz="4" w:space="1" w:color="auto"/>
          <w:left w:val="single" w:sz="4" w:space="4" w:color="auto"/>
          <w:bottom w:val="single" w:sz="4" w:space="1" w:color="auto"/>
          <w:right w:val="single" w:sz="4" w:space="4" w:color="auto"/>
        </w:pBdr>
        <w:tabs>
          <w:tab w:val="left" w:pos="540"/>
        </w:tabs>
        <w:spacing w:after="0" w:line="240" w:lineRule="auto"/>
        <w:jc w:val="both"/>
        <w:rPr>
          <w:rFonts w:ascii="Times New Roman" w:hAnsi="Times New Roman"/>
          <w:b/>
          <w:lang w:val="lt-LT"/>
        </w:rPr>
      </w:pPr>
      <w:r w:rsidRPr="006F47F8">
        <w:rPr>
          <w:rFonts w:ascii="Times New Roman" w:hAnsi="Times New Roman"/>
          <w:b/>
          <w:lang w:val="lt-LT"/>
        </w:rPr>
        <w:t>6.</w:t>
      </w:r>
      <w:r w:rsidRPr="006F47F8">
        <w:rPr>
          <w:rFonts w:ascii="Times New Roman" w:hAnsi="Times New Roman"/>
          <w:b/>
          <w:lang w:val="lt-LT"/>
        </w:rPr>
        <w:tab/>
        <w:t>SPECIALUS ĮSPĖJIMAS, KAD VAISTINĮ PREPARATĄ BŪTINA LAIKYTI VAIKAMS NEPASIEKIAMOJE IR NEPASTEBIMOJE VIETOJE</w:t>
      </w:r>
    </w:p>
    <w:p w14:paraId="5298A2A5" w14:textId="77777777" w:rsidR="000B2F6A" w:rsidRPr="006F47F8" w:rsidRDefault="000B2F6A" w:rsidP="000B2F6A">
      <w:pPr>
        <w:spacing w:after="0" w:line="240" w:lineRule="auto"/>
        <w:rPr>
          <w:rFonts w:ascii="Times New Roman" w:hAnsi="Times New Roman"/>
          <w:lang w:val="lt-LT"/>
        </w:rPr>
      </w:pPr>
    </w:p>
    <w:p w14:paraId="44A470D8" w14:textId="77777777" w:rsidR="000B2F6A" w:rsidRPr="006F47F8" w:rsidRDefault="000B2F6A" w:rsidP="000B2F6A">
      <w:pPr>
        <w:spacing w:after="0" w:line="240" w:lineRule="auto"/>
        <w:rPr>
          <w:rFonts w:ascii="Times New Roman" w:hAnsi="Times New Roman"/>
          <w:lang w:val="lt-LT"/>
        </w:rPr>
      </w:pPr>
      <w:r w:rsidRPr="006F47F8">
        <w:rPr>
          <w:rFonts w:ascii="Times New Roman" w:hAnsi="Times New Roman"/>
          <w:lang w:val="lt-LT"/>
        </w:rPr>
        <w:t>Laikyti vaikams nepastebimoje ir nepasiekiamoje vietoje.</w:t>
      </w:r>
    </w:p>
    <w:p w14:paraId="7389E203" w14:textId="77777777" w:rsidR="000B2F6A" w:rsidRPr="006F47F8" w:rsidRDefault="000B2F6A" w:rsidP="000B2F6A">
      <w:pPr>
        <w:spacing w:after="0" w:line="240" w:lineRule="auto"/>
        <w:rPr>
          <w:rFonts w:ascii="Times New Roman" w:hAnsi="Times New Roman"/>
          <w:lang w:val="lt-LT"/>
        </w:rPr>
      </w:pPr>
    </w:p>
    <w:p w14:paraId="0BB07B3D" w14:textId="77777777" w:rsidR="000B2F6A" w:rsidRPr="006F47F8" w:rsidRDefault="000B2F6A" w:rsidP="000B2F6A">
      <w:pPr>
        <w:spacing w:after="0" w:line="240" w:lineRule="auto"/>
        <w:rPr>
          <w:rFonts w:ascii="Times New Roman" w:hAnsi="Times New Roman"/>
          <w:lang w:val="lt-LT"/>
        </w:rPr>
      </w:pPr>
    </w:p>
    <w:p w14:paraId="0C74873D" w14:textId="77777777" w:rsidR="000B2F6A" w:rsidRPr="000433F7" w:rsidRDefault="000B2F6A" w:rsidP="000B2F6A">
      <w:pPr>
        <w:pBdr>
          <w:top w:val="single" w:sz="4" w:space="1" w:color="auto"/>
          <w:left w:val="single" w:sz="4" w:space="4" w:color="auto"/>
          <w:bottom w:val="single" w:sz="4" w:space="1" w:color="auto"/>
          <w:right w:val="single" w:sz="4" w:space="4" w:color="auto"/>
        </w:pBdr>
        <w:tabs>
          <w:tab w:val="left" w:pos="540"/>
        </w:tabs>
        <w:spacing w:after="0" w:line="240" w:lineRule="auto"/>
        <w:jc w:val="both"/>
        <w:rPr>
          <w:rFonts w:ascii="Times New Roman" w:hAnsi="Times New Roman"/>
          <w:b/>
          <w:highlight w:val="lightGray"/>
          <w:lang w:val="lt-LT"/>
        </w:rPr>
      </w:pPr>
      <w:r w:rsidRPr="006F47F8">
        <w:rPr>
          <w:rFonts w:ascii="Times New Roman" w:hAnsi="Times New Roman"/>
          <w:b/>
          <w:lang w:val="lt-LT"/>
        </w:rPr>
        <w:t>7.</w:t>
      </w:r>
      <w:r w:rsidRPr="006F47F8">
        <w:rPr>
          <w:rFonts w:ascii="Times New Roman" w:hAnsi="Times New Roman"/>
          <w:b/>
          <w:lang w:val="lt-LT"/>
        </w:rPr>
        <w:tab/>
        <w:t>KITAS (-I) SPECIALUS (-ŪS) ĮSPĖJIMAS (-AI) (JEI REIKIA)</w:t>
      </w:r>
    </w:p>
    <w:p w14:paraId="6D74EBDA" w14:textId="77777777" w:rsidR="000B2F6A" w:rsidRPr="006F47F8" w:rsidRDefault="000B2F6A" w:rsidP="000B2F6A">
      <w:pPr>
        <w:spacing w:after="0" w:line="240" w:lineRule="auto"/>
        <w:rPr>
          <w:rFonts w:ascii="Times New Roman" w:hAnsi="Times New Roman"/>
          <w:lang w:val="lt-LT"/>
        </w:rPr>
      </w:pPr>
    </w:p>
    <w:p w14:paraId="3988E8FB" w14:textId="77777777" w:rsidR="000B2F6A" w:rsidRPr="006F47F8" w:rsidRDefault="000B2F6A" w:rsidP="000B2F6A">
      <w:pPr>
        <w:spacing w:after="0" w:line="240" w:lineRule="auto"/>
        <w:rPr>
          <w:rFonts w:ascii="Times New Roman" w:hAnsi="Times New Roman"/>
          <w:lang w:val="lt-LT"/>
        </w:rPr>
      </w:pPr>
      <w:r w:rsidRPr="006F47F8">
        <w:rPr>
          <w:rFonts w:ascii="Times New Roman" w:hAnsi="Times New Roman"/>
          <w:lang w:val="lt-LT"/>
        </w:rPr>
        <w:t>1 mėnesio depas</w:t>
      </w:r>
    </w:p>
    <w:p w14:paraId="545EB67B" w14:textId="77777777" w:rsidR="000B2F6A" w:rsidRPr="006F47F8" w:rsidRDefault="000B2F6A" w:rsidP="000B2F6A">
      <w:pPr>
        <w:spacing w:after="0" w:line="240" w:lineRule="auto"/>
        <w:rPr>
          <w:rFonts w:ascii="Times New Roman" w:hAnsi="Times New Roman"/>
          <w:lang w:val="lt-LT"/>
        </w:rPr>
      </w:pPr>
    </w:p>
    <w:p w14:paraId="508B6998" w14:textId="77777777" w:rsidR="000B2F6A" w:rsidRPr="006F47F8" w:rsidRDefault="000B2F6A" w:rsidP="000B2F6A">
      <w:pPr>
        <w:spacing w:after="0" w:line="240" w:lineRule="auto"/>
        <w:rPr>
          <w:rFonts w:ascii="Times New Roman" w:hAnsi="Times New Roman"/>
          <w:lang w:val="lt-LT"/>
        </w:rPr>
      </w:pPr>
    </w:p>
    <w:p w14:paraId="0F5ECF0D" w14:textId="77777777" w:rsidR="000B2F6A" w:rsidRPr="000433F7" w:rsidRDefault="000B2F6A" w:rsidP="000B2F6A">
      <w:pPr>
        <w:pBdr>
          <w:top w:val="single" w:sz="4" w:space="1" w:color="auto"/>
          <w:left w:val="single" w:sz="4" w:space="4" w:color="auto"/>
          <w:bottom w:val="single" w:sz="4" w:space="1" w:color="auto"/>
          <w:right w:val="single" w:sz="4" w:space="4" w:color="auto"/>
        </w:pBdr>
        <w:tabs>
          <w:tab w:val="left" w:pos="540"/>
        </w:tabs>
        <w:spacing w:after="0" w:line="240" w:lineRule="auto"/>
        <w:jc w:val="both"/>
        <w:rPr>
          <w:rFonts w:ascii="Times New Roman" w:hAnsi="Times New Roman"/>
          <w:b/>
          <w:highlight w:val="lightGray"/>
          <w:lang w:val="lt-LT"/>
        </w:rPr>
      </w:pPr>
      <w:r w:rsidRPr="006F47F8">
        <w:rPr>
          <w:rFonts w:ascii="Times New Roman" w:hAnsi="Times New Roman"/>
          <w:b/>
          <w:lang w:val="lt-LT"/>
        </w:rPr>
        <w:lastRenderedPageBreak/>
        <w:t>8.</w:t>
      </w:r>
      <w:r w:rsidRPr="006F47F8">
        <w:rPr>
          <w:rFonts w:ascii="Times New Roman" w:hAnsi="Times New Roman"/>
          <w:b/>
          <w:lang w:val="lt-LT"/>
        </w:rPr>
        <w:tab/>
        <w:t>TINKAMUMO LAIKAS</w:t>
      </w:r>
    </w:p>
    <w:p w14:paraId="4339EF9A" w14:textId="77777777" w:rsidR="000B2F6A" w:rsidRPr="006F47F8" w:rsidRDefault="000B2F6A" w:rsidP="000B2F6A">
      <w:pPr>
        <w:spacing w:after="0" w:line="240" w:lineRule="auto"/>
        <w:rPr>
          <w:rFonts w:ascii="Times New Roman" w:hAnsi="Times New Roman"/>
          <w:lang w:val="lt-LT"/>
        </w:rPr>
      </w:pPr>
    </w:p>
    <w:p w14:paraId="20A9C488" w14:textId="0A5E7A35" w:rsidR="000B2F6A" w:rsidRPr="006F47F8" w:rsidRDefault="00171273" w:rsidP="000B2F6A">
      <w:pPr>
        <w:spacing w:after="0" w:line="240" w:lineRule="auto"/>
        <w:rPr>
          <w:rFonts w:ascii="Times New Roman" w:hAnsi="Times New Roman"/>
          <w:lang w:val="lt-LT"/>
        </w:rPr>
      </w:pPr>
      <w:r>
        <w:rPr>
          <w:rFonts w:ascii="Times New Roman" w:hAnsi="Times New Roman"/>
          <w:lang w:val="lt-LT"/>
        </w:rPr>
        <w:t>EXP</w:t>
      </w:r>
      <w:r w:rsidR="00620D28">
        <w:rPr>
          <w:rFonts w:ascii="Times New Roman" w:hAnsi="Times New Roman"/>
          <w:lang w:val="lt-LT"/>
        </w:rPr>
        <w:t>:</w:t>
      </w:r>
      <w:r w:rsidR="000B2F6A" w:rsidRPr="006F47F8">
        <w:rPr>
          <w:rFonts w:ascii="Times New Roman" w:hAnsi="Times New Roman"/>
          <w:lang w:val="lt-LT"/>
        </w:rPr>
        <w:t xml:space="preserve"> {mm-MMMM} arba {mm/MMMM} </w:t>
      </w:r>
    </w:p>
    <w:p w14:paraId="2BE56A3A" w14:textId="77777777" w:rsidR="000B2F6A" w:rsidRPr="006F47F8" w:rsidRDefault="000B2F6A" w:rsidP="000B2F6A">
      <w:pPr>
        <w:spacing w:after="0" w:line="240" w:lineRule="auto"/>
        <w:rPr>
          <w:rFonts w:ascii="Times New Roman" w:hAnsi="Times New Roman"/>
          <w:lang w:val="lt-LT"/>
        </w:rPr>
      </w:pPr>
    </w:p>
    <w:p w14:paraId="1B28FE3A" w14:textId="77777777" w:rsidR="000B2F6A" w:rsidRPr="006F47F8" w:rsidRDefault="000B2F6A" w:rsidP="000B2F6A">
      <w:pPr>
        <w:autoSpaceDE w:val="0"/>
        <w:autoSpaceDN w:val="0"/>
        <w:adjustRightInd w:val="0"/>
        <w:spacing w:after="0" w:line="240" w:lineRule="auto"/>
        <w:rPr>
          <w:rFonts w:ascii="Times New Roman" w:eastAsia="Times New Roman" w:hAnsi="Times New Roman"/>
          <w:color w:val="000000"/>
          <w:lang w:val="lt-LT" w:eastAsia="en-GB"/>
        </w:rPr>
      </w:pPr>
      <w:r w:rsidRPr="006F47F8">
        <w:rPr>
          <w:rFonts w:ascii="Times New Roman" w:eastAsia="Times New Roman" w:hAnsi="Times New Roman"/>
          <w:color w:val="000000"/>
          <w:lang w:val="lt-LT" w:eastAsia="en-GB"/>
        </w:rPr>
        <w:t>Atidarius dėklą, milteliai ir tirpiklis injekciniam tirpalui turi būti nedelsiant sumaišyti ir sušvirkšti pacientui.</w:t>
      </w:r>
    </w:p>
    <w:p w14:paraId="0EADB1AB" w14:textId="77777777" w:rsidR="000B2F6A" w:rsidRPr="006F47F8" w:rsidRDefault="000B2F6A" w:rsidP="000B2F6A">
      <w:pPr>
        <w:spacing w:after="0" w:line="240" w:lineRule="auto"/>
        <w:rPr>
          <w:rFonts w:ascii="Times New Roman" w:hAnsi="Times New Roman"/>
          <w:lang w:val="lt-LT"/>
        </w:rPr>
      </w:pPr>
    </w:p>
    <w:p w14:paraId="3885A23F" w14:textId="77777777" w:rsidR="000B2F6A" w:rsidRPr="006F47F8" w:rsidRDefault="000B2F6A" w:rsidP="000B2F6A">
      <w:pPr>
        <w:spacing w:after="0" w:line="240" w:lineRule="auto"/>
        <w:rPr>
          <w:rFonts w:ascii="Times New Roman" w:hAnsi="Times New Roman"/>
          <w:lang w:val="lt-LT"/>
        </w:rPr>
      </w:pPr>
    </w:p>
    <w:p w14:paraId="79AE1C68" w14:textId="77777777" w:rsidR="000B2F6A" w:rsidRPr="006F47F8" w:rsidRDefault="000B2F6A" w:rsidP="000B2F6A">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lang w:val="lt-LT"/>
        </w:rPr>
      </w:pPr>
      <w:r w:rsidRPr="006F47F8">
        <w:rPr>
          <w:rFonts w:ascii="Times New Roman" w:hAnsi="Times New Roman"/>
          <w:b/>
          <w:lang w:val="lt-LT"/>
        </w:rPr>
        <w:t>9.</w:t>
      </w:r>
      <w:r w:rsidRPr="006F47F8">
        <w:rPr>
          <w:rFonts w:ascii="Times New Roman" w:hAnsi="Times New Roman"/>
          <w:b/>
          <w:lang w:val="lt-LT"/>
        </w:rPr>
        <w:tab/>
        <w:t>SPECIALIOS LAIKYMO SĄLYGOS</w:t>
      </w:r>
    </w:p>
    <w:p w14:paraId="2784B399" w14:textId="77777777" w:rsidR="000B2F6A" w:rsidRPr="006F47F8" w:rsidRDefault="000B2F6A" w:rsidP="000B2F6A">
      <w:pPr>
        <w:spacing w:after="0" w:line="240" w:lineRule="auto"/>
        <w:rPr>
          <w:rFonts w:ascii="Times New Roman" w:hAnsi="Times New Roman"/>
          <w:lang w:val="lt-LT"/>
        </w:rPr>
      </w:pPr>
    </w:p>
    <w:p w14:paraId="28EACB20" w14:textId="77777777" w:rsidR="000B2F6A" w:rsidRPr="006F47F8" w:rsidRDefault="000B2F6A" w:rsidP="000B2F6A">
      <w:pPr>
        <w:autoSpaceDE w:val="0"/>
        <w:autoSpaceDN w:val="0"/>
        <w:adjustRightInd w:val="0"/>
        <w:spacing w:after="0" w:line="240" w:lineRule="auto"/>
        <w:jc w:val="both"/>
        <w:rPr>
          <w:rFonts w:ascii="Times New Roman" w:eastAsia="Times New Roman" w:hAnsi="Times New Roman"/>
          <w:color w:val="000000"/>
          <w:lang w:val="lt-LT" w:eastAsia="en-GB"/>
        </w:rPr>
      </w:pPr>
      <w:r w:rsidRPr="006F47F8">
        <w:rPr>
          <w:rFonts w:ascii="Times New Roman" w:eastAsia="Times New Roman" w:hAnsi="Times New Roman"/>
          <w:color w:val="000000"/>
          <w:lang w:val="lt-LT" w:eastAsia="en-GB"/>
        </w:rPr>
        <w:t>Laikyti šaldytuve (2 °C-8 °C).</w:t>
      </w:r>
    </w:p>
    <w:p w14:paraId="527F5C99" w14:textId="77777777" w:rsidR="000B2F6A" w:rsidRPr="006F47F8" w:rsidRDefault="000B2F6A" w:rsidP="000B2F6A">
      <w:pPr>
        <w:autoSpaceDE w:val="0"/>
        <w:autoSpaceDN w:val="0"/>
        <w:adjustRightInd w:val="0"/>
        <w:spacing w:after="0" w:line="240" w:lineRule="auto"/>
        <w:rPr>
          <w:rFonts w:ascii="Times New Roman" w:eastAsia="Times New Roman" w:hAnsi="Times New Roman"/>
          <w:color w:val="000000"/>
          <w:lang w:val="lt-LT" w:eastAsia="en-GB"/>
        </w:rPr>
      </w:pPr>
      <w:r w:rsidRPr="006F47F8">
        <w:rPr>
          <w:rFonts w:ascii="Times New Roman" w:eastAsia="Times New Roman" w:hAnsi="Times New Roman"/>
          <w:color w:val="000000"/>
          <w:lang w:val="lt-LT" w:eastAsia="en-GB"/>
        </w:rPr>
        <w:t>Laikyti gamintojo pakuotėje, kad preparatas būtų apsaugotas nuo drėgmės.</w:t>
      </w:r>
    </w:p>
    <w:p w14:paraId="7B10287A" w14:textId="77777777" w:rsidR="000B2F6A" w:rsidRPr="006F47F8" w:rsidRDefault="000B2F6A" w:rsidP="000B2F6A">
      <w:pPr>
        <w:spacing w:after="0" w:line="240" w:lineRule="auto"/>
        <w:rPr>
          <w:rFonts w:ascii="Times New Roman" w:eastAsia="Times New Roman" w:hAnsi="Times New Roman"/>
          <w:lang w:val="lt-LT" w:eastAsia="en-GB"/>
        </w:rPr>
      </w:pPr>
    </w:p>
    <w:p w14:paraId="35EDDACA" w14:textId="77777777" w:rsidR="000B2F6A" w:rsidRPr="006F47F8" w:rsidRDefault="000B2F6A" w:rsidP="000B2F6A">
      <w:pPr>
        <w:spacing w:after="0" w:line="240" w:lineRule="auto"/>
        <w:rPr>
          <w:rFonts w:ascii="Times New Roman" w:eastAsia="Times New Roman" w:hAnsi="Times New Roman"/>
          <w:lang w:val="lt-LT" w:eastAsia="en-GB"/>
        </w:rPr>
      </w:pPr>
      <w:r w:rsidRPr="006F47F8">
        <w:rPr>
          <w:rFonts w:ascii="Times New Roman" w:eastAsia="Times New Roman" w:hAnsi="Times New Roman"/>
          <w:bCs/>
          <w:lang w:val="lt-LT" w:eastAsia="en-GB"/>
        </w:rPr>
        <w:t>Prieš suleidžiant šis vaistas turi būti palaikytas kambario temperatūroje. Išimkite jį iš šaldytuvo maždaug 30 min. prieš vartojimą. I</w:t>
      </w:r>
      <w:r w:rsidRPr="006F47F8">
        <w:rPr>
          <w:rFonts w:ascii="Times New Roman" w:eastAsia="Times New Roman" w:hAnsi="Times New Roman"/>
          <w:lang w:val="lt-LT" w:eastAsia="en-GB"/>
        </w:rPr>
        <w:t>šimtas iš šaldytuvo vaistas gali būti laikomas gamintojo pakuotėje kambario temperatūroje (žemesnėje kaip 25 °C) ne ilgiau kaip 4 savaites.</w:t>
      </w:r>
    </w:p>
    <w:p w14:paraId="00EF44A3" w14:textId="77777777" w:rsidR="000B2F6A" w:rsidRPr="006F47F8" w:rsidRDefault="000B2F6A" w:rsidP="000B2F6A">
      <w:pPr>
        <w:spacing w:after="0" w:line="240" w:lineRule="auto"/>
        <w:rPr>
          <w:rFonts w:ascii="Times New Roman" w:hAnsi="Times New Roman"/>
          <w:lang w:val="lt-LT"/>
        </w:rPr>
      </w:pPr>
    </w:p>
    <w:p w14:paraId="7628DF1A" w14:textId="77777777" w:rsidR="000B2F6A" w:rsidRPr="006F47F8" w:rsidRDefault="000B2F6A" w:rsidP="000B2F6A">
      <w:pPr>
        <w:spacing w:after="0" w:line="240" w:lineRule="auto"/>
        <w:rPr>
          <w:rFonts w:ascii="Times New Roman" w:hAnsi="Times New Roman"/>
          <w:lang w:val="lt-LT"/>
        </w:rPr>
      </w:pPr>
    </w:p>
    <w:p w14:paraId="1903EA00" w14:textId="77777777" w:rsidR="000B2F6A" w:rsidRPr="006F47F8" w:rsidRDefault="000B2F6A" w:rsidP="000B2F6A">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lang w:val="lt-LT"/>
        </w:rPr>
      </w:pPr>
      <w:r w:rsidRPr="006F47F8">
        <w:rPr>
          <w:rFonts w:ascii="Times New Roman" w:hAnsi="Times New Roman"/>
          <w:b/>
          <w:lang w:val="lt-LT"/>
        </w:rPr>
        <w:t>10.</w:t>
      </w:r>
      <w:r w:rsidRPr="006F47F8">
        <w:rPr>
          <w:rFonts w:ascii="Times New Roman" w:hAnsi="Times New Roman"/>
          <w:b/>
          <w:lang w:val="lt-LT"/>
        </w:rPr>
        <w:tab/>
        <w:t>SPECIALIOS ATSARGUMO PRIEMONĖS DĖL NESUVARTOTO VAISTINIO PREPARATO AR JO ATLIEKŲ TVARKYMO (JEI REIKIA)</w:t>
      </w:r>
    </w:p>
    <w:p w14:paraId="4634C343" w14:textId="77777777" w:rsidR="000B2F6A" w:rsidRPr="006F47F8" w:rsidRDefault="000B2F6A" w:rsidP="000B2F6A">
      <w:pPr>
        <w:spacing w:after="0" w:line="240" w:lineRule="auto"/>
        <w:rPr>
          <w:rFonts w:ascii="Times New Roman" w:hAnsi="Times New Roman"/>
          <w:lang w:val="lt-LT"/>
        </w:rPr>
      </w:pPr>
    </w:p>
    <w:p w14:paraId="7133C332" w14:textId="77777777" w:rsidR="000B2F6A" w:rsidRPr="006F47F8" w:rsidRDefault="000B2F6A" w:rsidP="000B2F6A">
      <w:pPr>
        <w:spacing w:after="0" w:line="240" w:lineRule="auto"/>
        <w:rPr>
          <w:rFonts w:ascii="Times New Roman" w:hAnsi="Times New Roman"/>
          <w:lang w:val="lt-LT"/>
        </w:rPr>
      </w:pPr>
      <w:r w:rsidRPr="006F47F8">
        <w:rPr>
          <w:rFonts w:ascii="Times New Roman" w:hAnsi="Times New Roman"/>
          <w:lang w:val="lt-LT"/>
        </w:rPr>
        <w:t>Vienkartiniam naudojimui. Nesuvartotą tirpalą reikia išmesti.</w:t>
      </w:r>
    </w:p>
    <w:p w14:paraId="69D4378B" w14:textId="77777777" w:rsidR="000B2F6A" w:rsidRPr="006F47F8" w:rsidRDefault="000B2F6A" w:rsidP="000B2F6A">
      <w:pPr>
        <w:spacing w:after="0" w:line="240" w:lineRule="auto"/>
        <w:rPr>
          <w:rFonts w:ascii="Times New Roman" w:hAnsi="Times New Roman"/>
          <w:lang w:val="lt-LT"/>
        </w:rPr>
      </w:pPr>
    </w:p>
    <w:p w14:paraId="0D63BC5F" w14:textId="77777777" w:rsidR="000B2F6A" w:rsidRPr="006F47F8" w:rsidRDefault="000B2F6A" w:rsidP="000B2F6A">
      <w:pPr>
        <w:spacing w:after="0" w:line="240" w:lineRule="auto"/>
        <w:rPr>
          <w:rFonts w:ascii="Times New Roman" w:hAnsi="Times New Roman"/>
          <w:lang w:val="lt-LT"/>
        </w:rPr>
      </w:pPr>
    </w:p>
    <w:p w14:paraId="463E3911" w14:textId="77777777" w:rsidR="000B2F6A" w:rsidRPr="006F47F8" w:rsidRDefault="000B2F6A" w:rsidP="000B2F6A">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lang w:val="lt-LT"/>
        </w:rPr>
      </w:pPr>
      <w:r w:rsidRPr="006F47F8">
        <w:rPr>
          <w:rFonts w:ascii="Times New Roman" w:hAnsi="Times New Roman"/>
          <w:b/>
          <w:lang w:val="lt-LT"/>
        </w:rPr>
        <w:t>11.</w:t>
      </w:r>
      <w:r w:rsidRPr="006F47F8">
        <w:rPr>
          <w:rFonts w:ascii="Times New Roman" w:hAnsi="Times New Roman"/>
          <w:b/>
          <w:lang w:val="lt-LT"/>
        </w:rPr>
        <w:tab/>
        <w:t>REGISTRUOTOJO PAVADINIMAS IR ADRESAS</w:t>
      </w:r>
    </w:p>
    <w:p w14:paraId="5C200FA0" w14:textId="77777777" w:rsidR="000B2F6A" w:rsidRPr="006F47F8" w:rsidRDefault="000B2F6A" w:rsidP="000B2F6A">
      <w:pPr>
        <w:spacing w:after="0" w:line="240" w:lineRule="auto"/>
        <w:rPr>
          <w:rFonts w:ascii="Times New Roman" w:hAnsi="Times New Roman"/>
          <w:lang w:val="lt-LT"/>
        </w:rPr>
      </w:pPr>
    </w:p>
    <w:p w14:paraId="53E5CDC7" w14:textId="77777777" w:rsidR="00171273" w:rsidRPr="00171273" w:rsidRDefault="00171273" w:rsidP="00171273">
      <w:pPr>
        <w:spacing w:after="0" w:line="240" w:lineRule="auto"/>
        <w:rPr>
          <w:rFonts w:ascii="Times New Roman" w:hAnsi="Times New Roman"/>
          <w:lang w:val="fi-FI"/>
        </w:rPr>
      </w:pPr>
      <w:r w:rsidRPr="00171273">
        <w:rPr>
          <w:rFonts w:ascii="Times New Roman" w:hAnsi="Times New Roman"/>
          <w:lang w:val="fi-FI"/>
        </w:rPr>
        <w:t xml:space="preserve">Recordati Industria Chimica e Farmaceutica S.p.A. </w:t>
      </w:r>
    </w:p>
    <w:p w14:paraId="3214261B" w14:textId="77777777" w:rsidR="00171273" w:rsidRPr="00171273" w:rsidRDefault="00171273" w:rsidP="00171273">
      <w:pPr>
        <w:spacing w:after="0" w:line="240" w:lineRule="auto"/>
        <w:rPr>
          <w:rFonts w:ascii="Times New Roman" w:hAnsi="Times New Roman"/>
          <w:lang w:val="fi-FI"/>
        </w:rPr>
      </w:pPr>
      <w:r w:rsidRPr="00171273">
        <w:rPr>
          <w:rFonts w:ascii="Times New Roman" w:hAnsi="Times New Roman"/>
          <w:lang w:val="fi-FI"/>
        </w:rPr>
        <w:t xml:space="preserve">Via Matteo Civitali 1 </w:t>
      </w:r>
    </w:p>
    <w:p w14:paraId="4A06B958" w14:textId="77777777" w:rsidR="00171273" w:rsidRPr="00171273" w:rsidRDefault="00171273" w:rsidP="00171273">
      <w:pPr>
        <w:spacing w:after="0" w:line="240" w:lineRule="auto"/>
        <w:rPr>
          <w:rFonts w:ascii="Times New Roman" w:hAnsi="Times New Roman"/>
          <w:lang w:val="fi-FI"/>
        </w:rPr>
      </w:pPr>
      <w:r w:rsidRPr="00171273">
        <w:rPr>
          <w:rFonts w:ascii="Times New Roman" w:hAnsi="Times New Roman"/>
          <w:lang w:val="fi-FI"/>
        </w:rPr>
        <w:t>20148 Milan</w:t>
      </w:r>
    </w:p>
    <w:p w14:paraId="146918E1" w14:textId="20F8D2EE" w:rsidR="001F1D61" w:rsidRPr="0074332D" w:rsidRDefault="00171273" w:rsidP="001F1D61">
      <w:pPr>
        <w:spacing w:after="0" w:line="240" w:lineRule="auto"/>
        <w:rPr>
          <w:rFonts w:ascii="Times New Roman" w:hAnsi="Times New Roman"/>
          <w:lang w:val="pt-PT"/>
        </w:rPr>
      </w:pPr>
      <w:r w:rsidRPr="00171273">
        <w:rPr>
          <w:rFonts w:ascii="Times New Roman" w:hAnsi="Times New Roman"/>
          <w:lang w:val="fi-FI"/>
        </w:rPr>
        <w:t>Italija</w:t>
      </w:r>
    </w:p>
    <w:p w14:paraId="1EEC2DEE" w14:textId="77777777" w:rsidR="000B2F6A" w:rsidRPr="006F47F8" w:rsidRDefault="000B2F6A" w:rsidP="000B2F6A">
      <w:pPr>
        <w:spacing w:after="0" w:line="240" w:lineRule="auto"/>
        <w:rPr>
          <w:rFonts w:ascii="Times New Roman" w:hAnsi="Times New Roman"/>
          <w:lang w:val="lt-LT"/>
        </w:rPr>
      </w:pPr>
    </w:p>
    <w:p w14:paraId="65AAD428" w14:textId="77777777" w:rsidR="000B2F6A" w:rsidRPr="006F47F8" w:rsidRDefault="000B2F6A" w:rsidP="000B2F6A">
      <w:pPr>
        <w:spacing w:after="0" w:line="240" w:lineRule="auto"/>
        <w:rPr>
          <w:rFonts w:ascii="Times New Roman" w:hAnsi="Times New Roman"/>
          <w:lang w:val="lt-LT"/>
        </w:rPr>
      </w:pPr>
    </w:p>
    <w:p w14:paraId="6599F46C" w14:textId="77777777" w:rsidR="000B2F6A" w:rsidRPr="006F47F8" w:rsidRDefault="000B2F6A" w:rsidP="000B2F6A">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lang w:val="lt-LT"/>
        </w:rPr>
      </w:pPr>
      <w:r w:rsidRPr="006F47F8">
        <w:rPr>
          <w:rFonts w:ascii="Times New Roman" w:hAnsi="Times New Roman"/>
          <w:b/>
          <w:lang w:val="lt-LT"/>
        </w:rPr>
        <w:t>12.</w:t>
      </w:r>
      <w:r w:rsidRPr="006F47F8">
        <w:rPr>
          <w:rFonts w:ascii="Times New Roman" w:hAnsi="Times New Roman"/>
          <w:b/>
          <w:lang w:val="lt-LT"/>
        </w:rPr>
        <w:tab/>
        <w:t>REGISTRACIJOS PAŽYMĖJIMO  NUMERIS (-IAI)</w:t>
      </w:r>
    </w:p>
    <w:p w14:paraId="5E42B0AB" w14:textId="77777777" w:rsidR="000B2F6A" w:rsidRPr="006F47F8" w:rsidRDefault="000B2F6A" w:rsidP="000B2F6A">
      <w:pPr>
        <w:spacing w:after="0" w:line="240" w:lineRule="auto"/>
        <w:rPr>
          <w:rFonts w:ascii="Times New Roman" w:hAnsi="Times New Roman"/>
          <w:lang w:val="lt-LT"/>
        </w:rPr>
      </w:pPr>
    </w:p>
    <w:p w14:paraId="3F807D5E" w14:textId="77777777" w:rsidR="000B2F6A" w:rsidRPr="006F47F8" w:rsidRDefault="000B2F6A" w:rsidP="000B2F6A">
      <w:pPr>
        <w:spacing w:after="0" w:line="240" w:lineRule="auto"/>
        <w:rPr>
          <w:rFonts w:ascii="Times New Roman" w:hAnsi="Times New Roman"/>
          <w:lang w:val="lt-LT"/>
        </w:rPr>
      </w:pPr>
      <w:r w:rsidRPr="006F47F8">
        <w:rPr>
          <w:rFonts w:ascii="Times New Roman" w:hAnsi="Times New Roman"/>
          <w:lang w:val="lt-LT"/>
        </w:rPr>
        <w:t>N1 – LT/1/05/0277/</w:t>
      </w:r>
      <w:r w:rsidRPr="006F47F8">
        <w:rPr>
          <w:rFonts w:ascii="Times New Roman" w:hAnsi="Times New Roman"/>
          <w:color w:val="000000"/>
          <w:lang w:val="lt-LT"/>
        </w:rPr>
        <w:t>001</w:t>
      </w:r>
    </w:p>
    <w:p w14:paraId="3F56528B" w14:textId="77777777" w:rsidR="000B2F6A" w:rsidRPr="006F47F8" w:rsidRDefault="000B2F6A" w:rsidP="000B2F6A">
      <w:pPr>
        <w:spacing w:after="0" w:line="240" w:lineRule="auto"/>
        <w:rPr>
          <w:rFonts w:ascii="Times New Roman" w:hAnsi="Times New Roman"/>
          <w:lang w:val="lt-LT"/>
        </w:rPr>
      </w:pPr>
      <w:r w:rsidRPr="006F47F8">
        <w:rPr>
          <w:rFonts w:ascii="Times New Roman" w:hAnsi="Times New Roman"/>
          <w:lang w:val="lt-LT"/>
        </w:rPr>
        <w:t>N3 – LT/1/05/0277/</w:t>
      </w:r>
      <w:r w:rsidRPr="006F47F8">
        <w:rPr>
          <w:rFonts w:ascii="Times New Roman" w:hAnsi="Times New Roman"/>
          <w:color w:val="000000"/>
          <w:lang w:val="lt-LT"/>
        </w:rPr>
        <w:t>002</w:t>
      </w:r>
    </w:p>
    <w:p w14:paraId="6DA97EB4" w14:textId="77777777" w:rsidR="000B2F6A" w:rsidRPr="006F47F8" w:rsidRDefault="000B2F6A" w:rsidP="000B2F6A">
      <w:pPr>
        <w:spacing w:after="0" w:line="240" w:lineRule="auto"/>
        <w:rPr>
          <w:rFonts w:ascii="Times New Roman" w:hAnsi="Times New Roman"/>
          <w:lang w:val="lt-LT"/>
        </w:rPr>
      </w:pPr>
    </w:p>
    <w:p w14:paraId="1A6EA1ED" w14:textId="77777777" w:rsidR="000B2F6A" w:rsidRPr="006F47F8" w:rsidRDefault="000B2F6A" w:rsidP="000B2F6A">
      <w:pPr>
        <w:spacing w:after="0" w:line="240" w:lineRule="auto"/>
        <w:rPr>
          <w:rFonts w:ascii="Times New Roman" w:hAnsi="Times New Roman"/>
          <w:lang w:val="lt-LT"/>
        </w:rPr>
      </w:pPr>
    </w:p>
    <w:p w14:paraId="2146AF2E" w14:textId="77777777" w:rsidR="000B2F6A" w:rsidRPr="006F47F8" w:rsidRDefault="000B2F6A" w:rsidP="000B2F6A">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lang w:val="lt-LT"/>
        </w:rPr>
      </w:pPr>
      <w:r w:rsidRPr="006F47F8">
        <w:rPr>
          <w:rFonts w:ascii="Times New Roman" w:hAnsi="Times New Roman"/>
          <w:b/>
          <w:lang w:val="lt-LT"/>
        </w:rPr>
        <w:t>13.</w:t>
      </w:r>
      <w:r w:rsidRPr="006F47F8">
        <w:rPr>
          <w:rFonts w:ascii="Times New Roman" w:hAnsi="Times New Roman"/>
          <w:b/>
          <w:lang w:val="lt-LT"/>
        </w:rPr>
        <w:tab/>
        <w:t>SERIJOS NUMERIS</w:t>
      </w:r>
    </w:p>
    <w:p w14:paraId="2FBB4663" w14:textId="77777777" w:rsidR="000B2F6A" w:rsidRPr="006F47F8" w:rsidRDefault="000B2F6A" w:rsidP="000B2F6A">
      <w:pPr>
        <w:spacing w:after="0" w:line="240" w:lineRule="auto"/>
        <w:rPr>
          <w:rFonts w:ascii="Times New Roman" w:hAnsi="Times New Roman"/>
          <w:lang w:val="lt-LT"/>
        </w:rPr>
      </w:pPr>
    </w:p>
    <w:p w14:paraId="3E88132A" w14:textId="04C0AB9D" w:rsidR="001C1BBF" w:rsidRPr="006F47F8" w:rsidRDefault="00171273" w:rsidP="001C1BBF">
      <w:pPr>
        <w:spacing w:after="0" w:line="240" w:lineRule="auto"/>
        <w:rPr>
          <w:rFonts w:ascii="Times New Roman" w:hAnsi="Times New Roman"/>
          <w:lang w:val="lt-LT"/>
        </w:rPr>
      </w:pPr>
      <w:r>
        <w:rPr>
          <w:rFonts w:ascii="Times New Roman" w:hAnsi="Times New Roman"/>
          <w:lang w:val="lt-LT"/>
        </w:rPr>
        <w:t>Lot</w:t>
      </w:r>
      <w:r w:rsidR="00620D28">
        <w:rPr>
          <w:rFonts w:ascii="Times New Roman" w:hAnsi="Times New Roman"/>
          <w:lang w:val="lt-LT"/>
        </w:rPr>
        <w:t>:</w:t>
      </w:r>
    </w:p>
    <w:p w14:paraId="05540BE0" w14:textId="77777777" w:rsidR="000B2F6A" w:rsidRPr="006F47F8" w:rsidRDefault="000B2F6A" w:rsidP="000B2F6A">
      <w:pPr>
        <w:spacing w:after="0" w:line="240" w:lineRule="auto"/>
        <w:rPr>
          <w:rFonts w:ascii="Times New Roman" w:hAnsi="Times New Roman"/>
          <w:lang w:val="lt-LT"/>
        </w:rPr>
      </w:pPr>
    </w:p>
    <w:p w14:paraId="04584D25" w14:textId="77777777" w:rsidR="000B2F6A" w:rsidRPr="006F47F8" w:rsidRDefault="000B2F6A" w:rsidP="000B2F6A">
      <w:pPr>
        <w:spacing w:after="0" w:line="240" w:lineRule="auto"/>
        <w:rPr>
          <w:rFonts w:ascii="Times New Roman" w:hAnsi="Times New Roman"/>
          <w:lang w:val="lt-LT"/>
        </w:rPr>
      </w:pPr>
    </w:p>
    <w:p w14:paraId="4A9443D5" w14:textId="77777777" w:rsidR="000B2F6A" w:rsidRPr="006F47F8" w:rsidRDefault="000B2F6A" w:rsidP="000B2F6A">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lang w:val="lt-LT"/>
        </w:rPr>
      </w:pPr>
      <w:r w:rsidRPr="006F47F8">
        <w:rPr>
          <w:rFonts w:ascii="Times New Roman" w:hAnsi="Times New Roman"/>
          <w:b/>
          <w:lang w:val="lt-LT"/>
        </w:rPr>
        <w:t>14.</w:t>
      </w:r>
      <w:r w:rsidRPr="006F47F8">
        <w:rPr>
          <w:rFonts w:ascii="Times New Roman" w:hAnsi="Times New Roman"/>
          <w:b/>
          <w:lang w:val="lt-LT"/>
        </w:rPr>
        <w:tab/>
        <w:t>PARDAVIMO (IŠDAVIMO) TVARKA</w:t>
      </w:r>
    </w:p>
    <w:p w14:paraId="34FB0F7B" w14:textId="77777777" w:rsidR="000B2F6A" w:rsidRPr="006F47F8" w:rsidRDefault="000B2F6A" w:rsidP="000B2F6A">
      <w:pPr>
        <w:spacing w:after="0" w:line="240" w:lineRule="auto"/>
        <w:rPr>
          <w:rFonts w:ascii="Times New Roman" w:hAnsi="Times New Roman"/>
          <w:lang w:val="lt-LT"/>
        </w:rPr>
      </w:pPr>
    </w:p>
    <w:p w14:paraId="1E8DB801" w14:textId="77777777" w:rsidR="000B2F6A" w:rsidRPr="006F47F8" w:rsidRDefault="000B2F6A" w:rsidP="000B2F6A">
      <w:pPr>
        <w:spacing w:after="0" w:line="240" w:lineRule="auto"/>
        <w:rPr>
          <w:rFonts w:ascii="Times New Roman" w:hAnsi="Times New Roman"/>
          <w:lang w:val="lt-LT"/>
        </w:rPr>
      </w:pPr>
      <w:r w:rsidRPr="006F47F8">
        <w:rPr>
          <w:rFonts w:ascii="Times New Roman" w:hAnsi="Times New Roman"/>
          <w:lang w:val="lt-LT"/>
        </w:rPr>
        <w:t>Receptinis vaistas</w:t>
      </w:r>
    </w:p>
    <w:p w14:paraId="3DD8BB6E" w14:textId="77777777" w:rsidR="000B2F6A" w:rsidRPr="006F47F8" w:rsidRDefault="000B2F6A" w:rsidP="000B2F6A">
      <w:pPr>
        <w:spacing w:after="0" w:line="240" w:lineRule="auto"/>
        <w:rPr>
          <w:rFonts w:ascii="Times New Roman" w:hAnsi="Times New Roman"/>
          <w:lang w:val="lt-LT"/>
        </w:rPr>
      </w:pPr>
    </w:p>
    <w:p w14:paraId="3E9B4639" w14:textId="77777777" w:rsidR="000B2F6A" w:rsidRPr="006F47F8" w:rsidRDefault="000B2F6A" w:rsidP="000B2F6A">
      <w:pPr>
        <w:spacing w:after="0" w:line="240" w:lineRule="auto"/>
        <w:rPr>
          <w:rFonts w:ascii="Times New Roman" w:hAnsi="Times New Roman"/>
          <w:lang w:val="lt-LT"/>
        </w:rPr>
      </w:pPr>
    </w:p>
    <w:p w14:paraId="65E1DBAF" w14:textId="77777777" w:rsidR="000B2F6A" w:rsidRPr="006F47F8" w:rsidRDefault="000B2F6A" w:rsidP="000B2F6A">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lang w:val="lt-LT"/>
        </w:rPr>
      </w:pPr>
      <w:r w:rsidRPr="006F47F8">
        <w:rPr>
          <w:rFonts w:ascii="Times New Roman" w:hAnsi="Times New Roman"/>
          <w:b/>
          <w:lang w:val="lt-LT"/>
        </w:rPr>
        <w:t>15.</w:t>
      </w:r>
      <w:r w:rsidRPr="006F47F8">
        <w:rPr>
          <w:rFonts w:ascii="Times New Roman" w:hAnsi="Times New Roman"/>
          <w:b/>
          <w:lang w:val="lt-LT"/>
        </w:rPr>
        <w:tab/>
        <w:t>VARTOJIMO INSTRUKCIJA</w:t>
      </w:r>
    </w:p>
    <w:p w14:paraId="24B5C6C1" w14:textId="77777777" w:rsidR="000B2F6A" w:rsidRPr="006F47F8" w:rsidRDefault="000B2F6A" w:rsidP="000B2F6A">
      <w:pPr>
        <w:spacing w:after="0" w:line="240" w:lineRule="auto"/>
        <w:rPr>
          <w:rFonts w:ascii="Times New Roman" w:hAnsi="Times New Roman"/>
          <w:lang w:val="lt-LT"/>
        </w:rPr>
      </w:pPr>
    </w:p>
    <w:p w14:paraId="6C96AF74" w14:textId="77777777" w:rsidR="000B2F6A" w:rsidRPr="006F47F8" w:rsidRDefault="000B2F6A" w:rsidP="000B2F6A">
      <w:pPr>
        <w:spacing w:after="0" w:line="240" w:lineRule="auto"/>
        <w:rPr>
          <w:rFonts w:ascii="Times New Roman" w:hAnsi="Times New Roman"/>
          <w:lang w:val="lt-LT"/>
        </w:rPr>
      </w:pPr>
    </w:p>
    <w:p w14:paraId="6BD5F112" w14:textId="77777777" w:rsidR="000B2F6A" w:rsidRPr="006F47F8" w:rsidRDefault="000B2F6A" w:rsidP="000B2F6A">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lang w:val="lt-LT"/>
        </w:rPr>
      </w:pPr>
      <w:r w:rsidRPr="006F47F8">
        <w:rPr>
          <w:rFonts w:ascii="Times New Roman" w:hAnsi="Times New Roman"/>
          <w:b/>
          <w:lang w:val="lt-LT"/>
        </w:rPr>
        <w:lastRenderedPageBreak/>
        <w:t>16.</w:t>
      </w:r>
      <w:r w:rsidRPr="006F47F8">
        <w:rPr>
          <w:rFonts w:ascii="Times New Roman" w:hAnsi="Times New Roman"/>
          <w:b/>
          <w:lang w:val="lt-LT"/>
        </w:rPr>
        <w:tab/>
        <w:t>INFORMACIJA BRAILIO RAŠTU</w:t>
      </w:r>
    </w:p>
    <w:p w14:paraId="098E2A2A" w14:textId="77777777" w:rsidR="000B2F6A" w:rsidRPr="006F47F8" w:rsidRDefault="000B2F6A" w:rsidP="000B2F6A">
      <w:pPr>
        <w:spacing w:after="0" w:line="240" w:lineRule="auto"/>
        <w:rPr>
          <w:rFonts w:ascii="Times New Roman" w:hAnsi="Times New Roman"/>
          <w:lang w:val="lt-LT"/>
        </w:rPr>
      </w:pPr>
    </w:p>
    <w:p w14:paraId="2DF45304" w14:textId="77777777" w:rsidR="000B2F6A" w:rsidRPr="006F47F8" w:rsidRDefault="000B2F6A" w:rsidP="000B2F6A">
      <w:pPr>
        <w:spacing w:after="0" w:line="240" w:lineRule="auto"/>
        <w:rPr>
          <w:rFonts w:ascii="Times New Roman" w:hAnsi="Times New Roman"/>
          <w:lang w:val="lt-LT"/>
        </w:rPr>
      </w:pPr>
      <w:r w:rsidRPr="006F47F8">
        <w:rPr>
          <w:rFonts w:ascii="Times New Roman" w:hAnsi="Times New Roman"/>
          <w:lang w:val="lt-LT"/>
        </w:rPr>
        <w:t>eligard 7,5 mg</w:t>
      </w:r>
    </w:p>
    <w:p w14:paraId="11219E6B" w14:textId="77777777" w:rsidR="00621AB7" w:rsidRPr="00C82601" w:rsidRDefault="00621AB7" w:rsidP="00621AB7">
      <w:pPr>
        <w:rPr>
          <w:rFonts w:ascii="Times New Roman" w:hAnsi="Times New Roman"/>
          <w:noProof/>
          <w:shd w:val="clear" w:color="auto" w:fill="CCCCCC"/>
          <w:lang w:val="lt-LT"/>
        </w:rPr>
      </w:pPr>
    </w:p>
    <w:p w14:paraId="51C719CE" w14:textId="77777777" w:rsidR="00621AB7" w:rsidRPr="00C82601" w:rsidRDefault="00621AB7" w:rsidP="00621AB7">
      <w:pPr>
        <w:keepNext/>
        <w:pBdr>
          <w:top w:val="single" w:sz="4" w:space="1" w:color="auto"/>
          <w:left w:val="single" w:sz="4" w:space="4" w:color="auto"/>
          <w:bottom w:val="single" w:sz="4" w:space="1" w:color="auto"/>
          <w:right w:val="single" w:sz="4" w:space="4" w:color="auto"/>
        </w:pBdr>
        <w:tabs>
          <w:tab w:val="left" w:pos="0"/>
        </w:tabs>
        <w:spacing w:after="0" w:line="240" w:lineRule="auto"/>
        <w:outlineLvl w:val="0"/>
        <w:rPr>
          <w:rFonts w:ascii="Times New Roman" w:hAnsi="Times New Roman"/>
          <w:i/>
          <w:noProof/>
          <w:lang w:val="lt-LT"/>
        </w:rPr>
      </w:pPr>
      <w:r w:rsidRPr="00C82601">
        <w:rPr>
          <w:rFonts w:ascii="Times New Roman" w:hAnsi="Times New Roman"/>
          <w:b/>
          <w:noProof/>
          <w:lang w:val="lt-LT"/>
        </w:rPr>
        <w:t>17.</w:t>
      </w:r>
      <w:r w:rsidRPr="00C82601">
        <w:rPr>
          <w:rFonts w:ascii="Times New Roman" w:hAnsi="Times New Roman"/>
          <w:b/>
          <w:noProof/>
          <w:lang w:val="lt-LT"/>
        </w:rPr>
        <w:tab/>
        <w:t>UNIKALUS IDENTIFIKATORIUS – 2D BRŪKŠNINIS KODAS</w:t>
      </w:r>
    </w:p>
    <w:p w14:paraId="5E35D0BF" w14:textId="77777777" w:rsidR="00621AB7" w:rsidRPr="000433F7" w:rsidRDefault="00621AB7" w:rsidP="00621AB7">
      <w:pPr>
        <w:spacing w:after="0" w:line="240" w:lineRule="auto"/>
        <w:rPr>
          <w:rFonts w:ascii="Times New Roman" w:hAnsi="Times New Roman"/>
          <w:noProof/>
          <w:highlight w:val="lightGray"/>
          <w:lang w:val="lt-LT"/>
        </w:rPr>
      </w:pPr>
    </w:p>
    <w:p w14:paraId="51961237" w14:textId="77777777" w:rsidR="00621AB7" w:rsidRPr="00C82601" w:rsidRDefault="00621AB7" w:rsidP="00621AB7">
      <w:pPr>
        <w:spacing w:after="0" w:line="240" w:lineRule="auto"/>
        <w:rPr>
          <w:rFonts w:ascii="Times New Roman" w:hAnsi="Times New Roman"/>
          <w:noProof/>
          <w:lang w:val="lt-LT"/>
        </w:rPr>
      </w:pPr>
      <w:r w:rsidRPr="000433F7">
        <w:rPr>
          <w:rFonts w:ascii="Times New Roman" w:hAnsi="Times New Roman"/>
          <w:noProof/>
          <w:highlight w:val="lightGray"/>
          <w:lang w:val="lt-LT"/>
        </w:rPr>
        <w:t>2D brūkšninis kodas su nurodytu unikaliu identifikatoriumi.</w:t>
      </w:r>
    </w:p>
    <w:p w14:paraId="0545B83A" w14:textId="77777777" w:rsidR="00621AB7" w:rsidRDefault="00621AB7" w:rsidP="00621AB7">
      <w:pPr>
        <w:spacing w:after="0" w:line="240" w:lineRule="auto"/>
        <w:rPr>
          <w:rFonts w:ascii="Times New Roman" w:hAnsi="Times New Roman"/>
          <w:noProof/>
          <w:lang w:val="lt-LT"/>
        </w:rPr>
      </w:pPr>
    </w:p>
    <w:p w14:paraId="5EB9404A" w14:textId="77777777" w:rsidR="00621AB7" w:rsidRDefault="00621AB7" w:rsidP="00621AB7">
      <w:pPr>
        <w:spacing w:after="0" w:line="240" w:lineRule="auto"/>
        <w:rPr>
          <w:rFonts w:ascii="Times New Roman" w:hAnsi="Times New Roman"/>
          <w:noProof/>
          <w:lang w:val="lt-LT"/>
        </w:rPr>
      </w:pPr>
    </w:p>
    <w:p w14:paraId="03E45212" w14:textId="77777777" w:rsidR="00621AB7" w:rsidRDefault="00621AB7" w:rsidP="00621AB7">
      <w:pPr>
        <w:keepNext/>
        <w:pBdr>
          <w:top w:val="single" w:sz="4" w:space="1" w:color="auto"/>
          <w:left w:val="single" w:sz="4" w:space="4" w:color="auto"/>
          <w:bottom w:val="single" w:sz="4" w:space="1" w:color="auto"/>
          <w:right w:val="single" w:sz="4" w:space="4" w:color="auto"/>
        </w:pBdr>
        <w:tabs>
          <w:tab w:val="left" w:pos="0"/>
        </w:tabs>
        <w:spacing w:after="0" w:line="240" w:lineRule="auto"/>
        <w:outlineLvl w:val="0"/>
        <w:rPr>
          <w:rFonts w:ascii="Times New Roman" w:hAnsi="Times New Roman"/>
          <w:i/>
          <w:noProof/>
          <w:lang w:val="lt-LT"/>
        </w:rPr>
      </w:pPr>
      <w:r>
        <w:rPr>
          <w:rFonts w:ascii="Times New Roman" w:hAnsi="Times New Roman"/>
          <w:b/>
          <w:noProof/>
          <w:lang w:val="lt-LT"/>
        </w:rPr>
        <w:t>18.</w:t>
      </w:r>
      <w:r>
        <w:rPr>
          <w:rFonts w:ascii="Times New Roman" w:hAnsi="Times New Roman"/>
          <w:b/>
          <w:noProof/>
          <w:lang w:val="lt-LT"/>
        </w:rPr>
        <w:tab/>
        <w:t>UNIKALUS IDENTIFIKATORIUS – ŽMONĖMS SUPRANTAMI DUOMENYS</w:t>
      </w:r>
    </w:p>
    <w:p w14:paraId="692D2154" w14:textId="77777777" w:rsidR="00621AB7" w:rsidRDefault="00621AB7" w:rsidP="00621AB7">
      <w:pPr>
        <w:spacing w:after="0" w:line="240" w:lineRule="auto"/>
        <w:rPr>
          <w:rFonts w:ascii="Times New Roman" w:hAnsi="Times New Roman"/>
          <w:lang w:val="lt-LT"/>
        </w:rPr>
      </w:pPr>
    </w:p>
    <w:p w14:paraId="0364747A" w14:textId="77777777" w:rsidR="00621AB7" w:rsidRDefault="00621AB7" w:rsidP="00621AB7">
      <w:pPr>
        <w:spacing w:after="0" w:line="240" w:lineRule="auto"/>
        <w:rPr>
          <w:rFonts w:ascii="Times New Roman" w:hAnsi="Times New Roman"/>
          <w:lang w:val="lt-LT"/>
        </w:rPr>
      </w:pPr>
      <w:r>
        <w:rPr>
          <w:rFonts w:ascii="Times New Roman" w:hAnsi="Times New Roman"/>
          <w:lang w:val="lt-LT"/>
        </w:rPr>
        <w:t xml:space="preserve">PC: </w:t>
      </w:r>
    </w:p>
    <w:p w14:paraId="3FD52172" w14:textId="77777777" w:rsidR="00621AB7" w:rsidRDefault="00621AB7" w:rsidP="00621AB7">
      <w:pPr>
        <w:spacing w:after="0" w:line="240" w:lineRule="auto"/>
        <w:rPr>
          <w:rFonts w:ascii="Times New Roman" w:hAnsi="Times New Roman"/>
          <w:noProof/>
          <w:shd w:val="clear" w:color="auto" w:fill="CCCCCC"/>
          <w:lang w:val="lt-LT"/>
        </w:rPr>
      </w:pPr>
      <w:r>
        <w:rPr>
          <w:rFonts w:ascii="Times New Roman" w:hAnsi="Times New Roman"/>
          <w:lang w:val="lt-LT"/>
        </w:rPr>
        <w:t>SN:</w:t>
      </w:r>
    </w:p>
    <w:p w14:paraId="6E70E3EF" w14:textId="77777777" w:rsidR="00621AB7" w:rsidRDefault="00621AB7" w:rsidP="00621AB7">
      <w:pPr>
        <w:tabs>
          <w:tab w:val="left" w:pos="0"/>
        </w:tabs>
        <w:spacing w:after="0" w:line="240" w:lineRule="auto"/>
        <w:rPr>
          <w:rFonts w:ascii="Times New Roman" w:hAnsi="Times New Roman"/>
          <w:noProof/>
          <w:lang w:val="lt-LT" w:eastAsia="lt-LT"/>
        </w:rPr>
      </w:pPr>
    </w:p>
    <w:p w14:paraId="7BE539A3" w14:textId="77777777" w:rsidR="000B2F6A" w:rsidRDefault="000B2F6A" w:rsidP="000B2F6A">
      <w:pPr>
        <w:rPr>
          <w:rFonts w:ascii="Times New Roman" w:hAnsi="Times New Roman"/>
          <w:lang w:val="lt-LT"/>
        </w:rPr>
      </w:pPr>
    </w:p>
    <w:p w14:paraId="23E11F1F" w14:textId="77777777" w:rsidR="00621AB7" w:rsidRDefault="00621AB7" w:rsidP="000B2F6A">
      <w:pPr>
        <w:rPr>
          <w:rFonts w:ascii="Times New Roman" w:hAnsi="Times New Roman"/>
          <w:lang w:val="lt-LT"/>
        </w:rPr>
      </w:pPr>
    </w:p>
    <w:p w14:paraId="0E73BA50" w14:textId="77777777" w:rsidR="00621AB7" w:rsidRDefault="00621AB7" w:rsidP="000B2F6A">
      <w:pPr>
        <w:rPr>
          <w:rFonts w:ascii="Times New Roman" w:hAnsi="Times New Roman"/>
          <w:lang w:val="lt-LT"/>
        </w:rPr>
      </w:pPr>
    </w:p>
    <w:p w14:paraId="08BF3E92" w14:textId="77777777" w:rsidR="00621AB7" w:rsidRDefault="00621AB7" w:rsidP="000B2F6A">
      <w:pPr>
        <w:rPr>
          <w:rFonts w:ascii="Times New Roman" w:hAnsi="Times New Roman"/>
          <w:lang w:val="lt-LT"/>
        </w:rPr>
      </w:pPr>
    </w:p>
    <w:p w14:paraId="2BD020A9" w14:textId="77777777" w:rsidR="00621AB7" w:rsidRDefault="00621AB7" w:rsidP="000B2F6A">
      <w:pPr>
        <w:rPr>
          <w:rFonts w:ascii="Times New Roman" w:hAnsi="Times New Roman"/>
          <w:lang w:val="lt-LT"/>
        </w:rPr>
      </w:pPr>
    </w:p>
    <w:p w14:paraId="6A81C105" w14:textId="77777777" w:rsidR="00621AB7" w:rsidRDefault="00621AB7" w:rsidP="000B2F6A">
      <w:pPr>
        <w:rPr>
          <w:rFonts w:ascii="Times New Roman" w:hAnsi="Times New Roman"/>
          <w:lang w:val="lt-LT"/>
        </w:rPr>
      </w:pPr>
    </w:p>
    <w:p w14:paraId="0ED6BD8D" w14:textId="77777777" w:rsidR="00621AB7" w:rsidRDefault="00621AB7" w:rsidP="000B2F6A">
      <w:pPr>
        <w:rPr>
          <w:rFonts w:ascii="Times New Roman" w:hAnsi="Times New Roman"/>
          <w:lang w:val="lt-LT"/>
        </w:rPr>
      </w:pPr>
    </w:p>
    <w:p w14:paraId="5F3290CE" w14:textId="77777777" w:rsidR="00621AB7" w:rsidRDefault="00621AB7" w:rsidP="000B2F6A">
      <w:pPr>
        <w:rPr>
          <w:rFonts w:ascii="Times New Roman" w:hAnsi="Times New Roman"/>
          <w:lang w:val="lt-LT"/>
        </w:rPr>
      </w:pPr>
    </w:p>
    <w:p w14:paraId="31EA0CB9" w14:textId="77777777" w:rsidR="00621AB7" w:rsidRDefault="00621AB7" w:rsidP="000B2F6A">
      <w:pPr>
        <w:rPr>
          <w:rFonts w:ascii="Times New Roman" w:hAnsi="Times New Roman"/>
          <w:lang w:val="lt-LT"/>
        </w:rPr>
      </w:pPr>
    </w:p>
    <w:p w14:paraId="7AF6DF88" w14:textId="77777777" w:rsidR="00621AB7" w:rsidRDefault="00621AB7" w:rsidP="000B2F6A">
      <w:pPr>
        <w:rPr>
          <w:rFonts w:ascii="Times New Roman" w:hAnsi="Times New Roman"/>
          <w:lang w:val="lt-LT"/>
        </w:rPr>
      </w:pPr>
    </w:p>
    <w:p w14:paraId="6BEA6BCD" w14:textId="77777777" w:rsidR="00621AB7" w:rsidRDefault="00621AB7" w:rsidP="000B2F6A">
      <w:pPr>
        <w:rPr>
          <w:rFonts w:ascii="Times New Roman" w:hAnsi="Times New Roman"/>
          <w:lang w:val="lt-LT"/>
        </w:rPr>
      </w:pPr>
    </w:p>
    <w:p w14:paraId="1B367A02" w14:textId="77777777" w:rsidR="00621AB7" w:rsidRDefault="00621AB7" w:rsidP="000B2F6A">
      <w:pPr>
        <w:rPr>
          <w:rFonts w:ascii="Times New Roman" w:hAnsi="Times New Roman"/>
          <w:lang w:val="lt-LT"/>
        </w:rPr>
      </w:pPr>
    </w:p>
    <w:p w14:paraId="13F34CCF" w14:textId="77777777" w:rsidR="00621AB7" w:rsidRDefault="00621AB7" w:rsidP="000B2F6A">
      <w:pPr>
        <w:rPr>
          <w:rFonts w:ascii="Times New Roman" w:hAnsi="Times New Roman"/>
          <w:lang w:val="lt-LT"/>
        </w:rPr>
      </w:pPr>
    </w:p>
    <w:p w14:paraId="77D66FDF" w14:textId="77777777" w:rsidR="00621AB7" w:rsidRDefault="00621AB7" w:rsidP="000B2F6A">
      <w:pPr>
        <w:rPr>
          <w:rFonts w:ascii="Times New Roman" w:hAnsi="Times New Roman"/>
          <w:lang w:val="lt-LT"/>
        </w:rPr>
      </w:pPr>
    </w:p>
    <w:p w14:paraId="788EB392" w14:textId="77777777" w:rsidR="00621AB7" w:rsidRDefault="00621AB7" w:rsidP="000B2F6A">
      <w:pPr>
        <w:rPr>
          <w:rFonts w:ascii="Times New Roman" w:hAnsi="Times New Roman"/>
          <w:lang w:val="lt-LT"/>
        </w:rPr>
      </w:pPr>
    </w:p>
    <w:p w14:paraId="158BE818" w14:textId="77777777" w:rsidR="00621AB7" w:rsidRDefault="00621AB7" w:rsidP="000B2F6A">
      <w:pPr>
        <w:rPr>
          <w:rFonts w:ascii="Times New Roman" w:hAnsi="Times New Roman"/>
          <w:lang w:val="lt-LT"/>
        </w:rPr>
      </w:pPr>
    </w:p>
    <w:p w14:paraId="3353A488" w14:textId="77777777" w:rsidR="00621AB7" w:rsidRDefault="00621AB7" w:rsidP="000B2F6A">
      <w:pPr>
        <w:rPr>
          <w:rFonts w:ascii="Times New Roman" w:hAnsi="Times New Roman"/>
          <w:lang w:val="lt-LT"/>
        </w:rPr>
      </w:pPr>
    </w:p>
    <w:p w14:paraId="2ADBB7A5" w14:textId="77777777" w:rsidR="00621AB7" w:rsidRDefault="00621AB7" w:rsidP="000B2F6A">
      <w:pPr>
        <w:rPr>
          <w:rFonts w:ascii="Times New Roman" w:hAnsi="Times New Roman"/>
          <w:lang w:val="lt-LT"/>
        </w:rPr>
      </w:pPr>
    </w:p>
    <w:p w14:paraId="4A20FE4C" w14:textId="77777777" w:rsidR="00621AB7" w:rsidRDefault="00621AB7" w:rsidP="000B2F6A">
      <w:pPr>
        <w:rPr>
          <w:rFonts w:ascii="Times New Roman" w:hAnsi="Times New Roman"/>
          <w:lang w:val="lt-LT"/>
        </w:rPr>
      </w:pPr>
    </w:p>
    <w:p w14:paraId="6EC87CC7" w14:textId="77777777" w:rsidR="00621AB7" w:rsidRPr="006F47F8" w:rsidRDefault="00621AB7" w:rsidP="000B2F6A">
      <w:pPr>
        <w:rPr>
          <w:rFonts w:ascii="Times New Roman" w:hAnsi="Times New Roman"/>
          <w:lang w:val="lt-LT"/>
        </w:rPr>
      </w:pPr>
    </w:p>
    <w:p w14:paraId="1C67CFF6" w14:textId="77777777" w:rsidR="000B2F6A" w:rsidRPr="006F47F8" w:rsidRDefault="000B2F6A" w:rsidP="000B2F6A">
      <w:pPr>
        <w:pBdr>
          <w:top w:val="single" w:sz="4" w:space="1" w:color="auto"/>
          <w:left w:val="single" w:sz="4" w:space="4" w:color="auto"/>
          <w:bottom w:val="single" w:sz="4" w:space="1" w:color="auto"/>
          <w:right w:val="single" w:sz="4" w:space="4" w:color="auto"/>
        </w:pBdr>
        <w:tabs>
          <w:tab w:val="left" w:pos="540"/>
        </w:tabs>
        <w:spacing w:after="0" w:line="240" w:lineRule="auto"/>
        <w:jc w:val="both"/>
        <w:rPr>
          <w:rFonts w:ascii="Times New Roman" w:hAnsi="Times New Roman"/>
          <w:b/>
          <w:lang w:val="lt-LT"/>
        </w:rPr>
      </w:pPr>
      <w:r w:rsidRPr="006F47F8">
        <w:rPr>
          <w:rFonts w:ascii="Times New Roman" w:hAnsi="Times New Roman"/>
          <w:b/>
          <w:lang w:val="lt-LT"/>
        </w:rPr>
        <w:lastRenderedPageBreak/>
        <w:t>MINIMALI INFORMACIJA ANT MAŽŲ VIDINIŲ PAKUOČIŲ</w:t>
      </w:r>
    </w:p>
    <w:p w14:paraId="55A1D8F9" w14:textId="77777777" w:rsidR="000B2F6A" w:rsidRPr="006F47F8" w:rsidRDefault="000B2F6A" w:rsidP="000B2F6A">
      <w:pPr>
        <w:pBdr>
          <w:top w:val="single" w:sz="4" w:space="1" w:color="auto"/>
          <w:left w:val="single" w:sz="4" w:space="4" w:color="auto"/>
          <w:bottom w:val="single" w:sz="4" w:space="1" w:color="auto"/>
          <w:right w:val="single" w:sz="4" w:space="4" w:color="auto"/>
        </w:pBdr>
        <w:tabs>
          <w:tab w:val="left" w:pos="540"/>
        </w:tabs>
        <w:spacing w:after="0" w:line="240" w:lineRule="auto"/>
        <w:jc w:val="both"/>
        <w:rPr>
          <w:rFonts w:ascii="Times New Roman" w:hAnsi="Times New Roman"/>
          <w:b/>
          <w:lang w:val="lt-LT"/>
        </w:rPr>
      </w:pPr>
    </w:p>
    <w:p w14:paraId="3D0DA2AC" w14:textId="3FD40CD8" w:rsidR="000B2F6A" w:rsidRPr="006F47F8" w:rsidRDefault="000B2F6A" w:rsidP="000B2F6A">
      <w:pPr>
        <w:pBdr>
          <w:top w:val="single" w:sz="4" w:space="1" w:color="auto"/>
          <w:left w:val="single" w:sz="4" w:space="4" w:color="auto"/>
          <w:bottom w:val="single" w:sz="4" w:space="1" w:color="auto"/>
          <w:right w:val="single" w:sz="4" w:space="4" w:color="auto"/>
        </w:pBdr>
        <w:tabs>
          <w:tab w:val="left" w:pos="540"/>
        </w:tabs>
        <w:spacing w:after="0" w:line="240" w:lineRule="auto"/>
        <w:jc w:val="both"/>
        <w:rPr>
          <w:rFonts w:ascii="Times New Roman" w:hAnsi="Times New Roman"/>
          <w:b/>
          <w:lang w:val="lt-LT"/>
        </w:rPr>
      </w:pPr>
      <w:r w:rsidRPr="006F47F8">
        <w:rPr>
          <w:rFonts w:ascii="Times New Roman" w:hAnsi="Times New Roman"/>
          <w:b/>
          <w:lang w:val="lt-LT"/>
        </w:rPr>
        <w:t>DĖKLAS (DĖKLO MAIŠELIS)</w:t>
      </w:r>
    </w:p>
    <w:p w14:paraId="4F266EA2" w14:textId="77777777" w:rsidR="000B2F6A" w:rsidRPr="006F47F8" w:rsidRDefault="000B2F6A" w:rsidP="000B2F6A">
      <w:pPr>
        <w:spacing w:after="0" w:line="240" w:lineRule="auto"/>
        <w:rPr>
          <w:rFonts w:ascii="Times New Roman" w:hAnsi="Times New Roman"/>
          <w:lang w:val="lt-LT"/>
        </w:rPr>
      </w:pPr>
    </w:p>
    <w:p w14:paraId="106F2801" w14:textId="77777777" w:rsidR="000B2F6A" w:rsidRPr="006F47F8" w:rsidRDefault="000B2F6A" w:rsidP="000B2F6A">
      <w:pPr>
        <w:spacing w:after="0" w:line="240" w:lineRule="auto"/>
        <w:rPr>
          <w:rFonts w:ascii="Times New Roman" w:hAnsi="Times New Roman"/>
          <w:lang w:val="lt-LT"/>
        </w:rPr>
      </w:pPr>
    </w:p>
    <w:p w14:paraId="135E581A" w14:textId="77777777" w:rsidR="000B2F6A" w:rsidRPr="006F47F8" w:rsidRDefault="000B2F6A" w:rsidP="000B2F6A">
      <w:pPr>
        <w:pBdr>
          <w:top w:val="single" w:sz="4" w:space="1" w:color="auto"/>
          <w:left w:val="single" w:sz="4" w:space="4" w:color="auto"/>
          <w:bottom w:val="single" w:sz="4" w:space="1" w:color="auto"/>
          <w:right w:val="single" w:sz="4" w:space="4" w:color="auto"/>
        </w:pBdr>
        <w:tabs>
          <w:tab w:val="left" w:pos="540"/>
        </w:tabs>
        <w:spacing w:after="0" w:line="240" w:lineRule="auto"/>
        <w:jc w:val="both"/>
        <w:rPr>
          <w:rFonts w:ascii="Times New Roman" w:hAnsi="Times New Roman"/>
          <w:b/>
          <w:lang w:val="lt-LT"/>
        </w:rPr>
      </w:pPr>
      <w:r w:rsidRPr="006F47F8">
        <w:rPr>
          <w:rFonts w:ascii="Times New Roman" w:hAnsi="Times New Roman"/>
          <w:b/>
          <w:lang w:val="lt-LT"/>
        </w:rPr>
        <w:t>1.</w:t>
      </w:r>
      <w:r w:rsidRPr="006F47F8">
        <w:rPr>
          <w:rFonts w:ascii="Times New Roman" w:hAnsi="Times New Roman"/>
          <w:b/>
          <w:lang w:val="lt-LT"/>
        </w:rPr>
        <w:tab/>
        <w:t>VAISTINIO PREPARATO PAVADINIMAS IR VARTOJIMO BŪDAS (-AI)</w:t>
      </w:r>
    </w:p>
    <w:p w14:paraId="25669797" w14:textId="77777777" w:rsidR="000B2F6A" w:rsidRPr="006F47F8" w:rsidRDefault="000B2F6A" w:rsidP="000B2F6A">
      <w:pPr>
        <w:spacing w:after="0" w:line="240" w:lineRule="auto"/>
        <w:rPr>
          <w:rFonts w:ascii="Times New Roman" w:hAnsi="Times New Roman"/>
          <w:lang w:val="lt-LT"/>
        </w:rPr>
      </w:pPr>
    </w:p>
    <w:p w14:paraId="6BD253E5" w14:textId="77777777" w:rsidR="000B2F6A" w:rsidRPr="006F47F8" w:rsidRDefault="000B2F6A" w:rsidP="000B2F6A">
      <w:pPr>
        <w:spacing w:after="0" w:line="240" w:lineRule="auto"/>
        <w:rPr>
          <w:rFonts w:ascii="Times New Roman" w:hAnsi="Times New Roman"/>
          <w:lang w:val="lt-LT"/>
        </w:rPr>
      </w:pPr>
      <w:r w:rsidRPr="006F47F8">
        <w:rPr>
          <w:rFonts w:ascii="Times New Roman" w:hAnsi="Times New Roman"/>
          <w:lang w:val="lt-LT"/>
        </w:rPr>
        <w:t>ELIGARD 7,5 mg milteliai ir tirpiklis injekciniam tirpalui</w:t>
      </w:r>
    </w:p>
    <w:p w14:paraId="7EE96270" w14:textId="77777777" w:rsidR="000B2F6A" w:rsidRPr="006F47F8" w:rsidRDefault="000B2F6A" w:rsidP="000B2F6A">
      <w:pPr>
        <w:spacing w:after="0" w:line="240" w:lineRule="auto"/>
        <w:rPr>
          <w:rFonts w:ascii="Times New Roman" w:hAnsi="Times New Roman"/>
          <w:lang w:val="lt-LT"/>
        </w:rPr>
      </w:pPr>
    </w:p>
    <w:p w14:paraId="5A725268" w14:textId="44FD8074" w:rsidR="000B2F6A" w:rsidRPr="006F47F8" w:rsidRDefault="00B472ED" w:rsidP="000B2F6A">
      <w:pPr>
        <w:spacing w:after="0" w:line="240" w:lineRule="auto"/>
        <w:rPr>
          <w:rFonts w:ascii="Times New Roman" w:hAnsi="Times New Roman"/>
          <w:lang w:val="lt-LT"/>
        </w:rPr>
      </w:pPr>
      <w:r>
        <w:rPr>
          <w:rFonts w:ascii="Times New Roman" w:hAnsi="Times New Roman"/>
          <w:color w:val="000000"/>
          <w:lang w:val="lt-LT"/>
        </w:rPr>
        <w:t xml:space="preserve">Viena </w:t>
      </w:r>
      <w:r w:rsidRPr="00144FAD">
        <w:rPr>
          <w:rFonts w:ascii="Times New Roman" w:hAnsi="Times New Roman"/>
          <w:color w:val="000000"/>
          <w:lang w:val="lt-LT"/>
        </w:rPr>
        <w:t>sujungta švirkštų sistema</w:t>
      </w:r>
      <w:r>
        <w:rPr>
          <w:rFonts w:ascii="Times New Roman" w:hAnsi="Times New Roman"/>
          <w:color w:val="000000"/>
          <w:lang w:val="lt-LT"/>
        </w:rPr>
        <w:t>, kurią sudaro: v</w:t>
      </w:r>
      <w:r w:rsidRPr="006F47F8">
        <w:rPr>
          <w:rFonts w:ascii="Times New Roman" w:hAnsi="Times New Roman"/>
          <w:color w:val="000000"/>
          <w:lang w:val="lt-LT"/>
        </w:rPr>
        <w:t>ienas</w:t>
      </w:r>
      <w:r w:rsidRPr="006F47F8">
        <w:rPr>
          <w:rFonts w:ascii="Times New Roman" w:hAnsi="Times New Roman"/>
          <w:lang w:val="lt-LT"/>
        </w:rPr>
        <w:t xml:space="preserve"> švirkštas, užpildytas milteliais injekciniam tirpalui</w:t>
      </w:r>
      <w:r>
        <w:rPr>
          <w:rFonts w:ascii="Times New Roman" w:hAnsi="Times New Roman"/>
          <w:lang w:val="lt-LT"/>
        </w:rPr>
        <w:t xml:space="preserve"> (B švirkštas), </w:t>
      </w:r>
      <w:r>
        <w:rPr>
          <w:rFonts w:ascii="Times New Roman" w:hAnsi="Times New Roman"/>
          <w:color w:val="000000"/>
          <w:lang w:val="lt-LT"/>
        </w:rPr>
        <w:t>v</w:t>
      </w:r>
      <w:r w:rsidRPr="006F47F8">
        <w:rPr>
          <w:rFonts w:ascii="Times New Roman" w:hAnsi="Times New Roman"/>
          <w:color w:val="000000"/>
          <w:lang w:val="lt-LT"/>
        </w:rPr>
        <w:t>ienas</w:t>
      </w:r>
      <w:r w:rsidRPr="006F47F8">
        <w:rPr>
          <w:rFonts w:ascii="Times New Roman" w:hAnsi="Times New Roman"/>
          <w:lang w:val="lt-LT"/>
        </w:rPr>
        <w:t xml:space="preserve"> švirkštas, užpildytas tirpikliu injekciniam tirpalui</w:t>
      </w:r>
      <w:r>
        <w:rPr>
          <w:rFonts w:ascii="Times New Roman" w:hAnsi="Times New Roman"/>
          <w:lang w:val="lt-LT"/>
        </w:rPr>
        <w:t xml:space="preserve"> (A švirkštas) ir </w:t>
      </w:r>
      <w:r w:rsidRPr="008B1AD1">
        <w:rPr>
          <w:rFonts w:ascii="Times New Roman" w:hAnsi="Times New Roman"/>
          <w:lang w:val="lt-LT"/>
        </w:rPr>
        <w:t>jungtis su A ir B švirkštų fiksavimo mygtuku</w:t>
      </w:r>
      <w:r w:rsidR="00CC29C4">
        <w:rPr>
          <w:rFonts w:ascii="Times New Roman" w:hAnsi="Times New Roman"/>
          <w:lang w:val="lt-LT"/>
        </w:rPr>
        <w:t>.</w:t>
      </w:r>
    </w:p>
    <w:p w14:paraId="6ED03306" w14:textId="77777777" w:rsidR="000B2F6A" w:rsidRPr="006F47F8" w:rsidRDefault="000B2F6A" w:rsidP="000B2F6A">
      <w:pPr>
        <w:spacing w:after="0" w:line="240" w:lineRule="auto"/>
        <w:rPr>
          <w:rFonts w:ascii="Times New Roman" w:hAnsi="Times New Roman"/>
          <w:lang w:val="lt-LT"/>
        </w:rPr>
      </w:pPr>
    </w:p>
    <w:p w14:paraId="444265D0" w14:textId="77777777" w:rsidR="000B2F6A" w:rsidRPr="006F47F8" w:rsidRDefault="000B2F6A" w:rsidP="000B2F6A">
      <w:pPr>
        <w:spacing w:after="0" w:line="240" w:lineRule="auto"/>
        <w:rPr>
          <w:rFonts w:ascii="Times New Roman" w:hAnsi="Times New Roman"/>
          <w:lang w:val="lt-LT"/>
        </w:rPr>
      </w:pPr>
    </w:p>
    <w:p w14:paraId="4248C77C" w14:textId="77777777" w:rsidR="000B2F6A" w:rsidRPr="006F47F8" w:rsidRDefault="000B2F6A" w:rsidP="000B2F6A">
      <w:pPr>
        <w:pBdr>
          <w:top w:val="single" w:sz="4" w:space="1" w:color="auto"/>
          <w:left w:val="single" w:sz="4" w:space="4" w:color="auto"/>
          <w:bottom w:val="single" w:sz="4" w:space="1" w:color="auto"/>
          <w:right w:val="single" w:sz="4" w:space="4" w:color="auto"/>
        </w:pBdr>
        <w:tabs>
          <w:tab w:val="left" w:pos="540"/>
        </w:tabs>
        <w:spacing w:after="0" w:line="240" w:lineRule="auto"/>
        <w:jc w:val="both"/>
        <w:rPr>
          <w:rFonts w:ascii="Times New Roman" w:hAnsi="Times New Roman"/>
          <w:b/>
          <w:lang w:val="lt-LT"/>
        </w:rPr>
      </w:pPr>
      <w:r w:rsidRPr="006F47F8">
        <w:rPr>
          <w:rFonts w:ascii="Times New Roman" w:hAnsi="Times New Roman"/>
          <w:b/>
          <w:lang w:val="lt-LT"/>
        </w:rPr>
        <w:t>2.</w:t>
      </w:r>
      <w:r w:rsidRPr="006F47F8">
        <w:rPr>
          <w:rFonts w:ascii="Times New Roman" w:hAnsi="Times New Roman"/>
          <w:b/>
          <w:lang w:val="lt-LT"/>
        </w:rPr>
        <w:tab/>
        <w:t>REGISTRUOTOJAS</w:t>
      </w:r>
    </w:p>
    <w:p w14:paraId="7D19C19A" w14:textId="77777777" w:rsidR="000B2F6A" w:rsidRPr="006F47F8" w:rsidRDefault="000B2F6A" w:rsidP="000B2F6A">
      <w:pPr>
        <w:autoSpaceDE w:val="0"/>
        <w:autoSpaceDN w:val="0"/>
        <w:adjustRightInd w:val="0"/>
        <w:spacing w:after="0" w:line="240" w:lineRule="auto"/>
        <w:jc w:val="both"/>
        <w:rPr>
          <w:rFonts w:ascii="Times New Roman" w:eastAsia="Times New Roman" w:hAnsi="Times New Roman"/>
          <w:lang w:val="lt-LT" w:eastAsia="en-GB"/>
        </w:rPr>
      </w:pPr>
    </w:p>
    <w:p w14:paraId="60251DD1" w14:textId="6E844D85" w:rsidR="001F1D61" w:rsidRPr="0074332D" w:rsidRDefault="00171273" w:rsidP="00171273">
      <w:pPr>
        <w:spacing w:after="0" w:line="240" w:lineRule="auto"/>
        <w:rPr>
          <w:rFonts w:ascii="Times New Roman" w:hAnsi="Times New Roman"/>
          <w:lang w:val="fi-FI"/>
        </w:rPr>
      </w:pPr>
      <w:r w:rsidRPr="00171273">
        <w:rPr>
          <w:rFonts w:ascii="Times New Roman" w:hAnsi="Times New Roman"/>
          <w:lang w:val="fi-FI"/>
        </w:rPr>
        <w:t xml:space="preserve">Recordati Industria Chimica e Farmaceutica S.p.A. </w:t>
      </w:r>
      <w:r w:rsidR="001F1D61" w:rsidRPr="0074332D">
        <w:rPr>
          <w:rFonts w:ascii="Times New Roman" w:hAnsi="Times New Roman"/>
          <w:lang w:val="fi-FI"/>
        </w:rPr>
        <w:t xml:space="preserve"> </w:t>
      </w:r>
    </w:p>
    <w:p w14:paraId="0AF5B1EC" w14:textId="77777777" w:rsidR="000B2F6A" w:rsidRPr="006F47F8" w:rsidRDefault="000B2F6A" w:rsidP="000B2F6A">
      <w:pPr>
        <w:spacing w:after="0" w:line="240" w:lineRule="auto"/>
        <w:rPr>
          <w:rFonts w:ascii="Times New Roman" w:hAnsi="Times New Roman"/>
          <w:lang w:val="lt-LT"/>
        </w:rPr>
      </w:pPr>
    </w:p>
    <w:p w14:paraId="0EB759CB" w14:textId="77777777" w:rsidR="000B2F6A" w:rsidRPr="006F47F8" w:rsidRDefault="000B2F6A" w:rsidP="000B2F6A">
      <w:pPr>
        <w:spacing w:after="0" w:line="240" w:lineRule="auto"/>
        <w:rPr>
          <w:rFonts w:ascii="Times New Roman" w:hAnsi="Times New Roman"/>
          <w:lang w:val="lt-LT"/>
        </w:rPr>
      </w:pPr>
    </w:p>
    <w:p w14:paraId="2AFC76EC" w14:textId="77777777" w:rsidR="000B2F6A" w:rsidRPr="006F47F8" w:rsidRDefault="000B2F6A" w:rsidP="000B2F6A">
      <w:pPr>
        <w:pBdr>
          <w:top w:val="single" w:sz="4" w:space="1" w:color="auto"/>
          <w:left w:val="single" w:sz="4" w:space="4" w:color="auto"/>
          <w:bottom w:val="single" w:sz="4" w:space="1" w:color="auto"/>
          <w:right w:val="single" w:sz="4" w:space="4" w:color="auto"/>
        </w:pBdr>
        <w:tabs>
          <w:tab w:val="left" w:pos="540"/>
        </w:tabs>
        <w:spacing w:after="0" w:line="240" w:lineRule="auto"/>
        <w:jc w:val="both"/>
        <w:rPr>
          <w:rFonts w:ascii="Times New Roman" w:hAnsi="Times New Roman"/>
          <w:b/>
          <w:lang w:val="lt-LT"/>
        </w:rPr>
      </w:pPr>
      <w:r w:rsidRPr="006F47F8">
        <w:rPr>
          <w:rFonts w:ascii="Times New Roman" w:hAnsi="Times New Roman"/>
          <w:b/>
          <w:lang w:val="lt-LT"/>
        </w:rPr>
        <w:t>3.</w:t>
      </w:r>
      <w:r w:rsidRPr="006F47F8">
        <w:rPr>
          <w:rFonts w:ascii="Times New Roman" w:hAnsi="Times New Roman"/>
          <w:b/>
          <w:lang w:val="lt-LT"/>
        </w:rPr>
        <w:tab/>
        <w:t>TINKAMUMO LAIKAS</w:t>
      </w:r>
    </w:p>
    <w:p w14:paraId="326AFBB9" w14:textId="77777777" w:rsidR="000B2F6A" w:rsidRPr="006F47F8" w:rsidRDefault="000B2F6A" w:rsidP="000B2F6A">
      <w:pPr>
        <w:spacing w:after="0" w:line="240" w:lineRule="auto"/>
        <w:rPr>
          <w:rFonts w:ascii="Times New Roman" w:hAnsi="Times New Roman"/>
          <w:lang w:val="lt-LT"/>
        </w:rPr>
      </w:pPr>
    </w:p>
    <w:p w14:paraId="4D47C6B1" w14:textId="2CD708C9" w:rsidR="000B2F6A" w:rsidRPr="006F47F8" w:rsidRDefault="000B2F6A" w:rsidP="000B2F6A">
      <w:pPr>
        <w:spacing w:after="0" w:line="240" w:lineRule="auto"/>
        <w:rPr>
          <w:rFonts w:ascii="Times New Roman" w:hAnsi="Times New Roman"/>
          <w:lang w:val="lt-LT"/>
        </w:rPr>
      </w:pPr>
      <w:r w:rsidRPr="006F47F8">
        <w:rPr>
          <w:rFonts w:ascii="Times New Roman" w:hAnsi="Times New Roman"/>
          <w:lang w:val="lt-LT"/>
        </w:rPr>
        <w:t>EXP</w:t>
      </w:r>
      <w:r w:rsidR="00620D28">
        <w:rPr>
          <w:rFonts w:ascii="Times New Roman" w:hAnsi="Times New Roman"/>
          <w:lang w:val="lt-LT"/>
        </w:rPr>
        <w:t>:</w:t>
      </w:r>
      <w:r w:rsidRPr="006F47F8">
        <w:rPr>
          <w:rFonts w:ascii="Times New Roman" w:hAnsi="Times New Roman"/>
          <w:lang w:val="lt-LT"/>
        </w:rPr>
        <w:t xml:space="preserve"> {mm-MMMM} arba {mm/MMMM} </w:t>
      </w:r>
    </w:p>
    <w:p w14:paraId="559E5003" w14:textId="77777777" w:rsidR="000B2F6A" w:rsidRPr="006F47F8" w:rsidRDefault="000B2F6A" w:rsidP="000B2F6A">
      <w:pPr>
        <w:spacing w:after="0" w:line="240" w:lineRule="auto"/>
        <w:rPr>
          <w:rFonts w:ascii="Times New Roman" w:hAnsi="Times New Roman"/>
          <w:lang w:val="lt-LT"/>
        </w:rPr>
      </w:pPr>
    </w:p>
    <w:p w14:paraId="35706985" w14:textId="77777777" w:rsidR="000B2F6A" w:rsidRPr="006F47F8" w:rsidRDefault="000B2F6A" w:rsidP="000B2F6A">
      <w:pPr>
        <w:spacing w:after="0" w:line="240" w:lineRule="auto"/>
        <w:rPr>
          <w:rFonts w:ascii="Times New Roman" w:hAnsi="Times New Roman"/>
          <w:lang w:val="lt-LT"/>
        </w:rPr>
      </w:pPr>
    </w:p>
    <w:p w14:paraId="348CD268" w14:textId="77777777" w:rsidR="000B2F6A" w:rsidRPr="000433F7" w:rsidRDefault="000B2F6A" w:rsidP="000B2F6A">
      <w:pPr>
        <w:pBdr>
          <w:top w:val="single" w:sz="4" w:space="1" w:color="auto"/>
          <w:left w:val="single" w:sz="4" w:space="4" w:color="auto"/>
          <w:bottom w:val="single" w:sz="4" w:space="1" w:color="auto"/>
          <w:right w:val="single" w:sz="4" w:space="4" w:color="auto"/>
        </w:pBdr>
        <w:tabs>
          <w:tab w:val="left" w:pos="540"/>
        </w:tabs>
        <w:spacing w:after="0" w:line="240" w:lineRule="auto"/>
        <w:jc w:val="both"/>
        <w:rPr>
          <w:rFonts w:ascii="Times New Roman" w:hAnsi="Times New Roman"/>
          <w:b/>
          <w:highlight w:val="lightGray"/>
          <w:lang w:val="lt-LT"/>
        </w:rPr>
      </w:pPr>
      <w:r w:rsidRPr="006F47F8">
        <w:rPr>
          <w:rFonts w:ascii="Times New Roman" w:hAnsi="Times New Roman"/>
          <w:b/>
          <w:lang w:val="lt-LT"/>
        </w:rPr>
        <w:t>4.</w:t>
      </w:r>
      <w:r w:rsidRPr="006F47F8">
        <w:rPr>
          <w:rFonts w:ascii="Times New Roman" w:hAnsi="Times New Roman"/>
          <w:b/>
          <w:lang w:val="lt-LT"/>
        </w:rPr>
        <w:tab/>
        <w:t>SERIJOS NUMERIS</w:t>
      </w:r>
    </w:p>
    <w:p w14:paraId="1970B760" w14:textId="77777777" w:rsidR="000B2F6A" w:rsidRPr="006F47F8" w:rsidRDefault="000B2F6A" w:rsidP="000B2F6A">
      <w:pPr>
        <w:spacing w:after="0" w:line="240" w:lineRule="auto"/>
        <w:rPr>
          <w:rFonts w:ascii="Times New Roman" w:hAnsi="Times New Roman"/>
          <w:lang w:val="lt-LT"/>
        </w:rPr>
      </w:pPr>
    </w:p>
    <w:p w14:paraId="14379E51" w14:textId="5078DCD0" w:rsidR="000B2F6A" w:rsidRPr="006F47F8" w:rsidRDefault="000B2F6A" w:rsidP="000B2F6A">
      <w:pPr>
        <w:spacing w:after="0" w:line="240" w:lineRule="auto"/>
        <w:rPr>
          <w:rFonts w:ascii="Times New Roman" w:hAnsi="Times New Roman"/>
          <w:lang w:val="lt-LT"/>
        </w:rPr>
      </w:pPr>
      <w:r w:rsidRPr="006F47F8">
        <w:rPr>
          <w:rFonts w:ascii="Times New Roman" w:hAnsi="Times New Roman"/>
          <w:lang w:val="lt-LT"/>
        </w:rPr>
        <w:t>Lot</w:t>
      </w:r>
      <w:r w:rsidR="00620D28">
        <w:rPr>
          <w:rFonts w:ascii="Times New Roman" w:hAnsi="Times New Roman"/>
          <w:lang w:val="lt-LT"/>
        </w:rPr>
        <w:t>:</w:t>
      </w:r>
    </w:p>
    <w:p w14:paraId="34C144FF" w14:textId="77777777" w:rsidR="000B2F6A" w:rsidRPr="006F47F8" w:rsidRDefault="000B2F6A" w:rsidP="000B2F6A">
      <w:pPr>
        <w:spacing w:after="0" w:line="240" w:lineRule="auto"/>
        <w:rPr>
          <w:rFonts w:ascii="Times New Roman" w:hAnsi="Times New Roman"/>
          <w:lang w:val="lt-LT"/>
        </w:rPr>
      </w:pPr>
    </w:p>
    <w:p w14:paraId="7580AD9F" w14:textId="77777777" w:rsidR="000B2F6A" w:rsidRPr="006F47F8" w:rsidRDefault="000B2F6A" w:rsidP="000B2F6A">
      <w:pPr>
        <w:spacing w:after="0" w:line="240" w:lineRule="auto"/>
        <w:rPr>
          <w:rFonts w:ascii="Times New Roman" w:hAnsi="Times New Roman"/>
          <w:lang w:val="lt-LT"/>
        </w:rPr>
      </w:pPr>
    </w:p>
    <w:p w14:paraId="6491956F" w14:textId="77777777" w:rsidR="000B2F6A" w:rsidRPr="000433F7" w:rsidRDefault="000B2F6A" w:rsidP="000B2F6A">
      <w:pPr>
        <w:pBdr>
          <w:top w:val="single" w:sz="4" w:space="1" w:color="auto"/>
          <w:left w:val="single" w:sz="4" w:space="4" w:color="auto"/>
          <w:bottom w:val="single" w:sz="4" w:space="1" w:color="auto"/>
          <w:right w:val="single" w:sz="4" w:space="4" w:color="auto"/>
        </w:pBdr>
        <w:tabs>
          <w:tab w:val="left" w:pos="540"/>
        </w:tabs>
        <w:spacing w:after="0" w:line="240" w:lineRule="auto"/>
        <w:jc w:val="both"/>
        <w:rPr>
          <w:rFonts w:ascii="Times New Roman" w:hAnsi="Times New Roman"/>
          <w:b/>
          <w:highlight w:val="lightGray"/>
          <w:lang w:val="lt-LT"/>
        </w:rPr>
      </w:pPr>
      <w:r w:rsidRPr="006F47F8">
        <w:rPr>
          <w:rFonts w:ascii="Times New Roman" w:hAnsi="Times New Roman"/>
          <w:b/>
          <w:lang w:val="lt-LT"/>
        </w:rPr>
        <w:t>5.</w:t>
      </w:r>
      <w:r w:rsidRPr="006F47F8">
        <w:rPr>
          <w:rFonts w:ascii="Times New Roman" w:hAnsi="Times New Roman"/>
          <w:b/>
          <w:lang w:val="lt-LT"/>
        </w:rPr>
        <w:tab/>
        <w:t>KITA</w:t>
      </w:r>
    </w:p>
    <w:p w14:paraId="401EBA16" w14:textId="77777777" w:rsidR="000B2F6A" w:rsidRPr="006F47F8" w:rsidRDefault="000B2F6A" w:rsidP="000B2F6A">
      <w:pPr>
        <w:autoSpaceDE w:val="0"/>
        <w:autoSpaceDN w:val="0"/>
        <w:adjustRightInd w:val="0"/>
        <w:spacing w:after="0" w:line="240" w:lineRule="auto"/>
        <w:jc w:val="both"/>
        <w:rPr>
          <w:rFonts w:ascii="Times New Roman" w:eastAsia="Times New Roman" w:hAnsi="Times New Roman"/>
          <w:color w:val="000000"/>
          <w:lang w:val="lt-LT" w:eastAsia="en-GB"/>
        </w:rPr>
      </w:pPr>
    </w:p>
    <w:p w14:paraId="75D5B402" w14:textId="77777777" w:rsidR="000B2F6A" w:rsidRPr="006F47F8" w:rsidRDefault="000B2F6A" w:rsidP="000B2F6A">
      <w:pPr>
        <w:spacing w:after="0" w:line="240" w:lineRule="auto"/>
        <w:rPr>
          <w:rFonts w:ascii="Times New Roman" w:hAnsi="Times New Roman"/>
          <w:lang w:val="lt-LT"/>
        </w:rPr>
      </w:pPr>
      <w:r w:rsidRPr="006F47F8">
        <w:rPr>
          <w:rFonts w:ascii="Times New Roman" w:hAnsi="Times New Roman"/>
          <w:lang w:val="lt-LT"/>
        </w:rPr>
        <w:t>Leisti po oda</w:t>
      </w:r>
    </w:p>
    <w:p w14:paraId="22679EA6" w14:textId="77777777" w:rsidR="000B2F6A" w:rsidRPr="006F47F8" w:rsidRDefault="000B2F6A" w:rsidP="000B2F6A">
      <w:pPr>
        <w:autoSpaceDE w:val="0"/>
        <w:autoSpaceDN w:val="0"/>
        <w:adjustRightInd w:val="0"/>
        <w:spacing w:after="0" w:line="240" w:lineRule="auto"/>
        <w:jc w:val="both"/>
        <w:rPr>
          <w:rFonts w:ascii="Times New Roman" w:eastAsia="Times New Roman" w:hAnsi="Times New Roman"/>
          <w:color w:val="000000"/>
          <w:lang w:val="lt-LT" w:eastAsia="en-GB"/>
        </w:rPr>
      </w:pPr>
    </w:p>
    <w:p w14:paraId="73562049" w14:textId="77777777" w:rsidR="000B2F6A" w:rsidRDefault="000B2F6A" w:rsidP="000B2F6A">
      <w:pPr>
        <w:autoSpaceDE w:val="0"/>
        <w:autoSpaceDN w:val="0"/>
        <w:adjustRightInd w:val="0"/>
        <w:spacing w:after="0" w:line="240" w:lineRule="auto"/>
        <w:jc w:val="both"/>
        <w:rPr>
          <w:rFonts w:ascii="Times New Roman" w:eastAsia="Times New Roman" w:hAnsi="Times New Roman"/>
          <w:color w:val="000000"/>
          <w:lang w:val="lt-LT" w:eastAsia="en-GB"/>
        </w:rPr>
      </w:pPr>
      <w:r w:rsidRPr="006F47F8">
        <w:rPr>
          <w:rFonts w:ascii="Times New Roman" w:eastAsia="Times New Roman" w:hAnsi="Times New Roman"/>
          <w:color w:val="000000"/>
          <w:lang w:val="lt-LT" w:eastAsia="en-GB"/>
        </w:rPr>
        <w:t>Džioviklis</w:t>
      </w:r>
    </w:p>
    <w:p w14:paraId="5E3CE1FE" w14:textId="1815CE10" w:rsidR="007269B3" w:rsidRDefault="007269B3" w:rsidP="000B2F6A">
      <w:pPr>
        <w:autoSpaceDE w:val="0"/>
        <w:autoSpaceDN w:val="0"/>
        <w:adjustRightInd w:val="0"/>
        <w:spacing w:after="0" w:line="240" w:lineRule="auto"/>
        <w:jc w:val="both"/>
        <w:rPr>
          <w:rFonts w:ascii="Times New Roman" w:eastAsia="Times New Roman" w:hAnsi="Times New Roman"/>
          <w:color w:val="000000"/>
          <w:lang w:val="lt-LT" w:eastAsia="en-GB"/>
        </w:rPr>
      </w:pPr>
    </w:p>
    <w:p w14:paraId="7E4D1D95" w14:textId="6459BAB0" w:rsidR="007269B3" w:rsidRPr="00FF69E8" w:rsidRDefault="007269B3" w:rsidP="00FF69E8">
      <w:pPr>
        <w:autoSpaceDE w:val="0"/>
        <w:autoSpaceDN w:val="0"/>
        <w:adjustRightInd w:val="0"/>
        <w:spacing w:after="0" w:line="240" w:lineRule="auto"/>
        <w:jc w:val="both"/>
        <w:rPr>
          <w:rFonts w:ascii="Times New Roman" w:hAnsi="Times New Roman"/>
          <w:color w:val="000000"/>
          <w:lang w:val="lt-LT"/>
        </w:rPr>
      </w:pPr>
      <w:r w:rsidRPr="00FF69E8">
        <w:rPr>
          <w:rFonts w:ascii="Times New Roman" w:hAnsi="Times New Roman"/>
          <w:color w:val="000000"/>
          <w:lang w:val="lt-LT"/>
        </w:rPr>
        <w:t>Prieš vartojimą perskaitykite pakuotės lapelį.</w:t>
      </w:r>
    </w:p>
    <w:p w14:paraId="06401EAE" w14:textId="77777777" w:rsidR="007269B3" w:rsidRPr="00FF69E8" w:rsidRDefault="007269B3" w:rsidP="00FF69E8">
      <w:pPr>
        <w:autoSpaceDE w:val="0"/>
        <w:autoSpaceDN w:val="0"/>
        <w:adjustRightInd w:val="0"/>
        <w:spacing w:after="0" w:line="240" w:lineRule="auto"/>
        <w:jc w:val="both"/>
        <w:rPr>
          <w:rFonts w:ascii="Times New Roman" w:hAnsi="Times New Roman"/>
          <w:color w:val="000000"/>
          <w:lang w:val="lt-LT"/>
        </w:rPr>
      </w:pPr>
    </w:p>
    <w:p w14:paraId="54F7D54D" w14:textId="77777777" w:rsidR="007269B3" w:rsidRPr="00FF69E8" w:rsidRDefault="007269B3" w:rsidP="00FF69E8">
      <w:pPr>
        <w:autoSpaceDE w:val="0"/>
        <w:autoSpaceDN w:val="0"/>
        <w:adjustRightInd w:val="0"/>
        <w:spacing w:after="0" w:line="240" w:lineRule="auto"/>
        <w:jc w:val="both"/>
        <w:rPr>
          <w:rFonts w:ascii="Times New Roman" w:hAnsi="Times New Roman"/>
          <w:color w:val="000000"/>
          <w:lang w:val="lt-LT"/>
        </w:rPr>
      </w:pPr>
    </w:p>
    <w:p w14:paraId="1005CD40" w14:textId="782321E5" w:rsidR="000B2F6A" w:rsidRPr="006F47F8" w:rsidRDefault="000B2F6A" w:rsidP="006F6F16">
      <w:pPr>
        <w:pBdr>
          <w:top w:val="single" w:sz="4" w:space="1" w:color="auto"/>
          <w:left w:val="single" w:sz="4" w:space="4" w:color="auto"/>
          <w:bottom w:val="single" w:sz="4" w:space="1" w:color="auto"/>
          <w:right w:val="single" w:sz="4" w:space="4" w:color="auto"/>
        </w:pBdr>
        <w:tabs>
          <w:tab w:val="left" w:pos="540"/>
        </w:tabs>
        <w:spacing w:after="0" w:line="240" w:lineRule="auto"/>
        <w:jc w:val="both"/>
        <w:rPr>
          <w:rFonts w:ascii="Times New Roman" w:hAnsi="Times New Roman"/>
          <w:b/>
          <w:lang w:val="lt-LT"/>
        </w:rPr>
      </w:pPr>
      <w:r w:rsidRPr="006F47F8">
        <w:rPr>
          <w:rFonts w:ascii="Times New Roman" w:hAnsi="Times New Roman"/>
          <w:lang w:val="lt-LT"/>
        </w:rPr>
        <w:br w:type="page"/>
      </w:r>
      <w:r w:rsidRPr="006F47F8">
        <w:rPr>
          <w:rFonts w:ascii="Times New Roman" w:hAnsi="Times New Roman"/>
          <w:b/>
          <w:lang w:val="lt-LT"/>
        </w:rPr>
        <w:lastRenderedPageBreak/>
        <w:t>MINIMALI INFORMACIJA ANT MAŽŲ VIDINIŲ PAKUOČIŲ</w:t>
      </w:r>
    </w:p>
    <w:p w14:paraId="499FC3A7" w14:textId="77777777" w:rsidR="000B2F6A" w:rsidRPr="006F47F8" w:rsidRDefault="000B2F6A" w:rsidP="000B2F6A">
      <w:pPr>
        <w:pBdr>
          <w:top w:val="single" w:sz="4" w:space="1" w:color="auto"/>
          <w:left w:val="single" w:sz="4" w:space="4" w:color="auto"/>
          <w:bottom w:val="single" w:sz="4" w:space="1" w:color="auto"/>
          <w:right w:val="single" w:sz="4" w:space="4" w:color="auto"/>
        </w:pBdr>
        <w:tabs>
          <w:tab w:val="left" w:pos="540"/>
        </w:tabs>
        <w:spacing w:after="0" w:line="240" w:lineRule="auto"/>
        <w:jc w:val="both"/>
        <w:rPr>
          <w:rFonts w:ascii="Times New Roman" w:hAnsi="Times New Roman"/>
          <w:b/>
          <w:lang w:val="lt-LT"/>
        </w:rPr>
      </w:pPr>
    </w:p>
    <w:p w14:paraId="1121A860" w14:textId="77777777" w:rsidR="000B2F6A" w:rsidRPr="006F47F8" w:rsidRDefault="000B2F6A" w:rsidP="000B2F6A">
      <w:pPr>
        <w:pBdr>
          <w:top w:val="single" w:sz="4" w:space="1" w:color="auto"/>
          <w:left w:val="single" w:sz="4" w:space="4" w:color="auto"/>
          <w:bottom w:val="single" w:sz="4" w:space="1" w:color="auto"/>
          <w:right w:val="single" w:sz="4" w:space="4" w:color="auto"/>
        </w:pBdr>
        <w:tabs>
          <w:tab w:val="left" w:pos="540"/>
        </w:tabs>
        <w:spacing w:after="0" w:line="240" w:lineRule="auto"/>
        <w:jc w:val="both"/>
        <w:rPr>
          <w:rFonts w:ascii="Times New Roman" w:hAnsi="Times New Roman"/>
          <w:b/>
          <w:lang w:val="lt-LT"/>
        </w:rPr>
      </w:pPr>
      <w:r w:rsidRPr="006F47F8">
        <w:rPr>
          <w:rFonts w:ascii="Times New Roman" w:hAnsi="Times New Roman"/>
          <w:b/>
          <w:lang w:val="lt-LT"/>
        </w:rPr>
        <w:t>ŠVIRKŠTAS A</w:t>
      </w:r>
    </w:p>
    <w:p w14:paraId="53452205" w14:textId="77777777" w:rsidR="000B2F6A" w:rsidRPr="006F47F8" w:rsidRDefault="000B2F6A" w:rsidP="000B2F6A">
      <w:pPr>
        <w:spacing w:after="0" w:line="240" w:lineRule="auto"/>
        <w:rPr>
          <w:rFonts w:ascii="Times New Roman" w:hAnsi="Times New Roman"/>
          <w:lang w:val="lt-LT"/>
        </w:rPr>
      </w:pPr>
    </w:p>
    <w:p w14:paraId="1E370E08" w14:textId="77777777" w:rsidR="000B2F6A" w:rsidRPr="006F47F8" w:rsidRDefault="000B2F6A" w:rsidP="000B2F6A">
      <w:pPr>
        <w:spacing w:after="0" w:line="240" w:lineRule="auto"/>
        <w:rPr>
          <w:rFonts w:ascii="Times New Roman" w:hAnsi="Times New Roman"/>
          <w:lang w:val="lt-LT"/>
        </w:rPr>
      </w:pPr>
    </w:p>
    <w:p w14:paraId="4122182E" w14:textId="77777777" w:rsidR="000B2F6A" w:rsidRPr="006F47F8" w:rsidRDefault="000B2F6A" w:rsidP="000B2F6A">
      <w:pPr>
        <w:pBdr>
          <w:top w:val="single" w:sz="4" w:space="1" w:color="auto"/>
          <w:left w:val="single" w:sz="4" w:space="4" w:color="auto"/>
          <w:bottom w:val="single" w:sz="4" w:space="1" w:color="auto"/>
          <w:right w:val="single" w:sz="4" w:space="4" w:color="auto"/>
        </w:pBdr>
        <w:tabs>
          <w:tab w:val="left" w:pos="540"/>
        </w:tabs>
        <w:spacing w:after="0" w:line="240" w:lineRule="auto"/>
        <w:jc w:val="both"/>
        <w:rPr>
          <w:rFonts w:ascii="Times New Roman" w:hAnsi="Times New Roman"/>
          <w:b/>
          <w:lang w:val="lt-LT"/>
        </w:rPr>
      </w:pPr>
      <w:r w:rsidRPr="006F47F8">
        <w:rPr>
          <w:rFonts w:ascii="Times New Roman" w:hAnsi="Times New Roman"/>
          <w:b/>
          <w:lang w:val="lt-LT"/>
        </w:rPr>
        <w:t>1.</w:t>
      </w:r>
      <w:r w:rsidRPr="006F47F8">
        <w:rPr>
          <w:rFonts w:ascii="Times New Roman" w:hAnsi="Times New Roman"/>
          <w:b/>
          <w:lang w:val="lt-LT"/>
        </w:rPr>
        <w:tab/>
        <w:t>VAISTINIO PREPARATO PAVADINIMAS IR VARTOJIMO BŪDAS (-AI)</w:t>
      </w:r>
    </w:p>
    <w:p w14:paraId="54067D4B" w14:textId="77777777" w:rsidR="000B2F6A" w:rsidRPr="006F47F8" w:rsidRDefault="000B2F6A" w:rsidP="000B2F6A">
      <w:pPr>
        <w:spacing w:after="0" w:line="240" w:lineRule="auto"/>
        <w:rPr>
          <w:rFonts w:ascii="Times New Roman" w:hAnsi="Times New Roman"/>
          <w:lang w:val="lt-LT"/>
        </w:rPr>
      </w:pPr>
    </w:p>
    <w:p w14:paraId="18018542" w14:textId="77777777" w:rsidR="000B2F6A" w:rsidRPr="006F47F8" w:rsidRDefault="000B2F6A" w:rsidP="000B2F6A">
      <w:pPr>
        <w:spacing w:after="0" w:line="240" w:lineRule="auto"/>
        <w:rPr>
          <w:rFonts w:ascii="Times New Roman" w:hAnsi="Times New Roman"/>
          <w:lang w:val="lt-LT"/>
        </w:rPr>
      </w:pPr>
      <w:r w:rsidRPr="006F47F8">
        <w:rPr>
          <w:rFonts w:ascii="Times New Roman" w:hAnsi="Times New Roman"/>
          <w:lang w:val="lt-LT"/>
        </w:rPr>
        <w:t>ELIGARD 7,5 mg</w:t>
      </w:r>
    </w:p>
    <w:p w14:paraId="0D61F4BE" w14:textId="77777777" w:rsidR="000B2F6A" w:rsidRPr="006F47F8" w:rsidRDefault="000B2F6A" w:rsidP="000B2F6A">
      <w:pPr>
        <w:spacing w:after="0" w:line="240" w:lineRule="auto"/>
        <w:rPr>
          <w:rFonts w:ascii="Times New Roman" w:hAnsi="Times New Roman"/>
          <w:lang w:val="lt-LT"/>
        </w:rPr>
      </w:pPr>
    </w:p>
    <w:p w14:paraId="01F6E69B" w14:textId="77777777" w:rsidR="000B2F6A" w:rsidRPr="006F47F8" w:rsidRDefault="000B2F6A" w:rsidP="000B2F6A">
      <w:pPr>
        <w:spacing w:after="0" w:line="240" w:lineRule="auto"/>
        <w:rPr>
          <w:rFonts w:ascii="Times New Roman" w:hAnsi="Times New Roman"/>
          <w:lang w:val="lt-LT"/>
        </w:rPr>
      </w:pPr>
      <w:r w:rsidRPr="006F47F8">
        <w:rPr>
          <w:rFonts w:ascii="Times New Roman" w:hAnsi="Times New Roman"/>
          <w:lang w:val="lt-LT"/>
        </w:rPr>
        <w:t>A švirkštas: tirpiklis injekciniam tirpalui</w:t>
      </w:r>
    </w:p>
    <w:p w14:paraId="77F98A05" w14:textId="77777777" w:rsidR="000B2F6A" w:rsidRPr="006F47F8" w:rsidRDefault="000B2F6A" w:rsidP="000B2F6A">
      <w:pPr>
        <w:spacing w:after="0" w:line="240" w:lineRule="auto"/>
        <w:rPr>
          <w:rFonts w:ascii="Times New Roman" w:hAnsi="Times New Roman"/>
          <w:lang w:val="lt-LT"/>
        </w:rPr>
      </w:pPr>
    </w:p>
    <w:p w14:paraId="3B30C71F" w14:textId="34FDEFE3" w:rsidR="000B2F6A" w:rsidRPr="006F47F8" w:rsidRDefault="007269B3" w:rsidP="000B2F6A">
      <w:pPr>
        <w:spacing w:after="0" w:line="240" w:lineRule="auto"/>
        <w:rPr>
          <w:rFonts w:ascii="Times New Roman" w:hAnsi="Times New Roman"/>
          <w:lang w:val="lt-LT"/>
        </w:rPr>
      </w:pPr>
      <w:r>
        <w:rPr>
          <w:rFonts w:ascii="Times New Roman" w:hAnsi="Times New Roman"/>
          <w:lang w:val="lt-LT"/>
        </w:rPr>
        <w:t>s.c.</w:t>
      </w:r>
    </w:p>
    <w:p w14:paraId="5953D0FE" w14:textId="77777777" w:rsidR="000B2F6A" w:rsidRPr="006F47F8" w:rsidRDefault="000B2F6A" w:rsidP="000B2F6A">
      <w:pPr>
        <w:spacing w:after="0" w:line="240" w:lineRule="auto"/>
        <w:rPr>
          <w:rFonts w:ascii="Times New Roman" w:hAnsi="Times New Roman"/>
          <w:lang w:val="lt-LT"/>
        </w:rPr>
      </w:pPr>
    </w:p>
    <w:p w14:paraId="7F858D37" w14:textId="77777777" w:rsidR="000B2F6A" w:rsidRPr="006F47F8" w:rsidRDefault="000B2F6A" w:rsidP="000B2F6A">
      <w:pPr>
        <w:spacing w:after="0" w:line="240" w:lineRule="auto"/>
        <w:rPr>
          <w:rFonts w:ascii="Times New Roman" w:hAnsi="Times New Roman"/>
          <w:lang w:val="lt-LT"/>
        </w:rPr>
      </w:pPr>
    </w:p>
    <w:p w14:paraId="41877B3B" w14:textId="77777777" w:rsidR="000B2F6A" w:rsidRPr="006F47F8" w:rsidRDefault="000B2F6A" w:rsidP="000B2F6A">
      <w:pPr>
        <w:pBdr>
          <w:top w:val="single" w:sz="4" w:space="1" w:color="auto"/>
          <w:left w:val="single" w:sz="4" w:space="4" w:color="auto"/>
          <w:bottom w:val="single" w:sz="4" w:space="1" w:color="auto"/>
          <w:right w:val="single" w:sz="4" w:space="4" w:color="auto"/>
        </w:pBdr>
        <w:tabs>
          <w:tab w:val="left" w:pos="540"/>
        </w:tabs>
        <w:spacing w:after="0" w:line="240" w:lineRule="auto"/>
        <w:jc w:val="both"/>
        <w:rPr>
          <w:rFonts w:ascii="Times New Roman" w:hAnsi="Times New Roman"/>
          <w:b/>
          <w:lang w:val="lt-LT"/>
        </w:rPr>
      </w:pPr>
      <w:r w:rsidRPr="006F47F8">
        <w:rPr>
          <w:rFonts w:ascii="Times New Roman" w:hAnsi="Times New Roman"/>
          <w:b/>
          <w:lang w:val="lt-LT"/>
        </w:rPr>
        <w:t>2.</w:t>
      </w:r>
      <w:r w:rsidRPr="006F47F8">
        <w:rPr>
          <w:rFonts w:ascii="Times New Roman" w:hAnsi="Times New Roman"/>
          <w:b/>
          <w:lang w:val="lt-LT"/>
        </w:rPr>
        <w:tab/>
        <w:t>VARTOJIMO METODAS</w:t>
      </w:r>
    </w:p>
    <w:p w14:paraId="058F50D7" w14:textId="77777777" w:rsidR="000B2F6A" w:rsidRPr="006F47F8" w:rsidRDefault="000B2F6A" w:rsidP="000B2F6A">
      <w:pPr>
        <w:spacing w:after="0" w:line="240" w:lineRule="auto"/>
        <w:rPr>
          <w:rFonts w:ascii="Times New Roman" w:hAnsi="Times New Roman"/>
          <w:lang w:val="lt-LT"/>
        </w:rPr>
      </w:pPr>
    </w:p>
    <w:p w14:paraId="030B9C5D" w14:textId="77777777" w:rsidR="000B2F6A" w:rsidRPr="006F47F8" w:rsidRDefault="000B2F6A" w:rsidP="000B2F6A">
      <w:pPr>
        <w:spacing w:after="0" w:line="240" w:lineRule="auto"/>
        <w:rPr>
          <w:rFonts w:ascii="Times New Roman" w:hAnsi="Times New Roman"/>
          <w:lang w:val="lt-LT"/>
        </w:rPr>
      </w:pPr>
    </w:p>
    <w:p w14:paraId="6F7A4332" w14:textId="77777777" w:rsidR="000B2F6A" w:rsidRPr="006F47F8" w:rsidRDefault="000B2F6A" w:rsidP="000B2F6A">
      <w:pPr>
        <w:spacing w:after="0" w:line="240" w:lineRule="auto"/>
        <w:rPr>
          <w:rFonts w:ascii="Times New Roman" w:hAnsi="Times New Roman"/>
          <w:lang w:val="lt-LT"/>
        </w:rPr>
      </w:pPr>
    </w:p>
    <w:p w14:paraId="4070C3D6" w14:textId="77777777" w:rsidR="000B2F6A" w:rsidRPr="006F47F8" w:rsidRDefault="000B2F6A" w:rsidP="000B2F6A">
      <w:pPr>
        <w:pBdr>
          <w:top w:val="single" w:sz="4" w:space="1" w:color="auto"/>
          <w:left w:val="single" w:sz="4" w:space="4" w:color="auto"/>
          <w:bottom w:val="single" w:sz="4" w:space="1" w:color="auto"/>
          <w:right w:val="single" w:sz="4" w:space="4" w:color="auto"/>
        </w:pBdr>
        <w:tabs>
          <w:tab w:val="left" w:pos="540"/>
        </w:tabs>
        <w:spacing w:after="0" w:line="240" w:lineRule="auto"/>
        <w:jc w:val="both"/>
        <w:rPr>
          <w:rFonts w:ascii="Times New Roman" w:hAnsi="Times New Roman"/>
          <w:b/>
          <w:lang w:val="lt-LT"/>
        </w:rPr>
      </w:pPr>
      <w:r w:rsidRPr="006F47F8">
        <w:rPr>
          <w:rFonts w:ascii="Times New Roman" w:hAnsi="Times New Roman"/>
          <w:b/>
          <w:lang w:val="lt-LT"/>
        </w:rPr>
        <w:t>3.</w:t>
      </w:r>
      <w:r w:rsidRPr="006F47F8">
        <w:rPr>
          <w:rFonts w:ascii="Times New Roman" w:hAnsi="Times New Roman"/>
          <w:b/>
          <w:lang w:val="lt-LT"/>
        </w:rPr>
        <w:tab/>
        <w:t>TINKAMUMO LAIKAS</w:t>
      </w:r>
    </w:p>
    <w:p w14:paraId="4115BE16" w14:textId="77777777" w:rsidR="000B2F6A" w:rsidRPr="006F47F8" w:rsidRDefault="000B2F6A" w:rsidP="000B2F6A">
      <w:pPr>
        <w:spacing w:after="0" w:line="240" w:lineRule="auto"/>
        <w:rPr>
          <w:rFonts w:ascii="Times New Roman" w:hAnsi="Times New Roman"/>
          <w:lang w:val="lt-LT"/>
        </w:rPr>
      </w:pPr>
    </w:p>
    <w:p w14:paraId="7A2A278F" w14:textId="4B7094F2" w:rsidR="000B2F6A" w:rsidRPr="006F47F8" w:rsidRDefault="000B2F6A" w:rsidP="000B2F6A">
      <w:pPr>
        <w:spacing w:after="0" w:line="240" w:lineRule="auto"/>
        <w:rPr>
          <w:rFonts w:ascii="Times New Roman" w:hAnsi="Times New Roman"/>
          <w:lang w:val="lt-LT"/>
        </w:rPr>
      </w:pPr>
      <w:r w:rsidRPr="006F47F8">
        <w:rPr>
          <w:rFonts w:ascii="Times New Roman" w:hAnsi="Times New Roman"/>
          <w:lang w:val="lt-LT"/>
        </w:rPr>
        <w:t>EXP</w:t>
      </w:r>
      <w:r w:rsidR="00620D28">
        <w:rPr>
          <w:rFonts w:ascii="Times New Roman" w:hAnsi="Times New Roman"/>
          <w:lang w:val="lt-LT"/>
        </w:rPr>
        <w:t>:</w:t>
      </w:r>
      <w:r w:rsidRPr="006F47F8">
        <w:rPr>
          <w:rFonts w:ascii="Times New Roman" w:hAnsi="Times New Roman"/>
          <w:lang w:val="lt-LT"/>
        </w:rPr>
        <w:t xml:space="preserve"> {mm-MMMM} arba {mm/MMMM} </w:t>
      </w:r>
    </w:p>
    <w:p w14:paraId="3E3C836C" w14:textId="77777777" w:rsidR="000B2F6A" w:rsidRPr="006F47F8" w:rsidRDefault="000B2F6A" w:rsidP="000B2F6A">
      <w:pPr>
        <w:spacing w:after="0" w:line="240" w:lineRule="auto"/>
        <w:rPr>
          <w:rFonts w:ascii="Times New Roman" w:hAnsi="Times New Roman"/>
          <w:lang w:val="lt-LT"/>
        </w:rPr>
      </w:pPr>
    </w:p>
    <w:p w14:paraId="328AA46C" w14:textId="77777777" w:rsidR="000B2F6A" w:rsidRPr="006F47F8" w:rsidRDefault="000B2F6A" w:rsidP="000B2F6A">
      <w:pPr>
        <w:spacing w:after="0" w:line="240" w:lineRule="auto"/>
        <w:rPr>
          <w:rFonts w:ascii="Times New Roman" w:hAnsi="Times New Roman"/>
          <w:lang w:val="lt-LT"/>
        </w:rPr>
      </w:pPr>
    </w:p>
    <w:p w14:paraId="0BD28314" w14:textId="77777777" w:rsidR="000B2F6A" w:rsidRPr="000433F7" w:rsidRDefault="000B2F6A" w:rsidP="000B2F6A">
      <w:pPr>
        <w:pBdr>
          <w:top w:val="single" w:sz="4" w:space="1" w:color="auto"/>
          <w:left w:val="single" w:sz="4" w:space="4" w:color="auto"/>
          <w:bottom w:val="single" w:sz="4" w:space="1" w:color="auto"/>
          <w:right w:val="single" w:sz="4" w:space="4" w:color="auto"/>
        </w:pBdr>
        <w:tabs>
          <w:tab w:val="left" w:pos="540"/>
        </w:tabs>
        <w:spacing w:after="0" w:line="240" w:lineRule="auto"/>
        <w:jc w:val="both"/>
        <w:rPr>
          <w:rFonts w:ascii="Times New Roman" w:hAnsi="Times New Roman"/>
          <w:b/>
          <w:highlight w:val="lightGray"/>
          <w:lang w:val="lt-LT"/>
        </w:rPr>
      </w:pPr>
      <w:r w:rsidRPr="006F47F8">
        <w:rPr>
          <w:rFonts w:ascii="Times New Roman" w:hAnsi="Times New Roman"/>
          <w:b/>
          <w:lang w:val="lt-LT"/>
        </w:rPr>
        <w:t>4.</w:t>
      </w:r>
      <w:r w:rsidRPr="006F47F8">
        <w:rPr>
          <w:rFonts w:ascii="Times New Roman" w:hAnsi="Times New Roman"/>
          <w:b/>
          <w:lang w:val="lt-LT"/>
        </w:rPr>
        <w:tab/>
        <w:t>SERIJOS NUMERIS</w:t>
      </w:r>
    </w:p>
    <w:p w14:paraId="25FB4074" w14:textId="77777777" w:rsidR="000B2F6A" w:rsidRPr="006F47F8" w:rsidRDefault="000B2F6A" w:rsidP="000B2F6A">
      <w:pPr>
        <w:spacing w:after="0" w:line="240" w:lineRule="auto"/>
        <w:rPr>
          <w:rFonts w:ascii="Times New Roman" w:hAnsi="Times New Roman"/>
          <w:lang w:val="lt-LT"/>
        </w:rPr>
      </w:pPr>
    </w:p>
    <w:p w14:paraId="32E45FBC" w14:textId="390EF862" w:rsidR="000B2F6A" w:rsidRPr="006F47F8" w:rsidRDefault="000B2F6A" w:rsidP="000B2F6A">
      <w:pPr>
        <w:spacing w:after="0" w:line="240" w:lineRule="auto"/>
        <w:rPr>
          <w:rFonts w:ascii="Times New Roman" w:hAnsi="Times New Roman"/>
          <w:lang w:val="lt-LT"/>
        </w:rPr>
      </w:pPr>
      <w:r w:rsidRPr="006F47F8">
        <w:rPr>
          <w:rFonts w:ascii="Times New Roman" w:hAnsi="Times New Roman"/>
          <w:lang w:val="lt-LT"/>
        </w:rPr>
        <w:t>Lot</w:t>
      </w:r>
      <w:r w:rsidR="00620D28">
        <w:rPr>
          <w:rFonts w:ascii="Times New Roman" w:hAnsi="Times New Roman"/>
          <w:lang w:val="lt-LT"/>
        </w:rPr>
        <w:t>:</w:t>
      </w:r>
    </w:p>
    <w:p w14:paraId="7E396E9C" w14:textId="77777777" w:rsidR="000B2F6A" w:rsidRPr="006F47F8" w:rsidRDefault="000B2F6A" w:rsidP="000B2F6A">
      <w:pPr>
        <w:spacing w:after="0" w:line="240" w:lineRule="auto"/>
        <w:rPr>
          <w:rFonts w:ascii="Times New Roman" w:hAnsi="Times New Roman"/>
          <w:lang w:val="lt-LT"/>
        </w:rPr>
      </w:pPr>
    </w:p>
    <w:p w14:paraId="7C55432A" w14:textId="77777777" w:rsidR="000B2F6A" w:rsidRPr="006F47F8" w:rsidRDefault="000B2F6A" w:rsidP="000B2F6A">
      <w:pPr>
        <w:spacing w:after="0" w:line="240" w:lineRule="auto"/>
        <w:rPr>
          <w:rFonts w:ascii="Times New Roman" w:hAnsi="Times New Roman"/>
          <w:lang w:val="lt-LT"/>
        </w:rPr>
      </w:pPr>
    </w:p>
    <w:p w14:paraId="6DFEA30F" w14:textId="77777777" w:rsidR="000B2F6A" w:rsidRPr="000433F7" w:rsidRDefault="000B2F6A" w:rsidP="000B2F6A">
      <w:pPr>
        <w:pBdr>
          <w:top w:val="single" w:sz="4" w:space="1" w:color="auto"/>
          <w:left w:val="single" w:sz="4" w:space="4" w:color="auto"/>
          <w:bottom w:val="single" w:sz="4" w:space="1" w:color="auto"/>
          <w:right w:val="single" w:sz="4" w:space="4" w:color="auto"/>
        </w:pBdr>
        <w:tabs>
          <w:tab w:val="left" w:pos="540"/>
        </w:tabs>
        <w:spacing w:after="0" w:line="240" w:lineRule="auto"/>
        <w:jc w:val="both"/>
        <w:rPr>
          <w:rFonts w:ascii="Times New Roman" w:hAnsi="Times New Roman"/>
          <w:b/>
          <w:highlight w:val="lightGray"/>
          <w:lang w:val="lt-LT"/>
        </w:rPr>
      </w:pPr>
      <w:r w:rsidRPr="006F47F8">
        <w:rPr>
          <w:rFonts w:ascii="Times New Roman" w:hAnsi="Times New Roman"/>
          <w:b/>
          <w:lang w:val="lt-LT"/>
        </w:rPr>
        <w:t>5.</w:t>
      </w:r>
      <w:r w:rsidRPr="006F47F8">
        <w:rPr>
          <w:rFonts w:ascii="Times New Roman" w:hAnsi="Times New Roman"/>
          <w:b/>
          <w:lang w:val="lt-LT"/>
        </w:rPr>
        <w:tab/>
        <w:t>KIEKIS (MASĖ, TŪRIS ARBA VIENETAI)</w:t>
      </w:r>
    </w:p>
    <w:p w14:paraId="5CC25994" w14:textId="77777777" w:rsidR="000B2F6A" w:rsidRPr="006F47F8" w:rsidRDefault="000B2F6A" w:rsidP="000B2F6A">
      <w:pPr>
        <w:spacing w:after="0" w:line="240" w:lineRule="auto"/>
        <w:rPr>
          <w:rFonts w:ascii="Times New Roman" w:hAnsi="Times New Roman"/>
          <w:lang w:val="lt-LT"/>
        </w:rPr>
      </w:pPr>
    </w:p>
    <w:p w14:paraId="26F36898" w14:textId="0CE8ACA9" w:rsidR="000B2F6A" w:rsidRPr="006F47F8" w:rsidRDefault="000B2F6A" w:rsidP="000B2F6A">
      <w:pPr>
        <w:spacing w:after="0" w:line="240" w:lineRule="auto"/>
        <w:rPr>
          <w:rFonts w:ascii="Times New Roman" w:hAnsi="Times New Roman"/>
          <w:lang w:val="lt-LT"/>
        </w:rPr>
      </w:pPr>
      <w:r w:rsidRPr="006F47F8">
        <w:rPr>
          <w:rFonts w:ascii="Times New Roman" w:hAnsi="Times New Roman"/>
          <w:lang w:val="lt-LT"/>
        </w:rPr>
        <w:t>3</w:t>
      </w:r>
      <w:r w:rsidR="000A0897">
        <w:rPr>
          <w:rFonts w:ascii="Times New Roman" w:hAnsi="Times New Roman"/>
          <w:lang w:val="lt-LT"/>
        </w:rPr>
        <w:t>78</w:t>
      </w:r>
      <w:r w:rsidRPr="006F47F8">
        <w:rPr>
          <w:rFonts w:ascii="Times New Roman" w:hAnsi="Times New Roman"/>
          <w:lang w:val="lt-LT"/>
        </w:rPr>
        <w:t> mg</w:t>
      </w:r>
    </w:p>
    <w:p w14:paraId="63006349" w14:textId="77777777" w:rsidR="000B2F6A" w:rsidRPr="006F47F8" w:rsidRDefault="000B2F6A" w:rsidP="000B2F6A">
      <w:pPr>
        <w:autoSpaceDE w:val="0"/>
        <w:autoSpaceDN w:val="0"/>
        <w:adjustRightInd w:val="0"/>
        <w:spacing w:after="0" w:line="240" w:lineRule="auto"/>
        <w:jc w:val="both"/>
        <w:rPr>
          <w:rFonts w:ascii="Times New Roman" w:eastAsia="Times New Roman" w:hAnsi="Times New Roman"/>
          <w:color w:val="000000"/>
          <w:lang w:val="lt-LT" w:eastAsia="en-GB"/>
        </w:rPr>
      </w:pPr>
      <w:r w:rsidRPr="006F47F8">
        <w:rPr>
          <w:rFonts w:ascii="Times New Roman" w:eastAsia="Times New Roman" w:hAnsi="Times New Roman"/>
          <w:color w:val="000000"/>
          <w:lang w:val="lt-LT" w:eastAsia="en-GB"/>
        </w:rPr>
        <w:t>Poli (DL-pieno ir glikolio rūgštis) (50:50)</w:t>
      </w:r>
    </w:p>
    <w:p w14:paraId="20EDE015" w14:textId="77777777" w:rsidR="000B2F6A" w:rsidRPr="006F47F8" w:rsidRDefault="000B2F6A" w:rsidP="000B2F6A">
      <w:pPr>
        <w:spacing w:after="0" w:line="240" w:lineRule="auto"/>
        <w:rPr>
          <w:rFonts w:ascii="Times New Roman" w:hAnsi="Times New Roman"/>
          <w:lang w:val="lt-LT"/>
        </w:rPr>
      </w:pPr>
      <w:r w:rsidRPr="006F47F8">
        <w:rPr>
          <w:rFonts w:ascii="Times New Roman" w:hAnsi="Times New Roman"/>
          <w:lang w:val="lt-LT"/>
        </w:rPr>
        <w:t>N-metilpirolidonas</w:t>
      </w:r>
    </w:p>
    <w:p w14:paraId="60BA4312" w14:textId="77777777" w:rsidR="000B2F6A" w:rsidRPr="006F47F8" w:rsidRDefault="000B2F6A" w:rsidP="000B2F6A">
      <w:pPr>
        <w:spacing w:after="0" w:line="240" w:lineRule="auto"/>
        <w:rPr>
          <w:rFonts w:ascii="Times New Roman" w:hAnsi="Times New Roman"/>
          <w:lang w:val="lt-LT"/>
        </w:rPr>
      </w:pPr>
    </w:p>
    <w:p w14:paraId="64ABE147" w14:textId="77777777" w:rsidR="000B2F6A" w:rsidRPr="006F47F8" w:rsidRDefault="000B2F6A" w:rsidP="000B2F6A">
      <w:pPr>
        <w:spacing w:after="0" w:line="240" w:lineRule="auto"/>
        <w:rPr>
          <w:rFonts w:ascii="Times New Roman" w:hAnsi="Times New Roman"/>
          <w:lang w:val="lt-LT"/>
        </w:rPr>
      </w:pPr>
    </w:p>
    <w:p w14:paraId="30EE5588" w14:textId="77777777" w:rsidR="000B2F6A" w:rsidRPr="000433F7" w:rsidRDefault="000B2F6A" w:rsidP="000B2F6A">
      <w:pPr>
        <w:pBdr>
          <w:top w:val="single" w:sz="4" w:space="1" w:color="auto"/>
          <w:left w:val="single" w:sz="4" w:space="4" w:color="auto"/>
          <w:bottom w:val="single" w:sz="4" w:space="1" w:color="auto"/>
          <w:right w:val="single" w:sz="4" w:space="4" w:color="auto"/>
        </w:pBdr>
        <w:tabs>
          <w:tab w:val="left" w:pos="540"/>
        </w:tabs>
        <w:spacing w:after="0" w:line="240" w:lineRule="auto"/>
        <w:jc w:val="both"/>
        <w:rPr>
          <w:rFonts w:ascii="Times New Roman" w:hAnsi="Times New Roman"/>
          <w:b/>
          <w:highlight w:val="lightGray"/>
          <w:lang w:val="lt-LT"/>
        </w:rPr>
      </w:pPr>
      <w:r w:rsidRPr="006F47F8">
        <w:rPr>
          <w:rFonts w:ascii="Times New Roman" w:hAnsi="Times New Roman"/>
          <w:b/>
          <w:lang w:val="lt-LT"/>
        </w:rPr>
        <w:t>6.</w:t>
      </w:r>
      <w:r w:rsidRPr="006F47F8">
        <w:rPr>
          <w:rFonts w:ascii="Times New Roman" w:hAnsi="Times New Roman"/>
          <w:b/>
          <w:lang w:val="lt-LT"/>
        </w:rPr>
        <w:tab/>
        <w:t>KITA</w:t>
      </w:r>
    </w:p>
    <w:p w14:paraId="42541C18" w14:textId="77777777" w:rsidR="000B2F6A" w:rsidRPr="006F47F8" w:rsidRDefault="000B2F6A" w:rsidP="000B2F6A">
      <w:pPr>
        <w:spacing w:after="0" w:line="240" w:lineRule="auto"/>
        <w:rPr>
          <w:rFonts w:ascii="Times New Roman" w:hAnsi="Times New Roman"/>
          <w:lang w:val="lt-LT"/>
        </w:rPr>
      </w:pPr>
    </w:p>
    <w:p w14:paraId="2FC6AED2" w14:textId="77777777" w:rsidR="000B2F6A" w:rsidRPr="006F47F8" w:rsidRDefault="000B2F6A" w:rsidP="000B2F6A">
      <w:pPr>
        <w:autoSpaceDE w:val="0"/>
        <w:autoSpaceDN w:val="0"/>
        <w:adjustRightInd w:val="0"/>
        <w:spacing w:after="0" w:line="240" w:lineRule="auto"/>
        <w:jc w:val="both"/>
        <w:rPr>
          <w:rFonts w:ascii="Times New Roman" w:eastAsia="Times New Roman" w:hAnsi="Times New Roman"/>
          <w:color w:val="000000"/>
          <w:lang w:val="lt-LT" w:eastAsia="en-GB"/>
        </w:rPr>
      </w:pPr>
    </w:p>
    <w:p w14:paraId="742D698E" w14:textId="77777777" w:rsidR="000B2F6A" w:rsidRPr="006F47F8" w:rsidRDefault="000B2F6A" w:rsidP="000B2F6A">
      <w:pPr>
        <w:pBdr>
          <w:top w:val="single" w:sz="4" w:space="1" w:color="auto"/>
          <w:left w:val="single" w:sz="4" w:space="4" w:color="auto"/>
          <w:bottom w:val="single" w:sz="4" w:space="1" w:color="auto"/>
          <w:right w:val="single" w:sz="4" w:space="4" w:color="auto"/>
        </w:pBdr>
        <w:tabs>
          <w:tab w:val="left" w:pos="540"/>
        </w:tabs>
        <w:spacing w:after="0" w:line="240" w:lineRule="auto"/>
        <w:jc w:val="both"/>
        <w:rPr>
          <w:rFonts w:ascii="Times New Roman" w:hAnsi="Times New Roman"/>
          <w:b/>
          <w:lang w:val="lt-LT"/>
        </w:rPr>
      </w:pPr>
      <w:r w:rsidRPr="006F47F8">
        <w:rPr>
          <w:rFonts w:ascii="Times New Roman" w:hAnsi="Times New Roman"/>
          <w:lang w:val="lt-LT"/>
        </w:rPr>
        <w:br w:type="page"/>
      </w:r>
      <w:r w:rsidRPr="006F47F8">
        <w:rPr>
          <w:rFonts w:ascii="Times New Roman" w:hAnsi="Times New Roman"/>
          <w:b/>
          <w:lang w:val="lt-LT"/>
        </w:rPr>
        <w:lastRenderedPageBreak/>
        <w:t>MINIMALI INFORMACIJA ANT MAŽŲ VIDINIŲ PAKUOČIŲ</w:t>
      </w:r>
    </w:p>
    <w:p w14:paraId="0D37606E" w14:textId="77777777" w:rsidR="000B2F6A" w:rsidRPr="006F47F8" w:rsidRDefault="000B2F6A" w:rsidP="000B2F6A">
      <w:pPr>
        <w:pBdr>
          <w:top w:val="single" w:sz="4" w:space="1" w:color="auto"/>
          <w:left w:val="single" w:sz="4" w:space="4" w:color="auto"/>
          <w:bottom w:val="single" w:sz="4" w:space="1" w:color="auto"/>
          <w:right w:val="single" w:sz="4" w:space="4" w:color="auto"/>
        </w:pBdr>
        <w:tabs>
          <w:tab w:val="left" w:pos="540"/>
        </w:tabs>
        <w:spacing w:after="0" w:line="240" w:lineRule="auto"/>
        <w:jc w:val="both"/>
        <w:rPr>
          <w:rFonts w:ascii="Times New Roman" w:hAnsi="Times New Roman"/>
          <w:b/>
          <w:lang w:val="lt-LT"/>
        </w:rPr>
      </w:pPr>
    </w:p>
    <w:p w14:paraId="207B088C" w14:textId="77777777" w:rsidR="000B2F6A" w:rsidRPr="006F47F8" w:rsidRDefault="000B2F6A" w:rsidP="000B2F6A">
      <w:pPr>
        <w:pBdr>
          <w:top w:val="single" w:sz="4" w:space="1" w:color="auto"/>
          <w:left w:val="single" w:sz="4" w:space="4" w:color="auto"/>
          <w:bottom w:val="single" w:sz="4" w:space="1" w:color="auto"/>
          <w:right w:val="single" w:sz="4" w:space="4" w:color="auto"/>
        </w:pBdr>
        <w:tabs>
          <w:tab w:val="left" w:pos="540"/>
        </w:tabs>
        <w:spacing w:after="0" w:line="240" w:lineRule="auto"/>
        <w:jc w:val="both"/>
        <w:rPr>
          <w:rFonts w:ascii="Times New Roman" w:hAnsi="Times New Roman"/>
          <w:b/>
          <w:lang w:val="lt-LT"/>
        </w:rPr>
      </w:pPr>
      <w:r w:rsidRPr="006F47F8">
        <w:rPr>
          <w:rFonts w:ascii="Times New Roman" w:hAnsi="Times New Roman"/>
          <w:b/>
          <w:lang w:val="lt-LT"/>
        </w:rPr>
        <w:t>ŠVIRKŠTAS B</w:t>
      </w:r>
    </w:p>
    <w:p w14:paraId="2B039942" w14:textId="77777777" w:rsidR="000B2F6A" w:rsidRPr="006F47F8" w:rsidRDefault="000B2F6A" w:rsidP="000B2F6A">
      <w:pPr>
        <w:spacing w:after="0" w:line="240" w:lineRule="auto"/>
        <w:rPr>
          <w:rFonts w:ascii="Times New Roman" w:hAnsi="Times New Roman"/>
          <w:lang w:val="lt-LT"/>
        </w:rPr>
      </w:pPr>
    </w:p>
    <w:p w14:paraId="441B4DDF" w14:textId="77777777" w:rsidR="000B2F6A" w:rsidRPr="006F47F8" w:rsidRDefault="000B2F6A" w:rsidP="000B2F6A">
      <w:pPr>
        <w:spacing w:after="0" w:line="240" w:lineRule="auto"/>
        <w:rPr>
          <w:rFonts w:ascii="Times New Roman" w:hAnsi="Times New Roman"/>
          <w:lang w:val="lt-LT"/>
        </w:rPr>
      </w:pPr>
    </w:p>
    <w:p w14:paraId="66873622" w14:textId="77777777" w:rsidR="000B2F6A" w:rsidRPr="006F47F8" w:rsidRDefault="000B2F6A" w:rsidP="000B2F6A">
      <w:pPr>
        <w:pBdr>
          <w:top w:val="single" w:sz="4" w:space="1" w:color="auto"/>
          <w:left w:val="single" w:sz="4" w:space="4" w:color="auto"/>
          <w:bottom w:val="single" w:sz="4" w:space="1" w:color="auto"/>
          <w:right w:val="single" w:sz="4" w:space="4" w:color="auto"/>
        </w:pBdr>
        <w:tabs>
          <w:tab w:val="left" w:pos="540"/>
        </w:tabs>
        <w:spacing w:after="0" w:line="240" w:lineRule="auto"/>
        <w:jc w:val="both"/>
        <w:rPr>
          <w:rFonts w:ascii="Times New Roman" w:hAnsi="Times New Roman"/>
          <w:b/>
          <w:lang w:val="lt-LT"/>
        </w:rPr>
      </w:pPr>
      <w:r w:rsidRPr="006F47F8">
        <w:rPr>
          <w:rFonts w:ascii="Times New Roman" w:hAnsi="Times New Roman"/>
          <w:b/>
          <w:lang w:val="lt-LT"/>
        </w:rPr>
        <w:t>1.</w:t>
      </w:r>
      <w:r w:rsidRPr="006F47F8">
        <w:rPr>
          <w:rFonts w:ascii="Times New Roman" w:hAnsi="Times New Roman"/>
          <w:b/>
          <w:lang w:val="lt-LT"/>
        </w:rPr>
        <w:tab/>
        <w:t>VAISTINIO PREPARATO PAVADINIMAS IR VARTOJIMO BŪDAS (-AI)</w:t>
      </w:r>
    </w:p>
    <w:p w14:paraId="6C34932F" w14:textId="77777777" w:rsidR="000B2F6A" w:rsidRPr="006F47F8" w:rsidRDefault="000B2F6A" w:rsidP="000B2F6A">
      <w:pPr>
        <w:spacing w:after="0" w:line="240" w:lineRule="auto"/>
        <w:rPr>
          <w:rFonts w:ascii="Times New Roman" w:hAnsi="Times New Roman"/>
          <w:lang w:val="lt-LT"/>
        </w:rPr>
      </w:pPr>
    </w:p>
    <w:p w14:paraId="37FF744D" w14:textId="77777777" w:rsidR="000B2F6A" w:rsidRPr="006F47F8" w:rsidRDefault="000B2F6A" w:rsidP="000B2F6A">
      <w:pPr>
        <w:spacing w:after="0" w:line="240" w:lineRule="auto"/>
        <w:rPr>
          <w:rFonts w:ascii="Times New Roman" w:hAnsi="Times New Roman"/>
          <w:lang w:val="lt-LT"/>
        </w:rPr>
      </w:pPr>
      <w:r w:rsidRPr="006F47F8">
        <w:rPr>
          <w:rFonts w:ascii="Times New Roman" w:hAnsi="Times New Roman"/>
          <w:lang w:val="lt-LT"/>
        </w:rPr>
        <w:t>ELIGARD 7,5 mg</w:t>
      </w:r>
    </w:p>
    <w:p w14:paraId="5E1D7C1F" w14:textId="77777777" w:rsidR="000B2F6A" w:rsidRPr="006F47F8" w:rsidRDefault="000B2F6A" w:rsidP="000B2F6A">
      <w:pPr>
        <w:spacing w:after="0" w:line="240" w:lineRule="auto"/>
        <w:rPr>
          <w:rFonts w:ascii="Times New Roman" w:hAnsi="Times New Roman"/>
          <w:lang w:val="lt-LT"/>
        </w:rPr>
      </w:pPr>
    </w:p>
    <w:p w14:paraId="2C2F9C69" w14:textId="77777777" w:rsidR="000B2F6A" w:rsidRPr="006F47F8" w:rsidRDefault="000B2F6A" w:rsidP="000B2F6A">
      <w:pPr>
        <w:spacing w:after="0" w:line="240" w:lineRule="auto"/>
        <w:rPr>
          <w:rFonts w:ascii="Times New Roman" w:hAnsi="Times New Roman"/>
          <w:lang w:val="lt-LT"/>
        </w:rPr>
      </w:pPr>
      <w:r w:rsidRPr="006F47F8">
        <w:rPr>
          <w:rFonts w:ascii="Times New Roman" w:hAnsi="Times New Roman"/>
          <w:lang w:val="lt-LT"/>
        </w:rPr>
        <w:t>B švirkštas: milteliai injekciniam tirpalui</w:t>
      </w:r>
    </w:p>
    <w:p w14:paraId="3990383E" w14:textId="77777777" w:rsidR="000B2F6A" w:rsidRPr="006F47F8" w:rsidRDefault="000B2F6A" w:rsidP="000B2F6A">
      <w:pPr>
        <w:spacing w:after="0" w:line="240" w:lineRule="auto"/>
        <w:rPr>
          <w:rFonts w:ascii="Times New Roman" w:hAnsi="Times New Roman"/>
          <w:lang w:val="lt-LT"/>
        </w:rPr>
      </w:pPr>
    </w:p>
    <w:p w14:paraId="6CCA8307" w14:textId="55349706" w:rsidR="000B2F6A" w:rsidRPr="006F47F8" w:rsidRDefault="004D3C23" w:rsidP="000B2F6A">
      <w:pPr>
        <w:spacing w:after="0" w:line="240" w:lineRule="auto"/>
        <w:rPr>
          <w:rFonts w:ascii="Times New Roman" w:hAnsi="Times New Roman"/>
          <w:lang w:val="lt-LT"/>
        </w:rPr>
      </w:pPr>
      <w:r>
        <w:rPr>
          <w:rFonts w:ascii="Times New Roman" w:hAnsi="Times New Roman"/>
          <w:lang w:val="lt-LT"/>
        </w:rPr>
        <w:t>s.c.</w:t>
      </w:r>
    </w:p>
    <w:p w14:paraId="3011A1F3" w14:textId="77777777" w:rsidR="000B2F6A" w:rsidRPr="006F47F8" w:rsidRDefault="000B2F6A" w:rsidP="000B2F6A">
      <w:pPr>
        <w:spacing w:after="0" w:line="240" w:lineRule="auto"/>
        <w:rPr>
          <w:rFonts w:ascii="Times New Roman" w:hAnsi="Times New Roman"/>
          <w:lang w:val="lt-LT"/>
        </w:rPr>
      </w:pPr>
    </w:p>
    <w:p w14:paraId="2F7EAB3D" w14:textId="77777777" w:rsidR="000B2F6A" w:rsidRPr="006F47F8" w:rsidRDefault="000B2F6A" w:rsidP="000B2F6A">
      <w:pPr>
        <w:spacing w:after="0" w:line="240" w:lineRule="auto"/>
        <w:rPr>
          <w:rFonts w:ascii="Times New Roman" w:hAnsi="Times New Roman"/>
          <w:lang w:val="lt-LT"/>
        </w:rPr>
      </w:pPr>
    </w:p>
    <w:p w14:paraId="297C1356" w14:textId="77777777" w:rsidR="000B2F6A" w:rsidRPr="006F47F8" w:rsidRDefault="000B2F6A" w:rsidP="000B2F6A">
      <w:pPr>
        <w:pBdr>
          <w:top w:val="single" w:sz="4" w:space="1" w:color="auto"/>
          <w:left w:val="single" w:sz="4" w:space="4" w:color="auto"/>
          <w:bottom w:val="single" w:sz="4" w:space="1" w:color="auto"/>
          <w:right w:val="single" w:sz="4" w:space="4" w:color="auto"/>
        </w:pBdr>
        <w:tabs>
          <w:tab w:val="left" w:pos="540"/>
        </w:tabs>
        <w:spacing w:after="0" w:line="240" w:lineRule="auto"/>
        <w:jc w:val="both"/>
        <w:rPr>
          <w:rFonts w:ascii="Times New Roman" w:hAnsi="Times New Roman"/>
          <w:b/>
          <w:lang w:val="lt-LT"/>
        </w:rPr>
      </w:pPr>
      <w:r w:rsidRPr="006F47F8">
        <w:rPr>
          <w:rFonts w:ascii="Times New Roman" w:hAnsi="Times New Roman"/>
          <w:b/>
          <w:lang w:val="lt-LT"/>
        </w:rPr>
        <w:t>2.</w:t>
      </w:r>
      <w:r w:rsidRPr="006F47F8">
        <w:rPr>
          <w:rFonts w:ascii="Times New Roman" w:hAnsi="Times New Roman"/>
          <w:b/>
          <w:lang w:val="lt-LT"/>
        </w:rPr>
        <w:tab/>
        <w:t>VARTOJIMO METODAS</w:t>
      </w:r>
    </w:p>
    <w:p w14:paraId="17FE8B5C" w14:textId="5D92B3E5" w:rsidR="000B2F6A" w:rsidRPr="006F47F8" w:rsidRDefault="000B2F6A" w:rsidP="000B2F6A">
      <w:pPr>
        <w:spacing w:after="0" w:line="240" w:lineRule="auto"/>
        <w:rPr>
          <w:rFonts w:ascii="Times New Roman" w:hAnsi="Times New Roman"/>
          <w:lang w:val="lt-LT"/>
        </w:rPr>
      </w:pPr>
    </w:p>
    <w:p w14:paraId="59CD6271" w14:textId="77777777" w:rsidR="000B2F6A" w:rsidRPr="006F47F8" w:rsidRDefault="000B2F6A" w:rsidP="000B2F6A">
      <w:pPr>
        <w:spacing w:after="0" w:line="240" w:lineRule="auto"/>
        <w:rPr>
          <w:rFonts w:ascii="Times New Roman" w:hAnsi="Times New Roman"/>
          <w:lang w:val="lt-LT"/>
        </w:rPr>
      </w:pPr>
    </w:p>
    <w:p w14:paraId="37467519" w14:textId="77777777" w:rsidR="000B2F6A" w:rsidRPr="006F47F8" w:rsidRDefault="000B2F6A" w:rsidP="000B2F6A">
      <w:pPr>
        <w:spacing w:after="0" w:line="240" w:lineRule="auto"/>
        <w:rPr>
          <w:rFonts w:ascii="Times New Roman" w:hAnsi="Times New Roman"/>
          <w:lang w:val="lt-LT"/>
        </w:rPr>
      </w:pPr>
    </w:p>
    <w:p w14:paraId="25071713" w14:textId="77777777" w:rsidR="000B2F6A" w:rsidRPr="006F47F8" w:rsidRDefault="000B2F6A" w:rsidP="000B2F6A">
      <w:pPr>
        <w:pBdr>
          <w:top w:val="single" w:sz="4" w:space="1" w:color="auto"/>
          <w:left w:val="single" w:sz="4" w:space="4" w:color="auto"/>
          <w:bottom w:val="single" w:sz="4" w:space="1" w:color="auto"/>
          <w:right w:val="single" w:sz="4" w:space="4" w:color="auto"/>
        </w:pBdr>
        <w:tabs>
          <w:tab w:val="left" w:pos="540"/>
        </w:tabs>
        <w:spacing w:after="0" w:line="240" w:lineRule="auto"/>
        <w:jc w:val="both"/>
        <w:rPr>
          <w:rFonts w:ascii="Times New Roman" w:hAnsi="Times New Roman"/>
          <w:b/>
          <w:lang w:val="lt-LT"/>
        </w:rPr>
      </w:pPr>
      <w:r w:rsidRPr="006F47F8">
        <w:rPr>
          <w:rFonts w:ascii="Times New Roman" w:hAnsi="Times New Roman"/>
          <w:b/>
          <w:lang w:val="lt-LT"/>
        </w:rPr>
        <w:t>3.</w:t>
      </w:r>
      <w:r w:rsidRPr="006F47F8">
        <w:rPr>
          <w:rFonts w:ascii="Times New Roman" w:hAnsi="Times New Roman"/>
          <w:b/>
          <w:lang w:val="lt-LT"/>
        </w:rPr>
        <w:tab/>
        <w:t>TINKAMUMO LAIKAS</w:t>
      </w:r>
    </w:p>
    <w:p w14:paraId="1C0D0953" w14:textId="77777777" w:rsidR="000B2F6A" w:rsidRPr="006F47F8" w:rsidRDefault="000B2F6A" w:rsidP="000B2F6A">
      <w:pPr>
        <w:spacing w:after="0" w:line="240" w:lineRule="auto"/>
        <w:rPr>
          <w:rFonts w:ascii="Times New Roman" w:hAnsi="Times New Roman"/>
          <w:lang w:val="lt-LT"/>
        </w:rPr>
      </w:pPr>
    </w:p>
    <w:p w14:paraId="3B2B6B53" w14:textId="6A3F3563" w:rsidR="000B2F6A" w:rsidRPr="006F47F8" w:rsidRDefault="000B2F6A" w:rsidP="000B2F6A">
      <w:pPr>
        <w:spacing w:after="0" w:line="240" w:lineRule="auto"/>
        <w:rPr>
          <w:rFonts w:ascii="Times New Roman" w:hAnsi="Times New Roman"/>
          <w:lang w:val="lt-LT"/>
        </w:rPr>
      </w:pPr>
      <w:r w:rsidRPr="006F47F8">
        <w:rPr>
          <w:rFonts w:ascii="Times New Roman" w:hAnsi="Times New Roman"/>
          <w:lang w:val="lt-LT"/>
        </w:rPr>
        <w:t>EXP</w:t>
      </w:r>
      <w:r w:rsidR="00620D28">
        <w:rPr>
          <w:rFonts w:ascii="Times New Roman" w:hAnsi="Times New Roman"/>
          <w:lang w:val="lt-LT"/>
        </w:rPr>
        <w:t>:</w:t>
      </w:r>
      <w:r w:rsidRPr="006F47F8">
        <w:rPr>
          <w:rFonts w:ascii="Times New Roman" w:hAnsi="Times New Roman"/>
          <w:lang w:val="lt-LT"/>
        </w:rPr>
        <w:t xml:space="preserve"> {mm-MMMM} arba {mm/MMMM} </w:t>
      </w:r>
    </w:p>
    <w:p w14:paraId="0BC13582" w14:textId="77777777" w:rsidR="000B2F6A" w:rsidRPr="006F47F8" w:rsidRDefault="000B2F6A" w:rsidP="000B2F6A">
      <w:pPr>
        <w:spacing w:after="0" w:line="240" w:lineRule="auto"/>
        <w:rPr>
          <w:rFonts w:ascii="Times New Roman" w:hAnsi="Times New Roman"/>
          <w:lang w:val="lt-LT"/>
        </w:rPr>
      </w:pPr>
    </w:p>
    <w:p w14:paraId="0E2E745A" w14:textId="77777777" w:rsidR="000B2F6A" w:rsidRPr="006F47F8" w:rsidRDefault="000B2F6A" w:rsidP="000B2F6A">
      <w:pPr>
        <w:spacing w:after="0" w:line="240" w:lineRule="auto"/>
        <w:rPr>
          <w:rFonts w:ascii="Times New Roman" w:hAnsi="Times New Roman"/>
          <w:lang w:val="lt-LT"/>
        </w:rPr>
      </w:pPr>
    </w:p>
    <w:p w14:paraId="2732560C" w14:textId="77777777" w:rsidR="000B2F6A" w:rsidRPr="000433F7" w:rsidRDefault="000B2F6A" w:rsidP="000B2F6A">
      <w:pPr>
        <w:pBdr>
          <w:top w:val="single" w:sz="4" w:space="1" w:color="auto"/>
          <w:left w:val="single" w:sz="4" w:space="4" w:color="auto"/>
          <w:bottom w:val="single" w:sz="4" w:space="1" w:color="auto"/>
          <w:right w:val="single" w:sz="4" w:space="4" w:color="auto"/>
        </w:pBdr>
        <w:tabs>
          <w:tab w:val="left" w:pos="540"/>
        </w:tabs>
        <w:spacing w:after="0" w:line="240" w:lineRule="auto"/>
        <w:jc w:val="both"/>
        <w:rPr>
          <w:rFonts w:ascii="Times New Roman" w:hAnsi="Times New Roman"/>
          <w:b/>
          <w:highlight w:val="lightGray"/>
          <w:lang w:val="lt-LT"/>
        </w:rPr>
      </w:pPr>
      <w:r w:rsidRPr="006F47F8">
        <w:rPr>
          <w:rFonts w:ascii="Times New Roman" w:hAnsi="Times New Roman"/>
          <w:b/>
          <w:lang w:val="lt-LT"/>
        </w:rPr>
        <w:t>4.</w:t>
      </w:r>
      <w:r w:rsidRPr="006F47F8">
        <w:rPr>
          <w:rFonts w:ascii="Times New Roman" w:hAnsi="Times New Roman"/>
          <w:b/>
          <w:lang w:val="lt-LT"/>
        </w:rPr>
        <w:tab/>
        <w:t>SERIJOS NUMERIS</w:t>
      </w:r>
    </w:p>
    <w:p w14:paraId="511BCA6C" w14:textId="77777777" w:rsidR="000B2F6A" w:rsidRPr="006F47F8" w:rsidRDefault="000B2F6A" w:rsidP="000B2F6A">
      <w:pPr>
        <w:spacing w:after="0" w:line="240" w:lineRule="auto"/>
        <w:rPr>
          <w:rFonts w:ascii="Times New Roman" w:hAnsi="Times New Roman"/>
          <w:lang w:val="lt-LT"/>
        </w:rPr>
      </w:pPr>
    </w:p>
    <w:p w14:paraId="323176B0" w14:textId="0E5B93BB" w:rsidR="000B2F6A" w:rsidRPr="006F47F8" w:rsidRDefault="000B2F6A" w:rsidP="000B2F6A">
      <w:pPr>
        <w:spacing w:after="0" w:line="240" w:lineRule="auto"/>
        <w:rPr>
          <w:rFonts w:ascii="Times New Roman" w:hAnsi="Times New Roman"/>
          <w:lang w:val="lt-LT"/>
        </w:rPr>
      </w:pPr>
      <w:r w:rsidRPr="006F47F8">
        <w:rPr>
          <w:rFonts w:ascii="Times New Roman" w:hAnsi="Times New Roman"/>
          <w:lang w:val="lt-LT"/>
        </w:rPr>
        <w:t>Lot</w:t>
      </w:r>
      <w:r w:rsidR="00620D28">
        <w:rPr>
          <w:rFonts w:ascii="Times New Roman" w:hAnsi="Times New Roman"/>
          <w:lang w:val="lt-LT"/>
        </w:rPr>
        <w:t>:</w:t>
      </w:r>
    </w:p>
    <w:p w14:paraId="2EA31588" w14:textId="77777777" w:rsidR="000B2F6A" w:rsidRPr="006F47F8" w:rsidRDefault="000B2F6A" w:rsidP="000B2F6A">
      <w:pPr>
        <w:spacing w:after="0" w:line="240" w:lineRule="auto"/>
        <w:rPr>
          <w:rFonts w:ascii="Times New Roman" w:hAnsi="Times New Roman"/>
          <w:lang w:val="lt-LT"/>
        </w:rPr>
      </w:pPr>
    </w:p>
    <w:p w14:paraId="417DC2D8" w14:textId="77777777" w:rsidR="000B2F6A" w:rsidRPr="006F47F8" w:rsidRDefault="000B2F6A" w:rsidP="000B2F6A">
      <w:pPr>
        <w:spacing w:after="0" w:line="240" w:lineRule="auto"/>
        <w:rPr>
          <w:rFonts w:ascii="Times New Roman" w:hAnsi="Times New Roman"/>
          <w:lang w:val="lt-LT"/>
        </w:rPr>
      </w:pPr>
    </w:p>
    <w:p w14:paraId="10A8BA67" w14:textId="77777777" w:rsidR="000B2F6A" w:rsidRPr="000433F7" w:rsidRDefault="000B2F6A" w:rsidP="000B2F6A">
      <w:pPr>
        <w:pBdr>
          <w:top w:val="single" w:sz="4" w:space="1" w:color="auto"/>
          <w:left w:val="single" w:sz="4" w:space="4" w:color="auto"/>
          <w:bottom w:val="single" w:sz="4" w:space="1" w:color="auto"/>
          <w:right w:val="single" w:sz="4" w:space="4" w:color="auto"/>
        </w:pBdr>
        <w:tabs>
          <w:tab w:val="left" w:pos="540"/>
        </w:tabs>
        <w:spacing w:after="0" w:line="240" w:lineRule="auto"/>
        <w:jc w:val="both"/>
        <w:rPr>
          <w:rFonts w:ascii="Times New Roman" w:hAnsi="Times New Roman"/>
          <w:b/>
          <w:highlight w:val="lightGray"/>
          <w:lang w:val="lt-LT"/>
        </w:rPr>
      </w:pPr>
      <w:r w:rsidRPr="006F47F8">
        <w:rPr>
          <w:rFonts w:ascii="Times New Roman" w:hAnsi="Times New Roman"/>
          <w:b/>
          <w:lang w:val="lt-LT"/>
        </w:rPr>
        <w:t>5.</w:t>
      </w:r>
      <w:r w:rsidRPr="006F47F8">
        <w:rPr>
          <w:rFonts w:ascii="Times New Roman" w:hAnsi="Times New Roman"/>
          <w:b/>
          <w:lang w:val="lt-LT"/>
        </w:rPr>
        <w:tab/>
        <w:t>KIEKIS (MASĖ, TŪRIS ARBA VIENETAI)</w:t>
      </w:r>
    </w:p>
    <w:p w14:paraId="3403C468" w14:textId="77777777" w:rsidR="000B2F6A" w:rsidRPr="006F47F8" w:rsidRDefault="000B2F6A" w:rsidP="000B2F6A">
      <w:pPr>
        <w:spacing w:after="0" w:line="240" w:lineRule="auto"/>
        <w:rPr>
          <w:rFonts w:ascii="Times New Roman" w:hAnsi="Times New Roman"/>
          <w:lang w:val="lt-LT"/>
        </w:rPr>
      </w:pPr>
    </w:p>
    <w:p w14:paraId="0F928C19" w14:textId="77777777" w:rsidR="000B2F6A" w:rsidRPr="006F47F8" w:rsidRDefault="000B2F6A" w:rsidP="000B2F6A">
      <w:pPr>
        <w:spacing w:after="0" w:line="240" w:lineRule="auto"/>
        <w:rPr>
          <w:rFonts w:ascii="Times New Roman" w:hAnsi="Times New Roman"/>
          <w:lang w:val="lt-LT"/>
        </w:rPr>
      </w:pPr>
      <w:r w:rsidRPr="006F47F8">
        <w:rPr>
          <w:rFonts w:ascii="Times New Roman" w:hAnsi="Times New Roman"/>
          <w:lang w:val="lt-LT"/>
        </w:rPr>
        <w:t>7,5 mg leuprorelino acetato</w:t>
      </w:r>
    </w:p>
    <w:p w14:paraId="0415450C" w14:textId="77777777" w:rsidR="000B2F6A" w:rsidRPr="006F47F8" w:rsidRDefault="000B2F6A" w:rsidP="000B2F6A">
      <w:pPr>
        <w:spacing w:after="0" w:line="240" w:lineRule="auto"/>
        <w:rPr>
          <w:rFonts w:ascii="Times New Roman" w:hAnsi="Times New Roman"/>
          <w:lang w:val="lt-LT"/>
        </w:rPr>
      </w:pPr>
    </w:p>
    <w:p w14:paraId="3F06860C" w14:textId="77777777" w:rsidR="000B2F6A" w:rsidRPr="006F47F8" w:rsidRDefault="000B2F6A" w:rsidP="000B2F6A">
      <w:pPr>
        <w:spacing w:after="0" w:line="240" w:lineRule="auto"/>
        <w:rPr>
          <w:rFonts w:ascii="Times New Roman" w:hAnsi="Times New Roman"/>
          <w:lang w:val="lt-LT"/>
        </w:rPr>
      </w:pPr>
    </w:p>
    <w:p w14:paraId="78514609" w14:textId="77777777" w:rsidR="000B2F6A" w:rsidRPr="000433F7" w:rsidRDefault="000B2F6A" w:rsidP="000B2F6A">
      <w:pPr>
        <w:pBdr>
          <w:top w:val="single" w:sz="4" w:space="1" w:color="auto"/>
          <w:left w:val="single" w:sz="4" w:space="4" w:color="auto"/>
          <w:bottom w:val="single" w:sz="4" w:space="1" w:color="auto"/>
          <w:right w:val="single" w:sz="4" w:space="4" w:color="auto"/>
        </w:pBdr>
        <w:tabs>
          <w:tab w:val="left" w:pos="540"/>
        </w:tabs>
        <w:spacing w:after="0" w:line="240" w:lineRule="auto"/>
        <w:jc w:val="both"/>
        <w:rPr>
          <w:rFonts w:ascii="Times New Roman" w:hAnsi="Times New Roman"/>
          <w:b/>
          <w:highlight w:val="lightGray"/>
          <w:lang w:val="lt-LT"/>
        </w:rPr>
      </w:pPr>
      <w:r w:rsidRPr="006F47F8">
        <w:rPr>
          <w:rFonts w:ascii="Times New Roman" w:hAnsi="Times New Roman"/>
          <w:b/>
          <w:lang w:val="lt-LT"/>
        </w:rPr>
        <w:t>6.</w:t>
      </w:r>
      <w:r w:rsidRPr="006F47F8">
        <w:rPr>
          <w:rFonts w:ascii="Times New Roman" w:hAnsi="Times New Roman"/>
          <w:b/>
          <w:lang w:val="lt-LT"/>
        </w:rPr>
        <w:tab/>
        <w:t>KITA</w:t>
      </w:r>
    </w:p>
    <w:p w14:paraId="60F8B2A4" w14:textId="77777777" w:rsidR="000B2F6A" w:rsidRPr="006F47F8" w:rsidRDefault="000B2F6A" w:rsidP="000B2F6A">
      <w:pPr>
        <w:spacing w:after="0" w:line="240" w:lineRule="auto"/>
        <w:rPr>
          <w:rFonts w:ascii="Times New Roman" w:eastAsia="Times New Roman" w:hAnsi="Times New Roman"/>
          <w:lang w:val="lt-LT" w:eastAsia="en-GB"/>
        </w:rPr>
      </w:pPr>
    </w:p>
    <w:p w14:paraId="3FEA22A8" w14:textId="77777777" w:rsidR="000B2F6A" w:rsidRPr="006F47F8" w:rsidRDefault="000B2F6A" w:rsidP="000B2F6A">
      <w:pPr>
        <w:spacing w:after="0" w:line="240" w:lineRule="auto"/>
        <w:jc w:val="both"/>
        <w:rPr>
          <w:rFonts w:ascii="Times New Roman" w:eastAsia="Times New Roman" w:hAnsi="Times New Roman"/>
          <w:lang w:val="lt-LT" w:eastAsia="en-GB"/>
        </w:rPr>
      </w:pPr>
    </w:p>
    <w:p w14:paraId="14406226" w14:textId="77777777" w:rsidR="000B2F6A" w:rsidRPr="006F47F8" w:rsidRDefault="000B2F6A" w:rsidP="000B2F6A">
      <w:pPr>
        <w:spacing w:after="0" w:line="240" w:lineRule="auto"/>
        <w:jc w:val="both"/>
        <w:rPr>
          <w:rFonts w:ascii="Times New Roman" w:eastAsia="Times New Roman" w:hAnsi="Times New Roman"/>
          <w:lang w:val="lt-LT" w:eastAsia="en-GB"/>
        </w:rPr>
      </w:pPr>
    </w:p>
    <w:p w14:paraId="0501FA7D" w14:textId="77777777" w:rsidR="000B2F6A" w:rsidRPr="006F47F8" w:rsidRDefault="000B2F6A" w:rsidP="000B2F6A">
      <w:pPr>
        <w:spacing w:after="0" w:line="240" w:lineRule="auto"/>
        <w:jc w:val="both"/>
        <w:rPr>
          <w:rFonts w:ascii="Times New Roman" w:eastAsia="Times New Roman" w:hAnsi="Times New Roman"/>
          <w:lang w:val="lt-LT" w:eastAsia="en-GB"/>
        </w:rPr>
      </w:pPr>
    </w:p>
    <w:p w14:paraId="37F3471B" w14:textId="77777777" w:rsidR="000B2F6A" w:rsidRPr="006F47F8" w:rsidRDefault="000B2F6A" w:rsidP="000B2F6A">
      <w:pPr>
        <w:spacing w:after="0" w:line="240" w:lineRule="auto"/>
        <w:jc w:val="both"/>
        <w:rPr>
          <w:rFonts w:ascii="Times New Roman" w:eastAsia="Times New Roman" w:hAnsi="Times New Roman"/>
          <w:lang w:val="lt-LT" w:eastAsia="en-GB"/>
        </w:rPr>
      </w:pPr>
    </w:p>
    <w:p w14:paraId="0AFBAB68" w14:textId="77777777" w:rsidR="000B2F6A" w:rsidRPr="006F47F8" w:rsidRDefault="000B2F6A" w:rsidP="000B2F6A">
      <w:pPr>
        <w:spacing w:after="0" w:line="240" w:lineRule="auto"/>
        <w:jc w:val="both"/>
        <w:rPr>
          <w:rFonts w:ascii="Times New Roman" w:eastAsia="Times New Roman" w:hAnsi="Times New Roman"/>
          <w:lang w:val="lt-LT" w:eastAsia="en-GB"/>
        </w:rPr>
      </w:pPr>
    </w:p>
    <w:p w14:paraId="73EB6B07" w14:textId="77777777" w:rsidR="000B2F6A" w:rsidRPr="006F47F8" w:rsidRDefault="000B2F6A" w:rsidP="000B2F6A">
      <w:pPr>
        <w:spacing w:after="0" w:line="240" w:lineRule="auto"/>
        <w:jc w:val="both"/>
        <w:rPr>
          <w:rFonts w:ascii="Times New Roman" w:eastAsia="Times New Roman" w:hAnsi="Times New Roman"/>
          <w:lang w:val="lt-LT" w:eastAsia="en-GB"/>
        </w:rPr>
      </w:pPr>
    </w:p>
    <w:p w14:paraId="2975D8DD" w14:textId="77777777" w:rsidR="000B2F6A" w:rsidRPr="006F47F8" w:rsidRDefault="000B2F6A" w:rsidP="000B2F6A">
      <w:pPr>
        <w:spacing w:after="0" w:line="240" w:lineRule="auto"/>
        <w:jc w:val="both"/>
        <w:rPr>
          <w:rFonts w:ascii="Times New Roman" w:eastAsia="Times New Roman" w:hAnsi="Times New Roman"/>
          <w:lang w:val="lt-LT" w:eastAsia="en-GB"/>
        </w:rPr>
      </w:pPr>
    </w:p>
    <w:p w14:paraId="290D70BA" w14:textId="77777777" w:rsidR="000B2F6A" w:rsidRPr="006F47F8" w:rsidRDefault="000B2F6A" w:rsidP="000B2F6A">
      <w:pPr>
        <w:spacing w:after="0" w:line="240" w:lineRule="auto"/>
        <w:jc w:val="both"/>
        <w:rPr>
          <w:rFonts w:ascii="Times New Roman" w:eastAsia="Times New Roman" w:hAnsi="Times New Roman"/>
          <w:lang w:val="lt-LT" w:eastAsia="en-GB"/>
        </w:rPr>
      </w:pPr>
    </w:p>
    <w:p w14:paraId="03AA4C44" w14:textId="77777777" w:rsidR="000B2F6A" w:rsidRPr="006F47F8" w:rsidRDefault="000B2F6A" w:rsidP="000B2F6A">
      <w:pPr>
        <w:spacing w:after="0" w:line="240" w:lineRule="auto"/>
        <w:jc w:val="both"/>
        <w:rPr>
          <w:rFonts w:ascii="Times New Roman" w:eastAsia="Times New Roman" w:hAnsi="Times New Roman"/>
          <w:lang w:val="lt-LT" w:eastAsia="en-GB"/>
        </w:rPr>
      </w:pPr>
    </w:p>
    <w:p w14:paraId="373C8520" w14:textId="77777777" w:rsidR="000B2F6A" w:rsidRPr="006F47F8" w:rsidRDefault="000B2F6A" w:rsidP="000B2F6A">
      <w:pPr>
        <w:spacing w:after="0" w:line="240" w:lineRule="auto"/>
        <w:jc w:val="both"/>
        <w:rPr>
          <w:rFonts w:ascii="Times New Roman" w:eastAsia="Times New Roman" w:hAnsi="Times New Roman"/>
          <w:lang w:val="lt-LT" w:eastAsia="en-GB"/>
        </w:rPr>
      </w:pPr>
    </w:p>
    <w:p w14:paraId="27CBEDD9" w14:textId="77777777" w:rsidR="000B2F6A" w:rsidRPr="006F47F8" w:rsidRDefault="000B2F6A" w:rsidP="000B2F6A">
      <w:pPr>
        <w:spacing w:after="0" w:line="240" w:lineRule="auto"/>
        <w:jc w:val="both"/>
        <w:rPr>
          <w:rFonts w:ascii="Times New Roman" w:eastAsia="Times New Roman" w:hAnsi="Times New Roman"/>
          <w:lang w:val="lt-LT" w:eastAsia="en-GB"/>
        </w:rPr>
      </w:pPr>
    </w:p>
    <w:p w14:paraId="557073C6" w14:textId="77777777" w:rsidR="000B2F6A" w:rsidRPr="006F47F8" w:rsidRDefault="000B2F6A" w:rsidP="000B2F6A">
      <w:pPr>
        <w:spacing w:after="0" w:line="240" w:lineRule="auto"/>
        <w:jc w:val="both"/>
        <w:rPr>
          <w:rFonts w:ascii="Times New Roman" w:eastAsia="Times New Roman" w:hAnsi="Times New Roman"/>
          <w:lang w:val="lt-LT" w:eastAsia="en-GB"/>
        </w:rPr>
      </w:pPr>
    </w:p>
    <w:p w14:paraId="561659E1" w14:textId="77777777" w:rsidR="000B2F6A" w:rsidRPr="006F47F8" w:rsidRDefault="000B2F6A" w:rsidP="000B2F6A">
      <w:pPr>
        <w:spacing w:after="0" w:line="240" w:lineRule="auto"/>
        <w:jc w:val="both"/>
        <w:rPr>
          <w:rFonts w:ascii="Times New Roman" w:eastAsia="Times New Roman" w:hAnsi="Times New Roman"/>
          <w:lang w:val="lt-LT" w:eastAsia="en-GB"/>
        </w:rPr>
      </w:pPr>
    </w:p>
    <w:p w14:paraId="3282FC9B" w14:textId="77777777" w:rsidR="000B2F6A" w:rsidRPr="006F47F8" w:rsidRDefault="000B2F6A" w:rsidP="000B2F6A">
      <w:pPr>
        <w:spacing w:after="0" w:line="240" w:lineRule="auto"/>
        <w:jc w:val="both"/>
        <w:rPr>
          <w:rFonts w:ascii="Times New Roman" w:eastAsia="Times New Roman" w:hAnsi="Times New Roman"/>
          <w:lang w:val="lt-LT" w:eastAsia="en-GB"/>
        </w:rPr>
      </w:pPr>
    </w:p>
    <w:p w14:paraId="6621A76A" w14:textId="77777777" w:rsidR="000B2F6A" w:rsidRPr="006F47F8" w:rsidRDefault="000B2F6A" w:rsidP="000B2F6A">
      <w:pPr>
        <w:spacing w:after="0" w:line="240" w:lineRule="auto"/>
        <w:jc w:val="both"/>
        <w:rPr>
          <w:rFonts w:ascii="Times New Roman" w:eastAsia="Times New Roman" w:hAnsi="Times New Roman"/>
          <w:lang w:val="lt-LT" w:eastAsia="en-GB"/>
        </w:rPr>
      </w:pPr>
    </w:p>
    <w:p w14:paraId="342076EF" w14:textId="77777777" w:rsidR="000B2F6A" w:rsidRPr="006F47F8" w:rsidRDefault="000B2F6A" w:rsidP="000B2F6A">
      <w:pPr>
        <w:spacing w:after="0" w:line="240" w:lineRule="auto"/>
        <w:jc w:val="both"/>
        <w:rPr>
          <w:rFonts w:ascii="Times New Roman" w:eastAsia="Times New Roman" w:hAnsi="Times New Roman"/>
          <w:lang w:val="lt-LT" w:eastAsia="en-GB"/>
        </w:rPr>
      </w:pPr>
    </w:p>
    <w:p w14:paraId="5C7F781A" w14:textId="77777777" w:rsidR="000B2F6A" w:rsidRPr="006F47F8" w:rsidRDefault="000B2F6A" w:rsidP="000B2F6A">
      <w:pPr>
        <w:spacing w:after="0" w:line="240" w:lineRule="auto"/>
        <w:jc w:val="both"/>
        <w:rPr>
          <w:rFonts w:ascii="Times New Roman" w:eastAsia="Times New Roman" w:hAnsi="Times New Roman"/>
          <w:lang w:val="lt-LT" w:eastAsia="en-GB"/>
        </w:rPr>
      </w:pPr>
    </w:p>
    <w:p w14:paraId="212F7003" w14:textId="77777777" w:rsidR="000B2F6A" w:rsidRPr="006F47F8" w:rsidRDefault="000B2F6A" w:rsidP="000B2F6A">
      <w:pPr>
        <w:spacing w:after="0" w:line="240" w:lineRule="auto"/>
        <w:jc w:val="both"/>
        <w:rPr>
          <w:rFonts w:ascii="Times New Roman" w:eastAsia="Times New Roman" w:hAnsi="Times New Roman"/>
          <w:lang w:val="lt-LT" w:eastAsia="en-GB"/>
        </w:rPr>
      </w:pPr>
    </w:p>
    <w:p w14:paraId="33E8F284" w14:textId="77777777" w:rsidR="000B2F6A" w:rsidRPr="006F47F8" w:rsidRDefault="000B2F6A" w:rsidP="000B2F6A">
      <w:pPr>
        <w:spacing w:after="0" w:line="240" w:lineRule="auto"/>
        <w:jc w:val="both"/>
        <w:rPr>
          <w:rFonts w:ascii="Times New Roman" w:eastAsia="Times New Roman" w:hAnsi="Times New Roman"/>
          <w:lang w:val="lt-LT" w:eastAsia="en-GB"/>
        </w:rPr>
      </w:pPr>
    </w:p>
    <w:p w14:paraId="0AAC7A1D" w14:textId="77777777" w:rsidR="000B2F6A" w:rsidRPr="006F47F8" w:rsidRDefault="000B2F6A" w:rsidP="000B2F6A">
      <w:pPr>
        <w:spacing w:after="0" w:line="240" w:lineRule="auto"/>
        <w:jc w:val="both"/>
        <w:rPr>
          <w:rFonts w:ascii="Times New Roman" w:eastAsia="Times New Roman" w:hAnsi="Times New Roman"/>
          <w:lang w:val="lt-LT" w:eastAsia="en-GB"/>
        </w:rPr>
      </w:pPr>
    </w:p>
    <w:p w14:paraId="15D55AF1" w14:textId="77777777" w:rsidR="000B2F6A" w:rsidRPr="006F47F8" w:rsidRDefault="000B2F6A" w:rsidP="000B2F6A">
      <w:pPr>
        <w:spacing w:after="0" w:line="240" w:lineRule="auto"/>
        <w:jc w:val="both"/>
        <w:rPr>
          <w:rFonts w:ascii="Times New Roman" w:eastAsia="Times New Roman" w:hAnsi="Times New Roman"/>
          <w:lang w:val="lt-LT" w:eastAsia="en-GB"/>
        </w:rPr>
      </w:pPr>
    </w:p>
    <w:p w14:paraId="350E9011" w14:textId="77777777" w:rsidR="000B2F6A" w:rsidRPr="006F47F8" w:rsidRDefault="000B2F6A" w:rsidP="000B2F6A">
      <w:pPr>
        <w:spacing w:after="0" w:line="240" w:lineRule="auto"/>
        <w:jc w:val="both"/>
        <w:rPr>
          <w:rFonts w:ascii="Times New Roman" w:eastAsia="Times New Roman" w:hAnsi="Times New Roman"/>
          <w:lang w:val="lt-LT" w:eastAsia="en-GB"/>
        </w:rPr>
      </w:pPr>
    </w:p>
    <w:p w14:paraId="0AB99EB7" w14:textId="77777777" w:rsidR="000B2F6A" w:rsidRPr="006F47F8" w:rsidRDefault="000B2F6A" w:rsidP="000B2F6A">
      <w:pPr>
        <w:tabs>
          <w:tab w:val="left" w:pos="0"/>
        </w:tabs>
        <w:spacing w:after="0" w:line="240" w:lineRule="auto"/>
        <w:ind w:left="567" w:hanging="567"/>
        <w:jc w:val="center"/>
        <w:outlineLvl w:val="0"/>
        <w:rPr>
          <w:rFonts w:ascii="Times New Roman" w:eastAsia="Times New Roman" w:hAnsi="Times New Roman"/>
          <w:lang w:val="lt-LT" w:eastAsia="en-GB"/>
        </w:rPr>
      </w:pPr>
      <w:bookmarkStart w:id="68" w:name="_Toc129243262"/>
      <w:bookmarkStart w:id="69" w:name="_Toc129243137"/>
      <w:bookmarkEnd w:id="54"/>
      <w:bookmarkEnd w:id="55"/>
    </w:p>
    <w:p w14:paraId="0E0A9159" w14:textId="77777777" w:rsidR="000B2F6A" w:rsidRPr="006F47F8" w:rsidRDefault="000B2F6A" w:rsidP="000B2F6A">
      <w:pPr>
        <w:tabs>
          <w:tab w:val="left" w:pos="0"/>
        </w:tabs>
        <w:spacing w:after="0" w:line="240" w:lineRule="auto"/>
        <w:ind w:left="567" w:hanging="567"/>
        <w:jc w:val="center"/>
        <w:outlineLvl w:val="0"/>
        <w:rPr>
          <w:rFonts w:ascii="Times New Roman" w:eastAsia="Times New Roman" w:hAnsi="Times New Roman"/>
          <w:lang w:val="lt-LT" w:eastAsia="en-GB"/>
        </w:rPr>
      </w:pPr>
    </w:p>
    <w:p w14:paraId="4676C605" w14:textId="77777777" w:rsidR="000B2F6A" w:rsidRPr="006F47F8" w:rsidRDefault="000B2F6A" w:rsidP="000B2F6A">
      <w:pPr>
        <w:tabs>
          <w:tab w:val="left" w:pos="0"/>
        </w:tabs>
        <w:spacing w:after="0" w:line="240" w:lineRule="auto"/>
        <w:ind w:left="567" w:hanging="567"/>
        <w:jc w:val="center"/>
        <w:outlineLvl w:val="0"/>
        <w:rPr>
          <w:rFonts w:ascii="Times New Roman" w:eastAsia="Times New Roman" w:hAnsi="Times New Roman"/>
          <w:lang w:val="lt-LT" w:eastAsia="en-GB"/>
        </w:rPr>
      </w:pPr>
    </w:p>
    <w:p w14:paraId="55977A9E" w14:textId="77777777" w:rsidR="000B2F6A" w:rsidRPr="006F47F8" w:rsidRDefault="000B2F6A" w:rsidP="000B2F6A">
      <w:pPr>
        <w:tabs>
          <w:tab w:val="left" w:pos="0"/>
        </w:tabs>
        <w:spacing w:after="0" w:line="240" w:lineRule="auto"/>
        <w:ind w:left="567" w:hanging="567"/>
        <w:jc w:val="center"/>
        <w:outlineLvl w:val="0"/>
        <w:rPr>
          <w:rFonts w:ascii="Times New Roman" w:eastAsia="Times New Roman" w:hAnsi="Times New Roman"/>
          <w:lang w:val="lt-LT" w:eastAsia="en-GB"/>
        </w:rPr>
      </w:pPr>
    </w:p>
    <w:p w14:paraId="2F47E035" w14:textId="77777777" w:rsidR="000B2F6A" w:rsidRPr="006F47F8" w:rsidRDefault="000B2F6A" w:rsidP="000B2F6A">
      <w:pPr>
        <w:tabs>
          <w:tab w:val="left" w:pos="0"/>
        </w:tabs>
        <w:spacing w:after="0" w:line="240" w:lineRule="auto"/>
        <w:ind w:left="567" w:hanging="567"/>
        <w:jc w:val="center"/>
        <w:outlineLvl w:val="0"/>
        <w:rPr>
          <w:rFonts w:ascii="Times New Roman" w:eastAsia="Times New Roman" w:hAnsi="Times New Roman"/>
          <w:lang w:val="lt-LT" w:eastAsia="en-GB"/>
        </w:rPr>
      </w:pPr>
    </w:p>
    <w:p w14:paraId="73711ECD" w14:textId="77777777" w:rsidR="000B2F6A" w:rsidRPr="006F47F8" w:rsidRDefault="000B2F6A" w:rsidP="000B2F6A">
      <w:pPr>
        <w:tabs>
          <w:tab w:val="left" w:pos="0"/>
        </w:tabs>
        <w:spacing w:after="0" w:line="240" w:lineRule="auto"/>
        <w:ind w:left="567" w:hanging="567"/>
        <w:jc w:val="center"/>
        <w:outlineLvl w:val="0"/>
        <w:rPr>
          <w:rFonts w:ascii="Times New Roman" w:eastAsia="Times New Roman" w:hAnsi="Times New Roman"/>
          <w:lang w:val="lt-LT" w:eastAsia="en-GB"/>
        </w:rPr>
      </w:pPr>
    </w:p>
    <w:p w14:paraId="55B79E99" w14:textId="77777777" w:rsidR="000B2F6A" w:rsidRPr="006F47F8" w:rsidRDefault="000B2F6A" w:rsidP="000B2F6A">
      <w:pPr>
        <w:tabs>
          <w:tab w:val="left" w:pos="0"/>
        </w:tabs>
        <w:spacing w:after="0" w:line="240" w:lineRule="auto"/>
        <w:ind w:left="567" w:hanging="567"/>
        <w:jc w:val="center"/>
        <w:outlineLvl w:val="0"/>
        <w:rPr>
          <w:rFonts w:ascii="Times New Roman" w:eastAsia="Times New Roman" w:hAnsi="Times New Roman"/>
          <w:lang w:val="lt-LT" w:eastAsia="en-GB"/>
        </w:rPr>
      </w:pPr>
    </w:p>
    <w:p w14:paraId="004C44CE" w14:textId="77777777" w:rsidR="000B2F6A" w:rsidRPr="006F47F8" w:rsidRDefault="000B2F6A" w:rsidP="000B2F6A">
      <w:pPr>
        <w:tabs>
          <w:tab w:val="left" w:pos="0"/>
        </w:tabs>
        <w:spacing w:after="0" w:line="240" w:lineRule="auto"/>
        <w:ind w:left="567" w:hanging="567"/>
        <w:jc w:val="center"/>
        <w:outlineLvl w:val="0"/>
        <w:rPr>
          <w:rFonts w:ascii="Times New Roman" w:eastAsia="Times New Roman" w:hAnsi="Times New Roman"/>
          <w:lang w:val="lt-LT" w:eastAsia="en-GB"/>
        </w:rPr>
      </w:pPr>
    </w:p>
    <w:p w14:paraId="08F8318F" w14:textId="77777777" w:rsidR="000B2F6A" w:rsidRPr="006F47F8" w:rsidRDefault="000B2F6A" w:rsidP="000B2F6A">
      <w:pPr>
        <w:tabs>
          <w:tab w:val="left" w:pos="0"/>
        </w:tabs>
        <w:spacing w:after="0" w:line="240" w:lineRule="auto"/>
        <w:ind w:left="567" w:hanging="567"/>
        <w:jc w:val="center"/>
        <w:outlineLvl w:val="0"/>
        <w:rPr>
          <w:rFonts w:ascii="Times New Roman" w:eastAsia="Times New Roman" w:hAnsi="Times New Roman"/>
          <w:lang w:val="lt-LT" w:eastAsia="en-GB"/>
        </w:rPr>
      </w:pPr>
    </w:p>
    <w:p w14:paraId="3492008F" w14:textId="77777777" w:rsidR="000B2F6A" w:rsidRPr="006F47F8" w:rsidRDefault="000B2F6A" w:rsidP="000B2F6A">
      <w:pPr>
        <w:tabs>
          <w:tab w:val="left" w:pos="0"/>
        </w:tabs>
        <w:spacing w:after="0" w:line="240" w:lineRule="auto"/>
        <w:ind w:left="567" w:hanging="567"/>
        <w:jc w:val="center"/>
        <w:outlineLvl w:val="0"/>
        <w:rPr>
          <w:rFonts w:ascii="Times New Roman" w:eastAsia="Times New Roman" w:hAnsi="Times New Roman"/>
          <w:lang w:val="lt-LT" w:eastAsia="en-GB"/>
        </w:rPr>
      </w:pPr>
    </w:p>
    <w:p w14:paraId="602C4C59" w14:textId="77777777" w:rsidR="000B2F6A" w:rsidRPr="006F47F8" w:rsidRDefault="000B2F6A" w:rsidP="000B2F6A">
      <w:pPr>
        <w:tabs>
          <w:tab w:val="left" w:pos="0"/>
        </w:tabs>
        <w:spacing w:after="0" w:line="240" w:lineRule="auto"/>
        <w:ind w:left="567" w:hanging="567"/>
        <w:jc w:val="center"/>
        <w:outlineLvl w:val="0"/>
        <w:rPr>
          <w:rFonts w:ascii="Times New Roman" w:eastAsia="Times New Roman" w:hAnsi="Times New Roman"/>
          <w:lang w:val="lt-LT" w:eastAsia="en-GB"/>
        </w:rPr>
      </w:pPr>
    </w:p>
    <w:p w14:paraId="1E79DE32" w14:textId="77777777" w:rsidR="000B2F6A" w:rsidRPr="006F47F8" w:rsidRDefault="000B2F6A" w:rsidP="000B2F6A">
      <w:pPr>
        <w:tabs>
          <w:tab w:val="left" w:pos="0"/>
        </w:tabs>
        <w:spacing w:after="0" w:line="240" w:lineRule="auto"/>
        <w:ind w:left="567" w:hanging="567"/>
        <w:jc w:val="center"/>
        <w:outlineLvl w:val="0"/>
        <w:rPr>
          <w:rFonts w:ascii="Times New Roman" w:eastAsia="Times New Roman" w:hAnsi="Times New Roman"/>
          <w:lang w:val="lt-LT" w:eastAsia="en-GB"/>
        </w:rPr>
      </w:pPr>
    </w:p>
    <w:p w14:paraId="444DD684" w14:textId="77777777" w:rsidR="000B2F6A" w:rsidRPr="006F47F8" w:rsidRDefault="000B2F6A" w:rsidP="000B2F6A">
      <w:pPr>
        <w:tabs>
          <w:tab w:val="left" w:pos="0"/>
        </w:tabs>
        <w:spacing w:after="0" w:line="240" w:lineRule="auto"/>
        <w:ind w:left="567" w:hanging="567"/>
        <w:jc w:val="center"/>
        <w:outlineLvl w:val="0"/>
        <w:rPr>
          <w:rFonts w:ascii="Times New Roman" w:eastAsia="Times New Roman" w:hAnsi="Times New Roman"/>
          <w:lang w:val="lt-LT" w:eastAsia="en-GB"/>
        </w:rPr>
      </w:pPr>
    </w:p>
    <w:p w14:paraId="792B6230" w14:textId="77777777" w:rsidR="000B2F6A" w:rsidRPr="006F47F8" w:rsidRDefault="000B2F6A" w:rsidP="000B2F6A">
      <w:pPr>
        <w:tabs>
          <w:tab w:val="left" w:pos="0"/>
        </w:tabs>
        <w:spacing w:after="0" w:line="240" w:lineRule="auto"/>
        <w:ind w:left="567" w:hanging="567"/>
        <w:jc w:val="center"/>
        <w:outlineLvl w:val="0"/>
        <w:rPr>
          <w:rFonts w:ascii="Times New Roman" w:eastAsia="Times New Roman" w:hAnsi="Times New Roman"/>
          <w:lang w:val="lt-LT" w:eastAsia="en-GB"/>
        </w:rPr>
      </w:pPr>
    </w:p>
    <w:p w14:paraId="1062BC48" w14:textId="77777777" w:rsidR="000B2F6A" w:rsidRPr="006F47F8" w:rsidRDefault="000B2F6A" w:rsidP="000B2F6A">
      <w:pPr>
        <w:tabs>
          <w:tab w:val="left" w:pos="0"/>
        </w:tabs>
        <w:spacing w:after="0" w:line="240" w:lineRule="auto"/>
        <w:ind w:left="567" w:hanging="567"/>
        <w:jc w:val="center"/>
        <w:outlineLvl w:val="0"/>
        <w:rPr>
          <w:rFonts w:ascii="Times New Roman" w:eastAsia="Times New Roman" w:hAnsi="Times New Roman"/>
          <w:lang w:val="lt-LT" w:eastAsia="en-GB"/>
        </w:rPr>
      </w:pPr>
    </w:p>
    <w:p w14:paraId="36DDDEEA" w14:textId="77777777" w:rsidR="000B2F6A" w:rsidRPr="006F47F8" w:rsidRDefault="000B2F6A" w:rsidP="000B2F6A">
      <w:pPr>
        <w:tabs>
          <w:tab w:val="left" w:pos="0"/>
        </w:tabs>
        <w:spacing w:after="0" w:line="240" w:lineRule="auto"/>
        <w:ind w:left="567" w:hanging="567"/>
        <w:jc w:val="center"/>
        <w:outlineLvl w:val="0"/>
        <w:rPr>
          <w:rFonts w:ascii="Times New Roman" w:eastAsia="Times New Roman" w:hAnsi="Times New Roman"/>
          <w:lang w:val="lt-LT" w:eastAsia="en-GB"/>
        </w:rPr>
      </w:pPr>
    </w:p>
    <w:p w14:paraId="78BD78CB" w14:textId="77777777" w:rsidR="000B2F6A" w:rsidRPr="006F47F8" w:rsidRDefault="000B2F6A" w:rsidP="000B2F6A">
      <w:pPr>
        <w:tabs>
          <w:tab w:val="left" w:pos="0"/>
        </w:tabs>
        <w:spacing w:after="0" w:line="240" w:lineRule="auto"/>
        <w:ind w:left="567" w:hanging="567"/>
        <w:jc w:val="center"/>
        <w:outlineLvl w:val="0"/>
        <w:rPr>
          <w:rFonts w:ascii="Times New Roman" w:eastAsia="Times New Roman" w:hAnsi="Times New Roman"/>
          <w:lang w:val="lt-LT" w:eastAsia="en-GB"/>
        </w:rPr>
      </w:pPr>
      <w:r w:rsidRPr="006F47F8">
        <w:rPr>
          <w:rFonts w:ascii="Times New Roman" w:eastAsia="Times New Roman" w:hAnsi="Times New Roman"/>
          <w:b/>
          <w:caps/>
          <w:lang w:val="lt-LT" w:eastAsia="en-GB"/>
        </w:rPr>
        <w:t>B. PAKUOTĖS LAPELIS</w:t>
      </w:r>
      <w:bookmarkEnd w:id="68"/>
      <w:bookmarkEnd w:id="69"/>
    </w:p>
    <w:p w14:paraId="17CFF005" w14:textId="77777777" w:rsidR="000B2F6A" w:rsidRPr="006F47F8" w:rsidRDefault="000B2F6A" w:rsidP="000B2F6A">
      <w:pPr>
        <w:tabs>
          <w:tab w:val="left" w:pos="0"/>
        </w:tabs>
        <w:spacing w:after="0" w:line="240" w:lineRule="auto"/>
        <w:ind w:left="567" w:hanging="567"/>
        <w:jc w:val="center"/>
        <w:outlineLvl w:val="0"/>
        <w:rPr>
          <w:rFonts w:ascii="Times New Roman" w:eastAsia="Times New Roman" w:hAnsi="Times New Roman"/>
          <w:lang w:val="lt-LT" w:eastAsia="en-GB"/>
        </w:rPr>
      </w:pPr>
      <w:r w:rsidRPr="006F47F8">
        <w:rPr>
          <w:rFonts w:ascii="Times New Roman" w:eastAsia="Times New Roman" w:hAnsi="Times New Roman"/>
          <w:lang w:val="lt-LT" w:eastAsia="en-GB"/>
        </w:rPr>
        <w:br w:type="page"/>
      </w:r>
      <w:r w:rsidRPr="006F47F8">
        <w:rPr>
          <w:rFonts w:ascii="Times New Roman" w:eastAsia="Times New Roman" w:hAnsi="Times New Roman"/>
          <w:b/>
          <w:caps/>
          <w:lang w:val="lt-LT" w:eastAsia="en-GB"/>
        </w:rPr>
        <w:lastRenderedPageBreak/>
        <w:t>PAKUOTĖS LAPELIS: INFORMACIJA VARTOTOJUI</w:t>
      </w:r>
    </w:p>
    <w:p w14:paraId="1F37B56D" w14:textId="77777777" w:rsidR="000B2F6A" w:rsidRPr="006F47F8" w:rsidRDefault="000B2F6A" w:rsidP="000B2F6A">
      <w:pPr>
        <w:spacing w:after="0" w:line="240" w:lineRule="auto"/>
        <w:jc w:val="both"/>
        <w:rPr>
          <w:rFonts w:ascii="Times New Roman" w:eastAsia="Times New Roman" w:hAnsi="Times New Roman"/>
          <w:lang w:val="lt-LT" w:eastAsia="en-GB"/>
        </w:rPr>
      </w:pPr>
    </w:p>
    <w:p w14:paraId="3737E69F" w14:textId="77777777" w:rsidR="000B2F6A" w:rsidRPr="006F47F8" w:rsidRDefault="000B2F6A" w:rsidP="000B2F6A">
      <w:pPr>
        <w:spacing w:after="0" w:line="240" w:lineRule="auto"/>
        <w:jc w:val="center"/>
        <w:rPr>
          <w:rFonts w:ascii="Times New Roman" w:eastAsia="Times New Roman" w:hAnsi="Times New Roman"/>
          <w:lang w:val="lt-LT" w:eastAsia="en-GB"/>
        </w:rPr>
      </w:pPr>
      <w:r w:rsidRPr="006F47F8">
        <w:rPr>
          <w:rFonts w:ascii="Times New Roman" w:eastAsia="Times New Roman" w:hAnsi="Times New Roman"/>
          <w:b/>
          <w:color w:val="000000"/>
          <w:lang w:val="lt-LT" w:eastAsia="en-GB"/>
        </w:rPr>
        <w:t>ELIGARD 7,</w:t>
      </w:r>
      <w:r w:rsidRPr="006F47F8">
        <w:rPr>
          <w:rFonts w:ascii="Times New Roman" w:eastAsia="Times New Roman" w:hAnsi="Times New Roman"/>
          <w:b/>
          <w:lang w:val="lt-LT" w:eastAsia="en-GB"/>
        </w:rPr>
        <w:t>5 mg milteliai ir tirpiklis injekciniam tirpalui</w:t>
      </w:r>
    </w:p>
    <w:p w14:paraId="76973B4C" w14:textId="600C358D" w:rsidR="000B2F6A" w:rsidRPr="006F47F8" w:rsidRDefault="00AF4949" w:rsidP="000B2F6A">
      <w:pPr>
        <w:spacing w:after="0" w:line="240" w:lineRule="auto"/>
        <w:jc w:val="center"/>
        <w:rPr>
          <w:rFonts w:ascii="Times New Roman" w:eastAsia="Times New Roman" w:hAnsi="Times New Roman"/>
          <w:lang w:val="lt-LT" w:eastAsia="en-GB"/>
        </w:rPr>
      </w:pPr>
      <w:r>
        <w:rPr>
          <w:rFonts w:ascii="Times New Roman" w:eastAsia="Times New Roman" w:hAnsi="Times New Roman"/>
          <w:lang w:val="lt-LT" w:eastAsia="en-GB"/>
        </w:rPr>
        <w:t>l</w:t>
      </w:r>
      <w:r w:rsidR="000B2F6A" w:rsidRPr="006F47F8">
        <w:rPr>
          <w:rFonts w:ascii="Times New Roman" w:eastAsia="Times New Roman" w:hAnsi="Times New Roman"/>
          <w:lang w:val="lt-LT" w:eastAsia="en-GB"/>
        </w:rPr>
        <w:t>euprorelino acetatas</w:t>
      </w:r>
    </w:p>
    <w:p w14:paraId="22CAD523" w14:textId="77777777" w:rsidR="000B2F6A" w:rsidRPr="006F47F8" w:rsidRDefault="000B2F6A" w:rsidP="000B2F6A">
      <w:pPr>
        <w:spacing w:after="0" w:line="240" w:lineRule="auto"/>
        <w:jc w:val="center"/>
        <w:rPr>
          <w:rFonts w:ascii="Times New Roman" w:eastAsia="Times New Roman" w:hAnsi="Times New Roman"/>
          <w:lang w:val="lt-LT" w:eastAsia="en-GB"/>
        </w:rPr>
      </w:pPr>
    </w:p>
    <w:p w14:paraId="5A5F6360" w14:textId="77777777" w:rsidR="000B2F6A" w:rsidRPr="006F47F8" w:rsidRDefault="000B2F6A" w:rsidP="000B2F6A">
      <w:pPr>
        <w:spacing w:after="0" w:line="240" w:lineRule="auto"/>
        <w:ind w:left="567" w:hanging="567"/>
        <w:rPr>
          <w:rFonts w:ascii="Times New Roman" w:eastAsia="Times New Roman" w:hAnsi="Times New Roman"/>
          <w:b/>
          <w:lang w:val="lt-LT" w:eastAsia="en-GB"/>
        </w:rPr>
      </w:pPr>
      <w:r w:rsidRPr="006F47F8">
        <w:rPr>
          <w:rFonts w:ascii="Times New Roman" w:eastAsia="Times New Roman" w:hAnsi="Times New Roman"/>
          <w:b/>
          <w:lang w:val="lt-LT" w:eastAsia="en-GB"/>
        </w:rPr>
        <w:t>Atidžiai perskaitykite visą šį lapelį, prieš pradėdami vartoti vaistą, nes jame pateikiama Jums svarbi informacija.</w:t>
      </w:r>
    </w:p>
    <w:p w14:paraId="1874348A" w14:textId="77777777" w:rsidR="000B2F6A" w:rsidRPr="006F47F8" w:rsidRDefault="000B2F6A" w:rsidP="000B2F6A">
      <w:pPr>
        <w:spacing w:after="0" w:line="240" w:lineRule="auto"/>
        <w:ind w:left="567" w:hanging="567"/>
        <w:rPr>
          <w:rFonts w:ascii="Times New Roman" w:eastAsia="Times New Roman" w:hAnsi="Times New Roman"/>
          <w:lang w:val="lt-LT" w:eastAsia="en-GB"/>
        </w:rPr>
      </w:pPr>
      <w:r w:rsidRPr="006F47F8">
        <w:rPr>
          <w:rFonts w:ascii="Times New Roman" w:eastAsia="Times New Roman" w:hAnsi="Times New Roman"/>
          <w:lang w:val="lt-LT" w:eastAsia="en-GB"/>
        </w:rPr>
        <w:t>-</w:t>
      </w:r>
      <w:r w:rsidRPr="006F47F8">
        <w:rPr>
          <w:rFonts w:ascii="Times New Roman" w:eastAsia="Times New Roman" w:hAnsi="Times New Roman"/>
          <w:lang w:val="lt-LT" w:eastAsia="en-GB"/>
        </w:rPr>
        <w:tab/>
        <w:t>Neišmeskite šio lapelio, nes vėl gali prireikti jį perskaityti.</w:t>
      </w:r>
    </w:p>
    <w:p w14:paraId="3D1063BB" w14:textId="77777777" w:rsidR="000B2F6A" w:rsidRPr="006F47F8" w:rsidRDefault="000B2F6A" w:rsidP="000B2F6A">
      <w:pPr>
        <w:spacing w:after="0" w:line="240" w:lineRule="auto"/>
        <w:ind w:left="567" w:hanging="567"/>
        <w:rPr>
          <w:rFonts w:ascii="Times New Roman" w:eastAsia="Times New Roman" w:hAnsi="Times New Roman"/>
          <w:lang w:val="lt-LT" w:eastAsia="en-GB"/>
        </w:rPr>
      </w:pPr>
      <w:r w:rsidRPr="006F47F8">
        <w:rPr>
          <w:rFonts w:ascii="Times New Roman" w:eastAsia="Times New Roman" w:hAnsi="Times New Roman"/>
          <w:lang w:val="lt-LT" w:eastAsia="en-GB"/>
        </w:rPr>
        <w:t>-</w:t>
      </w:r>
      <w:r w:rsidRPr="006F47F8">
        <w:rPr>
          <w:rFonts w:ascii="Times New Roman" w:eastAsia="Times New Roman" w:hAnsi="Times New Roman"/>
          <w:lang w:val="lt-LT" w:eastAsia="en-GB"/>
        </w:rPr>
        <w:tab/>
        <w:t>Jeigu kiltų daugiau klausimų, kreipkitės į gydytoją, vaistininką arba slaugytoją.</w:t>
      </w:r>
    </w:p>
    <w:p w14:paraId="38CECF5B" w14:textId="77777777" w:rsidR="000B2F6A" w:rsidRPr="006F47F8" w:rsidRDefault="000B2F6A" w:rsidP="000B2F6A">
      <w:pPr>
        <w:numPr>
          <w:ilvl w:val="0"/>
          <w:numId w:val="6"/>
        </w:numPr>
        <w:tabs>
          <w:tab w:val="left" w:pos="567"/>
        </w:tabs>
        <w:spacing w:after="0" w:line="260" w:lineRule="exact"/>
        <w:ind w:left="567" w:hanging="567"/>
        <w:rPr>
          <w:rFonts w:ascii="Times New Roman" w:eastAsia="Times New Roman" w:hAnsi="Times New Roman"/>
          <w:lang w:val="lt-LT" w:eastAsia="en-GB"/>
        </w:rPr>
      </w:pPr>
      <w:r w:rsidRPr="006F47F8">
        <w:rPr>
          <w:rFonts w:ascii="Times New Roman" w:eastAsia="Times New Roman" w:hAnsi="Times New Roman"/>
          <w:lang w:val="lt-LT" w:eastAsia="en-GB"/>
        </w:rPr>
        <w:t>Šis vaistas skirtas tik Jums, todėl kitiems žmonėms jo duoti negalima. Vaistas gali jiems pakenkti (net tiems, kurių ligos simptomai yra tokie patys kaip Jūsų).</w:t>
      </w:r>
    </w:p>
    <w:p w14:paraId="70F5A867" w14:textId="77777777" w:rsidR="000B2F6A" w:rsidRPr="006F47F8" w:rsidRDefault="000B2F6A" w:rsidP="000B2F6A">
      <w:pPr>
        <w:numPr>
          <w:ilvl w:val="0"/>
          <w:numId w:val="6"/>
        </w:numPr>
        <w:tabs>
          <w:tab w:val="left" w:pos="567"/>
        </w:tabs>
        <w:spacing w:after="0" w:line="260" w:lineRule="exact"/>
        <w:ind w:left="567" w:hanging="567"/>
        <w:rPr>
          <w:rFonts w:ascii="Times New Roman" w:eastAsia="Times New Roman" w:hAnsi="Times New Roman"/>
          <w:lang w:val="lt-LT" w:eastAsia="en-GB"/>
        </w:rPr>
      </w:pPr>
      <w:r w:rsidRPr="006F47F8">
        <w:rPr>
          <w:rFonts w:ascii="Times New Roman" w:eastAsia="Times New Roman" w:hAnsi="Times New Roman"/>
          <w:lang w:val="lt-LT" w:eastAsia="en-GB"/>
        </w:rPr>
        <w:t>Jeigu pasireiškė šalutinis poveikis (net jeigu jis šiame lapelyje nenurodytas), kreipkitės į gydytoją, vaistininką arba slaugytoją. Žr. 4 skyrių.</w:t>
      </w:r>
    </w:p>
    <w:p w14:paraId="1B4A6929" w14:textId="77777777" w:rsidR="000B2F6A" w:rsidRPr="006F47F8" w:rsidRDefault="000B2F6A" w:rsidP="000B2F6A">
      <w:pPr>
        <w:spacing w:after="0" w:line="240" w:lineRule="auto"/>
        <w:jc w:val="both"/>
        <w:rPr>
          <w:rFonts w:ascii="Times New Roman" w:eastAsia="Times New Roman" w:hAnsi="Times New Roman"/>
          <w:lang w:val="lt-LT" w:eastAsia="en-GB"/>
        </w:rPr>
      </w:pPr>
    </w:p>
    <w:p w14:paraId="10B1198C" w14:textId="77777777" w:rsidR="000B2F6A" w:rsidRPr="006F47F8" w:rsidRDefault="000B2F6A" w:rsidP="000B2F6A">
      <w:pPr>
        <w:spacing w:after="0" w:line="240" w:lineRule="auto"/>
        <w:jc w:val="both"/>
        <w:rPr>
          <w:rFonts w:ascii="Times New Roman" w:eastAsia="Times New Roman" w:hAnsi="Times New Roman"/>
          <w:b/>
          <w:lang w:val="lt-LT" w:eastAsia="en-GB"/>
        </w:rPr>
      </w:pPr>
      <w:r w:rsidRPr="006F47F8">
        <w:rPr>
          <w:rFonts w:ascii="Times New Roman" w:eastAsia="Times New Roman" w:hAnsi="Times New Roman"/>
          <w:b/>
          <w:lang w:val="lt-LT" w:eastAsia="en-GB"/>
        </w:rPr>
        <w:t>Apie ką rašoma šiame lapelyje?</w:t>
      </w:r>
    </w:p>
    <w:p w14:paraId="752DC68E" w14:textId="77777777" w:rsidR="000B2F6A" w:rsidRPr="006F47F8" w:rsidRDefault="000B2F6A" w:rsidP="000B2F6A">
      <w:pPr>
        <w:spacing w:after="0" w:line="240" w:lineRule="auto"/>
        <w:ind w:left="540" w:hanging="540"/>
        <w:jc w:val="both"/>
        <w:rPr>
          <w:rFonts w:ascii="Times New Roman" w:eastAsia="Times New Roman" w:hAnsi="Times New Roman"/>
          <w:lang w:val="lt-LT" w:eastAsia="en-GB"/>
        </w:rPr>
      </w:pPr>
      <w:r w:rsidRPr="006F47F8">
        <w:rPr>
          <w:rFonts w:ascii="Times New Roman" w:eastAsia="Times New Roman" w:hAnsi="Times New Roman"/>
          <w:lang w:val="lt-LT" w:eastAsia="en-GB"/>
        </w:rPr>
        <w:t>1.</w:t>
      </w:r>
      <w:r w:rsidRPr="006F47F8">
        <w:rPr>
          <w:rFonts w:ascii="Times New Roman" w:eastAsia="Times New Roman" w:hAnsi="Times New Roman"/>
          <w:lang w:val="lt-LT" w:eastAsia="en-GB"/>
        </w:rPr>
        <w:tab/>
        <w:t>Kas yra ELIGARD ir kam jis vartojamas</w:t>
      </w:r>
    </w:p>
    <w:p w14:paraId="7827265A" w14:textId="77777777" w:rsidR="000B2F6A" w:rsidRPr="006F47F8" w:rsidRDefault="000B2F6A" w:rsidP="000B2F6A">
      <w:pPr>
        <w:spacing w:after="0" w:line="240" w:lineRule="auto"/>
        <w:ind w:left="540" w:hanging="540"/>
        <w:jc w:val="both"/>
        <w:rPr>
          <w:rFonts w:ascii="Times New Roman" w:eastAsia="Times New Roman" w:hAnsi="Times New Roman"/>
          <w:lang w:val="lt-LT" w:eastAsia="en-GB"/>
        </w:rPr>
      </w:pPr>
      <w:r w:rsidRPr="006F47F8">
        <w:rPr>
          <w:rFonts w:ascii="Times New Roman" w:eastAsia="Times New Roman" w:hAnsi="Times New Roman"/>
          <w:lang w:val="lt-LT" w:eastAsia="en-GB"/>
        </w:rPr>
        <w:t>2.</w:t>
      </w:r>
      <w:r w:rsidRPr="006F47F8">
        <w:rPr>
          <w:rFonts w:ascii="Times New Roman" w:eastAsia="Times New Roman" w:hAnsi="Times New Roman"/>
          <w:lang w:val="lt-LT" w:eastAsia="en-GB"/>
        </w:rPr>
        <w:tab/>
        <w:t>Kas žinotina prieš vartojant ELIGARD</w:t>
      </w:r>
    </w:p>
    <w:p w14:paraId="10F732C6" w14:textId="77777777" w:rsidR="000B2F6A" w:rsidRPr="006F47F8" w:rsidRDefault="000B2F6A" w:rsidP="000B2F6A">
      <w:pPr>
        <w:spacing w:after="0" w:line="240" w:lineRule="auto"/>
        <w:ind w:left="540" w:hanging="540"/>
        <w:jc w:val="both"/>
        <w:rPr>
          <w:rFonts w:ascii="Times New Roman" w:eastAsia="Times New Roman" w:hAnsi="Times New Roman"/>
          <w:lang w:val="lt-LT" w:eastAsia="en-GB"/>
        </w:rPr>
      </w:pPr>
      <w:r w:rsidRPr="006F47F8">
        <w:rPr>
          <w:rFonts w:ascii="Times New Roman" w:eastAsia="Times New Roman" w:hAnsi="Times New Roman"/>
          <w:lang w:val="lt-LT" w:eastAsia="en-GB"/>
        </w:rPr>
        <w:t>3.</w:t>
      </w:r>
      <w:r w:rsidRPr="006F47F8">
        <w:rPr>
          <w:rFonts w:ascii="Times New Roman" w:eastAsia="Times New Roman" w:hAnsi="Times New Roman"/>
          <w:lang w:val="lt-LT" w:eastAsia="en-GB"/>
        </w:rPr>
        <w:tab/>
        <w:t>Kaip vartoti ELIGARD</w:t>
      </w:r>
    </w:p>
    <w:p w14:paraId="766394F1" w14:textId="77777777" w:rsidR="000B2F6A" w:rsidRPr="006F47F8" w:rsidRDefault="000B2F6A" w:rsidP="000B2F6A">
      <w:pPr>
        <w:spacing w:after="0" w:line="240" w:lineRule="auto"/>
        <w:ind w:left="540" w:hanging="540"/>
        <w:jc w:val="both"/>
        <w:rPr>
          <w:rFonts w:ascii="Times New Roman" w:eastAsia="Times New Roman" w:hAnsi="Times New Roman"/>
          <w:lang w:val="lt-LT" w:eastAsia="en-GB"/>
        </w:rPr>
      </w:pPr>
      <w:r w:rsidRPr="006F47F8">
        <w:rPr>
          <w:rFonts w:ascii="Times New Roman" w:eastAsia="Times New Roman" w:hAnsi="Times New Roman"/>
          <w:lang w:val="lt-LT" w:eastAsia="en-GB"/>
        </w:rPr>
        <w:t>4.</w:t>
      </w:r>
      <w:r w:rsidRPr="006F47F8">
        <w:rPr>
          <w:rFonts w:ascii="Times New Roman" w:eastAsia="Times New Roman" w:hAnsi="Times New Roman"/>
          <w:lang w:val="lt-LT" w:eastAsia="en-GB"/>
        </w:rPr>
        <w:tab/>
        <w:t>Galimas šalutinis poveikis</w:t>
      </w:r>
    </w:p>
    <w:p w14:paraId="6555D889" w14:textId="77777777" w:rsidR="000B2F6A" w:rsidRPr="006F47F8" w:rsidRDefault="000B2F6A" w:rsidP="000B2F6A">
      <w:pPr>
        <w:spacing w:after="0" w:line="240" w:lineRule="auto"/>
        <w:ind w:left="540" w:hanging="540"/>
        <w:jc w:val="both"/>
        <w:rPr>
          <w:rFonts w:ascii="Times New Roman" w:eastAsia="Times New Roman" w:hAnsi="Times New Roman"/>
          <w:lang w:val="lt-LT" w:eastAsia="en-GB"/>
        </w:rPr>
      </w:pPr>
      <w:r w:rsidRPr="006F47F8">
        <w:rPr>
          <w:rFonts w:ascii="Times New Roman" w:eastAsia="Times New Roman" w:hAnsi="Times New Roman"/>
          <w:lang w:val="lt-LT" w:eastAsia="en-GB"/>
        </w:rPr>
        <w:t>5.</w:t>
      </w:r>
      <w:r w:rsidRPr="006F47F8">
        <w:rPr>
          <w:rFonts w:ascii="Times New Roman" w:eastAsia="Times New Roman" w:hAnsi="Times New Roman"/>
          <w:lang w:val="lt-LT" w:eastAsia="en-GB"/>
        </w:rPr>
        <w:tab/>
        <w:t>Kaip laikyti ELIGARD</w:t>
      </w:r>
    </w:p>
    <w:p w14:paraId="2960EAB2" w14:textId="77777777" w:rsidR="000B2F6A" w:rsidRPr="006F47F8" w:rsidRDefault="000B2F6A" w:rsidP="000B2F6A">
      <w:pPr>
        <w:spacing w:after="0" w:line="240" w:lineRule="auto"/>
        <w:ind w:left="540" w:hanging="540"/>
        <w:jc w:val="both"/>
        <w:rPr>
          <w:rFonts w:ascii="Times New Roman" w:eastAsia="Times New Roman" w:hAnsi="Times New Roman"/>
          <w:lang w:val="lt-LT" w:eastAsia="en-GB"/>
        </w:rPr>
      </w:pPr>
      <w:r w:rsidRPr="006F47F8">
        <w:rPr>
          <w:rFonts w:ascii="Times New Roman" w:eastAsia="Times New Roman" w:hAnsi="Times New Roman"/>
          <w:lang w:val="lt-LT" w:eastAsia="en-GB"/>
        </w:rPr>
        <w:t>6.</w:t>
      </w:r>
      <w:r w:rsidRPr="006F47F8">
        <w:rPr>
          <w:rFonts w:ascii="Times New Roman" w:eastAsia="Times New Roman" w:hAnsi="Times New Roman"/>
          <w:lang w:val="lt-LT" w:eastAsia="en-GB"/>
        </w:rPr>
        <w:tab/>
        <w:t>Pakuotės turinys ir kita informacija</w:t>
      </w:r>
    </w:p>
    <w:p w14:paraId="71A1E36D" w14:textId="77777777" w:rsidR="000B2F6A" w:rsidRPr="006F47F8" w:rsidRDefault="000B2F6A" w:rsidP="000B2F6A">
      <w:pPr>
        <w:spacing w:after="0" w:line="240" w:lineRule="auto"/>
        <w:jc w:val="both"/>
        <w:rPr>
          <w:rFonts w:ascii="Times New Roman" w:eastAsia="Times New Roman" w:hAnsi="Times New Roman"/>
          <w:lang w:val="lt-LT" w:eastAsia="en-GB"/>
        </w:rPr>
      </w:pPr>
    </w:p>
    <w:p w14:paraId="6A9EC9E0" w14:textId="77777777" w:rsidR="000B2F6A" w:rsidRPr="006F47F8" w:rsidRDefault="000B2F6A" w:rsidP="000B2F6A">
      <w:pPr>
        <w:spacing w:after="0" w:line="240" w:lineRule="auto"/>
        <w:jc w:val="both"/>
        <w:rPr>
          <w:rFonts w:ascii="Times New Roman" w:eastAsia="Times New Roman" w:hAnsi="Times New Roman"/>
          <w:lang w:val="lt-LT" w:eastAsia="en-GB"/>
        </w:rPr>
      </w:pPr>
    </w:p>
    <w:p w14:paraId="68B38B30" w14:textId="77777777" w:rsidR="000B2F6A" w:rsidRPr="006F47F8" w:rsidRDefault="000B2F6A" w:rsidP="000B2F6A">
      <w:pPr>
        <w:keepNext/>
        <w:tabs>
          <w:tab w:val="left" w:pos="567"/>
        </w:tabs>
        <w:spacing w:after="0" w:line="240" w:lineRule="auto"/>
        <w:ind w:left="567" w:hanging="567"/>
        <w:outlineLvl w:val="1"/>
        <w:rPr>
          <w:rFonts w:ascii="Times New Roman" w:eastAsia="Times New Roman" w:hAnsi="Times New Roman"/>
          <w:lang w:val="lt-LT" w:eastAsia="en-GB"/>
        </w:rPr>
      </w:pPr>
      <w:bookmarkStart w:id="70" w:name="_Toc129243264"/>
      <w:bookmarkStart w:id="71" w:name="_Toc129243139"/>
      <w:r w:rsidRPr="006F47F8">
        <w:rPr>
          <w:rFonts w:ascii="Times New Roman" w:eastAsia="Times New Roman" w:hAnsi="Times New Roman"/>
          <w:b/>
          <w:lang w:val="lt-LT" w:eastAsia="en-GB"/>
        </w:rPr>
        <w:t>1.</w:t>
      </w:r>
      <w:r w:rsidRPr="006F47F8">
        <w:rPr>
          <w:rFonts w:ascii="Times New Roman" w:eastAsia="Times New Roman" w:hAnsi="Times New Roman"/>
          <w:b/>
          <w:lang w:val="lt-LT" w:eastAsia="en-GB"/>
        </w:rPr>
        <w:tab/>
        <w:t>Kas yra ELIGARD ir kam jis vartojamas</w:t>
      </w:r>
      <w:bookmarkEnd w:id="70"/>
      <w:bookmarkEnd w:id="71"/>
    </w:p>
    <w:p w14:paraId="4AEF9118" w14:textId="77777777" w:rsidR="000B2F6A" w:rsidRPr="006F47F8" w:rsidRDefault="000B2F6A" w:rsidP="000B2F6A">
      <w:pPr>
        <w:spacing w:after="0" w:line="240" w:lineRule="auto"/>
        <w:jc w:val="both"/>
        <w:rPr>
          <w:rFonts w:ascii="Times New Roman" w:eastAsia="Times New Roman" w:hAnsi="Times New Roman"/>
          <w:lang w:val="lt-LT" w:eastAsia="en-GB"/>
        </w:rPr>
      </w:pPr>
    </w:p>
    <w:p w14:paraId="639E2BB2" w14:textId="77777777" w:rsidR="000B2F6A" w:rsidRPr="006F47F8" w:rsidRDefault="000B2F6A" w:rsidP="000B2F6A">
      <w:pPr>
        <w:spacing w:after="0" w:line="240" w:lineRule="auto"/>
        <w:rPr>
          <w:rFonts w:ascii="Times New Roman" w:eastAsia="Times New Roman" w:hAnsi="Times New Roman"/>
          <w:color w:val="000000"/>
          <w:lang w:val="lt-LT" w:eastAsia="en-GB"/>
        </w:rPr>
      </w:pPr>
      <w:r w:rsidRPr="006F47F8">
        <w:rPr>
          <w:rFonts w:ascii="Times New Roman" w:eastAsia="Times New Roman" w:hAnsi="Times New Roman"/>
          <w:color w:val="000000"/>
          <w:lang w:val="lt-LT" w:eastAsia="en-GB"/>
        </w:rPr>
        <w:t>Veiklioji ELIGARD medžiaga priklauso taip vadinamų gonadotropino išsiskyrimą skatinančių hormonų grupei. Šie vaistai yra naudojami sumažinti tam tikrų lytinių hormonų (testosterono) gamybą.</w:t>
      </w:r>
    </w:p>
    <w:p w14:paraId="45FF2DAC" w14:textId="77777777" w:rsidR="000B2F6A" w:rsidRPr="006F47F8" w:rsidRDefault="000B2F6A" w:rsidP="000B2F6A">
      <w:pPr>
        <w:spacing w:after="0" w:line="240" w:lineRule="auto"/>
        <w:rPr>
          <w:rFonts w:ascii="Times New Roman" w:eastAsia="Times New Roman" w:hAnsi="Times New Roman"/>
          <w:color w:val="000000"/>
          <w:lang w:val="lt-LT" w:eastAsia="en-GB"/>
        </w:rPr>
      </w:pPr>
    </w:p>
    <w:p w14:paraId="6987E970" w14:textId="77777777" w:rsidR="000B2F6A" w:rsidRPr="006F47F8" w:rsidRDefault="000B2F6A" w:rsidP="000B2F6A">
      <w:pPr>
        <w:spacing w:after="0" w:line="240" w:lineRule="auto"/>
        <w:rPr>
          <w:rFonts w:ascii="Times New Roman" w:eastAsia="Times New Roman" w:hAnsi="Times New Roman"/>
          <w:color w:val="000000"/>
          <w:lang w:val="lt-LT" w:eastAsia="en-GB"/>
        </w:rPr>
      </w:pPr>
      <w:r w:rsidRPr="006F47F8">
        <w:rPr>
          <w:rFonts w:ascii="Times New Roman" w:eastAsia="Times New Roman" w:hAnsi="Times New Roman"/>
          <w:color w:val="000000"/>
          <w:lang w:val="lt-LT" w:eastAsia="en-GB"/>
        </w:rPr>
        <w:t>ELIGARD vartojamas suaugusių vyrų nuo hormonų priklausomo metastazavusio prostatos vėžio ir didelės rizikos nuo hormonų priklausomo nemetastazavusio prostatos vėžio gydymui kartu su gydymu spinduliais.</w:t>
      </w:r>
    </w:p>
    <w:p w14:paraId="1E13523E" w14:textId="77777777" w:rsidR="000B2F6A" w:rsidRPr="006F47F8" w:rsidRDefault="000B2F6A" w:rsidP="000B2F6A">
      <w:pPr>
        <w:spacing w:after="0" w:line="240" w:lineRule="auto"/>
        <w:rPr>
          <w:rFonts w:ascii="Times New Roman" w:eastAsia="Times New Roman" w:hAnsi="Times New Roman"/>
          <w:color w:val="000000"/>
          <w:lang w:val="lt-LT" w:eastAsia="en-GB"/>
        </w:rPr>
      </w:pPr>
    </w:p>
    <w:p w14:paraId="6646E538" w14:textId="77777777" w:rsidR="000B2F6A" w:rsidRPr="006F47F8" w:rsidRDefault="000B2F6A" w:rsidP="000B2F6A">
      <w:pPr>
        <w:spacing w:after="0" w:line="240" w:lineRule="auto"/>
        <w:rPr>
          <w:rFonts w:ascii="Times New Roman" w:eastAsia="Times New Roman" w:hAnsi="Times New Roman"/>
          <w:color w:val="000000"/>
          <w:lang w:val="lt-LT" w:eastAsia="en-GB"/>
        </w:rPr>
      </w:pPr>
    </w:p>
    <w:p w14:paraId="48D4873C" w14:textId="77777777" w:rsidR="000B2F6A" w:rsidRPr="006F47F8" w:rsidRDefault="000B2F6A" w:rsidP="000B2F6A">
      <w:pPr>
        <w:keepNext/>
        <w:tabs>
          <w:tab w:val="left" w:pos="567"/>
        </w:tabs>
        <w:spacing w:after="0" w:line="240" w:lineRule="auto"/>
        <w:ind w:left="567" w:hanging="567"/>
        <w:outlineLvl w:val="1"/>
        <w:rPr>
          <w:rFonts w:ascii="Times New Roman" w:eastAsia="Times New Roman" w:hAnsi="Times New Roman"/>
          <w:lang w:val="lt-LT" w:eastAsia="en-GB"/>
        </w:rPr>
      </w:pPr>
      <w:r w:rsidRPr="006F47F8">
        <w:rPr>
          <w:rFonts w:ascii="Times New Roman" w:eastAsia="Times New Roman" w:hAnsi="Times New Roman"/>
          <w:b/>
          <w:lang w:val="lt-LT" w:eastAsia="en-GB"/>
        </w:rPr>
        <w:t>2.</w:t>
      </w:r>
      <w:r w:rsidRPr="006F47F8">
        <w:rPr>
          <w:rFonts w:ascii="Times New Roman" w:eastAsia="Times New Roman" w:hAnsi="Times New Roman"/>
          <w:b/>
          <w:lang w:val="lt-LT" w:eastAsia="en-GB"/>
        </w:rPr>
        <w:tab/>
        <w:t>Kas žinotina prieš vartojant ELIGARD</w:t>
      </w:r>
    </w:p>
    <w:p w14:paraId="1C54E63C" w14:textId="77777777" w:rsidR="000B2F6A" w:rsidRPr="006F47F8" w:rsidRDefault="000B2F6A" w:rsidP="000B2F6A">
      <w:pPr>
        <w:spacing w:after="0" w:line="240" w:lineRule="auto"/>
        <w:rPr>
          <w:rFonts w:ascii="Times New Roman" w:eastAsia="Times New Roman" w:hAnsi="Times New Roman"/>
          <w:color w:val="000000"/>
          <w:lang w:val="lt-LT" w:eastAsia="en-GB"/>
        </w:rPr>
      </w:pPr>
    </w:p>
    <w:p w14:paraId="001152AF" w14:textId="4F6F4880" w:rsidR="000B2F6A" w:rsidRPr="006F47F8" w:rsidRDefault="000B2F6A" w:rsidP="000B2F6A">
      <w:pPr>
        <w:spacing w:after="0" w:line="220" w:lineRule="exact"/>
        <w:rPr>
          <w:rFonts w:ascii="Times New Roman" w:eastAsia="Times New Roman" w:hAnsi="Times New Roman"/>
          <w:lang w:val="lt-LT" w:eastAsia="en-GB"/>
        </w:rPr>
      </w:pPr>
      <w:r w:rsidRPr="006F47F8">
        <w:rPr>
          <w:rFonts w:ascii="Times New Roman" w:eastAsia="Times New Roman" w:hAnsi="Times New Roman"/>
          <w:b/>
          <w:lang w:val="lt-LT" w:eastAsia="en-GB"/>
        </w:rPr>
        <w:t xml:space="preserve">ELIGARD vartoti </w:t>
      </w:r>
      <w:r w:rsidR="00864276">
        <w:rPr>
          <w:rFonts w:ascii="Times New Roman" w:eastAsia="Times New Roman" w:hAnsi="Times New Roman"/>
          <w:b/>
          <w:lang w:val="lt-LT" w:eastAsia="en-GB"/>
        </w:rPr>
        <w:t>draudžiama</w:t>
      </w:r>
      <w:r w:rsidRPr="006F47F8">
        <w:rPr>
          <w:rFonts w:ascii="Times New Roman" w:eastAsia="Times New Roman" w:hAnsi="Times New Roman"/>
          <w:b/>
          <w:lang w:val="lt-LT" w:eastAsia="en-GB"/>
        </w:rPr>
        <w:t>:</w:t>
      </w:r>
    </w:p>
    <w:p w14:paraId="339DB09B" w14:textId="77777777" w:rsidR="000B2F6A" w:rsidRPr="006F47F8" w:rsidRDefault="000B2F6A" w:rsidP="000B2F6A">
      <w:pPr>
        <w:spacing w:after="0" w:line="240" w:lineRule="auto"/>
        <w:rPr>
          <w:rFonts w:ascii="Times New Roman" w:eastAsia="Times New Roman" w:hAnsi="Times New Roman"/>
          <w:color w:val="000000"/>
          <w:lang w:val="lt-LT" w:eastAsia="en-GB"/>
        </w:rPr>
      </w:pPr>
    </w:p>
    <w:p w14:paraId="438D0A85" w14:textId="77777777" w:rsidR="000B2F6A" w:rsidRPr="006F47F8" w:rsidRDefault="000B2F6A" w:rsidP="000B2F6A">
      <w:pPr>
        <w:numPr>
          <w:ilvl w:val="0"/>
          <w:numId w:val="6"/>
        </w:numPr>
        <w:tabs>
          <w:tab w:val="left" w:pos="567"/>
        </w:tabs>
        <w:spacing w:after="0" w:line="260" w:lineRule="exact"/>
        <w:ind w:left="567" w:hanging="567"/>
        <w:rPr>
          <w:rFonts w:ascii="Times New Roman" w:eastAsia="Times New Roman" w:hAnsi="Times New Roman"/>
          <w:lang w:val="lt-LT" w:eastAsia="en-GB"/>
        </w:rPr>
      </w:pPr>
      <w:r w:rsidRPr="006F47F8">
        <w:rPr>
          <w:rFonts w:ascii="Times New Roman" w:eastAsia="Times New Roman" w:hAnsi="Times New Roman"/>
          <w:b/>
          <w:color w:val="000000"/>
          <w:lang w:val="lt-LT" w:eastAsia="en-GB"/>
        </w:rPr>
        <w:t>moterims ar vaikams</w:t>
      </w:r>
      <w:r w:rsidRPr="006F47F8">
        <w:rPr>
          <w:rFonts w:ascii="Times New Roman" w:eastAsia="Times New Roman" w:hAnsi="Times New Roman"/>
          <w:color w:val="000000"/>
          <w:lang w:val="lt-LT" w:eastAsia="en-GB"/>
        </w:rPr>
        <w:t>;</w:t>
      </w:r>
    </w:p>
    <w:p w14:paraId="14D95A20" w14:textId="77777777" w:rsidR="000B2F6A" w:rsidRPr="006F47F8" w:rsidRDefault="000B2F6A" w:rsidP="000B2F6A">
      <w:pPr>
        <w:numPr>
          <w:ilvl w:val="0"/>
          <w:numId w:val="6"/>
        </w:numPr>
        <w:tabs>
          <w:tab w:val="left" w:pos="567"/>
        </w:tabs>
        <w:spacing w:after="0" w:line="260" w:lineRule="exact"/>
        <w:ind w:left="567" w:hanging="567"/>
        <w:rPr>
          <w:rFonts w:ascii="Times New Roman" w:eastAsia="Times New Roman" w:hAnsi="Times New Roman"/>
          <w:lang w:val="lt-LT" w:eastAsia="en-GB"/>
        </w:rPr>
      </w:pPr>
      <w:r w:rsidRPr="006F47F8">
        <w:rPr>
          <w:rFonts w:ascii="Times New Roman" w:eastAsia="Times New Roman" w:hAnsi="Times New Roman"/>
          <w:color w:val="000000"/>
          <w:lang w:val="lt-LT" w:eastAsia="en-GB"/>
        </w:rPr>
        <w:t xml:space="preserve">jei yra </w:t>
      </w:r>
      <w:r w:rsidRPr="006F47F8">
        <w:rPr>
          <w:rFonts w:ascii="Times New Roman" w:eastAsia="Times New Roman" w:hAnsi="Times New Roman"/>
          <w:b/>
          <w:color w:val="000000"/>
          <w:lang w:val="lt-LT" w:eastAsia="en-GB"/>
        </w:rPr>
        <w:t>alergija</w:t>
      </w:r>
      <w:r w:rsidRPr="006F47F8">
        <w:rPr>
          <w:rFonts w:ascii="Times New Roman" w:eastAsia="Times New Roman" w:hAnsi="Times New Roman"/>
          <w:color w:val="000000"/>
          <w:lang w:val="lt-LT" w:eastAsia="en-GB"/>
        </w:rPr>
        <w:t xml:space="preserve"> </w:t>
      </w:r>
      <w:r w:rsidRPr="006F47F8">
        <w:rPr>
          <w:rFonts w:ascii="Times New Roman" w:eastAsia="Times New Roman" w:hAnsi="Times New Roman"/>
          <w:b/>
          <w:color w:val="000000"/>
          <w:lang w:val="lt-LT" w:eastAsia="en-GB"/>
        </w:rPr>
        <w:t>(padidėjęs jautrumas)</w:t>
      </w:r>
      <w:r w:rsidRPr="006F47F8">
        <w:rPr>
          <w:rFonts w:ascii="Times New Roman" w:eastAsia="Times New Roman" w:hAnsi="Times New Roman"/>
          <w:color w:val="000000"/>
          <w:lang w:val="lt-LT" w:eastAsia="en-GB"/>
        </w:rPr>
        <w:t xml:space="preserve"> veikliajai medžiagai – leuprorelino acetatui, </w:t>
      </w:r>
      <w:r w:rsidR="007517B7">
        <w:rPr>
          <w:rFonts w:ascii="Times New Roman" w:eastAsia="Times New Roman" w:hAnsi="Times New Roman"/>
          <w:color w:val="000000"/>
          <w:lang w:val="lt-LT" w:eastAsia="en-GB"/>
        </w:rPr>
        <w:t>vaistams</w:t>
      </w:r>
      <w:r w:rsidRPr="006F47F8">
        <w:rPr>
          <w:rFonts w:ascii="Times New Roman" w:eastAsia="Times New Roman" w:hAnsi="Times New Roman"/>
          <w:color w:val="000000"/>
          <w:lang w:val="lt-LT" w:eastAsia="en-GB"/>
        </w:rPr>
        <w:t xml:space="preserve">, kurių veikimas panašus į natūralaus hormono gonadotropino </w:t>
      </w:r>
      <w:r w:rsidRPr="006F47F8">
        <w:rPr>
          <w:rFonts w:ascii="Times New Roman" w:eastAsia="Times New Roman" w:hAnsi="Times New Roman"/>
          <w:lang w:val="lt-LT" w:eastAsia="en-GB"/>
        </w:rPr>
        <w:t xml:space="preserve">arba bet kuriai pagalbinei </w:t>
      </w:r>
      <w:r w:rsidRPr="006F47F8">
        <w:rPr>
          <w:rFonts w:ascii="Times New Roman" w:eastAsia="Times New Roman" w:hAnsi="Times New Roman"/>
          <w:color w:val="000000"/>
          <w:lang w:val="lt-LT" w:eastAsia="en-GB"/>
        </w:rPr>
        <w:t>ELIGARD</w:t>
      </w:r>
      <w:r w:rsidRPr="006F47F8">
        <w:rPr>
          <w:rFonts w:ascii="Times New Roman" w:eastAsia="Times New Roman" w:hAnsi="Times New Roman"/>
          <w:lang w:val="lt-LT" w:eastAsia="en-GB"/>
        </w:rPr>
        <w:t xml:space="preserve"> medžiagai (jos išvardytos 6 skyriuje)</w:t>
      </w:r>
      <w:r w:rsidRPr="006F47F8">
        <w:rPr>
          <w:rFonts w:ascii="Times New Roman" w:eastAsia="Times New Roman" w:hAnsi="Times New Roman"/>
          <w:color w:val="000000"/>
          <w:lang w:val="lt-LT" w:eastAsia="en-GB"/>
        </w:rPr>
        <w:t>;</w:t>
      </w:r>
    </w:p>
    <w:p w14:paraId="71632DE0" w14:textId="77777777" w:rsidR="000B2F6A" w:rsidRPr="006F47F8" w:rsidRDefault="000B2F6A" w:rsidP="000B2F6A">
      <w:pPr>
        <w:numPr>
          <w:ilvl w:val="0"/>
          <w:numId w:val="6"/>
        </w:numPr>
        <w:tabs>
          <w:tab w:val="left" w:pos="567"/>
        </w:tabs>
        <w:spacing w:after="0" w:line="260" w:lineRule="exact"/>
        <w:ind w:left="567" w:hanging="567"/>
        <w:rPr>
          <w:rFonts w:ascii="Times New Roman" w:eastAsia="Times New Roman" w:hAnsi="Times New Roman"/>
          <w:lang w:val="lt-LT" w:eastAsia="en-GB"/>
        </w:rPr>
      </w:pPr>
      <w:r w:rsidRPr="006F47F8">
        <w:rPr>
          <w:rFonts w:ascii="Times New Roman" w:eastAsia="Times New Roman" w:hAnsi="Times New Roman"/>
          <w:b/>
          <w:color w:val="000000"/>
          <w:lang w:val="lt-LT" w:eastAsia="en-GB"/>
        </w:rPr>
        <w:t>po chirurginio sėklidžių pašalinimo</w:t>
      </w:r>
      <w:r w:rsidRPr="006F47F8">
        <w:rPr>
          <w:rFonts w:ascii="Times New Roman" w:eastAsia="Times New Roman" w:hAnsi="Times New Roman"/>
          <w:color w:val="000000"/>
          <w:lang w:val="lt-LT" w:eastAsia="en-GB"/>
        </w:rPr>
        <w:t>, kadangi ELIGARD nesukelia tolesnio testosterono kiekio serume mažėjimo;</w:t>
      </w:r>
    </w:p>
    <w:p w14:paraId="04E3E9AF" w14:textId="77777777" w:rsidR="000B2F6A" w:rsidRPr="006F47F8" w:rsidRDefault="000B2F6A" w:rsidP="000B2F6A">
      <w:pPr>
        <w:numPr>
          <w:ilvl w:val="0"/>
          <w:numId w:val="6"/>
        </w:numPr>
        <w:tabs>
          <w:tab w:val="left" w:pos="567"/>
        </w:tabs>
        <w:spacing w:after="0" w:line="260" w:lineRule="exact"/>
        <w:ind w:left="567" w:hanging="567"/>
        <w:rPr>
          <w:rFonts w:ascii="Times New Roman" w:eastAsia="Times New Roman" w:hAnsi="Times New Roman"/>
          <w:lang w:val="lt-LT" w:eastAsia="en-GB"/>
        </w:rPr>
      </w:pPr>
      <w:r w:rsidRPr="006F47F8">
        <w:rPr>
          <w:rFonts w:ascii="Times New Roman" w:eastAsia="Times New Roman" w:hAnsi="Times New Roman"/>
          <w:color w:val="000000"/>
          <w:lang w:val="lt-LT" w:eastAsia="en-GB"/>
        </w:rPr>
        <w:t xml:space="preserve">jei Jus vargina simptomai, susiję su stuburo smegenų spaudimu ar metastazėmis stubure, vien ELIGARD vartoti negalima. Šiuo atveju ELIGARD gali būti vartojamas tik derinyje su kitais </w:t>
      </w:r>
      <w:r w:rsidR="007517B7">
        <w:rPr>
          <w:rFonts w:ascii="Times New Roman" w:eastAsia="Times New Roman" w:hAnsi="Times New Roman"/>
          <w:color w:val="000000"/>
          <w:lang w:val="lt-LT" w:eastAsia="en-GB"/>
        </w:rPr>
        <w:t>vaistais</w:t>
      </w:r>
      <w:r w:rsidRPr="006F47F8">
        <w:rPr>
          <w:rFonts w:ascii="Times New Roman" w:eastAsia="Times New Roman" w:hAnsi="Times New Roman"/>
          <w:color w:val="000000"/>
          <w:lang w:val="lt-LT" w:eastAsia="en-GB"/>
        </w:rPr>
        <w:t xml:space="preserve"> nuo prostatos vėžio.</w:t>
      </w:r>
    </w:p>
    <w:p w14:paraId="36888311" w14:textId="77777777" w:rsidR="000B2F6A" w:rsidRPr="006F47F8" w:rsidRDefault="000B2F6A" w:rsidP="000B2F6A">
      <w:pPr>
        <w:autoSpaceDE w:val="0"/>
        <w:autoSpaceDN w:val="0"/>
        <w:adjustRightInd w:val="0"/>
        <w:spacing w:after="0" w:line="240" w:lineRule="auto"/>
        <w:rPr>
          <w:rFonts w:ascii="Times New Roman" w:eastAsia="Times New Roman" w:hAnsi="Times New Roman"/>
          <w:color w:val="000000"/>
          <w:lang w:val="lt-LT" w:eastAsia="en-GB"/>
        </w:rPr>
      </w:pPr>
    </w:p>
    <w:p w14:paraId="2E18E843" w14:textId="77777777" w:rsidR="000B2F6A" w:rsidRPr="006F47F8" w:rsidRDefault="000B2F6A" w:rsidP="000B2F6A">
      <w:pPr>
        <w:spacing w:after="0" w:line="220" w:lineRule="exact"/>
        <w:rPr>
          <w:rFonts w:ascii="Times New Roman" w:eastAsia="Times New Roman" w:hAnsi="Times New Roman"/>
          <w:lang w:val="lt-LT" w:eastAsia="en-GB"/>
        </w:rPr>
      </w:pPr>
      <w:r w:rsidRPr="006F47F8">
        <w:rPr>
          <w:rFonts w:ascii="Times New Roman" w:eastAsia="Times New Roman" w:hAnsi="Times New Roman"/>
          <w:b/>
          <w:lang w:val="lt-LT" w:eastAsia="en-GB"/>
        </w:rPr>
        <w:t>Įspėjimai ir atsargumo priemonės</w:t>
      </w:r>
    </w:p>
    <w:p w14:paraId="0C9317F4" w14:textId="77777777" w:rsidR="000B2F6A" w:rsidRPr="006F47F8" w:rsidRDefault="000B2F6A" w:rsidP="000B2F6A">
      <w:pPr>
        <w:spacing w:after="0" w:line="240" w:lineRule="auto"/>
        <w:rPr>
          <w:rFonts w:ascii="Times New Roman" w:eastAsia="Times New Roman" w:hAnsi="Times New Roman"/>
          <w:color w:val="000000"/>
          <w:lang w:val="lt-LT" w:eastAsia="en-GB"/>
        </w:rPr>
      </w:pPr>
    </w:p>
    <w:p w14:paraId="020A954E" w14:textId="77777777" w:rsidR="000B2F6A" w:rsidRPr="006F47F8" w:rsidRDefault="000B2F6A" w:rsidP="000B2F6A">
      <w:pPr>
        <w:spacing w:after="0" w:line="240" w:lineRule="auto"/>
        <w:rPr>
          <w:rFonts w:ascii="Times New Roman" w:eastAsia="Times New Roman" w:hAnsi="Times New Roman"/>
          <w:color w:val="000000"/>
          <w:lang w:val="lt-LT" w:eastAsia="en-GB"/>
        </w:rPr>
      </w:pPr>
      <w:r w:rsidRPr="006F47F8">
        <w:rPr>
          <w:rFonts w:ascii="Times New Roman" w:eastAsia="Times New Roman" w:hAnsi="Times New Roman"/>
          <w:color w:val="000000"/>
          <w:lang w:val="lt-LT" w:eastAsia="en-GB"/>
        </w:rPr>
        <w:t>Pasitarkite su gydytoju, vaistininku arba slaugytoju, prieš pradėdami vartoti ELIGARD:</w:t>
      </w:r>
    </w:p>
    <w:p w14:paraId="6B0E8482" w14:textId="77777777" w:rsidR="000B2F6A" w:rsidRPr="006F47F8" w:rsidRDefault="000B2F6A" w:rsidP="000B2F6A">
      <w:pPr>
        <w:numPr>
          <w:ilvl w:val="0"/>
          <w:numId w:val="6"/>
        </w:numPr>
        <w:tabs>
          <w:tab w:val="left" w:pos="567"/>
        </w:tabs>
        <w:spacing w:after="0" w:line="240" w:lineRule="auto"/>
        <w:ind w:left="567" w:hanging="567"/>
        <w:rPr>
          <w:rFonts w:ascii="Times New Roman" w:eastAsia="Times New Roman" w:hAnsi="Times New Roman"/>
          <w:color w:val="000000"/>
          <w:lang w:val="lt-LT" w:eastAsia="en-GB"/>
        </w:rPr>
      </w:pPr>
      <w:r w:rsidRPr="006F47F8">
        <w:rPr>
          <w:rFonts w:ascii="Times New Roman" w:eastAsia="Times New Roman" w:hAnsi="Times New Roman"/>
          <w:lang w:val="lt-LT" w:eastAsia="en-GB"/>
        </w:rPr>
        <w:t>jeigu Jūs sergate kokia nors širdies ir kraujagyslių liga, įskaitant širdies ritmo sutrikimus (aritmijas), arba vartojate vaistų nuo šių ligų. Vartojant ELIGARD, gali padidėti širdies ritmo sutrikimų rizika;</w:t>
      </w:r>
    </w:p>
    <w:p w14:paraId="26FE71C1" w14:textId="77777777" w:rsidR="000B2F6A" w:rsidRPr="006F47F8" w:rsidRDefault="000B2F6A" w:rsidP="000B2F6A">
      <w:pPr>
        <w:numPr>
          <w:ilvl w:val="0"/>
          <w:numId w:val="6"/>
        </w:numPr>
        <w:tabs>
          <w:tab w:val="left" w:pos="567"/>
        </w:tabs>
        <w:spacing w:after="0" w:line="260" w:lineRule="exact"/>
        <w:ind w:left="567" w:hanging="567"/>
        <w:rPr>
          <w:rFonts w:ascii="Times New Roman" w:eastAsia="Times New Roman" w:hAnsi="Times New Roman"/>
          <w:lang w:val="lt-LT" w:eastAsia="en-GB"/>
        </w:rPr>
      </w:pPr>
      <w:r w:rsidRPr="006F47F8">
        <w:rPr>
          <w:rFonts w:ascii="Times New Roman" w:eastAsia="Times New Roman" w:hAnsi="Times New Roman"/>
          <w:color w:val="000000"/>
          <w:lang w:val="lt-LT" w:eastAsia="en-GB"/>
        </w:rPr>
        <w:t xml:space="preserve">jei Jums </w:t>
      </w:r>
      <w:r w:rsidRPr="006F47F8">
        <w:rPr>
          <w:rFonts w:ascii="Times New Roman" w:eastAsia="Times New Roman" w:hAnsi="Times New Roman"/>
          <w:b/>
          <w:color w:val="000000"/>
          <w:lang w:val="lt-LT" w:eastAsia="en-GB"/>
        </w:rPr>
        <w:t>sunku šlapintis</w:t>
      </w:r>
      <w:r w:rsidRPr="006F47F8">
        <w:rPr>
          <w:rFonts w:ascii="Times New Roman" w:eastAsia="Times New Roman" w:hAnsi="Times New Roman"/>
          <w:color w:val="000000"/>
          <w:lang w:val="lt-LT" w:eastAsia="en-GB"/>
        </w:rPr>
        <w:t>. Pirmosiomis gydymo savaitėmis turite būti atidžiai stebimi gydytojo;</w:t>
      </w:r>
    </w:p>
    <w:p w14:paraId="0A5ED3B5" w14:textId="77777777" w:rsidR="000B2F6A" w:rsidRPr="006F47F8" w:rsidRDefault="000B2F6A" w:rsidP="000B2F6A">
      <w:pPr>
        <w:numPr>
          <w:ilvl w:val="0"/>
          <w:numId w:val="6"/>
        </w:numPr>
        <w:tabs>
          <w:tab w:val="left" w:pos="567"/>
        </w:tabs>
        <w:spacing w:after="0" w:line="260" w:lineRule="exact"/>
        <w:ind w:left="567" w:hanging="567"/>
        <w:rPr>
          <w:rFonts w:ascii="Times New Roman" w:eastAsia="Times New Roman" w:hAnsi="Times New Roman"/>
          <w:lang w:val="lt-LT" w:eastAsia="en-GB"/>
        </w:rPr>
      </w:pPr>
      <w:r w:rsidRPr="006F47F8">
        <w:rPr>
          <w:rFonts w:ascii="Times New Roman" w:eastAsia="Times New Roman" w:hAnsi="Times New Roman"/>
          <w:color w:val="000000"/>
          <w:lang w:val="lt-LT" w:eastAsia="en-GB"/>
        </w:rPr>
        <w:lastRenderedPageBreak/>
        <w:t xml:space="preserve">jei yra </w:t>
      </w:r>
      <w:r w:rsidRPr="006F47F8">
        <w:rPr>
          <w:rFonts w:ascii="Times New Roman" w:eastAsia="Times New Roman" w:hAnsi="Times New Roman"/>
          <w:b/>
          <w:color w:val="000000"/>
          <w:lang w:val="lt-LT" w:eastAsia="en-GB"/>
        </w:rPr>
        <w:t>stuburo smegenų spaudimas ar tampa sunku šlapintis</w:t>
      </w:r>
      <w:r w:rsidRPr="006F47F8">
        <w:rPr>
          <w:rFonts w:ascii="Times New Roman" w:eastAsia="Times New Roman" w:hAnsi="Times New Roman"/>
          <w:color w:val="000000"/>
          <w:lang w:val="lt-LT" w:eastAsia="en-GB"/>
        </w:rPr>
        <w:t>. Buvo gauta pranešimų apie sunkius stuburo smegenų spaudimo atvejus ir šlapimtakių susiaurėjimą, susijusį su kitais vaistais, kurių veikimo mechanizmas panašus į ELIGARD, kas gali sukelti simptomus, panašius į paralyžiaus. Jei ši komplikacija atsiranda, turi būti pradėtas įprastinis gydymas;</w:t>
      </w:r>
    </w:p>
    <w:p w14:paraId="72EC6B04" w14:textId="77777777" w:rsidR="000B2F6A" w:rsidRPr="006F47F8" w:rsidRDefault="000B2F6A" w:rsidP="000B2F6A">
      <w:pPr>
        <w:numPr>
          <w:ilvl w:val="0"/>
          <w:numId w:val="6"/>
        </w:numPr>
        <w:tabs>
          <w:tab w:val="left" w:pos="567"/>
        </w:tabs>
        <w:spacing w:after="0" w:line="260" w:lineRule="exact"/>
        <w:ind w:left="567" w:hanging="567"/>
        <w:rPr>
          <w:rFonts w:ascii="Times New Roman" w:eastAsia="Times New Roman" w:hAnsi="Times New Roman"/>
          <w:lang w:val="lt-LT" w:eastAsia="en-GB"/>
        </w:rPr>
      </w:pPr>
      <w:r w:rsidRPr="006F47F8">
        <w:rPr>
          <w:rFonts w:ascii="Times New Roman" w:eastAsia="Times New Roman" w:hAnsi="Times New Roman"/>
          <w:color w:val="000000"/>
          <w:lang w:val="lt-LT" w:eastAsia="en-GB"/>
        </w:rPr>
        <w:t xml:space="preserve">jeigu per pirmas dvi ELIGARD vartojimo savaites pasireiškia staigus galvos skausmas, vėmimas, pakitusi sąmonės būsena, ir kartais, širdies kolapsas, nedelsdami praneškite apie tai gydytojui ir medicinos personalui. Tai gali būti vienas iš retų hipofizės adenomų atsiradimo atvejų (toks poveikis pasitaikė gydant </w:t>
      </w:r>
      <w:r w:rsidRPr="006F47F8">
        <w:rPr>
          <w:rFonts w:ascii="Times New Roman" w:eastAsia="Times New Roman" w:hAnsi="Times New Roman"/>
          <w:caps/>
          <w:color w:val="000000"/>
          <w:lang w:val="lt-LT" w:eastAsia="en-GB"/>
        </w:rPr>
        <w:t xml:space="preserve">kitais </w:t>
      </w:r>
      <w:r w:rsidR="007517B7">
        <w:rPr>
          <w:rFonts w:ascii="Times New Roman" w:eastAsia="Times New Roman" w:hAnsi="Times New Roman"/>
          <w:caps/>
          <w:color w:val="000000"/>
          <w:lang w:val="lt-LT" w:eastAsia="en-GB"/>
        </w:rPr>
        <w:t>VAISTAIS</w:t>
      </w:r>
      <w:r w:rsidRPr="006F47F8">
        <w:rPr>
          <w:rFonts w:ascii="Times New Roman" w:eastAsia="Times New Roman" w:hAnsi="Times New Roman"/>
          <w:color w:val="000000"/>
          <w:lang w:val="lt-LT" w:eastAsia="en-GB"/>
        </w:rPr>
        <w:t>, kurių veikimo mechanizmas panašus į ELIGARD. Gydant ELIGARD tokio poveikio nepasitaikė);</w:t>
      </w:r>
    </w:p>
    <w:p w14:paraId="72D2755B" w14:textId="77777777" w:rsidR="000B2F6A" w:rsidRPr="006F47F8" w:rsidRDefault="000B2F6A" w:rsidP="00FF69E8">
      <w:pPr>
        <w:numPr>
          <w:ilvl w:val="0"/>
          <w:numId w:val="6"/>
        </w:numPr>
        <w:spacing w:after="0" w:line="260" w:lineRule="exact"/>
        <w:ind w:left="567" w:hanging="567"/>
        <w:rPr>
          <w:rFonts w:ascii="Times New Roman" w:eastAsia="Times New Roman" w:hAnsi="Times New Roman"/>
          <w:lang w:val="lt-LT" w:eastAsia="en-GB"/>
        </w:rPr>
      </w:pPr>
      <w:r w:rsidRPr="006F47F8">
        <w:rPr>
          <w:rFonts w:ascii="Times New Roman" w:eastAsia="Times New Roman" w:hAnsi="Times New Roman"/>
          <w:lang w:val="lt-LT" w:eastAsia="en-GB"/>
        </w:rPr>
        <w:t xml:space="preserve">jei sergate </w:t>
      </w:r>
      <w:r w:rsidRPr="006F47F8">
        <w:rPr>
          <w:rFonts w:ascii="Times New Roman" w:eastAsia="Times New Roman" w:hAnsi="Times New Roman"/>
          <w:b/>
          <w:lang w:val="lt-LT" w:eastAsia="en-GB"/>
        </w:rPr>
        <w:t>cukriniu diabetu</w:t>
      </w:r>
      <w:r w:rsidRPr="006F47F8">
        <w:rPr>
          <w:rFonts w:ascii="Times New Roman" w:eastAsia="Times New Roman" w:hAnsi="Times New Roman"/>
          <w:lang w:val="lt-LT" w:eastAsia="en-GB"/>
        </w:rPr>
        <w:t xml:space="preserve"> (cukraus kiekio kraujyje padidėjimas). Jūs turite būti reguliariai stebimas gydymo metu.</w:t>
      </w:r>
    </w:p>
    <w:p w14:paraId="0EED1C79" w14:textId="77777777" w:rsidR="000B2F6A" w:rsidRPr="006F47F8" w:rsidRDefault="000B2F6A" w:rsidP="000B2F6A">
      <w:pPr>
        <w:numPr>
          <w:ilvl w:val="0"/>
          <w:numId w:val="6"/>
        </w:numPr>
        <w:tabs>
          <w:tab w:val="left" w:pos="567"/>
        </w:tabs>
        <w:spacing w:after="0" w:line="260" w:lineRule="exact"/>
        <w:ind w:left="567" w:hanging="567"/>
        <w:rPr>
          <w:rFonts w:ascii="Times New Roman" w:eastAsia="Times New Roman" w:hAnsi="Times New Roman"/>
          <w:lang w:val="lt-LT" w:eastAsia="en-GB"/>
        </w:rPr>
      </w:pPr>
      <w:r w:rsidRPr="006F47F8">
        <w:rPr>
          <w:rFonts w:ascii="Times New Roman" w:eastAsia="Times New Roman" w:hAnsi="Times New Roman"/>
          <w:lang w:val="lt-LT" w:eastAsia="en-GB"/>
        </w:rPr>
        <w:t>Gydymas ELIGARD gali padidinti lūžių dėl osteoporozės (kaulų tankio sumažėjimas) riziką;</w:t>
      </w:r>
    </w:p>
    <w:p w14:paraId="3969FD8A" w14:textId="77777777" w:rsidR="000B2F6A" w:rsidRPr="006F47F8" w:rsidRDefault="000B2F6A" w:rsidP="000B2F6A">
      <w:pPr>
        <w:numPr>
          <w:ilvl w:val="0"/>
          <w:numId w:val="6"/>
        </w:numPr>
        <w:tabs>
          <w:tab w:val="left" w:pos="567"/>
        </w:tabs>
        <w:spacing w:after="0" w:line="260" w:lineRule="exact"/>
        <w:ind w:left="567" w:hanging="567"/>
        <w:rPr>
          <w:rFonts w:ascii="Times New Roman" w:eastAsia="Times New Roman" w:hAnsi="Times New Roman"/>
          <w:lang w:val="lt-LT" w:eastAsia="en-GB"/>
        </w:rPr>
      </w:pPr>
      <w:r w:rsidRPr="006F47F8">
        <w:rPr>
          <w:rFonts w:ascii="Times New Roman" w:eastAsia="Times New Roman" w:hAnsi="Times New Roman"/>
          <w:lang w:val="lt-LT" w:eastAsia="en-GB"/>
        </w:rPr>
        <w:t>Gauta pranešimų apie E</w:t>
      </w:r>
      <w:r w:rsidR="001F1D61">
        <w:rPr>
          <w:rFonts w:ascii="Times New Roman" w:eastAsia="Times New Roman" w:hAnsi="Times New Roman"/>
          <w:lang w:val="lt-LT" w:eastAsia="en-GB"/>
        </w:rPr>
        <w:t>LIGARD</w:t>
      </w:r>
      <w:r w:rsidRPr="006F47F8">
        <w:rPr>
          <w:rFonts w:ascii="Times New Roman" w:eastAsia="Times New Roman" w:hAnsi="Times New Roman"/>
          <w:lang w:val="lt-LT" w:eastAsia="en-GB"/>
        </w:rPr>
        <w:t xml:space="preserve"> vartojantiems pacientams pasireiškusią depresiją. Jeigu vartojant E</w:t>
      </w:r>
      <w:r w:rsidR="001F1D61">
        <w:rPr>
          <w:rFonts w:ascii="Times New Roman" w:eastAsia="Times New Roman" w:hAnsi="Times New Roman"/>
          <w:lang w:val="lt-LT" w:eastAsia="en-GB"/>
        </w:rPr>
        <w:t>LIGARD</w:t>
      </w:r>
      <w:r w:rsidRPr="006F47F8">
        <w:rPr>
          <w:rFonts w:ascii="Times New Roman" w:eastAsia="Times New Roman" w:hAnsi="Times New Roman"/>
          <w:lang w:val="lt-LT" w:eastAsia="en-GB"/>
        </w:rPr>
        <w:t xml:space="preserve"> pablogėtų Jūsų nuotaika, apie tai pasakykite gydytojui.</w:t>
      </w:r>
    </w:p>
    <w:p w14:paraId="323057B9" w14:textId="77777777" w:rsidR="000B2F6A" w:rsidRPr="006F47F8" w:rsidRDefault="000B2F6A" w:rsidP="000B2F6A">
      <w:pPr>
        <w:numPr>
          <w:ilvl w:val="0"/>
          <w:numId w:val="6"/>
        </w:numPr>
        <w:tabs>
          <w:tab w:val="left" w:pos="567"/>
        </w:tabs>
        <w:spacing w:after="0" w:line="260" w:lineRule="exact"/>
        <w:ind w:left="567" w:hanging="567"/>
        <w:rPr>
          <w:rFonts w:ascii="Times New Roman" w:eastAsia="Times New Roman" w:hAnsi="Times New Roman"/>
          <w:lang w:val="lt-LT" w:eastAsia="en-GB"/>
        </w:rPr>
      </w:pPr>
      <w:r w:rsidRPr="006F47F8">
        <w:rPr>
          <w:rFonts w:ascii="Times New Roman" w:eastAsia="Times New Roman" w:hAnsi="Times New Roman"/>
          <w:lang w:val="lt-LT" w:eastAsia="en-GB"/>
        </w:rPr>
        <w:t>Gauta pranešimų apie širdies ir kraujagyslių sutrikimus vartojant į E</w:t>
      </w:r>
      <w:r w:rsidR="001F1D61">
        <w:rPr>
          <w:rFonts w:ascii="Times New Roman" w:eastAsia="Times New Roman" w:hAnsi="Times New Roman"/>
          <w:lang w:val="lt-LT" w:eastAsia="en-GB"/>
        </w:rPr>
        <w:t>LIGARD</w:t>
      </w:r>
      <w:r w:rsidRPr="006F47F8">
        <w:rPr>
          <w:rFonts w:ascii="Times New Roman" w:eastAsia="Times New Roman" w:hAnsi="Times New Roman"/>
          <w:lang w:val="lt-LT" w:eastAsia="en-GB"/>
        </w:rPr>
        <w:t xml:space="preserve"> panašių vaistų, tačiau jų įtaka neaiški. Jeigu vartojant E</w:t>
      </w:r>
      <w:r w:rsidR="001F1D61">
        <w:rPr>
          <w:rFonts w:ascii="Times New Roman" w:eastAsia="Times New Roman" w:hAnsi="Times New Roman"/>
          <w:lang w:val="lt-LT" w:eastAsia="en-GB"/>
        </w:rPr>
        <w:t>LIGARD</w:t>
      </w:r>
      <w:r w:rsidRPr="006F47F8">
        <w:rPr>
          <w:rFonts w:ascii="Times New Roman" w:eastAsia="Times New Roman" w:hAnsi="Times New Roman"/>
          <w:lang w:val="lt-LT" w:eastAsia="en-GB"/>
        </w:rPr>
        <w:t xml:space="preserve"> Jums pasireikštų širdies ir kraujagyslių ligų simptomų ar požymių, apie tai pasakykite gydytojui.</w:t>
      </w:r>
    </w:p>
    <w:p w14:paraId="03A21DB7" w14:textId="77777777" w:rsidR="000B2F6A" w:rsidRDefault="000B2F6A" w:rsidP="000B2F6A">
      <w:pPr>
        <w:numPr>
          <w:ilvl w:val="0"/>
          <w:numId w:val="6"/>
        </w:numPr>
        <w:tabs>
          <w:tab w:val="left" w:pos="567"/>
        </w:tabs>
        <w:spacing w:after="0" w:line="260" w:lineRule="exact"/>
        <w:ind w:left="567" w:hanging="567"/>
        <w:rPr>
          <w:rFonts w:ascii="Times New Roman" w:eastAsia="Times New Roman" w:hAnsi="Times New Roman"/>
          <w:lang w:val="lt-LT" w:eastAsia="en-GB"/>
        </w:rPr>
      </w:pPr>
      <w:r w:rsidRPr="006F47F8">
        <w:rPr>
          <w:rFonts w:ascii="Times New Roman" w:eastAsia="Times New Roman" w:hAnsi="Times New Roman"/>
          <w:lang w:val="lt-LT" w:eastAsia="en-GB"/>
        </w:rPr>
        <w:t>Gauta pranešimų apie po E</w:t>
      </w:r>
      <w:r w:rsidR="001F1D61">
        <w:rPr>
          <w:rFonts w:ascii="Times New Roman" w:eastAsia="Times New Roman" w:hAnsi="Times New Roman"/>
          <w:lang w:val="lt-LT" w:eastAsia="en-GB"/>
        </w:rPr>
        <w:t>LIGARD</w:t>
      </w:r>
      <w:r w:rsidRPr="006F47F8">
        <w:rPr>
          <w:rFonts w:ascii="Times New Roman" w:eastAsia="Times New Roman" w:hAnsi="Times New Roman"/>
          <w:lang w:val="lt-LT" w:eastAsia="en-GB"/>
        </w:rPr>
        <w:t xml:space="preserve"> vartojimo pacientams pasireiškusius traukulius. Jeigu vartojant E</w:t>
      </w:r>
      <w:r w:rsidR="001F1D61">
        <w:rPr>
          <w:rFonts w:ascii="Times New Roman" w:eastAsia="Times New Roman" w:hAnsi="Times New Roman"/>
          <w:lang w:val="lt-LT" w:eastAsia="en-GB"/>
        </w:rPr>
        <w:t>LIGARD</w:t>
      </w:r>
      <w:r w:rsidRPr="006F47F8">
        <w:rPr>
          <w:rFonts w:ascii="Times New Roman" w:eastAsia="Times New Roman" w:hAnsi="Times New Roman"/>
          <w:lang w:val="lt-LT" w:eastAsia="en-GB"/>
        </w:rPr>
        <w:t xml:space="preserve"> Jums pasireikštų traukuliai, apie tai pasakykite gydytojui.</w:t>
      </w:r>
    </w:p>
    <w:p w14:paraId="05B328A7" w14:textId="77777777" w:rsidR="003E0D7E" w:rsidRDefault="00ED7E16" w:rsidP="006F7C4D">
      <w:pPr>
        <w:numPr>
          <w:ilvl w:val="0"/>
          <w:numId w:val="6"/>
        </w:numPr>
        <w:spacing w:after="0" w:line="260" w:lineRule="exact"/>
        <w:ind w:left="567" w:hanging="567"/>
        <w:rPr>
          <w:rFonts w:ascii="Times New Roman" w:eastAsia="Times New Roman" w:hAnsi="Times New Roman"/>
          <w:lang w:val="lt-LT" w:eastAsia="en-GB"/>
        </w:rPr>
      </w:pPr>
      <w:r w:rsidRPr="00ED7E16">
        <w:rPr>
          <w:rFonts w:ascii="Times New Roman" w:eastAsia="Times New Roman" w:hAnsi="Times New Roman"/>
          <w:lang w:val="lt-LT" w:eastAsia="en-GB"/>
        </w:rPr>
        <w:t>Jeigu Jus kamuoja stiprus arba pasikartojantis galvos skausmas, regėjimo sutrikimai, spengimas ar zvimbimas ausyse, nedelsdami kreipkitės į gydytoją</w:t>
      </w:r>
      <w:r w:rsidR="003E0D7E">
        <w:rPr>
          <w:rFonts w:ascii="Times New Roman" w:eastAsia="Times New Roman" w:hAnsi="Times New Roman"/>
          <w:lang w:val="lt-LT" w:eastAsia="en-GB"/>
        </w:rPr>
        <w:t>.</w:t>
      </w:r>
    </w:p>
    <w:p w14:paraId="4F20F85F" w14:textId="6C428128" w:rsidR="009325EE" w:rsidRPr="00ED7E16" w:rsidRDefault="003E0D7E" w:rsidP="006F7C4D">
      <w:pPr>
        <w:numPr>
          <w:ilvl w:val="0"/>
          <w:numId w:val="6"/>
        </w:numPr>
        <w:spacing w:after="0" w:line="260" w:lineRule="exact"/>
        <w:ind w:left="567" w:hanging="567"/>
        <w:rPr>
          <w:rFonts w:ascii="Times New Roman" w:eastAsia="Times New Roman" w:hAnsi="Times New Roman"/>
          <w:lang w:val="lt-LT" w:eastAsia="en-GB"/>
        </w:rPr>
      </w:pPr>
      <w:r>
        <w:rPr>
          <w:rFonts w:ascii="Times New Roman" w:eastAsia="Times New Roman" w:hAnsi="Times New Roman"/>
          <w:lang w:val="lt-LT" w:eastAsia="en-GB"/>
        </w:rPr>
        <w:t>Jeigu Jūsų</w:t>
      </w:r>
      <w:r w:rsidR="00FB4A18" w:rsidRPr="00FB4A18">
        <w:rPr>
          <w:rFonts w:ascii="Times New Roman" w:eastAsia="Times New Roman" w:hAnsi="Times New Roman"/>
          <w:lang w:val="lt-LT" w:eastAsia="en-GB"/>
        </w:rPr>
        <w:t xml:space="preserve"> kepen</w:t>
      </w:r>
      <w:r>
        <w:rPr>
          <w:rFonts w:ascii="Times New Roman" w:eastAsia="Times New Roman" w:hAnsi="Times New Roman"/>
          <w:lang w:val="lt-LT" w:eastAsia="en-GB"/>
        </w:rPr>
        <w:t>ys</w:t>
      </w:r>
      <w:r w:rsidR="00FB4A18" w:rsidRPr="00FB4A18">
        <w:rPr>
          <w:rFonts w:ascii="Times New Roman" w:eastAsia="Times New Roman" w:hAnsi="Times New Roman"/>
          <w:lang w:val="lt-LT" w:eastAsia="en-GB"/>
        </w:rPr>
        <w:t xml:space="preserve"> suriebėj</w:t>
      </w:r>
      <w:r>
        <w:rPr>
          <w:rFonts w:ascii="Times New Roman" w:eastAsia="Times New Roman" w:hAnsi="Times New Roman"/>
          <w:lang w:val="lt-LT" w:eastAsia="en-GB"/>
        </w:rPr>
        <w:t>usios</w:t>
      </w:r>
      <w:r w:rsidR="00ED7E16" w:rsidRPr="00ED7E16">
        <w:rPr>
          <w:rFonts w:ascii="Times New Roman" w:eastAsia="Times New Roman" w:hAnsi="Times New Roman"/>
          <w:lang w:val="lt-LT" w:eastAsia="en-GB"/>
        </w:rPr>
        <w:t>.</w:t>
      </w:r>
    </w:p>
    <w:p w14:paraId="75B64550" w14:textId="77777777" w:rsidR="003E0D7E" w:rsidRDefault="003E0D7E" w:rsidP="003E0D7E">
      <w:pPr>
        <w:tabs>
          <w:tab w:val="num" w:pos="360"/>
          <w:tab w:val="num" w:pos="2703"/>
        </w:tabs>
        <w:spacing w:after="0" w:line="240" w:lineRule="auto"/>
        <w:jc w:val="both"/>
        <w:rPr>
          <w:rFonts w:ascii="Times New Roman" w:eastAsia="Times New Roman" w:hAnsi="Times New Roman"/>
          <w:lang w:val="lt-LT" w:eastAsia="en-GB"/>
        </w:rPr>
      </w:pPr>
    </w:p>
    <w:p w14:paraId="7D5AB039" w14:textId="364AF079" w:rsidR="000B2F6A" w:rsidRDefault="003E0D7E" w:rsidP="003E0D7E">
      <w:pPr>
        <w:tabs>
          <w:tab w:val="num" w:pos="360"/>
          <w:tab w:val="num" w:pos="2703"/>
        </w:tabs>
        <w:spacing w:after="0" w:line="240" w:lineRule="auto"/>
        <w:jc w:val="both"/>
        <w:rPr>
          <w:rFonts w:ascii="Times New Roman" w:eastAsia="Times New Roman" w:hAnsi="Times New Roman"/>
          <w:lang w:val="lt-LT" w:eastAsia="en-GB"/>
        </w:rPr>
      </w:pPr>
      <w:r w:rsidRPr="003E0D7E">
        <w:rPr>
          <w:rFonts w:ascii="Times New Roman" w:eastAsia="Times New Roman" w:hAnsi="Times New Roman"/>
          <w:lang w:val="lt-LT" w:eastAsia="en-GB"/>
        </w:rPr>
        <w:t>Buvo gauta su gydymu leuprorelinu susijusių pranešimų apie sunkius odos išbėrimus, įskaitant</w:t>
      </w:r>
      <w:r>
        <w:rPr>
          <w:rFonts w:ascii="Times New Roman" w:eastAsia="Times New Roman" w:hAnsi="Times New Roman"/>
          <w:lang w:val="lt-LT" w:eastAsia="en-GB"/>
        </w:rPr>
        <w:t xml:space="preserve"> </w:t>
      </w:r>
      <w:r w:rsidRPr="003E0D7E">
        <w:rPr>
          <w:rFonts w:ascii="Times New Roman" w:eastAsia="Times New Roman" w:hAnsi="Times New Roman"/>
          <w:lang w:val="lt-LT" w:eastAsia="en-GB"/>
        </w:rPr>
        <w:t>Stivenso-Džonsono (</w:t>
      </w:r>
      <w:r w:rsidRPr="007235C0">
        <w:rPr>
          <w:rFonts w:ascii="Times New Roman" w:eastAsia="Times New Roman" w:hAnsi="Times New Roman"/>
          <w:i/>
          <w:iCs/>
          <w:lang w:val="lt-LT" w:eastAsia="en-GB"/>
        </w:rPr>
        <w:t>Stevens-Johnson</w:t>
      </w:r>
      <w:r w:rsidRPr="003E0D7E">
        <w:rPr>
          <w:rFonts w:ascii="Times New Roman" w:eastAsia="Times New Roman" w:hAnsi="Times New Roman"/>
          <w:lang w:val="lt-LT" w:eastAsia="en-GB"/>
        </w:rPr>
        <w:t>) sindromą ir toksinę epidermio nekrolizę (SDS / TEN).</w:t>
      </w:r>
      <w:r>
        <w:rPr>
          <w:rFonts w:ascii="Times New Roman" w:eastAsia="Times New Roman" w:hAnsi="Times New Roman"/>
          <w:lang w:val="lt-LT" w:eastAsia="en-GB"/>
        </w:rPr>
        <w:t xml:space="preserve"> </w:t>
      </w:r>
      <w:r w:rsidRPr="003E0D7E">
        <w:rPr>
          <w:rFonts w:ascii="Times New Roman" w:eastAsia="Times New Roman" w:hAnsi="Times New Roman"/>
          <w:lang w:val="lt-LT" w:eastAsia="en-GB"/>
        </w:rPr>
        <w:t>Nutraukite leuprorelino vartojimą ir nedelsiant kreipkitės į gydytoją, jeigu pastebėjote bet kurį</w:t>
      </w:r>
      <w:r>
        <w:rPr>
          <w:rFonts w:ascii="Times New Roman" w:eastAsia="Times New Roman" w:hAnsi="Times New Roman"/>
          <w:lang w:val="lt-LT" w:eastAsia="en-GB"/>
        </w:rPr>
        <w:t xml:space="preserve"> </w:t>
      </w:r>
      <w:r w:rsidRPr="003E0D7E">
        <w:rPr>
          <w:rFonts w:ascii="Times New Roman" w:eastAsia="Times New Roman" w:hAnsi="Times New Roman"/>
          <w:lang w:val="lt-LT" w:eastAsia="en-GB"/>
        </w:rPr>
        <w:t>simptomą, susijusį su šiomis sunkiomis odos reakcijomis, aprašytomis 4 skyriuje.</w:t>
      </w:r>
    </w:p>
    <w:p w14:paraId="722133F6" w14:textId="77777777" w:rsidR="003E0D7E" w:rsidRPr="006F47F8" w:rsidRDefault="003E0D7E" w:rsidP="003E0D7E">
      <w:pPr>
        <w:tabs>
          <w:tab w:val="num" w:pos="360"/>
          <w:tab w:val="num" w:pos="2703"/>
        </w:tabs>
        <w:spacing w:after="0" w:line="240" w:lineRule="auto"/>
        <w:jc w:val="both"/>
        <w:rPr>
          <w:rFonts w:ascii="Times New Roman" w:eastAsia="Times New Roman" w:hAnsi="Times New Roman"/>
          <w:lang w:val="lt-LT" w:eastAsia="en-GB"/>
        </w:rPr>
      </w:pPr>
    </w:p>
    <w:p w14:paraId="1B276422" w14:textId="77777777" w:rsidR="000B2F6A" w:rsidRPr="006F47F8" w:rsidRDefault="000B2F6A" w:rsidP="000B2F6A">
      <w:pPr>
        <w:tabs>
          <w:tab w:val="num" w:pos="360"/>
          <w:tab w:val="num" w:pos="2703"/>
        </w:tabs>
        <w:spacing w:after="0" w:line="240" w:lineRule="auto"/>
        <w:jc w:val="both"/>
        <w:rPr>
          <w:rFonts w:ascii="Times New Roman" w:eastAsia="Times New Roman" w:hAnsi="Times New Roman"/>
          <w:b/>
          <w:lang w:val="lt-LT" w:eastAsia="en-GB"/>
        </w:rPr>
      </w:pPr>
      <w:r w:rsidRPr="006F47F8">
        <w:rPr>
          <w:rFonts w:ascii="Times New Roman" w:eastAsia="Times New Roman" w:hAnsi="Times New Roman"/>
          <w:b/>
          <w:lang w:val="lt-LT" w:eastAsia="en-GB"/>
        </w:rPr>
        <w:t>Gydymo pradžios komplikacijos</w:t>
      </w:r>
    </w:p>
    <w:p w14:paraId="513935B5" w14:textId="77777777" w:rsidR="000B2F6A" w:rsidRPr="006F47F8" w:rsidRDefault="000B2F6A" w:rsidP="000B2F6A">
      <w:pPr>
        <w:tabs>
          <w:tab w:val="num" w:pos="360"/>
          <w:tab w:val="num" w:pos="2703"/>
        </w:tabs>
        <w:spacing w:after="0" w:line="240" w:lineRule="auto"/>
        <w:jc w:val="both"/>
        <w:rPr>
          <w:rFonts w:ascii="Times New Roman" w:eastAsia="Times New Roman" w:hAnsi="Times New Roman"/>
          <w:lang w:val="lt-LT" w:eastAsia="en-GB"/>
        </w:rPr>
      </w:pPr>
    </w:p>
    <w:p w14:paraId="1ACE33ED" w14:textId="77777777" w:rsidR="000B2F6A" w:rsidRPr="006F47F8" w:rsidRDefault="000B2F6A" w:rsidP="000B2F6A">
      <w:pPr>
        <w:tabs>
          <w:tab w:val="num" w:pos="360"/>
          <w:tab w:val="num" w:pos="2703"/>
        </w:tabs>
        <w:spacing w:after="0" w:line="240" w:lineRule="auto"/>
        <w:rPr>
          <w:rFonts w:ascii="Times New Roman" w:eastAsia="Times New Roman" w:hAnsi="Times New Roman"/>
          <w:lang w:val="lt-LT" w:eastAsia="en-GB"/>
        </w:rPr>
      </w:pPr>
      <w:r w:rsidRPr="006F47F8">
        <w:rPr>
          <w:rFonts w:ascii="Times New Roman" w:eastAsia="Times New Roman" w:hAnsi="Times New Roman"/>
          <w:lang w:val="lt-LT" w:eastAsia="en-GB"/>
        </w:rPr>
        <w:t xml:space="preserve">Pirmosiomis gydymo savaitėmis trumpam padidėja vyriško lytinio hormono testosterono kiekis kraujyje. Tai gali </w:t>
      </w:r>
      <w:r w:rsidRPr="006F47F8">
        <w:rPr>
          <w:rFonts w:ascii="Times New Roman" w:eastAsia="Times New Roman" w:hAnsi="Times New Roman"/>
          <w:b/>
          <w:lang w:val="lt-LT" w:eastAsia="en-GB"/>
        </w:rPr>
        <w:t>laikinai pasunkinti</w:t>
      </w:r>
      <w:r w:rsidRPr="006F47F8">
        <w:rPr>
          <w:rFonts w:ascii="Times New Roman" w:eastAsia="Times New Roman" w:hAnsi="Times New Roman"/>
          <w:lang w:val="lt-LT" w:eastAsia="en-GB"/>
        </w:rPr>
        <w:t xml:space="preserve"> su liga susijusius simptomus ir gali atsirasti kitų simptomų, kurie iki tol nebuvo jaučiami. Dažniausiai tai kaulų skausmas, šlapinimosi sutrikimai, nugaros smegenų spaudimas ar kraujo išsiskyrimas į šlapimą. Tęsiant gydymą, šie simptomai dažniausiai palengvėja. Jei šie simptomai nepalengvėja, kreipkitės į gydytoją.</w:t>
      </w:r>
    </w:p>
    <w:p w14:paraId="73AAD666" w14:textId="77777777" w:rsidR="000B2F6A" w:rsidRPr="006F47F8" w:rsidRDefault="000B2F6A" w:rsidP="000B2F6A">
      <w:pPr>
        <w:tabs>
          <w:tab w:val="num" w:pos="360"/>
          <w:tab w:val="num" w:pos="2703"/>
        </w:tabs>
        <w:spacing w:after="0" w:line="240" w:lineRule="auto"/>
        <w:jc w:val="both"/>
        <w:rPr>
          <w:rFonts w:ascii="Times New Roman" w:eastAsia="Times New Roman" w:hAnsi="Times New Roman"/>
          <w:lang w:val="lt-LT" w:eastAsia="en-GB"/>
        </w:rPr>
      </w:pPr>
    </w:p>
    <w:p w14:paraId="7BEFF5F2" w14:textId="77777777" w:rsidR="000B2F6A" w:rsidRPr="006F47F8" w:rsidRDefault="000B2F6A" w:rsidP="000B2F6A">
      <w:pPr>
        <w:tabs>
          <w:tab w:val="num" w:pos="360"/>
          <w:tab w:val="num" w:pos="2703"/>
        </w:tabs>
        <w:spacing w:after="0" w:line="240" w:lineRule="auto"/>
        <w:jc w:val="both"/>
        <w:rPr>
          <w:rFonts w:ascii="Times New Roman" w:eastAsia="Times New Roman" w:hAnsi="Times New Roman"/>
          <w:b/>
          <w:lang w:val="lt-LT" w:eastAsia="en-GB"/>
        </w:rPr>
      </w:pPr>
      <w:r w:rsidRPr="006F47F8">
        <w:rPr>
          <w:rFonts w:ascii="Times New Roman" w:eastAsia="Times New Roman" w:hAnsi="Times New Roman"/>
          <w:b/>
          <w:lang w:val="lt-LT" w:eastAsia="en-GB"/>
        </w:rPr>
        <w:t xml:space="preserve">Jei ELIGARD </w:t>
      </w:r>
      <w:r w:rsidRPr="006F47F8">
        <w:rPr>
          <w:rFonts w:ascii="Times New Roman" w:eastAsia="Times New Roman" w:hAnsi="Times New Roman"/>
          <w:b/>
          <w:color w:val="000000"/>
          <w:lang w:val="lt-LT" w:eastAsia="en-GB"/>
        </w:rPr>
        <w:t>neveikia</w:t>
      </w:r>
    </w:p>
    <w:p w14:paraId="3FBB3E86" w14:textId="77777777" w:rsidR="000B2F6A" w:rsidRPr="006F47F8" w:rsidRDefault="000B2F6A" w:rsidP="000B2F6A">
      <w:pPr>
        <w:spacing w:after="0" w:line="240" w:lineRule="auto"/>
        <w:rPr>
          <w:rFonts w:ascii="Times New Roman" w:eastAsia="Times New Roman" w:hAnsi="Times New Roman"/>
          <w:color w:val="000000"/>
          <w:lang w:val="lt-LT" w:eastAsia="en-GB"/>
        </w:rPr>
      </w:pPr>
    </w:p>
    <w:p w14:paraId="0D5A6D08" w14:textId="77777777" w:rsidR="000B2F6A" w:rsidRPr="006F47F8" w:rsidRDefault="000B2F6A" w:rsidP="000B2F6A">
      <w:pPr>
        <w:spacing w:after="0" w:line="240" w:lineRule="auto"/>
        <w:rPr>
          <w:rFonts w:ascii="Times New Roman" w:eastAsia="Times New Roman" w:hAnsi="Times New Roman"/>
          <w:color w:val="000000"/>
          <w:lang w:val="lt-LT" w:eastAsia="en-GB"/>
        </w:rPr>
      </w:pPr>
      <w:r w:rsidRPr="006F47F8">
        <w:rPr>
          <w:rFonts w:ascii="Times New Roman" w:eastAsia="Times New Roman" w:hAnsi="Times New Roman"/>
          <w:color w:val="000000"/>
          <w:lang w:val="lt-LT" w:eastAsia="en-GB"/>
        </w:rPr>
        <w:t>Dalies pacientų navikai bus nejautrūs sumažėjusiam testosterono kiekiui serume. Pasakykite savo gydytojui, jei Jums atrodo, kad ELIGARD veikia per silpnai.</w:t>
      </w:r>
    </w:p>
    <w:p w14:paraId="611570EB" w14:textId="77777777" w:rsidR="000B2F6A" w:rsidRPr="006F47F8" w:rsidRDefault="000B2F6A" w:rsidP="000B2F6A">
      <w:pPr>
        <w:spacing w:after="0" w:line="240" w:lineRule="auto"/>
        <w:rPr>
          <w:rFonts w:ascii="Times New Roman" w:eastAsia="Times New Roman" w:hAnsi="Times New Roman"/>
          <w:color w:val="000000"/>
          <w:lang w:val="lt-LT" w:eastAsia="en-GB"/>
        </w:rPr>
      </w:pPr>
    </w:p>
    <w:p w14:paraId="0E99DD3D" w14:textId="77777777" w:rsidR="000B2F6A" w:rsidRPr="006F47F8" w:rsidRDefault="000B2F6A" w:rsidP="000B2F6A">
      <w:pPr>
        <w:spacing w:after="0" w:line="240" w:lineRule="auto"/>
        <w:rPr>
          <w:rFonts w:ascii="Times New Roman" w:eastAsia="Times New Roman" w:hAnsi="Times New Roman"/>
          <w:b/>
          <w:color w:val="000000"/>
          <w:lang w:val="lt-LT" w:eastAsia="en-GB"/>
        </w:rPr>
      </w:pPr>
      <w:r w:rsidRPr="006F47F8">
        <w:rPr>
          <w:rFonts w:ascii="Times New Roman" w:eastAsia="Times New Roman" w:hAnsi="Times New Roman"/>
          <w:b/>
          <w:color w:val="000000"/>
          <w:lang w:val="lt-LT" w:eastAsia="en-GB"/>
        </w:rPr>
        <w:t>Kiti vaistai ir ELIGARD</w:t>
      </w:r>
    </w:p>
    <w:p w14:paraId="3FC915EC" w14:textId="77777777" w:rsidR="000B2F6A" w:rsidRPr="006F47F8" w:rsidRDefault="000B2F6A" w:rsidP="000B2F6A">
      <w:pPr>
        <w:spacing w:after="0" w:line="240" w:lineRule="auto"/>
        <w:jc w:val="both"/>
        <w:rPr>
          <w:rFonts w:ascii="Times New Roman" w:eastAsia="Times New Roman" w:hAnsi="Times New Roman"/>
          <w:lang w:val="lt-LT" w:eastAsia="en-GB"/>
        </w:rPr>
      </w:pPr>
    </w:p>
    <w:p w14:paraId="205AD162" w14:textId="77777777" w:rsidR="000B2F6A" w:rsidRPr="006F47F8" w:rsidRDefault="000B2F6A" w:rsidP="000B2F6A">
      <w:pPr>
        <w:spacing w:after="0" w:line="240" w:lineRule="auto"/>
        <w:rPr>
          <w:rFonts w:ascii="Times New Roman" w:eastAsia="Times New Roman" w:hAnsi="Times New Roman"/>
          <w:lang w:val="lt-LT" w:eastAsia="en-GB"/>
        </w:rPr>
      </w:pPr>
      <w:r w:rsidRPr="006F47F8">
        <w:rPr>
          <w:rFonts w:ascii="Times New Roman" w:eastAsia="Times New Roman" w:hAnsi="Times New Roman"/>
          <w:lang w:val="lt-LT" w:eastAsia="en-GB"/>
        </w:rPr>
        <w:t>ELIGARD gali trikdyti kai kurių vaistų, vartojamų širdies rimto sutrikimams gydyti (pvz., chinidino, prokainamido, amjodarono ir sotalolio), veikimą arba padidinti širdies ritmo sutrikimų riziką, jei vartojamas kartu su kai kuriais kitais vaistais, pvz., metadonu (jo skiriama skausmui malšinti ir kartu su kitomis priemonėmis – vaistais piktnaudžiaujančių pacientų detoksikacijai), moksifloksacinu (antibiotiku) ar vaistais nuo sunkios psichikos ligos – psichozės.</w:t>
      </w:r>
    </w:p>
    <w:p w14:paraId="571F5D7D" w14:textId="77777777" w:rsidR="000B2F6A" w:rsidRPr="006F47F8" w:rsidRDefault="000B2F6A" w:rsidP="000B2F6A">
      <w:pPr>
        <w:spacing w:after="0" w:line="240" w:lineRule="auto"/>
        <w:jc w:val="both"/>
        <w:rPr>
          <w:rFonts w:ascii="Times New Roman" w:eastAsia="Times New Roman" w:hAnsi="Times New Roman"/>
          <w:lang w:val="lt-LT" w:eastAsia="en-GB"/>
        </w:rPr>
      </w:pPr>
    </w:p>
    <w:p w14:paraId="695269C9" w14:textId="77777777" w:rsidR="000B2F6A" w:rsidRPr="006F47F8" w:rsidRDefault="000B2F6A" w:rsidP="000B2F6A">
      <w:pPr>
        <w:spacing w:after="0" w:line="240" w:lineRule="auto"/>
        <w:jc w:val="both"/>
        <w:rPr>
          <w:rFonts w:ascii="Times New Roman" w:eastAsia="Times New Roman" w:hAnsi="Times New Roman"/>
          <w:lang w:val="lt-LT" w:eastAsia="en-GB"/>
        </w:rPr>
      </w:pPr>
      <w:r w:rsidRPr="006F47F8">
        <w:rPr>
          <w:rFonts w:ascii="Times New Roman" w:eastAsia="Times New Roman" w:hAnsi="Times New Roman"/>
          <w:lang w:val="lt-LT" w:eastAsia="en-GB"/>
        </w:rPr>
        <w:t>Jeigu vartojate arba neseniai vartojote kitų vaistų, įskaitant įsigytus be recepto, pasakykite gydytojui arba vaistininkui.</w:t>
      </w:r>
    </w:p>
    <w:p w14:paraId="19B13B02" w14:textId="77777777" w:rsidR="000B2F6A" w:rsidRPr="006F47F8" w:rsidRDefault="000B2F6A" w:rsidP="000B2F6A">
      <w:pPr>
        <w:spacing w:after="0" w:line="220" w:lineRule="exact"/>
        <w:rPr>
          <w:rFonts w:ascii="Times New Roman" w:eastAsia="Times New Roman" w:hAnsi="Times New Roman"/>
          <w:lang w:val="lt-LT" w:eastAsia="en-GB"/>
        </w:rPr>
      </w:pPr>
    </w:p>
    <w:p w14:paraId="3F318049" w14:textId="77777777" w:rsidR="000B2F6A" w:rsidRPr="006F47F8" w:rsidRDefault="000B2F6A" w:rsidP="000B2F6A">
      <w:pPr>
        <w:spacing w:after="0" w:line="220" w:lineRule="exact"/>
        <w:rPr>
          <w:rFonts w:ascii="Times New Roman" w:eastAsia="Times New Roman" w:hAnsi="Times New Roman"/>
          <w:lang w:val="lt-LT" w:eastAsia="en-GB"/>
        </w:rPr>
      </w:pPr>
      <w:r w:rsidRPr="006F47F8">
        <w:rPr>
          <w:rFonts w:ascii="Times New Roman" w:eastAsia="Times New Roman" w:hAnsi="Times New Roman"/>
          <w:b/>
          <w:lang w:val="lt-LT" w:eastAsia="en-GB"/>
        </w:rPr>
        <w:t>Nėštumas ir žindymo laikotarpis</w:t>
      </w:r>
    </w:p>
    <w:p w14:paraId="69135213" w14:textId="77777777" w:rsidR="000B2F6A" w:rsidRPr="006F47F8" w:rsidRDefault="000B2F6A" w:rsidP="000B2F6A">
      <w:pPr>
        <w:spacing w:after="0" w:line="240" w:lineRule="auto"/>
        <w:rPr>
          <w:rFonts w:ascii="Times New Roman" w:eastAsia="Times New Roman" w:hAnsi="Times New Roman"/>
          <w:color w:val="000000"/>
          <w:lang w:val="lt-LT" w:eastAsia="en-GB"/>
        </w:rPr>
      </w:pPr>
    </w:p>
    <w:p w14:paraId="25408FC6" w14:textId="77777777" w:rsidR="000B2F6A" w:rsidRPr="006F47F8" w:rsidRDefault="000B2F6A" w:rsidP="000B2F6A">
      <w:pPr>
        <w:spacing w:after="0" w:line="240" w:lineRule="auto"/>
        <w:rPr>
          <w:rFonts w:ascii="Times New Roman" w:eastAsia="Times New Roman" w:hAnsi="Times New Roman"/>
          <w:color w:val="000000"/>
          <w:lang w:val="lt-LT" w:eastAsia="en-GB"/>
        </w:rPr>
      </w:pPr>
      <w:r w:rsidRPr="006F47F8">
        <w:rPr>
          <w:rFonts w:ascii="Times New Roman" w:eastAsia="Times New Roman" w:hAnsi="Times New Roman"/>
          <w:color w:val="000000"/>
          <w:lang w:val="lt-LT" w:eastAsia="en-GB"/>
        </w:rPr>
        <w:t>ELIGARD neskirtas vartoti moterims.</w:t>
      </w:r>
    </w:p>
    <w:p w14:paraId="38D875D9" w14:textId="77777777" w:rsidR="000B2F6A" w:rsidRPr="006F47F8" w:rsidRDefault="000B2F6A" w:rsidP="000B2F6A">
      <w:pPr>
        <w:spacing w:after="0" w:line="240" w:lineRule="auto"/>
        <w:rPr>
          <w:rFonts w:ascii="Times New Roman" w:eastAsia="Times New Roman" w:hAnsi="Times New Roman"/>
          <w:color w:val="000000"/>
          <w:lang w:val="lt-LT" w:eastAsia="en-GB"/>
        </w:rPr>
      </w:pPr>
    </w:p>
    <w:p w14:paraId="632DD448" w14:textId="77777777" w:rsidR="000B2F6A" w:rsidRPr="006F47F8" w:rsidRDefault="000B2F6A" w:rsidP="000B2F6A">
      <w:pPr>
        <w:spacing w:after="0" w:line="220" w:lineRule="exact"/>
        <w:rPr>
          <w:rFonts w:ascii="Times New Roman" w:eastAsia="Times New Roman" w:hAnsi="Times New Roman"/>
          <w:lang w:val="lt-LT" w:eastAsia="en-GB"/>
        </w:rPr>
      </w:pPr>
      <w:r w:rsidRPr="006F47F8">
        <w:rPr>
          <w:rFonts w:ascii="Times New Roman" w:eastAsia="Times New Roman" w:hAnsi="Times New Roman"/>
          <w:b/>
          <w:lang w:val="lt-LT" w:eastAsia="en-GB"/>
        </w:rPr>
        <w:t>Vairavimas ir mechanizmų valdymas</w:t>
      </w:r>
    </w:p>
    <w:p w14:paraId="7035AED0" w14:textId="77777777" w:rsidR="000B2F6A" w:rsidRPr="006F47F8" w:rsidRDefault="000B2F6A" w:rsidP="000B2F6A">
      <w:pPr>
        <w:spacing w:after="0" w:line="240" w:lineRule="auto"/>
        <w:rPr>
          <w:rFonts w:ascii="Times New Roman" w:eastAsia="Times New Roman" w:hAnsi="Times New Roman"/>
          <w:color w:val="000000"/>
          <w:lang w:val="lt-LT" w:eastAsia="en-GB"/>
        </w:rPr>
      </w:pPr>
    </w:p>
    <w:p w14:paraId="5680478A" w14:textId="77777777" w:rsidR="000B2F6A" w:rsidRPr="006F47F8" w:rsidRDefault="000B2F6A" w:rsidP="000B2F6A">
      <w:pPr>
        <w:spacing w:after="0" w:line="240" w:lineRule="auto"/>
        <w:rPr>
          <w:rFonts w:ascii="Times New Roman" w:eastAsia="Times New Roman" w:hAnsi="Times New Roman"/>
          <w:color w:val="000000"/>
          <w:lang w:val="lt-LT" w:eastAsia="en-GB"/>
        </w:rPr>
      </w:pPr>
      <w:r w:rsidRPr="006F47F8">
        <w:rPr>
          <w:rFonts w:ascii="Times New Roman" w:eastAsia="Times New Roman" w:hAnsi="Times New Roman"/>
          <w:color w:val="000000"/>
          <w:lang w:val="lt-LT" w:eastAsia="en-GB"/>
        </w:rPr>
        <w:t>Nuovargis, galvos svaigimas ir regos sutrikimai gali būti ELIGARD sukeliami nepageidaujami reiškiniai arba ligos pasekmė. Jei Jums pasireiškia šie nepageidaujami reiškiniai, būkite atsargūs vairuodami ar valdydami mechanizmus.</w:t>
      </w:r>
    </w:p>
    <w:p w14:paraId="12455B38" w14:textId="77777777" w:rsidR="000B2F6A" w:rsidRPr="006F47F8" w:rsidRDefault="000B2F6A" w:rsidP="000B2F6A">
      <w:pPr>
        <w:spacing w:after="0" w:line="240" w:lineRule="auto"/>
        <w:rPr>
          <w:rFonts w:ascii="Times New Roman" w:eastAsia="Times New Roman" w:hAnsi="Times New Roman"/>
          <w:color w:val="000000"/>
          <w:lang w:val="lt-LT" w:eastAsia="en-GB"/>
        </w:rPr>
      </w:pPr>
    </w:p>
    <w:p w14:paraId="09C91DE8" w14:textId="77777777" w:rsidR="000B2F6A" w:rsidRPr="006F47F8" w:rsidRDefault="000B2F6A" w:rsidP="000B2F6A">
      <w:pPr>
        <w:spacing w:after="0" w:line="240" w:lineRule="auto"/>
        <w:rPr>
          <w:rFonts w:ascii="Times New Roman" w:eastAsia="Times New Roman" w:hAnsi="Times New Roman"/>
          <w:color w:val="000000"/>
          <w:lang w:val="lt-LT" w:eastAsia="en-GB"/>
        </w:rPr>
      </w:pPr>
    </w:p>
    <w:p w14:paraId="038D075B" w14:textId="77777777" w:rsidR="000B2F6A" w:rsidRPr="006F47F8" w:rsidRDefault="000B2F6A" w:rsidP="000B2F6A">
      <w:pPr>
        <w:keepNext/>
        <w:tabs>
          <w:tab w:val="left" w:pos="567"/>
        </w:tabs>
        <w:spacing w:after="0" w:line="240" w:lineRule="auto"/>
        <w:ind w:left="567" w:hanging="567"/>
        <w:outlineLvl w:val="1"/>
        <w:rPr>
          <w:rFonts w:ascii="Times New Roman" w:eastAsia="Times New Roman" w:hAnsi="Times New Roman"/>
          <w:lang w:val="lt-LT" w:eastAsia="en-GB"/>
        </w:rPr>
      </w:pPr>
      <w:r w:rsidRPr="006F47F8">
        <w:rPr>
          <w:rFonts w:ascii="Times New Roman" w:eastAsia="Times New Roman" w:hAnsi="Times New Roman"/>
          <w:b/>
          <w:lang w:val="lt-LT" w:eastAsia="en-GB"/>
        </w:rPr>
        <w:t>3.</w:t>
      </w:r>
      <w:r w:rsidRPr="006F47F8">
        <w:rPr>
          <w:rFonts w:ascii="Times New Roman" w:eastAsia="Times New Roman" w:hAnsi="Times New Roman"/>
          <w:b/>
          <w:lang w:val="lt-LT" w:eastAsia="en-GB"/>
        </w:rPr>
        <w:tab/>
        <w:t>Kaip vartoti ELIGARD</w:t>
      </w:r>
    </w:p>
    <w:p w14:paraId="545FD8C4" w14:textId="77777777" w:rsidR="000B2F6A" w:rsidRPr="006F47F8" w:rsidRDefault="000B2F6A" w:rsidP="000B2F6A">
      <w:pPr>
        <w:spacing w:after="0" w:line="240" w:lineRule="auto"/>
        <w:rPr>
          <w:rFonts w:ascii="Times New Roman" w:eastAsia="Times New Roman" w:hAnsi="Times New Roman"/>
          <w:color w:val="000000"/>
          <w:lang w:val="lt-LT" w:eastAsia="en-GB"/>
        </w:rPr>
      </w:pPr>
    </w:p>
    <w:p w14:paraId="7C0BC592" w14:textId="77777777" w:rsidR="000B2F6A" w:rsidRPr="006F47F8" w:rsidRDefault="000B2F6A" w:rsidP="000B2F6A">
      <w:pPr>
        <w:spacing w:after="0" w:line="240" w:lineRule="auto"/>
        <w:rPr>
          <w:rFonts w:ascii="Times New Roman" w:eastAsia="Times New Roman" w:hAnsi="Times New Roman"/>
          <w:lang w:val="lt-LT" w:eastAsia="en-GB"/>
        </w:rPr>
      </w:pPr>
      <w:r w:rsidRPr="006F47F8">
        <w:rPr>
          <w:rFonts w:ascii="Times New Roman" w:eastAsia="Times New Roman" w:hAnsi="Times New Roman"/>
          <w:lang w:val="lt-LT" w:eastAsia="en-GB"/>
        </w:rPr>
        <w:t>Visada vartokite šį vaistą tiksliai kaip nurodė gydytojas arba vaistininkas. Jeigu abejojate, kreipkitės į gydytoją arba vaistininką.</w:t>
      </w:r>
    </w:p>
    <w:p w14:paraId="6AA7613B" w14:textId="77777777" w:rsidR="000B2F6A" w:rsidRPr="006F47F8" w:rsidRDefault="000B2F6A" w:rsidP="000B2F6A">
      <w:pPr>
        <w:spacing w:after="0" w:line="240" w:lineRule="auto"/>
        <w:rPr>
          <w:rFonts w:ascii="Times New Roman" w:eastAsia="Times New Roman" w:hAnsi="Times New Roman"/>
          <w:lang w:val="lt-LT" w:eastAsia="en-GB"/>
        </w:rPr>
      </w:pPr>
    </w:p>
    <w:p w14:paraId="324A038E" w14:textId="77777777" w:rsidR="000B2F6A" w:rsidRPr="006F47F8" w:rsidRDefault="000B2F6A" w:rsidP="000B2F6A">
      <w:pPr>
        <w:spacing w:after="0" w:line="240" w:lineRule="auto"/>
        <w:rPr>
          <w:rFonts w:ascii="Times New Roman" w:eastAsia="Times New Roman" w:hAnsi="Times New Roman"/>
          <w:b/>
          <w:lang w:val="lt-LT" w:eastAsia="en-GB"/>
        </w:rPr>
      </w:pPr>
      <w:r w:rsidRPr="006F47F8">
        <w:rPr>
          <w:rFonts w:ascii="Times New Roman" w:eastAsia="Times New Roman" w:hAnsi="Times New Roman"/>
          <w:b/>
          <w:lang w:val="lt-LT" w:eastAsia="en-GB"/>
        </w:rPr>
        <w:t>Dozavimas</w:t>
      </w:r>
    </w:p>
    <w:p w14:paraId="5C77205F" w14:textId="77777777" w:rsidR="000B2F6A" w:rsidRPr="006F47F8" w:rsidRDefault="000B2F6A" w:rsidP="000B2F6A">
      <w:pPr>
        <w:spacing w:after="0" w:line="240" w:lineRule="auto"/>
        <w:rPr>
          <w:rFonts w:ascii="Times New Roman" w:eastAsia="Times New Roman" w:hAnsi="Times New Roman"/>
          <w:b/>
          <w:lang w:val="lt-LT" w:eastAsia="en-GB"/>
        </w:rPr>
      </w:pPr>
    </w:p>
    <w:p w14:paraId="6121C8C8" w14:textId="77777777" w:rsidR="000B2F6A" w:rsidRPr="006F47F8" w:rsidRDefault="000B2F6A" w:rsidP="000B2F6A">
      <w:pPr>
        <w:spacing w:after="0" w:line="240" w:lineRule="auto"/>
        <w:rPr>
          <w:rFonts w:ascii="Times New Roman" w:eastAsia="Times New Roman" w:hAnsi="Times New Roman"/>
          <w:lang w:val="lt-LT" w:eastAsia="en-GB"/>
        </w:rPr>
      </w:pPr>
      <w:r w:rsidRPr="006F47F8">
        <w:rPr>
          <w:rFonts w:ascii="Times New Roman" w:eastAsia="Times New Roman" w:hAnsi="Times New Roman"/>
          <w:lang w:val="lt-LT" w:eastAsia="en-GB"/>
        </w:rPr>
        <w:t>Jei nepaskirta kitaip, ELIGARD 7,5 mg sušvirkščiama vieną kartą kiekvieną mėnesį.</w:t>
      </w:r>
    </w:p>
    <w:p w14:paraId="68208C8D" w14:textId="77777777" w:rsidR="000B2F6A" w:rsidRPr="006F47F8" w:rsidRDefault="000B2F6A" w:rsidP="000B2F6A">
      <w:pPr>
        <w:spacing w:after="0" w:line="240" w:lineRule="auto"/>
        <w:rPr>
          <w:rFonts w:ascii="Times New Roman" w:eastAsia="Times New Roman" w:hAnsi="Times New Roman"/>
          <w:lang w:val="lt-LT" w:eastAsia="en-GB"/>
        </w:rPr>
      </w:pPr>
    </w:p>
    <w:p w14:paraId="43BCECA4" w14:textId="77777777" w:rsidR="000B2F6A" w:rsidRPr="006F47F8" w:rsidRDefault="000B2F6A" w:rsidP="000B2F6A">
      <w:pPr>
        <w:spacing w:after="0" w:line="240" w:lineRule="auto"/>
        <w:rPr>
          <w:rFonts w:ascii="Times New Roman" w:eastAsia="Times New Roman" w:hAnsi="Times New Roman"/>
          <w:lang w:val="lt-LT" w:eastAsia="en-GB"/>
        </w:rPr>
      </w:pPr>
      <w:r w:rsidRPr="006F47F8">
        <w:rPr>
          <w:rFonts w:ascii="Times New Roman" w:eastAsia="Times New Roman" w:hAnsi="Times New Roman"/>
          <w:lang w:val="lt-LT" w:eastAsia="en-GB"/>
        </w:rPr>
        <w:t>Sušvirkštas tirpalas suformuoja depą, iš kurio palaipsniui per vieną mėnesį atsipalaiduoja veiklioji medžiaga leuprorelino acetatas.</w:t>
      </w:r>
    </w:p>
    <w:p w14:paraId="41CF2D3D" w14:textId="77777777" w:rsidR="000B2F6A" w:rsidRPr="006F47F8" w:rsidRDefault="000B2F6A" w:rsidP="000B2F6A">
      <w:pPr>
        <w:spacing w:after="0" w:line="240" w:lineRule="auto"/>
        <w:rPr>
          <w:rFonts w:ascii="Times New Roman" w:eastAsia="Times New Roman" w:hAnsi="Times New Roman"/>
          <w:lang w:val="lt-LT" w:eastAsia="en-GB"/>
        </w:rPr>
      </w:pPr>
    </w:p>
    <w:p w14:paraId="440758F3" w14:textId="77777777" w:rsidR="000B2F6A" w:rsidRPr="006F47F8" w:rsidRDefault="000B2F6A" w:rsidP="000B2F6A">
      <w:pPr>
        <w:spacing w:after="0" w:line="240" w:lineRule="auto"/>
        <w:rPr>
          <w:rFonts w:ascii="Times New Roman" w:eastAsia="Times New Roman" w:hAnsi="Times New Roman"/>
          <w:b/>
          <w:color w:val="000000"/>
          <w:lang w:val="lt-LT" w:eastAsia="en-GB"/>
        </w:rPr>
      </w:pPr>
      <w:r w:rsidRPr="006F47F8">
        <w:rPr>
          <w:rFonts w:ascii="Times New Roman" w:eastAsia="Times New Roman" w:hAnsi="Times New Roman"/>
          <w:b/>
          <w:lang w:val="lt-LT" w:eastAsia="en-GB"/>
        </w:rPr>
        <w:t>Papildomi tyrimai</w:t>
      </w:r>
    </w:p>
    <w:p w14:paraId="68EC294F" w14:textId="77777777" w:rsidR="000B2F6A" w:rsidRPr="006F47F8" w:rsidRDefault="000B2F6A" w:rsidP="000B2F6A">
      <w:pPr>
        <w:spacing w:after="0" w:line="240" w:lineRule="auto"/>
        <w:rPr>
          <w:rFonts w:ascii="Times New Roman" w:eastAsia="Times New Roman" w:hAnsi="Times New Roman"/>
          <w:color w:val="000000"/>
          <w:lang w:val="lt-LT" w:eastAsia="en-GB"/>
        </w:rPr>
      </w:pPr>
    </w:p>
    <w:p w14:paraId="46F99D08" w14:textId="77777777" w:rsidR="000B2F6A" w:rsidRPr="006F47F8" w:rsidRDefault="000B2F6A" w:rsidP="000B2F6A">
      <w:pPr>
        <w:spacing w:after="0" w:line="240" w:lineRule="auto"/>
        <w:rPr>
          <w:rFonts w:ascii="Times New Roman" w:eastAsia="Times New Roman" w:hAnsi="Times New Roman"/>
          <w:color w:val="000000"/>
          <w:lang w:val="lt-LT" w:eastAsia="en-GB"/>
        </w:rPr>
      </w:pPr>
      <w:r w:rsidRPr="006F47F8">
        <w:rPr>
          <w:rFonts w:ascii="Times New Roman" w:eastAsia="Times New Roman" w:hAnsi="Times New Roman"/>
          <w:color w:val="000000"/>
          <w:lang w:val="lt-LT" w:eastAsia="en-GB"/>
        </w:rPr>
        <w:t>Atsakas į gydymą ELIGARD turi būti tiriamas gydytojo tikrinant specifinius klinikinius parametrus ir tiriant taip vadinamo prostatos specifinio antigeno (PSA) kiekį kraujyje.</w:t>
      </w:r>
    </w:p>
    <w:p w14:paraId="710A13DF" w14:textId="77777777" w:rsidR="000B2F6A" w:rsidRPr="006F47F8" w:rsidRDefault="000B2F6A" w:rsidP="000B2F6A">
      <w:pPr>
        <w:spacing w:after="0" w:line="240" w:lineRule="auto"/>
        <w:rPr>
          <w:rFonts w:ascii="Times New Roman" w:eastAsia="Times New Roman" w:hAnsi="Times New Roman"/>
          <w:color w:val="000000"/>
          <w:lang w:val="lt-LT" w:eastAsia="en-GB"/>
        </w:rPr>
      </w:pPr>
    </w:p>
    <w:p w14:paraId="2AA9354B" w14:textId="77777777" w:rsidR="000B2F6A" w:rsidRPr="006F47F8" w:rsidRDefault="000B2F6A" w:rsidP="000B2F6A">
      <w:pPr>
        <w:spacing w:after="0" w:line="240" w:lineRule="auto"/>
        <w:rPr>
          <w:rFonts w:ascii="Times New Roman" w:eastAsia="Times New Roman" w:hAnsi="Times New Roman"/>
          <w:b/>
          <w:color w:val="000000"/>
          <w:lang w:val="lt-LT" w:eastAsia="en-GB"/>
        </w:rPr>
      </w:pPr>
      <w:r w:rsidRPr="006F47F8">
        <w:rPr>
          <w:rFonts w:ascii="Times New Roman" w:eastAsia="Times New Roman" w:hAnsi="Times New Roman"/>
          <w:b/>
          <w:color w:val="000000"/>
          <w:lang w:val="lt-LT" w:eastAsia="en-GB"/>
        </w:rPr>
        <w:t>Vartojimo metodas</w:t>
      </w:r>
    </w:p>
    <w:p w14:paraId="386E4BA6" w14:textId="77777777" w:rsidR="000B2F6A" w:rsidRPr="006F47F8" w:rsidRDefault="000B2F6A" w:rsidP="000B2F6A">
      <w:pPr>
        <w:spacing w:after="0" w:line="240" w:lineRule="auto"/>
        <w:rPr>
          <w:rFonts w:ascii="Times New Roman" w:eastAsia="Times New Roman" w:hAnsi="Times New Roman"/>
          <w:b/>
          <w:color w:val="000000"/>
          <w:lang w:val="lt-LT" w:eastAsia="en-GB"/>
        </w:rPr>
      </w:pPr>
    </w:p>
    <w:p w14:paraId="7A58EB21" w14:textId="506438B8" w:rsidR="000B2F6A" w:rsidRPr="006F47F8" w:rsidRDefault="000B2F6A" w:rsidP="000B2F6A">
      <w:pPr>
        <w:spacing w:after="0" w:line="240" w:lineRule="auto"/>
        <w:rPr>
          <w:rFonts w:ascii="Times New Roman" w:eastAsia="Times New Roman" w:hAnsi="Times New Roman"/>
          <w:lang w:val="lt-LT" w:eastAsia="en-GB"/>
        </w:rPr>
      </w:pPr>
      <w:r w:rsidRPr="006F47F8">
        <w:rPr>
          <w:rFonts w:ascii="Times New Roman" w:eastAsia="Times New Roman" w:hAnsi="Times New Roman"/>
          <w:lang w:val="lt-LT" w:eastAsia="en-GB"/>
        </w:rPr>
        <w:t xml:space="preserve">ELIGARD turi </w:t>
      </w:r>
      <w:r w:rsidR="00103953">
        <w:rPr>
          <w:rFonts w:ascii="Times New Roman" w:eastAsia="Times New Roman" w:hAnsi="Times New Roman"/>
          <w:lang w:val="lt-LT" w:eastAsia="en-GB"/>
        </w:rPr>
        <w:t>suleisti</w:t>
      </w:r>
      <w:r w:rsidR="00103953" w:rsidRPr="006F47F8">
        <w:rPr>
          <w:rFonts w:ascii="Times New Roman" w:eastAsia="Times New Roman" w:hAnsi="Times New Roman"/>
          <w:lang w:val="lt-LT" w:eastAsia="en-GB"/>
        </w:rPr>
        <w:t xml:space="preserve"> </w:t>
      </w:r>
      <w:r w:rsidRPr="006F47F8">
        <w:rPr>
          <w:rFonts w:ascii="Times New Roman" w:eastAsia="Times New Roman" w:hAnsi="Times New Roman"/>
          <w:b/>
          <w:lang w:val="lt-LT" w:eastAsia="en-GB"/>
        </w:rPr>
        <w:t>gydytojas</w:t>
      </w:r>
      <w:r w:rsidRPr="006F47F8">
        <w:rPr>
          <w:rFonts w:ascii="Times New Roman" w:eastAsia="Times New Roman" w:hAnsi="Times New Roman"/>
          <w:lang w:val="lt-LT" w:eastAsia="en-GB"/>
        </w:rPr>
        <w:t xml:space="preserve"> arba </w:t>
      </w:r>
      <w:r w:rsidRPr="006F47F8">
        <w:rPr>
          <w:rFonts w:ascii="Times New Roman" w:eastAsia="Times New Roman" w:hAnsi="Times New Roman"/>
          <w:b/>
          <w:lang w:val="lt-LT" w:eastAsia="en-GB"/>
        </w:rPr>
        <w:t>slaugytojas</w:t>
      </w:r>
      <w:r w:rsidR="00103953" w:rsidRPr="00103953">
        <w:rPr>
          <w:rFonts w:ascii="Times New Roman" w:eastAsia="Times New Roman" w:hAnsi="Times New Roman"/>
          <w:bCs/>
          <w:lang w:val="lt-LT" w:eastAsia="en-GB"/>
        </w:rPr>
        <w:t>,</w:t>
      </w:r>
      <w:r w:rsidR="00103953">
        <w:rPr>
          <w:rFonts w:ascii="Times New Roman" w:eastAsia="Times New Roman" w:hAnsi="Times New Roman"/>
          <w:lang w:val="lt-LT" w:eastAsia="en-GB"/>
        </w:rPr>
        <w:t xml:space="preserve"> kurie</w:t>
      </w:r>
      <w:r w:rsidRPr="006F47F8">
        <w:rPr>
          <w:rFonts w:ascii="Times New Roman" w:eastAsia="Times New Roman" w:hAnsi="Times New Roman"/>
          <w:lang w:val="lt-LT" w:eastAsia="en-GB"/>
        </w:rPr>
        <w:t xml:space="preserve"> taip pat paruoš </w:t>
      </w:r>
      <w:r w:rsidR="00103953">
        <w:rPr>
          <w:rFonts w:ascii="Times New Roman" w:eastAsia="Times New Roman" w:hAnsi="Times New Roman"/>
          <w:lang w:val="lt-LT" w:eastAsia="en-GB"/>
        </w:rPr>
        <w:t>vaistą.</w:t>
      </w:r>
    </w:p>
    <w:p w14:paraId="40414A4C" w14:textId="77777777" w:rsidR="000B2F6A" w:rsidRPr="006F47F8" w:rsidRDefault="000B2F6A" w:rsidP="000B2F6A">
      <w:pPr>
        <w:spacing w:after="0" w:line="240" w:lineRule="auto"/>
        <w:rPr>
          <w:rFonts w:ascii="Times New Roman" w:eastAsia="Times New Roman" w:hAnsi="Times New Roman"/>
          <w:lang w:val="lt-LT" w:eastAsia="en-GB"/>
        </w:rPr>
      </w:pPr>
    </w:p>
    <w:p w14:paraId="23CC2273" w14:textId="77777777" w:rsidR="000B2F6A" w:rsidRPr="006F47F8" w:rsidRDefault="000B2F6A" w:rsidP="000B2F6A">
      <w:pPr>
        <w:spacing w:after="0" w:line="240" w:lineRule="auto"/>
        <w:rPr>
          <w:rFonts w:ascii="Times New Roman" w:eastAsia="Times New Roman" w:hAnsi="Times New Roman"/>
          <w:lang w:val="lt-LT" w:eastAsia="en-GB"/>
        </w:rPr>
      </w:pPr>
      <w:r w:rsidRPr="006F47F8">
        <w:rPr>
          <w:rFonts w:ascii="Times New Roman" w:eastAsia="Times New Roman" w:hAnsi="Times New Roman"/>
          <w:lang w:val="lt-LT" w:eastAsia="en-GB"/>
        </w:rPr>
        <w:t xml:space="preserve">Paruošus tirpalą, ELIGARD sušvirkščiamas po oda (injekcijos vieta – audiniai po oda). Negalima vaisto švirkšti į arteriją ar į veną. Kaip ir kitos medžiagos, kurios švirkščiamos po oda, injekcijos vieta turi būti periodiškai keičiama. </w:t>
      </w:r>
    </w:p>
    <w:p w14:paraId="69524B46" w14:textId="77777777" w:rsidR="000B2F6A" w:rsidRPr="006F47F8" w:rsidRDefault="000B2F6A" w:rsidP="000B2F6A">
      <w:pPr>
        <w:spacing w:after="0" w:line="240" w:lineRule="auto"/>
        <w:rPr>
          <w:rFonts w:ascii="Times New Roman" w:eastAsia="Times New Roman" w:hAnsi="Times New Roman"/>
          <w:lang w:val="lt-LT" w:eastAsia="en-GB"/>
        </w:rPr>
      </w:pPr>
    </w:p>
    <w:p w14:paraId="151EB0CC" w14:textId="77777777" w:rsidR="000B2F6A" w:rsidRPr="006F47F8" w:rsidRDefault="000B2F6A" w:rsidP="000B2F6A">
      <w:pPr>
        <w:spacing w:after="0" w:line="240" w:lineRule="auto"/>
        <w:rPr>
          <w:rFonts w:ascii="Times New Roman" w:eastAsia="Times New Roman" w:hAnsi="Times New Roman"/>
          <w:b/>
          <w:lang w:val="lt-LT" w:eastAsia="en-GB"/>
        </w:rPr>
      </w:pPr>
      <w:r w:rsidRPr="006F47F8">
        <w:rPr>
          <w:rFonts w:ascii="Times New Roman" w:eastAsia="Times New Roman" w:hAnsi="Times New Roman"/>
          <w:b/>
          <w:lang w:val="lt-LT" w:eastAsia="en-GB"/>
        </w:rPr>
        <w:t>Ką daryti pavartojus</w:t>
      </w:r>
      <w:r w:rsidRPr="006F47F8">
        <w:rPr>
          <w:rFonts w:ascii="Times New Roman" w:eastAsia="Times New Roman" w:hAnsi="Times New Roman"/>
          <w:lang w:val="lt-LT" w:eastAsia="en-GB"/>
        </w:rPr>
        <w:t xml:space="preserve"> </w:t>
      </w:r>
      <w:r w:rsidRPr="006F47F8">
        <w:rPr>
          <w:rFonts w:ascii="Times New Roman" w:eastAsia="Times New Roman" w:hAnsi="Times New Roman"/>
          <w:b/>
          <w:lang w:val="lt-LT" w:eastAsia="en-GB"/>
        </w:rPr>
        <w:t>per didelę ELIGARD dozę</w:t>
      </w:r>
    </w:p>
    <w:p w14:paraId="557138F5" w14:textId="77777777" w:rsidR="000B2F6A" w:rsidRPr="006F47F8" w:rsidRDefault="000B2F6A" w:rsidP="000B2F6A">
      <w:pPr>
        <w:spacing w:after="0" w:line="240" w:lineRule="auto"/>
        <w:rPr>
          <w:rFonts w:ascii="Times New Roman" w:eastAsia="Times New Roman" w:hAnsi="Times New Roman"/>
          <w:lang w:val="lt-LT" w:eastAsia="en-GB"/>
        </w:rPr>
      </w:pPr>
    </w:p>
    <w:p w14:paraId="73A2E757" w14:textId="77777777" w:rsidR="000B2F6A" w:rsidRPr="006F47F8" w:rsidRDefault="000B2F6A" w:rsidP="000B2F6A">
      <w:pPr>
        <w:spacing w:after="0" w:line="240" w:lineRule="auto"/>
        <w:rPr>
          <w:rFonts w:ascii="Times New Roman" w:eastAsia="Times New Roman" w:hAnsi="Times New Roman"/>
          <w:lang w:val="lt-LT" w:eastAsia="en-GB"/>
        </w:rPr>
      </w:pPr>
      <w:r w:rsidRPr="006F47F8">
        <w:rPr>
          <w:rFonts w:ascii="Times New Roman" w:eastAsia="Times New Roman" w:hAnsi="Times New Roman"/>
          <w:lang w:val="lt-LT" w:eastAsia="en-GB"/>
        </w:rPr>
        <w:t>Perdozavimo pavojaus nėra, nes vaistas bus švirkščiamas Jūsų gydytojo arba specialiai apmokyto personalo.</w:t>
      </w:r>
    </w:p>
    <w:p w14:paraId="4B91FABA" w14:textId="77777777" w:rsidR="000B2F6A" w:rsidRPr="006F47F8" w:rsidRDefault="000B2F6A" w:rsidP="000B2F6A">
      <w:pPr>
        <w:spacing w:after="0" w:line="240" w:lineRule="auto"/>
        <w:rPr>
          <w:rFonts w:ascii="Times New Roman" w:eastAsia="Times New Roman" w:hAnsi="Times New Roman"/>
          <w:lang w:val="lt-LT" w:eastAsia="en-GB"/>
        </w:rPr>
      </w:pPr>
    </w:p>
    <w:p w14:paraId="3A4C90CE" w14:textId="77777777" w:rsidR="000B2F6A" w:rsidRPr="006F47F8" w:rsidRDefault="000B2F6A" w:rsidP="000B2F6A">
      <w:pPr>
        <w:spacing w:after="0" w:line="240" w:lineRule="auto"/>
        <w:rPr>
          <w:rFonts w:ascii="Times New Roman" w:eastAsia="Times New Roman" w:hAnsi="Times New Roman"/>
          <w:lang w:val="lt-LT" w:eastAsia="en-GB"/>
        </w:rPr>
      </w:pPr>
      <w:r w:rsidRPr="006F47F8">
        <w:rPr>
          <w:rFonts w:ascii="Times New Roman" w:eastAsia="Times New Roman" w:hAnsi="Times New Roman"/>
          <w:lang w:val="lt-LT" w:eastAsia="en-GB"/>
        </w:rPr>
        <w:t xml:space="preserve">Jei vis tik bus sušvirkšta daugiau ELIGARD nei numatyta, Jūsų gydytojas Jus specialiai stebės ir paskirs papildomą gydymą, kaip reikalaujama. </w:t>
      </w:r>
    </w:p>
    <w:p w14:paraId="265C0382" w14:textId="77777777" w:rsidR="000B2F6A" w:rsidRPr="006F47F8" w:rsidRDefault="000B2F6A" w:rsidP="000B2F6A">
      <w:pPr>
        <w:spacing w:after="0" w:line="240" w:lineRule="auto"/>
        <w:rPr>
          <w:rFonts w:ascii="Times New Roman" w:eastAsia="Times New Roman" w:hAnsi="Times New Roman"/>
          <w:lang w:val="lt-LT" w:eastAsia="en-GB"/>
        </w:rPr>
      </w:pPr>
    </w:p>
    <w:p w14:paraId="32FF4F72" w14:textId="77777777" w:rsidR="000B2F6A" w:rsidRPr="006F47F8" w:rsidRDefault="000B2F6A" w:rsidP="000B2F6A">
      <w:pPr>
        <w:spacing w:after="0" w:line="220" w:lineRule="exact"/>
        <w:rPr>
          <w:rFonts w:ascii="Times New Roman" w:eastAsia="Times New Roman" w:hAnsi="Times New Roman"/>
          <w:lang w:val="lt-LT" w:eastAsia="en-GB"/>
        </w:rPr>
      </w:pPr>
      <w:r w:rsidRPr="006F47F8">
        <w:rPr>
          <w:rFonts w:ascii="Times New Roman" w:eastAsia="Times New Roman" w:hAnsi="Times New Roman"/>
          <w:b/>
          <w:lang w:val="lt-LT" w:eastAsia="en-GB"/>
        </w:rPr>
        <w:t>Pamiršus pavartoti ELIGARD</w:t>
      </w:r>
    </w:p>
    <w:p w14:paraId="07978B41" w14:textId="77777777" w:rsidR="000B2F6A" w:rsidRPr="006F47F8" w:rsidRDefault="000B2F6A" w:rsidP="000B2F6A">
      <w:pPr>
        <w:spacing w:after="0" w:line="240" w:lineRule="auto"/>
        <w:rPr>
          <w:rFonts w:ascii="Times New Roman" w:eastAsia="Times New Roman" w:hAnsi="Times New Roman"/>
          <w:lang w:val="lt-LT" w:eastAsia="en-GB"/>
        </w:rPr>
      </w:pPr>
    </w:p>
    <w:p w14:paraId="5BC5F0FD" w14:textId="77777777" w:rsidR="000B2F6A" w:rsidRPr="006F47F8" w:rsidRDefault="000B2F6A" w:rsidP="000B2F6A">
      <w:pPr>
        <w:spacing w:after="0" w:line="240" w:lineRule="auto"/>
        <w:rPr>
          <w:rFonts w:ascii="Times New Roman" w:eastAsia="Times New Roman" w:hAnsi="Times New Roman"/>
          <w:lang w:val="lt-LT" w:eastAsia="en-GB"/>
        </w:rPr>
      </w:pPr>
      <w:r w:rsidRPr="006F47F8">
        <w:rPr>
          <w:rFonts w:ascii="Times New Roman" w:eastAsia="Times New Roman" w:hAnsi="Times New Roman"/>
          <w:lang w:val="lt-LT" w:eastAsia="en-GB"/>
        </w:rPr>
        <w:t xml:space="preserve">Pasakykite savo gydytojui, jei manote, kad po mėnesio vaisto buvo pamiršta sušvirkšti. </w:t>
      </w:r>
    </w:p>
    <w:p w14:paraId="53BAF279" w14:textId="77777777" w:rsidR="000B2F6A" w:rsidRPr="006F47F8" w:rsidRDefault="000B2F6A" w:rsidP="000B2F6A">
      <w:pPr>
        <w:spacing w:after="0" w:line="240" w:lineRule="auto"/>
        <w:rPr>
          <w:rFonts w:ascii="Times New Roman" w:eastAsia="Times New Roman" w:hAnsi="Times New Roman"/>
          <w:lang w:val="lt-LT" w:eastAsia="en-GB"/>
        </w:rPr>
      </w:pPr>
    </w:p>
    <w:p w14:paraId="45F5009F" w14:textId="77777777" w:rsidR="000B2F6A" w:rsidRPr="006F47F8" w:rsidRDefault="000B2F6A" w:rsidP="000B2F6A">
      <w:pPr>
        <w:spacing w:after="0" w:line="220" w:lineRule="exact"/>
        <w:rPr>
          <w:rFonts w:ascii="Times New Roman" w:eastAsia="Times New Roman" w:hAnsi="Times New Roman"/>
          <w:lang w:val="lt-LT" w:eastAsia="en-GB"/>
        </w:rPr>
      </w:pPr>
      <w:r w:rsidRPr="006F47F8">
        <w:rPr>
          <w:rFonts w:ascii="Times New Roman" w:eastAsia="Times New Roman" w:hAnsi="Times New Roman"/>
          <w:b/>
          <w:lang w:val="lt-LT" w:eastAsia="en-GB"/>
        </w:rPr>
        <w:t>Nustojus vartoti ELIGARD</w:t>
      </w:r>
    </w:p>
    <w:p w14:paraId="6325A67B" w14:textId="77777777" w:rsidR="000B2F6A" w:rsidRPr="006F47F8" w:rsidRDefault="000B2F6A" w:rsidP="000B2F6A">
      <w:pPr>
        <w:spacing w:after="0" w:line="240" w:lineRule="auto"/>
        <w:rPr>
          <w:rFonts w:ascii="Times New Roman" w:eastAsia="Times New Roman" w:hAnsi="Times New Roman"/>
          <w:lang w:val="lt-LT" w:eastAsia="en-GB"/>
        </w:rPr>
      </w:pPr>
    </w:p>
    <w:p w14:paraId="3670AAE7" w14:textId="77777777" w:rsidR="000B2F6A" w:rsidRPr="006F47F8" w:rsidRDefault="000B2F6A" w:rsidP="000B2F6A">
      <w:pPr>
        <w:spacing w:after="0" w:line="240" w:lineRule="auto"/>
        <w:rPr>
          <w:rFonts w:ascii="Times New Roman" w:eastAsia="Times New Roman" w:hAnsi="Times New Roman"/>
          <w:lang w:val="lt-LT" w:eastAsia="en-GB"/>
        </w:rPr>
      </w:pPr>
      <w:r w:rsidRPr="006F47F8">
        <w:rPr>
          <w:rFonts w:ascii="Times New Roman" w:eastAsia="Times New Roman" w:hAnsi="Times New Roman"/>
          <w:lang w:val="lt-LT" w:eastAsia="en-GB"/>
        </w:rPr>
        <w:t xml:space="preserve">Dažniausiai prostatos vėžio gydymas ELIGARD yra ilgalaikis. Todėl gydymas neturi būti nutrauktas net tada, jei simptomai palengvėja arba visai išnyksta. </w:t>
      </w:r>
    </w:p>
    <w:p w14:paraId="1B59412D" w14:textId="77777777" w:rsidR="000B2F6A" w:rsidRPr="006F47F8" w:rsidRDefault="000B2F6A" w:rsidP="000B2F6A">
      <w:pPr>
        <w:spacing w:after="0" w:line="240" w:lineRule="auto"/>
        <w:rPr>
          <w:rFonts w:ascii="Times New Roman" w:eastAsia="Times New Roman" w:hAnsi="Times New Roman"/>
          <w:lang w:val="lt-LT" w:eastAsia="en-GB"/>
        </w:rPr>
      </w:pPr>
    </w:p>
    <w:p w14:paraId="4A262C58" w14:textId="77777777" w:rsidR="000B2F6A" w:rsidRPr="006F47F8" w:rsidRDefault="000B2F6A" w:rsidP="000B2F6A">
      <w:pPr>
        <w:spacing w:after="0" w:line="240" w:lineRule="auto"/>
        <w:rPr>
          <w:rFonts w:ascii="Times New Roman" w:eastAsia="Times New Roman" w:hAnsi="Times New Roman"/>
          <w:lang w:val="lt-LT" w:eastAsia="en-GB"/>
        </w:rPr>
      </w:pPr>
      <w:r w:rsidRPr="006F47F8">
        <w:rPr>
          <w:rFonts w:ascii="Times New Roman" w:eastAsia="Times New Roman" w:hAnsi="Times New Roman"/>
          <w:lang w:val="lt-LT" w:eastAsia="en-GB"/>
        </w:rPr>
        <w:t xml:space="preserve">Jei gydymas ELIGARD nutraukiamas per anksti, ligos simptomai gali pasunkėti. </w:t>
      </w:r>
    </w:p>
    <w:p w14:paraId="3580135F" w14:textId="77777777" w:rsidR="000B2F6A" w:rsidRPr="006F47F8" w:rsidRDefault="000B2F6A" w:rsidP="000B2F6A">
      <w:pPr>
        <w:spacing w:after="0" w:line="240" w:lineRule="auto"/>
        <w:rPr>
          <w:rFonts w:ascii="Times New Roman" w:eastAsia="Times New Roman" w:hAnsi="Times New Roman"/>
          <w:lang w:val="lt-LT" w:eastAsia="en-GB"/>
        </w:rPr>
      </w:pPr>
    </w:p>
    <w:p w14:paraId="0D73F077" w14:textId="77777777" w:rsidR="000B2F6A" w:rsidRPr="006F47F8" w:rsidRDefault="000B2F6A" w:rsidP="000B2F6A">
      <w:pPr>
        <w:spacing w:after="0" w:line="240" w:lineRule="auto"/>
        <w:rPr>
          <w:rFonts w:ascii="Times New Roman" w:eastAsia="Times New Roman" w:hAnsi="Times New Roman"/>
          <w:lang w:val="lt-LT" w:eastAsia="en-GB"/>
        </w:rPr>
      </w:pPr>
      <w:r w:rsidRPr="006F47F8">
        <w:rPr>
          <w:rFonts w:ascii="Times New Roman" w:eastAsia="Times New Roman" w:hAnsi="Times New Roman"/>
          <w:b/>
          <w:lang w:val="lt-LT" w:eastAsia="en-GB"/>
        </w:rPr>
        <w:lastRenderedPageBreak/>
        <w:t>Negalima nutraukti gydymo prieš tai nepasitarus su gydytoju</w:t>
      </w:r>
      <w:r w:rsidRPr="006F47F8">
        <w:rPr>
          <w:rFonts w:ascii="Times New Roman" w:eastAsia="Times New Roman" w:hAnsi="Times New Roman"/>
          <w:lang w:val="lt-LT" w:eastAsia="en-GB"/>
        </w:rPr>
        <w:t xml:space="preserve">. </w:t>
      </w:r>
    </w:p>
    <w:p w14:paraId="33DCCD9D" w14:textId="77777777" w:rsidR="000B2F6A" w:rsidRPr="006F47F8" w:rsidRDefault="000B2F6A" w:rsidP="000B2F6A">
      <w:pPr>
        <w:spacing w:after="0" w:line="240" w:lineRule="auto"/>
        <w:rPr>
          <w:rFonts w:ascii="Times New Roman" w:eastAsia="Times New Roman" w:hAnsi="Times New Roman"/>
          <w:lang w:val="lt-LT" w:eastAsia="en-GB"/>
        </w:rPr>
      </w:pPr>
    </w:p>
    <w:p w14:paraId="38C8C558" w14:textId="77777777" w:rsidR="000B2F6A" w:rsidRPr="006F47F8" w:rsidRDefault="000B2F6A" w:rsidP="000B2F6A">
      <w:pPr>
        <w:spacing w:after="0" w:line="240" w:lineRule="auto"/>
        <w:rPr>
          <w:rFonts w:ascii="Times New Roman" w:eastAsia="Times New Roman" w:hAnsi="Times New Roman"/>
          <w:lang w:val="lt-LT" w:eastAsia="en-GB"/>
        </w:rPr>
      </w:pPr>
      <w:r w:rsidRPr="006F47F8">
        <w:rPr>
          <w:rFonts w:ascii="Times New Roman" w:eastAsia="Times New Roman" w:hAnsi="Times New Roman"/>
          <w:b/>
          <w:lang w:val="lt-LT" w:eastAsia="en-GB"/>
        </w:rPr>
        <w:t>Jeigu kiltų daugiau klausimų dėl šio vaisto vartojimo, kreipkitės į gydytoją, vaistininką arba slaugytoją</w:t>
      </w:r>
      <w:r w:rsidRPr="006F47F8">
        <w:rPr>
          <w:rFonts w:ascii="Times New Roman" w:eastAsia="Times New Roman" w:hAnsi="Times New Roman"/>
          <w:lang w:val="lt-LT" w:eastAsia="en-GB"/>
        </w:rPr>
        <w:t xml:space="preserve">. </w:t>
      </w:r>
    </w:p>
    <w:p w14:paraId="09479B7C" w14:textId="77777777" w:rsidR="000B2F6A" w:rsidRPr="006F47F8" w:rsidRDefault="000B2F6A" w:rsidP="000B2F6A">
      <w:pPr>
        <w:spacing w:after="0" w:line="240" w:lineRule="auto"/>
        <w:rPr>
          <w:rFonts w:ascii="Times New Roman" w:eastAsia="Times New Roman" w:hAnsi="Times New Roman"/>
          <w:lang w:val="lt-LT" w:eastAsia="en-GB"/>
        </w:rPr>
      </w:pPr>
    </w:p>
    <w:p w14:paraId="1B24A7B6" w14:textId="77777777" w:rsidR="000B2F6A" w:rsidRPr="006F47F8" w:rsidRDefault="000B2F6A" w:rsidP="000B2F6A">
      <w:pPr>
        <w:spacing w:after="0" w:line="240" w:lineRule="auto"/>
        <w:rPr>
          <w:rFonts w:ascii="Times New Roman" w:eastAsia="Times New Roman" w:hAnsi="Times New Roman"/>
          <w:lang w:val="lt-LT" w:eastAsia="en-GB"/>
        </w:rPr>
      </w:pPr>
    </w:p>
    <w:p w14:paraId="6842A56A" w14:textId="77777777" w:rsidR="000B2F6A" w:rsidRPr="006F47F8" w:rsidRDefault="000B2F6A" w:rsidP="000B2F6A">
      <w:pPr>
        <w:keepNext/>
        <w:tabs>
          <w:tab w:val="left" w:pos="567"/>
        </w:tabs>
        <w:spacing w:after="0" w:line="240" w:lineRule="auto"/>
        <w:ind w:left="567" w:hanging="567"/>
        <w:outlineLvl w:val="1"/>
        <w:rPr>
          <w:rFonts w:ascii="Times New Roman" w:eastAsia="Times New Roman" w:hAnsi="Times New Roman"/>
          <w:lang w:val="lt-LT" w:eastAsia="en-GB"/>
        </w:rPr>
      </w:pPr>
      <w:bookmarkStart w:id="72" w:name="_Toc129243267"/>
      <w:bookmarkStart w:id="73" w:name="_Toc129243142"/>
      <w:r w:rsidRPr="006F47F8">
        <w:rPr>
          <w:rFonts w:ascii="Times New Roman" w:eastAsia="Times New Roman" w:hAnsi="Times New Roman"/>
          <w:b/>
          <w:lang w:val="lt-LT" w:eastAsia="en-GB"/>
        </w:rPr>
        <w:t>4.</w:t>
      </w:r>
      <w:r w:rsidRPr="006F47F8">
        <w:rPr>
          <w:rFonts w:ascii="Times New Roman" w:eastAsia="Times New Roman" w:hAnsi="Times New Roman"/>
          <w:b/>
          <w:lang w:val="lt-LT" w:eastAsia="en-GB"/>
        </w:rPr>
        <w:tab/>
        <w:t>Galimas šalutinis poveikis</w:t>
      </w:r>
      <w:bookmarkEnd w:id="72"/>
      <w:bookmarkEnd w:id="73"/>
    </w:p>
    <w:p w14:paraId="5FD0CB77" w14:textId="77777777" w:rsidR="000B2F6A" w:rsidRPr="006F47F8" w:rsidRDefault="000B2F6A" w:rsidP="000B2F6A">
      <w:pPr>
        <w:spacing w:after="0" w:line="240" w:lineRule="auto"/>
        <w:jc w:val="both"/>
        <w:rPr>
          <w:rFonts w:ascii="Times New Roman" w:eastAsia="Times New Roman" w:hAnsi="Times New Roman"/>
          <w:lang w:val="lt-LT" w:eastAsia="en-GB"/>
        </w:rPr>
      </w:pPr>
    </w:p>
    <w:p w14:paraId="681A8D03" w14:textId="77777777" w:rsidR="000B2F6A" w:rsidRPr="006F47F8" w:rsidRDefault="000B2F6A" w:rsidP="000B2F6A">
      <w:pPr>
        <w:spacing w:after="0" w:line="240" w:lineRule="auto"/>
        <w:rPr>
          <w:rFonts w:ascii="Times New Roman" w:eastAsia="Times New Roman" w:hAnsi="Times New Roman"/>
          <w:lang w:val="lt-LT" w:eastAsia="en-GB"/>
        </w:rPr>
      </w:pPr>
      <w:r w:rsidRPr="006F47F8">
        <w:rPr>
          <w:rFonts w:ascii="Times New Roman" w:eastAsia="Times New Roman" w:hAnsi="Times New Roman"/>
          <w:lang w:val="lt-LT" w:eastAsia="en-GB"/>
        </w:rPr>
        <w:t>Šis vaistas, kaip ir visi kiti, gali sukelti šalutinį poveikį, nors jis pasireiškia ne visiems žmonėms.</w:t>
      </w:r>
    </w:p>
    <w:p w14:paraId="5DA0A4CC" w14:textId="77777777" w:rsidR="000B2F6A" w:rsidRPr="006F47F8" w:rsidRDefault="000B2F6A" w:rsidP="000B2F6A">
      <w:pPr>
        <w:spacing w:after="0" w:line="240" w:lineRule="auto"/>
        <w:rPr>
          <w:rFonts w:ascii="Times New Roman" w:eastAsia="Times New Roman" w:hAnsi="Times New Roman"/>
          <w:lang w:val="lt-LT" w:eastAsia="en-GB"/>
        </w:rPr>
      </w:pPr>
    </w:p>
    <w:p w14:paraId="76DF17D9" w14:textId="77777777" w:rsidR="000B2F6A" w:rsidRPr="006F47F8" w:rsidRDefault="000B2F6A" w:rsidP="000B2F6A">
      <w:pPr>
        <w:spacing w:after="0" w:line="240" w:lineRule="auto"/>
        <w:rPr>
          <w:rFonts w:ascii="Times New Roman" w:eastAsia="Times New Roman" w:hAnsi="Times New Roman"/>
          <w:lang w:val="lt-LT" w:eastAsia="en-GB"/>
        </w:rPr>
      </w:pPr>
      <w:r w:rsidRPr="006F47F8">
        <w:rPr>
          <w:rFonts w:ascii="Times New Roman" w:eastAsia="Times New Roman" w:hAnsi="Times New Roman"/>
          <w:lang w:val="lt-LT" w:eastAsia="en-GB"/>
        </w:rPr>
        <w:t xml:space="preserve">Nepageidaujami reiškiniai, stebėti gydymo ELIGARD metu buvo susiję su specifiniu veikliosios medžiagos leuprorelino acetato veikimo, būtent dėl tam tikrų hormonų kiekio sumažėjimo ar padidėjimo. Dažniausiai stebimas nepageidaujamas poveikis yra karščio bangos (58 % pacientų), pykinimas, bendras negalavimas ir nuovargis, taip pat laikinas injekcijos vietos sudirginimas. </w:t>
      </w:r>
    </w:p>
    <w:p w14:paraId="67A2D5B1" w14:textId="77777777" w:rsidR="000B2F6A" w:rsidRPr="006F47F8" w:rsidRDefault="000B2F6A" w:rsidP="000B2F6A">
      <w:pPr>
        <w:spacing w:after="0" w:line="240" w:lineRule="auto"/>
        <w:rPr>
          <w:rFonts w:ascii="Times New Roman" w:eastAsia="Times New Roman" w:hAnsi="Times New Roman"/>
          <w:lang w:val="lt-LT" w:eastAsia="en-GB"/>
        </w:rPr>
      </w:pPr>
    </w:p>
    <w:p w14:paraId="6CECDCDC" w14:textId="77777777" w:rsidR="000B2F6A" w:rsidRPr="006F47F8" w:rsidRDefault="000B2F6A" w:rsidP="000B2F6A">
      <w:pPr>
        <w:tabs>
          <w:tab w:val="num" w:pos="360"/>
          <w:tab w:val="num" w:pos="2703"/>
        </w:tabs>
        <w:spacing w:after="0" w:line="240" w:lineRule="auto"/>
        <w:rPr>
          <w:rFonts w:ascii="Times New Roman" w:eastAsia="Times New Roman" w:hAnsi="Times New Roman"/>
          <w:b/>
          <w:lang w:val="lt-LT" w:eastAsia="en-GB"/>
        </w:rPr>
      </w:pPr>
      <w:r w:rsidRPr="006F47F8">
        <w:rPr>
          <w:rFonts w:ascii="Times New Roman" w:eastAsia="Times New Roman" w:hAnsi="Times New Roman"/>
          <w:b/>
          <w:lang w:val="lt-LT" w:eastAsia="en-GB"/>
        </w:rPr>
        <w:t>Gydymo pradžios šalutiniai poveikiai</w:t>
      </w:r>
    </w:p>
    <w:p w14:paraId="55E1E3E6" w14:textId="77777777" w:rsidR="000B2F6A" w:rsidRPr="006F47F8" w:rsidRDefault="000B2F6A" w:rsidP="000B2F6A">
      <w:pPr>
        <w:tabs>
          <w:tab w:val="num" w:pos="360"/>
          <w:tab w:val="num" w:pos="2703"/>
        </w:tabs>
        <w:spacing w:after="0" w:line="240" w:lineRule="auto"/>
        <w:rPr>
          <w:rFonts w:ascii="Times New Roman" w:eastAsia="Times New Roman" w:hAnsi="Times New Roman"/>
          <w:lang w:val="lt-LT" w:eastAsia="en-GB"/>
        </w:rPr>
      </w:pPr>
    </w:p>
    <w:p w14:paraId="55F0D1AF" w14:textId="77777777" w:rsidR="000B2F6A" w:rsidRPr="006F47F8" w:rsidRDefault="000B2F6A" w:rsidP="000B2F6A">
      <w:pPr>
        <w:tabs>
          <w:tab w:val="num" w:pos="360"/>
          <w:tab w:val="num" w:pos="2703"/>
        </w:tabs>
        <w:spacing w:after="0" w:line="240" w:lineRule="auto"/>
        <w:rPr>
          <w:rFonts w:ascii="Times New Roman" w:eastAsia="Times New Roman" w:hAnsi="Times New Roman"/>
          <w:lang w:val="lt-LT" w:eastAsia="en-GB"/>
        </w:rPr>
      </w:pPr>
      <w:r w:rsidRPr="006F47F8">
        <w:rPr>
          <w:rFonts w:ascii="Times New Roman" w:eastAsia="Times New Roman" w:hAnsi="Times New Roman"/>
          <w:lang w:val="lt-LT" w:eastAsia="en-GB"/>
        </w:rPr>
        <w:t xml:space="preserve">Pirmosiomis gydymo ELIGARD savaitėmis, gali pablogėti specifiniai ligos simptomai, nes iš pradžių trumpai padidėja vyriško lytinio hormono testosterono kiekis kraujyje. </w:t>
      </w:r>
    </w:p>
    <w:p w14:paraId="12A90C54" w14:textId="77777777" w:rsidR="000B2F6A" w:rsidRPr="006F47F8" w:rsidRDefault="000B2F6A" w:rsidP="000B2F6A">
      <w:pPr>
        <w:tabs>
          <w:tab w:val="num" w:pos="360"/>
          <w:tab w:val="num" w:pos="2703"/>
        </w:tabs>
        <w:spacing w:after="0" w:line="240" w:lineRule="auto"/>
        <w:rPr>
          <w:rFonts w:ascii="Times New Roman" w:eastAsia="Times New Roman" w:hAnsi="Times New Roman"/>
          <w:lang w:val="lt-LT" w:eastAsia="en-GB"/>
        </w:rPr>
      </w:pPr>
      <w:r w:rsidRPr="006F47F8">
        <w:rPr>
          <w:rFonts w:ascii="Times New Roman" w:eastAsia="Times New Roman" w:hAnsi="Times New Roman"/>
          <w:lang w:val="lt-LT" w:eastAsia="en-GB"/>
        </w:rPr>
        <w:t>Todėl, gydytojas gydymo pradžioje gali paskirti tinkamą antiandrogeną (medžiaga, kuri slopina testosterono poveikį) tam, kad sumažėtų galimas “po to“ poveikis (</w:t>
      </w:r>
      <w:r w:rsidRPr="006F47F8">
        <w:rPr>
          <w:rFonts w:ascii="Times New Roman" w:eastAsia="Times New Roman" w:hAnsi="Times New Roman"/>
          <w:i/>
          <w:lang w:val="lt-LT" w:eastAsia="en-GB"/>
        </w:rPr>
        <w:t>žr. 2 skyrių Kas žinotina prieš vartojant ELIGARD, Gydymo pradžios komplikacijos</w:t>
      </w:r>
      <w:r w:rsidRPr="006F47F8">
        <w:rPr>
          <w:rFonts w:ascii="Times New Roman" w:eastAsia="Times New Roman" w:hAnsi="Times New Roman"/>
          <w:lang w:val="lt-LT" w:eastAsia="en-GB"/>
        </w:rPr>
        <w:t>).</w:t>
      </w:r>
    </w:p>
    <w:p w14:paraId="7A4ABF9D" w14:textId="77777777" w:rsidR="000B2F6A" w:rsidRPr="006F47F8" w:rsidRDefault="000B2F6A" w:rsidP="000B2F6A">
      <w:pPr>
        <w:tabs>
          <w:tab w:val="num" w:pos="360"/>
          <w:tab w:val="num" w:pos="2703"/>
        </w:tabs>
        <w:spacing w:after="0" w:line="240" w:lineRule="auto"/>
        <w:rPr>
          <w:rFonts w:ascii="Times New Roman" w:eastAsia="Times New Roman" w:hAnsi="Times New Roman"/>
          <w:lang w:val="lt-LT" w:eastAsia="en-GB"/>
        </w:rPr>
      </w:pPr>
    </w:p>
    <w:p w14:paraId="20A5E6B8" w14:textId="77777777" w:rsidR="000B2F6A" w:rsidRPr="006F47F8" w:rsidRDefault="000B2F6A" w:rsidP="000B2F6A">
      <w:pPr>
        <w:tabs>
          <w:tab w:val="num" w:pos="360"/>
          <w:tab w:val="num" w:pos="2703"/>
        </w:tabs>
        <w:spacing w:after="0" w:line="240" w:lineRule="auto"/>
        <w:rPr>
          <w:rFonts w:ascii="Times New Roman" w:eastAsia="Times New Roman" w:hAnsi="Times New Roman"/>
          <w:b/>
          <w:lang w:val="lt-LT" w:eastAsia="en-GB"/>
        </w:rPr>
      </w:pPr>
      <w:r w:rsidRPr="006F47F8">
        <w:rPr>
          <w:rFonts w:ascii="Times New Roman" w:eastAsia="Times New Roman" w:hAnsi="Times New Roman"/>
          <w:b/>
          <w:lang w:val="lt-LT" w:eastAsia="en-GB"/>
        </w:rPr>
        <w:t>Vietiniai šalutiniai poveikiai</w:t>
      </w:r>
    </w:p>
    <w:p w14:paraId="1790DDEA" w14:textId="77777777" w:rsidR="000B2F6A" w:rsidRPr="006F47F8" w:rsidRDefault="000B2F6A" w:rsidP="000B2F6A">
      <w:pPr>
        <w:tabs>
          <w:tab w:val="num" w:pos="360"/>
          <w:tab w:val="num" w:pos="2703"/>
        </w:tabs>
        <w:spacing w:after="0" w:line="240" w:lineRule="auto"/>
        <w:rPr>
          <w:rFonts w:ascii="Times New Roman" w:eastAsia="Times New Roman" w:hAnsi="Times New Roman"/>
          <w:lang w:val="lt-LT" w:eastAsia="en-GB"/>
        </w:rPr>
      </w:pPr>
    </w:p>
    <w:p w14:paraId="2B9E0EE9" w14:textId="77777777" w:rsidR="000B2F6A" w:rsidRPr="006F47F8" w:rsidRDefault="000B2F6A" w:rsidP="000B2F6A">
      <w:pPr>
        <w:tabs>
          <w:tab w:val="num" w:pos="360"/>
          <w:tab w:val="num" w:pos="2703"/>
        </w:tabs>
        <w:spacing w:after="0" w:line="240" w:lineRule="auto"/>
        <w:rPr>
          <w:rFonts w:ascii="Times New Roman" w:eastAsia="Times New Roman" w:hAnsi="Times New Roman"/>
          <w:lang w:val="lt-LT" w:eastAsia="en-GB"/>
        </w:rPr>
      </w:pPr>
      <w:r w:rsidRPr="006F47F8">
        <w:rPr>
          <w:rFonts w:ascii="Times New Roman" w:eastAsia="Times New Roman" w:hAnsi="Times New Roman"/>
          <w:lang w:val="lt-LT" w:eastAsia="en-GB"/>
        </w:rPr>
        <w:t xml:space="preserve">Vietiniai šalutiniai poveikiai po ELIGARD injekcijos yra tokie pat, kaip ir sušvirkštus po oda panašių </w:t>
      </w:r>
      <w:r w:rsidR="007517B7">
        <w:rPr>
          <w:rFonts w:ascii="Times New Roman" w:eastAsia="Times New Roman" w:hAnsi="Times New Roman"/>
          <w:lang w:val="lt-LT" w:eastAsia="en-GB"/>
        </w:rPr>
        <w:t>vaistų</w:t>
      </w:r>
      <w:r w:rsidR="007517B7" w:rsidRPr="006F47F8">
        <w:rPr>
          <w:rFonts w:ascii="Times New Roman" w:eastAsia="Times New Roman" w:hAnsi="Times New Roman"/>
          <w:lang w:val="lt-LT" w:eastAsia="en-GB"/>
        </w:rPr>
        <w:t xml:space="preserve"> (</w:t>
      </w:r>
      <w:r w:rsidR="007517B7">
        <w:rPr>
          <w:rFonts w:ascii="Times New Roman" w:eastAsia="Times New Roman" w:hAnsi="Times New Roman"/>
          <w:lang w:val="lt-LT" w:eastAsia="en-GB"/>
        </w:rPr>
        <w:t>vaistai</w:t>
      </w:r>
      <w:r w:rsidRPr="006F47F8">
        <w:rPr>
          <w:rFonts w:ascii="Times New Roman" w:eastAsia="Times New Roman" w:hAnsi="Times New Roman"/>
          <w:lang w:val="lt-LT" w:eastAsia="en-GB"/>
        </w:rPr>
        <w:t>, kurie yra sušvirkščiami į audinius po oda). Vidutinio stiprumo deginimo pojūtis dažnai pasireiškia iš karto po injekcijos. Po injekcijos dažnai atsiranda dilginimas ir skausmas, taip pat dažnai atsiranda kraujosrūvos injekcijos vietoje. Paraudimas injekcijos vietoje yra dažnas nepageidaujamas reiškinys. Retai pasitaiko audinių sukietėjimo ir opų atsiradimo atvejų.</w:t>
      </w:r>
    </w:p>
    <w:p w14:paraId="69AEBD42" w14:textId="77777777" w:rsidR="000B2F6A" w:rsidRPr="006F47F8" w:rsidRDefault="000B2F6A" w:rsidP="000B2F6A">
      <w:pPr>
        <w:tabs>
          <w:tab w:val="num" w:pos="360"/>
          <w:tab w:val="num" w:pos="2703"/>
        </w:tabs>
        <w:spacing w:after="0" w:line="240" w:lineRule="auto"/>
        <w:jc w:val="both"/>
        <w:rPr>
          <w:rFonts w:ascii="Times New Roman" w:eastAsia="Times New Roman" w:hAnsi="Times New Roman"/>
          <w:lang w:val="lt-LT" w:eastAsia="en-GB"/>
        </w:rPr>
      </w:pPr>
    </w:p>
    <w:p w14:paraId="6F9F8B27" w14:textId="77777777" w:rsidR="000B2F6A" w:rsidRPr="006F47F8" w:rsidRDefault="000B2F6A" w:rsidP="000B2F6A">
      <w:pPr>
        <w:tabs>
          <w:tab w:val="num" w:pos="360"/>
          <w:tab w:val="num" w:pos="2703"/>
        </w:tabs>
        <w:spacing w:after="0" w:line="240" w:lineRule="auto"/>
        <w:rPr>
          <w:rFonts w:ascii="Times New Roman" w:eastAsia="Times New Roman" w:hAnsi="Times New Roman"/>
          <w:lang w:val="lt-LT" w:eastAsia="en-GB"/>
        </w:rPr>
      </w:pPr>
      <w:r w:rsidRPr="006F47F8">
        <w:rPr>
          <w:rFonts w:ascii="Times New Roman" w:eastAsia="Times New Roman" w:hAnsi="Times New Roman"/>
          <w:lang w:val="lt-LT" w:eastAsia="en-GB"/>
        </w:rPr>
        <w:t xml:space="preserve">Šie vietiniai šalutiniai poveikiai injekcijos vietoje yra nesunkūs ir yra trumpalaikiai. Jie nepasireiškia laikotarpiu tarp injekcijų. </w:t>
      </w:r>
    </w:p>
    <w:p w14:paraId="56AA52E0" w14:textId="77777777" w:rsidR="000B2F6A" w:rsidRPr="006F47F8" w:rsidRDefault="000B2F6A" w:rsidP="000B2F6A">
      <w:pPr>
        <w:tabs>
          <w:tab w:val="num" w:pos="360"/>
          <w:tab w:val="num" w:pos="2703"/>
        </w:tabs>
        <w:spacing w:after="0" w:line="240" w:lineRule="auto"/>
        <w:rPr>
          <w:rFonts w:ascii="Times New Roman" w:eastAsia="Times New Roman" w:hAnsi="Times New Roman"/>
          <w:lang w:val="lt-LT" w:eastAsia="en-GB"/>
        </w:rPr>
      </w:pPr>
    </w:p>
    <w:p w14:paraId="5F3A3104" w14:textId="2EF1E9A6" w:rsidR="000B2F6A" w:rsidRPr="006F47F8" w:rsidRDefault="000B2F6A" w:rsidP="000B2F6A">
      <w:pPr>
        <w:tabs>
          <w:tab w:val="num" w:pos="360"/>
          <w:tab w:val="num" w:pos="2703"/>
        </w:tabs>
        <w:spacing w:after="0" w:line="240" w:lineRule="auto"/>
        <w:rPr>
          <w:rFonts w:ascii="Times New Roman" w:eastAsia="Times New Roman" w:hAnsi="Times New Roman"/>
          <w:lang w:val="lt-LT" w:eastAsia="en-GB"/>
        </w:rPr>
      </w:pPr>
      <w:r w:rsidRPr="006F47F8">
        <w:rPr>
          <w:rFonts w:ascii="Times New Roman" w:eastAsia="Times New Roman" w:hAnsi="Times New Roman"/>
          <w:b/>
          <w:lang w:val="lt-LT" w:eastAsia="en-GB"/>
        </w:rPr>
        <w:t>Labai dažni šalutini</w:t>
      </w:r>
      <w:r w:rsidR="00870922">
        <w:rPr>
          <w:rFonts w:ascii="Times New Roman" w:eastAsia="Times New Roman" w:hAnsi="Times New Roman"/>
          <w:b/>
          <w:lang w:val="lt-LT" w:eastAsia="en-GB"/>
        </w:rPr>
        <w:t>o</w:t>
      </w:r>
      <w:r w:rsidRPr="006F47F8">
        <w:rPr>
          <w:rFonts w:ascii="Times New Roman" w:eastAsia="Times New Roman" w:hAnsi="Times New Roman"/>
          <w:b/>
          <w:lang w:val="lt-LT" w:eastAsia="en-GB"/>
        </w:rPr>
        <w:t xml:space="preserve"> poveiki</w:t>
      </w:r>
      <w:r w:rsidR="00870922">
        <w:rPr>
          <w:rFonts w:ascii="Times New Roman" w:eastAsia="Times New Roman" w:hAnsi="Times New Roman"/>
          <w:b/>
          <w:lang w:val="lt-LT" w:eastAsia="en-GB"/>
        </w:rPr>
        <w:t>o</w:t>
      </w:r>
      <w:r w:rsidRPr="006F47F8">
        <w:rPr>
          <w:rFonts w:ascii="Times New Roman" w:eastAsia="Times New Roman" w:hAnsi="Times New Roman"/>
          <w:b/>
          <w:lang w:val="lt-LT" w:eastAsia="en-GB"/>
        </w:rPr>
        <w:t xml:space="preserve"> </w:t>
      </w:r>
      <w:r w:rsidR="007A7F42" w:rsidRPr="007A7F42">
        <w:rPr>
          <w:rFonts w:ascii="Times New Roman" w:eastAsia="Times New Roman" w:hAnsi="Times New Roman"/>
          <w:b/>
          <w:lang w:val="lt-LT" w:eastAsia="en-GB"/>
        </w:rPr>
        <w:t xml:space="preserve">reiškiniai </w:t>
      </w:r>
      <w:r w:rsidRPr="006F47F8">
        <w:rPr>
          <w:rFonts w:ascii="Times New Roman" w:eastAsia="Times New Roman" w:hAnsi="Times New Roman"/>
          <w:b/>
          <w:lang w:val="lt-LT" w:eastAsia="en-GB"/>
        </w:rPr>
        <w:t xml:space="preserve">(gali pasireikšti </w:t>
      </w:r>
      <w:r w:rsidR="002B6192">
        <w:rPr>
          <w:rFonts w:ascii="Times New Roman" w:eastAsia="Times New Roman" w:hAnsi="Times New Roman"/>
          <w:b/>
          <w:lang w:val="lt-LT" w:eastAsia="en-GB"/>
        </w:rPr>
        <w:t>ne rečiau</w:t>
      </w:r>
      <w:r w:rsidR="002B6192" w:rsidRPr="006F47F8">
        <w:rPr>
          <w:rFonts w:ascii="Times New Roman" w:eastAsia="Times New Roman" w:hAnsi="Times New Roman"/>
          <w:b/>
          <w:lang w:val="lt-LT" w:eastAsia="en-GB"/>
        </w:rPr>
        <w:t xml:space="preserve"> </w:t>
      </w:r>
      <w:r w:rsidRPr="006F47F8">
        <w:rPr>
          <w:rFonts w:ascii="Times New Roman" w:eastAsia="Times New Roman" w:hAnsi="Times New Roman"/>
          <w:b/>
          <w:lang w:val="lt-LT" w:eastAsia="en-GB"/>
        </w:rPr>
        <w:t xml:space="preserve">nei 1 iš 10 </w:t>
      </w:r>
      <w:r w:rsidR="00E34957" w:rsidRPr="00E34957">
        <w:rPr>
          <w:rFonts w:ascii="Times New Roman" w:eastAsia="Times New Roman" w:hAnsi="Times New Roman"/>
          <w:b/>
          <w:lang w:val="lt-LT" w:eastAsia="en-GB"/>
        </w:rPr>
        <w:t>asmenų</w:t>
      </w:r>
      <w:r w:rsidRPr="006F47F8">
        <w:rPr>
          <w:rFonts w:ascii="Times New Roman" w:eastAsia="Times New Roman" w:hAnsi="Times New Roman"/>
          <w:b/>
          <w:lang w:val="lt-LT" w:eastAsia="en-GB"/>
        </w:rPr>
        <w:t>)</w:t>
      </w:r>
      <w:r w:rsidR="00E34957">
        <w:rPr>
          <w:rFonts w:ascii="Times New Roman" w:eastAsia="Times New Roman" w:hAnsi="Times New Roman"/>
          <w:b/>
          <w:lang w:val="lt-LT" w:eastAsia="en-GB"/>
        </w:rPr>
        <w:t>:</w:t>
      </w:r>
    </w:p>
    <w:p w14:paraId="567757E5" w14:textId="77777777" w:rsidR="000B2F6A" w:rsidRPr="006F47F8" w:rsidRDefault="000B2F6A" w:rsidP="000B2F6A">
      <w:pPr>
        <w:tabs>
          <w:tab w:val="num" w:pos="360"/>
          <w:tab w:val="num" w:pos="2703"/>
        </w:tabs>
        <w:spacing w:after="0" w:line="240" w:lineRule="auto"/>
        <w:rPr>
          <w:rFonts w:ascii="Times New Roman" w:eastAsia="Times New Roman" w:hAnsi="Times New Roman"/>
          <w:lang w:val="lt-LT" w:eastAsia="en-GB"/>
        </w:rPr>
      </w:pPr>
    </w:p>
    <w:p w14:paraId="3B73C62E" w14:textId="77777777" w:rsidR="000B2F6A" w:rsidRPr="006F47F8" w:rsidRDefault="000B2F6A" w:rsidP="000B2F6A">
      <w:pPr>
        <w:numPr>
          <w:ilvl w:val="0"/>
          <w:numId w:val="15"/>
        </w:numPr>
        <w:tabs>
          <w:tab w:val="num" w:pos="2703"/>
        </w:tabs>
        <w:spacing w:after="0" w:line="240" w:lineRule="auto"/>
        <w:contextualSpacing/>
        <w:rPr>
          <w:rFonts w:ascii="Times New Roman" w:eastAsia="Times New Roman" w:hAnsi="Times New Roman"/>
          <w:lang w:val="lt-LT" w:eastAsia="en-GB"/>
        </w:rPr>
      </w:pPr>
      <w:r w:rsidRPr="006F47F8">
        <w:rPr>
          <w:rFonts w:ascii="Times New Roman" w:eastAsia="Times New Roman" w:hAnsi="Times New Roman"/>
          <w:lang w:val="lt-LT" w:eastAsia="en-GB"/>
        </w:rPr>
        <w:t>Karščio bangos</w:t>
      </w:r>
    </w:p>
    <w:p w14:paraId="6386B251" w14:textId="77777777" w:rsidR="000B2F6A" w:rsidRPr="006F47F8" w:rsidRDefault="000B2F6A" w:rsidP="000B2F6A">
      <w:pPr>
        <w:numPr>
          <w:ilvl w:val="0"/>
          <w:numId w:val="15"/>
        </w:numPr>
        <w:tabs>
          <w:tab w:val="num" w:pos="2703"/>
        </w:tabs>
        <w:spacing w:after="0" w:line="240" w:lineRule="auto"/>
        <w:contextualSpacing/>
        <w:rPr>
          <w:rFonts w:ascii="Times New Roman" w:eastAsia="Times New Roman" w:hAnsi="Times New Roman"/>
          <w:lang w:val="lt-LT" w:eastAsia="en-GB"/>
        </w:rPr>
      </w:pPr>
      <w:r w:rsidRPr="006F47F8">
        <w:rPr>
          <w:rFonts w:ascii="Times New Roman" w:eastAsia="Times New Roman" w:hAnsi="Times New Roman"/>
          <w:lang w:val="lt-LT" w:eastAsia="en-GB"/>
        </w:rPr>
        <w:t>Spontaniškas kraujavimas odoje ar gleivinėje, odos paraudimas</w:t>
      </w:r>
    </w:p>
    <w:p w14:paraId="4173C4F0" w14:textId="77777777" w:rsidR="000B2F6A" w:rsidRPr="006F47F8" w:rsidRDefault="000B2F6A" w:rsidP="000B2F6A">
      <w:pPr>
        <w:numPr>
          <w:ilvl w:val="0"/>
          <w:numId w:val="15"/>
        </w:numPr>
        <w:tabs>
          <w:tab w:val="num" w:pos="2703"/>
        </w:tabs>
        <w:spacing w:after="0" w:line="240" w:lineRule="auto"/>
        <w:contextualSpacing/>
        <w:rPr>
          <w:rFonts w:ascii="Times New Roman" w:eastAsia="Times New Roman" w:hAnsi="Times New Roman"/>
          <w:lang w:val="lt-LT" w:eastAsia="en-GB"/>
        </w:rPr>
      </w:pPr>
      <w:r w:rsidRPr="006F47F8">
        <w:rPr>
          <w:rFonts w:ascii="Times New Roman" w:eastAsia="Times New Roman" w:hAnsi="Times New Roman"/>
          <w:lang w:val="lt-LT" w:eastAsia="en-GB"/>
        </w:rPr>
        <w:t>Nuovargis, su injekcija susiję šalutiniai poveikiai (žr. aukščiau Vietiniai šalutiniai poveikiai)</w:t>
      </w:r>
    </w:p>
    <w:p w14:paraId="1156FA2A" w14:textId="77777777" w:rsidR="000B2F6A" w:rsidRPr="006F47F8" w:rsidRDefault="000B2F6A" w:rsidP="000B2F6A">
      <w:pPr>
        <w:tabs>
          <w:tab w:val="num" w:pos="360"/>
          <w:tab w:val="num" w:pos="2703"/>
        </w:tabs>
        <w:spacing w:after="0" w:line="240" w:lineRule="auto"/>
        <w:rPr>
          <w:rFonts w:ascii="Times New Roman" w:eastAsia="Times New Roman" w:hAnsi="Times New Roman"/>
          <w:lang w:val="lt-LT" w:eastAsia="en-GB"/>
        </w:rPr>
      </w:pPr>
    </w:p>
    <w:p w14:paraId="50C7E1F7" w14:textId="03D4398C" w:rsidR="000B2F6A" w:rsidRPr="006F47F8" w:rsidRDefault="000B2F6A" w:rsidP="000B2F6A">
      <w:pPr>
        <w:tabs>
          <w:tab w:val="num" w:pos="360"/>
          <w:tab w:val="num" w:pos="2703"/>
        </w:tabs>
        <w:spacing w:after="0" w:line="240" w:lineRule="auto"/>
        <w:rPr>
          <w:rFonts w:ascii="Times New Roman" w:eastAsia="Times New Roman" w:hAnsi="Times New Roman"/>
          <w:b/>
          <w:lang w:val="lt-LT" w:eastAsia="en-GB"/>
        </w:rPr>
      </w:pPr>
      <w:r w:rsidRPr="006F47F8">
        <w:rPr>
          <w:rFonts w:ascii="Times New Roman" w:eastAsia="Times New Roman" w:hAnsi="Times New Roman"/>
          <w:b/>
          <w:lang w:val="lt-LT" w:eastAsia="en-GB"/>
        </w:rPr>
        <w:t>Dažni šalutini</w:t>
      </w:r>
      <w:r w:rsidR="00870922">
        <w:rPr>
          <w:rFonts w:ascii="Times New Roman" w:eastAsia="Times New Roman" w:hAnsi="Times New Roman"/>
          <w:b/>
          <w:lang w:val="lt-LT" w:eastAsia="en-GB"/>
        </w:rPr>
        <w:t>o</w:t>
      </w:r>
      <w:r w:rsidRPr="006F47F8">
        <w:rPr>
          <w:rFonts w:ascii="Times New Roman" w:eastAsia="Times New Roman" w:hAnsi="Times New Roman"/>
          <w:b/>
          <w:lang w:val="lt-LT" w:eastAsia="en-GB"/>
        </w:rPr>
        <w:t xml:space="preserve"> poveiki</w:t>
      </w:r>
      <w:r w:rsidR="00870922">
        <w:rPr>
          <w:rFonts w:ascii="Times New Roman" w:eastAsia="Times New Roman" w:hAnsi="Times New Roman"/>
          <w:b/>
          <w:lang w:val="lt-LT" w:eastAsia="en-GB"/>
        </w:rPr>
        <w:t>o</w:t>
      </w:r>
      <w:r w:rsidRPr="006F47F8">
        <w:rPr>
          <w:rFonts w:ascii="Times New Roman" w:eastAsia="Times New Roman" w:hAnsi="Times New Roman"/>
          <w:b/>
          <w:lang w:val="lt-LT" w:eastAsia="en-GB"/>
        </w:rPr>
        <w:t xml:space="preserve"> </w:t>
      </w:r>
      <w:r w:rsidR="007A7F42" w:rsidRPr="007A7F42">
        <w:rPr>
          <w:rFonts w:ascii="Times New Roman" w:eastAsia="Times New Roman" w:hAnsi="Times New Roman"/>
          <w:b/>
          <w:lang w:val="lt-LT" w:eastAsia="en-GB"/>
        </w:rPr>
        <w:t xml:space="preserve">reiškiniai </w:t>
      </w:r>
      <w:r w:rsidRPr="006F47F8">
        <w:rPr>
          <w:rFonts w:ascii="Times New Roman" w:eastAsia="Times New Roman" w:hAnsi="Times New Roman"/>
          <w:b/>
          <w:lang w:val="lt-LT" w:eastAsia="en-GB"/>
        </w:rPr>
        <w:t>(gali pasireikšti</w:t>
      </w:r>
      <w:r w:rsidR="00AC171C">
        <w:rPr>
          <w:rFonts w:ascii="Times New Roman" w:eastAsia="Times New Roman" w:hAnsi="Times New Roman"/>
          <w:b/>
          <w:lang w:val="lt-LT" w:eastAsia="en-GB"/>
        </w:rPr>
        <w:t xml:space="preserve"> </w:t>
      </w:r>
      <w:r w:rsidR="002B6192" w:rsidRPr="002B6192">
        <w:rPr>
          <w:rFonts w:ascii="Times New Roman" w:eastAsia="Times New Roman" w:hAnsi="Times New Roman"/>
          <w:b/>
          <w:lang w:val="lt-LT" w:eastAsia="en-GB"/>
        </w:rPr>
        <w:t xml:space="preserve">rečiau </w:t>
      </w:r>
      <w:r w:rsidRPr="006F47F8">
        <w:rPr>
          <w:rFonts w:ascii="Times New Roman" w:eastAsia="Times New Roman" w:hAnsi="Times New Roman"/>
          <w:b/>
          <w:lang w:val="lt-LT" w:eastAsia="en-GB"/>
        </w:rPr>
        <w:t xml:space="preserve">kaip1 iš 10 </w:t>
      </w:r>
      <w:r w:rsidR="00E34957" w:rsidRPr="00E34957">
        <w:rPr>
          <w:rFonts w:ascii="Times New Roman" w:eastAsia="Times New Roman" w:hAnsi="Times New Roman"/>
          <w:b/>
          <w:lang w:val="lt-LT" w:eastAsia="en-GB"/>
        </w:rPr>
        <w:t>asmenų</w:t>
      </w:r>
      <w:r w:rsidRPr="006F47F8">
        <w:rPr>
          <w:rFonts w:ascii="Times New Roman" w:eastAsia="Times New Roman" w:hAnsi="Times New Roman"/>
          <w:b/>
          <w:lang w:val="lt-LT" w:eastAsia="en-GB"/>
        </w:rPr>
        <w:t>)</w:t>
      </w:r>
      <w:r w:rsidR="00E34957">
        <w:rPr>
          <w:rFonts w:ascii="Times New Roman" w:eastAsia="Times New Roman" w:hAnsi="Times New Roman"/>
          <w:b/>
          <w:lang w:val="lt-LT" w:eastAsia="en-GB"/>
        </w:rPr>
        <w:t>:</w:t>
      </w:r>
    </w:p>
    <w:p w14:paraId="1F34B03A" w14:textId="77777777" w:rsidR="000B2F6A" w:rsidRPr="006F47F8" w:rsidRDefault="000B2F6A" w:rsidP="000B2F6A">
      <w:pPr>
        <w:tabs>
          <w:tab w:val="num" w:pos="360"/>
          <w:tab w:val="num" w:pos="2703"/>
        </w:tabs>
        <w:spacing w:after="0" w:line="240" w:lineRule="auto"/>
        <w:rPr>
          <w:rFonts w:ascii="Times New Roman" w:eastAsia="Times New Roman" w:hAnsi="Times New Roman"/>
          <w:lang w:val="lt-LT" w:eastAsia="en-GB"/>
        </w:rPr>
      </w:pPr>
    </w:p>
    <w:p w14:paraId="43595F56" w14:textId="77777777" w:rsidR="000B2F6A" w:rsidRPr="006F47F8" w:rsidRDefault="000B2F6A" w:rsidP="000B2F6A">
      <w:pPr>
        <w:numPr>
          <w:ilvl w:val="0"/>
          <w:numId w:val="15"/>
        </w:numPr>
        <w:tabs>
          <w:tab w:val="num" w:pos="2703"/>
        </w:tabs>
        <w:spacing w:after="0" w:line="240" w:lineRule="auto"/>
        <w:contextualSpacing/>
        <w:rPr>
          <w:rFonts w:ascii="Times New Roman" w:eastAsia="Times New Roman" w:hAnsi="Times New Roman"/>
          <w:lang w:val="lt-LT" w:eastAsia="en-GB"/>
        </w:rPr>
      </w:pPr>
      <w:r w:rsidRPr="006F47F8">
        <w:rPr>
          <w:rFonts w:ascii="Times New Roman" w:eastAsia="Times New Roman" w:hAnsi="Times New Roman"/>
          <w:lang w:val="lt-LT" w:eastAsia="en-GB"/>
        </w:rPr>
        <w:t>Nosiaryklės uždegimas (peršalimo simptomai)</w:t>
      </w:r>
    </w:p>
    <w:p w14:paraId="56AB3DE8" w14:textId="77777777" w:rsidR="000B2F6A" w:rsidRPr="006F47F8" w:rsidRDefault="000B2F6A" w:rsidP="000B2F6A">
      <w:pPr>
        <w:numPr>
          <w:ilvl w:val="0"/>
          <w:numId w:val="15"/>
        </w:numPr>
        <w:tabs>
          <w:tab w:val="num" w:pos="2703"/>
        </w:tabs>
        <w:spacing w:after="0" w:line="240" w:lineRule="auto"/>
        <w:contextualSpacing/>
        <w:rPr>
          <w:rFonts w:ascii="Times New Roman" w:eastAsia="Times New Roman" w:hAnsi="Times New Roman"/>
          <w:lang w:val="lt-LT" w:eastAsia="en-GB"/>
        </w:rPr>
      </w:pPr>
      <w:r w:rsidRPr="006F47F8">
        <w:rPr>
          <w:rFonts w:ascii="Times New Roman" w:eastAsia="Times New Roman" w:hAnsi="Times New Roman"/>
          <w:lang w:val="lt-LT" w:eastAsia="en-GB"/>
        </w:rPr>
        <w:t>Pykinimas, bendras negalavimas, viduriavimas, skrandžio ir žarnyno uždegimas (gastroenteritas / kolitas)</w:t>
      </w:r>
    </w:p>
    <w:p w14:paraId="0272DB0E" w14:textId="77777777" w:rsidR="000B2F6A" w:rsidRPr="006F47F8" w:rsidRDefault="000B2F6A" w:rsidP="000B2F6A">
      <w:pPr>
        <w:numPr>
          <w:ilvl w:val="0"/>
          <w:numId w:val="15"/>
        </w:numPr>
        <w:tabs>
          <w:tab w:val="num" w:pos="2703"/>
        </w:tabs>
        <w:spacing w:after="0" w:line="240" w:lineRule="auto"/>
        <w:contextualSpacing/>
        <w:rPr>
          <w:rFonts w:ascii="Times New Roman" w:eastAsia="Times New Roman" w:hAnsi="Times New Roman"/>
          <w:lang w:val="lt-LT" w:eastAsia="en-GB"/>
        </w:rPr>
      </w:pPr>
      <w:r w:rsidRPr="006F47F8">
        <w:rPr>
          <w:rFonts w:ascii="Times New Roman" w:eastAsia="Times New Roman" w:hAnsi="Times New Roman"/>
          <w:lang w:val="lt-LT" w:eastAsia="en-GB"/>
        </w:rPr>
        <w:t>Niežėjimas, naktinis prakaitavimas</w:t>
      </w:r>
    </w:p>
    <w:p w14:paraId="0B4A5F89" w14:textId="77777777" w:rsidR="000B2F6A" w:rsidRPr="006F47F8" w:rsidRDefault="000B2F6A" w:rsidP="000B2F6A">
      <w:pPr>
        <w:numPr>
          <w:ilvl w:val="0"/>
          <w:numId w:val="15"/>
        </w:numPr>
        <w:tabs>
          <w:tab w:val="num" w:pos="2703"/>
        </w:tabs>
        <w:spacing w:after="0" w:line="240" w:lineRule="auto"/>
        <w:contextualSpacing/>
        <w:rPr>
          <w:rFonts w:ascii="Times New Roman" w:eastAsia="Times New Roman" w:hAnsi="Times New Roman"/>
          <w:lang w:val="lt-LT" w:eastAsia="en-GB"/>
        </w:rPr>
      </w:pPr>
      <w:r w:rsidRPr="006F47F8">
        <w:rPr>
          <w:rFonts w:ascii="Times New Roman" w:eastAsia="Times New Roman" w:hAnsi="Times New Roman"/>
          <w:lang w:val="lt-LT" w:eastAsia="en-GB"/>
        </w:rPr>
        <w:t>Sąnarių skausmas</w:t>
      </w:r>
    </w:p>
    <w:p w14:paraId="3F3FCE22" w14:textId="77777777" w:rsidR="000B2F6A" w:rsidRPr="006F47F8" w:rsidRDefault="000B2F6A" w:rsidP="000B2F6A">
      <w:pPr>
        <w:numPr>
          <w:ilvl w:val="0"/>
          <w:numId w:val="15"/>
        </w:numPr>
        <w:tabs>
          <w:tab w:val="num" w:pos="2703"/>
        </w:tabs>
        <w:spacing w:after="0" w:line="240" w:lineRule="auto"/>
        <w:contextualSpacing/>
        <w:rPr>
          <w:rFonts w:ascii="Times New Roman" w:eastAsia="Times New Roman" w:hAnsi="Times New Roman"/>
          <w:lang w:val="lt-LT" w:eastAsia="en-GB"/>
        </w:rPr>
      </w:pPr>
      <w:r w:rsidRPr="006F47F8">
        <w:rPr>
          <w:rFonts w:ascii="Times New Roman" w:eastAsia="Times New Roman" w:hAnsi="Times New Roman"/>
          <w:lang w:val="lt-LT" w:eastAsia="en-GB"/>
        </w:rPr>
        <w:t>Nereguliarus šlapinimasis (taip pat naktį), sunkumas pradėti šlapintis, skausmingas šlapinimasis, šlapimo gamybos sumažėjimas</w:t>
      </w:r>
    </w:p>
    <w:p w14:paraId="0DD3C423" w14:textId="77777777" w:rsidR="000B2F6A" w:rsidRPr="006F47F8" w:rsidRDefault="000B2F6A" w:rsidP="000B2F6A">
      <w:pPr>
        <w:numPr>
          <w:ilvl w:val="0"/>
          <w:numId w:val="15"/>
        </w:numPr>
        <w:tabs>
          <w:tab w:val="num" w:pos="2703"/>
        </w:tabs>
        <w:spacing w:after="0" w:line="240" w:lineRule="auto"/>
        <w:contextualSpacing/>
        <w:rPr>
          <w:rFonts w:ascii="Times New Roman" w:eastAsia="Times New Roman" w:hAnsi="Times New Roman"/>
          <w:lang w:val="lt-LT" w:eastAsia="en-GB"/>
        </w:rPr>
      </w:pPr>
      <w:r w:rsidRPr="006F47F8">
        <w:rPr>
          <w:rFonts w:ascii="Times New Roman" w:eastAsia="Times New Roman" w:hAnsi="Times New Roman"/>
          <w:lang w:val="lt-LT" w:eastAsia="en-GB"/>
        </w:rPr>
        <w:t>Krūtų jautrumas, krūtų patinimas, sėklidžių susitraukimas, sėklidžių skausmas, nevaisingumas, erekcijos sutrikimas, sumažėjęs varpos dydis</w:t>
      </w:r>
    </w:p>
    <w:p w14:paraId="10183C73" w14:textId="77777777" w:rsidR="000B2F6A" w:rsidRPr="006F47F8" w:rsidRDefault="000B2F6A" w:rsidP="000B2F6A">
      <w:pPr>
        <w:numPr>
          <w:ilvl w:val="0"/>
          <w:numId w:val="15"/>
        </w:numPr>
        <w:tabs>
          <w:tab w:val="num" w:pos="2703"/>
        </w:tabs>
        <w:spacing w:after="0" w:line="240" w:lineRule="auto"/>
        <w:contextualSpacing/>
        <w:rPr>
          <w:rFonts w:ascii="Times New Roman" w:eastAsia="Times New Roman" w:hAnsi="Times New Roman"/>
          <w:lang w:val="lt-LT" w:eastAsia="en-GB"/>
        </w:rPr>
      </w:pPr>
      <w:r w:rsidRPr="006F47F8">
        <w:rPr>
          <w:rFonts w:ascii="Times New Roman" w:eastAsia="Times New Roman" w:hAnsi="Times New Roman"/>
          <w:lang w:val="lt-LT" w:eastAsia="en-GB"/>
        </w:rPr>
        <w:t>Sustingimas (stipraus kratymosi epizodai kartu su karščiavimu), silpnumas</w:t>
      </w:r>
    </w:p>
    <w:p w14:paraId="0CD3B111" w14:textId="77777777" w:rsidR="000B2F6A" w:rsidRPr="006F47F8" w:rsidRDefault="000B2F6A" w:rsidP="000B2F6A">
      <w:pPr>
        <w:numPr>
          <w:ilvl w:val="0"/>
          <w:numId w:val="15"/>
        </w:numPr>
        <w:tabs>
          <w:tab w:val="num" w:pos="2703"/>
        </w:tabs>
        <w:spacing w:after="0" w:line="240" w:lineRule="auto"/>
        <w:contextualSpacing/>
        <w:rPr>
          <w:rFonts w:ascii="Times New Roman" w:eastAsia="Times New Roman" w:hAnsi="Times New Roman"/>
          <w:lang w:val="lt-LT" w:eastAsia="en-GB"/>
        </w:rPr>
      </w:pPr>
      <w:r w:rsidRPr="006F47F8">
        <w:rPr>
          <w:rFonts w:ascii="Times New Roman" w:eastAsia="Times New Roman" w:hAnsi="Times New Roman"/>
          <w:lang w:val="lt-LT" w:eastAsia="en-GB"/>
        </w:rPr>
        <w:lastRenderedPageBreak/>
        <w:t xml:space="preserve">Pailgėjęs kraujavimo laikas, kraujo elementų kiekio pakitimai, raudonųjų kraujo kūnelių sumažėjimas / mažas kraujo kūnelių skaičius </w:t>
      </w:r>
    </w:p>
    <w:p w14:paraId="303C8FE0" w14:textId="77777777" w:rsidR="000B2F6A" w:rsidRPr="006F47F8" w:rsidRDefault="000B2F6A" w:rsidP="000B2F6A">
      <w:pPr>
        <w:tabs>
          <w:tab w:val="num" w:pos="360"/>
          <w:tab w:val="num" w:pos="2703"/>
        </w:tabs>
        <w:spacing w:after="0" w:line="240" w:lineRule="auto"/>
        <w:rPr>
          <w:rFonts w:ascii="Times New Roman" w:eastAsia="Times New Roman" w:hAnsi="Times New Roman"/>
          <w:lang w:val="lt-LT" w:eastAsia="en-GB"/>
        </w:rPr>
      </w:pPr>
    </w:p>
    <w:p w14:paraId="1E684EC8" w14:textId="5239215E" w:rsidR="000B2F6A" w:rsidRPr="006F47F8" w:rsidRDefault="000B2F6A" w:rsidP="000B2F6A">
      <w:pPr>
        <w:tabs>
          <w:tab w:val="num" w:pos="360"/>
          <w:tab w:val="num" w:pos="2703"/>
        </w:tabs>
        <w:spacing w:after="0" w:line="240" w:lineRule="auto"/>
        <w:rPr>
          <w:rFonts w:ascii="Times New Roman" w:eastAsia="Times New Roman" w:hAnsi="Times New Roman"/>
          <w:b/>
          <w:lang w:val="lt-LT" w:eastAsia="en-GB"/>
        </w:rPr>
      </w:pPr>
      <w:r w:rsidRPr="006F47F8">
        <w:rPr>
          <w:rFonts w:ascii="Times New Roman" w:eastAsia="Times New Roman" w:hAnsi="Times New Roman"/>
          <w:b/>
          <w:lang w:val="lt-LT" w:eastAsia="en-GB"/>
        </w:rPr>
        <w:t>Nedažni šalutini</w:t>
      </w:r>
      <w:r w:rsidR="00870922">
        <w:rPr>
          <w:rFonts w:ascii="Times New Roman" w:eastAsia="Times New Roman" w:hAnsi="Times New Roman"/>
          <w:b/>
          <w:lang w:val="lt-LT" w:eastAsia="en-GB"/>
        </w:rPr>
        <w:t>o</w:t>
      </w:r>
      <w:r w:rsidRPr="006F47F8">
        <w:rPr>
          <w:rFonts w:ascii="Times New Roman" w:eastAsia="Times New Roman" w:hAnsi="Times New Roman"/>
          <w:b/>
          <w:lang w:val="lt-LT" w:eastAsia="en-GB"/>
        </w:rPr>
        <w:t xml:space="preserve"> poveiki</w:t>
      </w:r>
      <w:r w:rsidR="00870922">
        <w:rPr>
          <w:rFonts w:ascii="Times New Roman" w:eastAsia="Times New Roman" w:hAnsi="Times New Roman"/>
          <w:b/>
          <w:lang w:val="lt-LT" w:eastAsia="en-GB"/>
        </w:rPr>
        <w:t>o</w:t>
      </w:r>
      <w:r w:rsidRPr="006F47F8">
        <w:rPr>
          <w:rFonts w:ascii="Times New Roman" w:eastAsia="Times New Roman" w:hAnsi="Times New Roman"/>
          <w:b/>
          <w:lang w:val="lt-LT" w:eastAsia="en-GB"/>
        </w:rPr>
        <w:t xml:space="preserve"> </w:t>
      </w:r>
      <w:r w:rsidR="007A7F42" w:rsidRPr="007A7F42">
        <w:rPr>
          <w:rFonts w:ascii="Times New Roman" w:eastAsia="Times New Roman" w:hAnsi="Times New Roman"/>
          <w:b/>
          <w:lang w:val="lt-LT" w:eastAsia="en-GB"/>
        </w:rPr>
        <w:t xml:space="preserve">reiškiniai </w:t>
      </w:r>
      <w:r w:rsidRPr="006F47F8">
        <w:rPr>
          <w:rFonts w:ascii="Times New Roman" w:eastAsia="Times New Roman" w:hAnsi="Times New Roman"/>
          <w:b/>
          <w:lang w:val="lt-LT" w:eastAsia="en-GB"/>
        </w:rPr>
        <w:t xml:space="preserve">(gali pasireikšti </w:t>
      </w:r>
      <w:r w:rsidR="002B6192" w:rsidRPr="002B6192">
        <w:rPr>
          <w:rFonts w:ascii="Times New Roman" w:eastAsia="Times New Roman" w:hAnsi="Times New Roman"/>
          <w:b/>
          <w:lang w:val="lt-LT" w:eastAsia="en-GB"/>
        </w:rPr>
        <w:t xml:space="preserve">rečiau </w:t>
      </w:r>
      <w:r w:rsidRPr="006F47F8">
        <w:rPr>
          <w:rFonts w:ascii="Times New Roman" w:eastAsia="Times New Roman" w:hAnsi="Times New Roman"/>
          <w:b/>
          <w:lang w:val="lt-LT" w:eastAsia="en-GB"/>
        </w:rPr>
        <w:t>kaip</w:t>
      </w:r>
      <w:r w:rsidRPr="006F47F8" w:rsidDel="00DF2180">
        <w:rPr>
          <w:rFonts w:ascii="Times New Roman" w:eastAsia="Times New Roman" w:hAnsi="Times New Roman"/>
          <w:b/>
          <w:lang w:val="lt-LT" w:eastAsia="en-GB"/>
        </w:rPr>
        <w:t xml:space="preserve"> </w:t>
      </w:r>
      <w:r w:rsidRPr="006F47F8">
        <w:rPr>
          <w:rFonts w:ascii="Times New Roman" w:eastAsia="Times New Roman" w:hAnsi="Times New Roman"/>
          <w:b/>
          <w:lang w:val="lt-LT" w:eastAsia="en-GB"/>
        </w:rPr>
        <w:t xml:space="preserve">1 iš 100 </w:t>
      </w:r>
      <w:r w:rsidR="00E34957" w:rsidRPr="00E34957">
        <w:rPr>
          <w:rFonts w:ascii="Times New Roman" w:eastAsia="Times New Roman" w:hAnsi="Times New Roman"/>
          <w:b/>
          <w:lang w:val="lt-LT" w:eastAsia="en-GB"/>
        </w:rPr>
        <w:t>asmenų</w:t>
      </w:r>
      <w:r w:rsidRPr="006F47F8">
        <w:rPr>
          <w:rFonts w:ascii="Times New Roman" w:eastAsia="Times New Roman" w:hAnsi="Times New Roman"/>
          <w:b/>
          <w:lang w:val="lt-LT" w:eastAsia="en-GB"/>
        </w:rPr>
        <w:t>)</w:t>
      </w:r>
      <w:r w:rsidR="00E34957">
        <w:rPr>
          <w:rFonts w:ascii="Times New Roman" w:eastAsia="Times New Roman" w:hAnsi="Times New Roman"/>
          <w:b/>
          <w:lang w:val="lt-LT" w:eastAsia="en-GB"/>
        </w:rPr>
        <w:t>:</w:t>
      </w:r>
    </w:p>
    <w:p w14:paraId="22A3104C" w14:textId="77777777" w:rsidR="000B2F6A" w:rsidRPr="006F47F8" w:rsidRDefault="000B2F6A" w:rsidP="000B2F6A">
      <w:pPr>
        <w:tabs>
          <w:tab w:val="num" w:pos="360"/>
          <w:tab w:val="num" w:pos="2703"/>
        </w:tabs>
        <w:spacing w:after="0" w:line="240" w:lineRule="auto"/>
        <w:rPr>
          <w:rFonts w:ascii="Times New Roman" w:eastAsia="Times New Roman" w:hAnsi="Times New Roman"/>
          <w:lang w:val="lt-LT" w:eastAsia="en-GB"/>
        </w:rPr>
      </w:pPr>
    </w:p>
    <w:p w14:paraId="64B4EB94" w14:textId="77777777" w:rsidR="000B2F6A" w:rsidRPr="006F47F8" w:rsidRDefault="000B2F6A" w:rsidP="000B2F6A">
      <w:pPr>
        <w:numPr>
          <w:ilvl w:val="0"/>
          <w:numId w:val="15"/>
        </w:numPr>
        <w:tabs>
          <w:tab w:val="num" w:pos="2703"/>
        </w:tabs>
        <w:spacing w:after="0" w:line="240" w:lineRule="auto"/>
        <w:contextualSpacing/>
        <w:rPr>
          <w:rFonts w:ascii="Times New Roman" w:eastAsia="Times New Roman" w:hAnsi="Times New Roman"/>
          <w:lang w:val="lt-LT" w:eastAsia="en-GB"/>
        </w:rPr>
      </w:pPr>
      <w:r w:rsidRPr="006F47F8">
        <w:rPr>
          <w:rFonts w:ascii="Times New Roman" w:eastAsia="Times New Roman" w:hAnsi="Times New Roman"/>
          <w:lang w:val="lt-LT" w:eastAsia="en-GB"/>
        </w:rPr>
        <w:t>Šlapimo trakto infekcija, vietinė odos infekcija</w:t>
      </w:r>
    </w:p>
    <w:p w14:paraId="0BBE80E8" w14:textId="77777777" w:rsidR="000B2F6A" w:rsidRPr="006F47F8" w:rsidRDefault="000B2F6A" w:rsidP="000B2F6A">
      <w:pPr>
        <w:numPr>
          <w:ilvl w:val="0"/>
          <w:numId w:val="15"/>
        </w:numPr>
        <w:tabs>
          <w:tab w:val="num" w:pos="2703"/>
        </w:tabs>
        <w:spacing w:after="0" w:line="240" w:lineRule="auto"/>
        <w:contextualSpacing/>
        <w:rPr>
          <w:rFonts w:ascii="Times New Roman" w:eastAsia="Times New Roman" w:hAnsi="Times New Roman"/>
          <w:lang w:val="lt-LT" w:eastAsia="en-GB"/>
        </w:rPr>
      </w:pPr>
      <w:r w:rsidRPr="006F47F8">
        <w:rPr>
          <w:rFonts w:ascii="Times New Roman" w:eastAsia="Times New Roman" w:hAnsi="Times New Roman"/>
          <w:lang w:val="lt-LT" w:eastAsia="en-GB"/>
        </w:rPr>
        <w:t>Cukrinio diabeto pablogėjimas</w:t>
      </w:r>
    </w:p>
    <w:p w14:paraId="26640C97" w14:textId="77777777" w:rsidR="000B2F6A" w:rsidRPr="006F47F8" w:rsidRDefault="000B2F6A" w:rsidP="000B2F6A">
      <w:pPr>
        <w:numPr>
          <w:ilvl w:val="0"/>
          <w:numId w:val="15"/>
        </w:numPr>
        <w:tabs>
          <w:tab w:val="num" w:pos="2703"/>
        </w:tabs>
        <w:spacing w:after="0" w:line="240" w:lineRule="auto"/>
        <w:contextualSpacing/>
        <w:rPr>
          <w:rFonts w:ascii="Times New Roman" w:eastAsia="Times New Roman" w:hAnsi="Times New Roman"/>
          <w:lang w:val="lt-LT" w:eastAsia="en-GB"/>
        </w:rPr>
      </w:pPr>
      <w:r w:rsidRPr="006F47F8">
        <w:rPr>
          <w:rFonts w:ascii="Times New Roman" w:eastAsia="Times New Roman" w:hAnsi="Times New Roman"/>
          <w:lang w:val="lt-LT" w:eastAsia="en-GB"/>
        </w:rPr>
        <w:t>Nenormalūs sapnai, depresija, sumažėjęs lytinis potraukis</w:t>
      </w:r>
    </w:p>
    <w:p w14:paraId="6743BB32" w14:textId="77777777" w:rsidR="000B2F6A" w:rsidRPr="006F47F8" w:rsidRDefault="000B2F6A" w:rsidP="000B2F6A">
      <w:pPr>
        <w:numPr>
          <w:ilvl w:val="0"/>
          <w:numId w:val="15"/>
        </w:numPr>
        <w:tabs>
          <w:tab w:val="num" w:pos="2703"/>
        </w:tabs>
        <w:spacing w:after="0" w:line="240" w:lineRule="auto"/>
        <w:contextualSpacing/>
        <w:rPr>
          <w:rFonts w:ascii="Times New Roman" w:eastAsia="Times New Roman" w:hAnsi="Times New Roman"/>
          <w:lang w:val="lt-LT" w:eastAsia="en-GB"/>
        </w:rPr>
      </w:pPr>
      <w:r w:rsidRPr="006F47F8">
        <w:rPr>
          <w:rFonts w:ascii="Times New Roman" w:eastAsia="Times New Roman" w:hAnsi="Times New Roman"/>
          <w:lang w:val="lt-LT" w:eastAsia="en-GB"/>
        </w:rPr>
        <w:t>Galvos svaigimas, galvos skausmas, odos jutimų pakitimai, nemiga, skonio sutrikimai, uoslės sutrikimai</w:t>
      </w:r>
    </w:p>
    <w:p w14:paraId="2C714BCD" w14:textId="77777777" w:rsidR="000B2F6A" w:rsidRPr="006F47F8" w:rsidRDefault="000B2F6A" w:rsidP="000B2F6A">
      <w:pPr>
        <w:numPr>
          <w:ilvl w:val="0"/>
          <w:numId w:val="15"/>
        </w:numPr>
        <w:tabs>
          <w:tab w:val="num" w:pos="2703"/>
        </w:tabs>
        <w:spacing w:after="0" w:line="240" w:lineRule="auto"/>
        <w:contextualSpacing/>
        <w:rPr>
          <w:rFonts w:ascii="Times New Roman" w:eastAsia="Times New Roman" w:hAnsi="Times New Roman"/>
          <w:lang w:val="lt-LT" w:eastAsia="en-GB"/>
        </w:rPr>
      </w:pPr>
      <w:r w:rsidRPr="006F47F8">
        <w:rPr>
          <w:rFonts w:ascii="Times New Roman" w:eastAsia="Times New Roman" w:hAnsi="Times New Roman"/>
          <w:lang w:val="lt-LT" w:eastAsia="en-GB"/>
        </w:rPr>
        <w:t>Hipertenzija (padidėjęs kraujospūdis), hipotenzija (sumažėjęs kraujospūdis)</w:t>
      </w:r>
    </w:p>
    <w:p w14:paraId="1175BAC3" w14:textId="77777777" w:rsidR="000B2F6A" w:rsidRPr="006F47F8" w:rsidRDefault="000B2F6A" w:rsidP="000B2F6A">
      <w:pPr>
        <w:numPr>
          <w:ilvl w:val="0"/>
          <w:numId w:val="15"/>
        </w:numPr>
        <w:tabs>
          <w:tab w:val="num" w:pos="2703"/>
        </w:tabs>
        <w:spacing w:after="0" w:line="240" w:lineRule="auto"/>
        <w:contextualSpacing/>
        <w:rPr>
          <w:rFonts w:ascii="Times New Roman" w:eastAsia="Times New Roman" w:hAnsi="Times New Roman"/>
          <w:lang w:val="lt-LT" w:eastAsia="en-GB"/>
        </w:rPr>
      </w:pPr>
      <w:r w:rsidRPr="006F47F8">
        <w:rPr>
          <w:rFonts w:ascii="Times New Roman" w:eastAsia="Times New Roman" w:hAnsi="Times New Roman"/>
          <w:lang w:val="lt-LT" w:eastAsia="en-GB"/>
        </w:rPr>
        <w:t>Apsunkintas kvėpavimas</w:t>
      </w:r>
    </w:p>
    <w:p w14:paraId="6C8A82A9" w14:textId="77777777" w:rsidR="000B2F6A" w:rsidRPr="006F47F8" w:rsidRDefault="000B2F6A" w:rsidP="000B2F6A">
      <w:pPr>
        <w:numPr>
          <w:ilvl w:val="0"/>
          <w:numId w:val="15"/>
        </w:numPr>
        <w:tabs>
          <w:tab w:val="num" w:pos="2703"/>
        </w:tabs>
        <w:spacing w:after="0" w:line="240" w:lineRule="auto"/>
        <w:contextualSpacing/>
        <w:rPr>
          <w:rFonts w:ascii="Times New Roman" w:eastAsia="Times New Roman" w:hAnsi="Times New Roman"/>
          <w:lang w:val="lt-LT" w:eastAsia="en-GB"/>
        </w:rPr>
      </w:pPr>
      <w:r w:rsidRPr="006F47F8">
        <w:rPr>
          <w:rFonts w:ascii="Times New Roman" w:eastAsia="Times New Roman" w:hAnsi="Times New Roman"/>
          <w:lang w:val="lt-LT" w:eastAsia="en-GB"/>
        </w:rPr>
        <w:t>Vidurių užkietėjimas, burnos sausmė, dispepsija (sutrikęs virškinimas, kai atsiranda skrandžio pilnumo pojūtis, pilvo skausmas, raugėjimas, pykinimas, vėmimas, deginimo pojūtis skrandyje), vėmimas</w:t>
      </w:r>
    </w:p>
    <w:p w14:paraId="18C37399" w14:textId="77777777" w:rsidR="000B2F6A" w:rsidRPr="006F47F8" w:rsidRDefault="000B2F6A" w:rsidP="000B2F6A">
      <w:pPr>
        <w:numPr>
          <w:ilvl w:val="0"/>
          <w:numId w:val="15"/>
        </w:numPr>
        <w:tabs>
          <w:tab w:val="num" w:pos="2703"/>
        </w:tabs>
        <w:spacing w:after="0" w:line="240" w:lineRule="auto"/>
        <w:contextualSpacing/>
        <w:rPr>
          <w:rFonts w:ascii="Times New Roman" w:eastAsia="Times New Roman" w:hAnsi="Times New Roman"/>
          <w:lang w:val="lt-LT" w:eastAsia="en-GB"/>
        </w:rPr>
      </w:pPr>
      <w:r w:rsidRPr="006F47F8">
        <w:rPr>
          <w:rFonts w:ascii="Times New Roman" w:eastAsia="Times New Roman" w:hAnsi="Times New Roman"/>
          <w:lang w:val="lt-LT" w:eastAsia="en-GB"/>
        </w:rPr>
        <w:t>Odos lipnumas, pagausėjęs prakaitavimas</w:t>
      </w:r>
    </w:p>
    <w:p w14:paraId="1D368522" w14:textId="77777777" w:rsidR="000B2F6A" w:rsidRPr="006F47F8" w:rsidRDefault="000B2F6A" w:rsidP="000B2F6A">
      <w:pPr>
        <w:numPr>
          <w:ilvl w:val="0"/>
          <w:numId w:val="15"/>
        </w:numPr>
        <w:tabs>
          <w:tab w:val="num" w:pos="2703"/>
        </w:tabs>
        <w:spacing w:after="0" w:line="240" w:lineRule="auto"/>
        <w:contextualSpacing/>
        <w:rPr>
          <w:rFonts w:ascii="Times New Roman" w:eastAsia="Times New Roman" w:hAnsi="Times New Roman"/>
          <w:lang w:val="lt-LT" w:eastAsia="en-GB"/>
        </w:rPr>
      </w:pPr>
      <w:r w:rsidRPr="006F47F8">
        <w:rPr>
          <w:rFonts w:ascii="Times New Roman" w:eastAsia="Times New Roman" w:hAnsi="Times New Roman"/>
          <w:lang w:val="lt-LT" w:eastAsia="en-GB"/>
        </w:rPr>
        <w:t>Nugaros skausmas, raumenų spazmai</w:t>
      </w:r>
    </w:p>
    <w:p w14:paraId="4F9E26F1" w14:textId="77777777" w:rsidR="000B2F6A" w:rsidRPr="006F47F8" w:rsidRDefault="000B2F6A" w:rsidP="000B2F6A">
      <w:pPr>
        <w:numPr>
          <w:ilvl w:val="0"/>
          <w:numId w:val="15"/>
        </w:numPr>
        <w:tabs>
          <w:tab w:val="num" w:pos="2703"/>
        </w:tabs>
        <w:spacing w:after="0" w:line="240" w:lineRule="auto"/>
        <w:contextualSpacing/>
        <w:rPr>
          <w:rFonts w:ascii="Times New Roman" w:eastAsia="Times New Roman" w:hAnsi="Times New Roman"/>
          <w:lang w:val="lt-LT" w:eastAsia="en-GB"/>
        </w:rPr>
      </w:pPr>
      <w:r w:rsidRPr="006F47F8">
        <w:rPr>
          <w:rFonts w:ascii="Times New Roman" w:eastAsia="Times New Roman" w:hAnsi="Times New Roman"/>
          <w:lang w:val="lt-LT" w:eastAsia="en-GB"/>
        </w:rPr>
        <w:t>Hematurija (kraujas šlapime)</w:t>
      </w:r>
    </w:p>
    <w:p w14:paraId="0148D13C" w14:textId="77777777" w:rsidR="000B2F6A" w:rsidRPr="006F47F8" w:rsidRDefault="000B2F6A" w:rsidP="000B2F6A">
      <w:pPr>
        <w:numPr>
          <w:ilvl w:val="0"/>
          <w:numId w:val="15"/>
        </w:numPr>
        <w:tabs>
          <w:tab w:val="num" w:pos="2703"/>
        </w:tabs>
        <w:spacing w:after="0" w:line="240" w:lineRule="auto"/>
        <w:contextualSpacing/>
        <w:rPr>
          <w:rFonts w:ascii="Times New Roman" w:eastAsia="Times New Roman" w:hAnsi="Times New Roman"/>
          <w:lang w:val="lt-LT" w:eastAsia="en-GB"/>
        </w:rPr>
      </w:pPr>
      <w:r w:rsidRPr="006F47F8">
        <w:rPr>
          <w:rFonts w:ascii="Times New Roman" w:eastAsia="Times New Roman" w:hAnsi="Times New Roman"/>
          <w:lang w:val="lt-LT" w:eastAsia="en-GB"/>
        </w:rPr>
        <w:t>Šlapimo pūslės spazmai, padažnėjęs šlapinimasis, sunkumas nusišlapinti</w:t>
      </w:r>
    </w:p>
    <w:p w14:paraId="618F8A91" w14:textId="77777777" w:rsidR="000B2F6A" w:rsidRPr="006F47F8" w:rsidRDefault="000B2F6A" w:rsidP="000B2F6A">
      <w:pPr>
        <w:numPr>
          <w:ilvl w:val="0"/>
          <w:numId w:val="15"/>
        </w:numPr>
        <w:tabs>
          <w:tab w:val="num" w:pos="2703"/>
        </w:tabs>
        <w:spacing w:after="0" w:line="240" w:lineRule="auto"/>
        <w:contextualSpacing/>
        <w:rPr>
          <w:rFonts w:ascii="Times New Roman" w:eastAsia="Times New Roman" w:hAnsi="Times New Roman"/>
          <w:lang w:val="lt-LT" w:eastAsia="en-GB"/>
        </w:rPr>
      </w:pPr>
      <w:r w:rsidRPr="006F47F8">
        <w:rPr>
          <w:rFonts w:ascii="Times New Roman" w:eastAsia="Times New Roman" w:hAnsi="Times New Roman"/>
          <w:lang w:val="lt-LT" w:eastAsia="en-GB"/>
        </w:rPr>
        <w:t>Krūtų padidėjimas vyrams, impotencija</w:t>
      </w:r>
    </w:p>
    <w:p w14:paraId="5AC3B71D" w14:textId="77777777" w:rsidR="000B2F6A" w:rsidRPr="006F47F8" w:rsidRDefault="000B2F6A" w:rsidP="000B2F6A">
      <w:pPr>
        <w:numPr>
          <w:ilvl w:val="0"/>
          <w:numId w:val="15"/>
        </w:numPr>
        <w:tabs>
          <w:tab w:val="num" w:pos="2703"/>
        </w:tabs>
        <w:spacing w:after="0" w:line="240" w:lineRule="auto"/>
        <w:contextualSpacing/>
        <w:rPr>
          <w:rFonts w:ascii="Times New Roman" w:eastAsia="Times New Roman" w:hAnsi="Times New Roman"/>
          <w:lang w:val="lt-LT" w:eastAsia="en-GB"/>
        </w:rPr>
      </w:pPr>
      <w:r w:rsidRPr="006F47F8">
        <w:rPr>
          <w:rFonts w:ascii="Times New Roman" w:eastAsia="Times New Roman" w:hAnsi="Times New Roman"/>
          <w:lang w:val="lt-LT" w:eastAsia="en-GB"/>
        </w:rPr>
        <w:t>Letargija (mieguistumas), skausmas, karščiavimas</w:t>
      </w:r>
    </w:p>
    <w:p w14:paraId="2154C20E" w14:textId="77777777" w:rsidR="000B2F6A" w:rsidRPr="006F47F8" w:rsidRDefault="000B2F6A" w:rsidP="000B2F6A">
      <w:pPr>
        <w:numPr>
          <w:ilvl w:val="0"/>
          <w:numId w:val="15"/>
        </w:numPr>
        <w:tabs>
          <w:tab w:val="num" w:pos="2703"/>
        </w:tabs>
        <w:spacing w:after="0" w:line="240" w:lineRule="auto"/>
        <w:contextualSpacing/>
        <w:rPr>
          <w:rFonts w:ascii="Times New Roman" w:eastAsia="Times New Roman" w:hAnsi="Times New Roman"/>
          <w:lang w:val="lt-LT" w:eastAsia="en-GB"/>
        </w:rPr>
      </w:pPr>
      <w:r w:rsidRPr="006F47F8">
        <w:rPr>
          <w:rFonts w:ascii="Times New Roman" w:eastAsia="Times New Roman" w:hAnsi="Times New Roman"/>
          <w:lang w:val="lt-LT" w:eastAsia="en-GB"/>
        </w:rPr>
        <w:t>Svorio priaugimas</w:t>
      </w:r>
    </w:p>
    <w:p w14:paraId="4BA569DA" w14:textId="77777777" w:rsidR="000B2F6A" w:rsidRPr="006F47F8" w:rsidRDefault="000B2F6A" w:rsidP="000B2F6A">
      <w:pPr>
        <w:numPr>
          <w:ilvl w:val="0"/>
          <w:numId w:val="15"/>
        </w:numPr>
        <w:tabs>
          <w:tab w:val="num" w:pos="2703"/>
        </w:tabs>
        <w:spacing w:after="0" w:line="240" w:lineRule="auto"/>
        <w:contextualSpacing/>
        <w:rPr>
          <w:rFonts w:ascii="Times New Roman" w:eastAsia="Times New Roman" w:hAnsi="Times New Roman"/>
          <w:lang w:val="lt-LT" w:eastAsia="en-GB"/>
        </w:rPr>
      </w:pPr>
      <w:r w:rsidRPr="006F47F8">
        <w:rPr>
          <w:rFonts w:ascii="Times New Roman" w:eastAsia="Times New Roman" w:hAnsi="Times New Roman"/>
          <w:lang w:val="lt-LT" w:eastAsia="en-GB"/>
        </w:rPr>
        <w:t>Pusiausvyros praradimas, svaigulys</w:t>
      </w:r>
    </w:p>
    <w:p w14:paraId="23DAB713" w14:textId="77777777" w:rsidR="000B2F6A" w:rsidRPr="006F47F8" w:rsidRDefault="000B2F6A" w:rsidP="000B2F6A">
      <w:pPr>
        <w:numPr>
          <w:ilvl w:val="0"/>
          <w:numId w:val="15"/>
        </w:numPr>
        <w:tabs>
          <w:tab w:val="num" w:pos="2703"/>
        </w:tabs>
        <w:spacing w:after="0" w:line="240" w:lineRule="auto"/>
        <w:contextualSpacing/>
        <w:rPr>
          <w:rFonts w:ascii="Times New Roman" w:eastAsia="Times New Roman" w:hAnsi="Times New Roman"/>
          <w:lang w:val="lt-LT" w:eastAsia="en-GB"/>
        </w:rPr>
      </w:pPr>
      <w:r w:rsidRPr="006F47F8">
        <w:rPr>
          <w:rFonts w:ascii="Times New Roman" w:eastAsia="Times New Roman" w:hAnsi="Times New Roman"/>
          <w:lang w:val="lt-LT" w:eastAsia="en-GB"/>
        </w:rPr>
        <w:t>Raumenų silpnumas / raumenų audinio nykimas po ilgo vartojimo</w:t>
      </w:r>
    </w:p>
    <w:p w14:paraId="18AE1671" w14:textId="77777777" w:rsidR="000B2F6A" w:rsidRPr="006F47F8" w:rsidRDefault="000B2F6A" w:rsidP="000B2F6A">
      <w:pPr>
        <w:tabs>
          <w:tab w:val="num" w:pos="360"/>
          <w:tab w:val="num" w:pos="2703"/>
        </w:tabs>
        <w:spacing w:after="0" w:line="240" w:lineRule="auto"/>
        <w:rPr>
          <w:rFonts w:ascii="Times New Roman" w:eastAsia="Times New Roman" w:hAnsi="Times New Roman"/>
          <w:lang w:val="lt-LT" w:eastAsia="en-GB"/>
        </w:rPr>
      </w:pPr>
    </w:p>
    <w:p w14:paraId="699FABEA" w14:textId="2CEAB2B3" w:rsidR="000B2F6A" w:rsidRPr="006F47F8" w:rsidRDefault="000B2F6A" w:rsidP="000B2F6A">
      <w:pPr>
        <w:tabs>
          <w:tab w:val="num" w:pos="360"/>
          <w:tab w:val="num" w:pos="2703"/>
        </w:tabs>
        <w:spacing w:after="0" w:line="240" w:lineRule="auto"/>
        <w:rPr>
          <w:rFonts w:ascii="Times New Roman" w:eastAsia="Times New Roman" w:hAnsi="Times New Roman"/>
          <w:b/>
          <w:lang w:val="lt-LT" w:eastAsia="en-GB"/>
        </w:rPr>
      </w:pPr>
      <w:r w:rsidRPr="006F47F8">
        <w:rPr>
          <w:rFonts w:ascii="Times New Roman" w:eastAsia="Times New Roman" w:hAnsi="Times New Roman"/>
          <w:b/>
          <w:lang w:val="lt-LT" w:eastAsia="en-GB"/>
        </w:rPr>
        <w:t>Reti šalutini</w:t>
      </w:r>
      <w:r w:rsidR="00870922">
        <w:rPr>
          <w:rFonts w:ascii="Times New Roman" w:eastAsia="Times New Roman" w:hAnsi="Times New Roman"/>
          <w:b/>
          <w:lang w:val="lt-LT" w:eastAsia="en-GB"/>
        </w:rPr>
        <w:t>o</w:t>
      </w:r>
      <w:r w:rsidRPr="006F47F8">
        <w:rPr>
          <w:rFonts w:ascii="Times New Roman" w:eastAsia="Times New Roman" w:hAnsi="Times New Roman"/>
          <w:b/>
          <w:lang w:val="lt-LT" w:eastAsia="en-GB"/>
        </w:rPr>
        <w:t xml:space="preserve"> poveiki</w:t>
      </w:r>
      <w:r w:rsidR="00870922">
        <w:rPr>
          <w:rFonts w:ascii="Times New Roman" w:eastAsia="Times New Roman" w:hAnsi="Times New Roman"/>
          <w:b/>
          <w:lang w:val="lt-LT" w:eastAsia="en-GB"/>
        </w:rPr>
        <w:t>o</w:t>
      </w:r>
      <w:r w:rsidRPr="006F47F8">
        <w:rPr>
          <w:rFonts w:ascii="Times New Roman" w:eastAsia="Times New Roman" w:hAnsi="Times New Roman"/>
          <w:b/>
          <w:lang w:val="lt-LT" w:eastAsia="en-GB"/>
        </w:rPr>
        <w:t xml:space="preserve"> </w:t>
      </w:r>
      <w:r w:rsidR="007A7F42" w:rsidRPr="007A7F42">
        <w:rPr>
          <w:rFonts w:ascii="Times New Roman" w:eastAsia="Times New Roman" w:hAnsi="Times New Roman"/>
          <w:b/>
          <w:lang w:val="lt-LT" w:eastAsia="en-GB"/>
        </w:rPr>
        <w:t xml:space="preserve">reiškiniai </w:t>
      </w:r>
      <w:r w:rsidRPr="006F47F8">
        <w:rPr>
          <w:rFonts w:ascii="Times New Roman" w:eastAsia="Times New Roman" w:hAnsi="Times New Roman"/>
          <w:b/>
          <w:lang w:val="lt-LT" w:eastAsia="en-GB"/>
        </w:rPr>
        <w:t xml:space="preserve">(gali pasireikšti </w:t>
      </w:r>
      <w:r w:rsidR="007A7F42">
        <w:rPr>
          <w:rFonts w:ascii="Times New Roman" w:eastAsia="Times New Roman" w:hAnsi="Times New Roman"/>
          <w:b/>
          <w:lang w:val="lt-LT" w:eastAsia="en-GB"/>
        </w:rPr>
        <w:t>rečiau</w:t>
      </w:r>
      <w:r w:rsidR="007A7F42" w:rsidRPr="006F47F8">
        <w:rPr>
          <w:rFonts w:ascii="Times New Roman" w:eastAsia="Times New Roman" w:hAnsi="Times New Roman"/>
          <w:b/>
          <w:lang w:val="lt-LT" w:eastAsia="en-GB"/>
        </w:rPr>
        <w:t xml:space="preserve"> </w:t>
      </w:r>
      <w:r w:rsidRPr="006F47F8">
        <w:rPr>
          <w:rFonts w:ascii="Times New Roman" w:eastAsia="Times New Roman" w:hAnsi="Times New Roman"/>
          <w:b/>
          <w:lang w:val="lt-LT" w:eastAsia="en-GB"/>
        </w:rPr>
        <w:t>kaip</w:t>
      </w:r>
      <w:r w:rsidRPr="006F47F8" w:rsidDel="00DF2180">
        <w:rPr>
          <w:rFonts w:ascii="Times New Roman" w:eastAsia="Times New Roman" w:hAnsi="Times New Roman"/>
          <w:b/>
          <w:lang w:val="lt-LT" w:eastAsia="en-GB"/>
        </w:rPr>
        <w:t xml:space="preserve"> </w:t>
      </w:r>
      <w:r w:rsidRPr="006F47F8">
        <w:rPr>
          <w:rFonts w:ascii="Times New Roman" w:eastAsia="Times New Roman" w:hAnsi="Times New Roman"/>
          <w:b/>
          <w:lang w:val="lt-LT" w:eastAsia="en-GB"/>
        </w:rPr>
        <w:t>1 iš 1</w:t>
      </w:r>
      <w:r w:rsidR="00E745C2">
        <w:rPr>
          <w:rFonts w:ascii="Times New Roman" w:eastAsia="Times New Roman" w:hAnsi="Times New Roman"/>
          <w:b/>
          <w:lang w:val="lt-LT" w:eastAsia="en-GB"/>
        </w:rPr>
        <w:t> </w:t>
      </w:r>
      <w:r w:rsidRPr="006F47F8">
        <w:rPr>
          <w:rFonts w:ascii="Times New Roman" w:eastAsia="Times New Roman" w:hAnsi="Times New Roman"/>
          <w:b/>
          <w:lang w:val="lt-LT" w:eastAsia="en-GB"/>
        </w:rPr>
        <w:t xml:space="preserve">000 </w:t>
      </w:r>
      <w:r w:rsidR="00E34957" w:rsidRPr="00E34957">
        <w:rPr>
          <w:rFonts w:ascii="Times New Roman" w:eastAsia="Times New Roman" w:hAnsi="Times New Roman"/>
          <w:b/>
          <w:lang w:val="lt-LT" w:eastAsia="en-GB"/>
        </w:rPr>
        <w:t>asmenų</w:t>
      </w:r>
      <w:r w:rsidRPr="006F47F8">
        <w:rPr>
          <w:rFonts w:ascii="Times New Roman" w:eastAsia="Times New Roman" w:hAnsi="Times New Roman"/>
          <w:b/>
          <w:lang w:val="lt-LT" w:eastAsia="en-GB"/>
        </w:rPr>
        <w:t>)</w:t>
      </w:r>
      <w:r w:rsidR="00E34957">
        <w:rPr>
          <w:rFonts w:ascii="Times New Roman" w:eastAsia="Times New Roman" w:hAnsi="Times New Roman"/>
          <w:b/>
          <w:lang w:val="lt-LT" w:eastAsia="en-GB"/>
        </w:rPr>
        <w:t>:</w:t>
      </w:r>
    </w:p>
    <w:p w14:paraId="2D93190F" w14:textId="77777777" w:rsidR="000B2F6A" w:rsidRPr="006F47F8" w:rsidRDefault="000B2F6A" w:rsidP="000B2F6A">
      <w:pPr>
        <w:numPr>
          <w:ilvl w:val="0"/>
          <w:numId w:val="15"/>
        </w:numPr>
        <w:tabs>
          <w:tab w:val="num" w:pos="2703"/>
        </w:tabs>
        <w:spacing w:after="0" w:line="240" w:lineRule="auto"/>
        <w:contextualSpacing/>
        <w:rPr>
          <w:rFonts w:ascii="Times New Roman" w:eastAsia="Times New Roman" w:hAnsi="Times New Roman"/>
          <w:lang w:val="lt-LT" w:eastAsia="en-GB"/>
        </w:rPr>
      </w:pPr>
      <w:r w:rsidRPr="006F47F8">
        <w:rPr>
          <w:rFonts w:ascii="Times New Roman" w:eastAsia="Times New Roman" w:hAnsi="Times New Roman"/>
          <w:lang w:val="lt-LT" w:eastAsia="en-GB"/>
        </w:rPr>
        <w:t>Nenormalūs nevalingi judesiai</w:t>
      </w:r>
    </w:p>
    <w:p w14:paraId="7F35213F" w14:textId="77777777" w:rsidR="000B2F6A" w:rsidRPr="006F47F8" w:rsidRDefault="000B2F6A" w:rsidP="000B2F6A">
      <w:pPr>
        <w:numPr>
          <w:ilvl w:val="0"/>
          <w:numId w:val="15"/>
        </w:numPr>
        <w:tabs>
          <w:tab w:val="num" w:pos="2703"/>
        </w:tabs>
        <w:spacing w:after="0" w:line="240" w:lineRule="auto"/>
        <w:contextualSpacing/>
        <w:rPr>
          <w:rFonts w:ascii="Times New Roman" w:eastAsia="Times New Roman" w:hAnsi="Times New Roman"/>
          <w:lang w:val="lt-LT" w:eastAsia="en-GB"/>
        </w:rPr>
      </w:pPr>
      <w:r w:rsidRPr="006F47F8">
        <w:rPr>
          <w:rFonts w:ascii="Times New Roman" w:eastAsia="Times New Roman" w:hAnsi="Times New Roman"/>
          <w:lang w:val="lt-LT" w:eastAsia="en-GB"/>
        </w:rPr>
        <w:t>Staigus sąmonės netekimas, alpimas</w:t>
      </w:r>
    </w:p>
    <w:p w14:paraId="3449750F" w14:textId="77777777" w:rsidR="000B2F6A" w:rsidRPr="006F47F8" w:rsidRDefault="000B2F6A" w:rsidP="000B2F6A">
      <w:pPr>
        <w:numPr>
          <w:ilvl w:val="0"/>
          <w:numId w:val="15"/>
        </w:numPr>
        <w:tabs>
          <w:tab w:val="num" w:pos="2703"/>
        </w:tabs>
        <w:spacing w:after="0" w:line="240" w:lineRule="auto"/>
        <w:contextualSpacing/>
        <w:rPr>
          <w:rFonts w:ascii="Times New Roman" w:eastAsia="Times New Roman" w:hAnsi="Times New Roman"/>
          <w:lang w:val="lt-LT" w:eastAsia="en-GB"/>
        </w:rPr>
      </w:pPr>
      <w:r w:rsidRPr="006F47F8">
        <w:rPr>
          <w:rFonts w:ascii="Times New Roman" w:eastAsia="Times New Roman" w:hAnsi="Times New Roman"/>
          <w:lang w:val="lt-LT" w:eastAsia="en-GB"/>
        </w:rPr>
        <w:t>Dujų kaupimasis žarnyne, raugėjimas</w:t>
      </w:r>
    </w:p>
    <w:p w14:paraId="011C8E01" w14:textId="77777777" w:rsidR="000B2F6A" w:rsidRPr="006F47F8" w:rsidRDefault="000B2F6A" w:rsidP="000B2F6A">
      <w:pPr>
        <w:numPr>
          <w:ilvl w:val="0"/>
          <w:numId w:val="15"/>
        </w:numPr>
        <w:tabs>
          <w:tab w:val="num" w:pos="2703"/>
        </w:tabs>
        <w:spacing w:after="0" w:line="240" w:lineRule="auto"/>
        <w:contextualSpacing/>
        <w:rPr>
          <w:rFonts w:ascii="Times New Roman" w:eastAsia="Times New Roman" w:hAnsi="Times New Roman"/>
          <w:lang w:val="lt-LT" w:eastAsia="en-GB"/>
        </w:rPr>
      </w:pPr>
      <w:r w:rsidRPr="006F47F8">
        <w:rPr>
          <w:rFonts w:ascii="Times New Roman" w:eastAsia="Times New Roman" w:hAnsi="Times New Roman"/>
          <w:lang w:val="lt-LT" w:eastAsia="en-GB"/>
        </w:rPr>
        <w:t>Plaukų slinkimas, odos bėrimas (spuogai ant odos)</w:t>
      </w:r>
    </w:p>
    <w:p w14:paraId="3F806FC4" w14:textId="77777777" w:rsidR="000B2F6A" w:rsidRPr="006F47F8" w:rsidRDefault="000B2F6A" w:rsidP="000B2F6A">
      <w:pPr>
        <w:numPr>
          <w:ilvl w:val="0"/>
          <w:numId w:val="15"/>
        </w:numPr>
        <w:tabs>
          <w:tab w:val="num" w:pos="2703"/>
        </w:tabs>
        <w:spacing w:after="0" w:line="240" w:lineRule="auto"/>
        <w:contextualSpacing/>
        <w:rPr>
          <w:rFonts w:ascii="Times New Roman" w:eastAsia="Times New Roman" w:hAnsi="Times New Roman"/>
          <w:lang w:val="lt-LT" w:eastAsia="en-GB"/>
        </w:rPr>
      </w:pPr>
      <w:r w:rsidRPr="006F47F8">
        <w:rPr>
          <w:rFonts w:ascii="Times New Roman" w:eastAsia="Times New Roman" w:hAnsi="Times New Roman"/>
          <w:lang w:val="lt-LT" w:eastAsia="en-GB"/>
        </w:rPr>
        <w:t>Krūtų skausmas</w:t>
      </w:r>
    </w:p>
    <w:p w14:paraId="3D4C7CE9" w14:textId="77777777" w:rsidR="000B2F6A" w:rsidRPr="006F47F8" w:rsidRDefault="000B2F6A" w:rsidP="000B2F6A">
      <w:pPr>
        <w:numPr>
          <w:ilvl w:val="0"/>
          <w:numId w:val="15"/>
        </w:numPr>
        <w:tabs>
          <w:tab w:val="num" w:pos="2703"/>
        </w:tabs>
        <w:spacing w:after="0" w:line="240" w:lineRule="auto"/>
        <w:contextualSpacing/>
        <w:rPr>
          <w:rFonts w:ascii="Times New Roman" w:eastAsia="Times New Roman" w:hAnsi="Times New Roman"/>
          <w:lang w:val="lt-LT" w:eastAsia="en-GB"/>
        </w:rPr>
      </w:pPr>
      <w:r w:rsidRPr="006F47F8">
        <w:rPr>
          <w:rFonts w:ascii="Times New Roman" w:eastAsia="Times New Roman" w:hAnsi="Times New Roman"/>
          <w:lang w:val="lt-LT" w:eastAsia="en-GB"/>
        </w:rPr>
        <w:t>Opų susidarymas injekcijos vietoje</w:t>
      </w:r>
    </w:p>
    <w:p w14:paraId="3A60B942" w14:textId="77777777" w:rsidR="000B2F6A" w:rsidRPr="006F47F8" w:rsidRDefault="000B2F6A" w:rsidP="000B2F6A">
      <w:pPr>
        <w:tabs>
          <w:tab w:val="num" w:pos="360"/>
          <w:tab w:val="num" w:pos="2703"/>
        </w:tabs>
        <w:spacing w:after="0" w:line="240" w:lineRule="auto"/>
        <w:rPr>
          <w:rFonts w:ascii="Times New Roman" w:eastAsia="Times New Roman" w:hAnsi="Times New Roman"/>
          <w:lang w:val="lt-LT" w:eastAsia="en-GB"/>
        </w:rPr>
      </w:pPr>
    </w:p>
    <w:p w14:paraId="2BAFDED0" w14:textId="6861349C" w:rsidR="000B2F6A" w:rsidRPr="006F47F8" w:rsidRDefault="000B2F6A" w:rsidP="000B2F6A">
      <w:pPr>
        <w:tabs>
          <w:tab w:val="num" w:pos="360"/>
          <w:tab w:val="num" w:pos="2703"/>
        </w:tabs>
        <w:spacing w:after="0" w:line="240" w:lineRule="auto"/>
        <w:rPr>
          <w:rFonts w:ascii="Times New Roman" w:eastAsia="Times New Roman" w:hAnsi="Times New Roman"/>
          <w:b/>
          <w:lang w:val="lt-LT" w:eastAsia="en-GB"/>
        </w:rPr>
      </w:pPr>
      <w:r w:rsidRPr="006F47F8">
        <w:rPr>
          <w:rFonts w:ascii="Times New Roman" w:eastAsia="Times New Roman" w:hAnsi="Times New Roman"/>
          <w:b/>
          <w:lang w:val="lt-LT" w:eastAsia="en-GB"/>
        </w:rPr>
        <w:t>Labai reti šalutini</w:t>
      </w:r>
      <w:r w:rsidR="00870922">
        <w:rPr>
          <w:rFonts w:ascii="Times New Roman" w:eastAsia="Times New Roman" w:hAnsi="Times New Roman"/>
          <w:b/>
          <w:lang w:val="lt-LT" w:eastAsia="en-GB"/>
        </w:rPr>
        <w:t>o</w:t>
      </w:r>
      <w:r w:rsidRPr="006F47F8">
        <w:rPr>
          <w:rFonts w:ascii="Times New Roman" w:eastAsia="Times New Roman" w:hAnsi="Times New Roman"/>
          <w:b/>
          <w:lang w:val="lt-LT" w:eastAsia="en-GB"/>
        </w:rPr>
        <w:t xml:space="preserve"> poveiki</w:t>
      </w:r>
      <w:r w:rsidR="00870922">
        <w:rPr>
          <w:rFonts w:ascii="Times New Roman" w:eastAsia="Times New Roman" w:hAnsi="Times New Roman"/>
          <w:b/>
          <w:lang w:val="lt-LT" w:eastAsia="en-GB"/>
        </w:rPr>
        <w:t>o</w:t>
      </w:r>
      <w:r w:rsidRPr="006F47F8">
        <w:rPr>
          <w:rFonts w:ascii="Times New Roman" w:eastAsia="Times New Roman" w:hAnsi="Times New Roman"/>
          <w:b/>
          <w:lang w:val="lt-LT" w:eastAsia="en-GB"/>
        </w:rPr>
        <w:t xml:space="preserve"> (gali pasireikšti </w:t>
      </w:r>
      <w:r w:rsidR="002B6192" w:rsidRPr="002B6192">
        <w:rPr>
          <w:rFonts w:ascii="Times New Roman" w:eastAsia="Times New Roman" w:hAnsi="Times New Roman"/>
          <w:b/>
          <w:lang w:val="lt-LT" w:eastAsia="en-GB"/>
        </w:rPr>
        <w:t xml:space="preserve">rečiau </w:t>
      </w:r>
      <w:r w:rsidRPr="006F47F8">
        <w:rPr>
          <w:rFonts w:ascii="Times New Roman" w:eastAsia="Times New Roman" w:hAnsi="Times New Roman"/>
          <w:b/>
          <w:lang w:val="lt-LT" w:eastAsia="en-GB"/>
        </w:rPr>
        <w:t>kaip</w:t>
      </w:r>
      <w:r w:rsidRPr="006F47F8" w:rsidDel="00DF2180">
        <w:rPr>
          <w:rFonts w:ascii="Times New Roman" w:eastAsia="Times New Roman" w:hAnsi="Times New Roman"/>
          <w:b/>
          <w:lang w:val="lt-LT" w:eastAsia="en-GB"/>
        </w:rPr>
        <w:t xml:space="preserve"> </w:t>
      </w:r>
      <w:r w:rsidRPr="006F47F8">
        <w:rPr>
          <w:rFonts w:ascii="Times New Roman" w:eastAsia="Times New Roman" w:hAnsi="Times New Roman"/>
          <w:b/>
          <w:lang w:val="lt-LT" w:eastAsia="en-GB"/>
        </w:rPr>
        <w:t>1 iš 10</w:t>
      </w:r>
      <w:r w:rsidR="00E745C2">
        <w:rPr>
          <w:rFonts w:ascii="Times New Roman" w:eastAsia="Times New Roman" w:hAnsi="Times New Roman"/>
          <w:b/>
          <w:lang w:val="lt-LT" w:eastAsia="en-GB"/>
        </w:rPr>
        <w:t> </w:t>
      </w:r>
      <w:r w:rsidRPr="006F47F8">
        <w:rPr>
          <w:rFonts w:ascii="Times New Roman" w:eastAsia="Times New Roman" w:hAnsi="Times New Roman"/>
          <w:b/>
          <w:lang w:val="lt-LT" w:eastAsia="en-GB"/>
        </w:rPr>
        <w:t xml:space="preserve">000 </w:t>
      </w:r>
      <w:r w:rsidR="00E34957" w:rsidRPr="00E34957">
        <w:rPr>
          <w:rFonts w:ascii="Times New Roman" w:eastAsia="Times New Roman" w:hAnsi="Times New Roman"/>
          <w:b/>
          <w:lang w:val="lt-LT" w:eastAsia="en-GB"/>
        </w:rPr>
        <w:t>asmenų</w:t>
      </w:r>
      <w:r w:rsidRPr="006F47F8">
        <w:rPr>
          <w:rFonts w:ascii="Times New Roman" w:eastAsia="Times New Roman" w:hAnsi="Times New Roman"/>
          <w:b/>
          <w:lang w:val="lt-LT" w:eastAsia="en-GB"/>
        </w:rPr>
        <w:t>)</w:t>
      </w:r>
      <w:r w:rsidR="00E34957">
        <w:rPr>
          <w:rFonts w:ascii="Times New Roman" w:eastAsia="Times New Roman" w:hAnsi="Times New Roman"/>
          <w:b/>
          <w:lang w:val="lt-LT" w:eastAsia="en-GB"/>
        </w:rPr>
        <w:t>:</w:t>
      </w:r>
    </w:p>
    <w:p w14:paraId="15039021" w14:textId="77777777" w:rsidR="000B2F6A" w:rsidRPr="006F47F8" w:rsidRDefault="000B2F6A" w:rsidP="000B2F6A">
      <w:pPr>
        <w:numPr>
          <w:ilvl w:val="0"/>
          <w:numId w:val="15"/>
        </w:numPr>
        <w:tabs>
          <w:tab w:val="num" w:pos="2703"/>
        </w:tabs>
        <w:spacing w:after="0" w:line="240" w:lineRule="auto"/>
        <w:contextualSpacing/>
        <w:rPr>
          <w:rFonts w:ascii="Times New Roman" w:eastAsia="Times New Roman" w:hAnsi="Times New Roman"/>
          <w:lang w:val="lt-LT" w:eastAsia="en-GB"/>
        </w:rPr>
      </w:pPr>
      <w:r w:rsidRPr="006F47F8">
        <w:rPr>
          <w:rFonts w:ascii="Times New Roman" w:eastAsia="Times New Roman" w:hAnsi="Times New Roman"/>
          <w:lang w:val="lt-LT" w:eastAsia="en-GB"/>
        </w:rPr>
        <w:t>Injekcijos vietos nekrozė</w:t>
      </w:r>
    </w:p>
    <w:p w14:paraId="44BD0F2A" w14:textId="77777777" w:rsidR="000B2F6A" w:rsidRPr="006F47F8" w:rsidRDefault="000B2F6A" w:rsidP="000B2F6A">
      <w:pPr>
        <w:tabs>
          <w:tab w:val="num" w:pos="360"/>
          <w:tab w:val="num" w:pos="2703"/>
        </w:tabs>
        <w:spacing w:after="0" w:line="240" w:lineRule="auto"/>
        <w:rPr>
          <w:rFonts w:ascii="Times New Roman" w:eastAsia="Times New Roman" w:hAnsi="Times New Roman"/>
          <w:lang w:val="lt-LT" w:eastAsia="en-GB"/>
        </w:rPr>
      </w:pPr>
    </w:p>
    <w:p w14:paraId="23FB9B8C" w14:textId="74BDF137" w:rsidR="000B2F6A" w:rsidRPr="006F47F8" w:rsidRDefault="00870922" w:rsidP="000B2F6A">
      <w:pPr>
        <w:tabs>
          <w:tab w:val="num" w:pos="360"/>
          <w:tab w:val="num" w:pos="2703"/>
        </w:tabs>
        <w:spacing w:after="0" w:line="240" w:lineRule="auto"/>
        <w:rPr>
          <w:rFonts w:ascii="Times New Roman" w:eastAsia="Times New Roman" w:hAnsi="Times New Roman"/>
          <w:b/>
          <w:lang w:val="lt-LT" w:eastAsia="en-GB"/>
        </w:rPr>
      </w:pPr>
      <w:r w:rsidRPr="00870922">
        <w:rPr>
          <w:rFonts w:ascii="Times New Roman" w:eastAsia="Times New Roman" w:hAnsi="Times New Roman"/>
          <w:b/>
          <w:lang w:val="lt-LT" w:eastAsia="en-GB"/>
        </w:rPr>
        <w:t>Šalutinio poveikio reiškiniai, kurių dažnis nežinomas (negali būti apskaičiuotas pagal turimus duomenis):</w:t>
      </w:r>
    </w:p>
    <w:p w14:paraId="068B02CF" w14:textId="77777777" w:rsidR="00673133" w:rsidRDefault="000B2F6A" w:rsidP="000B2F6A">
      <w:pPr>
        <w:numPr>
          <w:ilvl w:val="0"/>
          <w:numId w:val="15"/>
        </w:numPr>
        <w:tabs>
          <w:tab w:val="num" w:pos="2703"/>
        </w:tabs>
        <w:spacing w:after="0" w:line="240" w:lineRule="auto"/>
        <w:contextualSpacing/>
        <w:rPr>
          <w:rFonts w:ascii="Times New Roman" w:eastAsia="Times New Roman" w:hAnsi="Times New Roman"/>
          <w:lang w:val="lt-LT" w:eastAsia="en-GB"/>
        </w:rPr>
      </w:pPr>
      <w:r w:rsidRPr="006F47F8">
        <w:rPr>
          <w:rFonts w:ascii="Times New Roman" w:eastAsia="Times New Roman" w:hAnsi="Times New Roman"/>
          <w:lang w:val="lt-LT" w:eastAsia="en-GB"/>
        </w:rPr>
        <w:t>Pailgėjęs QT intervalas elektrokardiogramoje (EKG)</w:t>
      </w:r>
    </w:p>
    <w:p w14:paraId="1DF7747A" w14:textId="77777777" w:rsidR="000B2F6A" w:rsidRDefault="00673133" w:rsidP="000B2F6A">
      <w:pPr>
        <w:numPr>
          <w:ilvl w:val="0"/>
          <w:numId w:val="15"/>
        </w:numPr>
        <w:tabs>
          <w:tab w:val="num" w:pos="2703"/>
        </w:tabs>
        <w:spacing w:after="0" w:line="240" w:lineRule="auto"/>
        <w:contextualSpacing/>
        <w:rPr>
          <w:rFonts w:ascii="Times New Roman" w:eastAsia="Times New Roman" w:hAnsi="Times New Roman"/>
          <w:lang w:val="lt-LT" w:eastAsia="en-GB"/>
        </w:rPr>
      </w:pPr>
      <w:r>
        <w:rPr>
          <w:rFonts w:ascii="Times New Roman" w:eastAsia="Times New Roman" w:hAnsi="Times New Roman"/>
          <w:lang w:val="lt-LT" w:eastAsia="en-GB"/>
        </w:rPr>
        <w:t>Plaučių uždegimas, plaučių liga</w:t>
      </w:r>
    </w:p>
    <w:p w14:paraId="4CA6E738" w14:textId="77777777" w:rsidR="003E0D7E" w:rsidRDefault="00612087" w:rsidP="003E0D7E">
      <w:pPr>
        <w:numPr>
          <w:ilvl w:val="0"/>
          <w:numId w:val="15"/>
        </w:numPr>
        <w:spacing w:after="0" w:line="240" w:lineRule="auto"/>
        <w:contextualSpacing/>
        <w:rPr>
          <w:rFonts w:ascii="Times New Roman" w:eastAsia="Times New Roman" w:hAnsi="Times New Roman"/>
          <w:lang w:val="lt-LT" w:eastAsia="en-GB"/>
        </w:rPr>
      </w:pPr>
      <w:r w:rsidRPr="00612087">
        <w:rPr>
          <w:rFonts w:ascii="Times New Roman" w:eastAsia="Times New Roman" w:hAnsi="Times New Roman"/>
          <w:lang w:val="lt-LT" w:eastAsia="en-GB"/>
        </w:rPr>
        <w:t>Idiopatinė intrakranijinė hipertenzija (padidėjęs intrakranijinis spaudimas aplink smegenis, pasireiškiantis galvos skausmu, dvejinimusi akyse ir kitais regos simptomais bei spengimu ar zvimbimu vienoje ar abiejose ausyse)</w:t>
      </w:r>
    </w:p>
    <w:p w14:paraId="1766759E" w14:textId="2B78A6C4" w:rsidR="003E0D7E" w:rsidRPr="003E0D7E" w:rsidRDefault="003E0D7E" w:rsidP="003E0D7E">
      <w:pPr>
        <w:numPr>
          <w:ilvl w:val="0"/>
          <w:numId w:val="15"/>
        </w:numPr>
        <w:spacing w:after="0" w:line="240" w:lineRule="auto"/>
        <w:contextualSpacing/>
        <w:rPr>
          <w:rFonts w:ascii="Times New Roman" w:eastAsia="Times New Roman" w:hAnsi="Times New Roman"/>
          <w:lang w:val="lt-LT" w:eastAsia="en-GB"/>
        </w:rPr>
      </w:pPr>
      <w:r w:rsidRPr="003E0D7E">
        <w:rPr>
          <w:rFonts w:ascii="Times New Roman" w:eastAsia="Times New Roman" w:hAnsi="Times New Roman"/>
          <w:lang w:val="lt-LT" w:eastAsia="en-GB"/>
        </w:rPr>
        <w:t>Rausvos, neiškilios, į taikinius panašios arba apskritos dėmės ant liemens, kurių centre dažnai būna pūslelės, odos lupimasis, opos burnoje, gerklėje, nosyje, ant lytinių organų ir akyse. Prieš prasidedant šiems sunkiems odos išbėrimams, gali pasireikšti karščiavimas ir į gripą panašūs simptomai (Stivenso-Džonsono [</w:t>
      </w:r>
      <w:r w:rsidRPr="007235C0">
        <w:rPr>
          <w:rFonts w:ascii="Times New Roman" w:eastAsia="Times New Roman" w:hAnsi="Times New Roman"/>
          <w:i/>
          <w:iCs/>
          <w:lang w:val="lt-LT" w:eastAsia="en-GB"/>
        </w:rPr>
        <w:t>Stevens-Johnson</w:t>
      </w:r>
      <w:r w:rsidRPr="003E0D7E">
        <w:rPr>
          <w:rFonts w:ascii="Times New Roman" w:eastAsia="Times New Roman" w:hAnsi="Times New Roman"/>
          <w:lang w:val="lt-LT" w:eastAsia="en-GB"/>
        </w:rPr>
        <w:t>] sindromas / Toksinė epidermio nekrolizė)</w:t>
      </w:r>
    </w:p>
    <w:p w14:paraId="50BAE791" w14:textId="24A73B5F" w:rsidR="003E0D7E" w:rsidRPr="003E0D7E" w:rsidRDefault="003E0D7E" w:rsidP="003E0D7E">
      <w:pPr>
        <w:numPr>
          <w:ilvl w:val="0"/>
          <w:numId w:val="15"/>
        </w:numPr>
        <w:spacing w:after="0" w:line="240" w:lineRule="auto"/>
        <w:contextualSpacing/>
        <w:rPr>
          <w:rFonts w:ascii="Times New Roman" w:eastAsia="Times New Roman" w:hAnsi="Times New Roman"/>
          <w:lang w:val="lt-LT" w:eastAsia="en-GB"/>
        </w:rPr>
      </w:pPr>
      <w:r>
        <w:rPr>
          <w:rFonts w:ascii="Times New Roman" w:eastAsia="Times New Roman" w:hAnsi="Times New Roman"/>
          <w:lang w:val="lt-LT" w:eastAsia="en-GB"/>
        </w:rPr>
        <w:t>O</w:t>
      </w:r>
      <w:r w:rsidRPr="003E0D7E">
        <w:rPr>
          <w:rFonts w:ascii="Times New Roman" w:eastAsia="Times New Roman" w:hAnsi="Times New Roman"/>
          <w:lang w:val="lt-LT" w:eastAsia="en-GB"/>
        </w:rPr>
        <w:t>dos paraudimas ir niežtintis išbėrimas (Toksinis odos išbėrimas)</w:t>
      </w:r>
    </w:p>
    <w:p w14:paraId="18F9F24E" w14:textId="3C73E092" w:rsidR="00612087" w:rsidRPr="003E0D7E" w:rsidRDefault="003E0D7E" w:rsidP="003E0D7E">
      <w:pPr>
        <w:numPr>
          <w:ilvl w:val="0"/>
          <w:numId w:val="15"/>
        </w:numPr>
        <w:spacing w:after="0" w:line="240" w:lineRule="auto"/>
        <w:contextualSpacing/>
        <w:rPr>
          <w:rFonts w:ascii="Times New Roman" w:eastAsia="Times New Roman" w:hAnsi="Times New Roman"/>
          <w:lang w:val="lt-LT" w:eastAsia="en-GB"/>
        </w:rPr>
      </w:pPr>
      <w:r w:rsidRPr="003E0D7E">
        <w:rPr>
          <w:rFonts w:ascii="Times New Roman" w:eastAsia="Times New Roman" w:hAnsi="Times New Roman"/>
          <w:lang w:val="lt-LT" w:eastAsia="en-GB"/>
        </w:rPr>
        <w:t>Odos reakcija, pasireiškianti raudonomis odos dėmelėmis arba dėmėmis, kurios gali atrodyti kaip taikinys arba „buliaus akis“, kurių tamsiai raudoną centrą juosia šviesesni raudoni ratilai (daugiaformė raudonė [eritema])</w:t>
      </w:r>
    </w:p>
    <w:p w14:paraId="393C256B" w14:textId="77777777" w:rsidR="000B2F6A" w:rsidRPr="006F47F8" w:rsidRDefault="000B2F6A" w:rsidP="000B2F6A">
      <w:pPr>
        <w:tabs>
          <w:tab w:val="num" w:pos="360"/>
          <w:tab w:val="num" w:pos="2703"/>
        </w:tabs>
        <w:spacing w:after="0" w:line="240" w:lineRule="auto"/>
        <w:rPr>
          <w:rFonts w:ascii="Times New Roman" w:eastAsia="Times New Roman" w:hAnsi="Times New Roman"/>
          <w:lang w:val="lt-LT" w:eastAsia="en-GB"/>
        </w:rPr>
      </w:pPr>
    </w:p>
    <w:p w14:paraId="53743D15" w14:textId="77777777" w:rsidR="000B2F6A" w:rsidRPr="006F47F8" w:rsidRDefault="000B2F6A" w:rsidP="000B2F6A">
      <w:pPr>
        <w:tabs>
          <w:tab w:val="num" w:pos="360"/>
          <w:tab w:val="num" w:pos="2703"/>
        </w:tabs>
        <w:spacing w:after="0" w:line="240" w:lineRule="auto"/>
        <w:rPr>
          <w:rFonts w:ascii="Times New Roman" w:eastAsia="Times New Roman" w:hAnsi="Times New Roman"/>
          <w:b/>
          <w:lang w:val="lt-LT" w:eastAsia="en-GB"/>
        </w:rPr>
      </w:pPr>
      <w:r w:rsidRPr="006F47F8">
        <w:rPr>
          <w:rFonts w:ascii="Times New Roman" w:eastAsia="Times New Roman" w:hAnsi="Times New Roman"/>
          <w:b/>
          <w:lang w:val="lt-LT" w:eastAsia="en-GB"/>
        </w:rPr>
        <w:t>Kiti šalutiniai poveikiai</w:t>
      </w:r>
    </w:p>
    <w:p w14:paraId="2D5825D9" w14:textId="77777777" w:rsidR="000B2F6A" w:rsidRPr="006F47F8" w:rsidRDefault="000B2F6A" w:rsidP="000B2F6A">
      <w:pPr>
        <w:tabs>
          <w:tab w:val="num" w:pos="360"/>
          <w:tab w:val="num" w:pos="2703"/>
        </w:tabs>
        <w:spacing w:after="0" w:line="240" w:lineRule="auto"/>
        <w:rPr>
          <w:rFonts w:ascii="Times New Roman" w:eastAsia="Times New Roman" w:hAnsi="Times New Roman"/>
          <w:lang w:val="lt-LT" w:eastAsia="en-GB"/>
        </w:rPr>
      </w:pPr>
    </w:p>
    <w:p w14:paraId="29B0B9CB" w14:textId="77777777" w:rsidR="000B2F6A" w:rsidRPr="006F47F8" w:rsidRDefault="000B2F6A" w:rsidP="000B2F6A">
      <w:pPr>
        <w:tabs>
          <w:tab w:val="num" w:pos="360"/>
          <w:tab w:val="num" w:pos="2703"/>
        </w:tabs>
        <w:spacing w:after="0" w:line="240" w:lineRule="auto"/>
        <w:rPr>
          <w:rFonts w:ascii="Times New Roman" w:eastAsia="Times New Roman" w:hAnsi="Times New Roman"/>
          <w:lang w:val="lt-LT" w:eastAsia="en-GB"/>
        </w:rPr>
      </w:pPr>
      <w:r w:rsidRPr="006F47F8">
        <w:rPr>
          <w:rFonts w:ascii="Times New Roman" w:eastAsia="Times New Roman" w:hAnsi="Times New Roman"/>
          <w:lang w:val="lt-LT" w:eastAsia="en-GB"/>
        </w:rPr>
        <w:t>Literatūroje nurodomi kiti šalutiniai poveikiai susiję su gydymu leuprorelino acetatu – ELIGARD veikliąja medžiaga – yra edema (skysčių kaupimasis audiniuose, pasireiškiantis kojų ir rankų tinimu), plaučių embolija (sukeliami simptomai yra dusimas, sunkumas kvėpuoti ir krūtinės skausmas), palpitacijos (širdies plakimo padažnėjimas), raumenų silpnumas, šaltkrėtis, bėrimas, sutrikusi atmintis ir pablogėjęs matymas. Po ilgalaikio gydymo ELIGARD gali sumažėti kaulų tankis (osteoporozė). Dėl osteoporozės padidėja kaulų lūžių rizika.</w:t>
      </w:r>
    </w:p>
    <w:p w14:paraId="7BD470EB" w14:textId="77777777" w:rsidR="000B2F6A" w:rsidRPr="006F47F8" w:rsidRDefault="000B2F6A" w:rsidP="000B2F6A">
      <w:pPr>
        <w:spacing w:after="0" w:line="240" w:lineRule="auto"/>
        <w:rPr>
          <w:rFonts w:ascii="Times New Roman" w:eastAsia="Times New Roman" w:hAnsi="Times New Roman"/>
          <w:b/>
          <w:lang w:val="lt-LT" w:eastAsia="en-GB"/>
        </w:rPr>
      </w:pPr>
    </w:p>
    <w:p w14:paraId="1FFCCED9" w14:textId="77777777" w:rsidR="000B2F6A" w:rsidRPr="006F47F8" w:rsidRDefault="000B2F6A" w:rsidP="000B2F6A">
      <w:pPr>
        <w:spacing w:after="0" w:line="240" w:lineRule="auto"/>
        <w:rPr>
          <w:rFonts w:ascii="Times New Roman" w:eastAsia="Times New Roman" w:hAnsi="Times New Roman"/>
          <w:lang w:val="lt-LT" w:eastAsia="en-GB"/>
        </w:rPr>
      </w:pPr>
      <w:r w:rsidRPr="006F47F8">
        <w:rPr>
          <w:rFonts w:ascii="Times New Roman" w:eastAsia="Times New Roman" w:hAnsi="Times New Roman"/>
          <w:lang w:val="lt-LT" w:eastAsia="en-GB"/>
        </w:rPr>
        <w:t xml:space="preserve">Vartojant tos pačios klasės </w:t>
      </w:r>
      <w:r w:rsidR="007517B7">
        <w:rPr>
          <w:rFonts w:ascii="Times New Roman" w:eastAsia="Times New Roman" w:hAnsi="Times New Roman"/>
          <w:lang w:val="lt-LT" w:eastAsia="en-GB"/>
        </w:rPr>
        <w:t>vaistu</w:t>
      </w:r>
      <w:r w:rsidR="007517B7" w:rsidRPr="006F47F8">
        <w:rPr>
          <w:rFonts w:ascii="Times New Roman" w:eastAsia="Times New Roman" w:hAnsi="Times New Roman"/>
          <w:lang w:val="lt-LT" w:eastAsia="en-GB"/>
        </w:rPr>
        <w:t>s</w:t>
      </w:r>
      <w:r w:rsidRPr="006F47F8">
        <w:rPr>
          <w:rFonts w:ascii="Times New Roman" w:eastAsia="Times New Roman" w:hAnsi="Times New Roman"/>
          <w:lang w:val="lt-LT" w:eastAsia="en-GB"/>
        </w:rPr>
        <w:t xml:space="preserve"> kaip E</w:t>
      </w:r>
      <w:r w:rsidR="001F1D61">
        <w:rPr>
          <w:rFonts w:ascii="Times New Roman" w:eastAsia="Times New Roman" w:hAnsi="Times New Roman"/>
          <w:lang w:val="lt-LT" w:eastAsia="en-GB"/>
        </w:rPr>
        <w:t>LIGARD</w:t>
      </w:r>
      <w:r w:rsidRPr="006F47F8">
        <w:rPr>
          <w:rFonts w:ascii="Times New Roman" w:eastAsia="Times New Roman" w:hAnsi="Times New Roman"/>
          <w:lang w:val="lt-LT" w:eastAsia="en-GB"/>
        </w:rPr>
        <w:t xml:space="preserve"> retai buvo pranešta apie sunkias alergines reakcijas, kurios gali apsunkinti kvėpavimą ar sukelti svaigulį.</w:t>
      </w:r>
    </w:p>
    <w:p w14:paraId="40982ED4" w14:textId="77777777" w:rsidR="000B2F6A" w:rsidRPr="006F47F8" w:rsidRDefault="000B2F6A" w:rsidP="000B2F6A">
      <w:pPr>
        <w:spacing w:after="0" w:line="240" w:lineRule="auto"/>
        <w:rPr>
          <w:rFonts w:ascii="Times New Roman" w:eastAsia="Times New Roman" w:hAnsi="Times New Roman"/>
          <w:lang w:val="lt-LT" w:eastAsia="en-GB"/>
        </w:rPr>
      </w:pPr>
    </w:p>
    <w:p w14:paraId="2949463F" w14:textId="77777777" w:rsidR="000B2F6A" w:rsidRPr="006F47F8" w:rsidRDefault="000B2F6A" w:rsidP="000B2F6A">
      <w:pPr>
        <w:spacing w:after="0" w:line="240" w:lineRule="auto"/>
        <w:rPr>
          <w:rFonts w:ascii="Times New Roman" w:eastAsia="Times New Roman" w:hAnsi="Times New Roman"/>
          <w:lang w:val="lt-LT" w:eastAsia="en-GB"/>
        </w:rPr>
      </w:pPr>
      <w:r w:rsidRPr="006F47F8">
        <w:rPr>
          <w:rFonts w:ascii="Times New Roman" w:eastAsia="Times New Roman" w:hAnsi="Times New Roman"/>
          <w:lang w:val="lt-LT" w:eastAsia="en-GB"/>
        </w:rPr>
        <w:t xml:space="preserve">Vartojant tos pačios klasės </w:t>
      </w:r>
      <w:r w:rsidR="007517B7">
        <w:rPr>
          <w:rFonts w:ascii="Times New Roman" w:eastAsia="Times New Roman" w:hAnsi="Times New Roman"/>
          <w:lang w:val="lt-LT" w:eastAsia="en-GB"/>
        </w:rPr>
        <w:t>vaistus</w:t>
      </w:r>
      <w:r w:rsidRPr="006F47F8">
        <w:rPr>
          <w:rFonts w:ascii="Times New Roman" w:eastAsia="Times New Roman" w:hAnsi="Times New Roman"/>
          <w:lang w:val="lt-LT" w:eastAsia="en-GB"/>
        </w:rPr>
        <w:t xml:space="preserve"> kaip E</w:t>
      </w:r>
      <w:r w:rsidR="001F1D61">
        <w:rPr>
          <w:rFonts w:ascii="Times New Roman" w:eastAsia="Times New Roman" w:hAnsi="Times New Roman"/>
          <w:lang w:val="lt-LT" w:eastAsia="en-GB"/>
        </w:rPr>
        <w:t>LIGARD</w:t>
      </w:r>
      <w:r w:rsidRPr="006F47F8">
        <w:rPr>
          <w:rFonts w:ascii="Times New Roman" w:eastAsia="Times New Roman" w:hAnsi="Times New Roman"/>
          <w:lang w:val="lt-LT" w:eastAsia="en-GB"/>
        </w:rPr>
        <w:t xml:space="preserve"> buvo pranešta apie traukulius.</w:t>
      </w:r>
    </w:p>
    <w:p w14:paraId="7B18A072" w14:textId="77777777" w:rsidR="000B2F6A" w:rsidRPr="006F47F8" w:rsidRDefault="000B2F6A" w:rsidP="000B2F6A">
      <w:pPr>
        <w:spacing w:after="0" w:line="240" w:lineRule="auto"/>
        <w:rPr>
          <w:rFonts w:ascii="Times New Roman" w:eastAsia="Times New Roman" w:hAnsi="Times New Roman"/>
          <w:b/>
          <w:lang w:val="lt-LT" w:eastAsia="en-GB"/>
        </w:rPr>
      </w:pPr>
    </w:p>
    <w:p w14:paraId="7AD03324" w14:textId="77777777" w:rsidR="000B2F6A" w:rsidRPr="006F47F8" w:rsidRDefault="000B2F6A" w:rsidP="000B2F6A">
      <w:pPr>
        <w:spacing w:after="0" w:line="240" w:lineRule="auto"/>
        <w:rPr>
          <w:rFonts w:ascii="Times New Roman" w:eastAsia="Times New Roman" w:hAnsi="Times New Roman"/>
          <w:b/>
          <w:lang w:val="lt-LT" w:eastAsia="en-GB"/>
        </w:rPr>
      </w:pPr>
    </w:p>
    <w:p w14:paraId="2046E47D" w14:textId="77777777" w:rsidR="000B2F6A" w:rsidRPr="006F47F8" w:rsidRDefault="000B2F6A" w:rsidP="000B2F6A">
      <w:pPr>
        <w:tabs>
          <w:tab w:val="left" w:pos="567"/>
        </w:tabs>
        <w:spacing w:after="0" w:line="240" w:lineRule="auto"/>
        <w:rPr>
          <w:rFonts w:ascii="Times New Roman" w:eastAsia="Times New Roman" w:hAnsi="Times New Roman"/>
          <w:b/>
          <w:snapToGrid w:val="0"/>
          <w:szCs w:val="24"/>
          <w:lang w:val="lt-LT"/>
        </w:rPr>
      </w:pPr>
      <w:r w:rsidRPr="006F47F8">
        <w:rPr>
          <w:rFonts w:ascii="Times New Roman" w:eastAsia="Times New Roman" w:hAnsi="Times New Roman"/>
          <w:b/>
          <w:snapToGrid w:val="0"/>
          <w:szCs w:val="24"/>
          <w:lang w:val="lt-LT"/>
        </w:rPr>
        <w:t>Pranešimas apie šalutinį poveikį</w:t>
      </w:r>
    </w:p>
    <w:p w14:paraId="5AB8655A" w14:textId="235659DF" w:rsidR="000B2F6A" w:rsidRPr="006F47F8" w:rsidRDefault="000B2F6A" w:rsidP="000B2F6A">
      <w:pPr>
        <w:tabs>
          <w:tab w:val="left" w:pos="567"/>
        </w:tabs>
        <w:spacing w:after="0" w:line="260" w:lineRule="exact"/>
        <w:ind w:right="-449"/>
        <w:rPr>
          <w:rFonts w:ascii="Times New Roman" w:eastAsia="Times New Roman" w:hAnsi="Times New Roman"/>
          <w:snapToGrid w:val="0"/>
          <w:szCs w:val="24"/>
          <w:lang w:val="lt-LT"/>
        </w:rPr>
      </w:pPr>
      <w:r w:rsidRPr="006F47F8">
        <w:rPr>
          <w:rFonts w:ascii="Times New Roman" w:eastAsia="Times New Roman" w:hAnsi="Times New Roman"/>
          <w:snapToGrid w:val="0"/>
          <w:szCs w:val="24"/>
          <w:lang w:val="lt-LT"/>
        </w:rPr>
        <w:t>Jeigu pasireiškė šalutinis poveikis, įskaitant šiame lapelyje nenurodytą, pasakykite gydytojui, vaistininkui arba slaugytojui</w:t>
      </w:r>
      <w:r w:rsidRPr="006F47F8">
        <w:rPr>
          <w:rFonts w:ascii="Times New Roman" w:eastAsia="Times New Roman" w:hAnsi="Times New Roman"/>
          <w:snapToGrid w:val="0"/>
          <w:lang w:val="lt-LT"/>
        </w:rPr>
        <w:t>.</w:t>
      </w:r>
      <w:r w:rsidRPr="006F47F8">
        <w:rPr>
          <w:rFonts w:ascii="Times New Roman" w:eastAsia="Times New Roman" w:hAnsi="Times New Roman"/>
          <w:snapToGrid w:val="0"/>
          <w:szCs w:val="24"/>
          <w:lang w:val="lt-LT"/>
        </w:rPr>
        <w:t xml:space="preserve"> </w:t>
      </w:r>
      <w:bookmarkStart w:id="74" w:name="_Hlk172650179"/>
      <w:r w:rsidR="00AD329A" w:rsidRPr="00AD329A">
        <w:rPr>
          <w:rFonts w:ascii="Times New Roman" w:eastAsia="Times New Roman" w:hAnsi="Times New Roman"/>
          <w:snapToGrid w:val="0"/>
          <w:szCs w:val="24"/>
          <w:lang w:val="lt-LT"/>
        </w:rPr>
        <w:t xml:space="preserve">Pranešimą apie šalutinį poveikį galite užpildyti ir pateikti Valstybinės vaistų kontrolės tarnybos prie Lietuvos Respublikos sveikatos apsaugos ministerijos tinklalapyje </w:t>
      </w:r>
      <w:hyperlink r:id="rId24" w:history="1">
        <w:r w:rsidR="00AD329A" w:rsidRPr="002A072D">
          <w:rPr>
            <w:rStyle w:val="Hipersaitas"/>
            <w:rFonts w:eastAsia="Times New Roman"/>
            <w:snapToGrid w:val="0"/>
            <w:szCs w:val="24"/>
            <w:lang w:val="lt-LT"/>
          </w:rPr>
          <w:t>https://vvkt.lrv.lt/lt/</w:t>
        </w:r>
      </w:hyperlink>
      <w:r w:rsidR="00AD329A">
        <w:rPr>
          <w:rFonts w:ascii="Times New Roman" w:eastAsia="Times New Roman" w:hAnsi="Times New Roman"/>
          <w:snapToGrid w:val="0"/>
          <w:szCs w:val="24"/>
          <w:lang w:val="lt-LT"/>
        </w:rPr>
        <w:t xml:space="preserve"> </w:t>
      </w:r>
      <w:r w:rsidR="00AD329A" w:rsidRPr="00AD329A">
        <w:rPr>
          <w:rFonts w:ascii="Times New Roman" w:eastAsia="Times New Roman" w:hAnsi="Times New Roman"/>
          <w:snapToGrid w:val="0"/>
          <w:szCs w:val="24"/>
          <w:lang w:val="lt-LT"/>
        </w:rPr>
        <w:t>nurodytais būdais arba paskambinti nemokamu telefonu 8 800 73 568.</w:t>
      </w:r>
      <w:bookmarkEnd w:id="74"/>
      <w:r w:rsidR="007F7E95" w:rsidRPr="007F7E95">
        <w:rPr>
          <w:rFonts w:ascii="Times New Roman" w:eastAsia="Times New Roman" w:hAnsi="Times New Roman"/>
          <w:snapToGrid w:val="0"/>
          <w:szCs w:val="24"/>
          <w:lang w:val="lt-LT"/>
        </w:rPr>
        <w:t xml:space="preserve"> </w:t>
      </w:r>
      <w:r w:rsidRPr="006F47F8">
        <w:rPr>
          <w:rFonts w:ascii="Times New Roman" w:eastAsia="Times New Roman" w:hAnsi="Times New Roman"/>
          <w:snapToGrid w:val="0"/>
          <w:szCs w:val="24"/>
          <w:lang w:val="lt-LT"/>
        </w:rPr>
        <w:t>Pranešdami apie šalutinį poveikį galite mums padėti gauti daugiau informacijos apie šio vaisto saugumą.</w:t>
      </w:r>
    </w:p>
    <w:p w14:paraId="6F1514A5" w14:textId="77777777" w:rsidR="000B2F6A" w:rsidRPr="006F47F8" w:rsidRDefault="000B2F6A" w:rsidP="000B2F6A">
      <w:pPr>
        <w:spacing w:after="0" w:line="240" w:lineRule="auto"/>
        <w:jc w:val="both"/>
        <w:rPr>
          <w:rFonts w:ascii="Times New Roman" w:eastAsia="Times New Roman" w:hAnsi="Times New Roman"/>
          <w:lang w:val="lt-LT" w:eastAsia="en-GB"/>
        </w:rPr>
      </w:pPr>
    </w:p>
    <w:p w14:paraId="16C5EDD0" w14:textId="77777777" w:rsidR="000B2F6A" w:rsidRPr="006F47F8" w:rsidRDefault="000B2F6A" w:rsidP="000B2F6A">
      <w:pPr>
        <w:spacing w:after="0" w:line="240" w:lineRule="auto"/>
        <w:jc w:val="both"/>
        <w:rPr>
          <w:rFonts w:ascii="Times New Roman" w:eastAsia="Times New Roman" w:hAnsi="Times New Roman"/>
          <w:lang w:val="lt-LT" w:eastAsia="en-GB"/>
        </w:rPr>
      </w:pPr>
    </w:p>
    <w:p w14:paraId="4240FF62" w14:textId="77777777" w:rsidR="000B2F6A" w:rsidRPr="006F47F8" w:rsidRDefault="000B2F6A" w:rsidP="000B2F6A">
      <w:pPr>
        <w:keepNext/>
        <w:tabs>
          <w:tab w:val="left" w:pos="567"/>
        </w:tabs>
        <w:spacing w:after="0" w:line="240" w:lineRule="auto"/>
        <w:ind w:left="567" w:hanging="567"/>
        <w:outlineLvl w:val="1"/>
        <w:rPr>
          <w:rFonts w:ascii="Times New Roman" w:eastAsia="Times New Roman" w:hAnsi="Times New Roman"/>
          <w:lang w:val="lt-LT" w:eastAsia="en-GB"/>
        </w:rPr>
      </w:pPr>
      <w:bookmarkStart w:id="75" w:name="_Toc129243268"/>
      <w:bookmarkStart w:id="76" w:name="_Toc129243143"/>
      <w:r w:rsidRPr="006F47F8">
        <w:rPr>
          <w:rFonts w:ascii="Times New Roman" w:eastAsia="Times New Roman" w:hAnsi="Times New Roman"/>
          <w:b/>
          <w:lang w:val="lt-LT" w:eastAsia="en-GB"/>
        </w:rPr>
        <w:t>5.</w:t>
      </w:r>
      <w:r w:rsidRPr="006F47F8">
        <w:rPr>
          <w:rFonts w:ascii="Times New Roman" w:eastAsia="Times New Roman" w:hAnsi="Times New Roman"/>
          <w:b/>
          <w:lang w:val="lt-LT" w:eastAsia="en-GB"/>
        </w:rPr>
        <w:tab/>
        <w:t xml:space="preserve">Kaip laikyti </w:t>
      </w:r>
      <w:bookmarkEnd w:id="75"/>
      <w:bookmarkEnd w:id="76"/>
      <w:r w:rsidRPr="006F47F8">
        <w:rPr>
          <w:rFonts w:ascii="Times New Roman" w:eastAsia="Times New Roman" w:hAnsi="Times New Roman"/>
          <w:b/>
          <w:lang w:val="lt-LT" w:eastAsia="en-GB"/>
        </w:rPr>
        <w:t>ELIGARD</w:t>
      </w:r>
    </w:p>
    <w:p w14:paraId="52921CA1" w14:textId="77777777" w:rsidR="000B2F6A" w:rsidRPr="006F47F8" w:rsidRDefault="000B2F6A" w:rsidP="000B2F6A">
      <w:pPr>
        <w:spacing w:after="0" w:line="240" w:lineRule="auto"/>
        <w:jc w:val="both"/>
        <w:rPr>
          <w:rFonts w:ascii="Times New Roman" w:eastAsia="Times New Roman" w:hAnsi="Times New Roman"/>
          <w:lang w:val="lt-LT" w:eastAsia="en-GB"/>
        </w:rPr>
      </w:pPr>
    </w:p>
    <w:p w14:paraId="4A613803" w14:textId="77777777" w:rsidR="000B2F6A" w:rsidRPr="006F47F8" w:rsidRDefault="000B2F6A" w:rsidP="000B2F6A">
      <w:pPr>
        <w:spacing w:after="0" w:line="240" w:lineRule="auto"/>
        <w:rPr>
          <w:rFonts w:ascii="Times New Roman" w:eastAsia="Times New Roman" w:hAnsi="Times New Roman"/>
          <w:lang w:val="lt-LT" w:eastAsia="en-GB"/>
        </w:rPr>
      </w:pPr>
      <w:r w:rsidRPr="006F47F8">
        <w:rPr>
          <w:rFonts w:ascii="Times New Roman" w:eastAsia="Times New Roman" w:hAnsi="Times New Roman"/>
          <w:lang w:val="lt-LT" w:eastAsia="en-GB"/>
        </w:rPr>
        <w:t>Šį vaistą laikykite vaikams nepastebimoje ir nepasiekiamoje vietoje.</w:t>
      </w:r>
    </w:p>
    <w:p w14:paraId="0EAE97AB" w14:textId="77777777" w:rsidR="000B2F6A" w:rsidRPr="006F47F8" w:rsidRDefault="000B2F6A" w:rsidP="000B2F6A">
      <w:pPr>
        <w:spacing w:after="0" w:line="240" w:lineRule="auto"/>
        <w:rPr>
          <w:rFonts w:ascii="Times New Roman" w:eastAsia="Times New Roman" w:hAnsi="Times New Roman"/>
          <w:lang w:val="lt-LT" w:eastAsia="en-GB"/>
        </w:rPr>
      </w:pPr>
    </w:p>
    <w:p w14:paraId="5AFD4706" w14:textId="04D2CC11" w:rsidR="000B2F6A" w:rsidRPr="006F47F8" w:rsidRDefault="000B2F6A" w:rsidP="000B2F6A">
      <w:pPr>
        <w:spacing w:after="0" w:line="240" w:lineRule="auto"/>
        <w:rPr>
          <w:rFonts w:ascii="Times New Roman" w:eastAsia="Times New Roman" w:hAnsi="Times New Roman"/>
          <w:lang w:val="lt-LT" w:eastAsia="en-GB"/>
        </w:rPr>
      </w:pPr>
      <w:r w:rsidRPr="006F47F8">
        <w:rPr>
          <w:rFonts w:ascii="Times New Roman" w:eastAsia="Times New Roman" w:hAnsi="Times New Roman"/>
          <w:lang w:val="lt-LT" w:eastAsia="en-GB"/>
        </w:rPr>
        <w:t>Ant išorinės pakuotės po „</w:t>
      </w:r>
      <w:r w:rsidR="00486D9C">
        <w:rPr>
          <w:rFonts w:ascii="Times New Roman" w:eastAsia="Times New Roman" w:hAnsi="Times New Roman"/>
          <w:lang w:val="lt-LT" w:eastAsia="en-GB"/>
        </w:rPr>
        <w:t>EXP</w:t>
      </w:r>
      <w:r w:rsidRPr="006F47F8">
        <w:rPr>
          <w:rFonts w:ascii="Times New Roman" w:eastAsia="Times New Roman" w:hAnsi="Times New Roman"/>
          <w:lang w:val="lt-LT" w:eastAsia="en-GB"/>
        </w:rPr>
        <w:t>“ nurodytam tinkamumo laikui pasibaigus, šio vaisto vartoti negalima. Vaistas tinkamas vartoti iki paskutinės nurodyto mėnesio dienos.</w:t>
      </w:r>
    </w:p>
    <w:p w14:paraId="419A8B18" w14:textId="77777777" w:rsidR="000B2F6A" w:rsidRPr="006F47F8" w:rsidRDefault="000B2F6A" w:rsidP="000B2F6A">
      <w:pPr>
        <w:spacing w:after="0" w:line="240" w:lineRule="auto"/>
        <w:rPr>
          <w:rFonts w:ascii="Times New Roman" w:eastAsia="Times New Roman" w:hAnsi="Times New Roman"/>
          <w:lang w:val="lt-LT" w:eastAsia="en-GB"/>
        </w:rPr>
      </w:pPr>
    </w:p>
    <w:p w14:paraId="60D6F05B" w14:textId="77777777" w:rsidR="000B2F6A" w:rsidRPr="006F47F8" w:rsidRDefault="000B2F6A" w:rsidP="000B2F6A">
      <w:pPr>
        <w:spacing w:after="0" w:line="240" w:lineRule="auto"/>
        <w:rPr>
          <w:rFonts w:ascii="Times New Roman" w:eastAsia="Times New Roman" w:hAnsi="Times New Roman"/>
          <w:b/>
          <w:lang w:val="lt-LT" w:eastAsia="en-GB"/>
        </w:rPr>
      </w:pPr>
      <w:r w:rsidRPr="006F47F8">
        <w:rPr>
          <w:rFonts w:ascii="Times New Roman" w:eastAsia="Times New Roman" w:hAnsi="Times New Roman"/>
          <w:b/>
          <w:lang w:val="lt-LT" w:eastAsia="en-GB"/>
        </w:rPr>
        <w:t>Laikymo sąlygos</w:t>
      </w:r>
    </w:p>
    <w:p w14:paraId="30CFCEB1" w14:textId="77777777" w:rsidR="000B2F6A" w:rsidRPr="006F47F8" w:rsidRDefault="000B2F6A" w:rsidP="000B2F6A">
      <w:pPr>
        <w:spacing w:after="0" w:line="240" w:lineRule="auto"/>
        <w:rPr>
          <w:rFonts w:ascii="Times New Roman" w:eastAsia="Times New Roman" w:hAnsi="Times New Roman"/>
          <w:lang w:val="lt-LT" w:eastAsia="en-GB"/>
        </w:rPr>
      </w:pPr>
    </w:p>
    <w:p w14:paraId="2F392AE7" w14:textId="77777777" w:rsidR="000B2F6A" w:rsidRPr="006F47F8" w:rsidRDefault="000B2F6A" w:rsidP="000B2F6A">
      <w:pPr>
        <w:autoSpaceDE w:val="0"/>
        <w:autoSpaceDN w:val="0"/>
        <w:adjustRightInd w:val="0"/>
        <w:spacing w:after="0" w:line="240" w:lineRule="auto"/>
        <w:rPr>
          <w:rFonts w:ascii="Times New Roman" w:eastAsia="Times New Roman" w:hAnsi="Times New Roman"/>
          <w:color w:val="000000"/>
          <w:lang w:val="lt-LT" w:eastAsia="en-GB"/>
        </w:rPr>
      </w:pPr>
      <w:r w:rsidRPr="006F47F8">
        <w:rPr>
          <w:rFonts w:ascii="Times New Roman" w:eastAsia="Times New Roman" w:hAnsi="Times New Roman"/>
          <w:color w:val="000000"/>
          <w:lang w:val="lt-LT" w:eastAsia="en-GB"/>
        </w:rPr>
        <w:t>Laikyti šaldytuve (2 °C-8 °C).</w:t>
      </w:r>
    </w:p>
    <w:p w14:paraId="3F2FA826" w14:textId="77777777" w:rsidR="000B2F6A" w:rsidRPr="006F47F8" w:rsidRDefault="000B2F6A" w:rsidP="000B2F6A">
      <w:pPr>
        <w:autoSpaceDE w:val="0"/>
        <w:autoSpaceDN w:val="0"/>
        <w:adjustRightInd w:val="0"/>
        <w:spacing w:after="0" w:line="240" w:lineRule="auto"/>
        <w:rPr>
          <w:rFonts w:ascii="Times New Roman" w:eastAsia="Times New Roman" w:hAnsi="Times New Roman"/>
          <w:color w:val="000000"/>
          <w:lang w:val="lt-LT" w:eastAsia="en-GB"/>
        </w:rPr>
      </w:pPr>
      <w:r w:rsidRPr="006F47F8">
        <w:rPr>
          <w:rFonts w:ascii="Times New Roman" w:eastAsia="Times New Roman" w:hAnsi="Times New Roman"/>
          <w:color w:val="000000"/>
          <w:lang w:val="lt-LT" w:eastAsia="en-GB"/>
        </w:rPr>
        <w:t xml:space="preserve">Laikyti gamintojo pakuotėje, kad </w:t>
      </w:r>
      <w:r w:rsidR="007517B7">
        <w:rPr>
          <w:rFonts w:ascii="Times New Roman" w:eastAsia="Times New Roman" w:hAnsi="Times New Roman"/>
          <w:color w:val="000000"/>
          <w:lang w:val="lt-LT" w:eastAsia="en-GB"/>
        </w:rPr>
        <w:t>vais</w:t>
      </w:r>
      <w:r w:rsidR="007517B7" w:rsidRPr="006F47F8">
        <w:rPr>
          <w:rFonts w:ascii="Times New Roman" w:eastAsia="Times New Roman" w:hAnsi="Times New Roman"/>
          <w:color w:val="000000"/>
          <w:lang w:val="lt-LT" w:eastAsia="en-GB"/>
        </w:rPr>
        <w:t>tas</w:t>
      </w:r>
      <w:r w:rsidRPr="006F47F8">
        <w:rPr>
          <w:rFonts w:ascii="Times New Roman" w:eastAsia="Times New Roman" w:hAnsi="Times New Roman"/>
          <w:color w:val="000000"/>
          <w:lang w:val="lt-LT" w:eastAsia="en-GB"/>
        </w:rPr>
        <w:t xml:space="preserve"> būtų apsaugotas nuo drėgmės. </w:t>
      </w:r>
    </w:p>
    <w:p w14:paraId="2252978B" w14:textId="77777777" w:rsidR="000B2F6A" w:rsidRPr="006F47F8" w:rsidRDefault="000B2F6A" w:rsidP="000B2F6A">
      <w:pPr>
        <w:spacing w:after="0" w:line="240" w:lineRule="auto"/>
        <w:rPr>
          <w:rFonts w:ascii="Times New Roman" w:eastAsia="Times New Roman" w:hAnsi="Times New Roman"/>
          <w:lang w:val="lt-LT" w:eastAsia="en-GB"/>
        </w:rPr>
      </w:pPr>
    </w:p>
    <w:p w14:paraId="558C6BE3" w14:textId="77777777" w:rsidR="000B2F6A" w:rsidRPr="006F47F8" w:rsidRDefault="000B2F6A" w:rsidP="000B2F6A">
      <w:pPr>
        <w:spacing w:after="0" w:line="240" w:lineRule="auto"/>
        <w:rPr>
          <w:rFonts w:ascii="Times New Roman" w:eastAsia="Times New Roman" w:hAnsi="Times New Roman"/>
          <w:lang w:val="lt-LT" w:eastAsia="en-GB"/>
        </w:rPr>
      </w:pPr>
      <w:r w:rsidRPr="006F47F8">
        <w:rPr>
          <w:rFonts w:ascii="Times New Roman" w:eastAsia="Times New Roman" w:hAnsi="Times New Roman"/>
          <w:bCs/>
          <w:lang w:val="lt-LT" w:eastAsia="en-GB"/>
        </w:rPr>
        <w:t>Prieš suleidžiant šis vaistas turi būti palaikytas kambario temperatūroje. Išimkite jį iš šaldytuvo maždaug 30 min. prieš vartojimą. I</w:t>
      </w:r>
      <w:r w:rsidRPr="006F47F8">
        <w:rPr>
          <w:rFonts w:ascii="Times New Roman" w:eastAsia="Times New Roman" w:hAnsi="Times New Roman"/>
          <w:lang w:val="lt-LT" w:eastAsia="en-GB"/>
        </w:rPr>
        <w:t>šimtas iš šaldytuvo vaistas gali būti laikomas gamintojo pakuotėje kambario temperatūroje (žemesnėje kaip 25 °C) ne ilgiau kaip 4 savaites.</w:t>
      </w:r>
    </w:p>
    <w:p w14:paraId="0713CCBE" w14:textId="77777777" w:rsidR="000B2F6A" w:rsidRPr="006F47F8" w:rsidRDefault="000B2F6A" w:rsidP="000B2F6A">
      <w:pPr>
        <w:spacing w:after="0" w:line="240" w:lineRule="auto"/>
        <w:rPr>
          <w:rFonts w:ascii="Times New Roman" w:eastAsia="Times New Roman" w:hAnsi="Times New Roman"/>
          <w:lang w:val="lt-LT" w:eastAsia="en-GB"/>
        </w:rPr>
      </w:pPr>
    </w:p>
    <w:p w14:paraId="1DA2505E" w14:textId="77777777" w:rsidR="000B2F6A" w:rsidRPr="006F47F8" w:rsidRDefault="000B2F6A" w:rsidP="000B2F6A">
      <w:pPr>
        <w:spacing w:after="0" w:line="240" w:lineRule="auto"/>
        <w:rPr>
          <w:rFonts w:ascii="Times New Roman" w:eastAsia="Times New Roman" w:hAnsi="Times New Roman"/>
          <w:lang w:val="lt-LT" w:eastAsia="en-GB"/>
        </w:rPr>
      </w:pPr>
      <w:r w:rsidRPr="006F47F8">
        <w:rPr>
          <w:rFonts w:ascii="Times New Roman" w:eastAsia="Times New Roman" w:hAnsi="Times New Roman"/>
          <w:lang w:val="lt-LT" w:eastAsia="en-GB"/>
        </w:rPr>
        <w:t>Atidarius dėklą, vaistą reikia nedelsiant paruošti ir suvartoti. Tik vienkartiniam vartojimui.</w:t>
      </w:r>
    </w:p>
    <w:p w14:paraId="76F1FA97" w14:textId="77777777" w:rsidR="000B2F6A" w:rsidRPr="006F47F8" w:rsidRDefault="000B2F6A" w:rsidP="000B2F6A">
      <w:pPr>
        <w:spacing w:after="0" w:line="240" w:lineRule="auto"/>
        <w:rPr>
          <w:rFonts w:ascii="Times New Roman" w:eastAsia="Times New Roman" w:hAnsi="Times New Roman"/>
          <w:lang w:val="lt-LT" w:eastAsia="en-GB"/>
        </w:rPr>
      </w:pPr>
    </w:p>
    <w:p w14:paraId="3C2767E5" w14:textId="77777777" w:rsidR="000B2F6A" w:rsidRPr="006F47F8" w:rsidRDefault="000B2F6A" w:rsidP="000B2F6A">
      <w:pPr>
        <w:spacing w:after="0" w:line="240" w:lineRule="auto"/>
        <w:rPr>
          <w:rFonts w:ascii="Times New Roman" w:eastAsia="Times New Roman" w:hAnsi="Times New Roman"/>
          <w:b/>
          <w:lang w:val="lt-LT" w:eastAsia="en-GB"/>
        </w:rPr>
      </w:pPr>
      <w:r w:rsidRPr="006F47F8">
        <w:rPr>
          <w:rFonts w:ascii="Times New Roman" w:eastAsia="Times New Roman" w:hAnsi="Times New Roman"/>
          <w:b/>
          <w:lang w:val="lt-LT" w:eastAsia="en-GB"/>
        </w:rPr>
        <w:t>Nepanaudotų arba pasenusių ELIGARD pakuočių naikinimas</w:t>
      </w:r>
    </w:p>
    <w:p w14:paraId="4EC98B8A" w14:textId="77777777" w:rsidR="000B2F6A" w:rsidRPr="006F47F8" w:rsidRDefault="000B2F6A" w:rsidP="000B2F6A">
      <w:pPr>
        <w:spacing w:after="0" w:line="240" w:lineRule="auto"/>
        <w:rPr>
          <w:rFonts w:ascii="Times New Roman" w:eastAsia="Times New Roman" w:hAnsi="Times New Roman"/>
          <w:lang w:val="lt-LT" w:eastAsia="en-GB"/>
        </w:rPr>
      </w:pPr>
    </w:p>
    <w:p w14:paraId="24FB14B0" w14:textId="77777777" w:rsidR="000B2F6A" w:rsidRPr="006F47F8" w:rsidRDefault="000B2F6A" w:rsidP="000B2F6A">
      <w:pPr>
        <w:spacing w:after="0" w:line="240" w:lineRule="auto"/>
        <w:rPr>
          <w:rFonts w:ascii="Times New Roman" w:eastAsia="Times New Roman" w:hAnsi="Times New Roman"/>
          <w:lang w:val="lt-LT" w:eastAsia="en-GB"/>
        </w:rPr>
      </w:pPr>
      <w:r w:rsidRPr="006F47F8">
        <w:rPr>
          <w:rFonts w:ascii="Times New Roman" w:eastAsia="Times New Roman" w:hAnsi="Times New Roman"/>
          <w:lang w:val="lt-LT" w:eastAsia="en-GB"/>
        </w:rPr>
        <w:t>Vaistų negalima iš</w:t>
      </w:r>
      <w:r w:rsidR="001F1D61">
        <w:rPr>
          <w:rFonts w:ascii="Times New Roman" w:eastAsia="Times New Roman" w:hAnsi="Times New Roman"/>
          <w:lang w:val="lt-LT" w:eastAsia="en-GB"/>
        </w:rPr>
        <w:t>mesti</w:t>
      </w:r>
      <w:r w:rsidRPr="006F47F8">
        <w:rPr>
          <w:rFonts w:ascii="Times New Roman" w:eastAsia="Times New Roman" w:hAnsi="Times New Roman"/>
          <w:lang w:val="lt-LT" w:eastAsia="en-GB"/>
        </w:rPr>
        <w:t xml:space="preserve"> į kanalizaciją arba  su buitinėmis atliekomis. Kaip </w:t>
      </w:r>
      <w:r w:rsidR="001F1D61">
        <w:rPr>
          <w:rFonts w:ascii="Times New Roman" w:eastAsia="Times New Roman" w:hAnsi="Times New Roman"/>
          <w:lang w:val="lt-LT" w:eastAsia="en-GB"/>
        </w:rPr>
        <w:t>išmesti</w:t>
      </w:r>
      <w:r w:rsidR="001F1D61" w:rsidRPr="006F47F8">
        <w:rPr>
          <w:rFonts w:ascii="Times New Roman" w:eastAsia="Times New Roman" w:hAnsi="Times New Roman"/>
          <w:lang w:val="lt-LT" w:eastAsia="en-GB"/>
        </w:rPr>
        <w:t xml:space="preserve"> </w:t>
      </w:r>
      <w:r w:rsidRPr="006F47F8">
        <w:rPr>
          <w:rFonts w:ascii="Times New Roman" w:eastAsia="Times New Roman" w:hAnsi="Times New Roman"/>
          <w:lang w:val="lt-LT" w:eastAsia="en-GB"/>
        </w:rPr>
        <w:t>nereikalingus vaistus, klauskite vaistininko. Šios priemonės padės apsaugoti aplinką.</w:t>
      </w:r>
    </w:p>
    <w:p w14:paraId="4F555876" w14:textId="77777777" w:rsidR="000B2F6A" w:rsidRPr="006F47F8" w:rsidRDefault="000B2F6A" w:rsidP="000B2F6A">
      <w:pPr>
        <w:spacing w:after="0" w:line="240" w:lineRule="auto"/>
        <w:rPr>
          <w:rFonts w:ascii="Times New Roman" w:eastAsia="Times New Roman" w:hAnsi="Times New Roman"/>
          <w:lang w:val="lt-LT" w:eastAsia="en-GB"/>
        </w:rPr>
      </w:pPr>
    </w:p>
    <w:p w14:paraId="182F8D5F" w14:textId="77777777" w:rsidR="000B2F6A" w:rsidRPr="006F47F8" w:rsidRDefault="000B2F6A" w:rsidP="000B2F6A">
      <w:pPr>
        <w:spacing w:after="0" w:line="240" w:lineRule="auto"/>
        <w:rPr>
          <w:rFonts w:ascii="Times New Roman" w:eastAsia="Times New Roman" w:hAnsi="Times New Roman"/>
          <w:lang w:val="lt-LT" w:eastAsia="en-GB"/>
        </w:rPr>
      </w:pPr>
    </w:p>
    <w:p w14:paraId="734F3B91" w14:textId="77777777" w:rsidR="000B2F6A" w:rsidRPr="006F47F8" w:rsidRDefault="000B2F6A" w:rsidP="000B2F6A">
      <w:pPr>
        <w:keepNext/>
        <w:tabs>
          <w:tab w:val="left" w:pos="567"/>
        </w:tabs>
        <w:spacing w:after="0" w:line="240" w:lineRule="auto"/>
        <w:ind w:left="567" w:hanging="567"/>
        <w:outlineLvl w:val="1"/>
        <w:rPr>
          <w:rFonts w:ascii="Times New Roman" w:eastAsia="Times New Roman" w:hAnsi="Times New Roman"/>
          <w:lang w:val="lt-LT" w:eastAsia="en-GB"/>
        </w:rPr>
      </w:pPr>
      <w:bookmarkStart w:id="77" w:name="_Toc129243269"/>
      <w:bookmarkStart w:id="78" w:name="_Toc129243144"/>
      <w:r w:rsidRPr="006F47F8">
        <w:rPr>
          <w:rFonts w:ascii="Times New Roman" w:eastAsia="Times New Roman" w:hAnsi="Times New Roman"/>
          <w:b/>
          <w:lang w:val="lt-LT" w:eastAsia="en-GB"/>
        </w:rPr>
        <w:t>6.</w:t>
      </w:r>
      <w:r w:rsidRPr="006F47F8">
        <w:rPr>
          <w:rFonts w:ascii="Times New Roman" w:eastAsia="Times New Roman" w:hAnsi="Times New Roman"/>
          <w:b/>
          <w:lang w:val="lt-LT" w:eastAsia="en-GB"/>
        </w:rPr>
        <w:tab/>
        <w:t>Pakuotės turinys ir kita informacija</w:t>
      </w:r>
      <w:bookmarkEnd w:id="77"/>
      <w:bookmarkEnd w:id="78"/>
    </w:p>
    <w:p w14:paraId="41AD2382" w14:textId="77777777" w:rsidR="000B2F6A" w:rsidRPr="006F47F8" w:rsidRDefault="000B2F6A" w:rsidP="000B2F6A">
      <w:pPr>
        <w:spacing w:after="0" w:line="240" w:lineRule="auto"/>
        <w:jc w:val="both"/>
        <w:rPr>
          <w:rFonts w:ascii="Times New Roman" w:eastAsia="Times New Roman" w:hAnsi="Times New Roman"/>
          <w:lang w:val="lt-LT" w:eastAsia="en-GB"/>
        </w:rPr>
      </w:pPr>
    </w:p>
    <w:p w14:paraId="2A38198E" w14:textId="77777777" w:rsidR="000B2F6A" w:rsidRPr="006F47F8" w:rsidRDefault="000B2F6A" w:rsidP="000B2F6A">
      <w:pPr>
        <w:spacing w:after="0" w:line="220" w:lineRule="exact"/>
        <w:rPr>
          <w:rFonts w:ascii="Times New Roman" w:eastAsia="Times New Roman" w:hAnsi="Times New Roman"/>
          <w:lang w:val="lt-LT" w:eastAsia="en-GB"/>
        </w:rPr>
      </w:pPr>
      <w:r w:rsidRPr="006F47F8">
        <w:rPr>
          <w:rFonts w:ascii="Times New Roman" w:eastAsia="Times New Roman" w:hAnsi="Times New Roman"/>
          <w:b/>
          <w:lang w:val="lt-LT" w:eastAsia="en-GB"/>
        </w:rPr>
        <w:t>ELIGARD sudėtis</w:t>
      </w:r>
    </w:p>
    <w:p w14:paraId="45392292" w14:textId="77777777" w:rsidR="000B2F6A" w:rsidRPr="006F47F8" w:rsidRDefault="000B2F6A" w:rsidP="000B2F6A">
      <w:pPr>
        <w:spacing w:after="0" w:line="220" w:lineRule="exact"/>
        <w:rPr>
          <w:rFonts w:ascii="Times New Roman" w:eastAsia="Times New Roman" w:hAnsi="Times New Roman"/>
          <w:lang w:val="lt-LT" w:eastAsia="en-GB"/>
        </w:rPr>
      </w:pPr>
    </w:p>
    <w:p w14:paraId="3BF0078B" w14:textId="77777777" w:rsidR="000B2F6A" w:rsidRPr="006F47F8" w:rsidRDefault="000B2F6A" w:rsidP="000B2F6A">
      <w:pPr>
        <w:tabs>
          <w:tab w:val="num" w:pos="360"/>
          <w:tab w:val="num" w:pos="2703"/>
        </w:tabs>
        <w:spacing w:after="0" w:line="240" w:lineRule="auto"/>
        <w:rPr>
          <w:rFonts w:ascii="Times New Roman" w:eastAsia="Times New Roman" w:hAnsi="Times New Roman"/>
          <w:lang w:val="lt-LT" w:eastAsia="en-GB"/>
        </w:rPr>
      </w:pPr>
      <w:r w:rsidRPr="006F47F8">
        <w:rPr>
          <w:rFonts w:ascii="Times New Roman" w:eastAsia="Times New Roman" w:hAnsi="Times New Roman"/>
          <w:lang w:val="lt-LT" w:eastAsia="en-GB"/>
        </w:rPr>
        <w:lastRenderedPageBreak/>
        <w:t>Veiklioji medžiaga yra leuprorelino acetatas. Viename milteliais užpildytame švirkšte (B švirkštas) yra 7,5 mg leuprorelino acetato.</w:t>
      </w:r>
    </w:p>
    <w:p w14:paraId="025E246F" w14:textId="77777777" w:rsidR="000B2F6A" w:rsidRPr="006F47F8" w:rsidRDefault="000B2F6A" w:rsidP="000B2F6A">
      <w:pPr>
        <w:tabs>
          <w:tab w:val="num" w:pos="360"/>
          <w:tab w:val="num" w:pos="2703"/>
        </w:tabs>
        <w:spacing w:after="0" w:line="240" w:lineRule="auto"/>
        <w:rPr>
          <w:rFonts w:ascii="Times New Roman" w:eastAsia="Times New Roman" w:hAnsi="Times New Roman"/>
          <w:lang w:val="lt-LT" w:eastAsia="en-GB"/>
        </w:rPr>
      </w:pPr>
      <w:r w:rsidRPr="006F47F8">
        <w:rPr>
          <w:rFonts w:ascii="Times New Roman" w:eastAsia="Times New Roman" w:hAnsi="Times New Roman"/>
          <w:lang w:val="lt-LT" w:eastAsia="en-GB"/>
        </w:rPr>
        <w:t>Kitos medžiagos yra tirpikliu užpildytame švirkšte (A švirkštas):</w:t>
      </w:r>
      <w:r w:rsidRPr="006F47F8">
        <w:rPr>
          <w:rFonts w:ascii="Times New Roman" w:eastAsia="Times New Roman" w:hAnsi="Times New Roman"/>
          <w:color w:val="000000"/>
          <w:lang w:val="lt-LT" w:eastAsia="en-GB"/>
        </w:rPr>
        <w:t xml:space="preserve"> Poli (DL-pieno ir glikolio rūgštis) (50:50) ir </w:t>
      </w:r>
      <w:r w:rsidRPr="006F47F8">
        <w:rPr>
          <w:rFonts w:ascii="Times New Roman" w:eastAsia="Times New Roman" w:hAnsi="Times New Roman"/>
          <w:lang w:val="lt-LT" w:eastAsia="en-GB"/>
        </w:rPr>
        <w:t>N-metil-2-pirolidonas.</w:t>
      </w:r>
    </w:p>
    <w:p w14:paraId="70A86DFE" w14:textId="77777777" w:rsidR="000B2F6A" w:rsidRPr="006F47F8" w:rsidRDefault="000B2F6A" w:rsidP="000B2F6A">
      <w:pPr>
        <w:spacing w:after="0" w:line="240" w:lineRule="auto"/>
        <w:rPr>
          <w:rFonts w:ascii="Times New Roman" w:eastAsia="Times New Roman" w:hAnsi="Times New Roman"/>
          <w:lang w:val="lt-LT" w:eastAsia="en-GB"/>
        </w:rPr>
      </w:pPr>
    </w:p>
    <w:p w14:paraId="0890A7E9" w14:textId="77777777" w:rsidR="000B2F6A" w:rsidRPr="006F47F8" w:rsidRDefault="000B2F6A" w:rsidP="000B2F6A">
      <w:pPr>
        <w:spacing w:after="0" w:line="220" w:lineRule="exact"/>
        <w:rPr>
          <w:rFonts w:ascii="Times New Roman" w:eastAsia="Times New Roman" w:hAnsi="Times New Roman"/>
          <w:lang w:val="lt-LT" w:eastAsia="en-GB"/>
        </w:rPr>
      </w:pPr>
      <w:r w:rsidRPr="006F47F8">
        <w:rPr>
          <w:rFonts w:ascii="Times New Roman" w:eastAsia="Times New Roman" w:hAnsi="Times New Roman"/>
          <w:b/>
          <w:lang w:val="lt-LT" w:eastAsia="en-GB"/>
        </w:rPr>
        <w:t>ELIGARD išvaizda ir kiekis pakuotėje</w:t>
      </w:r>
    </w:p>
    <w:p w14:paraId="308638CA" w14:textId="77777777" w:rsidR="000B2F6A" w:rsidRPr="006F47F8" w:rsidRDefault="000B2F6A" w:rsidP="000B2F6A">
      <w:pPr>
        <w:spacing w:after="0" w:line="240" w:lineRule="auto"/>
        <w:rPr>
          <w:rFonts w:ascii="Times New Roman" w:eastAsia="Times New Roman" w:hAnsi="Times New Roman"/>
          <w:lang w:val="lt-LT" w:eastAsia="en-GB"/>
        </w:rPr>
      </w:pPr>
    </w:p>
    <w:p w14:paraId="283D5821" w14:textId="77777777" w:rsidR="000B2F6A" w:rsidRPr="006F47F8" w:rsidRDefault="000B2F6A" w:rsidP="000B2F6A">
      <w:pPr>
        <w:spacing w:after="0" w:line="240" w:lineRule="auto"/>
        <w:rPr>
          <w:rFonts w:ascii="Times New Roman" w:eastAsia="Times New Roman" w:hAnsi="Times New Roman"/>
          <w:lang w:val="lt-LT" w:eastAsia="en-GB"/>
        </w:rPr>
      </w:pPr>
      <w:r w:rsidRPr="006F47F8">
        <w:rPr>
          <w:rFonts w:ascii="Times New Roman" w:eastAsia="Times New Roman" w:hAnsi="Times New Roman"/>
          <w:lang w:val="lt-LT" w:eastAsia="en-GB"/>
        </w:rPr>
        <w:t xml:space="preserve">ELIGARD yra milteliai ir tirpiklis injekciniam tirpalui. </w:t>
      </w:r>
    </w:p>
    <w:p w14:paraId="546AAD0C" w14:textId="77777777" w:rsidR="000B2F6A" w:rsidRPr="006F47F8" w:rsidRDefault="000B2F6A" w:rsidP="000B2F6A">
      <w:pPr>
        <w:spacing w:after="0" w:line="240" w:lineRule="auto"/>
        <w:rPr>
          <w:rFonts w:ascii="Times New Roman" w:eastAsia="Times New Roman" w:hAnsi="Times New Roman"/>
          <w:lang w:val="lt-LT" w:eastAsia="en-GB"/>
        </w:rPr>
      </w:pPr>
    </w:p>
    <w:p w14:paraId="1B7D9501" w14:textId="77777777" w:rsidR="000B2F6A" w:rsidRPr="006F47F8" w:rsidRDefault="000B2F6A" w:rsidP="000B2F6A">
      <w:pPr>
        <w:autoSpaceDE w:val="0"/>
        <w:autoSpaceDN w:val="0"/>
        <w:adjustRightInd w:val="0"/>
        <w:spacing w:after="0" w:line="240" w:lineRule="auto"/>
        <w:rPr>
          <w:rFonts w:ascii="Times New Roman" w:eastAsia="Times New Roman" w:hAnsi="Times New Roman"/>
          <w:color w:val="000000"/>
          <w:lang w:val="lt-LT" w:eastAsia="en-GB"/>
        </w:rPr>
      </w:pPr>
      <w:r w:rsidRPr="006F47F8">
        <w:rPr>
          <w:rFonts w:ascii="Times New Roman" w:eastAsia="Times New Roman" w:hAnsi="Times New Roman"/>
          <w:color w:val="000000"/>
          <w:lang w:val="lt-LT" w:eastAsia="en-GB"/>
        </w:rPr>
        <w:t>Tiekiamos šių dydžių ELIGARD 7,5 mg pakuotės:</w:t>
      </w:r>
    </w:p>
    <w:p w14:paraId="72A33B6A" w14:textId="378C573F" w:rsidR="00AF2AE5" w:rsidRPr="006F7C4D" w:rsidRDefault="000B2F6A" w:rsidP="00FF69E8">
      <w:pPr>
        <w:pStyle w:val="Sraopastraipa"/>
        <w:numPr>
          <w:ilvl w:val="0"/>
          <w:numId w:val="19"/>
        </w:numPr>
        <w:autoSpaceDE w:val="0"/>
        <w:autoSpaceDN w:val="0"/>
        <w:adjustRightInd w:val="0"/>
        <w:spacing w:after="0" w:line="240" w:lineRule="auto"/>
        <w:rPr>
          <w:rFonts w:ascii="Times New Roman" w:eastAsia="Times New Roman" w:hAnsi="Times New Roman"/>
          <w:color w:val="000000"/>
          <w:lang w:val="lt-LT" w:eastAsia="en-GB"/>
        </w:rPr>
      </w:pPr>
      <w:r w:rsidRPr="006F7C4D">
        <w:rPr>
          <w:rFonts w:ascii="Times New Roman" w:eastAsia="Times New Roman" w:hAnsi="Times New Roman"/>
          <w:color w:val="000000"/>
          <w:lang w:val="lt-LT" w:eastAsia="en-GB"/>
        </w:rPr>
        <w:t>Kartono dėžutė, kurioje yra supakuotas termiškai suformuotas dėklas</w:t>
      </w:r>
      <w:r w:rsidR="00AB1D12" w:rsidRPr="006F7C4D">
        <w:rPr>
          <w:rFonts w:ascii="Times New Roman" w:eastAsia="Times New Roman" w:hAnsi="Times New Roman"/>
          <w:color w:val="000000"/>
          <w:lang w:val="lt-LT" w:eastAsia="en-GB"/>
        </w:rPr>
        <w:t xml:space="preserve"> ir sterili 20-o dydžio adata. D</w:t>
      </w:r>
      <w:r w:rsidRPr="006F7C4D">
        <w:rPr>
          <w:rFonts w:ascii="Times New Roman" w:eastAsia="Times New Roman" w:hAnsi="Times New Roman"/>
          <w:color w:val="000000"/>
          <w:lang w:val="lt-LT" w:eastAsia="en-GB"/>
        </w:rPr>
        <w:t xml:space="preserve">ėkle yra </w:t>
      </w:r>
      <w:r w:rsidR="00AF2AE5" w:rsidRPr="006F7C4D">
        <w:rPr>
          <w:rFonts w:ascii="Times New Roman" w:eastAsia="Times New Roman" w:hAnsi="Times New Roman"/>
          <w:color w:val="000000"/>
          <w:lang w:val="lt-LT" w:eastAsia="en-GB"/>
        </w:rPr>
        <w:t xml:space="preserve">maišelis su džiovikliu ir sujungta švirkštų sistema, kurią sudaro: </w:t>
      </w:r>
    </w:p>
    <w:p w14:paraId="4F81188A" w14:textId="77777777" w:rsidR="004C3C47" w:rsidRDefault="00E21865" w:rsidP="006F7C4D">
      <w:pPr>
        <w:pStyle w:val="Sraopastraipa"/>
        <w:numPr>
          <w:ilvl w:val="0"/>
          <w:numId w:val="18"/>
        </w:numPr>
        <w:autoSpaceDE w:val="0"/>
        <w:autoSpaceDN w:val="0"/>
        <w:adjustRightInd w:val="0"/>
        <w:spacing w:after="0" w:line="240" w:lineRule="auto"/>
        <w:ind w:left="1134"/>
        <w:rPr>
          <w:rFonts w:ascii="Times New Roman" w:eastAsia="Times New Roman" w:hAnsi="Times New Roman"/>
          <w:color w:val="000000"/>
          <w:lang w:val="lt-LT" w:eastAsia="en-GB"/>
        </w:rPr>
      </w:pPr>
      <w:r>
        <w:rPr>
          <w:rFonts w:ascii="Times New Roman" w:eastAsia="Times New Roman" w:hAnsi="Times New Roman"/>
          <w:color w:val="000000"/>
          <w:lang w:val="lt-LT" w:eastAsia="en-GB"/>
        </w:rPr>
        <w:t xml:space="preserve">A švirkštas, </w:t>
      </w:r>
      <w:r w:rsidR="004C3C47">
        <w:rPr>
          <w:rFonts w:ascii="Times New Roman" w:eastAsia="Times New Roman" w:hAnsi="Times New Roman"/>
          <w:color w:val="000000"/>
          <w:lang w:val="lt-LT" w:eastAsia="en-GB"/>
        </w:rPr>
        <w:t>užpildytas tirpikliu</w:t>
      </w:r>
    </w:p>
    <w:p w14:paraId="7B2B4D83" w14:textId="21D7E17E" w:rsidR="00AF2AE5" w:rsidRPr="009A6191" w:rsidRDefault="004C3C47" w:rsidP="006F7C4D">
      <w:pPr>
        <w:pStyle w:val="Sraopastraipa"/>
        <w:numPr>
          <w:ilvl w:val="0"/>
          <w:numId w:val="18"/>
        </w:numPr>
        <w:autoSpaceDE w:val="0"/>
        <w:autoSpaceDN w:val="0"/>
        <w:adjustRightInd w:val="0"/>
        <w:spacing w:after="0" w:line="240" w:lineRule="auto"/>
        <w:ind w:left="1134"/>
        <w:rPr>
          <w:rFonts w:ascii="Times New Roman" w:eastAsia="Times New Roman" w:hAnsi="Times New Roman"/>
          <w:color w:val="000000"/>
          <w:lang w:val="lt-LT" w:eastAsia="en-GB"/>
        </w:rPr>
      </w:pPr>
      <w:r>
        <w:rPr>
          <w:rFonts w:ascii="Times New Roman" w:eastAsia="Times New Roman" w:hAnsi="Times New Roman"/>
          <w:color w:val="000000"/>
          <w:lang w:val="lt-LT" w:eastAsia="en-GB"/>
        </w:rPr>
        <w:t xml:space="preserve">B švirkštas, </w:t>
      </w:r>
      <w:r w:rsidR="00AF2AE5" w:rsidRPr="009A6191">
        <w:rPr>
          <w:rFonts w:ascii="Times New Roman" w:eastAsia="Times New Roman" w:hAnsi="Times New Roman"/>
          <w:color w:val="000000"/>
          <w:lang w:val="lt-LT" w:eastAsia="en-GB"/>
        </w:rPr>
        <w:t>užpildytas milteliai</w:t>
      </w:r>
      <w:r>
        <w:rPr>
          <w:rFonts w:ascii="Times New Roman" w:eastAsia="Times New Roman" w:hAnsi="Times New Roman"/>
          <w:color w:val="000000"/>
          <w:lang w:val="lt-LT" w:eastAsia="en-GB"/>
        </w:rPr>
        <w:t>s</w:t>
      </w:r>
    </w:p>
    <w:p w14:paraId="6B90C8D7" w14:textId="2F06BB46" w:rsidR="00AF2AE5" w:rsidRDefault="00AF2AE5">
      <w:pPr>
        <w:pStyle w:val="Sraopastraipa"/>
        <w:numPr>
          <w:ilvl w:val="0"/>
          <w:numId w:val="18"/>
        </w:numPr>
        <w:autoSpaceDE w:val="0"/>
        <w:autoSpaceDN w:val="0"/>
        <w:adjustRightInd w:val="0"/>
        <w:spacing w:after="0" w:line="240" w:lineRule="auto"/>
        <w:ind w:left="1134"/>
        <w:rPr>
          <w:rFonts w:ascii="Times New Roman" w:eastAsia="Times New Roman" w:hAnsi="Times New Roman"/>
          <w:color w:val="000000"/>
          <w:lang w:val="lt-LT" w:eastAsia="en-GB"/>
        </w:rPr>
      </w:pPr>
      <w:r w:rsidRPr="009A6191">
        <w:rPr>
          <w:rFonts w:ascii="Times New Roman" w:eastAsia="Times New Roman" w:hAnsi="Times New Roman"/>
          <w:color w:val="000000"/>
          <w:lang w:val="lt-LT" w:eastAsia="en-GB"/>
        </w:rPr>
        <w:t>jungtis su A ir B švirkštų fiksavimo mygtuku.</w:t>
      </w:r>
    </w:p>
    <w:p w14:paraId="304B394F" w14:textId="77777777" w:rsidR="00490492" w:rsidRPr="006F7C4D" w:rsidRDefault="00490492" w:rsidP="006F7C4D">
      <w:pPr>
        <w:autoSpaceDE w:val="0"/>
        <w:autoSpaceDN w:val="0"/>
        <w:adjustRightInd w:val="0"/>
        <w:spacing w:after="0" w:line="240" w:lineRule="auto"/>
        <w:rPr>
          <w:rFonts w:ascii="Times New Roman" w:eastAsia="Times New Roman" w:hAnsi="Times New Roman"/>
          <w:color w:val="000000"/>
          <w:lang w:val="lt-LT" w:eastAsia="en-GB"/>
        </w:rPr>
      </w:pPr>
    </w:p>
    <w:p w14:paraId="525D7119" w14:textId="1DFBCA87" w:rsidR="000B2F6A" w:rsidRPr="006F47F8" w:rsidRDefault="000B2F6A" w:rsidP="000B2F6A">
      <w:pPr>
        <w:numPr>
          <w:ilvl w:val="0"/>
          <w:numId w:val="2"/>
        </w:numPr>
        <w:autoSpaceDE w:val="0"/>
        <w:autoSpaceDN w:val="0"/>
        <w:adjustRightInd w:val="0"/>
        <w:spacing w:after="0" w:line="240" w:lineRule="auto"/>
        <w:rPr>
          <w:rFonts w:ascii="Times New Roman" w:eastAsia="Times New Roman" w:hAnsi="Times New Roman"/>
          <w:color w:val="000000"/>
          <w:lang w:val="lt-LT" w:eastAsia="en-GB"/>
        </w:rPr>
      </w:pPr>
      <w:r w:rsidRPr="006F47F8">
        <w:rPr>
          <w:rFonts w:ascii="Times New Roman" w:eastAsia="Times New Roman" w:hAnsi="Times New Roman"/>
          <w:color w:val="000000"/>
          <w:lang w:val="lt-LT" w:eastAsia="en-GB"/>
        </w:rPr>
        <w:t xml:space="preserve">Paketas, kuriame yra 3 </w:t>
      </w:r>
      <w:r w:rsidR="00436E95" w:rsidRPr="00436E95">
        <w:rPr>
          <w:rFonts w:ascii="Times New Roman" w:eastAsia="Times New Roman" w:hAnsi="Times New Roman"/>
          <w:color w:val="000000"/>
          <w:lang w:val="lt-LT" w:eastAsia="en-GB"/>
        </w:rPr>
        <w:t>sujungt</w:t>
      </w:r>
      <w:r w:rsidR="00436E95">
        <w:rPr>
          <w:rFonts w:ascii="Times New Roman" w:eastAsia="Times New Roman" w:hAnsi="Times New Roman"/>
          <w:color w:val="000000"/>
          <w:lang w:val="lt-LT" w:eastAsia="en-GB"/>
        </w:rPr>
        <w:t>os</w:t>
      </w:r>
      <w:r w:rsidR="00436E95" w:rsidRPr="00436E95">
        <w:rPr>
          <w:rFonts w:ascii="Times New Roman" w:eastAsia="Times New Roman" w:hAnsi="Times New Roman"/>
          <w:color w:val="000000"/>
          <w:lang w:val="lt-LT" w:eastAsia="en-GB"/>
        </w:rPr>
        <w:t xml:space="preserve"> švirkštų sistem</w:t>
      </w:r>
      <w:r w:rsidR="00436E95">
        <w:rPr>
          <w:rFonts w:ascii="Times New Roman" w:eastAsia="Times New Roman" w:hAnsi="Times New Roman"/>
          <w:color w:val="000000"/>
          <w:lang w:val="lt-LT" w:eastAsia="en-GB"/>
        </w:rPr>
        <w:t>os</w:t>
      </w:r>
      <w:r w:rsidRPr="006F47F8">
        <w:rPr>
          <w:rFonts w:ascii="Times New Roman" w:eastAsia="Times New Roman" w:hAnsi="Times New Roman"/>
          <w:color w:val="000000"/>
          <w:lang w:val="lt-LT" w:eastAsia="en-GB"/>
        </w:rPr>
        <w:t xml:space="preserve">. </w:t>
      </w:r>
    </w:p>
    <w:p w14:paraId="65C8BA99" w14:textId="77777777" w:rsidR="000B2F6A" w:rsidRPr="006F47F8" w:rsidRDefault="000B2F6A" w:rsidP="000B2F6A">
      <w:pPr>
        <w:autoSpaceDE w:val="0"/>
        <w:autoSpaceDN w:val="0"/>
        <w:adjustRightInd w:val="0"/>
        <w:spacing w:after="0" w:line="240" w:lineRule="auto"/>
        <w:rPr>
          <w:rFonts w:ascii="Times New Roman" w:eastAsia="Times New Roman" w:hAnsi="Times New Roman"/>
          <w:color w:val="000000"/>
          <w:lang w:val="lt-LT" w:eastAsia="en-GB"/>
        </w:rPr>
      </w:pPr>
    </w:p>
    <w:p w14:paraId="60AB7CB6" w14:textId="77777777" w:rsidR="000B2F6A" w:rsidRPr="006F47F8" w:rsidRDefault="000B2F6A" w:rsidP="000B2F6A">
      <w:pPr>
        <w:autoSpaceDE w:val="0"/>
        <w:autoSpaceDN w:val="0"/>
        <w:adjustRightInd w:val="0"/>
        <w:spacing w:after="0" w:line="240" w:lineRule="auto"/>
        <w:rPr>
          <w:rFonts w:ascii="Times New Roman" w:eastAsia="Times New Roman" w:hAnsi="Times New Roman"/>
          <w:color w:val="000000"/>
          <w:lang w:val="lt-LT" w:eastAsia="en-GB"/>
        </w:rPr>
      </w:pPr>
      <w:r w:rsidRPr="006F47F8">
        <w:rPr>
          <w:rFonts w:ascii="Times New Roman" w:eastAsia="Times New Roman" w:hAnsi="Times New Roman"/>
          <w:color w:val="000000"/>
          <w:lang w:val="lt-LT" w:eastAsia="en-GB"/>
        </w:rPr>
        <w:t>Gali būti tiekiamos ne visų dydžių pakuotės.</w:t>
      </w:r>
    </w:p>
    <w:p w14:paraId="2DDC38FF" w14:textId="77777777" w:rsidR="000B2F6A" w:rsidRPr="006F47F8" w:rsidRDefault="000B2F6A" w:rsidP="000B2F6A">
      <w:pPr>
        <w:spacing w:after="0" w:line="240" w:lineRule="auto"/>
        <w:jc w:val="both"/>
        <w:rPr>
          <w:rFonts w:ascii="Times New Roman" w:eastAsia="Times New Roman" w:hAnsi="Times New Roman"/>
          <w:lang w:val="lt-LT" w:eastAsia="en-GB"/>
        </w:rPr>
      </w:pPr>
    </w:p>
    <w:p w14:paraId="7483512C" w14:textId="77777777" w:rsidR="000B2F6A" w:rsidRPr="006F47F8" w:rsidRDefault="000B2F6A" w:rsidP="000B2F6A">
      <w:pPr>
        <w:spacing w:after="0" w:line="220" w:lineRule="exact"/>
        <w:rPr>
          <w:rFonts w:ascii="Times New Roman" w:eastAsia="Times New Roman" w:hAnsi="Times New Roman"/>
          <w:lang w:val="lt-LT" w:eastAsia="en-GB"/>
        </w:rPr>
      </w:pPr>
      <w:r w:rsidRPr="006F47F8">
        <w:rPr>
          <w:rFonts w:ascii="Times New Roman" w:eastAsia="Times New Roman" w:hAnsi="Times New Roman"/>
          <w:b/>
          <w:lang w:val="lt-LT" w:eastAsia="en-GB"/>
        </w:rPr>
        <w:t>Registruotojas ir gamintojas</w:t>
      </w:r>
    </w:p>
    <w:p w14:paraId="6CCDEA36" w14:textId="77777777" w:rsidR="000B2F6A" w:rsidRPr="006F47F8" w:rsidRDefault="000B2F6A" w:rsidP="000B2F6A">
      <w:pPr>
        <w:spacing w:after="0" w:line="240" w:lineRule="auto"/>
        <w:jc w:val="both"/>
        <w:rPr>
          <w:rFonts w:ascii="Times New Roman" w:eastAsia="Times New Roman" w:hAnsi="Times New Roman"/>
          <w:lang w:val="lt-LT" w:eastAsia="en-GB"/>
        </w:rPr>
      </w:pPr>
    </w:p>
    <w:p w14:paraId="329F02BE" w14:textId="77777777" w:rsidR="000B2F6A" w:rsidRPr="006F47F8" w:rsidRDefault="000B2F6A" w:rsidP="000B2F6A">
      <w:pPr>
        <w:spacing w:after="0" w:line="240" w:lineRule="auto"/>
        <w:jc w:val="both"/>
        <w:rPr>
          <w:rFonts w:ascii="Times New Roman" w:eastAsia="Times New Roman" w:hAnsi="Times New Roman"/>
          <w:i/>
          <w:lang w:val="lt-LT" w:eastAsia="en-GB"/>
        </w:rPr>
      </w:pPr>
      <w:r w:rsidRPr="006F47F8">
        <w:rPr>
          <w:rFonts w:ascii="Times New Roman" w:eastAsia="Times New Roman" w:hAnsi="Times New Roman"/>
          <w:i/>
          <w:lang w:val="lt-LT" w:eastAsia="en-GB"/>
        </w:rPr>
        <w:t>Registruotojas</w:t>
      </w:r>
    </w:p>
    <w:p w14:paraId="16E932E5" w14:textId="77777777" w:rsidR="00486D9C" w:rsidRPr="00486D9C" w:rsidRDefault="00486D9C" w:rsidP="00486D9C">
      <w:pPr>
        <w:spacing w:after="0" w:line="240" w:lineRule="auto"/>
        <w:rPr>
          <w:rFonts w:ascii="Times New Roman" w:hAnsi="Times New Roman"/>
          <w:lang w:val="fi-FI"/>
        </w:rPr>
      </w:pPr>
      <w:r w:rsidRPr="00486D9C">
        <w:rPr>
          <w:rFonts w:ascii="Times New Roman" w:hAnsi="Times New Roman"/>
          <w:lang w:val="fi-FI"/>
        </w:rPr>
        <w:t xml:space="preserve">Recordati Industria Chimica e Farmaceutica S.p.A. </w:t>
      </w:r>
    </w:p>
    <w:p w14:paraId="0B522C93" w14:textId="77777777" w:rsidR="00486D9C" w:rsidRPr="00486D9C" w:rsidRDefault="00486D9C" w:rsidP="00486D9C">
      <w:pPr>
        <w:spacing w:after="0" w:line="240" w:lineRule="auto"/>
        <w:rPr>
          <w:rFonts w:ascii="Times New Roman" w:hAnsi="Times New Roman"/>
          <w:lang w:val="fi-FI"/>
        </w:rPr>
      </w:pPr>
      <w:r w:rsidRPr="00486D9C">
        <w:rPr>
          <w:rFonts w:ascii="Times New Roman" w:hAnsi="Times New Roman"/>
          <w:lang w:val="fi-FI"/>
        </w:rPr>
        <w:t xml:space="preserve">Via Matteo Civitali 1 </w:t>
      </w:r>
    </w:p>
    <w:p w14:paraId="6A84AB69" w14:textId="77777777" w:rsidR="00486D9C" w:rsidRPr="00486D9C" w:rsidRDefault="00486D9C" w:rsidP="00486D9C">
      <w:pPr>
        <w:spacing w:after="0" w:line="240" w:lineRule="auto"/>
        <w:rPr>
          <w:rFonts w:ascii="Times New Roman" w:hAnsi="Times New Roman"/>
          <w:lang w:val="fi-FI"/>
        </w:rPr>
      </w:pPr>
      <w:r w:rsidRPr="00486D9C">
        <w:rPr>
          <w:rFonts w:ascii="Times New Roman" w:hAnsi="Times New Roman"/>
          <w:lang w:val="fi-FI"/>
        </w:rPr>
        <w:t>20148 Milan</w:t>
      </w:r>
    </w:p>
    <w:p w14:paraId="5BF16C9A" w14:textId="6211E943" w:rsidR="000B2F6A" w:rsidRPr="006F47F8" w:rsidRDefault="00486D9C" w:rsidP="0074332D">
      <w:pPr>
        <w:spacing w:after="0" w:line="240" w:lineRule="auto"/>
        <w:rPr>
          <w:rFonts w:ascii="Times New Roman" w:eastAsia="Times New Roman" w:hAnsi="Times New Roman"/>
          <w:lang w:val="lt-LT" w:eastAsia="en-GB"/>
        </w:rPr>
      </w:pPr>
      <w:r w:rsidRPr="00486D9C">
        <w:rPr>
          <w:rFonts w:ascii="Times New Roman" w:hAnsi="Times New Roman"/>
          <w:lang w:val="fi-FI"/>
        </w:rPr>
        <w:t>Italija</w:t>
      </w:r>
    </w:p>
    <w:p w14:paraId="57E04116" w14:textId="77777777" w:rsidR="000B2F6A" w:rsidRPr="006F47F8" w:rsidRDefault="000B2F6A" w:rsidP="000B2F6A">
      <w:pPr>
        <w:spacing w:after="0" w:line="240" w:lineRule="auto"/>
        <w:jc w:val="both"/>
        <w:rPr>
          <w:rFonts w:ascii="Times New Roman" w:eastAsia="Times New Roman" w:hAnsi="Times New Roman"/>
          <w:lang w:val="lt-LT" w:eastAsia="en-GB"/>
        </w:rPr>
      </w:pPr>
    </w:p>
    <w:p w14:paraId="512DCD78" w14:textId="77777777" w:rsidR="000B2F6A" w:rsidRPr="006F47F8" w:rsidRDefault="000B2F6A" w:rsidP="000B2F6A">
      <w:pPr>
        <w:spacing w:after="0" w:line="240" w:lineRule="auto"/>
        <w:jc w:val="both"/>
        <w:rPr>
          <w:rFonts w:ascii="Times New Roman" w:eastAsia="Times New Roman" w:hAnsi="Times New Roman"/>
          <w:i/>
          <w:lang w:val="lt-LT" w:eastAsia="en-GB"/>
        </w:rPr>
      </w:pPr>
      <w:r w:rsidRPr="006F47F8">
        <w:rPr>
          <w:rFonts w:ascii="Times New Roman" w:eastAsia="Times New Roman" w:hAnsi="Times New Roman"/>
          <w:i/>
          <w:lang w:val="lt-LT" w:eastAsia="en-GB"/>
        </w:rPr>
        <w:t>Gamintojas</w:t>
      </w:r>
    </w:p>
    <w:p w14:paraId="375B70FB" w14:textId="338F58C7" w:rsidR="00DC04F7" w:rsidRPr="00FF69E8" w:rsidRDefault="00DC04F7" w:rsidP="00DC04F7">
      <w:pPr>
        <w:spacing w:after="0" w:line="240" w:lineRule="auto"/>
        <w:rPr>
          <w:rFonts w:ascii="Times New Roman" w:hAnsi="Times New Roman"/>
          <w:lang w:val="fi-FI"/>
        </w:rPr>
      </w:pPr>
      <w:r w:rsidRPr="00FF69E8">
        <w:rPr>
          <w:rFonts w:ascii="Times New Roman" w:hAnsi="Times New Roman"/>
          <w:lang w:val="fi-FI"/>
        </w:rPr>
        <w:t xml:space="preserve">Recordati Industria Chimica e Farmaceutica S.p.A. </w:t>
      </w:r>
    </w:p>
    <w:p w14:paraId="4A0A2B85" w14:textId="77777777" w:rsidR="00DC04F7" w:rsidRPr="00FF69E8" w:rsidRDefault="00DC04F7" w:rsidP="00DC04F7">
      <w:pPr>
        <w:spacing w:after="0" w:line="240" w:lineRule="auto"/>
        <w:rPr>
          <w:rFonts w:ascii="Times New Roman" w:hAnsi="Times New Roman"/>
          <w:lang w:val="fi-FI"/>
        </w:rPr>
      </w:pPr>
      <w:r w:rsidRPr="00FF69E8">
        <w:rPr>
          <w:rFonts w:ascii="Times New Roman" w:hAnsi="Times New Roman"/>
          <w:lang w:val="fi-FI"/>
        </w:rPr>
        <w:t xml:space="preserve">Via Matteo Civitali 1 </w:t>
      </w:r>
    </w:p>
    <w:p w14:paraId="03345B19" w14:textId="77777777" w:rsidR="00DC04F7" w:rsidRPr="00FF69E8" w:rsidRDefault="00DC04F7" w:rsidP="00DC04F7">
      <w:pPr>
        <w:spacing w:after="0" w:line="240" w:lineRule="auto"/>
        <w:rPr>
          <w:rFonts w:ascii="Times New Roman" w:hAnsi="Times New Roman"/>
          <w:lang w:val="fi-FI"/>
        </w:rPr>
      </w:pPr>
      <w:r w:rsidRPr="00FF69E8">
        <w:rPr>
          <w:rFonts w:ascii="Times New Roman" w:hAnsi="Times New Roman"/>
          <w:lang w:val="fi-FI"/>
        </w:rPr>
        <w:t>20148 Milano</w:t>
      </w:r>
    </w:p>
    <w:p w14:paraId="4A4CDCE9" w14:textId="348CD8A7" w:rsidR="000B2F6A" w:rsidRPr="006F47F8" w:rsidRDefault="00DC04F7" w:rsidP="00CF77AB">
      <w:pPr>
        <w:spacing w:after="0" w:line="240" w:lineRule="auto"/>
        <w:rPr>
          <w:rFonts w:ascii="Times New Roman" w:eastAsia="Times New Roman" w:hAnsi="Times New Roman"/>
          <w:lang w:val="lt-LT" w:eastAsia="en-GB"/>
        </w:rPr>
      </w:pPr>
      <w:r w:rsidRPr="00FF69E8">
        <w:rPr>
          <w:rFonts w:ascii="Times New Roman" w:hAnsi="Times New Roman"/>
          <w:lang w:val="fi-FI"/>
        </w:rPr>
        <w:t>Italija</w:t>
      </w:r>
    </w:p>
    <w:p w14:paraId="77E19D74" w14:textId="77777777" w:rsidR="000B2F6A" w:rsidRPr="006F47F8" w:rsidRDefault="000B2F6A" w:rsidP="000B2F6A">
      <w:pPr>
        <w:spacing w:after="0" w:line="240" w:lineRule="auto"/>
        <w:jc w:val="both"/>
        <w:rPr>
          <w:rFonts w:ascii="Times New Roman" w:eastAsia="Times New Roman" w:hAnsi="Times New Roman"/>
          <w:lang w:val="lt-LT" w:eastAsia="en-GB"/>
        </w:rPr>
      </w:pPr>
    </w:p>
    <w:p w14:paraId="25626C3E" w14:textId="7AD61316" w:rsidR="000B2F6A" w:rsidRPr="006F47F8" w:rsidRDefault="000B2F6A" w:rsidP="000B2F6A">
      <w:pPr>
        <w:numPr>
          <w:ilvl w:val="12"/>
          <w:numId w:val="0"/>
        </w:numPr>
        <w:spacing w:after="0" w:line="240" w:lineRule="auto"/>
        <w:ind w:right="-2"/>
        <w:rPr>
          <w:rFonts w:ascii="Times New Roman" w:eastAsia="Times New Roman" w:hAnsi="Times New Roman"/>
          <w:lang w:val="lt-LT" w:eastAsia="en-GB"/>
        </w:rPr>
      </w:pPr>
      <w:r w:rsidRPr="006F47F8">
        <w:rPr>
          <w:rFonts w:ascii="Times New Roman" w:eastAsia="Times New Roman" w:hAnsi="Times New Roman"/>
          <w:b/>
          <w:lang w:val="lt-LT" w:eastAsia="en-GB"/>
        </w:rPr>
        <w:t>Šis vaistas E</w:t>
      </w:r>
      <w:r w:rsidR="00E745C2">
        <w:rPr>
          <w:rFonts w:ascii="Times New Roman" w:eastAsia="Times New Roman" w:hAnsi="Times New Roman"/>
          <w:b/>
          <w:lang w:val="lt-LT" w:eastAsia="en-GB"/>
        </w:rPr>
        <w:t>uropos ekonominės erdvės</w:t>
      </w:r>
      <w:r w:rsidRPr="006F47F8">
        <w:rPr>
          <w:rFonts w:ascii="Times New Roman" w:eastAsia="Times New Roman" w:hAnsi="Times New Roman"/>
          <w:b/>
          <w:lang w:val="lt-LT" w:eastAsia="en-GB"/>
        </w:rPr>
        <w:t xml:space="preserve"> valstybėse narėse registruotas tokiais pavadinimais:</w:t>
      </w:r>
    </w:p>
    <w:p w14:paraId="4BDF5F2A" w14:textId="77777777" w:rsidR="000B2F6A" w:rsidRPr="006F47F8" w:rsidRDefault="000B2F6A" w:rsidP="000B2F6A">
      <w:pPr>
        <w:spacing w:after="0" w:line="240" w:lineRule="auto"/>
        <w:ind w:right="284"/>
        <w:rPr>
          <w:rFonts w:ascii="Times New Roman" w:eastAsia="Times New Roman" w:hAnsi="Times New Roman"/>
          <w:lang w:val="lt-LT" w:eastAsia="en-GB"/>
        </w:rPr>
      </w:pPr>
      <w:r w:rsidRPr="006F47F8">
        <w:rPr>
          <w:rFonts w:ascii="Times New Roman" w:eastAsia="Times New Roman" w:hAnsi="Times New Roman"/>
          <w:lang w:val="lt-LT" w:eastAsia="en-GB"/>
        </w:rPr>
        <w:t>Austrija:</w:t>
      </w:r>
      <w:r w:rsidRPr="006F47F8">
        <w:rPr>
          <w:rFonts w:ascii="Times New Roman" w:eastAsia="Times New Roman" w:hAnsi="Times New Roman"/>
          <w:lang w:val="lt-LT" w:eastAsia="en-GB"/>
        </w:rPr>
        <w:tab/>
      </w:r>
      <w:r w:rsidRPr="006F47F8">
        <w:rPr>
          <w:rFonts w:ascii="Times New Roman" w:eastAsia="Times New Roman" w:hAnsi="Times New Roman"/>
          <w:lang w:val="lt-LT" w:eastAsia="en-GB"/>
        </w:rPr>
        <w:tab/>
        <w:t>Eligard Depot 7,5 mg</w:t>
      </w:r>
    </w:p>
    <w:p w14:paraId="5352A386" w14:textId="01B53504" w:rsidR="000B2F6A" w:rsidRPr="006F47F8" w:rsidRDefault="000B2F6A" w:rsidP="000B2F6A">
      <w:pPr>
        <w:spacing w:after="0" w:line="240" w:lineRule="auto"/>
        <w:ind w:right="284"/>
        <w:rPr>
          <w:rFonts w:ascii="Times New Roman" w:eastAsia="Times New Roman" w:hAnsi="Times New Roman"/>
          <w:lang w:val="lt-LT" w:eastAsia="en-GB"/>
        </w:rPr>
      </w:pPr>
      <w:r w:rsidRPr="006F47F8">
        <w:rPr>
          <w:rFonts w:ascii="Times New Roman" w:eastAsia="Times New Roman" w:hAnsi="Times New Roman"/>
          <w:lang w:val="lt-LT" w:eastAsia="en-GB"/>
        </w:rPr>
        <w:t>Airija:</w:t>
      </w:r>
      <w:r w:rsidRPr="006F47F8">
        <w:rPr>
          <w:rFonts w:ascii="Times New Roman" w:eastAsia="Times New Roman" w:hAnsi="Times New Roman"/>
          <w:lang w:val="lt-LT" w:eastAsia="en-GB"/>
        </w:rPr>
        <w:tab/>
      </w:r>
      <w:r w:rsidRPr="006F47F8">
        <w:rPr>
          <w:rFonts w:ascii="Times New Roman" w:eastAsia="Times New Roman" w:hAnsi="Times New Roman"/>
          <w:lang w:val="lt-LT" w:eastAsia="en-GB"/>
        </w:rPr>
        <w:tab/>
      </w:r>
      <w:r w:rsidR="00E154E8">
        <w:rPr>
          <w:rFonts w:ascii="Times New Roman" w:eastAsia="Times New Roman" w:hAnsi="Times New Roman"/>
          <w:lang w:val="lt-LT" w:eastAsia="en-GB"/>
        </w:rPr>
        <w:tab/>
      </w:r>
      <w:r w:rsidRPr="006F47F8">
        <w:rPr>
          <w:rFonts w:ascii="Times New Roman" w:eastAsia="Times New Roman" w:hAnsi="Times New Roman"/>
          <w:lang w:val="lt-LT" w:eastAsia="en-GB"/>
        </w:rPr>
        <w:t>Eligard 7,5 mg</w:t>
      </w:r>
    </w:p>
    <w:p w14:paraId="245840A5" w14:textId="1FBF840A" w:rsidR="000B2F6A" w:rsidRPr="006F47F8" w:rsidRDefault="000B2F6A" w:rsidP="000B2F6A">
      <w:pPr>
        <w:spacing w:after="0" w:line="240" w:lineRule="auto"/>
        <w:ind w:right="284"/>
        <w:rPr>
          <w:rFonts w:ascii="Times New Roman" w:eastAsia="Times New Roman" w:hAnsi="Times New Roman"/>
          <w:lang w:val="lt-LT" w:eastAsia="en-GB"/>
        </w:rPr>
      </w:pPr>
      <w:r w:rsidRPr="006F47F8">
        <w:rPr>
          <w:rFonts w:ascii="Times New Roman" w:eastAsia="Times New Roman" w:hAnsi="Times New Roman"/>
          <w:lang w:val="lt-LT" w:eastAsia="en-GB"/>
        </w:rPr>
        <w:t>Belgija:</w:t>
      </w:r>
      <w:r w:rsidRPr="006F47F8">
        <w:rPr>
          <w:rFonts w:ascii="Times New Roman" w:eastAsia="Times New Roman" w:hAnsi="Times New Roman"/>
          <w:lang w:val="lt-LT" w:eastAsia="en-GB"/>
        </w:rPr>
        <w:tab/>
      </w:r>
      <w:r w:rsidRPr="006F47F8">
        <w:rPr>
          <w:rFonts w:ascii="Times New Roman" w:eastAsia="Times New Roman" w:hAnsi="Times New Roman"/>
          <w:lang w:val="lt-LT" w:eastAsia="en-GB"/>
        </w:rPr>
        <w:tab/>
      </w:r>
      <w:r w:rsidR="00E154E8">
        <w:rPr>
          <w:rFonts w:ascii="Times New Roman" w:eastAsia="Times New Roman" w:hAnsi="Times New Roman"/>
          <w:lang w:val="lt-LT" w:eastAsia="en-GB"/>
        </w:rPr>
        <w:tab/>
      </w:r>
      <w:r w:rsidRPr="006F47F8">
        <w:rPr>
          <w:rFonts w:ascii="Times New Roman" w:eastAsia="Times New Roman" w:hAnsi="Times New Roman"/>
          <w:lang w:val="lt-LT" w:eastAsia="en-GB"/>
        </w:rPr>
        <w:t>Depo-Eligard 7,5 mg</w:t>
      </w:r>
    </w:p>
    <w:p w14:paraId="7989EFB7" w14:textId="11394636" w:rsidR="000B2F6A" w:rsidRPr="006F47F8" w:rsidRDefault="000B2F6A" w:rsidP="000B2F6A">
      <w:pPr>
        <w:spacing w:after="0" w:line="240" w:lineRule="auto"/>
        <w:ind w:right="284"/>
        <w:rPr>
          <w:rFonts w:ascii="Times New Roman" w:eastAsia="Times New Roman" w:hAnsi="Times New Roman"/>
          <w:lang w:val="lt-LT" w:eastAsia="en-GB"/>
        </w:rPr>
      </w:pPr>
      <w:r w:rsidRPr="006F47F8">
        <w:rPr>
          <w:rFonts w:ascii="Times New Roman" w:eastAsia="Times New Roman" w:hAnsi="Times New Roman"/>
          <w:lang w:val="lt-LT" w:eastAsia="en-GB"/>
        </w:rPr>
        <w:t>Čekija:</w:t>
      </w:r>
      <w:r w:rsidRPr="006F47F8">
        <w:rPr>
          <w:rFonts w:ascii="Times New Roman" w:eastAsia="Times New Roman" w:hAnsi="Times New Roman"/>
          <w:lang w:val="lt-LT" w:eastAsia="en-GB"/>
        </w:rPr>
        <w:tab/>
      </w:r>
      <w:r w:rsidRPr="006F47F8">
        <w:rPr>
          <w:rFonts w:ascii="Times New Roman" w:eastAsia="Times New Roman" w:hAnsi="Times New Roman"/>
          <w:lang w:val="lt-LT" w:eastAsia="en-GB"/>
        </w:rPr>
        <w:tab/>
      </w:r>
      <w:r w:rsidR="00E154E8">
        <w:rPr>
          <w:rFonts w:ascii="Times New Roman" w:eastAsia="Times New Roman" w:hAnsi="Times New Roman"/>
          <w:lang w:val="lt-LT" w:eastAsia="en-GB"/>
        </w:rPr>
        <w:tab/>
      </w:r>
      <w:proofErr w:type="spellStart"/>
      <w:r w:rsidRPr="006F47F8">
        <w:rPr>
          <w:rFonts w:ascii="Times New Roman" w:eastAsia="Times New Roman" w:hAnsi="Times New Roman"/>
          <w:lang w:val="lt-LT" w:eastAsia="en-GB"/>
        </w:rPr>
        <w:t>Eligard</w:t>
      </w:r>
      <w:proofErr w:type="spellEnd"/>
      <w:r w:rsidRPr="006F47F8">
        <w:rPr>
          <w:rFonts w:ascii="Times New Roman" w:eastAsia="Times New Roman" w:hAnsi="Times New Roman"/>
          <w:lang w:val="lt-LT" w:eastAsia="en-GB"/>
        </w:rPr>
        <w:t xml:space="preserve"> </w:t>
      </w:r>
    </w:p>
    <w:p w14:paraId="3BBE489A" w14:textId="5D47302D" w:rsidR="000B2F6A" w:rsidRPr="006F47F8" w:rsidRDefault="000B2F6A" w:rsidP="000B2F6A">
      <w:pPr>
        <w:spacing w:after="0" w:line="240" w:lineRule="auto"/>
        <w:ind w:right="284"/>
        <w:rPr>
          <w:rFonts w:ascii="Times New Roman" w:eastAsia="Times New Roman" w:hAnsi="Times New Roman"/>
          <w:lang w:val="lt-LT" w:eastAsia="en-GB"/>
        </w:rPr>
      </w:pPr>
      <w:r w:rsidRPr="006F47F8">
        <w:rPr>
          <w:rFonts w:ascii="Times New Roman" w:eastAsia="Times New Roman" w:hAnsi="Times New Roman"/>
          <w:lang w:val="lt-LT" w:eastAsia="en-GB"/>
        </w:rPr>
        <w:t>Danija:</w:t>
      </w:r>
      <w:r w:rsidRPr="006F47F8">
        <w:rPr>
          <w:rFonts w:ascii="Times New Roman" w:eastAsia="Times New Roman" w:hAnsi="Times New Roman"/>
          <w:lang w:val="lt-LT" w:eastAsia="en-GB"/>
        </w:rPr>
        <w:tab/>
      </w:r>
      <w:r w:rsidRPr="006F47F8">
        <w:rPr>
          <w:rFonts w:ascii="Times New Roman" w:eastAsia="Times New Roman" w:hAnsi="Times New Roman"/>
          <w:lang w:val="lt-LT" w:eastAsia="en-GB"/>
        </w:rPr>
        <w:tab/>
      </w:r>
      <w:r w:rsidR="00E154E8">
        <w:rPr>
          <w:rFonts w:ascii="Times New Roman" w:eastAsia="Times New Roman" w:hAnsi="Times New Roman"/>
          <w:lang w:val="lt-LT" w:eastAsia="en-GB"/>
        </w:rPr>
        <w:tab/>
      </w:r>
      <w:r w:rsidRPr="006F47F8">
        <w:rPr>
          <w:rFonts w:ascii="Times New Roman" w:eastAsia="Times New Roman" w:hAnsi="Times New Roman"/>
          <w:lang w:val="lt-LT" w:eastAsia="en-GB"/>
        </w:rPr>
        <w:t>Eligard</w:t>
      </w:r>
    </w:p>
    <w:p w14:paraId="0DF3FF02" w14:textId="0F100EC9" w:rsidR="000B2F6A" w:rsidRPr="006F47F8" w:rsidRDefault="000B2F6A" w:rsidP="000B2F6A">
      <w:pPr>
        <w:spacing w:after="0" w:line="240" w:lineRule="auto"/>
        <w:ind w:right="284"/>
        <w:rPr>
          <w:rFonts w:ascii="Times New Roman" w:eastAsia="Times New Roman" w:hAnsi="Times New Roman"/>
          <w:lang w:val="lt-LT" w:eastAsia="en-GB"/>
        </w:rPr>
      </w:pPr>
      <w:r w:rsidRPr="006F47F8">
        <w:rPr>
          <w:rFonts w:ascii="Times New Roman" w:eastAsia="Times New Roman" w:hAnsi="Times New Roman"/>
          <w:lang w:val="lt-LT" w:eastAsia="en-GB"/>
        </w:rPr>
        <w:t>Estija:</w:t>
      </w:r>
      <w:r w:rsidRPr="006F47F8">
        <w:rPr>
          <w:rFonts w:ascii="Times New Roman" w:eastAsia="Times New Roman" w:hAnsi="Times New Roman"/>
          <w:lang w:val="lt-LT" w:eastAsia="en-GB"/>
        </w:rPr>
        <w:tab/>
      </w:r>
      <w:r w:rsidRPr="006F47F8">
        <w:rPr>
          <w:rFonts w:ascii="Times New Roman" w:eastAsia="Times New Roman" w:hAnsi="Times New Roman"/>
          <w:lang w:val="lt-LT" w:eastAsia="en-GB"/>
        </w:rPr>
        <w:tab/>
      </w:r>
      <w:r w:rsidR="00E154E8">
        <w:rPr>
          <w:rFonts w:ascii="Times New Roman" w:eastAsia="Times New Roman" w:hAnsi="Times New Roman"/>
          <w:lang w:val="lt-LT" w:eastAsia="en-GB"/>
        </w:rPr>
        <w:tab/>
      </w:r>
      <w:r w:rsidRPr="006F47F8">
        <w:rPr>
          <w:rFonts w:ascii="Times New Roman" w:eastAsia="Times New Roman" w:hAnsi="Times New Roman"/>
          <w:lang w:val="lt-LT" w:eastAsia="en-GB"/>
        </w:rPr>
        <w:t>Eligard</w:t>
      </w:r>
    </w:p>
    <w:p w14:paraId="648AB901" w14:textId="7613DFBA" w:rsidR="000B2F6A" w:rsidRPr="006F47F8" w:rsidRDefault="000B2F6A" w:rsidP="000B2F6A">
      <w:pPr>
        <w:spacing w:after="0" w:line="240" w:lineRule="auto"/>
        <w:ind w:right="284"/>
        <w:rPr>
          <w:rFonts w:ascii="Times New Roman" w:eastAsia="Times New Roman" w:hAnsi="Times New Roman"/>
          <w:lang w:val="lt-LT" w:eastAsia="en-GB"/>
        </w:rPr>
      </w:pPr>
      <w:r w:rsidRPr="006F47F8">
        <w:rPr>
          <w:rFonts w:ascii="Times New Roman" w:eastAsia="Times New Roman" w:hAnsi="Times New Roman"/>
          <w:lang w:val="lt-LT" w:eastAsia="en-GB"/>
        </w:rPr>
        <w:t>Kipras:</w:t>
      </w:r>
      <w:r w:rsidRPr="006F47F8">
        <w:rPr>
          <w:rFonts w:ascii="Times New Roman" w:eastAsia="Times New Roman" w:hAnsi="Times New Roman"/>
          <w:lang w:val="lt-LT" w:eastAsia="en-GB"/>
        </w:rPr>
        <w:tab/>
      </w:r>
      <w:r w:rsidRPr="006F47F8">
        <w:rPr>
          <w:rFonts w:ascii="Times New Roman" w:eastAsia="Times New Roman" w:hAnsi="Times New Roman"/>
          <w:lang w:val="lt-LT" w:eastAsia="en-GB"/>
        </w:rPr>
        <w:tab/>
      </w:r>
      <w:r w:rsidR="00E154E8">
        <w:rPr>
          <w:rFonts w:ascii="Times New Roman" w:eastAsia="Times New Roman" w:hAnsi="Times New Roman"/>
          <w:lang w:val="lt-LT" w:eastAsia="en-GB"/>
        </w:rPr>
        <w:tab/>
      </w:r>
      <w:r w:rsidRPr="006F47F8">
        <w:rPr>
          <w:rFonts w:ascii="Times New Roman" w:eastAsia="Times New Roman" w:hAnsi="Times New Roman"/>
          <w:lang w:val="lt-LT" w:eastAsia="en-GB"/>
        </w:rPr>
        <w:t>Eligard</w:t>
      </w:r>
    </w:p>
    <w:p w14:paraId="38E84DEE" w14:textId="77777777" w:rsidR="000B2F6A" w:rsidRPr="006F47F8" w:rsidRDefault="000B2F6A" w:rsidP="000B2F6A">
      <w:pPr>
        <w:spacing w:after="0" w:line="240" w:lineRule="auto"/>
        <w:ind w:right="284"/>
        <w:rPr>
          <w:rFonts w:ascii="Times New Roman" w:eastAsia="Times New Roman" w:hAnsi="Times New Roman"/>
          <w:lang w:val="lt-LT" w:eastAsia="en-GB"/>
        </w:rPr>
      </w:pPr>
      <w:r w:rsidRPr="006F47F8">
        <w:rPr>
          <w:rFonts w:ascii="Times New Roman" w:eastAsia="Times New Roman" w:hAnsi="Times New Roman"/>
          <w:lang w:val="lt-LT" w:eastAsia="en-GB"/>
        </w:rPr>
        <w:t>Islandija:</w:t>
      </w:r>
      <w:r w:rsidRPr="006F47F8">
        <w:rPr>
          <w:rFonts w:ascii="Times New Roman" w:eastAsia="Times New Roman" w:hAnsi="Times New Roman"/>
          <w:lang w:val="lt-LT" w:eastAsia="en-GB"/>
        </w:rPr>
        <w:tab/>
      </w:r>
      <w:r w:rsidRPr="006F47F8">
        <w:rPr>
          <w:rFonts w:ascii="Times New Roman" w:eastAsia="Times New Roman" w:hAnsi="Times New Roman"/>
          <w:lang w:val="lt-LT" w:eastAsia="en-GB"/>
        </w:rPr>
        <w:tab/>
        <w:t>Eligard</w:t>
      </w:r>
    </w:p>
    <w:p w14:paraId="4FFE369F" w14:textId="737AD0F0" w:rsidR="000B2F6A" w:rsidRPr="006F47F8" w:rsidRDefault="000B2F6A" w:rsidP="000B2F6A">
      <w:pPr>
        <w:spacing w:after="0" w:line="240" w:lineRule="auto"/>
        <w:ind w:right="284"/>
        <w:rPr>
          <w:rFonts w:ascii="Times New Roman" w:eastAsia="Times New Roman" w:hAnsi="Times New Roman"/>
          <w:lang w:val="lt-LT" w:eastAsia="en-GB"/>
        </w:rPr>
      </w:pPr>
      <w:r w:rsidRPr="006F47F8">
        <w:rPr>
          <w:rFonts w:ascii="Times New Roman" w:eastAsia="Times New Roman" w:hAnsi="Times New Roman"/>
          <w:lang w:val="lt-LT" w:eastAsia="en-GB"/>
        </w:rPr>
        <w:t>Italija:</w:t>
      </w:r>
      <w:r w:rsidRPr="006F47F8">
        <w:rPr>
          <w:rFonts w:ascii="Times New Roman" w:eastAsia="Times New Roman" w:hAnsi="Times New Roman"/>
          <w:lang w:val="lt-LT" w:eastAsia="en-GB"/>
        </w:rPr>
        <w:tab/>
      </w:r>
      <w:r w:rsidRPr="006F47F8">
        <w:rPr>
          <w:rFonts w:ascii="Times New Roman" w:eastAsia="Times New Roman" w:hAnsi="Times New Roman"/>
          <w:lang w:val="lt-LT" w:eastAsia="en-GB"/>
        </w:rPr>
        <w:tab/>
      </w:r>
      <w:r w:rsidR="00E154E8">
        <w:rPr>
          <w:rFonts w:ascii="Times New Roman" w:eastAsia="Times New Roman" w:hAnsi="Times New Roman"/>
          <w:lang w:val="lt-LT" w:eastAsia="en-GB"/>
        </w:rPr>
        <w:tab/>
      </w:r>
      <w:proofErr w:type="spellStart"/>
      <w:r w:rsidRPr="006F47F8">
        <w:rPr>
          <w:rFonts w:ascii="Times New Roman" w:eastAsia="Times New Roman" w:hAnsi="Times New Roman"/>
          <w:lang w:val="lt-LT" w:eastAsia="en-GB"/>
        </w:rPr>
        <w:t>Eligard</w:t>
      </w:r>
      <w:proofErr w:type="spellEnd"/>
    </w:p>
    <w:p w14:paraId="66824887" w14:textId="49AE7675" w:rsidR="000B2F6A" w:rsidRPr="006F47F8" w:rsidRDefault="000B2F6A" w:rsidP="000B2F6A">
      <w:pPr>
        <w:spacing w:after="0" w:line="240" w:lineRule="auto"/>
        <w:ind w:right="284"/>
        <w:rPr>
          <w:rFonts w:ascii="Times New Roman" w:eastAsia="Times New Roman" w:hAnsi="Times New Roman"/>
          <w:lang w:val="lt-LT" w:eastAsia="en-GB"/>
        </w:rPr>
      </w:pPr>
      <w:r w:rsidRPr="006F47F8">
        <w:rPr>
          <w:rFonts w:ascii="Times New Roman" w:eastAsia="Times New Roman" w:hAnsi="Times New Roman"/>
          <w:lang w:val="lt-LT" w:eastAsia="en-GB"/>
        </w:rPr>
        <w:t>Latvija:</w:t>
      </w:r>
      <w:r w:rsidRPr="006F47F8">
        <w:rPr>
          <w:rFonts w:ascii="Times New Roman" w:eastAsia="Times New Roman" w:hAnsi="Times New Roman"/>
          <w:lang w:val="lt-LT" w:eastAsia="en-GB"/>
        </w:rPr>
        <w:tab/>
      </w:r>
      <w:r w:rsidRPr="006F47F8">
        <w:rPr>
          <w:rFonts w:ascii="Times New Roman" w:eastAsia="Times New Roman" w:hAnsi="Times New Roman"/>
          <w:lang w:val="lt-LT" w:eastAsia="en-GB"/>
        </w:rPr>
        <w:tab/>
      </w:r>
      <w:r w:rsidR="00E154E8">
        <w:rPr>
          <w:rFonts w:ascii="Times New Roman" w:eastAsia="Times New Roman" w:hAnsi="Times New Roman"/>
          <w:lang w:val="lt-LT" w:eastAsia="en-GB"/>
        </w:rPr>
        <w:tab/>
      </w:r>
      <w:r w:rsidRPr="006F47F8">
        <w:rPr>
          <w:rFonts w:ascii="Times New Roman" w:eastAsia="Times New Roman" w:hAnsi="Times New Roman"/>
          <w:lang w:val="lt-LT" w:eastAsia="en-GB"/>
        </w:rPr>
        <w:t>Eligard 7,5 mg</w:t>
      </w:r>
    </w:p>
    <w:p w14:paraId="2F2549EC" w14:textId="77777777" w:rsidR="000B2F6A" w:rsidRPr="006F47F8" w:rsidRDefault="000B2F6A" w:rsidP="000B2F6A">
      <w:pPr>
        <w:spacing w:after="0" w:line="240" w:lineRule="auto"/>
        <w:ind w:right="284"/>
        <w:rPr>
          <w:rFonts w:ascii="Times New Roman" w:eastAsia="Times New Roman" w:hAnsi="Times New Roman"/>
          <w:lang w:val="lt-LT" w:eastAsia="en-GB"/>
        </w:rPr>
      </w:pPr>
      <w:r w:rsidRPr="006F47F8">
        <w:rPr>
          <w:rFonts w:ascii="Times New Roman" w:eastAsia="Times New Roman" w:hAnsi="Times New Roman"/>
          <w:lang w:val="lt-LT" w:eastAsia="en-GB"/>
        </w:rPr>
        <w:t>Lenkija:</w:t>
      </w:r>
      <w:r w:rsidRPr="006F47F8">
        <w:rPr>
          <w:rFonts w:ascii="Times New Roman" w:eastAsia="Times New Roman" w:hAnsi="Times New Roman"/>
          <w:lang w:val="lt-LT" w:eastAsia="en-GB"/>
        </w:rPr>
        <w:tab/>
      </w:r>
      <w:r w:rsidRPr="006F47F8">
        <w:rPr>
          <w:rFonts w:ascii="Times New Roman" w:eastAsia="Times New Roman" w:hAnsi="Times New Roman"/>
          <w:lang w:val="lt-LT" w:eastAsia="en-GB"/>
        </w:rPr>
        <w:tab/>
        <w:t>Eligard 7,5 mg</w:t>
      </w:r>
    </w:p>
    <w:p w14:paraId="4491A545" w14:textId="77777777" w:rsidR="000B2F6A" w:rsidRPr="006F47F8" w:rsidRDefault="000B2F6A" w:rsidP="000B2F6A">
      <w:pPr>
        <w:spacing w:after="0" w:line="240" w:lineRule="auto"/>
        <w:ind w:right="284"/>
        <w:rPr>
          <w:rFonts w:ascii="Times New Roman" w:eastAsia="Times New Roman" w:hAnsi="Times New Roman"/>
          <w:lang w:val="lt-LT" w:eastAsia="en-GB"/>
        </w:rPr>
      </w:pPr>
      <w:r w:rsidRPr="006F47F8">
        <w:rPr>
          <w:rFonts w:ascii="Times New Roman" w:eastAsia="Times New Roman" w:hAnsi="Times New Roman"/>
          <w:lang w:val="lt-LT" w:eastAsia="en-GB"/>
        </w:rPr>
        <w:t>Lietuva:</w:t>
      </w:r>
      <w:r w:rsidRPr="006F47F8">
        <w:rPr>
          <w:rFonts w:ascii="Times New Roman" w:eastAsia="Times New Roman" w:hAnsi="Times New Roman"/>
          <w:lang w:val="lt-LT" w:eastAsia="en-GB"/>
        </w:rPr>
        <w:tab/>
      </w:r>
      <w:r w:rsidRPr="006F47F8">
        <w:rPr>
          <w:rFonts w:ascii="Times New Roman" w:eastAsia="Times New Roman" w:hAnsi="Times New Roman"/>
          <w:lang w:val="lt-LT" w:eastAsia="en-GB"/>
        </w:rPr>
        <w:tab/>
        <w:t>Eligard 7,5 mg</w:t>
      </w:r>
    </w:p>
    <w:p w14:paraId="227E2D4C" w14:textId="4503364D" w:rsidR="000B2F6A" w:rsidRPr="006F47F8" w:rsidRDefault="000B2F6A" w:rsidP="000B2F6A">
      <w:pPr>
        <w:spacing w:after="0" w:line="240" w:lineRule="auto"/>
        <w:ind w:right="284"/>
        <w:rPr>
          <w:rFonts w:ascii="Times New Roman" w:eastAsia="Times New Roman" w:hAnsi="Times New Roman"/>
          <w:lang w:val="lt-LT" w:eastAsia="en-GB"/>
        </w:rPr>
      </w:pPr>
      <w:r w:rsidRPr="006F47F8">
        <w:rPr>
          <w:rFonts w:ascii="Times New Roman" w:eastAsia="Times New Roman" w:hAnsi="Times New Roman"/>
          <w:lang w:val="lt-LT" w:eastAsia="en-GB"/>
        </w:rPr>
        <w:t>Liuksemburgas:</w:t>
      </w:r>
      <w:r w:rsidRPr="006F47F8">
        <w:rPr>
          <w:rFonts w:ascii="Times New Roman" w:eastAsia="Times New Roman" w:hAnsi="Times New Roman"/>
          <w:lang w:val="lt-LT" w:eastAsia="en-GB"/>
        </w:rPr>
        <w:tab/>
      </w:r>
      <w:r w:rsidR="00003130">
        <w:rPr>
          <w:rFonts w:ascii="Times New Roman" w:eastAsia="Times New Roman" w:hAnsi="Times New Roman"/>
          <w:lang w:val="lt-LT" w:eastAsia="en-GB"/>
        </w:rPr>
        <w:tab/>
      </w:r>
      <w:r w:rsidRPr="006F47F8">
        <w:rPr>
          <w:rFonts w:ascii="Times New Roman" w:eastAsia="Times New Roman" w:hAnsi="Times New Roman"/>
          <w:lang w:val="lt-LT" w:eastAsia="en-GB"/>
        </w:rPr>
        <w:t>Depo-Eligard 7,5 mg</w:t>
      </w:r>
    </w:p>
    <w:p w14:paraId="5D9C7F4B" w14:textId="77777777" w:rsidR="000B2F6A" w:rsidRPr="006F47F8" w:rsidRDefault="000B2F6A" w:rsidP="000B2F6A">
      <w:pPr>
        <w:spacing w:after="0" w:line="240" w:lineRule="auto"/>
        <w:ind w:right="284"/>
        <w:rPr>
          <w:rFonts w:ascii="Times New Roman" w:eastAsia="Times New Roman" w:hAnsi="Times New Roman"/>
          <w:lang w:val="lt-LT" w:eastAsia="en-GB"/>
        </w:rPr>
      </w:pPr>
      <w:r w:rsidRPr="006F47F8">
        <w:rPr>
          <w:rFonts w:ascii="Times New Roman" w:eastAsia="Times New Roman" w:hAnsi="Times New Roman"/>
          <w:lang w:val="lt-LT" w:eastAsia="en-GB"/>
        </w:rPr>
        <w:t>Norvegija:</w:t>
      </w:r>
      <w:r w:rsidRPr="006F47F8">
        <w:rPr>
          <w:rFonts w:ascii="Times New Roman" w:eastAsia="Times New Roman" w:hAnsi="Times New Roman"/>
          <w:lang w:val="lt-LT" w:eastAsia="en-GB"/>
        </w:rPr>
        <w:tab/>
      </w:r>
      <w:r w:rsidRPr="006F47F8">
        <w:rPr>
          <w:rFonts w:ascii="Times New Roman" w:eastAsia="Times New Roman" w:hAnsi="Times New Roman"/>
          <w:lang w:val="lt-LT" w:eastAsia="en-GB"/>
        </w:rPr>
        <w:tab/>
        <w:t>Eligard</w:t>
      </w:r>
    </w:p>
    <w:p w14:paraId="57CC5369" w14:textId="77777777" w:rsidR="000B2F6A" w:rsidRPr="006F47F8" w:rsidRDefault="000B2F6A" w:rsidP="000B2F6A">
      <w:pPr>
        <w:spacing w:after="0" w:line="240" w:lineRule="auto"/>
        <w:ind w:right="284"/>
        <w:rPr>
          <w:rFonts w:ascii="Times New Roman" w:eastAsia="Times New Roman" w:hAnsi="Times New Roman"/>
          <w:lang w:val="lt-LT" w:eastAsia="en-GB"/>
        </w:rPr>
      </w:pPr>
      <w:r w:rsidRPr="006F47F8">
        <w:rPr>
          <w:rFonts w:ascii="Times New Roman" w:eastAsia="Times New Roman" w:hAnsi="Times New Roman"/>
          <w:lang w:val="lt-LT" w:eastAsia="en-GB"/>
        </w:rPr>
        <w:t>Olandija:</w:t>
      </w:r>
      <w:r w:rsidRPr="006F47F8">
        <w:rPr>
          <w:rFonts w:ascii="Times New Roman" w:eastAsia="Times New Roman" w:hAnsi="Times New Roman"/>
          <w:lang w:val="lt-LT" w:eastAsia="en-GB"/>
        </w:rPr>
        <w:tab/>
      </w:r>
      <w:r w:rsidRPr="006F47F8">
        <w:rPr>
          <w:rFonts w:ascii="Times New Roman" w:eastAsia="Times New Roman" w:hAnsi="Times New Roman"/>
          <w:lang w:val="lt-LT" w:eastAsia="en-GB"/>
        </w:rPr>
        <w:tab/>
        <w:t>Eligard 7,5 mg</w:t>
      </w:r>
    </w:p>
    <w:p w14:paraId="54A8C3F3" w14:textId="77777777" w:rsidR="000B2F6A" w:rsidRPr="006F47F8" w:rsidRDefault="000B2F6A" w:rsidP="000B2F6A">
      <w:pPr>
        <w:spacing w:after="0" w:line="240" w:lineRule="auto"/>
        <w:ind w:right="284"/>
        <w:rPr>
          <w:rFonts w:ascii="Times New Roman" w:eastAsia="Times New Roman" w:hAnsi="Times New Roman"/>
          <w:lang w:val="lt-LT" w:eastAsia="en-GB"/>
        </w:rPr>
      </w:pPr>
      <w:r w:rsidRPr="006F47F8">
        <w:rPr>
          <w:rFonts w:ascii="Times New Roman" w:eastAsia="Times New Roman" w:hAnsi="Times New Roman"/>
          <w:lang w:val="lt-LT" w:eastAsia="en-GB"/>
        </w:rPr>
        <w:t>Portugalija:</w:t>
      </w:r>
      <w:r w:rsidRPr="006F47F8">
        <w:rPr>
          <w:rFonts w:ascii="Times New Roman" w:eastAsia="Times New Roman" w:hAnsi="Times New Roman"/>
          <w:lang w:val="lt-LT" w:eastAsia="en-GB"/>
        </w:rPr>
        <w:tab/>
      </w:r>
      <w:r w:rsidRPr="006F47F8">
        <w:rPr>
          <w:rFonts w:ascii="Times New Roman" w:eastAsia="Times New Roman" w:hAnsi="Times New Roman"/>
          <w:lang w:val="lt-LT" w:eastAsia="en-GB"/>
        </w:rPr>
        <w:tab/>
        <w:t>Eligard 7,5 mg</w:t>
      </w:r>
    </w:p>
    <w:p w14:paraId="69723530" w14:textId="77777777" w:rsidR="000B2F6A" w:rsidRPr="006F47F8" w:rsidRDefault="000B2F6A" w:rsidP="000B2F6A">
      <w:pPr>
        <w:spacing w:after="0" w:line="240" w:lineRule="auto"/>
        <w:ind w:right="284"/>
        <w:rPr>
          <w:rFonts w:ascii="Times New Roman" w:eastAsia="Times New Roman" w:hAnsi="Times New Roman"/>
          <w:lang w:val="lt-LT" w:eastAsia="en-GB"/>
        </w:rPr>
      </w:pPr>
      <w:r w:rsidRPr="006F47F8">
        <w:rPr>
          <w:rFonts w:ascii="Times New Roman" w:eastAsia="Times New Roman" w:hAnsi="Times New Roman"/>
          <w:lang w:val="lt-LT" w:eastAsia="en-GB"/>
        </w:rPr>
        <w:t>Prancūzija:</w:t>
      </w:r>
      <w:r w:rsidRPr="006F47F8">
        <w:rPr>
          <w:rFonts w:ascii="Times New Roman" w:eastAsia="Times New Roman" w:hAnsi="Times New Roman"/>
          <w:lang w:val="lt-LT" w:eastAsia="en-GB"/>
        </w:rPr>
        <w:tab/>
      </w:r>
      <w:r w:rsidRPr="006F47F8">
        <w:rPr>
          <w:rFonts w:ascii="Times New Roman" w:eastAsia="Times New Roman" w:hAnsi="Times New Roman"/>
          <w:lang w:val="lt-LT" w:eastAsia="en-GB"/>
        </w:rPr>
        <w:tab/>
        <w:t>Eligard 7,5 mg</w:t>
      </w:r>
    </w:p>
    <w:p w14:paraId="178AEF62" w14:textId="77777777" w:rsidR="000B2F6A" w:rsidRPr="006F47F8" w:rsidRDefault="000B2F6A" w:rsidP="000B2F6A">
      <w:pPr>
        <w:spacing w:after="0" w:line="240" w:lineRule="auto"/>
        <w:ind w:right="284"/>
        <w:rPr>
          <w:rFonts w:ascii="Times New Roman" w:eastAsia="Times New Roman" w:hAnsi="Times New Roman"/>
          <w:lang w:val="lt-LT" w:eastAsia="en-GB"/>
        </w:rPr>
      </w:pPr>
      <w:r w:rsidRPr="006F47F8">
        <w:rPr>
          <w:rFonts w:ascii="Times New Roman" w:eastAsia="Times New Roman" w:hAnsi="Times New Roman"/>
          <w:lang w:val="lt-LT" w:eastAsia="en-GB"/>
        </w:rPr>
        <w:t>Slovakija:</w:t>
      </w:r>
      <w:r w:rsidRPr="006F47F8">
        <w:rPr>
          <w:rFonts w:ascii="Times New Roman" w:eastAsia="Times New Roman" w:hAnsi="Times New Roman"/>
          <w:lang w:val="lt-LT" w:eastAsia="en-GB"/>
        </w:rPr>
        <w:tab/>
      </w:r>
      <w:r w:rsidRPr="006F47F8">
        <w:rPr>
          <w:rFonts w:ascii="Times New Roman" w:eastAsia="Times New Roman" w:hAnsi="Times New Roman"/>
          <w:lang w:val="lt-LT" w:eastAsia="en-GB"/>
        </w:rPr>
        <w:tab/>
      </w:r>
      <w:proofErr w:type="spellStart"/>
      <w:r w:rsidRPr="006F47F8">
        <w:rPr>
          <w:rFonts w:ascii="Times New Roman" w:eastAsia="Times New Roman" w:hAnsi="Times New Roman"/>
          <w:lang w:val="lt-LT" w:eastAsia="en-GB"/>
        </w:rPr>
        <w:t>Eligard</w:t>
      </w:r>
      <w:proofErr w:type="spellEnd"/>
      <w:r w:rsidRPr="006F47F8">
        <w:rPr>
          <w:rFonts w:ascii="Times New Roman" w:eastAsia="Times New Roman" w:hAnsi="Times New Roman"/>
          <w:lang w:val="lt-LT" w:eastAsia="en-GB"/>
        </w:rPr>
        <w:t xml:space="preserve"> 7,5 mg</w:t>
      </w:r>
    </w:p>
    <w:p w14:paraId="480E39C0" w14:textId="77777777" w:rsidR="000B2F6A" w:rsidRPr="006F47F8" w:rsidRDefault="000B2F6A" w:rsidP="000B2F6A">
      <w:pPr>
        <w:spacing w:after="0" w:line="240" w:lineRule="auto"/>
        <w:ind w:right="284"/>
        <w:rPr>
          <w:rFonts w:ascii="Times New Roman" w:eastAsia="Times New Roman" w:hAnsi="Times New Roman"/>
          <w:lang w:val="lt-LT" w:eastAsia="en-GB"/>
        </w:rPr>
      </w:pPr>
      <w:r w:rsidRPr="006F47F8">
        <w:rPr>
          <w:rFonts w:ascii="Times New Roman" w:eastAsia="Times New Roman" w:hAnsi="Times New Roman"/>
          <w:lang w:val="lt-LT" w:eastAsia="en-GB"/>
        </w:rPr>
        <w:lastRenderedPageBreak/>
        <w:t>Slovėnija:</w:t>
      </w:r>
      <w:r w:rsidRPr="006F47F8">
        <w:rPr>
          <w:rFonts w:ascii="Times New Roman" w:eastAsia="Times New Roman" w:hAnsi="Times New Roman"/>
          <w:lang w:val="lt-LT" w:eastAsia="en-GB"/>
        </w:rPr>
        <w:tab/>
      </w:r>
      <w:r w:rsidRPr="006F47F8">
        <w:rPr>
          <w:rFonts w:ascii="Times New Roman" w:eastAsia="Times New Roman" w:hAnsi="Times New Roman"/>
          <w:lang w:val="lt-LT" w:eastAsia="en-GB"/>
        </w:rPr>
        <w:tab/>
        <w:t>Eligard 7,5 mg</w:t>
      </w:r>
    </w:p>
    <w:p w14:paraId="64CA4899" w14:textId="77777777" w:rsidR="000B2F6A" w:rsidRPr="006F47F8" w:rsidRDefault="000B2F6A" w:rsidP="000B2F6A">
      <w:pPr>
        <w:spacing w:after="0" w:line="240" w:lineRule="auto"/>
        <w:ind w:right="284"/>
        <w:rPr>
          <w:rFonts w:ascii="Times New Roman" w:eastAsia="Times New Roman" w:hAnsi="Times New Roman"/>
          <w:lang w:val="lt-LT" w:eastAsia="en-GB"/>
        </w:rPr>
      </w:pPr>
      <w:r w:rsidRPr="006F47F8">
        <w:rPr>
          <w:rFonts w:ascii="Times New Roman" w:eastAsia="Times New Roman" w:hAnsi="Times New Roman"/>
          <w:lang w:val="lt-LT" w:eastAsia="en-GB"/>
        </w:rPr>
        <w:t>Suomija:</w:t>
      </w:r>
      <w:r w:rsidRPr="006F47F8">
        <w:rPr>
          <w:rFonts w:ascii="Times New Roman" w:eastAsia="Times New Roman" w:hAnsi="Times New Roman"/>
          <w:lang w:val="lt-LT" w:eastAsia="en-GB"/>
        </w:rPr>
        <w:tab/>
      </w:r>
      <w:r w:rsidRPr="006F47F8">
        <w:rPr>
          <w:rFonts w:ascii="Times New Roman" w:eastAsia="Times New Roman" w:hAnsi="Times New Roman"/>
          <w:lang w:val="lt-LT" w:eastAsia="en-GB"/>
        </w:rPr>
        <w:tab/>
        <w:t>Eligard</w:t>
      </w:r>
    </w:p>
    <w:p w14:paraId="3F500B38" w14:textId="77777777" w:rsidR="000B2F6A" w:rsidRPr="006F47F8" w:rsidRDefault="000B2F6A" w:rsidP="000B2F6A">
      <w:pPr>
        <w:spacing w:after="0" w:line="240" w:lineRule="auto"/>
        <w:ind w:right="284"/>
        <w:rPr>
          <w:rFonts w:ascii="Times New Roman" w:eastAsia="Times New Roman" w:hAnsi="Times New Roman"/>
          <w:lang w:val="lt-LT" w:eastAsia="en-GB"/>
        </w:rPr>
      </w:pPr>
      <w:r w:rsidRPr="006F47F8">
        <w:rPr>
          <w:rFonts w:ascii="Times New Roman" w:eastAsia="Times New Roman" w:hAnsi="Times New Roman"/>
          <w:lang w:val="lt-LT" w:eastAsia="en-GB"/>
        </w:rPr>
        <w:t>Švedija:</w:t>
      </w:r>
      <w:r w:rsidRPr="006F47F8">
        <w:rPr>
          <w:rFonts w:ascii="Times New Roman" w:eastAsia="Times New Roman" w:hAnsi="Times New Roman"/>
          <w:lang w:val="lt-LT" w:eastAsia="en-GB"/>
        </w:rPr>
        <w:tab/>
      </w:r>
      <w:r w:rsidRPr="006F47F8">
        <w:rPr>
          <w:rFonts w:ascii="Times New Roman" w:eastAsia="Times New Roman" w:hAnsi="Times New Roman"/>
          <w:lang w:val="lt-LT" w:eastAsia="en-GB"/>
        </w:rPr>
        <w:tab/>
        <w:t>Eligard</w:t>
      </w:r>
    </w:p>
    <w:p w14:paraId="7CCB43EC" w14:textId="77777777" w:rsidR="000B2F6A" w:rsidRPr="006F47F8" w:rsidRDefault="000B2F6A" w:rsidP="000B2F6A">
      <w:pPr>
        <w:spacing w:after="0" w:line="240" w:lineRule="auto"/>
        <w:ind w:right="284"/>
        <w:rPr>
          <w:rFonts w:ascii="Times New Roman" w:eastAsia="Times New Roman" w:hAnsi="Times New Roman"/>
          <w:lang w:val="lt-LT" w:eastAsia="en-GB"/>
        </w:rPr>
      </w:pPr>
      <w:r w:rsidRPr="006F47F8">
        <w:rPr>
          <w:rFonts w:ascii="Times New Roman" w:eastAsia="Times New Roman" w:hAnsi="Times New Roman"/>
          <w:lang w:val="lt-LT" w:eastAsia="en-GB"/>
        </w:rPr>
        <w:t>Vengrija:</w:t>
      </w:r>
      <w:r w:rsidRPr="006F47F8">
        <w:rPr>
          <w:rFonts w:ascii="Times New Roman" w:eastAsia="Times New Roman" w:hAnsi="Times New Roman"/>
          <w:lang w:val="lt-LT" w:eastAsia="en-GB"/>
        </w:rPr>
        <w:tab/>
      </w:r>
      <w:r w:rsidRPr="006F47F8">
        <w:rPr>
          <w:rFonts w:ascii="Times New Roman" w:eastAsia="Times New Roman" w:hAnsi="Times New Roman"/>
          <w:lang w:val="lt-LT" w:eastAsia="en-GB"/>
        </w:rPr>
        <w:tab/>
        <w:t>Eligard 7,5 mg</w:t>
      </w:r>
    </w:p>
    <w:p w14:paraId="1CF9BA1C" w14:textId="77777777" w:rsidR="000B2F6A" w:rsidRPr="006F47F8" w:rsidRDefault="000B2F6A" w:rsidP="000B2F6A">
      <w:pPr>
        <w:spacing w:after="0" w:line="240" w:lineRule="auto"/>
        <w:ind w:right="284"/>
        <w:rPr>
          <w:rFonts w:ascii="Times New Roman" w:eastAsia="Times New Roman" w:hAnsi="Times New Roman"/>
          <w:lang w:val="lt-LT" w:eastAsia="en-GB"/>
        </w:rPr>
      </w:pPr>
      <w:r w:rsidRPr="006F47F8">
        <w:rPr>
          <w:rFonts w:ascii="Times New Roman" w:eastAsia="Times New Roman" w:hAnsi="Times New Roman"/>
          <w:lang w:val="lt-LT" w:eastAsia="en-GB"/>
        </w:rPr>
        <w:t>Vokietija:</w:t>
      </w:r>
      <w:r w:rsidRPr="006F47F8">
        <w:rPr>
          <w:rFonts w:ascii="Times New Roman" w:eastAsia="Times New Roman" w:hAnsi="Times New Roman"/>
          <w:lang w:val="lt-LT" w:eastAsia="en-GB"/>
        </w:rPr>
        <w:tab/>
      </w:r>
      <w:r w:rsidRPr="006F47F8">
        <w:rPr>
          <w:rFonts w:ascii="Times New Roman" w:eastAsia="Times New Roman" w:hAnsi="Times New Roman"/>
          <w:lang w:val="lt-LT" w:eastAsia="en-GB"/>
        </w:rPr>
        <w:tab/>
        <w:t>Eligard 7,5 mg</w:t>
      </w:r>
    </w:p>
    <w:p w14:paraId="336583F0" w14:textId="77777777" w:rsidR="000B2F6A" w:rsidRPr="006F47F8" w:rsidRDefault="000B2F6A" w:rsidP="000B2F6A">
      <w:pPr>
        <w:spacing w:after="0" w:line="240" w:lineRule="auto"/>
        <w:jc w:val="both"/>
        <w:rPr>
          <w:rFonts w:ascii="Times New Roman" w:eastAsia="Times New Roman" w:hAnsi="Times New Roman"/>
          <w:lang w:val="lt-LT" w:eastAsia="en-GB"/>
        </w:rPr>
      </w:pPr>
    </w:p>
    <w:p w14:paraId="588357C4" w14:textId="77777777" w:rsidR="000B2F6A" w:rsidRPr="006F47F8" w:rsidRDefault="000B2F6A" w:rsidP="000B2F6A">
      <w:pPr>
        <w:spacing w:after="0" w:line="240" w:lineRule="auto"/>
        <w:jc w:val="both"/>
        <w:rPr>
          <w:rFonts w:ascii="Times New Roman" w:eastAsia="Times New Roman" w:hAnsi="Times New Roman"/>
          <w:lang w:val="lt-LT" w:eastAsia="en-GB"/>
        </w:rPr>
      </w:pPr>
    </w:p>
    <w:p w14:paraId="41CAE247" w14:textId="217374D6" w:rsidR="000B2F6A" w:rsidRPr="006F47F8" w:rsidRDefault="000B2F6A" w:rsidP="000B2F6A">
      <w:pPr>
        <w:spacing w:after="0" w:line="240" w:lineRule="auto"/>
        <w:jc w:val="both"/>
        <w:rPr>
          <w:rFonts w:ascii="Times New Roman" w:eastAsia="Times New Roman" w:hAnsi="Times New Roman"/>
          <w:lang w:val="lt-LT" w:eastAsia="en-GB"/>
        </w:rPr>
      </w:pPr>
      <w:r w:rsidRPr="006F47F8">
        <w:rPr>
          <w:rFonts w:ascii="Times New Roman" w:eastAsia="Times New Roman" w:hAnsi="Times New Roman"/>
          <w:b/>
          <w:lang w:val="lt-LT" w:eastAsia="en-GB"/>
        </w:rPr>
        <w:t>Šis pakuotės lapelis paskutinį kartą peržiūrėtas</w:t>
      </w:r>
      <w:r w:rsidR="000A3FFB">
        <w:rPr>
          <w:rFonts w:ascii="Times New Roman" w:eastAsia="Times New Roman" w:hAnsi="Times New Roman"/>
          <w:b/>
          <w:lang w:val="lt-LT" w:eastAsia="en-GB"/>
        </w:rPr>
        <w:t xml:space="preserve"> </w:t>
      </w:r>
      <w:r w:rsidR="000D3DB3">
        <w:rPr>
          <w:rFonts w:ascii="Times New Roman" w:eastAsia="Times New Roman" w:hAnsi="Times New Roman"/>
          <w:b/>
          <w:lang w:val="lt-LT" w:eastAsia="en-GB"/>
        </w:rPr>
        <w:t>2024-10-06</w:t>
      </w:r>
      <w:r w:rsidR="000A3FFB" w:rsidRPr="000A3FFB">
        <w:rPr>
          <w:rFonts w:ascii="Times New Roman" w:eastAsia="Times New Roman" w:hAnsi="Times New Roman"/>
          <w:b/>
          <w:lang w:val="lt-LT" w:eastAsia="en-GB"/>
        </w:rPr>
        <w:t>.</w:t>
      </w:r>
    </w:p>
    <w:p w14:paraId="1F57A319" w14:textId="77777777" w:rsidR="000B2F6A" w:rsidRPr="006F47F8" w:rsidRDefault="000B2F6A" w:rsidP="000B2F6A">
      <w:pPr>
        <w:spacing w:after="0" w:line="240" w:lineRule="auto"/>
        <w:jc w:val="both"/>
        <w:rPr>
          <w:rFonts w:ascii="Times New Roman" w:eastAsia="Times New Roman" w:hAnsi="Times New Roman"/>
          <w:lang w:val="lt-LT" w:eastAsia="en-GB"/>
        </w:rPr>
      </w:pPr>
    </w:p>
    <w:p w14:paraId="0018BFBE" w14:textId="4ECF2A19" w:rsidR="000B2F6A" w:rsidRPr="006F47F8" w:rsidRDefault="000B2F6A" w:rsidP="000B2F6A">
      <w:pPr>
        <w:spacing w:after="0" w:line="240" w:lineRule="auto"/>
        <w:rPr>
          <w:rFonts w:ascii="Times New Roman" w:eastAsia="Times New Roman" w:hAnsi="Times New Roman"/>
          <w:lang w:val="lt-LT" w:eastAsia="en-GB"/>
        </w:rPr>
      </w:pPr>
      <w:r w:rsidRPr="006F47F8">
        <w:rPr>
          <w:rFonts w:ascii="Times New Roman" w:eastAsia="Times New Roman" w:hAnsi="Times New Roman"/>
          <w:lang w:val="lt-LT" w:eastAsia="en-GB"/>
        </w:rPr>
        <w:t xml:space="preserve">Išsami informacija apie šį vaistą pateikiama Valstybinės vaistų kontrolės tarnybos prie Lietuvos Respublikos sveikatos apsaugos ministerijos tinklalapyje </w:t>
      </w:r>
      <w:bookmarkStart w:id="79" w:name="_Hlk172650297"/>
      <w:bookmarkStart w:id="80" w:name="_Hlk172650199"/>
      <w:r w:rsidR="00AD329A">
        <w:rPr>
          <w:rFonts w:ascii="Times New Roman" w:eastAsia="Times New Roman" w:hAnsi="Times New Roman"/>
          <w:lang w:val="lt-LT" w:eastAsia="en-GB"/>
        </w:rPr>
        <w:fldChar w:fldCharType="begin"/>
      </w:r>
      <w:r w:rsidR="00AD329A">
        <w:rPr>
          <w:rFonts w:ascii="Times New Roman" w:eastAsia="Times New Roman" w:hAnsi="Times New Roman"/>
          <w:lang w:val="lt-LT" w:eastAsia="en-GB"/>
        </w:rPr>
        <w:instrText>HYPERLINK "</w:instrText>
      </w:r>
      <w:r w:rsidR="00AD329A" w:rsidRPr="00AD329A">
        <w:rPr>
          <w:rFonts w:ascii="Times New Roman" w:eastAsia="Times New Roman" w:hAnsi="Times New Roman"/>
          <w:lang w:val="lt-LT" w:eastAsia="en-GB"/>
        </w:rPr>
        <w:instrText>https://vvkt.lrv.lt/lt/</w:instrText>
      </w:r>
      <w:r w:rsidR="00AD329A">
        <w:rPr>
          <w:rFonts w:ascii="Times New Roman" w:eastAsia="Times New Roman" w:hAnsi="Times New Roman"/>
          <w:lang w:val="lt-LT" w:eastAsia="en-GB"/>
        </w:rPr>
        <w:instrText>"</w:instrText>
      </w:r>
      <w:r w:rsidR="00AD329A">
        <w:rPr>
          <w:rFonts w:ascii="Times New Roman" w:eastAsia="Times New Roman" w:hAnsi="Times New Roman"/>
          <w:lang w:val="lt-LT" w:eastAsia="en-GB"/>
        </w:rPr>
        <w:fldChar w:fldCharType="separate"/>
      </w:r>
      <w:r w:rsidR="00AD329A" w:rsidRPr="002A072D">
        <w:rPr>
          <w:rStyle w:val="Hipersaitas"/>
          <w:rFonts w:eastAsia="Times New Roman"/>
          <w:lang w:val="lt-LT" w:eastAsia="en-GB"/>
        </w:rPr>
        <w:t>https://vvkt.lrv.lt/lt/</w:t>
      </w:r>
      <w:r w:rsidR="00AD329A">
        <w:rPr>
          <w:rFonts w:ascii="Times New Roman" w:eastAsia="Times New Roman" w:hAnsi="Times New Roman"/>
          <w:lang w:val="lt-LT" w:eastAsia="en-GB"/>
        </w:rPr>
        <w:fldChar w:fldCharType="end"/>
      </w:r>
      <w:bookmarkEnd w:id="79"/>
      <w:r w:rsidR="00AD329A" w:rsidRPr="00AD329A">
        <w:rPr>
          <w:rFonts w:ascii="Times New Roman" w:eastAsia="Times New Roman" w:hAnsi="Times New Roman"/>
          <w:lang w:val="lt-LT" w:eastAsia="en-GB"/>
        </w:rPr>
        <w:t>.</w:t>
      </w:r>
      <w:bookmarkEnd w:id="80"/>
      <w:r w:rsidR="00AD329A" w:rsidRPr="007235C0" w:rsidDel="00AD329A">
        <w:rPr>
          <w:lang w:val="lt-LT"/>
        </w:rPr>
        <w:t xml:space="preserve"> </w:t>
      </w:r>
      <w:hyperlink w:history="1"/>
    </w:p>
    <w:p w14:paraId="50807E57" w14:textId="77777777" w:rsidR="000B2F6A" w:rsidRPr="006F47F8" w:rsidRDefault="000B2F6A" w:rsidP="000B2F6A">
      <w:pPr>
        <w:spacing w:after="0" w:line="240" w:lineRule="auto"/>
        <w:jc w:val="both"/>
        <w:rPr>
          <w:rFonts w:ascii="Times New Roman" w:eastAsia="Times New Roman" w:hAnsi="Times New Roman"/>
          <w:highlight w:val="yellow"/>
          <w:lang w:val="lt-LT" w:eastAsia="en-GB"/>
        </w:rPr>
      </w:pPr>
    </w:p>
    <w:p w14:paraId="6C7BB0C9" w14:textId="77777777" w:rsidR="000B2F6A" w:rsidRPr="006F47F8" w:rsidRDefault="000B2F6A" w:rsidP="000B2F6A">
      <w:pPr>
        <w:spacing w:after="0" w:line="240" w:lineRule="auto"/>
        <w:jc w:val="both"/>
        <w:rPr>
          <w:rFonts w:ascii="Times New Roman" w:eastAsia="Times New Roman" w:hAnsi="Times New Roman"/>
          <w:lang w:val="lt-LT" w:eastAsia="en-GB"/>
        </w:rPr>
      </w:pPr>
      <w:r w:rsidRPr="006F47F8">
        <w:rPr>
          <w:rFonts w:ascii="Times New Roman" w:eastAsia="Times New Roman" w:hAnsi="Times New Roman"/>
          <w:lang w:val="lt-LT" w:eastAsia="en-GB"/>
        </w:rPr>
        <w:t>-------------------------------------------------------------------------------------------------------------------------</w:t>
      </w:r>
    </w:p>
    <w:p w14:paraId="603A0D0C" w14:textId="77777777" w:rsidR="000B2F6A" w:rsidRPr="006F47F8" w:rsidRDefault="000B2F6A" w:rsidP="000B2F6A">
      <w:pPr>
        <w:spacing w:after="0" w:line="240" w:lineRule="auto"/>
        <w:jc w:val="both"/>
        <w:rPr>
          <w:rFonts w:ascii="Times New Roman" w:eastAsia="Times New Roman" w:hAnsi="Times New Roman"/>
          <w:lang w:val="lt-LT" w:eastAsia="en-GB"/>
        </w:rPr>
      </w:pPr>
      <w:r w:rsidRPr="006F47F8">
        <w:rPr>
          <w:rFonts w:ascii="Times New Roman" w:eastAsia="Times New Roman" w:hAnsi="Times New Roman"/>
          <w:lang w:val="lt-LT" w:eastAsia="en-GB"/>
        </w:rPr>
        <w:t>Toliau pateikta informacija skirta tik sveikatos priežiūros specialistams:</w:t>
      </w:r>
    </w:p>
    <w:p w14:paraId="2E137348" w14:textId="77777777" w:rsidR="000B2F6A" w:rsidRPr="006F47F8" w:rsidRDefault="000B2F6A" w:rsidP="000B2F6A">
      <w:pPr>
        <w:spacing w:after="0" w:line="240" w:lineRule="auto"/>
        <w:jc w:val="both"/>
        <w:rPr>
          <w:rFonts w:ascii="Times New Roman" w:eastAsia="Times New Roman" w:hAnsi="Times New Roman"/>
          <w:lang w:val="lt-LT" w:eastAsia="en-GB"/>
        </w:rPr>
      </w:pPr>
    </w:p>
    <w:p w14:paraId="2DDAE5F0" w14:textId="77777777" w:rsidR="000B2F6A" w:rsidRPr="006F47F8" w:rsidRDefault="000B2F6A" w:rsidP="000B2F6A">
      <w:pPr>
        <w:autoSpaceDE w:val="0"/>
        <w:autoSpaceDN w:val="0"/>
        <w:adjustRightInd w:val="0"/>
        <w:spacing w:after="0" w:line="240" w:lineRule="auto"/>
        <w:rPr>
          <w:rFonts w:ascii="Times New Roman" w:eastAsia="Times New Roman" w:hAnsi="Times New Roman"/>
          <w:b/>
          <w:color w:val="000000"/>
          <w:lang w:val="lt-LT" w:eastAsia="en-GB"/>
        </w:rPr>
      </w:pPr>
      <w:r w:rsidRPr="006F47F8">
        <w:rPr>
          <w:rFonts w:ascii="Times New Roman" w:eastAsia="Times New Roman" w:hAnsi="Times New Roman"/>
          <w:b/>
          <w:color w:val="000000"/>
          <w:lang w:val="lt-LT" w:eastAsia="en-GB"/>
        </w:rPr>
        <w:t xml:space="preserve">Palaukite, kol </w:t>
      </w:r>
      <w:r w:rsidR="007517B7">
        <w:rPr>
          <w:rFonts w:ascii="Times New Roman" w:eastAsia="Times New Roman" w:hAnsi="Times New Roman"/>
          <w:b/>
          <w:color w:val="000000"/>
          <w:lang w:val="lt-LT" w:eastAsia="en-GB"/>
        </w:rPr>
        <w:t>vaistinis</w:t>
      </w:r>
      <w:r w:rsidR="007517B7" w:rsidRPr="006F47F8">
        <w:rPr>
          <w:rFonts w:ascii="Times New Roman" w:eastAsia="Times New Roman" w:hAnsi="Times New Roman"/>
          <w:b/>
          <w:color w:val="000000"/>
          <w:lang w:val="lt-LT" w:eastAsia="en-GB"/>
        </w:rPr>
        <w:t xml:space="preserve"> </w:t>
      </w:r>
      <w:r w:rsidRPr="006F47F8">
        <w:rPr>
          <w:rFonts w:ascii="Times New Roman" w:eastAsia="Times New Roman" w:hAnsi="Times New Roman"/>
          <w:b/>
          <w:color w:val="000000"/>
          <w:lang w:val="lt-LT" w:eastAsia="en-GB"/>
        </w:rPr>
        <w:t>preparatas sušils iki kambario temperatūros, išimdami jį iš šaldytuvo maždaug 30 min. prieš vartojimą.</w:t>
      </w:r>
    </w:p>
    <w:p w14:paraId="41B4033A" w14:textId="77777777" w:rsidR="000B2F6A" w:rsidRPr="006F47F8" w:rsidRDefault="000B2F6A" w:rsidP="000B2F6A">
      <w:pPr>
        <w:autoSpaceDE w:val="0"/>
        <w:autoSpaceDN w:val="0"/>
        <w:adjustRightInd w:val="0"/>
        <w:spacing w:after="0" w:line="240" w:lineRule="auto"/>
        <w:rPr>
          <w:rFonts w:ascii="Times New Roman" w:eastAsia="Times New Roman" w:hAnsi="Times New Roman"/>
          <w:b/>
          <w:color w:val="000000"/>
          <w:lang w:val="lt-LT" w:eastAsia="en-GB"/>
        </w:rPr>
      </w:pPr>
      <w:r w:rsidRPr="006F47F8">
        <w:rPr>
          <w:rFonts w:ascii="Times New Roman" w:eastAsia="Times New Roman" w:hAnsi="Times New Roman"/>
          <w:b/>
          <w:color w:val="000000"/>
          <w:lang w:val="lt-LT" w:eastAsia="en-GB"/>
        </w:rPr>
        <w:t xml:space="preserve">Iš pradžių paruoškite pacientą injekcijai, tuomet paruoškite </w:t>
      </w:r>
      <w:r w:rsidR="007517B7">
        <w:rPr>
          <w:rFonts w:ascii="Times New Roman" w:eastAsia="Times New Roman" w:hAnsi="Times New Roman"/>
          <w:b/>
          <w:color w:val="000000"/>
          <w:lang w:val="lt-LT" w:eastAsia="en-GB"/>
        </w:rPr>
        <w:t>vaistinį</w:t>
      </w:r>
      <w:r w:rsidRPr="006F47F8">
        <w:rPr>
          <w:rFonts w:ascii="Times New Roman" w:eastAsia="Times New Roman" w:hAnsi="Times New Roman"/>
          <w:b/>
          <w:color w:val="000000"/>
          <w:lang w:val="lt-LT" w:eastAsia="en-GB"/>
        </w:rPr>
        <w:t xml:space="preserve"> </w:t>
      </w:r>
      <w:r w:rsidR="0092789A" w:rsidRPr="00B26660">
        <w:rPr>
          <w:rFonts w:ascii="Times New Roman" w:eastAsia="Times New Roman" w:hAnsi="Times New Roman"/>
          <w:b/>
          <w:color w:val="000000"/>
          <w:lang w:val="lt-LT" w:eastAsia="en-GB"/>
        </w:rPr>
        <w:t>preparatą,</w:t>
      </w:r>
      <w:r w:rsidR="0092789A" w:rsidRPr="006F47F8">
        <w:rPr>
          <w:rFonts w:ascii="Times New Roman" w:eastAsia="Times New Roman" w:hAnsi="Times New Roman"/>
          <w:b/>
          <w:color w:val="000000"/>
          <w:lang w:val="lt-LT" w:eastAsia="en-GB"/>
        </w:rPr>
        <w:t xml:space="preserve"> </w:t>
      </w:r>
      <w:r w:rsidRPr="006F47F8">
        <w:rPr>
          <w:rFonts w:ascii="Times New Roman" w:eastAsia="Times New Roman" w:hAnsi="Times New Roman"/>
          <w:b/>
          <w:color w:val="000000"/>
          <w:lang w:val="lt-LT" w:eastAsia="en-GB"/>
        </w:rPr>
        <w:t>vadovaudamiesi toliau pateikta instrukcija.</w:t>
      </w:r>
      <w:r w:rsidRPr="006F47F8">
        <w:rPr>
          <w:rFonts w:ascii="Times New Roman" w:eastAsia="Times New Roman" w:hAnsi="Times New Roman"/>
          <w:b/>
          <w:lang w:val="lt-LT" w:eastAsia="en-GB"/>
        </w:rPr>
        <w:t xml:space="preserve"> Jei vaistinis preparatas nėra paruoštas naudojant tinkamą techniką, jo vartoti negalima, nes klinikinio veiksmingumo stoka gali pasireikšti dėl netinkamo vaistinio preparato ruošimo.</w:t>
      </w:r>
    </w:p>
    <w:p w14:paraId="31EC9626" w14:textId="77777777" w:rsidR="000B2F6A" w:rsidRPr="006F47F8" w:rsidRDefault="000B2F6A" w:rsidP="000B2F6A">
      <w:pPr>
        <w:autoSpaceDE w:val="0"/>
        <w:autoSpaceDN w:val="0"/>
        <w:adjustRightInd w:val="0"/>
        <w:spacing w:after="0" w:line="240" w:lineRule="auto"/>
        <w:rPr>
          <w:rFonts w:ascii="Times New Roman" w:eastAsia="Times New Roman" w:hAnsi="Times New Roman"/>
          <w:color w:val="000000"/>
          <w:lang w:val="lt-LT" w:eastAsia="en-GB"/>
        </w:rPr>
      </w:pPr>
    </w:p>
    <w:p w14:paraId="3C936C93" w14:textId="45AE833F" w:rsidR="00DA5365" w:rsidRPr="00FF69E8" w:rsidRDefault="000B2F6A" w:rsidP="000B2F6A">
      <w:pPr>
        <w:widowControl w:val="0"/>
        <w:tabs>
          <w:tab w:val="left" w:pos="227"/>
        </w:tabs>
        <w:suppressAutoHyphens/>
        <w:autoSpaceDE w:val="0"/>
        <w:autoSpaceDN w:val="0"/>
        <w:adjustRightInd w:val="0"/>
        <w:spacing w:after="0" w:line="140" w:lineRule="atLeast"/>
        <w:textAlignment w:val="center"/>
        <w:rPr>
          <w:rFonts w:ascii="Times New Roman" w:hAnsi="Times New Roman"/>
          <w:color w:val="000000"/>
          <w:lang w:val="lt-LT"/>
        </w:rPr>
      </w:pPr>
      <w:r w:rsidRPr="006F47F8">
        <w:rPr>
          <w:rFonts w:ascii="Times New Roman" w:eastAsia="Times New Roman" w:hAnsi="Times New Roman"/>
          <w:b/>
          <w:color w:val="000000"/>
          <w:lang w:val="lt-LT" w:eastAsia="en-GB"/>
        </w:rPr>
        <w:t>1 veiksmas</w:t>
      </w:r>
    </w:p>
    <w:p w14:paraId="5C48ED9E" w14:textId="01513C8E" w:rsidR="000B2F6A" w:rsidRPr="006F47F8" w:rsidRDefault="00DA5365" w:rsidP="000B2F6A">
      <w:pPr>
        <w:widowControl w:val="0"/>
        <w:tabs>
          <w:tab w:val="left" w:pos="227"/>
        </w:tabs>
        <w:suppressAutoHyphens/>
        <w:autoSpaceDE w:val="0"/>
        <w:autoSpaceDN w:val="0"/>
        <w:adjustRightInd w:val="0"/>
        <w:spacing w:after="0" w:line="140" w:lineRule="atLeast"/>
        <w:textAlignment w:val="center"/>
        <w:rPr>
          <w:rFonts w:ascii="Times New Roman" w:eastAsia="Times New Roman" w:hAnsi="Times New Roman"/>
          <w:b/>
          <w:lang w:val="lt-LT" w:eastAsia="en-GB"/>
        </w:rPr>
      </w:pPr>
      <w:r>
        <w:rPr>
          <w:rFonts w:ascii="Times New Roman" w:eastAsia="Times New Roman" w:hAnsi="Times New Roman"/>
          <w:color w:val="000000"/>
          <w:lang w:val="lt-LT" w:eastAsia="en-GB"/>
        </w:rPr>
        <w:t>Ant švaraus paviršiaus atplėškite dėklą nuplėšdami foliją nuo kampų</w:t>
      </w:r>
      <w:r w:rsidR="00774E4C">
        <w:rPr>
          <w:rFonts w:ascii="Times New Roman" w:eastAsia="Times New Roman" w:hAnsi="Times New Roman"/>
          <w:color w:val="000000"/>
          <w:lang w:val="lt-LT" w:eastAsia="en-GB"/>
        </w:rPr>
        <w:t>,</w:t>
      </w:r>
      <w:r>
        <w:rPr>
          <w:rFonts w:ascii="Times New Roman" w:eastAsia="Times New Roman" w:hAnsi="Times New Roman"/>
          <w:color w:val="000000"/>
          <w:lang w:val="lt-LT" w:eastAsia="en-GB"/>
        </w:rPr>
        <w:t xml:space="preserve"> išimkite jo turinį. Džioviklio maišelį išmeskite. Išimkite s</w:t>
      </w:r>
      <w:r w:rsidRPr="00626184">
        <w:rPr>
          <w:rFonts w:ascii="Times New Roman" w:eastAsia="Times New Roman" w:hAnsi="Times New Roman"/>
          <w:color w:val="000000"/>
          <w:lang w:val="lt-LT" w:eastAsia="en-GB"/>
        </w:rPr>
        <w:t>ujungt</w:t>
      </w:r>
      <w:r>
        <w:rPr>
          <w:rFonts w:ascii="Times New Roman" w:eastAsia="Times New Roman" w:hAnsi="Times New Roman"/>
          <w:color w:val="000000"/>
          <w:lang w:val="lt-LT" w:eastAsia="en-GB"/>
        </w:rPr>
        <w:t>ą</w:t>
      </w:r>
      <w:r w:rsidRPr="00626184">
        <w:rPr>
          <w:rFonts w:ascii="Times New Roman" w:eastAsia="Times New Roman" w:hAnsi="Times New Roman"/>
          <w:color w:val="000000"/>
          <w:lang w:val="lt-LT" w:eastAsia="en-GB"/>
        </w:rPr>
        <w:t xml:space="preserve"> švirkštų sistem</w:t>
      </w:r>
      <w:r>
        <w:rPr>
          <w:rFonts w:ascii="Times New Roman" w:eastAsia="Times New Roman" w:hAnsi="Times New Roman"/>
          <w:color w:val="000000"/>
          <w:lang w:val="lt-LT" w:eastAsia="en-GB"/>
        </w:rPr>
        <w:t xml:space="preserve">ą (1.1 pav.) iš dėklo. Atidarykite </w:t>
      </w:r>
      <w:r w:rsidRPr="00F47099">
        <w:rPr>
          <w:rFonts w:ascii="Times New Roman" w:eastAsia="Times New Roman" w:hAnsi="Times New Roman"/>
          <w:color w:val="000000"/>
          <w:lang w:val="lt-LT" w:eastAsia="en-GB"/>
        </w:rPr>
        <w:t>saugios adatos pakuotę</w:t>
      </w:r>
      <w:r>
        <w:rPr>
          <w:rFonts w:ascii="Times New Roman" w:eastAsia="Times New Roman" w:hAnsi="Times New Roman"/>
          <w:color w:val="000000"/>
          <w:lang w:val="lt-LT" w:eastAsia="en-GB"/>
        </w:rPr>
        <w:t xml:space="preserve"> (1.2 pav.)</w:t>
      </w:r>
      <w:r w:rsidRPr="00F47099">
        <w:rPr>
          <w:rFonts w:ascii="Times New Roman" w:eastAsia="Times New Roman" w:hAnsi="Times New Roman"/>
          <w:color w:val="000000"/>
          <w:lang w:val="lt-LT" w:eastAsia="en-GB"/>
        </w:rPr>
        <w:t>, nuo jos nugarėlės nuplėšdami popierinę plombą</w:t>
      </w:r>
      <w:r>
        <w:rPr>
          <w:rFonts w:ascii="Times New Roman" w:eastAsia="Times New Roman" w:hAnsi="Times New Roman"/>
          <w:color w:val="000000"/>
          <w:lang w:val="lt-LT" w:eastAsia="en-GB"/>
        </w:rPr>
        <w:t xml:space="preserve">. </w:t>
      </w:r>
      <w:r w:rsidRPr="00CA5AB1">
        <w:rPr>
          <w:rFonts w:ascii="Times New Roman" w:eastAsia="Times New Roman" w:hAnsi="Times New Roman"/>
          <w:b/>
          <w:bCs/>
          <w:color w:val="000000"/>
          <w:lang w:val="lt-LT" w:eastAsia="en-GB"/>
        </w:rPr>
        <w:t>Pastaba</w:t>
      </w:r>
      <w:r>
        <w:rPr>
          <w:rFonts w:ascii="Times New Roman" w:eastAsia="Times New Roman" w:hAnsi="Times New Roman"/>
          <w:color w:val="000000"/>
          <w:lang w:val="lt-LT" w:eastAsia="en-GB"/>
        </w:rPr>
        <w:t>: švirkštas A ir švirkštas B dar nėra sulygiuoti.</w:t>
      </w:r>
    </w:p>
    <w:p w14:paraId="4B1D034F" w14:textId="77777777" w:rsidR="00FB6170" w:rsidRDefault="00FB6170" w:rsidP="00FB6170">
      <w:pPr>
        <w:spacing w:after="0" w:line="240" w:lineRule="auto"/>
        <w:rPr>
          <w:rFonts w:ascii="Times New Roman" w:eastAsia="Times New Roman" w:hAnsi="Times New Roman"/>
          <w:color w:val="000000"/>
          <w:lang w:val="lt-LT" w:eastAsia="en-GB"/>
        </w:rPr>
      </w:pPr>
    </w:p>
    <w:tbl>
      <w:tblPr>
        <w:tblStyle w:val="Lentelstinklelis"/>
        <w:tblW w:w="0" w:type="auto"/>
        <w:tblLook w:val="04A0" w:firstRow="1" w:lastRow="0" w:firstColumn="1" w:lastColumn="0" w:noHBand="0" w:noVBand="1"/>
      </w:tblPr>
      <w:tblGrid>
        <w:gridCol w:w="4697"/>
        <w:gridCol w:w="4697"/>
      </w:tblGrid>
      <w:tr w:rsidR="00FB6170" w14:paraId="0AB451BA" w14:textId="77777777" w:rsidTr="00E745C2">
        <w:tc>
          <w:tcPr>
            <w:tcW w:w="4697" w:type="dxa"/>
          </w:tcPr>
          <w:p w14:paraId="3314BE53" w14:textId="77777777" w:rsidR="00FB6170" w:rsidRPr="00CA5AB1" w:rsidRDefault="00FB6170" w:rsidP="00E745C2">
            <w:pPr>
              <w:spacing w:after="0" w:line="240" w:lineRule="auto"/>
              <w:rPr>
                <w:rFonts w:ascii="Times New Roman" w:eastAsia="Times New Roman" w:hAnsi="Times New Roman"/>
                <w:b/>
                <w:bCs/>
                <w:color w:val="000000"/>
                <w:lang w:val="lt-LT" w:eastAsia="en-GB"/>
              </w:rPr>
            </w:pPr>
            <w:r w:rsidRPr="00CA5AB1">
              <w:rPr>
                <w:rFonts w:ascii="Times New Roman" w:eastAsia="Times New Roman" w:hAnsi="Times New Roman"/>
                <w:b/>
                <w:bCs/>
                <w:color w:val="000000"/>
                <w:lang w:val="lt-LT" w:eastAsia="en-GB"/>
              </w:rPr>
              <w:t>1.1 pav.</w:t>
            </w:r>
          </w:p>
          <w:p w14:paraId="3DD63AB6" w14:textId="77777777" w:rsidR="00FB6170" w:rsidRDefault="00FB6170" w:rsidP="00E745C2">
            <w:pPr>
              <w:spacing w:after="0" w:line="240" w:lineRule="auto"/>
              <w:rPr>
                <w:rFonts w:ascii="Times New Roman" w:eastAsia="Times New Roman" w:hAnsi="Times New Roman"/>
                <w:color w:val="000000"/>
                <w:lang w:val="lt-LT" w:eastAsia="en-GB"/>
              </w:rPr>
            </w:pPr>
            <w:r>
              <w:rPr>
                <w:rFonts w:ascii="Times New Roman" w:eastAsia="Times New Roman" w:hAnsi="Times New Roman"/>
                <w:color w:val="000000"/>
                <w:lang w:val="lt-LT" w:eastAsia="en-GB"/>
              </w:rPr>
              <w:t xml:space="preserve">Dėklo turinys: </w:t>
            </w:r>
            <w:r w:rsidRPr="001561DD">
              <w:rPr>
                <w:rFonts w:ascii="Times New Roman" w:eastAsia="Times New Roman" w:hAnsi="Times New Roman"/>
                <w:color w:val="000000"/>
                <w:lang w:val="lt-LT" w:eastAsia="en-GB"/>
              </w:rPr>
              <w:t>sujungt</w:t>
            </w:r>
            <w:r>
              <w:rPr>
                <w:rFonts w:ascii="Times New Roman" w:eastAsia="Times New Roman" w:hAnsi="Times New Roman"/>
                <w:color w:val="000000"/>
                <w:lang w:val="lt-LT" w:eastAsia="en-GB"/>
              </w:rPr>
              <w:t>a</w:t>
            </w:r>
            <w:r w:rsidRPr="001561DD">
              <w:rPr>
                <w:rFonts w:ascii="Times New Roman" w:eastAsia="Times New Roman" w:hAnsi="Times New Roman"/>
                <w:color w:val="000000"/>
                <w:lang w:val="lt-LT" w:eastAsia="en-GB"/>
              </w:rPr>
              <w:t xml:space="preserve"> švirkštų sistem</w:t>
            </w:r>
            <w:r>
              <w:rPr>
                <w:rFonts w:ascii="Times New Roman" w:eastAsia="Times New Roman" w:hAnsi="Times New Roman"/>
                <w:color w:val="000000"/>
                <w:lang w:val="lt-LT" w:eastAsia="en-GB"/>
              </w:rPr>
              <w:t>a</w:t>
            </w:r>
          </w:p>
          <w:p w14:paraId="5E9739AC" w14:textId="77777777" w:rsidR="00FB6170" w:rsidRDefault="00FB6170" w:rsidP="00E745C2">
            <w:pPr>
              <w:spacing w:after="0" w:line="240" w:lineRule="auto"/>
              <w:rPr>
                <w:rFonts w:ascii="Times New Roman" w:eastAsia="Times New Roman" w:hAnsi="Times New Roman"/>
                <w:color w:val="000000"/>
                <w:lang w:val="lt-LT" w:eastAsia="en-GB"/>
              </w:rPr>
            </w:pPr>
            <w:r>
              <w:rPr>
                <w:noProof/>
                <w:lang w:val="lt-LT" w:eastAsia="lt-LT"/>
              </w:rPr>
              <w:drawing>
                <wp:inline distT="0" distB="0" distL="0" distR="0" wp14:anchorId="169DBBC6" wp14:editId="560B8005">
                  <wp:extent cx="2558013" cy="1076538"/>
                  <wp:effectExtent l="0" t="0" r="0" b="9525"/>
                  <wp:docPr id="38"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magine 1"/>
                          <pic:cNvPicPr/>
                        </pic:nvPicPr>
                        <pic:blipFill>
                          <a:blip r:embed="rId13">
                            <a:extLst>
                              <a:ext uri="{28A0092B-C50C-407E-A947-70E740481C1C}">
                                <a14:useLocalDpi xmlns:a14="http://schemas.microsoft.com/office/drawing/2010/main" val="0"/>
                              </a:ext>
                            </a:extLst>
                          </a:blip>
                          <a:stretch>
                            <a:fillRect/>
                          </a:stretch>
                        </pic:blipFill>
                        <pic:spPr>
                          <a:xfrm>
                            <a:off x="0" y="0"/>
                            <a:ext cx="2558013" cy="1076538"/>
                          </a:xfrm>
                          <a:prstGeom prst="rect">
                            <a:avLst/>
                          </a:prstGeom>
                        </pic:spPr>
                      </pic:pic>
                    </a:graphicData>
                  </a:graphic>
                </wp:inline>
              </w:drawing>
            </w:r>
          </w:p>
        </w:tc>
        <w:tc>
          <w:tcPr>
            <w:tcW w:w="4697" w:type="dxa"/>
          </w:tcPr>
          <w:p w14:paraId="6A8C685A" w14:textId="77777777" w:rsidR="00FB6170" w:rsidRPr="00CA5AB1" w:rsidRDefault="00FB6170" w:rsidP="00E745C2">
            <w:pPr>
              <w:spacing w:after="0" w:line="240" w:lineRule="auto"/>
              <w:rPr>
                <w:rFonts w:ascii="Times New Roman" w:eastAsia="Times New Roman" w:hAnsi="Times New Roman"/>
                <w:b/>
                <w:bCs/>
                <w:color w:val="000000"/>
                <w:lang w:val="lt-LT" w:eastAsia="en-GB"/>
              </w:rPr>
            </w:pPr>
            <w:r w:rsidRPr="00CA5AB1">
              <w:rPr>
                <w:rFonts w:ascii="Times New Roman" w:eastAsia="Times New Roman" w:hAnsi="Times New Roman"/>
                <w:b/>
                <w:bCs/>
                <w:color w:val="000000"/>
                <w:lang w:val="lt-LT" w:eastAsia="en-GB"/>
              </w:rPr>
              <w:t>1.2 pav.</w:t>
            </w:r>
          </w:p>
          <w:p w14:paraId="278C41FA" w14:textId="77777777" w:rsidR="00FB6170" w:rsidRDefault="00FB6170" w:rsidP="00E745C2">
            <w:pPr>
              <w:spacing w:after="0" w:line="240" w:lineRule="auto"/>
              <w:rPr>
                <w:rFonts w:ascii="Times New Roman" w:eastAsia="Times New Roman" w:hAnsi="Times New Roman"/>
                <w:color w:val="000000"/>
                <w:lang w:val="lt-LT" w:eastAsia="en-GB"/>
              </w:rPr>
            </w:pPr>
            <w:r>
              <w:rPr>
                <w:rFonts w:ascii="Times New Roman" w:eastAsia="Times New Roman" w:hAnsi="Times New Roman"/>
                <w:color w:val="000000"/>
                <w:lang w:val="lt-LT" w:eastAsia="en-GB"/>
              </w:rPr>
              <w:t xml:space="preserve">Po dėklu: </w:t>
            </w:r>
            <w:r w:rsidRPr="000D2E26">
              <w:rPr>
                <w:rFonts w:ascii="Times New Roman" w:eastAsia="Times New Roman" w:hAnsi="Times New Roman"/>
                <w:color w:val="000000"/>
                <w:lang w:val="lt-LT" w:eastAsia="en-GB"/>
              </w:rPr>
              <w:t>saugi adat</w:t>
            </w:r>
            <w:r>
              <w:rPr>
                <w:rFonts w:ascii="Times New Roman" w:eastAsia="Times New Roman" w:hAnsi="Times New Roman"/>
                <w:color w:val="000000"/>
                <w:lang w:val="lt-LT" w:eastAsia="en-GB"/>
              </w:rPr>
              <w:t>a ir dangtelis</w:t>
            </w:r>
          </w:p>
          <w:p w14:paraId="4ACBE245" w14:textId="77777777" w:rsidR="00FB6170" w:rsidRDefault="00FB6170" w:rsidP="006F7C4D">
            <w:pPr>
              <w:spacing w:after="0" w:line="240" w:lineRule="auto"/>
              <w:jc w:val="center"/>
              <w:rPr>
                <w:rFonts w:ascii="Times New Roman" w:eastAsia="Times New Roman" w:hAnsi="Times New Roman"/>
                <w:color w:val="000000"/>
                <w:lang w:val="lt-LT" w:eastAsia="en-GB"/>
              </w:rPr>
            </w:pPr>
            <w:r>
              <w:rPr>
                <w:noProof/>
                <w:lang w:val="lt-LT" w:eastAsia="lt-LT"/>
              </w:rPr>
              <w:drawing>
                <wp:inline distT="0" distB="0" distL="0" distR="0" wp14:anchorId="00C07815" wp14:editId="3806394B">
                  <wp:extent cx="1308711" cy="815574"/>
                  <wp:effectExtent l="0" t="0" r="6350" b="3810"/>
                  <wp:docPr id="40"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Immagine 2"/>
                          <pic:cNvPicPr/>
                        </pic:nvPicPr>
                        <pic:blipFill>
                          <a:blip r:embed="rId14">
                            <a:extLst>
                              <a:ext uri="{28A0092B-C50C-407E-A947-70E740481C1C}">
                                <a14:useLocalDpi xmlns:a14="http://schemas.microsoft.com/office/drawing/2010/main" val="0"/>
                              </a:ext>
                            </a:extLst>
                          </a:blip>
                          <a:stretch>
                            <a:fillRect/>
                          </a:stretch>
                        </pic:blipFill>
                        <pic:spPr>
                          <a:xfrm>
                            <a:off x="0" y="0"/>
                            <a:ext cx="1308711" cy="815574"/>
                          </a:xfrm>
                          <a:prstGeom prst="rect">
                            <a:avLst/>
                          </a:prstGeom>
                        </pic:spPr>
                      </pic:pic>
                    </a:graphicData>
                  </a:graphic>
                </wp:inline>
              </w:drawing>
            </w:r>
          </w:p>
        </w:tc>
      </w:tr>
    </w:tbl>
    <w:p w14:paraId="42B00C2F" w14:textId="77777777" w:rsidR="00FB6170" w:rsidRDefault="00FB6170" w:rsidP="00FB6170">
      <w:pPr>
        <w:spacing w:after="0" w:line="240" w:lineRule="auto"/>
        <w:rPr>
          <w:rFonts w:ascii="Times New Roman" w:eastAsia="Times New Roman" w:hAnsi="Times New Roman"/>
          <w:color w:val="000000"/>
          <w:lang w:val="lt-LT" w:eastAsia="en-GB"/>
        </w:rPr>
      </w:pPr>
    </w:p>
    <w:p w14:paraId="76D04914" w14:textId="77777777" w:rsidR="00FB6170" w:rsidRPr="00CA5AB1" w:rsidRDefault="00FB6170" w:rsidP="00FB6170">
      <w:pPr>
        <w:spacing w:after="0" w:line="240" w:lineRule="auto"/>
        <w:rPr>
          <w:rFonts w:ascii="Times New Roman" w:eastAsia="Times New Roman" w:hAnsi="Times New Roman"/>
          <w:b/>
          <w:bCs/>
          <w:color w:val="000000"/>
          <w:lang w:val="lt-LT" w:eastAsia="en-GB"/>
        </w:rPr>
      </w:pPr>
      <w:r w:rsidRPr="00CA5AB1">
        <w:rPr>
          <w:rFonts w:ascii="Times New Roman" w:eastAsia="Times New Roman" w:hAnsi="Times New Roman"/>
          <w:b/>
          <w:bCs/>
          <w:color w:val="000000"/>
          <w:lang w:val="lt-LT" w:eastAsia="en-GB"/>
        </w:rPr>
        <w:t>2 veiksmas</w:t>
      </w:r>
    </w:p>
    <w:p w14:paraId="2F907496" w14:textId="4246B7BB" w:rsidR="00FB6170" w:rsidRDefault="00FB6170" w:rsidP="00FB6170">
      <w:pPr>
        <w:spacing w:after="0" w:line="240" w:lineRule="auto"/>
        <w:rPr>
          <w:rFonts w:ascii="Times New Roman" w:eastAsia="Times New Roman" w:hAnsi="Times New Roman"/>
          <w:color w:val="000000"/>
          <w:lang w:val="lt-LT" w:eastAsia="en-GB"/>
        </w:rPr>
      </w:pPr>
      <w:r>
        <w:rPr>
          <w:rFonts w:ascii="Times New Roman" w:eastAsia="Times New Roman" w:hAnsi="Times New Roman"/>
          <w:color w:val="000000"/>
          <w:lang w:val="lt-LT" w:eastAsia="en-GB"/>
        </w:rPr>
        <w:t xml:space="preserve">Suimkite </w:t>
      </w:r>
      <w:r w:rsidRPr="00871EDE">
        <w:rPr>
          <w:rFonts w:ascii="Times New Roman" w:eastAsia="Times New Roman" w:hAnsi="Times New Roman"/>
          <w:color w:val="000000"/>
          <w:lang w:val="lt-LT" w:eastAsia="en-GB"/>
        </w:rPr>
        <w:t>jungti</w:t>
      </w:r>
      <w:r>
        <w:rPr>
          <w:rFonts w:ascii="Times New Roman" w:eastAsia="Times New Roman" w:hAnsi="Times New Roman"/>
          <w:color w:val="000000"/>
          <w:lang w:val="lt-LT" w:eastAsia="en-GB"/>
        </w:rPr>
        <w:t>e</w:t>
      </w:r>
      <w:r w:rsidRPr="00871EDE">
        <w:rPr>
          <w:rFonts w:ascii="Times New Roman" w:eastAsia="Times New Roman" w:hAnsi="Times New Roman"/>
          <w:color w:val="000000"/>
          <w:lang w:val="lt-LT" w:eastAsia="en-GB"/>
        </w:rPr>
        <w:t>s fiksavimo mygtuk</w:t>
      </w:r>
      <w:r>
        <w:rPr>
          <w:rFonts w:ascii="Times New Roman" w:eastAsia="Times New Roman" w:hAnsi="Times New Roman"/>
          <w:color w:val="000000"/>
          <w:lang w:val="lt-LT" w:eastAsia="en-GB"/>
        </w:rPr>
        <w:t>ą pirštu ir nykščiu ir paspaus</w:t>
      </w:r>
      <w:r w:rsidR="007A3F05">
        <w:rPr>
          <w:rFonts w:ascii="Times New Roman" w:eastAsia="Times New Roman" w:hAnsi="Times New Roman"/>
          <w:color w:val="000000"/>
          <w:lang w:val="lt-LT" w:eastAsia="en-GB"/>
        </w:rPr>
        <w:t>k</w:t>
      </w:r>
      <w:r>
        <w:rPr>
          <w:rFonts w:ascii="Times New Roman" w:eastAsia="Times New Roman" w:hAnsi="Times New Roman"/>
          <w:color w:val="000000"/>
          <w:lang w:val="lt-LT" w:eastAsia="en-GB"/>
        </w:rPr>
        <w:t xml:space="preserve">ite (2 pav.), kol išgirsite spragtelėjimą. Du švirkštai bus sulygiuoti. Jungties aktyvavimui nereikia jokios konkrečios švirkštų sistemos padėties. </w:t>
      </w:r>
      <w:r w:rsidRPr="000F50DD">
        <w:rPr>
          <w:rFonts w:ascii="Times New Roman" w:eastAsia="Times New Roman" w:hAnsi="Times New Roman"/>
          <w:color w:val="000000"/>
          <w:lang w:val="lt-LT" w:eastAsia="en-GB"/>
        </w:rPr>
        <w:t>Nelankstykite švirkštų sistemos, nes dėl to gali šiek tiek atsisukti švirkštai ir prasisunkti skysčio.</w:t>
      </w:r>
    </w:p>
    <w:p w14:paraId="53D55CC2" w14:textId="77777777" w:rsidR="00FB6170" w:rsidRDefault="00FB6170" w:rsidP="00FB6170">
      <w:pPr>
        <w:spacing w:after="0" w:line="240" w:lineRule="auto"/>
        <w:rPr>
          <w:rFonts w:ascii="Times New Roman" w:eastAsia="Times New Roman" w:hAnsi="Times New Roman"/>
          <w:color w:val="000000"/>
          <w:lang w:val="lt-LT" w:eastAsia="en-GB"/>
        </w:rPr>
      </w:pPr>
    </w:p>
    <w:tbl>
      <w:tblPr>
        <w:tblStyle w:val="Lentelstinklelis"/>
        <w:tblW w:w="0" w:type="auto"/>
        <w:tblLook w:val="04A0" w:firstRow="1" w:lastRow="0" w:firstColumn="1" w:lastColumn="0" w:noHBand="0" w:noVBand="1"/>
      </w:tblPr>
      <w:tblGrid>
        <w:gridCol w:w="3823"/>
      </w:tblGrid>
      <w:tr w:rsidR="00FB6170" w14:paraId="2BB6B2A5" w14:textId="77777777" w:rsidTr="006F7C4D">
        <w:tc>
          <w:tcPr>
            <w:tcW w:w="3823" w:type="dxa"/>
          </w:tcPr>
          <w:p w14:paraId="3B545625" w14:textId="77777777" w:rsidR="00FB6170" w:rsidRPr="00CA5AB1" w:rsidRDefault="00FB6170" w:rsidP="00E745C2">
            <w:pPr>
              <w:spacing w:after="0" w:line="240" w:lineRule="auto"/>
              <w:rPr>
                <w:rFonts w:ascii="Times New Roman" w:eastAsia="Times New Roman" w:hAnsi="Times New Roman"/>
                <w:b/>
                <w:bCs/>
                <w:color w:val="000000"/>
                <w:lang w:val="lt-LT" w:eastAsia="en-GB"/>
              </w:rPr>
            </w:pPr>
            <w:r w:rsidRPr="00CA5AB1">
              <w:rPr>
                <w:rFonts w:ascii="Times New Roman" w:eastAsia="Times New Roman" w:hAnsi="Times New Roman"/>
                <w:b/>
                <w:bCs/>
                <w:color w:val="000000"/>
                <w:lang w:val="lt-LT" w:eastAsia="en-GB"/>
              </w:rPr>
              <w:t>2 pav.</w:t>
            </w:r>
          </w:p>
          <w:p w14:paraId="2D7990D9" w14:textId="77777777" w:rsidR="00FB6170" w:rsidRDefault="00FB6170" w:rsidP="00E745C2">
            <w:pPr>
              <w:spacing w:after="0" w:line="240" w:lineRule="auto"/>
              <w:rPr>
                <w:rFonts w:ascii="Times New Roman" w:eastAsia="Times New Roman" w:hAnsi="Times New Roman"/>
                <w:color w:val="000000"/>
                <w:lang w:val="lt-LT" w:eastAsia="en-GB"/>
              </w:rPr>
            </w:pPr>
            <w:r>
              <w:rPr>
                <w:noProof/>
                <w:lang w:val="lt-LT" w:eastAsia="lt-LT"/>
              </w:rPr>
              <w:lastRenderedPageBreak/>
              <w:drawing>
                <wp:inline distT="0" distB="0" distL="0" distR="0" wp14:anchorId="016B8E3C" wp14:editId="266339BE">
                  <wp:extent cx="2250318" cy="1912286"/>
                  <wp:effectExtent l="0" t="0" r="0" b="0"/>
                  <wp:docPr id="42"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Immagine 3"/>
                          <pic:cNvPicPr/>
                        </pic:nvPicPr>
                        <pic:blipFill>
                          <a:blip r:embed="rId15">
                            <a:extLst>
                              <a:ext uri="{28A0092B-C50C-407E-A947-70E740481C1C}">
                                <a14:useLocalDpi xmlns:a14="http://schemas.microsoft.com/office/drawing/2010/main" val="0"/>
                              </a:ext>
                            </a:extLst>
                          </a:blip>
                          <a:stretch>
                            <a:fillRect/>
                          </a:stretch>
                        </pic:blipFill>
                        <pic:spPr>
                          <a:xfrm>
                            <a:off x="0" y="0"/>
                            <a:ext cx="2250318" cy="1912286"/>
                          </a:xfrm>
                          <a:prstGeom prst="rect">
                            <a:avLst/>
                          </a:prstGeom>
                        </pic:spPr>
                      </pic:pic>
                    </a:graphicData>
                  </a:graphic>
                </wp:inline>
              </w:drawing>
            </w:r>
          </w:p>
        </w:tc>
      </w:tr>
    </w:tbl>
    <w:p w14:paraId="1AF0274E" w14:textId="77777777" w:rsidR="00FB6170" w:rsidRDefault="00FB6170" w:rsidP="00FB6170">
      <w:pPr>
        <w:spacing w:after="0" w:line="240" w:lineRule="auto"/>
        <w:rPr>
          <w:rFonts w:ascii="Times New Roman" w:eastAsia="Times New Roman" w:hAnsi="Times New Roman"/>
          <w:color w:val="000000"/>
          <w:lang w:val="lt-LT" w:eastAsia="en-GB"/>
        </w:rPr>
      </w:pPr>
      <w:r>
        <w:rPr>
          <w:rFonts w:ascii="Times New Roman" w:eastAsia="Times New Roman" w:hAnsi="Times New Roman"/>
          <w:color w:val="000000"/>
          <w:lang w:val="lt-LT" w:eastAsia="en-GB"/>
        </w:rPr>
        <w:lastRenderedPageBreak/>
        <w:t xml:space="preserve"> </w:t>
      </w:r>
    </w:p>
    <w:p w14:paraId="0A209A21" w14:textId="77777777" w:rsidR="00FB6170" w:rsidRPr="00CA5AB1" w:rsidRDefault="00FB6170" w:rsidP="00FB6170">
      <w:pPr>
        <w:spacing w:after="0" w:line="240" w:lineRule="auto"/>
        <w:rPr>
          <w:rFonts w:ascii="Times New Roman" w:eastAsia="Times New Roman" w:hAnsi="Times New Roman"/>
          <w:b/>
          <w:bCs/>
          <w:color w:val="000000"/>
          <w:lang w:val="lt-LT" w:eastAsia="en-GB"/>
        </w:rPr>
      </w:pPr>
      <w:r w:rsidRPr="00CA5AB1">
        <w:rPr>
          <w:rFonts w:ascii="Times New Roman" w:eastAsia="Times New Roman" w:hAnsi="Times New Roman"/>
          <w:b/>
          <w:bCs/>
          <w:color w:val="000000"/>
          <w:lang w:val="lt-LT" w:eastAsia="en-GB"/>
        </w:rPr>
        <w:t>3 veiksmas</w:t>
      </w:r>
    </w:p>
    <w:p w14:paraId="1FC59FB5" w14:textId="3BBFB4A5" w:rsidR="00FB6170" w:rsidRPr="00FF69E8" w:rsidRDefault="00FB6170" w:rsidP="00FF69E8">
      <w:pPr>
        <w:spacing w:after="0" w:line="240" w:lineRule="auto"/>
        <w:rPr>
          <w:rFonts w:ascii="Times New Roman" w:hAnsi="Times New Roman"/>
          <w:color w:val="000000"/>
          <w:lang w:val="lt-LT"/>
        </w:rPr>
      </w:pPr>
      <w:r>
        <w:rPr>
          <w:rFonts w:ascii="Times New Roman" w:eastAsia="Times New Roman" w:hAnsi="Times New Roman"/>
          <w:color w:val="000000"/>
          <w:lang w:val="lt-LT" w:eastAsia="en-GB"/>
        </w:rPr>
        <w:t xml:space="preserve">Švirkštus laikant horizontalioje padėtyje, perkelkite skystą A švirkšto turinį į leuprorelino acetato miltelius, esančius B švirkšte. </w:t>
      </w:r>
      <w:r w:rsidRPr="0096738D">
        <w:rPr>
          <w:rFonts w:ascii="Times New Roman" w:eastAsia="Times New Roman" w:hAnsi="Times New Roman"/>
          <w:color w:val="000000"/>
          <w:lang w:val="lt-LT" w:eastAsia="en-GB"/>
        </w:rPr>
        <w:t>Gerai sumaišykite vaistinį preparatą</w:t>
      </w:r>
      <w:r>
        <w:rPr>
          <w:rFonts w:ascii="Times New Roman" w:eastAsia="Times New Roman" w:hAnsi="Times New Roman"/>
          <w:color w:val="000000"/>
          <w:lang w:val="lt-LT" w:eastAsia="en-GB"/>
        </w:rPr>
        <w:t xml:space="preserve"> </w:t>
      </w:r>
      <w:r w:rsidRPr="0096738D">
        <w:rPr>
          <w:rFonts w:ascii="Times New Roman" w:eastAsia="Times New Roman" w:hAnsi="Times New Roman"/>
          <w:color w:val="000000"/>
          <w:lang w:val="lt-LT" w:eastAsia="en-GB"/>
        </w:rPr>
        <w:t>horizontalioje padėtyje švelniai švirkšdami abiejų švirkštų turinį iš vieno švirkšto į kitą pirmyn ir atgal</w:t>
      </w:r>
      <w:r>
        <w:rPr>
          <w:rFonts w:ascii="Times New Roman" w:eastAsia="Times New Roman" w:hAnsi="Times New Roman"/>
          <w:color w:val="000000"/>
          <w:lang w:val="lt-LT" w:eastAsia="en-GB"/>
        </w:rPr>
        <w:t>,</w:t>
      </w:r>
      <w:r w:rsidRPr="0096738D">
        <w:rPr>
          <w:rFonts w:ascii="Times New Roman" w:eastAsia="Times New Roman" w:hAnsi="Times New Roman"/>
          <w:color w:val="000000"/>
          <w:lang w:val="lt-LT" w:eastAsia="en-GB"/>
        </w:rPr>
        <w:t xml:space="preserve"> </w:t>
      </w:r>
      <w:r>
        <w:rPr>
          <w:rFonts w:ascii="Times New Roman" w:eastAsia="Times New Roman" w:hAnsi="Times New Roman"/>
          <w:color w:val="000000"/>
          <w:lang w:val="lt-LT" w:eastAsia="en-GB"/>
        </w:rPr>
        <w:t>atlikdami 60 ciklų</w:t>
      </w:r>
      <w:r w:rsidRPr="0096738D">
        <w:rPr>
          <w:rFonts w:ascii="Times New Roman" w:eastAsia="Times New Roman" w:hAnsi="Times New Roman"/>
          <w:color w:val="000000"/>
          <w:lang w:val="lt-LT" w:eastAsia="en-GB"/>
        </w:rPr>
        <w:t xml:space="preserve"> (</w:t>
      </w:r>
      <w:r>
        <w:rPr>
          <w:rFonts w:ascii="Times New Roman" w:eastAsia="Times New Roman" w:hAnsi="Times New Roman"/>
          <w:color w:val="000000"/>
          <w:lang w:val="lt-LT" w:eastAsia="en-GB"/>
        </w:rPr>
        <w:t xml:space="preserve">ciklas yra vienas A švirkšto </w:t>
      </w:r>
      <w:r w:rsidR="00051427">
        <w:rPr>
          <w:rFonts w:ascii="Times New Roman" w:eastAsia="Times New Roman" w:hAnsi="Times New Roman"/>
          <w:color w:val="000000"/>
          <w:lang w:val="lt-LT" w:eastAsia="en-GB"/>
        </w:rPr>
        <w:t xml:space="preserve">stūmoklio paspaudimas </w:t>
      </w:r>
      <w:r>
        <w:rPr>
          <w:rFonts w:ascii="Times New Roman" w:eastAsia="Times New Roman" w:hAnsi="Times New Roman"/>
          <w:color w:val="000000"/>
          <w:lang w:val="lt-LT" w:eastAsia="en-GB"/>
        </w:rPr>
        <w:t xml:space="preserve">ir </w:t>
      </w:r>
      <w:r w:rsidR="00051427">
        <w:rPr>
          <w:rFonts w:ascii="Times New Roman" w:eastAsia="Times New Roman" w:hAnsi="Times New Roman"/>
          <w:color w:val="000000"/>
          <w:lang w:val="lt-LT" w:eastAsia="en-GB"/>
        </w:rPr>
        <w:t xml:space="preserve">vienas </w:t>
      </w:r>
      <w:r>
        <w:rPr>
          <w:rFonts w:ascii="Times New Roman" w:eastAsia="Times New Roman" w:hAnsi="Times New Roman"/>
          <w:color w:val="000000"/>
          <w:lang w:val="lt-LT" w:eastAsia="en-GB"/>
        </w:rPr>
        <w:t>B švirkšto stūmoklio paspaudimas</w:t>
      </w:r>
      <w:r w:rsidRPr="0096738D">
        <w:rPr>
          <w:rFonts w:ascii="Times New Roman" w:eastAsia="Times New Roman" w:hAnsi="Times New Roman"/>
          <w:color w:val="000000"/>
          <w:lang w:val="lt-LT" w:eastAsia="en-GB"/>
        </w:rPr>
        <w:t>), kad susidarytų vienalytis klampus tirpalas (</w:t>
      </w:r>
      <w:r>
        <w:rPr>
          <w:rFonts w:ascii="Times New Roman" w:eastAsia="Times New Roman" w:hAnsi="Times New Roman"/>
          <w:color w:val="000000"/>
          <w:lang w:val="lt-LT" w:eastAsia="en-GB"/>
        </w:rPr>
        <w:t>3</w:t>
      </w:r>
      <w:r w:rsidR="005423CA">
        <w:rPr>
          <w:rFonts w:ascii="Times New Roman" w:eastAsia="Times New Roman" w:hAnsi="Times New Roman"/>
          <w:color w:val="000000"/>
          <w:lang w:val="lt-LT" w:eastAsia="en-GB"/>
        </w:rPr>
        <w:t> </w:t>
      </w:r>
      <w:r w:rsidRPr="0096738D">
        <w:rPr>
          <w:rFonts w:ascii="Times New Roman" w:eastAsia="Times New Roman" w:hAnsi="Times New Roman"/>
          <w:color w:val="000000"/>
          <w:lang w:val="lt-LT" w:eastAsia="en-GB"/>
        </w:rPr>
        <w:t>pav.). Nelankstykite švirkštų sistemos, nes dėl to gali šiek tiek atsisukti švirkštai ir prasisunkti skysčio.</w:t>
      </w:r>
    </w:p>
    <w:p w14:paraId="7B8CB3AC" w14:textId="77777777" w:rsidR="00FB6170" w:rsidRPr="00FF69E8" w:rsidRDefault="00FB6170" w:rsidP="00FF69E8">
      <w:pPr>
        <w:spacing w:after="0" w:line="240" w:lineRule="auto"/>
        <w:rPr>
          <w:rFonts w:ascii="Times New Roman" w:hAnsi="Times New Roman"/>
          <w:color w:val="000000"/>
          <w:lang w:val="lt-LT"/>
        </w:rPr>
      </w:pPr>
    </w:p>
    <w:tbl>
      <w:tblPr>
        <w:tblStyle w:val="Lentelstinklelis"/>
        <w:tblW w:w="0" w:type="auto"/>
        <w:tblLook w:val="04A0" w:firstRow="1" w:lastRow="0" w:firstColumn="1" w:lastColumn="0" w:noHBand="0" w:noVBand="1"/>
      </w:tblPr>
      <w:tblGrid>
        <w:gridCol w:w="4673"/>
      </w:tblGrid>
      <w:tr w:rsidR="00FB6170" w14:paraId="3C154250" w14:textId="77777777" w:rsidTr="006F7C4D">
        <w:tc>
          <w:tcPr>
            <w:tcW w:w="4673" w:type="dxa"/>
          </w:tcPr>
          <w:p w14:paraId="5FD5D447" w14:textId="77777777" w:rsidR="00FB6170" w:rsidRPr="00CA5AB1" w:rsidRDefault="00FB6170" w:rsidP="00E745C2">
            <w:pPr>
              <w:spacing w:after="0" w:line="240" w:lineRule="auto"/>
              <w:rPr>
                <w:rFonts w:ascii="Times New Roman" w:eastAsia="Times New Roman" w:hAnsi="Times New Roman"/>
                <w:b/>
                <w:bCs/>
                <w:color w:val="000000"/>
                <w:lang w:val="lt-LT" w:eastAsia="en-GB"/>
              </w:rPr>
            </w:pPr>
            <w:r w:rsidRPr="00CA5AB1">
              <w:rPr>
                <w:rFonts w:ascii="Times New Roman" w:eastAsia="Times New Roman" w:hAnsi="Times New Roman"/>
                <w:b/>
                <w:bCs/>
                <w:color w:val="000000"/>
                <w:lang w:val="lt-LT" w:eastAsia="en-GB"/>
              </w:rPr>
              <w:t>3 pav.</w:t>
            </w:r>
          </w:p>
          <w:p w14:paraId="293D9F4E" w14:textId="77777777" w:rsidR="00FB6170" w:rsidRDefault="00FB6170" w:rsidP="00E745C2">
            <w:pPr>
              <w:spacing w:after="0" w:line="240" w:lineRule="auto"/>
              <w:rPr>
                <w:rFonts w:ascii="Times New Roman" w:eastAsia="Times New Roman" w:hAnsi="Times New Roman"/>
                <w:color w:val="000000"/>
                <w:lang w:val="lt-LT" w:eastAsia="en-GB"/>
              </w:rPr>
            </w:pPr>
            <w:r>
              <w:rPr>
                <w:noProof/>
                <w:lang w:val="lt-LT" w:eastAsia="lt-LT"/>
              </w:rPr>
              <w:drawing>
                <wp:inline distT="0" distB="0" distL="0" distR="0" wp14:anchorId="23DCFF34" wp14:editId="5F31E24E">
                  <wp:extent cx="2822790" cy="3006466"/>
                  <wp:effectExtent l="0" t="0" r="0" b="3810"/>
                  <wp:docPr id="43"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Immagine 4"/>
                          <pic:cNvPicPr/>
                        </pic:nvPicPr>
                        <pic:blipFill>
                          <a:blip r:embed="rId16">
                            <a:extLst>
                              <a:ext uri="{28A0092B-C50C-407E-A947-70E740481C1C}">
                                <a14:useLocalDpi xmlns:a14="http://schemas.microsoft.com/office/drawing/2010/main" val="0"/>
                              </a:ext>
                            </a:extLst>
                          </a:blip>
                          <a:stretch>
                            <a:fillRect/>
                          </a:stretch>
                        </pic:blipFill>
                        <pic:spPr>
                          <a:xfrm>
                            <a:off x="0" y="0"/>
                            <a:ext cx="2822790" cy="3006466"/>
                          </a:xfrm>
                          <a:prstGeom prst="rect">
                            <a:avLst/>
                          </a:prstGeom>
                        </pic:spPr>
                      </pic:pic>
                    </a:graphicData>
                  </a:graphic>
                </wp:inline>
              </w:drawing>
            </w:r>
          </w:p>
        </w:tc>
      </w:tr>
    </w:tbl>
    <w:p w14:paraId="74D0C0FA" w14:textId="77777777" w:rsidR="000B2F6A" w:rsidRPr="00FF69E8" w:rsidRDefault="000B2F6A" w:rsidP="00FF69E8">
      <w:pPr>
        <w:spacing w:after="0" w:line="240" w:lineRule="auto"/>
        <w:rPr>
          <w:rFonts w:ascii="Times New Roman" w:hAnsi="Times New Roman"/>
          <w:color w:val="000000"/>
          <w:lang w:val="lt-LT"/>
        </w:rPr>
      </w:pPr>
    </w:p>
    <w:p w14:paraId="7398240B" w14:textId="77777777" w:rsidR="000B2F6A" w:rsidRPr="006F47F8" w:rsidRDefault="000B2F6A" w:rsidP="000B2F6A">
      <w:pPr>
        <w:widowControl w:val="0"/>
        <w:tabs>
          <w:tab w:val="left" w:pos="170"/>
        </w:tabs>
        <w:suppressAutoHyphens/>
        <w:autoSpaceDE w:val="0"/>
        <w:autoSpaceDN w:val="0"/>
        <w:adjustRightInd w:val="0"/>
        <w:spacing w:after="0" w:line="62" w:lineRule="atLeast"/>
        <w:textAlignment w:val="center"/>
        <w:rPr>
          <w:rFonts w:ascii="Times New Roman" w:eastAsia="Times New Roman" w:hAnsi="Times New Roman"/>
          <w:b/>
          <w:lang w:val="lt-LT" w:eastAsia="en-GB"/>
        </w:rPr>
      </w:pPr>
      <w:r w:rsidRPr="006F47F8">
        <w:rPr>
          <w:rFonts w:ascii="Times New Roman" w:eastAsia="Times New Roman" w:hAnsi="Times New Roman"/>
          <w:b/>
          <w:color w:val="000000"/>
          <w:lang w:val="lt-LT" w:eastAsia="en-GB"/>
        </w:rPr>
        <w:t xml:space="preserve">Gerai sumaišytas klampus tirpalas bus nuo bespalvio iki balto ar </w:t>
      </w:r>
      <w:r w:rsidR="00080437">
        <w:rPr>
          <w:rFonts w:ascii="Times New Roman" w:eastAsia="Times New Roman" w:hAnsi="Times New Roman"/>
          <w:b/>
          <w:color w:val="000000"/>
          <w:lang w:val="lt-LT" w:eastAsia="en-GB"/>
        </w:rPr>
        <w:t>rusvo</w:t>
      </w:r>
      <w:r w:rsidR="00080437" w:rsidRPr="006F47F8">
        <w:rPr>
          <w:rFonts w:ascii="Times New Roman" w:eastAsia="Times New Roman" w:hAnsi="Times New Roman"/>
          <w:b/>
          <w:color w:val="000000"/>
          <w:lang w:val="lt-LT" w:eastAsia="en-GB"/>
        </w:rPr>
        <w:t xml:space="preserve"> </w:t>
      </w:r>
      <w:r w:rsidRPr="006F47F8">
        <w:rPr>
          <w:rFonts w:ascii="Times New Roman" w:eastAsia="Times New Roman" w:hAnsi="Times New Roman"/>
          <w:b/>
          <w:color w:val="000000"/>
          <w:lang w:val="lt-LT" w:eastAsia="en-GB"/>
        </w:rPr>
        <w:t>(galimi atspalviai nuo balto iki blyškiai geltono).</w:t>
      </w:r>
    </w:p>
    <w:p w14:paraId="2EABB5C7" w14:textId="77777777" w:rsidR="000B2F6A" w:rsidRPr="006F47F8" w:rsidRDefault="000B2F6A" w:rsidP="000B2F6A">
      <w:pPr>
        <w:widowControl w:val="0"/>
        <w:tabs>
          <w:tab w:val="left" w:pos="170"/>
        </w:tabs>
        <w:suppressAutoHyphens/>
        <w:autoSpaceDE w:val="0"/>
        <w:autoSpaceDN w:val="0"/>
        <w:adjustRightInd w:val="0"/>
        <w:spacing w:after="0" w:line="62" w:lineRule="atLeast"/>
        <w:jc w:val="both"/>
        <w:textAlignment w:val="center"/>
        <w:rPr>
          <w:rFonts w:ascii="Times New Roman" w:eastAsia="Times New Roman" w:hAnsi="Times New Roman"/>
          <w:b/>
          <w:lang w:val="lt-LT" w:eastAsia="en-GB"/>
        </w:rPr>
      </w:pPr>
    </w:p>
    <w:p w14:paraId="0C696FD5" w14:textId="77777777" w:rsidR="000B2F6A" w:rsidRPr="006F47F8" w:rsidRDefault="000B2F6A" w:rsidP="000B2F6A">
      <w:pPr>
        <w:widowControl w:val="0"/>
        <w:tabs>
          <w:tab w:val="left" w:pos="170"/>
        </w:tabs>
        <w:suppressAutoHyphens/>
        <w:autoSpaceDE w:val="0"/>
        <w:autoSpaceDN w:val="0"/>
        <w:adjustRightInd w:val="0"/>
        <w:spacing w:after="0" w:line="62" w:lineRule="atLeast"/>
        <w:textAlignment w:val="center"/>
        <w:rPr>
          <w:rFonts w:ascii="Times New Roman" w:eastAsia="Times New Roman" w:hAnsi="Times New Roman"/>
          <w:b/>
          <w:lang w:val="lt-LT" w:eastAsia="en-GB"/>
        </w:rPr>
      </w:pPr>
      <w:r w:rsidRPr="006F47F8">
        <w:rPr>
          <w:rFonts w:ascii="Times New Roman" w:eastAsia="Times New Roman" w:hAnsi="Times New Roman"/>
          <w:b/>
          <w:color w:val="000000"/>
          <w:lang w:val="lt-LT" w:eastAsia="en-GB"/>
        </w:rPr>
        <w:t xml:space="preserve">Svarbu: sumaišius </w:t>
      </w:r>
      <w:r w:rsidR="0076413F">
        <w:rPr>
          <w:rFonts w:ascii="Times New Roman" w:eastAsia="Times New Roman" w:hAnsi="Times New Roman"/>
          <w:b/>
          <w:color w:val="000000"/>
          <w:lang w:val="lt-LT" w:eastAsia="en-GB"/>
        </w:rPr>
        <w:t>vaistinį</w:t>
      </w:r>
      <w:r w:rsidR="0076413F" w:rsidRPr="006F47F8">
        <w:rPr>
          <w:rFonts w:ascii="Times New Roman" w:eastAsia="Times New Roman" w:hAnsi="Times New Roman"/>
          <w:b/>
          <w:color w:val="000000"/>
          <w:lang w:val="lt-LT" w:eastAsia="en-GB"/>
        </w:rPr>
        <w:t xml:space="preserve"> </w:t>
      </w:r>
      <w:r w:rsidRPr="006F47F8">
        <w:rPr>
          <w:rFonts w:ascii="Times New Roman" w:eastAsia="Times New Roman" w:hAnsi="Times New Roman"/>
          <w:b/>
          <w:color w:val="000000"/>
          <w:lang w:val="lt-LT" w:eastAsia="en-GB"/>
        </w:rPr>
        <w:t xml:space="preserve">preparatą reikia tuoj pat ruošti toliau, nes ilgainiui didėja jo klampumas. Sumaišyto </w:t>
      </w:r>
      <w:r w:rsidR="0076413F">
        <w:rPr>
          <w:rFonts w:ascii="Times New Roman" w:eastAsia="Times New Roman" w:hAnsi="Times New Roman"/>
          <w:b/>
          <w:color w:val="000000"/>
          <w:lang w:val="lt-LT" w:eastAsia="en-GB"/>
        </w:rPr>
        <w:t>vaistinio</w:t>
      </w:r>
      <w:r w:rsidR="0076413F" w:rsidRPr="006F47F8">
        <w:rPr>
          <w:rFonts w:ascii="Times New Roman" w:eastAsia="Times New Roman" w:hAnsi="Times New Roman"/>
          <w:b/>
          <w:color w:val="000000"/>
          <w:lang w:val="lt-LT" w:eastAsia="en-GB"/>
        </w:rPr>
        <w:t xml:space="preserve"> </w:t>
      </w:r>
      <w:r w:rsidRPr="006F47F8">
        <w:rPr>
          <w:rFonts w:ascii="Times New Roman" w:eastAsia="Times New Roman" w:hAnsi="Times New Roman"/>
          <w:b/>
          <w:color w:val="000000"/>
          <w:lang w:val="lt-LT" w:eastAsia="en-GB"/>
        </w:rPr>
        <w:t>preparato negalima šaldyti.</w:t>
      </w:r>
    </w:p>
    <w:p w14:paraId="43F3FE5E" w14:textId="77777777" w:rsidR="000B2F6A" w:rsidRPr="006F47F8" w:rsidRDefault="000B2F6A" w:rsidP="000B2F6A">
      <w:pPr>
        <w:widowControl w:val="0"/>
        <w:tabs>
          <w:tab w:val="left" w:pos="170"/>
        </w:tabs>
        <w:suppressAutoHyphens/>
        <w:autoSpaceDE w:val="0"/>
        <w:autoSpaceDN w:val="0"/>
        <w:adjustRightInd w:val="0"/>
        <w:spacing w:after="0" w:line="62" w:lineRule="atLeast"/>
        <w:jc w:val="both"/>
        <w:textAlignment w:val="center"/>
        <w:rPr>
          <w:rFonts w:ascii="Times New Roman" w:eastAsia="Times New Roman" w:hAnsi="Times New Roman"/>
          <w:w w:val="96"/>
          <w:lang w:val="lt-LT" w:eastAsia="en-GB"/>
        </w:rPr>
      </w:pPr>
    </w:p>
    <w:p w14:paraId="02723AA3" w14:textId="77777777" w:rsidR="000B2F6A" w:rsidRPr="006F47F8" w:rsidRDefault="000B2F6A" w:rsidP="000B2F6A">
      <w:pPr>
        <w:widowControl w:val="0"/>
        <w:tabs>
          <w:tab w:val="left" w:pos="170"/>
        </w:tabs>
        <w:suppressAutoHyphens/>
        <w:autoSpaceDE w:val="0"/>
        <w:autoSpaceDN w:val="0"/>
        <w:adjustRightInd w:val="0"/>
        <w:spacing w:after="0" w:line="62" w:lineRule="atLeast"/>
        <w:textAlignment w:val="center"/>
        <w:rPr>
          <w:rFonts w:ascii="Times New Roman" w:eastAsia="Times New Roman" w:hAnsi="Times New Roman"/>
          <w:lang w:val="lt-LT" w:eastAsia="en-GB"/>
        </w:rPr>
      </w:pPr>
      <w:r w:rsidRPr="006F47F8">
        <w:rPr>
          <w:rFonts w:ascii="Times New Roman" w:eastAsia="Times New Roman" w:hAnsi="Times New Roman"/>
          <w:color w:val="000000"/>
          <w:lang w:val="lt-LT" w:eastAsia="en-GB"/>
        </w:rPr>
        <w:t xml:space="preserve">Pastaba: </w:t>
      </w:r>
      <w:r w:rsidR="0076413F">
        <w:rPr>
          <w:rFonts w:ascii="Times New Roman" w:eastAsia="Times New Roman" w:hAnsi="Times New Roman"/>
          <w:color w:val="000000"/>
          <w:lang w:val="lt-LT" w:eastAsia="en-GB"/>
        </w:rPr>
        <w:t>vaistinį</w:t>
      </w:r>
      <w:r w:rsidR="0076413F" w:rsidRPr="006F47F8">
        <w:rPr>
          <w:rFonts w:ascii="Times New Roman" w:eastAsia="Times New Roman" w:hAnsi="Times New Roman"/>
          <w:color w:val="000000"/>
          <w:lang w:val="lt-LT" w:eastAsia="en-GB"/>
        </w:rPr>
        <w:t xml:space="preserve"> </w:t>
      </w:r>
      <w:r w:rsidRPr="006F47F8">
        <w:rPr>
          <w:rFonts w:ascii="Times New Roman" w:eastAsia="Times New Roman" w:hAnsi="Times New Roman"/>
          <w:color w:val="000000"/>
          <w:lang w:val="lt-LT" w:eastAsia="en-GB"/>
        </w:rPr>
        <w:t>preparatą būtina maišyti kaip aprašyta, kratymas NEUŽTIKRINA tinkamo sumaišymo.</w:t>
      </w:r>
    </w:p>
    <w:p w14:paraId="73403490" w14:textId="77777777" w:rsidR="000B2F6A" w:rsidRPr="006F47F8" w:rsidRDefault="000B2F6A" w:rsidP="000B2F6A">
      <w:pPr>
        <w:spacing w:after="0" w:line="240" w:lineRule="auto"/>
        <w:rPr>
          <w:rFonts w:ascii="Times New Roman" w:eastAsia="Times New Roman" w:hAnsi="Times New Roman"/>
          <w:color w:val="000000"/>
          <w:lang w:val="lt-LT" w:eastAsia="en-GB"/>
        </w:rPr>
      </w:pPr>
    </w:p>
    <w:p w14:paraId="534B9179" w14:textId="0CAC501B" w:rsidR="00FB6170" w:rsidRDefault="00FB6170" w:rsidP="000B2F6A">
      <w:pPr>
        <w:widowControl w:val="0"/>
        <w:tabs>
          <w:tab w:val="left" w:pos="227"/>
        </w:tabs>
        <w:suppressAutoHyphens/>
        <w:autoSpaceDE w:val="0"/>
        <w:autoSpaceDN w:val="0"/>
        <w:adjustRightInd w:val="0"/>
        <w:spacing w:after="0" w:line="140" w:lineRule="atLeast"/>
        <w:textAlignment w:val="center"/>
        <w:rPr>
          <w:rFonts w:ascii="Times New Roman" w:eastAsia="Times New Roman" w:hAnsi="Times New Roman"/>
          <w:color w:val="000000"/>
          <w:lang w:val="lt-LT" w:eastAsia="en-GB"/>
        </w:rPr>
      </w:pPr>
      <w:r>
        <w:rPr>
          <w:rFonts w:ascii="Times New Roman" w:eastAsia="Times New Roman" w:hAnsi="Times New Roman"/>
          <w:b/>
          <w:color w:val="000000"/>
          <w:lang w:val="lt-LT" w:eastAsia="en-GB"/>
        </w:rPr>
        <w:t>4</w:t>
      </w:r>
      <w:r w:rsidR="000B2F6A" w:rsidRPr="006F47F8">
        <w:rPr>
          <w:rFonts w:ascii="Times New Roman" w:eastAsia="Times New Roman" w:hAnsi="Times New Roman"/>
          <w:b/>
          <w:color w:val="000000"/>
          <w:lang w:val="lt-LT" w:eastAsia="en-GB"/>
        </w:rPr>
        <w:t xml:space="preserve"> veiksmas</w:t>
      </w:r>
    </w:p>
    <w:p w14:paraId="25F46946" w14:textId="4D326398" w:rsidR="00FC74CD" w:rsidRDefault="00FB6170" w:rsidP="00FC74CD">
      <w:pPr>
        <w:widowControl w:val="0"/>
        <w:tabs>
          <w:tab w:val="left" w:pos="227"/>
        </w:tabs>
        <w:suppressAutoHyphens/>
        <w:autoSpaceDE w:val="0"/>
        <w:autoSpaceDN w:val="0"/>
        <w:adjustRightInd w:val="0"/>
        <w:spacing w:after="0" w:line="140" w:lineRule="atLeast"/>
        <w:textAlignment w:val="center"/>
        <w:rPr>
          <w:rFonts w:ascii="Times New Roman" w:eastAsia="Times New Roman" w:hAnsi="Times New Roman"/>
          <w:color w:val="000000"/>
          <w:spacing w:val="1"/>
          <w:lang w:val="lt-LT" w:eastAsia="en-GB"/>
        </w:rPr>
      </w:pPr>
      <w:r>
        <w:rPr>
          <w:rFonts w:ascii="Times New Roman" w:eastAsia="Times New Roman" w:hAnsi="Times New Roman"/>
          <w:color w:val="000000"/>
          <w:lang w:val="lt-LT" w:eastAsia="en-GB"/>
        </w:rPr>
        <w:t xml:space="preserve">Sumaišius, </w:t>
      </w:r>
      <w:r w:rsidR="00B752C7">
        <w:rPr>
          <w:rFonts w:ascii="Times New Roman" w:eastAsia="Times New Roman" w:hAnsi="Times New Roman"/>
          <w:color w:val="000000"/>
          <w:spacing w:val="1"/>
          <w:lang w:val="lt-LT" w:eastAsia="en-GB"/>
        </w:rPr>
        <w:t>l</w:t>
      </w:r>
      <w:r w:rsidR="000B2F6A" w:rsidRPr="006F47F8">
        <w:rPr>
          <w:rFonts w:ascii="Times New Roman" w:eastAsia="Times New Roman" w:hAnsi="Times New Roman"/>
          <w:color w:val="000000"/>
          <w:spacing w:val="1"/>
          <w:lang w:val="lt-LT" w:eastAsia="en-GB"/>
        </w:rPr>
        <w:t xml:space="preserve">aikykite švirkštus vertikaliai (švirkštą B apačioje). Jie turi likti tvirtai sujungti. Spausdami žemyn švirkšto A stūmoklį ir švelniai traukdami švirkšto B stūmoklį, sutraukite visą sumaišytą </w:t>
      </w:r>
      <w:r w:rsidR="0076413F">
        <w:rPr>
          <w:rFonts w:ascii="Times New Roman" w:eastAsia="Times New Roman" w:hAnsi="Times New Roman"/>
          <w:color w:val="000000"/>
          <w:spacing w:val="1"/>
          <w:lang w:val="lt-LT" w:eastAsia="en-GB"/>
        </w:rPr>
        <w:t>vaistinį</w:t>
      </w:r>
      <w:r w:rsidR="0076413F" w:rsidRPr="006F47F8">
        <w:rPr>
          <w:rFonts w:ascii="Times New Roman" w:eastAsia="Times New Roman" w:hAnsi="Times New Roman"/>
          <w:color w:val="000000"/>
          <w:spacing w:val="1"/>
          <w:lang w:val="lt-LT" w:eastAsia="en-GB"/>
        </w:rPr>
        <w:t xml:space="preserve"> </w:t>
      </w:r>
      <w:r w:rsidR="000B2F6A" w:rsidRPr="006F47F8">
        <w:rPr>
          <w:rFonts w:ascii="Times New Roman" w:eastAsia="Times New Roman" w:hAnsi="Times New Roman"/>
          <w:color w:val="000000"/>
          <w:spacing w:val="1"/>
          <w:lang w:val="lt-LT" w:eastAsia="en-GB"/>
        </w:rPr>
        <w:lastRenderedPageBreak/>
        <w:t>preparatą į trumpą ir platų švirkštą B (</w:t>
      </w:r>
      <w:r w:rsidR="00B752C7">
        <w:rPr>
          <w:rFonts w:ascii="Times New Roman" w:eastAsia="Times New Roman" w:hAnsi="Times New Roman"/>
          <w:color w:val="000000"/>
          <w:spacing w:val="1"/>
          <w:lang w:val="lt-LT" w:eastAsia="en-GB"/>
        </w:rPr>
        <w:t>4</w:t>
      </w:r>
      <w:r w:rsidR="000B2F6A" w:rsidRPr="006F47F8">
        <w:rPr>
          <w:rFonts w:ascii="Times New Roman" w:eastAsia="Times New Roman" w:hAnsi="Times New Roman"/>
          <w:color w:val="000000"/>
          <w:spacing w:val="1"/>
          <w:lang w:val="lt-LT" w:eastAsia="en-GB"/>
        </w:rPr>
        <w:t xml:space="preserve"> pav.). </w:t>
      </w:r>
    </w:p>
    <w:p w14:paraId="40A5BB1D" w14:textId="77777777" w:rsidR="00A468F0" w:rsidRPr="006F47F8" w:rsidRDefault="00A468F0" w:rsidP="00FC74CD">
      <w:pPr>
        <w:widowControl w:val="0"/>
        <w:tabs>
          <w:tab w:val="left" w:pos="227"/>
        </w:tabs>
        <w:suppressAutoHyphens/>
        <w:autoSpaceDE w:val="0"/>
        <w:autoSpaceDN w:val="0"/>
        <w:adjustRightInd w:val="0"/>
        <w:spacing w:after="0" w:line="140" w:lineRule="atLeast"/>
        <w:textAlignment w:val="center"/>
        <w:rPr>
          <w:rFonts w:ascii="Times New Roman" w:eastAsia="Times New Roman" w:hAnsi="Times New Roman"/>
          <w:b/>
          <w:lang w:val="lt-LT" w:eastAsia="en-GB"/>
        </w:rPr>
      </w:pPr>
    </w:p>
    <w:tbl>
      <w:tblPr>
        <w:tblStyle w:val="Lentelstinklelis"/>
        <w:tblW w:w="0" w:type="auto"/>
        <w:tblLook w:val="04A0" w:firstRow="1" w:lastRow="0" w:firstColumn="1" w:lastColumn="0" w:noHBand="0" w:noVBand="1"/>
      </w:tblPr>
      <w:tblGrid>
        <w:gridCol w:w="3681"/>
      </w:tblGrid>
      <w:tr w:rsidR="00FC74CD" w14:paraId="6F51B0A4" w14:textId="77777777" w:rsidTr="006F7C4D">
        <w:tc>
          <w:tcPr>
            <w:tcW w:w="3681" w:type="dxa"/>
          </w:tcPr>
          <w:p w14:paraId="2C777920" w14:textId="77777777" w:rsidR="00FC74CD" w:rsidRPr="00CA5AB1" w:rsidRDefault="00FC74CD" w:rsidP="00E745C2">
            <w:pPr>
              <w:spacing w:after="0" w:line="240" w:lineRule="auto"/>
              <w:rPr>
                <w:rFonts w:ascii="Times New Roman" w:eastAsia="Times New Roman" w:hAnsi="Times New Roman"/>
                <w:b/>
                <w:bCs/>
                <w:color w:val="000000"/>
                <w:lang w:val="lt-LT" w:eastAsia="en-GB"/>
              </w:rPr>
            </w:pPr>
            <w:r w:rsidRPr="00CA5AB1">
              <w:rPr>
                <w:rFonts w:ascii="Times New Roman" w:eastAsia="Times New Roman" w:hAnsi="Times New Roman"/>
                <w:b/>
                <w:bCs/>
                <w:color w:val="000000"/>
                <w:lang w:val="lt-LT" w:eastAsia="en-GB"/>
              </w:rPr>
              <w:t>4 pav.</w:t>
            </w:r>
          </w:p>
          <w:p w14:paraId="7E6E7A2B" w14:textId="77777777" w:rsidR="00FC74CD" w:rsidRDefault="00FC74CD" w:rsidP="00E745C2">
            <w:pPr>
              <w:spacing w:after="0" w:line="240" w:lineRule="auto"/>
              <w:rPr>
                <w:rFonts w:ascii="Times New Roman" w:eastAsia="Times New Roman" w:hAnsi="Times New Roman"/>
                <w:color w:val="000000"/>
                <w:lang w:val="lt-LT" w:eastAsia="en-GB"/>
              </w:rPr>
            </w:pPr>
            <w:r>
              <w:rPr>
                <w:noProof/>
                <w:lang w:val="lt-LT" w:eastAsia="lt-LT"/>
              </w:rPr>
              <w:drawing>
                <wp:inline distT="0" distB="0" distL="0" distR="0" wp14:anchorId="0DA0107B" wp14:editId="3402986D">
                  <wp:extent cx="2126257" cy="2932098"/>
                  <wp:effectExtent l="0" t="0" r="7620" b="1905"/>
                  <wp:docPr id="44"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Immagine 5"/>
                          <pic:cNvPicPr/>
                        </pic:nvPicPr>
                        <pic:blipFill>
                          <a:blip r:embed="rId17">
                            <a:extLst>
                              <a:ext uri="{28A0092B-C50C-407E-A947-70E740481C1C}">
                                <a14:useLocalDpi xmlns:a14="http://schemas.microsoft.com/office/drawing/2010/main" val="0"/>
                              </a:ext>
                            </a:extLst>
                          </a:blip>
                          <a:stretch>
                            <a:fillRect/>
                          </a:stretch>
                        </pic:blipFill>
                        <pic:spPr>
                          <a:xfrm>
                            <a:off x="0" y="0"/>
                            <a:ext cx="2126257" cy="2932098"/>
                          </a:xfrm>
                          <a:prstGeom prst="rect">
                            <a:avLst/>
                          </a:prstGeom>
                        </pic:spPr>
                      </pic:pic>
                    </a:graphicData>
                  </a:graphic>
                </wp:inline>
              </w:drawing>
            </w:r>
          </w:p>
        </w:tc>
      </w:tr>
    </w:tbl>
    <w:p w14:paraId="583B1EF2" w14:textId="77777777" w:rsidR="000B2F6A" w:rsidRPr="006F47F8" w:rsidRDefault="000B2F6A" w:rsidP="000B2F6A">
      <w:pPr>
        <w:widowControl w:val="0"/>
        <w:tabs>
          <w:tab w:val="left" w:pos="170"/>
        </w:tabs>
        <w:suppressAutoHyphens/>
        <w:autoSpaceDE w:val="0"/>
        <w:autoSpaceDN w:val="0"/>
        <w:adjustRightInd w:val="0"/>
        <w:spacing w:after="0" w:line="62" w:lineRule="atLeast"/>
        <w:jc w:val="both"/>
        <w:textAlignment w:val="center"/>
        <w:rPr>
          <w:rFonts w:ascii="Times New Roman" w:eastAsia="Times New Roman" w:hAnsi="Times New Roman"/>
          <w:lang w:val="lt-LT" w:eastAsia="en-GB"/>
        </w:rPr>
      </w:pPr>
    </w:p>
    <w:p w14:paraId="2EA0C86C" w14:textId="5834E3E5" w:rsidR="00FC74CD" w:rsidRDefault="00FC74CD" w:rsidP="000B2F6A">
      <w:pPr>
        <w:spacing w:after="0" w:line="240" w:lineRule="auto"/>
        <w:rPr>
          <w:rFonts w:ascii="Times New Roman" w:eastAsia="Times New Roman" w:hAnsi="Times New Roman"/>
          <w:lang w:val="lt-LT" w:eastAsia="en-GB"/>
        </w:rPr>
      </w:pPr>
      <w:r w:rsidRPr="00FF69E8">
        <w:rPr>
          <w:rFonts w:ascii="Times New Roman" w:hAnsi="Times New Roman"/>
          <w:b/>
          <w:lang w:val="lt-LT"/>
        </w:rPr>
        <w:t>5</w:t>
      </w:r>
      <w:r w:rsidR="000B2F6A" w:rsidRPr="00FF69E8">
        <w:rPr>
          <w:rFonts w:ascii="Times New Roman" w:hAnsi="Times New Roman"/>
          <w:b/>
          <w:lang w:val="lt-LT"/>
        </w:rPr>
        <w:t xml:space="preserve"> veiksmas</w:t>
      </w:r>
    </w:p>
    <w:p w14:paraId="6F1F034D" w14:textId="0680F425" w:rsidR="000B2F6A" w:rsidRPr="006F47F8" w:rsidRDefault="008A3536" w:rsidP="000B2F6A">
      <w:pPr>
        <w:spacing w:after="0" w:line="240" w:lineRule="auto"/>
        <w:rPr>
          <w:rFonts w:ascii="Times New Roman" w:eastAsia="Times New Roman" w:hAnsi="Times New Roman"/>
          <w:lang w:val="lt-LT" w:eastAsia="en-GB"/>
        </w:rPr>
      </w:pPr>
      <w:r w:rsidRPr="008A3536">
        <w:rPr>
          <w:rFonts w:ascii="Times New Roman" w:eastAsia="Times New Roman" w:hAnsi="Times New Roman"/>
          <w:color w:val="000000"/>
          <w:lang w:val="lt-LT" w:eastAsia="en-GB"/>
        </w:rPr>
        <w:t>Užtikrinus, kad švirkšto A stūmoklis yra pilnai nuspaustas žemyn, laikykite jungtį ir atsukite ją nuo švirkšto B. Švirkštas A liks prijungtas prie jungties (5 pav.)</w:t>
      </w:r>
      <w:r>
        <w:rPr>
          <w:rFonts w:ascii="Times New Roman" w:eastAsia="Times New Roman" w:hAnsi="Times New Roman"/>
          <w:color w:val="000000"/>
          <w:lang w:val="lt-LT" w:eastAsia="en-GB"/>
        </w:rPr>
        <w:t>.</w:t>
      </w:r>
      <w:r w:rsidR="000B2F6A" w:rsidRPr="006F47F8">
        <w:rPr>
          <w:rFonts w:ascii="Times New Roman" w:eastAsia="Times New Roman" w:hAnsi="Times New Roman"/>
          <w:lang w:val="lt-LT" w:eastAsia="en-GB"/>
        </w:rPr>
        <w:t xml:space="preserve"> Sukite taip, kad </w:t>
      </w:r>
      <w:r w:rsidR="0076413F">
        <w:rPr>
          <w:rFonts w:ascii="Times New Roman" w:eastAsia="Times New Roman" w:hAnsi="Times New Roman"/>
          <w:lang w:val="lt-LT" w:eastAsia="en-GB"/>
        </w:rPr>
        <w:t>vaistinis</w:t>
      </w:r>
      <w:r w:rsidR="0076413F" w:rsidRPr="006F47F8">
        <w:rPr>
          <w:rFonts w:ascii="Times New Roman" w:eastAsia="Times New Roman" w:hAnsi="Times New Roman"/>
          <w:lang w:val="lt-LT" w:eastAsia="en-GB"/>
        </w:rPr>
        <w:t xml:space="preserve"> </w:t>
      </w:r>
      <w:r w:rsidR="000B2F6A" w:rsidRPr="006F47F8">
        <w:rPr>
          <w:rFonts w:ascii="Times New Roman" w:eastAsia="Times New Roman" w:hAnsi="Times New Roman"/>
          <w:lang w:val="lt-LT" w:eastAsia="en-GB"/>
        </w:rPr>
        <w:t>preparatas nelašėtų</w:t>
      </w:r>
      <w:r w:rsidR="000B2F6A" w:rsidRPr="006F47F8">
        <w:rPr>
          <w:rFonts w:ascii="Times New Roman" w:eastAsia="Times New Roman" w:hAnsi="Times New Roman"/>
          <w:color w:val="000000"/>
          <w:lang w:val="lt-LT" w:eastAsia="en-GB"/>
        </w:rPr>
        <w:t>, nes kitaip paskui tinkamai neužsifiksuos adata.</w:t>
      </w:r>
    </w:p>
    <w:p w14:paraId="13CE9590" w14:textId="77777777" w:rsidR="000B2F6A" w:rsidRPr="006F47F8" w:rsidRDefault="000B2F6A" w:rsidP="000B2F6A">
      <w:pPr>
        <w:spacing w:after="0" w:line="240" w:lineRule="auto"/>
        <w:rPr>
          <w:rFonts w:ascii="Times New Roman" w:eastAsia="Times New Roman" w:hAnsi="Times New Roman"/>
          <w:lang w:val="lt-LT" w:eastAsia="en-GB"/>
        </w:rPr>
      </w:pPr>
    </w:p>
    <w:p w14:paraId="774C8110" w14:textId="77777777" w:rsidR="000B2F6A" w:rsidRPr="006F47F8" w:rsidRDefault="000B2F6A" w:rsidP="000B2F6A">
      <w:pPr>
        <w:spacing w:after="0" w:line="240" w:lineRule="auto"/>
        <w:rPr>
          <w:rFonts w:ascii="Times New Roman" w:eastAsia="Times New Roman" w:hAnsi="Times New Roman"/>
          <w:b/>
          <w:lang w:val="lt-LT" w:eastAsia="en-GB"/>
        </w:rPr>
      </w:pPr>
      <w:r w:rsidRPr="006F47F8">
        <w:rPr>
          <w:rFonts w:ascii="Times New Roman" w:eastAsia="Times New Roman" w:hAnsi="Times New Roman"/>
          <w:lang w:val="lt-LT" w:eastAsia="en-GB"/>
        </w:rPr>
        <w:t xml:space="preserve">Pastaba: tirpale gali likti vienas didelis arba keli maži oro burbuliukai – tai normalu. </w:t>
      </w:r>
      <w:r w:rsidRPr="006F47F8">
        <w:rPr>
          <w:rFonts w:ascii="Times New Roman" w:eastAsia="Times New Roman" w:hAnsi="Times New Roman"/>
          <w:b/>
          <w:lang w:val="lt-LT" w:eastAsia="en-GB"/>
        </w:rPr>
        <w:t xml:space="preserve">Šiuo momentu dar nestumkite oro burbuliukų iš švirkšto B, nes galite prarasti dalį </w:t>
      </w:r>
      <w:r w:rsidR="004A4358">
        <w:rPr>
          <w:rFonts w:ascii="Times New Roman" w:eastAsia="Times New Roman" w:hAnsi="Times New Roman"/>
          <w:b/>
          <w:lang w:val="lt-LT" w:eastAsia="en-GB"/>
        </w:rPr>
        <w:t>vaistinio</w:t>
      </w:r>
      <w:r w:rsidR="004A4358" w:rsidRPr="006F47F8">
        <w:rPr>
          <w:rFonts w:ascii="Times New Roman" w:eastAsia="Times New Roman" w:hAnsi="Times New Roman"/>
          <w:b/>
          <w:lang w:val="lt-LT" w:eastAsia="en-GB"/>
        </w:rPr>
        <w:t xml:space="preserve"> </w:t>
      </w:r>
      <w:r w:rsidRPr="006F47F8">
        <w:rPr>
          <w:rFonts w:ascii="Times New Roman" w:eastAsia="Times New Roman" w:hAnsi="Times New Roman"/>
          <w:b/>
          <w:lang w:val="lt-LT" w:eastAsia="en-GB"/>
        </w:rPr>
        <w:t>preparato!</w:t>
      </w:r>
    </w:p>
    <w:p w14:paraId="4B2EBB4A" w14:textId="77777777" w:rsidR="00B72713" w:rsidRPr="006F47F8" w:rsidRDefault="00B72713" w:rsidP="00B72713">
      <w:pPr>
        <w:spacing w:after="0" w:line="240" w:lineRule="auto"/>
        <w:rPr>
          <w:rFonts w:ascii="Times New Roman" w:eastAsia="Times New Roman" w:hAnsi="Times New Roman"/>
          <w:lang w:val="lt-LT" w:eastAsia="en-GB"/>
        </w:rPr>
      </w:pPr>
    </w:p>
    <w:tbl>
      <w:tblPr>
        <w:tblStyle w:val="Lentelstinklelis"/>
        <w:tblW w:w="0" w:type="auto"/>
        <w:tblLook w:val="04A0" w:firstRow="1" w:lastRow="0" w:firstColumn="1" w:lastColumn="0" w:noHBand="0" w:noVBand="1"/>
      </w:tblPr>
      <w:tblGrid>
        <w:gridCol w:w="4106"/>
      </w:tblGrid>
      <w:tr w:rsidR="00B72713" w14:paraId="5F422165" w14:textId="77777777" w:rsidTr="006F7C4D">
        <w:tc>
          <w:tcPr>
            <w:tcW w:w="4106" w:type="dxa"/>
          </w:tcPr>
          <w:p w14:paraId="5AD3E198" w14:textId="1EEABE18" w:rsidR="00B72713" w:rsidRPr="00CA5AB1" w:rsidRDefault="00B72713" w:rsidP="00E745C2">
            <w:pPr>
              <w:spacing w:after="0" w:line="240" w:lineRule="auto"/>
              <w:rPr>
                <w:rFonts w:ascii="Times New Roman" w:eastAsia="Times New Roman" w:hAnsi="Times New Roman"/>
                <w:b/>
                <w:bCs/>
                <w:color w:val="000000"/>
                <w:lang w:val="lt-LT" w:eastAsia="en-GB"/>
              </w:rPr>
            </w:pPr>
            <w:r w:rsidRPr="00CA5AB1">
              <w:rPr>
                <w:rFonts w:ascii="Times New Roman" w:eastAsia="Times New Roman" w:hAnsi="Times New Roman"/>
                <w:b/>
                <w:bCs/>
                <w:color w:val="000000"/>
                <w:lang w:val="lt-LT" w:eastAsia="en-GB"/>
              </w:rPr>
              <w:t>5 pav.</w:t>
            </w:r>
          </w:p>
          <w:p w14:paraId="0D826AA6" w14:textId="77777777" w:rsidR="00B72713" w:rsidRDefault="00B72713" w:rsidP="00E745C2">
            <w:pPr>
              <w:spacing w:after="0" w:line="240" w:lineRule="auto"/>
              <w:rPr>
                <w:rFonts w:ascii="Times New Roman" w:eastAsia="Times New Roman" w:hAnsi="Times New Roman"/>
                <w:color w:val="000000"/>
                <w:lang w:val="lt-LT" w:eastAsia="en-GB"/>
              </w:rPr>
            </w:pPr>
            <w:r>
              <w:rPr>
                <w:noProof/>
                <w:lang w:val="lt-LT" w:eastAsia="lt-LT"/>
              </w:rPr>
              <w:drawing>
                <wp:inline distT="0" distB="0" distL="0" distR="0" wp14:anchorId="0707F749" wp14:editId="3C39C299">
                  <wp:extent cx="2420940" cy="3487307"/>
                  <wp:effectExtent l="0" t="0" r="0" b="0"/>
                  <wp:docPr id="45" name="Immagin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Immagine 6"/>
                          <pic:cNvPicPr/>
                        </pic:nvPicPr>
                        <pic:blipFill>
                          <a:blip r:embed="rId18">
                            <a:extLst>
                              <a:ext uri="{28A0092B-C50C-407E-A947-70E740481C1C}">
                                <a14:useLocalDpi xmlns:a14="http://schemas.microsoft.com/office/drawing/2010/main" val="0"/>
                              </a:ext>
                            </a:extLst>
                          </a:blip>
                          <a:stretch>
                            <a:fillRect/>
                          </a:stretch>
                        </pic:blipFill>
                        <pic:spPr>
                          <a:xfrm>
                            <a:off x="0" y="0"/>
                            <a:ext cx="2420940" cy="3487307"/>
                          </a:xfrm>
                          <a:prstGeom prst="rect">
                            <a:avLst/>
                          </a:prstGeom>
                        </pic:spPr>
                      </pic:pic>
                    </a:graphicData>
                  </a:graphic>
                </wp:inline>
              </w:drawing>
            </w:r>
          </w:p>
        </w:tc>
      </w:tr>
    </w:tbl>
    <w:p w14:paraId="175E9E1C" w14:textId="77777777" w:rsidR="000B2F6A" w:rsidRPr="006F47F8" w:rsidRDefault="000B2F6A" w:rsidP="000B2F6A">
      <w:pPr>
        <w:widowControl w:val="0"/>
        <w:tabs>
          <w:tab w:val="left" w:pos="227"/>
        </w:tabs>
        <w:suppressAutoHyphens/>
        <w:autoSpaceDE w:val="0"/>
        <w:autoSpaceDN w:val="0"/>
        <w:adjustRightInd w:val="0"/>
        <w:spacing w:after="0" w:line="140" w:lineRule="atLeast"/>
        <w:jc w:val="both"/>
        <w:textAlignment w:val="center"/>
        <w:rPr>
          <w:rFonts w:ascii="Times New Roman" w:eastAsia="Times New Roman" w:hAnsi="Times New Roman"/>
          <w:b/>
          <w:lang w:val="lt-LT" w:eastAsia="en-GB"/>
        </w:rPr>
      </w:pPr>
    </w:p>
    <w:p w14:paraId="23E444C2" w14:textId="08FB5E6A" w:rsidR="00080437" w:rsidRDefault="00B72713" w:rsidP="000B2F6A">
      <w:pPr>
        <w:widowControl w:val="0"/>
        <w:tabs>
          <w:tab w:val="left" w:pos="227"/>
        </w:tabs>
        <w:suppressAutoHyphens/>
        <w:autoSpaceDE w:val="0"/>
        <w:autoSpaceDN w:val="0"/>
        <w:adjustRightInd w:val="0"/>
        <w:spacing w:after="0" w:line="140" w:lineRule="atLeast"/>
        <w:textAlignment w:val="center"/>
        <w:rPr>
          <w:rFonts w:ascii="Times New Roman" w:eastAsia="Times New Roman" w:hAnsi="Times New Roman"/>
          <w:color w:val="000000"/>
          <w:lang w:val="lt-LT" w:eastAsia="en-GB"/>
        </w:rPr>
      </w:pPr>
      <w:r>
        <w:rPr>
          <w:rFonts w:ascii="Times New Roman" w:eastAsia="Times New Roman" w:hAnsi="Times New Roman"/>
          <w:b/>
          <w:color w:val="000000"/>
          <w:lang w:val="lt-LT" w:eastAsia="en-GB"/>
        </w:rPr>
        <w:t>6</w:t>
      </w:r>
      <w:r w:rsidR="000B2F6A" w:rsidRPr="006F47F8">
        <w:rPr>
          <w:rFonts w:ascii="Times New Roman" w:eastAsia="Times New Roman" w:hAnsi="Times New Roman"/>
          <w:b/>
          <w:color w:val="000000"/>
          <w:lang w:val="lt-LT" w:eastAsia="en-GB"/>
        </w:rPr>
        <w:t xml:space="preserve"> veiksmas</w:t>
      </w:r>
    </w:p>
    <w:p w14:paraId="072E7CE1" w14:textId="77777777" w:rsidR="00080437" w:rsidRDefault="000B2F6A" w:rsidP="00B26660">
      <w:pPr>
        <w:widowControl w:val="0"/>
        <w:numPr>
          <w:ilvl w:val="0"/>
          <w:numId w:val="17"/>
        </w:numPr>
        <w:tabs>
          <w:tab w:val="left" w:pos="227"/>
        </w:tabs>
        <w:suppressAutoHyphens/>
        <w:autoSpaceDE w:val="0"/>
        <w:autoSpaceDN w:val="0"/>
        <w:adjustRightInd w:val="0"/>
        <w:spacing w:after="0" w:line="140" w:lineRule="atLeast"/>
        <w:textAlignment w:val="center"/>
        <w:rPr>
          <w:rFonts w:ascii="Times New Roman" w:eastAsia="Times New Roman" w:hAnsi="Times New Roman"/>
          <w:color w:val="000000"/>
          <w:lang w:val="lt-LT" w:eastAsia="en-GB"/>
        </w:rPr>
      </w:pPr>
      <w:r w:rsidRPr="006F47F8">
        <w:rPr>
          <w:rFonts w:ascii="Times New Roman" w:eastAsia="Times New Roman" w:hAnsi="Times New Roman"/>
          <w:color w:val="000000"/>
          <w:lang w:val="lt-LT" w:eastAsia="en-GB"/>
        </w:rPr>
        <w:t xml:space="preserve">B </w:t>
      </w:r>
      <w:r w:rsidR="004E0BFF">
        <w:rPr>
          <w:rFonts w:ascii="Times New Roman" w:eastAsia="Times New Roman" w:hAnsi="Times New Roman"/>
          <w:color w:val="000000"/>
          <w:lang w:val="lt-LT" w:eastAsia="en-GB"/>
        </w:rPr>
        <w:t xml:space="preserve">švirkštą </w:t>
      </w:r>
      <w:r w:rsidRPr="006F47F8">
        <w:rPr>
          <w:rFonts w:ascii="Times New Roman" w:eastAsia="Times New Roman" w:hAnsi="Times New Roman"/>
          <w:color w:val="000000"/>
          <w:lang w:val="lt-LT" w:eastAsia="en-GB"/>
        </w:rPr>
        <w:t>laikykite vertikaliai</w:t>
      </w:r>
      <w:r w:rsidR="004E0BFF">
        <w:rPr>
          <w:rFonts w:ascii="Times New Roman" w:eastAsia="Times New Roman" w:hAnsi="Times New Roman"/>
          <w:color w:val="000000"/>
          <w:lang w:val="lt-LT" w:eastAsia="en-GB"/>
        </w:rPr>
        <w:t>, o</w:t>
      </w:r>
      <w:r w:rsidR="00080437" w:rsidRPr="00080437">
        <w:rPr>
          <w:rFonts w:ascii="Times New Roman" w:eastAsia="Times New Roman" w:hAnsi="Times New Roman"/>
          <w:color w:val="000000"/>
          <w:lang w:val="lt-LT" w:eastAsia="en-GB"/>
        </w:rPr>
        <w:t xml:space="preserve"> baltą stūmoklį laikykite patrauktą atgal, kad neištekėtų </w:t>
      </w:r>
      <w:r w:rsidR="0076413F">
        <w:rPr>
          <w:rFonts w:ascii="Times New Roman" w:eastAsia="Times New Roman" w:hAnsi="Times New Roman"/>
          <w:color w:val="000000"/>
          <w:lang w:val="lt-LT" w:eastAsia="en-GB"/>
        </w:rPr>
        <w:t>vaistinis</w:t>
      </w:r>
      <w:r w:rsidR="0076413F" w:rsidRPr="00080437">
        <w:rPr>
          <w:rFonts w:ascii="Times New Roman" w:eastAsia="Times New Roman" w:hAnsi="Times New Roman"/>
          <w:color w:val="000000"/>
          <w:lang w:val="lt-LT" w:eastAsia="en-GB"/>
        </w:rPr>
        <w:t xml:space="preserve"> </w:t>
      </w:r>
      <w:r w:rsidR="00080437" w:rsidRPr="00080437">
        <w:rPr>
          <w:rFonts w:ascii="Times New Roman" w:eastAsia="Times New Roman" w:hAnsi="Times New Roman"/>
          <w:color w:val="000000"/>
          <w:lang w:val="lt-LT" w:eastAsia="en-GB"/>
        </w:rPr>
        <w:t>preparatas</w:t>
      </w:r>
      <w:r w:rsidRPr="006F47F8">
        <w:rPr>
          <w:rFonts w:ascii="Times New Roman" w:eastAsia="Times New Roman" w:hAnsi="Times New Roman"/>
          <w:color w:val="000000"/>
          <w:lang w:val="lt-LT" w:eastAsia="en-GB"/>
        </w:rPr>
        <w:t>.</w:t>
      </w:r>
    </w:p>
    <w:p w14:paraId="1D797245" w14:textId="77777777" w:rsidR="000049A7" w:rsidRPr="00B26660" w:rsidRDefault="000049A7" w:rsidP="00B26660">
      <w:pPr>
        <w:pStyle w:val="11mmwit"/>
        <w:spacing w:line="240" w:lineRule="auto"/>
        <w:rPr>
          <w:rFonts w:eastAsia="Times New Roman"/>
          <w:lang w:val="lt-LT"/>
        </w:rPr>
      </w:pPr>
    </w:p>
    <w:p w14:paraId="562DB64A" w14:textId="39771611" w:rsidR="00051427" w:rsidRPr="00FF69E8" w:rsidRDefault="00051427" w:rsidP="00FF69E8">
      <w:pPr>
        <w:pStyle w:val="Sraopastraipa"/>
        <w:rPr>
          <w:lang w:val="lt-LT"/>
        </w:rPr>
      </w:pPr>
    </w:p>
    <w:p w14:paraId="3E187546" w14:textId="77777777" w:rsidR="000049A7" w:rsidRPr="006F7C4D" w:rsidRDefault="000049A7" w:rsidP="00FF69E8">
      <w:pPr>
        <w:rPr>
          <w:lang w:val="lt-LT"/>
        </w:rPr>
      </w:pPr>
    </w:p>
    <w:p w14:paraId="4B57DA4B" w14:textId="28965B8D" w:rsidR="00080437" w:rsidRDefault="000B2F6A" w:rsidP="00B26660">
      <w:pPr>
        <w:widowControl w:val="0"/>
        <w:numPr>
          <w:ilvl w:val="0"/>
          <w:numId w:val="17"/>
        </w:numPr>
        <w:tabs>
          <w:tab w:val="left" w:pos="227"/>
        </w:tabs>
        <w:suppressAutoHyphens/>
        <w:autoSpaceDE w:val="0"/>
        <w:autoSpaceDN w:val="0"/>
        <w:adjustRightInd w:val="0"/>
        <w:spacing w:after="0" w:line="140" w:lineRule="atLeast"/>
        <w:textAlignment w:val="center"/>
        <w:rPr>
          <w:rFonts w:ascii="Times New Roman" w:eastAsia="Times New Roman" w:hAnsi="Times New Roman"/>
          <w:color w:val="000000"/>
          <w:lang w:val="lt-LT" w:eastAsia="en-GB"/>
        </w:rPr>
      </w:pPr>
      <w:r w:rsidRPr="006F47F8">
        <w:rPr>
          <w:rFonts w:ascii="Times New Roman" w:eastAsia="Times New Roman" w:hAnsi="Times New Roman"/>
          <w:color w:val="000000"/>
          <w:lang w:val="lt-LT" w:eastAsia="en-GB"/>
        </w:rPr>
        <w:t>Pritvirtinkite saugią adatą prie B</w:t>
      </w:r>
      <w:r w:rsidR="004E0BFF">
        <w:rPr>
          <w:rFonts w:ascii="Times New Roman" w:eastAsia="Times New Roman" w:hAnsi="Times New Roman"/>
          <w:color w:val="000000"/>
          <w:lang w:val="lt-LT" w:eastAsia="en-GB"/>
        </w:rPr>
        <w:t xml:space="preserve"> </w:t>
      </w:r>
      <w:r w:rsidR="004E0BFF" w:rsidRPr="006F47F8">
        <w:rPr>
          <w:rFonts w:ascii="Times New Roman" w:eastAsia="Times New Roman" w:hAnsi="Times New Roman"/>
          <w:color w:val="000000"/>
          <w:lang w:val="lt-LT" w:eastAsia="en-GB"/>
        </w:rPr>
        <w:t>švirkšto</w:t>
      </w:r>
      <w:r w:rsidR="004E0BFF">
        <w:rPr>
          <w:rFonts w:ascii="Times New Roman" w:eastAsia="Times New Roman" w:hAnsi="Times New Roman"/>
          <w:color w:val="000000"/>
          <w:lang w:val="lt-LT" w:eastAsia="en-GB"/>
        </w:rPr>
        <w:t xml:space="preserve"> –</w:t>
      </w:r>
      <w:r w:rsidRPr="006F47F8">
        <w:rPr>
          <w:rFonts w:ascii="Times New Roman" w:eastAsia="Times New Roman" w:hAnsi="Times New Roman"/>
          <w:color w:val="000000"/>
          <w:lang w:val="lt-LT" w:eastAsia="en-GB"/>
        </w:rPr>
        <w:t xml:space="preserve"> laikydami švirkštą adatą </w:t>
      </w:r>
      <w:r w:rsidR="004E0BFF">
        <w:rPr>
          <w:rFonts w:ascii="Times New Roman" w:eastAsia="Times New Roman" w:hAnsi="Times New Roman"/>
          <w:color w:val="000000"/>
          <w:lang w:val="lt-LT" w:eastAsia="en-GB"/>
        </w:rPr>
        <w:t>švelniai pasukite</w:t>
      </w:r>
      <w:r w:rsidR="004E0BFF" w:rsidRPr="006F47F8">
        <w:rPr>
          <w:rFonts w:ascii="Times New Roman" w:eastAsia="Times New Roman" w:hAnsi="Times New Roman"/>
          <w:color w:val="000000"/>
          <w:lang w:val="lt-LT" w:eastAsia="en-GB"/>
        </w:rPr>
        <w:t xml:space="preserve"> </w:t>
      </w:r>
      <w:r w:rsidRPr="006F47F8">
        <w:rPr>
          <w:rFonts w:ascii="Times New Roman" w:eastAsia="Times New Roman" w:hAnsi="Times New Roman"/>
          <w:color w:val="000000"/>
          <w:lang w:val="lt-LT" w:eastAsia="en-GB"/>
        </w:rPr>
        <w:t>pagal laikrodžio rodyklę</w:t>
      </w:r>
      <w:r w:rsidR="00080437">
        <w:rPr>
          <w:rFonts w:ascii="Times New Roman" w:eastAsia="Times New Roman" w:hAnsi="Times New Roman"/>
          <w:color w:val="000000"/>
          <w:lang w:val="lt-LT" w:eastAsia="en-GB"/>
        </w:rPr>
        <w:t xml:space="preserve"> </w:t>
      </w:r>
      <w:r w:rsidR="00080437" w:rsidRPr="00080437">
        <w:rPr>
          <w:rFonts w:ascii="Times New Roman" w:eastAsia="Times New Roman" w:hAnsi="Times New Roman"/>
          <w:color w:val="000000"/>
          <w:lang w:val="lt-LT" w:eastAsia="en-GB"/>
        </w:rPr>
        <w:t>maždaug tris ketvirtadalius apsukos</w:t>
      </w:r>
      <w:r w:rsidRPr="006F47F8">
        <w:rPr>
          <w:rFonts w:ascii="Times New Roman" w:eastAsia="Times New Roman" w:hAnsi="Times New Roman"/>
          <w:color w:val="000000"/>
          <w:lang w:val="lt-LT" w:eastAsia="en-GB"/>
        </w:rPr>
        <w:t>, kol ji užsifiksuos (</w:t>
      </w:r>
      <w:r w:rsidR="00B72713">
        <w:rPr>
          <w:rFonts w:ascii="Times New Roman" w:eastAsia="Times New Roman" w:hAnsi="Times New Roman"/>
          <w:color w:val="000000"/>
          <w:lang w:val="lt-LT" w:eastAsia="en-GB"/>
        </w:rPr>
        <w:t>6</w:t>
      </w:r>
      <w:r w:rsidRPr="006F47F8">
        <w:rPr>
          <w:rFonts w:ascii="Times New Roman" w:eastAsia="Times New Roman" w:hAnsi="Times New Roman"/>
          <w:color w:val="000000"/>
          <w:lang w:val="lt-LT" w:eastAsia="en-GB"/>
        </w:rPr>
        <w:t xml:space="preserve"> pav.).</w:t>
      </w:r>
    </w:p>
    <w:p w14:paraId="32B71026" w14:textId="77777777" w:rsidR="00051427" w:rsidRPr="00FF69E8" w:rsidRDefault="00051427" w:rsidP="00FF69E8">
      <w:pPr>
        <w:pStyle w:val="Sraopastraipa"/>
        <w:rPr>
          <w:lang w:val="lt-LT"/>
        </w:rPr>
      </w:pPr>
    </w:p>
    <w:p w14:paraId="045E3D40" w14:textId="77777777" w:rsidR="000049A7" w:rsidRPr="006F7C4D" w:rsidRDefault="000049A7" w:rsidP="00FF69E8">
      <w:pPr>
        <w:rPr>
          <w:lang w:val="lt-LT"/>
        </w:rPr>
      </w:pPr>
    </w:p>
    <w:p w14:paraId="2E607719" w14:textId="4CE0424B" w:rsidR="00080437" w:rsidRPr="00080437" w:rsidRDefault="000B2F6A" w:rsidP="00080437">
      <w:pPr>
        <w:widowControl w:val="0"/>
        <w:tabs>
          <w:tab w:val="left" w:pos="227"/>
        </w:tabs>
        <w:suppressAutoHyphens/>
        <w:autoSpaceDE w:val="0"/>
        <w:autoSpaceDN w:val="0"/>
        <w:adjustRightInd w:val="0"/>
        <w:spacing w:after="0" w:line="140" w:lineRule="atLeast"/>
        <w:textAlignment w:val="center"/>
        <w:rPr>
          <w:rFonts w:ascii="Times New Roman" w:eastAsia="Times New Roman" w:hAnsi="Times New Roman"/>
          <w:b/>
          <w:color w:val="000000"/>
          <w:lang w:val="lt-LT" w:eastAsia="en-GB"/>
        </w:rPr>
      </w:pPr>
      <w:r w:rsidRPr="006F47F8">
        <w:rPr>
          <w:rFonts w:ascii="Times New Roman" w:eastAsia="Times New Roman" w:hAnsi="Times New Roman"/>
          <w:b/>
          <w:color w:val="000000"/>
          <w:lang w:val="lt-LT" w:eastAsia="en-GB"/>
        </w:rPr>
        <w:t>Nesukite per stipriai</w:t>
      </w:r>
      <w:r w:rsidR="00080437" w:rsidRPr="00080437">
        <w:rPr>
          <w:rFonts w:ascii="Times New Roman" w:eastAsia="Times New Roman" w:hAnsi="Times New Roman"/>
          <w:color w:val="000000"/>
          <w:lang w:val="lt-LT" w:eastAsia="en-GB"/>
        </w:rPr>
        <w:t xml:space="preserve">, nes adatos įvorėje gali atsirasti įtrūkių, per kuriuos atliekant injekciją gali pratekėti </w:t>
      </w:r>
      <w:r w:rsidR="0076413F" w:rsidRPr="00080437">
        <w:rPr>
          <w:rFonts w:ascii="Times New Roman" w:eastAsia="Times New Roman" w:hAnsi="Times New Roman"/>
          <w:color w:val="000000"/>
          <w:lang w:val="lt-LT" w:eastAsia="en-GB"/>
        </w:rPr>
        <w:t>vaist</w:t>
      </w:r>
      <w:r w:rsidR="0076413F">
        <w:rPr>
          <w:rFonts w:ascii="Times New Roman" w:eastAsia="Times New Roman" w:hAnsi="Times New Roman"/>
          <w:color w:val="000000"/>
          <w:lang w:val="lt-LT" w:eastAsia="en-GB"/>
        </w:rPr>
        <w:t>inis preparat</w:t>
      </w:r>
      <w:r w:rsidR="0076413F" w:rsidRPr="00080437">
        <w:rPr>
          <w:rFonts w:ascii="Times New Roman" w:eastAsia="Times New Roman" w:hAnsi="Times New Roman"/>
          <w:color w:val="000000"/>
          <w:lang w:val="lt-LT" w:eastAsia="en-GB"/>
        </w:rPr>
        <w:t>as</w:t>
      </w:r>
      <w:r w:rsidR="00080437" w:rsidRPr="00080437">
        <w:rPr>
          <w:rFonts w:ascii="Times New Roman" w:eastAsia="Times New Roman" w:hAnsi="Times New Roman"/>
          <w:color w:val="000000"/>
          <w:lang w:val="lt-LT" w:eastAsia="en-GB"/>
        </w:rPr>
        <w:t>.</w:t>
      </w:r>
      <w:r w:rsidR="009A2396" w:rsidRPr="009A2396">
        <w:rPr>
          <w:rFonts w:ascii="Times New Roman" w:eastAsia="Times New Roman" w:hAnsi="Times New Roman"/>
          <w:color w:val="000000"/>
          <w:lang w:val="lt-LT" w:eastAsia="en-GB"/>
        </w:rPr>
        <w:t xml:space="preserve"> </w:t>
      </w:r>
      <w:r w:rsidR="009A2396">
        <w:rPr>
          <w:rFonts w:ascii="Times New Roman" w:eastAsia="Times New Roman" w:hAnsi="Times New Roman"/>
          <w:color w:val="000000"/>
          <w:lang w:val="lt-LT" w:eastAsia="en-GB"/>
        </w:rPr>
        <w:t>Jeigu adatą suksite per stipriai, apsauginis dėklas gali taip pat pasižeisti.</w:t>
      </w:r>
    </w:p>
    <w:p w14:paraId="45C5D26C" w14:textId="77777777" w:rsidR="00080437" w:rsidRPr="00080437" w:rsidRDefault="00080437" w:rsidP="00080437">
      <w:pPr>
        <w:widowControl w:val="0"/>
        <w:tabs>
          <w:tab w:val="left" w:pos="227"/>
        </w:tabs>
        <w:suppressAutoHyphens/>
        <w:autoSpaceDE w:val="0"/>
        <w:autoSpaceDN w:val="0"/>
        <w:adjustRightInd w:val="0"/>
        <w:spacing w:after="0" w:line="140" w:lineRule="atLeast"/>
        <w:textAlignment w:val="center"/>
        <w:rPr>
          <w:rFonts w:ascii="Times New Roman" w:eastAsia="Times New Roman" w:hAnsi="Times New Roman"/>
          <w:b/>
          <w:color w:val="000000"/>
          <w:lang w:val="lt-LT" w:eastAsia="en-GB"/>
        </w:rPr>
      </w:pPr>
    </w:p>
    <w:p w14:paraId="512658FE" w14:textId="77777777" w:rsidR="00080437" w:rsidRPr="00080437" w:rsidRDefault="00080437" w:rsidP="004E0BFF">
      <w:pPr>
        <w:widowControl w:val="0"/>
        <w:tabs>
          <w:tab w:val="left" w:pos="227"/>
        </w:tabs>
        <w:suppressAutoHyphens/>
        <w:autoSpaceDE w:val="0"/>
        <w:autoSpaceDN w:val="0"/>
        <w:adjustRightInd w:val="0"/>
        <w:spacing w:after="0" w:line="140" w:lineRule="atLeast"/>
        <w:textAlignment w:val="center"/>
        <w:rPr>
          <w:rFonts w:ascii="Times New Roman" w:eastAsia="Times New Roman" w:hAnsi="Times New Roman"/>
          <w:color w:val="000000"/>
          <w:lang w:val="lt-LT" w:eastAsia="en-GB"/>
        </w:rPr>
      </w:pPr>
      <w:r w:rsidRPr="00080437">
        <w:rPr>
          <w:rFonts w:ascii="Times New Roman" w:eastAsia="Times New Roman" w:hAnsi="Times New Roman"/>
          <w:color w:val="000000"/>
          <w:lang w:val="lt-LT" w:eastAsia="en-GB"/>
        </w:rPr>
        <w:t xml:space="preserve">Jeigu adatos įvorėje atsiranda įtrūkių ar matomų pažeidimų arba adatos jungtis yra nesandari, </w:t>
      </w:r>
      <w:r w:rsidR="0076413F">
        <w:rPr>
          <w:rFonts w:ascii="Times New Roman" w:eastAsia="Times New Roman" w:hAnsi="Times New Roman"/>
          <w:color w:val="000000"/>
          <w:lang w:val="lt-LT" w:eastAsia="en-GB"/>
        </w:rPr>
        <w:t>vaistinio</w:t>
      </w:r>
      <w:r w:rsidR="0076413F" w:rsidRPr="00080437">
        <w:rPr>
          <w:rFonts w:ascii="Times New Roman" w:eastAsia="Times New Roman" w:hAnsi="Times New Roman"/>
          <w:color w:val="000000"/>
          <w:lang w:val="lt-LT" w:eastAsia="en-GB"/>
        </w:rPr>
        <w:t xml:space="preserve"> </w:t>
      </w:r>
      <w:r w:rsidRPr="00080437">
        <w:rPr>
          <w:rFonts w:ascii="Times New Roman" w:eastAsia="Times New Roman" w:hAnsi="Times New Roman"/>
          <w:color w:val="000000"/>
          <w:lang w:val="lt-LT" w:eastAsia="en-GB"/>
        </w:rPr>
        <w:t xml:space="preserve">preparato vartoti negalima. Sugadintos adatos </w:t>
      </w:r>
      <w:r w:rsidR="004E0BFF">
        <w:rPr>
          <w:rFonts w:ascii="Times New Roman" w:eastAsia="Times New Roman" w:hAnsi="Times New Roman"/>
          <w:color w:val="000000"/>
          <w:lang w:val="lt-LT" w:eastAsia="en-GB"/>
        </w:rPr>
        <w:t xml:space="preserve">negalima </w:t>
      </w:r>
      <w:r w:rsidRPr="00080437">
        <w:rPr>
          <w:rFonts w:ascii="Times New Roman" w:eastAsia="Times New Roman" w:hAnsi="Times New Roman"/>
          <w:color w:val="000000"/>
          <w:lang w:val="lt-LT" w:eastAsia="en-GB"/>
        </w:rPr>
        <w:t xml:space="preserve">keisti, o </w:t>
      </w:r>
      <w:r w:rsidR="0076413F">
        <w:rPr>
          <w:rFonts w:ascii="Times New Roman" w:eastAsia="Times New Roman" w:hAnsi="Times New Roman"/>
          <w:color w:val="000000"/>
          <w:lang w:val="lt-LT" w:eastAsia="en-GB"/>
        </w:rPr>
        <w:t>vaistinio</w:t>
      </w:r>
      <w:r w:rsidR="0076413F" w:rsidRPr="00080437">
        <w:rPr>
          <w:rFonts w:ascii="Times New Roman" w:eastAsia="Times New Roman" w:hAnsi="Times New Roman"/>
          <w:color w:val="000000"/>
          <w:lang w:val="lt-LT" w:eastAsia="en-GB"/>
        </w:rPr>
        <w:t xml:space="preserve"> </w:t>
      </w:r>
      <w:r w:rsidRPr="00080437">
        <w:rPr>
          <w:rFonts w:ascii="Times New Roman" w:eastAsia="Times New Roman" w:hAnsi="Times New Roman"/>
          <w:color w:val="000000"/>
          <w:lang w:val="lt-LT" w:eastAsia="en-GB"/>
        </w:rPr>
        <w:t xml:space="preserve">preparato </w:t>
      </w:r>
      <w:r w:rsidR="004E0BFF">
        <w:rPr>
          <w:rFonts w:ascii="Times New Roman" w:eastAsia="Times New Roman" w:hAnsi="Times New Roman"/>
          <w:color w:val="000000"/>
          <w:lang w:val="lt-LT" w:eastAsia="en-GB"/>
        </w:rPr>
        <w:t>–</w:t>
      </w:r>
      <w:r w:rsidRPr="00080437">
        <w:rPr>
          <w:rFonts w:ascii="Times New Roman" w:eastAsia="Times New Roman" w:hAnsi="Times New Roman"/>
          <w:color w:val="000000"/>
          <w:lang w:val="lt-LT" w:eastAsia="en-GB"/>
        </w:rPr>
        <w:t xml:space="preserve"> sušvirkšti. Visą </w:t>
      </w:r>
      <w:r w:rsidR="0076413F">
        <w:rPr>
          <w:rFonts w:ascii="Times New Roman" w:eastAsia="Times New Roman" w:hAnsi="Times New Roman"/>
          <w:color w:val="000000"/>
          <w:lang w:val="lt-LT" w:eastAsia="en-GB"/>
        </w:rPr>
        <w:t>vaistinį preparatą</w:t>
      </w:r>
      <w:r w:rsidRPr="00080437">
        <w:rPr>
          <w:rFonts w:ascii="Times New Roman" w:eastAsia="Times New Roman" w:hAnsi="Times New Roman"/>
          <w:color w:val="000000"/>
          <w:lang w:val="lt-LT" w:eastAsia="en-GB"/>
        </w:rPr>
        <w:t xml:space="preserve"> reikia saugiai išmesti.</w:t>
      </w:r>
    </w:p>
    <w:p w14:paraId="4730E75B" w14:textId="77777777" w:rsidR="00080437" w:rsidRPr="00080437" w:rsidRDefault="00080437" w:rsidP="00080437">
      <w:pPr>
        <w:widowControl w:val="0"/>
        <w:tabs>
          <w:tab w:val="left" w:pos="227"/>
        </w:tabs>
        <w:suppressAutoHyphens/>
        <w:autoSpaceDE w:val="0"/>
        <w:autoSpaceDN w:val="0"/>
        <w:adjustRightInd w:val="0"/>
        <w:spacing w:after="0" w:line="140" w:lineRule="atLeast"/>
        <w:textAlignment w:val="center"/>
        <w:rPr>
          <w:rFonts w:ascii="Times New Roman" w:eastAsia="Times New Roman" w:hAnsi="Times New Roman"/>
          <w:color w:val="000000"/>
          <w:lang w:val="lt-LT" w:eastAsia="en-GB"/>
        </w:rPr>
      </w:pPr>
    </w:p>
    <w:p w14:paraId="3A287B28" w14:textId="77777777" w:rsidR="000B2F6A" w:rsidRPr="006F47F8" w:rsidRDefault="00080437" w:rsidP="00080437">
      <w:pPr>
        <w:widowControl w:val="0"/>
        <w:tabs>
          <w:tab w:val="left" w:pos="227"/>
        </w:tabs>
        <w:suppressAutoHyphens/>
        <w:autoSpaceDE w:val="0"/>
        <w:autoSpaceDN w:val="0"/>
        <w:adjustRightInd w:val="0"/>
        <w:spacing w:after="0" w:line="140" w:lineRule="atLeast"/>
        <w:textAlignment w:val="center"/>
        <w:rPr>
          <w:rFonts w:ascii="Times New Roman" w:eastAsia="Times New Roman" w:hAnsi="Times New Roman"/>
          <w:b/>
          <w:lang w:val="lt-LT" w:eastAsia="en-GB"/>
        </w:rPr>
      </w:pPr>
      <w:r w:rsidRPr="00080437">
        <w:rPr>
          <w:rFonts w:ascii="Times New Roman" w:eastAsia="Times New Roman" w:hAnsi="Times New Roman"/>
          <w:color w:val="000000"/>
          <w:lang w:val="lt-LT" w:eastAsia="en-GB"/>
        </w:rPr>
        <w:t xml:space="preserve">Jeigu adatos įvorė pažeista, reikia naudoti </w:t>
      </w:r>
      <w:r w:rsidR="004A4358" w:rsidRPr="00080437">
        <w:rPr>
          <w:rFonts w:ascii="Times New Roman" w:eastAsia="Times New Roman" w:hAnsi="Times New Roman"/>
          <w:color w:val="000000"/>
          <w:lang w:val="lt-LT" w:eastAsia="en-GB"/>
        </w:rPr>
        <w:t>naują</w:t>
      </w:r>
      <w:r w:rsidR="004A4358">
        <w:rPr>
          <w:rFonts w:ascii="Times New Roman" w:eastAsia="Times New Roman" w:hAnsi="Times New Roman"/>
          <w:color w:val="000000"/>
          <w:lang w:val="lt-LT" w:eastAsia="en-GB"/>
        </w:rPr>
        <w:t xml:space="preserve"> </w:t>
      </w:r>
      <w:r w:rsidR="0076413F">
        <w:rPr>
          <w:rFonts w:ascii="Times New Roman" w:eastAsia="Times New Roman" w:hAnsi="Times New Roman"/>
          <w:color w:val="000000"/>
          <w:lang w:val="lt-LT" w:eastAsia="en-GB"/>
        </w:rPr>
        <w:t>vaistinį preparatą</w:t>
      </w:r>
      <w:r w:rsidRPr="00080437">
        <w:rPr>
          <w:rFonts w:ascii="Times New Roman" w:eastAsia="Times New Roman" w:hAnsi="Times New Roman"/>
          <w:color w:val="000000"/>
          <w:lang w:val="lt-LT" w:eastAsia="en-GB"/>
        </w:rPr>
        <w:t>.</w:t>
      </w:r>
    </w:p>
    <w:p w14:paraId="37FC11A6" w14:textId="77777777" w:rsidR="00211914" w:rsidRPr="00FF69E8" w:rsidRDefault="00211914" w:rsidP="00FF69E8">
      <w:pPr>
        <w:widowControl w:val="0"/>
        <w:tabs>
          <w:tab w:val="left" w:pos="170"/>
        </w:tabs>
        <w:suppressAutoHyphens/>
        <w:autoSpaceDE w:val="0"/>
        <w:autoSpaceDN w:val="0"/>
        <w:adjustRightInd w:val="0"/>
        <w:spacing w:after="0" w:line="62" w:lineRule="atLeast"/>
        <w:jc w:val="both"/>
        <w:textAlignment w:val="center"/>
        <w:rPr>
          <w:rFonts w:ascii="Times New Roman" w:hAnsi="Times New Roman"/>
          <w:lang w:val="lt-LT"/>
        </w:rPr>
      </w:pPr>
    </w:p>
    <w:tbl>
      <w:tblPr>
        <w:tblStyle w:val="Lentelstinklelis"/>
        <w:tblW w:w="0" w:type="auto"/>
        <w:tblLook w:val="04A0" w:firstRow="1" w:lastRow="0" w:firstColumn="1" w:lastColumn="0" w:noHBand="0" w:noVBand="1"/>
      </w:tblPr>
      <w:tblGrid>
        <w:gridCol w:w="3823"/>
      </w:tblGrid>
      <w:tr w:rsidR="00211914" w14:paraId="4B2F887C" w14:textId="77777777" w:rsidTr="006F7C4D">
        <w:tc>
          <w:tcPr>
            <w:tcW w:w="3823" w:type="dxa"/>
          </w:tcPr>
          <w:p w14:paraId="5C3DE2A6" w14:textId="70A2EBD5" w:rsidR="00211914" w:rsidRPr="00CA5AB1" w:rsidRDefault="00211914" w:rsidP="00E745C2">
            <w:pPr>
              <w:widowControl w:val="0"/>
              <w:tabs>
                <w:tab w:val="left" w:pos="170"/>
              </w:tabs>
              <w:suppressAutoHyphens/>
              <w:autoSpaceDE w:val="0"/>
              <w:autoSpaceDN w:val="0"/>
              <w:adjustRightInd w:val="0"/>
              <w:spacing w:after="0" w:line="62" w:lineRule="atLeast"/>
              <w:jc w:val="both"/>
              <w:textAlignment w:val="center"/>
              <w:rPr>
                <w:rFonts w:ascii="Times New Roman" w:eastAsia="Times New Roman" w:hAnsi="Times New Roman"/>
                <w:b/>
                <w:bCs/>
                <w:lang w:val="lt-LT" w:eastAsia="en-GB"/>
              </w:rPr>
            </w:pPr>
            <w:r w:rsidRPr="00CA5AB1">
              <w:rPr>
                <w:rFonts w:ascii="Times New Roman" w:eastAsia="Times New Roman" w:hAnsi="Times New Roman"/>
                <w:b/>
                <w:bCs/>
                <w:lang w:val="lt-LT" w:eastAsia="en-GB"/>
              </w:rPr>
              <w:t>6 pav.</w:t>
            </w:r>
          </w:p>
          <w:p w14:paraId="4D2CCFDF" w14:textId="77777777" w:rsidR="00211914" w:rsidRDefault="00211914" w:rsidP="00E745C2">
            <w:pPr>
              <w:widowControl w:val="0"/>
              <w:tabs>
                <w:tab w:val="left" w:pos="170"/>
              </w:tabs>
              <w:suppressAutoHyphens/>
              <w:autoSpaceDE w:val="0"/>
              <w:autoSpaceDN w:val="0"/>
              <w:adjustRightInd w:val="0"/>
              <w:spacing w:after="0" w:line="62" w:lineRule="atLeast"/>
              <w:jc w:val="both"/>
              <w:textAlignment w:val="center"/>
              <w:rPr>
                <w:rFonts w:ascii="Times New Roman" w:eastAsia="Times New Roman" w:hAnsi="Times New Roman"/>
                <w:lang w:val="lt-LT" w:eastAsia="en-GB"/>
              </w:rPr>
            </w:pPr>
            <w:r>
              <w:rPr>
                <w:noProof/>
                <w:lang w:val="lt-LT" w:eastAsia="lt-LT"/>
              </w:rPr>
              <w:drawing>
                <wp:inline distT="0" distB="0" distL="0" distR="0" wp14:anchorId="7993DB27" wp14:editId="7FDD5FC4">
                  <wp:extent cx="2279127" cy="3423498"/>
                  <wp:effectExtent l="0" t="0" r="6985" b="5715"/>
                  <wp:docPr id="46" name="Immagin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Immagine 7"/>
                          <pic:cNvPicPr/>
                        </pic:nvPicPr>
                        <pic:blipFill>
                          <a:blip r:embed="rId19">
                            <a:extLst>
                              <a:ext uri="{28A0092B-C50C-407E-A947-70E740481C1C}">
                                <a14:useLocalDpi xmlns:a14="http://schemas.microsoft.com/office/drawing/2010/main" val="0"/>
                              </a:ext>
                            </a:extLst>
                          </a:blip>
                          <a:stretch>
                            <a:fillRect/>
                          </a:stretch>
                        </pic:blipFill>
                        <pic:spPr>
                          <a:xfrm>
                            <a:off x="0" y="0"/>
                            <a:ext cx="2279127" cy="3423498"/>
                          </a:xfrm>
                          <a:prstGeom prst="rect">
                            <a:avLst/>
                          </a:prstGeom>
                        </pic:spPr>
                      </pic:pic>
                    </a:graphicData>
                  </a:graphic>
                </wp:inline>
              </w:drawing>
            </w:r>
          </w:p>
        </w:tc>
      </w:tr>
    </w:tbl>
    <w:p w14:paraId="0456E14F" w14:textId="77777777" w:rsidR="000B2F6A" w:rsidRPr="006F47F8" w:rsidRDefault="000B2F6A" w:rsidP="000B2F6A">
      <w:pPr>
        <w:spacing w:after="0" w:line="240" w:lineRule="auto"/>
        <w:rPr>
          <w:rFonts w:ascii="Times New Roman" w:eastAsia="Times New Roman" w:hAnsi="Times New Roman"/>
          <w:color w:val="000000"/>
          <w:lang w:val="lt-LT" w:eastAsia="en-GB"/>
        </w:rPr>
      </w:pPr>
    </w:p>
    <w:p w14:paraId="6551D504" w14:textId="2F5EAF84" w:rsidR="00211914" w:rsidRDefault="00211914" w:rsidP="000B2F6A">
      <w:pPr>
        <w:spacing w:after="0" w:line="240" w:lineRule="auto"/>
        <w:rPr>
          <w:rFonts w:ascii="Times New Roman" w:eastAsia="Times New Roman" w:hAnsi="Times New Roman"/>
          <w:color w:val="000000"/>
          <w:lang w:val="lt-LT" w:eastAsia="en-GB"/>
        </w:rPr>
      </w:pPr>
      <w:r>
        <w:rPr>
          <w:rFonts w:ascii="Times New Roman" w:eastAsia="Times New Roman" w:hAnsi="Times New Roman"/>
          <w:b/>
          <w:color w:val="000000"/>
          <w:lang w:val="lt-LT" w:eastAsia="en-GB"/>
        </w:rPr>
        <w:t>7</w:t>
      </w:r>
      <w:r w:rsidR="000B2F6A" w:rsidRPr="006F47F8">
        <w:rPr>
          <w:rFonts w:ascii="Times New Roman" w:eastAsia="Times New Roman" w:hAnsi="Times New Roman"/>
          <w:b/>
          <w:color w:val="000000"/>
          <w:lang w:val="lt-LT" w:eastAsia="en-GB"/>
        </w:rPr>
        <w:t xml:space="preserve"> veiksmas</w:t>
      </w:r>
    </w:p>
    <w:p w14:paraId="140E37E5" w14:textId="5E803A8F" w:rsidR="000B2F6A" w:rsidRPr="006F47F8" w:rsidRDefault="000B2F6A" w:rsidP="000B2F6A">
      <w:pPr>
        <w:spacing w:after="0" w:line="240" w:lineRule="auto"/>
        <w:rPr>
          <w:rFonts w:ascii="Times New Roman" w:eastAsia="Times New Roman" w:hAnsi="Times New Roman"/>
          <w:color w:val="000000"/>
          <w:lang w:val="lt-LT" w:eastAsia="en-GB"/>
        </w:rPr>
      </w:pPr>
      <w:r w:rsidRPr="006F47F8">
        <w:rPr>
          <w:rFonts w:ascii="Times New Roman" w:eastAsia="Times New Roman" w:hAnsi="Times New Roman"/>
          <w:color w:val="000000"/>
          <w:lang w:val="lt-LT" w:eastAsia="en-GB"/>
        </w:rPr>
        <w:t xml:space="preserve">Prieš </w:t>
      </w:r>
      <w:r w:rsidR="00211914">
        <w:rPr>
          <w:rFonts w:ascii="Times New Roman" w:eastAsia="Times New Roman" w:hAnsi="Times New Roman"/>
          <w:color w:val="000000"/>
          <w:lang w:val="lt-LT" w:eastAsia="en-GB"/>
        </w:rPr>
        <w:t xml:space="preserve">pat </w:t>
      </w:r>
      <w:r w:rsidRPr="006F47F8">
        <w:rPr>
          <w:rFonts w:ascii="Times New Roman" w:eastAsia="Times New Roman" w:hAnsi="Times New Roman"/>
          <w:color w:val="000000"/>
          <w:lang w:val="lt-LT" w:eastAsia="en-GB"/>
        </w:rPr>
        <w:t xml:space="preserve">švirkšdami, </w:t>
      </w:r>
      <w:r w:rsidR="001F1D61">
        <w:rPr>
          <w:rFonts w:ascii="Times New Roman" w:hAnsi="Times New Roman"/>
          <w:color w:val="000000"/>
          <w:lang w:val="lt-LT"/>
        </w:rPr>
        <w:t>patraukite apsauginį dėklą toliau nuo adatos ir</w:t>
      </w:r>
      <w:r w:rsidR="001F1D61" w:rsidRPr="006F47F8">
        <w:rPr>
          <w:rFonts w:ascii="Times New Roman" w:eastAsia="Times New Roman" w:hAnsi="Times New Roman"/>
          <w:color w:val="000000"/>
          <w:lang w:val="lt-LT" w:eastAsia="en-GB"/>
        </w:rPr>
        <w:t xml:space="preserve"> </w:t>
      </w:r>
      <w:r w:rsidRPr="006F47F8">
        <w:rPr>
          <w:rFonts w:ascii="Times New Roman" w:eastAsia="Times New Roman" w:hAnsi="Times New Roman"/>
          <w:color w:val="000000"/>
          <w:lang w:val="lt-LT" w:eastAsia="en-GB"/>
        </w:rPr>
        <w:t>nuimkite apsauginę adatos makštį (</w:t>
      </w:r>
      <w:r w:rsidR="00211914">
        <w:rPr>
          <w:rFonts w:ascii="Times New Roman" w:eastAsia="Times New Roman" w:hAnsi="Times New Roman"/>
          <w:color w:val="000000"/>
          <w:lang w:val="lt-LT" w:eastAsia="en-GB"/>
        </w:rPr>
        <w:t>7</w:t>
      </w:r>
      <w:r w:rsidRPr="006F47F8">
        <w:rPr>
          <w:rFonts w:ascii="Times New Roman" w:eastAsia="Times New Roman" w:hAnsi="Times New Roman"/>
          <w:color w:val="000000"/>
          <w:lang w:val="lt-LT" w:eastAsia="en-GB"/>
        </w:rPr>
        <w:t xml:space="preserve"> pav.).</w:t>
      </w:r>
    </w:p>
    <w:p w14:paraId="0A9246FA" w14:textId="7BEE1986" w:rsidR="00FD5928" w:rsidRDefault="000B2F6A" w:rsidP="00FD5928">
      <w:pPr>
        <w:spacing w:after="0" w:line="240" w:lineRule="auto"/>
        <w:rPr>
          <w:rFonts w:ascii="Times New Roman" w:eastAsia="Times New Roman" w:hAnsi="Times New Roman"/>
          <w:b/>
          <w:color w:val="000000"/>
          <w:lang w:val="lt-LT" w:eastAsia="en-GB"/>
        </w:rPr>
      </w:pPr>
      <w:r w:rsidRPr="006F47F8">
        <w:rPr>
          <w:rFonts w:ascii="Times New Roman" w:eastAsia="Times New Roman" w:hAnsi="Times New Roman"/>
          <w:b/>
          <w:color w:val="000000"/>
          <w:lang w:val="lt-LT" w:eastAsia="en-GB"/>
        </w:rPr>
        <w:t>Svarbu: iki vartojimo nieko nedarykite su saugios adatos mechanizmu.</w:t>
      </w:r>
      <w:r w:rsidR="00FD5928" w:rsidRPr="00FD5928">
        <w:rPr>
          <w:rFonts w:ascii="Times New Roman" w:eastAsia="Times New Roman" w:hAnsi="Times New Roman"/>
          <w:b/>
          <w:color w:val="000000"/>
          <w:lang w:val="lt-LT" w:eastAsia="en-GB"/>
        </w:rPr>
        <w:t xml:space="preserve"> </w:t>
      </w:r>
      <w:r w:rsidR="00FD5928" w:rsidRPr="009506A6">
        <w:rPr>
          <w:rFonts w:ascii="Times New Roman" w:eastAsia="Times New Roman" w:hAnsi="Times New Roman"/>
          <w:b/>
          <w:color w:val="000000"/>
          <w:lang w:val="lt-LT" w:eastAsia="en-GB"/>
        </w:rPr>
        <w:t xml:space="preserve">Jeigu adatos įvorė atrodo pažeista, arba adatos jungtis yra nesandari, vaistinio preparato leisti NEGALIMA. Sugadintos </w:t>
      </w:r>
      <w:r w:rsidR="00FD5928" w:rsidRPr="009506A6">
        <w:rPr>
          <w:rFonts w:ascii="Times New Roman" w:eastAsia="Times New Roman" w:hAnsi="Times New Roman"/>
          <w:b/>
          <w:color w:val="000000"/>
          <w:lang w:val="lt-LT" w:eastAsia="en-GB"/>
        </w:rPr>
        <w:lastRenderedPageBreak/>
        <w:t>adatos NEGALIMA keisti, o vaistinio preparato – NEGALIMA suleisti. Jeigu adatos įvorė pažeista, reikia naudoti kitą ELIGARD pakuotę.</w:t>
      </w:r>
    </w:p>
    <w:p w14:paraId="4DF27B0D" w14:textId="77777777" w:rsidR="00A468F0" w:rsidRPr="006F47F8" w:rsidRDefault="00A468F0" w:rsidP="00FD5928">
      <w:pPr>
        <w:spacing w:after="0" w:line="240" w:lineRule="auto"/>
        <w:rPr>
          <w:rFonts w:ascii="Times New Roman" w:eastAsia="Times New Roman" w:hAnsi="Times New Roman"/>
          <w:b/>
          <w:color w:val="000000"/>
          <w:lang w:val="lt-LT" w:eastAsia="en-GB"/>
        </w:rPr>
      </w:pPr>
    </w:p>
    <w:tbl>
      <w:tblPr>
        <w:tblStyle w:val="Lentelstinklelis"/>
        <w:tblW w:w="0" w:type="auto"/>
        <w:tblLook w:val="04A0" w:firstRow="1" w:lastRow="0" w:firstColumn="1" w:lastColumn="0" w:noHBand="0" w:noVBand="1"/>
      </w:tblPr>
      <w:tblGrid>
        <w:gridCol w:w="3846"/>
      </w:tblGrid>
      <w:tr w:rsidR="00FD5928" w14:paraId="1EC5FA31" w14:textId="77777777" w:rsidTr="006F7C4D">
        <w:tc>
          <w:tcPr>
            <w:tcW w:w="3834" w:type="dxa"/>
          </w:tcPr>
          <w:p w14:paraId="28B9A0C4" w14:textId="0BDA2E3F" w:rsidR="00FD5928" w:rsidRPr="006F7C4D" w:rsidRDefault="00FD5928" w:rsidP="006F7C4D">
            <w:pPr>
              <w:pStyle w:val="Sraopastraipa"/>
              <w:numPr>
                <w:ilvl w:val="0"/>
                <w:numId w:val="4"/>
              </w:numPr>
              <w:spacing w:after="0" w:line="240" w:lineRule="auto"/>
              <w:rPr>
                <w:rFonts w:ascii="Times New Roman" w:eastAsia="Times New Roman" w:hAnsi="Times New Roman"/>
                <w:b/>
                <w:color w:val="000000"/>
                <w:lang w:val="lt-LT" w:eastAsia="en-GB"/>
              </w:rPr>
            </w:pPr>
            <w:r w:rsidRPr="006F7C4D">
              <w:rPr>
                <w:rFonts w:ascii="Times New Roman" w:eastAsia="Times New Roman" w:hAnsi="Times New Roman"/>
                <w:b/>
                <w:color w:val="000000"/>
                <w:lang w:val="lt-LT" w:eastAsia="en-GB"/>
              </w:rPr>
              <w:t>pav.</w:t>
            </w:r>
          </w:p>
          <w:p w14:paraId="74593EAA" w14:textId="77777777" w:rsidR="00FD5928" w:rsidRDefault="00FD5928" w:rsidP="00E745C2">
            <w:pPr>
              <w:spacing w:after="0" w:line="240" w:lineRule="auto"/>
              <w:rPr>
                <w:rFonts w:ascii="Times New Roman" w:eastAsia="Times New Roman" w:hAnsi="Times New Roman"/>
                <w:b/>
                <w:color w:val="000000"/>
                <w:lang w:val="lt-LT" w:eastAsia="en-GB"/>
              </w:rPr>
            </w:pPr>
            <w:r>
              <w:rPr>
                <w:noProof/>
                <w:lang w:val="lt-LT" w:eastAsia="lt-LT"/>
              </w:rPr>
              <w:drawing>
                <wp:inline distT="0" distB="0" distL="0" distR="0" wp14:anchorId="48A5092F" wp14:editId="4FA8BC1E">
                  <wp:extent cx="2296378" cy="3339317"/>
                  <wp:effectExtent l="0" t="0" r="8890" b="0"/>
                  <wp:docPr id="47" name="Immagin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Immagine 8"/>
                          <pic:cNvPicPr/>
                        </pic:nvPicPr>
                        <pic:blipFill>
                          <a:blip r:embed="rId20">
                            <a:extLst>
                              <a:ext uri="{28A0092B-C50C-407E-A947-70E740481C1C}">
                                <a14:useLocalDpi xmlns:a14="http://schemas.microsoft.com/office/drawing/2010/main" val="0"/>
                              </a:ext>
                            </a:extLst>
                          </a:blip>
                          <a:stretch>
                            <a:fillRect/>
                          </a:stretch>
                        </pic:blipFill>
                        <pic:spPr>
                          <a:xfrm>
                            <a:off x="0" y="0"/>
                            <a:ext cx="2296378" cy="3339317"/>
                          </a:xfrm>
                          <a:prstGeom prst="rect">
                            <a:avLst/>
                          </a:prstGeom>
                        </pic:spPr>
                      </pic:pic>
                    </a:graphicData>
                  </a:graphic>
                </wp:inline>
              </w:drawing>
            </w:r>
          </w:p>
        </w:tc>
      </w:tr>
    </w:tbl>
    <w:p w14:paraId="2A93F1A0" w14:textId="77777777" w:rsidR="000B2F6A" w:rsidRPr="006F47F8" w:rsidRDefault="000B2F6A" w:rsidP="000B2F6A">
      <w:pPr>
        <w:spacing w:after="0" w:line="240" w:lineRule="auto"/>
        <w:rPr>
          <w:rFonts w:ascii="Times New Roman" w:eastAsia="Times New Roman" w:hAnsi="Times New Roman"/>
          <w:color w:val="000000"/>
          <w:lang w:val="lt-LT" w:eastAsia="en-GB"/>
        </w:rPr>
      </w:pPr>
    </w:p>
    <w:p w14:paraId="19EDC955" w14:textId="61839C95" w:rsidR="00FD5928" w:rsidRDefault="00FD5928" w:rsidP="000B2F6A">
      <w:pPr>
        <w:widowControl w:val="0"/>
        <w:tabs>
          <w:tab w:val="left" w:pos="227"/>
        </w:tabs>
        <w:suppressAutoHyphens/>
        <w:autoSpaceDE w:val="0"/>
        <w:autoSpaceDN w:val="0"/>
        <w:adjustRightInd w:val="0"/>
        <w:spacing w:after="0" w:line="140" w:lineRule="atLeast"/>
        <w:textAlignment w:val="center"/>
        <w:rPr>
          <w:rFonts w:ascii="Times New Roman" w:eastAsia="Times New Roman" w:hAnsi="Times New Roman"/>
          <w:color w:val="000000"/>
          <w:lang w:val="lt-LT" w:eastAsia="en-GB"/>
        </w:rPr>
      </w:pPr>
      <w:r>
        <w:rPr>
          <w:rFonts w:ascii="Times New Roman" w:eastAsia="Times New Roman" w:hAnsi="Times New Roman"/>
          <w:b/>
          <w:color w:val="000000"/>
          <w:lang w:val="lt-LT" w:eastAsia="en-GB"/>
        </w:rPr>
        <w:t>8</w:t>
      </w:r>
      <w:r w:rsidR="000B2F6A" w:rsidRPr="006F47F8">
        <w:rPr>
          <w:rFonts w:ascii="Times New Roman" w:eastAsia="Times New Roman" w:hAnsi="Times New Roman"/>
          <w:b/>
          <w:color w:val="000000"/>
          <w:lang w:val="lt-LT" w:eastAsia="en-GB"/>
        </w:rPr>
        <w:t xml:space="preserve"> veiksmas</w:t>
      </w:r>
    </w:p>
    <w:p w14:paraId="08A960F8" w14:textId="3437D8E0" w:rsidR="000B2F6A" w:rsidRPr="006F47F8" w:rsidRDefault="000B2F6A" w:rsidP="000B2F6A">
      <w:pPr>
        <w:widowControl w:val="0"/>
        <w:tabs>
          <w:tab w:val="left" w:pos="227"/>
        </w:tabs>
        <w:suppressAutoHyphens/>
        <w:autoSpaceDE w:val="0"/>
        <w:autoSpaceDN w:val="0"/>
        <w:adjustRightInd w:val="0"/>
        <w:spacing w:after="0" w:line="140" w:lineRule="atLeast"/>
        <w:textAlignment w:val="center"/>
        <w:rPr>
          <w:rFonts w:ascii="Times New Roman" w:eastAsia="Times New Roman" w:hAnsi="Times New Roman"/>
          <w:b/>
          <w:lang w:val="lt-LT" w:eastAsia="en-GB"/>
        </w:rPr>
      </w:pPr>
      <w:r w:rsidRPr="006F47F8">
        <w:rPr>
          <w:rFonts w:ascii="Times New Roman" w:eastAsia="Times New Roman" w:hAnsi="Times New Roman"/>
          <w:color w:val="000000"/>
          <w:lang w:val="lt-LT" w:eastAsia="en-GB"/>
        </w:rPr>
        <w:t xml:space="preserve">Prieš vartojimą išstumkite didelius oro burbuliukus iš švirkšto B. Suleiskite </w:t>
      </w:r>
      <w:r w:rsidR="0076413F">
        <w:rPr>
          <w:rFonts w:ascii="Times New Roman" w:eastAsia="Times New Roman" w:hAnsi="Times New Roman"/>
          <w:color w:val="000000"/>
          <w:lang w:val="lt-LT" w:eastAsia="en-GB"/>
        </w:rPr>
        <w:t>vaistinį</w:t>
      </w:r>
      <w:r w:rsidR="0076413F" w:rsidRPr="006F47F8">
        <w:rPr>
          <w:rFonts w:ascii="Times New Roman" w:eastAsia="Times New Roman" w:hAnsi="Times New Roman"/>
          <w:color w:val="000000"/>
          <w:lang w:val="lt-LT" w:eastAsia="en-GB"/>
        </w:rPr>
        <w:t xml:space="preserve"> </w:t>
      </w:r>
      <w:r w:rsidRPr="006F47F8">
        <w:rPr>
          <w:rFonts w:ascii="Times New Roman" w:eastAsia="Times New Roman" w:hAnsi="Times New Roman"/>
          <w:color w:val="000000"/>
          <w:lang w:val="lt-LT" w:eastAsia="en-GB"/>
        </w:rPr>
        <w:t xml:space="preserve">preparatą po oda </w:t>
      </w:r>
      <w:r w:rsidR="001F1D61">
        <w:rPr>
          <w:rFonts w:ascii="Times New Roman" w:eastAsia="Calibri" w:hAnsi="Times New Roman"/>
          <w:bCs/>
          <w:color w:val="000000"/>
          <w:lang w:val="lt-LT" w:eastAsia="nl-NL"/>
        </w:rPr>
        <w:t>laikydami apsauginį dėklą toliau nuo adatos.</w:t>
      </w:r>
    </w:p>
    <w:p w14:paraId="63053930" w14:textId="77777777" w:rsidR="00126D43" w:rsidRPr="00FF69E8" w:rsidRDefault="00126D43" w:rsidP="00FF69E8">
      <w:pPr>
        <w:widowControl w:val="0"/>
        <w:tabs>
          <w:tab w:val="left" w:pos="227"/>
        </w:tabs>
        <w:suppressAutoHyphens/>
        <w:autoSpaceDE w:val="0"/>
        <w:autoSpaceDN w:val="0"/>
        <w:adjustRightInd w:val="0"/>
        <w:spacing w:after="0" w:line="140" w:lineRule="atLeast"/>
        <w:textAlignment w:val="center"/>
        <w:rPr>
          <w:rFonts w:ascii="Times New Roman" w:hAnsi="Times New Roman"/>
          <w:color w:val="000000"/>
          <w:lang w:val="lt-LT"/>
        </w:rPr>
      </w:pPr>
    </w:p>
    <w:p w14:paraId="5A6FD1CF" w14:textId="5D87E456" w:rsidR="00126D43" w:rsidRDefault="00126D43" w:rsidP="00126D43">
      <w:pPr>
        <w:widowControl w:val="0"/>
        <w:tabs>
          <w:tab w:val="left" w:pos="227"/>
        </w:tabs>
        <w:suppressAutoHyphens/>
        <w:autoSpaceDE w:val="0"/>
        <w:autoSpaceDN w:val="0"/>
        <w:adjustRightInd w:val="0"/>
        <w:spacing w:after="0" w:line="140" w:lineRule="atLeast"/>
        <w:textAlignment w:val="center"/>
        <w:rPr>
          <w:rFonts w:ascii="Times New Roman" w:eastAsia="Times New Roman" w:hAnsi="Times New Roman"/>
          <w:color w:val="000000"/>
          <w:lang w:val="lt-LT" w:eastAsia="en-GB"/>
        </w:rPr>
      </w:pPr>
      <w:r>
        <w:rPr>
          <w:rFonts w:ascii="Times New Roman" w:eastAsia="Times New Roman" w:hAnsi="Times New Roman"/>
          <w:color w:val="000000"/>
          <w:lang w:val="lt-LT" w:eastAsia="en-GB"/>
        </w:rPr>
        <w:t>Leidimo procedūra:</w:t>
      </w:r>
    </w:p>
    <w:tbl>
      <w:tblPr>
        <w:tblStyle w:val="Lentelstinklelis"/>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812"/>
        <w:gridCol w:w="3582"/>
      </w:tblGrid>
      <w:tr w:rsidR="00126D43" w14:paraId="0CC60296" w14:textId="77777777" w:rsidTr="00E745C2">
        <w:tc>
          <w:tcPr>
            <w:tcW w:w="5812" w:type="dxa"/>
          </w:tcPr>
          <w:p w14:paraId="0ED0D735" w14:textId="77777777" w:rsidR="00126D43" w:rsidRPr="00CA5AB1" w:rsidRDefault="00126D43" w:rsidP="00E745C2">
            <w:pPr>
              <w:pStyle w:val="Sraopastraipa"/>
              <w:widowControl w:val="0"/>
              <w:numPr>
                <w:ilvl w:val="0"/>
                <w:numId w:val="20"/>
              </w:numPr>
              <w:suppressAutoHyphens/>
              <w:autoSpaceDE w:val="0"/>
              <w:autoSpaceDN w:val="0"/>
              <w:adjustRightInd w:val="0"/>
              <w:spacing w:after="0" w:line="140" w:lineRule="atLeast"/>
              <w:ind w:left="462"/>
              <w:textAlignment w:val="center"/>
              <w:rPr>
                <w:rFonts w:ascii="Times New Roman" w:eastAsia="Times New Roman" w:hAnsi="Times New Roman"/>
                <w:bCs/>
                <w:lang w:val="lt-LT" w:eastAsia="en-GB"/>
              </w:rPr>
            </w:pPr>
            <w:r w:rsidRPr="00CA5AB1">
              <w:rPr>
                <w:rFonts w:ascii="Times New Roman" w:eastAsia="Times New Roman" w:hAnsi="Times New Roman"/>
                <w:bCs/>
                <w:lang w:val="lt-LT" w:eastAsia="en-GB"/>
              </w:rPr>
              <w:t>Pasirinkite injekcijos vietą pilvo, viršutinėje sėdmenų dalyje ar kitoje vietoje, kurioje yra pakankamai poodinio audinio, neturinčio daug pigmento, nodulių, įtrūkimų ar plaukų, ir kuriame neseniai nebuvo atlikta injekcija</w:t>
            </w:r>
            <w:r>
              <w:rPr>
                <w:rFonts w:ascii="Times New Roman" w:eastAsia="Times New Roman" w:hAnsi="Times New Roman"/>
                <w:bCs/>
                <w:lang w:val="lt-LT" w:eastAsia="en-GB"/>
              </w:rPr>
              <w:t>.</w:t>
            </w:r>
          </w:p>
          <w:p w14:paraId="7CDCBA08" w14:textId="77777777" w:rsidR="00126D43" w:rsidRPr="00CA5AB1" w:rsidRDefault="00126D43" w:rsidP="00E745C2">
            <w:pPr>
              <w:pStyle w:val="Sraopastraipa"/>
              <w:widowControl w:val="0"/>
              <w:numPr>
                <w:ilvl w:val="0"/>
                <w:numId w:val="20"/>
              </w:numPr>
              <w:suppressAutoHyphens/>
              <w:autoSpaceDE w:val="0"/>
              <w:autoSpaceDN w:val="0"/>
              <w:adjustRightInd w:val="0"/>
              <w:spacing w:after="0" w:line="140" w:lineRule="atLeast"/>
              <w:ind w:left="462"/>
              <w:textAlignment w:val="center"/>
              <w:rPr>
                <w:rFonts w:ascii="Times New Roman" w:eastAsia="Times New Roman" w:hAnsi="Times New Roman"/>
                <w:bCs/>
                <w:lang w:val="lt-LT" w:eastAsia="en-GB"/>
              </w:rPr>
            </w:pPr>
            <w:r w:rsidRPr="00CA5AB1">
              <w:rPr>
                <w:rFonts w:ascii="Times New Roman" w:eastAsia="Times New Roman" w:hAnsi="Times New Roman"/>
                <w:bCs/>
                <w:lang w:val="lt-LT" w:eastAsia="en-GB"/>
              </w:rPr>
              <w:t>Nuvalykite injekcijos vietą alkoholio tamponu (pakuotėje nėra).</w:t>
            </w:r>
          </w:p>
          <w:p w14:paraId="3A0A8E7B" w14:textId="77777777" w:rsidR="00126D43" w:rsidRDefault="00126D43" w:rsidP="00E745C2">
            <w:pPr>
              <w:pStyle w:val="Sraopastraipa"/>
              <w:widowControl w:val="0"/>
              <w:numPr>
                <w:ilvl w:val="0"/>
                <w:numId w:val="20"/>
              </w:numPr>
              <w:suppressAutoHyphens/>
              <w:autoSpaceDE w:val="0"/>
              <w:autoSpaceDN w:val="0"/>
              <w:adjustRightInd w:val="0"/>
              <w:spacing w:after="0" w:line="140" w:lineRule="atLeast"/>
              <w:ind w:left="462"/>
              <w:textAlignment w:val="center"/>
              <w:rPr>
                <w:rFonts w:ascii="Times New Roman" w:eastAsia="Times New Roman" w:hAnsi="Times New Roman"/>
                <w:bCs/>
                <w:lang w:val="lt-LT" w:eastAsia="en-GB"/>
              </w:rPr>
            </w:pPr>
            <w:r w:rsidRPr="00CA5AB1">
              <w:rPr>
                <w:rFonts w:ascii="Times New Roman" w:eastAsia="Times New Roman" w:hAnsi="Times New Roman"/>
                <w:bCs/>
                <w:lang w:val="lt-LT" w:eastAsia="en-GB"/>
              </w:rPr>
              <w:t>Naudodami nykštį ir smilių, suimkite ir suspauskite odą injekcijos vietoje.</w:t>
            </w:r>
          </w:p>
          <w:p w14:paraId="3AD9C46F" w14:textId="2099742C" w:rsidR="004F5906" w:rsidRPr="006F7C4D" w:rsidRDefault="004F5906" w:rsidP="006F7C4D">
            <w:pPr>
              <w:widowControl w:val="0"/>
              <w:suppressAutoHyphens/>
              <w:autoSpaceDE w:val="0"/>
              <w:autoSpaceDN w:val="0"/>
              <w:adjustRightInd w:val="0"/>
              <w:spacing w:after="0" w:line="140" w:lineRule="atLeast"/>
              <w:ind w:left="102"/>
              <w:textAlignment w:val="center"/>
              <w:rPr>
                <w:rFonts w:ascii="Times New Roman" w:eastAsia="Times New Roman" w:hAnsi="Times New Roman"/>
                <w:bCs/>
                <w:lang w:val="lt-LT" w:eastAsia="en-GB"/>
              </w:rPr>
            </w:pPr>
          </w:p>
        </w:tc>
        <w:tc>
          <w:tcPr>
            <w:tcW w:w="3582" w:type="dxa"/>
          </w:tcPr>
          <w:p w14:paraId="13CDB88D" w14:textId="58CCF457" w:rsidR="00051427" w:rsidRPr="006F7C4D" w:rsidRDefault="00051427" w:rsidP="00E745C2">
            <w:pPr>
              <w:widowControl w:val="0"/>
              <w:tabs>
                <w:tab w:val="left" w:pos="227"/>
              </w:tabs>
              <w:suppressAutoHyphens/>
              <w:autoSpaceDE w:val="0"/>
              <w:autoSpaceDN w:val="0"/>
              <w:adjustRightInd w:val="0"/>
              <w:spacing w:after="0" w:line="140" w:lineRule="atLeast"/>
              <w:textAlignment w:val="center"/>
              <w:rPr>
                <w:rFonts w:ascii="Times New Roman" w:eastAsia="Times New Roman" w:hAnsi="Times New Roman"/>
                <w:b/>
                <w:lang w:val="lt-LT" w:eastAsia="en-GB"/>
              </w:rPr>
            </w:pPr>
            <w:r w:rsidRPr="006F7C4D">
              <w:rPr>
                <w:rFonts w:ascii="Times New Roman" w:eastAsia="Times New Roman" w:hAnsi="Times New Roman"/>
                <w:b/>
                <w:lang w:val="lt-LT" w:eastAsia="en-GB"/>
              </w:rPr>
              <w:t>8 pav.</w:t>
            </w:r>
          </w:p>
          <w:p w14:paraId="4F51B628" w14:textId="0AC07178" w:rsidR="00126D43" w:rsidRDefault="00126D43" w:rsidP="00E745C2">
            <w:pPr>
              <w:widowControl w:val="0"/>
              <w:tabs>
                <w:tab w:val="left" w:pos="227"/>
              </w:tabs>
              <w:suppressAutoHyphens/>
              <w:autoSpaceDE w:val="0"/>
              <w:autoSpaceDN w:val="0"/>
              <w:adjustRightInd w:val="0"/>
              <w:spacing w:after="0" w:line="140" w:lineRule="atLeast"/>
              <w:textAlignment w:val="center"/>
              <w:rPr>
                <w:rFonts w:ascii="Times New Roman" w:eastAsia="Times New Roman" w:hAnsi="Times New Roman"/>
                <w:bCs/>
                <w:lang w:val="lt-LT" w:eastAsia="en-GB"/>
              </w:rPr>
            </w:pPr>
            <w:r>
              <w:rPr>
                <w:noProof/>
                <w:lang w:val="lt-LT" w:eastAsia="lt-LT"/>
              </w:rPr>
              <w:drawing>
                <wp:inline distT="0" distB="0" distL="0" distR="0" wp14:anchorId="2EAFCEAB" wp14:editId="29982F38">
                  <wp:extent cx="2057400" cy="1090721"/>
                  <wp:effectExtent l="0" t="0" r="0" b="0"/>
                  <wp:docPr id="48" name="Immagine 9" descr="A picture containing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Immagine 9" descr="A picture containing diagram&#10;&#10;Description automatically generated"/>
                          <pic:cNvPicPr/>
                        </pic:nvPicPr>
                        <pic:blipFill>
                          <a:blip r:embed="rId21"/>
                          <a:stretch>
                            <a:fillRect/>
                          </a:stretch>
                        </pic:blipFill>
                        <pic:spPr>
                          <a:xfrm>
                            <a:off x="0" y="0"/>
                            <a:ext cx="2122251" cy="1125101"/>
                          </a:xfrm>
                          <a:prstGeom prst="rect">
                            <a:avLst/>
                          </a:prstGeom>
                        </pic:spPr>
                      </pic:pic>
                    </a:graphicData>
                  </a:graphic>
                </wp:inline>
              </w:drawing>
            </w:r>
          </w:p>
        </w:tc>
      </w:tr>
      <w:tr w:rsidR="00126D43" w14:paraId="54E6A0B3" w14:textId="77777777" w:rsidTr="00E745C2">
        <w:tc>
          <w:tcPr>
            <w:tcW w:w="5812" w:type="dxa"/>
          </w:tcPr>
          <w:p w14:paraId="235DF71B" w14:textId="77777777" w:rsidR="00126D43" w:rsidRPr="00CA5AB1" w:rsidRDefault="00126D43" w:rsidP="00E745C2">
            <w:pPr>
              <w:pStyle w:val="Sraopastraipa"/>
              <w:widowControl w:val="0"/>
              <w:numPr>
                <w:ilvl w:val="0"/>
                <w:numId w:val="21"/>
              </w:numPr>
              <w:suppressAutoHyphens/>
              <w:autoSpaceDE w:val="0"/>
              <w:autoSpaceDN w:val="0"/>
              <w:adjustRightInd w:val="0"/>
              <w:spacing w:after="0" w:line="140" w:lineRule="atLeast"/>
              <w:ind w:left="462"/>
              <w:textAlignment w:val="center"/>
              <w:rPr>
                <w:rFonts w:ascii="Times New Roman" w:eastAsia="Times New Roman" w:hAnsi="Times New Roman"/>
                <w:bCs/>
                <w:lang w:val="lt-LT" w:eastAsia="en-GB"/>
              </w:rPr>
            </w:pPr>
            <w:r w:rsidRPr="00CA5AB1">
              <w:rPr>
                <w:rFonts w:ascii="Times New Roman" w:eastAsia="Times New Roman" w:hAnsi="Times New Roman"/>
                <w:bCs/>
                <w:lang w:val="lt-LT" w:eastAsia="en-GB"/>
              </w:rPr>
              <w:t>Naudodami dominuojančią ranką, įdurkite adatą į odos paviršių 90</w:t>
            </w:r>
            <w:r>
              <w:rPr>
                <w:rFonts w:ascii="Times New Roman" w:eastAsia="Times New Roman" w:hAnsi="Times New Roman"/>
                <w:bCs/>
                <w:lang w:val="lt-LT" w:eastAsia="en-GB"/>
              </w:rPr>
              <w:t> </w:t>
            </w:r>
            <w:r w:rsidRPr="00CA5AB1">
              <w:rPr>
                <w:rFonts w:ascii="Times New Roman" w:eastAsia="Times New Roman" w:hAnsi="Times New Roman"/>
                <w:bCs/>
                <w:lang w:val="lt-LT" w:eastAsia="en-GB"/>
              </w:rPr>
              <w:t>° kampu. Dūrio gylis priklauso nuo poodinio audinio kiekio ir adatos ilgio. Įdūrus adatą, atleiskite odą.</w:t>
            </w:r>
          </w:p>
          <w:p w14:paraId="5C695481" w14:textId="4995BC99" w:rsidR="00126D43" w:rsidRPr="006F7C4D" w:rsidRDefault="00126D43" w:rsidP="004F5906">
            <w:pPr>
              <w:pStyle w:val="Sraopastraipa"/>
              <w:widowControl w:val="0"/>
              <w:numPr>
                <w:ilvl w:val="0"/>
                <w:numId w:val="21"/>
              </w:numPr>
              <w:suppressAutoHyphens/>
              <w:autoSpaceDE w:val="0"/>
              <w:autoSpaceDN w:val="0"/>
              <w:adjustRightInd w:val="0"/>
              <w:spacing w:after="0" w:line="140" w:lineRule="atLeast"/>
              <w:ind w:left="462"/>
              <w:textAlignment w:val="center"/>
              <w:rPr>
                <w:rFonts w:ascii="Times New Roman" w:eastAsia="Times New Roman" w:hAnsi="Times New Roman"/>
                <w:bCs/>
                <w:lang w:val="lt-LT" w:eastAsia="en-GB"/>
              </w:rPr>
            </w:pPr>
            <w:r w:rsidRPr="00CA5AB1">
              <w:rPr>
                <w:rFonts w:ascii="Times New Roman" w:eastAsia="Times New Roman" w:hAnsi="Times New Roman"/>
                <w:bCs/>
                <w:lang w:val="lt-LT" w:eastAsia="en-GB"/>
              </w:rPr>
              <w:t>Vaistinį preparatą suleiskite lėtai, tolygiai spausdami, ir spauskite stūmoklį kol švirkštas taps tuščias.</w:t>
            </w:r>
            <w:r w:rsidR="004F5906">
              <w:rPr>
                <w:rFonts w:ascii="Times New Roman" w:eastAsia="Times New Roman" w:hAnsi="Times New Roman"/>
                <w:bCs/>
                <w:lang w:val="lt-LT" w:eastAsia="en-GB"/>
              </w:rPr>
              <w:t xml:space="preserve"> </w:t>
            </w:r>
            <w:r w:rsidRPr="006F7C4D">
              <w:rPr>
                <w:rFonts w:ascii="Times New Roman" w:eastAsia="Times New Roman" w:hAnsi="Times New Roman"/>
                <w:bCs/>
                <w:lang w:val="lt-LT" w:eastAsia="en-GB"/>
              </w:rPr>
              <w:t>Prieš ištraukiant adatą, įsitikinkite, kad visas vaistinio preparato kiekis, esantis švirkšte B, yra suleistas.</w:t>
            </w:r>
          </w:p>
          <w:p w14:paraId="4FDBCC67" w14:textId="77777777" w:rsidR="00126D43" w:rsidRPr="00CA5AB1" w:rsidRDefault="00126D43" w:rsidP="00E745C2">
            <w:pPr>
              <w:pStyle w:val="Sraopastraipa"/>
              <w:widowControl w:val="0"/>
              <w:numPr>
                <w:ilvl w:val="0"/>
                <w:numId w:val="21"/>
              </w:numPr>
              <w:suppressAutoHyphens/>
              <w:autoSpaceDE w:val="0"/>
              <w:autoSpaceDN w:val="0"/>
              <w:adjustRightInd w:val="0"/>
              <w:spacing w:after="0" w:line="140" w:lineRule="atLeast"/>
              <w:ind w:left="462"/>
              <w:textAlignment w:val="center"/>
              <w:rPr>
                <w:rFonts w:ascii="Times New Roman" w:eastAsia="Times New Roman" w:hAnsi="Times New Roman"/>
                <w:bCs/>
                <w:lang w:val="lt-LT" w:eastAsia="en-GB"/>
              </w:rPr>
            </w:pPr>
            <w:r w:rsidRPr="00CA5AB1">
              <w:rPr>
                <w:rFonts w:ascii="Times New Roman" w:eastAsia="Times New Roman" w:hAnsi="Times New Roman"/>
                <w:bCs/>
                <w:lang w:val="lt-LT" w:eastAsia="en-GB"/>
              </w:rPr>
              <w:t>Laikydami stūmoklį nuspaudę, ištraukite adatą tokiu pačiu 90</w:t>
            </w:r>
            <w:r>
              <w:rPr>
                <w:rFonts w:ascii="Times New Roman" w:eastAsia="Times New Roman" w:hAnsi="Times New Roman"/>
                <w:bCs/>
                <w:lang w:val="lt-LT" w:eastAsia="en-GB"/>
              </w:rPr>
              <w:t> </w:t>
            </w:r>
            <w:r w:rsidRPr="00CA5AB1">
              <w:rPr>
                <w:rFonts w:ascii="Times New Roman" w:eastAsia="Times New Roman" w:hAnsi="Times New Roman"/>
                <w:bCs/>
                <w:lang w:val="lt-LT" w:eastAsia="en-GB"/>
              </w:rPr>
              <w:t>° kampu, kaip dūrio metu.</w:t>
            </w:r>
          </w:p>
        </w:tc>
        <w:tc>
          <w:tcPr>
            <w:tcW w:w="3582" w:type="dxa"/>
          </w:tcPr>
          <w:p w14:paraId="3E3D68B4" w14:textId="77777777" w:rsidR="00126D43" w:rsidRDefault="00126D43" w:rsidP="00E745C2">
            <w:pPr>
              <w:widowControl w:val="0"/>
              <w:tabs>
                <w:tab w:val="left" w:pos="227"/>
              </w:tabs>
              <w:suppressAutoHyphens/>
              <w:autoSpaceDE w:val="0"/>
              <w:autoSpaceDN w:val="0"/>
              <w:adjustRightInd w:val="0"/>
              <w:spacing w:after="0" w:line="140" w:lineRule="atLeast"/>
              <w:textAlignment w:val="center"/>
              <w:rPr>
                <w:rFonts w:ascii="Times New Roman" w:eastAsia="Times New Roman" w:hAnsi="Times New Roman"/>
                <w:bCs/>
                <w:lang w:val="lt-LT" w:eastAsia="en-GB"/>
              </w:rPr>
            </w:pPr>
            <w:r>
              <w:rPr>
                <w:noProof/>
                <w:lang w:val="lt-LT" w:eastAsia="lt-LT"/>
              </w:rPr>
              <w:drawing>
                <wp:inline distT="0" distB="0" distL="0" distR="0" wp14:anchorId="4E583A8E" wp14:editId="29CB30CE">
                  <wp:extent cx="1988820" cy="1893008"/>
                  <wp:effectExtent l="0" t="0" r="0" b="0"/>
                  <wp:docPr id="49" name="Immagine 10"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Immagine 10" descr="Diagram&#10;&#10;Description automatically generated"/>
                          <pic:cNvPicPr/>
                        </pic:nvPicPr>
                        <pic:blipFill>
                          <a:blip r:embed="rId22"/>
                          <a:stretch>
                            <a:fillRect/>
                          </a:stretch>
                        </pic:blipFill>
                        <pic:spPr>
                          <a:xfrm>
                            <a:off x="0" y="0"/>
                            <a:ext cx="2069492" cy="1969794"/>
                          </a:xfrm>
                          <a:prstGeom prst="rect">
                            <a:avLst/>
                          </a:prstGeom>
                        </pic:spPr>
                      </pic:pic>
                    </a:graphicData>
                  </a:graphic>
                </wp:inline>
              </w:drawing>
            </w:r>
          </w:p>
        </w:tc>
      </w:tr>
    </w:tbl>
    <w:p w14:paraId="64F9B566" w14:textId="77777777" w:rsidR="000B2F6A" w:rsidRPr="006F47F8" w:rsidRDefault="000B2F6A" w:rsidP="000B2F6A">
      <w:pPr>
        <w:widowControl w:val="0"/>
        <w:tabs>
          <w:tab w:val="left" w:pos="170"/>
        </w:tabs>
        <w:suppressAutoHyphens/>
        <w:autoSpaceDE w:val="0"/>
        <w:autoSpaceDN w:val="0"/>
        <w:adjustRightInd w:val="0"/>
        <w:spacing w:after="0" w:line="62" w:lineRule="atLeast"/>
        <w:jc w:val="both"/>
        <w:textAlignment w:val="center"/>
        <w:rPr>
          <w:rFonts w:ascii="Times New Roman" w:eastAsia="Times New Roman" w:hAnsi="Times New Roman"/>
          <w:lang w:val="lt-LT" w:eastAsia="en-GB"/>
        </w:rPr>
      </w:pPr>
    </w:p>
    <w:p w14:paraId="0DB33AA3" w14:textId="276EC26B" w:rsidR="00126D43" w:rsidRDefault="00126D43" w:rsidP="000B2F6A">
      <w:pPr>
        <w:spacing w:after="0" w:line="240" w:lineRule="auto"/>
        <w:rPr>
          <w:rFonts w:ascii="Times New Roman" w:eastAsia="Times New Roman" w:hAnsi="Times New Roman"/>
          <w:color w:val="000000"/>
          <w:lang w:val="lt-LT" w:eastAsia="en-GB"/>
        </w:rPr>
      </w:pPr>
      <w:r>
        <w:rPr>
          <w:rFonts w:ascii="Times New Roman" w:eastAsia="Times New Roman" w:hAnsi="Times New Roman"/>
          <w:b/>
          <w:color w:val="000000"/>
          <w:lang w:val="lt-LT" w:eastAsia="en-GB"/>
        </w:rPr>
        <w:lastRenderedPageBreak/>
        <w:t>9</w:t>
      </w:r>
      <w:r w:rsidR="000B2F6A" w:rsidRPr="006F47F8">
        <w:rPr>
          <w:rFonts w:ascii="Times New Roman" w:eastAsia="Times New Roman" w:hAnsi="Times New Roman"/>
          <w:b/>
          <w:color w:val="000000"/>
          <w:lang w:val="lt-LT" w:eastAsia="en-GB"/>
        </w:rPr>
        <w:t xml:space="preserve"> veiksmas</w:t>
      </w:r>
    </w:p>
    <w:p w14:paraId="5AB109CE" w14:textId="0CC21BDA" w:rsidR="000B2F6A" w:rsidRPr="006F47F8" w:rsidRDefault="000B2F6A" w:rsidP="000B2F6A">
      <w:pPr>
        <w:spacing w:after="0" w:line="240" w:lineRule="auto"/>
        <w:rPr>
          <w:rFonts w:ascii="Times New Roman" w:eastAsia="Times New Roman" w:hAnsi="Times New Roman"/>
          <w:color w:val="000000"/>
          <w:lang w:val="lt-LT" w:eastAsia="en-GB"/>
        </w:rPr>
      </w:pPr>
      <w:r w:rsidRPr="006F47F8">
        <w:rPr>
          <w:rFonts w:ascii="Times New Roman" w:eastAsia="Times New Roman" w:hAnsi="Times New Roman"/>
          <w:color w:val="000000"/>
          <w:lang w:val="lt-LT" w:eastAsia="en-GB"/>
        </w:rPr>
        <w:t>Po injekcijos privirtinkite saugios adatos makštį kuriuo nors žemiau nurodytu aktyvavimo būdu.</w:t>
      </w:r>
    </w:p>
    <w:p w14:paraId="54D2186C" w14:textId="77777777" w:rsidR="000B2F6A" w:rsidRPr="006F47F8" w:rsidRDefault="000B2F6A" w:rsidP="000B2F6A">
      <w:pPr>
        <w:spacing w:after="0" w:line="240" w:lineRule="auto"/>
        <w:rPr>
          <w:rFonts w:ascii="Times New Roman" w:eastAsia="Times New Roman" w:hAnsi="Times New Roman"/>
          <w:color w:val="000000"/>
          <w:lang w:val="lt-LT" w:eastAsia="en-GB"/>
        </w:rPr>
      </w:pPr>
    </w:p>
    <w:p w14:paraId="1AFFD95A" w14:textId="77777777" w:rsidR="000B2F6A" w:rsidRPr="006F47F8" w:rsidRDefault="000B2F6A" w:rsidP="000B2F6A">
      <w:pPr>
        <w:numPr>
          <w:ilvl w:val="0"/>
          <w:numId w:val="13"/>
        </w:numPr>
        <w:spacing w:after="0" w:line="240" w:lineRule="auto"/>
        <w:contextualSpacing/>
        <w:rPr>
          <w:rFonts w:ascii="Times New Roman" w:eastAsia="Times New Roman" w:hAnsi="Times New Roman"/>
          <w:b/>
          <w:color w:val="000000"/>
          <w:lang w:val="lt-LT" w:eastAsia="en-GB"/>
        </w:rPr>
      </w:pPr>
      <w:r w:rsidRPr="006F47F8">
        <w:rPr>
          <w:rFonts w:ascii="Times New Roman" w:eastAsia="Times New Roman" w:hAnsi="Times New Roman"/>
          <w:b/>
          <w:color w:val="000000"/>
          <w:lang w:val="lt-LT" w:eastAsia="en-GB"/>
        </w:rPr>
        <w:t>Uždarymas ant plokščio paviršiaus</w:t>
      </w:r>
    </w:p>
    <w:p w14:paraId="64421DAC" w14:textId="5F2556B7" w:rsidR="000B2F6A" w:rsidRPr="006F47F8" w:rsidRDefault="000B2F6A" w:rsidP="000B2F6A">
      <w:pPr>
        <w:widowControl w:val="0"/>
        <w:tabs>
          <w:tab w:val="left" w:pos="227"/>
        </w:tabs>
        <w:suppressAutoHyphens/>
        <w:autoSpaceDE w:val="0"/>
        <w:autoSpaceDN w:val="0"/>
        <w:adjustRightInd w:val="0"/>
        <w:spacing w:after="0" w:line="140" w:lineRule="atLeast"/>
        <w:ind w:left="360"/>
        <w:textAlignment w:val="center"/>
        <w:rPr>
          <w:rFonts w:ascii="Times New Roman" w:eastAsia="Times New Roman" w:hAnsi="Times New Roman"/>
          <w:b/>
          <w:lang w:val="lt-LT" w:eastAsia="en-GB"/>
        </w:rPr>
      </w:pPr>
      <w:r w:rsidRPr="006F47F8">
        <w:rPr>
          <w:rFonts w:ascii="Times New Roman" w:eastAsia="Times New Roman" w:hAnsi="Times New Roman"/>
          <w:color w:val="000000"/>
          <w:lang w:val="lt-LT" w:eastAsia="en-GB"/>
        </w:rPr>
        <w:t>Prispauskite apsauginį dėklą svirtelės puse žemyn prie plokščio paviršiaus (</w:t>
      </w:r>
      <w:r w:rsidR="00126D43">
        <w:rPr>
          <w:rFonts w:ascii="Times New Roman" w:eastAsia="Times New Roman" w:hAnsi="Times New Roman"/>
          <w:color w:val="000000"/>
          <w:lang w:val="lt-LT" w:eastAsia="en-GB"/>
        </w:rPr>
        <w:t>9a</w:t>
      </w:r>
      <w:r w:rsidRPr="006F47F8">
        <w:rPr>
          <w:rFonts w:ascii="Times New Roman" w:eastAsia="Times New Roman" w:hAnsi="Times New Roman"/>
          <w:color w:val="000000"/>
          <w:lang w:val="lt-LT" w:eastAsia="en-GB"/>
        </w:rPr>
        <w:t xml:space="preserve"> pav.), kad apsauginis dėklas uždengtų adatą ir užsifiksuotų.</w:t>
      </w:r>
    </w:p>
    <w:p w14:paraId="5779305E" w14:textId="367C8E23" w:rsidR="000B2F6A" w:rsidRPr="006F47F8" w:rsidRDefault="000B2F6A" w:rsidP="000B2F6A">
      <w:pPr>
        <w:widowControl w:val="0"/>
        <w:tabs>
          <w:tab w:val="left" w:pos="227"/>
        </w:tabs>
        <w:suppressAutoHyphens/>
        <w:autoSpaceDE w:val="0"/>
        <w:autoSpaceDN w:val="0"/>
        <w:adjustRightInd w:val="0"/>
        <w:spacing w:after="0" w:line="140" w:lineRule="atLeast"/>
        <w:ind w:left="360"/>
        <w:textAlignment w:val="center"/>
        <w:rPr>
          <w:rFonts w:ascii="Times New Roman" w:eastAsia="Times New Roman" w:hAnsi="Times New Roman"/>
          <w:lang w:val="lt-LT" w:eastAsia="en-GB"/>
        </w:rPr>
      </w:pPr>
      <w:r w:rsidRPr="006F47F8">
        <w:rPr>
          <w:rFonts w:ascii="Times New Roman" w:eastAsia="Times New Roman" w:hAnsi="Times New Roman"/>
          <w:color w:val="000000"/>
          <w:lang w:val="lt-LT" w:eastAsia="en-GB"/>
        </w:rPr>
        <w:t xml:space="preserve">Tuo, kad apsauginis dėklas užsifiksavo, įsitikinkite išgirdę spragtelėjimą ir pajutę jį pirštu. Užfiksuotoje padėtyje adatos viršūnė bus pilnai uždengta. </w:t>
      </w:r>
    </w:p>
    <w:p w14:paraId="11D6BC0E" w14:textId="77777777" w:rsidR="000B2F6A" w:rsidRPr="006F47F8" w:rsidRDefault="000B2F6A" w:rsidP="000B2F6A">
      <w:pPr>
        <w:spacing w:after="0" w:line="240" w:lineRule="auto"/>
        <w:rPr>
          <w:rFonts w:ascii="Times New Roman" w:eastAsia="Times New Roman" w:hAnsi="Times New Roman"/>
          <w:color w:val="000000"/>
          <w:lang w:val="lt-LT" w:eastAsia="en-GB"/>
        </w:rPr>
      </w:pPr>
    </w:p>
    <w:p w14:paraId="75F90FDE" w14:textId="77777777" w:rsidR="000B2F6A" w:rsidRPr="006F47F8" w:rsidRDefault="000B2F6A" w:rsidP="000B2F6A">
      <w:pPr>
        <w:widowControl w:val="0"/>
        <w:numPr>
          <w:ilvl w:val="0"/>
          <w:numId w:val="13"/>
        </w:numPr>
        <w:tabs>
          <w:tab w:val="left" w:pos="227"/>
        </w:tabs>
        <w:suppressAutoHyphens/>
        <w:autoSpaceDE w:val="0"/>
        <w:autoSpaceDN w:val="0"/>
        <w:adjustRightInd w:val="0"/>
        <w:spacing w:after="0" w:line="140" w:lineRule="atLeast"/>
        <w:jc w:val="both"/>
        <w:textAlignment w:val="center"/>
        <w:rPr>
          <w:rFonts w:ascii="Times New Roman" w:eastAsia="Times New Roman" w:hAnsi="Times New Roman"/>
          <w:b/>
          <w:lang w:val="lt-LT" w:eastAsia="en-GB"/>
        </w:rPr>
      </w:pPr>
      <w:r w:rsidRPr="006F47F8">
        <w:rPr>
          <w:rFonts w:ascii="Times New Roman" w:eastAsia="Times New Roman" w:hAnsi="Times New Roman"/>
          <w:b/>
          <w:color w:val="000000"/>
          <w:lang w:val="lt-LT" w:eastAsia="en-GB"/>
        </w:rPr>
        <w:t xml:space="preserve">Uždarymas nykščiu </w:t>
      </w:r>
    </w:p>
    <w:p w14:paraId="6EE2ACFC" w14:textId="459EEBC4" w:rsidR="000B2F6A" w:rsidRPr="0074332D" w:rsidRDefault="000B2F6A" w:rsidP="001F1D61">
      <w:pPr>
        <w:widowControl w:val="0"/>
        <w:tabs>
          <w:tab w:val="left" w:pos="227"/>
        </w:tabs>
        <w:suppressAutoHyphens/>
        <w:autoSpaceDE w:val="0"/>
        <w:autoSpaceDN w:val="0"/>
        <w:adjustRightInd w:val="0"/>
        <w:spacing w:after="0" w:line="140" w:lineRule="atLeast"/>
        <w:ind w:left="360"/>
        <w:textAlignment w:val="center"/>
        <w:rPr>
          <w:rFonts w:ascii="Times New Roman" w:hAnsi="Times New Roman"/>
          <w:lang w:val="lt-LT"/>
        </w:rPr>
      </w:pPr>
      <w:r w:rsidRPr="006F47F8">
        <w:rPr>
          <w:rFonts w:ascii="Times New Roman" w:eastAsia="Times New Roman" w:hAnsi="Times New Roman"/>
          <w:color w:val="000000"/>
          <w:lang w:val="lt-LT" w:eastAsia="en-GB"/>
        </w:rPr>
        <w:t xml:space="preserve">Uždėję nykštį ant </w:t>
      </w:r>
      <w:r w:rsidR="001F1D61">
        <w:rPr>
          <w:rFonts w:ascii="Times New Roman" w:eastAsia="Calibri" w:hAnsi="Times New Roman"/>
          <w:bCs/>
          <w:color w:val="000000"/>
          <w:lang w:val="lt-LT" w:eastAsia="nl-NL"/>
        </w:rPr>
        <w:t>apsauginio dėklo (</w:t>
      </w:r>
      <w:r w:rsidR="00126D43">
        <w:rPr>
          <w:rFonts w:ascii="Times New Roman" w:eastAsia="Calibri" w:hAnsi="Times New Roman"/>
          <w:bCs/>
          <w:color w:val="000000"/>
          <w:lang w:val="lt-LT" w:eastAsia="nl-NL"/>
        </w:rPr>
        <w:t>9b</w:t>
      </w:r>
      <w:r w:rsidR="001F1D61">
        <w:rPr>
          <w:rFonts w:ascii="Times New Roman" w:eastAsia="Calibri" w:hAnsi="Times New Roman"/>
          <w:bCs/>
          <w:color w:val="000000"/>
          <w:lang w:val="lt-LT" w:eastAsia="nl-NL"/>
        </w:rPr>
        <w:t xml:space="preserve"> pav.), uždenkite juo adatos viršūnę ir užfiksuokite dėklą. </w:t>
      </w:r>
    </w:p>
    <w:p w14:paraId="09132AC6" w14:textId="7CC788FA" w:rsidR="000B2F6A" w:rsidRPr="006F47F8" w:rsidRDefault="000B2F6A" w:rsidP="000B2F6A">
      <w:pPr>
        <w:widowControl w:val="0"/>
        <w:tabs>
          <w:tab w:val="left" w:pos="227"/>
        </w:tabs>
        <w:suppressAutoHyphens/>
        <w:autoSpaceDE w:val="0"/>
        <w:autoSpaceDN w:val="0"/>
        <w:adjustRightInd w:val="0"/>
        <w:spacing w:after="0" w:line="140" w:lineRule="atLeast"/>
        <w:ind w:left="360"/>
        <w:textAlignment w:val="center"/>
        <w:rPr>
          <w:rFonts w:ascii="Times New Roman" w:eastAsia="Times New Roman" w:hAnsi="Times New Roman"/>
          <w:lang w:val="lt-LT" w:eastAsia="en-GB"/>
        </w:rPr>
      </w:pPr>
      <w:r w:rsidRPr="006F47F8">
        <w:rPr>
          <w:rFonts w:ascii="Times New Roman" w:eastAsia="Times New Roman" w:hAnsi="Times New Roman"/>
          <w:color w:val="000000"/>
          <w:lang w:val="lt-LT" w:eastAsia="en-GB"/>
        </w:rPr>
        <w:t xml:space="preserve">Tuo, kad apsauginis dėklas užsifiksavo, įsitikinkite išgirdę spragtelėjimą ir pajutę jį pirštu. Užfiksuotoje padėtyje adatos viršūnė bus pilnai uždengta. </w:t>
      </w:r>
    </w:p>
    <w:p w14:paraId="4BFF1E1C" w14:textId="77777777" w:rsidR="00A468F0" w:rsidRPr="00FF69E8" w:rsidRDefault="00A468F0" w:rsidP="00FF69E8">
      <w:pPr>
        <w:widowControl w:val="0"/>
        <w:tabs>
          <w:tab w:val="left" w:pos="227"/>
        </w:tabs>
        <w:suppressAutoHyphens/>
        <w:autoSpaceDE w:val="0"/>
        <w:autoSpaceDN w:val="0"/>
        <w:adjustRightInd w:val="0"/>
        <w:spacing w:after="0" w:line="140" w:lineRule="atLeast"/>
        <w:jc w:val="both"/>
        <w:textAlignment w:val="center"/>
        <w:rPr>
          <w:rFonts w:ascii="Times New Roman" w:hAnsi="Times New Roman"/>
          <w:b/>
          <w:lang w:val="lt-LT"/>
        </w:rPr>
      </w:pPr>
    </w:p>
    <w:tbl>
      <w:tblPr>
        <w:tblStyle w:val="Lentelstinklelis"/>
        <w:tblW w:w="0" w:type="auto"/>
        <w:tblLook w:val="04A0" w:firstRow="1" w:lastRow="0" w:firstColumn="1" w:lastColumn="0" w:noHBand="0" w:noVBand="1"/>
      </w:tblPr>
      <w:tblGrid>
        <w:gridCol w:w="3681"/>
        <w:gridCol w:w="2835"/>
      </w:tblGrid>
      <w:tr w:rsidR="00527657" w14:paraId="6AF5B85A" w14:textId="77777777" w:rsidTr="006F7C4D">
        <w:tc>
          <w:tcPr>
            <w:tcW w:w="3681" w:type="dxa"/>
            <w:tcBorders>
              <w:bottom w:val="nil"/>
              <w:right w:val="nil"/>
            </w:tcBorders>
          </w:tcPr>
          <w:p w14:paraId="6FFE2F4A" w14:textId="610DA4FA" w:rsidR="00527657" w:rsidRPr="00CA5AB1" w:rsidRDefault="00527657" w:rsidP="00E745C2">
            <w:pPr>
              <w:spacing w:after="0" w:line="240" w:lineRule="auto"/>
              <w:rPr>
                <w:rFonts w:ascii="Times New Roman" w:eastAsia="Times New Roman" w:hAnsi="Times New Roman"/>
                <w:b/>
                <w:bCs/>
                <w:color w:val="000000"/>
                <w:lang w:val="lt-LT" w:eastAsia="en-GB"/>
              </w:rPr>
            </w:pPr>
            <w:r w:rsidRPr="00CA5AB1">
              <w:rPr>
                <w:rFonts w:ascii="Times New Roman" w:eastAsia="Times New Roman" w:hAnsi="Times New Roman"/>
                <w:b/>
                <w:bCs/>
                <w:color w:val="000000"/>
                <w:lang w:val="lt-LT" w:eastAsia="en-GB"/>
              </w:rPr>
              <w:t>9a pav</w:t>
            </w:r>
            <w:r w:rsidR="004F5906">
              <w:rPr>
                <w:rFonts w:ascii="Times New Roman" w:eastAsia="Times New Roman" w:hAnsi="Times New Roman"/>
                <w:b/>
                <w:bCs/>
                <w:color w:val="000000"/>
                <w:lang w:val="lt-LT" w:eastAsia="en-GB"/>
              </w:rPr>
              <w:t>.</w:t>
            </w:r>
          </w:p>
          <w:p w14:paraId="05691230" w14:textId="77777777" w:rsidR="00527657" w:rsidRPr="00CA5AB1" w:rsidRDefault="00527657" w:rsidP="00E745C2">
            <w:pPr>
              <w:spacing w:after="0" w:line="240" w:lineRule="auto"/>
              <w:rPr>
                <w:rFonts w:ascii="Times New Roman" w:eastAsia="Times New Roman" w:hAnsi="Times New Roman"/>
                <w:b/>
                <w:bCs/>
                <w:color w:val="000000"/>
                <w:lang w:val="lt-LT" w:eastAsia="en-GB"/>
              </w:rPr>
            </w:pPr>
            <w:r w:rsidRPr="00CA5AB1">
              <w:rPr>
                <w:rFonts w:ascii="Times New Roman" w:eastAsia="Times New Roman" w:hAnsi="Times New Roman"/>
                <w:b/>
                <w:bCs/>
                <w:color w:val="000000"/>
                <w:lang w:val="lt-LT" w:eastAsia="en-GB"/>
              </w:rPr>
              <w:t>Uždarymas ant plokščio paviršiaus</w:t>
            </w:r>
          </w:p>
        </w:tc>
        <w:tc>
          <w:tcPr>
            <w:tcW w:w="2835" w:type="dxa"/>
            <w:tcBorders>
              <w:left w:val="nil"/>
              <w:bottom w:val="nil"/>
            </w:tcBorders>
          </w:tcPr>
          <w:p w14:paraId="2AEB774F" w14:textId="77777777" w:rsidR="00527657" w:rsidRPr="00CA5AB1" w:rsidRDefault="00527657" w:rsidP="00E745C2">
            <w:pPr>
              <w:spacing w:after="0" w:line="240" w:lineRule="auto"/>
              <w:rPr>
                <w:rFonts w:ascii="Times New Roman" w:eastAsia="Times New Roman" w:hAnsi="Times New Roman"/>
                <w:b/>
                <w:bCs/>
                <w:color w:val="000000"/>
                <w:lang w:val="lt-LT" w:eastAsia="en-GB"/>
              </w:rPr>
            </w:pPr>
            <w:r w:rsidRPr="00CA5AB1">
              <w:rPr>
                <w:rFonts w:ascii="Times New Roman" w:eastAsia="Times New Roman" w:hAnsi="Times New Roman"/>
                <w:b/>
                <w:bCs/>
                <w:color w:val="000000"/>
                <w:lang w:val="lt-LT" w:eastAsia="en-GB"/>
              </w:rPr>
              <w:t>9b pav.</w:t>
            </w:r>
          </w:p>
          <w:p w14:paraId="264CCA32" w14:textId="77777777" w:rsidR="00527657" w:rsidRPr="00CA5AB1" w:rsidRDefault="00527657" w:rsidP="00E745C2">
            <w:pPr>
              <w:spacing w:after="0" w:line="240" w:lineRule="auto"/>
              <w:rPr>
                <w:rFonts w:ascii="Times New Roman" w:eastAsia="Times New Roman" w:hAnsi="Times New Roman"/>
                <w:b/>
                <w:bCs/>
                <w:color w:val="000000"/>
                <w:lang w:val="lt-LT" w:eastAsia="en-GB"/>
              </w:rPr>
            </w:pPr>
            <w:r w:rsidRPr="00CA5AB1">
              <w:rPr>
                <w:rFonts w:ascii="Times New Roman" w:eastAsia="Times New Roman" w:hAnsi="Times New Roman"/>
                <w:b/>
                <w:bCs/>
                <w:color w:val="000000"/>
                <w:lang w:val="lt-LT" w:eastAsia="en-GB"/>
              </w:rPr>
              <w:t>Uždarymas nykščiu</w:t>
            </w:r>
          </w:p>
        </w:tc>
      </w:tr>
      <w:tr w:rsidR="00527657" w14:paraId="0CC83B11" w14:textId="77777777" w:rsidTr="006F7C4D">
        <w:tc>
          <w:tcPr>
            <w:tcW w:w="6516" w:type="dxa"/>
            <w:gridSpan w:val="2"/>
            <w:tcBorders>
              <w:top w:val="nil"/>
            </w:tcBorders>
          </w:tcPr>
          <w:p w14:paraId="6FAE4CE1" w14:textId="77777777" w:rsidR="00527657" w:rsidRDefault="00527657" w:rsidP="00E745C2">
            <w:pPr>
              <w:spacing w:after="0" w:line="240" w:lineRule="auto"/>
              <w:rPr>
                <w:rFonts w:ascii="Times New Roman" w:eastAsia="Times New Roman" w:hAnsi="Times New Roman"/>
                <w:color w:val="000000"/>
                <w:lang w:val="lt-LT" w:eastAsia="en-GB"/>
              </w:rPr>
            </w:pPr>
            <w:r>
              <w:rPr>
                <w:noProof/>
                <w:lang w:val="lt-LT" w:eastAsia="lt-LT"/>
              </w:rPr>
              <w:drawing>
                <wp:inline distT="0" distB="0" distL="0" distR="0" wp14:anchorId="1797EE45" wp14:editId="3BFF7477">
                  <wp:extent cx="3959272" cy="2930638"/>
                  <wp:effectExtent l="0" t="0" r="3175" b="3175"/>
                  <wp:docPr id="50" name="Immagin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Immagine 11"/>
                          <pic:cNvPicPr/>
                        </pic:nvPicPr>
                        <pic:blipFill>
                          <a:blip r:embed="rId23">
                            <a:extLst>
                              <a:ext uri="{28A0092B-C50C-407E-A947-70E740481C1C}">
                                <a14:useLocalDpi xmlns:a14="http://schemas.microsoft.com/office/drawing/2010/main" val="0"/>
                              </a:ext>
                            </a:extLst>
                          </a:blip>
                          <a:stretch>
                            <a:fillRect/>
                          </a:stretch>
                        </pic:blipFill>
                        <pic:spPr>
                          <a:xfrm>
                            <a:off x="0" y="0"/>
                            <a:ext cx="3959272" cy="2930638"/>
                          </a:xfrm>
                          <a:prstGeom prst="rect">
                            <a:avLst/>
                          </a:prstGeom>
                        </pic:spPr>
                      </pic:pic>
                    </a:graphicData>
                  </a:graphic>
                </wp:inline>
              </w:drawing>
            </w:r>
          </w:p>
        </w:tc>
      </w:tr>
    </w:tbl>
    <w:p w14:paraId="63125B54" w14:textId="77777777" w:rsidR="000B2F6A" w:rsidRPr="006F47F8" w:rsidRDefault="000B2F6A" w:rsidP="000B2F6A">
      <w:pPr>
        <w:spacing w:after="0" w:line="240" w:lineRule="auto"/>
        <w:rPr>
          <w:rFonts w:ascii="Times New Roman" w:eastAsia="Times New Roman" w:hAnsi="Times New Roman"/>
          <w:color w:val="000000"/>
          <w:lang w:val="lt-LT" w:eastAsia="en-GB"/>
        </w:rPr>
      </w:pPr>
    </w:p>
    <w:p w14:paraId="5246A352" w14:textId="2F8A45EC" w:rsidR="00CB721F" w:rsidRDefault="000B2F6A" w:rsidP="00B86A34">
      <w:pPr>
        <w:spacing w:after="0" w:line="240" w:lineRule="auto"/>
        <w:rPr>
          <w:rFonts w:ascii="Times New Roman" w:eastAsia="Times New Roman" w:hAnsi="Times New Roman"/>
          <w:color w:val="000000"/>
          <w:lang w:val="lt-LT" w:eastAsia="en-GB"/>
        </w:rPr>
      </w:pPr>
      <w:r w:rsidRPr="006F47F8">
        <w:rPr>
          <w:rFonts w:ascii="Times New Roman" w:eastAsia="Times New Roman" w:hAnsi="Times New Roman"/>
          <w:color w:val="000000"/>
          <w:lang w:val="lt-LT" w:eastAsia="en-GB"/>
        </w:rPr>
        <w:t>Pritvirtinę saugios adatos makštį, nedelsdami išmeskite ją ir švirkštą į tinkamą aštrių atliekų dėžę.</w:t>
      </w:r>
    </w:p>
    <w:p w14:paraId="7AF459A7" w14:textId="77777777" w:rsidR="00B50164" w:rsidRDefault="00B50164" w:rsidP="00B86A34">
      <w:pPr>
        <w:spacing w:after="0" w:line="240" w:lineRule="auto"/>
        <w:rPr>
          <w:rFonts w:ascii="Times New Roman" w:eastAsia="Times New Roman" w:hAnsi="Times New Roman"/>
          <w:color w:val="000000"/>
          <w:lang w:val="lt-LT" w:eastAsia="en-GB"/>
        </w:rPr>
      </w:pPr>
    </w:p>
    <w:p w14:paraId="0B2045D8" w14:textId="77777777" w:rsidR="00B50164" w:rsidRPr="0074332D" w:rsidRDefault="00B50164" w:rsidP="00B86A34">
      <w:pPr>
        <w:spacing w:after="0" w:line="240" w:lineRule="auto"/>
        <w:rPr>
          <w:lang w:val="lt-LT"/>
        </w:rPr>
      </w:pPr>
    </w:p>
    <w:sectPr w:rsidR="00B50164" w:rsidRPr="0074332D" w:rsidSect="006D7D83">
      <w:headerReference w:type="default" r:id="rId25"/>
      <w:footerReference w:type="default" r:id="rId26"/>
      <w:pgSz w:w="12240" w:h="15840"/>
      <w:pgMar w:top="1134"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126001B" w14:textId="77777777" w:rsidR="0092353D" w:rsidRDefault="0092353D" w:rsidP="00F06FC3">
      <w:pPr>
        <w:spacing w:after="0" w:line="240" w:lineRule="auto"/>
      </w:pPr>
      <w:r>
        <w:separator/>
      </w:r>
    </w:p>
  </w:endnote>
  <w:endnote w:type="continuationSeparator" w:id="0">
    <w:p w14:paraId="4C1E8D49" w14:textId="77777777" w:rsidR="0092353D" w:rsidRDefault="0092353D" w:rsidP="00F06FC3">
      <w:pPr>
        <w:spacing w:after="0" w:line="240" w:lineRule="auto"/>
      </w:pPr>
      <w:r>
        <w:continuationSeparator/>
      </w:r>
    </w:p>
  </w:endnote>
  <w:endnote w:type="continuationNotice" w:id="1">
    <w:p w14:paraId="7FF3308A" w14:textId="77777777" w:rsidR="0092353D" w:rsidRDefault="0092353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Segoe UI">
    <w:panose1 w:val="020B0502040204020203"/>
    <w:charset w:val="BA"/>
    <w:family w:val="swiss"/>
    <w:pitch w:val="variable"/>
    <w:sig w:usb0="E4002EFF" w:usb1="C000E47F" w:usb2="00000009" w:usb3="00000000" w:csb0="000001FF" w:csb1="00000000"/>
  </w:font>
  <w:font w:name="Courier">
    <w:panose1 w:val="02070309020205020404"/>
    <w:charset w:val="00"/>
    <w:family w:val="modern"/>
    <w:notTrueType/>
    <w:pitch w:val="fixed"/>
    <w:sig w:usb0="00000003" w:usb1="00000000" w:usb2="00000000" w:usb3="00000000" w:csb0="00000001" w:csb1="00000000"/>
  </w:font>
  <w:font w:name="HelveticaNeue-Bold">
    <w:altName w:val="Arial"/>
    <w:panose1 w:val="00000000000000000000"/>
    <w:charset w:val="4D"/>
    <w:family w:val="auto"/>
    <w:notTrueType/>
    <w:pitch w:val="default"/>
    <w:sig w:usb0="00000003" w:usb1="00000000" w:usb2="00000000" w:usb3="00000000" w:csb0="00000001" w:csb1="00000000"/>
  </w:font>
  <w:font w:name="HelveticaNeue">
    <w:altName w:val="Arial"/>
    <w:panose1 w:val="00000000000000000000"/>
    <w:charset w:val="4D"/>
    <w:family w:val="auto"/>
    <w:notTrueType/>
    <w:pitch w:val="default"/>
    <w:sig w:usb0="00000003" w:usb1="00000000" w:usb2="00000000" w:usb3="00000000" w:csb0="00000001" w:csb1="00000000"/>
  </w:font>
  <w:font w:name="Cambria">
    <w:panose1 w:val="02040503050406030204"/>
    <w:charset w:val="BA"/>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66D432" w14:textId="77777777" w:rsidR="00E745C2" w:rsidRDefault="00E745C2">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8781ED7" w14:textId="77777777" w:rsidR="0092353D" w:rsidRDefault="0092353D" w:rsidP="00F06FC3">
      <w:pPr>
        <w:spacing w:after="0" w:line="240" w:lineRule="auto"/>
      </w:pPr>
      <w:r>
        <w:separator/>
      </w:r>
    </w:p>
  </w:footnote>
  <w:footnote w:type="continuationSeparator" w:id="0">
    <w:p w14:paraId="6CF70559" w14:textId="77777777" w:rsidR="0092353D" w:rsidRDefault="0092353D" w:rsidP="00F06FC3">
      <w:pPr>
        <w:spacing w:after="0" w:line="240" w:lineRule="auto"/>
      </w:pPr>
      <w:r>
        <w:continuationSeparator/>
      </w:r>
    </w:p>
  </w:footnote>
  <w:footnote w:type="continuationNotice" w:id="1">
    <w:p w14:paraId="030C50AD" w14:textId="77777777" w:rsidR="0092353D" w:rsidRDefault="0092353D">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458A72" w14:textId="77777777" w:rsidR="00E745C2" w:rsidRDefault="00E745C2">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CB62F46E"/>
    <w:lvl w:ilvl="0">
      <w:start w:val="1"/>
      <w:numFmt w:val="bullet"/>
      <w:lvlText w:val=""/>
      <w:lvlJc w:val="left"/>
      <w:pPr>
        <w:tabs>
          <w:tab w:val="num" w:pos="0"/>
        </w:tabs>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FE"/>
    <w:multiLevelType w:val="singleLevel"/>
    <w:tmpl w:val="FFFFFFFF"/>
    <w:lvl w:ilvl="0">
      <w:numFmt w:val="decimal"/>
      <w:lvlText w:val="*"/>
      <w:lvlJc w:val="left"/>
      <w:rPr>
        <w:rFonts w:cs="Times New Roman"/>
      </w:rPr>
    </w:lvl>
  </w:abstractNum>
  <w:abstractNum w:abstractNumId="2" w15:restartNumberingAfterBreak="0">
    <w:nsid w:val="01AB2D88"/>
    <w:multiLevelType w:val="hybridMultilevel"/>
    <w:tmpl w:val="F586D72C"/>
    <w:lvl w:ilvl="0" w:tplc="04270001">
      <w:start w:val="1"/>
      <w:numFmt w:val="bullet"/>
      <w:lvlText w:val=""/>
      <w:lvlJc w:val="left"/>
      <w:pPr>
        <w:tabs>
          <w:tab w:val="num" w:pos="928"/>
        </w:tabs>
        <w:ind w:left="928" w:hanging="360"/>
      </w:pPr>
      <w:rPr>
        <w:rFonts w:ascii="Symbol" w:hAnsi="Symbol" w:hint="default"/>
      </w:rPr>
    </w:lvl>
    <w:lvl w:ilvl="1" w:tplc="04270003">
      <w:start w:val="1"/>
      <w:numFmt w:val="bullet"/>
      <w:lvlText w:val="o"/>
      <w:lvlJc w:val="left"/>
      <w:pPr>
        <w:tabs>
          <w:tab w:val="num" w:pos="1440"/>
        </w:tabs>
        <w:ind w:left="1440" w:hanging="360"/>
      </w:pPr>
      <w:rPr>
        <w:rFonts w:ascii="Courier New" w:hAnsi="Courier New"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6E6471D"/>
    <w:multiLevelType w:val="hybridMultilevel"/>
    <w:tmpl w:val="F1A27B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70C1316"/>
    <w:multiLevelType w:val="hybridMultilevel"/>
    <w:tmpl w:val="E9AE6490"/>
    <w:lvl w:ilvl="0" w:tplc="04270001">
      <w:start w:val="1"/>
      <w:numFmt w:val="bullet"/>
      <w:lvlText w:val=""/>
      <w:lvlJc w:val="left"/>
      <w:pPr>
        <w:tabs>
          <w:tab w:val="num" w:pos="720"/>
        </w:tabs>
        <w:ind w:left="720" w:hanging="360"/>
      </w:pPr>
      <w:rPr>
        <w:rFonts w:ascii="Symbol" w:hAnsi="Symbol" w:hint="default"/>
      </w:rPr>
    </w:lvl>
    <w:lvl w:ilvl="1" w:tplc="04270003">
      <w:start w:val="1"/>
      <w:numFmt w:val="bullet"/>
      <w:lvlText w:val="o"/>
      <w:lvlJc w:val="left"/>
      <w:pPr>
        <w:tabs>
          <w:tab w:val="num" w:pos="1440"/>
        </w:tabs>
        <w:ind w:left="1440" w:hanging="360"/>
      </w:pPr>
      <w:rPr>
        <w:rFonts w:ascii="Courier New" w:hAnsi="Courier New"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85F4DD8"/>
    <w:multiLevelType w:val="hybridMultilevel"/>
    <w:tmpl w:val="2F0096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EE75E6B"/>
    <w:multiLevelType w:val="hybridMultilevel"/>
    <w:tmpl w:val="16029D76"/>
    <w:lvl w:ilvl="0" w:tplc="04270001">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7" w15:restartNumberingAfterBreak="0">
    <w:nsid w:val="13001884"/>
    <w:multiLevelType w:val="hybridMultilevel"/>
    <w:tmpl w:val="6F625E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3386207"/>
    <w:multiLevelType w:val="hybridMultilevel"/>
    <w:tmpl w:val="87AEBE62"/>
    <w:lvl w:ilvl="0" w:tplc="E6EC8576">
      <w:start w:val="1"/>
      <w:numFmt w:val="decimal"/>
      <w:lvlText w:val="%1."/>
      <w:lvlJc w:val="left"/>
      <w:pPr>
        <w:ind w:left="720" w:hanging="360"/>
      </w:pPr>
      <w:rPr>
        <w:rFonts w:cs="Times New Roman" w:hint="default"/>
      </w:rPr>
    </w:lvl>
    <w:lvl w:ilvl="1" w:tplc="04130019" w:tentative="1">
      <w:start w:val="1"/>
      <w:numFmt w:val="lowerLetter"/>
      <w:lvlText w:val="%2."/>
      <w:lvlJc w:val="left"/>
      <w:pPr>
        <w:ind w:left="1440" w:hanging="360"/>
      </w:pPr>
      <w:rPr>
        <w:rFonts w:cs="Times New Roman"/>
      </w:rPr>
    </w:lvl>
    <w:lvl w:ilvl="2" w:tplc="0413001B" w:tentative="1">
      <w:start w:val="1"/>
      <w:numFmt w:val="lowerRoman"/>
      <w:lvlText w:val="%3."/>
      <w:lvlJc w:val="right"/>
      <w:pPr>
        <w:ind w:left="2160" w:hanging="180"/>
      </w:pPr>
      <w:rPr>
        <w:rFonts w:cs="Times New Roman"/>
      </w:rPr>
    </w:lvl>
    <w:lvl w:ilvl="3" w:tplc="0413000F" w:tentative="1">
      <w:start w:val="1"/>
      <w:numFmt w:val="decimal"/>
      <w:lvlText w:val="%4."/>
      <w:lvlJc w:val="left"/>
      <w:pPr>
        <w:ind w:left="2880" w:hanging="360"/>
      </w:pPr>
      <w:rPr>
        <w:rFonts w:cs="Times New Roman"/>
      </w:rPr>
    </w:lvl>
    <w:lvl w:ilvl="4" w:tplc="04130019" w:tentative="1">
      <w:start w:val="1"/>
      <w:numFmt w:val="lowerLetter"/>
      <w:lvlText w:val="%5."/>
      <w:lvlJc w:val="left"/>
      <w:pPr>
        <w:ind w:left="3600" w:hanging="360"/>
      </w:pPr>
      <w:rPr>
        <w:rFonts w:cs="Times New Roman"/>
      </w:rPr>
    </w:lvl>
    <w:lvl w:ilvl="5" w:tplc="0413001B" w:tentative="1">
      <w:start w:val="1"/>
      <w:numFmt w:val="lowerRoman"/>
      <w:lvlText w:val="%6."/>
      <w:lvlJc w:val="right"/>
      <w:pPr>
        <w:ind w:left="4320" w:hanging="180"/>
      </w:pPr>
      <w:rPr>
        <w:rFonts w:cs="Times New Roman"/>
      </w:rPr>
    </w:lvl>
    <w:lvl w:ilvl="6" w:tplc="0413000F" w:tentative="1">
      <w:start w:val="1"/>
      <w:numFmt w:val="decimal"/>
      <w:lvlText w:val="%7."/>
      <w:lvlJc w:val="left"/>
      <w:pPr>
        <w:ind w:left="5040" w:hanging="360"/>
      </w:pPr>
      <w:rPr>
        <w:rFonts w:cs="Times New Roman"/>
      </w:rPr>
    </w:lvl>
    <w:lvl w:ilvl="7" w:tplc="04130019" w:tentative="1">
      <w:start w:val="1"/>
      <w:numFmt w:val="lowerLetter"/>
      <w:lvlText w:val="%8."/>
      <w:lvlJc w:val="left"/>
      <w:pPr>
        <w:ind w:left="5760" w:hanging="360"/>
      </w:pPr>
      <w:rPr>
        <w:rFonts w:cs="Times New Roman"/>
      </w:rPr>
    </w:lvl>
    <w:lvl w:ilvl="8" w:tplc="0413001B" w:tentative="1">
      <w:start w:val="1"/>
      <w:numFmt w:val="lowerRoman"/>
      <w:lvlText w:val="%9."/>
      <w:lvlJc w:val="right"/>
      <w:pPr>
        <w:ind w:left="6480" w:hanging="180"/>
      </w:pPr>
      <w:rPr>
        <w:rFonts w:cs="Times New Roman"/>
      </w:rPr>
    </w:lvl>
  </w:abstractNum>
  <w:abstractNum w:abstractNumId="9" w15:restartNumberingAfterBreak="0">
    <w:nsid w:val="26BB18EE"/>
    <w:multiLevelType w:val="hybridMultilevel"/>
    <w:tmpl w:val="16C83F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0F02CEA"/>
    <w:multiLevelType w:val="hybridMultilevel"/>
    <w:tmpl w:val="25B02EFC"/>
    <w:lvl w:ilvl="0" w:tplc="C100AFCE">
      <w:start w:val="1"/>
      <w:numFmt w:val="bullet"/>
      <w:pStyle w:val="BTAnIIEMEASMCA"/>
      <w:lvlText w:val="-"/>
      <w:lvlJc w:val="left"/>
      <w:pPr>
        <w:tabs>
          <w:tab w:val="num" w:pos="2703"/>
        </w:tabs>
        <w:ind w:left="2703" w:hanging="363"/>
      </w:pPr>
      <w:rPr>
        <w:rFonts w:ascii="Times New Roman" w:hAnsi="Times New Roman" w:hint="default"/>
      </w:rPr>
    </w:lvl>
    <w:lvl w:ilvl="1" w:tplc="04270003">
      <w:start w:val="1"/>
      <w:numFmt w:val="bullet"/>
      <w:lvlText w:val="o"/>
      <w:lvlJc w:val="left"/>
      <w:pPr>
        <w:tabs>
          <w:tab w:val="num" w:pos="3600"/>
        </w:tabs>
        <w:ind w:left="3600" w:hanging="360"/>
      </w:pPr>
      <w:rPr>
        <w:rFonts w:ascii="Courier New" w:hAnsi="Courier New" w:hint="default"/>
      </w:rPr>
    </w:lvl>
    <w:lvl w:ilvl="2" w:tplc="04270005">
      <w:start w:val="1"/>
      <w:numFmt w:val="bullet"/>
      <w:lvlText w:val=""/>
      <w:lvlJc w:val="left"/>
      <w:pPr>
        <w:tabs>
          <w:tab w:val="num" w:pos="4320"/>
        </w:tabs>
        <w:ind w:left="4320" w:hanging="360"/>
      </w:pPr>
      <w:rPr>
        <w:rFonts w:ascii="Wingdings" w:hAnsi="Wingdings" w:hint="default"/>
      </w:rPr>
    </w:lvl>
    <w:lvl w:ilvl="3" w:tplc="04270001">
      <w:start w:val="1"/>
      <w:numFmt w:val="bullet"/>
      <w:lvlText w:val=""/>
      <w:lvlJc w:val="left"/>
      <w:pPr>
        <w:tabs>
          <w:tab w:val="num" w:pos="5040"/>
        </w:tabs>
        <w:ind w:left="5040" w:hanging="360"/>
      </w:pPr>
      <w:rPr>
        <w:rFonts w:ascii="Symbol" w:hAnsi="Symbol" w:hint="default"/>
      </w:rPr>
    </w:lvl>
    <w:lvl w:ilvl="4" w:tplc="04270003">
      <w:start w:val="1"/>
      <w:numFmt w:val="bullet"/>
      <w:lvlText w:val="o"/>
      <w:lvlJc w:val="left"/>
      <w:pPr>
        <w:tabs>
          <w:tab w:val="num" w:pos="5760"/>
        </w:tabs>
        <w:ind w:left="5760" w:hanging="360"/>
      </w:pPr>
      <w:rPr>
        <w:rFonts w:ascii="Courier New" w:hAnsi="Courier New" w:hint="default"/>
      </w:rPr>
    </w:lvl>
    <w:lvl w:ilvl="5" w:tplc="04270005">
      <w:start w:val="1"/>
      <w:numFmt w:val="bullet"/>
      <w:lvlText w:val=""/>
      <w:lvlJc w:val="left"/>
      <w:pPr>
        <w:tabs>
          <w:tab w:val="num" w:pos="6480"/>
        </w:tabs>
        <w:ind w:left="6480" w:hanging="360"/>
      </w:pPr>
      <w:rPr>
        <w:rFonts w:ascii="Wingdings" w:hAnsi="Wingdings" w:hint="default"/>
      </w:rPr>
    </w:lvl>
    <w:lvl w:ilvl="6" w:tplc="04270001">
      <w:start w:val="1"/>
      <w:numFmt w:val="bullet"/>
      <w:lvlText w:val=""/>
      <w:lvlJc w:val="left"/>
      <w:pPr>
        <w:tabs>
          <w:tab w:val="num" w:pos="7200"/>
        </w:tabs>
        <w:ind w:left="7200" w:hanging="360"/>
      </w:pPr>
      <w:rPr>
        <w:rFonts w:ascii="Symbol" w:hAnsi="Symbol" w:hint="default"/>
      </w:rPr>
    </w:lvl>
    <w:lvl w:ilvl="7" w:tplc="04270003">
      <w:start w:val="1"/>
      <w:numFmt w:val="bullet"/>
      <w:lvlText w:val="o"/>
      <w:lvlJc w:val="left"/>
      <w:pPr>
        <w:tabs>
          <w:tab w:val="num" w:pos="7920"/>
        </w:tabs>
        <w:ind w:left="7920" w:hanging="360"/>
      </w:pPr>
      <w:rPr>
        <w:rFonts w:ascii="Courier New" w:hAnsi="Courier New" w:hint="default"/>
      </w:rPr>
    </w:lvl>
    <w:lvl w:ilvl="8" w:tplc="04270005">
      <w:start w:val="1"/>
      <w:numFmt w:val="bullet"/>
      <w:lvlText w:val=""/>
      <w:lvlJc w:val="left"/>
      <w:pPr>
        <w:tabs>
          <w:tab w:val="num" w:pos="8640"/>
        </w:tabs>
        <w:ind w:left="8640" w:hanging="360"/>
      </w:pPr>
      <w:rPr>
        <w:rFonts w:ascii="Wingdings" w:hAnsi="Wingdings" w:hint="default"/>
      </w:rPr>
    </w:lvl>
  </w:abstractNum>
  <w:abstractNum w:abstractNumId="11" w15:restartNumberingAfterBreak="0">
    <w:nsid w:val="32A176E5"/>
    <w:multiLevelType w:val="hybridMultilevel"/>
    <w:tmpl w:val="142E7360"/>
    <w:lvl w:ilvl="0" w:tplc="04270001">
      <w:start w:val="1"/>
      <w:numFmt w:val="bullet"/>
      <w:lvlText w:val=""/>
      <w:lvlJc w:val="left"/>
      <w:pPr>
        <w:tabs>
          <w:tab w:val="num" w:pos="780"/>
        </w:tabs>
        <w:ind w:left="780" w:hanging="360"/>
      </w:pPr>
      <w:rPr>
        <w:rFonts w:ascii="Symbol" w:hAnsi="Symbol" w:hint="default"/>
      </w:rPr>
    </w:lvl>
    <w:lvl w:ilvl="1" w:tplc="04270003">
      <w:start w:val="1"/>
      <w:numFmt w:val="bullet"/>
      <w:lvlText w:val="o"/>
      <w:lvlJc w:val="left"/>
      <w:pPr>
        <w:tabs>
          <w:tab w:val="num" w:pos="1500"/>
        </w:tabs>
        <w:ind w:left="1500" w:hanging="360"/>
      </w:pPr>
      <w:rPr>
        <w:rFonts w:ascii="Courier New" w:hAnsi="Courier New" w:hint="default"/>
      </w:rPr>
    </w:lvl>
    <w:lvl w:ilvl="2" w:tplc="04270005">
      <w:start w:val="1"/>
      <w:numFmt w:val="bullet"/>
      <w:lvlText w:val=""/>
      <w:lvlJc w:val="left"/>
      <w:pPr>
        <w:tabs>
          <w:tab w:val="num" w:pos="2220"/>
        </w:tabs>
        <w:ind w:left="2220" w:hanging="360"/>
      </w:pPr>
      <w:rPr>
        <w:rFonts w:ascii="Wingdings" w:hAnsi="Wingdings" w:hint="default"/>
      </w:rPr>
    </w:lvl>
    <w:lvl w:ilvl="3" w:tplc="04270001">
      <w:start w:val="1"/>
      <w:numFmt w:val="bullet"/>
      <w:lvlText w:val=""/>
      <w:lvlJc w:val="left"/>
      <w:pPr>
        <w:tabs>
          <w:tab w:val="num" w:pos="2940"/>
        </w:tabs>
        <w:ind w:left="2940" w:hanging="360"/>
      </w:pPr>
      <w:rPr>
        <w:rFonts w:ascii="Symbol" w:hAnsi="Symbol" w:hint="default"/>
      </w:rPr>
    </w:lvl>
    <w:lvl w:ilvl="4" w:tplc="04270003">
      <w:start w:val="1"/>
      <w:numFmt w:val="bullet"/>
      <w:lvlText w:val="o"/>
      <w:lvlJc w:val="left"/>
      <w:pPr>
        <w:tabs>
          <w:tab w:val="num" w:pos="3660"/>
        </w:tabs>
        <w:ind w:left="3660" w:hanging="360"/>
      </w:pPr>
      <w:rPr>
        <w:rFonts w:ascii="Courier New" w:hAnsi="Courier New" w:hint="default"/>
      </w:rPr>
    </w:lvl>
    <w:lvl w:ilvl="5" w:tplc="04270005">
      <w:start w:val="1"/>
      <w:numFmt w:val="bullet"/>
      <w:lvlText w:val=""/>
      <w:lvlJc w:val="left"/>
      <w:pPr>
        <w:tabs>
          <w:tab w:val="num" w:pos="4380"/>
        </w:tabs>
        <w:ind w:left="4380" w:hanging="360"/>
      </w:pPr>
      <w:rPr>
        <w:rFonts w:ascii="Wingdings" w:hAnsi="Wingdings" w:hint="default"/>
      </w:rPr>
    </w:lvl>
    <w:lvl w:ilvl="6" w:tplc="04270001">
      <w:start w:val="1"/>
      <w:numFmt w:val="bullet"/>
      <w:lvlText w:val=""/>
      <w:lvlJc w:val="left"/>
      <w:pPr>
        <w:tabs>
          <w:tab w:val="num" w:pos="5100"/>
        </w:tabs>
        <w:ind w:left="5100" w:hanging="360"/>
      </w:pPr>
      <w:rPr>
        <w:rFonts w:ascii="Symbol" w:hAnsi="Symbol" w:hint="default"/>
      </w:rPr>
    </w:lvl>
    <w:lvl w:ilvl="7" w:tplc="04270003">
      <w:start w:val="1"/>
      <w:numFmt w:val="bullet"/>
      <w:lvlText w:val="o"/>
      <w:lvlJc w:val="left"/>
      <w:pPr>
        <w:tabs>
          <w:tab w:val="num" w:pos="5820"/>
        </w:tabs>
        <w:ind w:left="5820" w:hanging="360"/>
      </w:pPr>
      <w:rPr>
        <w:rFonts w:ascii="Courier New" w:hAnsi="Courier New" w:hint="default"/>
      </w:rPr>
    </w:lvl>
    <w:lvl w:ilvl="8" w:tplc="04270005">
      <w:start w:val="1"/>
      <w:numFmt w:val="bullet"/>
      <w:lvlText w:val=""/>
      <w:lvlJc w:val="left"/>
      <w:pPr>
        <w:tabs>
          <w:tab w:val="num" w:pos="6540"/>
        </w:tabs>
        <w:ind w:left="6540" w:hanging="360"/>
      </w:pPr>
      <w:rPr>
        <w:rFonts w:ascii="Wingdings" w:hAnsi="Wingdings" w:hint="default"/>
      </w:rPr>
    </w:lvl>
  </w:abstractNum>
  <w:abstractNum w:abstractNumId="12" w15:restartNumberingAfterBreak="0">
    <w:nsid w:val="37CA7257"/>
    <w:multiLevelType w:val="hybridMultilevel"/>
    <w:tmpl w:val="8BDE34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BC944D1"/>
    <w:multiLevelType w:val="hybridMultilevel"/>
    <w:tmpl w:val="A7D87558"/>
    <w:lvl w:ilvl="0" w:tplc="04270001">
      <w:start w:val="1"/>
      <w:numFmt w:val="bullet"/>
      <w:lvlText w:val=""/>
      <w:lvlJc w:val="left"/>
      <w:pPr>
        <w:tabs>
          <w:tab w:val="num" w:pos="720"/>
        </w:tabs>
        <w:ind w:left="720" w:hanging="360"/>
      </w:pPr>
      <w:rPr>
        <w:rFonts w:ascii="Symbol" w:hAnsi="Symbol" w:hint="default"/>
      </w:rPr>
    </w:lvl>
    <w:lvl w:ilvl="1" w:tplc="04270003">
      <w:start w:val="1"/>
      <w:numFmt w:val="bullet"/>
      <w:lvlText w:val="o"/>
      <w:lvlJc w:val="left"/>
      <w:pPr>
        <w:tabs>
          <w:tab w:val="num" w:pos="1440"/>
        </w:tabs>
        <w:ind w:left="1440" w:hanging="360"/>
      </w:pPr>
      <w:rPr>
        <w:rFonts w:ascii="Courier New" w:hAnsi="Courier New"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D701FED"/>
    <w:multiLevelType w:val="hybridMultilevel"/>
    <w:tmpl w:val="1E3420A2"/>
    <w:lvl w:ilvl="0" w:tplc="04270001">
      <w:start w:val="1"/>
      <w:numFmt w:val="bullet"/>
      <w:lvlText w:val=""/>
      <w:lvlJc w:val="left"/>
      <w:pPr>
        <w:tabs>
          <w:tab w:val="num" w:pos="720"/>
        </w:tabs>
        <w:ind w:left="720" w:hanging="360"/>
      </w:pPr>
      <w:rPr>
        <w:rFonts w:ascii="Symbol" w:hAnsi="Symbol" w:hint="default"/>
      </w:rPr>
    </w:lvl>
    <w:lvl w:ilvl="1" w:tplc="04270003">
      <w:start w:val="1"/>
      <w:numFmt w:val="bullet"/>
      <w:lvlText w:val="o"/>
      <w:lvlJc w:val="left"/>
      <w:pPr>
        <w:tabs>
          <w:tab w:val="num" w:pos="1440"/>
        </w:tabs>
        <w:ind w:left="1440" w:hanging="360"/>
      </w:pPr>
      <w:rPr>
        <w:rFonts w:ascii="Courier New" w:hAnsi="Courier New"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D550973"/>
    <w:multiLevelType w:val="hybridMultilevel"/>
    <w:tmpl w:val="42367D5A"/>
    <w:lvl w:ilvl="0" w:tplc="04270001">
      <w:start w:val="1"/>
      <w:numFmt w:val="bullet"/>
      <w:lvlText w:val=""/>
      <w:lvlJc w:val="left"/>
      <w:pPr>
        <w:tabs>
          <w:tab w:val="num" w:pos="720"/>
        </w:tabs>
        <w:ind w:left="720" w:hanging="360"/>
      </w:pPr>
      <w:rPr>
        <w:rFonts w:ascii="Symbol" w:hAnsi="Symbol" w:hint="default"/>
      </w:rPr>
    </w:lvl>
    <w:lvl w:ilvl="1" w:tplc="04270003">
      <w:start w:val="1"/>
      <w:numFmt w:val="bullet"/>
      <w:lvlText w:val="o"/>
      <w:lvlJc w:val="left"/>
      <w:pPr>
        <w:tabs>
          <w:tab w:val="num" w:pos="1440"/>
        </w:tabs>
        <w:ind w:left="1440" w:hanging="360"/>
      </w:pPr>
      <w:rPr>
        <w:rFonts w:ascii="Courier New" w:hAnsi="Courier New"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2350786"/>
    <w:multiLevelType w:val="hybridMultilevel"/>
    <w:tmpl w:val="87AEBE62"/>
    <w:lvl w:ilvl="0" w:tplc="E6EC8576">
      <w:start w:val="1"/>
      <w:numFmt w:val="decimal"/>
      <w:lvlText w:val="%1."/>
      <w:lvlJc w:val="left"/>
      <w:pPr>
        <w:ind w:left="720" w:hanging="360"/>
      </w:pPr>
      <w:rPr>
        <w:rFonts w:cs="Times New Roman" w:hint="default"/>
      </w:rPr>
    </w:lvl>
    <w:lvl w:ilvl="1" w:tplc="04130019" w:tentative="1">
      <w:start w:val="1"/>
      <w:numFmt w:val="lowerLetter"/>
      <w:lvlText w:val="%2."/>
      <w:lvlJc w:val="left"/>
      <w:pPr>
        <w:ind w:left="1440" w:hanging="360"/>
      </w:pPr>
      <w:rPr>
        <w:rFonts w:cs="Times New Roman"/>
      </w:rPr>
    </w:lvl>
    <w:lvl w:ilvl="2" w:tplc="0413001B" w:tentative="1">
      <w:start w:val="1"/>
      <w:numFmt w:val="lowerRoman"/>
      <w:lvlText w:val="%3."/>
      <w:lvlJc w:val="right"/>
      <w:pPr>
        <w:ind w:left="2160" w:hanging="180"/>
      </w:pPr>
      <w:rPr>
        <w:rFonts w:cs="Times New Roman"/>
      </w:rPr>
    </w:lvl>
    <w:lvl w:ilvl="3" w:tplc="0413000F" w:tentative="1">
      <w:start w:val="1"/>
      <w:numFmt w:val="decimal"/>
      <w:lvlText w:val="%4."/>
      <w:lvlJc w:val="left"/>
      <w:pPr>
        <w:ind w:left="2880" w:hanging="360"/>
      </w:pPr>
      <w:rPr>
        <w:rFonts w:cs="Times New Roman"/>
      </w:rPr>
    </w:lvl>
    <w:lvl w:ilvl="4" w:tplc="04130019" w:tentative="1">
      <w:start w:val="1"/>
      <w:numFmt w:val="lowerLetter"/>
      <w:lvlText w:val="%5."/>
      <w:lvlJc w:val="left"/>
      <w:pPr>
        <w:ind w:left="3600" w:hanging="360"/>
      </w:pPr>
      <w:rPr>
        <w:rFonts w:cs="Times New Roman"/>
      </w:rPr>
    </w:lvl>
    <w:lvl w:ilvl="5" w:tplc="0413001B" w:tentative="1">
      <w:start w:val="1"/>
      <w:numFmt w:val="lowerRoman"/>
      <w:lvlText w:val="%6."/>
      <w:lvlJc w:val="right"/>
      <w:pPr>
        <w:ind w:left="4320" w:hanging="180"/>
      </w:pPr>
      <w:rPr>
        <w:rFonts w:cs="Times New Roman"/>
      </w:rPr>
    </w:lvl>
    <w:lvl w:ilvl="6" w:tplc="0413000F" w:tentative="1">
      <w:start w:val="1"/>
      <w:numFmt w:val="decimal"/>
      <w:lvlText w:val="%7."/>
      <w:lvlJc w:val="left"/>
      <w:pPr>
        <w:ind w:left="5040" w:hanging="360"/>
      </w:pPr>
      <w:rPr>
        <w:rFonts w:cs="Times New Roman"/>
      </w:rPr>
    </w:lvl>
    <w:lvl w:ilvl="7" w:tplc="04130019" w:tentative="1">
      <w:start w:val="1"/>
      <w:numFmt w:val="lowerLetter"/>
      <w:lvlText w:val="%8."/>
      <w:lvlJc w:val="left"/>
      <w:pPr>
        <w:ind w:left="5760" w:hanging="360"/>
      </w:pPr>
      <w:rPr>
        <w:rFonts w:cs="Times New Roman"/>
      </w:rPr>
    </w:lvl>
    <w:lvl w:ilvl="8" w:tplc="0413001B" w:tentative="1">
      <w:start w:val="1"/>
      <w:numFmt w:val="lowerRoman"/>
      <w:lvlText w:val="%9."/>
      <w:lvlJc w:val="right"/>
      <w:pPr>
        <w:ind w:left="6480" w:hanging="180"/>
      </w:pPr>
      <w:rPr>
        <w:rFonts w:cs="Times New Roman"/>
      </w:rPr>
    </w:lvl>
  </w:abstractNum>
  <w:abstractNum w:abstractNumId="17" w15:restartNumberingAfterBreak="0">
    <w:nsid w:val="52746905"/>
    <w:multiLevelType w:val="hybridMultilevel"/>
    <w:tmpl w:val="6848F9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40975AA"/>
    <w:multiLevelType w:val="multilevel"/>
    <w:tmpl w:val="93720C8A"/>
    <w:lvl w:ilvl="0">
      <w:start w:val="6"/>
      <w:numFmt w:val="decimal"/>
      <w:lvlText w:val="%1"/>
      <w:lvlJc w:val="left"/>
      <w:pPr>
        <w:tabs>
          <w:tab w:val="num" w:pos="570"/>
        </w:tabs>
        <w:ind w:left="570" w:hanging="570"/>
      </w:pPr>
      <w:rPr>
        <w:rFonts w:cs="Times New Roman"/>
      </w:rPr>
    </w:lvl>
    <w:lvl w:ilvl="1">
      <w:start w:val="6"/>
      <w:numFmt w:val="decimal"/>
      <w:lvlText w:val="%1.%2"/>
      <w:lvlJc w:val="left"/>
      <w:pPr>
        <w:tabs>
          <w:tab w:val="num" w:pos="570"/>
        </w:tabs>
        <w:ind w:left="570" w:hanging="57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440"/>
        </w:tabs>
        <w:ind w:left="1440" w:hanging="1440"/>
      </w:pPr>
      <w:rPr>
        <w:rFonts w:cs="Times New Roman"/>
      </w:rPr>
    </w:lvl>
  </w:abstractNum>
  <w:num w:numId="1">
    <w:abstractNumId w:val="10"/>
  </w:num>
  <w:num w:numId="2">
    <w:abstractNumId w:val="11"/>
  </w:num>
  <w:num w:numId="3">
    <w:abstractNumId w:val="18"/>
  </w:num>
  <w:num w:numId="4">
    <w:abstractNumId w:val="18"/>
    <w:lvlOverride w:ilvl="0">
      <w:startOverride w:val="6"/>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 w:numId="6">
    <w:abstractNumId w:val="1"/>
    <w:lvlOverride w:ilvl="0">
      <w:lvl w:ilvl="0">
        <w:numFmt w:val="bullet"/>
        <w:lvlText w:val="-"/>
        <w:legacy w:legacy="1" w:legacySpace="0" w:legacyIndent="360"/>
        <w:lvlJc w:val="left"/>
        <w:pPr>
          <w:ind w:left="360" w:hanging="360"/>
        </w:pPr>
      </w:lvl>
    </w:lvlOverride>
  </w:num>
  <w:num w:numId="7">
    <w:abstractNumId w:val="4"/>
  </w:num>
  <w:num w:numId="8">
    <w:abstractNumId w:val="13"/>
  </w:num>
  <w:num w:numId="9">
    <w:abstractNumId w:val="15"/>
  </w:num>
  <w:num w:numId="10">
    <w:abstractNumId w:val="2"/>
  </w:num>
  <w:num w:numId="11">
    <w:abstractNumId w:val="14"/>
  </w:num>
  <w:num w:numId="12">
    <w:abstractNumId w:val="8"/>
  </w:num>
  <w:num w:numId="13">
    <w:abstractNumId w:val="16"/>
  </w:num>
  <w:num w:numId="14">
    <w:abstractNumId w:val="0"/>
  </w:num>
  <w:num w:numId="15">
    <w:abstractNumId w:val="6"/>
  </w:num>
  <w:num w:numId="16">
    <w:abstractNumId w:val="5"/>
  </w:num>
  <w:num w:numId="17">
    <w:abstractNumId w:val="12"/>
  </w:num>
  <w:num w:numId="18">
    <w:abstractNumId w:val="9"/>
  </w:num>
  <w:num w:numId="19">
    <w:abstractNumId w:val="7"/>
  </w:num>
  <w:num w:numId="20">
    <w:abstractNumId w:val="3"/>
  </w:num>
  <w:num w:numId="21">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720"/>
  <w:hyphenationZone w:val="425"/>
  <w:characterSpacingControl w:val="doNotCompress"/>
  <w:hdrShapeDefaults>
    <o:shapedefaults v:ext="edit" spidmax="2050">
      <v:textbox inset="5.85pt,.7pt,5.85pt,.7pt"/>
    </o:shapedefaults>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2F6A"/>
    <w:rsid w:val="00003130"/>
    <w:rsid w:val="00003145"/>
    <w:rsid w:val="00004285"/>
    <w:rsid w:val="000049A7"/>
    <w:rsid w:val="000056D0"/>
    <w:rsid w:val="000066F1"/>
    <w:rsid w:val="00006DEB"/>
    <w:rsid w:val="0000758E"/>
    <w:rsid w:val="00010B98"/>
    <w:rsid w:val="00013A5C"/>
    <w:rsid w:val="00017F1D"/>
    <w:rsid w:val="00021762"/>
    <w:rsid w:val="000218B3"/>
    <w:rsid w:val="00022773"/>
    <w:rsid w:val="00024E96"/>
    <w:rsid w:val="00025F0D"/>
    <w:rsid w:val="00033FFF"/>
    <w:rsid w:val="00037F2E"/>
    <w:rsid w:val="00043293"/>
    <w:rsid w:val="000433F7"/>
    <w:rsid w:val="00044C1C"/>
    <w:rsid w:val="00046218"/>
    <w:rsid w:val="00050BC6"/>
    <w:rsid w:val="00051427"/>
    <w:rsid w:val="00053A93"/>
    <w:rsid w:val="000557AD"/>
    <w:rsid w:val="00056135"/>
    <w:rsid w:val="000563DF"/>
    <w:rsid w:val="000616A8"/>
    <w:rsid w:val="0006248C"/>
    <w:rsid w:val="0006352A"/>
    <w:rsid w:val="00063B96"/>
    <w:rsid w:val="00066A07"/>
    <w:rsid w:val="00066C9A"/>
    <w:rsid w:val="000702E7"/>
    <w:rsid w:val="00072F72"/>
    <w:rsid w:val="00073407"/>
    <w:rsid w:val="00074804"/>
    <w:rsid w:val="00075F63"/>
    <w:rsid w:val="00080437"/>
    <w:rsid w:val="000822F2"/>
    <w:rsid w:val="00086C69"/>
    <w:rsid w:val="0009013A"/>
    <w:rsid w:val="00090DEA"/>
    <w:rsid w:val="00093A9C"/>
    <w:rsid w:val="000A0897"/>
    <w:rsid w:val="000A1866"/>
    <w:rsid w:val="000A2041"/>
    <w:rsid w:val="000A3FFB"/>
    <w:rsid w:val="000A546D"/>
    <w:rsid w:val="000A6509"/>
    <w:rsid w:val="000B2F6A"/>
    <w:rsid w:val="000B77D4"/>
    <w:rsid w:val="000B7CF2"/>
    <w:rsid w:val="000C1A57"/>
    <w:rsid w:val="000C66CC"/>
    <w:rsid w:val="000D0A9B"/>
    <w:rsid w:val="000D2E26"/>
    <w:rsid w:val="000D344A"/>
    <w:rsid w:val="000D3DB3"/>
    <w:rsid w:val="000E34CD"/>
    <w:rsid w:val="000E3839"/>
    <w:rsid w:val="000F0A26"/>
    <w:rsid w:val="000F1102"/>
    <w:rsid w:val="000F50DD"/>
    <w:rsid w:val="000F623B"/>
    <w:rsid w:val="0010269D"/>
    <w:rsid w:val="001033CC"/>
    <w:rsid w:val="00103953"/>
    <w:rsid w:val="00105831"/>
    <w:rsid w:val="001061DF"/>
    <w:rsid w:val="00106FE4"/>
    <w:rsid w:val="00107C1C"/>
    <w:rsid w:val="00110162"/>
    <w:rsid w:val="001115DA"/>
    <w:rsid w:val="00112CAF"/>
    <w:rsid w:val="00112ED8"/>
    <w:rsid w:val="001147AC"/>
    <w:rsid w:val="00114D78"/>
    <w:rsid w:val="001173B5"/>
    <w:rsid w:val="00126458"/>
    <w:rsid w:val="00126D43"/>
    <w:rsid w:val="00130289"/>
    <w:rsid w:val="0014199D"/>
    <w:rsid w:val="00142193"/>
    <w:rsid w:val="001442CA"/>
    <w:rsid w:val="00144FAD"/>
    <w:rsid w:val="0014557C"/>
    <w:rsid w:val="0015548B"/>
    <w:rsid w:val="00155B37"/>
    <w:rsid w:val="001561DD"/>
    <w:rsid w:val="00156A60"/>
    <w:rsid w:val="0016082A"/>
    <w:rsid w:val="00164122"/>
    <w:rsid w:val="00165F42"/>
    <w:rsid w:val="00167136"/>
    <w:rsid w:val="00171273"/>
    <w:rsid w:val="001761B3"/>
    <w:rsid w:val="00185E4F"/>
    <w:rsid w:val="00191F09"/>
    <w:rsid w:val="00194D1F"/>
    <w:rsid w:val="00195A9E"/>
    <w:rsid w:val="001A038A"/>
    <w:rsid w:val="001A1331"/>
    <w:rsid w:val="001A7B74"/>
    <w:rsid w:val="001B249C"/>
    <w:rsid w:val="001C1BBF"/>
    <w:rsid w:val="001C1D0F"/>
    <w:rsid w:val="001C2CF9"/>
    <w:rsid w:val="001C63B7"/>
    <w:rsid w:val="001C7AFC"/>
    <w:rsid w:val="001D30C9"/>
    <w:rsid w:val="001D485F"/>
    <w:rsid w:val="001D52A7"/>
    <w:rsid w:val="001E1FCE"/>
    <w:rsid w:val="001E4F5E"/>
    <w:rsid w:val="001F1D61"/>
    <w:rsid w:val="001F5B1D"/>
    <w:rsid w:val="001F6AD6"/>
    <w:rsid w:val="00200322"/>
    <w:rsid w:val="002008FF"/>
    <w:rsid w:val="00200C57"/>
    <w:rsid w:val="0020255E"/>
    <w:rsid w:val="00204D7A"/>
    <w:rsid w:val="0020610B"/>
    <w:rsid w:val="00206E04"/>
    <w:rsid w:val="00207F95"/>
    <w:rsid w:val="00211914"/>
    <w:rsid w:val="0021221D"/>
    <w:rsid w:val="002146B1"/>
    <w:rsid w:val="00220F01"/>
    <w:rsid w:val="00223F75"/>
    <w:rsid w:val="002306B7"/>
    <w:rsid w:val="00232780"/>
    <w:rsid w:val="00232E35"/>
    <w:rsid w:val="00237E49"/>
    <w:rsid w:val="00242FA8"/>
    <w:rsid w:val="002621E6"/>
    <w:rsid w:val="00265BCD"/>
    <w:rsid w:val="0026706C"/>
    <w:rsid w:val="00275079"/>
    <w:rsid w:val="002753BC"/>
    <w:rsid w:val="00283851"/>
    <w:rsid w:val="00287105"/>
    <w:rsid w:val="00291247"/>
    <w:rsid w:val="002923D0"/>
    <w:rsid w:val="002A0637"/>
    <w:rsid w:val="002A5983"/>
    <w:rsid w:val="002B0C5A"/>
    <w:rsid w:val="002B6192"/>
    <w:rsid w:val="002C1041"/>
    <w:rsid w:val="002C4A2A"/>
    <w:rsid w:val="002C65E1"/>
    <w:rsid w:val="002D0594"/>
    <w:rsid w:val="002D333D"/>
    <w:rsid w:val="002D6740"/>
    <w:rsid w:val="002E0468"/>
    <w:rsid w:val="002E087B"/>
    <w:rsid w:val="002E68C7"/>
    <w:rsid w:val="002E7796"/>
    <w:rsid w:val="0031131B"/>
    <w:rsid w:val="003142F7"/>
    <w:rsid w:val="00327469"/>
    <w:rsid w:val="00331F9C"/>
    <w:rsid w:val="00336207"/>
    <w:rsid w:val="00337583"/>
    <w:rsid w:val="00341633"/>
    <w:rsid w:val="0034282B"/>
    <w:rsid w:val="0034350A"/>
    <w:rsid w:val="0034377E"/>
    <w:rsid w:val="003443D0"/>
    <w:rsid w:val="003444EF"/>
    <w:rsid w:val="0035261C"/>
    <w:rsid w:val="003575EA"/>
    <w:rsid w:val="003612DE"/>
    <w:rsid w:val="0038153D"/>
    <w:rsid w:val="003869F5"/>
    <w:rsid w:val="00386FB1"/>
    <w:rsid w:val="00386FD3"/>
    <w:rsid w:val="00392558"/>
    <w:rsid w:val="003926E5"/>
    <w:rsid w:val="00393356"/>
    <w:rsid w:val="003975E8"/>
    <w:rsid w:val="0039796B"/>
    <w:rsid w:val="003A2177"/>
    <w:rsid w:val="003A4E91"/>
    <w:rsid w:val="003A5695"/>
    <w:rsid w:val="003A675C"/>
    <w:rsid w:val="003B17AD"/>
    <w:rsid w:val="003B1DF0"/>
    <w:rsid w:val="003B4702"/>
    <w:rsid w:val="003B47A6"/>
    <w:rsid w:val="003C27BE"/>
    <w:rsid w:val="003C3D7A"/>
    <w:rsid w:val="003C43B9"/>
    <w:rsid w:val="003C5392"/>
    <w:rsid w:val="003C5D1F"/>
    <w:rsid w:val="003C7197"/>
    <w:rsid w:val="003D2DD0"/>
    <w:rsid w:val="003D3B3A"/>
    <w:rsid w:val="003D4C39"/>
    <w:rsid w:val="003D7EAC"/>
    <w:rsid w:val="003E0D7E"/>
    <w:rsid w:val="003E4FF0"/>
    <w:rsid w:val="003E7647"/>
    <w:rsid w:val="003E7939"/>
    <w:rsid w:val="003F01A6"/>
    <w:rsid w:val="003F0C10"/>
    <w:rsid w:val="003F1C14"/>
    <w:rsid w:val="003F4DF2"/>
    <w:rsid w:val="00410830"/>
    <w:rsid w:val="00423D39"/>
    <w:rsid w:val="0043212D"/>
    <w:rsid w:val="0043684C"/>
    <w:rsid w:val="00436E95"/>
    <w:rsid w:val="00442F80"/>
    <w:rsid w:val="0045585F"/>
    <w:rsid w:val="0045677D"/>
    <w:rsid w:val="00464A5F"/>
    <w:rsid w:val="00465982"/>
    <w:rsid w:val="0046672F"/>
    <w:rsid w:val="00470A0B"/>
    <w:rsid w:val="00474CEC"/>
    <w:rsid w:val="00475747"/>
    <w:rsid w:val="00486D9C"/>
    <w:rsid w:val="00490492"/>
    <w:rsid w:val="004906F3"/>
    <w:rsid w:val="00491F06"/>
    <w:rsid w:val="0049245F"/>
    <w:rsid w:val="00497AEA"/>
    <w:rsid w:val="004A0880"/>
    <w:rsid w:val="004A4358"/>
    <w:rsid w:val="004A4DC9"/>
    <w:rsid w:val="004A5885"/>
    <w:rsid w:val="004B6720"/>
    <w:rsid w:val="004C3C47"/>
    <w:rsid w:val="004D29BD"/>
    <w:rsid w:val="004D2D2D"/>
    <w:rsid w:val="004D3C23"/>
    <w:rsid w:val="004D3E6A"/>
    <w:rsid w:val="004D5A6F"/>
    <w:rsid w:val="004D6E41"/>
    <w:rsid w:val="004D7441"/>
    <w:rsid w:val="004E0BFF"/>
    <w:rsid w:val="004E3547"/>
    <w:rsid w:val="004E3E0A"/>
    <w:rsid w:val="004E6640"/>
    <w:rsid w:val="004F2722"/>
    <w:rsid w:val="004F5906"/>
    <w:rsid w:val="004F7B4D"/>
    <w:rsid w:val="005001E4"/>
    <w:rsid w:val="00500639"/>
    <w:rsid w:val="00504BE5"/>
    <w:rsid w:val="005102E5"/>
    <w:rsid w:val="00510D65"/>
    <w:rsid w:val="00511BB0"/>
    <w:rsid w:val="005137E5"/>
    <w:rsid w:val="005172C0"/>
    <w:rsid w:val="00517A6A"/>
    <w:rsid w:val="0052334C"/>
    <w:rsid w:val="00527657"/>
    <w:rsid w:val="00530AD1"/>
    <w:rsid w:val="00535AAF"/>
    <w:rsid w:val="005363A0"/>
    <w:rsid w:val="005423CA"/>
    <w:rsid w:val="00542DA3"/>
    <w:rsid w:val="0055246F"/>
    <w:rsid w:val="005566FD"/>
    <w:rsid w:val="0055672C"/>
    <w:rsid w:val="00566592"/>
    <w:rsid w:val="00567DE5"/>
    <w:rsid w:val="00574CAE"/>
    <w:rsid w:val="00577C43"/>
    <w:rsid w:val="00577E0C"/>
    <w:rsid w:val="005842B5"/>
    <w:rsid w:val="005942C7"/>
    <w:rsid w:val="0059637A"/>
    <w:rsid w:val="005964D6"/>
    <w:rsid w:val="00596808"/>
    <w:rsid w:val="005A00A3"/>
    <w:rsid w:val="005B003A"/>
    <w:rsid w:val="005B1FFE"/>
    <w:rsid w:val="005B2BB9"/>
    <w:rsid w:val="005B345B"/>
    <w:rsid w:val="005C00C3"/>
    <w:rsid w:val="005C40E1"/>
    <w:rsid w:val="005C415D"/>
    <w:rsid w:val="005C4325"/>
    <w:rsid w:val="005D16FF"/>
    <w:rsid w:val="005D7A7F"/>
    <w:rsid w:val="005E13FF"/>
    <w:rsid w:val="005E28A0"/>
    <w:rsid w:val="005E676C"/>
    <w:rsid w:val="005F379D"/>
    <w:rsid w:val="005F7487"/>
    <w:rsid w:val="00602EA1"/>
    <w:rsid w:val="00606E9E"/>
    <w:rsid w:val="00612087"/>
    <w:rsid w:val="00615CCF"/>
    <w:rsid w:val="00620D28"/>
    <w:rsid w:val="00621AB7"/>
    <w:rsid w:val="00623115"/>
    <w:rsid w:val="00624B41"/>
    <w:rsid w:val="00626184"/>
    <w:rsid w:val="00626522"/>
    <w:rsid w:val="00635643"/>
    <w:rsid w:val="00640D8B"/>
    <w:rsid w:val="00641544"/>
    <w:rsid w:val="00647932"/>
    <w:rsid w:val="00650B54"/>
    <w:rsid w:val="0065277B"/>
    <w:rsid w:val="006550C1"/>
    <w:rsid w:val="0065641F"/>
    <w:rsid w:val="00665642"/>
    <w:rsid w:val="0066565D"/>
    <w:rsid w:val="00670479"/>
    <w:rsid w:val="00673133"/>
    <w:rsid w:val="00674671"/>
    <w:rsid w:val="0068139C"/>
    <w:rsid w:val="00683594"/>
    <w:rsid w:val="00690137"/>
    <w:rsid w:val="006908E0"/>
    <w:rsid w:val="00690DCB"/>
    <w:rsid w:val="006936A2"/>
    <w:rsid w:val="006970E7"/>
    <w:rsid w:val="00697707"/>
    <w:rsid w:val="006A0091"/>
    <w:rsid w:val="006A3A8B"/>
    <w:rsid w:val="006A5B67"/>
    <w:rsid w:val="006B0F99"/>
    <w:rsid w:val="006B1D20"/>
    <w:rsid w:val="006B2980"/>
    <w:rsid w:val="006B785B"/>
    <w:rsid w:val="006B7DA1"/>
    <w:rsid w:val="006C5A2C"/>
    <w:rsid w:val="006D1208"/>
    <w:rsid w:val="006D2E98"/>
    <w:rsid w:val="006D39E1"/>
    <w:rsid w:val="006D5561"/>
    <w:rsid w:val="006D5CA5"/>
    <w:rsid w:val="006D6CD2"/>
    <w:rsid w:val="006D7D83"/>
    <w:rsid w:val="006D7EE5"/>
    <w:rsid w:val="006E1CDC"/>
    <w:rsid w:val="006E3156"/>
    <w:rsid w:val="006F1909"/>
    <w:rsid w:val="006F4819"/>
    <w:rsid w:val="006F6F16"/>
    <w:rsid w:val="006F7C4D"/>
    <w:rsid w:val="00700AC7"/>
    <w:rsid w:val="00700AF7"/>
    <w:rsid w:val="00705B70"/>
    <w:rsid w:val="00705FF0"/>
    <w:rsid w:val="00706975"/>
    <w:rsid w:val="00716BA4"/>
    <w:rsid w:val="007205ED"/>
    <w:rsid w:val="00722893"/>
    <w:rsid w:val="00722A9B"/>
    <w:rsid w:val="00722BA7"/>
    <w:rsid w:val="007235C0"/>
    <w:rsid w:val="007252C3"/>
    <w:rsid w:val="007267D0"/>
    <w:rsid w:val="007269B3"/>
    <w:rsid w:val="00727EE8"/>
    <w:rsid w:val="0073136B"/>
    <w:rsid w:val="00731EC4"/>
    <w:rsid w:val="00734B5B"/>
    <w:rsid w:val="0074332D"/>
    <w:rsid w:val="0074599C"/>
    <w:rsid w:val="0074700C"/>
    <w:rsid w:val="00750508"/>
    <w:rsid w:val="007517B7"/>
    <w:rsid w:val="00752450"/>
    <w:rsid w:val="00754C75"/>
    <w:rsid w:val="007569BD"/>
    <w:rsid w:val="007576F6"/>
    <w:rsid w:val="00757B82"/>
    <w:rsid w:val="00760321"/>
    <w:rsid w:val="0076413F"/>
    <w:rsid w:val="00764C6E"/>
    <w:rsid w:val="00764D8C"/>
    <w:rsid w:val="00766F82"/>
    <w:rsid w:val="00772E8E"/>
    <w:rsid w:val="00773A2A"/>
    <w:rsid w:val="00774E4C"/>
    <w:rsid w:val="00783CB8"/>
    <w:rsid w:val="00787744"/>
    <w:rsid w:val="00790FD2"/>
    <w:rsid w:val="00795C68"/>
    <w:rsid w:val="00796AEE"/>
    <w:rsid w:val="007A3F05"/>
    <w:rsid w:val="007A527E"/>
    <w:rsid w:val="007A5C05"/>
    <w:rsid w:val="007A7F42"/>
    <w:rsid w:val="007B00C4"/>
    <w:rsid w:val="007B1D10"/>
    <w:rsid w:val="007C1430"/>
    <w:rsid w:val="007C2381"/>
    <w:rsid w:val="007C4C05"/>
    <w:rsid w:val="007D1BC3"/>
    <w:rsid w:val="007D31E0"/>
    <w:rsid w:val="007D5581"/>
    <w:rsid w:val="007E5DC2"/>
    <w:rsid w:val="007E5FF2"/>
    <w:rsid w:val="007E72BD"/>
    <w:rsid w:val="007E7AF9"/>
    <w:rsid w:val="007F5766"/>
    <w:rsid w:val="007F7E95"/>
    <w:rsid w:val="00800398"/>
    <w:rsid w:val="00803B34"/>
    <w:rsid w:val="00814612"/>
    <w:rsid w:val="00822FB3"/>
    <w:rsid w:val="00827647"/>
    <w:rsid w:val="00831EE6"/>
    <w:rsid w:val="0083204A"/>
    <w:rsid w:val="00835D4E"/>
    <w:rsid w:val="0083765D"/>
    <w:rsid w:val="00840F8D"/>
    <w:rsid w:val="00847CA4"/>
    <w:rsid w:val="00856DDA"/>
    <w:rsid w:val="00864276"/>
    <w:rsid w:val="00865602"/>
    <w:rsid w:val="00866772"/>
    <w:rsid w:val="00870246"/>
    <w:rsid w:val="00870922"/>
    <w:rsid w:val="00871EDE"/>
    <w:rsid w:val="008727C2"/>
    <w:rsid w:val="00876519"/>
    <w:rsid w:val="00884AD4"/>
    <w:rsid w:val="00885A94"/>
    <w:rsid w:val="00885EA5"/>
    <w:rsid w:val="0089207F"/>
    <w:rsid w:val="008935C7"/>
    <w:rsid w:val="0089494C"/>
    <w:rsid w:val="008A12DE"/>
    <w:rsid w:val="008A3536"/>
    <w:rsid w:val="008B12CC"/>
    <w:rsid w:val="008B1AD1"/>
    <w:rsid w:val="008B4C64"/>
    <w:rsid w:val="008B72B2"/>
    <w:rsid w:val="008C243B"/>
    <w:rsid w:val="008C36B4"/>
    <w:rsid w:val="008C5CCE"/>
    <w:rsid w:val="008D0DAA"/>
    <w:rsid w:val="008D41AA"/>
    <w:rsid w:val="008D7C0E"/>
    <w:rsid w:val="008E2121"/>
    <w:rsid w:val="008E4CE0"/>
    <w:rsid w:val="008E753F"/>
    <w:rsid w:val="008E7A4B"/>
    <w:rsid w:val="008F546C"/>
    <w:rsid w:val="008F6040"/>
    <w:rsid w:val="009040A3"/>
    <w:rsid w:val="00906502"/>
    <w:rsid w:val="00906DB3"/>
    <w:rsid w:val="0091123D"/>
    <w:rsid w:val="009114BF"/>
    <w:rsid w:val="00914785"/>
    <w:rsid w:val="009173DA"/>
    <w:rsid w:val="00917CA2"/>
    <w:rsid w:val="00920013"/>
    <w:rsid w:val="009212DE"/>
    <w:rsid w:val="0092353D"/>
    <w:rsid w:val="009236AA"/>
    <w:rsid w:val="00923F4B"/>
    <w:rsid w:val="0092789A"/>
    <w:rsid w:val="00930C6B"/>
    <w:rsid w:val="009325EE"/>
    <w:rsid w:val="00936DCF"/>
    <w:rsid w:val="009506A6"/>
    <w:rsid w:val="00955B41"/>
    <w:rsid w:val="00955BFD"/>
    <w:rsid w:val="0096096A"/>
    <w:rsid w:val="00960B86"/>
    <w:rsid w:val="00962858"/>
    <w:rsid w:val="009668F7"/>
    <w:rsid w:val="00967029"/>
    <w:rsid w:val="0096738D"/>
    <w:rsid w:val="00967998"/>
    <w:rsid w:val="0097011D"/>
    <w:rsid w:val="00972370"/>
    <w:rsid w:val="00976E16"/>
    <w:rsid w:val="009827F4"/>
    <w:rsid w:val="0098460E"/>
    <w:rsid w:val="009860AC"/>
    <w:rsid w:val="00986229"/>
    <w:rsid w:val="009A2396"/>
    <w:rsid w:val="009A445E"/>
    <w:rsid w:val="009A4A53"/>
    <w:rsid w:val="009A4B8E"/>
    <w:rsid w:val="009B1CBA"/>
    <w:rsid w:val="009B605A"/>
    <w:rsid w:val="009C16D8"/>
    <w:rsid w:val="009C1F6E"/>
    <w:rsid w:val="009D0AAC"/>
    <w:rsid w:val="009E1274"/>
    <w:rsid w:val="009E36DA"/>
    <w:rsid w:val="009E4839"/>
    <w:rsid w:val="009E75AA"/>
    <w:rsid w:val="009F1D55"/>
    <w:rsid w:val="009F24E8"/>
    <w:rsid w:val="00A040B6"/>
    <w:rsid w:val="00A0447A"/>
    <w:rsid w:val="00A14594"/>
    <w:rsid w:val="00A23271"/>
    <w:rsid w:val="00A301AA"/>
    <w:rsid w:val="00A340C9"/>
    <w:rsid w:val="00A34DD0"/>
    <w:rsid w:val="00A36167"/>
    <w:rsid w:val="00A36B0C"/>
    <w:rsid w:val="00A45936"/>
    <w:rsid w:val="00A468F0"/>
    <w:rsid w:val="00A50493"/>
    <w:rsid w:val="00A5337E"/>
    <w:rsid w:val="00A60669"/>
    <w:rsid w:val="00A6251A"/>
    <w:rsid w:val="00A661A9"/>
    <w:rsid w:val="00A739C1"/>
    <w:rsid w:val="00A7424F"/>
    <w:rsid w:val="00A75B61"/>
    <w:rsid w:val="00A82E45"/>
    <w:rsid w:val="00A83886"/>
    <w:rsid w:val="00A86B83"/>
    <w:rsid w:val="00A90CA2"/>
    <w:rsid w:val="00A9194A"/>
    <w:rsid w:val="00A97219"/>
    <w:rsid w:val="00AA7143"/>
    <w:rsid w:val="00AB1D12"/>
    <w:rsid w:val="00AB4754"/>
    <w:rsid w:val="00AB6C35"/>
    <w:rsid w:val="00AB7B07"/>
    <w:rsid w:val="00AC0645"/>
    <w:rsid w:val="00AC1664"/>
    <w:rsid w:val="00AC171C"/>
    <w:rsid w:val="00AD004C"/>
    <w:rsid w:val="00AD227E"/>
    <w:rsid w:val="00AD2D99"/>
    <w:rsid w:val="00AD2E20"/>
    <w:rsid w:val="00AD329A"/>
    <w:rsid w:val="00AE1D43"/>
    <w:rsid w:val="00AE2CB6"/>
    <w:rsid w:val="00AE5ED9"/>
    <w:rsid w:val="00AE6B44"/>
    <w:rsid w:val="00AF2AE5"/>
    <w:rsid w:val="00AF4949"/>
    <w:rsid w:val="00AF500D"/>
    <w:rsid w:val="00B01FAC"/>
    <w:rsid w:val="00B10B72"/>
    <w:rsid w:val="00B16DFD"/>
    <w:rsid w:val="00B21E5B"/>
    <w:rsid w:val="00B24B65"/>
    <w:rsid w:val="00B26660"/>
    <w:rsid w:val="00B379DF"/>
    <w:rsid w:val="00B40CB5"/>
    <w:rsid w:val="00B44DF3"/>
    <w:rsid w:val="00B45B19"/>
    <w:rsid w:val="00B472ED"/>
    <w:rsid w:val="00B473F8"/>
    <w:rsid w:val="00B50164"/>
    <w:rsid w:val="00B52637"/>
    <w:rsid w:val="00B54038"/>
    <w:rsid w:val="00B55071"/>
    <w:rsid w:val="00B55520"/>
    <w:rsid w:val="00B60BC8"/>
    <w:rsid w:val="00B61080"/>
    <w:rsid w:val="00B67FA7"/>
    <w:rsid w:val="00B70D91"/>
    <w:rsid w:val="00B72713"/>
    <w:rsid w:val="00B752C7"/>
    <w:rsid w:val="00B773CE"/>
    <w:rsid w:val="00B81CC0"/>
    <w:rsid w:val="00B84625"/>
    <w:rsid w:val="00B85EBE"/>
    <w:rsid w:val="00B865FF"/>
    <w:rsid w:val="00B86A34"/>
    <w:rsid w:val="00B9077B"/>
    <w:rsid w:val="00B91528"/>
    <w:rsid w:val="00BB06D4"/>
    <w:rsid w:val="00BB2C8E"/>
    <w:rsid w:val="00BB6949"/>
    <w:rsid w:val="00BB72E7"/>
    <w:rsid w:val="00BB7335"/>
    <w:rsid w:val="00BC2416"/>
    <w:rsid w:val="00BE0710"/>
    <w:rsid w:val="00BE2D5D"/>
    <w:rsid w:val="00BF37ED"/>
    <w:rsid w:val="00BF758A"/>
    <w:rsid w:val="00C065CD"/>
    <w:rsid w:val="00C259AC"/>
    <w:rsid w:val="00C25EDD"/>
    <w:rsid w:val="00C27391"/>
    <w:rsid w:val="00C3247E"/>
    <w:rsid w:val="00C35A3F"/>
    <w:rsid w:val="00C4424D"/>
    <w:rsid w:val="00C5397F"/>
    <w:rsid w:val="00C54974"/>
    <w:rsid w:val="00C60A99"/>
    <w:rsid w:val="00C7014A"/>
    <w:rsid w:val="00C72AD3"/>
    <w:rsid w:val="00C7341B"/>
    <w:rsid w:val="00C75870"/>
    <w:rsid w:val="00C82363"/>
    <w:rsid w:val="00C826E8"/>
    <w:rsid w:val="00C82EA5"/>
    <w:rsid w:val="00C870CB"/>
    <w:rsid w:val="00C87C48"/>
    <w:rsid w:val="00C900C1"/>
    <w:rsid w:val="00C93799"/>
    <w:rsid w:val="00C95044"/>
    <w:rsid w:val="00CA04C6"/>
    <w:rsid w:val="00CA0D8B"/>
    <w:rsid w:val="00CB036F"/>
    <w:rsid w:val="00CB5C36"/>
    <w:rsid w:val="00CB721F"/>
    <w:rsid w:val="00CC24A4"/>
    <w:rsid w:val="00CC25F7"/>
    <w:rsid w:val="00CC29C4"/>
    <w:rsid w:val="00CD03FE"/>
    <w:rsid w:val="00CD16B2"/>
    <w:rsid w:val="00CD519E"/>
    <w:rsid w:val="00CD7741"/>
    <w:rsid w:val="00CE0AA4"/>
    <w:rsid w:val="00CE140E"/>
    <w:rsid w:val="00CE1D66"/>
    <w:rsid w:val="00CE1D8D"/>
    <w:rsid w:val="00CE2697"/>
    <w:rsid w:val="00CE7842"/>
    <w:rsid w:val="00CF1AB1"/>
    <w:rsid w:val="00CF1ED6"/>
    <w:rsid w:val="00CF466A"/>
    <w:rsid w:val="00CF679B"/>
    <w:rsid w:val="00CF67DB"/>
    <w:rsid w:val="00CF77AB"/>
    <w:rsid w:val="00D02624"/>
    <w:rsid w:val="00D040DC"/>
    <w:rsid w:val="00D047B0"/>
    <w:rsid w:val="00D04BD5"/>
    <w:rsid w:val="00D0522D"/>
    <w:rsid w:val="00D07793"/>
    <w:rsid w:val="00D107D8"/>
    <w:rsid w:val="00D159A1"/>
    <w:rsid w:val="00D164FD"/>
    <w:rsid w:val="00D301DF"/>
    <w:rsid w:val="00D32796"/>
    <w:rsid w:val="00D3653F"/>
    <w:rsid w:val="00D40421"/>
    <w:rsid w:val="00D429CA"/>
    <w:rsid w:val="00D45EBD"/>
    <w:rsid w:val="00D52E10"/>
    <w:rsid w:val="00D5375A"/>
    <w:rsid w:val="00D607EE"/>
    <w:rsid w:val="00D70959"/>
    <w:rsid w:val="00D7139F"/>
    <w:rsid w:val="00D72E00"/>
    <w:rsid w:val="00D75224"/>
    <w:rsid w:val="00D779AB"/>
    <w:rsid w:val="00D77CE2"/>
    <w:rsid w:val="00D807F3"/>
    <w:rsid w:val="00D9016D"/>
    <w:rsid w:val="00D9444E"/>
    <w:rsid w:val="00DA496E"/>
    <w:rsid w:val="00DA5365"/>
    <w:rsid w:val="00DB2E5B"/>
    <w:rsid w:val="00DC04F7"/>
    <w:rsid w:val="00DC39D8"/>
    <w:rsid w:val="00DC69AF"/>
    <w:rsid w:val="00DC7BD2"/>
    <w:rsid w:val="00DD64EA"/>
    <w:rsid w:val="00DD755E"/>
    <w:rsid w:val="00DD7600"/>
    <w:rsid w:val="00DD77B7"/>
    <w:rsid w:val="00DE0DBA"/>
    <w:rsid w:val="00DF069E"/>
    <w:rsid w:val="00DF6FD3"/>
    <w:rsid w:val="00E02443"/>
    <w:rsid w:val="00E154E8"/>
    <w:rsid w:val="00E1605C"/>
    <w:rsid w:val="00E20C48"/>
    <w:rsid w:val="00E21865"/>
    <w:rsid w:val="00E21C04"/>
    <w:rsid w:val="00E223AB"/>
    <w:rsid w:val="00E22E7A"/>
    <w:rsid w:val="00E24661"/>
    <w:rsid w:val="00E314AC"/>
    <w:rsid w:val="00E31BA6"/>
    <w:rsid w:val="00E32392"/>
    <w:rsid w:val="00E32BC5"/>
    <w:rsid w:val="00E34957"/>
    <w:rsid w:val="00E37B54"/>
    <w:rsid w:val="00E45188"/>
    <w:rsid w:val="00E460CC"/>
    <w:rsid w:val="00E47D02"/>
    <w:rsid w:val="00E578C1"/>
    <w:rsid w:val="00E6127B"/>
    <w:rsid w:val="00E61521"/>
    <w:rsid w:val="00E630A1"/>
    <w:rsid w:val="00E6434A"/>
    <w:rsid w:val="00E745C2"/>
    <w:rsid w:val="00E76BA8"/>
    <w:rsid w:val="00E84A24"/>
    <w:rsid w:val="00E92670"/>
    <w:rsid w:val="00E92D10"/>
    <w:rsid w:val="00E94965"/>
    <w:rsid w:val="00E95094"/>
    <w:rsid w:val="00E95EC1"/>
    <w:rsid w:val="00E9692C"/>
    <w:rsid w:val="00EA4FE2"/>
    <w:rsid w:val="00EB5C4A"/>
    <w:rsid w:val="00EB6DE8"/>
    <w:rsid w:val="00EC3A4F"/>
    <w:rsid w:val="00EC4675"/>
    <w:rsid w:val="00ED14F5"/>
    <w:rsid w:val="00ED536A"/>
    <w:rsid w:val="00ED695D"/>
    <w:rsid w:val="00ED7193"/>
    <w:rsid w:val="00ED7E16"/>
    <w:rsid w:val="00EF05A8"/>
    <w:rsid w:val="00EF7616"/>
    <w:rsid w:val="00F0083C"/>
    <w:rsid w:val="00F06FC3"/>
    <w:rsid w:val="00F07B1F"/>
    <w:rsid w:val="00F07E96"/>
    <w:rsid w:val="00F1050F"/>
    <w:rsid w:val="00F206DE"/>
    <w:rsid w:val="00F4080E"/>
    <w:rsid w:val="00F42E79"/>
    <w:rsid w:val="00F47099"/>
    <w:rsid w:val="00F50C38"/>
    <w:rsid w:val="00F54709"/>
    <w:rsid w:val="00F6194D"/>
    <w:rsid w:val="00F67D1E"/>
    <w:rsid w:val="00F70525"/>
    <w:rsid w:val="00F70EFB"/>
    <w:rsid w:val="00F72EE5"/>
    <w:rsid w:val="00F76ADD"/>
    <w:rsid w:val="00F84944"/>
    <w:rsid w:val="00F850EC"/>
    <w:rsid w:val="00F85A74"/>
    <w:rsid w:val="00F8607A"/>
    <w:rsid w:val="00F9061C"/>
    <w:rsid w:val="00F9283B"/>
    <w:rsid w:val="00FA3793"/>
    <w:rsid w:val="00FB3C1D"/>
    <w:rsid w:val="00FB4A18"/>
    <w:rsid w:val="00FB5211"/>
    <w:rsid w:val="00FB5A92"/>
    <w:rsid w:val="00FB6170"/>
    <w:rsid w:val="00FC03E4"/>
    <w:rsid w:val="00FC1290"/>
    <w:rsid w:val="00FC3EFC"/>
    <w:rsid w:val="00FC74CD"/>
    <w:rsid w:val="00FD2A9D"/>
    <w:rsid w:val="00FD5928"/>
    <w:rsid w:val="00FF69E8"/>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2C3D888"/>
  <w15:docId w15:val="{635FEBF9-CCBC-4AC4-A481-F19F5D8066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heme="minorEastAsia" w:hAnsi="Calibri" w:cs="Times New Roman"/>
        <w:lang w:val="nl-NL" w:eastAsia="nl-NL"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semiHidden="1" w:uiPriority="9" w:unhideWhenUsed="1" w:qFormat="1"/>
    <w:lsdException w:name="heading 5" w:uiPriority="0"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B86A34"/>
    <w:pPr>
      <w:spacing w:after="200" w:line="276" w:lineRule="auto"/>
    </w:pPr>
    <w:rPr>
      <w:rFonts w:eastAsia="MS Mincho"/>
      <w:sz w:val="22"/>
      <w:szCs w:val="22"/>
      <w:lang w:val="en-US" w:eastAsia="ja-JP"/>
    </w:rPr>
  </w:style>
  <w:style w:type="paragraph" w:styleId="Antrat1">
    <w:name w:val="heading 1"/>
    <w:basedOn w:val="prastasis"/>
    <w:next w:val="prastasis"/>
    <w:link w:val="Antrat1Diagrama"/>
    <w:qFormat/>
    <w:rsid w:val="000B2F6A"/>
    <w:pPr>
      <w:keepNext/>
      <w:spacing w:before="240" w:after="60" w:line="240" w:lineRule="auto"/>
      <w:outlineLvl w:val="0"/>
    </w:pPr>
    <w:rPr>
      <w:rFonts w:ascii="Arial" w:eastAsia="Calibri" w:hAnsi="Arial"/>
      <w:b/>
      <w:bCs/>
      <w:kern w:val="32"/>
      <w:sz w:val="32"/>
      <w:szCs w:val="32"/>
      <w:lang w:eastAsia="lt-LT"/>
    </w:rPr>
  </w:style>
  <w:style w:type="paragraph" w:styleId="Antrat2">
    <w:name w:val="heading 2"/>
    <w:basedOn w:val="prastasis"/>
    <w:next w:val="prastasis"/>
    <w:link w:val="Antrat2Diagrama"/>
    <w:qFormat/>
    <w:rsid w:val="000B2F6A"/>
    <w:pPr>
      <w:keepNext/>
      <w:spacing w:before="240" w:after="60" w:line="240" w:lineRule="auto"/>
      <w:outlineLvl w:val="1"/>
    </w:pPr>
    <w:rPr>
      <w:rFonts w:ascii="Arial" w:eastAsia="Calibri" w:hAnsi="Arial"/>
      <w:b/>
      <w:bCs/>
      <w:i/>
      <w:iCs/>
      <w:sz w:val="28"/>
      <w:szCs w:val="28"/>
      <w:lang w:eastAsia="lt-LT"/>
    </w:rPr>
  </w:style>
  <w:style w:type="paragraph" w:styleId="Antrat3">
    <w:name w:val="heading 3"/>
    <w:basedOn w:val="prastasis"/>
    <w:next w:val="prastasis"/>
    <w:link w:val="Antrat3Diagrama"/>
    <w:qFormat/>
    <w:rsid w:val="000B2F6A"/>
    <w:pPr>
      <w:keepNext/>
      <w:spacing w:before="240" w:after="60" w:line="240" w:lineRule="auto"/>
      <w:outlineLvl w:val="2"/>
    </w:pPr>
    <w:rPr>
      <w:rFonts w:ascii="Arial" w:eastAsia="Calibri" w:hAnsi="Arial"/>
      <w:b/>
      <w:bCs/>
      <w:sz w:val="26"/>
      <w:szCs w:val="26"/>
      <w:lang w:eastAsia="lt-LT"/>
    </w:rPr>
  </w:style>
  <w:style w:type="paragraph" w:styleId="Antrat5">
    <w:name w:val="heading 5"/>
    <w:basedOn w:val="prastasis"/>
    <w:next w:val="prastasis"/>
    <w:link w:val="Antrat5Diagrama"/>
    <w:qFormat/>
    <w:rsid w:val="000B2F6A"/>
    <w:pPr>
      <w:spacing w:before="240" w:after="60" w:line="240" w:lineRule="auto"/>
      <w:outlineLvl w:val="4"/>
    </w:pPr>
    <w:rPr>
      <w:rFonts w:ascii="Times New Roman" w:eastAsia="Calibri" w:hAnsi="Times New Roman"/>
      <w:b/>
      <w:bCs/>
      <w:i/>
      <w:iCs/>
      <w:sz w:val="26"/>
      <w:szCs w:val="26"/>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link w:val="Antrat1"/>
    <w:rsid w:val="000B2F6A"/>
    <w:rPr>
      <w:rFonts w:ascii="Arial" w:eastAsia="Calibri" w:hAnsi="Arial" w:cs="Times New Roman"/>
      <w:b/>
      <w:bCs/>
      <w:kern w:val="32"/>
      <w:sz w:val="32"/>
      <w:szCs w:val="32"/>
      <w:lang w:val="en-US" w:eastAsia="lt-LT"/>
    </w:rPr>
  </w:style>
  <w:style w:type="character" w:customStyle="1" w:styleId="Antrat2Diagrama">
    <w:name w:val="Antraštė 2 Diagrama"/>
    <w:link w:val="Antrat2"/>
    <w:rsid w:val="000B2F6A"/>
    <w:rPr>
      <w:rFonts w:ascii="Arial" w:eastAsia="Calibri" w:hAnsi="Arial" w:cs="Times New Roman"/>
      <w:b/>
      <w:bCs/>
      <w:i/>
      <w:iCs/>
      <w:sz w:val="28"/>
      <w:szCs w:val="28"/>
      <w:lang w:val="en-US" w:eastAsia="lt-LT"/>
    </w:rPr>
  </w:style>
  <w:style w:type="character" w:customStyle="1" w:styleId="Antrat3Diagrama">
    <w:name w:val="Antraštė 3 Diagrama"/>
    <w:link w:val="Antrat3"/>
    <w:rsid w:val="000B2F6A"/>
    <w:rPr>
      <w:rFonts w:ascii="Arial" w:eastAsia="Calibri" w:hAnsi="Arial" w:cs="Times New Roman"/>
      <w:b/>
      <w:bCs/>
      <w:sz w:val="26"/>
      <w:szCs w:val="26"/>
      <w:lang w:val="en-US" w:eastAsia="lt-LT"/>
    </w:rPr>
  </w:style>
  <w:style w:type="character" w:customStyle="1" w:styleId="Antrat5Diagrama">
    <w:name w:val="Antraštė 5 Diagrama"/>
    <w:link w:val="Antrat5"/>
    <w:rsid w:val="000B2F6A"/>
    <w:rPr>
      <w:rFonts w:ascii="Times New Roman" w:eastAsia="Calibri" w:hAnsi="Times New Roman" w:cs="Times New Roman"/>
      <w:b/>
      <w:bCs/>
      <w:i/>
      <w:iCs/>
      <w:sz w:val="26"/>
      <w:szCs w:val="26"/>
      <w:lang w:val="en-US" w:eastAsia="lt-LT"/>
    </w:rPr>
  </w:style>
  <w:style w:type="character" w:styleId="Hipersaitas">
    <w:name w:val="Hyperlink"/>
    <w:semiHidden/>
    <w:rsid w:val="000B2F6A"/>
    <w:rPr>
      <w:rFonts w:ascii="Times New Roman" w:hAnsi="Times New Roman"/>
      <w:color w:val="0000FF"/>
      <w:u w:val="single"/>
    </w:rPr>
  </w:style>
  <w:style w:type="character" w:styleId="Perirtashipersaitas">
    <w:name w:val="FollowedHyperlink"/>
    <w:semiHidden/>
    <w:rsid w:val="000B2F6A"/>
    <w:rPr>
      <w:color w:val="800080"/>
      <w:u w:val="single"/>
    </w:rPr>
  </w:style>
  <w:style w:type="paragraph" w:styleId="Komentarotekstas">
    <w:name w:val="annotation text"/>
    <w:basedOn w:val="prastasis"/>
    <w:link w:val="KomentarotekstasDiagrama"/>
    <w:semiHidden/>
    <w:rsid w:val="000B2F6A"/>
    <w:pPr>
      <w:spacing w:after="0" w:line="240" w:lineRule="auto"/>
    </w:pPr>
    <w:rPr>
      <w:rFonts w:ascii="Times New Roman" w:hAnsi="Times New Roman"/>
      <w:sz w:val="20"/>
      <w:szCs w:val="20"/>
      <w:lang w:eastAsia="lt-LT"/>
    </w:rPr>
  </w:style>
  <w:style w:type="character" w:customStyle="1" w:styleId="KomentarotekstasDiagrama">
    <w:name w:val="Komentaro tekstas Diagrama"/>
    <w:link w:val="Komentarotekstas"/>
    <w:semiHidden/>
    <w:rsid w:val="000B2F6A"/>
    <w:rPr>
      <w:rFonts w:ascii="Times New Roman" w:eastAsia="MS Mincho" w:hAnsi="Times New Roman" w:cs="Times New Roman"/>
      <w:sz w:val="20"/>
      <w:szCs w:val="20"/>
      <w:lang w:val="en-US" w:eastAsia="lt-LT"/>
    </w:rPr>
  </w:style>
  <w:style w:type="paragraph" w:styleId="Antrats">
    <w:name w:val="header"/>
    <w:basedOn w:val="prastasis"/>
    <w:link w:val="AntratsDiagrama"/>
    <w:semiHidden/>
    <w:rsid w:val="000B2F6A"/>
    <w:pPr>
      <w:tabs>
        <w:tab w:val="center" w:pos="4819"/>
        <w:tab w:val="right" w:pos="9638"/>
      </w:tabs>
      <w:spacing w:after="0" w:line="240" w:lineRule="auto"/>
    </w:pPr>
    <w:rPr>
      <w:rFonts w:ascii="Times New Roman" w:hAnsi="Times New Roman"/>
      <w:sz w:val="20"/>
      <w:szCs w:val="20"/>
      <w:lang w:eastAsia="lt-LT"/>
    </w:rPr>
  </w:style>
  <w:style w:type="character" w:customStyle="1" w:styleId="AntratsDiagrama">
    <w:name w:val="Antraštės Diagrama"/>
    <w:link w:val="Antrats"/>
    <w:semiHidden/>
    <w:rsid w:val="000B2F6A"/>
    <w:rPr>
      <w:rFonts w:ascii="Times New Roman" w:eastAsia="MS Mincho" w:hAnsi="Times New Roman" w:cs="Times New Roman"/>
      <w:sz w:val="20"/>
      <w:szCs w:val="20"/>
      <w:lang w:val="en-US" w:eastAsia="lt-LT"/>
    </w:rPr>
  </w:style>
  <w:style w:type="paragraph" w:styleId="Pagrindinistekstas2">
    <w:name w:val="Body Text 2"/>
    <w:basedOn w:val="prastasis"/>
    <w:link w:val="Pagrindinistekstas2Diagrama"/>
    <w:semiHidden/>
    <w:rsid w:val="000B2F6A"/>
    <w:pPr>
      <w:numPr>
        <w:ilvl w:val="12"/>
      </w:numPr>
      <w:spacing w:after="0" w:line="240" w:lineRule="auto"/>
      <w:ind w:right="-2"/>
    </w:pPr>
    <w:rPr>
      <w:rFonts w:ascii="Times New Roman" w:hAnsi="Times New Roman"/>
      <w:b/>
      <w:bCs/>
      <w:sz w:val="20"/>
      <w:szCs w:val="20"/>
      <w:lang w:eastAsia="lt-LT"/>
    </w:rPr>
  </w:style>
  <w:style w:type="character" w:customStyle="1" w:styleId="Pagrindinistekstas2Diagrama">
    <w:name w:val="Pagrindinis tekstas 2 Diagrama"/>
    <w:link w:val="Pagrindinistekstas2"/>
    <w:semiHidden/>
    <w:rsid w:val="000B2F6A"/>
    <w:rPr>
      <w:rFonts w:ascii="Times New Roman" w:eastAsia="MS Mincho" w:hAnsi="Times New Roman" w:cs="Times New Roman"/>
      <w:b/>
      <w:bCs/>
      <w:sz w:val="20"/>
      <w:szCs w:val="20"/>
      <w:lang w:val="en-US" w:eastAsia="lt-LT"/>
    </w:rPr>
  </w:style>
  <w:style w:type="paragraph" w:styleId="Dokumentostruktra">
    <w:name w:val="Document Map"/>
    <w:basedOn w:val="prastasis"/>
    <w:link w:val="DokumentostruktraDiagrama"/>
    <w:semiHidden/>
    <w:rsid w:val="000B2F6A"/>
    <w:pPr>
      <w:shd w:val="clear" w:color="auto" w:fill="000080"/>
      <w:spacing w:after="0" w:line="240" w:lineRule="auto"/>
    </w:pPr>
    <w:rPr>
      <w:rFonts w:ascii="Tahoma" w:hAnsi="Tahoma"/>
      <w:sz w:val="20"/>
      <w:szCs w:val="20"/>
    </w:rPr>
  </w:style>
  <w:style w:type="character" w:customStyle="1" w:styleId="DocumentMapChar">
    <w:name w:val="Document Map Char"/>
    <w:semiHidden/>
    <w:rsid w:val="008E2121"/>
    <w:rPr>
      <w:rFonts w:ascii="Segoe UI" w:eastAsia="MS Mincho" w:hAnsi="Segoe UI" w:cs="Segoe UI"/>
      <w:sz w:val="16"/>
      <w:szCs w:val="16"/>
      <w:lang w:val="en-US" w:eastAsia="ja-JP"/>
    </w:rPr>
  </w:style>
  <w:style w:type="character" w:customStyle="1" w:styleId="DokumentostruktraDiagrama">
    <w:name w:val="Dokumento struktūra Diagrama"/>
    <w:link w:val="Dokumentostruktra"/>
    <w:semiHidden/>
    <w:locked/>
    <w:rsid w:val="000B2F6A"/>
    <w:rPr>
      <w:rFonts w:ascii="Tahoma" w:eastAsia="MS Mincho" w:hAnsi="Tahoma" w:cs="Times New Roman"/>
      <w:sz w:val="20"/>
      <w:szCs w:val="20"/>
      <w:shd w:val="clear" w:color="auto" w:fill="000080"/>
      <w:lang w:val="en-US" w:eastAsia="ja-JP"/>
    </w:rPr>
  </w:style>
  <w:style w:type="paragraph" w:styleId="Komentarotema">
    <w:name w:val="annotation subject"/>
    <w:basedOn w:val="Komentarotekstas"/>
    <w:next w:val="Komentarotekstas"/>
    <w:link w:val="KomentarotemaDiagrama"/>
    <w:semiHidden/>
    <w:rsid w:val="000B2F6A"/>
    <w:rPr>
      <w:b/>
    </w:rPr>
  </w:style>
  <w:style w:type="character" w:customStyle="1" w:styleId="CommentSubjectChar">
    <w:name w:val="Comment Subject Char"/>
    <w:semiHidden/>
    <w:rsid w:val="000B2F6A"/>
    <w:rPr>
      <w:rFonts w:ascii="Times New Roman" w:eastAsia="MS Mincho" w:hAnsi="Times New Roman" w:cs="Times New Roman"/>
      <w:b/>
      <w:bCs/>
      <w:sz w:val="20"/>
      <w:szCs w:val="20"/>
      <w:lang w:val="en-US" w:eastAsia="lt-LT"/>
    </w:rPr>
  </w:style>
  <w:style w:type="character" w:customStyle="1" w:styleId="KomentarotemaDiagrama">
    <w:name w:val="Komentaro tema Diagrama"/>
    <w:link w:val="Komentarotema"/>
    <w:semiHidden/>
    <w:locked/>
    <w:rsid w:val="000B2F6A"/>
    <w:rPr>
      <w:rFonts w:ascii="Times New Roman" w:eastAsia="MS Mincho" w:hAnsi="Times New Roman" w:cs="Times New Roman"/>
      <w:b/>
      <w:sz w:val="20"/>
      <w:szCs w:val="20"/>
      <w:lang w:val="en-US" w:eastAsia="lt-LT"/>
    </w:rPr>
  </w:style>
  <w:style w:type="paragraph" w:styleId="Debesliotekstas">
    <w:name w:val="Balloon Text"/>
    <w:basedOn w:val="prastasis"/>
    <w:link w:val="DebesliotekstasDiagrama"/>
    <w:semiHidden/>
    <w:rsid w:val="000B2F6A"/>
    <w:pPr>
      <w:spacing w:after="0" w:line="240" w:lineRule="auto"/>
    </w:pPr>
    <w:rPr>
      <w:rFonts w:ascii="Tahoma" w:hAnsi="Tahoma"/>
      <w:sz w:val="16"/>
      <w:szCs w:val="16"/>
      <w:lang w:eastAsia="lt-LT"/>
    </w:rPr>
  </w:style>
  <w:style w:type="character" w:customStyle="1" w:styleId="DebesliotekstasDiagrama">
    <w:name w:val="Debesėlio tekstas Diagrama"/>
    <w:link w:val="Debesliotekstas"/>
    <w:semiHidden/>
    <w:rsid w:val="000B2F6A"/>
    <w:rPr>
      <w:rFonts w:ascii="Tahoma" w:eastAsia="MS Mincho" w:hAnsi="Tahoma" w:cs="Times New Roman"/>
      <w:sz w:val="16"/>
      <w:szCs w:val="16"/>
      <w:lang w:val="en-US" w:eastAsia="lt-LT"/>
    </w:rPr>
  </w:style>
  <w:style w:type="paragraph" w:customStyle="1" w:styleId="Spalvotasspalvinimas1parykinimas1">
    <w:name w:val="Spalvotas spalvinimas – 1 paryškinimas1"/>
    <w:semiHidden/>
    <w:rsid w:val="00B86A34"/>
    <w:rPr>
      <w:rFonts w:ascii="Times New Roman" w:eastAsia="MS Mincho" w:hAnsi="Times New Roman"/>
      <w:sz w:val="24"/>
      <w:szCs w:val="24"/>
      <w:lang w:val="lt-LT" w:eastAsia="en-US"/>
    </w:rPr>
  </w:style>
  <w:style w:type="paragraph" w:customStyle="1" w:styleId="PI-1EMEASMCA">
    <w:name w:val="PI-1 EMEA_SMCA"/>
    <w:basedOn w:val="Antrat2"/>
    <w:autoRedefine/>
    <w:rsid w:val="000B2F6A"/>
    <w:pPr>
      <w:tabs>
        <w:tab w:val="left" w:pos="567"/>
      </w:tabs>
      <w:spacing w:before="0" w:after="0"/>
      <w:ind w:left="567" w:hanging="567"/>
    </w:pPr>
    <w:rPr>
      <w:rFonts w:ascii="Times New Roman" w:eastAsia="MS Mincho" w:hAnsi="Times New Roman"/>
      <w:bCs w:val="0"/>
      <w:i w:val="0"/>
      <w:iCs w:val="0"/>
      <w:sz w:val="22"/>
      <w:szCs w:val="22"/>
    </w:rPr>
  </w:style>
  <w:style w:type="character" w:customStyle="1" w:styleId="PI-1labEMEASMCAChar">
    <w:name w:val="PI-1_lab EMEA_SMCA Char"/>
    <w:link w:val="PI-1labEMEASMCA"/>
    <w:locked/>
    <w:rsid w:val="000B2F6A"/>
    <w:rPr>
      <w:rFonts w:ascii="Times New Roman" w:hAnsi="Times New Roman"/>
      <w:b/>
      <w:noProof/>
      <w:lang w:val="en-US"/>
    </w:rPr>
  </w:style>
  <w:style w:type="paragraph" w:customStyle="1" w:styleId="PI-1labEMEASMCA">
    <w:name w:val="PI-1_lab EMEA_SMCA"/>
    <w:basedOn w:val="prastasis"/>
    <w:link w:val="PI-1labEMEASMCAChar"/>
    <w:autoRedefine/>
    <w:rsid w:val="000B2F6A"/>
    <w:pPr>
      <w:pBdr>
        <w:top w:val="single" w:sz="4" w:space="1" w:color="auto"/>
        <w:left w:val="single" w:sz="4" w:space="4" w:color="auto"/>
        <w:bottom w:val="single" w:sz="4" w:space="1" w:color="auto"/>
        <w:right w:val="single" w:sz="4" w:space="4" w:color="auto"/>
      </w:pBdr>
      <w:tabs>
        <w:tab w:val="left" w:pos="540"/>
      </w:tabs>
      <w:spacing w:after="0" w:line="240" w:lineRule="auto"/>
    </w:pPr>
    <w:rPr>
      <w:rFonts w:ascii="Times New Roman" w:eastAsia="Calibri" w:hAnsi="Times New Roman"/>
      <w:b/>
      <w:noProof/>
      <w:lang w:eastAsia="en-US"/>
    </w:rPr>
  </w:style>
  <w:style w:type="paragraph" w:customStyle="1" w:styleId="PI-2EMEASMCA">
    <w:name w:val="PI-2 EMEA_SMCA"/>
    <w:basedOn w:val="Antrat3"/>
    <w:autoRedefine/>
    <w:rsid w:val="000B2F6A"/>
    <w:pPr>
      <w:keepLines/>
      <w:tabs>
        <w:tab w:val="left" w:pos="567"/>
      </w:tabs>
      <w:spacing w:before="0" w:after="0"/>
      <w:ind w:left="567" w:hanging="567"/>
    </w:pPr>
    <w:rPr>
      <w:rFonts w:ascii="Times New Roman" w:eastAsia="MS Mincho" w:hAnsi="Times New Roman"/>
      <w:bCs w:val="0"/>
      <w:kern w:val="28"/>
      <w:sz w:val="22"/>
      <w:szCs w:val="22"/>
    </w:rPr>
  </w:style>
  <w:style w:type="character" w:customStyle="1" w:styleId="BTEMEASMCAChar">
    <w:name w:val="BT EMEA_SMCA Char"/>
    <w:link w:val="BTEMEASMCA"/>
    <w:locked/>
    <w:rsid w:val="000B2F6A"/>
    <w:rPr>
      <w:rFonts w:ascii="Times New Roman" w:hAnsi="Times New Roman"/>
      <w:lang w:val="en-US"/>
    </w:rPr>
  </w:style>
  <w:style w:type="paragraph" w:customStyle="1" w:styleId="BTEMEASMCA">
    <w:name w:val="BT EMEA_SMCA"/>
    <w:basedOn w:val="prastasis"/>
    <w:link w:val="BTEMEASMCAChar"/>
    <w:autoRedefine/>
    <w:rsid w:val="000B2F6A"/>
    <w:pPr>
      <w:spacing w:after="0" w:line="240" w:lineRule="auto"/>
    </w:pPr>
    <w:rPr>
      <w:rFonts w:ascii="Times New Roman" w:eastAsia="Calibri" w:hAnsi="Times New Roman"/>
      <w:lang w:eastAsia="en-US"/>
    </w:rPr>
  </w:style>
  <w:style w:type="character" w:customStyle="1" w:styleId="TTEMEASMCAChar">
    <w:name w:val="TT EMEA_SMCA Char"/>
    <w:link w:val="TTEMEASMCA"/>
    <w:locked/>
    <w:rsid w:val="000B2F6A"/>
    <w:rPr>
      <w:rFonts w:ascii="Times New Roman" w:hAnsi="Times New Roman"/>
      <w:b/>
      <w:caps/>
    </w:rPr>
  </w:style>
  <w:style w:type="paragraph" w:customStyle="1" w:styleId="TTEMEASMCA">
    <w:name w:val="TT EMEA_SMCA"/>
    <w:basedOn w:val="Antrat1"/>
    <w:link w:val="TTEMEASMCAChar"/>
    <w:autoRedefine/>
    <w:rsid w:val="000B2F6A"/>
    <w:pPr>
      <w:keepNext w:val="0"/>
      <w:tabs>
        <w:tab w:val="left" w:pos="0"/>
      </w:tabs>
      <w:spacing w:before="0" w:after="0"/>
      <w:ind w:left="567" w:hanging="567"/>
      <w:jc w:val="center"/>
    </w:pPr>
    <w:rPr>
      <w:rFonts w:ascii="Times New Roman" w:hAnsi="Times New Roman"/>
      <w:bCs w:val="0"/>
      <w:caps/>
      <w:kern w:val="0"/>
      <w:sz w:val="22"/>
      <w:szCs w:val="22"/>
      <w:lang w:val="en-GB" w:eastAsia="en-US"/>
    </w:rPr>
  </w:style>
  <w:style w:type="paragraph" w:customStyle="1" w:styleId="BTAnIIEMEASMCA">
    <w:name w:val="BT(AnII) EMEA_SMCA"/>
    <w:basedOn w:val="Debesliotekstas"/>
    <w:autoRedefine/>
    <w:rsid w:val="000B2F6A"/>
    <w:pPr>
      <w:numPr>
        <w:numId w:val="1"/>
      </w:numPr>
      <w:tabs>
        <w:tab w:val="left" w:pos="1701"/>
      </w:tabs>
      <w:ind w:left="1701" w:hanging="567"/>
    </w:pPr>
    <w:rPr>
      <w:rFonts w:ascii="Times New Roman" w:hAnsi="Times New Roman"/>
      <w:b/>
      <w:sz w:val="22"/>
      <w:szCs w:val="22"/>
      <w:lang w:val="en-GB"/>
    </w:rPr>
  </w:style>
  <w:style w:type="paragraph" w:customStyle="1" w:styleId="BT-EMEASMCA">
    <w:name w:val="BT- EMEA_SMCA"/>
    <w:basedOn w:val="BTEMEASMCA"/>
    <w:autoRedefine/>
    <w:rsid w:val="000B2F6A"/>
    <w:pPr>
      <w:tabs>
        <w:tab w:val="num" w:pos="360"/>
        <w:tab w:val="num" w:pos="2703"/>
      </w:tabs>
    </w:pPr>
    <w:rPr>
      <w:rFonts w:eastAsia="MS Mincho"/>
    </w:rPr>
  </w:style>
  <w:style w:type="paragraph" w:customStyle="1" w:styleId="PI-3EMEASMCA">
    <w:name w:val="PI-3 EMEA_SMCA"/>
    <w:basedOn w:val="prastasis"/>
    <w:autoRedefine/>
    <w:rsid w:val="000B2F6A"/>
    <w:pPr>
      <w:spacing w:after="0" w:line="220" w:lineRule="exact"/>
    </w:pPr>
    <w:rPr>
      <w:rFonts w:ascii="Times New Roman" w:hAnsi="Times New Roman"/>
      <w:b/>
      <w:bCs/>
    </w:rPr>
  </w:style>
  <w:style w:type="paragraph" w:customStyle="1" w:styleId="BTbEMEASMCA">
    <w:name w:val="BT(b) EMEA_SMCA"/>
    <w:basedOn w:val="BTEMEASMCA"/>
    <w:autoRedefine/>
    <w:rsid w:val="000B2F6A"/>
    <w:rPr>
      <w:rFonts w:eastAsia="MS Mincho"/>
      <w:b/>
    </w:rPr>
  </w:style>
  <w:style w:type="paragraph" w:customStyle="1" w:styleId="BTbeEMEASMCA">
    <w:name w:val="BT(be) EMEA_SMCA"/>
    <w:basedOn w:val="BTEMEASMCA"/>
    <w:autoRedefine/>
    <w:rsid w:val="000B2F6A"/>
    <w:pPr>
      <w:jc w:val="center"/>
    </w:pPr>
    <w:rPr>
      <w:rFonts w:eastAsia="MS Mincho"/>
      <w:b/>
    </w:rPr>
  </w:style>
  <w:style w:type="paragraph" w:customStyle="1" w:styleId="BTeEMEASMCA">
    <w:name w:val="BT(e) EMEA_SMCA"/>
    <w:basedOn w:val="BTEMEASMCA"/>
    <w:autoRedefine/>
    <w:rsid w:val="000B2F6A"/>
    <w:pPr>
      <w:jc w:val="center"/>
    </w:pPr>
    <w:rPr>
      <w:rFonts w:eastAsia="MS Mincho"/>
    </w:rPr>
  </w:style>
  <w:style w:type="character" w:customStyle="1" w:styleId="BTgEMEASMCAChar">
    <w:name w:val="BT(g) EMEA_SMCA Char"/>
    <w:link w:val="BTgEMEASMCA"/>
    <w:locked/>
    <w:rsid w:val="000B2F6A"/>
    <w:rPr>
      <w:rFonts w:ascii="Times New Roman" w:hAnsi="Times New Roman"/>
      <w:i/>
      <w:color w:val="008000"/>
    </w:rPr>
  </w:style>
  <w:style w:type="paragraph" w:customStyle="1" w:styleId="BTgEMEASMCA">
    <w:name w:val="BT(g) EMEA_SMCA"/>
    <w:basedOn w:val="BTEMEASMCA"/>
    <w:link w:val="BTgEMEASMCAChar"/>
    <w:autoRedefine/>
    <w:rsid w:val="000B2F6A"/>
    <w:rPr>
      <w:i/>
      <w:color w:val="008000"/>
      <w:lang w:val="en-GB"/>
    </w:rPr>
  </w:style>
  <w:style w:type="paragraph" w:customStyle="1" w:styleId="BTuEMEASMCA">
    <w:name w:val="BT(u) EMEA_SMCA"/>
    <w:basedOn w:val="BTEMEASMCA"/>
    <w:autoRedefine/>
    <w:rsid w:val="000B2F6A"/>
    <w:rPr>
      <w:rFonts w:eastAsia="MS Mincho"/>
      <w:u w:val="single"/>
    </w:rPr>
  </w:style>
  <w:style w:type="paragraph" w:customStyle="1" w:styleId="Default">
    <w:name w:val="Default"/>
    <w:rsid w:val="00B86A34"/>
    <w:pPr>
      <w:autoSpaceDE w:val="0"/>
      <w:autoSpaceDN w:val="0"/>
      <w:adjustRightInd w:val="0"/>
    </w:pPr>
    <w:rPr>
      <w:rFonts w:ascii="Times New Roman" w:eastAsia="MS Mincho" w:hAnsi="Times New Roman"/>
      <w:color w:val="000000"/>
      <w:sz w:val="24"/>
      <w:szCs w:val="24"/>
      <w:lang w:val="lt-LT" w:eastAsia="lt-LT"/>
    </w:rPr>
  </w:style>
  <w:style w:type="paragraph" w:customStyle="1" w:styleId="knZulassung02">
    <w:name w:val="knZulassung02"/>
    <w:basedOn w:val="prastasis"/>
    <w:rsid w:val="000B2F6A"/>
    <w:pPr>
      <w:spacing w:after="0" w:line="240" w:lineRule="auto"/>
      <w:ind w:left="1843" w:right="284"/>
    </w:pPr>
    <w:rPr>
      <w:rFonts w:ascii="Courier" w:hAnsi="Courier"/>
      <w:sz w:val="24"/>
      <w:szCs w:val="20"/>
      <w:lang w:val="de-DE" w:eastAsia="de-DE"/>
    </w:rPr>
  </w:style>
  <w:style w:type="paragraph" w:customStyle="1" w:styleId="Revision1">
    <w:name w:val="Revision1"/>
    <w:semiHidden/>
    <w:rsid w:val="00B86A34"/>
    <w:rPr>
      <w:rFonts w:ascii="Times New Roman" w:eastAsia="MS Mincho" w:hAnsi="Times New Roman"/>
      <w:sz w:val="24"/>
      <w:szCs w:val="24"/>
      <w:lang w:val="lt-LT" w:eastAsia="en-US"/>
    </w:rPr>
  </w:style>
  <w:style w:type="character" w:styleId="Komentaronuoroda">
    <w:name w:val="annotation reference"/>
    <w:semiHidden/>
    <w:rsid w:val="000B2F6A"/>
    <w:rPr>
      <w:rFonts w:ascii="Times New Roman" w:hAnsi="Times New Roman"/>
      <w:sz w:val="16"/>
    </w:rPr>
  </w:style>
  <w:style w:type="character" w:styleId="Puslapionumeris">
    <w:name w:val="page number"/>
    <w:semiHidden/>
    <w:rsid w:val="000B2F6A"/>
    <w:rPr>
      <w:rFonts w:ascii="Times New Roman" w:hAnsi="Times New Roman"/>
    </w:rPr>
  </w:style>
  <w:style w:type="paragraph" w:styleId="Porat">
    <w:name w:val="footer"/>
    <w:basedOn w:val="prastasis"/>
    <w:link w:val="PoratDiagrama"/>
    <w:semiHidden/>
    <w:rsid w:val="000B2F6A"/>
    <w:pPr>
      <w:tabs>
        <w:tab w:val="center" w:pos="4680"/>
        <w:tab w:val="right" w:pos="9360"/>
      </w:tabs>
      <w:spacing w:after="0" w:line="240" w:lineRule="auto"/>
    </w:pPr>
    <w:rPr>
      <w:rFonts w:ascii="Times New Roman" w:hAnsi="Times New Roman"/>
      <w:sz w:val="24"/>
      <w:szCs w:val="24"/>
    </w:rPr>
  </w:style>
  <w:style w:type="character" w:customStyle="1" w:styleId="PoratDiagrama">
    <w:name w:val="Poraštė Diagrama"/>
    <w:link w:val="Porat"/>
    <w:semiHidden/>
    <w:rsid w:val="000B2F6A"/>
    <w:rPr>
      <w:rFonts w:ascii="Times New Roman" w:eastAsia="MS Mincho" w:hAnsi="Times New Roman" w:cs="Times New Roman"/>
      <w:sz w:val="24"/>
      <w:szCs w:val="24"/>
      <w:lang w:val="en-US" w:eastAsia="ja-JP"/>
    </w:rPr>
  </w:style>
  <w:style w:type="paragraph" w:customStyle="1" w:styleId="Tussenkopjes">
    <w:name w:val="Tussenkopjes"/>
    <w:basedOn w:val="prastasis"/>
    <w:next w:val="11mmwit"/>
    <w:rsid w:val="000B2F6A"/>
    <w:pPr>
      <w:widowControl w:val="0"/>
      <w:tabs>
        <w:tab w:val="left" w:pos="227"/>
      </w:tabs>
      <w:suppressAutoHyphens/>
      <w:autoSpaceDE w:val="0"/>
      <w:autoSpaceDN w:val="0"/>
      <w:adjustRightInd w:val="0"/>
      <w:spacing w:after="0" w:line="140" w:lineRule="atLeast"/>
      <w:jc w:val="both"/>
      <w:textAlignment w:val="center"/>
    </w:pPr>
    <w:rPr>
      <w:rFonts w:ascii="HelveticaNeue-Bold" w:eastAsia="Calibri" w:hAnsi="HelveticaNeue-Bold" w:cs="HelveticaNeue-Bold"/>
      <w:b/>
      <w:bCs/>
      <w:color w:val="000000"/>
      <w:spacing w:val="1"/>
      <w:sz w:val="13"/>
      <w:szCs w:val="13"/>
      <w:lang w:val="en-GB" w:eastAsia="nl-NL"/>
    </w:rPr>
  </w:style>
  <w:style w:type="paragraph" w:customStyle="1" w:styleId="11mmwit">
    <w:name w:val="1.1 mm wit"/>
    <w:basedOn w:val="prastasis"/>
    <w:next w:val="prastasis"/>
    <w:uiPriority w:val="99"/>
    <w:rsid w:val="000B2F6A"/>
    <w:pPr>
      <w:widowControl w:val="0"/>
      <w:tabs>
        <w:tab w:val="left" w:pos="170"/>
      </w:tabs>
      <w:suppressAutoHyphens/>
      <w:autoSpaceDE w:val="0"/>
      <w:autoSpaceDN w:val="0"/>
      <w:adjustRightInd w:val="0"/>
      <w:spacing w:after="0" w:line="62" w:lineRule="atLeast"/>
      <w:jc w:val="both"/>
      <w:textAlignment w:val="center"/>
    </w:pPr>
    <w:rPr>
      <w:rFonts w:ascii="HelveticaNeue" w:eastAsia="Calibri" w:hAnsi="HelveticaNeue" w:cs="HelveticaNeue"/>
      <w:color w:val="000000"/>
      <w:spacing w:val="1"/>
      <w:sz w:val="13"/>
      <w:szCs w:val="13"/>
      <w:lang w:val="en-GB" w:eastAsia="nl-NL"/>
    </w:rPr>
  </w:style>
  <w:style w:type="paragraph" w:customStyle="1" w:styleId="Spalvotassraas1parykinimas1">
    <w:name w:val="Spalvotas sąrašas – 1 paryškinimas1"/>
    <w:basedOn w:val="prastasis"/>
    <w:rsid w:val="000B2F6A"/>
    <w:pPr>
      <w:spacing w:after="0" w:line="240" w:lineRule="auto"/>
      <w:ind w:left="720"/>
      <w:contextualSpacing/>
    </w:pPr>
    <w:rPr>
      <w:rFonts w:ascii="Cambria" w:eastAsia="Calibri" w:hAnsi="Cambria"/>
      <w:sz w:val="24"/>
      <w:szCs w:val="24"/>
      <w:lang w:val="nl-NL" w:eastAsia="nl-NL"/>
    </w:rPr>
  </w:style>
  <w:style w:type="paragraph" w:customStyle="1" w:styleId="ListParagraph1">
    <w:name w:val="List Paragraph1"/>
    <w:basedOn w:val="prastasis"/>
    <w:uiPriority w:val="34"/>
    <w:qFormat/>
    <w:rsid w:val="000B2F6A"/>
    <w:pPr>
      <w:spacing w:after="0" w:line="240" w:lineRule="auto"/>
      <w:ind w:left="720"/>
      <w:contextualSpacing/>
    </w:pPr>
    <w:rPr>
      <w:rFonts w:ascii="Times New Roman" w:eastAsia="Times New Roman" w:hAnsi="Times New Roman"/>
      <w:sz w:val="24"/>
      <w:szCs w:val="24"/>
      <w:lang w:val="en-GB" w:eastAsia="en-GB"/>
    </w:rPr>
  </w:style>
  <w:style w:type="paragraph" w:customStyle="1" w:styleId="Revision2">
    <w:name w:val="Revision2"/>
    <w:hidden/>
    <w:uiPriority w:val="99"/>
    <w:semiHidden/>
    <w:rsid w:val="00B86A34"/>
    <w:rPr>
      <w:rFonts w:eastAsia="MS Mincho"/>
      <w:sz w:val="22"/>
      <w:szCs w:val="22"/>
      <w:lang w:val="en-US" w:eastAsia="ja-JP"/>
    </w:rPr>
  </w:style>
  <w:style w:type="paragraph" w:styleId="Sraopastraipa">
    <w:name w:val="List Paragraph"/>
    <w:basedOn w:val="prastasis"/>
    <w:uiPriority w:val="34"/>
    <w:qFormat/>
    <w:rsid w:val="000049A7"/>
    <w:pPr>
      <w:ind w:left="708"/>
    </w:pPr>
  </w:style>
  <w:style w:type="paragraph" w:styleId="Pataisymai">
    <w:name w:val="Revision"/>
    <w:hidden/>
    <w:uiPriority w:val="99"/>
    <w:semiHidden/>
    <w:rsid w:val="00B86A34"/>
    <w:rPr>
      <w:rFonts w:eastAsia="MS Mincho"/>
      <w:sz w:val="22"/>
      <w:szCs w:val="22"/>
      <w:lang w:val="en-US" w:eastAsia="ja-JP"/>
    </w:rPr>
  </w:style>
  <w:style w:type="table" w:styleId="Lentelstinklelis">
    <w:name w:val="Table Grid"/>
    <w:basedOn w:val="prastojilentel"/>
    <w:uiPriority w:val="59"/>
    <w:rsid w:val="00CE269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Numatytasispastraiposriftas"/>
    <w:uiPriority w:val="99"/>
    <w:semiHidden/>
    <w:unhideWhenUsed/>
    <w:rsid w:val="004D29BD"/>
    <w:rPr>
      <w:color w:val="605E5C"/>
      <w:shd w:val="clear" w:color="auto" w:fill="E1DFDD"/>
    </w:rPr>
  </w:style>
  <w:style w:type="numbering" w:customStyle="1" w:styleId="NoList1">
    <w:name w:val="No List1"/>
    <w:next w:val="Sraonra"/>
    <w:uiPriority w:val="99"/>
    <w:semiHidden/>
    <w:unhideWhenUsed/>
    <w:rsid w:val="006F7C4D"/>
  </w:style>
  <w:style w:type="character" w:customStyle="1" w:styleId="UnresolvedMention2">
    <w:name w:val="Unresolved Mention2"/>
    <w:basedOn w:val="Numatytasispastraiposriftas"/>
    <w:uiPriority w:val="99"/>
    <w:semiHidden/>
    <w:unhideWhenUsed/>
    <w:rsid w:val="00043293"/>
    <w:rPr>
      <w:color w:val="605E5C"/>
      <w:shd w:val="clear" w:color="auto" w:fill="E1DFDD"/>
    </w:rPr>
  </w:style>
  <w:style w:type="character" w:customStyle="1" w:styleId="UnresolvedMention">
    <w:name w:val="Unresolved Mention"/>
    <w:basedOn w:val="Numatytasispastraiposriftas"/>
    <w:uiPriority w:val="99"/>
    <w:semiHidden/>
    <w:unhideWhenUsed/>
    <w:rsid w:val="00AD329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87340016">
      <w:bodyDiv w:val="1"/>
      <w:marLeft w:val="0"/>
      <w:marRight w:val="0"/>
      <w:marTop w:val="0"/>
      <w:marBottom w:val="0"/>
      <w:divBdr>
        <w:top w:val="none" w:sz="0" w:space="0" w:color="auto"/>
        <w:left w:val="none" w:sz="0" w:space="0" w:color="auto"/>
        <w:bottom w:val="none" w:sz="0" w:space="0" w:color="auto"/>
        <w:right w:val="none" w:sz="0" w:space="0" w:color="auto"/>
      </w:divBdr>
    </w:div>
    <w:div w:id="1565022965">
      <w:bodyDiv w:val="1"/>
      <w:marLeft w:val="0"/>
      <w:marRight w:val="0"/>
      <w:marTop w:val="0"/>
      <w:marBottom w:val="0"/>
      <w:divBdr>
        <w:top w:val="none" w:sz="0" w:space="0" w:color="auto"/>
        <w:left w:val="none" w:sz="0" w:space="0" w:color="auto"/>
        <w:bottom w:val="none" w:sz="0" w:space="0" w:color="auto"/>
        <w:right w:val="none" w:sz="0" w:space="0" w:color="auto"/>
      </w:divBdr>
    </w:div>
    <w:div w:id="16746482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1.png"/><Relationship Id="rId18" Type="http://schemas.openxmlformats.org/officeDocument/2006/relationships/image" Target="media/image6.png"/><Relationship Id="rId26"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image" Target="media/image9.png"/><Relationship Id="rId7" Type="http://schemas.openxmlformats.org/officeDocument/2006/relationships/styles" Target="styles.xml"/><Relationship Id="rId12" Type="http://schemas.openxmlformats.org/officeDocument/2006/relationships/hyperlink" Target="https://vvkt.lrv.lt/lt/" TargetMode="External"/><Relationship Id="rId17" Type="http://schemas.openxmlformats.org/officeDocument/2006/relationships/image" Target="media/image5.png"/><Relationship Id="rId25"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image" Target="media/image4.png"/><Relationship Id="rId20" Type="http://schemas.openxmlformats.org/officeDocument/2006/relationships/image" Target="media/image8.png"/><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s://vvkt.lrv.lt/lt/" TargetMode="External"/><Relationship Id="rId5" Type="http://schemas.openxmlformats.org/officeDocument/2006/relationships/customXml" Target="../customXml/item5.xml"/><Relationship Id="rId15" Type="http://schemas.openxmlformats.org/officeDocument/2006/relationships/image" Target="media/image3.png"/><Relationship Id="rId23" Type="http://schemas.openxmlformats.org/officeDocument/2006/relationships/image" Target="media/image11.png"/><Relationship Id="rId28"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image" Target="media/image7.png"/><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2.png"/><Relationship Id="rId22" Type="http://schemas.openxmlformats.org/officeDocument/2006/relationships/image" Target="media/image10.png"/><Relationship Id="rId27"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39B57CC73C825428F18894D2A05E86F" ma:contentTypeVersion="17" ma:contentTypeDescription="Create a new document." ma:contentTypeScope="" ma:versionID="8220cb2c5daeaf5cec1869168c9d042b">
  <xsd:schema xmlns:xsd="http://www.w3.org/2001/XMLSchema" xmlns:xs="http://www.w3.org/2001/XMLSchema" xmlns:p="http://schemas.microsoft.com/office/2006/metadata/properties" xmlns:ns2="ca9218ec-9aba-4d27-8d4c-0b025f63b265" xmlns:ns3="1116a84c-dc2b-4ff8-b44e-0dd958a258f0" targetNamespace="http://schemas.microsoft.com/office/2006/metadata/properties" ma:root="true" ma:fieldsID="6e3f49b47efd64d9c06d882db40989e5" ns2:_="" ns3:_="">
    <xsd:import namespace="ca9218ec-9aba-4d27-8d4c-0b025f63b265"/>
    <xsd:import namespace="1116a84c-dc2b-4ff8-b44e-0dd958a258f0"/>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a9218ec-9aba-4d27-8d4c-0b025f63b26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5bb0ff28-7ba5-4733-b4f4-7f1967af681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116a84c-dc2b-4ff8-b44e-0dd958a258f0"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a1bd74df-0c3a-4a55-937e-603dbb1f4877}" ma:internalName="TaxCatchAll" ma:showField="CatchAllData" ma:web="1116a84c-dc2b-4ff8-b44e-0dd958a258f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LongProperties xmlns="http://schemas.microsoft.com/office/2006/metadata/longProperti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ca9218ec-9aba-4d27-8d4c-0b025f63b265">
      <Terms xmlns="http://schemas.microsoft.com/office/infopath/2007/PartnerControls"/>
    </lcf76f155ced4ddcb4097134ff3c332f>
    <TaxCatchAll xmlns="1116a84c-dc2b-4ff8-b44e-0dd958a258f0" xsi:nil="true"/>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D8FD654-6D27-483A-ADFE-613592620C0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a9218ec-9aba-4d27-8d4c-0b025f63b265"/>
    <ds:schemaRef ds:uri="1116a84c-dc2b-4ff8-b44e-0dd958a258f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FEEE502-E0E0-4B54-94EA-2380F9AA246F}">
  <ds:schemaRefs>
    <ds:schemaRef ds:uri="http://schemas.microsoft.com/sharepoint/v3/contenttype/forms"/>
  </ds:schemaRefs>
</ds:datastoreItem>
</file>

<file path=customXml/itemProps3.xml><?xml version="1.0" encoding="utf-8"?>
<ds:datastoreItem xmlns:ds="http://schemas.openxmlformats.org/officeDocument/2006/customXml" ds:itemID="{8AA81CB4-DC57-4D10-8928-20C8255E375E}">
  <ds:schemaRefs>
    <ds:schemaRef ds:uri="http://schemas.microsoft.com/office/2006/metadata/longProperties"/>
  </ds:schemaRefs>
</ds:datastoreItem>
</file>

<file path=customXml/itemProps4.xml><?xml version="1.0" encoding="utf-8"?>
<ds:datastoreItem xmlns:ds="http://schemas.openxmlformats.org/officeDocument/2006/customXml" ds:itemID="{D6AF1BF5-91E1-49F6-A6CD-9088A3C593E6}">
  <ds:schemaRefs>
    <ds:schemaRef ds:uri="1116a84c-dc2b-4ff8-b44e-0dd958a258f0"/>
    <ds:schemaRef ds:uri="http://schemas.microsoft.com/office/2006/documentManagement/types"/>
    <ds:schemaRef ds:uri="http://purl.org/dc/elements/1.1/"/>
    <ds:schemaRef ds:uri="ca9218ec-9aba-4d27-8d4c-0b025f63b265"/>
    <ds:schemaRef ds:uri="http://schemas.openxmlformats.org/package/2006/metadata/core-properties"/>
    <ds:schemaRef ds:uri="http://www.w3.org/XML/1998/namespace"/>
    <ds:schemaRef ds:uri="http://schemas.microsoft.com/office/2006/metadata/properties"/>
    <ds:schemaRef ds:uri="http://purl.org/dc/terms/"/>
    <ds:schemaRef ds:uri="http://schemas.microsoft.com/office/infopath/2007/PartnerControls"/>
    <ds:schemaRef ds:uri="http://purl.org/dc/dcmitype/"/>
  </ds:schemaRefs>
</ds:datastoreItem>
</file>

<file path=customXml/itemProps5.xml><?xml version="1.0" encoding="utf-8"?>
<ds:datastoreItem xmlns:ds="http://schemas.openxmlformats.org/officeDocument/2006/customXml" ds:itemID="{E136B4B7-7788-4844-B7C9-00DBB377C5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41</Pages>
  <Words>39054</Words>
  <Characters>22261</Characters>
  <Application>Microsoft Office Word</Application>
  <DocSecurity>4</DocSecurity>
  <Lines>185</Lines>
  <Paragraphs>122</Paragraphs>
  <ScaleCrop>false</ScaleCrop>
  <HeadingPairs>
    <vt:vector size="6" baseType="variant">
      <vt:variant>
        <vt:lpstr>Pavadinimas</vt:lpstr>
      </vt:variant>
      <vt:variant>
        <vt:i4>1</vt:i4>
      </vt:variant>
      <vt:variant>
        <vt:lpstr>Title</vt:lpstr>
      </vt:variant>
      <vt:variant>
        <vt:i4>1</vt:i4>
      </vt:variant>
      <vt:variant>
        <vt:lpstr>Titel</vt:lpstr>
      </vt:variant>
      <vt:variant>
        <vt:i4>1</vt:i4>
      </vt:variant>
    </vt:vector>
  </HeadingPairs>
  <TitlesOfParts>
    <vt:vector size="3" baseType="lpstr">
      <vt:lpstr/>
      <vt:lpstr/>
      <vt:lpstr/>
    </vt:vector>
  </TitlesOfParts>
  <Company>Algol</Company>
  <LinksUpToDate>false</LinksUpToDate>
  <CharactersWithSpaces>61193</CharactersWithSpaces>
  <SharedDoc>false</SharedDoc>
  <HLinks>
    <vt:vector size="42" baseType="variant">
      <vt:variant>
        <vt:i4>7077950</vt:i4>
      </vt:variant>
      <vt:variant>
        <vt:i4>18</vt:i4>
      </vt:variant>
      <vt:variant>
        <vt:i4>0</vt:i4>
      </vt:variant>
      <vt:variant>
        <vt:i4>5</vt:i4>
      </vt:variant>
      <vt:variant>
        <vt:lpwstr>http://www.vvkt.lt/</vt:lpwstr>
      </vt:variant>
      <vt:variant>
        <vt:lpwstr/>
      </vt:variant>
      <vt:variant>
        <vt:i4>6422640</vt:i4>
      </vt:variant>
      <vt:variant>
        <vt:i4>15</vt:i4>
      </vt:variant>
      <vt:variant>
        <vt:i4>0</vt:i4>
      </vt:variant>
      <vt:variant>
        <vt:i4>5</vt:i4>
      </vt:variant>
      <vt:variant>
        <vt:lpwstr>mailto:</vt:lpwstr>
      </vt:variant>
      <vt:variant>
        <vt:lpwstr/>
      </vt:variant>
      <vt:variant>
        <vt:i4>2162708</vt:i4>
      </vt:variant>
      <vt:variant>
        <vt:i4>12</vt:i4>
      </vt:variant>
      <vt:variant>
        <vt:i4>0</vt:i4>
      </vt:variant>
      <vt:variant>
        <vt:i4>5</vt:i4>
      </vt:variant>
      <vt:variant>
        <vt:lpwstr>mailto:NepageidaujamaR@vvkt.lt</vt:lpwstr>
      </vt:variant>
      <vt:variant>
        <vt:lpwstr/>
      </vt:variant>
      <vt:variant>
        <vt:i4>7077950</vt:i4>
      </vt:variant>
      <vt:variant>
        <vt:i4>9</vt:i4>
      </vt:variant>
      <vt:variant>
        <vt:i4>0</vt:i4>
      </vt:variant>
      <vt:variant>
        <vt:i4>5</vt:i4>
      </vt:variant>
      <vt:variant>
        <vt:lpwstr>http://www.vvkt.lt/</vt:lpwstr>
      </vt:variant>
      <vt:variant>
        <vt:lpwstr/>
      </vt:variant>
      <vt:variant>
        <vt:i4>7077950</vt:i4>
      </vt:variant>
      <vt:variant>
        <vt:i4>6</vt:i4>
      </vt:variant>
      <vt:variant>
        <vt:i4>0</vt:i4>
      </vt:variant>
      <vt:variant>
        <vt:i4>5</vt:i4>
      </vt:variant>
      <vt:variant>
        <vt:lpwstr>http://www.vvkt.lt/</vt:lpwstr>
      </vt:variant>
      <vt:variant>
        <vt:lpwstr/>
      </vt:variant>
      <vt:variant>
        <vt:i4>2162708</vt:i4>
      </vt:variant>
      <vt:variant>
        <vt:i4>3</vt:i4>
      </vt:variant>
      <vt:variant>
        <vt:i4>0</vt:i4>
      </vt:variant>
      <vt:variant>
        <vt:i4>5</vt:i4>
      </vt:variant>
      <vt:variant>
        <vt:lpwstr>mailto:NepageidaujamaR@vvkt.lt</vt:lpwstr>
      </vt:variant>
      <vt:variant>
        <vt:lpwstr/>
      </vt:variant>
      <vt:variant>
        <vt:i4>7077950</vt:i4>
      </vt:variant>
      <vt:variant>
        <vt:i4>0</vt:i4>
      </vt:variant>
      <vt:variant>
        <vt:i4>0</vt:i4>
      </vt:variant>
      <vt:variant>
        <vt:i4>5</vt:i4>
      </vt:variant>
      <vt:variant>
        <vt:lpwstr>http://www.vvkt.lt/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Nielsen, Heidi Greve</dc:creator>
  <cp:lastModifiedBy>Albina Burkauskaitė</cp:lastModifiedBy>
  <cp:revision>2</cp:revision>
  <dcterms:created xsi:type="dcterms:W3CDTF">2024-10-16T12:26:00Z</dcterms:created>
  <dcterms:modified xsi:type="dcterms:W3CDTF">2024-10-16T12:26:00Z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0x010100739B57CC73C825428F18894D2A05E86F</vt:lpwstr>
  </property>
  <property fmtid="{D5CDD505-2E9C-101B-9397-08002B2CF9AE}" pid="3" name="_dlc_DocIdItemGuid">
    <vt:lpwstr>5b455c7b-304f-4bc5-a4f3-0838805b9b6a</vt:lpwstr>
  </property>
  <property fmtid="{D5CDD505-2E9C-101B-9397-08002B2CF9AE}" pid="4" name="_dlc_DocId">
    <vt:lpwstr>ERNEFWFFZREY-122-578210</vt:lpwstr>
  </property>
  <property fmtid="{D5CDD505-2E9C-101B-9397-08002B2CF9AE}" pid="5" name="_dlc_DocIdUrl">
    <vt:lpwstr>http://eupcphhqsp010/Docs/_layouts/15/DocIdRedir.aspx?ID=ERNEFWFFZREY-122-578210, ERNEFWFFZREY-122-578210</vt:lpwstr>
  </property>
  <property fmtid="{D5CDD505-2E9C-101B-9397-08002B2CF9AE}" pid="6" name="MediaServiceImageTags">
    <vt:lpwstr/>
  </property>
</Properties>
</file>