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43154" w14:textId="77777777" w:rsidR="00922FA9" w:rsidRPr="008872A5" w:rsidRDefault="00922FA9" w:rsidP="00922FA9">
      <w:pPr>
        <w:keepNext/>
        <w:overflowPunct w:val="0"/>
        <w:autoSpaceDE w:val="0"/>
        <w:autoSpaceDN w:val="0"/>
        <w:adjustRightInd w:val="0"/>
        <w:spacing w:after="0" w:line="240" w:lineRule="auto"/>
        <w:ind w:left="540"/>
        <w:jc w:val="center"/>
        <w:outlineLvl w:val="0"/>
        <w:rPr>
          <w:rFonts w:ascii="Times New Roman" w:hAnsi="Times New Roman"/>
          <w:b/>
          <w:bCs/>
          <w:lang w:val="lt-LT" w:eastAsia="zh-CN"/>
        </w:rPr>
      </w:pPr>
      <w:r w:rsidRPr="008872A5">
        <w:rPr>
          <w:rFonts w:ascii="Times New Roman" w:hAnsi="Times New Roman"/>
          <w:b/>
          <w:bCs/>
          <w:lang w:val="lt-LT" w:eastAsia="zh-CN"/>
        </w:rPr>
        <w:t>P</w:t>
      </w:r>
      <w:r>
        <w:rPr>
          <w:rFonts w:ascii="Times New Roman" w:hAnsi="Times New Roman"/>
          <w:b/>
          <w:bCs/>
          <w:lang w:val="lt-LT" w:eastAsia="zh-CN"/>
        </w:rPr>
        <w:t>akuotės lapelis</w:t>
      </w:r>
      <w:r w:rsidRPr="008872A5">
        <w:rPr>
          <w:rFonts w:ascii="Times New Roman" w:hAnsi="Times New Roman"/>
          <w:b/>
          <w:bCs/>
          <w:lang w:val="lt-LT" w:eastAsia="zh-CN"/>
        </w:rPr>
        <w:t xml:space="preserve">: </w:t>
      </w:r>
      <w:r>
        <w:rPr>
          <w:rFonts w:ascii="Times New Roman" w:hAnsi="Times New Roman"/>
          <w:b/>
          <w:bCs/>
          <w:lang w:val="lt-LT" w:eastAsia="zh-CN"/>
        </w:rPr>
        <w:t>informacija vartotojui</w:t>
      </w:r>
    </w:p>
    <w:p w14:paraId="7EE51D48" w14:textId="77777777" w:rsidR="00922FA9" w:rsidRPr="008872A5" w:rsidRDefault="00922FA9" w:rsidP="00922FA9">
      <w:pPr>
        <w:spacing w:after="0" w:line="240" w:lineRule="auto"/>
        <w:rPr>
          <w:rFonts w:ascii="Times New Roman" w:eastAsia="SimSun" w:hAnsi="Times New Roman"/>
          <w:lang w:val="lt-LT" w:eastAsia="zh-CN"/>
        </w:rPr>
      </w:pPr>
    </w:p>
    <w:p w14:paraId="36A15515" w14:textId="77777777" w:rsidR="00922FA9" w:rsidRPr="008872A5" w:rsidRDefault="00922FA9" w:rsidP="00922FA9">
      <w:pPr>
        <w:spacing w:after="0" w:line="240" w:lineRule="auto"/>
        <w:jc w:val="center"/>
        <w:rPr>
          <w:rFonts w:ascii="Times New Roman" w:eastAsia="SimSun" w:hAnsi="Times New Roman"/>
          <w:b/>
          <w:lang w:val="lt-LT" w:eastAsia="zh-CN"/>
        </w:rPr>
      </w:pPr>
      <w:proofErr w:type="spellStart"/>
      <w:r w:rsidRPr="008872A5">
        <w:rPr>
          <w:rFonts w:ascii="Times New Roman" w:eastAsia="SimSun" w:hAnsi="Times New Roman"/>
          <w:b/>
          <w:lang w:val="lt-LT" w:eastAsia="zh-CN"/>
        </w:rPr>
        <w:t>Allergodil</w:t>
      </w:r>
      <w:proofErr w:type="spellEnd"/>
      <w:r w:rsidRPr="008872A5">
        <w:rPr>
          <w:rFonts w:ascii="Times New Roman" w:eastAsia="SimSun" w:hAnsi="Times New Roman"/>
          <w:b/>
          <w:lang w:val="lt-LT" w:eastAsia="zh-CN"/>
        </w:rPr>
        <w:t xml:space="preserve"> 0,05</w:t>
      </w:r>
      <w:r>
        <w:rPr>
          <w:rFonts w:ascii="Times New Roman" w:eastAsia="SimSun" w:hAnsi="Times New Roman"/>
          <w:b/>
          <w:lang w:val="lt-LT" w:eastAsia="zh-CN"/>
        </w:rPr>
        <w:t> </w:t>
      </w:r>
      <w:r w:rsidRPr="008872A5">
        <w:rPr>
          <w:rFonts w:ascii="Times New Roman" w:eastAsia="SimSun" w:hAnsi="Times New Roman"/>
          <w:b/>
          <w:lang w:val="lt-LT" w:eastAsia="zh-CN"/>
        </w:rPr>
        <w:t xml:space="preserve">% akių lašai </w:t>
      </w:r>
      <w:r>
        <w:rPr>
          <w:rFonts w:ascii="Times New Roman" w:eastAsia="SimSun" w:hAnsi="Times New Roman"/>
          <w:b/>
          <w:lang w:val="lt-LT" w:eastAsia="zh-CN"/>
        </w:rPr>
        <w:t>(</w:t>
      </w:r>
      <w:r w:rsidRPr="008872A5">
        <w:rPr>
          <w:rFonts w:ascii="Times New Roman" w:eastAsia="SimSun" w:hAnsi="Times New Roman"/>
          <w:b/>
          <w:lang w:val="lt-LT" w:eastAsia="zh-CN"/>
        </w:rPr>
        <w:t>tirpalas</w:t>
      </w:r>
      <w:r>
        <w:rPr>
          <w:rFonts w:ascii="Times New Roman" w:eastAsia="SimSun" w:hAnsi="Times New Roman"/>
          <w:b/>
          <w:lang w:val="lt-LT" w:eastAsia="zh-CN"/>
        </w:rPr>
        <w:t>)</w:t>
      </w:r>
    </w:p>
    <w:p w14:paraId="6649DF44" w14:textId="77777777" w:rsidR="00922FA9" w:rsidRDefault="00922FA9" w:rsidP="00922FA9">
      <w:pPr>
        <w:spacing w:after="0" w:line="240" w:lineRule="auto"/>
        <w:jc w:val="center"/>
        <w:rPr>
          <w:rFonts w:ascii="Times New Roman" w:eastAsia="SimSun" w:hAnsi="Times New Roman"/>
          <w:lang w:val="lt-LT" w:eastAsia="zh-CN"/>
        </w:rPr>
      </w:pPr>
      <w:proofErr w:type="spellStart"/>
      <w:r>
        <w:rPr>
          <w:rFonts w:ascii="Times New Roman" w:eastAsia="SimSun" w:hAnsi="Times New Roman"/>
          <w:lang w:val="lt-LT" w:eastAsia="zh-CN"/>
        </w:rPr>
        <w:t>a</w:t>
      </w:r>
      <w:r w:rsidRPr="008872A5">
        <w:rPr>
          <w:rFonts w:ascii="Times New Roman" w:eastAsia="SimSun" w:hAnsi="Times New Roman"/>
          <w:lang w:val="lt-LT" w:eastAsia="zh-CN"/>
        </w:rPr>
        <w:t>zelastin</w:t>
      </w:r>
      <w:r>
        <w:rPr>
          <w:rFonts w:ascii="Times New Roman" w:eastAsia="SimSun" w:hAnsi="Times New Roman"/>
          <w:lang w:val="lt-LT" w:eastAsia="zh-CN"/>
        </w:rPr>
        <w:t>as</w:t>
      </w:r>
      <w:proofErr w:type="spellEnd"/>
    </w:p>
    <w:p w14:paraId="3B072F56" w14:textId="77777777" w:rsidR="00922FA9" w:rsidRPr="008872A5" w:rsidRDefault="00922FA9" w:rsidP="00922FA9">
      <w:pPr>
        <w:spacing w:after="0" w:line="240" w:lineRule="auto"/>
        <w:rPr>
          <w:rFonts w:ascii="Times New Roman" w:eastAsia="SimSun" w:hAnsi="Times New Roman"/>
          <w:lang w:val="lt-LT" w:eastAsia="zh-CN"/>
        </w:rPr>
      </w:pPr>
    </w:p>
    <w:p w14:paraId="1DAFC4D8" w14:textId="77777777" w:rsidR="00922FA9" w:rsidRPr="008872A5" w:rsidRDefault="00922FA9" w:rsidP="00922FA9">
      <w:pPr>
        <w:spacing w:after="0" w:line="240" w:lineRule="auto"/>
        <w:ind w:left="540"/>
        <w:rPr>
          <w:rFonts w:ascii="Times New Roman" w:eastAsia="SimSun" w:hAnsi="Times New Roman"/>
          <w:lang w:val="lt-LT" w:eastAsia="zh-CN"/>
        </w:rPr>
      </w:pPr>
    </w:p>
    <w:p w14:paraId="7B1F5AB2" w14:textId="77777777" w:rsidR="00922FA9" w:rsidRPr="008872A5" w:rsidRDefault="00922FA9" w:rsidP="00922FA9">
      <w:pPr>
        <w:spacing w:after="0" w:line="240" w:lineRule="auto"/>
        <w:rPr>
          <w:rFonts w:ascii="Times New Roman" w:eastAsia="SimSun" w:hAnsi="Times New Roman"/>
          <w:b/>
          <w:lang w:val="lt-LT" w:eastAsia="zh-CN"/>
        </w:rPr>
      </w:pPr>
      <w:r w:rsidRPr="008872A5">
        <w:rPr>
          <w:rFonts w:ascii="Times New Roman" w:eastAsia="SimSun" w:hAnsi="Times New Roman"/>
          <w:b/>
          <w:lang w:val="lt-LT" w:eastAsia="zh-CN"/>
        </w:rPr>
        <w:t>Atidžiai perskaitykite visą šį lapelį, prieš pradėdami vartoti vaistą</w:t>
      </w:r>
      <w:r>
        <w:rPr>
          <w:rFonts w:ascii="Times New Roman" w:eastAsia="SimSun" w:hAnsi="Times New Roman"/>
          <w:b/>
          <w:lang w:val="lt-LT" w:eastAsia="zh-CN"/>
        </w:rPr>
        <w:t>, nes jame pateikiama Jums svarbi informacija</w:t>
      </w:r>
      <w:r w:rsidRPr="008872A5">
        <w:rPr>
          <w:rFonts w:ascii="Times New Roman" w:eastAsia="SimSun" w:hAnsi="Times New Roman"/>
          <w:b/>
          <w:lang w:val="lt-LT" w:eastAsia="zh-CN"/>
        </w:rPr>
        <w:t>.</w:t>
      </w:r>
    </w:p>
    <w:p w14:paraId="7CE762C2" w14:textId="77777777" w:rsidR="00922FA9" w:rsidRPr="008872A5" w:rsidRDefault="00922FA9" w:rsidP="00922FA9">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w:t>
      </w:r>
      <w:r w:rsidRPr="008872A5">
        <w:rPr>
          <w:rFonts w:ascii="Times New Roman" w:eastAsia="SimSun" w:hAnsi="Times New Roman"/>
          <w:lang w:val="lt-LT" w:eastAsia="zh-CN"/>
        </w:rPr>
        <w:tab/>
        <w:t>Neišmeskite šio lapelio, nes vėl gali prireikti jį perskaityti.</w:t>
      </w:r>
    </w:p>
    <w:p w14:paraId="53C4B5AB" w14:textId="77777777" w:rsidR="00922FA9" w:rsidRPr="008872A5" w:rsidRDefault="00922FA9" w:rsidP="00922FA9">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w:t>
      </w:r>
      <w:r w:rsidRPr="008872A5">
        <w:rPr>
          <w:rFonts w:ascii="Times New Roman" w:eastAsia="SimSun" w:hAnsi="Times New Roman"/>
          <w:lang w:val="lt-LT" w:eastAsia="zh-CN"/>
        </w:rPr>
        <w:tab/>
        <w:t>Jeigu kiltų daugiau klausimų, kreipkitės į gydytoją arba vaistininką.</w:t>
      </w:r>
    </w:p>
    <w:p w14:paraId="3C7A5170" w14:textId="77777777" w:rsidR="00922FA9" w:rsidRPr="008872A5" w:rsidRDefault="00922FA9" w:rsidP="00922FA9">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w:t>
      </w:r>
      <w:r w:rsidRPr="008872A5">
        <w:rPr>
          <w:rFonts w:ascii="Times New Roman" w:eastAsia="SimSun" w:hAnsi="Times New Roman"/>
          <w:lang w:val="lt-LT" w:eastAsia="zh-CN"/>
        </w:rPr>
        <w:tab/>
        <w:t xml:space="preserve">Šis vaistas skirtas </w:t>
      </w:r>
      <w:r>
        <w:rPr>
          <w:rFonts w:ascii="Times New Roman" w:eastAsia="SimSun" w:hAnsi="Times New Roman"/>
          <w:lang w:val="lt-LT" w:eastAsia="zh-CN"/>
        </w:rPr>
        <w:t xml:space="preserve">tik </w:t>
      </w:r>
      <w:r w:rsidRPr="008872A5">
        <w:rPr>
          <w:rFonts w:ascii="Times New Roman" w:eastAsia="SimSun" w:hAnsi="Times New Roman"/>
          <w:lang w:val="lt-LT" w:eastAsia="zh-CN"/>
        </w:rPr>
        <w:t xml:space="preserve">Jums, todėl kitiems žmonėms jo duoti negalima. Vaistas gali jiems pakenkti (net tiems, kurių ligos </w:t>
      </w:r>
      <w:r>
        <w:rPr>
          <w:rFonts w:ascii="Times New Roman" w:eastAsia="SimSun" w:hAnsi="Times New Roman"/>
          <w:lang w:val="lt-LT" w:eastAsia="zh-CN"/>
        </w:rPr>
        <w:t>požymiai</w:t>
      </w:r>
      <w:r w:rsidRPr="008872A5">
        <w:rPr>
          <w:rFonts w:ascii="Times New Roman" w:eastAsia="SimSun" w:hAnsi="Times New Roman"/>
          <w:lang w:val="lt-LT" w:eastAsia="zh-CN"/>
        </w:rPr>
        <w:t xml:space="preserve"> yra tokie patys kaip Jūsų).</w:t>
      </w:r>
    </w:p>
    <w:p w14:paraId="3B931A3E" w14:textId="77777777" w:rsidR="00922FA9" w:rsidRPr="008872A5" w:rsidRDefault="00922FA9" w:rsidP="00922FA9">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w:t>
      </w:r>
      <w:r w:rsidRPr="008872A5">
        <w:rPr>
          <w:rFonts w:ascii="Times New Roman" w:eastAsia="SimSun" w:hAnsi="Times New Roman"/>
          <w:lang w:val="lt-LT" w:eastAsia="zh-CN"/>
        </w:rPr>
        <w:tab/>
        <w:t xml:space="preserve">Jeigu pasireiškė šalutinis poveikis </w:t>
      </w:r>
      <w:r>
        <w:rPr>
          <w:rFonts w:ascii="Times New Roman" w:eastAsia="SimSun" w:hAnsi="Times New Roman"/>
          <w:lang w:val="lt-LT" w:eastAsia="zh-CN"/>
        </w:rPr>
        <w:t>(net jeigu jis</w:t>
      </w:r>
      <w:r w:rsidRPr="008872A5">
        <w:rPr>
          <w:rFonts w:ascii="Times New Roman" w:eastAsia="SimSun" w:hAnsi="Times New Roman"/>
          <w:lang w:val="lt-LT" w:eastAsia="zh-CN"/>
        </w:rPr>
        <w:t xml:space="preserve"> šiame lapelyje nenurodyt</w:t>
      </w:r>
      <w:r>
        <w:rPr>
          <w:rFonts w:ascii="Times New Roman" w:eastAsia="SimSun" w:hAnsi="Times New Roman"/>
          <w:lang w:val="lt-LT" w:eastAsia="zh-CN"/>
        </w:rPr>
        <w:t>as)</w:t>
      </w:r>
      <w:r w:rsidRPr="008872A5">
        <w:rPr>
          <w:rFonts w:ascii="Times New Roman" w:eastAsia="SimSun" w:hAnsi="Times New Roman"/>
          <w:lang w:val="lt-LT" w:eastAsia="zh-CN"/>
        </w:rPr>
        <w:t xml:space="preserve">, </w:t>
      </w:r>
      <w:r>
        <w:rPr>
          <w:rFonts w:ascii="Times New Roman" w:eastAsia="SimSun" w:hAnsi="Times New Roman"/>
          <w:lang w:val="lt-LT" w:eastAsia="zh-CN"/>
        </w:rPr>
        <w:t xml:space="preserve">kreipkitės į </w:t>
      </w:r>
      <w:r w:rsidRPr="008872A5">
        <w:rPr>
          <w:rFonts w:ascii="Times New Roman" w:eastAsia="SimSun" w:hAnsi="Times New Roman"/>
          <w:lang w:val="lt-LT" w:eastAsia="zh-CN"/>
        </w:rPr>
        <w:t>gydytoj</w:t>
      </w:r>
      <w:r>
        <w:rPr>
          <w:rFonts w:ascii="Times New Roman" w:eastAsia="SimSun" w:hAnsi="Times New Roman"/>
          <w:lang w:val="lt-LT" w:eastAsia="zh-CN"/>
        </w:rPr>
        <w:t>ą</w:t>
      </w:r>
      <w:r w:rsidRPr="008872A5">
        <w:rPr>
          <w:rFonts w:ascii="Times New Roman" w:eastAsia="SimSun" w:hAnsi="Times New Roman"/>
          <w:lang w:val="lt-LT" w:eastAsia="zh-CN"/>
        </w:rPr>
        <w:t xml:space="preserve"> arba vaistinink</w:t>
      </w:r>
      <w:r>
        <w:rPr>
          <w:rFonts w:ascii="Times New Roman" w:eastAsia="SimSun" w:hAnsi="Times New Roman"/>
          <w:lang w:val="lt-LT" w:eastAsia="zh-CN"/>
        </w:rPr>
        <w:t>ą. Žr. 4 skyrių.</w:t>
      </w:r>
    </w:p>
    <w:p w14:paraId="15628D39" w14:textId="77777777" w:rsidR="00922FA9" w:rsidRPr="008872A5" w:rsidRDefault="00922FA9" w:rsidP="00922FA9">
      <w:pPr>
        <w:spacing w:after="0" w:line="240" w:lineRule="auto"/>
        <w:rPr>
          <w:rFonts w:ascii="Times New Roman" w:eastAsia="SimSun" w:hAnsi="Times New Roman"/>
          <w:lang w:val="lt-LT" w:eastAsia="zh-CN"/>
        </w:rPr>
      </w:pPr>
    </w:p>
    <w:p w14:paraId="00D08F3D" w14:textId="77777777" w:rsidR="00922FA9" w:rsidRPr="008872A5" w:rsidRDefault="00922FA9" w:rsidP="00922FA9">
      <w:pPr>
        <w:spacing w:after="0" w:line="240" w:lineRule="auto"/>
        <w:rPr>
          <w:rFonts w:ascii="Times New Roman" w:eastAsia="SimSun" w:hAnsi="Times New Roman"/>
          <w:b/>
          <w:lang w:val="lt-LT" w:eastAsia="zh-CN"/>
        </w:rPr>
      </w:pPr>
      <w:r>
        <w:rPr>
          <w:rFonts w:ascii="Times New Roman" w:eastAsia="SimSun" w:hAnsi="Times New Roman"/>
          <w:b/>
          <w:lang w:val="lt-LT" w:eastAsia="zh-CN"/>
        </w:rPr>
        <w:t>Apie ką rašoma šiame lapelyje?</w:t>
      </w:r>
    </w:p>
    <w:p w14:paraId="5C13CE3B" w14:textId="77777777" w:rsidR="00922FA9" w:rsidRPr="008872A5" w:rsidRDefault="00922FA9" w:rsidP="00922FA9">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1.</w:t>
      </w:r>
      <w:r w:rsidRPr="008872A5">
        <w:rPr>
          <w:rFonts w:ascii="Times New Roman" w:eastAsia="SimSun" w:hAnsi="Times New Roman"/>
          <w:lang w:val="lt-LT" w:eastAsia="zh-CN"/>
        </w:rPr>
        <w:tab/>
        <w:t xml:space="preserve">Kas yra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ir kam jis vartojamas</w:t>
      </w:r>
    </w:p>
    <w:p w14:paraId="7EDB9AAD" w14:textId="77777777" w:rsidR="00922FA9" w:rsidRPr="008872A5" w:rsidRDefault="00922FA9" w:rsidP="00922FA9">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2.</w:t>
      </w:r>
      <w:r w:rsidRPr="008872A5">
        <w:rPr>
          <w:rFonts w:ascii="Times New Roman" w:eastAsia="SimSun" w:hAnsi="Times New Roman"/>
          <w:lang w:val="lt-LT" w:eastAsia="zh-CN"/>
        </w:rPr>
        <w:tab/>
        <w:t xml:space="preserve">Kas žinotina prieš vartojant </w:t>
      </w:r>
      <w:proofErr w:type="spellStart"/>
      <w:r w:rsidRPr="008872A5">
        <w:rPr>
          <w:rFonts w:ascii="Times New Roman" w:eastAsia="SimSun" w:hAnsi="Times New Roman"/>
          <w:lang w:val="lt-LT" w:eastAsia="zh-CN"/>
        </w:rPr>
        <w:t>Allergodil</w:t>
      </w:r>
      <w:proofErr w:type="spellEnd"/>
    </w:p>
    <w:p w14:paraId="49C9E412" w14:textId="77777777" w:rsidR="00922FA9" w:rsidRPr="008872A5" w:rsidRDefault="00922FA9" w:rsidP="00922FA9">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3.</w:t>
      </w:r>
      <w:r w:rsidRPr="008872A5">
        <w:rPr>
          <w:rFonts w:ascii="Times New Roman" w:eastAsia="SimSun" w:hAnsi="Times New Roman"/>
          <w:lang w:val="lt-LT" w:eastAsia="zh-CN"/>
        </w:rPr>
        <w:tab/>
        <w:t xml:space="preserve">Kaip vartoti </w:t>
      </w:r>
      <w:proofErr w:type="spellStart"/>
      <w:r w:rsidRPr="008872A5">
        <w:rPr>
          <w:rFonts w:ascii="Times New Roman" w:eastAsia="SimSun" w:hAnsi="Times New Roman"/>
          <w:lang w:val="lt-LT" w:eastAsia="zh-CN"/>
        </w:rPr>
        <w:t>Allergodil</w:t>
      </w:r>
      <w:proofErr w:type="spellEnd"/>
    </w:p>
    <w:p w14:paraId="613F5EE1" w14:textId="77777777" w:rsidR="00922FA9" w:rsidRPr="008872A5" w:rsidRDefault="00922FA9" w:rsidP="00922FA9">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4.</w:t>
      </w:r>
      <w:r w:rsidRPr="008872A5">
        <w:rPr>
          <w:rFonts w:ascii="Times New Roman" w:eastAsia="SimSun" w:hAnsi="Times New Roman"/>
          <w:lang w:val="lt-LT" w:eastAsia="zh-CN"/>
        </w:rPr>
        <w:tab/>
        <w:t>Galimas šalutinis poveikis</w:t>
      </w:r>
    </w:p>
    <w:p w14:paraId="5727BD7F" w14:textId="77777777" w:rsidR="00922FA9" w:rsidRPr="008872A5" w:rsidRDefault="00922FA9" w:rsidP="00922FA9">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5.</w:t>
      </w:r>
      <w:r w:rsidRPr="008872A5">
        <w:rPr>
          <w:rFonts w:ascii="Times New Roman" w:eastAsia="SimSun" w:hAnsi="Times New Roman"/>
          <w:lang w:val="lt-LT" w:eastAsia="zh-CN"/>
        </w:rPr>
        <w:tab/>
        <w:t xml:space="preserve">Kaip laikyti </w:t>
      </w:r>
      <w:proofErr w:type="spellStart"/>
      <w:r w:rsidRPr="008872A5">
        <w:rPr>
          <w:rFonts w:ascii="Times New Roman" w:eastAsia="SimSun" w:hAnsi="Times New Roman"/>
          <w:lang w:val="lt-LT" w:eastAsia="zh-CN"/>
        </w:rPr>
        <w:t>Allergodil</w:t>
      </w:r>
      <w:proofErr w:type="spellEnd"/>
    </w:p>
    <w:p w14:paraId="2A9D9039" w14:textId="77777777" w:rsidR="00922FA9" w:rsidRPr="008872A5" w:rsidRDefault="00922FA9" w:rsidP="00922FA9">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6.</w:t>
      </w:r>
      <w:r w:rsidRPr="008872A5">
        <w:rPr>
          <w:rFonts w:ascii="Times New Roman" w:eastAsia="SimSun" w:hAnsi="Times New Roman"/>
          <w:lang w:val="lt-LT" w:eastAsia="zh-CN"/>
        </w:rPr>
        <w:tab/>
      </w:r>
      <w:r>
        <w:rPr>
          <w:rFonts w:ascii="Times New Roman" w:eastAsia="SimSun" w:hAnsi="Times New Roman"/>
          <w:lang w:val="lt-LT" w:eastAsia="zh-CN"/>
        </w:rPr>
        <w:t>Pakuotės turinys ir k</w:t>
      </w:r>
      <w:r w:rsidRPr="008872A5">
        <w:rPr>
          <w:rFonts w:ascii="Times New Roman" w:eastAsia="SimSun" w:hAnsi="Times New Roman"/>
          <w:lang w:val="lt-LT" w:eastAsia="zh-CN"/>
        </w:rPr>
        <w:t>ita informacija</w:t>
      </w:r>
    </w:p>
    <w:p w14:paraId="79B2A170" w14:textId="77777777" w:rsidR="00922FA9" w:rsidRPr="006138B8" w:rsidRDefault="00922FA9" w:rsidP="00922FA9">
      <w:pPr>
        <w:tabs>
          <w:tab w:val="left" w:pos="5670"/>
        </w:tabs>
        <w:spacing w:after="0" w:line="240" w:lineRule="auto"/>
        <w:rPr>
          <w:rFonts w:ascii="Times New Roman" w:hAnsi="Times New Roman"/>
          <w:lang w:val="lt-LT" w:eastAsia="de-DE"/>
        </w:rPr>
      </w:pPr>
    </w:p>
    <w:p w14:paraId="54E83182" w14:textId="77777777" w:rsidR="00922FA9" w:rsidRPr="008872A5" w:rsidRDefault="00922FA9" w:rsidP="00922FA9">
      <w:pPr>
        <w:spacing w:after="0" w:line="240" w:lineRule="auto"/>
        <w:ind w:left="567" w:hanging="567"/>
        <w:rPr>
          <w:rFonts w:ascii="Times New Roman" w:eastAsia="SimSun" w:hAnsi="Times New Roman"/>
          <w:lang w:val="lt-LT" w:eastAsia="zh-CN"/>
        </w:rPr>
      </w:pPr>
    </w:p>
    <w:p w14:paraId="6AC030C0" w14:textId="77777777" w:rsidR="00922FA9" w:rsidRPr="008872A5" w:rsidRDefault="00922FA9" w:rsidP="00922FA9">
      <w:pPr>
        <w:numPr>
          <w:ilvl w:val="12"/>
          <w:numId w:val="0"/>
        </w:numPr>
        <w:spacing w:after="0" w:line="240" w:lineRule="auto"/>
        <w:ind w:left="567" w:hanging="567"/>
        <w:outlineLvl w:val="0"/>
        <w:rPr>
          <w:rFonts w:ascii="Times New Roman" w:eastAsia="SimSun" w:hAnsi="Times New Roman"/>
          <w:b/>
          <w:caps/>
          <w:lang w:val="lt-LT" w:eastAsia="zh-CN"/>
        </w:rPr>
      </w:pPr>
      <w:r w:rsidRPr="008872A5">
        <w:rPr>
          <w:rFonts w:ascii="Times New Roman" w:eastAsia="SimSun" w:hAnsi="Times New Roman"/>
          <w:b/>
          <w:lang w:val="lt-LT" w:eastAsia="zh-CN"/>
        </w:rPr>
        <w:t>1.</w:t>
      </w:r>
      <w:r w:rsidRPr="008872A5">
        <w:rPr>
          <w:rFonts w:ascii="Times New Roman" w:eastAsia="SimSun" w:hAnsi="Times New Roman"/>
          <w:b/>
          <w:lang w:val="lt-LT" w:eastAsia="zh-CN"/>
        </w:rPr>
        <w:tab/>
        <w:t>K</w:t>
      </w:r>
      <w:r>
        <w:rPr>
          <w:rFonts w:ascii="Times New Roman" w:eastAsia="SimSun" w:hAnsi="Times New Roman"/>
          <w:b/>
          <w:lang w:val="lt-LT" w:eastAsia="zh-CN"/>
        </w:rPr>
        <w:t xml:space="preserve">as yra </w:t>
      </w:r>
      <w:proofErr w:type="spellStart"/>
      <w:r>
        <w:rPr>
          <w:rFonts w:ascii="Times New Roman" w:eastAsia="SimSun" w:hAnsi="Times New Roman"/>
          <w:b/>
          <w:lang w:val="lt-LT" w:eastAsia="zh-CN"/>
        </w:rPr>
        <w:t>Allergodil</w:t>
      </w:r>
      <w:proofErr w:type="spellEnd"/>
      <w:r>
        <w:rPr>
          <w:rFonts w:ascii="Times New Roman" w:eastAsia="SimSun" w:hAnsi="Times New Roman"/>
          <w:b/>
          <w:lang w:val="lt-LT" w:eastAsia="zh-CN"/>
        </w:rPr>
        <w:t xml:space="preserve"> ir kam jis vartojamas</w:t>
      </w:r>
    </w:p>
    <w:p w14:paraId="6A1B1E7F" w14:textId="77777777" w:rsidR="00922FA9" w:rsidRPr="008872A5" w:rsidRDefault="00922FA9" w:rsidP="00922FA9">
      <w:pPr>
        <w:spacing w:after="0" w:line="240" w:lineRule="auto"/>
        <w:ind w:left="567" w:hanging="567"/>
        <w:rPr>
          <w:rFonts w:ascii="Times New Roman" w:eastAsia="SimSun" w:hAnsi="Times New Roman"/>
          <w:lang w:val="lt-LT" w:eastAsia="zh-CN"/>
        </w:rPr>
      </w:pPr>
    </w:p>
    <w:p w14:paraId="2D6DEBCB" w14:textId="77777777" w:rsidR="00922FA9" w:rsidRPr="006138B8" w:rsidRDefault="00922FA9" w:rsidP="00922FA9">
      <w:pPr>
        <w:tabs>
          <w:tab w:val="left" w:pos="567"/>
        </w:tabs>
        <w:spacing w:before="120" w:after="0" w:line="240" w:lineRule="auto"/>
        <w:rPr>
          <w:rFonts w:ascii="Times New Roman" w:hAnsi="Times New Roman"/>
          <w:lang w:val="lt-LT" w:eastAsia="de-DE"/>
        </w:rPr>
      </w:pPr>
      <w:r w:rsidRPr="006138B8">
        <w:rPr>
          <w:rFonts w:ascii="Times New Roman" w:hAnsi="Times New Roman"/>
          <w:lang w:val="lt-LT" w:eastAsia="de-DE"/>
        </w:rPr>
        <w:t>Viename laše tirpalo yra 0,015</w:t>
      </w:r>
      <w:r>
        <w:rPr>
          <w:rFonts w:ascii="Times New Roman" w:hAnsi="Times New Roman"/>
          <w:lang w:val="lt-LT" w:eastAsia="de-DE"/>
        </w:rPr>
        <w:t> </w:t>
      </w:r>
      <w:r w:rsidRPr="006138B8">
        <w:rPr>
          <w:rFonts w:ascii="Times New Roman" w:hAnsi="Times New Roman"/>
          <w:lang w:val="lt-LT" w:eastAsia="de-DE"/>
        </w:rPr>
        <w:t xml:space="preserve">mg </w:t>
      </w:r>
      <w:proofErr w:type="spellStart"/>
      <w:r w:rsidRPr="006138B8">
        <w:rPr>
          <w:rFonts w:ascii="Times New Roman" w:hAnsi="Times New Roman"/>
          <w:lang w:val="lt-LT" w:eastAsia="de-DE"/>
        </w:rPr>
        <w:t>azelastino</w:t>
      </w:r>
      <w:proofErr w:type="spellEnd"/>
      <w:r w:rsidRPr="006138B8">
        <w:rPr>
          <w:rFonts w:ascii="Times New Roman" w:hAnsi="Times New Roman"/>
          <w:lang w:val="lt-LT" w:eastAsia="de-DE"/>
        </w:rPr>
        <w:t xml:space="preserve"> hidrochlorido, kuris priklauso </w:t>
      </w:r>
      <w:proofErr w:type="spellStart"/>
      <w:r w:rsidRPr="006138B8">
        <w:rPr>
          <w:rFonts w:ascii="Times New Roman" w:hAnsi="Times New Roman"/>
          <w:lang w:val="lt-LT" w:eastAsia="de-DE"/>
        </w:rPr>
        <w:t>antihistamininių</w:t>
      </w:r>
      <w:proofErr w:type="spellEnd"/>
      <w:r w:rsidRPr="006138B8">
        <w:rPr>
          <w:rFonts w:ascii="Times New Roman" w:hAnsi="Times New Roman"/>
          <w:lang w:val="lt-LT" w:eastAsia="de-DE"/>
        </w:rPr>
        <w:t xml:space="preserve">, </w:t>
      </w:r>
      <w:proofErr w:type="spellStart"/>
      <w:r w:rsidRPr="006138B8">
        <w:rPr>
          <w:rFonts w:ascii="Times New Roman" w:hAnsi="Times New Roman"/>
          <w:lang w:val="lt-LT" w:eastAsia="de-DE"/>
        </w:rPr>
        <w:t>antialerginių</w:t>
      </w:r>
      <w:proofErr w:type="spellEnd"/>
      <w:r w:rsidRPr="006138B8">
        <w:rPr>
          <w:rFonts w:ascii="Times New Roman" w:hAnsi="Times New Roman"/>
          <w:lang w:val="lt-LT" w:eastAsia="de-DE"/>
        </w:rPr>
        <w:t xml:space="preserve"> </w:t>
      </w:r>
      <w:r>
        <w:rPr>
          <w:rFonts w:ascii="Times New Roman" w:hAnsi="Times New Roman"/>
          <w:lang w:val="lt-LT" w:eastAsia="de-DE"/>
        </w:rPr>
        <w:t>vaistų</w:t>
      </w:r>
      <w:r w:rsidRPr="006138B8">
        <w:rPr>
          <w:rFonts w:ascii="Times New Roman" w:hAnsi="Times New Roman"/>
          <w:lang w:val="lt-LT" w:eastAsia="de-DE"/>
        </w:rPr>
        <w:t xml:space="preserve"> grupei.</w:t>
      </w:r>
    </w:p>
    <w:p w14:paraId="6CFB95AC" w14:textId="77777777" w:rsidR="00922FA9" w:rsidRDefault="00922FA9" w:rsidP="00922FA9">
      <w:pPr>
        <w:spacing w:after="0" w:line="240" w:lineRule="auto"/>
        <w:rPr>
          <w:rFonts w:ascii="Times New Roman" w:eastAsia="SimSun" w:hAnsi="Times New Roman"/>
          <w:lang w:val="lt-LT" w:eastAsia="zh-CN"/>
        </w:rPr>
      </w:pPr>
    </w:p>
    <w:p w14:paraId="0AA9D9E7"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Alergija </w:t>
      </w:r>
      <w:r>
        <w:rPr>
          <w:rFonts w:ascii="Times New Roman" w:eastAsia="SimSun" w:hAnsi="Times New Roman"/>
          <w:lang w:val="lt-LT" w:eastAsia="zh-CN"/>
        </w:rPr>
        <w:t xml:space="preserve">– </w:t>
      </w:r>
      <w:r w:rsidRPr="008872A5">
        <w:rPr>
          <w:rFonts w:ascii="Times New Roman" w:eastAsia="SimSun" w:hAnsi="Times New Roman"/>
          <w:lang w:val="lt-LT" w:eastAsia="zh-CN"/>
        </w:rPr>
        <w:t xml:space="preserve">tai per stiprus kūno imuninės sistemos atsakas į žalingus aplinkos </w:t>
      </w:r>
      <w:r>
        <w:rPr>
          <w:rFonts w:ascii="Times New Roman" w:eastAsia="SimSun" w:hAnsi="Times New Roman"/>
          <w:lang w:val="lt-LT" w:eastAsia="zh-CN"/>
        </w:rPr>
        <w:t>veiksnius</w:t>
      </w:r>
      <w:r w:rsidRPr="008872A5">
        <w:rPr>
          <w:rFonts w:ascii="Times New Roman" w:eastAsia="SimSun" w:hAnsi="Times New Roman"/>
          <w:lang w:val="lt-LT" w:eastAsia="zh-CN"/>
        </w:rPr>
        <w:t>. Alergija gali būti sezoninė (kai atsiranda tam tikru metų laiku, pavyzdžiui, žydint medžiams ir žolėms ir žmogus yra jautrus jų žiedadulkėms) arba yra ne sezoninė, kai žmogus yra jautrus, pavyzdžiui, namų dulkėms, gyvūnų plaukams ar pelėsiams.</w:t>
      </w:r>
    </w:p>
    <w:p w14:paraId="3119347B"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 </w:t>
      </w:r>
    </w:p>
    <w:p w14:paraId="2EFF2A0D"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Tam</w:t>
      </w:r>
      <w:r>
        <w:rPr>
          <w:rFonts w:ascii="Times New Roman" w:eastAsia="SimSun" w:hAnsi="Times New Roman"/>
          <w:lang w:val="lt-LT" w:eastAsia="zh-CN"/>
        </w:rPr>
        <w:t>,</w:t>
      </w:r>
      <w:r w:rsidRPr="008872A5">
        <w:rPr>
          <w:rFonts w:ascii="Times New Roman" w:eastAsia="SimSun" w:hAnsi="Times New Roman"/>
          <w:lang w:val="lt-LT" w:eastAsia="zh-CN"/>
        </w:rPr>
        <w:t xml:space="preserve"> kad palengvint</w:t>
      </w:r>
      <w:r>
        <w:rPr>
          <w:rFonts w:ascii="Times New Roman" w:eastAsia="SimSun" w:hAnsi="Times New Roman"/>
          <w:lang w:val="lt-LT" w:eastAsia="zh-CN"/>
        </w:rPr>
        <w:t>ų</w:t>
      </w:r>
      <w:r w:rsidRPr="008872A5">
        <w:rPr>
          <w:rFonts w:ascii="Times New Roman" w:eastAsia="SimSun" w:hAnsi="Times New Roman"/>
          <w:lang w:val="lt-LT" w:eastAsia="zh-CN"/>
        </w:rPr>
        <w:t xml:space="preserve"> alergijos sukeltus akių simptomus, Jūsų gydytojas Jums išrašė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Lašų sudėtyje yra veiklioji medžiaga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hidrochloridas.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blokuoja veikimą </w:t>
      </w:r>
      <w:proofErr w:type="spellStart"/>
      <w:r w:rsidRPr="008872A5">
        <w:rPr>
          <w:rFonts w:ascii="Times New Roman" w:eastAsia="SimSun" w:hAnsi="Times New Roman"/>
          <w:lang w:val="lt-LT" w:eastAsia="zh-CN"/>
        </w:rPr>
        <w:t>histamino</w:t>
      </w:r>
      <w:proofErr w:type="spellEnd"/>
      <w:r w:rsidRPr="008872A5">
        <w:rPr>
          <w:rFonts w:ascii="Times New Roman" w:eastAsia="SimSun" w:hAnsi="Times New Roman"/>
          <w:lang w:val="lt-LT" w:eastAsia="zh-CN"/>
        </w:rPr>
        <w:t xml:space="preserve"> ir kitų uždegimo mediatorių, kurie išsiskiria, jeigu Jums išsivysto alergija. Tokie simptomai, kaip paraudusios, niežtinčios ir ašarojančios akys, greitai išnyks, nes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akių lašai tiesiogiai veikia akies junginę.</w:t>
      </w:r>
    </w:p>
    <w:p w14:paraId="0DFD069F" w14:textId="77777777" w:rsidR="00922FA9" w:rsidRPr="008872A5" w:rsidRDefault="00922FA9" w:rsidP="00922FA9">
      <w:pPr>
        <w:spacing w:after="0" w:line="240" w:lineRule="auto"/>
        <w:rPr>
          <w:rFonts w:ascii="Times New Roman" w:eastAsia="SimSun" w:hAnsi="Times New Roman"/>
          <w:lang w:val="lt-LT" w:eastAsia="zh-CN"/>
        </w:rPr>
      </w:pPr>
    </w:p>
    <w:p w14:paraId="3EF3C9B1" w14:textId="77777777" w:rsidR="00922FA9" w:rsidRPr="008872A5" w:rsidRDefault="00922FA9" w:rsidP="00922FA9">
      <w:pPr>
        <w:spacing w:after="0" w:line="240" w:lineRule="auto"/>
        <w:rPr>
          <w:rFonts w:ascii="Times New Roman" w:eastAsia="SimSun" w:hAnsi="Times New Roman"/>
          <w:lang w:val="lt-LT" w:eastAsia="zh-CN"/>
        </w:rPr>
      </w:pP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vartojamas: </w:t>
      </w:r>
    </w:p>
    <w:p w14:paraId="298D7387" w14:textId="77777777" w:rsidR="00922FA9" w:rsidRPr="008872A5" w:rsidRDefault="00922FA9" w:rsidP="00922FA9">
      <w:pPr>
        <w:numPr>
          <w:ilvl w:val="0"/>
          <w:numId w:val="1"/>
        </w:num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suaugusiųjų ir vaikų, vyresnių nei 4</w:t>
      </w:r>
      <w:r>
        <w:rPr>
          <w:rFonts w:ascii="Times New Roman" w:eastAsia="SimSun" w:hAnsi="Times New Roman"/>
          <w:lang w:val="lt-LT" w:eastAsia="zh-CN"/>
        </w:rPr>
        <w:t> </w:t>
      </w:r>
      <w:r w:rsidRPr="008872A5">
        <w:rPr>
          <w:rFonts w:ascii="Times New Roman" w:eastAsia="SimSun" w:hAnsi="Times New Roman"/>
          <w:lang w:val="lt-LT" w:eastAsia="zh-CN"/>
        </w:rPr>
        <w:t>metų amžiaus, sezoninio alerginio konjunktyvito (junginės uždegimo) simptomams šalinti ir jų profilaktikai;</w:t>
      </w:r>
    </w:p>
    <w:p w14:paraId="3295CEEC" w14:textId="77777777" w:rsidR="00922FA9" w:rsidRPr="008872A5" w:rsidRDefault="00922FA9" w:rsidP="00922FA9">
      <w:pPr>
        <w:numPr>
          <w:ilvl w:val="0"/>
          <w:numId w:val="1"/>
        </w:num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suaugusiųjų ir vaikų, vyresnių nei 12</w:t>
      </w:r>
      <w:r>
        <w:rPr>
          <w:rFonts w:ascii="Times New Roman" w:eastAsia="SimSun" w:hAnsi="Times New Roman"/>
          <w:lang w:val="lt-LT" w:eastAsia="zh-CN"/>
        </w:rPr>
        <w:t> </w:t>
      </w:r>
      <w:r w:rsidRPr="008872A5">
        <w:rPr>
          <w:rFonts w:ascii="Times New Roman" w:eastAsia="SimSun" w:hAnsi="Times New Roman"/>
          <w:lang w:val="lt-LT" w:eastAsia="zh-CN"/>
        </w:rPr>
        <w:t>metų amžiaus, nuolatinio</w:t>
      </w:r>
      <w:r>
        <w:rPr>
          <w:rFonts w:ascii="Times New Roman" w:eastAsia="SimSun" w:hAnsi="Times New Roman"/>
          <w:lang w:val="lt-LT" w:eastAsia="zh-CN"/>
        </w:rPr>
        <w:t xml:space="preserve"> (ne sezoninio)</w:t>
      </w:r>
      <w:r w:rsidRPr="008872A5">
        <w:rPr>
          <w:rFonts w:ascii="Times New Roman" w:eastAsia="SimSun" w:hAnsi="Times New Roman"/>
          <w:lang w:val="lt-LT" w:eastAsia="zh-CN"/>
        </w:rPr>
        <w:t xml:space="preserve"> alerginio konjunktyvito (junginės uždegimo) simptomams šalinti.</w:t>
      </w:r>
    </w:p>
    <w:p w14:paraId="382FF526" w14:textId="77777777" w:rsidR="00922FA9" w:rsidRPr="008872A5" w:rsidRDefault="00922FA9" w:rsidP="00922FA9">
      <w:pPr>
        <w:spacing w:after="0" w:line="240" w:lineRule="auto"/>
        <w:outlineLvl w:val="0"/>
        <w:rPr>
          <w:rFonts w:ascii="Times New Roman" w:eastAsia="SimSun" w:hAnsi="Times New Roman"/>
          <w:lang w:val="lt-LT" w:eastAsia="zh-CN"/>
        </w:rPr>
      </w:pPr>
    </w:p>
    <w:p w14:paraId="22DC7C3D" w14:textId="77777777" w:rsidR="00922FA9" w:rsidRPr="008872A5" w:rsidRDefault="00922FA9" w:rsidP="00922FA9">
      <w:pPr>
        <w:numPr>
          <w:ilvl w:val="12"/>
          <w:numId w:val="0"/>
        </w:numPr>
        <w:spacing w:after="0" w:line="240" w:lineRule="auto"/>
        <w:outlineLvl w:val="0"/>
        <w:rPr>
          <w:rFonts w:ascii="Times New Roman" w:eastAsia="SimSun" w:hAnsi="Times New Roman"/>
          <w:lang w:val="lt-LT" w:eastAsia="zh-CN"/>
        </w:rPr>
      </w:pPr>
    </w:p>
    <w:p w14:paraId="7F96E3EF" w14:textId="77777777" w:rsidR="00922FA9" w:rsidRPr="008872A5" w:rsidRDefault="00922FA9" w:rsidP="00922FA9">
      <w:pPr>
        <w:numPr>
          <w:ilvl w:val="12"/>
          <w:numId w:val="0"/>
        </w:numPr>
        <w:spacing w:after="0" w:line="240" w:lineRule="auto"/>
        <w:outlineLvl w:val="0"/>
        <w:rPr>
          <w:rFonts w:ascii="Times New Roman" w:eastAsia="SimSun" w:hAnsi="Times New Roman"/>
          <w:b/>
          <w:caps/>
          <w:lang w:val="lt-LT" w:eastAsia="zh-CN"/>
        </w:rPr>
      </w:pPr>
      <w:r w:rsidRPr="008872A5">
        <w:rPr>
          <w:rFonts w:ascii="Times New Roman" w:eastAsia="SimSun" w:hAnsi="Times New Roman"/>
          <w:b/>
          <w:lang w:val="lt-LT" w:eastAsia="zh-CN"/>
        </w:rPr>
        <w:t>2.</w:t>
      </w:r>
      <w:r w:rsidRPr="008872A5">
        <w:rPr>
          <w:rFonts w:ascii="Times New Roman" w:eastAsia="SimSun" w:hAnsi="Times New Roman"/>
          <w:b/>
          <w:lang w:val="lt-LT" w:eastAsia="zh-CN"/>
        </w:rPr>
        <w:tab/>
        <w:t>K</w:t>
      </w:r>
      <w:r>
        <w:rPr>
          <w:rFonts w:ascii="Times New Roman" w:eastAsia="SimSun" w:hAnsi="Times New Roman"/>
          <w:b/>
          <w:lang w:val="lt-LT" w:eastAsia="zh-CN"/>
        </w:rPr>
        <w:t xml:space="preserve">as žinotina prieš vartojant </w:t>
      </w:r>
      <w:proofErr w:type="spellStart"/>
      <w:r>
        <w:rPr>
          <w:rFonts w:ascii="Times New Roman" w:eastAsia="SimSun" w:hAnsi="Times New Roman"/>
          <w:b/>
          <w:lang w:val="lt-LT" w:eastAsia="zh-CN"/>
        </w:rPr>
        <w:t>Allergodil</w:t>
      </w:r>
      <w:proofErr w:type="spellEnd"/>
    </w:p>
    <w:p w14:paraId="5AB3355E" w14:textId="77777777" w:rsidR="00922FA9" w:rsidRPr="008872A5" w:rsidRDefault="00922FA9" w:rsidP="00922FA9">
      <w:pPr>
        <w:spacing w:after="0" w:line="240" w:lineRule="auto"/>
        <w:rPr>
          <w:rFonts w:ascii="Times New Roman" w:eastAsia="SimSun" w:hAnsi="Times New Roman"/>
          <w:lang w:val="lt-LT" w:eastAsia="zh-CN"/>
        </w:rPr>
      </w:pPr>
    </w:p>
    <w:p w14:paraId="28134692" w14:textId="77777777" w:rsidR="00922FA9" w:rsidRPr="008872A5" w:rsidRDefault="00922FA9" w:rsidP="00922FA9">
      <w:pPr>
        <w:spacing w:after="0" w:line="240" w:lineRule="auto"/>
        <w:rPr>
          <w:rFonts w:ascii="Times New Roman" w:eastAsia="SimSun" w:hAnsi="Times New Roman"/>
          <w:b/>
          <w:caps/>
          <w:lang w:val="lt-LT" w:eastAsia="zh-CN"/>
        </w:rPr>
      </w:pPr>
      <w:proofErr w:type="spellStart"/>
      <w:r w:rsidRPr="008872A5">
        <w:rPr>
          <w:rFonts w:ascii="Times New Roman" w:eastAsia="SimSun" w:hAnsi="Times New Roman"/>
          <w:b/>
          <w:bCs/>
          <w:lang w:val="lt-LT" w:eastAsia="zh-CN"/>
        </w:rPr>
        <w:t>Allergodil</w:t>
      </w:r>
      <w:proofErr w:type="spellEnd"/>
      <w:r w:rsidRPr="008872A5">
        <w:rPr>
          <w:rFonts w:ascii="Times New Roman" w:eastAsia="SimSun" w:hAnsi="Times New Roman"/>
          <w:b/>
          <w:bCs/>
          <w:lang w:val="lt-LT" w:eastAsia="zh-CN"/>
        </w:rPr>
        <w:t xml:space="preserve"> vartoti </w:t>
      </w:r>
      <w:r>
        <w:rPr>
          <w:rFonts w:ascii="Times New Roman" w:eastAsia="SimSun" w:hAnsi="Times New Roman"/>
          <w:b/>
          <w:bCs/>
          <w:lang w:val="lt-LT" w:eastAsia="zh-CN"/>
        </w:rPr>
        <w:t>draudžiama</w:t>
      </w:r>
      <w:r w:rsidRPr="008872A5">
        <w:rPr>
          <w:rFonts w:ascii="Times New Roman" w:eastAsia="SimSun" w:hAnsi="Times New Roman"/>
          <w:b/>
          <w:bCs/>
          <w:lang w:val="lt-LT" w:eastAsia="zh-CN"/>
        </w:rPr>
        <w:t>:</w:t>
      </w:r>
    </w:p>
    <w:p w14:paraId="06870657" w14:textId="77777777" w:rsidR="00922FA9" w:rsidRPr="008872A5" w:rsidRDefault="00922FA9" w:rsidP="00922FA9">
      <w:pPr>
        <w:numPr>
          <w:ilvl w:val="12"/>
          <w:numId w:val="0"/>
        </w:numPr>
        <w:spacing w:after="0" w:line="240" w:lineRule="auto"/>
        <w:ind w:left="540" w:hanging="540"/>
        <w:rPr>
          <w:rFonts w:ascii="Times New Roman" w:eastAsia="SimSun" w:hAnsi="Times New Roman"/>
          <w:lang w:val="lt-LT" w:eastAsia="zh-CN"/>
        </w:rPr>
      </w:pPr>
      <w:r w:rsidRPr="008872A5">
        <w:rPr>
          <w:rFonts w:ascii="Times New Roman" w:eastAsia="SimSun" w:hAnsi="Times New Roman"/>
          <w:lang w:val="lt-LT" w:eastAsia="zh-CN"/>
        </w:rPr>
        <w:t>-</w:t>
      </w:r>
      <w:r w:rsidRPr="008872A5">
        <w:rPr>
          <w:rFonts w:ascii="Times New Roman" w:eastAsia="SimSun" w:hAnsi="Times New Roman"/>
          <w:lang w:val="lt-LT" w:eastAsia="zh-CN"/>
        </w:rPr>
        <w:tab/>
        <w:t xml:space="preserve">jeigu yra </w:t>
      </w:r>
      <w:r>
        <w:rPr>
          <w:rFonts w:ascii="Times New Roman" w:eastAsia="SimSun" w:hAnsi="Times New Roman"/>
          <w:lang w:val="lt-LT" w:eastAsia="zh-CN"/>
        </w:rPr>
        <w:t xml:space="preserve">alergija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hidrochloridui arba bet kuriai pagalbinei </w:t>
      </w:r>
      <w:r>
        <w:rPr>
          <w:rFonts w:ascii="Times New Roman" w:eastAsia="SimSun" w:hAnsi="Times New Roman"/>
          <w:lang w:val="lt-LT" w:eastAsia="zh-CN"/>
        </w:rPr>
        <w:t>šio vaisto</w:t>
      </w:r>
      <w:r w:rsidRPr="008872A5">
        <w:rPr>
          <w:rFonts w:ascii="Times New Roman" w:eastAsia="SimSun" w:hAnsi="Times New Roman"/>
          <w:lang w:val="lt-LT" w:eastAsia="zh-CN"/>
        </w:rPr>
        <w:t xml:space="preserve"> medžiagai</w:t>
      </w:r>
      <w:r>
        <w:rPr>
          <w:rFonts w:ascii="Times New Roman" w:eastAsia="SimSun" w:hAnsi="Times New Roman"/>
          <w:lang w:val="lt-LT" w:eastAsia="zh-CN"/>
        </w:rPr>
        <w:t xml:space="preserve"> (jos išvardytos 6 skyriuje)</w:t>
      </w:r>
      <w:r w:rsidRPr="008872A5">
        <w:rPr>
          <w:rFonts w:ascii="Times New Roman" w:eastAsia="SimSun" w:hAnsi="Times New Roman"/>
          <w:lang w:val="lt-LT" w:eastAsia="zh-CN"/>
        </w:rPr>
        <w:t>;</w:t>
      </w:r>
    </w:p>
    <w:p w14:paraId="050AED09" w14:textId="77777777" w:rsidR="00922FA9" w:rsidRPr="008872A5" w:rsidRDefault="00922FA9" w:rsidP="00922FA9">
      <w:pPr>
        <w:spacing w:after="0" w:line="240" w:lineRule="auto"/>
        <w:ind w:left="540" w:hanging="540"/>
        <w:rPr>
          <w:rFonts w:ascii="Times New Roman" w:eastAsia="SimSun" w:hAnsi="Times New Roman"/>
          <w:lang w:val="lt-LT" w:eastAsia="zh-CN"/>
        </w:rPr>
      </w:pPr>
      <w:r w:rsidRPr="008872A5">
        <w:rPr>
          <w:rFonts w:ascii="Times New Roman" w:eastAsia="SimSun" w:hAnsi="Times New Roman"/>
          <w:lang w:val="lt-LT" w:eastAsia="zh-CN"/>
        </w:rPr>
        <w:t>-</w:t>
      </w:r>
      <w:r w:rsidRPr="008872A5">
        <w:rPr>
          <w:rFonts w:ascii="Times New Roman" w:eastAsia="SimSun" w:hAnsi="Times New Roman"/>
          <w:lang w:val="lt-LT" w:eastAsia="zh-CN"/>
        </w:rPr>
        <w:tab/>
        <w:t>jaunesniems kaip 4</w:t>
      </w:r>
      <w:r>
        <w:rPr>
          <w:rFonts w:ascii="Times New Roman" w:eastAsia="SimSun" w:hAnsi="Times New Roman"/>
          <w:lang w:val="lt-LT" w:eastAsia="zh-CN"/>
        </w:rPr>
        <w:t> </w:t>
      </w:r>
      <w:r w:rsidRPr="008872A5">
        <w:rPr>
          <w:rFonts w:ascii="Times New Roman" w:eastAsia="SimSun" w:hAnsi="Times New Roman"/>
          <w:lang w:val="lt-LT" w:eastAsia="zh-CN"/>
        </w:rPr>
        <w:t>metų vaikams.</w:t>
      </w:r>
    </w:p>
    <w:p w14:paraId="0F3412F1" w14:textId="77777777" w:rsidR="00922FA9" w:rsidRPr="008872A5" w:rsidRDefault="00922FA9" w:rsidP="00922FA9">
      <w:pPr>
        <w:spacing w:after="0" w:line="240" w:lineRule="auto"/>
        <w:ind w:left="540"/>
        <w:rPr>
          <w:rFonts w:ascii="Times New Roman" w:eastAsia="SimSun" w:hAnsi="Times New Roman"/>
          <w:lang w:val="lt-LT" w:eastAsia="zh-CN"/>
        </w:rPr>
      </w:pPr>
    </w:p>
    <w:p w14:paraId="5BC76285" w14:textId="77777777" w:rsidR="00922FA9" w:rsidRPr="008872A5" w:rsidRDefault="00922FA9" w:rsidP="00922FA9">
      <w:pPr>
        <w:spacing w:after="0" w:line="240" w:lineRule="auto"/>
        <w:rPr>
          <w:rFonts w:ascii="Times New Roman" w:eastAsia="SimSun" w:hAnsi="Times New Roman"/>
          <w:b/>
          <w:lang w:val="lt-LT" w:eastAsia="zh-CN"/>
        </w:rPr>
      </w:pPr>
      <w:r>
        <w:rPr>
          <w:rFonts w:ascii="Times New Roman" w:eastAsia="SimSun" w:hAnsi="Times New Roman"/>
          <w:b/>
          <w:lang w:val="lt-LT" w:eastAsia="zh-CN"/>
        </w:rPr>
        <w:t xml:space="preserve">Įspėjimai ir </w:t>
      </w:r>
      <w:r w:rsidRPr="008872A5">
        <w:rPr>
          <w:rFonts w:ascii="Times New Roman" w:eastAsia="SimSun" w:hAnsi="Times New Roman"/>
          <w:b/>
          <w:lang w:val="lt-LT" w:eastAsia="zh-CN"/>
        </w:rPr>
        <w:t>atsargumo priemon</w:t>
      </w:r>
      <w:r>
        <w:rPr>
          <w:rFonts w:ascii="Times New Roman" w:eastAsia="SimSun" w:hAnsi="Times New Roman"/>
          <w:b/>
          <w:lang w:val="lt-LT" w:eastAsia="zh-CN"/>
        </w:rPr>
        <w:t>ės</w:t>
      </w:r>
    </w:p>
    <w:p w14:paraId="0B1B6049" w14:textId="77777777" w:rsidR="00922FA9" w:rsidRDefault="00922FA9" w:rsidP="00922FA9">
      <w:pPr>
        <w:overflowPunct w:val="0"/>
        <w:autoSpaceDE w:val="0"/>
        <w:autoSpaceDN w:val="0"/>
        <w:adjustRightInd w:val="0"/>
        <w:spacing w:after="0" w:line="240" w:lineRule="auto"/>
        <w:rPr>
          <w:rFonts w:ascii="Times New Roman" w:hAnsi="Times New Roman"/>
          <w:lang w:val="lt-LT" w:eastAsia="zh-CN"/>
        </w:rPr>
      </w:pPr>
      <w:r w:rsidRPr="008225B4">
        <w:rPr>
          <w:rFonts w:ascii="Times New Roman" w:hAnsi="Times New Roman"/>
          <w:lang w:val="lt-LT" w:eastAsia="lt-LT"/>
        </w:rPr>
        <w:t xml:space="preserve">Pasitarkite su gydytoju arba vaistininku, prieš pradėdami vartoti </w:t>
      </w:r>
      <w:proofErr w:type="spellStart"/>
      <w:r w:rsidRPr="008225B4">
        <w:rPr>
          <w:rFonts w:ascii="Times New Roman" w:hAnsi="Times New Roman"/>
          <w:lang w:val="lt-LT" w:eastAsia="lt-LT"/>
        </w:rPr>
        <w:t>Allergodil</w:t>
      </w:r>
      <w:proofErr w:type="spellEnd"/>
      <w:r>
        <w:rPr>
          <w:rFonts w:ascii="Times New Roman" w:hAnsi="Times New Roman"/>
          <w:lang w:val="lt-LT" w:eastAsia="lt-LT"/>
        </w:rPr>
        <w:t>.</w:t>
      </w:r>
    </w:p>
    <w:p w14:paraId="34498D70" w14:textId="77777777" w:rsidR="00922FA9" w:rsidRDefault="00922FA9" w:rsidP="00922FA9">
      <w:pPr>
        <w:overflowPunct w:val="0"/>
        <w:autoSpaceDE w:val="0"/>
        <w:autoSpaceDN w:val="0"/>
        <w:adjustRightInd w:val="0"/>
        <w:spacing w:after="0" w:line="240" w:lineRule="auto"/>
        <w:rPr>
          <w:rFonts w:ascii="Times New Roman" w:hAnsi="Times New Roman"/>
          <w:lang w:val="lt-LT" w:eastAsia="zh-CN"/>
        </w:rPr>
      </w:pPr>
    </w:p>
    <w:p w14:paraId="04C3CF04" w14:textId="77777777" w:rsidR="00922FA9" w:rsidRPr="008872A5" w:rsidRDefault="00922FA9" w:rsidP="00922FA9">
      <w:pPr>
        <w:overflowPunct w:val="0"/>
        <w:autoSpaceDE w:val="0"/>
        <w:autoSpaceDN w:val="0"/>
        <w:adjustRightInd w:val="0"/>
        <w:spacing w:after="0" w:line="240" w:lineRule="auto"/>
        <w:rPr>
          <w:rFonts w:ascii="Times New Roman" w:hAnsi="Times New Roman"/>
          <w:lang w:val="lt-LT" w:eastAsia="zh-CN"/>
        </w:rPr>
      </w:pPr>
      <w:proofErr w:type="spellStart"/>
      <w:r w:rsidRPr="008872A5">
        <w:rPr>
          <w:rFonts w:ascii="Times New Roman" w:hAnsi="Times New Roman"/>
          <w:lang w:val="lt-LT" w:eastAsia="zh-CN"/>
        </w:rPr>
        <w:t>Allergodil</w:t>
      </w:r>
      <w:proofErr w:type="spellEnd"/>
      <w:r w:rsidRPr="008872A5">
        <w:rPr>
          <w:rFonts w:ascii="Times New Roman" w:hAnsi="Times New Roman"/>
          <w:lang w:val="lt-LT" w:eastAsia="zh-CN"/>
        </w:rPr>
        <w:t xml:space="preserve"> netinka akių infekcijoms gydyti.</w:t>
      </w:r>
    </w:p>
    <w:p w14:paraId="66E9914F" w14:textId="77777777" w:rsidR="00922FA9" w:rsidRPr="008872A5" w:rsidRDefault="00922FA9" w:rsidP="00922FA9">
      <w:pPr>
        <w:overflowPunct w:val="0"/>
        <w:autoSpaceDE w:val="0"/>
        <w:autoSpaceDN w:val="0"/>
        <w:adjustRightInd w:val="0"/>
        <w:spacing w:after="0" w:line="240" w:lineRule="auto"/>
        <w:rPr>
          <w:rFonts w:ascii="Times New Roman" w:hAnsi="Times New Roman"/>
          <w:lang w:val="lt-LT" w:eastAsia="zh-CN"/>
        </w:rPr>
      </w:pPr>
      <w:proofErr w:type="spellStart"/>
      <w:r w:rsidRPr="008872A5">
        <w:rPr>
          <w:rFonts w:ascii="Times New Roman" w:hAnsi="Times New Roman"/>
          <w:lang w:val="lt-LT" w:eastAsia="zh-CN"/>
        </w:rPr>
        <w:t>Rekomeduojama</w:t>
      </w:r>
      <w:proofErr w:type="spellEnd"/>
      <w:r w:rsidRPr="008872A5">
        <w:rPr>
          <w:rFonts w:ascii="Times New Roman" w:hAnsi="Times New Roman"/>
          <w:lang w:val="lt-LT" w:eastAsia="zh-CN"/>
        </w:rPr>
        <w:t xml:space="preserve"> nenešioti kontaktinių lęšių, kol gydotės </w:t>
      </w:r>
      <w:proofErr w:type="spellStart"/>
      <w:r w:rsidRPr="008872A5">
        <w:rPr>
          <w:rFonts w:ascii="Times New Roman" w:hAnsi="Times New Roman"/>
          <w:lang w:val="lt-LT" w:eastAsia="zh-CN"/>
        </w:rPr>
        <w:t>Allergodil</w:t>
      </w:r>
      <w:proofErr w:type="spellEnd"/>
      <w:r w:rsidRPr="008872A5">
        <w:rPr>
          <w:rFonts w:ascii="Times New Roman" w:hAnsi="Times New Roman"/>
          <w:lang w:val="lt-LT" w:eastAsia="zh-CN"/>
        </w:rPr>
        <w:t>.</w:t>
      </w:r>
    </w:p>
    <w:p w14:paraId="29788122" w14:textId="77777777" w:rsidR="00922FA9" w:rsidRPr="008872A5" w:rsidRDefault="00922FA9" w:rsidP="00922FA9">
      <w:pPr>
        <w:spacing w:after="0" w:line="240" w:lineRule="auto"/>
        <w:rPr>
          <w:rFonts w:ascii="Times New Roman" w:hAnsi="Times New Roman"/>
          <w:lang w:val="lt-LT" w:eastAsia="zh-CN"/>
        </w:rPr>
      </w:pPr>
      <w:r w:rsidRPr="008872A5">
        <w:rPr>
          <w:rFonts w:ascii="Times New Roman" w:hAnsi="Times New Roman"/>
          <w:lang w:val="lt-LT" w:eastAsia="zh-CN"/>
        </w:rPr>
        <w:t xml:space="preserve">Prieš vartojant </w:t>
      </w:r>
      <w:proofErr w:type="spellStart"/>
      <w:r w:rsidRPr="008872A5">
        <w:rPr>
          <w:rFonts w:ascii="Times New Roman" w:hAnsi="Times New Roman"/>
          <w:lang w:val="lt-LT" w:eastAsia="zh-CN"/>
        </w:rPr>
        <w:t>Allergodil</w:t>
      </w:r>
      <w:proofErr w:type="spellEnd"/>
      <w:r w:rsidRPr="008872A5">
        <w:rPr>
          <w:rFonts w:ascii="Times New Roman" w:hAnsi="Times New Roman"/>
          <w:lang w:val="lt-LT" w:eastAsia="zh-CN"/>
        </w:rPr>
        <w:t>, kontaktinius lęšius išsiimkite ir vėl juos įsidėkite ne anksčiau, kaip po 15</w:t>
      </w:r>
      <w:r>
        <w:rPr>
          <w:rFonts w:ascii="Times New Roman" w:hAnsi="Times New Roman"/>
          <w:lang w:val="lt-LT" w:eastAsia="zh-CN"/>
        </w:rPr>
        <w:t> </w:t>
      </w:r>
      <w:r w:rsidRPr="008872A5">
        <w:rPr>
          <w:rFonts w:ascii="Times New Roman" w:hAnsi="Times New Roman"/>
          <w:lang w:val="lt-LT" w:eastAsia="zh-CN"/>
        </w:rPr>
        <w:t>min.</w:t>
      </w:r>
    </w:p>
    <w:p w14:paraId="0EFEAB61" w14:textId="77777777" w:rsidR="00922FA9" w:rsidRPr="008872A5" w:rsidRDefault="00922FA9" w:rsidP="00922FA9">
      <w:pPr>
        <w:spacing w:after="0" w:line="240" w:lineRule="auto"/>
        <w:rPr>
          <w:rFonts w:ascii="Times New Roman" w:eastAsia="SimSun" w:hAnsi="Times New Roman"/>
          <w:lang w:val="lt-LT" w:eastAsia="zh-CN"/>
        </w:rPr>
      </w:pPr>
    </w:p>
    <w:p w14:paraId="5B015A4A" w14:textId="77777777" w:rsidR="00922FA9" w:rsidRPr="008872A5" w:rsidRDefault="00922FA9" w:rsidP="00922FA9">
      <w:pPr>
        <w:spacing w:after="0" w:line="240" w:lineRule="auto"/>
        <w:rPr>
          <w:rFonts w:ascii="Times New Roman" w:eastAsia="SimSun" w:hAnsi="Times New Roman"/>
          <w:b/>
          <w:lang w:val="lt-LT" w:eastAsia="zh-CN"/>
        </w:rPr>
      </w:pPr>
      <w:r w:rsidRPr="008872A5">
        <w:rPr>
          <w:rFonts w:ascii="Times New Roman" w:eastAsia="SimSun" w:hAnsi="Times New Roman"/>
          <w:b/>
          <w:lang w:val="lt-LT" w:eastAsia="zh-CN"/>
        </w:rPr>
        <w:t>Kit</w:t>
      </w:r>
      <w:r>
        <w:rPr>
          <w:rFonts w:ascii="Times New Roman" w:eastAsia="SimSun" w:hAnsi="Times New Roman"/>
          <w:b/>
          <w:lang w:val="lt-LT" w:eastAsia="zh-CN"/>
        </w:rPr>
        <w:t>i</w:t>
      </w:r>
      <w:r w:rsidRPr="008872A5">
        <w:rPr>
          <w:rFonts w:ascii="Times New Roman" w:eastAsia="SimSun" w:hAnsi="Times New Roman"/>
          <w:b/>
          <w:lang w:val="lt-LT" w:eastAsia="zh-CN"/>
        </w:rPr>
        <w:t xml:space="preserve"> vaist</w:t>
      </w:r>
      <w:r>
        <w:rPr>
          <w:rFonts w:ascii="Times New Roman" w:eastAsia="SimSun" w:hAnsi="Times New Roman"/>
          <w:b/>
          <w:lang w:val="lt-LT" w:eastAsia="zh-CN"/>
        </w:rPr>
        <w:t xml:space="preserve">ai ir </w:t>
      </w:r>
      <w:proofErr w:type="spellStart"/>
      <w:r>
        <w:rPr>
          <w:rFonts w:ascii="Times New Roman" w:eastAsia="SimSun" w:hAnsi="Times New Roman"/>
          <w:b/>
          <w:lang w:val="lt-LT" w:eastAsia="zh-CN"/>
        </w:rPr>
        <w:t>Allergodil</w:t>
      </w:r>
      <w:proofErr w:type="spellEnd"/>
    </w:p>
    <w:p w14:paraId="5DF1AF9C" w14:textId="77777777" w:rsidR="00922FA9" w:rsidRPr="008872A5" w:rsidRDefault="00922FA9" w:rsidP="00922FA9">
      <w:pPr>
        <w:overflowPunct w:val="0"/>
        <w:autoSpaceDE w:val="0"/>
        <w:autoSpaceDN w:val="0"/>
        <w:adjustRightInd w:val="0"/>
        <w:spacing w:after="0" w:line="240" w:lineRule="auto"/>
        <w:rPr>
          <w:rFonts w:ascii="Times New Roman" w:hAnsi="Times New Roman"/>
          <w:lang w:val="lt-LT" w:eastAsia="zh-CN"/>
        </w:rPr>
      </w:pPr>
      <w:r w:rsidRPr="008872A5">
        <w:rPr>
          <w:rFonts w:ascii="Times New Roman" w:hAnsi="Times New Roman"/>
          <w:lang w:val="lt-LT" w:eastAsia="zh-CN"/>
        </w:rPr>
        <w:t>Ligi šiol nėra žinoma apie sąveiką su kitais vaistais.</w:t>
      </w:r>
    </w:p>
    <w:p w14:paraId="1BEACEA3"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Jeigu vartojate ar neseniai vartojote kitų vaistų</w:t>
      </w:r>
      <w:r>
        <w:rPr>
          <w:rFonts w:ascii="Times New Roman" w:eastAsia="SimSun" w:hAnsi="Times New Roman"/>
          <w:lang w:val="lt-LT" w:eastAsia="zh-CN"/>
        </w:rPr>
        <w:t xml:space="preserve"> arba dėl to nesate tikri, apie tai</w:t>
      </w:r>
      <w:r w:rsidRPr="008872A5">
        <w:rPr>
          <w:rFonts w:ascii="Times New Roman" w:eastAsia="SimSun" w:hAnsi="Times New Roman"/>
          <w:lang w:val="lt-LT" w:eastAsia="zh-CN"/>
        </w:rPr>
        <w:t xml:space="preserve"> pasakykite gydytojui arba vaistininkui.</w:t>
      </w:r>
    </w:p>
    <w:p w14:paraId="1A060A53" w14:textId="77777777" w:rsidR="00922FA9" w:rsidRPr="008872A5" w:rsidRDefault="00922FA9" w:rsidP="00922FA9">
      <w:pPr>
        <w:spacing w:after="0" w:line="240" w:lineRule="auto"/>
        <w:rPr>
          <w:rFonts w:ascii="Times New Roman" w:eastAsia="SimSun" w:hAnsi="Times New Roman"/>
          <w:lang w:val="lt-LT" w:eastAsia="zh-CN"/>
        </w:rPr>
      </w:pPr>
    </w:p>
    <w:p w14:paraId="74C6D416" w14:textId="77777777" w:rsidR="00922FA9" w:rsidRPr="008872A5" w:rsidRDefault="00922FA9" w:rsidP="00922FA9">
      <w:pPr>
        <w:spacing w:after="0" w:line="240" w:lineRule="auto"/>
        <w:rPr>
          <w:rFonts w:ascii="Times New Roman" w:eastAsia="SimSun" w:hAnsi="Times New Roman"/>
          <w:b/>
          <w:bCs/>
          <w:lang w:val="lt-LT" w:eastAsia="zh-CN"/>
        </w:rPr>
      </w:pPr>
      <w:proofErr w:type="spellStart"/>
      <w:r w:rsidRPr="008872A5">
        <w:rPr>
          <w:rFonts w:ascii="Times New Roman" w:eastAsia="SimSun" w:hAnsi="Times New Roman"/>
          <w:b/>
          <w:bCs/>
          <w:lang w:val="lt-LT" w:eastAsia="zh-CN"/>
        </w:rPr>
        <w:t>Allergodil</w:t>
      </w:r>
      <w:proofErr w:type="spellEnd"/>
      <w:r w:rsidRPr="008872A5">
        <w:rPr>
          <w:rFonts w:ascii="Times New Roman" w:eastAsia="SimSun" w:hAnsi="Times New Roman"/>
          <w:b/>
          <w:bCs/>
          <w:lang w:val="lt-LT" w:eastAsia="zh-CN"/>
        </w:rPr>
        <w:t xml:space="preserve"> vartojimas su maistu ir gėrimais</w:t>
      </w:r>
    </w:p>
    <w:p w14:paraId="0AC34A34" w14:textId="77777777" w:rsidR="00922FA9" w:rsidRPr="006138B8" w:rsidRDefault="00922FA9" w:rsidP="00922FA9">
      <w:pPr>
        <w:spacing w:before="80" w:after="0" w:line="240" w:lineRule="auto"/>
        <w:rPr>
          <w:rFonts w:ascii="Times New Roman" w:hAnsi="Times New Roman"/>
          <w:lang w:val="pl-PL" w:eastAsia="de-DE"/>
        </w:rPr>
      </w:pPr>
      <w:proofErr w:type="spellStart"/>
      <w:r w:rsidRPr="008872A5">
        <w:rPr>
          <w:rFonts w:ascii="Times New Roman" w:hAnsi="Times New Roman"/>
          <w:lang w:val="pl-PL" w:eastAsia="de-DE"/>
        </w:rPr>
        <w:t>Nėra</w:t>
      </w:r>
      <w:proofErr w:type="spellEnd"/>
      <w:r w:rsidRPr="008872A5">
        <w:rPr>
          <w:rFonts w:ascii="Times New Roman" w:hAnsi="Times New Roman"/>
          <w:lang w:val="pl-PL" w:eastAsia="de-DE"/>
        </w:rPr>
        <w:t xml:space="preserve"> </w:t>
      </w:r>
      <w:proofErr w:type="spellStart"/>
      <w:r w:rsidRPr="008872A5">
        <w:rPr>
          <w:rFonts w:ascii="Times New Roman" w:hAnsi="Times New Roman"/>
          <w:lang w:val="pl-PL" w:eastAsia="de-DE"/>
        </w:rPr>
        <w:t>duomenų</w:t>
      </w:r>
      <w:proofErr w:type="spellEnd"/>
      <w:r w:rsidRPr="008872A5">
        <w:rPr>
          <w:rFonts w:ascii="Times New Roman" w:hAnsi="Times New Roman"/>
          <w:lang w:val="pl-PL" w:eastAsia="de-DE"/>
        </w:rPr>
        <w:t xml:space="preserve"> </w:t>
      </w:r>
      <w:proofErr w:type="spellStart"/>
      <w:r w:rsidRPr="008872A5">
        <w:rPr>
          <w:rFonts w:ascii="Times New Roman" w:hAnsi="Times New Roman"/>
          <w:lang w:val="pl-PL" w:eastAsia="de-DE"/>
        </w:rPr>
        <w:t>apie</w:t>
      </w:r>
      <w:proofErr w:type="spellEnd"/>
      <w:r w:rsidRPr="008872A5">
        <w:rPr>
          <w:rFonts w:ascii="Times New Roman" w:hAnsi="Times New Roman"/>
          <w:lang w:val="pl-PL" w:eastAsia="de-DE"/>
        </w:rPr>
        <w:t xml:space="preserve"> </w:t>
      </w:r>
      <w:proofErr w:type="spellStart"/>
      <w:r>
        <w:rPr>
          <w:rFonts w:ascii="Times New Roman" w:hAnsi="Times New Roman"/>
          <w:lang w:val="pl-PL" w:eastAsia="de-DE"/>
        </w:rPr>
        <w:t>vaisto</w:t>
      </w:r>
      <w:proofErr w:type="spellEnd"/>
      <w:r w:rsidRPr="008872A5">
        <w:rPr>
          <w:rFonts w:ascii="Times New Roman" w:hAnsi="Times New Roman"/>
          <w:lang w:val="pl-PL" w:eastAsia="de-DE"/>
        </w:rPr>
        <w:t xml:space="preserve"> </w:t>
      </w:r>
      <w:proofErr w:type="spellStart"/>
      <w:r w:rsidRPr="008872A5">
        <w:rPr>
          <w:rFonts w:ascii="Times New Roman" w:hAnsi="Times New Roman"/>
          <w:lang w:val="pl-PL" w:eastAsia="de-DE"/>
        </w:rPr>
        <w:t>sąveiką</w:t>
      </w:r>
      <w:proofErr w:type="spellEnd"/>
      <w:r w:rsidRPr="008872A5">
        <w:rPr>
          <w:rFonts w:ascii="Times New Roman" w:hAnsi="Times New Roman"/>
          <w:lang w:val="pl-PL" w:eastAsia="de-DE"/>
        </w:rPr>
        <w:t xml:space="preserve"> </w:t>
      </w:r>
      <w:proofErr w:type="spellStart"/>
      <w:r w:rsidRPr="008872A5">
        <w:rPr>
          <w:rFonts w:ascii="Times New Roman" w:hAnsi="Times New Roman"/>
          <w:lang w:val="pl-PL" w:eastAsia="de-DE"/>
        </w:rPr>
        <w:t>su</w:t>
      </w:r>
      <w:proofErr w:type="spellEnd"/>
      <w:r w:rsidRPr="008872A5">
        <w:rPr>
          <w:rFonts w:ascii="Times New Roman" w:hAnsi="Times New Roman"/>
          <w:lang w:val="pl-PL" w:eastAsia="de-DE"/>
        </w:rPr>
        <w:t xml:space="preserve"> </w:t>
      </w:r>
      <w:proofErr w:type="spellStart"/>
      <w:r w:rsidRPr="008872A5">
        <w:rPr>
          <w:rFonts w:ascii="Times New Roman" w:hAnsi="Times New Roman"/>
          <w:lang w:val="pl-PL" w:eastAsia="de-DE"/>
        </w:rPr>
        <w:t>maistu</w:t>
      </w:r>
      <w:proofErr w:type="spellEnd"/>
      <w:r w:rsidRPr="008872A5">
        <w:rPr>
          <w:rFonts w:ascii="Times New Roman" w:hAnsi="Times New Roman"/>
          <w:lang w:val="pl-PL" w:eastAsia="de-DE"/>
        </w:rPr>
        <w:t xml:space="preserve">. </w:t>
      </w:r>
      <w:proofErr w:type="spellStart"/>
      <w:r w:rsidRPr="006138B8">
        <w:rPr>
          <w:rFonts w:ascii="Times New Roman" w:hAnsi="Times New Roman"/>
          <w:lang w:val="pl-PL" w:eastAsia="de-DE"/>
        </w:rPr>
        <w:t>Reikėtų</w:t>
      </w:r>
      <w:proofErr w:type="spellEnd"/>
      <w:r w:rsidRPr="006138B8">
        <w:rPr>
          <w:rFonts w:ascii="Times New Roman" w:hAnsi="Times New Roman"/>
          <w:lang w:val="pl-PL" w:eastAsia="de-DE"/>
        </w:rPr>
        <w:t xml:space="preserve"> </w:t>
      </w:r>
      <w:proofErr w:type="spellStart"/>
      <w:r w:rsidRPr="006138B8">
        <w:rPr>
          <w:rFonts w:ascii="Times New Roman" w:hAnsi="Times New Roman"/>
          <w:lang w:val="pl-PL" w:eastAsia="de-DE"/>
        </w:rPr>
        <w:t>vengti</w:t>
      </w:r>
      <w:proofErr w:type="spellEnd"/>
      <w:r w:rsidRPr="006138B8">
        <w:rPr>
          <w:rFonts w:ascii="Times New Roman" w:hAnsi="Times New Roman"/>
          <w:lang w:val="pl-PL" w:eastAsia="de-DE"/>
        </w:rPr>
        <w:t xml:space="preserve"> </w:t>
      </w:r>
      <w:proofErr w:type="spellStart"/>
      <w:r w:rsidRPr="006138B8">
        <w:rPr>
          <w:rFonts w:ascii="Times New Roman" w:hAnsi="Times New Roman"/>
          <w:lang w:val="pl-PL" w:eastAsia="de-DE"/>
        </w:rPr>
        <w:t>alkoholio</w:t>
      </w:r>
      <w:proofErr w:type="spellEnd"/>
      <w:r w:rsidRPr="006138B8">
        <w:rPr>
          <w:rFonts w:ascii="Times New Roman" w:hAnsi="Times New Roman"/>
          <w:lang w:val="pl-PL" w:eastAsia="de-DE"/>
        </w:rPr>
        <w:t xml:space="preserve"> </w:t>
      </w:r>
      <w:proofErr w:type="spellStart"/>
      <w:r w:rsidRPr="006138B8">
        <w:rPr>
          <w:rFonts w:ascii="Times New Roman" w:hAnsi="Times New Roman"/>
          <w:lang w:val="pl-PL" w:eastAsia="de-DE"/>
        </w:rPr>
        <w:t>vartojimo</w:t>
      </w:r>
      <w:proofErr w:type="spellEnd"/>
      <w:r w:rsidRPr="006138B8">
        <w:rPr>
          <w:rFonts w:ascii="Times New Roman" w:hAnsi="Times New Roman"/>
          <w:lang w:val="pl-PL" w:eastAsia="de-DE"/>
        </w:rPr>
        <w:t>.</w:t>
      </w:r>
    </w:p>
    <w:p w14:paraId="01026A43" w14:textId="77777777" w:rsidR="00922FA9" w:rsidRPr="006138B8" w:rsidRDefault="00922FA9" w:rsidP="00922FA9">
      <w:pPr>
        <w:spacing w:before="80" w:after="0" w:line="240" w:lineRule="auto"/>
        <w:rPr>
          <w:rFonts w:ascii="Times New Roman" w:hAnsi="Times New Roman"/>
          <w:color w:val="FF0000"/>
          <w:lang w:val="pl-PL" w:eastAsia="de-DE"/>
        </w:rPr>
      </w:pPr>
    </w:p>
    <w:p w14:paraId="54B336C0" w14:textId="77777777" w:rsidR="00922FA9" w:rsidRPr="008872A5" w:rsidRDefault="00922FA9" w:rsidP="00922FA9">
      <w:pPr>
        <w:spacing w:after="0" w:line="240" w:lineRule="auto"/>
        <w:rPr>
          <w:rFonts w:ascii="Times New Roman" w:eastAsia="SimSun" w:hAnsi="Times New Roman"/>
          <w:b/>
          <w:lang w:val="lt-LT" w:eastAsia="zh-CN"/>
        </w:rPr>
      </w:pPr>
      <w:r w:rsidRPr="008872A5">
        <w:rPr>
          <w:rFonts w:ascii="Times New Roman" w:eastAsia="SimSun" w:hAnsi="Times New Roman"/>
          <w:b/>
          <w:lang w:val="lt-LT" w:eastAsia="zh-CN"/>
        </w:rPr>
        <w:t>Nėštumas ir žindymo laikotarpis</w:t>
      </w:r>
    </w:p>
    <w:p w14:paraId="7A48363E" w14:textId="77777777" w:rsidR="00922FA9" w:rsidRPr="008872A5" w:rsidRDefault="00922FA9" w:rsidP="00922FA9">
      <w:pPr>
        <w:spacing w:after="0" w:line="240" w:lineRule="auto"/>
        <w:rPr>
          <w:rFonts w:ascii="Times New Roman" w:eastAsia="SimSun" w:hAnsi="Times New Roman"/>
          <w:lang w:val="lt-LT" w:eastAsia="zh-CN"/>
        </w:rPr>
      </w:pPr>
      <w:r>
        <w:rPr>
          <w:rFonts w:ascii="Times New Roman" w:eastAsia="SimSun" w:hAnsi="Times New Roman"/>
          <w:lang w:val="lt-LT" w:eastAsia="zh-CN"/>
        </w:rPr>
        <w:t xml:space="preserve">Jeigu esate nėščia, žindote kūdikį, manote, kad galbūt esate nėščia, arba planuojate pastoti, tai prieš vartodama šį vaistą, </w:t>
      </w:r>
      <w:r w:rsidRPr="008872A5">
        <w:rPr>
          <w:rFonts w:ascii="Times New Roman" w:eastAsia="SimSun" w:hAnsi="Times New Roman"/>
          <w:lang w:val="lt-LT" w:eastAsia="zh-CN"/>
        </w:rPr>
        <w:t>pasitar</w:t>
      </w:r>
      <w:r>
        <w:rPr>
          <w:rFonts w:ascii="Times New Roman" w:eastAsia="SimSun" w:hAnsi="Times New Roman"/>
          <w:lang w:val="lt-LT" w:eastAsia="zh-CN"/>
        </w:rPr>
        <w:t>kite</w:t>
      </w:r>
      <w:r w:rsidRPr="008872A5">
        <w:rPr>
          <w:rFonts w:ascii="Times New Roman" w:eastAsia="SimSun" w:hAnsi="Times New Roman"/>
          <w:lang w:val="lt-LT" w:eastAsia="zh-CN"/>
        </w:rPr>
        <w:t xml:space="preserve"> su gydytoju arba vaistininku.</w:t>
      </w:r>
    </w:p>
    <w:p w14:paraId="3F55F3AA"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Dėl mažos vietiškai vartojamos dozės galima tikėtis, kad sisteminis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poveikis yra minimalus, tačiau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akių lašus, kaip ir kitus vaistus nėštumo laikotarpiu, reiktų vartoti atsargiai.</w:t>
      </w:r>
    </w:p>
    <w:p w14:paraId="5F71A66F" w14:textId="77777777" w:rsidR="00922FA9" w:rsidRPr="008872A5" w:rsidRDefault="00922FA9" w:rsidP="00922FA9">
      <w:pPr>
        <w:spacing w:after="0" w:line="240" w:lineRule="auto"/>
        <w:rPr>
          <w:rFonts w:ascii="Times New Roman" w:eastAsia="SimSun" w:hAnsi="Times New Roman"/>
          <w:lang w:val="lt-LT" w:eastAsia="zh-CN"/>
        </w:rPr>
      </w:pPr>
    </w:p>
    <w:p w14:paraId="260ADCD3"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Kadangi yra žinoma, kad labai maži kiekiai veikliosios medžiagos išsiskiria su motinos pienu,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nereikėtų vartoti žindymo laikotarpiu. </w:t>
      </w:r>
    </w:p>
    <w:p w14:paraId="09C63EBB" w14:textId="77777777" w:rsidR="00922FA9" w:rsidRPr="008872A5" w:rsidRDefault="00922FA9" w:rsidP="00922FA9">
      <w:pPr>
        <w:spacing w:after="0" w:line="240" w:lineRule="auto"/>
        <w:rPr>
          <w:rFonts w:ascii="Times New Roman" w:eastAsia="SimSun" w:hAnsi="Times New Roman"/>
          <w:lang w:val="lt-LT" w:eastAsia="zh-CN"/>
        </w:rPr>
      </w:pPr>
    </w:p>
    <w:p w14:paraId="156148A1" w14:textId="77777777" w:rsidR="00922FA9" w:rsidRPr="008872A5" w:rsidRDefault="00922FA9" w:rsidP="00922FA9">
      <w:pPr>
        <w:spacing w:after="0" w:line="240" w:lineRule="auto"/>
        <w:rPr>
          <w:rFonts w:ascii="Times New Roman" w:eastAsia="SimSun" w:hAnsi="Times New Roman"/>
          <w:b/>
          <w:lang w:val="lt-LT" w:eastAsia="zh-CN"/>
        </w:rPr>
      </w:pPr>
      <w:r w:rsidRPr="008872A5">
        <w:rPr>
          <w:rFonts w:ascii="Times New Roman" w:eastAsia="SimSun" w:hAnsi="Times New Roman"/>
          <w:b/>
          <w:lang w:val="lt-LT" w:eastAsia="zh-CN"/>
        </w:rPr>
        <w:t>Vairavimas ir mechanizmų valdymas</w:t>
      </w:r>
    </w:p>
    <w:p w14:paraId="502C00E9"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Nepanašu, kad nedidelis laikinas sudirginimas įsilašinus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sukeltų didesnio laipsnio regėjimo sutrikimą. Tačiau jei yra laikini r</w:t>
      </w:r>
      <w:r>
        <w:rPr>
          <w:rFonts w:ascii="Times New Roman" w:eastAsia="SimSun" w:hAnsi="Times New Roman"/>
          <w:lang w:val="lt-LT" w:eastAsia="zh-CN"/>
        </w:rPr>
        <w:t>e</w:t>
      </w:r>
      <w:r w:rsidRPr="008872A5">
        <w:rPr>
          <w:rFonts w:ascii="Times New Roman" w:eastAsia="SimSun" w:hAnsi="Times New Roman"/>
          <w:lang w:val="lt-LT" w:eastAsia="zh-CN"/>
        </w:rPr>
        <w:t>gėjimo sutrikimai, prieš vairuojant ar valdant mechanizmus, patariama palaukti, kol regėjimas atsistatys.</w:t>
      </w:r>
    </w:p>
    <w:p w14:paraId="432BBBDE" w14:textId="77777777" w:rsidR="00922FA9" w:rsidRPr="008872A5" w:rsidRDefault="00922FA9" w:rsidP="00922FA9">
      <w:pPr>
        <w:spacing w:after="0" w:line="240" w:lineRule="auto"/>
        <w:rPr>
          <w:rFonts w:ascii="Times New Roman" w:eastAsia="SimSun" w:hAnsi="Times New Roman"/>
          <w:lang w:val="lt-LT" w:eastAsia="zh-CN"/>
        </w:rPr>
      </w:pPr>
    </w:p>
    <w:p w14:paraId="7FD30996" w14:textId="77777777" w:rsidR="00922FA9" w:rsidRPr="005C3155" w:rsidRDefault="00922FA9" w:rsidP="00922FA9">
      <w:pPr>
        <w:spacing w:after="0" w:line="240" w:lineRule="auto"/>
        <w:rPr>
          <w:rFonts w:ascii="Times New Roman" w:eastAsia="SimSun" w:hAnsi="Times New Roman"/>
          <w:b/>
          <w:lang w:val="lt-LT" w:eastAsia="zh-CN"/>
        </w:rPr>
      </w:pPr>
      <w:proofErr w:type="spellStart"/>
      <w:r w:rsidRPr="005C3155">
        <w:rPr>
          <w:rFonts w:ascii="Times New Roman" w:eastAsia="SimSun" w:hAnsi="Times New Roman"/>
          <w:b/>
          <w:lang w:val="lt-LT" w:eastAsia="zh-CN"/>
        </w:rPr>
        <w:t>Allergodil</w:t>
      </w:r>
      <w:proofErr w:type="spellEnd"/>
      <w:r>
        <w:rPr>
          <w:rFonts w:ascii="Times New Roman" w:eastAsia="SimSun" w:hAnsi="Times New Roman"/>
          <w:b/>
          <w:lang w:val="lt-LT" w:eastAsia="zh-CN"/>
        </w:rPr>
        <w:t xml:space="preserve"> </w:t>
      </w:r>
      <w:r w:rsidRPr="005C3155">
        <w:rPr>
          <w:rFonts w:ascii="Times New Roman" w:eastAsia="SimSun" w:hAnsi="Times New Roman"/>
          <w:b/>
          <w:lang w:val="lt-LT" w:eastAsia="zh-CN"/>
        </w:rPr>
        <w:t xml:space="preserve">sudėtyje yra </w:t>
      </w:r>
      <w:proofErr w:type="spellStart"/>
      <w:r w:rsidRPr="005C3155">
        <w:rPr>
          <w:rFonts w:ascii="Times New Roman" w:eastAsia="SimSun" w:hAnsi="Times New Roman"/>
          <w:b/>
          <w:lang w:val="lt-LT" w:eastAsia="zh-CN"/>
        </w:rPr>
        <w:t>benzalkonio</w:t>
      </w:r>
      <w:proofErr w:type="spellEnd"/>
      <w:r w:rsidRPr="005C3155">
        <w:rPr>
          <w:rFonts w:ascii="Times New Roman" w:eastAsia="SimSun" w:hAnsi="Times New Roman"/>
          <w:b/>
          <w:lang w:val="lt-LT" w:eastAsia="zh-CN"/>
        </w:rPr>
        <w:t xml:space="preserve"> chlorid</w:t>
      </w:r>
      <w:r>
        <w:rPr>
          <w:rFonts w:ascii="Times New Roman" w:eastAsia="SimSun" w:hAnsi="Times New Roman"/>
          <w:b/>
          <w:lang w:val="lt-LT" w:eastAsia="zh-CN"/>
        </w:rPr>
        <w:t>o</w:t>
      </w:r>
    </w:p>
    <w:p w14:paraId="5E23CCCE" w14:textId="77777777" w:rsidR="00922FA9" w:rsidRDefault="00922FA9" w:rsidP="00922FA9">
      <w:pPr>
        <w:spacing w:after="0" w:line="240" w:lineRule="auto"/>
        <w:rPr>
          <w:rFonts w:ascii="Times New Roman" w:hAnsi="Times New Roman"/>
          <w:lang w:val="lt-LT" w:eastAsia="lt-LT"/>
        </w:rPr>
      </w:pPr>
      <w:r w:rsidRPr="00EF0B49">
        <w:rPr>
          <w:rFonts w:ascii="Times New Roman" w:hAnsi="Times New Roman"/>
          <w:lang w:val="lt-LT" w:eastAsia="lt-LT"/>
        </w:rPr>
        <w:t>Šio vaisto viename laše yra 0,00375</w:t>
      </w:r>
      <w:r>
        <w:rPr>
          <w:rFonts w:ascii="Times New Roman" w:hAnsi="Times New Roman"/>
          <w:lang w:val="lt-LT" w:eastAsia="lt-LT"/>
        </w:rPr>
        <w:t> </w:t>
      </w:r>
      <w:r w:rsidRPr="00EF0B49">
        <w:rPr>
          <w:rFonts w:ascii="Times New Roman" w:hAnsi="Times New Roman"/>
          <w:lang w:val="lt-LT" w:eastAsia="lt-LT"/>
        </w:rPr>
        <w:t xml:space="preserve">mg </w:t>
      </w:r>
      <w:proofErr w:type="spellStart"/>
      <w:r w:rsidRPr="00EF0B49">
        <w:rPr>
          <w:rFonts w:ascii="Times New Roman" w:hAnsi="Times New Roman"/>
          <w:lang w:val="lt-LT" w:eastAsia="lt-LT"/>
        </w:rPr>
        <w:t>benzalkonio</w:t>
      </w:r>
      <w:proofErr w:type="spellEnd"/>
      <w:r w:rsidRPr="00EF0B49">
        <w:rPr>
          <w:rFonts w:ascii="Times New Roman" w:hAnsi="Times New Roman"/>
          <w:lang w:val="lt-LT" w:eastAsia="lt-LT"/>
        </w:rPr>
        <w:t xml:space="preserve"> chlorido, kas atitinka 0,00375</w:t>
      </w:r>
      <w:r>
        <w:rPr>
          <w:rFonts w:ascii="Times New Roman" w:hAnsi="Times New Roman"/>
          <w:lang w:val="lt-LT" w:eastAsia="lt-LT"/>
        </w:rPr>
        <w:t> </w:t>
      </w:r>
      <w:r w:rsidRPr="00EF0B49">
        <w:rPr>
          <w:rFonts w:ascii="Times New Roman" w:hAnsi="Times New Roman"/>
          <w:lang w:val="lt-LT" w:eastAsia="lt-LT"/>
        </w:rPr>
        <w:t>mg/0,03</w:t>
      </w:r>
      <w:r>
        <w:rPr>
          <w:rFonts w:ascii="Times New Roman" w:hAnsi="Times New Roman"/>
          <w:lang w:val="lt-LT" w:eastAsia="lt-LT"/>
        </w:rPr>
        <w:t> </w:t>
      </w:r>
      <w:r w:rsidRPr="00EF0B49">
        <w:rPr>
          <w:rFonts w:ascii="Times New Roman" w:hAnsi="Times New Roman"/>
          <w:lang w:val="lt-LT" w:eastAsia="lt-LT"/>
        </w:rPr>
        <w:t>ml.</w:t>
      </w:r>
    </w:p>
    <w:p w14:paraId="1E74EADB" w14:textId="77777777" w:rsidR="00922FA9" w:rsidRDefault="00922FA9" w:rsidP="00922FA9">
      <w:pPr>
        <w:spacing w:after="0" w:line="240" w:lineRule="auto"/>
        <w:rPr>
          <w:rFonts w:ascii="Times New Roman" w:hAnsi="Times New Roman"/>
          <w:lang w:val="lt-LT" w:eastAsia="lt-LT"/>
        </w:rPr>
      </w:pPr>
    </w:p>
    <w:p w14:paraId="06629C3E" w14:textId="77777777" w:rsidR="00922FA9" w:rsidRDefault="00922FA9" w:rsidP="00922FA9">
      <w:pPr>
        <w:spacing w:after="0" w:line="240" w:lineRule="auto"/>
        <w:rPr>
          <w:rFonts w:ascii="Times New Roman" w:hAnsi="Times New Roman"/>
          <w:lang w:val="lt-LT" w:eastAsia="lt-LT"/>
        </w:rPr>
      </w:pPr>
      <w:r w:rsidRPr="002D4BA2">
        <w:rPr>
          <w:rFonts w:ascii="Times New Roman" w:hAnsi="Times New Roman"/>
          <w:lang w:val="lt-LT"/>
        </w:rPr>
        <w:t xml:space="preserve">Minkštieji kontaktiniai lęšiai gali absorbuoti </w:t>
      </w:r>
      <w:proofErr w:type="spellStart"/>
      <w:r w:rsidRPr="002D4BA2">
        <w:rPr>
          <w:rFonts w:ascii="Times New Roman" w:hAnsi="Times New Roman"/>
          <w:lang w:val="lt-LT"/>
        </w:rPr>
        <w:t>benzalkonio</w:t>
      </w:r>
      <w:proofErr w:type="spellEnd"/>
      <w:r w:rsidRPr="002D4BA2">
        <w:rPr>
          <w:rFonts w:ascii="Times New Roman" w:hAnsi="Times New Roman"/>
          <w:lang w:val="lt-LT"/>
        </w:rPr>
        <w:t xml:space="preserve"> chloridą ir gali pasikeisti kontaktinių lęšių spalva.</w:t>
      </w:r>
      <w:r>
        <w:rPr>
          <w:rFonts w:ascii="Times New Roman" w:hAnsi="Times New Roman"/>
          <w:lang w:val="lt-LT"/>
        </w:rPr>
        <w:t xml:space="preserve"> </w:t>
      </w:r>
      <w:r w:rsidRPr="002D4BA2">
        <w:rPr>
          <w:rFonts w:ascii="Times New Roman" w:hAnsi="Times New Roman"/>
          <w:lang w:val="lt-LT"/>
        </w:rPr>
        <w:t xml:space="preserve">Prieš </w:t>
      </w:r>
      <w:r>
        <w:rPr>
          <w:rFonts w:ascii="Times New Roman" w:hAnsi="Times New Roman"/>
          <w:lang w:val="lt-LT"/>
        </w:rPr>
        <w:t>vaisto</w:t>
      </w:r>
      <w:r w:rsidRPr="002D4BA2">
        <w:rPr>
          <w:rFonts w:ascii="Times New Roman" w:hAnsi="Times New Roman"/>
          <w:lang w:val="lt-LT"/>
        </w:rPr>
        <w:t xml:space="preserve"> vartojimą kontaktinius lęšius reikia išimti ir vėl juos gali</w:t>
      </w:r>
      <w:r>
        <w:rPr>
          <w:rFonts w:ascii="Times New Roman" w:hAnsi="Times New Roman"/>
          <w:lang w:val="lt-LT"/>
        </w:rPr>
        <w:t>ma įdėti ne anksčiau kaip po 15 </w:t>
      </w:r>
      <w:r w:rsidRPr="002D4BA2">
        <w:rPr>
          <w:rFonts w:ascii="Times New Roman" w:hAnsi="Times New Roman"/>
          <w:lang w:val="lt-LT"/>
        </w:rPr>
        <w:t>min</w:t>
      </w:r>
      <w:r>
        <w:rPr>
          <w:rFonts w:ascii="Times New Roman" w:hAnsi="Times New Roman"/>
          <w:lang w:val="lt-LT"/>
        </w:rPr>
        <w:t>.</w:t>
      </w:r>
    </w:p>
    <w:p w14:paraId="1010B158" w14:textId="77777777" w:rsidR="00922FA9" w:rsidRPr="00D67186" w:rsidRDefault="00922FA9" w:rsidP="00922FA9">
      <w:pPr>
        <w:spacing w:after="0" w:line="240" w:lineRule="auto"/>
        <w:rPr>
          <w:rFonts w:ascii="Times New Roman" w:hAnsi="Times New Roman"/>
          <w:lang w:val="lt-LT" w:eastAsia="lt-LT"/>
        </w:rPr>
      </w:pPr>
    </w:p>
    <w:p w14:paraId="6B7046FF" w14:textId="77777777" w:rsidR="00922FA9" w:rsidRPr="00D67186" w:rsidRDefault="00922FA9" w:rsidP="00922FA9">
      <w:pPr>
        <w:spacing w:after="0" w:line="240" w:lineRule="auto"/>
        <w:rPr>
          <w:rFonts w:ascii="Times New Roman" w:hAnsi="Times New Roman"/>
          <w:color w:val="FF0000"/>
          <w:lang w:val="lt-LT" w:eastAsia="lt-LT"/>
        </w:rPr>
      </w:pPr>
      <w:proofErr w:type="spellStart"/>
      <w:r>
        <w:rPr>
          <w:rFonts w:ascii="Times New Roman" w:hAnsi="Times New Roman"/>
          <w:lang w:val="lt-LT" w:eastAsia="lt-LT"/>
        </w:rPr>
        <w:t>B</w:t>
      </w:r>
      <w:r w:rsidRPr="00D67186">
        <w:rPr>
          <w:rFonts w:ascii="Times New Roman" w:hAnsi="Times New Roman"/>
          <w:lang w:val="lt-LT" w:eastAsia="lt-LT"/>
        </w:rPr>
        <w:t>enzalkonio</w:t>
      </w:r>
      <w:proofErr w:type="spellEnd"/>
      <w:r w:rsidRPr="00D67186">
        <w:rPr>
          <w:rFonts w:ascii="Times New Roman" w:hAnsi="Times New Roman"/>
          <w:lang w:val="lt-LT" w:eastAsia="lt-LT"/>
        </w:rPr>
        <w:t xml:space="preserve"> chloridas gali sudirginti akis</w:t>
      </w:r>
      <w:r>
        <w:rPr>
          <w:rFonts w:ascii="Times New Roman" w:hAnsi="Times New Roman"/>
          <w:lang w:val="lt-LT" w:eastAsia="lt-LT"/>
        </w:rPr>
        <w:t xml:space="preserve">, </w:t>
      </w:r>
      <w:r w:rsidRPr="00FC71EB">
        <w:rPr>
          <w:rFonts w:ascii="Times New Roman" w:hAnsi="Times New Roman"/>
          <w:lang w:val="lt-LT" w:eastAsia="lt-LT"/>
        </w:rPr>
        <w:t>ypač jei Jums yra akių sausmė ar ragenos (akies priekinę dalį gaubiančio skaidraus sluoksnio) pažeidimų. Jeigu pavartojus šio vaisto jaučiate nenormalų pojūtį akyje, deginimą ar skausmą, pasitarkite su gydytoju.</w:t>
      </w:r>
    </w:p>
    <w:p w14:paraId="4D609029" w14:textId="77777777" w:rsidR="00922FA9" w:rsidRPr="008872A5" w:rsidRDefault="00922FA9" w:rsidP="00922FA9">
      <w:pPr>
        <w:spacing w:after="0" w:line="240" w:lineRule="auto"/>
        <w:rPr>
          <w:rFonts w:ascii="Times New Roman" w:eastAsia="SimSun" w:hAnsi="Times New Roman"/>
          <w:color w:val="FF0000"/>
          <w:lang w:val="lt-LT" w:eastAsia="zh-CN"/>
        </w:rPr>
      </w:pPr>
    </w:p>
    <w:p w14:paraId="0C87418D" w14:textId="77777777" w:rsidR="00922FA9" w:rsidRPr="008872A5" w:rsidRDefault="00922FA9" w:rsidP="00922FA9">
      <w:pPr>
        <w:spacing w:after="0" w:line="240" w:lineRule="auto"/>
        <w:rPr>
          <w:rFonts w:ascii="Times New Roman" w:eastAsia="SimSun" w:hAnsi="Times New Roman"/>
          <w:lang w:val="lt-LT" w:eastAsia="zh-CN"/>
        </w:rPr>
      </w:pPr>
    </w:p>
    <w:p w14:paraId="3BEA6ABB" w14:textId="77777777" w:rsidR="00922FA9" w:rsidRPr="008872A5" w:rsidRDefault="00922FA9" w:rsidP="00922FA9">
      <w:pPr>
        <w:numPr>
          <w:ilvl w:val="0"/>
          <w:numId w:val="2"/>
        </w:numPr>
        <w:tabs>
          <w:tab w:val="clear" w:pos="1290"/>
        </w:tabs>
        <w:spacing w:after="0" w:line="240" w:lineRule="auto"/>
        <w:ind w:left="540" w:hanging="540"/>
        <w:outlineLvl w:val="0"/>
        <w:rPr>
          <w:rFonts w:ascii="Times New Roman" w:eastAsia="SimSun" w:hAnsi="Times New Roman"/>
          <w:b/>
          <w:lang w:val="lt-LT" w:eastAsia="zh-CN"/>
        </w:rPr>
      </w:pPr>
      <w:r w:rsidRPr="008872A5">
        <w:rPr>
          <w:rFonts w:ascii="Times New Roman" w:eastAsia="SimSun" w:hAnsi="Times New Roman"/>
          <w:b/>
          <w:lang w:val="lt-LT" w:eastAsia="zh-CN"/>
        </w:rPr>
        <w:t>K</w:t>
      </w:r>
      <w:r>
        <w:rPr>
          <w:rFonts w:ascii="Times New Roman" w:eastAsia="SimSun" w:hAnsi="Times New Roman"/>
          <w:b/>
          <w:lang w:val="lt-LT" w:eastAsia="zh-CN"/>
        </w:rPr>
        <w:t xml:space="preserve">aip vartoti </w:t>
      </w:r>
      <w:proofErr w:type="spellStart"/>
      <w:r>
        <w:rPr>
          <w:rFonts w:ascii="Times New Roman" w:eastAsia="SimSun" w:hAnsi="Times New Roman"/>
          <w:b/>
          <w:lang w:val="lt-LT" w:eastAsia="zh-CN"/>
        </w:rPr>
        <w:t>Allergodil</w:t>
      </w:r>
      <w:proofErr w:type="spellEnd"/>
    </w:p>
    <w:p w14:paraId="2B0D5DBA" w14:textId="77777777" w:rsidR="00922FA9" w:rsidRPr="008872A5" w:rsidRDefault="00922FA9" w:rsidP="00922FA9">
      <w:pPr>
        <w:spacing w:after="0" w:line="240" w:lineRule="auto"/>
        <w:outlineLvl w:val="0"/>
        <w:rPr>
          <w:rFonts w:ascii="Times New Roman" w:eastAsia="SimSun" w:hAnsi="Times New Roman"/>
          <w:b/>
          <w:lang w:val="lt-LT" w:eastAsia="zh-CN"/>
        </w:rPr>
      </w:pPr>
    </w:p>
    <w:p w14:paraId="3AD18196" w14:textId="77777777" w:rsidR="00922FA9" w:rsidRPr="008872A5" w:rsidRDefault="00922FA9" w:rsidP="00922FA9">
      <w:pPr>
        <w:widowControl w:val="0"/>
        <w:spacing w:after="0" w:line="240" w:lineRule="auto"/>
        <w:rPr>
          <w:rFonts w:ascii="Times New Roman" w:eastAsia="SimSun" w:hAnsi="Times New Roman"/>
          <w:lang w:val="lt-LT" w:eastAsia="zh-CN"/>
        </w:rPr>
      </w:pPr>
      <w:r>
        <w:rPr>
          <w:rFonts w:ascii="Times New Roman" w:eastAsia="SimSun" w:hAnsi="Times New Roman"/>
          <w:lang w:val="lt-LT" w:eastAsia="zh-CN"/>
        </w:rPr>
        <w:t>V</w:t>
      </w:r>
      <w:r w:rsidRPr="008872A5">
        <w:rPr>
          <w:rFonts w:ascii="Times New Roman" w:eastAsia="SimSun" w:hAnsi="Times New Roman"/>
          <w:lang w:val="lt-LT" w:eastAsia="zh-CN"/>
        </w:rPr>
        <w:t xml:space="preserve">isada vartokite </w:t>
      </w:r>
      <w:r>
        <w:rPr>
          <w:rFonts w:ascii="Times New Roman" w:eastAsia="SimSun" w:hAnsi="Times New Roman"/>
          <w:lang w:val="lt-LT" w:eastAsia="zh-CN"/>
        </w:rPr>
        <w:t xml:space="preserve">šį vaistą </w:t>
      </w:r>
      <w:r w:rsidRPr="008872A5">
        <w:rPr>
          <w:rFonts w:ascii="Times New Roman" w:eastAsia="SimSun" w:hAnsi="Times New Roman"/>
          <w:lang w:val="lt-LT" w:eastAsia="zh-CN"/>
        </w:rPr>
        <w:t>tiksliai kaip nurodė gydytojas. Jei abejojate, kreipkitės į gydytoją arba į vaistininką.</w:t>
      </w:r>
    </w:p>
    <w:p w14:paraId="1265293E" w14:textId="77777777" w:rsidR="00922FA9" w:rsidRPr="008872A5" w:rsidRDefault="00922FA9" w:rsidP="00922FA9">
      <w:pPr>
        <w:widowControl w:val="0"/>
        <w:spacing w:after="0" w:line="240" w:lineRule="auto"/>
        <w:rPr>
          <w:rFonts w:ascii="Times New Roman" w:eastAsia="SimSun" w:hAnsi="Times New Roman"/>
          <w:lang w:val="lt-LT" w:eastAsia="zh-CN"/>
        </w:rPr>
      </w:pPr>
    </w:p>
    <w:p w14:paraId="4DEBE984" w14:textId="77777777" w:rsidR="00922FA9" w:rsidRPr="008872A5" w:rsidRDefault="00922FA9" w:rsidP="00922FA9">
      <w:pPr>
        <w:overflowPunct w:val="0"/>
        <w:autoSpaceDE w:val="0"/>
        <w:autoSpaceDN w:val="0"/>
        <w:adjustRightInd w:val="0"/>
        <w:spacing w:after="0" w:line="240" w:lineRule="auto"/>
        <w:rPr>
          <w:rFonts w:ascii="Times New Roman" w:hAnsi="Times New Roman"/>
          <w:i/>
          <w:lang w:val="lt-LT" w:eastAsia="zh-CN"/>
        </w:rPr>
      </w:pPr>
      <w:r w:rsidRPr="008872A5">
        <w:rPr>
          <w:rFonts w:ascii="Times New Roman" w:hAnsi="Times New Roman"/>
          <w:i/>
          <w:lang w:val="lt-LT" w:eastAsia="zh-CN"/>
        </w:rPr>
        <w:t xml:space="preserve">Kaip dažnai ir kokiomis dozėmis vartoti </w:t>
      </w:r>
      <w:proofErr w:type="spellStart"/>
      <w:r w:rsidRPr="008872A5">
        <w:rPr>
          <w:rFonts w:ascii="Times New Roman" w:hAnsi="Times New Roman"/>
          <w:i/>
          <w:lang w:val="lt-LT" w:eastAsia="zh-CN"/>
        </w:rPr>
        <w:t>Allergodil</w:t>
      </w:r>
      <w:proofErr w:type="spellEnd"/>
    </w:p>
    <w:p w14:paraId="6E6A5D6B" w14:textId="77777777" w:rsidR="00922FA9" w:rsidRPr="008872A5" w:rsidRDefault="00922FA9" w:rsidP="00922FA9">
      <w:pPr>
        <w:spacing w:after="0" w:line="240" w:lineRule="auto"/>
        <w:rPr>
          <w:rFonts w:ascii="Times New Roman" w:eastAsia="SimSun" w:hAnsi="Times New Roman"/>
          <w:b/>
          <w:u w:val="single"/>
          <w:lang w:val="lt-LT" w:eastAsia="zh-CN"/>
        </w:rPr>
      </w:pPr>
      <w:r w:rsidRPr="008872A5">
        <w:rPr>
          <w:rFonts w:ascii="Times New Roman" w:eastAsia="SimSun" w:hAnsi="Times New Roman"/>
          <w:b/>
          <w:u w:val="single"/>
          <w:lang w:val="lt-LT" w:eastAsia="zh-CN"/>
        </w:rPr>
        <w:t>Sezoninio alerginio konjunktyvito gydymas ir profilaktika</w:t>
      </w:r>
    </w:p>
    <w:p w14:paraId="018EC45E" w14:textId="77777777" w:rsidR="00922FA9" w:rsidRPr="008872A5" w:rsidRDefault="00922FA9" w:rsidP="00922FA9">
      <w:pPr>
        <w:spacing w:after="0" w:line="240" w:lineRule="auto"/>
        <w:rPr>
          <w:rFonts w:ascii="Times New Roman" w:eastAsia="SimSun" w:hAnsi="Times New Roman"/>
          <w:i/>
          <w:lang w:val="lt-LT" w:eastAsia="zh-CN"/>
        </w:rPr>
      </w:pPr>
      <w:r w:rsidRPr="008872A5">
        <w:rPr>
          <w:rFonts w:ascii="Times New Roman" w:eastAsia="SimSun" w:hAnsi="Times New Roman"/>
          <w:i/>
          <w:lang w:val="lt-LT" w:eastAsia="zh-CN"/>
        </w:rPr>
        <w:t>Suaugusiems ir vyresniems nei 4</w:t>
      </w:r>
      <w:r>
        <w:rPr>
          <w:rFonts w:ascii="Times New Roman" w:eastAsia="SimSun" w:hAnsi="Times New Roman"/>
          <w:i/>
          <w:lang w:val="lt-LT" w:eastAsia="zh-CN"/>
        </w:rPr>
        <w:t> </w:t>
      </w:r>
      <w:r w:rsidRPr="008872A5">
        <w:rPr>
          <w:rFonts w:ascii="Times New Roman" w:eastAsia="SimSun" w:hAnsi="Times New Roman"/>
          <w:i/>
          <w:lang w:val="lt-LT" w:eastAsia="zh-CN"/>
        </w:rPr>
        <w:t>metų amžiaus vaikams</w:t>
      </w:r>
    </w:p>
    <w:p w14:paraId="5D0FEC3D"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Įprastinė dozė</w:t>
      </w:r>
      <w:r w:rsidRPr="008872A5">
        <w:rPr>
          <w:rFonts w:ascii="Times New Roman" w:eastAsia="SimSun" w:hAnsi="Times New Roman"/>
          <w:i/>
          <w:lang w:val="lt-LT" w:eastAsia="zh-CN"/>
        </w:rPr>
        <w:t xml:space="preserve"> - </w:t>
      </w:r>
      <w:r w:rsidRPr="008872A5">
        <w:rPr>
          <w:rFonts w:ascii="Times New Roman" w:eastAsia="SimSun" w:hAnsi="Times New Roman"/>
          <w:lang w:val="lt-LT" w:eastAsia="zh-CN"/>
        </w:rPr>
        <w:t xml:space="preserve">vienas lašas į kiekvieną akį du kartus per dieną. </w:t>
      </w:r>
    </w:p>
    <w:p w14:paraId="46E6D2CD"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Smarkaus paūmėjimo metu, dozė gali būti padidinta iki 4</w:t>
      </w:r>
      <w:r>
        <w:rPr>
          <w:rFonts w:ascii="Times New Roman" w:hAnsi="Times New Roman"/>
          <w:lang w:val="lt-LT" w:eastAsia="zh-CN"/>
        </w:rPr>
        <w:t> </w:t>
      </w:r>
      <w:r w:rsidRPr="008872A5">
        <w:rPr>
          <w:rFonts w:ascii="Times New Roman" w:eastAsia="SimSun" w:hAnsi="Times New Roman"/>
          <w:lang w:val="lt-LT" w:eastAsia="zh-CN"/>
        </w:rPr>
        <w:t>kartų per dieną po 1 lašą į kiekvieną akį.</w:t>
      </w:r>
    </w:p>
    <w:p w14:paraId="2031E455"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Jei nustatytas alergenas yra aplinkoje,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turi būti naudojami profilaktiškai prieš išeinant iš patalpos. </w:t>
      </w:r>
    </w:p>
    <w:p w14:paraId="35114CE6" w14:textId="77777777" w:rsidR="00922FA9" w:rsidRPr="008872A5" w:rsidRDefault="00922FA9" w:rsidP="00922FA9">
      <w:pPr>
        <w:spacing w:after="0" w:line="240" w:lineRule="auto"/>
        <w:rPr>
          <w:rFonts w:ascii="Times New Roman" w:eastAsia="SimSun" w:hAnsi="Times New Roman"/>
          <w:lang w:val="lt-LT" w:eastAsia="zh-CN"/>
        </w:rPr>
      </w:pPr>
    </w:p>
    <w:p w14:paraId="73BFD9FC" w14:textId="77777777" w:rsidR="00922FA9" w:rsidRPr="008872A5" w:rsidRDefault="00922FA9" w:rsidP="00922FA9">
      <w:pPr>
        <w:spacing w:after="0" w:line="240" w:lineRule="auto"/>
        <w:rPr>
          <w:rFonts w:ascii="Times New Roman" w:eastAsia="SimSun" w:hAnsi="Times New Roman"/>
          <w:b/>
          <w:u w:val="single"/>
          <w:lang w:val="lt-LT" w:eastAsia="zh-CN"/>
        </w:rPr>
      </w:pPr>
      <w:r w:rsidRPr="008872A5">
        <w:rPr>
          <w:rFonts w:ascii="Times New Roman" w:eastAsia="SimSun" w:hAnsi="Times New Roman"/>
          <w:b/>
          <w:u w:val="single"/>
          <w:lang w:val="lt-LT" w:eastAsia="zh-CN"/>
        </w:rPr>
        <w:t>Nuolatinio alerginio konjunktyvito gydymas</w:t>
      </w:r>
    </w:p>
    <w:p w14:paraId="221A8EDC"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i/>
          <w:lang w:val="lt-LT" w:eastAsia="zh-CN"/>
        </w:rPr>
        <w:t>Suaugusiems ir vyresniems nei 12</w:t>
      </w:r>
      <w:r>
        <w:rPr>
          <w:rFonts w:ascii="Times New Roman" w:hAnsi="Times New Roman"/>
          <w:lang w:val="lt-LT" w:eastAsia="zh-CN"/>
        </w:rPr>
        <w:t> </w:t>
      </w:r>
      <w:r w:rsidRPr="008872A5">
        <w:rPr>
          <w:rFonts w:ascii="Times New Roman" w:eastAsia="SimSun" w:hAnsi="Times New Roman"/>
          <w:i/>
          <w:lang w:val="lt-LT" w:eastAsia="zh-CN"/>
        </w:rPr>
        <w:t>metų amžiaus vaikams</w:t>
      </w:r>
      <w:r w:rsidRPr="008872A5">
        <w:rPr>
          <w:rFonts w:ascii="Times New Roman" w:eastAsia="SimSun" w:hAnsi="Times New Roman"/>
          <w:lang w:val="lt-LT" w:eastAsia="zh-CN"/>
        </w:rPr>
        <w:t xml:space="preserve"> </w:t>
      </w:r>
    </w:p>
    <w:p w14:paraId="6FE76091"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lastRenderedPageBreak/>
        <w:t>Įprastinė dozė</w:t>
      </w:r>
      <w:r w:rsidRPr="008872A5">
        <w:rPr>
          <w:rFonts w:ascii="Times New Roman" w:eastAsia="SimSun" w:hAnsi="Times New Roman"/>
          <w:i/>
          <w:lang w:val="lt-LT" w:eastAsia="zh-CN"/>
        </w:rPr>
        <w:t xml:space="preserve"> - </w:t>
      </w:r>
      <w:r w:rsidRPr="008872A5">
        <w:rPr>
          <w:rFonts w:ascii="Times New Roman" w:eastAsia="SimSun" w:hAnsi="Times New Roman"/>
          <w:lang w:val="lt-LT" w:eastAsia="zh-CN"/>
        </w:rPr>
        <w:t>vienas lašas į kiekvieną akį du kartus per dieną. Smarkaus paūmėjimo metu dozę galima padidinti iki 1 lašo į kiekvieną akį 4 kartus per dieną.</w:t>
      </w:r>
    </w:p>
    <w:p w14:paraId="1A7081EE" w14:textId="77777777" w:rsidR="00922FA9" w:rsidRPr="008872A5" w:rsidRDefault="00922FA9" w:rsidP="00922FA9">
      <w:pPr>
        <w:spacing w:after="0" w:line="240" w:lineRule="auto"/>
        <w:rPr>
          <w:rFonts w:ascii="Times New Roman" w:eastAsia="SimSun" w:hAnsi="Times New Roman"/>
          <w:color w:val="FF0000"/>
          <w:lang w:val="lt-LT" w:eastAsia="zh-CN"/>
        </w:rPr>
      </w:pPr>
    </w:p>
    <w:p w14:paraId="693546A0" w14:textId="77777777" w:rsidR="00922FA9" w:rsidRPr="008872A5" w:rsidRDefault="00922FA9" w:rsidP="00922FA9">
      <w:pPr>
        <w:overflowPunct w:val="0"/>
        <w:autoSpaceDE w:val="0"/>
        <w:autoSpaceDN w:val="0"/>
        <w:adjustRightInd w:val="0"/>
        <w:spacing w:after="0" w:line="240" w:lineRule="auto"/>
        <w:rPr>
          <w:rFonts w:ascii="Times New Roman" w:hAnsi="Times New Roman"/>
          <w:i/>
          <w:lang w:val="lt-LT" w:eastAsia="zh-CN"/>
        </w:rPr>
      </w:pPr>
      <w:r w:rsidRPr="008872A5">
        <w:rPr>
          <w:rFonts w:ascii="Times New Roman" w:hAnsi="Times New Roman"/>
          <w:i/>
          <w:lang w:val="lt-LT" w:eastAsia="zh-CN"/>
        </w:rPr>
        <w:t xml:space="preserve">Kaip ilgai reikėtų vartoti </w:t>
      </w:r>
      <w:proofErr w:type="spellStart"/>
      <w:r w:rsidRPr="008872A5">
        <w:rPr>
          <w:rFonts w:ascii="Times New Roman" w:hAnsi="Times New Roman"/>
          <w:i/>
          <w:lang w:val="lt-LT" w:eastAsia="zh-CN"/>
        </w:rPr>
        <w:t>Allergodil</w:t>
      </w:r>
      <w:proofErr w:type="spellEnd"/>
    </w:p>
    <w:p w14:paraId="3BE346AF" w14:textId="77777777" w:rsidR="00922FA9" w:rsidRPr="008872A5" w:rsidRDefault="00922FA9" w:rsidP="00922FA9">
      <w:pPr>
        <w:overflowPunct w:val="0"/>
        <w:autoSpaceDE w:val="0"/>
        <w:autoSpaceDN w:val="0"/>
        <w:adjustRightInd w:val="0"/>
        <w:spacing w:after="0" w:line="240" w:lineRule="auto"/>
        <w:rPr>
          <w:rFonts w:ascii="Times New Roman" w:hAnsi="Times New Roman"/>
          <w:lang w:val="lt-LT" w:eastAsia="zh-CN"/>
        </w:rPr>
      </w:pPr>
      <w:r w:rsidRPr="008872A5">
        <w:rPr>
          <w:rFonts w:ascii="Times New Roman" w:hAnsi="Times New Roman"/>
          <w:lang w:val="lt-LT" w:eastAsia="zh-CN"/>
        </w:rPr>
        <w:t xml:space="preserve">Rekomenduojama vartoti </w:t>
      </w:r>
      <w:proofErr w:type="spellStart"/>
      <w:r w:rsidRPr="008872A5">
        <w:rPr>
          <w:rFonts w:ascii="Times New Roman" w:hAnsi="Times New Roman"/>
          <w:lang w:val="lt-LT" w:eastAsia="zh-CN"/>
        </w:rPr>
        <w:t>Allergodil</w:t>
      </w:r>
      <w:proofErr w:type="spellEnd"/>
      <w:r w:rsidRPr="008872A5">
        <w:rPr>
          <w:rFonts w:ascii="Times New Roman" w:hAnsi="Times New Roman"/>
          <w:lang w:val="lt-LT" w:eastAsia="zh-CN"/>
        </w:rPr>
        <w:t xml:space="preserve"> tol, kol esate veikiamas alerginių medžiagų (pvz.</w:t>
      </w:r>
      <w:r>
        <w:rPr>
          <w:rFonts w:ascii="Times New Roman" w:hAnsi="Times New Roman"/>
          <w:lang w:val="lt-LT" w:eastAsia="zh-CN"/>
        </w:rPr>
        <w:t>,</w:t>
      </w:r>
      <w:r w:rsidRPr="008872A5">
        <w:rPr>
          <w:rFonts w:ascii="Times New Roman" w:hAnsi="Times New Roman"/>
          <w:lang w:val="lt-LT" w:eastAsia="zh-CN"/>
        </w:rPr>
        <w:t xml:space="preserve"> žiedadulkių, namų dulkių), net ir tuo atveju</w:t>
      </w:r>
      <w:r>
        <w:rPr>
          <w:rFonts w:ascii="Times New Roman" w:hAnsi="Times New Roman"/>
          <w:lang w:val="lt-LT" w:eastAsia="zh-CN"/>
        </w:rPr>
        <w:t>,</w:t>
      </w:r>
      <w:r w:rsidRPr="008872A5">
        <w:rPr>
          <w:rFonts w:ascii="Times New Roman" w:hAnsi="Times New Roman"/>
          <w:lang w:val="lt-LT" w:eastAsia="zh-CN"/>
        </w:rPr>
        <w:t xml:space="preserve"> jei simptomai palengvėja.</w:t>
      </w:r>
    </w:p>
    <w:p w14:paraId="191B8A42" w14:textId="77777777" w:rsidR="00922FA9" w:rsidRPr="008872A5" w:rsidRDefault="00922FA9" w:rsidP="00922FA9">
      <w:pPr>
        <w:overflowPunct w:val="0"/>
        <w:autoSpaceDE w:val="0"/>
        <w:autoSpaceDN w:val="0"/>
        <w:adjustRightInd w:val="0"/>
        <w:spacing w:after="0" w:line="240" w:lineRule="auto"/>
        <w:rPr>
          <w:rFonts w:ascii="Times New Roman" w:hAnsi="Times New Roman"/>
          <w:iCs/>
          <w:lang w:val="lt-LT" w:eastAsia="zh-CN"/>
        </w:rPr>
      </w:pPr>
    </w:p>
    <w:p w14:paraId="5093C1EB"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Klinikiniai tyrimai parodė, kad vaisto saugumo ir toleravimo trukmė yra iki 6</w:t>
      </w:r>
      <w:r>
        <w:rPr>
          <w:rFonts w:ascii="Times New Roman" w:eastAsia="SimSun" w:hAnsi="Times New Roman"/>
          <w:lang w:val="lt-LT" w:eastAsia="zh-CN"/>
        </w:rPr>
        <w:t> </w:t>
      </w:r>
      <w:r w:rsidRPr="008872A5">
        <w:rPr>
          <w:rFonts w:ascii="Times New Roman" w:eastAsia="SimSun" w:hAnsi="Times New Roman"/>
          <w:lang w:val="lt-LT" w:eastAsia="zh-CN"/>
        </w:rPr>
        <w:t>savaičių. Todėl vienas gydymo ciklas neturėtų viršyti 6</w:t>
      </w:r>
      <w:r>
        <w:rPr>
          <w:rFonts w:ascii="Times New Roman" w:eastAsia="SimSun" w:hAnsi="Times New Roman"/>
          <w:lang w:val="lt-LT" w:eastAsia="zh-CN"/>
        </w:rPr>
        <w:t> </w:t>
      </w:r>
      <w:r w:rsidRPr="008872A5">
        <w:rPr>
          <w:rFonts w:ascii="Times New Roman" w:eastAsia="SimSun" w:hAnsi="Times New Roman"/>
          <w:lang w:val="lt-LT" w:eastAsia="zh-CN"/>
        </w:rPr>
        <w:t>savaičių tiek s</w:t>
      </w:r>
      <w:r w:rsidRPr="008872A5">
        <w:rPr>
          <w:rFonts w:ascii="Times New Roman" w:eastAsia="SimSun" w:hAnsi="Times New Roman"/>
          <w:iCs/>
          <w:lang w:val="lt-LT" w:eastAsia="zh-CN"/>
        </w:rPr>
        <w:t>ezoninio, tiek ir nesezoninio (nuolatinio) alerginio konjunktyvito atveju.</w:t>
      </w:r>
    </w:p>
    <w:p w14:paraId="4F833A33" w14:textId="77777777" w:rsidR="00922FA9" w:rsidRPr="008872A5" w:rsidRDefault="00922FA9" w:rsidP="00922FA9">
      <w:pPr>
        <w:spacing w:after="0" w:line="240" w:lineRule="auto"/>
        <w:rPr>
          <w:rFonts w:ascii="Times New Roman" w:eastAsia="SimSun" w:hAnsi="Times New Roman"/>
          <w:lang w:val="lt-LT" w:eastAsia="zh-CN"/>
        </w:rPr>
      </w:pPr>
    </w:p>
    <w:p w14:paraId="785C8A98" w14:textId="77777777" w:rsidR="00922FA9" w:rsidRDefault="00922FA9" w:rsidP="00922FA9">
      <w:pPr>
        <w:overflowPunct w:val="0"/>
        <w:autoSpaceDE w:val="0"/>
        <w:autoSpaceDN w:val="0"/>
        <w:adjustRightInd w:val="0"/>
        <w:spacing w:after="0" w:line="240" w:lineRule="auto"/>
        <w:rPr>
          <w:rFonts w:ascii="Times New Roman" w:hAnsi="Times New Roman"/>
          <w:iCs/>
          <w:lang w:val="lt-LT" w:eastAsia="zh-CN"/>
        </w:rPr>
      </w:pPr>
      <w:r w:rsidRPr="008872A5">
        <w:rPr>
          <w:rFonts w:ascii="Times New Roman" w:hAnsi="Times New Roman"/>
          <w:iCs/>
          <w:lang w:val="lt-LT" w:eastAsia="zh-CN"/>
        </w:rPr>
        <w:t xml:space="preserve">Laikykitės žemiau esančių nurodymų tuo atveju, jei gydytojas nepaskyrė Jums vartoti </w:t>
      </w:r>
      <w:proofErr w:type="spellStart"/>
      <w:r w:rsidRPr="008872A5">
        <w:rPr>
          <w:rFonts w:ascii="Times New Roman" w:hAnsi="Times New Roman"/>
          <w:iCs/>
          <w:lang w:val="lt-LT" w:eastAsia="zh-CN"/>
        </w:rPr>
        <w:t>Allergodil</w:t>
      </w:r>
      <w:proofErr w:type="spellEnd"/>
      <w:r w:rsidRPr="008872A5">
        <w:rPr>
          <w:rFonts w:ascii="Times New Roman" w:hAnsi="Times New Roman"/>
          <w:iCs/>
          <w:lang w:val="lt-LT" w:eastAsia="zh-CN"/>
        </w:rPr>
        <w:t xml:space="preserve"> kitaip.</w:t>
      </w:r>
    </w:p>
    <w:p w14:paraId="113DE1C8" w14:textId="77777777" w:rsidR="00922FA9" w:rsidRDefault="00922FA9" w:rsidP="00922FA9">
      <w:pPr>
        <w:overflowPunct w:val="0"/>
        <w:autoSpaceDE w:val="0"/>
        <w:autoSpaceDN w:val="0"/>
        <w:adjustRightInd w:val="0"/>
        <w:spacing w:after="0" w:line="240" w:lineRule="auto"/>
        <w:rPr>
          <w:rFonts w:ascii="Times New Roman" w:hAnsi="Times New Roman"/>
          <w:iCs/>
          <w:lang w:val="lt-LT" w:eastAsia="zh-CN"/>
        </w:rPr>
      </w:pPr>
    </w:p>
    <w:p w14:paraId="0E0B732D" w14:textId="77777777" w:rsidR="00922FA9" w:rsidRPr="008872A5" w:rsidRDefault="00922FA9" w:rsidP="00922FA9">
      <w:pPr>
        <w:overflowPunct w:val="0"/>
        <w:autoSpaceDE w:val="0"/>
        <w:autoSpaceDN w:val="0"/>
        <w:adjustRightInd w:val="0"/>
        <w:spacing w:after="0" w:line="240" w:lineRule="auto"/>
        <w:rPr>
          <w:rFonts w:ascii="Times New Roman" w:hAnsi="Times New Roman"/>
          <w:lang w:val="lt-LT" w:eastAsia="zh-CN"/>
        </w:rPr>
      </w:pPr>
      <w:r w:rsidRPr="008872A5">
        <w:rPr>
          <w:rFonts w:ascii="Times New Roman" w:hAnsi="Times New Roman"/>
          <w:iCs/>
          <w:lang w:val="lt-LT" w:eastAsia="zh-CN"/>
        </w:rPr>
        <w:t xml:space="preserve">Prašome laikytis žemiau esančių instrukcijų, nes priešingu atveju </w:t>
      </w:r>
      <w:proofErr w:type="spellStart"/>
      <w:r w:rsidRPr="008872A5">
        <w:rPr>
          <w:rFonts w:ascii="Times New Roman" w:hAnsi="Times New Roman"/>
          <w:iCs/>
          <w:lang w:val="lt-LT" w:eastAsia="zh-CN"/>
        </w:rPr>
        <w:t>Allergodil</w:t>
      </w:r>
      <w:proofErr w:type="spellEnd"/>
      <w:r w:rsidRPr="008872A5">
        <w:rPr>
          <w:rFonts w:ascii="Times New Roman" w:hAnsi="Times New Roman"/>
          <w:iCs/>
          <w:lang w:val="lt-LT" w:eastAsia="zh-CN"/>
        </w:rPr>
        <w:t xml:space="preserve"> tinkamai neveiks</w:t>
      </w:r>
      <w:r w:rsidRPr="008872A5">
        <w:rPr>
          <w:rFonts w:ascii="Times New Roman" w:hAnsi="Times New Roman"/>
          <w:lang w:val="lt-LT" w:eastAsia="zh-CN"/>
        </w:rPr>
        <w:t>.</w:t>
      </w:r>
    </w:p>
    <w:p w14:paraId="684E3DB1" w14:textId="77777777" w:rsidR="00922FA9" w:rsidRPr="00B86E37" w:rsidRDefault="00922FA9" w:rsidP="00922FA9">
      <w:pPr>
        <w:pStyle w:val="Sraopastraipa"/>
        <w:numPr>
          <w:ilvl w:val="0"/>
          <w:numId w:val="3"/>
        </w:numPr>
        <w:overflowPunct w:val="0"/>
        <w:autoSpaceDE w:val="0"/>
        <w:autoSpaceDN w:val="0"/>
        <w:adjustRightInd w:val="0"/>
        <w:spacing w:after="0" w:line="240" w:lineRule="auto"/>
        <w:rPr>
          <w:rFonts w:ascii="Times New Roman" w:hAnsi="Times New Roman"/>
          <w:lang w:val="lt-LT" w:eastAsia="zh-CN"/>
        </w:rPr>
      </w:pPr>
      <w:r w:rsidRPr="00B86E37">
        <w:rPr>
          <w:rFonts w:ascii="Times New Roman" w:hAnsi="Times New Roman"/>
          <w:lang w:val="lt-LT" w:eastAsia="zh-CN"/>
        </w:rPr>
        <w:t>Su švaria popierine servetėle švelniai nušluostykite apatinį akies voką, kad jis būtų sausas. (žr. 1</w:t>
      </w:r>
      <w:r>
        <w:rPr>
          <w:rFonts w:ascii="Times New Roman" w:hAnsi="Times New Roman"/>
          <w:lang w:val="lt-LT" w:eastAsia="zh-CN"/>
        </w:rPr>
        <w:t> </w:t>
      </w:r>
      <w:r w:rsidRPr="00B86E37">
        <w:rPr>
          <w:rFonts w:ascii="Times New Roman" w:hAnsi="Times New Roman"/>
          <w:lang w:val="lt-LT" w:eastAsia="zh-CN"/>
        </w:rPr>
        <w:t>pav.).</w:t>
      </w:r>
    </w:p>
    <w:p w14:paraId="1CA19FEC" w14:textId="77777777" w:rsidR="00922FA9" w:rsidRPr="00B86E37" w:rsidRDefault="00922FA9" w:rsidP="00922FA9">
      <w:pPr>
        <w:pStyle w:val="Sraopastraipa"/>
        <w:numPr>
          <w:ilvl w:val="0"/>
          <w:numId w:val="3"/>
        </w:numPr>
        <w:overflowPunct w:val="0"/>
        <w:autoSpaceDE w:val="0"/>
        <w:autoSpaceDN w:val="0"/>
        <w:adjustRightInd w:val="0"/>
        <w:spacing w:after="0" w:line="240" w:lineRule="auto"/>
        <w:rPr>
          <w:rFonts w:ascii="Times New Roman" w:hAnsi="Times New Roman"/>
          <w:lang w:val="lt-LT" w:eastAsia="zh-CN"/>
        </w:rPr>
      </w:pPr>
      <w:r w:rsidRPr="00B86E37">
        <w:rPr>
          <w:rFonts w:ascii="Times New Roman" w:hAnsi="Times New Roman"/>
          <w:lang w:val="lt-LT" w:eastAsia="zh-CN"/>
        </w:rPr>
        <w:t>Atsukite buteliuko dangtelį.</w:t>
      </w:r>
    </w:p>
    <w:p w14:paraId="7F80D46E" w14:textId="77777777" w:rsidR="00922FA9" w:rsidRPr="00B86E37" w:rsidRDefault="00922FA9" w:rsidP="00922FA9">
      <w:pPr>
        <w:pStyle w:val="Sraopastraipa"/>
        <w:numPr>
          <w:ilvl w:val="0"/>
          <w:numId w:val="3"/>
        </w:numPr>
        <w:overflowPunct w:val="0"/>
        <w:autoSpaceDE w:val="0"/>
        <w:autoSpaceDN w:val="0"/>
        <w:adjustRightInd w:val="0"/>
        <w:spacing w:after="0" w:line="240" w:lineRule="auto"/>
        <w:rPr>
          <w:rFonts w:ascii="Times New Roman" w:hAnsi="Times New Roman"/>
          <w:lang w:val="lt-LT" w:eastAsia="zh-CN"/>
        </w:rPr>
      </w:pPr>
      <w:r w:rsidRPr="00B86E37">
        <w:rPr>
          <w:rFonts w:ascii="Times New Roman" w:hAnsi="Times New Roman"/>
          <w:lang w:val="lt-LT" w:eastAsia="zh-CN"/>
        </w:rPr>
        <w:t>Truputį atloškite galvą atgal, švelniai patempkite apatinį akies voką žemyn (žr. 2</w:t>
      </w:r>
      <w:r>
        <w:rPr>
          <w:rFonts w:ascii="Times New Roman" w:hAnsi="Times New Roman"/>
          <w:lang w:val="lt-LT" w:eastAsia="zh-CN"/>
        </w:rPr>
        <w:t> </w:t>
      </w:r>
      <w:r w:rsidRPr="00B86E37">
        <w:rPr>
          <w:rFonts w:ascii="Times New Roman" w:hAnsi="Times New Roman"/>
          <w:lang w:val="lt-LT" w:eastAsia="zh-CN"/>
        </w:rPr>
        <w:t xml:space="preserve">pav.) ir  atsargiai įlašinkite vieną lašą į junginės maišelį (žr. 3 pav.). </w:t>
      </w:r>
    </w:p>
    <w:p w14:paraId="0C628CE8" w14:textId="77777777" w:rsidR="00922FA9" w:rsidRPr="00B86E37" w:rsidRDefault="00922FA9" w:rsidP="00922FA9">
      <w:pPr>
        <w:pStyle w:val="Sraopastraipa"/>
        <w:numPr>
          <w:ilvl w:val="0"/>
          <w:numId w:val="3"/>
        </w:numPr>
        <w:overflowPunct w:val="0"/>
        <w:autoSpaceDE w:val="0"/>
        <w:autoSpaceDN w:val="0"/>
        <w:adjustRightInd w:val="0"/>
        <w:spacing w:after="0" w:line="240" w:lineRule="auto"/>
        <w:rPr>
          <w:rFonts w:ascii="Times New Roman" w:hAnsi="Times New Roman"/>
          <w:lang w:val="lt-LT" w:eastAsia="zh-CN"/>
        </w:rPr>
      </w:pPr>
      <w:r w:rsidRPr="00B86E37">
        <w:rPr>
          <w:rFonts w:ascii="Times New Roman" w:hAnsi="Times New Roman"/>
          <w:lang w:val="lt-LT" w:eastAsia="zh-CN"/>
        </w:rPr>
        <w:t>Stenkitės lašintuvu nepaliesti akies.</w:t>
      </w:r>
    </w:p>
    <w:p w14:paraId="3BC44705" w14:textId="77777777" w:rsidR="00922FA9" w:rsidRPr="00B86E37" w:rsidRDefault="00922FA9" w:rsidP="00922FA9">
      <w:pPr>
        <w:pStyle w:val="Sraopastraipa"/>
        <w:numPr>
          <w:ilvl w:val="0"/>
          <w:numId w:val="3"/>
        </w:numPr>
        <w:overflowPunct w:val="0"/>
        <w:autoSpaceDE w:val="0"/>
        <w:autoSpaceDN w:val="0"/>
        <w:adjustRightInd w:val="0"/>
        <w:spacing w:after="0" w:line="240" w:lineRule="auto"/>
        <w:rPr>
          <w:rFonts w:ascii="Times New Roman" w:hAnsi="Times New Roman"/>
          <w:lang w:val="lt-LT" w:eastAsia="zh-CN"/>
        </w:rPr>
      </w:pPr>
      <w:r w:rsidRPr="00B86E37">
        <w:rPr>
          <w:rFonts w:ascii="Times New Roman" w:hAnsi="Times New Roman"/>
          <w:lang w:val="lt-LT" w:eastAsia="zh-CN"/>
        </w:rPr>
        <w:t>Paleiskite apatinį akies voką ir švelniai paspauskite vidinį akies kampą nosies kryptimi (žr. 4</w:t>
      </w:r>
      <w:r>
        <w:rPr>
          <w:rFonts w:ascii="Times New Roman" w:hAnsi="Times New Roman"/>
          <w:lang w:val="lt-LT" w:eastAsia="zh-CN"/>
        </w:rPr>
        <w:t> </w:t>
      </w:r>
      <w:r w:rsidRPr="00B86E37">
        <w:rPr>
          <w:rFonts w:ascii="Times New Roman" w:hAnsi="Times New Roman"/>
          <w:lang w:val="lt-LT" w:eastAsia="zh-CN"/>
        </w:rPr>
        <w:t>pav.).</w:t>
      </w:r>
    </w:p>
    <w:p w14:paraId="73E56122" w14:textId="77777777" w:rsidR="00922FA9" w:rsidRPr="00B86E37" w:rsidRDefault="00922FA9" w:rsidP="00922FA9">
      <w:pPr>
        <w:pStyle w:val="Sraopastraipa"/>
        <w:numPr>
          <w:ilvl w:val="0"/>
          <w:numId w:val="3"/>
        </w:numPr>
        <w:overflowPunct w:val="0"/>
        <w:autoSpaceDE w:val="0"/>
        <w:autoSpaceDN w:val="0"/>
        <w:adjustRightInd w:val="0"/>
        <w:spacing w:after="0" w:line="240" w:lineRule="auto"/>
        <w:rPr>
          <w:rFonts w:ascii="Times New Roman" w:hAnsi="Times New Roman"/>
          <w:lang w:val="lt-LT" w:eastAsia="zh-CN"/>
        </w:rPr>
      </w:pPr>
      <w:r w:rsidRPr="00B86E37">
        <w:rPr>
          <w:rFonts w:ascii="Times New Roman" w:hAnsi="Times New Roman"/>
          <w:lang w:val="lt-LT" w:eastAsia="zh-CN"/>
        </w:rPr>
        <w:t xml:space="preserve">Lėtai pamirksėkite keletą minučių, kad lašai pasiskirstytų po visą akies paviršių. Lašų perteklių nušluostykite. </w:t>
      </w:r>
    </w:p>
    <w:p w14:paraId="41CC38C8" w14:textId="77777777" w:rsidR="00922FA9" w:rsidRPr="00B86E37" w:rsidRDefault="00922FA9" w:rsidP="00922FA9">
      <w:pPr>
        <w:pStyle w:val="Sraopastraipa"/>
        <w:numPr>
          <w:ilvl w:val="0"/>
          <w:numId w:val="3"/>
        </w:numPr>
        <w:overflowPunct w:val="0"/>
        <w:autoSpaceDE w:val="0"/>
        <w:autoSpaceDN w:val="0"/>
        <w:adjustRightInd w:val="0"/>
        <w:spacing w:after="0" w:line="240" w:lineRule="auto"/>
        <w:rPr>
          <w:rFonts w:ascii="Times New Roman" w:hAnsi="Times New Roman"/>
          <w:lang w:val="lt-LT" w:eastAsia="zh-CN"/>
        </w:rPr>
      </w:pPr>
      <w:r w:rsidRPr="00B86E37">
        <w:rPr>
          <w:rFonts w:ascii="Times New Roman" w:hAnsi="Times New Roman"/>
          <w:lang w:val="lt-LT" w:eastAsia="zh-CN"/>
        </w:rPr>
        <w:t>Pakartokite tą pačią procedūrą į kitą akį.</w:t>
      </w:r>
    </w:p>
    <w:p w14:paraId="52AB2BFE" w14:textId="77777777" w:rsidR="00922FA9" w:rsidRPr="008872A5" w:rsidRDefault="00922FA9" w:rsidP="00922FA9">
      <w:pPr>
        <w:overflowPunct w:val="0"/>
        <w:autoSpaceDE w:val="0"/>
        <w:autoSpaceDN w:val="0"/>
        <w:adjustRightInd w:val="0"/>
        <w:spacing w:after="0" w:line="240" w:lineRule="auto"/>
        <w:rPr>
          <w:rFonts w:ascii="Times New Roman" w:hAnsi="Times New Roman"/>
          <w:lang w:val="lt-LT" w:eastAsia="zh-CN"/>
        </w:rPr>
      </w:pPr>
    </w:p>
    <w:p w14:paraId="0BC3993A" w14:textId="77777777" w:rsidR="00922FA9" w:rsidRPr="008872A5" w:rsidRDefault="00922FA9" w:rsidP="00922FA9">
      <w:pPr>
        <w:overflowPunct w:val="0"/>
        <w:autoSpaceDE w:val="0"/>
        <w:autoSpaceDN w:val="0"/>
        <w:adjustRightInd w:val="0"/>
        <w:spacing w:after="0" w:line="240" w:lineRule="auto"/>
        <w:rPr>
          <w:rFonts w:ascii="Times New Roman" w:hAnsi="Times New Roman"/>
          <w:lang w:val="lt-LT" w:eastAsia="zh-CN"/>
        </w:rPr>
      </w:pPr>
      <w:r>
        <w:rPr>
          <w:rFonts w:ascii="Times New Roman" w:hAnsi="Times New Roman"/>
          <w:noProof/>
          <w:lang w:val="lt-LT" w:eastAsia="lt-LT"/>
        </w:rPr>
        <w:drawing>
          <wp:inline distT="0" distB="0" distL="0" distR="0" wp14:anchorId="31664671" wp14:editId="473FE28C">
            <wp:extent cx="1026795" cy="888365"/>
            <wp:effectExtent l="0" t="0" r="1905" b="6985"/>
            <wp:docPr id="1" name="Picture 4"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Paveikslėlis, kuriame yra eskizas, piešimas, Linijinis piešimas, iliustracij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6795" cy="888365"/>
                    </a:xfrm>
                    <a:prstGeom prst="rect">
                      <a:avLst/>
                    </a:prstGeom>
                    <a:noFill/>
                    <a:ln>
                      <a:noFill/>
                    </a:ln>
                  </pic:spPr>
                </pic:pic>
              </a:graphicData>
            </a:graphic>
          </wp:inline>
        </w:drawing>
      </w:r>
      <w:r w:rsidRPr="008872A5">
        <w:rPr>
          <w:rFonts w:ascii="Times New Roman" w:hAnsi="Times New Roman"/>
          <w:lang w:val="lt-LT" w:eastAsia="zh-CN"/>
        </w:rPr>
        <w:t xml:space="preserve">       </w:t>
      </w:r>
      <w:r>
        <w:rPr>
          <w:rFonts w:ascii="Times New Roman" w:hAnsi="Times New Roman"/>
          <w:noProof/>
          <w:lang w:val="lt-LT" w:eastAsia="lt-LT"/>
        </w:rPr>
        <w:drawing>
          <wp:inline distT="0" distB="0" distL="0" distR="0" wp14:anchorId="61532C8C" wp14:editId="78E2ED92">
            <wp:extent cx="966470" cy="871220"/>
            <wp:effectExtent l="0" t="0" r="5080" b="5080"/>
            <wp:docPr id="2" name="Picture 3"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Paveikslėlis, kuriame yra eskizas, piešimas, Linijinis piešimas, iliustracij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6470" cy="871220"/>
                    </a:xfrm>
                    <a:prstGeom prst="rect">
                      <a:avLst/>
                    </a:prstGeom>
                    <a:noFill/>
                    <a:ln>
                      <a:noFill/>
                    </a:ln>
                  </pic:spPr>
                </pic:pic>
              </a:graphicData>
            </a:graphic>
          </wp:inline>
        </w:drawing>
      </w:r>
      <w:r w:rsidRPr="008872A5">
        <w:rPr>
          <w:rFonts w:ascii="Times New Roman" w:hAnsi="Times New Roman"/>
          <w:lang w:val="lt-LT" w:eastAsia="zh-CN"/>
        </w:rPr>
        <w:t xml:space="preserve">             </w:t>
      </w:r>
      <w:r>
        <w:rPr>
          <w:rFonts w:ascii="Times New Roman" w:hAnsi="Times New Roman"/>
          <w:noProof/>
          <w:lang w:val="lt-LT" w:eastAsia="lt-LT"/>
        </w:rPr>
        <w:drawing>
          <wp:inline distT="0" distB="0" distL="0" distR="0" wp14:anchorId="24EC2F96" wp14:editId="4C9F6AF5">
            <wp:extent cx="940435" cy="888365"/>
            <wp:effectExtent l="0" t="0" r="0" b="6985"/>
            <wp:docPr id="3" name="Picture 2" descr="Paveikslėlis, kuriame yra eskizas, piešimas, Linijinis piešimas, Vaikų piešiniai&#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Paveikslėlis, kuriame yra eskizas, piešimas, Linijinis piešimas, Vaikų piešiniai&#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888365"/>
                    </a:xfrm>
                    <a:prstGeom prst="rect">
                      <a:avLst/>
                    </a:prstGeom>
                    <a:noFill/>
                    <a:ln>
                      <a:noFill/>
                    </a:ln>
                  </pic:spPr>
                </pic:pic>
              </a:graphicData>
            </a:graphic>
          </wp:inline>
        </w:drawing>
      </w:r>
      <w:r>
        <w:rPr>
          <w:rFonts w:ascii="Times New Roman" w:hAnsi="Times New Roman"/>
          <w:noProof/>
          <w:lang w:val="lt-LT" w:eastAsia="lt-LT"/>
        </w:rPr>
        <w:drawing>
          <wp:inline distT="0" distB="0" distL="0" distR="0" wp14:anchorId="1DB4114B" wp14:editId="1AD70DFA">
            <wp:extent cx="1000760" cy="897255"/>
            <wp:effectExtent l="0" t="0" r="8890" b="0"/>
            <wp:docPr id="4" name="Picture 1"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aveikslėlis, kuriame yra eskizas, piešimas, Linijinis piešimas, iliustracij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760" cy="897255"/>
                    </a:xfrm>
                    <a:prstGeom prst="rect">
                      <a:avLst/>
                    </a:prstGeom>
                    <a:noFill/>
                    <a:ln>
                      <a:noFill/>
                    </a:ln>
                  </pic:spPr>
                </pic:pic>
              </a:graphicData>
            </a:graphic>
          </wp:inline>
        </w:drawing>
      </w:r>
    </w:p>
    <w:p w14:paraId="69D9F366" w14:textId="77777777" w:rsidR="00922FA9" w:rsidRPr="008872A5" w:rsidRDefault="00922FA9" w:rsidP="00922FA9">
      <w:pPr>
        <w:overflowPunct w:val="0"/>
        <w:autoSpaceDE w:val="0"/>
        <w:autoSpaceDN w:val="0"/>
        <w:adjustRightInd w:val="0"/>
        <w:spacing w:after="0" w:line="240" w:lineRule="auto"/>
        <w:rPr>
          <w:rFonts w:ascii="Times New Roman" w:hAnsi="Times New Roman"/>
          <w:lang w:val="lt-LT" w:eastAsia="zh-CN"/>
        </w:rPr>
      </w:pPr>
      <w:r w:rsidRPr="008872A5">
        <w:rPr>
          <w:rFonts w:ascii="Times New Roman" w:hAnsi="Times New Roman"/>
          <w:lang w:val="lt-LT" w:eastAsia="zh-CN"/>
        </w:rPr>
        <w:t xml:space="preserve">     1 pav.                              2 pav.                         3 pav.                       4 pav.</w:t>
      </w:r>
    </w:p>
    <w:p w14:paraId="695B8C22" w14:textId="77777777" w:rsidR="00922FA9" w:rsidRPr="008872A5" w:rsidRDefault="00922FA9" w:rsidP="00922FA9">
      <w:pPr>
        <w:overflowPunct w:val="0"/>
        <w:autoSpaceDE w:val="0"/>
        <w:autoSpaceDN w:val="0"/>
        <w:adjustRightInd w:val="0"/>
        <w:spacing w:after="0" w:line="240" w:lineRule="auto"/>
        <w:rPr>
          <w:rFonts w:ascii="Times New Roman" w:hAnsi="Times New Roman"/>
          <w:lang w:val="lt-LT" w:eastAsia="zh-CN"/>
        </w:rPr>
      </w:pPr>
    </w:p>
    <w:p w14:paraId="781BECC2" w14:textId="77777777" w:rsidR="00922FA9" w:rsidRPr="008872A5" w:rsidRDefault="00922FA9" w:rsidP="00922FA9">
      <w:pPr>
        <w:spacing w:after="0" w:line="240" w:lineRule="auto"/>
        <w:rPr>
          <w:rFonts w:ascii="Times New Roman" w:eastAsia="SimSun" w:hAnsi="Times New Roman"/>
          <w:color w:val="FF0000"/>
          <w:lang w:val="lt-LT" w:eastAsia="zh-CN"/>
        </w:rPr>
      </w:pPr>
    </w:p>
    <w:p w14:paraId="6256CAB5" w14:textId="77777777" w:rsidR="00922FA9" w:rsidRPr="008872A5" w:rsidRDefault="00922FA9" w:rsidP="00922FA9">
      <w:pPr>
        <w:spacing w:after="0" w:line="240" w:lineRule="auto"/>
        <w:rPr>
          <w:rFonts w:ascii="Times New Roman" w:eastAsia="SimSun" w:hAnsi="Times New Roman"/>
          <w:b/>
          <w:lang w:val="lt-LT" w:eastAsia="zh-CN"/>
        </w:rPr>
      </w:pPr>
      <w:r>
        <w:rPr>
          <w:rFonts w:ascii="Times New Roman" w:eastAsia="SimSun" w:hAnsi="Times New Roman"/>
          <w:b/>
          <w:lang w:val="lt-LT" w:eastAsia="zh-CN"/>
        </w:rPr>
        <w:t>Ką daryti p</w:t>
      </w:r>
      <w:r w:rsidRPr="008872A5">
        <w:rPr>
          <w:rFonts w:ascii="Times New Roman" w:eastAsia="SimSun" w:hAnsi="Times New Roman"/>
          <w:b/>
          <w:lang w:val="lt-LT" w:eastAsia="zh-CN"/>
        </w:rPr>
        <w:t xml:space="preserve">avartojus per didelę </w:t>
      </w:r>
      <w:proofErr w:type="spellStart"/>
      <w:r w:rsidRPr="008872A5">
        <w:rPr>
          <w:rFonts w:ascii="Times New Roman" w:eastAsia="SimSun" w:hAnsi="Times New Roman"/>
          <w:b/>
          <w:lang w:val="lt-LT" w:eastAsia="zh-CN"/>
        </w:rPr>
        <w:t>Allergodil</w:t>
      </w:r>
      <w:proofErr w:type="spellEnd"/>
      <w:r w:rsidRPr="008872A5">
        <w:rPr>
          <w:rFonts w:ascii="Times New Roman" w:eastAsia="SimSun" w:hAnsi="Times New Roman"/>
          <w:b/>
          <w:lang w:val="lt-LT" w:eastAsia="zh-CN"/>
        </w:rPr>
        <w:t xml:space="preserve"> dozę</w:t>
      </w:r>
    </w:p>
    <w:p w14:paraId="36AB61E3"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Perdozavus akių lašų jokių specifinių reakcijų nebūna. Šis vaisto vartojimo būdas perdozavimo simptomų nesukelia.</w:t>
      </w:r>
    </w:p>
    <w:p w14:paraId="67D71D06" w14:textId="77777777" w:rsidR="00922FA9" w:rsidRPr="008872A5" w:rsidRDefault="00922FA9" w:rsidP="00922FA9">
      <w:pPr>
        <w:spacing w:after="0" w:line="240" w:lineRule="auto"/>
        <w:rPr>
          <w:rFonts w:ascii="Times New Roman" w:eastAsia="SimSun" w:hAnsi="Times New Roman"/>
          <w:color w:val="FF0000"/>
          <w:lang w:val="lt-LT" w:eastAsia="zh-CN"/>
        </w:rPr>
      </w:pPr>
    </w:p>
    <w:p w14:paraId="42816E09" w14:textId="77777777" w:rsidR="00922FA9" w:rsidRPr="008872A5" w:rsidRDefault="00922FA9" w:rsidP="00922FA9">
      <w:pPr>
        <w:spacing w:after="0" w:line="240" w:lineRule="auto"/>
        <w:rPr>
          <w:rFonts w:ascii="Times New Roman" w:eastAsia="SimSun" w:hAnsi="Times New Roman"/>
          <w:b/>
          <w:lang w:val="lt-LT" w:eastAsia="zh-CN"/>
        </w:rPr>
      </w:pPr>
      <w:r w:rsidRPr="008872A5">
        <w:rPr>
          <w:rFonts w:ascii="Times New Roman" w:eastAsia="SimSun" w:hAnsi="Times New Roman"/>
          <w:b/>
          <w:lang w:val="lt-LT" w:eastAsia="zh-CN"/>
        </w:rPr>
        <w:t xml:space="preserve">Pamiršus pavartoti </w:t>
      </w:r>
      <w:proofErr w:type="spellStart"/>
      <w:r w:rsidRPr="008872A5">
        <w:rPr>
          <w:rFonts w:ascii="Times New Roman" w:eastAsia="SimSun" w:hAnsi="Times New Roman"/>
          <w:b/>
          <w:lang w:val="lt-LT" w:eastAsia="zh-CN"/>
        </w:rPr>
        <w:t>Allergodil</w:t>
      </w:r>
      <w:proofErr w:type="spellEnd"/>
    </w:p>
    <w:p w14:paraId="7A671699"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Jei pamiršote įsilašinti vieną kartą, jokių ypatingų priemonių imtis nereikia. Tiesiog įsilašinkite rekomenduojamą dozę </w:t>
      </w:r>
      <w:r>
        <w:rPr>
          <w:rFonts w:ascii="Times New Roman" w:eastAsia="SimSun" w:hAnsi="Times New Roman"/>
          <w:lang w:val="lt-LT" w:eastAsia="zh-CN"/>
        </w:rPr>
        <w:t>kitą</w:t>
      </w:r>
      <w:r w:rsidRPr="008872A5">
        <w:rPr>
          <w:rFonts w:ascii="Times New Roman" w:eastAsia="SimSun" w:hAnsi="Times New Roman"/>
          <w:lang w:val="lt-LT" w:eastAsia="zh-CN"/>
        </w:rPr>
        <w:t xml:space="preserve"> kartą. Jei reikia, galite įsilašinti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tarp dviejų suplanuotų lašinimo kartų.</w:t>
      </w:r>
    </w:p>
    <w:p w14:paraId="5FDAE8C9" w14:textId="77777777" w:rsidR="00922FA9" w:rsidRPr="008872A5" w:rsidRDefault="00922FA9" w:rsidP="00922FA9">
      <w:pPr>
        <w:spacing w:after="0" w:line="240" w:lineRule="auto"/>
        <w:rPr>
          <w:rFonts w:ascii="Times New Roman" w:eastAsia="SimSun" w:hAnsi="Times New Roman"/>
          <w:color w:val="FF0000"/>
          <w:lang w:val="lt-LT" w:eastAsia="zh-CN"/>
        </w:rPr>
      </w:pPr>
    </w:p>
    <w:p w14:paraId="6C2154F0" w14:textId="77777777" w:rsidR="00922FA9" w:rsidRPr="008872A5" w:rsidRDefault="00922FA9" w:rsidP="00922FA9">
      <w:pPr>
        <w:spacing w:after="0" w:line="240" w:lineRule="auto"/>
        <w:rPr>
          <w:rFonts w:ascii="Times New Roman" w:eastAsia="SimSun" w:hAnsi="Times New Roman"/>
          <w:b/>
          <w:lang w:val="lt-LT" w:eastAsia="zh-CN"/>
        </w:rPr>
      </w:pPr>
      <w:r w:rsidRPr="008872A5">
        <w:rPr>
          <w:rFonts w:ascii="Times New Roman" w:eastAsia="SimSun" w:hAnsi="Times New Roman"/>
          <w:b/>
          <w:lang w:val="lt-LT" w:eastAsia="zh-CN"/>
        </w:rPr>
        <w:t xml:space="preserve">Nustojus vartoti </w:t>
      </w:r>
      <w:proofErr w:type="spellStart"/>
      <w:r w:rsidRPr="008872A5">
        <w:rPr>
          <w:rFonts w:ascii="Times New Roman" w:eastAsia="SimSun" w:hAnsi="Times New Roman"/>
          <w:b/>
          <w:lang w:val="lt-LT" w:eastAsia="zh-CN"/>
        </w:rPr>
        <w:t>Allergodil</w:t>
      </w:r>
      <w:proofErr w:type="spellEnd"/>
    </w:p>
    <w:p w14:paraId="55C466EF"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Jei galite, vartokite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reguliariai tol, kol simptomai išnyks. Jei laikinai nutrauksite gydymą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turite žinoti, kad Jūsų ligos simptomai netrukus atsinaujins.</w:t>
      </w:r>
    </w:p>
    <w:p w14:paraId="6AADC074" w14:textId="77777777" w:rsidR="00922FA9" w:rsidRDefault="00922FA9" w:rsidP="00922FA9">
      <w:pPr>
        <w:spacing w:after="0" w:line="240" w:lineRule="auto"/>
        <w:rPr>
          <w:rFonts w:ascii="Times New Roman" w:eastAsia="SimSun" w:hAnsi="Times New Roman"/>
          <w:color w:val="FF0000"/>
          <w:lang w:val="lt-LT" w:eastAsia="zh-CN"/>
        </w:rPr>
      </w:pPr>
    </w:p>
    <w:p w14:paraId="26BD15FB" w14:textId="77777777" w:rsidR="00922FA9" w:rsidRDefault="00922FA9" w:rsidP="00922FA9">
      <w:pPr>
        <w:spacing w:after="0" w:line="240" w:lineRule="auto"/>
        <w:rPr>
          <w:rFonts w:ascii="Times New Roman" w:eastAsia="SimSun" w:hAnsi="Times New Roman"/>
          <w:color w:val="FF0000"/>
          <w:lang w:val="lt-LT" w:eastAsia="zh-CN"/>
        </w:rPr>
      </w:pPr>
      <w:r w:rsidRPr="00D67186">
        <w:rPr>
          <w:rFonts w:ascii="Times New Roman" w:hAnsi="Times New Roman"/>
          <w:lang w:val="lt-LT" w:eastAsia="lt-LT"/>
        </w:rPr>
        <w:t>Jeigu kiltų daugiau klausimų dėl šio vaisto vartojimo, kreipkitės į gydytoją ar vaistininką.</w:t>
      </w:r>
    </w:p>
    <w:p w14:paraId="3F0110FB" w14:textId="77777777" w:rsidR="00922FA9" w:rsidRPr="008872A5" w:rsidRDefault="00922FA9" w:rsidP="00922FA9">
      <w:pPr>
        <w:spacing w:after="0" w:line="240" w:lineRule="auto"/>
        <w:rPr>
          <w:rFonts w:ascii="Times New Roman" w:eastAsia="SimSun" w:hAnsi="Times New Roman"/>
          <w:color w:val="FF0000"/>
          <w:lang w:val="lt-LT" w:eastAsia="zh-CN"/>
        </w:rPr>
      </w:pPr>
    </w:p>
    <w:p w14:paraId="26F53C03" w14:textId="77777777" w:rsidR="00922FA9" w:rsidRPr="008872A5" w:rsidRDefault="00922FA9" w:rsidP="00922FA9">
      <w:pPr>
        <w:spacing w:after="0" w:line="240" w:lineRule="auto"/>
        <w:rPr>
          <w:rFonts w:ascii="Times New Roman" w:eastAsia="SimSun" w:hAnsi="Times New Roman"/>
          <w:lang w:val="lt-LT" w:eastAsia="zh-CN"/>
        </w:rPr>
      </w:pPr>
    </w:p>
    <w:p w14:paraId="290BF5DD" w14:textId="77777777" w:rsidR="00922FA9" w:rsidRPr="00274F16" w:rsidRDefault="00922FA9" w:rsidP="00922FA9">
      <w:pPr>
        <w:numPr>
          <w:ilvl w:val="12"/>
          <w:numId w:val="0"/>
        </w:numPr>
        <w:spacing w:after="0" w:line="240" w:lineRule="auto"/>
        <w:ind w:left="567" w:hanging="567"/>
        <w:outlineLvl w:val="0"/>
        <w:rPr>
          <w:rFonts w:ascii="Times New Roman" w:eastAsia="SimSun" w:hAnsi="Times New Roman"/>
          <w:b/>
          <w:caps/>
          <w:lang w:val="lt-LT" w:eastAsia="zh-CN"/>
        </w:rPr>
      </w:pPr>
      <w:r w:rsidRPr="008872A5">
        <w:rPr>
          <w:rFonts w:ascii="Times New Roman" w:eastAsia="SimSun" w:hAnsi="Times New Roman"/>
          <w:b/>
          <w:caps/>
          <w:lang w:val="lt-LT" w:eastAsia="zh-CN"/>
        </w:rPr>
        <w:t>4.</w:t>
      </w:r>
      <w:r w:rsidRPr="008872A5">
        <w:rPr>
          <w:rFonts w:ascii="Times New Roman" w:eastAsia="SimSun" w:hAnsi="Times New Roman"/>
          <w:b/>
          <w:caps/>
          <w:lang w:val="lt-LT" w:eastAsia="zh-CN"/>
        </w:rPr>
        <w:tab/>
        <w:t>g</w:t>
      </w:r>
      <w:r w:rsidRPr="00274F16">
        <w:rPr>
          <w:rFonts w:ascii="Times New Roman" w:eastAsia="SimSun" w:hAnsi="Times New Roman"/>
          <w:b/>
          <w:lang w:val="lt-LT" w:eastAsia="zh-CN"/>
        </w:rPr>
        <w:t>alimas šalutinis poveikis</w:t>
      </w:r>
      <w:r w:rsidRPr="00274F16">
        <w:rPr>
          <w:rFonts w:ascii="Times New Roman" w:eastAsia="SimSun" w:hAnsi="Times New Roman"/>
          <w:b/>
          <w:caps/>
          <w:lang w:val="lt-LT" w:eastAsia="zh-CN"/>
        </w:rPr>
        <w:t xml:space="preserve"> </w:t>
      </w:r>
    </w:p>
    <w:p w14:paraId="4AE3F0A8" w14:textId="77777777" w:rsidR="00922FA9" w:rsidRPr="00274F16" w:rsidRDefault="00922FA9" w:rsidP="00922FA9">
      <w:pPr>
        <w:spacing w:after="0" w:line="240" w:lineRule="auto"/>
        <w:ind w:left="567" w:hanging="567"/>
        <w:rPr>
          <w:rFonts w:ascii="Times New Roman" w:eastAsia="SimSun" w:hAnsi="Times New Roman"/>
          <w:b/>
          <w:lang w:val="lt-LT" w:eastAsia="zh-CN"/>
        </w:rPr>
      </w:pPr>
    </w:p>
    <w:p w14:paraId="259440EA" w14:textId="77777777" w:rsidR="00922FA9" w:rsidRPr="008872A5" w:rsidRDefault="00922FA9" w:rsidP="00922FA9">
      <w:pPr>
        <w:spacing w:after="0" w:line="240" w:lineRule="auto"/>
        <w:rPr>
          <w:rFonts w:ascii="Times New Roman" w:eastAsia="SimSun" w:hAnsi="Times New Roman"/>
          <w:lang w:val="lt-LT" w:eastAsia="zh-CN"/>
        </w:rPr>
      </w:pPr>
      <w:r>
        <w:rPr>
          <w:rFonts w:ascii="Times New Roman" w:eastAsia="SimSun" w:hAnsi="Times New Roman"/>
          <w:lang w:val="lt-LT" w:eastAsia="zh-CN"/>
        </w:rPr>
        <w:t>Šis vaistas,</w:t>
      </w:r>
      <w:r w:rsidRPr="008872A5">
        <w:rPr>
          <w:rFonts w:ascii="Times New Roman" w:eastAsia="SimSun" w:hAnsi="Times New Roman"/>
          <w:lang w:val="lt-LT" w:eastAsia="zh-CN"/>
        </w:rPr>
        <w:t xml:space="preserve"> kaip ir visi kiti, gali sukelti šalutinį poveikį, nors jis pasireiškia ne visiems žmonėms.</w:t>
      </w:r>
    </w:p>
    <w:p w14:paraId="438B095B" w14:textId="77777777" w:rsidR="00922FA9" w:rsidRPr="008872A5" w:rsidRDefault="00922FA9" w:rsidP="00922FA9">
      <w:pPr>
        <w:spacing w:after="0" w:line="240" w:lineRule="auto"/>
        <w:rPr>
          <w:rFonts w:ascii="Times New Roman" w:eastAsia="SimSun" w:hAnsi="Times New Roman"/>
          <w:lang w:val="lt-LT" w:eastAsia="zh-CN"/>
        </w:rPr>
      </w:pPr>
    </w:p>
    <w:p w14:paraId="47F2B250" w14:textId="77777777" w:rsidR="00922FA9" w:rsidRPr="008872A5" w:rsidRDefault="00922FA9" w:rsidP="00922FA9">
      <w:pPr>
        <w:spacing w:after="0" w:line="240" w:lineRule="auto"/>
        <w:rPr>
          <w:rFonts w:ascii="Times New Roman" w:eastAsia="SimSun" w:hAnsi="Times New Roman"/>
          <w:i/>
          <w:lang w:val="lt-LT" w:eastAsia="zh-CN"/>
        </w:rPr>
      </w:pPr>
      <w:r w:rsidRPr="008872A5">
        <w:rPr>
          <w:rFonts w:ascii="Times New Roman" w:eastAsia="SimSun" w:hAnsi="Times New Roman"/>
          <w:i/>
          <w:lang w:val="lt-LT" w:eastAsia="zh-CN"/>
        </w:rPr>
        <w:t xml:space="preserve">Koks šalutinis poveikis gali atsirasti gydantis </w:t>
      </w:r>
      <w:proofErr w:type="spellStart"/>
      <w:r w:rsidRPr="008872A5">
        <w:rPr>
          <w:rFonts w:ascii="Times New Roman" w:eastAsia="SimSun" w:hAnsi="Times New Roman"/>
          <w:i/>
          <w:lang w:val="lt-LT" w:eastAsia="zh-CN"/>
        </w:rPr>
        <w:t>Allergodil</w:t>
      </w:r>
      <w:proofErr w:type="spellEnd"/>
      <w:r w:rsidRPr="008872A5">
        <w:rPr>
          <w:rFonts w:ascii="Times New Roman" w:eastAsia="SimSun" w:hAnsi="Times New Roman"/>
          <w:i/>
          <w:lang w:val="lt-LT" w:eastAsia="zh-CN"/>
        </w:rPr>
        <w:t xml:space="preserve"> akių lašais</w:t>
      </w:r>
    </w:p>
    <w:p w14:paraId="44AF8120" w14:textId="77777777" w:rsidR="00922FA9" w:rsidRPr="008872A5" w:rsidRDefault="00922FA9" w:rsidP="00922FA9">
      <w:pPr>
        <w:overflowPunct w:val="0"/>
        <w:autoSpaceDE w:val="0"/>
        <w:autoSpaceDN w:val="0"/>
        <w:adjustRightInd w:val="0"/>
        <w:spacing w:after="0" w:line="240" w:lineRule="auto"/>
        <w:rPr>
          <w:rFonts w:ascii="Times New Roman" w:hAnsi="Times New Roman"/>
          <w:lang w:val="lt-LT" w:eastAsia="zh-CN"/>
        </w:rPr>
      </w:pPr>
      <w:r w:rsidRPr="008872A5">
        <w:rPr>
          <w:rFonts w:ascii="Times New Roman" w:hAnsi="Times New Roman"/>
          <w:lang w:val="lt-LT" w:eastAsia="zh-CN"/>
        </w:rPr>
        <w:lastRenderedPageBreak/>
        <w:t>Dažniausiai atsiranda nedidelis akies dirginimo jausmas (pvz.</w:t>
      </w:r>
      <w:r>
        <w:rPr>
          <w:rFonts w:ascii="Times New Roman" w:hAnsi="Times New Roman"/>
          <w:lang w:val="lt-LT" w:eastAsia="zh-CN"/>
        </w:rPr>
        <w:t>,</w:t>
      </w:r>
      <w:r w:rsidRPr="008872A5">
        <w:rPr>
          <w:rFonts w:ascii="Times New Roman" w:hAnsi="Times New Roman"/>
          <w:lang w:val="lt-LT" w:eastAsia="zh-CN"/>
        </w:rPr>
        <w:t xml:space="preserve"> skausmas, niežėjimas, ašarojimas) iškart įlašinus vaisto, tačiau jis trunka neilgai. </w:t>
      </w:r>
    </w:p>
    <w:p w14:paraId="1BF98F34"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Rečiau atsiranda kartumo jausmas burnoje. Labai retais atvejais gali atsirasti alerginės reakcijos.</w:t>
      </w:r>
    </w:p>
    <w:p w14:paraId="4FF78AEB" w14:textId="77777777" w:rsidR="00922FA9" w:rsidRPr="008872A5" w:rsidRDefault="00922FA9" w:rsidP="00922FA9">
      <w:pPr>
        <w:spacing w:after="0" w:line="240" w:lineRule="auto"/>
        <w:rPr>
          <w:rFonts w:ascii="Times New Roman" w:eastAsia="SimSun" w:hAnsi="Times New Roman"/>
          <w:lang w:val="lt-LT" w:eastAsia="zh-CN"/>
        </w:rPr>
      </w:pPr>
    </w:p>
    <w:p w14:paraId="669928B8"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Jeigu pasireiškė sunkus šalutinis poveikis ar pastebėjote šiame lapelyje nenurodytą šalutinį poveikį, pasakykite gydytojui arba vaistininkui.</w:t>
      </w:r>
    </w:p>
    <w:p w14:paraId="1CBC0266" w14:textId="77777777" w:rsidR="00922FA9" w:rsidRPr="008872A5" w:rsidRDefault="00922FA9" w:rsidP="00922FA9">
      <w:pPr>
        <w:spacing w:after="0" w:line="240" w:lineRule="auto"/>
        <w:rPr>
          <w:rFonts w:ascii="Times New Roman" w:eastAsia="SimSun" w:hAnsi="Times New Roman"/>
          <w:lang w:val="lt-LT" w:eastAsia="zh-CN"/>
        </w:rPr>
      </w:pPr>
    </w:p>
    <w:p w14:paraId="73B4B794"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b/>
          <w:lang w:val="lt-LT" w:eastAsia="zh-CN"/>
        </w:rPr>
        <w:t>Kokių priemonių imtis atsiradus šalutiniam poveikiui</w:t>
      </w:r>
    </w:p>
    <w:p w14:paraId="76F38F44" w14:textId="77777777" w:rsidR="00922FA9" w:rsidRPr="008872A5" w:rsidRDefault="00922FA9" w:rsidP="00922FA9">
      <w:pPr>
        <w:overflowPunct w:val="0"/>
        <w:autoSpaceDE w:val="0"/>
        <w:autoSpaceDN w:val="0"/>
        <w:adjustRightInd w:val="0"/>
        <w:spacing w:after="0" w:line="240" w:lineRule="auto"/>
        <w:rPr>
          <w:rFonts w:ascii="Times New Roman" w:hAnsi="Times New Roman"/>
          <w:lang w:val="lt-LT" w:eastAsia="zh-CN"/>
        </w:rPr>
      </w:pPr>
      <w:r w:rsidRPr="008872A5">
        <w:rPr>
          <w:rFonts w:ascii="Times New Roman" w:hAnsi="Times New Roman"/>
          <w:lang w:val="lt-LT" w:eastAsia="zh-CN"/>
        </w:rPr>
        <w:t xml:space="preserve">Kadangi minėti šalutiniai poveikiai dažniausiai greitai išnyksta, nereikia jokių specifinių priemonių. </w:t>
      </w:r>
    </w:p>
    <w:p w14:paraId="78CC101F" w14:textId="77777777" w:rsidR="00922FA9"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Kad sumažint</w:t>
      </w:r>
      <w:r>
        <w:rPr>
          <w:rFonts w:ascii="Times New Roman" w:eastAsia="SimSun" w:hAnsi="Times New Roman"/>
          <w:lang w:val="lt-LT" w:eastAsia="zh-CN"/>
        </w:rPr>
        <w:t>umėte</w:t>
      </w:r>
      <w:r w:rsidRPr="008872A5">
        <w:rPr>
          <w:rFonts w:ascii="Times New Roman" w:eastAsia="SimSun" w:hAnsi="Times New Roman"/>
          <w:lang w:val="lt-LT" w:eastAsia="zh-CN"/>
        </w:rPr>
        <w:t xml:space="preserve"> kartumą burnoje, galima išgerti lengvų gėrimų (pvz.</w:t>
      </w:r>
      <w:r>
        <w:rPr>
          <w:rFonts w:ascii="Times New Roman" w:eastAsia="SimSun" w:hAnsi="Times New Roman"/>
          <w:lang w:val="lt-LT" w:eastAsia="zh-CN"/>
        </w:rPr>
        <w:t>,</w:t>
      </w:r>
      <w:r w:rsidRPr="008872A5">
        <w:rPr>
          <w:rFonts w:ascii="Times New Roman" w:eastAsia="SimSun" w:hAnsi="Times New Roman"/>
          <w:lang w:val="lt-LT" w:eastAsia="zh-CN"/>
        </w:rPr>
        <w:t xml:space="preserve"> sulčių, pieno).</w:t>
      </w:r>
    </w:p>
    <w:p w14:paraId="47936F2B" w14:textId="77777777" w:rsidR="00922FA9" w:rsidRPr="008872A5" w:rsidRDefault="00922FA9" w:rsidP="00922FA9">
      <w:pPr>
        <w:spacing w:after="0" w:line="240" w:lineRule="auto"/>
        <w:rPr>
          <w:rFonts w:ascii="Times New Roman" w:eastAsia="SimSun" w:hAnsi="Times New Roman"/>
          <w:lang w:val="lt-LT" w:eastAsia="zh-CN"/>
        </w:rPr>
      </w:pPr>
    </w:p>
    <w:p w14:paraId="7E1CB2D6" w14:textId="77777777" w:rsidR="00922FA9" w:rsidRPr="00274F16" w:rsidRDefault="00922FA9" w:rsidP="00922FA9">
      <w:pPr>
        <w:spacing w:after="0" w:line="240" w:lineRule="auto"/>
        <w:rPr>
          <w:rFonts w:ascii="Times New Roman" w:eastAsia="SimSun" w:hAnsi="Times New Roman"/>
          <w:b/>
          <w:lang w:val="lt-LT" w:eastAsia="zh-CN"/>
        </w:rPr>
      </w:pPr>
      <w:r w:rsidRPr="00274F16">
        <w:rPr>
          <w:rFonts w:ascii="Times New Roman" w:eastAsia="SimSun" w:hAnsi="Times New Roman"/>
          <w:b/>
          <w:lang w:val="lt-LT" w:eastAsia="zh-CN"/>
        </w:rPr>
        <w:t>Pranešimas apie šalutinį poveikį</w:t>
      </w:r>
    </w:p>
    <w:p w14:paraId="2E05C35D" w14:textId="77777777" w:rsidR="00922FA9" w:rsidRDefault="00922FA9" w:rsidP="00922FA9">
      <w:pPr>
        <w:spacing w:after="0" w:line="240" w:lineRule="auto"/>
        <w:ind w:right="-449"/>
        <w:rPr>
          <w:rFonts w:ascii="Times New Roman" w:hAnsi="Times New Roman"/>
          <w:noProof/>
          <w:szCs w:val="24"/>
          <w:lang w:val="lt-LT"/>
        </w:rPr>
      </w:pPr>
      <w:r w:rsidRPr="008872A5">
        <w:rPr>
          <w:rFonts w:ascii="Times New Roman" w:eastAsia="SimSun" w:hAnsi="Times New Roman"/>
          <w:lang w:val="lt-LT" w:eastAsia="zh-CN"/>
        </w:rPr>
        <w:t xml:space="preserve">Jeigu </w:t>
      </w:r>
      <w:r>
        <w:rPr>
          <w:rFonts w:ascii="Times New Roman" w:eastAsia="SimSun" w:hAnsi="Times New Roman"/>
          <w:lang w:val="lt-LT" w:eastAsia="zh-CN"/>
        </w:rPr>
        <w:t>pasireiškė šalutinis poveikis, įskaitant</w:t>
      </w:r>
      <w:r w:rsidRPr="008872A5">
        <w:rPr>
          <w:rFonts w:ascii="Times New Roman" w:eastAsia="SimSun" w:hAnsi="Times New Roman"/>
          <w:lang w:val="lt-LT" w:eastAsia="zh-CN"/>
        </w:rPr>
        <w:t xml:space="preserve"> šiame lapelyje ne</w:t>
      </w:r>
      <w:r>
        <w:rPr>
          <w:rFonts w:ascii="Times New Roman" w:eastAsia="SimSun" w:hAnsi="Times New Roman"/>
          <w:lang w:val="lt-LT" w:eastAsia="zh-CN"/>
        </w:rPr>
        <w:t>nurodytą</w:t>
      </w:r>
      <w:r w:rsidRPr="008872A5">
        <w:rPr>
          <w:rFonts w:ascii="Times New Roman" w:eastAsia="SimSun" w:hAnsi="Times New Roman"/>
          <w:lang w:val="lt-LT" w:eastAsia="zh-CN"/>
        </w:rPr>
        <w:t>, pasakykite gydytojui arba vaistininkui.</w:t>
      </w:r>
      <w:r>
        <w:rPr>
          <w:rFonts w:ascii="Times New Roman" w:eastAsia="SimSun" w:hAnsi="Times New Roman"/>
          <w:lang w:val="lt-LT" w:eastAsia="zh-CN"/>
        </w:rPr>
        <w:t xml:space="preserve"> </w:t>
      </w:r>
      <w:r w:rsidRPr="00EC7967">
        <w:rPr>
          <w:rFonts w:ascii="Times New Roman" w:eastAsia="Times New Roman" w:hAnsi="Times New Roman"/>
          <w:snapToGrid w:val="0"/>
          <w:szCs w:val="20"/>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w:t>
      </w:r>
      <w:r w:rsidRPr="00B41DE4">
        <w:rPr>
          <w:rFonts w:ascii="Times New Roman" w:eastAsia="Times New Roman" w:hAnsi="Times New Roman"/>
          <w:snapToGrid w:val="0"/>
          <w:szCs w:val="20"/>
          <w:lang w:val="lt-LT"/>
        </w:rPr>
        <w:t>.</w:t>
      </w:r>
      <w:r>
        <w:rPr>
          <w:rFonts w:ascii="Times New Roman" w:eastAsia="Times New Roman" w:hAnsi="Times New Roman"/>
          <w:snapToGrid w:val="0"/>
          <w:szCs w:val="20"/>
          <w:lang w:val="lt-LT"/>
        </w:rPr>
        <w:t xml:space="preserve"> </w:t>
      </w:r>
      <w:r>
        <w:rPr>
          <w:rFonts w:ascii="Times New Roman" w:hAnsi="Times New Roman"/>
          <w:noProof/>
          <w:szCs w:val="24"/>
          <w:lang w:val="lt-LT"/>
        </w:rPr>
        <w:t>Pranešdami apie šalutinį poveikį galite mums padėti gauti daugiau informacijos apie šio vaisto saugumą.</w:t>
      </w:r>
    </w:p>
    <w:p w14:paraId="2E2497EF" w14:textId="77777777" w:rsidR="00922FA9" w:rsidRDefault="00922FA9" w:rsidP="00922FA9">
      <w:pPr>
        <w:spacing w:after="0" w:line="240" w:lineRule="auto"/>
        <w:ind w:right="-449"/>
        <w:rPr>
          <w:rFonts w:ascii="Times New Roman" w:hAnsi="Times New Roman"/>
          <w:noProof/>
          <w:szCs w:val="24"/>
          <w:lang w:val="lt-LT"/>
        </w:rPr>
      </w:pPr>
    </w:p>
    <w:p w14:paraId="4CE57ACC" w14:textId="77777777" w:rsidR="00922FA9" w:rsidRPr="008872A5" w:rsidRDefault="00922FA9" w:rsidP="00922FA9">
      <w:pPr>
        <w:spacing w:after="0" w:line="240" w:lineRule="auto"/>
        <w:rPr>
          <w:rFonts w:ascii="Times New Roman" w:eastAsia="SimSun" w:hAnsi="Times New Roman"/>
          <w:lang w:val="lt-LT" w:eastAsia="zh-CN"/>
        </w:rPr>
      </w:pPr>
    </w:p>
    <w:p w14:paraId="1AA4CF2F" w14:textId="77777777" w:rsidR="00922FA9" w:rsidRPr="005E291D" w:rsidRDefault="00922FA9" w:rsidP="00922FA9">
      <w:pPr>
        <w:numPr>
          <w:ilvl w:val="12"/>
          <w:numId w:val="0"/>
        </w:numPr>
        <w:spacing w:after="0" w:line="240" w:lineRule="auto"/>
        <w:ind w:left="567" w:hanging="567"/>
        <w:outlineLvl w:val="0"/>
        <w:rPr>
          <w:rFonts w:ascii="Times New Roman" w:eastAsia="SimSun" w:hAnsi="Times New Roman"/>
          <w:b/>
          <w:caps/>
          <w:lang w:val="lt-LT" w:eastAsia="zh-CN"/>
        </w:rPr>
      </w:pPr>
      <w:r w:rsidRPr="008872A5">
        <w:rPr>
          <w:rFonts w:ascii="Times New Roman" w:eastAsia="SimSun" w:hAnsi="Times New Roman"/>
          <w:b/>
          <w:caps/>
          <w:lang w:val="lt-LT" w:eastAsia="zh-CN"/>
        </w:rPr>
        <w:t>5.</w:t>
      </w:r>
      <w:r w:rsidRPr="008872A5">
        <w:rPr>
          <w:rFonts w:ascii="Times New Roman" w:eastAsia="SimSun" w:hAnsi="Times New Roman"/>
          <w:b/>
          <w:caps/>
          <w:lang w:val="lt-LT" w:eastAsia="zh-CN"/>
        </w:rPr>
        <w:tab/>
        <w:t>k</w:t>
      </w:r>
      <w:r w:rsidRPr="005E291D">
        <w:rPr>
          <w:rFonts w:ascii="Times New Roman" w:eastAsia="SimSun" w:hAnsi="Times New Roman"/>
          <w:b/>
          <w:lang w:val="lt-LT" w:eastAsia="zh-CN"/>
        </w:rPr>
        <w:t xml:space="preserve">aip laikyti </w:t>
      </w:r>
      <w:proofErr w:type="spellStart"/>
      <w:r w:rsidRPr="005E291D">
        <w:rPr>
          <w:rFonts w:ascii="Times New Roman" w:eastAsia="SimSun" w:hAnsi="Times New Roman"/>
          <w:b/>
          <w:lang w:val="lt-LT" w:eastAsia="zh-CN"/>
        </w:rPr>
        <w:t>Allergodil</w:t>
      </w:r>
      <w:proofErr w:type="spellEnd"/>
    </w:p>
    <w:p w14:paraId="3FAD0734" w14:textId="77777777" w:rsidR="00922FA9" w:rsidRPr="008872A5" w:rsidRDefault="00922FA9" w:rsidP="00922FA9">
      <w:pPr>
        <w:numPr>
          <w:ilvl w:val="12"/>
          <w:numId w:val="0"/>
        </w:numPr>
        <w:spacing w:after="0" w:line="240" w:lineRule="auto"/>
        <w:ind w:left="567" w:hanging="567"/>
        <w:outlineLvl w:val="0"/>
        <w:rPr>
          <w:rFonts w:ascii="Times New Roman" w:eastAsia="SimSun" w:hAnsi="Times New Roman"/>
          <w:b/>
          <w:caps/>
          <w:lang w:val="lt-LT" w:eastAsia="zh-CN"/>
        </w:rPr>
      </w:pPr>
    </w:p>
    <w:p w14:paraId="6BFA3A84" w14:textId="77777777" w:rsidR="00922FA9" w:rsidRPr="008872A5" w:rsidRDefault="00922FA9" w:rsidP="00922FA9">
      <w:pPr>
        <w:spacing w:after="0" w:line="240" w:lineRule="auto"/>
        <w:rPr>
          <w:rFonts w:ascii="Times New Roman" w:eastAsia="SimSun" w:hAnsi="Times New Roman"/>
          <w:lang w:val="lt-LT" w:eastAsia="zh-CN"/>
        </w:rPr>
      </w:pPr>
      <w:r>
        <w:rPr>
          <w:rFonts w:ascii="Times New Roman" w:eastAsia="SimSun" w:hAnsi="Times New Roman"/>
          <w:lang w:val="lt-LT" w:eastAsia="zh-CN"/>
        </w:rPr>
        <w:t>Šį vaistą l</w:t>
      </w:r>
      <w:r w:rsidRPr="008872A5">
        <w:rPr>
          <w:rFonts w:ascii="Times New Roman" w:eastAsia="SimSun" w:hAnsi="Times New Roman"/>
          <w:lang w:val="lt-LT" w:eastAsia="zh-CN"/>
        </w:rPr>
        <w:t>aiky</w:t>
      </w:r>
      <w:r>
        <w:rPr>
          <w:rFonts w:ascii="Times New Roman" w:eastAsia="SimSun" w:hAnsi="Times New Roman"/>
          <w:lang w:val="lt-LT" w:eastAsia="zh-CN"/>
        </w:rPr>
        <w:t>kite</w:t>
      </w:r>
      <w:r w:rsidRPr="008872A5">
        <w:rPr>
          <w:rFonts w:ascii="Times New Roman" w:eastAsia="SimSun" w:hAnsi="Times New Roman"/>
          <w:lang w:val="lt-LT" w:eastAsia="zh-CN"/>
        </w:rPr>
        <w:t xml:space="preserve"> vaikams </w:t>
      </w:r>
      <w:r>
        <w:rPr>
          <w:rFonts w:ascii="Times New Roman" w:eastAsia="SimSun" w:hAnsi="Times New Roman"/>
          <w:lang w:val="lt-LT" w:eastAsia="zh-CN"/>
        </w:rPr>
        <w:t xml:space="preserve">nepastebimoje ir </w:t>
      </w:r>
      <w:r w:rsidRPr="008872A5">
        <w:rPr>
          <w:rFonts w:ascii="Times New Roman" w:eastAsia="SimSun" w:hAnsi="Times New Roman"/>
          <w:lang w:val="lt-LT" w:eastAsia="zh-CN"/>
        </w:rPr>
        <w:t>nepasiekiamoje vietoje.</w:t>
      </w:r>
    </w:p>
    <w:p w14:paraId="79A3D7FB" w14:textId="77777777" w:rsidR="00922FA9" w:rsidRPr="008872A5" w:rsidRDefault="00922FA9" w:rsidP="00922FA9">
      <w:pPr>
        <w:spacing w:after="0" w:line="240" w:lineRule="auto"/>
        <w:rPr>
          <w:rFonts w:ascii="Times New Roman" w:eastAsia="SimSun" w:hAnsi="Times New Roman"/>
          <w:lang w:val="lt-LT" w:eastAsia="zh-CN"/>
        </w:rPr>
      </w:pPr>
    </w:p>
    <w:p w14:paraId="1DA1A61B"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Ant etiketės ir dėžutės po „Tinka iki“ nurodytam tinkamumo laikui pasibaigus, </w:t>
      </w:r>
      <w:r>
        <w:rPr>
          <w:rFonts w:ascii="Times New Roman" w:eastAsia="SimSun" w:hAnsi="Times New Roman"/>
          <w:lang w:val="lt-LT" w:eastAsia="zh-CN"/>
        </w:rPr>
        <w:t>šio vaisto</w:t>
      </w:r>
      <w:r w:rsidRPr="008872A5">
        <w:rPr>
          <w:rFonts w:ascii="Times New Roman" w:eastAsia="SimSun" w:hAnsi="Times New Roman"/>
          <w:lang w:val="lt-LT" w:eastAsia="zh-CN"/>
        </w:rPr>
        <w:t xml:space="preserve"> vartoti negalima.</w:t>
      </w:r>
      <w:r>
        <w:rPr>
          <w:rFonts w:ascii="Times New Roman" w:eastAsia="SimSun" w:hAnsi="Times New Roman"/>
          <w:lang w:val="lt-LT" w:eastAsia="zh-CN"/>
        </w:rPr>
        <w:t xml:space="preserve"> Vaistas tinkamas vartoti iki paskutinės nurodyto mėnesio dienos.</w:t>
      </w:r>
    </w:p>
    <w:p w14:paraId="5D6E1F44"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Šiam vaistiniam preparatui specialių laikymo sąlygų nereikia.</w:t>
      </w:r>
    </w:p>
    <w:p w14:paraId="64B25C27" w14:textId="77777777" w:rsidR="00922FA9" w:rsidRPr="008872A5" w:rsidRDefault="00922FA9" w:rsidP="00922FA9">
      <w:pPr>
        <w:spacing w:after="0" w:line="240" w:lineRule="auto"/>
        <w:rPr>
          <w:rFonts w:ascii="Times New Roman" w:eastAsia="SimSun" w:hAnsi="Times New Roman"/>
          <w:lang w:val="lt-LT" w:eastAsia="zh-CN"/>
        </w:rPr>
      </w:pPr>
    </w:p>
    <w:p w14:paraId="298625F3" w14:textId="77777777" w:rsidR="00922FA9" w:rsidRPr="008872A5" w:rsidRDefault="00922FA9" w:rsidP="00922FA9">
      <w:pPr>
        <w:spacing w:after="0" w:line="240" w:lineRule="auto"/>
        <w:rPr>
          <w:rFonts w:ascii="Times New Roman" w:eastAsia="SimSun" w:hAnsi="Times New Roman"/>
          <w:i/>
          <w:lang w:val="lt-LT" w:eastAsia="zh-CN"/>
        </w:rPr>
      </w:pPr>
      <w:r w:rsidRPr="008872A5">
        <w:rPr>
          <w:rFonts w:ascii="Times New Roman" w:eastAsia="SimSun" w:hAnsi="Times New Roman"/>
          <w:i/>
          <w:lang w:val="lt-LT" w:eastAsia="zh-CN"/>
        </w:rPr>
        <w:t xml:space="preserve">Kaip ilgai galima vartoti </w:t>
      </w:r>
      <w:proofErr w:type="spellStart"/>
      <w:r w:rsidRPr="008872A5">
        <w:rPr>
          <w:rFonts w:ascii="Times New Roman" w:eastAsia="SimSun" w:hAnsi="Times New Roman"/>
          <w:i/>
          <w:lang w:val="lt-LT" w:eastAsia="zh-CN"/>
        </w:rPr>
        <w:t>Allergodil</w:t>
      </w:r>
      <w:proofErr w:type="spellEnd"/>
      <w:r w:rsidRPr="008872A5">
        <w:rPr>
          <w:rFonts w:ascii="Times New Roman" w:eastAsia="SimSun" w:hAnsi="Times New Roman"/>
          <w:i/>
          <w:lang w:val="lt-LT" w:eastAsia="zh-CN"/>
        </w:rPr>
        <w:t xml:space="preserve"> po pirmojo atidarymo</w:t>
      </w:r>
    </w:p>
    <w:p w14:paraId="1A6AB6B1"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Po pirmojo buteliuko atidarymo nevartokite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ilgiau nei 4</w:t>
      </w:r>
      <w:r>
        <w:rPr>
          <w:rFonts w:ascii="Times New Roman" w:hAnsi="Times New Roman"/>
          <w:lang w:val="lt-LT" w:eastAsia="zh-CN"/>
        </w:rPr>
        <w:t> </w:t>
      </w:r>
      <w:r w:rsidRPr="008872A5">
        <w:rPr>
          <w:rFonts w:ascii="Times New Roman" w:eastAsia="SimSun" w:hAnsi="Times New Roman"/>
          <w:lang w:val="lt-LT" w:eastAsia="zh-CN"/>
        </w:rPr>
        <w:t>savaites.</w:t>
      </w:r>
    </w:p>
    <w:p w14:paraId="0AEF6EDC" w14:textId="77777777" w:rsidR="00922FA9" w:rsidRPr="008872A5" w:rsidRDefault="00922FA9" w:rsidP="00922FA9">
      <w:pPr>
        <w:numPr>
          <w:ilvl w:val="12"/>
          <w:numId w:val="0"/>
        </w:numPr>
        <w:spacing w:after="0" w:line="240" w:lineRule="auto"/>
        <w:outlineLvl w:val="0"/>
        <w:rPr>
          <w:rFonts w:ascii="Times New Roman" w:eastAsia="SimSun" w:hAnsi="Times New Roman"/>
          <w:lang w:val="lt-LT" w:eastAsia="zh-CN"/>
        </w:rPr>
      </w:pPr>
    </w:p>
    <w:p w14:paraId="1E7C9723" w14:textId="77777777" w:rsidR="00922FA9" w:rsidRPr="008872A5" w:rsidRDefault="00922FA9" w:rsidP="00922FA9">
      <w:pPr>
        <w:numPr>
          <w:ilvl w:val="12"/>
          <w:numId w:val="0"/>
        </w:numPr>
        <w:spacing w:after="0" w:line="240" w:lineRule="auto"/>
        <w:outlineLvl w:val="0"/>
        <w:rPr>
          <w:rFonts w:ascii="Times New Roman" w:eastAsia="SimSun" w:hAnsi="Times New Roman"/>
          <w:lang w:val="lt-LT" w:eastAsia="zh-CN"/>
        </w:rPr>
      </w:pPr>
      <w:r w:rsidRPr="008872A5">
        <w:rPr>
          <w:rFonts w:ascii="Times New Roman" w:eastAsia="SimSun" w:hAnsi="Times New Roman"/>
          <w:lang w:val="lt-LT" w:eastAsia="zh-CN"/>
        </w:rPr>
        <w:t xml:space="preserve">Vaistų negalima </w:t>
      </w:r>
      <w:r>
        <w:rPr>
          <w:rFonts w:ascii="Times New Roman" w:eastAsia="SimSun" w:hAnsi="Times New Roman"/>
          <w:lang w:val="lt-LT" w:eastAsia="zh-CN"/>
        </w:rPr>
        <w:t xml:space="preserve">išmesti </w:t>
      </w:r>
      <w:r w:rsidRPr="008872A5">
        <w:rPr>
          <w:rFonts w:ascii="Times New Roman" w:eastAsia="SimSun" w:hAnsi="Times New Roman"/>
          <w:lang w:val="lt-LT" w:eastAsia="zh-CN"/>
        </w:rPr>
        <w:t xml:space="preserve">į kanalizaciją arba su buitinėmis atliekomis. Kaip </w:t>
      </w:r>
      <w:r>
        <w:rPr>
          <w:rFonts w:ascii="Times New Roman" w:eastAsia="SimSun" w:hAnsi="Times New Roman"/>
          <w:lang w:val="lt-LT" w:eastAsia="zh-CN"/>
        </w:rPr>
        <w:t>išmesti</w:t>
      </w:r>
      <w:r w:rsidRPr="008872A5">
        <w:rPr>
          <w:rFonts w:ascii="Times New Roman" w:eastAsia="SimSun" w:hAnsi="Times New Roman"/>
          <w:lang w:val="lt-LT" w:eastAsia="zh-CN"/>
        </w:rPr>
        <w:t xml:space="preserve"> nereikalingus vaistus, klauskite vaistininko. Šios priemonės padės apsaugoti aplinką.</w:t>
      </w:r>
    </w:p>
    <w:p w14:paraId="2CBEC972" w14:textId="77777777" w:rsidR="00922FA9" w:rsidRPr="008872A5" w:rsidRDefault="00922FA9" w:rsidP="00922FA9">
      <w:pPr>
        <w:numPr>
          <w:ilvl w:val="12"/>
          <w:numId w:val="0"/>
        </w:numPr>
        <w:spacing w:after="0" w:line="240" w:lineRule="auto"/>
        <w:ind w:left="567" w:hanging="567"/>
        <w:outlineLvl w:val="0"/>
        <w:rPr>
          <w:rFonts w:ascii="Times New Roman" w:eastAsia="SimSun" w:hAnsi="Times New Roman"/>
          <w:b/>
          <w:lang w:val="lt-LT" w:eastAsia="zh-CN"/>
        </w:rPr>
      </w:pPr>
    </w:p>
    <w:p w14:paraId="2E42E8F1" w14:textId="77777777" w:rsidR="00922FA9" w:rsidRPr="008872A5" w:rsidRDefault="00922FA9" w:rsidP="00922FA9">
      <w:pPr>
        <w:numPr>
          <w:ilvl w:val="12"/>
          <w:numId w:val="0"/>
        </w:numPr>
        <w:spacing w:after="0" w:line="240" w:lineRule="auto"/>
        <w:ind w:left="567" w:hanging="567"/>
        <w:outlineLvl w:val="0"/>
        <w:rPr>
          <w:rFonts w:ascii="Times New Roman" w:eastAsia="SimSun" w:hAnsi="Times New Roman"/>
          <w:b/>
          <w:lang w:val="lt-LT" w:eastAsia="zh-CN"/>
        </w:rPr>
      </w:pPr>
    </w:p>
    <w:p w14:paraId="57EF26D0" w14:textId="77777777" w:rsidR="00922FA9" w:rsidRPr="008872A5" w:rsidRDefault="00922FA9" w:rsidP="00922FA9">
      <w:pPr>
        <w:numPr>
          <w:ilvl w:val="12"/>
          <w:numId w:val="0"/>
        </w:numPr>
        <w:spacing w:after="0" w:line="240" w:lineRule="auto"/>
        <w:ind w:left="567" w:hanging="567"/>
        <w:outlineLvl w:val="0"/>
        <w:rPr>
          <w:rFonts w:ascii="Times New Roman" w:eastAsia="SimSun" w:hAnsi="Times New Roman"/>
          <w:b/>
          <w:lang w:val="lt-LT" w:eastAsia="zh-CN"/>
        </w:rPr>
      </w:pPr>
      <w:r w:rsidRPr="008872A5">
        <w:rPr>
          <w:rFonts w:ascii="Times New Roman" w:eastAsia="SimSun" w:hAnsi="Times New Roman"/>
          <w:b/>
          <w:lang w:val="lt-LT" w:eastAsia="zh-CN"/>
        </w:rPr>
        <w:t>6.</w:t>
      </w:r>
      <w:r w:rsidRPr="008872A5">
        <w:rPr>
          <w:rFonts w:ascii="Times New Roman" w:eastAsia="SimSun" w:hAnsi="Times New Roman"/>
          <w:b/>
          <w:lang w:val="lt-LT" w:eastAsia="zh-CN"/>
        </w:rPr>
        <w:tab/>
      </w:r>
      <w:r>
        <w:rPr>
          <w:rFonts w:ascii="Times New Roman" w:eastAsia="SimSun" w:hAnsi="Times New Roman"/>
          <w:b/>
          <w:lang w:val="lt-LT" w:eastAsia="zh-CN"/>
        </w:rPr>
        <w:t>Pakuotės turinys ir kita informacija</w:t>
      </w:r>
    </w:p>
    <w:p w14:paraId="0CB0DB6C" w14:textId="77777777" w:rsidR="00922FA9" w:rsidRPr="008872A5" w:rsidRDefault="00922FA9" w:rsidP="00922FA9">
      <w:pPr>
        <w:spacing w:after="0" w:line="240" w:lineRule="auto"/>
        <w:rPr>
          <w:rFonts w:ascii="Times New Roman" w:eastAsia="SimSun" w:hAnsi="Times New Roman"/>
          <w:lang w:val="lt-LT" w:eastAsia="zh-CN"/>
        </w:rPr>
      </w:pPr>
    </w:p>
    <w:p w14:paraId="77DE7A40" w14:textId="77777777" w:rsidR="00922FA9" w:rsidRPr="008872A5" w:rsidRDefault="00922FA9" w:rsidP="00922FA9">
      <w:pPr>
        <w:spacing w:after="0" w:line="240" w:lineRule="auto"/>
        <w:rPr>
          <w:rFonts w:ascii="Times New Roman" w:eastAsia="SimSun" w:hAnsi="Times New Roman"/>
          <w:b/>
          <w:lang w:val="lt-LT" w:eastAsia="zh-CN"/>
        </w:rPr>
      </w:pPr>
      <w:proofErr w:type="spellStart"/>
      <w:r w:rsidRPr="008872A5">
        <w:rPr>
          <w:rFonts w:ascii="Times New Roman" w:eastAsia="SimSun" w:hAnsi="Times New Roman"/>
          <w:b/>
          <w:lang w:val="lt-LT" w:eastAsia="zh-CN"/>
        </w:rPr>
        <w:t>Allergodil</w:t>
      </w:r>
      <w:proofErr w:type="spellEnd"/>
      <w:r w:rsidRPr="008872A5">
        <w:rPr>
          <w:rFonts w:ascii="Times New Roman" w:eastAsia="SimSun" w:hAnsi="Times New Roman"/>
          <w:b/>
          <w:lang w:val="lt-LT" w:eastAsia="zh-CN"/>
        </w:rPr>
        <w:t xml:space="preserve"> sudėtis</w:t>
      </w:r>
    </w:p>
    <w:p w14:paraId="2D04D60C" w14:textId="77777777" w:rsidR="00922FA9" w:rsidRPr="008872A5" w:rsidRDefault="00922FA9" w:rsidP="00922FA9">
      <w:pPr>
        <w:spacing w:after="0" w:line="240" w:lineRule="auto"/>
        <w:rPr>
          <w:rFonts w:ascii="Times New Roman" w:eastAsia="SimSun" w:hAnsi="Times New Roman"/>
          <w:b/>
          <w:lang w:val="lt-LT" w:eastAsia="zh-CN"/>
        </w:rPr>
      </w:pPr>
    </w:p>
    <w:p w14:paraId="2D945A4F" w14:textId="77777777" w:rsidR="00922FA9" w:rsidRPr="008872A5" w:rsidRDefault="00922FA9" w:rsidP="00922FA9">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w:t>
      </w:r>
      <w:r w:rsidRPr="008872A5">
        <w:rPr>
          <w:rFonts w:ascii="Times New Roman" w:eastAsia="SimSun" w:hAnsi="Times New Roman"/>
          <w:lang w:val="lt-LT" w:eastAsia="zh-CN"/>
        </w:rPr>
        <w:tab/>
        <w:t xml:space="preserve">Veiklioji medžiaga yra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hidrochloridas. 1</w:t>
      </w:r>
      <w:r>
        <w:rPr>
          <w:rFonts w:ascii="Times New Roman" w:hAnsi="Times New Roman"/>
          <w:lang w:val="lt-LT" w:eastAsia="zh-CN"/>
        </w:rPr>
        <w:t> </w:t>
      </w:r>
      <w:r w:rsidRPr="008872A5">
        <w:rPr>
          <w:rFonts w:ascii="Times New Roman" w:eastAsia="SimSun" w:hAnsi="Times New Roman"/>
          <w:lang w:val="lt-LT" w:eastAsia="zh-CN"/>
        </w:rPr>
        <w:t>ml tirpalo yra 0,5</w:t>
      </w:r>
      <w:r>
        <w:rPr>
          <w:rFonts w:ascii="Times New Roman" w:hAnsi="Times New Roman"/>
          <w:lang w:val="lt-LT" w:eastAsia="zh-CN"/>
        </w:rPr>
        <w:t> </w:t>
      </w:r>
      <w:r w:rsidRPr="008872A5">
        <w:rPr>
          <w:rFonts w:ascii="Times New Roman" w:eastAsia="SimSun" w:hAnsi="Times New Roman"/>
          <w:lang w:val="lt-LT" w:eastAsia="zh-CN"/>
        </w:rPr>
        <w:t xml:space="preserve">mg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hidrochlorido. Viename laše tirpalo yra 0,015</w:t>
      </w:r>
      <w:r>
        <w:rPr>
          <w:rFonts w:ascii="Times New Roman" w:hAnsi="Times New Roman"/>
          <w:lang w:val="lt-LT" w:eastAsia="zh-CN"/>
        </w:rPr>
        <w:t> </w:t>
      </w:r>
      <w:r w:rsidRPr="008872A5">
        <w:rPr>
          <w:rFonts w:ascii="Times New Roman" w:eastAsia="SimSun" w:hAnsi="Times New Roman"/>
          <w:lang w:val="lt-LT" w:eastAsia="zh-CN"/>
        </w:rPr>
        <w:t xml:space="preserve">mg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hidrochlorido.</w:t>
      </w:r>
    </w:p>
    <w:p w14:paraId="2F595B46" w14:textId="77777777" w:rsidR="00922FA9" w:rsidRPr="008872A5" w:rsidRDefault="00922FA9" w:rsidP="00922FA9">
      <w:pPr>
        <w:spacing w:after="0" w:line="240" w:lineRule="auto"/>
        <w:ind w:left="540" w:hanging="540"/>
        <w:rPr>
          <w:rFonts w:ascii="Times New Roman" w:eastAsia="SimSun" w:hAnsi="Times New Roman"/>
          <w:lang w:val="lt-LT" w:eastAsia="zh-CN"/>
        </w:rPr>
      </w:pPr>
      <w:r w:rsidRPr="008872A5">
        <w:rPr>
          <w:rFonts w:ascii="Times New Roman" w:eastAsia="SimSun" w:hAnsi="Times New Roman"/>
          <w:lang w:val="lt-LT" w:eastAsia="zh-CN"/>
        </w:rPr>
        <w:t>-</w:t>
      </w:r>
      <w:r w:rsidRPr="008872A5">
        <w:rPr>
          <w:rFonts w:ascii="Times New Roman" w:eastAsia="SimSun" w:hAnsi="Times New Roman"/>
          <w:lang w:val="lt-LT" w:eastAsia="zh-CN"/>
        </w:rPr>
        <w:tab/>
        <w:t xml:space="preserve">Pagalbinės medžiagos yra </w:t>
      </w:r>
      <w:proofErr w:type="spellStart"/>
      <w:r w:rsidRPr="008872A5">
        <w:rPr>
          <w:rFonts w:ascii="Times New Roman" w:eastAsia="SimSun" w:hAnsi="Times New Roman"/>
          <w:lang w:val="lt-LT" w:eastAsia="zh-CN"/>
        </w:rPr>
        <w:t>benzalkonio</w:t>
      </w:r>
      <w:proofErr w:type="spellEnd"/>
      <w:r w:rsidRPr="008872A5">
        <w:rPr>
          <w:rFonts w:ascii="Times New Roman" w:eastAsia="SimSun" w:hAnsi="Times New Roman"/>
          <w:lang w:val="lt-LT" w:eastAsia="zh-CN"/>
        </w:rPr>
        <w:t xml:space="preserve"> chloridas, </w:t>
      </w:r>
      <w:proofErr w:type="spellStart"/>
      <w:r w:rsidRPr="008872A5">
        <w:rPr>
          <w:rFonts w:ascii="Times New Roman" w:eastAsia="SimSun" w:hAnsi="Times New Roman"/>
          <w:lang w:val="lt-LT" w:eastAsia="zh-CN"/>
        </w:rPr>
        <w:t>dinatrio</w:t>
      </w:r>
      <w:proofErr w:type="spellEnd"/>
      <w:r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edetatas</w:t>
      </w:r>
      <w:proofErr w:type="spellEnd"/>
      <w:r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hipromeliozė</w:t>
      </w:r>
      <w:proofErr w:type="spellEnd"/>
      <w:r w:rsidRPr="008872A5">
        <w:rPr>
          <w:rFonts w:ascii="Times New Roman" w:eastAsia="SimSun" w:hAnsi="Times New Roman"/>
          <w:lang w:val="lt-LT" w:eastAsia="zh-CN"/>
        </w:rPr>
        <w:t xml:space="preserve">, skystasis </w:t>
      </w:r>
      <w:proofErr w:type="spellStart"/>
      <w:r w:rsidRPr="008872A5">
        <w:rPr>
          <w:rFonts w:ascii="Times New Roman" w:eastAsia="SimSun" w:hAnsi="Times New Roman"/>
          <w:lang w:val="lt-LT" w:eastAsia="zh-CN"/>
        </w:rPr>
        <w:t>sorbitolis</w:t>
      </w:r>
      <w:proofErr w:type="spellEnd"/>
      <w:r w:rsidRPr="008872A5">
        <w:rPr>
          <w:rFonts w:ascii="Times New Roman" w:eastAsia="SimSun" w:hAnsi="Times New Roman"/>
          <w:lang w:val="lt-LT" w:eastAsia="zh-CN"/>
        </w:rPr>
        <w:t xml:space="preserve"> (besikristalizuojantis), natrio hidroksidas ir injekcinis vanduo.</w:t>
      </w:r>
    </w:p>
    <w:p w14:paraId="120F465A" w14:textId="77777777" w:rsidR="00922FA9" w:rsidRPr="008872A5" w:rsidRDefault="00922FA9" w:rsidP="00922FA9">
      <w:pPr>
        <w:spacing w:after="0" w:line="240" w:lineRule="auto"/>
        <w:ind w:left="540" w:hanging="540"/>
        <w:rPr>
          <w:rFonts w:ascii="Times New Roman" w:eastAsia="SimSun" w:hAnsi="Times New Roman"/>
          <w:lang w:val="lt-LT" w:eastAsia="zh-CN"/>
        </w:rPr>
      </w:pPr>
    </w:p>
    <w:p w14:paraId="6F0AADD4" w14:textId="77777777" w:rsidR="00922FA9" w:rsidRPr="008872A5" w:rsidRDefault="00922FA9" w:rsidP="00922FA9">
      <w:pPr>
        <w:spacing w:after="0" w:line="240" w:lineRule="auto"/>
        <w:ind w:left="540" w:hanging="540"/>
        <w:rPr>
          <w:rFonts w:ascii="Times New Roman" w:eastAsia="SimSun" w:hAnsi="Times New Roman"/>
          <w:b/>
          <w:lang w:val="lt-LT" w:eastAsia="zh-CN"/>
        </w:rPr>
      </w:pPr>
      <w:proofErr w:type="spellStart"/>
      <w:r w:rsidRPr="008872A5">
        <w:rPr>
          <w:rFonts w:ascii="Times New Roman" w:eastAsia="SimSun" w:hAnsi="Times New Roman"/>
          <w:b/>
          <w:lang w:val="lt-LT" w:eastAsia="zh-CN"/>
        </w:rPr>
        <w:t>Allergodil</w:t>
      </w:r>
      <w:proofErr w:type="spellEnd"/>
      <w:r w:rsidRPr="008872A5">
        <w:rPr>
          <w:rFonts w:ascii="Times New Roman" w:eastAsia="SimSun" w:hAnsi="Times New Roman"/>
          <w:b/>
          <w:lang w:val="lt-LT" w:eastAsia="zh-CN"/>
        </w:rPr>
        <w:t xml:space="preserve"> išvaizda ir kiekis pakuotėje</w:t>
      </w:r>
    </w:p>
    <w:p w14:paraId="07BB94A2" w14:textId="77777777" w:rsidR="00922FA9" w:rsidRPr="008872A5" w:rsidRDefault="00922FA9" w:rsidP="00922FA9">
      <w:pPr>
        <w:spacing w:after="0" w:line="240" w:lineRule="auto"/>
        <w:ind w:left="540" w:hanging="540"/>
        <w:rPr>
          <w:rFonts w:ascii="Times New Roman" w:eastAsia="SimSun" w:hAnsi="Times New Roman"/>
          <w:lang w:val="lt-LT" w:eastAsia="zh-CN"/>
        </w:rPr>
      </w:pPr>
    </w:p>
    <w:p w14:paraId="4241ACA5"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Balti 10 ml HDPE-polietileno buteliukai su LDPE-lašintuvu ir HDPE-užsukamu dangteliu. Buteliuke esančio vaisto tūris: 10</w:t>
      </w:r>
      <w:r>
        <w:rPr>
          <w:rFonts w:ascii="Times New Roman" w:hAnsi="Times New Roman"/>
          <w:lang w:val="lt-LT" w:eastAsia="zh-CN"/>
        </w:rPr>
        <w:t> </w:t>
      </w:r>
      <w:r w:rsidRPr="008872A5">
        <w:rPr>
          <w:rFonts w:ascii="Times New Roman" w:eastAsia="SimSun" w:hAnsi="Times New Roman"/>
          <w:lang w:val="lt-LT" w:eastAsia="zh-CN"/>
        </w:rPr>
        <w:t>ml.</w:t>
      </w:r>
    </w:p>
    <w:p w14:paraId="6C890CB5" w14:textId="77777777" w:rsidR="00922FA9" w:rsidRPr="008872A5" w:rsidRDefault="00922FA9" w:rsidP="00922FA9">
      <w:pPr>
        <w:spacing w:after="0" w:line="240" w:lineRule="auto"/>
        <w:ind w:left="540" w:hanging="540"/>
        <w:rPr>
          <w:rFonts w:ascii="Times New Roman" w:eastAsia="SimSun" w:hAnsi="Times New Roman"/>
          <w:lang w:val="lt-LT" w:eastAsia="zh-CN"/>
        </w:rPr>
      </w:pPr>
    </w:p>
    <w:p w14:paraId="60B962A1" w14:textId="77777777" w:rsidR="00922FA9" w:rsidRDefault="00922FA9" w:rsidP="00922FA9">
      <w:pPr>
        <w:spacing w:after="0" w:line="240" w:lineRule="auto"/>
        <w:ind w:left="540" w:hanging="540"/>
        <w:rPr>
          <w:rFonts w:ascii="Times New Roman" w:eastAsia="SimSun" w:hAnsi="Times New Roman"/>
          <w:b/>
          <w:lang w:val="lt-LT" w:eastAsia="zh-CN"/>
        </w:rPr>
      </w:pPr>
      <w:r w:rsidRPr="00026FDF">
        <w:rPr>
          <w:rFonts w:ascii="Times New Roman" w:eastAsia="SimSun" w:hAnsi="Times New Roman"/>
          <w:b/>
          <w:lang w:val="lt-LT" w:eastAsia="zh-CN"/>
        </w:rPr>
        <w:t>Registruotojas</w:t>
      </w:r>
      <w:r>
        <w:rPr>
          <w:rFonts w:ascii="Times New Roman" w:eastAsia="SimSun" w:hAnsi="Times New Roman"/>
          <w:b/>
          <w:lang w:val="lt-LT" w:eastAsia="zh-CN"/>
        </w:rPr>
        <w:t xml:space="preserve"> ir gamintojas</w:t>
      </w:r>
    </w:p>
    <w:p w14:paraId="4309A377" w14:textId="77777777" w:rsidR="00922FA9" w:rsidRPr="00B86E37" w:rsidRDefault="00922FA9" w:rsidP="00922FA9">
      <w:pPr>
        <w:spacing w:after="0" w:line="240" w:lineRule="auto"/>
        <w:ind w:left="540" w:hanging="540"/>
        <w:rPr>
          <w:rFonts w:ascii="Times New Roman" w:eastAsia="SimSun" w:hAnsi="Times New Roman"/>
          <w:i/>
          <w:lang w:val="lt-LT" w:eastAsia="zh-CN"/>
        </w:rPr>
      </w:pPr>
      <w:r w:rsidRPr="00B86E37">
        <w:rPr>
          <w:rFonts w:ascii="Times New Roman" w:eastAsia="SimSun" w:hAnsi="Times New Roman"/>
          <w:i/>
          <w:lang w:val="lt-LT" w:eastAsia="zh-CN"/>
        </w:rPr>
        <w:t>Registruotojas</w:t>
      </w:r>
    </w:p>
    <w:p w14:paraId="63D0D210" w14:textId="77777777" w:rsidR="00922FA9" w:rsidRPr="00F76C66" w:rsidRDefault="00922FA9" w:rsidP="00922FA9">
      <w:pPr>
        <w:spacing w:after="0" w:line="240" w:lineRule="auto"/>
        <w:ind w:left="540" w:hanging="540"/>
        <w:rPr>
          <w:rFonts w:ascii="Times New Roman" w:hAnsi="Times New Roman"/>
          <w:lang w:val="lt-LT" w:eastAsia="lt-LT"/>
        </w:rPr>
      </w:pPr>
      <w:bookmarkStart w:id="0" w:name="_Hlk195620085"/>
      <w:proofErr w:type="spellStart"/>
      <w:r w:rsidRPr="00F76C66">
        <w:rPr>
          <w:rFonts w:ascii="Times New Roman" w:hAnsi="Times New Roman"/>
          <w:lang w:val="lt-LT" w:eastAsia="lt-LT"/>
        </w:rPr>
        <w:t>Cooper</w:t>
      </w:r>
      <w:proofErr w:type="spellEnd"/>
      <w:r w:rsidRPr="00F76C66">
        <w:rPr>
          <w:rFonts w:ascii="Times New Roman" w:hAnsi="Times New Roman"/>
          <w:lang w:val="lt-LT" w:eastAsia="lt-LT"/>
        </w:rPr>
        <w:t xml:space="preserve"> </w:t>
      </w:r>
      <w:proofErr w:type="spellStart"/>
      <w:r w:rsidRPr="00F76C66">
        <w:rPr>
          <w:rFonts w:ascii="Times New Roman" w:hAnsi="Times New Roman"/>
          <w:lang w:val="lt-LT" w:eastAsia="lt-LT"/>
        </w:rPr>
        <w:t>Consumer</w:t>
      </w:r>
      <w:proofErr w:type="spellEnd"/>
      <w:r w:rsidRPr="00F76C66">
        <w:rPr>
          <w:rFonts w:ascii="Times New Roman" w:hAnsi="Times New Roman"/>
          <w:lang w:val="lt-LT" w:eastAsia="lt-LT"/>
        </w:rPr>
        <w:t xml:space="preserve"> </w:t>
      </w:r>
      <w:proofErr w:type="spellStart"/>
      <w:r w:rsidRPr="00F76C66">
        <w:rPr>
          <w:rFonts w:ascii="Times New Roman" w:hAnsi="Times New Roman"/>
          <w:lang w:val="lt-LT" w:eastAsia="lt-LT"/>
        </w:rPr>
        <w:t>Health</w:t>
      </w:r>
      <w:proofErr w:type="spellEnd"/>
      <w:r w:rsidRPr="00F76C66">
        <w:rPr>
          <w:rFonts w:ascii="Times New Roman" w:hAnsi="Times New Roman"/>
          <w:lang w:val="lt-LT" w:eastAsia="lt-LT"/>
        </w:rPr>
        <w:t xml:space="preserve"> B.V.</w:t>
      </w:r>
    </w:p>
    <w:p w14:paraId="5D1794BD" w14:textId="77777777" w:rsidR="00922FA9" w:rsidRDefault="00922FA9" w:rsidP="00922FA9">
      <w:pPr>
        <w:spacing w:after="0" w:line="240" w:lineRule="auto"/>
        <w:ind w:left="540" w:hanging="540"/>
        <w:rPr>
          <w:rFonts w:ascii="Times New Roman" w:hAnsi="Times New Roman"/>
          <w:lang w:val="lt-LT" w:eastAsia="lt-LT"/>
        </w:rPr>
      </w:pPr>
      <w:proofErr w:type="spellStart"/>
      <w:r w:rsidRPr="00F76C66">
        <w:rPr>
          <w:rFonts w:ascii="Times New Roman" w:hAnsi="Times New Roman"/>
          <w:lang w:val="lt-LT" w:eastAsia="lt-LT"/>
        </w:rPr>
        <w:t>Verrijn</w:t>
      </w:r>
      <w:proofErr w:type="spellEnd"/>
      <w:r w:rsidRPr="00F76C66">
        <w:rPr>
          <w:rFonts w:ascii="Times New Roman" w:hAnsi="Times New Roman"/>
          <w:lang w:val="lt-LT" w:eastAsia="lt-LT"/>
        </w:rPr>
        <w:t xml:space="preserve"> </w:t>
      </w:r>
      <w:proofErr w:type="spellStart"/>
      <w:r w:rsidRPr="00F76C66">
        <w:rPr>
          <w:rFonts w:ascii="Times New Roman" w:hAnsi="Times New Roman"/>
          <w:lang w:val="lt-LT" w:eastAsia="lt-LT"/>
        </w:rPr>
        <w:t>Stuartweg</w:t>
      </w:r>
      <w:proofErr w:type="spellEnd"/>
      <w:r w:rsidRPr="00F76C66">
        <w:rPr>
          <w:rFonts w:ascii="Times New Roman" w:hAnsi="Times New Roman"/>
          <w:lang w:val="lt-LT" w:eastAsia="lt-LT"/>
        </w:rPr>
        <w:t xml:space="preserve"> 60 </w:t>
      </w:r>
    </w:p>
    <w:p w14:paraId="6CB20A32" w14:textId="77777777" w:rsidR="00922FA9" w:rsidRPr="00F76C66" w:rsidRDefault="00922FA9" w:rsidP="00922FA9">
      <w:pPr>
        <w:spacing w:after="0" w:line="240" w:lineRule="auto"/>
        <w:ind w:left="540" w:hanging="540"/>
        <w:rPr>
          <w:rFonts w:ascii="Times New Roman" w:hAnsi="Times New Roman"/>
          <w:lang w:val="lt-LT" w:eastAsia="lt-LT"/>
        </w:rPr>
      </w:pPr>
      <w:r w:rsidRPr="00F76C66">
        <w:rPr>
          <w:rFonts w:ascii="Times New Roman" w:hAnsi="Times New Roman"/>
          <w:lang w:val="lt-LT" w:eastAsia="lt-LT"/>
        </w:rPr>
        <w:t xml:space="preserve">1112 AX </w:t>
      </w:r>
      <w:proofErr w:type="spellStart"/>
      <w:r w:rsidRPr="00F76C66">
        <w:rPr>
          <w:rFonts w:ascii="Times New Roman" w:hAnsi="Times New Roman"/>
          <w:lang w:val="lt-LT" w:eastAsia="lt-LT"/>
        </w:rPr>
        <w:t>Diemen</w:t>
      </w:r>
      <w:proofErr w:type="spellEnd"/>
    </w:p>
    <w:p w14:paraId="053E23D1" w14:textId="77777777" w:rsidR="00922FA9" w:rsidRDefault="00922FA9" w:rsidP="00922FA9">
      <w:pPr>
        <w:spacing w:after="0" w:line="240" w:lineRule="auto"/>
        <w:ind w:left="540" w:hanging="540"/>
        <w:rPr>
          <w:rFonts w:ascii="Times New Roman" w:eastAsia="SimSun" w:hAnsi="Times New Roman"/>
          <w:lang w:val="lt-LT" w:eastAsia="zh-CN"/>
        </w:rPr>
      </w:pPr>
      <w:r w:rsidRPr="00F76C66">
        <w:rPr>
          <w:rFonts w:ascii="Times New Roman" w:hAnsi="Times New Roman"/>
          <w:lang w:val="lt-LT" w:eastAsia="lt-LT"/>
        </w:rPr>
        <w:t>Nyderlandai</w:t>
      </w:r>
      <w:bookmarkEnd w:id="0"/>
    </w:p>
    <w:p w14:paraId="3BF0C1F2" w14:textId="77777777" w:rsidR="00922FA9" w:rsidRDefault="00922FA9" w:rsidP="00922FA9">
      <w:pPr>
        <w:spacing w:after="0" w:line="240" w:lineRule="auto"/>
        <w:ind w:left="540" w:hanging="540"/>
        <w:rPr>
          <w:rFonts w:ascii="Times New Roman" w:eastAsia="SimSun" w:hAnsi="Times New Roman"/>
          <w:lang w:val="lt-LT" w:eastAsia="zh-CN"/>
        </w:rPr>
      </w:pPr>
    </w:p>
    <w:p w14:paraId="1E4D4386" w14:textId="77777777" w:rsidR="00922FA9" w:rsidRPr="00B86E37" w:rsidRDefault="00922FA9" w:rsidP="00922FA9">
      <w:pPr>
        <w:spacing w:after="0" w:line="240" w:lineRule="auto"/>
        <w:ind w:left="540" w:hanging="540"/>
        <w:rPr>
          <w:rFonts w:ascii="Times New Roman" w:eastAsia="SimSun" w:hAnsi="Times New Roman"/>
          <w:i/>
          <w:lang w:val="lt-LT" w:eastAsia="zh-CN"/>
        </w:rPr>
      </w:pPr>
      <w:r w:rsidRPr="00B86E37">
        <w:rPr>
          <w:rFonts w:ascii="Times New Roman" w:eastAsia="SimSun" w:hAnsi="Times New Roman"/>
          <w:i/>
          <w:lang w:val="lt-LT" w:eastAsia="zh-CN"/>
        </w:rPr>
        <w:t>Gamintojas</w:t>
      </w:r>
    </w:p>
    <w:p w14:paraId="152420A8" w14:textId="77777777" w:rsidR="00922FA9" w:rsidRPr="00D41907" w:rsidRDefault="00922FA9" w:rsidP="00922FA9">
      <w:pPr>
        <w:spacing w:after="0" w:line="240" w:lineRule="auto"/>
        <w:ind w:left="540" w:hanging="540"/>
        <w:rPr>
          <w:rFonts w:ascii="Times New Roman" w:eastAsia="SimSun" w:hAnsi="Times New Roman"/>
          <w:lang w:val="lt-LT" w:eastAsia="zh-CN"/>
        </w:rPr>
      </w:pPr>
      <w:proofErr w:type="spellStart"/>
      <w:r w:rsidRPr="00D41907">
        <w:rPr>
          <w:rFonts w:ascii="Times New Roman" w:eastAsia="SimSun" w:hAnsi="Times New Roman"/>
          <w:lang w:val="lt-LT" w:eastAsia="zh-CN"/>
        </w:rPr>
        <w:t>Tubilux</w:t>
      </w:r>
      <w:proofErr w:type="spellEnd"/>
      <w:r w:rsidRPr="00D41907">
        <w:rPr>
          <w:rFonts w:ascii="Times New Roman" w:eastAsia="SimSun" w:hAnsi="Times New Roman"/>
          <w:lang w:val="lt-LT" w:eastAsia="zh-CN"/>
        </w:rPr>
        <w:t xml:space="preserve"> Pharma </w:t>
      </w:r>
      <w:proofErr w:type="spellStart"/>
      <w:r w:rsidRPr="00D41907">
        <w:rPr>
          <w:rFonts w:ascii="Times New Roman" w:eastAsia="SimSun" w:hAnsi="Times New Roman"/>
          <w:lang w:val="lt-LT" w:eastAsia="zh-CN"/>
        </w:rPr>
        <w:t>S.p.A</w:t>
      </w:r>
      <w:proofErr w:type="spellEnd"/>
      <w:r w:rsidRPr="00D41907">
        <w:rPr>
          <w:rFonts w:ascii="Times New Roman" w:eastAsia="SimSun" w:hAnsi="Times New Roman"/>
          <w:lang w:val="lt-LT" w:eastAsia="zh-CN"/>
        </w:rPr>
        <w:t>.</w:t>
      </w:r>
    </w:p>
    <w:p w14:paraId="2605909E" w14:textId="77777777" w:rsidR="00922FA9" w:rsidRPr="00D41907" w:rsidRDefault="00922FA9" w:rsidP="00922FA9">
      <w:pPr>
        <w:spacing w:after="0" w:line="240" w:lineRule="auto"/>
        <w:ind w:left="540" w:hanging="540"/>
        <w:rPr>
          <w:rFonts w:ascii="Times New Roman" w:eastAsia="SimSun" w:hAnsi="Times New Roman"/>
          <w:lang w:val="lt-LT" w:eastAsia="zh-CN"/>
        </w:rPr>
      </w:pPr>
      <w:r w:rsidRPr="00D41907">
        <w:rPr>
          <w:rFonts w:ascii="Times New Roman" w:eastAsia="SimSun" w:hAnsi="Times New Roman"/>
          <w:lang w:val="lt-LT" w:eastAsia="zh-CN"/>
        </w:rPr>
        <w:lastRenderedPageBreak/>
        <w:t xml:space="preserve">Via </w:t>
      </w:r>
      <w:proofErr w:type="spellStart"/>
      <w:r w:rsidRPr="00D41907">
        <w:rPr>
          <w:rFonts w:ascii="Times New Roman" w:eastAsia="SimSun" w:hAnsi="Times New Roman"/>
          <w:lang w:val="lt-LT" w:eastAsia="zh-CN"/>
        </w:rPr>
        <w:t>Costarica</w:t>
      </w:r>
      <w:proofErr w:type="spellEnd"/>
      <w:r w:rsidRPr="00D41907">
        <w:rPr>
          <w:rFonts w:ascii="Times New Roman" w:eastAsia="SimSun" w:hAnsi="Times New Roman"/>
          <w:lang w:val="lt-LT" w:eastAsia="zh-CN"/>
        </w:rPr>
        <w:t xml:space="preserve"> 20/22</w:t>
      </w:r>
    </w:p>
    <w:p w14:paraId="3E89D118" w14:textId="77777777" w:rsidR="00922FA9" w:rsidRDefault="00922FA9" w:rsidP="00922FA9">
      <w:pPr>
        <w:spacing w:after="0" w:line="240" w:lineRule="auto"/>
        <w:ind w:left="540" w:hanging="540"/>
        <w:rPr>
          <w:rFonts w:ascii="Times New Roman" w:eastAsia="SimSun" w:hAnsi="Times New Roman"/>
          <w:lang w:val="lt-LT" w:eastAsia="zh-CN"/>
        </w:rPr>
      </w:pPr>
      <w:r w:rsidRPr="00D41907">
        <w:rPr>
          <w:rFonts w:ascii="Times New Roman" w:eastAsia="SimSun" w:hAnsi="Times New Roman"/>
          <w:lang w:val="lt-LT" w:eastAsia="zh-CN"/>
        </w:rPr>
        <w:t xml:space="preserve">00071 </w:t>
      </w:r>
      <w:proofErr w:type="spellStart"/>
      <w:r w:rsidRPr="00D41907">
        <w:rPr>
          <w:rFonts w:ascii="Times New Roman" w:eastAsia="SimSun" w:hAnsi="Times New Roman"/>
          <w:lang w:val="lt-LT" w:eastAsia="zh-CN"/>
        </w:rPr>
        <w:t>Pomezia</w:t>
      </w:r>
      <w:proofErr w:type="spellEnd"/>
      <w:r w:rsidRPr="00D41907">
        <w:rPr>
          <w:rFonts w:ascii="Times New Roman" w:eastAsia="SimSun" w:hAnsi="Times New Roman"/>
          <w:lang w:val="lt-LT" w:eastAsia="zh-CN"/>
        </w:rPr>
        <w:t xml:space="preserve"> (RM)</w:t>
      </w:r>
    </w:p>
    <w:p w14:paraId="48275B70" w14:textId="77777777" w:rsidR="00922FA9" w:rsidRDefault="00922FA9" w:rsidP="00922FA9">
      <w:pPr>
        <w:spacing w:after="0" w:line="240" w:lineRule="auto"/>
        <w:ind w:left="540" w:hanging="540"/>
        <w:rPr>
          <w:rFonts w:ascii="Times New Roman" w:eastAsia="SimSun" w:hAnsi="Times New Roman"/>
          <w:lang w:val="lt-LT" w:eastAsia="zh-CN"/>
        </w:rPr>
      </w:pPr>
      <w:r>
        <w:rPr>
          <w:rFonts w:ascii="Times New Roman" w:eastAsia="SimSun" w:hAnsi="Times New Roman"/>
          <w:lang w:val="lt-LT" w:eastAsia="zh-CN"/>
        </w:rPr>
        <w:t>Italija</w:t>
      </w:r>
    </w:p>
    <w:p w14:paraId="28EBA9BC" w14:textId="77777777" w:rsidR="00922FA9" w:rsidRPr="00D41907" w:rsidRDefault="00922FA9" w:rsidP="00922FA9">
      <w:pPr>
        <w:spacing w:after="0" w:line="240" w:lineRule="auto"/>
        <w:ind w:left="540" w:hanging="540"/>
        <w:rPr>
          <w:rFonts w:ascii="Times New Roman" w:eastAsia="SimSun" w:hAnsi="Times New Roman"/>
          <w:lang w:val="lt-LT" w:eastAsia="zh-CN"/>
        </w:rPr>
      </w:pPr>
    </w:p>
    <w:p w14:paraId="73DB6729"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Jeigu apie šį vaistą norite sužinoti daugiau, kreipkitės į vietinį </w:t>
      </w:r>
      <w:r>
        <w:rPr>
          <w:rFonts w:ascii="Times New Roman" w:eastAsia="SimSun" w:hAnsi="Times New Roman"/>
          <w:lang w:val="lt-LT" w:eastAsia="zh-CN"/>
        </w:rPr>
        <w:t>registruotojo</w:t>
      </w:r>
      <w:r w:rsidRPr="008872A5">
        <w:rPr>
          <w:rFonts w:ascii="Times New Roman" w:eastAsia="SimSun" w:hAnsi="Times New Roman"/>
          <w:lang w:val="lt-LT" w:eastAsia="zh-CN"/>
        </w:rPr>
        <w:t xml:space="preserve"> atstovą</w:t>
      </w:r>
      <w:r>
        <w:rPr>
          <w:rFonts w:ascii="Times New Roman" w:eastAsia="SimSun" w:hAnsi="Times New Roman"/>
          <w:lang w:val="lt-LT" w:eastAsia="zh-CN"/>
        </w:rPr>
        <w:t>.</w:t>
      </w:r>
    </w:p>
    <w:p w14:paraId="4311963E" w14:textId="77777777" w:rsidR="00922FA9" w:rsidRPr="008872A5" w:rsidRDefault="00922FA9" w:rsidP="00922FA9">
      <w:pPr>
        <w:spacing w:after="0" w:line="240" w:lineRule="auto"/>
        <w:rPr>
          <w:rFonts w:ascii="Times New Roman" w:eastAsia="SimSun" w:hAnsi="Times New Roman"/>
          <w:lang w:val="lt-LT" w:eastAsia="zh-CN"/>
        </w:rPr>
      </w:pPr>
    </w:p>
    <w:p w14:paraId="14BD963A" w14:textId="77777777" w:rsidR="00922FA9" w:rsidRPr="00F76C66" w:rsidRDefault="00922FA9" w:rsidP="00922FA9">
      <w:pPr>
        <w:spacing w:after="0" w:line="240" w:lineRule="auto"/>
        <w:rPr>
          <w:rFonts w:ascii="Times New Roman" w:hAnsi="Times New Roman"/>
        </w:rPr>
      </w:pPr>
      <w:r w:rsidRPr="00F76C66">
        <w:rPr>
          <w:rFonts w:ascii="Times New Roman" w:hAnsi="Times New Roman"/>
        </w:rPr>
        <w:t xml:space="preserve">Sirowa Vilnius, UAB </w:t>
      </w:r>
    </w:p>
    <w:p w14:paraId="4838F068" w14:textId="77777777" w:rsidR="00922FA9" w:rsidRPr="00AC47A5" w:rsidRDefault="00922FA9" w:rsidP="00922FA9">
      <w:pPr>
        <w:spacing w:after="0" w:line="240" w:lineRule="auto"/>
        <w:rPr>
          <w:rFonts w:ascii="Times New Roman" w:hAnsi="Times New Roman"/>
        </w:rPr>
      </w:pPr>
      <w:r w:rsidRPr="00F76C66">
        <w:rPr>
          <w:rFonts w:ascii="Times New Roman" w:hAnsi="Times New Roman"/>
        </w:rPr>
        <w:t>Tel. + 370 5 2394150</w:t>
      </w:r>
    </w:p>
    <w:p w14:paraId="4B6BAE9B" w14:textId="77777777" w:rsidR="00922FA9" w:rsidRPr="003669BE" w:rsidRDefault="00922FA9" w:rsidP="00922FA9">
      <w:pPr>
        <w:spacing w:after="0" w:line="240" w:lineRule="auto"/>
        <w:rPr>
          <w:rFonts w:ascii="Times New Roman" w:eastAsia="SimSun" w:hAnsi="Times New Roman"/>
          <w:lang w:eastAsia="zh-CN"/>
        </w:rPr>
      </w:pPr>
    </w:p>
    <w:p w14:paraId="7D164E91" w14:textId="77777777" w:rsidR="00922FA9" w:rsidRPr="008872A5" w:rsidRDefault="00922FA9" w:rsidP="00922FA9">
      <w:pPr>
        <w:spacing w:after="0" w:line="240" w:lineRule="auto"/>
        <w:rPr>
          <w:rFonts w:ascii="Times New Roman" w:eastAsia="SimSun" w:hAnsi="Times New Roman"/>
          <w:lang w:val="lt-LT" w:eastAsia="zh-CN"/>
        </w:rPr>
      </w:pPr>
    </w:p>
    <w:p w14:paraId="5BD0FDD8" w14:textId="77777777" w:rsidR="00922FA9" w:rsidRPr="008872A5" w:rsidRDefault="00922FA9" w:rsidP="00922FA9">
      <w:pPr>
        <w:spacing w:after="0" w:line="240" w:lineRule="auto"/>
        <w:rPr>
          <w:rFonts w:ascii="Times New Roman" w:eastAsia="SimSun" w:hAnsi="Times New Roman"/>
          <w:lang w:val="lt-LT" w:eastAsia="zh-CN"/>
        </w:rPr>
      </w:pPr>
      <w:r w:rsidRPr="008872A5">
        <w:rPr>
          <w:rFonts w:ascii="Times New Roman" w:eastAsia="SimSun" w:hAnsi="Times New Roman"/>
          <w:b/>
          <w:bCs/>
          <w:lang w:val="lt-LT" w:eastAsia="zh-CN"/>
        </w:rPr>
        <w:t>Šis pakuotės lapelis paskutinį kartą p</w:t>
      </w:r>
      <w:r>
        <w:rPr>
          <w:rFonts w:ascii="Times New Roman" w:eastAsia="SimSun" w:hAnsi="Times New Roman"/>
          <w:b/>
          <w:bCs/>
          <w:lang w:val="lt-LT" w:eastAsia="zh-CN"/>
        </w:rPr>
        <w:t>eržiūrėtas</w:t>
      </w:r>
      <w:r w:rsidRPr="008872A5">
        <w:rPr>
          <w:rFonts w:ascii="Times New Roman" w:eastAsia="SimSun" w:hAnsi="Times New Roman"/>
          <w:b/>
          <w:lang w:val="lt-LT" w:eastAsia="zh-CN"/>
        </w:rPr>
        <w:t xml:space="preserve"> </w:t>
      </w:r>
      <w:r>
        <w:rPr>
          <w:rFonts w:ascii="Times New Roman" w:hAnsi="Times New Roman"/>
          <w:b/>
          <w:bCs/>
          <w:lang w:val="lt-LT" w:eastAsia="lt-LT"/>
        </w:rPr>
        <w:t>2025-08-02</w:t>
      </w:r>
      <w:r>
        <w:rPr>
          <w:rFonts w:ascii="Times New Roman" w:eastAsia="SimSun" w:hAnsi="Times New Roman"/>
          <w:b/>
          <w:lang w:val="lt-LT" w:eastAsia="zh-CN"/>
        </w:rPr>
        <w:t>.</w:t>
      </w:r>
    </w:p>
    <w:p w14:paraId="7BA73A55" w14:textId="77777777" w:rsidR="00922FA9" w:rsidRPr="008872A5" w:rsidRDefault="00922FA9" w:rsidP="00922FA9">
      <w:pPr>
        <w:overflowPunct w:val="0"/>
        <w:autoSpaceDE w:val="0"/>
        <w:autoSpaceDN w:val="0"/>
        <w:adjustRightInd w:val="0"/>
        <w:spacing w:after="0" w:line="240" w:lineRule="auto"/>
        <w:rPr>
          <w:rFonts w:ascii="Times New Roman" w:hAnsi="Times New Roman"/>
          <w:lang w:val="lt-LT" w:eastAsia="zh-CN"/>
        </w:rPr>
      </w:pPr>
    </w:p>
    <w:p w14:paraId="5975BA2D" w14:textId="77777777" w:rsidR="00922FA9" w:rsidRDefault="00922FA9" w:rsidP="00922FA9">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Išsami informacija apie šį vaistą</w:t>
      </w:r>
      <w:r w:rsidRPr="008872A5">
        <w:rPr>
          <w:rFonts w:ascii="Times New Roman" w:eastAsia="Times New Roman" w:hAnsi="Times New Roman"/>
          <w:lang w:val="lt-LT" w:eastAsia="lt-LT"/>
        </w:rPr>
        <w:t xml:space="preserve"> pateikiama Valstybinės vaistų kontrolės tarnybos prie Lietuvos Respublikos sveikatos apsaugos ministerijos </w:t>
      </w:r>
      <w:r>
        <w:rPr>
          <w:rFonts w:ascii="Times New Roman" w:eastAsia="Times New Roman" w:hAnsi="Times New Roman"/>
          <w:lang w:val="lt-LT" w:eastAsia="lt-LT"/>
        </w:rPr>
        <w:t>tinklalapyje</w:t>
      </w:r>
      <w:r w:rsidRPr="008872A5">
        <w:rPr>
          <w:rFonts w:ascii="Times New Roman" w:eastAsia="Times New Roman" w:hAnsi="Times New Roman"/>
          <w:lang w:val="lt-LT" w:eastAsia="lt-LT"/>
        </w:rPr>
        <w:t xml:space="preserve"> </w:t>
      </w:r>
      <w:hyperlink r:id="rId9" w:history="1">
        <w:r w:rsidRPr="000029FF">
          <w:rPr>
            <w:rStyle w:val="Hipersaitas"/>
            <w:rFonts w:ascii="Times New Roman" w:eastAsia="Times New Roman" w:hAnsi="Times New Roman"/>
            <w:lang w:val="lt-LT" w:eastAsia="lt-LT"/>
          </w:rPr>
          <w:t>https://vvkt.lrv.lt/lt/</w:t>
        </w:r>
      </w:hyperlink>
    </w:p>
    <w:p w14:paraId="14742E63" w14:textId="77777777" w:rsidR="00922FA9" w:rsidRPr="008872A5" w:rsidRDefault="00922FA9" w:rsidP="00922FA9">
      <w:pPr>
        <w:spacing w:after="0" w:line="240" w:lineRule="auto"/>
        <w:rPr>
          <w:rFonts w:ascii="Times New Roman" w:eastAsia="Times New Roman" w:hAnsi="Times New Roman"/>
          <w:lang w:val="lt-LT" w:eastAsia="lt-LT"/>
        </w:rPr>
      </w:pPr>
    </w:p>
    <w:p w14:paraId="48243DDE" w14:textId="77777777" w:rsidR="00922FA9" w:rsidRDefault="00922FA9" w:rsidP="00922FA9"/>
    <w:p w14:paraId="17783EF9" w14:textId="77777777" w:rsidR="00222FED" w:rsidRDefault="00222FED"/>
    <w:sectPr w:rsidR="00222FED" w:rsidSect="00922FA9">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C086" w14:textId="77777777" w:rsidR="00922FA9" w:rsidRDefault="00922FA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0048" w14:textId="77777777" w:rsidR="00922FA9" w:rsidRDefault="00922FA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0C01" w14:textId="77777777" w:rsidR="00922FA9" w:rsidRDefault="00922FA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A0DD" w14:textId="77777777" w:rsidR="00922FA9" w:rsidRDefault="00922F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6605" w14:textId="77777777" w:rsidR="00922FA9" w:rsidRDefault="00922FA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F9C3" w14:textId="77777777" w:rsidR="00922FA9" w:rsidRDefault="00922F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B54E0"/>
    <w:multiLevelType w:val="hybridMultilevel"/>
    <w:tmpl w:val="F1D4EA28"/>
    <w:lvl w:ilvl="0" w:tplc="3056BF9A">
      <w:start w:val="3"/>
      <w:numFmt w:val="decimal"/>
      <w:lvlText w:val="%1."/>
      <w:lvlJc w:val="left"/>
      <w:pPr>
        <w:tabs>
          <w:tab w:val="num" w:pos="1290"/>
        </w:tabs>
        <w:ind w:left="1290" w:hanging="750"/>
      </w:pPr>
      <w:rPr>
        <w:rFonts w:cs="Times New Roman"/>
      </w:rPr>
    </w:lvl>
    <w:lvl w:ilvl="1" w:tplc="04270019">
      <w:start w:val="1"/>
      <w:numFmt w:val="lowerLetter"/>
      <w:lvlText w:val="%2."/>
      <w:lvlJc w:val="left"/>
      <w:pPr>
        <w:tabs>
          <w:tab w:val="num" w:pos="1620"/>
        </w:tabs>
        <w:ind w:left="1620" w:hanging="360"/>
      </w:pPr>
      <w:rPr>
        <w:rFonts w:cs="Times New Roman"/>
      </w:rPr>
    </w:lvl>
    <w:lvl w:ilvl="2" w:tplc="0427001B">
      <w:start w:val="1"/>
      <w:numFmt w:val="lowerRoman"/>
      <w:lvlText w:val="%3."/>
      <w:lvlJc w:val="right"/>
      <w:pPr>
        <w:tabs>
          <w:tab w:val="num" w:pos="2340"/>
        </w:tabs>
        <w:ind w:left="2340" w:hanging="180"/>
      </w:pPr>
      <w:rPr>
        <w:rFonts w:cs="Times New Roman"/>
      </w:rPr>
    </w:lvl>
    <w:lvl w:ilvl="3" w:tplc="0427000F">
      <w:start w:val="1"/>
      <w:numFmt w:val="decimal"/>
      <w:lvlText w:val="%4."/>
      <w:lvlJc w:val="left"/>
      <w:pPr>
        <w:tabs>
          <w:tab w:val="num" w:pos="3060"/>
        </w:tabs>
        <w:ind w:left="3060" w:hanging="360"/>
      </w:pPr>
      <w:rPr>
        <w:rFonts w:cs="Times New Roman"/>
      </w:rPr>
    </w:lvl>
    <w:lvl w:ilvl="4" w:tplc="04270019">
      <w:start w:val="1"/>
      <w:numFmt w:val="lowerLetter"/>
      <w:lvlText w:val="%5."/>
      <w:lvlJc w:val="left"/>
      <w:pPr>
        <w:tabs>
          <w:tab w:val="num" w:pos="3780"/>
        </w:tabs>
        <w:ind w:left="3780" w:hanging="360"/>
      </w:pPr>
      <w:rPr>
        <w:rFonts w:cs="Times New Roman"/>
      </w:rPr>
    </w:lvl>
    <w:lvl w:ilvl="5" w:tplc="0427001B">
      <w:start w:val="1"/>
      <w:numFmt w:val="lowerRoman"/>
      <w:lvlText w:val="%6."/>
      <w:lvlJc w:val="right"/>
      <w:pPr>
        <w:tabs>
          <w:tab w:val="num" w:pos="4500"/>
        </w:tabs>
        <w:ind w:left="4500" w:hanging="180"/>
      </w:pPr>
      <w:rPr>
        <w:rFonts w:cs="Times New Roman"/>
      </w:rPr>
    </w:lvl>
    <w:lvl w:ilvl="6" w:tplc="0427000F">
      <w:start w:val="1"/>
      <w:numFmt w:val="decimal"/>
      <w:lvlText w:val="%7."/>
      <w:lvlJc w:val="left"/>
      <w:pPr>
        <w:tabs>
          <w:tab w:val="num" w:pos="5220"/>
        </w:tabs>
        <w:ind w:left="5220" w:hanging="360"/>
      </w:pPr>
      <w:rPr>
        <w:rFonts w:cs="Times New Roman"/>
      </w:rPr>
    </w:lvl>
    <w:lvl w:ilvl="7" w:tplc="04270019">
      <w:start w:val="1"/>
      <w:numFmt w:val="lowerLetter"/>
      <w:lvlText w:val="%8."/>
      <w:lvlJc w:val="left"/>
      <w:pPr>
        <w:tabs>
          <w:tab w:val="num" w:pos="5940"/>
        </w:tabs>
        <w:ind w:left="5940" w:hanging="360"/>
      </w:pPr>
      <w:rPr>
        <w:rFonts w:cs="Times New Roman"/>
      </w:rPr>
    </w:lvl>
    <w:lvl w:ilvl="8" w:tplc="0427001B">
      <w:start w:val="1"/>
      <w:numFmt w:val="lowerRoman"/>
      <w:lvlText w:val="%9."/>
      <w:lvlJc w:val="right"/>
      <w:pPr>
        <w:tabs>
          <w:tab w:val="num" w:pos="6660"/>
        </w:tabs>
        <w:ind w:left="6660" w:hanging="180"/>
      </w:pPr>
      <w:rPr>
        <w:rFonts w:cs="Times New Roman"/>
      </w:rPr>
    </w:lvl>
  </w:abstractNum>
  <w:abstractNum w:abstractNumId="1" w15:restartNumberingAfterBreak="0">
    <w:nsid w:val="2B477C32"/>
    <w:multiLevelType w:val="hybridMultilevel"/>
    <w:tmpl w:val="D9A4F49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7775C5"/>
    <w:multiLevelType w:val="hybridMultilevel"/>
    <w:tmpl w:val="E5523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317587">
    <w:abstractNumId w:val="1"/>
  </w:num>
  <w:num w:numId="2" w16cid:durableId="123335255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1533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FA9"/>
    <w:rsid w:val="00222FED"/>
    <w:rsid w:val="00537B41"/>
    <w:rsid w:val="005F173E"/>
    <w:rsid w:val="008B3AD4"/>
    <w:rsid w:val="00922FA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2B35"/>
  <w15:chartTrackingRefBased/>
  <w15:docId w15:val="{1A06FE60-079B-4960-BAC3-6111B3CF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2FA9"/>
    <w:pPr>
      <w:spacing w:after="200" w:line="276" w:lineRule="auto"/>
    </w:pPr>
    <w:rPr>
      <w:rFonts w:ascii="Calibri" w:eastAsia="Calibri" w:hAnsi="Calibri" w:cs="Times New Roman"/>
      <w:kern w:val="0"/>
      <w:sz w:val="22"/>
      <w:szCs w:val="22"/>
      <w:lang w:val="lv-LV"/>
      <w14:ligatures w14:val="none"/>
    </w:rPr>
  </w:style>
  <w:style w:type="paragraph" w:styleId="Antrat1">
    <w:name w:val="heading 1"/>
    <w:basedOn w:val="prastasis"/>
    <w:next w:val="prastasis"/>
    <w:link w:val="Antrat1Diagrama"/>
    <w:uiPriority w:val="9"/>
    <w:qFormat/>
    <w:rsid w:val="00922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22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22FA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22FA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22FA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22FA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22FA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22FA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22FA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2FA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22FA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22FA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22FA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22FA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22FA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2FA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22FA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2FA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22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2F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2FA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2FA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2FA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22FA9"/>
    <w:rPr>
      <w:i/>
      <w:iCs/>
      <w:color w:val="404040" w:themeColor="text1" w:themeTint="BF"/>
    </w:rPr>
  </w:style>
  <w:style w:type="paragraph" w:styleId="Sraopastraipa">
    <w:name w:val="List Paragraph"/>
    <w:basedOn w:val="prastasis"/>
    <w:uiPriority w:val="34"/>
    <w:qFormat/>
    <w:rsid w:val="00922FA9"/>
    <w:pPr>
      <w:ind w:left="720"/>
      <w:contextualSpacing/>
    </w:pPr>
  </w:style>
  <w:style w:type="character" w:styleId="Rykuspabraukimas">
    <w:name w:val="Intense Emphasis"/>
    <w:basedOn w:val="Numatytasispastraiposriftas"/>
    <w:uiPriority w:val="21"/>
    <w:qFormat/>
    <w:rsid w:val="00922FA9"/>
    <w:rPr>
      <w:i/>
      <w:iCs/>
      <w:color w:val="0F4761" w:themeColor="accent1" w:themeShade="BF"/>
    </w:rPr>
  </w:style>
  <w:style w:type="paragraph" w:styleId="Iskirtacitata">
    <w:name w:val="Intense Quote"/>
    <w:basedOn w:val="prastasis"/>
    <w:next w:val="prastasis"/>
    <w:link w:val="IskirtacitataDiagrama"/>
    <w:uiPriority w:val="30"/>
    <w:qFormat/>
    <w:rsid w:val="00922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22FA9"/>
    <w:rPr>
      <w:i/>
      <w:iCs/>
      <w:color w:val="0F4761" w:themeColor="accent1" w:themeShade="BF"/>
    </w:rPr>
  </w:style>
  <w:style w:type="character" w:styleId="Rykinuoroda">
    <w:name w:val="Intense Reference"/>
    <w:basedOn w:val="Numatytasispastraiposriftas"/>
    <w:uiPriority w:val="32"/>
    <w:qFormat/>
    <w:rsid w:val="00922FA9"/>
    <w:rPr>
      <w:b/>
      <w:bCs/>
      <w:smallCaps/>
      <w:color w:val="0F4761" w:themeColor="accent1" w:themeShade="BF"/>
      <w:spacing w:val="5"/>
    </w:rPr>
  </w:style>
  <w:style w:type="character" w:styleId="Hipersaitas">
    <w:name w:val="Hyperlink"/>
    <w:uiPriority w:val="99"/>
    <w:unhideWhenUsed/>
    <w:rsid w:val="00922FA9"/>
    <w:rPr>
      <w:color w:val="0000FF"/>
      <w:u w:val="single"/>
    </w:rPr>
  </w:style>
  <w:style w:type="paragraph" w:styleId="Antrats">
    <w:name w:val="header"/>
    <w:basedOn w:val="prastasis"/>
    <w:link w:val="AntratsDiagrama"/>
    <w:uiPriority w:val="99"/>
    <w:unhideWhenUsed/>
    <w:rsid w:val="00922FA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22FA9"/>
    <w:rPr>
      <w:rFonts w:ascii="Calibri" w:eastAsia="Calibri" w:hAnsi="Calibri" w:cs="Times New Roman"/>
      <w:kern w:val="0"/>
      <w:sz w:val="22"/>
      <w:szCs w:val="22"/>
      <w:lang w:val="lv-LV"/>
      <w14:ligatures w14:val="none"/>
    </w:rPr>
  </w:style>
  <w:style w:type="paragraph" w:styleId="Porat">
    <w:name w:val="footer"/>
    <w:basedOn w:val="prastasis"/>
    <w:link w:val="PoratDiagrama"/>
    <w:uiPriority w:val="99"/>
    <w:unhideWhenUsed/>
    <w:rsid w:val="00922FA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22FA9"/>
    <w:rPr>
      <w:rFonts w:ascii="Calibri" w:eastAsia="Calibri" w:hAnsi="Calibri" w:cs="Times New Roman"/>
      <w:kern w:val="0"/>
      <w:sz w:val="22"/>
      <w:szCs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2.xml"/><Relationship Id="rId5" Type="http://schemas.openxmlformats.org/officeDocument/2006/relationships/image" Target="media/image1.png"/><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6730</Words>
  <Characters>3837</Characters>
  <Application>Microsoft Office Word</Application>
  <DocSecurity>0</DocSecurity>
  <Lines>31</Lines>
  <Paragraphs>21</Paragraphs>
  <ScaleCrop>false</ScaleCrop>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2025-08-01T06:06:00Z</dcterms:created>
  <dcterms:modified xsi:type="dcterms:W3CDTF">2025-08-01T06:07:00Z</dcterms:modified>
</cp:coreProperties>
</file>