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93B" w:rsidRPr="0021421F" w:rsidRDefault="00C5593B" w:rsidP="00C5593B">
      <w:pPr>
        <w:jc w:val="center"/>
        <w:outlineLvl w:val="0"/>
        <w:rPr>
          <w:b/>
          <w:kern w:val="28"/>
        </w:rPr>
      </w:pPr>
      <w:r w:rsidRPr="0021421F">
        <w:rPr>
          <w:b/>
          <w:kern w:val="28"/>
        </w:rPr>
        <w:t>Pakuotės lapelis: informacija pacientui</w:t>
      </w:r>
    </w:p>
    <w:p w:rsidR="00C5593B" w:rsidRPr="0021421F" w:rsidRDefault="00C5593B" w:rsidP="00C5593B">
      <w:pPr>
        <w:ind w:left="567" w:hanging="567"/>
        <w:jc w:val="center"/>
        <w:rPr>
          <w:b/>
          <w:caps/>
          <w:szCs w:val="22"/>
        </w:rPr>
      </w:pPr>
    </w:p>
    <w:p w:rsidR="00C5593B" w:rsidRPr="0021421F" w:rsidRDefault="00C5593B" w:rsidP="00C5593B">
      <w:pPr>
        <w:jc w:val="center"/>
        <w:rPr>
          <w:b/>
          <w:bCs/>
          <w:szCs w:val="22"/>
        </w:rPr>
      </w:pPr>
      <w:proofErr w:type="spellStart"/>
      <w:r w:rsidRPr="0021421F">
        <w:rPr>
          <w:b/>
          <w:bCs/>
          <w:szCs w:val="22"/>
        </w:rPr>
        <w:t>Xorimax</w:t>
      </w:r>
      <w:proofErr w:type="spellEnd"/>
      <w:r w:rsidRPr="0021421F">
        <w:rPr>
          <w:b/>
          <w:bCs/>
          <w:szCs w:val="22"/>
        </w:rPr>
        <w:t xml:space="preserve"> 500 mg dengtos tabletės</w:t>
      </w:r>
    </w:p>
    <w:p w:rsidR="00C5593B" w:rsidRPr="0021421F" w:rsidRDefault="00C5593B" w:rsidP="00C5593B">
      <w:pPr>
        <w:ind w:left="567" w:hanging="567"/>
        <w:jc w:val="center"/>
        <w:rPr>
          <w:szCs w:val="22"/>
        </w:rPr>
      </w:pPr>
      <w:proofErr w:type="spellStart"/>
      <w:r w:rsidRPr="0021421F">
        <w:rPr>
          <w:szCs w:val="22"/>
        </w:rPr>
        <w:t>cefuroksimas</w:t>
      </w:r>
      <w:proofErr w:type="spellEnd"/>
      <w:r w:rsidRPr="0021421F">
        <w:rPr>
          <w:szCs w:val="22"/>
        </w:rPr>
        <w:t xml:space="preserve"> </w:t>
      </w:r>
    </w:p>
    <w:p w:rsidR="00C5593B" w:rsidRPr="0021421F" w:rsidRDefault="00C5593B" w:rsidP="00C5593B">
      <w:pPr>
        <w:ind w:left="567" w:hanging="567"/>
        <w:jc w:val="center"/>
        <w:rPr>
          <w:szCs w:val="22"/>
        </w:rPr>
      </w:pPr>
    </w:p>
    <w:p w:rsidR="00C5593B" w:rsidRPr="0021421F" w:rsidRDefault="00C5593B" w:rsidP="00C5593B">
      <w:pPr>
        <w:rPr>
          <w:b/>
          <w:szCs w:val="22"/>
        </w:rPr>
      </w:pPr>
      <w:r w:rsidRPr="00F9007A">
        <w:rPr>
          <w:b/>
          <w:szCs w:val="22"/>
        </w:rPr>
        <w:t>Atidžiai perskaitykite visą šį lapelį, prieš pradėdami vartoti vaistą,</w:t>
      </w:r>
      <w:r w:rsidRPr="0021421F">
        <w:rPr>
          <w:b/>
          <w:szCs w:val="22"/>
        </w:rPr>
        <w:t xml:space="preserve"> nes jame pateikiama Jums svarbi informacija.</w:t>
      </w:r>
    </w:p>
    <w:p w:rsidR="00C5593B" w:rsidRPr="0021421F" w:rsidRDefault="00C5593B" w:rsidP="00C5593B">
      <w:pPr>
        <w:ind w:left="567" w:hanging="567"/>
        <w:rPr>
          <w:szCs w:val="22"/>
        </w:rPr>
      </w:pPr>
      <w:r w:rsidRPr="0021421F">
        <w:rPr>
          <w:szCs w:val="22"/>
        </w:rPr>
        <w:t>-</w:t>
      </w:r>
      <w:r w:rsidRPr="0021421F">
        <w:rPr>
          <w:szCs w:val="22"/>
        </w:rPr>
        <w:tab/>
        <w:t>Neišmeskite šio lapelio, nes vėl gali prireikti jį perskaityti.</w:t>
      </w:r>
    </w:p>
    <w:p w:rsidR="00C5593B" w:rsidRPr="0021421F" w:rsidRDefault="00C5593B" w:rsidP="00C5593B">
      <w:pPr>
        <w:ind w:left="567" w:hanging="567"/>
        <w:rPr>
          <w:szCs w:val="22"/>
        </w:rPr>
      </w:pPr>
      <w:r w:rsidRPr="0021421F">
        <w:rPr>
          <w:szCs w:val="22"/>
        </w:rPr>
        <w:t>-</w:t>
      </w:r>
      <w:r w:rsidRPr="0021421F">
        <w:rPr>
          <w:szCs w:val="22"/>
        </w:rPr>
        <w:tab/>
        <w:t>Jeigu kiltų daugiau klausimų, kreipkitės į gydytoją arba vaistininką.</w:t>
      </w:r>
    </w:p>
    <w:p w:rsidR="00C5593B" w:rsidRPr="0021421F" w:rsidRDefault="00C5593B" w:rsidP="00C5593B">
      <w:pPr>
        <w:ind w:left="567" w:hanging="567"/>
        <w:rPr>
          <w:szCs w:val="22"/>
        </w:rPr>
      </w:pPr>
      <w:r w:rsidRPr="0021421F">
        <w:rPr>
          <w:szCs w:val="22"/>
        </w:rPr>
        <w:t>-</w:t>
      </w:r>
      <w:r w:rsidRPr="0021421F">
        <w:rPr>
          <w:szCs w:val="22"/>
        </w:rPr>
        <w:tab/>
        <w:t>Šis vaistas skirtas tik Jums, todėl kitiems žmonėms jo duoti negalima. Vaistas gali jiems pakenkti (net tiems, kurių ligos požymiai yra tokie patys kaip Jūsų).</w:t>
      </w:r>
    </w:p>
    <w:p w:rsidR="00C5593B" w:rsidRPr="0021421F" w:rsidRDefault="00C5593B" w:rsidP="00C5593B">
      <w:pPr>
        <w:ind w:left="567" w:hanging="567"/>
        <w:rPr>
          <w:szCs w:val="22"/>
        </w:rPr>
      </w:pPr>
      <w:r w:rsidRPr="0021421F">
        <w:rPr>
          <w:szCs w:val="22"/>
        </w:rPr>
        <w:t>-</w:t>
      </w:r>
      <w:r w:rsidRPr="0021421F">
        <w:rPr>
          <w:szCs w:val="22"/>
        </w:rPr>
        <w:tab/>
      </w:r>
      <w:r w:rsidRPr="00F9007A">
        <w:rPr>
          <w:szCs w:val="22"/>
        </w:rPr>
        <w:t xml:space="preserve">Jeigu pasireiškė šalutinis poveikis </w:t>
      </w:r>
      <w:r w:rsidRPr="0021421F">
        <w:rPr>
          <w:szCs w:val="22"/>
        </w:rPr>
        <w:t>(net jeigu jis šiame lapelyje nenurodytas), kreipkitės į gydytoją arba vaistininką. Žr. 4 skyrių.</w:t>
      </w:r>
    </w:p>
    <w:p w:rsidR="00C5593B" w:rsidRPr="0021421F" w:rsidRDefault="00C5593B" w:rsidP="00C5593B">
      <w:pPr>
        <w:ind w:left="567" w:hanging="567"/>
        <w:rPr>
          <w:szCs w:val="22"/>
        </w:rPr>
      </w:pPr>
    </w:p>
    <w:p w:rsidR="00C5593B" w:rsidRPr="0021421F" w:rsidRDefault="00C5593B" w:rsidP="00C5593B">
      <w:pPr>
        <w:jc w:val="both"/>
        <w:rPr>
          <w:b/>
          <w:bCs/>
          <w:szCs w:val="22"/>
        </w:rPr>
      </w:pPr>
      <w:r w:rsidRPr="0021421F">
        <w:rPr>
          <w:b/>
          <w:bCs/>
          <w:szCs w:val="22"/>
        </w:rPr>
        <w:t>Apie ką rašoma šiame lapelyje?</w:t>
      </w:r>
    </w:p>
    <w:p w:rsidR="00C5593B" w:rsidRPr="0021421F" w:rsidRDefault="00C5593B" w:rsidP="00C5593B">
      <w:pPr>
        <w:jc w:val="both"/>
        <w:rPr>
          <w:b/>
          <w:bCs/>
          <w:szCs w:val="22"/>
          <w:u w:val="single"/>
        </w:rPr>
      </w:pPr>
    </w:p>
    <w:p w:rsidR="00C5593B" w:rsidRPr="0021421F" w:rsidRDefault="00C5593B" w:rsidP="00C5593B">
      <w:pPr>
        <w:jc w:val="both"/>
        <w:rPr>
          <w:szCs w:val="22"/>
        </w:rPr>
      </w:pPr>
      <w:r w:rsidRPr="0021421F">
        <w:rPr>
          <w:szCs w:val="22"/>
        </w:rPr>
        <w:t>1.</w:t>
      </w:r>
      <w:r w:rsidRPr="0021421F">
        <w:rPr>
          <w:szCs w:val="22"/>
        </w:rPr>
        <w:tab/>
        <w:t xml:space="preserve">Kas yra </w:t>
      </w:r>
      <w:proofErr w:type="spellStart"/>
      <w:r w:rsidRPr="0021421F">
        <w:rPr>
          <w:bCs/>
          <w:szCs w:val="22"/>
        </w:rPr>
        <w:t>Xorimax</w:t>
      </w:r>
      <w:proofErr w:type="spellEnd"/>
      <w:r w:rsidRPr="0021421F">
        <w:rPr>
          <w:bCs/>
          <w:szCs w:val="22"/>
        </w:rPr>
        <w:t xml:space="preserve"> </w:t>
      </w:r>
      <w:r w:rsidRPr="0021421F">
        <w:rPr>
          <w:szCs w:val="22"/>
        </w:rPr>
        <w:t>ir kam jis vartojamas</w:t>
      </w:r>
    </w:p>
    <w:p w:rsidR="00C5593B" w:rsidRPr="0021421F" w:rsidRDefault="00C5593B" w:rsidP="00C5593B">
      <w:pPr>
        <w:jc w:val="both"/>
        <w:rPr>
          <w:szCs w:val="22"/>
        </w:rPr>
      </w:pPr>
      <w:r w:rsidRPr="0021421F">
        <w:rPr>
          <w:szCs w:val="22"/>
        </w:rPr>
        <w:t>2.</w:t>
      </w:r>
      <w:r w:rsidRPr="0021421F">
        <w:rPr>
          <w:szCs w:val="22"/>
        </w:rPr>
        <w:tab/>
        <w:t xml:space="preserve">Kas žinotina prieš vartojant </w:t>
      </w:r>
      <w:proofErr w:type="spellStart"/>
      <w:r w:rsidRPr="0021421F">
        <w:rPr>
          <w:szCs w:val="22"/>
        </w:rPr>
        <w:t>Xorimax</w:t>
      </w:r>
      <w:proofErr w:type="spellEnd"/>
    </w:p>
    <w:p w:rsidR="00C5593B" w:rsidRPr="0021421F" w:rsidRDefault="00C5593B" w:rsidP="00C5593B">
      <w:pPr>
        <w:jc w:val="both"/>
        <w:rPr>
          <w:szCs w:val="22"/>
        </w:rPr>
      </w:pPr>
      <w:r w:rsidRPr="0021421F">
        <w:rPr>
          <w:szCs w:val="22"/>
        </w:rPr>
        <w:t>3.</w:t>
      </w:r>
      <w:r w:rsidRPr="0021421F">
        <w:rPr>
          <w:szCs w:val="22"/>
        </w:rPr>
        <w:tab/>
        <w:t xml:space="preserve">Kaip vartoti </w:t>
      </w:r>
      <w:proofErr w:type="spellStart"/>
      <w:r w:rsidRPr="0021421F">
        <w:rPr>
          <w:szCs w:val="22"/>
        </w:rPr>
        <w:t>Xorimax</w:t>
      </w:r>
      <w:proofErr w:type="spellEnd"/>
    </w:p>
    <w:p w:rsidR="00C5593B" w:rsidRPr="0021421F" w:rsidRDefault="00C5593B" w:rsidP="00C5593B">
      <w:pPr>
        <w:jc w:val="both"/>
        <w:rPr>
          <w:szCs w:val="22"/>
        </w:rPr>
      </w:pPr>
      <w:r w:rsidRPr="0021421F">
        <w:rPr>
          <w:szCs w:val="22"/>
        </w:rPr>
        <w:t>4.</w:t>
      </w:r>
      <w:r w:rsidRPr="0021421F">
        <w:rPr>
          <w:szCs w:val="22"/>
        </w:rPr>
        <w:tab/>
        <w:t>Galimas šalutinis poveikis</w:t>
      </w:r>
    </w:p>
    <w:p w:rsidR="00C5593B" w:rsidRPr="0021421F" w:rsidRDefault="00C5593B" w:rsidP="00C5593B">
      <w:pPr>
        <w:jc w:val="both"/>
        <w:rPr>
          <w:szCs w:val="22"/>
        </w:rPr>
      </w:pPr>
      <w:r w:rsidRPr="0021421F">
        <w:rPr>
          <w:szCs w:val="22"/>
        </w:rPr>
        <w:t>5.</w:t>
      </w:r>
      <w:r w:rsidRPr="0021421F">
        <w:rPr>
          <w:szCs w:val="22"/>
        </w:rPr>
        <w:tab/>
        <w:t xml:space="preserve">Kaip laikyti </w:t>
      </w:r>
      <w:proofErr w:type="spellStart"/>
      <w:r w:rsidRPr="0021421F">
        <w:rPr>
          <w:szCs w:val="22"/>
        </w:rPr>
        <w:t>Xorimax</w:t>
      </w:r>
      <w:proofErr w:type="spellEnd"/>
      <w:r w:rsidRPr="0021421F">
        <w:rPr>
          <w:szCs w:val="22"/>
        </w:rPr>
        <w:t xml:space="preserve"> </w:t>
      </w:r>
    </w:p>
    <w:p w:rsidR="00C5593B" w:rsidRPr="0021421F" w:rsidRDefault="00C5593B" w:rsidP="00C5593B">
      <w:pPr>
        <w:jc w:val="both"/>
        <w:rPr>
          <w:szCs w:val="22"/>
        </w:rPr>
      </w:pPr>
      <w:r w:rsidRPr="0021421F">
        <w:rPr>
          <w:szCs w:val="22"/>
        </w:rPr>
        <w:t>6.</w:t>
      </w:r>
      <w:r w:rsidRPr="0021421F">
        <w:rPr>
          <w:szCs w:val="22"/>
        </w:rPr>
        <w:tab/>
        <w:t>Pakuotės turinys ir kita informacija</w:t>
      </w:r>
    </w:p>
    <w:p w:rsidR="00C5593B" w:rsidRPr="0021421F" w:rsidRDefault="00C5593B" w:rsidP="00C5593B">
      <w:pPr>
        <w:jc w:val="both"/>
        <w:rPr>
          <w:szCs w:val="22"/>
        </w:rPr>
      </w:pPr>
    </w:p>
    <w:p w:rsidR="00C5593B" w:rsidRPr="0021421F" w:rsidRDefault="00C5593B" w:rsidP="00C5593B">
      <w:pPr>
        <w:rPr>
          <w:bCs/>
          <w:szCs w:val="22"/>
        </w:rPr>
      </w:pPr>
    </w:p>
    <w:p w:rsidR="00C5593B" w:rsidRPr="0021421F" w:rsidRDefault="00C5593B" w:rsidP="00C5593B">
      <w:pPr>
        <w:jc w:val="both"/>
        <w:rPr>
          <w:b/>
          <w:bCs/>
          <w:szCs w:val="22"/>
        </w:rPr>
      </w:pPr>
      <w:r w:rsidRPr="0021421F">
        <w:rPr>
          <w:b/>
          <w:bCs/>
          <w:szCs w:val="22"/>
        </w:rPr>
        <w:t>1.</w:t>
      </w:r>
      <w:r w:rsidRPr="0021421F">
        <w:rPr>
          <w:b/>
          <w:bCs/>
          <w:szCs w:val="22"/>
        </w:rPr>
        <w:tab/>
      </w:r>
      <w:r w:rsidRPr="0021421F">
        <w:rPr>
          <w:b/>
          <w:szCs w:val="22"/>
        </w:rPr>
        <w:t xml:space="preserve">Kas yra </w:t>
      </w:r>
      <w:proofErr w:type="spellStart"/>
      <w:r w:rsidRPr="0021421F">
        <w:rPr>
          <w:b/>
          <w:bCs/>
          <w:szCs w:val="22"/>
        </w:rPr>
        <w:t>Xorimax</w:t>
      </w:r>
      <w:proofErr w:type="spellEnd"/>
      <w:r w:rsidRPr="0021421F">
        <w:rPr>
          <w:b/>
          <w:bCs/>
          <w:szCs w:val="22"/>
        </w:rPr>
        <w:t xml:space="preserve"> </w:t>
      </w:r>
      <w:r w:rsidRPr="0021421F">
        <w:rPr>
          <w:b/>
          <w:szCs w:val="22"/>
        </w:rPr>
        <w:t>ir kam jis vartojamas</w:t>
      </w:r>
    </w:p>
    <w:p w:rsidR="00C5593B" w:rsidRPr="0021421F" w:rsidRDefault="00C5593B" w:rsidP="00C5593B">
      <w:pPr>
        <w:jc w:val="both"/>
        <w:rPr>
          <w:szCs w:val="22"/>
        </w:rPr>
      </w:pPr>
    </w:p>
    <w:p w:rsidR="00C5593B" w:rsidRPr="0021421F" w:rsidRDefault="00C5593B" w:rsidP="00C5593B">
      <w:pPr>
        <w:rPr>
          <w:szCs w:val="22"/>
        </w:rPr>
      </w:pPr>
      <w:proofErr w:type="spellStart"/>
      <w:r w:rsidRPr="0021421F">
        <w:rPr>
          <w:szCs w:val="22"/>
        </w:rPr>
        <w:t>Xorimax</w:t>
      </w:r>
      <w:proofErr w:type="spellEnd"/>
      <w:r w:rsidRPr="0021421F">
        <w:rPr>
          <w:szCs w:val="22"/>
        </w:rPr>
        <w:t xml:space="preserve"> yra antibiotikas, kuriuo gydomi suaugusieji ir vaikai. Jis veikia naikindamas bakterijas, kurios sukelia infekcines ligas. Šis vaistas priklauso vaistų grupei, vadinamai </w:t>
      </w:r>
      <w:proofErr w:type="spellStart"/>
      <w:r w:rsidRPr="0021421F">
        <w:rPr>
          <w:i/>
          <w:szCs w:val="22"/>
        </w:rPr>
        <w:t>cefalosporinais</w:t>
      </w:r>
      <w:proofErr w:type="spellEnd"/>
      <w:r w:rsidRPr="0021421F">
        <w:rPr>
          <w:szCs w:val="22"/>
        </w:rPr>
        <w:t>.</w:t>
      </w:r>
    </w:p>
    <w:p w:rsidR="00C5593B" w:rsidRPr="0021421F" w:rsidRDefault="00C5593B" w:rsidP="00C5593B">
      <w:pPr>
        <w:spacing w:before="120"/>
        <w:rPr>
          <w:szCs w:val="22"/>
        </w:rPr>
      </w:pPr>
      <w:proofErr w:type="spellStart"/>
      <w:r w:rsidRPr="0021421F">
        <w:rPr>
          <w:szCs w:val="22"/>
        </w:rPr>
        <w:t>Xorimax</w:t>
      </w:r>
      <w:proofErr w:type="spellEnd"/>
      <w:r w:rsidRPr="0021421F">
        <w:rPr>
          <w:szCs w:val="22"/>
        </w:rPr>
        <w:t xml:space="preserve"> gydomos infekcinės ligos:</w:t>
      </w:r>
    </w:p>
    <w:p w:rsidR="00C5593B" w:rsidRPr="0021421F" w:rsidRDefault="00C5593B" w:rsidP="00C5593B">
      <w:pPr>
        <w:numPr>
          <w:ilvl w:val="0"/>
          <w:numId w:val="1"/>
        </w:numPr>
        <w:rPr>
          <w:szCs w:val="22"/>
        </w:rPr>
      </w:pPr>
      <w:r w:rsidRPr="0021421F">
        <w:rPr>
          <w:szCs w:val="22"/>
        </w:rPr>
        <w:t>gerklės;</w:t>
      </w:r>
    </w:p>
    <w:p w:rsidR="00C5593B" w:rsidRPr="0021421F" w:rsidRDefault="00C5593B" w:rsidP="00C5593B">
      <w:pPr>
        <w:numPr>
          <w:ilvl w:val="0"/>
          <w:numId w:val="1"/>
        </w:numPr>
        <w:rPr>
          <w:szCs w:val="22"/>
        </w:rPr>
      </w:pPr>
      <w:r w:rsidRPr="0021421F">
        <w:rPr>
          <w:szCs w:val="22"/>
        </w:rPr>
        <w:t>nosies ančių;</w:t>
      </w:r>
    </w:p>
    <w:p w:rsidR="00C5593B" w:rsidRPr="0021421F" w:rsidRDefault="00C5593B" w:rsidP="00C5593B">
      <w:pPr>
        <w:numPr>
          <w:ilvl w:val="0"/>
          <w:numId w:val="1"/>
        </w:numPr>
        <w:rPr>
          <w:szCs w:val="22"/>
        </w:rPr>
      </w:pPr>
      <w:r w:rsidRPr="0021421F">
        <w:rPr>
          <w:szCs w:val="22"/>
        </w:rPr>
        <w:t>vidurinės ausies;</w:t>
      </w:r>
    </w:p>
    <w:p w:rsidR="00C5593B" w:rsidRPr="0021421F" w:rsidRDefault="00C5593B" w:rsidP="00C5593B">
      <w:pPr>
        <w:numPr>
          <w:ilvl w:val="0"/>
          <w:numId w:val="1"/>
        </w:numPr>
        <w:rPr>
          <w:szCs w:val="22"/>
        </w:rPr>
      </w:pPr>
      <w:r w:rsidRPr="0021421F">
        <w:rPr>
          <w:szCs w:val="22"/>
        </w:rPr>
        <w:t>plaučių ar krūtinės ląstos;</w:t>
      </w:r>
    </w:p>
    <w:p w:rsidR="00C5593B" w:rsidRPr="0021421F" w:rsidRDefault="00C5593B" w:rsidP="00C5593B">
      <w:pPr>
        <w:numPr>
          <w:ilvl w:val="0"/>
          <w:numId w:val="1"/>
        </w:numPr>
        <w:rPr>
          <w:szCs w:val="22"/>
        </w:rPr>
      </w:pPr>
      <w:r w:rsidRPr="0021421F">
        <w:rPr>
          <w:szCs w:val="22"/>
        </w:rPr>
        <w:t>šlapimo takų;</w:t>
      </w:r>
    </w:p>
    <w:p w:rsidR="00C5593B" w:rsidRPr="0021421F" w:rsidRDefault="00C5593B" w:rsidP="00C5593B">
      <w:pPr>
        <w:numPr>
          <w:ilvl w:val="0"/>
          <w:numId w:val="1"/>
        </w:numPr>
        <w:rPr>
          <w:szCs w:val="22"/>
        </w:rPr>
      </w:pPr>
      <w:r w:rsidRPr="0021421F">
        <w:rPr>
          <w:szCs w:val="22"/>
        </w:rPr>
        <w:t>odos ir poodinio audinio.</w:t>
      </w:r>
    </w:p>
    <w:p w:rsidR="00C5593B" w:rsidRPr="0021421F" w:rsidRDefault="00C5593B" w:rsidP="00C5593B">
      <w:pPr>
        <w:tabs>
          <w:tab w:val="left" w:pos="567"/>
        </w:tabs>
        <w:ind w:left="720" w:hanging="720"/>
        <w:rPr>
          <w:szCs w:val="22"/>
        </w:rPr>
      </w:pPr>
    </w:p>
    <w:p w:rsidR="00C5593B" w:rsidRPr="0021421F" w:rsidRDefault="00C5593B" w:rsidP="00C5593B">
      <w:pPr>
        <w:tabs>
          <w:tab w:val="left" w:pos="567"/>
        </w:tabs>
        <w:ind w:left="720" w:hanging="720"/>
        <w:rPr>
          <w:szCs w:val="22"/>
        </w:rPr>
      </w:pPr>
      <w:proofErr w:type="spellStart"/>
      <w:r w:rsidRPr="0021421F">
        <w:rPr>
          <w:szCs w:val="22"/>
        </w:rPr>
        <w:t>Xorimax</w:t>
      </w:r>
      <w:proofErr w:type="spellEnd"/>
      <w:r w:rsidRPr="0021421F">
        <w:rPr>
          <w:szCs w:val="22"/>
        </w:rPr>
        <w:t xml:space="preserve"> taip pat gali būti vartojamas:</w:t>
      </w:r>
    </w:p>
    <w:p w:rsidR="00C5593B" w:rsidRPr="0021421F" w:rsidRDefault="00C5593B" w:rsidP="00C5593B">
      <w:pPr>
        <w:tabs>
          <w:tab w:val="left" w:pos="567"/>
        </w:tabs>
        <w:ind w:left="567" w:hanging="567"/>
        <w:rPr>
          <w:szCs w:val="22"/>
        </w:rPr>
      </w:pPr>
      <w:r w:rsidRPr="0021421F">
        <w:rPr>
          <w:szCs w:val="22"/>
        </w:rPr>
        <w:t>-</w:t>
      </w:r>
      <w:r w:rsidRPr="0021421F">
        <w:rPr>
          <w:szCs w:val="22"/>
        </w:rPr>
        <w:tab/>
      </w:r>
      <w:proofErr w:type="spellStart"/>
      <w:r w:rsidRPr="0021421F">
        <w:rPr>
          <w:szCs w:val="22"/>
        </w:rPr>
        <w:t>Laimo</w:t>
      </w:r>
      <w:proofErr w:type="spellEnd"/>
      <w:r w:rsidRPr="0021421F">
        <w:rPr>
          <w:szCs w:val="22"/>
        </w:rPr>
        <w:t xml:space="preserve"> ligai (parazitų, vadinamų erkėmis, platinamai infekcinei ligai) gydyti. </w:t>
      </w:r>
    </w:p>
    <w:p w:rsidR="00C5593B" w:rsidRPr="0021421F" w:rsidRDefault="00C5593B" w:rsidP="00C5593B">
      <w:pPr>
        <w:rPr>
          <w:szCs w:val="22"/>
        </w:rPr>
      </w:pPr>
    </w:p>
    <w:p w:rsidR="00C5593B" w:rsidRPr="0021421F" w:rsidRDefault="00C5593B" w:rsidP="00C5593B">
      <w:pPr>
        <w:rPr>
          <w:szCs w:val="22"/>
        </w:rPr>
      </w:pPr>
    </w:p>
    <w:p w:rsidR="00C5593B" w:rsidRPr="0021421F" w:rsidRDefault="00C5593B" w:rsidP="00C5593B">
      <w:pPr>
        <w:jc w:val="both"/>
        <w:rPr>
          <w:b/>
          <w:bCs/>
          <w:szCs w:val="22"/>
        </w:rPr>
      </w:pPr>
      <w:r w:rsidRPr="0021421F">
        <w:rPr>
          <w:b/>
          <w:bCs/>
          <w:szCs w:val="22"/>
        </w:rPr>
        <w:t>2.</w:t>
      </w:r>
      <w:r w:rsidRPr="0021421F">
        <w:rPr>
          <w:b/>
          <w:bCs/>
          <w:szCs w:val="22"/>
        </w:rPr>
        <w:tab/>
      </w:r>
      <w:r w:rsidRPr="0021421F">
        <w:rPr>
          <w:b/>
          <w:szCs w:val="22"/>
        </w:rPr>
        <w:t xml:space="preserve">Kas žinotina prieš vartojant </w:t>
      </w:r>
      <w:proofErr w:type="spellStart"/>
      <w:r w:rsidRPr="0021421F">
        <w:rPr>
          <w:b/>
          <w:szCs w:val="22"/>
        </w:rPr>
        <w:t>Xorimax</w:t>
      </w:r>
      <w:proofErr w:type="spellEnd"/>
    </w:p>
    <w:p w:rsidR="00C5593B" w:rsidRPr="0021421F" w:rsidRDefault="00C5593B" w:rsidP="00C5593B">
      <w:pPr>
        <w:rPr>
          <w:szCs w:val="22"/>
        </w:rPr>
      </w:pPr>
    </w:p>
    <w:p w:rsidR="00C5593B" w:rsidRPr="0021421F" w:rsidRDefault="00C5593B" w:rsidP="00C5593B">
      <w:pPr>
        <w:rPr>
          <w:b/>
          <w:bCs/>
          <w:szCs w:val="22"/>
        </w:rPr>
      </w:pPr>
      <w:proofErr w:type="spellStart"/>
      <w:r w:rsidRPr="0021421F">
        <w:rPr>
          <w:b/>
          <w:bCs/>
          <w:szCs w:val="22"/>
        </w:rPr>
        <w:t>Xorimax</w:t>
      </w:r>
      <w:proofErr w:type="spellEnd"/>
      <w:r w:rsidRPr="0021421F">
        <w:rPr>
          <w:b/>
          <w:bCs/>
          <w:szCs w:val="22"/>
        </w:rPr>
        <w:t xml:space="preserve"> vartoti draudžiama:</w:t>
      </w:r>
    </w:p>
    <w:p w:rsidR="00C5593B" w:rsidRPr="0021421F" w:rsidRDefault="00C5593B" w:rsidP="00C5593B">
      <w:pPr>
        <w:numPr>
          <w:ilvl w:val="0"/>
          <w:numId w:val="2"/>
        </w:numPr>
        <w:tabs>
          <w:tab w:val="num" w:pos="567"/>
        </w:tabs>
        <w:ind w:left="567" w:hanging="567"/>
        <w:rPr>
          <w:szCs w:val="22"/>
        </w:rPr>
      </w:pPr>
      <w:r w:rsidRPr="0021421F">
        <w:rPr>
          <w:szCs w:val="22"/>
        </w:rPr>
        <w:t xml:space="preserve">jeigu yra alergija </w:t>
      </w:r>
      <w:proofErr w:type="spellStart"/>
      <w:r w:rsidRPr="0021421F">
        <w:rPr>
          <w:szCs w:val="22"/>
        </w:rPr>
        <w:t>cefuroksimui</w:t>
      </w:r>
      <w:proofErr w:type="spellEnd"/>
      <w:r w:rsidRPr="0021421F">
        <w:rPr>
          <w:szCs w:val="22"/>
        </w:rPr>
        <w:t xml:space="preserve">, </w:t>
      </w:r>
      <w:r w:rsidRPr="0021421F">
        <w:rPr>
          <w:b/>
          <w:szCs w:val="22"/>
        </w:rPr>
        <w:t xml:space="preserve">bet kokiam </w:t>
      </w:r>
      <w:proofErr w:type="spellStart"/>
      <w:r w:rsidRPr="0021421F">
        <w:rPr>
          <w:b/>
          <w:szCs w:val="22"/>
        </w:rPr>
        <w:t>cefalosporinų</w:t>
      </w:r>
      <w:proofErr w:type="spellEnd"/>
      <w:r w:rsidRPr="0021421F">
        <w:rPr>
          <w:b/>
          <w:szCs w:val="22"/>
        </w:rPr>
        <w:t xml:space="preserve"> grupės antibiotikui</w:t>
      </w:r>
      <w:r w:rsidRPr="0021421F">
        <w:rPr>
          <w:szCs w:val="22"/>
        </w:rPr>
        <w:t xml:space="preserve"> arba bet kuriai pagalbinei </w:t>
      </w:r>
      <w:r w:rsidRPr="0021421F">
        <w:rPr>
          <w:bCs/>
          <w:szCs w:val="22"/>
        </w:rPr>
        <w:t>šio vaisto</w:t>
      </w:r>
      <w:r w:rsidRPr="0021421F">
        <w:rPr>
          <w:szCs w:val="22"/>
        </w:rPr>
        <w:t xml:space="preserve"> medžiagai (jos išvardytos 6 skyriuje); </w:t>
      </w:r>
    </w:p>
    <w:p w:rsidR="00C5593B" w:rsidRPr="0021421F" w:rsidRDefault="00C5593B" w:rsidP="00C5593B">
      <w:pPr>
        <w:numPr>
          <w:ilvl w:val="0"/>
          <w:numId w:val="2"/>
        </w:numPr>
        <w:tabs>
          <w:tab w:val="clear" w:pos="720"/>
          <w:tab w:val="num" w:pos="540"/>
        </w:tabs>
        <w:ind w:left="540" w:hanging="540"/>
        <w:rPr>
          <w:i/>
          <w:iCs/>
          <w:szCs w:val="22"/>
        </w:rPr>
      </w:pPr>
      <w:r w:rsidRPr="0021421F">
        <w:rPr>
          <w:szCs w:val="22"/>
        </w:rPr>
        <w:t>jeigu kada nors yra buvusi sunki alerginė (padidėjusio jautrumo) reakcija kitokiam beta-</w:t>
      </w:r>
      <w:proofErr w:type="spellStart"/>
      <w:r w:rsidRPr="0021421F">
        <w:rPr>
          <w:szCs w:val="22"/>
        </w:rPr>
        <w:t>laktaminiam</w:t>
      </w:r>
      <w:proofErr w:type="spellEnd"/>
      <w:r w:rsidRPr="0021421F">
        <w:rPr>
          <w:szCs w:val="22"/>
        </w:rPr>
        <w:t xml:space="preserve"> antibiotikui (penicilinams, </w:t>
      </w:r>
      <w:proofErr w:type="spellStart"/>
      <w:r w:rsidRPr="0021421F">
        <w:rPr>
          <w:szCs w:val="22"/>
        </w:rPr>
        <w:t>monobaktamams</w:t>
      </w:r>
      <w:proofErr w:type="spellEnd"/>
      <w:r w:rsidRPr="0021421F">
        <w:rPr>
          <w:szCs w:val="22"/>
        </w:rPr>
        <w:t xml:space="preserve"> ir </w:t>
      </w:r>
      <w:proofErr w:type="spellStart"/>
      <w:r w:rsidRPr="0021421F">
        <w:rPr>
          <w:szCs w:val="22"/>
        </w:rPr>
        <w:t>karbapenemams</w:t>
      </w:r>
      <w:proofErr w:type="spellEnd"/>
      <w:r w:rsidRPr="0021421F">
        <w:rPr>
          <w:szCs w:val="22"/>
        </w:rPr>
        <w:t>);</w:t>
      </w:r>
    </w:p>
    <w:p w:rsidR="00C5593B" w:rsidRPr="0021421F" w:rsidRDefault="00C5593B" w:rsidP="00C5593B">
      <w:pPr>
        <w:numPr>
          <w:ilvl w:val="0"/>
          <w:numId w:val="2"/>
        </w:numPr>
        <w:tabs>
          <w:tab w:val="clear" w:pos="720"/>
          <w:tab w:val="num" w:pos="567"/>
        </w:tabs>
        <w:ind w:left="567" w:hanging="567"/>
        <w:rPr>
          <w:i/>
          <w:iCs/>
          <w:szCs w:val="22"/>
        </w:rPr>
      </w:pPr>
      <w:bookmarkStart w:id="0" w:name="_Hlk134088552"/>
      <w:r w:rsidRPr="0021421F">
        <w:rPr>
          <w:szCs w:val="22"/>
        </w:rPr>
        <w:t xml:space="preserve">jeigu po gydymo </w:t>
      </w:r>
      <w:proofErr w:type="spellStart"/>
      <w:r w:rsidRPr="0021421F">
        <w:rPr>
          <w:szCs w:val="22"/>
        </w:rPr>
        <w:t>cefuroksimu</w:t>
      </w:r>
      <w:proofErr w:type="spellEnd"/>
      <w:r w:rsidRPr="0021421F">
        <w:rPr>
          <w:szCs w:val="22"/>
        </w:rPr>
        <w:t xml:space="preserve"> arba bet kuriuo kitu </w:t>
      </w:r>
      <w:proofErr w:type="spellStart"/>
      <w:r w:rsidRPr="0021421F">
        <w:rPr>
          <w:szCs w:val="22"/>
        </w:rPr>
        <w:t>cefalosporinų</w:t>
      </w:r>
      <w:proofErr w:type="spellEnd"/>
      <w:r w:rsidRPr="0021421F">
        <w:rPr>
          <w:szCs w:val="22"/>
        </w:rPr>
        <w:t xml:space="preserve"> grupės antibiotiku pasireiškė sunkus odos išbėrimas arba odos lupimasis, pūslės ir (arba) burnos opos. </w:t>
      </w:r>
    </w:p>
    <w:bookmarkEnd w:id="0"/>
    <w:p w:rsidR="00C5593B" w:rsidRPr="0021421F" w:rsidRDefault="00C5593B" w:rsidP="00C5593B">
      <w:pPr>
        <w:spacing w:before="120"/>
        <w:rPr>
          <w:iCs/>
          <w:szCs w:val="22"/>
        </w:rPr>
      </w:pPr>
      <w:r w:rsidRPr="0021421F">
        <w:rPr>
          <w:rFonts w:ascii="Wingdings" w:hAnsi="Wingdings" w:cs="Wingdings"/>
          <w:szCs w:val="22"/>
        </w:rPr>
        <w:t></w:t>
      </w:r>
      <w:r w:rsidRPr="0021421F">
        <w:rPr>
          <w:rFonts w:ascii="Wingdings" w:hAnsi="Wingdings" w:cs="Wingdings"/>
          <w:szCs w:val="22"/>
        </w:rPr>
        <w:t></w:t>
      </w:r>
      <w:r w:rsidRPr="0021421F">
        <w:rPr>
          <w:iCs/>
          <w:szCs w:val="22"/>
        </w:rPr>
        <w:t xml:space="preserve">Jeigu manote, kad yra tokių aplinkybių, </w:t>
      </w:r>
      <w:r w:rsidRPr="0021421F">
        <w:rPr>
          <w:b/>
          <w:iCs/>
          <w:szCs w:val="22"/>
        </w:rPr>
        <w:t xml:space="preserve">nevartokite </w:t>
      </w:r>
      <w:proofErr w:type="spellStart"/>
      <w:r w:rsidRPr="0021421F">
        <w:rPr>
          <w:b/>
          <w:iCs/>
          <w:szCs w:val="22"/>
        </w:rPr>
        <w:t>Xorimax</w:t>
      </w:r>
      <w:proofErr w:type="spellEnd"/>
      <w:r w:rsidRPr="0021421F">
        <w:rPr>
          <w:iCs/>
          <w:szCs w:val="22"/>
        </w:rPr>
        <w:t xml:space="preserve">, kol Jūsų neištirs gydytojas. </w:t>
      </w:r>
    </w:p>
    <w:p w:rsidR="00C5593B" w:rsidRPr="0021421F" w:rsidRDefault="00C5593B" w:rsidP="00C5593B">
      <w:pPr>
        <w:rPr>
          <w:iCs/>
          <w:szCs w:val="22"/>
        </w:rPr>
      </w:pPr>
    </w:p>
    <w:p w:rsidR="00C5593B" w:rsidRPr="00F9007A" w:rsidRDefault="00C5593B" w:rsidP="00C5593B">
      <w:pPr>
        <w:ind w:left="567" w:hanging="567"/>
        <w:rPr>
          <w:b/>
          <w:szCs w:val="22"/>
        </w:rPr>
      </w:pPr>
      <w:r w:rsidRPr="00F9007A">
        <w:rPr>
          <w:b/>
          <w:szCs w:val="22"/>
        </w:rPr>
        <w:t>Įspėjimai ir atsargumo priemonės</w:t>
      </w:r>
    </w:p>
    <w:p w:rsidR="00C5593B" w:rsidRPr="0021421F" w:rsidRDefault="00C5593B" w:rsidP="00C5593B">
      <w:pPr>
        <w:rPr>
          <w:szCs w:val="22"/>
        </w:rPr>
      </w:pPr>
      <w:r w:rsidRPr="00F9007A">
        <w:rPr>
          <w:szCs w:val="24"/>
        </w:rPr>
        <w:t xml:space="preserve">Pasitarkite su gydytoju, vaistininku arba slaugytoju, prieš pradėdami vartoti </w:t>
      </w:r>
      <w:proofErr w:type="spellStart"/>
      <w:r w:rsidRPr="0021421F">
        <w:rPr>
          <w:iCs/>
          <w:szCs w:val="22"/>
        </w:rPr>
        <w:t>Xorimax</w:t>
      </w:r>
      <w:proofErr w:type="spellEnd"/>
      <w:r w:rsidRPr="00F9007A">
        <w:rPr>
          <w:szCs w:val="24"/>
        </w:rPr>
        <w:t>.</w:t>
      </w:r>
    </w:p>
    <w:p w:rsidR="00C5593B" w:rsidRPr="0021421F" w:rsidRDefault="00C5593B" w:rsidP="00C5593B">
      <w:pPr>
        <w:rPr>
          <w:szCs w:val="22"/>
        </w:rPr>
      </w:pPr>
      <w:proofErr w:type="spellStart"/>
      <w:r w:rsidRPr="0021421F">
        <w:rPr>
          <w:b/>
          <w:szCs w:val="22"/>
        </w:rPr>
        <w:t>Xorimax</w:t>
      </w:r>
      <w:proofErr w:type="spellEnd"/>
      <w:r w:rsidRPr="0021421F">
        <w:rPr>
          <w:b/>
          <w:szCs w:val="22"/>
        </w:rPr>
        <w:t xml:space="preserve"> nerekomenduojamas jaunesniems kaip 3 mėnesių vaikams</w:t>
      </w:r>
      <w:r w:rsidRPr="0021421F">
        <w:rPr>
          <w:szCs w:val="22"/>
        </w:rPr>
        <w:t>, kadangi jo saugumas ir veiksmingumas šioje amžiaus grupėje yra nežinomas.</w:t>
      </w:r>
    </w:p>
    <w:p w:rsidR="00C5593B" w:rsidRPr="0021421F" w:rsidRDefault="00C5593B" w:rsidP="00C5593B">
      <w:pPr>
        <w:rPr>
          <w:szCs w:val="22"/>
        </w:rPr>
      </w:pPr>
    </w:p>
    <w:p w:rsidR="00C5593B" w:rsidRPr="0021421F" w:rsidRDefault="00C5593B" w:rsidP="00C5593B">
      <w:pPr>
        <w:rPr>
          <w:szCs w:val="22"/>
        </w:rPr>
      </w:pPr>
      <w:r w:rsidRPr="0021421F">
        <w:rPr>
          <w:szCs w:val="22"/>
        </w:rPr>
        <w:lastRenderedPageBreak/>
        <w:t xml:space="preserve">Gydymo </w:t>
      </w:r>
      <w:proofErr w:type="spellStart"/>
      <w:r w:rsidRPr="0021421F">
        <w:rPr>
          <w:szCs w:val="22"/>
        </w:rPr>
        <w:t>Xorimax</w:t>
      </w:r>
      <w:proofErr w:type="spellEnd"/>
      <w:r w:rsidRPr="0021421F">
        <w:rPr>
          <w:szCs w:val="22"/>
        </w:rPr>
        <w:t xml:space="preserve"> metu Jūs turite stebėti, ar nepasireiškia tam tikri simptomai, tokie, kaip alerginės reakcijos, grybelių (pvz., </w:t>
      </w:r>
      <w:proofErr w:type="spellStart"/>
      <w:r w:rsidRPr="0021421F">
        <w:rPr>
          <w:szCs w:val="22"/>
        </w:rPr>
        <w:t>mieliagrybių</w:t>
      </w:r>
      <w:proofErr w:type="spellEnd"/>
      <w:r w:rsidRPr="0021421F">
        <w:rPr>
          <w:szCs w:val="22"/>
        </w:rPr>
        <w:t>) sukeltos infekcijos, sunkus viduriavimas (</w:t>
      </w:r>
      <w:proofErr w:type="spellStart"/>
      <w:r w:rsidRPr="0021421F">
        <w:rPr>
          <w:szCs w:val="22"/>
        </w:rPr>
        <w:t>pseudomembraninis</w:t>
      </w:r>
      <w:proofErr w:type="spellEnd"/>
      <w:r w:rsidRPr="0021421F">
        <w:rPr>
          <w:szCs w:val="22"/>
        </w:rPr>
        <w:t xml:space="preserve"> kolitas). Taip galima sumažinti bet kurių sutrikimų riziką (žr. 4 skyriaus poskyrį „Būklės, į kurias Jums reikia atkreipti dėmesį“).</w:t>
      </w:r>
    </w:p>
    <w:p w:rsidR="00C5593B" w:rsidRPr="0021421F" w:rsidRDefault="00C5593B" w:rsidP="00C5593B">
      <w:pPr>
        <w:rPr>
          <w:szCs w:val="22"/>
        </w:rPr>
      </w:pPr>
      <w:bookmarkStart w:id="1" w:name="_Hlk134088688"/>
    </w:p>
    <w:p w:rsidR="00C5593B" w:rsidRPr="0021421F" w:rsidRDefault="00C5593B" w:rsidP="00C5593B">
      <w:pPr>
        <w:rPr>
          <w:b/>
          <w:bCs/>
          <w:szCs w:val="22"/>
        </w:rPr>
      </w:pPr>
      <w:r w:rsidRPr="0021421F">
        <w:rPr>
          <w:b/>
          <w:bCs/>
          <w:szCs w:val="22"/>
        </w:rPr>
        <w:t xml:space="preserve">Vartojant </w:t>
      </w:r>
      <w:proofErr w:type="spellStart"/>
      <w:r w:rsidRPr="0021421F">
        <w:rPr>
          <w:b/>
          <w:bCs/>
          <w:szCs w:val="22"/>
        </w:rPr>
        <w:t>Xorimax</w:t>
      </w:r>
      <w:proofErr w:type="spellEnd"/>
      <w:r w:rsidRPr="0021421F">
        <w:rPr>
          <w:b/>
          <w:bCs/>
          <w:szCs w:val="22"/>
        </w:rPr>
        <w:t>, reikia imtis specialių atsargumo priemonių</w:t>
      </w:r>
    </w:p>
    <w:p w:rsidR="00C5593B" w:rsidRPr="0021421F" w:rsidRDefault="00C5593B" w:rsidP="00C5593B">
      <w:pPr>
        <w:rPr>
          <w:b/>
          <w:bCs/>
          <w:szCs w:val="22"/>
        </w:rPr>
      </w:pPr>
    </w:p>
    <w:p w:rsidR="00C5593B" w:rsidRPr="0021421F" w:rsidRDefault="00C5593B" w:rsidP="00C5593B">
      <w:pPr>
        <w:rPr>
          <w:szCs w:val="22"/>
        </w:rPr>
      </w:pPr>
      <w:r w:rsidRPr="0021421F">
        <w:rPr>
          <w:szCs w:val="22"/>
        </w:rPr>
        <w:t xml:space="preserve">Gauta pranešimų apie su gydymu </w:t>
      </w:r>
      <w:proofErr w:type="spellStart"/>
      <w:r w:rsidRPr="0021421F">
        <w:rPr>
          <w:szCs w:val="22"/>
        </w:rPr>
        <w:t>cefuroksimu</w:t>
      </w:r>
      <w:proofErr w:type="spellEnd"/>
      <w:r w:rsidRPr="0021421F">
        <w:rPr>
          <w:szCs w:val="22"/>
        </w:rPr>
        <w:t xml:space="preserve"> susijusias pavojingas odos reakcijas, įskaitant </w:t>
      </w:r>
      <w:proofErr w:type="spellStart"/>
      <w:r w:rsidRPr="0021421F">
        <w:rPr>
          <w:szCs w:val="22"/>
        </w:rPr>
        <w:t>Stivenso</w:t>
      </w:r>
      <w:proofErr w:type="spellEnd"/>
      <w:r w:rsidRPr="0021421F">
        <w:rPr>
          <w:szCs w:val="22"/>
        </w:rPr>
        <w:t xml:space="preserve">-Džonsono sindromą, toksinę epidermio </w:t>
      </w:r>
      <w:proofErr w:type="spellStart"/>
      <w:r w:rsidRPr="0021421F">
        <w:rPr>
          <w:szCs w:val="22"/>
        </w:rPr>
        <w:t>nekrolizę</w:t>
      </w:r>
      <w:proofErr w:type="spellEnd"/>
      <w:r w:rsidRPr="0021421F">
        <w:rPr>
          <w:szCs w:val="22"/>
        </w:rPr>
        <w:t xml:space="preserve">, vaisto sukeltą reakciją su </w:t>
      </w:r>
      <w:proofErr w:type="spellStart"/>
      <w:r w:rsidRPr="0021421F">
        <w:rPr>
          <w:szCs w:val="22"/>
        </w:rPr>
        <w:t>eozinofilija</w:t>
      </w:r>
      <w:proofErr w:type="spellEnd"/>
      <w:r w:rsidRPr="0021421F">
        <w:rPr>
          <w:szCs w:val="22"/>
        </w:rPr>
        <w:t xml:space="preserve"> ir sisteminiais simptomais (DRESS). Pastebėję bet kurį iš 4 skyriuje aprašytų simptomų, susijusių su pavojingomis odos reakcijomis, nedelsdami kreipkitės į gydytoją (žr. 4 skyrių).</w:t>
      </w:r>
    </w:p>
    <w:bookmarkEnd w:id="1"/>
    <w:p w:rsidR="00C5593B" w:rsidRPr="0021421F" w:rsidRDefault="00C5593B" w:rsidP="00C5593B">
      <w:pPr>
        <w:rPr>
          <w:szCs w:val="22"/>
        </w:rPr>
      </w:pPr>
    </w:p>
    <w:p w:rsidR="00C5593B" w:rsidRPr="0021421F" w:rsidRDefault="00C5593B" w:rsidP="00C5593B">
      <w:pPr>
        <w:rPr>
          <w:b/>
          <w:szCs w:val="22"/>
        </w:rPr>
      </w:pPr>
      <w:r w:rsidRPr="0021421F">
        <w:rPr>
          <w:b/>
          <w:szCs w:val="22"/>
        </w:rPr>
        <w:t>Jeigu Jums reikia atlikti kraujo tyrimą</w:t>
      </w:r>
    </w:p>
    <w:p w:rsidR="00C5593B" w:rsidRPr="0021421F" w:rsidRDefault="00C5593B" w:rsidP="00C5593B">
      <w:pPr>
        <w:rPr>
          <w:szCs w:val="22"/>
        </w:rPr>
      </w:pPr>
      <w:proofErr w:type="spellStart"/>
      <w:r w:rsidRPr="0021421F">
        <w:rPr>
          <w:szCs w:val="22"/>
        </w:rPr>
        <w:t>Xorimax</w:t>
      </w:r>
      <w:proofErr w:type="spellEnd"/>
      <w:r w:rsidRPr="0021421F">
        <w:rPr>
          <w:szCs w:val="22"/>
        </w:rPr>
        <w:t xml:space="preserve"> gali veikti cukraus kiekio kraujyje tyrimo ir kraujo parinkimo tyrimo, vadinamo </w:t>
      </w:r>
      <w:proofErr w:type="spellStart"/>
      <w:r w:rsidRPr="0021421F">
        <w:rPr>
          <w:szCs w:val="22"/>
        </w:rPr>
        <w:t>Kumbso</w:t>
      </w:r>
      <w:proofErr w:type="spellEnd"/>
      <w:r w:rsidRPr="0021421F">
        <w:rPr>
          <w:szCs w:val="22"/>
        </w:rPr>
        <w:t xml:space="preserve"> testu (</w:t>
      </w:r>
      <w:proofErr w:type="spellStart"/>
      <w:r w:rsidRPr="0021421F">
        <w:rPr>
          <w:i/>
          <w:szCs w:val="22"/>
        </w:rPr>
        <w:t>Coombs</w:t>
      </w:r>
      <w:proofErr w:type="spellEnd"/>
      <w:r w:rsidRPr="0021421F">
        <w:rPr>
          <w:i/>
          <w:szCs w:val="22"/>
        </w:rPr>
        <w:t xml:space="preserve"> </w:t>
      </w:r>
      <w:proofErr w:type="spellStart"/>
      <w:r w:rsidRPr="0021421F">
        <w:rPr>
          <w:i/>
          <w:szCs w:val="22"/>
        </w:rPr>
        <w:t>test</w:t>
      </w:r>
      <w:proofErr w:type="spellEnd"/>
      <w:r w:rsidRPr="0021421F">
        <w:rPr>
          <w:szCs w:val="22"/>
        </w:rPr>
        <w:t>), rezultatus.</w:t>
      </w:r>
    </w:p>
    <w:p w:rsidR="00C5593B" w:rsidRPr="0021421F" w:rsidRDefault="00C5593B" w:rsidP="00C5593B">
      <w:pPr>
        <w:rPr>
          <w:szCs w:val="22"/>
        </w:rPr>
      </w:pPr>
      <w:r w:rsidRPr="0021421F">
        <w:rPr>
          <w:szCs w:val="22"/>
        </w:rPr>
        <w:t>Jeigu Jums reikia atlikti kraujo tyrimą:</w:t>
      </w:r>
    </w:p>
    <w:p w:rsidR="00C5593B" w:rsidRPr="0021421F" w:rsidRDefault="00C5593B" w:rsidP="00C5593B">
      <w:pPr>
        <w:rPr>
          <w:szCs w:val="22"/>
        </w:rPr>
      </w:pPr>
      <w:r w:rsidRPr="0021421F">
        <w:rPr>
          <w:rFonts w:ascii="Wingdings" w:hAnsi="Wingdings" w:cs="Wingdings"/>
          <w:szCs w:val="22"/>
        </w:rPr>
        <w:t></w:t>
      </w:r>
      <w:r w:rsidRPr="0021421F">
        <w:rPr>
          <w:spacing w:val="4"/>
          <w:szCs w:val="24"/>
        </w:rPr>
        <w:t xml:space="preserve"> </w:t>
      </w:r>
      <w:r w:rsidRPr="0021421F">
        <w:rPr>
          <w:b/>
          <w:szCs w:val="22"/>
        </w:rPr>
        <w:t>Pasakykite mėginį imančiam asmeniui</w:t>
      </w:r>
      <w:r w:rsidRPr="0021421F">
        <w:rPr>
          <w:szCs w:val="22"/>
        </w:rPr>
        <w:t xml:space="preserve">, jog vartojate </w:t>
      </w:r>
      <w:proofErr w:type="spellStart"/>
      <w:r w:rsidRPr="0021421F">
        <w:rPr>
          <w:szCs w:val="22"/>
        </w:rPr>
        <w:t>Xorimax</w:t>
      </w:r>
      <w:proofErr w:type="spellEnd"/>
      <w:r w:rsidRPr="0021421F">
        <w:rPr>
          <w:szCs w:val="22"/>
        </w:rPr>
        <w:t xml:space="preserve">. </w:t>
      </w:r>
    </w:p>
    <w:p w:rsidR="00C5593B" w:rsidRPr="0021421F" w:rsidRDefault="00C5593B" w:rsidP="00C5593B">
      <w:pPr>
        <w:rPr>
          <w:szCs w:val="22"/>
        </w:rPr>
      </w:pPr>
    </w:p>
    <w:p w:rsidR="00C5593B" w:rsidRPr="0021421F" w:rsidRDefault="00C5593B" w:rsidP="00C5593B">
      <w:pPr>
        <w:rPr>
          <w:b/>
          <w:bCs/>
          <w:szCs w:val="22"/>
        </w:rPr>
      </w:pPr>
      <w:r w:rsidRPr="0021421F">
        <w:rPr>
          <w:b/>
          <w:bCs/>
          <w:szCs w:val="22"/>
        </w:rPr>
        <w:t xml:space="preserve">Kiti vaistai ir </w:t>
      </w:r>
      <w:proofErr w:type="spellStart"/>
      <w:r w:rsidRPr="0021421F">
        <w:rPr>
          <w:b/>
          <w:bCs/>
          <w:szCs w:val="22"/>
        </w:rPr>
        <w:t>Xorimax</w:t>
      </w:r>
      <w:proofErr w:type="spellEnd"/>
    </w:p>
    <w:p w:rsidR="00C5593B" w:rsidRPr="0021421F" w:rsidRDefault="00C5593B" w:rsidP="00C5593B">
      <w:pPr>
        <w:rPr>
          <w:szCs w:val="22"/>
        </w:rPr>
      </w:pPr>
      <w:r w:rsidRPr="0021421F">
        <w:rPr>
          <w:szCs w:val="22"/>
        </w:rPr>
        <w:t>Jeigu vartojate ar neseniai vartojote kitų vaistų</w:t>
      </w:r>
      <w:r w:rsidRPr="00F9007A">
        <w:rPr>
          <w:szCs w:val="24"/>
        </w:rPr>
        <w:t xml:space="preserve"> arba dėl to nesate tikri, apie tai pasakykite</w:t>
      </w:r>
      <w:r w:rsidRPr="0021421F">
        <w:rPr>
          <w:szCs w:val="22"/>
        </w:rPr>
        <w:t xml:space="preserve"> gydytojui arba vaistininkui. Taip pat ir apie vaistus, kurių Jūs galite įsigyti be recepto.</w:t>
      </w:r>
    </w:p>
    <w:p w:rsidR="00C5593B" w:rsidRPr="0021421F" w:rsidRDefault="00C5593B" w:rsidP="00C5593B">
      <w:pPr>
        <w:rPr>
          <w:szCs w:val="22"/>
        </w:rPr>
      </w:pPr>
    </w:p>
    <w:p w:rsidR="00C5593B" w:rsidRPr="0021421F" w:rsidRDefault="00C5593B" w:rsidP="00C5593B">
      <w:pPr>
        <w:rPr>
          <w:szCs w:val="22"/>
        </w:rPr>
      </w:pPr>
      <w:r w:rsidRPr="0021421F">
        <w:rPr>
          <w:szCs w:val="22"/>
        </w:rPr>
        <w:t xml:space="preserve">Vaistai, vartojami </w:t>
      </w:r>
      <w:r w:rsidRPr="0021421F">
        <w:rPr>
          <w:b/>
          <w:szCs w:val="22"/>
        </w:rPr>
        <w:t>skrandžio rūgštingumui mažinti</w:t>
      </w:r>
      <w:r w:rsidRPr="0021421F">
        <w:rPr>
          <w:szCs w:val="22"/>
        </w:rPr>
        <w:t xml:space="preserve"> (pvz., </w:t>
      </w:r>
      <w:proofErr w:type="spellStart"/>
      <w:r w:rsidRPr="0021421F">
        <w:rPr>
          <w:szCs w:val="22"/>
        </w:rPr>
        <w:t>antacidiniai</w:t>
      </w:r>
      <w:proofErr w:type="spellEnd"/>
      <w:r w:rsidRPr="0021421F">
        <w:rPr>
          <w:szCs w:val="22"/>
        </w:rPr>
        <w:t xml:space="preserve"> vaistai, vartojami </w:t>
      </w:r>
      <w:r w:rsidRPr="0021421F">
        <w:rPr>
          <w:b/>
          <w:szCs w:val="22"/>
        </w:rPr>
        <w:t xml:space="preserve">rėmeniui </w:t>
      </w:r>
      <w:r w:rsidRPr="0021421F">
        <w:rPr>
          <w:szCs w:val="22"/>
        </w:rPr>
        <w:t xml:space="preserve">gydyti) gali pakenkti </w:t>
      </w:r>
      <w:proofErr w:type="spellStart"/>
      <w:r w:rsidRPr="0021421F">
        <w:rPr>
          <w:szCs w:val="22"/>
        </w:rPr>
        <w:t>Xorimax</w:t>
      </w:r>
      <w:proofErr w:type="spellEnd"/>
      <w:r w:rsidRPr="0021421F">
        <w:rPr>
          <w:szCs w:val="22"/>
        </w:rPr>
        <w:t xml:space="preserve"> veikimui.</w:t>
      </w:r>
    </w:p>
    <w:p w:rsidR="00C5593B" w:rsidRPr="0021421F" w:rsidRDefault="00C5593B" w:rsidP="00C5593B">
      <w:pPr>
        <w:rPr>
          <w:szCs w:val="22"/>
        </w:rPr>
      </w:pPr>
      <w:proofErr w:type="spellStart"/>
      <w:r w:rsidRPr="0021421F">
        <w:rPr>
          <w:szCs w:val="22"/>
        </w:rPr>
        <w:t>Probenecidas</w:t>
      </w:r>
      <w:proofErr w:type="spellEnd"/>
      <w:r w:rsidRPr="0021421F">
        <w:rPr>
          <w:szCs w:val="22"/>
        </w:rPr>
        <w:t>.</w:t>
      </w:r>
    </w:p>
    <w:p w:rsidR="00C5593B" w:rsidRPr="0021421F" w:rsidRDefault="00C5593B" w:rsidP="00C5593B">
      <w:pPr>
        <w:rPr>
          <w:szCs w:val="22"/>
        </w:rPr>
      </w:pPr>
      <w:r w:rsidRPr="0021421F">
        <w:rPr>
          <w:szCs w:val="22"/>
        </w:rPr>
        <w:t>Geriamieji antikoaguliantai.</w:t>
      </w:r>
    </w:p>
    <w:p w:rsidR="00C5593B" w:rsidRPr="0021421F" w:rsidRDefault="00C5593B" w:rsidP="00C5593B">
      <w:pPr>
        <w:rPr>
          <w:szCs w:val="22"/>
        </w:rPr>
      </w:pPr>
      <w:r w:rsidRPr="0021421F">
        <w:rPr>
          <w:rFonts w:ascii="Wingdings" w:hAnsi="Wingdings" w:cs="Wingdings"/>
          <w:szCs w:val="22"/>
        </w:rPr>
        <w:t></w:t>
      </w:r>
      <w:r w:rsidRPr="0021421F">
        <w:rPr>
          <w:spacing w:val="4"/>
          <w:szCs w:val="24"/>
        </w:rPr>
        <w:t xml:space="preserve"> </w:t>
      </w:r>
      <w:r w:rsidRPr="0021421F">
        <w:rPr>
          <w:b/>
          <w:szCs w:val="22"/>
        </w:rPr>
        <w:t>Pasakykite savo gydytojui arba vaistininkui</w:t>
      </w:r>
      <w:r w:rsidRPr="0021421F">
        <w:rPr>
          <w:szCs w:val="22"/>
        </w:rPr>
        <w:t>, jeigu vartojate kokių nors panašių vaistų.</w:t>
      </w:r>
    </w:p>
    <w:p w:rsidR="00C5593B" w:rsidRPr="0021421F" w:rsidRDefault="00C5593B" w:rsidP="00C5593B">
      <w:pPr>
        <w:rPr>
          <w:szCs w:val="22"/>
        </w:rPr>
      </w:pPr>
    </w:p>
    <w:p w:rsidR="00C5593B" w:rsidRPr="0021421F" w:rsidRDefault="00C5593B" w:rsidP="00C5593B">
      <w:pPr>
        <w:rPr>
          <w:szCs w:val="22"/>
        </w:rPr>
      </w:pPr>
      <w:r w:rsidRPr="00F9007A">
        <w:rPr>
          <w:b/>
          <w:szCs w:val="22"/>
        </w:rPr>
        <w:t xml:space="preserve">Nėštumas, žindymo laikotarpis </w:t>
      </w:r>
      <w:r w:rsidRPr="0021421F">
        <w:rPr>
          <w:b/>
          <w:szCs w:val="22"/>
        </w:rPr>
        <w:t>ir vaisingumas</w:t>
      </w:r>
    </w:p>
    <w:p w:rsidR="00C5593B" w:rsidRPr="0021421F" w:rsidRDefault="00C5593B" w:rsidP="00C5593B">
      <w:pPr>
        <w:rPr>
          <w:szCs w:val="22"/>
        </w:rPr>
      </w:pPr>
      <w:r w:rsidRPr="00F9007A">
        <w:t>Jeigu esate nėščia, žindote kūdikį, manote, kad galbūt esate nėščia, arba planuojate pastoti, tai prieš vartodama šį vaistą, pasitarkite su gydytoju arba vaistininku</w:t>
      </w:r>
      <w:r w:rsidRPr="0021421F">
        <w:rPr>
          <w:szCs w:val="22"/>
        </w:rPr>
        <w:t>.</w:t>
      </w:r>
    </w:p>
    <w:p w:rsidR="00C5593B" w:rsidRPr="0021421F" w:rsidRDefault="00C5593B" w:rsidP="00C5593B">
      <w:pPr>
        <w:rPr>
          <w:szCs w:val="22"/>
        </w:rPr>
      </w:pPr>
    </w:p>
    <w:p w:rsidR="00C5593B" w:rsidRPr="0021421F" w:rsidRDefault="00C5593B" w:rsidP="00C5593B">
      <w:pPr>
        <w:rPr>
          <w:szCs w:val="22"/>
        </w:rPr>
      </w:pPr>
      <w:r w:rsidRPr="0021421F">
        <w:rPr>
          <w:szCs w:val="22"/>
        </w:rPr>
        <w:t xml:space="preserve">Jūsų gydytojas įvertins gydymo </w:t>
      </w:r>
      <w:proofErr w:type="spellStart"/>
      <w:r w:rsidRPr="0021421F">
        <w:rPr>
          <w:szCs w:val="22"/>
        </w:rPr>
        <w:t>Xorimax</w:t>
      </w:r>
      <w:proofErr w:type="spellEnd"/>
      <w:r w:rsidRPr="0021421F">
        <w:rPr>
          <w:szCs w:val="22"/>
        </w:rPr>
        <w:t xml:space="preserve"> naudos Jums ir rizikos Jūsų kūdikiui santykį. </w:t>
      </w:r>
    </w:p>
    <w:p w:rsidR="00C5593B" w:rsidRPr="0021421F" w:rsidRDefault="00C5593B" w:rsidP="00C5593B">
      <w:pPr>
        <w:rPr>
          <w:b/>
          <w:bCs/>
          <w:szCs w:val="22"/>
        </w:rPr>
      </w:pPr>
    </w:p>
    <w:p w:rsidR="00C5593B" w:rsidRPr="0021421F" w:rsidRDefault="00C5593B" w:rsidP="00C5593B">
      <w:pPr>
        <w:rPr>
          <w:szCs w:val="22"/>
        </w:rPr>
      </w:pPr>
      <w:r w:rsidRPr="0021421F">
        <w:rPr>
          <w:b/>
          <w:bCs/>
          <w:szCs w:val="22"/>
        </w:rPr>
        <w:t>Vairavimas ir mechanizmų valdymas</w:t>
      </w:r>
    </w:p>
    <w:p w:rsidR="00C5593B" w:rsidRPr="0021421F" w:rsidRDefault="00C5593B" w:rsidP="00C5593B">
      <w:pPr>
        <w:rPr>
          <w:szCs w:val="22"/>
        </w:rPr>
      </w:pPr>
      <w:proofErr w:type="spellStart"/>
      <w:r w:rsidRPr="0021421F">
        <w:rPr>
          <w:b/>
          <w:szCs w:val="22"/>
        </w:rPr>
        <w:t>Xorimax</w:t>
      </w:r>
      <w:proofErr w:type="spellEnd"/>
      <w:r w:rsidRPr="0021421F">
        <w:rPr>
          <w:b/>
          <w:szCs w:val="22"/>
        </w:rPr>
        <w:t xml:space="preserve"> gali sukelti galvos svaigimą</w:t>
      </w:r>
      <w:r w:rsidRPr="0021421F">
        <w:rPr>
          <w:szCs w:val="22"/>
        </w:rPr>
        <w:t xml:space="preserve"> ir kitą šalutinį poveikį, dėl kurio gali sumažėti Jūsų budrumas. </w:t>
      </w:r>
    </w:p>
    <w:p w:rsidR="00C5593B" w:rsidRPr="0021421F" w:rsidRDefault="00C5593B" w:rsidP="00C5593B">
      <w:pPr>
        <w:rPr>
          <w:szCs w:val="22"/>
        </w:rPr>
      </w:pPr>
      <w:r w:rsidRPr="0021421F">
        <w:rPr>
          <w:rFonts w:ascii="Wingdings" w:hAnsi="Wingdings" w:cs="Wingdings"/>
          <w:szCs w:val="22"/>
        </w:rPr>
        <w:t></w:t>
      </w:r>
      <w:r w:rsidRPr="0021421F">
        <w:rPr>
          <w:spacing w:val="4"/>
          <w:szCs w:val="24"/>
        </w:rPr>
        <w:t xml:space="preserve"> </w:t>
      </w:r>
      <w:r w:rsidRPr="0021421F">
        <w:rPr>
          <w:b/>
          <w:szCs w:val="22"/>
        </w:rPr>
        <w:t>Nevairuokite ir nevaldykite mechanizmų</w:t>
      </w:r>
      <w:r w:rsidRPr="0021421F">
        <w:rPr>
          <w:szCs w:val="22"/>
        </w:rPr>
        <w:t>, jeigu gerai nesijaučiate.</w:t>
      </w:r>
    </w:p>
    <w:p w:rsidR="00C5593B" w:rsidRPr="0021421F" w:rsidRDefault="00C5593B" w:rsidP="00C5593B">
      <w:pPr>
        <w:rPr>
          <w:b/>
          <w:szCs w:val="22"/>
        </w:rPr>
      </w:pPr>
    </w:p>
    <w:p w:rsidR="00C5593B" w:rsidRPr="0021421F" w:rsidRDefault="00C5593B" w:rsidP="00C5593B">
      <w:pPr>
        <w:rPr>
          <w:b/>
          <w:bCs/>
          <w:szCs w:val="22"/>
        </w:rPr>
      </w:pPr>
      <w:proofErr w:type="spellStart"/>
      <w:r w:rsidRPr="0021421F">
        <w:rPr>
          <w:b/>
          <w:szCs w:val="22"/>
        </w:rPr>
        <w:t>Xorimax</w:t>
      </w:r>
      <w:proofErr w:type="spellEnd"/>
      <w:r w:rsidRPr="0021421F">
        <w:rPr>
          <w:b/>
          <w:bCs/>
          <w:szCs w:val="22"/>
        </w:rPr>
        <w:t xml:space="preserve"> dengtose tabletėse yra natrio</w:t>
      </w:r>
    </w:p>
    <w:p w:rsidR="00C5593B" w:rsidRPr="0021421F" w:rsidRDefault="00C5593B" w:rsidP="00C5593B">
      <w:pPr>
        <w:rPr>
          <w:szCs w:val="22"/>
        </w:rPr>
      </w:pPr>
      <w:r w:rsidRPr="0021421F">
        <w:rPr>
          <w:szCs w:val="22"/>
        </w:rPr>
        <w:t>Šio vaisto dengtoje tabletėje yra mažiau kaip 1 </w:t>
      </w:r>
      <w:proofErr w:type="spellStart"/>
      <w:r w:rsidRPr="0021421F">
        <w:rPr>
          <w:szCs w:val="22"/>
        </w:rPr>
        <w:t>mmol</w:t>
      </w:r>
      <w:proofErr w:type="spellEnd"/>
      <w:r w:rsidRPr="0021421F">
        <w:rPr>
          <w:szCs w:val="22"/>
        </w:rPr>
        <w:t xml:space="preserve"> (23 mg) natrio, t. y. jis beveik neturi reikšmės.</w:t>
      </w:r>
    </w:p>
    <w:p w:rsidR="00C5593B" w:rsidRPr="0021421F" w:rsidRDefault="00C5593B" w:rsidP="00C5593B">
      <w:pPr>
        <w:rPr>
          <w:szCs w:val="22"/>
        </w:rPr>
      </w:pPr>
    </w:p>
    <w:p w:rsidR="00C5593B" w:rsidRPr="0021421F" w:rsidRDefault="00C5593B" w:rsidP="00C5593B">
      <w:pPr>
        <w:rPr>
          <w:szCs w:val="22"/>
        </w:rPr>
      </w:pPr>
    </w:p>
    <w:p w:rsidR="00C5593B" w:rsidRPr="0021421F" w:rsidRDefault="00C5593B" w:rsidP="00C5593B">
      <w:pPr>
        <w:jc w:val="both"/>
        <w:rPr>
          <w:b/>
          <w:bCs/>
          <w:szCs w:val="22"/>
        </w:rPr>
      </w:pPr>
      <w:r w:rsidRPr="0021421F">
        <w:rPr>
          <w:b/>
          <w:bCs/>
          <w:szCs w:val="22"/>
        </w:rPr>
        <w:t>3.</w:t>
      </w:r>
      <w:r w:rsidRPr="0021421F">
        <w:rPr>
          <w:b/>
          <w:bCs/>
          <w:szCs w:val="22"/>
        </w:rPr>
        <w:tab/>
      </w:r>
      <w:r w:rsidRPr="0021421F">
        <w:rPr>
          <w:b/>
          <w:szCs w:val="22"/>
        </w:rPr>
        <w:t xml:space="preserve">Kaip vartoti </w:t>
      </w:r>
      <w:proofErr w:type="spellStart"/>
      <w:r w:rsidRPr="0021421F">
        <w:rPr>
          <w:b/>
          <w:szCs w:val="22"/>
        </w:rPr>
        <w:t>Xorimax</w:t>
      </w:r>
      <w:proofErr w:type="spellEnd"/>
    </w:p>
    <w:p w:rsidR="00C5593B" w:rsidRPr="0021421F" w:rsidRDefault="00C5593B" w:rsidP="00C5593B">
      <w:pPr>
        <w:rPr>
          <w:i/>
          <w:iCs/>
          <w:szCs w:val="22"/>
        </w:rPr>
      </w:pPr>
    </w:p>
    <w:p w:rsidR="00C5593B" w:rsidRPr="0021421F" w:rsidRDefault="00C5593B" w:rsidP="00C5593B">
      <w:pPr>
        <w:rPr>
          <w:szCs w:val="22"/>
        </w:rPr>
      </w:pPr>
      <w:r w:rsidRPr="0021421F">
        <w:rPr>
          <w:b/>
          <w:szCs w:val="22"/>
        </w:rPr>
        <w:t>Visada vartokite šį vaistą tiksliai kaip nurodė gydytojas ar vaistininkas</w:t>
      </w:r>
      <w:r w:rsidRPr="0021421F">
        <w:rPr>
          <w:szCs w:val="22"/>
        </w:rPr>
        <w:t>. Jeigu abejojate, kreipkitės į gydytoją arba vaistininką.</w:t>
      </w:r>
    </w:p>
    <w:p w:rsidR="00C5593B" w:rsidRPr="0021421F" w:rsidRDefault="00C5593B" w:rsidP="00C5593B">
      <w:pPr>
        <w:rPr>
          <w:szCs w:val="22"/>
        </w:rPr>
      </w:pPr>
    </w:p>
    <w:p w:rsidR="00C5593B" w:rsidRPr="0021421F" w:rsidRDefault="00C5593B" w:rsidP="00C5593B">
      <w:pPr>
        <w:rPr>
          <w:szCs w:val="22"/>
        </w:rPr>
      </w:pPr>
      <w:proofErr w:type="spellStart"/>
      <w:r w:rsidRPr="0021421F">
        <w:rPr>
          <w:b/>
          <w:szCs w:val="22"/>
        </w:rPr>
        <w:t>Xorimax</w:t>
      </w:r>
      <w:proofErr w:type="spellEnd"/>
      <w:r w:rsidRPr="0021421F">
        <w:rPr>
          <w:b/>
          <w:szCs w:val="22"/>
        </w:rPr>
        <w:t xml:space="preserve"> vartokite po valgio</w:t>
      </w:r>
      <w:r w:rsidRPr="0021421F">
        <w:rPr>
          <w:szCs w:val="22"/>
        </w:rPr>
        <w:t>. Tai padės gydymą padaryti veiksmingesniu.</w:t>
      </w:r>
    </w:p>
    <w:p w:rsidR="00C5593B" w:rsidRPr="0021421F" w:rsidRDefault="00C5593B" w:rsidP="00C5593B">
      <w:pPr>
        <w:rPr>
          <w:szCs w:val="22"/>
        </w:rPr>
      </w:pPr>
    </w:p>
    <w:p w:rsidR="00C5593B" w:rsidRPr="0021421F" w:rsidRDefault="00C5593B" w:rsidP="00C5593B">
      <w:pPr>
        <w:rPr>
          <w:szCs w:val="22"/>
        </w:rPr>
      </w:pPr>
      <w:r w:rsidRPr="0021421F">
        <w:rPr>
          <w:szCs w:val="22"/>
        </w:rPr>
        <w:t xml:space="preserve">Nurykite </w:t>
      </w:r>
      <w:proofErr w:type="spellStart"/>
      <w:r w:rsidRPr="0021421F">
        <w:rPr>
          <w:szCs w:val="22"/>
        </w:rPr>
        <w:t>Xorimax</w:t>
      </w:r>
      <w:proofErr w:type="spellEnd"/>
      <w:r w:rsidRPr="0021421F">
        <w:rPr>
          <w:szCs w:val="22"/>
        </w:rPr>
        <w:t xml:space="preserve"> tabletę užsigerdami nedideliu vandens kiekiu.</w:t>
      </w:r>
    </w:p>
    <w:p w:rsidR="00C5593B" w:rsidRPr="0021421F" w:rsidRDefault="00C5593B" w:rsidP="00C5593B">
      <w:pPr>
        <w:rPr>
          <w:szCs w:val="22"/>
        </w:rPr>
      </w:pPr>
    </w:p>
    <w:p w:rsidR="00C5593B" w:rsidRPr="0021421F" w:rsidRDefault="00C5593B" w:rsidP="00C5593B">
      <w:pPr>
        <w:rPr>
          <w:szCs w:val="22"/>
        </w:rPr>
      </w:pPr>
      <w:r w:rsidRPr="0021421F">
        <w:rPr>
          <w:szCs w:val="22"/>
        </w:rPr>
        <w:t>Tablečių negalima kramtyti, traiškyti arba dalyti - tai gali apsunkinti tablečių nurijimą bei sumažinti gydymo veiksmingumą.</w:t>
      </w:r>
    </w:p>
    <w:p w:rsidR="00C5593B" w:rsidRPr="0021421F" w:rsidRDefault="00C5593B" w:rsidP="00C5593B">
      <w:pPr>
        <w:rPr>
          <w:szCs w:val="22"/>
        </w:rPr>
      </w:pPr>
    </w:p>
    <w:p w:rsidR="00C5593B" w:rsidRPr="0021421F" w:rsidRDefault="00C5593B" w:rsidP="00C5593B">
      <w:pPr>
        <w:rPr>
          <w:b/>
          <w:szCs w:val="22"/>
        </w:rPr>
      </w:pPr>
      <w:r w:rsidRPr="0021421F">
        <w:rPr>
          <w:b/>
          <w:szCs w:val="22"/>
        </w:rPr>
        <w:t>Rekomenduojama dozė</w:t>
      </w:r>
    </w:p>
    <w:p w:rsidR="00C5593B" w:rsidRPr="0021421F" w:rsidRDefault="00C5593B" w:rsidP="00C5593B">
      <w:pPr>
        <w:rPr>
          <w:b/>
          <w:szCs w:val="22"/>
        </w:rPr>
      </w:pPr>
    </w:p>
    <w:p w:rsidR="00C5593B" w:rsidRPr="0021421F" w:rsidRDefault="00C5593B" w:rsidP="00C5593B">
      <w:pPr>
        <w:rPr>
          <w:b/>
          <w:iCs/>
          <w:szCs w:val="22"/>
        </w:rPr>
      </w:pPr>
      <w:r w:rsidRPr="0021421F">
        <w:rPr>
          <w:b/>
          <w:szCs w:val="22"/>
        </w:rPr>
        <w:t>Suaugusiesiems</w:t>
      </w:r>
      <w:r w:rsidRPr="0021421F">
        <w:t xml:space="preserve"> </w:t>
      </w:r>
      <w:r w:rsidRPr="0021421F">
        <w:rPr>
          <w:b/>
          <w:szCs w:val="22"/>
        </w:rPr>
        <w:t>ir vaikams, sveriantiems 40 kg ir daugiau</w:t>
      </w:r>
    </w:p>
    <w:p w:rsidR="00C5593B" w:rsidRPr="0021421F" w:rsidRDefault="00C5593B" w:rsidP="00C5593B">
      <w:pPr>
        <w:rPr>
          <w:szCs w:val="22"/>
        </w:rPr>
      </w:pPr>
      <w:r w:rsidRPr="0021421F">
        <w:rPr>
          <w:szCs w:val="22"/>
        </w:rPr>
        <w:lastRenderedPageBreak/>
        <w:t xml:space="preserve">Rekomenduojama </w:t>
      </w:r>
      <w:proofErr w:type="spellStart"/>
      <w:r w:rsidRPr="0021421F">
        <w:rPr>
          <w:szCs w:val="22"/>
        </w:rPr>
        <w:t>Xorimax</w:t>
      </w:r>
      <w:proofErr w:type="spellEnd"/>
      <w:r w:rsidRPr="0021421F">
        <w:rPr>
          <w:szCs w:val="22"/>
        </w:rPr>
        <w:t xml:space="preserve"> dozė yra nuo 250 mg iki 500 mg du kartus per parą, priklausomai nuo infekcinės ligos sunkumo ir tipo. </w:t>
      </w:r>
    </w:p>
    <w:p w:rsidR="00C5593B" w:rsidRPr="0021421F" w:rsidRDefault="00C5593B" w:rsidP="00C5593B">
      <w:pPr>
        <w:rPr>
          <w:b/>
          <w:szCs w:val="22"/>
        </w:rPr>
      </w:pPr>
    </w:p>
    <w:p w:rsidR="00C5593B" w:rsidRPr="0021421F" w:rsidRDefault="00C5593B" w:rsidP="00C5593B">
      <w:pPr>
        <w:keepNext/>
        <w:numPr>
          <w:ilvl w:val="12"/>
          <w:numId w:val="0"/>
        </w:numPr>
        <w:rPr>
          <w:b/>
          <w:szCs w:val="24"/>
          <w:lang w:eastAsia="en-US"/>
        </w:rPr>
      </w:pPr>
      <w:r w:rsidRPr="0021421F">
        <w:rPr>
          <w:b/>
          <w:szCs w:val="24"/>
          <w:lang w:eastAsia="en-US"/>
        </w:rPr>
        <w:t>Vaikams, sveriantiems mažiau kaip 40 kg</w:t>
      </w:r>
    </w:p>
    <w:p w:rsidR="00C5593B" w:rsidRPr="0021421F" w:rsidRDefault="00C5593B" w:rsidP="00C5593B">
      <w:pPr>
        <w:keepNext/>
        <w:numPr>
          <w:ilvl w:val="12"/>
          <w:numId w:val="0"/>
        </w:numPr>
        <w:rPr>
          <w:szCs w:val="24"/>
          <w:lang w:eastAsia="en-US"/>
        </w:rPr>
      </w:pPr>
      <w:r w:rsidRPr="0021421F">
        <w:rPr>
          <w:szCs w:val="24"/>
          <w:lang w:eastAsia="en-US"/>
        </w:rPr>
        <w:t>Vaikus, sveriančius mažiau kaip 40 kg, geriausia gydyti geriamąja suspensija.</w:t>
      </w:r>
    </w:p>
    <w:p w:rsidR="00C5593B" w:rsidRPr="0021421F" w:rsidRDefault="00C5593B" w:rsidP="00C5593B">
      <w:pPr>
        <w:rPr>
          <w:szCs w:val="22"/>
        </w:rPr>
      </w:pPr>
      <w:r w:rsidRPr="0021421F">
        <w:rPr>
          <w:szCs w:val="24"/>
          <w:lang w:eastAsia="en-US"/>
        </w:rPr>
        <w:t>Rekomenduojama</w:t>
      </w:r>
      <w:r w:rsidRPr="0021421F" w:rsidDel="00D125E5">
        <w:rPr>
          <w:b/>
          <w:szCs w:val="22"/>
        </w:rPr>
        <w:t xml:space="preserve"> </w:t>
      </w:r>
      <w:proofErr w:type="spellStart"/>
      <w:r w:rsidRPr="0021421F">
        <w:rPr>
          <w:szCs w:val="22"/>
        </w:rPr>
        <w:t>Xorimax</w:t>
      </w:r>
      <w:proofErr w:type="spellEnd"/>
      <w:r w:rsidRPr="0021421F">
        <w:rPr>
          <w:szCs w:val="22"/>
        </w:rPr>
        <w:t xml:space="preserve"> dozė yra nuo 10 mg/kg (daugiausiai iki </w:t>
      </w:r>
      <w:r>
        <w:rPr>
          <w:szCs w:val="22"/>
        </w:rPr>
        <w:t>250</w:t>
      </w:r>
      <w:r w:rsidRPr="0021421F">
        <w:rPr>
          <w:szCs w:val="22"/>
        </w:rPr>
        <w:t> mg) iki 15 mg/kg (daugiausiai iki 250 mg) du kartus per parą, atsižvelgiant į:</w:t>
      </w:r>
    </w:p>
    <w:p w:rsidR="00C5593B" w:rsidRPr="0021421F" w:rsidRDefault="00C5593B" w:rsidP="00C5593B">
      <w:pPr>
        <w:numPr>
          <w:ilvl w:val="0"/>
          <w:numId w:val="3"/>
        </w:numPr>
        <w:tabs>
          <w:tab w:val="clear" w:pos="624"/>
          <w:tab w:val="num" w:pos="540"/>
        </w:tabs>
        <w:ind w:left="180" w:firstLine="0"/>
        <w:rPr>
          <w:szCs w:val="22"/>
        </w:rPr>
      </w:pPr>
      <w:r w:rsidRPr="0021421F">
        <w:rPr>
          <w:szCs w:val="22"/>
        </w:rPr>
        <w:t>infekcinės ligos sunkumą ir tipą.</w:t>
      </w:r>
    </w:p>
    <w:p w:rsidR="00C5593B" w:rsidRPr="0021421F" w:rsidRDefault="00C5593B" w:rsidP="00C5593B">
      <w:pPr>
        <w:rPr>
          <w:szCs w:val="22"/>
        </w:rPr>
      </w:pPr>
    </w:p>
    <w:p w:rsidR="00C5593B" w:rsidRPr="0021421F" w:rsidRDefault="00C5593B" w:rsidP="00C5593B">
      <w:pPr>
        <w:rPr>
          <w:szCs w:val="22"/>
        </w:rPr>
      </w:pPr>
      <w:proofErr w:type="spellStart"/>
      <w:r w:rsidRPr="0021421F">
        <w:rPr>
          <w:b/>
          <w:szCs w:val="22"/>
        </w:rPr>
        <w:t>Xorimax</w:t>
      </w:r>
      <w:proofErr w:type="spellEnd"/>
      <w:r w:rsidRPr="0021421F">
        <w:rPr>
          <w:b/>
          <w:szCs w:val="22"/>
        </w:rPr>
        <w:t xml:space="preserve"> nerekomenduojama vartoti jaunesniems kaip 3 mėnesių vaikams</w:t>
      </w:r>
      <w:r w:rsidRPr="0021421F">
        <w:rPr>
          <w:szCs w:val="22"/>
        </w:rPr>
        <w:t>, kadangi jo saugumas ir veiksmingumas šioje amžiaus grupėje yra nežinomas.</w:t>
      </w:r>
    </w:p>
    <w:p w:rsidR="00C5593B" w:rsidRPr="0021421F" w:rsidRDefault="00C5593B" w:rsidP="00C5593B">
      <w:pPr>
        <w:rPr>
          <w:szCs w:val="22"/>
        </w:rPr>
      </w:pPr>
    </w:p>
    <w:p w:rsidR="00C5593B" w:rsidRPr="0021421F" w:rsidRDefault="00C5593B" w:rsidP="00C5593B">
      <w:pPr>
        <w:rPr>
          <w:szCs w:val="22"/>
        </w:rPr>
      </w:pPr>
      <w:r w:rsidRPr="0021421F">
        <w:rPr>
          <w:szCs w:val="22"/>
        </w:rPr>
        <w:t>Atsižvelgiant į ligą arba kaip Jūs ar Jūsų vaikas reaguojate į gydymą, pradinė dozė gali būti pakeista ar gali reikėti daugiau negu vieno gydymo kurso.</w:t>
      </w:r>
    </w:p>
    <w:p w:rsidR="00C5593B" w:rsidRPr="0021421F" w:rsidRDefault="00C5593B" w:rsidP="00C5593B">
      <w:pPr>
        <w:rPr>
          <w:szCs w:val="22"/>
        </w:rPr>
      </w:pPr>
    </w:p>
    <w:p w:rsidR="00C5593B" w:rsidRPr="0021421F" w:rsidRDefault="00C5593B" w:rsidP="00C5593B">
      <w:pPr>
        <w:rPr>
          <w:b/>
          <w:szCs w:val="22"/>
        </w:rPr>
      </w:pPr>
      <w:r w:rsidRPr="0021421F">
        <w:rPr>
          <w:b/>
          <w:szCs w:val="22"/>
        </w:rPr>
        <w:t>Pacientams, kurių inkstų veikla sutrikusi</w:t>
      </w:r>
    </w:p>
    <w:p w:rsidR="00C5593B" w:rsidRPr="0021421F" w:rsidRDefault="00C5593B" w:rsidP="00C5593B">
      <w:pPr>
        <w:rPr>
          <w:szCs w:val="22"/>
        </w:rPr>
      </w:pPr>
      <w:r w:rsidRPr="0021421F">
        <w:rPr>
          <w:szCs w:val="22"/>
        </w:rPr>
        <w:t>Jeigu Jums yra inkstų veiklos sutrikimas, gydytojas gali keisti Jums skirtą dozę.</w:t>
      </w:r>
    </w:p>
    <w:p w:rsidR="00C5593B" w:rsidRPr="0021421F" w:rsidRDefault="00C5593B" w:rsidP="00C5593B">
      <w:pPr>
        <w:rPr>
          <w:szCs w:val="22"/>
        </w:rPr>
      </w:pPr>
      <w:r w:rsidRPr="0021421F">
        <w:rPr>
          <w:rFonts w:ascii="Wingdings" w:hAnsi="Wingdings" w:cs="Wingdings"/>
          <w:szCs w:val="22"/>
        </w:rPr>
        <w:t></w:t>
      </w:r>
      <w:r w:rsidRPr="0021421F">
        <w:rPr>
          <w:spacing w:val="4"/>
          <w:szCs w:val="24"/>
        </w:rPr>
        <w:t xml:space="preserve"> </w:t>
      </w:r>
      <w:r w:rsidRPr="0021421F">
        <w:rPr>
          <w:b/>
          <w:szCs w:val="22"/>
        </w:rPr>
        <w:t xml:space="preserve">Pasakykite savo gydytojui, </w:t>
      </w:r>
      <w:r w:rsidRPr="0021421F">
        <w:rPr>
          <w:szCs w:val="22"/>
        </w:rPr>
        <w:t>jeigu</w:t>
      </w:r>
      <w:r w:rsidRPr="0021421F">
        <w:rPr>
          <w:b/>
          <w:szCs w:val="22"/>
        </w:rPr>
        <w:t xml:space="preserve"> </w:t>
      </w:r>
      <w:r w:rsidRPr="0021421F">
        <w:rPr>
          <w:iCs/>
          <w:szCs w:val="22"/>
        </w:rPr>
        <w:t>yra tokia aplinkybė.</w:t>
      </w:r>
    </w:p>
    <w:p w:rsidR="00C5593B" w:rsidRPr="0021421F" w:rsidRDefault="00C5593B" w:rsidP="00C5593B">
      <w:pPr>
        <w:rPr>
          <w:b/>
          <w:bCs/>
          <w:szCs w:val="22"/>
        </w:rPr>
      </w:pPr>
    </w:p>
    <w:p w:rsidR="00C5593B" w:rsidRPr="0021421F" w:rsidRDefault="00C5593B" w:rsidP="00C5593B">
      <w:pPr>
        <w:rPr>
          <w:b/>
          <w:bCs/>
          <w:szCs w:val="22"/>
        </w:rPr>
      </w:pPr>
      <w:r w:rsidRPr="0021421F">
        <w:rPr>
          <w:b/>
          <w:bCs/>
          <w:szCs w:val="22"/>
        </w:rPr>
        <w:t xml:space="preserve">Ką daryti pavartojus per didelę </w:t>
      </w:r>
      <w:proofErr w:type="spellStart"/>
      <w:r w:rsidRPr="0021421F">
        <w:rPr>
          <w:b/>
          <w:bCs/>
          <w:szCs w:val="22"/>
        </w:rPr>
        <w:t>Xorimax</w:t>
      </w:r>
      <w:proofErr w:type="spellEnd"/>
      <w:r w:rsidRPr="0021421F">
        <w:rPr>
          <w:b/>
          <w:bCs/>
          <w:szCs w:val="22"/>
        </w:rPr>
        <w:t xml:space="preserve"> dozę</w:t>
      </w:r>
    </w:p>
    <w:p w:rsidR="00C5593B" w:rsidRPr="0021421F" w:rsidRDefault="00C5593B" w:rsidP="00C5593B">
      <w:pPr>
        <w:rPr>
          <w:szCs w:val="22"/>
        </w:rPr>
      </w:pPr>
      <w:r w:rsidRPr="0021421F">
        <w:rPr>
          <w:szCs w:val="22"/>
        </w:rPr>
        <w:t xml:space="preserve">Jeigu pavartojote per daug </w:t>
      </w:r>
      <w:proofErr w:type="spellStart"/>
      <w:r w:rsidRPr="0021421F">
        <w:rPr>
          <w:szCs w:val="22"/>
        </w:rPr>
        <w:t>Xorimax</w:t>
      </w:r>
      <w:proofErr w:type="spellEnd"/>
      <w:r w:rsidRPr="0021421F">
        <w:rPr>
          <w:szCs w:val="22"/>
        </w:rPr>
        <w:t xml:space="preserve">, Jums gali atsirasti neurologinių sutrikimų, ypač gali padidėti </w:t>
      </w:r>
      <w:r w:rsidRPr="0021421F">
        <w:rPr>
          <w:b/>
          <w:szCs w:val="22"/>
        </w:rPr>
        <w:t xml:space="preserve">traukulių </w:t>
      </w:r>
      <w:r w:rsidRPr="0021421F">
        <w:rPr>
          <w:szCs w:val="22"/>
        </w:rPr>
        <w:t xml:space="preserve"> (</w:t>
      </w:r>
      <w:r w:rsidRPr="0021421F">
        <w:rPr>
          <w:i/>
          <w:szCs w:val="22"/>
        </w:rPr>
        <w:t>priepuolių</w:t>
      </w:r>
      <w:r w:rsidRPr="0021421F">
        <w:rPr>
          <w:szCs w:val="22"/>
        </w:rPr>
        <w:t>) atsiradimo tikimybė.</w:t>
      </w:r>
    </w:p>
    <w:p w:rsidR="00C5593B" w:rsidRPr="0021421F" w:rsidRDefault="00C5593B" w:rsidP="00C5593B">
      <w:pPr>
        <w:ind w:left="360" w:hanging="360"/>
        <w:rPr>
          <w:szCs w:val="22"/>
        </w:rPr>
      </w:pPr>
      <w:r w:rsidRPr="0021421F">
        <w:rPr>
          <w:rFonts w:ascii="Wingdings" w:hAnsi="Wingdings" w:cs="Wingdings"/>
          <w:szCs w:val="22"/>
        </w:rPr>
        <w:t></w:t>
      </w:r>
      <w:r w:rsidRPr="0021421F">
        <w:rPr>
          <w:spacing w:val="4"/>
          <w:szCs w:val="24"/>
        </w:rPr>
        <w:t xml:space="preserve"> </w:t>
      </w:r>
      <w:r w:rsidRPr="0021421F">
        <w:rPr>
          <w:b/>
          <w:szCs w:val="22"/>
        </w:rPr>
        <w:t>Neatidėliokite. Nedelsdami kreipkitės į savo gydytoją ar artimiausios ligoninės skubios medicinos pagalbos skyrių.</w:t>
      </w:r>
      <w:r w:rsidRPr="0021421F">
        <w:rPr>
          <w:szCs w:val="22"/>
        </w:rPr>
        <w:t xml:space="preserve"> Jeigu įmanoma, jiems parodykite </w:t>
      </w:r>
      <w:proofErr w:type="spellStart"/>
      <w:r w:rsidRPr="0021421F">
        <w:rPr>
          <w:szCs w:val="22"/>
        </w:rPr>
        <w:t>Xorimax</w:t>
      </w:r>
      <w:proofErr w:type="spellEnd"/>
      <w:r w:rsidRPr="0021421F">
        <w:rPr>
          <w:szCs w:val="22"/>
        </w:rPr>
        <w:t xml:space="preserve"> pakuotę.</w:t>
      </w:r>
    </w:p>
    <w:p w:rsidR="00C5593B" w:rsidRPr="0021421F" w:rsidRDefault="00C5593B" w:rsidP="00C5593B">
      <w:pPr>
        <w:rPr>
          <w:b/>
          <w:bCs/>
          <w:szCs w:val="22"/>
        </w:rPr>
      </w:pPr>
    </w:p>
    <w:p w:rsidR="00C5593B" w:rsidRPr="0021421F" w:rsidRDefault="00C5593B" w:rsidP="00C5593B">
      <w:pPr>
        <w:rPr>
          <w:b/>
          <w:bCs/>
          <w:szCs w:val="22"/>
        </w:rPr>
      </w:pPr>
      <w:r w:rsidRPr="0021421F">
        <w:rPr>
          <w:b/>
          <w:bCs/>
          <w:szCs w:val="22"/>
        </w:rPr>
        <w:t xml:space="preserve">Pamiršus pavartoti </w:t>
      </w:r>
      <w:proofErr w:type="spellStart"/>
      <w:r w:rsidRPr="0021421F">
        <w:rPr>
          <w:b/>
          <w:bCs/>
          <w:szCs w:val="22"/>
        </w:rPr>
        <w:t>Xorimax</w:t>
      </w:r>
      <w:proofErr w:type="spellEnd"/>
    </w:p>
    <w:p w:rsidR="00C5593B" w:rsidRPr="0021421F" w:rsidRDefault="00C5593B" w:rsidP="00C5593B">
      <w:pPr>
        <w:rPr>
          <w:szCs w:val="22"/>
        </w:rPr>
      </w:pPr>
      <w:r w:rsidRPr="0021421F">
        <w:rPr>
          <w:b/>
          <w:szCs w:val="22"/>
        </w:rPr>
        <w:t>Negalima vartoti dvigubos dozės norint kompensuoti praleistą dozę</w:t>
      </w:r>
      <w:r w:rsidRPr="0021421F">
        <w:rPr>
          <w:szCs w:val="22"/>
        </w:rPr>
        <w:t>. Tiesiog išgerkite kitą dozę įprastu laiku.</w:t>
      </w:r>
    </w:p>
    <w:p w:rsidR="00C5593B" w:rsidRPr="0021421F" w:rsidRDefault="00C5593B" w:rsidP="00C5593B">
      <w:pPr>
        <w:rPr>
          <w:b/>
          <w:bCs/>
          <w:szCs w:val="22"/>
        </w:rPr>
      </w:pPr>
    </w:p>
    <w:p w:rsidR="00C5593B" w:rsidRPr="0021421F" w:rsidRDefault="00C5593B" w:rsidP="00C5593B">
      <w:pPr>
        <w:rPr>
          <w:b/>
          <w:szCs w:val="22"/>
        </w:rPr>
      </w:pPr>
      <w:r w:rsidRPr="0021421F">
        <w:rPr>
          <w:b/>
        </w:rPr>
        <w:t xml:space="preserve">Nustojus vartoti </w:t>
      </w:r>
      <w:proofErr w:type="spellStart"/>
      <w:r w:rsidRPr="0021421F">
        <w:rPr>
          <w:b/>
        </w:rPr>
        <w:t>Xorimax</w:t>
      </w:r>
      <w:proofErr w:type="spellEnd"/>
    </w:p>
    <w:p w:rsidR="00C5593B" w:rsidRPr="0021421F" w:rsidRDefault="00C5593B" w:rsidP="00C5593B">
      <w:pPr>
        <w:rPr>
          <w:b/>
          <w:szCs w:val="22"/>
        </w:rPr>
      </w:pPr>
      <w:r w:rsidRPr="0021421F">
        <w:rPr>
          <w:b/>
          <w:szCs w:val="22"/>
        </w:rPr>
        <w:t xml:space="preserve">Nenutraukite </w:t>
      </w:r>
      <w:proofErr w:type="spellStart"/>
      <w:r w:rsidRPr="0021421F">
        <w:rPr>
          <w:b/>
          <w:bCs/>
          <w:szCs w:val="22"/>
        </w:rPr>
        <w:t>Xorimax</w:t>
      </w:r>
      <w:proofErr w:type="spellEnd"/>
      <w:r w:rsidRPr="0021421F">
        <w:rPr>
          <w:b/>
          <w:szCs w:val="22"/>
        </w:rPr>
        <w:t xml:space="preserve"> vartojimo nepasitarę su gydytoju. </w:t>
      </w:r>
    </w:p>
    <w:p w:rsidR="00C5593B" w:rsidRPr="0021421F" w:rsidRDefault="00C5593B" w:rsidP="00C5593B">
      <w:pPr>
        <w:rPr>
          <w:b/>
          <w:szCs w:val="22"/>
        </w:rPr>
      </w:pPr>
    </w:p>
    <w:p w:rsidR="00C5593B" w:rsidRPr="0021421F" w:rsidRDefault="00C5593B" w:rsidP="00C5593B">
      <w:pPr>
        <w:rPr>
          <w:szCs w:val="22"/>
        </w:rPr>
      </w:pPr>
      <w:r w:rsidRPr="0021421F">
        <w:rPr>
          <w:b/>
          <w:szCs w:val="22"/>
        </w:rPr>
        <w:t xml:space="preserve">Yra svarbu, kad Jūs užbaigtumėte visą gydymo </w:t>
      </w:r>
      <w:proofErr w:type="spellStart"/>
      <w:r w:rsidRPr="0021421F">
        <w:rPr>
          <w:b/>
          <w:szCs w:val="22"/>
        </w:rPr>
        <w:t>Xorimax</w:t>
      </w:r>
      <w:proofErr w:type="spellEnd"/>
      <w:r w:rsidRPr="0021421F">
        <w:rPr>
          <w:b/>
          <w:szCs w:val="22"/>
        </w:rPr>
        <w:t xml:space="preserve"> kursą.</w:t>
      </w:r>
      <w:r w:rsidRPr="0021421F">
        <w:rPr>
          <w:szCs w:val="22"/>
        </w:rPr>
        <w:t xml:space="preserve"> Nenutraukite vaisto vartojimo, net jeigu jaučiatės geriau, nebent tai padaryti nurodė gydytojas. Neužbaigus viso gydymo kurso, gali vėl atsinaujinti infekcinė liga.</w:t>
      </w:r>
    </w:p>
    <w:p w:rsidR="00C5593B" w:rsidRPr="0021421F" w:rsidRDefault="00C5593B" w:rsidP="00C5593B">
      <w:pPr>
        <w:rPr>
          <w:szCs w:val="22"/>
        </w:rPr>
      </w:pPr>
    </w:p>
    <w:p w:rsidR="00C5593B" w:rsidRPr="0021421F" w:rsidRDefault="00C5593B" w:rsidP="00C5593B">
      <w:pPr>
        <w:jc w:val="both"/>
        <w:rPr>
          <w:szCs w:val="22"/>
        </w:rPr>
      </w:pPr>
      <w:r w:rsidRPr="0021421F">
        <w:rPr>
          <w:szCs w:val="22"/>
        </w:rPr>
        <w:t>Jeigu kiltų daugiau klausimų dėl šio vaisto vartojimo, kreipkitės į gydytoją arba vaistininką.</w:t>
      </w:r>
    </w:p>
    <w:p w:rsidR="00C5593B" w:rsidRPr="0021421F" w:rsidRDefault="00C5593B" w:rsidP="00C5593B">
      <w:pPr>
        <w:rPr>
          <w:bCs/>
          <w:szCs w:val="22"/>
        </w:rPr>
      </w:pPr>
    </w:p>
    <w:p w:rsidR="00C5593B" w:rsidRPr="0021421F" w:rsidRDefault="00C5593B" w:rsidP="00C5593B">
      <w:pPr>
        <w:rPr>
          <w:bCs/>
          <w:szCs w:val="22"/>
        </w:rPr>
      </w:pPr>
    </w:p>
    <w:p w:rsidR="00C5593B" w:rsidRPr="0021421F" w:rsidRDefault="00C5593B" w:rsidP="00C5593B">
      <w:pPr>
        <w:rPr>
          <w:b/>
          <w:bCs/>
          <w:szCs w:val="22"/>
        </w:rPr>
      </w:pPr>
      <w:r w:rsidRPr="0021421F">
        <w:rPr>
          <w:b/>
          <w:bCs/>
          <w:szCs w:val="22"/>
        </w:rPr>
        <w:t>4.</w:t>
      </w:r>
      <w:r w:rsidRPr="0021421F">
        <w:rPr>
          <w:b/>
          <w:bCs/>
          <w:szCs w:val="22"/>
        </w:rPr>
        <w:tab/>
        <w:t>Galimas šalutinis poveikis</w:t>
      </w:r>
    </w:p>
    <w:p w:rsidR="00C5593B" w:rsidRPr="0021421F" w:rsidRDefault="00C5593B" w:rsidP="00C5593B">
      <w:pPr>
        <w:rPr>
          <w:szCs w:val="22"/>
        </w:rPr>
      </w:pPr>
    </w:p>
    <w:p w:rsidR="00C5593B" w:rsidRPr="00F9007A" w:rsidRDefault="00C5593B" w:rsidP="00C5593B">
      <w:pPr>
        <w:rPr>
          <w:szCs w:val="22"/>
        </w:rPr>
      </w:pPr>
      <w:r w:rsidRPr="0021421F">
        <w:rPr>
          <w:szCs w:val="22"/>
        </w:rPr>
        <w:t>Šis vaistas, kaip ir visi kiti, gali sukelti šalutinį poveikį</w:t>
      </w:r>
      <w:r w:rsidRPr="00F9007A">
        <w:rPr>
          <w:szCs w:val="22"/>
        </w:rPr>
        <w:t>, nors jis pasireiškia ne visiems žmonėms.</w:t>
      </w:r>
    </w:p>
    <w:p w:rsidR="00C5593B" w:rsidRPr="0021421F" w:rsidRDefault="00C5593B" w:rsidP="00C5593B">
      <w:pPr>
        <w:rPr>
          <w:b/>
          <w:szCs w:val="22"/>
        </w:rPr>
      </w:pPr>
    </w:p>
    <w:p w:rsidR="00C5593B" w:rsidRPr="0021421F" w:rsidRDefault="00C5593B" w:rsidP="00C5593B">
      <w:pPr>
        <w:rPr>
          <w:b/>
          <w:szCs w:val="22"/>
        </w:rPr>
      </w:pPr>
      <w:r w:rsidRPr="0021421F">
        <w:rPr>
          <w:b/>
          <w:szCs w:val="22"/>
        </w:rPr>
        <w:t xml:space="preserve">Nustokite vartoti </w:t>
      </w:r>
      <w:proofErr w:type="spellStart"/>
      <w:r w:rsidRPr="0021421F">
        <w:rPr>
          <w:b/>
          <w:szCs w:val="22"/>
        </w:rPr>
        <w:t>cefuroksimo</w:t>
      </w:r>
      <w:proofErr w:type="spellEnd"/>
      <w:r w:rsidRPr="0021421F">
        <w:rPr>
          <w:b/>
          <w:szCs w:val="22"/>
        </w:rPr>
        <w:t xml:space="preserve"> ir nedelsdami kreipkitės į gydytoją, jei pastebėsite bet kurį iš šių simptomų:</w:t>
      </w:r>
    </w:p>
    <w:p w:rsidR="00C5593B" w:rsidRPr="0021421F" w:rsidRDefault="00C5593B" w:rsidP="00C5593B">
      <w:pPr>
        <w:numPr>
          <w:ilvl w:val="0"/>
          <w:numId w:val="3"/>
        </w:numPr>
        <w:rPr>
          <w:szCs w:val="22"/>
        </w:rPr>
      </w:pPr>
      <w:r w:rsidRPr="00F9007A">
        <w:rPr>
          <w:bCs/>
          <w:szCs w:val="22"/>
        </w:rPr>
        <w:t xml:space="preserve">Rausvos, neiškilusios, į taikinį panašios arba apskritos dėmės ant liemens, dažnai su pūslėmis centre, odos lupimasis, burnos, gerklės, nosies, lytinių organų ir akių opos. Prieš pasireiškiant šiems sunkiems odos išbėrimams, gali atsirasti karščiavimas ir į gripą panašių simptomų </w:t>
      </w:r>
      <w:r w:rsidRPr="00F9007A">
        <w:rPr>
          <w:szCs w:val="22"/>
        </w:rPr>
        <w:t>(</w:t>
      </w:r>
      <w:proofErr w:type="spellStart"/>
      <w:r w:rsidRPr="00F9007A">
        <w:rPr>
          <w:szCs w:val="22"/>
        </w:rPr>
        <w:t>Stivenso</w:t>
      </w:r>
      <w:proofErr w:type="spellEnd"/>
      <w:r w:rsidRPr="00F9007A">
        <w:rPr>
          <w:szCs w:val="22"/>
        </w:rPr>
        <w:t>-Džonsono</w:t>
      </w:r>
      <w:r w:rsidRPr="00F9007A" w:rsidDel="00F8134A">
        <w:rPr>
          <w:szCs w:val="22"/>
        </w:rPr>
        <w:t xml:space="preserve"> </w:t>
      </w:r>
      <w:r w:rsidRPr="00F9007A">
        <w:rPr>
          <w:szCs w:val="22"/>
        </w:rPr>
        <w:t>[</w:t>
      </w:r>
      <w:proofErr w:type="spellStart"/>
      <w:r w:rsidRPr="00F9007A">
        <w:rPr>
          <w:szCs w:val="22"/>
        </w:rPr>
        <w:t>Stevens-Johnson</w:t>
      </w:r>
      <w:proofErr w:type="spellEnd"/>
      <w:r w:rsidRPr="00F9007A">
        <w:rPr>
          <w:szCs w:val="22"/>
        </w:rPr>
        <w:t xml:space="preserve">] sindromas, toksinė epidermio </w:t>
      </w:r>
      <w:proofErr w:type="spellStart"/>
      <w:r w:rsidRPr="00F9007A">
        <w:rPr>
          <w:szCs w:val="22"/>
        </w:rPr>
        <w:t>nekrolizė</w:t>
      </w:r>
      <w:proofErr w:type="spellEnd"/>
      <w:r w:rsidRPr="00F9007A">
        <w:rPr>
          <w:szCs w:val="22"/>
        </w:rPr>
        <w:t>).</w:t>
      </w:r>
    </w:p>
    <w:p w:rsidR="00C5593B" w:rsidRPr="0021421F" w:rsidRDefault="00C5593B" w:rsidP="00C5593B">
      <w:pPr>
        <w:numPr>
          <w:ilvl w:val="0"/>
          <w:numId w:val="3"/>
        </w:numPr>
        <w:rPr>
          <w:szCs w:val="22"/>
        </w:rPr>
      </w:pPr>
      <w:r w:rsidRPr="00F9007A">
        <w:rPr>
          <w:bCs/>
          <w:szCs w:val="22"/>
        </w:rPr>
        <w:t xml:space="preserve">Raudonas, pleiskanojantis išbėrimas su po oda esančiais gumbais ir pūslėmis, kartu su karščiavimu. Simptomai dažniausiai pasireiškia gydymo pradžioje (ūminė </w:t>
      </w:r>
      <w:proofErr w:type="spellStart"/>
      <w:r w:rsidRPr="0021421F">
        <w:rPr>
          <w:szCs w:val="22"/>
        </w:rPr>
        <w:t>generalizuota</w:t>
      </w:r>
      <w:proofErr w:type="spellEnd"/>
      <w:r w:rsidRPr="00F9007A">
        <w:rPr>
          <w:bCs/>
          <w:szCs w:val="22"/>
        </w:rPr>
        <w:t xml:space="preserve"> </w:t>
      </w:r>
      <w:proofErr w:type="spellStart"/>
      <w:r w:rsidRPr="00F9007A">
        <w:rPr>
          <w:bCs/>
          <w:szCs w:val="22"/>
        </w:rPr>
        <w:t>egzanteminė</w:t>
      </w:r>
      <w:proofErr w:type="spellEnd"/>
      <w:r w:rsidRPr="00F9007A">
        <w:rPr>
          <w:bCs/>
          <w:szCs w:val="22"/>
        </w:rPr>
        <w:t xml:space="preserve"> </w:t>
      </w:r>
      <w:proofErr w:type="spellStart"/>
      <w:r w:rsidRPr="00F9007A">
        <w:rPr>
          <w:bCs/>
          <w:szCs w:val="22"/>
        </w:rPr>
        <w:t>pustuliozė</w:t>
      </w:r>
      <w:proofErr w:type="spellEnd"/>
      <w:r w:rsidRPr="00F9007A">
        <w:rPr>
          <w:bCs/>
          <w:szCs w:val="22"/>
        </w:rPr>
        <w:t>).</w:t>
      </w:r>
    </w:p>
    <w:p w:rsidR="00C5593B" w:rsidRPr="0021421F" w:rsidRDefault="00C5593B" w:rsidP="00C5593B">
      <w:pPr>
        <w:rPr>
          <w:b/>
          <w:szCs w:val="22"/>
        </w:rPr>
      </w:pPr>
    </w:p>
    <w:p w:rsidR="00C5593B" w:rsidRPr="00F9007A" w:rsidRDefault="00C5593B" w:rsidP="00C5593B">
      <w:pPr>
        <w:rPr>
          <w:b/>
          <w:szCs w:val="22"/>
        </w:rPr>
      </w:pPr>
      <w:r w:rsidRPr="0021421F">
        <w:rPr>
          <w:b/>
          <w:szCs w:val="22"/>
        </w:rPr>
        <w:t xml:space="preserve">Būklės, į kurias Jums reikia atkreipti dėmesį </w:t>
      </w:r>
    </w:p>
    <w:p w:rsidR="00C5593B" w:rsidRPr="00F9007A" w:rsidRDefault="00C5593B" w:rsidP="00C5593B">
      <w:pPr>
        <w:rPr>
          <w:szCs w:val="22"/>
        </w:rPr>
      </w:pPr>
      <w:r w:rsidRPr="00F9007A">
        <w:rPr>
          <w:szCs w:val="22"/>
        </w:rPr>
        <w:t xml:space="preserve">Nedideliam skaičiui žmonių </w:t>
      </w:r>
      <w:proofErr w:type="spellStart"/>
      <w:r w:rsidRPr="00F9007A">
        <w:rPr>
          <w:szCs w:val="22"/>
        </w:rPr>
        <w:t>Xorimax</w:t>
      </w:r>
      <w:proofErr w:type="spellEnd"/>
      <w:r w:rsidRPr="00F9007A">
        <w:rPr>
          <w:szCs w:val="22"/>
        </w:rPr>
        <w:t xml:space="preserve"> vartojimo metu pasireiškė alerginė reakcija ar potencialiai sunki odos reakcija. Šių reakcijų simptomai yra tokie:</w:t>
      </w:r>
    </w:p>
    <w:p w:rsidR="00C5593B" w:rsidRPr="00F9007A" w:rsidRDefault="00C5593B" w:rsidP="00C5593B">
      <w:pPr>
        <w:numPr>
          <w:ilvl w:val="0"/>
          <w:numId w:val="3"/>
        </w:numPr>
        <w:rPr>
          <w:szCs w:val="22"/>
        </w:rPr>
      </w:pPr>
      <w:r w:rsidRPr="00F9007A">
        <w:rPr>
          <w:b/>
          <w:szCs w:val="22"/>
        </w:rPr>
        <w:lastRenderedPageBreak/>
        <w:t xml:space="preserve">sunki alerginė reakcija. </w:t>
      </w:r>
      <w:r w:rsidRPr="00F9007A">
        <w:rPr>
          <w:szCs w:val="22"/>
        </w:rPr>
        <w:t>Jos požymiai yra</w:t>
      </w:r>
      <w:r w:rsidRPr="00F9007A">
        <w:rPr>
          <w:b/>
          <w:szCs w:val="22"/>
        </w:rPr>
        <w:t xml:space="preserve"> iškilusis niežtintysis išbėrimas, patinimas, </w:t>
      </w:r>
      <w:r w:rsidRPr="00F9007A">
        <w:rPr>
          <w:szCs w:val="22"/>
        </w:rPr>
        <w:t xml:space="preserve">kartais veido ar burnos, dėl kurio </w:t>
      </w:r>
      <w:r w:rsidRPr="00F9007A">
        <w:rPr>
          <w:b/>
          <w:szCs w:val="22"/>
        </w:rPr>
        <w:t>pasunkėja kvėpavimas;</w:t>
      </w:r>
    </w:p>
    <w:p w:rsidR="00C5593B" w:rsidRPr="00F9007A" w:rsidRDefault="00C5593B" w:rsidP="00C5593B">
      <w:pPr>
        <w:numPr>
          <w:ilvl w:val="0"/>
          <w:numId w:val="3"/>
        </w:numPr>
        <w:rPr>
          <w:szCs w:val="22"/>
        </w:rPr>
      </w:pPr>
      <w:bookmarkStart w:id="2" w:name="_Hlk134088941"/>
      <w:r w:rsidRPr="00F9007A">
        <w:rPr>
          <w:szCs w:val="22"/>
        </w:rPr>
        <w:t>išplitęs bėrimas, aukšta kūno temperatūra ir padidėję limfmazgiai (DRESS sindromas ar padidėjusio jautrumo vaistui sindromas).</w:t>
      </w:r>
    </w:p>
    <w:p w:rsidR="00C5593B" w:rsidRPr="00F9007A" w:rsidRDefault="00C5593B" w:rsidP="00C5593B">
      <w:pPr>
        <w:numPr>
          <w:ilvl w:val="0"/>
          <w:numId w:val="3"/>
        </w:numPr>
        <w:rPr>
          <w:szCs w:val="22"/>
        </w:rPr>
      </w:pPr>
      <w:r w:rsidRPr="00F9007A">
        <w:rPr>
          <w:szCs w:val="22"/>
        </w:rPr>
        <w:t>krūtinės skausmas pasireiškus alerginėms reakcijoms – tai gali būti alergijos sukelto širdies infarkto simptomas (</w:t>
      </w:r>
      <w:proofErr w:type="spellStart"/>
      <w:r w:rsidRPr="00F9007A">
        <w:rPr>
          <w:i/>
          <w:iCs/>
          <w:szCs w:val="22"/>
        </w:rPr>
        <w:t>Kounis</w:t>
      </w:r>
      <w:proofErr w:type="spellEnd"/>
      <w:r w:rsidRPr="00F9007A">
        <w:rPr>
          <w:szCs w:val="22"/>
        </w:rPr>
        <w:t xml:space="preserve"> sindromas).</w:t>
      </w:r>
    </w:p>
    <w:bookmarkEnd w:id="2"/>
    <w:p w:rsidR="00C5593B" w:rsidRPr="00F9007A" w:rsidRDefault="00C5593B" w:rsidP="00C5593B">
      <w:pPr>
        <w:rPr>
          <w:szCs w:val="22"/>
        </w:rPr>
      </w:pPr>
    </w:p>
    <w:p w:rsidR="00C5593B" w:rsidRPr="00F9007A" w:rsidRDefault="00C5593B" w:rsidP="00C5593B">
      <w:pPr>
        <w:rPr>
          <w:szCs w:val="22"/>
        </w:rPr>
      </w:pPr>
      <w:r w:rsidRPr="00F9007A">
        <w:rPr>
          <w:b/>
          <w:bCs/>
          <w:szCs w:val="22"/>
        </w:rPr>
        <w:t xml:space="preserve">Kitos būklės, į kurias Jums reikia atkreipti dėmesį vartojant </w:t>
      </w:r>
      <w:proofErr w:type="spellStart"/>
      <w:r w:rsidRPr="00F9007A">
        <w:rPr>
          <w:b/>
          <w:bCs/>
          <w:szCs w:val="22"/>
        </w:rPr>
        <w:t>Xorimax</w:t>
      </w:r>
      <w:proofErr w:type="spellEnd"/>
      <w:r w:rsidRPr="00F9007A">
        <w:rPr>
          <w:b/>
          <w:bCs/>
          <w:szCs w:val="22"/>
        </w:rPr>
        <w:t>:</w:t>
      </w:r>
    </w:p>
    <w:p w:rsidR="00C5593B" w:rsidRPr="0021421F" w:rsidRDefault="00C5593B" w:rsidP="00C5593B">
      <w:pPr>
        <w:numPr>
          <w:ilvl w:val="0"/>
          <w:numId w:val="3"/>
        </w:numPr>
        <w:rPr>
          <w:szCs w:val="22"/>
        </w:rPr>
      </w:pPr>
      <w:r w:rsidRPr="00F9007A">
        <w:rPr>
          <w:b/>
          <w:szCs w:val="22"/>
        </w:rPr>
        <w:t>grybelių sukelta infekcinė liga</w:t>
      </w:r>
      <w:r w:rsidRPr="00F9007A">
        <w:rPr>
          <w:szCs w:val="22"/>
        </w:rPr>
        <w:t xml:space="preserve">. Vaistai, tokie, kaip </w:t>
      </w:r>
      <w:proofErr w:type="spellStart"/>
      <w:r w:rsidRPr="00F9007A">
        <w:rPr>
          <w:szCs w:val="22"/>
        </w:rPr>
        <w:t>Xorimax</w:t>
      </w:r>
      <w:proofErr w:type="spellEnd"/>
      <w:r w:rsidRPr="00F9007A">
        <w:rPr>
          <w:szCs w:val="22"/>
        </w:rPr>
        <w:t xml:space="preserve">, gali sukelti pernelyg didelį </w:t>
      </w:r>
      <w:proofErr w:type="spellStart"/>
      <w:r w:rsidRPr="00F9007A">
        <w:rPr>
          <w:szCs w:val="22"/>
        </w:rPr>
        <w:t>mieliagrybių</w:t>
      </w:r>
      <w:proofErr w:type="spellEnd"/>
      <w:r w:rsidRPr="00F9007A">
        <w:rPr>
          <w:szCs w:val="22"/>
        </w:rPr>
        <w:t xml:space="preserve"> (</w:t>
      </w:r>
      <w:proofErr w:type="spellStart"/>
      <w:r w:rsidRPr="00F9007A">
        <w:rPr>
          <w:i/>
          <w:szCs w:val="22"/>
        </w:rPr>
        <w:t>Candida</w:t>
      </w:r>
      <w:proofErr w:type="spellEnd"/>
      <w:r w:rsidRPr="00F9007A">
        <w:rPr>
          <w:szCs w:val="22"/>
        </w:rPr>
        <w:t xml:space="preserve">) dauginimąsi organizme ir sukelti grybelinę infekcinę ligą (pvz., pienligę). Šis šalutinis poveikis yra labiau tikėtinas, jeigu Jūs vartojate </w:t>
      </w:r>
      <w:proofErr w:type="spellStart"/>
      <w:r w:rsidRPr="00F9007A">
        <w:rPr>
          <w:szCs w:val="22"/>
        </w:rPr>
        <w:t>Xorimax</w:t>
      </w:r>
      <w:proofErr w:type="spellEnd"/>
      <w:r w:rsidRPr="00F9007A">
        <w:rPr>
          <w:szCs w:val="22"/>
        </w:rPr>
        <w:t xml:space="preserve"> ilgą laiką;</w:t>
      </w:r>
    </w:p>
    <w:p w:rsidR="00C5593B" w:rsidRPr="00F9007A" w:rsidRDefault="00C5593B" w:rsidP="00C5593B">
      <w:pPr>
        <w:numPr>
          <w:ilvl w:val="0"/>
          <w:numId w:val="3"/>
        </w:numPr>
        <w:rPr>
          <w:szCs w:val="22"/>
        </w:rPr>
      </w:pPr>
      <w:r w:rsidRPr="00F9007A">
        <w:rPr>
          <w:b/>
          <w:szCs w:val="22"/>
        </w:rPr>
        <w:t>sunkus viduriavimas (</w:t>
      </w:r>
      <w:proofErr w:type="spellStart"/>
      <w:r w:rsidRPr="00F9007A">
        <w:rPr>
          <w:b/>
          <w:i/>
          <w:szCs w:val="22"/>
        </w:rPr>
        <w:t>pseudomembraninis</w:t>
      </w:r>
      <w:proofErr w:type="spellEnd"/>
      <w:r w:rsidRPr="00F9007A">
        <w:rPr>
          <w:b/>
          <w:i/>
          <w:szCs w:val="22"/>
        </w:rPr>
        <w:t xml:space="preserve"> kolitas</w:t>
      </w:r>
      <w:r w:rsidRPr="00F9007A">
        <w:rPr>
          <w:b/>
          <w:szCs w:val="22"/>
        </w:rPr>
        <w:t xml:space="preserve">). </w:t>
      </w:r>
      <w:r w:rsidRPr="00F9007A">
        <w:rPr>
          <w:szCs w:val="22"/>
        </w:rPr>
        <w:t xml:space="preserve">Vaistai, tokie, kaip </w:t>
      </w:r>
      <w:proofErr w:type="spellStart"/>
      <w:r w:rsidRPr="00F9007A">
        <w:rPr>
          <w:szCs w:val="22"/>
        </w:rPr>
        <w:t>Xorimax</w:t>
      </w:r>
      <w:proofErr w:type="spellEnd"/>
      <w:r w:rsidRPr="00F9007A">
        <w:rPr>
          <w:szCs w:val="22"/>
        </w:rPr>
        <w:t xml:space="preserve">, gali sukelti storosios žarnos uždegimą, pasireiškiantį sunkiu viduriavimu, paprastai su krauju ir gleivėmis, pilvo skausmu, karščiavimu; </w:t>
      </w:r>
    </w:p>
    <w:p w:rsidR="00C5593B" w:rsidRPr="0021421F" w:rsidRDefault="00C5593B" w:rsidP="00C5593B">
      <w:pPr>
        <w:numPr>
          <w:ilvl w:val="0"/>
          <w:numId w:val="3"/>
        </w:numPr>
        <w:rPr>
          <w:szCs w:val="22"/>
        </w:rPr>
      </w:pPr>
      <w:proofErr w:type="spellStart"/>
      <w:r w:rsidRPr="00F9007A">
        <w:rPr>
          <w:b/>
          <w:i/>
          <w:szCs w:val="22"/>
        </w:rPr>
        <w:t>Jarisch-Herxheimer</w:t>
      </w:r>
      <w:proofErr w:type="spellEnd"/>
      <w:r w:rsidRPr="00F9007A">
        <w:rPr>
          <w:b/>
          <w:szCs w:val="22"/>
        </w:rPr>
        <w:t xml:space="preserve"> reakcija</w:t>
      </w:r>
      <w:r w:rsidRPr="00F9007A">
        <w:rPr>
          <w:szCs w:val="22"/>
        </w:rPr>
        <w:t xml:space="preserve">. Kai kuriems pacientams, gydant </w:t>
      </w:r>
      <w:proofErr w:type="spellStart"/>
      <w:r w:rsidRPr="00F9007A">
        <w:rPr>
          <w:szCs w:val="22"/>
        </w:rPr>
        <w:t>Laimo</w:t>
      </w:r>
      <w:proofErr w:type="spellEnd"/>
      <w:r w:rsidRPr="00F9007A">
        <w:rPr>
          <w:szCs w:val="22"/>
        </w:rPr>
        <w:t xml:space="preserve"> ligą </w:t>
      </w:r>
      <w:proofErr w:type="spellStart"/>
      <w:r w:rsidRPr="00F9007A">
        <w:rPr>
          <w:szCs w:val="22"/>
        </w:rPr>
        <w:t>Xorimax</w:t>
      </w:r>
      <w:proofErr w:type="spellEnd"/>
      <w:r w:rsidRPr="00F9007A">
        <w:rPr>
          <w:szCs w:val="22"/>
        </w:rPr>
        <w:t xml:space="preserve">, gali pasireikšti aukšta temperatūra (karščiavimas), drebulys, raumenų skausmas ir odos išbėrimas. Tai vadinamoji </w:t>
      </w:r>
      <w:proofErr w:type="spellStart"/>
      <w:r w:rsidRPr="00F9007A">
        <w:rPr>
          <w:i/>
          <w:szCs w:val="22"/>
        </w:rPr>
        <w:t>Jarisch-Herxheimer</w:t>
      </w:r>
      <w:proofErr w:type="spellEnd"/>
      <w:r w:rsidRPr="00F9007A">
        <w:rPr>
          <w:i/>
          <w:szCs w:val="22"/>
        </w:rPr>
        <w:t xml:space="preserve"> </w:t>
      </w:r>
      <w:r w:rsidRPr="00F9007A">
        <w:rPr>
          <w:szCs w:val="22"/>
        </w:rPr>
        <w:t>reakcija. Jos simptomai paprastai trunka kelias valandas ar iki vienos dienos.</w:t>
      </w:r>
    </w:p>
    <w:p w:rsidR="00C5593B" w:rsidRPr="0021421F" w:rsidRDefault="00C5593B" w:rsidP="00C5593B">
      <w:pPr>
        <w:ind w:left="57"/>
        <w:rPr>
          <w:szCs w:val="22"/>
        </w:rPr>
      </w:pPr>
      <w:r w:rsidRPr="0021421F">
        <w:rPr>
          <w:rFonts w:ascii="Wingdings" w:hAnsi="Wingdings" w:cs="Wingdings"/>
          <w:szCs w:val="22"/>
        </w:rPr>
        <w:t></w:t>
      </w:r>
      <w:r w:rsidRPr="0021421F">
        <w:rPr>
          <w:rFonts w:ascii="Wingdings" w:hAnsi="Wingdings" w:cs="Wingdings"/>
          <w:szCs w:val="22"/>
        </w:rPr>
        <w:t></w:t>
      </w:r>
      <w:r w:rsidRPr="0021421F">
        <w:rPr>
          <w:b/>
          <w:szCs w:val="22"/>
        </w:rPr>
        <w:t>Nedelsdami kreipkitės į gydytoją ar slaugytoją, jeigu Jums pasireiškė bet kuris iš šių simptomų.</w:t>
      </w:r>
    </w:p>
    <w:p w:rsidR="00C5593B" w:rsidRPr="0021421F" w:rsidRDefault="00C5593B" w:rsidP="00C5593B">
      <w:pPr>
        <w:rPr>
          <w:b/>
          <w:szCs w:val="22"/>
        </w:rPr>
      </w:pPr>
    </w:p>
    <w:p w:rsidR="00C5593B" w:rsidRPr="0021421F" w:rsidRDefault="00C5593B" w:rsidP="00C5593B">
      <w:pPr>
        <w:rPr>
          <w:szCs w:val="22"/>
        </w:rPr>
      </w:pPr>
      <w:r w:rsidRPr="0021421F">
        <w:rPr>
          <w:b/>
          <w:szCs w:val="22"/>
        </w:rPr>
        <w:t xml:space="preserve">Dažni šalutinio poveikio </w:t>
      </w:r>
      <w:r w:rsidRPr="0021421F">
        <w:rPr>
          <w:b/>
          <w:bCs/>
        </w:rPr>
        <w:t>reiškiniai (gali pasireikšti rečiau kaip 1 iš 10 asmenų):</w:t>
      </w:r>
    </w:p>
    <w:p w:rsidR="00C5593B" w:rsidRPr="0021421F" w:rsidRDefault="00C5593B" w:rsidP="00C5593B">
      <w:pPr>
        <w:numPr>
          <w:ilvl w:val="0"/>
          <w:numId w:val="4"/>
        </w:numPr>
        <w:rPr>
          <w:szCs w:val="22"/>
        </w:rPr>
      </w:pPr>
      <w:r w:rsidRPr="0021421F">
        <w:rPr>
          <w:szCs w:val="22"/>
        </w:rPr>
        <w:t xml:space="preserve">grybelių sukeltos infekcinės ligos (pvz.: </w:t>
      </w:r>
      <w:proofErr w:type="spellStart"/>
      <w:r w:rsidRPr="0021421F">
        <w:rPr>
          <w:i/>
          <w:szCs w:val="22"/>
        </w:rPr>
        <w:t>Candida</w:t>
      </w:r>
      <w:proofErr w:type="spellEnd"/>
      <w:r w:rsidRPr="0021421F">
        <w:rPr>
          <w:szCs w:val="22"/>
        </w:rPr>
        <w:t>);</w:t>
      </w:r>
    </w:p>
    <w:p w:rsidR="00C5593B" w:rsidRPr="0021421F" w:rsidRDefault="00C5593B" w:rsidP="00C5593B">
      <w:pPr>
        <w:numPr>
          <w:ilvl w:val="0"/>
          <w:numId w:val="4"/>
        </w:numPr>
        <w:rPr>
          <w:szCs w:val="22"/>
        </w:rPr>
      </w:pPr>
      <w:r w:rsidRPr="0021421F">
        <w:rPr>
          <w:szCs w:val="22"/>
        </w:rPr>
        <w:t>galvos skausmas;</w:t>
      </w:r>
    </w:p>
    <w:p w:rsidR="00C5593B" w:rsidRPr="0021421F" w:rsidRDefault="00C5593B" w:rsidP="00C5593B">
      <w:pPr>
        <w:numPr>
          <w:ilvl w:val="0"/>
          <w:numId w:val="4"/>
        </w:numPr>
        <w:rPr>
          <w:szCs w:val="22"/>
        </w:rPr>
      </w:pPr>
      <w:r w:rsidRPr="0021421F">
        <w:rPr>
          <w:szCs w:val="22"/>
        </w:rPr>
        <w:t>galvos sukimasis;</w:t>
      </w:r>
    </w:p>
    <w:p w:rsidR="00C5593B" w:rsidRPr="0021421F" w:rsidRDefault="00C5593B" w:rsidP="00C5593B">
      <w:pPr>
        <w:numPr>
          <w:ilvl w:val="0"/>
          <w:numId w:val="4"/>
        </w:numPr>
        <w:rPr>
          <w:szCs w:val="22"/>
        </w:rPr>
      </w:pPr>
      <w:r w:rsidRPr="0021421F">
        <w:rPr>
          <w:szCs w:val="22"/>
        </w:rPr>
        <w:t>viduriavimas;</w:t>
      </w:r>
    </w:p>
    <w:p w:rsidR="00C5593B" w:rsidRPr="0021421F" w:rsidRDefault="00C5593B" w:rsidP="00C5593B">
      <w:pPr>
        <w:numPr>
          <w:ilvl w:val="0"/>
          <w:numId w:val="4"/>
        </w:numPr>
        <w:rPr>
          <w:szCs w:val="22"/>
        </w:rPr>
      </w:pPr>
      <w:r w:rsidRPr="0021421F">
        <w:rPr>
          <w:szCs w:val="22"/>
        </w:rPr>
        <w:t>pykinimas;</w:t>
      </w:r>
    </w:p>
    <w:p w:rsidR="00C5593B" w:rsidRPr="0021421F" w:rsidRDefault="00C5593B" w:rsidP="00C5593B">
      <w:pPr>
        <w:numPr>
          <w:ilvl w:val="0"/>
          <w:numId w:val="4"/>
        </w:numPr>
        <w:rPr>
          <w:szCs w:val="22"/>
        </w:rPr>
      </w:pPr>
      <w:r w:rsidRPr="0021421F">
        <w:rPr>
          <w:szCs w:val="22"/>
        </w:rPr>
        <w:t>pilvo skausmas.</w:t>
      </w:r>
    </w:p>
    <w:p w:rsidR="00C5593B" w:rsidRPr="0021421F" w:rsidRDefault="00C5593B" w:rsidP="00C5593B">
      <w:pPr>
        <w:rPr>
          <w:szCs w:val="22"/>
        </w:rPr>
      </w:pPr>
    </w:p>
    <w:p w:rsidR="00C5593B" w:rsidRPr="0021421F" w:rsidRDefault="00C5593B" w:rsidP="00C5593B">
      <w:pPr>
        <w:rPr>
          <w:szCs w:val="22"/>
        </w:rPr>
      </w:pPr>
      <w:r w:rsidRPr="0021421F">
        <w:rPr>
          <w:szCs w:val="22"/>
        </w:rPr>
        <w:t>Dažni šalutinio poveikio reiškiniai, kuriuos galima pastebėti kraujo tyrimuose:</w:t>
      </w:r>
    </w:p>
    <w:p w:rsidR="00C5593B" w:rsidRPr="0021421F" w:rsidRDefault="00C5593B" w:rsidP="00C5593B">
      <w:pPr>
        <w:numPr>
          <w:ilvl w:val="0"/>
          <w:numId w:val="5"/>
        </w:numPr>
        <w:rPr>
          <w:szCs w:val="22"/>
        </w:rPr>
      </w:pPr>
      <w:r w:rsidRPr="0021421F">
        <w:rPr>
          <w:szCs w:val="22"/>
        </w:rPr>
        <w:t>tam tikros rūšies baltųjų kraujo ląstelių padaugėjimas (</w:t>
      </w:r>
      <w:proofErr w:type="spellStart"/>
      <w:r w:rsidRPr="0021421F">
        <w:rPr>
          <w:szCs w:val="22"/>
        </w:rPr>
        <w:t>eozinofilija</w:t>
      </w:r>
      <w:proofErr w:type="spellEnd"/>
      <w:r w:rsidRPr="0021421F">
        <w:rPr>
          <w:szCs w:val="22"/>
        </w:rPr>
        <w:t>);</w:t>
      </w:r>
    </w:p>
    <w:p w:rsidR="00C5593B" w:rsidRPr="0021421F" w:rsidRDefault="00C5593B" w:rsidP="00C5593B">
      <w:pPr>
        <w:numPr>
          <w:ilvl w:val="0"/>
          <w:numId w:val="5"/>
        </w:numPr>
        <w:rPr>
          <w:szCs w:val="22"/>
        </w:rPr>
      </w:pPr>
      <w:r w:rsidRPr="0021421F">
        <w:rPr>
          <w:szCs w:val="22"/>
        </w:rPr>
        <w:t>kepenų fermentų aktyvumo padidėjimas.</w:t>
      </w:r>
    </w:p>
    <w:p w:rsidR="00C5593B" w:rsidRPr="0021421F" w:rsidRDefault="00C5593B" w:rsidP="00C5593B">
      <w:pPr>
        <w:rPr>
          <w:szCs w:val="22"/>
        </w:rPr>
      </w:pPr>
    </w:p>
    <w:p w:rsidR="00C5593B" w:rsidRPr="0021421F" w:rsidRDefault="00C5593B" w:rsidP="00C5593B">
      <w:pPr>
        <w:rPr>
          <w:szCs w:val="22"/>
        </w:rPr>
      </w:pPr>
      <w:r w:rsidRPr="0021421F">
        <w:rPr>
          <w:b/>
          <w:szCs w:val="22"/>
        </w:rPr>
        <w:t xml:space="preserve">Nedažni šalutinio poveikio </w:t>
      </w:r>
      <w:r w:rsidRPr="0021421F">
        <w:rPr>
          <w:b/>
          <w:bCs/>
        </w:rPr>
        <w:t>reiškiniai (gali pasireikšti rečiau kaip 1 iš 100 asmenų):</w:t>
      </w:r>
      <w:r w:rsidRPr="0021421F" w:rsidDel="00083176">
        <w:rPr>
          <w:b/>
          <w:szCs w:val="22"/>
        </w:rPr>
        <w:t xml:space="preserve"> </w:t>
      </w:r>
      <w:r w:rsidRPr="0021421F">
        <w:rPr>
          <w:szCs w:val="22"/>
        </w:rPr>
        <w:t xml:space="preserve"> </w:t>
      </w:r>
    </w:p>
    <w:p w:rsidR="00C5593B" w:rsidRPr="0021421F" w:rsidRDefault="00C5593B" w:rsidP="00C5593B">
      <w:pPr>
        <w:numPr>
          <w:ilvl w:val="0"/>
          <w:numId w:val="6"/>
        </w:numPr>
        <w:rPr>
          <w:szCs w:val="22"/>
        </w:rPr>
      </w:pPr>
      <w:r w:rsidRPr="0021421F">
        <w:rPr>
          <w:szCs w:val="22"/>
        </w:rPr>
        <w:t>vėmimas;</w:t>
      </w:r>
    </w:p>
    <w:p w:rsidR="00C5593B" w:rsidRPr="0021421F" w:rsidRDefault="00C5593B" w:rsidP="00C5593B">
      <w:pPr>
        <w:numPr>
          <w:ilvl w:val="0"/>
          <w:numId w:val="6"/>
        </w:numPr>
        <w:rPr>
          <w:szCs w:val="22"/>
        </w:rPr>
      </w:pPr>
      <w:r w:rsidRPr="0021421F">
        <w:rPr>
          <w:szCs w:val="22"/>
        </w:rPr>
        <w:t>odos išbėrimai.</w:t>
      </w:r>
    </w:p>
    <w:p w:rsidR="00C5593B" w:rsidRPr="0021421F" w:rsidRDefault="00C5593B" w:rsidP="00C5593B">
      <w:pPr>
        <w:rPr>
          <w:szCs w:val="22"/>
        </w:rPr>
      </w:pPr>
    </w:p>
    <w:p w:rsidR="00C5593B" w:rsidRPr="0021421F" w:rsidRDefault="00C5593B" w:rsidP="00C5593B">
      <w:pPr>
        <w:rPr>
          <w:szCs w:val="22"/>
        </w:rPr>
      </w:pPr>
      <w:r w:rsidRPr="0021421F">
        <w:rPr>
          <w:szCs w:val="22"/>
        </w:rPr>
        <w:t>Nedažni šalutinio poveikio reiškiniai, kuriuos galima pastebėti kraujo tyrimuose:</w:t>
      </w:r>
    </w:p>
    <w:p w:rsidR="00C5593B" w:rsidRPr="0021421F" w:rsidRDefault="00C5593B" w:rsidP="00C5593B">
      <w:pPr>
        <w:numPr>
          <w:ilvl w:val="0"/>
          <w:numId w:val="7"/>
        </w:numPr>
        <w:rPr>
          <w:szCs w:val="22"/>
        </w:rPr>
      </w:pPr>
      <w:r w:rsidRPr="0021421F">
        <w:rPr>
          <w:szCs w:val="22"/>
        </w:rPr>
        <w:t>kraujo plokštelių (ląstelių, kurios padeda kraujui krešėti) skaičiaus sumažėjimas;</w:t>
      </w:r>
    </w:p>
    <w:p w:rsidR="00C5593B" w:rsidRPr="0021421F" w:rsidRDefault="00C5593B" w:rsidP="00C5593B">
      <w:pPr>
        <w:numPr>
          <w:ilvl w:val="0"/>
          <w:numId w:val="7"/>
        </w:numPr>
        <w:rPr>
          <w:szCs w:val="22"/>
        </w:rPr>
      </w:pPr>
      <w:r w:rsidRPr="0021421F">
        <w:rPr>
          <w:szCs w:val="22"/>
        </w:rPr>
        <w:t>baltųjų kraujo ląstelių skaičiaus sumažėjimas;</w:t>
      </w:r>
    </w:p>
    <w:p w:rsidR="00C5593B" w:rsidRPr="0021421F" w:rsidRDefault="00C5593B" w:rsidP="00C5593B">
      <w:pPr>
        <w:numPr>
          <w:ilvl w:val="0"/>
          <w:numId w:val="7"/>
        </w:numPr>
        <w:rPr>
          <w:szCs w:val="22"/>
        </w:rPr>
      </w:pPr>
      <w:r w:rsidRPr="0021421F">
        <w:rPr>
          <w:szCs w:val="22"/>
        </w:rPr>
        <w:t xml:space="preserve">teigiamas </w:t>
      </w:r>
      <w:proofErr w:type="spellStart"/>
      <w:r w:rsidRPr="0021421F">
        <w:rPr>
          <w:szCs w:val="22"/>
        </w:rPr>
        <w:t>Kumbso</w:t>
      </w:r>
      <w:proofErr w:type="spellEnd"/>
      <w:r w:rsidRPr="0021421F">
        <w:rPr>
          <w:i/>
          <w:szCs w:val="22"/>
        </w:rPr>
        <w:t xml:space="preserve"> </w:t>
      </w:r>
      <w:r w:rsidRPr="0021421F">
        <w:rPr>
          <w:szCs w:val="22"/>
        </w:rPr>
        <w:t>mėginys.</w:t>
      </w:r>
    </w:p>
    <w:p w:rsidR="00C5593B" w:rsidRPr="0021421F" w:rsidRDefault="00C5593B" w:rsidP="00C5593B">
      <w:pPr>
        <w:rPr>
          <w:szCs w:val="22"/>
        </w:rPr>
      </w:pPr>
    </w:p>
    <w:p w:rsidR="00C5593B" w:rsidRPr="0021421F" w:rsidRDefault="00C5593B" w:rsidP="00C5593B">
      <w:pPr>
        <w:rPr>
          <w:b/>
          <w:szCs w:val="22"/>
        </w:rPr>
      </w:pPr>
      <w:r w:rsidRPr="0021421F">
        <w:rPr>
          <w:b/>
          <w:szCs w:val="22"/>
        </w:rPr>
        <w:t>Kitas šalutinis poveikis</w:t>
      </w:r>
    </w:p>
    <w:p w:rsidR="00C5593B" w:rsidRPr="0021421F" w:rsidRDefault="00C5593B" w:rsidP="00C5593B">
      <w:pPr>
        <w:rPr>
          <w:szCs w:val="22"/>
        </w:rPr>
      </w:pPr>
    </w:p>
    <w:p w:rsidR="00C5593B" w:rsidRPr="0021421F" w:rsidRDefault="00C5593B" w:rsidP="00C5593B">
      <w:pPr>
        <w:rPr>
          <w:szCs w:val="22"/>
        </w:rPr>
      </w:pPr>
      <w:r w:rsidRPr="0021421F">
        <w:rPr>
          <w:b/>
          <w:bCs/>
          <w:szCs w:val="22"/>
        </w:rPr>
        <w:t>Šalutinio poveikio reiškiniai, kurių dažnis nežinomas (negali būti apskaičiuotas pagal turimus duomenis):</w:t>
      </w:r>
      <w:r w:rsidRPr="0021421F">
        <w:rPr>
          <w:szCs w:val="22"/>
        </w:rPr>
        <w:t xml:space="preserve"> </w:t>
      </w:r>
    </w:p>
    <w:p w:rsidR="00C5593B" w:rsidRPr="0021421F" w:rsidRDefault="00C5593B" w:rsidP="00C5593B">
      <w:pPr>
        <w:numPr>
          <w:ilvl w:val="0"/>
          <w:numId w:val="8"/>
        </w:numPr>
        <w:rPr>
          <w:szCs w:val="22"/>
        </w:rPr>
      </w:pPr>
      <w:r w:rsidRPr="0021421F">
        <w:rPr>
          <w:szCs w:val="22"/>
        </w:rPr>
        <w:t>sunkus viduriavimas (</w:t>
      </w:r>
      <w:proofErr w:type="spellStart"/>
      <w:r w:rsidRPr="0021421F">
        <w:rPr>
          <w:szCs w:val="22"/>
        </w:rPr>
        <w:t>pseudomembraninis</w:t>
      </w:r>
      <w:proofErr w:type="spellEnd"/>
      <w:r w:rsidRPr="0021421F">
        <w:rPr>
          <w:szCs w:val="22"/>
        </w:rPr>
        <w:t xml:space="preserve"> kolitas);</w:t>
      </w:r>
    </w:p>
    <w:p w:rsidR="00C5593B" w:rsidRPr="0021421F" w:rsidRDefault="00C5593B" w:rsidP="00C5593B">
      <w:pPr>
        <w:numPr>
          <w:ilvl w:val="0"/>
          <w:numId w:val="8"/>
        </w:numPr>
        <w:rPr>
          <w:szCs w:val="22"/>
        </w:rPr>
      </w:pPr>
      <w:r w:rsidRPr="0021421F">
        <w:rPr>
          <w:szCs w:val="22"/>
        </w:rPr>
        <w:t>alerginės reakcijos;</w:t>
      </w:r>
    </w:p>
    <w:p w:rsidR="00C5593B" w:rsidRPr="0021421F" w:rsidRDefault="00C5593B" w:rsidP="00C5593B">
      <w:pPr>
        <w:numPr>
          <w:ilvl w:val="0"/>
          <w:numId w:val="8"/>
        </w:numPr>
        <w:rPr>
          <w:szCs w:val="22"/>
        </w:rPr>
      </w:pPr>
      <w:r w:rsidRPr="0021421F">
        <w:rPr>
          <w:szCs w:val="22"/>
        </w:rPr>
        <w:t>odos reakcijos (įskaitant sunkias);</w:t>
      </w:r>
    </w:p>
    <w:p w:rsidR="00C5593B" w:rsidRPr="0021421F" w:rsidRDefault="00C5593B" w:rsidP="00C5593B">
      <w:pPr>
        <w:numPr>
          <w:ilvl w:val="0"/>
          <w:numId w:val="8"/>
        </w:numPr>
        <w:rPr>
          <w:szCs w:val="22"/>
        </w:rPr>
      </w:pPr>
      <w:r w:rsidRPr="0021421F">
        <w:rPr>
          <w:szCs w:val="22"/>
        </w:rPr>
        <w:t>aukšta temperatūra (karščiavimas);</w:t>
      </w:r>
    </w:p>
    <w:p w:rsidR="00C5593B" w:rsidRPr="0021421F" w:rsidRDefault="00C5593B" w:rsidP="00C5593B">
      <w:pPr>
        <w:numPr>
          <w:ilvl w:val="0"/>
          <w:numId w:val="8"/>
        </w:numPr>
        <w:rPr>
          <w:szCs w:val="22"/>
        </w:rPr>
      </w:pPr>
      <w:r w:rsidRPr="0021421F">
        <w:rPr>
          <w:szCs w:val="22"/>
        </w:rPr>
        <w:t>akių baltymų ar odos pageltimas;</w:t>
      </w:r>
    </w:p>
    <w:p w:rsidR="00C5593B" w:rsidRPr="0021421F" w:rsidRDefault="00C5593B" w:rsidP="00C5593B">
      <w:pPr>
        <w:numPr>
          <w:ilvl w:val="0"/>
          <w:numId w:val="8"/>
        </w:numPr>
        <w:rPr>
          <w:szCs w:val="22"/>
        </w:rPr>
      </w:pPr>
      <w:r w:rsidRPr="0021421F">
        <w:rPr>
          <w:szCs w:val="22"/>
        </w:rPr>
        <w:t>kepenų uždegimas (hepatitas).</w:t>
      </w:r>
    </w:p>
    <w:p w:rsidR="00C5593B" w:rsidRPr="0021421F" w:rsidRDefault="00C5593B" w:rsidP="00C5593B">
      <w:pPr>
        <w:rPr>
          <w:szCs w:val="22"/>
        </w:rPr>
      </w:pPr>
    </w:p>
    <w:p w:rsidR="00C5593B" w:rsidRPr="0021421F" w:rsidRDefault="00C5593B" w:rsidP="00C5593B">
      <w:pPr>
        <w:rPr>
          <w:szCs w:val="22"/>
        </w:rPr>
      </w:pPr>
      <w:r w:rsidRPr="0021421F">
        <w:rPr>
          <w:szCs w:val="22"/>
        </w:rPr>
        <w:t>Šalutinio poveikio reiškiniai, kuriuos galima pastebėti kraujo tyrimuose:</w:t>
      </w:r>
    </w:p>
    <w:p w:rsidR="00C5593B" w:rsidRPr="0021421F" w:rsidRDefault="00C5593B" w:rsidP="00C5593B">
      <w:pPr>
        <w:numPr>
          <w:ilvl w:val="0"/>
          <w:numId w:val="9"/>
        </w:numPr>
        <w:rPr>
          <w:szCs w:val="22"/>
        </w:rPr>
      </w:pPr>
      <w:r w:rsidRPr="0021421F">
        <w:rPr>
          <w:szCs w:val="22"/>
        </w:rPr>
        <w:t>per greitas raudonųjų kraujo ląstelių irimas (hemolizinė anemija).</w:t>
      </w:r>
    </w:p>
    <w:p w:rsidR="00C5593B" w:rsidRPr="0021421F" w:rsidRDefault="00C5593B" w:rsidP="00C5593B">
      <w:pPr>
        <w:rPr>
          <w:szCs w:val="22"/>
        </w:rPr>
      </w:pPr>
    </w:p>
    <w:p w:rsidR="00C5593B" w:rsidRPr="0021421F" w:rsidRDefault="00C5593B" w:rsidP="00C5593B">
      <w:pPr>
        <w:rPr>
          <w:b/>
          <w:szCs w:val="24"/>
        </w:rPr>
      </w:pPr>
      <w:r w:rsidRPr="00F9007A">
        <w:rPr>
          <w:b/>
          <w:szCs w:val="24"/>
        </w:rPr>
        <w:t>Pranešimas apie šalutinį poveikį</w:t>
      </w:r>
    </w:p>
    <w:p w:rsidR="00C5593B" w:rsidRPr="00F9007A" w:rsidRDefault="00C5593B" w:rsidP="00C5593B">
      <w:pPr>
        <w:ind w:right="-449"/>
        <w:rPr>
          <w:szCs w:val="24"/>
        </w:rPr>
      </w:pPr>
      <w:r w:rsidRPr="0021421F">
        <w:lastRenderedPageBreak/>
        <w:t xml:space="preserve">Jeigu pasireiškė šalutinis poveikis, įskaitant šiame lapelyje nenurodytą, pasakykite gydytojui arba vaistininkui. Pranešimą apie šalutinį poveikį galite </w:t>
      </w:r>
      <w:r w:rsidRPr="0021421F">
        <w:rPr>
          <w:szCs w:val="22"/>
        </w:rPr>
        <w:t xml:space="preserve">užpildyti ir pateikti Valstybinės vaistų kontrolės tarnybos prie Lietuvos Respublikos sveikatos apsaugos ministerijos tinklalapyje </w:t>
      </w:r>
      <w:r w:rsidRPr="0021421F">
        <w:rPr>
          <w:color w:val="0000EE"/>
          <w:szCs w:val="22"/>
          <w:u w:val="single"/>
        </w:rPr>
        <w:t>https://vvkt.lrv.lt/lt/</w:t>
      </w:r>
      <w:r w:rsidRPr="0021421F">
        <w:rPr>
          <w:szCs w:val="22"/>
        </w:rPr>
        <w:t xml:space="preserve"> nurodytais būdais arba paskambinti nemokamu telefonu </w:t>
      </w:r>
      <w:r>
        <w:rPr>
          <w:szCs w:val="22"/>
        </w:rPr>
        <w:t>+370</w:t>
      </w:r>
      <w:r w:rsidRPr="0021421F">
        <w:rPr>
          <w:szCs w:val="22"/>
        </w:rPr>
        <w:t xml:space="preserve"> 800 73 568. </w:t>
      </w:r>
      <w:r w:rsidRPr="0021421F">
        <w:t>Pranešdami apie šalutinį poveikį galite mums padėti gauti daugiau informacijos apie šio vaisto saugumą.</w:t>
      </w:r>
    </w:p>
    <w:p w:rsidR="00C5593B" w:rsidRPr="0021421F" w:rsidRDefault="00C5593B" w:rsidP="00C5593B">
      <w:pPr>
        <w:rPr>
          <w:i/>
          <w:szCs w:val="22"/>
        </w:rPr>
      </w:pPr>
    </w:p>
    <w:p w:rsidR="00C5593B" w:rsidRPr="0021421F" w:rsidRDefault="00C5593B" w:rsidP="00C5593B">
      <w:pPr>
        <w:rPr>
          <w:i/>
          <w:szCs w:val="22"/>
        </w:rPr>
      </w:pPr>
    </w:p>
    <w:p w:rsidR="00C5593B" w:rsidRPr="0021421F" w:rsidRDefault="00C5593B" w:rsidP="00C5593B">
      <w:pPr>
        <w:rPr>
          <w:b/>
          <w:szCs w:val="22"/>
        </w:rPr>
      </w:pPr>
      <w:r w:rsidRPr="0021421F">
        <w:rPr>
          <w:b/>
          <w:szCs w:val="22"/>
        </w:rPr>
        <w:t>5.</w:t>
      </w:r>
      <w:r w:rsidRPr="0021421F">
        <w:rPr>
          <w:b/>
          <w:szCs w:val="22"/>
        </w:rPr>
        <w:tab/>
        <w:t xml:space="preserve">Kaip laikyti </w:t>
      </w:r>
      <w:proofErr w:type="spellStart"/>
      <w:r w:rsidRPr="0021421F">
        <w:rPr>
          <w:b/>
          <w:szCs w:val="22"/>
        </w:rPr>
        <w:t>Xorimax</w:t>
      </w:r>
      <w:proofErr w:type="spellEnd"/>
    </w:p>
    <w:p w:rsidR="00C5593B" w:rsidRPr="0021421F" w:rsidRDefault="00C5593B" w:rsidP="00C5593B">
      <w:pPr>
        <w:rPr>
          <w:szCs w:val="22"/>
        </w:rPr>
      </w:pPr>
    </w:p>
    <w:p w:rsidR="00C5593B" w:rsidRPr="0021421F" w:rsidRDefault="00C5593B" w:rsidP="00C5593B">
      <w:pPr>
        <w:rPr>
          <w:szCs w:val="22"/>
        </w:rPr>
      </w:pPr>
      <w:r w:rsidRPr="0021421F">
        <w:rPr>
          <w:szCs w:val="22"/>
        </w:rPr>
        <w:t>Šį vaistą laikykite vaikams nepastebimoje ir nepasiekiamoje vietoje.</w:t>
      </w:r>
    </w:p>
    <w:p w:rsidR="00C5593B" w:rsidRPr="0021421F" w:rsidRDefault="00C5593B" w:rsidP="00C5593B">
      <w:pPr>
        <w:rPr>
          <w:szCs w:val="22"/>
        </w:rPr>
      </w:pPr>
    </w:p>
    <w:p w:rsidR="00C5593B" w:rsidRPr="0021421F" w:rsidRDefault="00C5593B" w:rsidP="00C5593B">
      <w:pPr>
        <w:rPr>
          <w:szCs w:val="22"/>
        </w:rPr>
      </w:pPr>
      <w:r w:rsidRPr="00F9007A">
        <w:rPr>
          <w:szCs w:val="24"/>
        </w:rPr>
        <w:t>Ant lizdinės plokštelės ir dėžutės po „EXP“ nurodytam tinkamumo laikui pasibaigus, šio vaisto vartoti negalima.</w:t>
      </w:r>
      <w:r w:rsidRPr="0021421F">
        <w:rPr>
          <w:szCs w:val="24"/>
        </w:rPr>
        <w:t xml:space="preserve"> </w:t>
      </w:r>
      <w:r w:rsidRPr="00F9007A">
        <w:rPr>
          <w:szCs w:val="24"/>
        </w:rPr>
        <w:t>Vaistas tinkamas vartoti iki paskutinės nurodyto mėnesio dienos.</w:t>
      </w:r>
    </w:p>
    <w:p w:rsidR="00C5593B" w:rsidRPr="0021421F" w:rsidRDefault="00C5593B" w:rsidP="00C5593B">
      <w:pPr>
        <w:rPr>
          <w:szCs w:val="22"/>
        </w:rPr>
      </w:pPr>
    </w:p>
    <w:p w:rsidR="00C5593B" w:rsidRPr="0021421F" w:rsidRDefault="00C5593B" w:rsidP="00C5593B">
      <w:pPr>
        <w:rPr>
          <w:szCs w:val="22"/>
        </w:rPr>
      </w:pPr>
      <w:r w:rsidRPr="0021421F">
        <w:rPr>
          <w:szCs w:val="22"/>
        </w:rPr>
        <w:t>Laikyti gamintojo pakuotėje, kad vaistas būtų apsaugotas nuo drėgmės.</w:t>
      </w:r>
    </w:p>
    <w:p w:rsidR="00C5593B" w:rsidRPr="0021421F" w:rsidRDefault="00C5593B" w:rsidP="00C5593B">
      <w:pPr>
        <w:rPr>
          <w:szCs w:val="22"/>
        </w:rPr>
      </w:pPr>
    </w:p>
    <w:p w:rsidR="00C5593B" w:rsidRPr="0021421F" w:rsidRDefault="00C5593B" w:rsidP="00C5593B">
      <w:pPr>
        <w:rPr>
          <w:b/>
          <w:szCs w:val="22"/>
        </w:rPr>
      </w:pPr>
      <w:r w:rsidRPr="0021421F">
        <w:rPr>
          <w:szCs w:val="22"/>
        </w:rPr>
        <w:t>Šio vaisto laikymui specialių temperatūros sąlygų nereikalaujama.</w:t>
      </w:r>
    </w:p>
    <w:p w:rsidR="00C5593B" w:rsidRPr="00F9007A" w:rsidRDefault="00C5593B" w:rsidP="00C5593B">
      <w:pPr>
        <w:rPr>
          <w:szCs w:val="22"/>
        </w:rPr>
      </w:pPr>
    </w:p>
    <w:p w:rsidR="00C5593B" w:rsidRPr="00F9007A" w:rsidRDefault="00C5593B" w:rsidP="00C5593B">
      <w:pPr>
        <w:rPr>
          <w:szCs w:val="22"/>
        </w:rPr>
      </w:pPr>
      <w:r w:rsidRPr="0021421F">
        <w:rPr>
          <w:szCs w:val="22"/>
        </w:rPr>
        <w:t>Vaistų negalima išmesti į kanalizaciją arba su buitinėmis atliekomis. Kaip išmesti nereikalingus vaistus, klauskite vaistininko. Šios priemonės padės apsaugoti aplinką.</w:t>
      </w:r>
    </w:p>
    <w:p w:rsidR="00C5593B" w:rsidRPr="0021421F" w:rsidRDefault="00C5593B" w:rsidP="00C5593B">
      <w:pPr>
        <w:rPr>
          <w:b/>
          <w:szCs w:val="22"/>
        </w:rPr>
      </w:pPr>
    </w:p>
    <w:p w:rsidR="00C5593B" w:rsidRPr="0021421F" w:rsidRDefault="00C5593B" w:rsidP="00C5593B">
      <w:pPr>
        <w:rPr>
          <w:b/>
          <w:szCs w:val="22"/>
        </w:rPr>
      </w:pPr>
    </w:p>
    <w:p w:rsidR="00C5593B" w:rsidRPr="0021421F" w:rsidRDefault="00C5593B" w:rsidP="00C5593B">
      <w:pPr>
        <w:keepNext/>
        <w:outlineLvl w:val="1"/>
        <w:rPr>
          <w:b/>
          <w:szCs w:val="22"/>
        </w:rPr>
      </w:pPr>
      <w:r w:rsidRPr="0021421F">
        <w:rPr>
          <w:b/>
          <w:szCs w:val="22"/>
        </w:rPr>
        <w:t>6.</w:t>
      </w:r>
      <w:r w:rsidRPr="0021421F">
        <w:rPr>
          <w:b/>
          <w:szCs w:val="22"/>
        </w:rPr>
        <w:tab/>
        <w:t>Pakuotės turinys ir kita informacija</w:t>
      </w:r>
    </w:p>
    <w:p w:rsidR="00C5593B" w:rsidRPr="0021421F" w:rsidRDefault="00C5593B" w:rsidP="00C5593B">
      <w:pPr>
        <w:rPr>
          <w:szCs w:val="22"/>
        </w:rPr>
      </w:pPr>
    </w:p>
    <w:p w:rsidR="00C5593B" w:rsidRPr="0021421F" w:rsidRDefault="00C5593B" w:rsidP="00C5593B">
      <w:pPr>
        <w:rPr>
          <w:b/>
          <w:szCs w:val="22"/>
        </w:rPr>
      </w:pPr>
      <w:proofErr w:type="spellStart"/>
      <w:r w:rsidRPr="0021421F">
        <w:rPr>
          <w:b/>
          <w:szCs w:val="22"/>
        </w:rPr>
        <w:t>Xorimax</w:t>
      </w:r>
      <w:proofErr w:type="spellEnd"/>
      <w:r w:rsidRPr="0021421F">
        <w:rPr>
          <w:b/>
          <w:szCs w:val="22"/>
        </w:rPr>
        <w:t xml:space="preserve"> sudėtis</w:t>
      </w:r>
    </w:p>
    <w:p w:rsidR="00C5593B" w:rsidRPr="0021421F" w:rsidRDefault="00C5593B" w:rsidP="00C5593B">
      <w:pPr>
        <w:ind w:left="540" w:hanging="540"/>
        <w:rPr>
          <w:szCs w:val="22"/>
        </w:rPr>
      </w:pPr>
      <w:r w:rsidRPr="0021421F">
        <w:rPr>
          <w:szCs w:val="22"/>
        </w:rPr>
        <w:t>-</w:t>
      </w:r>
      <w:r w:rsidRPr="0021421F">
        <w:rPr>
          <w:szCs w:val="22"/>
        </w:rPr>
        <w:tab/>
        <w:t xml:space="preserve">Veiklioji medžiaga yra </w:t>
      </w:r>
      <w:proofErr w:type="spellStart"/>
      <w:r w:rsidRPr="0021421F">
        <w:rPr>
          <w:szCs w:val="22"/>
        </w:rPr>
        <w:t>cefuroksimas</w:t>
      </w:r>
      <w:proofErr w:type="spellEnd"/>
      <w:r w:rsidRPr="0021421F">
        <w:rPr>
          <w:szCs w:val="22"/>
        </w:rPr>
        <w:t xml:space="preserve">. </w:t>
      </w:r>
    </w:p>
    <w:p w:rsidR="00C5593B" w:rsidRPr="0021421F" w:rsidRDefault="00C5593B" w:rsidP="00C5593B">
      <w:pPr>
        <w:ind w:left="540" w:firstLine="27"/>
        <w:rPr>
          <w:szCs w:val="22"/>
        </w:rPr>
      </w:pPr>
      <w:r w:rsidRPr="0021421F">
        <w:rPr>
          <w:szCs w:val="22"/>
        </w:rPr>
        <w:t xml:space="preserve">Kiekvienoje dengtoje tabletėje yra 601,44 mg </w:t>
      </w:r>
      <w:proofErr w:type="spellStart"/>
      <w:r w:rsidRPr="0021421F">
        <w:rPr>
          <w:szCs w:val="22"/>
        </w:rPr>
        <w:t>cefuroksimo</w:t>
      </w:r>
      <w:proofErr w:type="spellEnd"/>
      <w:r w:rsidRPr="0021421F">
        <w:rPr>
          <w:szCs w:val="22"/>
        </w:rPr>
        <w:t xml:space="preserve"> </w:t>
      </w:r>
      <w:proofErr w:type="spellStart"/>
      <w:r w:rsidRPr="0021421F">
        <w:rPr>
          <w:szCs w:val="22"/>
        </w:rPr>
        <w:t>aksetilo</w:t>
      </w:r>
      <w:proofErr w:type="spellEnd"/>
      <w:r w:rsidRPr="0021421F">
        <w:rPr>
          <w:szCs w:val="22"/>
        </w:rPr>
        <w:t xml:space="preserve">, atitinkančio 500 mg </w:t>
      </w:r>
      <w:proofErr w:type="spellStart"/>
      <w:r w:rsidRPr="0021421F">
        <w:rPr>
          <w:szCs w:val="22"/>
        </w:rPr>
        <w:t>cefuroksimo</w:t>
      </w:r>
      <w:proofErr w:type="spellEnd"/>
      <w:r w:rsidRPr="0021421F">
        <w:rPr>
          <w:szCs w:val="22"/>
        </w:rPr>
        <w:t>.</w:t>
      </w:r>
    </w:p>
    <w:p w:rsidR="00C5593B" w:rsidRPr="0021421F" w:rsidRDefault="00C5593B" w:rsidP="00C5593B">
      <w:pPr>
        <w:ind w:left="540" w:hanging="540"/>
        <w:rPr>
          <w:szCs w:val="22"/>
        </w:rPr>
      </w:pPr>
      <w:r w:rsidRPr="0021421F">
        <w:rPr>
          <w:szCs w:val="22"/>
        </w:rPr>
        <w:t>-</w:t>
      </w:r>
      <w:r w:rsidRPr="0021421F">
        <w:rPr>
          <w:szCs w:val="22"/>
        </w:rPr>
        <w:tab/>
        <w:t xml:space="preserve">Pagalbinės medžiagos yra natrio </w:t>
      </w:r>
      <w:proofErr w:type="spellStart"/>
      <w:r w:rsidRPr="0021421F">
        <w:rPr>
          <w:szCs w:val="22"/>
        </w:rPr>
        <w:t>laurilsulfatas</w:t>
      </w:r>
      <w:proofErr w:type="spellEnd"/>
      <w:r w:rsidRPr="0021421F">
        <w:rPr>
          <w:szCs w:val="22"/>
        </w:rPr>
        <w:t xml:space="preserve">, </w:t>
      </w:r>
      <w:proofErr w:type="spellStart"/>
      <w:r w:rsidRPr="0021421F">
        <w:rPr>
          <w:szCs w:val="22"/>
        </w:rPr>
        <w:t>kopovidonas</w:t>
      </w:r>
      <w:proofErr w:type="spellEnd"/>
      <w:r w:rsidRPr="0021421F">
        <w:rPr>
          <w:szCs w:val="22"/>
        </w:rPr>
        <w:t xml:space="preserve">, </w:t>
      </w:r>
      <w:proofErr w:type="spellStart"/>
      <w:r w:rsidRPr="0021421F">
        <w:rPr>
          <w:szCs w:val="22"/>
        </w:rPr>
        <w:t>kroskarmeliozės</w:t>
      </w:r>
      <w:proofErr w:type="spellEnd"/>
      <w:r w:rsidRPr="0021421F">
        <w:rPr>
          <w:szCs w:val="22"/>
        </w:rPr>
        <w:t xml:space="preserve"> natrio druska (E486), magnio </w:t>
      </w:r>
      <w:proofErr w:type="spellStart"/>
      <w:r w:rsidRPr="0021421F">
        <w:rPr>
          <w:szCs w:val="22"/>
        </w:rPr>
        <w:t>stearatas</w:t>
      </w:r>
      <w:proofErr w:type="spellEnd"/>
      <w:r w:rsidRPr="0021421F">
        <w:rPr>
          <w:szCs w:val="22"/>
        </w:rPr>
        <w:t xml:space="preserve"> (E470b), bevandenis koloidinis silicio dioksidas (</w:t>
      </w:r>
      <w:r w:rsidRPr="0021421F">
        <w:t>E551</w:t>
      </w:r>
      <w:r w:rsidRPr="0021421F">
        <w:rPr>
          <w:szCs w:val="22"/>
        </w:rPr>
        <w:t xml:space="preserve">), granuliuotas </w:t>
      </w:r>
      <w:proofErr w:type="spellStart"/>
      <w:r w:rsidRPr="0021421F">
        <w:rPr>
          <w:szCs w:val="22"/>
        </w:rPr>
        <w:t>manitolis</w:t>
      </w:r>
      <w:proofErr w:type="spellEnd"/>
      <w:r w:rsidRPr="0021421F">
        <w:rPr>
          <w:szCs w:val="22"/>
        </w:rPr>
        <w:t xml:space="preserve"> (E421), </w:t>
      </w:r>
      <w:proofErr w:type="spellStart"/>
      <w:r w:rsidRPr="0021421F">
        <w:rPr>
          <w:szCs w:val="22"/>
        </w:rPr>
        <w:t>mikrokristalinė</w:t>
      </w:r>
      <w:proofErr w:type="spellEnd"/>
      <w:r w:rsidRPr="0021421F">
        <w:rPr>
          <w:szCs w:val="22"/>
        </w:rPr>
        <w:t xml:space="preserve"> celiuliozė (E460), </w:t>
      </w:r>
      <w:proofErr w:type="spellStart"/>
      <w:r w:rsidRPr="0021421F">
        <w:rPr>
          <w:szCs w:val="22"/>
        </w:rPr>
        <w:t>krospovidonas</w:t>
      </w:r>
      <w:proofErr w:type="spellEnd"/>
      <w:r w:rsidRPr="0021421F">
        <w:rPr>
          <w:szCs w:val="22"/>
        </w:rPr>
        <w:t xml:space="preserve"> (</w:t>
      </w:r>
      <w:r w:rsidRPr="0021421F">
        <w:t>E1202</w:t>
      </w:r>
      <w:r w:rsidRPr="0021421F">
        <w:rPr>
          <w:szCs w:val="22"/>
        </w:rPr>
        <w:t>), talkas (E553b), ,</w:t>
      </w:r>
      <w:proofErr w:type="spellStart"/>
      <w:r w:rsidRPr="0021421F">
        <w:rPr>
          <w:szCs w:val="22"/>
        </w:rPr>
        <w:t>hipromeliozė</w:t>
      </w:r>
      <w:proofErr w:type="spellEnd"/>
      <w:r w:rsidRPr="0021421F">
        <w:rPr>
          <w:szCs w:val="22"/>
        </w:rPr>
        <w:t xml:space="preserve">, </w:t>
      </w:r>
      <w:proofErr w:type="spellStart"/>
      <w:r w:rsidRPr="0021421F">
        <w:rPr>
          <w:color w:val="000000"/>
        </w:rPr>
        <w:t>polietilenglikolis</w:t>
      </w:r>
      <w:proofErr w:type="spellEnd"/>
      <w:r w:rsidRPr="0021421F">
        <w:t>,</w:t>
      </w:r>
      <w:r w:rsidRPr="0021421F">
        <w:rPr>
          <w:szCs w:val="22"/>
        </w:rPr>
        <w:t xml:space="preserve"> </w:t>
      </w:r>
      <w:proofErr w:type="spellStart"/>
      <w:r w:rsidRPr="0021421F">
        <w:t>polisorbatas</w:t>
      </w:r>
      <w:proofErr w:type="spellEnd"/>
      <w:r w:rsidRPr="0021421F">
        <w:t xml:space="preserve"> 80, ir</w:t>
      </w:r>
      <w:r w:rsidRPr="0021421F">
        <w:rPr>
          <w:szCs w:val="22"/>
        </w:rPr>
        <w:t xml:space="preserve"> titano dioksidas (E171). </w:t>
      </w:r>
    </w:p>
    <w:p w:rsidR="00C5593B" w:rsidRPr="0021421F" w:rsidRDefault="00C5593B" w:rsidP="00C5593B">
      <w:pPr>
        <w:rPr>
          <w:szCs w:val="22"/>
        </w:rPr>
      </w:pPr>
    </w:p>
    <w:p w:rsidR="00C5593B" w:rsidRPr="0021421F" w:rsidRDefault="00C5593B" w:rsidP="00C5593B">
      <w:pPr>
        <w:rPr>
          <w:b/>
          <w:szCs w:val="22"/>
        </w:rPr>
      </w:pPr>
      <w:proofErr w:type="spellStart"/>
      <w:r w:rsidRPr="0021421F">
        <w:rPr>
          <w:b/>
          <w:szCs w:val="22"/>
        </w:rPr>
        <w:t>Xorimax</w:t>
      </w:r>
      <w:proofErr w:type="spellEnd"/>
      <w:r w:rsidRPr="0021421F">
        <w:rPr>
          <w:b/>
          <w:szCs w:val="22"/>
        </w:rPr>
        <w:t xml:space="preserve"> išvaizda ir kiekis pakuotėje </w:t>
      </w:r>
    </w:p>
    <w:p w:rsidR="00C5593B" w:rsidRPr="0021421F" w:rsidRDefault="00C5593B" w:rsidP="00C5593B">
      <w:pPr>
        <w:rPr>
          <w:szCs w:val="22"/>
        </w:rPr>
      </w:pPr>
    </w:p>
    <w:p w:rsidR="00C5593B" w:rsidRPr="0021421F" w:rsidRDefault="00C5593B" w:rsidP="00C5593B">
      <w:pPr>
        <w:rPr>
          <w:szCs w:val="22"/>
        </w:rPr>
      </w:pPr>
      <w:proofErr w:type="spellStart"/>
      <w:r w:rsidRPr="0021421F">
        <w:rPr>
          <w:szCs w:val="22"/>
        </w:rPr>
        <w:t>Xorimax</w:t>
      </w:r>
      <w:proofErr w:type="spellEnd"/>
      <w:r w:rsidRPr="0021421F">
        <w:rPr>
          <w:szCs w:val="22"/>
        </w:rPr>
        <w:t xml:space="preserve"> tabletės yra dengtos.</w:t>
      </w:r>
    </w:p>
    <w:p w:rsidR="00C5593B" w:rsidRPr="0021421F" w:rsidRDefault="00C5593B" w:rsidP="00C5593B">
      <w:pPr>
        <w:rPr>
          <w:szCs w:val="22"/>
        </w:rPr>
      </w:pPr>
    </w:p>
    <w:p w:rsidR="00C5593B" w:rsidRPr="0021421F" w:rsidRDefault="00C5593B" w:rsidP="00C5593B">
      <w:pPr>
        <w:rPr>
          <w:b/>
          <w:szCs w:val="22"/>
        </w:rPr>
      </w:pPr>
      <w:proofErr w:type="spellStart"/>
      <w:r w:rsidRPr="0021421F">
        <w:rPr>
          <w:szCs w:val="22"/>
        </w:rPr>
        <w:t>Xorimax</w:t>
      </w:r>
      <w:proofErr w:type="spellEnd"/>
      <w:r w:rsidRPr="0021421F">
        <w:rPr>
          <w:szCs w:val="22"/>
        </w:rPr>
        <w:t xml:space="preserve"> 500 mg dengtos tabletės yra baltos arba šiek tiek gelsvos, abipus išgaubtos, pailgos.</w:t>
      </w:r>
    </w:p>
    <w:p w:rsidR="00C5593B" w:rsidRPr="0021421F" w:rsidRDefault="00C5593B" w:rsidP="00C5593B">
      <w:pPr>
        <w:rPr>
          <w:b/>
          <w:szCs w:val="22"/>
        </w:rPr>
      </w:pPr>
    </w:p>
    <w:p w:rsidR="00C5593B" w:rsidRPr="0021421F" w:rsidRDefault="00C5593B" w:rsidP="00C5593B">
      <w:pPr>
        <w:rPr>
          <w:b/>
          <w:szCs w:val="22"/>
        </w:rPr>
      </w:pPr>
      <w:proofErr w:type="spellStart"/>
      <w:r w:rsidRPr="0021421F">
        <w:rPr>
          <w:szCs w:val="22"/>
        </w:rPr>
        <w:t>Xorimax</w:t>
      </w:r>
      <w:proofErr w:type="spellEnd"/>
      <w:r w:rsidRPr="0021421F">
        <w:rPr>
          <w:szCs w:val="22"/>
        </w:rPr>
        <w:t xml:space="preserve"> 500 mg dengtos tabletės tiekiamos kartono dėžutėmis. Vienoje dėžutėje nulupamose lizdinėse plokštelėse yra 8, 10, 12, 14, 15, 16, 20, 24 arba 500 dengtų tablečių.</w:t>
      </w:r>
    </w:p>
    <w:p w:rsidR="00C5593B" w:rsidRPr="0021421F" w:rsidRDefault="00C5593B" w:rsidP="00C5593B">
      <w:pPr>
        <w:rPr>
          <w:szCs w:val="22"/>
        </w:rPr>
      </w:pPr>
    </w:p>
    <w:p w:rsidR="00C5593B" w:rsidRPr="0021421F" w:rsidRDefault="00C5593B" w:rsidP="00C5593B">
      <w:pPr>
        <w:rPr>
          <w:szCs w:val="22"/>
        </w:rPr>
      </w:pPr>
      <w:r w:rsidRPr="0021421F">
        <w:rPr>
          <w:szCs w:val="22"/>
        </w:rPr>
        <w:t>Gali būti tiekiamos ne visų dydžių pakuotės.</w:t>
      </w:r>
    </w:p>
    <w:p w:rsidR="00C5593B" w:rsidRPr="0021421F" w:rsidRDefault="00C5593B" w:rsidP="00C5593B">
      <w:pPr>
        <w:rPr>
          <w:b/>
          <w:szCs w:val="22"/>
        </w:rPr>
      </w:pPr>
    </w:p>
    <w:p w:rsidR="00C5593B" w:rsidRPr="0021421F" w:rsidRDefault="00C5593B" w:rsidP="00C5593B">
      <w:pPr>
        <w:rPr>
          <w:szCs w:val="22"/>
        </w:rPr>
      </w:pPr>
      <w:r w:rsidRPr="0021421F">
        <w:rPr>
          <w:b/>
          <w:szCs w:val="22"/>
        </w:rPr>
        <w:t>Registruotojas ir gamintojas</w:t>
      </w:r>
    </w:p>
    <w:p w:rsidR="00C5593B" w:rsidRPr="0021421F" w:rsidRDefault="00C5593B" w:rsidP="00C5593B">
      <w:pPr>
        <w:rPr>
          <w:szCs w:val="22"/>
        </w:rPr>
      </w:pPr>
      <w:proofErr w:type="spellStart"/>
      <w:r w:rsidRPr="0021421F">
        <w:rPr>
          <w:szCs w:val="22"/>
        </w:rPr>
        <w:t>Sandoz</w:t>
      </w:r>
      <w:proofErr w:type="spellEnd"/>
      <w:r w:rsidRPr="0021421F">
        <w:rPr>
          <w:szCs w:val="22"/>
        </w:rPr>
        <w:t xml:space="preserve"> </w:t>
      </w:r>
      <w:proofErr w:type="spellStart"/>
      <w:r w:rsidRPr="0021421F">
        <w:rPr>
          <w:szCs w:val="22"/>
        </w:rPr>
        <w:t>GmbH</w:t>
      </w:r>
      <w:proofErr w:type="spellEnd"/>
      <w:r w:rsidRPr="0021421F">
        <w:rPr>
          <w:szCs w:val="22"/>
        </w:rPr>
        <w:br/>
      </w:r>
      <w:proofErr w:type="spellStart"/>
      <w:r w:rsidRPr="0021421F">
        <w:rPr>
          <w:szCs w:val="22"/>
        </w:rPr>
        <w:t>Biochemiestrasse</w:t>
      </w:r>
      <w:proofErr w:type="spellEnd"/>
      <w:r w:rsidRPr="0021421F">
        <w:rPr>
          <w:szCs w:val="22"/>
        </w:rPr>
        <w:t xml:space="preserve"> 10</w:t>
      </w:r>
    </w:p>
    <w:p w:rsidR="00C5593B" w:rsidRPr="0021421F" w:rsidRDefault="00C5593B" w:rsidP="00C5593B">
      <w:pPr>
        <w:rPr>
          <w:szCs w:val="22"/>
        </w:rPr>
      </w:pPr>
      <w:r w:rsidRPr="0021421F">
        <w:rPr>
          <w:szCs w:val="22"/>
        </w:rPr>
        <w:t xml:space="preserve">A-6250 </w:t>
      </w:r>
      <w:proofErr w:type="spellStart"/>
      <w:r w:rsidRPr="0021421F">
        <w:rPr>
          <w:szCs w:val="22"/>
        </w:rPr>
        <w:t>Kundl</w:t>
      </w:r>
      <w:proofErr w:type="spellEnd"/>
    </w:p>
    <w:p w:rsidR="00C5593B" w:rsidRPr="0021421F" w:rsidRDefault="00C5593B" w:rsidP="00C5593B">
      <w:pPr>
        <w:rPr>
          <w:szCs w:val="22"/>
        </w:rPr>
      </w:pPr>
      <w:r w:rsidRPr="0021421F">
        <w:rPr>
          <w:szCs w:val="22"/>
        </w:rPr>
        <w:t>Austrija</w:t>
      </w:r>
    </w:p>
    <w:p w:rsidR="00C5593B" w:rsidRPr="0021421F" w:rsidRDefault="00C5593B" w:rsidP="00C5593B">
      <w:pPr>
        <w:rPr>
          <w:szCs w:val="22"/>
        </w:rPr>
      </w:pPr>
      <w:bookmarkStart w:id="3" w:name="_Hlk134090561"/>
    </w:p>
    <w:p w:rsidR="00C5593B" w:rsidRPr="0021421F" w:rsidRDefault="00C5593B" w:rsidP="00C5593B">
      <w:pPr>
        <w:rPr>
          <w:szCs w:val="22"/>
        </w:rPr>
      </w:pPr>
      <w:r w:rsidRPr="0021421F">
        <w:rPr>
          <w:szCs w:val="22"/>
        </w:rPr>
        <w:t>Jeigu apie šį vaistą norite sužinoti daugiau, kreipkitės į vietinį registruotojo atstovą:</w:t>
      </w:r>
    </w:p>
    <w:p w:rsidR="00C5593B" w:rsidRPr="0021421F" w:rsidRDefault="00C5593B" w:rsidP="00C5593B">
      <w:pPr>
        <w:spacing w:before="120"/>
        <w:jc w:val="both"/>
        <w:rPr>
          <w:szCs w:val="22"/>
        </w:rPr>
      </w:pPr>
      <w:proofErr w:type="spellStart"/>
      <w:r w:rsidRPr="0021421F">
        <w:rPr>
          <w:szCs w:val="22"/>
        </w:rPr>
        <w:t>Sandoz</w:t>
      </w:r>
      <w:proofErr w:type="spellEnd"/>
      <w:r w:rsidRPr="0021421F">
        <w:rPr>
          <w:szCs w:val="22"/>
        </w:rPr>
        <w:t xml:space="preserve"> </w:t>
      </w:r>
      <w:proofErr w:type="spellStart"/>
      <w:r w:rsidRPr="0021421F">
        <w:rPr>
          <w:szCs w:val="22"/>
        </w:rPr>
        <w:t>Pharmaceuticals</w:t>
      </w:r>
      <w:proofErr w:type="spellEnd"/>
      <w:r w:rsidRPr="0021421F">
        <w:rPr>
          <w:szCs w:val="22"/>
        </w:rPr>
        <w:t xml:space="preserve"> d.</w:t>
      </w:r>
      <w:r>
        <w:rPr>
          <w:szCs w:val="22"/>
        </w:rPr>
        <w:t xml:space="preserve"> </w:t>
      </w:r>
      <w:r w:rsidRPr="0021421F">
        <w:rPr>
          <w:szCs w:val="22"/>
        </w:rPr>
        <w:t>d. filialas</w:t>
      </w:r>
    </w:p>
    <w:p w:rsidR="00C5593B" w:rsidRPr="0021421F" w:rsidRDefault="00C5593B" w:rsidP="00C5593B">
      <w:pPr>
        <w:jc w:val="both"/>
        <w:rPr>
          <w:szCs w:val="22"/>
        </w:rPr>
      </w:pPr>
      <w:r w:rsidRPr="0021421F">
        <w:rPr>
          <w:szCs w:val="22"/>
        </w:rPr>
        <w:t>Tel. +370 5 2636 037</w:t>
      </w:r>
    </w:p>
    <w:bookmarkEnd w:id="3"/>
    <w:p w:rsidR="00C5593B" w:rsidRPr="0021421F" w:rsidRDefault="00C5593B" w:rsidP="00C5593B">
      <w:pPr>
        <w:rPr>
          <w:b/>
        </w:rPr>
      </w:pPr>
    </w:p>
    <w:p w:rsidR="00C5593B" w:rsidRPr="0021421F" w:rsidRDefault="00C5593B" w:rsidP="00C5593B">
      <w:pPr>
        <w:rPr>
          <w:szCs w:val="22"/>
        </w:rPr>
      </w:pPr>
      <w:r w:rsidRPr="0021421F">
        <w:rPr>
          <w:b/>
        </w:rPr>
        <w:t xml:space="preserve">Šis vaistas Europos ekonominės erdvės valstybėse narėse ir Jungtinėje Karalystėje (Šiaurės Airijoje) registruotas </w:t>
      </w:r>
      <w:r w:rsidRPr="0021421F">
        <w:rPr>
          <w:b/>
          <w:szCs w:val="22"/>
        </w:rPr>
        <w:t>tokiais pavadinimais</w:t>
      </w:r>
      <w:r w:rsidRPr="0021421F">
        <w:rPr>
          <w:szCs w:val="22"/>
        </w:rPr>
        <w:t xml:space="preserve">: </w:t>
      </w:r>
    </w:p>
    <w:p w:rsidR="00C5593B" w:rsidRPr="0021421F" w:rsidRDefault="00C5593B" w:rsidP="00C5593B">
      <w:pPr>
        <w:rPr>
          <w:szCs w:val="22"/>
        </w:rPr>
      </w:pPr>
    </w:p>
    <w:tbl>
      <w:tblPr>
        <w:tblStyle w:val="Lentelstinklelis"/>
        <w:tblW w:w="0" w:type="auto"/>
        <w:tblLook w:val="04A0" w:firstRow="1" w:lastRow="0" w:firstColumn="1" w:lastColumn="0" w:noHBand="0" w:noVBand="1"/>
      </w:tblPr>
      <w:tblGrid>
        <w:gridCol w:w="4525"/>
        <w:gridCol w:w="4535"/>
      </w:tblGrid>
      <w:tr w:rsidR="00C5593B" w:rsidRPr="0021421F" w:rsidTr="0032308A">
        <w:tc>
          <w:tcPr>
            <w:tcW w:w="4525" w:type="dxa"/>
          </w:tcPr>
          <w:p w:rsidR="00C5593B" w:rsidRPr="0021421F" w:rsidRDefault="00C5593B" w:rsidP="0032308A">
            <w:pPr>
              <w:contextualSpacing/>
              <w:rPr>
                <w:sz w:val="22"/>
                <w:szCs w:val="22"/>
              </w:rPr>
            </w:pPr>
            <w:proofErr w:type="spellStart"/>
            <w:r w:rsidRPr="0021421F">
              <w:rPr>
                <w:sz w:val="22"/>
                <w:szCs w:val="22"/>
              </w:rPr>
              <w:lastRenderedPageBreak/>
              <w:t>Austrija</w:t>
            </w:r>
            <w:proofErr w:type="spellEnd"/>
            <w:r w:rsidRPr="0021421F">
              <w:rPr>
                <w:sz w:val="22"/>
                <w:szCs w:val="22"/>
              </w:rPr>
              <w:t xml:space="preserve">, </w:t>
            </w:r>
            <w:proofErr w:type="spellStart"/>
            <w:r w:rsidRPr="0021421F">
              <w:rPr>
                <w:sz w:val="22"/>
                <w:szCs w:val="22"/>
              </w:rPr>
              <w:t>Belgija</w:t>
            </w:r>
            <w:proofErr w:type="spellEnd"/>
            <w:r w:rsidRPr="0021421F">
              <w:rPr>
                <w:sz w:val="22"/>
                <w:szCs w:val="22"/>
              </w:rPr>
              <w:t xml:space="preserve"> </w:t>
            </w:r>
          </w:p>
        </w:tc>
        <w:tc>
          <w:tcPr>
            <w:tcW w:w="4535" w:type="dxa"/>
          </w:tcPr>
          <w:p w:rsidR="00C5593B" w:rsidRPr="0021421F" w:rsidRDefault="00C5593B" w:rsidP="0032308A">
            <w:pPr>
              <w:contextualSpacing/>
              <w:rPr>
                <w:sz w:val="22"/>
                <w:szCs w:val="22"/>
              </w:rPr>
            </w:pPr>
            <w:proofErr w:type="spellStart"/>
            <w:r w:rsidRPr="0021421F">
              <w:rPr>
                <w:sz w:val="22"/>
                <w:szCs w:val="22"/>
              </w:rPr>
              <w:t>Cefuroxim</w:t>
            </w:r>
            <w:proofErr w:type="spellEnd"/>
            <w:r w:rsidRPr="0021421F">
              <w:rPr>
                <w:sz w:val="22"/>
                <w:szCs w:val="22"/>
              </w:rPr>
              <w:t xml:space="preserve"> Sandoz</w:t>
            </w:r>
          </w:p>
        </w:tc>
      </w:tr>
      <w:tr w:rsidR="00C5593B" w:rsidRPr="0021421F" w:rsidTr="0032308A">
        <w:tc>
          <w:tcPr>
            <w:tcW w:w="4525" w:type="dxa"/>
          </w:tcPr>
          <w:p w:rsidR="00C5593B" w:rsidRPr="0021421F" w:rsidRDefault="00C5593B" w:rsidP="0032308A">
            <w:pPr>
              <w:contextualSpacing/>
              <w:rPr>
                <w:sz w:val="22"/>
                <w:szCs w:val="22"/>
              </w:rPr>
            </w:pPr>
            <w:proofErr w:type="spellStart"/>
            <w:r w:rsidRPr="0021421F">
              <w:rPr>
                <w:sz w:val="22"/>
                <w:szCs w:val="22"/>
              </w:rPr>
              <w:t>Čekija</w:t>
            </w:r>
            <w:proofErr w:type="spellEnd"/>
            <w:r w:rsidRPr="0021421F">
              <w:rPr>
                <w:sz w:val="22"/>
                <w:szCs w:val="22"/>
              </w:rPr>
              <w:t xml:space="preserve">, </w:t>
            </w:r>
            <w:proofErr w:type="spellStart"/>
            <w:r w:rsidRPr="0021421F">
              <w:rPr>
                <w:sz w:val="22"/>
                <w:szCs w:val="22"/>
              </w:rPr>
              <w:t>Vengrija</w:t>
            </w:r>
            <w:proofErr w:type="spellEnd"/>
            <w:r w:rsidRPr="0021421F">
              <w:rPr>
                <w:sz w:val="22"/>
                <w:szCs w:val="22"/>
              </w:rPr>
              <w:t xml:space="preserve">, </w:t>
            </w:r>
            <w:proofErr w:type="spellStart"/>
            <w:r w:rsidRPr="0021421F">
              <w:rPr>
                <w:sz w:val="22"/>
                <w:szCs w:val="22"/>
              </w:rPr>
              <w:t>Latvija</w:t>
            </w:r>
            <w:proofErr w:type="spellEnd"/>
            <w:r w:rsidRPr="0021421F">
              <w:rPr>
                <w:sz w:val="22"/>
                <w:szCs w:val="22"/>
              </w:rPr>
              <w:t xml:space="preserve">, </w:t>
            </w:r>
            <w:proofErr w:type="spellStart"/>
            <w:r w:rsidRPr="0021421F">
              <w:rPr>
                <w:sz w:val="22"/>
                <w:szCs w:val="22"/>
              </w:rPr>
              <w:t>Lietuva</w:t>
            </w:r>
            <w:proofErr w:type="spellEnd"/>
            <w:r w:rsidRPr="0021421F">
              <w:rPr>
                <w:sz w:val="22"/>
                <w:szCs w:val="22"/>
              </w:rPr>
              <w:t xml:space="preserve">, </w:t>
            </w:r>
            <w:proofErr w:type="spellStart"/>
            <w:r w:rsidRPr="0021421F">
              <w:rPr>
                <w:sz w:val="22"/>
                <w:szCs w:val="22"/>
              </w:rPr>
              <w:t>Lenkija</w:t>
            </w:r>
            <w:proofErr w:type="spellEnd"/>
            <w:r w:rsidRPr="0021421F">
              <w:rPr>
                <w:sz w:val="22"/>
                <w:szCs w:val="22"/>
              </w:rPr>
              <w:t xml:space="preserve">, </w:t>
            </w:r>
            <w:proofErr w:type="spellStart"/>
            <w:r w:rsidRPr="0021421F">
              <w:rPr>
                <w:sz w:val="22"/>
                <w:szCs w:val="22"/>
              </w:rPr>
              <w:t>Slovakija</w:t>
            </w:r>
            <w:proofErr w:type="spellEnd"/>
            <w:r w:rsidRPr="0021421F">
              <w:rPr>
                <w:sz w:val="22"/>
                <w:szCs w:val="22"/>
              </w:rPr>
              <w:t xml:space="preserve"> </w:t>
            </w:r>
          </w:p>
        </w:tc>
        <w:tc>
          <w:tcPr>
            <w:tcW w:w="4535" w:type="dxa"/>
          </w:tcPr>
          <w:p w:rsidR="00C5593B" w:rsidRPr="0021421F" w:rsidRDefault="00C5593B" w:rsidP="0032308A">
            <w:pPr>
              <w:contextualSpacing/>
              <w:rPr>
                <w:sz w:val="22"/>
                <w:szCs w:val="22"/>
              </w:rPr>
            </w:pPr>
            <w:proofErr w:type="spellStart"/>
            <w:r w:rsidRPr="0021421F">
              <w:rPr>
                <w:sz w:val="22"/>
                <w:szCs w:val="22"/>
              </w:rPr>
              <w:t>Xorimax</w:t>
            </w:r>
            <w:proofErr w:type="spellEnd"/>
          </w:p>
        </w:tc>
      </w:tr>
      <w:tr w:rsidR="00C5593B" w:rsidRPr="0021421F" w:rsidTr="0032308A">
        <w:tc>
          <w:tcPr>
            <w:tcW w:w="4525" w:type="dxa"/>
          </w:tcPr>
          <w:p w:rsidR="00C5593B" w:rsidRPr="0021421F" w:rsidRDefault="00C5593B" w:rsidP="0032308A">
            <w:pPr>
              <w:contextualSpacing/>
              <w:rPr>
                <w:sz w:val="22"/>
                <w:szCs w:val="22"/>
              </w:rPr>
            </w:pPr>
            <w:proofErr w:type="spellStart"/>
            <w:r w:rsidRPr="0021421F">
              <w:rPr>
                <w:sz w:val="22"/>
                <w:szCs w:val="22"/>
              </w:rPr>
              <w:t>Portugalija</w:t>
            </w:r>
            <w:proofErr w:type="spellEnd"/>
            <w:r w:rsidRPr="0021421F">
              <w:rPr>
                <w:sz w:val="22"/>
                <w:szCs w:val="22"/>
              </w:rPr>
              <w:t xml:space="preserve">, </w:t>
            </w:r>
            <w:proofErr w:type="spellStart"/>
            <w:r w:rsidRPr="0021421F">
              <w:rPr>
                <w:sz w:val="22"/>
                <w:szCs w:val="22"/>
              </w:rPr>
              <w:t>Ispanija</w:t>
            </w:r>
            <w:proofErr w:type="spellEnd"/>
          </w:p>
        </w:tc>
        <w:tc>
          <w:tcPr>
            <w:tcW w:w="4535" w:type="dxa"/>
          </w:tcPr>
          <w:p w:rsidR="00C5593B" w:rsidRPr="0021421F" w:rsidRDefault="00C5593B" w:rsidP="0032308A">
            <w:pPr>
              <w:contextualSpacing/>
              <w:rPr>
                <w:sz w:val="22"/>
                <w:szCs w:val="22"/>
              </w:rPr>
            </w:pPr>
            <w:proofErr w:type="spellStart"/>
            <w:r w:rsidRPr="0021421F">
              <w:rPr>
                <w:sz w:val="22"/>
                <w:szCs w:val="22"/>
              </w:rPr>
              <w:t>Cefuroxima</w:t>
            </w:r>
            <w:proofErr w:type="spellEnd"/>
            <w:r w:rsidRPr="0021421F">
              <w:rPr>
                <w:sz w:val="22"/>
                <w:szCs w:val="22"/>
              </w:rPr>
              <w:t xml:space="preserve"> Sandoz</w:t>
            </w:r>
          </w:p>
        </w:tc>
      </w:tr>
      <w:tr w:rsidR="00C5593B" w:rsidRPr="0021421F" w:rsidTr="0032308A">
        <w:tc>
          <w:tcPr>
            <w:tcW w:w="4525" w:type="dxa"/>
          </w:tcPr>
          <w:p w:rsidR="00C5593B" w:rsidRPr="0021421F" w:rsidRDefault="00C5593B" w:rsidP="0032308A">
            <w:pPr>
              <w:contextualSpacing/>
              <w:rPr>
                <w:sz w:val="22"/>
                <w:szCs w:val="22"/>
              </w:rPr>
            </w:pPr>
            <w:proofErr w:type="spellStart"/>
            <w:r w:rsidRPr="0021421F">
              <w:rPr>
                <w:sz w:val="22"/>
                <w:szCs w:val="22"/>
              </w:rPr>
              <w:t>Nyderlandai</w:t>
            </w:r>
            <w:proofErr w:type="spellEnd"/>
          </w:p>
        </w:tc>
        <w:tc>
          <w:tcPr>
            <w:tcW w:w="4535" w:type="dxa"/>
          </w:tcPr>
          <w:p w:rsidR="00C5593B" w:rsidRPr="0021421F" w:rsidRDefault="00C5593B" w:rsidP="0032308A">
            <w:pPr>
              <w:contextualSpacing/>
              <w:rPr>
                <w:sz w:val="22"/>
                <w:szCs w:val="22"/>
              </w:rPr>
            </w:pPr>
            <w:proofErr w:type="spellStart"/>
            <w:r w:rsidRPr="0021421F">
              <w:rPr>
                <w:sz w:val="22"/>
                <w:szCs w:val="22"/>
              </w:rPr>
              <w:t>Cefuroximaxetil</w:t>
            </w:r>
            <w:proofErr w:type="spellEnd"/>
          </w:p>
        </w:tc>
      </w:tr>
      <w:tr w:rsidR="00C5593B" w:rsidRPr="0021421F" w:rsidTr="0032308A">
        <w:tc>
          <w:tcPr>
            <w:tcW w:w="4525" w:type="dxa"/>
          </w:tcPr>
          <w:p w:rsidR="00C5593B" w:rsidRPr="0021421F" w:rsidRDefault="00C5593B" w:rsidP="0032308A">
            <w:pPr>
              <w:contextualSpacing/>
              <w:rPr>
                <w:sz w:val="22"/>
                <w:szCs w:val="22"/>
              </w:rPr>
            </w:pPr>
            <w:proofErr w:type="spellStart"/>
            <w:r w:rsidRPr="0021421F">
              <w:rPr>
                <w:sz w:val="22"/>
                <w:szCs w:val="22"/>
              </w:rPr>
              <w:t>Jungtinė</w:t>
            </w:r>
            <w:proofErr w:type="spellEnd"/>
            <w:r w:rsidRPr="0021421F">
              <w:rPr>
                <w:sz w:val="22"/>
                <w:szCs w:val="22"/>
              </w:rPr>
              <w:t xml:space="preserve"> </w:t>
            </w:r>
            <w:proofErr w:type="spellStart"/>
            <w:r w:rsidRPr="0021421F">
              <w:rPr>
                <w:sz w:val="22"/>
                <w:szCs w:val="22"/>
              </w:rPr>
              <w:t>Karalystė</w:t>
            </w:r>
            <w:proofErr w:type="spellEnd"/>
            <w:r w:rsidRPr="0021421F">
              <w:rPr>
                <w:sz w:val="22"/>
                <w:szCs w:val="22"/>
              </w:rPr>
              <w:t xml:space="preserve"> (</w:t>
            </w:r>
            <w:proofErr w:type="spellStart"/>
            <w:r w:rsidRPr="0021421F">
              <w:rPr>
                <w:sz w:val="22"/>
                <w:szCs w:val="22"/>
              </w:rPr>
              <w:t>Šiaurės</w:t>
            </w:r>
            <w:proofErr w:type="spellEnd"/>
            <w:r w:rsidRPr="0021421F">
              <w:rPr>
                <w:sz w:val="22"/>
                <w:szCs w:val="22"/>
              </w:rPr>
              <w:t xml:space="preserve"> </w:t>
            </w:r>
            <w:proofErr w:type="spellStart"/>
            <w:r w:rsidRPr="0021421F">
              <w:rPr>
                <w:sz w:val="22"/>
                <w:szCs w:val="22"/>
              </w:rPr>
              <w:t>Airija</w:t>
            </w:r>
            <w:proofErr w:type="spellEnd"/>
            <w:r w:rsidRPr="0021421F">
              <w:rPr>
                <w:sz w:val="22"/>
                <w:szCs w:val="22"/>
              </w:rPr>
              <w:t>)</w:t>
            </w:r>
          </w:p>
        </w:tc>
        <w:tc>
          <w:tcPr>
            <w:tcW w:w="4535" w:type="dxa"/>
          </w:tcPr>
          <w:p w:rsidR="00C5593B" w:rsidRPr="0021421F" w:rsidRDefault="00C5593B" w:rsidP="0032308A">
            <w:pPr>
              <w:contextualSpacing/>
              <w:rPr>
                <w:sz w:val="22"/>
                <w:szCs w:val="22"/>
              </w:rPr>
            </w:pPr>
            <w:r w:rsidRPr="0021421F">
              <w:rPr>
                <w:sz w:val="22"/>
                <w:szCs w:val="22"/>
              </w:rPr>
              <w:t>Cefuroxime</w:t>
            </w:r>
          </w:p>
        </w:tc>
      </w:tr>
    </w:tbl>
    <w:p w:rsidR="00C5593B" w:rsidRPr="0021421F" w:rsidRDefault="00C5593B" w:rsidP="00C5593B">
      <w:pPr>
        <w:rPr>
          <w:szCs w:val="22"/>
        </w:rPr>
      </w:pPr>
    </w:p>
    <w:p w:rsidR="00C5593B" w:rsidRPr="0021421F" w:rsidRDefault="00C5593B" w:rsidP="00C5593B">
      <w:pPr>
        <w:rPr>
          <w:szCs w:val="22"/>
        </w:rPr>
      </w:pPr>
    </w:p>
    <w:p w:rsidR="00C5593B" w:rsidRPr="0021421F" w:rsidRDefault="00C5593B" w:rsidP="00C5593B">
      <w:pPr>
        <w:rPr>
          <w:i/>
        </w:rPr>
      </w:pPr>
      <w:r w:rsidRPr="0021421F">
        <w:rPr>
          <w:b/>
          <w:szCs w:val="22"/>
        </w:rPr>
        <w:t xml:space="preserve">Šis pakuotės lapelis paskutinį kartą peržiūrėtas </w:t>
      </w:r>
      <w:r>
        <w:rPr>
          <w:b/>
          <w:bCs/>
          <w:szCs w:val="22"/>
        </w:rPr>
        <w:t>2025-03-10.</w:t>
      </w:r>
      <w:r w:rsidRPr="0021421F" w:rsidDel="008F0C6C">
        <w:rPr>
          <w:b/>
          <w:bCs/>
          <w:szCs w:val="22"/>
        </w:rPr>
        <w:t xml:space="preserve"> </w:t>
      </w:r>
    </w:p>
    <w:p w:rsidR="00C5593B" w:rsidRPr="0021421F" w:rsidRDefault="00C5593B" w:rsidP="00C5593B">
      <w:pPr>
        <w:rPr>
          <w:i/>
          <w:szCs w:val="22"/>
        </w:rPr>
      </w:pPr>
    </w:p>
    <w:p w:rsidR="00C5593B" w:rsidRPr="0021421F" w:rsidRDefault="00C5593B" w:rsidP="00C5593B">
      <w:pPr>
        <w:rPr>
          <w:szCs w:val="22"/>
        </w:rPr>
      </w:pPr>
      <w:r w:rsidRPr="0021421F">
        <w:rPr>
          <w:szCs w:val="22"/>
        </w:rPr>
        <w:t xml:space="preserve">Išsami informacija apie šį vaistą pateikiama Valstybinės vaistų kontrolės tarnybos prie Lietuvos Respublikos sveikatos apsaugos ministerijos tinklalapyje </w:t>
      </w:r>
      <w:hyperlink r:id="rId5" w:history="1">
        <w:r w:rsidRPr="00DE6E4B">
          <w:rPr>
            <w:rStyle w:val="Hipersaitas"/>
            <w:szCs w:val="22"/>
          </w:rPr>
          <w:t>https://vvkt.lrv.lt/lt/</w:t>
        </w:r>
      </w:hyperlink>
      <w:r>
        <w:rPr>
          <w:szCs w:val="22"/>
        </w:rPr>
        <w:t xml:space="preserve">. </w:t>
      </w:r>
    </w:p>
    <w:p w:rsidR="00C5593B" w:rsidRPr="0021421F" w:rsidRDefault="00C5593B" w:rsidP="00C5593B"/>
    <w:p w:rsidR="00C5593B" w:rsidRPr="00033E4A" w:rsidRDefault="00C5593B" w:rsidP="00C5593B">
      <w:bookmarkStart w:id="4" w:name="_GoBack"/>
      <w:bookmarkEnd w:id="4"/>
    </w:p>
    <w:sectPr w:rsidR="00C5593B" w:rsidRPr="00033E4A" w:rsidSect="00033E4A">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FC1" w:rsidRPr="0021421F" w:rsidRDefault="00C5593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FC1" w:rsidRPr="0021421F" w:rsidRDefault="00C559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539"/>
    <w:multiLevelType w:val="hybridMultilevel"/>
    <w:tmpl w:val="0C1A9D8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5B0656"/>
    <w:multiLevelType w:val="hybridMultilevel"/>
    <w:tmpl w:val="791ED7C0"/>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3B27AF"/>
    <w:multiLevelType w:val="hybridMultilevel"/>
    <w:tmpl w:val="3258CB12"/>
    <w:lvl w:ilvl="0" w:tplc="12CEE6F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4F5873"/>
    <w:multiLevelType w:val="hybridMultilevel"/>
    <w:tmpl w:val="D69A7638"/>
    <w:lvl w:ilvl="0" w:tplc="04090001">
      <w:start w:val="1"/>
      <w:numFmt w:val="bullet"/>
      <w:lvlText w:val=""/>
      <w:lvlJc w:val="left"/>
      <w:pPr>
        <w:tabs>
          <w:tab w:val="num" w:pos="624"/>
        </w:tabs>
        <w:ind w:left="624" w:hanging="567"/>
      </w:pPr>
      <w:rPr>
        <w:rFonts w:ascii="Symbol" w:hAnsi="Symbol" w:hint="default"/>
      </w:rPr>
    </w:lvl>
    <w:lvl w:ilvl="1" w:tplc="04270003" w:tentative="1">
      <w:start w:val="1"/>
      <w:numFmt w:val="bullet"/>
      <w:lvlText w:val="o"/>
      <w:lvlJc w:val="left"/>
      <w:pPr>
        <w:tabs>
          <w:tab w:val="num" w:pos="1497"/>
        </w:tabs>
        <w:ind w:left="1497" w:hanging="360"/>
      </w:pPr>
      <w:rPr>
        <w:rFonts w:ascii="Courier New" w:hAnsi="Courier New" w:cs="Courier New" w:hint="default"/>
      </w:rPr>
    </w:lvl>
    <w:lvl w:ilvl="2" w:tplc="04270005" w:tentative="1">
      <w:start w:val="1"/>
      <w:numFmt w:val="bullet"/>
      <w:lvlText w:val=""/>
      <w:lvlJc w:val="left"/>
      <w:pPr>
        <w:tabs>
          <w:tab w:val="num" w:pos="2217"/>
        </w:tabs>
        <w:ind w:left="2217" w:hanging="360"/>
      </w:pPr>
      <w:rPr>
        <w:rFonts w:ascii="Wingdings" w:hAnsi="Wingdings" w:hint="default"/>
      </w:rPr>
    </w:lvl>
    <w:lvl w:ilvl="3" w:tplc="04270001" w:tentative="1">
      <w:start w:val="1"/>
      <w:numFmt w:val="bullet"/>
      <w:lvlText w:val=""/>
      <w:lvlJc w:val="left"/>
      <w:pPr>
        <w:tabs>
          <w:tab w:val="num" w:pos="2937"/>
        </w:tabs>
        <w:ind w:left="2937" w:hanging="360"/>
      </w:pPr>
      <w:rPr>
        <w:rFonts w:ascii="Symbol" w:hAnsi="Symbol" w:hint="default"/>
      </w:rPr>
    </w:lvl>
    <w:lvl w:ilvl="4" w:tplc="04270003" w:tentative="1">
      <w:start w:val="1"/>
      <w:numFmt w:val="bullet"/>
      <w:lvlText w:val="o"/>
      <w:lvlJc w:val="left"/>
      <w:pPr>
        <w:tabs>
          <w:tab w:val="num" w:pos="3657"/>
        </w:tabs>
        <w:ind w:left="3657" w:hanging="360"/>
      </w:pPr>
      <w:rPr>
        <w:rFonts w:ascii="Courier New" w:hAnsi="Courier New" w:cs="Courier New" w:hint="default"/>
      </w:rPr>
    </w:lvl>
    <w:lvl w:ilvl="5" w:tplc="04270005" w:tentative="1">
      <w:start w:val="1"/>
      <w:numFmt w:val="bullet"/>
      <w:lvlText w:val=""/>
      <w:lvlJc w:val="left"/>
      <w:pPr>
        <w:tabs>
          <w:tab w:val="num" w:pos="4377"/>
        </w:tabs>
        <w:ind w:left="4377" w:hanging="360"/>
      </w:pPr>
      <w:rPr>
        <w:rFonts w:ascii="Wingdings" w:hAnsi="Wingdings" w:hint="default"/>
      </w:rPr>
    </w:lvl>
    <w:lvl w:ilvl="6" w:tplc="04270001" w:tentative="1">
      <w:start w:val="1"/>
      <w:numFmt w:val="bullet"/>
      <w:lvlText w:val=""/>
      <w:lvlJc w:val="left"/>
      <w:pPr>
        <w:tabs>
          <w:tab w:val="num" w:pos="5097"/>
        </w:tabs>
        <w:ind w:left="5097" w:hanging="360"/>
      </w:pPr>
      <w:rPr>
        <w:rFonts w:ascii="Symbol" w:hAnsi="Symbol" w:hint="default"/>
      </w:rPr>
    </w:lvl>
    <w:lvl w:ilvl="7" w:tplc="04270003" w:tentative="1">
      <w:start w:val="1"/>
      <w:numFmt w:val="bullet"/>
      <w:lvlText w:val="o"/>
      <w:lvlJc w:val="left"/>
      <w:pPr>
        <w:tabs>
          <w:tab w:val="num" w:pos="5817"/>
        </w:tabs>
        <w:ind w:left="5817" w:hanging="360"/>
      </w:pPr>
      <w:rPr>
        <w:rFonts w:ascii="Courier New" w:hAnsi="Courier New" w:cs="Courier New" w:hint="default"/>
      </w:rPr>
    </w:lvl>
    <w:lvl w:ilvl="8" w:tplc="0427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40163B3F"/>
    <w:multiLevelType w:val="hybridMultilevel"/>
    <w:tmpl w:val="8A80F70E"/>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415399"/>
    <w:multiLevelType w:val="hybridMultilevel"/>
    <w:tmpl w:val="AE1E2F80"/>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081633"/>
    <w:multiLevelType w:val="hybridMultilevel"/>
    <w:tmpl w:val="935CB8A2"/>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7E42B3"/>
    <w:multiLevelType w:val="hybridMultilevel"/>
    <w:tmpl w:val="4252B36A"/>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6305EF"/>
    <w:multiLevelType w:val="hybridMultilevel"/>
    <w:tmpl w:val="A5508AEC"/>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0"/>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93B"/>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C5593B"/>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600C3-02E4-4D58-93B1-F0D93E1E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593B"/>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uiPriority w:val="99"/>
    <w:rsid w:val="00C5593B"/>
    <w:pPr>
      <w:tabs>
        <w:tab w:val="center" w:pos="4153"/>
        <w:tab w:val="right" w:pos="8306"/>
      </w:tabs>
    </w:pPr>
  </w:style>
  <w:style w:type="character" w:customStyle="1" w:styleId="PoratDiagrama">
    <w:name w:val="Poraštė Diagrama"/>
    <w:basedOn w:val="Numatytasispastraiposriftas"/>
    <w:link w:val="Porat"/>
    <w:uiPriority w:val="99"/>
    <w:rsid w:val="00C5593B"/>
    <w:rPr>
      <w:rFonts w:ascii="Times New Roman" w:hAnsi="Times New Roman" w:cs="Times New Roman"/>
      <w:szCs w:val="20"/>
      <w:lang w:eastAsia="lt-LT"/>
    </w:rPr>
  </w:style>
  <w:style w:type="character" w:styleId="Hipersaitas">
    <w:name w:val="Hyperlink"/>
    <w:uiPriority w:val="99"/>
    <w:rsid w:val="00C5593B"/>
    <w:rPr>
      <w:color w:val="0000FF"/>
      <w:u w:val="single"/>
    </w:rPr>
  </w:style>
  <w:style w:type="paragraph" w:styleId="Antrats">
    <w:name w:val="header"/>
    <w:basedOn w:val="prastasis"/>
    <w:link w:val="AntratsDiagrama"/>
    <w:uiPriority w:val="99"/>
    <w:rsid w:val="00C5593B"/>
    <w:pPr>
      <w:tabs>
        <w:tab w:val="center" w:pos="4819"/>
        <w:tab w:val="right" w:pos="9638"/>
      </w:tabs>
    </w:pPr>
  </w:style>
  <w:style w:type="character" w:customStyle="1" w:styleId="AntratsDiagrama">
    <w:name w:val="Antraštės Diagrama"/>
    <w:basedOn w:val="Numatytasispastraiposriftas"/>
    <w:link w:val="Antrats"/>
    <w:uiPriority w:val="99"/>
    <w:rsid w:val="00C5593B"/>
    <w:rPr>
      <w:rFonts w:ascii="Times New Roman" w:hAnsi="Times New Roman" w:cs="Times New Roman"/>
      <w:szCs w:val="20"/>
      <w:lang w:eastAsia="lt-LT"/>
    </w:rPr>
  </w:style>
  <w:style w:type="table" w:styleId="Lentelstinklelis">
    <w:name w:val="Table Grid"/>
    <w:basedOn w:val="prastojilentel"/>
    <w:uiPriority w:val="99"/>
    <w:rsid w:val="00C5593B"/>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8452</Words>
  <Characters>4818</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2025-05-07T08:01:00Z</dcterms:created>
  <dcterms:modified xsi:type="dcterms:W3CDTF">2025-05-07T08:03:00Z</dcterms:modified>
</cp:coreProperties>
</file>