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4F5170" w14:textId="77777777" w:rsidR="00E74D7F" w:rsidRPr="008711D1" w:rsidRDefault="00E74D7F" w:rsidP="00E74D7F">
      <w:pPr>
        <w:keepNext/>
        <w:tabs>
          <w:tab w:val="left" w:pos="567"/>
        </w:tabs>
        <w:spacing w:after="0" w:line="240" w:lineRule="auto"/>
        <w:jc w:val="center"/>
        <w:outlineLvl w:val="1"/>
        <w:rPr>
          <w:rFonts w:ascii="Times New Roman" w:eastAsia="Times New Roman" w:hAnsi="Times New Roman"/>
          <w:b/>
          <w:bCs/>
          <w:iCs/>
          <w:kern w:val="32"/>
        </w:rPr>
      </w:pPr>
      <w:r w:rsidRPr="008711D1">
        <w:rPr>
          <w:rFonts w:ascii="Times New Roman" w:eastAsia="Times New Roman" w:hAnsi="Times New Roman"/>
          <w:b/>
          <w:bCs/>
          <w:iCs/>
          <w:kern w:val="32"/>
        </w:rPr>
        <w:t>Pakuotės lapelis: informacija vartotojui</w:t>
      </w:r>
      <w:r>
        <w:rPr>
          <w:rFonts w:ascii="Times New Roman" w:eastAsia="Times New Roman" w:hAnsi="Times New Roman"/>
          <w:b/>
          <w:bCs/>
          <w:iCs/>
          <w:kern w:val="32"/>
        </w:rPr>
        <w:fldChar w:fldCharType="begin"/>
      </w:r>
      <w:r>
        <w:rPr>
          <w:rFonts w:ascii="Times New Roman" w:eastAsia="Times New Roman" w:hAnsi="Times New Roman"/>
          <w:b/>
          <w:bCs/>
          <w:iCs/>
          <w:kern w:val="32"/>
        </w:rPr>
        <w:instrText xml:space="preserve"> DOCVARIABLE vault_nd_7318c4ff-d535-41db-a7a8-261999a55940 \* MERGEFORMAT </w:instrText>
      </w:r>
      <w:r>
        <w:rPr>
          <w:rFonts w:ascii="Times New Roman" w:eastAsia="Times New Roman" w:hAnsi="Times New Roman"/>
          <w:b/>
          <w:bCs/>
          <w:iCs/>
          <w:kern w:val="32"/>
        </w:rPr>
        <w:fldChar w:fldCharType="separate"/>
      </w:r>
      <w:r>
        <w:rPr>
          <w:rFonts w:ascii="Times New Roman" w:eastAsia="Times New Roman" w:hAnsi="Times New Roman"/>
          <w:b/>
          <w:bCs/>
          <w:iCs/>
          <w:kern w:val="32"/>
        </w:rPr>
        <w:t xml:space="preserve"> </w:t>
      </w:r>
      <w:r>
        <w:rPr>
          <w:rFonts w:ascii="Times New Roman" w:eastAsia="Times New Roman" w:hAnsi="Times New Roman"/>
          <w:b/>
          <w:bCs/>
          <w:iCs/>
          <w:kern w:val="32"/>
        </w:rPr>
        <w:fldChar w:fldCharType="end"/>
      </w:r>
    </w:p>
    <w:p w14:paraId="41F3FE98" w14:textId="77777777" w:rsidR="00E74D7F" w:rsidRPr="008711D1" w:rsidRDefault="00E74D7F" w:rsidP="00E74D7F">
      <w:pPr>
        <w:spacing w:after="0" w:line="240" w:lineRule="auto"/>
        <w:rPr>
          <w:rFonts w:ascii="Times New Roman" w:eastAsia="Times New Roman" w:hAnsi="Times New Roman"/>
        </w:rPr>
      </w:pPr>
    </w:p>
    <w:p w14:paraId="487ADCF1" w14:textId="77777777" w:rsidR="00E74D7F" w:rsidRPr="008711D1" w:rsidRDefault="00E74D7F" w:rsidP="00E74D7F">
      <w:pPr>
        <w:spacing w:after="0" w:line="240" w:lineRule="auto"/>
        <w:jc w:val="center"/>
        <w:rPr>
          <w:rFonts w:ascii="Times New Roman" w:eastAsia="Times New Roman" w:hAnsi="Times New Roman"/>
          <w:b/>
          <w:szCs w:val="24"/>
          <w:lang w:eastAsia="lt-LT"/>
        </w:rPr>
      </w:pPr>
      <w:proofErr w:type="spellStart"/>
      <w:r w:rsidRPr="008711D1">
        <w:rPr>
          <w:rFonts w:ascii="Times New Roman" w:eastAsia="Times New Roman" w:hAnsi="Times New Roman"/>
          <w:b/>
          <w:szCs w:val="24"/>
          <w:lang w:eastAsia="lt-LT"/>
        </w:rPr>
        <w:t>Priorix</w:t>
      </w:r>
      <w:proofErr w:type="spellEnd"/>
      <w:r w:rsidRPr="008711D1">
        <w:rPr>
          <w:rFonts w:ascii="Times New Roman" w:eastAsia="Times New Roman" w:hAnsi="Times New Roman"/>
          <w:b/>
          <w:szCs w:val="24"/>
          <w:lang w:eastAsia="lt-LT"/>
        </w:rPr>
        <w:t xml:space="preserve"> milteliai ir tirpiklis injekciniam tirpalui užpildytame švirkšte</w:t>
      </w:r>
    </w:p>
    <w:p w14:paraId="2C7AED95" w14:textId="77777777" w:rsidR="00E74D7F" w:rsidRPr="008711D1" w:rsidRDefault="00E74D7F" w:rsidP="00E74D7F">
      <w:pPr>
        <w:spacing w:after="0" w:line="240" w:lineRule="auto"/>
        <w:ind w:left="567" w:hanging="567"/>
        <w:jc w:val="center"/>
        <w:rPr>
          <w:rFonts w:ascii="Times New Roman" w:eastAsia="Times New Roman" w:hAnsi="Times New Roman"/>
          <w:szCs w:val="24"/>
          <w:lang w:eastAsia="lt-LT"/>
        </w:rPr>
      </w:pPr>
      <w:r w:rsidRPr="008711D1">
        <w:rPr>
          <w:rFonts w:ascii="Times New Roman" w:eastAsia="Times New Roman" w:hAnsi="Times New Roman"/>
          <w:szCs w:val="24"/>
          <w:lang w:eastAsia="lt-LT"/>
        </w:rPr>
        <w:t>Vakcina nuo tymų, kiaulytės ir raudonukės (gyvoji)</w:t>
      </w:r>
    </w:p>
    <w:p w14:paraId="02F9336A" w14:textId="77777777" w:rsidR="00E74D7F" w:rsidRPr="008711D1" w:rsidRDefault="00E74D7F" w:rsidP="00E74D7F">
      <w:pPr>
        <w:spacing w:after="0" w:line="240" w:lineRule="auto"/>
        <w:ind w:left="567" w:hanging="567"/>
        <w:jc w:val="center"/>
        <w:rPr>
          <w:rFonts w:ascii="Times New Roman" w:eastAsia="Times New Roman" w:hAnsi="Times New Roman"/>
          <w:szCs w:val="24"/>
          <w:lang w:eastAsia="lt-LT"/>
        </w:rPr>
      </w:pPr>
    </w:p>
    <w:p w14:paraId="2D362B85" w14:textId="77777777" w:rsidR="00E74D7F" w:rsidRPr="008711D1" w:rsidRDefault="00E74D7F" w:rsidP="00E74D7F">
      <w:pPr>
        <w:spacing w:after="0" w:line="240" w:lineRule="auto"/>
        <w:rPr>
          <w:rFonts w:ascii="Times New Roman" w:eastAsia="Times New Roman" w:hAnsi="Times New Roman"/>
          <w:szCs w:val="24"/>
          <w:lang w:eastAsia="lt-LT"/>
        </w:rPr>
      </w:pPr>
      <w:r w:rsidRPr="008711D1">
        <w:rPr>
          <w:rFonts w:ascii="Times New Roman" w:eastAsia="Times New Roman" w:hAnsi="Times New Roman"/>
          <w:b/>
          <w:szCs w:val="24"/>
          <w:lang w:eastAsia="lt-LT"/>
        </w:rPr>
        <w:t>Atidžiai perskaitykite visą šį lapelį, prieš pradėdami vartoti vakciną, nes jame pateikiama Jums svarbi informacija.</w:t>
      </w:r>
    </w:p>
    <w:p w14:paraId="12306823" w14:textId="77777777" w:rsidR="00E74D7F" w:rsidRPr="008711D1" w:rsidRDefault="00E74D7F" w:rsidP="00E74D7F">
      <w:pPr>
        <w:numPr>
          <w:ilvl w:val="0"/>
          <w:numId w:val="6"/>
        </w:numPr>
        <w:spacing w:after="0" w:line="240" w:lineRule="auto"/>
        <w:ind w:left="567" w:hanging="567"/>
        <w:rPr>
          <w:rFonts w:ascii="Times New Roman" w:eastAsia="Times New Roman" w:hAnsi="Times New Roman"/>
          <w:noProof/>
        </w:rPr>
      </w:pPr>
      <w:r w:rsidRPr="008711D1">
        <w:rPr>
          <w:rFonts w:ascii="Times New Roman" w:eastAsia="Times New Roman" w:hAnsi="Times New Roman"/>
          <w:noProof/>
        </w:rPr>
        <w:t>Neišmeskite šio lapelio, nes vėl gali prireikti jį perskaityti.</w:t>
      </w:r>
    </w:p>
    <w:p w14:paraId="6617B086" w14:textId="77777777" w:rsidR="00E74D7F" w:rsidRPr="008711D1" w:rsidRDefault="00E74D7F" w:rsidP="00E74D7F">
      <w:pPr>
        <w:numPr>
          <w:ilvl w:val="0"/>
          <w:numId w:val="6"/>
        </w:numPr>
        <w:spacing w:after="0" w:line="240" w:lineRule="auto"/>
        <w:ind w:left="567" w:hanging="567"/>
        <w:rPr>
          <w:rFonts w:ascii="Times New Roman" w:eastAsia="Times New Roman" w:hAnsi="Times New Roman"/>
          <w:noProof/>
        </w:rPr>
      </w:pPr>
      <w:r w:rsidRPr="008711D1">
        <w:rPr>
          <w:rFonts w:ascii="Times New Roman" w:eastAsia="Times New Roman" w:hAnsi="Times New Roman"/>
          <w:noProof/>
        </w:rPr>
        <w:t>Jeigu kiltų daugiau klausimų, kreipkitės į gydytoją arba vaistininką.</w:t>
      </w:r>
    </w:p>
    <w:p w14:paraId="35DBEC28" w14:textId="77777777" w:rsidR="00E74D7F" w:rsidRPr="008711D1" w:rsidRDefault="00E74D7F" w:rsidP="00E74D7F">
      <w:pPr>
        <w:numPr>
          <w:ilvl w:val="0"/>
          <w:numId w:val="6"/>
        </w:numPr>
        <w:spacing w:after="0" w:line="240" w:lineRule="auto"/>
        <w:ind w:left="567" w:hanging="567"/>
        <w:rPr>
          <w:rFonts w:ascii="Times New Roman" w:eastAsia="Times New Roman" w:hAnsi="Times New Roman"/>
          <w:noProof/>
        </w:rPr>
      </w:pPr>
      <w:r w:rsidRPr="008711D1">
        <w:rPr>
          <w:rFonts w:ascii="Times New Roman" w:eastAsia="Times New Roman" w:hAnsi="Times New Roman"/>
          <w:noProof/>
        </w:rPr>
        <w:t>Ši vakcina skirta tik Jums, todėl kitiems žmonėms jos duoti negalima.</w:t>
      </w:r>
    </w:p>
    <w:p w14:paraId="50FF8E73" w14:textId="77777777" w:rsidR="00E74D7F" w:rsidRPr="008711D1" w:rsidRDefault="00E74D7F" w:rsidP="00E74D7F">
      <w:pPr>
        <w:numPr>
          <w:ilvl w:val="0"/>
          <w:numId w:val="6"/>
        </w:num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Jeigu pasireiškė šalutinis poveikis (net jeigu jis šiame lapelyje nenurodytas), kreipkitės į gydytoją arba vaistininką. Žr.</w:t>
      </w:r>
      <w:r>
        <w:rPr>
          <w:rFonts w:ascii="Times New Roman" w:eastAsia="Times New Roman" w:hAnsi="Times New Roman"/>
          <w:szCs w:val="24"/>
          <w:lang w:eastAsia="lt-LT"/>
        </w:rPr>
        <w:t> </w:t>
      </w:r>
      <w:r w:rsidRPr="008711D1">
        <w:rPr>
          <w:rFonts w:ascii="Times New Roman" w:eastAsia="Times New Roman" w:hAnsi="Times New Roman"/>
          <w:szCs w:val="24"/>
          <w:lang w:eastAsia="lt-LT"/>
        </w:rPr>
        <w:t>4</w:t>
      </w:r>
      <w:r>
        <w:rPr>
          <w:rFonts w:ascii="Times New Roman" w:eastAsia="Times New Roman" w:hAnsi="Times New Roman"/>
          <w:szCs w:val="24"/>
          <w:lang w:eastAsia="lt-LT"/>
        </w:rPr>
        <w:t> </w:t>
      </w:r>
      <w:r w:rsidRPr="008711D1">
        <w:rPr>
          <w:rFonts w:ascii="Times New Roman" w:eastAsia="Times New Roman" w:hAnsi="Times New Roman"/>
          <w:szCs w:val="24"/>
          <w:lang w:eastAsia="lt-LT"/>
        </w:rPr>
        <w:t>skyrių.</w:t>
      </w:r>
    </w:p>
    <w:p w14:paraId="7708BC66" w14:textId="77777777" w:rsidR="00E74D7F" w:rsidRPr="008711D1" w:rsidRDefault="00E74D7F" w:rsidP="00E74D7F">
      <w:pPr>
        <w:tabs>
          <w:tab w:val="left" w:pos="567"/>
        </w:tabs>
        <w:spacing w:after="0" w:line="240" w:lineRule="auto"/>
        <w:rPr>
          <w:rFonts w:ascii="Times New Roman" w:eastAsia="Times New Roman" w:hAnsi="Times New Roman"/>
          <w:lang w:eastAsia="lt-LT"/>
        </w:rPr>
      </w:pPr>
      <w:r w:rsidRPr="008711D1">
        <w:rPr>
          <w:rFonts w:ascii="Times New Roman" w:eastAsia="Times New Roman" w:hAnsi="Times New Roman"/>
          <w:lang w:eastAsia="lt-LT"/>
        </w:rPr>
        <w:t>Šis pakuotės lapelis buvo parašytas, darant prielaidą, kad pacientas, kuris bus skiepijamas šia vakcina, lapelį perskaitys, tačiau vakciną galima leisti suaugusiesiems ir vaikams, todėl Jūs galite perskaityti pakuotės lapelį savo vaikui.</w:t>
      </w:r>
    </w:p>
    <w:p w14:paraId="2530811A" w14:textId="77777777" w:rsidR="00E74D7F" w:rsidRPr="008711D1" w:rsidRDefault="00E74D7F" w:rsidP="00E74D7F">
      <w:pPr>
        <w:spacing w:after="0" w:line="240" w:lineRule="auto"/>
        <w:ind w:left="567" w:hanging="567"/>
        <w:rPr>
          <w:rFonts w:ascii="Times New Roman" w:eastAsia="Times New Roman" w:hAnsi="Times New Roman"/>
          <w:szCs w:val="24"/>
          <w:lang w:eastAsia="lt-LT"/>
        </w:rPr>
      </w:pPr>
    </w:p>
    <w:p w14:paraId="50D59996" w14:textId="77777777" w:rsidR="00E74D7F" w:rsidRPr="008711D1" w:rsidRDefault="00E74D7F" w:rsidP="00E74D7F">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Apie ką rašoma šiame lapelyje?</w:t>
      </w:r>
    </w:p>
    <w:p w14:paraId="2D71F2D9" w14:textId="77777777" w:rsidR="00E74D7F" w:rsidRPr="008711D1" w:rsidRDefault="00E74D7F" w:rsidP="00E74D7F">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1.</w:t>
      </w:r>
      <w:r w:rsidRPr="008711D1">
        <w:rPr>
          <w:rFonts w:ascii="Times New Roman" w:eastAsia="Times New Roman" w:hAnsi="Times New Roman"/>
          <w:szCs w:val="24"/>
          <w:lang w:eastAsia="lt-LT"/>
        </w:rPr>
        <w:tab/>
        <w:t xml:space="preserve">Kas yra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ir kam jis vartojamas</w:t>
      </w:r>
    </w:p>
    <w:p w14:paraId="077E4321" w14:textId="77777777" w:rsidR="00E74D7F" w:rsidRPr="008711D1" w:rsidRDefault="00E74D7F" w:rsidP="00E74D7F">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2.</w:t>
      </w:r>
      <w:r w:rsidRPr="008711D1">
        <w:rPr>
          <w:rFonts w:ascii="Times New Roman" w:eastAsia="Times New Roman" w:hAnsi="Times New Roman"/>
          <w:szCs w:val="24"/>
          <w:lang w:eastAsia="lt-LT"/>
        </w:rPr>
        <w:tab/>
        <w:t xml:space="preserve">Kas žinotina prieš vartojant </w:t>
      </w:r>
      <w:proofErr w:type="spellStart"/>
      <w:r w:rsidRPr="008711D1">
        <w:rPr>
          <w:rFonts w:ascii="Times New Roman" w:eastAsia="Times New Roman" w:hAnsi="Times New Roman"/>
          <w:szCs w:val="24"/>
          <w:lang w:eastAsia="lt-LT"/>
        </w:rPr>
        <w:t>Priorix</w:t>
      </w:r>
      <w:proofErr w:type="spellEnd"/>
    </w:p>
    <w:p w14:paraId="11E209BB" w14:textId="77777777" w:rsidR="00E74D7F" w:rsidRPr="008711D1" w:rsidRDefault="00E74D7F" w:rsidP="00E74D7F">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3.</w:t>
      </w:r>
      <w:r w:rsidRPr="008711D1">
        <w:rPr>
          <w:rFonts w:ascii="Times New Roman" w:eastAsia="Times New Roman" w:hAnsi="Times New Roman"/>
          <w:szCs w:val="24"/>
          <w:lang w:eastAsia="lt-LT"/>
        </w:rPr>
        <w:tab/>
        <w:t xml:space="preserve">Kaip vartoti </w:t>
      </w:r>
      <w:proofErr w:type="spellStart"/>
      <w:r w:rsidRPr="008711D1">
        <w:rPr>
          <w:rFonts w:ascii="Times New Roman" w:eastAsia="Times New Roman" w:hAnsi="Times New Roman"/>
          <w:szCs w:val="24"/>
          <w:lang w:eastAsia="lt-LT"/>
        </w:rPr>
        <w:t>Priorix</w:t>
      </w:r>
      <w:proofErr w:type="spellEnd"/>
    </w:p>
    <w:p w14:paraId="279BFC03" w14:textId="77777777" w:rsidR="00E74D7F" w:rsidRPr="008711D1" w:rsidRDefault="00E74D7F" w:rsidP="00E74D7F">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4.</w:t>
      </w:r>
      <w:r w:rsidRPr="008711D1">
        <w:rPr>
          <w:rFonts w:ascii="Times New Roman" w:eastAsia="Times New Roman" w:hAnsi="Times New Roman"/>
          <w:szCs w:val="24"/>
          <w:lang w:eastAsia="lt-LT"/>
        </w:rPr>
        <w:tab/>
        <w:t>Galimas šalutinis poveikis</w:t>
      </w:r>
    </w:p>
    <w:p w14:paraId="261FD7F5" w14:textId="77777777" w:rsidR="00E74D7F" w:rsidRPr="008711D1" w:rsidRDefault="00E74D7F" w:rsidP="00E74D7F">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5.</w:t>
      </w:r>
      <w:r w:rsidRPr="008711D1">
        <w:rPr>
          <w:rFonts w:ascii="Times New Roman" w:eastAsia="Times New Roman" w:hAnsi="Times New Roman"/>
          <w:szCs w:val="24"/>
          <w:lang w:eastAsia="lt-LT"/>
        </w:rPr>
        <w:tab/>
        <w:t xml:space="preserve">Kaip laikyti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w:t>
      </w:r>
    </w:p>
    <w:p w14:paraId="2EAC95D1" w14:textId="77777777" w:rsidR="00E74D7F" w:rsidRPr="008711D1" w:rsidRDefault="00E74D7F" w:rsidP="00E74D7F">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6.</w:t>
      </w:r>
      <w:r w:rsidRPr="008711D1">
        <w:rPr>
          <w:rFonts w:ascii="Times New Roman" w:eastAsia="Times New Roman" w:hAnsi="Times New Roman"/>
          <w:szCs w:val="24"/>
          <w:lang w:eastAsia="lt-LT"/>
        </w:rPr>
        <w:tab/>
        <w:t>Pakuotės turinys ir kita informacija</w:t>
      </w:r>
    </w:p>
    <w:p w14:paraId="2DFC352A" w14:textId="77777777" w:rsidR="00E74D7F" w:rsidRPr="008711D1" w:rsidRDefault="00E74D7F" w:rsidP="00E74D7F">
      <w:pPr>
        <w:spacing w:after="0" w:line="240" w:lineRule="auto"/>
        <w:ind w:left="567" w:hanging="567"/>
        <w:rPr>
          <w:rFonts w:ascii="Times New Roman" w:eastAsia="Times New Roman" w:hAnsi="Times New Roman"/>
          <w:szCs w:val="24"/>
          <w:lang w:eastAsia="lt-LT"/>
        </w:rPr>
      </w:pPr>
    </w:p>
    <w:p w14:paraId="3F90559D" w14:textId="77777777" w:rsidR="00E74D7F" w:rsidRPr="008711D1" w:rsidRDefault="00E74D7F" w:rsidP="00E74D7F">
      <w:pPr>
        <w:spacing w:after="0" w:line="240" w:lineRule="auto"/>
        <w:ind w:left="567" w:hanging="567"/>
        <w:rPr>
          <w:rFonts w:ascii="Times New Roman" w:eastAsia="Times New Roman" w:hAnsi="Times New Roman"/>
          <w:szCs w:val="24"/>
          <w:lang w:eastAsia="lt-LT"/>
        </w:rPr>
      </w:pPr>
    </w:p>
    <w:p w14:paraId="1F313B35" w14:textId="77777777" w:rsidR="00E74D7F" w:rsidRPr="008711D1" w:rsidRDefault="00E74D7F" w:rsidP="00E74D7F">
      <w:pPr>
        <w:numPr>
          <w:ilvl w:val="12"/>
          <w:numId w:val="0"/>
        </w:numPr>
        <w:spacing w:after="0" w:line="240" w:lineRule="auto"/>
        <w:ind w:left="567" w:hanging="567"/>
        <w:outlineLvl w:val="0"/>
        <w:rPr>
          <w:rFonts w:ascii="Times New Roman" w:eastAsia="Times New Roman" w:hAnsi="Times New Roman"/>
          <w:szCs w:val="24"/>
          <w:lang w:eastAsia="lt-LT"/>
        </w:rPr>
      </w:pPr>
      <w:r w:rsidRPr="008711D1">
        <w:rPr>
          <w:rFonts w:ascii="Times New Roman" w:eastAsia="Times New Roman" w:hAnsi="Times New Roman"/>
          <w:b/>
          <w:szCs w:val="24"/>
          <w:lang w:eastAsia="lt-LT"/>
        </w:rPr>
        <w:t>1.</w:t>
      </w:r>
      <w:r w:rsidRPr="008711D1">
        <w:rPr>
          <w:rFonts w:ascii="Times New Roman" w:eastAsia="Times New Roman" w:hAnsi="Times New Roman"/>
          <w:b/>
          <w:szCs w:val="24"/>
          <w:lang w:eastAsia="lt-LT"/>
        </w:rPr>
        <w:tab/>
        <w:t xml:space="preserve">Kas yra </w:t>
      </w:r>
      <w:proofErr w:type="spellStart"/>
      <w:r w:rsidRPr="008711D1">
        <w:rPr>
          <w:rFonts w:ascii="Times New Roman" w:eastAsia="Times New Roman" w:hAnsi="Times New Roman"/>
          <w:b/>
          <w:szCs w:val="24"/>
          <w:lang w:eastAsia="lt-LT"/>
        </w:rPr>
        <w:t>Priorix</w:t>
      </w:r>
      <w:proofErr w:type="spellEnd"/>
      <w:r w:rsidRPr="008711D1">
        <w:rPr>
          <w:rFonts w:ascii="Times New Roman" w:eastAsia="Times New Roman" w:hAnsi="Times New Roman"/>
          <w:b/>
          <w:szCs w:val="24"/>
          <w:lang w:eastAsia="lt-LT"/>
        </w:rPr>
        <w:t xml:space="preserve"> ir kam jis vartojamas</w:t>
      </w:r>
      <w:r>
        <w:rPr>
          <w:rFonts w:ascii="Times New Roman" w:eastAsia="Times New Roman" w:hAnsi="Times New Roman"/>
          <w:b/>
          <w:szCs w:val="24"/>
          <w:lang w:eastAsia="lt-LT"/>
        </w:rPr>
        <w:fldChar w:fldCharType="begin"/>
      </w:r>
      <w:r>
        <w:rPr>
          <w:rFonts w:ascii="Times New Roman" w:eastAsia="Times New Roman" w:hAnsi="Times New Roman"/>
          <w:b/>
          <w:szCs w:val="24"/>
          <w:lang w:eastAsia="lt-LT"/>
        </w:rPr>
        <w:instrText xml:space="preserve"> DOCVARIABLE vault_nd_a87c850b-0889-412f-a317-f145566cf62e \* MERGEFORMAT </w:instrText>
      </w:r>
      <w:r>
        <w:rPr>
          <w:rFonts w:ascii="Times New Roman" w:eastAsia="Times New Roman" w:hAnsi="Times New Roman"/>
          <w:b/>
          <w:szCs w:val="24"/>
          <w:lang w:eastAsia="lt-LT"/>
        </w:rPr>
        <w:fldChar w:fldCharType="separate"/>
      </w:r>
      <w:r>
        <w:rPr>
          <w:rFonts w:ascii="Times New Roman" w:eastAsia="Times New Roman" w:hAnsi="Times New Roman"/>
          <w:b/>
          <w:szCs w:val="24"/>
          <w:lang w:eastAsia="lt-LT"/>
        </w:rPr>
        <w:t xml:space="preserve"> </w:t>
      </w:r>
      <w:r>
        <w:rPr>
          <w:rFonts w:ascii="Times New Roman" w:eastAsia="Times New Roman" w:hAnsi="Times New Roman"/>
          <w:b/>
          <w:szCs w:val="24"/>
          <w:lang w:eastAsia="lt-LT"/>
        </w:rPr>
        <w:fldChar w:fldCharType="end"/>
      </w:r>
    </w:p>
    <w:p w14:paraId="3EB92B8F" w14:textId="77777777" w:rsidR="00E74D7F" w:rsidRPr="008711D1" w:rsidRDefault="00E74D7F" w:rsidP="00E74D7F">
      <w:pPr>
        <w:spacing w:after="0" w:line="240" w:lineRule="auto"/>
        <w:rPr>
          <w:rFonts w:ascii="Times New Roman" w:eastAsia="Times New Roman" w:hAnsi="Times New Roman"/>
          <w:szCs w:val="24"/>
          <w:lang w:eastAsia="lt-LT"/>
        </w:rPr>
      </w:pPr>
    </w:p>
    <w:p w14:paraId="60C8D57A" w14:textId="77777777" w:rsidR="00E74D7F" w:rsidRPr="008711D1" w:rsidRDefault="00E74D7F" w:rsidP="00E74D7F">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yra vakcina, skiriama 9 mėnesių ir vyresniems vaikams, paaugliams ir suaugusiesiems apsisaugoti nuo ligų, kurias sukelia tymų, kiaulytės (epideminio parotito) ir raudonukės virusai. </w:t>
      </w:r>
    </w:p>
    <w:p w14:paraId="13B2A2EF" w14:textId="77777777" w:rsidR="00E74D7F" w:rsidRPr="008711D1" w:rsidRDefault="00E74D7F" w:rsidP="00E74D7F">
      <w:pPr>
        <w:spacing w:after="0" w:line="240" w:lineRule="auto"/>
        <w:ind w:left="567" w:hanging="567"/>
        <w:rPr>
          <w:rFonts w:ascii="Times New Roman" w:eastAsia="Times New Roman" w:hAnsi="Times New Roman"/>
          <w:szCs w:val="24"/>
          <w:lang w:eastAsia="lt-LT"/>
        </w:rPr>
      </w:pPr>
    </w:p>
    <w:p w14:paraId="472156BB" w14:textId="77777777" w:rsidR="00E74D7F" w:rsidRPr="008711D1" w:rsidRDefault="00E74D7F" w:rsidP="00E74D7F">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 xml:space="preserve">Kaip veikia </w:t>
      </w:r>
      <w:proofErr w:type="spellStart"/>
      <w:r w:rsidRPr="008711D1">
        <w:rPr>
          <w:rFonts w:ascii="Times New Roman" w:eastAsia="Times New Roman" w:hAnsi="Times New Roman"/>
          <w:b/>
          <w:szCs w:val="24"/>
          <w:lang w:eastAsia="lt-LT"/>
        </w:rPr>
        <w:t>Priorix</w:t>
      </w:r>
      <w:proofErr w:type="spellEnd"/>
    </w:p>
    <w:p w14:paraId="65092EB4" w14:textId="77777777" w:rsidR="00E74D7F" w:rsidRPr="008711D1" w:rsidRDefault="00E74D7F" w:rsidP="00E74D7F">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Paskiepijus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žmogaus imuninė sistema (natūrali organizmo apsaugos sistema) gamins antikūnus, kurie saugo nuo ligos užsikrėtus tymų, kiaulytės (epideminio parotito) ir raudonukės virusais.</w:t>
      </w:r>
    </w:p>
    <w:p w14:paraId="2C51A960" w14:textId="77777777" w:rsidR="00E74D7F" w:rsidRPr="008711D1" w:rsidRDefault="00E74D7F" w:rsidP="00E74D7F">
      <w:pPr>
        <w:spacing w:after="0" w:line="240" w:lineRule="auto"/>
        <w:rPr>
          <w:rFonts w:ascii="Times New Roman" w:eastAsia="Times New Roman" w:hAnsi="Times New Roman"/>
          <w:szCs w:val="24"/>
          <w:lang w:eastAsia="lt-LT"/>
        </w:rPr>
      </w:pPr>
    </w:p>
    <w:p w14:paraId="53DB96A0" w14:textId="77777777" w:rsidR="00E74D7F" w:rsidRPr="008711D1" w:rsidRDefault="00E74D7F" w:rsidP="00E74D7F">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sudėtyje esantys virusai yra gyvi, tačiau per silpni, kad sukeltų tymus, kiaulytę (epideminį parotitą) ir raudonukę sveikam žmogui.</w:t>
      </w:r>
    </w:p>
    <w:p w14:paraId="2A2E4E4B" w14:textId="77777777" w:rsidR="00E74D7F" w:rsidRPr="008711D1" w:rsidRDefault="00E74D7F" w:rsidP="00E74D7F">
      <w:pPr>
        <w:spacing w:after="0" w:line="240" w:lineRule="auto"/>
        <w:rPr>
          <w:rFonts w:ascii="Times New Roman" w:eastAsia="Times New Roman" w:hAnsi="Times New Roman"/>
          <w:szCs w:val="24"/>
          <w:lang w:eastAsia="lt-LT"/>
        </w:rPr>
      </w:pPr>
    </w:p>
    <w:p w14:paraId="4D7E68BD" w14:textId="77777777" w:rsidR="00E74D7F" w:rsidRPr="008711D1" w:rsidRDefault="00E74D7F" w:rsidP="00E74D7F">
      <w:pPr>
        <w:spacing w:after="0" w:line="240" w:lineRule="auto"/>
        <w:ind w:left="567" w:hanging="567"/>
        <w:rPr>
          <w:rFonts w:ascii="Times New Roman" w:eastAsia="Times New Roman" w:hAnsi="Times New Roman"/>
          <w:szCs w:val="24"/>
          <w:lang w:eastAsia="lt-LT"/>
        </w:rPr>
      </w:pPr>
    </w:p>
    <w:p w14:paraId="0584FE2B" w14:textId="77777777" w:rsidR="00E74D7F" w:rsidRPr="008711D1" w:rsidRDefault="00E74D7F" w:rsidP="00E74D7F">
      <w:pPr>
        <w:numPr>
          <w:ilvl w:val="12"/>
          <w:numId w:val="0"/>
        </w:numPr>
        <w:spacing w:after="0" w:line="240" w:lineRule="auto"/>
        <w:ind w:left="567" w:hanging="567"/>
        <w:outlineLvl w:val="0"/>
        <w:rPr>
          <w:rFonts w:ascii="Times New Roman" w:eastAsia="Times New Roman" w:hAnsi="Times New Roman"/>
          <w:b/>
          <w:caps/>
          <w:szCs w:val="24"/>
          <w:lang w:eastAsia="lt-LT"/>
        </w:rPr>
      </w:pPr>
      <w:r w:rsidRPr="008711D1">
        <w:rPr>
          <w:rFonts w:ascii="Times New Roman" w:eastAsia="Times New Roman" w:hAnsi="Times New Roman"/>
          <w:b/>
          <w:szCs w:val="24"/>
          <w:lang w:eastAsia="lt-LT"/>
        </w:rPr>
        <w:t>2.</w:t>
      </w:r>
      <w:r w:rsidRPr="008711D1">
        <w:rPr>
          <w:rFonts w:ascii="Times New Roman" w:eastAsia="Times New Roman" w:hAnsi="Times New Roman"/>
          <w:b/>
          <w:szCs w:val="24"/>
          <w:lang w:eastAsia="lt-LT"/>
        </w:rPr>
        <w:tab/>
        <w:t xml:space="preserve">Kas žinotina prieš vartojant </w:t>
      </w:r>
      <w:proofErr w:type="spellStart"/>
      <w:r w:rsidRPr="008711D1">
        <w:rPr>
          <w:rFonts w:ascii="Times New Roman" w:eastAsia="Times New Roman" w:hAnsi="Times New Roman"/>
          <w:b/>
          <w:szCs w:val="24"/>
          <w:lang w:eastAsia="lt-LT"/>
        </w:rPr>
        <w:t>Priorix</w:t>
      </w:r>
      <w:proofErr w:type="spellEnd"/>
      <w:r>
        <w:rPr>
          <w:rFonts w:ascii="Times New Roman" w:eastAsia="Times New Roman" w:hAnsi="Times New Roman"/>
          <w:b/>
          <w:szCs w:val="24"/>
          <w:lang w:eastAsia="lt-LT"/>
        </w:rPr>
        <w:fldChar w:fldCharType="begin"/>
      </w:r>
      <w:r>
        <w:rPr>
          <w:rFonts w:ascii="Times New Roman" w:eastAsia="Times New Roman" w:hAnsi="Times New Roman"/>
          <w:b/>
          <w:szCs w:val="24"/>
          <w:lang w:eastAsia="lt-LT"/>
        </w:rPr>
        <w:instrText xml:space="preserve"> DOCVARIABLE vault_nd_74878071-5865-488b-85dd-8a309d547a83 \* MERGEFORMAT </w:instrText>
      </w:r>
      <w:r>
        <w:rPr>
          <w:rFonts w:ascii="Times New Roman" w:eastAsia="Times New Roman" w:hAnsi="Times New Roman"/>
          <w:b/>
          <w:szCs w:val="24"/>
          <w:lang w:eastAsia="lt-LT"/>
        </w:rPr>
        <w:fldChar w:fldCharType="separate"/>
      </w:r>
      <w:r>
        <w:rPr>
          <w:rFonts w:ascii="Times New Roman" w:eastAsia="Times New Roman" w:hAnsi="Times New Roman"/>
          <w:b/>
          <w:szCs w:val="24"/>
          <w:lang w:eastAsia="lt-LT"/>
        </w:rPr>
        <w:t xml:space="preserve"> </w:t>
      </w:r>
      <w:r>
        <w:rPr>
          <w:rFonts w:ascii="Times New Roman" w:eastAsia="Times New Roman" w:hAnsi="Times New Roman"/>
          <w:b/>
          <w:szCs w:val="24"/>
          <w:lang w:eastAsia="lt-LT"/>
        </w:rPr>
        <w:fldChar w:fldCharType="end"/>
      </w:r>
    </w:p>
    <w:p w14:paraId="5A17737D" w14:textId="77777777" w:rsidR="00E74D7F" w:rsidRPr="008711D1" w:rsidRDefault="00E74D7F" w:rsidP="00E74D7F">
      <w:pPr>
        <w:spacing w:after="0" w:line="240" w:lineRule="auto"/>
        <w:ind w:left="567" w:hanging="567"/>
        <w:rPr>
          <w:rFonts w:ascii="Times New Roman" w:eastAsia="Times New Roman" w:hAnsi="Times New Roman"/>
          <w:szCs w:val="24"/>
          <w:lang w:eastAsia="lt-LT"/>
        </w:rPr>
      </w:pPr>
    </w:p>
    <w:p w14:paraId="50B66145" w14:textId="77777777" w:rsidR="00E74D7F" w:rsidRPr="008711D1" w:rsidRDefault="00E74D7F" w:rsidP="00E74D7F">
      <w:pPr>
        <w:spacing w:after="0" w:line="240" w:lineRule="auto"/>
        <w:ind w:left="567" w:hanging="567"/>
        <w:rPr>
          <w:rFonts w:ascii="Times New Roman" w:eastAsia="Times New Roman" w:hAnsi="Times New Roman"/>
          <w:b/>
          <w:szCs w:val="24"/>
          <w:lang w:eastAsia="lt-LT"/>
        </w:rPr>
      </w:pPr>
      <w:proofErr w:type="spellStart"/>
      <w:r w:rsidRPr="008711D1">
        <w:rPr>
          <w:rFonts w:ascii="Times New Roman" w:eastAsia="Times New Roman" w:hAnsi="Times New Roman"/>
          <w:b/>
          <w:szCs w:val="24"/>
          <w:lang w:eastAsia="lt-LT"/>
        </w:rPr>
        <w:t>Priorix</w:t>
      </w:r>
      <w:proofErr w:type="spellEnd"/>
      <w:r w:rsidRPr="008711D1">
        <w:rPr>
          <w:rFonts w:ascii="Times New Roman" w:eastAsia="Times New Roman" w:hAnsi="Times New Roman"/>
          <w:b/>
          <w:szCs w:val="24"/>
          <w:lang w:eastAsia="lt-LT"/>
        </w:rPr>
        <w:t xml:space="preserve"> vartoti </w:t>
      </w:r>
      <w:r>
        <w:rPr>
          <w:rFonts w:ascii="Times New Roman" w:eastAsia="Times New Roman" w:hAnsi="Times New Roman"/>
          <w:b/>
          <w:szCs w:val="24"/>
          <w:lang w:eastAsia="lt-LT"/>
        </w:rPr>
        <w:t>draudžiama</w:t>
      </w:r>
      <w:r w:rsidRPr="008711D1">
        <w:rPr>
          <w:rFonts w:ascii="Times New Roman" w:eastAsia="Times New Roman" w:hAnsi="Times New Roman"/>
          <w:b/>
          <w:bCs/>
          <w:lang w:eastAsia="lt-LT"/>
        </w:rPr>
        <w:t xml:space="preserve"> jeigu</w:t>
      </w:r>
      <w:r w:rsidRPr="008711D1">
        <w:rPr>
          <w:rFonts w:ascii="Times New Roman" w:eastAsia="Times New Roman" w:hAnsi="Times New Roman"/>
          <w:b/>
          <w:szCs w:val="24"/>
          <w:lang w:eastAsia="lt-LT"/>
        </w:rPr>
        <w:t>:</w:t>
      </w:r>
    </w:p>
    <w:p w14:paraId="7FBE6C41" w14:textId="77777777" w:rsidR="00E74D7F" w:rsidRPr="00E425AB" w:rsidRDefault="00E74D7F" w:rsidP="00E74D7F">
      <w:pPr>
        <w:spacing w:after="0" w:line="240" w:lineRule="auto"/>
        <w:ind w:left="567" w:hanging="567"/>
        <w:rPr>
          <w:rFonts w:ascii="Times New Roman" w:eastAsia="Times New Roman" w:hAnsi="Times New Roman"/>
          <w:bCs/>
          <w:caps/>
          <w:szCs w:val="24"/>
          <w:lang w:eastAsia="lt-LT"/>
        </w:rPr>
      </w:pPr>
    </w:p>
    <w:p w14:paraId="474BF1CC" w14:textId="77777777" w:rsidR="00E74D7F" w:rsidRPr="008711D1" w:rsidRDefault="00E74D7F" w:rsidP="00E74D7F">
      <w:pPr>
        <w:numPr>
          <w:ilvl w:val="0"/>
          <w:numId w:val="3"/>
        </w:numPr>
        <w:tabs>
          <w:tab w:val="clear" w:pos="873"/>
          <w:tab w:val="num" w:pos="567"/>
        </w:tabs>
        <w:spacing w:after="0" w:line="240" w:lineRule="auto"/>
        <w:ind w:left="567" w:hanging="567"/>
        <w:rPr>
          <w:rFonts w:ascii="Times New Roman" w:eastAsia="Times New Roman" w:hAnsi="Times New Roman"/>
          <w:noProof/>
        </w:rPr>
      </w:pPr>
      <w:r w:rsidRPr="008711D1">
        <w:rPr>
          <w:rFonts w:ascii="Times New Roman" w:eastAsia="Times New Roman" w:hAnsi="Times New Roman"/>
          <w:noProof/>
        </w:rPr>
        <w:t>Jums yra alergija bet kuriai vakcinos sudėtyje esančiai medžiagai (jos išvardytos 6 skyriuje). Alerginės reakcijos simptomai gali būti niežtintysis odos išbėrimas, dusulys ir veido ar liežuvio patinimas</w:t>
      </w:r>
      <w:r>
        <w:rPr>
          <w:rFonts w:ascii="Times New Roman" w:eastAsia="Times New Roman" w:hAnsi="Times New Roman"/>
          <w:noProof/>
        </w:rPr>
        <w:t>,</w:t>
      </w:r>
    </w:p>
    <w:p w14:paraId="4788066F" w14:textId="77777777" w:rsidR="00E74D7F" w:rsidRPr="008711D1" w:rsidRDefault="00E74D7F" w:rsidP="00E74D7F">
      <w:pPr>
        <w:numPr>
          <w:ilvl w:val="0"/>
          <w:numId w:val="3"/>
        </w:numPr>
        <w:tabs>
          <w:tab w:val="clear" w:pos="873"/>
          <w:tab w:val="num" w:pos="567"/>
        </w:tabs>
        <w:spacing w:after="0" w:line="240" w:lineRule="auto"/>
        <w:ind w:left="567" w:hanging="567"/>
        <w:rPr>
          <w:rFonts w:ascii="Times New Roman" w:eastAsia="Times New Roman" w:hAnsi="Times New Roman"/>
          <w:noProof/>
        </w:rPr>
      </w:pPr>
      <w:r w:rsidRPr="008711D1">
        <w:rPr>
          <w:rFonts w:ascii="Times New Roman" w:eastAsia="Times New Roman" w:hAnsi="Times New Roman"/>
          <w:noProof/>
        </w:rPr>
        <w:t>Jums yra alergija</w:t>
      </w:r>
      <w:r w:rsidRPr="008711D1" w:rsidDel="00635C54">
        <w:rPr>
          <w:rFonts w:ascii="Times New Roman" w:eastAsia="Times New Roman" w:hAnsi="Times New Roman"/>
          <w:noProof/>
        </w:rPr>
        <w:t xml:space="preserve"> </w:t>
      </w:r>
      <w:r w:rsidRPr="008711D1">
        <w:rPr>
          <w:rFonts w:ascii="Times New Roman" w:eastAsia="Times New Roman" w:hAnsi="Times New Roman"/>
          <w:noProof/>
        </w:rPr>
        <w:t>neomicinui (antibiotikas). Diagnozuotas kontaktinis dermatitas (odos išbėrimas dėl tiesioginio kontakto su alergenais, pvz., neomicinu) neturėtų kelti problemų, bet pirmiausia apie tai pasikalbėkite su gydytoju</w:t>
      </w:r>
      <w:r>
        <w:rPr>
          <w:rFonts w:ascii="Times New Roman" w:eastAsia="Times New Roman" w:hAnsi="Times New Roman"/>
          <w:noProof/>
        </w:rPr>
        <w:t>,</w:t>
      </w:r>
    </w:p>
    <w:p w14:paraId="486BBCAC" w14:textId="77777777" w:rsidR="00E74D7F" w:rsidRPr="008711D1" w:rsidRDefault="00E74D7F" w:rsidP="00E74D7F">
      <w:pPr>
        <w:numPr>
          <w:ilvl w:val="0"/>
          <w:numId w:val="3"/>
        </w:numPr>
        <w:tabs>
          <w:tab w:val="clear" w:pos="873"/>
          <w:tab w:val="num" w:pos="567"/>
        </w:tabs>
        <w:spacing w:after="0" w:line="240" w:lineRule="auto"/>
        <w:ind w:left="567" w:hanging="567"/>
        <w:rPr>
          <w:rFonts w:ascii="Times New Roman" w:eastAsia="Times New Roman" w:hAnsi="Times New Roman"/>
          <w:noProof/>
        </w:rPr>
      </w:pPr>
      <w:r w:rsidRPr="008711D1">
        <w:rPr>
          <w:rFonts w:ascii="Times New Roman" w:eastAsia="Times New Roman" w:hAnsi="Times New Roman"/>
          <w:noProof/>
        </w:rPr>
        <w:t xml:space="preserve">sergate sunkia infekcine liga, pasireiškiančia </w:t>
      </w:r>
      <w:r>
        <w:rPr>
          <w:rFonts w:ascii="Times New Roman" w:eastAsia="Times New Roman" w:hAnsi="Times New Roman"/>
          <w:noProof/>
        </w:rPr>
        <w:t>aukšta</w:t>
      </w:r>
      <w:r w:rsidRPr="008711D1">
        <w:rPr>
          <w:rFonts w:ascii="Times New Roman" w:eastAsia="Times New Roman" w:hAnsi="Times New Roman"/>
          <w:noProof/>
        </w:rPr>
        <w:t xml:space="preserve"> kūno temperatūra. Tokiais atvejais skiepijimą reikia atidėti, kol pasveiksite. Nesunki infekcinė liga, pavyzdžiui, peršalimas, neturėtų kelti problemų, bet pirmiausia apie tai pasikalbėkite su gydytoju</w:t>
      </w:r>
      <w:r>
        <w:rPr>
          <w:rFonts w:ascii="Times New Roman" w:eastAsia="Times New Roman" w:hAnsi="Times New Roman"/>
          <w:noProof/>
        </w:rPr>
        <w:t>,</w:t>
      </w:r>
    </w:p>
    <w:p w14:paraId="6831DEFC" w14:textId="77777777" w:rsidR="00E74D7F" w:rsidRPr="008711D1" w:rsidRDefault="00E74D7F" w:rsidP="00E74D7F">
      <w:pPr>
        <w:numPr>
          <w:ilvl w:val="0"/>
          <w:numId w:val="3"/>
        </w:numPr>
        <w:tabs>
          <w:tab w:val="clear" w:pos="873"/>
          <w:tab w:val="num" w:pos="567"/>
        </w:tabs>
        <w:spacing w:after="0" w:line="240" w:lineRule="auto"/>
        <w:ind w:left="567" w:hanging="567"/>
        <w:rPr>
          <w:rFonts w:ascii="Times New Roman" w:eastAsia="Times New Roman" w:hAnsi="Times New Roman"/>
          <w:noProof/>
        </w:rPr>
      </w:pPr>
      <w:r w:rsidRPr="008711D1">
        <w:rPr>
          <w:rFonts w:ascii="Times New Roman" w:eastAsia="Times New Roman" w:hAnsi="Times New Roman"/>
          <w:iCs/>
          <w:noProof/>
          <w:lang w:eastAsia="en-GB"/>
        </w:rPr>
        <w:t>sergate kokia nors imuninę sistemą silpninančia liga (pvz., esate užsikrėtę žmogaus imunodeficito virusu (ŽIV) arba sergate įgytu imunodeficito sindromu (AIDS) arba vartojate kokius nors vaistus, kurie silpnina imuninę sistemą. Ar Jūs būsite paskiepyti vakcina priklausys nuo Jūsų imuninės apsaugos lygio</w:t>
      </w:r>
      <w:r>
        <w:rPr>
          <w:rFonts w:ascii="Times New Roman" w:eastAsia="Times New Roman" w:hAnsi="Times New Roman"/>
          <w:noProof/>
        </w:rPr>
        <w:t>.</w:t>
      </w:r>
    </w:p>
    <w:p w14:paraId="5C4454D8" w14:textId="77777777" w:rsidR="00E74D7F" w:rsidRPr="008711D1" w:rsidRDefault="00E74D7F" w:rsidP="00E74D7F">
      <w:pPr>
        <w:numPr>
          <w:ilvl w:val="0"/>
          <w:numId w:val="3"/>
        </w:numPr>
        <w:tabs>
          <w:tab w:val="clear" w:pos="873"/>
          <w:tab w:val="num" w:pos="567"/>
        </w:tabs>
        <w:spacing w:after="0" w:line="240" w:lineRule="auto"/>
        <w:ind w:left="567" w:hanging="567"/>
        <w:rPr>
          <w:rFonts w:ascii="Times New Roman" w:eastAsia="Times New Roman" w:hAnsi="Times New Roman"/>
          <w:noProof/>
        </w:rPr>
      </w:pPr>
      <w:r w:rsidRPr="008711D1">
        <w:rPr>
          <w:rFonts w:ascii="Times New Roman" w:eastAsia="Times New Roman" w:hAnsi="Times New Roman"/>
          <w:iCs/>
          <w:noProof/>
          <w:lang w:eastAsia="en-GB"/>
        </w:rPr>
        <w:t>esate nėščia. Be to, negalima pastoti 1</w:t>
      </w:r>
      <w:r>
        <w:rPr>
          <w:rFonts w:ascii="Times New Roman" w:eastAsia="Times New Roman" w:hAnsi="Times New Roman"/>
          <w:iCs/>
          <w:noProof/>
          <w:lang w:eastAsia="en-GB"/>
        </w:rPr>
        <w:t> </w:t>
      </w:r>
      <w:r w:rsidRPr="008711D1">
        <w:rPr>
          <w:rFonts w:ascii="Times New Roman" w:eastAsia="Times New Roman" w:hAnsi="Times New Roman"/>
          <w:iCs/>
          <w:noProof/>
          <w:lang w:eastAsia="en-GB"/>
        </w:rPr>
        <w:t>mėnesį po skiepijimo</w:t>
      </w:r>
      <w:r w:rsidRPr="008711D1">
        <w:rPr>
          <w:rFonts w:ascii="Times New Roman" w:eastAsia="Times New Roman" w:hAnsi="Times New Roman"/>
          <w:noProof/>
        </w:rPr>
        <w:t>.</w:t>
      </w:r>
    </w:p>
    <w:p w14:paraId="4477C081" w14:textId="77777777" w:rsidR="00E74D7F" w:rsidRPr="008711D1" w:rsidRDefault="00E74D7F" w:rsidP="00E74D7F">
      <w:pPr>
        <w:spacing w:after="0" w:line="240" w:lineRule="auto"/>
        <w:ind w:left="567" w:hanging="567"/>
        <w:rPr>
          <w:rFonts w:ascii="Times New Roman" w:eastAsia="Times New Roman" w:hAnsi="Times New Roman"/>
          <w:szCs w:val="24"/>
          <w:lang w:eastAsia="lt-LT"/>
        </w:rPr>
      </w:pPr>
    </w:p>
    <w:p w14:paraId="4120ED21" w14:textId="77777777" w:rsidR="00E74D7F" w:rsidRPr="008711D1" w:rsidRDefault="00E74D7F" w:rsidP="00E74D7F">
      <w:pPr>
        <w:keepNext/>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Įspėjimai ir atsargumo priemonės</w:t>
      </w:r>
    </w:p>
    <w:p w14:paraId="2735E3C8" w14:textId="77777777" w:rsidR="00E74D7F" w:rsidRPr="00E425AB" w:rsidRDefault="00E74D7F" w:rsidP="00E74D7F">
      <w:pPr>
        <w:keepNext/>
        <w:tabs>
          <w:tab w:val="left" w:pos="567"/>
        </w:tabs>
        <w:spacing w:after="0" w:line="240" w:lineRule="auto"/>
        <w:rPr>
          <w:rFonts w:ascii="Times New Roman" w:eastAsia="Times New Roman" w:hAnsi="Times New Roman"/>
          <w:bCs/>
          <w:szCs w:val="24"/>
          <w:lang w:eastAsia="lt-LT"/>
        </w:rPr>
      </w:pPr>
    </w:p>
    <w:p w14:paraId="59702C7F" w14:textId="77777777" w:rsidR="00E74D7F" w:rsidRPr="008711D1" w:rsidRDefault="00E74D7F" w:rsidP="00E74D7F">
      <w:pPr>
        <w:numPr>
          <w:ilvl w:val="12"/>
          <w:numId w:val="0"/>
        </w:numPr>
        <w:spacing w:after="0" w:line="240" w:lineRule="auto"/>
        <w:ind w:right="-2"/>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Pasitarkite su savo gydytoju ar vaistininku prieš </w:t>
      </w:r>
      <w:r w:rsidRPr="008711D1">
        <w:rPr>
          <w:rFonts w:ascii="Times New Roman" w:eastAsia="Times New Roman" w:hAnsi="Times New Roman"/>
          <w:lang w:eastAsia="lt-LT"/>
        </w:rPr>
        <w:t>skiepijantis</w:t>
      </w:r>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lang w:eastAsia="lt-LT"/>
        </w:rPr>
        <w:t xml:space="preserve"> jeigu</w:t>
      </w:r>
      <w:r w:rsidRPr="008711D1">
        <w:rPr>
          <w:rFonts w:ascii="Times New Roman" w:eastAsia="Times New Roman" w:hAnsi="Times New Roman"/>
          <w:szCs w:val="24"/>
          <w:lang w:eastAsia="lt-LT"/>
        </w:rPr>
        <w:t>:</w:t>
      </w:r>
    </w:p>
    <w:p w14:paraId="3F67F0DC" w14:textId="77777777" w:rsidR="00E74D7F" w:rsidRPr="008711D1" w:rsidRDefault="00E74D7F" w:rsidP="00E74D7F">
      <w:pPr>
        <w:numPr>
          <w:ilvl w:val="0"/>
          <w:numId w:val="1"/>
        </w:numPr>
        <w:tabs>
          <w:tab w:val="clear" w:pos="360"/>
          <w:tab w:val="left" w:pos="567"/>
        </w:tabs>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Jums buvo centrinės nervų sistemos sutrikimų, traukulių, pasireiškusių kartu su stipriu karščiavimu, arba kraujo giminaičiams yra buvę traukulių. Tokiu atveju, jeigu po paskiepijimo pakyla aukšta kūno temperatūra, skubiai kreipkitės į gydytoją</w:t>
      </w:r>
      <w:r>
        <w:rPr>
          <w:rFonts w:ascii="Times New Roman" w:eastAsia="Times New Roman" w:hAnsi="Times New Roman"/>
          <w:szCs w:val="24"/>
          <w:lang w:eastAsia="lt-LT"/>
        </w:rPr>
        <w:t>,</w:t>
      </w:r>
    </w:p>
    <w:p w14:paraId="118FF0E8" w14:textId="77777777" w:rsidR="00E74D7F" w:rsidRPr="008711D1" w:rsidRDefault="00E74D7F" w:rsidP="00E74D7F">
      <w:pPr>
        <w:numPr>
          <w:ilvl w:val="0"/>
          <w:numId w:val="1"/>
        </w:numPr>
        <w:tabs>
          <w:tab w:val="clear" w:pos="360"/>
          <w:tab w:val="left" w:pos="567"/>
        </w:tabs>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Jums kada nors buvo pasireiškusi </w:t>
      </w:r>
      <w:r>
        <w:rPr>
          <w:rFonts w:ascii="Times New Roman" w:eastAsia="Times New Roman" w:hAnsi="Times New Roman"/>
          <w:szCs w:val="24"/>
          <w:lang w:eastAsia="lt-LT"/>
        </w:rPr>
        <w:t xml:space="preserve">sunki </w:t>
      </w:r>
      <w:r w:rsidRPr="008711D1">
        <w:rPr>
          <w:rFonts w:ascii="Times New Roman" w:eastAsia="Times New Roman" w:hAnsi="Times New Roman"/>
          <w:szCs w:val="24"/>
          <w:lang w:eastAsia="lt-LT"/>
        </w:rPr>
        <w:t>alerginė reakcija į kiaušinio baltymą</w:t>
      </w:r>
      <w:r>
        <w:rPr>
          <w:rFonts w:ascii="Times New Roman" w:eastAsia="Times New Roman" w:hAnsi="Times New Roman"/>
          <w:szCs w:val="24"/>
          <w:lang w:eastAsia="lt-LT"/>
        </w:rPr>
        <w:t>.</w:t>
      </w:r>
    </w:p>
    <w:p w14:paraId="5A19A49C" w14:textId="77777777" w:rsidR="00E74D7F" w:rsidRPr="008711D1" w:rsidRDefault="00E74D7F" w:rsidP="00E74D7F">
      <w:pPr>
        <w:numPr>
          <w:ilvl w:val="0"/>
          <w:numId w:val="1"/>
        </w:numPr>
        <w:tabs>
          <w:tab w:val="clear" w:pos="360"/>
          <w:tab w:val="left" w:pos="567"/>
        </w:tabs>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Jums kada nors buvo pasireiškęs šalutinis poveikis po skiepijimo tymų, kiaulytės (epideminio parotito) ar raudonukės vakcina, įskaitant greitą mėlynių atsiradimą arba ilgesnį nei įprastai kraujavimą (žr.</w:t>
      </w:r>
      <w:r>
        <w:rPr>
          <w:rFonts w:ascii="Times New Roman" w:eastAsia="Times New Roman" w:hAnsi="Times New Roman"/>
          <w:szCs w:val="24"/>
          <w:lang w:eastAsia="lt-LT"/>
        </w:rPr>
        <w:t> </w:t>
      </w:r>
      <w:r w:rsidRPr="008711D1">
        <w:rPr>
          <w:rFonts w:ascii="Times New Roman" w:eastAsia="Times New Roman" w:hAnsi="Times New Roman"/>
          <w:szCs w:val="24"/>
          <w:lang w:eastAsia="lt-LT"/>
        </w:rPr>
        <w:t>4 skyrių)</w:t>
      </w:r>
      <w:r>
        <w:rPr>
          <w:rFonts w:ascii="Times New Roman" w:eastAsia="Times New Roman" w:hAnsi="Times New Roman"/>
          <w:szCs w:val="24"/>
          <w:lang w:eastAsia="lt-LT"/>
        </w:rPr>
        <w:t>,</w:t>
      </w:r>
    </w:p>
    <w:p w14:paraId="24CCD495" w14:textId="77777777" w:rsidR="00E74D7F" w:rsidRPr="008711D1" w:rsidRDefault="00E74D7F" w:rsidP="00E74D7F">
      <w:pPr>
        <w:numPr>
          <w:ilvl w:val="0"/>
          <w:numId w:val="1"/>
        </w:numPr>
        <w:tabs>
          <w:tab w:val="clear" w:pos="360"/>
          <w:tab w:val="left" w:pos="567"/>
        </w:tabs>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Jūsų imuninė sistema yra nusilpusi (pavyzdžiui, dėl ŽIV infekcijos). Jūs turite būti atidžiai stebim</w:t>
      </w:r>
      <w:r>
        <w:rPr>
          <w:rFonts w:ascii="Times New Roman" w:eastAsia="Times New Roman" w:hAnsi="Times New Roman"/>
          <w:szCs w:val="24"/>
          <w:lang w:eastAsia="lt-LT"/>
        </w:rPr>
        <w:t>as</w:t>
      </w:r>
      <w:r w:rsidRPr="008711D1">
        <w:rPr>
          <w:rFonts w:ascii="Times New Roman" w:eastAsia="Times New Roman" w:hAnsi="Times New Roman"/>
          <w:szCs w:val="24"/>
          <w:lang w:eastAsia="lt-LT"/>
        </w:rPr>
        <w:t>, nes reakcija į vakciną gali būti nepakankama, kad būtų užtikrinta apsauga nuo ligų (žr.</w:t>
      </w:r>
      <w:r>
        <w:rPr>
          <w:rFonts w:ascii="Times New Roman" w:eastAsia="Times New Roman" w:hAnsi="Times New Roman"/>
          <w:szCs w:val="24"/>
          <w:lang w:eastAsia="lt-LT"/>
        </w:rPr>
        <w:t> </w:t>
      </w:r>
      <w:r w:rsidRPr="008711D1">
        <w:rPr>
          <w:rFonts w:ascii="Times New Roman" w:eastAsia="Times New Roman" w:hAnsi="Times New Roman"/>
          <w:szCs w:val="24"/>
          <w:lang w:eastAsia="lt-LT"/>
        </w:rPr>
        <w:t>2 skyrių).</w:t>
      </w:r>
    </w:p>
    <w:p w14:paraId="61041EC9" w14:textId="77777777" w:rsidR="00E74D7F" w:rsidRPr="008711D1" w:rsidRDefault="00E74D7F" w:rsidP="00E74D7F">
      <w:pPr>
        <w:numPr>
          <w:ilvl w:val="12"/>
          <w:numId w:val="0"/>
        </w:numPr>
        <w:spacing w:after="0" w:line="240" w:lineRule="auto"/>
        <w:ind w:right="-2"/>
        <w:rPr>
          <w:rFonts w:ascii="Times New Roman" w:eastAsia="Times New Roman" w:hAnsi="Times New Roman"/>
          <w:szCs w:val="24"/>
          <w:lang w:eastAsia="lt-LT"/>
        </w:rPr>
      </w:pPr>
    </w:p>
    <w:p w14:paraId="761DE9DF" w14:textId="77777777" w:rsidR="00E74D7F" w:rsidRPr="008711D1" w:rsidRDefault="00E74D7F" w:rsidP="00E74D7F">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Galimas apalpimas (dažniausiai paaugliams) po bet kokios injekcijos arba netgi prieš bet kokią injekciją adata. Todėl jeigu anksčiau leidžiant injekciją, Jūs buvote apalpęs, apie tai pasakykite gydytojui arba slaugytojai.</w:t>
      </w:r>
    </w:p>
    <w:p w14:paraId="74A1FC94" w14:textId="77777777" w:rsidR="00E74D7F" w:rsidRPr="008711D1" w:rsidRDefault="00E74D7F" w:rsidP="00E74D7F">
      <w:pPr>
        <w:numPr>
          <w:ilvl w:val="12"/>
          <w:numId w:val="0"/>
        </w:numPr>
        <w:spacing w:after="0" w:line="240" w:lineRule="auto"/>
        <w:ind w:right="-2"/>
        <w:rPr>
          <w:rFonts w:ascii="Times New Roman" w:eastAsia="Times New Roman" w:hAnsi="Times New Roman"/>
          <w:szCs w:val="24"/>
          <w:lang w:eastAsia="lt-LT"/>
        </w:rPr>
      </w:pPr>
    </w:p>
    <w:p w14:paraId="0563C19D" w14:textId="77777777" w:rsidR="00E74D7F" w:rsidRPr="008711D1" w:rsidRDefault="00E74D7F" w:rsidP="00E74D7F">
      <w:pPr>
        <w:numPr>
          <w:ilvl w:val="12"/>
          <w:numId w:val="0"/>
        </w:numPr>
        <w:spacing w:after="0" w:line="240" w:lineRule="auto"/>
        <w:ind w:right="-2"/>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Jeigu per 72 valandas po paskiepijimo bendravote su žmogumi, sergančiu tymais,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tam tikru mastu gali apsaugoti nuo ligos.</w:t>
      </w:r>
    </w:p>
    <w:p w14:paraId="5F0763A6" w14:textId="77777777" w:rsidR="00E74D7F" w:rsidRPr="008711D1" w:rsidRDefault="00E74D7F" w:rsidP="00E74D7F">
      <w:pPr>
        <w:numPr>
          <w:ilvl w:val="12"/>
          <w:numId w:val="0"/>
        </w:numPr>
        <w:spacing w:after="0" w:line="240" w:lineRule="auto"/>
        <w:ind w:right="-2"/>
        <w:rPr>
          <w:rFonts w:ascii="Times New Roman" w:eastAsia="Times New Roman" w:hAnsi="Times New Roman"/>
          <w:szCs w:val="24"/>
          <w:lang w:eastAsia="lt-LT"/>
        </w:rPr>
      </w:pPr>
    </w:p>
    <w:p w14:paraId="3986B950" w14:textId="77777777" w:rsidR="00E74D7F" w:rsidRPr="008711D1" w:rsidRDefault="00E74D7F" w:rsidP="00E74D7F">
      <w:pPr>
        <w:numPr>
          <w:ilvl w:val="12"/>
          <w:numId w:val="0"/>
        </w:numPr>
        <w:spacing w:after="0" w:line="240" w:lineRule="auto"/>
        <w:ind w:right="-2"/>
        <w:rPr>
          <w:rFonts w:ascii="Times New Roman" w:eastAsia="Times New Roman" w:hAnsi="Times New Roman"/>
          <w:i/>
          <w:szCs w:val="24"/>
          <w:lang w:eastAsia="lt-LT"/>
        </w:rPr>
      </w:pPr>
      <w:r w:rsidRPr="008711D1">
        <w:rPr>
          <w:rFonts w:ascii="Times New Roman" w:eastAsia="Times New Roman" w:hAnsi="Times New Roman"/>
          <w:i/>
          <w:szCs w:val="24"/>
          <w:lang w:eastAsia="lt-LT"/>
        </w:rPr>
        <w:t>Jaunesni kaip 12</w:t>
      </w:r>
      <w:r>
        <w:rPr>
          <w:rFonts w:ascii="Times New Roman" w:eastAsia="Times New Roman" w:hAnsi="Times New Roman"/>
          <w:i/>
          <w:szCs w:val="24"/>
          <w:lang w:eastAsia="lt-LT"/>
        </w:rPr>
        <w:t> </w:t>
      </w:r>
      <w:r w:rsidRPr="008711D1">
        <w:rPr>
          <w:rFonts w:ascii="Times New Roman" w:eastAsia="Times New Roman" w:hAnsi="Times New Roman"/>
          <w:i/>
          <w:szCs w:val="24"/>
          <w:lang w:eastAsia="lt-LT"/>
        </w:rPr>
        <w:t>metų vaikai</w:t>
      </w:r>
    </w:p>
    <w:p w14:paraId="007FFC05" w14:textId="77777777" w:rsidR="00E74D7F" w:rsidRPr="008711D1" w:rsidRDefault="00E74D7F" w:rsidP="00E74D7F">
      <w:pPr>
        <w:spacing w:after="0" w:line="240" w:lineRule="auto"/>
        <w:rPr>
          <w:rFonts w:ascii="Times New Roman" w:eastAsia="Times New Roman" w:hAnsi="Times New Roman"/>
          <w:color w:val="000000"/>
          <w:szCs w:val="24"/>
          <w:lang w:eastAsia="lt-LT"/>
        </w:rPr>
      </w:pPr>
      <w:r w:rsidRPr="008711D1">
        <w:rPr>
          <w:rFonts w:ascii="Times New Roman" w:eastAsia="Times New Roman" w:hAnsi="Times New Roman"/>
          <w:szCs w:val="24"/>
          <w:lang w:eastAsia="lt-LT"/>
        </w:rPr>
        <w:t>Kūdikiai, kurie buvo paskiepyti pirmaisiais gyvenimo metais, gali būti nepakankamai apsaugoti. Jūsų gydytojas patars, ar reikia papildomų vakcinos dozių.</w:t>
      </w:r>
    </w:p>
    <w:p w14:paraId="48F40A02" w14:textId="77777777" w:rsidR="00E74D7F" w:rsidRPr="008711D1" w:rsidRDefault="00E74D7F" w:rsidP="00E74D7F">
      <w:pPr>
        <w:numPr>
          <w:ilvl w:val="12"/>
          <w:numId w:val="0"/>
        </w:numPr>
        <w:spacing w:after="0" w:line="240" w:lineRule="auto"/>
        <w:ind w:right="-2"/>
        <w:rPr>
          <w:rFonts w:ascii="Times New Roman" w:eastAsia="Times New Roman" w:hAnsi="Times New Roman"/>
          <w:szCs w:val="24"/>
          <w:lang w:eastAsia="lt-LT"/>
        </w:rPr>
      </w:pPr>
    </w:p>
    <w:p w14:paraId="5530BF6D" w14:textId="77777777" w:rsidR="00E74D7F" w:rsidRPr="008711D1" w:rsidRDefault="00E74D7F" w:rsidP="00E74D7F">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kaip ir visos vakcinos, negali visiškai apsaugoti visų paskiepytų žmonių.</w:t>
      </w:r>
    </w:p>
    <w:p w14:paraId="4A2C8F97" w14:textId="77777777" w:rsidR="00E74D7F" w:rsidRPr="008711D1" w:rsidRDefault="00E74D7F" w:rsidP="00E74D7F">
      <w:pPr>
        <w:spacing w:after="0" w:line="240" w:lineRule="auto"/>
        <w:ind w:left="567" w:hanging="567"/>
        <w:rPr>
          <w:rFonts w:ascii="Times New Roman" w:eastAsia="Times New Roman" w:hAnsi="Times New Roman"/>
          <w:szCs w:val="24"/>
          <w:lang w:eastAsia="lt-LT"/>
        </w:rPr>
      </w:pPr>
    </w:p>
    <w:p w14:paraId="2A8D6946" w14:textId="77777777" w:rsidR="00E74D7F" w:rsidRPr="008711D1" w:rsidRDefault="00E74D7F" w:rsidP="00E74D7F">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 xml:space="preserve">Kiti vaistai ir </w:t>
      </w:r>
      <w:proofErr w:type="spellStart"/>
      <w:r w:rsidRPr="008711D1">
        <w:rPr>
          <w:rFonts w:ascii="Times New Roman" w:eastAsia="Times New Roman" w:hAnsi="Times New Roman"/>
          <w:b/>
          <w:szCs w:val="24"/>
          <w:lang w:eastAsia="lt-LT"/>
        </w:rPr>
        <w:t>Priorix</w:t>
      </w:r>
      <w:proofErr w:type="spellEnd"/>
    </w:p>
    <w:p w14:paraId="0E0C7EF8" w14:textId="77777777" w:rsidR="00E74D7F" w:rsidRPr="008711D1" w:rsidRDefault="00E74D7F" w:rsidP="00E74D7F">
      <w:pPr>
        <w:spacing w:after="0" w:line="240" w:lineRule="auto"/>
        <w:rPr>
          <w:rFonts w:ascii="Times New Roman" w:eastAsia="Times New Roman" w:hAnsi="Times New Roman"/>
          <w:szCs w:val="24"/>
          <w:lang w:eastAsia="lt-LT"/>
        </w:rPr>
      </w:pPr>
    </w:p>
    <w:p w14:paraId="106FB016" w14:textId="77777777" w:rsidR="00E74D7F" w:rsidRPr="008711D1" w:rsidRDefault="00E74D7F" w:rsidP="00E74D7F">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Jeigu vartojate ar neseniai vartojote kitų vaistų (arba kitų vakcinų) arba dėl to nesate tikri, apie tai pasakykite gydytojui.</w:t>
      </w:r>
    </w:p>
    <w:p w14:paraId="27C2F41E" w14:textId="77777777" w:rsidR="00E74D7F" w:rsidRPr="008711D1" w:rsidRDefault="00E74D7F" w:rsidP="00E74D7F">
      <w:pPr>
        <w:spacing w:after="0" w:line="240" w:lineRule="auto"/>
        <w:rPr>
          <w:rFonts w:ascii="Times New Roman" w:eastAsia="Times New Roman" w:hAnsi="Times New Roman"/>
          <w:szCs w:val="24"/>
          <w:lang w:eastAsia="lt-LT"/>
        </w:rPr>
      </w:pPr>
    </w:p>
    <w:p w14:paraId="7D1BD83E" w14:textId="77777777" w:rsidR="00E74D7F" w:rsidRDefault="00E74D7F" w:rsidP="00E74D7F">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galima suleisti tuo pačiu metu, kai esate skiepijamas kitomis vakcinomis, pavyzdžiui</w:t>
      </w:r>
      <w:r>
        <w:rPr>
          <w:rFonts w:ascii="Times New Roman" w:eastAsia="Times New Roman" w:hAnsi="Times New Roman"/>
          <w:szCs w:val="24"/>
          <w:lang w:eastAsia="lt-LT"/>
        </w:rPr>
        <w:t>:</w:t>
      </w:r>
      <w:r w:rsidRPr="008711D1">
        <w:rPr>
          <w:rFonts w:ascii="Times New Roman" w:eastAsia="Times New Roman" w:hAnsi="Times New Roman"/>
          <w:szCs w:val="24"/>
          <w:lang w:eastAsia="lt-LT"/>
        </w:rPr>
        <w:t xml:space="preserve"> vakcinomis nuo difterijos, stabligės, kokliušo</w:t>
      </w:r>
      <w:r>
        <w:rPr>
          <w:rFonts w:ascii="Times New Roman" w:eastAsia="Times New Roman" w:hAnsi="Times New Roman"/>
          <w:szCs w:val="24"/>
          <w:lang w:eastAsia="lt-LT"/>
        </w:rPr>
        <w:t xml:space="preserve"> (neląsteline vakcina)</w:t>
      </w:r>
      <w:r w:rsidRPr="008711D1">
        <w:rPr>
          <w:rFonts w:ascii="Times New Roman" w:eastAsia="Times New Roman" w:hAnsi="Times New Roman"/>
          <w:szCs w:val="24"/>
          <w:lang w:eastAsia="lt-LT"/>
        </w:rPr>
        <w:t xml:space="preserve">, b tipo </w:t>
      </w:r>
      <w:proofErr w:type="spellStart"/>
      <w:r w:rsidRPr="008711D1">
        <w:rPr>
          <w:rFonts w:ascii="Times New Roman" w:eastAsia="Times New Roman" w:hAnsi="Times New Roman"/>
          <w:i/>
          <w:szCs w:val="24"/>
          <w:lang w:eastAsia="lt-LT"/>
        </w:rPr>
        <w:t>Haemophilus</w:t>
      </w:r>
      <w:proofErr w:type="spellEnd"/>
      <w:r w:rsidRPr="008711D1">
        <w:rPr>
          <w:rFonts w:ascii="Times New Roman" w:eastAsia="Times New Roman" w:hAnsi="Times New Roman"/>
          <w:i/>
          <w:szCs w:val="24"/>
          <w:lang w:eastAsia="lt-LT"/>
        </w:rPr>
        <w:t xml:space="preserve"> </w:t>
      </w:r>
      <w:proofErr w:type="spellStart"/>
      <w:r w:rsidRPr="008711D1">
        <w:rPr>
          <w:rFonts w:ascii="Times New Roman" w:eastAsia="Times New Roman" w:hAnsi="Times New Roman"/>
          <w:i/>
          <w:szCs w:val="24"/>
          <w:lang w:eastAsia="lt-LT"/>
        </w:rPr>
        <w:t>influenzae</w:t>
      </w:r>
      <w:proofErr w:type="spellEnd"/>
      <w:r w:rsidRPr="008711D1">
        <w:rPr>
          <w:rFonts w:ascii="Times New Roman" w:eastAsia="Times New Roman" w:hAnsi="Times New Roman"/>
          <w:szCs w:val="24"/>
          <w:lang w:eastAsia="lt-LT"/>
        </w:rPr>
        <w:t xml:space="preserve">, geriamąja arba </w:t>
      </w:r>
      <w:proofErr w:type="spellStart"/>
      <w:r w:rsidRPr="008711D1">
        <w:rPr>
          <w:rFonts w:ascii="Times New Roman" w:eastAsia="Times New Roman" w:hAnsi="Times New Roman"/>
          <w:szCs w:val="24"/>
          <w:lang w:eastAsia="lt-LT"/>
        </w:rPr>
        <w:t>inaktyvuota</w:t>
      </w:r>
      <w:proofErr w:type="spellEnd"/>
      <w:r w:rsidRPr="008711D1">
        <w:rPr>
          <w:rFonts w:ascii="Times New Roman" w:eastAsia="Times New Roman" w:hAnsi="Times New Roman"/>
          <w:szCs w:val="24"/>
          <w:lang w:eastAsia="lt-LT"/>
        </w:rPr>
        <w:t xml:space="preserve"> poliomielito vakcina, hepatito A</w:t>
      </w:r>
      <w:r>
        <w:rPr>
          <w:rFonts w:ascii="Times New Roman" w:eastAsia="Times New Roman" w:hAnsi="Times New Roman"/>
          <w:szCs w:val="24"/>
          <w:lang w:eastAsia="lt-LT"/>
        </w:rPr>
        <w:t>,</w:t>
      </w:r>
      <w:r w:rsidRPr="008711D1">
        <w:rPr>
          <w:rFonts w:ascii="Times New Roman" w:eastAsia="Times New Roman" w:hAnsi="Times New Roman"/>
          <w:szCs w:val="24"/>
          <w:lang w:eastAsia="lt-LT"/>
        </w:rPr>
        <w:t xml:space="preserve"> hepatito B, </w:t>
      </w:r>
      <w:r>
        <w:rPr>
          <w:rFonts w:ascii="Times New Roman" w:eastAsia="Times New Roman" w:hAnsi="Times New Roman"/>
          <w:szCs w:val="24"/>
          <w:lang w:eastAsia="lt-LT"/>
        </w:rPr>
        <w:t>vėjaraupių, B</w:t>
      </w:r>
      <w:r w:rsidRPr="008711D1">
        <w:rPr>
          <w:rFonts w:ascii="Times New Roman" w:eastAsia="Times New Roman" w:hAnsi="Times New Roman"/>
          <w:szCs w:val="24"/>
          <w:lang w:eastAsia="lt-LT"/>
        </w:rPr>
        <w:t xml:space="preserve"> sero</w:t>
      </w:r>
      <w:r>
        <w:rPr>
          <w:rFonts w:ascii="Times New Roman" w:eastAsia="Times New Roman" w:hAnsi="Times New Roman"/>
          <w:szCs w:val="24"/>
          <w:lang w:eastAsia="lt-LT"/>
        </w:rPr>
        <w:t>loginės grupės</w:t>
      </w:r>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meningokokų</w:t>
      </w:r>
      <w:proofErr w:type="spellEnd"/>
      <w:r w:rsidRPr="008711D1">
        <w:rPr>
          <w:rFonts w:ascii="Times New Roman" w:eastAsia="Times New Roman" w:hAnsi="Times New Roman"/>
          <w:szCs w:val="24"/>
          <w:lang w:eastAsia="lt-LT"/>
        </w:rPr>
        <w:t xml:space="preserve"> vakcin</w:t>
      </w:r>
      <w:r>
        <w:rPr>
          <w:rFonts w:ascii="Times New Roman" w:eastAsia="Times New Roman" w:hAnsi="Times New Roman"/>
          <w:szCs w:val="24"/>
          <w:lang w:eastAsia="lt-LT"/>
        </w:rPr>
        <w:t>a</w:t>
      </w:r>
      <w:r w:rsidRPr="008711D1">
        <w:rPr>
          <w:rFonts w:ascii="Times New Roman" w:eastAsia="Times New Roman" w:hAnsi="Times New Roman"/>
          <w:szCs w:val="24"/>
          <w:lang w:eastAsia="lt-LT"/>
        </w:rPr>
        <w:t>,</w:t>
      </w:r>
      <w:r>
        <w:rPr>
          <w:rFonts w:ascii="Times New Roman" w:eastAsia="Times New Roman" w:hAnsi="Times New Roman"/>
          <w:szCs w:val="24"/>
          <w:lang w:eastAsia="lt-LT"/>
        </w:rPr>
        <w:t xml:space="preserve"> o taip pat </w:t>
      </w:r>
      <w:r w:rsidRPr="008711D1">
        <w:rPr>
          <w:rFonts w:ascii="Times New Roman" w:eastAsia="Times New Roman" w:hAnsi="Times New Roman"/>
          <w:szCs w:val="24"/>
          <w:lang w:eastAsia="lt-LT"/>
        </w:rPr>
        <w:t>C sero</w:t>
      </w:r>
      <w:r>
        <w:rPr>
          <w:rFonts w:ascii="Times New Roman" w:eastAsia="Times New Roman" w:hAnsi="Times New Roman"/>
          <w:szCs w:val="24"/>
          <w:lang w:eastAsia="lt-LT"/>
        </w:rPr>
        <w:t>loginės grupės</w:t>
      </w:r>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meningokokų</w:t>
      </w:r>
      <w:proofErr w:type="spellEnd"/>
      <w:r w:rsidRPr="008711D1">
        <w:rPr>
          <w:rFonts w:ascii="Times New Roman" w:eastAsia="Times New Roman" w:hAnsi="Times New Roman"/>
          <w:szCs w:val="24"/>
          <w:lang w:eastAsia="lt-LT"/>
        </w:rPr>
        <w:t xml:space="preserve"> vakcin</w:t>
      </w:r>
      <w:r>
        <w:rPr>
          <w:rFonts w:ascii="Times New Roman" w:eastAsia="Times New Roman" w:hAnsi="Times New Roman"/>
          <w:szCs w:val="24"/>
          <w:lang w:eastAsia="lt-LT"/>
        </w:rPr>
        <w:t>a</w:t>
      </w:r>
      <w:r w:rsidRPr="008711D1">
        <w:rPr>
          <w:rFonts w:ascii="Times New Roman" w:eastAsia="Times New Roman" w:hAnsi="Times New Roman"/>
          <w:szCs w:val="24"/>
          <w:lang w:eastAsia="lt-LT"/>
        </w:rPr>
        <w:t xml:space="preserve"> </w:t>
      </w:r>
      <w:r>
        <w:rPr>
          <w:rFonts w:ascii="Times New Roman" w:eastAsia="Times New Roman" w:hAnsi="Times New Roman"/>
          <w:szCs w:val="24"/>
          <w:lang w:eastAsia="lt-LT"/>
        </w:rPr>
        <w:t xml:space="preserve">ar </w:t>
      </w:r>
      <w:r>
        <w:rPr>
          <w:rFonts w:ascii="Times New Roman" w:hAnsi="Times New Roman"/>
        </w:rPr>
        <w:t>A, C, W-135 ir Y</w:t>
      </w:r>
      <w:r w:rsidRPr="008711D1">
        <w:rPr>
          <w:rFonts w:ascii="Times New Roman" w:eastAsia="Times New Roman" w:hAnsi="Times New Roman"/>
          <w:szCs w:val="24"/>
          <w:lang w:eastAsia="lt-LT"/>
        </w:rPr>
        <w:t xml:space="preserve"> sero</w:t>
      </w:r>
      <w:r>
        <w:rPr>
          <w:rFonts w:ascii="Times New Roman" w:eastAsia="Times New Roman" w:hAnsi="Times New Roman"/>
          <w:szCs w:val="24"/>
          <w:lang w:eastAsia="lt-LT"/>
        </w:rPr>
        <w:t>loginės grupės</w:t>
      </w:r>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meningokokų</w:t>
      </w:r>
      <w:proofErr w:type="spellEnd"/>
      <w:r w:rsidRPr="008711D1">
        <w:rPr>
          <w:rFonts w:ascii="Times New Roman" w:eastAsia="Times New Roman" w:hAnsi="Times New Roman"/>
          <w:szCs w:val="24"/>
          <w:lang w:eastAsia="lt-LT"/>
        </w:rPr>
        <w:t xml:space="preserve"> </w:t>
      </w:r>
      <w:r>
        <w:rPr>
          <w:rFonts w:ascii="Times New Roman" w:eastAsia="Times New Roman" w:hAnsi="Times New Roman"/>
          <w:szCs w:val="24"/>
          <w:lang w:eastAsia="lt-LT"/>
        </w:rPr>
        <w:t>bei</w:t>
      </w:r>
      <w:r w:rsidRPr="008711D1">
        <w:rPr>
          <w:rFonts w:ascii="Times New Roman" w:eastAsia="Times New Roman" w:hAnsi="Times New Roman"/>
          <w:szCs w:val="24"/>
          <w:lang w:eastAsia="lt-LT"/>
        </w:rPr>
        <w:t xml:space="preserve"> pneumokokine </w:t>
      </w:r>
      <w:proofErr w:type="spellStart"/>
      <w:r w:rsidRPr="008711D1">
        <w:rPr>
          <w:rFonts w:ascii="Times New Roman" w:eastAsia="Times New Roman" w:hAnsi="Times New Roman"/>
          <w:szCs w:val="24"/>
          <w:lang w:eastAsia="lt-LT"/>
        </w:rPr>
        <w:t>konjuguot</w:t>
      </w:r>
      <w:r>
        <w:rPr>
          <w:rFonts w:ascii="Times New Roman" w:eastAsia="Times New Roman" w:hAnsi="Times New Roman"/>
          <w:szCs w:val="24"/>
          <w:lang w:eastAsia="lt-LT"/>
        </w:rPr>
        <w:t>omis</w:t>
      </w:r>
      <w:proofErr w:type="spellEnd"/>
      <w:r w:rsidRPr="008711D1">
        <w:rPr>
          <w:rFonts w:ascii="Times New Roman" w:eastAsia="Times New Roman" w:hAnsi="Times New Roman"/>
          <w:szCs w:val="24"/>
          <w:lang w:eastAsia="lt-LT"/>
        </w:rPr>
        <w:t xml:space="preserve"> vakcinomis.</w:t>
      </w:r>
      <w:r>
        <w:rPr>
          <w:rFonts w:ascii="Times New Roman" w:eastAsia="Times New Roman" w:hAnsi="Times New Roman"/>
          <w:szCs w:val="24"/>
          <w:lang w:eastAsia="lt-LT"/>
        </w:rPr>
        <w:t xml:space="preserve"> Norėdami sužinoti daugiau, klauskite savo gydytojo arba slaugytojos.</w:t>
      </w:r>
    </w:p>
    <w:p w14:paraId="3043CF51" w14:textId="77777777" w:rsidR="00E74D7F" w:rsidRDefault="00E74D7F" w:rsidP="00E74D7F">
      <w:pPr>
        <w:spacing w:after="0" w:line="240" w:lineRule="auto"/>
        <w:rPr>
          <w:rFonts w:ascii="Times New Roman" w:eastAsia="Times New Roman" w:hAnsi="Times New Roman"/>
          <w:szCs w:val="24"/>
          <w:lang w:eastAsia="lt-LT"/>
        </w:rPr>
      </w:pPr>
    </w:p>
    <w:p w14:paraId="34751597" w14:textId="77777777" w:rsidR="00E74D7F" w:rsidRPr="008711D1" w:rsidRDefault="00E74D7F" w:rsidP="00E74D7F">
      <w:pPr>
        <w:spacing w:after="0" w:line="240" w:lineRule="auto"/>
        <w:rPr>
          <w:rFonts w:ascii="Times New Roman" w:eastAsia="Times New Roman" w:hAnsi="Times New Roman"/>
          <w:szCs w:val="24"/>
          <w:lang w:eastAsia="lt-LT"/>
        </w:rPr>
      </w:pPr>
      <w:r>
        <w:rPr>
          <w:rFonts w:ascii="Times New Roman" w:eastAsia="Times New Roman" w:hAnsi="Times New Roman"/>
          <w:szCs w:val="24"/>
          <w:lang w:eastAsia="lt-LT"/>
        </w:rPr>
        <w:t>Kiekvieną vakciną reikia suleisti į skirtingas injekcijos vietas.</w:t>
      </w:r>
    </w:p>
    <w:p w14:paraId="0ACA206B" w14:textId="77777777" w:rsidR="00E74D7F" w:rsidRPr="008711D1" w:rsidRDefault="00E74D7F" w:rsidP="00E74D7F">
      <w:pPr>
        <w:spacing w:after="0" w:line="240" w:lineRule="auto"/>
        <w:rPr>
          <w:rFonts w:ascii="Times New Roman" w:eastAsia="Times New Roman" w:hAnsi="Times New Roman"/>
          <w:szCs w:val="24"/>
          <w:lang w:eastAsia="lt-LT"/>
        </w:rPr>
      </w:pPr>
    </w:p>
    <w:p w14:paraId="074A6531" w14:textId="77777777" w:rsidR="00E74D7F" w:rsidRPr="008711D1" w:rsidRDefault="00E74D7F" w:rsidP="00E74D7F">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Jeigu vakcinos leidžiamos ne tuo pačiu metu, rekomenduojama kitą gyvąją </w:t>
      </w:r>
      <w:proofErr w:type="spellStart"/>
      <w:r w:rsidRPr="008711D1">
        <w:rPr>
          <w:rFonts w:ascii="Times New Roman" w:eastAsia="Times New Roman" w:hAnsi="Times New Roman"/>
          <w:szCs w:val="24"/>
          <w:lang w:eastAsia="lt-LT"/>
        </w:rPr>
        <w:t>susilpnintą</w:t>
      </w:r>
      <w:proofErr w:type="spellEnd"/>
      <w:r w:rsidRPr="008711D1">
        <w:rPr>
          <w:rFonts w:ascii="Times New Roman" w:eastAsia="Times New Roman" w:hAnsi="Times New Roman"/>
          <w:szCs w:val="24"/>
          <w:lang w:eastAsia="lt-LT"/>
        </w:rPr>
        <w:t xml:space="preserve"> vakciną suleisti praėjus mažiausiai 1 mėnesiui po paskiepijimo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w:t>
      </w:r>
    </w:p>
    <w:p w14:paraId="4C18C4BE" w14:textId="77777777" w:rsidR="00E74D7F" w:rsidRPr="008711D1" w:rsidRDefault="00E74D7F" w:rsidP="00E74D7F">
      <w:pPr>
        <w:spacing w:after="0" w:line="240" w:lineRule="auto"/>
        <w:rPr>
          <w:rFonts w:ascii="Times New Roman" w:eastAsia="Times New Roman" w:hAnsi="Times New Roman"/>
          <w:szCs w:val="24"/>
          <w:lang w:eastAsia="lt-LT"/>
        </w:rPr>
      </w:pPr>
    </w:p>
    <w:p w14:paraId="6D4092D9" w14:textId="77777777" w:rsidR="00E74D7F" w:rsidRPr="008711D1" w:rsidRDefault="00E74D7F" w:rsidP="00E74D7F">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Gydytojas gali atidėti skiepijimą mažiausiai 3 mėnesiams, jeigu Jums buvo perpiltas kraujas arba suleista žmogaus antikūnų (imunoglobulinų).</w:t>
      </w:r>
    </w:p>
    <w:p w14:paraId="614E8943" w14:textId="77777777" w:rsidR="00E74D7F" w:rsidRPr="008711D1" w:rsidRDefault="00E74D7F" w:rsidP="00E74D7F">
      <w:pPr>
        <w:spacing w:after="0" w:line="240" w:lineRule="auto"/>
        <w:jc w:val="both"/>
        <w:rPr>
          <w:rFonts w:ascii="Times New Roman" w:eastAsia="Times New Roman" w:hAnsi="Times New Roman"/>
          <w:szCs w:val="24"/>
          <w:lang w:eastAsia="lt-LT"/>
        </w:rPr>
      </w:pPr>
    </w:p>
    <w:p w14:paraId="1CF4C80D" w14:textId="77777777" w:rsidR="00E74D7F" w:rsidRPr="008711D1" w:rsidRDefault="00E74D7F" w:rsidP="00E74D7F">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Jeigu reikia atlikti tuberkulino mėginį, jį reikia atlikti arba bet kuriuo laiku prieš skiepijimą, skiepijant arba parėjus 6 savaitėms po paskiepijimo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w:t>
      </w:r>
    </w:p>
    <w:p w14:paraId="75AB6619" w14:textId="77777777" w:rsidR="00E74D7F" w:rsidRPr="00E425AB" w:rsidRDefault="00E74D7F" w:rsidP="00E74D7F">
      <w:pPr>
        <w:spacing w:after="0" w:line="240" w:lineRule="auto"/>
        <w:ind w:left="567" w:hanging="567"/>
        <w:rPr>
          <w:rFonts w:ascii="Times New Roman" w:eastAsia="Times New Roman" w:hAnsi="Times New Roman"/>
          <w:bCs/>
          <w:szCs w:val="24"/>
          <w:lang w:eastAsia="lt-LT"/>
        </w:rPr>
      </w:pPr>
    </w:p>
    <w:p w14:paraId="4B78C2F2" w14:textId="77777777" w:rsidR="00E74D7F" w:rsidRPr="008711D1" w:rsidRDefault="00E74D7F" w:rsidP="00E74D7F">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Nėštumas, žindymo laikotarpis ir vaisingumas</w:t>
      </w:r>
    </w:p>
    <w:p w14:paraId="72DB8D1C" w14:textId="77777777" w:rsidR="00E74D7F" w:rsidRPr="00E425AB" w:rsidRDefault="00E74D7F" w:rsidP="00E74D7F">
      <w:pPr>
        <w:spacing w:after="0" w:line="240" w:lineRule="auto"/>
        <w:ind w:left="567" w:hanging="567"/>
        <w:rPr>
          <w:rFonts w:ascii="Times New Roman" w:eastAsia="Times New Roman" w:hAnsi="Times New Roman"/>
          <w:bCs/>
          <w:szCs w:val="24"/>
          <w:lang w:eastAsia="lt-LT"/>
        </w:rPr>
      </w:pPr>
    </w:p>
    <w:p w14:paraId="6BC16B26" w14:textId="77777777" w:rsidR="00E74D7F" w:rsidRPr="008711D1" w:rsidRDefault="00E74D7F" w:rsidP="00E74D7F">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color w:val="000000"/>
          <w:szCs w:val="24"/>
          <w:lang w:eastAsia="lt-LT"/>
        </w:rPr>
        <w:t>Priorix</w:t>
      </w:r>
      <w:proofErr w:type="spellEnd"/>
      <w:r w:rsidRPr="008711D1">
        <w:rPr>
          <w:rFonts w:ascii="Times New Roman" w:eastAsia="Times New Roman" w:hAnsi="Times New Roman"/>
          <w:b/>
          <w:szCs w:val="24"/>
          <w:lang w:eastAsia="lt-LT"/>
        </w:rPr>
        <w:t xml:space="preserve"> </w:t>
      </w:r>
      <w:r w:rsidRPr="008711D1">
        <w:rPr>
          <w:rFonts w:ascii="Times New Roman" w:eastAsia="Times New Roman" w:hAnsi="Times New Roman"/>
          <w:color w:val="000000"/>
          <w:szCs w:val="24"/>
          <w:lang w:eastAsia="lt-LT"/>
        </w:rPr>
        <w:t>skiepyti nėščių moterų negalima.</w:t>
      </w:r>
    </w:p>
    <w:p w14:paraId="763873EF" w14:textId="77777777" w:rsidR="00E74D7F" w:rsidRPr="008711D1" w:rsidRDefault="00E74D7F" w:rsidP="00E74D7F">
      <w:pPr>
        <w:spacing w:after="0" w:line="240" w:lineRule="auto"/>
        <w:rPr>
          <w:rFonts w:ascii="Times New Roman" w:eastAsia="Times New Roman" w:hAnsi="Times New Roman"/>
          <w:szCs w:val="24"/>
          <w:lang w:eastAsia="lt-LT"/>
        </w:rPr>
      </w:pPr>
    </w:p>
    <w:p w14:paraId="6EC47DA6" w14:textId="77777777" w:rsidR="00E74D7F" w:rsidRPr="008711D1" w:rsidRDefault="00E74D7F" w:rsidP="00E74D7F">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Jeigu esate nėščia, žindote kūdikį, manote, kad galbūt esate nėščia arba planuojate pastoti, tai prieš </w:t>
      </w:r>
      <w:r>
        <w:rPr>
          <w:rFonts w:ascii="Times New Roman" w:eastAsia="Times New Roman" w:hAnsi="Times New Roman"/>
          <w:szCs w:val="24"/>
          <w:lang w:eastAsia="lt-LT"/>
        </w:rPr>
        <w:t>skiepydamiesi</w:t>
      </w:r>
      <w:r w:rsidRPr="008711D1">
        <w:rPr>
          <w:rFonts w:ascii="Times New Roman" w:eastAsia="Times New Roman" w:hAnsi="Times New Roman"/>
          <w:szCs w:val="24"/>
          <w:lang w:eastAsia="lt-LT"/>
        </w:rPr>
        <w:t xml:space="preserve"> pasitarkite su gydytoju arba vaistininku.</w:t>
      </w:r>
      <w:r w:rsidRPr="008711D1">
        <w:rPr>
          <w:rFonts w:ascii="Times New Roman" w:eastAsia="Times New Roman" w:hAnsi="Times New Roman"/>
          <w:color w:val="000000"/>
          <w:szCs w:val="24"/>
          <w:lang w:eastAsia="lt-LT"/>
        </w:rPr>
        <w:t xml:space="preserve"> Be to, svarbu, kad nepastotumėte vieną mėnesį </w:t>
      </w:r>
      <w:r w:rsidRPr="008711D1">
        <w:rPr>
          <w:rFonts w:ascii="Times New Roman" w:eastAsia="Times New Roman" w:hAnsi="Times New Roman"/>
          <w:color w:val="000000"/>
          <w:szCs w:val="24"/>
          <w:lang w:eastAsia="lt-LT"/>
        </w:rPr>
        <w:lastRenderedPageBreak/>
        <w:t>po skiepijimo. Šiuo laikotarpiu Jūs turite naudoti veiksmingą kontracepcijos metodą, kad išvengtumėte nėštumo.</w:t>
      </w:r>
    </w:p>
    <w:p w14:paraId="031543D1" w14:textId="77777777" w:rsidR="00E74D7F" w:rsidRPr="008711D1" w:rsidRDefault="00E74D7F" w:rsidP="00E74D7F">
      <w:pPr>
        <w:spacing w:after="0" w:line="240" w:lineRule="auto"/>
        <w:rPr>
          <w:rFonts w:ascii="Times New Roman" w:eastAsia="Times New Roman" w:hAnsi="Times New Roman"/>
          <w:szCs w:val="24"/>
          <w:lang w:eastAsia="lt-LT"/>
        </w:rPr>
      </w:pPr>
    </w:p>
    <w:p w14:paraId="61D75BCD" w14:textId="77777777" w:rsidR="00E74D7F" w:rsidRPr="008711D1" w:rsidRDefault="00E74D7F" w:rsidP="00E74D7F">
      <w:pPr>
        <w:spacing w:after="0" w:line="240" w:lineRule="auto"/>
        <w:rPr>
          <w:rFonts w:ascii="Times New Roman" w:eastAsia="Times New Roman" w:hAnsi="Times New Roman"/>
          <w:szCs w:val="24"/>
          <w:lang w:eastAsia="lt-LT"/>
        </w:rPr>
      </w:pPr>
      <w:r w:rsidRPr="008711D1">
        <w:rPr>
          <w:rFonts w:ascii="Times New Roman" w:eastAsia="Times New Roman" w:hAnsi="Times New Roman"/>
          <w:color w:val="000000"/>
          <w:szCs w:val="24"/>
          <w:lang w:eastAsia="lt-LT"/>
        </w:rPr>
        <w:t>Jei netyčia paskiepijama nėščia moteris</w:t>
      </w:r>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vakcina, tai neturėtų būti pagrindas nutraukti nėštumą.</w:t>
      </w:r>
    </w:p>
    <w:p w14:paraId="1DE9AE21" w14:textId="77777777" w:rsidR="00E74D7F" w:rsidRPr="008711D1" w:rsidRDefault="00E74D7F" w:rsidP="00E74D7F">
      <w:pPr>
        <w:spacing w:after="0" w:line="240" w:lineRule="auto"/>
        <w:rPr>
          <w:rFonts w:ascii="Times New Roman" w:eastAsia="Times New Roman" w:hAnsi="Times New Roman"/>
          <w:szCs w:val="24"/>
          <w:lang w:eastAsia="lt-LT"/>
        </w:rPr>
      </w:pPr>
    </w:p>
    <w:p w14:paraId="28C9ECA0" w14:textId="77777777" w:rsidR="00E74D7F" w:rsidRPr="000E1EAF" w:rsidRDefault="00E74D7F" w:rsidP="00E74D7F">
      <w:pPr>
        <w:spacing w:after="0" w:line="240" w:lineRule="auto"/>
        <w:ind w:left="567" w:hanging="567"/>
        <w:rPr>
          <w:rFonts w:ascii="Times New Roman" w:eastAsia="Times New Roman" w:hAnsi="Times New Roman"/>
          <w:b/>
          <w:bCs/>
          <w:lang w:eastAsia="lt-LT"/>
        </w:rPr>
      </w:pPr>
      <w:proofErr w:type="spellStart"/>
      <w:r w:rsidRPr="000E1EAF">
        <w:rPr>
          <w:rFonts w:ascii="Times New Roman" w:eastAsia="Times New Roman" w:hAnsi="Times New Roman"/>
          <w:b/>
          <w:bCs/>
          <w:lang w:eastAsia="lt-LT"/>
        </w:rPr>
        <w:t>Priorix</w:t>
      </w:r>
      <w:proofErr w:type="spellEnd"/>
      <w:r w:rsidRPr="000E1EAF">
        <w:rPr>
          <w:rFonts w:ascii="Times New Roman" w:eastAsia="Times New Roman" w:hAnsi="Times New Roman"/>
          <w:b/>
          <w:bCs/>
          <w:lang w:eastAsia="lt-LT"/>
        </w:rPr>
        <w:t xml:space="preserve"> sudėtyje yra </w:t>
      </w:r>
      <w:proofErr w:type="spellStart"/>
      <w:r w:rsidRPr="000E1EAF">
        <w:rPr>
          <w:rFonts w:ascii="Times New Roman" w:eastAsia="Times New Roman" w:hAnsi="Times New Roman"/>
          <w:b/>
          <w:bCs/>
          <w:lang w:eastAsia="lt-LT"/>
        </w:rPr>
        <w:t>sorbitolio</w:t>
      </w:r>
      <w:proofErr w:type="spellEnd"/>
      <w:r w:rsidRPr="000E1EAF">
        <w:rPr>
          <w:rFonts w:ascii="Times New Roman" w:eastAsia="Times New Roman" w:hAnsi="Times New Roman"/>
          <w:b/>
          <w:bCs/>
          <w:lang w:eastAsia="lt-LT"/>
        </w:rPr>
        <w:t>, para-</w:t>
      </w:r>
      <w:proofErr w:type="spellStart"/>
      <w:r w:rsidRPr="000E1EAF">
        <w:rPr>
          <w:rFonts w:ascii="Times New Roman" w:eastAsia="Times New Roman" w:hAnsi="Times New Roman"/>
          <w:b/>
          <w:bCs/>
          <w:lang w:eastAsia="lt-LT"/>
        </w:rPr>
        <w:t>aminobenzenkarboksirūgšties</w:t>
      </w:r>
      <w:proofErr w:type="spellEnd"/>
      <w:r w:rsidRPr="000E1EAF">
        <w:rPr>
          <w:rFonts w:ascii="Times New Roman" w:eastAsia="Times New Roman" w:hAnsi="Times New Roman"/>
          <w:b/>
          <w:bCs/>
          <w:lang w:eastAsia="lt-LT"/>
        </w:rPr>
        <w:t xml:space="preserve">, </w:t>
      </w:r>
      <w:proofErr w:type="spellStart"/>
      <w:r w:rsidRPr="000E1EAF">
        <w:rPr>
          <w:rFonts w:ascii="Times New Roman" w:eastAsia="Times New Roman" w:hAnsi="Times New Roman"/>
          <w:b/>
          <w:bCs/>
          <w:lang w:eastAsia="lt-LT"/>
        </w:rPr>
        <w:t>fenilalanino</w:t>
      </w:r>
      <w:proofErr w:type="spellEnd"/>
      <w:r w:rsidRPr="000E1EAF">
        <w:rPr>
          <w:rFonts w:ascii="Times New Roman" w:eastAsia="Times New Roman" w:hAnsi="Times New Roman"/>
          <w:b/>
          <w:bCs/>
          <w:lang w:eastAsia="lt-LT"/>
        </w:rPr>
        <w:t>, natrio ir kalio</w:t>
      </w:r>
    </w:p>
    <w:p w14:paraId="65877849" w14:textId="77777777" w:rsidR="00E74D7F" w:rsidRDefault="00E74D7F" w:rsidP="00E74D7F">
      <w:pPr>
        <w:spacing w:after="0" w:line="240" w:lineRule="auto"/>
        <w:ind w:left="567" w:hanging="567"/>
        <w:rPr>
          <w:rFonts w:ascii="Times New Roman" w:eastAsia="Times New Roman" w:hAnsi="Times New Roman"/>
          <w:lang w:eastAsia="lt-LT"/>
        </w:rPr>
      </w:pPr>
      <w:r>
        <w:rPr>
          <w:rFonts w:ascii="Times New Roman" w:eastAsia="Times New Roman" w:hAnsi="Times New Roman"/>
          <w:lang w:eastAsia="lt-LT"/>
        </w:rPr>
        <w:t>Kiekvienoje š</w:t>
      </w:r>
      <w:r w:rsidRPr="00A35DF3">
        <w:rPr>
          <w:rFonts w:ascii="Times New Roman" w:eastAsia="Times New Roman" w:hAnsi="Times New Roman"/>
          <w:lang w:eastAsia="lt-LT"/>
        </w:rPr>
        <w:t>ios vakcinos dozėje yra 9</w:t>
      </w:r>
      <w:r>
        <w:rPr>
          <w:rFonts w:ascii="Times New Roman" w:eastAsia="Times New Roman" w:hAnsi="Times New Roman"/>
          <w:lang w:eastAsia="lt-LT"/>
        </w:rPr>
        <w:t> </w:t>
      </w:r>
      <w:r w:rsidRPr="00A35DF3">
        <w:rPr>
          <w:rFonts w:ascii="Times New Roman" w:eastAsia="Times New Roman" w:hAnsi="Times New Roman"/>
          <w:lang w:eastAsia="lt-LT"/>
        </w:rPr>
        <w:t xml:space="preserve">mg </w:t>
      </w:r>
      <w:proofErr w:type="spellStart"/>
      <w:r w:rsidRPr="00A35DF3">
        <w:rPr>
          <w:rFonts w:ascii="Times New Roman" w:eastAsia="Times New Roman" w:hAnsi="Times New Roman"/>
          <w:lang w:eastAsia="lt-LT"/>
        </w:rPr>
        <w:t>sorbitolio</w:t>
      </w:r>
      <w:proofErr w:type="spellEnd"/>
      <w:r>
        <w:rPr>
          <w:rFonts w:ascii="Times New Roman" w:eastAsia="Times New Roman" w:hAnsi="Times New Roman"/>
          <w:lang w:eastAsia="lt-LT"/>
        </w:rPr>
        <w:t>.</w:t>
      </w:r>
    </w:p>
    <w:p w14:paraId="191E7146" w14:textId="77777777" w:rsidR="00E74D7F" w:rsidRPr="00CF79D4" w:rsidRDefault="00E74D7F" w:rsidP="00E74D7F">
      <w:pPr>
        <w:spacing w:after="0" w:line="240" w:lineRule="auto"/>
        <w:rPr>
          <w:rFonts w:ascii="Times New Roman" w:eastAsia="Times New Roman" w:hAnsi="Times New Roman"/>
          <w:lang w:eastAsia="lt-LT"/>
        </w:rPr>
      </w:pPr>
      <w:proofErr w:type="spellStart"/>
      <w:r w:rsidRPr="00CF79D4">
        <w:rPr>
          <w:rFonts w:ascii="Times New Roman" w:eastAsia="Times New Roman" w:hAnsi="Times New Roman"/>
          <w:lang w:eastAsia="lt-LT"/>
        </w:rPr>
        <w:t>Priorix</w:t>
      </w:r>
      <w:proofErr w:type="spellEnd"/>
      <w:r w:rsidRPr="00CF79D4">
        <w:rPr>
          <w:rFonts w:ascii="Times New Roman" w:eastAsia="Times New Roman" w:hAnsi="Times New Roman"/>
          <w:lang w:eastAsia="lt-LT"/>
        </w:rPr>
        <w:t xml:space="preserve"> sudėtyje yra para-</w:t>
      </w:r>
      <w:proofErr w:type="spellStart"/>
      <w:r w:rsidRPr="00CF79D4">
        <w:rPr>
          <w:rFonts w:ascii="Times New Roman" w:eastAsia="Times New Roman" w:hAnsi="Times New Roman"/>
          <w:lang w:eastAsia="lt-LT"/>
        </w:rPr>
        <w:t>aminobenzenkarboksirūgšties</w:t>
      </w:r>
      <w:proofErr w:type="spellEnd"/>
      <w:r w:rsidRPr="00CF79D4">
        <w:rPr>
          <w:rFonts w:ascii="Times New Roman" w:eastAsia="Times New Roman" w:hAnsi="Times New Roman"/>
          <w:lang w:eastAsia="lt-LT"/>
        </w:rPr>
        <w:t xml:space="preserve">. </w:t>
      </w:r>
      <w:r w:rsidRPr="00442D6D">
        <w:rPr>
          <w:rFonts w:ascii="Times New Roman" w:eastAsia="Times New Roman" w:hAnsi="Times New Roman"/>
          <w:lang w:eastAsia="lt-LT"/>
        </w:rPr>
        <w:t>Gali sukelti alerginių reakcijų, kurios gali būti uždelstos, ir išimtiniais atvejais bronchų spazmą</w:t>
      </w:r>
      <w:r w:rsidRPr="00CF79D4">
        <w:rPr>
          <w:rFonts w:ascii="Times New Roman" w:eastAsia="Times New Roman" w:hAnsi="Times New Roman"/>
          <w:lang w:eastAsia="lt-LT"/>
        </w:rPr>
        <w:t>.</w:t>
      </w:r>
    </w:p>
    <w:p w14:paraId="3FEC3B5C" w14:textId="77777777" w:rsidR="00E74D7F" w:rsidRDefault="00E74D7F" w:rsidP="00E74D7F">
      <w:pPr>
        <w:spacing w:after="0" w:line="240" w:lineRule="auto"/>
        <w:rPr>
          <w:rFonts w:ascii="Times New Roman" w:eastAsia="Times New Roman" w:hAnsi="Times New Roman"/>
          <w:lang w:eastAsia="lt-LT"/>
        </w:rPr>
      </w:pPr>
      <w:r>
        <w:rPr>
          <w:rFonts w:ascii="Times New Roman" w:eastAsia="Times New Roman" w:hAnsi="Times New Roman"/>
          <w:lang w:eastAsia="lt-LT"/>
        </w:rPr>
        <w:t>Kiekvienoje š</w:t>
      </w:r>
      <w:r w:rsidRPr="00CF79D4">
        <w:rPr>
          <w:rFonts w:ascii="Times New Roman" w:eastAsia="Times New Roman" w:hAnsi="Times New Roman"/>
          <w:lang w:eastAsia="lt-LT"/>
        </w:rPr>
        <w:t>ios vakcinos dozėje yra 334</w:t>
      </w:r>
      <w:r>
        <w:rPr>
          <w:rFonts w:ascii="Times New Roman" w:eastAsia="Times New Roman" w:hAnsi="Times New Roman"/>
          <w:lang w:eastAsia="lt-LT"/>
        </w:rPr>
        <w:t> </w:t>
      </w:r>
      <w:proofErr w:type="spellStart"/>
      <w:r w:rsidRPr="00CF79D4">
        <w:rPr>
          <w:rFonts w:ascii="Times New Roman" w:eastAsia="Times New Roman" w:hAnsi="Times New Roman"/>
          <w:lang w:eastAsia="lt-LT"/>
        </w:rPr>
        <w:t>mikrogramai</w:t>
      </w:r>
      <w:proofErr w:type="spellEnd"/>
      <w:r w:rsidRPr="00CF79D4">
        <w:rPr>
          <w:rFonts w:ascii="Times New Roman" w:eastAsia="Times New Roman" w:hAnsi="Times New Roman"/>
          <w:lang w:eastAsia="lt-LT"/>
        </w:rPr>
        <w:t xml:space="preserve"> </w:t>
      </w:r>
      <w:proofErr w:type="spellStart"/>
      <w:r w:rsidRPr="00CF79D4">
        <w:rPr>
          <w:rFonts w:ascii="Times New Roman" w:eastAsia="Times New Roman" w:hAnsi="Times New Roman"/>
          <w:lang w:eastAsia="lt-LT"/>
        </w:rPr>
        <w:t>fenilalanino</w:t>
      </w:r>
      <w:proofErr w:type="spellEnd"/>
      <w:r w:rsidRPr="00CF79D4">
        <w:rPr>
          <w:rFonts w:ascii="Times New Roman" w:eastAsia="Times New Roman" w:hAnsi="Times New Roman"/>
          <w:lang w:eastAsia="lt-LT"/>
        </w:rPr>
        <w:t xml:space="preserve">. </w:t>
      </w:r>
      <w:proofErr w:type="spellStart"/>
      <w:r w:rsidRPr="007526F6">
        <w:rPr>
          <w:rFonts w:ascii="Times New Roman" w:eastAsia="Times New Roman" w:hAnsi="Times New Roman"/>
          <w:lang w:eastAsia="lt-LT"/>
        </w:rPr>
        <w:t>Fenilaninas</w:t>
      </w:r>
      <w:proofErr w:type="spellEnd"/>
      <w:r w:rsidRPr="007526F6">
        <w:rPr>
          <w:rFonts w:ascii="Times New Roman" w:eastAsia="Times New Roman" w:hAnsi="Times New Roman"/>
          <w:lang w:eastAsia="lt-LT"/>
        </w:rPr>
        <w:t xml:space="preserve"> gali būti kenksmingas sergantiems</w:t>
      </w:r>
      <w:r>
        <w:rPr>
          <w:rFonts w:ascii="Times New Roman" w:eastAsia="Times New Roman" w:hAnsi="Times New Roman"/>
          <w:lang w:eastAsia="lt-LT"/>
        </w:rPr>
        <w:t xml:space="preserve"> </w:t>
      </w:r>
      <w:proofErr w:type="spellStart"/>
      <w:r w:rsidRPr="007526F6">
        <w:rPr>
          <w:rFonts w:ascii="Times New Roman" w:eastAsia="Times New Roman" w:hAnsi="Times New Roman"/>
          <w:lang w:eastAsia="lt-LT"/>
        </w:rPr>
        <w:t>fenilketonurija</w:t>
      </w:r>
      <w:proofErr w:type="spellEnd"/>
      <w:r>
        <w:rPr>
          <w:rFonts w:ascii="Times New Roman" w:eastAsia="Times New Roman" w:hAnsi="Times New Roman"/>
          <w:lang w:eastAsia="lt-LT"/>
        </w:rPr>
        <w:t xml:space="preserve"> (FKU).</w:t>
      </w:r>
    </w:p>
    <w:p w14:paraId="64AE0359" w14:textId="77777777" w:rsidR="00E74D7F" w:rsidRPr="00CF79D4" w:rsidRDefault="00E74D7F" w:rsidP="00E74D7F">
      <w:pPr>
        <w:spacing w:after="0" w:line="240" w:lineRule="auto"/>
        <w:rPr>
          <w:rFonts w:ascii="Times New Roman" w:eastAsia="Times New Roman" w:hAnsi="Times New Roman"/>
          <w:lang w:eastAsia="lt-LT"/>
        </w:rPr>
      </w:pPr>
      <w:r>
        <w:rPr>
          <w:rFonts w:ascii="Times New Roman" w:eastAsia="Times New Roman" w:hAnsi="Times New Roman"/>
          <w:lang w:eastAsia="lt-LT"/>
        </w:rPr>
        <w:t xml:space="preserve">Šios </w:t>
      </w:r>
      <w:r w:rsidRPr="00CF79D4">
        <w:rPr>
          <w:rFonts w:ascii="Times New Roman" w:eastAsia="Times New Roman" w:hAnsi="Times New Roman"/>
          <w:lang w:eastAsia="lt-LT"/>
        </w:rPr>
        <w:t xml:space="preserve">vakcinos dozėje yra mažiau </w:t>
      </w:r>
      <w:r>
        <w:rPr>
          <w:rFonts w:ascii="Times New Roman" w:eastAsia="Times New Roman" w:hAnsi="Times New Roman"/>
          <w:lang w:eastAsia="lt-LT"/>
        </w:rPr>
        <w:t>kaip</w:t>
      </w:r>
      <w:r w:rsidRPr="00CF79D4">
        <w:rPr>
          <w:rFonts w:ascii="Times New Roman" w:eastAsia="Times New Roman" w:hAnsi="Times New Roman"/>
          <w:lang w:eastAsia="lt-LT"/>
        </w:rPr>
        <w:t xml:space="preserve"> 1</w:t>
      </w:r>
      <w:r>
        <w:rPr>
          <w:rFonts w:ascii="Times New Roman" w:eastAsia="Times New Roman" w:hAnsi="Times New Roman"/>
          <w:lang w:eastAsia="lt-LT"/>
        </w:rPr>
        <w:t> </w:t>
      </w:r>
      <w:proofErr w:type="spellStart"/>
      <w:r w:rsidRPr="00CF79D4">
        <w:rPr>
          <w:rFonts w:ascii="Times New Roman" w:eastAsia="Times New Roman" w:hAnsi="Times New Roman"/>
          <w:lang w:eastAsia="lt-LT"/>
        </w:rPr>
        <w:t>mmol</w:t>
      </w:r>
      <w:proofErr w:type="spellEnd"/>
      <w:r w:rsidRPr="00CF79D4">
        <w:rPr>
          <w:rFonts w:ascii="Times New Roman" w:eastAsia="Times New Roman" w:hAnsi="Times New Roman"/>
          <w:lang w:eastAsia="lt-LT"/>
        </w:rPr>
        <w:t xml:space="preserve"> (23</w:t>
      </w:r>
      <w:r>
        <w:rPr>
          <w:rFonts w:ascii="Times New Roman" w:eastAsia="Times New Roman" w:hAnsi="Times New Roman"/>
          <w:lang w:eastAsia="lt-LT"/>
        </w:rPr>
        <w:t> </w:t>
      </w:r>
      <w:r w:rsidRPr="00CF79D4">
        <w:rPr>
          <w:rFonts w:ascii="Times New Roman" w:eastAsia="Times New Roman" w:hAnsi="Times New Roman"/>
          <w:lang w:eastAsia="lt-LT"/>
        </w:rPr>
        <w:t xml:space="preserve">mg) </w:t>
      </w:r>
      <w:r w:rsidRPr="004C0E48">
        <w:rPr>
          <w:rFonts w:ascii="Times New Roman" w:eastAsia="Times New Roman" w:hAnsi="Times New Roman"/>
          <w:lang w:eastAsia="lt-LT"/>
        </w:rPr>
        <w:t>t.</w:t>
      </w:r>
      <w:r>
        <w:rPr>
          <w:rFonts w:ascii="Times New Roman" w:eastAsia="Times New Roman" w:hAnsi="Times New Roman"/>
          <w:lang w:eastAsia="lt-LT"/>
        </w:rPr>
        <w:t xml:space="preserve"> </w:t>
      </w:r>
      <w:r w:rsidRPr="004C0E48">
        <w:rPr>
          <w:rFonts w:ascii="Times New Roman" w:eastAsia="Times New Roman" w:hAnsi="Times New Roman"/>
          <w:lang w:eastAsia="lt-LT"/>
        </w:rPr>
        <w:t>y. jis beveik</w:t>
      </w:r>
      <w:r>
        <w:rPr>
          <w:rFonts w:ascii="Times New Roman" w:eastAsia="Times New Roman" w:hAnsi="Times New Roman"/>
          <w:lang w:eastAsia="lt-LT"/>
        </w:rPr>
        <w:t xml:space="preserve"> </w:t>
      </w:r>
      <w:r w:rsidRPr="004C0E48">
        <w:rPr>
          <w:rFonts w:ascii="Times New Roman" w:eastAsia="Times New Roman" w:hAnsi="Times New Roman"/>
          <w:lang w:eastAsia="lt-LT"/>
        </w:rPr>
        <w:t>neturi reikšmės.</w:t>
      </w:r>
    </w:p>
    <w:p w14:paraId="02C35FC0" w14:textId="77777777" w:rsidR="00E74D7F" w:rsidRPr="00CF79D4" w:rsidRDefault="00E74D7F" w:rsidP="00E74D7F">
      <w:pPr>
        <w:spacing w:after="0" w:line="240" w:lineRule="auto"/>
        <w:rPr>
          <w:rFonts w:ascii="Times New Roman" w:eastAsia="Times New Roman" w:hAnsi="Times New Roman"/>
          <w:lang w:eastAsia="lt-LT"/>
        </w:rPr>
      </w:pPr>
      <w:r>
        <w:rPr>
          <w:rFonts w:ascii="Times New Roman" w:eastAsia="Times New Roman" w:hAnsi="Times New Roman"/>
          <w:lang w:eastAsia="lt-LT"/>
        </w:rPr>
        <w:t>Šios v</w:t>
      </w:r>
      <w:r w:rsidRPr="00CF79D4">
        <w:rPr>
          <w:rFonts w:ascii="Times New Roman" w:eastAsia="Times New Roman" w:hAnsi="Times New Roman"/>
          <w:lang w:eastAsia="lt-LT"/>
        </w:rPr>
        <w:t xml:space="preserve">akcinos dozėje yra mažiau </w:t>
      </w:r>
      <w:r>
        <w:rPr>
          <w:rFonts w:ascii="Times New Roman" w:eastAsia="Times New Roman" w:hAnsi="Times New Roman"/>
          <w:lang w:eastAsia="lt-LT"/>
        </w:rPr>
        <w:t>kaip</w:t>
      </w:r>
      <w:r w:rsidRPr="00CF79D4">
        <w:rPr>
          <w:rFonts w:ascii="Times New Roman" w:eastAsia="Times New Roman" w:hAnsi="Times New Roman"/>
          <w:lang w:eastAsia="lt-LT"/>
        </w:rPr>
        <w:t xml:space="preserve"> 1</w:t>
      </w:r>
      <w:r>
        <w:rPr>
          <w:rFonts w:ascii="Times New Roman" w:eastAsia="Times New Roman" w:hAnsi="Times New Roman"/>
          <w:lang w:eastAsia="lt-LT"/>
        </w:rPr>
        <w:t> </w:t>
      </w:r>
      <w:proofErr w:type="spellStart"/>
      <w:r w:rsidRPr="00CF79D4">
        <w:rPr>
          <w:rFonts w:ascii="Times New Roman" w:eastAsia="Times New Roman" w:hAnsi="Times New Roman"/>
          <w:lang w:eastAsia="lt-LT"/>
        </w:rPr>
        <w:t>mmol</w:t>
      </w:r>
      <w:proofErr w:type="spellEnd"/>
      <w:r w:rsidRPr="00CF79D4">
        <w:rPr>
          <w:rFonts w:ascii="Times New Roman" w:eastAsia="Times New Roman" w:hAnsi="Times New Roman"/>
          <w:lang w:eastAsia="lt-LT"/>
        </w:rPr>
        <w:t xml:space="preserve"> (39</w:t>
      </w:r>
      <w:r>
        <w:rPr>
          <w:rFonts w:ascii="Times New Roman" w:eastAsia="Times New Roman" w:hAnsi="Times New Roman"/>
          <w:lang w:eastAsia="lt-LT"/>
        </w:rPr>
        <w:t> </w:t>
      </w:r>
      <w:r w:rsidRPr="00CF79D4">
        <w:rPr>
          <w:rFonts w:ascii="Times New Roman" w:eastAsia="Times New Roman" w:hAnsi="Times New Roman"/>
          <w:lang w:eastAsia="lt-LT"/>
        </w:rPr>
        <w:t xml:space="preserve">mg) kalio, t. y. </w:t>
      </w:r>
      <w:r w:rsidRPr="004C0E48">
        <w:rPr>
          <w:rFonts w:ascii="Times New Roman" w:eastAsia="Times New Roman" w:hAnsi="Times New Roman"/>
          <w:lang w:eastAsia="lt-LT"/>
        </w:rPr>
        <w:t>beveik</w:t>
      </w:r>
      <w:r>
        <w:rPr>
          <w:rFonts w:ascii="Times New Roman" w:eastAsia="Times New Roman" w:hAnsi="Times New Roman"/>
          <w:lang w:eastAsia="lt-LT"/>
        </w:rPr>
        <w:t xml:space="preserve"> </w:t>
      </w:r>
      <w:r w:rsidRPr="004C0E48">
        <w:rPr>
          <w:rFonts w:ascii="Times New Roman" w:eastAsia="Times New Roman" w:hAnsi="Times New Roman"/>
          <w:lang w:eastAsia="lt-LT"/>
        </w:rPr>
        <w:t>neturi reikšmės.</w:t>
      </w:r>
    </w:p>
    <w:p w14:paraId="1C3D0A3D" w14:textId="77777777" w:rsidR="00E74D7F" w:rsidRDefault="00E74D7F" w:rsidP="00E74D7F">
      <w:pPr>
        <w:spacing w:after="0" w:line="240" w:lineRule="auto"/>
        <w:ind w:left="567" w:hanging="567"/>
        <w:rPr>
          <w:rFonts w:ascii="Times New Roman" w:eastAsia="Times New Roman" w:hAnsi="Times New Roman"/>
          <w:szCs w:val="24"/>
          <w:lang w:eastAsia="lt-LT"/>
        </w:rPr>
      </w:pPr>
    </w:p>
    <w:p w14:paraId="6CBE968F" w14:textId="77777777" w:rsidR="00E74D7F" w:rsidRPr="008711D1" w:rsidRDefault="00E74D7F" w:rsidP="00E74D7F">
      <w:pPr>
        <w:spacing w:after="0" w:line="240" w:lineRule="auto"/>
        <w:ind w:left="567" w:hanging="567"/>
        <w:rPr>
          <w:rFonts w:ascii="Times New Roman" w:eastAsia="Times New Roman" w:hAnsi="Times New Roman"/>
          <w:szCs w:val="24"/>
          <w:lang w:eastAsia="lt-LT"/>
        </w:rPr>
      </w:pPr>
    </w:p>
    <w:p w14:paraId="66A2D8F8" w14:textId="77777777" w:rsidR="00E74D7F" w:rsidRPr="008711D1" w:rsidRDefault="00E74D7F" w:rsidP="00E74D7F">
      <w:pPr>
        <w:keepNext/>
        <w:tabs>
          <w:tab w:val="left" w:pos="567"/>
        </w:tabs>
        <w:spacing w:after="0" w:line="240" w:lineRule="auto"/>
        <w:rPr>
          <w:rFonts w:ascii="Times New Roman" w:eastAsia="Times New Roman" w:hAnsi="Times New Roman"/>
          <w:b/>
          <w:caps/>
          <w:szCs w:val="24"/>
          <w:lang w:eastAsia="lt-LT"/>
        </w:rPr>
      </w:pPr>
      <w:r w:rsidRPr="008711D1">
        <w:rPr>
          <w:rFonts w:ascii="Times New Roman" w:eastAsia="Times New Roman" w:hAnsi="Times New Roman"/>
          <w:b/>
          <w:szCs w:val="24"/>
          <w:lang w:eastAsia="lt-LT"/>
        </w:rPr>
        <w:t>3.</w:t>
      </w:r>
      <w:r w:rsidRPr="008711D1">
        <w:rPr>
          <w:rFonts w:ascii="Times New Roman" w:eastAsia="Times New Roman" w:hAnsi="Times New Roman"/>
          <w:b/>
          <w:szCs w:val="24"/>
          <w:lang w:eastAsia="lt-LT"/>
        </w:rPr>
        <w:tab/>
        <w:t xml:space="preserve">Kaip vartoti </w:t>
      </w:r>
      <w:proofErr w:type="spellStart"/>
      <w:r w:rsidRPr="008711D1">
        <w:rPr>
          <w:rFonts w:ascii="Times New Roman" w:eastAsia="Times New Roman" w:hAnsi="Times New Roman"/>
          <w:b/>
          <w:szCs w:val="24"/>
          <w:lang w:eastAsia="lt-LT"/>
        </w:rPr>
        <w:t>Priorix</w:t>
      </w:r>
      <w:proofErr w:type="spellEnd"/>
    </w:p>
    <w:p w14:paraId="106A8706" w14:textId="77777777" w:rsidR="00E74D7F" w:rsidRPr="008711D1" w:rsidRDefault="00E74D7F" w:rsidP="00E74D7F">
      <w:pPr>
        <w:spacing w:after="0" w:line="240" w:lineRule="auto"/>
        <w:ind w:left="567" w:hanging="567"/>
        <w:rPr>
          <w:rFonts w:ascii="Times New Roman" w:eastAsia="Times New Roman" w:hAnsi="Times New Roman"/>
          <w:szCs w:val="24"/>
          <w:lang w:eastAsia="lt-LT"/>
        </w:rPr>
      </w:pPr>
    </w:p>
    <w:p w14:paraId="61CABE5B" w14:textId="77777777" w:rsidR="00E74D7F" w:rsidRPr="008711D1" w:rsidRDefault="00E74D7F" w:rsidP="00E74D7F">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leidžiama po oda arba į raumenis</w:t>
      </w:r>
      <w:r>
        <w:rPr>
          <w:rFonts w:ascii="Times New Roman" w:eastAsia="Times New Roman" w:hAnsi="Times New Roman"/>
          <w:szCs w:val="24"/>
          <w:lang w:eastAsia="lt-LT"/>
        </w:rPr>
        <w:t xml:space="preserve"> (į viršutinę rankos</w:t>
      </w:r>
      <w:r w:rsidRPr="004D03E2">
        <w:rPr>
          <w:rFonts w:ascii="Times New Roman" w:eastAsia="Times New Roman" w:hAnsi="Times New Roman"/>
          <w:szCs w:val="24"/>
          <w:lang w:eastAsia="lt-LT"/>
        </w:rPr>
        <w:t xml:space="preserve"> arba  šoninę šlaunies </w:t>
      </w:r>
      <w:r>
        <w:rPr>
          <w:rFonts w:ascii="Times New Roman" w:eastAsia="Times New Roman" w:hAnsi="Times New Roman"/>
          <w:szCs w:val="24"/>
          <w:lang w:eastAsia="lt-LT"/>
        </w:rPr>
        <w:t>dalį)</w:t>
      </w:r>
      <w:r w:rsidRPr="008711D1">
        <w:rPr>
          <w:rFonts w:ascii="Times New Roman" w:eastAsia="Times New Roman" w:hAnsi="Times New Roman"/>
          <w:szCs w:val="24"/>
          <w:lang w:eastAsia="lt-LT"/>
        </w:rPr>
        <w:t>.</w:t>
      </w:r>
    </w:p>
    <w:p w14:paraId="39F58658" w14:textId="77777777" w:rsidR="00E74D7F" w:rsidRPr="008711D1" w:rsidRDefault="00E74D7F" w:rsidP="00E74D7F">
      <w:pPr>
        <w:spacing w:after="0" w:line="240" w:lineRule="auto"/>
        <w:rPr>
          <w:rFonts w:ascii="Times New Roman" w:eastAsia="Times New Roman" w:hAnsi="Times New Roman"/>
          <w:szCs w:val="24"/>
          <w:lang w:eastAsia="lt-LT"/>
        </w:rPr>
      </w:pPr>
    </w:p>
    <w:p w14:paraId="1B2FBD48" w14:textId="77777777" w:rsidR="00E74D7F" w:rsidRPr="008711D1" w:rsidRDefault="00E74D7F" w:rsidP="00E74D7F">
      <w:pPr>
        <w:spacing w:after="0" w:line="240" w:lineRule="auto"/>
        <w:rPr>
          <w:rFonts w:ascii="Times New Roman" w:eastAsia="Times New Roman" w:hAnsi="Times New Roman"/>
          <w:color w:val="000000"/>
          <w:szCs w:val="24"/>
          <w:lang w:eastAsia="lt-LT"/>
        </w:rPr>
      </w:pPr>
      <w:proofErr w:type="spellStart"/>
      <w:r w:rsidRPr="008711D1">
        <w:rPr>
          <w:rFonts w:ascii="Times New Roman" w:eastAsia="Times New Roman" w:hAnsi="Times New Roman"/>
          <w:color w:val="000000"/>
          <w:szCs w:val="24"/>
          <w:lang w:eastAsia="lt-LT"/>
        </w:rPr>
        <w:t>Priorix</w:t>
      </w:r>
      <w:proofErr w:type="spellEnd"/>
      <w:r w:rsidRPr="008711D1">
        <w:rPr>
          <w:rFonts w:ascii="Times New Roman" w:eastAsia="Times New Roman" w:hAnsi="Times New Roman"/>
          <w:color w:val="000000"/>
          <w:szCs w:val="24"/>
          <w:lang w:eastAsia="lt-LT"/>
        </w:rPr>
        <w:t xml:space="preserve"> skirta vartoti 9 mėnesių ir vyresniems vaikams, paaugliams ir suaugusiesiems. Tinkamą laiką ir injekcijų </w:t>
      </w:r>
      <w:r>
        <w:rPr>
          <w:rFonts w:ascii="Times New Roman" w:eastAsia="Times New Roman" w:hAnsi="Times New Roman"/>
          <w:color w:val="000000"/>
          <w:szCs w:val="24"/>
          <w:lang w:eastAsia="lt-LT"/>
        </w:rPr>
        <w:t>skaičių</w:t>
      </w:r>
      <w:r w:rsidRPr="008711D1">
        <w:rPr>
          <w:rFonts w:ascii="Times New Roman" w:eastAsia="Times New Roman" w:hAnsi="Times New Roman"/>
          <w:color w:val="000000"/>
          <w:szCs w:val="24"/>
          <w:lang w:eastAsia="lt-LT"/>
        </w:rPr>
        <w:t xml:space="preserve"> Jums nustatys gydytojas, </w:t>
      </w:r>
      <w:r w:rsidRPr="008711D1">
        <w:rPr>
          <w:rFonts w:ascii="Times New Roman" w:eastAsia="Times New Roman" w:hAnsi="Times New Roman"/>
          <w:szCs w:val="24"/>
          <w:lang w:eastAsia="lt-LT"/>
        </w:rPr>
        <w:t xml:space="preserve">atsižvelgdamas į </w:t>
      </w:r>
      <w:r w:rsidRPr="008711D1">
        <w:rPr>
          <w:rFonts w:ascii="Times New Roman" w:eastAsia="Times New Roman" w:hAnsi="Times New Roman"/>
          <w:color w:val="000000"/>
          <w:szCs w:val="24"/>
          <w:lang w:eastAsia="lt-LT"/>
        </w:rPr>
        <w:t>oficialias rekomendacijas.</w:t>
      </w:r>
    </w:p>
    <w:p w14:paraId="117D286F" w14:textId="77777777" w:rsidR="00E74D7F" w:rsidRPr="008711D1" w:rsidRDefault="00E74D7F" w:rsidP="00E74D7F">
      <w:pPr>
        <w:spacing w:after="0" w:line="240" w:lineRule="auto"/>
        <w:rPr>
          <w:rFonts w:ascii="Times New Roman" w:eastAsia="Times New Roman" w:hAnsi="Times New Roman"/>
          <w:szCs w:val="24"/>
          <w:lang w:eastAsia="lt-LT"/>
        </w:rPr>
      </w:pPr>
    </w:p>
    <w:p w14:paraId="0984E36C" w14:textId="77777777" w:rsidR="00E74D7F" w:rsidRPr="008711D1" w:rsidRDefault="00E74D7F" w:rsidP="00E74D7F">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Vakcinos niekada negalima leisti į kraujagyslę.</w:t>
      </w:r>
    </w:p>
    <w:p w14:paraId="4A156972" w14:textId="77777777" w:rsidR="00E74D7F" w:rsidRPr="008711D1" w:rsidRDefault="00E74D7F" w:rsidP="00E74D7F">
      <w:pPr>
        <w:spacing w:after="0" w:line="240" w:lineRule="auto"/>
        <w:rPr>
          <w:rFonts w:ascii="Times New Roman" w:eastAsia="Times New Roman" w:hAnsi="Times New Roman"/>
          <w:szCs w:val="24"/>
          <w:lang w:eastAsia="lt-LT"/>
        </w:rPr>
      </w:pPr>
    </w:p>
    <w:p w14:paraId="327B11A2" w14:textId="77777777" w:rsidR="00E74D7F" w:rsidRPr="008711D1" w:rsidRDefault="00E74D7F" w:rsidP="00E74D7F">
      <w:pPr>
        <w:spacing w:after="0" w:line="240" w:lineRule="auto"/>
        <w:ind w:left="567" w:hanging="567"/>
        <w:rPr>
          <w:rFonts w:ascii="Times New Roman" w:eastAsia="Times New Roman" w:hAnsi="Times New Roman"/>
          <w:szCs w:val="24"/>
          <w:lang w:eastAsia="lt-LT"/>
        </w:rPr>
      </w:pPr>
    </w:p>
    <w:p w14:paraId="366037D0" w14:textId="77777777" w:rsidR="00E74D7F" w:rsidRPr="008711D1" w:rsidRDefault="00E74D7F" w:rsidP="00E74D7F">
      <w:pPr>
        <w:numPr>
          <w:ilvl w:val="12"/>
          <w:numId w:val="0"/>
        </w:numPr>
        <w:spacing w:after="0" w:line="240" w:lineRule="auto"/>
        <w:ind w:left="567" w:hanging="567"/>
        <w:outlineLvl w:val="0"/>
        <w:rPr>
          <w:rFonts w:ascii="Times New Roman" w:eastAsia="Times New Roman" w:hAnsi="Times New Roman"/>
          <w:b/>
          <w:caps/>
          <w:szCs w:val="24"/>
          <w:lang w:eastAsia="lt-LT"/>
        </w:rPr>
      </w:pPr>
      <w:r w:rsidRPr="008711D1">
        <w:rPr>
          <w:rFonts w:ascii="Times New Roman" w:eastAsia="Times New Roman" w:hAnsi="Times New Roman"/>
          <w:b/>
          <w:caps/>
          <w:szCs w:val="24"/>
          <w:lang w:eastAsia="lt-LT"/>
        </w:rPr>
        <w:t>4.</w:t>
      </w:r>
      <w:r w:rsidRPr="008711D1">
        <w:rPr>
          <w:rFonts w:ascii="Times New Roman" w:eastAsia="Times New Roman" w:hAnsi="Times New Roman"/>
          <w:b/>
          <w:caps/>
          <w:szCs w:val="24"/>
          <w:lang w:eastAsia="lt-LT"/>
        </w:rPr>
        <w:tab/>
      </w:r>
      <w:r w:rsidRPr="008711D1">
        <w:rPr>
          <w:rFonts w:ascii="Times New Roman" w:eastAsia="Times New Roman" w:hAnsi="Times New Roman"/>
          <w:b/>
          <w:szCs w:val="24"/>
          <w:lang w:eastAsia="lt-LT"/>
        </w:rPr>
        <w:t>Galimas šalutinis poveikis</w:t>
      </w:r>
      <w:r>
        <w:rPr>
          <w:rFonts w:ascii="Times New Roman" w:eastAsia="Times New Roman" w:hAnsi="Times New Roman"/>
          <w:b/>
          <w:szCs w:val="24"/>
          <w:lang w:eastAsia="lt-LT"/>
        </w:rPr>
        <w:fldChar w:fldCharType="begin"/>
      </w:r>
      <w:r>
        <w:rPr>
          <w:rFonts w:ascii="Times New Roman" w:eastAsia="Times New Roman" w:hAnsi="Times New Roman"/>
          <w:b/>
          <w:szCs w:val="24"/>
          <w:lang w:eastAsia="lt-LT"/>
        </w:rPr>
        <w:instrText xml:space="preserve"> DOCVARIABLE vault_nd_8ecb36df-75f3-4f07-b56d-361ffd1200f1 \* MERGEFORMAT </w:instrText>
      </w:r>
      <w:r>
        <w:rPr>
          <w:rFonts w:ascii="Times New Roman" w:eastAsia="Times New Roman" w:hAnsi="Times New Roman"/>
          <w:b/>
          <w:szCs w:val="24"/>
          <w:lang w:eastAsia="lt-LT"/>
        </w:rPr>
        <w:fldChar w:fldCharType="separate"/>
      </w:r>
      <w:r>
        <w:rPr>
          <w:rFonts w:ascii="Times New Roman" w:eastAsia="Times New Roman" w:hAnsi="Times New Roman"/>
          <w:b/>
          <w:szCs w:val="24"/>
          <w:lang w:eastAsia="lt-LT"/>
        </w:rPr>
        <w:t xml:space="preserve"> </w:t>
      </w:r>
      <w:r>
        <w:rPr>
          <w:rFonts w:ascii="Times New Roman" w:eastAsia="Times New Roman" w:hAnsi="Times New Roman"/>
          <w:b/>
          <w:szCs w:val="24"/>
          <w:lang w:eastAsia="lt-LT"/>
        </w:rPr>
        <w:fldChar w:fldCharType="end"/>
      </w:r>
    </w:p>
    <w:p w14:paraId="2449F6BD" w14:textId="77777777" w:rsidR="00E74D7F" w:rsidRPr="008711D1" w:rsidRDefault="00E74D7F" w:rsidP="00E74D7F">
      <w:pPr>
        <w:spacing w:after="0" w:line="240" w:lineRule="auto"/>
        <w:ind w:left="567" w:hanging="567"/>
        <w:rPr>
          <w:rFonts w:ascii="Times New Roman" w:eastAsia="Times New Roman" w:hAnsi="Times New Roman"/>
          <w:szCs w:val="24"/>
          <w:lang w:eastAsia="lt-LT"/>
        </w:rPr>
      </w:pPr>
    </w:p>
    <w:p w14:paraId="448B71C6" w14:textId="77777777" w:rsidR="00E74D7F" w:rsidRPr="008711D1" w:rsidRDefault="00E74D7F" w:rsidP="00E74D7F">
      <w:pPr>
        <w:spacing w:after="0" w:line="240" w:lineRule="auto"/>
        <w:rPr>
          <w:rFonts w:ascii="Times New Roman" w:eastAsia="Times New Roman" w:hAnsi="Times New Roman"/>
          <w:noProof/>
          <w:lang w:eastAsia="lt-LT"/>
        </w:rPr>
      </w:pPr>
      <w:r w:rsidRPr="008711D1">
        <w:rPr>
          <w:rFonts w:ascii="Times New Roman" w:eastAsia="Times New Roman" w:hAnsi="Times New Roman"/>
          <w:noProof/>
          <w:lang w:eastAsia="lt-LT"/>
        </w:rPr>
        <w:t>Ši vakcina, kaip ir visos kitos, gali sukelti šalutinį poveikį, nors jis pasireiškia ne visiems žmonėms.</w:t>
      </w:r>
    </w:p>
    <w:p w14:paraId="34988CDA" w14:textId="77777777" w:rsidR="00E74D7F" w:rsidRPr="008711D1" w:rsidRDefault="00E74D7F" w:rsidP="00E74D7F">
      <w:pPr>
        <w:spacing w:after="0" w:line="240" w:lineRule="auto"/>
        <w:rPr>
          <w:rFonts w:ascii="Times New Roman" w:eastAsia="Times New Roman" w:hAnsi="Times New Roman"/>
          <w:szCs w:val="24"/>
          <w:lang w:eastAsia="lt-LT"/>
        </w:rPr>
      </w:pPr>
    </w:p>
    <w:p w14:paraId="5B604B74" w14:textId="77777777" w:rsidR="00E74D7F" w:rsidRPr="008711D1" w:rsidRDefault="00E74D7F" w:rsidP="00E74D7F">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Klinikinių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tyrimų metu pasireiškė toks šalutinis poveikis:</w:t>
      </w:r>
    </w:p>
    <w:p w14:paraId="183B8D31" w14:textId="77777777" w:rsidR="00E74D7F" w:rsidRPr="008711D1" w:rsidRDefault="00E74D7F" w:rsidP="00E74D7F">
      <w:pPr>
        <w:spacing w:after="0" w:line="240" w:lineRule="auto"/>
        <w:rPr>
          <w:rFonts w:ascii="Times New Roman" w:eastAsia="Times New Roman" w:hAnsi="Times New Roman"/>
          <w:szCs w:val="24"/>
          <w:lang w:eastAsia="lt-LT"/>
        </w:rPr>
      </w:pPr>
    </w:p>
    <w:p w14:paraId="3FA4416E" w14:textId="77777777" w:rsidR="00E74D7F" w:rsidRPr="009E055D" w:rsidRDefault="00E74D7F" w:rsidP="00E74D7F">
      <w:pPr>
        <w:numPr>
          <w:ilvl w:val="0"/>
          <w:numId w:val="2"/>
        </w:numPr>
        <w:tabs>
          <w:tab w:val="clear" w:pos="360"/>
          <w:tab w:val="num" w:pos="567"/>
        </w:tabs>
        <w:spacing w:after="0" w:line="240" w:lineRule="auto"/>
        <w:ind w:left="516" w:hanging="533"/>
        <w:rPr>
          <w:rFonts w:ascii="Times New Roman" w:eastAsia="Times New Roman" w:hAnsi="Times New Roman"/>
          <w:b/>
          <w:bCs/>
          <w:szCs w:val="24"/>
          <w:lang w:eastAsia="lt-LT"/>
        </w:rPr>
      </w:pPr>
      <w:r w:rsidRPr="009E055D">
        <w:rPr>
          <w:rFonts w:ascii="Times New Roman" w:eastAsia="Times New Roman" w:hAnsi="Times New Roman"/>
          <w:b/>
          <w:bCs/>
          <w:szCs w:val="24"/>
          <w:lang w:eastAsia="lt-LT"/>
        </w:rPr>
        <w:t xml:space="preserve">Labai dažni </w:t>
      </w:r>
      <w:r w:rsidRPr="0059423A">
        <w:rPr>
          <w:rFonts w:ascii="Times New Roman" w:eastAsia="Times New Roman" w:hAnsi="Times New Roman"/>
          <w:b/>
          <w:bCs/>
          <w:lang w:eastAsia="lt-LT"/>
        </w:rPr>
        <w:t>šalutinio poveikio reiškiniai</w:t>
      </w:r>
      <w:r w:rsidRPr="009E055D">
        <w:rPr>
          <w:rFonts w:ascii="Times New Roman" w:eastAsia="Times New Roman" w:hAnsi="Times New Roman"/>
          <w:b/>
          <w:bCs/>
          <w:szCs w:val="24"/>
          <w:lang w:eastAsia="lt-LT"/>
        </w:rPr>
        <w:t xml:space="preserve"> (gali pasireikšti ne rečiau kaip 1 iš 10 asmenų):</w:t>
      </w:r>
    </w:p>
    <w:p w14:paraId="1B6EEE62" w14:textId="77777777" w:rsidR="00E74D7F" w:rsidRPr="008711D1" w:rsidRDefault="00E74D7F" w:rsidP="00E74D7F">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paraudimas injekcijos vietoje;</w:t>
      </w:r>
    </w:p>
    <w:p w14:paraId="09BBDBC7" w14:textId="77777777" w:rsidR="00E74D7F" w:rsidRPr="008711D1" w:rsidRDefault="00E74D7F" w:rsidP="00E74D7F">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karščiavimas (38 °C ar didesnis).</w:t>
      </w:r>
    </w:p>
    <w:p w14:paraId="06EB2149" w14:textId="77777777" w:rsidR="00E74D7F" w:rsidRPr="008711D1" w:rsidRDefault="00E74D7F" w:rsidP="00E74D7F">
      <w:pPr>
        <w:spacing w:after="0" w:line="240" w:lineRule="auto"/>
        <w:ind w:left="873"/>
        <w:rPr>
          <w:rFonts w:ascii="Times New Roman" w:eastAsia="Times New Roman" w:hAnsi="Times New Roman"/>
          <w:noProof/>
        </w:rPr>
      </w:pPr>
    </w:p>
    <w:p w14:paraId="0568A5A5" w14:textId="77777777" w:rsidR="00E74D7F" w:rsidRPr="009E055D" w:rsidRDefault="00E74D7F" w:rsidP="00E74D7F">
      <w:pPr>
        <w:numPr>
          <w:ilvl w:val="0"/>
          <w:numId w:val="2"/>
        </w:numPr>
        <w:tabs>
          <w:tab w:val="clear" w:pos="360"/>
          <w:tab w:val="num" w:pos="513"/>
        </w:tabs>
        <w:spacing w:after="0" w:line="240" w:lineRule="auto"/>
        <w:ind w:left="516" w:hanging="533"/>
        <w:rPr>
          <w:rFonts w:ascii="Times New Roman" w:eastAsia="Times New Roman" w:hAnsi="Times New Roman"/>
          <w:b/>
          <w:bCs/>
          <w:szCs w:val="24"/>
          <w:lang w:eastAsia="lt-LT"/>
        </w:rPr>
      </w:pPr>
      <w:r w:rsidRPr="009E055D">
        <w:rPr>
          <w:rFonts w:ascii="Times New Roman" w:eastAsia="Times New Roman" w:hAnsi="Times New Roman"/>
          <w:b/>
          <w:bCs/>
          <w:szCs w:val="24"/>
          <w:lang w:eastAsia="lt-LT"/>
        </w:rPr>
        <w:t xml:space="preserve">Dažni </w:t>
      </w:r>
      <w:r w:rsidRPr="0059423A">
        <w:rPr>
          <w:rFonts w:ascii="Times New Roman" w:eastAsia="Times New Roman" w:hAnsi="Times New Roman"/>
          <w:b/>
          <w:bCs/>
          <w:lang w:eastAsia="lt-LT"/>
        </w:rPr>
        <w:t>šalutinio poveikio reiškiniai</w:t>
      </w:r>
      <w:r w:rsidRPr="009E055D">
        <w:rPr>
          <w:rFonts w:ascii="Times New Roman" w:eastAsia="Times New Roman" w:hAnsi="Times New Roman"/>
          <w:b/>
          <w:bCs/>
          <w:szCs w:val="24"/>
          <w:lang w:eastAsia="lt-LT"/>
        </w:rPr>
        <w:t xml:space="preserve"> (gali pasireikšti rečiau kaip 1 iš 10 asmenų):</w:t>
      </w:r>
    </w:p>
    <w:p w14:paraId="1AA7604B" w14:textId="77777777" w:rsidR="00E74D7F" w:rsidRPr="008711D1" w:rsidRDefault="00E74D7F" w:rsidP="00E74D7F">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skausmas ir patinimas injekcijos vietoje;</w:t>
      </w:r>
    </w:p>
    <w:p w14:paraId="2225DD50" w14:textId="77777777" w:rsidR="00E74D7F" w:rsidRPr="008711D1" w:rsidRDefault="00E74D7F" w:rsidP="00E74D7F">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karščiavimas (didesnis kaip 39,5 °C);</w:t>
      </w:r>
    </w:p>
    <w:p w14:paraId="21A80528" w14:textId="77777777" w:rsidR="00E74D7F" w:rsidRPr="008711D1" w:rsidRDefault="00E74D7F" w:rsidP="00E74D7F">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išbėrimas (dėmės);</w:t>
      </w:r>
    </w:p>
    <w:p w14:paraId="45DA80C2" w14:textId="77777777" w:rsidR="00E74D7F" w:rsidRPr="008711D1" w:rsidRDefault="00E74D7F" w:rsidP="00E74D7F">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viršutinių kvėpavimo takų infekcinė liga.</w:t>
      </w:r>
    </w:p>
    <w:p w14:paraId="6A8A7947" w14:textId="77777777" w:rsidR="00E74D7F" w:rsidRPr="008711D1" w:rsidRDefault="00E74D7F" w:rsidP="00E74D7F">
      <w:pPr>
        <w:tabs>
          <w:tab w:val="left" w:pos="567"/>
        </w:tabs>
        <w:spacing w:after="0" w:line="240" w:lineRule="auto"/>
        <w:rPr>
          <w:rFonts w:ascii="Times New Roman" w:eastAsia="Times New Roman" w:hAnsi="Times New Roman"/>
          <w:szCs w:val="24"/>
          <w:lang w:eastAsia="lt-LT"/>
        </w:rPr>
      </w:pPr>
    </w:p>
    <w:p w14:paraId="5D5B7AB9" w14:textId="77777777" w:rsidR="00E74D7F" w:rsidRPr="009E055D" w:rsidRDefault="00E74D7F" w:rsidP="00E74D7F">
      <w:pPr>
        <w:numPr>
          <w:ilvl w:val="0"/>
          <w:numId w:val="2"/>
        </w:numPr>
        <w:tabs>
          <w:tab w:val="clear" w:pos="360"/>
          <w:tab w:val="num" w:pos="513"/>
        </w:tabs>
        <w:spacing w:after="0" w:line="240" w:lineRule="auto"/>
        <w:ind w:left="516" w:hanging="533"/>
        <w:rPr>
          <w:rFonts w:ascii="Times New Roman" w:eastAsia="Times New Roman" w:hAnsi="Times New Roman"/>
          <w:b/>
          <w:bCs/>
          <w:szCs w:val="24"/>
          <w:lang w:eastAsia="lt-LT"/>
        </w:rPr>
      </w:pPr>
      <w:r w:rsidRPr="009E055D">
        <w:rPr>
          <w:rFonts w:ascii="Times New Roman" w:eastAsia="Times New Roman" w:hAnsi="Times New Roman"/>
          <w:b/>
          <w:bCs/>
          <w:szCs w:val="24"/>
          <w:lang w:eastAsia="lt-LT"/>
        </w:rPr>
        <w:t xml:space="preserve">Nedažni </w:t>
      </w:r>
      <w:r w:rsidRPr="0059423A">
        <w:rPr>
          <w:rFonts w:ascii="Times New Roman" w:eastAsia="Times New Roman" w:hAnsi="Times New Roman"/>
          <w:b/>
          <w:bCs/>
          <w:lang w:eastAsia="lt-LT"/>
        </w:rPr>
        <w:t>šalutinio poveikio reiškiniai</w:t>
      </w:r>
      <w:r w:rsidRPr="009E055D">
        <w:rPr>
          <w:rFonts w:ascii="Times New Roman" w:eastAsia="Times New Roman" w:hAnsi="Times New Roman"/>
          <w:b/>
          <w:bCs/>
          <w:szCs w:val="24"/>
          <w:lang w:eastAsia="lt-LT"/>
        </w:rPr>
        <w:t xml:space="preserve"> (gali pasireikšti rečiau kaip 1 iš 100 asmenų):</w:t>
      </w:r>
    </w:p>
    <w:p w14:paraId="197FF48F" w14:textId="77777777" w:rsidR="00E74D7F" w:rsidRPr="008711D1" w:rsidRDefault="00E74D7F" w:rsidP="00E74D7F">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vidurinės ausies infekcinė liga;</w:t>
      </w:r>
    </w:p>
    <w:p w14:paraId="5CD5D442" w14:textId="77777777" w:rsidR="00E74D7F" w:rsidRPr="008711D1" w:rsidRDefault="00E74D7F" w:rsidP="00E74D7F">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limfmazgių (kaklo, pažasties ar kirkšnies liaukų) patinimas;</w:t>
      </w:r>
    </w:p>
    <w:p w14:paraId="123CDEAB" w14:textId="77777777" w:rsidR="00E74D7F" w:rsidRPr="008711D1" w:rsidRDefault="00E74D7F" w:rsidP="00E74D7F">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apetito nebuvimas;</w:t>
      </w:r>
    </w:p>
    <w:p w14:paraId="4436EECF" w14:textId="77777777" w:rsidR="00E74D7F" w:rsidRPr="008711D1" w:rsidRDefault="00E74D7F" w:rsidP="00E74D7F">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nervingumas;</w:t>
      </w:r>
    </w:p>
    <w:p w14:paraId="0A7446E1" w14:textId="77777777" w:rsidR="00E74D7F" w:rsidRPr="008711D1" w:rsidRDefault="00E74D7F" w:rsidP="00E74D7F">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nenormalus verkimas;</w:t>
      </w:r>
    </w:p>
    <w:p w14:paraId="29CFEAC0" w14:textId="77777777" w:rsidR="00E74D7F" w:rsidRPr="008711D1" w:rsidRDefault="00E74D7F" w:rsidP="00E74D7F">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negalėjimas miegoti (nemiga);</w:t>
      </w:r>
    </w:p>
    <w:p w14:paraId="286D8664" w14:textId="77777777" w:rsidR="00E74D7F" w:rsidRPr="008711D1" w:rsidRDefault="00E74D7F" w:rsidP="00E74D7F">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akių paraudimas, dirginimas ir ašarojimas (konjunktyvitas);</w:t>
      </w:r>
    </w:p>
    <w:p w14:paraId="0CC97E7A" w14:textId="77777777" w:rsidR="00E74D7F" w:rsidRPr="008711D1" w:rsidRDefault="00E74D7F" w:rsidP="00E74D7F">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bronchitas;</w:t>
      </w:r>
    </w:p>
    <w:p w14:paraId="2905C120" w14:textId="77777777" w:rsidR="00E74D7F" w:rsidRPr="008711D1" w:rsidRDefault="00E74D7F" w:rsidP="00E74D7F">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kosulys;</w:t>
      </w:r>
    </w:p>
    <w:p w14:paraId="5CCEA1F2" w14:textId="77777777" w:rsidR="00E74D7F" w:rsidRPr="008711D1" w:rsidRDefault="00E74D7F" w:rsidP="00E74D7F">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paausinės seilių liaukos (paausio srityje prieš ausies kaušelį esanti liauka) patinimas;</w:t>
      </w:r>
    </w:p>
    <w:p w14:paraId="7E279907" w14:textId="77777777" w:rsidR="00E74D7F" w:rsidRPr="008711D1" w:rsidRDefault="00E74D7F" w:rsidP="00E74D7F">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viduriavimas;</w:t>
      </w:r>
    </w:p>
    <w:p w14:paraId="502692C2" w14:textId="77777777" w:rsidR="00E74D7F" w:rsidRPr="008711D1" w:rsidRDefault="00E74D7F" w:rsidP="00E74D7F">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vėmimas.</w:t>
      </w:r>
    </w:p>
    <w:p w14:paraId="72D907FF" w14:textId="77777777" w:rsidR="00E74D7F" w:rsidRPr="008711D1" w:rsidRDefault="00E74D7F" w:rsidP="00E74D7F">
      <w:pPr>
        <w:spacing w:after="0" w:line="240" w:lineRule="auto"/>
        <w:ind w:left="873"/>
        <w:rPr>
          <w:rFonts w:ascii="Times New Roman" w:eastAsia="Times New Roman" w:hAnsi="Times New Roman"/>
          <w:noProof/>
        </w:rPr>
      </w:pPr>
    </w:p>
    <w:p w14:paraId="0B14B495" w14:textId="77777777" w:rsidR="00E74D7F" w:rsidRPr="009E055D" w:rsidRDefault="00E74D7F" w:rsidP="00E74D7F">
      <w:pPr>
        <w:numPr>
          <w:ilvl w:val="0"/>
          <w:numId w:val="2"/>
        </w:numPr>
        <w:tabs>
          <w:tab w:val="clear" w:pos="360"/>
          <w:tab w:val="num" w:pos="513"/>
        </w:tabs>
        <w:spacing w:after="0" w:line="240" w:lineRule="auto"/>
        <w:ind w:left="516" w:hanging="533"/>
        <w:rPr>
          <w:rFonts w:ascii="Times New Roman" w:eastAsia="Times New Roman" w:hAnsi="Times New Roman"/>
          <w:b/>
          <w:bCs/>
          <w:szCs w:val="24"/>
          <w:lang w:eastAsia="lt-LT"/>
        </w:rPr>
      </w:pPr>
      <w:r w:rsidRPr="009E055D">
        <w:rPr>
          <w:rFonts w:ascii="Times New Roman" w:eastAsia="Times New Roman" w:hAnsi="Times New Roman"/>
          <w:b/>
          <w:bCs/>
          <w:szCs w:val="24"/>
          <w:lang w:eastAsia="lt-LT"/>
        </w:rPr>
        <w:t xml:space="preserve">Reti </w:t>
      </w:r>
      <w:r w:rsidRPr="0059423A">
        <w:rPr>
          <w:rFonts w:ascii="Times New Roman" w:eastAsia="Times New Roman" w:hAnsi="Times New Roman"/>
          <w:b/>
          <w:bCs/>
          <w:lang w:eastAsia="lt-LT"/>
        </w:rPr>
        <w:t>šalutinio poveikio reiškiniai</w:t>
      </w:r>
      <w:r w:rsidRPr="009E055D">
        <w:rPr>
          <w:rFonts w:ascii="Times New Roman" w:eastAsia="Times New Roman" w:hAnsi="Times New Roman"/>
          <w:b/>
          <w:bCs/>
          <w:szCs w:val="24"/>
          <w:lang w:eastAsia="lt-LT"/>
        </w:rPr>
        <w:t xml:space="preserve"> (gali pasireikšti rečiau kaip 1 iš 1 000 asmenų):</w:t>
      </w:r>
    </w:p>
    <w:p w14:paraId="34605DD2" w14:textId="77777777" w:rsidR="00E74D7F" w:rsidRPr="008711D1" w:rsidRDefault="00E74D7F" w:rsidP="00E74D7F">
      <w:pPr>
        <w:numPr>
          <w:ilvl w:val="3"/>
          <w:numId w:val="4"/>
        </w:numPr>
        <w:spacing w:after="0" w:line="240" w:lineRule="auto"/>
        <w:ind w:left="851" w:hanging="284"/>
        <w:rPr>
          <w:rFonts w:ascii="Times New Roman" w:eastAsia="Times New Roman" w:hAnsi="Times New Roman"/>
          <w:szCs w:val="24"/>
          <w:lang w:eastAsia="lt-LT"/>
        </w:rPr>
      </w:pPr>
      <w:r w:rsidRPr="008711D1">
        <w:rPr>
          <w:rFonts w:ascii="Times New Roman" w:eastAsia="Times New Roman" w:hAnsi="Times New Roman"/>
          <w:szCs w:val="24"/>
          <w:lang w:eastAsia="lt-LT"/>
        </w:rPr>
        <w:lastRenderedPageBreak/>
        <w:t>traukuliai, pasireiškiantys kartu su karščiavimu;</w:t>
      </w:r>
    </w:p>
    <w:p w14:paraId="6FFC02C6" w14:textId="77777777" w:rsidR="00E74D7F" w:rsidRPr="008711D1" w:rsidRDefault="00E74D7F" w:rsidP="00E74D7F">
      <w:pPr>
        <w:numPr>
          <w:ilvl w:val="3"/>
          <w:numId w:val="4"/>
        </w:numPr>
        <w:spacing w:after="0" w:line="240" w:lineRule="auto"/>
        <w:ind w:left="851" w:hanging="284"/>
        <w:rPr>
          <w:rFonts w:ascii="Times New Roman" w:eastAsia="Times New Roman" w:hAnsi="Times New Roman"/>
          <w:szCs w:val="24"/>
          <w:lang w:eastAsia="lt-LT"/>
        </w:rPr>
      </w:pPr>
      <w:r w:rsidRPr="008711D1">
        <w:rPr>
          <w:rFonts w:ascii="Times New Roman" w:eastAsia="Times New Roman" w:hAnsi="Times New Roman"/>
          <w:szCs w:val="24"/>
          <w:lang w:eastAsia="lt-LT"/>
        </w:rPr>
        <w:t>alerginės reakcijos.</w:t>
      </w:r>
    </w:p>
    <w:p w14:paraId="32035CB1" w14:textId="77777777" w:rsidR="00E74D7F" w:rsidRPr="008711D1" w:rsidRDefault="00E74D7F" w:rsidP="00E74D7F">
      <w:pPr>
        <w:spacing w:after="0" w:line="240" w:lineRule="auto"/>
        <w:rPr>
          <w:rFonts w:ascii="Times New Roman" w:eastAsia="Times New Roman" w:hAnsi="Times New Roman"/>
          <w:szCs w:val="24"/>
          <w:lang w:eastAsia="lt-LT"/>
        </w:rPr>
      </w:pPr>
    </w:p>
    <w:p w14:paraId="4607C865" w14:textId="77777777" w:rsidR="00E74D7F" w:rsidRPr="008711D1" w:rsidRDefault="00E74D7F" w:rsidP="00E74D7F">
      <w:pPr>
        <w:keepNext/>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Po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registracijos, buvo pranešta apie </w:t>
      </w:r>
      <w:r w:rsidRPr="008711D1">
        <w:rPr>
          <w:rFonts w:ascii="Times New Roman" w:eastAsia="Times New Roman" w:hAnsi="Times New Roman"/>
          <w:lang w:eastAsia="lt-LT"/>
        </w:rPr>
        <w:t>kelis</w:t>
      </w:r>
      <w:r w:rsidRPr="008711D1">
        <w:rPr>
          <w:rFonts w:ascii="Times New Roman" w:eastAsia="Times New Roman" w:hAnsi="Times New Roman"/>
          <w:szCs w:val="24"/>
          <w:lang w:eastAsia="lt-LT"/>
        </w:rPr>
        <w:t xml:space="preserve"> </w:t>
      </w:r>
      <w:r>
        <w:rPr>
          <w:rFonts w:ascii="Times New Roman" w:eastAsia="Times New Roman" w:hAnsi="Times New Roman"/>
          <w:szCs w:val="24"/>
          <w:lang w:eastAsia="lt-LT"/>
        </w:rPr>
        <w:t xml:space="preserve">šių </w:t>
      </w:r>
      <w:r w:rsidRPr="008711D1">
        <w:rPr>
          <w:rFonts w:ascii="Times New Roman" w:eastAsia="Times New Roman" w:hAnsi="Times New Roman"/>
          <w:szCs w:val="24"/>
          <w:lang w:eastAsia="lt-LT"/>
        </w:rPr>
        <w:t>šalutini</w:t>
      </w:r>
      <w:r>
        <w:rPr>
          <w:rFonts w:ascii="Times New Roman" w:eastAsia="Times New Roman" w:hAnsi="Times New Roman"/>
          <w:szCs w:val="24"/>
          <w:lang w:eastAsia="lt-LT"/>
        </w:rPr>
        <w:t>ų</w:t>
      </w:r>
      <w:r w:rsidRPr="008711D1">
        <w:rPr>
          <w:rFonts w:ascii="Times New Roman" w:eastAsia="Times New Roman" w:hAnsi="Times New Roman"/>
          <w:szCs w:val="24"/>
          <w:lang w:eastAsia="lt-LT"/>
        </w:rPr>
        <w:t xml:space="preserve"> poveiki</w:t>
      </w:r>
      <w:r>
        <w:rPr>
          <w:rFonts w:ascii="Times New Roman" w:eastAsia="Times New Roman" w:hAnsi="Times New Roman"/>
          <w:szCs w:val="24"/>
          <w:lang w:eastAsia="lt-LT"/>
        </w:rPr>
        <w:t>ų</w:t>
      </w:r>
      <w:r w:rsidRPr="008711D1">
        <w:rPr>
          <w:rFonts w:ascii="Times New Roman" w:eastAsia="Times New Roman" w:hAnsi="Times New Roman"/>
          <w:szCs w:val="24"/>
          <w:lang w:eastAsia="lt-LT"/>
        </w:rPr>
        <w:t xml:space="preserve"> atvejus:</w:t>
      </w:r>
    </w:p>
    <w:p w14:paraId="339F9938" w14:textId="77777777" w:rsidR="00E74D7F" w:rsidRPr="008711D1" w:rsidRDefault="00E74D7F" w:rsidP="00E74D7F">
      <w:pPr>
        <w:numPr>
          <w:ilvl w:val="3"/>
          <w:numId w:val="5"/>
        </w:numPr>
        <w:spacing w:after="0" w:line="240" w:lineRule="auto"/>
        <w:ind w:left="851" w:hanging="284"/>
        <w:rPr>
          <w:rFonts w:ascii="Times New Roman" w:eastAsia="Times New Roman" w:hAnsi="Times New Roman"/>
          <w:szCs w:val="24"/>
          <w:lang w:eastAsia="lt-LT"/>
        </w:rPr>
      </w:pPr>
      <w:r w:rsidRPr="008711D1">
        <w:rPr>
          <w:rFonts w:ascii="Times New Roman" w:eastAsia="Times New Roman" w:hAnsi="Times New Roman"/>
          <w:szCs w:val="24"/>
          <w:lang w:eastAsia="lt-LT"/>
        </w:rPr>
        <w:t>sąnarių</w:t>
      </w:r>
      <w:r w:rsidRPr="008711D1">
        <w:rPr>
          <w:rFonts w:ascii="Times New Roman" w:eastAsia="Times New Roman" w:hAnsi="Times New Roman"/>
          <w:lang w:eastAsia="lt-LT"/>
        </w:rPr>
        <w:t xml:space="preserve"> ir raumenų</w:t>
      </w:r>
      <w:r w:rsidRPr="008711D1">
        <w:rPr>
          <w:rFonts w:ascii="Times New Roman" w:eastAsia="Times New Roman" w:hAnsi="Times New Roman"/>
          <w:szCs w:val="24"/>
          <w:lang w:eastAsia="lt-LT"/>
        </w:rPr>
        <w:t xml:space="preserve"> skausmas;</w:t>
      </w:r>
    </w:p>
    <w:p w14:paraId="0CC5BA9C" w14:textId="77777777" w:rsidR="00E74D7F" w:rsidRPr="008711D1" w:rsidRDefault="00E74D7F" w:rsidP="00E74D7F">
      <w:pPr>
        <w:numPr>
          <w:ilvl w:val="3"/>
          <w:numId w:val="5"/>
        </w:numPr>
        <w:spacing w:after="0" w:line="240" w:lineRule="auto"/>
        <w:ind w:left="851" w:hanging="284"/>
        <w:rPr>
          <w:rFonts w:ascii="Times New Roman" w:eastAsia="Times New Roman" w:hAnsi="Times New Roman"/>
          <w:szCs w:val="24"/>
          <w:lang w:eastAsia="lt-LT"/>
        </w:rPr>
      </w:pPr>
      <w:r w:rsidRPr="008711D1">
        <w:rPr>
          <w:rFonts w:ascii="Times New Roman" w:eastAsia="Times New Roman" w:hAnsi="Times New Roman"/>
          <w:szCs w:val="24"/>
          <w:lang w:eastAsia="lt-LT"/>
        </w:rPr>
        <w:t>taškiniai ar smulkių dėmelių pavidalo kraujavimai ar len</w:t>
      </w:r>
      <w:r>
        <w:rPr>
          <w:rFonts w:ascii="Times New Roman" w:eastAsia="Times New Roman" w:hAnsi="Times New Roman"/>
          <w:szCs w:val="24"/>
          <w:lang w:eastAsia="lt-LT"/>
        </w:rPr>
        <w:t>gviau nei įprastai atsirandančios</w:t>
      </w:r>
      <w:r w:rsidRPr="008711D1">
        <w:rPr>
          <w:rFonts w:ascii="Times New Roman" w:eastAsia="Times New Roman" w:hAnsi="Times New Roman"/>
          <w:szCs w:val="24"/>
          <w:lang w:eastAsia="lt-LT"/>
        </w:rPr>
        <w:t xml:space="preserve"> kraujosruvos dėl kraujo plokštelių (trombocitų) kiekio sumažėjimo;</w:t>
      </w:r>
    </w:p>
    <w:p w14:paraId="1894AE2B" w14:textId="77777777" w:rsidR="00E74D7F" w:rsidRPr="008711D1" w:rsidRDefault="00E74D7F" w:rsidP="00E74D7F">
      <w:pPr>
        <w:numPr>
          <w:ilvl w:val="3"/>
          <w:numId w:val="5"/>
        </w:numPr>
        <w:spacing w:after="0" w:line="240" w:lineRule="auto"/>
        <w:ind w:left="851" w:hanging="284"/>
        <w:rPr>
          <w:rFonts w:ascii="Times New Roman" w:eastAsia="Times New Roman" w:hAnsi="Times New Roman"/>
          <w:szCs w:val="24"/>
          <w:lang w:eastAsia="lt-LT"/>
        </w:rPr>
      </w:pPr>
      <w:r w:rsidRPr="008711D1">
        <w:rPr>
          <w:rFonts w:ascii="Times New Roman" w:eastAsia="Times New Roman" w:hAnsi="Times New Roman"/>
          <w:szCs w:val="24"/>
          <w:lang w:eastAsia="lt-LT"/>
        </w:rPr>
        <w:t>staiga pasireiškusi gyvybei pavojinga alerginė reakcija;</w:t>
      </w:r>
    </w:p>
    <w:p w14:paraId="1AEA63A4" w14:textId="77777777" w:rsidR="00E74D7F" w:rsidRPr="008711D1" w:rsidRDefault="00E74D7F" w:rsidP="00E74D7F">
      <w:pPr>
        <w:numPr>
          <w:ilvl w:val="0"/>
          <w:numId w:val="5"/>
        </w:numPr>
        <w:spacing w:after="0" w:line="240" w:lineRule="auto"/>
        <w:ind w:left="851" w:hanging="284"/>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galvos ir nugaros smegenų bei periferinių nervų </w:t>
      </w:r>
      <w:r w:rsidRPr="008711D1">
        <w:rPr>
          <w:rFonts w:ascii="Times New Roman" w:eastAsia="Times New Roman" w:hAnsi="Times New Roman"/>
          <w:lang w:eastAsia="lt-LT"/>
        </w:rPr>
        <w:t xml:space="preserve">infekcija arba </w:t>
      </w:r>
      <w:r w:rsidRPr="008711D1">
        <w:rPr>
          <w:rFonts w:ascii="Times New Roman" w:eastAsia="Times New Roman" w:hAnsi="Times New Roman"/>
          <w:szCs w:val="24"/>
          <w:lang w:eastAsia="lt-LT"/>
        </w:rPr>
        <w:t xml:space="preserve">uždegimas, </w:t>
      </w:r>
      <w:r w:rsidRPr="008711D1">
        <w:rPr>
          <w:rFonts w:ascii="Times New Roman" w:eastAsia="Times New Roman" w:hAnsi="Times New Roman"/>
          <w:lang w:eastAsia="lt-LT"/>
        </w:rPr>
        <w:t>dėl ko laikinai pasunkėja vaikščiojimas (svyravimas) ir (arba) laikinai sutrinka kūno judesių kontrolė, tam tikrų nervų uždegimas, dėl kurio gali atsirasti dilgčiojimo pojūtis arba jutimo ar normalaus judėjimo sutrikimas (</w:t>
      </w:r>
      <w:proofErr w:type="spellStart"/>
      <w:r w:rsidRPr="008711D1">
        <w:rPr>
          <w:rFonts w:ascii="Times New Roman" w:eastAsia="Times New Roman" w:hAnsi="Times New Roman"/>
          <w:i/>
          <w:szCs w:val="24"/>
          <w:lang w:eastAsia="lt-LT"/>
        </w:rPr>
        <w:t>Guillain</w:t>
      </w:r>
      <w:proofErr w:type="spellEnd"/>
      <w:r w:rsidRPr="008711D1">
        <w:rPr>
          <w:rFonts w:ascii="Times New Roman" w:eastAsia="Times New Roman" w:hAnsi="Times New Roman"/>
          <w:i/>
          <w:szCs w:val="24"/>
          <w:lang w:eastAsia="lt-LT"/>
        </w:rPr>
        <w:t xml:space="preserve"> </w:t>
      </w:r>
      <w:proofErr w:type="spellStart"/>
      <w:r w:rsidRPr="008711D1">
        <w:rPr>
          <w:rFonts w:ascii="Times New Roman" w:eastAsia="Times New Roman" w:hAnsi="Times New Roman"/>
          <w:i/>
          <w:szCs w:val="24"/>
          <w:lang w:eastAsia="lt-LT"/>
        </w:rPr>
        <w:t>Barré</w:t>
      </w:r>
      <w:proofErr w:type="spellEnd"/>
      <w:r w:rsidRPr="008711D1">
        <w:rPr>
          <w:rFonts w:ascii="Times New Roman" w:eastAsia="Times New Roman" w:hAnsi="Times New Roman"/>
          <w:i/>
          <w:szCs w:val="24"/>
          <w:lang w:eastAsia="lt-LT"/>
        </w:rPr>
        <w:t xml:space="preserve"> </w:t>
      </w:r>
      <w:r w:rsidRPr="008711D1">
        <w:rPr>
          <w:rFonts w:ascii="Times New Roman" w:eastAsia="Times New Roman" w:hAnsi="Times New Roman"/>
          <w:szCs w:val="24"/>
          <w:lang w:eastAsia="lt-LT"/>
        </w:rPr>
        <w:t>sindromas);</w:t>
      </w:r>
    </w:p>
    <w:p w14:paraId="2CFD5103" w14:textId="77777777" w:rsidR="00E74D7F" w:rsidRPr="008711D1" w:rsidRDefault="00E74D7F" w:rsidP="00E74D7F">
      <w:pPr>
        <w:numPr>
          <w:ilvl w:val="0"/>
          <w:numId w:val="5"/>
        </w:numPr>
        <w:spacing w:after="0" w:line="240" w:lineRule="auto"/>
        <w:ind w:left="851" w:hanging="284"/>
        <w:rPr>
          <w:rFonts w:ascii="Times New Roman" w:eastAsia="Times New Roman" w:hAnsi="Times New Roman"/>
          <w:lang w:eastAsia="lt-LT"/>
        </w:rPr>
      </w:pPr>
      <w:r w:rsidRPr="008711D1">
        <w:rPr>
          <w:rFonts w:ascii="Times New Roman" w:eastAsia="Times New Roman" w:hAnsi="Times New Roman"/>
          <w:lang w:eastAsia="lt-LT"/>
        </w:rPr>
        <w:t>kraujagyslių susiaurėjimas arba užsikimšimas;</w:t>
      </w:r>
    </w:p>
    <w:p w14:paraId="0D19B00B" w14:textId="77777777" w:rsidR="00E74D7F" w:rsidRPr="008711D1" w:rsidRDefault="00E74D7F" w:rsidP="00E74D7F">
      <w:pPr>
        <w:numPr>
          <w:ilvl w:val="3"/>
          <w:numId w:val="5"/>
        </w:numPr>
        <w:spacing w:after="0" w:line="240" w:lineRule="auto"/>
        <w:ind w:left="851" w:hanging="284"/>
        <w:rPr>
          <w:rFonts w:ascii="Times New Roman" w:eastAsia="Times New Roman" w:hAnsi="Times New Roman"/>
          <w:szCs w:val="24"/>
          <w:lang w:eastAsia="lt-LT"/>
        </w:rPr>
      </w:pPr>
      <w:r w:rsidRPr="008711D1">
        <w:rPr>
          <w:rFonts w:ascii="Times New Roman" w:eastAsia="Times New Roman" w:hAnsi="Times New Roman"/>
          <w:szCs w:val="24"/>
          <w:lang w:eastAsia="lt-LT"/>
        </w:rPr>
        <w:t>daugiaformė raudonė (simptomai: raudonos, dažnai niežtinčios dėmės, panašios į išbėrimą sergant tymais, kuris prasideda galūnėse, o kartais pasireiškia ant veido ir kitų kūno vietų);</w:t>
      </w:r>
    </w:p>
    <w:p w14:paraId="2D834235" w14:textId="77777777" w:rsidR="00E74D7F" w:rsidRPr="008711D1" w:rsidRDefault="00E74D7F" w:rsidP="00E74D7F">
      <w:pPr>
        <w:numPr>
          <w:ilvl w:val="3"/>
          <w:numId w:val="5"/>
        </w:numPr>
        <w:spacing w:after="0" w:line="240" w:lineRule="auto"/>
        <w:ind w:left="851" w:hanging="284"/>
        <w:rPr>
          <w:rFonts w:ascii="Times New Roman" w:eastAsia="Times New Roman" w:hAnsi="Times New Roman"/>
          <w:szCs w:val="24"/>
          <w:lang w:eastAsia="lt-LT"/>
        </w:rPr>
      </w:pPr>
      <w:r w:rsidRPr="008711D1">
        <w:rPr>
          <w:rFonts w:ascii="Times New Roman" w:eastAsia="Times New Roman" w:hAnsi="Times New Roman"/>
          <w:szCs w:val="24"/>
          <w:lang w:eastAsia="lt-LT"/>
        </w:rPr>
        <w:t>į tymus ir kiaulytę panašūs simptomai</w:t>
      </w:r>
      <w:r w:rsidRPr="008711D1">
        <w:rPr>
          <w:rFonts w:ascii="Times New Roman" w:eastAsia="Times New Roman" w:hAnsi="Times New Roman"/>
          <w:lang w:eastAsia="lt-LT"/>
        </w:rPr>
        <w:t xml:space="preserve"> (įskaitant trumpalaikį skausmingą sėklidžių patinimą ir kaklo liaukų patinimą).</w:t>
      </w:r>
    </w:p>
    <w:p w14:paraId="1F8FA52D" w14:textId="77777777" w:rsidR="00E74D7F" w:rsidRPr="008711D1" w:rsidRDefault="00E74D7F" w:rsidP="00E74D7F">
      <w:pPr>
        <w:spacing w:after="0" w:line="240" w:lineRule="auto"/>
        <w:rPr>
          <w:rFonts w:ascii="Times New Roman" w:eastAsia="Times New Roman" w:hAnsi="Times New Roman"/>
          <w:szCs w:val="24"/>
          <w:lang w:eastAsia="lt-LT"/>
        </w:rPr>
      </w:pPr>
    </w:p>
    <w:p w14:paraId="64C0727B" w14:textId="77777777" w:rsidR="00E74D7F" w:rsidRPr="008711D1" w:rsidRDefault="00E74D7F" w:rsidP="00E74D7F">
      <w:pPr>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Pranešimas apie šalutinį poveikį</w:t>
      </w:r>
    </w:p>
    <w:p w14:paraId="45F4CF4C" w14:textId="77777777" w:rsidR="00E74D7F" w:rsidRDefault="00E74D7F" w:rsidP="00E74D7F">
      <w:pPr>
        <w:spacing w:after="0" w:line="240" w:lineRule="auto"/>
        <w:ind w:right="-449"/>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Jeigu pasireiškė šalutinis poveikis, įskaitant šiame lapelyje nenurodytą, pasakykite gydytojui arba  vaistininkui. </w:t>
      </w:r>
      <w:r w:rsidRPr="00B6708E">
        <w:rPr>
          <w:rFonts w:ascii="Times New Roman" w:eastAsia="Times New Roman" w:hAnsi="Times New Roman"/>
          <w:noProof/>
          <w:lang w:eastAsia="lt-LT"/>
        </w:rPr>
        <w:t>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w:t>
      </w:r>
      <w:r>
        <w:rPr>
          <w:rFonts w:ascii="Times New Roman" w:eastAsia="Times New Roman" w:hAnsi="Times New Roman"/>
          <w:noProof/>
          <w:lang w:eastAsia="lt-LT"/>
        </w:rPr>
        <w:t xml:space="preserve"> </w:t>
      </w:r>
      <w:r w:rsidRPr="008711D1">
        <w:rPr>
          <w:rFonts w:ascii="Times New Roman" w:eastAsia="Times New Roman" w:hAnsi="Times New Roman"/>
          <w:szCs w:val="24"/>
          <w:lang w:eastAsia="lt-LT"/>
        </w:rPr>
        <w:t>Pranešdami apie šalutinį poveikį galite mums padėti gauti daugiau informacijos apie šio vaisto saugumą.</w:t>
      </w:r>
    </w:p>
    <w:p w14:paraId="5BC15EB0" w14:textId="77777777" w:rsidR="00E74D7F" w:rsidRPr="008711D1" w:rsidRDefault="00E74D7F" w:rsidP="00E74D7F">
      <w:pPr>
        <w:spacing w:after="0" w:line="240" w:lineRule="auto"/>
        <w:ind w:right="-449"/>
        <w:rPr>
          <w:rFonts w:ascii="Times New Roman" w:eastAsia="Times New Roman" w:hAnsi="Times New Roman"/>
          <w:szCs w:val="24"/>
          <w:lang w:eastAsia="lt-LT"/>
        </w:rPr>
      </w:pPr>
    </w:p>
    <w:p w14:paraId="245A7C1A" w14:textId="77777777" w:rsidR="00E74D7F" w:rsidRPr="008711D1" w:rsidRDefault="00E74D7F" w:rsidP="00E74D7F">
      <w:pPr>
        <w:spacing w:after="0" w:line="240" w:lineRule="auto"/>
        <w:ind w:left="567" w:hanging="567"/>
        <w:rPr>
          <w:rFonts w:ascii="Times New Roman" w:eastAsia="Times New Roman" w:hAnsi="Times New Roman"/>
          <w:szCs w:val="24"/>
          <w:lang w:eastAsia="lt-LT"/>
        </w:rPr>
      </w:pPr>
    </w:p>
    <w:p w14:paraId="3E57B614" w14:textId="77777777" w:rsidR="00E74D7F" w:rsidRPr="008711D1" w:rsidRDefault="00E74D7F" w:rsidP="00E74D7F">
      <w:pPr>
        <w:numPr>
          <w:ilvl w:val="12"/>
          <w:numId w:val="0"/>
        </w:numPr>
        <w:spacing w:after="0" w:line="240" w:lineRule="auto"/>
        <w:ind w:left="567" w:hanging="567"/>
        <w:outlineLvl w:val="0"/>
        <w:rPr>
          <w:rFonts w:ascii="Times New Roman" w:eastAsia="Times New Roman" w:hAnsi="Times New Roman"/>
          <w:b/>
          <w:caps/>
          <w:szCs w:val="24"/>
          <w:lang w:eastAsia="lt-LT"/>
        </w:rPr>
      </w:pPr>
      <w:r w:rsidRPr="008711D1">
        <w:rPr>
          <w:rFonts w:ascii="Times New Roman" w:eastAsia="Times New Roman" w:hAnsi="Times New Roman"/>
          <w:b/>
          <w:caps/>
          <w:szCs w:val="24"/>
          <w:lang w:eastAsia="lt-LT"/>
        </w:rPr>
        <w:t>5.</w:t>
      </w:r>
      <w:r w:rsidRPr="008711D1">
        <w:rPr>
          <w:rFonts w:ascii="Times New Roman" w:eastAsia="Times New Roman" w:hAnsi="Times New Roman"/>
          <w:b/>
          <w:caps/>
          <w:szCs w:val="24"/>
          <w:lang w:eastAsia="lt-LT"/>
        </w:rPr>
        <w:tab/>
      </w:r>
      <w:r w:rsidRPr="008711D1">
        <w:rPr>
          <w:rFonts w:ascii="Times New Roman" w:eastAsia="Times New Roman" w:hAnsi="Times New Roman"/>
          <w:b/>
          <w:szCs w:val="24"/>
          <w:lang w:eastAsia="lt-LT"/>
        </w:rPr>
        <w:t xml:space="preserve">Kaip laikyti </w:t>
      </w:r>
      <w:proofErr w:type="spellStart"/>
      <w:r w:rsidRPr="008711D1">
        <w:rPr>
          <w:rFonts w:ascii="Times New Roman" w:eastAsia="Times New Roman" w:hAnsi="Times New Roman"/>
          <w:b/>
          <w:szCs w:val="24"/>
          <w:lang w:eastAsia="lt-LT"/>
        </w:rPr>
        <w:t>Priorix</w:t>
      </w:r>
      <w:proofErr w:type="spellEnd"/>
      <w:r>
        <w:rPr>
          <w:rFonts w:ascii="Times New Roman" w:eastAsia="Times New Roman" w:hAnsi="Times New Roman"/>
          <w:b/>
          <w:szCs w:val="24"/>
          <w:lang w:eastAsia="lt-LT"/>
        </w:rPr>
        <w:fldChar w:fldCharType="begin"/>
      </w:r>
      <w:r>
        <w:rPr>
          <w:rFonts w:ascii="Times New Roman" w:eastAsia="Times New Roman" w:hAnsi="Times New Roman"/>
          <w:b/>
          <w:szCs w:val="24"/>
          <w:lang w:eastAsia="lt-LT"/>
        </w:rPr>
        <w:instrText xml:space="preserve"> DOCVARIABLE vault_nd_6ba0fec5-7844-4feb-92cd-51ac9e9d59bd \* MERGEFORMAT </w:instrText>
      </w:r>
      <w:r>
        <w:rPr>
          <w:rFonts w:ascii="Times New Roman" w:eastAsia="Times New Roman" w:hAnsi="Times New Roman"/>
          <w:b/>
          <w:szCs w:val="24"/>
          <w:lang w:eastAsia="lt-LT"/>
        </w:rPr>
        <w:fldChar w:fldCharType="separate"/>
      </w:r>
      <w:r>
        <w:rPr>
          <w:rFonts w:ascii="Times New Roman" w:eastAsia="Times New Roman" w:hAnsi="Times New Roman"/>
          <w:b/>
          <w:szCs w:val="24"/>
          <w:lang w:eastAsia="lt-LT"/>
        </w:rPr>
        <w:t xml:space="preserve"> </w:t>
      </w:r>
      <w:r>
        <w:rPr>
          <w:rFonts w:ascii="Times New Roman" w:eastAsia="Times New Roman" w:hAnsi="Times New Roman"/>
          <w:b/>
          <w:szCs w:val="24"/>
          <w:lang w:eastAsia="lt-LT"/>
        </w:rPr>
        <w:fldChar w:fldCharType="end"/>
      </w:r>
    </w:p>
    <w:p w14:paraId="45F105CA" w14:textId="77777777" w:rsidR="00E74D7F" w:rsidRPr="008711D1" w:rsidRDefault="00E74D7F" w:rsidP="00E74D7F">
      <w:pPr>
        <w:spacing w:after="0" w:line="240" w:lineRule="auto"/>
        <w:rPr>
          <w:rFonts w:ascii="Times New Roman" w:eastAsia="Times New Roman" w:hAnsi="Times New Roman"/>
          <w:szCs w:val="24"/>
          <w:lang w:eastAsia="lt-LT"/>
        </w:rPr>
      </w:pPr>
    </w:p>
    <w:p w14:paraId="4A77FF22" w14:textId="77777777" w:rsidR="00E74D7F" w:rsidRPr="008711D1" w:rsidRDefault="00E74D7F" w:rsidP="00E74D7F">
      <w:pPr>
        <w:numPr>
          <w:ilvl w:val="12"/>
          <w:numId w:val="0"/>
        </w:numPr>
        <w:spacing w:after="0" w:line="240" w:lineRule="auto"/>
        <w:ind w:right="-2"/>
        <w:rPr>
          <w:rFonts w:ascii="Times New Roman" w:eastAsia="Times New Roman" w:hAnsi="Times New Roman"/>
          <w:szCs w:val="24"/>
          <w:lang w:eastAsia="lt-LT"/>
        </w:rPr>
      </w:pPr>
      <w:r w:rsidRPr="008711D1">
        <w:rPr>
          <w:rFonts w:ascii="Times New Roman" w:eastAsia="Times New Roman" w:hAnsi="Times New Roman"/>
          <w:szCs w:val="24"/>
          <w:lang w:eastAsia="lt-LT"/>
        </w:rPr>
        <w:t>Šią vakciną laikykite vaikams nepastebimoje ir nepasiekiamoje vietoje.</w:t>
      </w:r>
    </w:p>
    <w:p w14:paraId="788392A4" w14:textId="77777777" w:rsidR="00E74D7F" w:rsidRPr="008711D1" w:rsidRDefault="00E74D7F" w:rsidP="00E74D7F">
      <w:pPr>
        <w:numPr>
          <w:ilvl w:val="12"/>
          <w:numId w:val="0"/>
        </w:numPr>
        <w:spacing w:after="0" w:line="240" w:lineRule="auto"/>
        <w:ind w:right="-2"/>
        <w:rPr>
          <w:rFonts w:ascii="Times New Roman" w:eastAsia="Times New Roman" w:hAnsi="Times New Roman"/>
          <w:szCs w:val="24"/>
          <w:lang w:eastAsia="lt-LT"/>
        </w:rPr>
      </w:pPr>
    </w:p>
    <w:p w14:paraId="6A9D8EDE" w14:textId="77777777" w:rsidR="00E74D7F" w:rsidRPr="008711D1" w:rsidRDefault="00E74D7F" w:rsidP="00E74D7F">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Ant kartono dėžutės po ,,Tinka iki“</w:t>
      </w:r>
      <w:r>
        <w:rPr>
          <w:rFonts w:ascii="Times New Roman" w:eastAsia="Times New Roman" w:hAnsi="Times New Roman"/>
          <w:szCs w:val="24"/>
          <w:lang w:eastAsia="lt-LT"/>
        </w:rPr>
        <w:t xml:space="preserve"> arba „EXP“</w:t>
      </w:r>
      <w:r w:rsidRPr="008711D1">
        <w:rPr>
          <w:rFonts w:ascii="Times New Roman" w:eastAsia="Times New Roman" w:hAnsi="Times New Roman"/>
          <w:szCs w:val="24"/>
          <w:lang w:eastAsia="lt-LT"/>
        </w:rPr>
        <w:t xml:space="preserve"> ir etiketės po „EXP“ nurodytam tinkamumo laikui pasibaigus, šios vakcinos vartoti negalima.</w:t>
      </w:r>
    </w:p>
    <w:p w14:paraId="397ECD11" w14:textId="77777777" w:rsidR="00E74D7F" w:rsidRPr="008711D1" w:rsidRDefault="00E74D7F" w:rsidP="00E74D7F">
      <w:pPr>
        <w:spacing w:after="0" w:line="240" w:lineRule="auto"/>
        <w:rPr>
          <w:rFonts w:ascii="Times New Roman" w:eastAsia="Times New Roman" w:hAnsi="Times New Roman"/>
          <w:szCs w:val="24"/>
          <w:lang w:eastAsia="lt-LT"/>
        </w:rPr>
      </w:pPr>
    </w:p>
    <w:p w14:paraId="508DC6AA" w14:textId="77777777" w:rsidR="00E74D7F" w:rsidRPr="008711D1" w:rsidRDefault="00E74D7F" w:rsidP="00E74D7F">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Laikyti ir transportuoti šaltai (2 °C – 8 °C). </w:t>
      </w:r>
    </w:p>
    <w:p w14:paraId="6A0B3827" w14:textId="77777777" w:rsidR="00E74D7F" w:rsidRPr="008711D1" w:rsidRDefault="00E74D7F" w:rsidP="00E74D7F">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Negalima užšaldyti.  </w:t>
      </w:r>
    </w:p>
    <w:p w14:paraId="4B762C8C" w14:textId="77777777" w:rsidR="00E74D7F" w:rsidRPr="008711D1" w:rsidRDefault="00E74D7F" w:rsidP="00E74D7F">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Laikyti gamintojo pakuotėje, kad preparatas būtų apsaugotas nuo šviesos.</w:t>
      </w:r>
    </w:p>
    <w:p w14:paraId="0F97E4C8" w14:textId="77777777" w:rsidR="00E74D7F" w:rsidRPr="008711D1" w:rsidRDefault="00E74D7F" w:rsidP="00E74D7F">
      <w:pPr>
        <w:spacing w:after="0" w:line="240" w:lineRule="auto"/>
        <w:rPr>
          <w:rFonts w:ascii="Times New Roman" w:eastAsia="Times New Roman" w:hAnsi="Times New Roman"/>
          <w:szCs w:val="24"/>
          <w:lang w:eastAsia="lt-LT"/>
        </w:rPr>
      </w:pPr>
    </w:p>
    <w:p w14:paraId="5130920A" w14:textId="77777777" w:rsidR="00E74D7F" w:rsidRPr="008711D1" w:rsidRDefault="00E74D7F" w:rsidP="00E74D7F">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Paruoštą vakciną reikia suleisti nedelsiant. Jei to padaryti neįmanoma, vakciną reikia laikyti šaldytuve (2 </w:t>
      </w:r>
      <w:r w:rsidRPr="008711D1">
        <w:rPr>
          <w:rFonts w:ascii="Times New Roman" w:eastAsia="Times New Roman" w:hAnsi="Times New Roman"/>
          <w:lang w:eastAsia="lt-LT"/>
        </w:rPr>
        <w:sym w:font="Symbol" w:char="F0B0"/>
      </w:r>
      <w:r w:rsidRPr="008711D1">
        <w:rPr>
          <w:rFonts w:ascii="Times New Roman" w:eastAsia="Times New Roman" w:hAnsi="Times New Roman"/>
          <w:szCs w:val="24"/>
          <w:lang w:eastAsia="lt-LT"/>
        </w:rPr>
        <w:t>C – 8 </w:t>
      </w:r>
      <w:r w:rsidRPr="008711D1">
        <w:rPr>
          <w:rFonts w:ascii="Times New Roman" w:eastAsia="Times New Roman" w:hAnsi="Times New Roman"/>
          <w:lang w:eastAsia="lt-LT"/>
        </w:rPr>
        <w:sym w:font="Symbol" w:char="F0B0"/>
      </w:r>
      <w:r w:rsidRPr="008711D1">
        <w:rPr>
          <w:rFonts w:ascii="Times New Roman" w:eastAsia="Times New Roman" w:hAnsi="Times New Roman"/>
          <w:szCs w:val="24"/>
          <w:lang w:eastAsia="lt-LT"/>
        </w:rPr>
        <w:t>C) ir suvartoti per 8 valandas po ištirpinimo.</w:t>
      </w:r>
    </w:p>
    <w:p w14:paraId="4F5F6B1D" w14:textId="77777777" w:rsidR="00E74D7F" w:rsidRPr="008711D1" w:rsidRDefault="00E74D7F" w:rsidP="00E74D7F">
      <w:pPr>
        <w:spacing w:after="0" w:line="240" w:lineRule="auto"/>
        <w:rPr>
          <w:rFonts w:ascii="Times New Roman" w:eastAsia="Times New Roman" w:hAnsi="Times New Roman"/>
          <w:szCs w:val="24"/>
          <w:lang w:eastAsia="lt-LT"/>
        </w:rPr>
      </w:pPr>
    </w:p>
    <w:p w14:paraId="1A9D1D71" w14:textId="77777777" w:rsidR="00E74D7F" w:rsidRPr="008711D1" w:rsidRDefault="00E74D7F" w:rsidP="00E74D7F">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Vaistų negalima išmesti į kanalizaciją arba su buitinėmis atliekomis. Kaip išmesti nereikalingus vaistus, klauskite vaistininko. Šios priemonės padės apsaugoti aplinką.</w:t>
      </w:r>
    </w:p>
    <w:p w14:paraId="187F2CBA" w14:textId="77777777" w:rsidR="00E74D7F" w:rsidRPr="008711D1" w:rsidRDefault="00E74D7F" w:rsidP="00E74D7F">
      <w:pPr>
        <w:spacing w:after="0" w:line="240" w:lineRule="auto"/>
        <w:rPr>
          <w:rFonts w:ascii="Times New Roman" w:eastAsia="Times New Roman" w:hAnsi="Times New Roman"/>
          <w:szCs w:val="24"/>
          <w:lang w:eastAsia="lt-LT"/>
        </w:rPr>
      </w:pPr>
    </w:p>
    <w:p w14:paraId="61E3A9A5" w14:textId="77777777" w:rsidR="00E74D7F" w:rsidRPr="008711D1" w:rsidRDefault="00E74D7F" w:rsidP="00E74D7F">
      <w:pPr>
        <w:spacing w:after="0" w:line="240" w:lineRule="auto"/>
        <w:rPr>
          <w:rFonts w:ascii="Times New Roman" w:eastAsia="Times New Roman" w:hAnsi="Times New Roman"/>
          <w:szCs w:val="24"/>
          <w:lang w:eastAsia="lt-LT"/>
        </w:rPr>
      </w:pPr>
    </w:p>
    <w:p w14:paraId="75F0031E" w14:textId="77777777" w:rsidR="00E74D7F" w:rsidRPr="008711D1" w:rsidRDefault="00E74D7F" w:rsidP="00E74D7F">
      <w:pPr>
        <w:numPr>
          <w:ilvl w:val="12"/>
          <w:numId w:val="0"/>
        </w:numPr>
        <w:spacing w:after="0" w:line="240" w:lineRule="auto"/>
        <w:ind w:left="567" w:hanging="567"/>
        <w:outlineLvl w:val="0"/>
        <w:rPr>
          <w:rFonts w:ascii="Times New Roman" w:eastAsia="Times New Roman" w:hAnsi="Times New Roman"/>
          <w:b/>
          <w:szCs w:val="24"/>
          <w:lang w:eastAsia="lt-LT"/>
        </w:rPr>
      </w:pPr>
      <w:r w:rsidRPr="008711D1">
        <w:rPr>
          <w:rFonts w:ascii="Times New Roman" w:eastAsia="Times New Roman" w:hAnsi="Times New Roman"/>
          <w:b/>
          <w:szCs w:val="24"/>
          <w:lang w:eastAsia="lt-LT"/>
        </w:rPr>
        <w:t>6.</w:t>
      </w:r>
      <w:r w:rsidRPr="008711D1">
        <w:rPr>
          <w:rFonts w:ascii="Times New Roman" w:eastAsia="Times New Roman" w:hAnsi="Times New Roman"/>
          <w:szCs w:val="24"/>
          <w:lang w:eastAsia="lt-LT"/>
        </w:rPr>
        <w:tab/>
      </w:r>
      <w:r w:rsidRPr="008711D1">
        <w:rPr>
          <w:rFonts w:ascii="Times New Roman" w:eastAsia="Times New Roman" w:hAnsi="Times New Roman"/>
          <w:b/>
          <w:szCs w:val="24"/>
          <w:lang w:eastAsia="lt-LT"/>
        </w:rPr>
        <w:t>Pakuotės turinys ir kita informacija</w:t>
      </w:r>
      <w:r>
        <w:rPr>
          <w:rFonts w:ascii="Times New Roman" w:eastAsia="Times New Roman" w:hAnsi="Times New Roman"/>
          <w:b/>
          <w:szCs w:val="24"/>
          <w:lang w:eastAsia="lt-LT"/>
        </w:rPr>
        <w:fldChar w:fldCharType="begin"/>
      </w:r>
      <w:r>
        <w:rPr>
          <w:rFonts w:ascii="Times New Roman" w:eastAsia="Times New Roman" w:hAnsi="Times New Roman"/>
          <w:b/>
          <w:szCs w:val="24"/>
          <w:lang w:eastAsia="lt-LT"/>
        </w:rPr>
        <w:instrText xml:space="preserve"> DOCVARIABLE vault_nd_3cc77eb3-50c7-49f9-becb-c1879ddf7ea3 \* MERGEFORMAT </w:instrText>
      </w:r>
      <w:r>
        <w:rPr>
          <w:rFonts w:ascii="Times New Roman" w:eastAsia="Times New Roman" w:hAnsi="Times New Roman"/>
          <w:b/>
          <w:szCs w:val="24"/>
          <w:lang w:eastAsia="lt-LT"/>
        </w:rPr>
        <w:fldChar w:fldCharType="separate"/>
      </w:r>
      <w:r>
        <w:rPr>
          <w:rFonts w:ascii="Times New Roman" w:eastAsia="Times New Roman" w:hAnsi="Times New Roman"/>
          <w:b/>
          <w:szCs w:val="24"/>
          <w:lang w:eastAsia="lt-LT"/>
        </w:rPr>
        <w:t xml:space="preserve"> </w:t>
      </w:r>
      <w:r>
        <w:rPr>
          <w:rFonts w:ascii="Times New Roman" w:eastAsia="Times New Roman" w:hAnsi="Times New Roman"/>
          <w:b/>
          <w:szCs w:val="24"/>
          <w:lang w:eastAsia="lt-LT"/>
        </w:rPr>
        <w:fldChar w:fldCharType="end"/>
      </w:r>
    </w:p>
    <w:p w14:paraId="13B4907C" w14:textId="77777777" w:rsidR="00E74D7F" w:rsidRPr="008711D1" w:rsidRDefault="00E74D7F" w:rsidP="00E74D7F">
      <w:pPr>
        <w:spacing w:after="0" w:line="240" w:lineRule="auto"/>
        <w:ind w:left="567" w:hanging="567"/>
        <w:rPr>
          <w:rFonts w:ascii="Times New Roman" w:eastAsia="Times New Roman" w:hAnsi="Times New Roman"/>
          <w:szCs w:val="24"/>
          <w:lang w:eastAsia="lt-LT"/>
        </w:rPr>
      </w:pPr>
    </w:p>
    <w:p w14:paraId="11179ED2" w14:textId="77777777" w:rsidR="00E74D7F" w:rsidRPr="008711D1" w:rsidRDefault="00E74D7F" w:rsidP="00E74D7F">
      <w:pPr>
        <w:spacing w:after="0" w:line="240" w:lineRule="auto"/>
        <w:ind w:left="567" w:hanging="567"/>
        <w:rPr>
          <w:rFonts w:ascii="Times New Roman" w:eastAsia="Times New Roman" w:hAnsi="Times New Roman"/>
          <w:b/>
          <w:szCs w:val="24"/>
          <w:lang w:eastAsia="lt-LT"/>
        </w:rPr>
      </w:pPr>
      <w:proofErr w:type="spellStart"/>
      <w:r w:rsidRPr="008711D1">
        <w:rPr>
          <w:rFonts w:ascii="Times New Roman" w:eastAsia="Times New Roman" w:hAnsi="Times New Roman"/>
          <w:b/>
          <w:szCs w:val="24"/>
          <w:lang w:eastAsia="lt-LT"/>
        </w:rPr>
        <w:t>Priorix</w:t>
      </w:r>
      <w:proofErr w:type="spellEnd"/>
      <w:r w:rsidRPr="008711D1">
        <w:rPr>
          <w:rFonts w:ascii="Times New Roman" w:eastAsia="Times New Roman" w:hAnsi="Times New Roman"/>
          <w:b/>
          <w:szCs w:val="24"/>
          <w:lang w:eastAsia="lt-LT"/>
        </w:rPr>
        <w:t xml:space="preserve"> sudėtis</w:t>
      </w:r>
    </w:p>
    <w:p w14:paraId="5234937D" w14:textId="77777777" w:rsidR="00E74D7F" w:rsidRPr="0061121D" w:rsidRDefault="00E74D7F" w:rsidP="00E74D7F">
      <w:pPr>
        <w:spacing w:after="0" w:line="240" w:lineRule="auto"/>
        <w:ind w:left="567" w:hanging="567"/>
        <w:rPr>
          <w:rFonts w:ascii="Times New Roman" w:eastAsia="Times New Roman" w:hAnsi="Times New Roman"/>
          <w:bCs/>
          <w:szCs w:val="24"/>
          <w:lang w:eastAsia="lt-LT"/>
        </w:rPr>
      </w:pPr>
    </w:p>
    <w:p w14:paraId="460AFAE7" w14:textId="77777777" w:rsidR="00E74D7F" w:rsidRPr="008711D1" w:rsidRDefault="00E74D7F" w:rsidP="00E74D7F">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w:t>
      </w:r>
      <w:r w:rsidRPr="008711D1">
        <w:rPr>
          <w:rFonts w:ascii="Times New Roman" w:eastAsia="Times New Roman" w:hAnsi="Times New Roman"/>
          <w:szCs w:val="24"/>
          <w:lang w:eastAsia="lt-LT"/>
        </w:rPr>
        <w:tab/>
        <w:t>Veikliosios medžiagos yra: gyvi susilpninti tymų, kiaulytės ir raudonukės virusai.</w:t>
      </w:r>
    </w:p>
    <w:p w14:paraId="2E483740" w14:textId="77777777" w:rsidR="00E74D7F" w:rsidRPr="008711D1" w:rsidRDefault="00E74D7F" w:rsidP="00E74D7F">
      <w:pPr>
        <w:spacing w:after="0" w:line="240" w:lineRule="auto"/>
        <w:ind w:left="567" w:hanging="567"/>
        <w:rPr>
          <w:rFonts w:ascii="Times New Roman" w:eastAsia="Times New Roman" w:hAnsi="Times New Roman"/>
          <w:lang w:eastAsia="lt-LT"/>
        </w:rPr>
      </w:pPr>
      <w:r w:rsidRPr="008711D1">
        <w:rPr>
          <w:rFonts w:ascii="Times New Roman" w:eastAsia="Times New Roman" w:hAnsi="Times New Roman"/>
          <w:lang w:eastAsia="lt-LT"/>
        </w:rPr>
        <w:t>-</w:t>
      </w:r>
      <w:r w:rsidRPr="008711D1">
        <w:rPr>
          <w:rFonts w:ascii="Times New Roman" w:eastAsia="Times New Roman" w:hAnsi="Times New Roman"/>
          <w:lang w:eastAsia="lt-LT"/>
        </w:rPr>
        <w:tab/>
        <w:t>Pagalbinės medžiagos yra:</w:t>
      </w:r>
    </w:p>
    <w:p w14:paraId="237C6918" w14:textId="77777777" w:rsidR="00E74D7F" w:rsidRPr="008711D1" w:rsidRDefault="00E74D7F" w:rsidP="00E74D7F">
      <w:pPr>
        <w:spacing w:after="0" w:line="240" w:lineRule="auto"/>
        <w:ind w:left="567"/>
        <w:rPr>
          <w:rFonts w:ascii="Times New Roman" w:eastAsia="Times New Roman" w:hAnsi="Times New Roman"/>
          <w:lang w:eastAsia="lt-LT"/>
        </w:rPr>
      </w:pPr>
      <w:r w:rsidRPr="008711D1">
        <w:rPr>
          <w:rFonts w:ascii="Times New Roman" w:eastAsia="Times New Roman" w:hAnsi="Times New Roman"/>
          <w:u w:val="single"/>
          <w:lang w:eastAsia="lt-LT"/>
        </w:rPr>
        <w:t>Milteliai</w:t>
      </w:r>
      <w:r w:rsidRPr="008711D1">
        <w:rPr>
          <w:rFonts w:ascii="Times New Roman" w:eastAsia="Times New Roman" w:hAnsi="Times New Roman"/>
          <w:lang w:eastAsia="lt-LT"/>
        </w:rPr>
        <w:t>: aminorūgštys</w:t>
      </w:r>
      <w:r>
        <w:rPr>
          <w:rFonts w:ascii="Times New Roman" w:eastAsia="Times New Roman" w:hAnsi="Times New Roman"/>
          <w:lang w:eastAsia="lt-LT"/>
        </w:rPr>
        <w:t xml:space="preserve"> (kurių sudėtyje yra </w:t>
      </w:r>
      <w:proofErr w:type="spellStart"/>
      <w:r>
        <w:rPr>
          <w:rFonts w:ascii="Times New Roman" w:eastAsia="Times New Roman" w:hAnsi="Times New Roman"/>
          <w:lang w:eastAsia="lt-LT"/>
        </w:rPr>
        <w:t>fenilalanino</w:t>
      </w:r>
      <w:proofErr w:type="spellEnd"/>
      <w:r>
        <w:rPr>
          <w:rFonts w:ascii="Times New Roman" w:eastAsia="Times New Roman" w:hAnsi="Times New Roman"/>
          <w:lang w:eastAsia="lt-LT"/>
        </w:rPr>
        <w:t>)</w:t>
      </w:r>
      <w:r w:rsidRPr="008711D1">
        <w:rPr>
          <w:rFonts w:ascii="Times New Roman" w:eastAsia="Times New Roman" w:hAnsi="Times New Roman"/>
          <w:lang w:eastAsia="lt-LT"/>
        </w:rPr>
        <w:t xml:space="preserve">, bevandenė laktozė, </w:t>
      </w:r>
      <w:proofErr w:type="spellStart"/>
      <w:r w:rsidRPr="008711D1">
        <w:rPr>
          <w:rFonts w:ascii="Times New Roman" w:eastAsia="Times New Roman" w:hAnsi="Times New Roman"/>
          <w:lang w:eastAsia="lt-LT"/>
        </w:rPr>
        <w:t>manitolis</w:t>
      </w:r>
      <w:proofErr w:type="spellEnd"/>
      <w:r>
        <w:rPr>
          <w:rFonts w:ascii="Times New Roman" w:eastAsia="Times New Roman" w:hAnsi="Times New Roman"/>
          <w:lang w:eastAsia="lt-LT"/>
        </w:rPr>
        <w:t xml:space="preserve"> (E 421)</w:t>
      </w:r>
      <w:r w:rsidRPr="008711D1">
        <w:rPr>
          <w:rFonts w:ascii="Times New Roman" w:eastAsia="Times New Roman" w:hAnsi="Times New Roman"/>
          <w:lang w:eastAsia="lt-LT"/>
        </w:rPr>
        <w:t xml:space="preserve">, </w:t>
      </w:r>
      <w:proofErr w:type="spellStart"/>
      <w:r w:rsidRPr="008711D1">
        <w:rPr>
          <w:rFonts w:ascii="Times New Roman" w:eastAsia="Times New Roman" w:hAnsi="Times New Roman"/>
          <w:lang w:eastAsia="lt-LT"/>
        </w:rPr>
        <w:t>sorbitolis</w:t>
      </w:r>
      <w:proofErr w:type="spellEnd"/>
      <w:r>
        <w:rPr>
          <w:rFonts w:ascii="Times New Roman" w:eastAsia="Times New Roman" w:hAnsi="Times New Roman"/>
          <w:lang w:eastAsia="lt-LT"/>
        </w:rPr>
        <w:t xml:space="preserve"> (E 420) terpė </w:t>
      </w:r>
      <w:r w:rsidRPr="000E1EAF">
        <w:rPr>
          <w:rFonts w:ascii="Times New Roman" w:eastAsia="Times New Roman" w:hAnsi="Times New Roman"/>
          <w:lang w:eastAsia="lt-LT"/>
        </w:rPr>
        <w:t>19</w:t>
      </w:r>
      <w:r>
        <w:rPr>
          <w:rFonts w:ascii="Times New Roman" w:eastAsia="Times New Roman" w:hAnsi="Times New Roman"/>
          <w:lang w:eastAsia="lt-LT"/>
        </w:rPr>
        <w:t xml:space="preserve">9 (kurios sudėtyje yra </w:t>
      </w:r>
      <w:proofErr w:type="spellStart"/>
      <w:r>
        <w:rPr>
          <w:rFonts w:ascii="Times New Roman" w:eastAsia="Times New Roman" w:hAnsi="Times New Roman"/>
          <w:lang w:eastAsia="lt-LT"/>
        </w:rPr>
        <w:t>fenilalanino</w:t>
      </w:r>
      <w:proofErr w:type="spellEnd"/>
      <w:r>
        <w:rPr>
          <w:rFonts w:ascii="Times New Roman" w:eastAsia="Times New Roman" w:hAnsi="Times New Roman"/>
          <w:lang w:eastAsia="lt-LT"/>
        </w:rPr>
        <w:t>, para-</w:t>
      </w:r>
      <w:proofErr w:type="spellStart"/>
      <w:r w:rsidRPr="0078741E">
        <w:rPr>
          <w:rFonts w:ascii="Times New Roman" w:eastAsia="Times New Roman" w:hAnsi="Times New Roman"/>
          <w:lang w:eastAsia="lt-LT"/>
        </w:rPr>
        <w:t>aminobenzenkarboksirūgšt</w:t>
      </w:r>
      <w:r>
        <w:rPr>
          <w:rFonts w:ascii="Times New Roman" w:eastAsia="Times New Roman" w:hAnsi="Times New Roman"/>
          <w:lang w:eastAsia="lt-LT"/>
        </w:rPr>
        <w:t>es</w:t>
      </w:r>
      <w:proofErr w:type="spellEnd"/>
      <w:r>
        <w:rPr>
          <w:rFonts w:ascii="Times New Roman" w:eastAsia="Times New Roman" w:hAnsi="Times New Roman"/>
          <w:lang w:eastAsia="lt-LT"/>
        </w:rPr>
        <w:t>, natrio ir kalio)</w:t>
      </w:r>
      <w:r w:rsidRPr="008711D1">
        <w:rPr>
          <w:rFonts w:ascii="Times New Roman" w:eastAsia="Times New Roman" w:hAnsi="Times New Roman"/>
          <w:lang w:eastAsia="lt-LT"/>
        </w:rPr>
        <w:t xml:space="preserve">. </w:t>
      </w:r>
    </w:p>
    <w:p w14:paraId="76D88533" w14:textId="77777777" w:rsidR="00E74D7F" w:rsidRPr="008711D1" w:rsidRDefault="00E74D7F" w:rsidP="00E74D7F">
      <w:pPr>
        <w:spacing w:after="0" w:line="240" w:lineRule="auto"/>
        <w:ind w:left="567"/>
        <w:rPr>
          <w:rFonts w:ascii="Times New Roman" w:eastAsia="Times New Roman" w:hAnsi="Times New Roman"/>
          <w:lang w:eastAsia="lt-LT"/>
        </w:rPr>
      </w:pPr>
      <w:r w:rsidRPr="008711D1">
        <w:rPr>
          <w:rFonts w:ascii="Times New Roman" w:eastAsia="Times New Roman" w:hAnsi="Times New Roman"/>
          <w:u w:val="single"/>
          <w:lang w:eastAsia="lt-LT"/>
        </w:rPr>
        <w:lastRenderedPageBreak/>
        <w:t>Tirpiklis</w:t>
      </w:r>
      <w:r w:rsidRPr="008711D1">
        <w:rPr>
          <w:rFonts w:ascii="Times New Roman" w:eastAsia="Times New Roman" w:hAnsi="Times New Roman"/>
          <w:lang w:eastAsia="lt-LT"/>
        </w:rPr>
        <w:t>: injekcinis vanduo.</w:t>
      </w:r>
    </w:p>
    <w:p w14:paraId="6B7ADA4E" w14:textId="77777777" w:rsidR="00E74D7F" w:rsidRPr="0061121D" w:rsidRDefault="00E74D7F" w:rsidP="00E74D7F">
      <w:pPr>
        <w:spacing w:after="0" w:line="240" w:lineRule="auto"/>
        <w:ind w:left="567" w:hanging="567"/>
        <w:rPr>
          <w:rFonts w:ascii="Times New Roman" w:eastAsia="Times New Roman" w:hAnsi="Times New Roman"/>
          <w:bCs/>
          <w:szCs w:val="24"/>
          <w:lang w:eastAsia="lt-LT"/>
        </w:rPr>
      </w:pPr>
    </w:p>
    <w:p w14:paraId="6315C803" w14:textId="77777777" w:rsidR="00E74D7F" w:rsidRPr="008711D1" w:rsidRDefault="00E74D7F" w:rsidP="00E74D7F">
      <w:pPr>
        <w:keepNext/>
        <w:spacing w:after="0" w:line="240" w:lineRule="auto"/>
        <w:ind w:left="567" w:hanging="567"/>
        <w:rPr>
          <w:rFonts w:ascii="Times New Roman" w:eastAsia="Times New Roman" w:hAnsi="Times New Roman"/>
          <w:b/>
          <w:szCs w:val="24"/>
          <w:lang w:eastAsia="lt-LT"/>
        </w:rPr>
      </w:pPr>
      <w:proofErr w:type="spellStart"/>
      <w:r w:rsidRPr="008711D1">
        <w:rPr>
          <w:rFonts w:ascii="Times New Roman" w:eastAsia="Times New Roman" w:hAnsi="Times New Roman"/>
          <w:b/>
          <w:szCs w:val="24"/>
          <w:lang w:eastAsia="lt-LT"/>
        </w:rPr>
        <w:t>Priorix</w:t>
      </w:r>
      <w:proofErr w:type="spellEnd"/>
      <w:r w:rsidRPr="008711D1">
        <w:rPr>
          <w:rFonts w:ascii="Times New Roman" w:eastAsia="Times New Roman" w:hAnsi="Times New Roman"/>
          <w:b/>
          <w:szCs w:val="24"/>
          <w:lang w:eastAsia="lt-LT"/>
        </w:rPr>
        <w:t xml:space="preserve"> išvaizda ir kiekis pakuotėje</w:t>
      </w:r>
    </w:p>
    <w:p w14:paraId="55A707A9" w14:textId="77777777" w:rsidR="00E74D7F" w:rsidRPr="0061121D" w:rsidRDefault="00E74D7F" w:rsidP="00E74D7F">
      <w:pPr>
        <w:keepNext/>
        <w:spacing w:after="0" w:line="240" w:lineRule="auto"/>
        <w:ind w:left="567" w:hanging="567"/>
        <w:rPr>
          <w:rFonts w:ascii="Times New Roman" w:eastAsia="Times New Roman" w:hAnsi="Times New Roman"/>
          <w:bCs/>
          <w:szCs w:val="24"/>
          <w:lang w:eastAsia="lt-LT"/>
        </w:rPr>
      </w:pPr>
    </w:p>
    <w:p w14:paraId="03DDBFCE" w14:textId="77777777" w:rsidR="00E74D7F" w:rsidRPr="008711D1" w:rsidRDefault="00E74D7F" w:rsidP="00E74D7F">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yra tiekiamas kaip milteliai ir tirpiklis injekciniam tirpalui (milteliai yra 1 dozės </w:t>
      </w:r>
      <w:r>
        <w:rPr>
          <w:rFonts w:ascii="Times New Roman" w:eastAsia="Times New Roman" w:hAnsi="Times New Roman"/>
          <w:szCs w:val="24"/>
          <w:lang w:eastAsia="lt-LT"/>
        </w:rPr>
        <w:t>flakone</w:t>
      </w:r>
      <w:r w:rsidRPr="008711D1">
        <w:rPr>
          <w:rFonts w:ascii="Times New Roman" w:eastAsia="Times New Roman" w:hAnsi="Times New Roman"/>
          <w:szCs w:val="24"/>
          <w:lang w:eastAsia="lt-LT"/>
        </w:rPr>
        <w:t>, tirpiklis yra užpildytame švirkšte (0,5 ml)), pakuotės gali būti su adatomis arba be jų:</w:t>
      </w:r>
    </w:p>
    <w:p w14:paraId="6D13FA68" w14:textId="77777777" w:rsidR="00E74D7F" w:rsidRPr="008711D1" w:rsidRDefault="00E74D7F" w:rsidP="00E74D7F">
      <w:pPr>
        <w:numPr>
          <w:ilvl w:val="0"/>
          <w:numId w:val="7"/>
        </w:numPr>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su 2 adatomis: po 1 arba 10 </w:t>
      </w:r>
      <w:r>
        <w:rPr>
          <w:rFonts w:ascii="Times New Roman" w:eastAsia="Times New Roman" w:hAnsi="Times New Roman"/>
          <w:szCs w:val="24"/>
          <w:lang w:eastAsia="lt-LT"/>
        </w:rPr>
        <w:t>flakonų</w:t>
      </w:r>
      <w:r w:rsidRPr="008711D1">
        <w:rPr>
          <w:rFonts w:ascii="Times New Roman" w:eastAsia="Times New Roman" w:hAnsi="Times New Roman"/>
          <w:szCs w:val="24"/>
          <w:lang w:eastAsia="lt-LT"/>
        </w:rPr>
        <w:t xml:space="preserve"> ir užpildytų švirkštų vienetų;</w:t>
      </w:r>
    </w:p>
    <w:p w14:paraId="327A46F1" w14:textId="77777777" w:rsidR="00E74D7F" w:rsidRPr="008711D1" w:rsidRDefault="00E74D7F" w:rsidP="00E74D7F">
      <w:pPr>
        <w:numPr>
          <w:ilvl w:val="0"/>
          <w:numId w:val="7"/>
        </w:numPr>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be adatos: po 1 arba 10 </w:t>
      </w:r>
      <w:r>
        <w:rPr>
          <w:rFonts w:ascii="Times New Roman" w:eastAsia="Times New Roman" w:hAnsi="Times New Roman"/>
          <w:szCs w:val="24"/>
          <w:lang w:eastAsia="lt-LT"/>
        </w:rPr>
        <w:t>flakonų</w:t>
      </w:r>
      <w:r w:rsidRPr="008711D1">
        <w:rPr>
          <w:rFonts w:ascii="Times New Roman" w:eastAsia="Times New Roman" w:hAnsi="Times New Roman"/>
          <w:szCs w:val="24"/>
          <w:lang w:eastAsia="lt-LT"/>
        </w:rPr>
        <w:t xml:space="preserve"> ir užpildytų švirkštų vienetų.</w:t>
      </w:r>
    </w:p>
    <w:p w14:paraId="18005967" w14:textId="77777777" w:rsidR="00E74D7F" w:rsidRPr="008711D1" w:rsidRDefault="00E74D7F" w:rsidP="00E74D7F">
      <w:pPr>
        <w:spacing w:after="0" w:line="240" w:lineRule="auto"/>
        <w:rPr>
          <w:rFonts w:ascii="Times New Roman" w:eastAsia="Times New Roman" w:hAnsi="Times New Roman"/>
          <w:szCs w:val="24"/>
          <w:lang w:eastAsia="lt-LT"/>
        </w:rPr>
      </w:pPr>
    </w:p>
    <w:p w14:paraId="607293B1" w14:textId="77777777" w:rsidR="00E74D7F" w:rsidRPr="0061121D" w:rsidRDefault="00E74D7F" w:rsidP="00E74D7F">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yra </w:t>
      </w:r>
      <w:r>
        <w:rPr>
          <w:rFonts w:ascii="Times New Roman" w:eastAsia="Times New Roman" w:hAnsi="Times New Roman"/>
          <w:szCs w:val="24"/>
          <w:lang w:eastAsia="lt-LT"/>
        </w:rPr>
        <w:t xml:space="preserve">milteliai </w:t>
      </w:r>
      <w:r w:rsidRPr="008711D1">
        <w:rPr>
          <w:rFonts w:ascii="Times New Roman" w:eastAsia="Times New Roman" w:hAnsi="Times New Roman"/>
          <w:szCs w:val="24"/>
          <w:lang w:eastAsia="lt-LT"/>
        </w:rPr>
        <w:t>nuo bal</w:t>
      </w:r>
      <w:r>
        <w:rPr>
          <w:rFonts w:ascii="Times New Roman" w:eastAsia="Times New Roman" w:hAnsi="Times New Roman"/>
          <w:szCs w:val="24"/>
          <w:lang w:eastAsia="lt-LT"/>
        </w:rPr>
        <w:t>kšvos</w:t>
      </w:r>
      <w:r w:rsidRPr="008711D1">
        <w:rPr>
          <w:rFonts w:ascii="Times New Roman" w:eastAsia="Times New Roman" w:hAnsi="Times New Roman"/>
          <w:szCs w:val="24"/>
          <w:lang w:eastAsia="lt-LT"/>
        </w:rPr>
        <w:t xml:space="preserve"> iki šviesiai rausvos spalvos</w:t>
      </w:r>
      <w:r>
        <w:rPr>
          <w:rFonts w:ascii="Times New Roman" w:eastAsia="Times New Roman" w:hAnsi="Times New Roman"/>
          <w:szCs w:val="24"/>
          <w:lang w:eastAsia="lt-LT"/>
        </w:rPr>
        <w:t xml:space="preserve">, </w:t>
      </w:r>
      <w:r w:rsidRPr="00FC6633">
        <w:rPr>
          <w:rFonts w:ascii="Times New Roman" w:eastAsia="Times New Roman" w:hAnsi="Times New Roman"/>
          <w:szCs w:val="24"/>
          <w:lang w:eastAsia="lt-LT"/>
        </w:rPr>
        <w:t>kurių dalis gali būti nuo gelsvos iki šviesiai oranžinės spalvos</w:t>
      </w:r>
      <w:r>
        <w:rPr>
          <w:rFonts w:ascii="Times New Roman" w:eastAsia="Times New Roman" w:hAnsi="Times New Roman"/>
          <w:szCs w:val="24"/>
          <w:lang w:eastAsia="lt-LT"/>
        </w:rPr>
        <w:t xml:space="preserve">, </w:t>
      </w:r>
      <w:r w:rsidRPr="008711D1">
        <w:rPr>
          <w:rFonts w:ascii="Times New Roman" w:eastAsia="Times New Roman" w:hAnsi="Times New Roman"/>
          <w:szCs w:val="24"/>
          <w:lang w:eastAsia="lt-LT"/>
        </w:rPr>
        <w:t>ir skaidrus bespalvis tirpiklis (injekcinis vanduo), naudojamas vakcinos ištirpinimui.</w:t>
      </w:r>
    </w:p>
    <w:p w14:paraId="2698CDE3" w14:textId="77777777" w:rsidR="00E74D7F" w:rsidRPr="0061121D" w:rsidRDefault="00E74D7F" w:rsidP="00E74D7F">
      <w:pPr>
        <w:spacing w:after="0" w:line="240" w:lineRule="auto"/>
        <w:rPr>
          <w:rFonts w:ascii="Times New Roman" w:eastAsia="Times New Roman" w:hAnsi="Times New Roman"/>
          <w:bCs/>
          <w:szCs w:val="24"/>
          <w:lang w:eastAsia="lt-LT"/>
        </w:rPr>
      </w:pPr>
    </w:p>
    <w:p w14:paraId="4F1F361C" w14:textId="77777777" w:rsidR="00E74D7F" w:rsidRPr="008711D1" w:rsidRDefault="00E74D7F" w:rsidP="00E74D7F">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Gali būti tiekiamos ne visų dydžių pakuotės.</w:t>
      </w:r>
    </w:p>
    <w:p w14:paraId="7B6BB64C" w14:textId="77777777" w:rsidR="00E74D7F" w:rsidRPr="008711D1" w:rsidRDefault="00E74D7F" w:rsidP="00E74D7F">
      <w:pPr>
        <w:spacing w:after="0" w:line="240" w:lineRule="auto"/>
        <w:rPr>
          <w:rFonts w:ascii="Times New Roman" w:eastAsia="Times New Roman" w:hAnsi="Times New Roman"/>
          <w:szCs w:val="24"/>
          <w:lang w:eastAsia="lt-LT"/>
        </w:rPr>
      </w:pPr>
    </w:p>
    <w:p w14:paraId="6E3D718D" w14:textId="77777777" w:rsidR="00E74D7F" w:rsidRPr="008711D1" w:rsidRDefault="00E74D7F" w:rsidP="00E74D7F">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Registruotojas ir gamintojas</w:t>
      </w:r>
    </w:p>
    <w:p w14:paraId="463A1673" w14:textId="77777777" w:rsidR="00E74D7F" w:rsidRPr="0061121D" w:rsidRDefault="00E74D7F" w:rsidP="00E74D7F">
      <w:pPr>
        <w:spacing w:after="0" w:line="240" w:lineRule="auto"/>
        <w:ind w:left="567" w:hanging="567"/>
        <w:rPr>
          <w:rFonts w:ascii="Times New Roman" w:eastAsia="Times New Roman" w:hAnsi="Times New Roman"/>
          <w:bCs/>
          <w:szCs w:val="24"/>
          <w:lang w:eastAsia="lt-LT"/>
        </w:rPr>
      </w:pPr>
    </w:p>
    <w:p w14:paraId="3D7C06BB" w14:textId="77777777" w:rsidR="00E74D7F" w:rsidRPr="008711D1" w:rsidRDefault="00E74D7F" w:rsidP="00E74D7F">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Registruotojas</w:t>
      </w:r>
    </w:p>
    <w:p w14:paraId="5A1AFC50" w14:textId="77777777" w:rsidR="00E74D7F" w:rsidRPr="00065754" w:rsidRDefault="00E74D7F" w:rsidP="00E74D7F">
      <w:pPr>
        <w:spacing w:after="0"/>
        <w:rPr>
          <w:rFonts w:ascii="Times New Roman" w:hAnsi="Times New Roman"/>
        </w:rPr>
      </w:pPr>
      <w:proofErr w:type="spellStart"/>
      <w:r w:rsidRPr="00065754">
        <w:rPr>
          <w:rFonts w:ascii="Times New Roman" w:hAnsi="Times New Roman"/>
        </w:rPr>
        <w:t>GlaxoSmithKline</w:t>
      </w:r>
      <w:proofErr w:type="spellEnd"/>
      <w:r w:rsidRPr="00065754">
        <w:rPr>
          <w:rFonts w:ascii="Times New Roman" w:hAnsi="Times New Roman"/>
        </w:rPr>
        <w:t xml:space="preserve"> </w:t>
      </w:r>
      <w:proofErr w:type="spellStart"/>
      <w:r w:rsidRPr="00065754">
        <w:rPr>
          <w:rFonts w:ascii="Times New Roman" w:hAnsi="Times New Roman"/>
        </w:rPr>
        <w:t>Biologicals</w:t>
      </w:r>
      <w:proofErr w:type="spellEnd"/>
      <w:r w:rsidRPr="00065754">
        <w:rPr>
          <w:rFonts w:ascii="Times New Roman" w:hAnsi="Times New Roman"/>
        </w:rPr>
        <w:t xml:space="preserve"> SA</w:t>
      </w:r>
    </w:p>
    <w:p w14:paraId="584E74BC" w14:textId="77777777" w:rsidR="00E74D7F" w:rsidRPr="00065754" w:rsidRDefault="00E74D7F" w:rsidP="00E74D7F">
      <w:pPr>
        <w:spacing w:after="0"/>
        <w:rPr>
          <w:rFonts w:ascii="Times New Roman" w:hAnsi="Times New Roman"/>
        </w:rPr>
      </w:pPr>
      <w:proofErr w:type="spellStart"/>
      <w:r w:rsidRPr="00065754">
        <w:rPr>
          <w:rFonts w:ascii="Times New Roman" w:hAnsi="Times New Roman"/>
        </w:rPr>
        <w:t>Rue</w:t>
      </w:r>
      <w:proofErr w:type="spellEnd"/>
      <w:r w:rsidRPr="00065754">
        <w:rPr>
          <w:rFonts w:ascii="Times New Roman" w:hAnsi="Times New Roman"/>
        </w:rPr>
        <w:t xml:space="preserve"> de </w:t>
      </w:r>
      <w:proofErr w:type="spellStart"/>
      <w:r w:rsidRPr="00065754">
        <w:rPr>
          <w:rFonts w:ascii="Times New Roman" w:hAnsi="Times New Roman"/>
        </w:rPr>
        <w:t>l'Institut</w:t>
      </w:r>
      <w:proofErr w:type="spellEnd"/>
      <w:r w:rsidRPr="00065754">
        <w:rPr>
          <w:rFonts w:ascii="Times New Roman" w:hAnsi="Times New Roman"/>
        </w:rPr>
        <w:t xml:space="preserve"> 89 </w:t>
      </w:r>
    </w:p>
    <w:p w14:paraId="54E12ACF" w14:textId="77777777" w:rsidR="00E74D7F" w:rsidRPr="00065754" w:rsidRDefault="00E74D7F" w:rsidP="00E74D7F">
      <w:pPr>
        <w:spacing w:after="0"/>
        <w:rPr>
          <w:rFonts w:ascii="Times New Roman" w:hAnsi="Times New Roman"/>
        </w:rPr>
      </w:pPr>
      <w:r w:rsidRPr="00065754">
        <w:rPr>
          <w:rFonts w:ascii="Times New Roman" w:hAnsi="Times New Roman"/>
        </w:rPr>
        <w:t xml:space="preserve">B-1330 </w:t>
      </w:r>
      <w:proofErr w:type="spellStart"/>
      <w:r w:rsidRPr="00065754">
        <w:rPr>
          <w:rFonts w:ascii="Times New Roman" w:hAnsi="Times New Roman"/>
        </w:rPr>
        <w:t>Rixensart</w:t>
      </w:r>
      <w:proofErr w:type="spellEnd"/>
      <w:r w:rsidRPr="00065754">
        <w:rPr>
          <w:rFonts w:ascii="Times New Roman" w:hAnsi="Times New Roman"/>
        </w:rPr>
        <w:t xml:space="preserve"> </w:t>
      </w:r>
    </w:p>
    <w:p w14:paraId="5D343139" w14:textId="77777777" w:rsidR="00E74D7F" w:rsidRPr="00065754" w:rsidRDefault="00E74D7F" w:rsidP="00E74D7F">
      <w:pPr>
        <w:spacing w:after="0"/>
        <w:rPr>
          <w:rFonts w:ascii="Times New Roman" w:hAnsi="Times New Roman"/>
        </w:rPr>
      </w:pPr>
      <w:r w:rsidRPr="00065754">
        <w:rPr>
          <w:rFonts w:ascii="Times New Roman" w:hAnsi="Times New Roman"/>
        </w:rPr>
        <w:t>Belgija</w:t>
      </w:r>
    </w:p>
    <w:p w14:paraId="3651325F" w14:textId="77777777" w:rsidR="00E74D7F" w:rsidRPr="00065754" w:rsidRDefault="00E74D7F" w:rsidP="00E74D7F">
      <w:pPr>
        <w:spacing w:after="0" w:line="240" w:lineRule="auto"/>
        <w:jc w:val="both"/>
        <w:rPr>
          <w:rFonts w:ascii="Times New Roman" w:eastAsia="Times New Roman" w:hAnsi="Times New Roman"/>
          <w:lang w:eastAsia="lt-LT"/>
        </w:rPr>
      </w:pPr>
      <w:r w:rsidRPr="00065754">
        <w:rPr>
          <w:rFonts w:ascii="Times New Roman" w:hAnsi="Times New Roman"/>
        </w:rPr>
        <w:t>Tel.: + 32(0) 2 656 81 11</w:t>
      </w:r>
    </w:p>
    <w:p w14:paraId="6406381B" w14:textId="77777777" w:rsidR="00E74D7F" w:rsidRPr="0061121D" w:rsidRDefault="00E74D7F" w:rsidP="00E74D7F">
      <w:pPr>
        <w:spacing w:after="0" w:line="240" w:lineRule="auto"/>
        <w:ind w:left="567" w:hanging="567"/>
        <w:rPr>
          <w:rFonts w:ascii="Times New Roman" w:eastAsia="Times New Roman" w:hAnsi="Times New Roman"/>
          <w:bCs/>
          <w:szCs w:val="24"/>
          <w:lang w:eastAsia="lt-LT"/>
        </w:rPr>
      </w:pPr>
    </w:p>
    <w:p w14:paraId="5DA35C97" w14:textId="77777777" w:rsidR="00E74D7F" w:rsidRPr="008711D1" w:rsidRDefault="00E74D7F" w:rsidP="00E74D7F">
      <w:pPr>
        <w:spacing w:after="0" w:line="240" w:lineRule="auto"/>
        <w:jc w:val="both"/>
        <w:rPr>
          <w:rFonts w:ascii="Times New Roman" w:eastAsia="Times New Roman" w:hAnsi="Times New Roman"/>
          <w:b/>
          <w:szCs w:val="24"/>
          <w:lang w:eastAsia="lt-LT"/>
        </w:rPr>
      </w:pPr>
      <w:r w:rsidRPr="008711D1">
        <w:rPr>
          <w:rFonts w:ascii="Times New Roman" w:eastAsia="Times New Roman" w:hAnsi="Times New Roman"/>
          <w:b/>
          <w:szCs w:val="24"/>
          <w:lang w:eastAsia="lt-LT"/>
        </w:rPr>
        <w:t>Gamintojas</w:t>
      </w:r>
    </w:p>
    <w:p w14:paraId="5F240590" w14:textId="77777777" w:rsidR="00E74D7F" w:rsidRPr="008711D1" w:rsidRDefault="00E74D7F" w:rsidP="00E74D7F">
      <w:pPr>
        <w:spacing w:after="0" w:line="240" w:lineRule="auto"/>
        <w:jc w:val="both"/>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GlaxoSmithKline</w:t>
      </w:r>
      <w:proofErr w:type="spellEnd"/>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Biologicals</w:t>
      </w:r>
      <w:proofErr w:type="spellEnd"/>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s.a</w:t>
      </w:r>
      <w:proofErr w:type="spellEnd"/>
      <w:r w:rsidRPr="008711D1">
        <w:rPr>
          <w:rFonts w:ascii="Times New Roman" w:eastAsia="Times New Roman" w:hAnsi="Times New Roman"/>
          <w:szCs w:val="24"/>
          <w:lang w:eastAsia="lt-LT"/>
        </w:rPr>
        <w:t>.</w:t>
      </w:r>
    </w:p>
    <w:p w14:paraId="03F6570F" w14:textId="77777777" w:rsidR="00E74D7F" w:rsidRPr="008711D1" w:rsidRDefault="00E74D7F" w:rsidP="00E74D7F">
      <w:pPr>
        <w:spacing w:after="0" w:line="240" w:lineRule="auto"/>
        <w:jc w:val="both"/>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rue</w:t>
      </w:r>
      <w:proofErr w:type="spellEnd"/>
      <w:r w:rsidRPr="008711D1">
        <w:rPr>
          <w:rFonts w:ascii="Times New Roman" w:eastAsia="Times New Roman" w:hAnsi="Times New Roman"/>
          <w:szCs w:val="24"/>
          <w:lang w:eastAsia="lt-LT"/>
        </w:rPr>
        <w:t xml:space="preserve"> de </w:t>
      </w:r>
      <w:proofErr w:type="spellStart"/>
      <w:r w:rsidRPr="008711D1">
        <w:rPr>
          <w:rFonts w:ascii="Times New Roman" w:eastAsia="Times New Roman" w:hAnsi="Times New Roman"/>
          <w:szCs w:val="24"/>
          <w:lang w:eastAsia="lt-LT"/>
        </w:rPr>
        <w:t>l'Institut</w:t>
      </w:r>
      <w:proofErr w:type="spellEnd"/>
      <w:r w:rsidRPr="008711D1">
        <w:rPr>
          <w:rFonts w:ascii="Times New Roman" w:eastAsia="Times New Roman" w:hAnsi="Times New Roman"/>
          <w:szCs w:val="24"/>
          <w:lang w:eastAsia="lt-LT"/>
        </w:rPr>
        <w:t xml:space="preserve"> 89</w:t>
      </w:r>
    </w:p>
    <w:p w14:paraId="1C768396" w14:textId="77777777" w:rsidR="00E74D7F" w:rsidRPr="008711D1" w:rsidRDefault="00E74D7F" w:rsidP="00E74D7F">
      <w:pPr>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1330 </w:t>
      </w:r>
      <w:proofErr w:type="spellStart"/>
      <w:r w:rsidRPr="008711D1">
        <w:rPr>
          <w:rFonts w:ascii="Times New Roman" w:eastAsia="Times New Roman" w:hAnsi="Times New Roman"/>
          <w:szCs w:val="24"/>
          <w:lang w:eastAsia="lt-LT"/>
        </w:rPr>
        <w:t>Rixensart</w:t>
      </w:r>
      <w:proofErr w:type="spellEnd"/>
      <w:r w:rsidRPr="008711D1">
        <w:rPr>
          <w:rFonts w:ascii="Times New Roman" w:eastAsia="Times New Roman" w:hAnsi="Times New Roman"/>
          <w:szCs w:val="24"/>
          <w:lang w:eastAsia="lt-LT"/>
        </w:rPr>
        <w:t>, Belgija</w:t>
      </w:r>
    </w:p>
    <w:p w14:paraId="09A2E09F" w14:textId="77777777" w:rsidR="00E74D7F" w:rsidRPr="008711D1" w:rsidRDefault="00E74D7F" w:rsidP="00E74D7F">
      <w:pPr>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Telefonas: +32 (0)2 656 8111</w:t>
      </w:r>
    </w:p>
    <w:p w14:paraId="488FE00B" w14:textId="77777777" w:rsidR="00E74D7F" w:rsidRPr="008711D1" w:rsidRDefault="00E74D7F" w:rsidP="00E74D7F">
      <w:pPr>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Faksas: +32 (0)2 656 8000</w:t>
      </w:r>
    </w:p>
    <w:p w14:paraId="5292ED3F" w14:textId="77777777" w:rsidR="00E74D7F" w:rsidRPr="008711D1" w:rsidRDefault="00E74D7F" w:rsidP="00E74D7F">
      <w:pPr>
        <w:spacing w:after="0" w:line="240" w:lineRule="auto"/>
        <w:jc w:val="both"/>
        <w:rPr>
          <w:rFonts w:ascii="Times New Roman" w:eastAsia="Times New Roman" w:hAnsi="Times New Roman"/>
          <w:szCs w:val="24"/>
          <w:lang w:eastAsia="lt-LT"/>
        </w:rPr>
      </w:pPr>
    </w:p>
    <w:p w14:paraId="69A46F43" w14:textId="77777777" w:rsidR="00E74D7F" w:rsidRPr="008711D1" w:rsidRDefault="00E74D7F" w:rsidP="00E74D7F">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Jeigu apie šį vaistą norite sužinoti daugiau, kreipkitės į registruotoją</w:t>
      </w:r>
      <w:r>
        <w:rPr>
          <w:rFonts w:ascii="Times New Roman" w:eastAsia="Times New Roman" w:hAnsi="Times New Roman"/>
          <w:szCs w:val="24"/>
          <w:lang w:eastAsia="lt-LT"/>
        </w:rPr>
        <w:t>:</w:t>
      </w:r>
    </w:p>
    <w:p w14:paraId="644D5453" w14:textId="77777777" w:rsidR="00E74D7F" w:rsidRDefault="00E74D7F" w:rsidP="00E74D7F">
      <w:pPr>
        <w:spacing w:after="0" w:line="240" w:lineRule="auto"/>
        <w:jc w:val="both"/>
        <w:rPr>
          <w:rFonts w:ascii="Times New Roman" w:eastAsia="Times New Roman" w:hAnsi="Times New Roman"/>
          <w:lang w:eastAsia="lt-LT"/>
        </w:rPr>
      </w:pPr>
      <w:proofErr w:type="spellStart"/>
      <w:r>
        <w:rPr>
          <w:rFonts w:ascii="Times New Roman" w:eastAsia="Times New Roman" w:hAnsi="Times New Roman"/>
          <w:lang w:eastAsia="lt-LT"/>
        </w:rPr>
        <w:t>GlaxoSmithKline</w:t>
      </w:r>
      <w:proofErr w:type="spellEnd"/>
      <w:r>
        <w:rPr>
          <w:rFonts w:ascii="Times New Roman" w:eastAsia="Times New Roman" w:hAnsi="Times New Roman"/>
          <w:lang w:eastAsia="lt-LT"/>
        </w:rPr>
        <w:t xml:space="preserve"> </w:t>
      </w:r>
      <w:proofErr w:type="spellStart"/>
      <w:r>
        <w:rPr>
          <w:rFonts w:ascii="Times New Roman" w:eastAsia="Times New Roman" w:hAnsi="Times New Roman"/>
          <w:lang w:eastAsia="lt-LT"/>
        </w:rPr>
        <w:t>Biologicals</w:t>
      </w:r>
      <w:proofErr w:type="spellEnd"/>
      <w:r>
        <w:rPr>
          <w:rFonts w:ascii="Times New Roman" w:eastAsia="Times New Roman" w:hAnsi="Times New Roman"/>
          <w:lang w:eastAsia="lt-LT"/>
        </w:rPr>
        <w:t xml:space="preserve"> SA</w:t>
      </w:r>
    </w:p>
    <w:p w14:paraId="05A8DF14" w14:textId="77777777" w:rsidR="00E74D7F" w:rsidRPr="008711D1" w:rsidRDefault="00E74D7F" w:rsidP="00E74D7F">
      <w:pPr>
        <w:numPr>
          <w:ilvl w:val="12"/>
          <w:numId w:val="0"/>
        </w:num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Tel.: </w:t>
      </w:r>
      <w:r w:rsidRPr="00093EA8">
        <w:rPr>
          <w:rFonts w:ascii="Times New Roman" w:eastAsia="Times New Roman" w:hAnsi="Times New Roman"/>
          <w:szCs w:val="24"/>
          <w:lang w:eastAsia="lt-LT"/>
        </w:rPr>
        <w:t>+ 370</w:t>
      </w:r>
      <w:r>
        <w:rPr>
          <w:rFonts w:ascii="Times New Roman" w:eastAsia="Times New Roman" w:hAnsi="Times New Roman"/>
          <w:szCs w:val="24"/>
          <w:lang w:eastAsia="lt-LT"/>
        </w:rPr>
        <w:t> </w:t>
      </w:r>
      <w:r w:rsidRPr="00093EA8">
        <w:rPr>
          <w:rFonts w:ascii="Times New Roman" w:eastAsia="Times New Roman" w:hAnsi="Times New Roman"/>
          <w:szCs w:val="24"/>
          <w:lang w:eastAsia="lt-LT"/>
        </w:rPr>
        <w:t>80000334</w:t>
      </w:r>
    </w:p>
    <w:p w14:paraId="3A82BD76" w14:textId="77777777" w:rsidR="00E74D7F" w:rsidRPr="008711D1" w:rsidRDefault="00E74D7F" w:rsidP="00E74D7F">
      <w:pPr>
        <w:spacing w:after="0" w:line="240" w:lineRule="auto"/>
        <w:jc w:val="both"/>
        <w:rPr>
          <w:rFonts w:ascii="Times New Roman" w:eastAsia="Times New Roman" w:hAnsi="Times New Roman"/>
          <w:szCs w:val="24"/>
          <w:lang w:eastAsia="lt-LT"/>
        </w:rPr>
      </w:pPr>
    </w:p>
    <w:p w14:paraId="44AB1E60" w14:textId="77777777" w:rsidR="00E74D7F" w:rsidRPr="0061121D" w:rsidRDefault="00E74D7F" w:rsidP="00E74D7F">
      <w:pPr>
        <w:spacing w:after="0" w:line="240" w:lineRule="auto"/>
        <w:ind w:left="567" w:hanging="567"/>
        <w:rPr>
          <w:rFonts w:ascii="Times New Roman" w:eastAsia="Times New Roman" w:hAnsi="Times New Roman"/>
          <w:bCs/>
          <w:szCs w:val="24"/>
          <w:lang w:eastAsia="lt-LT"/>
        </w:rPr>
      </w:pPr>
    </w:p>
    <w:p w14:paraId="73B91FCA" w14:textId="77777777" w:rsidR="00E74D7F" w:rsidRPr="008711D1" w:rsidRDefault="00E74D7F" w:rsidP="00E74D7F">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Šis pakuotės lapelis paskutinį kartą peržiūrėtas</w:t>
      </w:r>
      <w:r>
        <w:rPr>
          <w:rFonts w:ascii="Times New Roman" w:eastAsia="Times New Roman" w:hAnsi="Times New Roman"/>
          <w:b/>
          <w:szCs w:val="24"/>
          <w:lang w:eastAsia="lt-LT"/>
        </w:rPr>
        <w:t xml:space="preserve"> 2025-07-24.</w:t>
      </w:r>
    </w:p>
    <w:p w14:paraId="20057D33" w14:textId="77777777" w:rsidR="00E74D7F" w:rsidRPr="008711D1" w:rsidRDefault="00E74D7F" w:rsidP="00E74D7F">
      <w:pPr>
        <w:spacing w:after="0" w:line="240" w:lineRule="auto"/>
        <w:rPr>
          <w:rFonts w:ascii="Times New Roman" w:eastAsia="Times New Roman" w:hAnsi="Times New Roman"/>
          <w:szCs w:val="24"/>
          <w:lang w:eastAsia="lt-LT"/>
        </w:rPr>
      </w:pPr>
    </w:p>
    <w:p w14:paraId="0DA0C7E6" w14:textId="77777777" w:rsidR="00E74D7F" w:rsidRPr="00AF161E" w:rsidRDefault="00E74D7F" w:rsidP="00E74D7F">
      <w:pPr>
        <w:spacing w:after="0" w:line="240" w:lineRule="auto"/>
        <w:ind w:left="567" w:hanging="567"/>
        <w:rPr>
          <w:rFonts w:ascii="Times New Roman" w:eastAsia="Times New Roman" w:hAnsi="Times New Roman"/>
          <w:b/>
          <w:szCs w:val="24"/>
          <w:lang w:eastAsia="lt-LT"/>
        </w:rPr>
      </w:pPr>
      <w:r w:rsidRPr="00AF161E">
        <w:rPr>
          <w:rFonts w:ascii="Times New Roman" w:eastAsia="Times New Roman" w:hAnsi="Times New Roman"/>
          <w:b/>
          <w:szCs w:val="24"/>
          <w:lang w:eastAsia="lt-LT"/>
        </w:rPr>
        <w:t>Kiti informac</w:t>
      </w:r>
      <w:r>
        <w:rPr>
          <w:rFonts w:ascii="Times New Roman" w:eastAsia="Times New Roman" w:hAnsi="Times New Roman"/>
          <w:b/>
          <w:szCs w:val="24"/>
          <w:lang w:eastAsia="lt-LT"/>
        </w:rPr>
        <w:t>ijos šaltiniai</w:t>
      </w:r>
    </w:p>
    <w:p w14:paraId="6C218923" w14:textId="77777777" w:rsidR="00E74D7F" w:rsidRPr="008711D1" w:rsidRDefault="00E74D7F" w:rsidP="00E74D7F">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Išsami informacija apie šį vaistą pateikiama Valstybinės vaistų kontrolės tarnybos prie Lietuvos Respublikos sveikatos apsaugos ministerijos tinklalapyje</w:t>
      </w:r>
      <w:r w:rsidRPr="008711D1">
        <w:rPr>
          <w:rFonts w:ascii="Times New Roman" w:eastAsia="Times New Roman" w:hAnsi="Times New Roman"/>
          <w:i/>
          <w:szCs w:val="24"/>
          <w:lang w:eastAsia="lt-LT"/>
        </w:rPr>
        <w:t xml:space="preserve"> </w:t>
      </w:r>
      <w:hyperlink r:id="rId5" w:history="1">
        <w:r w:rsidRPr="008711D1">
          <w:rPr>
            <w:rFonts w:ascii="Times New Roman" w:eastAsia="SimSun" w:hAnsi="Times New Roman"/>
            <w:color w:val="0000FF"/>
            <w:szCs w:val="24"/>
            <w:u w:val="single"/>
            <w:lang w:eastAsia="lt-LT"/>
          </w:rPr>
          <w:t>http://www.vvkt.lt/</w:t>
        </w:r>
      </w:hyperlink>
      <w:r w:rsidRPr="008711D1">
        <w:rPr>
          <w:rFonts w:ascii="Times New Roman" w:eastAsia="Times New Roman" w:hAnsi="Times New Roman"/>
          <w:szCs w:val="24"/>
          <w:lang w:eastAsia="lt-LT"/>
        </w:rPr>
        <w:t>.</w:t>
      </w:r>
    </w:p>
    <w:p w14:paraId="5D96E199" w14:textId="77777777" w:rsidR="00E74D7F" w:rsidRPr="0061121D" w:rsidRDefault="00E74D7F" w:rsidP="00E74D7F">
      <w:pPr>
        <w:spacing w:after="0" w:line="240" w:lineRule="auto"/>
        <w:rPr>
          <w:rFonts w:ascii="Times New Roman" w:eastAsia="Times New Roman" w:hAnsi="Times New Roman"/>
          <w:bCs/>
          <w:szCs w:val="24"/>
          <w:lang w:eastAsia="lt-LT"/>
        </w:rPr>
      </w:pPr>
    </w:p>
    <w:p w14:paraId="00599B5A" w14:textId="77777777" w:rsidR="00E74D7F" w:rsidRPr="008711D1" w:rsidRDefault="00E74D7F" w:rsidP="00E74D7F">
      <w:pPr>
        <w:spacing w:after="0" w:line="240" w:lineRule="auto"/>
        <w:rPr>
          <w:rFonts w:ascii="Times New Roman" w:eastAsia="Times New Roman" w:hAnsi="Times New Roman"/>
          <w:szCs w:val="24"/>
          <w:lang w:eastAsia="lt-LT"/>
        </w:rPr>
      </w:pPr>
    </w:p>
    <w:p w14:paraId="08A98D56" w14:textId="77777777" w:rsidR="00E74D7F" w:rsidRPr="008711D1" w:rsidRDefault="00E74D7F" w:rsidP="00E74D7F">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w:t>
      </w:r>
    </w:p>
    <w:p w14:paraId="6B9FD436" w14:textId="77777777" w:rsidR="00E74D7F" w:rsidRPr="008711D1" w:rsidRDefault="00E74D7F" w:rsidP="00E74D7F">
      <w:pPr>
        <w:spacing w:after="0" w:line="240" w:lineRule="auto"/>
        <w:ind w:left="567" w:hanging="567"/>
        <w:rPr>
          <w:rFonts w:ascii="Times New Roman" w:eastAsia="Times New Roman" w:hAnsi="Times New Roman"/>
          <w:szCs w:val="24"/>
          <w:lang w:eastAsia="lt-LT"/>
        </w:rPr>
      </w:pPr>
    </w:p>
    <w:p w14:paraId="6D9D1E21" w14:textId="77777777" w:rsidR="00E74D7F" w:rsidRPr="008711D1" w:rsidRDefault="00E74D7F" w:rsidP="00E74D7F">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Toliau pateikta informacija skirta tik sveikatos priežiūros specialistams</w:t>
      </w:r>
    </w:p>
    <w:p w14:paraId="3F99D917" w14:textId="77777777" w:rsidR="00E74D7F" w:rsidRPr="008711D1" w:rsidRDefault="00E74D7F" w:rsidP="00E74D7F">
      <w:pPr>
        <w:spacing w:after="0" w:line="240" w:lineRule="auto"/>
        <w:ind w:left="567" w:hanging="567"/>
        <w:rPr>
          <w:rFonts w:ascii="Times New Roman" w:eastAsia="Times New Roman" w:hAnsi="Times New Roman"/>
          <w:szCs w:val="24"/>
          <w:lang w:eastAsia="lt-LT"/>
        </w:rPr>
      </w:pPr>
    </w:p>
    <w:p w14:paraId="0C2A2000" w14:textId="77777777" w:rsidR="00E74D7F" w:rsidRPr="008711D1" w:rsidRDefault="00E74D7F" w:rsidP="00E74D7F">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Kaip ir vartojant visas injekcines vakcinas, visada turi būti lengvai prieinamos medicininės gydymo ir priežiūros priemonės tam atvejui, jeigu po vakcinos suleidimo pasireikštų retai pasitaikanti anafilaksinė reakcija.</w:t>
      </w:r>
    </w:p>
    <w:p w14:paraId="471A4EE8" w14:textId="77777777" w:rsidR="00E74D7F" w:rsidRPr="008711D1" w:rsidRDefault="00E74D7F" w:rsidP="00E74D7F">
      <w:pPr>
        <w:spacing w:after="0" w:line="240" w:lineRule="auto"/>
        <w:rPr>
          <w:rFonts w:ascii="Times New Roman" w:eastAsia="Times New Roman" w:hAnsi="Times New Roman"/>
          <w:szCs w:val="24"/>
          <w:lang w:eastAsia="lt-LT"/>
        </w:rPr>
      </w:pPr>
    </w:p>
    <w:p w14:paraId="5751E8E1" w14:textId="77777777" w:rsidR="00E74D7F" w:rsidRPr="008711D1" w:rsidRDefault="00E74D7F" w:rsidP="00E74D7F">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Prieš leidžiant vakciną, reikia leisti, kad nuo odos paviršiaus išgaruotų alkoholis ir kitos dezinfekavimo medžiagos, nes jos gali </w:t>
      </w:r>
      <w:proofErr w:type="spellStart"/>
      <w:r w:rsidRPr="008711D1">
        <w:rPr>
          <w:rFonts w:ascii="Times New Roman" w:eastAsia="Times New Roman" w:hAnsi="Times New Roman"/>
          <w:szCs w:val="24"/>
          <w:lang w:eastAsia="lt-LT"/>
        </w:rPr>
        <w:t>inaktyvinti</w:t>
      </w:r>
      <w:proofErr w:type="spellEnd"/>
      <w:r w:rsidRPr="008711D1">
        <w:rPr>
          <w:rFonts w:ascii="Times New Roman" w:eastAsia="Times New Roman" w:hAnsi="Times New Roman"/>
          <w:szCs w:val="24"/>
          <w:lang w:eastAsia="lt-LT"/>
        </w:rPr>
        <w:t xml:space="preserve"> vakcinoje esančius </w:t>
      </w:r>
      <w:proofErr w:type="spellStart"/>
      <w:r w:rsidRPr="008711D1">
        <w:rPr>
          <w:rFonts w:ascii="Times New Roman" w:eastAsia="Times New Roman" w:hAnsi="Times New Roman"/>
          <w:szCs w:val="24"/>
          <w:lang w:eastAsia="lt-LT"/>
        </w:rPr>
        <w:t>susilpnintus</w:t>
      </w:r>
      <w:proofErr w:type="spellEnd"/>
      <w:r w:rsidRPr="008711D1">
        <w:rPr>
          <w:rFonts w:ascii="Times New Roman" w:eastAsia="Times New Roman" w:hAnsi="Times New Roman"/>
          <w:szCs w:val="24"/>
          <w:lang w:eastAsia="lt-LT"/>
        </w:rPr>
        <w:t xml:space="preserve"> virusus.</w:t>
      </w:r>
    </w:p>
    <w:p w14:paraId="7C5FEE54" w14:textId="77777777" w:rsidR="00E74D7F" w:rsidRPr="008711D1" w:rsidRDefault="00E74D7F" w:rsidP="00E74D7F">
      <w:pPr>
        <w:spacing w:after="0" w:line="240" w:lineRule="auto"/>
        <w:rPr>
          <w:rFonts w:ascii="Times New Roman" w:eastAsia="Times New Roman" w:hAnsi="Times New Roman"/>
          <w:szCs w:val="24"/>
          <w:lang w:eastAsia="lt-LT"/>
        </w:rPr>
      </w:pPr>
    </w:p>
    <w:p w14:paraId="0747109E" w14:textId="77777777" w:rsidR="00E74D7F" w:rsidRPr="008711D1" w:rsidRDefault="00E74D7F" w:rsidP="00E74D7F">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jokiomis aplinkybėmis negalima leisti į kraujagyslę.</w:t>
      </w:r>
    </w:p>
    <w:p w14:paraId="4C5539DD" w14:textId="77777777" w:rsidR="00E74D7F" w:rsidRPr="008711D1" w:rsidRDefault="00E74D7F" w:rsidP="00E74D7F">
      <w:pPr>
        <w:spacing w:after="0" w:line="240" w:lineRule="auto"/>
        <w:rPr>
          <w:rFonts w:ascii="Times New Roman" w:eastAsia="Times New Roman" w:hAnsi="Times New Roman"/>
          <w:szCs w:val="24"/>
          <w:lang w:eastAsia="lt-LT"/>
        </w:rPr>
      </w:pPr>
    </w:p>
    <w:p w14:paraId="7C99C386" w14:textId="77777777" w:rsidR="00E74D7F" w:rsidRPr="008711D1" w:rsidRDefault="00E74D7F" w:rsidP="00E74D7F">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Suderinamumo tyrimų neatlikta, todėl šio vaistinio preparato maišyti su kitais negalima.</w:t>
      </w:r>
    </w:p>
    <w:p w14:paraId="31EEEFA1" w14:textId="77777777" w:rsidR="00E74D7F" w:rsidRPr="008711D1" w:rsidRDefault="00E74D7F" w:rsidP="00E74D7F">
      <w:pPr>
        <w:spacing w:after="0" w:line="240" w:lineRule="auto"/>
        <w:ind w:left="567" w:hanging="567"/>
        <w:rPr>
          <w:rFonts w:ascii="Times New Roman" w:eastAsia="Times New Roman" w:hAnsi="Times New Roman"/>
          <w:szCs w:val="24"/>
          <w:lang w:eastAsia="lt-LT"/>
        </w:rPr>
      </w:pPr>
    </w:p>
    <w:p w14:paraId="366BC862" w14:textId="77777777" w:rsidR="00E74D7F" w:rsidRPr="008711D1" w:rsidRDefault="00E74D7F" w:rsidP="00E74D7F">
      <w:pPr>
        <w:spacing w:after="0" w:line="240" w:lineRule="auto"/>
        <w:rPr>
          <w:rFonts w:ascii="Times New Roman" w:eastAsia="Times New Roman" w:hAnsi="Times New Roman"/>
          <w:szCs w:val="24"/>
          <w:lang w:eastAsia="lt-LT"/>
        </w:rPr>
      </w:pPr>
      <w:bookmarkStart w:id="0" w:name="_Hlk3746092"/>
      <w:r w:rsidRPr="008711D1">
        <w:rPr>
          <w:rFonts w:ascii="Times New Roman" w:eastAsia="Times New Roman" w:hAnsi="Times New Roman"/>
          <w:szCs w:val="24"/>
          <w:lang w:eastAsia="lt-LT"/>
        </w:rPr>
        <w:t xml:space="preserve">Prieš </w:t>
      </w:r>
      <w:r>
        <w:rPr>
          <w:rFonts w:ascii="Times New Roman" w:eastAsia="Times New Roman" w:hAnsi="Times New Roman"/>
          <w:szCs w:val="24"/>
          <w:lang w:eastAsia="lt-LT"/>
        </w:rPr>
        <w:t xml:space="preserve">vakcinos paruošimą ar </w:t>
      </w:r>
      <w:r w:rsidRPr="008711D1">
        <w:rPr>
          <w:rFonts w:ascii="Times New Roman" w:eastAsia="Times New Roman" w:hAnsi="Times New Roman"/>
          <w:szCs w:val="24"/>
          <w:lang w:eastAsia="lt-LT"/>
        </w:rPr>
        <w:t>vartojimą tirpiklį ir ištirpintą vakciną reikia apžiūrėti, ar juose nėra kokių nors pašalinių kietų dalelių ir (ar) nepakitusios fizinės jų savybės. Pastebėjus tokių pokyčių, tirpikl</w:t>
      </w:r>
      <w:r>
        <w:rPr>
          <w:rFonts w:ascii="Times New Roman" w:eastAsia="Times New Roman" w:hAnsi="Times New Roman"/>
          <w:szCs w:val="24"/>
          <w:lang w:eastAsia="lt-LT"/>
        </w:rPr>
        <w:t>io</w:t>
      </w:r>
      <w:r w:rsidRPr="008711D1">
        <w:rPr>
          <w:rFonts w:ascii="Times New Roman" w:eastAsia="Times New Roman" w:hAnsi="Times New Roman"/>
          <w:szCs w:val="24"/>
          <w:lang w:eastAsia="lt-LT"/>
        </w:rPr>
        <w:t xml:space="preserve"> arba paruošt</w:t>
      </w:r>
      <w:r>
        <w:rPr>
          <w:rFonts w:ascii="Times New Roman" w:eastAsia="Times New Roman" w:hAnsi="Times New Roman"/>
          <w:szCs w:val="24"/>
          <w:lang w:eastAsia="lt-LT"/>
        </w:rPr>
        <w:t>os</w:t>
      </w:r>
      <w:r w:rsidRPr="008711D1">
        <w:rPr>
          <w:rFonts w:ascii="Times New Roman" w:eastAsia="Times New Roman" w:hAnsi="Times New Roman"/>
          <w:szCs w:val="24"/>
          <w:lang w:eastAsia="lt-LT"/>
        </w:rPr>
        <w:t xml:space="preserve"> vakcin</w:t>
      </w:r>
      <w:r>
        <w:rPr>
          <w:rFonts w:ascii="Times New Roman" w:eastAsia="Times New Roman" w:hAnsi="Times New Roman"/>
          <w:szCs w:val="24"/>
          <w:lang w:eastAsia="lt-LT"/>
        </w:rPr>
        <w:t>os vartoti negalima</w:t>
      </w:r>
      <w:r w:rsidRPr="008711D1">
        <w:rPr>
          <w:rFonts w:ascii="Times New Roman" w:eastAsia="Times New Roman" w:hAnsi="Times New Roman"/>
          <w:szCs w:val="24"/>
          <w:lang w:eastAsia="lt-LT"/>
        </w:rPr>
        <w:t>.</w:t>
      </w:r>
    </w:p>
    <w:bookmarkEnd w:id="0"/>
    <w:p w14:paraId="5FF329B9" w14:textId="77777777" w:rsidR="00E74D7F" w:rsidRPr="008711D1" w:rsidRDefault="00E74D7F" w:rsidP="00E74D7F">
      <w:pPr>
        <w:spacing w:after="0" w:line="240" w:lineRule="auto"/>
        <w:rPr>
          <w:rFonts w:ascii="Times New Roman" w:eastAsia="Times New Roman" w:hAnsi="Times New Roman"/>
          <w:szCs w:val="24"/>
          <w:lang w:eastAsia="lt-LT"/>
        </w:rPr>
      </w:pPr>
    </w:p>
    <w:p w14:paraId="0E947B0C" w14:textId="77777777" w:rsidR="00E74D7F" w:rsidRPr="008711D1" w:rsidRDefault="00E74D7F" w:rsidP="00E74D7F">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Vakciną reikia ištirpinti visą užpildytame švirkšte esantį tirpiklį sušvirkštus į </w:t>
      </w:r>
      <w:r>
        <w:rPr>
          <w:rFonts w:ascii="Times New Roman" w:eastAsia="Times New Roman" w:hAnsi="Times New Roman"/>
          <w:szCs w:val="24"/>
          <w:lang w:eastAsia="lt-LT"/>
        </w:rPr>
        <w:t>flakoną</w:t>
      </w:r>
      <w:r w:rsidRPr="008711D1">
        <w:rPr>
          <w:rFonts w:ascii="Times New Roman" w:eastAsia="Times New Roman" w:hAnsi="Times New Roman"/>
          <w:szCs w:val="24"/>
          <w:lang w:eastAsia="lt-LT"/>
        </w:rPr>
        <w:t xml:space="preserve"> su milteliais. </w:t>
      </w:r>
    </w:p>
    <w:p w14:paraId="714130DB" w14:textId="77777777" w:rsidR="00E74D7F" w:rsidRPr="008711D1" w:rsidRDefault="00E74D7F" w:rsidP="00E74D7F">
      <w:pPr>
        <w:spacing w:after="0" w:line="240" w:lineRule="auto"/>
        <w:rPr>
          <w:rFonts w:ascii="Times New Roman" w:eastAsia="Times New Roman" w:hAnsi="Times New Roman"/>
          <w:szCs w:val="24"/>
          <w:lang w:eastAsia="lt-LT"/>
        </w:rPr>
      </w:pPr>
    </w:p>
    <w:p w14:paraId="6CFC35EB" w14:textId="77777777" w:rsidR="00E74D7F" w:rsidRDefault="00E74D7F" w:rsidP="00E74D7F">
      <w:pPr>
        <w:spacing w:after="0" w:line="240" w:lineRule="auto"/>
        <w:rPr>
          <w:rFonts w:ascii="Times New Roman" w:eastAsia="Times New Roman" w:hAnsi="Times New Roman"/>
          <w:lang w:eastAsia="lt-LT"/>
        </w:rPr>
      </w:pPr>
      <w:bookmarkStart w:id="1" w:name="_Hlk3746132"/>
      <w:r w:rsidRPr="008711D1">
        <w:rPr>
          <w:rFonts w:ascii="Times New Roman" w:eastAsia="Times New Roman" w:hAnsi="Times New Roman"/>
          <w:lang w:eastAsia="lt-LT"/>
        </w:rPr>
        <w:t xml:space="preserve">Norint uždėti adatą ant švirkšto, reikia </w:t>
      </w:r>
      <w:r>
        <w:rPr>
          <w:rFonts w:ascii="Times New Roman" w:eastAsia="Times New Roman" w:hAnsi="Times New Roman"/>
          <w:lang w:eastAsia="lt-LT"/>
        </w:rPr>
        <w:t xml:space="preserve">atidžiai perskaityti </w:t>
      </w:r>
      <w:r w:rsidRPr="009E055D">
        <w:rPr>
          <w:rFonts w:ascii="Times New Roman" w:eastAsia="Times New Roman" w:hAnsi="Times New Roman"/>
          <w:lang w:eastAsia="lt-LT"/>
        </w:rPr>
        <w:t>1 ir 2</w:t>
      </w:r>
      <w:r>
        <w:rPr>
          <w:rFonts w:ascii="Times New Roman" w:eastAsia="Times New Roman" w:hAnsi="Times New Roman"/>
          <w:lang w:eastAsia="lt-LT"/>
        </w:rPr>
        <w:t> paveiksluose pateiktas instrukcijas</w:t>
      </w:r>
      <w:r w:rsidRPr="008711D1" w:rsidDel="004A148B">
        <w:rPr>
          <w:rFonts w:ascii="Times New Roman" w:eastAsia="Times New Roman" w:hAnsi="Times New Roman"/>
          <w:lang w:eastAsia="lt-LT"/>
        </w:rPr>
        <w:t xml:space="preserve"> </w:t>
      </w:r>
      <w:r w:rsidRPr="008711D1">
        <w:rPr>
          <w:rFonts w:ascii="Times New Roman" w:eastAsia="Times New Roman" w:hAnsi="Times New Roman"/>
          <w:lang w:eastAsia="lt-LT"/>
        </w:rPr>
        <w:t xml:space="preserve">. </w:t>
      </w:r>
    </w:p>
    <w:p w14:paraId="22AD7C06" w14:textId="77777777" w:rsidR="00E74D7F" w:rsidRDefault="00E74D7F" w:rsidP="00E74D7F">
      <w:pPr>
        <w:spacing w:after="0" w:line="240" w:lineRule="auto"/>
        <w:rPr>
          <w:rFonts w:ascii="Times New Roman" w:eastAsia="Times New Roman" w:hAnsi="Times New Roman"/>
          <w:lang w:eastAsia="lt-LT"/>
        </w:rPr>
      </w:pPr>
    </w:p>
    <w:p w14:paraId="747BAB32" w14:textId="77777777" w:rsidR="00E74D7F" w:rsidRPr="008711D1" w:rsidRDefault="00E74D7F" w:rsidP="00E74D7F">
      <w:pPr>
        <w:spacing w:after="0" w:line="240" w:lineRule="auto"/>
        <w:rPr>
          <w:rFonts w:ascii="Times New Roman" w:eastAsia="Times New Roman" w:hAnsi="Times New Roman"/>
          <w:lang w:eastAsia="lt-LT"/>
        </w:rPr>
      </w:pPr>
      <w:r>
        <w:rPr>
          <w:rFonts w:ascii="Times New Roman" w:eastAsia="Times New Roman" w:hAnsi="Times New Roman"/>
          <w:lang w:eastAsia="lt-LT"/>
        </w:rPr>
        <w:t>Visgi k</w:t>
      </w:r>
      <w:r w:rsidRPr="008711D1">
        <w:rPr>
          <w:rFonts w:ascii="Times New Roman" w:eastAsia="Times New Roman" w:hAnsi="Times New Roman"/>
          <w:lang w:eastAsia="lt-LT"/>
        </w:rPr>
        <w:t xml:space="preserve">artu su </w:t>
      </w:r>
      <w:proofErr w:type="spellStart"/>
      <w:r w:rsidRPr="008711D1">
        <w:rPr>
          <w:rFonts w:ascii="Times New Roman" w:eastAsia="Times New Roman" w:hAnsi="Times New Roman"/>
          <w:lang w:eastAsia="lt-LT"/>
        </w:rPr>
        <w:t>Priorix</w:t>
      </w:r>
      <w:proofErr w:type="spellEnd"/>
      <w:r w:rsidRPr="008711D1">
        <w:rPr>
          <w:rFonts w:ascii="Times New Roman" w:eastAsia="Times New Roman" w:hAnsi="Times New Roman"/>
          <w:lang w:eastAsia="lt-LT"/>
        </w:rPr>
        <w:t xml:space="preserve"> tiekiamas švirkštas gali būti šiek tiek kitoks (be sriegio) nei pavaizduotas paveiksle.</w:t>
      </w:r>
    </w:p>
    <w:bookmarkEnd w:id="1"/>
    <w:p w14:paraId="4763A622" w14:textId="77777777" w:rsidR="00E74D7F" w:rsidRPr="008711D1" w:rsidRDefault="00E74D7F" w:rsidP="00E74D7F">
      <w:pPr>
        <w:spacing w:after="0" w:line="240" w:lineRule="auto"/>
        <w:rPr>
          <w:rFonts w:ascii="Times New Roman" w:eastAsia="Times New Roman" w:hAnsi="Times New Roman"/>
          <w:lang w:eastAsia="lt-LT"/>
        </w:rPr>
      </w:pPr>
      <w:r w:rsidRPr="008711D1">
        <w:rPr>
          <w:rFonts w:ascii="Times New Roman" w:eastAsia="Times New Roman" w:hAnsi="Times New Roman"/>
          <w:lang w:eastAsia="lt-LT"/>
        </w:rPr>
        <w:t>Tokiu atveju adatą reikia pritvirtinti nesukant.</w:t>
      </w:r>
    </w:p>
    <w:p w14:paraId="54E941B0" w14:textId="77777777" w:rsidR="00E74D7F" w:rsidRPr="008711D1" w:rsidRDefault="00E74D7F" w:rsidP="00E74D7F">
      <w:pPr>
        <w:spacing w:after="0" w:line="240" w:lineRule="auto"/>
        <w:rPr>
          <w:rFonts w:ascii="Times New Roman" w:eastAsia="Times New Roman" w:hAnsi="Times New Roman"/>
          <w:szCs w:val="24"/>
          <w:lang w:eastAsia="lt-LT"/>
        </w:rPr>
      </w:pPr>
      <w:r>
        <w:rPr>
          <w:noProof/>
          <w:lang w:eastAsia="lt-LT"/>
        </w:rPr>
        <mc:AlternateContent>
          <mc:Choice Requires="wps">
            <w:drawing>
              <wp:anchor distT="45720" distB="45720" distL="114300" distR="114300" simplePos="0" relativeHeight="251670528" behindDoc="0" locked="0" layoutInCell="1" allowOverlap="1" wp14:anchorId="32563326" wp14:editId="2FF51771">
                <wp:simplePos x="0" y="0"/>
                <wp:positionH relativeFrom="column">
                  <wp:posOffset>1024890</wp:posOffset>
                </wp:positionH>
                <wp:positionV relativeFrom="paragraph">
                  <wp:posOffset>71120</wp:posOffset>
                </wp:positionV>
                <wp:extent cx="761365" cy="230505"/>
                <wp:effectExtent l="0" t="0" r="0" b="0"/>
                <wp:wrapSquare wrapText="bothSides"/>
                <wp:docPr id="17"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1365" cy="2305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A173FAE" w14:textId="77777777" w:rsidR="00E74D7F" w:rsidRPr="00C73F1A" w:rsidRDefault="00E74D7F" w:rsidP="00E74D7F">
                            <w:pPr>
                              <w:rPr>
                                <w:rFonts w:ascii="Times New Roman" w:hAnsi="Times New Roman"/>
                                <w:sz w:val="16"/>
                                <w:szCs w:val="16"/>
                              </w:rPr>
                            </w:pPr>
                            <w:r>
                              <w:rPr>
                                <w:rFonts w:ascii="Times New Roman" w:hAnsi="Times New Roman"/>
                                <w:sz w:val="16"/>
                                <w:szCs w:val="16"/>
                              </w:rPr>
                              <w:t>Adatos įvorė</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2563326" id="_x0000_t202" coordsize="21600,21600" o:spt="202" path="m,l,21600r21600,l21600,xe">
                <v:stroke joinstyle="miter"/>
                <v:path gradientshapeok="t" o:connecttype="rect"/>
              </v:shapetype>
              <v:shape id="Text Box 16" o:spid="_x0000_s1026" type="#_x0000_t202" style="position:absolute;margin-left:80.7pt;margin-top:5.6pt;width:59.95pt;height:18.15pt;z-index:251670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" stroked="f">
                <v:textbox>
                  <w:txbxContent>
                    <w:p w14:paraId="4A173FAE" w14:textId="77777777" w:rsidR="00E74D7F" w:rsidRPr="00C73F1A" w:rsidRDefault="00E74D7F" w:rsidP="00E74D7F">
                      <w:pPr>
                        <w:rPr>
                          <w:rFonts w:ascii="Times New Roman" w:hAnsi="Times New Roman"/>
                          <w:sz w:val="16"/>
                          <w:szCs w:val="16"/>
                        </w:rPr>
                      </w:pPr>
                      <w:r>
                        <w:rPr>
                          <w:rFonts w:ascii="Times New Roman" w:hAnsi="Times New Roman"/>
                          <w:sz w:val="16"/>
                          <w:szCs w:val="16"/>
                        </w:rPr>
                        <w:t>Adatos įvorė</w:t>
                      </w:r>
                    </w:p>
                  </w:txbxContent>
                </v:textbox>
                <w10:wrap type="square"/>
              </v:shape>
            </w:pict>
          </mc:Fallback>
        </mc:AlternateContent>
      </w:r>
    </w:p>
    <w:p w14:paraId="1389E6E4" w14:textId="77777777" w:rsidR="00E74D7F" w:rsidRPr="008711D1" w:rsidRDefault="00E74D7F" w:rsidP="00E74D7F">
      <w:pPr>
        <w:spacing w:after="0" w:line="240" w:lineRule="auto"/>
        <w:rPr>
          <w:rFonts w:ascii="Times New Roman" w:eastAsia="Times New Roman" w:hAnsi="Times New Roman"/>
          <w:b/>
          <w:iCs/>
          <w:lang w:eastAsia="lt-LT"/>
        </w:rPr>
      </w:pPr>
      <w:r>
        <w:rPr>
          <w:noProof/>
          <w:lang w:eastAsia="lt-LT"/>
        </w:rPr>
        <mc:AlternateContent>
          <mc:Choice Requires="wps">
            <w:drawing>
              <wp:anchor distT="0" distB="0" distL="114300" distR="114300" simplePos="0" relativeHeight="251671552" behindDoc="0" locked="0" layoutInCell="1" allowOverlap="1" wp14:anchorId="68910D56" wp14:editId="1FB97A6E">
                <wp:simplePos x="0" y="0"/>
                <wp:positionH relativeFrom="column">
                  <wp:posOffset>1690370</wp:posOffset>
                </wp:positionH>
                <wp:positionV relativeFrom="paragraph">
                  <wp:posOffset>73025</wp:posOffset>
                </wp:positionV>
                <wp:extent cx="72390" cy="222885"/>
                <wp:effectExtent l="0" t="0" r="41910" b="43815"/>
                <wp:wrapNone/>
                <wp:docPr id="16" name="Straight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390" cy="22288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A6C238" id="Straight Connector 15"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3.1pt,5.75pt" to="138.8pt,2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">
                <v:stroke endarrow="classic"/>
              </v:line>
            </w:pict>
          </mc:Fallback>
        </mc:AlternateContent>
      </w:r>
      <w:r>
        <w:rPr>
          <w:noProof/>
          <w:lang w:eastAsia="lt-LT"/>
        </w:rPr>
        <mc:AlternateContent>
          <mc:Choice Requires="wps">
            <w:drawing>
              <wp:anchor distT="0" distB="0" distL="114300" distR="114300" simplePos="0" relativeHeight="251662336" behindDoc="0" locked="0" layoutInCell="1" allowOverlap="1" wp14:anchorId="299A8DCD" wp14:editId="293EC206">
                <wp:simplePos x="0" y="0"/>
                <wp:positionH relativeFrom="column">
                  <wp:posOffset>2171700</wp:posOffset>
                </wp:positionH>
                <wp:positionV relativeFrom="paragraph">
                  <wp:posOffset>-107315</wp:posOffset>
                </wp:positionV>
                <wp:extent cx="933450" cy="571500"/>
                <wp:effectExtent l="0" t="0" r="0" b="0"/>
                <wp:wrapNone/>
                <wp:docPr id="15"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345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0DAC74" w14:textId="77777777" w:rsidR="00E74D7F" w:rsidRDefault="00E74D7F" w:rsidP="00E74D7F">
                            <w:pPr>
                              <w:pStyle w:val="Betarp"/>
                              <w:rPr>
                                <w:sz w:val="16"/>
                                <w:szCs w:val="16"/>
                              </w:rPr>
                            </w:pPr>
                          </w:p>
                          <w:p w14:paraId="6B9D906A" w14:textId="77777777" w:rsidR="00E74D7F" w:rsidRPr="0012467B" w:rsidRDefault="00E74D7F" w:rsidP="00E74D7F">
                            <w:pPr>
                              <w:pStyle w:val="Betarp"/>
                              <w:rPr>
                                <w:sz w:val="16"/>
                                <w:szCs w:val="16"/>
                              </w:rPr>
                            </w:pPr>
                            <w:r w:rsidRPr="0012467B">
                              <w:rPr>
                                <w:sz w:val="16"/>
                                <w:szCs w:val="16"/>
                              </w:rPr>
                              <w:t xml:space="preserve">Adatos apsauginis </w:t>
                            </w:r>
                            <w:proofErr w:type="spellStart"/>
                            <w:r w:rsidRPr="0012467B">
                              <w:rPr>
                                <w:sz w:val="16"/>
                                <w:szCs w:val="16"/>
                              </w:rPr>
                              <w:t>gaubtelis</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9A8DCD" id="Text Box 14" o:spid="_x0000_s1027" type="#_x0000_t202" style="position:absolute;margin-left:171pt;margin-top:-8.45pt;width:73.5pt;height: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" filled="f" stroked="f">
                <v:textbox>
                  <w:txbxContent>
                    <w:p w14:paraId="140DAC74" w14:textId="77777777" w:rsidR="00E74D7F" w:rsidRDefault="00E74D7F" w:rsidP="00E74D7F">
                      <w:pPr>
                        <w:pStyle w:val="Betarp"/>
                        <w:rPr>
                          <w:sz w:val="16"/>
                          <w:szCs w:val="16"/>
                        </w:rPr>
                      </w:pPr>
                    </w:p>
                    <w:p w14:paraId="6B9D906A" w14:textId="77777777" w:rsidR="00E74D7F" w:rsidRPr="0012467B" w:rsidRDefault="00E74D7F" w:rsidP="00E74D7F">
                      <w:pPr>
                        <w:pStyle w:val="Betarp"/>
                        <w:rPr>
                          <w:sz w:val="16"/>
                          <w:szCs w:val="16"/>
                        </w:rPr>
                      </w:pPr>
                      <w:r w:rsidRPr="0012467B">
                        <w:rPr>
                          <w:sz w:val="16"/>
                          <w:szCs w:val="16"/>
                        </w:rPr>
                        <w:t xml:space="preserve">Adatos apsauginis </w:t>
                      </w:r>
                      <w:proofErr w:type="spellStart"/>
                      <w:r w:rsidRPr="0012467B">
                        <w:rPr>
                          <w:sz w:val="16"/>
                          <w:szCs w:val="16"/>
                        </w:rPr>
                        <w:t>gaubtelis</w:t>
                      </w:r>
                      <w:proofErr w:type="spellEnd"/>
                    </w:p>
                  </w:txbxContent>
                </v:textbox>
              </v:shape>
            </w:pict>
          </mc:Fallback>
        </mc:AlternateContent>
      </w:r>
      <w:r>
        <w:rPr>
          <w:noProof/>
          <w:lang w:eastAsia="lt-LT"/>
        </w:rPr>
        <w:drawing>
          <wp:anchor distT="0" distB="0" distL="114300" distR="114300" simplePos="0" relativeHeight="251660288" behindDoc="1" locked="0" layoutInCell="1" allowOverlap="1" wp14:anchorId="67A61DC5" wp14:editId="152A97B6">
            <wp:simplePos x="0" y="0"/>
            <wp:positionH relativeFrom="column">
              <wp:posOffset>3543300</wp:posOffset>
            </wp:positionH>
            <wp:positionV relativeFrom="paragraph">
              <wp:posOffset>120650</wp:posOffset>
            </wp:positionV>
            <wp:extent cx="2063115" cy="1974215"/>
            <wp:effectExtent l="0" t="0" r="0" b="0"/>
            <wp:wrapNone/>
            <wp:docPr id="14" name="Picture 5" descr="Paveikslėlis, kuriame yra eskizas, piešimas, Linijinis piešimas, iliustracija&#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5" descr="Paveikslėlis, kuriame yra eskizas, piešimas, Linijinis piešimas, iliustracija&#10;&#10;Dirbtinio intelekto sugeneruotas turinys gali būti neteisinga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63115" cy="19742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711D1">
        <w:rPr>
          <w:rFonts w:ascii="Times New Roman" w:eastAsia="Times New Roman" w:hAnsi="Times New Roman"/>
          <w:b/>
          <w:iCs/>
          <w:lang w:eastAsia="lt-LT"/>
        </w:rPr>
        <w:t>Adata</w:t>
      </w:r>
    </w:p>
    <w:p w14:paraId="2C6B6629" w14:textId="77777777" w:rsidR="00E74D7F" w:rsidRPr="008711D1" w:rsidRDefault="00E74D7F" w:rsidP="00E74D7F">
      <w:pPr>
        <w:spacing w:after="0" w:line="240" w:lineRule="auto"/>
        <w:rPr>
          <w:rFonts w:ascii="Times New Roman" w:eastAsia="Times New Roman" w:hAnsi="Times New Roman"/>
          <w:i/>
          <w:iCs/>
          <w:lang w:eastAsia="lt-LT"/>
        </w:rPr>
      </w:pPr>
      <w:r>
        <w:rPr>
          <w:noProof/>
          <w:lang w:eastAsia="lt-LT"/>
        </w:rPr>
        <mc:AlternateContent>
          <mc:Choice Requires="wps">
            <w:drawing>
              <wp:anchor distT="0" distB="0" distL="114300" distR="114300" simplePos="0" relativeHeight="251663360" behindDoc="0" locked="0" layoutInCell="1" allowOverlap="1" wp14:anchorId="6D36DB04" wp14:editId="6C7D2941">
                <wp:simplePos x="0" y="0"/>
                <wp:positionH relativeFrom="column">
                  <wp:posOffset>2628900</wp:posOffset>
                </wp:positionH>
                <wp:positionV relativeFrom="paragraph">
                  <wp:posOffset>142240</wp:posOffset>
                </wp:positionV>
                <wp:extent cx="72390" cy="222885"/>
                <wp:effectExtent l="0" t="0" r="41910" b="43815"/>
                <wp:wrapNone/>
                <wp:docPr id="13"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390" cy="22288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3AF6C3" id="Straight Connector 13"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7pt,11.2pt" to="212.7pt,2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">
                <v:stroke endarrow="classic"/>
              </v:line>
            </w:pict>
          </mc:Fallback>
        </mc:AlternateContent>
      </w:r>
      <w:r>
        <w:rPr>
          <w:noProof/>
          <w:lang w:eastAsia="lt-LT"/>
        </w:rPr>
        <w:drawing>
          <wp:anchor distT="0" distB="0" distL="114300" distR="114300" simplePos="0" relativeHeight="251659264" behindDoc="1" locked="0" layoutInCell="1" allowOverlap="1" wp14:anchorId="18A485BF" wp14:editId="1E0AEDEC">
            <wp:simplePos x="0" y="0"/>
            <wp:positionH relativeFrom="column">
              <wp:posOffset>1600200</wp:posOffset>
            </wp:positionH>
            <wp:positionV relativeFrom="paragraph">
              <wp:posOffset>27940</wp:posOffset>
            </wp:positionV>
            <wp:extent cx="1556385" cy="659765"/>
            <wp:effectExtent l="0" t="0" r="0" b="0"/>
            <wp:wrapNone/>
            <wp:docPr id="9" name="Picture 4" descr="Paveikslėlis, kuriame yra eskizas, piešimas, linija, dizainas&#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4" descr="Paveikslėlis, kuriame yra eskizas, piešimas, linija, dizainas&#10;&#10;Dirbtinio intelekto sugeneruotas turinys gali būti neteisinga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56385" cy="6597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F3B089D" w14:textId="77777777" w:rsidR="00E74D7F" w:rsidRPr="008711D1" w:rsidRDefault="00E74D7F" w:rsidP="00E74D7F">
      <w:pPr>
        <w:spacing w:after="0" w:line="240" w:lineRule="auto"/>
        <w:rPr>
          <w:rFonts w:ascii="Times New Roman" w:eastAsia="Times New Roman" w:hAnsi="Times New Roman"/>
          <w:i/>
          <w:iCs/>
          <w:lang w:eastAsia="lt-LT"/>
        </w:rPr>
      </w:pPr>
    </w:p>
    <w:p w14:paraId="06C64116" w14:textId="77777777" w:rsidR="00E74D7F" w:rsidRPr="008711D1" w:rsidRDefault="00E74D7F" w:rsidP="00E74D7F">
      <w:pPr>
        <w:spacing w:after="0" w:line="240" w:lineRule="auto"/>
        <w:rPr>
          <w:rFonts w:ascii="Times New Roman" w:eastAsia="Times New Roman" w:hAnsi="Times New Roman"/>
          <w:i/>
          <w:iCs/>
          <w:lang w:eastAsia="lt-LT"/>
        </w:rPr>
      </w:pPr>
    </w:p>
    <w:p w14:paraId="7EBB987E" w14:textId="77777777" w:rsidR="00E74D7F" w:rsidRPr="008711D1" w:rsidRDefault="00E74D7F" w:rsidP="00E74D7F">
      <w:pPr>
        <w:spacing w:after="0" w:line="240" w:lineRule="auto"/>
        <w:rPr>
          <w:rFonts w:ascii="Times New Roman" w:eastAsia="Times New Roman" w:hAnsi="Times New Roman"/>
          <w:b/>
          <w:iCs/>
          <w:lang w:eastAsia="lt-LT"/>
        </w:rPr>
      </w:pPr>
      <w:r w:rsidRPr="008711D1">
        <w:rPr>
          <w:rFonts w:ascii="Times New Roman" w:eastAsia="Times New Roman" w:hAnsi="Times New Roman"/>
          <w:b/>
          <w:iCs/>
          <w:lang w:eastAsia="lt-LT"/>
        </w:rPr>
        <w:t>Švirkštas</w:t>
      </w:r>
    </w:p>
    <w:p w14:paraId="7DD6201E" w14:textId="77777777" w:rsidR="00E74D7F" w:rsidRPr="008711D1" w:rsidRDefault="00E74D7F" w:rsidP="00E74D7F">
      <w:pPr>
        <w:spacing w:after="0" w:line="240" w:lineRule="auto"/>
        <w:rPr>
          <w:rFonts w:ascii="Times New Roman" w:eastAsia="Times New Roman" w:hAnsi="Times New Roman"/>
          <w:i/>
          <w:iCs/>
          <w:lang w:eastAsia="lt-LT"/>
        </w:rPr>
      </w:pPr>
      <w:r>
        <w:rPr>
          <w:noProof/>
          <w:lang w:eastAsia="lt-LT"/>
        </w:rPr>
        <mc:AlternateContent>
          <mc:Choice Requires="wps">
            <w:drawing>
              <wp:anchor distT="45720" distB="45720" distL="114300" distR="114300" simplePos="0" relativeHeight="251673600" behindDoc="0" locked="0" layoutInCell="1" allowOverlap="1" wp14:anchorId="27861244" wp14:editId="5D778D0C">
                <wp:simplePos x="0" y="0"/>
                <wp:positionH relativeFrom="column">
                  <wp:posOffset>2196465</wp:posOffset>
                </wp:positionH>
                <wp:positionV relativeFrom="paragraph">
                  <wp:posOffset>102235</wp:posOffset>
                </wp:positionV>
                <wp:extent cx="1359535" cy="224155"/>
                <wp:effectExtent l="0" t="0" r="0" b="0"/>
                <wp:wrapSquare wrapText="bothSides"/>
                <wp:docPr id="7"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9535" cy="2241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F88E9D3" w14:textId="77777777" w:rsidR="00E74D7F" w:rsidRPr="00C73F1A" w:rsidRDefault="00E74D7F" w:rsidP="00E74D7F">
                            <w:pPr>
                              <w:rPr>
                                <w:rFonts w:ascii="Times New Roman" w:hAnsi="Times New Roman"/>
                                <w:sz w:val="16"/>
                                <w:szCs w:val="16"/>
                                <w:lang w:val="fr-BE"/>
                              </w:rPr>
                            </w:pPr>
                            <w:r w:rsidRPr="00C73F1A">
                              <w:rPr>
                                <w:rFonts w:ascii="Times New Roman" w:hAnsi="Times New Roman"/>
                                <w:i/>
                                <w:sz w:val="16"/>
                                <w:szCs w:val="16"/>
                                <w:lang w:val="fr-BE"/>
                              </w:rPr>
                              <w:t>Luer</w:t>
                            </w:r>
                            <w:r w:rsidRPr="00C73F1A">
                              <w:rPr>
                                <w:rFonts w:ascii="Times New Roman" w:hAnsi="Times New Roman"/>
                                <w:sz w:val="16"/>
                                <w:szCs w:val="16"/>
                                <w:lang w:val="fr-BE"/>
                              </w:rPr>
                              <w:t xml:space="preserve"> </w:t>
                            </w:r>
                            <w:r>
                              <w:rPr>
                                <w:rFonts w:ascii="Times New Roman" w:hAnsi="Times New Roman"/>
                                <w:sz w:val="16"/>
                                <w:szCs w:val="16"/>
                                <w:lang w:val="fr-BE"/>
                              </w:rPr>
                              <w:t>užrakto adapteris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7861244" id="Text Box 11" o:spid="_x0000_s1028" type="#_x0000_t202" style="position:absolute;margin-left:172.95pt;margin-top:8.05pt;width:107.05pt;height:17.65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" stroked="f">
                <v:textbox>
                  <w:txbxContent>
                    <w:p w14:paraId="7F88E9D3" w14:textId="77777777" w:rsidR="00E74D7F" w:rsidRPr="00C73F1A" w:rsidRDefault="00E74D7F" w:rsidP="00E74D7F">
                      <w:pPr>
                        <w:rPr>
                          <w:rFonts w:ascii="Times New Roman" w:hAnsi="Times New Roman"/>
                          <w:sz w:val="16"/>
                          <w:szCs w:val="16"/>
                          <w:lang w:val="fr-BE"/>
                        </w:rPr>
                      </w:pPr>
                      <w:r w:rsidRPr="00C73F1A">
                        <w:rPr>
                          <w:rFonts w:ascii="Times New Roman" w:hAnsi="Times New Roman"/>
                          <w:i/>
                          <w:sz w:val="16"/>
                          <w:szCs w:val="16"/>
                          <w:lang w:val="fr-BE"/>
                        </w:rPr>
                        <w:t>Luer</w:t>
                      </w:r>
                      <w:r w:rsidRPr="00C73F1A">
                        <w:rPr>
                          <w:rFonts w:ascii="Times New Roman" w:hAnsi="Times New Roman"/>
                          <w:sz w:val="16"/>
                          <w:szCs w:val="16"/>
                          <w:lang w:val="fr-BE"/>
                        </w:rPr>
                        <w:t xml:space="preserve"> </w:t>
                      </w:r>
                      <w:r>
                        <w:rPr>
                          <w:rFonts w:ascii="Times New Roman" w:hAnsi="Times New Roman"/>
                          <w:sz w:val="16"/>
                          <w:szCs w:val="16"/>
                          <w:lang w:val="fr-BE"/>
                        </w:rPr>
                        <w:t>užrakto adapteris</w:t>
                      </w:r>
                    </w:p>
                  </w:txbxContent>
                </v:textbox>
                <w10:wrap type="square"/>
              </v:shape>
            </w:pict>
          </mc:Fallback>
        </mc:AlternateContent>
      </w:r>
    </w:p>
    <w:p w14:paraId="1A9B12F7" w14:textId="77777777" w:rsidR="00E74D7F" w:rsidRPr="008711D1" w:rsidRDefault="00E74D7F" w:rsidP="00E74D7F">
      <w:pPr>
        <w:spacing w:after="0" w:line="240" w:lineRule="auto"/>
        <w:rPr>
          <w:rFonts w:ascii="Times New Roman" w:eastAsia="Times New Roman" w:hAnsi="Times New Roman"/>
          <w:i/>
          <w:iCs/>
          <w:lang w:eastAsia="lt-LT"/>
        </w:rPr>
      </w:pPr>
      <w:r>
        <w:rPr>
          <w:noProof/>
          <w:lang w:eastAsia="lt-LT"/>
        </w:rPr>
        <mc:AlternateContent>
          <mc:Choice Requires="wps">
            <w:drawing>
              <wp:anchor distT="0" distB="0" distL="114300" distR="114300" simplePos="0" relativeHeight="251672576" behindDoc="0" locked="0" layoutInCell="1" allowOverlap="1" wp14:anchorId="4E6AF71A" wp14:editId="78966FF1">
                <wp:simplePos x="0" y="0"/>
                <wp:positionH relativeFrom="column">
                  <wp:posOffset>2790825</wp:posOffset>
                </wp:positionH>
                <wp:positionV relativeFrom="paragraph">
                  <wp:posOffset>157480</wp:posOffset>
                </wp:positionV>
                <wp:extent cx="72390" cy="313055"/>
                <wp:effectExtent l="0" t="0" r="60960" b="29845"/>
                <wp:wrapNone/>
                <wp:docPr id="5"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390" cy="31305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98EF46" id="Straight Connector 10"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9.75pt,12.4pt" to="225.45pt,3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">
                <v:stroke endarrow="classic"/>
              </v:line>
            </w:pict>
          </mc:Fallback>
        </mc:AlternateContent>
      </w:r>
      <w:r>
        <w:rPr>
          <w:noProof/>
          <w:lang w:eastAsia="lt-LT"/>
        </w:rPr>
        <w:drawing>
          <wp:anchor distT="0" distB="0" distL="114300" distR="114300" simplePos="0" relativeHeight="251661312" behindDoc="1" locked="0" layoutInCell="1" allowOverlap="1" wp14:anchorId="3E51660A" wp14:editId="2456312E">
            <wp:simplePos x="0" y="0"/>
            <wp:positionH relativeFrom="column">
              <wp:posOffset>1371600</wp:posOffset>
            </wp:positionH>
            <wp:positionV relativeFrom="paragraph">
              <wp:posOffset>0</wp:posOffset>
            </wp:positionV>
            <wp:extent cx="1771650" cy="933450"/>
            <wp:effectExtent l="0" t="0" r="0" b="0"/>
            <wp:wrapNone/>
            <wp:docPr id="8" name="Picture 2" descr="Paveikslėlis, kuriame yra eskizas, dizainas, iliustracija&#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2" descr="Paveikslėlis, kuriame yra eskizas, dizainas, iliustracija&#10;&#10;Dirbtinio intelekto sugeneruotas turinys gali būti neteisinga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71650" cy="9334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A334F24" w14:textId="77777777" w:rsidR="00E74D7F" w:rsidRPr="008711D1" w:rsidRDefault="00E74D7F" w:rsidP="00E74D7F">
      <w:pPr>
        <w:spacing w:after="0" w:line="240" w:lineRule="auto"/>
        <w:rPr>
          <w:rFonts w:ascii="Times New Roman" w:eastAsia="Times New Roman" w:hAnsi="Times New Roman"/>
          <w:i/>
          <w:iCs/>
          <w:lang w:eastAsia="lt-LT"/>
        </w:rPr>
      </w:pPr>
    </w:p>
    <w:p w14:paraId="2D7007DF" w14:textId="77777777" w:rsidR="00E74D7F" w:rsidRPr="008711D1" w:rsidRDefault="00E74D7F" w:rsidP="00E74D7F">
      <w:pPr>
        <w:spacing w:after="0" w:line="240" w:lineRule="auto"/>
        <w:rPr>
          <w:rFonts w:ascii="Times New Roman" w:eastAsia="Times New Roman" w:hAnsi="Times New Roman"/>
          <w:i/>
          <w:iCs/>
          <w:lang w:eastAsia="lt-LT"/>
        </w:rPr>
      </w:pPr>
      <w:r>
        <w:rPr>
          <w:noProof/>
          <w:lang w:eastAsia="lt-LT"/>
        </w:rPr>
        <mc:AlternateContent>
          <mc:Choice Requires="wps">
            <w:drawing>
              <wp:anchor distT="0" distB="0" distL="114300" distR="114300" simplePos="0" relativeHeight="251664384" behindDoc="0" locked="0" layoutInCell="1" allowOverlap="1" wp14:anchorId="2FAE6B0C" wp14:editId="514D6A60">
                <wp:simplePos x="0" y="0"/>
                <wp:positionH relativeFrom="column">
                  <wp:posOffset>571500</wp:posOffset>
                </wp:positionH>
                <wp:positionV relativeFrom="paragraph">
                  <wp:posOffset>21590</wp:posOffset>
                </wp:positionV>
                <wp:extent cx="969645" cy="571500"/>
                <wp:effectExtent l="0" t="0" r="0" b="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9645" cy="571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CE20B8" w14:textId="77777777" w:rsidR="00E74D7F" w:rsidRPr="006B601B" w:rsidRDefault="00E74D7F" w:rsidP="00E74D7F">
                            <w:pPr>
                              <w:pStyle w:val="Betarp"/>
                              <w:rPr>
                                <w:sz w:val="16"/>
                                <w:szCs w:val="16"/>
                              </w:rPr>
                            </w:pPr>
                          </w:p>
                          <w:p w14:paraId="4CC9FDEC" w14:textId="77777777" w:rsidR="00E74D7F" w:rsidRDefault="00E74D7F" w:rsidP="00E74D7F">
                            <w:pPr>
                              <w:pStyle w:val="Betarp"/>
                              <w:rPr>
                                <w:sz w:val="16"/>
                                <w:szCs w:val="16"/>
                              </w:rPr>
                            </w:pPr>
                          </w:p>
                          <w:p w14:paraId="7C1F20B8" w14:textId="77777777" w:rsidR="00E74D7F" w:rsidRDefault="00E74D7F" w:rsidP="00E74D7F">
                            <w:pPr>
                              <w:pStyle w:val="Betarp"/>
                              <w:rPr>
                                <w:sz w:val="16"/>
                                <w:szCs w:val="16"/>
                              </w:rPr>
                            </w:pPr>
                          </w:p>
                          <w:p w14:paraId="513738D1" w14:textId="77777777" w:rsidR="00E74D7F" w:rsidRPr="006B601B" w:rsidRDefault="00E74D7F" w:rsidP="00E74D7F">
                            <w:pPr>
                              <w:pStyle w:val="Betarp"/>
                              <w:rPr>
                                <w:sz w:val="16"/>
                                <w:szCs w:val="16"/>
                              </w:rPr>
                            </w:pPr>
                            <w:r w:rsidRPr="006B601B">
                              <w:rPr>
                                <w:sz w:val="16"/>
                                <w:szCs w:val="16"/>
                              </w:rPr>
                              <w:t>Švirkšto stūmoklis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AE6B0C" id="Text Box 12" o:spid="_x0000_s1029" type="#_x0000_t202" style="position:absolute;margin-left:45pt;margin-top:1.7pt;width:76.35pt;height: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" stroked="f">
                <v:textbox>
                  <w:txbxContent>
                    <w:p w14:paraId="26CE20B8" w14:textId="77777777" w:rsidR="00E74D7F" w:rsidRPr="006B601B" w:rsidRDefault="00E74D7F" w:rsidP="00E74D7F">
                      <w:pPr>
                        <w:pStyle w:val="Betarp"/>
                        <w:rPr>
                          <w:sz w:val="16"/>
                          <w:szCs w:val="16"/>
                        </w:rPr>
                      </w:pPr>
                    </w:p>
                    <w:p w14:paraId="4CC9FDEC" w14:textId="77777777" w:rsidR="00E74D7F" w:rsidRDefault="00E74D7F" w:rsidP="00E74D7F">
                      <w:pPr>
                        <w:pStyle w:val="Betarp"/>
                        <w:rPr>
                          <w:sz w:val="16"/>
                          <w:szCs w:val="16"/>
                        </w:rPr>
                      </w:pPr>
                    </w:p>
                    <w:p w14:paraId="7C1F20B8" w14:textId="77777777" w:rsidR="00E74D7F" w:rsidRDefault="00E74D7F" w:rsidP="00E74D7F">
                      <w:pPr>
                        <w:pStyle w:val="Betarp"/>
                        <w:rPr>
                          <w:sz w:val="16"/>
                          <w:szCs w:val="16"/>
                        </w:rPr>
                      </w:pPr>
                    </w:p>
                    <w:p w14:paraId="513738D1" w14:textId="77777777" w:rsidR="00E74D7F" w:rsidRPr="006B601B" w:rsidRDefault="00E74D7F" w:rsidP="00E74D7F">
                      <w:pPr>
                        <w:pStyle w:val="Betarp"/>
                        <w:rPr>
                          <w:sz w:val="16"/>
                          <w:szCs w:val="16"/>
                        </w:rPr>
                      </w:pPr>
                      <w:r w:rsidRPr="006B601B">
                        <w:rPr>
                          <w:sz w:val="16"/>
                          <w:szCs w:val="16"/>
                        </w:rPr>
                        <w:t>Švirkšto stūmoklis</w:t>
                      </w:r>
                    </w:p>
                  </w:txbxContent>
                </v:textbox>
              </v:shape>
            </w:pict>
          </mc:Fallback>
        </mc:AlternateContent>
      </w:r>
      <w:r>
        <w:rPr>
          <w:noProof/>
          <w:lang w:eastAsia="lt-LT"/>
        </w:rPr>
        <mc:AlternateContent>
          <mc:Choice Requires="wps">
            <w:drawing>
              <wp:anchor distT="0" distB="0" distL="114300" distR="114300" simplePos="0" relativeHeight="251667456" behindDoc="0" locked="0" layoutInCell="1" allowOverlap="1" wp14:anchorId="21F6B580" wp14:editId="109DB410">
                <wp:simplePos x="0" y="0"/>
                <wp:positionH relativeFrom="column">
                  <wp:posOffset>1257300</wp:posOffset>
                </wp:positionH>
                <wp:positionV relativeFrom="paragraph">
                  <wp:posOffset>21590</wp:posOffset>
                </wp:positionV>
                <wp:extent cx="144780" cy="321945"/>
                <wp:effectExtent l="0" t="38100" r="45720" b="1905"/>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4780" cy="32194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D514B7" id="Straight Connector 11"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9pt,1.7pt" to="110.4pt,2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">
                <v:stroke endarrow="classic"/>
              </v:line>
            </w:pict>
          </mc:Fallback>
        </mc:AlternateContent>
      </w:r>
    </w:p>
    <w:p w14:paraId="3DEAD027" w14:textId="77777777" w:rsidR="00E74D7F" w:rsidRPr="008711D1" w:rsidRDefault="00E74D7F" w:rsidP="00E74D7F">
      <w:pPr>
        <w:spacing w:after="0" w:line="240" w:lineRule="auto"/>
        <w:rPr>
          <w:rFonts w:ascii="Times New Roman" w:eastAsia="Times New Roman" w:hAnsi="Times New Roman"/>
          <w:i/>
          <w:iCs/>
          <w:lang w:eastAsia="lt-LT"/>
        </w:rPr>
      </w:pPr>
      <w:r>
        <w:rPr>
          <w:noProof/>
          <w:lang w:eastAsia="lt-LT"/>
        </w:rPr>
        <mc:AlternateContent>
          <mc:Choice Requires="wps">
            <w:drawing>
              <wp:anchor distT="0" distB="0" distL="114300" distR="114300" simplePos="0" relativeHeight="251668480" behindDoc="0" locked="0" layoutInCell="1" allowOverlap="1" wp14:anchorId="0D118502" wp14:editId="7428643B">
                <wp:simplePos x="0" y="0"/>
                <wp:positionH relativeFrom="column">
                  <wp:posOffset>2057400</wp:posOffset>
                </wp:positionH>
                <wp:positionV relativeFrom="paragraph">
                  <wp:posOffset>89535</wp:posOffset>
                </wp:positionV>
                <wp:extent cx="144780" cy="321945"/>
                <wp:effectExtent l="0" t="38100" r="45720" b="1905"/>
                <wp:wrapNone/>
                <wp:docPr id="10"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4780" cy="32194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34414A" id="Straight Connector 10" o:spid="_x0000_s1026" style="position:absolute;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7.05pt" to="173.4pt,3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">
                <v:stroke endarrow="classic"/>
              </v:line>
            </w:pict>
          </mc:Fallback>
        </mc:AlternateContent>
      </w:r>
    </w:p>
    <w:p w14:paraId="74402F59" w14:textId="77777777" w:rsidR="00E74D7F" w:rsidRPr="008711D1" w:rsidRDefault="00E74D7F" w:rsidP="00E74D7F">
      <w:pPr>
        <w:spacing w:after="0" w:line="240" w:lineRule="auto"/>
        <w:rPr>
          <w:rFonts w:ascii="Times New Roman" w:eastAsia="Times New Roman" w:hAnsi="Times New Roman"/>
          <w:i/>
          <w:iCs/>
          <w:lang w:eastAsia="lt-LT"/>
        </w:rPr>
      </w:pPr>
      <w:r>
        <w:rPr>
          <w:noProof/>
          <w:lang w:eastAsia="lt-LT"/>
        </w:rPr>
        <mc:AlternateContent>
          <mc:Choice Requires="wps">
            <w:drawing>
              <wp:anchor distT="0" distB="0" distL="114300" distR="114300" simplePos="0" relativeHeight="251669504" behindDoc="0" locked="0" layoutInCell="1" allowOverlap="1" wp14:anchorId="4C9A28B7" wp14:editId="5118C2EE">
                <wp:simplePos x="0" y="0"/>
                <wp:positionH relativeFrom="column">
                  <wp:posOffset>2857500</wp:posOffset>
                </wp:positionH>
                <wp:positionV relativeFrom="paragraph">
                  <wp:posOffset>157480</wp:posOffset>
                </wp:positionV>
                <wp:extent cx="144780" cy="321945"/>
                <wp:effectExtent l="0" t="38100" r="45720" b="1905"/>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4780" cy="32194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7AF0E9" id="Straight Connector 6" o:spid="_x0000_s1026" style="position:absolute;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12.4pt" to="236.4pt,3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">
                <v:stroke endarrow="classic"/>
              </v:line>
            </w:pict>
          </mc:Fallback>
        </mc:AlternateContent>
      </w:r>
    </w:p>
    <w:p w14:paraId="5D655899" w14:textId="77777777" w:rsidR="00E74D7F" w:rsidRPr="008711D1" w:rsidRDefault="00E74D7F" w:rsidP="00E74D7F">
      <w:pPr>
        <w:spacing w:after="0" w:line="240" w:lineRule="auto"/>
        <w:rPr>
          <w:rFonts w:ascii="Times New Roman" w:eastAsia="Times New Roman" w:hAnsi="Times New Roman"/>
          <w:i/>
          <w:iCs/>
          <w:lang w:eastAsia="lt-LT"/>
        </w:rPr>
      </w:pPr>
      <w:r>
        <w:rPr>
          <w:noProof/>
          <w:lang w:eastAsia="lt-LT"/>
        </w:rPr>
        <mc:AlternateContent>
          <mc:Choice Requires="wps">
            <w:drawing>
              <wp:anchor distT="0" distB="0" distL="114300" distR="114300" simplePos="0" relativeHeight="251665408" behindDoc="0" locked="0" layoutInCell="1" allowOverlap="1" wp14:anchorId="3DFB051E" wp14:editId="620035E0">
                <wp:simplePos x="0" y="0"/>
                <wp:positionH relativeFrom="column">
                  <wp:posOffset>1402080</wp:posOffset>
                </wp:positionH>
                <wp:positionV relativeFrom="paragraph">
                  <wp:posOffset>111125</wp:posOffset>
                </wp:positionV>
                <wp:extent cx="969645" cy="502285"/>
                <wp:effectExtent l="0" t="0" r="0" b="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9645" cy="5022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7FD56E0" w14:textId="77777777" w:rsidR="00E74D7F" w:rsidRPr="0012467B" w:rsidRDefault="00E74D7F" w:rsidP="00E74D7F">
                            <w:pPr>
                              <w:pStyle w:val="Betarp"/>
                              <w:rPr>
                                <w:sz w:val="16"/>
                                <w:szCs w:val="16"/>
                              </w:rPr>
                            </w:pPr>
                            <w:r w:rsidRPr="0012467B">
                              <w:rPr>
                                <w:sz w:val="16"/>
                                <w:szCs w:val="16"/>
                              </w:rPr>
                              <w:t>Švirkšto vamzdelis</w:t>
                            </w:r>
                          </w:p>
                          <w:p w14:paraId="2CFABA73" w14:textId="77777777" w:rsidR="00E74D7F" w:rsidRPr="0010356D" w:rsidRDefault="00E74D7F" w:rsidP="00E74D7F">
                            <w:pPr>
                              <w:rPr>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FB051E" id="Text Box 3" o:spid="_x0000_s1030" type="#_x0000_t202" style="position:absolute;margin-left:110.4pt;margin-top:8.75pt;width:76.35pt;height:39.5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" stroked="f">
                <v:textbox>
                  <w:txbxContent>
                    <w:p w14:paraId="57FD56E0" w14:textId="77777777" w:rsidR="00E74D7F" w:rsidRPr="0012467B" w:rsidRDefault="00E74D7F" w:rsidP="00E74D7F">
                      <w:pPr>
                        <w:pStyle w:val="Betarp"/>
                        <w:rPr>
                          <w:sz w:val="16"/>
                          <w:szCs w:val="16"/>
                        </w:rPr>
                      </w:pPr>
                      <w:r w:rsidRPr="0012467B">
                        <w:rPr>
                          <w:sz w:val="16"/>
                          <w:szCs w:val="16"/>
                        </w:rPr>
                        <w:t>Švirkšto vamzdelis</w:t>
                      </w:r>
                    </w:p>
                    <w:p w14:paraId="2CFABA73" w14:textId="77777777" w:rsidR="00E74D7F" w:rsidRPr="0010356D" w:rsidRDefault="00E74D7F" w:rsidP="00E74D7F">
                      <w:pPr>
                        <w:rPr>
                          <w:szCs w:val="16"/>
                        </w:rPr>
                      </w:pPr>
                    </w:p>
                  </w:txbxContent>
                </v:textbox>
              </v:shape>
            </w:pict>
          </mc:Fallback>
        </mc:AlternateContent>
      </w:r>
      <w:r>
        <w:rPr>
          <w:noProof/>
          <w:lang w:eastAsia="lt-LT"/>
        </w:rPr>
        <mc:AlternateContent>
          <mc:Choice Requires="wps">
            <w:drawing>
              <wp:anchor distT="0" distB="0" distL="114300" distR="114300" simplePos="0" relativeHeight="251666432" behindDoc="0" locked="0" layoutInCell="1" allowOverlap="1" wp14:anchorId="3D1FB462" wp14:editId="0457DD8F">
                <wp:simplePos x="0" y="0"/>
                <wp:positionH relativeFrom="column">
                  <wp:posOffset>2286000</wp:posOffset>
                </wp:positionH>
                <wp:positionV relativeFrom="paragraph">
                  <wp:posOffset>111125</wp:posOffset>
                </wp:positionV>
                <wp:extent cx="969645" cy="588010"/>
                <wp:effectExtent l="0" t="0" r="0" b="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9645" cy="5880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BDD26EA" w14:textId="77777777" w:rsidR="00E74D7F" w:rsidRDefault="00E74D7F" w:rsidP="00E74D7F">
                            <w:pPr>
                              <w:pStyle w:val="Betarp"/>
                              <w:rPr>
                                <w:sz w:val="16"/>
                                <w:szCs w:val="16"/>
                              </w:rPr>
                            </w:pPr>
                          </w:p>
                          <w:p w14:paraId="0E2A9050" w14:textId="77777777" w:rsidR="00E74D7F" w:rsidRPr="006B601B" w:rsidRDefault="00E74D7F" w:rsidP="00E74D7F">
                            <w:pPr>
                              <w:pStyle w:val="Betarp"/>
                              <w:rPr>
                                <w:sz w:val="16"/>
                                <w:szCs w:val="16"/>
                              </w:rPr>
                            </w:pPr>
                          </w:p>
                          <w:p w14:paraId="11EF1479" w14:textId="77777777" w:rsidR="00E74D7F" w:rsidRPr="006B601B" w:rsidRDefault="00E74D7F" w:rsidP="00E74D7F">
                            <w:pPr>
                              <w:pStyle w:val="Betarp"/>
                              <w:rPr>
                                <w:sz w:val="16"/>
                                <w:szCs w:val="16"/>
                              </w:rPr>
                            </w:pPr>
                            <w:r w:rsidRPr="006B601B">
                              <w:rPr>
                                <w:sz w:val="16"/>
                                <w:szCs w:val="16"/>
                              </w:rPr>
                              <w:t>Švirkšto dangtelis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1FB462" id="Text Box 1" o:spid="_x0000_s1031" type="#_x0000_t202" style="position:absolute;margin-left:180pt;margin-top:8.75pt;width:76.35pt;height:46.3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" stroked="f">
                <v:textbox>
                  <w:txbxContent>
                    <w:p w14:paraId="1BDD26EA" w14:textId="77777777" w:rsidR="00E74D7F" w:rsidRDefault="00E74D7F" w:rsidP="00E74D7F">
                      <w:pPr>
                        <w:pStyle w:val="Betarp"/>
                        <w:rPr>
                          <w:sz w:val="16"/>
                          <w:szCs w:val="16"/>
                        </w:rPr>
                      </w:pPr>
                    </w:p>
                    <w:p w14:paraId="0E2A9050" w14:textId="77777777" w:rsidR="00E74D7F" w:rsidRPr="006B601B" w:rsidRDefault="00E74D7F" w:rsidP="00E74D7F">
                      <w:pPr>
                        <w:pStyle w:val="Betarp"/>
                        <w:rPr>
                          <w:sz w:val="16"/>
                          <w:szCs w:val="16"/>
                        </w:rPr>
                      </w:pPr>
                    </w:p>
                    <w:p w14:paraId="11EF1479" w14:textId="77777777" w:rsidR="00E74D7F" w:rsidRPr="006B601B" w:rsidRDefault="00E74D7F" w:rsidP="00E74D7F">
                      <w:pPr>
                        <w:pStyle w:val="Betarp"/>
                        <w:rPr>
                          <w:sz w:val="16"/>
                          <w:szCs w:val="16"/>
                        </w:rPr>
                      </w:pPr>
                      <w:r w:rsidRPr="006B601B">
                        <w:rPr>
                          <w:sz w:val="16"/>
                          <w:szCs w:val="16"/>
                        </w:rPr>
                        <w:t>Švirkšto dangtelis</w:t>
                      </w:r>
                    </w:p>
                  </w:txbxContent>
                </v:textbox>
              </v:shape>
            </w:pict>
          </mc:Fallback>
        </mc:AlternateContent>
      </w:r>
    </w:p>
    <w:p w14:paraId="1404DBBF" w14:textId="77777777" w:rsidR="00E74D7F" w:rsidRPr="008711D1" w:rsidRDefault="00E74D7F" w:rsidP="00E74D7F">
      <w:pPr>
        <w:spacing w:after="0" w:line="240" w:lineRule="auto"/>
        <w:rPr>
          <w:rFonts w:ascii="Times New Roman" w:eastAsia="Times New Roman" w:hAnsi="Times New Roman"/>
          <w:i/>
          <w:iCs/>
          <w:lang w:eastAsia="lt-LT"/>
        </w:rPr>
      </w:pPr>
    </w:p>
    <w:p w14:paraId="196EF306" w14:textId="77777777" w:rsidR="00E74D7F" w:rsidRPr="008711D1" w:rsidRDefault="00E74D7F" w:rsidP="00E74D7F">
      <w:pPr>
        <w:spacing w:after="0" w:line="240" w:lineRule="auto"/>
        <w:rPr>
          <w:rFonts w:ascii="Times New Roman" w:eastAsia="Times New Roman" w:hAnsi="Times New Roman"/>
          <w:i/>
          <w:iCs/>
          <w:lang w:eastAsia="lt-LT"/>
        </w:rPr>
      </w:pPr>
    </w:p>
    <w:p w14:paraId="506DEF57" w14:textId="77777777" w:rsidR="00E74D7F" w:rsidRPr="008711D1" w:rsidRDefault="00E74D7F" w:rsidP="00E74D7F">
      <w:pPr>
        <w:spacing w:after="0" w:line="240" w:lineRule="auto"/>
        <w:rPr>
          <w:rFonts w:ascii="Times New Roman" w:eastAsia="Times New Roman" w:hAnsi="Times New Roman"/>
          <w:i/>
          <w:iCs/>
          <w:lang w:eastAsia="lt-LT"/>
        </w:rPr>
      </w:pPr>
      <w:r>
        <w:rPr>
          <w:noProof/>
          <w:lang w:eastAsia="lt-LT"/>
        </w:rPr>
        <mc:AlternateContent>
          <mc:Choice Requires="wps">
            <w:drawing>
              <wp:anchor distT="45720" distB="45720" distL="114300" distR="114300" simplePos="0" relativeHeight="251675648" behindDoc="0" locked="0" layoutInCell="1" allowOverlap="1" wp14:anchorId="39DB7524" wp14:editId="3329B6C7">
                <wp:simplePos x="0" y="0"/>
                <wp:positionH relativeFrom="column">
                  <wp:posOffset>4142740</wp:posOffset>
                </wp:positionH>
                <wp:positionV relativeFrom="paragraph">
                  <wp:posOffset>159385</wp:posOffset>
                </wp:positionV>
                <wp:extent cx="1092200" cy="278130"/>
                <wp:effectExtent l="0" t="0" r="0" b="0"/>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2200" cy="2781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C01E225" w14:textId="77777777" w:rsidR="00E74D7F" w:rsidRPr="00C73F1A" w:rsidRDefault="00E74D7F" w:rsidP="00E74D7F">
                            <w:pPr>
                              <w:rPr>
                                <w:rFonts w:ascii="Times New Roman" w:hAnsi="Times New Roman"/>
                                <w:b/>
                                <w:sz w:val="24"/>
                                <w:szCs w:val="16"/>
                                <w:lang w:val="fr-BE"/>
                              </w:rPr>
                            </w:pPr>
                            <w:r w:rsidRPr="00C73F1A">
                              <w:rPr>
                                <w:rFonts w:ascii="Times New Roman" w:hAnsi="Times New Roman"/>
                                <w:b/>
                                <w:sz w:val="24"/>
                                <w:szCs w:val="16"/>
                                <w:lang w:val="fr-BE"/>
                              </w:rPr>
                              <w:t>2</w:t>
                            </w:r>
                            <w:r>
                              <w:rPr>
                                <w:rFonts w:ascii="Times New Roman" w:hAnsi="Times New Roman"/>
                                <w:b/>
                                <w:sz w:val="24"/>
                                <w:szCs w:val="16"/>
                                <w:lang w:val="fr-BE"/>
                              </w:rPr>
                              <w:t> paveikslas</w:t>
                            </w:r>
                          </w:p>
                          <w:p w14:paraId="3F4D643B" w14:textId="77777777" w:rsidR="00E74D7F" w:rsidRPr="00C73F1A" w:rsidRDefault="00E74D7F" w:rsidP="00E74D7F">
                            <w:pPr>
                              <w:rPr>
                                <w:rFonts w:ascii="Times New Roman" w:hAnsi="Times New Roman"/>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9DB7524" id="_x0000_s1032" type="#_x0000_t202" style="position:absolute;margin-left:326.2pt;margin-top:12.55pt;width:86pt;height:21.9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" stroked="f">
                <v:textbox>
                  <w:txbxContent>
                    <w:p w14:paraId="0C01E225" w14:textId="77777777" w:rsidR="00E74D7F" w:rsidRPr="00C73F1A" w:rsidRDefault="00E74D7F" w:rsidP="00E74D7F">
                      <w:pPr>
                        <w:rPr>
                          <w:rFonts w:ascii="Times New Roman" w:hAnsi="Times New Roman"/>
                          <w:b/>
                          <w:sz w:val="24"/>
                          <w:szCs w:val="16"/>
                          <w:lang w:val="fr-BE"/>
                        </w:rPr>
                      </w:pPr>
                      <w:r w:rsidRPr="00C73F1A">
                        <w:rPr>
                          <w:rFonts w:ascii="Times New Roman" w:hAnsi="Times New Roman"/>
                          <w:b/>
                          <w:sz w:val="24"/>
                          <w:szCs w:val="16"/>
                          <w:lang w:val="fr-BE"/>
                        </w:rPr>
                        <w:t>2</w:t>
                      </w:r>
                      <w:r>
                        <w:rPr>
                          <w:rFonts w:ascii="Times New Roman" w:hAnsi="Times New Roman"/>
                          <w:b/>
                          <w:sz w:val="24"/>
                          <w:szCs w:val="16"/>
                          <w:lang w:val="fr-BE"/>
                        </w:rPr>
                        <w:t> paveikslas</w:t>
                      </w:r>
                    </w:p>
                    <w:p w14:paraId="3F4D643B" w14:textId="77777777" w:rsidR="00E74D7F" w:rsidRPr="00C73F1A" w:rsidRDefault="00E74D7F" w:rsidP="00E74D7F">
                      <w:pPr>
                        <w:rPr>
                          <w:rFonts w:ascii="Times New Roman" w:hAnsi="Times New Roman"/>
                          <w:sz w:val="16"/>
                          <w:szCs w:val="16"/>
                        </w:rPr>
                      </w:pPr>
                    </w:p>
                  </w:txbxContent>
                </v:textbox>
                <w10:wrap type="square"/>
              </v:shape>
            </w:pict>
          </mc:Fallback>
        </mc:AlternateContent>
      </w:r>
    </w:p>
    <w:p w14:paraId="2483C55B" w14:textId="77777777" w:rsidR="00E74D7F" w:rsidRDefault="00E74D7F" w:rsidP="00E74D7F">
      <w:pPr>
        <w:spacing w:after="0" w:line="240" w:lineRule="auto"/>
        <w:rPr>
          <w:rFonts w:ascii="Times New Roman" w:eastAsia="Times New Roman" w:hAnsi="Times New Roman"/>
          <w:iCs/>
          <w:lang w:eastAsia="lt-LT"/>
        </w:rPr>
      </w:pPr>
      <w:r>
        <w:rPr>
          <w:noProof/>
          <w:lang w:eastAsia="lt-LT"/>
        </w:rPr>
        <mc:AlternateContent>
          <mc:Choice Requires="wps">
            <w:drawing>
              <wp:anchor distT="45720" distB="45720" distL="114300" distR="114300" simplePos="0" relativeHeight="251674624" behindDoc="0" locked="0" layoutInCell="1" allowOverlap="1" wp14:anchorId="6255BBD2" wp14:editId="0E1344BA">
                <wp:simplePos x="0" y="0"/>
                <wp:positionH relativeFrom="column">
                  <wp:posOffset>1494790</wp:posOffset>
                </wp:positionH>
                <wp:positionV relativeFrom="paragraph">
                  <wp:posOffset>4445</wp:posOffset>
                </wp:positionV>
                <wp:extent cx="1115060" cy="283210"/>
                <wp:effectExtent l="0" t="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5060" cy="2832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E1251E1" w14:textId="77777777" w:rsidR="00E74D7F" w:rsidRPr="00C73F1A" w:rsidRDefault="00E74D7F" w:rsidP="00E74D7F">
                            <w:pPr>
                              <w:rPr>
                                <w:rFonts w:ascii="Times New Roman" w:hAnsi="Times New Roman"/>
                                <w:b/>
                                <w:sz w:val="24"/>
                                <w:szCs w:val="16"/>
                                <w:lang w:val="fr-BE"/>
                              </w:rPr>
                            </w:pPr>
                            <w:r w:rsidRPr="00C73F1A">
                              <w:rPr>
                                <w:rFonts w:ascii="Times New Roman" w:hAnsi="Times New Roman"/>
                                <w:b/>
                                <w:sz w:val="24"/>
                                <w:szCs w:val="16"/>
                                <w:lang w:val="fr-BE"/>
                              </w:rPr>
                              <w:t>1</w:t>
                            </w:r>
                            <w:r>
                              <w:rPr>
                                <w:rFonts w:ascii="Times New Roman" w:hAnsi="Times New Roman"/>
                                <w:b/>
                                <w:sz w:val="24"/>
                                <w:szCs w:val="16"/>
                                <w:lang w:val="fr-BE"/>
                              </w:rPr>
                              <w:t> paveikslas</w:t>
                            </w:r>
                          </w:p>
                          <w:p w14:paraId="3FDBDECF" w14:textId="77777777" w:rsidR="00E74D7F" w:rsidRPr="00C73F1A" w:rsidRDefault="00E74D7F" w:rsidP="00E74D7F">
                            <w:pPr>
                              <w:rPr>
                                <w:rFonts w:ascii="Times New Roman" w:hAnsi="Times New Roman"/>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255BBD2" id="Text Box 2" o:spid="_x0000_s1033" type="#_x0000_t202" style="position:absolute;margin-left:117.7pt;margin-top:.35pt;width:87.8pt;height:22.3pt;z-index:2516746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" stroked="f">
                <v:textbox>
                  <w:txbxContent>
                    <w:p w14:paraId="1E1251E1" w14:textId="77777777" w:rsidR="00E74D7F" w:rsidRPr="00C73F1A" w:rsidRDefault="00E74D7F" w:rsidP="00E74D7F">
                      <w:pPr>
                        <w:rPr>
                          <w:rFonts w:ascii="Times New Roman" w:hAnsi="Times New Roman"/>
                          <w:b/>
                          <w:sz w:val="24"/>
                          <w:szCs w:val="16"/>
                          <w:lang w:val="fr-BE"/>
                        </w:rPr>
                      </w:pPr>
                      <w:r w:rsidRPr="00C73F1A">
                        <w:rPr>
                          <w:rFonts w:ascii="Times New Roman" w:hAnsi="Times New Roman"/>
                          <w:b/>
                          <w:sz w:val="24"/>
                          <w:szCs w:val="16"/>
                          <w:lang w:val="fr-BE"/>
                        </w:rPr>
                        <w:t>1</w:t>
                      </w:r>
                      <w:r>
                        <w:rPr>
                          <w:rFonts w:ascii="Times New Roman" w:hAnsi="Times New Roman"/>
                          <w:b/>
                          <w:sz w:val="24"/>
                          <w:szCs w:val="16"/>
                          <w:lang w:val="fr-BE"/>
                        </w:rPr>
                        <w:t> paveikslas</w:t>
                      </w:r>
                    </w:p>
                    <w:p w14:paraId="3FDBDECF" w14:textId="77777777" w:rsidR="00E74D7F" w:rsidRPr="00C73F1A" w:rsidRDefault="00E74D7F" w:rsidP="00E74D7F">
                      <w:pPr>
                        <w:rPr>
                          <w:rFonts w:ascii="Times New Roman" w:hAnsi="Times New Roman"/>
                          <w:sz w:val="16"/>
                          <w:szCs w:val="16"/>
                        </w:rPr>
                      </w:pPr>
                    </w:p>
                  </w:txbxContent>
                </v:textbox>
                <w10:wrap type="square"/>
              </v:shape>
            </w:pict>
          </mc:Fallback>
        </mc:AlternateContent>
      </w:r>
    </w:p>
    <w:p w14:paraId="6E370B59" w14:textId="77777777" w:rsidR="00E74D7F" w:rsidRPr="00D66215" w:rsidRDefault="00E74D7F" w:rsidP="00E74D7F">
      <w:pPr>
        <w:spacing w:after="0" w:line="240" w:lineRule="auto"/>
        <w:rPr>
          <w:rFonts w:ascii="Times New Roman" w:eastAsia="Times New Roman" w:hAnsi="Times New Roman"/>
          <w:iCs/>
          <w:lang w:eastAsia="lt-LT"/>
        </w:rPr>
      </w:pPr>
    </w:p>
    <w:p w14:paraId="50BB469F" w14:textId="77777777" w:rsidR="00E74D7F" w:rsidRPr="008711D1" w:rsidRDefault="00E74D7F" w:rsidP="00E74D7F">
      <w:pPr>
        <w:spacing w:after="0" w:line="240" w:lineRule="auto"/>
        <w:rPr>
          <w:rFonts w:ascii="Times New Roman" w:eastAsia="Times New Roman" w:hAnsi="Times New Roman"/>
          <w:szCs w:val="24"/>
          <w:lang w:eastAsia="lt-LT"/>
        </w:rPr>
      </w:pPr>
      <w:bookmarkStart w:id="2" w:name="_Hlk3730918"/>
    </w:p>
    <w:p w14:paraId="3B91342E" w14:textId="77777777" w:rsidR="00E74D7F" w:rsidRDefault="00E74D7F" w:rsidP="00E74D7F">
      <w:pPr>
        <w:widowControl w:val="0"/>
        <w:adjustRightInd w:val="0"/>
        <w:spacing w:after="0" w:line="240" w:lineRule="auto"/>
        <w:textAlignment w:val="baseline"/>
        <w:rPr>
          <w:rFonts w:ascii="Times New Roman" w:eastAsia="Times New Roman" w:hAnsi="Times New Roman"/>
          <w:lang w:eastAsia="lt-LT"/>
        </w:rPr>
      </w:pPr>
      <w:r>
        <w:rPr>
          <w:rFonts w:ascii="Times New Roman" w:eastAsia="Times New Roman" w:hAnsi="Times New Roman"/>
          <w:lang w:eastAsia="lt-LT"/>
        </w:rPr>
        <w:t>Š</w:t>
      </w:r>
      <w:r w:rsidRPr="008658F6">
        <w:rPr>
          <w:rFonts w:ascii="Times New Roman" w:eastAsia="Times New Roman" w:hAnsi="Times New Roman"/>
          <w:lang w:eastAsia="lt-LT"/>
        </w:rPr>
        <w:t xml:space="preserve">virkštą </w:t>
      </w:r>
      <w:r>
        <w:rPr>
          <w:rFonts w:ascii="Times New Roman" w:eastAsia="Times New Roman" w:hAnsi="Times New Roman"/>
          <w:lang w:eastAsia="lt-LT"/>
        </w:rPr>
        <w:t xml:space="preserve">visada laikykite paėmę už vamzdelio, bet ne už stūmoklio ar </w:t>
      </w:r>
      <w:proofErr w:type="spellStart"/>
      <w:r w:rsidRPr="00C73F1A">
        <w:rPr>
          <w:rFonts w:ascii="Times New Roman" w:eastAsia="Times New Roman" w:hAnsi="Times New Roman"/>
          <w:i/>
          <w:lang w:eastAsia="lt-LT"/>
        </w:rPr>
        <w:t>Luer</w:t>
      </w:r>
      <w:proofErr w:type="spellEnd"/>
      <w:r w:rsidRPr="008658F6">
        <w:rPr>
          <w:rFonts w:ascii="Times New Roman" w:eastAsia="Times New Roman" w:hAnsi="Times New Roman"/>
          <w:lang w:eastAsia="lt-LT"/>
        </w:rPr>
        <w:t xml:space="preserve"> užrakto adapter</w:t>
      </w:r>
      <w:r>
        <w:rPr>
          <w:rFonts w:ascii="Times New Roman" w:eastAsia="Times New Roman" w:hAnsi="Times New Roman"/>
          <w:lang w:eastAsia="lt-LT"/>
        </w:rPr>
        <w:t xml:space="preserve">io (LUA), o adatą nukreipkite pagal švirkšto ašį (kaip pavaizduota </w:t>
      </w:r>
      <w:r w:rsidRPr="009E055D">
        <w:rPr>
          <w:rFonts w:ascii="Times New Roman" w:eastAsia="Times New Roman" w:hAnsi="Times New Roman"/>
          <w:lang w:eastAsia="lt-LT"/>
        </w:rPr>
        <w:t>2</w:t>
      </w:r>
      <w:r>
        <w:rPr>
          <w:rFonts w:ascii="Times New Roman" w:eastAsia="Times New Roman" w:hAnsi="Times New Roman"/>
          <w:lang w:eastAsia="lt-LT"/>
        </w:rPr>
        <w:t> paveiksle). To nepadarius, LUA gali būti perkreiptas ir praleisti tirpalą.</w:t>
      </w:r>
    </w:p>
    <w:p w14:paraId="4C8B8A33" w14:textId="77777777" w:rsidR="00E74D7F" w:rsidRDefault="00E74D7F" w:rsidP="00E74D7F">
      <w:pPr>
        <w:widowControl w:val="0"/>
        <w:adjustRightInd w:val="0"/>
        <w:spacing w:after="0" w:line="240" w:lineRule="auto"/>
        <w:textAlignment w:val="baseline"/>
        <w:rPr>
          <w:rFonts w:ascii="Times New Roman" w:eastAsia="Times New Roman" w:hAnsi="Times New Roman"/>
          <w:lang w:eastAsia="lt-LT"/>
        </w:rPr>
      </w:pPr>
    </w:p>
    <w:p w14:paraId="204196ED" w14:textId="77777777" w:rsidR="00E74D7F" w:rsidRDefault="00E74D7F" w:rsidP="00E74D7F">
      <w:pPr>
        <w:widowControl w:val="0"/>
        <w:adjustRightInd w:val="0"/>
        <w:spacing w:after="0" w:line="240" w:lineRule="auto"/>
        <w:textAlignment w:val="baseline"/>
        <w:rPr>
          <w:rFonts w:ascii="Times New Roman" w:eastAsia="Times New Roman" w:hAnsi="Times New Roman"/>
          <w:lang w:eastAsia="lt-LT"/>
        </w:rPr>
      </w:pPr>
      <w:r>
        <w:rPr>
          <w:rFonts w:ascii="Times New Roman" w:eastAsia="Times New Roman" w:hAnsi="Times New Roman"/>
          <w:lang w:eastAsia="lt-LT"/>
        </w:rPr>
        <w:t>Jeigu švirkšto surinkimo metu LUA atsijungia, reikia vartoti naują vakcinos dozę (naują švirkštą ir flakoną).</w:t>
      </w:r>
    </w:p>
    <w:p w14:paraId="0F47D81E" w14:textId="77777777" w:rsidR="00E74D7F" w:rsidRDefault="00E74D7F" w:rsidP="00E74D7F">
      <w:pPr>
        <w:widowControl w:val="0"/>
        <w:adjustRightInd w:val="0"/>
        <w:spacing w:after="0" w:line="240" w:lineRule="auto"/>
        <w:textAlignment w:val="baseline"/>
        <w:rPr>
          <w:rFonts w:ascii="Times New Roman" w:eastAsia="Times New Roman" w:hAnsi="Times New Roman"/>
          <w:lang w:eastAsia="lt-LT"/>
        </w:rPr>
      </w:pPr>
    </w:p>
    <w:p w14:paraId="523ABE74" w14:textId="77777777" w:rsidR="00E74D7F" w:rsidRPr="009E055D" w:rsidRDefault="00E74D7F" w:rsidP="00E74D7F">
      <w:pPr>
        <w:widowControl w:val="0"/>
        <w:numPr>
          <w:ilvl w:val="0"/>
          <w:numId w:val="8"/>
        </w:numPr>
        <w:adjustRightInd w:val="0"/>
        <w:spacing w:after="0" w:line="240" w:lineRule="auto"/>
        <w:ind w:left="567" w:hanging="567"/>
        <w:textAlignment w:val="baseline"/>
        <w:rPr>
          <w:rFonts w:ascii="Times New Roman" w:eastAsia="Times New Roman" w:hAnsi="Times New Roman"/>
          <w:lang w:eastAsia="lt-LT"/>
        </w:rPr>
      </w:pPr>
      <w:r>
        <w:rPr>
          <w:rFonts w:ascii="Times New Roman" w:eastAsia="Times New Roman" w:hAnsi="Times New Roman"/>
          <w:lang w:eastAsia="lt-LT"/>
        </w:rPr>
        <w:t>Nusukti</w:t>
      </w:r>
      <w:r w:rsidRPr="00C10C03">
        <w:rPr>
          <w:rFonts w:ascii="Times New Roman" w:eastAsia="Times New Roman" w:hAnsi="Times New Roman"/>
          <w:lang w:eastAsia="lt-LT"/>
        </w:rPr>
        <w:t xml:space="preserve"> švirkšto dangtelį</w:t>
      </w:r>
      <w:r>
        <w:rPr>
          <w:rFonts w:ascii="Times New Roman" w:eastAsia="Times New Roman" w:hAnsi="Times New Roman"/>
          <w:lang w:eastAsia="lt-LT"/>
        </w:rPr>
        <w:t xml:space="preserve">, sukant prieš laikrodžio rodyklę (kaip pavaizduota </w:t>
      </w:r>
      <w:r w:rsidRPr="009E055D">
        <w:rPr>
          <w:rFonts w:ascii="Times New Roman" w:eastAsia="Times New Roman" w:hAnsi="Times New Roman"/>
          <w:lang w:eastAsia="lt-LT"/>
        </w:rPr>
        <w:t>1</w:t>
      </w:r>
      <w:r>
        <w:rPr>
          <w:rFonts w:ascii="Times New Roman" w:eastAsia="Times New Roman" w:hAnsi="Times New Roman"/>
          <w:lang w:eastAsia="lt-LT"/>
        </w:rPr>
        <w:t> paveiksle)</w:t>
      </w:r>
      <w:r w:rsidRPr="00C10C03">
        <w:rPr>
          <w:rFonts w:ascii="Times New Roman" w:eastAsia="Times New Roman" w:hAnsi="Times New Roman"/>
          <w:lang w:eastAsia="lt-LT"/>
        </w:rPr>
        <w:t>.</w:t>
      </w:r>
    </w:p>
    <w:p w14:paraId="32A953E3" w14:textId="77777777" w:rsidR="00E74D7F" w:rsidRPr="009E055D" w:rsidRDefault="00E74D7F" w:rsidP="00E74D7F">
      <w:pPr>
        <w:widowControl w:val="0"/>
        <w:adjustRightInd w:val="0"/>
        <w:spacing w:after="0" w:line="240" w:lineRule="auto"/>
        <w:textAlignment w:val="baseline"/>
        <w:rPr>
          <w:rFonts w:ascii="Times New Roman" w:eastAsia="Times New Roman" w:hAnsi="Times New Roman"/>
          <w:lang w:eastAsia="lt-LT"/>
        </w:rPr>
      </w:pPr>
    </w:p>
    <w:p w14:paraId="25040CF3" w14:textId="77777777" w:rsidR="00E74D7F" w:rsidRPr="000B10A2" w:rsidRDefault="00E74D7F" w:rsidP="00E74D7F">
      <w:pPr>
        <w:widowControl w:val="0"/>
        <w:adjustRightInd w:val="0"/>
        <w:spacing w:after="0" w:line="240" w:lineRule="auto"/>
        <w:textAlignment w:val="baseline"/>
        <w:rPr>
          <w:rFonts w:ascii="Times New Roman" w:eastAsia="Times New Roman" w:hAnsi="Times New Roman"/>
          <w:lang w:eastAsia="lt-LT"/>
        </w:rPr>
      </w:pPr>
      <w:r w:rsidRPr="000B10A2">
        <w:rPr>
          <w:rFonts w:ascii="Times New Roman" w:eastAsia="Times New Roman" w:hAnsi="Times New Roman"/>
          <w:lang w:eastAsia="lt-LT"/>
        </w:rPr>
        <w:t>Nesvarbu, L</w:t>
      </w:r>
      <w:r>
        <w:rPr>
          <w:rFonts w:ascii="Times New Roman" w:eastAsia="Times New Roman" w:hAnsi="Times New Roman"/>
          <w:lang w:eastAsia="lt-LT"/>
        </w:rPr>
        <w:t>U</w:t>
      </w:r>
      <w:r w:rsidRPr="000B10A2">
        <w:rPr>
          <w:rFonts w:ascii="Times New Roman" w:eastAsia="Times New Roman" w:hAnsi="Times New Roman"/>
          <w:lang w:eastAsia="lt-LT"/>
        </w:rPr>
        <w:t xml:space="preserve">A sukasi ar ne, atlikite </w:t>
      </w:r>
      <w:r>
        <w:rPr>
          <w:rFonts w:ascii="Times New Roman" w:eastAsia="Times New Roman" w:hAnsi="Times New Roman"/>
          <w:lang w:eastAsia="lt-LT"/>
        </w:rPr>
        <w:t>toliau išvardytus</w:t>
      </w:r>
      <w:r w:rsidRPr="000B10A2">
        <w:rPr>
          <w:rFonts w:ascii="Times New Roman" w:eastAsia="Times New Roman" w:hAnsi="Times New Roman"/>
          <w:lang w:eastAsia="lt-LT"/>
        </w:rPr>
        <w:t xml:space="preserve"> veiksmus</w:t>
      </w:r>
      <w:r>
        <w:rPr>
          <w:rFonts w:ascii="Times New Roman" w:eastAsia="Times New Roman" w:hAnsi="Times New Roman"/>
          <w:lang w:eastAsia="lt-LT"/>
        </w:rPr>
        <w:t>.</w:t>
      </w:r>
    </w:p>
    <w:p w14:paraId="277185D2" w14:textId="77777777" w:rsidR="00E74D7F" w:rsidRPr="009E055D" w:rsidRDefault="00E74D7F" w:rsidP="00E74D7F">
      <w:pPr>
        <w:widowControl w:val="0"/>
        <w:adjustRightInd w:val="0"/>
        <w:spacing w:after="0" w:line="240" w:lineRule="auto"/>
        <w:textAlignment w:val="baseline"/>
        <w:rPr>
          <w:rFonts w:ascii="Times New Roman" w:eastAsia="Times New Roman" w:hAnsi="Times New Roman"/>
          <w:lang w:eastAsia="lt-LT"/>
        </w:rPr>
      </w:pPr>
    </w:p>
    <w:p w14:paraId="49277DF7" w14:textId="77777777" w:rsidR="00E74D7F" w:rsidRPr="009E055D" w:rsidRDefault="00E74D7F" w:rsidP="00E74D7F">
      <w:pPr>
        <w:widowControl w:val="0"/>
        <w:numPr>
          <w:ilvl w:val="0"/>
          <w:numId w:val="8"/>
        </w:numPr>
        <w:adjustRightInd w:val="0"/>
        <w:spacing w:after="0" w:line="240" w:lineRule="auto"/>
        <w:ind w:left="567" w:hanging="567"/>
        <w:textAlignment w:val="baseline"/>
        <w:rPr>
          <w:rFonts w:ascii="Times New Roman" w:eastAsia="Times New Roman" w:hAnsi="Times New Roman"/>
          <w:lang w:eastAsia="lt-LT"/>
        </w:rPr>
      </w:pPr>
      <w:r>
        <w:rPr>
          <w:rFonts w:ascii="Times New Roman" w:eastAsia="Times New Roman" w:hAnsi="Times New Roman"/>
          <w:lang w:eastAsia="lt-LT"/>
        </w:rPr>
        <w:t>Pritvirtinti</w:t>
      </w:r>
      <w:r w:rsidRPr="00C10C03">
        <w:rPr>
          <w:rFonts w:ascii="Times New Roman" w:eastAsia="Times New Roman" w:hAnsi="Times New Roman"/>
          <w:lang w:eastAsia="lt-LT"/>
        </w:rPr>
        <w:t xml:space="preserve"> adatą </w:t>
      </w:r>
      <w:r>
        <w:rPr>
          <w:rFonts w:ascii="Times New Roman" w:eastAsia="Times New Roman" w:hAnsi="Times New Roman"/>
          <w:lang w:eastAsia="lt-LT"/>
        </w:rPr>
        <w:t>prie</w:t>
      </w:r>
      <w:r w:rsidRPr="00C10C03">
        <w:rPr>
          <w:rFonts w:ascii="Times New Roman" w:eastAsia="Times New Roman" w:hAnsi="Times New Roman"/>
          <w:lang w:eastAsia="lt-LT"/>
        </w:rPr>
        <w:t xml:space="preserve"> švirkšto, </w:t>
      </w:r>
      <w:r>
        <w:rPr>
          <w:rFonts w:ascii="Times New Roman" w:eastAsia="Times New Roman" w:hAnsi="Times New Roman"/>
          <w:lang w:eastAsia="lt-LT"/>
        </w:rPr>
        <w:t xml:space="preserve">atsargiai sujungiant </w:t>
      </w:r>
      <w:r w:rsidRPr="00C10C03">
        <w:rPr>
          <w:rFonts w:ascii="Times New Roman" w:eastAsia="Times New Roman" w:hAnsi="Times New Roman"/>
          <w:lang w:eastAsia="lt-LT"/>
        </w:rPr>
        <w:t>adat</w:t>
      </w:r>
      <w:r>
        <w:rPr>
          <w:rFonts w:ascii="Times New Roman" w:eastAsia="Times New Roman" w:hAnsi="Times New Roman"/>
          <w:lang w:eastAsia="lt-LT"/>
        </w:rPr>
        <w:t>os įvorę su LUA ir pasukant</w:t>
      </w:r>
      <w:r w:rsidRPr="00C10C03">
        <w:rPr>
          <w:rFonts w:ascii="Times New Roman" w:eastAsia="Times New Roman" w:hAnsi="Times New Roman"/>
          <w:lang w:eastAsia="lt-LT"/>
        </w:rPr>
        <w:t xml:space="preserve"> </w:t>
      </w:r>
      <w:r>
        <w:rPr>
          <w:rFonts w:ascii="Times New Roman" w:eastAsia="Times New Roman" w:hAnsi="Times New Roman"/>
          <w:lang w:eastAsia="lt-LT"/>
        </w:rPr>
        <w:t xml:space="preserve">ketvirtį apsisukimo </w:t>
      </w:r>
      <w:r w:rsidRPr="00C10C03">
        <w:rPr>
          <w:rFonts w:ascii="Times New Roman" w:eastAsia="Times New Roman" w:hAnsi="Times New Roman"/>
          <w:lang w:eastAsia="lt-LT"/>
        </w:rPr>
        <w:t>pagal laikrodžio rodyklę, kol paju</w:t>
      </w:r>
      <w:r>
        <w:rPr>
          <w:rFonts w:ascii="Times New Roman" w:eastAsia="Times New Roman" w:hAnsi="Times New Roman"/>
          <w:lang w:eastAsia="lt-LT"/>
        </w:rPr>
        <w:t>ntama</w:t>
      </w:r>
      <w:r w:rsidRPr="00C10C03">
        <w:rPr>
          <w:rFonts w:ascii="Times New Roman" w:eastAsia="Times New Roman" w:hAnsi="Times New Roman"/>
          <w:lang w:eastAsia="lt-LT"/>
        </w:rPr>
        <w:t>, kad ji tvirtai prisukta (</w:t>
      </w:r>
      <w:r>
        <w:rPr>
          <w:rFonts w:ascii="Times New Roman" w:eastAsia="Times New Roman" w:hAnsi="Times New Roman"/>
          <w:lang w:eastAsia="lt-LT"/>
        </w:rPr>
        <w:t xml:space="preserve">kaip pavaizduota </w:t>
      </w:r>
      <w:r w:rsidRPr="009E055D">
        <w:rPr>
          <w:rFonts w:ascii="Times New Roman" w:eastAsia="Times New Roman" w:hAnsi="Times New Roman"/>
          <w:lang w:eastAsia="lt-LT"/>
        </w:rPr>
        <w:t>2</w:t>
      </w:r>
      <w:r>
        <w:rPr>
          <w:rFonts w:ascii="Times New Roman" w:eastAsia="Times New Roman" w:hAnsi="Times New Roman"/>
          <w:lang w:eastAsia="lt-LT"/>
        </w:rPr>
        <w:t> paveiksle</w:t>
      </w:r>
      <w:r w:rsidRPr="00C10C03">
        <w:rPr>
          <w:rFonts w:ascii="Times New Roman" w:eastAsia="Times New Roman" w:hAnsi="Times New Roman"/>
          <w:lang w:eastAsia="lt-LT"/>
        </w:rPr>
        <w:t>).</w:t>
      </w:r>
    </w:p>
    <w:p w14:paraId="0B183ACF" w14:textId="77777777" w:rsidR="00E74D7F" w:rsidRPr="009E055D" w:rsidRDefault="00E74D7F" w:rsidP="00E74D7F">
      <w:pPr>
        <w:widowControl w:val="0"/>
        <w:adjustRightInd w:val="0"/>
        <w:spacing w:after="0" w:line="240" w:lineRule="auto"/>
        <w:textAlignment w:val="baseline"/>
        <w:rPr>
          <w:rFonts w:ascii="Times New Roman" w:eastAsia="Times New Roman" w:hAnsi="Times New Roman"/>
          <w:lang w:eastAsia="lt-LT"/>
        </w:rPr>
      </w:pPr>
    </w:p>
    <w:p w14:paraId="3B94D504" w14:textId="77777777" w:rsidR="00E74D7F" w:rsidRPr="009E055D" w:rsidRDefault="00E74D7F" w:rsidP="00E74D7F">
      <w:pPr>
        <w:widowControl w:val="0"/>
        <w:numPr>
          <w:ilvl w:val="0"/>
          <w:numId w:val="8"/>
        </w:numPr>
        <w:adjustRightInd w:val="0"/>
        <w:spacing w:after="0" w:line="240" w:lineRule="auto"/>
        <w:ind w:left="567" w:hanging="567"/>
        <w:textAlignment w:val="baseline"/>
        <w:rPr>
          <w:rFonts w:ascii="Times New Roman" w:eastAsia="Times New Roman" w:hAnsi="Times New Roman"/>
          <w:lang w:eastAsia="lt-LT"/>
        </w:rPr>
      </w:pPr>
      <w:r w:rsidRPr="00C10C03">
        <w:rPr>
          <w:rFonts w:ascii="Times New Roman" w:eastAsia="Times New Roman" w:hAnsi="Times New Roman"/>
          <w:lang w:eastAsia="lt-LT"/>
        </w:rPr>
        <w:t>Nuim</w:t>
      </w:r>
      <w:r>
        <w:rPr>
          <w:rFonts w:ascii="Times New Roman" w:eastAsia="Times New Roman" w:hAnsi="Times New Roman"/>
          <w:lang w:eastAsia="lt-LT"/>
        </w:rPr>
        <w:t>ti</w:t>
      </w:r>
      <w:r w:rsidRPr="00C10C03">
        <w:rPr>
          <w:rFonts w:ascii="Times New Roman" w:eastAsia="Times New Roman" w:hAnsi="Times New Roman"/>
          <w:lang w:eastAsia="lt-LT"/>
        </w:rPr>
        <w:t xml:space="preserve"> adatos apsauginį </w:t>
      </w:r>
      <w:proofErr w:type="spellStart"/>
      <w:r w:rsidRPr="00C10C03">
        <w:rPr>
          <w:rFonts w:ascii="Times New Roman" w:eastAsia="Times New Roman" w:hAnsi="Times New Roman"/>
          <w:lang w:eastAsia="lt-LT"/>
        </w:rPr>
        <w:t>gaubtelį</w:t>
      </w:r>
      <w:proofErr w:type="spellEnd"/>
      <w:r w:rsidRPr="00C10C03">
        <w:rPr>
          <w:rFonts w:ascii="Times New Roman" w:eastAsia="Times New Roman" w:hAnsi="Times New Roman"/>
          <w:lang w:eastAsia="lt-LT"/>
        </w:rPr>
        <w:t>, kuris gali būti tvirtai uždėtas.</w:t>
      </w:r>
    </w:p>
    <w:p w14:paraId="57BCCEAC" w14:textId="77777777" w:rsidR="00E74D7F" w:rsidRPr="00C10C03" w:rsidRDefault="00E74D7F" w:rsidP="00E74D7F">
      <w:pPr>
        <w:widowControl w:val="0"/>
        <w:adjustRightInd w:val="0"/>
        <w:spacing w:after="0" w:line="240" w:lineRule="auto"/>
        <w:textAlignment w:val="baseline"/>
        <w:rPr>
          <w:rFonts w:ascii="Times New Roman" w:eastAsia="Times New Roman" w:hAnsi="Times New Roman"/>
          <w:lang w:eastAsia="lt-LT"/>
        </w:rPr>
      </w:pPr>
    </w:p>
    <w:p w14:paraId="01517C9F" w14:textId="77777777" w:rsidR="00E74D7F" w:rsidRPr="008711D1" w:rsidRDefault="00E74D7F" w:rsidP="00E74D7F">
      <w:pPr>
        <w:widowControl w:val="0"/>
        <w:numPr>
          <w:ilvl w:val="0"/>
          <w:numId w:val="8"/>
        </w:numPr>
        <w:adjustRightInd w:val="0"/>
        <w:spacing w:after="0" w:line="240" w:lineRule="auto"/>
        <w:ind w:left="567" w:hanging="567"/>
        <w:textAlignment w:val="baseline"/>
        <w:rPr>
          <w:rFonts w:ascii="Times New Roman" w:eastAsia="Times New Roman" w:hAnsi="Times New Roman"/>
          <w:szCs w:val="24"/>
          <w:lang w:eastAsia="lt-LT"/>
        </w:rPr>
      </w:pPr>
      <w:r w:rsidRPr="008711D1">
        <w:rPr>
          <w:rFonts w:ascii="Times New Roman" w:eastAsia="Times New Roman" w:hAnsi="Times New Roman"/>
          <w:szCs w:val="24"/>
          <w:lang w:eastAsia="lt-LT"/>
        </w:rPr>
        <w:t>Tirpiklį suleis</w:t>
      </w:r>
      <w:r>
        <w:rPr>
          <w:rFonts w:ascii="Times New Roman" w:eastAsia="Times New Roman" w:hAnsi="Times New Roman"/>
          <w:szCs w:val="24"/>
          <w:lang w:eastAsia="lt-LT"/>
        </w:rPr>
        <w:t>ti</w:t>
      </w:r>
      <w:r w:rsidRPr="008711D1">
        <w:rPr>
          <w:rFonts w:ascii="Times New Roman" w:eastAsia="Times New Roman" w:hAnsi="Times New Roman"/>
          <w:szCs w:val="24"/>
          <w:lang w:eastAsia="lt-LT"/>
        </w:rPr>
        <w:t xml:space="preserve"> į miltelius. </w:t>
      </w:r>
      <w:r>
        <w:rPr>
          <w:rFonts w:ascii="Times New Roman" w:eastAsia="Times New Roman" w:hAnsi="Times New Roman"/>
          <w:szCs w:val="24"/>
          <w:lang w:eastAsia="lt-LT"/>
        </w:rPr>
        <w:t>M</w:t>
      </w:r>
      <w:r w:rsidRPr="008711D1">
        <w:rPr>
          <w:rFonts w:ascii="Times New Roman" w:eastAsia="Times New Roman" w:hAnsi="Times New Roman"/>
          <w:szCs w:val="24"/>
          <w:lang w:eastAsia="lt-LT"/>
        </w:rPr>
        <w:t>išinį reikia gerai pakratyti, kol milteliai visiškai ištirpsta tirpiklyje.</w:t>
      </w:r>
    </w:p>
    <w:p w14:paraId="2E2694F6" w14:textId="77777777" w:rsidR="00E74D7F" w:rsidRPr="008711D1" w:rsidRDefault="00E74D7F" w:rsidP="00E74D7F">
      <w:pPr>
        <w:spacing w:after="0" w:line="240" w:lineRule="auto"/>
        <w:rPr>
          <w:rFonts w:ascii="Times New Roman" w:eastAsia="Times New Roman" w:hAnsi="Times New Roman"/>
          <w:szCs w:val="24"/>
          <w:lang w:eastAsia="lt-LT"/>
        </w:rPr>
      </w:pPr>
    </w:p>
    <w:bookmarkEnd w:id="2"/>
    <w:p w14:paraId="192D79DD" w14:textId="77777777" w:rsidR="00E74D7F" w:rsidRPr="008711D1" w:rsidRDefault="00E74D7F" w:rsidP="00E74D7F">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Dėl nedidelių pH skirtumų ištirpintos vakcinos spalva gali būti nuo skaidrios persikų iki fuksijų rausvumo, tačiau dėl to vakcinos aktyvumas nesikeičia.</w:t>
      </w:r>
    </w:p>
    <w:p w14:paraId="00A8BFC2" w14:textId="77777777" w:rsidR="00E74D7F" w:rsidRPr="008711D1" w:rsidRDefault="00E74D7F" w:rsidP="00E74D7F">
      <w:pPr>
        <w:spacing w:after="0" w:line="240" w:lineRule="auto"/>
        <w:jc w:val="both"/>
        <w:rPr>
          <w:rFonts w:ascii="Times New Roman" w:eastAsia="Times New Roman" w:hAnsi="Times New Roman"/>
          <w:szCs w:val="24"/>
          <w:lang w:eastAsia="lt-LT"/>
        </w:rPr>
      </w:pPr>
    </w:p>
    <w:p w14:paraId="64D1349A" w14:textId="77777777" w:rsidR="00E74D7F" w:rsidRPr="008711D1" w:rsidRDefault="00E74D7F" w:rsidP="00E74D7F">
      <w:pPr>
        <w:widowControl w:val="0"/>
        <w:numPr>
          <w:ilvl w:val="0"/>
          <w:numId w:val="8"/>
        </w:numPr>
        <w:adjustRightInd w:val="0"/>
        <w:spacing w:after="0" w:line="240" w:lineRule="auto"/>
        <w:ind w:left="567" w:hanging="567"/>
        <w:textAlignment w:val="baseline"/>
        <w:rPr>
          <w:rFonts w:ascii="Times New Roman" w:eastAsia="Times New Roman" w:hAnsi="Times New Roman"/>
          <w:lang w:eastAsia="lt-LT"/>
        </w:rPr>
      </w:pPr>
      <w:bookmarkStart w:id="3" w:name="_Hlk24135734"/>
      <w:r w:rsidRPr="008711D1">
        <w:rPr>
          <w:rFonts w:ascii="Times New Roman" w:eastAsia="Times New Roman" w:hAnsi="Times New Roman"/>
          <w:lang w:eastAsia="lt-LT"/>
        </w:rPr>
        <w:t xml:space="preserve">Iš </w:t>
      </w:r>
      <w:r>
        <w:rPr>
          <w:rFonts w:ascii="Times New Roman" w:eastAsia="Times New Roman" w:hAnsi="Times New Roman"/>
          <w:lang w:eastAsia="lt-LT"/>
        </w:rPr>
        <w:t>flakono</w:t>
      </w:r>
      <w:r w:rsidRPr="008711D1">
        <w:rPr>
          <w:rFonts w:ascii="Times New Roman" w:eastAsia="Times New Roman" w:hAnsi="Times New Roman"/>
          <w:lang w:eastAsia="lt-LT"/>
        </w:rPr>
        <w:t xml:space="preserve"> ištraukti visą turinį.</w:t>
      </w:r>
      <w:bookmarkEnd w:id="3"/>
    </w:p>
    <w:p w14:paraId="48DBE634" w14:textId="77777777" w:rsidR="00E74D7F" w:rsidRDefault="00E74D7F" w:rsidP="00E74D7F">
      <w:pPr>
        <w:spacing w:after="0" w:line="240" w:lineRule="auto"/>
        <w:jc w:val="both"/>
        <w:rPr>
          <w:rFonts w:ascii="Times New Roman" w:eastAsia="Times New Roman" w:hAnsi="Times New Roman"/>
          <w:lang w:eastAsia="lt-LT"/>
        </w:rPr>
      </w:pPr>
    </w:p>
    <w:p w14:paraId="371B35F4" w14:textId="77777777" w:rsidR="00E74D7F" w:rsidRPr="008711D1" w:rsidRDefault="00E74D7F" w:rsidP="00E74D7F">
      <w:pPr>
        <w:widowControl w:val="0"/>
        <w:numPr>
          <w:ilvl w:val="0"/>
          <w:numId w:val="8"/>
        </w:numPr>
        <w:adjustRightInd w:val="0"/>
        <w:spacing w:after="0" w:line="240" w:lineRule="auto"/>
        <w:ind w:left="567" w:hanging="567"/>
        <w:textAlignment w:val="baseline"/>
        <w:rPr>
          <w:rFonts w:ascii="Times New Roman" w:eastAsia="Times New Roman" w:hAnsi="Times New Roman"/>
          <w:szCs w:val="24"/>
          <w:lang w:eastAsia="lt-LT"/>
        </w:rPr>
      </w:pPr>
      <w:r w:rsidRPr="008711D1">
        <w:rPr>
          <w:rFonts w:ascii="Times New Roman" w:eastAsia="Times New Roman" w:hAnsi="Times New Roman"/>
          <w:lang w:eastAsia="lt-LT"/>
        </w:rPr>
        <w:t>Vakcinos suleidimui</w:t>
      </w:r>
      <w:r w:rsidRPr="008711D1">
        <w:rPr>
          <w:rFonts w:ascii="Times New Roman" w:eastAsia="Times New Roman" w:hAnsi="Times New Roman"/>
          <w:szCs w:val="24"/>
          <w:lang w:eastAsia="lt-LT"/>
        </w:rPr>
        <w:t xml:space="preserve"> reikia naudoti naują adatą.</w:t>
      </w:r>
      <w:r w:rsidRPr="00EC24FD">
        <w:rPr>
          <w:rFonts w:ascii="Times New Roman" w:eastAsia="Times New Roman" w:hAnsi="Times New Roman"/>
          <w:lang w:eastAsia="lt-LT"/>
        </w:rPr>
        <w:t xml:space="preserve"> </w:t>
      </w:r>
      <w:bookmarkStart w:id="4" w:name="_Hlk3730938"/>
      <w:r w:rsidRPr="004C7CF4">
        <w:rPr>
          <w:rFonts w:ascii="Times New Roman" w:eastAsia="Times New Roman" w:hAnsi="Times New Roman"/>
          <w:lang w:eastAsia="lt-LT"/>
        </w:rPr>
        <w:t>Adatą</w:t>
      </w:r>
      <w:r>
        <w:rPr>
          <w:rFonts w:ascii="Times New Roman" w:eastAsia="Times New Roman" w:hAnsi="Times New Roman"/>
          <w:lang w:eastAsia="lt-LT"/>
        </w:rPr>
        <w:t xml:space="preserve"> reikia n</w:t>
      </w:r>
      <w:r w:rsidRPr="004C7CF4">
        <w:rPr>
          <w:rFonts w:ascii="Times New Roman" w:eastAsia="Times New Roman" w:hAnsi="Times New Roman"/>
          <w:lang w:eastAsia="lt-LT"/>
        </w:rPr>
        <w:t>usuk</w:t>
      </w:r>
      <w:r>
        <w:rPr>
          <w:rFonts w:ascii="Times New Roman" w:eastAsia="Times New Roman" w:hAnsi="Times New Roman"/>
          <w:lang w:eastAsia="lt-LT"/>
        </w:rPr>
        <w:t>ti</w:t>
      </w:r>
      <w:r w:rsidRPr="004C7CF4">
        <w:rPr>
          <w:rFonts w:ascii="Times New Roman" w:eastAsia="Times New Roman" w:hAnsi="Times New Roman"/>
          <w:lang w:eastAsia="lt-LT"/>
        </w:rPr>
        <w:t xml:space="preserve"> nuo švirkšto ir pritvirtin</w:t>
      </w:r>
      <w:r>
        <w:rPr>
          <w:rFonts w:ascii="Times New Roman" w:eastAsia="Times New Roman" w:hAnsi="Times New Roman"/>
          <w:lang w:eastAsia="lt-LT"/>
        </w:rPr>
        <w:t>ti</w:t>
      </w:r>
      <w:r w:rsidRPr="004C7CF4">
        <w:rPr>
          <w:rFonts w:ascii="Times New Roman" w:eastAsia="Times New Roman" w:hAnsi="Times New Roman"/>
          <w:lang w:eastAsia="lt-LT"/>
        </w:rPr>
        <w:t xml:space="preserve"> injekcinę adatą, pakarto</w:t>
      </w:r>
      <w:r>
        <w:rPr>
          <w:rFonts w:ascii="Times New Roman" w:eastAsia="Times New Roman" w:hAnsi="Times New Roman"/>
          <w:lang w:eastAsia="lt-LT"/>
        </w:rPr>
        <w:t>jant</w:t>
      </w:r>
      <w:r w:rsidRPr="004C7CF4">
        <w:rPr>
          <w:rFonts w:ascii="Times New Roman" w:eastAsia="Times New Roman" w:hAnsi="Times New Roman"/>
          <w:lang w:eastAsia="lt-LT"/>
        </w:rPr>
        <w:t xml:space="preserve"> pirmiau aprašytą 2</w:t>
      </w:r>
      <w:r>
        <w:rPr>
          <w:rFonts w:ascii="Times New Roman" w:eastAsia="Times New Roman" w:hAnsi="Times New Roman"/>
          <w:lang w:eastAsia="lt-LT"/>
        </w:rPr>
        <w:t> </w:t>
      </w:r>
      <w:r w:rsidRPr="004C7CF4">
        <w:rPr>
          <w:rFonts w:ascii="Times New Roman" w:eastAsia="Times New Roman" w:hAnsi="Times New Roman"/>
          <w:lang w:eastAsia="lt-LT"/>
        </w:rPr>
        <w:t>veiksmą.</w:t>
      </w:r>
    </w:p>
    <w:bookmarkEnd w:id="4"/>
    <w:p w14:paraId="29F19C0C" w14:textId="77777777" w:rsidR="00E74D7F" w:rsidRPr="008711D1" w:rsidRDefault="00E74D7F" w:rsidP="00E74D7F">
      <w:pPr>
        <w:spacing w:after="0" w:line="240" w:lineRule="auto"/>
        <w:jc w:val="both"/>
        <w:rPr>
          <w:rFonts w:ascii="Times New Roman" w:eastAsia="Times New Roman" w:hAnsi="Times New Roman"/>
          <w:szCs w:val="24"/>
          <w:lang w:eastAsia="lt-LT"/>
        </w:rPr>
      </w:pPr>
    </w:p>
    <w:p w14:paraId="34FC39FF" w14:textId="77777777" w:rsidR="00E74D7F" w:rsidRPr="008711D1" w:rsidRDefault="00E74D7F" w:rsidP="00E74D7F">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Paruoštą vakciną reikia suleisti nedelsiant. Jeigu tai neįmanoma, vakciną reikia laikyti šaldytuve (2 °C </w:t>
      </w:r>
      <w:r w:rsidRPr="008711D1">
        <w:rPr>
          <w:rFonts w:ascii="Times New Roman" w:eastAsia="Times New Roman" w:hAnsi="Times New Roman"/>
          <w:szCs w:val="24"/>
          <w:lang w:eastAsia="lt-LT"/>
        </w:rPr>
        <w:noBreakHyphen/>
        <w:t> 8 °C) ir suvartoti per 8 valandas po ištirpinimo.</w:t>
      </w:r>
    </w:p>
    <w:p w14:paraId="4B49C9F9" w14:textId="77777777" w:rsidR="00E74D7F" w:rsidRPr="008711D1" w:rsidRDefault="00E74D7F" w:rsidP="00E74D7F">
      <w:pPr>
        <w:spacing w:after="0" w:line="240" w:lineRule="auto"/>
        <w:rPr>
          <w:rFonts w:ascii="Times New Roman" w:eastAsia="Times New Roman" w:hAnsi="Times New Roman"/>
          <w:szCs w:val="24"/>
          <w:lang w:eastAsia="lt-LT"/>
        </w:rPr>
      </w:pPr>
    </w:p>
    <w:p w14:paraId="68D6233B" w14:textId="77777777" w:rsidR="00E74D7F" w:rsidRPr="0061121D" w:rsidRDefault="00E74D7F" w:rsidP="00E74D7F">
      <w:pPr>
        <w:spacing w:after="0" w:line="240" w:lineRule="auto"/>
        <w:rPr>
          <w:rFonts w:ascii="Times New Roman" w:hAnsi="Times New Roman"/>
        </w:rPr>
      </w:pPr>
      <w:r w:rsidRPr="008711D1">
        <w:rPr>
          <w:rFonts w:ascii="Times New Roman" w:eastAsia="Times New Roman" w:hAnsi="Times New Roman"/>
          <w:szCs w:val="24"/>
          <w:lang w:eastAsia="lt-LT"/>
        </w:rPr>
        <w:t>Nesuvartotą vaistinį preparatą ar atliekas reikia tvarkyti laikantis vietinių reikalavimų.</w:t>
      </w:r>
    </w:p>
    <w:p w14:paraId="7A127D19" w14:textId="77777777" w:rsidR="00E74D7F" w:rsidRPr="0061121D" w:rsidRDefault="00E74D7F" w:rsidP="00E74D7F">
      <w:pPr>
        <w:rPr>
          <w:rFonts w:ascii="Times New Roman" w:hAnsi="Times New Roman"/>
        </w:rPr>
      </w:pPr>
    </w:p>
    <w:p w14:paraId="2B72FA43" w14:textId="77777777" w:rsidR="00222FED" w:rsidRDefault="00222FED"/>
    <w:sectPr w:rsidR="00222FED" w:rsidSect="00E74D7F">
      <w:headerReference w:type="default" r:id="rId9"/>
      <w:footerReference w:type="default" r:id="rId10"/>
      <w:pgSz w:w="11906" w:h="16838"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F152F9" w14:textId="77777777" w:rsidR="00E74D7F" w:rsidRPr="00ED2865" w:rsidRDefault="00E74D7F">
    <w:pPr>
      <w:pStyle w:val="Porat"/>
      <w:jc w:val="center"/>
      <w:rPr>
        <w:rFonts w:ascii="Arial" w:hAnsi="Arial" w:cs="Arial"/>
        <w:sz w:val="16"/>
        <w:szCs w:val="16"/>
      </w:rPr>
    </w:pPr>
    <w:r w:rsidRPr="00ED2865">
      <w:rPr>
        <w:rFonts w:ascii="Arial" w:hAnsi="Arial" w:cs="Arial"/>
        <w:sz w:val="16"/>
        <w:szCs w:val="16"/>
      </w:rPr>
      <w:fldChar w:fldCharType="begin"/>
    </w:r>
    <w:r w:rsidRPr="00ED2865">
      <w:rPr>
        <w:rFonts w:ascii="Arial" w:hAnsi="Arial" w:cs="Arial"/>
        <w:sz w:val="16"/>
        <w:szCs w:val="16"/>
      </w:rPr>
      <w:instrText xml:space="preserve"> PAGE   \* MERGEFORMAT </w:instrText>
    </w:r>
    <w:r w:rsidRPr="00ED2865">
      <w:rPr>
        <w:rFonts w:ascii="Arial" w:hAnsi="Arial" w:cs="Arial"/>
        <w:sz w:val="16"/>
        <w:szCs w:val="16"/>
      </w:rPr>
      <w:fldChar w:fldCharType="separate"/>
    </w:r>
    <w:r>
      <w:rPr>
        <w:rFonts w:ascii="Arial" w:hAnsi="Arial" w:cs="Arial"/>
        <w:noProof/>
        <w:sz w:val="16"/>
        <w:szCs w:val="16"/>
      </w:rPr>
      <w:t>2</w:t>
    </w:r>
    <w:r>
      <w:rPr>
        <w:rFonts w:ascii="Arial" w:hAnsi="Arial" w:cs="Arial"/>
        <w:noProof/>
        <w:sz w:val="16"/>
        <w:szCs w:val="16"/>
      </w:rPr>
      <w:t>7</w:t>
    </w:r>
    <w:r w:rsidRPr="00ED2865">
      <w:rPr>
        <w:rFonts w:ascii="Arial" w:hAnsi="Arial" w:cs="Arial"/>
        <w:sz w:val="16"/>
        <w:szCs w:val="16"/>
      </w:rPr>
      <w:fldChar w:fldCharType="end"/>
    </w:r>
  </w:p>
  <w:p w14:paraId="68092359" w14:textId="77777777" w:rsidR="00E74D7F" w:rsidRDefault="00E74D7F">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405A75" w14:textId="77777777" w:rsidR="00E74D7F" w:rsidRDefault="00E74D7F">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F6D15"/>
    <w:multiLevelType w:val="hybridMultilevel"/>
    <w:tmpl w:val="A0EAC7A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1ED04641"/>
    <w:multiLevelType w:val="hybridMultilevel"/>
    <w:tmpl w:val="1700CF46"/>
    <w:lvl w:ilvl="0" w:tplc="04090003">
      <w:start w:val="1"/>
      <w:numFmt w:val="bullet"/>
      <w:lvlText w:val=""/>
      <w:lvlJc w:val="left"/>
      <w:pPr>
        <w:tabs>
          <w:tab w:val="num" w:pos="360"/>
        </w:tabs>
        <w:ind w:left="360" w:hanging="360"/>
      </w:pPr>
      <w:rPr>
        <w:rFonts w:ascii="Symbol" w:hAnsi="Symbol" w:hint="default"/>
      </w:rPr>
    </w:lvl>
    <w:lvl w:ilvl="1" w:tplc="FFFFFFFF">
      <w:start w:val="1"/>
      <w:numFmt w:val="bullet"/>
      <w:lvlText w:val=""/>
      <w:legacy w:legacy="1" w:legacySpace="0" w:legacyIndent="360"/>
      <w:lvlJc w:val="left"/>
      <w:pPr>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4AE4606C">
      <w:numFmt w:val="bullet"/>
      <w:lvlText w:val="-"/>
      <w:lvlJc w:val="left"/>
      <w:pPr>
        <w:ind w:left="3060" w:hanging="540"/>
      </w:pPr>
      <w:rPr>
        <w:rFonts w:ascii="Times New Roman" w:eastAsia="Times New Roman" w:hAnsi="Times New Roman"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6FA0836"/>
    <w:multiLevelType w:val="hybridMultilevel"/>
    <w:tmpl w:val="52E8DEC4"/>
    <w:lvl w:ilvl="0" w:tplc="D13C83EC">
      <w:start w:val="1"/>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04B65C1"/>
    <w:multiLevelType w:val="hybridMultilevel"/>
    <w:tmpl w:val="D220CCC4"/>
    <w:lvl w:ilvl="0" w:tplc="04270001">
      <w:start w:val="1"/>
      <w:numFmt w:val="bullet"/>
      <w:lvlText w:val=""/>
      <w:lvlJc w:val="left"/>
      <w:pPr>
        <w:ind w:left="1260" w:hanging="360"/>
      </w:pPr>
      <w:rPr>
        <w:rFonts w:ascii="Symbol" w:hAnsi="Symbol" w:hint="default"/>
      </w:rPr>
    </w:lvl>
    <w:lvl w:ilvl="1" w:tplc="04270003" w:tentative="1">
      <w:start w:val="1"/>
      <w:numFmt w:val="bullet"/>
      <w:lvlText w:val="o"/>
      <w:lvlJc w:val="left"/>
      <w:pPr>
        <w:ind w:left="1980" w:hanging="360"/>
      </w:pPr>
      <w:rPr>
        <w:rFonts w:ascii="Courier New" w:hAnsi="Courier New" w:hint="default"/>
      </w:rPr>
    </w:lvl>
    <w:lvl w:ilvl="2" w:tplc="04270005" w:tentative="1">
      <w:start w:val="1"/>
      <w:numFmt w:val="bullet"/>
      <w:lvlText w:val=""/>
      <w:lvlJc w:val="left"/>
      <w:pPr>
        <w:ind w:left="2700" w:hanging="360"/>
      </w:pPr>
      <w:rPr>
        <w:rFonts w:ascii="Wingdings" w:hAnsi="Wingdings" w:hint="default"/>
      </w:rPr>
    </w:lvl>
    <w:lvl w:ilvl="3" w:tplc="04270001">
      <w:start w:val="1"/>
      <w:numFmt w:val="bullet"/>
      <w:lvlText w:val=""/>
      <w:lvlJc w:val="left"/>
      <w:pPr>
        <w:ind w:left="3420" w:hanging="360"/>
      </w:pPr>
      <w:rPr>
        <w:rFonts w:ascii="Symbol" w:hAnsi="Symbol" w:hint="default"/>
      </w:rPr>
    </w:lvl>
    <w:lvl w:ilvl="4" w:tplc="04270003" w:tentative="1">
      <w:start w:val="1"/>
      <w:numFmt w:val="bullet"/>
      <w:lvlText w:val="o"/>
      <w:lvlJc w:val="left"/>
      <w:pPr>
        <w:ind w:left="4140" w:hanging="360"/>
      </w:pPr>
      <w:rPr>
        <w:rFonts w:ascii="Courier New" w:hAnsi="Courier New" w:hint="default"/>
      </w:rPr>
    </w:lvl>
    <w:lvl w:ilvl="5" w:tplc="04270005" w:tentative="1">
      <w:start w:val="1"/>
      <w:numFmt w:val="bullet"/>
      <w:lvlText w:val=""/>
      <w:lvlJc w:val="left"/>
      <w:pPr>
        <w:ind w:left="4860" w:hanging="360"/>
      </w:pPr>
      <w:rPr>
        <w:rFonts w:ascii="Wingdings" w:hAnsi="Wingdings" w:hint="default"/>
      </w:rPr>
    </w:lvl>
    <w:lvl w:ilvl="6" w:tplc="04270001" w:tentative="1">
      <w:start w:val="1"/>
      <w:numFmt w:val="bullet"/>
      <w:lvlText w:val=""/>
      <w:lvlJc w:val="left"/>
      <w:pPr>
        <w:ind w:left="5580" w:hanging="360"/>
      </w:pPr>
      <w:rPr>
        <w:rFonts w:ascii="Symbol" w:hAnsi="Symbol" w:hint="default"/>
      </w:rPr>
    </w:lvl>
    <w:lvl w:ilvl="7" w:tplc="04270003" w:tentative="1">
      <w:start w:val="1"/>
      <w:numFmt w:val="bullet"/>
      <w:lvlText w:val="o"/>
      <w:lvlJc w:val="left"/>
      <w:pPr>
        <w:ind w:left="6300" w:hanging="360"/>
      </w:pPr>
      <w:rPr>
        <w:rFonts w:ascii="Courier New" w:hAnsi="Courier New" w:hint="default"/>
      </w:rPr>
    </w:lvl>
    <w:lvl w:ilvl="8" w:tplc="04270005" w:tentative="1">
      <w:start w:val="1"/>
      <w:numFmt w:val="bullet"/>
      <w:lvlText w:val=""/>
      <w:lvlJc w:val="left"/>
      <w:pPr>
        <w:ind w:left="7020" w:hanging="360"/>
      </w:pPr>
      <w:rPr>
        <w:rFonts w:ascii="Wingdings" w:hAnsi="Wingdings" w:hint="default"/>
      </w:rPr>
    </w:lvl>
  </w:abstractNum>
  <w:abstractNum w:abstractNumId="4" w15:restartNumberingAfterBreak="0">
    <w:nsid w:val="33F50AA6"/>
    <w:multiLevelType w:val="hybridMultilevel"/>
    <w:tmpl w:val="60562B96"/>
    <w:lvl w:ilvl="0" w:tplc="04270001">
      <w:start w:val="1"/>
      <w:numFmt w:val="bullet"/>
      <w:pStyle w:val="BT-EMEASMCA"/>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3D202522"/>
    <w:multiLevelType w:val="hybridMultilevel"/>
    <w:tmpl w:val="68923F7E"/>
    <w:lvl w:ilvl="0" w:tplc="4AE4606C">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58673425"/>
    <w:multiLevelType w:val="hybridMultilevel"/>
    <w:tmpl w:val="ED3831F2"/>
    <w:lvl w:ilvl="0" w:tplc="7CF2D926">
      <w:start w:val="1"/>
      <w:numFmt w:val="bullet"/>
      <w:lvlText w:val=""/>
      <w:lvlJc w:val="left"/>
      <w:pPr>
        <w:tabs>
          <w:tab w:val="num" w:pos="873"/>
        </w:tabs>
        <w:ind w:left="873" w:hanging="363"/>
      </w:pPr>
      <w:rPr>
        <w:rFonts w:ascii="Symbol" w:hAnsi="Symbol" w:hint="default"/>
      </w:rPr>
    </w:lvl>
    <w:lvl w:ilvl="1" w:tplc="04270003" w:tentative="1">
      <w:start w:val="1"/>
      <w:numFmt w:val="bullet"/>
      <w:lvlText w:val="o"/>
      <w:lvlJc w:val="left"/>
      <w:pPr>
        <w:tabs>
          <w:tab w:val="num" w:pos="1593"/>
        </w:tabs>
        <w:ind w:left="1593" w:hanging="360"/>
      </w:pPr>
      <w:rPr>
        <w:rFonts w:ascii="Courier New" w:hAnsi="Courier New" w:hint="default"/>
      </w:rPr>
    </w:lvl>
    <w:lvl w:ilvl="2" w:tplc="04270005" w:tentative="1">
      <w:start w:val="1"/>
      <w:numFmt w:val="bullet"/>
      <w:lvlText w:val=""/>
      <w:lvlJc w:val="left"/>
      <w:pPr>
        <w:tabs>
          <w:tab w:val="num" w:pos="2313"/>
        </w:tabs>
        <w:ind w:left="2313" w:hanging="360"/>
      </w:pPr>
      <w:rPr>
        <w:rFonts w:ascii="Wingdings" w:hAnsi="Wingdings" w:hint="default"/>
      </w:rPr>
    </w:lvl>
    <w:lvl w:ilvl="3" w:tplc="04270001" w:tentative="1">
      <w:start w:val="1"/>
      <w:numFmt w:val="bullet"/>
      <w:lvlText w:val=""/>
      <w:lvlJc w:val="left"/>
      <w:pPr>
        <w:tabs>
          <w:tab w:val="num" w:pos="3033"/>
        </w:tabs>
        <w:ind w:left="3033" w:hanging="360"/>
      </w:pPr>
      <w:rPr>
        <w:rFonts w:ascii="Symbol" w:hAnsi="Symbol" w:hint="default"/>
      </w:rPr>
    </w:lvl>
    <w:lvl w:ilvl="4" w:tplc="04270003" w:tentative="1">
      <w:start w:val="1"/>
      <w:numFmt w:val="bullet"/>
      <w:lvlText w:val="o"/>
      <w:lvlJc w:val="left"/>
      <w:pPr>
        <w:tabs>
          <w:tab w:val="num" w:pos="3753"/>
        </w:tabs>
        <w:ind w:left="3753" w:hanging="360"/>
      </w:pPr>
      <w:rPr>
        <w:rFonts w:ascii="Courier New" w:hAnsi="Courier New" w:hint="default"/>
      </w:rPr>
    </w:lvl>
    <w:lvl w:ilvl="5" w:tplc="04270005" w:tentative="1">
      <w:start w:val="1"/>
      <w:numFmt w:val="bullet"/>
      <w:lvlText w:val=""/>
      <w:lvlJc w:val="left"/>
      <w:pPr>
        <w:tabs>
          <w:tab w:val="num" w:pos="4473"/>
        </w:tabs>
        <w:ind w:left="4473" w:hanging="360"/>
      </w:pPr>
      <w:rPr>
        <w:rFonts w:ascii="Wingdings" w:hAnsi="Wingdings" w:hint="default"/>
      </w:rPr>
    </w:lvl>
    <w:lvl w:ilvl="6" w:tplc="04270001" w:tentative="1">
      <w:start w:val="1"/>
      <w:numFmt w:val="bullet"/>
      <w:lvlText w:val=""/>
      <w:lvlJc w:val="left"/>
      <w:pPr>
        <w:tabs>
          <w:tab w:val="num" w:pos="5193"/>
        </w:tabs>
        <w:ind w:left="5193" w:hanging="360"/>
      </w:pPr>
      <w:rPr>
        <w:rFonts w:ascii="Symbol" w:hAnsi="Symbol" w:hint="default"/>
      </w:rPr>
    </w:lvl>
    <w:lvl w:ilvl="7" w:tplc="04270003" w:tentative="1">
      <w:start w:val="1"/>
      <w:numFmt w:val="bullet"/>
      <w:lvlText w:val="o"/>
      <w:lvlJc w:val="left"/>
      <w:pPr>
        <w:tabs>
          <w:tab w:val="num" w:pos="5913"/>
        </w:tabs>
        <w:ind w:left="5913" w:hanging="360"/>
      </w:pPr>
      <w:rPr>
        <w:rFonts w:ascii="Courier New" w:hAnsi="Courier New" w:hint="default"/>
      </w:rPr>
    </w:lvl>
    <w:lvl w:ilvl="8" w:tplc="04270005" w:tentative="1">
      <w:start w:val="1"/>
      <w:numFmt w:val="bullet"/>
      <w:lvlText w:val=""/>
      <w:lvlJc w:val="left"/>
      <w:pPr>
        <w:tabs>
          <w:tab w:val="num" w:pos="6633"/>
        </w:tabs>
        <w:ind w:left="6633" w:hanging="360"/>
      </w:pPr>
      <w:rPr>
        <w:rFonts w:ascii="Wingdings" w:hAnsi="Wingdings" w:hint="default"/>
      </w:rPr>
    </w:lvl>
  </w:abstractNum>
  <w:abstractNum w:abstractNumId="7" w15:restartNumberingAfterBreak="0">
    <w:nsid w:val="6EA915B5"/>
    <w:multiLevelType w:val="singleLevel"/>
    <w:tmpl w:val="6A98AA1A"/>
    <w:lvl w:ilvl="0">
      <w:start w:val="1"/>
      <w:numFmt w:val="bullet"/>
      <w:lvlText w:val=""/>
      <w:lvlJc w:val="left"/>
      <w:pPr>
        <w:tabs>
          <w:tab w:val="num" w:pos="360"/>
        </w:tabs>
        <w:ind w:left="360" w:hanging="360"/>
      </w:pPr>
      <w:rPr>
        <w:rFonts w:ascii="Symbol" w:hAnsi="Symbol" w:hint="default"/>
        <w:vertAlign w:val="baseline"/>
      </w:rPr>
    </w:lvl>
  </w:abstractNum>
  <w:num w:numId="1" w16cid:durableId="1953658813">
    <w:abstractNumId w:val="7"/>
  </w:num>
  <w:num w:numId="2" w16cid:durableId="1883205539">
    <w:abstractNumId w:val="1"/>
  </w:num>
  <w:num w:numId="3" w16cid:durableId="1332677044">
    <w:abstractNumId w:val="6"/>
  </w:num>
  <w:num w:numId="4" w16cid:durableId="32927253">
    <w:abstractNumId w:val="3"/>
  </w:num>
  <w:num w:numId="5" w16cid:durableId="201982273">
    <w:abstractNumId w:val="4"/>
  </w:num>
  <w:num w:numId="6" w16cid:durableId="2109498131">
    <w:abstractNumId w:val="5"/>
  </w:num>
  <w:num w:numId="7" w16cid:durableId="513689499">
    <w:abstractNumId w:val="2"/>
  </w:num>
  <w:num w:numId="8" w16cid:durableId="16053092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4D7F"/>
    <w:rsid w:val="00222FED"/>
    <w:rsid w:val="005F173E"/>
    <w:rsid w:val="00897AE1"/>
    <w:rsid w:val="008B3AD4"/>
    <w:rsid w:val="00D047C4"/>
    <w:rsid w:val="00E74D7F"/>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F61C27"/>
  <w15:chartTrackingRefBased/>
  <w15:docId w15:val="{396B2B56-A7D5-4D98-81FE-E365E15774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74D7F"/>
    <w:pPr>
      <w:spacing w:line="259" w:lineRule="auto"/>
    </w:pPr>
    <w:rPr>
      <w:rFonts w:ascii="Calibri" w:eastAsia="Calibri" w:hAnsi="Calibri" w:cs="Times New Roman"/>
      <w:kern w:val="0"/>
      <w:sz w:val="22"/>
      <w:szCs w:val="22"/>
      <w14:ligatures w14:val="none"/>
    </w:rPr>
  </w:style>
  <w:style w:type="paragraph" w:styleId="Antrat1">
    <w:name w:val="heading 1"/>
    <w:basedOn w:val="prastasis"/>
    <w:next w:val="prastasis"/>
    <w:link w:val="Antrat1Diagrama"/>
    <w:uiPriority w:val="9"/>
    <w:qFormat/>
    <w:rsid w:val="00E74D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E74D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E74D7F"/>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E74D7F"/>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E74D7F"/>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E74D7F"/>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E74D7F"/>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E74D7F"/>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E74D7F"/>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E74D7F"/>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E74D7F"/>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E74D7F"/>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E74D7F"/>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E74D7F"/>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E74D7F"/>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E74D7F"/>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E74D7F"/>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E74D7F"/>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E74D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E74D7F"/>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E74D7F"/>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E74D7F"/>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E74D7F"/>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E74D7F"/>
    <w:rPr>
      <w:i/>
      <w:iCs/>
      <w:color w:val="404040" w:themeColor="text1" w:themeTint="BF"/>
    </w:rPr>
  </w:style>
  <w:style w:type="paragraph" w:styleId="Sraopastraipa">
    <w:name w:val="List Paragraph"/>
    <w:basedOn w:val="prastasis"/>
    <w:uiPriority w:val="34"/>
    <w:qFormat/>
    <w:rsid w:val="00E74D7F"/>
    <w:pPr>
      <w:ind w:left="720"/>
      <w:contextualSpacing/>
    </w:pPr>
  </w:style>
  <w:style w:type="character" w:styleId="Rykuspabraukimas">
    <w:name w:val="Intense Emphasis"/>
    <w:basedOn w:val="Numatytasispastraiposriftas"/>
    <w:uiPriority w:val="21"/>
    <w:qFormat/>
    <w:rsid w:val="00E74D7F"/>
    <w:rPr>
      <w:i/>
      <w:iCs/>
      <w:color w:val="0F4761" w:themeColor="accent1" w:themeShade="BF"/>
    </w:rPr>
  </w:style>
  <w:style w:type="paragraph" w:styleId="Iskirtacitata">
    <w:name w:val="Intense Quote"/>
    <w:basedOn w:val="prastasis"/>
    <w:next w:val="prastasis"/>
    <w:link w:val="IskirtacitataDiagrama"/>
    <w:uiPriority w:val="30"/>
    <w:qFormat/>
    <w:rsid w:val="00E74D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E74D7F"/>
    <w:rPr>
      <w:i/>
      <w:iCs/>
      <w:color w:val="0F4761" w:themeColor="accent1" w:themeShade="BF"/>
    </w:rPr>
  </w:style>
  <w:style w:type="character" w:styleId="Rykinuoroda">
    <w:name w:val="Intense Reference"/>
    <w:basedOn w:val="Numatytasispastraiposriftas"/>
    <w:uiPriority w:val="32"/>
    <w:qFormat/>
    <w:rsid w:val="00E74D7F"/>
    <w:rPr>
      <w:b/>
      <w:bCs/>
      <w:smallCaps/>
      <w:color w:val="0F4761" w:themeColor="accent1" w:themeShade="BF"/>
      <w:spacing w:val="5"/>
    </w:rPr>
  </w:style>
  <w:style w:type="paragraph" w:customStyle="1" w:styleId="BT-EMEASMCA">
    <w:name w:val="BT- EMEA_SMCA"/>
    <w:basedOn w:val="prastasis"/>
    <w:autoRedefine/>
    <w:rsid w:val="00E74D7F"/>
    <w:pPr>
      <w:numPr>
        <w:numId w:val="5"/>
      </w:numPr>
      <w:spacing w:after="0" w:line="240" w:lineRule="auto"/>
      <w:ind w:hanging="306"/>
    </w:pPr>
    <w:rPr>
      <w:rFonts w:ascii="Times New Roman" w:eastAsia="Times New Roman" w:hAnsi="Times New Roman"/>
      <w:noProof/>
      <w:lang w:val="x-none"/>
    </w:rPr>
  </w:style>
  <w:style w:type="paragraph" w:styleId="Porat">
    <w:name w:val="footer"/>
    <w:basedOn w:val="prastasis"/>
    <w:link w:val="PoratDiagrama"/>
    <w:uiPriority w:val="99"/>
    <w:rsid w:val="00E74D7F"/>
    <w:pPr>
      <w:tabs>
        <w:tab w:val="center" w:pos="4819"/>
        <w:tab w:val="right" w:pos="9638"/>
      </w:tabs>
      <w:spacing w:after="0" w:line="240" w:lineRule="auto"/>
    </w:pPr>
    <w:rPr>
      <w:rFonts w:ascii="Times New Roman" w:eastAsia="Times New Roman" w:hAnsi="Times New Roman"/>
      <w:szCs w:val="24"/>
      <w:lang w:eastAsia="lt-LT"/>
    </w:rPr>
  </w:style>
  <w:style w:type="character" w:customStyle="1" w:styleId="PoratDiagrama">
    <w:name w:val="Poraštė Diagrama"/>
    <w:basedOn w:val="Numatytasispastraiposriftas"/>
    <w:link w:val="Porat"/>
    <w:uiPriority w:val="99"/>
    <w:rsid w:val="00E74D7F"/>
    <w:rPr>
      <w:rFonts w:ascii="Times New Roman" w:eastAsia="Times New Roman" w:hAnsi="Times New Roman" w:cs="Times New Roman"/>
      <w:kern w:val="0"/>
      <w:sz w:val="22"/>
      <w:lang w:eastAsia="lt-LT"/>
      <w14:ligatures w14:val="none"/>
    </w:rPr>
  </w:style>
  <w:style w:type="paragraph" w:styleId="Antrats">
    <w:name w:val="header"/>
    <w:basedOn w:val="prastasis"/>
    <w:link w:val="AntratsDiagrama"/>
    <w:uiPriority w:val="99"/>
    <w:rsid w:val="00E74D7F"/>
    <w:pPr>
      <w:tabs>
        <w:tab w:val="center" w:pos="4819"/>
        <w:tab w:val="right" w:pos="9638"/>
      </w:tabs>
      <w:spacing w:after="0" w:line="240" w:lineRule="auto"/>
    </w:pPr>
    <w:rPr>
      <w:rFonts w:ascii="Times New Roman" w:eastAsia="Times New Roman" w:hAnsi="Times New Roman"/>
      <w:szCs w:val="24"/>
      <w:lang w:eastAsia="lt-LT"/>
    </w:rPr>
  </w:style>
  <w:style w:type="character" w:customStyle="1" w:styleId="AntratsDiagrama">
    <w:name w:val="Antraštės Diagrama"/>
    <w:basedOn w:val="Numatytasispastraiposriftas"/>
    <w:link w:val="Antrats"/>
    <w:uiPriority w:val="99"/>
    <w:rsid w:val="00E74D7F"/>
    <w:rPr>
      <w:rFonts w:ascii="Times New Roman" w:eastAsia="Times New Roman" w:hAnsi="Times New Roman" w:cs="Times New Roman"/>
      <w:kern w:val="0"/>
      <w:sz w:val="22"/>
      <w:lang w:eastAsia="lt-LT"/>
      <w14:ligatures w14:val="none"/>
    </w:rPr>
  </w:style>
  <w:style w:type="paragraph" w:styleId="Betarp">
    <w:name w:val="No Spacing"/>
    <w:uiPriority w:val="1"/>
    <w:qFormat/>
    <w:rsid w:val="00E74D7F"/>
    <w:pPr>
      <w:spacing w:after="0" w:line="240" w:lineRule="auto"/>
    </w:pPr>
    <w:rPr>
      <w:rFonts w:ascii="Times New Roman" w:eastAsia="Times New Roman" w:hAnsi="Times New Roman" w:cs="Times New Roman"/>
      <w:kern w:val="0"/>
      <w:lang w:eastAsia="lt-L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hyperlink" Target="http://www.ema.europa.eu" TargetMode="Externa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10091</Words>
  <Characters>5752</Characters>
  <Application>Microsoft Office Word</Application>
  <DocSecurity>0</DocSecurity>
  <Lines>47</Lines>
  <Paragraphs>31</Paragraphs>
  <ScaleCrop>false</ScaleCrop>
  <Company/>
  <LinksUpToDate>false</LinksUpToDate>
  <CharactersWithSpaces>15812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2025-09-01T10:36:00Z</dcterms:created>
  <dcterms:modified xsi:type="dcterms:W3CDTF">2025-09-01T10:37:00Z</dcterms:modified>
</cp:coreProperties>
</file>