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4FD0" w14:textId="77777777" w:rsidR="004264A2" w:rsidRPr="00CC6F76" w:rsidRDefault="004264A2" w:rsidP="004264A2">
      <w:pPr>
        <w:spacing w:after="0" w:line="240" w:lineRule="auto"/>
        <w:ind w:right="575"/>
        <w:jc w:val="center"/>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Pakuotės lapelis: informacija pacientui</w:t>
      </w:r>
    </w:p>
    <w:p w14:paraId="2DBDD8C6" w14:textId="77777777" w:rsidR="004264A2" w:rsidRPr="00CC6F76" w:rsidRDefault="004264A2" w:rsidP="004264A2">
      <w:pPr>
        <w:spacing w:after="0" w:line="240" w:lineRule="auto"/>
        <w:ind w:right="575"/>
        <w:jc w:val="center"/>
        <w:rPr>
          <w:rFonts w:ascii="Times New Roman" w:eastAsia="Times New Roman" w:hAnsi="Times New Roman" w:cs="Times New Roman"/>
          <w:b/>
          <w:bCs/>
          <w:caps/>
          <w:lang w:val="lt-LT" w:eastAsia="en-US"/>
        </w:rPr>
      </w:pPr>
    </w:p>
    <w:p w14:paraId="6731E138" w14:textId="77777777" w:rsidR="004264A2" w:rsidRPr="00CC6F76" w:rsidRDefault="004264A2" w:rsidP="004264A2">
      <w:pPr>
        <w:spacing w:after="0" w:line="240" w:lineRule="auto"/>
        <w:ind w:right="575"/>
        <w:jc w:val="center"/>
        <w:rPr>
          <w:rFonts w:ascii="Times New Roman" w:eastAsia="Times New Roman" w:hAnsi="Times New Roman" w:cs="Times New Roman"/>
          <w:b/>
          <w:bCs/>
          <w:lang w:val="lt-LT" w:eastAsia="en-US"/>
        </w:rPr>
      </w:pP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500 V milteliai injekciniam tirpalui</w:t>
      </w:r>
    </w:p>
    <w:p w14:paraId="7F9A1182" w14:textId="77777777" w:rsidR="004264A2" w:rsidRPr="00CC6F76" w:rsidRDefault="004264A2" w:rsidP="004264A2">
      <w:pPr>
        <w:spacing w:after="0" w:line="240" w:lineRule="auto"/>
        <w:ind w:left="567" w:right="575" w:hanging="567"/>
        <w:jc w:val="center"/>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i/>
          <w:iCs/>
          <w:lang w:val="lt-LT" w:eastAsia="en-US"/>
        </w:rPr>
        <w:t xml:space="preserve"> </w:t>
      </w:r>
      <w:r w:rsidRPr="00CC6F76">
        <w:rPr>
          <w:rFonts w:ascii="Times New Roman" w:eastAsia="Times New Roman" w:hAnsi="Times New Roman" w:cs="Times New Roman"/>
          <w:lang w:val="lt-LT" w:eastAsia="en-US"/>
        </w:rPr>
        <w:t xml:space="preserve">A tipo toksino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kompleksas</w:t>
      </w:r>
    </w:p>
    <w:p w14:paraId="549EA535" w14:textId="77777777" w:rsidR="004264A2" w:rsidRPr="00CC6F76" w:rsidRDefault="004264A2" w:rsidP="004264A2">
      <w:pPr>
        <w:spacing w:after="0" w:line="240" w:lineRule="auto"/>
        <w:ind w:right="575"/>
        <w:rPr>
          <w:rFonts w:ascii="Times New Roman" w:eastAsia="Times New Roman" w:hAnsi="Times New Roman" w:cs="Times New Roman"/>
          <w:b/>
          <w:bCs/>
          <w:lang w:val="lt-LT" w:eastAsia="en-US"/>
        </w:rPr>
      </w:pPr>
    </w:p>
    <w:p w14:paraId="6534BB31" w14:textId="77777777" w:rsidR="004264A2" w:rsidRPr="00CC6F76" w:rsidRDefault="004264A2" w:rsidP="004264A2">
      <w:pPr>
        <w:spacing w:after="0" w:line="240" w:lineRule="auto"/>
        <w:rPr>
          <w:rFonts w:ascii="Times New Roman" w:eastAsia="Times New Roman" w:hAnsi="Times New Roman" w:cs="Times New Roman"/>
          <w:b/>
          <w:lang w:val="lt-LT" w:eastAsia="en-US"/>
        </w:rPr>
      </w:pPr>
      <w:r w:rsidRPr="00CC6F76">
        <w:rPr>
          <w:rFonts w:ascii="Times New Roman" w:eastAsia="Times New Roman" w:hAnsi="Times New Roman" w:cs="Times New Roman"/>
          <w:b/>
          <w:noProof/>
          <w:lang w:val="lt-LT" w:eastAsia="en-US"/>
        </w:rPr>
        <w:t>Atidžiai perskaitykite visą šį lapelį, prieš pradėdami vartoti vaistą, nes jame pateikiama Jums svarbi informacija.</w:t>
      </w:r>
    </w:p>
    <w:p w14:paraId="32FE37F2" w14:textId="77777777" w:rsidR="004264A2" w:rsidRPr="00CC6F76" w:rsidRDefault="004264A2" w:rsidP="004264A2">
      <w:pPr>
        <w:numPr>
          <w:ilvl w:val="0"/>
          <w:numId w:val="3"/>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Neišmeskite šio lapelio, nes vėl gali prireikti jį perskaityti.</w:t>
      </w:r>
    </w:p>
    <w:p w14:paraId="5DB4FD07" w14:textId="77777777" w:rsidR="004264A2" w:rsidRPr="00CC6F76" w:rsidRDefault="004264A2" w:rsidP="004264A2">
      <w:pPr>
        <w:numPr>
          <w:ilvl w:val="0"/>
          <w:numId w:val="3"/>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Jeigu kiltų daugiau klausimų, kreipkitės į gydytoją arba vaistininką.</w:t>
      </w:r>
    </w:p>
    <w:p w14:paraId="035BE5A4" w14:textId="77777777" w:rsidR="004264A2" w:rsidRPr="00CC6F76" w:rsidRDefault="004264A2" w:rsidP="004264A2">
      <w:pPr>
        <w:numPr>
          <w:ilvl w:val="0"/>
          <w:numId w:val="3"/>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Šis vaistas skirtas tik Jums, todėl kitiems žmonėms jo duoti negalima. Vaistas gali jiems pakenkti (net tiems, kurių ligos požymiai yra tokie patys kaip Jūsų).</w:t>
      </w:r>
    </w:p>
    <w:p w14:paraId="77856DDC" w14:textId="77777777" w:rsidR="004264A2" w:rsidRPr="00CC6F76" w:rsidRDefault="004264A2" w:rsidP="004264A2">
      <w:pPr>
        <w:numPr>
          <w:ilvl w:val="0"/>
          <w:numId w:val="3"/>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Jeigu pasireiškė šalutinis poveikis (net jeigu jis šiame lapelyje nenurodytas),  kreipkitės į gydytoją arba vaistininką. Žr. 4 skyrių.</w:t>
      </w:r>
    </w:p>
    <w:p w14:paraId="54D49458" w14:textId="77777777" w:rsidR="004264A2" w:rsidRPr="00CC6F76" w:rsidRDefault="004264A2" w:rsidP="004264A2">
      <w:pPr>
        <w:tabs>
          <w:tab w:val="num" w:pos="567"/>
        </w:tabs>
        <w:spacing w:after="0" w:line="240" w:lineRule="auto"/>
        <w:ind w:left="567" w:right="575" w:hanging="567"/>
        <w:rPr>
          <w:rFonts w:ascii="Times New Roman" w:eastAsia="Times New Roman" w:hAnsi="Times New Roman" w:cs="Times New Roman"/>
          <w:lang w:val="lt-LT" w:eastAsia="en-US"/>
        </w:rPr>
      </w:pPr>
    </w:p>
    <w:p w14:paraId="7A4BE4E2"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4C98A80A" w14:textId="77777777" w:rsidR="004264A2" w:rsidRPr="00CC6F76" w:rsidRDefault="004264A2" w:rsidP="004264A2">
      <w:pPr>
        <w:keepNext/>
        <w:spacing w:after="0" w:line="240" w:lineRule="auto"/>
        <w:ind w:right="575"/>
        <w:outlineLvl w:val="4"/>
        <w:rPr>
          <w:rFonts w:ascii="Times New Roman" w:eastAsia="MS ??" w:hAnsi="Times New Roman" w:cs="Times New Roman"/>
          <w:b/>
          <w:lang w:val="lt-LT" w:eastAsia="en-US"/>
        </w:rPr>
      </w:pPr>
      <w:r w:rsidRPr="00CC6F76">
        <w:rPr>
          <w:rFonts w:ascii="Times New Roman" w:eastAsia="MS ??" w:hAnsi="Times New Roman" w:cs="Times New Roman"/>
          <w:b/>
          <w:lang w:val="lt-LT" w:eastAsia="en-US"/>
        </w:rPr>
        <w:t>Apie ką rašoma šiame lapelyje?</w:t>
      </w:r>
    </w:p>
    <w:p w14:paraId="17735DE1" w14:textId="77777777" w:rsidR="004264A2" w:rsidRPr="00CC6F76" w:rsidRDefault="004264A2" w:rsidP="004264A2">
      <w:pPr>
        <w:keepNext/>
        <w:spacing w:after="0" w:line="240" w:lineRule="auto"/>
        <w:ind w:right="575"/>
        <w:outlineLvl w:val="4"/>
        <w:rPr>
          <w:rFonts w:ascii="Times New Roman" w:eastAsia="MS ??" w:hAnsi="Times New Roman" w:cs="Times New Roman"/>
          <w:b/>
          <w:lang w:val="lt-LT" w:eastAsia="en-US"/>
        </w:rPr>
      </w:pPr>
    </w:p>
    <w:p w14:paraId="3FE536D6"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w:t>
      </w:r>
      <w:r w:rsidRPr="00CC6F76">
        <w:rPr>
          <w:rFonts w:ascii="Times New Roman" w:eastAsia="Times New Roman" w:hAnsi="Times New Roman" w:cs="Times New Roman"/>
          <w:lang w:val="lt-LT" w:eastAsia="en-US"/>
        </w:rPr>
        <w:tab/>
        <w:t xml:space="preserve">Kas yra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ir kam jis vartojamas</w:t>
      </w:r>
    </w:p>
    <w:p w14:paraId="57758F20"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2.</w:t>
      </w:r>
      <w:r w:rsidRPr="00CC6F76">
        <w:rPr>
          <w:rFonts w:ascii="Times New Roman" w:eastAsia="Times New Roman" w:hAnsi="Times New Roman" w:cs="Times New Roman"/>
          <w:lang w:val="lt-LT" w:eastAsia="en-US"/>
        </w:rPr>
        <w:tab/>
        <w:t xml:space="preserve">Kas žinotina prieš vartojant </w:t>
      </w:r>
      <w:proofErr w:type="spellStart"/>
      <w:r w:rsidRPr="00CC6F76">
        <w:rPr>
          <w:rFonts w:ascii="Times New Roman" w:eastAsia="Times New Roman" w:hAnsi="Times New Roman" w:cs="Times New Roman"/>
          <w:lang w:val="lt-LT" w:eastAsia="en-US"/>
        </w:rPr>
        <w:t>Dysport</w:t>
      </w:r>
      <w:proofErr w:type="spellEnd"/>
    </w:p>
    <w:p w14:paraId="5400A13B"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3.</w:t>
      </w:r>
      <w:r w:rsidRPr="00CC6F76">
        <w:rPr>
          <w:rFonts w:ascii="Times New Roman" w:eastAsia="Times New Roman" w:hAnsi="Times New Roman" w:cs="Times New Roman"/>
          <w:lang w:val="lt-LT" w:eastAsia="en-US"/>
        </w:rPr>
        <w:tab/>
        <w:t xml:space="preserve">Kaip vartoti </w:t>
      </w:r>
      <w:proofErr w:type="spellStart"/>
      <w:r w:rsidRPr="00CC6F76">
        <w:rPr>
          <w:rFonts w:ascii="Times New Roman" w:eastAsia="Times New Roman" w:hAnsi="Times New Roman" w:cs="Times New Roman"/>
          <w:lang w:val="lt-LT" w:eastAsia="en-US"/>
        </w:rPr>
        <w:t>Dysport</w:t>
      </w:r>
      <w:proofErr w:type="spellEnd"/>
    </w:p>
    <w:p w14:paraId="37362FC6"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4.</w:t>
      </w:r>
      <w:r w:rsidRPr="00CC6F76">
        <w:rPr>
          <w:rFonts w:ascii="Times New Roman" w:eastAsia="Times New Roman" w:hAnsi="Times New Roman" w:cs="Times New Roman"/>
          <w:lang w:val="lt-LT" w:eastAsia="en-US"/>
        </w:rPr>
        <w:tab/>
        <w:t>Galimas šalutinis poveikis</w:t>
      </w:r>
    </w:p>
    <w:p w14:paraId="34D38284"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5.</w:t>
      </w:r>
      <w:r w:rsidRPr="00CC6F76">
        <w:rPr>
          <w:rFonts w:ascii="Times New Roman" w:eastAsia="Times New Roman" w:hAnsi="Times New Roman" w:cs="Times New Roman"/>
          <w:lang w:val="lt-LT" w:eastAsia="en-US"/>
        </w:rPr>
        <w:tab/>
        <w:t xml:space="preserve">Kaip laikyti </w:t>
      </w:r>
      <w:proofErr w:type="spellStart"/>
      <w:r w:rsidRPr="00CC6F76">
        <w:rPr>
          <w:rFonts w:ascii="Times New Roman" w:eastAsia="Times New Roman" w:hAnsi="Times New Roman" w:cs="Times New Roman"/>
          <w:lang w:val="lt-LT" w:eastAsia="en-US"/>
        </w:rPr>
        <w:t>Dysport</w:t>
      </w:r>
      <w:proofErr w:type="spellEnd"/>
    </w:p>
    <w:p w14:paraId="3142D5A6"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6.</w:t>
      </w:r>
      <w:r w:rsidRPr="00CC6F76">
        <w:rPr>
          <w:rFonts w:ascii="Times New Roman" w:eastAsia="Times New Roman" w:hAnsi="Times New Roman" w:cs="Times New Roman"/>
          <w:lang w:val="lt-LT" w:eastAsia="en-US"/>
        </w:rPr>
        <w:tab/>
        <w:t>Pakuotės turinys ir kita informacija</w:t>
      </w:r>
    </w:p>
    <w:p w14:paraId="6C0B1705"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007F133B"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26116E04" w14:textId="77777777" w:rsidR="004264A2" w:rsidRPr="00CC6F76" w:rsidRDefault="004264A2" w:rsidP="004264A2">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lang w:val="lt-LT" w:eastAsia="en-US"/>
        </w:rPr>
        <w:t>1.</w:t>
      </w:r>
      <w:r w:rsidRPr="00CC6F76">
        <w:rPr>
          <w:rFonts w:ascii="Times New Roman" w:eastAsia="Times New Roman" w:hAnsi="Times New Roman" w:cs="Times New Roman"/>
          <w:b/>
          <w:bCs/>
          <w:lang w:val="lt-LT" w:eastAsia="en-US"/>
        </w:rPr>
        <w:tab/>
        <w:t xml:space="preserve">Kas yra </w:t>
      </w: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ir kam jis vartojamas</w:t>
      </w:r>
    </w:p>
    <w:p w14:paraId="05B6500C"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3E298B01"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yra bakterijų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i/>
          <w:iCs/>
          <w:lang w:val="lt-LT" w:eastAsia="en-US"/>
        </w:rPr>
        <w:t xml:space="preserve"> </w:t>
      </w:r>
      <w:r w:rsidRPr="00CC6F76">
        <w:rPr>
          <w:rFonts w:ascii="Times New Roman" w:eastAsia="Times New Roman" w:hAnsi="Times New Roman" w:cs="Times New Roman"/>
          <w:lang w:val="lt-LT" w:eastAsia="en-US"/>
        </w:rPr>
        <w:t xml:space="preserve">toksinas.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sutrikdo mediatoriaus </w:t>
      </w:r>
      <w:proofErr w:type="spellStart"/>
      <w:r w:rsidRPr="00CC6F76">
        <w:rPr>
          <w:rFonts w:ascii="Times New Roman" w:eastAsia="Times New Roman" w:hAnsi="Times New Roman" w:cs="Times New Roman"/>
          <w:lang w:val="lt-LT" w:eastAsia="en-US"/>
        </w:rPr>
        <w:t>acetilcholino</w:t>
      </w:r>
      <w:proofErr w:type="spellEnd"/>
      <w:r w:rsidRPr="00CC6F76">
        <w:rPr>
          <w:rFonts w:ascii="Times New Roman" w:eastAsia="Times New Roman" w:hAnsi="Times New Roman" w:cs="Times New Roman"/>
          <w:lang w:val="lt-LT" w:eastAsia="en-US"/>
        </w:rPr>
        <w:t xml:space="preserve"> išsiskyrimą iš nervų galūnių, todėl sutrinka nervinio impulso sklidimas nervo ir raumens jungtyje bei raumens susitraukimas. Kadangi mediatoriaus neišsiskiria, raumuo atpalaiduojamas ir padeda sumažinti kai kuriuos patologinius raumenų susitraukimus. Kiekviename flakone yra 500 vienetų veikliosios medžiagos.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aktyvumo vienetai skiriasi nuo kitų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toksinų turinčių vaistų.</w:t>
      </w:r>
    </w:p>
    <w:p w14:paraId="5AC66EC1" w14:textId="77777777" w:rsidR="004264A2" w:rsidRPr="00CC6F76" w:rsidRDefault="004264A2" w:rsidP="004264A2">
      <w:pPr>
        <w:spacing w:after="0" w:line="240" w:lineRule="auto"/>
        <w:ind w:right="575"/>
        <w:jc w:val="both"/>
        <w:rPr>
          <w:rFonts w:ascii="Times New Roman" w:eastAsia="Times New Roman" w:hAnsi="Times New Roman" w:cs="Times New Roman"/>
          <w:lang w:val="lt-LT" w:eastAsia="en-US"/>
        </w:rPr>
      </w:pPr>
    </w:p>
    <w:p w14:paraId="0993CBEA"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skirtas gydyti:</w:t>
      </w:r>
    </w:p>
    <w:p w14:paraId="060295C5" w14:textId="77777777" w:rsidR="004264A2" w:rsidRPr="00CC6F76" w:rsidRDefault="004264A2" w:rsidP="004264A2">
      <w:pPr>
        <w:numPr>
          <w:ilvl w:val="0"/>
          <w:numId w:val="4"/>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suaugusiųjų rankos </w:t>
      </w:r>
      <w:proofErr w:type="spellStart"/>
      <w:r w:rsidRPr="00CC6F76">
        <w:rPr>
          <w:rFonts w:ascii="Times New Roman" w:eastAsia="Times New Roman" w:hAnsi="Times New Roman" w:cs="Times New Roman"/>
          <w:lang w:val="lt-LT" w:eastAsia="en-US"/>
        </w:rPr>
        <w:t>spazmiškumui</w:t>
      </w:r>
      <w:proofErr w:type="spellEnd"/>
      <w:r w:rsidRPr="00CC6F76">
        <w:rPr>
          <w:rFonts w:ascii="Times New Roman" w:eastAsia="Times New Roman" w:hAnsi="Times New Roman" w:cs="Times New Roman"/>
          <w:lang w:val="lt-LT" w:eastAsia="en-US"/>
        </w:rPr>
        <w:t xml:space="preserve">, atsiradusiam dėl insulto ar galvos smegenų traumos, </w:t>
      </w:r>
      <w:r w:rsidRPr="00CC6F76">
        <w:rPr>
          <w:rFonts w:ascii="Times New Roman" w:eastAsia="Times New Roman" w:hAnsi="Times New Roman"/>
          <w:lang w:val="lt-LT" w:eastAsia="en-US"/>
        </w:rPr>
        <w:t xml:space="preserve"> </w:t>
      </w:r>
    </w:p>
    <w:p w14:paraId="2C385E2A" w14:textId="77777777" w:rsidR="004264A2" w:rsidRPr="00CC6F76" w:rsidRDefault="004264A2" w:rsidP="004264A2">
      <w:pPr>
        <w:numPr>
          <w:ilvl w:val="0"/>
          <w:numId w:val="4"/>
        </w:numPr>
        <w:spacing w:after="0" w:line="240" w:lineRule="auto"/>
        <w:ind w:right="575"/>
        <w:contextualSpacing/>
        <w:rPr>
          <w:rFonts w:ascii="Times New Roman" w:eastAsia="Times New Roman" w:hAnsi="Times New Roman" w:cs="Times New Roman"/>
          <w:lang w:val="lt-LT" w:eastAsia="en-US"/>
        </w:rPr>
      </w:pPr>
      <w:bookmarkStart w:id="0" w:name="_Hlk528660648"/>
      <w:r w:rsidRPr="00CC6F76">
        <w:rPr>
          <w:rFonts w:ascii="Times New Roman" w:eastAsia="Times New Roman" w:hAnsi="Times New Roman"/>
          <w:lang w:val="lt-LT" w:eastAsia="en-US"/>
        </w:rPr>
        <w:t xml:space="preserve">simptominiam </w:t>
      </w:r>
      <w:proofErr w:type="spellStart"/>
      <w:r w:rsidRPr="006775C7">
        <w:rPr>
          <w:rFonts w:ascii="Times New Roman" w:eastAsia="Times New Roman" w:hAnsi="Times New Roman"/>
          <w:bCs/>
          <w:lang w:val="lt-LT" w:eastAsia="en-US"/>
        </w:rPr>
        <w:t>spazmiškumo</w:t>
      </w:r>
      <w:proofErr w:type="spellEnd"/>
      <w:r w:rsidRPr="00CC6F76">
        <w:rPr>
          <w:rFonts w:ascii="Times New Roman" w:eastAsia="Times New Roman" w:hAnsi="Times New Roman"/>
          <w:lang w:val="lt-LT" w:eastAsia="en-US"/>
        </w:rPr>
        <w:t xml:space="preserve">, </w:t>
      </w:r>
      <w:r w:rsidRPr="00CC6F76">
        <w:rPr>
          <w:rFonts w:ascii="Times New Roman" w:eastAsia="Times New Roman" w:hAnsi="Times New Roman" w:cs="Times New Roman"/>
          <w:lang w:val="lt-LT" w:eastAsia="en-US"/>
        </w:rPr>
        <w:t>atsiradusio dėl insulto ar galvos smegenų traumos</w:t>
      </w:r>
      <w:r w:rsidRPr="00CC6F76">
        <w:rPr>
          <w:rFonts w:ascii="Times New Roman" w:eastAsia="Times New Roman" w:hAnsi="Times New Roman"/>
          <w:lang w:val="lt-LT" w:eastAsia="en-US"/>
        </w:rPr>
        <w:t xml:space="preserve">, </w:t>
      </w:r>
      <w:r w:rsidRPr="006775C7">
        <w:rPr>
          <w:rFonts w:ascii="Times New Roman" w:eastAsia="Times New Roman" w:hAnsi="Times New Roman"/>
          <w:bCs/>
          <w:lang w:val="lt-LT" w:eastAsia="en-US"/>
        </w:rPr>
        <w:t>paveikiančio kojos raumenis aplink čiurnos sąnarį</w:t>
      </w:r>
      <w:r w:rsidRPr="00CC6F76">
        <w:rPr>
          <w:rFonts w:ascii="Times New Roman" w:eastAsia="Times New Roman" w:hAnsi="Times New Roman"/>
          <w:lang w:val="lt-LT" w:eastAsia="en-US"/>
        </w:rPr>
        <w:t xml:space="preserve"> (esant nevalingiems kojos raumenų spazmams, galintiems sutrikdyti kojos funkciją), gydymui suaugusiesiems,</w:t>
      </w:r>
      <w:bookmarkEnd w:id="0"/>
      <w:r w:rsidRPr="00CC6F76">
        <w:rPr>
          <w:rFonts w:ascii="Times New Roman" w:eastAsia="Times New Roman" w:hAnsi="Times New Roman"/>
          <w:lang w:val="lt-LT" w:eastAsia="en-US"/>
        </w:rPr>
        <w:t xml:space="preserve"> </w:t>
      </w:r>
    </w:p>
    <w:p w14:paraId="0981428F" w14:textId="77777777" w:rsidR="004264A2" w:rsidRDefault="004264A2" w:rsidP="004264A2">
      <w:pPr>
        <w:numPr>
          <w:ilvl w:val="0"/>
          <w:numId w:val="4"/>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lang w:val="lt-LT" w:eastAsia="en-US"/>
        </w:rPr>
        <w:t>cerebrini</w:t>
      </w:r>
      <w:r>
        <w:rPr>
          <w:rFonts w:ascii="Times New Roman" w:eastAsia="Times New Roman" w:hAnsi="Times New Roman"/>
          <w:lang w:val="lt-LT" w:eastAsia="en-US"/>
        </w:rPr>
        <w:t>u</w:t>
      </w:r>
      <w:r w:rsidRPr="00CC6F76">
        <w:rPr>
          <w:rFonts w:ascii="Times New Roman" w:eastAsia="Times New Roman" w:hAnsi="Times New Roman"/>
          <w:lang w:val="lt-LT" w:eastAsia="en-US"/>
        </w:rPr>
        <w:t xml:space="preserve"> paralyžiumi sergančių dvejų metų ir vyresnių vaikų bei paauglių kojos </w:t>
      </w:r>
      <w:proofErr w:type="spellStart"/>
      <w:r w:rsidRPr="00CC6F76">
        <w:rPr>
          <w:rFonts w:ascii="Times New Roman" w:eastAsia="Times New Roman" w:hAnsi="Times New Roman"/>
          <w:lang w:val="lt-LT" w:eastAsia="en-US"/>
        </w:rPr>
        <w:t>spazmiškumui</w:t>
      </w:r>
      <w:proofErr w:type="spellEnd"/>
      <w:r w:rsidRPr="00CC6F76">
        <w:rPr>
          <w:rFonts w:ascii="Times New Roman" w:eastAsia="Times New Roman" w:hAnsi="Times New Roman" w:cs="Times New Roman"/>
          <w:lang w:val="lt-LT" w:eastAsia="en-US"/>
        </w:rPr>
        <w:t>,</w:t>
      </w:r>
    </w:p>
    <w:p w14:paraId="3EE31E7F" w14:textId="77777777" w:rsidR="004264A2" w:rsidRPr="00CC6F76" w:rsidRDefault="004264A2" w:rsidP="004264A2">
      <w:pPr>
        <w:numPr>
          <w:ilvl w:val="0"/>
          <w:numId w:val="4"/>
        </w:numPr>
        <w:spacing w:after="0" w:line="240" w:lineRule="auto"/>
        <w:ind w:right="575"/>
        <w:contextualSpacing/>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cerebriniu paralyžiumi sergančių dvejų metų </w:t>
      </w:r>
      <w:r>
        <w:rPr>
          <w:rFonts w:ascii="Times New Roman" w:eastAsia="Times New Roman" w:hAnsi="Times New Roman" w:cs="Times New Roman"/>
          <w:lang w:val="lt-LT" w:eastAsia="en-US"/>
        </w:rPr>
        <w:t>a</w:t>
      </w:r>
      <w:r w:rsidRPr="0066428F">
        <w:rPr>
          <w:rFonts w:ascii="Times New Roman" w:eastAsia="Times New Roman" w:hAnsi="Times New Roman" w:cs="Times New Roman"/>
          <w:lang w:val="lt-LT" w:eastAsia="en-US"/>
        </w:rPr>
        <w:t xml:space="preserve">r vyresnių vaikų bei paauglių </w:t>
      </w:r>
      <w:r>
        <w:rPr>
          <w:rFonts w:ascii="Times New Roman" w:eastAsia="Times New Roman" w:hAnsi="Times New Roman" w:cs="Times New Roman"/>
          <w:lang w:val="lt-LT" w:eastAsia="en-US"/>
        </w:rPr>
        <w:t>rankos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spazmiškumui</w:t>
      </w:r>
      <w:proofErr w:type="spellEnd"/>
      <w:r>
        <w:rPr>
          <w:rFonts w:ascii="Times New Roman" w:eastAsia="Times New Roman" w:hAnsi="Times New Roman" w:cs="Times New Roman"/>
          <w:lang w:val="lt-LT" w:eastAsia="en-US"/>
        </w:rPr>
        <w:t>,</w:t>
      </w:r>
    </w:p>
    <w:p w14:paraId="2A15D0F8" w14:textId="77777777" w:rsidR="004264A2" w:rsidRPr="00CC6F76" w:rsidRDefault="004264A2" w:rsidP="004264A2">
      <w:pPr>
        <w:numPr>
          <w:ilvl w:val="0"/>
          <w:numId w:val="4"/>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suaugusiųjų spazminei </w:t>
      </w:r>
      <w:proofErr w:type="spellStart"/>
      <w:r w:rsidRPr="00CC6F76">
        <w:rPr>
          <w:rFonts w:ascii="Times New Roman" w:eastAsia="Times New Roman" w:hAnsi="Times New Roman" w:cs="Times New Roman"/>
          <w:lang w:val="lt-LT" w:eastAsia="en-US"/>
        </w:rPr>
        <w:t>kreivakaklystei</w:t>
      </w:r>
      <w:proofErr w:type="spellEnd"/>
      <w:r w:rsidRPr="00CC6F76">
        <w:rPr>
          <w:rFonts w:ascii="Times New Roman" w:eastAsia="Times New Roman" w:hAnsi="Times New Roman" w:cs="Times New Roman"/>
          <w:lang w:val="lt-LT" w:eastAsia="en-US"/>
        </w:rPr>
        <w:t xml:space="preserve">, </w:t>
      </w:r>
    </w:p>
    <w:p w14:paraId="21FE83FA" w14:textId="77777777" w:rsidR="004264A2" w:rsidRPr="00CC6F76" w:rsidRDefault="004264A2" w:rsidP="004264A2">
      <w:pPr>
        <w:numPr>
          <w:ilvl w:val="0"/>
          <w:numId w:val="4"/>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suaugusiųjų vokų spazmui ir vienos veido pusės spazmui,</w:t>
      </w:r>
    </w:p>
    <w:p w14:paraId="3C19C50B" w14:textId="77777777" w:rsidR="004264A2" w:rsidRDefault="004264A2" w:rsidP="004264A2">
      <w:pPr>
        <w:numPr>
          <w:ilvl w:val="0"/>
          <w:numId w:val="4"/>
        </w:numPr>
        <w:spacing w:after="0" w:line="240" w:lineRule="auto"/>
        <w:ind w:right="575"/>
        <w:contextualSpacing/>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galima slopinti padidėjusį pažastų prakaitavimą, nepasiduodantį įprastinių prakaitavimą mažinančių priemonių poveikiui</w:t>
      </w:r>
      <w:r>
        <w:rPr>
          <w:rFonts w:ascii="Times New Roman" w:eastAsia="Times New Roman" w:hAnsi="Times New Roman" w:cs="Times New Roman"/>
          <w:lang w:val="lt-LT" w:eastAsia="en-US"/>
        </w:rPr>
        <w:t>,</w:t>
      </w:r>
    </w:p>
    <w:p w14:paraId="43A90BD1" w14:textId="77777777" w:rsidR="004264A2" w:rsidRPr="00CC6F76" w:rsidRDefault="004264A2" w:rsidP="004264A2">
      <w:pPr>
        <w:numPr>
          <w:ilvl w:val="0"/>
          <w:numId w:val="4"/>
        </w:numPr>
        <w:spacing w:after="0" w:line="240" w:lineRule="auto"/>
        <w:ind w:right="575"/>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suaugusiųjų, </w:t>
      </w:r>
      <w:r w:rsidRPr="00B76DD0">
        <w:rPr>
          <w:rFonts w:ascii="Times New Roman" w:eastAsia="Times New Roman" w:hAnsi="Times New Roman" w:cs="Times New Roman"/>
          <w:lang w:val="lt-LT" w:eastAsia="en-US"/>
        </w:rPr>
        <w:t>k</w:t>
      </w:r>
      <w:r>
        <w:rPr>
          <w:rFonts w:ascii="Times New Roman" w:eastAsia="Times New Roman" w:hAnsi="Times New Roman" w:cs="Times New Roman"/>
          <w:lang w:val="lt-LT" w:eastAsia="en-US"/>
        </w:rPr>
        <w:t>uriems</w:t>
      </w:r>
      <w:r w:rsidRPr="00B76DD0">
        <w:rPr>
          <w:rFonts w:ascii="Times New Roman" w:eastAsia="Times New Roman" w:hAnsi="Times New Roman" w:cs="Times New Roman"/>
          <w:lang w:val="lt-LT" w:eastAsia="en-US"/>
        </w:rPr>
        <w:t xml:space="preserve"> reguliariai atliekamas protarpinis </w:t>
      </w:r>
      <w:proofErr w:type="spellStart"/>
      <w:r w:rsidRPr="00B76DD0">
        <w:rPr>
          <w:rFonts w:ascii="Times New Roman" w:eastAsia="Times New Roman" w:hAnsi="Times New Roman" w:cs="Times New Roman"/>
          <w:lang w:val="lt-LT" w:eastAsia="en-US"/>
        </w:rPr>
        <w:t>kateterizavimas</w:t>
      </w:r>
      <w:proofErr w:type="spellEnd"/>
      <w:r>
        <w:rPr>
          <w:rFonts w:ascii="Times New Roman" w:eastAsia="Times New Roman" w:hAnsi="Times New Roman" w:cs="Times New Roman"/>
          <w:lang w:val="lt-LT" w:eastAsia="en-US"/>
        </w:rPr>
        <w:t xml:space="preserve">, dėl šlapimo pūslės sutrikimų, susijusių su stuburo pažeidimu ar </w:t>
      </w:r>
      <w:r w:rsidRPr="006F5597">
        <w:rPr>
          <w:rFonts w:ascii="Times New Roman" w:eastAsia="Times New Roman" w:hAnsi="Times New Roman" w:cs="Times New Roman"/>
          <w:lang w:val="lt-LT" w:eastAsia="en-US"/>
        </w:rPr>
        <w:t>išsėtin</w:t>
      </w:r>
      <w:r>
        <w:rPr>
          <w:rFonts w:ascii="Times New Roman" w:eastAsia="Times New Roman" w:hAnsi="Times New Roman" w:cs="Times New Roman"/>
          <w:lang w:val="lt-LT" w:eastAsia="en-US"/>
        </w:rPr>
        <w:t>e</w:t>
      </w:r>
      <w:r w:rsidRPr="006F5597">
        <w:rPr>
          <w:rFonts w:ascii="Times New Roman" w:eastAsia="Times New Roman" w:hAnsi="Times New Roman" w:cs="Times New Roman"/>
          <w:lang w:val="lt-LT" w:eastAsia="en-US"/>
        </w:rPr>
        <w:t xml:space="preserve"> skleroz</w:t>
      </w:r>
      <w:r>
        <w:rPr>
          <w:rFonts w:ascii="Times New Roman" w:eastAsia="Times New Roman" w:hAnsi="Times New Roman" w:cs="Times New Roman"/>
          <w:lang w:val="lt-LT" w:eastAsia="en-US"/>
        </w:rPr>
        <w:t>e</w:t>
      </w:r>
      <w:r w:rsidRPr="008B2BDE">
        <w:t xml:space="preserve"> </w:t>
      </w:r>
      <w:r w:rsidRPr="008B2BDE">
        <w:rPr>
          <w:rFonts w:ascii="Times New Roman" w:eastAsia="Times New Roman" w:hAnsi="Times New Roman" w:cs="Times New Roman"/>
          <w:lang w:val="lt-LT" w:eastAsia="en-US"/>
        </w:rPr>
        <w:t>šlapimo pratekėjimui (šlapimo nelaikymui)</w:t>
      </w:r>
      <w:r>
        <w:rPr>
          <w:rFonts w:ascii="Times New Roman" w:eastAsia="Times New Roman" w:hAnsi="Times New Roman" w:cs="Times New Roman"/>
          <w:lang w:val="lt-LT" w:eastAsia="en-US"/>
        </w:rPr>
        <w:t>,</w:t>
      </w:r>
      <w:r w:rsidRPr="006F5597">
        <w:rPr>
          <w:rFonts w:ascii="Times New Roman" w:eastAsia="Times New Roman" w:hAnsi="Times New Roman" w:cs="Times New Roman"/>
          <w:lang w:val="lt-LT" w:eastAsia="en-US"/>
        </w:rPr>
        <w:t xml:space="preserve"> </w:t>
      </w:r>
    </w:p>
    <w:p w14:paraId="47371C14" w14:textId="77777777" w:rsidR="004264A2" w:rsidRPr="00CC6F76" w:rsidRDefault="004264A2" w:rsidP="004264A2">
      <w:pPr>
        <w:numPr>
          <w:ilvl w:val="0"/>
          <w:numId w:val="4"/>
        </w:numPr>
        <w:spacing w:after="0" w:line="240" w:lineRule="auto"/>
        <w:ind w:right="575"/>
        <w:contextualSpacing/>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galima laikinai išlyginti vidutinio gylio ir gilias vertikalias raukšles tarp antakių </w:t>
      </w:r>
      <w:r w:rsidRPr="00CC6F76">
        <w:rPr>
          <w:rFonts w:ascii="Times New Roman" w:eastAsia="Times New Roman" w:hAnsi="Times New Roman"/>
          <w:lang w:val="lt-LT" w:eastAsia="en-US"/>
        </w:rPr>
        <w:t>ir raukšles išoriniuose akių kampučiuose („varnos pėdas“)</w:t>
      </w:r>
      <w:r w:rsidRPr="00CC6F76">
        <w:rPr>
          <w:rFonts w:ascii="Times New Roman" w:eastAsia="Times New Roman" w:hAnsi="Times New Roman" w:cs="Times New Roman"/>
          <w:lang w:val="lt-LT" w:eastAsia="en-US"/>
        </w:rPr>
        <w:t xml:space="preserve"> jaunesniems nei 65 metų suaugusiems pacientams. </w:t>
      </w:r>
    </w:p>
    <w:p w14:paraId="283D0C3A"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490AC23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Rankos </w:t>
      </w:r>
      <w:proofErr w:type="spellStart"/>
      <w:r w:rsidRPr="00CC6F76">
        <w:rPr>
          <w:rFonts w:ascii="Times New Roman" w:eastAsia="Times New Roman" w:hAnsi="Times New Roman" w:cs="Times New Roman"/>
          <w:lang w:val="lt-LT" w:eastAsia="en-US"/>
        </w:rPr>
        <w:t>spazmiškumas</w:t>
      </w:r>
      <w:proofErr w:type="spellEnd"/>
      <w:r w:rsidRPr="00CC6F76">
        <w:rPr>
          <w:rFonts w:ascii="Times New Roman" w:eastAsia="Times New Roman" w:hAnsi="Times New Roman" w:cs="Times New Roman"/>
          <w:lang w:val="lt-LT" w:eastAsia="en-US"/>
        </w:rPr>
        <w:t xml:space="preserve"> yra padidėjęs rankos raumenų sustingimas, kuris pasireiškia daugeliui pacientų po insulto ir gali riboti rankos funkciją. Vaikų cerebrinio paralyžiaus </w:t>
      </w:r>
      <w:proofErr w:type="spellStart"/>
      <w:r w:rsidRPr="00CC6F76">
        <w:rPr>
          <w:rFonts w:ascii="Times New Roman" w:eastAsia="Times New Roman" w:hAnsi="Times New Roman" w:cs="Times New Roman"/>
          <w:lang w:val="lt-LT" w:eastAsia="en-US"/>
        </w:rPr>
        <w:t>spazmiškumas</w:t>
      </w:r>
      <w:proofErr w:type="spellEnd"/>
      <w:r w:rsidRPr="00CC6F76">
        <w:rPr>
          <w:rFonts w:ascii="Times New Roman" w:eastAsia="Times New Roman" w:hAnsi="Times New Roman" w:cs="Times New Roman"/>
          <w:lang w:val="lt-LT" w:eastAsia="en-US"/>
        </w:rPr>
        <w:t xml:space="preserve"> yra sutrikimas, kuomet kai kurie raumenys sustingsta, todėl sunku judėti. Spazminė </w:t>
      </w:r>
      <w:proofErr w:type="spellStart"/>
      <w:r w:rsidRPr="00CC6F76">
        <w:rPr>
          <w:rFonts w:ascii="Times New Roman" w:eastAsia="Times New Roman" w:hAnsi="Times New Roman" w:cs="Times New Roman"/>
          <w:lang w:val="lt-LT" w:eastAsia="en-US"/>
        </w:rPr>
        <w:lastRenderedPageBreak/>
        <w:t>kreivakaklystė</w:t>
      </w:r>
      <w:proofErr w:type="spellEnd"/>
      <w:r w:rsidRPr="00CC6F76">
        <w:rPr>
          <w:rFonts w:ascii="Times New Roman" w:eastAsia="Times New Roman" w:hAnsi="Times New Roman" w:cs="Times New Roman"/>
          <w:lang w:val="lt-LT" w:eastAsia="en-US"/>
        </w:rPr>
        <w:t xml:space="preserve"> sutrikdo kaklo judesius ir pažeidžia normalią galvos ir pečių padėtį. </w:t>
      </w:r>
      <w:proofErr w:type="spellStart"/>
      <w:r w:rsidRPr="00CC6F76">
        <w:rPr>
          <w:rFonts w:ascii="Times New Roman" w:eastAsia="Times New Roman" w:hAnsi="Times New Roman" w:cs="Times New Roman"/>
          <w:lang w:val="lt-LT" w:eastAsia="en-US"/>
        </w:rPr>
        <w:t>Blefarospazmas</w:t>
      </w:r>
      <w:proofErr w:type="spellEnd"/>
      <w:r w:rsidRPr="00CC6F76">
        <w:rPr>
          <w:rFonts w:ascii="Times New Roman" w:eastAsia="Times New Roman" w:hAnsi="Times New Roman" w:cs="Times New Roman"/>
          <w:lang w:val="lt-LT" w:eastAsia="en-US"/>
        </w:rPr>
        <w:t xml:space="preserve"> pažeidžia akies vokų raumenis ir sukelia nekontroliuojamą mirksėjimą ar akies vokų užkritimą. Vienos pusės veido spazmas sąlygoja nekontroliuojamą vienos veido pusės raumenų susitraukimą. </w:t>
      </w:r>
    </w:p>
    <w:p w14:paraId="3CC8C9B0" w14:textId="77777777" w:rsidR="004264A2" w:rsidRPr="00CC6F76" w:rsidRDefault="004264A2" w:rsidP="004264A2">
      <w:pPr>
        <w:spacing w:after="0" w:line="240" w:lineRule="auto"/>
        <w:ind w:right="575"/>
        <w:rPr>
          <w:rFonts w:ascii="Times New Roman" w:eastAsia="Times New Roman" w:hAnsi="Times New Roman" w:cs="Times New Roman"/>
          <w:bCs/>
          <w:lang w:val="lt-LT" w:eastAsia="en-US"/>
        </w:rPr>
      </w:pPr>
    </w:p>
    <w:p w14:paraId="7DEE3063"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35C342CC" w14:textId="77777777" w:rsidR="004264A2" w:rsidRPr="00CC6F76" w:rsidRDefault="004264A2" w:rsidP="004264A2">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lang w:val="lt-LT" w:eastAsia="en-US"/>
        </w:rPr>
        <w:t>2.</w:t>
      </w:r>
      <w:r w:rsidRPr="00CC6F76">
        <w:rPr>
          <w:rFonts w:ascii="Times New Roman" w:eastAsia="Times New Roman" w:hAnsi="Times New Roman" w:cs="Times New Roman"/>
          <w:b/>
          <w:bCs/>
          <w:lang w:val="lt-LT" w:eastAsia="en-US"/>
        </w:rPr>
        <w:tab/>
        <w:t xml:space="preserve">Kas žinotina prieš vartojant </w:t>
      </w:r>
      <w:proofErr w:type="spellStart"/>
      <w:r w:rsidRPr="00CC6F76">
        <w:rPr>
          <w:rFonts w:ascii="Times New Roman" w:eastAsia="Times New Roman" w:hAnsi="Times New Roman" w:cs="Times New Roman"/>
          <w:b/>
          <w:bCs/>
          <w:lang w:val="lt-LT" w:eastAsia="en-US"/>
        </w:rPr>
        <w:t>Dysport</w:t>
      </w:r>
      <w:proofErr w:type="spellEnd"/>
    </w:p>
    <w:p w14:paraId="1EE65744"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05AE864D" w14:textId="77777777" w:rsidR="004264A2" w:rsidRPr="00CC6F76" w:rsidRDefault="004264A2" w:rsidP="004264A2">
      <w:pPr>
        <w:spacing w:after="0" w:line="240" w:lineRule="auto"/>
        <w:ind w:left="567" w:right="575" w:hanging="567"/>
        <w:rPr>
          <w:rFonts w:ascii="Times New Roman" w:eastAsia="Times New Roman" w:hAnsi="Times New Roman" w:cs="Times New Roman"/>
          <w:b/>
          <w:bCs/>
          <w:caps/>
          <w:lang w:val="lt-LT" w:eastAsia="en-US"/>
        </w:rPr>
      </w:pP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vartoti </w:t>
      </w:r>
      <w:r>
        <w:rPr>
          <w:rFonts w:ascii="Times New Roman" w:eastAsia="Times New Roman" w:hAnsi="Times New Roman" w:cs="Times New Roman"/>
          <w:b/>
          <w:bCs/>
          <w:lang w:val="lt-LT" w:eastAsia="en-US"/>
        </w:rPr>
        <w:t>draudžiama</w:t>
      </w:r>
      <w:r w:rsidRPr="00CC6F76">
        <w:rPr>
          <w:rFonts w:ascii="Times New Roman" w:eastAsia="Times New Roman" w:hAnsi="Times New Roman" w:cs="Times New Roman"/>
          <w:b/>
          <w:bCs/>
          <w:lang w:val="lt-LT" w:eastAsia="en-US"/>
        </w:rPr>
        <w:t>:</w:t>
      </w:r>
    </w:p>
    <w:p w14:paraId="1362ED1A" w14:textId="77777777" w:rsidR="004264A2" w:rsidRDefault="004264A2" w:rsidP="004264A2">
      <w:pPr>
        <w:numPr>
          <w:ilvl w:val="0"/>
          <w:numId w:val="2"/>
        </w:numPr>
        <w:spacing w:after="0" w:line="240" w:lineRule="auto"/>
        <w:ind w:left="540" w:right="575" w:hanging="540"/>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jeigu yra alergija veikliajai medžiagai arba bet kuriai pagalbinei šio vaisto medžiagai (jos išvardytos 6 skyriuje)</w:t>
      </w:r>
    </w:p>
    <w:p w14:paraId="552EA99A" w14:textId="77777777" w:rsidR="004264A2" w:rsidRPr="00CC6F76" w:rsidRDefault="004264A2" w:rsidP="004264A2">
      <w:pPr>
        <w:numPr>
          <w:ilvl w:val="0"/>
          <w:numId w:val="2"/>
        </w:numPr>
        <w:spacing w:after="0" w:line="240" w:lineRule="auto"/>
        <w:ind w:left="540" w:right="575" w:hanging="540"/>
        <w:rPr>
          <w:rFonts w:ascii="Times New Roman" w:eastAsia="Times New Roman" w:hAnsi="Times New Roman" w:cs="Times New Roman"/>
          <w:noProof/>
          <w:lang w:val="lt-LT" w:eastAsia="en-US"/>
        </w:rPr>
      </w:pPr>
      <w:r>
        <w:rPr>
          <w:rFonts w:ascii="Times New Roman" w:eastAsia="Times New Roman" w:hAnsi="Times New Roman" w:cs="Times New Roman"/>
          <w:noProof/>
          <w:lang w:val="lt-LT" w:eastAsia="en-US"/>
        </w:rPr>
        <w:t>jeigu gydymo nuo šlapimo pratekėjimo metu yra šlapimo takų infekcija</w:t>
      </w:r>
      <w:r w:rsidRPr="00CC6F76">
        <w:rPr>
          <w:rFonts w:ascii="Times New Roman" w:eastAsia="Times New Roman" w:hAnsi="Times New Roman" w:cs="Times New Roman"/>
          <w:noProof/>
          <w:lang w:val="lt-LT" w:eastAsia="en-US"/>
        </w:rPr>
        <w:t>.</w:t>
      </w:r>
    </w:p>
    <w:p w14:paraId="7A2D6AC2" w14:textId="77777777" w:rsidR="004264A2" w:rsidRPr="00CC6F76" w:rsidRDefault="004264A2" w:rsidP="004264A2">
      <w:pPr>
        <w:spacing w:after="0" w:line="240" w:lineRule="auto"/>
        <w:ind w:left="540" w:right="575" w:hanging="540"/>
        <w:rPr>
          <w:rFonts w:ascii="Times New Roman" w:eastAsia="Times New Roman" w:hAnsi="Times New Roman" w:cs="Times New Roman"/>
          <w:b/>
          <w:bCs/>
          <w:lang w:val="lt-LT" w:eastAsia="en-US"/>
        </w:rPr>
      </w:pPr>
    </w:p>
    <w:p w14:paraId="3B65914F"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lang w:val="lt-LT" w:eastAsia="en-US"/>
        </w:rPr>
        <w:t>Įspėjimai ir atsargumo priemonės</w:t>
      </w:r>
    </w:p>
    <w:p w14:paraId="42844EDA"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Pasitarkite su gydytoju, prieš pradėdami vartoti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jeigu:</w:t>
      </w:r>
    </w:p>
    <w:p w14:paraId="68D1E226" w14:textId="77777777" w:rsidR="004264A2" w:rsidRPr="00CC6F76" w:rsidRDefault="004264A2" w:rsidP="004264A2">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ligos požymiai pablogėjo ar pasikeitė;</w:t>
      </w:r>
    </w:p>
    <w:p w14:paraId="56DDCDA8" w14:textId="77777777" w:rsidR="004264A2" w:rsidRPr="00CC6F76" w:rsidRDefault="004264A2" w:rsidP="004264A2">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esate jautrūs kuriai nors vaisto sudedamajai daliai ir turėjote odos išbėrimo bei kitų panašių į gripą reakcijų po anksčiau vartotų toksino injekcijų;</w:t>
      </w:r>
    </w:p>
    <w:p w14:paraId="1627778E" w14:textId="77777777" w:rsidR="004264A2" w:rsidRPr="00CC6F76" w:rsidRDefault="004264A2" w:rsidP="004264A2">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sirgote bronchitu, plaučių uždegimu ar kitomis kvėpavimo organų ligomis;</w:t>
      </w:r>
    </w:p>
    <w:p w14:paraId="03224E0B" w14:textId="77777777" w:rsidR="004264A2" w:rsidRPr="007C4AA5" w:rsidRDefault="004264A2" w:rsidP="004264A2">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7C4AA5">
        <w:rPr>
          <w:rFonts w:ascii="Times New Roman" w:eastAsia="Times New Roman" w:hAnsi="Times New Roman" w:cs="Times New Roman"/>
          <w:lang w:val="lt-LT" w:eastAsia="en-US"/>
        </w:rPr>
        <w:t>Jums yra rijimo ar kvėpavimo sutrikimų, nervinio laidumo pažeidimo simptomų;</w:t>
      </w:r>
    </w:p>
    <w:p w14:paraId="5618AC19" w14:textId="77777777" w:rsidR="004264A2" w:rsidRPr="00CC6F76" w:rsidRDefault="004264A2" w:rsidP="004264A2">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jautėte ilgai trukusį raumenų silpnumą;</w:t>
      </w:r>
    </w:p>
    <w:p w14:paraId="0B8F2C74" w14:textId="77777777" w:rsidR="004264A2" w:rsidRDefault="004264A2" w:rsidP="004264A2">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Jums buvo atlikta veido chirurginė operacija</w:t>
      </w:r>
      <w:r>
        <w:rPr>
          <w:rFonts w:ascii="Times New Roman" w:eastAsia="Times New Roman" w:hAnsi="Times New Roman" w:cs="Times New Roman"/>
          <w:lang w:val="lt-LT" w:eastAsia="en-US"/>
        </w:rPr>
        <w:t>;</w:t>
      </w:r>
    </w:p>
    <w:p w14:paraId="0EA921CE" w14:textId="77777777" w:rsidR="004264A2" w:rsidRPr="00CC6F76" w:rsidRDefault="004264A2" w:rsidP="004264A2">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bookmarkStart w:id="1" w:name="_Hlk96691386"/>
      <w:r>
        <w:rPr>
          <w:rFonts w:ascii="Times New Roman" w:eastAsia="Times New Roman" w:hAnsi="Times New Roman" w:cs="Times New Roman"/>
          <w:lang w:val="lt-LT" w:eastAsia="en-US"/>
        </w:rPr>
        <w:t>raumenys numatomoje injekcijos vietoje išsekę</w:t>
      </w:r>
      <w:bookmarkEnd w:id="1"/>
      <w:r w:rsidRPr="00CC6F76">
        <w:rPr>
          <w:rFonts w:ascii="Times New Roman" w:eastAsia="Times New Roman" w:hAnsi="Times New Roman" w:cs="Times New Roman"/>
          <w:lang w:val="lt-LT" w:eastAsia="en-US"/>
        </w:rPr>
        <w:t>.</w:t>
      </w:r>
    </w:p>
    <w:p w14:paraId="09829024" w14:textId="77777777" w:rsidR="004264A2" w:rsidRPr="00CC6F76" w:rsidRDefault="004264A2" w:rsidP="004264A2">
      <w:pPr>
        <w:spacing w:after="0" w:line="240" w:lineRule="auto"/>
        <w:ind w:right="575"/>
        <w:jc w:val="both"/>
        <w:rPr>
          <w:rFonts w:ascii="Times New Roman" w:eastAsia="Times New Roman" w:hAnsi="Times New Roman" w:cs="Times New Roman"/>
          <w:lang w:val="lt-LT" w:eastAsia="en-US"/>
        </w:rPr>
      </w:pPr>
    </w:p>
    <w:p w14:paraId="70E0604F"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bookmarkStart w:id="2" w:name="_Hlk528660722"/>
      <w:r w:rsidRPr="00CC6F76">
        <w:rPr>
          <w:rFonts w:ascii="Times New Roman" w:eastAsia="Times New Roman" w:hAnsi="Times New Roman" w:cs="Times New Roman"/>
          <w:lang w:val="lt-LT" w:eastAsia="en-US"/>
        </w:rPr>
        <w:t xml:space="preserve">Atsargumo priemonių reikia imtis, jei esate gydomas dėl apatinių galūnių raumenų spazmų (čiurnos sąnario </w:t>
      </w:r>
      <w:proofErr w:type="spellStart"/>
      <w:r w:rsidRPr="00CC6F76">
        <w:rPr>
          <w:rFonts w:ascii="Times New Roman" w:eastAsia="Times New Roman" w:hAnsi="Times New Roman" w:cs="Times New Roman"/>
          <w:lang w:val="lt-LT" w:eastAsia="en-US"/>
        </w:rPr>
        <w:t>spazmiškumo</w:t>
      </w:r>
      <w:proofErr w:type="spellEnd"/>
      <w:r w:rsidRPr="00CC6F76">
        <w:rPr>
          <w:rFonts w:ascii="Times New Roman" w:eastAsia="Times New Roman" w:hAnsi="Times New Roman" w:cs="Times New Roman"/>
          <w:lang w:val="lt-LT" w:eastAsia="en-US"/>
        </w:rPr>
        <w:t>). Suaugusiesiems ir ypatingai senyvo amžiaus žmonėms gali padidėti griuvimo rizika.</w:t>
      </w:r>
    </w:p>
    <w:bookmarkEnd w:id="2"/>
    <w:p w14:paraId="6ADBAF7B"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08E7FA66"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Kreivakaklystei</w:t>
      </w:r>
      <w:proofErr w:type="spellEnd"/>
      <w:r w:rsidRPr="00CC6F76">
        <w:rPr>
          <w:rFonts w:ascii="Times New Roman" w:eastAsia="Times New Roman" w:hAnsi="Times New Roman" w:cs="Times New Roman"/>
          <w:lang w:val="lt-LT" w:eastAsia="en-US"/>
        </w:rPr>
        <w:t xml:space="preserve"> gydyti skirta toksino injekcija gali didinti anksčiau išvardintų pažeidimų pavojų.</w:t>
      </w:r>
    </w:p>
    <w:p w14:paraId="467DC025" w14:textId="77777777" w:rsidR="004264A2" w:rsidRPr="00CC6F76" w:rsidRDefault="004264A2" w:rsidP="004264A2">
      <w:pPr>
        <w:spacing w:after="0" w:line="240" w:lineRule="auto"/>
        <w:ind w:right="575" w:firstLine="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atsiras rijimo, kalbos arba kvėpavimo sutrikimų (</w:t>
      </w:r>
      <w:r w:rsidRPr="00CC6F76">
        <w:rPr>
          <w:rFonts w:ascii="Times New Roman" w:eastAsia="Calibri" w:hAnsi="Times New Roman" w:cs="Times New Roman"/>
          <w:lang w:val="lt-LT" w:eastAsia="en-US"/>
        </w:rPr>
        <w:t>dusulys, kvėpavimo nepakankamumas ar kvėpavimo sustojimas)</w:t>
      </w:r>
      <w:r w:rsidRPr="00CC6F76">
        <w:rPr>
          <w:rFonts w:ascii="Times New Roman" w:eastAsia="Times New Roman" w:hAnsi="Times New Roman" w:cs="Times New Roman"/>
          <w:lang w:val="lt-LT" w:eastAsia="en-US"/>
        </w:rPr>
        <w:t>, nedelsdami kreipkitės į savo gydytoją arba skubios medicinos pagalbos skyrių.</w:t>
      </w:r>
    </w:p>
    <w:p w14:paraId="614121E8" w14:textId="77777777" w:rsidR="004264A2" w:rsidRDefault="004264A2" w:rsidP="004264A2">
      <w:pPr>
        <w:spacing w:after="0" w:line="240" w:lineRule="auto"/>
        <w:ind w:right="575" w:firstLine="3"/>
        <w:rPr>
          <w:rFonts w:ascii="Times New Roman" w:eastAsia="Times New Roman" w:hAnsi="Times New Roman" w:cs="Times New Roman"/>
          <w:color w:val="808080"/>
          <w:lang w:val="lt-LT" w:eastAsia="en-US"/>
        </w:rPr>
      </w:pPr>
      <w:r w:rsidRPr="00CC6F76">
        <w:rPr>
          <w:rFonts w:ascii="Times New Roman" w:eastAsia="Times New Roman" w:hAnsi="Times New Roman" w:cs="Times New Roman"/>
          <w:lang w:val="lt-LT" w:eastAsia="en-US"/>
        </w:rPr>
        <w:t xml:space="preserve">Prieš leidžiant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vertikalių raukšlių tarp antakių korekcijai būtina ištirti paciento veido anatomiją</w:t>
      </w:r>
      <w:r w:rsidRPr="00CC6F76">
        <w:rPr>
          <w:rFonts w:ascii="Times New Roman" w:eastAsia="Times New Roman" w:hAnsi="Times New Roman" w:cs="Times New Roman"/>
          <w:color w:val="808080"/>
          <w:lang w:val="lt-LT" w:eastAsia="en-US"/>
        </w:rPr>
        <w:t xml:space="preserve">. </w:t>
      </w:r>
    </w:p>
    <w:p w14:paraId="1ABEB2A6" w14:textId="77777777" w:rsidR="004264A2" w:rsidRPr="007C4AA5" w:rsidRDefault="004264A2" w:rsidP="004264A2">
      <w:pPr>
        <w:spacing w:after="0" w:line="240" w:lineRule="auto"/>
        <w:ind w:right="575" w:firstLine="3"/>
        <w:rPr>
          <w:rFonts w:ascii="Times New Roman" w:eastAsia="Times New Roman" w:hAnsi="Times New Roman" w:cs="Times New Roman"/>
          <w:color w:val="808080"/>
          <w:lang w:val="lt-LT" w:eastAsia="en-US"/>
        </w:rPr>
      </w:pPr>
      <w:r w:rsidRPr="001619AC">
        <w:rPr>
          <w:rStyle w:val="y2iqfc"/>
          <w:rFonts w:ascii="Times New Roman" w:hAnsi="Times New Roman" w:cs="Times New Roman"/>
          <w:color w:val="202124"/>
          <w:lang w:val="lt-LT"/>
        </w:rPr>
        <w:t xml:space="preserve">Kai </w:t>
      </w:r>
      <w:proofErr w:type="spellStart"/>
      <w:r w:rsidRPr="001619AC">
        <w:rPr>
          <w:rStyle w:val="y2iqfc"/>
          <w:rFonts w:ascii="Times New Roman" w:hAnsi="Times New Roman" w:cs="Times New Roman"/>
          <w:color w:val="202124"/>
          <w:lang w:val="lt-LT"/>
        </w:rPr>
        <w:t>Dysport</w:t>
      </w:r>
      <w:proofErr w:type="spellEnd"/>
      <w:r w:rsidRPr="001619AC">
        <w:rPr>
          <w:rStyle w:val="y2iqfc"/>
          <w:rFonts w:ascii="Times New Roman" w:hAnsi="Times New Roman" w:cs="Times New Roman"/>
          <w:color w:val="202124"/>
          <w:lang w:val="lt-LT"/>
        </w:rPr>
        <w:t xml:space="preserve"> vartojamas</w:t>
      </w:r>
      <w:r>
        <w:rPr>
          <w:rStyle w:val="y2iqfc"/>
          <w:rFonts w:ascii="Times New Roman" w:hAnsi="Times New Roman"/>
          <w:color w:val="202124"/>
          <w:lang w:val="lt-LT"/>
        </w:rPr>
        <w:t xml:space="preserve"> į</w:t>
      </w:r>
      <w:r w:rsidRPr="001619AC">
        <w:rPr>
          <w:rStyle w:val="y2iqfc"/>
          <w:rFonts w:ascii="Times New Roman" w:hAnsi="Times New Roman" w:cs="Times New Roman"/>
          <w:color w:val="202124"/>
          <w:lang w:val="lt-LT"/>
        </w:rPr>
        <w:t xml:space="preserve"> raumenis aplink akis, </w:t>
      </w:r>
      <w:r>
        <w:rPr>
          <w:rStyle w:val="y2iqfc"/>
          <w:rFonts w:ascii="Times New Roman" w:hAnsi="Times New Roman" w:cs="Times New Roman"/>
          <w:color w:val="202124"/>
          <w:lang w:val="lt-LT"/>
        </w:rPr>
        <w:t>J</w:t>
      </w:r>
      <w:r w:rsidRPr="001619AC">
        <w:rPr>
          <w:rStyle w:val="y2iqfc"/>
          <w:rFonts w:ascii="Times New Roman" w:hAnsi="Times New Roman" w:cs="Times New Roman"/>
          <w:color w:val="202124"/>
          <w:lang w:val="lt-LT"/>
        </w:rPr>
        <w:t xml:space="preserve">ūsų akys gali išsausėti (žr. 4 skyrių), o tai gali pažeisti akių paviršių. Kad to išvengtumėte, </w:t>
      </w:r>
      <w:r>
        <w:rPr>
          <w:rStyle w:val="y2iqfc"/>
          <w:rFonts w:ascii="Times New Roman" w:hAnsi="Times New Roman" w:cs="Times New Roman"/>
          <w:color w:val="202124"/>
          <w:lang w:val="lt-LT"/>
        </w:rPr>
        <w:t>J</w:t>
      </w:r>
      <w:r w:rsidRPr="001619AC">
        <w:rPr>
          <w:rStyle w:val="y2iqfc"/>
          <w:rFonts w:ascii="Times New Roman" w:hAnsi="Times New Roman" w:cs="Times New Roman"/>
          <w:color w:val="202124"/>
          <w:lang w:val="lt-LT"/>
        </w:rPr>
        <w:t>ums gali prireikti gydyti</w:t>
      </w:r>
      <w:r>
        <w:rPr>
          <w:rStyle w:val="y2iqfc"/>
          <w:rFonts w:ascii="Times New Roman" w:hAnsi="Times New Roman" w:cs="Times New Roman"/>
          <w:color w:val="202124"/>
          <w:lang w:val="lt-LT"/>
        </w:rPr>
        <w:t>s</w:t>
      </w:r>
      <w:r w:rsidRPr="001619AC">
        <w:rPr>
          <w:rStyle w:val="y2iqfc"/>
          <w:rFonts w:ascii="Times New Roman" w:hAnsi="Times New Roman" w:cs="Times New Roman"/>
          <w:color w:val="202124"/>
          <w:lang w:val="lt-LT"/>
        </w:rPr>
        <w:t xml:space="preserve"> apsauginiais lašais, tepalais arba </w:t>
      </w:r>
      <w:r>
        <w:rPr>
          <w:rStyle w:val="y2iqfc"/>
          <w:rFonts w:ascii="Times New Roman" w:hAnsi="Times New Roman"/>
          <w:color w:val="202124"/>
          <w:lang w:val="lt-LT"/>
        </w:rPr>
        <w:t xml:space="preserve">uždengti akį </w:t>
      </w:r>
      <w:r w:rsidRPr="001619AC">
        <w:rPr>
          <w:rStyle w:val="y2iqfc"/>
          <w:rFonts w:ascii="Times New Roman" w:hAnsi="Times New Roman" w:cs="Times New Roman"/>
          <w:color w:val="202124"/>
          <w:lang w:val="lt-LT"/>
        </w:rPr>
        <w:t>apsaugin</w:t>
      </w:r>
      <w:r>
        <w:rPr>
          <w:rStyle w:val="y2iqfc"/>
          <w:rFonts w:ascii="Times New Roman" w:hAnsi="Times New Roman"/>
          <w:color w:val="202124"/>
          <w:lang w:val="lt-LT"/>
        </w:rPr>
        <w:t>ėmis priemonėmis</w:t>
      </w:r>
      <w:r w:rsidRPr="001619AC">
        <w:rPr>
          <w:rStyle w:val="y2iqfc"/>
          <w:rFonts w:ascii="Times New Roman" w:hAnsi="Times New Roman" w:cs="Times New Roman"/>
          <w:color w:val="202124"/>
          <w:lang w:val="lt-LT"/>
        </w:rPr>
        <w:t>. Gydytojas pasakys, ar to reikia.</w:t>
      </w:r>
    </w:p>
    <w:p w14:paraId="20D85D54" w14:textId="77777777" w:rsidR="004264A2" w:rsidRDefault="004264A2" w:rsidP="004264A2">
      <w:pPr>
        <w:spacing w:after="0" w:line="240" w:lineRule="auto"/>
        <w:ind w:right="575" w:firstLine="3"/>
        <w:rPr>
          <w:rFonts w:ascii="Times New Roman" w:eastAsia="Times New Roman" w:hAnsi="Times New Roman" w:cs="Times New Roman"/>
          <w:lang w:val="lt-LT" w:eastAsia="en-US"/>
        </w:rPr>
      </w:pPr>
    </w:p>
    <w:p w14:paraId="27811CE2" w14:textId="77777777" w:rsidR="004264A2" w:rsidRDefault="004264A2" w:rsidP="004264A2">
      <w:pPr>
        <w:spacing w:after="0" w:line="240" w:lineRule="auto"/>
        <w:ind w:right="575" w:firstLine="3"/>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Injekcijos į šlapimo pūslę šlapimo nelaikymui gydyti metu dėl procedūros, kurios metu yra atliekamos injekcijos, Jums gali pasireikšti nekontroliuojama refleksinė kūno reakcija (autonominė </w:t>
      </w:r>
      <w:proofErr w:type="spellStart"/>
      <w:r>
        <w:rPr>
          <w:rFonts w:ascii="Times New Roman" w:eastAsia="Times New Roman" w:hAnsi="Times New Roman" w:cs="Times New Roman"/>
          <w:lang w:val="lt-LT" w:eastAsia="en-US"/>
        </w:rPr>
        <w:t>disrefleksija</w:t>
      </w:r>
      <w:proofErr w:type="spellEnd"/>
      <w:r>
        <w:rPr>
          <w:rFonts w:ascii="Times New Roman" w:eastAsia="Times New Roman" w:hAnsi="Times New Roman" w:cs="Times New Roman"/>
          <w:lang w:val="lt-LT" w:eastAsia="en-US"/>
        </w:rPr>
        <w:t xml:space="preserve">, </w:t>
      </w:r>
      <w:proofErr w:type="spellStart"/>
      <w:r>
        <w:rPr>
          <w:rFonts w:ascii="Times New Roman" w:eastAsia="Times New Roman" w:hAnsi="Times New Roman" w:cs="Times New Roman"/>
          <w:lang w:val="lt-LT" w:eastAsia="en-US"/>
        </w:rPr>
        <w:t>t.y</w:t>
      </w:r>
      <w:proofErr w:type="spellEnd"/>
      <w:r>
        <w:rPr>
          <w:rFonts w:ascii="Times New Roman" w:eastAsia="Times New Roman" w:hAnsi="Times New Roman" w:cs="Times New Roman"/>
          <w:lang w:val="lt-LT" w:eastAsia="en-US"/>
        </w:rPr>
        <w:t>. gausus prakaitavimas, pulsuojantis galvos skausmas, padidėjęs kraujospūdis ar širdies susitraukimo dažnis).</w:t>
      </w:r>
    </w:p>
    <w:p w14:paraId="1F3DDAE0" w14:textId="77777777" w:rsidR="004264A2" w:rsidRPr="00CC6F76" w:rsidRDefault="004264A2" w:rsidP="004264A2">
      <w:pPr>
        <w:spacing w:after="0" w:line="240" w:lineRule="auto"/>
        <w:ind w:right="575" w:firstLine="3"/>
        <w:rPr>
          <w:rFonts w:ascii="Times New Roman" w:eastAsia="Times New Roman" w:hAnsi="Times New Roman" w:cs="Times New Roman"/>
          <w:lang w:val="lt-LT" w:eastAsia="en-US"/>
        </w:rPr>
      </w:pPr>
    </w:p>
    <w:p w14:paraId="230295E0" w14:textId="77777777" w:rsidR="004264A2" w:rsidRPr="00CC6F76" w:rsidRDefault="004264A2" w:rsidP="004264A2">
      <w:pPr>
        <w:spacing w:after="0" w:line="240" w:lineRule="auto"/>
        <w:ind w:left="567" w:right="575" w:hanging="567"/>
        <w:rPr>
          <w:rFonts w:ascii="Times New Roman" w:eastAsia="Times New Roman" w:hAnsi="Times New Roman"/>
          <w:b/>
          <w:lang w:val="lt-LT" w:eastAsia="en-US"/>
        </w:rPr>
      </w:pPr>
      <w:r w:rsidRPr="00CC6F76">
        <w:rPr>
          <w:rFonts w:ascii="Times New Roman" w:eastAsia="Times New Roman" w:hAnsi="Times New Roman"/>
          <w:b/>
          <w:lang w:val="lt-LT" w:eastAsia="en-US"/>
        </w:rPr>
        <w:t>Vaikams ir paaugliams</w:t>
      </w:r>
    </w:p>
    <w:p w14:paraId="353C6554" w14:textId="77777777" w:rsidR="004264A2" w:rsidRPr="00CC6F76" w:rsidRDefault="004264A2" w:rsidP="004264A2">
      <w:pPr>
        <w:spacing w:after="0" w:line="240" w:lineRule="auto"/>
        <w:ind w:right="575"/>
        <w:rPr>
          <w:rFonts w:ascii="Times New Roman" w:eastAsia="Times New Roman" w:hAnsi="Times New Roman"/>
          <w:u w:val="single"/>
          <w:lang w:val="lt-LT" w:eastAsia="en-US"/>
        </w:rPr>
      </w:pPr>
      <w:r w:rsidRPr="00CC6F76">
        <w:rPr>
          <w:rFonts w:ascii="Times New Roman" w:eastAsia="Times New Roman" w:hAnsi="Times New Roman"/>
          <w:lang w:val="lt-LT" w:eastAsia="en-US"/>
        </w:rPr>
        <w:t xml:space="preserve">Kojos </w:t>
      </w:r>
      <w:proofErr w:type="spellStart"/>
      <w:r w:rsidRPr="00CC6F76">
        <w:rPr>
          <w:rFonts w:ascii="Times New Roman" w:eastAsia="Times New Roman" w:hAnsi="Times New Roman"/>
          <w:lang w:val="lt-LT" w:eastAsia="en-US"/>
        </w:rPr>
        <w:t>spazmiškumui</w:t>
      </w:r>
      <w:proofErr w:type="spellEnd"/>
      <w:r w:rsidRPr="00CC6F76">
        <w:rPr>
          <w:rFonts w:ascii="Times New Roman" w:eastAsia="Times New Roman" w:hAnsi="Times New Roman"/>
          <w:lang w:val="lt-LT" w:eastAsia="en-US"/>
        </w:rPr>
        <w:t xml:space="preserve"> gydyti vaikų cerebriniu paralyžiumi sergantiems vaikams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vartojamas tik </w:t>
      </w:r>
      <w:r w:rsidRPr="00CC6F76">
        <w:rPr>
          <w:rFonts w:ascii="Times New Roman" w:eastAsia="Times New Roman" w:hAnsi="Times New Roman"/>
          <w:b/>
          <w:u w:val="single"/>
          <w:lang w:val="lt-LT" w:eastAsia="en-US"/>
        </w:rPr>
        <w:t>2 metų ir vyresniems vaikams bei paaugliams</w:t>
      </w:r>
      <w:r w:rsidRPr="00CC6F76">
        <w:rPr>
          <w:rFonts w:ascii="Times New Roman" w:eastAsia="Times New Roman" w:hAnsi="Times New Roman"/>
          <w:u w:val="single"/>
          <w:lang w:val="lt-LT" w:eastAsia="en-US"/>
        </w:rPr>
        <w:t xml:space="preserve">. </w:t>
      </w:r>
    </w:p>
    <w:p w14:paraId="69080EC5" w14:textId="77777777" w:rsidR="004264A2" w:rsidRPr="00CC6F76" w:rsidRDefault="004264A2" w:rsidP="004264A2">
      <w:pPr>
        <w:spacing w:after="0" w:line="240" w:lineRule="auto"/>
        <w:ind w:right="575"/>
        <w:rPr>
          <w:rFonts w:ascii="Times New Roman" w:eastAsia="Times New Roman" w:hAnsi="Times New Roman"/>
          <w:u w:val="single"/>
          <w:lang w:val="lt-LT" w:eastAsia="en-US"/>
        </w:rPr>
      </w:pP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nerekomenduojama gydyti vaikų spazminės </w:t>
      </w:r>
      <w:proofErr w:type="spellStart"/>
      <w:r w:rsidRPr="00CC6F76">
        <w:rPr>
          <w:rFonts w:ascii="Times New Roman" w:eastAsia="Times New Roman" w:hAnsi="Times New Roman"/>
          <w:lang w:val="lt-LT" w:eastAsia="en-US"/>
        </w:rPr>
        <w:t>kreivakaklystės</w:t>
      </w:r>
      <w:proofErr w:type="spellEnd"/>
      <w:r w:rsidRPr="00CC6F76">
        <w:rPr>
          <w:rFonts w:ascii="Times New Roman" w:eastAsia="Times New Roman" w:hAnsi="Times New Roman"/>
          <w:lang w:val="lt-LT" w:eastAsia="en-US"/>
        </w:rPr>
        <w:t xml:space="preserve">, vokų spazmo, vienos veido pusės spazmo ir padidėjusio pažastų prakaitavimo, lyginti vertikalių raukšlių tarp antakių ir raukšlių išoriniuose akių kampučiuose.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veiksmingumas ir saugumas vaikams gydant šias ligas nėra ištirti.</w:t>
      </w:r>
    </w:p>
    <w:p w14:paraId="752B91CD"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p>
    <w:p w14:paraId="23855771"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 xml:space="preserve">Kiti vaistai ir </w:t>
      </w:r>
      <w:proofErr w:type="spellStart"/>
      <w:r w:rsidRPr="00CC6F76">
        <w:rPr>
          <w:rFonts w:ascii="Times New Roman" w:eastAsia="Times New Roman" w:hAnsi="Times New Roman" w:cs="Times New Roman"/>
          <w:b/>
          <w:bCs/>
          <w:lang w:val="lt-LT" w:eastAsia="en-US"/>
        </w:rPr>
        <w:t>Dysport</w:t>
      </w:r>
      <w:proofErr w:type="spellEnd"/>
    </w:p>
    <w:p w14:paraId="4D78482A"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vartojate arba neseniai vartojote kitų vaistų arba dėl to nesate tikri, apie tai pasakykite gydytojui.</w:t>
      </w:r>
    </w:p>
    <w:p w14:paraId="1A75635A"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lastRenderedPageBreak/>
        <w:t>Botulino</w:t>
      </w:r>
      <w:proofErr w:type="spellEnd"/>
      <w:r w:rsidRPr="00CC6F76">
        <w:rPr>
          <w:rFonts w:ascii="Times New Roman" w:eastAsia="Times New Roman" w:hAnsi="Times New Roman" w:cs="Times New Roman"/>
          <w:lang w:val="lt-LT" w:eastAsia="en-US"/>
        </w:rPr>
        <w:t xml:space="preserve"> toksino poveikį gali sustiprinti tiesiogiai ar netiesiogiai nervų-raumenų funkciją veikiantys vaistai, tokius vaistus reikia vartoti atsargiai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toksinu gydomiems pacientams.</w:t>
      </w:r>
    </w:p>
    <w:p w14:paraId="24714359"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p>
    <w:p w14:paraId="28316408"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Nėštumas ir žindymo laikotarpis</w:t>
      </w:r>
    </w:p>
    <w:p w14:paraId="09D75150"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w:t>
      </w:r>
    </w:p>
    <w:p w14:paraId="24572BB4"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p>
    <w:p w14:paraId="3F34505D" w14:textId="77777777" w:rsidR="004264A2" w:rsidRPr="00CC6F76" w:rsidRDefault="004264A2" w:rsidP="004264A2">
      <w:pPr>
        <w:spacing w:after="0" w:line="240" w:lineRule="auto"/>
        <w:ind w:right="575" w:firstLine="3"/>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negalima vartoti nėštumo metu, išskyrus būtinus atvejus ir gydytojui įvertinus, kai nauda pateisina bet kokią galimą riziką vaisiui.</w:t>
      </w:r>
    </w:p>
    <w:p w14:paraId="54FBCD8F"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5B09D59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negalima vartoti</w:t>
      </w:r>
      <w:r>
        <w:rPr>
          <w:rFonts w:ascii="Times New Roman" w:eastAsia="Times New Roman" w:hAnsi="Times New Roman" w:cs="Times New Roman"/>
          <w:lang w:val="lt-LT" w:eastAsia="en-US"/>
        </w:rPr>
        <w:t xml:space="preserve"> </w:t>
      </w:r>
      <w:r w:rsidRPr="00CC6F76">
        <w:rPr>
          <w:rFonts w:ascii="Times New Roman" w:eastAsia="Times New Roman" w:hAnsi="Times New Roman" w:cs="Times New Roman"/>
          <w:lang w:val="lt-LT" w:eastAsia="en-US"/>
        </w:rPr>
        <w:t>žindyvėms, išskyrus būtinus atvejus ir gydytojui įvertinus, kai numatoma nauda pateisina bet kokią galimą riziką kūdikiui.</w:t>
      </w:r>
    </w:p>
    <w:p w14:paraId="2354F31B"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0CFF0B15"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Vairavimas ir mechanizmų valdymas</w:t>
      </w:r>
    </w:p>
    <w:p w14:paraId="2F58E7EA"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Poveikis gebėjimui vairuoti ir valdyti mechanizmus netirtas.</w:t>
      </w:r>
    </w:p>
    <w:p w14:paraId="00C5DA32" w14:textId="77777777" w:rsidR="004264A2" w:rsidRPr="00CC6F76" w:rsidRDefault="004264A2" w:rsidP="004264A2">
      <w:pPr>
        <w:spacing w:after="0" w:line="240" w:lineRule="auto"/>
        <w:ind w:right="575" w:firstLine="3"/>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gali laikinai sutrikdyti gebėjimą vairuoti ar dirbti su įrengimais, pasireiškus nepageidaujamoms reakcijoms, tokioms kaip raumenų silpnumas arba regėjimo sutrikimai.</w:t>
      </w:r>
    </w:p>
    <w:p w14:paraId="41507001" w14:textId="77777777" w:rsidR="004264A2" w:rsidRPr="00CC6F76" w:rsidRDefault="004264A2" w:rsidP="004264A2">
      <w:pPr>
        <w:spacing w:after="0" w:line="240" w:lineRule="auto"/>
        <w:ind w:right="575" w:firstLine="3"/>
        <w:rPr>
          <w:rFonts w:ascii="Times New Roman" w:eastAsia="Times New Roman" w:hAnsi="Times New Roman" w:cs="Times New Roman"/>
          <w:lang w:val="lt-LT" w:eastAsia="en-US"/>
        </w:rPr>
      </w:pPr>
    </w:p>
    <w:p w14:paraId="45E5A6EA" w14:textId="77777777" w:rsidR="004264A2" w:rsidRPr="00CC6F76" w:rsidRDefault="004264A2" w:rsidP="004264A2">
      <w:pPr>
        <w:spacing w:after="0" w:line="240" w:lineRule="auto"/>
        <w:ind w:right="575"/>
        <w:rPr>
          <w:rFonts w:ascii="Times New Roman" w:eastAsia="Times New Roman" w:hAnsi="Times New Roman" w:cs="Times New Roman"/>
          <w:b/>
          <w:bCs/>
          <w:lang w:val="lt-LT" w:eastAsia="en-US"/>
        </w:rPr>
      </w:pP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sudėtyje yra pagalbinės medžiagos žmogaus </w:t>
      </w:r>
      <w:proofErr w:type="spellStart"/>
      <w:r w:rsidRPr="00CC6F76">
        <w:rPr>
          <w:rFonts w:ascii="Times New Roman" w:eastAsia="Times New Roman" w:hAnsi="Times New Roman" w:cs="Times New Roman"/>
          <w:b/>
          <w:bCs/>
          <w:lang w:val="lt-LT" w:eastAsia="en-US"/>
        </w:rPr>
        <w:t>albumino</w:t>
      </w:r>
      <w:proofErr w:type="spellEnd"/>
      <w:r w:rsidRPr="00CC6F76" w:rsidDel="00E1196F">
        <w:rPr>
          <w:rFonts w:ascii="Times New Roman" w:eastAsia="Times New Roman" w:hAnsi="Times New Roman" w:cs="Times New Roman"/>
          <w:b/>
          <w:bCs/>
          <w:lang w:val="lt-LT" w:eastAsia="en-US"/>
        </w:rPr>
        <w:t xml:space="preserve"> </w:t>
      </w:r>
    </w:p>
    <w:p w14:paraId="16412811"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sudėtyje yra nedidelis kiekis žmogaus kraujo </w:t>
      </w:r>
      <w:proofErr w:type="spellStart"/>
      <w:r w:rsidRPr="00CC6F76">
        <w:rPr>
          <w:rFonts w:ascii="Times New Roman" w:eastAsia="Times New Roman" w:hAnsi="Times New Roman" w:cs="Times New Roman"/>
          <w:lang w:val="lt-LT" w:eastAsia="en-US"/>
        </w:rPr>
        <w:t>albumino</w:t>
      </w:r>
      <w:proofErr w:type="spellEnd"/>
      <w:r w:rsidRPr="00CC6F76">
        <w:rPr>
          <w:rFonts w:ascii="Times New Roman" w:eastAsia="Times New Roman" w:hAnsi="Times New Roman" w:cs="Times New Roman"/>
          <w:lang w:val="lt-LT" w:eastAsia="en-US"/>
        </w:rPr>
        <w:t>, todėl vartojant vaistą bei kitus žmogaus kraujo preparatus išlieka infekcijų, perduodamų per kraują ar iš kraujo pagamintus preparatus, pavojus.</w:t>
      </w:r>
    </w:p>
    <w:p w14:paraId="5CAACB79"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1F4CBCBF"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5DF1B26B" w14:textId="77777777" w:rsidR="004264A2" w:rsidRPr="00CC6F76" w:rsidRDefault="004264A2" w:rsidP="004264A2">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lang w:val="lt-LT" w:eastAsia="en-US"/>
        </w:rPr>
        <w:t>3.</w:t>
      </w:r>
      <w:r w:rsidRPr="00CC6F76">
        <w:rPr>
          <w:rFonts w:ascii="Times New Roman" w:eastAsia="Times New Roman" w:hAnsi="Times New Roman" w:cs="Times New Roman"/>
          <w:b/>
          <w:bCs/>
          <w:lang w:val="lt-LT" w:eastAsia="en-US"/>
        </w:rPr>
        <w:tab/>
        <w:t xml:space="preserve">Kaip vartoti </w:t>
      </w:r>
      <w:proofErr w:type="spellStart"/>
      <w:r w:rsidRPr="00CC6F76">
        <w:rPr>
          <w:rFonts w:ascii="Times New Roman" w:eastAsia="Times New Roman" w:hAnsi="Times New Roman" w:cs="Times New Roman"/>
          <w:b/>
          <w:bCs/>
          <w:lang w:val="lt-LT" w:eastAsia="en-US"/>
        </w:rPr>
        <w:t>Dysport</w:t>
      </w:r>
      <w:proofErr w:type="spellEnd"/>
    </w:p>
    <w:p w14:paraId="1C569435"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408066DB"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flakonas turi būti naudojamas tik Jums ir tik vienam gydymo ciklui.</w:t>
      </w:r>
    </w:p>
    <w:p w14:paraId="18F6C2D7"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Gydytojas paruoš leidžiamą vaistą bei atliks injekciją. </w:t>
      </w:r>
    </w:p>
    <w:p w14:paraId="4D9D7F6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Vaistą gali leisti tik Jus gydantis gydytojas, kuris nustatys tikslią injekcijos vietą ir gydymo trukmę.</w:t>
      </w:r>
    </w:p>
    <w:p w14:paraId="2E2E8A2F"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 xml:space="preserve">Gydant suaugusiųjų rankos </w:t>
      </w:r>
      <w:proofErr w:type="spellStart"/>
      <w:r w:rsidRPr="00CC6F76">
        <w:rPr>
          <w:rFonts w:ascii="Times New Roman" w:eastAsia="Times New Roman" w:hAnsi="Times New Roman" w:cs="Times New Roman"/>
          <w:b/>
          <w:lang w:val="lt-LT" w:eastAsia="en-US"/>
        </w:rPr>
        <w:t>spazmiškumą</w:t>
      </w:r>
      <w:proofErr w:type="spellEnd"/>
      <w:r w:rsidRPr="00CC6F76">
        <w:rPr>
          <w:rFonts w:ascii="Times New Roman" w:eastAsia="Times New Roman" w:hAnsi="Times New Roman" w:cs="Times New Roman"/>
          <w:b/>
          <w:lang w:val="lt-LT" w:eastAsia="en-US"/>
        </w:rPr>
        <w:t>, susijusį su galvos smegenų insultu ar trauma</w:t>
      </w:r>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injekcijos bus atliekamos ligoninėje ar klinikoje, kur yra specializuojamasi tokių būklių gydyme. Injekcijas atliks gydytojas, specialiai pasiruošęs ir turintis patirties jas atlikti. Įprastinė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dozė, kuri neturėtų būti didesnė, bus maždaug 1000 vienetų, </w:t>
      </w:r>
      <w:r w:rsidRPr="00CC6F76">
        <w:rPr>
          <w:rFonts w:ascii="Times New Roman" w:eastAsia="Times New Roman" w:hAnsi="Times New Roman" w:cs="Times New Roman"/>
          <w:lang w:val="lt-LT" w:eastAsia="en-GB"/>
        </w:rPr>
        <w:t>dozė gali būti padidinta iki 1500 vienetų, jei vaistas leidžiamas ir į p</w:t>
      </w:r>
      <w:r>
        <w:rPr>
          <w:rFonts w:ascii="Times New Roman" w:eastAsia="Times New Roman" w:hAnsi="Times New Roman" w:cs="Times New Roman"/>
          <w:lang w:val="lt-LT" w:eastAsia="en-GB"/>
        </w:rPr>
        <w:t>e</w:t>
      </w:r>
      <w:r w:rsidRPr="00CC6F76">
        <w:rPr>
          <w:rFonts w:ascii="Times New Roman" w:eastAsia="Times New Roman" w:hAnsi="Times New Roman" w:cs="Times New Roman"/>
          <w:lang w:val="lt-LT" w:eastAsia="en-GB"/>
        </w:rPr>
        <w:t>ties raumenis.</w:t>
      </w:r>
      <w:r w:rsidRPr="00CC6F76">
        <w:rPr>
          <w:rFonts w:ascii="Times New Roman" w:eastAsia="Times New Roman" w:hAnsi="Times New Roman" w:cs="Times New Roman"/>
          <w:lang w:val="lt-LT" w:eastAsia="en-US"/>
        </w:rPr>
        <w:t xml:space="preserve"> Gydytojas vaisto dozę padalins 5 rankos raumenims. Injekcijos bus atliekamos maždaug kas 12–16 savaičių. </w:t>
      </w:r>
    </w:p>
    <w:p w14:paraId="4A780424"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7943B576" w14:textId="77777777" w:rsidR="004264A2" w:rsidRPr="00CC6F76" w:rsidRDefault="004264A2" w:rsidP="004264A2">
      <w:pPr>
        <w:spacing w:after="0" w:line="240" w:lineRule="auto"/>
        <w:ind w:right="575"/>
        <w:rPr>
          <w:rFonts w:ascii="Times New Roman" w:eastAsia="Times New Roman" w:hAnsi="Times New Roman" w:cs="Times New Roman"/>
          <w:b/>
          <w:lang w:val="lt-LT" w:eastAsia="en-US"/>
        </w:rPr>
      </w:pPr>
      <w:bookmarkStart w:id="3" w:name="_Hlk528660953"/>
      <w:proofErr w:type="spellStart"/>
      <w:r w:rsidRPr="00CC6F76">
        <w:rPr>
          <w:rFonts w:ascii="Times New Roman" w:eastAsia="Times New Roman" w:hAnsi="Times New Roman" w:cs="Times New Roman"/>
          <w:b/>
          <w:lang w:val="lt-LT" w:eastAsia="en-US"/>
        </w:rPr>
        <w:t>Spazmiškumas</w:t>
      </w:r>
      <w:proofErr w:type="spellEnd"/>
      <w:r w:rsidRPr="00CC6F76">
        <w:rPr>
          <w:rFonts w:ascii="Times New Roman" w:eastAsia="Times New Roman" w:hAnsi="Times New Roman" w:cs="Times New Roman"/>
          <w:b/>
          <w:lang w:val="lt-LT" w:eastAsia="en-US"/>
        </w:rPr>
        <w:t>, paveikiantis suaugusiųjų apatinę galūnę</w:t>
      </w:r>
    </w:p>
    <w:p w14:paraId="35956EA6"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dozė paprastai bus 1500 vienetų, šios dozės viršyti negalima. Gydytojas gali dozę padalyti paveiktiems kojos raumenims. </w:t>
      </w:r>
    </w:p>
    <w:p w14:paraId="40C296AB"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Paprastai injekcijos bus leidžiamos maždaug kas 12–16 savaičių.</w:t>
      </w:r>
    </w:p>
    <w:p w14:paraId="041AF917"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19D2881A" w14:textId="77777777" w:rsidR="004264A2" w:rsidRPr="00CC6F76" w:rsidRDefault="004264A2" w:rsidP="004264A2">
      <w:pPr>
        <w:spacing w:after="0" w:line="240" w:lineRule="auto"/>
        <w:ind w:right="575"/>
        <w:rPr>
          <w:rFonts w:ascii="Times New Roman" w:eastAsia="Times New Roman" w:hAnsi="Times New Roman" w:cs="Times New Roman"/>
          <w:b/>
          <w:lang w:val="lt-LT" w:eastAsia="en-US"/>
        </w:rPr>
      </w:pPr>
      <w:proofErr w:type="spellStart"/>
      <w:r w:rsidRPr="00CC6F76">
        <w:rPr>
          <w:rFonts w:ascii="Times New Roman" w:eastAsia="Times New Roman" w:hAnsi="Times New Roman" w:cs="Times New Roman"/>
          <w:b/>
          <w:lang w:val="lt-LT" w:eastAsia="en-US"/>
        </w:rPr>
        <w:t>Spazmiškumas</w:t>
      </w:r>
      <w:proofErr w:type="spellEnd"/>
      <w:r w:rsidRPr="00CC6F76">
        <w:rPr>
          <w:rFonts w:ascii="Times New Roman" w:eastAsia="Times New Roman" w:hAnsi="Times New Roman" w:cs="Times New Roman"/>
          <w:b/>
          <w:lang w:val="lt-LT" w:eastAsia="en-US"/>
        </w:rPr>
        <w:t>, paveikiantis suaugusiųjų apatines ir viršutines galūnes</w:t>
      </w:r>
    </w:p>
    <w:p w14:paraId="3CBC0F6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Jums reikia injekcijos į ranką ir koją tos pačios gydymo procedūros metu, Jūsų gydytojas gali padalyti dozę rankai ir kojai, bet bendra dozė negali viršyti 1500 V.</w:t>
      </w:r>
    </w:p>
    <w:bookmarkEnd w:id="3"/>
    <w:p w14:paraId="15A6F673"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4149571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 xml:space="preserve">Gydant spazminę </w:t>
      </w:r>
      <w:proofErr w:type="spellStart"/>
      <w:r w:rsidRPr="00CC6F76">
        <w:rPr>
          <w:rFonts w:ascii="Times New Roman" w:eastAsia="Times New Roman" w:hAnsi="Times New Roman" w:cs="Times New Roman"/>
          <w:b/>
          <w:lang w:val="lt-LT" w:eastAsia="en-US"/>
        </w:rPr>
        <w:t>kreivakaklystę</w:t>
      </w:r>
      <w:proofErr w:type="spellEnd"/>
      <w:r w:rsidRPr="00CC6F76">
        <w:rPr>
          <w:rFonts w:ascii="Times New Roman" w:eastAsia="Times New Roman" w:hAnsi="Times New Roman" w:cs="Times New Roman"/>
          <w:lang w:val="lt-LT" w:eastAsia="en-US"/>
        </w:rPr>
        <w:t>, vaistą galima leisti tik ligoninėje, kuri yra pritaikyta tokiems pacientams gydyti. Gydantis gydytojas nustatys vaisto dozę ir ją suleis. Pirmoji vaisto dozė – 500 vienetų. Šią dozę gydytojas dalins į 2–3 dalis, ir suleis jas į labiausiai pažeistus kaklo raumenis. Gydytojas parinks kiekvienos dozės dalį ir raumenis, į kuriuos bus leidžiamas vaistas. Injekcijas galima kartoti kas 12-16 savaičių arba taip dažnai, kad palaikytų vaisto poveikį, bet ne dažniau kaip kas 12 savaičių. Gydytojas nurodys naujos injekcijos laiką ir leidžiamo vaisto kiekį. Didžiausia skiriama dozė neturi viršyti 1000 vienetų.</w:t>
      </w:r>
    </w:p>
    <w:p w14:paraId="359E1758"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0CF26197"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Pirmą kartą abiejų akių </w:t>
      </w:r>
      <w:proofErr w:type="spellStart"/>
      <w:r w:rsidRPr="00CC6F76">
        <w:rPr>
          <w:rFonts w:ascii="Times New Roman" w:eastAsia="Times New Roman" w:hAnsi="Times New Roman" w:cs="Times New Roman"/>
          <w:b/>
          <w:lang w:val="lt-LT" w:eastAsia="en-US"/>
        </w:rPr>
        <w:t>blefarospazmui</w:t>
      </w:r>
      <w:proofErr w:type="spellEnd"/>
      <w:r w:rsidRPr="00CC6F76">
        <w:rPr>
          <w:rFonts w:ascii="Times New Roman" w:eastAsia="Times New Roman" w:hAnsi="Times New Roman" w:cs="Times New Roman"/>
          <w:lang w:val="lt-LT" w:eastAsia="en-US"/>
        </w:rPr>
        <w:t xml:space="preserve"> (vokų spazmui) gydyti galima leisti iki 40 vienetų vaisto po oda į kiekvienos akies atitinkamus taškus, kuriuos, kaip ir vaisto dozę, nustatys </w:t>
      </w:r>
      <w:r w:rsidRPr="00CC6F76">
        <w:rPr>
          <w:rFonts w:ascii="Times New Roman" w:eastAsia="Times New Roman" w:hAnsi="Times New Roman" w:cs="Times New Roman"/>
          <w:lang w:val="lt-LT" w:eastAsia="en-US"/>
        </w:rPr>
        <w:lastRenderedPageBreak/>
        <w:t xml:space="preserve">gydytojas. Pasibaigus vaisto atpalaiduojamajam poveikiui, po dvylikos savaičių injekciją galima kartoti. Vaisto dozę galima padidinti iki didžiausios 120 vienetų vienai akiai. Gydantis gydytojas paskirs reikiamą vaisto dozę. Gydant vienos akies </w:t>
      </w:r>
      <w:proofErr w:type="spellStart"/>
      <w:r w:rsidRPr="00CC6F76">
        <w:rPr>
          <w:rFonts w:ascii="Times New Roman" w:eastAsia="Times New Roman" w:hAnsi="Times New Roman" w:cs="Times New Roman"/>
          <w:lang w:val="lt-LT" w:eastAsia="en-US"/>
        </w:rPr>
        <w:t>blefarospazmą</w:t>
      </w:r>
      <w:proofErr w:type="spellEnd"/>
      <w:r w:rsidRPr="00CC6F76">
        <w:rPr>
          <w:rFonts w:ascii="Times New Roman" w:eastAsia="Times New Roman" w:hAnsi="Times New Roman" w:cs="Times New Roman"/>
          <w:lang w:val="lt-LT" w:eastAsia="en-US"/>
        </w:rPr>
        <w:t>, gydytojas suleis vaisto po oda tik aplink pažeistą akį.</w:t>
      </w:r>
    </w:p>
    <w:p w14:paraId="4996906F"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302FBD1B"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Esant </w:t>
      </w:r>
      <w:r w:rsidRPr="00CC6F76">
        <w:rPr>
          <w:rFonts w:ascii="Times New Roman" w:eastAsia="Times New Roman" w:hAnsi="Times New Roman" w:cs="Times New Roman"/>
          <w:b/>
          <w:lang w:val="lt-LT" w:eastAsia="en-US"/>
        </w:rPr>
        <w:t>vienos veido pusės spazmui</w:t>
      </w:r>
      <w:r w:rsidRPr="00CC6F76">
        <w:rPr>
          <w:rFonts w:ascii="Times New Roman" w:eastAsia="Times New Roman" w:hAnsi="Times New Roman" w:cs="Times New Roman"/>
          <w:lang w:val="lt-LT" w:eastAsia="en-US"/>
        </w:rPr>
        <w:t xml:space="preserve">, gydantis gydytojas suleis vaisto kaip ir </w:t>
      </w:r>
      <w:proofErr w:type="spellStart"/>
      <w:r w:rsidRPr="00CC6F76">
        <w:rPr>
          <w:rFonts w:ascii="Times New Roman" w:eastAsia="Times New Roman" w:hAnsi="Times New Roman" w:cs="Times New Roman"/>
          <w:lang w:val="lt-LT" w:eastAsia="en-US"/>
        </w:rPr>
        <w:t>blefarospazmo</w:t>
      </w:r>
      <w:proofErr w:type="spellEnd"/>
      <w:r w:rsidRPr="00CC6F76">
        <w:rPr>
          <w:rFonts w:ascii="Times New Roman" w:eastAsia="Times New Roman" w:hAnsi="Times New Roman" w:cs="Times New Roman"/>
          <w:lang w:val="lt-LT" w:eastAsia="en-US"/>
        </w:rPr>
        <w:t xml:space="preserve"> atveju tik pažeidimo pusėje.</w:t>
      </w:r>
    </w:p>
    <w:p w14:paraId="327672ED" w14:textId="77777777" w:rsidR="004264A2" w:rsidRDefault="004264A2" w:rsidP="004264A2">
      <w:pPr>
        <w:spacing w:after="0" w:line="240" w:lineRule="auto"/>
        <w:ind w:right="575"/>
        <w:rPr>
          <w:rFonts w:ascii="Times New Roman" w:eastAsia="Times New Roman" w:hAnsi="Times New Roman" w:cs="Times New Roman"/>
          <w:lang w:val="lt-LT" w:eastAsia="en-US"/>
        </w:rPr>
      </w:pPr>
    </w:p>
    <w:p w14:paraId="0523B7D5" w14:textId="77777777" w:rsidR="004264A2" w:rsidRPr="003F6E8E" w:rsidRDefault="004264A2" w:rsidP="004264A2">
      <w:pPr>
        <w:spacing w:after="0" w:line="240" w:lineRule="auto"/>
        <w:ind w:right="26"/>
        <w:rPr>
          <w:rFonts w:ascii="Times New Roman" w:eastAsia="Times New Roman" w:hAnsi="Times New Roman" w:cs="Times New Roman"/>
          <w:lang w:val="lt-LT" w:eastAsia="en-US"/>
        </w:rPr>
      </w:pPr>
      <w:r w:rsidRPr="00925712">
        <w:rPr>
          <w:rFonts w:ascii="Times New Roman" w:eastAsia="Times New Roman" w:hAnsi="Times New Roman" w:cs="Times New Roman"/>
          <w:b/>
          <w:lang w:val="lt-LT" w:eastAsia="en-US"/>
        </w:rPr>
        <w:t>Gydant šlapimo nelaikymą</w:t>
      </w:r>
      <w:r>
        <w:rPr>
          <w:rFonts w:ascii="Times New Roman" w:eastAsia="Times New Roman" w:hAnsi="Times New Roman" w:cs="Times New Roman"/>
          <w:lang w:val="lt-LT" w:eastAsia="en-US"/>
        </w:rPr>
        <w:t>, pirmoji į Jūsų šlapimo pūslės raumenis suleidžiama dozė bus 600 V, tačiau gydytojas gali nuspręsti padidinti sekančios injekcijos dozę iki 800 V.</w:t>
      </w:r>
    </w:p>
    <w:p w14:paraId="46500FAA" w14:textId="77777777" w:rsidR="004264A2" w:rsidRDefault="004264A2" w:rsidP="004264A2">
      <w:pPr>
        <w:spacing w:after="0" w:line="240" w:lineRule="auto"/>
        <w:ind w:right="26"/>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bus leidžiamas procedūros, vadinamos </w:t>
      </w:r>
      <w:proofErr w:type="spellStart"/>
      <w:r>
        <w:rPr>
          <w:rFonts w:ascii="Times New Roman" w:eastAsia="Times New Roman" w:hAnsi="Times New Roman" w:cs="Times New Roman"/>
          <w:lang w:val="lt-LT" w:eastAsia="en-US"/>
        </w:rPr>
        <w:t>cistoskopija</w:t>
      </w:r>
      <w:proofErr w:type="spellEnd"/>
      <w:r>
        <w:rPr>
          <w:rFonts w:ascii="Times New Roman" w:eastAsia="Times New Roman" w:hAnsi="Times New Roman" w:cs="Times New Roman"/>
          <w:lang w:val="lt-LT" w:eastAsia="en-US"/>
        </w:rPr>
        <w:t xml:space="preserve">, metu. Į Jūsų šlapimo pūslę pro angą, pro kurią šlapinatės, vadinamą šlaple, bus įvestas instrumentas su šviesos šaltiniu. Tai leidžia matyti šlapimo pūslės vidų ir suleisti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į šlapimo pūslės sienelę.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Jums leis tik tokiu atveju, jei Jums jau yra atliekama švari protarpinė </w:t>
      </w:r>
      <w:proofErr w:type="spellStart"/>
      <w:r>
        <w:rPr>
          <w:rFonts w:ascii="Times New Roman" w:eastAsia="Times New Roman" w:hAnsi="Times New Roman" w:cs="Times New Roman"/>
          <w:lang w:val="lt-LT" w:eastAsia="en-US"/>
        </w:rPr>
        <w:t>kateterizacija</w:t>
      </w:r>
      <w:proofErr w:type="spellEnd"/>
      <w:r>
        <w:rPr>
          <w:rFonts w:ascii="Times New Roman" w:eastAsia="Times New Roman" w:hAnsi="Times New Roman" w:cs="Times New Roman"/>
          <w:lang w:val="lt-LT" w:eastAsia="en-US"/>
        </w:rPr>
        <w:t xml:space="preserve">. Švari protarpinė </w:t>
      </w:r>
      <w:proofErr w:type="spellStart"/>
      <w:r>
        <w:rPr>
          <w:rFonts w:ascii="Times New Roman" w:eastAsia="Times New Roman" w:hAnsi="Times New Roman" w:cs="Times New Roman"/>
          <w:lang w:val="lt-LT" w:eastAsia="en-US"/>
        </w:rPr>
        <w:t>kateterizacija</w:t>
      </w:r>
      <w:proofErr w:type="spellEnd"/>
      <w:r>
        <w:rPr>
          <w:rFonts w:ascii="Times New Roman" w:eastAsia="Times New Roman" w:hAnsi="Times New Roman" w:cs="Times New Roman"/>
          <w:lang w:val="lt-LT" w:eastAsia="en-US"/>
        </w:rPr>
        <w:t xml:space="preserve"> yra procedūra, kurios metu kateteris (minkštas tuščiaviduris vamzdelis įvedamas į šlaplę, kad padėtų ištuštinti šlapimo pūslę) laikinai įvedamas į šlapimo pūslę ir išimamas, kai šlapimo pūslė ištuštinama. Daugiau apie šią procedūrą Jums gali papasakoti gydytojas.</w:t>
      </w:r>
    </w:p>
    <w:p w14:paraId="0875C9D3" w14:textId="77777777" w:rsidR="004264A2" w:rsidRDefault="004264A2" w:rsidP="004264A2">
      <w:pPr>
        <w:spacing w:after="0" w:line="240" w:lineRule="auto"/>
        <w:ind w:right="575"/>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Siekiant išvengti šlapimo takų infekcijos Jums reikės vartoti antibiotikus. Jei vartojate kraują skystinančių vaistų, prieš ir po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injekcijų Jūsų gydytojas pakoreguos Jūsų gydymą. Prieš injekcijas Jums gali skirti vietinę ar bendrąją nejautrą arba </w:t>
      </w:r>
      <w:proofErr w:type="spellStart"/>
      <w:r>
        <w:rPr>
          <w:rFonts w:ascii="Times New Roman" w:eastAsia="Times New Roman" w:hAnsi="Times New Roman" w:cs="Times New Roman"/>
          <w:lang w:val="lt-LT" w:eastAsia="en-US"/>
        </w:rPr>
        <w:t>sedaciją</w:t>
      </w:r>
      <w:proofErr w:type="spellEnd"/>
      <w:r>
        <w:rPr>
          <w:rFonts w:ascii="Times New Roman" w:eastAsia="Times New Roman" w:hAnsi="Times New Roman" w:cs="Times New Roman"/>
          <w:lang w:val="lt-LT" w:eastAsia="en-US"/>
        </w:rPr>
        <w:t>. Po injekcijų Jus stebės mažiausiai 30 minučių. Simptomai paprastai pagerėja per 2 savaites ir pagerėjimas gali tęstis iki 48 savaičių. Jei reikės, Jūsų gydytojas kartos gydymą, tačiau ne dažniau kaip kartą per 12 savaičių.</w:t>
      </w:r>
    </w:p>
    <w:p w14:paraId="29CC47B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1CE7394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Gydant padidėjusį pažastų prakaitavimą</w:t>
      </w:r>
      <w:r w:rsidRPr="00CC6F76">
        <w:rPr>
          <w:rFonts w:ascii="Times New Roman" w:eastAsia="Times New Roman" w:hAnsi="Times New Roman" w:cs="Times New Roman"/>
          <w:lang w:val="lt-LT" w:eastAsia="en-US"/>
        </w:rPr>
        <w:t>, abi pažastys turi būti išplaunamos ir dezinfekuojamos. Tada į 10 pažasties vietų atliekamos injekcijos, suleidžiant po 10 vienetų į odą, iš viso į kiekvieną pažastį suleidžiama po 100 vienetų. Jeigu siekiamo poveikio negaunama, kitų injekcijų metu į kiekvieną pažastį galima leisti iki 200 vienetų. Daugumoje atvejų, prakaitavimo slopinimas apytikriai trunka 48 savaites.</w:t>
      </w:r>
    </w:p>
    <w:p w14:paraId="6D8E1D4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00072D7B"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Kai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vartojamas </w:t>
      </w:r>
      <w:r w:rsidRPr="00CC6F76">
        <w:rPr>
          <w:rFonts w:ascii="Times New Roman" w:eastAsia="Times New Roman" w:hAnsi="Times New Roman"/>
          <w:b/>
          <w:lang w:val="lt-LT" w:eastAsia="en-US"/>
        </w:rPr>
        <w:t>vertikalioms</w:t>
      </w:r>
      <w:r w:rsidRPr="00CC6F76">
        <w:rPr>
          <w:rFonts w:ascii="Times New Roman" w:eastAsia="Times New Roman" w:hAnsi="Times New Roman" w:cs="Times New Roman"/>
          <w:b/>
          <w:lang w:val="lt-LT" w:eastAsia="en-US"/>
        </w:rPr>
        <w:t xml:space="preserve"> raukšlėms </w:t>
      </w:r>
      <w:r w:rsidRPr="00CC6F76">
        <w:rPr>
          <w:rFonts w:ascii="Times New Roman" w:eastAsia="Times New Roman" w:hAnsi="Times New Roman"/>
          <w:b/>
          <w:lang w:val="lt-LT" w:eastAsia="en-US"/>
        </w:rPr>
        <w:t>tarp antakių ar raukšlėms akių kampučiuose</w:t>
      </w:r>
      <w:r w:rsidRPr="00CC6F76">
        <w:rPr>
          <w:rFonts w:ascii="Times New Roman" w:eastAsia="Times New Roman" w:hAnsi="Times New Roman" w:cs="Times New Roman"/>
          <w:b/>
          <w:lang w:val="lt-LT" w:eastAsia="en-US"/>
        </w:rPr>
        <w:t xml:space="preserve"> lyginti</w:t>
      </w:r>
      <w:r w:rsidRPr="00CC6F76">
        <w:rPr>
          <w:rFonts w:ascii="Times New Roman" w:eastAsia="Times New Roman" w:hAnsi="Times New Roman" w:cs="Times New Roman"/>
          <w:lang w:val="lt-LT" w:eastAsia="en-US"/>
        </w:rPr>
        <w:t>, rekomenduojama 50 vienetų (0,25 ml) dozė turi būti paskirstyta 5 injekcijos vietoms. Kiekvienoje iš 5 injekcijos vietų į raumenis reikia suleisti po 10 vienetų (0,05 ml). Intervalas tarp gydymo procedūrų priklauso nuo individualios paciento reakcijos, nustatytos apžiūros metu, bet neturėtų būti trumpesnis nei trys mėnesiai.</w:t>
      </w:r>
    </w:p>
    <w:p w14:paraId="2E6869C7"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76AEC391" w14:textId="77777777" w:rsidR="004264A2" w:rsidRPr="00CC6F76" w:rsidRDefault="004264A2" w:rsidP="004264A2">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 xml:space="preserve">Kai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vartojamas raukšlėms akių kampučiuose lyginti, rekomenduojama 60 vienetų dozė turi būti paskirstyta po 10 vienetų 6 injekcijos vietoms abiejose veido pusėse.</w:t>
      </w:r>
    </w:p>
    <w:p w14:paraId="29919C1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521D24E5" w14:textId="77777777" w:rsidR="004264A2" w:rsidRPr="00CC6F76" w:rsidRDefault="004264A2" w:rsidP="004264A2">
      <w:pPr>
        <w:spacing w:after="0" w:line="240" w:lineRule="auto"/>
        <w:ind w:right="575"/>
        <w:rPr>
          <w:rFonts w:ascii="Times New Roman" w:eastAsia="Times New Roman" w:hAnsi="Times New Roman" w:cs="Times New Roman"/>
          <w:b/>
          <w:lang w:val="lt-LT" w:eastAsia="en-US"/>
        </w:rPr>
      </w:pPr>
      <w:r w:rsidRPr="00CC6F76">
        <w:rPr>
          <w:rFonts w:ascii="Times New Roman" w:eastAsia="Times New Roman" w:hAnsi="Times New Roman" w:cs="Times New Roman"/>
          <w:b/>
          <w:lang w:val="lt-LT" w:eastAsia="en-US"/>
        </w:rPr>
        <w:t>Vartojimas vaikams ir paaugliams</w:t>
      </w:r>
    </w:p>
    <w:p w14:paraId="431D5489" w14:textId="77777777" w:rsidR="004264A2" w:rsidRPr="00CC6F76" w:rsidRDefault="004264A2" w:rsidP="004264A2">
      <w:pPr>
        <w:spacing w:after="0" w:line="240" w:lineRule="auto"/>
        <w:ind w:right="575"/>
        <w:rPr>
          <w:rFonts w:ascii="Times New Roman" w:eastAsia="Times New Roman" w:hAnsi="Times New Roman"/>
          <w:b/>
          <w:i/>
          <w:lang w:val="lt-LT" w:eastAsia="en-US"/>
        </w:rPr>
      </w:pPr>
      <w:r w:rsidRPr="00CC6F76">
        <w:rPr>
          <w:rFonts w:ascii="Times New Roman" w:eastAsia="Times New Roman" w:hAnsi="Times New Roman"/>
          <w:b/>
          <w:i/>
          <w:lang w:val="lt-LT" w:eastAsia="en-US"/>
        </w:rPr>
        <w:t xml:space="preserve">Vaikų, sergančių cerebriniu paralyžiumi, kojos </w:t>
      </w:r>
      <w:proofErr w:type="spellStart"/>
      <w:r w:rsidRPr="00CC6F76">
        <w:rPr>
          <w:rFonts w:ascii="Times New Roman" w:eastAsia="Times New Roman" w:hAnsi="Times New Roman"/>
          <w:b/>
          <w:i/>
          <w:lang w:val="lt-LT" w:eastAsia="en-US"/>
        </w:rPr>
        <w:t>spazmiškumo</w:t>
      </w:r>
      <w:proofErr w:type="spellEnd"/>
      <w:r w:rsidRPr="00CC6F76">
        <w:rPr>
          <w:rFonts w:ascii="Times New Roman" w:eastAsia="Times New Roman" w:hAnsi="Times New Roman"/>
          <w:b/>
          <w:i/>
          <w:lang w:val="lt-LT" w:eastAsia="en-US"/>
        </w:rPr>
        <w:t xml:space="preserve"> gydymas </w:t>
      </w:r>
    </w:p>
    <w:p w14:paraId="5740E276" w14:textId="77777777" w:rsidR="004264A2" w:rsidRPr="00CC6F76" w:rsidRDefault="004264A2" w:rsidP="004264A2">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 xml:space="preserve">Vyresniems kaip 2 metų vaikams bei paaugliams vaisto dozę parenka gydytojas.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suleidžiamas į pažeistus kojų raumenis. Dozė negali būti didesnė kaip 1000 vienetų arba 30 vienetų/kg vienos gydymo sesijos metu. Jūsų gydytojas kartos gydymą maždaug kas 16-22 savaites arba tiek, kiek reikės, bet ne dažniau, negu kas 12 savaičių.</w:t>
      </w:r>
    </w:p>
    <w:p w14:paraId="6F3CA8C6"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0523A0F4"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visada vartokite tiksliai taip, kaip nurodė gydytojas. Jeigu abejojate, kreipkitės į gydytoją arba vaistininką.</w:t>
      </w:r>
    </w:p>
    <w:p w14:paraId="42E26F35" w14:textId="77777777" w:rsidR="004264A2" w:rsidRDefault="004264A2" w:rsidP="004264A2">
      <w:pPr>
        <w:spacing w:after="0" w:line="240" w:lineRule="auto"/>
        <w:ind w:left="567" w:right="575" w:hanging="567"/>
        <w:rPr>
          <w:rFonts w:ascii="Times New Roman" w:eastAsia="Times New Roman" w:hAnsi="Times New Roman" w:cs="Times New Roman"/>
          <w:lang w:val="lt-LT" w:eastAsia="en-US"/>
        </w:rPr>
      </w:pPr>
    </w:p>
    <w:p w14:paraId="03D1116F" w14:textId="77777777" w:rsidR="004264A2" w:rsidRPr="00D16FB3" w:rsidRDefault="004264A2" w:rsidP="004264A2">
      <w:pPr>
        <w:pStyle w:val="Pagrindinistekstas"/>
        <w:rPr>
          <w:b/>
          <w:i/>
          <w:sz w:val="22"/>
          <w:szCs w:val="22"/>
          <w:lang w:val="lt-LT"/>
        </w:rPr>
      </w:pPr>
      <w:r w:rsidRPr="00D16FB3">
        <w:rPr>
          <w:b/>
          <w:i/>
          <w:sz w:val="22"/>
          <w:szCs w:val="22"/>
          <w:lang w:val="lt-LT"/>
        </w:rPr>
        <w:t xml:space="preserve">Cerebriniu paralyžiumi sergančių vaikų rankų raumenų </w:t>
      </w:r>
      <w:proofErr w:type="spellStart"/>
      <w:r w:rsidRPr="00D16FB3">
        <w:rPr>
          <w:b/>
          <w:i/>
          <w:sz w:val="22"/>
          <w:szCs w:val="22"/>
          <w:lang w:val="lt-LT"/>
        </w:rPr>
        <w:t>spazmiškumo</w:t>
      </w:r>
      <w:proofErr w:type="spellEnd"/>
      <w:r w:rsidRPr="00D16FB3">
        <w:rPr>
          <w:b/>
          <w:i/>
          <w:sz w:val="22"/>
          <w:szCs w:val="22"/>
          <w:lang w:val="lt-LT"/>
        </w:rPr>
        <w:t xml:space="preserve"> gydymas</w:t>
      </w:r>
    </w:p>
    <w:p w14:paraId="06968640" w14:textId="77777777" w:rsidR="004264A2" w:rsidRPr="008C268F" w:rsidRDefault="004264A2" w:rsidP="004264A2">
      <w:pPr>
        <w:spacing w:after="0" w:line="240" w:lineRule="auto"/>
        <w:rPr>
          <w:rFonts w:ascii="Times New Roman" w:hAnsi="Times New Roman" w:cs="Times New Roman"/>
          <w:lang w:val="lt-LT"/>
        </w:rPr>
      </w:pPr>
      <w:r w:rsidRPr="000079CC">
        <w:rPr>
          <w:rFonts w:ascii="Times New Roman" w:hAnsi="Times New Roman" w:cs="Times New Roman"/>
          <w:lang w:val="lt-LT"/>
        </w:rPr>
        <w:t xml:space="preserve">2-jų metų ar vyresni vaikai ir paaugliai: dozę nustato gydytojas. </w:t>
      </w:r>
      <w:proofErr w:type="spellStart"/>
      <w:r w:rsidRPr="000079CC">
        <w:rPr>
          <w:rFonts w:ascii="Times New Roman" w:hAnsi="Times New Roman" w:cs="Times New Roman"/>
          <w:lang w:val="lt-LT"/>
        </w:rPr>
        <w:t>Dysport</w:t>
      </w:r>
      <w:proofErr w:type="spellEnd"/>
      <w:r w:rsidRPr="000079CC">
        <w:rPr>
          <w:rFonts w:ascii="Times New Roman" w:hAnsi="Times New Roman" w:cs="Times New Roman"/>
          <w:lang w:val="lt-LT"/>
        </w:rPr>
        <w:t xml:space="preserve"> leidžiamas į paveiktus rankų raumenis. Jei vaistas leidžiamas į vieną ranką, dozė vienos gydymo sesijos metu neturi viršyti 640 vienetų arba 16 vienetų/kg, priklausomai nuo to, kuri dozė mažesnė. Jei vaistas leidžiamas į abi rankas, dozė vienos gydymo sesijos metu neturi viršyti 840 vienetų arba 21 vieneto/kg, priklausomai nuo to, kuri dozė mažesnė. Jūsų raumenų </w:t>
      </w:r>
      <w:proofErr w:type="spellStart"/>
      <w:r w:rsidRPr="000079CC">
        <w:rPr>
          <w:rFonts w:ascii="Times New Roman" w:hAnsi="Times New Roman" w:cs="Times New Roman"/>
          <w:lang w:val="lt-LT"/>
        </w:rPr>
        <w:t>spazmiškumas</w:t>
      </w:r>
      <w:proofErr w:type="spellEnd"/>
      <w:r w:rsidRPr="000079CC">
        <w:rPr>
          <w:rFonts w:ascii="Times New Roman" w:hAnsi="Times New Roman" w:cs="Times New Roman"/>
          <w:lang w:val="lt-LT"/>
        </w:rPr>
        <w:t xml:space="preserve"> paprastai turėtų pagerėti po gydymo praėjus savaitėms ir šis pagerėjimas gali tęstis iki 34 savaičių. Gydytojas pakartos gydymą maždaug kas 16-28 savaites arba pagal poreikį, tačiau ne dažniau kaip kas 16 savaičių.</w:t>
      </w:r>
      <w:r w:rsidRPr="008C268F">
        <w:rPr>
          <w:rFonts w:ascii="Times New Roman" w:hAnsi="Times New Roman" w:cs="Times New Roman"/>
          <w:lang w:val="lt-LT"/>
        </w:rPr>
        <w:t xml:space="preserve"> </w:t>
      </w:r>
    </w:p>
    <w:p w14:paraId="57A8FE32" w14:textId="77777777" w:rsidR="004264A2" w:rsidRPr="00A41D6D" w:rsidRDefault="004264A2" w:rsidP="004264A2">
      <w:pPr>
        <w:pStyle w:val="Pagrindinistekstas"/>
        <w:rPr>
          <w:b/>
          <w:sz w:val="22"/>
          <w:szCs w:val="22"/>
          <w:lang w:val="lt-LT"/>
        </w:rPr>
      </w:pPr>
    </w:p>
    <w:p w14:paraId="092C9FCE" w14:textId="77777777" w:rsidR="004264A2" w:rsidRPr="00D16FB3" w:rsidRDefault="004264A2" w:rsidP="004264A2">
      <w:pPr>
        <w:pStyle w:val="Pagrindinistekstas"/>
        <w:rPr>
          <w:b/>
          <w:i/>
          <w:sz w:val="22"/>
          <w:szCs w:val="22"/>
          <w:lang w:val="lt-LT"/>
        </w:rPr>
      </w:pPr>
      <w:r w:rsidRPr="00D16FB3">
        <w:rPr>
          <w:b/>
          <w:i/>
          <w:sz w:val="22"/>
          <w:szCs w:val="22"/>
          <w:lang w:val="lt-LT"/>
        </w:rPr>
        <w:t xml:space="preserve">Cerebriniu vaikų paralyžiumi sergančių vaikų ir paauglių rankų ir kojų raumenų </w:t>
      </w:r>
      <w:proofErr w:type="spellStart"/>
      <w:r w:rsidRPr="00D16FB3">
        <w:rPr>
          <w:b/>
          <w:i/>
          <w:sz w:val="22"/>
          <w:szCs w:val="22"/>
          <w:lang w:val="lt-LT"/>
        </w:rPr>
        <w:t>spazmiškumo</w:t>
      </w:r>
      <w:proofErr w:type="spellEnd"/>
      <w:r w:rsidRPr="00D16FB3">
        <w:rPr>
          <w:b/>
          <w:i/>
          <w:sz w:val="22"/>
          <w:szCs w:val="22"/>
          <w:lang w:val="lt-LT"/>
        </w:rPr>
        <w:t xml:space="preserve"> gydymas</w:t>
      </w:r>
    </w:p>
    <w:p w14:paraId="0FFB5AEF" w14:textId="77777777" w:rsidR="004264A2" w:rsidRDefault="004264A2" w:rsidP="004264A2">
      <w:pPr>
        <w:spacing w:after="0" w:line="240" w:lineRule="auto"/>
        <w:ind w:right="575"/>
        <w:rPr>
          <w:rFonts w:ascii="Times New Roman" w:eastAsia="Times New Roman" w:hAnsi="Times New Roman" w:cs="Times New Roman"/>
          <w:lang w:val="lt-LT" w:eastAsia="en-US"/>
        </w:rPr>
      </w:pPr>
      <w:r w:rsidRPr="000079CC">
        <w:rPr>
          <w:rFonts w:ascii="Times New Roman" w:hAnsi="Times New Roman" w:cs="Times New Roman"/>
          <w:lang w:val="lt-LT"/>
        </w:rPr>
        <w:t xml:space="preserve">Jei tos pačios gydymo sesijos metu gydymas reikalingas tiek rankoms, tiek kojoms, į kiekvieną galūnę suleidžiamą </w:t>
      </w:r>
      <w:proofErr w:type="spellStart"/>
      <w:r w:rsidRPr="000079CC">
        <w:rPr>
          <w:rFonts w:ascii="Times New Roman" w:hAnsi="Times New Roman" w:cs="Times New Roman"/>
          <w:lang w:val="lt-LT"/>
        </w:rPr>
        <w:t>Dysport</w:t>
      </w:r>
      <w:proofErr w:type="spellEnd"/>
      <w:r w:rsidRPr="000079CC">
        <w:rPr>
          <w:rFonts w:ascii="Times New Roman" w:hAnsi="Times New Roman" w:cs="Times New Roman"/>
          <w:lang w:val="lt-LT"/>
        </w:rPr>
        <w:t xml:space="preserve"> dozę nustatys gydytojas. Bendra vienos gydymo sesijos dozė negali viršyti 1000 vienetų arba 30 vienetų/kg, priklausomai nuo to, kuri dozė mažesnė. Rankų ir kojų gydymą kartu galima kartoti ne greičiau kaip po 12-16 savaičių po paskutiniosios gydymo sesijos.</w:t>
      </w:r>
    </w:p>
    <w:p w14:paraId="38DC4609"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75779E7C"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 xml:space="preserve">Ką daryti pavartojus per didelę </w:t>
      </w: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dozę?</w:t>
      </w:r>
    </w:p>
    <w:p w14:paraId="0907E560"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Didelės vaisto dozės gali sukelti sunkių nervų ir raumenų paralyžiaus reiškinių. Jei didelės vaisto dozės sukėlė kvėpavimo raumenų paralyžių, reikalingas kvėpavimo palaikymas. Specifinio priešnuodžio nėra. </w:t>
      </w:r>
      <w:proofErr w:type="spellStart"/>
      <w:r w:rsidRPr="00CC6F76">
        <w:rPr>
          <w:rFonts w:ascii="Times New Roman" w:eastAsia="Times New Roman" w:hAnsi="Times New Roman" w:cs="Times New Roman"/>
          <w:lang w:val="lt-LT" w:eastAsia="en-US"/>
        </w:rPr>
        <w:t>Antitoksinas</w:t>
      </w:r>
      <w:proofErr w:type="spellEnd"/>
      <w:r w:rsidRPr="00CC6F76">
        <w:rPr>
          <w:rFonts w:ascii="Times New Roman" w:eastAsia="Times New Roman" w:hAnsi="Times New Roman" w:cs="Times New Roman"/>
          <w:lang w:val="lt-LT" w:eastAsia="en-US"/>
        </w:rPr>
        <w:t xml:space="preserve"> nėra pakankamai efektyvus.</w:t>
      </w:r>
    </w:p>
    <w:p w14:paraId="0EF73DC3"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Dėl per didelės dozės gali susilpnėti ir kiti raumenys, ne tik tie, į kuriuos buvo suleista vaisto. Taip gali atsitikti ne iš karto. Jei taip atsitiks, nedelsiant pasikalbėkite su savo gydytoju. Jei Jums sunku kvėpuoti, ryti ar kalbėti, nedelsdami ieškokite medicininės pagalbos.</w:t>
      </w:r>
    </w:p>
    <w:p w14:paraId="3E0929EC"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p>
    <w:p w14:paraId="009A128A" w14:textId="77777777" w:rsidR="004264A2" w:rsidRPr="00CC6F76" w:rsidRDefault="004264A2" w:rsidP="004264A2">
      <w:pPr>
        <w:spacing w:after="0" w:line="240" w:lineRule="auto"/>
        <w:ind w:left="567" w:right="575" w:hanging="567"/>
        <w:rPr>
          <w:rFonts w:ascii="Times New Roman" w:eastAsia="MS ????" w:hAnsi="Times New Roman" w:cs="Times New Roman"/>
          <w:i/>
          <w:iCs/>
          <w:caps/>
          <w:lang w:val="lt-LT" w:eastAsia="en-US"/>
        </w:rPr>
      </w:pPr>
      <w:r w:rsidRPr="00CC6F76">
        <w:rPr>
          <w:rFonts w:ascii="Times New Roman" w:eastAsia="Times New Roman" w:hAnsi="Times New Roman" w:cs="Times New Roman"/>
          <w:b/>
          <w:bCs/>
          <w:lang w:val="lt-LT" w:eastAsia="en-US"/>
        </w:rPr>
        <w:t xml:space="preserve">Pamiršus pavartoti </w:t>
      </w:r>
      <w:proofErr w:type="spellStart"/>
      <w:r w:rsidRPr="00CC6F76">
        <w:rPr>
          <w:rFonts w:ascii="Times New Roman" w:eastAsia="Times New Roman" w:hAnsi="Times New Roman" w:cs="Times New Roman"/>
          <w:b/>
          <w:bCs/>
          <w:lang w:val="lt-LT" w:eastAsia="en-US"/>
        </w:rPr>
        <w:t>Dysport</w:t>
      </w:r>
      <w:proofErr w:type="spellEnd"/>
    </w:p>
    <w:p w14:paraId="31C5D668" w14:textId="77777777" w:rsidR="004264A2" w:rsidRPr="00CC6F76" w:rsidRDefault="004264A2" w:rsidP="004264A2">
      <w:pPr>
        <w:keepNext/>
        <w:spacing w:after="0" w:line="240" w:lineRule="auto"/>
        <w:ind w:right="575"/>
        <w:outlineLvl w:val="1"/>
        <w:rPr>
          <w:rFonts w:ascii="Times New Roman" w:eastAsia="MS ????" w:hAnsi="Times New Roman" w:cs="Times New Roman"/>
          <w:bCs/>
          <w:iCs/>
          <w:lang w:val="lt-LT" w:eastAsia="en-US"/>
        </w:rPr>
      </w:pPr>
      <w:r w:rsidRPr="00CC6F76">
        <w:rPr>
          <w:rFonts w:ascii="Times New Roman" w:eastAsia="MS ????" w:hAnsi="Times New Roman" w:cs="Times New Roman"/>
          <w:bCs/>
          <w:iCs/>
          <w:lang w:val="lt-LT" w:eastAsia="en-US"/>
        </w:rPr>
        <w:t>Nieko neatsitiks, jeigu užmiršite suleisti vaistą, ir atsinaujins spazmas. Jus gydantis gydytojas nurodys naujos injekcijos laiką.</w:t>
      </w:r>
    </w:p>
    <w:p w14:paraId="0DBF15F3" w14:textId="77777777" w:rsidR="004264A2" w:rsidRPr="00CC6F76" w:rsidRDefault="004264A2" w:rsidP="004264A2">
      <w:pPr>
        <w:spacing w:after="0" w:line="240" w:lineRule="auto"/>
        <w:ind w:left="567" w:right="575" w:hanging="567"/>
        <w:rPr>
          <w:rFonts w:ascii="Times New Roman" w:eastAsia="MS ????" w:hAnsi="Times New Roman" w:cs="Times New Roman"/>
          <w:iCs/>
          <w:caps/>
          <w:lang w:val="lt-LT" w:eastAsia="en-US"/>
        </w:rPr>
      </w:pPr>
      <w:r w:rsidRPr="00CC6F76">
        <w:rPr>
          <w:rFonts w:ascii="Times New Roman" w:eastAsia="Times New Roman" w:hAnsi="Times New Roman" w:cs="Times New Roman"/>
          <w:lang w:val="lt-LT" w:eastAsia="en-US"/>
        </w:rPr>
        <w:t>Negalima vartoti dvigubos dozės norint kompensuoti praleistą dozę.</w:t>
      </w:r>
    </w:p>
    <w:p w14:paraId="76B9B2CD"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4D0D486A"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b/>
          <w:bCs/>
          <w:lang w:val="lt-LT" w:eastAsia="en-US"/>
        </w:rPr>
        <w:t xml:space="preserve">Nustojus vartoti </w:t>
      </w:r>
      <w:proofErr w:type="spellStart"/>
      <w:r w:rsidRPr="00CC6F76">
        <w:rPr>
          <w:rFonts w:ascii="Times New Roman" w:eastAsia="Times New Roman" w:hAnsi="Times New Roman" w:cs="Times New Roman"/>
          <w:b/>
          <w:bCs/>
          <w:lang w:val="lt-LT" w:eastAsia="en-US"/>
        </w:rPr>
        <w:t>Dysport</w:t>
      </w:r>
      <w:proofErr w:type="spellEnd"/>
    </w:p>
    <w:p w14:paraId="119FD5F7"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Išnyksta raumenis atpalaiduojantis vaisto poveikis ir atsinaujina anksčiau buvęs raumens pažeidimas.</w:t>
      </w:r>
    </w:p>
    <w:p w14:paraId="3BE014D6"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kiltų daugiau klausimų dėl šio vaisto vartojimo, kreipkitės į gydytoją.</w:t>
      </w:r>
    </w:p>
    <w:p w14:paraId="1E8C20BF"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00D11269"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6FBC0382" w14:textId="77777777" w:rsidR="004264A2" w:rsidRPr="00CC6F76" w:rsidRDefault="004264A2" w:rsidP="004264A2">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4.</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Galimas šalutinis poveikis</w:t>
      </w:r>
    </w:p>
    <w:p w14:paraId="1ADF895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0CA592D3"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Šis vaistas, kaip ir visi kiti, gali sukelti šalutinį poveikį, nors jis pasireiškia ne visiems žmonėms.</w:t>
      </w:r>
    </w:p>
    <w:p w14:paraId="46FE5A8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26E4D261"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Pacientams, gydytiems dėl įvairių indikacijų</w:t>
      </w:r>
      <w:r w:rsidRPr="00CC6F76">
        <w:rPr>
          <w:rFonts w:ascii="Times New Roman" w:eastAsia="Times New Roman" w:hAnsi="Times New Roman" w:cs="Times New Roman"/>
          <w:lang w:val="lt-LT" w:eastAsia="en-US"/>
        </w:rPr>
        <w:t xml:space="preserve">, buvo nustatyti </w:t>
      </w:r>
      <w:r w:rsidRPr="00CC6F76">
        <w:rPr>
          <w:rFonts w:ascii="Times New Roman" w:eastAsia="Times New Roman" w:hAnsi="Times New Roman"/>
          <w:lang w:val="lt-LT" w:eastAsia="en-US"/>
        </w:rPr>
        <w:t xml:space="preserve">žemiau išvardyti </w:t>
      </w:r>
      <w:r w:rsidRPr="00CC6F76">
        <w:rPr>
          <w:rFonts w:ascii="Times New Roman" w:eastAsia="Times New Roman" w:hAnsi="Times New Roman" w:cs="Times New Roman"/>
          <w:lang w:val="lt-LT" w:eastAsia="en-US"/>
        </w:rPr>
        <w:t>šalutinio poveikio reiškiniai.</w:t>
      </w:r>
    </w:p>
    <w:p w14:paraId="33679015" w14:textId="77777777" w:rsidR="004264A2" w:rsidRPr="00CC6F76" w:rsidRDefault="004264A2" w:rsidP="004264A2">
      <w:pPr>
        <w:spacing w:after="0" w:line="240" w:lineRule="auto"/>
        <w:ind w:right="575"/>
        <w:rPr>
          <w:rFonts w:ascii="Times New Roman" w:eastAsia="Times New Roman" w:hAnsi="Times New Roman" w:cs="Times New Roman"/>
          <w:strike/>
          <w:lang w:val="lt-LT" w:eastAsia="en-US"/>
        </w:rPr>
      </w:pPr>
    </w:p>
    <w:p w14:paraId="270F3BFD"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bookmarkStart w:id="4" w:name="_Hlk528661159"/>
      <w:r w:rsidRPr="00CC6F76">
        <w:rPr>
          <w:rFonts w:ascii="Times New Roman" w:eastAsia="Times New Roman" w:hAnsi="Times New Roman" w:cs="Times New Roman"/>
          <w:lang w:val="lt-LT" w:eastAsia="en-US"/>
        </w:rPr>
        <w:t>Retais atvejais buvo gauta pranešimų apie padidėjusį jautrumą.</w:t>
      </w:r>
    </w:p>
    <w:p w14:paraId="0E7D21E5"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7189FE84"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Nedelsiant kreipkitės medicininės pagalbos, jei Jums pasireiškia sunkumas kvėpuoti kartu su arba be veido, lūpų, liežuvio ir (arba) gerklės patinimo, odos paraudimas arba niežtinti gumbuota oda (dilgėlinė). Tai gali reikšti, kad Jums alerginė reakcija į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w:t>
      </w:r>
    </w:p>
    <w:p w14:paraId="55F61439"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5C72BBBA"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Labai retai buvo gauta pranešimų apie nepageidaujamą poveikį (didelį raumenų silpnumą, rijimo sutrikimus, plaučių uždegimą dėl svetimkūnio įkvėpimo [</w:t>
      </w:r>
      <w:proofErr w:type="spellStart"/>
      <w:r w:rsidRPr="00CC6F76">
        <w:rPr>
          <w:rFonts w:ascii="Times New Roman" w:eastAsia="Times New Roman" w:hAnsi="Times New Roman" w:cs="Times New Roman"/>
          <w:lang w:val="lt-LT" w:eastAsia="en-US"/>
        </w:rPr>
        <w:t>aspiracinė</w:t>
      </w:r>
      <w:proofErr w:type="spellEnd"/>
      <w:r w:rsidRPr="00CC6F76">
        <w:rPr>
          <w:rFonts w:ascii="Times New Roman" w:eastAsia="Times New Roman" w:hAnsi="Times New Roman" w:cs="Times New Roman"/>
          <w:lang w:val="lt-LT" w:eastAsia="en-US"/>
        </w:rPr>
        <w:t xml:space="preserve"> pneumonija], kuris gali būti mirtinas), kuris atsirado dėl toksino poveikio pasiskirstymo į vietas, esančias toliau nuo injekcijos vietos. </w:t>
      </w:r>
    </w:p>
    <w:bookmarkEnd w:id="4"/>
    <w:p w14:paraId="3898B36D" w14:textId="77777777" w:rsidR="004264A2" w:rsidRPr="00CC6F76" w:rsidRDefault="004264A2" w:rsidP="004264A2">
      <w:pPr>
        <w:spacing w:after="0" w:line="240" w:lineRule="auto"/>
        <w:ind w:right="575"/>
        <w:rPr>
          <w:rFonts w:ascii="Times New Roman" w:eastAsia="Times New Roman" w:hAnsi="Times New Roman" w:cs="Times New Roman"/>
          <w:strike/>
          <w:lang w:val="lt-LT" w:eastAsia="en-US"/>
        </w:rPr>
      </w:pPr>
    </w:p>
    <w:p w14:paraId="552822CE" w14:textId="77777777" w:rsidR="004264A2" w:rsidRPr="004D439F" w:rsidRDefault="004264A2" w:rsidP="004264A2">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7FCC1A3D"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Bendras silpnumas, nuovargis, į gripą panašus sindromas, mėlynės arba skausmas injekcijų vietoje.</w:t>
      </w:r>
    </w:p>
    <w:p w14:paraId="54179B75" w14:textId="77777777" w:rsidR="004264A2" w:rsidRPr="00C10523" w:rsidRDefault="004264A2" w:rsidP="004264A2">
      <w:pPr>
        <w:spacing w:after="0" w:line="240" w:lineRule="auto"/>
        <w:ind w:right="575"/>
        <w:rPr>
          <w:rFonts w:ascii="Times New Roman" w:eastAsia="Times New Roman" w:hAnsi="Times New Roman" w:cs="Times New Roman"/>
          <w:lang w:val="lt-LT" w:eastAsia="en-US"/>
        </w:rPr>
      </w:pPr>
    </w:p>
    <w:p w14:paraId="28B3B6BD" w14:textId="77777777" w:rsidR="004264A2" w:rsidRPr="00C10523" w:rsidRDefault="004264A2" w:rsidP="004264A2">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11764555"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Niežėjimas.</w:t>
      </w:r>
    </w:p>
    <w:p w14:paraId="014E8B19"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3D3B00EB" w14:textId="77777777" w:rsidR="004264A2" w:rsidRPr="00C10523" w:rsidRDefault="004264A2" w:rsidP="004264A2">
      <w:pPr>
        <w:spacing w:after="0" w:line="240" w:lineRule="auto"/>
        <w:ind w:right="575"/>
        <w:rPr>
          <w:rFonts w:ascii="Times New Roman" w:eastAsia="Times New Roman" w:hAnsi="Times New Roman" w:cs="Times New Roman"/>
          <w:lang w:val="lt-LT" w:eastAsia="en-US"/>
        </w:rPr>
      </w:pPr>
      <w:r w:rsidRPr="00EB0A2C">
        <w:rPr>
          <w:rFonts w:ascii="Times New Roman" w:hAnsi="Times New Roman" w:cs="Times New Roman"/>
          <w:bCs/>
          <w:i/>
        </w:rPr>
        <w:t xml:space="preserve">Reti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1 000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
          <w:bCs/>
        </w:rPr>
        <w:t>)</w:t>
      </w:r>
    </w:p>
    <w:p w14:paraId="1B9F121D"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Odos išbėrimas, raumenų silpnumas.</w:t>
      </w:r>
    </w:p>
    <w:p w14:paraId="4086A034"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07BCB12D" w14:textId="77777777" w:rsidR="004264A2" w:rsidRPr="0061672E" w:rsidRDefault="004264A2" w:rsidP="004264A2">
      <w:pPr>
        <w:spacing w:after="0" w:line="240" w:lineRule="auto"/>
        <w:ind w:right="575"/>
        <w:rPr>
          <w:rFonts w:ascii="Times New Roman" w:eastAsia="Times New Roman" w:hAnsi="Times New Roman" w:cs="Times New Roman"/>
          <w:i/>
          <w:lang w:val="lt-LT" w:eastAsia="en-US"/>
        </w:rPr>
      </w:pPr>
      <w:proofErr w:type="spellStart"/>
      <w:r w:rsidRPr="00EB0A2C">
        <w:rPr>
          <w:rFonts w:ascii="Times New Roman" w:hAnsi="Times New Roman" w:cs="Times New Roman"/>
          <w:bCs/>
          <w:i/>
        </w:rPr>
        <w:t>Labai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10 000 </w:t>
      </w:r>
      <w:proofErr w:type="spellStart"/>
      <w:r w:rsidRPr="00EB0A2C">
        <w:rPr>
          <w:rFonts w:ascii="Times New Roman" w:hAnsi="Times New Roman" w:cs="Times New Roman"/>
          <w:bCs/>
          <w:i/>
        </w:rPr>
        <w:t>asmenų</w:t>
      </w:r>
      <w:proofErr w:type="spellEnd"/>
      <w:r>
        <w:rPr>
          <w:rFonts w:ascii="Times New Roman" w:hAnsi="Times New Roman" w:cs="Times New Roman"/>
          <w:bCs/>
          <w:i/>
        </w:rPr>
        <w:t>)</w:t>
      </w:r>
    </w:p>
    <w:p w14:paraId="6CE5CD5B"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Didelis raumenų silpnumas, </w:t>
      </w:r>
      <w:proofErr w:type="spellStart"/>
      <w:r w:rsidRPr="00CC6F76">
        <w:rPr>
          <w:rFonts w:ascii="Times New Roman" w:eastAsia="Times New Roman" w:hAnsi="Times New Roman" w:cs="Times New Roman"/>
          <w:lang w:val="lt-LT" w:eastAsia="en-US"/>
        </w:rPr>
        <w:t>disfagija</w:t>
      </w:r>
      <w:proofErr w:type="spellEnd"/>
      <w:r w:rsidRPr="00CC6F76">
        <w:rPr>
          <w:rFonts w:ascii="Times New Roman" w:eastAsia="Times New Roman" w:hAnsi="Times New Roman" w:cs="Times New Roman"/>
          <w:lang w:val="lt-LT" w:eastAsia="en-US"/>
        </w:rPr>
        <w:t xml:space="preserve"> (rijimo sutrikimas), aspiracija (</w:t>
      </w:r>
      <w:r w:rsidRPr="00CC6F76">
        <w:rPr>
          <w:rFonts w:ascii="Times New Roman" w:eastAsia="Times New Roman" w:hAnsi="Times New Roman" w:cs="Times New Roman"/>
          <w:color w:val="222222"/>
          <w:lang w:val="lt-LT" w:eastAsia="en-US"/>
        </w:rPr>
        <w:t>svetimkūnių įkvėpimas)</w:t>
      </w:r>
      <w:r w:rsidRPr="00CC6F76">
        <w:rPr>
          <w:rFonts w:ascii="Times New Roman" w:eastAsia="Times New Roman" w:hAnsi="Times New Roman" w:cs="Times New Roman"/>
          <w:lang w:val="lt-LT" w:eastAsia="en-US"/>
        </w:rPr>
        <w:t xml:space="preserve"> ar </w:t>
      </w:r>
      <w:proofErr w:type="spellStart"/>
      <w:r w:rsidRPr="00CC6F76">
        <w:rPr>
          <w:rFonts w:ascii="Times New Roman" w:eastAsia="Times New Roman" w:hAnsi="Times New Roman" w:cs="Times New Roman"/>
          <w:lang w:val="lt-LT" w:eastAsia="en-US"/>
        </w:rPr>
        <w:t>aspiracinė</w:t>
      </w:r>
      <w:proofErr w:type="spellEnd"/>
      <w:r w:rsidRPr="00CC6F76">
        <w:rPr>
          <w:rFonts w:ascii="Times New Roman" w:eastAsia="Times New Roman" w:hAnsi="Times New Roman" w:cs="Times New Roman"/>
          <w:lang w:val="lt-LT" w:eastAsia="en-US"/>
        </w:rPr>
        <w:t xml:space="preserve"> pneumonija (</w:t>
      </w:r>
      <w:r w:rsidRPr="00CC6F76">
        <w:rPr>
          <w:rFonts w:ascii="Times New Roman" w:eastAsia="Times New Roman" w:hAnsi="Times New Roman" w:cs="Times New Roman"/>
          <w:color w:val="222222"/>
          <w:lang w:val="lt-LT" w:eastAsia="en-US"/>
        </w:rPr>
        <w:t>plaučių uždegimas dėl svetimkūnių patekimo į kvėpavimo takus)</w:t>
      </w:r>
      <w:r w:rsidRPr="00CC6F76">
        <w:rPr>
          <w:rFonts w:ascii="Times New Roman" w:eastAsia="Times New Roman" w:hAnsi="Times New Roman" w:cs="Times New Roman"/>
          <w:lang w:val="lt-LT" w:eastAsia="en-US"/>
        </w:rPr>
        <w:t>, galinti baigtis mirtimi.</w:t>
      </w:r>
    </w:p>
    <w:p w14:paraId="47041D3C" w14:textId="77777777" w:rsidR="004264A2" w:rsidRDefault="004264A2" w:rsidP="004264A2">
      <w:pPr>
        <w:spacing w:after="0" w:line="240" w:lineRule="auto"/>
        <w:ind w:right="575"/>
        <w:jc w:val="both"/>
        <w:rPr>
          <w:rFonts w:ascii="Times New Roman" w:eastAsia="Times New Roman" w:hAnsi="Times New Roman" w:cs="Times New Roman"/>
          <w:lang w:val="lt-LT" w:eastAsia="en-US"/>
        </w:rPr>
      </w:pPr>
    </w:p>
    <w:p w14:paraId="03E26656" w14:textId="77777777" w:rsidR="004264A2" w:rsidRPr="00EB0A2C" w:rsidRDefault="004264A2" w:rsidP="004264A2">
      <w:pPr>
        <w:spacing w:after="0" w:line="240" w:lineRule="auto"/>
        <w:ind w:right="575"/>
        <w:jc w:val="both"/>
        <w:rPr>
          <w:rFonts w:ascii="Times New Roman" w:hAnsi="Times New Roman" w:cs="Times New Roman"/>
          <w:bCs/>
          <w:i/>
        </w:rPr>
      </w:pPr>
      <w:bookmarkStart w:id="5" w:name="_Hlk60650080"/>
      <w:proofErr w:type="spellStart"/>
      <w:r w:rsidRPr="00EB0A2C">
        <w:rPr>
          <w:rFonts w:ascii="Times New Roman" w:hAnsi="Times New Roman" w:cs="Times New Roman"/>
          <w:bCs/>
          <w:i/>
        </w:rPr>
        <w:t>Šalutin</w:t>
      </w:r>
      <w:r w:rsidRPr="004D439F">
        <w:rPr>
          <w:rFonts w:ascii="Times New Roman" w:hAnsi="Times New Roman" w:cs="Times New Roman"/>
          <w:bCs/>
          <w:i/>
        </w:rPr>
        <w:t>io</w:t>
      </w:r>
      <w:proofErr w:type="spellEnd"/>
      <w:r w:rsidRPr="004D439F">
        <w:rPr>
          <w:rFonts w:ascii="Times New Roman" w:hAnsi="Times New Roman" w:cs="Times New Roman"/>
          <w:bCs/>
          <w:i/>
        </w:rPr>
        <w:t xml:space="preserve"> </w:t>
      </w:r>
      <w:proofErr w:type="spellStart"/>
      <w:r w:rsidRPr="004D439F">
        <w:rPr>
          <w:rFonts w:ascii="Times New Roman" w:hAnsi="Times New Roman" w:cs="Times New Roman"/>
          <w:bCs/>
          <w:i/>
        </w:rPr>
        <w:t>poveikio</w:t>
      </w:r>
      <w:proofErr w:type="spellEnd"/>
      <w:r w:rsidRPr="004D439F">
        <w:rPr>
          <w:rFonts w:ascii="Times New Roman" w:hAnsi="Times New Roman" w:cs="Times New Roman"/>
          <w:bCs/>
          <w:i/>
        </w:rPr>
        <w:t xml:space="preserve"> </w:t>
      </w:r>
      <w:proofErr w:type="spellStart"/>
      <w:r w:rsidRPr="004D439F">
        <w:rPr>
          <w:rFonts w:ascii="Times New Roman" w:hAnsi="Times New Roman" w:cs="Times New Roman"/>
          <w:bCs/>
          <w:i/>
        </w:rPr>
        <w:t>reiškiniai</w:t>
      </w:r>
      <w:proofErr w:type="spellEnd"/>
      <w:r w:rsidRPr="004D439F">
        <w:rPr>
          <w:rFonts w:ascii="Times New Roman" w:hAnsi="Times New Roman" w:cs="Times New Roman"/>
          <w:bCs/>
          <w:i/>
        </w:rPr>
        <w:t xml:space="preserve">, </w:t>
      </w:r>
      <w:proofErr w:type="spellStart"/>
      <w:r w:rsidRPr="004D439F">
        <w:rPr>
          <w:rFonts w:ascii="Times New Roman" w:hAnsi="Times New Roman" w:cs="Times New Roman"/>
          <w:bCs/>
          <w:i/>
        </w:rPr>
        <w:t>kurių</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dažnis</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nežinomas</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negali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būti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apskaičiuotas</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pagal</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turimus</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duomenis</w:t>
      </w:r>
      <w:proofErr w:type="spellEnd"/>
      <w:r w:rsidRPr="00EB0A2C">
        <w:rPr>
          <w:rFonts w:ascii="Times New Roman" w:hAnsi="Times New Roman" w:cs="Times New Roman"/>
          <w:bCs/>
          <w:i/>
        </w:rPr>
        <w:t>)</w:t>
      </w:r>
    </w:p>
    <w:p w14:paraId="1F7C950F" w14:textId="77777777" w:rsidR="004264A2" w:rsidRDefault="004264A2" w:rsidP="004264A2">
      <w:pPr>
        <w:spacing w:after="0" w:line="240" w:lineRule="auto"/>
        <w:ind w:right="575"/>
        <w:jc w:val="both"/>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Nutirpimas</w:t>
      </w:r>
      <w:bookmarkStart w:id="6" w:name="_Hlk96691436"/>
      <w:r>
        <w:rPr>
          <w:rFonts w:ascii="Times New Roman" w:eastAsia="Times New Roman" w:hAnsi="Times New Roman" w:cs="Times New Roman"/>
          <w:lang w:val="lt-LT" w:eastAsia="en-US"/>
        </w:rPr>
        <w:t>, raumenų išsekimas</w:t>
      </w:r>
      <w:bookmarkEnd w:id="6"/>
      <w:r>
        <w:rPr>
          <w:rFonts w:ascii="Times New Roman" w:eastAsia="Times New Roman" w:hAnsi="Times New Roman" w:cs="Times New Roman"/>
          <w:lang w:val="lt-LT" w:eastAsia="en-US"/>
        </w:rPr>
        <w:t>.</w:t>
      </w:r>
    </w:p>
    <w:bookmarkEnd w:id="5"/>
    <w:p w14:paraId="096F338C" w14:textId="77777777" w:rsidR="004264A2" w:rsidRPr="00CC6F76" w:rsidRDefault="004264A2" w:rsidP="004264A2">
      <w:pPr>
        <w:spacing w:after="0" w:line="240" w:lineRule="auto"/>
        <w:ind w:right="575"/>
        <w:jc w:val="both"/>
        <w:rPr>
          <w:rFonts w:ascii="Times New Roman" w:eastAsia="Times New Roman" w:hAnsi="Times New Roman" w:cs="Times New Roman"/>
          <w:lang w:val="lt-LT" w:eastAsia="en-US"/>
        </w:rPr>
      </w:pPr>
    </w:p>
    <w:p w14:paraId="0A194633" w14:textId="77777777" w:rsidR="004264A2" w:rsidRPr="00CC6F76" w:rsidRDefault="004264A2" w:rsidP="004264A2">
      <w:pPr>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Taip pat buvo registruoti tokie nepageidaujami reiškiniai, specifiniai kiekvienai indikacijai:</w:t>
      </w:r>
    </w:p>
    <w:p w14:paraId="06A6B8D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450CFCCC" w14:textId="77777777" w:rsidR="004264A2" w:rsidRPr="00CC6F76" w:rsidRDefault="004264A2" w:rsidP="004264A2">
      <w:pPr>
        <w:spacing w:after="0" w:line="240" w:lineRule="auto"/>
        <w:ind w:right="575"/>
        <w:rPr>
          <w:rFonts w:ascii="Times New Roman" w:eastAsia="Times New Roman" w:hAnsi="Times New Roman" w:cs="Times New Roman"/>
          <w:i/>
          <w:iCs/>
          <w:noProof/>
          <w:u w:val="single"/>
          <w:lang w:val="lt-LT" w:eastAsia="en-US"/>
        </w:rPr>
      </w:pPr>
      <w:r w:rsidRPr="00CC6F76">
        <w:rPr>
          <w:rFonts w:ascii="Times New Roman" w:eastAsia="Times New Roman" w:hAnsi="Times New Roman" w:cs="Times New Roman"/>
          <w:b/>
          <w:lang w:val="lt-LT" w:eastAsia="en-US"/>
        </w:rPr>
        <w:t xml:space="preserve">Gydant suaugusiųjų rankos </w:t>
      </w:r>
      <w:proofErr w:type="spellStart"/>
      <w:r w:rsidRPr="00CC6F76">
        <w:rPr>
          <w:rFonts w:ascii="Times New Roman" w:eastAsia="Times New Roman" w:hAnsi="Times New Roman" w:cs="Times New Roman"/>
          <w:b/>
          <w:lang w:val="lt-LT" w:eastAsia="en-US"/>
        </w:rPr>
        <w:t>spazmiškumą</w:t>
      </w:r>
      <w:proofErr w:type="spellEnd"/>
      <w:r w:rsidRPr="00CC6F76">
        <w:rPr>
          <w:rFonts w:ascii="Times New Roman" w:eastAsia="Times New Roman" w:hAnsi="Times New Roman" w:cs="Times New Roman"/>
          <w:b/>
          <w:lang w:val="lt-LT" w:eastAsia="en-US"/>
        </w:rPr>
        <w:t>, susijusį su galvos smegenų insultu ar trauma</w:t>
      </w:r>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lang w:val="lt-LT" w:eastAsia="en-US"/>
        </w:rPr>
        <w:t>nustatyti žemiau išvardyti</w:t>
      </w:r>
      <w:r w:rsidRPr="00CC6F76">
        <w:rPr>
          <w:rFonts w:ascii="Times New Roman" w:eastAsia="Times New Roman" w:hAnsi="Times New Roman" w:cs="Times New Roman"/>
          <w:lang w:val="lt-LT" w:eastAsia="en-US"/>
        </w:rPr>
        <w:t xml:space="preserve"> nepageidaujami poveikiai: </w:t>
      </w:r>
    </w:p>
    <w:p w14:paraId="1E4AF3E8" w14:textId="77777777" w:rsidR="004264A2" w:rsidRPr="00EB0A2C" w:rsidRDefault="004264A2" w:rsidP="004264A2">
      <w:pPr>
        <w:spacing w:after="0" w:line="240" w:lineRule="auto"/>
        <w:ind w:right="575"/>
        <w:rPr>
          <w:rFonts w:ascii="Times New Roman" w:eastAsia="Times New Roman" w:hAnsi="Times New Roman" w:cs="Times New Roman"/>
          <w:i/>
          <w:iCs/>
          <w:noProof/>
          <w:lang w:val="lt-LT" w:eastAsia="en-US"/>
        </w:rPr>
      </w:pPr>
      <w:bookmarkStart w:id="7" w:name="_Hlk104474666"/>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bookmarkEnd w:id="7"/>
    </w:p>
    <w:p w14:paraId="3C7BBDEF" w14:textId="77777777" w:rsidR="004264A2" w:rsidRPr="00CC6F76" w:rsidRDefault="004264A2" w:rsidP="004264A2">
      <w:pPr>
        <w:spacing w:after="0" w:line="240" w:lineRule="auto"/>
        <w:ind w:right="575"/>
        <w:rPr>
          <w:rFonts w:ascii="Times New Roman" w:eastAsia="Times New Roman" w:hAnsi="Times New Roman" w:cs="Times New Roman"/>
          <w:iCs/>
          <w:noProof/>
          <w:lang w:val="lt-LT" w:eastAsia="en-US"/>
        </w:rPr>
      </w:pPr>
      <w:r w:rsidRPr="00CC6F76">
        <w:rPr>
          <w:rFonts w:ascii="Times New Roman" w:eastAsia="Times New Roman" w:hAnsi="Times New Roman" w:cs="Times New Roman"/>
          <w:iCs/>
          <w:noProof/>
          <w:lang w:val="lt-LT" w:eastAsia="en-US"/>
        </w:rPr>
        <w:t>Injekcijos vietos reakcijos (pvz., skausmas, paraudimas, patinimas ir t. t.),</w:t>
      </w:r>
      <w:r w:rsidRPr="00CC6F76">
        <w:rPr>
          <w:rFonts w:ascii="Times New Roman" w:eastAsia="Times New Roman" w:hAnsi="Times New Roman" w:cs="Times New Roman"/>
          <w:lang w:val="lt-LT" w:eastAsia="en-US"/>
        </w:rPr>
        <w:t xml:space="preserve"> raumenų silpnumas, </w:t>
      </w:r>
      <w:r w:rsidRPr="00CC6F76">
        <w:rPr>
          <w:rFonts w:ascii="Times New Roman" w:eastAsia="Times New Roman" w:hAnsi="Times New Roman"/>
          <w:lang w:val="lt-LT" w:eastAsia="en-US"/>
        </w:rPr>
        <w:t xml:space="preserve">raumenų ir kaulų skausmas, </w:t>
      </w:r>
      <w:r w:rsidRPr="00CC6F76">
        <w:rPr>
          <w:rFonts w:ascii="Times New Roman" w:eastAsia="Times New Roman" w:hAnsi="Times New Roman" w:cs="Times New Roman"/>
          <w:iCs/>
          <w:noProof/>
          <w:lang w:val="lt-LT" w:eastAsia="en-US"/>
        </w:rPr>
        <w:t xml:space="preserve">astenija (nusilpimas), nuovargis, į gripą panaši liga, </w:t>
      </w:r>
      <w:r w:rsidRPr="00CC6F76">
        <w:rPr>
          <w:rFonts w:ascii="Times New Roman" w:eastAsia="Times New Roman" w:hAnsi="Times New Roman" w:cs="Times New Roman"/>
          <w:lang w:val="lt-LT" w:eastAsia="en-US"/>
        </w:rPr>
        <w:t>skausmas rankose ir pirštuose.</w:t>
      </w:r>
    </w:p>
    <w:p w14:paraId="72324B91" w14:textId="77777777" w:rsidR="004264A2" w:rsidRPr="00CC6F76" w:rsidRDefault="004264A2" w:rsidP="004264A2">
      <w:pPr>
        <w:spacing w:after="0" w:line="240" w:lineRule="auto"/>
        <w:ind w:right="575"/>
        <w:rPr>
          <w:rFonts w:ascii="Times New Roman" w:eastAsia="Times New Roman" w:hAnsi="Times New Roman" w:cs="Times New Roman"/>
          <w:iCs/>
          <w:noProof/>
          <w:lang w:val="lt-LT" w:eastAsia="en-US"/>
        </w:rPr>
      </w:pPr>
    </w:p>
    <w:p w14:paraId="0E8A0066" w14:textId="77777777" w:rsidR="004264A2" w:rsidRPr="00EB0A2C" w:rsidRDefault="004264A2" w:rsidP="004264A2">
      <w:pPr>
        <w:spacing w:after="0" w:line="240" w:lineRule="auto"/>
        <w:ind w:right="575"/>
        <w:rPr>
          <w:rFonts w:ascii="Times New Roman" w:eastAsia="Times New Roman" w:hAnsi="Times New Roman" w:cs="Times New Roman"/>
          <w:i/>
          <w:iCs/>
          <w:noProof/>
          <w:lang w:val="lt-LT" w:eastAsia="en-US"/>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r w:rsidRPr="00EB0A2C">
        <w:rPr>
          <w:rFonts w:ascii="Times New Roman" w:eastAsia="Times New Roman" w:hAnsi="Times New Roman" w:cs="Times New Roman"/>
          <w:i/>
          <w:iCs/>
          <w:noProof/>
          <w:lang w:val="lt-LT" w:eastAsia="en-US"/>
        </w:rPr>
        <w:t xml:space="preserve"> </w:t>
      </w:r>
    </w:p>
    <w:p w14:paraId="5F3E134F" w14:textId="77777777" w:rsidR="004264A2" w:rsidRPr="00CC6F76" w:rsidRDefault="004264A2" w:rsidP="004264A2">
      <w:pPr>
        <w:spacing w:after="0" w:line="240" w:lineRule="auto"/>
        <w:ind w:right="575"/>
        <w:rPr>
          <w:rFonts w:ascii="Times New Roman" w:eastAsia="Times New Roman" w:hAnsi="Times New Roman"/>
          <w:iCs/>
          <w:noProof/>
          <w:lang w:val="lt-LT" w:eastAsia="en-US"/>
        </w:rPr>
      </w:pPr>
      <w:r w:rsidRPr="00CC6F76">
        <w:rPr>
          <w:rFonts w:ascii="Times New Roman" w:eastAsia="Times New Roman" w:hAnsi="Times New Roman"/>
          <w:iCs/>
          <w:noProof/>
          <w:lang w:val="lt-LT" w:eastAsia="en-US"/>
        </w:rPr>
        <w:t>Disfagija (rijimo sutrikimas).</w:t>
      </w:r>
    </w:p>
    <w:p w14:paraId="6B7797C3" w14:textId="77777777" w:rsidR="004264A2" w:rsidRPr="00CC6F76" w:rsidRDefault="004264A2" w:rsidP="004264A2">
      <w:pPr>
        <w:spacing w:after="0" w:line="240" w:lineRule="auto"/>
        <w:ind w:right="575"/>
        <w:rPr>
          <w:rFonts w:ascii="Times New Roman" w:eastAsia="Times New Roman" w:hAnsi="Times New Roman"/>
          <w:iCs/>
          <w:noProof/>
          <w:lang w:val="lt-LT" w:eastAsia="en-US"/>
        </w:rPr>
      </w:pPr>
    </w:p>
    <w:p w14:paraId="6605FA6A" w14:textId="77777777" w:rsidR="004264A2" w:rsidRPr="00CC6F76" w:rsidRDefault="004264A2" w:rsidP="004264A2">
      <w:pPr>
        <w:spacing w:after="0" w:line="240" w:lineRule="auto"/>
        <w:ind w:right="575"/>
        <w:rPr>
          <w:rFonts w:ascii="Times New Roman" w:eastAsia="Times New Roman" w:hAnsi="Times New Roman" w:cs="Times New Roman"/>
          <w:iCs/>
          <w:noProof/>
          <w:lang w:val="lt-LT" w:eastAsia="en-US"/>
        </w:rPr>
      </w:pPr>
      <w:bookmarkStart w:id="8" w:name="_Hlk528661201"/>
      <w:r w:rsidRPr="00CC6F76">
        <w:rPr>
          <w:rFonts w:ascii="Times New Roman" w:eastAsia="Times New Roman" w:hAnsi="Times New Roman" w:cs="Times New Roman"/>
          <w:b/>
          <w:lang w:val="lt-LT" w:eastAsia="en-US"/>
        </w:rPr>
        <w:t xml:space="preserve">Gydant suaugusiųjų kojos </w:t>
      </w:r>
      <w:proofErr w:type="spellStart"/>
      <w:r w:rsidRPr="00CC6F76">
        <w:rPr>
          <w:rFonts w:ascii="Times New Roman" w:eastAsia="Times New Roman" w:hAnsi="Times New Roman" w:cs="Times New Roman"/>
          <w:b/>
          <w:lang w:val="lt-LT" w:eastAsia="en-US"/>
        </w:rPr>
        <w:t>spazmiškumą</w:t>
      </w:r>
      <w:proofErr w:type="spellEnd"/>
      <w:r w:rsidRPr="00CC6F76">
        <w:rPr>
          <w:rFonts w:ascii="Times New Roman" w:eastAsia="Times New Roman" w:hAnsi="Times New Roman" w:cs="Times New Roman"/>
          <w:iCs/>
          <w:noProof/>
          <w:lang w:val="lt-LT" w:eastAsia="en-US"/>
        </w:rPr>
        <w:t xml:space="preserve"> </w:t>
      </w:r>
    </w:p>
    <w:p w14:paraId="0E64A7FA" w14:textId="77777777" w:rsidR="004264A2" w:rsidRPr="00CC6F76" w:rsidRDefault="004264A2" w:rsidP="004264A2">
      <w:pPr>
        <w:spacing w:after="0" w:line="240" w:lineRule="auto"/>
        <w:ind w:right="575"/>
        <w:rPr>
          <w:rFonts w:ascii="Times New Roman" w:eastAsia="Times New Roman" w:hAnsi="Times New Roman" w:cs="Times New Roman"/>
          <w:i/>
          <w:color w:val="000000"/>
          <w:lang w:val="lt-LT" w:eastAsia="en-GB"/>
        </w:rPr>
      </w:pPr>
      <w:proofErr w:type="spellStart"/>
      <w:r w:rsidRPr="009E023B">
        <w:rPr>
          <w:rFonts w:ascii="Times New Roman" w:hAnsi="Times New Roman" w:cs="Times New Roman"/>
          <w:bCs/>
          <w:i/>
        </w:rPr>
        <w:t>Dažni</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šalutinio</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poveikio</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reiškiniai</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gali</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pasireikšti</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rečiau</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kaip</w:t>
      </w:r>
      <w:proofErr w:type="spellEnd"/>
      <w:r w:rsidRPr="009E023B">
        <w:rPr>
          <w:rFonts w:ascii="Times New Roman" w:hAnsi="Times New Roman" w:cs="Times New Roman"/>
          <w:bCs/>
          <w:i/>
        </w:rPr>
        <w:t xml:space="preserve"> 1 </w:t>
      </w:r>
      <w:proofErr w:type="spellStart"/>
      <w:r w:rsidRPr="009E023B">
        <w:rPr>
          <w:rFonts w:ascii="Times New Roman" w:hAnsi="Times New Roman" w:cs="Times New Roman"/>
          <w:bCs/>
          <w:i/>
        </w:rPr>
        <w:t>iš</w:t>
      </w:r>
      <w:proofErr w:type="spellEnd"/>
      <w:r w:rsidRPr="009E023B">
        <w:rPr>
          <w:rFonts w:ascii="Times New Roman" w:hAnsi="Times New Roman" w:cs="Times New Roman"/>
          <w:bCs/>
          <w:i/>
        </w:rPr>
        <w:t xml:space="preserve"> 10 </w:t>
      </w:r>
      <w:proofErr w:type="spellStart"/>
      <w:r w:rsidRPr="009E023B">
        <w:rPr>
          <w:rFonts w:ascii="Times New Roman" w:hAnsi="Times New Roman" w:cs="Times New Roman"/>
          <w:bCs/>
          <w:i/>
        </w:rPr>
        <w:t>asmenų</w:t>
      </w:r>
      <w:proofErr w:type="spellEnd"/>
      <w:r w:rsidRPr="009E023B">
        <w:rPr>
          <w:rFonts w:ascii="Times New Roman" w:hAnsi="Times New Roman" w:cs="Times New Roman"/>
          <w:bCs/>
          <w:i/>
        </w:rPr>
        <w:t>)</w:t>
      </w:r>
    </w:p>
    <w:p w14:paraId="468CD1C6" w14:textId="77777777" w:rsidR="004264A2" w:rsidRDefault="004264A2" w:rsidP="004264A2">
      <w:pPr>
        <w:spacing w:after="0" w:line="240" w:lineRule="auto"/>
        <w:ind w:right="575"/>
        <w:rPr>
          <w:rFonts w:ascii="Times New Roman" w:eastAsia="Times New Roman" w:hAnsi="Times New Roman" w:cs="Times New Roman"/>
          <w:color w:val="000000"/>
          <w:lang w:val="lt-LT" w:eastAsia="en-GB"/>
        </w:rPr>
      </w:pPr>
      <w:r w:rsidRPr="00CC6F76">
        <w:rPr>
          <w:rFonts w:ascii="Times New Roman" w:eastAsia="Times New Roman" w:hAnsi="Times New Roman" w:cs="Times New Roman"/>
          <w:color w:val="000000"/>
          <w:lang w:val="lt-LT" w:eastAsia="en-GB"/>
        </w:rPr>
        <w:t>Griuvimas, kojos raumenų silpnumas, raumenų skausmas, sunkumas ryti, silpnumas, nuovargis, į gripą panaši liga, reakcijos injekcijos vietoje (skausmas, kraujosruva, išbėrimas, niežulys).</w:t>
      </w:r>
      <w:bookmarkEnd w:id="8"/>
    </w:p>
    <w:p w14:paraId="23587C5D"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14A7B0B0" w14:textId="77777777" w:rsidR="004264A2" w:rsidRPr="00CC6F76" w:rsidRDefault="004264A2" w:rsidP="004264A2">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b/>
          <w:lang w:val="lt-LT" w:eastAsia="en-US"/>
        </w:rPr>
        <w:t xml:space="preserve">Gydant vaikų, sergančių cerebriniu paralyžiumi, kojos </w:t>
      </w:r>
      <w:proofErr w:type="spellStart"/>
      <w:r w:rsidRPr="00CC6F76">
        <w:rPr>
          <w:rFonts w:ascii="Times New Roman" w:eastAsia="Times New Roman" w:hAnsi="Times New Roman"/>
          <w:b/>
          <w:lang w:val="lt-LT" w:eastAsia="en-US"/>
        </w:rPr>
        <w:t>spazmiškumą</w:t>
      </w:r>
      <w:proofErr w:type="spellEnd"/>
      <w:r w:rsidRPr="00CC6F76">
        <w:rPr>
          <w:rFonts w:ascii="Times New Roman" w:eastAsia="Times New Roman" w:hAnsi="Times New Roman"/>
          <w:b/>
          <w:lang w:val="lt-LT" w:eastAsia="en-US"/>
        </w:rPr>
        <w:t>,</w:t>
      </w:r>
      <w:r w:rsidRPr="00CC6F76">
        <w:rPr>
          <w:rFonts w:ascii="Times New Roman" w:eastAsia="Times New Roman" w:hAnsi="Times New Roman"/>
          <w:lang w:val="lt-LT" w:eastAsia="en-US"/>
        </w:rPr>
        <w:t xml:space="preserve"> nustatyti žemiau išvardyti nepageidaujami poveikiai.</w:t>
      </w:r>
    </w:p>
    <w:p w14:paraId="00320C8F" w14:textId="77777777" w:rsidR="004264A2" w:rsidRPr="00CC6F76" w:rsidRDefault="004264A2" w:rsidP="004264A2">
      <w:pPr>
        <w:spacing w:after="0" w:line="240" w:lineRule="auto"/>
        <w:ind w:right="575"/>
        <w:rPr>
          <w:rFonts w:ascii="Times New Roman" w:eastAsia="Times New Roman" w:hAnsi="Times New Roman"/>
          <w:lang w:val="lt-LT" w:eastAsia="en-US"/>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1B187B68" w14:textId="77777777" w:rsidR="004264A2" w:rsidRPr="00CC6F76" w:rsidRDefault="004264A2" w:rsidP="004264A2">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Raumenų skausmas, raumenų si</w:t>
      </w:r>
      <w:r>
        <w:rPr>
          <w:rFonts w:ascii="Times New Roman" w:eastAsia="Times New Roman" w:hAnsi="Times New Roman"/>
          <w:lang w:val="lt-LT" w:eastAsia="en-US"/>
        </w:rPr>
        <w:t>l</w:t>
      </w:r>
      <w:r w:rsidRPr="00CC6F76">
        <w:rPr>
          <w:rFonts w:ascii="Times New Roman" w:eastAsia="Times New Roman" w:hAnsi="Times New Roman"/>
          <w:lang w:val="lt-LT" w:eastAsia="en-US"/>
        </w:rPr>
        <w:t xml:space="preserve">pnumas, šlapimo nelaikymas, į gripą panaši liga, skausmas, paraudimas, kraujosruvos injekcijos vietoje, nenormali eisena, nuovargis, griuvimas. </w:t>
      </w:r>
    </w:p>
    <w:p w14:paraId="1542F3C4" w14:textId="77777777" w:rsidR="004264A2" w:rsidRPr="00CC6F76" w:rsidRDefault="004264A2" w:rsidP="004264A2">
      <w:pPr>
        <w:spacing w:after="0" w:line="240" w:lineRule="auto"/>
        <w:ind w:right="575"/>
        <w:rPr>
          <w:rFonts w:ascii="Times New Roman" w:eastAsia="Times New Roman" w:hAnsi="Times New Roman"/>
          <w:lang w:val="lt-LT" w:eastAsia="en-US"/>
        </w:rPr>
      </w:pPr>
    </w:p>
    <w:p w14:paraId="448E63CB" w14:textId="77777777" w:rsidR="004264A2" w:rsidRPr="00EB0A2C" w:rsidRDefault="004264A2" w:rsidP="004264A2">
      <w:pPr>
        <w:spacing w:after="0" w:line="240" w:lineRule="auto"/>
        <w:ind w:right="575"/>
        <w:rPr>
          <w:rFonts w:ascii="Times New Roman" w:eastAsia="Times New Roman" w:hAnsi="Times New Roman" w:cs="Times New Roman"/>
          <w:i/>
          <w:lang w:val="lt-LT" w:eastAsia="en-US"/>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2597486D" w14:textId="77777777" w:rsidR="004264A2" w:rsidRPr="00CC6F76" w:rsidRDefault="004264A2" w:rsidP="004264A2">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Silpnumas.</w:t>
      </w:r>
    </w:p>
    <w:p w14:paraId="37C243BB" w14:textId="77777777" w:rsidR="004264A2" w:rsidRDefault="004264A2" w:rsidP="004264A2">
      <w:pPr>
        <w:spacing w:after="0" w:line="240" w:lineRule="auto"/>
        <w:ind w:right="575"/>
        <w:rPr>
          <w:rFonts w:ascii="Times New Roman" w:eastAsia="Times New Roman" w:hAnsi="Times New Roman" w:cs="Times New Roman"/>
          <w:lang w:val="lt-LT" w:eastAsia="en-US"/>
        </w:rPr>
      </w:pPr>
    </w:p>
    <w:p w14:paraId="32AD3760" w14:textId="77777777" w:rsidR="004264A2" w:rsidRPr="00C2518D" w:rsidRDefault="004264A2" w:rsidP="004264A2">
      <w:pPr>
        <w:spacing w:after="0" w:line="240" w:lineRule="auto"/>
        <w:ind w:right="575"/>
        <w:rPr>
          <w:rFonts w:ascii="Times New Roman" w:eastAsia="Times New Roman" w:hAnsi="Times New Roman" w:cs="Times New Roman"/>
          <w:lang w:val="lt-LT" w:eastAsia="en-US"/>
        </w:rPr>
      </w:pPr>
      <w:r w:rsidRPr="00004F5B">
        <w:rPr>
          <w:rFonts w:ascii="Times New Roman" w:eastAsia="Times New Roman" w:hAnsi="Times New Roman" w:cs="Times New Roman"/>
          <w:b/>
          <w:lang w:val="lt-LT" w:eastAsia="en-US"/>
        </w:rPr>
        <w:t>Gydant vaikų, sergančių cerebriniu paral</w:t>
      </w:r>
      <w:r w:rsidRPr="000079CC">
        <w:rPr>
          <w:rFonts w:ascii="Times New Roman" w:eastAsia="Times New Roman" w:hAnsi="Times New Roman" w:cs="Times New Roman"/>
          <w:b/>
          <w:lang w:val="lt-LT" w:eastAsia="en-US"/>
        </w:rPr>
        <w:t xml:space="preserve">yžiumi, </w:t>
      </w:r>
      <w:r w:rsidRPr="000079CC">
        <w:rPr>
          <w:rFonts w:ascii="Times New Roman" w:eastAsia="Times New Roman" w:hAnsi="Times New Roman" w:cs="Times New Roman"/>
          <w:b/>
          <w:i/>
          <w:lang w:val="lt-LT" w:eastAsia="en-US"/>
        </w:rPr>
        <w:t>rankų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raumenų </w:t>
      </w:r>
      <w:proofErr w:type="spellStart"/>
      <w:r w:rsidRPr="000079CC">
        <w:rPr>
          <w:rFonts w:ascii="Times New Roman" w:eastAsia="Times New Roman" w:hAnsi="Times New Roman" w:cs="Times New Roman"/>
          <w:b/>
          <w:lang w:val="lt-LT" w:eastAsia="en-US"/>
        </w:rPr>
        <w:t>spazmiškumą</w:t>
      </w:r>
      <w:proofErr w:type="spellEnd"/>
      <w:r w:rsidRPr="000079CC">
        <w:rPr>
          <w:rFonts w:ascii="Times New Roman" w:eastAsia="Times New Roman" w:hAnsi="Times New Roman" w:cs="Times New Roman"/>
          <w:b/>
          <w:lang w:val="lt-LT" w:eastAsia="en-US"/>
        </w:rPr>
        <w:t xml:space="preserve">, </w:t>
      </w:r>
      <w:r w:rsidRPr="00C2518D">
        <w:rPr>
          <w:rFonts w:ascii="Times New Roman" w:eastAsia="Times New Roman" w:hAnsi="Times New Roman" w:cs="Times New Roman"/>
          <w:lang w:val="lt-LT" w:eastAsia="en-US"/>
        </w:rPr>
        <w:t>nustatyti žemiau</w:t>
      </w:r>
      <w:r w:rsidRPr="0031569D">
        <w:rPr>
          <w:rFonts w:ascii="Times New Roman" w:eastAsia="Times New Roman" w:hAnsi="Times New Roman" w:cs="Times New Roman"/>
          <w:lang w:val="lt-LT" w:eastAsia="en-US"/>
        </w:rPr>
        <w:t xml:space="preserve"> išvardyti nepageidaujami poveikiai.</w:t>
      </w:r>
    </w:p>
    <w:p w14:paraId="3A321A91" w14:textId="77777777" w:rsidR="004264A2" w:rsidRPr="00674F8F" w:rsidRDefault="004264A2" w:rsidP="004264A2">
      <w:pPr>
        <w:spacing w:after="0" w:line="240" w:lineRule="auto"/>
        <w:ind w:right="575"/>
        <w:rPr>
          <w:rFonts w:ascii="Times New Roman" w:eastAsia="Times New Roman" w:hAnsi="Times New Roman" w:cs="Times New Roman"/>
          <w:i/>
          <w:lang w:val="lt-LT" w:eastAsia="en-US"/>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2F320B76" w14:textId="77777777" w:rsidR="004264A2" w:rsidRPr="000079CC" w:rsidRDefault="004264A2" w:rsidP="004264A2">
      <w:pPr>
        <w:spacing w:after="0" w:line="240" w:lineRule="auto"/>
        <w:ind w:right="575"/>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 xml:space="preserve">Raumenų silpnumas, raumenų skausmas, į gripą panaši liga, nuovargis, odos niežulys, kraujosruvos, skausmas, patinimas ir išbėrimas injekcijos vietoje, odos išbėrimas. </w:t>
      </w:r>
    </w:p>
    <w:p w14:paraId="2DEE7F17" w14:textId="77777777" w:rsidR="004264A2" w:rsidRPr="000079CC" w:rsidRDefault="004264A2" w:rsidP="004264A2">
      <w:pPr>
        <w:spacing w:after="0" w:line="240" w:lineRule="auto"/>
        <w:ind w:right="575"/>
        <w:rPr>
          <w:rFonts w:ascii="Times New Roman" w:eastAsia="Times New Roman" w:hAnsi="Times New Roman" w:cs="Times New Roman"/>
          <w:i/>
          <w:lang w:val="lt-LT" w:eastAsia="en-US"/>
        </w:rPr>
      </w:pPr>
    </w:p>
    <w:p w14:paraId="318E6B4D" w14:textId="77777777" w:rsidR="004264A2" w:rsidRPr="00EB0A2C" w:rsidRDefault="004264A2" w:rsidP="004264A2">
      <w:pPr>
        <w:spacing w:after="0" w:line="240" w:lineRule="auto"/>
        <w:ind w:right="575"/>
        <w:rPr>
          <w:rFonts w:ascii="Times New Roman" w:eastAsia="Times New Roman" w:hAnsi="Times New Roman" w:cs="Times New Roman"/>
          <w:i/>
          <w:lang w:val="lt-LT" w:eastAsia="en-US"/>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3FB72990" w14:textId="77777777" w:rsidR="004264A2" w:rsidRPr="000079CC" w:rsidRDefault="004264A2" w:rsidP="004264A2">
      <w:pPr>
        <w:spacing w:after="0" w:line="240" w:lineRule="auto"/>
        <w:ind w:right="575"/>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Jėgos praradimas ir silpnumas.</w:t>
      </w:r>
    </w:p>
    <w:p w14:paraId="70C242D1" w14:textId="77777777" w:rsidR="004264A2" w:rsidRPr="000079CC" w:rsidRDefault="004264A2" w:rsidP="004264A2">
      <w:pPr>
        <w:spacing w:after="0" w:line="240" w:lineRule="auto"/>
        <w:ind w:right="575"/>
        <w:rPr>
          <w:rFonts w:ascii="Times New Roman" w:eastAsia="Times New Roman" w:hAnsi="Times New Roman" w:cs="Times New Roman"/>
          <w:lang w:val="lt-LT" w:eastAsia="en-US"/>
        </w:rPr>
      </w:pPr>
    </w:p>
    <w:p w14:paraId="678A2D08" w14:textId="77777777" w:rsidR="004264A2" w:rsidRPr="000079CC" w:rsidRDefault="004264A2" w:rsidP="004264A2">
      <w:pPr>
        <w:spacing w:after="0" w:line="240" w:lineRule="auto"/>
        <w:ind w:right="575"/>
        <w:rPr>
          <w:rFonts w:ascii="Times New Roman" w:eastAsia="Times New Roman" w:hAnsi="Times New Roman" w:cs="Times New Roman"/>
          <w:b/>
          <w:lang w:val="lt-LT" w:eastAsia="en-US"/>
        </w:rPr>
      </w:pPr>
      <w:r w:rsidRPr="000079CC">
        <w:rPr>
          <w:rFonts w:ascii="Times New Roman" w:eastAsia="Times New Roman" w:hAnsi="Times New Roman" w:cs="Times New Roman"/>
          <w:b/>
          <w:lang w:val="lt-LT" w:eastAsia="en-US"/>
        </w:rPr>
        <w:t xml:space="preserve">Gydant vaikų, sergančių cerebriniu paralyžiumi, </w:t>
      </w:r>
      <w:r w:rsidRPr="000079CC">
        <w:rPr>
          <w:rFonts w:ascii="Times New Roman" w:eastAsia="Times New Roman" w:hAnsi="Times New Roman" w:cs="Times New Roman"/>
          <w:b/>
          <w:i/>
          <w:lang w:val="lt-LT" w:eastAsia="en-US"/>
        </w:rPr>
        <w:t>rankų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ir </w:t>
      </w:r>
      <w:r w:rsidRPr="000079CC">
        <w:rPr>
          <w:rFonts w:ascii="Times New Roman" w:eastAsia="Times New Roman" w:hAnsi="Times New Roman" w:cs="Times New Roman"/>
          <w:b/>
          <w:i/>
          <w:lang w:val="lt-LT" w:eastAsia="en-US"/>
        </w:rPr>
        <w:t>kojų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raumenų </w:t>
      </w:r>
      <w:proofErr w:type="spellStart"/>
      <w:r w:rsidRPr="000079CC">
        <w:rPr>
          <w:rFonts w:ascii="Times New Roman" w:eastAsia="Times New Roman" w:hAnsi="Times New Roman" w:cs="Times New Roman"/>
          <w:b/>
          <w:lang w:val="lt-LT" w:eastAsia="en-US"/>
        </w:rPr>
        <w:t>spazmiškumą</w:t>
      </w:r>
      <w:proofErr w:type="spellEnd"/>
    </w:p>
    <w:p w14:paraId="3AEE7555" w14:textId="77777777" w:rsidR="004264A2" w:rsidRDefault="004264A2" w:rsidP="004264A2">
      <w:pPr>
        <w:spacing w:after="0" w:line="240" w:lineRule="auto"/>
        <w:ind w:right="575"/>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 xml:space="preserve">Jokių specifinių reiškinių vienos gydymo sesijos metu </w:t>
      </w:r>
      <w:proofErr w:type="spellStart"/>
      <w:r w:rsidRPr="000079CC">
        <w:rPr>
          <w:rFonts w:ascii="Times New Roman" w:eastAsia="Times New Roman" w:hAnsi="Times New Roman" w:cs="Times New Roman"/>
          <w:lang w:val="lt-LT" w:eastAsia="en-US"/>
        </w:rPr>
        <w:t>Dysport</w:t>
      </w:r>
      <w:proofErr w:type="spellEnd"/>
      <w:r w:rsidRPr="000079CC">
        <w:rPr>
          <w:rFonts w:ascii="Times New Roman" w:eastAsia="Times New Roman" w:hAnsi="Times New Roman" w:cs="Times New Roman"/>
          <w:lang w:val="lt-LT" w:eastAsia="en-US"/>
        </w:rPr>
        <w:t xml:space="preserve"> vartojant į ranką ir į koją lyginant su tikėtinais reiškiniais gydant ranką arbą koją atskirai, nenustatyta.</w:t>
      </w:r>
    </w:p>
    <w:p w14:paraId="69180728"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59D77C18"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 xml:space="preserve">Leidžiant vaisto į kaklo raumenis </w:t>
      </w:r>
      <w:proofErr w:type="spellStart"/>
      <w:r w:rsidRPr="00CC6F76">
        <w:rPr>
          <w:rFonts w:ascii="Times New Roman" w:eastAsia="Times New Roman" w:hAnsi="Times New Roman" w:cs="Times New Roman"/>
          <w:b/>
          <w:lang w:val="lt-LT" w:eastAsia="en-US"/>
        </w:rPr>
        <w:t>kreivakaklystei</w:t>
      </w:r>
      <w:proofErr w:type="spellEnd"/>
      <w:r w:rsidRPr="00CC6F76">
        <w:rPr>
          <w:rFonts w:ascii="Times New Roman" w:eastAsia="Times New Roman" w:hAnsi="Times New Roman" w:cs="Times New Roman"/>
          <w:b/>
          <w:lang w:val="lt-LT" w:eastAsia="en-US"/>
        </w:rPr>
        <w:t xml:space="preserve"> gydyti</w:t>
      </w:r>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lang w:val="lt-LT" w:eastAsia="en-US"/>
        </w:rPr>
        <w:t>nustatyti žemiau išvardyti</w:t>
      </w:r>
      <w:r w:rsidRPr="00CC6F76">
        <w:rPr>
          <w:rFonts w:ascii="Times New Roman" w:eastAsia="Times New Roman" w:hAnsi="Times New Roman" w:cs="Times New Roman"/>
          <w:lang w:val="lt-LT" w:eastAsia="en-US"/>
        </w:rPr>
        <w:t xml:space="preserve"> poveikiai. </w:t>
      </w:r>
    </w:p>
    <w:p w14:paraId="3AC09A82" w14:textId="77777777" w:rsidR="004264A2" w:rsidRPr="00CC6F76" w:rsidRDefault="004264A2" w:rsidP="004264A2">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Labai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ne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09F43563"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Rijimo sutrikimai, burnos sausumas, raumenų silpnumas.</w:t>
      </w:r>
    </w:p>
    <w:p w14:paraId="78B0C75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30DD4807" w14:textId="77777777" w:rsidR="004264A2" w:rsidRPr="00674F8F" w:rsidRDefault="004264A2" w:rsidP="004264A2">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3420F728"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lastRenderedPageBreak/>
        <w:t>Galvos skausmas, galvos svaigimas, veido raumenų silpnumas, neryškus matymas, sumažėjęs regėjimo ryškumas, balso sutrikimas, dusulys, kaklo skausmas, skeleto, raumenų skausmas, raumenų skausmas, rankos ir pirštų skausmas, skeleto, raumenų sustingimas.</w:t>
      </w:r>
    </w:p>
    <w:p w14:paraId="6FB67F5D"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4740F7B7" w14:textId="77777777" w:rsidR="004264A2" w:rsidRPr="00CC6F76" w:rsidRDefault="004264A2" w:rsidP="004264A2">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226BF4BC"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Dvejinimasis akyse, viršutinio akies voko nusileidimas, raumenų nusilpimas, žandikaulio sutrikimas, pykinimas.</w:t>
      </w:r>
    </w:p>
    <w:p w14:paraId="22988E31"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5193A2A0" w14:textId="77777777" w:rsidR="004264A2" w:rsidRPr="00674F8F" w:rsidRDefault="004264A2" w:rsidP="004264A2">
      <w:pPr>
        <w:spacing w:after="0" w:line="240" w:lineRule="auto"/>
        <w:ind w:right="575"/>
        <w:rPr>
          <w:rFonts w:ascii="Times New Roman" w:eastAsia="Times New Roman" w:hAnsi="Times New Roman" w:cs="Times New Roman"/>
          <w:i/>
          <w:color w:val="000000"/>
          <w:lang w:val="lt-LT" w:eastAsia="en-GB"/>
        </w:rPr>
      </w:pPr>
      <w:r w:rsidRPr="00EB0A2C">
        <w:rPr>
          <w:rFonts w:ascii="Times New Roman" w:hAnsi="Times New Roman" w:cs="Times New Roman"/>
          <w:bCs/>
          <w:i/>
        </w:rPr>
        <w:t xml:space="preserve">Reti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1 000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27D2B024"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Aspiracija (pašalinių s</w:t>
      </w:r>
      <w:r>
        <w:rPr>
          <w:rFonts w:ascii="Times New Roman" w:eastAsia="Times New Roman" w:hAnsi="Times New Roman" w:cs="Times New Roman"/>
          <w:lang w:val="lt-LT" w:eastAsia="en-US"/>
        </w:rPr>
        <w:t>k</w:t>
      </w:r>
      <w:r w:rsidRPr="00CC6F76">
        <w:rPr>
          <w:rFonts w:ascii="Times New Roman" w:eastAsia="Times New Roman" w:hAnsi="Times New Roman" w:cs="Times New Roman"/>
          <w:lang w:val="lt-LT" w:eastAsia="en-US"/>
        </w:rPr>
        <w:t>ysčių patekimas į kvėpavimo takus ir plaučius).</w:t>
      </w:r>
    </w:p>
    <w:p w14:paraId="58BC0AA7"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Skubiai praneškite gydytojui, jeigu bus sunku kvėpuoti arba ryti, ypač jei rijimo sutrikimas trukdo valgyti ir sukelia svorio kritimą.</w:t>
      </w:r>
      <w:r w:rsidRPr="00CC6F76" w:rsidDel="00942A6D">
        <w:rPr>
          <w:rFonts w:ascii="Times New Roman" w:eastAsia="Times New Roman" w:hAnsi="Times New Roman" w:cs="Times New Roman"/>
          <w:lang w:val="lt-LT" w:eastAsia="en-US"/>
        </w:rPr>
        <w:t xml:space="preserve"> </w:t>
      </w:r>
    </w:p>
    <w:p w14:paraId="40F17DA3"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0B6DAF4F"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 xml:space="preserve">Leidžiant vaisto aplink akį, </w:t>
      </w:r>
      <w:proofErr w:type="spellStart"/>
      <w:r w:rsidRPr="00CC6F76">
        <w:rPr>
          <w:rFonts w:ascii="Times New Roman" w:eastAsia="Times New Roman" w:hAnsi="Times New Roman" w:cs="Times New Roman"/>
          <w:b/>
          <w:lang w:val="lt-LT" w:eastAsia="en-US"/>
        </w:rPr>
        <w:t>blefarospazmui</w:t>
      </w:r>
      <w:proofErr w:type="spellEnd"/>
      <w:r w:rsidRPr="00CC6F76">
        <w:rPr>
          <w:rFonts w:ascii="Times New Roman" w:eastAsia="Times New Roman" w:hAnsi="Times New Roman" w:cs="Times New Roman"/>
          <w:b/>
          <w:lang w:val="lt-LT" w:eastAsia="en-US"/>
        </w:rPr>
        <w:t xml:space="preserve"> (vokų spazmui) arba vienos veido pusės spazmui gydyti</w:t>
      </w:r>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lang w:val="lt-LT" w:eastAsia="en-US"/>
        </w:rPr>
        <w:t xml:space="preserve">nustatyti žemiau išvardyti </w:t>
      </w:r>
      <w:r w:rsidRPr="00CC6F76">
        <w:rPr>
          <w:rFonts w:ascii="Times New Roman" w:eastAsia="Times New Roman" w:hAnsi="Times New Roman" w:cs="Times New Roman"/>
          <w:lang w:val="lt-LT" w:eastAsia="en-US"/>
        </w:rPr>
        <w:t>nepageidaujami poveikiai.</w:t>
      </w:r>
    </w:p>
    <w:p w14:paraId="09EB1C0E" w14:textId="77777777" w:rsidR="004264A2" w:rsidRPr="00674F8F" w:rsidRDefault="004264A2" w:rsidP="004264A2">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Labai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ne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1B9FFAF6"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Viršutinio akies voko nusileidimas.</w:t>
      </w:r>
    </w:p>
    <w:p w14:paraId="636B79D8" w14:textId="77777777" w:rsidR="004264A2" w:rsidRPr="00EB0A2C" w:rsidRDefault="004264A2" w:rsidP="004264A2">
      <w:pPr>
        <w:spacing w:after="0" w:line="240" w:lineRule="auto"/>
        <w:ind w:right="575"/>
        <w:rPr>
          <w:rFonts w:ascii="Times New Roman" w:eastAsia="Times New Roman" w:hAnsi="Times New Roman" w:cs="Times New Roman"/>
          <w:i/>
          <w:lang w:val="lt-LT" w:eastAsia="en-US"/>
        </w:rPr>
      </w:pPr>
    </w:p>
    <w:p w14:paraId="2D2E4270" w14:textId="77777777" w:rsidR="004264A2" w:rsidRPr="00674F8F" w:rsidRDefault="004264A2" w:rsidP="004264A2">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62B79CE6"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Veido raumenų silpnumas,</w:t>
      </w:r>
      <w:r w:rsidRPr="00CC6F76">
        <w:rPr>
          <w:rFonts w:ascii="Times New Roman" w:eastAsia="Times New Roman" w:hAnsi="Times New Roman" w:cs="Times New Roman"/>
          <w:b/>
          <w:bCs/>
          <w:caps/>
          <w:lang w:val="lt-LT" w:eastAsia="en-US"/>
        </w:rPr>
        <w:t xml:space="preserve"> </w:t>
      </w:r>
      <w:r w:rsidRPr="00CC6F76">
        <w:rPr>
          <w:rFonts w:ascii="Times New Roman" w:eastAsia="Times New Roman" w:hAnsi="Times New Roman" w:cs="Times New Roman"/>
          <w:bCs/>
          <w:lang w:val="lt-LT" w:eastAsia="en-US"/>
        </w:rPr>
        <w:t>dvejinimasis akyse, akių sausumas, ašarojimas,</w:t>
      </w:r>
      <w:r w:rsidRPr="00CC6F76">
        <w:rPr>
          <w:rFonts w:ascii="Times New Roman" w:eastAsia="Times New Roman" w:hAnsi="Times New Roman" w:cs="Times New Roman"/>
          <w:lang w:val="lt-LT" w:eastAsia="en-US"/>
        </w:rPr>
        <w:t xml:space="preserve"> akių vokų edema (patinimas).</w:t>
      </w:r>
    </w:p>
    <w:p w14:paraId="390B181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i/>
          <w:lang w:val="lt-LT" w:eastAsia="en-US"/>
        </w:rPr>
        <w:t>Nedažni</w:t>
      </w:r>
      <w:r w:rsidRPr="00CC6F76">
        <w:rPr>
          <w:rFonts w:ascii="Times New Roman" w:eastAsia="Times New Roman" w:hAnsi="Times New Roman" w:cs="Times New Roman"/>
          <w:lang w:val="lt-LT" w:eastAsia="en-US"/>
        </w:rPr>
        <w:t>: veido paralyžius.</w:t>
      </w:r>
    </w:p>
    <w:p w14:paraId="79A72F5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1DCF5341" w14:textId="77777777" w:rsidR="004264A2" w:rsidRPr="00674F8F" w:rsidRDefault="004264A2" w:rsidP="004264A2">
      <w:pPr>
        <w:spacing w:after="0" w:line="240" w:lineRule="auto"/>
        <w:ind w:right="575"/>
        <w:rPr>
          <w:rFonts w:ascii="Times New Roman" w:eastAsia="Times New Roman" w:hAnsi="Times New Roman" w:cs="Times New Roman"/>
          <w:i/>
          <w:color w:val="000000"/>
          <w:lang w:val="lt-LT" w:eastAsia="en-GB"/>
        </w:rPr>
      </w:pPr>
      <w:r w:rsidRPr="00EB0A2C">
        <w:rPr>
          <w:rFonts w:ascii="Times New Roman" w:hAnsi="Times New Roman" w:cs="Times New Roman"/>
          <w:bCs/>
          <w:i/>
        </w:rPr>
        <w:t xml:space="preserve">Reti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1 000 </w:t>
      </w:r>
      <w:proofErr w:type="spellStart"/>
      <w:r w:rsidRPr="00EB0A2C">
        <w:rPr>
          <w:rFonts w:ascii="Times New Roman" w:hAnsi="Times New Roman" w:cs="Times New Roman"/>
          <w:bCs/>
          <w:i/>
        </w:rPr>
        <w:t>asmenų</w:t>
      </w:r>
      <w:proofErr w:type="spellEnd"/>
      <w:r>
        <w:rPr>
          <w:rFonts w:ascii="Times New Roman" w:hAnsi="Times New Roman" w:cs="Times New Roman"/>
          <w:bCs/>
          <w:i/>
        </w:rPr>
        <w:t>)</w:t>
      </w:r>
      <w:r w:rsidRPr="00674F8F">
        <w:rPr>
          <w:rFonts w:ascii="Times New Roman" w:eastAsia="Times New Roman" w:hAnsi="Times New Roman" w:cs="Times New Roman"/>
          <w:i/>
          <w:lang w:val="lt-LT" w:eastAsia="en-US"/>
        </w:rPr>
        <w:t xml:space="preserve"> </w:t>
      </w:r>
    </w:p>
    <w:p w14:paraId="35B99ED5" w14:textId="77777777" w:rsidR="004264A2" w:rsidRPr="00CC6F76" w:rsidRDefault="004264A2" w:rsidP="004264A2">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lang w:val="lt-LT" w:eastAsia="en-US"/>
        </w:rPr>
        <w:t>Akies raumenų paralyžius, voko įvirtimas į vidų.</w:t>
      </w:r>
    </w:p>
    <w:p w14:paraId="2D0F3064"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Skubiai praneškite gydytojui, jeigu pajusite labai didelį sausumą akyse.</w:t>
      </w:r>
    </w:p>
    <w:p w14:paraId="3AC02C18" w14:textId="77777777" w:rsidR="004264A2" w:rsidRDefault="004264A2" w:rsidP="004264A2">
      <w:pPr>
        <w:spacing w:after="0" w:line="240" w:lineRule="auto"/>
        <w:ind w:right="575"/>
        <w:rPr>
          <w:rFonts w:ascii="Times New Roman" w:eastAsia="Times New Roman" w:hAnsi="Times New Roman" w:cs="Times New Roman"/>
          <w:lang w:val="lt-LT" w:eastAsia="en-US"/>
        </w:rPr>
      </w:pPr>
    </w:p>
    <w:p w14:paraId="79685E4C" w14:textId="77777777" w:rsidR="004264A2" w:rsidRPr="00AC6C60" w:rsidRDefault="004264A2" w:rsidP="004264A2">
      <w:pPr>
        <w:pStyle w:val="Pagrindinistekstas"/>
        <w:kinsoku w:val="0"/>
        <w:overflowPunct w:val="0"/>
        <w:spacing w:after="0"/>
        <w:ind w:right="309"/>
        <w:jc w:val="both"/>
        <w:rPr>
          <w:b/>
          <w:bCs/>
          <w:sz w:val="22"/>
          <w:szCs w:val="22"/>
          <w:lang w:val="lt-LT"/>
        </w:rPr>
      </w:pPr>
      <w:r>
        <w:rPr>
          <w:b/>
          <w:bCs/>
          <w:sz w:val="22"/>
          <w:szCs w:val="22"/>
          <w:lang w:val="lt-LT"/>
        </w:rPr>
        <w:t>Gydant š</w:t>
      </w:r>
      <w:r w:rsidRPr="00AC6C60">
        <w:rPr>
          <w:b/>
          <w:bCs/>
          <w:sz w:val="22"/>
          <w:szCs w:val="22"/>
          <w:lang w:val="lt-LT"/>
        </w:rPr>
        <w:t>lapimo nelaikym</w:t>
      </w:r>
      <w:r>
        <w:rPr>
          <w:b/>
          <w:bCs/>
          <w:sz w:val="22"/>
          <w:szCs w:val="22"/>
          <w:lang w:val="lt-LT"/>
        </w:rPr>
        <w:t>ą</w:t>
      </w:r>
      <w:r w:rsidRPr="00AC6C60">
        <w:rPr>
          <w:b/>
          <w:bCs/>
          <w:sz w:val="22"/>
          <w:szCs w:val="22"/>
          <w:lang w:val="lt-LT"/>
        </w:rPr>
        <w:t xml:space="preserve"> dėl nekontroliuojamų šlapimo pūslės raumenų susitraukim</w:t>
      </w:r>
      <w:r>
        <w:rPr>
          <w:b/>
          <w:bCs/>
          <w:sz w:val="22"/>
          <w:szCs w:val="22"/>
          <w:lang w:val="lt-LT"/>
        </w:rPr>
        <w:t>ų</w:t>
      </w:r>
      <w:r w:rsidRPr="00AC6C60">
        <w:rPr>
          <w:b/>
          <w:bCs/>
          <w:sz w:val="22"/>
          <w:szCs w:val="22"/>
          <w:lang w:val="lt-LT"/>
        </w:rPr>
        <w:t>:</w:t>
      </w:r>
    </w:p>
    <w:p w14:paraId="33F671B0" w14:textId="77777777" w:rsidR="004264A2" w:rsidRPr="00AC6C60" w:rsidRDefault="004264A2" w:rsidP="004264A2">
      <w:pPr>
        <w:widowControl w:val="0"/>
        <w:tabs>
          <w:tab w:val="left" w:pos="839"/>
        </w:tabs>
        <w:kinsoku w:val="0"/>
        <w:overflowPunct w:val="0"/>
        <w:autoSpaceDE w:val="0"/>
        <w:autoSpaceDN w:val="0"/>
        <w:adjustRightInd w:val="0"/>
        <w:spacing w:after="0" w:line="240" w:lineRule="auto"/>
        <w:rPr>
          <w:rFonts w:ascii="Times New Roman" w:eastAsia="Times New Roman" w:hAnsi="Times New Roman"/>
          <w:i/>
          <w:lang w:val="lt-LT" w:eastAsia="en-GB"/>
        </w:rPr>
      </w:pPr>
      <w:r w:rsidRPr="00AC6C60">
        <w:rPr>
          <w:rFonts w:ascii="Times New Roman" w:eastAsia="Times New Roman" w:hAnsi="Times New Roman"/>
          <w:i/>
          <w:lang w:val="lt-LT" w:eastAsia="en-GB"/>
        </w:rPr>
        <w:t>Dažni šalutinio poveikio reiškiniai (gali pasireikšti rečiau kaip 1 iš 10 asmenų)</w:t>
      </w:r>
    </w:p>
    <w:p w14:paraId="10742BF5" w14:textId="77777777" w:rsidR="004264A2" w:rsidRPr="00AC6C60" w:rsidRDefault="004264A2" w:rsidP="004264A2">
      <w:pPr>
        <w:widowControl w:val="0"/>
        <w:tabs>
          <w:tab w:val="left" w:pos="839"/>
        </w:tabs>
        <w:kinsoku w:val="0"/>
        <w:overflowPunct w:val="0"/>
        <w:autoSpaceDE w:val="0"/>
        <w:autoSpaceDN w:val="0"/>
        <w:adjustRightInd w:val="0"/>
        <w:spacing w:before="37" w:after="0" w:line="240" w:lineRule="auto"/>
        <w:rPr>
          <w:rFonts w:ascii="Times New Roman" w:hAnsi="Times New Roman" w:cs="Times New Roman"/>
          <w:lang w:val="lt-LT"/>
        </w:rPr>
      </w:pPr>
      <w:r w:rsidRPr="00AC6C60">
        <w:rPr>
          <w:rFonts w:ascii="Times New Roman" w:hAnsi="Times New Roman"/>
          <w:lang w:val="lt-LT"/>
        </w:rPr>
        <w:t>Kraujas šlapime</w:t>
      </w:r>
      <w:r w:rsidRPr="00AC6C60">
        <w:rPr>
          <w:rFonts w:ascii="Times New Roman" w:hAnsi="Times New Roman" w:cs="Times New Roman"/>
          <w:lang w:val="lt-LT"/>
        </w:rPr>
        <w:t xml:space="preserve">*, </w:t>
      </w:r>
      <w:r w:rsidRPr="00AC6C60">
        <w:rPr>
          <w:rFonts w:ascii="Times New Roman" w:hAnsi="Times New Roman"/>
          <w:lang w:val="lt-LT"/>
        </w:rPr>
        <w:t>vidurių užkietėjimas, bakterijos šlapime</w:t>
      </w:r>
      <w:r w:rsidRPr="00AC6C60">
        <w:rPr>
          <w:rFonts w:ascii="Times New Roman" w:hAnsi="Times New Roman" w:cs="Times New Roman"/>
          <w:lang w:val="lt-LT"/>
        </w:rPr>
        <w:t xml:space="preserve">*, </w:t>
      </w:r>
      <w:r w:rsidRPr="00AC6C60">
        <w:rPr>
          <w:rFonts w:ascii="Times New Roman" w:hAnsi="Times New Roman"/>
          <w:lang w:val="lt-LT"/>
        </w:rPr>
        <w:t>erekcijos sutrikimas</w:t>
      </w:r>
      <w:r w:rsidRPr="00AC6C60">
        <w:rPr>
          <w:rFonts w:ascii="Times New Roman" w:hAnsi="Times New Roman" w:cs="Times New Roman"/>
          <w:lang w:val="lt-LT"/>
        </w:rPr>
        <w:t>,</w:t>
      </w:r>
      <w:r w:rsidRPr="00AC6C60">
        <w:rPr>
          <w:rFonts w:ascii="Times New Roman" w:hAnsi="Times New Roman"/>
          <w:lang w:val="lt-LT"/>
        </w:rPr>
        <w:t xml:space="preserve"> žinomas kaip impotencija, šlapimo takų infekcija</w:t>
      </w:r>
      <w:r w:rsidRPr="00AC6C60">
        <w:rPr>
          <w:rFonts w:ascii="Times New Roman" w:hAnsi="Times New Roman" w:cs="Times New Roman"/>
          <w:lang w:val="lt-LT"/>
        </w:rPr>
        <w:t xml:space="preserve">*, </w:t>
      </w:r>
      <w:r w:rsidRPr="00AC6C60">
        <w:rPr>
          <w:rFonts w:ascii="Times New Roman" w:hAnsi="Times New Roman"/>
          <w:lang w:val="lt-LT"/>
        </w:rPr>
        <w:t>galvos skausmas, karščiavimas</w:t>
      </w:r>
    </w:p>
    <w:p w14:paraId="53C70043" w14:textId="77777777" w:rsidR="004264A2" w:rsidRPr="00AC6C60" w:rsidRDefault="004264A2" w:rsidP="004264A2">
      <w:pPr>
        <w:pStyle w:val="Pagrindinistekstas"/>
        <w:kinsoku w:val="0"/>
        <w:overflowPunct w:val="0"/>
        <w:rPr>
          <w:i/>
          <w:sz w:val="22"/>
          <w:szCs w:val="22"/>
          <w:lang w:val="lt-LT"/>
        </w:rPr>
      </w:pPr>
    </w:p>
    <w:p w14:paraId="1461F544" w14:textId="77777777" w:rsidR="004264A2" w:rsidRPr="00AC6C60" w:rsidRDefault="004264A2" w:rsidP="004264A2">
      <w:pPr>
        <w:pStyle w:val="Pagrindinistekstas"/>
        <w:kinsoku w:val="0"/>
        <w:overflowPunct w:val="0"/>
        <w:rPr>
          <w:i/>
          <w:sz w:val="22"/>
          <w:szCs w:val="22"/>
          <w:lang w:val="lt-LT"/>
        </w:rPr>
      </w:pPr>
      <w:r w:rsidRPr="00AC6C60">
        <w:rPr>
          <w:i/>
          <w:sz w:val="22"/>
          <w:szCs w:val="22"/>
          <w:lang w:val="lt-LT"/>
        </w:rPr>
        <w:t>Nedažni šalutinio poveikio reiškiniai (gali pasireikšti rečiau kaip 1 iš 100 asmenų)</w:t>
      </w:r>
    </w:p>
    <w:p w14:paraId="0D0AECE6" w14:textId="77777777" w:rsidR="004264A2" w:rsidRPr="00AC6C60" w:rsidRDefault="004264A2" w:rsidP="004264A2">
      <w:pPr>
        <w:widowControl w:val="0"/>
        <w:tabs>
          <w:tab w:val="left" w:pos="839"/>
        </w:tabs>
        <w:kinsoku w:val="0"/>
        <w:overflowPunct w:val="0"/>
        <w:autoSpaceDE w:val="0"/>
        <w:autoSpaceDN w:val="0"/>
        <w:adjustRightInd w:val="0"/>
        <w:spacing w:before="38" w:after="0" w:line="240" w:lineRule="auto"/>
        <w:rPr>
          <w:rFonts w:ascii="Times New Roman" w:hAnsi="Times New Roman"/>
          <w:lang w:val="lt-LT"/>
        </w:rPr>
      </w:pPr>
      <w:r w:rsidRPr="00AC6C60">
        <w:rPr>
          <w:rFonts w:ascii="Times New Roman" w:hAnsi="Times New Roman"/>
          <w:lang w:val="lt-LT"/>
        </w:rPr>
        <w:t xml:space="preserve">Sustingimas, raumenų silpnumas, šlapimo pūslės skausmas*, nekontroliuojama kūno refleksinė reakcija (autonominė </w:t>
      </w:r>
      <w:proofErr w:type="spellStart"/>
      <w:r w:rsidRPr="00AC6C60">
        <w:rPr>
          <w:rFonts w:ascii="Times New Roman" w:hAnsi="Times New Roman"/>
          <w:lang w:val="lt-LT"/>
        </w:rPr>
        <w:t>disrefleksija</w:t>
      </w:r>
      <w:proofErr w:type="spellEnd"/>
      <w:r w:rsidRPr="00AC6C60">
        <w:rPr>
          <w:rFonts w:ascii="Times New Roman" w:hAnsi="Times New Roman"/>
          <w:lang w:val="lt-LT"/>
        </w:rPr>
        <w:t>)*, negalėjimas nusišlapinti (šlapimo susilaikymas), kraujavimas iš šlapimo pūslės ar iš šlaplės, vamzdelio, per kurį šlapimas pašalinamas iš organizmo.</w:t>
      </w:r>
    </w:p>
    <w:p w14:paraId="772EFA0F" w14:textId="77777777" w:rsidR="004264A2" w:rsidRPr="00AC6C60" w:rsidRDefault="004264A2" w:rsidP="004264A2">
      <w:pPr>
        <w:widowControl w:val="0"/>
        <w:tabs>
          <w:tab w:val="left" w:pos="839"/>
        </w:tabs>
        <w:kinsoku w:val="0"/>
        <w:overflowPunct w:val="0"/>
        <w:autoSpaceDE w:val="0"/>
        <w:autoSpaceDN w:val="0"/>
        <w:adjustRightInd w:val="0"/>
        <w:spacing w:before="38" w:after="0" w:line="240" w:lineRule="auto"/>
        <w:rPr>
          <w:rFonts w:ascii="Times New Roman" w:hAnsi="Times New Roman"/>
          <w:lang w:val="lt-LT"/>
        </w:rPr>
      </w:pPr>
    </w:p>
    <w:p w14:paraId="603C0EBA" w14:textId="77777777" w:rsidR="004264A2" w:rsidRDefault="004264A2" w:rsidP="004264A2">
      <w:pPr>
        <w:tabs>
          <w:tab w:val="left" w:pos="839"/>
        </w:tabs>
        <w:kinsoku w:val="0"/>
        <w:overflowPunct w:val="0"/>
        <w:spacing w:after="0" w:line="240" w:lineRule="auto"/>
        <w:rPr>
          <w:rFonts w:ascii="Times New Roman" w:eastAsia="Times New Roman" w:hAnsi="Times New Roman" w:cs="Times New Roman"/>
          <w:lang w:val="lt-LT" w:eastAsia="en-US"/>
        </w:rPr>
      </w:pPr>
      <w:r w:rsidRPr="00AC6C60">
        <w:rPr>
          <w:rFonts w:ascii="Times New Roman" w:hAnsi="Times New Roman" w:cs="Times New Roman"/>
          <w:i/>
          <w:iCs/>
          <w:lang w:val="lt-LT"/>
        </w:rPr>
        <w:t>*Šis šalutinis poveikis gali būti susijęs su procedūra.</w:t>
      </w:r>
    </w:p>
    <w:p w14:paraId="7B0DEA61"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5FE5924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b/>
          <w:lang w:val="lt-LT" w:eastAsia="en-US"/>
        </w:rPr>
        <w:t>Gydant padidėjusį pažastų prakaitavimą</w:t>
      </w:r>
      <w:r w:rsidRPr="00CC6F76">
        <w:rPr>
          <w:rFonts w:ascii="Times New Roman" w:eastAsia="Times New Roman" w:hAnsi="Times New Roman"/>
          <w:lang w:val="lt-LT" w:eastAsia="en-US"/>
        </w:rPr>
        <w:t>, nustatyti žemiau išvardyti</w:t>
      </w:r>
      <w:r w:rsidRPr="00CC6F76">
        <w:rPr>
          <w:rFonts w:ascii="Times New Roman" w:eastAsia="Times New Roman" w:hAnsi="Times New Roman" w:cs="Times New Roman"/>
          <w:lang w:val="lt-LT" w:eastAsia="en-US"/>
        </w:rPr>
        <w:t xml:space="preserve"> nepageidaujami poveikiai.</w:t>
      </w:r>
    </w:p>
    <w:p w14:paraId="0528D41C" w14:textId="77777777" w:rsidR="004264A2" w:rsidRPr="00EB0A2C" w:rsidRDefault="004264A2" w:rsidP="004264A2">
      <w:pPr>
        <w:tabs>
          <w:tab w:val="left" w:pos="567"/>
        </w:tabs>
        <w:spacing w:after="0" w:line="240" w:lineRule="auto"/>
        <w:ind w:right="-29"/>
        <w:rPr>
          <w:rFonts w:ascii="Times New Roman" w:hAnsi="Times New Roman" w:cs="Times New Roman"/>
          <w:i/>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0A5DD964"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Dusulys, kompensacinis prakaitavimas, peties, rankos, kaklo skausmas, peties ir blauzdos raumenų skausmas.</w:t>
      </w:r>
    </w:p>
    <w:p w14:paraId="4D69930A"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663ACBEF" w14:textId="77777777" w:rsidR="004264A2" w:rsidRPr="00674F8F" w:rsidRDefault="004264A2" w:rsidP="004264A2">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78AE7FD7"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Galvos svaigimas, galvos skausmas, dilgčiojimas ar nutirpimas rankose ar kojose, nevalingi akies voko raumens susitraukimai, paraudimas, kraujavimas iš nosies.</w:t>
      </w:r>
    </w:p>
    <w:p w14:paraId="596B4A26"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04087524" w14:textId="77777777" w:rsidR="004264A2" w:rsidRPr="00CC6F76" w:rsidRDefault="004264A2" w:rsidP="004264A2">
      <w:pPr>
        <w:suppressAutoHyphens/>
        <w:spacing w:after="0" w:line="240" w:lineRule="auto"/>
        <w:ind w:right="576"/>
        <w:jc w:val="both"/>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Vaisto vartojant vidutinio gylio ir gilių vertikalių raukšlių tarp antakių išlyginimui</w:t>
      </w:r>
      <w:r w:rsidRPr="00CC6F76">
        <w:rPr>
          <w:rFonts w:ascii="Times New Roman" w:eastAsia="Times New Roman" w:hAnsi="Times New Roman" w:cs="Times New Roman"/>
          <w:lang w:val="lt-LT" w:eastAsia="en-US"/>
        </w:rPr>
        <w:t>, buvo nustatyti toliau išvardyti nepageidaujami poveikiai.</w:t>
      </w:r>
    </w:p>
    <w:p w14:paraId="538297AE" w14:textId="77777777" w:rsidR="004264A2" w:rsidRPr="00CC6F76" w:rsidRDefault="004264A2" w:rsidP="004264A2">
      <w:pPr>
        <w:suppressAutoHyphens/>
        <w:spacing w:after="0" w:line="240" w:lineRule="auto"/>
        <w:ind w:right="576"/>
        <w:rPr>
          <w:rFonts w:ascii="Times New Roman" w:eastAsia="Times New Roman" w:hAnsi="Times New Roman" w:cs="Times New Roman"/>
          <w:i/>
          <w:color w:val="000000"/>
          <w:lang w:val="lt-LT" w:eastAsia="en-GB"/>
        </w:rPr>
      </w:pPr>
      <w:r w:rsidRPr="00CC6F76">
        <w:rPr>
          <w:rFonts w:ascii="Times New Roman" w:eastAsia="Times New Roman" w:hAnsi="Times New Roman" w:cs="Times New Roman"/>
          <w:i/>
          <w:lang w:val="lt-LT" w:eastAsia="en-US"/>
        </w:rPr>
        <w:t>Labai dažni</w:t>
      </w:r>
      <w:r w:rsidRPr="00CC6F76">
        <w:rPr>
          <w:rFonts w:ascii="Times New Roman" w:eastAsia="Times New Roman" w:hAnsi="Times New Roman" w:cs="Times New Roman"/>
          <w:lang w:val="lt-LT" w:eastAsia="en-US"/>
        </w:rPr>
        <w:t xml:space="preserve"> </w:t>
      </w:r>
      <w:r>
        <w:rPr>
          <w:rFonts w:ascii="Times New Roman" w:eastAsia="Times New Roman" w:hAnsi="Times New Roman" w:cs="Times New Roman"/>
          <w:i/>
          <w:lang w:val="lt-LT" w:eastAsia="en-US"/>
        </w:rPr>
        <w:t xml:space="preserve">šalutinio poveikio reiškiniai </w:t>
      </w:r>
      <w:r w:rsidRPr="00CC6F76">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 xml:space="preserve">gali </w:t>
      </w:r>
      <w:r w:rsidRPr="009E023B">
        <w:rPr>
          <w:rFonts w:ascii="Times New Roman" w:eastAsia="Times New Roman" w:hAnsi="Times New Roman" w:cs="Times New Roman"/>
          <w:i/>
          <w:lang w:val="lt-LT" w:eastAsia="en-US"/>
        </w:rPr>
        <w:t>pasireikšti ne rečiau</w:t>
      </w:r>
      <w:r>
        <w:rPr>
          <w:rFonts w:ascii="Times New Roman" w:eastAsia="Times New Roman" w:hAnsi="Times New Roman" w:cs="Times New Roman"/>
          <w:i/>
          <w:lang w:val="lt-LT" w:eastAsia="en-US"/>
        </w:rPr>
        <w:t xml:space="preserve"> kaip</w:t>
      </w:r>
      <w:r w:rsidRPr="00CC6F76">
        <w:rPr>
          <w:rFonts w:ascii="Times New Roman" w:eastAsia="Times New Roman" w:hAnsi="Times New Roman" w:cs="Times New Roman"/>
          <w:i/>
          <w:lang w:val="lt-LT" w:eastAsia="en-US"/>
        </w:rPr>
        <w:t xml:space="preserve"> </w:t>
      </w:r>
      <w:r w:rsidRPr="00CC6F76">
        <w:rPr>
          <w:rFonts w:ascii="Times New Roman" w:eastAsia="Times New Roman" w:hAnsi="Times New Roman" w:cs="Times New Roman"/>
          <w:i/>
          <w:color w:val="000000"/>
          <w:lang w:val="lt-LT" w:eastAsia="en-GB"/>
        </w:rPr>
        <w:t>1 iš 10 asmenų)</w:t>
      </w:r>
    </w:p>
    <w:p w14:paraId="5401D17D" w14:textId="77777777" w:rsidR="004264A2" w:rsidRPr="00CC6F76" w:rsidRDefault="004264A2" w:rsidP="004264A2">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Galvos skausmas, reakcijos injekcijos vietoje (įskaitant skausmą, kraujosruvą, niežėjimą, </w:t>
      </w:r>
      <w:proofErr w:type="spellStart"/>
      <w:r w:rsidRPr="00CC6F76">
        <w:rPr>
          <w:rFonts w:ascii="Times New Roman" w:eastAsia="Times New Roman" w:hAnsi="Times New Roman" w:cs="Times New Roman"/>
          <w:lang w:val="lt-LT" w:eastAsia="en-US"/>
        </w:rPr>
        <w:t>paresteziją</w:t>
      </w:r>
      <w:proofErr w:type="spellEnd"/>
      <w:r w:rsidRPr="00CC6F76">
        <w:rPr>
          <w:rFonts w:ascii="Times New Roman" w:eastAsia="Times New Roman" w:hAnsi="Times New Roman" w:cs="Times New Roman"/>
          <w:lang w:val="lt-LT" w:eastAsia="en-US"/>
        </w:rPr>
        <w:t>, raudonę, išbėrimą). Pastaba: tokie reiškiniai taip pat dažnai buvo registruojami placebo grupėje.</w:t>
      </w:r>
    </w:p>
    <w:p w14:paraId="64CE9C19" w14:textId="77777777" w:rsidR="004264A2" w:rsidRPr="00CC6F76" w:rsidRDefault="004264A2" w:rsidP="004264A2">
      <w:pPr>
        <w:suppressAutoHyphens/>
        <w:spacing w:after="0" w:line="240" w:lineRule="auto"/>
        <w:ind w:right="576"/>
        <w:rPr>
          <w:rFonts w:ascii="Times New Roman" w:eastAsia="Times New Roman" w:hAnsi="Times New Roman" w:cs="Times New Roman"/>
          <w:lang w:val="lt-LT" w:eastAsia="en-US"/>
        </w:rPr>
      </w:pPr>
    </w:p>
    <w:p w14:paraId="6547564D" w14:textId="77777777" w:rsidR="004264A2" w:rsidRPr="00253C4F" w:rsidRDefault="004264A2" w:rsidP="004264A2">
      <w:pPr>
        <w:suppressAutoHyphens/>
        <w:spacing w:after="0" w:line="240" w:lineRule="auto"/>
        <w:ind w:right="576"/>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lastRenderedPageBreak/>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7CC6C566" w14:textId="77777777" w:rsidR="004264A2" w:rsidRPr="00CC6F76" w:rsidRDefault="004264A2" w:rsidP="004264A2">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Veido parezė (judesių silpnumas dėl inervacijos sutrikimo), regėjimo silpnumas, voko užkritimas (</w:t>
      </w:r>
      <w:proofErr w:type="spellStart"/>
      <w:r w:rsidRPr="00CC6F76">
        <w:rPr>
          <w:rFonts w:ascii="Times New Roman" w:eastAsia="Times New Roman" w:hAnsi="Times New Roman" w:cs="Times New Roman"/>
          <w:lang w:val="lt-LT" w:eastAsia="en-US"/>
        </w:rPr>
        <w:t>ptozė</w:t>
      </w:r>
      <w:proofErr w:type="spellEnd"/>
      <w:r w:rsidRPr="00CC6F76">
        <w:rPr>
          <w:rFonts w:ascii="Times New Roman" w:eastAsia="Times New Roman" w:hAnsi="Times New Roman" w:cs="Times New Roman"/>
          <w:lang w:val="lt-LT" w:eastAsia="en-US"/>
        </w:rPr>
        <w:t>), akies voko pabrinkimas, pagausėjęs ašarojimas, akies sausumas, raumens trūkčiojimas. Dėl to dažnai gali išsivystyti akies voko užkritimas, regėjimo silpnumas, nedažnai – veido raumenų parezė ar regos sutrikimai.</w:t>
      </w:r>
    </w:p>
    <w:p w14:paraId="708FDCCD" w14:textId="77777777" w:rsidR="004264A2" w:rsidRPr="00CC6F76" w:rsidRDefault="004264A2" w:rsidP="004264A2">
      <w:pPr>
        <w:suppressAutoHyphens/>
        <w:spacing w:after="0" w:line="240" w:lineRule="auto"/>
        <w:ind w:right="576"/>
        <w:rPr>
          <w:rFonts w:ascii="Times New Roman" w:eastAsia="Times New Roman" w:hAnsi="Times New Roman" w:cs="Times New Roman"/>
          <w:lang w:val="lt-LT" w:eastAsia="en-US"/>
        </w:rPr>
      </w:pPr>
    </w:p>
    <w:p w14:paraId="5A16A353" w14:textId="77777777" w:rsidR="004264A2" w:rsidRPr="00EB0A2C" w:rsidRDefault="004264A2" w:rsidP="004264A2">
      <w:pPr>
        <w:suppressAutoHyphens/>
        <w:spacing w:after="0" w:line="240" w:lineRule="auto"/>
        <w:ind w:right="576"/>
        <w:rPr>
          <w:rFonts w:ascii="Times New Roman" w:eastAsia="Times New Roman" w:hAnsi="Times New Roman" w:cs="Times New Roman"/>
          <w:lang w:val="lt-LT" w:eastAsia="en-US"/>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Pr>
          <w:rFonts w:ascii="Times New Roman" w:eastAsia="Times New Roman" w:hAnsi="Times New Roman" w:cs="Times New Roman"/>
          <w:i/>
          <w:lang w:val="lt-LT" w:eastAsia="en-US"/>
        </w:rPr>
        <w:t>)</w:t>
      </w:r>
    </w:p>
    <w:p w14:paraId="318494EC" w14:textId="77777777" w:rsidR="004264A2" w:rsidRPr="00CC6F76" w:rsidRDefault="004264A2" w:rsidP="004264A2">
      <w:pPr>
        <w:suppressAutoHyphens/>
        <w:spacing w:after="0" w:line="240" w:lineRule="auto"/>
        <w:ind w:right="576"/>
        <w:rPr>
          <w:rFonts w:ascii="Times New Roman" w:eastAsia="Times New Roman" w:hAnsi="Times New Roman" w:cs="Times New Roman"/>
          <w:b/>
          <w:lang w:val="lt-LT" w:eastAsia="en-US"/>
        </w:rPr>
      </w:pPr>
      <w:r w:rsidRPr="00CC6F76">
        <w:rPr>
          <w:rFonts w:ascii="Times New Roman" w:eastAsia="Times New Roman" w:hAnsi="Times New Roman" w:cs="Times New Roman"/>
          <w:lang w:val="lt-LT" w:eastAsia="en-US"/>
        </w:rPr>
        <w:t xml:space="preserve">Neaiškus matymas, dvejinimasis akyse, regos </w:t>
      </w:r>
      <w:r w:rsidRPr="009E023B">
        <w:rPr>
          <w:rFonts w:ascii="Times New Roman" w:eastAsia="Times New Roman" w:hAnsi="Times New Roman" w:cs="Times New Roman"/>
          <w:lang w:val="lt-LT" w:eastAsia="en-US"/>
        </w:rPr>
        <w:t>sutrikimai, padidėjęs</w:t>
      </w:r>
      <w:r w:rsidRPr="00CC6F76">
        <w:rPr>
          <w:rFonts w:ascii="Times New Roman" w:eastAsia="Times New Roman" w:hAnsi="Times New Roman" w:cs="Times New Roman"/>
          <w:lang w:val="lt-LT" w:eastAsia="en-US"/>
        </w:rPr>
        <w:t xml:space="preserve"> jautrumas, odos išbėrimas, niežėjimas</w:t>
      </w:r>
      <w:r>
        <w:rPr>
          <w:rFonts w:ascii="Times New Roman" w:eastAsia="Times New Roman" w:hAnsi="Times New Roman" w:cs="Times New Roman"/>
          <w:lang w:val="lt-LT" w:eastAsia="en-US"/>
        </w:rPr>
        <w:t>, svaigulys</w:t>
      </w:r>
      <w:r w:rsidRPr="00CC6F76">
        <w:rPr>
          <w:rFonts w:ascii="Times New Roman" w:eastAsia="Times New Roman" w:hAnsi="Times New Roman" w:cs="Times New Roman"/>
          <w:b/>
          <w:lang w:val="lt-LT" w:eastAsia="en-US"/>
        </w:rPr>
        <w:t>.</w:t>
      </w:r>
    </w:p>
    <w:p w14:paraId="4651FF8B" w14:textId="77777777" w:rsidR="004264A2" w:rsidRPr="00CC6F76" w:rsidRDefault="004264A2" w:rsidP="004264A2">
      <w:pPr>
        <w:suppressAutoHyphens/>
        <w:spacing w:after="0" w:line="240" w:lineRule="auto"/>
        <w:ind w:right="576"/>
        <w:rPr>
          <w:rFonts w:ascii="Times New Roman" w:eastAsia="Times New Roman" w:hAnsi="Times New Roman" w:cs="Times New Roman"/>
          <w:lang w:val="lt-LT" w:eastAsia="en-US"/>
        </w:rPr>
      </w:pPr>
    </w:p>
    <w:p w14:paraId="52C56138" w14:textId="77777777" w:rsidR="004264A2" w:rsidRPr="00EB0A2C" w:rsidRDefault="004264A2" w:rsidP="004264A2">
      <w:pPr>
        <w:suppressAutoHyphens/>
        <w:spacing w:after="0" w:line="240" w:lineRule="auto"/>
        <w:ind w:right="576"/>
        <w:rPr>
          <w:rFonts w:ascii="Times New Roman" w:eastAsia="Times New Roman" w:hAnsi="Times New Roman" w:cs="Times New Roman"/>
          <w:i/>
          <w:lang w:val="lt-LT" w:eastAsia="en-US"/>
        </w:rPr>
      </w:pPr>
      <w:r w:rsidRPr="00EB0A2C">
        <w:rPr>
          <w:rFonts w:ascii="Times New Roman" w:hAnsi="Times New Roman" w:cs="Times New Roman"/>
          <w:bCs/>
          <w:i/>
        </w:rPr>
        <w:t xml:space="preserve">Reti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1 000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792F867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Akių judesių sutrikimai</w:t>
      </w:r>
      <w:bookmarkStart w:id="9" w:name="_Hlk87434405"/>
      <w:r>
        <w:rPr>
          <w:rFonts w:ascii="Times New Roman" w:eastAsia="Times New Roman" w:hAnsi="Times New Roman" w:cs="Times New Roman"/>
          <w:lang w:val="lt-LT" w:eastAsia="en-US"/>
        </w:rPr>
        <w:t>, iškilęs niežtintis odos išbėrimas</w:t>
      </w:r>
      <w:bookmarkEnd w:id="9"/>
      <w:r w:rsidRPr="00CC6F76">
        <w:rPr>
          <w:rFonts w:ascii="Times New Roman" w:eastAsia="Times New Roman" w:hAnsi="Times New Roman" w:cs="Times New Roman"/>
          <w:lang w:val="lt-LT" w:eastAsia="en-US"/>
        </w:rPr>
        <w:t>.</w:t>
      </w:r>
    </w:p>
    <w:p w14:paraId="2F479838"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68A76D57" w14:textId="77777777" w:rsidR="004264A2" w:rsidRPr="00CC6F76" w:rsidRDefault="004264A2" w:rsidP="004264A2">
      <w:pPr>
        <w:suppressAutoHyphens/>
        <w:spacing w:after="0" w:line="240" w:lineRule="auto"/>
        <w:ind w:right="576"/>
        <w:rPr>
          <w:rFonts w:ascii="Times New Roman" w:eastAsia="Times New Roman" w:hAnsi="Times New Roman"/>
          <w:lang w:val="lt-LT" w:eastAsia="en-US"/>
        </w:rPr>
      </w:pPr>
      <w:r w:rsidRPr="00CC6F76">
        <w:rPr>
          <w:rFonts w:ascii="Times New Roman" w:eastAsia="Times New Roman" w:hAnsi="Times New Roman"/>
          <w:b/>
          <w:lang w:val="lt-LT" w:eastAsia="en-US"/>
        </w:rPr>
        <w:t>Vaisto vartojant laikinam raukšlių išoriniuose akių kampučiuose išlyginimui</w:t>
      </w:r>
      <w:r w:rsidRPr="00CC6F76">
        <w:rPr>
          <w:rFonts w:ascii="Times New Roman" w:eastAsia="Times New Roman" w:hAnsi="Times New Roman"/>
          <w:lang w:val="lt-LT" w:eastAsia="en-US"/>
        </w:rPr>
        <w:t>, buvo nustatyti toliau išvardyti nepageidaujami poveikiai.</w:t>
      </w:r>
    </w:p>
    <w:p w14:paraId="7A1A8A01" w14:textId="77777777" w:rsidR="004264A2" w:rsidRPr="00EB0A2C" w:rsidRDefault="004264A2" w:rsidP="004264A2">
      <w:pPr>
        <w:spacing w:after="0" w:line="240" w:lineRule="auto"/>
        <w:jc w:val="both"/>
        <w:rPr>
          <w:rFonts w:ascii="Times New Roman" w:eastAsia="Times New Roman" w:hAnsi="Times New Roman" w:cs="Times New Roman"/>
          <w:i/>
          <w:lang w:val="lt-LT" w:eastAsia="lt-LT"/>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253C4F">
        <w:rPr>
          <w:rFonts w:ascii="Times New Roman" w:eastAsia="Times New Roman" w:hAnsi="Times New Roman" w:cs="Times New Roman"/>
          <w:i/>
          <w:lang w:val="lt-LT" w:eastAsia="lt-LT"/>
        </w:rPr>
        <w:t>)</w:t>
      </w:r>
    </w:p>
    <w:p w14:paraId="672D3BAD" w14:textId="77777777" w:rsidR="004264A2" w:rsidRPr="00CC6F76" w:rsidRDefault="004264A2" w:rsidP="004264A2">
      <w:pPr>
        <w:spacing w:after="0" w:line="240" w:lineRule="auto"/>
        <w:jc w:val="both"/>
        <w:rPr>
          <w:rFonts w:ascii="Times New Roman" w:eastAsia="Times New Roman" w:hAnsi="Times New Roman" w:cs="Times New Roman"/>
          <w:lang w:val="lt-LT" w:eastAsia="lt-LT"/>
        </w:rPr>
      </w:pPr>
      <w:r w:rsidRPr="00CC6F76">
        <w:rPr>
          <w:rFonts w:ascii="Times New Roman" w:eastAsia="Times New Roman" w:hAnsi="Times New Roman" w:cs="Times New Roman"/>
          <w:lang w:val="lt-LT" w:eastAsia="lt-LT"/>
        </w:rPr>
        <w:t xml:space="preserve">Galvos skausmas, akies voko patinimas, kraujosruva, niežulys ir patinimas aplink akis, </w:t>
      </w:r>
      <w:proofErr w:type="spellStart"/>
      <w:r w:rsidRPr="00CC6F76">
        <w:rPr>
          <w:rFonts w:ascii="Times New Roman" w:eastAsia="Times New Roman" w:hAnsi="Times New Roman" w:cs="Times New Roman"/>
          <w:lang w:val="lt-LT" w:eastAsia="lt-LT"/>
        </w:rPr>
        <w:t>viršutiniojo</w:t>
      </w:r>
      <w:proofErr w:type="spellEnd"/>
      <w:r w:rsidRPr="00CC6F76">
        <w:rPr>
          <w:rFonts w:ascii="Times New Roman" w:eastAsia="Times New Roman" w:hAnsi="Times New Roman" w:cs="Times New Roman"/>
          <w:lang w:val="lt-LT" w:eastAsia="lt-LT"/>
        </w:rPr>
        <w:t xml:space="preserve"> akies voko užkritimas, laikinas veido paralyžius.</w:t>
      </w:r>
    </w:p>
    <w:p w14:paraId="4D574AAB" w14:textId="77777777" w:rsidR="004264A2" w:rsidRPr="00CC6F76" w:rsidRDefault="004264A2" w:rsidP="004264A2">
      <w:pPr>
        <w:spacing w:after="0" w:line="240" w:lineRule="auto"/>
        <w:jc w:val="both"/>
        <w:rPr>
          <w:rFonts w:ascii="Times New Roman" w:eastAsia="Times New Roman" w:hAnsi="Times New Roman" w:cs="Times New Roman"/>
          <w:lang w:val="lt-LT" w:eastAsia="lt-LT"/>
        </w:rPr>
      </w:pPr>
    </w:p>
    <w:p w14:paraId="28D84E66" w14:textId="77777777" w:rsidR="004264A2" w:rsidRPr="00EB0A2C" w:rsidRDefault="004264A2" w:rsidP="004264A2">
      <w:pPr>
        <w:spacing w:after="0" w:line="240" w:lineRule="auto"/>
        <w:jc w:val="both"/>
        <w:rPr>
          <w:rFonts w:ascii="Times New Roman" w:eastAsia="Times New Roman" w:hAnsi="Times New Roman" w:cs="Times New Roman"/>
          <w:i/>
          <w:lang w:val="lt-LT" w:eastAsia="lt-LT"/>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253C4F">
        <w:rPr>
          <w:rFonts w:ascii="Times New Roman" w:eastAsia="Times New Roman" w:hAnsi="Times New Roman" w:cs="Times New Roman"/>
          <w:i/>
          <w:lang w:val="lt-LT" w:eastAsia="lt-LT"/>
        </w:rPr>
        <w:t>)</w:t>
      </w:r>
    </w:p>
    <w:p w14:paraId="0D447573" w14:textId="77777777" w:rsidR="004264A2" w:rsidRPr="00CC6F76" w:rsidRDefault="004264A2" w:rsidP="004264A2">
      <w:pPr>
        <w:spacing w:after="0" w:line="240" w:lineRule="auto"/>
        <w:jc w:val="both"/>
        <w:rPr>
          <w:rFonts w:ascii="Times New Roman" w:eastAsia="Times New Roman" w:hAnsi="Times New Roman" w:cs="Times New Roman"/>
          <w:lang w:val="lt-LT" w:eastAsia="lt-LT"/>
        </w:rPr>
      </w:pPr>
      <w:r w:rsidRPr="00CC6F76">
        <w:rPr>
          <w:rFonts w:ascii="Times New Roman" w:eastAsia="Times New Roman" w:hAnsi="Times New Roman" w:cs="Times New Roman"/>
          <w:lang w:val="lt-LT" w:eastAsia="lt-LT"/>
        </w:rPr>
        <w:t>Akių sausmė.</w:t>
      </w:r>
    </w:p>
    <w:p w14:paraId="165A80D1"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290C82B5"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Šie poveikiai </w:t>
      </w:r>
      <w:r w:rsidRPr="00CC6F76">
        <w:rPr>
          <w:rFonts w:ascii="Times New Roman" w:eastAsia="Times New Roman" w:hAnsi="Times New Roman"/>
          <w:lang w:val="lt-LT" w:eastAsia="en-US"/>
        </w:rPr>
        <w:t>po vertikalių raukšlių tarp antakių ar raukšlių išoriniuose akių kampučiuose lyginimo</w:t>
      </w:r>
      <w:r w:rsidRPr="00CC6F76">
        <w:rPr>
          <w:rFonts w:ascii="Times New Roman" w:eastAsia="Times New Roman" w:hAnsi="Times New Roman" w:cs="Times New Roman"/>
          <w:lang w:val="lt-LT" w:eastAsia="en-US"/>
        </w:rPr>
        <w:t xml:space="preserve"> dažniausiai pasireiškia per kelias dienas po injekcijos ir paprastai išnyksta per 2-4 savaites. Apie nerimą keliančius nepageidaujamo poveikio reiškinius informuokite gydytoją.</w:t>
      </w:r>
    </w:p>
    <w:p w14:paraId="5FFF16BE" w14:textId="77777777" w:rsidR="004264A2" w:rsidRPr="00CC6F76" w:rsidRDefault="004264A2" w:rsidP="004264A2">
      <w:pPr>
        <w:spacing w:after="0" w:line="240" w:lineRule="auto"/>
        <w:ind w:right="575"/>
        <w:jc w:val="both"/>
        <w:rPr>
          <w:rFonts w:ascii="Times New Roman" w:eastAsia="Times New Roman" w:hAnsi="Times New Roman" w:cs="Times New Roman"/>
          <w:lang w:val="lt-LT" w:eastAsia="en-US"/>
        </w:rPr>
      </w:pPr>
    </w:p>
    <w:p w14:paraId="581871A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Cs/>
          <w:i/>
          <w:lang w:val="lt-LT" w:eastAsia="en-US"/>
        </w:rPr>
        <w:t>Ieškokite skubios medicininės pagalbos</w:t>
      </w:r>
      <w:r w:rsidRPr="00CC6F76">
        <w:rPr>
          <w:rFonts w:ascii="Times New Roman" w:eastAsia="Times New Roman" w:hAnsi="Times New Roman" w:cs="Times New Roman"/>
          <w:bCs/>
          <w:lang w:val="lt-LT" w:eastAsia="en-US"/>
        </w:rPr>
        <w:t>, jeigu</w:t>
      </w:r>
      <w:r w:rsidRPr="00CC6F76">
        <w:rPr>
          <w:rFonts w:ascii="Times New Roman" w:eastAsia="Times New Roman" w:hAnsi="Times New Roman" w:cs="Times New Roman"/>
          <w:lang w:val="lt-LT" w:eastAsia="en-US"/>
        </w:rPr>
        <w:t xml:space="preserve"> Jums pasidarė sunku kvėpuoti, kartu su veido, lūpų, liežuvio ir (arba) gerklės patinimu, odos paraudimu ar išplitusiu išbėrimu su niežuliu (</w:t>
      </w:r>
      <w:proofErr w:type="spellStart"/>
      <w:r w:rsidRPr="00CC6F76">
        <w:rPr>
          <w:rFonts w:ascii="Times New Roman" w:eastAsia="Times New Roman" w:hAnsi="Times New Roman" w:cs="Times New Roman"/>
          <w:lang w:val="lt-LT" w:eastAsia="en-US"/>
        </w:rPr>
        <w:t>urtikarija</w:t>
      </w:r>
      <w:proofErr w:type="spellEnd"/>
      <w:r w:rsidRPr="00CC6F76">
        <w:rPr>
          <w:rFonts w:ascii="Times New Roman" w:eastAsia="Times New Roman" w:hAnsi="Times New Roman" w:cs="Times New Roman"/>
          <w:lang w:val="lt-LT" w:eastAsia="en-US"/>
        </w:rPr>
        <w:t xml:space="preserve">), ar be šių požymių. Tai gali reikšti, kad Jums išsivystė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sukelta alerginė reakcija.</w:t>
      </w:r>
    </w:p>
    <w:p w14:paraId="3CCE0750"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46FB5F81" w14:textId="77777777" w:rsidR="004264A2" w:rsidRPr="00CC6F76" w:rsidRDefault="004264A2" w:rsidP="004264A2">
      <w:pPr>
        <w:spacing w:after="0" w:line="240" w:lineRule="auto"/>
        <w:ind w:right="424"/>
        <w:rPr>
          <w:rFonts w:ascii="Times New Roman" w:eastAsia="Times New Roman" w:hAnsi="Times New Roman" w:cs="Times New Roman"/>
          <w:b/>
          <w:lang w:val="lt-LT" w:eastAsia="en-US"/>
        </w:rPr>
      </w:pPr>
      <w:r w:rsidRPr="00CC6F76">
        <w:rPr>
          <w:rFonts w:ascii="Times New Roman" w:eastAsia="Times New Roman" w:hAnsi="Times New Roman" w:cs="Times New Roman"/>
          <w:b/>
          <w:noProof/>
          <w:lang w:val="lt-LT" w:eastAsia="en-US"/>
        </w:rPr>
        <w:t>Pranešimas apie šalutinį poveikį</w:t>
      </w:r>
    </w:p>
    <w:p w14:paraId="348BB0BB" w14:textId="77777777" w:rsidR="004264A2" w:rsidRPr="00D07507" w:rsidRDefault="004264A2" w:rsidP="004264A2">
      <w:pPr>
        <w:spacing w:after="0" w:line="240" w:lineRule="auto"/>
        <w:ind w:right="424"/>
        <w:rPr>
          <w:rFonts w:ascii="Times New Roman" w:eastAsia="Times New Roman" w:hAnsi="Times New Roman" w:cs="Times New Roman"/>
          <w:lang w:val="lt-LT" w:eastAsia="en-US"/>
        </w:rPr>
      </w:pPr>
      <w:r w:rsidRPr="00461C37">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61C37">
        <w:rPr>
          <w:rFonts w:ascii="Times New Roman" w:eastAsia="Times New Roman" w:hAnsi="Times New Roman" w:cs="Times New Roman"/>
          <w:color w:val="0000EE"/>
          <w:u w:val="single"/>
          <w:lang w:val="lt-LT" w:eastAsia="lt-LT"/>
        </w:rPr>
        <w:t>https://vvkt.lrv.lt/lt/</w:t>
      </w:r>
      <w:r w:rsidRPr="00461C37">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en-US" w:eastAsia="lt-LT"/>
        </w:rPr>
        <w:t>+370</w:t>
      </w:r>
      <w:r w:rsidRPr="00461C37">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sidRPr="00A85CCE">
        <w:rPr>
          <w:rFonts w:ascii="Times New Roman" w:hAnsi="Times New Roman" w:cs="Times New Roman"/>
        </w:rPr>
        <w:t>.</w:t>
      </w:r>
    </w:p>
    <w:p w14:paraId="6E07B9BE" w14:textId="77777777" w:rsidR="004264A2" w:rsidRPr="00D07507" w:rsidRDefault="004264A2" w:rsidP="004264A2">
      <w:pPr>
        <w:spacing w:after="0" w:line="240" w:lineRule="auto"/>
        <w:ind w:left="567" w:right="575" w:hanging="567"/>
        <w:rPr>
          <w:rFonts w:ascii="Times New Roman" w:eastAsia="Times New Roman" w:hAnsi="Times New Roman" w:cs="Times New Roman"/>
          <w:lang w:val="lt-LT" w:eastAsia="en-US"/>
        </w:rPr>
      </w:pPr>
    </w:p>
    <w:p w14:paraId="396D96A0"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3C38417B" w14:textId="77777777" w:rsidR="004264A2" w:rsidRPr="00CC6F76" w:rsidRDefault="004264A2" w:rsidP="004264A2">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5.</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 xml:space="preserve">Kaip laikyti </w:t>
      </w:r>
      <w:proofErr w:type="spellStart"/>
      <w:r w:rsidRPr="00CC6F76">
        <w:rPr>
          <w:rFonts w:ascii="Times New Roman" w:eastAsia="Times New Roman" w:hAnsi="Times New Roman" w:cs="Times New Roman"/>
          <w:b/>
          <w:bCs/>
          <w:lang w:val="lt-LT" w:eastAsia="en-US"/>
        </w:rPr>
        <w:t>Dysport</w:t>
      </w:r>
      <w:proofErr w:type="spellEnd"/>
    </w:p>
    <w:p w14:paraId="5534DEDA"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685642DC" w14:textId="77777777" w:rsidR="004264A2" w:rsidRPr="00CC6F76" w:rsidRDefault="004264A2" w:rsidP="004264A2">
      <w:pPr>
        <w:numPr>
          <w:ilvl w:val="12"/>
          <w:numId w:val="0"/>
        </w:numPr>
        <w:tabs>
          <w:tab w:val="left" w:pos="1296"/>
        </w:tabs>
        <w:spacing w:after="0" w:line="240" w:lineRule="auto"/>
        <w:ind w:right="-2"/>
        <w:rPr>
          <w:rFonts w:ascii="Times New Roman" w:eastAsia="Calibri" w:hAnsi="Times New Roman" w:cs="Times New Roman"/>
          <w:lang w:val="lt-LT" w:eastAsia="en-US"/>
        </w:rPr>
      </w:pPr>
      <w:r w:rsidRPr="00CC6F76">
        <w:rPr>
          <w:rFonts w:ascii="Times New Roman" w:eastAsia="Calibri" w:hAnsi="Times New Roman" w:cs="Times New Roman"/>
          <w:noProof/>
          <w:lang w:val="lt-LT" w:eastAsia="en-US"/>
        </w:rPr>
        <w:t>Šį vaistą laikykite vaikams nepastebimoje ir nepasiekiamoje vietoje.</w:t>
      </w:r>
    </w:p>
    <w:p w14:paraId="504FE0D1" w14:textId="77777777" w:rsidR="004264A2"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Laikyti šaldytuve (2 °C – 8 °C) ligoninėje, kurioje bus atliekama injekcija. </w:t>
      </w:r>
    </w:p>
    <w:p w14:paraId="2370852C" w14:textId="77777777" w:rsidR="004264A2" w:rsidRDefault="004264A2" w:rsidP="004264A2">
      <w:pPr>
        <w:spacing w:after="0" w:line="240" w:lineRule="auto"/>
        <w:ind w:right="575"/>
        <w:rPr>
          <w:rFonts w:ascii="Times New Roman" w:eastAsia="Times New Roman" w:hAnsi="Times New Roman" w:cs="Times New Roman"/>
          <w:lang w:val="lt-LT" w:eastAsia="en-US"/>
        </w:rPr>
      </w:pPr>
      <w:r w:rsidRPr="00AD130E">
        <w:rPr>
          <w:rFonts w:ascii="Times New Roman" w:eastAsia="Times New Roman" w:hAnsi="Times New Roman" w:cs="Times New Roman"/>
          <w:lang w:val="lt-LT" w:eastAsia="en-US"/>
        </w:rPr>
        <w:t xml:space="preserve">Neatidarytus </w:t>
      </w:r>
      <w:proofErr w:type="spellStart"/>
      <w:r w:rsidRPr="00AD130E">
        <w:rPr>
          <w:rFonts w:ascii="Times New Roman" w:eastAsia="Times New Roman" w:hAnsi="Times New Roman" w:cs="Times New Roman"/>
          <w:lang w:val="lt-LT" w:eastAsia="en-US"/>
        </w:rPr>
        <w:t>Dysport</w:t>
      </w:r>
      <w:proofErr w:type="spellEnd"/>
      <w:r w:rsidRPr="00AD130E">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flakonus</w:t>
      </w:r>
      <w:r w:rsidRPr="00AD130E">
        <w:rPr>
          <w:rFonts w:ascii="Times New Roman" w:eastAsia="Times New Roman" w:hAnsi="Times New Roman" w:cs="Times New Roman"/>
          <w:lang w:val="lt-LT" w:eastAsia="en-US"/>
        </w:rPr>
        <w:t xml:space="preserve"> galima naudoti po vienkartinio laikymo iki 25 °C temperatūroje iki 72 valandų, po to neatidarytą </w:t>
      </w:r>
      <w:r>
        <w:rPr>
          <w:rFonts w:ascii="Times New Roman" w:eastAsia="Times New Roman" w:hAnsi="Times New Roman" w:cs="Times New Roman"/>
          <w:lang w:val="lt-LT" w:eastAsia="en-US"/>
        </w:rPr>
        <w:t>flakoną</w:t>
      </w:r>
      <w:r w:rsidRPr="00AD130E">
        <w:rPr>
          <w:rFonts w:ascii="Times New Roman" w:eastAsia="Times New Roman" w:hAnsi="Times New Roman" w:cs="Times New Roman"/>
          <w:lang w:val="lt-LT" w:eastAsia="en-US"/>
        </w:rPr>
        <w:t xml:space="preserve"> reikia laikyti šaldytuve (2 °C–8 °C temperatūroje) visą tinkamumo vartoti terminą</w:t>
      </w:r>
      <w:r>
        <w:rPr>
          <w:rFonts w:ascii="Times New Roman" w:eastAsia="Times New Roman" w:hAnsi="Times New Roman" w:cs="Times New Roman"/>
          <w:lang w:val="lt-LT" w:eastAsia="en-US"/>
        </w:rPr>
        <w:t>.</w:t>
      </w:r>
    </w:p>
    <w:p w14:paraId="2EB1BB4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Vaisto negalima laikyti paciento namuose.</w:t>
      </w:r>
    </w:p>
    <w:p w14:paraId="73699762"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Ištirpintą vaistą rekomenduojama</w:t>
      </w:r>
      <w:r w:rsidRPr="00CC6F76">
        <w:rPr>
          <w:rFonts w:ascii="Times New Roman" w:eastAsia="Times New Roman" w:hAnsi="Times New Roman" w:cs="Times New Roman"/>
          <w:kern w:val="16"/>
          <w:lang w:val="lt-LT" w:eastAsia="en-US"/>
        </w:rPr>
        <w:t xml:space="preserve"> suvartoti nedelsiant</w:t>
      </w:r>
      <w:r w:rsidRPr="00CC6F76">
        <w:rPr>
          <w:rFonts w:ascii="Times New Roman" w:eastAsia="Times New Roman" w:hAnsi="Times New Roman" w:cs="Times New Roman"/>
          <w:color w:val="0000FF"/>
          <w:kern w:val="16"/>
          <w:lang w:val="lt-LT" w:eastAsia="en-US"/>
        </w:rPr>
        <w:t xml:space="preserve">. </w:t>
      </w:r>
      <w:r w:rsidRPr="00CC6F76">
        <w:rPr>
          <w:rFonts w:ascii="Times New Roman" w:eastAsia="Times New Roman" w:hAnsi="Times New Roman" w:cs="Times New Roman"/>
          <w:lang w:val="lt-LT" w:eastAsia="en-US"/>
        </w:rPr>
        <w:t xml:space="preserve">Ištirpintas vaistas gali būti laikomas 24 valandas 2 °C – 8 °C temperatūroje. </w:t>
      </w:r>
    </w:p>
    <w:p w14:paraId="34E18496"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Negalima užšaldyti.</w:t>
      </w:r>
    </w:p>
    <w:p w14:paraId="4AA83D3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
    <w:p w14:paraId="334249B1"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 xml:space="preserve">Ant dėžutės ir </w:t>
      </w:r>
      <w:r w:rsidRPr="00CC6F76">
        <w:rPr>
          <w:rFonts w:ascii="Times New Roman" w:eastAsia="Times New Roman" w:hAnsi="Times New Roman" w:cs="Times New Roman"/>
          <w:lang w:val="lt-LT" w:eastAsia="en-US"/>
        </w:rPr>
        <w:t>flakon</w:t>
      </w:r>
      <w:r w:rsidRPr="00CC6F76">
        <w:rPr>
          <w:rFonts w:ascii="Times New Roman" w:eastAsia="Times New Roman" w:hAnsi="Times New Roman" w:cs="Times New Roman"/>
          <w:noProof/>
          <w:lang w:val="lt-LT" w:eastAsia="en-US"/>
        </w:rPr>
        <w:t>o po „Tinka iki“ ar „EXP“ nurodytam tinkamumo laikui pasibaigus, šio vaisto vartoti negalima. Vaistas tinka vartoti iki paskutinės nurodyto mėnesio dienos.</w:t>
      </w:r>
    </w:p>
    <w:p w14:paraId="1111E0CC" w14:textId="77777777" w:rsidR="004264A2" w:rsidRPr="00CC6F76" w:rsidRDefault="004264A2" w:rsidP="004264A2">
      <w:pPr>
        <w:spacing w:after="0" w:line="240" w:lineRule="auto"/>
        <w:ind w:right="575"/>
        <w:rPr>
          <w:rFonts w:ascii="Times New Roman" w:eastAsia="Times New Roman" w:hAnsi="Times New Roman" w:cs="Times New Roman"/>
          <w:noProof/>
          <w:lang w:val="lt-LT" w:eastAsia="en-US"/>
        </w:rPr>
      </w:pPr>
    </w:p>
    <w:p w14:paraId="75E9AF3F"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Vaistų negalima išmesti į kanalizaciją arba su buitinėmis atliekomis. Kaip išmesti nereikalingus vaistus, klauskite vaistininko. Šios priemonės padės apsaugoti aplinką.</w:t>
      </w:r>
    </w:p>
    <w:p w14:paraId="20F50C7C"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73ECA99D"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5933F18E"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6.</w:t>
      </w:r>
      <w:r w:rsidRPr="00CC6F76">
        <w:rPr>
          <w:rFonts w:ascii="Times New Roman" w:eastAsia="Times New Roman" w:hAnsi="Times New Roman" w:cs="Times New Roman"/>
          <w:lang w:val="lt-LT" w:eastAsia="en-US"/>
        </w:rPr>
        <w:tab/>
      </w:r>
      <w:r w:rsidRPr="00CC6F76">
        <w:rPr>
          <w:rFonts w:ascii="Times New Roman" w:eastAsia="Times New Roman" w:hAnsi="Times New Roman" w:cs="Times New Roman"/>
          <w:b/>
          <w:lang w:val="lt-LT" w:eastAsia="en-US"/>
        </w:rPr>
        <w:t xml:space="preserve">Pakuotės turinys ir </w:t>
      </w:r>
      <w:r w:rsidRPr="00CC6F76">
        <w:rPr>
          <w:rFonts w:ascii="Times New Roman" w:eastAsia="Times New Roman" w:hAnsi="Times New Roman" w:cs="Times New Roman"/>
          <w:b/>
          <w:bCs/>
          <w:lang w:val="lt-LT" w:eastAsia="en-US"/>
        </w:rPr>
        <w:t>kita informacija</w:t>
      </w:r>
    </w:p>
    <w:p w14:paraId="38C6C8CD"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3D122FBF" w14:textId="77777777" w:rsidR="004264A2" w:rsidRPr="00CC6F76" w:rsidRDefault="004264A2" w:rsidP="004264A2">
      <w:pPr>
        <w:spacing w:after="0" w:line="240" w:lineRule="auto"/>
        <w:ind w:left="567" w:right="575" w:hanging="567"/>
        <w:rPr>
          <w:rFonts w:ascii="Times New Roman" w:eastAsia="Times New Roman" w:hAnsi="Times New Roman" w:cs="Times New Roman"/>
          <w:b/>
          <w:bCs/>
          <w:lang w:val="lt-LT" w:eastAsia="en-US"/>
        </w:rPr>
      </w:pP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sudėtis</w:t>
      </w:r>
    </w:p>
    <w:p w14:paraId="7DBE92F7" w14:textId="77777777" w:rsidR="004264A2" w:rsidRPr="00CC6F76" w:rsidRDefault="004264A2" w:rsidP="004264A2">
      <w:pPr>
        <w:spacing w:after="0" w:line="240" w:lineRule="auto"/>
        <w:ind w:left="567" w:right="575" w:hanging="28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w:t>
      </w:r>
      <w:r w:rsidRPr="00CC6F76">
        <w:rPr>
          <w:rFonts w:ascii="Times New Roman" w:eastAsia="Times New Roman" w:hAnsi="Times New Roman" w:cs="Times New Roman"/>
          <w:lang w:val="lt-LT" w:eastAsia="en-US"/>
        </w:rPr>
        <w:tab/>
        <w:t xml:space="preserve">Veiklioji medžiaga yra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i/>
          <w:iCs/>
          <w:lang w:val="lt-LT" w:eastAsia="en-US"/>
        </w:rPr>
        <w:t xml:space="preserve"> </w:t>
      </w:r>
      <w:r w:rsidRPr="00CC6F76">
        <w:rPr>
          <w:rFonts w:ascii="Times New Roman" w:eastAsia="Times New Roman" w:hAnsi="Times New Roman" w:cs="Times New Roman"/>
          <w:lang w:val="lt-LT" w:eastAsia="en-US"/>
        </w:rPr>
        <w:t xml:space="preserve">A tipo toksino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kompleksas. Viename flakone yra 500 vienetų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toksino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komplekso. </w:t>
      </w:r>
      <w:r w:rsidRPr="00CC6F76">
        <w:rPr>
          <w:rFonts w:ascii="Times New Roman" w:eastAsia="Times New Roman" w:hAnsi="Times New Roman"/>
          <w:lang w:val="lt-LT" w:eastAsia="en-US"/>
        </w:rPr>
        <w:t>Prieš vartojimą milteliai ištirpinami 0,9 % natrio chlorido injekciniame tirpale.</w:t>
      </w:r>
    </w:p>
    <w:p w14:paraId="1319131B" w14:textId="77777777" w:rsidR="004264A2" w:rsidRPr="00CC6F76" w:rsidRDefault="004264A2" w:rsidP="004264A2">
      <w:pPr>
        <w:spacing w:after="0" w:line="240" w:lineRule="auto"/>
        <w:ind w:left="567" w:right="575" w:hanging="28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w:t>
      </w:r>
      <w:r w:rsidRPr="00CC6F76">
        <w:rPr>
          <w:rFonts w:ascii="Times New Roman" w:eastAsia="Times New Roman" w:hAnsi="Times New Roman" w:cs="Times New Roman"/>
          <w:lang w:val="lt-LT" w:eastAsia="en-US"/>
        </w:rPr>
        <w:tab/>
        <w:t xml:space="preserve">Pagalbinės medžiagos yra žmogaus </w:t>
      </w:r>
      <w:proofErr w:type="spellStart"/>
      <w:r w:rsidRPr="00CC6F76">
        <w:rPr>
          <w:rFonts w:ascii="Times New Roman" w:eastAsia="Times New Roman" w:hAnsi="Times New Roman" w:cs="Times New Roman"/>
          <w:lang w:val="lt-LT" w:eastAsia="en-US"/>
        </w:rPr>
        <w:t>albumino</w:t>
      </w:r>
      <w:proofErr w:type="spellEnd"/>
      <w:r w:rsidRPr="00CC6F76">
        <w:rPr>
          <w:rFonts w:ascii="Times New Roman" w:eastAsia="Times New Roman" w:hAnsi="Times New Roman" w:cs="Times New Roman"/>
          <w:lang w:val="lt-LT" w:eastAsia="en-US"/>
        </w:rPr>
        <w:t xml:space="preserve"> tirpalas ir laktozė.</w:t>
      </w:r>
    </w:p>
    <w:p w14:paraId="43FEB293"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1D157AFC"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išvaizda ir kiekis pakuotėje</w:t>
      </w:r>
    </w:p>
    <w:p w14:paraId="5C1BD742"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Balti </w:t>
      </w:r>
      <w:proofErr w:type="spellStart"/>
      <w:r w:rsidRPr="00CC6F76">
        <w:rPr>
          <w:rFonts w:ascii="Times New Roman" w:eastAsia="Times New Roman" w:hAnsi="Times New Roman" w:cs="Times New Roman"/>
          <w:lang w:val="lt-LT" w:eastAsia="en-US"/>
        </w:rPr>
        <w:t>liofilizuoti</w:t>
      </w:r>
      <w:proofErr w:type="spellEnd"/>
      <w:r w:rsidRPr="00CC6F76">
        <w:rPr>
          <w:rFonts w:ascii="Times New Roman" w:eastAsia="Times New Roman" w:hAnsi="Times New Roman" w:cs="Times New Roman"/>
          <w:lang w:val="lt-LT" w:eastAsia="en-US"/>
        </w:rPr>
        <w:t xml:space="preserve"> milteliai injekciniam tirpalui.</w:t>
      </w:r>
    </w:p>
    <w:p w14:paraId="331DE448"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Dėžutėje yra 1 arba 2 flakonai injekcinių miltelių.</w:t>
      </w:r>
    </w:p>
    <w:p w14:paraId="1CCB67D0"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Gali būti tiekiamos ne visų dydžių pakuotės.</w:t>
      </w:r>
    </w:p>
    <w:p w14:paraId="425A5F3E"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2004AEB5" w14:textId="77777777" w:rsidR="004264A2" w:rsidRPr="00CC6F76" w:rsidRDefault="004264A2" w:rsidP="004264A2">
      <w:pPr>
        <w:keepNext/>
        <w:spacing w:after="0" w:line="240" w:lineRule="auto"/>
        <w:ind w:right="575"/>
        <w:outlineLvl w:val="0"/>
        <w:rPr>
          <w:rFonts w:ascii="Times New Roman" w:eastAsia="MS ????" w:hAnsi="Times New Roman" w:cs="Times New Roman"/>
          <w:b/>
          <w:caps/>
          <w:kern w:val="32"/>
          <w:lang w:val="lt-LT" w:eastAsia="en-US"/>
        </w:rPr>
      </w:pPr>
      <w:r w:rsidRPr="00CC6F76">
        <w:rPr>
          <w:rFonts w:ascii="Times New Roman" w:eastAsia="MS ????" w:hAnsi="Times New Roman" w:cs="Times New Roman"/>
          <w:b/>
          <w:kern w:val="32"/>
          <w:lang w:val="lt-LT" w:eastAsia="en-US"/>
        </w:rPr>
        <w:t xml:space="preserve">Registruotojas </w:t>
      </w:r>
    </w:p>
    <w:p w14:paraId="6EAF1FC8"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Ipsen</w:t>
      </w:r>
      <w:proofErr w:type="spellEnd"/>
      <w:r w:rsidRPr="00CC6F76">
        <w:rPr>
          <w:rFonts w:ascii="Times New Roman" w:eastAsia="Times New Roman" w:hAnsi="Times New Roman" w:cs="Times New Roman"/>
          <w:lang w:val="lt-LT" w:eastAsia="en-US"/>
        </w:rPr>
        <w:t xml:space="preserve"> Pharma </w:t>
      </w:r>
    </w:p>
    <w:p w14:paraId="4F63272E"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Pr>
          <w:rFonts w:ascii="Times New Roman" w:eastAsiaTheme="minorHAnsi" w:hAnsi="Times New Roman"/>
          <w:lang w:val="fr-FR" w:eastAsia="en-US"/>
        </w:rPr>
        <w:t>70 rue Balard</w:t>
      </w:r>
    </w:p>
    <w:p w14:paraId="29E2DC5D" w14:textId="77777777" w:rsidR="004264A2" w:rsidRPr="00CC6F76" w:rsidRDefault="004264A2" w:rsidP="004264A2">
      <w:pPr>
        <w:spacing w:after="0" w:line="240" w:lineRule="auto"/>
        <w:rPr>
          <w:rFonts w:ascii="Times New Roman" w:eastAsiaTheme="minorHAnsi" w:hAnsi="Times New Roman"/>
          <w:lang w:val="fr-FR" w:eastAsia="en-US"/>
        </w:rPr>
      </w:pPr>
      <w:r>
        <w:rPr>
          <w:rFonts w:ascii="Times New Roman" w:eastAsiaTheme="minorHAnsi" w:hAnsi="Times New Roman"/>
          <w:lang w:val="fr-FR" w:eastAsia="en-US"/>
        </w:rPr>
        <w:t>75015 Paris</w:t>
      </w:r>
      <w:r w:rsidRPr="00CC6F76">
        <w:rPr>
          <w:rFonts w:ascii="Times New Roman" w:eastAsiaTheme="minorHAnsi" w:hAnsi="Times New Roman"/>
          <w:lang w:val="fr-FR" w:eastAsia="en-US"/>
        </w:rPr>
        <w:t xml:space="preserve"> </w:t>
      </w:r>
    </w:p>
    <w:p w14:paraId="7F2CAEA7" w14:textId="77777777" w:rsidR="004264A2" w:rsidRPr="00CC6F76" w:rsidRDefault="004264A2" w:rsidP="004264A2">
      <w:pPr>
        <w:spacing w:after="0" w:line="240" w:lineRule="auto"/>
        <w:rPr>
          <w:rFonts w:ascii="Times New Roman" w:eastAsiaTheme="minorHAnsi" w:hAnsi="Times New Roman"/>
          <w:lang w:val="fr-FR" w:eastAsia="en-US"/>
        </w:rPr>
      </w:pPr>
      <w:r w:rsidRPr="00CC6F76">
        <w:rPr>
          <w:rFonts w:ascii="Times New Roman" w:eastAsiaTheme="minorHAnsi" w:hAnsi="Times New Roman"/>
          <w:lang w:val="fr-FR" w:eastAsia="en-US"/>
        </w:rPr>
        <w:t>Prancūzija</w:t>
      </w:r>
    </w:p>
    <w:p w14:paraId="703538D2" w14:textId="77777777" w:rsidR="004264A2" w:rsidRPr="00CC6F76" w:rsidRDefault="004264A2" w:rsidP="004264A2">
      <w:pPr>
        <w:keepNext/>
        <w:spacing w:after="0" w:line="240" w:lineRule="auto"/>
        <w:ind w:right="575"/>
        <w:outlineLvl w:val="0"/>
        <w:rPr>
          <w:rFonts w:ascii="Times New Roman" w:eastAsia="MS ????" w:hAnsi="Times New Roman" w:cs="Times New Roman"/>
          <w:caps/>
          <w:kern w:val="32"/>
          <w:lang w:val="lt-LT" w:eastAsia="en-US"/>
        </w:rPr>
      </w:pPr>
    </w:p>
    <w:p w14:paraId="44D1CFBE" w14:textId="77777777" w:rsidR="004264A2" w:rsidRPr="00CC6F76" w:rsidRDefault="004264A2" w:rsidP="004264A2">
      <w:pPr>
        <w:keepNext/>
        <w:spacing w:after="0" w:line="240" w:lineRule="auto"/>
        <w:ind w:right="575"/>
        <w:outlineLvl w:val="0"/>
        <w:rPr>
          <w:rFonts w:ascii="Times New Roman" w:eastAsia="MS ????" w:hAnsi="Times New Roman" w:cs="Times New Roman"/>
          <w:b/>
          <w:caps/>
          <w:kern w:val="32"/>
          <w:lang w:val="lt-LT" w:eastAsia="en-US"/>
        </w:rPr>
      </w:pPr>
      <w:r w:rsidRPr="00CC6F76">
        <w:rPr>
          <w:rFonts w:ascii="Times New Roman" w:eastAsia="MS ????" w:hAnsi="Times New Roman" w:cs="Times New Roman"/>
          <w:b/>
          <w:kern w:val="32"/>
          <w:lang w:val="lt-LT" w:eastAsia="en-US"/>
        </w:rPr>
        <w:t>Gamintojas</w:t>
      </w:r>
    </w:p>
    <w:p w14:paraId="401B84D0" w14:textId="77777777" w:rsidR="004264A2" w:rsidRPr="00CC6F76" w:rsidRDefault="004264A2" w:rsidP="004264A2">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Ipsen Manufacturing Ireland Limited </w:t>
      </w:r>
    </w:p>
    <w:p w14:paraId="7AC302C4" w14:textId="77777777" w:rsidR="004264A2" w:rsidRPr="00CC6F76" w:rsidRDefault="004264A2" w:rsidP="004264A2">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Blanchardstown Industrial Park </w:t>
      </w:r>
    </w:p>
    <w:p w14:paraId="264E05ED" w14:textId="77777777" w:rsidR="004264A2" w:rsidRPr="00CC6F76" w:rsidRDefault="004264A2" w:rsidP="004264A2">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Blanchardstown </w:t>
      </w:r>
    </w:p>
    <w:p w14:paraId="1A461E28" w14:textId="77777777" w:rsidR="004264A2" w:rsidRPr="00CC6F76" w:rsidRDefault="004264A2" w:rsidP="004264A2">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Dublin 15 </w:t>
      </w:r>
    </w:p>
    <w:p w14:paraId="0EFF9BD5" w14:textId="77777777" w:rsidR="004264A2" w:rsidRPr="00CC6F76" w:rsidRDefault="004264A2" w:rsidP="004264A2">
      <w:pPr>
        <w:spacing w:after="0" w:line="240" w:lineRule="auto"/>
        <w:ind w:right="575"/>
        <w:rPr>
          <w:rFonts w:ascii="Times New Roman" w:eastAsia="Times New Roman" w:hAnsi="Times New Roman"/>
          <w:lang w:val="lt-LT" w:eastAsia="en-US"/>
        </w:rPr>
      </w:pPr>
      <w:proofErr w:type="spellStart"/>
      <w:r w:rsidRPr="00CC6F76">
        <w:rPr>
          <w:rFonts w:ascii="Times New Roman" w:eastAsiaTheme="minorHAnsi" w:hAnsi="Times New Roman"/>
          <w:color w:val="000000"/>
          <w:lang w:val="en-US" w:eastAsia="en-US"/>
        </w:rPr>
        <w:t>Airija</w:t>
      </w:r>
      <w:proofErr w:type="spellEnd"/>
    </w:p>
    <w:p w14:paraId="7F09EFCD"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3B4178DE" w14:textId="77777777" w:rsidR="004264A2" w:rsidRPr="00CC6F76" w:rsidRDefault="004264A2" w:rsidP="004264A2">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Jeigu apie šį vaistą norite sužinoti daugiau, kreipkitės į vietinį registruotojo atstovą.</w:t>
      </w:r>
    </w:p>
    <w:p w14:paraId="59C6BDFB"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38731E26"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Ipsen</w:t>
      </w:r>
      <w:proofErr w:type="spellEnd"/>
      <w:r w:rsidRPr="00CC6F76">
        <w:rPr>
          <w:rFonts w:ascii="Times New Roman" w:eastAsia="Times New Roman" w:hAnsi="Times New Roman" w:cs="Times New Roman"/>
          <w:lang w:val="lt-LT" w:eastAsia="en-US"/>
        </w:rPr>
        <w:t xml:space="preserve"> Pharma Lietuvos filialas</w:t>
      </w:r>
    </w:p>
    <w:p w14:paraId="33587B16"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T. Narbuto g. 5</w:t>
      </w:r>
    </w:p>
    <w:p w14:paraId="6476C851"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LT-0810</w:t>
      </w:r>
      <w:r>
        <w:rPr>
          <w:rFonts w:ascii="Times New Roman" w:eastAsia="Times New Roman" w:hAnsi="Times New Roman" w:cs="Times New Roman"/>
          <w:lang w:val="lt-LT" w:eastAsia="en-US"/>
        </w:rPr>
        <w:t>6</w:t>
      </w:r>
      <w:r w:rsidRPr="00CC6F76">
        <w:rPr>
          <w:rFonts w:ascii="Times New Roman" w:eastAsia="Times New Roman" w:hAnsi="Times New Roman" w:cs="Times New Roman"/>
          <w:lang w:val="lt-LT" w:eastAsia="en-US"/>
        </w:rPr>
        <w:t xml:space="preserve"> Vilnius</w:t>
      </w:r>
    </w:p>
    <w:p w14:paraId="3BEFB6A6"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Tel. +370 700 33305</w:t>
      </w:r>
    </w:p>
    <w:p w14:paraId="763ED55E"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638C79E5" w14:textId="77777777" w:rsidR="004264A2" w:rsidRPr="00CC6F76" w:rsidRDefault="004264A2" w:rsidP="004264A2">
      <w:pPr>
        <w:spacing w:after="0" w:line="240" w:lineRule="auto"/>
        <w:rPr>
          <w:rFonts w:ascii="Times New Roman" w:eastAsia="Times New Roman" w:hAnsi="Times New Roman" w:cs="Times New Roman"/>
          <w:b/>
          <w:lang w:val="lt-LT" w:eastAsia="en-US"/>
        </w:rPr>
      </w:pPr>
      <w:r w:rsidRPr="00CC6F76">
        <w:rPr>
          <w:rFonts w:ascii="Times New Roman" w:eastAsia="Times New Roman" w:hAnsi="Times New Roman" w:cs="Times New Roman"/>
          <w:b/>
          <w:noProof/>
          <w:lang w:val="lt-LT" w:eastAsia="en-US"/>
        </w:rPr>
        <w:t>Šis pakuotės lapelis paskutinį kartą peržiūrėtas</w:t>
      </w:r>
      <w:r>
        <w:rPr>
          <w:rFonts w:ascii="Times New Roman" w:eastAsia="Times New Roman" w:hAnsi="Times New Roman" w:cs="Times New Roman"/>
          <w:b/>
          <w:noProof/>
          <w:lang w:val="lt-LT" w:eastAsia="en-US"/>
        </w:rPr>
        <w:t xml:space="preserve"> 2025-12-22.</w:t>
      </w:r>
    </w:p>
    <w:p w14:paraId="1F2D450C" w14:textId="77777777" w:rsidR="004264A2" w:rsidRPr="00CC6F76" w:rsidRDefault="004264A2" w:rsidP="004264A2">
      <w:pPr>
        <w:spacing w:after="0" w:line="240" w:lineRule="auto"/>
        <w:ind w:left="567" w:right="575" w:hanging="567"/>
        <w:rPr>
          <w:rFonts w:ascii="Times New Roman" w:eastAsia="Times New Roman" w:hAnsi="Times New Roman" w:cs="Times New Roman"/>
          <w:lang w:val="lt-LT" w:eastAsia="en-US"/>
        </w:rPr>
      </w:pPr>
    </w:p>
    <w:p w14:paraId="26BEA4B1" w14:textId="77777777" w:rsidR="004264A2" w:rsidRDefault="004264A2" w:rsidP="004264A2">
      <w:pPr>
        <w:spacing w:after="0" w:line="240" w:lineRule="auto"/>
        <w:ind w:right="575"/>
        <w:rPr>
          <w:rFonts w:ascii="Times New Roman" w:eastAsia="Times New Roman" w:hAnsi="Times New Roman" w:cs="Times New Roman"/>
          <w:noProof/>
          <w:color w:val="0000FF"/>
          <w:u w:val="single"/>
          <w:lang w:val="lt-LT" w:eastAsia="en-US"/>
        </w:rPr>
      </w:pPr>
      <w:r w:rsidRPr="00CC6F76">
        <w:rPr>
          <w:rFonts w:ascii="Times New Roman" w:eastAsia="Times New Roman" w:hAnsi="Times New Roman" w:cs="Times New Roman"/>
          <w:noProof/>
          <w:lang w:val="lt-LT" w:eastAsia="en-US"/>
        </w:rPr>
        <w:t>Išsami informacija apie šį vaistą pateikiama Valstybinės vaistų kontrolės tarnybos prie Lietuvos Respublikos sveikatos apsaugos ministerijos tinklalapyje</w:t>
      </w:r>
      <w:r w:rsidRPr="00CC6F76">
        <w:rPr>
          <w:rFonts w:ascii="Times New Roman" w:eastAsia="Times New Roman" w:hAnsi="Times New Roman" w:cs="Times New Roman"/>
          <w:i/>
          <w:noProof/>
          <w:lang w:val="lt-LT" w:eastAsia="en-US"/>
        </w:rPr>
        <w:t xml:space="preserve"> </w:t>
      </w:r>
      <w:r w:rsidRPr="003A22B4">
        <w:rPr>
          <w:rFonts w:ascii="Times New Roman" w:hAnsi="Times New Roman" w:cs="Times New Roman"/>
          <w:color w:val="0000EE"/>
          <w:u w:val="single"/>
          <w:lang w:eastAsia="lt-LT"/>
        </w:rPr>
        <w:t>https://vvkt.lrv.lt/lt/</w:t>
      </w:r>
      <w:r w:rsidRPr="003A22B4">
        <w:rPr>
          <w:rFonts w:ascii="Times New Roman" w:hAnsi="Times New Roman" w:cs="Times New Roman"/>
          <w:lang w:eastAsia="lt-LT"/>
        </w:rPr>
        <w:t>.</w:t>
      </w:r>
      <w:r>
        <w:rPr>
          <w:rFonts w:ascii="Times New Roman" w:eastAsia="Times New Roman" w:hAnsi="Times New Roman" w:cs="Times New Roman"/>
          <w:noProof/>
          <w:color w:val="0000FF"/>
          <w:u w:val="single"/>
          <w:lang w:val="lt-LT" w:eastAsia="en-US"/>
        </w:rPr>
        <w:t xml:space="preserve">        </w:t>
      </w:r>
    </w:p>
    <w:p w14:paraId="7AC0F124" w14:textId="77777777" w:rsidR="004264A2" w:rsidRPr="00CC6F76" w:rsidRDefault="004264A2" w:rsidP="004264A2">
      <w:pPr>
        <w:spacing w:after="0" w:line="240" w:lineRule="auto"/>
        <w:ind w:right="575"/>
        <w:rPr>
          <w:rFonts w:ascii="Times New Roman" w:eastAsia="Times New Roman" w:hAnsi="Times New Roman" w:cs="Times New Roman"/>
          <w:noProof/>
          <w:color w:val="0000FF"/>
          <w:u w:val="single"/>
          <w:lang w:val="lt-LT" w:eastAsia="en-US"/>
        </w:rPr>
      </w:pPr>
    </w:p>
    <w:p w14:paraId="0113924A" w14:textId="77777777" w:rsidR="00222FED" w:rsidRDefault="00222FED"/>
    <w:sectPr w:rsidR="00222FED" w:rsidSect="004264A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23FFE"/>
    <w:multiLevelType w:val="hybridMultilevel"/>
    <w:tmpl w:val="67FCB026"/>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CC2D76"/>
    <w:multiLevelType w:val="hybridMultilevel"/>
    <w:tmpl w:val="8FC051F8"/>
    <w:lvl w:ilvl="0" w:tplc="DFE86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16cid:durableId="901059189">
    <w:abstractNumId w:val="3"/>
  </w:num>
  <w:num w:numId="2" w16cid:durableId="339937897">
    <w:abstractNumId w:val="1"/>
  </w:num>
  <w:num w:numId="3" w16cid:durableId="1070276990">
    <w:abstractNumId w:val="2"/>
  </w:num>
  <w:num w:numId="4" w16cid:durableId="102047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A2"/>
    <w:rsid w:val="00222FED"/>
    <w:rsid w:val="004264A2"/>
    <w:rsid w:val="005F173E"/>
    <w:rsid w:val="008B3AD4"/>
    <w:rsid w:val="00946E4D"/>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BBBF"/>
  <w15:chartTrackingRefBased/>
  <w15:docId w15:val="{C340E658-CE68-4B97-A3BD-7701C531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A2"/>
    <w:pPr>
      <w:spacing w:after="200" w:line="276" w:lineRule="auto"/>
    </w:pPr>
    <w:rPr>
      <w:rFonts w:asciiTheme="minorHAnsi" w:eastAsiaTheme="minorEastAsia" w:hAnsiTheme="minorHAnsi" w:cstheme="minorBidi"/>
      <w:kern w:val="0"/>
      <w:lang w:val="en-GB" w:eastAsia="zh-CN"/>
      <w14:ligatures w14:val="none"/>
    </w:rPr>
  </w:style>
  <w:style w:type="paragraph" w:styleId="Antrat1">
    <w:name w:val="heading 1"/>
    <w:basedOn w:val="prastasis"/>
    <w:next w:val="prastasis"/>
    <w:link w:val="Antrat1Diagrama"/>
    <w:uiPriority w:val="9"/>
    <w:qFormat/>
    <w:rsid w:val="00426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6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64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64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64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64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64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64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64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64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64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64A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64A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64A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264A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64A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264A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64A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26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64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64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64A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64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64A2"/>
    <w:rPr>
      <w:i/>
      <w:iCs/>
      <w:color w:val="404040" w:themeColor="text1" w:themeTint="BF"/>
    </w:rPr>
  </w:style>
  <w:style w:type="paragraph" w:styleId="Sraopastraipa">
    <w:name w:val="List Paragraph"/>
    <w:basedOn w:val="prastasis"/>
    <w:uiPriority w:val="34"/>
    <w:qFormat/>
    <w:rsid w:val="004264A2"/>
    <w:pPr>
      <w:ind w:left="720"/>
      <w:contextualSpacing/>
    </w:pPr>
  </w:style>
  <w:style w:type="character" w:styleId="Rykuspabraukimas">
    <w:name w:val="Intense Emphasis"/>
    <w:basedOn w:val="Numatytasispastraiposriftas"/>
    <w:uiPriority w:val="21"/>
    <w:qFormat/>
    <w:rsid w:val="004264A2"/>
    <w:rPr>
      <w:i/>
      <w:iCs/>
      <w:color w:val="0F4761" w:themeColor="accent1" w:themeShade="BF"/>
    </w:rPr>
  </w:style>
  <w:style w:type="paragraph" w:styleId="Iskirtacitata">
    <w:name w:val="Intense Quote"/>
    <w:basedOn w:val="prastasis"/>
    <w:next w:val="prastasis"/>
    <w:link w:val="IskirtacitataDiagrama"/>
    <w:uiPriority w:val="30"/>
    <w:qFormat/>
    <w:rsid w:val="00426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64A2"/>
    <w:rPr>
      <w:i/>
      <w:iCs/>
      <w:color w:val="0F4761" w:themeColor="accent1" w:themeShade="BF"/>
    </w:rPr>
  </w:style>
  <w:style w:type="character" w:styleId="Rykinuoroda">
    <w:name w:val="Intense Reference"/>
    <w:basedOn w:val="Numatytasispastraiposriftas"/>
    <w:uiPriority w:val="32"/>
    <w:qFormat/>
    <w:rsid w:val="004264A2"/>
    <w:rPr>
      <w:b/>
      <w:bCs/>
      <w:smallCaps/>
      <w:color w:val="0F4761" w:themeColor="accent1" w:themeShade="BF"/>
      <w:spacing w:val="5"/>
    </w:rPr>
  </w:style>
  <w:style w:type="paragraph" w:styleId="Pagrindinistekstas">
    <w:name w:val="Body Text"/>
    <w:basedOn w:val="prastasis"/>
    <w:link w:val="PagrindinistekstasDiagrama"/>
    <w:rsid w:val="004264A2"/>
    <w:pPr>
      <w:spacing w:after="120" w:line="240" w:lineRule="auto"/>
    </w:pPr>
    <w:rPr>
      <w:rFonts w:ascii="Times New Roman" w:eastAsia="Times New Roman" w:hAnsi="Times New Roman" w:cs="Times New Roman"/>
      <w:sz w:val="24"/>
      <w:szCs w:val="24"/>
      <w:lang w:eastAsia="en-US"/>
    </w:rPr>
  </w:style>
  <w:style w:type="character" w:customStyle="1" w:styleId="PagrindinistekstasDiagrama">
    <w:name w:val="Pagrindinis tekstas Diagrama"/>
    <w:basedOn w:val="Numatytasispastraiposriftas"/>
    <w:link w:val="Pagrindinistekstas"/>
    <w:rsid w:val="004264A2"/>
    <w:rPr>
      <w:rFonts w:eastAsia="Times New Roman"/>
      <w:kern w:val="0"/>
      <w:sz w:val="24"/>
      <w:szCs w:val="24"/>
      <w:lang w:val="en-GB"/>
      <w14:ligatures w14:val="none"/>
    </w:rPr>
  </w:style>
  <w:style w:type="character" w:customStyle="1" w:styleId="y2iqfc">
    <w:name w:val="y2iqfc"/>
    <w:basedOn w:val="Numatytasispastraiposriftas"/>
    <w:rsid w:val="00426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16870</Words>
  <Characters>9617</Characters>
  <Application>Microsoft Office Word</Application>
  <DocSecurity>0</DocSecurity>
  <Lines>80</Lines>
  <Paragraphs>52</Paragraphs>
  <ScaleCrop>false</ScaleCrop>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2026-02-23T08:29:00Z</dcterms:created>
  <dcterms:modified xsi:type="dcterms:W3CDTF">2026-02-23T08:30:00Z</dcterms:modified>
</cp:coreProperties>
</file>