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D3DB6" w14:textId="77777777" w:rsidR="00631525" w:rsidRPr="00631525" w:rsidRDefault="00631525" w:rsidP="00631525">
      <w:pPr>
        <w:keepNext/>
        <w:tabs>
          <w:tab w:val="left" w:pos="567"/>
        </w:tabs>
        <w:spacing w:after="0" w:line="240" w:lineRule="auto"/>
        <w:jc w:val="center"/>
        <w:outlineLvl w:val="1"/>
        <w:rPr>
          <w:rFonts w:eastAsia="SimSun"/>
          <w:b/>
          <w:iCs/>
          <w:kern w:val="0"/>
          <w14:ligatures w14:val="none"/>
        </w:rPr>
      </w:pPr>
      <w:r w:rsidRPr="00631525">
        <w:rPr>
          <w:rFonts w:eastAsia="SimSun"/>
          <w:b/>
          <w:iCs/>
          <w:kern w:val="0"/>
          <w14:ligatures w14:val="none"/>
        </w:rPr>
        <w:t>Pakuotės lapelis: informacija vartotojui</w:t>
      </w:r>
    </w:p>
    <w:p w14:paraId="6EE574B6" w14:textId="77777777" w:rsidR="00631525" w:rsidRPr="00631525" w:rsidRDefault="00631525" w:rsidP="00631525">
      <w:pPr>
        <w:numPr>
          <w:ilvl w:val="12"/>
          <w:numId w:val="0"/>
        </w:numPr>
        <w:shd w:val="clear" w:color="auto" w:fill="FFFFFF"/>
        <w:tabs>
          <w:tab w:val="left" w:pos="1296"/>
        </w:tabs>
        <w:spacing w:after="0" w:line="240" w:lineRule="auto"/>
        <w:jc w:val="center"/>
        <w:rPr>
          <w:rFonts w:eastAsia="SimSun"/>
          <w:kern w:val="0"/>
          <w:lang w:eastAsia="zh-CN"/>
          <w14:ligatures w14:val="none"/>
        </w:rPr>
      </w:pPr>
    </w:p>
    <w:p w14:paraId="73BB6539" w14:textId="77777777" w:rsidR="00631525" w:rsidRPr="00631525" w:rsidRDefault="00631525" w:rsidP="00631525">
      <w:pPr>
        <w:tabs>
          <w:tab w:val="left" w:pos="567"/>
        </w:tabs>
        <w:spacing w:after="0" w:line="260" w:lineRule="exact"/>
        <w:jc w:val="center"/>
        <w:rPr>
          <w:rFonts w:eastAsia="SimSun"/>
          <w:b/>
          <w:bCs/>
          <w:kern w:val="0"/>
          <w:lang w:eastAsia="zh-CN"/>
          <w14:ligatures w14:val="none"/>
        </w:rPr>
      </w:pPr>
      <w:proofErr w:type="spellStart"/>
      <w:r w:rsidRPr="00631525">
        <w:rPr>
          <w:rFonts w:eastAsia="SimSun"/>
          <w:b/>
          <w:kern w:val="0"/>
          <w:lang w:eastAsia="zh-CN"/>
          <w14:ligatures w14:val="none"/>
        </w:rPr>
        <w:t>Diphereline</w:t>
      </w:r>
      <w:proofErr w:type="spellEnd"/>
      <w:r w:rsidRPr="00631525">
        <w:rPr>
          <w:rFonts w:eastAsia="SimSun"/>
          <w:b/>
          <w:kern w:val="0"/>
          <w:lang w:eastAsia="zh-CN"/>
          <w14:ligatures w14:val="none"/>
        </w:rPr>
        <w:t xml:space="preserve"> </w:t>
      </w:r>
      <w:r w:rsidRPr="00631525">
        <w:rPr>
          <w:rFonts w:eastAsia="SimSun"/>
          <w:b/>
          <w:bCs/>
          <w:kern w:val="0"/>
          <w:lang w:eastAsia="zh-CN"/>
          <w14:ligatures w14:val="none"/>
        </w:rPr>
        <w:t>3,75 mg milteliai ir tirpiklis pailginto atpalaidavimo injekcinei suspensijai</w:t>
      </w:r>
    </w:p>
    <w:p w14:paraId="77272654" w14:textId="77777777" w:rsidR="00631525" w:rsidRPr="00631525" w:rsidRDefault="00631525" w:rsidP="00631525">
      <w:pPr>
        <w:tabs>
          <w:tab w:val="left" w:pos="567"/>
        </w:tabs>
        <w:spacing w:after="0" w:line="260" w:lineRule="exact"/>
        <w:jc w:val="center"/>
        <w:rPr>
          <w:rFonts w:eastAsia="SimSun"/>
          <w:b/>
          <w:bCs/>
          <w:caps/>
          <w:kern w:val="0"/>
          <w:lang w:eastAsia="zh-CN"/>
          <w14:ligatures w14:val="none"/>
        </w:rPr>
      </w:pPr>
      <w:proofErr w:type="spellStart"/>
      <w:r w:rsidRPr="00631525">
        <w:rPr>
          <w:rFonts w:eastAsia="SimSun"/>
          <w:kern w:val="0"/>
          <w:lang w:eastAsia="zh-CN"/>
          <w14:ligatures w14:val="none"/>
        </w:rPr>
        <w:t>triptorelinas</w:t>
      </w:r>
      <w:proofErr w:type="spellEnd"/>
    </w:p>
    <w:p w14:paraId="33F650A3" w14:textId="77777777" w:rsidR="00631525" w:rsidRPr="00631525" w:rsidRDefault="00631525" w:rsidP="00631525">
      <w:pPr>
        <w:tabs>
          <w:tab w:val="left" w:pos="1296"/>
        </w:tabs>
        <w:spacing w:after="0" w:line="240" w:lineRule="auto"/>
        <w:rPr>
          <w:rFonts w:eastAsia="SimSun"/>
          <w:kern w:val="0"/>
          <w:lang w:eastAsia="zh-CN"/>
          <w14:ligatures w14:val="none"/>
        </w:rPr>
      </w:pPr>
    </w:p>
    <w:p w14:paraId="0B805B41" w14:textId="77777777" w:rsidR="00631525" w:rsidRPr="00631525" w:rsidRDefault="00631525" w:rsidP="00631525">
      <w:pPr>
        <w:tabs>
          <w:tab w:val="left" w:pos="1296"/>
        </w:tabs>
        <w:spacing w:after="0" w:line="240" w:lineRule="auto"/>
        <w:rPr>
          <w:rFonts w:eastAsia="SimSun"/>
          <w:kern w:val="0"/>
          <w:lang w:eastAsia="zh-CN"/>
          <w14:ligatures w14:val="none"/>
        </w:rPr>
      </w:pPr>
    </w:p>
    <w:p w14:paraId="56397E84" w14:textId="77777777" w:rsidR="00631525" w:rsidRPr="00631525" w:rsidRDefault="00631525" w:rsidP="00631525">
      <w:pPr>
        <w:suppressAutoHyphens/>
        <w:spacing w:after="0" w:line="240" w:lineRule="auto"/>
        <w:rPr>
          <w:rFonts w:eastAsia="SimSun"/>
          <w:kern w:val="0"/>
          <w:lang w:eastAsia="zh-CN"/>
          <w14:ligatures w14:val="none"/>
        </w:rPr>
      </w:pPr>
      <w:r w:rsidRPr="00631525">
        <w:rPr>
          <w:rFonts w:eastAsia="SimSun"/>
          <w:b/>
          <w:kern w:val="0"/>
          <w:lang w:eastAsia="zh-CN"/>
          <w14:ligatures w14:val="none"/>
        </w:rPr>
        <w:t>Atidžiai perskaitykite visą šį lapelį, prieš pradėdami vartoti vaistą, nes jame pateikiama Jums svarbi informacija.</w:t>
      </w:r>
    </w:p>
    <w:p w14:paraId="76B766BD" w14:textId="77777777" w:rsidR="00631525" w:rsidRPr="00631525" w:rsidRDefault="00631525" w:rsidP="00631525">
      <w:pPr>
        <w:numPr>
          <w:ilvl w:val="0"/>
          <w:numId w:val="1"/>
        </w:numPr>
        <w:tabs>
          <w:tab w:val="left" w:pos="567"/>
          <w:tab w:val="left" w:pos="1296"/>
        </w:tabs>
        <w:spacing w:after="0" w:line="240" w:lineRule="auto"/>
        <w:ind w:left="567" w:right="-2" w:hanging="567"/>
        <w:rPr>
          <w:rFonts w:eastAsia="SimSun"/>
          <w:kern w:val="0"/>
          <w:lang w:eastAsia="zh-CN"/>
          <w14:ligatures w14:val="none"/>
        </w:rPr>
      </w:pPr>
      <w:r w:rsidRPr="00631525">
        <w:rPr>
          <w:rFonts w:eastAsia="SimSun"/>
          <w:kern w:val="0"/>
          <w:lang w:eastAsia="zh-CN"/>
          <w14:ligatures w14:val="none"/>
        </w:rPr>
        <w:t xml:space="preserve">Neišmeskite šio lapelio, nes vėl gali prireikti jį perskaityti. </w:t>
      </w:r>
    </w:p>
    <w:p w14:paraId="74ED6A3A" w14:textId="77777777" w:rsidR="00631525" w:rsidRPr="00631525" w:rsidRDefault="00631525" w:rsidP="00631525">
      <w:pPr>
        <w:numPr>
          <w:ilvl w:val="0"/>
          <w:numId w:val="1"/>
        </w:numPr>
        <w:tabs>
          <w:tab w:val="left" w:pos="567"/>
          <w:tab w:val="left" w:pos="1296"/>
        </w:tabs>
        <w:spacing w:after="0" w:line="240" w:lineRule="auto"/>
        <w:ind w:left="567" w:right="-2" w:hanging="567"/>
        <w:rPr>
          <w:rFonts w:eastAsia="SimSun"/>
          <w:kern w:val="0"/>
          <w:lang w:eastAsia="zh-CN"/>
          <w14:ligatures w14:val="none"/>
        </w:rPr>
      </w:pPr>
      <w:r w:rsidRPr="00631525">
        <w:rPr>
          <w:rFonts w:eastAsia="SimSun"/>
          <w:kern w:val="0"/>
          <w:lang w:eastAsia="zh-CN"/>
          <w14:ligatures w14:val="none"/>
        </w:rPr>
        <w:t>Jeigu kiltų daugiau klausimų, kreipkitės į gydytoją, arba vaistininką.</w:t>
      </w:r>
    </w:p>
    <w:p w14:paraId="53111FCA" w14:textId="77777777" w:rsidR="00631525" w:rsidRPr="00631525" w:rsidRDefault="00631525" w:rsidP="00631525">
      <w:pPr>
        <w:tabs>
          <w:tab w:val="left" w:pos="567"/>
        </w:tabs>
        <w:spacing w:after="0" w:line="240" w:lineRule="auto"/>
        <w:ind w:left="567" w:right="-2" w:hanging="567"/>
        <w:rPr>
          <w:rFonts w:eastAsia="SimSun"/>
          <w:kern w:val="0"/>
          <w:lang w:eastAsia="zh-CN"/>
          <w14:ligatures w14:val="none"/>
        </w:rPr>
      </w:pPr>
      <w:r w:rsidRPr="00631525">
        <w:rPr>
          <w:rFonts w:eastAsia="SimSun"/>
          <w:kern w:val="0"/>
          <w:lang w:eastAsia="zh-CN"/>
          <w14:ligatures w14:val="none"/>
        </w:rPr>
        <w:t>-</w:t>
      </w:r>
      <w:r w:rsidRPr="00631525">
        <w:rPr>
          <w:rFonts w:eastAsia="SimSun"/>
          <w:kern w:val="0"/>
          <w:lang w:eastAsia="zh-CN"/>
          <w14:ligatures w14:val="none"/>
        </w:rPr>
        <w:tab/>
        <w:t>Šis vaistas skirtas tik Jums, todėl kitiems žmonėms jo duoti negalima. Vaistas gali jiems pakenkti (net tiems, kurių ligos požymiai yra tokie patys kaip Jūsų).</w:t>
      </w:r>
    </w:p>
    <w:p w14:paraId="52FD77CD" w14:textId="77777777" w:rsidR="00631525" w:rsidRPr="00631525" w:rsidRDefault="00631525" w:rsidP="00631525">
      <w:pPr>
        <w:numPr>
          <w:ilvl w:val="0"/>
          <w:numId w:val="2"/>
        </w:numPr>
        <w:tabs>
          <w:tab w:val="left" w:pos="567"/>
        </w:tabs>
        <w:spacing w:after="0" w:line="240" w:lineRule="auto"/>
        <w:ind w:left="567" w:hanging="567"/>
        <w:contextualSpacing/>
        <w:rPr>
          <w:rFonts w:eastAsia="Times New Roman"/>
          <w:kern w:val="0"/>
          <w14:ligatures w14:val="none"/>
        </w:rPr>
      </w:pPr>
      <w:r w:rsidRPr="00631525">
        <w:rPr>
          <w:rFonts w:eastAsia="SimSun"/>
          <w:kern w:val="0"/>
          <w:lang w:eastAsia="zh-CN"/>
          <w14:ligatures w14:val="none"/>
        </w:rPr>
        <w:t>Jeigu pasireiškė šalutinis poveikis (net jeigu jis šiame lapelyje nenurodytas), kreipkitės į gydytoją, arba vaistininką.</w:t>
      </w:r>
      <w:r w:rsidRPr="00631525">
        <w:rPr>
          <w:rFonts w:eastAsia="Times New Roman"/>
          <w:noProof/>
          <w:kern w:val="0"/>
          <w14:ligatures w14:val="none"/>
        </w:rPr>
        <w:t xml:space="preserve"> Žr. 4 skyrių.</w:t>
      </w:r>
      <w:r w:rsidRPr="00631525">
        <w:rPr>
          <w:rFonts w:eastAsia="Times New Roman"/>
          <w:kern w:val="0"/>
          <w14:ligatures w14:val="none"/>
        </w:rPr>
        <w:t xml:space="preserve"> </w:t>
      </w:r>
    </w:p>
    <w:p w14:paraId="60E9D122" w14:textId="77777777" w:rsidR="00631525" w:rsidRPr="00631525" w:rsidRDefault="00631525" w:rsidP="00631525">
      <w:pPr>
        <w:tabs>
          <w:tab w:val="left" w:pos="567"/>
        </w:tabs>
        <w:spacing w:after="0" w:line="240" w:lineRule="auto"/>
        <w:rPr>
          <w:rFonts w:eastAsia="SimSun"/>
          <w:kern w:val="0"/>
          <w:lang w:eastAsia="zh-CN"/>
          <w14:ligatures w14:val="none"/>
        </w:rPr>
      </w:pPr>
    </w:p>
    <w:p w14:paraId="0508E125"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r w:rsidRPr="00631525">
        <w:rPr>
          <w:rFonts w:eastAsia="Times New Roman"/>
          <w:b/>
          <w:kern w:val="0"/>
          <w14:ligatures w14:val="none"/>
        </w:rPr>
        <w:t>Apie ką rašoma šiame lapelyje?</w:t>
      </w:r>
    </w:p>
    <w:p w14:paraId="40B1E91C"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p>
    <w:p w14:paraId="0448B882" w14:textId="77777777" w:rsidR="00631525" w:rsidRPr="00631525" w:rsidRDefault="00631525" w:rsidP="00631525">
      <w:pPr>
        <w:numPr>
          <w:ilvl w:val="12"/>
          <w:numId w:val="0"/>
        </w:numPr>
        <w:spacing w:after="0" w:line="240" w:lineRule="auto"/>
        <w:ind w:left="567" w:right="-2" w:hanging="567"/>
        <w:rPr>
          <w:rFonts w:eastAsia="SimSun"/>
          <w:kern w:val="0"/>
          <w:lang w:eastAsia="zh-CN"/>
          <w14:ligatures w14:val="none"/>
        </w:rPr>
      </w:pPr>
      <w:r w:rsidRPr="00631525">
        <w:rPr>
          <w:rFonts w:eastAsia="SimSun"/>
          <w:kern w:val="0"/>
          <w:lang w:eastAsia="zh-CN"/>
          <w14:ligatures w14:val="none"/>
        </w:rPr>
        <w:t>1.</w:t>
      </w:r>
      <w:r w:rsidRPr="00631525">
        <w:rPr>
          <w:rFonts w:eastAsia="SimSun"/>
          <w:kern w:val="0"/>
          <w:lang w:eastAsia="zh-CN"/>
          <w14:ligatures w14:val="none"/>
        </w:rPr>
        <w:tab/>
        <w:t xml:space="preserve">Kas yra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ir kam jis vartojamas </w:t>
      </w:r>
    </w:p>
    <w:p w14:paraId="74DB04D4" w14:textId="77777777" w:rsidR="00631525" w:rsidRPr="00631525" w:rsidRDefault="00631525" w:rsidP="00631525">
      <w:pPr>
        <w:numPr>
          <w:ilvl w:val="12"/>
          <w:numId w:val="0"/>
        </w:numPr>
        <w:spacing w:after="0" w:line="240" w:lineRule="auto"/>
        <w:ind w:left="567" w:right="-2" w:hanging="567"/>
        <w:rPr>
          <w:rFonts w:eastAsia="SimSun"/>
          <w:kern w:val="0"/>
          <w:lang w:eastAsia="zh-CN"/>
          <w14:ligatures w14:val="none"/>
        </w:rPr>
      </w:pPr>
      <w:r w:rsidRPr="00631525">
        <w:rPr>
          <w:rFonts w:eastAsia="SimSun"/>
          <w:kern w:val="0"/>
          <w:lang w:eastAsia="zh-CN"/>
          <w14:ligatures w14:val="none"/>
        </w:rPr>
        <w:t>2.</w:t>
      </w:r>
      <w:r w:rsidRPr="00631525">
        <w:rPr>
          <w:rFonts w:eastAsia="SimSun"/>
          <w:kern w:val="0"/>
          <w:lang w:eastAsia="zh-CN"/>
          <w14:ligatures w14:val="none"/>
        </w:rPr>
        <w:tab/>
        <w:t xml:space="preserve">Kas žinotina prieš vartojant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w:t>
      </w:r>
    </w:p>
    <w:p w14:paraId="11551C4C" w14:textId="77777777" w:rsidR="00631525" w:rsidRPr="00631525" w:rsidRDefault="00631525" w:rsidP="00631525">
      <w:pPr>
        <w:numPr>
          <w:ilvl w:val="12"/>
          <w:numId w:val="0"/>
        </w:numPr>
        <w:spacing w:after="0" w:line="240" w:lineRule="auto"/>
        <w:ind w:left="567" w:right="-2" w:hanging="567"/>
        <w:rPr>
          <w:rFonts w:eastAsia="SimSun"/>
          <w:kern w:val="0"/>
          <w:lang w:eastAsia="zh-CN"/>
          <w14:ligatures w14:val="none"/>
        </w:rPr>
      </w:pPr>
      <w:r w:rsidRPr="00631525">
        <w:rPr>
          <w:rFonts w:eastAsia="SimSun"/>
          <w:kern w:val="0"/>
          <w:lang w:eastAsia="zh-CN"/>
          <w14:ligatures w14:val="none"/>
        </w:rPr>
        <w:t>3.</w:t>
      </w:r>
      <w:r w:rsidRPr="00631525">
        <w:rPr>
          <w:rFonts w:eastAsia="SimSun"/>
          <w:kern w:val="0"/>
          <w:lang w:eastAsia="zh-CN"/>
          <w14:ligatures w14:val="none"/>
        </w:rPr>
        <w:tab/>
        <w:t xml:space="preserve">Kaip vartoti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w:t>
      </w:r>
    </w:p>
    <w:p w14:paraId="092B5D04" w14:textId="77777777" w:rsidR="00631525" w:rsidRPr="00631525" w:rsidRDefault="00631525" w:rsidP="00631525">
      <w:pPr>
        <w:numPr>
          <w:ilvl w:val="12"/>
          <w:numId w:val="0"/>
        </w:numPr>
        <w:spacing w:after="0" w:line="240" w:lineRule="auto"/>
        <w:ind w:left="567" w:right="-2" w:hanging="567"/>
        <w:rPr>
          <w:rFonts w:eastAsia="SimSun"/>
          <w:kern w:val="0"/>
          <w:lang w:eastAsia="zh-CN"/>
          <w14:ligatures w14:val="none"/>
        </w:rPr>
      </w:pPr>
      <w:r w:rsidRPr="00631525">
        <w:rPr>
          <w:rFonts w:eastAsia="SimSun"/>
          <w:kern w:val="0"/>
          <w:lang w:eastAsia="zh-CN"/>
          <w14:ligatures w14:val="none"/>
        </w:rPr>
        <w:t>4.</w:t>
      </w:r>
      <w:r w:rsidRPr="00631525">
        <w:rPr>
          <w:rFonts w:eastAsia="SimSun"/>
          <w:kern w:val="0"/>
          <w:lang w:eastAsia="zh-CN"/>
          <w14:ligatures w14:val="none"/>
        </w:rPr>
        <w:tab/>
        <w:t xml:space="preserve">Galimas šalutinis poveikis </w:t>
      </w:r>
    </w:p>
    <w:p w14:paraId="5F9C07EA" w14:textId="77777777" w:rsidR="00631525" w:rsidRPr="00631525" w:rsidRDefault="00631525" w:rsidP="00631525">
      <w:pPr>
        <w:numPr>
          <w:ilvl w:val="12"/>
          <w:numId w:val="0"/>
        </w:numPr>
        <w:spacing w:after="0" w:line="240" w:lineRule="auto"/>
        <w:ind w:left="567" w:right="-2" w:hanging="567"/>
        <w:rPr>
          <w:rFonts w:eastAsia="SimSun"/>
          <w:kern w:val="0"/>
          <w:lang w:eastAsia="zh-CN"/>
          <w14:ligatures w14:val="none"/>
        </w:rPr>
      </w:pPr>
      <w:r w:rsidRPr="00631525">
        <w:rPr>
          <w:rFonts w:eastAsia="SimSun"/>
          <w:kern w:val="0"/>
          <w:lang w:eastAsia="zh-CN"/>
          <w14:ligatures w14:val="none"/>
        </w:rPr>
        <w:t>5.</w:t>
      </w:r>
      <w:r w:rsidRPr="00631525">
        <w:rPr>
          <w:rFonts w:eastAsia="SimSun"/>
          <w:kern w:val="0"/>
          <w:lang w:eastAsia="zh-CN"/>
          <w14:ligatures w14:val="none"/>
        </w:rPr>
        <w:tab/>
        <w:t xml:space="preserve">Kaip laikyti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w:t>
      </w:r>
    </w:p>
    <w:p w14:paraId="7FE89550" w14:textId="77777777" w:rsidR="00631525" w:rsidRPr="00631525" w:rsidRDefault="00631525" w:rsidP="00631525">
      <w:pPr>
        <w:numPr>
          <w:ilvl w:val="12"/>
          <w:numId w:val="0"/>
        </w:numPr>
        <w:spacing w:after="0" w:line="240" w:lineRule="auto"/>
        <w:ind w:left="567" w:right="-2" w:hanging="567"/>
        <w:rPr>
          <w:rFonts w:eastAsia="SimSun"/>
          <w:kern w:val="0"/>
          <w:lang w:eastAsia="zh-CN"/>
          <w14:ligatures w14:val="none"/>
        </w:rPr>
      </w:pPr>
      <w:r w:rsidRPr="00631525">
        <w:rPr>
          <w:rFonts w:eastAsia="SimSun"/>
          <w:kern w:val="0"/>
          <w:lang w:eastAsia="zh-CN"/>
          <w14:ligatures w14:val="none"/>
        </w:rPr>
        <w:t>6.</w:t>
      </w:r>
      <w:r w:rsidRPr="00631525">
        <w:rPr>
          <w:rFonts w:eastAsia="SimSun"/>
          <w:kern w:val="0"/>
          <w:lang w:eastAsia="zh-CN"/>
          <w14:ligatures w14:val="none"/>
        </w:rPr>
        <w:tab/>
        <w:t>Pakuotės turinys ir kita informacija</w:t>
      </w:r>
    </w:p>
    <w:p w14:paraId="18B52131"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77C7037A"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28DD65BE"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r w:rsidRPr="00631525">
        <w:rPr>
          <w:rFonts w:eastAsia="Times New Roman"/>
          <w:b/>
          <w:kern w:val="0"/>
          <w14:ligatures w14:val="none"/>
        </w:rPr>
        <w:t>1.</w:t>
      </w:r>
      <w:r w:rsidRPr="00631525">
        <w:rPr>
          <w:rFonts w:eastAsia="Times New Roman"/>
          <w:b/>
          <w:kern w:val="0"/>
          <w14:ligatures w14:val="none"/>
        </w:rPr>
        <w:tab/>
        <w:t xml:space="preserve">Kas yra </w:t>
      </w:r>
      <w:proofErr w:type="spellStart"/>
      <w:r w:rsidRPr="00631525">
        <w:rPr>
          <w:rFonts w:eastAsia="Times New Roman"/>
          <w:b/>
          <w:kern w:val="0"/>
          <w14:ligatures w14:val="none"/>
        </w:rPr>
        <w:t>Diphereline</w:t>
      </w:r>
      <w:proofErr w:type="spellEnd"/>
      <w:r w:rsidRPr="00631525">
        <w:rPr>
          <w:rFonts w:eastAsia="Times New Roman"/>
          <w:b/>
          <w:kern w:val="0"/>
          <w14:ligatures w14:val="none"/>
        </w:rPr>
        <w:t xml:space="preserve"> ir kam jis vartojamas</w:t>
      </w:r>
    </w:p>
    <w:p w14:paraId="5094FEC4"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7EFE8FBF" w14:textId="77777777" w:rsidR="00631525" w:rsidRPr="00631525" w:rsidRDefault="00631525" w:rsidP="00631525">
      <w:pPr>
        <w:spacing w:after="0" w:line="240" w:lineRule="auto"/>
        <w:rPr>
          <w:rFonts w:eastAsia="Times New Roman"/>
          <w:kern w:val="0"/>
          <w14:ligatures w14:val="none"/>
        </w:rPr>
      </w:pPr>
      <w:r w:rsidRPr="00631525">
        <w:rPr>
          <w:rFonts w:eastAsia="Times New Roman"/>
          <w:kern w:val="0"/>
          <w14:ligatures w14:val="none"/>
        </w:rPr>
        <w:t xml:space="preserve">Šio vaisto sudėtyje yra </w:t>
      </w:r>
      <w:proofErr w:type="spellStart"/>
      <w:r w:rsidRPr="00631525">
        <w:rPr>
          <w:rFonts w:eastAsia="Times New Roman"/>
          <w:kern w:val="0"/>
          <w14:ligatures w14:val="none"/>
        </w:rPr>
        <w:t>triptorelino</w:t>
      </w:r>
      <w:proofErr w:type="spellEnd"/>
      <w:r w:rsidRPr="00631525">
        <w:rPr>
          <w:rFonts w:eastAsia="Times New Roman"/>
          <w:kern w:val="0"/>
          <w14:ligatures w14:val="none"/>
        </w:rPr>
        <w:t xml:space="preserve">. </w:t>
      </w:r>
      <w:proofErr w:type="spellStart"/>
      <w:r w:rsidRPr="00631525">
        <w:rPr>
          <w:rFonts w:eastAsia="Times New Roman"/>
          <w:kern w:val="0"/>
          <w14:ligatures w14:val="none"/>
        </w:rPr>
        <w:t>Triptorelinas</w:t>
      </w:r>
      <w:proofErr w:type="spellEnd"/>
      <w:r w:rsidRPr="00631525">
        <w:rPr>
          <w:rFonts w:eastAsia="Times New Roman"/>
          <w:kern w:val="0"/>
          <w14:ligatures w14:val="none"/>
        </w:rPr>
        <w:t xml:space="preserve"> priklauso vaistų grupei, vadinamai </w:t>
      </w:r>
      <w:proofErr w:type="spellStart"/>
      <w:r w:rsidRPr="00631525">
        <w:rPr>
          <w:rFonts w:eastAsia="Times New Roman"/>
          <w:kern w:val="0"/>
          <w14:ligatures w14:val="none"/>
        </w:rPr>
        <w:t>gonadotropino</w:t>
      </w:r>
      <w:proofErr w:type="spellEnd"/>
      <w:r w:rsidRPr="00631525">
        <w:rPr>
          <w:rFonts w:eastAsia="Times New Roman"/>
          <w:kern w:val="0"/>
          <w14:ligatures w14:val="none"/>
        </w:rPr>
        <w:t xml:space="preserve"> išsiskyrimą skatinančio hormono (GISH) analogais. Be kito poveikio jis mažina lytinių hormonų gamybą organizme.</w:t>
      </w:r>
    </w:p>
    <w:p w14:paraId="06DD9DD5" w14:textId="77777777" w:rsidR="00631525" w:rsidRPr="00631525" w:rsidRDefault="00631525" w:rsidP="00631525">
      <w:pPr>
        <w:tabs>
          <w:tab w:val="left" w:pos="567"/>
        </w:tabs>
        <w:spacing w:after="0" w:line="260" w:lineRule="exact"/>
        <w:rPr>
          <w:rFonts w:eastAsia="SimSun"/>
          <w:kern w:val="0"/>
          <w:lang w:eastAsia="zh-CN"/>
          <w14:ligatures w14:val="none"/>
        </w:rPr>
      </w:pPr>
    </w:p>
    <w:p w14:paraId="7EFCA933" w14:textId="77777777" w:rsidR="00631525" w:rsidRPr="00631525" w:rsidRDefault="00631525" w:rsidP="00631525">
      <w:pPr>
        <w:tabs>
          <w:tab w:val="left" w:pos="567"/>
        </w:tabs>
        <w:spacing w:after="0" w:line="260" w:lineRule="exact"/>
        <w:rPr>
          <w:rFonts w:eastAsia="SimSun"/>
          <w:kern w:val="0"/>
          <w:lang w:eastAsia="zh-CN"/>
          <w14:ligatures w14:val="none"/>
        </w:rPr>
      </w:pPr>
      <w:proofErr w:type="spellStart"/>
      <w:r w:rsidRPr="00631525">
        <w:rPr>
          <w:rFonts w:eastAsia="SimSun"/>
          <w:kern w:val="0"/>
          <w:lang w:eastAsia="zh-CN"/>
          <w14:ligatures w14:val="none"/>
        </w:rPr>
        <w:t>Diphereline</w:t>
      </w:r>
      <w:proofErr w:type="spellEnd"/>
      <w:r w:rsidRPr="00631525">
        <w:rPr>
          <w:rFonts w:eastAsia="SimSun"/>
          <w:bCs/>
          <w:kern w:val="0"/>
          <w:lang w:eastAsia="zh-CN"/>
          <w14:ligatures w14:val="none"/>
        </w:rPr>
        <w:t xml:space="preserve"> 3,75 mg milteliai ir tirpiklis pailginto atpalaidavimo injekcinei suspensijai yra </w:t>
      </w:r>
      <w:r w:rsidRPr="00631525">
        <w:rPr>
          <w:rFonts w:eastAsia="SimSun"/>
          <w:kern w:val="0"/>
          <w:lang w:eastAsia="zh-CN"/>
          <w14:ligatures w14:val="none"/>
        </w:rPr>
        <w:t xml:space="preserve">veikliąją medžiagą atpalaiduojantis preparatas, </w:t>
      </w:r>
      <w:r w:rsidRPr="00631525">
        <w:rPr>
          <w:rFonts w:eastAsia="SimSun"/>
          <w:bCs/>
          <w:kern w:val="0"/>
          <w:lang w:eastAsia="zh-CN"/>
          <w14:ligatures w14:val="none"/>
        </w:rPr>
        <w:t>veikiantis</w:t>
      </w:r>
      <w:r w:rsidRPr="00631525">
        <w:rPr>
          <w:rFonts w:eastAsia="SimSun"/>
          <w:kern w:val="0"/>
          <w:lang w:eastAsia="zh-CN"/>
          <w14:ligatures w14:val="none"/>
        </w:rPr>
        <w:t xml:space="preserve"> 28 paras.</w:t>
      </w:r>
    </w:p>
    <w:p w14:paraId="3DF40BE7" w14:textId="77777777" w:rsidR="00631525" w:rsidRPr="00631525" w:rsidRDefault="00631525" w:rsidP="00631525">
      <w:pPr>
        <w:tabs>
          <w:tab w:val="left" w:pos="567"/>
        </w:tabs>
        <w:spacing w:after="0" w:line="260" w:lineRule="exact"/>
        <w:rPr>
          <w:rFonts w:eastAsia="SimSun"/>
          <w:kern w:val="0"/>
          <w:lang w:eastAsia="zh-CN"/>
          <w14:ligatures w14:val="none"/>
        </w:rPr>
      </w:pPr>
      <w:proofErr w:type="spellStart"/>
      <w:r w:rsidRPr="00631525">
        <w:rPr>
          <w:rFonts w:eastAsia="SimSun"/>
          <w:kern w:val="0"/>
          <w:lang w:eastAsia="zh-CN"/>
          <w14:ligatures w14:val="none"/>
        </w:rPr>
        <w:t>Triptorelinas</w:t>
      </w:r>
      <w:proofErr w:type="spellEnd"/>
      <w:r w:rsidRPr="00631525">
        <w:rPr>
          <w:rFonts w:eastAsia="SimSun"/>
          <w:kern w:val="0"/>
          <w:lang w:eastAsia="zh-CN"/>
          <w14:ligatures w14:val="none"/>
        </w:rPr>
        <w:t xml:space="preserve"> yra </w:t>
      </w:r>
      <w:proofErr w:type="spellStart"/>
      <w:r w:rsidRPr="00631525">
        <w:rPr>
          <w:rFonts w:eastAsia="SimSun"/>
          <w:kern w:val="0"/>
          <w:lang w:eastAsia="zh-CN"/>
          <w14:ligatures w14:val="none"/>
        </w:rPr>
        <w:t>dekapeptidas</w:t>
      </w:r>
      <w:proofErr w:type="spellEnd"/>
      <w:r w:rsidRPr="00631525">
        <w:rPr>
          <w:rFonts w:eastAsia="SimSun"/>
          <w:kern w:val="0"/>
          <w:lang w:eastAsia="zh-CN"/>
          <w14:ligatures w14:val="none"/>
        </w:rPr>
        <w:t xml:space="preserve">, natūralaus </w:t>
      </w:r>
      <w:proofErr w:type="spellStart"/>
      <w:r w:rsidRPr="00631525">
        <w:rPr>
          <w:rFonts w:eastAsia="SimSun"/>
          <w:kern w:val="0"/>
          <w:lang w:eastAsia="zh-CN"/>
          <w14:ligatures w14:val="none"/>
        </w:rPr>
        <w:t>gonadotropino</w:t>
      </w:r>
      <w:proofErr w:type="spellEnd"/>
      <w:r w:rsidRPr="00631525">
        <w:rPr>
          <w:rFonts w:eastAsia="SimSun"/>
          <w:kern w:val="0"/>
          <w:lang w:eastAsia="zh-CN"/>
          <w14:ligatures w14:val="none"/>
        </w:rPr>
        <w:t xml:space="preserve"> išsiskyrimą skatinančio hormono analogas. Jis sumažina hormonų – testosterono, estrogenų ir progesterono – lygį organizme. </w:t>
      </w:r>
    </w:p>
    <w:p w14:paraId="567978DB" w14:textId="77777777" w:rsidR="00631525" w:rsidRPr="00631525" w:rsidRDefault="00631525" w:rsidP="00631525">
      <w:pPr>
        <w:tabs>
          <w:tab w:val="left" w:pos="567"/>
        </w:tabs>
        <w:spacing w:after="0" w:line="260" w:lineRule="exact"/>
        <w:rPr>
          <w:rFonts w:eastAsia="SimSun"/>
          <w:b/>
          <w:kern w:val="0"/>
          <w:lang w:eastAsia="zh-CN"/>
          <w14:ligatures w14:val="none"/>
        </w:rPr>
      </w:pPr>
    </w:p>
    <w:p w14:paraId="0D1E3E88" w14:textId="77777777" w:rsidR="00631525" w:rsidRPr="00631525" w:rsidRDefault="00631525" w:rsidP="00631525">
      <w:pPr>
        <w:tabs>
          <w:tab w:val="left" w:pos="567"/>
        </w:tabs>
        <w:spacing w:after="0" w:line="260" w:lineRule="exact"/>
        <w:rPr>
          <w:rFonts w:eastAsia="SimSun"/>
          <w:bCs/>
          <w:kern w:val="0"/>
          <w:lang w:eastAsia="zh-CN"/>
          <w14:ligatures w14:val="none"/>
        </w:rPr>
      </w:pP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yra vartojamas</w:t>
      </w:r>
      <w:r w:rsidRPr="00631525">
        <w:rPr>
          <w:rFonts w:eastAsia="SimSun"/>
          <w:bCs/>
          <w:kern w:val="0"/>
          <w:lang w:eastAsia="zh-CN"/>
          <w14:ligatures w14:val="none"/>
        </w:rPr>
        <w:t>:</w:t>
      </w:r>
    </w:p>
    <w:p w14:paraId="5C519A22" w14:textId="77777777" w:rsidR="00631525" w:rsidRPr="00631525" w:rsidRDefault="00631525" w:rsidP="00631525">
      <w:pPr>
        <w:numPr>
          <w:ilvl w:val="0"/>
          <w:numId w:val="3"/>
        </w:numPr>
        <w:spacing w:after="0" w:line="240" w:lineRule="auto"/>
        <w:ind w:left="426" w:hanging="426"/>
        <w:rPr>
          <w:rFonts w:eastAsia="SimSun"/>
          <w:kern w:val="0"/>
          <w:lang w:eastAsia="zh-CN"/>
          <w14:ligatures w14:val="none"/>
        </w:rPr>
      </w:pPr>
      <w:r w:rsidRPr="00631525">
        <w:rPr>
          <w:rFonts w:eastAsia="Calibri"/>
          <w:noProof/>
          <w:kern w:val="0"/>
          <w14:ligatures w14:val="none"/>
        </w:rPr>
        <w:t xml:space="preserve">vyrams – vietiškai išplitusio ar metastazinio (persikėlusio į kitą organizmo vietą) prostatos vėžio gydymui; </w:t>
      </w:r>
      <w:r w:rsidRPr="00631525">
        <w:rPr>
          <w:rFonts w:eastAsia="Calibri"/>
          <w:kern w:val="0"/>
          <w14:ligatures w14:val="none"/>
        </w:rPr>
        <w:t>aukštos rizikos lokalizuoto ir vietiškai išplitusio prostatos vėžio gydymui,</w:t>
      </w:r>
      <w:r w:rsidRPr="00631525">
        <w:rPr>
          <w:rFonts w:eastAsia="Calibri"/>
          <w:noProof/>
          <w:kern w:val="0"/>
          <w14:ligatures w14:val="none"/>
        </w:rPr>
        <w:t xml:space="preserve"> vartojant  kartu su spinduliniu gydymu;</w:t>
      </w:r>
    </w:p>
    <w:p w14:paraId="4192E311" w14:textId="77777777" w:rsidR="00631525" w:rsidRPr="00631525" w:rsidRDefault="00631525" w:rsidP="00631525">
      <w:pPr>
        <w:numPr>
          <w:ilvl w:val="0"/>
          <w:numId w:val="3"/>
        </w:numPr>
        <w:spacing w:after="0" w:line="240" w:lineRule="auto"/>
        <w:ind w:left="426" w:hanging="426"/>
        <w:rPr>
          <w:rFonts w:eastAsia="SimSun"/>
          <w:kern w:val="0"/>
          <w:lang w:eastAsia="zh-CN"/>
          <w14:ligatures w14:val="none"/>
        </w:rPr>
      </w:pPr>
      <w:r w:rsidRPr="00631525">
        <w:rPr>
          <w:rFonts w:eastAsia="SimSun"/>
          <w:kern w:val="0"/>
          <w:lang w:eastAsia="zh-CN"/>
          <w14:ligatures w14:val="none"/>
        </w:rPr>
        <w:t xml:space="preserve">vaikams – lytiniam brendimui, prasidedančiam labai ankstyvame amžiuje, </w:t>
      </w:r>
      <w:proofErr w:type="spellStart"/>
      <w:r w:rsidRPr="00631525">
        <w:rPr>
          <w:rFonts w:eastAsia="SimSun"/>
          <w:kern w:val="0"/>
          <w:lang w:eastAsia="zh-CN"/>
          <w14:ligatures w14:val="none"/>
        </w:rPr>
        <w:t>t.y</w:t>
      </w:r>
      <w:proofErr w:type="spellEnd"/>
      <w:r w:rsidRPr="00631525">
        <w:rPr>
          <w:rFonts w:eastAsia="SimSun"/>
          <w:kern w:val="0"/>
          <w:lang w:eastAsia="zh-CN"/>
          <w14:ligatures w14:val="none"/>
        </w:rPr>
        <w:t>. jaunesnėms kaip 8 metų mergaitėms ir 10 metų berniukams (centriniam ankstyvajam lytiniam brendimui), stabdyti;</w:t>
      </w:r>
    </w:p>
    <w:p w14:paraId="3B1DDF6A" w14:textId="77777777" w:rsidR="00631525" w:rsidRPr="00631525" w:rsidRDefault="00631525" w:rsidP="00631525">
      <w:pPr>
        <w:numPr>
          <w:ilvl w:val="0"/>
          <w:numId w:val="3"/>
        </w:numPr>
        <w:spacing w:after="0" w:line="240" w:lineRule="auto"/>
        <w:ind w:left="426" w:hanging="426"/>
        <w:rPr>
          <w:rFonts w:eastAsia="SimSun"/>
          <w:kern w:val="0"/>
          <w:lang w:eastAsia="zh-CN"/>
          <w14:ligatures w14:val="none"/>
        </w:rPr>
      </w:pPr>
      <w:r w:rsidRPr="00631525">
        <w:rPr>
          <w:rFonts w:eastAsia="SimSun"/>
          <w:kern w:val="0"/>
          <w:lang w:eastAsia="zh-CN"/>
          <w14:ligatures w14:val="none"/>
        </w:rPr>
        <w:t>moterims – endometriozės (ligos, pasireiškiančios gimdos gleivinės išvešėjimu) gydymui;</w:t>
      </w:r>
    </w:p>
    <w:p w14:paraId="0410AFFE" w14:textId="77777777" w:rsidR="00631525" w:rsidRPr="00631525" w:rsidRDefault="00631525" w:rsidP="00631525">
      <w:pPr>
        <w:numPr>
          <w:ilvl w:val="0"/>
          <w:numId w:val="3"/>
        </w:numPr>
        <w:spacing w:after="0" w:line="240" w:lineRule="auto"/>
        <w:ind w:left="426" w:hanging="426"/>
        <w:rPr>
          <w:rFonts w:eastAsia="SimSun"/>
          <w:kern w:val="0"/>
          <w:lang w:eastAsia="zh-CN"/>
          <w14:ligatures w14:val="none"/>
        </w:rPr>
      </w:pPr>
      <w:r w:rsidRPr="00631525">
        <w:rPr>
          <w:rFonts w:eastAsia="SimSun"/>
          <w:kern w:val="0"/>
          <w:lang w:eastAsia="zh-CN"/>
          <w14:ligatures w14:val="none"/>
        </w:rPr>
        <w:t xml:space="preserve">gimdos </w:t>
      </w:r>
      <w:proofErr w:type="spellStart"/>
      <w:r w:rsidRPr="00631525">
        <w:rPr>
          <w:rFonts w:eastAsia="SimSun"/>
          <w:kern w:val="0"/>
          <w:lang w:eastAsia="zh-CN"/>
          <w14:ligatures w14:val="none"/>
        </w:rPr>
        <w:t>fibromiomos</w:t>
      </w:r>
      <w:proofErr w:type="spellEnd"/>
      <w:r w:rsidRPr="00631525">
        <w:rPr>
          <w:rFonts w:eastAsia="SimSun"/>
          <w:kern w:val="0"/>
          <w:lang w:eastAsia="zh-CN"/>
          <w14:ligatures w14:val="none"/>
        </w:rPr>
        <w:t xml:space="preserve"> (gerybinio gimdos raumenų naviko) gydymui prieš chirurginę operaciją tuo atveju, jeigu yra mažakraujystė arba jeigu reikia sumažinti </w:t>
      </w:r>
      <w:proofErr w:type="spellStart"/>
      <w:r w:rsidRPr="00631525">
        <w:rPr>
          <w:rFonts w:eastAsia="SimSun"/>
          <w:kern w:val="0"/>
          <w:lang w:eastAsia="zh-CN"/>
          <w14:ligatures w14:val="none"/>
        </w:rPr>
        <w:t>fibromiomos</w:t>
      </w:r>
      <w:proofErr w:type="spellEnd"/>
      <w:r w:rsidRPr="00631525">
        <w:rPr>
          <w:rFonts w:eastAsia="SimSun"/>
          <w:kern w:val="0"/>
          <w:lang w:eastAsia="zh-CN"/>
          <w14:ligatures w14:val="none"/>
        </w:rPr>
        <w:t xml:space="preserve"> dydį;</w:t>
      </w:r>
    </w:p>
    <w:p w14:paraId="0F3C4585" w14:textId="77777777" w:rsidR="00631525" w:rsidRPr="00631525" w:rsidRDefault="00631525" w:rsidP="00631525">
      <w:pPr>
        <w:numPr>
          <w:ilvl w:val="0"/>
          <w:numId w:val="3"/>
        </w:numPr>
        <w:spacing w:after="0" w:line="240" w:lineRule="auto"/>
        <w:ind w:left="426" w:hanging="426"/>
        <w:rPr>
          <w:rFonts w:eastAsia="SimSun"/>
          <w:kern w:val="0"/>
          <w:lang w:eastAsia="zh-CN"/>
          <w14:ligatures w14:val="none"/>
        </w:rPr>
      </w:pPr>
      <w:r w:rsidRPr="00631525">
        <w:rPr>
          <w:rFonts w:eastAsia="SimSun"/>
          <w:kern w:val="0"/>
          <w:lang w:eastAsia="zh-CN"/>
          <w14:ligatures w14:val="none"/>
        </w:rPr>
        <w:t>moterims – nevaisingumui gydyti. Atliekant apvaisinimą mėgintuvėlyje (</w:t>
      </w:r>
      <w:proofErr w:type="spellStart"/>
      <w:r w:rsidRPr="00631525">
        <w:rPr>
          <w:rFonts w:eastAsia="SimSun"/>
          <w:i/>
          <w:kern w:val="0"/>
          <w:lang w:eastAsia="zh-CN"/>
          <w14:ligatures w14:val="none"/>
        </w:rPr>
        <w:t>in</w:t>
      </w:r>
      <w:proofErr w:type="spellEnd"/>
      <w:r w:rsidRPr="00631525">
        <w:rPr>
          <w:rFonts w:eastAsia="SimSun"/>
          <w:i/>
          <w:kern w:val="0"/>
          <w:lang w:eastAsia="zh-CN"/>
          <w14:ligatures w14:val="none"/>
        </w:rPr>
        <w:t xml:space="preserve"> </w:t>
      </w:r>
      <w:proofErr w:type="spellStart"/>
      <w:r w:rsidRPr="00631525">
        <w:rPr>
          <w:rFonts w:eastAsia="SimSun"/>
          <w:i/>
          <w:kern w:val="0"/>
          <w:lang w:eastAsia="zh-CN"/>
          <w14:ligatures w14:val="none"/>
        </w:rPr>
        <w:t>vitro</w:t>
      </w:r>
      <w:proofErr w:type="spellEnd"/>
      <w:r w:rsidRPr="00631525">
        <w:rPr>
          <w:rFonts w:eastAsia="SimSun"/>
          <w:i/>
          <w:kern w:val="0"/>
          <w:lang w:eastAsia="zh-CN"/>
          <w14:ligatures w14:val="none"/>
        </w:rPr>
        <w:t>)</w:t>
      </w:r>
      <w:r w:rsidRPr="00631525">
        <w:rPr>
          <w:rFonts w:eastAsia="SimSun"/>
          <w:kern w:val="0"/>
          <w:lang w:eastAsia="zh-CN"/>
          <w14:ligatures w14:val="none"/>
        </w:rPr>
        <w:t xml:space="preserve"> vaisto paprastai vartojama kartu su kitais hormonais (vadinamais </w:t>
      </w:r>
      <w:proofErr w:type="spellStart"/>
      <w:r w:rsidRPr="00631525">
        <w:rPr>
          <w:rFonts w:eastAsia="SimSun"/>
          <w:kern w:val="0"/>
          <w:lang w:eastAsia="zh-CN"/>
          <w14:ligatures w14:val="none"/>
        </w:rPr>
        <w:t>gonadotropinais</w:t>
      </w:r>
      <w:proofErr w:type="spellEnd"/>
      <w:r w:rsidRPr="00631525">
        <w:rPr>
          <w:rFonts w:eastAsia="SimSun"/>
          <w:kern w:val="0"/>
          <w:lang w:eastAsia="zh-CN"/>
          <w14:ligatures w14:val="none"/>
        </w:rPr>
        <w:t>);</w:t>
      </w:r>
    </w:p>
    <w:p w14:paraId="1643B32B" w14:textId="77777777" w:rsidR="00631525" w:rsidRPr="00631525" w:rsidRDefault="00631525" w:rsidP="00631525">
      <w:pPr>
        <w:numPr>
          <w:ilvl w:val="0"/>
          <w:numId w:val="3"/>
        </w:numPr>
        <w:spacing w:after="0" w:line="240" w:lineRule="auto"/>
        <w:ind w:left="426" w:hanging="426"/>
        <w:rPr>
          <w:rFonts w:eastAsia="SimSun"/>
          <w:kern w:val="0"/>
          <w:lang w:eastAsia="zh-CN"/>
          <w14:ligatures w14:val="none"/>
        </w:rPr>
      </w:pPr>
      <w:r w:rsidRPr="00631525">
        <w:rPr>
          <w:rFonts w:eastAsia="SimSun"/>
          <w:kern w:val="0"/>
          <w:lang w:eastAsia="zh-CN"/>
          <w14:ligatures w14:val="none"/>
        </w:rPr>
        <w:t>moterims – krūties vėžiui gydyti.</w:t>
      </w:r>
    </w:p>
    <w:p w14:paraId="3E3D46C6" w14:textId="77777777" w:rsidR="00631525" w:rsidRPr="00631525" w:rsidRDefault="00631525" w:rsidP="00631525">
      <w:pPr>
        <w:spacing w:after="0" w:line="240" w:lineRule="auto"/>
        <w:jc w:val="both"/>
        <w:rPr>
          <w:rFonts w:eastAsia="Calibri"/>
          <w:kern w:val="0"/>
          <w14:ligatures w14:val="none"/>
        </w:rPr>
      </w:pPr>
      <w:proofErr w:type="spellStart"/>
      <w:r w:rsidRPr="00631525">
        <w:rPr>
          <w:rFonts w:eastAsia="Calibri"/>
          <w:kern w:val="0"/>
          <w14:ligatures w14:val="none"/>
        </w:rPr>
        <w:t>Diphereline</w:t>
      </w:r>
      <w:proofErr w:type="spellEnd"/>
      <w:r w:rsidRPr="00631525">
        <w:rPr>
          <w:rFonts w:eastAsia="Calibri"/>
          <w:kern w:val="0"/>
          <w14:ligatures w14:val="none"/>
        </w:rPr>
        <w:t xml:space="preserve"> vartojamas gydyti ankstyvos stadijos krūties vėžį </w:t>
      </w:r>
      <w:proofErr w:type="spellStart"/>
      <w:r w:rsidRPr="00631525">
        <w:rPr>
          <w:rFonts w:eastAsia="Calibri"/>
          <w:kern w:val="0"/>
          <w14:ligatures w14:val="none"/>
        </w:rPr>
        <w:t>priešmenopauzinės</w:t>
      </w:r>
      <w:proofErr w:type="spellEnd"/>
      <w:r w:rsidRPr="00631525">
        <w:rPr>
          <w:rFonts w:eastAsia="Calibri"/>
          <w:kern w:val="0"/>
          <w14:ligatures w14:val="none"/>
        </w:rPr>
        <w:t xml:space="preserve"> būklės moterims, kurioms yra atsakas į gydymą hormonais ir kurioms buvo taikyta chemoterapija.</w:t>
      </w:r>
    </w:p>
    <w:p w14:paraId="4FD0DEB7" w14:textId="77777777" w:rsidR="00631525" w:rsidRPr="00631525" w:rsidRDefault="00631525" w:rsidP="00631525">
      <w:pPr>
        <w:spacing w:after="0" w:line="240" w:lineRule="auto"/>
        <w:jc w:val="both"/>
        <w:rPr>
          <w:rFonts w:eastAsia="Calibri"/>
          <w:kern w:val="0"/>
          <w14:ligatures w14:val="none"/>
        </w:rPr>
      </w:pPr>
      <w:proofErr w:type="spellStart"/>
      <w:r w:rsidRPr="00631525">
        <w:rPr>
          <w:rFonts w:eastAsia="Calibri"/>
          <w:kern w:val="0"/>
          <w14:ligatures w14:val="none"/>
        </w:rPr>
        <w:t>Diphereline</w:t>
      </w:r>
      <w:proofErr w:type="spellEnd"/>
      <w:r w:rsidRPr="00631525">
        <w:rPr>
          <w:rFonts w:eastAsia="Calibri"/>
          <w:kern w:val="0"/>
          <w14:ligatures w14:val="none"/>
        </w:rPr>
        <w:t xml:space="preserve"> vartojamas kartu su hormoniniais vaistais. Jūsų paprašys vartoti:</w:t>
      </w:r>
    </w:p>
    <w:p w14:paraId="1AFCE295" w14:textId="77777777" w:rsidR="00631525" w:rsidRPr="00631525" w:rsidRDefault="00631525" w:rsidP="00631525">
      <w:pPr>
        <w:numPr>
          <w:ilvl w:val="0"/>
          <w:numId w:val="14"/>
        </w:numPr>
        <w:spacing w:after="0" w:line="240" w:lineRule="auto"/>
        <w:ind w:hanging="720"/>
        <w:rPr>
          <w:rFonts w:eastAsia="Calibri"/>
          <w:kern w:val="0"/>
          <w14:ligatures w14:val="none"/>
        </w:rPr>
      </w:pPr>
      <w:r w:rsidRPr="00631525">
        <w:rPr>
          <w:rFonts w:eastAsia="Calibri"/>
          <w:kern w:val="0"/>
          <w14:ligatures w14:val="none"/>
        </w:rPr>
        <w:t xml:space="preserve">vaistą vadinamą </w:t>
      </w:r>
      <w:proofErr w:type="spellStart"/>
      <w:r w:rsidRPr="00631525">
        <w:rPr>
          <w:rFonts w:eastAsia="Calibri"/>
          <w:kern w:val="0"/>
          <w14:ligatures w14:val="none"/>
        </w:rPr>
        <w:t>tamoksifenu</w:t>
      </w:r>
      <w:proofErr w:type="spellEnd"/>
      <w:r w:rsidRPr="00631525">
        <w:rPr>
          <w:rFonts w:eastAsia="Calibri"/>
          <w:kern w:val="0"/>
          <w14:ligatures w14:val="none"/>
        </w:rPr>
        <w:t xml:space="preserve"> – Jūsų paprašys vartoti šį vaistą, jei Jums yra didelė vėžio pasikartojimo rizika</w:t>
      </w:r>
    </w:p>
    <w:p w14:paraId="728D2845" w14:textId="77777777" w:rsidR="00631525" w:rsidRPr="00631525" w:rsidRDefault="00631525" w:rsidP="00631525">
      <w:pPr>
        <w:spacing w:after="0" w:line="240" w:lineRule="auto"/>
        <w:jc w:val="both"/>
        <w:rPr>
          <w:rFonts w:eastAsia="Calibri"/>
          <w:kern w:val="0"/>
          <w14:ligatures w14:val="none"/>
        </w:rPr>
      </w:pPr>
      <w:r w:rsidRPr="00631525">
        <w:rPr>
          <w:rFonts w:eastAsia="Calibri"/>
          <w:kern w:val="0"/>
          <w14:ligatures w14:val="none"/>
        </w:rPr>
        <w:t>arba</w:t>
      </w:r>
    </w:p>
    <w:p w14:paraId="2C4EDD79" w14:textId="77777777" w:rsidR="00631525" w:rsidRPr="00631525" w:rsidRDefault="00631525" w:rsidP="00631525">
      <w:pPr>
        <w:numPr>
          <w:ilvl w:val="0"/>
          <w:numId w:val="14"/>
        </w:numPr>
        <w:spacing w:after="0" w:line="240" w:lineRule="auto"/>
        <w:ind w:hanging="720"/>
        <w:rPr>
          <w:rFonts w:eastAsia="Calibri"/>
          <w:kern w:val="0"/>
          <w14:ligatures w14:val="none"/>
        </w:rPr>
      </w:pPr>
      <w:proofErr w:type="spellStart"/>
      <w:r w:rsidRPr="00631525">
        <w:rPr>
          <w:rFonts w:eastAsia="Calibri"/>
          <w:kern w:val="0"/>
          <w14:ligatures w14:val="none"/>
        </w:rPr>
        <w:lastRenderedPageBreak/>
        <w:t>aromatazės</w:t>
      </w:r>
      <w:proofErr w:type="spellEnd"/>
      <w:r w:rsidRPr="00631525">
        <w:rPr>
          <w:rFonts w:eastAsia="Calibri"/>
          <w:kern w:val="0"/>
          <w14:ligatures w14:val="none"/>
        </w:rPr>
        <w:t xml:space="preserve"> inhibitorių, pvz., </w:t>
      </w:r>
      <w:proofErr w:type="spellStart"/>
      <w:r w:rsidRPr="00631525">
        <w:rPr>
          <w:rFonts w:eastAsia="Calibri"/>
          <w:kern w:val="0"/>
          <w14:ligatures w14:val="none"/>
        </w:rPr>
        <w:t>eksemestaną</w:t>
      </w:r>
      <w:proofErr w:type="spellEnd"/>
      <w:r w:rsidRPr="00631525">
        <w:rPr>
          <w:rFonts w:eastAsia="Calibri"/>
          <w:kern w:val="0"/>
          <w14:ligatures w14:val="none"/>
        </w:rPr>
        <w:t xml:space="preserve"> – prieš pradedant vartoti šį vaistą, </w:t>
      </w:r>
      <w:proofErr w:type="spellStart"/>
      <w:r w:rsidRPr="00631525">
        <w:rPr>
          <w:rFonts w:eastAsia="Calibri"/>
          <w:kern w:val="0"/>
          <w14:ligatures w14:val="none"/>
        </w:rPr>
        <w:t>Diphereline</w:t>
      </w:r>
      <w:proofErr w:type="spellEnd"/>
      <w:r w:rsidRPr="00631525">
        <w:rPr>
          <w:rFonts w:eastAsia="Calibri"/>
          <w:kern w:val="0"/>
          <w14:ligatures w14:val="none"/>
        </w:rPr>
        <w:t xml:space="preserve"> būsite gydoma bent 6–8 savaites.</w:t>
      </w:r>
    </w:p>
    <w:p w14:paraId="68932EEA" w14:textId="77777777" w:rsidR="00631525" w:rsidRPr="00631525" w:rsidRDefault="00631525" w:rsidP="00631525">
      <w:pPr>
        <w:tabs>
          <w:tab w:val="left" w:pos="1296"/>
        </w:tabs>
        <w:spacing w:after="0" w:line="240" w:lineRule="auto"/>
        <w:ind w:right="-2"/>
        <w:rPr>
          <w:rFonts w:eastAsia="SimSun"/>
          <w:kern w:val="0"/>
          <w:lang w:eastAsia="zh-CN"/>
          <w14:ligatures w14:val="none"/>
        </w:rPr>
      </w:pPr>
      <w:r w:rsidRPr="00631525">
        <w:rPr>
          <w:rFonts w:eastAsia="Calibri"/>
          <w:kern w:val="0"/>
          <w14:ligatures w14:val="none"/>
        </w:rPr>
        <w:t xml:space="preserve">Nepamirškite perskaityti vaisto, vartojamo kartu su </w:t>
      </w:r>
      <w:proofErr w:type="spellStart"/>
      <w:r w:rsidRPr="00631525">
        <w:rPr>
          <w:rFonts w:eastAsia="Calibri"/>
          <w:kern w:val="0"/>
          <w14:ligatures w14:val="none"/>
        </w:rPr>
        <w:t>Diphereline</w:t>
      </w:r>
      <w:proofErr w:type="spellEnd"/>
      <w:r w:rsidRPr="00631525">
        <w:rPr>
          <w:rFonts w:eastAsia="Calibri"/>
          <w:kern w:val="0"/>
          <w14:ligatures w14:val="none"/>
        </w:rPr>
        <w:t>, pakuotės lapelį.</w:t>
      </w:r>
    </w:p>
    <w:p w14:paraId="717BBD8B"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332364F9"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6FE57873"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r w:rsidRPr="00631525">
        <w:rPr>
          <w:rFonts w:eastAsia="Times New Roman"/>
          <w:b/>
          <w:kern w:val="0"/>
          <w14:ligatures w14:val="none"/>
        </w:rPr>
        <w:t>2.</w:t>
      </w:r>
      <w:r w:rsidRPr="00631525">
        <w:rPr>
          <w:rFonts w:eastAsia="Times New Roman"/>
          <w:b/>
          <w:kern w:val="0"/>
          <w14:ligatures w14:val="none"/>
        </w:rPr>
        <w:tab/>
        <w:t xml:space="preserve">Kas žinotina prieš vartojant </w:t>
      </w:r>
      <w:proofErr w:type="spellStart"/>
      <w:r w:rsidRPr="00631525">
        <w:rPr>
          <w:rFonts w:eastAsia="Times New Roman"/>
          <w:b/>
          <w:kern w:val="0"/>
          <w14:ligatures w14:val="none"/>
        </w:rPr>
        <w:t>Diphereline</w:t>
      </w:r>
      <w:proofErr w:type="spellEnd"/>
      <w:r w:rsidRPr="00631525">
        <w:rPr>
          <w:rFonts w:eastAsia="Times New Roman"/>
          <w:b/>
          <w:kern w:val="0"/>
          <w14:ligatures w14:val="none"/>
        </w:rPr>
        <w:t xml:space="preserve"> </w:t>
      </w:r>
    </w:p>
    <w:p w14:paraId="514AC55E"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3C828F13"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proofErr w:type="spellStart"/>
      <w:r w:rsidRPr="00631525">
        <w:rPr>
          <w:rFonts w:eastAsia="Times New Roman"/>
          <w:b/>
          <w:kern w:val="0"/>
          <w14:ligatures w14:val="none"/>
        </w:rPr>
        <w:t>Diphereline</w:t>
      </w:r>
      <w:proofErr w:type="spellEnd"/>
      <w:r w:rsidRPr="00631525">
        <w:rPr>
          <w:rFonts w:eastAsia="Times New Roman"/>
          <w:b/>
          <w:kern w:val="0"/>
          <w14:ligatures w14:val="none"/>
        </w:rPr>
        <w:t xml:space="preserve"> vartoti draudžiama:</w:t>
      </w:r>
    </w:p>
    <w:p w14:paraId="77B7A344" w14:textId="77777777" w:rsidR="00631525" w:rsidRPr="00631525" w:rsidRDefault="00631525" w:rsidP="00631525">
      <w:pPr>
        <w:numPr>
          <w:ilvl w:val="12"/>
          <w:numId w:val="0"/>
        </w:numPr>
        <w:tabs>
          <w:tab w:val="left" w:pos="567"/>
        </w:tabs>
        <w:spacing w:after="0" w:line="240" w:lineRule="auto"/>
        <w:ind w:left="540" w:hanging="540"/>
        <w:rPr>
          <w:rFonts w:eastAsia="SimSun"/>
          <w:kern w:val="0"/>
          <w:lang w:eastAsia="zh-CN"/>
          <w14:ligatures w14:val="none"/>
        </w:rPr>
      </w:pPr>
      <w:r w:rsidRPr="00631525">
        <w:rPr>
          <w:rFonts w:eastAsia="SimSun"/>
          <w:kern w:val="0"/>
          <w:lang w:eastAsia="zh-CN"/>
          <w14:ligatures w14:val="none"/>
        </w:rPr>
        <w:t>-</w:t>
      </w:r>
      <w:r w:rsidRPr="00631525">
        <w:rPr>
          <w:rFonts w:eastAsia="SimSun"/>
          <w:kern w:val="0"/>
          <w:lang w:eastAsia="zh-CN"/>
          <w14:ligatures w14:val="none"/>
        </w:rPr>
        <w:tab/>
        <w:t xml:space="preserve">jeigu yra alergija </w:t>
      </w:r>
      <w:proofErr w:type="spellStart"/>
      <w:r w:rsidRPr="00631525">
        <w:rPr>
          <w:rFonts w:eastAsia="SimSun"/>
          <w:kern w:val="0"/>
          <w:lang w:eastAsia="zh-CN"/>
          <w14:ligatures w14:val="none"/>
        </w:rPr>
        <w:t>triptorelinui</w:t>
      </w:r>
      <w:proofErr w:type="spellEnd"/>
      <w:r w:rsidRPr="00631525">
        <w:rPr>
          <w:rFonts w:eastAsia="SimSun"/>
          <w:kern w:val="0"/>
          <w:lang w:eastAsia="zh-CN"/>
          <w14:ligatures w14:val="none"/>
        </w:rPr>
        <w:t>, į jį panašiems vaistams (</w:t>
      </w:r>
      <w:proofErr w:type="spellStart"/>
      <w:r w:rsidRPr="00631525">
        <w:rPr>
          <w:rFonts w:eastAsia="SimSun"/>
          <w:kern w:val="0"/>
          <w:lang w:eastAsia="zh-CN"/>
          <w14:ligatures w14:val="none"/>
        </w:rPr>
        <w:t>gonadotropino</w:t>
      </w:r>
      <w:proofErr w:type="spellEnd"/>
      <w:r w:rsidRPr="00631525">
        <w:rPr>
          <w:rFonts w:eastAsia="SimSun"/>
          <w:kern w:val="0"/>
          <w:lang w:eastAsia="zh-CN"/>
          <w14:ligatures w14:val="none"/>
        </w:rPr>
        <w:t xml:space="preserve"> išsiskyrimą skatinančio hormono analogams) arba bet kuriai pagalbinei šio vaisto medžiagai (jos išvardytos 6 skyriuje);</w:t>
      </w:r>
    </w:p>
    <w:p w14:paraId="5AFF5FF6" w14:textId="77777777" w:rsidR="00631525" w:rsidRPr="00631525" w:rsidRDefault="00631525" w:rsidP="00631525">
      <w:pPr>
        <w:numPr>
          <w:ilvl w:val="12"/>
          <w:numId w:val="0"/>
        </w:numPr>
        <w:tabs>
          <w:tab w:val="left" w:pos="567"/>
        </w:tabs>
        <w:spacing w:after="0" w:line="240" w:lineRule="auto"/>
        <w:ind w:left="540" w:hanging="540"/>
        <w:rPr>
          <w:rFonts w:eastAsia="SimSun"/>
          <w:kern w:val="0"/>
          <w:lang w:eastAsia="zh-CN"/>
          <w14:ligatures w14:val="none"/>
        </w:rPr>
      </w:pPr>
      <w:r w:rsidRPr="00631525">
        <w:rPr>
          <w:rFonts w:eastAsia="SimSun"/>
          <w:kern w:val="0"/>
          <w:lang w:eastAsia="zh-CN"/>
          <w14:ligatures w14:val="none"/>
        </w:rPr>
        <w:t>-</w:t>
      </w:r>
      <w:r w:rsidRPr="00631525">
        <w:rPr>
          <w:rFonts w:eastAsia="SimSun"/>
          <w:kern w:val="0"/>
          <w:lang w:eastAsia="zh-CN"/>
          <w14:ligatures w14:val="none"/>
        </w:rPr>
        <w:tab/>
        <w:t>jeigu esate nėščia ar žindote kūdikį;</w:t>
      </w:r>
    </w:p>
    <w:p w14:paraId="12114EBD" w14:textId="77777777" w:rsidR="00631525" w:rsidRPr="00631525" w:rsidRDefault="00631525" w:rsidP="00631525">
      <w:pPr>
        <w:numPr>
          <w:ilvl w:val="12"/>
          <w:numId w:val="0"/>
        </w:numPr>
        <w:tabs>
          <w:tab w:val="left" w:pos="567"/>
        </w:tabs>
        <w:spacing w:after="0" w:line="240" w:lineRule="auto"/>
        <w:ind w:left="540" w:hanging="540"/>
        <w:rPr>
          <w:rFonts w:eastAsia="SimSun"/>
          <w:kern w:val="0"/>
          <w:lang w:eastAsia="zh-CN"/>
          <w14:ligatures w14:val="none"/>
        </w:rPr>
      </w:pPr>
      <w:r w:rsidRPr="00631525">
        <w:rPr>
          <w:rFonts w:eastAsia="SimSun"/>
          <w:kern w:val="0"/>
          <w:lang w:eastAsia="zh-CN"/>
          <w14:ligatures w14:val="none"/>
        </w:rPr>
        <w:t>-</w:t>
      </w:r>
      <w:r w:rsidRPr="00631525">
        <w:rPr>
          <w:rFonts w:eastAsia="SimSun"/>
          <w:kern w:val="0"/>
          <w:lang w:eastAsia="zh-CN"/>
          <w14:ligatures w14:val="none"/>
        </w:rPr>
        <w:tab/>
        <w:t xml:space="preserve">jeigu vartojate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krūties vėžiui gydyti, nevartokite </w:t>
      </w:r>
      <w:proofErr w:type="spellStart"/>
      <w:r w:rsidRPr="00631525">
        <w:rPr>
          <w:rFonts w:eastAsia="SimSun"/>
          <w:kern w:val="0"/>
          <w:lang w:eastAsia="zh-CN"/>
          <w14:ligatures w14:val="none"/>
        </w:rPr>
        <w:t>aromatazės</w:t>
      </w:r>
      <w:proofErr w:type="spellEnd"/>
      <w:r w:rsidRPr="00631525">
        <w:rPr>
          <w:rFonts w:eastAsia="SimSun"/>
          <w:kern w:val="0"/>
          <w:lang w:eastAsia="zh-CN"/>
          <w14:ligatures w14:val="none"/>
        </w:rPr>
        <w:t xml:space="preserve"> inhibitoriaus (pvz., </w:t>
      </w:r>
      <w:proofErr w:type="spellStart"/>
      <w:r w:rsidRPr="00631525">
        <w:rPr>
          <w:rFonts w:eastAsia="SimSun"/>
          <w:kern w:val="0"/>
          <w:lang w:eastAsia="zh-CN"/>
          <w14:ligatures w14:val="none"/>
        </w:rPr>
        <w:t>eksemestano</w:t>
      </w:r>
      <w:proofErr w:type="spellEnd"/>
      <w:r w:rsidRPr="00631525">
        <w:rPr>
          <w:rFonts w:eastAsia="SimSun"/>
          <w:kern w:val="0"/>
          <w:lang w:eastAsia="zh-CN"/>
          <w14:ligatures w14:val="none"/>
        </w:rPr>
        <w:t xml:space="preserve">) su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tol, kol nepraeis bent 6 ar 8 savaitės nuo gydymo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pradžios.</w:t>
      </w:r>
    </w:p>
    <w:p w14:paraId="3D06717E"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3B3CB788"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r w:rsidRPr="00631525">
        <w:rPr>
          <w:rFonts w:eastAsia="Times New Roman"/>
          <w:b/>
          <w:kern w:val="0"/>
          <w14:ligatures w14:val="none"/>
        </w:rPr>
        <w:t xml:space="preserve">Įspėjimai ir atsargumo priemonės </w:t>
      </w:r>
    </w:p>
    <w:p w14:paraId="23599E32"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r w:rsidRPr="00631525">
        <w:rPr>
          <w:rFonts w:eastAsia="SimSun"/>
          <w:kern w:val="0"/>
          <w:lang w:eastAsia="zh-CN"/>
          <w14:ligatures w14:val="none"/>
        </w:rPr>
        <w:t xml:space="preserve">Pasitarkite su gydytoju, prieš pradėdami vartoti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w:t>
      </w:r>
    </w:p>
    <w:p w14:paraId="4016AA13"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40876070" w14:textId="77777777" w:rsidR="00631525" w:rsidRPr="00631525" w:rsidRDefault="00631525" w:rsidP="00631525">
      <w:pPr>
        <w:numPr>
          <w:ilvl w:val="0"/>
          <w:numId w:val="4"/>
        </w:numPr>
        <w:tabs>
          <w:tab w:val="left" w:pos="567"/>
        </w:tabs>
        <w:spacing w:after="0" w:line="240" w:lineRule="auto"/>
        <w:rPr>
          <w:rFonts w:eastAsia="SimSun"/>
          <w:kern w:val="0"/>
          <w:lang w:eastAsia="zh-CN"/>
          <w14:ligatures w14:val="none"/>
        </w:rPr>
      </w:pPr>
      <w:r w:rsidRPr="00631525">
        <w:rPr>
          <w:rFonts w:eastAsia="SimSun"/>
          <w:kern w:val="0"/>
          <w:lang w:eastAsia="zh-CN"/>
          <w14:ligatures w14:val="none"/>
        </w:rPr>
        <w:t>Pacientai, kurie vartoja šio vaisto, turi būti rūpestingai prižiūrimi gydytojo, jiems reguliariai turi būti atliekami biologiniai, klinikiniai ir radiologiniai tyrimai.</w:t>
      </w:r>
    </w:p>
    <w:p w14:paraId="248B71BF" w14:textId="77777777" w:rsidR="00631525" w:rsidRPr="00631525" w:rsidRDefault="00631525" w:rsidP="00631525">
      <w:pPr>
        <w:numPr>
          <w:ilvl w:val="0"/>
          <w:numId w:val="4"/>
        </w:numPr>
        <w:tabs>
          <w:tab w:val="left" w:pos="567"/>
        </w:tabs>
        <w:spacing w:after="0" w:line="240" w:lineRule="auto"/>
        <w:rPr>
          <w:rFonts w:eastAsia="Calibri"/>
          <w:iCs/>
          <w:kern w:val="0"/>
          <w14:ligatures w14:val="none"/>
        </w:rPr>
      </w:pPr>
      <w:r w:rsidRPr="00631525">
        <w:rPr>
          <w:rFonts w:eastAsia="Calibri"/>
          <w:iCs/>
          <w:kern w:val="0"/>
          <w14:ligatures w14:val="none"/>
        </w:rPr>
        <w:t xml:space="preserve">Suaugusiesiems </w:t>
      </w:r>
      <w:proofErr w:type="spellStart"/>
      <w:r w:rsidRPr="00631525">
        <w:rPr>
          <w:rFonts w:eastAsia="Calibri"/>
          <w:iCs/>
          <w:kern w:val="0"/>
          <w14:ligatures w14:val="none"/>
        </w:rPr>
        <w:t>triptorelinas</w:t>
      </w:r>
      <w:proofErr w:type="spellEnd"/>
      <w:r w:rsidRPr="00631525">
        <w:rPr>
          <w:rFonts w:eastAsia="Calibri"/>
          <w:iCs/>
          <w:kern w:val="0"/>
          <w14:ligatures w14:val="none"/>
        </w:rPr>
        <w:t xml:space="preserve"> gali mažinti kaulų tankį (sukelti osteoporozę) ir dėl to gali padidėti kaulų lūžių rizika. Todėl turite gydytojui pasakyti, jei Jums yra toliau išvardytų rizikos veiksnių. Tai gali paveikti gydytojo sprendimą, kaip Jus gydyti. Rizikos veiksniai gali būti:</w:t>
      </w:r>
    </w:p>
    <w:p w14:paraId="149763B0" w14:textId="77777777" w:rsidR="00631525" w:rsidRPr="00631525" w:rsidRDefault="00631525" w:rsidP="00631525">
      <w:pPr>
        <w:spacing w:after="0" w:line="240" w:lineRule="auto"/>
        <w:ind w:left="360"/>
        <w:rPr>
          <w:rFonts w:eastAsia="Calibri"/>
          <w:iCs/>
          <w:kern w:val="0"/>
          <w14:ligatures w14:val="none"/>
        </w:rPr>
      </w:pPr>
      <w:r w:rsidRPr="00631525">
        <w:rPr>
          <w:rFonts w:eastAsia="Calibri"/>
          <w:iCs/>
          <w:kern w:val="0"/>
          <w14:ligatures w14:val="none"/>
        </w:rPr>
        <w:t>o Jums ar Jūsų artimam giminaičiui yra sumažėjęs kaulų tankis.</w:t>
      </w:r>
    </w:p>
    <w:p w14:paraId="0ED80C5D" w14:textId="77777777" w:rsidR="00631525" w:rsidRPr="00631525" w:rsidRDefault="00631525" w:rsidP="00631525">
      <w:pPr>
        <w:spacing w:after="0" w:line="240" w:lineRule="auto"/>
        <w:ind w:left="360"/>
        <w:rPr>
          <w:rFonts w:eastAsia="Calibri"/>
          <w:iCs/>
          <w:kern w:val="0"/>
          <w14:ligatures w14:val="none"/>
        </w:rPr>
      </w:pPr>
      <w:r w:rsidRPr="00631525">
        <w:rPr>
          <w:rFonts w:eastAsia="Calibri"/>
          <w:iCs/>
          <w:kern w:val="0"/>
          <w14:ligatures w14:val="none"/>
        </w:rPr>
        <w:t>o Išgeriate didelius kiekius alkoholio ir (arba) daug rūkote.</w:t>
      </w:r>
    </w:p>
    <w:p w14:paraId="115F12D2" w14:textId="77777777" w:rsidR="00631525" w:rsidRPr="00631525" w:rsidRDefault="00631525" w:rsidP="00631525">
      <w:pPr>
        <w:spacing w:after="0" w:line="240" w:lineRule="auto"/>
        <w:ind w:left="540" w:hanging="180"/>
        <w:rPr>
          <w:rFonts w:eastAsia="SimSun"/>
          <w:kern w:val="0"/>
          <w:lang w:eastAsia="zh-CN"/>
          <w14:ligatures w14:val="none"/>
        </w:rPr>
      </w:pPr>
      <w:r w:rsidRPr="00631525">
        <w:rPr>
          <w:rFonts w:eastAsia="Calibri"/>
          <w:iCs/>
          <w:kern w:val="0"/>
          <w14:ligatures w14:val="none"/>
        </w:rPr>
        <w:t>o Ilgą laiką vartojate vaistus, kurie gali mažinti kaulų tankį, pvz., vaistus gydyti epilepsijai ar steroidus (tokius kaip hidrokortizonas ar prednizolonas).</w:t>
      </w:r>
    </w:p>
    <w:p w14:paraId="0761BD43" w14:textId="77777777" w:rsidR="00631525" w:rsidRPr="00631525" w:rsidRDefault="00631525" w:rsidP="00631525">
      <w:pPr>
        <w:numPr>
          <w:ilvl w:val="0"/>
          <w:numId w:val="4"/>
        </w:numPr>
        <w:tabs>
          <w:tab w:val="left" w:pos="567"/>
        </w:tabs>
        <w:spacing w:after="0" w:line="240" w:lineRule="auto"/>
        <w:rPr>
          <w:rFonts w:eastAsia="SimSun"/>
          <w:kern w:val="0"/>
          <w:lang w:eastAsia="zh-CN"/>
          <w14:ligatures w14:val="none"/>
        </w:rPr>
      </w:pPr>
      <w:r w:rsidRPr="00631525">
        <w:rPr>
          <w:rFonts w:eastAsia="SimSun"/>
          <w:kern w:val="0"/>
          <w:lang w:eastAsia="zh-CN"/>
          <w14:ligatures w14:val="none"/>
        </w:rPr>
        <w:t xml:space="preserve">Tokius vaistus vartojantiems pacientams gali prireikti skirti </w:t>
      </w:r>
      <w:proofErr w:type="spellStart"/>
      <w:r w:rsidRPr="00631525">
        <w:rPr>
          <w:rFonts w:eastAsia="SimSun"/>
          <w:kern w:val="0"/>
          <w:lang w:eastAsia="zh-CN"/>
          <w14:ligatures w14:val="none"/>
        </w:rPr>
        <w:t>antihipertenzinį</w:t>
      </w:r>
      <w:proofErr w:type="spellEnd"/>
      <w:r w:rsidRPr="00631525">
        <w:rPr>
          <w:rFonts w:eastAsia="SimSun"/>
          <w:kern w:val="0"/>
          <w:lang w:eastAsia="zh-CN"/>
          <w14:ligatures w14:val="none"/>
        </w:rPr>
        <w:t xml:space="preserve"> gydymą.</w:t>
      </w:r>
    </w:p>
    <w:p w14:paraId="4BA664F1" w14:textId="77777777" w:rsidR="00631525" w:rsidRPr="00631525" w:rsidRDefault="00631525" w:rsidP="00631525">
      <w:pPr>
        <w:numPr>
          <w:ilvl w:val="0"/>
          <w:numId w:val="4"/>
        </w:numPr>
        <w:tabs>
          <w:tab w:val="left" w:pos="567"/>
        </w:tabs>
        <w:spacing w:after="0" w:line="240" w:lineRule="auto"/>
        <w:rPr>
          <w:rFonts w:eastAsia="SimSun"/>
          <w:kern w:val="0"/>
          <w:lang w:eastAsia="zh-CN"/>
          <w14:ligatures w14:val="none"/>
        </w:rPr>
      </w:pPr>
      <w:r w:rsidRPr="00631525">
        <w:rPr>
          <w:rFonts w:eastAsia="SimSun"/>
          <w:kern w:val="0"/>
          <w:lang w:eastAsia="zh-CN"/>
          <w14:ligatures w14:val="none"/>
        </w:rPr>
        <w:t xml:space="preserve">Pranešta apie galimai sunkios depresijos atvejus pacientams, vartojusiems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Pasakykite gydytojui, jei vartojate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ir Jūsų nuotaika bloga (pasireiškia depresija). Gydytojas gali norėti stebėti depresijos būklę gydymo metu.</w:t>
      </w:r>
    </w:p>
    <w:p w14:paraId="497B54D5" w14:textId="77777777" w:rsidR="00631525" w:rsidRPr="00631525" w:rsidRDefault="00631525" w:rsidP="00631525">
      <w:pPr>
        <w:numPr>
          <w:ilvl w:val="0"/>
          <w:numId w:val="4"/>
        </w:numPr>
        <w:tabs>
          <w:tab w:val="left" w:pos="567"/>
        </w:tabs>
        <w:spacing w:after="0" w:line="240" w:lineRule="auto"/>
        <w:rPr>
          <w:rFonts w:eastAsia="SimSun"/>
          <w:kern w:val="0"/>
          <w:lang w:eastAsia="zh-CN"/>
          <w14:ligatures w14:val="none"/>
        </w:rPr>
      </w:pPr>
      <w:bookmarkStart w:id="0" w:name="_Hlk93674642"/>
      <w:r w:rsidRPr="00631525">
        <w:rPr>
          <w:rFonts w:eastAsia="Calibri"/>
          <w:bCs/>
          <w:iCs/>
          <w:kern w:val="0"/>
          <w14:ligatures w14:val="none"/>
        </w:rPr>
        <w:t xml:space="preserve">Jei Jūsų </w:t>
      </w:r>
      <w:proofErr w:type="spellStart"/>
      <w:r w:rsidRPr="00631525">
        <w:rPr>
          <w:rFonts w:eastAsia="Calibri"/>
          <w:bCs/>
          <w:iCs/>
          <w:kern w:val="0"/>
          <w14:ligatures w14:val="none"/>
        </w:rPr>
        <w:t>hipofizė</w:t>
      </w:r>
      <w:proofErr w:type="spellEnd"/>
      <w:r w:rsidRPr="00631525">
        <w:rPr>
          <w:rFonts w:eastAsia="Calibri"/>
          <w:bCs/>
          <w:iCs/>
          <w:kern w:val="0"/>
          <w14:ligatures w14:val="none"/>
        </w:rPr>
        <w:t xml:space="preserve"> padidėjusi (yra gerybinis navikas) ir apie jį nežinojote, gydymo </w:t>
      </w:r>
      <w:proofErr w:type="spellStart"/>
      <w:r w:rsidRPr="00631525">
        <w:rPr>
          <w:rFonts w:eastAsia="Calibri"/>
          <w:bCs/>
          <w:iCs/>
          <w:kern w:val="0"/>
          <w14:ligatures w14:val="none"/>
        </w:rPr>
        <w:t>Diphereline</w:t>
      </w:r>
      <w:proofErr w:type="spellEnd"/>
      <w:r w:rsidRPr="00631525">
        <w:rPr>
          <w:rFonts w:eastAsia="Calibri"/>
          <w:bCs/>
          <w:iCs/>
          <w:kern w:val="0"/>
          <w14:ligatures w14:val="none"/>
        </w:rPr>
        <w:t xml:space="preserve"> metu gali paaiškėti, kad jį turite. Simptomai apima staigų galvos skausmą, regėjimo sutrikimą ir akių paralyžių.</w:t>
      </w:r>
      <w:bookmarkEnd w:id="0"/>
    </w:p>
    <w:p w14:paraId="1B723CB5" w14:textId="77777777" w:rsidR="00631525" w:rsidRPr="00631525" w:rsidRDefault="00631525" w:rsidP="00631525">
      <w:pPr>
        <w:keepLines/>
        <w:suppressAutoHyphens/>
        <w:spacing w:before="60" w:after="0" w:line="240" w:lineRule="auto"/>
        <w:rPr>
          <w:rFonts w:eastAsia="Times New Roman"/>
          <w:bCs/>
          <w:iCs/>
          <w:kern w:val="0"/>
          <w:lang w:eastAsia="fr-FR"/>
          <w14:ligatures w14:val="none"/>
        </w:rPr>
      </w:pPr>
      <w:r w:rsidRPr="00631525">
        <w:rPr>
          <w:rFonts w:eastAsia="Times New Roman"/>
          <w:bCs/>
          <w:iCs/>
          <w:kern w:val="0"/>
          <w:lang w:eastAsia="fr-FR"/>
          <w14:ligatures w14:val="none"/>
        </w:rPr>
        <w:t xml:space="preserve">Jeigu pasireiškia bet kokie traukuliai, nedelsiant praneškite gydytojui. Buvo gauta pranešimų apie </w:t>
      </w:r>
      <w:proofErr w:type="spellStart"/>
      <w:r w:rsidRPr="00631525">
        <w:rPr>
          <w:rFonts w:eastAsia="Times New Roman"/>
          <w:bCs/>
          <w:iCs/>
          <w:kern w:val="0"/>
          <w:lang w:eastAsia="fr-FR"/>
          <w14:ligatures w14:val="none"/>
        </w:rPr>
        <w:t>triptoreliną</w:t>
      </w:r>
      <w:proofErr w:type="spellEnd"/>
      <w:r w:rsidRPr="00631525">
        <w:rPr>
          <w:rFonts w:eastAsia="Times New Roman"/>
          <w:bCs/>
          <w:iCs/>
          <w:kern w:val="0"/>
          <w:lang w:eastAsia="fr-FR"/>
          <w14:ligatures w14:val="none"/>
        </w:rPr>
        <w:t xml:space="preserve"> ar panašius vaistus vartojusioms pacientėms pasireiškusius traukulius. Jie pasireiškė tiek toms pacientėms, kurioms buvo epilepsija, tiek toms, kurioms epilepsijos nebuvo.</w:t>
      </w:r>
    </w:p>
    <w:p w14:paraId="088FB09E" w14:textId="77777777" w:rsidR="00631525" w:rsidRPr="00631525" w:rsidRDefault="00631525" w:rsidP="00631525">
      <w:pPr>
        <w:keepLines/>
        <w:suppressAutoHyphens/>
        <w:spacing w:before="60" w:after="0" w:line="240" w:lineRule="auto"/>
        <w:rPr>
          <w:rFonts w:eastAsia="Times New Roman"/>
          <w:bCs/>
          <w:iCs/>
          <w:kern w:val="0"/>
          <w:u w:val="single"/>
          <w:lang w:eastAsia="fr-FR"/>
          <w14:ligatures w14:val="none"/>
        </w:rPr>
      </w:pPr>
    </w:p>
    <w:p w14:paraId="0B774E1B" w14:textId="77777777" w:rsidR="00631525" w:rsidRPr="00631525" w:rsidRDefault="00631525" w:rsidP="00631525">
      <w:pPr>
        <w:keepLines/>
        <w:suppressAutoHyphens/>
        <w:spacing w:before="60" w:after="0" w:line="240" w:lineRule="auto"/>
        <w:rPr>
          <w:rFonts w:eastAsia="Times New Roman"/>
          <w:bCs/>
          <w:iCs/>
          <w:kern w:val="0"/>
          <w:u w:val="single"/>
          <w:lang w:eastAsia="fr-FR"/>
          <w14:ligatures w14:val="none"/>
        </w:rPr>
      </w:pPr>
      <w:r w:rsidRPr="00631525">
        <w:rPr>
          <w:rFonts w:eastAsia="Times New Roman"/>
          <w:bCs/>
          <w:iCs/>
          <w:kern w:val="0"/>
          <w:u w:val="single"/>
          <w:lang w:eastAsia="fr-FR"/>
          <w14:ligatures w14:val="none"/>
        </w:rPr>
        <w:t>Vyrai</w:t>
      </w:r>
    </w:p>
    <w:p w14:paraId="7AFC17D4" w14:textId="77777777" w:rsidR="00631525" w:rsidRPr="00631525" w:rsidRDefault="00631525" w:rsidP="00631525">
      <w:pPr>
        <w:keepLines/>
        <w:numPr>
          <w:ilvl w:val="0"/>
          <w:numId w:val="4"/>
        </w:numPr>
        <w:tabs>
          <w:tab w:val="left" w:pos="567"/>
        </w:tabs>
        <w:suppressAutoHyphens/>
        <w:spacing w:after="0" w:line="240" w:lineRule="auto"/>
        <w:rPr>
          <w:rFonts w:eastAsia="Times New Roman"/>
          <w:bCs/>
          <w:iCs/>
          <w:kern w:val="0"/>
          <w:lang w:eastAsia="fr-FR"/>
          <w14:ligatures w14:val="none"/>
        </w:rPr>
      </w:pPr>
      <w:r w:rsidRPr="00631525">
        <w:rPr>
          <w:rFonts w:eastAsia="Times New Roman"/>
          <w:bCs/>
          <w:iCs/>
          <w:kern w:val="0"/>
          <w:lang w:eastAsia="fr-FR"/>
          <w14:ligatures w14:val="none"/>
        </w:rPr>
        <w:t>Jei Jums yra šlapimtakių užsikimšimas ar nugaros smegenų (nervų stubure) suspaudimas dėl išplitusio prostatos vėžio, gydytojas Jus atidžiai stebės kelias pirmąsias gydymo savaites. Jeigu Jums tampa sunku šlapintis, pasireiškia kaulų skausmas, kojų silpnumas ar badymo pojūtis kojose, nedelsiant susisiekite su gydytoju, kuris įvertins būklę ir skirs atitinkamą gydymą.</w:t>
      </w:r>
    </w:p>
    <w:p w14:paraId="342B1ECC" w14:textId="77777777" w:rsidR="00631525" w:rsidRPr="00631525" w:rsidRDefault="00631525" w:rsidP="00631525">
      <w:pPr>
        <w:keepLines/>
        <w:numPr>
          <w:ilvl w:val="0"/>
          <w:numId w:val="4"/>
        </w:numPr>
        <w:tabs>
          <w:tab w:val="left" w:pos="567"/>
        </w:tabs>
        <w:suppressAutoHyphens/>
        <w:spacing w:after="0" w:line="240" w:lineRule="auto"/>
        <w:rPr>
          <w:rFonts w:eastAsia="Times New Roman"/>
          <w:bCs/>
          <w:iCs/>
          <w:kern w:val="0"/>
          <w:lang w:eastAsia="fr-FR"/>
          <w14:ligatures w14:val="none"/>
        </w:rPr>
      </w:pPr>
      <w:r w:rsidRPr="00631525">
        <w:rPr>
          <w:rFonts w:eastAsia="Calibri"/>
          <w:kern w:val="0"/>
          <w14:ligatures w14:val="none"/>
        </w:rPr>
        <w:t xml:space="preserve">Diagnostiniai </w:t>
      </w:r>
      <w:proofErr w:type="spellStart"/>
      <w:r w:rsidRPr="00631525">
        <w:rPr>
          <w:rFonts w:eastAsia="Calibri"/>
          <w:kern w:val="0"/>
          <w14:ligatures w14:val="none"/>
        </w:rPr>
        <w:t>hipofizės</w:t>
      </w:r>
      <w:proofErr w:type="spellEnd"/>
      <w:r w:rsidRPr="00631525">
        <w:rPr>
          <w:rFonts w:eastAsia="Calibri"/>
          <w:kern w:val="0"/>
          <w14:ligatures w14:val="none"/>
        </w:rPr>
        <w:t xml:space="preserve"> funkcijos arba lytinių organų tyrimai, atlikti gydymo </w:t>
      </w:r>
      <w:proofErr w:type="spellStart"/>
      <w:r w:rsidRPr="00631525">
        <w:rPr>
          <w:rFonts w:eastAsia="Calibri"/>
          <w:kern w:val="0"/>
          <w14:ligatures w14:val="none"/>
        </w:rPr>
        <w:t>Diphereline</w:t>
      </w:r>
      <w:proofErr w:type="spellEnd"/>
      <w:r w:rsidRPr="00631525">
        <w:rPr>
          <w:rFonts w:eastAsia="Calibri"/>
          <w:kern w:val="0"/>
          <w14:ligatures w14:val="none"/>
        </w:rPr>
        <w:t xml:space="preserve"> metu arba nutraukus gydymą, gali būti klaidinantys.</w:t>
      </w:r>
    </w:p>
    <w:p w14:paraId="75493878" w14:textId="77777777" w:rsidR="00631525" w:rsidRPr="00631525" w:rsidRDefault="00631525" w:rsidP="00631525">
      <w:pPr>
        <w:keepLines/>
        <w:numPr>
          <w:ilvl w:val="0"/>
          <w:numId w:val="4"/>
        </w:numPr>
        <w:tabs>
          <w:tab w:val="left" w:pos="567"/>
        </w:tabs>
        <w:suppressAutoHyphens/>
        <w:spacing w:after="0" w:line="240" w:lineRule="auto"/>
        <w:rPr>
          <w:rFonts w:eastAsia="Times New Roman"/>
          <w:bCs/>
          <w:iCs/>
          <w:kern w:val="0"/>
          <w:lang w:eastAsia="fr-FR"/>
          <w14:ligatures w14:val="none"/>
        </w:rPr>
      </w:pPr>
      <w:r w:rsidRPr="00631525">
        <w:rPr>
          <w:rFonts w:eastAsia="Calibri"/>
          <w:kern w:val="0"/>
          <w14:ligatures w14:val="none"/>
        </w:rPr>
        <w:t>Testosterono kiekį mažinantys vaistai gali sukelti EKG pokyčius, susijusius su širdies ritmo sutrikimais (QT pailgėjimą).</w:t>
      </w:r>
    </w:p>
    <w:p w14:paraId="150854EC" w14:textId="77777777" w:rsidR="00631525" w:rsidRPr="00631525" w:rsidRDefault="00631525" w:rsidP="00631525">
      <w:pPr>
        <w:keepLines/>
        <w:numPr>
          <w:ilvl w:val="0"/>
          <w:numId w:val="4"/>
        </w:numPr>
        <w:tabs>
          <w:tab w:val="left" w:pos="567"/>
        </w:tabs>
        <w:suppressAutoHyphens/>
        <w:spacing w:after="0" w:line="240" w:lineRule="auto"/>
        <w:rPr>
          <w:rFonts w:eastAsia="Times New Roman"/>
          <w:bCs/>
          <w:iCs/>
          <w:kern w:val="0"/>
          <w:lang w:eastAsia="fr-FR"/>
          <w14:ligatures w14:val="none"/>
        </w:rPr>
      </w:pPr>
      <w:r w:rsidRPr="00631525">
        <w:rPr>
          <w:rFonts w:eastAsia="Times New Roman"/>
          <w:bCs/>
          <w:iCs/>
          <w:kern w:val="0"/>
          <w:lang w:eastAsia="fr-FR"/>
          <w14:ligatures w14:val="none"/>
        </w:rPr>
        <w:t xml:space="preserve">Jei Jums pasireiškė bet kokia širdies ir kraujagyslių liga, įskaitant širdies ritmo </w:t>
      </w:r>
      <w:r w:rsidRPr="00631525">
        <w:rPr>
          <w:rFonts w:eastAsia="Calibri"/>
          <w:color w:val="0D0D0D"/>
          <w:kern w:val="0"/>
          <w14:ligatures w14:val="none"/>
        </w:rPr>
        <w:t>sutrikimus</w:t>
      </w:r>
      <w:r w:rsidRPr="00631525">
        <w:rPr>
          <w:rFonts w:eastAsia="Times New Roman"/>
          <w:bCs/>
          <w:iCs/>
          <w:kern w:val="0"/>
          <w:lang w:eastAsia="fr-FR"/>
          <w14:ligatures w14:val="none"/>
        </w:rPr>
        <w:t xml:space="preserve"> (aritmiją), arba esate gydomas vaistais nuo šių ligų. Vartojant </w:t>
      </w:r>
      <w:proofErr w:type="spellStart"/>
      <w:r w:rsidRPr="00631525">
        <w:rPr>
          <w:rFonts w:eastAsia="Times New Roman"/>
          <w:bCs/>
          <w:iCs/>
          <w:kern w:val="0"/>
          <w:lang w:eastAsia="fr-FR"/>
          <w14:ligatures w14:val="none"/>
        </w:rPr>
        <w:t>Diphereline</w:t>
      </w:r>
      <w:proofErr w:type="spellEnd"/>
      <w:r w:rsidRPr="00631525">
        <w:rPr>
          <w:rFonts w:eastAsia="Times New Roman"/>
          <w:bCs/>
          <w:iCs/>
          <w:kern w:val="0"/>
          <w:lang w:eastAsia="fr-FR"/>
          <w14:ligatures w14:val="none"/>
        </w:rPr>
        <w:t xml:space="preserve"> gali padidėti širdies ritmo sutrikimų rizika.</w:t>
      </w:r>
    </w:p>
    <w:p w14:paraId="7BAEA8FD" w14:textId="77777777" w:rsidR="00631525" w:rsidRPr="00631525" w:rsidRDefault="00631525" w:rsidP="00631525">
      <w:pPr>
        <w:keepLines/>
        <w:numPr>
          <w:ilvl w:val="0"/>
          <w:numId w:val="4"/>
        </w:numPr>
        <w:tabs>
          <w:tab w:val="left" w:pos="567"/>
        </w:tabs>
        <w:suppressAutoHyphens/>
        <w:spacing w:after="0" w:line="240" w:lineRule="auto"/>
        <w:rPr>
          <w:rFonts w:eastAsia="Times New Roman"/>
          <w:bCs/>
          <w:iCs/>
          <w:kern w:val="0"/>
          <w:lang w:eastAsia="fr-FR"/>
          <w14:ligatures w14:val="none"/>
        </w:rPr>
      </w:pPr>
      <w:r w:rsidRPr="00631525">
        <w:rPr>
          <w:rFonts w:eastAsia="Times New Roman"/>
          <w:bCs/>
          <w:iCs/>
          <w:kern w:val="0"/>
          <w:lang w:eastAsia="fr-FR"/>
          <w14:ligatures w14:val="none"/>
        </w:rPr>
        <w:t xml:space="preserve">Gydymas GISH analogais, įskaitant </w:t>
      </w:r>
      <w:proofErr w:type="spellStart"/>
      <w:r w:rsidRPr="00631525">
        <w:rPr>
          <w:rFonts w:eastAsia="Times New Roman"/>
          <w:bCs/>
          <w:iCs/>
          <w:kern w:val="0"/>
          <w:lang w:eastAsia="fr-FR"/>
          <w14:ligatures w14:val="none"/>
        </w:rPr>
        <w:t>Diphereline</w:t>
      </w:r>
      <w:proofErr w:type="spellEnd"/>
      <w:r w:rsidRPr="00631525">
        <w:rPr>
          <w:rFonts w:eastAsia="Times New Roman"/>
          <w:bCs/>
          <w:iCs/>
          <w:kern w:val="0"/>
          <w:lang w:eastAsia="fr-FR"/>
          <w14:ligatures w14:val="none"/>
        </w:rPr>
        <w:t xml:space="preserve"> 3,75 mg, gali padidinti anemijos (apibrėžiamos kaip sumažėjęs raudonųjų kraujo ląstelių skaičius) riziką.</w:t>
      </w:r>
    </w:p>
    <w:p w14:paraId="7695E825" w14:textId="77777777" w:rsidR="00631525" w:rsidRPr="00631525" w:rsidRDefault="00631525" w:rsidP="00631525">
      <w:pPr>
        <w:keepLines/>
        <w:suppressAutoHyphens/>
        <w:spacing w:before="60" w:after="0" w:line="240" w:lineRule="auto"/>
        <w:rPr>
          <w:rFonts w:eastAsia="Times New Roman"/>
          <w:bCs/>
          <w:iCs/>
          <w:kern w:val="0"/>
          <w:u w:val="single"/>
          <w:lang w:eastAsia="fr-FR"/>
          <w14:ligatures w14:val="none"/>
        </w:rPr>
      </w:pPr>
    </w:p>
    <w:p w14:paraId="6FF7C58E" w14:textId="77777777" w:rsidR="00631525" w:rsidRPr="00631525" w:rsidRDefault="00631525" w:rsidP="00631525">
      <w:pPr>
        <w:keepLines/>
        <w:suppressAutoHyphens/>
        <w:spacing w:before="60" w:after="0" w:line="240" w:lineRule="auto"/>
        <w:rPr>
          <w:rFonts w:eastAsia="Times New Roman"/>
          <w:bCs/>
          <w:iCs/>
          <w:kern w:val="0"/>
          <w:u w:val="single"/>
          <w:lang w:eastAsia="fr-FR"/>
          <w14:ligatures w14:val="none"/>
        </w:rPr>
      </w:pPr>
      <w:r w:rsidRPr="00631525">
        <w:rPr>
          <w:rFonts w:eastAsia="Times New Roman"/>
          <w:bCs/>
          <w:iCs/>
          <w:kern w:val="0"/>
          <w:u w:val="single"/>
          <w:lang w:eastAsia="fr-FR"/>
          <w14:ligatures w14:val="none"/>
        </w:rPr>
        <w:t>Moterys</w:t>
      </w:r>
    </w:p>
    <w:p w14:paraId="0F62CB01" w14:textId="77777777" w:rsidR="00631525" w:rsidRPr="00631525" w:rsidRDefault="00631525" w:rsidP="00631525">
      <w:pPr>
        <w:spacing w:after="0" w:line="240" w:lineRule="auto"/>
        <w:rPr>
          <w:rFonts w:eastAsia="Calibri"/>
          <w:kern w:val="0"/>
          <w14:ligatures w14:val="none"/>
        </w:rPr>
      </w:pPr>
      <w:r w:rsidRPr="00631525">
        <w:rPr>
          <w:rFonts w:eastAsia="Calibri"/>
          <w:kern w:val="0"/>
          <w14:ligatures w14:val="none"/>
        </w:rPr>
        <w:t xml:space="preserve">Dėl klinikinės patirties stokos gydant jaunesnes kaip 18 metų moteris, </w:t>
      </w:r>
      <w:proofErr w:type="spellStart"/>
      <w:r w:rsidRPr="00631525">
        <w:rPr>
          <w:rFonts w:eastAsia="Calibri"/>
          <w:kern w:val="0"/>
          <w14:ligatures w14:val="none"/>
        </w:rPr>
        <w:t>triptorelino</w:t>
      </w:r>
      <w:proofErr w:type="spellEnd"/>
      <w:r w:rsidRPr="00631525">
        <w:rPr>
          <w:rFonts w:eastAsia="Calibri"/>
          <w:kern w:val="0"/>
          <w14:ligatures w14:val="none"/>
        </w:rPr>
        <w:t xml:space="preserve"> nerekomenduojama vartoti paauglėms ir jaunoms moterims, nes jis gali sukelti kaulų išretėjimą.</w:t>
      </w:r>
    </w:p>
    <w:p w14:paraId="5C12A6ED" w14:textId="77777777" w:rsidR="00631525" w:rsidRPr="00631525" w:rsidRDefault="00631525" w:rsidP="00631525">
      <w:pPr>
        <w:spacing w:after="0" w:line="240" w:lineRule="auto"/>
        <w:rPr>
          <w:rFonts w:eastAsia="Calibri"/>
          <w:kern w:val="0"/>
          <w14:ligatures w14:val="none"/>
        </w:rPr>
      </w:pPr>
    </w:p>
    <w:p w14:paraId="529AA977" w14:textId="77777777" w:rsidR="00631525" w:rsidRPr="00631525" w:rsidRDefault="00631525" w:rsidP="00631525">
      <w:pPr>
        <w:keepLines/>
        <w:suppressAutoHyphens/>
        <w:spacing w:before="60" w:after="0" w:line="240" w:lineRule="auto"/>
        <w:rPr>
          <w:rFonts w:eastAsia="Times New Roman"/>
          <w:bCs/>
          <w:i/>
          <w:iCs/>
          <w:kern w:val="0"/>
          <w:u w:val="single"/>
          <w:lang w:eastAsia="fr-FR"/>
          <w14:ligatures w14:val="none"/>
        </w:rPr>
      </w:pPr>
      <w:r w:rsidRPr="00631525">
        <w:rPr>
          <w:rFonts w:eastAsia="Times New Roman"/>
          <w:bCs/>
          <w:i/>
          <w:iCs/>
          <w:kern w:val="0"/>
          <w:u w:val="single"/>
          <w:lang w:eastAsia="fr-FR"/>
          <w14:ligatures w14:val="none"/>
        </w:rPr>
        <w:t xml:space="preserve">Gimdos </w:t>
      </w:r>
      <w:proofErr w:type="spellStart"/>
      <w:r w:rsidRPr="00631525">
        <w:rPr>
          <w:rFonts w:eastAsia="Times New Roman"/>
          <w:bCs/>
          <w:i/>
          <w:iCs/>
          <w:kern w:val="0"/>
          <w:u w:val="single"/>
          <w:lang w:eastAsia="fr-FR"/>
          <w14:ligatures w14:val="none"/>
        </w:rPr>
        <w:t>fibromioma</w:t>
      </w:r>
      <w:proofErr w:type="spellEnd"/>
      <w:r w:rsidRPr="00631525">
        <w:rPr>
          <w:rFonts w:eastAsia="Times New Roman"/>
          <w:bCs/>
          <w:i/>
          <w:iCs/>
          <w:kern w:val="0"/>
          <w:u w:val="single"/>
          <w:lang w:eastAsia="fr-FR"/>
          <w14:ligatures w14:val="none"/>
        </w:rPr>
        <w:t xml:space="preserve"> ir endometriozė</w:t>
      </w:r>
    </w:p>
    <w:p w14:paraId="12640C21" w14:textId="77777777" w:rsidR="00631525" w:rsidRPr="00631525" w:rsidRDefault="00631525" w:rsidP="00631525">
      <w:pPr>
        <w:keepLines/>
        <w:numPr>
          <w:ilvl w:val="0"/>
          <w:numId w:val="4"/>
        </w:numPr>
        <w:tabs>
          <w:tab w:val="left" w:pos="567"/>
        </w:tabs>
        <w:suppressAutoHyphens/>
        <w:spacing w:after="0" w:line="240" w:lineRule="auto"/>
        <w:rPr>
          <w:rFonts w:eastAsia="Times New Roman"/>
          <w:bCs/>
          <w:iCs/>
          <w:kern w:val="0"/>
          <w:lang w:eastAsia="fr-FR"/>
          <w14:ligatures w14:val="none"/>
        </w:rPr>
      </w:pPr>
      <w:r w:rsidRPr="00631525">
        <w:rPr>
          <w:rFonts w:eastAsia="Times New Roman"/>
          <w:bCs/>
          <w:iCs/>
          <w:kern w:val="0"/>
          <w:lang w:eastAsia="fr-FR"/>
          <w14:ligatures w14:val="none"/>
        </w:rPr>
        <w:t xml:space="preserve">Prieš skiriant </w:t>
      </w:r>
      <w:proofErr w:type="spellStart"/>
      <w:r w:rsidRPr="00631525">
        <w:rPr>
          <w:rFonts w:eastAsia="Times New Roman"/>
          <w:bCs/>
          <w:iCs/>
          <w:kern w:val="0"/>
          <w:lang w:eastAsia="fr-FR"/>
          <w14:ligatures w14:val="none"/>
        </w:rPr>
        <w:t>triptoreliną</w:t>
      </w:r>
      <w:proofErr w:type="spellEnd"/>
      <w:r w:rsidRPr="00631525">
        <w:rPr>
          <w:rFonts w:eastAsia="Times New Roman"/>
          <w:bCs/>
          <w:iCs/>
          <w:kern w:val="0"/>
          <w:lang w:eastAsia="fr-FR"/>
          <w14:ligatures w14:val="none"/>
        </w:rPr>
        <w:t>, būtina ištirti, ar pacientė nėra nėščia.</w:t>
      </w:r>
    </w:p>
    <w:p w14:paraId="233215EC" w14:textId="77777777" w:rsidR="00631525" w:rsidRPr="00631525" w:rsidRDefault="00631525" w:rsidP="00631525">
      <w:pPr>
        <w:keepLines/>
        <w:numPr>
          <w:ilvl w:val="0"/>
          <w:numId w:val="4"/>
        </w:numPr>
        <w:tabs>
          <w:tab w:val="left" w:pos="567"/>
        </w:tabs>
        <w:suppressAutoHyphens/>
        <w:spacing w:after="0" w:line="240" w:lineRule="auto"/>
        <w:rPr>
          <w:rFonts w:eastAsia="Times New Roman"/>
          <w:bCs/>
          <w:iCs/>
          <w:kern w:val="0"/>
          <w:lang w:eastAsia="fr-FR"/>
          <w14:ligatures w14:val="none"/>
        </w:rPr>
      </w:pPr>
      <w:r w:rsidRPr="00631525">
        <w:rPr>
          <w:rFonts w:eastAsia="Times New Roman"/>
          <w:bCs/>
          <w:iCs/>
          <w:kern w:val="0"/>
          <w:lang w:eastAsia="fr-FR"/>
          <w14:ligatures w14:val="none"/>
        </w:rPr>
        <w:t>Viso gydymo metu ir 3 mėnesius po paskutinės injekcijos būtina naudoti nehormonines kontracepcijos priemones</w:t>
      </w:r>
      <w:r w:rsidRPr="00631525">
        <w:rPr>
          <w:rFonts w:eastAsia="Times New Roman"/>
          <w:kern w:val="0"/>
          <w:lang w:eastAsia="en-GB"/>
          <w14:ligatures w14:val="none"/>
        </w:rPr>
        <w:t>.</w:t>
      </w:r>
    </w:p>
    <w:p w14:paraId="537FC098" w14:textId="77777777" w:rsidR="00631525" w:rsidRPr="00631525" w:rsidRDefault="00631525" w:rsidP="00631525">
      <w:pPr>
        <w:keepLines/>
        <w:numPr>
          <w:ilvl w:val="0"/>
          <w:numId w:val="4"/>
        </w:numPr>
        <w:tabs>
          <w:tab w:val="left" w:pos="567"/>
        </w:tabs>
        <w:suppressAutoHyphens/>
        <w:spacing w:after="0" w:line="240" w:lineRule="auto"/>
        <w:rPr>
          <w:rFonts w:eastAsia="Times New Roman"/>
          <w:bCs/>
          <w:iCs/>
          <w:kern w:val="0"/>
          <w:lang w:eastAsia="fr-FR"/>
          <w14:ligatures w14:val="none"/>
        </w:rPr>
      </w:pPr>
      <w:r w:rsidRPr="00631525">
        <w:rPr>
          <w:rFonts w:eastAsia="Times New Roman"/>
          <w:bCs/>
          <w:iCs/>
          <w:kern w:val="0"/>
          <w:lang w:eastAsia="fr-FR"/>
          <w14:ligatures w14:val="none"/>
        </w:rPr>
        <w:t xml:space="preserve">Jeigu po pirmo gydymo mėnesio atsiranda kraujavimas iš genitalijų (gydymas sustabdys Jūsų normalų ciklą), Jūsų gydytojas patikrins </w:t>
      </w:r>
      <w:proofErr w:type="spellStart"/>
      <w:r w:rsidRPr="00631525">
        <w:rPr>
          <w:rFonts w:eastAsia="Times New Roman"/>
          <w:bCs/>
          <w:iCs/>
          <w:kern w:val="0"/>
          <w:lang w:eastAsia="fr-FR"/>
          <w14:ligatures w14:val="none"/>
        </w:rPr>
        <w:t>estradiolio</w:t>
      </w:r>
      <w:proofErr w:type="spellEnd"/>
      <w:r w:rsidRPr="00631525">
        <w:rPr>
          <w:rFonts w:eastAsia="Times New Roman"/>
          <w:bCs/>
          <w:iCs/>
          <w:kern w:val="0"/>
          <w:lang w:eastAsia="fr-FR"/>
          <w14:ligatures w14:val="none"/>
        </w:rPr>
        <w:t xml:space="preserve"> koncentraciją kraujo plazmoje.</w:t>
      </w:r>
    </w:p>
    <w:p w14:paraId="670C7A75" w14:textId="77777777" w:rsidR="00631525" w:rsidRPr="00631525" w:rsidRDefault="00631525" w:rsidP="00631525">
      <w:pPr>
        <w:keepLines/>
        <w:numPr>
          <w:ilvl w:val="0"/>
          <w:numId w:val="4"/>
        </w:numPr>
        <w:tabs>
          <w:tab w:val="left" w:pos="567"/>
        </w:tabs>
        <w:suppressAutoHyphens/>
        <w:spacing w:after="0" w:line="240" w:lineRule="auto"/>
        <w:rPr>
          <w:rFonts w:eastAsia="Times New Roman"/>
          <w:bCs/>
          <w:iCs/>
          <w:kern w:val="0"/>
          <w:lang w:eastAsia="fr-FR"/>
          <w14:ligatures w14:val="none"/>
        </w:rPr>
      </w:pPr>
      <w:r w:rsidRPr="00631525">
        <w:rPr>
          <w:rFonts w:eastAsia="Times New Roman"/>
          <w:bCs/>
          <w:iCs/>
          <w:kern w:val="0"/>
          <w:lang w:eastAsia="fr-FR"/>
          <w14:ligatures w14:val="none"/>
        </w:rPr>
        <w:t>Mėnesinės Jums turėtų prasidėti praėjus maždaug 2 mėnesiams po paskutiniosios injekcijos.</w:t>
      </w:r>
    </w:p>
    <w:p w14:paraId="64C2C247" w14:textId="77777777" w:rsidR="00631525" w:rsidRPr="00631525" w:rsidRDefault="00631525" w:rsidP="00631525">
      <w:pPr>
        <w:keepLines/>
        <w:numPr>
          <w:ilvl w:val="0"/>
          <w:numId w:val="4"/>
        </w:numPr>
        <w:tabs>
          <w:tab w:val="left" w:pos="567"/>
        </w:tabs>
        <w:suppressAutoHyphens/>
        <w:spacing w:after="0" w:line="240" w:lineRule="auto"/>
        <w:rPr>
          <w:rFonts w:eastAsia="Times New Roman"/>
          <w:bCs/>
          <w:iCs/>
          <w:kern w:val="0"/>
          <w:lang w:eastAsia="fr-FR"/>
          <w14:ligatures w14:val="none"/>
        </w:rPr>
      </w:pPr>
      <w:r w:rsidRPr="00631525">
        <w:rPr>
          <w:rFonts w:eastAsia="Times New Roman"/>
          <w:kern w:val="0"/>
          <w:szCs w:val="20"/>
          <w14:ligatures w14:val="none"/>
        </w:rPr>
        <w:t xml:space="preserve">Jei Jums yra poodiniai </w:t>
      </w:r>
      <w:proofErr w:type="spellStart"/>
      <w:r w:rsidRPr="00631525">
        <w:rPr>
          <w:rFonts w:eastAsia="Times New Roman"/>
          <w:kern w:val="0"/>
          <w:szCs w:val="20"/>
          <w14:ligatures w14:val="none"/>
        </w:rPr>
        <w:t>fibroidai</w:t>
      </w:r>
      <w:proofErr w:type="spellEnd"/>
      <w:r w:rsidRPr="00631525">
        <w:rPr>
          <w:rFonts w:eastAsia="Times New Roman"/>
          <w:kern w:val="0"/>
          <w:szCs w:val="20"/>
          <w14:ligatures w14:val="none"/>
        </w:rPr>
        <w:t xml:space="preserve"> (gerybiniai navikai raumenyse, esančiuose po gimdos gleivine), po 6-10 savaičių nuo gydymo </w:t>
      </w:r>
      <w:proofErr w:type="spellStart"/>
      <w:r w:rsidRPr="00631525">
        <w:rPr>
          <w:rFonts w:eastAsia="Times New Roman"/>
          <w:kern w:val="0"/>
          <w:szCs w:val="20"/>
          <w14:ligatures w14:val="none"/>
        </w:rPr>
        <w:t>triptorelinu</w:t>
      </w:r>
      <w:proofErr w:type="spellEnd"/>
      <w:r w:rsidRPr="00631525">
        <w:rPr>
          <w:rFonts w:eastAsia="Times New Roman"/>
          <w:kern w:val="0"/>
          <w:szCs w:val="20"/>
          <w14:ligatures w14:val="none"/>
        </w:rPr>
        <w:t xml:space="preserve"> pradžios nykstant </w:t>
      </w:r>
      <w:proofErr w:type="spellStart"/>
      <w:r w:rsidRPr="00631525">
        <w:rPr>
          <w:rFonts w:eastAsia="Times New Roman"/>
          <w:kern w:val="0"/>
          <w:szCs w:val="20"/>
          <w14:ligatures w14:val="none"/>
        </w:rPr>
        <w:t>fibroidams</w:t>
      </w:r>
      <w:proofErr w:type="spellEnd"/>
      <w:r w:rsidRPr="00631525">
        <w:rPr>
          <w:rFonts w:eastAsia="Times New Roman"/>
          <w:kern w:val="0"/>
          <w:szCs w:val="20"/>
          <w14:ligatures w14:val="none"/>
        </w:rPr>
        <w:t xml:space="preserve"> gali pasireikšti kraujavimas. Jei pasireiškia smarkus ar neįprastas kraujavimas ar skausmas, nedelsiant susisiekite su gydytoju.</w:t>
      </w:r>
    </w:p>
    <w:p w14:paraId="1EA40D97" w14:textId="77777777" w:rsidR="00631525" w:rsidRPr="00631525" w:rsidRDefault="00631525" w:rsidP="00631525">
      <w:pPr>
        <w:keepLines/>
        <w:suppressAutoHyphens/>
        <w:spacing w:after="0" w:line="240" w:lineRule="auto"/>
        <w:rPr>
          <w:rFonts w:eastAsia="Times New Roman"/>
          <w:bCs/>
          <w:iCs/>
          <w:kern w:val="0"/>
          <w:lang w:eastAsia="fr-FR"/>
          <w14:ligatures w14:val="none"/>
        </w:rPr>
      </w:pPr>
    </w:p>
    <w:p w14:paraId="16AA0DA2" w14:textId="77777777" w:rsidR="00631525" w:rsidRPr="00631525" w:rsidRDefault="00631525" w:rsidP="00631525">
      <w:pPr>
        <w:keepNext/>
        <w:keepLines/>
        <w:suppressAutoHyphens/>
        <w:spacing w:after="0" w:line="240" w:lineRule="auto"/>
        <w:rPr>
          <w:rFonts w:eastAsia="Times New Roman"/>
          <w:bCs/>
          <w:i/>
          <w:iCs/>
          <w:kern w:val="0"/>
          <w:u w:val="single"/>
          <w14:ligatures w14:val="none"/>
        </w:rPr>
      </w:pPr>
      <w:r w:rsidRPr="00631525">
        <w:rPr>
          <w:rFonts w:eastAsia="Times New Roman"/>
          <w:bCs/>
          <w:i/>
          <w:iCs/>
          <w:kern w:val="0"/>
          <w:u w:val="single"/>
          <w14:ligatures w14:val="none"/>
        </w:rPr>
        <w:t>Moterų nevaisingumas</w:t>
      </w:r>
    </w:p>
    <w:p w14:paraId="14D9C709" w14:textId="77777777" w:rsidR="00631525" w:rsidRPr="00631525" w:rsidRDefault="00631525" w:rsidP="00631525">
      <w:pPr>
        <w:keepLines/>
        <w:numPr>
          <w:ilvl w:val="0"/>
          <w:numId w:val="4"/>
        </w:numPr>
        <w:tabs>
          <w:tab w:val="left" w:pos="567"/>
        </w:tabs>
        <w:suppressAutoHyphens/>
        <w:spacing w:after="0" w:line="240" w:lineRule="auto"/>
        <w:rPr>
          <w:rFonts w:eastAsia="Times New Roman"/>
          <w:bCs/>
          <w:iCs/>
          <w:kern w:val="0"/>
          <w:lang w:eastAsia="fr-FR"/>
          <w14:ligatures w14:val="none"/>
        </w:rPr>
      </w:pPr>
      <w:r w:rsidRPr="00631525">
        <w:rPr>
          <w:rFonts w:eastAsia="Times New Roman"/>
          <w:bCs/>
          <w:iCs/>
          <w:kern w:val="0"/>
          <w:lang w:eastAsia="fr-FR"/>
          <w14:ligatures w14:val="none"/>
        </w:rPr>
        <w:t>Ovuliacijos indukcija turi būti stebima taikant griežtą medicininę priežiūrą, atliekant reguliarią ir tikslią biologinę bei klinikinę kontrolę.</w:t>
      </w:r>
    </w:p>
    <w:p w14:paraId="01B56D2E" w14:textId="77777777" w:rsidR="00631525" w:rsidRPr="00631525" w:rsidRDefault="00631525" w:rsidP="00631525">
      <w:pPr>
        <w:keepLines/>
        <w:numPr>
          <w:ilvl w:val="0"/>
          <w:numId w:val="4"/>
        </w:numPr>
        <w:tabs>
          <w:tab w:val="left" w:pos="567"/>
        </w:tabs>
        <w:suppressAutoHyphens/>
        <w:spacing w:after="0" w:line="240" w:lineRule="auto"/>
        <w:rPr>
          <w:rFonts w:eastAsia="Times New Roman"/>
          <w:bCs/>
          <w:iCs/>
          <w:kern w:val="0"/>
          <w:lang w:eastAsia="fr-FR"/>
          <w14:ligatures w14:val="none"/>
        </w:rPr>
      </w:pPr>
      <w:r w:rsidRPr="00631525">
        <w:rPr>
          <w:rFonts w:eastAsia="Times New Roman"/>
          <w:bCs/>
          <w:iCs/>
          <w:kern w:val="0"/>
          <w:lang w:eastAsia="fr-FR"/>
          <w14:ligatures w14:val="none"/>
        </w:rPr>
        <w:t xml:space="preserve">Jeigu kiaušidžių reakcija yra pernelyg stipri, rekomenduojama nutraukti stimuliacijos ciklą nustojant leisti </w:t>
      </w:r>
      <w:proofErr w:type="spellStart"/>
      <w:r w:rsidRPr="00631525">
        <w:rPr>
          <w:rFonts w:eastAsia="Times New Roman"/>
          <w:bCs/>
          <w:iCs/>
          <w:kern w:val="0"/>
          <w:lang w:eastAsia="fr-FR"/>
          <w14:ligatures w14:val="none"/>
        </w:rPr>
        <w:t>gonadotropino</w:t>
      </w:r>
      <w:proofErr w:type="spellEnd"/>
      <w:r w:rsidRPr="00631525">
        <w:rPr>
          <w:rFonts w:eastAsia="Times New Roman"/>
          <w:bCs/>
          <w:iCs/>
          <w:kern w:val="0"/>
          <w:lang w:eastAsia="fr-FR"/>
          <w14:ligatures w14:val="none"/>
        </w:rPr>
        <w:t xml:space="preserve"> injekcijas.</w:t>
      </w:r>
    </w:p>
    <w:p w14:paraId="282A2713" w14:textId="77777777" w:rsidR="00631525" w:rsidRPr="00631525" w:rsidRDefault="00631525" w:rsidP="00631525">
      <w:pPr>
        <w:keepLines/>
        <w:numPr>
          <w:ilvl w:val="0"/>
          <w:numId w:val="4"/>
        </w:numPr>
        <w:tabs>
          <w:tab w:val="left" w:pos="567"/>
        </w:tabs>
        <w:suppressAutoHyphens/>
        <w:spacing w:after="0" w:line="240" w:lineRule="auto"/>
        <w:rPr>
          <w:rFonts w:eastAsia="Times New Roman"/>
          <w:bCs/>
          <w:iCs/>
          <w:kern w:val="0"/>
          <w:lang w:eastAsia="fr-FR"/>
          <w14:ligatures w14:val="none"/>
        </w:rPr>
      </w:pPr>
      <w:r w:rsidRPr="00631525">
        <w:rPr>
          <w:rFonts w:eastAsia="Calibri"/>
          <w:kern w:val="0"/>
          <w14:ligatures w14:val="none"/>
        </w:rPr>
        <w:t xml:space="preserve">Nevaisingumo gydymo metu </w:t>
      </w:r>
      <w:proofErr w:type="spellStart"/>
      <w:r w:rsidRPr="00631525">
        <w:rPr>
          <w:rFonts w:eastAsia="Calibri"/>
          <w:kern w:val="0"/>
          <w14:ligatures w14:val="none"/>
        </w:rPr>
        <w:t>gonadotropino</w:t>
      </w:r>
      <w:proofErr w:type="spellEnd"/>
      <w:r w:rsidRPr="00631525">
        <w:rPr>
          <w:rFonts w:eastAsia="Calibri"/>
          <w:kern w:val="0"/>
          <w14:ligatures w14:val="none"/>
        </w:rPr>
        <w:t xml:space="preserve"> (kiaušides stimuliuojančio hormono) vartojimas su šiuo vaistiniu preparatu gali sukelti kiaušidžių padidėjimą ar kiaušidžių </w:t>
      </w:r>
      <w:proofErr w:type="spellStart"/>
      <w:r w:rsidRPr="00631525">
        <w:rPr>
          <w:rFonts w:eastAsia="Calibri"/>
          <w:kern w:val="0"/>
          <w14:ligatures w14:val="none"/>
        </w:rPr>
        <w:t>hiperstimuliaciją</w:t>
      </w:r>
      <w:proofErr w:type="spellEnd"/>
      <w:r w:rsidRPr="00631525">
        <w:rPr>
          <w:rFonts w:eastAsia="Calibri"/>
          <w:kern w:val="0"/>
          <w14:ligatures w14:val="none"/>
        </w:rPr>
        <w:t xml:space="preserve">, dėl kurių gali pasireikšti dubens ir (arba) pilvo skausmas ir sunkumas kvėpuoti. Jei pasireikštų tokie požymiai, </w:t>
      </w:r>
      <w:r w:rsidRPr="00631525">
        <w:rPr>
          <w:rFonts w:eastAsia="Calibri"/>
          <w:kern w:val="0"/>
          <w:u w:val="single"/>
          <w14:ligatures w14:val="none"/>
        </w:rPr>
        <w:t>nedelsiant</w:t>
      </w:r>
      <w:r w:rsidRPr="00631525">
        <w:rPr>
          <w:rFonts w:eastAsia="Calibri"/>
          <w:kern w:val="0"/>
          <w14:ligatures w14:val="none"/>
        </w:rPr>
        <w:t xml:space="preserve"> pasitarkite su gydytoju.</w:t>
      </w:r>
    </w:p>
    <w:p w14:paraId="7429C191" w14:textId="77777777" w:rsidR="00631525" w:rsidRPr="00631525" w:rsidRDefault="00631525" w:rsidP="00631525">
      <w:pPr>
        <w:tabs>
          <w:tab w:val="left" w:pos="1296"/>
        </w:tabs>
        <w:spacing w:after="0" w:line="240" w:lineRule="auto"/>
        <w:ind w:right="-2"/>
        <w:rPr>
          <w:rFonts w:eastAsia="SimSun"/>
          <w:kern w:val="0"/>
          <w:lang w:eastAsia="zh-CN"/>
          <w14:ligatures w14:val="none"/>
        </w:rPr>
      </w:pPr>
    </w:p>
    <w:p w14:paraId="00F3DB54" w14:textId="77777777" w:rsidR="00631525" w:rsidRPr="00631525" w:rsidRDefault="00631525" w:rsidP="00631525">
      <w:pPr>
        <w:spacing w:after="0" w:line="240" w:lineRule="auto"/>
        <w:jc w:val="both"/>
        <w:rPr>
          <w:rFonts w:eastAsia="Calibri"/>
          <w:i/>
          <w:kern w:val="0"/>
          <w:u w:val="single"/>
          <w14:ligatures w14:val="none"/>
        </w:rPr>
      </w:pPr>
      <w:r w:rsidRPr="00631525">
        <w:rPr>
          <w:rFonts w:eastAsia="Calibri"/>
          <w:i/>
          <w:kern w:val="0"/>
          <w:u w:val="single"/>
          <w14:ligatures w14:val="none"/>
        </w:rPr>
        <w:t xml:space="preserve">Jeigu </w:t>
      </w:r>
      <w:proofErr w:type="spellStart"/>
      <w:r w:rsidRPr="00631525">
        <w:rPr>
          <w:rFonts w:eastAsia="Calibri"/>
          <w:i/>
          <w:kern w:val="0"/>
          <w:u w:val="single"/>
          <w14:ligatures w14:val="none"/>
        </w:rPr>
        <w:t>Diphereline</w:t>
      </w:r>
      <w:proofErr w:type="spellEnd"/>
      <w:r w:rsidRPr="00631525">
        <w:rPr>
          <w:rFonts w:eastAsia="Calibri"/>
          <w:i/>
          <w:kern w:val="0"/>
          <w:u w:val="single"/>
          <w14:ligatures w14:val="none"/>
        </w:rPr>
        <w:t xml:space="preserve"> vartojate krūties vėžiui gydyti</w:t>
      </w:r>
    </w:p>
    <w:p w14:paraId="2631DE8A" w14:textId="77777777" w:rsidR="00631525" w:rsidRPr="00631525" w:rsidRDefault="00631525" w:rsidP="00631525">
      <w:pPr>
        <w:spacing w:after="0" w:line="240" w:lineRule="auto"/>
        <w:rPr>
          <w:rFonts w:eastAsia="Calibri"/>
          <w:kern w:val="0"/>
          <w14:ligatures w14:val="none"/>
        </w:rPr>
      </w:pPr>
      <w:r w:rsidRPr="00631525">
        <w:rPr>
          <w:rFonts w:eastAsia="Calibri"/>
          <w:kern w:val="0"/>
          <w14:ligatures w14:val="none"/>
        </w:rPr>
        <w:t xml:space="preserve">Jeigu sergate kokiomis nors kaulų ligomis, pvz., osteoporoze, pasakykite gydytojui. Tai gali paveikti gydytojo sprendimą dėl Jūsų gydymo. Jeigu Jums yra osteoporozės rizika, gydytojas prieš pradedant gydymą atliks kaulų skenavimą ir stebės Jus gydymo metu. </w:t>
      </w:r>
    </w:p>
    <w:p w14:paraId="62331060" w14:textId="77777777" w:rsidR="00631525" w:rsidRPr="00631525" w:rsidRDefault="00631525" w:rsidP="00631525">
      <w:pPr>
        <w:spacing w:after="0" w:line="240" w:lineRule="auto"/>
        <w:jc w:val="both"/>
        <w:rPr>
          <w:rFonts w:eastAsia="Calibri"/>
          <w:kern w:val="0"/>
          <w14:ligatures w14:val="none"/>
        </w:rPr>
      </w:pPr>
    </w:p>
    <w:p w14:paraId="5C0819B6" w14:textId="77777777" w:rsidR="00631525" w:rsidRPr="00631525" w:rsidRDefault="00631525" w:rsidP="00631525">
      <w:pPr>
        <w:spacing w:after="0" w:line="240" w:lineRule="auto"/>
        <w:rPr>
          <w:rFonts w:eastAsia="Calibri"/>
          <w:kern w:val="0"/>
          <w14:ligatures w14:val="none"/>
        </w:rPr>
      </w:pPr>
      <w:r w:rsidRPr="00631525">
        <w:rPr>
          <w:rFonts w:eastAsia="Calibri"/>
          <w:kern w:val="0"/>
          <w14:ligatures w14:val="none"/>
        </w:rPr>
        <w:t xml:space="preserve">Jeigu sergate diabetu ar Jūsų aukštas kraujospūdis, pasakykite gydytojui. Gydymo metu gydytojas tikrins cukraus kiekį kraujyje ir matuos kraujospūdį. </w:t>
      </w:r>
    </w:p>
    <w:p w14:paraId="3DCF53C1" w14:textId="77777777" w:rsidR="00631525" w:rsidRPr="00631525" w:rsidRDefault="00631525" w:rsidP="00631525">
      <w:pPr>
        <w:tabs>
          <w:tab w:val="left" w:pos="1296"/>
        </w:tabs>
        <w:spacing w:after="0" w:line="240" w:lineRule="auto"/>
        <w:ind w:right="-2"/>
        <w:rPr>
          <w:rFonts w:eastAsia="Calibri"/>
          <w:kern w:val="0"/>
          <w14:ligatures w14:val="none"/>
        </w:rPr>
      </w:pPr>
    </w:p>
    <w:p w14:paraId="55CCD786" w14:textId="77777777" w:rsidR="00631525" w:rsidRPr="00631525" w:rsidRDefault="00631525" w:rsidP="00631525">
      <w:pPr>
        <w:tabs>
          <w:tab w:val="left" w:pos="1296"/>
        </w:tabs>
        <w:spacing w:after="0" w:line="240" w:lineRule="auto"/>
        <w:ind w:right="-2"/>
        <w:rPr>
          <w:rFonts w:eastAsia="Calibri"/>
          <w:kern w:val="0"/>
          <w14:ligatures w14:val="none"/>
        </w:rPr>
      </w:pPr>
      <w:r w:rsidRPr="00631525">
        <w:rPr>
          <w:rFonts w:eastAsia="Calibri"/>
          <w:kern w:val="0"/>
          <w14:ligatures w14:val="none"/>
        </w:rPr>
        <w:t>Pasakykite gydytojui, jei sergate depresija. Gydytojas gydymo metu gali norėti stebėti Jūsų depresiją.</w:t>
      </w:r>
    </w:p>
    <w:p w14:paraId="2E75034D" w14:textId="77777777" w:rsidR="00631525" w:rsidRPr="00631525" w:rsidRDefault="00631525" w:rsidP="00631525">
      <w:pPr>
        <w:tabs>
          <w:tab w:val="left" w:pos="1296"/>
        </w:tabs>
        <w:spacing w:after="0" w:line="240" w:lineRule="auto"/>
        <w:ind w:right="-2"/>
        <w:rPr>
          <w:rFonts w:eastAsia="Calibri"/>
          <w:kern w:val="0"/>
          <w14:ligatures w14:val="none"/>
        </w:rPr>
      </w:pPr>
    </w:p>
    <w:p w14:paraId="5A0C6FB9" w14:textId="77777777" w:rsidR="00631525" w:rsidRPr="00631525" w:rsidRDefault="00631525" w:rsidP="00631525">
      <w:pPr>
        <w:tabs>
          <w:tab w:val="left" w:pos="1296"/>
        </w:tabs>
        <w:spacing w:after="0" w:line="240" w:lineRule="auto"/>
        <w:ind w:right="-2"/>
        <w:rPr>
          <w:rFonts w:eastAsia="SimSun"/>
          <w:kern w:val="0"/>
          <w:lang w:eastAsia="zh-CN"/>
          <w14:ligatures w14:val="none"/>
        </w:rPr>
      </w:pPr>
      <w:r w:rsidRPr="00631525">
        <w:rPr>
          <w:rFonts w:eastAsia="Calibri"/>
          <w:kern w:val="0"/>
          <w14:ligatures w14:val="none"/>
        </w:rPr>
        <w:t xml:space="preserve">Jei nutraukiate gydymą </w:t>
      </w:r>
      <w:proofErr w:type="spellStart"/>
      <w:r w:rsidRPr="00631525">
        <w:rPr>
          <w:rFonts w:eastAsia="Calibri"/>
          <w:kern w:val="0"/>
          <w14:ligatures w14:val="none"/>
        </w:rPr>
        <w:t>triptorelinu</w:t>
      </w:r>
      <w:proofErr w:type="spellEnd"/>
      <w:r w:rsidRPr="00631525">
        <w:rPr>
          <w:rFonts w:eastAsia="Calibri"/>
          <w:kern w:val="0"/>
          <w14:ligatures w14:val="none"/>
        </w:rPr>
        <w:t xml:space="preserve">, kartu turite nutraukti ir gydymą </w:t>
      </w:r>
      <w:proofErr w:type="spellStart"/>
      <w:r w:rsidRPr="00631525">
        <w:rPr>
          <w:rFonts w:eastAsia="Calibri"/>
          <w:kern w:val="0"/>
          <w14:ligatures w14:val="none"/>
        </w:rPr>
        <w:t>aromatazės</w:t>
      </w:r>
      <w:proofErr w:type="spellEnd"/>
      <w:r w:rsidRPr="00631525">
        <w:rPr>
          <w:rFonts w:eastAsia="Calibri"/>
          <w:kern w:val="0"/>
          <w14:ligatures w14:val="none"/>
        </w:rPr>
        <w:t xml:space="preserve"> inhibitoriumi (pvz., </w:t>
      </w:r>
      <w:proofErr w:type="spellStart"/>
      <w:r w:rsidRPr="00631525">
        <w:rPr>
          <w:rFonts w:eastAsia="Calibri"/>
          <w:kern w:val="0"/>
          <w14:ligatures w14:val="none"/>
        </w:rPr>
        <w:t>eksemestanu</w:t>
      </w:r>
      <w:proofErr w:type="spellEnd"/>
      <w:r w:rsidRPr="00631525">
        <w:rPr>
          <w:rFonts w:eastAsia="Calibri"/>
          <w:kern w:val="0"/>
          <w14:ligatures w14:val="none"/>
        </w:rPr>
        <w:t xml:space="preserve">) per 1 mėnesį nuo paskutinio </w:t>
      </w:r>
      <w:proofErr w:type="spellStart"/>
      <w:r w:rsidRPr="00631525">
        <w:rPr>
          <w:rFonts w:eastAsia="Calibri"/>
          <w:kern w:val="0"/>
          <w14:ligatures w14:val="none"/>
        </w:rPr>
        <w:t>triptorelino</w:t>
      </w:r>
      <w:proofErr w:type="spellEnd"/>
      <w:r w:rsidRPr="00631525">
        <w:rPr>
          <w:rFonts w:eastAsia="Calibri"/>
          <w:kern w:val="0"/>
          <w14:ligatures w14:val="none"/>
        </w:rPr>
        <w:t xml:space="preserve"> vartojimo (vartojant 1 mėnesio formuluotę).</w:t>
      </w:r>
    </w:p>
    <w:p w14:paraId="2A26E260" w14:textId="77777777" w:rsidR="00631525" w:rsidRPr="00631525" w:rsidRDefault="00631525" w:rsidP="00631525">
      <w:pPr>
        <w:tabs>
          <w:tab w:val="left" w:pos="1296"/>
        </w:tabs>
        <w:spacing w:after="0" w:line="240" w:lineRule="auto"/>
        <w:ind w:right="-2"/>
        <w:rPr>
          <w:rFonts w:eastAsia="SimSun"/>
          <w:kern w:val="0"/>
          <w:lang w:eastAsia="zh-CN"/>
          <w14:ligatures w14:val="none"/>
        </w:rPr>
      </w:pPr>
    </w:p>
    <w:p w14:paraId="30C7525F"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r w:rsidRPr="00631525">
        <w:rPr>
          <w:rFonts w:eastAsia="Times New Roman"/>
          <w:b/>
          <w:kern w:val="0"/>
          <w14:ligatures w14:val="none"/>
        </w:rPr>
        <w:t>Vaikams ir paaugliams</w:t>
      </w:r>
    </w:p>
    <w:p w14:paraId="69AFC3A7" w14:textId="77777777" w:rsidR="00631525" w:rsidRPr="00631525" w:rsidRDefault="00631525" w:rsidP="00631525">
      <w:pPr>
        <w:keepLines/>
        <w:suppressAutoHyphens/>
        <w:spacing w:after="0" w:line="240" w:lineRule="auto"/>
        <w:rPr>
          <w:rFonts w:eastAsia="Times New Roman"/>
          <w:bCs/>
          <w:iCs/>
          <w:kern w:val="0"/>
          <w:u w:val="single"/>
          <w14:ligatures w14:val="none"/>
        </w:rPr>
      </w:pPr>
      <w:r w:rsidRPr="00631525">
        <w:rPr>
          <w:rFonts w:eastAsia="Times New Roman"/>
          <w:bCs/>
          <w:iCs/>
          <w:kern w:val="0"/>
          <w:u w:val="single"/>
          <w14:ligatures w14:val="none"/>
        </w:rPr>
        <w:t>Centrinis ankstyvasis lytinis brendimas</w:t>
      </w:r>
    </w:p>
    <w:p w14:paraId="16F1BFE7" w14:textId="77777777" w:rsidR="00631525" w:rsidRPr="00631525" w:rsidRDefault="00631525" w:rsidP="00631525">
      <w:pPr>
        <w:tabs>
          <w:tab w:val="left" w:pos="567"/>
        </w:tabs>
        <w:spacing w:after="0" w:line="260" w:lineRule="exact"/>
        <w:rPr>
          <w:rFonts w:eastAsia="SimSun"/>
          <w:bCs/>
          <w:iCs/>
          <w:kern w:val="0"/>
          <w:lang w:eastAsia="zh-CN"/>
          <w14:ligatures w14:val="none"/>
        </w:rPr>
      </w:pPr>
      <w:r w:rsidRPr="00631525">
        <w:rPr>
          <w:rFonts w:eastAsia="SimSun"/>
          <w:bCs/>
          <w:iCs/>
          <w:kern w:val="0"/>
          <w:lang w:eastAsia="zh-CN"/>
          <w14:ligatures w14:val="none"/>
        </w:rPr>
        <w:t>- Pradinė kiaušidžių stimuliacija mergaitėms gali sukelti nedidelio laipsnio kraujavimus iš gimdos.</w:t>
      </w:r>
    </w:p>
    <w:p w14:paraId="535BB96A" w14:textId="77777777" w:rsidR="00631525" w:rsidRPr="00631525" w:rsidRDefault="00631525" w:rsidP="00631525">
      <w:pPr>
        <w:spacing w:after="0" w:line="240" w:lineRule="auto"/>
        <w:rPr>
          <w:rFonts w:eastAsia="Times New Roman"/>
          <w:iCs/>
          <w:kern w:val="0"/>
          <w:szCs w:val="24"/>
          <w:lang w:eastAsia="fr-FR"/>
          <w14:ligatures w14:val="none"/>
        </w:rPr>
      </w:pPr>
      <w:r w:rsidRPr="00631525">
        <w:rPr>
          <w:rFonts w:eastAsia="Times New Roman"/>
          <w:iCs/>
          <w:kern w:val="0"/>
          <w:szCs w:val="24"/>
          <w:lang w:eastAsia="fr-FR"/>
          <w14:ligatures w14:val="none"/>
        </w:rPr>
        <w:t xml:space="preserve">- Pasakykite gydytojui, jei Jums yra progresuojantis galvos smegenų auglys. Tai gali </w:t>
      </w:r>
      <w:bookmarkStart w:id="1" w:name="_Hlk93674848"/>
      <w:r w:rsidRPr="00631525">
        <w:rPr>
          <w:rFonts w:eastAsia="Times New Roman"/>
          <w:iCs/>
          <w:kern w:val="0"/>
          <w:szCs w:val="24"/>
          <w:lang w:eastAsia="fr-FR"/>
          <w14:ligatures w14:val="none"/>
        </w:rPr>
        <w:t>nulemti Jums skiriamo gydymo pasirinkimą</w:t>
      </w:r>
      <w:bookmarkEnd w:id="1"/>
      <w:r w:rsidRPr="00631525">
        <w:rPr>
          <w:rFonts w:eastAsia="Times New Roman"/>
          <w:iCs/>
          <w:kern w:val="0"/>
          <w:szCs w:val="24"/>
          <w:lang w:eastAsia="fr-FR"/>
          <w14:ligatures w14:val="none"/>
        </w:rPr>
        <w:t>.</w:t>
      </w:r>
    </w:p>
    <w:p w14:paraId="00E4EFB4" w14:textId="77777777" w:rsidR="00631525" w:rsidRPr="00631525" w:rsidRDefault="00631525" w:rsidP="00631525">
      <w:pPr>
        <w:numPr>
          <w:ilvl w:val="12"/>
          <w:numId w:val="0"/>
        </w:numPr>
        <w:tabs>
          <w:tab w:val="left" w:pos="1296"/>
        </w:tabs>
        <w:spacing w:after="0" w:line="240" w:lineRule="auto"/>
        <w:rPr>
          <w:rFonts w:eastAsia="Calibri"/>
          <w:iCs/>
          <w:kern w:val="0"/>
          <w14:ligatures w14:val="none"/>
        </w:rPr>
      </w:pPr>
      <w:r w:rsidRPr="00631525">
        <w:rPr>
          <w:rFonts w:eastAsia="Calibri"/>
          <w:iCs/>
          <w:kern w:val="0"/>
          <w14:ligatures w14:val="none"/>
        </w:rPr>
        <w:t>- Mergaitėms, kurioms pasireiškė ankstyvasis brendimas, pirmąjį gydymo mėnesį gali atsirasti kraujavimas iš makšties.</w:t>
      </w:r>
    </w:p>
    <w:p w14:paraId="69CC77D9" w14:textId="77777777" w:rsidR="00631525" w:rsidRPr="00631525" w:rsidRDefault="00631525" w:rsidP="00631525">
      <w:pPr>
        <w:numPr>
          <w:ilvl w:val="12"/>
          <w:numId w:val="0"/>
        </w:numPr>
        <w:tabs>
          <w:tab w:val="left" w:pos="1296"/>
        </w:tabs>
        <w:spacing w:after="0" w:line="240" w:lineRule="auto"/>
        <w:rPr>
          <w:rFonts w:eastAsia="SimSun"/>
          <w:kern w:val="0"/>
          <w:lang w:eastAsia="zh-CN"/>
          <w14:ligatures w14:val="none"/>
        </w:rPr>
      </w:pPr>
      <w:r w:rsidRPr="00631525">
        <w:rPr>
          <w:rFonts w:eastAsia="SimSun"/>
          <w:b/>
          <w:kern w:val="0"/>
          <w:lang w:eastAsia="zh-CN"/>
          <w14:ligatures w14:val="none"/>
        </w:rPr>
        <w:t>-</w:t>
      </w:r>
      <w:r w:rsidRPr="00631525">
        <w:rPr>
          <w:rFonts w:eastAsia="SimSun"/>
          <w:kern w:val="0"/>
          <w:lang w:eastAsia="zh-CN"/>
          <w14:ligatures w14:val="none"/>
        </w:rPr>
        <w:t xml:space="preserve"> Nutraukus gydymą atsiranda brendimo požymių.</w:t>
      </w:r>
    </w:p>
    <w:p w14:paraId="641EA728" w14:textId="77777777" w:rsidR="00631525" w:rsidRPr="00631525" w:rsidRDefault="00631525" w:rsidP="00631525">
      <w:pPr>
        <w:numPr>
          <w:ilvl w:val="12"/>
          <w:numId w:val="0"/>
        </w:numPr>
        <w:tabs>
          <w:tab w:val="left" w:pos="1296"/>
        </w:tabs>
        <w:spacing w:after="0" w:line="240" w:lineRule="auto"/>
        <w:rPr>
          <w:rFonts w:eastAsia="SimSun"/>
          <w:kern w:val="0"/>
          <w:lang w:eastAsia="zh-CN"/>
          <w14:ligatures w14:val="none"/>
        </w:rPr>
      </w:pPr>
      <w:r w:rsidRPr="00631525">
        <w:rPr>
          <w:rFonts w:eastAsia="SimSun"/>
          <w:kern w:val="0"/>
          <w:lang w:eastAsia="zh-CN"/>
          <w14:ligatures w14:val="none"/>
        </w:rPr>
        <w:t>- Mergaitėms menstruacijų kraujavimas prasidės maždaug per metus po gydymo nutraukimo.</w:t>
      </w:r>
    </w:p>
    <w:p w14:paraId="06FFA158" w14:textId="77777777" w:rsidR="00631525" w:rsidRPr="00631525" w:rsidRDefault="00631525" w:rsidP="00631525">
      <w:pPr>
        <w:numPr>
          <w:ilvl w:val="12"/>
          <w:numId w:val="0"/>
        </w:numPr>
        <w:tabs>
          <w:tab w:val="left" w:pos="1296"/>
        </w:tabs>
        <w:spacing w:after="0" w:line="240" w:lineRule="auto"/>
        <w:rPr>
          <w:rFonts w:eastAsia="SimSun"/>
          <w:kern w:val="0"/>
          <w:lang w:eastAsia="zh-CN"/>
          <w14:ligatures w14:val="none"/>
        </w:rPr>
      </w:pPr>
      <w:r w:rsidRPr="00631525">
        <w:rPr>
          <w:rFonts w:eastAsia="SimSun"/>
          <w:kern w:val="0"/>
          <w:lang w:eastAsia="zh-CN"/>
          <w14:ligatures w14:val="none"/>
        </w:rPr>
        <w:t>- Per gydymo laikotarpį kauluose sumažėja mineralinių medžiagų kiekis, tačiau gydymą nutraukus, jis vėl normalizuojasi.</w:t>
      </w:r>
    </w:p>
    <w:p w14:paraId="17DD7175" w14:textId="77777777" w:rsidR="00631525" w:rsidRPr="00631525" w:rsidRDefault="00631525" w:rsidP="00631525">
      <w:pPr>
        <w:numPr>
          <w:ilvl w:val="12"/>
          <w:numId w:val="0"/>
        </w:numPr>
        <w:tabs>
          <w:tab w:val="left" w:pos="1296"/>
        </w:tabs>
        <w:spacing w:after="0" w:line="240" w:lineRule="auto"/>
        <w:rPr>
          <w:rFonts w:eastAsia="SimSun"/>
          <w:kern w:val="0"/>
          <w:lang w:eastAsia="zh-CN"/>
          <w14:ligatures w14:val="none"/>
        </w:rPr>
      </w:pPr>
      <w:r w:rsidRPr="00631525">
        <w:rPr>
          <w:rFonts w:eastAsia="SimSun"/>
          <w:kern w:val="0"/>
          <w:lang w:eastAsia="zh-CN"/>
          <w14:ligatures w14:val="none"/>
        </w:rPr>
        <w:t xml:space="preserve">- Nutraukus gydymą gali pasireikšti klubo sąnario patologija (šlaunikaulio galvutės epifizės poslinkis).  Dėl to pasireiškia klubo sąnario sustingimas, šlubavimas ir (arba) smarkus skausmas kirkšnyje, plintantis į šlaunį. </w:t>
      </w:r>
    </w:p>
    <w:p w14:paraId="255649BB" w14:textId="77777777" w:rsidR="00631525" w:rsidRPr="00631525" w:rsidRDefault="00631525" w:rsidP="00631525">
      <w:pPr>
        <w:numPr>
          <w:ilvl w:val="12"/>
          <w:numId w:val="0"/>
        </w:numPr>
        <w:tabs>
          <w:tab w:val="left" w:pos="1296"/>
        </w:tabs>
        <w:spacing w:after="0" w:line="240" w:lineRule="auto"/>
        <w:rPr>
          <w:rFonts w:eastAsia="SimSun"/>
          <w:kern w:val="0"/>
          <w:lang w:eastAsia="zh-CN"/>
          <w14:ligatures w14:val="none"/>
        </w:rPr>
      </w:pPr>
    </w:p>
    <w:p w14:paraId="7A57558F" w14:textId="77777777" w:rsidR="00631525" w:rsidRPr="00631525" w:rsidRDefault="00631525" w:rsidP="00631525">
      <w:pPr>
        <w:numPr>
          <w:ilvl w:val="12"/>
          <w:numId w:val="0"/>
        </w:numPr>
        <w:tabs>
          <w:tab w:val="left" w:pos="1296"/>
        </w:tabs>
        <w:spacing w:after="0" w:line="240" w:lineRule="auto"/>
        <w:rPr>
          <w:rFonts w:eastAsia="SimSun"/>
          <w:kern w:val="0"/>
          <w:lang w:eastAsia="zh-CN"/>
          <w14:ligatures w14:val="none"/>
        </w:rPr>
      </w:pPr>
      <w:r w:rsidRPr="00631525">
        <w:rPr>
          <w:rFonts w:eastAsia="SimSun"/>
          <w:kern w:val="0"/>
          <w:lang w:eastAsia="zh-CN"/>
          <w14:ligatures w14:val="none"/>
        </w:rPr>
        <w:t>Jeigu Jūsų vaikui pasireiškia stiprus arba pasikartojantis galvos skausmas, regėjimo sutrikimai, spengimas ar zvimbimas ausyse, nedelsiant kreipkitės į gydytoją (žr. 4 skyrių).</w:t>
      </w:r>
    </w:p>
    <w:p w14:paraId="037A4BDC" w14:textId="77777777" w:rsidR="00631525" w:rsidRPr="00631525" w:rsidRDefault="00631525" w:rsidP="00631525">
      <w:pPr>
        <w:numPr>
          <w:ilvl w:val="12"/>
          <w:numId w:val="0"/>
        </w:numPr>
        <w:tabs>
          <w:tab w:val="left" w:pos="1296"/>
        </w:tabs>
        <w:spacing w:after="0" w:line="240" w:lineRule="auto"/>
        <w:rPr>
          <w:rFonts w:eastAsia="SimSun"/>
          <w:kern w:val="0"/>
          <w:lang w:eastAsia="zh-CN"/>
          <w14:ligatures w14:val="none"/>
        </w:rPr>
      </w:pPr>
    </w:p>
    <w:p w14:paraId="05BCE29C" w14:textId="77777777" w:rsidR="00631525" w:rsidRPr="00631525" w:rsidRDefault="00631525" w:rsidP="00631525">
      <w:pPr>
        <w:numPr>
          <w:ilvl w:val="12"/>
          <w:numId w:val="0"/>
        </w:numPr>
        <w:tabs>
          <w:tab w:val="left" w:pos="1296"/>
        </w:tabs>
        <w:spacing w:after="0" w:line="240" w:lineRule="auto"/>
        <w:rPr>
          <w:rFonts w:eastAsia="SimSun"/>
          <w:kern w:val="0"/>
          <w:lang w:eastAsia="zh-CN"/>
          <w14:ligatures w14:val="none"/>
        </w:rPr>
      </w:pPr>
      <w:r w:rsidRPr="00631525">
        <w:rPr>
          <w:rFonts w:eastAsia="SimSun"/>
          <w:kern w:val="0"/>
          <w:lang w:eastAsia="zh-CN"/>
          <w14:ligatures w14:val="none"/>
        </w:rPr>
        <w:t>Jeigu pasireiškia minėti simptomai, reikia pasitarti su gydytoju.</w:t>
      </w:r>
    </w:p>
    <w:p w14:paraId="3A4E2A2D" w14:textId="77777777" w:rsidR="00631525" w:rsidRPr="00631525" w:rsidRDefault="00631525" w:rsidP="00631525">
      <w:pPr>
        <w:numPr>
          <w:ilvl w:val="12"/>
          <w:numId w:val="0"/>
        </w:numPr>
        <w:tabs>
          <w:tab w:val="left" w:pos="1296"/>
        </w:tabs>
        <w:spacing w:after="0" w:line="240" w:lineRule="auto"/>
        <w:rPr>
          <w:rFonts w:eastAsia="SimSun"/>
          <w:kern w:val="0"/>
          <w:lang w:eastAsia="zh-CN"/>
          <w14:ligatures w14:val="none"/>
        </w:rPr>
      </w:pPr>
    </w:p>
    <w:p w14:paraId="63B4E054" w14:textId="77777777" w:rsidR="00631525" w:rsidRPr="00631525" w:rsidRDefault="00631525" w:rsidP="00631525">
      <w:pPr>
        <w:numPr>
          <w:ilvl w:val="12"/>
          <w:numId w:val="0"/>
        </w:numPr>
        <w:tabs>
          <w:tab w:val="left" w:pos="1296"/>
        </w:tabs>
        <w:spacing w:after="0" w:line="240" w:lineRule="auto"/>
        <w:rPr>
          <w:rFonts w:eastAsia="Times New Roman"/>
          <w:b/>
          <w:kern w:val="0"/>
          <w14:ligatures w14:val="none"/>
        </w:rPr>
      </w:pPr>
      <w:r w:rsidRPr="00631525">
        <w:rPr>
          <w:rFonts w:eastAsia="Times New Roman"/>
          <w:b/>
          <w:kern w:val="0"/>
          <w14:ligatures w14:val="none"/>
        </w:rPr>
        <w:t xml:space="preserve">Kiti vaistai ir </w:t>
      </w:r>
      <w:proofErr w:type="spellStart"/>
      <w:r w:rsidRPr="00631525">
        <w:rPr>
          <w:rFonts w:eastAsia="Times New Roman"/>
          <w:b/>
          <w:kern w:val="0"/>
          <w14:ligatures w14:val="none"/>
        </w:rPr>
        <w:t>Diphereline</w:t>
      </w:r>
      <w:proofErr w:type="spellEnd"/>
    </w:p>
    <w:p w14:paraId="2D0EEA82"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r w:rsidRPr="00631525">
        <w:rPr>
          <w:rFonts w:eastAsia="SimSun"/>
          <w:kern w:val="0"/>
          <w:lang w:eastAsia="zh-CN"/>
          <w14:ligatures w14:val="none"/>
        </w:rPr>
        <w:lastRenderedPageBreak/>
        <w:t>Jeigu vartojate ar neseniai vartojote kitų vaistų arba dėl to nesate tikri, apie tai pasakykite gydytojui arba vaistininkui.</w:t>
      </w:r>
    </w:p>
    <w:p w14:paraId="30473799" w14:textId="77777777" w:rsidR="00631525" w:rsidRPr="00631525" w:rsidRDefault="00631525" w:rsidP="00631525">
      <w:pPr>
        <w:tabs>
          <w:tab w:val="left" w:pos="567"/>
        </w:tabs>
        <w:spacing w:after="0" w:line="260" w:lineRule="exact"/>
        <w:rPr>
          <w:rFonts w:eastAsia="SimSun"/>
          <w:color w:val="000000"/>
          <w:kern w:val="0"/>
          <w:lang w:eastAsia="zh-CN"/>
          <w14:ligatures w14:val="none"/>
        </w:rPr>
      </w:pPr>
      <w:r w:rsidRPr="00631525">
        <w:rPr>
          <w:rFonts w:eastAsia="SimSun"/>
          <w:color w:val="000000"/>
          <w:kern w:val="0"/>
          <w:lang w:eastAsia="zh-CN"/>
          <w14:ligatures w14:val="none"/>
        </w:rPr>
        <w:t>Kliniškai svarbi sąveika su kitais vaistais nepastebėta.</w:t>
      </w:r>
    </w:p>
    <w:p w14:paraId="372CAF2A" w14:textId="77777777" w:rsidR="00631525" w:rsidRPr="00631525" w:rsidRDefault="00631525" w:rsidP="00631525">
      <w:pPr>
        <w:spacing w:after="0" w:line="240" w:lineRule="auto"/>
        <w:jc w:val="both"/>
        <w:rPr>
          <w:rFonts w:eastAsia="Times New Roman"/>
          <w:noProof/>
          <w:kern w:val="0"/>
          <w:lang w:eastAsia="fr-FR"/>
          <w14:ligatures w14:val="none"/>
        </w:rPr>
      </w:pPr>
    </w:p>
    <w:p w14:paraId="4848BC25" w14:textId="77777777" w:rsidR="00631525" w:rsidRPr="00631525" w:rsidRDefault="00631525" w:rsidP="00631525">
      <w:pPr>
        <w:spacing w:after="0" w:line="240" w:lineRule="auto"/>
        <w:jc w:val="both"/>
        <w:rPr>
          <w:rFonts w:eastAsia="Times New Roman"/>
          <w:noProof/>
          <w:kern w:val="0"/>
          <w:u w:val="single"/>
          <w:lang w:eastAsia="fr-FR"/>
          <w14:ligatures w14:val="none"/>
        </w:rPr>
      </w:pPr>
      <w:r w:rsidRPr="00631525">
        <w:rPr>
          <w:rFonts w:eastAsia="Times New Roman"/>
          <w:noProof/>
          <w:kern w:val="0"/>
          <w:u w:val="single"/>
          <w:lang w:eastAsia="fr-FR"/>
          <w14:ligatures w14:val="none"/>
        </w:rPr>
        <w:t xml:space="preserve">Vyrams </w:t>
      </w:r>
    </w:p>
    <w:p w14:paraId="2966A1C6"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roofErr w:type="spellStart"/>
      <w:r w:rsidRPr="00631525">
        <w:rPr>
          <w:rFonts w:eastAsia="Calibri"/>
          <w:kern w:val="0"/>
          <w14:ligatures w14:val="none"/>
        </w:rPr>
        <w:t>Diphereline</w:t>
      </w:r>
      <w:proofErr w:type="spellEnd"/>
      <w:r w:rsidRPr="00631525">
        <w:rPr>
          <w:rFonts w:eastAsia="Calibri"/>
          <w:kern w:val="0"/>
          <w14:ligatures w14:val="none"/>
        </w:rPr>
        <w:t xml:space="preserve"> gali sąveikauti su kai kuriais vaistais, skirtais širdies ritmo sutrikimams gydyti (pvz., </w:t>
      </w:r>
      <w:proofErr w:type="spellStart"/>
      <w:r w:rsidRPr="00631525">
        <w:rPr>
          <w:rFonts w:eastAsia="Calibri"/>
          <w:kern w:val="0"/>
          <w14:ligatures w14:val="none"/>
        </w:rPr>
        <w:t>chinidinu</w:t>
      </w:r>
      <w:proofErr w:type="spellEnd"/>
      <w:r w:rsidRPr="00631525">
        <w:rPr>
          <w:rFonts w:eastAsia="Calibri"/>
          <w:kern w:val="0"/>
          <w14:ligatures w14:val="none"/>
        </w:rPr>
        <w:t xml:space="preserve">, </w:t>
      </w:r>
      <w:proofErr w:type="spellStart"/>
      <w:r w:rsidRPr="00631525">
        <w:rPr>
          <w:rFonts w:eastAsia="Calibri"/>
          <w:kern w:val="0"/>
          <w14:ligatures w14:val="none"/>
        </w:rPr>
        <w:t>prokainamidu</w:t>
      </w:r>
      <w:proofErr w:type="spellEnd"/>
      <w:r w:rsidRPr="00631525">
        <w:rPr>
          <w:rFonts w:eastAsia="Calibri"/>
          <w:kern w:val="0"/>
          <w14:ligatures w14:val="none"/>
        </w:rPr>
        <w:t xml:space="preserve">, </w:t>
      </w:r>
      <w:proofErr w:type="spellStart"/>
      <w:r w:rsidRPr="00631525">
        <w:rPr>
          <w:rFonts w:eastAsia="Calibri"/>
          <w:kern w:val="0"/>
          <w14:ligatures w14:val="none"/>
        </w:rPr>
        <w:t>amjodaronu</w:t>
      </w:r>
      <w:proofErr w:type="spellEnd"/>
      <w:r w:rsidRPr="00631525">
        <w:rPr>
          <w:rFonts w:eastAsia="Calibri"/>
          <w:kern w:val="0"/>
          <w14:ligatures w14:val="none"/>
        </w:rPr>
        <w:t xml:space="preserve"> ir </w:t>
      </w:r>
      <w:proofErr w:type="spellStart"/>
      <w:r w:rsidRPr="00631525">
        <w:rPr>
          <w:rFonts w:eastAsia="Calibri"/>
          <w:kern w:val="0"/>
          <w14:ligatures w14:val="none"/>
        </w:rPr>
        <w:t>sotaloliu</w:t>
      </w:r>
      <w:proofErr w:type="spellEnd"/>
      <w:r w:rsidRPr="00631525">
        <w:rPr>
          <w:rFonts w:eastAsia="Calibri"/>
          <w:kern w:val="0"/>
          <w14:ligatures w14:val="none"/>
        </w:rPr>
        <w:t xml:space="preserve">), arba gali padidinti širdies ritmo sutrikimo pasireiškimo riziką vartojant kartu su kitais vaistais (pvz., metadonu (vartojamu skausmui malšinti ir detoksikacijai esant priklausomybei nuo narkotikų), </w:t>
      </w:r>
      <w:proofErr w:type="spellStart"/>
      <w:r w:rsidRPr="00631525">
        <w:rPr>
          <w:rFonts w:eastAsia="Calibri"/>
          <w:kern w:val="0"/>
          <w14:ligatures w14:val="none"/>
        </w:rPr>
        <w:t>moksifloksacinu</w:t>
      </w:r>
      <w:proofErr w:type="spellEnd"/>
      <w:r w:rsidRPr="00631525">
        <w:rPr>
          <w:rFonts w:eastAsia="Calibri"/>
          <w:kern w:val="0"/>
          <w14:ligatures w14:val="none"/>
        </w:rPr>
        <w:t xml:space="preserve"> (antibiotiku), </w:t>
      </w:r>
      <w:proofErr w:type="spellStart"/>
      <w:r w:rsidRPr="00631525">
        <w:rPr>
          <w:rFonts w:eastAsia="Calibri"/>
          <w:kern w:val="0"/>
          <w14:ligatures w14:val="none"/>
        </w:rPr>
        <w:t>antipsichoziniais</w:t>
      </w:r>
      <w:proofErr w:type="spellEnd"/>
      <w:r w:rsidRPr="00631525">
        <w:rPr>
          <w:rFonts w:eastAsia="Calibri"/>
          <w:kern w:val="0"/>
          <w14:ligatures w14:val="none"/>
        </w:rPr>
        <w:t xml:space="preserve"> preparatais, vartojamais sunkioms psichikos ligoms gydyti).</w:t>
      </w:r>
    </w:p>
    <w:p w14:paraId="6158E399"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p>
    <w:p w14:paraId="2A20470A"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proofErr w:type="spellStart"/>
      <w:r w:rsidRPr="00631525">
        <w:rPr>
          <w:rFonts w:eastAsia="Times New Roman"/>
          <w:b/>
          <w:kern w:val="0"/>
          <w14:ligatures w14:val="none"/>
        </w:rPr>
        <w:t>Diphereline</w:t>
      </w:r>
      <w:proofErr w:type="spellEnd"/>
      <w:r w:rsidRPr="00631525">
        <w:rPr>
          <w:rFonts w:eastAsia="Times New Roman"/>
          <w:b/>
          <w:kern w:val="0"/>
          <w14:ligatures w14:val="none"/>
        </w:rPr>
        <w:t xml:space="preserve"> vartojimas su maistu, gėrimais ir alkoholiu</w:t>
      </w:r>
    </w:p>
    <w:p w14:paraId="33521809" w14:textId="77777777" w:rsidR="00631525" w:rsidRPr="00631525" w:rsidRDefault="00631525" w:rsidP="00631525">
      <w:p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Maistas vaisto poveikiui neturi reikšmės.</w:t>
      </w:r>
    </w:p>
    <w:p w14:paraId="6F70DD18" w14:textId="77777777" w:rsidR="00631525" w:rsidRPr="00631525" w:rsidRDefault="00631525" w:rsidP="00631525">
      <w:pPr>
        <w:numPr>
          <w:ilvl w:val="12"/>
          <w:numId w:val="0"/>
        </w:numPr>
        <w:tabs>
          <w:tab w:val="left" w:pos="1296"/>
        </w:tabs>
        <w:spacing w:after="0" w:line="240" w:lineRule="auto"/>
        <w:rPr>
          <w:rFonts w:eastAsia="SimSun"/>
          <w:kern w:val="0"/>
          <w:lang w:eastAsia="zh-CN"/>
          <w14:ligatures w14:val="none"/>
        </w:rPr>
      </w:pPr>
    </w:p>
    <w:p w14:paraId="57DEDB07"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r w:rsidRPr="00631525">
        <w:rPr>
          <w:rFonts w:eastAsia="Times New Roman"/>
          <w:b/>
          <w:kern w:val="0"/>
          <w14:ligatures w14:val="none"/>
        </w:rPr>
        <w:t>Nėštumas, žindymo laikotarpis ir vaisingumas</w:t>
      </w:r>
    </w:p>
    <w:p w14:paraId="1B857862" w14:textId="77777777" w:rsidR="00631525" w:rsidRPr="00631525" w:rsidRDefault="00631525" w:rsidP="00631525">
      <w:pPr>
        <w:numPr>
          <w:ilvl w:val="12"/>
          <w:numId w:val="0"/>
        </w:numPr>
        <w:tabs>
          <w:tab w:val="left" w:pos="1296"/>
        </w:tabs>
        <w:spacing w:after="0" w:line="240" w:lineRule="auto"/>
        <w:rPr>
          <w:rFonts w:eastAsia="SimSun"/>
          <w:kern w:val="0"/>
          <w:lang w:eastAsia="zh-CN"/>
          <w14:ligatures w14:val="none"/>
        </w:rPr>
      </w:pPr>
      <w:r w:rsidRPr="00631525">
        <w:rPr>
          <w:rFonts w:eastAsia="SimSun"/>
          <w:kern w:val="0"/>
          <w:lang w:eastAsia="zh-CN"/>
          <w14:ligatures w14:val="none"/>
        </w:rPr>
        <w:t xml:space="preserve">Jeigu esate nėščia, žindote kūdikį, manote, kad galbūt esate nėščia arba planuojate pastoti, tai prieš vartodama šį vaistą pasitarkite su gydytoju </w:t>
      </w:r>
      <w:r w:rsidRPr="00631525">
        <w:rPr>
          <w:rFonts w:eastAsia="SimSun"/>
          <w:color w:val="000000"/>
          <w:kern w:val="0"/>
          <w:lang w:eastAsia="zh-CN"/>
          <w14:ligatures w14:val="none"/>
        </w:rPr>
        <w:t>arba vaistininku</w:t>
      </w:r>
      <w:r w:rsidRPr="00631525">
        <w:rPr>
          <w:rFonts w:eastAsia="SimSun"/>
          <w:kern w:val="0"/>
          <w:lang w:eastAsia="zh-CN"/>
          <w14:ligatures w14:val="none"/>
        </w:rPr>
        <w:t xml:space="preserve">. </w:t>
      </w:r>
    </w:p>
    <w:p w14:paraId="6A67FD19" w14:textId="77777777" w:rsidR="00631525" w:rsidRPr="00631525" w:rsidRDefault="00631525" w:rsidP="00631525">
      <w:pPr>
        <w:tabs>
          <w:tab w:val="left" w:pos="567"/>
        </w:tabs>
        <w:spacing w:after="0" w:line="260" w:lineRule="exact"/>
        <w:rPr>
          <w:rFonts w:eastAsia="SimSun"/>
          <w:kern w:val="0"/>
          <w:lang w:eastAsia="zh-CN"/>
          <w14:ligatures w14:val="none"/>
        </w:rPr>
      </w:pP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negalima vartoti nėštumo metu. Jeigu vartodama šio vaisto pastojote, tuojau pat praneškite apie tai savo gydytojui, kad jis nutrauktų gydymą.</w:t>
      </w:r>
    </w:p>
    <w:p w14:paraId="32659C72" w14:textId="77777777" w:rsidR="00631525" w:rsidRPr="00631525" w:rsidRDefault="00631525" w:rsidP="00631525">
      <w:pPr>
        <w:tabs>
          <w:tab w:val="left" w:pos="567"/>
        </w:tabs>
        <w:spacing w:after="0" w:line="260" w:lineRule="exact"/>
        <w:rPr>
          <w:rFonts w:eastAsia="SimSun"/>
          <w:bCs/>
          <w:iCs/>
          <w:kern w:val="0"/>
          <w:lang w:eastAsia="zh-CN"/>
          <w14:ligatures w14:val="none"/>
        </w:rPr>
      </w:pPr>
      <w:r w:rsidRPr="00631525">
        <w:rPr>
          <w:rFonts w:eastAsia="SimSun"/>
          <w:bCs/>
          <w:iCs/>
          <w:kern w:val="0"/>
          <w:lang w:eastAsia="zh-CN"/>
          <w14:ligatures w14:val="none"/>
        </w:rPr>
        <w:t xml:space="preserve">Žindymo laikotarpiu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w:t>
      </w:r>
      <w:r w:rsidRPr="00631525">
        <w:rPr>
          <w:rFonts w:eastAsia="SimSun"/>
          <w:bCs/>
          <w:iCs/>
          <w:kern w:val="0"/>
          <w:lang w:eastAsia="zh-CN"/>
          <w14:ligatures w14:val="none"/>
        </w:rPr>
        <w:t>vartoti nerekomenduojama.</w:t>
      </w:r>
    </w:p>
    <w:p w14:paraId="7F2F9E9F" w14:textId="77777777" w:rsidR="00631525" w:rsidRPr="00631525" w:rsidRDefault="00631525" w:rsidP="00631525">
      <w:pPr>
        <w:numPr>
          <w:ilvl w:val="12"/>
          <w:numId w:val="0"/>
        </w:numPr>
        <w:tabs>
          <w:tab w:val="left" w:pos="1296"/>
        </w:tabs>
        <w:spacing w:after="0" w:line="240" w:lineRule="auto"/>
        <w:rPr>
          <w:rFonts w:eastAsia="SimSun"/>
          <w:kern w:val="0"/>
          <w:lang w:eastAsia="zh-CN"/>
          <w14:ligatures w14:val="none"/>
        </w:rPr>
      </w:pPr>
    </w:p>
    <w:p w14:paraId="60E53877"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r w:rsidRPr="00631525">
        <w:rPr>
          <w:rFonts w:eastAsia="Times New Roman"/>
          <w:b/>
          <w:kern w:val="0"/>
          <w14:ligatures w14:val="none"/>
        </w:rPr>
        <w:t>Vairavimas ir mechanizmų valdymas</w:t>
      </w:r>
    </w:p>
    <w:p w14:paraId="54B40D10" w14:textId="77777777" w:rsidR="00631525" w:rsidRPr="00631525" w:rsidRDefault="00631525" w:rsidP="00631525">
      <w:pPr>
        <w:keepLines/>
        <w:suppressAutoHyphens/>
        <w:spacing w:before="60" w:after="0" w:line="240" w:lineRule="auto"/>
        <w:rPr>
          <w:rFonts w:eastAsia="Times New Roman"/>
          <w:kern w:val="0"/>
          <w14:ligatures w14:val="none"/>
        </w:rPr>
      </w:pPr>
      <w:r w:rsidRPr="00631525">
        <w:rPr>
          <w:rFonts w:eastAsia="Times New Roman"/>
          <w:bCs/>
          <w:iCs/>
          <w:kern w:val="0"/>
          <w14:ligatures w14:val="none"/>
        </w:rPr>
        <w:t>Poveikis gebėjimui vairuoti automobilį, valdyti mechanizmus nepastebėtas</w:t>
      </w:r>
      <w:r w:rsidRPr="00631525">
        <w:rPr>
          <w:rFonts w:eastAsia="Times New Roman"/>
          <w:kern w:val="0"/>
          <w14:ligatures w14:val="none"/>
        </w:rPr>
        <w:t>.</w:t>
      </w:r>
    </w:p>
    <w:p w14:paraId="1A6604DE"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56D57B42"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roofErr w:type="spellStart"/>
      <w:r w:rsidRPr="00631525">
        <w:rPr>
          <w:rFonts w:eastAsia="SimSun"/>
          <w:b/>
          <w:kern w:val="0"/>
          <w:lang w:eastAsia="zh-CN"/>
          <w14:ligatures w14:val="none"/>
        </w:rPr>
        <w:t>Diphereline</w:t>
      </w:r>
      <w:proofErr w:type="spellEnd"/>
      <w:r w:rsidRPr="00631525">
        <w:rPr>
          <w:rFonts w:eastAsia="SimSun"/>
          <w:b/>
          <w:kern w:val="0"/>
          <w:lang w:eastAsia="zh-CN"/>
          <w14:ligatures w14:val="none"/>
        </w:rPr>
        <w:t xml:space="preserve"> sudėtyje yra natrio.</w:t>
      </w:r>
    </w:p>
    <w:p w14:paraId="56E67F2C"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r w:rsidRPr="00631525">
        <w:rPr>
          <w:rFonts w:eastAsia="SimSun"/>
          <w:kern w:val="0"/>
          <w:lang w:eastAsia="zh-CN"/>
          <w14:ligatures w14:val="none"/>
        </w:rPr>
        <w:t xml:space="preserve">Šio vaisto dozėje yra mažiau kaip 1 </w:t>
      </w:r>
      <w:proofErr w:type="spellStart"/>
      <w:r w:rsidRPr="00631525">
        <w:rPr>
          <w:rFonts w:eastAsia="SimSun"/>
          <w:kern w:val="0"/>
          <w:lang w:eastAsia="zh-CN"/>
          <w14:ligatures w14:val="none"/>
        </w:rPr>
        <w:t>mmol</w:t>
      </w:r>
      <w:proofErr w:type="spellEnd"/>
      <w:r w:rsidRPr="00631525">
        <w:rPr>
          <w:rFonts w:eastAsia="SimSun"/>
          <w:kern w:val="0"/>
          <w:lang w:eastAsia="zh-CN"/>
          <w14:ligatures w14:val="none"/>
        </w:rPr>
        <w:t xml:space="preserve"> (23 mg) natrio, </w:t>
      </w:r>
      <w:proofErr w:type="spellStart"/>
      <w:r w:rsidRPr="00631525">
        <w:rPr>
          <w:rFonts w:eastAsia="SimSun"/>
          <w:kern w:val="0"/>
          <w:lang w:eastAsia="zh-CN"/>
          <w14:ligatures w14:val="none"/>
        </w:rPr>
        <w:t>t.y</w:t>
      </w:r>
      <w:proofErr w:type="spellEnd"/>
      <w:r w:rsidRPr="00631525">
        <w:rPr>
          <w:rFonts w:eastAsia="SimSun"/>
          <w:kern w:val="0"/>
          <w:lang w:eastAsia="zh-CN"/>
          <w14:ligatures w14:val="none"/>
        </w:rPr>
        <w:t>. jis beveik neturi reikšmės.</w:t>
      </w:r>
    </w:p>
    <w:p w14:paraId="63A99FE9"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7D68A12E"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31FC655C" w14:textId="77777777" w:rsidR="00631525" w:rsidRPr="00631525" w:rsidRDefault="00631525" w:rsidP="00631525">
      <w:pPr>
        <w:keepNext/>
        <w:keepLines/>
        <w:tabs>
          <w:tab w:val="left" w:pos="567"/>
        </w:tabs>
        <w:spacing w:after="0" w:line="240" w:lineRule="auto"/>
        <w:outlineLvl w:val="2"/>
        <w:rPr>
          <w:rFonts w:eastAsia="SimSun"/>
          <w:b/>
          <w:bCs/>
          <w:kern w:val="0"/>
          <w:lang w:eastAsia="zh-CN"/>
          <w14:ligatures w14:val="none"/>
        </w:rPr>
      </w:pPr>
      <w:r w:rsidRPr="00631525">
        <w:rPr>
          <w:rFonts w:eastAsia="SimSun"/>
          <w:b/>
          <w:bCs/>
          <w:kern w:val="0"/>
          <w:lang w:eastAsia="zh-CN"/>
          <w14:ligatures w14:val="none"/>
        </w:rPr>
        <w:t>3.</w:t>
      </w:r>
      <w:r w:rsidRPr="00631525">
        <w:rPr>
          <w:rFonts w:eastAsia="SimSun"/>
          <w:b/>
          <w:bCs/>
          <w:kern w:val="0"/>
          <w:lang w:eastAsia="zh-CN"/>
          <w14:ligatures w14:val="none"/>
        </w:rPr>
        <w:tab/>
        <w:t xml:space="preserve">Kaip vartoti </w:t>
      </w:r>
      <w:proofErr w:type="spellStart"/>
      <w:r w:rsidRPr="00631525">
        <w:rPr>
          <w:rFonts w:eastAsia="SimSun"/>
          <w:b/>
          <w:bCs/>
          <w:kern w:val="0"/>
          <w:lang w:eastAsia="zh-CN"/>
          <w14:ligatures w14:val="none"/>
        </w:rPr>
        <w:t>Diphereline</w:t>
      </w:r>
      <w:proofErr w:type="spellEnd"/>
    </w:p>
    <w:p w14:paraId="3AC959CE"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59871671"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r w:rsidRPr="00631525">
        <w:rPr>
          <w:rFonts w:eastAsia="SimSun"/>
          <w:kern w:val="0"/>
          <w:lang w:eastAsia="zh-CN"/>
          <w14:ligatures w14:val="none"/>
        </w:rPr>
        <w:t xml:space="preserve">Visada vartokite šį vaistą tiksliai kaip nurodė gydytojas arba vaistininkas. Jeigu abejojate, kreipkitės į gydytoją arba vaistininką. </w:t>
      </w:r>
    </w:p>
    <w:p w14:paraId="2E74C864"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513867EA"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r w:rsidRPr="00631525">
        <w:rPr>
          <w:rFonts w:eastAsia="SimSun"/>
          <w:kern w:val="0"/>
          <w:lang w:eastAsia="zh-CN"/>
          <w14:ligatures w14:val="none"/>
        </w:rPr>
        <w:t>Rekomenduojama dozė:</w:t>
      </w:r>
    </w:p>
    <w:p w14:paraId="7BF74FB3" w14:textId="77777777" w:rsidR="00631525" w:rsidRPr="00631525" w:rsidRDefault="00631525" w:rsidP="00631525">
      <w:pPr>
        <w:numPr>
          <w:ilvl w:val="12"/>
          <w:numId w:val="0"/>
        </w:numPr>
        <w:tabs>
          <w:tab w:val="left" w:pos="567"/>
        </w:tabs>
        <w:spacing w:after="0" w:line="260" w:lineRule="exact"/>
        <w:rPr>
          <w:rFonts w:eastAsia="SimSun"/>
          <w:i/>
          <w:kern w:val="0"/>
          <w:u w:val="single"/>
          <w:lang w:eastAsia="zh-CN"/>
          <w14:ligatures w14:val="none"/>
        </w:rPr>
      </w:pPr>
      <w:r w:rsidRPr="00631525">
        <w:rPr>
          <w:rFonts w:eastAsia="SimSun"/>
          <w:i/>
          <w:kern w:val="0"/>
          <w:u w:val="single"/>
          <w:lang w:eastAsia="zh-CN"/>
          <w14:ligatures w14:val="none"/>
        </w:rPr>
        <w:t>Prostatos vėžys</w:t>
      </w:r>
    </w:p>
    <w:p w14:paraId="59B9821B" w14:textId="77777777" w:rsidR="00631525" w:rsidRPr="00631525" w:rsidRDefault="00631525" w:rsidP="00631525">
      <w:pPr>
        <w:numPr>
          <w:ilvl w:val="12"/>
          <w:numId w:val="0"/>
        </w:numPr>
        <w:tabs>
          <w:tab w:val="left" w:pos="567"/>
        </w:tabs>
        <w:spacing w:after="0" w:line="260" w:lineRule="exact"/>
        <w:rPr>
          <w:rFonts w:eastAsia="SimSun"/>
          <w:b/>
          <w:kern w:val="0"/>
          <w:lang w:eastAsia="zh-CN"/>
          <w14:ligatures w14:val="none"/>
        </w:rPr>
      </w:pPr>
      <w:r w:rsidRPr="00631525">
        <w:rPr>
          <w:rFonts w:eastAsia="SimSun"/>
          <w:kern w:val="0"/>
          <w:lang w:eastAsia="zh-CN"/>
          <w14:ligatures w14:val="none"/>
        </w:rPr>
        <w:t>Vaistą galima vartoti dviem būdais:</w:t>
      </w:r>
    </w:p>
    <w:p w14:paraId="3CC13E38" w14:textId="77777777" w:rsidR="00631525" w:rsidRPr="00631525" w:rsidRDefault="00631525" w:rsidP="00631525">
      <w:pPr>
        <w:numPr>
          <w:ilvl w:val="12"/>
          <w:numId w:val="0"/>
        </w:numPr>
        <w:tabs>
          <w:tab w:val="left" w:pos="567"/>
        </w:tabs>
        <w:spacing w:after="0" w:line="260" w:lineRule="exact"/>
        <w:rPr>
          <w:rFonts w:eastAsia="SimSun"/>
          <w:b/>
          <w:kern w:val="0"/>
          <w:lang w:eastAsia="zh-CN"/>
          <w14:ligatures w14:val="none"/>
        </w:rPr>
      </w:pPr>
      <w:r w:rsidRPr="00631525">
        <w:rPr>
          <w:rFonts w:eastAsia="SimSun"/>
          <w:kern w:val="0"/>
          <w:lang w:eastAsia="zh-CN"/>
          <w14:ligatures w14:val="none"/>
        </w:rPr>
        <w:t xml:space="preserve">- pradžioje 7 paras leisti į poodį po 0,1 mg greitai veikliąją medžiagą atpalaiduojančio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8 parą ir po to kas 4 savaitės leisti į raumenis vieną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3,75 mg pailginto atpalaidavimo injekcinės suspensijos dozę;</w:t>
      </w:r>
    </w:p>
    <w:p w14:paraId="5C7CC036" w14:textId="77777777" w:rsidR="00631525" w:rsidRPr="00631525" w:rsidRDefault="00631525" w:rsidP="00631525">
      <w:pPr>
        <w:numPr>
          <w:ilvl w:val="12"/>
          <w:numId w:val="0"/>
        </w:num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 xml:space="preserve">- kas 4 savaitės leisti į raumenis po vieną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3,75 mg pailginto atpalaidavimo injekcinės suspensijos dozę.</w:t>
      </w:r>
    </w:p>
    <w:p w14:paraId="38E6B79A" w14:textId="77777777" w:rsidR="00631525" w:rsidRPr="00631525" w:rsidRDefault="00631525" w:rsidP="00631525">
      <w:pPr>
        <w:spacing w:after="0" w:line="240" w:lineRule="auto"/>
        <w:rPr>
          <w:rFonts w:eastAsia="Times New Roman"/>
          <w:kern w:val="0"/>
          <w14:ligatures w14:val="none"/>
        </w:rPr>
      </w:pPr>
    </w:p>
    <w:p w14:paraId="061E5C93" w14:textId="77777777" w:rsidR="00631525" w:rsidRPr="00631525" w:rsidRDefault="00631525" w:rsidP="00631525">
      <w:pPr>
        <w:spacing w:after="0" w:line="240" w:lineRule="auto"/>
        <w:jc w:val="both"/>
        <w:rPr>
          <w:rFonts w:eastAsia="Times New Roman"/>
          <w:b/>
          <w:kern w:val="0"/>
          <w:lang w:eastAsia="de-DE"/>
          <w14:ligatures w14:val="none"/>
        </w:rPr>
      </w:pPr>
      <w:r w:rsidRPr="00631525">
        <w:rPr>
          <w:rFonts w:eastAsia="Times New Roman"/>
          <w:noProof/>
          <w:kern w:val="0"/>
          <w:lang w:eastAsia="de-DE"/>
          <w14:ligatures w14:val="none"/>
        </w:rPr>
        <w:t xml:space="preserve">Rekomenduojama androgenus slopinančio gydymo trukmė pacientams, kuriems yra aukštos rizikos lokalizuotas ar lokaliai išplitęs prostatos vėžys bei taikomas spindulinis gydymas, yra 2–3 metai. </w:t>
      </w:r>
    </w:p>
    <w:p w14:paraId="55D22DC5" w14:textId="77777777" w:rsidR="00631525" w:rsidRPr="00631525" w:rsidRDefault="00631525" w:rsidP="00631525">
      <w:pPr>
        <w:numPr>
          <w:ilvl w:val="12"/>
          <w:numId w:val="0"/>
        </w:numPr>
        <w:tabs>
          <w:tab w:val="left" w:pos="567"/>
        </w:tabs>
        <w:spacing w:after="0" w:line="260" w:lineRule="exact"/>
        <w:rPr>
          <w:rFonts w:eastAsia="SimSun"/>
          <w:kern w:val="0"/>
          <w:lang w:eastAsia="zh-CN"/>
          <w14:ligatures w14:val="none"/>
        </w:rPr>
      </w:pPr>
    </w:p>
    <w:p w14:paraId="7B32CB82" w14:textId="77777777" w:rsidR="00631525" w:rsidRPr="00631525" w:rsidRDefault="00631525" w:rsidP="00631525">
      <w:pPr>
        <w:numPr>
          <w:ilvl w:val="12"/>
          <w:numId w:val="0"/>
        </w:numPr>
        <w:tabs>
          <w:tab w:val="left" w:pos="567"/>
        </w:tabs>
        <w:spacing w:after="200" w:line="260" w:lineRule="exact"/>
        <w:rPr>
          <w:rFonts w:eastAsia="Calibri"/>
          <w:kern w:val="0"/>
          <w14:ligatures w14:val="none"/>
        </w:rPr>
      </w:pPr>
      <w:r w:rsidRPr="00631525">
        <w:rPr>
          <w:rFonts w:eastAsia="Calibri"/>
          <w:kern w:val="0"/>
          <w14:ligatures w14:val="none"/>
        </w:rPr>
        <w:t xml:space="preserve">Gydymas </w:t>
      </w:r>
      <w:proofErr w:type="spellStart"/>
      <w:r w:rsidRPr="00631525">
        <w:rPr>
          <w:rFonts w:eastAsia="Calibri"/>
          <w:kern w:val="0"/>
          <w14:ligatures w14:val="none"/>
        </w:rPr>
        <w:t>triptorelinu</w:t>
      </w:r>
      <w:proofErr w:type="spellEnd"/>
      <w:r w:rsidRPr="00631525">
        <w:rPr>
          <w:rFonts w:eastAsia="Calibri"/>
          <w:kern w:val="0"/>
          <w14:ligatures w14:val="none"/>
        </w:rPr>
        <w:t xml:space="preserve"> turi būti tęsiamas pacientams, sergantiems </w:t>
      </w:r>
      <w:proofErr w:type="spellStart"/>
      <w:r w:rsidRPr="00631525">
        <w:rPr>
          <w:rFonts w:eastAsia="Calibri"/>
          <w:kern w:val="0"/>
          <w14:ligatures w14:val="none"/>
        </w:rPr>
        <w:t>metastaziniu</w:t>
      </w:r>
      <w:proofErr w:type="spellEnd"/>
      <w:r w:rsidRPr="00631525">
        <w:rPr>
          <w:rFonts w:eastAsia="Calibri"/>
          <w:kern w:val="0"/>
          <w14:ligatures w14:val="none"/>
        </w:rPr>
        <w:t xml:space="preserve">, gydymui kastracija nepasiduodančiu prostatos vėžiu, kuriems chirurginė kastracija neatlikta, ir kuriems tinka gydymas androgenų </w:t>
      </w:r>
      <w:proofErr w:type="spellStart"/>
      <w:r w:rsidRPr="00631525">
        <w:rPr>
          <w:rFonts w:eastAsia="Calibri"/>
          <w:kern w:val="0"/>
          <w14:ligatures w14:val="none"/>
        </w:rPr>
        <w:t>biosintezės</w:t>
      </w:r>
      <w:proofErr w:type="spellEnd"/>
      <w:r w:rsidRPr="00631525">
        <w:rPr>
          <w:rFonts w:eastAsia="Calibri"/>
          <w:kern w:val="0"/>
          <w14:ligatures w14:val="none"/>
        </w:rPr>
        <w:t xml:space="preserve"> inhibitoriais.</w:t>
      </w:r>
    </w:p>
    <w:p w14:paraId="66B63E79" w14:textId="77777777" w:rsidR="00631525" w:rsidRPr="00631525" w:rsidRDefault="00631525" w:rsidP="00631525">
      <w:pPr>
        <w:numPr>
          <w:ilvl w:val="12"/>
          <w:numId w:val="0"/>
        </w:numPr>
        <w:tabs>
          <w:tab w:val="left" w:pos="567"/>
        </w:tabs>
        <w:spacing w:after="0" w:line="260" w:lineRule="exact"/>
        <w:rPr>
          <w:rFonts w:eastAsia="SimSun"/>
          <w:i/>
          <w:kern w:val="0"/>
          <w:u w:val="single"/>
          <w:lang w:eastAsia="zh-CN"/>
          <w14:ligatures w14:val="none"/>
        </w:rPr>
      </w:pPr>
      <w:r w:rsidRPr="00631525">
        <w:rPr>
          <w:rFonts w:eastAsia="SimSun"/>
          <w:i/>
          <w:kern w:val="0"/>
          <w:u w:val="single"/>
          <w:lang w:eastAsia="zh-CN"/>
          <w14:ligatures w14:val="none"/>
        </w:rPr>
        <w:t>Centrinis ankstyvasis lytinis brendimas</w:t>
      </w:r>
    </w:p>
    <w:p w14:paraId="788798B9" w14:textId="77777777" w:rsidR="00631525" w:rsidRPr="00631525" w:rsidRDefault="00631525" w:rsidP="00631525">
      <w:pPr>
        <w:numPr>
          <w:ilvl w:val="12"/>
          <w:numId w:val="0"/>
        </w:numPr>
        <w:tabs>
          <w:tab w:val="left" w:pos="567"/>
        </w:tabs>
        <w:spacing w:after="0" w:line="260" w:lineRule="exact"/>
        <w:rPr>
          <w:rFonts w:eastAsia="SimSun"/>
          <w:i/>
          <w:kern w:val="0"/>
          <w:lang w:eastAsia="zh-CN"/>
          <w14:ligatures w14:val="none"/>
        </w:rPr>
      </w:pPr>
      <w:r w:rsidRPr="00631525">
        <w:rPr>
          <w:rFonts w:eastAsia="SimSun"/>
          <w:i/>
          <w:kern w:val="0"/>
          <w:lang w:eastAsia="zh-CN"/>
          <w14:ligatures w14:val="none"/>
        </w:rPr>
        <w:t>Vaikams, sveriantiems daugiau nei 20 kg</w:t>
      </w:r>
    </w:p>
    <w:p w14:paraId="04FAD936" w14:textId="77777777" w:rsidR="00631525" w:rsidRPr="00631525" w:rsidRDefault="00631525" w:rsidP="00631525">
      <w:pPr>
        <w:numPr>
          <w:ilvl w:val="12"/>
          <w:numId w:val="0"/>
        </w:num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Leisti po vieną 3,75 mg pailginto atpalaidavimo injekcinės suspensijos dozę į raumenis kas 28 dienas.</w:t>
      </w:r>
    </w:p>
    <w:p w14:paraId="266BA497" w14:textId="77777777" w:rsidR="00631525" w:rsidRPr="00631525" w:rsidRDefault="00631525" w:rsidP="00631525">
      <w:pPr>
        <w:numPr>
          <w:ilvl w:val="12"/>
          <w:numId w:val="0"/>
        </w:numPr>
        <w:tabs>
          <w:tab w:val="left" w:pos="567"/>
        </w:tabs>
        <w:spacing w:after="0" w:line="260" w:lineRule="exact"/>
        <w:rPr>
          <w:rFonts w:eastAsia="SimSun"/>
          <w:kern w:val="0"/>
          <w:u w:val="single"/>
          <w:lang w:eastAsia="zh-CN"/>
          <w14:ligatures w14:val="none"/>
        </w:rPr>
      </w:pPr>
    </w:p>
    <w:p w14:paraId="0A9602A2" w14:textId="77777777" w:rsidR="00631525" w:rsidRPr="00631525" w:rsidRDefault="00631525" w:rsidP="00631525">
      <w:pPr>
        <w:numPr>
          <w:ilvl w:val="12"/>
          <w:numId w:val="0"/>
        </w:numPr>
        <w:tabs>
          <w:tab w:val="left" w:pos="567"/>
        </w:tabs>
        <w:spacing w:after="0" w:line="260" w:lineRule="exact"/>
        <w:rPr>
          <w:rFonts w:eastAsia="SimSun"/>
          <w:kern w:val="0"/>
          <w:u w:val="single"/>
          <w:lang w:eastAsia="zh-CN"/>
          <w14:ligatures w14:val="none"/>
        </w:rPr>
      </w:pPr>
      <w:r w:rsidRPr="00631525">
        <w:rPr>
          <w:rFonts w:eastAsia="SimSun"/>
          <w:i/>
          <w:kern w:val="0"/>
          <w:lang w:eastAsia="zh-CN"/>
          <w14:ligatures w14:val="none"/>
        </w:rPr>
        <w:t>Vaikams, sveriantiems 20-30 kg</w:t>
      </w:r>
    </w:p>
    <w:p w14:paraId="37EFC928" w14:textId="77777777" w:rsidR="00631525" w:rsidRPr="00631525" w:rsidRDefault="00631525" w:rsidP="00631525">
      <w:pPr>
        <w:numPr>
          <w:ilvl w:val="12"/>
          <w:numId w:val="0"/>
        </w:numPr>
        <w:tabs>
          <w:tab w:val="left" w:pos="567"/>
        </w:tabs>
        <w:spacing w:after="0" w:line="260" w:lineRule="exact"/>
        <w:rPr>
          <w:rFonts w:eastAsia="SimSun"/>
          <w:kern w:val="0"/>
          <w:u w:val="single"/>
          <w:lang w:eastAsia="zh-CN"/>
          <w14:ligatures w14:val="none"/>
        </w:rPr>
      </w:pPr>
      <w:r w:rsidRPr="00631525">
        <w:rPr>
          <w:rFonts w:eastAsia="SimSun"/>
          <w:kern w:val="0"/>
          <w:lang w:eastAsia="zh-CN"/>
          <w14:ligatures w14:val="none"/>
        </w:rPr>
        <w:t xml:space="preserve">Leisti po du trečdalius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3,75 mg pailginto atpalaidavimo injekcinės suspensijos dozės, </w:t>
      </w:r>
      <w:proofErr w:type="spellStart"/>
      <w:r w:rsidRPr="00631525">
        <w:rPr>
          <w:rFonts w:eastAsia="SimSun"/>
          <w:kern w:val="0"/>
          <w:lang w:eastAsia="zh-CN"/>
          <w14:ligatures w14:val="none"/>
        </w:rPr>
        <w:t>t.y</w:t>
      </w:r>
      <w:proofErr w:type="spellEnd"/>
      <w:r w:rsidRPr="00631525">
        <w:rPr>
          <w:rFonts w:eastAsia="SimSun"/>
          <w:kern w:val="0"/>
          <w:lang w:eastAsia="zh-CN"/>
          <w14:ligatures w14:val="none"/>
        </w:rPr>
        <w:t>. po du trečdalius paruoštos suspensijos kiekio į raumenis kas 28 dienas.</w:t>
      </w:r>
    </w:p>
    <w:p w14:paraId="0504E83D" w14:textId="77777777" w:rsidR="00631525" w:rsidRPr="00631525" w:rsidRDefault="00631525" w:rsidP="00631525">
      <w:pPr>
        <w:numPr>
          <w:ilvl w:val="12"/>
          <w:numId w:val="0"/>
        </w:numPr>
        <w:tabs>
          <w:tab w:val="left" w:pos="567"/>
        </w:tabs>
        <w:spacing w:after="0" w:line="260" w:lineRule="exact"/>
        <w:rPr>
          <w:rFonts w:eastAsia="SimSun"/>
          <w:kern w:val="0"/>
          <w:u w:val="single"/>
          <w:lang w:eastAsia="zh-CN"/>
          <w14:ligatures w14:val="none"/>
        </w:rPr>
      </w:pPr>
    </w:p>
    <w:p w14:paraId="284E246F" w14:textId="77777777" w:rsidR="00631525" w:rsidRPr="00631525" w:rsidRDefault="00631525" w:rsidP="00631525">
      <w:pPr>
        <w:numPr>
          <w:ilvl w:val="12"/>
          <w:numId w:val="0"/>
        </w:numPr>
        <w:tabs>
          <w:tab w:val="left" w:pos="567"/>
        </w:tabs>
        <w:spacing w:after="0" w:line="260" w:lineRule="exact"/>
        <w:rPr>
          <w:rFonts w:eastAsia="SimSun"/>
          <w:i/>
          <w:kern w:val="0"/>
          <w:lang w:eastAsia="zh-CN"/>
          <w14:ligatures w14:val="none"/>
        </w:rPr>
      </w:pPr>
      <w:r w:rsidRPr="00631525">
        <w:rPr>
          <w:rFonts w:eastAsia="SimSun"/>
          <w:i/>
          <w:kern w:val="0"/>
          <w:lang w:eastAsia="zh-CN"/>
          <w14:ligatures w14:val="none"/>
        </w:rPr>
        <w:t>Vaikams, sveriantiems mažiau nei 20 kg</w:t>
      </w:r>
    </w:p>
    <w:p w14:paraId="58D8799C" w14:textId="77777777" w:rsidR="00631525" w:rsidRPr="00631525" w:rsidRDefault="00631525" w:rsidP="00631525">
      <w:pPr>
        <w:numPr>
          <w:ilvl w:val="12"/>
          <w:numId w:val="0"/>
        </w:num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 xml:space="preserve">Leisti po pusę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3,75 mg pailginto atpalaidavimo injekcinės suspensijos dozės, </w:t>
      </w:r>
      <w:proofErr w:type="spellStart"/>
      <w:r w:rsidRPr="00631525">
        <w:rPr>
          <w:rFonts w:eastAsia="SimSun"/>
          <w:kern w:val="0"/>
          <w:lang w:eastAsia="zh-CN"/>
          <w14:ligatures w14:val="none"/>
        </w:rPr>
        <w:t>t.y</w:t>
      </w:r>
      <w:proofErr w:type="spellEnd"/>
      <w:r w:rsidRPr="00631525">
        <w:rPr>
          <w:rFonts w:eastAsia="SimSun"/>
          <w:kern w:val="0"/>
          <w:lang w:eastAsia="zh-CN"/>
          <w14:ligatures w14:val="none"/>
        </w:rPr>
        <w:t>. po pusę paruoštos suspensijos kiekio į raumenis kas 28 dienas.</w:t>
      </w:r>
    </w:p>
    <w:p w14:paraId="03BE33DC" w14:textId="77777777" w:rsidR="00631525" w:rsidRPr="00631525" w:rsidRDefault="00631525" w:rsidP="00631525">
      <w:pPr>
        <w:numPr>
          <w:ilvl w:val="12"/>
          <w:numId w:val="0"/>
        </w:numPr>
        <w:tabs>
          <w:tab w:val="left" w:pos="567"/>
        </w:tabs>
        <w:spacing w:after="0" w:line="260" w:lineRule="exact"/>
        <w:rPr>
          <w:rFonts w:eastAsia="SimSun"/>
          <w:kern w:val="0"/>
          <w:lang w:eastAsia="zh-CN"/>
          <w14:ligatures w14:val="none"/>
        </w:rPr>
      </w:pPr>
    </w:p>
    <w:p w14:paraId="32D83EC3" w14:textId="77777777" w:rsidR="00631525" w:rsidRPr="00631525" w:rsidRDefault="00631525" w:rsidP="00631525">
      <w:pPr>
        <w:numPr>
          <w:ilvl w:val="12"/>
          <w:numId w:val="0"/>
        </w:numPr>
        <w:tabs>
          <w:tab w:val="left" w:pos="567"/>
        </w:tabs>
        <w:spacing w:after="0" w:line="260" w:lineRule="exact"/>
        <w:rPr>
          <w:rFonts w:eastAsia="SimSun"/>
          <w:i/>
          <w:kern w:val="0"/>
          <w:u w:val="single"/>
          <w:lang w:eastAsia="zh-CN"/>
          <w14:ligatures w14:val="none"/>
        </w:rPr>
      </w:pPr>
      <w:r w:rsidRPr="00631525">
        <w:rPr>
          <w:rFonts w:eastAsia="SimSun"/>
          <w:i/>
          <w:kern w:val="0"/>
          <w:u w:val="single"/>
          <w:lang w:eastAsia="zh-CN"/>
          <w14:ligatures w14:val="none"/>
        </w:rPr>
        <w:t>Endometriozė</w:t>
      </w:r>
    </w:p>
    <w:p w14:paraId="2CEC8F64" w14:textId="77777777" w:rsidR="00631525" w:rsidRPr="00631525" w:rsidRDefault="00631525" w:rsidP="00631525">
      <w:pPr>
        <w:numPr>
          <w:ilvl w:val="12"/>
          <w:numId w:val="0"/>
        </w:numPr>
        <w:tabs>
          <w:tab w:val="left" w:pos="567"/>
        </w:tabs>
        <w:spacing w:after="0" w:line="260" w:lineRule="exact"/>
        <w:rPr>
          <w:rFonts w:eastAsia="SimSun"/>
          <w:b/>
          <w:kern w:val="0"/>
          <w:lang w:eastAsia="zh-CN"/>
          <w14:ligatures w14:val="none"/>
        </w:rPr>
      </w:pPr>
      <w:r w:rsidRPr="00631525">
        <w:rPr>
          <w:rFonts w:eastAsia="SimSun"/>
          <w:kern w:val="0"/>
          <w:lang w:eastAsia="zh-CN"/>
          <w14:ligatures w14:val="none"/>
        </w:rPr>
        <w:t xml:space="preserve">Viena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3,75 mg pailginto atpalaidavimo injekcinės suspensijos dozė leidžiama kas 4 savaites.</w:t>
      </w:r>
    </w:p>
    <w:p w14:paraId="0A45ACEC" w14:textId="77777777" w:rsidR="00631525" w:rsidRPr="00631525" w:rsidRDefault="00631525" w:rsidP="00631525">
      <w:pPr>
        <w:numPr>
          <w:ilvl w:val="12"/>
          <w:numId w:val="0"/>
        </w:numPr>
        <w:tabs>
          <w:tab w:val="left" w:pos="567"/>
        </w:tabs>
        <w:spacing w:after="0" w:line="260" w:lineRule="exact"/>
        <w:rPr>
          <w:rFonts w:eastAsia="SimSun"/>
          <w:kern w:val="0"/>
          <w:lang w:eastAsia="zh-CN"/>
          <w14:ligatures w14:val="none"/>
        </w:rPr>
      </w:pPr>
    </w:p>
    <w:p w14:paraId="2E07990D" w14:textId="77777777" w:rsidR="00631525" w:rsidRPr="00631525" w:rsidRDefault="00631525" w:rsidP="00631525">
      <w:pPr>
        <w:keepNext/>
        <w:tabs>
          <w:tab w:val="left" w:pos="567"/>
        </w:tabs>
        <w:spacing w:after="0" w:line="260" w:lineRule="exact"/>
        <w:jc w:val="both"/>
        <w:outlineLvl w:val="3"/>
        <w:rPr>
          <w:rFonts w:eastAsia="Times New Roman"/>
          <w:i/>
          <w:noProof/>
          <w:kern w:val="0"/>
          <w:u w:val="single"/>
          <w14:ligatures w14:val="none"/>
        </w:rPr>
      </w:pPr>
      <w:r w:rsidRPr="00631525">
        <w:rPr>
          <w:rFonts w:eastAsia="Times New Roman"/>
          <w:i/>
          <w:noProof/>
          <w:kern w:val="0"/>
          <w:u w:val="single"/>
          <w14:ligatures w14:val="none"/>
        </w:rPr>
        <w:t>Gimdos fibromiomos gydymas prieš chirurginę operaciją</w:t>
      </w:r>
    </w:p>
    <w:p w14:paraId="74874DDA" w14:textId="77777777" w:rsidR="00631525" w:rsidRPr="00631525" w:rsidRDefault="00631525" w:rsidP="00631525">
      <w:pPr>
        <w:numPr>
          <w:ilvl w:val="12"/>
          <w:numId w:val="0"/>
        </w:num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Leidžiama po vieną 3,75 mg pailginto atpalaidavimo injekcinės suspensijos dozę kas 4 savaitės.</w:t>
      </w:r>
    </w:p>
    <w:p w14:paraId="05C2A500" w14:textId="77777777" w:rsidR="00631525" w:rsidRPr="00631525" w:rsidRDefault="00631525" w:rsidP="00631525">
      <w:pPr>
        <w:numPr>
          <w:ilvl w:val="12"/>
          <w:numId w:val="0"/>
        </w:numPr>
        <w:tabs>
          <w:tab w:val="left" w:pos="567"/>
        </w:tabs>
        <w:spacing w:after="0" w:line="260" w:lineRule="exact"/>
        <w:rPr>
          <w:rFonts w:eastAsia="SimSun"/>
          <w:kern w:val="0"/>
          <w:lang w:eastAsia="zh-CN"/>
          <w14:ligatures w14:val="none"/>
        </w:rPr>
      </w:pPr>
    </w:p>
    <w:p w14:paraId="1740ADC5" w14:textId="77777777" w:rsidR="00631525" w:rsidRPr="00631525" w:rsidRDefault="00631525" w:rsidP="00631525">
      <w:pPr>
        <w:numPr>
          <w:ilvl w:val="12"/>
          <w:numId w:val="0"/>
        </w:numPr>
        <w:tabs>
          <w:tab w:val="left" w:pos="567"/>
        </w:tabs>
        <w:spacing w:after="0" w:line="260" w:lineRule="exact"/>
        <w:rPr>
          <w:rFonts w:eastAsia="SimSun"/>
          <w:i/>
          <w:kern w:val="0"/>
          <w:u w:val="single"/>
          <w:lang w:eastAsia="zh-CN"/>
          <w14:ligatures w14:val="none"/>
        </w:rPr>
      </w:pPr>
      <w:r w:rsidRPr="00631525">
        <w:rPr>
          <w:rFonts w:eastAsia="SimSun"/>
          <w:i/>
          <w:kern w:val="0"/>
          <w:u w:val="single"/>
          <w:lang w:eastAsia="zh-CN"/>
          <w14:ligatures w14:val="none"/>
        </w:rPr>
        <w:t>Moterų nevaisingumas</w:t>
      </w:r>
    </w:p>
    <w:p w14:paraId="27571DF5" w14:textId="77777777" w:rsidR="00631525" w:rsidRPr="00631525" w:rsidRDefault="00631525" w:rsidP="00631525">
      <w:pPr>
        <w:numPr>
          <w:ilvl w:val="12"/>
          <w:numId w:val="0"/>
        </w:numPr>
        <w:tabs>
          <w:tab w:val="left" w:pos="567"/>
        </w:tabs>
        <w:spacing w:after="0" w:line="260" w:lineRule="exact"/>
        <w:rPr>
          <w:rFonts w:eastAsia="SimSun"/>
          <w:b/>
          <w:kern w:val="0"/>
          <w:lang w:eastAsia="zh-CN"/>
          <w14:ligatures w14:val="none"/>
        </w:rPr>
      </w:pPr>
      <w:r w:rsidRPr="00631525">
        <w:rPr>
          <w:rFonts w:eastAsia="SimSun"/>
          <w:kern w:val="0"/>
          <w:lang w:eastAsia="zh-CN"/>
          <w14:ligatures w14:val="none"/>
        </w:rPr>
        <w:t xml:space="preserve">Įprastinis dozavimas: viena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3,75 mg pailginto atpalaidavimo injekcinės suspensijos dozė suleidžiama į raumenis antrą menstruacinio ciklo dieną. </w:t>
      </w:r>
    </w:p>
    <w:p w14:paraId="54250D1B" w14:textId="77777777" w:rsidR="00631525" w:rsidRPr="00631525" w:rsidRDefault="00631525" w:rsidP="00631525">
      <w:pPr>
        <w:tabs>
          <w:tab w:val="left" w:pos="567"/>
        </w:tabs>
        <w:spacing w:after="0" w:line="240" w:lineRule="auto"/>
        <w:rPr>
          <w:rFonts w:eastAsia="SimSun"/>
          <w:bCs/>
          <w:i/>
          <w:kern w:val="0"/>
          <w:u w:val="single"/>
          <w:lang w:eastAsia="zh-CN"/>
          <w14:ligatures w14:val="none"/>
        </w:rPr>
      </w:pPr>
    </w:p>
    <w:p w14:paraId="2C749B21" w14:textId="77777777" w:rsidR="00631525" w:rsidRPr="00631525" w:rsidRDefault="00631525" w:rsidP="00631525">
      <w:pPr>
        <w:spacing w:after="0" w:line="240" w:lineRule="auto"/>
        <w:jc w:val="both"/>
        <w:rPr>
          <w:rFonts w:eastAsia="Calibri"/>
          <w:i/>
          <w:kern w:val="0"/>
          <w:u w:val="single"/>
          <w14:ligatures w14:val="none"/>
        </w:rPr>
      </w:pPr>
      <w:r w:rsidRPr="00631525">
        <w:rPr>
          <w:rFonts w:eastAsia="Calibri"/>
          <w:i/>
          <w:kern w:val="0"/>
          <w:u w:val="single"/>
          <w14:ligatures w14:val="none"/>
        </w:rPr>
        <w:t>Krūties vėžys</w:t>
      </w:r>
    </w:p>
    <w:p w14:paraId="106FFE0F" w14:textId="77777777" w:rsidR="00631525" w:rsidRPr="00631525" w:rsidRDefault="00631525" w:rsidP="00631525">
      <w:pPr>
        <w:spacing w:after="0" w:line="240" w:lineRule="auto"/>
        <w:jc w:val="both"/>
        <w:rPr>
          <w:rFonts w:eastAsia="Calibri"/>
          <w:kern w:val="0"/>
          <w14:ligatures w14:val="none"/>
        </w:rPr>
      </w:pPr>
      <w:r w:rsidRPr="00631525">
        <w:rPr>
          <w:rFonts w:eastAsia="Calibri"/>
          <w:kern w:val="0"/>
          <w14:ligatures w14:val="none"/>
        </w:rPr>
        <w:t xml:space="preserve">Rekomenduojama </w:t>
      </w:r>
      <w:proofErr w:type="spellStart"/>
      <w:r w:rsidRPr="00631525">
        <w:rPr>
          <w:rFonts w:eastAsia="Calibri"/>
          <w:kern w:val="0"/>
          <w14:ligatures w14:val="none"/>
        </w:rPr>
        <w:t>Diphereline</w:t>
      </w:r>
      <w:proofErr w:type="spellEnd"/>
      <w:r w:rsidRPr="00631525">
        <w:rPr>
          <w:rFonts w:eastAsia="Calibri"/>
          <w:kern w:val="0"/>
          <w14:ligatures w14:val="none"/>
        </w:rPr>
        <w:t xml:space="preserve"> dozė yra viena injekcija į raumenis kas 4 savaites (28 dienas). Gydymą galima tęsti iki penkerių metų. </w:t>
      </w:r>
    </w:p>
    <w:p w14:paraId="33723A5A" w14:textId="77777777" w:rsidR="00631525" w:rsidRPr="00631525" w:rsidRDefault="00631525" w:rsidP="00631525">
      <w:pPr>
        <w:tabs>
          <w:tab w:val="left" w:pos="567"/>
        </w:tabs>
        <w:spacing w:after="0" w:line="240" w:lineRule="auto"/>
        <w:rPr>
          <w:rFonts w:eastAsia="SimSun"/>
          <w:bCs/>
          <w:i/>
          <w:kern w:val="0"/>
          <w:u w:val="single"/>
          <w:lang w:eastAsia="zh-CN"/>
          <w14:ligatures w14:val="none"/>
        </w:rPr>
      </w:pPr>
      <w:proofErr w:type="spellStart"/>
      <w:r w:rsidRPr="00631525">
        <w:rPr>
          <w:rFonts w:eastAsia="Calibri"/>
          <w:kern w:val="0"/>
          <w14:ligatures w14:val="none"/>
        </w:rPr>
        <w:t>Diphereline</w:t>
      </w:r>
      <w:proofErr w:type="spellEnd"/>
      <w:r w:rsidRPr="00631525">
        <w:rPr>
          <w:rFonts w:eastAsia="Calibri"/>
          <w:kern w:val="0"/>
          <w14:ligatures w14:val="none"/>
        </w:rPr>
        <w:t xml:space="preserve"> vartojamas kartu su vaistu, vadinamu </w:t>
      </w:r>
      <w:proofErr w:type="spellStart"/>
      <w:r w:rsidRPr="00631525">
        <w:rPr>
          <w:rFonts w:eastAsia="Calibri"/>
          <w:kern w:val="0"/>
          <w14:ligatures w14:val="none"/>
        </w:rPr>
        <w:t>tamoksifenu</w:t>
      </w:r>
      <w:proofErr w:type="spellEnd"/>
      <w:r w:rsidRPr="00631525">
        <w:rPr>
          <w:rFonts w:eastAsia="Calibri"/>
          <w:kern w:val="0"/>
          <w14:ligatures w14:val="none"/>
        </w:rPr>
        <w:t xml:space="preserve"> arba </w:t>
      </w:r>
      <w:proofErr w:type="spellStart"/>
      <w:r w:rsidRPr="00631525">
        <w:rPr>
          <w:rFonts w:eastAsia="Calibri"/>
          <w:kern w:val="0"/>
          <w14:ligatures w14:val="none"/>
        </w:rPr>
        <w:t>aromatazės</w:t>
      </w:r>
      <w:proofErr w:type="spellEnd"/>
      <w:r w:rsidRPr="00631525">
        <w:rPr>
          <w:rFonts w:eastAsia="Calibri"/>
          <w:kern w:val="0"/>
          <w14:ligatures w14:val="none"/>
        </w:rPr>
        <w:t xml:space="preserve"> inhibitoriumi, pvz., </w:t>
      </w:r>
      <w:proofErr w:type="spellStart"/>
      <w:r w:rsidRPr="00631525">
        <w:rPr>
          <w:rFonts w:eastAsia="Calibri"/>
          <w:kern w:val="0"/>
          <w14:ligatures w14:val="none"/>
        </w:rPr>
        <w:t>eksemestanu</w:t>
      </w:r>
      <w:proofErr w:type="spellEnd"/>
      <w:r w:rsidRPr="00631525">
        <w:rPr>
          <w:rFonts w:eastAsia="Calibri"/>
          <w:kern w:val="0"/>
          <w14:ligatures w14:val="none"/>
        </w:rPr>
        <w:t xml:space="preserve">. Jeigu Jums reikia vartoti </w:t>
      </w:r>
      <w:proofErr w:type="spellStart"/>
      <w:r w:rsidRPr="00631525">
        <w:rPr>
          <w:rFonts w:eastAsia="Calibri"/>
          <w:kern w:val="0"/>
          <w14:ligatures w14:val="none"/>
        </w:rPr>
        <w:t>aromatazės</w:t>
      </w:r>
      <w:proofErr w:type="spellEnd"/>
      <w:r w:rsidRPr="00631525">
        <w:rPr>
          <w:rFonts w:eastAsia="Calibri"/>
          <w:kern w:val="0"/>
          <w14:ligatures w14:val="none"/>
        </w:rPr>
        <w:t xml:space="preserve"> inhibitorių, gydymą </w:t>
      </w:r>
      <w:proofErr w:type="spellStart"/>
      <w:r w:rsidRPr="00631525">
        <w:rPr>
          <w:rFonts w:eastAsia="Calibri"/>
          <w:kern w:val="0"/>
          <w14:ligatures w14:val="none"/>
        </w:rPr>
        <w:t>Diphereline</w:t>
      </w:r>
      <w:proofErr w:type="spellEnd"/>
      <w:r w:rsidRPr="00631525">
        <w:rPr>
          <w:rFonts w:eastAsia="Calibri"/>
          <w:kern w:val="0"/>
          <w14:ligatures w14:val="none"/>
        </w:rPr>
        <w:t xml:space="preserve"> turite būti pradėję prieš 6–8 savaites iki gydymo </w:t>
      </w:r>
      <w:proofErr w:type="spellStart"/>
      <w:r w:rsidRPr="00631525">
        <w:rPr>
          <w:rFonts w:eastAsia="Calibri"/>
          <w:kern w:val="0"/>
          <w14:ligatures w14:val="none"/>
        </w:rPr>
        <w:t>aromatazės</w:t>
      </w:r>
      <w:proofErr w:type="spellEnd"/>
      <w:r w:rsidRPr="00631525">
        <w:rPr>
          <w:rFonts w:eastAsia="Calibri"/>
          <w:kern w:val="0"/>
          <w14:ligatures w14:val="none"/>
        </w:rPr>
        <w:t xml:space="preserve"> inhibitoriumi pradžios. Prieš pradedant gydymą </w:t>
      </w:r>
      <w:proofErr w:type="spellStart"/>
      <w:r w:rsidRPr="00631525">
        <w:rPr>
          <w:rFonts w:eastAsia="Calibri"/>
          <w:kern w:val="0"/>
          <w14:ligatures w14:val="none"/>
        </w:rPr>
        <w:t>aromatazės</w:t>
      </w:r>
      <w:proofErr w:type="spellEnd"/>
      <w:r w:rsidRPr="00631525">
        <w:rPr>
          <w:rFonts w:eastAsia="Calibri"/>
          <w:kern w:val="0"/>
          <w14:ligatures w14:val="none"/>
        </w:rPr>
        <w:t xml:space="preserve"> inhibitoriumi, Jums bus atliktos mažiausiai dvi </w:t>
      </w:r>
      <w:proofErr w:type="spellStart"/>
      <w:r w:rsidRPr="00631525">
        <w:rPr>
          <w:rFonts w:eastAsia="Calibri"/>
          <w:kern w:val="0"/>
          <w14:ligatures w14:val="none"/>
        </w:rPr>
        <w:t>Diphereline</w:t>
      </w:r>
      <w:proofErr w:type="spellEnd"/>
      <w:r w:rsidRPr="00631525">
        <w:rPr>
          <w:rFonts w:eastAsia="Calibri"/>
          <w:kern w:val="0"/>
          <w14:ligatures w14:val="none"/>
        </w:rPr>
        <w:t xml:space="preserve"> injekcijos (su 4 savaičių intervalu tarp injekcijų).</w:t>
      </w:r>
    </w:p>
    <w:p w14:paraId="40354B50" w14:textId="77777777" w:rsidR="00631525" w:rsidRPr="00631525" w:rsidRDefault="00631525" w:rsidP="00631525">
      <w:pPr>
        <w:tabs>
          <w:tab w:val="left" w:pos="567"/>
        </w:tabs>
        <w:spacing w:after="0" w:line="260" w:lineRule="exact"/>
        <w:rPr>
          <w:rFonts w:eastAsia="SimSun"/>
          <w:bCs/>
          <w:i/>
          <w:kern w:val="0"/>
          <w:u w:val="single"/>
          <w:lang w:eastAsia="zh-CN"/>
          <w14:ligatures w14:val="none"/>
        </w:rPr>
      </w:pPr>
    </w:p>
    <w:p w14:paraId="579713E1" w14:textId="77777777" w:rsidR="00631525" w:rsidRPr="00631525" w:rsidRDefault="00631525" w:rsidP="00631525">
      <w:pPr>
        <w:tabs>
          <w:tab w:val="left" w:pos="567"/>
        </w:tabs>
        <w:spacing w:after="0" w:line="260" w:lineRule="exact"/>
        <w:rPr>
          <w:rFonts w:eastAsia="SimSun"/>
          <w:bCs/>
          <w:i/>
          <w:kern w:val="0"/>
          <w:u w:val="single"/>
          <w:lang w:eastAsia="zh-CN"/>
          <w14:ligatures w14:val="none"/>
        </w:rPr>
      </w:pPr>
      <w:r w:rsidRPr="00631525">
        <w:rPr>
          <w:rFonts w:eastAsia="SimSun"/>
          <w:bCs/>
          <w:i/>
          <w:kern w:val="0"/>
          <w:u w:val="single"/>
          <w:lang w:eastAsia="zh-CN"/>
          <w14:ligatures w14:val="none"/>
        </w:rPr>
        <w:t>Gydymo vaistu trukmė</w:t>
      </w:r>
    </w:p>
    <w:p w14:paraId="59E27415" w14:textId="77777777" w:rsidR="00631525" w:rsidRPr="00631525" w:rsidRDefault="00631525" w:rsidP="00631525">
      <w:p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Jūsų gydytojas nuspręs, kokia turi būti gydymo trukmė.</w:t>
      </w:r>
    </w:p>
    <w:p w14:paraId="5F8C1F32" w14:textId="77777777" w:rsidR="00631525" w:rsidRPr="00631525" w:rsidRDefault="00631525" w:rsidP="00631525">
      <w:pPr>
        <w:tabs>
          <w:tab w:val="left" w:pos="567"/>
        </w:tabs>
        <w:spacing w:after="0" w:line="260" w:lineRule="exact"/>
        <w:rPr>
          <w:rFonts w:eastAsia="SimSun"/>
          <w:bCs/>
          <w:kern w:val="0"/>
          <w:lang w:eastAsia="zh-CN"/>
          <w14:ligatures w14:val="none"/>
        </w:rPr>
      </w:pPr>
      <w:r w:rsidRPr="00631525">
        <w:rPr>
          <w:rFonts w:eastAsia="SimSun"/>
          <w:bCs/>
          <w:kern w:val="0"/>
          <w:lang w:eastAsia="zh-CN"/>
          <w14:ligatures w14:val="none"/>
        </w:rPr>
        <w:t>Moterims vaisto reikėtų vartoti ne trumpiau kaip 3 mėnesius ir ne ilgiau kaip 6 mėnesius.</w:t>
      </w:r>
    </w:p>
    <w:p w14:paraId="1D95ABA4" w14:textId="77777777" w:rsidR="00631525" w:rsidRPr="00631525" w:rsidRDefault="00631525" w:rsidP="00631525">
      <w:pPr>
        <w:tabs>
          <w:tab w:val="left" w:pos="567"/>
        </w:tabs>
        <w:spacing w:after="0" w:line="260" w:lineRule="exact"/>
        <w:rPr>
          <w:rFonts w:eastAsia="SimSun"/>
          <w:bCs/>
          <w:kern w:val="0"/>
          <w:lang w:eastAsia="zh-CN"/>
          <w14:ligatures w14:val="none"/>
        </w:rPr>
      </w:pPr>
      <w:r w:rsidRPr="00631525">
        <w:rPr>
          <w:rFonts w:eastAsia="SimSun"/>
          <w:bCs/>
          <w:kern w:val="0"/>
          <w:lang w:eastAsia="zh-CN"/>
          <w14:ligatures w14:val="none"/>
        </w:rPr>
        <w:t xml:space="preserve">Jeigu pailginto atpalaidavimo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xml:space="preserve"> </w:t>
      </w:r>
      <w:r w:rsidRPr="00631525">
        <w:rPr>
          <w:rFonts w:eastAsia="SimSun"/>
          <w:bCs/>
          <w:kern w:val="0"/>
          <w:lang w:eastAsia="zh-CN"/>
          <w14:ligatures w14:val="none"/>
        </w:rPr>
        <w:t>vartojate ilgiau, turite</w:t>
      </w:r>
      <w:r w:rsidRPr="00631525">
        <w:rPr>
          <w:rFonts w:eastAsia="SimSun"/>
          <w:bCs/>
          <w:i/>
          <w:kern w:val="0"/>
          <w:lang w:eastAsia="zh-CN"/>
          <w14:ligatures w14:val="none"/>
        </w:rPr>
        <w:t xml:space="preserve"> </w:t>
      </w:r>
      <w:r w:rsidRPr="00631525">
        <w:rPr>
          <w:rFonts w:eastAsia="SimSun"/>
          <w:bCs/>
          <w:kern w:val="0"/>
          <w:lang w:eastAsia="zh-CN"/>
          <w14:ligatures w14:val="none"/>
        </w:rPr>
        <w:t>tuojau pat pasitarti su savo gydytoju arba vaistininku.</w:t>
      </w:r>
    </w:p>
    <w:p w14:paraId="11E66A54" w14:textId="77777777" w:rsidR="00631525" w:rsidRPr="00631525" w:rsidRDefault="00631525" w:rsidP="00631525">
      <w:pPr>
        <w:tabs>
          <w:tab w:val="left" w:pos="567"/>
        </w:tabs>
        <w:spacing w:after="0" w:line="260" w:lineRule="exact"/>
        <w:rPr>
          <w:rFonts w:eastAsia="SimSun"/>
          <w:bCs/>
          <w:kern w:val="0"/>
          <w:lang w:eastAsia="zh-CN"/>
          <w14:ligatures w14:val="none"/>
        </w:rPr>
      </w:pPr>
      <w:r w:rsidRPr="00631525">
        <w:rPr>
          <w:rFonts w:eastAsia="SimSun"/>
          <w:bCs/>
          <w:kern w:val="0"/>
          <w:lang w:eastAsia="zh-CN"/>
          <w14:ligatures w14:val="none"/>
        </w:rPr>
        <w:t>Negalima nutraukti gydymo prieš tai nepasitarus su gydytoju.</w:t>
      </w:r>
    </w:p>
    <w:p w14:paraId="4F89D163" w14:textId="77777777" w:rsidR="00631525" w:rsidRPr="00631525" w:rsidRDefault="00631525" w:rsidP="00631525">
      <w:pPr>
        <w:tabs>
          <w:tab w:val="left" w:pos="567"/>
        </w:tabs>
        <w:spacing w:after="0" w:line="260" w:lineRule="exact"/>
        <w:rPr>
          <w:rFonts w:eastAsia="SimSun"/>
          <w:bCs/>
          <w:i/>
          <w:kern w:val="0"/>
          <w:u w:val="single"/>
          <w:lang w:eastAsia="zh-CN"/>
          <w14:ligatures w14:val="none"/>
        </w:rPr>
      </w:pPr>
    </w:p>
    <w:p w14:paraId="753297A2" w14:textId="77777777" w:rsidR="00631525" w:rsidRPr="00631525" w:rsidRDefault="00631525" w:rsidP="00631525">
      <w:pPr>
        <w:tabs>
          <w:tab w:val="left" w:pos="567"/>
        </w:tabs>
        <w:spacing w:after="0" w:line="260" w:lineRule="exact"/>
        <w:rPr>
          <w:rFonts w:eastAsia="SimSun"/>
          <w:bCs/>
          <w:i/>
          <w:kern w:val="0"/>
          <w:u w:val="single"/>
          <w:lang w:eastAsia="zh-CN"/>
          <w14:ligatures w14:val="none"/>
        </w:rPr>
      </w:pPr>
      <w:r w:rsidRPr="00631525">
        <w:rPr>
          <w:rFonts w:eastAsia="SimSun"/>
          <w:bCs/>
          <w:i/>
          <w:kern w:val="0"/>
          <w:u w:val="single"/>
          <w:lang w:eastAsia="zh-CN"/>
          <w14:ligatures w14:val="none"/>
        </w:rPr>
        <w:t xml:space="preserve">Vartojimo būdas </w:t>
      </w:r>
    </w:p>
    <w:p w14:paraId="30F0056F" w14:textId="77777777" w:rsidR="00631525" w:rsidRPr="00631525" w:rsidRDefault="00631525" w:rsidP="00631525">
      <w:pPr>
        <w:tabs>
          <w:tab w:val="left" w:pos="567"/>
        </w:tabs>
        <w:spacing w:after="0" w:line="260" w:lineRule="exact"/>
        <w:rPr>
          <w:rFonts w:eastAsia="SimSun"/>
          <w:bCs/>
          <w:kern w:val="0"/>
          <w:lang w:eastAsia="zh-CN"/>
          <w14:ligatures w14:val="none"/>
        </w:rPr>
      </w:pPr>
      <w:r w:rsidRPr="00631525">
        <w:rPr>
          <w:rFonts w:eastAsia="SimSun"/>
          <w:bCs/>
          <w:kern w:val="0"/>
          <w:lang w:eastAsia="zh-CN"/>
          <w14:ligatures w14:val="none"/>
        </w:rPr>
        <w:t>Leisti į raumenis.</w:t>
      </w:r>
    </w:p>
    <w:p w14:paraId="030D363D" w14:textId="77777777" w:rsidR="00631525" w:rsidRPr="00631525" w:rsidRDefault="00631525" w:rsidP="00631525">
      <w:p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Miltelius prieš pat injekciją reikia ištirpinti pakuotėje esančiame tirpiklyje. Flakoną reikia kratyti tol, kol susidarys vienalytė pieno pavidalo suspensija.</w:t>
      </w:r>
    </w:p>
    <w:p w14:paraId="2CE67D81" w14:textId="77777777" w:rsidR="00631525" w:rsidRPr="00631525" w:rsidRDefault="00631525" w:rsidP="00631525">
      <w:pPr>
        <w:tabs>
          <w:tab w:val="left" w:pos="567"/>
        </w:tabs>
        <w:spacing w:after="0" w:line="260" w:lineRule="exact"/>
        <w:rPr>
          <w:rFonts w:eastAsia="SimSun"/>
          <w:bCs/>
          <w:kern w:val="0"/>
          <w:lang w:eastAsia="zh-CN"/>
          <w14:ligatures w14:val="none"/>
        </w:rPr>
      </w:pPr>
      <w:r w:rsidRPr="00631525">
        <w:rPr>
          <w:rFonts w:eastAsia="SimSun"/>
          <w:bCs/>
          <w:kern w:val="0"/>
          <w:lang w:eastAsia="zh-CN"/>
          <w14:ligatures w14:val="none"/>
        </w:rPr>
        <w:t>Gauta suspensija neturi būti maišoma su kitais vaistais.</w:t>
      </w:r>
    </w:p>
    <w:p w14:paraId="21699250" w14:textId="77777777" w:rsidR="00631525" w:rsidRPr="00631525" w:rsidRDefault="00631525" w:rsidP="00631525">
      <w:p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Vaisto reikia leisti iš karto, kai tik jis paruošiamas.</w:t>
      </w:r>
    </w:p>
    <w:p w14:paraId="6A1EC660" w14:textId="77777777" w:rsidR="00631525" w:rsidRPr="00631525" w:rsidRDefault="00631525" w:rsidP="00631525">
      <w:pPr>
        <w:tabs>
          <w:tab w:val="left" w:pos="567"/>
        </w:tabs>
        <w:spacing w:after="0" w:line="260" w:lineRule="exact"/>
        <w:rPr>
          <w:rFonts w:eastAsia="SimSun"/>
          <w:i/>
          <w:kern w:val="0"/>
          <w:u w:val="single"/>
          <w:lang w:eastAsia="zh-CN"/>
          <w14:ligatures w14:val="none"/>
        </w:rPr>
      </w:pPr>
    </w:p>
    <w:p w14:paraId="39AD3D5F" w14:textId="77777777" w:rsidR="00631525" w:rsidRPr="00631525" w:rsidRDefault="00631525" w:rsidP="00631525">
      <w:pPr>
        <w:tabs>
          <w:tab w:val="left" w:pos="567"/>
        </w:tabs>
        <w:spacing w:after="0" w:line="260" w:lineRule="exact"/>
        <w:rPr>
          <w:rFonts w:eastAsia="SimSun"/>
          <w:kern w:val="0"/>
          <w:lang w:eastAsia="zh-CN"/>
          <w14:ligatures w14:val="none"/>
        </w:rPr>
      </w:pPr>
      <w:r w:rsidRPr="00631525">
        <w:rPr>
          <w:rFonts w:eastAsia="SimSun"/>
          <w:i/>
          <w:kern w:val="0"/>
          <w:u w:val="single"/>
          <w:lang w:eastAsia="zh-CN"/>
          <w14:ligatures w14:val="none"/>
        </w:rPr>
        <w:t>Svarbi pastaba</w:t>
      </w:r>
      <w:r w:rsidRPr="00631525">
        <w:rPr>
          <w:rFonts w:eastAsia="SimSun"/>
          <w:kern w:val="0"/>
          <w:u w:val="single"/>
          <w:lang w:eastAsia="zh-CN"/>
          <w14:ligatures w14:val="none"/>
        </w:rPr>
        <w:t>.</w:t>
      </w:r>
      <w:r w:rsidRPr="00631525">
        <w:rPr>
          <w:rFonts w:eastAsia="SimSun"/>
          <w:kern w:val="0"/>
          <w:lang w:eastAsia="zh-CN"/>
          <w14:ligatures w14:val="none"/>
        </w:rPr>
        <w:t xml:space="preserve"> Vartojimui vaistą reikia paruošti griežtai laikantis toliau pateiktų nurodymų. Būtina pranešti apie tai, jog buvo suleista ne visa dozė. Jeigu suleidžiama ne visa dozė, </w:t>
      </w:r>
      <w:proofErr w:type="spellStart"/>
      <w:r w:rsidRPr="00631525">
        <w:rPr>
          <w:rFonts w:eastAsia="SimSun"/>
          <w:kern w:val="0"/>
          <w:lang w:eastAsia="zh-CN"/>
          <w14:ligatures w14:val="none"/>
        </w:rPr>
        <w:t>t.y</w:t>
      </w:r>
      <w:proofErr w:type="spellEnd"/>
      <w:r w:rsidRPr="00631525">
        <w:rPr>
          <w:rFonts w:eastAsia="SimSun"/>
          <w:kern w:val="0"/>
          <w:lang w:eastAsia="zh-CN"/>
          <w14:ligatures w14:val="none"/>
        </w:rPr>
        <w:t>. nesuleistos suspensijos kiekis yra didesnis už tą, kuris paprastai lieka ant švirkšto sienelių, būtina informuoti gydytoją.</w:t>
      </w:r>
    </w:p>
    <w:p w14:paraId="46183FF3"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2B5A3056"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r w:rsidRPr="00631525">
        <w:rPr>
          <w:rFonts w:eastAsia="Times New Roman"/>
          <w:b/>
          <w:kern w:val="0"/>
          <w14:ligatures w14:val="none"/>
        </w:rPr>
        <w:t>Vartojimas vaikams ir paaugliams</w:t>
      </w:r>
    </w:p>
    <w:p w14:paraId="3DFD0BAA" w14:textId="77777777" w:rsidR="00631525" w:rsidRPr="00631525" w:rsidRDefault="00631525" w:rsidP="00631525">
      <w:pPr>
        <w:tabs>
          <w:tab w:val="left" w:pos="567"/>
        </w:tabs>
        <w:spacing w:after="0" w:line="260" w:lineRule="exact"/>
        <w:rPr>
          <w:rFonts w:eastAsia="SimSun"/>
          <w:kern w:val="0"/>
          <w14:ligatures w14:val="none"/>
        </w:rPr>
      </w:pPr>
      <w:r w:rsidRPr="00631525">
        <w:rPr>
          <w:rFonts w:eastAsia="SimSun"/>
          <w:kern w:val="0"/>
          <w14:ligatures w14:val="none"/>
        </w:rPr>
        <w:t>Pagal aukščiau pateiktus dozavimo nurodymus.</w:t>
      </w:r>
    </w:p>
    <w:p w14:paraId="2FB549FB" w14:textId="77777777" w:rsidR="00631525" w:rsidRPr="00631525" w:rsidRDefault="00631525" w:rsidP="00631525">
      <w:pPr>
        <w:tabs>
          <w:tab w:val="left" w:pos="567"/>
        </w:tabs>
        <w:autoSpaceDE w:val="0"/>
        <w:autoSpaceDN w:val="0"/>
        <w:adjustRightInd w:val="0"/>
        <w:spacing w:after="0" w:line="240" w:lineRule="auto"/>
        <w:rPr>
          <w:rFonts w:eastAsia="SimSun"/>
          <w:b/>
          <w:kern w:val="0"/>
          <w:lang w:eastAsia="zh-CN"/>
          <w14:ligatures w14:val="none"/>
        </w:rPr>
      </w:pPr>
    </w:p>
    <w:p w14:paraId="58E3F820"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r w:rsidRPr="00631525">
        <w:rPr>
          <w:rFonts w:eastAsia="Times New Roman"/>
          <w:b/>
          <w:kern w:val="0"/>
          <w14:ligatures w14:val="none"/>
        </w:rPr>
        <w:t xml:space="preserve">Ką daryti pavartojus per didelę </w:t>
      </w:r>
      <w:proofErr w:type="spellStart"/>
      <w:r w:rsidRPr="00631525">
        <w:rPr>
          <w:rFonts w:eastAsia="Times New Roman"/>
          <w:b/>
          <w:kern w:val="0"/>
          <w14:ligatures w14:val="none"/>
        </w:rPr>
        <w:t>Diphereline</w:t>
      </w:r>
      <w:proofErr w:type="spellEnd"/>
      <w:r w:rsidRPr="00631525">
        <w:rPr>
          <w:rFonts w:eastAsia="Times New Roman"/>
          <w:b/>
          <w:kern w:val="0"/>
          <w14:ligatures w14:val="none"/>
        </w:rPr>
        <w:t xml:space="preserve"> dozę</w:t>
      </w:r>
    </w:p>
    <w:p w14:paraId="3CB2CA94"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r w:rsidRPr="00631525">
        <w:rPr>
          <w:rFonts w:eastAsia="SimSun"/>
          <w:kern w:val="0"/>
          <w:lang w:eastAsia="zh-CN"/>
          <w14:ligatures w14:val="none"/>
        </w:rPr>
        <w:t>Nedelsdami pasitarkite su gydytoju ar vaistininku.</w:t>
      </w:r>
    </w:p>
    <w:p w14:paraId="32125945"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04F78D2D"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r w:rsidRPr="00631525">
        <w:rPr>
          <w:rFonts w:eastAsia="Times New Roman"/>
          <w:b/>
          <w:kern w:val="0"/>
          <w14:ligatures w14:val="none"/>
        </w:rPr>
        <w:t xml:space="preserve">Pamiršus pavartoti </w:t>
      </w:r>
      <w:proofErr w:type="spellStart"/>
      <w:r w:rsidRPr="00631525">
        <w:rPr>
          <w:rFonts w:eastAsia="Times New Roman"/>
          <w:b/>
          <w:kern w:val="0"/>
          <w14:ligatures w14:val="none"/>
        </w:rPr>
        <w:t>Diphereline</w:t>
      </w:r>
      <w:proofErr w:type="spellEnd"/>
    </w:p>
    <w:p w14:paraId="27EFBA69"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r w:rsidRPr="00631525">
        <w:rPr>
          <w:rFonts w:eastAsia="SimSun"/>
          <w:kern w:val="0"/>
          <w:lang w:eastAsia="zh-CN"/>
          <w14:ligatures w14:val="none"/>
        </w:rPr>
        <w:t xml:space="preserve">Jeigu pamiršote suleisti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 pasitarkite su savo gydytoju.</w:t>
      </w:r>
    </w:p>
    <w:p w14:paraId="32CF176D"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r w:rsidRPr="00631525">
        <w:rPr>
          <w:rFonts w:eastAsia="SimSun"/>
          <w:kern w:val="0"/>
          <w:lang w:eastAsia="zh-CN"/>
          <w14:ligatures w14:val="none"/>
        </w:rPr>
        <w:t>Negalima vartoti dvigubos dozės norint kompensuoti praleistą dozę.</w:t>
      </w:r>
    </w:p>
    <w:p w14:paraId="4DC27CCD"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393A93E6"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r w:rsidRPr="00631525">
        <w:rPr>
          <w:rFonts w:eastAsia="Times New Roman"/>
          <w:b/>
          <w:kern w:val="0"/>
          <w14:ligatures w14:val="none"/>
        </w:rPr>
        <w:t xml:space="preserve">Nustojus vartoti </w:t>
      </w:r>
      <w:proofErr w:type="spellStart"/>
      <w:r w:rsidRPr="00631525">
        <w:rPr>
          <w:rFonts w:eastAsia="Times New Roman"/>
          <w:b/>
          <w:kern w:val="0"/>
          <w14:ligatures w14:val="none"/>
        </w:rPr>
        <w:t>Diphereline</w:t>
      </w:r>
      <w:proofErr w:type="spellEnd"/>
    </w:p>
    <w:p w14:paraId="1748A6B7" w14:textId="77777777" w:rsidR="00631525" w:rsidRPr="00631525" w:rsidRDefault="00631525" w:rsidP="00631525">
      <w:p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Gali pasireikšti tie patys simptomai, dėl kurių buvo paskirtas gydymas.</w:t>
      </w:r>
    </w:p>
    <w:p w14:paraId="59306AE2" w14:textId="77777777" w:rsidR="00631525" w:rsidRPr="00631525" w:rsidRDefault="00631525" w:rsidP="00631525">
      <w:pPr>
        <w:numPr>
          <w:ilvl w:val="12"/>
          <w:numId w:val="0"/>
        </w:numPr>
        <w:tabs>
          <w:tab w:val="left" w:pos="1296"/>
        </w:tabs>
        <w:spacing w:after="0" w:line="240" w:lineRule="auto"/>
        <w:ind w:right="-29"/>
        <w:rPr>
          <w:rFonts w:eastAsia="SimSun"/>
          <w:kern w:val="0"/>
          <w:lang w:eastAsia="zh-CN"/>
          <w14:ligatures w14:val="none"/>
        </w:rPr>
      </w:pPr>
      <w:r w:rsidRPr="00631525">
        <w:rPr>
          <w:rFonts w:eastAsia="SimSun"/>
          <w:kern w:val="0"/>
          <w:lang w:eastAsia="zh-CN"/>
          <w14:ligatures w14:val="none"/>
        </w:rPr>
        <w:lastRenderedPageBreak/>
        <w:t xml:space="preserve">Nutraukus gydymą </w:t>
      </w:r>
      <w:proofErr w:type="spellStart"/>
      <w:r w:rsidRPr="00631525">
        <w:rPr>
          <w:rFonts w:eastAsia="SimSun"/>
          <w:kern w:val="0"/>
          <w:lang w:eastAsia="zh-CN"/>
          <w14:ligatures w14:val="none"/>
        </w:rPr>
        <w:t>Diphereline</w:t>
      </w:r>
      <w:proofErr w:type="spellEnd"/>
      <w:r w:rsidRPr="00631525">
        <w:rPr>
          <w:rFonts w:eastAsia="SimSun"/>
          <w:kern w:val="0"/>
          <w:lang w:eastAsia="zh-CN"/>
          <w14:ligatures w14:val="none"/>
        </w:rPr>
        <w:t>,</w:t>
      </w:r>
      <w:r w:rsidRPr="00631525">
        <w:rPr>
          <w:rFonts w:eastAsia="SimSun"/>
          <w:b/>
          <w:kern w:val="0"/>
          <w:lang w:eastAsia="zh-CN"/>
          <w14:ligatures w14:val="none"/>
        </w:rPr>
        <w:t xml:space="preserve"> </w:t>
      </w:r>
      <w:r w:rsidRPr="00631525">
        <w:rPr>
          <w:rFonts w:eastAsia="SimSun"/>
          <w:kern w:val="0"/>
          <w:lang w:eastAsia="zh-CN"/>
          <w14:ligatures w14:val="none"/>
        </w:rPr>
        <w:t>moterims gali sustiprėti kiaušidžių funkcija (ovuliacija, mėnesinės).</w:t>
      </w:r>
    </w:p>
    <w:p w14:paraId="318146FB" w14:textId="77777777" w:rsidR="00631525" w:rsidRPr="00631525" w:rsidRDefault="00631525" w:rsidP="00631525">
      <w:pPr>
        <w:numPr>
          <w:ilvl w:val="12"/>
          <w:numId w:val="0"/>
        </w:numPr>
        <w:tabs>
          <w:tab w:val="left" w:pos="1296"/>
        </w:tabs>
        <w:spacing w:after="0" w:line="240" w:lineRule="auto"/>
        <w:ind w:right="-29"/>
        <w:rPr>
          <w:rFonts w:eastAsia="SimSun"/>
          <w:kern w:val="0"/>
          <w:lang w:eastAsia="zh-CN"/>
          <w14:ligatures w14:val="none"/>
        </w:rPr>
      </w:pPr>
      <w:r w:rsidRPr="00631525">
        <w:rPr>
          <w:rFonts w:eastAsia="SimSun"/>
          <w:kern w:val="0"/>
          <w:lang w:eastAsia="zh-CN"/>
          <w14:ligatures w14:val="none"/>
        </w:rPr>
        <w:t>Jeigu kiltų daugiau klausimų dėl šio vaisto vartojimo, kreipkitės į gydytoją arba vaistininką.</w:t>
      </w:r>
    </w:p>
    <w:p w14:paraId="478CCDB8" w14:textId="77777777" w:rsidR="00631525" w:rsidRPr="00631525" w:rsidRDefault="00631525" w:rsidP="00631525">
      <w:pPr>
        <w:numPr>
          <w:ilvl w:val="12"/>
          <w:numId w:val="0"/>
        </w:numPr>
        <w:tabs>
          <w:tab w:val="left" w:pos="1296"/>
        </w:tabs>
        <w:spacing w:after="0" w:line="240" w:lineRule="auto"/>
        <w:rPr>
          <w:rFonts w:eastAsia="SimSun"/>
          <w:kern w:val="0"/>
          <w:lang w:eastAsia="zh-CN"/>
          <w14:ligatures w14:val="none"/>
        </w:rPr>
      </w:pPr>
    </w:p>
    <w:p w14:paraId="7FBCF111" w14:textId="77777777" w:rsidR="00631525" w:rsidRPr="00631525" w:rsidRDefault="00631525" w:rsidP="00631525">
      <w:pPr>
        <w:spacing w:after="0" w:line="240" w:lineRule="auto"/>
        <w:rPr>
          <w:rFonts w:eastAsia="Calibri"/>
          <w:color w:val="FF0000"/>
          <w:kern w:val="0"/>
          <w:u w:val="single"/>
          <w14:ligatures w14:val="none"/>
        </w:rPr>
      </w:pPr>
      <w:r w:rsidRPr="00631525">
        <w:rPr>
          <w:rFonts w:eastAsia="Calibri"/>
          <w:kern w:val="0"/>
          <w14:ligatures w14:val="none"/>
        </w:rPr>
        <w:t xml:space="preserve">Nenutraukite </w:t>
      </w:r>
      <w:proofErr w:type="spellStart"/>
      <w:r w:rsidRPr="00631525">
        <w:rPr>
          <w:rFonts w:eastAsia="Calibri"/>
          <w:kern w:val="0"/>
          <w14:ligatures w14:val="none"/>
        </w:rPr>
        <w:t>Diphereline</w:t>
      </w:r>
      <w:proofErr w:type="spellEnd"/>
      <w:r w:rsidRPr="00631525">
        <w:rPr>
          <w:rFonts w:eastAsia="Calibri"/>
          <w:kern w:val="0"/>
          <w14:ligatures w14:val="none"/>
        </w:rPr>
        <w:t xml:space="preserve"> vartojimo prieš tai nepasitarę su gydytoju. Tai ypač svarbu, jei </w:t>
      </w:r>
      <w:proofErr w:type="spellStart"/>
      <w:r w:rsidRPr="00631525">
        <w:rPr>
          <w:rFonts w:eastAsia="Calibri"/>
          <w:kern w:val="0"/>
          <w14:ligatures w14:val="none"/>
        </w:rPr>
        <w:t>Diphereline</w:t>
      </w:r>
      <w:proofErr w:type="spellEnd"/>
      <w:r w:rsidRPr="00631525">
        <w:rPr>
          <w:rFonts w:eastAsia="Calibri"/>
          <w:kern w:val="0"/>
          <w14:ligatures w14:val="none"/>
        </w:rPr>
        <w:t xml:space="preserve"> vartojate su </w:t>
      </w:r>
      <w:proofErr w:type="spellStart"/>
      <w:r w:rsidRPr="00631525">
        <w:rPr>
          <w:rFonts w:eastAsia="Calibri"/>
          <w:kern w:val="0"/>
          <w14:ligatures w14:val="none"/>
        </w:rPr>
        <w:t>aromatazės</w:t>
      </w:r>
      <w:proofErr w:type="spellEnd"/>
      <w:r w:rsidRPr="00631525">
        <w:rPr>
          <w:rFonts w:eastAsia="Calibri"/>
          <w:kern w:val="0"/>
          <w14:ligatures w14:val="none"/>
        </w:rPr>
        <w:t xml:space="preserve"> inhibitoriumi. Kadangi nutraukus gydymą gali padidėti estrogenų kiekis. Jūsų gydytojas gydymo </w:t>
      </w:r>
      <w:proofErr w:type="spellStart"/>
      <w:r w:rsidRPr="00631525">
        <w:rPr>
          <w:rFonts w:eastAsia="Calibri"/>
          <w:kern w:val="0"/>
          <w14:ligatures w14:val="none"/>
        </w:rPr>
        <w:t>Diphereline</w:t>
      </w:r>
      <w:proofErr w:type="spellEnd"/>
      <w:r w:rsidRPr="00631525">
        <w:rPr>
          <w:rFonts w:eastAsia="Calibri"/>
          <w:kern w:val="0"/>
          <w14:ligatures w14:val="none"/>
        </w:rPr>
        <w:t xml:space="preserve"> metu stebės estrogenų kiekį.</w:t>
      </w:r>
    </w:p>
    <w:p w14:paraId="0E792898" w14:textId="77777777" w:rsidR="00631525" w:rsidRPr="00631525" w:rsidRDefault="00631525" w:rsidP="00631525">
      <w:pPr>
        <w:numPr>
          <w:ilvl w:val="12"/>
          <w:numId w:val="0"/>
        </w:numPr>
        <w:tabs>
          <w:tab w:val="left" w:pos="1296"/>
        </w:tabs>
        <w:spacing w:after="0" w:line="240" w:lineRule="auto"/>
        <w:rPr>
          <w:rFonts w:eastAsia="Calibri"/>
          <w:kern w:val="0"/>
          <w14:ligatures w14:val="none"/>
        </w:rPr>
      </w:pPr>
    </w:p>
    <w:p w14:paraId="5916F5CE" w14:textId="77777777" w:rsidR="00631525" w:rsidRPr="00631525" w:rsidRDefault="00631525" w:rsidP="00631525">
      <w:pPr>
        <w:numPr>
          <w:ilvl w:val="12"/>
          <w:numId w:val="0"/>
        </w:numPr>
        <w:tabs>
          <w:tab w:val="left" w:pos="1296"/>
        </w:tabs>
        <w:spacing w:after="0" w:line="240" w:lineRule="auto"/>
        <w:rPr>
          <w:rFonts w:eastAsia="SimSun"/>
          <w:kern w:val="0"/>
          <w:lang w:eastAsia="zh-CN"/>
          <w14:ligatures w14:val="none"/>
        </w:rPr>
      </w:pPr>
      <w:r w:rsidRPr="00631525">
        <w:rPr>
          <w:rFonts w:eastAsia="Calibri"/>
          <w:kern w:val="0"/>
          <w14:ligatures w14:val="none"/>
        </w:rPr>
        <w:t xml:space="preserve">Jeigu nutrauksite </w:t>
      </w:r>
      <w:proofErr w:type="spellStart"/>
      <w:r w:rsidRPr="00631525">
        <w:rPr>
          <w:rFonts w:eastAsia="Calibri"/>
          <w:kern w:val="0"/>
          <w14:ligatures w14:val="none"/>
        </w:rPr>
        <w:t>Diphereline</w:t>
      </w:r>
      <w:proofErr w:type="spellEnd"/>
      <w:r w:rsidRPr="00631525">
        <w:rPr>
          <w:rFonts w:eastAsia="Calibri"/>
          <w:kern w:val="0"/>
          <w14:ligatures w14:val="none"/>
        </w:rPr>
        <w:t xml:space="preserve"> vartojimą, taip pat turite nutraukti ir </w:t>
      </w:r>
      <w:proofErr w:type="spellStart"/>
      <w:r w:rsidRPr="00631525">
        <w:rPr>
          <w:rFonts w:eastAsia="Calibri"/>
          <w:kern w:val="0"/>
          <w14:ligatures w14:val="none"/>
        </w:rPr>
        <w:t>aromatazės</w:t>
      </w:r>
      <w:proofErr w:type="spellEnd"/>
      <w:r w:rsidRPr="00631525">
        <w:rPr>
          <w:rFonts w:eastAsia="Calibri"/>
          <w:kern w:val="0"/>
          <w14:ligatures w14:val="none"/>
        </w:rPr>
        <w:t xml:space="preserve"> inhibitoriaus vartojimą per 1 mėnesį nuo gydymo </w:t>
      </w:r>
      <w:proofErr w:type="spellStart"/>
      <w:r w:rsidRPr="00631525">
        <w:rPr>
          <w:rFonts w:eastAsia="Calibri"/>
          <w:kern w:val="0"/>
          <w14:ligatures w14:val="none"/>
        </w:rPr>
        <w:t>Diphereline</w:t>
      </w:r>
      <w:proofErr w:type="spellEnd"/>
      <w:r w:rsidRPr="00631525">
        <w:rPr>
          <w:rFonts w:eastAsia="Calibri"/>
          <w:kern w:val="0"/>
          <w14:ligatures w14:val="none"/>
        </w:rPr>
        <w:t xml:space="preserve"> nutraukimo.</w:t>
      </w:r>
    </w:p>
    <w:p w14:paraId="60E0CE94" w14:textId="77777777" w:rsidR="00631525" w:rsidRPr="00631525" w:rsidRDefault="00631525" w:rsidP="00631525">
      <w:pPr>
        <w:numPr>
          <w:ilvl w:val="12"/>
          <w:numId w:val="0"/>
        </w:numPr>
        <w:tabs>
          <w:tab w:val="left" w:pos="1296"/>
        </w:tabs>
        <w:spacing w:after="0" w:line="240" w:lineRule="auto"/>
        <w:rPr>
          <w:rFonts w:eastAsia="SimSun"/>
          <w:kern w:val="0"/>
          <w:lang w:eastAsia="zh-CN"/>
          <w14:ligatures w14:val="none"/>
        </w:rPr>
      </w:pPr>
    </w:p>
    <w:p w14:paraId="2B61EF70" w14:textId="77777777" w:rsidR="00631525" w:rsidRPr="00631525" w:rsidRDefault="00631525" w:rsidP="00631525">
      <w:pPr>
        <w:numPr>
          <w:ilvl w:val="12"/>
          <w:numId w:val="0"/>
        </w:numPr>
        <w:tabs>
          <w:tab w:val="left" w:pos="1296"/>
        </w:tabs>
        <w:spacing w:after="0" w:line="240" w:lineRule="auto"/>
        <w:rPr>
          <w:rFonts w:eastAsia="SimSun"/>
          <w:kern w:val="0"/>
          <w:lang w:eastAsia="zh-CN"/>
          <w14:ligatures w14:val="none"/>
        </w:rPr>
      </w:pPr>
    </w:p>
    <w:p w14:paraId="672B7633" w14:textId="77777777" w:rsidR="00631525" w:rsidRPr="00631525" w:rsidRDefault="00631525" w:rsidP="00631525">
      <w:pPr>
        <w:keepNext/>
        <w:keepLines/>
        <w:tabs>
          <w:tab w:val="left" w:pos="567"/>
        </w:tabs>
        <w:spacing w:after="0" w:line="240" w:lineRule="auto"/>
        <w:outlineLvl w:val="2"/>
        <w:rPr>
          <w:rFonts w:eastAsia="SimSun"/>
          <w:b/>
          <w:bCs/>
          <w:kern w:val="0"/>
          <w:lang w:eastAsia="zh-CN"/>
          <w14:ligatures w14:val="none"/>
        </w:rPr>
      </w:pPr>
      <w:r w:rsidRPr="00631525">
        <w:rPr>
          <w:rFonts w:eastAsia="SimSun"/>
          <w:b/>
          <w:bCs/>
          <w:kern w:val="0"/>
          <w:lang w:eastAsia="zh-CN"/>
          <w14:ligatures w14:val="none"/>
        </w:rPr>
        <w:t>4.</w:t>
      </w:r>
      <w:r w:rsidRPr="00631525">
        <w:rPr>
          <w:rFonts w:eastAsia="SimSun"/>
          <w:b/>
          <w:bCs/>
          <w:kern w:val="0"/>
          <w:lang w:eastAsia="zh-CN"/>
          <w14:ligatures w14:val="none"/>
        </w:rPr>
        <w:tab/>
        <w:t>Galimas šalutinis poveikis</w:t>
      </w:r>
    </w:p>
    <w:p w14:paraId="09626C8E" w14:textId="77777777" w:rsidR="00631525" w:rsidRPr="00631525" w:rsidRDefault="00631525" w:rsidP="00631525">
      <w:pPr>
        <w:numPr>
          <w:ilvl w:val="12"/>
          <w:numId w:val="0"/>
        </w:numPr>
        <w:tabs>
          <w:tab w:val="left" w:pos="1296"/>
        </w:tabs>
        <w:spacing w:after="0" w:line="240" w:lineRule="auto"/>
        <w:ind w:right="-29"/>
        <w:rPr>
          <w:rFonts w:eastAsia="SimSun"/>
          <w:kern w:val="0"/>
          <w:lang w:eastAsia="zh-CN"/>
          <w14:ligatures w14:val="none"/>
        </w:rPr>
      </w:pPr>
    </w:p>
    <w:p w14:paraId="1FEB37E3" w14:textId="77777777" w:rsidR="00631525" w:rsidRPr="00631525" w:rsidRDefault="00631525" w:rsidP="00631525">
      <w:pPr>
        <w:numPr>
          <w:ilvl w:val="12"/>
          <w:numId w:val="0"/>
        </w:numPr>
        <w:tabs>
          <w:tab w:val="left" w:pos="1296"/>
        </w:tabs>
        <w:spacing w:after="0" w:line="240" w:lineRule="auto"/>
        <w:ind w:right="-29"/>
        <w:rPr>
          <w:rFonts w:eastAsia="SimSun"/>
          <w:kern w:val="0"/>
          <w:lang w:eastAsia="zh-CN"/>
          <w14:ligatures w14:val="none"/>
        </w:rPr>
      </w:pPr>
      <w:r w:rsidRPr="00631525">
        <w:rPr>
          <w:rFonts w:eastAsia="SimSun"/>
          <w:kern w:val="0"/>
          <w:lang w:eastAsia="zh-CN"/>
          <w14:ligatures w14:val="none"/>
        </w:rPr>
        <w:t>Šis vaistas, kaip ir visi kiti, gali sukelti šalutinį poveikį, nors jis pasireiškia ne visiems žmonėms.</w:t>
      </w:r>
    </w:p>
    <w:p w14:paraId="1DCBD110" w14:textId="77777777" w:rsidR="00631525" w:rsidRPr="00631525" w:rsidRDefault="00631525" w:rsidP="00631525">
      <w:pPr>
        <w:numPr>
          <w:ilvl w:val="12"/>
          <w:numId w:val="0"/>
        </w:numPr>
        <w:tabs>
          <w:tab w:val="left" w:pos="1296"/>
        </w:tabs>
        <w:spacing w:after="0" w:line="240" w:lineRule="auto"/>
        <w:ind w:right="-29"/>
        <w:rPr>
          <w:rFonts w:eastAsia="SimSun"/>
          <w:kern w:val="0"/>
          <w:lang w:eastAsia="zh-CN"/>
          <w14:ligatures w14:val="none"/>
        </w:rPr>
      </w:pPr>
    </w:p>
    <w:p w14:paraId="2F20253C" w14:textId="77777777" w:rsidR="00631525" w:rsidRPr="00631525" w:rsidRDefault="00631525" w:rsidP="00631525">
      <w:pPr>
        <w:numPr>
          <w:ilvl w:val="12"/>
          <w:numId w:val="0"/>
        </w:numPr>
        <w:tabs>
          <w:tab w:val="left" w:pos="1296"/>
        </w:tabs>
        <w:spacing w:after="0" w:line="240" w:lineRule="auto"/>
        <w:ind w:right="-29"/>
        <w:rPr>
          <w:rFonts w:eastAsia="SimSun"/>
          <w:kern w:val="0"/>
          <w:lang w:eastAsia="zh-CN"/>
          <w14:ligatures w14:val="none"/>
        </w:rPr>
      </w:pPr>
      <w:r w:rsidRPr="00631525">
        <w:rPr>
          <w:rFonts w:eastAsia="SimSun"/>
          <w:kern w:val="0"/>
          <w:lang w:eastAsia="zh-CN"/>
          <w14:ligatures w14:val="none"/>
        </w:rPr>
        <w:t>Retais atvejais gali pasireikšti sunki alerginė reakcija (</w:t>
      </w:r>
      <w:proofErr w:type="spellStart"/>
      <w:r w:rsidRPr="00631525">
        <w:rPr>
          <w:rFonts w:eastAsia="SimSun"/>
          <w:kern w:val="0"/>
          <w:lang w:eastAsia="zh-CN"/>
          <w14:ligatures w14:val="none"/>
        </w:rPr>
        <w:t>angioneurozinė</w:t>
      </w:r>
      <w:proofErr w:type="spellEnd"/>
      <w:r w:rsidRPr="00631525">
        <w:rPr>
          <w:rFonts w:eastAsia="SimSun"/>
          <w:kern w:val="0"/>
          <w:lang w:eastAsia="zh-CN"/>
          <w14:ligatures w14:val="none"/>
        </w:rPr>
        <w:t xml:space="preserve"> edema, anafilaksinė reakcija). Nedelsiant pasakykite gydytojui, jei Jums pasireiškia sunkumas ryti ar kvėpuoti, svaigulys, lūpų, veido, gerklės ar liežuvio tinimas, išbėrimas.</w:t>
      </w:r>
    </w:p>
    <w:p w14:paraId="7F414124" w14:textId="77777777" w:rsidR="00631525" w:rsidRPr="00631525" w:rsidRDefault="00631525" w:rsidP="00631525">
      <w:pPr>
        <w:numPr>
          <w:ilvl w:val="12"/>
          <w:numId w:val="0"/>
        </w:numPr>
        <w:tabs>
          <w:tab w:val="left" w:pos="1296"/>
        </w:tabs>
        <w:spacing w:after="0" w:line="240" w:lineRule="auto"/>
        <w:ind w:right="-29"/>
        <w:rPr>
          <w:rFonts w:eastAsia="SimSun"/>
          <w:kern w:val="0"/>
          <w:lang w:eastAsia="zh-CN"/>
          <w14:ligatures w14:val="none"/>
        </w:rPr>
      </w:pPr>
    </w:p>
    <w:p w14:paraId="056CF3D3" w14:textId="77777777" w:rsidR="00631525" w:rsidRPr="00631525" w:rsidRDefault="00631525" w:rsidP="00631525">
      <w:pPr>
        <w:spacing w:after="0" w:line="240" w:lineRule="auto"/>
        <w:rPr>
          <w:rFonts w:eastAsia="Times New Roman"/>
          <w:kern w:val="0"/>
          <w14:ligatures w14:val="none"/>
        </w:rPr>
      </w:pPr>
      <w:r w:rsidRPr="00631525">
        <w:rPr>
          <w:rFonts w:eastAsia="Times New Roman"/>
          <w:kern w:val="0"/>
          <w14:ligatures w14:val="none"/>
        </w:rPr>
        <w:t xml:space="preserve">Kaip buvo stebėta po gydymo kitais </w:t>
      </w:r>
      <w:proofErr w:type="spellStart"/>
      <w:r w:rsidRPr="00631525">
        <w:rPr>
          <w:rFonts w:eastAsia="Times New Roman"/>
          <w:kern w:val="0"/>
          <w14:ligatures w14:val="none"/>
        </w:rPr>
        <w:t>gonadotropino</w:t>
      </w:r>
      <w:proofErr w:type="spellEnd"/>
      <w:r w:rsidRPr="00631525">
        <w:rPr>
          <w:rFonts w:eastAsia="Times New Roman"/>
          <w:kern w:val="0"/>
          <w14:ligatures w14:val="none"/>
        </w:rPr>
        <w:t xml:space="preserve"> išsiskyrimą skatinančio hormono </w:t>
      </w:r>
      <w:proofErr w:type="spellStart"/>
      <w:r w:rsidRPr="00631525">
        <w:rPr>
          <w:rFonts w:eastAsia="Times New Roman"/>
          <w:kern w:val="0"/>
          <w14:ligatures w14:val="none"/>
        </w:rPr>
        <w:t>agonistais</w:t>
      </w:r>
      <w:proofErr w:type="spellEnd"/>
      <w:r w:rsidRPr="00631525">
        <w:rPr>
          <w:rFonts w:eastAsia="Times New Roman"/>
          <w:kern w:val="0"/>
          <w14:ligatures w14:val="none"/>
        </w:rPr>
        <w:t xml:space="preserve"> arba po chirurginės kastracijos, dažniausi su </w:t>
      </w:r>
      <w:proofErr w:type="spellStart"/>
      <w:r w:rsidRPr="00631525">
        <w:rPr>
          <w:rFonts w:eastAsia="Times New Roman"/>
          <w:kern w:val="0"/>
          <w14:ligatures w14:val="none"/>
        </w:rPr>
        <w:t>triptorelinu</w:t>
      </w:r>
      <w:proofErr w:type="spellEnd"/>
      <w:r w:rsidRPr="00631525">
        <w:rPr>
          <w:rFonts w:eastAsia="Times New Roman"/>
          <w:kern w:val="0"/>
          <w14:ligatures w14:val="none"/>
        </w:rPr>
        <w:t xml:space="preserve"> susiję stebėti šalutiniai reiškiniai vystėsi dėl jo farmakologinio poveikio, kurio ir buvo tikėtasi. Šie reiškiniai yra karščio bangos, impotencija ir sumažėjęs lytinis potraukis.</w:t>
      </w:r>
    </w:p>
    <w:p w14:paraId="3FD28EF0" w14:textId="77777777" w:rsidR="00631525" w:rsidRPr="00631525" w:rsidRDefault="00631525" w:rsidP="00631525">
      <w:pPr>
        <w:spacing w:after="0" w:line="240" w:lineRule="auto"/>
        <w:rPr>
          <w:rFonts w:eastAsia="Times New Roman"/>
          <w:kern w:val="0"/>
          <w14:ligatures w14:val="none"/>
        </w:rPr>
      </w:pPr>
    </w:p>
    <w:p w14:paraId="0BC26A40" w14:textId="77777777" w:rsidR="00631525" w:rsidRPr="00631525" w:rsidRDefault="00631525" w:rsidP="00631525">
      <w:pPr>
        <w:spacing w:after="0" w:line="240" w:lineRule="auto"/>
        <w:rPr>
          <w:rFonts w:eastAsia="Times New Roman"/>
          <w:kern w:val="0"/>
          <w14:ligatures w14:val="none"/>
        </w:rPr>
      </w:pPr>
      <w:r w:rsidRPr="00631525">
        <w:rPr>
          <w:rFonts w:eastAsia="Times New Roman"/>
          <w:kern w:val="0"/>
          <w14:ligatures w14:val="none"/>
        </w:rPr>
        <w:t>Gauta pranešimų apie GISH analogais gydomų pacientų limfocitų skaičiaus kraujyje padidėjimą.</w:t>
      </w:r>
    </w:p>
    <w:p w14:paraId="3C72E3A8" w14:textId="77777777" w:rsidR="00631525" w:rsidRPr="00631525" w:rsidRDefault="00631525" w:rsidP="00631525">
      <w:pPr>
        <w:spacing w:after="0" w:line="240" w:lineRule="auto"/>
        <w:rPr>
          <w:rFonts w:eastAsia="Times New Roman"/>
          <w:kern w:val="0"/>
          <w14:ligatures w14:val="none"/>
        </w:rPr>
      </w:pPr>
    </w:p>
    <w:p w14:paraId="1E9465AC" w14:textId="77777777" w:rsidR="00631525" w:rsidRPr="00631525" w:rsidRDefault="00631525" w:rsidP="00631525">
      <w:pPr>
        <w:spacing w:after="0" w:line="240" w:lineRule="auto"/>
        <w:rPr>
          <w:rFonts w:eastAsia="Times New Roman"/>
          <w:kern w:val="0"/>
          <w14:ligatures w14:val="none"/>
        </w:rPr>
      </w:pPr>
      <w:r w:rsidRPr="00631525">
        <w:rPr>
          <w:rFonts w:eastAsia="Times New Roman"/>
          <w:kern w:val="0"/>
          <w14:ligatures w14:val="none"/>
        </w:rPr>
        <w:t>Išskyrus imunines alergines reakcijas ir injekcijos vietos reakcijas, visos nepageidaujamos reakcijos yra susijusios su testosterono kiekio pokyčiais.</w:t>
      </w:r>
    </w:p>
    <w:p w14:paraId="3E0D2F75" w14:textId="77777777" w:rsidR="00631525" w:rsidRPr="00631525" w:rsidRDefault="00631525" w:rsidP="00631525">
      <w:pPr>
        <w:spacing w:after="0" w:line="240" w:lineRule="auto"/>
        <w:rPr>
          <w:rFonts w:eastAsia="Times New Roman"/>
          <w:kern w:val="0"/>
          <w14:ligatures w14:val="none"/>
        </w:rPr>
      </w:pPr>
    </w:p>
    <w:p w14:paraId="1AE26948" w14:textId="77777777" w:rsidR="00631525" w:rsidRPr="00631525" w:rsidRDefault="00631525" w:rsidP="00631525">
      <w:pPr>
        <w:spacing w:after="0" w:line="240" w:lineRule="auto"/>
        <w:rPr>
          <w:rFonts w:eastAsia="Times New Roman"/>
          <w:kern w:val="0"/>
          <w14:ligatures w14:val="none"/>
        </w:rPr>
      </w:pPr>
      <w:r w:rsidRPr="00631525">
        <w:rPr>
          <w:rFonts w:eastAsia="Times New Roman"/>
          <w:kern w:val="0"/>
          <w14:ligatures w14:val="none"/>
        </w:rPr>
        <w:t xml:space="preserve">Kaip ir vartojant kitus GISH </w:t>
      </w:r>
      <w:proofErr w:type="spellStart"/>
      <w:r w:rsidRPr="00631525">
        <w:rPr>
          <w:rFonts w:eastAsia="Times New Roman"/>
          <w:kern w:val="0"/>
          <w14:ligatures w14:val="none"/>
        </w:rPr>
        <w:t>agonistus</w:t>
      </w:r>
      <w:proofErr w:type="spellEnd"/>
      <w:r w:rsidRPr="00631525">
        <w:rPr>
          <w:rFonts w:eastAsia="Times New Roman"/>
          <w:kern w:val="0"/>
          <w14:ligatures w14:val="none"/>
        </w:rPr>
        <w:t xml:space="preserve">, </w:t>
      </w:r>
      <w:proofErr w:type="spellStart"/>
      <w:r w:rsidRPr="00631525">
        <w:rPr>
          <w:rFonts w:eastAsia="Times New Roman"/>
          <w:kern w:val="0"/>
          <w14:ligatures w14:val="none"/>
        </w:rPr>
        <w:t>triptorelino</w:t>
      </w:r>
      <w:proofErr w:type="spellEnd"/>
      <w:r w:rsidRPr="00631525">
        <w:rPr>
          <w:rFonts w:eastAsia="Times New Roman"/>
          <w:kern w:val="0"/>
          <w14:ligatures w14:val="none"/>
        </w:rPr>
        <w:t xml:space="preserve"> vartojimo metu buvo gauta pranešimų apie padidėjusio jautrumo ir alergines (anafilaksines) reakcijas. </w:t>
      </w:r>
    </w:p>
    <w:p w14:paraId="7AEDB775" w14:textId="77777777" w:rsidR="00631525" w:rsidRPr="00631525" w:rsidRDefault="00631525" w:rsidP="00631525">
      <w:pPr>
        <w:spacing w:after="0" w:line="240" w:lineRule="auto"/>
        <w:rPr>
          <w:rFonts w:eastAsia="Times New Roman"/>
          <w:kern w:val="0"/>
          <w14:ligatures w14:val="none"/>
        </w:rPr>
      </w:pPr>
    </w:p>
    <w:p w14:paraId="0CA40E93" w14:textId="77777777" w:rsidR="00631525" w:rsidRPr="00631525" w:rsidRDefault="00631525" w:rsidP="00631525">
      <w:pPr>
        <w:spacing w:after="0" w:line="240" w:lineRule="auto"/>
        <w:rPr>
          <w:rFonts w:eastAsia="Times New Roman"/>
          <w:kern w:val="0"/>
          <w14:ligatures w14:val="none"/>
        </w:rPr>
      </w:pPr>
      <w:r w:rsidRPr="00631525">
        <w:rPr>
          <w:rFonts w:eastAsia="Times New Roman"/>
          <w:kern w:val="0"/>
          <w14:ligatures w14:val="none"/>
        </w:rPr>
        <w:t xml:space="preserve">Aprašyta, kad leidžiant kitus </w:t>
      </w:r>
      <w:proofErr w:type="spellStart"/>
      <w:r w:rsidRPr="00631525">
        <w:rPr>
          <w:rFonts w:eastAsia="Times New Roman"/>
          <w:kern w:val="0"/>
          <w14:ligatures w14:val="none"/>
        </w:rPr>
        <w:t>triptorelino</w:t>
      </w:r>
      <w:proofErr w:type="spellEnd"/>
      <w:r w:rsidRPr="00631525">
        <w:rPr>
          <w:rFonts w:eastAsia="Times New Roman"/>
          <w:kern w:val="0"/>
          <w14:ligatures w14:val="none"/>
        </w:rPr>
        <w:t xml:space="preserve"> preparatus po oda, nedažnais atvejais pasireiškė spaudimui jautrios infiltracijos injekcijos vietoje.</w:t>
      </w:r>
    </w:p>
    <w:p w14:paraId="0CCFD5AD" w14:textId="77777777" w:rsidR="00631525" w:rsidRPr="00631525" w:rsidRDefault="00631525" w:rsidP="00631525">
      <w:pPr>
        <w:spacing w:after="0" w:line="240" w:lineRule="auto"/>
        <w:rPr>
          <w:rFonts w:eastAsia="Times New Roman"/>
          <w:kern w:val="0"/>
          <w14:ligatures w14:val="none"/>
        </w:rPr>
      </w:pPr>
    </w:p>
    <w:p w14:paraId="1C451123" w14:textId="77777777" w:rsidR="00631525" w:rsidRPr="00631525" w:rsidRDefault="00631525" w:rsidP="00631525">
      <w:pPr>
        <w:spacing w:after="0" w:line="240" w:lineRule="auto"/>
        <w:rPr>
          <w:rFonts w:eastAsia="Times New Roman"/>
          <w:kern w:val="0"/>
          <w:u w:val="single"/>
          <w14:ligatures w14:val="none"/>
        </w:rPr>
      </w:pPr>
      <w:r w:rsidRPr="00631525">
        <w:rPr>
          <w:rFonts w:eastAsia="Times New Roman"/>
          <w:kern w:val="0"/>
          <w:u w:val="single"/>
          <w14:ligatures w14:val="none"/>
        </w:rPr>
        <w:t>Vyrams</w:t>
      </w:r>
    </w:p>
    <w:p w14:paraId="20AF238A" w14:textId="77777777" w:rsidR="00631525" w:rsidRPr="00631525" w:rsidRDefault="00631525" w:rsidP="00631525">
      <w:pPr>
        <w:keepLines/>
        <w:suppressAutoHyphens/>
        <w:spacing w:after="0" w:line="240" w:lineRule="auto"/>
        <w:rPr>
          <w:rFonts w:eastAsia="Times New Roman"/>
          <w:kern w:val="0"/>
          <w:lang w:eastAsia="fr-FR"/>
          <w14:ligatures w14:val="none"/>
        </w:rPr>
      </w:pPr>
      <w:r w:rsidRPr="00631525">
        <w:rPr>
          <w:rFonts w:eastAsia="Times New Roman"/>
          <w:b/>
          <w:kern w:val="0"/>
          <w:lang w:eastAsia="fr-FR"/>
          <w14:ligatures w14:val="none"/>
        </w:rPr>
        <w:t xml:space="preserve">Labai dažni šalutinio poveikio reiškiniai </w:t>
      </w:r>
      <w:bookmarkStart w:id="2" w:name="_Hlk93675726"/>
      <w:r w:rsidRPr="00631525">
        <w:rPr>
          <w:rFonts w:eastAsia="Times New Roman"/>
          <w:b/>
          <w:kern w:val="0"/>
          <w:lang w:eastAsia="fr-FR"/>
          <w14:ligatures w14:val="none"/>
        </w:rPr>
        <w:t>(gali pasireikšti ne rečiau kaip 1 iš 10 asmenų)</w:t>
      </w:r>
      <w:bookmarkEnd w:id="2"/>
      <w:r w:rsidRPr="00631525">
        <w:rPr>
          <w:rFonts w:eastAsia="Times New Roman"/>
          <w:kern w:val="0"/>
          <w:lang w:eastAsia="fr-FR"/>
          <w14:ligatures w14:val="none"/>
        </w:rPr>
        <w:t>:</w:t>
      </w:r>
    </w:p>
    <w:p w14:paraId="79F324F8" w14:textId="77777777" w:rsidR="00631525" w:rsidRPr="00631525" w:rsidRDefault="00631525" w:rsidP="00631525">
      <w:pPr>
        <w:numPr>
          <w:ilvl w:val="0"/>
          <w:numId w:val="10"/>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Karščio pylimas</w:t>
      </w:r>
    </w:p>
    <w:p w14:paraId="7FDE3500" w14:textId="77777777" w:rsidR="00631525" w:rsidRPr="00631525" w:rsidRDefault="00631525" w:rsidP="00631525">
      <w:pPr>
        <w:numPr>
          <w:ilvl w:val="0"/>
          <w:numId w:val="10"/>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Silpnumas</w:t>
      </w:r>
    </w:p>
    <w:p w14:paraId="0AA44B65" w14:textId="77777777" w:rsidR="00631525" w:rsidRPr="00631525" w:rsidRDefault="00631525" w:rsidP="00631525">
      <w:pPr>
        <w:numPr>
          <w:ilvl w:val="0"/>
          <w:numId w:val="10"/>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Padidėjęs prakaitavimas</w:t>
      </w:r>
    </w:p>
    <w:p w14:paraId="5BED280C" w14:textId="77777777" w:rsidR="00631525" w:rsidRPr="00631525" w:rsidRDefault="00631525" w:rsidP="00631525">
      <w:pPr>
        <w:numPr>
          <w:ilvl w:val="0"/>
          <w:numId w:val="10"/>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Nugaros skausmas</w:t>
      </w:r>
    </w:p>
    <w:p w14:paraId="342643B4" w14:textId="77777777" w:rsidR="00631525" w:rsidRPr="00631525" w:rsidRDefault="00631525" w:rsidP="00631525">
      <w:pPr>
        <w:numPr>
          <w:ilvl w:val="0"/>
          <w:numId w:val="10"/>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Kojų dilgčiojimas</w:t>
      </w:r>
    </w:p>
    <w:p w14:paraId="3B002715" w14:textId="77777777" w:rsidR="00631525" w:rsidRPr="00631525" w:rsidRDefault="00631525" w:rsidP="00631525">
      <w:pPr>
        <w:numPr>
          <w:ilvl w:val="0"/>
          <w:numId w:val="10"/>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Sumažėjęs lytinis potraukis</w:t>
      </w:r>
    </w:p>
    <w:p w14:paraId="0FE8308A" w14:textId="77777777" w:rsidR="00631525" w:rsidRPr="00631525" w:rsidRDefault="00631525" w:rsidP="00631525">
      <w:pPr>
        <w:numPr>
          <w:ilvl w:val="0"/>
          <w:numId w:val="10"/>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Impotencija</w:t>
      </w:r>
    </w:p>
    <w:p w14:paraId="599AE4CA" w14:textId="77777777" w:rsidR="00631525" w:rsidRPr="00631525" w:rsidRDefault="00631525" w:rsidP="00631525">
      <w:pPr>
        <w:spacing w:after="0" w:line="240" w:lineRule="auto"/>
        <w:rPr>
          <w:rFonts w:eastAsia="Calibri"/>
          <w:kern w:val="0"/>
          <w:lang w:eastAsia="fr-FR"/>
          <w14:ligatures w14:val="none"/>
        </w:rPr>
      </w:pPr>
    </w:p>
    <w:p w14:paraId="2647FE3D" w14:textId="77777777" w:rsidR="00631525" w:rsidRPr="00631525" w:rsidRDefault="00631525" w:rsidP="00631525">
      <w:pPr>
        <w:spacing w:after="0" w:line="240" w:lineRule="auto"/>
        <w:rPr>
          <w:rFonts w:eastAsia="Calibri"/>
          <w:kern w:val="0"/>
          <w:lang w:eastAsia="fr-FR"/>
          <w14:ligatures w14:val="none"/>
        </w:rPr>
      </w:pPr>
      <w:r w:rsidRPr="00631525">
        <w:rPr>
          <w:rFonts w:eastAsia="Calibri"/>
          <w:b/>
          <w:kern w:val="0"/>
          <w:lang w:eastAsia="fr-FR"/>
          <w14:ligatures w14:val="none"/>
        </w:rPr>
        <w:t xml:space="preserve">Dažni šalutinio poveikio reiškiniai </w:t>
      </w:r>
      <w:bookmarkStart w:id="3" w:name="_Hlk93675760"/>
      <w:r w:rsidRPr="00631525">
        <w:rPr>
          <w:rFonts w:eastAsia="Calibri"/>
          <w:b/>
          <w:kern w:val="0"/>
          <w:lang w:eastAsia="fr-FR"/>
          <w14:ligatures w14:val="none"/>
        </w:rPr>
        <w:t>(gali pasireikšti rečiau kaip 1 iš 10 asmenų)</w:t>
      </w:r>
      <w:bookmarkEnd w:id="3"/>
      <w:r w:rsidRPr="00631525">
        <w:rPr>
          <w:rFonts w:eastAsia="Calibri"/>
          <w:kern w:val="0"/>
          <w:lang w:eastAsia="fr-FR"/>
          <w14:ligatures w14:val="none"/>
        </w:rPr>
        <w:t>:</w:t>
      </w:r>
    </w:p>
    <w:p w14:paraId="32F1305E" w14:textId="77777777" w:rsidR="00631525" w:rsidRPr="00631525" w:rsidRDefault="00631525" w:rsidP="00631525">
      <w:pPr>
        <w:numPr>
          <w:ilvl w:val="0"/>
          <w:numId w:val="11"/>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Pykinimas, burnos sausmė</w:t>
      </w:r>
    </w:p>
    <w:p w14:paraId="69D9678E" w14:textId="77777777" w:rsidR="00631525" w:rsidRPr="00631525" w:rsidRDefault="00631525" w:rsidP="00631525">
      <w:pPr>
        <w:numPr>
          <w:ilvl w:val="0"/>
          <w:numId w:val="11"/>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Skausmas, kraujosruvos, paraudimas ir patinimas injekcijos vietoje, raumenų ir kaulų skausmas, kojų ir rankų skausmas, edema (skysčių kaupimasis kūno audiniuose), apatinės pilvo dalies skausmas, padidėjęs kraujospūdis</w:t>
      </w:r>
    </w:p>
    <w:p w14:paraId="54669185" w14:textId="77777777" w:rsidR="00631525" w:rsidRPr="00631525" w:rsidRDefault="00631525" w:rsidP="00631525">
      <w:pPr>
        <w:numPr>
          <w:ilvl w:val="0"/>
          <w:numId w:val="11"/>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Alerginė reakcija</w:t>
      </w:r>
    </w:p>
    <w:p w14:paraId="7DE97A79" w14:textId="77777777" w:rsidR="00631525" w:rsidRPr="00631525" w:rsidRDefault="00631525" w:rsidP="00631525">
      <w:pPr>
        <w:numPr>
          <w:ilvl w:val="0"/>
          <w:numId w:val="11"/>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Svorio padidėjimas</w:t>
      </w:r>
    </w:p>
    <w:p w14:paraId="010C6806" w14:textId="77777777" w:rsidR="00631525" w:rsidRPr="00631525" w:rsidRDefault="00631525" w:rsidP="00631525">
      <w:pPr>
        <w:numPr>
          <w:ilvl w:val="0"/>
          <w:numId w:val="11"/>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Svaigulys, galvos skausmas</w:t>
      </w:r>
    </w:p>
    <w:p w14:paraId="53FF6F97" w14:textId="77777777" w:rsidR="00631525" w:rsidRPr="00631525" w:rsidRDefault="00631525" w:rsidP="00631525">
      <w:pPr>
        <w:numPr>
          <w:ilvl w:val="0"/>
          <w:numId w:val="11"/>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Lytinio potraukio praradimas, depresija, nuotaikos pokyčiai</w:t>
      </w:r>
    </w:p>
    <w:p w14:paraId="0968E3A7" w14:textId="77777777" w:rsidR="00631525" w:rsidRPr="00631525" w:rsidRDefault="00631525" w:rsidP="00631525">
      <w:pPr>
        <w:spacing w:after="0" w:line="240" w:lineRule="auto"/>
        <w:rPr>
          <w:rFonts w:eastAsia="Calibri"/>
          <w:kern w:val="0"/>
          <w:lang w:eastAsia="fr-FR"/>
          <w14:ligatures w14:val="none"/>
        </w:rPr>
      </w:pPr>
    </w:p>
    <w:p w14:paraId="17F23CE9" w14:textId="77777777" w:rsidR="00631525" w:rsidRPr="00631525" w:rsidRDefault="00631525" w:rsidP="00631525">
      <w:pPr>
        <w:spacing w:after="0" w:line="240" w:lineRule="auto"/>
        <w:rPr>
          <w:rFonts w:eastAsia="Calibri"/>
          <w:kern w:val="0"/>
          <w:lang w:eastAsia="fr-FR"/>
          <w14:ligatures w14:val="none"/>
        </w:rPr>
      </w:pPr>
      <w:r w:rsidRPr="00631525">
        <w:rPr>
          <w:rFonts w:eastAsia="Calibri"/>
          <w:b/>
          <w:kern w:val="0"/>
          <w:lang w:eastAsia="fr-FR"/>
          <w14:ligatures w14:val="none"/>
        </w:rPr>
        <w:t xml:space="preserve">Nedažni šalutinio poveikio reiškiniai </w:t>
      </w:r>
      <w:bookmarkStart w:id="4" w:name="_Hlk93675787"/>
      <w:r w:rsidRPr="00631525">
        <w:rPr>
          <w:rFonts w:eastAsia="Calibri"/>
          <w:b/>
          <w:kern w:val="0"/>
          <w:lang w:eastAsia="fr-FR"/>
          <w14:ligatures w14:val="none"/>
        </w:rPr>
        <w:t>(gali pasireikšti rečiau kaip 1 iš 100 asmenų)</w:t>
      </w:r>
      <w:bookmarkEnd w:id="4"/>
      <w:r w:rsidRPr="00631525">
        <w:rPr>
          <w:rFonts w:eastAsia="Calibri"/>
          <w:kern w:val="0"/>
          <w:lang w:eastAsia="fr-FR"/>
          <w14:ligatures w14:val="none"/>
        </w:rPr>
        <w:t>:</w:t>
      </w:r>
    </w:p>
    <w:p w14:paraId="431775CF" w14:textId="77777777" w:rsidR="00631525" w:rsidRPr="00631525" w:rsidRDefault="00631525" w:rsidP="00631525">
      <w:pPr>
        <w:numPr>
          <w:ilvl w:val="0"/>
          <w:numId w:val="12"/>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Raudonųjų kraujo ląstelių kiekio padidėjimas</w:t>
      </w:r>
    </w:p>
    <w:p w14:paraId="760F64C1" w14:textId="77777777" w:rsidR="00631525" w:rsidRPr="00631525" w:rsidRDefault="00631525" w:rsidP="00631525">
      <w:pPr>
        <w:numPr>
          <w:ilvl w:val="0"/>
          <w:numId w:val="12"/>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lastRenderedPageBreak/>
        <w:t>Jaučiamas širdies plakimas</w:t>
      </w:r>
    </w:p>
    <w:p w14:paraId="47994928" w14:textId="77777777" w:rsidR="00631525" w:rsidRPr="00631525" w:rsidRDefault="00631525" w:rsidP="00631525">
      <w:pPr>
        <w:numPr>
          <w:ilvl w:val="0"/>
          <w:numId w:val="12"/>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Skambėjimas ausyse, galvos svaigimas, neryškus matymas</w:t>
      </w:r>
    </w:p>
    <w:p w14:paraId="5E9865E9" w14:textId="77777777" w:rsidR="00631525" w:rsidRPr="00631525" w:rsidRDefault="00631525" w:rsidP="00631525">
      <w:pPr>
        <w:numPr>
          <w:ilvl w:val="0"/>
          <w:numId w:val="12"/>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Pilvo skausmas, vidurių užkietėjimas, viduriavimas, vėmimas</w:t>
      </w:r>
    </w:p>
    <w:p w14:paraId="178A8871" w14:textId="77777777" w:rsidR="00631525" w:rsidRPr="00631525" w:rsidRDefault="00631525" w:rsidP="00631525">
      <w:pPr>
        <w:numPr>
          <w:ilvl w:val="0"/>
          <w:numId w:val="12"/>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Mieguistumas, patinimai, sustingimas, skausmas</w:t>
      </w:r>
    </w:p>
    <w:p w14:paraId="38A12700" w14:textId="77777777" w:rsidR="00631525" w:rsidRPr="00631525" w:rsidRDefault="00631525" w:rsidP="00631525">
      <w:pPr>
        <w:numPr>
          <w:ilvl w:val="0"/>
          <w:numId w:val="12"/>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Poveikis kai kuriems kraujo tyrimams (įskaitant kepenų veiklos tyrimų rezultatų padidėjimą), padidėjęs kraujospūdis</w:t>
      </w:r>
    </w:p>
    <w:p w14:paraId="1961FD93" w14:textId="77777777" w:rsidR="00631525" w:rsidRPr="00631525" w:rsidRDefault="00631525" w:rsidP="00631525">
      <w:pPr>
        <w:numPr>
          <w:ilvl w:val="0"/>
          <w:numId w:val="12"/>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Svorio sumažėjimas</w:t>
      </w:r>
    </w:p>
    <w:p w14:paraId="5F49AA52" w14:textId="77777777" w:rsidR="00631525" w:rsidRPr="00631525" w:rsidRDefault="00631525" w:rsidP="00631525">
      <w:pPr>
        <w:numPr>
          <w:ilvl w:val="0"/>
          <w:numId w:val="12"/>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Apetito netekimas, apetito padidėjimas, podagra (smarkus sąnarių skausmas ir tinimas, paprastai didžiojo kojos piršto), cukrinis diabetas, per didelis lipidų kiekis kraujyje</w:t>
      </w:r>
    </w:p>
    <w:p w14:paraId="2817F54A" w14:textId="77777777" w:rsidR="00631525" w:rsidRPr="00631525" w:rsidRDefault="00631525" w:rsidP="00631525">
      <w:pPr>
        <w:numPr>
          <w:ilvl w:val="0"/>
          <w:numId w:val="12"/>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Sąnarių skausmas, raumenų mėšlungis, raumenų silpnumas, tinimas ir jautrumas, kaulų skausmas</w:t>
      </w:r>
    </w:p>
    <w:p w14:paraId="3A29E822" w14:textId="77777777" w:rsidR="00631525" w:rsidRPr="00631525" w:rsidRDefault="00631525" w:rsidP="00631525">
      <w:pPr>
        <w:numPr>
          <w:ilvl w:val="0"/>
          <w:numId w:val="12"/>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Dilgčiojimas ir tirpulys</w:t>
      </w:r>
    </w:p>
    <w:p w14:paraId="74BB286E" w14:textId="77777777" w:rsidR="00631525" w:rsidRPr="00631525" w:rsidRDefault="00631525" w:rsidP="00631525">
      <w:pPr>
        <w:numPr>
          <w:ilvl w:val="0"/>
          <w:numId w:val="12"/>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Negalėjimas miegoti, susierzinimas</w:t>
      </w:r>
    </w:p>
    <w:p w14:paraId="4B0AFA1F" w14:textId="77777777" w:rsidR="00631525" w:rsidRPr="00631525" w:rsidRDefault="00631525" w:rsidP="00631525">
      <w:pPr>
        <w:numPr>
          <w:ilvl w:val="0"/>
          <w:numId w:val="12"/>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Krūtų padidėjimas vyrams, krūtų skausmas, sėklidžių sumažėjimas, sėklidžių skausmas</w:t>
      </w:r>
    </w:p>
    <w:p w14:paraId="7F2A6255" w14:textId="77777777" w:rsidR="00631525" w:rsidRPr="00631525" w:rsidRDefault="00631525" w:rsidP="00631525">
      <w:pPr>
        <w:numPr>
          <w:ilvl w:val="0"/>
          <w:numId w:val="12"/>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Sunkumas kvėpuoti</w:t>
      </w:r>
    </w:p>
    <w:p w14:paraId="180B4660" w14:textId="77777777" w:rsidR="00631525" w:rsidRPr="00631525" w:rsidRDefault="00631525" w:rsidP="00631525">
      <w:pPr>
        <w:numPr>
          <w:ilvl w:val="0"/>
          <w:numId w:val="12"/>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Spuogai, plikimas, niežulys, išbėrimas, odos paraudimas, dilgėlinė</w:t>
      </w:r>
    </w:p>
    <w:p w14:paraId="03978F25" w14:textId="77777777" w:rsidR="00631525" w:rsidRPr="00631525" w:rsidRDefault="00631525" w:rsidP="00631525">
      <w:pPr>
        <w:numPr>
          <w:ilvl w:val="0"/>
          <w:numId w:val="12"/>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Naktinis šlapinimasis, sunkumas šlapinantis</w:t>
      </w:r>
    </w:p>
    <w:p w14:paraId="685B2FBE" w14:textId="77777777" w:rsidR="00631525" w:rsidRPr="00631525" w:rsidRDefault="00631525" w:rsidP="00631525">
      <w:pPr>
        <w:numPr>
          <w:ilvl w:val="0"/>
          <w:numId w:val="12"/>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Kraujavimas iš nosies</w:t>
      </w:r>
    </w:p>
    <w:p w14:paraId="0D4379CC" w14:textId="77777777" w:rsidR="00631525" w:rsidRPr="00631525" w:rsidRDefault="00631525" w:rsidP="00631525">
      <w:pPr>
        <w:spacing w:after="0" w:line="240" w:lineRule="auto"/>
        <w:rPr>
          <w:rFonts w:eastAsia="Calibri"/>
          <w:kern w:val="0"/>
          <w:lang w:eastAsia="fr-FR"/>
          <w14:ligatures w14:val="none"/>
        </w:rPr>
      </w:pPr>
    </w:p>
    <w:p w14:paraId="70A43E8E" w14:textId="77777777" w:rsidR="00631525" w:rsidRPr="00631525" w:rsidRDefault="00631525" w:rsidP="00631525">
      <w:pPr>
        <w:spacing w:after="0" w:line="240" w:lineRule="auto"/>
        <w:rPr>
          <w:rFonts w:eastAsia="Calibri"/>
          <w:kern w:val="0"/>
          <w:lang w:eastAsia="fr-FR"/>
          <w14:ligatures w14:val="none"/>
        </w:rPr>
      </w:pPr>
      <w:r w:rsidRPr="00631525">
        <w:rPr>
          <w:rFonts w:eastAsia="Calibri"/>
          <w:b/>
          <w:kern w:val="0"/>
          <w:lang w:eastAsia="fr-FR"/>
          <w14:ligatures w14:val="none"/>
        </w:rPr>
        <w:t xml:space="preserve">Reti šalutinio poveikio reiškiniai </w:t>
      </w:r>
      <w:bookmarkStart w:id="5" w:name="_Hlk93675809"/>
      <w:r w:rsidRPr="00631525">
        <w:rPr>
          <w:rFonts w:eastAsia="Calibri"/>
          <w:b/>
          <w:kern w:val="0"/>
          <w:lang w:eastAsia="fr-FR"/>
          <w14:ligatures w14:val="none"/>
        </w:rPr>
        <w:t>(gali pasireikšti rečiau kaip 1 iš 1 000 asmenų)</w:t>
      </w:r>
      <w:bookmarkEnd w:id="5"/>
      <w:r w:rsidRPr="00631525">
        <w:rPr>
          <w:rFonts w:eastAsia="Calibri"/>
          <w:kern w:val="0"/>
          <w:lang w:eastAsia="fr-FR"/>
          <w14:ligatures w14:val="none"/>
        </w:rPr>
        <w:t>:</w:t>
      </w:r>
    </w:p>
    <w:p w14:paraId="6800B74F" w14:textId="77777777" w:rsidR="00631525" w:rsidRPr="00631525" w:rsidRDefault="00631525" w:rsidP="00631525">
      <w:pPr>
        <w:numPr>
          <w:ilvl w:val="0"/>
          <w:numId w:val="13"/>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Raudonos ir purpurinės dėmės ant odos</w:t>
      </w:r>
    </w:p>
    <w:p w14:paraId="7E8536ED" w14:textId="77777777" w:rsidR="00631525" w:rsidRPr="00631525" w:rsidRDefault="00631525" w:rsidP="00631525">
      <w:pPr>
        <w:numPr>
          <w:ilvl w:val="0"/>
          <w:numId w:val="13"/>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Nenormalus pojūtis akyje, neryškus matymas ar matymo sutrikimas</w:t>
      </w:r>
    </w:p>
    <w:p w14:paraId="57990B25" w14:textId="77777777" w:rsidR="00631525" w:rsidRPr="00631525" w:rsidRDefault="00631525" w:rsidP="00631525">
      <w:pPr>
        <w:numPr>
          <w:ilvl w:val="0"/>
          <w:numId w:val="13"/>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Pilnumo jausmas pilve, pilvo pūtimas, nenormalus skonio pojūtis</w:t>
      </w:r>
    </w:p>
    <w:p w14:paraId="254D7DC2" w14:textId="77777777" w:rsidR="00631525" w:rsidRPr="00631525" w:rsidRDefault="00631525" w:rsidP="00631525">
      <w:pPr>
        <w:numPr>
          <w:ilvl w:val="0"/>
          <w:numId w:val="13"/>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Krūtinės skausmas, sunkumas stovėti,  į gripą panašūs simptomai, karščiavimas</w:t>
      </w:r>
    </w:p>
    <w:p w14:paraId="28DE43DC" w14:textId="77777777" w:rsidR="00631525" w:rsidRPr="00631525" w:rsidRDefault="00631525" w:rsidP="00631525">
      <w:pPr>
        <w:numPr>
          <w:ilvl w:val="0"/>
          <w:numId w:val="13"/>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Sunki alerginė reakcija (anafilaksinė reakcija), galinti sukelti svaigulį ar sunkumą kvėpuoti, veido ar gerklės tinimą</w:t>
      </w:r>
    </w:p>
    <w:p w14:paraId="71DE143A" w14:textId="77777777" w:rsidR="00631525" w:rsidRPr="00631525" w:rsidRDefault="00631525" w:rsidP="00631525">
      <w:pPr>
        <w:numPr>
          <w:ilvl w:val="0"/>
          <w:numId w:val="13"/>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Nosies ar gerklės uždegimas</w:t>
      </w:r>
    </w:p>
    <w:p w14:paraId="6FBAF5F2" w14:textId="77777777" w:rsidR="00631525" w:rsidRPr="00631525" w:rsidRDefault="00631525" w:rsidP="00631525">
      <w:pPr>
        <w:numPr>
          <w:ilvl w:val="0"/>
          <w:numId w:val="13"/>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Poveikis kai kuriems kraujo tyrimams (įskaitant kepenų veiklos tyrimų rezultatų padidėjimą)</w:t>
      </w:r>
    </w:p>
    <w:p w14:paraId="727A2EEF" w14:textId="77777777" w:rsidR="00631525" w:rsidRPr="00631525" w:rsidRDefault="00631525" w:rsidP="00631525">
      <w:pPr>
        <w:numPr>
          <w:ilvl w:val="0"/>
          <w:numId w:val="13"/>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Pakilusi kūno temperatūra</w:t>
      </w:r>
    </w:p>
    <w:p w14:paraId="546787ED" w14:textId="77777777" w:rsidR="00631525" w:rsidRPr="00631525" w:rsidRDefault="00631525" w:rsidP="00631525">
      <w:pPr>
        <w:numPr>
          <w:ilvl w:val="0"/>
          <w:numId w:val="13"/>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 xml:space="preserve">Sąnarių sustingimas, sąnarių patinimas, skeleto ir raumenų sustingimas, </w:t>
      </w:r>
      <w:proofErr w:type="spellStart"/>
      <w:r w:rsidRPr="00631525">
        <w:rPr>
          <w:rFonts w:eastAsia="Times New Roman"/>
          <w:kern w:val="0"/>
          <w:lang w:eastAsia="fr-FR"/>
          <w14:ligatures w14:val="none"/>
        </w:rPr>
        <w:t>osteoartritas</w:t>
      </w:r>
      <w:proofErr w:type="spellEnd"/>
    </w:p>
    <w:p w14:paraId="22D667BD" w14:textId="77777777" w:rsidR="00631525" w:rsidRPr="00631525" w:rsidRDefault="00631525" w:rsidP="00631525">
      <w:pPr>
        <w:numPr>
          <w:ilvl w:val="0"/>
          <w:numId w:val="13"/>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Atminties sutrikimas</w:t>
      </w:r>
    </w:p>
    <w:p w14:paraId="165692EE" w14:textId="77777777" w:rsidR="00631525" w:rsidRPr="00631525" w:rsidRDefault="00631525" w:rsidP="00631525">
      <w:pPr>
        <w:numPr>
          <w:ilvl w:val="0"/>
          <w:numId w:val="13"/>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Sumišimo jausmas, sumažėjęs aktyvumas, pakili nuotaika</w:t>
      </w:r>
    </w:p>
    <w:p w14:paraId="124F8310" w14:textId="77777777" w:rsidR="00631525" w:rsidRPr="00631525" w:rsidRDefault="00631525" w:rsidP="00631525">
      <w:pPr>
        <w:numPr>
          <w:ilvl w:val="0"/>
          <w:numId w:val="13"/>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Dusulys gulint</w:t>
      </w:r>
    </w:p>
    <w:p w14:paraId="0F63C50C" w14:textId="77777777" w:rsidR="00631525" w:rsidRPr="00631525" w:rsidRDefault="00631525" w:rsidP="00631525">
      <w:pPr>
        <w:numPr>
          <w:ilvl w:val="0"/>
          <w:numId w:val="13"/>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Pūslės</w:t>
      </w:r>
    </w:p>
    <w:p w14:paraId="018B14BC" w14:textId="77777777" w:rsidR="00631525" w:rsidRPr="00631525" w:rsidRDefault="00631525" w:rsidP="00631525">
      <w:pPr>
        <w:numPr>
          <w:ilvl w:val="0"/>
          <w:numId w:val="13"/>
        </w:numPr>
        <w:spacing w:after="0" w:line="240" w:lineRule="auto"/>
        <w:ind w:left="284" w:hanging="284"/>
        <w:contextualSpacing/>
        <w:rPr>
          <w:rFonts w:eastAsia="Times New Roman"/>
          <w:kern w:val="0"/>
          <w:lang w:eastAsia="fr-FR"/>
          <w14:ligatures w14:val="none"/>
        </w:rPr>
      </w:pPr>
      <w:r w:rsidRPr="00631525">
        <w:rPr>
          <w:rFonts w:eastAsia="Times New Roman"/>
          <w:kern w:val="0"/>
          <w:lang w:eastAsia="fr-FR"/>
          <w14:ligatures w14:val="none"/>
        </w:rPr>
        <w:t>Sumažėjęs kraujospūdis</w:t>
      </w:r>
    </w:p>
    <w:p w14:paraId="4FA72CB0" w14:textId="77777777" w:rsidR="00631525" w:rsidRPr="00631525" w:rsidRDefault="00631525" w:rsidP="00631525">
      <w:pPr>
        <w:spacing w:after="0" w:line="240" w:lineRule="auto"/>
        <w:rPr>
          <w:rFonts w:eastAsia="Calibri"/>
          <w:kern w:val="0"/>
          <w:lang w:eastAsia="fr-FR"/>
          <w14:ligatures w14:val="none"/>
        </w:rPr>
      </w:pPr>
    </w:p>
    <w:p w14:paraId="5B6A4536" w14:textId="77777777" w:rsidR="00631525" w:rsidRPr="00631525" w:rsidRDefault="00631525" w:rsidP="00631525">
      <w:pPr>
        <w:spacing w:after="0" w:line="240" w:lineRule="auto"/>
        <w:rPr>
          <w:rFonts w:eastAsia="Calibri"/>
          <w:kern w:val="0"/>
          <w:lang w:eastAsia="fr-FR"/>
          <w14:ligatures w14:val="none"/>
        </w:rPr>
      </w:pPr>
      <w:proofErr w:type="spellStart"/>
      <w:r w:rsidRPr="00631525">
        <w:rPr>
          <w:rFonts w:eastAsia="Calibri"/>
          <w:kern w:val="0"/>
          <w:lang w:eastAsia="fr-FR"/>
          <w14:ligatures w14:val="none"/>
        </w:rPr>
        <w:t>Poregistracinio</w:t>
      </w:r>
      <w:proofErr w:type="spellEnd"/>
      <w:r w:rsidRPr="00631525">
        <w:rPr>
          <w:rFonts w:eastAsia="Calibri"/>
          <w:kern w:val="0"/>
          <w:lang w:eastAsia="fr-FR"/>
          <w14:ligatures w14:val="none"/>
        </w:rPr>
        <w:t xml:space="preserve"> stebėjimo metu taip pat buvo pranešta apie šiuos šalutinio poveikio reiškinius: a</w:t>
      </w:r>
      <w:r w:rsidRPr="00631525">
        <w:rPr>
          <w:rFonts w:eastAsia="Times New Roman"/>
          <w:bCs/>
          <w:iCs/>
          <w:kern w:val="0"/>
          <w:lang w:eastAsia="fr-FR"/>
          <w14:ligatures w14:val="none"/>
        </w:rPr>
        <w:t>nafilaksinė reakcija (sunki alerginė reakcija, sukelianti sunkumą kvėpuoti ar svaigulį)</w:t>
      </w:r>
      <w:r w:rsidRPr="00631525">
        <w:rPr>
          <w:rFonts w:eastAsia="Calibri"/>
          <w:kern w:val="0"/>
          <w:lang w:eastAsia="fr-FR"/>
          <w14:ligatures w14:val="none"/>
        </w:rPr>
        <w:t>, bendras diskomfortas, nerimas, dėl odos ir gleivinės patinimo greitai susidarančios ruplės ir šlapimo nelaikymas</w:t>
      </w:r>
      <w:bookmarkStart w:id="6" w:name="_Hlk93675466"/>
      <w:r w:rsidRPr="00631525">
        <w:rPr>
          <w:rFonts w:eastAsia="Calibri"/>
          <w:kern w:val="0"/>
          <w:lang w:eastAsia="fr-FR"/>
          <w14:ligatures w14:val="none"/>
        </w:rPr>
        <w:t xml:space="preserve">, jei yra </w:t>
      </w:r>
      <w:proofErr w:type="spellStart"/>
      <w:r w:rsidRPr="00631525">
        <w:rPr>
          <w:rFonts w:eastAsia="Calibri"/>
          <w:kern w:val="0"/>
          <w:lang w:eastAsia="fr-FR"/>
          <w14:ligatures w14:val="none"/>
        </w:rPr>
        <w:t>hipofizės</w:t>
      </w:r>
      <w:proofErr w:type="spellEnd"/>
      <w:r w:rsidRPr="00631525">
        <w:rPr>
          <w:rFonts w:eastAsia="Calibri"/>
          <w:kern w:val="0"/>
          <w:lang w:eastAsia="fr-FR"/>
          <w14:ligatures w14:val="none"/>
        </w:rPr>
        <w:t xml:space="preserve"> auglys, toje vietoje yra padidėjusi kraujavimo rizika</w:t>
      </w:r>
      <w:bookmarkEnd w:id="6"/>
      <w:r w:rsidRPr="00631525">
        <w:rPr>
          <w:rFonts w:eastAsia="Calibri"/>
          <w:kern w:val="0"/>
          <w:lang w:eastAsia="fr-FR"/>
          <w14:ligatures w14:val="none"/>
        </w:rPr>
        <w:t>, anemija (raudonųjų kraujo ląstelių skaičiaus sumažėjimas).</w:t>
      </w:r>
    </w:p>
    <w:p w14:paraId="16EE15CA" w14:textId="77777777" w:rsidR="00631525" w:rsidRPr="00631525" w:rsidRDefault="00631525" w:rsidP="00631525">
      <w:pPr>
        <w:spacing w:after="0" w:line="240" w:lineRule="auto"/>
        <w:rPr>
          <w:rFonts w:eastAsia="Calibri"/>
          <w:kern w:val="0"/>
          <w:lang w:eastAsia="fr-FR"/>
          <w14:ligatures w14:val="none"/>
        </w:rPr>
      </w:pPr>
    </w:p>
    <w:p w14:paraId="46C6B2CF" w14:textId="77777777" w:rsidR="00631525" w:rsidRPr="00631525" w:rsidRDefault="00631525" w:rsidP="00631525">
      <w:pPr>
        <w:spacing w:after="0" w:line="240" w:lineRule="auto"/>
        <w:rPr>
          <w:rFonts w:eastAsia="Calibri"/>
          <w:kern w:val="0"/>
          <w:lang w:eastAsia="fr-FR"/>
          <w14:ligatures w14:val="none"/>
        </w:rPr>
      </w:pPr>
      <w:r w:rsidRPr="00631525">
        <w:rPr>
          <w:rFonts w:eastAsia="Calibri" w:cs="Arial"/>
          <w:kern w:val="0"/>
          <w:lang w:eastAsia="fr-FR"/>
          <w14:ligatures w14:val="none"/>
        </w:rPr>
        <w:t xml:space="preserve">Jeigu Jūsų </w:t>
      </w:r>
      <w:proofErr w:type="spellStart"/>
      <w:r w:rsidRPr="00631525">
        <w:rPr>
          <w:rFonts w:eastAsia="Calibri" w:cs="Arial"/>
          <w:b/>
          <w:kern w:val="0"/>
          <w:lang w:eastAsia="fr-FR"/>
          <w14:ligatures w14:val="none"/>
        </w:rPr>
        <w:t>hipofizė</w:t>
      </w:r>
      <w:proofErr w:type="spellEnd"/>
      <w:r w:rsidRPr="00631525">
        <w:rPr>
          <w:rFonts w:eastAsia="Calibri" w:cs="Arial"/>
          <w:b/>
          <w:kern w:val="0"/>
          <w:lang w:eastAsia="fr-FR"/>
          <w14:ligatures w14:val="none"/>
        </w:rPr>
        <w:t xml:space="preserve"> yra padidėjusi</w:t>
      </w:r>
      <w:r w:rsidRPr="00631525">
        <w:rPr>
          <w:rFonts w:eastAsia="Calibri" w:cs="Arial"/>
          <w:kern w:val="0"/>
          <w:lang w:eastAsia="fr-FR"/>
          <w14:ligatures w14:val="none"/>
        </w:rPr>
        <w:t xml:space="preserve"> (esant gerybiniam augliui), tačiau Jūs apie tai nežinote, tai gali pasireikšti gydymo </w:t>
      </w:r>
      <w:proofErr w:type="spellStart"/>
      <w:r w:rsidRPr="00631525">
        <w:rPr>
          <w:rFonts w:eastAsia="Calibri" w:cs="Arial"/>
          <w:kern w:val="0"/>
          <w:lang w:eastAsia="fr-FR"/>
          <w14:ligatures w14:val="none"/>
        </w:rPr>
        <w:t>Diphereline</w:t>
      </w:r>
      <w:proofErr w:type="spellEnd"/>
      <w:r w:rsidRPr="00631525">
        <w:rPr>
          <w:rFonts w:eastAsia="Calibri" w:cs="Arial"/>
          <w:kern w:val="0"/>
          <w:lang w:eastAsia="fr-FR"/>
          <w14:ligatures w14:val="none"/>
        </w:rPr>
        <w:t xml:space="preserve"> metu. </w:t>
      </w:r>
      <w:r w:rsidRPr="00631525">
        <w:rPr>
          <w:rFonts w:eastAsia="Calibri"/>
          <w:kern w:val="0"/>
          <w:lang w:eastAsia="fr-FR"/>
          <w14:ligatures w14:val="none"/>
        </w:rPr>
        <w:t>Simptomai gali būti: staigus galvos skausmas, regėjimo problemos ir akių paralyžius.</w:t>
      </w:r>
    </w:p>
    <w:p w14:paraId="4FC69387" w14:textId="77777777" w:rsidR="00631525" w:rsidRPr="00631525" w:rsidRDefault="00631525" w:rsidP="00631525">
      <w:pPr>
        <w:spacing w:after="0" w:line="240" w:lineRule="auto"/>
        <w:rPr>
          <w:rFonts w:eastAsia="Calibri"/>
          <w:kern w:val="0"/>
          <w:highlight w:val="yellow"/>
          <w:lang w:eastAsia="fr-FR"/>
          <w14:ligatures w14:val="none"/>
        </w:rPr>
      </w:pPr>
    </w:p>
    <w:p w14:paraId="10168434" w14:textId="77777777" w:rsidR="00631525" w:rsidRPr="00631525" w:rsidRDefault="00631525" w:rsidP="00631525">
      <w:pPr>
        <w:spacing w:after="0" w:line="240" w:lineRule="auto"/>
        <w:rPr>
          <w:rFonts w:eastAsia="Calibri"/>
          <w:kern w:val="0"/>
          <w:lang w:eastAsia="fr-FR"/>
          <w14:ligatures w14:val="none"/>
        </w:rPr>
      </w:pPr>
      <w:r w:rsidRPr="00631525">
        <w:rPr>
          <w:rFonts w:eastAsia="Calibri"/>
          <w:kern w:val="0"/>
          <w:lang w:eastAsia="fr-FR"/>
          <w14:ligatures w14:val="none"/>
        </w:rPr>
        <w:t xml:space="preserve">Pacientams, gydomiems </w:t>
      </w:r>
      <w:proofErr w:type="spellStart"/>
      <w:r w:rsidRPr="00631525">
        <w:rPr>
          <w:rFonts w:eastAsia="Calibri"/>
          <w:kern w:val="0"/>
          <w:lang w:eastAsia="fr-FR"/>
          <w14:ligatures w14:val="none"/>
        </w:rPr>
        <w:t>Diphereline</w:t>
      </w:r>
      <w:proofErr w:type="spellEnd"/>
      <w:r w:rsidRPr="00631525">
        <w:rPr>
          <w:rFonts w:eastAsia="Calibri"/>
          <w:kern w:val="0"/>
          <w:lang w:eastAsia="fr-FR"/>
          <w14:ligatures w14:val="none"/>
        </w:rPr>
        <w:t>, kaip ir kitais GISH analogais, gali padidėti baltųjų kraujo ląstelių kiekis.</w:t>
      </w:r>
    </w:p>
    <w:p w14:paraId="4ADA706B" w14:textId="77777777" w:rsidR="00631525" w:rsidRPr="00631525" w:rsidRDefault="00631525" w:rsidP="00631525">
      <w:pPr>
        <w:keepLines/>
        <w:suppressAutoHyphens/>
        <w:spacing w:after="0" w:line="240" w:lineRule="auto"/>
        <w:rPr>
          <w:rFonts w:eastAsia="Times New Roman"/>
          <w:bCs/>
          <w:iCs/>
          <w:kern w:val="0"/>
          <w:u w:val="single"/>
          <w:lang w:eastAsia="fr-FR"/>
          <w14:ligatures w14:val="none"/>
        </w:rPr>
      </w:pPr>
    </w:p>
    <w:p w14:paraId="3917952F" w14:textId="77777777" w:rsidR="00631525" w:rsidRPr="00631525" w:rsidRDefault="00631525" w:rsidP="00631525">
      <w:pPr>
        <w:keepLines/>
        <w:suppressAutoHyphens/>
        <w:spacing w:after="0" w:line="240" w:lineRule="auto"/>
        <w:rPr>
          <w:rFonts w:eastAsia="Times New Roman"/>
          <w:bCs/>
          <w:iCs/>
          <w:kern w:val="0"/>
          <w:u w:val="single"/>
          <w:lang w:eastAsia="fr-FR"/>
          <w14:ligatures w14:val="none"/>
        </w:rPr>
      </w:pPr>
      <w:bookmarkStart w:id="7" w:name="_Hlk93675477"/>
      <w:r w:rsidRPr="00631525">
        <w:rPr>
          <w:rFonts w:eastAsia="Calibri"/>
          <w:kern w:val="0"/>
          <w14:ligatures w14:val="none"/>
        </w:rPr>
        <w:t>Pacientams, kurie ilgą laiką gydomi GISH analogais kartu su spinduliniu gydymu, gali dažniau pasireikšti su spinduliniu gydymu susijęs šalutinis poveikis, ypač virškinimo traktui.</w:t>
      </w:r>
      <w:bookmarkEnd w:id="7"/>
    </w:p>
    <w:p w14:paraId="58C2FD85" w14:textId="77777777" w:rsidR="00631525" w:rsidRPr="00631525" w:rsidRDefault="00631525" w:rsidP="00631525">
      <w:pPr>
        <w:keepLines/>
        <w:suppressAutoHyphens/>
        <w:spacing w:after="0" w:line="240" w:lineRule="auto"/>
        <w:rPr>
          <w:rFonts w:eastAsia="Times New Roman"/>
          <w:bCs/>
          <w:iCs/>
          <w:kern w:val="0"/>
          <w:u w:val="single"/>
          <w:lang w:eastAsia="fr-FR"/>
          <w14:ligatures w14:val="none"/>
        </w:rPr>
      </w:pPr>
    </w:p>
    <w:p w14:paraId="4B84C22A" w14:textId="77777777" w:rsidR="00631525" w:rsidRPr="00631525" w:rsidRDefault="00631525" w:rsidP="00631525">
      <w:pPr>
        <w:keepLines/>
        <w:tabs>
          <w:tab w:val="left" w:pos="5316"/>
        </w:tabs>
        <w:suppressAutoHyphens/>
        <w:spacing w:after="0" w:line="240" w:lineRule="auto"/>
        <w:rPr>
          <w:rFonts w:eastAsia="Times New Roman"/>
          <w:bCs/>
          <w:iCs/>
          <w:kern w:val="0"/>
          <w:u w:val="single"/>
          <w:lang w:eastAsia="fr-FR"/>
          <w14:ligatures w14:val="none"/>
        </w:rPr>
      </w:pPr>
      <w:r w:rsidRPr="00631525">
        <w:rPr>
          <w:rFonts w:eastAsia="Times New Roman"/>
          <w:bCs/>
          <w:iCs/>
          <w:kern w:val="0"/>
          <w:u w:val="single"/>
          <w:lang w:eastAsia="fr-FR"/>
          <w14:ligatures w14:val="none"/>
        </w:rPr>
        <w:t>Moterims</w:t>
      </w:r>
    </w:p>
    <w:p w14:paraId="3F199FD9" w14:textId="77777777" w:rsidR="00631525" w:rsidRPr="00631525" w:rsidRDefault="00631525" w:rsidP="00631525">
      <w:pPr>
        <w:keepLines/>
        <w:suppressAutoHyphens/>
        <w:spacing w:after="0" w:line="240" w:lineRule="auto"/>
        <w:rPr>
          <w:rFonts w:eastAsia="Times New Roman"/>
          <w:bCs/>
          <w:iCs/>
          <w:kern w:val="0"/>
          <w:u w:val="single"/>
          <w:lang w:eastAsia="fr-FR"/>
          <w14:ligatures w14:val="none"/>
        </w:rPr>
      </w:pPr>
    </w:p>
    <w:p w14:paraId="55161276" w14:textId="77777777" w:rsidR="00631525" w:rsidRPr="00631525" w:rsidRDefault="00631525" w:rsidP="00631525">
      <w:pPr>
        <w:keepLines/>
        <w:suppressAutoHyphens/>
        <w:spacing w:after="0" w:line="240" w:lineRule="auto"/>
        <w:rPr>
          <w:rFonts w:eastAsia="Times New Roman"/>
          <w:bCs/>
          <w:iCs/>
          <w:kern w:val="0"/>
          <w:lang w:eastAsia="fr-FR"/>
          <w14:ligatures w14:val="none"/>
        </w:rPr>
      </w:pPr>
      <w:r w:rsidRPr="00631525">
        <w:rPr>
          <w:rFonts w:eastAsia="Times New Roman"/>
          <w:kern w:val="0"/>
          <w14:ligatures w14:val="none"/>
        </w:rPr>
        <w:lastRenderedPageBreak/>
        <w:t>Daugelis šalutinio poveikio reiškinių yra tikėtini dėl estrogenų kiekio pokyčių Jūsų organizme.</w:t>
      </w:r>
      <w:r w:rsidRPr="00631525">
        <w:rPr>
          <w:rFonts w:eastAsia="Times New Roman"/>
          <w:bCs/>
          <w:iCs/>
          <w:kern w:val="0"/>
          <w:lang w:eastAsia="fr-FR"/>
          <w14:ligatures w14:val="none"/>
        </w:rPr>
        <w:t xml:space="preserve"> Šie labai dažni reiškiniai yra silpnumas, galvos skausmas, sumažėjęs lytinis potraukis, nuotaikos svyravimai, miego sutrikimas, krūtų sutrikimai, kiaušidžių </w:t>
      </w:r>
      <w:proofErr w:type="spellStart"/>
      <w:r w:rsidRPr="00631525">
        <w:rPr>
          <w:rFonts w:eastAsia="Times New Roman"/>
          <w:bCs/>
          <w:iCs/>
          <w:kern w:val="0"/>
          <w:lang w:eastAsia="fr-FR"/>
          <w14:ligatures w14:val="none"/>
        </w:rPr>
        <w:t>hiperstimuliacijos</w:t>
      </w:r>
      <w:proofErr w:type="spellEnd"/>
      <w:r w:rsidRPr="00631525">
        <w:rPr>
          <w:rFonts w:eastAsia="Times New Roman"/>
          <w:bCs/>
          <w:iCs/>
          <w:kern w:val="0"/>
          <w:lang w:eastAsia="fr-FR"/>
          <w14:ligatures w14:val="none"/>
        </w:rPr>
        <w:t xml:space="preserve"> sindromas, skausmas lytinių santykių metu ir po jų, skausmingos menstruacijos, kraujavimas iš lytinių organų, dubens skausmas, makšties sausumas, padidėjęs prakaitavimas, spuogai, riebi oda ir karščio bangos.</w:t>
      </w:r>
    </w:p>
    <w:p w14:paraId="4ACF0F69" w14:textId="77777777" w:rsidR="00631525" w:rsidRPr="00631525" w:rsidRDefault="00631525" w:rsidP="00631525">
      <w:pPr>
        <w:keepLines/>
        <w:suppressAutoHyphens/>
        <w:spacing w:after="0" w:line="240" w:lineRule="auto"/>
        <w:rPr>
          <w:rFonts w:eastAsia="Times New Roman"/>
          <w:bCs/>
          <w:iCs/>
          <w:kern w:val="0"/>
          <w:lang w:eastAsia="fr-FR"/>
          <w14:ligatures w14:val="none"/>
        </w:rPr>
      </w:pPr>
    </w:p>
    <w:p w14:paraId="048F011F" w14:textId="77777777" w:rsidR="00631525" w:rsidRPr="00631525" w:rsidRDefault="00631525" w:rsidP="00631525">
      <w:pPr>
        <w:keepLines/>
        <w:suppressAutoHyphens/>
        <w:spacing w:after="0" w:line="240" w:lineRule="auto"/>
        <w:rPr>
          <w:rFonts w:eastAsia="Times New Roman"/>
          <w:bCs/>
          <w:iCs/>
          <w:kern w:val="0"/>
          <w:lang w:eastAsia="fr-FR"/>
          <w14:ligatures w14:val="none"/>
        </w:rPr>
      </w:pPr>
      <w:r w:rsidRPr="00631525">
        <w:rPr>
          <w:rFonts w:eastAsia="Times New Roman"/>
          <w:bCs/>
          <w:iCs/>
          <w:kern w:val="0"/>
          <w:lang w:eastAsia="fr-FR"/>
          <w14:ligatures w14:val="none"/>
        </w:rPr>
        <w:t xml:space="preserve">Dažni šalutinio poveikio reiškiniai yra krūties skausmas, raumenų mėšlungis, sąnarių skausmas, svorio padidėjimas, pykinimas, depresija, nervingumas, pilvo skausmas arba diskomfortas, kraujosruvos, injekcijos vietos paraudimas ir patinimas, skausmas, tinimas ir jautrumas, alerginė reakcija, kojų ir rankų skausmas, svaigulys. </w:t>
      </w:r>
    </w:p>
    <w:p w14:paraId="7D2AAACB" w14:textId="77777777" w:rsidR="00631525" w:rsidRPr="00631525" w:rsidRDefault="00631525" w:rsidP="00631525">
      <w:pPr>
        <w:keepLines/>
        <w:suppressAutoHyphens/>
        <w:spacing w:after="0" w:line="240" w:lineRule="auto"/>
        <w:rPr>
          <w:rFonts w:eastAsia="Times New Roman"/>
          <w:bCs/>
          <w:iCs/>
          <w:kern w:val="0"/>
          <w:lang w:eastAsia="fr-FR"/>
          <w14:ligatures w14:val="none"/>
        </w:rPr>
      </w:pPr>
    </w:p>
    <w:p w14:paraId="68E73836" w14:textId="77777777" w:rsidR="00631525" w:rsidRPr="00631525" w:rsidRDefault="00631525" w:rsidP="00631525">
      <w:pPr>
        <w:keepLines/>
        <w:suppressAutoHyphens/>
        <w:spacing w:after="0" w:line="240" w:lineRule="auto"/>
        <w:rPr>
          <w:rFonts w:eastAsia="Times New Roman"/>
          <w:bCs/>
          <w:iCs/>
          <w:kern w:val="0"/>
          <w:lang w:eastAsia="fr-FR"/>
          <w14:ligatures w14:val="none"/>
        </w:rPr>
      </w:pPr>
      <w:r w:rsidRPr="00631525">
        <w:rPr>
          <w:rFonts w:eastAsia="Times New Roman"/>
          <w:bCs/>
          <w:iCs/>
          <w:kern w:val="0"/>
          <w:lang w:eastAsia="fr-FR"/>
          <w14:ligatures w14:val="none"/>
        </w:rPr>
        <w:t xml:space="preserve">Kiti </w:t>
      </w:r>
      <w:r w:rsidRPr="00631525">
        <w:rPr>
          <w:rFonts w:eastAsia="Times New Roman"/>
          <w:bCs/>
          <w:i/>
          <w:iCs/>
          <w:kern w:val="0"/>
          <w:lang w:eastAsia="fr-FR"/>
          <w14:ligatures w14:val="none"/>
        </w:rPr>
        <w:t>nedažni</w:t>
      </w:r>
      <w:r w:rsidRPr="00631525">
        <w:rPr>
          <w:rFonts w:eastAsia="Times New Roman"/>
          <w:bCs/>
          <w:iCs/>
          <w:kern w:val="0"/>
          <w:lang w:eastAsia="fr-FR"/>
          <w14:ligatures w14:val="none"/>
        </w:rPr>
        <w:t xml:space="preserve"> šalutinio poveikio reiškiniai: jaučiamas širdies plakimas, galvos svaigimas, akių sausumas, neryškus matymas, pūtimas, vėmimas, burnos sausmė, dujų susikaupimas, opos burnoje, svorio sumažėjimas, apetito sumažėjimas, vandens susilaikymas, nugaros skausmas, raumenų skausmas, nenormalus skonio pojūtis, pojūčių praradimas, laikinas sąmonės praradimas, atminties sutrikimas, negalėjimas susikaupti, dilgčiojimas ir tirpulys, nevalingi raumenų judesiai, nuotaikos pokyčiai, nerimas, depresija, dezorientacija, kraujavimas po lytinių santykių, </w:t>
      </w:r>
      <w:proofErr w:type="spellStart"/>
      <w:r w:rsidRPr="00631525">
        <w:rPr>
          <w:rFonts w:eastAsia="Times New Roman"/>
          <w:bCs/>
          <w:iCs/>
          <w:kern w:val="0"/>
          <w:lang w:eastAsia="fr-FR"/>
          <w14:ligatures w14:val="none"/>
        </w:rPr>
        <w:t>cistocelė</w:t>
      </w:r>
      <w:proofErr w:type="spellEnd"/>
      <w:r w:rsidRPr="00631525">
        <w:rPr>
          <w:rFonts w:eastAsia="Times New Roman"/>
          <w:bCs/>
          <w:iCs/>
          <w:kern w:val="0"/>
          <w:lang w:eastAsia="fr-FR"/>
          <w14:ligatures w14:val="none"/>
        </w:rPr>
        <w:t xml:space="preserve"> (lytinių organų nusileidimas), nereguliarios menstruacijos, skausmingos ir gausios menstruacijos, kiaušidžių cistos, galinčios sukelti skausmą, makšties išskyros, sunkumas kvėpuoti, kraujavimas iš nosies, plaukų slinkimas, padidėjęs kūno plaukuotumas, išsausėjusi oda, niežulys, nagų lūžinėjimas, išberta oda. </w:t>
      </w:r>
    </w:p>
    <w:p w14:paraId="0964633C" w14:textId="77777777" w:rsidR="00631525" w:rsidRPr="00631525" w:rsidRDefault="00631525" w:rsidP="00631525">
      <w:pPr>
        <w:keepLines/>
        <w:suppressAutoHyphens/>
        <w:spacing w:after="0" w:line="240" w:lineRule="auto"/>
        <w:rPr>
          <w:rFonts w:eastAsia="Times New Roman"/>
          <w:bCs/>
          <w:iCs/>
          <w:kern w:val="0"/>
          <w:lang w:eastAsia="fr-FR"/>
          <w14:ligatures w14:val="none"/>
        </w:rPr>
      </w:pPr>
    </w:p>
    <w:p w14:paraId="6B3FB2AF" w14:textId="77777777" w:rsidR="00631525" w:rsidRPr="00631525" w:rsidRDefault="00631525" w:rsidP="00631525">
      <w:pPr>
        <w:keepLines/>
        <w:suppressAutoHyphens/>
        <w:spacing w:after="0" w:line="240" w:lineRule="auto"/>
        <w:rPr>
          <w:rFonts w:eastAsia="Times New Roman"/>
          <w:bCs/>
          <w:iCs/>
          <w:kern w:val="0"/>
          <w:lang w:eastAsia="fr-FR"/>
          <w14:ligatures w14:val="none"/>
        </w:rPr>
      </w:pPr>
      <w:proofErr w:type="spellStart"/>
      <w:r w:rsidRPr="00631525">
        <w:rPr>
          <w:rFonts w:eastAsia="Times New Roman"/>
          <w:bCs/>
          <w:iCs/>
          <w:kern w:val="0"/>
          <w:lang w:eastAsia="fr-FR"/>
          <w14:ligatures w14:val="none"/>
        </w:rPr>
        <w:t>Poregistracinio</w:t>
      </w:r>
      <w:proofErr w:type="spellEnd"/>
      <w:r w:rsidRPr="00631525">
        <w:rPr>
          <w:rFonts w:eastAsia="Times New Roman"/>
          <w:bCs/>
          <w:iCs/>
          <w:kern w:val="0"/>
          <w:lang w:eastAsia="fr-FR"/>
          <w14:ligatures w14:val="none"/>
        </w:rPr>
        <w:t xml:space="preserve"> stebėjimo metu taip pat buvo pranešta apie toliau išvardintus šalutinio poveikio reiškinius: bendras diskomfortas, padidėjęs kraujospūdis, anafilaksinė reakcija (sunki alerginė reakcija, sukelianti sunkumą kvėpuoti ar svaigulį), traukuliai, poveikis kai kuriems kraujo tyrimams (įskaitant padidėjusius kepenų veiklos tyrimų rodmenis), raumenų silpnumas, sumišimas, menstruacijų nebuvimas, dėl odos ar gleivinės patinimo greitai atsirandančios ruplės (dilgėlinė), nenormalus pojūtis akyse ir / arba regėjimo pokyčiai, viduriavimas, karščiavimas</w:t>
      </w:r>
      <w:bookmarkStart w:id="8" w:name="_Hlk93675508"/>
      <w:r w:rsidRPr="00631525">
        <w:rPr>
          <w:rFonts w:eastAsia="Calibri"/>
          <w:kern w:val="0"/>
          <w14:ligatures w14:val="none"/>
        </w:rPr>
        <w:t xml:space="preserve">, </w:t>
      </w:r>
      <w:r w:rsidRPr="00631525">
        <w:rPr>
          <w:rFonts w:eastAsia="Calibri"/>
          <w:kern w:val="0"/>
          <w:lang w:eastAsia="fr-FR"/>
          <w14:ligatures w14:val="none"/>
        </w:rPr>
        <w:t xml:space="preserve">jei yra </w:t>
      </w:r>
      <w:proofErr w:type="spellStart"/>
      <w:r w:rsidRPr="00631525">
        <w:rPr>
          <w:rFonts w:eastAsia="Calibri"/>
          <w:kern w:val="0"/>
          <w:lang w:eastAsia="fr-FR"/>
          <w14:ligatures w14:val="none"/>
        </w:rPr>
        <w:t>hipofizės</w:t>
      </w:r>
      <w:proofErr w:type="spellEnd"/>
      <w:r w:rsidRPr="00631525">
        <w:rPr>
          <w:rFonts w:eastAsia="Calibri"/>
          <w:kern w:val="0"/>
          <w:lang w:eastAsia="fr-FR"/>
          <w14:ligatures w14:val="none"/>
        </w:rPr>
        <w:t xml:space="preserve"> auglys, toje vietoje yra padidėjusi kraujavimo rizika</w:t>
      </w:r>
      <w:bookmarkEnd w:id="8"/>
      <w:r w:rsidRPr="00631525">
        <w:rPr>
          <w:rFonts w:eastAsia="Times New Roman"/>
          <w:bCs/>
          <w:iCs/>
          <w:kern w:val="0"/>
          <w:lang w:eastAsia="fr-FR"/>
          <w14:ligatures w14:val="none"/>
        </w:rPr>
        <w:t>.</w:t>
      </w:r>
    </w:p>
    <w:p w14:paraId="05B6E521" w14:textId="77777777" w:rsidR="00631525" w:rsidRPr="00631525" w:rsidRDefault="00631525" w:rsidP="00631525">
      <w:pPr>
        <w:keepLines/>
        <w:suppressAutoHyphens/>
        <w:spacing w:after="0" w:line="240" w:lineRule="auto"/>
        <w:rPr>
          <w:rFonts w:eastAsia="Times New Roman"/>
          <w:bCs/>
          <w:iCs/>
          <w:kern w:val="0"/>
          <w:lang w:eastAsia="fr-FR"/>
          <w14:ligatures w14:val="none"/>
        </w:rPr>
      </w:pPr>
    </w:p>
    <w:p w14:paraId="5480D8B6" w14:textId="77777777" w:rsidR="00631525" w:rsidRPr="00631525" w:rsidRDefault="00631525" w:rsidP="00631525">
      <w:pPr>
        <w:keepLines/>
        <w:suppressAutoHyphens/>
        <w:spacing w:after="0" w:line="240" w:lineRule="auto"/>
        <w:rPr>
          <w:rFonts w:eastAsia="Times New Roman"/>
          <w:bCs/>
          <w:iCs/>
          <w:kern w:val="0"/>
          <w:lang w:eastAsia="fr-FR"/>
          <w14:ligatures w14:val="none"/>
        </w:rPr>
      </w:pPr>
      <w:r w:rsidRPr="00631525">
        <w:rPr>
          <w:rFonts w:eastAsia="Times New Roman"/>
          <w:bCs/>
          <w:iCs/>
          <w:kern w:val="0"/>
          <w:lang w:eastAsia="fr-FR"/>
          <w14:ligatures w14:val="none"/>
        </w:rPr>
        <w:t xml:space="preserve">Gydant nevaisingumą </w:t>
      </w:r>
      <w:proofErr w:type="spellStart"/>
      <w:r w:rsidRPr="00631525">
        <w:rPr>
          <w:rFonts w:eastAsia="Times New Roman"/>
          <w:bCs/>
          <w:iCs/>
          <w:kern w:val="0"/>
          <w:lang w:eastAsia="fr-FR"/>
          <w14:ligatures w14:val="none"/>
        </w:rPr>
        <w:t>gonadotropinai</w:t>
      </w:r>
      <w:proofErr w:type="spellEnd"/>
      <w:r w:rsidRPr="00631525">
        <w:rPr>
          <w:rFonts w:eastAsia="Times New Roman"/>
          <w:bCs/>
          <w:iCs/>
          <w:kern w:val="0"/>
          <w:lang w:eastAsia="fr-FR"/>
          <w14:ligatures w14:val="none"/>
        </w:rPr>
        <w:t>, vartojami kartu šiuo vaistu, gali sukelti dubens ir / arba pilvo skausmą ar dusulį. Atsiradus šiems reiškiniams turite kuo greičiau pasitarti su gydytoju.</w:t>
      </w:r>
    </w:p>
    <w:p w14:paraId="6E06A105" w14:textId="77777777" w:rsidR="00631525" w:rsidRPr="00631525" w:rsidRDefault="00631525" w:rsidP="00631525">
      <w:pPr>
        <w:keepLines/>
        <w:suppressAutoHyphens/>
        <w:spacing w:after="0" w:line="240" w:lineRule="auto"/>
        <w:rPr>
          <w:rFonts w:eastAsia="Times New Roman"/>
          <w:bCs/>
          <w:iCs/>
          <w:kern w:val="0"/>
          <w:u w:val="single"/>
          <w:lang w:eastAsia="fr-FR"/>
          <w14:ligatures w14:val="none"/>
        </w:rPr>
      </w:pPr>
    </w:p>
    <w:p w14:paraId="0F5C3408" w14:textId="77777777" w:rsidR="00631525" w:rsidRPr="00631525" w:rsidRDefault="00631525" w:rsidP="00631525">
      <w:pPr>
        <w:keepLines/>
        <w:suppressAutoHyphens/>
        <w:spacing w:after="0" w:line="240" w:lineRule="auto"/>
        <w:rPr>
          <w:rFonts w:eastAsia="Calibri"/>
          <w:kern w:val="0"/>
          <w14:ligatures w14:val="none"/>
        </w:rPr>
      </w:pPr>
      <w:bookmarkStart w:id="9" w:name="_Hlk93675531"/>
      <w:r w:rsidRPr="00631525">
        <w:rPr>
          <w:rFonts w:eastAsia="Calibri"/>
          <w:kern w:val="0"/>
          <w14:ligatures w14:val="none"/>
        </w:rPr>
        <w:t xml:space="preserve">Gydant endometriozę gydymo pradžioje gali paūmėti negalavimai, dėl kurių skiriamas gydymas (dubens srities skausmas, </w:t>
      </w:r>
      <w:proofErr w:type="spellStart"/>
      <w:r w:rsidRPr="00631525">
        <w:rPr>
          <w:rFonts w:eastAsia="Calibri"/>
          <w:kern w:val="0"/>
          <w14:ligatures w14:val="none"/>
        </w:rPr>
        <w:t>dismenorėja</w:t>
      </w:r>
      <w:proofErr w:type="spellEnd"/>
      <w:r w:rsidRPr="00631525">
        <w:rPr>
          <w:rFonts w:eastAsia="Calibri"/>
          <w:kern w:val="0"/>
          <w14:ligatures w14:val="none"/>
        </w:rPr>
        <w:t>), tačiau po vienos ar dviejų savaičių paūmėjimas turėtų praeiti. Toks poveikis gali pasireikšti, net jeigu gydymas sukelia teigiamą poveikį. Tačiau vis tiek turite apie tai nedelsiant pranešti savo gydytojui.</w:t>
      </w:r>
      <w:bookmarkEnd w:id="9"/>
    </w:p>
    <w:p w14:paraId="5F44CA15" w14:textId="77777777" w:rsidR="00631525" w:rsidRPr="00631525" w:rsidRDefault="00631525" w:rsidP="00631525">
      <w:pPr>
        <w:keepLines/>
        <w:suppressAutoHyphens/>
        <w:spacing w:after="0" w:line="240" w:lineRule="auto"/>
        <w:rPr>
          <w:rFonts w:eastAsia="Times New Roman"/>
          <w:bCs/>
          <w:iCs/>
          <w:kern w:val="0"/>
          <w:u w:val="single"/>
          <w:lang w:eastAsia="fr-FR"/>
          <w14:ligatures w14:val="none"/>
        </w:rPr>
      </w:pPr>
    </w:p>
    <w:p w14:paraId="6D0963CA" w14:textId="77777777" w:rsidR="00631525" w:rsidRPr="00631525" w:rsidRDefault="00631525" w:rsidP="00631525">
      <w:pPr>
        <w:spacing w:after="0" w:line="240" w:lineRule="auto"/>
        <w:rPr>
          <w:rFonts w:eastAsia="Calibri"/>
          <w:b/>
          <w:kern w:val="0"/>
          <w14:ligatures w14:val="none"/>
        </w:rPr>
      </w:pPr>
      <w:r w:rsidRPr="00631525">
        <w:rPr>
          <w:rFonts w:eastAsia="Calibri"/>
          <w:b/>
          <w:kern w:val="0"/>
          <w14:ligatures w14:val="none"/>
        </w:rPr>
        <w:t xml:space="preserve">Šalutinis poveikis, pasireiškiantis vartojant krūties vėžiui gydyti kartu su </w:t>
      </w:r>
      <w:proofErr w:type="spellStart"/>
      <w:r w:rsidRPr="00631525">
        <w:rPr>
          <w:rFonts w:eastAsia="Calibri"/>
          <w:b/>
          <w:kern w:val="0"/>
          <w14:ligatures w14:val="none"/>
        </w:rPr>
        <w:t>tamoksifenu</w:t>
      </w:r>
      <w:proofErr w:type="spellEnd"/>
      <w:r w:rsidRPr="00631525">
        <w:rPr>
          <w:rFonts w:eastAsia="Calibri"/>
          <w:b/>
          <w:kern w:val="0"/>
          <w14:ligatures w14:val="none"/>
        </w:rPr>
        <w:t xml:space="preserve"> ar </w:t>
      </w:r>
      <w:proofErr w:type="spellStart"/>
      <w:r w:rsidRPr="00631525">
        <w:rPr>
          <w:rFonts w:eastAsia="Calibri"/>
          <w:b/>
          <w:kern w:val="0"/>
          <w14:ligatures w14:val="none"/>
        </w:rPr>
        <w:t>aromatazės</w:t>
      </w:r>
      <w:proofErr w:type="spellEnd"/>
      <w:r w:rsidRPr="00631525">
        <w:rPr>
          <w:rFonts w:eastAsia="Calibri"/>
          <w:b/>
          <w:kern w:val="0"/>
          <w14:ligatures w14:val="none"/>
        </w:rPr>
        <w:t xml:space="preserve"> inhibitoriumi</w:t>
      </w:r>
    </w:p>
    <w:p w14:paraId="1C462642" w14:textId="77777777" w:rsidR="00631525" w:rsidRPr="00631525" w:rsidRDefault="00631525" w:rsidP="00631525">
      <w:pPr>
        <w:spacing w:after="0" w:line="240" w:lineRule="auto"/>
        <w:rPr>
          <w:rFonts w:eastAsia="Calibri"/>
          <w:kern w:val="0"/>
          <w14:ligatures w14:val="none"/>
        </w:rPr>
      </w:pPr>
      <w:r w:rsidRPr="00631525">
        <w:rPr>
          <w:rFonts w:eastAsia="Calibri"/>
          <w:kern w:val="0"/>
          <w14:ligatures w14:val="none"/>
        </w:rPr>
        <w:t xml:space="preserve">Toliau išvardyti šalutiniai poveikiai buvo stebėti </w:t>
      </w:r>
      <w:proofErr w:type="spellStart"/>
      <w:r w:rsidRPr="00631525">
        <w:rPr>
          <w:rFonts w:eastAsia="Calibri"/>
          <w:kern w:val="0"/>
          <w14:ligatures w14:val="none"/>
        </w:rPr>
        <w:t>Diphereline</w:t>
      </w:r>
      <w:proofErr w:type="spellEnd"/>
      <w:r w:rsidRPr="00631525">
        <w:rPr>
          <w:rFonts w:eastAsia="Calibri"/>
          <w:kern w:val="0"/>
          <w14:ligatures w14:val="none"/>
        </w:rPr>
        <w:t xml:space="preserve"> vartojant krūties vėžiui gydyti kartu su </w:t>
      </w:r>
      <w:proofErr w:type="spellStart"/>
      <w:r w:rsidRPr="00631525">
        <w:rPr>
          <w:rFonts w:eastAsia="Calibri"/>
          <w:kern w:val="0"/>
          <w14:ligatures w14:val="none"/>
        </w:rPr>
        <w:t>tamoksifenu</w:t>
      </w:r>
      <w:proofErr w:type="spellEnd"/>
      <w:r w:rsidRPr="00631525">
        <w:rPr>
          <w:rFonts w:eastAsia="Calibri"/>
          <w:kern w:val="0"/>
          <w14:ligatures w14:val="none"/>
        </w:rPr>
        <w:t xml:space="preserve"> arba </w:t>
      </w:r>
      <w:proofErr w:type="spellStart"/>
      <w:r w:rsidRPr="00631525">
        <w:rPr>
          <w:rFonts w:eastAsia="Calibri"/>
          <w:kern w:val="0"/>
          <w14:ligatures w14:val="none"/>
        </w:rPr>
        <w:t>aromatazės</w:t>
      </w:r>
      <w:proofErr w:type="spellEnd"/>
      <w:r w:rsidRPr="00631525">
        <w:rPr>
          <w:rFonts w:eastAsia="Calibri"/>
          <w:kern w:val="0"/>
          <w14:ligatures w14:val="none"/>
        </w:rPr>
        <w:t xml:space="preserve"> inhibitoriumi:</w:t>
      </w:r>
    </w:p>
    <w:p w14:paraId="4A367EC7" w14:textId="77777777" w:rsidR="00631525" w:rsidRPr="00631525" w:rsidRDefault="00631525" w:rsidP="00631525">
      <w:pPr>
        <w:spacing w:after="0" w:line="240" w:lineRule="auto"/>
        <w:rPr>
          <w:rFonts w:eastAsia="Calibri"/>
          <w:i/>
          <w:kern w:val="0"/>
          <w14:ligatures w14:val="none"/>
        </w:rPr>
      </w:pPr>
      <w:r w:rsidRPr="00631525">
        <w:rPr>
          <w:rFonts w:eastAsia="Calibri"/>
          <w:b/>
          <w:kern w:val="0"/>
          <w14:ligatures w14:val="none"/>
        </w:rPr>
        <w:t>Labai dažni šalutinio poveikio reiškiniai (gali pasireikšti ne rečiau kaip 1 iš 10 asmenų)</w:t>
      </w:r>
      <w:r w:rsidRPr="00631525">
        <w:rPr>
          <w:rFonts w:eastAsia="Calibri"/>
          <w:i/>
          <w:kern w:val="0"/>
          <w14:ligatures w14:val="none"/>
        </w:rPr>
        <w:t xml:space="preserve">: </w:t>
      </w:r>
      <w:r w:rsidRPr="00631525">
        <w:rPr>
          <w:rFonts w:eastAsia="Calibri"/>
          <w:kern w:val="0"/>
          <w14:ligatures w14:val="none"/>
        </w:rPr>
        <w:t>pykinimas, didelis nuovargis, sąnarių ir raumenų skausmas, osteoporozė, karščio pylimas, padidėjęs prakaitavimas, sunkumas miegoti, depresija, lytinio potraukio sumažėjimas, makšties sausumas, skausmas lytinių santykių metu ar po jų, šlapimo nelaikymas, padidėjęs kraujospūdis</w:t>
      </w:r>
      <w:r w:rsidRPr="00631525">
        <w:rPr>
          <w:rFonts w:eastAsia="Calibri"/>
          <w:i/>
          <w:kern w:val="0"/>
          <w14:ligatures w14:val="none"/>
        </w:rPr>
        <w:t>.</w:t>
      </w:r>
    </w:p>
    <w:p w14:paraId="27AA791A" w14:textId="77777777" w:rsidR="00631525" w:rsidRPr="00631525" w:rsidRDefault="00631525" w:rsidP="00631525">
      <w:pPr>
        <w:spacing w:after="0" w:line="240" w:lineRule="auto"/>
        <w:rPr>
          <w:rFonts w:eastAsia="Calibri"/>
          <w:kern w:val="0"/>
          <w14:ligatures w14:val="none"/>
        </w:rPr>
      </w:pPr>
      <w:r w:rsidRPr="00631525">
        <w:rPr>
          <w:rFonts w:eastAsia="Calibri"/>
          <w:b/>
          <w:kern w:val="0"/>
          <w14:ligatures w14:val="none"/>
        </w:rPr>
        <w:t>Dažni šalutinio poveikio reiškiniai (gali pasireikšti rečiau kaip 1 iš 10 asmenų)</w:t>
      </w:r>
      <w:r w:rsidRPr="00631525">
        <w:rPr>
          <w:rFonts w:eastAsia="Calibri"/>
          <w:i/>
          <w:kern w:val="0"/>
          <w14:ligatures w14:val="none"/>
        </w:rPr>
        <w:t xml:space="preserve">: </w:t>
      </w:r>
      <w:r w:rsidRPr="00631525">
        <w:rPr>
          <w:rFonts w:eastAsia="Calibri"/>
          <w:kern w:val="0"/>
          <w14:ligatures w14:val="none"/>
        </w:rPr>
        <w:t>diabetas, didelis cukraus kiekis kraujyje (hiperglikemija), skausmas, kraujosruvos, injekcijos vietos paraudimas ar patinimas, alerginė reakcija, kaulų lūžiai, krešulys kraujagyslėje.</w:t>
      </w:r>
    </w:p>
    <w:p w14:paraId="51F4A7FF" w14:textId="77777777" w:rsidR="00631525" w:rsidRPr="00631525" w:rsidRDefault="00631525" w:rsidP="00631525">
      <w:pPr>
        <w:spacing w:after="0" w:line="240" w:lineRule="auto"/>
        <w:rPr>
          <w:rFonts w:eastAsia="Calibri"/>
          <w:kern w:val="0"/>
          <w14:ligatures w14:val="none"/>
        </w:rPr>
      </w:pPr>
      <w:r w:rsidRPr="00631525">
        <w:rPr>
          <w:rFonts w:eastAsia="Calibri"/>
          <w:b/>
          <w:kern w:val="0"/>
          <w14:ligatures w14:val="none"/>
        </w:rPr>
        <w:t>Nedažni šalutinio poveikio reiškiniai (gali pasireikšti rečiau kaip 1 iš 100 asmenų):</w:t>
      </w:r>
      <w:r w:rsidRPr="00631525">
        <w:rPr>
          <w:rFonts w:eastAsia="Calibri"/>
          <w:kern w:val="0"/>
          <w14:ligatures w14:val="none"/>
        </w:rPr>
        <w:t xml:space="preserve"> kraujavimas į smegenis, nepakankamas smegenų ar širdies aprūpinimas krauju.</w:t>
      </w:r>
    </w:p>
    <w:p w14:paraId="31DDBB67" w14:textId="77777777" w:rsidR="00631525" w:rsidRPr="00631525" w:rsidRDefault="00631525" w:rsidP="00631525">
      <w:pPr>
        <w:spacing w:after="0" w:line="240" w:lineRule="auto"/>
        <w:rPr>
          <w:rFonts w:eastAsia="Calibri"/>
          <w:kern w:val="0"/>
          <w14:ligatures w14:val="none"/>
        </w:rPr>
      </w:pPr>
      <w:r w:rsidRPr="00631525">
        <w:rPr>
          <w:rFonts w:eastAsia="Calibri"/>
          <w:b/>
          <w:kern w:val="0"/>
          <w14:ligatures w14:val="none"/>
        </w:rPr>
        <w:t>Reti šalutinio poveikio reiškiniai (gali pasireikšti rečiau kaip 1 iš 1 000 asmenų):</w:t>
      </w:r>
      <w:r w:rsidRPr="00631525">
        <w:rPr>
          <w:rFonts w:eastAsia="Calibri"/>
          <w:kern w:val="0"/>
          <w14:ligatures w14:val="none"/>
        </w:rPr>
        <w:t xml:space="preserve"> EKG pokyčiai (QT intervalo pailgėjimas).</w:t>
      </w:r>
    </w:p>
    <w:p w14:paraId="226B2920" w14:textId="77777777" w:rsidR="00631525" w:rsidRPr="00631525" w:rsidRDefault="00631525" w:rsidP="00631525">
      <w:pPr>
        <w:keepLines/>
        <w:suppressAutoHyphens/>
        <w:spacing w:after="0" w:line="240" w:lineRule="auto"/>
        <w:rPr>
          <w:rFonts w:eastAsia="Times New Roman"/>
          <w:bCs/>
          <w:iCs/>
          <w:kern w:val="0"/>
          <w:u w:val="single"/>
          <w:lang w:eastAsia="fr-FR"/>
          <w14:ligatures w14:val="none"/>
        </w:rPr>
      </w:pPr>
    </w:p>
    <w:p w14:paraId="041567C7" w14:textId="77777777" w:rsidR="00631525" w:rsidRPr="00631525" w:rsidRDefault="00631525" w:rsidP="00631525">
      <w:pPr>
        <w:keepLines/>
        <w:suppressAutoHyphens/>
        <w:spacing w:after="0" w:line="240" w:lineRule="auto"/>
        <w:rPr>
          <w:rFonts w:eastAsia="Times New Roman"/>
          <w:bCs/>
          <w:iCs/>
          <w:kern w:val="0"/>
          <w:u w:val="single"/>
          <w:lang w:eastAsia="fr-FR"/>
          <w14:ligatures w14:val="none"/>
        </w:rPr>
      </w:pPr>
      <w:r w:rsidRPr="00631525">
        <w:rPr>
          <w:rFonts w:eastAsia="Times New Roman"/>
          <w:bCs/>
          <w:iCs/>
          <w:kern w:val="0"/>
          <w:u w:val="single"/>
          <w:lang w:eastAsia="fr-FR"/>
          <w14:ligatures w14:val="none"/>
        </w:rPr>
        <w:t>Vaikams</w:t>
      </w:r>
    </w:p>
    <w:p w14:paraId="443AE4C8" w14:textId="77777777" w:rsidR="00631525" w:rsidRPr="00631525" w:rsidRDefault="00631525" w:rsidP="00631525">
      <w:pPr>
        <w:keepLines/>
        <w:suppressAutoHyphens/>
        <w:spacing w:after="0" w:line="240" w:lineRule="auto"/>
        <w:rPr>
          <w:rFonts w:eastAsia="Times New Roman"/>
          <w:bCs/>
          <w:iCs/>
          <w:kern w:val="0"/>
          <w:lang w:eastAsia="fr-FR"/>
          <w14:ligatures w14:val="none"/>
        </w:rPr>
      </w:pPr>
      <w:r w:rsidRPr="00631525">
        <w:rPr>
          <w:rFonts w:eastAsia="Times New Roman"/>
          <w:bCs/>
          <w:iCs/>
          <w:kern w:val="0"/>
          <w:lang w:eastAsia="fr-FR"/>
          <w14:ligatures w14:val="none"/>
        </w:rPr>
        <w:t>Labai dažni šalutinio poveikio reiškiniai: pirmojo gydymo mėnesio metu mergaitėms gali pasireikšti kraujavimas iš makšties.</w:t>
      </w:r>
    </w:p>
    <w:p w14:paraId="22679BEF" w14:textId="77777777" w:rsidR="00631525" w:rsidRPr="00631525" w:rsidRDefault="00631525" w:rsidP="00631525">
      <w:pPr>
        <w:keepLines/>
        <w:suppressAutoHyphens/>
        <w:spacing w:after="0" w:line="240" w:lineRule="auto"/>
        <w:rPr>
          <w:rFonts w:eastAsia="Times New Roman"/>
          <w:bCs/>
          <w:iCs/>
          <w:kern w:val="0"/>
          <w:lang w:eastAsia="fr-FR"/>
          <w14:ligatures w14:val="none"/>
        </w:rPr>
      </w:pPr>
      <w:r w:rsidRPr="00631525">
        <w:rPr>
          <w:rFonts w:eastAsia="Times New Roman"/>
          <w:bCs/>
          <w:iCs/>
          <w:kern w:val="0"/>
          <w:lang w:eastAsia="fr-FR"/>
          <w14:ligatures w14:val="none"/>
        </w:rPr>
        <w:t xml:space="preserve"> </w:t>
      </w:r>
    </w:p>
    <w:p w14:paraId="7BD5DA0A" w14:textId="77777777" w:rsidR="00631525" w:rsidRPr="00631525" w:rsidRDefault="00631525" w:rsidP="00631525">
      <w:pPr>
        <w:keepLines/>
        <w:suppressAutoHyphens/>
        <w:spacing w:after="0" w:line="240" w:lineRule="auto"/>
        <w:rPr>
          <w:rFonts w:eastAsia="Times New Roman"/>
          <w:bCs/>
          <w:iCs/>
          <w:kern w:val="0"/>
          <w:lang w:eastAsia="fr-FR"/>
          <w14:ligatures w14:val="none"/>
        </w:rPr>
      </w:pPr>
      <w:r w:rsidRPr="00631525">
        <w:rPr>
          <w:rFonts w:eastAsia="Times New Roman"/>
          <w:bCs/>
          <w:iCs/>
          <w:kern w:val="0"/>
          <w:lang w:eastAsia="fr-FR"/>
          <w14:ligatures w14:val="none"/>
        </w:rPr>
        <w:lastRenderedPageBreak/>
        <w:t>Dažni šalutinio poveikio reiškiniai: pilvo skausmas, skausmas, kraujosruvos, injekcijos vietos skausmas, paraudimas ir patinimas, uždegimas, galvos skausmas, karščio bangos, svorio padidėjimas, spuogai, alerginės reakcijos.</w:t>
      </w:r>
    </w:p>
    <w:p w14:paraId="561AB701" w14:textId="77777777" w:rsidR="00631525" w:rsidRPr="00631525" w:rsidRDefault="00631525" w:rsidP="00631525">
      <w:pPr>
        <w:keepLines/>
        <w:suppressAutoHyphens/>
        <w:spacing w:after="0" w:line="240" w:lineRule="auto"/>
        <w:rPr>
          <w:rFonts w:eastAsia="Times New Roman"/>
          <w:bCs/>
          <w:iCs/>
          <w:kern w:val="0"/>
          <w:lang w:eastAsia="fr-FR"/>
          <w14:ligatures w14:val="none"/>
        </w:rPr>
      </w:pPr>
    </w:p>
    <w:p w14:paraId="59EB877D" w14:textId="77777777" w:rsidR="00631525" w:rsidRPr="00631525" w:rsidRDefault="00631525" w:rsidP="00631525">
      <w:pPr>
        <w:keepLines/>
        <w:suppressAutoHyphens/>
        <w:spacing w:after="0" w:line="240" w:lineRule="auto"/>
        <w:rPr>
          <w:rFonts w:eastAsia="Times New Roman"/>
          <w:bCs/>
          <w:iCs/>
          <w:kern w:val="0"/>
          <w:lang w:eastAsia="fr-FR"/>
          <w14:ligatures w14:val="none"/>
        </w:rPr>
      </w:pPr>
      <w:r w:rsidRPr="00631525">
        <w:rPr>
          <w:rFonts w:eastAsia="Times New Roman"/>
          <w:bCs/>
          <w:iCs/>
          <w:kern w:val="0"/>
          <w:lang w:eastAsia="fr-FR"/>
          <w14:ligatures w14:val="none"/>
        </w:rPr>
        <w:t>Nedažni šalutinio poveikio reiškiniai: neryškus matymas, vėmimas, vidurių užkietėjimas, pykinimas, bendras diskomfortas, nutukimas, kaklo skausmas, nuotaikos pokyčiai, krūtų skausmas, kraujavimas iš nosies, niežulys, odos išbėrimas ar dilgėlinė.</w:t>
      </w:r>
    </w:p>
    <w:p w14:paraId="3BB9B65B" w14:textId="77777777" w:rsidR="00631525" w:rsidRPr="00631525" w:rsidRDefault="00631525" w:rsidP="00631525">
      <w:pPr>
        <w:keepLines/>
        <w:suppressAutoHyphens/>
        <w:spacing w:after="0" w:line="240" w:lineRule="auto"/>
        <w:rPr>
          <w:rFonts w:eastAsia="Times New Roman"/>
          <w:bCs/>
          <w:iCs/>
          <w:kern w:val="0"/>
          <w:lang w:eastAsia="fr-FR"/>
          <w14:ligatures w14:val="none"/>
        </w:rPr>
      </w:pPr>
    </w:p>
    <w:p w14:paraId="5E9582C5" w14:textId="77777777" w:rsidR="00631525" w:rsidRPr="00631525" w:rsidRDefault="00631525" w:rsidP="00631525">
      <w:pPr>
        <w:keepLines/>
        <w:suppressAutoHyphens/>
        <w:spacing w:after="0" w:line="240" w:lineRule="auto"/>
        <w:rPr>
          <w:rFonts w:eastAsia="Times New Roman"/>
          <w:bCs/>
          <w:iCs/>
          <w:kern w:val="0"/>
          <w:lang w:eastAsia="fr-FR"/>
          <w14:ligatures w14:val="none"/>
        </w:rPr>
      </w:pPr>
      <w:proofErr w:type="spellStart"/>
      <w:r w:rsidRPr="00631525">
        <w:rPr>
          <w:rFonts w:eastAsia="Times New Roman"/>
          <w:bCs/>
          <w:iCs/>
          <w:kern w:val="0"/>
          <w:lang w:eastAsia="fr-FR"/>
          <w14:ligatures w14:val="none"/>
        </w:rPr>
        <w:t>Poregistracinio</w:t>
      </w:r>
      <w:proofErr w:type="spellEnd"/>
      <w:r w:rsidRPr="00631525">
        <w:rPr>
          <w:rFonts w:eastAsia="Times New Roman"/>
          <w:bCs/>
          <w:iCs/>
          <w:kern w:val="0"/>
          <w:lang w:eastAsia="fr-FR"/>
          <w14:ligatures w14:val="none"/>
        </w:rPr>
        <w:t xml:space="preserve"> stebėjimo metu taip pat buvo pranešta apie toliau išvardintus šalutinio poveikio reiškinius (jų dažnis negali būti apskaičiuotas pagal turimus duomenis): padidėjęs kraujospūdis, nenormalus matymas, anafilaksinė reakcija (sunki alerginė reakcija, sukelianti sunkumą kvėpuoti ir svaigulį), traukuliai, poveikis kai kuriems kraujo tyrimams, įskaitant hormonų kiekio tyrimus, dėl odos ir gleivinių patinimo greitai atsirandančios ruplės (dilgėlinė), raumenų skausmas, nuotaikos sutrikimai, depresija, nervingumas, idiopatinė </w:t>
      </w:r>
      <w:proofErr w:type="spellStart"/>
      <w:r w:rsidRPr="00631525">
        <w:rPr>
          <w:rFonts w:eastAsia="Times New Roman"/>
          <w:bCs/>
          <w:iCs/>
          <w:kern w:val="0"/>
          <w:lang w:eastAsia="fr-FR"/>
          <w14:ligatures w14:val="none"/>
        </w:rPr>
        <w:t>intrakranijinė</w:t>
      </w:r>
      <w:proofErr w:type="spellEnd"/>
      <w:r w:rsidRPr="00631525">
        <w:rPr>
          <w:rFonts w:eastAsia="Times New Roman"/>
          <w:bCs/>
          <w:iCs/>
          <w:kern w:val="0"/>
          <w:lang w:eastAsia="fr-FR"/>
          <w14:ligatures w14:val="none"/>
        </w:rPr>
        <w:t xml:space="preserve"> hipertenzija (padidėjęs spaudimas kaukolėje aplink smegenis, pasireiškiantis galvos skausmu, dvejinimusi akyse ir kitais regėjimo sutrikimo simptomais ir spengimu ar zvimbimu ausyse).</w:t>
      </w:r>
    </w:p>
    <w:p w14:paraId="28C6A4DF" w14:textId="77777777" w:rsidR="00631525" w:rsidRPr="00631525" w:rsidRDefault="00631525" w:rsidP="00631525">
      <w:pPr>
        <w:tabs>
          <w:tab w:val="left" w:pos="567"/>
        </w:tabs>
        <w:spacing w:after="0" w:line="240" w:lineRule="auto"/>
        <w:rPr>
          <w:rFonts w:eastAsia="SimSun"/>
          <w:b/>
          <w:kern w:val="0"/>
          <w:lang w:eastAsia="zh-CN"/>
          <w14:ligatures w14:val="none"/>
        </w:rPr>
      </w:pPr>
    </w:p>
    <w:p w14:paraId="67AFC8AA" w14:textId="77777777" w:rsidR="00631525" w:rsidRPr="00631525" w:rsidRDefault="00631525" w:rsidP="006315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b/>
          <w:spacing w:val="-3"/>
          <w:kern w:val="0"/>
          <w14:ligatures w14:val="none"/>
        </w:rPr>
      </w:pPr>
      <w:r w:rsidRPr="00631525">
        <w:rPr>
          <w:rFonts w:eastAsia="Times New Roman"/>
          <w:b/>
          <w:spacing w:val="-3"/>
          <w:kern w:val="0"/>
          <w14:ligatures w14:val="none"/>
        </w:rPr>
        <w:t>Pranešimas apie šalutinį poveikį</w:t>
      </w:r>
    </w:p>
    <w:p w14:paraId="5DB210CD" w14:textId="77777777" w:rsidR="00631525" w:rsidRPr="00631525" w:rsidRDefault="00631525" w:rsidP="00631525">
      <w:pPr>
        <w:tabs>
          <w:tab w:val="left" w:pos="567"/>
        </w:tabs>
        <w:spacing w:after="0" w:line="260" w:lineRule="exact"/>
        <w:ind w:right="-449"/>
        <w:rPr>
          <w:rFonts w:eastAsia="Times New Roman"/>
          <w:noProof/>
          <w:snapToGrid w:val="0"/>
          <w:kern w:val="0"/>
          <w:szCs w:val="24"/>
          <w14:ligatures w14:val="none"/>
        </w:rPr>
      </w:pPr>
      <w:r w:rsidRPr="00631525">
        <w:rPr>
          <w:rFonts w:eastAsia="Times New Roman"/>
          <w:snapToGrid w:val="0"/>
          <w:kern w:val="0"/>
          <w:szCs w:val="20"/>
          <w14:ligatures w14:val="none"/>
        </w:rPr>
        <w:t xml:space="preserve">Jeigu pasireiškė šalutinis poveikis, įskaitant šiame lapelyje nenurodytą, pasakykite gydytojui arba vaistininkui. </w:t>
      </w:r>
      <w:bookmarkStart w:id="10" w:name="_Hlk93675592"/>
      <w:r w:rsidRPr="00631525">
        <w:rPr>
          <w:rFonts w:eastAsia="Times New Roman"/>
          <w:snapToGrid w:val="0"/>
          <w:kern w:val="0"/>
          <w:szCs w:val="20"/>
          <w14:ligatures w14:val="none"/>
        </w:rPr>
        <w:t xml:space="preserve">Pranešimą apie šalutinį poveikį galite užpildyti ir pateikti Valstybinės vaistų kontrolės tarnybos prie Lietuvos Respublikos sveikatos apsaugos ministerijos tinklalapyje https://vvkt.lrv.lt/lt/ nurodytais būdais arba paskambinti nemokamu telefonu +370 800 73 568. </w:t>
      </w:r>
      <w:bookmarkEnd w:id="10"/>
      <w:r w:rsidRPr="00631525">
        <w:rPr>
          <w:rFonts w:eastAsia="Times New Roman"/>
          <w:snapToGrid w:val="0"/>
          <w:kern w:val="0"/>
          <w:szCs w:val="20"/>
          <w14:ligatures w14:val="none"/>
        </w:rPr>
        <w:t>Pranešdami apie šalutinį poveikį galite mums padėti gauti daugiau informacijos apie šio vaisto saugumą.</w:t>
      </w:r>
    </w:p>
    <w:p w14:paraId="133B69A8"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69511C0F"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67AE56F8" w14:textId="77777777" w:rsidR="00631525" w:rsidRPr="00631525" w:rsidRDefault="00631525" w:rsidP="00631525">
      <w:pPr>
        <w:keepNext/>
        <w:keepLines/>
        <w:tabs>
          <w:tab w:val="left" w:pos="567"/>
        </w:tabs>
        <w:spacing w:after="0" w:line="240" w:lineRule="auto"/>
        <w:outlineLvl w:val="2"/>
        <w:rPr>
          <w:rFonts w:eastAsia="SimSun"/>
          <w:b/>
          <w:bCs/>
          <w:kern w:val="0"/>
          <w:lang w:eastAsia="zh-CN"/>
          <w14:ligatures w14:val="none"/>
        </w:rPr>
      </w:pPr>
      <w:r w:rsidRPr="00631525">
        <w:rPr>
          <w:rFonts w:eastAsia="SimSun"/>
          <w:b/>
          <w:bCs/>
          <w:kern w:val="0"/>
          <w:lang w:eastAsia="zh-CN"/>
          <w14:ligatures w14:val="none"/>
        </w:rPr>
        <w:t>5.</w:t>
      </w:r>
      <w:r w:rsidRPr="00631525">
        <w:rPr>
          <w:rFonts w:eastAsia="SimSun"/>
          <w:b/>
          <w:bCs/>
          <w:kern w:val="0"/>
          <w:lang w:eastAsia="zh-CN"/>
          <w14:ligatures w14:val="none"/>
        </w:rPr>
        <w:tab/>
        <w:t xml:space="preserve">Kaip laikyti </w:t>
      </w:r>
      <w:proofErr w:type="spellStart"/>
      <w:r w:rsidRPr="00631525">
        <w:rPr>
          <w:rFonts w:eastAsia="SimSun"/>
          <w:b/>
          <w:bCs/>
          <w:kern w:val="0"/>
          <w:lang w:eastAsia="zh-CN"/>
          <w14:ligatures w14:val="none"/>
        </w:rPr>
        <w:t>Diphereline</w:t>
      </w:r>
      <w:proofErr w:type="spellEnd"/>
    </w:p>
    <w:p w14:paraId="264B5B09"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33F0342C"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r w:rsidRPr="00631525">
        <w:rPr>
          <w:rFonts w:eastAsia="SimSun"/>
          <w:kern w:val="0"/>
          <w:lang w:eastAsia="zh-CN"/>
          <w14:ligatures w14:val="none"/>
        </w:rPr>
        <w:t>Šį vaistą laikykite vaikams nepastebimoje ir nepasiekiamoje vietoje.</w:t>
      </w:r>
    </w:p>
    <w:p w14:paraId="210E55E7"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3E023132" w14:textId="77777777" w:rsidR="00631525" w:rsidRPr="00631525" w:rsidRDefault="00631525" w:rsidP="00631525">
      <w:p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 xml:space="preserve">Laikyti ne aukštesnėje kaip 25 </w:t>
      </w:r>
      <w:r w:rsidRPr="00631525">
        <w:rPr>
          <w:rFonts w:eastAsia="SimSun"/>
          <w:kern w:val="0"/>
          <w:lang w:eastAsia="zh-CN"/>
          <w14:ligatures w14:val="none"/>
        </w:rPr>
        <w:sym w:font="Symbol" w:char="F0B0"/>
      </w:r>
      <w:r w:rsidRPr="00631525">
        <w:rPr>
          <w:rFonts w:eastAsia="SimSun"/>
          <w:kern w:val="0"/>
          <w:lang w:eastAsia="zh-CN"/>
          <w14:ligatures w14:val="none"/>
        </w:rPr>
        <w:t xml:space="preserve">C temperatūroje. </w:t>
      </w:r>
    </w:p>
    <w:p w14:paraId="7526206E"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52B710EC" w14:textId="77777777" w:rsidR="00631525" w:rsidRPr="00631525" w:rsidRDefault="00631525" w:rsidP="00631525">
      <w:pPr>
        <w:spacing w:after="0" w:line="240" w:lineRule="auto"/>
        <w:rPr>
          <w:rFonts w:eastAsia="Times New Roman"/>
          <w:kern w:val="0"/>
          <w:lang w:eastAsia="fr-FR"/>
          <w14:ligatures w14:val="none"/>
        </w:rPr>
      </w:pPr>
      <w:r w:rsidRPr="00631525">
        <w:rPr>
          <w:rFonts w:eastAsia="Times New Roman"/>
          <w:kern w:val="0"/>
          <w:lang w:eastAsia="fr-FR"/>
          <w14:ligatures w14:val="none"/>
        </w:rPr>
        <w:t>Ant dėžutės, flakono ir ampulės po „Tinka iki / EXP“ nurodytam tinkamumo laikui pasibaigus, šio vaisto vartoti negalima. Vaistas tinkamas vartoti iki paskutinės nurodyto mėnesio dienos.</w:t>
      </w:r>
    </w:p>
    <w:p w14:paraId="54111C67" w14:textId="77777777" w:rsidR="00631525" w:rsidRPr="00631525" w:rsidRDefault="00631525" w:rsidP="00631525">
      <w:p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Paruošta suspensija turi būti nedelsiant suleidžiama.</w:t>
      </w:r>
    </w:p>
    <w:p w14:paraId="2F7B801F" w14:textId="77777777" w:rsidR="00631525" w:rsidRPr="00631525" w:rsidRDefault="00631525" w:rsidP="00631525">
      <w:pPr>
        <w:tabs>
          <w:tab w:val="left" w:pos="567"/>
        </w:tabs>
        <w:spacing w:after="0" w:line="260" w:lineRule="exact"/>
        <w:rPr>
          <w:rFonts w:eastAsia="SimSun"/>
          <w:kern w:val="0"/>
          <w:lang w:eastAsia="zh-CN"/>
          <w14:ligatures w14:val="none"/>
        </w:rPr>
      </w:pPr>
    </w:p>
    <w:p w14:paraId="2FEF03E6" w14:textId="77777777" w:rsidR="00631525" w:rsidRPr="00631525" w:rsidRDefault="00631525" w:rsidP="00631525">
      <w:pPr>
        <w:spacing w:after="0" w:line="240" w:lineRule="auto"/>
        <w:rPr>
          <w:rFonts w:eastAsia="SimSun"/>
          <w:kern w:val="0"/>
          <w:lang w:eastAsia="zh-CN"/>
          <w14:ligatures w14:val="none"/>
        </w:rPr>
      </w:pPr>
      <w:r w:rsidRPr="00631525">
        <w:rPr>
          <w:rFonts w:eastAsia="Times New Roman"/>
          <w:kern w:val="0"/>
          <w:lang w:eastAsia="fr-FR"/>
          <w14:ligatures w14:val="none"/>
        </w:rPr>
        <w:t>Vaistų negalima išmesti į kanalizaciją arba su buitinėmis atliekomis. Kaip išmesti nereikalingus vaistus, klauskite vaistininko. Šios priemonės padės apsaugoti aplinką.</w:t>
      </w:r>
    </w:p>
    <w:p w14:paraId="7F7551D6"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52D1834A"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4AA69429" w14:textId="77777777" w:rsidR="00631525" w:rsidRPr="00631525" w:rsidRDefault="00631525" w:rsidP="00631525">
      <w:pPr>
        <w:keepNext/>
        <w:keepLines/>
        <w:tabs>
          <w:tab w:val="left" w:pos="567"/>
        </w:tabs>
        <w:spacing w:after="0" w:line="240" w:lineRule="auto"/>
        <w:outlineLvl w:val="2"/>
        <w:rPr>
          <w:rFonts w:eastAsia="SimSun"/>
          <w:b/>
          <w:bCs/>
          <w:kern w:val="0"/>
          <w:lang w:eastAsia="zh-CN"/>
          <w14:ligatures w14:val="none"/>
        </w:rPr>
      </w:pPr>
      <w:r w:rsidRPr="00631525">
        <w:rPr>
          <w:rFonts w:eastAsia="SimSun"/>
          <w:b/>
          <w:bCs/>
          <w:kern w:val="0"/>
          <w:lang w:eastAsia="zh-CN"/>
          <w14:ligatures w14:val="none"/>
        </w:rPr>
        <w:t>6.</w:t>
      </w:r>
      <w:r w:rsidRPr="00631525">
        <w:rPr>
          <w:rFonts w:eastAsia="SimSun"/>
          <w:b/>
          <w:bCs/>
          <w:kern w:val="0"/>
          <w:lang w:eastAsia="zh-CN"/>
          <w14:ligatures w14:val="none"/>
        </w:rPr>
        <w:tab/>
        <w:t>Pakuotės turinys ir kita informacija</w:t>
      </w:r>
    </w:p>
    <w:p w14:paraId="738EC068" w14:textId="77777777" w:rsidR="00631525" w:rsidRPr="00631525" w:rsidRDefault="00631525" w:rsidP="00631525">
      <w:pPr>
        <w:numPr>
          <w:ilvl w:val="12"/>
          <w:numId w:val="0"/>
        </w:numPr>
        <w:tabs>
          <w:tab w:val="left" w:pos="1296"/>
        </w:tabs>
        <w:spacing w:after="0" w:line="240" w:lineRule="auto"/>
        <w:rPr>
          <w:rFonts w:eastAsia="SimSun"/>
          <w:kern w:val="0"/>
          <w:lang w:eastAsia="zh-CN"/>
          <w14:ligatures w14:val="none"/>
        </w:rPr>
      </w:pPr>
    </w:p>
    <w:p w14:paraId="46785BFA"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proofErr w:type="spellStart"/>
      <w:r w:rsidRPr="00631525">
        <w:rPr>
          <w:rFonts w:eastAsia="Times New Roman"/>
          <w:b/>
          <w:kern w:val="0"/>
          <w14:ligatures w14:val="none"/>
        </w:rPr>
        <w:t>Diphereline</w:t>
      </w:r>
      <w:proofErr w:type="spellEnd"/>
      <w:r w:rsidRPr="00631525">
        <w:rPr>
          <w:rFonts w:eastAsia="Times New Roman"/>
          <w:b/>
          <w:kern w:val="0"/>
          <w14:ligatures w14:val="none"/>
        </w:rPr>
        <w:t xml:space="preserve"> sudėtis </w:t>
      </w:r>
    </w:p>
    <w:p w14:paraId="126D6BF3" w14:textId="77777777" w:rsidR="00631525" w:rsidRPr="00631525" w:rsidRDefault="00631525" w:rsidP="00631525">
      <w:pPr>
        <w:numPr>
          <w:ilvl w:val="12"/>
          <w:numId w:val="0"/>
        </w:num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w:t>
      </w:r>
      <w:r w:rsidRPr="00631525">
        <w:rPr>
          <w:rFonts w:eastAsia="SimSun"/>
          <w:kern w:val="0"/>
          <w:lang w:eastAsia="zh-CN"/>
          <w14:ligatures w14:val="none"/>
        </w:rPr>
        <w:tab/>
        <w:t xml:space="preserve">Veiklioji medžiaga yra </w:t>
      </w:r>
      <w:proofErr w:type="spellStart"/>
      <w:r w:rsidRPr="00631525">
        <w:rPr>
          <w:rFonts w:eastAsia="SimSun"/>
          <w:kern w:val="0"/>
          <w:lang w:eastAsia="zh-CN"/>
          <w14:ligatures w14:val="none"/>
        </w:rPr>
        <w:t>triptorelinas</w:t>
      </w:r>
      <w:proofErr w:type="spellEnd"/>
      <w:r w:rsidRPr="00631525">
        <w:rPr>
          <w:rFonts w:eastAsia="SimSun"/>
          <w:kern w:val="0"/>
          <w:lang w:eastAsia="zh-CN"/>
          <w14:ligatures w14:val="none"/>
        </w:rPr>
        <w:t xml:space="preserve">. Viename flakone yra 3,75 mg </w:t>
      </w:r>
      <w:proofErr w:type="spellStart"/>
      <w:r w:rsidRPr="00631525">
        <w:rPr>
          <w:rFonts w:eastAsia="SimSun"/>
          <w:kern w:val="0"/>
          <w:lang w:eastAsia="zh-CN"/>
          <w14:ligatures w14:val="none"/>
        </w:rPr>
        <w:t>triptorelino</w:t>
      </w:r>
      <w:proofErr w:type="spellEnd"/>
      <w:r w:rsidRPr="00631525">
        <w:rPr>
          <w:rFonts w:eastAsia="SimSun"/>
          <w:kern w:val="0"/>
          <w:lang w:eastAsia="zh-CN"/>
          <w14:ligatures w14:val="none"/>
        </w:rPr>
        <w:t xml:space="preserve"> (acetato pavidalu). 1 ml paruoštos </w:t>
      </w:r>
      <w:r w:rsidRPr="00631525">
        <w:rPr>
          <w:rFonts w:eastAsia="Times New Roman"/>
          <w:kern w:val="0"/>
          <w14:ligatures w14:val="none"/>
        </w:rPr>
        <w:t xml:space="preserve">pailginto atpalaidavimo injekcinės </w:t>
      </w:r>
      <w:r w:rsidRPr="00631525">
        <w:rPr>
          <w:rFonts w:eastAsia="SimSun"/>
          <w:kern w:val="0"/>
          <w:lang w:eastAsia="zh-CN"/>
          <w14:ligatures w14:val="none"/>
        </w:rPr>
        <w:t xml:space="preserve">suspensijos yra 1,875 mg </w:t>
      </w:r>
      <w:proofErr w:type="spellStart"/>
      <w:r w:rsidRPr="00631525">
        <w:rPr>
          <w:rFonts w:eastAsia="SimSun"/>
          <w:kern w:val="0"/>
          <w:lang w:eastAsia="zh-CN"/>
          <w14:ligatures w14:val="none"/>
        </w:rPr>
        <w:t>triptorelino</w:t>
      </w:r>
      <w:proofErr w:type="spellEnd"/>
      <w:r w:rsidRPr="00631525">
        <w:rPr>
          <w:rFonts w:eastAsia="SimSun"/>
          <w:kern w:val="0"/>
          <w:lang w:eastAsia="zh-CN"/>
          <w14:ligatures w14:val="none"/>
        </w:rPr>
        <w:t>.</w:t>
      </w:r>
    </w:p>
    <w:p w14:paraId="0AD312DC" w14:textId="77777777" w:rsidR="00631525" w:rsidRPr="00631525" w:rsidRDefault="00631525" w:rsidP="00631525">
      <w:pPr>
        <w:tabs>
          <w:tab w:val="left" w:pos="567"/>
        </w:tabs>
        <w:spacing w:after="0" w:line="260" w:lineRule="exact"/>
        <w:rPr>
          <w:rFonts w:eastAsia="SimSun"/>
          <w:kern w:val="0"/>
          <w:lang w:eastAsia="zh-CN"/>
          <w14:ligatures w14:val="none"/>
        </w:rPr>
      </w:pPr>
      <w:r w:rsidRPr="00631525">
        <w:rPr>
          <w:rFonts w:eastAsia="SimSun"/>
          <w:bCs/>
          <w:kern w:val="0"/>
          <w:lang w:eastAsia="zh-CN"/>
          <w14:ligatures w14:val="none"/>
        </w:rPr>
        <w:t>-</w:t>
      </w:r>
      <w:r w:rsidRPr="00631525">
        <w:rPr>
          <w:rFonts w:eastAsia="SimSun"/>
          <w:bCs/>
          <w:kern w:val="0"/>
          <w:lang w:eastAsia="zh-CN"/>
          <w14:ligatures w14:val="none"/>
        </w:rPr>
        <w:tab/>
        <w:t xml:space="preserve">Pagalbinės medžiagos milteliuose yra </w:t>
      </w:r>
      <w:r w:rsidRPr="00631525">
        <w:rPr>
          <w:rFonts w:eastAsia="SimSun"/>
          <w:kern w:val="0"/>
          <w:lang w:eastAsia="zh-CN"/>
          <w14:ligatures w14:val="none"/>
        </w:rPr>
        <w:t>D,L-</w:t>
      </w:r>
      <w:proofErr w:type="spellStart"/>
      <w:r w:rsidRPr="00631525">
        <w:rPr>
          <w:rFonts w:eastAsia="SimSun"/>
          <w:kern w:val="0"/>
          <w:lang w:eastAsia="zh-CN"/>
          <w14:ligatures w14:val="none"/>
        </w:rPr>
        <w:t>laktido</w:t>
      </w:r>
      <w:proofErr w:type="spellEnd"/>
      <w:r w:rsidRPr="00631525">
        <w:rPr>
          <w:rFonts w:eastAsia="SimSun"/>
          <w:kern w:val="0"/>
          <w:lang w:eastAsia="zh-CN"/>
          <w14:ligatures w14:val="none"/>
        </w:rPr>
        <w:t>-</w:t>
      </w:r>
      <w:proofErr w:type="spellStart"/>
      <w:r w:rsidRPr="00631525">
        <w:rPr>
          <w:rFonts w:eastAsia="SimSun"/>
          <w:kern w:val="0"/>
          <w:lang w:eastAsia="zh-CN"/>
          <w14:ligatures w14:val="none"/>
        </w:rPr>
        <w:t>glikolido</w:t>
      </w:r>
      <w:proofErr w:type="spellEnd"/>
      <w:r w:rsidRPr="00631525">
        <w:rPr>
          <w:rFonts w:eastAsia="SimSun"/>
          <w:kern w:val="0"/>
          <w:lang w:eastAsia="zh-CN"/>
          <w14:ligatures w14:val="none"/>
        </w:rPr>
        <w:t xml:space="preserve"> </w:t>
      </w:r>
      <w:proofErr w:type="spellStart"/>
      <w:r w:rsidRPr="00631525">
        <w:rPr>
          <w:rFonts w:eastAsia="SimSun"/>
          <w:kern w:val="0"/>
          <w:lang w:eastAsia="zh-CN"/>
          <w14:ligatures w14:val="none"/>
        </w:rPr>
        <w:t>kopolimeras</w:t>
      </w:r>
      <w:proofErr w:type="spellEnd"/>
      <w:r w:rsidRPr="00631525">
        <w:rPr>
          <w:rFonts w:eastAsia="SimSun"/>
          <w:kern w:val="0"/>
          <w:lang w:eastAsia="zh-CN"/>
          <w14:ligatures w14:val="none"/>
        </w:rPr>
        <w:t xml:space="preserve">; </w:t>
      </w:r>
      <w:proofErr w:type="spellStart"/>
      <w:r w:rsidRPr="00631525">
        <w:rPr>
          <w:rFonts w:eastAsia="SimSun"/>
          <w:kern w:val="0"/>
          <w:lang w:eastAsia="zh-CN"/>
          <w14:ligatures w14:val="none"/>
        </w:rPr>
        <w:t>manitolis</w:t>
      </w:r>
      <w:proofErr w:type="spellEnd"/>
      <w:r w:rsidRPr="00631525">
        <w:rPr>
          <w:rFonts w:eastAsia="SimSun"/>
          <w:kern w:val="0"/>
          <w:lang w:eastAsia="zh-CN"/>
          <w14:ligatures w14:val="none"/>
        </w:rPr>
        <w:t xml:space="preserve"> (E421), </w:t>
      </w:r>
      <w:proofErr w:type="spellStart"/>
      <w:r w:rsidRPr="00631525">
        <w:rPr>
          <w:rFonts w:eastAsia="SimSun"/>
          <w:kern w:val="0"/>
          <w:lang w:eastAsia="zh-CN"/>
          <w14:ligatures w14:val="none"/>
        </w:rPr>
        <w:t>karmeliozės</w:t>
      </w:r>
      <w:proofErr w:type="spellEnd"/>
      <w:r w:rsidRPr="00631525">
        <w:rPr>
          <w:rFonts w:eastAsia="SimSun"/>
          <w:kern w:val="0"/>
          <w:lang w:eastAsia="zh-CN"/>
          <w14:ligatures w14:val="none"/>
        </w:rPr>
        <w:t xml:space="preserve"> natrio druska, </w:t>
      </w:r>
      <w:proofErr w:type="spellStart"/>
      <w:r w:rsidRPr="00631525">
        <w:rPr>
          <w:rFonts w:eastAsia="SimSun"/>
          <w:kern w:val="0"/>
          <w:lang w:eastAsia="zh-CN"/>
          <w14:ligatures w14:val="none"/>
        </w:rPr>
        <w:t>polisorbatas</w:t>
      </w:r>
      <w:proofErr w:type="spellEnd"/>
      <w:r w:rsidRPr="00631525">
        <w:rPr>
          <w:rFonts w:eastAsia="SimSun"/>
          <w:kern w:val="0"/>
          <w:lang w:eastAsia="zh-CN"/>
          <w14:ligatures w14:val="none"/>
        </w:rPr>
        <w:t xml:space="preserve"> 80, tirpiklyje – </w:t>
      </w:r>
      <w:proofErr w:type="spellStart"/>
      <w:r w:rsidRPr="00631525">
        <w:rPr>
          <w:rFonts w:eastAsia="SimSun"/>
          <w:kern w:val="0"/>
          <w:lang w:eastAsia="zh-CN"/>
          <w14:ligatures w14:val="none"/>
        </w:rPr>
        <w:t>manitolis</w:t>
      </w:r>
      <w:proofErr w:type="spellEnd"/>
      <w:r w:rsidRPr="00631525">
        <w:rPr>
          <w:rFonts w:eastAsia="SimSun"/>
          <w:kern w:val="0"/>
          <w:lang w:eastAsia="zh-CN"/>
          <w14:ligatures w14:val="none"/>
        </w:rPr>
        <w:t xml:space="preserve"> (E421), injekcinis vanduo.</w:t>
      </w:r>
    </w:p>
    <w:p w14:paraId="5E8743A2"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063A8329"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proofErr w:type="spellStart"/>
      <w:r w:rsidRPr="00631525">
        <w:rPr>
          <w:rFonts w:eastAsia="Times New Roman"/>
          <w:b/>
          <w:kern w:val="0"/>
          <w14:ligatures w14:val="none"/>
        </w:rPr>
        <w:t>Diphereline</w:t>
      </w:r>
      <w:proofErr w:type="spellEnd"/>
      <w:r w:rsidRPr="00631525">
        <w:rPr>
          <w:rFonts w:eastAsia="Times New Roman"/>
          <w:b/>
          <w:kern w:val="0"/>
          <w14:ligatures w14:val="none"/>
        </w:rPr>
        <w:t xml:space="preserve"> išvaizda ir kiekis pakuotėje</w:t>
      </w:r>
    </w:p>
    <w:p w14:paraId="0DC65F30" w14:textId="77777777" w:rsidR="00631525" w:rsidRPr="00631525" w:rsidRDefault="00631525" w:rsidP="00631525">
      <w:p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Balti ar beveik balti milteliai ir skaidrus bespalvis tirpiklis.</w:t>
      </w:r>
    </w:p>
    <w:p w14:paraId="0E3E7D1F" w14:textId="77777777" w:rsidR="00631525" w:rsidRPr="00631525" w:rsidRDefault="00631525" w:rsidP="00631525">
      <w:pPr>
        <w:tabs>
          <w:tab w:val="left" w:pos="567"/>
        </w:tabs>
        <w:spacing w:after="0" w:line="260" w:lineRule="exact"/>
        <w:rPr>
          <w:rFonts w:eastAsia="SimSun"/>
          <w:kern w:val="0"/>
          <w:lang w:eastAsia="zh-CN"/>
          <w14:ligatures w14:val="none"/>
        </w:rPr>
      </w:pPr>
    </w:p>
    <w:p w14:paraId="0E52C915" w14:textId="77777777" w:rsidR="00631525" w:rsidRPr="00631525" w:rsidRDefault="00631525" w:rsidP="00631525">
      <w:p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Kartono dėžutėje yra viena dozė injekcijai į raumenis: 1 flakonas miltelių, 1 ampulė tirpiklio, 1 injekcinis švirkštas, 2 injekcinės adatos.</w:t>
      </w:r>
      <w:r w:rsidRPr="00631525">
        <w:rPr>
          <w:rFonts w:eastAsia="SimSun"/>
          <w:spacing w:val="-2"/>
          <w:kern w:val="0"/>
          <w:lang w:eastAsia="zh-CN"/>
          <w14:ligatures w14:val="none"/>
        </w:rPr>
        <w:t xml:space="preserve"> </w:t>
      </w:r>
    </w:p>
    <w:p w14:paraId="18F8F4A9"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21CEBC8E" w14:textId="77777777" w:rsidR="00631525" w:rsidRPr="00631525" w:rsidRDefault="00631525" w:rsidP="00631525">
      <w:pPr>
        <w:keepNext/>
        <w:tabs>
          <w:tab w:val="left" w:pos="567"/>
        </w:tabs>
        <w:spacing w:after="0" w:line="260" w:lineRule="exact"/>
        <w:jc w:val="both"/>
        <w:outlineLvl w:val="3"/>
        <w:rPr>
          <w:rFonts w:eastAsia="Times New Roman"/>
          <w:b/>
          <w:kern w:val="0"/>
          <w14:ligatures w14:val="none"/>
        </w:rPr>
      </w:pPr>
      <w:r w:rsidRPr="00631525">
        <w:rPr>
          <w:rFonts w:eastAsia="Times New Roman"/>
          <w:b/>
          <w:kern w:val="0"/>
          <w14:ligatures w14:val="none"/>
        </w:rPr>
        <w:t>Registruotojas ir gamintojas</w:t>
      </w:r>
    </w:p>
    <w:p w14:paraId="1324602A"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7589F728" w14:textId="77777777" w:rsidR="00631525" w:rsidRPr="00631525" w:rsidRDefault="00631525" w:rsidP="00631525">
      <w:pPr>
        <w:spacing w:after="0" w:line="240" w:lineRule="auto"/>
        <w:rPr>
          <w:rFonts w:eastAsia="Times New Roman"/>
          <w:kern w:val="0"/>
          <w:lang w:eastAsia="fr-FR"/>
          <w14:ligatures w14:val="none"/>
        </w:rPr>
      </w:pPr>
      <w:r w:rsidRPr="00631525">
        <w:rPr>
          <w:rFonts w:eastAsia="Times New Roman"/>
          <w:kern w:val="0"/>
          <w:u w:val="single"/>
          <w:lang w:eastAsia="fr-FR"/>
          <w14:ligatures w14:val="none"/>
        </w:rPr>
        <w:t>Registruotojas</w:t>
      </w:r>
    </w:p>
    <w:p w14:paraId="48DBB9CF" w14:textId="77777777" w:rsidR="00631525" w:rsidRPr="00631525" w:rsidRDefault="00631525" w:rsidP="00631525">
      <w:pPr>
        <w:tabs>
          <w:tab w:val="left" w:pos="567"/>
        </w:tabs>
        <w:spacing w:after="0" w:line="260" w:lineRule="exact"/>
        <w:rPr>
          <w:rFonts w:eastAsia="SimSun"/>
          <w:iCs/>
          <w:kern w:val="0"/>
          <w:lang w:eastAsia="zh-CN"/>
          <w14:ligatures w14:val="none"/>
        </w:rPr>
      </w:pPr>
      <w:r w:rsidRPr="00631525">
        <w:rPr>
          <w:rFonts w:eastAsia="SimSun"/>
          <w:iCs/>
          <w:kern w:val="0"/>
          <w:lang w:eastAsia="zh-CN"/>
          <w14:ligatures w14:val="none"/>
        </w:rPr>
        <w:t xml:space="preserve">IPSEN PHARMA </w:t>
      </w:r>
    </w:p>
    <w:p w14:paraId="307412D7" w14:textId="77777777" w:rsidR="00631525" w:rsidRPr="00631525" w:rsidRDefault="00631525" w:rsidP="00631525">
      <w:pPr>
        <w:tabs>
          <w:tab w:val="left" w:pos="567"/>
        </w:tabs>
        <w:spacing w:after="0" w:line="260" w:lineRule="exact"/>
        <w:rPr>
          <w:rFonts w:eastAsia="SimSun"/>
          <w:iCs/>
          <w:kern w:val="0"/>
          <w:lang w:eastAsia="zh-CN"/>
          <w14:ligatures w14:val="none"/>
        </w:rPr>
      </w:pPr>
      <w:r w:rsidRPr="00631525">
        <w:rPr>
          <w:rFonts w:eastAsia="SimSun"/>
          <w:iCs/>
          <w:kern w:val="0"/>
          <w:lang w:eastAsia="zh-CN"/>
          <w14:ligatures w14:val="none"/>
        </w:rPr>
        <w:lastRenderedPageBreak/>
        <w:t xml:space="preserve">70 </w:t>
      </w:r>
      <w:proofErr w:type="spellStart"/>
      <w:r w:rsidRPr="00631525">
        <w:rPr>
          <w:rFonts w:eastAsia="SimSun"/>
          <w:iCs/>
          <w:kern w:val="0"/>
          <w:lang w:eastAsia="zh-CN"/>
          <w14:ligatures w14:val="none"/>
        </w:rPr>
        <w:t>rue</w:t>
      </w:r>
      <w:proofErr w:type="spellEnd"/>
      <w:r w:rsidRPr="00631525">
        <w:rPr>
          <w:rFonts w:eastAsia="SimSun"/>
          <w:iCs/>
          <w:kern w:val="0"/>
          <w:lang w:eastAsia="zh-CN"/>
          <w14:ligatures w14:val="none"/>
        </w:rPr>
        <w:t xml:space="preserve"> </w:t>
      </w:r>
      <w:proofErr w:type="spellStart"/>
      <w:r w:rsidRPr="00631525">
        <w:rPr>
          <w:rFonts w:eastAsia="SimSun"/>
          <w:iCs/>
          <w:kern w:val="0"/>
          <w:lang w:eastAsia="zh-CN"/>
          <w14:ligatures w14:val="none"/>
        </w:rPr>
        <w:t>Balard</w:t>
      </w:r>
      <w:proofErr w:type="spellEnd"/>
    </w:p>
    <w:p w14:paraId="7003975F" w14:textId="77777777" w:rsidR="00631525" w:rsidRPr="00631525" w:rsidRDefault="00631525" w:rsidP="00631525">
      <w:pPr>
        <w:tabs>
          <w:tab w:val="left" w:pos="567"/>
        </w:tabs>
        <w:spacing w:after="0" w:line="260" w:lineRule="exact"/>
        <w:rPr>
          <w:rFonts w:eastAsia="SimSun"/>
          <w:iCs/>
          <w:kern w:val="0"/>
          <w:lang w:eastAsia="zh-CN"/>
          <w14:ligatures w14:val="none"/>
        </w:rPr>
      </w:pPr>
      <w:r w:rsidRPr="00631525">
        <w:rPr>
          <w:rFonts w:eastAsia="SimSun"/>
          <w:iCs/>
          <w:kern w:val="0"/>
          <w:lang w:eastAsia="zh-CN"/>
          <w14:ligatures w14:val="none"/>
        </w:rPr>
        <w:t xml:space="preserve">75015 Paris </w:t>
      </w:r>
    </w:p>
    <w:p w14:paraId="54D30C79" w14:textId="77777777" w:rsidR="00631525" w:rsidRPr="00631525" w:rsidRDefault="00631525" w:rsidP="00631525">
      <w:pPr>
        <w:tabs>
          <w:tab w:val="left" w:pos="567"/>
        </w:tabs>
        <w:spacing w:after="0" w:line="260" w:lineRule="exact"/>
        <w:rPr>
          <w:rFonts w:eastAsia="SimSun"/>
          <w:iCs/>
          <w:kern w:val="0"/>
          <w:lang w:eastAsia="zh-CN"/>
          <w14:ligatures w14:val="none"/>
        </w:rPr>
      </w:pPr>
      <w:r w:rsidRPr="00631525">
        <w:rPr>
          <w:rFonts w:eastAsia="SimSun"/>
          <w:iCs/>
          <w:kern w:val="0"/>
          <w:lang w:eastAsia="zh-CN"/>
          <w14:ligatures w14:val="none"/>
        </w:rPr>
        <w:t>Prancūzija</w:t>
      </w:r>
    </w:p>
    <w:p w14:paraId="3F926CA0" w14:textId="77777777" w:rsidR="00631525" w:rsidRPr="00631525" w:rsidRDefault="00631525" w:rsidP="00631525">
      <w:pPr>
        <w:spacing w:after="0" w:line="240" w:lineRule="auto"/>
        <w:rPr>
          <w:rFonts w:eastAsia="Times New Roman"/>
          <w:kern w:val="0"/>
          <w:lang w:eastAsia="fr-FR"/>
          <w14:ligatures w14:val="none"/>
        </w:rPr>
      </w:pPr>
    </w:p>
    <w:p w14:paraId="6F5E1AD3" w14:textId="77777777" w:rsidR="00631525" w:rsidRPr="00631525" w:rsidRDefault="00631525" w:rsidP="00631525">
      <w:pPr>
        <w:tabs>
          <w:tab w:val="left" w:pos="567"/>
        </w:tabs>
        <w:spacing w:after="0" w:line="260" w:lineRule="exact"/>
        <w:rPr>
          <w:rFonts w:eastAsia="SimSun"/>
          <w:kern w:val="0"/>
          <w:lang w:eastAsia="zh-CN"/>
          <w14:ligatures w14:val="none"/>
        </w:rPr>
      </w:pPr>
      <w:r w:rsidRPr="00631525">
        <w:rPr>
          <w:rFonts w:eastAsia="SimSun"/>
          <w:kern w:val="0"/>
          <w:u w:val="single"/>
          <w:lang w:eastAsia="zh-CN"/>
          <w14:ligatures w14:val="none"/>
        </w:rPr>
        <w:t>Gamintojas</w:t>
      </w:r>
    </w:p>
    <w:p w14:paraId="083815A7" w14:textId="77777777" w:rsidR="00631525" w:rsidRPr="00631525" w:rsidRDefault="00631525" w:rsidP="00631525">
      <w:p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IPSEN PHARMA BIOTECH</w:t>
      </w:r>
    </w:p>
    <w:p w14:paraId="6AA36B07" w14:textId="77777777" w:rsidR="00631525" w:rsidRPr="00631525" w:rsidRDefault="00631525" w:rsidP="00631525">
      <w:p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PARC D’ACTIVITÉS DU PLATEAU DE SIGNES</w:t>
      </w:r>
    </w:p>
    <w:p w14:paraId="1A4DD0B3" w14:textId="77777777" w:rsidR="00631525" w:rsidRPr="00631525" w:rsidRDefault="00631525" w:rsidP="00631525">
      <w:p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CHEMIN DÉPARTEMENTAL N°402</w:t>
      </w:r>
    </w:p>
    <w:p w14:paraId="364C1EBF" w14:textId="77777777" w:rsidR="00631525" w:rsidRPr="00631525" w:rsidRDefault="00631525" w:rsidP="00631525">
      <w:p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83870 SIGNES</w:t>
      </w:r>
    </w:p>
    <w:p w14:paraId="21445650" w14:textId="77777777" w:rsidR="00631525" w:rsidRPr="00631525" w:rsidRDefault="00631525" w:rsidP="00631525">
      <w:pPr>
        <w:tabs>
          <w:tab w:val="left" w:pos="567"/>
        </w:tabs>
        <w:spacing w:after="0" w:line="260" w:lineRule="exact"/>
        <w:rPr>
          <w:rFonts w:eastAsia="SimSun"/>
          <w:spacing w:val="-3"/>
          <w:kern w:val="0"/>
          <w:lang w:eastAsia="zh-CN"/>
          <w14:ligatures w14:val="none"/>
        </w:rPr>
      </w:pPr>
      <w:r w:rsidRPr="00631525">
        <w:rPr>
          <w:rFonts w:eastAsia="SimSun"/>
          <w:spacing w:val="-3"/>
          <w:kern w:val="0"/>
          <w:lang w:eastAsia="zh-CN"/>
          <w14:ligatures w14:val="none"/>
        </w:rPr>
        <w:t>Prancūzija</w:t>
      </w:r>
    </w:p>
    <w:p w14:paraId="55AFF522"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p>
    <w:p w14:paraId="5A5BEA6C"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r w:rsidRPr="00631525">
        <w:rPr>
          <w:rFonts w:eastAsia="SimSun"/>
          <w:kern w:val="0"/>
          <w:lang w:eastAsia="zh-CN"/>
          <w14:ligatures w14:val="none"/>
        </w:rPr>
        <w:t>Jeigu apie šį vaistą norite sužinoti daugiau, kreipkitės į vietinį registruotojo atstovą.</w:t>
      </w:r>
    </w:p>
    <w:p w14:paraId="133D1F9B" w14:textId="77777777" w:rsidR="00631525" w:rsidRPr="00631525" w:rsidRDefault="00631525" w:rsidP="00631525">
      <w:pPr>
        <w:tabs>
          <w:tab w:val="left" w:pos="1296"/>
        </w:tabs>
        <w:spacing w:after="0" w:line="240" w:lineRule="auto"/>
        <w:rPr>
          <w:rFonts w:eastAsia="SimSun"/>
          <w:kern w:val="0"/>
          <w:lang w:eastAsia="zh-CN"/>
          <w14:ligatures w14:val="none"/>
        </w:rPr>
      </w:pPr>
    </w:p>
    <w:p w14:paraId="2AF24624" w14:textId="77777777" w:rsidR="00631525" w:rsidRPr="00631525" w:rsidRDefault="00631525" w:rsidP="00631525">
      <w:pPr>
        <w:tabs>
          <w:tab w:val="left" w:pos="567"/>
        </w:tabs>
        <w:spacing w:after="0" w:line="260" w:lineRule="exact"/>
        <w:rPr>
          <w:rFonts w:eastAsia="SimSun"/>
          <w:iCs/>
          <w:kern w:val="0"/>
          <w:lang w:eastAsia="zh-CN"/>
          <w14:ligatures w14:val="none"/>
        </w:rPr>
      </w:pPr>
      <w:proofErr w:type="spellStart"/>
      <w:r w:rsidRPr="00631525">
        <w:rPr>
          <w:rFonts w:eastAsia="SimSun"/>
          <w:iCs/>
          <w:kern w:val="0"/>
          <w:lang w:eastAsia="zh-CN"/>
          <w14:ligatures w14:val="none"/>
        </w:rPr>
        <w:t>Ipsen</w:t>
      </w:r>
      <w:proofErr w:type="spellEnd"/>
      <w:r w:rsidRPr="00631525">
        <w:rPr>
          <w:rFonts w:eastAsia="SimSun"/>
          <w:iCs/>
          <w:kern w:val="0"/>
          <w:lang w:eastAsia="zh-CN"/>
          <w14:ligatures w14:val="none"/>
        </w:rPr>
        <w:t xml:space="preserve"> Pharma Lietuvos filialas</w:t>
      </w:r>
    </w:p>
    <w:p w14:paraId="2B799BD6" w14:textId="77777777" w:rsidR="00631525" w:rsidRPr="00631525" w:rsidRDefault="00631525" w:rsidP="00631525">
      <w:pPr>
        <w:spacing w:after="0" w:line="240" w:lineRule="auto"/>
        <w:rPr>
          <w:rFonts w:eastAsia="Times New Roman"/>
          <w:iCs/>
          <w:kern w:val="0"/>
          <w14:ligatures w14:val="none"/>
        </w:rPr>
      </w:pPr>
      <w:r w:rsidRPr="00631525">
        <w:rPr>
          <w:rFonts w:eastAsia="Times New Roman"/>
          <w:iCs/>
          <w:kern w:val="0"/>
          <w14:ligatures w14:val="none"/>
        </w:rPr>
        <w:t>T. Narbuto g. 5</w:t>
      </w:r>
    </w:p>
    <w:p w14:paraId="735C2287" w14:textId="77777777" w:rsidR="00631525" w:rsidRPr="00631525" w:rsidRDefault="00631525" w:rsidP="00631525">
      <w:pPr>
        <w:spacing w:after="0" w:line="240" w:lineRule="auto"/>
        <w:rPr>
          <w:rFonts w:eastAsia="Times New Roman"/>
          <w:iCs/>
          <w:kern w:val="0"/>
          <w14:ligatures w14:val="none"/>
        </w:rPr>
      </w:pPr>
      <w:r w:rsidRPr="00631525">
        <w:rPr>
          <w:rFonts w:eastAsia="Times New Roman"/>
          <w:iCs/>
          <w:kern w:val="0"/>
          <w14:ligatures w14:val="none"/>
        </w:rPr>
        <w:t>LT-08106 Vilnius, Lietuva</w:t>
      </w:r>
    </w:p>
    <w:p w14:paraId="30A58151" w14:textId="77777777" w:rsidR="00631525" w:rsidRPr="00631525" w:rsidRDefault="00631525" w:rsidP="00631525">
      <w:pPr>
        <w:numPr>
          <w:ilvl w:val="12"/>
          <w:numId w:val="0"/>
        </w:numPr>
        <w:tabs>
          <w:tab w:val="left" w:pos="1296"/>
        </w:tabs>
        <w:spacing w:after="0" w:line="240" w:lineRule="auto"/>
        <w:ind w:right="-2"/>
        <w:rPr>
          <w:rFonts w:eastAsia="SimSun"/>
          <w:kern w:val="0"/>
          <w:lang w:eastAsia="zh-CN"/>
          <w14:ligatures w14:val="none"/>
        </w:rPr>
      </w:pPr>
      <w:r w:rsidRPr="00631525">
        <w:rPr>
          <w:rFonts w:eastAsia="Arial Unicode MS"/>
          <w:kern w:val="0"/>
          <w:lang w:eastAsia="zh-CN"/>
          <w14:ligatures w14:val="none"/>
        </w:rPr>
        <w:t>Tel.+ 370 700 33305</w:t>
      </w:r>
    </w:p>
    <w:p w14:paraId="585EC608" w14:textId="77777777" w:rsidR="00631525" w:rsidRPr="00631525" w:rsidRDefault="00631525" w:rsidP="00631525">
      <w:pPr>
        <w:numPr>
          <w:ilvl w:val="12"/>
          <w:numId w:val="0"/>
        </w:numPr>
        <w:tabs>
          <w:tab w:val="left" w:pos="567"/>
        </w:tabs>
        <w:spacing w:after="0" w:line="260" w:lineRule="exact"/>
        <w:ind w:right="-2"/>
        <w:rPr>
          <w:rFonts w:eastAsia="SimSun"/>
          <w:kern w:val="0"/>
          <w:lang w:eastAsia="zh-CN"/>
          <w14:ligatures w14:val="none"/>
        </w:rPr>
      </w:pPr>
    </w:p>
    <w:p w14:paraId="46E0174B" w14:textId="77777777" w:rsidR="00631525" w:rsidRPr="00631525" w:rsidRDefault="00631525" w:rsidP="00631525">
      <w:pPr>
        <w:numPr>
          <w:ilvl w:val="12"/>
          <w:numId w:val="0"/>
        </w:numPr>
        <w:tabs>
          <w:tab w:val="left" w:pos="567"/>
        </w:tabs>
        <w:spacing w:after="0" w:line="260" w:lineRule="exact"/>
        <w:ind w:right="-2"/>
        <w:outlineLvl w:val="0"/>
        <w:rPr>
          <w:rFonts w:eastAsia="SimSun"/>
          <w:kern w:val="0"/>
          <w:lang w:eastAsia="zh-CN"/>
          <w14:ligatures w14:val="none"/>
        </w:rPr>
      </w:pPr>
      <w:r w:rsidRPr="00631525">
        <w:rPr>
          <w:rFonts w:eastAsia="SimSun"/>
          <w:b/>
          <w:bCs/>
          <w:kern w:val="0"/>
          <w:lang w:eastAsia="zh-CN"/>
          <w14:ligatures w14:val="none"/>
        </w:rPr>
        <w:t xml:space="preserve">Šis pakuotės </w:t>
      </w:r>
      <w:r w:rsidRPr="00631525">
        <w:rPr>
          <w:rFonts w:eastAsia="SimSun"/>
          <w:b/>
          <w:kern w:val="0"/>
          <w:lang w:eastAsia="zh-CN"/>
          <w14:ligatures w14:val="none"/>
        </w:rPr>
        <w:t>lapelis paskutinį kartą peržiūrėtas 2026-06-15.</w:t>
      </w:r>
    </w:p>
    <w:p w14:paraId="1DEA71CA" w14:textId="77777777" w:rsidR="00631525" w:rsidRPr="00631525" w:rsidRDefault="00631525" w:rsidP="00631525">
      <w:pPr>
        <w:numPr>
          <w:ilvl w:val="12"/>
          <w:numId w:val="0"/>
        </w:numPr>
        <w:tabs>
          <w:tab w:val="left" w:pos="567"/>
        </w:tabs>
        <w:spacing w:after="0" w:line="260" w:lineRule="exact"/>
        <w:ind w:right="-2"/>
        <w:rPr>
          <w:rFonts w:eastAsia="SimSun"/>
          <w:kern w:val="0"/>
          <w:lang w:eastAsia="zh-CN"/>
          <w14:ligatures w14:val="none"/>
        </w:rPr>
      </w:pPr>
    </w:p>
    <w:p w14:paraId="461C082E" w14:textId="77777777" w:rsidR="00631525" w:rsidRPr="00631525" w:rsidRDefault="00631525" w:rsidP="00631525">
      <w:pPr>
        <w:numPr>
          <w:ilvl w:val="12"/>
          <w:numId w:val="0"/>
        </w:numPr>
        <w:spacing w:after="200" w:line="240" w:lineRule="auto"/>
        <w:ind w:right="-2"/>
        <w:rPr>
          <w:rFonts w:eastAsia="Calibri"/>
          <w:kern w:val="0"/>
          <w14:ligatures w14:val="none"/>
        </w:rPr>
      </w:pPr>
      <w:r w:rsidRPr="00631525">
        <w:rPr>
          <w:rFonts w:eastAsia="Calibri"/>
          <w:kern w:val="0"/>
          <w14:ligatures w14:val="none"/>
        </w:rPr>
        <w:t>Išsami informacija apie šį vaistą pateikiama Valstybinės vaistų kontrolės tarnybos prie Lietuvos Respublikos sveikatos apsaugos ministerijos tinklalapyje</w:t>
      </w:r>
      <w:r w:rsidRPr="00631525">
        <w:rPr>
          <w:rFonts w:eastAsia="Calibri"/>
          <w:i/>
          <w:kern w:val="0"/>
          <w14:ligatures w14:val="none"/>
        </w:rPr>
        <w:t xml:space="preserve"> </w:t>
      </w:r>
      <w:r w:rsidRPr="00631525">
        <w:rPr>
          <w:rFonts w:eastAsia="Calibri" w:cs="Arial"/>
          <w:color w:val="0000EE"/>
          <w:kern w:val="0"/>
          <w:u w:val="single"/>
          <w:lang w:eastAsia="lt-LT"/>
          <w14:ligatures w14:val="none"/>
        </w:rPr>
        <w:t>https://vvkt.lrv.lt/lt/.</w:t>
      </w:r>
    </w:p>
    <w:p w14:paraId="3C72B696" w14:textId="77777777" w:rsidR="00631525" w:rsidRPr="00631525" w:rsidRDefault="00631525" w:rsidP="00631525">
      <w:pPr>
        <w:spacing w:after="200" w:line="276" w:lineRule="auto"/>
        <w:rPr>
          <w:rFonts w:eastAsia="SimSun"/>
          <w:kern w:val="0"/>
          <w:lang w:eastAsia="zh-CN"/>
          <w14:ligatures w14:val="none"/>
        </w:rPr>
      </w:pPr>
      <w:r w:rsidRPr="00631525">
        <w:rPr>
          <w:rFonts w:eastAsia="SimSun"/>
          <w:kern w:val="0"/>
          <w:lang w:eastAsia="zh-CN"/>
          <w14:ligatures w14:val="none"/>
        </w:rPr>
        <w:br w:type="page"/>
      </w:r>
    </w:p>
    <w:p w14:paraId="17D36539" w14:textId="77777777" w:rsidR="00631525" w:rsidRPr="00631525" w:rsidRDefault="00631525" w:rsidP="00631525">
      <w:pPr>
        <w:numPr>
          <w:ilvl w:val="12"/>
          <w:numId w:val="0"/>
        </w:numPr>
        <w:tabs>
          <w:tab w:val="left" w:pos="567"/>
        </w:tabs>
        <w:spacing w:after="0" w:line="260" w:lineRule="exact"/>
        <w:ind w:right="-2"/>
        <w:rPr>
          <w:rFonts w:eastAsia="SimSun"/>
          <w:kern w:val="0"/>
          <w:lang w:eastAsia="zh-CN"/>
          <w14:ligatures w14:val="none"/>
        </w:rPr>
      </w:pPr>
    </w:p>
    <w:p w14:paraId="23DEEF2F" w14:textId="77777777" w:rsidR="00631525" w:rsidRPr="00631525" w:rsidRDefault="00631525" w:rsidP="00631525">
      <w:pPr>
        <w:numPr>
          <w:ilvl w:val="12"/>
          <w:numId w:val="0"/>
        </w:numPr>
        <w:tabs>
          <w:tab w:val="left" w:pos="567"/>
        </w:tabs>
        <w:spacing w:after="0" w:line="260" w:lineRule="exact"/>
        <w:ind w:right="-2"/>
        <w:rPr>
          <w:rFonts w:eastAsia="SimSun"/>
          <w:kern w:val="0"/>
          <w:lang w:eastAsia="zh-CN"/>
          <w14:ligatures w14:val="none"/>
        </w:rPr>
      </w:pPr>
      <w:r w:rsidRPr="00631525">
        <w:rPr>
          <w:rFonts w:eastAsia="SimSun"/>
          <w:kern w:val="0"/>
          <w:lang w:eastAsia="zh-CN"/>
          <w14:ligatures w14:val="none"/>
        </w:rPr>
        <w:t>---------------------------------------------------------------------------------------------------------------------------</w:t>
      </w:r>
    </w:p>
    <w:p w14:paraId="3A8AAFBF" w14:textId="77777777" w:rsidR="00631525" w:rsidRPr="00631525" w:rsidRDefault="00631525" w:rsidP="00631525">
      <w:pPr>
        <w:tabs>
          <w:tab w:val="left" w:pos="567"/>
        </w:tabs>
        <w:spacing w:after="0" w:line="260" w:lineRule="exact"/>
        <w:rPr>
          <w:rFonts w:eastAsia="SimSun"/>
          <w:kern w:val="0"/>
          <w:lang w:eastAsia="zh-CN"/>
          <w14:ligatures w14:val="none"/>
        </w:rPr>
      </w:pPr>
    </w:p>
    <w:p w14:paraId="75850BC6" w14:textId="77777777" w:rsidR="00631525" w:rsidRPr="00631525" w:rsidRDefault="00631525" w:rsidP="00631525">
      <w:pPr>
        <w:tabs>
          <w:tab w:val="left" w:pos="567"/>
        </w:tabs>
        <w:spacing w:after="0" w:line="260" w:lineRule="exact"/>
        <w:rPr>
          <w:rFonts w:eastAsia="SimSun"/>
          <w:kern w:val="0"/>
          <w:lang w:eastAsia="zh-CN"/>
          <w14:ligatures w14:val="none"/>
        </w:rPr>
      </w:pPr>
      <w:r w:rsidRPr="00631525">
        <w:rPr>
          <w:rFonts w:eastAsia="SimSun"/>
          <w:kern w:val="0"/>
          <w:lang w:eastAsia="zh-CN"/>
          <w14:ligatures w14:val="none"/>
        </w:rPr>
        <w:t>Toliau pateikta informacija skirta tik sveikatos priežiūros specialistams:</w:t>
      </w:r>
    </w:p>
    <w:p w14:paraId="0C219F86" w14:textId="77777777" w:rsidR="00631525" w:rsidRPr="00631525" w:rsidRDefault="00631525" w:rsidP="00631525">
      <w:pPr>
        <w:tabs>
          <w:tab w:val="left" w:pos="567"/>
        </w:tabs>
        <w:spacing w:after="0" w:line="260" w:lineRule="exact"/>
        <w:rPr>
          <w:rFonts w:eastAsia="SimSun"/>
          <w:kern w:val="0"/>
          <w:lang w:eastAsia="zh-CN"/>
          <w14:ligatures w14:val="none"/>
        </w:rPr>
      </w:pPr>
    </w:p>
    <w:p w14:paraId="00F17D13" w14:textId="77777777" w:rsidR="00631525" w:rsidRPr="00631525" w:rsidRDefault="00631525" w:rsidP="00631525">
      <w:pPr>
        <w:spacing w:after="0" w:line="240" w:lineRule="auto"/>
        <w:rPr>
          <w:rFonts w:eastAsia="SimSun"/>
          <w:kern w:val="0"/>
          <w:lang w:eastAsia="zh-CN"/>
          <w14:ligatures w14:val="none"/>
        </w:rPr>
      </w:pPr>
    </w:p>
    <w:p w14:paraId="4B57E784" w14:textId="77777777" w:rsidR="00631525" w:rsidRPr="00631525" w:rsidRDefault="00631525" w:rsidP="00631525">
      <w:pPr>
        <w:snapToGrid w:val="0"/>
        <w:spacing w:after="0" w:line="240" w:lineRule="auto"/>
        <w:rPr>
          <w:rFonts w:eastAsia="Times New Roman"/>
          <w:b/>
          <w:kern w:val="0"/>
          <w:lang w:eastAsia="lt-LT"/>
          <w14:ligatures w14:val="none"/>
        </w:rPr>
      </w:pPr>
      <w:r w:rsidRPr="00631525">
        <w:rPr>
          <w:rFonts w:eastAsia="Times New Roman"/>
          <w:b/>
          <w:kern w:val="0"/>
          <w:lang w:eastAsia="lt-LT"/>
          <w14:ligatures w14:val="none"/>
        </w:rPr>
        <w:t>VAISTO PARUOŠIMO INSTRUKCIJA</w:t>
      </w:r>
    </w:p>
    <w:p w14:paraId="065993D7" w14:textId="77777777" w:rsidR="00631525" w:rsidRPr="00631525" w:rsidRDefault="00631525" w:rsidP="00631525">
      <w:pPr>
        <w:snapToGrid w:val="0"/>
        <w:spacing w:after="0" w:line="240" w:lineRule="auto"/>
        <w:rPr>
          <w:rFonts w:eastAsia="Times New Roman"/>
          <w:kern w:val="0"/>
          <w:lang w:eastAsia="lt-LT"/>
          <w14:ligatures w14:val="none"/>
        </w:rPr>
      </w:pPr>
    </w:p>
    <w:tbl>
      <w:tblPr>
        <w:tblW w:w="928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2"/>
        <w:gridCol w:w="2316"/>
      </w:tblGrid>
      <w:tr w:rsidR="00631525" w:rsidRPr="00631525" w14:paraId="711DA531" w14:textId="77777777" w:rsidTr="0058427A">
        <w:tc>
          <w:tcPr>
            <w:tcW w:w="9288" w:type="dxa"/>
            <w:gridSpan w:val="2"/>
          </w:tcPr>
          <w:p w14:paraId="358958BA" w14:textId="77777777" w:rsidR="00631525" w:rsidRPr="00631525" w:rsidRDefault="00631525" w:rsidP="00631525">
            <w:pPr>
              <w:spacing w:after="0" w:line="240" w:lineRule="auto"/>
              <w:jc w:val="both"/>
              <w:rPr>
                <w:rFonts w:eastAsia="Times New Roman"/>
                <w:kern w:val="0"/>
                <w14:ligatures w14:val="none"/>
              </w:rPr>
            </w:pPr>
            <w:r w:rsidRPr="00631525">
              <w:rPr>
                <w:rFonts w:eastAsia="Times New Roman"/>
                <w:b/>
                <w:kern w:val="0"/>
                <w14:ligatures w14:val="none"/>
              </w:rPr>
              <w:t>1. PACIENTO PARUOŠIMAS PRIEŠ IŠTIRPINANT VAISTĄ</w:t>
            </w:r>
          </w:p>
        </w:tc>
      </w:tr>
      <w:tr w:rsidR="00631525" w:rsidRPr="00631525" w14:paraId="4A528978" w14:textId="77777777" w:rsidTr="0058427A">
        <w:tc>
          <w:tcPr>
            <w:tcW w:w="9288" w:type="dxa"/>
            <w:gridSpan w:val="2"/>
          </w:tcPr>
          <w:p w14:paraId="19574FE6" w14:textId="77777777" w:rsidR="00631525" w:rsidRPr="00631525" w:rsidRDefault="00631525" w:rsidP="00631525">
            <w:pPr>
              <w:spacing w:after="0" w:line="240" w:lineRule="auto"/>
              <w:contextualSpacing/>
              <w:rPr>
                <w:rFonts w:eastAsia="Times New Roman"/>
                <w:b/>
                <w:snapToGrid w:val="0"/>
                <w:kern w:val="0"/>
                <w:szCs w:val="24"/>
                <w:lang w:eastAsia="lt-LT"/>
                <w14:ligatures w14:val="none"/>
              </w:rPr>
            </w:pPr>
            <w:r w:rsidRPr="00631525">
              <w:rPr>
                <w:rFonts w:eastAsia="Times New Roman"/>
                <w:snapToGrid w:val="0"/>
                <w:kern w:val="0"/>
                <w:szCs w:val="24"/>
                <w:lang w:eastAsia="lt-LT"/>
                <w14:ligatures w14:val="none"/>
              </w:rPr>
              <w:t xml:space="preserve">Paruoškite pacientą: dezinfekuokite injekcijos vietą sėdmenyje. Tai reikia padaryti prieš paruošiant vaistą, kad jį būtų galima nedelsiant suleisti. </w:t>
            </w:r>
          </w:p>
          <w:p w14:paraId="45A0F136" w14:textId="77777777" w:rsidR="00631525" w:rsidRPr="00631525" w:rsidRDefault="00631525" w:rsidP="00631525">
            <w:pPr>
              <w:spacing w:after="0" w:line="240" w:lineRule="auto"/>
              <w:jc w:val="both"/>
              <w:rPr>
                <w:rFonts w:eastAsia="Times New Roman"/>
                <w:kern w:val="0"/>
                <w14:ligatures w14:val="none"/>
              </w:rPr>
            </w:pPr>
          </w:p>
        </w:tc>
      </w:tr>
      <w:tr w:rsidR="00631525" w:rsidRPr="00631525" w14:paraId="0CB005AB" w14:textId="77777777" w:rsidTr="0058427A">
        <w:tc>
          <w:tcPr>
            <w:tcW w:w="9288" w:type="dxa"/>
            <w:gridSpan w:val="2"/>
          </w:tcPr>
          <w:p w14:paraId="5B70AD2A" w14:textId="77777777" w:rsidR="00631525" w:rsidRPr="00631525" w:rsidRDefault="00631525" w:rsidP="00631525">
            <w:pPr>
              <w:spacing w:after="0" w:line="240" w:lineRule="auto"/>
              <w:jc w:val="both"/>
              <w:rPr>
                <w:rFonts w:eastAsia="Times New Roman"/>
                <w:kern w:val="0"/>
                <w14:ligatures w14:val="none"/>
              </w:rPr>
            </w:pPr>
            <w:r w:rsidRPr="00631525">
              <w:rPr>
                <w:rFonts w:eastAsia="Times New Roman"/>
                <w:b/>
                <w:kern w:val="0"/>
                <w14:ligatures w14:val="none"/>
              </w:rPr>
              <w:t xml:space="preserve">2. INJEKCIJOS PARUOŠIMAS </w:t>
            </w:r>
          </w:p>
        </w:tc>
      </w:tr>
      <w:tr w:rsidR="00631525" w:rsidRPr="00631525" w14:paraId="617C1378" w14:textId="77777777" w:rsidTr="0058427A">
        <w:tc>
          <w:tcPr>
            <w:tcW w:w="9288" w:type="dxa"/>
            <w:gridSpan w:val="2"/>
          </w:tcPr>
          <w:p w14:paraId="57D629B1" w14:textId="77777777" w:rsidR="00631525" w:rsidRPr="00631525" w:rsidRDefault="00631525" w:rsidP="00631525">
            <w:pPr>
              <w:spacing w:after="0" w:line="240" w:lineRule="auto"/>
              <w:rPr>
                <w:rFonts w:eastAsia="Times New Roman"/>
                <w:snapToGrid w:val="0"/>
                <w:kern w:val="0"/>
                <w:lang w:eastAsia="lt-LT"/>
                <w14:ligatures w14:val="none"/>
              </w:rPr>
            </w:pPr>
          </w:p>
          <w:p w14:paraId="4E0A4A76" w14:textId="77777777" w:rsidR="00631525" w:rsidRPr="00631525" w:rsidRDefault="00631525" w:rsidP="00631525">
            <w:pPr>
              <w:spacing w:after="0" w:line="240" w:lineRule="auto"/>
              <w:rPr>
                <w:rFonts w:eastAsia="Times New Roman"/>
                <w:snapToGrid w:val="0"/>
                <w:kern w:val="0"/>
                <w:lang w:eastAsia="lt-LT"/>
                <w14:ligatures w14:val="none"/>
              </w:rPr>
            </w:pPr>
            <w:r w:rsidRPr="00631525">
              <w:rPr>
                <w:rFonts w:eastAsia="Times New Roman"/>
                <w:snapToGrid w:val="0"/>
                <w:kern w:val="0"/>
                <w:lang w:eastAsia="lt-LT"/>
                <w14:ligatures w14:val="none"/>
              </w:rPr>
              <w:t>Dėžutėje yra dvi adatos:</w:t>
            </w:r>
          </w:p>
          <w:p w14:paraId="7BD75E91" w14:textId="77777777" w:rsidR="00631525" w:rsidRPr="00631525" w:rsidRDefault="00631525" w:rsidP="00631525">
            <w:pPr>
              <w:numPr>
                <w:ilvl w:val="0"/>
                <w:numId w:val="8"/>
              </w:numPr>
              <w:spacing w:after="0" w:line="240" w:lineRule="auto"/>
              <w:contextualSpacing/>
              <w:rPr>
                <w:rFonts w:eastAsia="Times New Roman"/>
                <w:snapToGrid w:val="0"/>
                <w:kern w:val="0"/>
                <w:lang w:eastAsia="lt-LT"/>
                <w14:ligatures w14:val="none"/>
              </w:rPr>
            </w:pPr>
            <w:r w:rsidRPr="00631525">
              <w:rPr>
                <w:rFonts w:eastAsia="Times New Roman"/>
                <w:b/>
                <w:snapToGrid w:val="0"/>
                <w:kern w:val="0"/>
                <w:lang w:eastAsia="lt-LT"/>
                <w14:ligatures w14:val="none"/>
              </w:rPr>
              <w:t>1 adata:</w:t>
            </w:r>
            <w:r w:rsidRPr="00631525">
              <w:rPr>
                <w:rFonts w:eastAsia="Times New Roman"/>
                <w:snapToGrid w:val="0"/>
                <w:kern w:val="0"/>
                <w:lang w:eastAsia="lt-LT"/>
                <w14:ligatures w14:val="none"/>
              </w:rPr>
              <w:t xml:space="preserve"> adata (40 mm*, 20G) be apsaugos įtaiso, naudojama paruošimui</w:t>
            </w:r>
          </w:p>
          <w:p w14:paraId="1053C861" w14:textId="77777777" w:rsidR="00631525" w:rsidRPr="00631525" w:rsidRDefault="00631525" w:rsidP="00631525">
            <w:pPr>
              <w:numPr>
                <w:ilvl w:val="0"/>
                <w:numId w:val="8"/>
              </w:numPr>
              <w:spacing w:after="0" w:line="240" w:lineRule="auto"/>
              <w:contextualSpacing/>
              <w:rPr>
                <w:rFonts w:eastAsia="Times New Roman"/>
                <w:snapToGrid w:val="0"/>
                <w:kern w:val="0"/>
                <w:lang w:eastAsia="lt-LT"/>
                <w14:ligatures w14:val="none"/>
              </w:rPr>
            </w:pPr>
            <w:r w:rsidRPr="00631525">
              <w:rPr>
                <w:rFonts w:eastAsia="Times New Roman"/>
                <w:b/>
                <w:snapToGrid w:val="0"/>
                <w:kern w:val="0"/>
                <w:lang w:eastAsia="lt-LT"/>
                <w14:ligatures w14:val="none"/>
              </w:rPr>
              <w:t>2 adata:</w:t>
            </w:r>
            <w:r w:rsidRPr="00631525">
              <w:rPr>
                <w:rFonts w:eastAsia="Times New Roman"/>
                <w:snapToGrid w:val="0"/>
                <w:kern w:val="0"/>
                <w:lang w:eastAsia="lt-LT"/>
                <w14:ligatures w14:val="none"/>
              </w:rPr>
              <w:t xml:space="preserve"> 20G adata (38 mm*, 20G) su apsauginiu įtaisu, naudojama injekcijai</w:t>
            </w:r>
          </w:p>
          <w:p w14:paraId="793AF3B2" w14:textId="77777777" w:rsidR="00631525" w:rsidRPr="00631525" w:rsidRDefault="00631525" w:rsidP="00631525">
            <w:pPr>
              <w:spacing w:after="200" w:line="276" w:lineRule="auto"/>
              <w:rPr>
                <w:rFonts w:eastAsia="Calibri"/>
                <w:snapToGrid w:val="0"/>
                <w:kern w:val="0"/>
                <w:lang w:eastAsia="lt-LT"/>
                <w14:ligatures w14:val="none"/>
              </w:rPr>
            </w:pPr>
            <w:r w:rsidRPr="00631525">
              <w:rPr>
                <w:rFonts w:eastAsia="Calibri"/>
                <w:noProof/>
                <w:kern w:val="0"/>
                <w:lang w:eastAsia="lt-LT"/>
                <w14:ligatures w14:val="none"/>
              </w:rPr>
              <mc:AlternateContent>
                <mc:Choice Requires="wps">
                  <w:drawing>
                    <wp:anchor distT="0" distB="0" distL="114300" distR="114300" simplePos="0" relativeHeight="251659264" behindDoc="0" locked="0" layoutInCell="1" allowOverlap="1" wp14:anchorId="12174B88" wp14:editId="22B9668B">
                      <wp:simplePos x="0" y="0"/>
                      <wp:positionH relativeFrom="column">
                        <wp:posOffset>-778</wp:posOffset>
                      </wp:positionH>
                      <wp:positionV relativeFrom="paragraph">
                        <wp:posOffset>32118</wp:posOffset>
                      </wp:positionV>
                      <wp:extent cx="1305232" cy="265471"/>
                      <wp:effectExtent l="0" t="0" r="9525" b="1270"/>
                      <wp:wrapNone/>
                      <wp:docPr id="1" name="Text Box 9"/>
                      <wp:cNvGraphicFramePr/>
                      <a:graphic xmlns:a="http://schemas.openxmlformats.org/drawingml/2006/main">
                        <a:graphicData uri="http://schemas.microsoft.com/office/word/2010/wordprocessingShape">
                          <wps:wsp>
                            <wps:cNvSpPr txBox="1"/>
                            <wps:spPr>
                              <a:xfrm>
                                <a:off x="0" y="0"/>
                                <a:ext cx="1305232" cy="265471"/>
                              </a:xfrm>
                              <a:prstGeom prst="rect">
                                <a:avLst/>
                              </a:prstGeom>
                              <a:solidFill>
                                <a:sysClr val="window" lastClr="FFFFFF"/>
                              </a:solidFill>
                              <a:ln w="6350">
                                <a:noFill/>
                              </a:ln>
                              <a:effectLst/>
                            </wps:spPr>
                            <wps:txbx>
                              <w:txbxContent>
                                <w:p w14:paraId="18F870ED" w14:textId="77777777" w:rsidR="00631525" w:rsidRPr="00C16F2A" w:rsidRDefault="00631525" w:rsidP="00631525">
                                  <w:pPr>
                                    <w:rPr>
                                      <w:sz w:val="20"/>
                                      <w:szCs w:val="20"/>
                                    </w:rPr>
                                  </w:pPr>
                                  <w:r w:rsidRPr="00C16F2A">
                                    <w:rPr>
                                      <w:sz w:val="20"/>
                                      <w:szCs w:val="20"/>
                                    </w:rPr>
                                    <w:t xml:space="preserve">1 adata – </w:t>
                                  </w:r>
                                  <w:r>
                                    <w:rPr>
                                      <w:sz w:val="20"/>
                                      <w:szCs w:val="20"/>
                                    </w:rPr>
                                    <w:t>40</w:t>
                                  </w:r>
                                  <w:r w:rsidRPr="00C16F2A">
                                    <w:rPr>
                                      <w:sz w:val="20"/>
                                      <w:szCs w:val="20"/>
                                    </w:rPr>
                                    <w:t xml:space="preserve">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174B88" id="_x0000_t202" coordsize="21600,21600" o:spt="202" path="m,l,21600r21600,l21600,xe">
                      <v:stroke joinstyle="miter"/>
                      <v:path gradientshapeok="t" o:connecttype="rect"/>
                    </v:shapetype>
                    <v:shape id="Text Box 9" o:spid="_x0000_s1026" type="#_x0000_t202" style="position:absolute;margin-left:-.05pt;margin-top:2.55pt;width:102.75pt;height:2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" fillcolor="window" stroked="f" strokeweight=".5pt">
                      <v:textbox>
                        <w:txbxContent>
                          <w:p w14:paraId="18F870ED" w14:textId="77777777" w:rsidR="00631525" w:rsidRPr="00C16F2A" w:rsidRDefault="00631525" w:rsidP="00631525">
                            <w:pPr>
                              <w:rPr>
                                <w:sz w:val="20"/>
                                <w:szCs w:val="20"/>
                              </w:rPr>
                            </w:pPr>
                            <w:r w:rsidRPr="00C16F2A">
                              <w:rPr>
                                <w:sz w:val="20"/>
                                <w:szCs w:val="20"/>
                              </w:rPr>
                              <w:t xml:space="preserve">1 adata – </w:t>
                            </w:r>
                            <w:r>
                              <w:rPr>
                                <w:sz w:val="20"/>
                                <w:szCs w:val="20"/>
                              </w:rPr>
                              <w:t>40</w:t>
                            </w:r>
                            <w:r w:rsidRPr="00C16F2A">
                              <w:rPr>
                                <w:sz w:val="20"/>
                                <w:szCs w:val="20"/>
                              </w:rPr>
                              <w:t xml:space="preserve"> mm</w:t>
                            </w:r>
                          </w:p>
                        </w:txbxContent>
                      </v:textbox>
                    </v:shape>
                  </w:pict>
                </mc:Fallback>
              </mc:AlternateContent>
            </w:r>
            <w:r w:rsidRPr="00631525">
              <w:rPr>
                <w:rFonts w:eastAsia="Calibri"/>
                <w:noProof/>
                <w:kern w:val="0"/>
                <w:lang w:eastAsia="lt-LT"/>
                <w14:ligatures w14:val="none"/>
              </w:rPr>
              <mc:AlternateContent>
                <mc:Choice Requires="wps">
                  <w:drawing>
                    <wp:anchor distT="0" distB="0" distL="114300" distR="114300" simplePos="0" relativeHeight="251660288" behindDoc="0" locked="0" layoutInCell="1" allowOverlap="1" wp14:anchorId="3D9F9692" wp14:editId="2E604218">
                      <wp:simplePos x="0" y="0"/>
                      <wp:positionH relativeFrom="column">
                        <wp:posOffset>1562100</wp:posOffset>
                      </wp:positionH>
                      <wp:positionV relativeFrom="paragraph">
                        <wp:posOffset>1905</wp:posOffset>
                      </wp:positionV>
                      <wp:extent cx="1152525" cy="228600"/>
                      <wp:effectExtent l="0" t="0" r="9525" b="0"/>
                      <wp:wrapNone/>
                      <wp:docPr id="2" name="Text Box 10"/>
                      <wp:cNvGraphicFramePr/>
                      <a:graphic xmlns:a="http://schemas.openxmlformats.org/drawingml/2006/main">
                        <a:graphicData uri="http://schemas.microsoft.com/office/word/2010/wordprocessingShape">
                          <wps:wsp>
                            <wps:cNvSpPr txBox="1"/>
                            <wps:spPr>
                              <a:xfrm>
                                <a:off x="0" y="0"/>
                                <a:ext cx="1152525" cy="228600"/>
                              </a:xfrm>
                              <a:prstGeom prst="rect">
                                <a:avLst/>
                              </a:prstGeom>
                              <a:solidFill>
                                <a:sysClr val="window" lastClr="FFFFFF"/>
                              </a:solidFill>
                              <a:ln w="6350">
                                <a:noFill/>
                              </a:ln>
                              <a:effectLst/>
                            </wps:spPr>
                            <wps:txbx>
                              <w:txbxContent>
                                <w:p w14:paraId="3BE0E96F" w14:textId="77777777" w:rsidR="00631525" w:rsidRPr="00C16F2A" w:rsidRDefault="00631525" w:rsidP="00631525">
                                  <w:pPr>
                                    <w:rPr>
                                      <w:sz w:val="20"/>
                                      <w:szCs w:val="20"/>
                                    </w:rPr>
                                  </w:pPr>
                                  <w:r>
                                    <w:rPr>
                                      <w:sz w:val="20"/>
                                      <w:szCs w:val="20"/>
                                    </w:rPr>
                                    <w:t>2</w:t>
                                  </w:r>
                                  <w:r w:rsidRPr="00C16F2A">
                                    <w:rPr>
                                      <w:sz w:val="20"/>
                                      <w:szCs w:val="20"/>
                                    </w:rPr>
                                    <w:t xml:space="preserve"> adata – 38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F9692" id="Text Box 10" o:spid="_x0000_s1027" type="#_x0000_t202" style="position:absolute;margin-left:123pt;margin-top:.15pt;width:90.75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" fillcolor="window" stroked="f" strokeweight=".5pt">
                      <v:textbox>
                        <w:txbxContent>
                          <w:p w14:paraId="3BE0E96F" w14:textId="77777777" w:rsidR="00631525" w:rsidRPr="00C16F2A" w:rsidRDefault="00631525" w:rsidP="00631525">
                            <w:pPr>
                              <w:rPr>
                                <w:sz w:val="20"/>
                                <w:szCs w:val="20"/>
                              </w:rPr>
                            </w:pPr>
                            <w:r>
                              <w:rPr>
                                <w:sz w:val="20"/>
                                <w:szCs w:val="20"/>
                              </w:rPr>
                              <w:t>2</w:t>
                            </w:r>
                            <w:r w:rsidRPr="00C16F2A">
                              <w:rPr>
                                <w:sz w:val="20"/>
                                <w:szCs w:val="20"/>
                              </w:rPr>
                              <w:t xml:space="preserve"> adata – 38 mm</w:t>
                            </w:r>
                          </w:p>
                        </w:txbxContent>
                      </v:textbox>
                    </v:shape>
                  </w:pict>
                </mc:Fallback>
              </mc:AlternateContent>
            </w:r>
            <w:r w:rsidRPr="00631525">
              <w:rPr>
                <w:rFonts w:eastAsia="Calibri"/>
                <w:noProof/>
                <w:kern w:val="0"/>
                <w:lang w:eastAsia="lt-LT"/>
                <w14:ligatures w14:val="none"/>
              </w:rPr>
              <w:drawing>
                <wp:inline distT="0" distB="0" distL="0" distR="0" wp14:anchorId="3DD47181" wp14:editId="5D6E0719">
                  <wp:extent cx="942975" cy="1009650"/>
                  <wp:effectExtent l="0" t="0" r="9525"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2975" cy="1009650"/>
                          </a:xfrm>
                          <a:prstGeom prst="rect">
                            <a:avLst/>
                          </a:prstGeom>
                          <a:noFill/>
                          <a:ln>
                            <a:noFill/>
                          </a:ln>
                        </pic:spPr>
                      </pic:pic>
                    </a:graphicData>
                  </a:graphic>
                </wp:inline>
              </w:drawing>
            </w:r>
            <w:r w:rsidRPr="00631525">
              <w:rPr>
                <w:rFonts w:eastAsia="Calibri"/>
                <w:noProof/>
                <w:kern w:val="0"/>
                <w14:ligatures w14:val="none"/>
              </w:rPr>
              <w:t xml:space="preserve">                   </w:t>
            </w:r>
            <w:r w:rsidRPr="00631525">
              <w:rPr>
                <w:rFonts w:eastAsia="Calibri"/>
                <w:noProof/>
                <w:kern w:val="0"/>
                <w:lang w:eastAsia="lt-LT"/>
                <w14:ligatures w14:val="none"/>
              </w:rPr>
              <w:drawing>
                <wp:inline distT="0" distB="0" distL="0" distR="0" wp14:anchorId="6D9BA8EF" wp14:editId="2FC2C0DF">
                  <wp:extent cx="904875" cy="1066800"/>
                  <wp:effectExtent l="0" t="0" r="9525"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04875" cy="1066800"/>
                          </a:xfrm>
                          <a:prstGeom prst="rect">
                            <a:avLst/>
                          </a:prstGeom>
                          <a:noFill/>
                          <a:ln>
                            <a:noFill/>
                          </a:ln>
                        </pic:spPr>
                      </pic:pic>
                    </a:graphicData>
                  </a:graphic>
                </wp:inline>
              </w:drawing>
            </w:r>
            <w:r w:rsidRPr="00631525">
              <w:rPr>
                <w:rFonts w:eastAsia="Calibri"/>
                <w:noProof/>
                <w:kern w:val="0"/>
                <w14:ligatures w14:val="none"/>
              </w:rPr>
              <w:t xml:space="preserve">       </w:t>
            </w:r>
          </w:p>
          <w:p w14:paraId="65A3F849" w14:textId="77777777" w:rsidR="00631525" w:rsidRPr="00631525" w:rsidRDefault="00631525" w:rsidP="00631525">
            <w:pPr>
              <w:spacing w:after="0" w:line="240" w:lineRule="auto"/>
              <w:jc w:val="both"/>
              <w:rPr>
                <w:rFonts w:eastAsia="Calibri"/>
                <w:kern w:val="0"/>
                <w:sz w:val="18"/>
                <w:szCs w:val="18"/>
                <w14:ligatures w14:val="none"/>
              </w:rPr>
            </w:pPr>
            <w:r w:rsidRPr="00631525">
              <w:rPr>
                <w:rFonts w:ascii="Calibri" w:eastAsia="Calibri" w:hAnsi="Calibri" w:cs="Arial"/>
                <w:noProof/>
                <w:kern w:val="0"/>
                <w:vertAlign w:val="superscript"/>
                <w14:ligatures w14:val="none"/>
              </w:rPr>
              <w:t>*</w:t>
            </w:r>
            <w:r w:rsidRPr="00631525">
              <w:rPr>
                <w:rFonts w:eastAsia="Calibri"/>
                <w:kern w:val="0"/>
                <w:sz w:val="18"/>
                <w:szCs w:val="18"/>
                <w14:ligatures w14:val="none"/>
              </w:rPr>
              <w:t>Ilgis gali būti nurodomas kaip nominalus (40 mm) arba metrinis (38 mm); abi reikšmės yra lygiavertės.</w:t>
            </w:r>
          </w:p>
          <w:p w14:paraId="5E78F5D7" w14:textId="77777777" w:rsidR="00631525" w:rsidRPr="00631525" w:rsidRDefault="00631525" w:rsidP="00631525">
            <w:pPr>
              <w:spacing w:after="0" w:line="240" w:lineRule="auto"/>
              <w:jc w:val="both"/>
              <w:rPr>
                <w:rFonts w:eastAsia="Times New Roman"/>
                <w:kern w:val="0"/>
                <w14:ligatures w14:val="none"/>
              </w:rPr>
            </w:pPr>
            <w:r w:rsidRPr="00631525">
              <w:rPr>
                <w:rFonts w:eastAsia="Calibri"/>
                <w:kern w:val="0"/>
                <w:sz w:val="18"/>
                <w:szCs w:val="18"/>
                <w:lang w:val="en-IE"/>
                <w14:ligatures w14:val="none"/>
              </w:rPr>
              <w:t>.</w:t>
            </w:r>
          </w:p>
        </w:tc>
      </w:tr>
      <w:tr w:rsidR="00631525" w:rsidRPr="00631525" w14:paraId="38F2DBBF" w14:textId="77777777" w:rsidTr="0058427A">
        <w:tc>
          <w:tcPr>
            <w:tcW w:w="9288" w:type="dxa"/>
            <w:gridSpan w:val="2"/>
          </w:tcPr>
          <w:p w14:paraId="7003BEAE" w14:textId="77777777" w:rsidR="00631525" w:rsidRPr="00631525" w:rsidRDefault="00631525" w:rsidP="00631525">
            <w:pPr>
              <w:spacing w:after="0" w:line="240" w:lineRule="auto"/>
              <w:jc w:val="both"/>
              <w:rPr>
                <w:rFonts w:eastAsia="Times New Roman"/>
                <w:snapToGrid w:val="0"/>
                <w:kern w:val="0"/>
                <w:lang w:eastAsia="lt-LT"/>
                <w14:ligatures w14:val="none"/>
              </w:rPr>
            </w:pPr>
            <w:proofErr w:type="spellStart"/>
            <w:r w:rsidRPr="00631525">
              <w:rPr>
                <w:rFonts w:eastAsia="Times New Roman"/>
                <w:snapToGrid w:val="0"/>
                <w:kern w:val="0"/>
                <w:lang w:eastAsia="lt-LT"/>
                <w14:ligatures w14:val="none"/>
              </w:rPr>
              <w:t>Liofilizato</w:t>
            </w:r>
            <w:proofErr w:type="spellEnd"/>
            <w:r w:rsidRPr="00631525">
              <w:rPr>
                <w:rFonts w:eastAsia="Times New Roman"/>
                <w:snapToGrid w:val="0"/>
                <w:kern w:val="0"/>
                <w:lang w:eastAsia="lt-LT"/>
                <w14:ligatures w14:val="none"/>
              </w:rPr>
              <w:t xml:space="preserve"> paviršiuje matomi burbuliukai yra normali preparato išvaizda.</w:t>
            </w:r>
          </w:p>
          <w:p w14:paraId="5AB6FC1D" w14:textId="77777777" w:rsidR="00631525" w:rsidRPr="00631525" w:rsidRDefault="00631525" w:rsidP="00631525">
            <w:pPr>
              <w:spacing w:after="0" w:line="240" w:lineRule="auto"/>
              <w:jc w:val="both"/>
              <w:rPr>
                <w:rFonts w:eastAsia="Times New Roman"/>
                <w:kern w:val="0"/>
                <w14:ligatures w14:val="none"/>
              </w:rPr>
            </w:pPr>
            <w:r w:rsidRPr="00631525">
              <w:rPr>
                <w:rFonts w:eastAsia="Times New Roman"/>
                <w:kern w:val="0"/>
                <w14:ligatures w14:val="none"/>
              </w:rPr>
              <w:t>Toliau išvardyti veiksmai turi būti atliekami vienas po kito nepertraukiama seka.</w:t>
            </w:r>
          </w:p>
        </w:tc>
      </w:tr>
      <w:tr w:rsidR="00631525" w:rsidRPr="00631525" w14:paraId="513E6E5B" w14:textId="77777777" w:rsidTr="0058427A">
        <w:tc>
          <w:tcPr>
            <w:tcW w:w="6972" w:type="dxa"/>
          </w:tcPr>
          <w:p w14:paraId="57E507DA" w14:textId="77777777" w:rsidR="00631525" w:rsidRPr="00631525" w:rsidRDefault="00631525" w:rsidP="00631525">
            <w:pPr>
              <w:spacing w:after="0" w:line="240" w:lineRule="auto"/>
              <w:rPr>
                <w:rFonts w:eastAsia="Times New Roman"/>
                <w:b/>
                <w:snapToGrid w:val="0"/>
                <w:kern w:val="0"/>
                <w:lang w:eastAsia="lt-LT"/>
                <w14:ligatures w14:val="none"/>
              </w:rPr>
            </w:pPr>
            <w:r w:rsidRPr="00631525">
              <w:rPr>
                <w:rFonts w:eastAsia="Times New Roman"/>
                <w:b/>
                <w:snapToGrid w:val="0"/>
                <w:kern w:val="0"/>
                <w:lang w:eastAsia="lt-LT"/>
                <w14:ligatures w14:val="none"/>
              </w:rPr>
              <w:t>2a</w:t>
            </w:r>
          </w:p>
          <w:p w14:paraId="086B0B64" w14:textId="77777777" w:rsidR="00631525" w:rsidRPr="00631525" w:rsidRDefault="00631525" w:rsidP="00631525">
            <w:pPr>
              <w:numPr>
                <w:ilvl w:val="0"/>
                <w:numId w:val="5"/>
              </w:numPr>
              <w:spacing w:after="0" w:line="240" w:lineRule="auto"/>
              <w:rPr>
                <w:rFonts w:eastAsia="Times New Roman"/>
                <w:snapToGrid w:val="0"/>
                <w:kern w:val="0"/>
                <w:lang w:eastAsia="lt-LT"/>
                <w14:ligatures w14:val="none"/>
              </w:rPr>
            </w:pPr>
            <w:r w:rsidRPr="00631525">
              <w:rPr>
                <w:rFonts w:eastAsia="Times New Roman"/>
                <w:snapToGrid w:val="0"/>
                <w:kern w:val="0"/>
                <w:lang w:eastAsia="lt-LT"/>
                <w14:ligatures w14:val="none"/>
              </w:rPr>
              <w:t>Paimkite vieną ampulę su tirpikliu. Nukratykite ampulės viršuje esančius tirpiklio likučius atgal į ampulės apačią.</w:t>
            </w:r>
          </w:p>
          <w:p w14:paraId="0DA0C2F7" w14:textId="77777777" w:rsidR="00631525" w:rsidRPr="00631525" w:rsidRDefault="00631525" w:rsidP="00631525">
            <w:pPr>
              <w:numPr>
                <w:ilvl w:val="0"/>
                <w:numId w:val="5"/>
              </w:numPr>
              <w:spacing w:after="0" w:line="240" w:lineRule="auto"/>
              <w:rPr>
                <w:rFonts w:eastAsia="Times New Roman"/>
                <w:snapToGrid w:val="0"/>
                <w:kern w:val="0"/>
                <w:lang w:eastAsia="lt-LT"/>
                <w14:ligatures w14:val="none"/>
              </w:rPr>
            </w:pPr>
            <w:r w:rsidRPr="00631525">
              <w:rPr>
                <w:rFonts w:eastAsia="Times New Roman"/>
                <w:snapToGrid w:val="0"/>
                <w:kern w:val="0"/>
                <w:lang w:eastAsia="lt-LT"/>
                <w14:ligatures w14:val="none"/>
              </w:rPr>
              <w:t xml:space="preserve">Prie švirkšto prisukite </w:t>
            </w:r>
            <w:r w:rsidRPr="00631525">
              <w:rPr>
                <w:rFonts w:eastAsia="Times New Roman"/>
                <w:b/>
                <w:snapToGrid w:val="0"/>
                <w:kern w:val="0"/>
                <w:lang w:eastAsia="lt-LT"/>
                <w14:ligatures w14:val="none"/>
              </w:rPr>
              <w:t xml:space="preserve">1 adatą </w:t>
            </w:r>
            <w:r w:rsidRPr="00631525">
              <w:rPr>
                <w:rFonts w:eastAsia="Times New Roman"/>
                <w:snapToGrid w:val="0"/>
                <w:kern w:val="0"/>
                <w:lang w:eastAsia="lt-LT"/>
                <w14:ligatures w14:val="none"/>
              </w:rPr>
              <w:t>(be apsaugos įtaiso). Adatos apsauginio dangtelio kol kas nenuimkite.</w:t>
            </w:r>
          </w:p>
          <w:p w14:paraId="6B6423B7" w14:textId="77777777" w:rsidR="00631525" w:rsidRPr="00631525" w:rsidRDefault="00631525" w:rsidP="00631525">
            <w:pPr>
              <w:numPr>
                <w:ilvl w:val="0"/>
                <w:numId w:val="5"/>
              </w:numPr>
              <w:spacing w:after="0" w:line="240" w:lineRule="auto"/>
              <w:rPr>
                <w:rFonts w:eastAsia="Times New Roman"/>
                <w:snapToGrid w:val="0"/>
                <w:kern w:val="0"/>
                <w:lang w:eastAsia="lt-LT"/>
                <w14:ligatures w14:val="none"/>
              </w:rPr>
            </w:pPr>
            <w:r w:rsidRPr="00631525">
              <w:rPr>
                <w:rFonts w:eastAsia="Times New Roman"/>
                <w:snapToGrid w:val="0"/>
                <w:kern w:val="0"/>
                <w:lang w:eastAsia="lt-LT"/>
                <w14:ligatures w14:val="none"/>
              </w:rPr>
              <w:t xml:space="preserve">Ant ampulės esantį tašką nukreipę į viršų, nulaužkite ampulę. </w:t>
            </w:r>
          </w:p>
          <w:p w14:paraId="7BBB2733" w14:textId="77777777" w:rsidR="00631525" w:rsidRPr="00631525" w:rsidRDefault="00631525" w:rsidP="00631525">
            <w:pPr>
              <w:numPr>
                <w:ilvl w:val="0"/>
                <w:numId w:val="5"/>
              </w:numPr>
              <w:spacing w:after="0" w:line="240" w:lineRule="auto"/>
              <w:rPr>
                <w:rFonts w:eastAsia="Times New Roman"/>
                <w:snapToGrid w:val="0"/>
                <w:kern w:val="0"/>
                <w:lang w:eastAsia="lt-LT"/>
                <w14:ligatures w14:val="none"/>
              </w:rPr>
            </w:pPr>
            <w:r w:rsidRPr="00631525">
              <w:rPr>
                <w:rFonts w:eastAsia="Times New Roman"/>
                <w:snapToGrid w:val="0"/>
                <w:kern w:val="0"/>
                <w:lang w:eastAsia="lt-LT"/>
                <w14:ligatures w14:val="none"/>
              </w:rPr>
              <w:t>Nuo 1 adatos nuimkite apsauginį dangtelį. Įkiškite adatą į ampulę ir į švirkštą įtraukite visą tirpiklį. Švirkštą su tirpikliu atidėkite į šalį.</w:t>
            </w:r>
          </w:p>
          <w:p w14:paraId="55DBDC51" w14:textId="77777777" w:rsidR="00631525" w:rsidRPr="00631525" w:rsidRDefault="00631525" w:rsidP="00631525">
            <w:pPr>
              <w:spacing w:after="0" w:line="240" w:lineRule="auto"/>
              <w:rPr>
                <w:rFonts w:eastAsia="Times New Roman"/>
                <w:kern w:val="0"/>
                <w14:ligatures w14:val="none"/>
              </w:rPr>
            </w:pPr>
          </w:p>
        </w:tc>
        <w:tc>
          <w:tcPr>
            <w:tcW w:w="2316" w:type="dxa"/>
          </w:tcPr>
          <w:p w14:paraId="6E9FF4F3" w14:textId="77777777" w:rsidR="00631525" w:rsidRPr="00631525" w:rsidRDefault="00631525" w:rsidP="00631525">
            <w:pPr>
              <w:spacing w:after="0" w:line="240" w:lineRule="auto"/>
              <w:jc w:val="both"/>
              <w:rPr>
                <w:rFonts w:eastAsia="Times New Roman"/>
                <w:kern w:val="0"/>
                <w14:ligatures w14:val="none"/>
              </w:rPr>
            </w:pPr>
            <w:r w:rsidRPr="00631525">
              <w:rPr>
                <w:rFonts w:ascii="Calibri" w:eastAsia="Calibri" w:hAnsi="Calibri"/>
                <w:noProof/>
                <w:kern w:val="0"/>
                <w:lang w:eastAsia="lt-LT"/>
                <w14:ligatures w14:val="none"/>
              </w:rPr>
              <w:drawing>
                <wp:inline distT="0" distB="0" distL="0" distR="0" wp14:anchorId="0945FEF3" wp14:editId="5D5278F5">
                  <wp:extent cx="1057275" cy="1543050"/>
                  <wp:effectExtent l="0" t="0" r="9525" b="0"/>
                  <wp:docPr id="5" name="Picture 11" descr="illu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7275" cy="1543050"/>
                          </a:xfrm>
                          <a:prstGeom prst="rect">
                            <a:avLst/>
                          </a:prstGeom>
                          <a:noFill/>
                          <a:ln>
                            <a:noFill/>
                          </a:ln>
                        </pic:spPr>
                      </pic:pic>
                    </a:graphicData>
                  </a:graphic>
                </wp:inline>
              </w:drawing>
            </w:r>
          </w:p>
          <w:p w14:paraId="09851334" w14:textId="77777777" w:rsidR="00631525" w:rsidRPr="00631525" w:rsidRDefault="00631525" w:rsidP="00631525">
            <w:pPr>
              <w:spacing w:after="0" w:line="240" w:lineRule="auto"/>
              <w:jc w:val="both"/>
              <w:rPr>
                <w:rFonts w:eastAsia="Times New Roman"/>
                <w:kern w:val="0"/>
                <w14:ligatures w14:val="none"/>
              </w:rPr>
            </w:pPr>
          </w:p>
        </w:tc>
      </w:tr>
      <w:tr w:rsidR="00631525" w:rsidRPr="00631525" w14:paraId="37098C48" w14:textId="77777777" w:rsidTr="0058427A">
        <w:trPr>
          <w:trHeight w:val="2764"/>
        </w:trPr>
        <w:tc>
          <w:tcPr>
            <w:tcW w:w="6972" w:type="dxa"/>
          </w:tcPr>
          <w:p w14:paraId="631C894D" w14:textId="77777777" w:rsidR="00631525" w:rsidRPr="00631525" w:rsidRDefault="00631525" w:rsidP="00631525">
            <w:pPr>
              <w:spacing w:after="0" w:line="240" w:lineRule="auto"/>
              <w:rPr>
                <w:rFonts w:eastAsia="Times New Roman"/>
                <w:b/>
                <w:snapToGrid w:val="0"/>
                <w:kern w:val="0"/>
                <w:lang w:eastAsia="lt-LT"/>
                <w14:ligatures w14:val="none"/>
              </w:rPr>
            </w:pPr>
            <w:r w:rsidRPr="00631525">
              <w:rPr>
                <w:rFonts w:eastAsia="Times New Roman"/>
                <w:b/>
                <w:snapToGrid w:val="0"/>
                <w:kern w:val="0"/>
                <w:lang w:eastAsia="lt-LT"/>
                <w14:ligatures w14:val="none"/>
              </w:rPr>
              <w:t>2b</w:t>
            </w:r>
          </w:p>
          <w:p w14:paraId="58CC2C8F" w14:textId="77777777" w:rsidR="00631525" w:rsidRPr="00631525" w:rsidRDefault="00631525" w:rsidP="00631525">
            <w:pPr>
              <w:numPr>
                <w:ilvl w:val="0"/>
                <w:numId w:val="5"/>
              </w:numPr>
              <w:spacing w:after="0" w:line="240" w:lineRule="auto"/>
              <w:rPr>
                <w:rFonts w:eastAsia="Times New Roman"/>
                <w:snapToGrid w:val="0"/>
                <w:kern w:val="0"/>
                <w:lang w:eastAsia="lt-LT"/>
                <w14:ligatures w14:val="none"/>
              </w:rPr>
            </w:pPr>
            <w:r w:rsidRPr="00631525">
              <w:rPr>
                <w:rFonts w:eastAsia="Times New Roman"/>
                <w:snapToGrid w:val="0"/>
                <w:kern w:val="0"/>
                <w:lang w:eastAsia="lt-LT"/>
                <w14:ligatures w14:val="none"/>
              </w:rPr>
              <w:t>Paimkite vieną flakoną su milteliais; nukratykite flakone viršuje susikaupusius miltelių likučius atgal į flakono apačią.</w:t>
            </w:r>
          </w:p>
          <w:p w14:paraId="2BD63EC5" w14:textId="77777777" w:rsidR="00631525" w:rsidRPr="00631525" w:rsidRDefault="00631525" w:rsidP="00631525">
            <w:pPr>
              <w:numPr>
                <w:ilvl w:val="0"/>
                <w:numId w:val="5"/>
              </w:numPr>
              <w:spacing w:after="0" w:line="240" w:lineRule="auto"/>
              <w:rPr>
                <w:rFonts w:eastAsia="Times New Roman"/>
                <w:snapToGrid w:val="0"/>
                <w:kern w:val="0"/>
                <w:lang w:eastAsia="lt-LT"/>
                <w14:ligatures w14:val="none"/>
              </w:rPr>
            </w:pPr>
            <w:r w:rsidRPr="00631525">
              <w:rPr>
                <w:rFonts w:eastAsia="Times New Roman"/>
                <w:snapToGrid w:val="0"/>
                <w:kern w:val="0"/>
                <w:lang w:eastAsia="lt-LT"/>
                <w14:ligatures w14:val="none"/>
              </w:rPr>
              <w:t>Nuo flakono viršaus nuimkite plastikinį dangtelį.</w:t>
            </w:r>
          </w:p>
          <w:p w14:paraId="5532D6B8" w14:textId="77777777" w:rsidR="00631525" w:rsidRPr="00631525" w:rsidRDefault="00631525" w:rsidP="00631525">
            <w:pPr>
              <w:numPr>
                <w:ilvl w:val="0"/>
                <w:numId w:val="5"/>
              </w:numPr>
              <w:spacing w:after="0" w:line="240" w:lineRule="auto"/>
              <w:rPr>
                <w:rFonts w:eastAsia="Times New Roman"/>
                <w:snapToGrid w:val="0"/>
                <w:kern w:val="0"/>
                <w:lang w:eastAsia="lt-LT"/>
                <w14:ligatures w14:val="none"/>
              </w:rPr>
            </w:pPr>
            <w:r w:rsidRPr="00631525">
              <w:rPr>
                <w:rFonts w:eastAsia="Times New Roman"/>
                <w:snapToGrid w:val="0"/>
                <w:kern w:val="0"/>
                <w:lang w:eastAsia="lt-LT"/>
                <w14:ligatures w14:val="none"/>
              </w:rPr>
              <w:t xml:space="preserve">Paimkite švirkštą su tirpikliu ir vertikaliai durkite adatą per guminį kamštelį. Įkiškite ją į flakoną. Lėtai suleiskite tirpiklį, stengdamiesi kiek įmanoma srove nuplauti visą viršutinę flakono dalį. </w:t>
            </w:r>
          </w:p>
          <w:p w14:paraId="1A6431CE" w14:textId="77777777" w:rsidR="00631525" w:rsidRPr="00631525" w:rsidRDefault="00631525" w:rsidP="00631525">
            <w:pPr>
              <w:spacing w:after="0" w:line="240" w:lineRule="auto"/>
              <w:jc w:val="both"/>
              <w:rPr>
                <w:rFonts w:eastAsia="Times New Roman"/>
                <w:kern w:val="0"/>
                <w14:ligatures w14:val="none"/>
              </w:rPr>
            </w:pPr>
          </w:p>
        </w:tc>
        <w:tc>
          <w:tcPr>
            <w:tcW w:w="2316" w:type="dxa"/>
          </w:tcPr>
          <w:p w14:paraId="10D760F7" w14:textId="77777777" w:rsidR="00631525" w:rsidRPr="00631525" w:rsidRDefault="00631525" w:rsidP="00631525">
            <w:pPr>
              <w:spacing w:after="0" w:line="240" w:lineRule="auto"/>
              <w:jc w:val="both"/>
              <w:rPr>
                <w:rFonts w:eastAsia="Times New Roman"/>
                <w:kern w:val="0"/>
                <w14:ligatures w14:val="none"/>
              </w:rPr>
            </w:pPr>
          </w:p>
          <w:p w14:paraId="31AF8EE4" w14:textId="77777777" w:rsidR="00631525" w:rsidRPr="00631525" w:rsidRDefault="00631525" w:rsidP="00631525">
            <w:pPr>
              <w:spacing w:after="0" w:line="240" w:lineRule="auto"/>
              <w:jc w:val="both"/>
              <w:rPr>
                <w:rFonts w:eastAsia="Times New Roman"/>
                <w:kern w:val="0"/>
                <w14:ligatures w14:val="none"/>
              </w:rPr>
            </w:pPr>
            <w:r w:rsidRPr="00631525">
              <w:rPr>
                <w:rFonts w:ascii="Calibri" w:eastAsia="Calibri" w:hAnsi="Calibri"/>
                <w:noProof/>
                <w:kern w:val="0"/>
                <w:lang w:eastAsia="lt-LT"/>
                <w14:ligatures w14:val="none"/>
              </w:rPr>
              <w:drawing>
                <wp:inline distT="0" distB="0" distL="0" distR="0" wp14:anchorId="3FF73030" wp14:editId="09006B78">
                  <wp:extent cx="742950" cy="1276350"/>
                  <wp:effectExtent l="0" t="0" r="0" b="0"/>
                  <wp:docPr id="6" name="Picture 12" descr="illus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lust-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1276350"/>
                          </a:xfrm>
                          <a:prstGeom prst="rect">
                            <a:avLst/>
                          </a:prstGeom>
                          <a:noFill/>
                          <a:ln>
                            <a:noFill/>
                          </a:ln>
                        </pic:spPr>
                      </pic:pic>
                    </a:graphicData>
                  </a:graphic>
                </wp:inline>
              </w:drawing>
            </w:r>
          </w:p>
        </w:tc>
      </w:tr>
      <w:tr w:rsidR="00631525" w:rsidRPr="00631525" w14:paraId="2F795B17" w14:textId="77777777" w:rsidTr="0058427A">
        <w:trPr>
          <w:trHeight w:val="3651"/>
        </w:trPr>
        <w:tc>
          <w:tcPr>
            <w:tcW w:w="6972" w:type="dxa"/>
          </w:tcPr>
          <w:p w14:paraId="04577CA1" w14:textId="77777777" w:rsidR="00631525" w:rsidRPr="00631525" w:rsidRDefault="00631525" w:rsidP="00631525">
            <w:pPr>
              <w:spacing w:after="0" w:line="240" w:lineRule="auto"/>
              <w:rPr>
                <w:rFonts w:eastAsia="Times New Roman"/>
                <w:b/>
                <w:snapToGrid w:val="0"/>
                <w:kern w:val="0"/>
                <w:lang w:eastAsia="lt-LT"/>
                <w14:ligatures w14:val="none"/>
              </w:rPr>
            </w:pPr>
            <w:r w:rsidRPr="00631525">
              <w:rPr>
                <w:rFonts w:eastAsia="Times New Roman"/>
                <w:b/>
                <w:snapToGrid w:val="0"/>
                <w:kern w:val="0"/>
                <w:lang w:eastAsia="lt-LT"/>
                <w14:ligatures w14:val="none"/>
              </w:rPr>
              <w:lastRenderedPageBreak/>
              <w:t>2c</w:t>
            </w:r>
          </w:p>
          <w:p w14:paraId="2B54D121" w14:textId="77777777" w:rsidR="00631525" w:rsidRPr="00631525" w:rsidRDefault="00631525" w:rsidP="00631525">
            <w:pPr>
              <w:numPr>
                <w:ilvl w:val="0"/>
                <w:numId w:val="5"/>
              </w:numPr>
              <w:tabs>
                <w:tab w:val="clear" w:pos="360"/>
              </w:tabs>
              <w:spacing w:after="0" w:line="240" w:lineRule="auto"/>
              <w:rPr>
                <w:rFonts w:eastAsia="Times New Roman"/>
                <w:snapToGrid w:val="0"/>
                <w:kern w:val="0"/>
                <w:lang w:eastAsia="lt-LT"/>
                <w14:ligatures w14:val="none"/>
              </w:rPr>
            </w:pPr>
            <w:r w:rsidRPr="00631525">
              <w:rPr>
                <w:rFonts w:eastAsia="Times New Roman"/>
                <w:snapToGrid w:val="0"/>
                <w:kern w:val="0"/>
                <w:lang w:eastAsia="lt-LT"/>
                <w14:ligatures w14:val="none"/>
              </w:rPr>
              <w:t xml:space="preserve">Ištraukite 1 adatą virš skysčio lygio. Neištraukite adatos iš flakono. Ištirpinkite suspensiją švelniai sukiodami flakoną iš vienos pusės į kitą. Flakono nevartykite. </w:t>
            </w:r>
          </w:p>
          <w:p w14:paraId="6FE7B202" w14:textId="77777777" w:rsidR="00631525" w:rsidRPr="00631525" w:rsidRDefault="00631525" w:rsidP="00631525">
            <w:pPr>
              <w:numPr>
                <w:ilvl w:val="0"/>
                <w:numId w:val="9"/>
              </w:numPr>
              <w:spacing w:after="0" w:line="240" w:lineRule="auto"/>
              <w:ind w:left="360"/>
              <w:contextualSpacing/>
              <w:rPr>
                <w:rFonts w:eastAsia="Times New Roman"/>
                <w:kern w:val="0"/>
                <w:szCs w:val="24"/>
                <w14:ligatures w14:val="none"/>
              </w:rPr>
            </w:pPr>
            <w:r w:rsidRPr="00631525">
              <w:rPr>
                <w:rFonts w:eastAsia="Times New Roman"/>
                <w:kern w:val="0"/>
                <w:szCs w:val="24"/>
                <w14:ligatures w14:val="none"/>
              </w:rPr>
              <w:t>Įsitikinkite, kad flakoną sukiojote pakankamai laiko (mažiausiai 30 sekundžių) ir susidarė vienalytė į pieną panaši suspensija.</w:t>
            </w:r>
          </w:p>
          <w:p w14:paraId="26A4DA75" w14:textId="77777777" w:rsidR="00631525" w:rsidRPr="00631525" w:rsidRDefault="00631525" w:rsidP="00631525">
            <w:pPr>
              <w:numPr>
                <w:ilvl w:val="0"/>
                <w:numId w:val="5"/>
              </w:numPr>
              <w:spacing w:after="0" w:line="240" w:lineRule="auto"/>
              <w:rPr>
                <w:rFonts w:eastAsia="Times New Roman"/>
                <w:snapToGrid w:val="0"/>
                <w:kern w:val="0"/>
                <w:lang w:eastAsia="lt-LT"/>
                <w14:ligatures w14:val="none"/>
              </w:rPr>
            </w:pPr>
            <w:r w:rsidRPr="00631525">
              <w:rPr>
                <w:rFonts w:eastAsia="Times New Roman"/>
                <w:b/>
                <w:snapToGrid w:val="0"/>
                <w:kern w:val="0"/>
                <w:lang w:eastAsia="lt-LT"/>
                <w14:ligatures w14:val="none"/>
              </w:rPr>
              <w:t>Svarbu: patikrinkite, ar flakone nėra į suspensiją nepavirtusių miltelių (jeigu yra likusių miltelių gumulėlių, flakoną judinkite tol, kol jie išnyks).</w:t>
            </w:r>
            <w:r w:rsidRPr="00631525">
              <w:rPr>
                <w:rFonts w:eastAsia="Times New Roman"/>
                <w:snapToGrid w:val="0"/>
                <w:kern w:val="0"/>
                <w:lang w:eastAsia="lt-LT"/>
                <w14:ligatures w14:val="none"/>
              </w:rPr>
              <w:t xml:space="preserve"> </w:t>
            </w:r>
          </w:p>
          <w:p w14:paraId="1D5D8B5B" w14:textId="77777777" w:rsidR="00631525" w:rsidRPr="00631525" w:rsidRDefault="00631525" w:rsidP="00631525">
            <w:pPr>
              <w:spacing w:after="0" w:line="240" w:lineRule="auto"/>
              <w:rPr>
                <w:rFonts w:eastAsia="Times New Roman"/>
                <w:snapToGrid w:val="0"/>
                <w:kern w:val="0"/>
                <w:lang w:eastAsia="lt-LT"/>
                <w14:ligatures w14:val="none"/>
              </w:rPr>
            </w:pPr>
          </w:p>
        </w:tc>
        <w:tc>
          <w:tcPr>
            <w:tcW w:w="2316" w:type="dxa"/>
          </w:tcPr>
          <w:p w14:paraId="28B7D529" w14:textId="77777777" w:rsidR="00631525" w:rsidRPr="00631525" w:rsidRDefault="00631525" w:rsidP="00631525">
            <w:pPr>
              <w:spacing w:after="0" w:line="240" w:lineRule="auto"/>
              <w:jc w:val="both"/>
              <w:rPr>
                <w:rFonts w:eastAsia="Times New Roman"/>
                <w:kern w:val="0"/>
                <w14:ligatures w14:val="none"/>
              </w:rPr>
            </w:pPr>
            <w:r w:rsidRPr="00631525">
              <w:rPr>
                <w:rFonts w:ascii="Calibri" w:eastAsia="Calibri" w:hAnsi="Calibri"/>
                <w:noProof/>
                <w:kern w:val="0"/>
                <w:lang w:eastAsia="lt-LT"/>
                <w14:ligatures w14:val="none"/>
              </w:rPr>
              <w:drawing>
                <wp:inline distT="0" distB="0" distL="0" distR="0" wp14:anchorId="70279FC0" wp14:editId="3B287BB1">
                  <wp:extent cx="752475" cy="1304925"/>
                  <wp:effectExtent l="0" t="0" r="9525" b="9525"/>
                  <wp:docPr id="7" name="Picture 7" descr="illus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llust-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2475" cy="1304925"/>
                          </a:xfrm>
                          <a:prstGeom prst="rect">
                            <a:avLst/>
                          </a:prstGeom>
                          <a:noFill/>
                          <a:ln>
                            <a:noFill/>
                          </a:ln>
                        </pic:spPr>
                      </pic:pic>
                    </a:graphicData>
                  </a:graphic>
                </wp:inline>
              </w:drawing>
            </w:r>
          </w:p>
        </w:tc>
      </w:tr>
      <w:tr w:rsidR="00631525" w:rsidRPr="00631525" w14:paraId="6A42D6FB" w14:textId="77777777" w:rsidTr="0058427A">
        <w:trPr>
          <w:trHeight w:val="4442"/>
        </w:trPr>
        <w:tc>
          <w:tcPr>
            <w:tcW w:w="6972" w:type="dxa"/>
          </w:tcPr>
          <w:p w14:paraId="5DA848FC" w14:textId="77777777" w:rsidR="00631525" w:rsidRPr="00631525" w:rsidRDefault="00631525" w:rsidP="00631525">
            <w:pPr>
              <w:spacing w:after="0" w:line="240" w:lineRule="auto"/>
              <w:rPr>
                <w:rFonts w:eastAsia="Times New Roman"/>
                <w:b/>
                <w:snapToGrid w:val="0"/>
                <w:kern w:val="0"/>
                <w:lang w:eastAsia="lt-LT"/>
                <w14:ligatures w14:val="none"/>
              </w:rPr>
            </w:pPr>
            <w:r w:rsidRPr="00631525">
              <w:rPr>
                <w:rFonts w:eastAsia="Times New Roman"/>
                <w:b/>
                <w:snapToGrid w:val="0"/>
                <w:kern w:val="0"/>
                <w:lang w:eastAsia="lt-LT"/>
                <w14:ligatures w14:val="none"/>
              </w:rPr>
              <w:t>2d</w:t>
            </w:r>
          </w:p>
          <w:p w14:paraId="1C04DE44" w14:textId="77777777" w:rsidR="00631525" w:rsidRPr="00631525" w:rsidRDefault="00631525" w:rsidP="00631525">
            <w:pPr>
              <w:spacing w:after="0" w:line="240" w:lineRule="auto"/>
              <w:rPr>
                <w:rFonts w:eastAsia="Times New Roman"/>
                <w:b/>
                <w:snapToGrid w:val="0"/>
                <w:kern w:val="0"/>
                <w:lang w:eastAsia="lt-LT"/>
                <w14:ligatures w14:val="none"/>
              </w:rPr>
            </w:pPr>
            <w:r w:rsidRPr="00631525">
              <w:rPr>
                <w:rFonts w:eastAsia="Times New Roman"/>
                <w:snapToGrid w:val="0"/>
                <w:kern w:val="0"/>
                <w:lang w:eastAsia="lt-LT"/>
                <w14:ligatures w14:val="none"/>
              </w:rPr>
              <w:t>Kai suspensija taps vienalytė, įstumkite adatą ir neapversdami flakono įtraukite suspensiją. Nedidelį flakone likusį suspensijos kiekį reikia išmesti. Kad šis nuostolis būtų kompensuotas, flakone yra didesnis vaisto kiekis.</w:t>
            </w:r>
          </w:p>
          <w:p w14:paraId="01CF8DB4" w14:textId="77777777" w:rsidR="00631525" w:rsidRPr="00631525" w:rsidRDefault="00631525" w:rsidP="00631525">
            <w:pPr>
              <w:numPr>
                <w:ilvl w:val="0"/>
                <w:numId w:val="5"/>
              </w:numPr>
              <w:spacing w:after="0" w:line="240" w:lineRule="auto"/>
              <w:rPr>
                <w:rFonts w:eastAsia="Times New Roman"/>
                <w:snapToGrid w:val="0"/>
                <w:kern w:val="0"/>
                <w:lang w:eastAsia="lt-LT"/>
                <w14:ligatures w14:val="none"/>
              </w:rPr>
            </w:pPr>
            <w:r w:rsidRPr="00631525">
              <w:rPr>
                <w:rFonts w:eastAsia="Times New Roman"/>
                <w:snapToGrid w:val="0"/>
                <w:kern w:val="0"/>
                <w:lang w:eastAsia="lt-LT"/>
                <w14:ligatures w14:val="none"/>
              </w:rPr>
              <w:t>Suimkite adatą už spalvotos stebulės. Nuimkite nuo švirkšto tirpinant naudotą 1 adatą. Prie švirkšto tvirtai prisukite 2 adatą su apsauginiu įtaisu.</w:t>
            </w:r>
          </w:p>
          <w:p w14:paraId="127BF24F" w14:textId="77777777" w:rsidR="00631525" w:rsidRPr="00631525" w:rsidRDefault="00631525" w:rsidP="00631525">
            <w:pPr>
              <w:numPr>
                <w:ilvl w:val="0"/>
                <w:numId w:val="5"/>
              </w:numPr>
              <w:spacing w:after="0" w:line="240" w:lineRule="auto"/>
              <w:rPr>
                <w:rFonts w:eastAsia="Times New Roman"/>
                <w:snapToGrid w:val="0"/>
                <w:kern w:val="0"/>
                <w:lang w:eastAsia="lt-LT"/>
                <w14:ligatures w14:val="none"/>
              </w:rPr>
            </w:pPr>
            <w:r w:rsidRPr="00631525">
              <w:rPr>
                <w:rFonts w:eastAsia="Times New Roman"/>
                <w:snapToGrid w:val="0"/>
                <w:kern w:val="0"/>
                <w:lang w:eastAsia="lt-LT"/>
                <w14:ligatures w14:val="none"/>
              </w:rPr>
              <w:t>Tempkite apsauginį adatos dangtelį link švirkšto cilindro. Apsauginis dangtelis liks Jūsų nustatytoje pozicijoje.</w:t>
            </w:r>
          </w:p>
          <w:p w14:paraId="380B71DB" w14:textId="77777777" w:rsidR="00631525" w:rsidRPr="00631525" w:rsidRDefault="00631525" w:rsidP="00631525">
            <w:pPr>
              <w:spacing w:after="0" w:line="240" w:lineRule="auto"/>
              <w:rPr>
                <w:rFonts w:eastAsia="Times New Roman"/>
                <w:snapToGrid w:val="0"/>
                <w:kern w:val="0"/>
                <w:lang w:eastAsia="lt-LT"/>
                <w14:ligatures w14:val="none"/>
              </w:rPr>
            </w:pPr>
          </w:p>
          <w:p w14:paraId="2A1BAF09" w14:textId="77777777" w:rsidR="00631525" w:rsidRPr="00631525" w:rsidRDefault="00631525" w:rsidP="00631525">
            <w:pPr>
              <w:spacing w:after="0" w:line="240" w:lineRule="auto"/>
              <w:rPr>
                <w:rFonts w:eastAsia="Times New Roman"/>
                <w:snapToGrid w:val="0"/>
                <w:kern w:val="0"/>
                <w:lang w:eastAsia="lt-LT"/>
                <w14:ligatures w14:val="none"/>
              </w:rPr>
            </w:pPr>
          </w:p>
          <w:p w14:paraId="0316A2E5" w14:textId="77777777" w:rsidR="00631525" w:rsidRPr="00631525" w:rsidRDefault="00631525" w:rsidP="00631525">
            <w:pPr>
              <w:spacing w:after="0" w:line="240" w:lineRule="auto"/>
              <w:rPr>
                <w:rFonts w:eastAsia="Times New Roman"/>
                <w:snapToGrid w:val="0"/>
                <w:kern w:val="0"/>
                <w:lang w:eastAsia="lt-LT"/>
                <w14:ligatures w14:val="none"/>
              </w:rPr>
            </w:pPr>
          </w:p>
          <w:p w14:paraId="1673EEA1" w14:textId="77777777" w:rsidR="00631525" w:rsidRPr="00631525" w:rsidRDefault="00631525" w:rsidP="00631525">
            <w:pPr>
              <w:numPr>
                <w:ilvl w:val="0"/>
                <w:numId w:val="5"/>
              </w:numPr>
              <w:spacing w:after="0" w:line="240" w:lineRule="auto"/>
              <w:rPr>
                <w:rFonts w:eastAsia="Times New Roman"/>
                <w:snapToGrid w:val="0"/>
                <w:kern w:val="0"/>
                <w:lang w:eastAsia="lt-LT"/>
                <w14:ligatures w14:val="none"/>
              </w:rPr>
            </w:pPr>
            <w:r w:rsidRPr="00631525">
              <w:rPr>
                <w:rFonts w:eastAsia="Times New Roman"/>
                <w:snapToGrid w:val="0"/>
                <w:kern w:val="0"/>
                <w:lang w:eastAsia="lt-LT"/>
                <w14:ligatures w14:val="none"/>
              </w:rPr>
              <w:t>Nuo adatos nuimkite apsauginį dangtelį.</w:t>
            </w:r>
          </w:p>
          <w:p w14:paraId="78965C3F" w14:textId="77777777" w:rsidR="00631525" w:rsidRPr="00631525" w:rsidRDefault="00631525" w:rsidP="00631525">
            <w:pPr>
              <w:numPr>
                <w:ilvl w:val="0"/>
                <w:numId w:val="5"/>
              </w:numPr>
              <w:spacing w:after="0" w:line="240" w:lineRule="auto"/>
              <w:rPr>
                <w:rFonts w:eastAsia="Times New Roman"/>
                <w:snapToGrid w:val="0"/>
                <w:kern w:val="0"/>
                <w:lang w:eastAsia="lt-LT"/>
                <w14:ligatures w14:val="none"/>
              </w:rPr>
            </w:pPr>
            <w:r w:rsidRPr="00631525">
              <w:rPr>
                <w:rFonts w:eastAsia="Times New Roman"/>
                <w:snapToGrid w:val="0"/>
                <w:kern w:val="0"/>
                <w:lang w:eastAsia="lt-LT"/>
                <w14:ligatures w14:val="none"/>
              </w:rPr>
              <w:t>Užpildykite adatą suspensija, kad pašalintumėte švirkšte esantį orą ir nedelsiant atlikite injekciją.</w:t>
            </w:r>
          </w:p>
          <w:p w14:paraId="3B5DD1DA" w14:textId="77777777" w:rsidR="00631525" w:rsidRPr="00631525" w:rsidRDefault="00631525" w:rsidP="00631525">
            <w:pPr>
              <w:spacing w:after="0" w:line="240" w:lineRule="auto"/>
              <w:rPr>
                <w:rFonts w:eastAsia="Times New Roman"/>
                <w:kern w:val="0"/>
                <w14:ligatures w14:val="none"/>
              </w:rPr>
            </w:pPr>
          </w:p>
        </w:tc>
        <w:tc>
          <w:tcPr>
            <w:tcW w:w="2316" w:type="dxa"/>
          </w:tcPr>
          <w:p w14:paraId="19486081" w14:textId="77777777" w:rsidR="00631525" w:rsidRPr="00631525" w:rsidRDefault="00631525" w:rsidP="00631525">
            <w:pPr>
              <w:spacing w:after="0" w:line="240" w:lineRule="auto"/>
              <w:jc w:val="both"/>
              <w:rPr>
                <w:rFonts w:eastAsia="Times New Roman"/>
                <w:kern w:val="0"/>
                <w14:ligatures w14:val="none"/>
              </w:rPr>
            </w:pPr>
          </w:p>
          <w:p w14:paraId="08AAF335" w14:textId="77777777" w:rsidR="00631525" w:rsidRPr="00631525" w:rsidRDefault="00631525" w:rsidP="00631525">
            <w:pPr>
              <w:spacing w:after="0" w:line="240" w:lineRule="auto"/>
              <w:jc w:val="both"/>
              <w:rPr>
                <w:rFonts w:eastAsia="Times New Roman"/>
                <w:kern w:val="0"/>
                <w14:ligatures w14:val="none"/>
              </w:rPr>
            </w:pPr>
            <w:r w:rsidRPr="00631525">
              <w:rPr>
                <w:rFonts w:ascii="Calibri" w:eastAsia="Calibri" w:hAnsi="Calibri"/>
                <w:noProof/>
                <w:kern w:val="0"/>
                <w:lang w:eastAsia="lt-LT"/>
                <w14:ligatures w14:val="none"/>
              </w:rPr>
              <w:drawing>
                <wp:inline distT="0" distB="0" distL="0" distR="0" wp14:anchorId="1B1E015B" wp14:editId="6926C18B">
                  <wp:extent cx="1333500" cy="838200"/>
                  <wp:effectExtent l="0" t="0" r="0" b="0"/>
                  <wp:docPr id="8" name="Picture 8" descr="illu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llust-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838200"/>
                          </a:xfrm>
                          <a:prstGeom prst="rect">
                            <a:avLst/>
                          </a:prstGeom>
                          <a:noFill/>
                          <a:ln>
                            <a:noFill/>
                          </a:ln>
                        </pic:spPr>
                      </pic:pic>
                    </a:graphicData>
                  </a:graphic>
                </wp:inline>
              </w:drawing>
            </w:r>
          </w:p>
          <w:p w14:paraId="2140F087" w14:textId="77777777" w:rsidR="00631525" w:rsidRPr="00631525" w:rsidRDefault="00631525" w:rsidP="00631525">
            <w:pPr>
              <w:spacing w:after="0" w:line="240" w:lineRule="auto"/>
              <w:jc w:val="both"/>
              <w:rPr>
                <w:rFonts w:eastAsia="Times New Roman"/>
                <w:kern w:val="0"/>
                <w14:ligatures w14:val="none"/>
              </w:rPr>
            </w:pPr>
          </w:p>
          <w:p w14:paraId="53582E54" w14:textId="77777777" w:rsidR="00631525" w:rsidRPr="00631525" w:rsidRDefault="00631525" w:rsidP="00631525">
            <w:pPr>
              <w:spacing w:after="0" w:line="240" w:lineRule="auto"/>
              <w:jc w:val="both"/>
              <w:rPr>
                <w:rFonts w:eastAsia="Times New Roman"/>
                <w:kern w:val="0"/>
                <w14:ligatures w14:val="none"/>
              </w:rPr>
            </w:pPr>
          </w:p>
          <w:p w14:paraId="78F62AB3" w14:textId="77777777" w:rsidR="00631525" w:rsidRPr="00631525" w:rsidRDefault="00631525" w:rsidP="00631525">
            <w:pPr>
              <w:spacing w:after="0" w:line="240" w:lineRule="auto"/>
              <w:jc w:val="both"/>
              <w:rPr>
                <w:rFonts w:eastAsia="Times New Roman"/>
                <w:kern w:val="0"/>
                <w14:ligatures w14:val="none"/>
              </w:rPr>
            </w:pPr>
          </w:p>
          <w:p w14:paraId="16D0FB3B" w14:textId="77777777" w:rsidR="00631525" w:rsidRPr="00631525" w:rsidRDefault="00631525" w:rsidP="00631525">
            <w:pPr>
              <w:spacing w:after="0" w:line="240" w:lineRule="auto"/>
              <w:jc w:val="both"/>
              <w:rPr>
                <w:rFonts w:eastAsia="Times New Roman"/>
                <w:kern w:val="0"/>
                <w14:ligatures w14:val="none"/>
              </w:rPr>
            </w:pPr>
            <w:r w:rsidRPr="00631525">
              <w:rPr>
                <w:rFonts w:ascii="Calibri" w:eastAsia="Calibri" w:hAnsi="Calibri"/>
                <w:noProof/>
                <w:kern w:val="0"/>
                <w:lang w:eastAsia="lt-LT"/>
                <w14:ligatures w14:val="none"/>
              </w:rPr>
              <w:drawing>
                <wp:inline distT="0" distB="0" distL="0" distR="0" wp14:anchorId="0EDBE843" wp14:editId="256A01FF">
                  <wp:extent cx="1123950" cy="781050"/>
                  <wp:effectExtent l="0" t="0" r="0" b="0"/>
                  <wp:docPr id="9" name="Picture 9" descr="illu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llus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23950" cy="781050"/>
                          </a:xfrm>
                          <a:prstGeom prst="rect">
                            <a:avLst/>
                          </a:prstGeom>
                          <a:noFill/>
                          <a:ln>
                            <a:noFill/>
                          </a:ln>
                        </pic:spPr>
                      </pic:pic>
                    </a:graphicData>
                  </a:graphic>
                </wp:inline>
              </w:drawing>
            </w:r>
          </w:p>
        </w:tc>
      </w:tr>
      <w:tr w:rsidR="00631525" w:rsidRPr="00631525" w14:paraId="6C090764" w14:textId="77777777" w:rsidTr="0058427A">
        <w:tc>
          <w:tcPr>
            <w:tcW w:w="9288" w:type="dxa"/>
            <w:gridSpan w:val="2"/>
          </w:tcPr>
          <w:p w14:paraId="213E3F24" w14:textId="77777777" w:rsidR="00631525" w:rsidRPr="00631525" w:rsidRDefault="00631525" w:rsidP="00631525">
            <w:pPr>
              <w:spacing w:after="0" w:line="240" w:lineRule="auto"/>
              <w:jc w:val="both"/>
              <w:rPr>
                <w:rFonts w:eastAsia="Times New Roman"/>
                <w:noProof/>
                <w:kern w:val="0"/>
                <w14:ligatures w14:val="none"/>
              </w:rPr>
            </w:pPr>
            <w:r w:rsidRPr="00631525">
              <w:rPr>
                <w:rFonts w:eastAsia="Times New Roman"/>
                <w:b/>
                <w:snapToGrid w:val="0"/>
                <w:kern w:val="0"/>
                <w:lang w:eastAsia="lt-LT"/>
                <w14:ligatures w14:val="none"/>
              </w:rPr>
              <w:t>3. INJEKCIJA Į RAUMENIS</w:t>
            </w:r>
          </w:p>
        </w:tc>
      </w:tr>
      <w:tr w:rsidR="00631525" w:rsidRPr="00631525" w14:paraId="10E4BBEF" w14:textId="77777777" w:rsidTr="0058427A">
        <w:tc>
          <w:tcPr>
            <w:tcW w:w="6972" w:type="dxa"/>
          </w:tcPr>
          <w:p w14:paraId="316D73D3" w14:textId="77777777" w:rsidR="00631525" w:rsidRPr="00631525" w:rsidRDefault="00631525" w:rsidP="00631525">
            <w:pPr>
              <w:numPr>
                <w:ilvl w:val="0"/>
                <w:numId w:val="6"/>
              </w:numPr>
              <w:spacing w:after="0" w:line="240" w:lineRule="auto"/>
              <w:ind w:left="426" w:hanging="426"/>
              <w:rPr>
                <w:rFonts w:eastAsia="Times New Roman"/>
                <w:snapToGrid w:val="0"/>
                <w:kern w:val="0"/>
                <w:lang w:eastAsia="lt-LT"/>
                <w14:ligatures w14:val="none"/>
              </w:rPr>
            </w:pPr>
            <w:r w:rsidRPr="00631525">
              <w:rPr>
                <w:rFonts w:eastAsia="Times New Roman"/>
                <w:snapToGrid w:val="0"/>
                <w:kern w:val="0"/>
                <w:lang w:eastAsia="lt-LT"/>
                <w14:ligatures w14:val="none"/>
              </w:rPr>
              <w:t xml:space="preserve">Siekiant išvengti suspensijos dalelių  nusėdimo, kuo greičiau (per 1 minutę nuo ištirpinimo) suleiskite vaistą į dezinfekuotą vietą. </w:t>
            </w:r>
          </w:p>
          <w:p w14:paraId="4F014017" w14:textId="77777777" w:rsidR="00631525" w:rsidRPr="00631525" w:rsidRDefault="00631525" w:rsidP="00631525">
            <w:pPr>
              <w:spacing w:after="0" w:line="240" w:lineRule="auto"/>
              <w:rPr>
                <w:rFonts w:eastAsia="Times New Roman"/>
                <w:kern w:val="0"/>
                <w14:ligatures w14:val="none"/>
              </w:rPr>
            </w:pPr>
          </w:p>
        </w:tc>
        <w:tc>
          <w:tcPr>
            <w:tcW w:w="2316" w:type="dxa"/>
          </w:tcPr>
          <w:p w14:paraId="7E049568" w14:textId="77777777" w:rsidR="00631525" w:rsidRPr="00631525" w:rsidRDefault="00631525" w:rsidP="00631525">
            <w:pPr>
              <w:spacing w:after="0" w:line="240" w:lineRule="auto"/>
              <w:jc w:val="both"/>
              <w:rPr>
                <w:rFonts w:eastAsia="Times New Roman"/>
                <w:kern w:val="0"/>
                <w14:ligatures w14:val="none"/>
              </w:rPr>
            </w:pPr>
            <w:r w:rsidRPr="00631525">
              <w:rPr>
                <w:rFonts w:ascii="Calibri" w:eastAsia="Calibri" w:hAnsi="Calibri"/>
                <w:noProof/>
                <w:kern w:val="0"/>
                <w:lang w:eastAsia="lt-LT"/>
                <w14:ligatures w14:val="none"/>
              </w:rPr>
              <w:drawing>
                <wp:inline distT="0" distB="0" distL="0" distR="0" wp14:anchorId="6EDB5B31" wp14:editId="7046528C">
                  <wp:extent cx="981075" cy="914400"/>
                  <wp:effectExtent l="0" t="0" r="9525" b="0"/>
                  <wp:docPr id="10" name="Picture 10" descr="illust-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llust-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a:ln>
                            <a:noFill/>
                          </a:ln>
                        </pic:spPr>
                      </pic:pic>
                    </a:graphicData>
                  </a:graphic>
                </wp:inline>
              </w:drawing>
            </w:r>
          </w:p>
        </w:tc>
      </w:tr>
      <w:tr w:rsidR="00631525" w:rsidRPr="00631525" w14:paraId="54AE7163" w14:textId="77777777" w:rsidTr="0058427A">
        <w:trPr>
          <w:trHeight w:val="342"/>
        </w:trPr>
        <w:tc>
          <w:tcPr>
            <w:tcW w:w="9288" w:type="dxa"/>
            <w:gridSpan w:val="2"/>
          </w:tcPr>
          <w:p w14:paraId="320A6AC2" w14:textId="77777777" w:rsidR="00631525" w:rsidRPr="00631525" w:rsidRDefault="00631525" w:rsidP="00631525">
            <w:pPr>
              <w:spacing w:after="0" w:line="240" w:lineRule="auto"/>
              <w:jc w:val="both"/>
              <w:rPr>
                <w:rFonts w:eastAsia="Times New Roman"/>
                <w:kern w:val="0"/>
                <w14:ligatures w14:val="none"/>
              </w:rPr>
            </w:pPr>
            <w:r w:rsidRPr="00631525">
              <w:rPr>
                <w:rFonts w:eastAsia="Times New Roman"/>
                <w:b/>
                <w:snapToGrid w:val="0"/>
                <w:kern w:val="0"/>
                <w:lang w:eastAsia="lt-LT"/>
                <w14:ligatures w14:val="none"/>
              </w:rPr>
              <w:t>4. PO NAUDOJIMO</w:t>
            </w:r>
          </w:p>
        </w:tc>
      </w:tr>
      <w:tr w:rsidR="00631525" w:rsidRPr="00631525" w14:paraId="39BA21A3" w14:textId="77777777" w:rsidTr="0058427A">
        <w:tc>
          <w:tcPr>
            <w:tcW w:w="6972" w:type="dxa"/>
          </w:tcPr>
          <w:p w14:paraId="4340C5CC" w14:textId="77777777" w:rsidR="00631525" w:rsidRPr="00631525" w:rsidRDefault="00631525" w:rsidP="00631525">
            <w:pPr>
              <w:numPr>
                <w:ilvl w:val="0"/>
                <w:numId w:val="7"/>
              </w:numPr>
              <w:spacing w:after="0" w:line="240" w:lineRule="auto"/>
              <w:ind w:left="426" w:hanging="426"/>
              <w:rPr>
                <w:rFonts w:eastAsia="Times New Roman"/>
                <w:snapToGrid w:val="0"/>
                <w:kern w:val="0"/>
                <w:lang w:eastAsia="lt-LT"/>
                <w14:ligatures w14:val="none"/>
              </w:rPr>
            </w:pPr>
            <w:r w:rsidRPr="00631525">
              <w:rPr>
                <w:rFonts w:eastAsia="Times New Roman"/>
                <w:snapToGrid w:val="0"/>
                <w:kern w:val="0"/>
                <w:lang w:eastAsia="lt-LT"/>
                <w14:ligatures w14:val="none"/>
              </w:rPr>
              <w:t>Apsaugos sistemos aktyvavimas atliekamas viena ranka.</w:t>
            </w:r>
          </w:p>
          <w:p w14:paraId="26F0ECFE" w14:textId="77777777" w:rsidR="00631525" w:rsidRPr="00631525" w:rsidRDefault="00631525" w:rsidP="00631525">
            <w:pPr>
              <w:numPr>
                <w:ilvl w:val="0"/>
                <w:numId w:val="7"/>
              </w:numPr>
              <w:spacing w:after="0" w:line="240" w:lineRule="auto"/>
              <w:ind w:left="426" w:hanging="426"/>
              <w:rPr>
                <w:rFonts w:eastAsia="Times New Roman"/>
                <w:snapToGrid w:val="0"/>
                <w:kern w:val="0"/>
                <w:lang w:eastAsia="lt-LT"/>
                <w14:ligatures w14:val="none"/>
              </w:rPr>
            </w:pPr>
            <w:r w:rsidRPr="00631525">
              <w:rPr>
                <w:rFonts w:eastAsia="Times New Roman"/>
                <w:snapToGrid w:val="0"/>
                <w:kern w:val="0"/>
                <w:lang w:eastAsia="lt-LT"/>
                <w14:ligatures w14:val="none"/>
              </w:rPr>
              <w:t>Pastaba: pirštą visuomet laikykite kitoje dangtelio pusėje.</w:t>
            </w:r>
          </w:p>
          <w:p w14:paraId="03C08380" w14:textId="77777777" w:rsidR="00631525" w:rsidRPr="00631525" w:rsidRDefault="00631525" w:rsidP="00631525">
            <w:pPr>
              <w:spacing w:after="0" w:line="240" w:lineRule="auto"/>
              <w:rPr>
                <w:rFonts w:eastAsia="Times New Roman"/>
                <w:snapToGrid w:val="0"/>
                <w:kern w:val="0"/>
                <w:lang w:eastAsia="lt-LT"/>
                <w14:ligatures w14:val="none"/>
              </w:rPr>
            </w:pPr>
          </w:p>
          <w:p w14:paraId="0B8173F6" w14:textId="77777777" w:rsidR="00631525" w:rsidRPr="00631525" w:rsidRDefault="00631525" w:rsidP="00631525">
            <w:pPr>
              <w:spacing w:after="0" w:line="240" w:lineRule="auto"/>
              <w:rPr>
                <w:rFonts w:eastAsia="Times New Roman"/>
                <w:b/>
                <w:snapToGrid w:val="0"/>
                <w:kern w:val="0"/>
                <w:lang w:eastAsia="lt-LT"/>
                <w14:ligatures w14:val="none"/>
              </w:rPr>
            </w:pPr>
            <w:r w:rsidRPr="00631525">
              <w:rPr>
                <w:rFonts w:eastAsia="Times New Roman"/>
                <w:b/>
                <w:snapToGrid w:val="0"/>
                <w:kern w:val="0"/>
                <w:lang w:eastAsia="lt-LT"/>
                <w14:ligatures w14:val="none"/>
              </w:rPr>
              <w:t>Yra du apsauginės sistemos aktyvavimo būdai.</w:t>
            </w:r>
          </w:p>
          <w:p w14:paraId="004A4929" w14:textId="77777777" w:rsidR="00631525" w:rsidRPr="00631525" w:rsidRDefault="00631525" w:rsidP="00631525">
            <w:pPr>
              <w:numPr>
                <w:ilvl w:val="0"/>
                <w:numId w:val="7"/>
              </w:numPr>
              <w:spacing w:after="0" w:line="240" w:lineRule="auto"/>
              <w:ind w:left="426" w:hanging="426"/>
              <w:rPr>
                <w:rFonts w:eastAsia="Times New Roman"/>
                <w:snapToGrid w:val="0"/>
                <w:kern w:val="0"/>
                <w:lang w:eastAsia="lt-LT"/>
                <w14:ligatures w14:val="none"/>
              </w:rPr>
            </w:pPr>
            <w:r w:rsidRPr="00631525">
              <w:rPr>
                <w:rFonts w:eastAsia="Times New Roman"/>
                <w:snapToGrid w:val="0"/>
                <w:kern w:val="0"/>
                <w:lang w:eastAsia="lt-LT"/>
                <w14:ligatures w14:val="none"/>
              </w:rPr>
              <w:t xml:space="preserve">Būdas A: pirštu pastumkite dangtelį į priekį </w:t>
            </w:r>
          </w:p>
          <w:p w14:paraId="3CE5647D" w14:textId="77777777" w:rsidR="00631525" w:rsidRPr="00631525" w:rsidRDefault="00631525" w:rsidP="00631525">
            <w:pPr>
              <w:spacing w:after="0" w:line="240" w:lineRule="auto"/>
              <w:rPr>
                <w:rFonts w:eastAsia="Times New Roman"/>
                <w:b/>
                <w:snapToGrid w:val="0"/>
                <w:kern w:val="0"/>
                <w:lang w:eastAsia="lt-LT"/>
                <w14:ligatures w14:val="none"/>
              </w:rPr>
            </w:pPr>
          </w:p>
          <w:p w14:paraId="474CEAE6" w14:textId="77777777" w:rsidR="00631525" w:rsidRPr="00631525" w:rsidRDefault="00631525" w:rsidP="00631525">
            <w:pPr>
              <w:spacing w:after="0" w:line="240" w:lineRule="auto"/>
              <w:rPr>
                <w:rFonts w:eastAsia="Times New Roman"/>
                <w:b/>
                <w:snapToGrid w:val="0"/>
                <w:kern w:val="0"/>
                <w:lang w:eastAsia="lt-LT"/>
                <w14:ligatures w14:val="none"/>
              </w:rPr>
            </w:pPr>
            <w:r w:rsidRPr="00631525">
              <w:rPr>
                <w:rFonts w:eastAsia="Times New Roman"/>
                <w:b/>
                <w:snapToGrid w:val="0"/>
                <w:kern w:val="0"/>
                <w:lang w:eastAsia="lt-LT"/>
                <w14:ligatures w14:val="none"/>
              </w:rPr>
              <w:t>arba</w:t>
            </w:r>
          </w:p>
          <w:p w14:paraId="6CDC5976" w14:textId="77777777" w:rsidR="00631525" w:rsidRPr="00631525" w:rsidRDefault="00631525" w:rsidP="00631525">
            <w:pPr>
              <w:spacing w:after="0" w:line="240" w:lineRule="auto"/>
              <w:rPr>
                <w:rFonts w:eastAsia="Times New Roman"/>
                <w:snapToGrid w:val="0"/>
                <w:kern w:val="0"/>
                <w:lang w:eastAsia="lt-LT"/>
                <w14:ligatures w14:val="none"/>
              </w:rPr>
            </w:pPr>
          </w:p>
          <w:p w14:paraId="5C60F0E3" w14:textId="77777777" w:rsidR="00631525" w:rsidRPr="00631525" w:rsidRDefault="00631525" w:rsidP="00631525">
            <w:pPr>
              <w:numPr>
                <w:ilvl w:val="0"/>
                <w:numId w:val="7"/>
              </w:numPr>
              <w:spacing w:after="0" w:line="240" w:lineRule="auto"/>
              <w:ind w:left="426" w:hanging="426"/>
              <w:rPr>
                <w:rFonts w:eastAsia="Times New Roman"/>
                <w:snapToGrid w:val="0"/>
                <w:kern w:val="0"/>
                <w:lang w:eastAsia="lt-LT"/>
                <w14:ligatures w14:val="none"/>
              </w:rPr>
            </w:pPr>
            <w:r w:rsidRPr="00631525">
              <w:rPr>
                <w:rFonts w:eastAsia="Times New Roman"/>
                <w:snapToGrid w:val="0"/>
                <w:kern w:val="0"/>
                <w:lang w:eastAsia="lt-LT"/>
                <w14:ligatures w14:val="none"/>
              </w:rPr>
              <w:t>Būdas B: spauskite dangtelį prie plokščio paviršiaus</w:t>
            </w:r>
          </w:p>
          <w:p w14:paraId="0E061966" w14:textId="77777777" w:rsidR="00631525" w:rsidRPr="00631525" w:rsidRDefault="00631525" w:rsidP="00631525">
            <w:pPr>
              <w:spacing w:after="0" w:line="240" w:lineRule="auto"/>
              <w:rPr>
                <w:rFonts w:eastAsia="Times New Roman"/>
                <w:snapToGrid w:val="0"/>
                <w:kern w:val="0"/>
                <w:lang w:eastAsia="lt-LT"/>
                <w14:ligatures w14:val="none"/>
              </w:rPr>
            </w:pPr>
          </w:p>
          <w:p w14:paraId="1B0904DF" w14:textId="77777777" w:rsidR="00631525" w:rsidRPr="00631525" w:rsidRDefault="00631525" w:rsidP="00631525">
            <w:pPr>
              <w:spacing w:after="0" w:line="240" w:lineRule="auto"/>
              <w:rPr>
                <w:rFonts w:eastAsia="Times New Roman"/>
                <w:snapToGrid w:val="0"/>
                <w:kern w:val="0"/>
                <w:lang w:eastAsia="lt-LT"/>
                <w14:ligatures w14:val="none"/>
              </w:rPr>
            </w:pPr>
          </w:p>
          <w:p w14:paraId="440C95EF" w14:textId="77777777" w:rsidR="00631525" w:rsidRPr="00631525" w:rsidRDefault="00631525" w:rsidP="00631525">
            <w:pPr>
              <w:numPr>
                <w:ilvl w:val="0"/>
                <w:numId w:val="7"/>
              </w:numPr>
              <w:spacing w:after="0" w:line="240" w:lineRule="auto"/>
              <w:ind w:left="426" w:hanging="426"/>
              <w:rPr>
                <w:rFonts w:eastAsia="Times New Roman"/>
                <w:snapToGrid w:val="0"/>
                <w:kern w:val="0"/>
                <w:lang w:eastAsia="lt-LT"/>
                <w14:ligatures w14:val="none"/>
              </w:rPr>
            </w:pPr>
            <w:r w:rsidRPr="00631525">
              <w:rPr>
                <w:rFonts w:eastAsia="Times New Roman"/>
                <w:snapToGrid w:val="0"/>
                <w:kern w:val="0"/>
                <w:lang w:eastAsia="lt-LT"/>
                <w14:ligatures w14:val="none"/>
              </w:rPr>
              <w:t>Abiem atvejais tvirtai staigiu judesiu spauskite dangtelį žemyn, kol pasigirs spragtelėjimas.</w:t>
            </w:r>
          </w:p>
          <w:p w14:paraId="31E0D122" w14:textId="77777777" w:rsidR="00631525" w:rsidRPr="00631525" w:rsidRDefault="00631525" w:rsidP="00631525">
            <w:pPr>
              <w:spacing w:after="0" w:line="240" w:lineRule="auto"/>
              <w:rPr>
                <w:rFonts w:eastAsia="Times New Roman"/>
                <w:snapToGrid w:val="0"/>
                <w:kern w:val="0"/>
                <w:lang w:eastAsia="lt-LT"/>
                <w14:ligatures w14:val="none"/>
              </w:rPr>
            </w:pPr>
          </w:p>
          <w:p w14:paraId="18C3E0FE" w14:textId="77777777" w:rsidR="00631525" w:rsidRPr="00631525" w:rsidRDefault="00631525" w:rsidP="00631525">
            <w:pPr>
              <w:spacing w:after="0" w:line="240" w:lineRule="auto"/>
              <w:rPr>
                <w:rFonts w:eastAsia="Times New Roman"/>
                <w:snapToGrid w:val="0"/>
                <w:kern w:val="0"/>
                <w:lang w:eastAsia="lt-LT"/>
                <w14:ligatures w14:val="none"/>
              </w:rPr>
            </w:pPr>
          </w:p>
          <w:p w14:paraId="2D9B295F" w14:textId="77777777" w:rsidR="00631525" w:rsidRPr="00631525" w:rsidRDefault="00631525" w:rsidP="00631525">
            <w:pPr>
              <w:numPr>
                <w:ilvl w:val="0"/>
                <w:numId w:val="7"/>
              </w:numPr>
              <w:spacing w:after="0" w:line="240" w:lineRule="auto"/>
              <w:ind w:left="426" w:hanging="426"/>
              <w:rPr>
                <w:rFonts w:eastAsia="Times New Roman"/>
                <w:snapToGrid w:val="0"/>
                <w:kern w:val="0"/>
                <w:lang w:eastAsia="lt-LT"/>
                <w14:ligatures w14:val="none"/>
              </w:rPr>
            </w:pPr>
            <w:r w:rsidRPr="00631525">
              <w:rPr>
                <w:rFonts w:eastAsia="Times New Roman"/>
                <w:snapToGrid w:val="0"/>
                <w:kern w:val="0"/>
                <w:lang w:eastAsia="lt-LT"/>
                <w14:ligatures w14:val="none"/>
              </w:rPr>
              <w:t>Pažiūrėkite, ar adata yra visai sulindusi ir užrakinta.</w:t>
            </w:r>
          </w:p>
          <w:p w14:paraId="348EE4B9" w14:textId="77777777" w:rsidR="00631525" w:rsidRPr="00631525" w:rsidRDefault="00631525" w:rsidP="00631525">
            <w:pPr>
              <w:spacing w:after="0" w:line="240" w:lineRule="auto"/>
              <w:rPr>
                <w:rFonts w:eastAsia="Times New Roman"/>
                <w:snapToGrid w:val="0"/>
                <w:kern w:val="0"/>
                <w:lang w:eastAsia="lt-LT"/>
                <w14:ligatures w14:val="none"/>
              </w:rPr>
            </w:pPr>
          </w:p>
          <w:p w14:paraId="68E9646C" w14:textId="77777777" w:rsidR="00631525" w:rsidRPr="00631525" w:rsidRDefault="00631525" w:rsidP="00631525">
            <w:pPr>
              <w:spacing w:after="0" w:line="240" w:lineRule="auto"/>
              <w:rPr>
                <w:rFonts w:eastAsia="Times New Roman"/>
                <w:snapToGrid w:val="0"/>
                <w:kern w:val="0"/>
                <w:lang w:eastAsia="lt-LT"/>
                <w14:ligatures w14:val="none"/>
              </w:rPr>
            </w:pPr>
            <w:r w:rsidRPr="00631525">
              <w:rPr>
                <w:rFonts w:eastAsia="Times New Roman"/>
                <w:snapToGrid w:val="0"/>
                <w:kern w:val="0"/>
                <w:lang w:eastAsia="lt-LT"/>
                <w14:ligatures w14:val="none"/>
              </w:rPr>
              <w:lastRenderedPageBreak/>
              <w:t>Panaudotas adatas, nesuvartotą suspensiją ir kitas medžiagas reikia išmesti pagal galiojančius vietinius reikalavimus.</w:t>
            </w:r>
          </w:p>
          <w:p w14:paraId="5CBE6D8E" w14:textId="77777777" w:rsidR="00631525" w:rsidRPr="00631525" w:rsidRDefault="00631525" w:rsidP="00631525">
            <w:pPr>
              <w:spacing w:after="0" w:line="240" w:lineRule="auto"/>
              <w:jc w:val="both"/>
              <w:rPr>
                <w:rFonts w:eastAsia="Times New Roman"/>
                <w:kern w:val="0"/>
                <w14:ligatures w14:val="none"/>
              </w:rPr>
            </w:pPr>
          </w:p>
        </w:tc>
        <w:tc>
          <w:tcPr>
            <w:tcW w:w="2316" w:type="dxa"/>
          </w:tcPr>
          <w:p w14:paraId="107DD720" w14:textId="77777777" w:rsidR="00631525" w:rsidRPr="00631525" w:rsidRDefault="00631525" w:rsidP="00631525">
            <w:pPr>
              <w:spacing w:after="0" w:line="240" w:lineRule="auto"/>
              <w:jc w:val="both"/>
              <w:rPr>
                <w:rFonts w:eastAsia="Times New Roman"/>
                <w:kern w:val="0"/>
                <w14:ligatures w14:val="none"/>
              </w:rPr>
            </w:pPr>
            <w:r w:rsidRPr="00631525">
              <w:rPr>
                <w:rFonts w:eastAsia="Times New Roman"/>
                <w:noProof/>
                <w:kern w:val="0"/>
                <w:lang w:eastAsia="lt-LT"/>
                <w14:ligatures w14:val="none"/>
              </w:rPr>
              <w:lastRenderedPageBreak/>
              <mc:AlternateContent>
                <mc:Choice Requires="wps">
                  <w:drawing>
                    <wp:anchor distT="0" distB="0" distL="114300" distR="114300" simplePos="0" relativeHeight="251663360" behindDoc="0" locked="0" layoutInCell="1" allowOverlap="1" wp14:anchorId="54D9A67D" wp14:editId="3CD4FD53">
                      <wp:simplePos x="0" y="0"/>
                      <wp:positionH relativeFrom="column">
                        <wp:posOffset>-45720</wp:posOffset>
                      </wp:positionH>
                      <wp:positionV relativeFrom="paragraph">
                        <wp:posOffset>625475</wp:posOffset>
                      </wp:positionV>
                      <wp:extent cx="381000" cy="123825"/>
                      <wp:effectExtent l="0" t="0" r="0" b="9525"/>
                      <wp:wrapNone/>
                      <wp:docPr id="24" name="Text Box 24"/>
                      <wp:cNvGraphicFramePr/>
                      <a:graphic xmlns:a="http://schemas.openxmlformats.org/drawingml/2006/main">
                        <a:graphicData uri="http://schemas.microsoft.com/office/word/2010/wordprocessingShape">
                          <wps:wsp>
                            <wps:cNvSpPr txBox="1"/>
                            <wps:spPr>
                              <a:xfrm>
                                <a:off x="0" y="0"/>
                                <a:ext cx="381000" cy="123825"/>
                              </a:xfrm>
                              <a:prstGeom prst="rect">
                                <a:avLst/>
                              </a:prstGeom>
                              <a:solidFill>
                                <a:sysClr val="window" lastClr="FFFFFF"/>
                              </a:solidFill>
                              <a:ln w="6350">
                                <a:noFill/>
                              </a:ln>
                              <a:effectLst/>
                            </wps:spPr>
                            <wps:txbx>
                              <w:txbxContent>
                                <w:p w14:paraId="3AFE233E" w14:textId="77777777" w:rsidR="00631525" w:rsidRPr="001D6D9C" w:rsidRDefault="00631525" w:rsidP="00631525">
                                  <w:pPr>
                                    <w:rPr>
                                      <w:sz w:val="12"/>
                                      <w:szCs w:val="12"/>
                                    </w:rPr>
                                  </w:pPr>
                                  <w:r w:rsidRPr="001D6D9C">
                                    <w:rPr>
                                      <w:sz w:val="12"/>
                                      <w:szCs w:val="12"/>
                                    </w:rPr>
                                    <w:t>Dangtelis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9A67D" id="Text Box 24" o:spid="_x0000_s1028" type="#_x0000_t202" style="position:absolute;left:0;text-align:left;margin-left:-3.6pt;margin-top:49.25pt;width:30pt;height: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" fillcolor="window" stroked="f" strokeweight=".5pt">
                      <v:textbox inset="0,0,0,0">
                        <w:txbxContent>
                          <w:p w14:paraId="3AFE233E" w14:textId="77777777" w:rsidR="00631525" w:rsidRPr="001D6D9C" w:rsidRDefault="00631525" w:rsidP="00631525">
                            <w:pPr>
                              <w:rPr>
                                <w:sz w:val="12"/>
                                <w:szCs w:val="12"/>
                              </w:rPr>
                            </w:pPr>
                            <w:r w:rsidRPr="001D6D9C">
                              <w:rPr>
                                <w:sz w:val="12"/>
                                <w:szCs w:val="12"/>
                              </w:rPr>
                              <w:t>Dangtelis</w:t>
                            </w:r>
                          </w:p>
                        </w:txbxContent>
                      </v:textbox>
                    </v:shape>
                  </w:pict>
                </mc:Fallback>
              </mc:AlternateContent>
            </w:r>
            <w:r w:rsidRPr="00631525">
              <w:rPr>
                <w:rFonts w:eastAsia="Times New Roman"/>
                <w:noProof/>
                <w:kern w:val="0"/>
                <w:lang w:eastAsia="lt-LT"/>
                <w14:ligatures w14:val="none"/>
              </w:rPr>
              <mc:AlternateContent>
                <mc:Choice Requires="wps">
                  <w:drawing>
                    <wp:anchor distT="0" distB="0" distL="114300" distR="114300" simplePos="0" relativeHeight="251664384" behindDoc="0" locked="0" layoutInCell="1" allowOverlap="1" wp14:anchorId="520732EA" wp14:editId="79392C12">
                      <wp:simplePos x="0" y="0"/>
                      <wp:positionH relativeFrom="column">
                        <wp:posOffset>1905</wp:posOffset>
                      </wp:positionH>
                      <wp:positionV relativeFrom="paragraph">
                        <wp:posOffset>406400</wp:posOffset>
                      </wp:positionV>
                      <wp:extent cx="200025" cy="123825"/>
                      <wp:effectExtent l="0" t="0" r="9525" b="9525"/>
                      <wp:wrapNone/>
                      <wp:docPr id="26" name="Text Box 26"/>
                      <wp:cNvGraphicFramePr/>
                      <a:graphic xmlns:a="http://schemas.openxmlformats.org/drawingml/2006/main">
                        <a:graphicData uri="http://schemas.microsoft.com/office/word/2010/wordprocessingShape">
                          <wps:wsp>
                            <wps:cNvSpPr txBox="1"/>
                            <wps:spPr>
                              <a:xfrm>
                                <a:off x="0" y="0"/>
                                <a:ext cx="200025" cy="123825"/>
                              </a:xfrm>
                              <a:prstGeom prst="rect">
                                <a:avLst/>
                              </a:prstGeom>
                              <a:solidFill>
                                <a:sysClr val="window" lastClr="FFFFFF"/>
                              </a:solidFill>
                              <a:ln w="6350">
                                <a:noFill/>
                              </a:ln>
                              <a:effectLst/>
                            </wps:spPr>
                            <wps:txbx>
                              <w:txbxContent>
                                <w:p w14:paraId="484622D2" w14:textId="77777777" w:rsidR="00631525" w:rsidRPr="001D6D9C" w:rsidRDefault="00631525" w:rsidP="00631525">
                                  <w:pPr>
                                    <w:rPr>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0732EA" id="Text Box 26" o:spid="_x0000_s1029" type="#_x0000_t202" style="position:absolute;left:0;text-align:left;margin-left:.15pt;margin-top:32pt;width:15.75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" fillcolor="window" stroked="f" strokeweight=".5pt">
                      <v:textbox inset="0,0,0,0">
                        <w:txbxContent>
                          <w:p w14:paraId="484622D2" w14:textId="77777777" w:rsidR="00631525" w:rsidRPr="001D6D9C" w:rsidRDefault="00631525" w:rsidP="00631525">
                            <w:pPr>
                              <w:rPr>
                                <w:sz w:val="12"/>
                                <w:szCs w:val="12"/>
                              </w:rPr>
                            </w:pPr>
                          </w:p>
                        </w:txbxContent>
                      </v:textbox>
                    </v:shape>
                  </w:pict>
                </mc:Fallback>
              </mc:AlternateContent>
            </w:r>
            <w:r w:rsidRPr="00631525">
              <w:rPr>
                <w:rFonts w:ascii="Calibri" w:eastAsia="Calibri" w:hAnsi="Calibri"/>
                <w:noProof/>
                <w:kern w:val="0"/>
                <w:lang w:eastAsia="lt-LT"/>
                <w14:ligatures w14:val="none"/>
              </w:rPr>
              <w:drawing>
                <wp:inline distT="0" distB="0" distL="0" distR="0" wp14:anchorId="215CB26A" wp14:editId="7C355A5B">
                  <wp:extent cx="1028700" cy="800100"/>
                  <wp:effectExtent l="0" t="0" r="0" b="0"/>
                  <wp:docPr id="11" name="Picture 11" descr="illust-w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llust-way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a:ln>
                            <a:noFill/>
                          </a:ln>
                        </pic:spPr>
                      </pic:pic>
                    </a:graphicData>
                  </a:graphic>
                </wp:inline>
              </w:drawing>
            </w:r>
          </w:p>
          <w:p w14:paraId="46B2A7BD" w14:textId="77777777" w:rsidR="00631525" w:rsidRPr="00631525" w:rsidRDefault="00631525" w:rsidP="00631525">
            <w:pPr>
              <w:spacing w:after="0" w:line="240" w:lineRule="auto"/>
              <w:jc w:val="both"/>
              <w:rPr>
                <w:rFonts w:eastAsia="Times New Roman"/>
                <w:kern w:val="0"/>
                <w14:ligatures w14:val="none"/>
              </w:rPr>
            </w:pPr>
          </w:p>
          <w:p w14:paraId="4ED9D194" w14:textId="77777777" w:rsidR="00631525" w:rsidRPr="00631525" w:rsidRDefault="00631525" w:rsidP="00631525">
            <w:pPr>
              <w:spacing w:after="0" w:line="240" w:lineRule="auto"/>
              <w:jc w:val="both"/>
              <w:rPr>
                <w:rFonts w:eastAsia="Times New Roman"/>
                <w:kern w:val="0"/>
                <w14:ligatures w14:val="none"/>
              </w:rPr>
            </w:pPr>
            <w:r w:rsidRPr="00631525">
              <w:rPr>
                <w:rFonts w:eastAsia="Times New Roman"/>
                <w:noProof/>
                <w:kern w:val="0"/>
                <w:lang w:eastAsia="lt-LT"/>
                <w14:ligatures w14:val="none"/>
              </w:rPr>
              <mc:AlternateContent>
                <mc:Choice Requires="wps">
                  <w:drawing>
                    <wp:anchor distT="0" distB="0" distL="114300" distR="114300" simplePos="0" relativeHeight="251662336" behindDoc="0" locked="0" layoutInCell="1" allowOverlap="1" wp14:anchorId="25D84AB3" wp14:editId="75B66F65">
                      <wp:simplePos x="0" y="0"/>
                      <wp:positionH relativeFrom="column">
                        <wp:posOffset>640080</wp:posOffset>
                      </wp:positionH>
                      <wp:positionV relativeFrom="paragraph">
                        <wp:posOffset>157480</wp:posOffset>
                      </wp:positionV>
                      <wp:extent cx="723900" cy="123825"/>
                      <wp:effectExtent l="0" t="0" r="0" b="9525"/>
                      <wp:wrapNone/>
                      <wp:docPr id="23" name="Text Box 23"/>
                      <wp:cNvGraphicFramePr/>
                      <a:graphic xmlns:a="http://schemas.openxmlformats.org/drawingml/2006/main">
                        <a:graphicData uri="http://schemas.microsoft.com/office/word/2010/wordprocessingShape">
                          <wps:wsp>
                            <wps:cNvSpPr txBox="1"/>
                            <wps:spPr>
                              <a:xfrm>
                                <a:off x="0" y="0"/>
                                <a:ext cx="723900" cy="123825"/>
                              </a:xfrm>
                              <a:prstGeom prst="rect">
                                <a:avLst/>
                              </a:prstGeom>
                              <a:solidFill>
                                <a:sysClr val="window" lastClr="FFFFFF"/>
                              </a:solidFill>
                              <a:ln w="6350">
                                <a:noFill/>
                              </a:ln>
                              <a:effectLst/>
                            </wps:spPr>
                            <wps:txbx>
                              <w:txbxContent>
                                <w:p w14:paraId="73E6AF9F" w14:textId="77777777" w:rsidR="00631525" w:rsidRPr="001D6D9C" w:rsidRDefault="00631525" w:rsidP="00631525">
                                  <w:pPr>
                                    <w:rPr>
                                      <w:sz w:val="14"/>
                                      <w:szCs w:val="14"/>
                                    </w:rPr>
                                  </w:pPr>
                                  <w:r w:rsidRPr="001D6D9C">
                                    <w:rPr>
                                      <w:sz w:val="14"/>
                                      <w:szCs w:val="14"/>
                                    </w:rPr>
                                    <w:t>Tvirtai paspauskite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84AB3" id="Text Box 23" o:spid="_x0000_s1030" type="#_x0000_t202" style="position:absolute;left:0;text-align:left;margin-left:50.4pt;margin-top:12.4pt;width:57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" fillcolor="window" stroked="f" strokeweight=".5pt">
                      <v:textbox inset="0,0,0,0">
                        <w:txbxContent>
                          <w:p w14:paraId="73E6AF9F" w14:textId="77777777" w:rsidR="00631525" w:rsidRPr="001D6D9C" w:rsidRDefault="00631525" w:rsidP="00631525">
                            <w:pPr>
                              <w:rPr>
                                <w:sz w:val="14"/>
                                <w:szCs w:val="14"/>
                              </w:rPr>
                            </w:pPr>
                            <w:r w:rsidRPr="001D6D9C">
                              <w:rPr>
                                <w:sz w:val="14"/>
                                <w:szCs w:val="14"/>
                              </w:rPr>
                              <w:t>Tvirtai paspauskite</w:t>
                            </w:r>
                          </w:p>
                        </w:txbxContent>
                      </v:textbox>
                    </v:shape>
                  </w:pict>
                </mc:Fallback>
              </mc:AlternateContent>
            </w:r>
            <w:r w:rsidRPr="00631525">
              <w:rPr>
                <w:rFonts w:ascii="Calibri" w:eastAsia="Calibri" w:hAnsi="Calibri"/>
                <w:noProof/>
                <w:kern w:val="0"/>
                <w:lang w:eastAsia="lt-LT"/>
                <w14:ligatures w14:val="none"/>
              </w:rPr>
              <w:drawing>
                <wp:inline distT="0" distB="0" distL="0" distR="0" wp14:anchorId="72DC62A2" wp14:editId="0BC0E541">
                  <wp:extent cx="1276350" cy="781050"/>
                  <wp:effectExtent l="0" t="0" r="0" b="0"/>
                  <wp:docPr id="12" name="Picture 20" descr="illust-way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llust-way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6350" cy="781050"/>
                          </a:xfrm>
                          <a:prstGeom prst="rect">
                            <a:avLst/>
                          </a:prstGeom>
                          <a:noFill/>
                          <a:ln>
                            <a:noFill/>
                          </a:ln>
                        </pic:spPr>
                      </pic:pic>
                    </a:graphicData>
                  </a:graphic>
                </wp:inline>
              </w:drawing>
            </w:r>
          </w:p>
          <w:p w14:paraId="154A0564" w14:textId="77777777" w:rsidR="00631525" w:rsidRPr="00631525" w:rsidRDefault="00631525" w:rsidP="00631525">
            <w:pPr>
              <w:spacing w:after="0" w:line="240" w:lineRule="auto"/>
              <w:jc w:val="both"/>
              <w:rPr>
                <w:rFonts w:eastAsia="Times New Roman"/>
                <w:kern w:val="0"/>
                <w14:ligatures w14:val="none"/>
              </w:rPr>
            </w:pPr>
          </w:p>
          <w:p w14:paraId="53BD9303" w14:textId="77777777" w:rsidR="00631525" w:rsidRPr="00631525" w:rsidRDefault="00631525" w:rsidP="00631525">
            <w:pPr>
              <w:spacing w:after="0" w:line="240" w:lineRule="auto"/>
              <w:jc w:val="both"/>
              <w:rPr>
                <w:rFonts w:eastAsia="Times New Roman"/>
                <w:kern w:val="0"/>
                <w14:ligatures w14:val="none"/>
              </w:rPr>
            </w:pPr>
            <w:r w:rsidRPr="00631525">
              <w:rPr>
                <w:rFonts w:eastAsia="Times New Roman"/>
                <w:kern w:val="0"/>
                <w14:ligatures w14:val="none"/>
              </w:rPr>
              <w:t>Būdas A</w:t>
            </w:r>
          </w:p>
          <w:p w14:paraId="2ABDB115" w14:textId="77777777" w:rsidR="00631525" w:rsidRPr="00631525" w:rsidRDefault="00631525" w:rsidP="00631525">
            <w:pPr>
              <w:spacing w:after="0" w:line="240" w:lineRule="auto"/>
              <w:jc w:val="both"/>
              <w:rPr>
                <w:rFonts w:eastAsia="Times New Roman"/>
                <w:kern w:val="0"/>
                <w14:ligatures w14:val="none"/>
              </w:rPr>
            </w:pPr>
          </w:p>
          <w:p w14:paraId="4A3F480C" w14:textId="77777777" w:rsidR="00631525" w:rsidRPr="00631525" w:rsidRDefault="00631525" w:rsidP="00631525">
            <w:pPr>
              <w:spacing w:after="0" w:line="240" w:lineRule="auto"/>
              <w:jc w:val="both"/>
              <w:rPr>
                <w:rFonts w:eastAsia="Times New Roman"/>
                <w:kern w:val="0"/>
                <w14:ligatures w14:val="none"/>
              </w:rPr>
            </w:pPr>
            <w:r w:rsidRPr="00631525">
              <w:rPr>
                <w:rFonts w:eastAsia="Times New Roman"/>
                <w:noProof/>
                <w:kern w:val="0"/>
                <w:lang w:eastAsia="lt-LT"/>
                <w14:ligatures w14:val="none"/>
              </w:rPr>
              <w:lastRenderedPageBreak/>
              <mc:AlternateContent>
                <mc:Choice Requires="wps">
                  <w:drawing>
                    <wp:anchor distT="0" distB="0" distL="114300" distR="114300" simplePos="0" relativeHeight="251661312" behindDoc="0" locked="0" layoutInCell="1" allowOverlap="1" wp14:anchorId="0227A098" wp14:editId="4548A09D">
                      <wp:simplePos x="0" y="0"/>
                      <wp:positionH relativeFrom="column">
                        <wp:posOffset>-36195</wp:posOffset>
                      </wp:positionH>
                      <wp:positionV relativeFrom="paragraph">
                        <wp:posOffset>-635</wp:posOffset>
                      </wp:positionV>
                      <wp:extent cx="752475" cy="123825"/>
                      <wp:effectExtent l="0" t="0" r="9525" b="9525"/>
                      <wp:wrapNone/>
                      <wp:docPr id="22" name="Text Box 22"/>
                      <wp:cNvGraphicFramePr/>
                      <a:graphic xmlns:a="http://schemas.openxmlformats.org/drawingml/2006/main">
                        <a:graphicData uri="http://schemas.microsoft.com/office/word/2010/wordprocessingShape">
                          <wps:wsp>
                            <wps:cNvSpPr txBox="1"/>
                            <wps:spPr>
                              <a:xfrm>
                                <a:off x="0" y="0"/>
                                <a:ext cx="752475" cy="123825"/>
                              </a:xfrm>
                              <a:prstGeom prst="rect">
                                <a:avLst/>
                              </a:prstGeom>
                              <a:solidFill>
                                <a:sysClr val="window" lastClr="FFFFFF"/>
                              </a:solidFill>
                              <a:ln w="6350">
                                <a:noFill/>
                              </a:ln>
                              <a:effectLst/>
                            </wps:spPr>
                            <wps:txbx>
                              <w:txbxContent>
                                <w:p w14:paraId="4D4E3976" w14:textId="77777777" w:rsidR="00631525" w:rsidRPr="001D6D9C" w:rsidRDefault="00631525" w:rsidP="00631525">
                                  <w:pPr>
                                    <w:rPr>
                                      <w:sz w:val="14"/>
                                      <w:szCs w:val="14"/>
                                    </w:rPr>
                                  </w:pPr>
                                  <w:r w:rsidRPr="001D6D9C">
                                    <w:rPr>
                                      <w:sz w:val="14"/>
                                      <w:szCs w:val="14"/>
                                    </w:rPr>
                                    <w:t>Užrakinta adata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7A098" id="Text Box 22" o:spid="_x0000_s1031" type="#_x0000_t202" style="position:absolute;left:0;text-align:left;margin-left:-2.85pt;margin-top:-.05pt;width:59.2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" fillcolor="window" stroked="f" strokeweight=".5pt">
                      <v:textbox inset="0,0,0,0">
                        <w:txbxContent>
                          <w:p w14:paraId="4D4E3976" w14:textId="77777777" w:rsidR="00631525" w:rsidRPr="001D6D9C" w:rsidRDefault="00631525" w:rsidP="00631525">
                            <w:pPr>
                              <w:rPr>
                                <w:sz w:val="14"/>
                                <w:szCs w:val="14"/>
                              </w:rPr>
                            </w:pPr>
                            <w:r w:rsidRPr="001D6D9C">
                              <w:rPr>
                                <w:sz w:val="14"/>
                                <w:szCs w:val="14"/>
                              </w:rPr>
                              <w:t>Užrakinta adata</w:t>
                            </w:r>
                          </w:p>
                        </w:txbxContent>
                      </v:textbox>
                    </v:shape>
                  </w:pict>
                </mc:Fallback>
              </mc:AlternateContent>
            </w:r>
            <w:r w:rsidRPr="00631525">
              <w:rPr>
                <w:rFonts w:ascii="Calibri" w:eastAsia="Calibri" w:hAnsi="Calibri"/>
                <w:noProof/>
                <w:kern w:val="0"/>
                <w:lang w:eastAsia="lt-LT"/>
                <w14:ligatures w14:val="none"/>
              </w:rPr>
              <w:drawing>
                <wp:inline distT="0" distB="0" distL="0" distR="0" wp14:anchorId="0E468620" wp14:editId="429430FF">
                  <wp:extent cx="819150" cy="857250"/>
                  <wp:effectExtent l="0" t="0" r="0" b="0"/>
                  <wp:docPr id="13" name="Picture 21" descr="illust-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llust-lock"/>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noFill/>
                          <a:ln>
                            <a:noFill/>
                          </a:ln>
                        </pic:spPr>
                      </pic:pic>
                    </a:graphicData>
                  </a:graphic>
                </wp:inline>
              </w:drawing>
            </w:r>
          </w:p>
          <w:p w14:paraId="78BBD0E5" w14:textId="77777777" w:rsidR="00631525" w:rsidRPr="00631525" w:rsidRDefault="00631525" w:rsidP="00631525">
            <w:pPr>
              <w:spacing w:after="0" w:line="240" w:lineRule="auto"/>
              <w:jc w:val="both"/>
              <w:rPr>
                <w:rFonts w:eastAsia="Times New Roman"/>
                <w:kern w:val="0"/>
                <w14:ligatures w14:val="none"/>
              </w:rPr>
            </w:pPr>
          </w:p>
          <w:p w14:paraId="5849C78B" w14:textId="77777777" w:rsidR="00631525" w:rsidRPr="00631525" w:rsidRDefault="00631525" w:rsidP="00631525">
            <w:pPr>
              <w:spacing w:after="0" w:line="240" w:lineRule="auto"/>
              <w:jc w:val="both"/>
              <w:rPr>
                <w:rFonts w:eastAsia="Times New Roman"/>
                <w:kern w:val="0"/>
                <w14:ligatures w14:val="none"/>
              </w:rPr>
            </w:pPr>
            <w:r w:rsidRPr="00631525">
              <w:rPr>
                <w:rFonts w:eastAsia="Times New Roman"/>
                <w:kern w:val="0"/>
                <w14:ligatures w14:val="none"/>
              </w:rPr>
              <w:t>Būdas B</w:t>
            </w:r>
          </w:p>
          <w:p w14:paraId="2178FE22" w14:textId="77777777" w:rsidR="00631525" w:rsidRPr="00631525" w:rsidRDefault="00631525" w:rsidP="00631525">
            <w:pPr>
              <w:spacing w:after="0" w:line="240" w:lineRule="auto"/>
              <w:jc w:val="both"/>
              <w:rPr>
                <w:rFonts w:eastAsia="Times New Roman"/>
                <w:kern w:val="0"/>
                <w14:ligatures w14:val="none"/>
              </w:rPr>
            </w:pPr>
          </w:p>
        </w:tc>
      </w:tr>
    </w:tbl>
    <w:p w14:paraId="34A94867" w14:textId="77777777" w:rsidR="00631525" w:rsidRPr="00631525" w:rsidRDefault="00631525" w:rsidP="00631525">
      <w:pPr>
        <w:spacing w:line="259" w:lineRule="auto"/>
        <w:rPr>
          <w:rFonts w:ascii="Calibri" w:eastAsia="Calibri" w:hAnsi="Calibri" w:cs="Arial"/>
          <w:kern w:val="0"/>
          <w14:ligatures w14:val="none"/>
        </w:rPr>
      </w:pPr>
    </w:p>
    <w:p w14:paraId="5D4B5741" w14:textId="77777777" w:rsidR="00631525" w:rsidRPr="00631525" w:rsidRDefault="00631525" w:rsidP="00631525">
      <w:pPr>
        <w:spacing w:line="259" w:lineRule="auto"/>
        <w:rPr>
          <w:rFonts w:ascii="Calibri" w:eastAsia="Calibri" w:hAnsi="Calibri" w:cs="Arial"/>
          <w:kern w:val="0"/>
          <w14:ligatures w14:val="none"/>
        </w:rPr>
      </w:pPr>
    </w:p>
    <w:p w14:paraId="2E5F4F87" w14:textId="77777777" w:rsidR="00631525" w:rsidRPr="00631525" w:rsidRDefault="00631525" w:rsidP="00631525">
      <w:pPr>
        <w:spacing w:line="259" w:lineRule="auto"/>
        <w:rPr>
          <w:rFonts w:ascii="Calibri" w:eastAsia="Calibri" w:hAnsi="Calibri" w:cs="Arial"/>
          <w:kern w:val="0"/>
          <w14:ligatures w14:val="none"/>
        </w:rPr>
      </w:pPr>
    </w:p>
    <w:p w14:paraId="197AABA3" w14:textId="77777777" w:rsidR="00631525" w:rsidRPr="00631525" w:rsidRDefault="00631525" w:rsidP="00631525">
      <w:pPr>
        <w:spacing w:after="200" w:line="276" w:lineRule="auto"/>
        <w:rPr>
          <w:rFonts w:ascii="Calibri" w:eastAsia="Calibri" w:hAnsi="Calibri" w:cs="Arial"/>
          <w:kern w:val="0"/>
          <w14:ligatures w14:val="none"/>
        </w:rPr>
      </w:pPr>
    </w:p>
    <w:p w14:paraId="6BB5E0F5"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27B5C06"/>
    <w:multiLevelType w:val="hybridMultilevel"/>
    <w:tmpl w:val="3EE08FD6"/>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063339"/>
    <w:multiLevelType w:val="singleLevel"/>
    <w:tmpl w:val="993AB01A"/>
    <w:lvl w:ilvl="0">
      <w:start w:val="24"/>
      <w:numFmt w:val="bullet"/>
      <w:lvlText w:val="-"/>
      <w:lvlJc w:val="left"/>
      <w:pPr>
        <w:tabs>
          <w:tab w:val="num" w:pos="360"/>
        </w:tabs>
        <w:ind w:left="360" w:hanging="360"/>
      </w:pPr>
    </w:lvl>
  </w:abstractNum>
  <w:abstractNum w:abstractNumId="3" w15:restartNumberingAfterBreak="0">
    <w:nsid w:val="1D9B7627"/>
    <w:multiLevelType w:val="hybridMultilevel"/>
    <w:tmpl w:val="B584255A"/>
    <w:lvl w:ilvl="0" w:tplc="BAB071E8">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0A29E3"/>
    <w:multiLevelType w:val="hybridMultilevel"/>
    <w:tmpl w:val="41246E40"/>
    <w:lvl w:ilvl="0" w:tplc="37FC4126">
      <w:start w:val="1"/>
      <w:numFmt w:val="bullet"/>
      <w:lvlText w:val="o"/>
      <w:lvlJc w:val="left"/>
      <w:pPr>
        <w:tabs>
          <w:tab w:val="num" w:pos="720"/>
        </w:tabs>
        <w:ind w:left="720" w:hanging="360"/>
      </w:pPr>
      <w:rPr>
        <w:rFonts w:ascii="Courier New" w:hAnsi="Courier New" w:cs="Times New Roman"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E8201F"/>
    <w:multiLevelType w:val="hybridMultilevel"/>
    <w:tmpl w:val="0AC47954"/>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A86906"/>
    <w:multiLevelType w:val="hybridMultilevel"/>
    <w:tmpl w:val="97DC3A4E"/>
    <w:lvl w:ilvl="0" w:tplc="04270003">
      <w:start w:val="1"/>
      <w:numFmt w:val="bullet"/>
      <w:lvlText w:val="o"/>
      <w:lvlJc w:val="left"/>
      <w:pPr>
        <w:ind w:left="720" w:hanging="360"/>
      </w:pPr>
      <w:rPr>
        <w:rFonts w:ascii="Courier New" w:hAnsi="Courier Ne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5259A6"/>
    <w:multiLevelType w:val="hybridMultilevel"/>
    <w:tmpl w:val="E17E21A4"/>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620C2E8A"/>
    <w:multiLevelType w:val="hybridMultilevel"/>
    <w:tmpl w:val="2376AD92"/>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474B97"/>
    <w:multiLevelType w:val="hybridMultilevel"/>
    <w:tmpl w:val="5CC2F8B2"/>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B14FF0"/>
    <w:multiLevelType w:val="hybridMultilevel"/>
    <w:tmpl w:val="FBEE98EE"/>
    <w:lvl w:ilvl="0" w:tplc="340AB44E">
      <w:start w:val="1"/>
      <w:numFmt w:val="bullet"/>
      <w:lvlText w:val="o"/>
      <w:lvlJc w:val="left"/>
      <w:pPr>
        <w:tabs>
          <w:tab w:val="num" w:pos="360"/>
        </w:tabs>
        <w:ind w:left="360" w:hanging="360"/>
      </w:pPr>
      <w:rPr>
        <w:rFonts w:ascii="Courier New" w:hAnsi="Courier New" w:cs="Times New Roman" w:hint="default"/>
      </w:rPr>
    </w:lvl>
    <w:lvl w:ilvl="1" w:tplc="04270003">
      <w:start w:val="1"/>
      <w:numFmt w:val="bullet"/>
      <w:lvlText w:val="o"/>
      <w:lvlJc w:val="left"/>
      <w:pPr>
        <w:tabs>
          <w:tab w:val="num" w:pos="720"/>
        </w:tabs>
        <w:ind w:left="720" w:hanging="360"/>
      </w:pPr>
      <w:rPr>
        <w:rFonts w:ascii="Courier New" w:hAnsi="Courier New" w:cs="Times New Roman" w:hint="default"/>
      </w:rPr>
    </w:lvl>
    <w:lvl w:ilvl="2" w:tplc="04270005">
      <w:start w:val="1"/>
      <w:numFmt w:val="bullet"/>
      <w:lvlText w:val=""/>
      <w:lvlJc w:val="left"/>
      <w:pPr>
        <w:tabs>
          <w:tab w:val="num" w:pos="1440"/>
        </w:tabs>
        <w:ind w:left="1440" w:hanging="360"/>
      </w:pPr>
      <w:rPr>
        <w:rFonts w:ascii="Wingdings" w:hAnsi="Wingdings" w:hint="default"/>
      </w:rPr>
    </w:lvl>
    <w:lvl w:ilvl="3" w:tplc="04270001">
      <w:start w:val="1"/>
      <w:numFmt w:val="bullet"/>
      <w:lvlText w:val=""/>
      <w:lvlJc w:val="left"/>
      <w:pPr>
        <w:tabs>
          <w:tab w:val="num" w:pos="2160"/>
        </w:tabs>
        <w:ind w:left="2160" w:hanging="360"/>
      </w:pPr>
      <w:rPr>
        <w:rFonts w:ascii="Symbol" w:hAnsi="Symbol" w:hint="default"/>
      </w:rPr>
    </w:lvl>
    <w:lvl w:ilvl="4" w:tplc="04270003">
      <w:start w:val="1"/>
      <w:numFmt w:val="bullet"/>
      <w:lvlText w:val="o"/>
      <w:lvlJc w:val="left"/>
      <w:pPr>
        <w:tabs>
          <w:tab w:val="num" w:pos="2880"/>
        </w:tabs>
        <w:ind w:left="2880" w:hanging="360"/>
      </w:pPr>
      <w:rPr>
        <w:rFonts w:ascii="Courier New" w:hAnsi="Courier New" w:cs="Times New Roman" w:hint="default"/>
      </w:rPr>
    </w:lvl>
    <w:lvl w:ilvl="5" w:tplc="04270005">
      <w:start w:val="1"/>
      <w:numFmt w:val="bullet"/>
      <w:lvlText w:val=""/>
      <w:lvlJc w:val="left"/>
      <w:pPr>
        <w:tabs>
          <w:tab w:val="num" w:pos="3600"/>
        </w:tabs>
        <w:ind w:left="3600" w:hanging="360"/>
      </w:pPr>
      <w:rPr>
        <w:rFonts w:ascii="Wingdings" w:hAnsi="Wingdings" w:hint="default"/>
      </w:rPr>
    </w:lvl>
    <w:lvl w:ilvl="6" w:tplc="04270001">
      <w:start w:val="1"/>
      <w:numFmt w:val="bullet"/>
      <w:lvlText w:val=""/>
      <w:lvlJc w:val="left"/>
      <w:pPr>
        <w:tabs>
          <w:tab w:val="num" w:pos="4320"/>
        </w:tabs>
        <w:ind w:left="4320" w:hanging="360"/>
      </w:pPr>
      <w:rPr>
        <w:rFonts w:ascii="Symbol" w:hAnsi="Symbol" w:hint="default"/>
      </w:rPr>
    </w:lvl>
    <w:lvl w:ilvl="7" w:tplc="04270003">
      <w:start w:val="1"/>
      <w:numFmt w:val="bullet"/>
      <w:lvlText w:val="o"/>
      <w:lvlJc w:val="left"/>
      <w:pPr>
        <w:tabs>
          <w:tab w:val="num" w:pos="5040"/>
        </w:tabs>
        <w:ind w:left="5040" w:hanging="360"/>
      </w:pPr>
      <w:rPr>
        <w:rFonts w:ascii="Courier New" w:hAnsi="Courier New" w:cs="Times New Roman" w:hint="default"/>
      </w:rPr>
    </w:lvl>
    <w:lvl w:ilvl="8" w:tplc="04270005">
      <w:start w:val="1"/>
      <w:numFmt w:val="bullet"/>
      <w:lvlText w:val=""/>
      <w:lvlJc w:val="left"/>
      <w:pPr>
        <w:tabs>
          <w:tab w:val="num" w:pos="5760"/>
        </w:tabs>
        <w:ind w:left="5760" w:hanging="360"/>
      </w:pPr>
      <w:rPr>
        <w:rFonts w:ascii="Wingdings" w:hAnsi="Wingdings" w:hint="default"/>
      </w:rPr>
    </w:lvl>
  </w:abstractNum>
  <w:abstractNum w:abstractNumId="11" w15:restartNumberingAfterBreak="0">
    <w:nsid w:val="723415ED"/>
    <w:multiLevelType w:val="hybridMultilevel"/>
    <w:tmpl w:val="2A52DE8E"/>
    <w:lvl w:ilvl="0" w:tplc="37FC4126">
      <w:start w:val="1"/>
      <w:numFmt w:val="bullet"/>
      <w:lvlText w:val="o"/>
      <w:lvlJc w:val="left"/>
      <w:pPr>
        <w:tabs>
          <w:tab w:val="num" w:pos="720"/>
        </w:tabs>
        <w:ind w:left="720" w:hanging="360"/>
      </w:pPr>
      <w:rPr>
        <w:rFonts w:ascii="Courier New" w:hAnsi="Courier New" w:cs="Times New Roman"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7D0A52"/>
    <w:multiLevelType w:val="hybridMultilevel"/>
    <w:tmpl w:val="5F3CF52C"/>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DA0506"/>
    <w:multiLevelType w:val="hybridMultilevel"/>
    <w:tmpl w:val="BA9EBB6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num w:numId="1" w16cid:durableId="1573732871">
    <w:abstractNumId w:val="0"/>
    <w:lvlOverride w:ilvl="0">
      <w:lvl w:ilvl="0">
        <w:numFmt w:val="bullet"/>
        <w:lvlText w:val="-"/>
        <w:lvlJc w:val="left"/>
        <w:pPr>
          <w:ind w:left="360" w:hanging="360"/>
        </w:pPr>
        <w:rPr>
          <w:rFonts w:cs="Times New Roman"/>
        </w:rPr>
      </w:lvl>
    </w:lvlOverride>
  </w:num>
  <w:num w:numId="2" w16cid:durableId="592595799">
    <w:abstractNumId w:val="7"/>
  </w:num>
  <w:num w:numId="3" w16cid:durableId="2086873322">
    <w:abstractNumId w:val="13"/>
  </w:num>
  <w:num w:numId="4" w16cid:durableId="96290029">
    <w:abstractNumId w:val="2"/>
  </w:num>
  <w:num w:numId="5" w16cid:durableId="1957178162">
    <w:abstractNumId w:val="10"/>
  </w:num>
  <w:num w:numId="6" w16cid:durableId="405419089">
    <w:abstractNumId w:val="11"/>
  </w:num>
  <w:num w:numId="7" w16cid:durableId="1813062559">
    <w:abstractNumId w:val="4"/>
  </w:num>
  <w:num w:numId="8" w16cid:durableId="821240390">
    <w:abstractNumId w:val="5"/>
  </w:num>
  <w:num w:numId="9" w16cid:durableId="1233810305">
    <w:abstractNumId w:val="6"/>
  </w:num>
  <w:num w:numId="10" w16cid:durableId="949242988">
    <w:abstractNumId w:val="12"/>
  </w:num>
  <w:num w:numId="11" w16cid:durableId="1873690508">
    <w:abstractNumId w:val="8"/>
  </w:num>
  <w:num w:numId="12" w16cid:durableId="403529485">
    <w:abstractNumId w:val="9"/>
  </w:num>
  <w:num w:numId="13" w16cid:durableId="1138647877">
    <w:abstractNumId w:val="1"/>
  </w:num>
  <w:num w:numId="14" w16cid:durableId="9404504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525"/>
    <w:rsid w:val="00222FED"/>
    <w:rsid w:val="002A1D6C"/>
    <w:rsid w:val="005F173E"/>
    <w:rsid w:val="00631525"/>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522E2"/>
  <w15:chartTrackingRefBased/>
  <w15:docId w15:val="{0305F623-B072-48CB-8FAF-99073ED29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315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315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3152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3152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31525"/>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631525"/>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31525"/>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31525"/>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31525"/>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3152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3152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31525"/>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31525"/>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31525"/>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3152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3152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3152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3152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315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3152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3152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3152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3152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31525"/>
    <w:rPr>
      <w:i/>
      <w:iCs/>
      <w:color w:val="404040" w:themeColor="text1" w:themeTint="BF"/>
    </w:rPr>
  </w:style>
  <w:style w:type="paragraph" w:styleId="Sraopastraipa">
    <w:name w:val="List Paragraph"/>
    <w:basedOn w:val="prastasis"/>
    <w:uiPriority w:val="34"/>
    <w:qFormat/>
    <w:rsid w:val="00631525"/>
    <w:pPr>
      <w:ind w:left="720"/>
      <w:contextualSpacing/>
    </w:pPr>
  </w:style>
  <w:style w:type="character" w:styleId="Rykuspabraukimas">
    <w:name w:val="Intense Emphasis"/>
    <w:basedOn w:val="Numatytasispastraiposriftas"/>
    <w:uiPriority w:val="21"/>
    <w:qFormat/>
    <w:rsid w:val="00631525"/>
    <w:rPr>
      <w:i/>
      <w:iCs/>
      <w:color w:val="0F4761" w:themeColor="accent1" w:themeShade="BF"/>
    </w:rPr>
  </w:style>
  <w:style w:type="paragraph" w:styleId="Iskirtacitata">
    <w:name w:val="Intense Quote"/>
    <w:basedOn w:val="prastasis"/>
    <w:next w:val="prastasis"/>
    <w:link w:val="IskirtacitataDiagrama"/>
    <w:uiPriority w:val="30"/>
    <w:qFormat/>
    <w:rsid w:val="006315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31525"/>
    <w:rPr>
      <w:i/>
      <w:iCs/>
      <w:color w:val="0F4761" w:themeColor="accent1" w:themeShade="BF"/>
    </w:rPr>
  </w:style>
  <w:style w:type="character" w:styleId="Rykinuoroda">
    <w:name w:val="Intense Reference"/>
    <w:basedOn w:val="Numatytasispastraiposriftas"/>
    <w:uiPriority w:val="32"/>
    <w:qFormat/>
    <w:rsid w:val="006315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20320</Words>
  <Characters>11583</Characters>
  <Application>Microsoft Office Word</Application>
  <DocSecurity>0</DocSecurity>
  <Lines>96</Lines>
  <Paragraphs>63</Paragraphs>
  <ScaleCrop>false</ScaleCrop>
  <Company/>
  <LinksUpToDate>false</LinksUpToDate>
  <CharactersWithSpaces>31840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2026-09-28T13:10:00Z</dcterms:created>
  <dcterms:modified xsi:type="dcterms:W3CDTF">2026-09-28T13:11:00Z</dcterms:modified>
</cp:coreProperties>
</file>