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3D0" w:rsidRPr="00A40E58" w:rsidRDefault="00AE23D0" w:rsidP="00AE23D0">
      <w:pPr>
        <w:spacing w:after="0" w:line="240" w:lineRule="auto"/>
        <w:jc w:val="center"/>
        <w:rPr>
          <w:rFonts w:ascii="Times New Roman" w:hAnsi="Times New Roman"/>
          <w:b/>
          <w:lang w:val="lt-LT"/>
        </w:rPr>
      </w:pPr>
      <w:r w:rsidRPr="00A40E58">
        <w:rPr>
          <w:rFonts w:ascii="Times New Roman" w:hAnsi="Times New Roman"/>
          <w:b/>
          <w:lang w:val="lt-LT"/>
        </w:rPr>
        <w:t>Pakuotės lapelis: informacija vartotojui</w:t>
      </w:r>
    </w:p>
    <w:p w:rsidR="00AE23D0" w:rsidRPr="00A40E58" w:rsidRDefault="00AE23D0" w:rsidP="00AE23D0">
      <w:pPr>
        <w:spacing w:after="0" w:line="240" w:lineRule="auto"/>
        <w:jc w:val="center"/>
        <w:rPr>
          <w:rFonts w:ascii="Times New Roman" w:hAnsi="Times New Roman"/>
          <w:b/>
          <w:bCs/>
          <w:noProof/>
          <w:lang w:val="lt-LT"/>
        </w:rPr>
      </w:pPr>
    </w:p>
    <w:p w:rsidR="00AE23D0" w:rsidRPr="00A40E58" w:rsidRDefault="00AE23D0" w:rsidP="00AE23D0">
      <w:pPr>
        <w:spacing w:after="0" w:line="240" w:lineRule="auto"/>
        <w:jc w:val="center"/>
        <w:rPr>
          <w:rFonts w:ascii="Times New Roman" w:hAnsi="Times New Roman"/>
          <w:b/>
          <w:noProof/>
          <w:lang w:val="lt-LT"/>
        </w:rPr>
      </w:pPr>
      <w:r w:rsidRPr="00A40E58">
        <w:rPr>
          <w:rFonts w:ascii="Times New Roman" w:hAnsi="Times New Roman"/>
          <w:b/>
          <w:bCs/>
          <w:noProof/>
          <w:lang w:val="lt-LT"/>
        </w:rPr>
        <w:t>Terbinafin Actavis 250 mg tabletės</w:t>
      </w:r>
    </w:p>
    <w:p w:rsidR="00AE23D0" w:rsidRPr="00A40E58" w:rsidRDefault="00AE23D0" w:rsidP="00AE23D0">
      <w:pPr>
        <w:spacing w:after="0" w:line="240" w:lineRule="auto"/>
        <w:ind w:left="567" w:hanging="567"/>
        <w:jc w:val="center"/>
        <w:rPr>
          <w:rFonts w:ascii="Times New Roman" w:hAnsi="Times New Roman"/>
          <w:noProof/>
          <w:lang w:val="lt-LT"/>
        </w:rPr>
      </w:pPr>
      <w:r>
        <w:rPr>
          <w:rFonts w:ascii="Times New Roman" w:hAnsi="Times New Roman"/>
          <w:noProof/>
          <w:lang w:val="lt-LT"/>
        </w:rPr>
        <w:t>t</w:t>
      </w:r>
      <w:r w:rsidRPr="00A40E58">
        <w:rPr>
          <w:rFonts w:ascii="Times New Roman" w:hAnsi="Times New Roman"/>
          <w:noProof/>
          <w:lang w:val="lt-LT"/>
        </w:rPr>
        <w:t>erbinafinas</w:t>
      </w:r>
    </w:p>
    <w:p w:rsidR="00AE23D0" w:rsidRPr="00A40E58" w:rsidRDefault="00AE23D0" w:rsidP="00AE23D0">
      <w:pPr>
        <w:spacing w:after="0" w:line="240" w:lineRule="auto"/>
        <w:ind w:left="567" w:hanging="567"/>
        <w:jc w:val="center"/>
        <w:rPr>
          <w:rFonts w:ascii="Times New Roman" w:hAnsi="Times New Roman"/>
          <w:b/>
          <w:caps/>
          <w:noProof/>
          <w:lang w:val="lt-LT"/>
        </w:rPr>
      </w:pPr>
    </w:p>
    <w:p w:rsidR="00AE23D0" w:rsidRPr="00A40E58" w:rsidRDefault="00AE23D0" w:rsidP="00AE23D0">
      <w:pPr>
        <w:spacing w:after="0" w:line="240" w:lineRule="auto"/>
        <w:ind w:left="567" w:hanging="567"/>
        <w:jc w:val="center"/>
        <w:rPr>
          <w:rFonts w:ascii="Times New Roman" w:hAnsi="Times New Roman"/>
          <w:b/>
          <w:caps/>
          <w:noProof/>
          <w:lang w:val="lt-LT"/>
        </w:rPr>
      </w:pPr>
    </w:p>
    <w:p w:rsidR="00AE23D0" w:rsidRPr="00A40E58" w:rsidRDefault="00AE23D0" w:rsidP="00AE23D0">
      <w:pPr>
        <w:spacing w:after="0" w:line="240" w:lineRule="auto"/>
        <w:rPr>
          <w:rFonts w:ascii="Times New Roman" w:hAnsi="Times New Roman"/>
          <w:b/>
          <w:noProof/>
          <w:lang w:val="lt-LT"/>
        </w:rPr>
      </w:pPr>
      <w:r w:rsidRPr="00A40E58">
        <w:rPr>
          <w:rFonts w:ascii="Times New Roman" w:hAnsi="Times New Roman"/>
          <w:b/>
          <w:noProof/>
          <w:lang w:val="lt-LT"/>
        </w:rPr>
        <w:t>Atidžiai perskaitykite visą šį lapelį, prieš pradėdami vartoti vaistą, nes jame pateikiama Jums svarbi informacija.</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Neišmeskite šio lapelio, nes vėl gali prireikti jį perskaityti.</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kiltų daugiau klausimų, kreipkitės į gydytoją arba vaistininką.</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Šis vaistas skirtas tik Jums, todėl kitiems žmonėms jo duoti negalima. Vaistas gali jiems pakenkti (net tiems, kurių ligos </w:t>
      </w:r>
      <w:r>
        <w:rPr>
          <w:rFonts w:ascii="Times New Roman" w:hAnsi="Times New Roman"/>
          <w:noProof/>
          <w:lang w:val="lt-LT"/>
        </w:rPr>
        <w:t>požymiai</w:t>
      </w:r>
      <w:r w:rsidRPr="00A40E58">
        <w:rPr>
          <w:rFonts w:ascii="Times New Roman" w:hAnsi="Times New Roman"/>
          <w:noProof/>
          <w:lang w:val="lt-LT"/>
        </w:rPr>
        <w:t xml:space="preserve"> yra tokie patys kaip Jūsų). </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lang w:val="lt-LT"/>
        </w:rPr>
        <w:t>-</w:t>
      </w:r>
      <w:r w:rsidRPr="00A40E58">
        <w:rPr>
          <w:rFonts w:ascii="Times New Roman" w:hAnsi="Times New Roman"/>
          <w:lang w:val="lt-LT"/>
        </w:rPr>
        <w:tab/>
        <w:t>Jeigu pasireiškė šalutinis poveikis (ne jeigu jis šiame lapelyje nenurodytas), kreipkitės į gydytoją arba vaistininką.</w:t>
      </w:r>
      <w:r>
        <w:rPr>
          <w:rFonts w:ascii="Times New Roman" w:hAnsi="Times New Roman"/>
          <w:lang w:val="lt-LT"/>
        </w:rPr>
        <w:t xml:space="preserve"> Žr. 4 skyrių.</w:t>
      </w:r>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spacing w:after="0" w:line="240" w:lineRule="auto"/>
        <w:ind w:left="567" w:hanging="567"/>
        <w:rPr>
          <w:rFonts w:ascii="Times New Roman" w:hAnsi="Times New Roman"/>
          <w:b/>
          <w:noProof/>
          <w:lang w:val="lt-LT"/>
        </w:rPr>
      </w:pPr>
      <w:r w:rsidRPr="00A40E58">
        <w:rPr>
          <w:rFonts w:ascii="Times New Roman" w:hAnsi="Times New Roman"/>
          <w:b/>
          <w:noProof/>
          <w:lang w:val="lt-LT"/>
        </w:rPr>
        <w:t>Apie ką rašoma ši</w:t>
      </w:r>
      <w:r>
        <w:rPr>
          <w:rFonts w:ascii="Times New Roman" w:hAnsi="Times New Roman"/>
          <w:b/>
          <w:noProof/>
          <w:lang w:val="lt-LT"/>
        </w:rPr>
        <w:t>a</w:t>
      </w:r>
      <w:r w:rsidRPr="00A40E58">
        <w:rPr>
          <w:rFonts w:ascii="Times New Roman" w:hAnsi="Times New Roman"/>
          <w:b/>
          <w:noProof/>
          <w:lang w:val="lt-LT"/>
        </w:rPr>
        <w:t>me lapelyje?</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1.</w:t>
      </w:r>
      <w:r w:rsidRPr="00A40E58">
        <w:rPr>
          <w:rFonts w:ascii="Times New Roman" w:hAnsi="Times New Roman"/>
          <w:noProof/>
          <w:lang w:val="lt-LT"/>
        </w:rPr>
        <w:tab/>
        <w:t>Kas yra Terbinafin Actavis ir kam jis vartojamas</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2.</w:t>
      </w:r>
      <w:r w:rsidRPr="00A40E58">
        <w:rPr>
          <w:rFonts w:ascii="Times New Roman" w:hAnsi="Times New Roman"/>
          <w:noProof/>
          <w:lang w:val="lt-LT"/>
        </w:rPr>
        <w:tab/>
        <w:t xml:space="preserve">Kas žinotina prieš vartojant Terbinafin Actavis </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3.</w:t>
      </w:r>
      <w:r w:rsidRPr="00A40E58">
        <w:rPr>
          <w:rFonts w:ascii="Times New Roman" w:hAnsi="Times New Roman"/>
          <w:noProof/>
          <w:lang w:val="lt-LT"/>
        </w:rPr>
        <w:tab/>
        <w:t>Kaip vartoti Terbinafin Actavis</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4.</w:t>
      </w:r>
      <w:r w:rsidRPr="00A40E58">
        <w:rPr>
          <w:rFonts w:ascii="Times New Roman" w:hAnsi="Times New Roman"/>
          <w:noProof/>
          <w:lang w:val="lt-LT"/>
        </w:rPr>
        <w:tab/>
        <w:t>Galimas šalutinis poveikis</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5.</w:t>
      </w:r>
      <w:r w:rsidRPr="00A40E58">
        <w:rPr>
          <w:rFonts w:ascii="Times New Roman" w:hAnsi="Times New Roman"/>
          <w:noProof/>
          <w:lang w:val="lt-LT"/>
        </w:rPr>
        <w:tab/>
        <w:t>Kaip laikyti Terbinafin Actavis</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6.</w:t>
      </w:r>
      <w:r w:rsidRPr="00A40E58">
        <w:rPr>
          <w:rFonts w:ascii="Times New Roman" w:hAnsi="Times New Roman"/>
          <w:noProof/>
          <w:lang w:val="lt-LT"/>
        </w:rPr>
        <w:tab/>
        <w:t>Pakuotės turinys ir kita informacija</w:t>
      </w:r>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1.</w:t>
      </w:r>
      <w:r w:rsidRPr="00A40E58">
        <w:rPr>
          <w:rFonts w:ascii="Times New Roman" w:hAnsi="Times New Roman"/>
          <w:b/>
          <w:noProof/>
          <w:lang w:val="lt-LT"/>
        </w:rPr>
        <w:tab/>
        <w:t xml:space="preserve">Kas yra </w:t>
      </w:r>
      <w:proofErr w:type="spellStart"/>
      <w:r w:rsidRPr="00A40E58">
        <w:rPr>
          <w:rFonts w:ascii="Times New Roman" w:hAnsi="Times New Roman"/>
          <w:b/>
          <w:lang w:val="lt-LT"/>
        </w:rPr>
        <w:t>Terbinafin</w:t>
      </w:r>
      <w:proofErr w:type="spellEnd"/>
      <w:r w:rsidRPr="00A40E58">
        <w:rPr>
          <w:rFonts w:ascii="Times New Roman" w:hAnsi="Times New Roman"/>
          <w:b/>
          <w:lang w:val="lt-LT"/>
        </w:rPr>
        <w:t xml:space="preserve"> </w:t>
      </w:r>
      <w:proofErr w:type="spellStart"/>
      <w:r w:rsidRPr="00A40E58">
        <w:rPr>
          <w:rFonts w:ascii="Times New Roman" w:hAnsi="Times New Roman"/>
          <w:b/>
          <w:lang w:val="lt-LT"/>
        </w:rPr>
        <w:t>Actavis</w:t>
      </w:r>
      <w:proofErr w:type="spellEnd"/>
      <w:r w:rsidRPr="00A40E58">
        <w:rPr>
          <w:rFonts w:ascii="Times New Roman" w:hAnsi="Times New Roman"/>
          <w:b/>
          <w:noProof/>
          <w:lang w:val="lt-LT"/>
        </w:rPr>
        <w:t xml:space="preserve"> ir kam jis vartojamas</w:t>
      </w:r>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numPr>
          <w:ilvl w:val="12"/>
          <w:numId w:val="0"/>
        </w:numPr>
        <w:spacing w:after="0" w:line="240" w:lineRule="auto"/>
        <w:outlineLvl w:val="0"/>
        <w:rPr>
          <w:rFonts w:ascii="Times New Roman" w:hAnsi="Times New Roman"/>
          <w:noProof/>
          <w:lang w:val="lt-LT"/>
        </w:rPr>
      </w:pPr>
      <w:r w:rsidRPr="00A40E58">
        <w:rPr>
          <w:rFonts w:ascii="Times New Roman" w:hAnsi="Times New Roman"/>
          <w:noProof/>
          <w:lang w:val="lt-LT"/>
        </w:rPr>
        <w:t>Terbinafin Actavis sudėtyje yra priešgrybelinio vaisto terbinafino. Jis naikina grybelius, suardydamas jų membraną.</w:t>
      </w:r>
    </w:p>
    <w:p w:rsidR="00AE23D0" w:rsidRPr="00A40E58" w:rsidRDefault="00AE23D0" w:rsidP="00AE23D0">
      <w:pPr>
        <w:numPr>
          <w:ilvl w:val="12"/>
          <w:numId w:val="0"/>
        </w:numPr>
        <w:spacing w:after="0" w:line="240" w:lineRule="auto"/>
        <w:ind w:left="567" w:hanging="567"/>
        <w:outlineLvl w:val="0"/>
        <w:rPr>
          <w:rFonts w:ascii="Times New Roman" w:hAnsi="Times New Roman"/>
          <w:i/>
          <w:noProof/>
          <w:lang w:val="lt-LT"/>
        </w:rPr>
      </w:pPr>
    </w:p>
    <w:p w:rsidR="00AE23D0" w:rsidRPr="00A40E58" w:rsidRDefault="00AE23D0" w:rsidP="00AE23D0">
      <w:pPr>
        <w:numPr>
          <w:ilvl w:val="12"/>
          <w:numId w:val="0"/>
        </w:numPr>
        <w:spacing w:after="0" w:line="240" w:lineRule="auto"/>
        <w:outlineLvl w:val="0"/>
        <w:rPr>
          <w:rFonts w:ascii="Times New Roman" w:hAnsi="Times New Roman"/>
          <w:noProof/>
          <w:lang w:val="lt-LT"/>
        </w:rPr>
      </w:pPr>
      <w:r w:rsidRPr="00A40E58">
        <w:rPr>
          <w:rFonts w:ascii="Times New Roman" w:hAnsi="Times New Roman"/>
          <w:noProof/>
          <w:lang w:val="lt-LT"/>
        </w:rPr>
        <w:t xml:space="preserve">Terbinafin Actavis gydomos grybelių sukeltos rankų ar kojų nagų, padų (atleto pėda), kirkšnių (žokėjų niežulys) bei išplitusios odos grybelinės ligos (mikozės). </w:t>
      </w:r>
    </w:p>
    <w:p w:rsidR="00AE23D0" w:rsidRPr="00A40E58" w:rsidRDefault="00AE23D0" w:rsidP="00AE23D0">
      <w:pPr>
        <w:numPr>
          <w:ilvl w:val="12"/>
          <w:numId w:val="0"/>
        </w:numPr>
        <w:spacing w:after="0" w:line="240" w:lineRule="auto"/>
        <w:ind w:left="567" w:hanging="567"/>
        <w:outlineLvl w:val="0"/>
        <w:rPr>
          <w:rFonts w:ascii="Times New Roman" w:hAnsi="Times New Roman"/>
          <w:b/>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2.</w:t>
      </w:r>
      <w:r w:rsidRPr="00A40E58">
        <w:rPr>
          <w:rFonts w:ascii="Times New Roman" w:hAnsi="Times New Roman"/>
          <w:b/>
          <w:noProof/>
          <w:lang w:val="lt-LT"/>
        </w:rPr>
        <w:tab/>
        <w:t>Kas žinotina prieš vartojant T</w:t>
      </w:r>
      <w:proofErr w:type="spellStart"/>
      <w:r w:rsidRPr="00A40E58">
        <w:rPr>
          <w:rFonts w:ascii="Times New Roman" w:hAnsi="Times New Roman"/>
          <w:b/>
          <w:lang w:val="lt-LT"/>
        </w:rPr>
        <w:t>erbinafin</w:t>
      </w:r>
      <w:proofErr w:type="spellEnd"/>
      <w:r w:rsidRPr="00A40E58">
        <w:rPr>
          <w:rFonts w:ascii="Times New Roman" w:hAnsi="Times New Roman"/>
          <w:b/>
          <w:lang w:val="lt-LT"/>
        </w:rPr>
        <w:t xml:space="preserve"> </w:t>
      </w:r>
      <w:proofErr w:type="spellStart"/>
      <w:r w:rsidRPr="00A40E58">
        <w:rPr>
          <w:rFonts w:ascii="Times New Roman" w:hAnsi="Times New Roman"/>
          <w:b/>
          <w:lang w:val="lt-LT"/>
        </w:rPr>
        <w:t>Actavis</w:t>
      </w:r>
      <w:proofErr w:type="spellEnd"/>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spacing w:after="0" w:line="240" w:lineRule="auto"/>
        <w:ind w:left="567" w:hanging="567"/>
        <w:rPr>
          <w:rFonts w:ascii="Times New Roman" w:hAnsi="Times New Roman"/>
          <w:b/>
          <w:caps/>
          <w:noProof/>
          <w:lang w:val="lt-LT"/>
        </w:rPr>
      </w:pPr>
      <w:r w:rsidRPr="00A40E58">
        <w:rPr>
          <w:rFonts w:ascii="Times New Roman" w:hAnsi="Times New Roman"/>
          <w:b/>
          <w:noProof/>
          <w:lang w:val="lt-LT"/>
        </w:rPr>
        <w:t xml:space="preserve">Terbinafin Actavis vartoti </w:t>
      </w:r>
      <w:r>
        <w:rPr>
          <w:rFonts w:ascii="Times New Roman" w:hAnsi="Times New Roman"/>
          <w:b/>
          <w:noProof/>
          <w:lang w:val="lt-LT"/>
        </w:rPr>
        <w:t>draudžiama</w:t>
      </w:r>
      <w:r w:rsidRPr="00A40E58">
        <w:rPr>
          <w:rFonts w:ascii="Times New Roman" w:hAnsi="Times New Roman"/>
          <w:b/>
          <w:noProof/>
          <w:lang w:val="lt-LT"/>
        </w:rPr>
        <w:t>:</w:t>
      </w:r>
    </w:p>
    <w:p w:rsidR="00AE23D0" w:rsidRPr="00A40E58" w:rsidRDefault="00AE23D0" w:rsidP="00AE23D0">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yra alergija terbinafinui arba bet kuriai pagalbinei šio vaisto medžiagai (jos išvardytos 6</w:t>
      </w:r>
      <w:r>
        <w:rPr>
          <w:rFonts w:ascii="Times New Roman" w:hAnsi="Times New Roman"/>
          <w:noProof/>
          <w:lang w:val="lt-LT"/>
        </w:rPr>
        <w:t> </w:t>
      </w:r>
      <w:r w:rsidRPr="00A40E58">
        <w:rPr>
          <w:rFonts w:ascii="Times New Roman" w:hAnsi="Times New Roman"/>
          <w:noProof/>
          <w:lang w:val="lt-LT"/>
        </w:rPr>
        <w:t>skyriuje);</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jeigu yra sunkus kepenų arba inkstų </w:t>
      </w:r>
      <w:r>
        <w:rPr>
          <w:rFonts w:ascii="Times New Roman" w:hAnsi="Times New Roman"/>
          <w:noProof/>
          <w:lang w:val="lt-LT"/>
        </w:rPr>
        <w:t>funkcijos</w:t>
      </w:r>
      <w:r w:rsidRPr="00A40E58">
        <w:rPr>
          <w:rFonts w:ascii="Times New Roman" w:hAnsi="Times New Roman"/>
          <w:noProof/>
          <w:lang w:val="lt-LT"/>
        </w:rPr>
        <w:t xml:space="preserve"> sutrikimas.</w:t>
      </w:r>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spacing w:after="0" w:line="240" w:lineRule="auto"/>
        <w:ind w:left="567" w:hanging="567"/>
        <w:rPr>
          <w:rFonts w:ascii="Times New Roman" w:hAnsi="Times New Roman"/>
          <w:b/>
          <w:noProof/>
          <w:lang w:val="lt-LT"/>
        </w:rPr>
      </w:pPr>
      <w:r w:rsidRPr="00A40E58">
        <w:rPr>
          <w:rFonts w:ascii="Times New Roman" w:hAnsi="Times New Roman"/>
          <w:b/>
          <w:noProof/>
          <w:lang w:val="lt-LT"/>
        </w:rPr>
        <w:t>Įspėjimai ir atsargumo priemonės</w:t>
      </w:r>
    </w:p>
    <w:p w:rsidR="00AE23D0" w:rsidRPr="00A40E58" w:rsidRDefault="00AE23D0" w:rsidP="00AE23D0">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Pasitarkite su gydytoju, prieš pradėdami vartoti Terbinafin Actavis, jeigu:</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Jūsų kepenų ar inkstų </w:t>
      </w:r>
      <w:r>
        <w:rPr>
          <w:rFonts w:ascii="Times New Roman" w:hAnsi="Times New Roman"/>
          <w:noProof/>
          <w:lang w:val="lt-LT"/>
        </w:rPr>
        <w:t>funkcija sutrikusi</w:t>
      </w:r>
      <w:r w:rsidRPr="00A40E58">
        <w:rPr>
          <w:rFonts w:ascii="Times New Roman" w:hAnsi="Times New Roman"/>
          <w:noProof/>
          <w:lang w:val="lt-LT"/>
        </w:rPr>
        <w:t>, kadangi Jums gali reikėti vartoti kitokią dozę;</w:t>
      </w:r>
    </w:p>
    <w:p w:rsidR="00AE23D0" w:rsidRPr="00A40E58" w:rsidRDefault="00AE23D0" w:rsidP="00AE23D0">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sergate žvyneline (pleiskanojanti odos liga), kadangi Terbinafin Actavis gali ją pasunkinti; </w:t>
      </w:r>
    </w:p>
    <w:p w:rsidR="00AE23D0" w:rsidRPr="00A40E58" w:rsidRDefault="00AE23D0" w:rsidP="00AE23D0">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sergate raudonąja vilklige (autoimuninė liga).</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Nedels</w:t>
      </w:r>
      <w:r>
        <w:rPr>
          <w:rFonts w:ascii="Times New Roman" w:hAnsi="Times New Roman"/>
          <w:b/>
          <w:noProof/>
          <w:lang w:val="lt-LT"/>
        </w:rPr>
        <w:t>iant</w:t>
      </w:r>
      <w:r w:rsidRPr="00A40E58">
        <w:rPr>
          <w:rFonts w:ascii="Times New Roman" w:hAnsi="Times New Roman"/>
          <w:b/>
          <w:noProof/>
          <w:lang w:val="lt-LT"/>
        </w:rPr>
        <w:t xml:space="preserve"> kreipkitės į gydytoją, jeigu:</w:t>
      </w:r>
    </w:p>
    <w:p w:rsidR="00AE23D0" w:rsidRPr="00A40E58" w:rsidRDefault="00AE23D0" w:rsidP="00AE23D0">
      <w:pPr>
        <w:tabs>
          <w:tab w:val="left" w:pos="567"/>
        </w:tabs>
        <w:spacing w:after="0" w:line="240" w:lineRule="auto"/>
        <w:contextualSpacing/>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staiga pasireiškia didelis karščiavimas arba ryklės uždegimas.</w:t>
      </w:r>
    </w:p>
    <w:p w:rsidR="00AE23D0" w:rsidRPr="00A40E58" w:rsidRDefault="00AE23D0" w:rsidP="00AE23D0">
      <w:pPr>
        <w:numPr>
          <w:ilvl w:val="12"/>
          <w:numId w:val="0"/>
        </w:numPr>
        <w:spacing w:after="0" w:line="240" w:lineRule="auto"/>
        <w:rPr>
          <w:rFonts w:ascii="Times New Roman" w:hAnsi="Times New Roman"/>
          <w:noProof/>
          <w:lang w:val="lt-LT"/>
        </w:rPr>
      </w:pPr>
    </w:p>
    <w:p w:rsidR="00AE23D0" w:rsidRPr="00A40E58" w:rsidRDefault="00AE23D0" w:rsidP="00AE23D0">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Kiti vaistai ir Terbinafin Actavis</w:t>
      </w: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Jeigu vartojate ar neseniai vartojote kitų vaistų arba dėl to nesate tikri, apie tai pasakykite gydytojui arba vaistininkui. Tai svarbu, kadangi Terbinafin Actavis gali sąveikauti su kitais vaistais, todėl gali stiprėti arba silpnėti vieno arba kito </w:t>
      </w:r>
      <w:r>
        <w:rPr>
          <w:rFonts w:ascii="Times New Roman" w:hAnsi="Times New Roman"/>
          <w:noProof/>
          <w:lang w:val="lt-LT"/>
        </w:rPr>
        <w:t>vaisto</w:t>
      </w:r>
      <w:r w:rsidRPr="00A40E58">
        <w:rPr>
          <w:rFonts w:ascii="Times New Roman" w:hAnsi="Times New Roman"/>
          <w:noProof/>
          <w:lang w:val="lt-LT"/>
        </w:rPr>
        <w:t xml:space="preserve"> poveikis. </w:t>
      </w:r>
    </w:p>
    <w:p w:rsidR="00AE23D0" w:rsidRPr="00A40E58" w:rsidRDefault="00AE23D0" w:rsidP="00AE23D0">
      <w:pPr>
        <w:numPr>
          <w:ilvl w:val="12"/>
          <w:numId w:val="0"/>
        </w:numPr>
        <w:spacing w:after="0" w:line="240" w:lineRule="auto"/>
        <w:ind w:left="567" w:hanging="567"/>
        <w:rPr>
          <w:rFonts w:ascii="Times New Roman" w:hAnsi="Times New Roman"/>
          <w:b/>
          <w:noProof/>
          <w:lang w:val="lt-LT"/>
        </w:rPr>
      </w:pPr>
    </w:p>
    <w:p w:rsidR="00AE23D0" w:rsidRPr="00A40E58" w:rsidRDefault="00AE23D0" w:rsidP="00AE23D0">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Jeigu vartojate kur</w:t>
      </w:r>
      <w:r>
        <w:rPr>
          <w:rFonts w:ascii="Times New Roman" w:hAnsi="Times New Roman"/>
          <w:b/>
          <w:noProof/>
          <w:lang w:val="lt-LT"/>
        </w:rPr>
        <w:t>į</w:t>
      </w:r>
      <w:r w:rsidRPr="00A40E58">
        <w:rPr>
          <w:rFonts w:ascii="Times New Roman" w:hAnsi="Times New Roman"/>
          <w:b/>
          <w:noProof/>
          <w:lang w:val="lt-LT"/>
        </w:rPr>
        <w:t xml:space="preserve"> nors iš toliau išvardytų vaistų, gydytojas gali keisti jo arba Terbinafin Actavis dozę:</w:t>
      </w:r>
    </w:p>
    <w:p w:rsidR="00AE23D0" w:rsidRPr="00A40E58" w:rsidRDefault="00AE23D0" w:rsidP="00AE23D0">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r</w:t>
      </w:r>
      <w:r w:rsidRPr="00A40E58">
        <w:rPr>
          <w:rFonts w:ascii="Times New Roman" w:hAnsi="Times New Roman"/>
          <w:noProof/>
          <w:lang w:val="lt-LT"/>
        </w:rPr>
        <w:t>ifampicin</w:t>
      </w:r>
      <w:r>
        <w:rPr>
          <w:rFonts w:ascii="Times New Roman" w:hAnsi="Times New Roman"/>
          <w:noProof/>
          <w:lang w:val="lt-LT"/>
        </w:rPr>
        <w:t>ą</w:t>
      </w:r>
      <w:r w:rsidRPr="00A40E58">
        <w:rPr>
          <w:rFonts w:ascii="Times New Roman" w:hAnsi="Times New Roman"/>
          <w:noProof/>
          <w:lang w:val="lt-LT"/>
        </w:rPr>
        <w:t xml:space="preserve"> (vaistas tuberkuliozei gydyti)</w:t>
      </w:r>
      <w:r>
        <w:rPr>
          <w:rFonts w:ascii="Times New Roman" w:hAnsi="Times New Roman"/>
          <w:noProof/>
          <w:lang w:val="lt-LT"/>
        </w:rPr>
        <w:t>;</w:t>
      </w:r>
    </w:p>
    <w:p w:rsidR="00AE23D0" w:rsidRPr="00A40E58" w:rsidRDefault="00AE23D0" w:rsidP="00AE23D0">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c</w:t>
      </w:r>
      <w:r w:rsidRPr="00A40E58">
        <w:rPr>
          <w:rFonts w:ascii="Times New Roman" w:hAnsi="Times New Roman"/>
          <w:noProof/>
          <w:lang w:val="lt-LT"/>
        </w:rPr>
        <w:t>imetidin</w:t>
      </w:r>
      <w:r>
        <w:rPr>
          <w:rFonts w:ascii="Times New Roman" w:hAnsi="Times New Roman"/>
          <w:noProof/>
          <w:lang w:val="lt-LT"/>
        </w:rPr>
        <w:t>ą</w:t>
      </w:r>
      <w:r w:rsidRPr="00A40E58">
        <w:rPr>
          <w:rFonts w:ascii="Times New Roman" w:hAnsi="Times New Roman"/>
          <w:noProof/>
          <w:lang w:val="lt-LT"/>
        </w:rPr>
        <w:t xml:space="preserve"> (vaistas skrandžio opai gydyti)</w:t>
      </w:r>
      <w:r>
        <w:rPr>
          <w:rFonts w:ascii="Times New Roman" w:hAnsi="Times New Roman"/>
          <w:noProof/>
          <w:lang w:val="lt-LT"/>
        </w:rPr>
        <w:t>;</w:t>
      </w:r>
    </w:p>
    <w:p w:rsidR="00AE23D0" w:rsidRPr="00A40E58" w:rsidRDefault="00AE23D0" w:rsidP="00AE23D0">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t</w:t>
      </w:r>
      <w:r w:rsidRPr="00A40E58">
        <w:rPr>
          <w:rFonts w:ascii="Times New Roman" w:hAnsi="Times New Roman"/>
          <w:noProof/>
          <w:lang w:val="lt-LT"/>
        </w:rPr>
        <w:t>ricikli</w:t>
      </w:r>
      <w:r>
        <w:rPr>
          <w:rFonts w:ascii="Times New Roman" w:hAnsi="Times New Roman"/>
          <w:noProof/>
          <w:lang w:val="lt-LT"/>
        </w:rPr>
        <w:t>ų</w:t>
      </w:r>
      <w:r w:rsidRPr="00A40E58">
        <w:rPr>
          <w:rFonts w:ascii="Times New Roman" w:hAnsi="Times New Roman"/>
          <w:noProof/>
          <w:lang w:val="lt-LT"/>
        </w:rPr>
        <w:t xml:space="preserve"> antidepresant</w:t>
      </w:r>
      <w:r>
        <w:rPr>
          <w:rFonts w:ascii="Times New Roman" w:hAnsi="Times New Roman"/>
          <w:noProof/>
          <w:lang w:val="lt-LT"/>
        </w:rPr>
        <w:t>ų</w:t>
      </w:r>
      <w:r w:rsidRPr="00A40E58">
        <w:rPr>
          <w:rFonts w:ascii="Times New Roman" w:hAnsi="Times New Roman"/>
          <w:noProof/>
          <w:lang w:val="lt-LT"/>
        </w:rPr>
        <w:t>, selektyv</w:t>
      </w:r>
      <w:r>
        <w:rPr>
          <w:rFonts w:ascii="Times New Roman" w:hAnsi="Times New Roman"/>
          <w:noProof/>
          <w:lang w:val="lt-LT"/>
        </w:rPr>
        <w:t>ių</w:t>
      </w:r>
      <w:r w:rsidRPr="00A40E58">
        <w:rPr>
          <w:rFonts w:ascii="Times New Roman" w:hAnsi="Times New Roman"/>
          <w:noProof/>
          <w:lang w:val="lt-LT"/>
        </w:rPr>
        <w:t xml:space="preserve"> serotonino atgalinio sugrąžinimo inhibitori</w:t>
      </w:r>
      <w:r>
        <w:rPr>
          <w:rFonts w:ascii="Times New Roman" w:hAnsi="Times New Roman"/>
          <w:noProof/>
          <w:lang w:val="lt-LT"/>
        </w:rPr>
        <w:t>ų</w:t>
      </w:r>
      <w:r w:rsidRPr="00A40E58">
        <w:rPr>
          <w:rFonts w:ascii="Times New Roman" w:hAnsi="Times New Roman"/>
          <w:noProof/>
          <w:lang w:val="lt-LT"/>
        </w:rPr>
        <w:t xml:space="preserve"> arba monoaminooksidazės inhibitori</w:t>
      </w:r>
      <w:r>
        <w:rPr>
          <w:rFonts w:ascii="Times New Roman" w:hAnsi="Times New Roman"/>
          <w:noProof/>
          <w:lang w:val="lt-LT"/>
        </w:rPr>
        <w:t>ų</w:t>
      </w:r>
      <w:r w:rsidRPr="00A40E58">
        <w:rPr>
          <w:rFonts w:ascii="Times New Roman" w:hAnsi="Times New Roman"/>
          <w:noProof/>
          <w:lang w:val="lt-LT"/>
        </w:rPr>
        <w:t xml:space="preserve"> (vaistai depresijai gydyti)</w:t>
      </w:r>
      <w:r>
        <w:rPr>
          <w:rFonts w:ascii="Times New Roman" w:hAnsi="Times New Roman"/>
          <w:noProof/>
          <w:lang w:val="lt-LT"/>
        </w:rPr>
        <w:t>;</w:t>
      </w:r>
    </w:p>
    <w:p w:rsidR="00AE23D0" w:rsidRPr="00A40E58" w:rsidRDefault="00AE23D0" w:rsidP="00AE23D0">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b</w:t>
      </w:r>
      <w:r w:rsidRPr="00A40E58">
        <w:rPr>
          <w:rFonts w:ascii="Times New Roman" w:hAnsi="Times New Roman"/>
          <w:noProof/>
          <w:lang w:val="lt-LT"/>
        </w:rPr>
        <w:t>eta adrenoblokatori</w:t>
      </w:r>
      <w:r>
        <w:rPr>
          <w:rFonts w:ascii="Times New Roman" w:hAnsi="Times New Roman"/>
          <w:noProof/>
          <w:lang w:val="lt-LT"/>
        </w:rPr>
        <w:t>ų</w:t>
      </w:r>
      <w:r w:rsidRPr="00A40E58">
        <w:rPr>
          <w:rFonts w:ascii="Times New Roman" w:hAnsi="Times New Roman"/>
          <w:noProof/>
          <w:lang w:val="lt-LT"/>
        </w:rPr>
        <w:t xml:space="preserve"> ar antiaritminių preparatų (vaistai didelio kraujospūdžio ligai bei kai kuriems širdies sutrikimams gydyti)</w:t>
      </w:r>
      <w:r>
        <w:rPr>
          <w:rFonts w:ascii="Times New Roman" w:hAnsi="Times New Roman"/>
          <w:noProof/>
          <w:lang w:val="lt-LT"/>
        </w:rPr>
        <w:t>.</w:t>
      </w:r>
    </w:p>
    <w:p w:rsidR="00AE23D0" w:rsidRPr="00A40E58" w:rsidRDefault="00AE23D0" w:rsidP="00AE23D0">
      <w:pPr>
        <w:numPr>
          <w:ilvl w:val="12"/>
          <w:numId w:val="0"/>
        </w:numPr>
        <w:spacing w:after="0" w:line="240" w:lineRule="auto"/>
        <w:ind w:left="567" w:hanging="567"/>
        <w:rPr>
          <w:rFonts w:ascii="Times New Roman" w:hAnsi="Times New Roman"/>
          <w:noProof/>
          <w:lang w:val="lt-LT"/>
        </w:rPr>
      </w:pPr>
    </w:p>
    <w:p w:rsidR="00AE23D0" w:rsidRPr="00A40E58" w:rsidRDefault="00AE23D0" w:rsidP="00AE23D0">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Jeigu gydymo Terbinafin Actavis metu vartosite geriamųjų kontraceptikų, gali prasidėti protarpinis kraujavimas, mėnesinės gali tapti nereguliarios. </w:t>
      </w:r>
    </w:p>
    <w:p w:rsidR="00AE23D0" w:rsidRPr="00A40E58" w:rsidRDefault="00AE23D0" w:rsidP="00AE23D0">
      <w:pPr>
        <w:numPr>
          <w:ilvl w:val="12"/>
          <w:numId w:val="0"/>
        </w:numPr>
        <w:spacing w:after="0" w:line="240" w:lineRule="auto"/>
        <w:rPr>
          <w:rFonts w:ascii="Times New Roman" w:hAnsi="Times New Roman"/>
          <w:noProof/>
          <w:lang w:val="lt-LT"/>
        </w:rPr>
      </w:pPr>
    </w:p>
    <w:p w:rsidR="00AE23D0" w:rsidRPr="00A40E58" w:rsidRDefault="00AE23D0" w:rsidP="00AE23D0">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Terbinafin Actavis vartojimas su maistu ir gėrimais</w:t>
      </w: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Maistas Terbinafin Actavis poveikiui įtakos nedaro. Vaisto nebūtina gerti valgio metu. </w:t>
      </w:r>
    </w:p>
    <w:p w:rsidR="00AE23D0" w:rsidRPr="00A40E58" w:rsidRDefault="00AE23D0" w:rsidP="00AE23D0">
      <w:pPr>
        <w:spacing w:after="0" w:line="240" w:lineRule="auto"/>
        <w:ind w:left="567" w:hanging="567"/>
        <w:rPr>
          <w:rFonts w:ascii="Times New Roman" w:hAnsi="Times New Roman"/>
          <w:b/>
          <w:noProof/>
          <w:lang w:val="lt-LT"/>
        </w:rPr>
      </w:pPr>
    </w:p>
    <w:p w:rsidR="00AE23D0" w:rsidRPr="00A40E58" w:rsidRDefault="00AE23D0" w:rsidP="00AE23D0">
      <w:pPr>
        <w:spacing w:after="0" w:line="240" w:lineRule="auto"/>
        <w:ind w:left="567" w:hanging="567"/>
        <w:rPr>
          <w:rFonts w:ascii="Times New Roman" w:hAnsi="Times New Roman"/>
          <w:b/>
          <w:noProof/>
          <w:lang w:val="lt-LT"/>
        </w:rPr>
      </w:pPr>
      <w:r w:rsidRPr="00A40E58">
        <w:rPr>
          <w:rFonts w:ascii="Times New Roman" w:hAnsi="Times New Roman"/>
          <w:b/>
          <w:noProof/>
          <w:lang w:val="lt-LT"/>
        </w:rPr>
        <w:t>Nėštumas, žindymo laikotarpis ir vaisingumas</w:t>
      </w:r>
    </w:p>
    <w:p w:rsidR="00AE23D0" w:rsidRPr="00A40E58" w:rsidRDefault="00AE23D0" w:rsidP="00AE23D0">
      <w:pPr>
        <w:numPr>
          <w:ilvl w:val="12"/>
          <w:numId w:val="0"/>
        </w:numPr>
        <w:spacing w:after="0" w:line="240" w:lineRule="auto"/>
        <w:rPr>
          <w:rFonts w:ascii="Times New Roman" w:hAnsi="Times New Roman"/>
          <w:lang w:val="lt-LT"/>
        </w:rPr>
      </w:pPr>
      <w:r w:rsidRPr="00A40E58">
        <w:rPr>
          <w:rFonts w:ascii="Times New Roman" w:hAnsi="Times New Roman"/>
          <w:lang w:val="lt-LT"/>
        </w:rPr>
        <w:t>Jeigu esate nėščia, žindote kūdikį, manote, kad galbūt esate nėščia, arba planuojate pastoti, tai prieš vartodama šį vaistą pasitarkite su gydytoju arba vaistininku.</w:t>
      </w:r>
    </w:p>
    <w:p w:rsidR="00AE23D0" w:rsidRPr="00A40E58" w:rsidRDefault="00AE23D0" w:rsidP="00AE23D0">
      <w:pPr>
        <w:spacing w:after="0" w:line="240" w:lineRule="auto"/>
        <w:rPr>
          <w:rFonts w:ascii="Times New Roman" w:hAnsi="Times New Roman"/>
          <w:noProof/>
          <w:lang w:val="lt-LT"/>
        </w:rPr>
      </w:pPr>
    </w:p>
    <w:p w:rsidR="00AE23D0" w:rsidRDefault="00AE23D0" w:rsidP="00AE23D0">
      <w:pPr>
        <w:spacing w:after="0" w:line="240" w:lineRule="auto"/>
        <w:rPr>
          <w:rFonts w:ascii="Times New Roman" w:hAnsi="Times New Roman"/>
          <w:noProof/>
          <w:lang w:val="lt-LT"/>
        </w:rPr>
      </w:pPr>
      <w:r w:rsidRPr="00A40E58">
        <w:rPr>
          <w:rFonts w:ascii="Times New Roman" w:hAnsi="Times New Roman"/>
          <w:lang w:val="lt-LT"/>
        </w:rPr>
        <w:t xml:space="preserve">Nėštumo metu </w:t>
      </w:r>
      <w:r w:rsidRPr="00A40E58">
        <w:rPr>
          <w:rFonts w:ascii="Times New Roman" w:hAnsi="Times New Roman"/>
          <w:noProof/>
          <w:lang w:val="lt-LT"/>
        </w:rPr>
        <w:t>Terbinafin Actavis</w:t>
      </w:r>
      <w:r w:rsidRPr="00A40E58">
        <w:rPr>
          <w:rFonts w:ascii="Times New Roman" w:hAnsi="Times New Roman"/>
          <w:lang w:val="lt-LT"/>
        </w:rPr>
        <w:t xml:space="preserve"> nevartokite, nebent taip patarė Jūsų gydytojas</w:t>
      </w:r>
      <w:r w:rsidRPr="00A40E58">
        <w:rPr>
          <w:rFonts w:ascii="Times New Roman" w:hAnsi="Times New Roman"/>
          <w:noProof/>
          <w:lang w:val="lt-LT"/>
        </w:rPr>
        <w:t xml:space="preserve">. </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Žindymo laikotarpiu Terbinafin Actavis nevartokite, k</w:t>
      </w:r>
      <w:r>
        <w:rPr>
          <w:rFonts w:ascii="Times New Roman" w:eastAsia="Times New Roman" w:hAnsi="Times New Roman"/>
          <w:noProof/>
          <w:lang w:val="lt-LT" w:eastAsia="lt-LT"/>
        </w:rPr>
        <w:t>a</w:t>
      </w:r>
      <w:r w:rsidRPr="00A40E58">
        <w:rPr>
          <w:rFonts w:ascii="Times New Roman" w:eastAsia="Times New Roman" w:hAnsi="Times New Roman"/>
          <w:noProof/>
          <w:lang w:val="lt-LT" w:eastAsia="lt-LT"/>
        </w:rPr>
        <w:t>dangi jis išsiskiria į motinos pieną</w:t>
      </w:r>
      <w:r w:rsidRPr="00A40E58">
        <w:rPr>
          <w:rFonts w:ascii="Times New Roman" w:eastAsia="Times New Roman" w:hAnsi="Times New Roman"/>
          <w:lang w:val="lt-LT" w:eastAsia="lt-LT"/>
        </w:rPr>
        <w:t>.</w:t>
      </w:r>
    </w:p>
    <w:p w:rsidR="00AE23D0" w:rsidRPr="00A40E58" w:rsidRDefault="00AE23D0" w:rsidP="00AE23D0">
      <w:pPr>
        <w:spacing w:after="0" w:line="240" w:lineRule="auto"/>
        <w:rPr>
          <w:rFonts w:ascii="Times New Roman" w:eastAsia="Times New Roman" w:hAnsi="Times New Roman"/>
          <w:lang w:val="lt-LT" w:eastAsia="lt-LT"/>
        </w:rPr>
      </w:pPr>
    </w:p>
    <w:p w:rsidR="00AE23D0" w:rsidRPr="00A40E58" w:rsidRDefault="00AE23D0" w:rsidP="00AE23D0">
      <w:pPr>
        <w:spacing w:after="0" w:line="240" w:lineRule="auto"/>
        <w:ind w:left="567" w:hanging="567"/>
        <w:rPr>
          <w:rFonts w:ascii="Times New Roman" w:hAnsi="Times New Roman"/>
          <w:b/>
          <w:noProof/>
          <w:lang w:val="lt-LT"/>
        </w:rPr>
      </w:pPr>
      <w:r w:rsidRPr="00A40E58">
        <w:rPr>
          <w:rFonts w:ascii="Times New Roman" w:hAnsi="Times New Roman"/>
          <w:b/>
          <w:noProof/>
          <w:lang w:val="lt-LT"/>
        </w:rPr>
        <w:t>Vairavimas ir mechanizmų valdymas</w:t>
      </w:r>
    </w:p>
    <w:p w:rsidR="00AE23D0" w:rsidRPr="00A40E58" w:rsidRDefault="00AE23D0" w:rsidP="00AE23D0">
      <w:pPr>
        <w:spacing w:after="0" w:line="240" w:lineRule="auto"/>
        <w:rPr>
          <w:rFonts w:ascii="Times New Roman" w:eastAsia="Times New Roman" w:hAnsi="Times New Roman"/>
          <w:noProof/>
          <w:lang w:val="lt-LT" w:eastAsia="lt-LT"/>
        </w:rPr>
      </w:pPr>
      <w:r w:rsidRPr="00A40E58">
        <w:rPr>
          <w:rFonts w:ascii="Times New Roman" w:eastAsia="Times New Roman" w:hAnsi="Times New Roman"/>
          <w:noProof/>
          <w:lang w:val="lt-LT" w:eastAsia="lt-LT"/>
        </w:rPr>
        <w:t xml:space="preserve">Terbinafin Actavis </w:t>
      </w:r>
      <w:r w:rsidRPr="00A40E58">
        <w:rPr>
          <w:rFonts w:ascii="Times New Roman" w:eastAsia="Times New Roman" w:hAnsi="Times New Roman"/>
          <w:lang w:val="lt-LT" w:eastAsia="lt-LT"/>
        </w:rPr>
        <w:t>gebėjimo vairuoti ir valdyti mechanizmus neveikia arba veikia nereikšmingai. Vis dėlto pacientams, kuriems pasireiškia svaigulys, vairuoti transporto priemones ir valdyti mechanizmus reikia vengti.</w:t>
      </w:r>
    </w:p>
    <w:p w:rsidR="00AE23D0" w:rsidRPr="00A40E58" w:rsidRDefault="00AE23D0" w:rsidP="00AE23D0">
      <w:pPr>
        <w:spacing w:after="0" w:line="240" w:lineRule="auto"/>
        <w:ind w:left="567" w:hanging="567"/>
        <w:rPr>
          <w:rFonts w:ascii="Times New Roman" w:hAnsi="Times New Roman"/>
          <w:b/>
          <w:noProof/>
          <w:lang w:val="lt-LT"/>
        </w:rPr>
      </w:pPr>
    </w:p>
    <w:p w:rsidR="00AE23D0" w:rsidRDefault="00AE23D0" w:rsidP="00AE23D0">
      <w:pPr>
        <w:numPr>
          <w:ilvl w:val="12"/>
          <w:numId w:val="0"/>
        </w:numPr>
        <w:tabs>
          <w:tab w:val="left" w:pos="567"/>
        </w:tabs>
        <w:spacing w:after="0" w:line="260" w:lineRule="exact"/>
        <w:ind w:right="-2"/>
        <w:rPr>
          <w:rFonts w:ascii="Times New Roman" w:eastAsia="Times New Roman" w:hAnsi="Times New Roman"/>
          <w:b/>
          <w:noProof/>
          <w:lang w:val="lt-LT"/>
        </w:rPr>
      </w:pPr>
      <w:r w:rsidRPr="00410D9E">
        <w:rPr>
          <w:rFonts w:ascii="Times New Roman" w:eastAsia="Times New Roman" w:hAnsi="Times New Roman"/>
          <w:b/>
          <w:noProof/>
          <w:lang w:val="lt-LT"/>
        </w:rPr>
        <w:t xml:space="preserve">Terbinafin Actavis </w:t>
      </w:r>
      <w:r>
        <w:rPr>
          <w:rFonts w:ascii="Times New Roman" w:eastAsia="Times New Roman" w:hAnsi="Times New Roman"/>
          <w:b/>
          <w:noProof/>
          <w:lang w:val="lt-LT"/>
        </w:rPr>
        <w:t>sudėtyje yra natrio</w:t>
      </w:r>
    </w:p>
    <w:p w:rsidR="00AE23D0" w:rsidRDefault="00AE23D0" w:rsidP="00AE23D0">
      <w:pPr>
        <w:numPr>
          <w:ilvl w:val="12"/>
          <w:numId w:val="0"/>
        </w:numPr>
        <w:tabs>
          <w:tab w:val="left" w:pos="567"/>
        </w:tabs>
        <w:spacing w:after="0" w:line="260" w:lineRule="exact"/>
        <w:ind w:right="-2"/>
        <w:rPr>
          <w:rFonts w:ascii="Times New Roman" w:eastAsia="Times New Roman" w:hAnsi="Times New Roman"/>
          <w:lang w:val="lt-LT" w:eastAsia="de-DE"/>
        </w:rPr>
      </w:pPr>
      <w:r w:rsidRPr="00410D9E">
        <w:rPr>
          <w:rFonts w:ascii="Times New Roman" w:eastAsia="Times New Roman" w:hAnsi="Times New Roman"/>
          <w:lang w:val="lt-LT" w:eastAsia="de-DE"/>
        </w:rPr>
        <w:t xml:space="preserve">Šio vaisto </w:t>
      </w:r>
      <w:r w:rsidRPr="005C0640">
        <w:rPr>
          <w:rFonts w:ascii="Times New Roman" w:hAnsi="Times New Roman"/>
          <w:lang w:val="lt-LT"/>
        </w:rPr>
        <w:t>vienoje</w:t>
      </w:r>
      <w:r>
        <w:rPr>
          <w:rFonts w:ascii="Times New Roman" w:eastAsia="Times New Roman" w:hAnsi="Times New Roman"/>
          <w:lang w:val="lt-LT" w:eastAsia="de-DE"/>
        </w:rPr>
        <w:t xml:space="preserve"> </w:t>
      </w:r>
      <w:r w:rsidRPr="00410D9E">
        <w:rPr>
          <w:rFonts w:ascii="Times New Roman" w:eastAsia="Times New Roman" w:hAnsi="Times New Roman"/>
          <w:lang w:val="lt-LT" w:eastAsia="de-DE"/>
        </w:rPr>
        <w:t xml:space="preserve">tabletėje yra mažiau kaip 1 </w:t>
      </w:r>
      <w:proofErr w:type="spellStart"/>
      <w:r w:rsidRPr="00410D9E">
        <w:rPr>
          <w:rFonts w:ascii="Times New Roman" w:eastAsia="Times New Roman" w:hAnsi="Times New Roman"/>
          <w:lang w:val="lt-LT" w:eastAsia="de-DE"/>
        </w:rPr>
        <w:t>mmol</w:t>
      </w:r>
      <w:proofErr w:type="spellEnd"/>
      <w:r w:rsidRPr="00410D9E">
        <w:rPr>
          <w:rFonts w:ascii="Times New Roman" w:eastAsia="Times New Roman" w:hAnsi="Times New Roman"/>
          <w:lang w:val="lt-LT" w:eastAsia="de-DE"/>
        </w:rPr>
        <w:t xml:space="preserve"> (23 mg) natrio, t. y. jis beveik neturi reikšmės.</w:t>
      </w:r>
    </w:p>
    <w:p w:rsidR="00AE23D0" w:rsidRPr="00410D9E" w:rsidRDefault="00AE23D0" w:rsidP="00AE23D0">
      <w:pPr>
        <w:numPr>
          <w:ilvl w:val="12"/>
          <w:numId w:val="0"/>
        </w:numPr>
        <w:tabs>
          <w:tab w:val="left" w:pos="567"/>
        </w:tabs>
        <w:spacing w:after="0" w:line="260" w:lineRule="exact"/>
        <w:ind w:right="-2"/>
        <w:rPr>
          <w:rFonts w:ascii="Times New Roman" w:eastAsia="Times New Roman" w:hAnsi="Times New Roman"/>
          <w:lang w:val="lt-LT" w:eastAsia="de-DE"/>
        </w:rPr>
      </w:pPr>
    </w:p>
    <w:p w:rsidR="00AE23D0" w:rsidRPr="00410D9E" w:rsidRDefault="00AE23D0" w:rsidP="00AE23D0">
      <w:pPr>
        <w:numPr>
          <w:ilvl w:val="12"/>
          <w:numId w:val="0"/>
        </w:numPr>
        <w:spacing w:after="0" w:line="240" w:lineRule="auto"/>
        <w:ind w:left="567" w:hanging="567"/>
        <w:outlineLvl w:val="0"/>
        <w:rPr>
          <w:rFonts w:ascii="Times New Roman" w:hAnsi="Times New Roman"/>
          <w:b/>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3.</w:t>
      </w:r>
      <w:r w:rsidRPr="00A40E58">
        <w:rPr>
          <w:rFonts w:ascii="Times New Roman" w:hAnsi="Times New Roman"/>
          <w:b/>
          <w:noProof/>
          <w:lang w:val="lt-LT"/>
        </w:rPr>
        <w:tab/>
        <w:t xml:space="preserve">Kaip vartoti </w:t>
      </w:r>
      <w:proofErr w:type="spellStart"/>
      <w:r w:rsidRPr="00A40E58">
        <w:rPr>
          <w:rFonts w:ascii="Times New Roman" w:hAnsi="Times New Roman"/>
          <w:b/>
          <w:lang w:val="lt-LT"/>
        </w:rPr>
        <w:t>Terbinafin</w:t>
      </w:r>
      <w:proofErr w:type="spellEnd"/>
      <w:r w:rsidRPr="00A40E58">
        <w:rPr>
          <w:rFonts w:ascii="Times New Roman" w:hAnsi="Times New Roman"/>
          <w:b/>
          <w:lang w:val="lt-LT"/>
        </w:rPr>
        <w:t xml:space="preserve"> </w:t>
      </w:r>
      <w:proofErr w:type="spellStart"/>
      <w:r w:rsidRPr="00A40E58">
        <w:rPr>
          <w:rFonts w:ascii="Times New Roman" w:hAnsi="Times New Roman"/>
          <w:b/>
          <w:lang w:val="lt-LT"/>
        </w:rPr>
        <w:t>Actavis</w:t>
      </w:r>
      <w:proofErr w:type="spellEnd"/>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Visada vartokite šį vaistą tiksliai kaip nurodė gydytojas. Jeigu abejojate, kreipkitės į gydytoją arba vaistininką</w:t>
      </w:r>
      <w:r>
        <w:rPr>
          <w:rFonts w:ascii="Times New Roman" w:hAnsi="Times New Roman"/>
          <w:noProof/>
          <w:lang w:val="lt-LT"/>
        </w:rPr>
        <w:t>.</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spacing w:after="0" w:line="240" w:lineRule="auto"/>
        <w:rPr>
          <w:rFonts w:ascii="Times New Roman" w:hAnsi="Times New Roman"/>
          <w:noProof/>
          <w:lang w:val="lt-LT"/>
        </w:rPr>
      </w:pPr>
      <w:r>
        <w:rPr>
          <w:rFonts w:ascii="Times New Roman" w:hAnsi="Times New Roman"/>
          <w:noProof/>
          <w:lang w:val="lt-LT"/>
        </w:rPr>
        <w:t>Rekomenduojama</w:t>
      </w:r>
      <w:r w:rsidRPr="00A40E58">
        <w:rPr>
          <w:rFonts w:ascii="Times New Roman" w:hAnsi="Times New Roman"/>
          <w:noProof/>
          <w:lang w:val="lt-LT"/>
        </w:rPr>
        <w:t xml:space="preserve"> dozė suaugusems žmonėms, įskaitant senyvus, yra 250 mg terbinafino (1</w:t>
      </w:r>
      <w:r>
        <w:rPr>
          <w:rFonts w:ascii="Times New Roman" w:hAnsi="Times New Roman"/>
          <w:noProof/>
          <w:lang w:val="lt-LT"/>
        </w:rPr>
        <w:t> </w:t>
      </w:r>
      <w:r w:rsidRPr="00A40E58">
        <w:rPr>
          <w:rFonts w:ascii="Times New Roman" w:hAnsi="Times New Roman"/>
          <w:noProof/>
          <w:lang w:val="lt-LT"/>
        </w:rPr>
        <w:t>Terbinafin Actavis 250 mg tabletė) kartą per parą.</w:t>
      </w:r>
      <w:r w:rsidRPr="00410D9E">
        <w:rPr>
          <w:lang w:val="lt-LT"/>
        </w:rPr>
        <w:t xml:space="preserve"> </w:t>
      </w:r>
      <w:r w:rsidRPr="00410D9E">
        <w:rPr>
          <w:rFonts w:ascii="Times New Roman" w:hAnsi="Times New Roman"/>
          <w:noProof/>
          <w:lang w:val="lt-LT"/>
        </w:rPr>
        <w:t>Vagelė skirta tik tabletei perlaužti, jeigu ją visą būtų sunku nuryti.</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 xml:space="preserve">Gydymo trukmė </w:t>
      </w:r>
    </w:p>
    <w:p w:rsidR="00AE23D0" w:rsidRPr="00A40E58" w:rsidRDefault="00AE23D0" w:rsidP="00AE23D0">
      <w:pPr>
        <w:tabs>
          <w:tab w:val="left" w:pos="567"/>
        </w:tabs>
        <w:spacing w:after="0" w:line="240" w:lineRule="auto"/>
        <w:rPr>
          <w:rFonts w:ascii="Times New Roman" w:hAnsi="Times New Roman"/>
          <w:noProof/>
          <w:u w:val="single"/>
          <w:lang w:val="lt-LT"/>
        </w:rPr>
      </w:pPr>
      <w:r w:rsidRPr="00A40E58">
        <w:rPr>
          <w:rFonts w:ascii="Times New Roman" w:hAnsi="Times New Roman"/>
          <w:noProof/>
          <w:lang w:val="lt-LT"/>
        </w:rPr>
        <w:t>Gydymo trukmė priklauso nuo infekcinės ligos vietos ir sunkumo:</w:t>
      </w:r>
    </w:p>
    <w:p w:rsidR="00AE23D0" w:rsidRPr="00A40E58" w:rsidRDefault="00AE23D0" w:rsidP="00AE23D0">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ž</w:t>
      </w:r>
      <w:r w:rsidRPr="00A40E58">
        <w:rPr>
          <w:rFonts w:ascii="Times New Roman" w:hAnsi="Times New Roman"/>
          <w:noProof/>
          <w:lang w:val="lt-LT"/>
        </w:rPr>
        <w:t>okėjo niežulys, kuris dar vadinamas kirkšnių grybeliu, arba išplitusi grybelinė odos liga (mikozė): dažniausia gydymo trukmė yra 2–4</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rsidR="00AE23D0" w:rsidRPr="00A40E58" w:rsidRDefault="00AE23D0" w:rsidP="00AE23D0">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padų (atleto pėda), pėdų bei kojų tarpupirščių liga: gydymo trukmė gali būti iki 6</w:t>
      </w:r>
      <w:r>
        <w:rPr>
          <w:rFonts w:ascii="Times New Roman" w:hAnsi="Times New Roman"/>
          <w:noProof/>
          <w:lang w:val="lt-LT"/>
        </w:rPr>
        <w:t> </w:t>
      </w:r>
      <w:r w:rsidRPr="00A40E58">
        <w:rPr>
          <w:rFonts w:ascii="Times New Roman" w:hAnsi="Times New Roman"/>
          <w:noProof/>
          <w:lang w:val="lt-LT"/>
        </w:rPr>
        <w:t>savaičių</w:t>
      </w:r>
      <w:r>
        <w:rPr>
          <w:rFonts w:ascii="Times New Roman" w:hAnsi="Times New Roman"/>
          <w:noProof/>
          <w:lang w:val="lt-LT"/>
        </w:rPr>
        <w:t>;</w:t>
      </w:r>
    </w:p>
    <w:p w:rsidR="00AE23D0" w:rsidRPr="00A40E58" w:rsidRDefault="00AE23D0" w:rsidP="00AE23D0">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rankų nagų liga: dažniausiai gydymo trukmė yra 6</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rsidR="00AE23D0" w:rsidRPr="00A40E58" w:rsidRDefault="00AE23D0" w:rsidP="00AE23D0">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rybelinės kojų nagų ligos: gydymo trukmė paprastai yra 12</w:t>
      </w:r>
      <w:r>
        <w:rPr>
          <w:rFonts w:ascii="Times New Roman" w:hAnsi="Times New Roman"/>
          <w:noProof/>
          <w:lang w:val="lt-LT"/>
        </w:rPr>
        <w:t> </w:t>
      </w:r>
      <w:r w:rsidRPr="00A40E58">
        <w:rPr>
          <w:rFonts w:ascii="Times New Roman" w:hAnsi="Times New Roman"/>
          <w:noProof/>
          <w:lang w:val="lt-LT"/>
        </w:rPr>
        <w:t>savaičių, tačiau kai kuriais atvejais gali tekti gydyti net iki 6 mėnesių.</w:t>
      </w:r>
    </w:p>
    <w:p w:rsidR="00AE23D0" w:rsidRPr="00A40E58" w:rsidRDefault="00AE23D0" w:rsidP="00AE23D0">
      <w:pPr>
        <w:tabs>
          <w:tab w:val="left" w:pos="567"/>
        </w:tabs>
        <w:spacing w:after="0" w:line="240" w:lineRule="auto"/>
        <w:rPr>
          <w:rFonts w:ascii="Times New Roman" w:hAnsi="Times New Roman"/>
          <w:b/>
          <w:bCs/>
          <w:noProof/>
          <w:lang w:val="lt-LT"/>
        </w:rPr>
      </w:pPr>
    </w:p>
    <w:p w:rsidR="00AE23D0" w:rsidRPr="00A40E58" w:rsidRDefault="00AE23D0" w:rsidP="00AE23D0">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Vartojimas vaikams ir paaugliams</w:t>
      </w:r>
    </w:p>
    <w:p w:rsidR="00AE23D0" w:rsidRPr="00A40E58" w:rsidRDefault="00AE23D0" w:rsidP="00AE23D0">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Apie vaikų ir jaunesnių negu 18</w:t>
      </w:r>
      <w:r>
        <w:rPr>
          <w:rFonts w:ascii="Times New Roman" w:hAnsi="Times New Roman"/>
          <w:bCs/>
          <w:noProof/>
          <w:lang w:val="lt-LT"/>
        </w:rPr>
        <w:t> </w:t>
      </w:r>
      <w:r w:rsidRPr="00A40E58">
        <w:rPr>
          <w:rFonts w:ascii="Times New Roman" w:hAnsi="Times New Roman"/>
          <w:bCs/>
          <w:noProof/>
          <w:lang w:val="lt-LT"/>
        </w:rPr>
        <w:t xml:space="preserve">metų paauglių gydymą šiuo vaistu informacijos nėra. </w:t>
      </w:r>
    </w:p>
    <w:p w:rsidR="00AE23D0" w:rsidRPr="00A40E58" w:rsidRDefault="00AE23D0" w:rsidP="00AE23D0">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lastRenderedPageBreak/>
        <w:t>Vaikams Terbinafin Actavis neduokite, nebent taip elgtis Jums patarė Jūsų gydytojas.</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tabs>
          <w:tab w:val="left" w:pos="567"/>
        </w:tabs>
        <w:spacing w:after="0" w:line="240" w:lineRule="auto"/>
        <w:rPr>
          <w:rFonts w:ascii="Times New Roman" w:hAnsi="Times New Roman"/>
          <w:b/>
          <w:noProof/>
          <w:lang w:val="lt-LT"/>
        </w:rPr>
      </w:pPr>
      <w:r>
        <w:rPr>
          <w:rFonts w:ascii="Times New Roman" w:hAnsi="Times New Roman"/>
          <w:b/>
          <w:noProof/>
          <w:lang w:val="lt-LT"/>
        </w:rPr>
        <w:t>Sutrikusi k</w:t>
      </w:r>
      <w:r w:rsidRPr="00A40E58">
        <w:rPr>
          <w:rFonts w:ascii="Times New Roman" w:hAnsi="Times New Roman"/>
          <w:b/>
          <w:noProof/>
          <w:lang w:val="lt-LT"/>
        </w:rPr>
        <w:t xml:space="preserve">epenų arba inkstų </w:t>
      </w:r>
      <w:r>
        <w:rPr>
          <w:rFonts w:ascii="Times New Roman" w:hAnsi="Times New Roman"/>
          <w:b/>
          <w:noProof/>
          <w:lang w:val="lt-LT"/>
        </w:rPr>
        <w:t>funkcija</w:t>
      </w:r>
    </w:p>
    <w:p w:rsidR="00AE23D0" w:rsidRPr="00A40E58" w:rsidRDefault="00AE23D0" w:rsidP="00AE23D0">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Jums gali reikėti vartoti mažesnę dozę. Kokią dozę gerti, pasakys Jūsų gydytojas.</w:t>
      </w:r>
    </w:p>
    <w:p w:rsidR="00AE23D0" w:rsidRPr="00A40E58" w:rsidDel="00572258" w:rsidRDefault="00AE23D0" w:rsidP="00AE23D0">
      <w:pPr>
        <w:tabs>
          <w:tab w:val="left" w:pos="567"/>
        </w:tabs>
        <w:spacing w:after="0" w:line="240" w:lineRule="auto"/>
        <w:rPr>
          <w:rFonts w:ascii="Times New Roman" w:hAnsi="Times New Roman"/>
          <w:b/>
          <w:bCs/>
          <w:noProof/>
          <w:lang w:val="lt-LT"/>
        </w:rPr>
      </w:pPr>
    </w:p>
    <w:p w:rsidR="00AE23D0" w:rsidRPr="00A40E58" w:rsidRDefault="00AE23D0" w:rsidP="00AE23D0">
      <w:pPr>
        <w:spacing w:after="0" w:line="240" w:lineRule="auto"/>
        <w:ind w:left="567" w:hanging="567"/>
        <w:rPr>
          <w:rFonts w:ascii="Times New Roman" w:hAnsi="Times New Roman"/>
          <w:b/>
          <w:noProof/>
          <w:lang w:val="lt-LT"/>
        </w:rPr>
      </w:pPr>
      <w:r w:rsidRPr="00A40E58">
        <w:rPr>
          <w:rFonts w:ascii="Times New Roman" w:hAnsi="Times New Roman"/>
          <w:b/>
          <w:noProof/>
          <w:lang w:val="lt-LT"/>
        </w:rPr>
        <w:t>Ką daryti pavartojus per didelę Terbinafin Actavis dozę?</w:t>
      </w:r>
    </w:p>
    <w:p w:rsidR="00AE23D0" w:rsidRPr="00A40E58" w:rsidRDefault="00AE23D0" w:rsidP="00AE23D0">
      <w:pPr>
        <w:spacing w:after="0" w:line="240" w:lineRule="auto"/>
        <w:rPr>
          <w:rFonts w:ascii="Times New Roman" w:hAnsi="Times New Roman"/>
          <w:b/>
          <w:noProof/>
          <w:lang w:val="lt-LT"/>
        </w:rPr>
      </w:pPr>
      <w:r w:rsidRPr="00A40E58">
        <w:rPr>
          <w:rFonts w:ascii="Times New Roman" w:hAnsi="Times New Roman"/>
          <w:noProof/>
          <w:lang w:val="lt-LT"/>
        </w:rPr>
        <w:t>Jeigu iš karto išgersite didesnę negu reikia Terbinafin Actavis dozę, nedels</w:t>
      </w:r>
      <w:r>
        <w:rPr>
          <w:rFonts w:ascii="Times New Roman" w:hAnsi="Times New Roman"/>
          <w:noProof/>
          <w:lang w:val="lt-LT"/>
        </w:rPr>
        <w:t>iant</w:t>
      </w:r>
      <w:r w:rsidRPr="00A40E58">
        <w:rPr>
          <w:rFonts w:ascii="Times New Roman" w:hAnsi="Times New Roman"/>
          <w:noProof/>
          <w:lang w:val="lt-LT"/>
        </w:rPr>
        <w:t xml:space="preserve"> susisiekite su savo gydytoju arba vykite į ligoninę. Perdozavimo simptomai yra galvos skausmas, pykinimas, viršutinės pilvo dalies skausmas ir svaigulys. </w:t>
      </w:r>
    </w:p>
    <w:p w:rsidR="00AE23D0" w:rsidRPr="00A40E58" w:rsidRDefault="00AE23D0" w:rsidP="00AE23D0">
      <w:pPr>
        <w:spacing w:after="0" w:line="240" w:lineRule="auto"/>
        <w:ind w:left="567" w:hanging="567"/>
        <w:rPr>
          <w:rFonts w:ascii="Times New Roman" w:hAnsi="Times New Roman"/>
          <w:b/>
          <w:noProof/>
          <w:lang w:val="lt-LT"/>
        </w:rPr>
      </w:pPr>
    </w:p>
    <w:p w:rsidR="00AE23D0" w:rsidRPr="00A40E58" w:rsidRDefault="00AE23D0" w:rsidP="00AE23D0">
      <w:pPr>
        <w:spacing w:after="0" w:line="240" w:lineRule="auto"/>
        <w:ind w:left="567" w:hanging="567"/>
        <w:rPr>
          <w:rFonts w:ascii="Times New Roman" w:hAnsi="Times New Roman"/>
          <w:b/>
          <w:noProof/>
          <w:lang w:val="lt-LT"/>
        </w:rPr>
      </w:pPr>
      <w:r w:rsidRPr="00A40E58">
        <w:rPr>
          <w:rFonts w:ascii="Times New Roman" w:hAnsi="Times New Roman"/>
          <w:b/>
          <w:noProof/>
          <w:lang w:val="lt-LT"/>
        </w:rPr>
        <w:t>Pamiršus pavartoti Terbinafin Actavis</w:t>
      </w: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Jeigu įprastiniu laiku dozę išgerti pamiršite, gerkite ją tuoj pat, kai tik prisiminsite, tačiau jeigu jau bus beveik atėjęs laikas vartoti kitą dozę, pamirštąją </w:t>
      </w:r>
      <w:r>
        <w:rPr>
          <w:rFonts w:ascii="Times New Roman" w:hAnsi="Times New Roman"/>
          <w:noProof/>
          <w:lang w:val="lt-LT"/>
        </w:rPr>
        <w:t xml:space="preserve">dozę </w:t>
      </w:r>
      <w:r w:rsidRPr="00A40E58">
        <w:rPr>
          <w:rFonts w:ascii="Times New Roman" w:hAnsi="Times New Roman"/>
          <w:noProof/>
          <w:lang w:val="lt-LT"/>
        </w:rPr>
        <w:t>praleiskite, o kitą gerkite įprastiniu laiku. Negalima vartoti dvigubos dozės norint kompensuoti praleistą dozę.</w:t>
      </w: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N</w:t>
      </w:r>
      <w:r w:rsidRPr="00A40E58">
        <w:rPr>
          <w:rFonts w:ascii="Times New Roman" w:hAnsi="Times New Roman"/>
          <w:b/>
          <w:noProof/>
          <w:lang w:val="lt-LT"/>
        </w:rPr>
        <w:t>ustojus vartoti Terbinafin Actavis</w:t>
      </w:r>
    </w:p>
    <w:p w:rsidR="00AE23D0" w:rsidRPr="00A40E58" w:rsidRDefault="00AE23D0" w:rsidP="00AE23D0">
      <w:pPr>
        <w:numPr>
          <w:ilvl w:val="12"/>
          <w:numId w:val="0"/>
        </w:numPr>
        <w:spacing w:after="0" w:line="240" w:lineRule="auto"/>
        <w:outlineLvl w:val="0"/>
        <w:rPr>
          <w:rFonts w:ascii="Times New Roman" w:hAnsi="Times New Roman"/>
          <w:caps/>
          <w:noProof/>
          <w:lang w:val="lt-LT"/>
        </w:rPr>
      </w:pPr>
      <w:r w:rsidRPr="00A40E58">
        <w:rPr>
          <w:rFonts w:ascii="Times New Roman" w:hAnsi="Times New Roman"/>
          <w:caps/>
          <w:noProof/>
          <w:lang w:val="lt-LT"/>
        </w:rPr>
        <w:t>G</w:t>
      </w:r>
      <w:r w:rsidRPr="00A40E58">
        <w:rPr>
          <w:rFonts w:ascii="Times New Roman" w:hAnsi="Times New Roman"/>
          <w:noProof/>
          <w:lang w:val="lt-LT"/>
        </w:rPr>
        <w:t>ydymo Terbinafin Actavis trukmę nurodys gydytojas. Nebaigę gydymo kurso, Terbinafin Actavis vartojimo nenutraukite, kadangi infekcinė liga gal</w:t>
      </w:r>
      <w:r>
        <w:rPr>
          <w:rFonts w:ascii="Times New Roman" w:hAnsi="Times New Roman"/>
          <w:noProof/>
          <w:lang w:val="lt-LT"/>
        </w:rPr>
        <w:t>i</w:t>
      </w:r>
      <w:r w:rsidRPr="00A40E58">
        <w:rPr>
          <w:rFonts w:ascii="Times New Roman" w:hAnsi="Times New Roman"/>
          <w:noProof/>
          <w:lang w:val="lt-LT"/>
        </w:rPr>
        <w:t xml:space="preserve"> nevisiškai išgyti. Kol visi simptomai išnyks, gali praeiti kelios savaitės. </w:t>
      </w: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caps/>
          <w:noProof/>
          <w:lang w:val="lt-LT"/>
        </w:rPr>
      </w:pPr>
      <w:r w:rsidRPr="00A40E58">
        <w:rPr>
          <w:rFonts w:ascii="Times New Roman" w:hAnsi="Times New Roman"/>
          <w:caps/>
          <w:noProof/>
          <w:lang w:val="lt-LT"/>
        </w:rPr>
        <w:t>J</w:t>
      </w:r>
      <w:r w:rsidRPr="00A40E58">
        <w:rPr>
          <w:rFonts w:ascii="Times New Roman" w:hAnsi="Times New Roman"/>
          <w:noProof/>
          <w:lang w:val="lt-LT"/>
        </w:rPr>
        <w:t>eigu kiltų daugiau klausimų dėl šio vaisto vartojimo, kreipkitės į gydytoją arba vaistininką.</w:t>
      </w: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4.</w:t>
      </w:r>
      <w:r w:rsidRPr="00A40E58">
        <w:rPr>
          <w:rFonts w:ascii="Times New Roman" w:hAnsi="Times New Roman"/>
          <w:b/>
          <w:caps/>
          <w:noProof/>
          <w:lang w:val="lt-LT"/>
        </w:rPr>
        <w:tab/>
        <w:t>G</w:t>
      </w:r>
      <w:r w:rsidRPr="00A40E58">
        <w:rPr>
          <w:rFonts w:ascii="Times New Roman" w:hAnsi="Times New Roman"/>
          <w:b/>
          <w:noProof/>
          <w:lang w:val="lt-LT"/>
        </w:rPr>
        <w:t>alimas šalutinis poveikis</w:t>
      </w:r>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Šis vaistas, kaip ir visi kiti, gali sukelti šalutinį poveikį, nors jis pasireiškia ne visiems žmonėms. </w:t>
      </w:r>
    </w:p>
    <w:p w:rsidR="00AE23D0" w:rsidRPr="00A40E58" w:rsidRDefault="00AE23D0" w:rsidP="00AE23D0">
      <w:pPr>
        <w:spacing w:after="0" w:line="240" w:lineRule="auto"/>
        <w:ind w:left="567" w:hanging="567"/>
        <w:rPr>
          <w:rFonts w:ascii="Times New Roman" w:hAnsi="Times New Roman"/>
          <w:b/>
          <w:noProof/>
          <w:lang w:val="lt-LT"/>
        </w:rPr>
      </w:pPr>
    </w:p>
    <w:p w:rsidR="00AE23D0" w:rsidRPr="00A40E58" w:rsidRDefault="00AE23D0" w:rsidP="00AE23D0">
      <w:pPr>
        <w:spacing w:after="0" w:line="240" w:lineRule="auto"/>
        <w:rPr>
          <w:rFonts w:ascii="Times New Roman" w:hAnsi="Times New Roman"/>
          <w:b/>
          <w:noProof/>
          <w:lang w:val="lt-LT"/>
        </w:rPr>
      </w:pPr>
      <w:r>
        <w:rPr>
          <w:rFonts w:ascii="Times New Roman" w:hAnsi="Times New Roman"/>
          <w:b/>
          <w:noProof/>
          <w:lang w:val="lt-LT"/>
        </w:rPr>
        <w:t>Toliau</w:t>
      </w:r>
      <w:r w:rsidRPr="00A40E58">
        <w:rPr>
          <w:rFonts w:ascii="Times New Roman" w:hAnsi="Times New Roman"/>
          <w:b/>
          <w:noProof/>
          <w:lang w:val="lt-LT"/>
        </w:rPr>
        <w:t xml:space="preserve"> nurodyt</w:t>
      </w:r>
      <w:r>
        <w:rPr>
          <w:rFonts w:ascii="Times New Roman" w:hAnsi="Times New Roman"/>
          <w:b/>
          <w:noProof/>
          <w:lang w:val="lt-LT"/>
        </w:rPr>
        <w:t>i</w:t>
      </w:r>
      <w:r w:rsidRPr="00A40E58">
        <w:rPr>
          <w:rFonts w:ascii="Times New Roman" w:hAnsi="Times New Roman"/>
          <w:b/>
          <w:noProof/>
          <w:lang w:val="lt-LT"/>
        </w:rPr>
        <w:t xml:space="preserve"> šalutini</w:t>
      </w:r>
      <w:r>
        <w:rPr>
          <w:rFonts w:ascii="Times New Roman" w:hAnsi="Times New Roman"/>
          <w:b/>
          <w:noProof/>
          <w:lang w:val="lt-LT"/>
        </w:rPr>
        <w:t>o</w:t>
      </w:r>
      <w:r w:rsidRPr="00A40E58">
        <w:rPr>
          <w:rFonts w:ascii="Times New Roman" w:hAnsi="Times New Roman"/>
          <w:b/>
          <w:noProof/>
          <w:lang w:val="lt-LT"/>
        </w:rPr>
        <w:t xml:space="preserve"> poveiki</w:t>
      </w:r>
      <w:r>
        <w:rPr>
          <w:rFonts w:ascii="Times New Roman" w:hAnsi="Times New Roman"/>
          <w:b/>
          <w:noProof/>
          <w:lang w:val="lt-LT"/>
        </w:rPr>
        <w:t>o reiškiniai</w:t>
      </w:r>
      <w:r w:rsidRPr="00A40E58">
        <w:rPr>
          <w:rFonts w:ascii="Times New Roman" w:hAnsi="Times New Roman"/>
          <w:b/>
          <w:noProof/>
          <w:lang w:val="lt-LT"/>
        </w:rPr>
        <w:t xml:space="preserve"> yra sunk</w:t>
      </w:r>
      <w:r>
        <w:rPr>
          <w:rFonts w:ascii="Times New Roman" w:hAnsi="Times New Roman"/>
          <w:b/>
          <w:noProof/>
          <w:lang w:val="lt-LT"/>
        </w:rPr>
        <w:t>ū</w:t>
      </w:r>
      <w:r w:rsidRPr="00A40E58">
        <w:rPr>
          <w:rFonts w:ascii="Times New Roman" w:hAnsi="Times New Roman"/>
          <w:b/>
          <w:noProof/>
          <w:lang w:val="lt-LT"/>
        </w:rPr>
        <w:t xml:space="preserve">s, </w:t>
      </w:r>
      <w:r>
        <w:rPr>
          <w:rFonts w:ascii="Times New Roman" w:hAnsi="Times New Roman"/>
          <w:b/>
          <w:noProof/>
          <w:lang w:val="lt-LT"/>
        </w:rPr>
        <w:t>jiems</w:t>
      </w:r>
      <w:r w:rsidRPr="00A40E58">
        <w:rPr>
          <w:rFonts w:ascii="Times New Roman" w:hAnsi="Times New Roman"/>
          <w:b/>
          <w:noProof/>
          <w:lang w:val="lt-LT"/>
        </w:rPr>
        <w:t xml:space="preserve"> pasireiškus, būtina nedelsiant imtis </w:t>
      </w:r>
      <w:r>
        <w:rPr>
          <w:rFonts w:ascii="Times New Roman" w:hAnsi="Times New Roman"/>
          <w:b/>
          <w:noProof/>
          <w:lang w:val="lt-LT"/>
        </w:rPr>
        <w:t>priemonių</w:t>
      </w:r>
      <w:r w:rsidRPr="00A40E58">
        <w:rPr>
          <w:rFonts w:ascii="Times New Roman" w:hAnsi="Times New Roman"/>
          <w:b/>
          <w:noProof/>
          <w:lang w:val="lt-LT"/>
        </w:rPr>
        <w:t>. Terbinafin Actavis vartojimą nutraukite ir nedels</w:t>
      </w:r>
      <w:r>
        <w:rPr>
          <w:rFonts w:ascii="Times New Roman" w:hAnsi="Times New Roman"/>
          <w:b/>
          <w:noProof/>
          <w:lang w:val="lt-LT"/>
        </w:rPr>
        <w:t>iant</w:t>
      </w:r>
      <w:r w:rsidRPr="00A40E58">
        <w:rPr>
          <w:rFonts w:ascii="Times New Roman" w:hAnsi="Times New Roman"/>
          <w:b/>
          <w:noProof/>
          <w:lang w:val="lt-LT"/>
        </w:rPr>
        <w:t xml:space="preserve"> kreipkitės į gydytoją, jeigu </w:t>
      </w:r>
      <w:r>
        <w:rPr>
          <w:rFonts w:ascii="Times New Roman" w:hAnsi="Times New Roman"/>
          <w:b/>
          <w:noProof/>
          <w:lang w:val="lt-LT"/>
        </w:rPr>
        <w:t>pasireiškia</w:t>
      </w:r>
      <w:r w:rsidRPr="00A40E58">
        <w:rPr>
          <w:rFonts w:ascii="Times New Roman" w:hAnsi="Times New Roman"/>
          <w:b/>
          <w:noProof/>
          <w:lang w:val="lt-LT"/>
        </w:rPr>
        <w:t xml:space="preserve"> ši</w:t>
      </w:r>
      <w:r>
        <w:rPr>
          <w:rFonts w:ascii="Times New Roman" w:hAnsi="Times New Roman"/>
          <w:b/>
          <w:noProof/>
          <w:lang w:val="lt-LT"/>
        </w:rPr>
        <w:t>e</w:t>
      </w:r>
      <w:r w:rsidRPr="00A40E58">
        <w:rPr>
          <w:rFonts w:ascii="Times New Roman" w:hAnsi="Times New Roman"/>
          <w:b/>
          <w:noProof/>
          <w:lang w:val="lt-LT"/>
        </w:rPr>
        <w:t xml:space="preserve"> simptom</w:t>
      </w:r>
      <w:r>
        <w:rPr>
          <w:rFonts w:ascii="Times New Roman" w:hAnsi="Times New Roman"/>
          <w:b/>
          <w:noProof/>
          <w:lang w:val="lt-LT"/>
        </w:rPr>
        <w:t>ai</w:t>
      </w:r>
      <w:r w:rsidRPr="00A40E58">
        <w:rPr>
          <w:rFonts w:ascii="Times New Roman" w:hAnsi="Times New Roman"/>
          <w:b/>
          <w:noProof/>
          <w:lang w:val="lt-LT"/>
        </w:rPr>
        <w:t>:</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v</w:t>
      </w:r>
      <w:r w:rsidRPr="00A40E58">
        <w:rPr>
          <w:rFonts w:ascii="Times New Roman" w:hAnsi="Times New Roman"/>
          <w:noProof/>
          <w:lang w:val="lt-LT"/>
        </w:rPr>
        <w:t>eido, liežuvio ir trach</w:t>
      </w:r>
      <w:r>
        <w:rPr>
          <w:rFonts w:ascii="Times New Roman" w:hAnsi="Times New Roman"/>
          <w:noProof/>
          <w:lang w:val="lt-LT"/>
        </w:rPr>
        <w:t>ė</w:t>
      </w:r>
      <w:r w:rsidRPr="00A40E58">
        <w:rPr>
          <w:rFonts w:ascii="Times New Roman" w:hAnsi="Times New Roman"/>
          <w:noProof/>
          <w:lang w:val="lt-LT"/>
        </w:rPr>
        <w:t>jos patinimas, galintis labai pasunkinti kvėpavimą (angioneurozinė edema)</w:t>
      </w:r>
      <w:r>
        <w:rPr>
          <w:rFonts w:ascii="Times New Roman" w:hAnsi="Times New Roman"/>
          <w:noProof/>
          <w:lang w:val="lt-LT"/>
        </w:rPr>
        <w:t>;</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taigi alerginė reakcija, pasireiškianti dusuliu, išbėrimu, švokštimu ir kraujospūdžio kritimu (anafilaksija)</w:t>
      </w:r>
      <w:r>
        <w:rPr>
          <w:rFonts w:ascii="Times New Roman" w:hAnsi="Times New Roman"/>
          <w:noProof/>
          <w:lang w:val="lt-LT"/>
        </w:rPr>
        <w:t>;</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unki odos reakcija, pvz., sunki alerginė reakcija, pasireiškianti karščiavimu, sąnarių ir (arba) akių uždegimu arba odos pūslėjimu ir lupimusi (Stevens-Johnson</w:t>
      </w:r>
      <w:r w:rsidRPr="00A40E58">
        <w:rPr>
          <w:rFonts w:ascii="Times New Roman" w:hAnsi="Times New Roman"/>
          <w:lang w:val="lt-LT"/>
        </w:rPr>
        <w:t>‘o</w:t>
      </w:r>
      <w:r w:rsidRPr="00A40E58">
        <w:rPr>
          <w:rFonts w:ascii="Times New Roman" w:hAnsi="Times New Roman"/>
          <w:noProof/>
          <w:lang w:val="lt-LT"/>
        </w:rPr>
        <w:t xml:space="preserve"> sindromas, toksinė epidermio nekrolizė)</w:t>
      </w:r>
      <w:r>
        <w:rPr>
          <w:rFonts w:ascii="Times New Roman" w:hAnsi="Times New Roman"/>
          <w:noProof/>
          <w:lang w:val="lt-LT"/>
        </w:rPr>
        <w:t>;</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o</w:t>
      </w:r>
      <w:r w:rsidRPr="00A40E58">
        <w:rPr>
          <w:rFonts w:ascii="Times New Roman" w:hAnsi="Times New Roman"/>
          <w:noProof/>
          <w:lang w:val="lt-LT"/>
        </w:rPr>
        <w:t>dos ar akių pageltimas, šlapimo patamsėjimas arba išmatų išblankimas, apetito praradimas, nuovargis, vėmimas, pilvo skausmas (kepenų sutrikimo, pvz., geltos, kepenų uždegimo, tulžies sąstovio arba kepenų nepakankamumo, požymiai)</w:t>
      </w:r>
      <w:r>
        <w:rPr>
          <w:rFonts w:ascii="Times New Roman" w:hAnsi="Times New Roman"/>
          <w:noProof/>
          <w:lang w:val="lt-LT"/>
        </w:rPr>
        <w:t>.</w:t>
      </w:r>
    </w:p>
    <w:p w:rsidR="00AE23D0" w:rsidRPr="00A40E58" w:rsidRDefault="00AE23D0" w:rsidP="00AE23D0">
      <w:pPr>
        <w:numPr>
          <w:ilvl w:val="12"/>
          <w:numId w:val="0"/>
        </w:numPr>
        <w:spacing w:after="0" w:line="240" w:lineRule="auto"/>
        <w:rPr>
          <w:rFonts w:ascii="Times New Roman" w:hAnsi="Times New Roman"/>
          <w:noProof/>
          <w:lang w:val="lt-LT"/>
        </w:rPr>
      </w:pPr>
    </w:p>
    <w:p w:rsidR="00AE23D0" w:rsidRPr="00A40E58" w:rsidRDefault="00AE23D0" w:rsidP="00AE23D0">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Gali pasireikšti ir </w:t>
      </w:r>
      <w:r>
        <w:rPr>
          <w:rFonts w:ascii="Times New Roman" w:hAnsi="Times New Roman"/>
          <w:bCs/>
          <w:noProof/>
          <w:lang w:val="lt-LT"/>
        </w:rPr>
        <w:t>kitas</w:t>
      </w:r>
      <w:r w:rsidRPr="00A40E58">
        <w:rPr>
          <w:rFonts w:ascii="Times New Roman" w:hAnsi="Times New Roman"/>
          <w:bCs/>
          <w:noProof/>
          <w:lang w:val="lt-LT"/>
        </w:rPr>
        <w:t xml:space="preserve"> šalutinis poveikis.</w:t>
      </w:r>
    </w:p>
    <w:p w:rsidR="00AE23D0" w:rsidRPr="00A40E58" w:rsidRDefault="00AE23D0" w:rsidP="00AE23D0">
      <w:pPr>
        <w:tabs>
          <w:tab w:val="left" w:pos="567"/>
        </w:tabs>
        <w:spacing w:after="0" w:line="240" w:lineRule="auto"/>
        <w:rPr>
          <w:rFonts w:ascii="Times New Roman" w:hAnsi="Times New Roman"/>
          <w:b/>
          <w:bCs/>
          <w:noProof/>
          <w:lang w:val="lt-LT"/>
        </w:rPr>
      </w:pPr>
    </w:p>
    <w:p w:rsidR="00AE23D0" w:rsidRPr="00A40E58" w:rsidRDefault="00AE23D0" w:rsidP="00AE23D0">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 xml:space="preserve">Labai </w:t>
      </w:r>
      <w:r w:rsidRPr="000A7902">
        <w:rPr>
          <w:rFonts w:ascii="Times New Roman" w:hAnsi="Times New Roman"/>
          <w:b/>
          <w:bCs/>
          <w:noProof/>
          <w:lang w:val="lt-LT"/>
        </w:rPr>
        <w:t xml:space="preserve">dažni </w:t>
      </w:r>
      <w:proofErr w:type="spellStart"/>
      <w:r w:rsidRPr="006402AF">
        <w:rPr>
          <w:rFonts w:ascii="Times New Roman" w:hAnsi="Times New Roman"/>
          <w:b/>
          <w:bCs/>
        </w:rPr>
        <w:t>šalutinio</w:t>
      </w:r>
      <w:proofErr w:type="spellEnd"/>
      <w:r w:rsidRPr="006402AF">
        <w:rPr>
          <w:rFonts w:ascii="Times New Roman" w:hAnsi="Times New Roman"/>
          <w:b/>
          <w:bCs/>
        </w:rPr>
        <w:t xml:space="preserve"> </w:t>
      </w:r>
      <w:proofErr w:type="spellStart"/>
      <w:r w:rsidRPr="006402AF">
        <w:rPr>
          <w:rFonts w:ascii="Times New Roman" w:hAnsi="Times New Roman"/>
          <w:b/>
          <w:bCs/>
        </w:rPr>
        <w:t>poveikio</w:t>
      </w:r>
      <w:proofErr w:type="spellEnd"/>
      <w:r w:rsidRPr="006402AF">
        <w:rPr>
          <w:rFonts w:ascii="Times New Roman" w:hAnsi="Times New Roman"/>
          <w:b/>
          <w:bCs/>
        </w:rPr>
        <w:t xml:space="preserve"> </w:t>
      </w:r>
      <w:proofErr w:type="spellStart"/>
      <w:r w:rsidRPr="006402AF">
        <w:rPr>
          <w:rFonts w:ascii="Times New Roman" w:hAnsi="Times New Roman"/>
          <w:b/>
          <w:bCs/>
        </w:rPr>
        <w:t>reiškiniai</w:t>
      </w:r>
      <w:proofErr w:type="spellEnd"/>
      <w:r w:rsidRPr="006402AF">
        <w:rPr>
          <w:rFonts w:ascii="Times New Roman" w:hAnsi="Times New Roman"/>
          <w:b/>
          <w:bCs/>
          <w:noProof/>
          <w:lang w:val="lt-LT"/>
        </w:rPr>
        <w:t xml:space="preserve"> </w:t>
      </w:r>
      <w:r w:rsidRPr="00A40E58">
        <w:rPr>
          <w:rFonts w:ascii="Times New Roman" w:hAnsi="Times New Roman"/>
          <w:b/>
          <w:bCs/>
          <w:noProof/>
          <w:lang w:val="lt-LT"/>
        </w:rPr>
        <w:t xml:space="preserve">(gali pasireišti </w:t>
      </w:r>
      <w:r>
        <w:rPr>
          <w:rFonts w:ascii="Times New Roman" w:hAnsi="Times New Roman"/>
          <w:b/>
          <w:bCs/>
          <w:noProof/>
          <w:lang w:val="lt-LT"/>
        </w:rPr>
        <w:t>ne rečiau 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asmenų</w:t>
      </w:r>
      <w:r w:rsidRPr="00A40E58">
        <w:rPr>
          <w:rFonts w:ascii="Times New Roman" w:hAnsi="Times New Roman"/>
          <w:b/>
          <w:bCs/>
          <w:noProof/>
          <w:lang w:val="lt-LT"/>
        </w:rPr>
        <w:t>)</w:t>
      </w:r>
      <w:r>
        <w:rPr>
          <w:rFonts w:ascii="Times New Roman" w:hAnsi="Times New Roman"/>
          <w:b/>
          <w:bCs/>
          <w:noProof/>
          <w:lang w:val="lt-LT"/>
        </w:rPr>
        <w:t>:</w:t>
      </w:r>
    </w:p>
    <w:p w:rsidR="00AE23D0" w:rsidRPr="00A40E58" w:rsidRDefault="00AE23D0" w:rsidP="00AE23D0">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Lengvos odos reakcijos, pvz., išbėrimas ir dilgėlinė, sąnarių ir raumenų skausmas, susijęs su odos reakcija, pilnumo pojūtis, nevirškinimas, pykinimas, pilvo skausmas, viduriavimas, bei apetito sumažėjimas. </w:t>
      </w:r>
    </w:p>
    <w:p w:rsidR="00AE23D0" w:rsidRPr="00A40E58" w:rsidRDefault="00AE23D0" w:rsidP="00AE23D0">
      <w:pPr>
        <w:tabs>
          <w:tab w:val="left" w:pos="567"/>
        </w:tabs>
        <w:spacing w:after="0" w:line="240" w:lineRule="auto"/>
        <w:rPr>
          <w:rFonts w:ascii="Times New Roman" w:hAnsi="Times New Roman"/>
          <w:b/>
          <w:bCs/>
          <w:noProof/>
          <w:lang w:val="lt-LT"/>
        </w:rPr>
      </w:pPr>
    </w:p>
    <w:p w:rsidR="00AE23D0" w:rsidRPr="00A40E58" w:rsidRDefault="00AE23D0" w:rsidP="00AE23D0">
      <w:pPr>
        <w:tabs>
          <w:tab w:val="left" w:pos="567"/>
        </w:tabs>
        <w:spacing w:after="0" w:line="240" w:lineRule="auto"/>
        <w:rPr>
          <w:rFonts w:ascii="Times New Roman" w:hAnsi="Times New Roman"/>
          <w:b/>
          <w:bCs/>
          <w:noProof/>
          <w:lang w:val="lt-LT"/>
        </w:rPr>
      </w:pPr>
      <w:r w:rsidRPr="000A7902">
        <w:rPr>
          <w:rFonts w:ascii="Times New Roman" w:hAnsi="Times New Roman"/>
          <w:b/>
          <w:bCs/>
          <w:noProof/>
          <w:lang w:val="lt-LT"/>
        </w:rPr>
        <w:t>Dažn</w:t>
      </w:r>
      <w:r>
        <w:rPr>
          <w:rFonts w:ascii="Times New Roman" w:hAnsi="Times New Roman"/>
          <w:b/>
          <w:bCs/>
          <w:noProof/>
          <w:lang w:val="lt-LT"/>
        </w:rPr>
        <w:t>i</w:t>
      </w:r>
      <w:r w:rsidRPr="006402AF">
        <w:rPr>
          <w:rFonts w:ascii="Times New Roman" w:hAnsi="Times New Roman"/>
          <w:b/>
          <w:bCs/>
        </w:rPr>
        <w:t xml:space="preserve"> </w:t>
      </w:r>
      <w:proofErr w:type="spellStart"/>
      <w:r w:rsidRPr="006402AF">
        <w:rPr>
          <w:rFonts w:ascii="Times New Roman" w:hAnsi="Times New Roman"/>
          <w:b/>
          <w:bCs/>
        </w:rPr>
        <w:t>šalutinio</w:t>
      </w:r>
      <w:proofErr w:type="spellEnd"/>
      <w:r w:rsidRPr="006402AF">
        <w:rPr>
          <w:rFonts w:ascii="Times New Roman" w:hAnsi="Times New Roman"/>
          <w:b/>
          <w:bCs/>
        </w:rPr>
        <w:t xml:space="preserve"> </w:t>
      </w:r>
      <w:proofErr w:type="spellStart"/>
      <w:r w:rsidRPr="006402AF">
        <w:rPr>
          <w:rFonts w:ascii="Times New Roman" w:hAnsi="Times New Roman"/>
          <w:b/>
          <w:bCs/>
        </w:rPr>
        <w:t>poveikio</w:t>
      </w:r>
      <w:proofErr w:type="spellEnd"/>
      <w:r w:rsidRPr="006402AF">
        <w:rPr>
          <w:rFonts w:ascii="Times New Roman" w:hAnsi="Times New Roman"/>
          <w:b/>
          <w:bCs/>
        </w:rPr>
        <w:t xml:space="preserve"> </w:t>
      </w:r>
      <w:proofErr w:type="spellStart"/>
      <w:r w:rsidRPr="006402AF">
        <w:rPr>
          <w:rFonts w:ascii="Times New Roman" w:hAnsi="Times New Roman"/>
          <w:b/>
          <w:bCs/>
        </w:rPr>
        <w:t>reiškiniai</w:t>
      </w:r>
      <w:proofErr w:type="spellEnd"/>
      <w:r w:rsidRPr="00A40E58">
        <w:rPr>
          <w:rFonts w:ascii="Times New Roman" w:hAnsi="Times New Roman"/>
          <w:b/>
          <w:bCs/>
          <w:noProof/>
          <w:lang w:val="lt-LT"/>
        </w:rPr>
        <w:t xml:space="preserve"> (gali pasireikšti </w:t>
      </w:r>
      <w:r>
        <w:rPr>
          <w:rFonts w:ascii="Times New Roman" w:hAnsi="Times New Roman"/>
          <w:b/>
          <w:bCs/>
          <w:noProof/>
          <w:lang w:val="lt-LT"/>
        </w:rPr>
        <w:t>rečiau</w:t>
      </w:r>
      <w:r w:rsidRPr="00A40E58">
        <w:rPr>
          <w:rFonts w:ascii="Times New Roman" w:hAnsi="Times New Roman"/>
          <w:b/>
          <w:bCs/>
          <w:noProof/>
          <w:lang w:val="lt-LT"/>
        </w:rPr>
        <w:t xml:space="preserve"> </w:t>
      </w:r>
      <w:r>
        <w:rPr>
          <w:rFonts w:ascii="Times New Roman" w:hAnsi="Times New Roman"/>
          <w:b/>
          <w:bCs/>
          <w:noProof/>
          <w:lang w:val="lt-LT"/>
        </w:rPr>
        <w:t>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asmenų</w:t>
      </w:r>
      <w:r w:rsidRPr="00A40E58">
        <w:rPr>
          <w:rFonts w:ascii="Times New Roman" w:hAnsi="Times New Roman"/>
          <w:b/>
          <w:bCs/>
          <w:noProof/>
          <w:lang w:val="lt-LT"/>
        </w:rPr>
        <w:t>)</w:t>
      </w:r>
      <w:r>
        <w:rPr>
          <w:rFonts w:ascii="Times New Roman" w:hAnsi="Times New Roman"/>
          <w:b/>
          <w:bCs/>
          <w:noProof/>
          <w:lang w:val="lt-LT"/>
        </w:rPr>
        <w:t>:</w:t>
      </w:r>
    </w:p>
    <w:p w:rsidR="00AE23D0" w:rsidRPr="00A40E58" w:rsidRDefault="00AE23D0" w:rsidP="00AE23D0">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Galvos skausmas. </w:t>
      </w:r>
    </w:p>
    <w:p w:rsidR="00AE23D0" w:rsidRPr="00A40E58" w:rsidRDefault="00AE23D0" w:rsidP="00AE23D0">
      <w:pPr>
        <w:tabs>
          <w:tab w:val="left" w:pos="567"/>
        </w:tabs>
        <w:spacing w:after="0" w:line="240" w:lineRule="auto"/>
        <w:rPr>
          <w:rFonts w:ascii="Times New Roman" w:hAnsi="Times New Roman"/>
          <w:bCs/>
          <w:noProof/>
          <w:lang w:val="lt-LT"/>
        </w:rPr>
      </w:pPr>
    </w:p>
    <w:p w:rsidR="00AE23D0" w:rsidRPr="00A40E58" w:rsidRDefault="00AE23D0" w:rsidP="00AE23D0">
      <w:pPr>
        <w:tabs>
          <w:tab w:val="left" w:pos="567"/>
        </w:tabs>
        <w:spacing w:after="0" w:line="240" w:lineRule="auto"/>
        <w:rPr>
          <w:rFonts w:ascii="Times New Roman" w:hAnsi="Times New Roman"/>
          <w:bCs/>
          <w:i/>
          <w:noProof/>
          <w:lang w:val="lt-LT"/>
        </w:rPr>
      </w:pPr>
      <w:r w:rsidRPr="000A7902">
        <w:rPr>
          <w:rFonts w:ascii="Times New Roman" w:hAnsi="Times New Roman"/>
          <w:b/>
          <w:bCs/>
          <w:noProof/>
          <w:lang w:val="lt-LT"/>
        </w:rPr>
        <w:t>Nedažn</w:t>
      </w:r>
      <w:r>
        <w:rPr>
          <w:rFonts w:ascii="Times New Roman" w:hAnsi="Times New Roman"/>
          <w:b/>
          <w:bCs/>
          <w:noProof/>
          <w:lang w:val="lt-LT"/>
        </w:rPr>
        <w:t>i</w:t>
      </w:r>
      <w:r w:rsidRPr="006402AF">
        <w:rPr>
          <w:rFonts w:ascii="Times New Roman" w:hAnsi="Times New Roman"/>
          <w:b/>
          <w:bCs/>
        </w:rPr>
        <w:t xml:space="preserve"> </w:t>
      </w:r>
      <w:proofErr w:type="spellStart"/>
      <w:r w:rsidRPr="006402AF">
        <w:rPr>
          <w:rFonts w:ascii="Times New Roman" w:hAnsi="Times New Roman"/>
          <w:b/>
          <w:bCs/>
        </w:rPr>
        <w:t>šalutinio</w:t>
      </w:r>
      <w:proofErr w:type="spellEnd"/>
      <w:r w:rsidRPr="006402AF">
        <w:rPr>
          <w:rFonts w:ascii="Times New Roman" w:hAnsi="Times New Roman"/>
          <w:b/>
          <w:bCs/>
        </w:rPr>
        <w:t xml:space="preserve"> </w:t>
      </w:r>
      <w:proofErr w:type="spellStart"/>
      <w:r w:rsidRPr="006402AF">
        <w:rPr>
          <w:rFonts w:ascii="Times New Roman" w:hAnsi="Times New Roman"/>
          <w:b/>
          <w:bCs/>
        </w:rPr>
        <w:t>poveikio</w:t>
      </w:r>
      <w:proofErr w:type="spellEnd"/>
      <w:r w:rsidRPr="006402AF">
        <w:rPr>
          <w:rFonts w:ascii="Times New Roman" w:hAnsi="Times New Roman"/>
          <w:b/>
          <w:bCs/>
        </w:rPr>
        <w:t xml:space="preserve"> </w:t>
      </w:r>
      <w:proofErr w:type="spellStart"/>
      <w:r w:rsidRPr="006402AF">
        <w:rPr>
          <w:rFonts w:ascii="Times New Roman" w:hAnsi="Times New Roman"/>
          <w:b/>
          <w:bCs/>
        </w:rPr>
        <w:t>reiškiniai</w:t>
      </w:r>
      <w:proofErr w:type="spellEnd"/>
      <w:r w:rsidRPr="00A40E58">
        <w:rPr>
          <w:rFonts w:ascii="Times New Roman" w:hAnsi="Times New Roman"/>
          <w:b/>
          <w:bCs/>
          <w:noProof/>
          <w:lang w:val="lt-LT"/>
        </w:rPr>
        <w:t xml:space="preserve"> (gali pasireikšti </w:t>
      </w:r>
      <w:r>
        <w:rPr>
          <w:rFonts w:ascii="Times New Roman" w:hAnsi="Times New Roman"/>
          <w:b/>
          <w:bCs/>
          <w:noProof/>
          <w:lang w:val="lt-LT"/>
        </w:rPr>
        <w:t>rečiau</w:t>
      </w:r>
      <w:r w:rsidRPr="00A40E58">
        <w:rPr>
          <w:rFonts w:ascii="Times New Roman" w:hAnsi="Times New Roman"/>
          <w:b/>
          <w:bCs/>
          <w:noProof/>
          <w:lang w:val="lt-LT"/>
        </w:rPr>
        <w:t xml:space="preserve"> </w:t>
      </w:r>
      <w:r>
        <w:rPr>
          <w:rFonts w:ascii="Times New Roman" w:hAnsi="Times New Roman"/>
          <w:b/>
          <w:bCs/>
          <w:noProof/>
          <w:lang w:val="lt-LT"/>
        </w:rPr>
        <w:t>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100</w:t>
      </w:r>
      <w:r>
        <w:rPr>
          <w:rFonts w:ascii="Times New Roman" w:hAnsi="Times New Roman"/>
          <w:b/>
          <w:bCs/>
          <w:noProof/>
          <w:lang w:val="lt-LT"/>
        </w:rPr>
        <w:t> asmenų</w:t>
      </w:r>
      <w:r w:rsidRPr="00A40E58">
        <w:rPr>
          <w:rFonts w:ascii="Times New Roman" w:hAnsi="Times New Roman"/>
          <w:b/>
          <w:bCs/>
          <w:noProof/>
          <w:lang w:val="lt-LT"/>
        </w:rPr>
        <w:t>)</w:t>
      </w:r>
      <w:r>
        <w:rPr>
          <w:rFonts w:ascii="Times New Roman" w:hAnsi="Times New Roman"/>
          <w:b/>
          <w:bCs/>
          <w:noProof/>
          <w:lang w:val="lt-LT"/>
        </w:rPr>
        <w:t>:</w:t>
      </w:r>
    </w:p>
    <w:p w:rsidR="00AE23D0" w:rsidRPr="00A40E58" w:rsidRDefault="00AE23D0" w:rsidP="00AE23D0">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Skonio pojūčio sutrikimas, įskaitant skonio praradimą.Vaisto vartojimą nutraukus, šis poveikis paprastai palengva išnyksta. Buvo pavienių </w:t>
      </w:r>
      <w:r>
        <w:rPr>
          <w:rFonts w:ascii="Times New Roman" w:hAnsi="Times New Roman"/>
          <w:bCs/>
          <w:noProof/>
          <w:lang w:val="lt-LT"/>
        </w:rPr>
        <w:t>ilgalaikių</w:t>
      </w:r>
      <w:r w:rsidRPr="00A40E58">
        <w:rPr>
          <w:rFonts w:ascii="Times New Roman" w:hAnsi="Times New Roman"/>
          <w:bCs/>
          <w:noProof/>
          <w:lang w:val="lt-LT"/>
        </w:rPr>
        <w:t xml:space="preserve"> skonio sutrikim</w:t>
      </w:r>
      <w:r>
        <w:rPr>
          <w:rFonts w:ascii="Times New Roman" w:hAnsi="Times New Roman"/>
          <w:bCs/>
          <w:noProof/>
          <w:lang w:val="lt-LT"/>
        </w:rPr>
        <w:t>ų</w:t>
      </w:r>
      <w:r w:rsidRPr="00A40E58">
        <w:rPr>
          <w:rFonts w:ascii="Times New Roman" w:hAnsi="Times New Roman"/>
          <w:bCs/>
          <w:noProof/>
          <w:lang w:val="lt-LT"/>
        </w:rPr>
        <w:t xml:space="preserve"> atvejų.</w:t>
      </w:r>
    </w:p>
    <w:p w:rsidR="00AE23D0" w:rsidRPr="00A40E58" w:rsidRDefault="00AE23D0" w:rsidP="00AE23D0">
      <w:pPr>
        <w:tabs>
          <w:tab w:val="left" w:pos="567"/>
        </w:tabs>
        <w:spacing w:after="0" w:line="240" w:lineRule="auto"/>
        <w:rPr>
          <w:rFonts w:ascii="Times New Roman" w:hAnsi="Times New Roman"/>
          <w:bCs/>
          <w:noProof/>
          <w:lang w:val="lt-LT"/>
        </w:rPr>
      </w:pPr>
    </w:p>
    <w:p w:rsidR="00AE23D0" w:rsidRPr="00A40E58" w:rsidRDefault="00AE23D0" w:rsidP="00AE23D0">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R</w:t>
      </w:r>
      <w:r>
        <w:rPr>
          <w:rFonts w:ascii="Times New Roman" w:hAnsi="Times New Roman"/>
          <w:b/>
          <w:bCs/>
          <w:noProof/>
          <w:lang w:val="lt-LT"/>
        </w:rPr>
        <w:t xml:space="preserve">eti </w:t>
      </w:r>
      <w:proofErr w:type="spellStart"/>
      <w:r w:rsidRPr="006402AF">
        <w:rPr>
          <w:rFonts w:ascii="Times New Roman" w:hAnsi="Times New Roman"/>
          <w:b/>
          <w:bCs/>
        </w:rPr>
        <w:t>šalutinio</w:t>
      </w:r>
      <w:proofErr w:type="spellEnd"/>
      <w:r w:rsidRPr="006402AF">
        <w:rPr>
          <w:rFonts w:ascii="Times New Roman" w:hAnsi="Times New Roman"/>
          <w:b/>
          <w:bCs/>
        </w:rPr>
        <w:t xml:space="preserve"> </w:t>
      </w:r>
      <w:proofErr w:type="spellStart"/>
      <w:r w:rsidRPr="006402AF">
        <w:rPr>
          <w:rFonts w:ascii="Times New Roman" w:hAnsi="Times New Roman"/>
          <w:b/>
          <w:bCs/>
        </w:rPr>
        <w:t>poveikio</w:t>
      </w:r>
      <w:proofErr w:type="spellEnd"/>
      <w:r w:rsidRPr="006402AF">
        <w:rPr>
          <w:rFonts w:ascii="Times New Roman" w:hAnsi="Times New Roman"/>
          <w:b/>
          <w:bCs/>
        </w:rPr>
        <w:t xml:space="preserve"> </w:t>
      </w:r>
      <w:proofErr w:type="spellStart"/>
      <w:r w:rsidRPr="006402AF">
        <w:rPr>
          <w:rFonts w:ascii="Times New Roman" w:hAnsi="Times New Roman"/>
          <w:b/>
          <w:bCs/>
        </w:rPr>
        <w:t>reiškiniai</w:t>
      </w:r>
      <w:proofErr w:type="spellEnd"/>
      <w:r w:rsidRPr="00A40E58">
        <w:rPr>
          <w:rFonts w:ascii="Times New Roman" w:hAnsi="Times New Roman"/>
          <w:b/>
          <w:bCs/>
          <w:noProof/>
          <w:lang w:val="lt-LT"/>
        </w:rPr>
        <w:t xml:space="preserve"> (gali pasireikšti </w:t>
      </w:r>
      <w:r>
        <w:rPr>
          <w:rFonts w:ascii="Times New Roman" w:hAnsi="Times New Roman"/>
          <w:b/>
          <w:bCs/>
          <w:noProof/>
          <w:lang w:val="lt-LT"/>
        </w:rPr>
        <w:t>rečiau</w:t>
      </w:r>
      <w:r w:rsidRPr="00A40E58">
        <w:rPr>
          <w:rFonts w:ascii="Times New Roman" w:hAnsi="Times New Roman"/>
          <w:b/>
          <w:bCs/>
          <w:noProof/>
          <w:lang w:val="lt-LT"/>
        </w:rPr>
        <w:t xml:space="preserve"> </w:t>
      </w:r>
      <w:r>
        <w:rPr>
          <w:rFonts w:ascii="Times New Roman" w:hAnsi="Times New Roman"/>
          <w:b/>
          <w:bCs/>
          <w:noProof/>
          <w:lang w:val="lt-LT"/>
        </w:rPr>
        <w:t>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1 000</w:t>
      </w:r>
      <w:r>
        <w:rPr>
          <w:rFonts w:ascii="Times New Roman" w:hAnsi="Times New Roman"/>
          <w:b/>
          <w:bCs/>
          <w:noProof/>
          <w:lang w:val="lt-LT"/>
        </w:rPr>
        <w:t> asmenų</w:t>
      </w:r>
      <w:r w:rsidRPr="00A40E58">
        <w:rPr>
          <w:rFonts w:ascii="Times New Roman" w:hAnsi="Times New Roman"/>
          <w:b/>
          <w:bCs/>
          <w:noProof/>
          <w:lang w:val="lt-LT"/>
        </w:rPr>
        <w:t>)</w:t>
      </w:r>
      <w:r>
        <w:rPr>
          <w:rFonts w:ascii="Times New Roman" w:hAnsi="Times New Roman"/>
          <w:b/>
          <w:bCs/>
          <w:noProof/>
          <w:lang w:val="lt-LT"/>
        </w:rPr>
        <w:t>:</w:t>
      </w:r>
    </w:p>
    <w:p w:rsidR="00AE23D0" w:rsidRPr="00A40E58" w:rsidRDefault="00AE23D0" w:rsidP="00AE23D0">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Kepnų fermentų padaugėjimas kraujyje, bendrojo pobūdžio negalavimas, nuovargis, odos tirpulio ir dilgčiojimo arba galūnių dieglių pojūtis (parestezija), lietimo pojūčio arba jutimų sumažėjimas, svaigulys. </w:t>
      </w:r>
    </w:p>
    <w:p w:rsidR="00AE23D0" w:rsidRPr="00A40E58" w:rsidRDefault="00AE23D0" w:rsidP="00AE23D0">
      <w:pPr>
        <w:spacing w:after="0" w:line="240" w:lineRule="auto"/>
        <w:rPr>
          <w:rFonts w:ascii="Times New Roman" w:hAnsi="Times New Roman"/>
          <w:b/>
          <w:lang w:val="lt-LT"/>
        </w:rPr>
      </w:pP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b/>
          <w:bCs/>
          <w:noProof/>
          <w:lang w:val="lt-LT"/>
        </w:rPr>
        <w:t>Labai ret</w:t>
      </w:r>
      <w:r>
        <w:rPr>
          <w:rFonts w:ascii="Times New Roman" w:hAnsi="Times New Roman"/>
          <w:b/>
          <w:bCs/>
          <w:noProof/>
          <w:lang w:val="lt-LT"/>
        </w:rPr>
        <w:t xml:space="preserve">i </w:t>
      </w:r>
      <w:proofErr w:type="spellStart"/>
      <w:r w:rsidRPr="00E07D1E">
        <w:rPr>
          <w:rFonts w:ascii="Times New Roman" w:hAnsi="Times New Roman"/>
          <w:b/>
          <w:bCs/>
        </w:rPr>
        <w:t>šalutinio</w:t>
      </w:r>
      <w:proofErr w:type="spellEnd"/>
      <w:r w:rsidRPr="00E07D1E">
        <w:rPr>
          <w:rFonts w:ascii="Times New Roman" w:hAnsi="Times New Roman"/>
          <w:b/>
          <w:bCs/>
        </w:rPr>
        <w:t xml:space="preserve"> </w:t>
      </w:r>
      <w:proofErr w:type="spellStart"/>
      <w:r w:rsidRPr="00E07D1E">
        <w:rPr>
          <w:rFonts w:ascii="Times New Roman" w:hAnsi="Times New Roman"/>
          <w:b/>
          <w:bCs/>
        </w:rPr>
        <w:t>poveikio</w:t>
      </w:r>
      <w:proofErr w:type="spellEnd"/>
      <w:r w:rsidRPr="00E07D1E">
        <w:rPr>
          <w:rFonts w:ascii="Times New Roman" w:hAnsi="Times New Roman"/>
          <w:b/>
          <w:bCs/>
        </w:rPr>
        <w:t xml:space="preserve"> </w:t>
      </w:r>
      <w:proofErr w:type="spellStart"/>
      <w:r w:rsidRPr="00E07D1E">
        <w:rPr>
          <w:rFonts w:ascii="Times New Roman" w:hAnsi="Times New Roman"/>
          <w:b/>
          <w:bCs/>
        </w:rPr>
        <w:t>reiškiniai</w:t>
      </w:r>
      <w:proofErr w:type="spellEnd"/>
      <w:r w:rsidRPr="00A40E58">
        <w:rPr>
          <w:rFonts w:ascii="Times New Roman" w:hAnsi="Times New Roman"/>
          <w:b/>
          <w:bCs/>
          <w:noProof/>
          <w:lang w:val="lt-LT"/>
        </w:rPr>
        <w:t xml:space="preserve"> (gali pasireikšti </w:t>
      </w:r>
      <w:r>
        <w:rPr>
          <w:rFonts w:ascii="Times New Roman" w:hAnsi="Times New Roman"/>
          <w:b/>
          <w:bCs/>
          <w:noProof/>
          <w:lang w:val="lt-LT"/>
        </w:rPr>
        <w:t>rečiau</w:t>
      </w:r>
      <w:r w:rsidRPr="00A40E58">
        <w:rPr>
          <w:rFonts w:ascii="Times New Roman" w:hAnsi="Times New Roman"/>
          <w:b/>
          <w:bCs/>
          <w:noProof/>
          <w:lang w:val="lt-LT"/>
        </w:rPr>
        <w:t xml:space="preserve"> </w:t>
      </w:r>
      <w:r>
        <w:rPr>
          <w:rFonts w:ascii="Times New Roman" w:hAnsi="Times New Roman"/>
          <w:b/>
          <w:bCs/>
          <w:noProof/>
          <w:lang w:val="lt-LT"/>
        </w:rPr>
        <w:t>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10 000</w:t>
      </w:r>
      <w:r>
        <w:rPr>
          <w:rFonts w:ascii="Times New Roman" w:hAnsi="Times New Roman"/>
          <w:b/>
          <w:bCs/>
          <w:noProof/>
          <w:lang w:val="lt-LT"/>
        </w:rPr>
        <w:t> asmenų</w:t>
      </w:r>
      <w:r w:rsidRPr="00A40E58">
        <w:rPr>
          <w:rFonts w:ascii="Times New Roman" w:hAnsi="Times New Roman"/>
          <w:b/>
          <w:bCs/>
          <w:noProof/>
          <w:lang w:val="lt-LT"/>
        </w:rPr>
        <w:t>)</w:t>
      </w:r>
      <w:r>
        <w:rPr>
          <w:rFonts w:ascii="Times New Roman" w:hAnsi="Times New Roman"/>
          <w:b/>
          <w:bCs/>
          <w:noProof/>
          <w:lang w:val="lt-LT"/>
        </w:rPr>
        <w:t>:</w:t>
      </w: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Netaisyklin</w:t>
      </w:r>
      <w:r>
        <w:rPr>
          <w:rFonts w:ascii="Times New Roman" w:hAnsi="Times New Roman"/>
          <w:noProof/>
          <w:lang w:val="lt-LT"/>
        </w:rPr>
        <w:t>g</w:t>
      </w:r>
      <w:r w:rsidRPr="00A40E58">
        <w:rPr>
          <w:rFonts w:ascii="Times New Roman" w:hAnsi="Times New Roman"/>
          <w:noProof/>
          <w:lang w:val="lt-LT"/>
        </w:rPr>
        <w:t>os raudonos plaštakų ir rankų odos dėmės (daugiaformė eritema)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K</w:t>
      </w:r>
      <w:r w:rsidRPr="00A40E58">
        <w:rPr>
          <w:rFonts w:ascii="Times New Roman" w:hAnsi="Times New Roman"/>
          <w:noProof/>
          <w:lang w:val="lt-LT"/>
        </w:rPr>
        <w:t>raujo ląstelių kiekio pokyčiai, sunki imuninė odos liga, susijusi su odos simptomais (sisteminė raudonoji vilkligė), žvynelinės (pleiskanojanti odos liga) pasunkėjimas, plaukų slinkimas, raudonų patinusių odos plotų su daug mažų pūlinėlių staigus atsiradimas (ūminė generalizuota pūlinėlinė egzantema)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S</w:t>
      </w:r>
      <w:r w:rsidRPr="00A40E58">
        <w:rPr>
          <w:rFonts w:ascii="Times New Roman" w:hAnsi="Times New Roman"/>
          <w:noProof/>
          <w:lang w:val="lt-LT"/>
        </w:rPr>
        <w:t xml:space="preserve">unkūs psichikos simptomai, pvz., depresija ir nerimas. </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spacing w:after="0" w:line="240" w:lineRule="auto"/>
        <w:rPr>
          <w:rFonts w:ascii="Times New Roman" w:hAnsi="Times New Roman"/>
          <w:b/>
          <w:noProof/>
          <w:lang w:val="lt-LT"/>
        </w:rPr>
      </w:pPr>
      <w:proofErr w:type="spellStart"/>
      <w:r w:rsidRPr="006402AF">
        <w:rPr>
          <w:rFonts w:ascii="Times New Roman" w:hAnsi="Times New Roman"/>
          <w:b/>
          <w:bCs/>
        </w:rPr>
        <w:t>Šalutinio</w:t>
      </w:r>
      <w:proofErr w:type="spellEnd"/>
      <w:r w:rsidRPr="006402AF">
        <w:rPr>
          <w:rFonts w:ascii="Times New Roman" w:hAnsi="Times New Roman"/>
          <w:b/>
          <w:bCs/>
        </w:rPr>
        <w:t xml:space="preserve"> </w:t>
      </w:r>
      <w:proofErr w:type="spellStart"/>
      <w:r w:rsidRPr="006402AF">
        <w:rPr>
          <w:rFonts w:ascii="Times New Roman" w:hAnsi="Times New Roman"/>
          <w:b/>
          <w:bCs/>
        </w:rPr>
        <w:t>poveikio</w:t>
      </w:r>
      <w:proofErr w:type="spellEnd"/>
      <w:r w:rsidRPr="006402AF">
        <w:rPr>
          <w:rFonts w:ascii="Times New Roman" w:hAnsi="Times New Roman"/>
          <w:b/>
          <w:bCs/>
        </w:rPr>
        <w:t xml:space="preserve"> </w:t>
      </w:r>
      <w:proofErr w:type="spellStart"/>
      <w:r w:rsidRPr="006402AF">
        <w:rPr>
          <w:rFonts w:ascii="Times New Roman" w:hAnsi="Times New Roman"/>
          <w:b/>
          <w:bCs/>
        </w:rPr>
        <w:t>reiškiniai</w:t>
      </w:r>
      <w:proofErr w:type="spellEnd"/>
      <w:r w:rsidRPr="006402AF">
        <w:rPr>
          <w:rFonts w:ascii="Times New Roman" w:hAnsi="Times New Roman"/>
          <w:b/>
          <w:bCs/>
        </w:rPr>
        <w:t xml:space="preserve">, </w:t>
      </w:r>
      <w:proofErr w:type="spellStart"/>
      <w:r w:rsidRPr="006402AF">
        <w:rPr>
          <w:rFonts w:ascii="Times New Roman" w:hAnsi="Times New Roman"/>
          <w:b/>
          <w:bCs/>
        </w:rPr>
        <w:t>kurių</w:t>
      </w:r>
      <w:proofErr w:type="spellEnd"/>
      <w:r w:rsidRPr="000A7902">
        <w:rPr>
          <w:rFonts w:ascii="Times New Roman" w:hAnsi="Times New Roman"/>
          <w:b/>
          <w:noProof/>
          <w:lang w:val="lt-LT"/>
        </w:rPr>
        <w:t xml:space="preserve"> dažnis</w:t>
      </w:r>
      <w:r>
        <w:rPr>
          <w:rFonts w:ascii="Times New Roman" w:hAnsi="Times New Roman"/>
          <w:b/>
          <w:noProof/>
          <w:lang w:val="lt-LT"/>
        </w:rPr>
        <w:t xml:space="preserve"> n</w:t>
      </w:r>
      <w:r w:rsidRPr="00A40E58">
        <w:rPr>
          <w:rFonts w:ascii="Times New Roman" w:hAnsi="Times New Roman"/>
          <w:b/>
          <w:noProof/>
          <w:lang w:val="lt-LT"/>
        </w:rPr>
        <w:t>ežinomas (negali būti apskaičiuotas pagal turimus duomenis)</w:t>
      </w:r>
      <w:r>
        <w:rPr>
          <w:rFonts w:ascii="Times New Roman" w:hAnsi="Times New Roman"/>
          <w:b/>
          <w:noProof/>
          <w:lang w:val="lt-LT"/>
        </w:rPr>
        <w:t>:</w:t>
      </w: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Mažakraujystė (anemija), kvapų nejutimas (anosmija), vidutinio sunkumo arba sunkios alerginės reakcijos (į seruminę ligą panaši reakcija ir anafilaksinė reakcija), prikurtimas, klausos sutrikimas, spengimas ausyse, kraujagyslių uždegimas (angitas), kasos uždegimas (pankreatitas). </w:t>
      </w:r>
    </w:p>
    <w:p w:rsidR="00AE23D0" w:rsidRPr="00A40E58" w:rsidRDefault="00AE23D0" w:rsidP="00AE23D0">
      <w:pPr>
        <w:spacing w:after="0" w:line="240" w:lineRule="auto"/>
        <w:rPr>
          <w:rFonts w:ascii="Times New Roman" w:hAnsi="Times New Roman"/>
          <w:noProof/>
          <w:lang w:val="lt-LT"/>
        </w:rPr>
      </w:pPr>
    </w:p>
    <w:p w:rsidR="00AE23D0"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Vidutinio sunkumo arba sunkios alerginės reakcijos dėl saulės šviesos poveikio, skeleto raumenų skausmas ir pažaida (rabdomiolizė), kūno svorio mažėjimas dėl mažesnio maisto kiekio suvartojimo, į gripą panaši liga, karščiavimas, fosfokreatinkinazės kiekio padidėjimas kraujyje.</w:t>
      </w:r>
    </w:p>
    <w:p w:rsidR="00AE23D0" w:rsidRPr="00A40E58" w:rsidRDefault="00AE23D0" w:rsidP="00AE23D0">
      <w:pPr>
        <w:spacing w:after="0" w:line="240" w:lineRule="auto"/>
        <w:rPr>
          <w:rFonts w:ascii="Times New Roman" w:hAnsi="Times New Roman"/>
          <w:noProof/>
          <w:lang w:val="lt-LT"/>
        </w:rPr>
      </w:pPr>
    </w:p>
    <w:p w:rsidR="00AE23D0" w:rsidRPr="007C1AB4" w:rsidRDefault="00AE23D0" w:rsidP="00AE23D0">
      <w:pPr>
        <w:spacing w:after="0" w:line="240" w:lineRule="auto"/>
        <w:rPr>
          <w:rFonts w:ascii="Times New Roman" w:hAnsi="Times New Roman"/>
          <w:b/>
          <w:noProof/>
          <w:lang w:val="lt-LT"/>
        </w:rPr>
      </w:pPr>
      <w:r w:rsidRPr="007C1AB4">
        <w:rPr>
          <w:rFonts w:ascii="Times New Roman" w:hAnsi="Times New Roman"/>
          <w:b/>
          <w:noProof/>
          <w:szCs w:val="24"/>
          <w:lang w:val="lt-LT"/>
        </w:rPr>
        <w:t>Pranešimas apie šalutinį poveikį</w:t>
      </w: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Jeigu pasireiškė šalutinis poveikis, įskaitant šiame lapelyje nenurodytą, pasakykite gydytojui arba vaistininkui. </w:t>
      </w:r>
      <w:proofErr w:type="spellStart"/>
      <w:r w:rsidRPr="006402AF">
        <w:rPr>
          <w:rFonts w:ascii="Times New Roman" w:hAnsi="Times New Roman"/>
        </w:rPr>
        <w:t>Pranešimą</w:t>
      </w:r>
      <w:proofErr w:type="spellEnd"/>
      <w:r w:rsidRPr="006402AF">
        <w:rPr>
          <w:rFonts w:ascii="Times New Roman" w:hAnsi="Times New Roman"/>
        </w:rPr>
        <w:t xml:space="preserve"> </w:t>
      </w:r>
      <w:proofErr w:type="spellStart"/>
      <w:r w:rsidRPr="006402AF">
        <w:rPr>
          <w:rFonts w:ascii="Times New Roman" w:hAnsi="Times New Roman"/>
        </w:rPr>
        <w:t>apie</w:t>
      </w:r>
      <w:proofErr w:type="spellEnd"/>
      <w:r w:rsidRPr="005C0640">
        <w:rPr>
          <w:rFonts w:ascii="Times New Roman" w:hAnsi="Times New Roman"/>
        </w:rPr>
        <w:t xml:space="preserve"> </w:t>
      </w:r>
      <w:proofErr w:type="spellStart"/>
      <w:r w:rsidRPr="005C0640">
        <w:rPr>
          <w:rFonts w:ascii="Times New Roman" w:hAnsi="Times New Roman"/>
        </w:rPr>
        <w:t>šalutinį</w:t>
      </w:r>
      <w:proofErr w:type="spellEnd"/>
      <w:r w:rsidRPr="005C0640">
        <w:rPr>
          <w:rFonts w:ascii="Times New Roman" w:hAnsi="Times New Roman"/>
        </w:rPr>
        <w:t xml:space="preserve"> </w:t>
      </w:r>
      <w:proofErr w:type="spellStart"/>
      <w:r w:rsidRPr="005C0640">
        <w:rPr>
          <w:rFonts w:ascii="Times New Roman" w:hAnsi="Times New Roman"/>
        </w:rPr>
        <w:t>poveikį</w:t>
      </w:r>
      <w:proofErr w:type="spellEnd"/>
      <w:r w:rsidRPr="005C0640">
        <w:rPr>
          <w:rFonts w:ascii="Times New Roman" w:hAnsi="Times New Roman"/>
        </w:rPr>
        <w:t xml:space="preserve"> </w:t>
      </w:r>
      <w:proofErr w:type="spellStart"/>
      <w:r w:rsidRPr="005C0640">
        <w:rPr>
          <w:rFonts w:ascii="Times New Roman" w:hAnsi="Times New Roman"/>
        </w:rPr>
        <w:t>galite</w:t>
      </w:r>
      <w:proofErr w:type="spellEnd"/>
      <w:r w:rsidRPr="005C0640">
        <w:rPr>
          <w:rFonts w:ascii="Times New Roman" w:hAnsi="Times New Roman"/>
        </w:rPr>
        <w:t xml:space="preserve"> </w:t>
      </w:r>
      <w:proofErr w:type="spellStart"/>
      <w:r w:rsidRPr="006402AF">
        <w:rPr>
          <w:rFonts w:ascii="Times New Roman" w:hAnsi="Times New Roman"/>
        </w:rPr>
        <w:t>pateikti</w:t>
      </w:r>
      <w:proofErr w:type="spellEnd"/>
      <w:r w:rsidRPr="006402AF">
        <w:rPr>
          <w:rFonts w:ascii="Times New Roman" w:hAnsi="Times New Roman"/>
        </w:rPr>
        <w:t xml:space="preserve"> </w:t>
      </w:r>
      <w:proofErr w:type="spellStart"/>
      <w:r w:rsidRPr="006402AF">
        <w:rPr>
          <w:rFonts w:ascii="Times New Roman" w:hAnsi="Times New Roman"/>
        </w:rPr>
        <w:t>šiais</w:t>
      </w:r>
      <w:proofErr w:type="spellEnd"/>
      <w:r w:rsidRPr="006402AF">
        <w:rPr>
          <w:rFonts w:ascii="Times New Roman" w:hAnsi="Times New Roman"/>
        </w:rPr>
        <w:t xml:space="preserve"> </w:t>
      </w:r>
      <w:proofErr w:type="spellStart"/>
      <w:r w:rsidRPr="006402AF">
        <w:rPr>
          <w:rFonts w:ascii="Times New Roman" w:hAnsi="Times New Roman"/>
        </w:rPr>
        <w:t>būdais</w:t>
      </w:r>
      <w:proofErr w:type="spellEnd"/>
      <w:r w:rsidRPr="006402AF">
        <w:rPr>
          <w:rFonts w:ascii="Times New Roman" w:hAnsi="Times New Roman"/>
        </w:rPr>
        <w:t>:</w:t>
      </w:r>
      <w:r w:rsidRPr="005C0640">
        <w:rPr>
          <w:rFonts w:ascii="Times New Roman" w:hAnsi="Times New Roman"/>
        </w:rPr>
        <w:t xml:space="preserve"> </w:t>
      </w:r>
      <w:proofErr w:type="spellStart"/>
      <w:r w:rsidRPr="005C0640">
        <w:rPr>
          <w:rFonts w:ascii="Times New Roman" w:hAnsi="Times New Roman"/>
        </w:rPr>
        <w:t>tiesiogiai</w:t>
      </w:r>
      <w:proofErr w:type="spellEnd"/>
      <w:r w:rsidRPr="006402AF">
        <w:rPr>
          <w:rFonts w:ascii="Times New Roman" w:hAnsi="Times New Roman"/>
        </w:rPr>
        <w:t xml:space="preserve"> </w:t>
      </w:r>
      <w:proofErr w:type="spellStart"/>
      <w:r w:rsidRPr="006402AF">
        <w:rPr>
          <w:rFonts w:ascii="Times New Roman" w:hAnsi="Times New Roman"/>
        </w:rPr>
        <w:t>užpildant</w:t>
      </w:r>
      <w:proofErr w:type="spellEnd"/>
      <w:r w:rsidRPr="005C0640">
        <w:rPr>
          <w:rFonts w:ascii="Times New Roman" w:hAnsi="Times New Roman"/>
        </w:rPr>
        <w:t xml:space="preserve"> </w:t>
      </w:r>
      <w:proofErr w:type="spellStart"/>
      <w:r w:rsidRPr="005C0640">
        <w:rPr>
          <w:rFonts w:ascii="Times New Roman" w:hAnsi="Times New Roman"/>
        </w:rPr>
        <w:t>formą</w:t>
      </w:r>
      <w:proofErr w:type="spellEnd"/>
      <w:r w:rsidRPr="006402AF">
        <w:rPr>
          <w:rFonts w:ascii="Times New Roman" w:hAnsi="Times New Roman"/>
        </w:rPr>
        <w:t xml:space="preserve"> </w:t>
      </w:r>
      <w:proofErr w:type="spellStart"/>
      <w:r w:rsidRPr="006402AF">
        <w:rPr>
          <w:rFonts w:ascii="Times New Roman" w:hAnsi="Times New Roman"/>
        </w:rPr>
        <w:t>internetu</w:t>
      </w:r>
      <w:proofErr w:type="spellEnd"/>
      <w:r w:rsidRPr="005C0640">
        <w:rPr>
          <w:rFonts w:ascii="Times New Roman" w:hAnsi="Times New Roman"/>
        </w:rPr>
        <w:t xml:space="preserve"> </w:t>
      </w:r>
      <w:proofErr w:type="spellStart"/>
      <w:r w:rsidRPr="005C0640">
        <w:rPr>
          <w:rFonts w:ascii="Times New Roman" w:hAnsi="Times New Roman"/>
        </w:rPr>
        <w:t>Valstybinės</w:t>
      </w:r>
      <w:proofErr w:type="spellEnd"/>
      <w:r w:rsidRPr="005C0640">
        <w:rPr>
          <w:rFonts w:ascii="Times New Roman" w:hAnsi="Times New Roman"/>
        </w:rPr>
        <w:t xml:space="preserve"> </w:t>
      </w:r>
      <w:proofErr w:type="spellStart"/>
      <w:r w:rsidRPr="005C0640">
        <w:rPr>
          <w:rFonts w:ascii="Times New Roman" w:hAnsi="Times New Roman"/>
        </w:rPr>
        <w:t>vaistų</w:t>
      </w:r>
      <w:proofErr w:type="spellEnd"/>
      <w:r w:rsidRPr="005C0640">
        <w:rPr>
          <w:rFonts w:ascii="Times New Roman" w:hAnsi="Times New Roman"/>
        </w:rPr>
        <w:t xml:space="preserve"> </w:t>
      </w:r>
      <w:proofErr w:type="spellStart"/>
      <w:r w:rsidRPr="005C0640">
        <w:rPr>
          <w:rFonts w:ascii="Times New Roman" w:hAnsi="Times New Roman"/>
        </w:rPr>
        <w:t>kontrolės</w:t>
      </w:r>
      <w:proofErr w:type="spellEnd"/>
      <w:r w:rsidRPr="005C0640">
        <w:rPr>
          <w:rFonts w:ascii="Times New Roman" w:hAnsi="Times New Roman"/>
        </w:rPr>
        <w:t xml:space="preserve"> </w:t>
      </w:r>
      <w:proofErr w:type="spellStart"/>
      <w:r w:rsidRPr="005C0640">
        <w:rPr>
          <w:rFonts w:ascii="Times New Roman" w:hAnsi="Times New Roman"/>
        </w:rPr>
        <w:t>tarnybos</w:t>
      </w:r>
      <w:proofErr w:type="spellEnd"/>
      <w:r w:rsidRPr="005C0640">
        <w:rPr>
          <w:rFonts w:ascii="Times New Roman" w:hAnsi="Times New Roman"/>
        </w:rPr>
        <w:t xml:space="preserve"> </w:t>
      </w:r>
      <w:proofErr w:type="spellStart"/>
      <w:r w:rsidRPr="005C0640">
        <w:rPr>
          <w:rFonts w:ascii="Times New Roman" w:hAnsi="Times New Roman"/>
        </w:rPr>
        <w:t>prie</w:t>
      </w:r>
      <w:proofErr w:type="spellEnd"/>
      <w:r w:rsidRPr="005C0640">
        <w:rPr>
          <w:rFonts w:ascii="Times New Roman" w:hAnsi="Times New Roman"/>
        </w:rPr>
        <w:t xml:space="preserve"> </w:t>
      </w:r>
      <w:proofErr w:type="spellStart"/>
      <w:r w:rsidRPr="005C0640">
        <w:rPr>
          <w:rFonts w:ascii="Times New Roman" w:hAnsi="Times New Roman"/>
        </w:rPr>
        <w:t>Lietuvos</w:t>
      </w:r>
      <w:proofErr w:type="spellEnd"/>
      <w:r w:rsidRPr="005C0640">
        <w:rPr>
          <w:rFonts w:ascii="Times New Roman" w:hAnsi="Times New Roman"/>
        </w:rPr>
        <w:t xml:space="preserve"> </w:t>
      </w:r>
      <w:proofErr w:type="spellStart"/>
      <w:r w:rsidRPr="005C0640">
        <w:rPr>
          <w:rFonts w:ascii="Times New Roman" w:hAnsi="Times New Roman"/>
        </w:rPr>
        <w:t>Respublikos</w:t>
      </w:r>
      <w:proofErr w:type="spellEnd"/>
      <w:r w:rsidRPr="005C0640">
        <w:rPr>
          <w:rFonts w:ascii="Times New Roman" w:hAnsi="Times New Roman"/>
        </w:rPr>
        <w:t xml:space="preserve"> </w:t>
      </w:r>
      <w:proofErr w:type="spellStart"/>
      <w:r w:rsidRPr="005C0640">
        <w:rPr>
          <w:rFonts w:ascii="Times New Roman" w:hAnsi="Times New Roman"/>
        </w:rPr>
        <w:t>sveikatos</w:t>
      </w:r>
      <w:proofErr w:type="spellEnd"/>
      <w:r w:rsidRPr="005C0640">
        <w:rPr>
          <w:rFonts w:ascii="Times New Roman" w:hAnsi="Times New Roman"/>
        </w:rPr>
        <w:t xml:space="preserve"> </w:t>
      </w:r>
      <w:proofErr w:type="spellStart"/>
      <w:r w:rsidRPr="005C0640">
        <w:rPr>
          <w:rFonts w:ascii="Times New Roman" w:hAnsi="Times New Roman"/>
        </w:rPr>
        <w:t>apsaugos</w:t>
      </w:r>
      <w:proofErr w:type="spellEnd"/>
      <w:r w:rsidRPr="005C0640">
        <w:rPr>
          <w:rFonts w:ascii="Times New Roman" w:hAnsi="Times New Roman"/>
        </w:rPr>
        <w:t xml:space="preserve"> </w:t>
      </w:r>
      <w:proofErr w:type="spellStart"/>
      <w:r w:rsidRPr="005C0640">
        <w:rPr>
          <w:rFonts w:ascii="Times New Roman" w:hAnsi="Times New Roman"/>
        </w:rPr>
        <w:t>ministerijos</w:t>
      </w:r>
      <w:proofErr w:type="spellEnd"/>
      <w:r w:rsidRPr="005C0640">
        <w:rPr>
          <w:rFonts w:ascii="Times New Roman" w:hAnsi="Times New Roman"/>
        </w:rPr>
        <w:t xml:space="preserve"> </w:t>
      </w:r>
      <w:proofErr w:type="spellStart"/>
      <w:r w:rsidRPr="006402AF">
        <w:rPr>
          <w:rFonts w:ascii="Times New Roman" w:hAnsi="Times New Roman"/>
        </w:rPr>
        <w:t>Vaistinių</w:t>
      </w:r>
      <w:proofErr w:type="spellEnd"/>
      <w:r w:rsidRPr="006402AF">
        <w:rPr>
          <w:rFonts w:ascii="Times New Roman" w:hAnsi="Times New Roman"/>
        </w:rPr>
        <w:t xml:space="preserve"> </w:t>
      </w:r>
      <w:proofErr w:type="spellStart"/>
      <w:r w:rsidRPr="006402AF">
        <w:rPr>
          <w:rFonts w:ascii="Times New Roman" w:hAnsi="Times New Roman"/>
        </w:rPr>
        <w:t>preparatų</w:t>
      </w:r>
      <w:proofErr w:type="spellEnd"/>
      <w:r w:rsidRPr="006402AF">
        <w:rPr>
          <w:rFonts w:ascii="Times New Roman" w:hAnsi="Times New Roman"/>
        </w:rPr>
        <w:t xml:space="preserve"> </w:t>
      </w:r>
      <w:proofErr w:type="spellStart"/>
      <w:r w:rsidRPr="006402AF">
        <w:rPr>
          <w:rFonts w:ascii="Times New Roman" w:hAnsi="Times New Roman"/>
        </w:rPr>
        <w:t>informacinėje</w:t>
      </w:r>
      <w:proofErr w:type="spellEnd"/>
      <w:r w:rsidRPr="006402AF">
        <w:rPr>
          <w:rFonts w:ascii="Times New Roman" w:hAnsi="Times New Roman"/>
        </w:rPr>
        <w:t xml:space="preserve"> </w:t>
      </w:r>
      <w:proofErr w:type="spellStart"/>
      <w:r w:rsidRPr="006402AF">
        <w:rPr>
          <w:rFonts w:ascii="Times New Roman" w:hAnsi="Times New Roman"/>
        </w:rPr>
        <w:t>sistemoje</w:t>
      </w:r>
      <w:proofErr w:type="spellEnd"/>
      <w:r w:rsidRPr="006402AF">
        <w:rPr>
          <w:rFonts w:ascii="Times New Roman" w:hAnsi="Times New Roman"/>
        </w:rPr>
        <w:t xml:space="preserve"> </w:t>
      </w:r>
      <w:r w:rsidRPr="006402AF">
        <w:rPr>
          <w:rFonts w:ascii="Times New Roman" w:hAnsi="Times New Roman"/>
          <w:color w:val="0000FF"/>
          <w:u w:val="single"/>
        </w:rPr>
        <w:t>https://vapris.vvkt.lt/vvkt-web/public/nrv</w:t>
      </w:r>
      <w:r w:rsidRPr="006402AF">
        <w:rPr>
          <w:rFonts w:ascii="Times New Roman" w:hAnsi="Times New Roman"/>
        </w:rPr>
        <w:t xml:space="preserve"> </w:t>
      </w:r>
      <w:proofErr w:type="spellStart"/>
      <w:r w:rsidRPr="006402AF">
        <w:rPr>
          <w:rFonts w:ascii="Times New Roman" w:hAnsi="Times New Roman"/>
        </w:rPr>
        <w:t>arba</w:t>
      </w:r>
      <w:proofErr w:type="spellEnd"/>
      <w:r w:rsidRPr="006402AF">
        <w:rPr>
          <w:rFonts w:ascii="Times New Roman" w:hAnsi="Times New Roman"/>
        </w:rPr>
        <w:t xml:space="preserve"> </w:t>
      </w:r>
      <w:proofErr w:type="spellStart"/>
      <w:r w:rsidRPr="006402AF">
        <w:rPr>
          <w:rFonts w:ascii="Times New Roman" w:hAnsi="Times New Roman"/>
        </w:rPr>
        <w:t>užpildant</w:t>
      </w:r>
      <w:proofErr w:type="spellEnd"/>
      <w:r w:rsidRPr="006402AF">
        <w:rPr>
          <w:rFonts w:ascii="Times New Roman" w:hAnsi="Times New Roman"/>
        </w:rPr>
        <w:t xml:space="preserve"> </w:t>
      </w:r>
      <w:proofErr w:type="spellStart"/>
      <w:r w:rsidRPr="006402AF">
        <w:rPr>
          <w:rFonts w:ascii="Times New Roman" w:hAnsi="Times New Roman"/>
        </w:rPr>
        <w:t>Paciento</w:t>
      </w:r>
      <w:proofErr w:type="spellEnd"/>
      <w:r w:rsidRPr="006402AF">
        <w:rPr>
          <w:rFonts w:ascii="Times New Roman" w:hAnsi="Times New Roman"/>
        </w:rPr>
        <w:t xml:space="preserve"> </w:t>
      </w:r>
      <w:proofErr w:type="spellStart"/>
      <w:r w:rsidRPr="006402AF">
        <w:rPr>
          <w:rFonts w:ascii="Times New Roman" w:hAnsi="Times New Roman"/>
        </w:rPr>
        <w:t>pranešimo</w:t>
      </w:r>
      <w:proofErr w:type="spellEnd"/>
      <w:r w:rsidRPr="006402AF">
        <w:rPr>
          <w:rFonts w:ascii="Times New Roman" w:hAnsi="Times New Roman"/>
        </w:rPr>
        <w:t xml:space="preserve"> </w:t>
      </w:r>
      <w:proofErr w:type="spellStart"/>
      <w:r w:rsidRPr="006402AF">
        <w:rPr>
          <w:rFonts w:ascii="Times New Roman" w:hAnsi="Times New Roman"/>
        </w:rPr>
        <w:t>apie</w:t>
      </w:r>
      <w:proofErr w:type="spellEnd"/>
      <w:r w:rsidRPr="006402AF">
        <w:rPr>
          <w:rFonts w:ascii="Times New Roman" w:hAnsi="Times New Roman"/>
        </w:rPr>
        <w:t xml:space="preserve"> </w:t>
      </w:r>
      <w:proofErr w:type="spellStart"/>
      <w:r w:rsidRPr="006402AF">
        <w:rPr>
          <w:rFonts w:ascii="Times New Roman" w:hAnsi="Times New Roman"/>
        </w:rPr>
        <w:t>įtariamą</w:t>
      </w:r>
      <w:proofErr w:type="spellEnd"/>
      <w:r w:rsidRPr="006402AF">
        <w:rPr>
          <w:rFonts w:ascii="Times New Roman" w:hAnsi="Times New Roman"/>
        </w:rPr>
        <w:t xml:space="preserve"> </w:t>
      </w:r>
      <w:proofErr w:type="spellStart"/>
      <w:r w:rsidRPr="006402AF">
        <w:rPr>
          <w:rFonts w:ascii="Times New Roman" w:hAnsi="Times New Roman"/>
        </w:rPr>
        <w:t>nepageidaujamą</w:t>
      </w:r>
      <w:proofErr w:type="spellEnd"/>
      <w:r w:rsidRPr="006402AF">
        <w:rPr>
          <w:rFonts w:ascii="Times New Roman" w:hAnsi="Times New Roman"/>
        </w:rPr>
        <w:t xml:space="preserve"> </w:t>
      </w:r>
      <w:proofErr w:type="spellStart"/>
      <w:r w:rsidRPr="006402AF">
        <w:rPr>
          <w:rFonts w:ascii="Times New Roman" w:hAnsi="Times New Roman"/>
        </w:rPr>
        <w:t>reakciją</w:t>
      </w:r>
      <w:proofErr w:type="spellEnd"/>
      <w:r w:rsidRPr="006402AF">
        <w:rPr>
          <w:rFonts w:ascii="Times New Roman" w:hAnsi="Times New Roman"/>
        </w:rPr>
        <w:t xml:space="preserve"> (ĮNR) </w:t>
      </w:r>
      <w:proofErr w:type="spellStart"/>
      <w:r w:rsidRPr="006402AF">
        <w:rPr>
          <w:rFonts w:ascii="Times New Roman" w:hAnsi="Times New Roman"/>
        </w:rPr>
        <w:t>formą</w:t>
      </w:r>
      <w:proofErr w:type="spellEnd"/>
      <w:r w:rsidRPr="006402AF">
        <w:rPr>
          <w:rFonts w:ascii="Times New Roman" w:hAnsi="Times New Roman"/>
        </w:rPr>
        <w:t xml:space="preserve">, </w:t>
      </w:r>
      <w:proofErr w:type="spellStart"/>
      <w:r w:rsidRPr="006402AF">
        <w:rPr>
          <w:rFonts w:ascii="Times New Roman" w:hAnsi="Times New Roman"/>
        </w:rPr>
        <w:t>kuri</w:t>
      </w:r>
      <w:proofErr w:type="spellEnd"/>
      <w:r w:rsidRPr="006402AF">
        <w:rPr>
          <w:rFonts w:ascii="Times New Roman" w:hAnsi="Times New Roman"/>
        </w:rPr>
        <w:t xml:space="preserve"> </w:t>
      </w:r>
      <w:proofErr w:type="spellStart"/>
      <w:r w:rsidRPr="006402AF">
        <w:rPr>
          <w:rFonts w:ascii="Times New Roman" w:hAnsi="Times New Roman"/>
        </w:rPr>
        <w:t>skelbiama</w:t>
      </w:r>
      <w:proofErr w:type="spellEnd"/>
      <w:r w:rsidRPr="006402AF">
        <w:rPr>
          <w:rFonts w:ascii="Times New Roman" w:hAnsi="Times New Roman"/>
        </w:rPr>
        <w:t xml:space="preserve"> </w:t>
      </w:r>
      <w:r w:rsidRPr="006402AF">
        <w:rPr>
          <w:rFonts w:ascii="Times New Roman" w:hAnsi="Times New Roman"/>
          <w:color w:val="0000FF"/>
          <w:u w:val="single"/>
        </w:rPr>
        <w:t>https</w:t>
      </w:r>
      <w:r w:rsidRPr="005C0640">
        <w:rPr>
          <w:rFonts w:ascii="Times New Roman" w:hAnsi="Times New Roman"/>
          <w:color w:val="0000FF"/>
          <w:u w:val="single"/>
        </w:rPr>
        <w:t>://www.vvkt.lt</w:t>
      </w:r>
      <w:r w:rsidRPr="006402AF">
        <w:rPr>
          <w:rFonts w:ascii="Times New Roman" w:hAnsi="Times New Roman"/>
          <w:color w:val="0000FF"/>
          <w:u w:val="single"/>
        </w:rPr>
        <w:t>/index.php?4004286486</w:t>
      </w:r>
      <w:r w:rsidRPr="006402AF">
        <w:rPr>
          <w:rFonts w:ascii="Times New Roman" w:hAnsi="Times New Roman"/>
        </w:rPr>
        <w:t xml:space="preserve">, </w:t>
      </w:r>
      <w:proofErr w:type="spellStart"/>
      <w:r w:rsidRPr="006402AF">
        <w:rPr>
          <w:rFonts w:ascii="Times New Roman" w:hAnsi="Times New Roman"/>
        </w:rPr>
        <w:t>ir</w:t>
      </w:r>
      <w:proofErr w:type="spellEnd"/>
      <w:r w:rsidRPr="006402AF">
        <w:rPr>
          <w:rFonts w:ascii="Times New Roman" w:hAnsi="Times New Roman"/>
        </w:rPr>
        <w:t xml:space="preserve"> </w:t>
      </w:r>
      <w:proofErr w:type="spellStart"/>
      <w:r w:rsidRPr="006402AF">
        <w:rPr>
          <w:rFonts w:ascii="Times New Roman" w:hAnsi="Times New Roman"/>
        </w:rPr>
        <w:t>atsiunčiant</w:t>
      </w:r>
      <w:proofErr w:type="spellEnd"/>
      <w:r w:rsidRPr="006402AF">
        <w:rPr>
          <w:rFonts w:ascii="Times New Roman" w:hAnsi="Times New Roman"/>
        </w:rPr>
        <w:t xml:space="preserve"> </w:t>
      </w:r>
      <w:proofErr w:type="spellStart"/>
      <w:r w:rsidRPr="006402AF">
        <w:rPr>
          <w:rFonts w:ascii="Times New Roman" w:hAnsi="Times New Roman"/>
        </w:rPr>
        <w:t>elektroniniu</w:t>
      </w:r>
      <w:proofErr w:type="spellEnd"/>
      <w:r w:rsidRPr="006402AF">
        <w:rPr>
          <w:rFonts w:ascii="Times New Roman" w:hAnsi="Times New Roman"/>
        </w:rPr>
        <w:t xml:space="preserve"> </w:t>
      </w:r>
      <w:proofErr w:type="spellStart"/>
      <w:r w:rsidRPr="006402AF">
        <w:rPr>
          <w:rFonts w:ascii="Times New Roman" w:hAnsi="Times New Roman"/>
        </w:rPr>
        <w:t>paštu</w:t>
      </w:r>
      <w:proofErr w:type="spellEnd"/>
      <w:r w:rsidRPr="006402AF">
        <w:rPr>
          <w:rFonts w:ascii="Times New Roman" w:hAnsi="Times New Roman"/>
        </w:rPr>
        <w:t xml:space="preserve"> (</w:t>
      </w:r>
      <w:proofErr w:type="spellStart"/>
      <w:r w:rsidRPr="006402AF">
        <w:rPr>
          <w:rFonts w:ascii="Times New Roman" w:hAnsi="Times New Roman"/>
        </w:rPr>
        <w:t>adresu</w:t>
      </w:r>
      <w:proofErr w:type="spellEnd"/>
      <w:r w:rsidRPr="006402AF">
        <w:rPr>
          <w:rFonts w:ascii="Times New Roman" w:hAnsi="Times New Roman"/>
        </w:rPr>
        <w:t xml:space="preserve"> </w:t>
      </w:r>
      <w:proofErr w:type="spellStart"/>
      <w:r w:rsidRPr="006402AF">
        <w:rPr>
          <w:rFonts w:ascii="Times New Roman" w:hAnsi="Times New Roman"/>
          <w:color w:val="0000FF"/>
          <w:u w:val="single"/>
        </w:rPr>
        <w:t>NepageidaujamaR@vvkt.lt</w:t>
      </w:r>
      <w:proofErr w:type="spellEnd"/>
      <w:r w:rsidRPr="006402AF">
        <w:rPr>
          <w:rFonts w:ascii="Times New Roman" w:hAnsi="Times New Roman"/>
        </w:rPr>
        <w:t xml:space="preserve">) </w:t>
      </w:r>
      <w:proofErr w:type="spellStart"/>
      <w:r w:rsidRPr="006402AF">
        <w:rPr>
          <w:rFonts w:ascii="Times New Roman" w:hAnsi="Times New Roman"/>
        </w:rPr>
        <w:t>arba</w:t>
      </w:r>
      <w:proofErr w:type="spellEnd"/>
      <w:r w:rsidRPr="006402AF">
        <w:rPr>
          <w:rFonts w:ascii="Times New Roman" w:hAnsi="Times New Roman"/>
        </w:rPr>
        <w:t xml:space="preserve"> </w:t>
      </w:r>
      <w:proofErr w:type="spellStart"/>
      <w:r w:rsidRPr="006402AF">
        <w:rPr>
          <w:rFonts w:ascii="Times New Roman" w:hAnsi="Times New Roman"/>
        </w:rPr>
        <w:t>nemokamu</w:t>
      </w:r>
      <w:proofErr w:type="spellEnd"/>
      <w:r w:rsidRPr="006402AF">
        <w:rPr>
          <w:rFonts w:ascii="Times New Roman" w:hAnsi="Times New Roman"/>
        </w:rPr>
        <w:t xml:space="preserve"> </w:t>
      </w:r>
      <w:proofErr w:type="spellStart"/>
      <w:r w:rsidRPr="006402AF">
        <w:rPr>
          <w:rFonts w:ascii="Times New Roman" w:hAnsi="Times New Roman"/>
        </w:rPr>
        <w:t>telefonu</w:t>
      </w:r>
      <w:proofErr w:type="spellEnd"/>
      <w:r w:rsidRPr="006402AF">
        <w:rPr>
          <w:rFonts w:ascii="Times New Roman" w:hAnsi="Times New Roman"/>
        </w:rPr>
        <w:t xml:space="preserve"> 8 800 73 568.</w:t>
      </w:r>
      <w:r w:rsidRPr="005C0640">
        <w:rPr>
          <w:rFonts w:ascii="Times New Roman" w:hAnsi="Times New Roman"/>
        </w:rPr>
        <w:t xml:space="preserve"> </w:t>
      </w:r>
      <w:proofErr w:type="spellStart"/>
      <w:r w:rsidRPr="005C0640">
        <w:rPr>
          <w:rFonts w:ascii="Times New Roman" w:hAnsi="Times New Roman"/>
        </w:rPr>
        <w:t>Pranešdami</w:t>
      </w:r>
      <w:proofErr w:type="spellEnd"/>
      <w:r w:rsidRPr="005C0640">
        <w:rPr>
          <w:rFonts w:ascii="Times New Roman" w:hAnsi="Times New Roman"/>
        </w:rPr>
        <w:t xml:space="preserve"> </w:t>
      </w:r>
      <w:proofErr w:type="spellStart"/>
      <w:r w:rsidRPr="005C0640">
        <w:rPr>
          <w:rFonts w:ascii="Times New Roman" w:hAnsi="Times New Roman"/>
        </w:rPr>
        <w:t>apie</w:t>
      </w:r>
      <w:proofErr w:type="spellEnd"/>
      <w:r w:rsidRPr="005C0640">
        <w:rPr>
          <w:rFonts w:ascii="Times New Roman" w:hAnsi="Times New Roman"/>
        </w:rPr>
        <w:t xml:space="preserve"> </w:t>
      </w:r>
      <w:proofErr w:type="spellStart"/>
      <w:r w:rsidRPr="005C0640">
        <w:rPr>
          <w:rFonts w:ascii="Times New Roman" w:hAnsi="Times New Roman"/>
        </w:rPr>
        <w:t>šalutinį</w:t>
      </w:r>
      <w:proofErr w:type="spellEnd"/>
      <w:r w:rsidRPr="005C0640">
        <w:rPr>
          <w:rFonts w:ascii="Times New Roman" w:hAnsi="Times New Roman"/>
        </w:rPr>
        <w:t xml:space="preserve"> </w:t>
      </w:r>
      <w:proofErr w:type="spellStart"/>
      <w:r w:rsidRPr="005C0640">
        <w:rPr>
          <w:rFonts w:ascii="Times New Roman" w:hAnsi="Times New Roman"/>
        </w:rPr>
        <w:t>poveikį</w:t>
      </w:r>
      <w:proofErr w:type="spellEnd"/>
      <w:r w:rsidRPr="005C0640">
        <w:rPr>
          <w:rFonts w:ascii="Times New Roman" w:hAnsi="Times New Roman"/>
        </w:rPr>
        <w:t xml:space="preserve"> </w:t>
      </w:r>
      <w:proofErr w:type="spellStart"/>
      <w:r w:rsidRPr="005C0640">
        <w:rPr>
          <w:rFonts w:ascii="Times New Roman" w:hAnsi="Times New Roman"/>
        </w:rPr>
        <w:t>galite</w:t>
      </w:r>
      <w:proofErr w:type="spellEnd"/>
      <w:r w:rsidRPr="005C0640">
        <w:rPr>
          <w:rFonts w:ascii="Times New Roman" w:hAnsi="Times New Roman"/>
        </w:rPr>
        <w:t xml:space="preserve"> mums </w:t>
      </w:r>
      <w:proofErr w:type="spellStart"/>
      <w:r w:rsidRPr="005C0640">
        <w:rPr>
          <w:rFonts w:ascii="Times New Roman" w:hAnsi="Times New Roman"/>
        </w:rPr>
        <w:t>padėti</w:t>
      </w:r>
      <w:proofErr w:type="spellEnd"/>
      <w:r w:rsidRPr="005C0640">
        <w:rPr>
          <w:rFonts w:ascii="Times New Roman" w:hAnsi="Times New Roman"/>
        </w:rPr>
        <w:t xml:space="preserve"> </w:t>
      </w:r>
      <w:proofErr w:type="spellStart"/>
      <w:r w:rsidRPr="005C0640">
        <w:rPr>
          <w:rFonts w:ascii="Times New Roman" w:hAnsi="Times New Roman"/>
        </w:rPr>
        <w:t>gauti</w:t>
      </w:r>
      <w:proofErr w:type="spellEnd"/>
      <w:r w:rsidRPr="005C0640">
        <w:rPr>
          <w:rFonts w:ascii="Times New Roman" w:hAnsi="Times New Roman"/>
        </w:rPr>
        <w:t xml:space="preserve"> </w:t>
      </w:r>
      <w:proofErr w:type="spellStart"/>
      <w:r w:rsidRPr="005C0640">
        <w:rPr>
          <w:rFonts w:ascii="Times New Roman" w:hAnsi="Times New Roman"/>
        </w:rPr>
        <w:t>daugiau</w:t>
      </w:r>
      <w:proofErr w:type="spellEnd"/>
      <w:r w:rsidRPr="005C0640">
        <w:rPr>
          <w:rFonts w:ascii="Times New Roman" w:hAnsi="Times New Roman"/>
        </w:rPr>
        <w:t xml:space="preserve"> </w:t>
      </w:r>
      <w:proofErr w:type="spellStart"/>
      <w:r w:rsidRPr="005C0640">
        <w:rPr>
          <w:rFonts w:ascii="Times New Roman" w:hAnsi="Times New Roman"/>
        </w:rPr>
        <w:t>informacijos</w:t>
      </w:r>
      <w:proofErr w:type="spellEnd"/>
      <w:r w:rsidRPr="005C0640">
        <w:rPr>
          <w:rFonts w:ascii="Times New Roman" w:hAnsi="Times New Roman"/>
        </w:rPr>
        <w:t xml:space="preserve"> </w:t>
      </w:r>
      <w:proofErr w:type="spellStart"/>
      <w:r w:rsidRPr="005C0640">
        <w:rPr>
          <w:rFonts w:ascii="Times New Roman" w:hAnsi="Times New Roman"/>
        </w:rPr>
        <w:t>apie</w:t>
      </w:r>
      <w:proofErr w:type="spellEnd"/>
      <w:r w:rsidRPr="005C0640">
        <w:rPr>
          <w:rFonts w:ascii="Times New Roman" w:hAnsi="Times New Roman"/>
        </w:rPr>
        <w:t xml:space="preserve"> </w:t>
      </w:r>
      <w:proofErr w:type="spellStart"/>
      <w:r w:rsidRPr="005C0640">
        <w:rPr>
          <w:rFonts w:ascii="Times New Roman" w:hAnsi="Times New Roman"/>
        </w:rPr>
        <w:t>šio</w:t>
      </w:r>
      <w:proofErr w:type="spellEnd"/>
      <w:r w:rsidRPr="005C0640">
        <w:rPr>
          <w:rFonts w:ascii="Times New Roman" w:hAnsi="Times New Roman"/>
        </w:rPr>
        <w:t xml:space="preserve"> </w:t>
      </w:r>
      <w:proofErr w:type="spellStart"/>
      <w:r w:rsidRPr="005C0640">
        <w:rPr>
          <w:rFonts w:ascii="Times New Roman" w:hAnsi="Times New Roman"/>
        </w:rPr>
        <w:t>vaisto</w:t>
      </w:r>
      <w:proofErr w:type="spellEnd"/>
      <w:r w:rsidRPr="005C0640">
        <w:rPr>
          <w:rFonts w:ascii="Times New Roman" w:hAnsi="Times New Roman"/>
        </w:rPr>
        <w:t xml:space="preserve"> </w:t>
      </w:r>
      <w:proofErr w:type="spellStart"/>
      <w:r w:rsidRPr="005C0640">
        <w:rPr>
          <w:rFonts w:ascii="Times New Roman" w:hAnsi="Times New Roman"/>
        </w:rPr>
        <w:t>saugumą</w:t>
      </w:r>
      <w:proofErr w:type="spellEnd"/>
      <w:r w:rsidRPr="00642067">
        <w:rPr>
          <w:rFonts w:ascii="Times New Roman" w:hAnsi="Times New Roman"/>
          <w:noProof/>
          <w:lang w:val="lt-LT"/>
        </w:rPr>
        <w:t>.</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5.</w:t>
      </w:r>
      <w:r w:rsidRPr="00A40E58">
        <w:rPr>
          <w:rFonts w:ascii="Times New Roman" w:hAnsi="Times New Roman"/>
          <w:b/>
          <w:caps/>
          <w:noProof/>
          <w:lang w:val="lt-LT"/>
        </w:rPr>
        <w:tab/>
        <w:t>K</w:t>
      </w:r>
      <w:r w:rsidRPr="00A40E58">
        <w:rPr>
          <w:rFonts w:ascii="Times New Roman" w:hAnsi="Times New Roman"/>
          <w:b/>
          <w:noProof/>
          <w:lang w:val="lt-LT"/>
        </w:rPr>
        <w:t>aip laikyti</w:t>
      </w:r>
      <w:r w:rsidRPr="00A40E58">
        <w:rPr>
          <w:rFonts w:ascii="Times New Roman" w:hAnsi="Times New Roman"/>
          <w:b/>
          <w:lang w:val="lt-LT"/>
        </w:rPr>
        <w:t xml:space="preserve"> </w:t>
      </w:r>
      <w:r w:rsidRPr="00A40E58">
        <w:rPr>
          <w:rFonts w:ascii="Times New Roman" w:hAnsi="Times New Roman"/>
          <w:b/>
          <w:caps/>
          <w:noProof/>
          <w:lang w:val="lt-LT"/>
        </w:rPr>
        <w:t>T</w:t>
      </w:r>
      <w:proofErr w:type="spellStart"/>
      <w:r w:rsidRPr="00A40E58">
        <w:rPr>
          <w:rFonts w:ascii="Times New Roman" w:hAnsi="Times New Roman"/>
          <w:b/>
          <w:lang w:val="lt-LT"/>
        </w:rPr>
        <w:t>erbinafin</w:t>
      </w:r>
      <w:proofErr w:type="spellEnd"/>
      <w:r w:rsidRPr="00A40E58">
        <w:rPr>
          <w:rFonts w:ascii="Times New Roman" w:hAnsi="Times New Roman"/>
          <w:b/>
          <w:caps/>
          <w:noProof/>
          <w:lang w:val="lt-LT"/>
        </w:rPr>
        <w:t xml:space="preserve"> </w:t>
      </w:r>
      <w:proofErr w:type="spellStart"/>
      <w:r w:rsidRPr="00A40E58">
        <w:rPr>
          <w:rFonts w:ascii="Times New Roman" w:hAnsi="Times New Roman"/>
          <w:b/>
          <w:caps/>
          <w:noProof/>
          <w:lang w:val="lt-LT"/>
        </w:rPr>
        <w:t>A</w:t>
      </w:r>
      <w:r w:rsidRPr="00A40E58">
        <w:rPr>
          <w:rFonts w:ascii="Times New Roman" w:hAnsi="Times New Roman"/>
          <w:b/>
          <w:lang w:val="lt-LT"/>
        </w:rPr>
        <w:t>ctavis</w:t>
      </w:r>
      <w:proofErr w:type="spellEnd"/>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Š</w:t>
      </w:r>
      <w:r>
        <w:rPr>
          <w:rFonts w:ascii="Times New Roman" w:hAnsi="Times New Roman"/>
          <w:noProof/>
          <w:lang w:val="lt-LT"/>
        </w:rPr>
        <w:t>į</w:t>
      </w:r>
      <w:r w:rsidRPr="00A40E58">
        <w:rPr>
          <w:rFonts w:ascii="Times New Roman" w:hAnsi="Times New Roman"/>
          <w:noProof/>
          <w:lang w:val="lt-LT"/>
        </w:rPr>
        <w:t xml:space="preserve"> vaistą laikykite vaikams nepastebimoje ir nepasiekiamoje vietoje.</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Ant </w:t>
      </w:r>
      <w:r w:rsidRPr="00A40E58">
        <w:rPr>
          <w:rFonts w:ascii="Times New Roman" w:hAnsi="Times New Roman"/>
          <w:lang w:val="lt-LT"/>
        </w:rPr>
        <w:t xml:space="preserve">kartono dėžutės </w:t>
      </w:r>
      <w:r>
        <w:rPr>
          <w:rFonts w:ascii="Times New Roman" w:hAnsi="Times New Roman"/>
          <w:lang w:val="lt-LT"/>
        </w:rPr>
        <w:t xml:space="preserve">ir </w:t>
      </w:r>
      <w:r w:rsidRPr="00A40E58">
        <w:rPr>
          <w:rFonts w:ascii="Times New Roman" w:hAnsi="Times New Roman"/>
          <w:lang w:val="lt-LT"/>
        </w:rPr>
        <w:t xml:space="preserve">tablečių </w:t>
      </w:r>
      <w:proofErr w:type="spellStart"/>
      <w:r w:rsidRPr="00A40E58">
        <w:rPr>
          <w:rFonts w:ascii="Times New Roman" w:hAnsi="Times New Roman"/>
          <w:lang w:val="lt-LT"/>
        </w:rPr>
        <w:t>talpyklės</w:t>
      </w:r>
      <w:proofErr w:type="spellEnd"/>
      <w:r w:rsidRPr="00A40E58">
        <w:rPr>
          <w:rFonts w:ascii="Times New Roman" w:hAnsi="Times New Roman"/>
          <w:lang w:val="lt-LT"/>
        </w:rPr>
        <w:t xml:space="preserve"> po „</w:t>
      </w:r>
      <w:r>
        <w:rPr>
          <w:rFonts w:ascii="Times New Roman" w:hAnsi="Times New Roman"/>
          <w:lang w:val="lt-LT"/>
        </w:rPr>
        <w:t>EXP</w:t>
      </w:r>
      <w:r w:rsidRPr="004F6483">
        <w:rPr>
          <w:rFonts w:ascii="Times New Roman" w:hAnsi="Times New Roman"/>
          <w:highlight w:val="lightGray"/>
          <w:lang w:val="lt-LT"/>
        </w:rPr>
        <w:t>/Tinka iki</w:t>
      </w:r>
      <w:r w:rsidRPr="00A40E58">
        <w:rPr>
          <w:rFonts w:ascii="Times New Roman" w:hAnsi="Times New Roman"/>
          <w:lang w:val="lt-LT"/>
        </w:rPr>
        <w:t xml:space="preserve">“ </w:t>
      </w:r>
      <w:r>
        <w:rPr>
          <w:rFonts w:ascii="Times New Roman" w:hAnsi="Times New Roman"/>
          <w:lang w:val="lt-LT"/>
        </w:rPr>
        <w:t xml:space="preserve">ir ant lizdinės plokštelės </w:t>
      </w:r>
      <w:r w:rsidRPr="00A40E58">
        <w:rPr>
          <w:rFonts w:ascii="Times New Roman" w:hAnsi="Times New Roman"/>
          <w:lang w:val="lt-LT"/>
        </w:rPr>
        <w:t>nurodytam tinkamumo laikui pasibaigus, šio vaisto vartoti negalima. Vaistas tinkamas vartoti iki paskutinės nurodyto mėnesio dienos.</w:t>
      </w:r>
      <w:r w:rsidRPr="00A40E58">
        <w:rPr>
          <w:rFonts w:ascii="Times New Roman" w:hAnsi="Times New Roman"/>
          <w:noProof/>
          <w:lang w:val="lt-LT"/>
        </w:rPr>
        <w:t xml:space="preserve"> </w:t>
      </w:r>
    </w:p>
    <w:p w:rsidR="00AE23D0" w:rsidRPr="00A40E58" w:rsidRDefault="00AE23D0" w:rsidP="00AE23D0">
      <w:pPr>
        <w:spacing w:after="0" w:line="240" w:lineRule="auto"/>
        <w:rPr>
          <w:rFonts w:ascii="Times New Roman" w:eastAsia="Times New Roman" w:hAnsi="Times New Roman"/>
          <w:noProof/>
          <w:lang w:val="lt-LT" w:eastAsia="lt-LT"/>
        </w:rPr>
      </w:pPr>
    </w:p>
    <w:p w:rsidR="00AE23D0" w:rsidRPr="00A40E58" w:rsidRDefault="00AE23D0" w:rsidP="00AE23D0">
      <w:pPr>
        <w:spacing w:after="0" w:line="240" w:lineRule="auto"/>
        <w:rPr>
          <w:rFonts w:ascii="Times New Roman" w:eastAsia="Times New Roman" w:hAnsi="Times New Roman"/>
          <w:noProof/>
          <w:lang w:val="lt-LT" w:eastAsia="lt-LT"/>
        </w:rPr>
      </w:pPr>
      <w:r w:rsidRPr="00642067">
        <w:rPr>
          <w:rFonts w:ascii="Times New Roman" w:eastAsia="Times New Roman" w:hAnsi="Times New Roman"/>
          <w:noProof/>
          <w:lang w:val="lt-LT" w:eastAsia="lt-LT"/>
        </w:rPr>
        <w:t>Šiam vaist</w:t>
      </w:r>
      <w:r>
        <w:rPr>
          <w:rFonts w:ascii="Times New Roman" w:eastAsia="Times New Roman" w:hAnsi="Times New Roman"/>
          <w:noProof/>
          <w:lang w:val="lt-LT" w:eastAsia="lt-LT"/>
        </w:rPr>
        <w:t>ui</w:t>
      </w:r>
      <w:r w:rsidRPr="00642067">
        <w:rPr>
          <w:rFonts w:ascii="Times New Roman" w:eastAsia="Times New Roman" w:hAnsi="Times New Roman"/>
          <w:noProof/>
          <w:lang w:val="lt-LT" w:eastAsia="lt-LT"/>
        </w:rPr>
        <w:t xml:space="preserve"> specialių laikymo sąlygų nereikia.</w:t>
      </w:r>
    </w:p>
    <w:p w:rsidR="00AE23D0" w:rsidRPr="00A40E58" w:rsidRDefault="00AE23D0" w:rsidP="00AE23D0">
      <w:pPr>
        <w:spacing w:after="0" w:line="240" w:lineRule="auto"/>
        <w:rPr>
          <w:rFonts w:ascii="Times New Roman" w:eastAsia="Times New Roman" w:hAnsi="Times New Roman"/>
          <w:noProof/>
          <w:lang w:val="lt-LT" w:eastAsia="lt-LT"/>
        </w:rPr>
      </w:pPr>
    </w:p>
    <w:p w:rsidR="00AE23D0" w:rsidRPr="00A40E58" w:rsidRDefault="00AE23D0" w:rsidP="00AE23D0">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V</w:t>
      </w:r>
      <w:proofErr w:type="spellStart"/>
      <w:r w:rsidRPr="00A40E58">
        <w:rPr>
          <w:rFonts w:ascii="Times New Roman" w:eastAsia="Times New Roman" w:hAnsi="Times New Roman"/>
          <w:lang w:val="lt-LT" w:eastAsia="lt-LT"/>
        </w:rPr>
        <w:t>aistų</w:t>
      </w:r>
      <w:proofErr w:type="spellEnd"/>
      <w:r w:rsidRPr="00A40E58">
        <w:rPr>
          <w:rFonts w:ascii="Times New Roman" w:eastAsia="Times New Roman" w:hAnsi="Times New Roman"/>
          <w:lang w:val="lt-LT" w:eastAsia="lt-LT"/>
        </w:rPr>
        <w:t xml:space="preserve"> negalima išmesti į kanalizaciją arba su buitinėmis atliekomis. Kaip išmesti nereikalingus vaistus, klauskite vaistininko. Šios priemonės padės apsaugoti aplinką.</w:t>
      </w:r>
    </w:p>
    <w:p w:rsidR="00AE23D0" w:rsidRPr="00A40E58" w:rsidRDefault="00AE23D0" w:rsidP="00AE23D0">
      <w:pPr>
        <w:numPr>
          <w:ilvl w:val="12"/>
          <w:numId w:val="0"/>
        </w:numPr>
        <w:spacing w:after="0" w:line="240" w:lineRule="auto"/>
        <w:ind w:left="567" w:hanging="567"/>
        <w:outlineLvl w:val="0"/>
        <w:rPr>
          <w:rFonts w:ascii="Times New Roman" w:hAnsi="Times New Roman"/>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noProof/>
          <w:lang w:val="lt-LT"/>
        </w:rPr>
      </w:pPr>
    </w:p>
    <w:p w:rsidR="00AE23D0" w:rsidRPr="00A40E58" w:rsidRDefault="00AE23D0" w:rsidP="00AE23D0">
      <w:pPr>
        <w:numPr>
          <w:ilvl w:val="12"/>
          <w:numId w:val="0"/>
        </w:numPr>
        <w:spacing w:after="0" w:line="240" w:lineRule="auto"/>
        <w:ind w:left="567" w:hanging="567"/>
        <w:outlineLvl w:val="0"/>
        <w:rPr>
          <w:rFonts w:ascii="Times New Roman" w:hAnsi="Times New Roman"/>
          <w:b/>
          <w:noProof/>
          <w:lang w:val="lt-LT"/>
        </w:rPr>
      </w:pPr>
      <w:r w:rsidRPr="00A40E58">
        <w:rPr>
          <w:rFonts w:ascii="Times New Roman" w:hAnsi="Times New Roman"/>
          <w:b/>
          <w:noProof/>
          <w:lang w:val="lt-LT"/>
        </w:rPr>
        <w:t>6.</w:t>
      </w:r>
      <w:r w:rsidRPr="00A40E58">
        <w:rPr>
          <w:rFonts w:ascii="Times New Roman" w:hAnsi="Times New Roman"/>
          <w:noProof/>
          <w:lang w:val="lt-LT"/>
        </w:rPr>
        <w:tab/>
      </w:r>
      <w:r w:rsidRPr="00A40E58">
        <w:rPr>
          <w:rFonts w:ascii="Times New Roman" w:hAnsi="Times New Roman"/>
          <w:b/>
          <w:noProof/>
          <w:lang w:val="lt-LT"/>
        </w:rPr>
        <w:t>Pakuotės turinys ir kita informacija</w:t>
      </w:r>
    </w:p>
    <w:p w:rsidR="00AE23D0" w:rsidRPr="00A40E58"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spacing w:after="0" w:line="240" w:lineRule="auto"/>
        <w:ind w:left="567" w:hanging="567"/>
        <w:rPr>
          <w:rFonts w:ascii="Times New Roman" w:hAnsi="Times New Roman"/>
          <w:b/>
          <w:noProof/>
          <w:lang w:val="lt-LT"/>
        </w:rPr>
      </w:pPr>
      <w:r w:rsidRPr="00A40E58">
        <w:rPr>
          <w:rFonts w:ascii="Times New Roman" w:hAnsi="Times New Roman"/>
          <w:b/>
          <w:noProof/>
          <w:lang w:val="lt-LT"/>
        </w:rPr>
        <w:t>Terbinafin Actavis sudėtis</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Veiklioji medžiaga yra terbinafinas (terbinafino hidrochlorido pavidalu). Kiekvienoje tabletėje yra 250 mg terbinafino (terbinafino hidrochlorido pavidalu). </w:t>
      </w:r>
    </w:p>
    <w:p w:rsidR="00AE23D0" w:rsidRPr="00A40E58" w:rsidRDefault="00AE23D0" w:rsidP="00AE23D0">
      <w:pPr>
        <w:spacing w:after="0" w:line="240" w:lineRule="auto"/>
        <w:ind w:left="567" w:hanging="567"/>
        <w:rPr>
          <w:rFonts w:ascii="Times New Roman" w:hAnsi="Times New Roman"/>
          <w:noProof/>
          <w:lang w:val="lt-LT"/>
        </w:rPr>
      </w:pPr>
      <w:r w:rsidRPr="00A40E58">
        <w:rPr>
          <w:rFonts w:ascii="Times New Roman" w:hAnsi="Times New Roman"/>
          <w:noProof/>
          <w:lang w:val="lt-LT"/>
        </w:rPr>
        <w:lastRenderedPageBreak/>
        <w:t>-</w:t>
      </w:r>
      <w:r w:rsidRPr="00A40E58">
        <w:rPr>
          <w:rFonts w:ascii="Times New Roman" w:hAnsi="Times New Roman"/>
          <w:noProof/>
          <w:lang w:val="lt-LT"/>
        </w:rPr>
        <w:tab/>
        <w:t xml:space="preserve">Pagalbinės medžiagos yra mikrokristalinė celiuliozė, kroskarmeliozės natrio druska, koloidinis silicio dioksidas, bevandenis, hipromeliozė ir magnio stearatas. </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spacing w:after="0" w:line="240" w:lineRule="auto"/>
        <w:rPr>
          <w:rFonts w:ascii="Times New Roman" w:hAnsi="Times New Roman"/>
          <w:b/>
          <w:noProof/>
          <w:lang w:val="lt-LT"/>
        </w:rPr>
      </w:pPr>
      <w:r w:rsidRPr="00A40E58">
        <w:rPr>
          <w:rFonts w:ascii="Times New Roman" w:hAnsi="Times New Roman"/>
          <w:b/>
          <w:noProof/>
          <w:lang w:val="lt-LT"/>
        </w:rPr>
        <w:t>Terbinafin Actavis išvaizda ir kiekis pakuotėje</w:t>
      </w: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Terbinafin Actavis tabletės yra baltos, apvalios, plokščios, su vagele abiejose pusėse. Vienoje tablečių pusėje virš vagelės yra įspausta raidė „T“, po vagele </w:t>
      </w:r>
      <w:r w:rsidRPr="00A40E58">
        <w:rPr>
          <w:rFonts w:ascii="Times New Roman" w:hAnsi="Times New Roman"/>
          <w:noProof/>
          <w:lang w:val="lt-LT"/>
        </w:rPr>
        <w:sym w:font="Symbol" w:char="F02D"/>
      </w:r>
      <w:r w:rsidRPr="00A40E58">
        <w:rPr>
          <w:rFonts w:ascii="Times New Roman" w:hAnsi="Times New Roman"/>
          <w:noProof/>
          <w:lang w:val="lt-LT"/>
        </w:rPr>
        <w:t xml:space="preserve"> skaitmuo „1“. </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spacing w:after="0" w:line="240" w:lineRule="auto"/>
        <w:rPr>
          <w:rFonts w:ascii="Times New Roman" w:hAnsi="Times New Roman"/>
          <w:i/>
          <w:noProof/>
          <w:lang w:val="lt-LT"/>
        </w:rPr>
      </w:pPr>
      <w:proofErr w:type="spellStart"/>
      <w:r w:rsidRPr="00A40E58">
        <w:rPr>
          <w:rFonts w:ascii="Times New Roman" w:hAnsi="Times New Roman"/>
          <w:i/>
          <w:lang w:val="lt-LT"/>
        </w:rPr>
        <w:t>Terbinafin</w:t>
      </w:r>
      <w:proofErr w:type="spellEnd"/>
      <w:r w:rsidRPr="00A40E58">
        <w:rPr>
          <w:rFonts w:ascii="Times New Roman" w:hAnsi="Times New Roman"/>
          <w:i/>
          <w:lang w:val="lt-LT"/>
        </w:rPr>
        <w:t xml:space="preserve"> </w:t>
      </w:r>
      <w:proofErr w:type="spellStart"/>
      <w:r w:rsidRPr="00A40E58">
        <w:rPr>
          <w:rFonts w:ascii="Times New Roman" w:hAnsi="Times New Roman"/>
          <w:i/>
          <w:lang w:val="lt-LT"/>
        </w:rPr>
        <w:t>Actavis</w:t>
      </w:r>
      <w:proofErr w:type="spellEnd"/>
      <w:r w:rsidRPr="00A40E58">
        <w:rPr>
          <w:rFonts w:ascii="Times New Roman" w:hAnsi="Times New Roman"/>
          <w:i/>
          <w:lang w:val="lt-LT"/>
        </w:rPr>
        <w:t xml:space="preserve"> </w:t>
      </w:r>
      <w:r w:rsidRPr="00A40E58">
        <w:rPr>
          <w:rFonts w:ascii="Times New Roman" w:hAnsi="Times New Roman"/>
          <w:i/>
          <w:noProof/>
          <w:lang w:val="lt-LT"/>
        </w:rPr>
        <w:t>pakuotės dydis</w:t>
      </w: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Lizdinių plokštelių pakuotė: 7, 8, 10, 14, 28, 30, 42, 50, 56, 98</w:t>
      </w:r>
      <w:r>
        <w:rPr>
          <w:rFonts w:ascii="Times New Roman" w:hAnsi="Times New Roman"/>
          <w:noProof/>
          <w:lang w:val="lt-LT"/>
        </w:rPr>
        <w:t> </w:t>
      </w:r>
      <w:r w:rsidRPr="00A40E58">
        <w:rPr>
          <w:rFonts w:ascii="Times New Roman" w:hAnsi="Times New Roman"/>
          <w:noProof/>
          <w:lang w:val="lt-LT"/>
        </w:rPr>
        <w:t>arba 112</w:t>
      </w:r>
      <w:r>
        <w:rPr>
          <w:rFonts w:ascii="Times New Roman" w:hAnsi="Times New Roman"/>
          <w:noProof/>
          <w:lang w:val="lt-LT"/>
        </w:rPr>
        <w:t> </w:t>
      </w:r>
      <w:r w:rsidRPr="00A40E58">
        <w:rPr>
          <w:rFonts w:ascii="Times New Roman" w:hAnsi="Times New Roman"/>
          <w:noProof/>
          <w:lang w:val="lt-LT"/>
        </w:rPr>
        <w:t>tablečių.</w:t>
      </w: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Tablečių talpyklė: 50</w:t>
      </w:r>
      <w:r>
        <w:rPr>
          <w:rFonts w:ascii="Times New Roman" w:hAnsi="Times New Roman"/>
          <w:noProof/>
          <w:lang w:val="lt-LT"/>
        </w:rPr>
        <w:t> </w:t>
      </w:r>
      <w:r w:rsidRPr="00A40E58">
        <w:rPr>
          <w:rFonts w:ascii="Times New Roman" w:hAnsi="Times New Roman"/>
          <w:noProof/>
          <w:lang w:val="lt-LT"/>
        </w:rPr>
        <w:t>arba 100</w:t>
      </w:r>
      <w:r>
        <w:rPr>
          <w:rFonts w:ascii="Times New Roman" w:hAnsi="Times New Roman"/>
          <w:noProof/>
          <w:lang w:val="lt-LT"/>
        </w:rPr>
        <w:t> </w:t>
      </w:r>
      <w:r w:rsidRPr="00A40E58">
        <w:rPr>
          <w:rFonts w:ascii="Times New Roman" w:hAnsi="Times New Roman"/>
          <w:noProof/>
          <w:lang w:val="lt-LT"/>
        </w:rPr>
        <w:t xml:space="preserve">tablečių. </w:t>
      </w:r>
    </w:p>
    <w:p w:rsidR="00AE23D0" w:rsidRPr="00A40E58" w:rsidRDefault="00AE23D0" w:rsidP="00AE23D0">
      <w:pPr>
        <w:spacing w:after="0" w:line="240" w:lineRule="auto"/>
        <w:rPr>
          <w:rFonts w:ascii="Times New Roman" w:hAnsi="Times New Roman"/>
          <w:noProof/>
          <w:lang w:val="lt-LT"/>
        </w:rPr>
      </w:pP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Gali būti tiekiamos ne visų dydžių pakuotės. </w:t>
      </w:r>
    </w:p>
    <w:p w:rsidR="00AE23D0" w:rsidRPr="00A40E58" w:rsidRDefault="00AE23D0" w:rsidP="00AE23D0">
      <w:pPr>
        <w:spacing w:after="0" w:line="240" w:lineRule="auto"/>
        <w:ind w:left="567" w:hanging="567"/>
        <w:rPr>
          <w:rFonts w:ascii="Times New Roman" w:hAnsi="Times New Roman"/>
          <w:b/>
          <w:noProof/>
          <w:lang w:val="lt-LT"/>
        </w:rPr>
      </w:pPr>
    </w:p>
    <w:p w:rsidR="00AE23D0" w:rsidRPr="00A40E58" w:rsidRDefault="00AE23D0" w:rsidP="00AE23D0">
      <w:pPr>
        <w:spacing w:after="0" w:line="240" w:lineRule="auto"/>
        <w:ind w:left="567" w:hanging="567"/>
        <w:rPr>
          <w:rFonts w:ascii="Times New Roman" w:hAnsi="Times New Roman"/>
          <w:b/>
          <w:noProof/>
          <w:lang w:val="lt-LT"/>
        </w:rPr>
      </w:pPr>
      <w:r>
        <w:rPr>
          <w:rFonts w:ascii="Times New Roman" w:hAnsi="Times New Roman"/>
          <w:b/>
          <w:noProof/>
          <w:lang w:val="lt-LT"/>
        </w:rPr>
        <w:t>Registruotojas</w:t>
      </w:r>
      <w:r w:rsidRPr="00A40E58">
        <w:rPr>
          <w:rFonts w:ascii="Times New Roman" w:hAnsi="Times New Roman"/>
          <w:b/>
          <w:noProof/>
          <w:lang w:val="lt-LT"/>
        </w:rPr>
        <w:t xml:space="preserve"> ir gamintojas</w:t>
      </w:r>
    </w:p>
    <w:p w:rsidR="00AE23D0" w:rsidRPr="00A40E58" w:rsidRDefault="00AE23D0" w:rsidP="00AE23D0">
      <w:pPr>
        <w:spacing w:after="0" w:line="240" w:lineRule="auto"/>
        <w:rPr>
          <w:rFonts w:ascii="Times New Roman" w:hAnsi="Times New Roman"/>
          <w:noProof/>
          <w:lang w:val="lt-LT"/>
        </w:rPr>
      </w:pPr>
    </w:p>
    <w:p w:rsidR="00AE23D0" w:rsidRPr="007C1AB4" w:rsidRDefault="00AE23D0" w:rsidP="00AE23D0">
      <w:pPr>
        <w:spacing w:after="0" w:line="240" w:lineRule="auto"/>
        <w:rPr>
          <w:rFonts w:ascii="Times New Roman" w:hAnsi="Times New Roman"/>
          <w:i/>
          <w:noProof/>
          <w:lang w:val="lt-LT"/>
        </w:rPr>
      </w:pPr>
      <w:r>
        <w:rPr>
          <w:rFonts w:ascii="Times New Roman" w:hAnsi="Times New Roman"/>
          <w:i/>
          <w:noProof/>
          <w:lang w:val="lt-LT"/>
        </w:rPr>
        <w:t>Registruotojas</w:t>
      </w:r>
    </w:p>
    <w:p w:rsidR="00AE23D0" w:rsidRPr="00F145D5" w:rsidRDefault="00AE23D0" w:rsidP="00AE23D0">
      <w:pPr>
        <w:spacing w:after="0" w:line="240" w:lineRule="auto"/>
        <w:rPr>
          <w:rFonts w:ascii="Times New Roman" w:eastAsia="Times New Roman" w:hAnsi="Times New Roman"/>
          <w:lang w:val="lt-LT" w:eastAsia="lt-LT"/>
        </w:rPr>
      </w:pPr>
      <w:proofErr w:type="spellStart"/>
      <w:r w:rsidRPr="00F145D5">
        <w:rPr>
          <w:rFonts w:ascii="Times New Roman" w:eastAsia="Times New Roman" w:hAnsi="Times New Roman"/>
          <w:lang w:val="lt-LT" w:eastAsia="lt-LT"/>
        </w:rPr>
        <w:t>Teva</w:t>
      </w:r>
      <w:proofErr w:type="spellEnd"/>
      <w:r w:rsidRPr="00F145D5">
        <w:rPr>
          <w:rFonts w:ascii="Times New Roman" w:eastAsia="Times New Roman" w:hAnsi="Times New Roman"/>
          <w:lang w:val="lt-LT" w:eastAsia="lt-LT"/>
        </w:rPr>
        <w:t xml:space="preserve"> B.V.</w:t>
      </w:r>
    </w:p>
    <w:p w:rsidR="00AE23D0" w:rsidRPr="00F145D5" w:rsidRDefault="00AE23D0" w:rsidP="00AE23D0">
      <w:pPr>
        <w:spacing w:after="0" w:line="240" w:lineRule="auto"/>
        <w:rPr>
          <w:rFonts w:ascii="Times New Roman" w:hAnsi="Times New Roman"/>
        </w:rPr>
      </w:pPr>
      <w:proofErr w:type="spellStart"/>
      <w:r w:rsidRPr="00F145D5">
        <w:rPr>
          <w:rFonts w:ascii="Times New Roman" w:hAnsi="Times New Roman"/>
        </w:rPr>
        <w:t>Swensweg</w:t>
      </w:r>
      <w:proofErr w:type="spellEnd"/>
      <w:r w:rsidRPr="00F145D5">
        <w:rPr>
          <w:rFonts w:ascii="Times New Roman" w:hAnsi="Times New Roman"/>
        </w:rPr>
        <w:t xml:space="preserve"> 5</w:t>
      </w:r>
    </w:p>
    <w:p w:rsidR="00AE23D0" w:rsidRPr="00F145D5" w:rsidRDefault="00AE23D0" w:rsidP="00AE23D0">
      <w:pPr>
        <w:spacing w:after="0" w:line="240" w:lineRule="auto"/>
        <w:rPr>
          <w:rFonts w:ascii="Times New Roman" w:hAnsi="Times New Roman"/>
        </w:rPr>
      </w:pPr>
      <w:r w:rsidRPr="00F145D5">
        <w:rPr>
          <w:rFonts w:ascii="Times New Roman" w:hAnsi="Times New Roman"/>
        </w:rPr>
        <w:t>2031 GA Haarlem</w:t>
      </w:r>
    </w:p>
    <w:p w:rsidR="00AE23D0" w:rsidRPr="00A05B0E" w:rsidRDefault="00AE23D0" w:rsidP="00AE23D0">
      <w:pPr>
        <w:spacing w:after="0" w:line="240" w:lineRule="auto"/>
        <w:ind w:left="567" w:hanging="567"/>
        <w:rPr>
          <w:rFonts w:ascii="Times New Roman" w:hAnsi="Times New Roman"/>
          <w:noProof/>
          <w:lang w:val="lt-LT"/>
        </w:rPr>
      </w:pPr>
      <w:proofErr w:type="spellStart"/>
      <w:r w:rsidRPr="00A05B0E">
        <w:rPr>
          <w:rFonts w:ascii="Times New Roman" w:hAnsi="Times New Roman"/>
        </w:rPr>
        <w:t>Nyderlandai</w:t>
      </w:r>
      <w:proofErr w:type="spellEnd"/>
    </w:p>
    <w:p w:rsidR="00AE23D0" w:rsidRPr="00A40E58" w:rsidRDefault="00AE23D0" w:rsidP="00AE23D0">
      <w:pPr>
        <w:spacing w:after="0" w:line="240" w:lineRule="auto"/>
        <w:ind w:left="567" w:hanging="567"/>
        <w:rPr>
          <w:rFonts w:ascii="Times New Roman" w:hAnsi="Times New Roman"/>
          <w:b/>
          <w:noProof/>
          <w:lang w:val="lt-LT"/>
        </w:rPr>
      </w:pPr>
    </w:p>
    <w:p w:rsidR="00AE23D0" w:rsidRPr="007C1AB4" w:rsidRDefault="00AE23D0" w:rsidP="00AE23D0">
      <w:pPr>
        <w:spacing w:after="0" w:line="240" w:lineRule="auto"/>
        <w:ind w:left="567" w:hanging="567"/>
        <w:rPr>
          <w:rFonts w:ascii="Times New Roman" w:hAnsi="Times New Roman"/>
          <w:i/>
          <w:noProof/>
          <w:lang w:val="lt-LT"/>
        </w:rPr>
      </w:pPr>
      <w:r w:rsidRPr="007C1AB4">
        <w:rPr>
          <w:rFonts w:ascii="Times New Roman" w:hAnsi="Times New Roman"/>
          <w:i/>
          <w:noProof/>
          <w:lang w:val="lt-LT"/>
        </w:rPr>
        <w:t>Gamintojas</w:t>
      </w:r>
    </w:p>
    <w:p w:rsidR="00AE23D0" w:rsidRPr="008B203B" w:rsidRDefault="00AE23D0" w:rsidP="00AE23D0">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Actavis Ltd.</w:t>
      </w:r>
    </w:p>
    <w:p w:rsidR="00AE23D0" w:rsidRPr="008B203B" w:rsidRDefault="00AE23D0" w:rsidP="00AE23D0">
      <w:pPr>
        <w:spacing w:after="0" w:line="240" w:lineRule="auto"/>
        <w:rPr>
          <w:rFonts w:ascii="Times New Roman" w:hAnsi="Times New Roman"/>
          <w:noProof/>
          <w:color w:val="000000"/>
          <w:lang w:val="lt-LT"/>
        </w:rPr>
      </w:pPr>
      <w:r w:rsidRPr="008C1F96">
        <w:rPr>
          <w:rFonts w:ascii="Times New Roman" w:hAnsi="Times New Roman"/>
          <w:noProof/>
          <w:color w:val="000000"/>
          <w:lang w:val="lt-LT"/>
        </w:rPr>
        <w:t>BLB015-016</w:t>
      </w:r>
      <w:r w:rsidRPr="008B203B">
        <w:rPr>
          <w:rFonts w:ascii="Times New Roman" w:hAnsi="Times New Roman"/>
          <w:noProof/>
          <w:color w:val="000000"/>
          <w:lang w:val="lt-LT"/>
        </w:rPr>
        <w:t xml:space="preserve"> Bulebel Industrial Estate</w:t>
      </w:r>
    </w:p>
    <w:p w:rsidR="00AE23D0" w:rsidRPr="008B203B" w:rsidRDefault="00AE23D0" w:rsidP="00AE23D0">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Zejtun ZTN</w:t>
      </w:r>
      <w:r w:rsidRPr="008C1F96">
        <w:rPr>
          <w:rFonts w:ascii="Times New Roman" w:hAnsi="Times New Roman"/>
          <w:noProof/>
          <w:color w:val="000000"/>
          <w:lang w:val="lt-LT"/>
        </w:rPr>
        <w:t>3000</w:t>
      </w:r>
    </w:p>
    <w:p w:rsidR="00AE23D0" w:rsidRPr="008B203B" w:rsidRDefault="00AE23D0" w:rsidP="00AE23D0">
      <w:pPr>
        <w:spacing w:after="0" w:line="240" w:lineRule="auto"/>
        <w:rPr>
          <w:rFonts w:ascii="Times New Roman" w:hAnsi="Times New Roman"/>
          <w:noProof/>
          <w:color w:val="000000"/>
          <w:lang w:val="lt-LT"/>
        </w:rPr>
      </w:pPr>
      <w:r w:rsidRPr="008B203B">
        <w:rPr>
          <w:rFonts w:ascii="Times New Roman" w:hAnsi="Times New Roman"/>
          <w:noProof/>
          <w:color w:val="000000"/>
          <w:lang w:val="lt-LT"/>
        </w:rPr>
        <w:t>Malta</w:t>
      </w:r>
    </w:p>
    <w:p w:rsidR="00AE23D0" w:rsidRPr="004F6483" w:rsidRDefault="00AE23D0" w:rsidP="00AE23D0">
      <w:pPr>
        <w:spacing w:after="0" w:line="240" w:lineRule="auto"/>
        <w:rPr>
          <w:rFonts w:ascii="Times New Roman" w:hAnsi="Times New Roman"/>
          <w:color w:val="000000"/>
          <w:highlight w:val="lightGray"/>
          <w:lang w:val="lt-LT"/>
        </w:rPr>
      </w:pPr>
    </w:p>
    <w:p w:rsidR="00AE23D0" w:rsidRPr="00A40E58" w:rsidRDefault="00AE23D0" w:rsidP="00AE23D0">
      <w:pPr>
        <w:spacing w:after="0" w:line="240" w:lineRule="auto"/>
        <w:rPr>
          <w:rFonts w:ascii="Times New Roman" w:hAnsi="Times New Roman"/>
          <w:noProof/>
          <w:lang w:val="lt-LT"/>
        </w:rPr>
      </w:pPr>
      <w:r w:rsidRPr="00A40E58">
        <w:rPr>
          <w:rFonts w:ascii="Times New Roman" w:hAnsi="Times New Roman"/>
          <w:noProof/>
          <w:lang w:val="lt-LT"/>
        </w:rPr>
        <w:t xml:space="preserve">Jeigiu apie šį vaistą norite sužinoti daugiau, kreipkitės į vietinį </w:t>
      </w:r>
      <w:r>
        <w:rPr>
          <w:rFonts w:ascii="Times New Roman" w:hAnsi="Times New Roman"/>
          <w:noProof/>
          <w:lang w:val="lt-LT"/>
        </w:rPr>
        <w:t>registruotojo</w:t>
      </w:r>
      <w:r w:rsidRPr="00A40E58">
        <w:rPr>
          <w:rFonts w:ascii="Times New Roman" w:hAnsi="Times New Roman"/>
          <w:noProof/>
          <w:lang w:val="lt-LT"/>
        </w:rPr>
        <w:t xml:space="preserve"> atstovą.</w:t>
      </w:r>
    </w:p>
    <w:p w:rsidR="00AE23D0" w:rsidRDefault="00AE23D0" w:rsidP="00AE23D0">
      <w:pPr>
        <w:spacing w:after="0" w:line="240" w:lineRule="auto"/>
        <w:ind w:left="567" w:hanging="567"/>
        <w:rPr>
          <w:rFonts w:ascii="Times New Roman" w:hAnsi="Times New Roman"/>
          <w:noProof/>
          <w:lang w:val="lt-LT"/>
        </w:rPr>
      </w:pPr>
    </w:p>
    <w:p w:rsidR="00AE23D0" w:rsidRPr="00B67729" w:rsidRDefault="00AE23D0" w:rsidP="00AE23D0">
      <w:pPr>
        <w:spacing w:after="0" w:line="240" w:lineRule="auto"/>
        <w:ind w:left="567" w:hanging="567"/>
        <w:rPr>
          <w:rFonts w:ascii="Times New Roman" w:hAnsi="Times New Roman"/>
          <w:noProof/>
          <w:lang w:val="lt-LT"/>
        </w:rPr>
      </w:pPr>
      <w:r w:rsidRPr="00B67729">
        <w:rPr>
          <w:rFonts w:ascii="Times New Roman" w:hAnsi="Times New Roman"/>
          <w:noProof/>
          <w:lang w:val="lt-LT"/>
        </w:rPr>
        <w:t xml:space="preserve">UAB </w:t>
      </w:r>
      <w:r>
        <w:rPr>
          <w:rFonts w:ascii="Times New Roman" w:hAnsi="Times New Roman"/>
          <w:noProof/>
          <w:lang w:val="lt-LT"/>
        </w:rPr>
        <w:t>Teva Baltics</w:t>
      </w:r>
    </w:p>
    <w:p w:rsidR="00AE23D0" w:rsidRPr="00B67729" w:rsidRDefault="00AE23D0" w:rsidP="00AE23D0">
      <w:pPr>
        <w:spacing w:after="0" w:line="240" w:lineRule="auto"/>
        <w:ind w:left="567" w:hanging="567"/>
        <w:rPr>
          <w:rFonts w:ascii="Times New Roman" w:hAnsi="Times New Roman"/>
          <w:noProof/>
          <w:lang w:val="lt-LT"/>
        </w:rPr>
      </w:pPr>
      <w:r w:rsidRPr="00B67729">
        <w:rPr>
          <w:rFonts w:ascii="Times New Roman" w:hAnsi="Times New Roman"/>
          <w:noProof/>
          <w:lang w:val="lt-LT"/>
        </w:rPr>
        <w:t xml:space="preserve">Molėtų pl. 5 </w:t>
      </w:r>
    </w:p>
    <w:p w:rsidR="00AE23D0" w:rsidRPr="00B67729" w:rsidRDefault="00AE23D0" w:rsidP="00AE23D0">
      <w:pPr>
        <w:spacing w:after="0" w:line="240" w:lineRule="auto"/>
        <w:ind w:left="567" w:hanging="567"/>
        <w:rPr>
          <w:rFonts w:ascii="Times New Roman" w:hAnsi="Times New Roman"/>
          <w:noProof/>
          <w:lang w:val="lt-LT"/>
        </w:rPr>
      </w:pPr>
      <w:r>
        <w:rPr>
          <w:rFonts w:ascii="Times New Roman" w:hAnsi="Times New Roman"/>
          <w:noProof/>
          <w:lang w:val="lt-LT"/>
        </w:rPr>
        <w:t>LT-08409 </w:t>
      </w:r>
      <w:r w:rsidRPr="00B67729">
        <w:rPr>
          <w:rFonts w:ascii="Times New Roman" w:hAnsi="Times New Roman"/>
          <w:noProof/>
          <w:lang w:val="lt-LT"/>
        </w:rPr>
        <w:t xml:space="preserve">Vilnius </w:t>
      </w:r>
    </w:p>
    <w:p w:rsidR="00AE23D0" w:rsidRDefault="00AE23D0" w:rsidP="00AE23D0">
      <w:pPr>
        <w:spacing w:after="0" w:line="240" w:lineRule="auto"/>
        <w:ind w:left="567" w:hanging="567"/>
        <w:rPr>
          <w:rFonts w:ascii="Times New Roman" w:hAnsi="Times New Roman"/>
          <w:noProof/>
          <w:lang w:val="lt-LT"/>
        </w:rPr>
      </w:pPr>
      <w:r>
        <w:rPr>
          <w:rFonts w:ascii="Times New Roman" w:hAnsi="Times New Roman"/>
          <w:noProof/>
          <w:lang w:val="lt-LT"/>
        </w:rPr>
        <w:t>Tel.: +370 5 266 02 </w:t>
      </w:r>
      <w:r w:rsidRPr="00B67729">
        <w:rPr>
          <w:rFonts w:ascii="Times New Roman" w:hAnsi="Times New Roman"/>
          <w:noProof/>
          <w:lang w:val="lt-LT"/>
        </w:rPr>
        <w:t>03</w:t>
      </w:r>
    </w:p>
    <w:p w:rsidR="00AE23D0" w:rsidRPr="005C0640" w:rsidRDefault="00AE23D0" w:rsidP="00AE23D0">
      <w:pPr>
        <w:numPr>
          <w:ilvl w:val="12"/>
          <w:numId w:val="0"/>
        </w:numPr>
        <w:tabs>
          <w:tab w:val="left" w:pos="9214"/>
        </w:tabs>
        <w:spacing w:line="240" w:lineRule="auto"/>
        <w:ind w:right="282"/>
        <w:rPr>
          <w:rFonts w:ascii="Times New Roman" w:hAnsi="Times New Roman"/>
          <w:b/>
          <w:lang w:val="lt-LT"/>
        </w:rPr>
      </w:pPr>
    </w:p>
    <w:p w:rsidR="00AE23D0" w:rsidRDefault="00AE23D0" w:rsidP="00AE23D0">
      <w:pPr>
        <w:numPr>
          <w:ilvl w:val="12"/>
          <w:numId w:val="0"/>
        </w:numPr>
        <w:tabs>
          <w:tab w:val="left" w:pos="9214"/>
        </w:tabs>
        <w:spacing w:line="240" w:lineRule="auto"/>
        <w:ind w:right="282"/>
        <w:rPr>
          <w:rFonts w:ascii="Times New Roman" w:hAnsi="Times New Roman"/>
          <w:lang w:val="lt-LT"/>
        </w:rPr>
      </w:pPr>
      <w:r w:rsidRPr="00D0545E">
        <w:rPr>
          <w:rFonts w:ascii="Times New Roman" w:hAnsi="Times New Roman"/>
          <w:b/>
          <w:lang w:val="lt-LT"/>
        </w:rPr>
        <w:t xml:space="preserve">Šis vaistas </w:t>
      </w:r>
      <w:proofErr w:type="spellStart"/>
      <w:r w:rsidRPr="00D0545E">
        <w:rPr>
          <w:rFonts w:ascii="Times New Roman" w:hAnsi="Times New Roman"/>
          <w:b/>
        </w:rPr>
        <w:t>Europos</w:t>
      </w:r>
      <w:proofErr w:type="spellEnd"/>
      <w:r w:rsidRPr="00D0545E">
        <w:rPr>
          <w:rFonts w:ascii="Times New Roman" w:hAnsi="Times New Roman"/>
          <w:b/>
        </w:rPr>
        <w:t xml:space="preserve"> </w:t>
      </w:r>
      <w:proofErr w:type="spellStart"/>
      <w:r w:rsidRPr="00D0545E">
        <w:rPr>
          <w:rFonts w:ascii="Times New Roman" w:hAnsi="Times New Roman"/>
          <w:b/>
        </w:rPr>
        <w:t>ekonominės</w:t>
      </w:r>
      <w:proofErr w:type="spellEnd"/>
      <w:r w:rsidRPr="00D0545E">
        <w:rPr>
          <w:rFonts w:ascii="Times New Roman" w:hAnsi="Times New Roman"/>
          <w:b/>
        </w:rPr>
        <w:t xml:space="preserve"> </w:t>
      </w:r>
      <w:proofErr w:type="spellStart"/>
      <w:r w:rsidRPr="00D0545E">
        <w:rPr>
          <w:rFonts w:ascii="Times New Roman" w:hAnsi="Times New Roman"/>
          <w:b/>
        </w:rPr>
        <w:t>erdvės</w:t>
      </w:r>
      <w:proofErr w:type="spellEnd"/>
      <w:r w:rsidRPr="00D0545E">
        <w:rPr>
          <w:rFonts w:ascii="Times New Roman" w:hAnsi="Times New Roman"/>
          <w:b/>
        </w:rPr>
        <w:t xml:space="preserve"> </w:t>
      </w:r>
      <w:r>
        <w:rPr>
          <w:rFonts w:ascii="Times New Roman" w:hAnsi="Times New Roman"/>
          <w:b/>
        </w:rPr>
        <w:t xml:space="preserve">(EEE) </w:t>
      </w:r>
      <w:r w:rsidRPr="00D0545E">
        <w:rPr>
          <w:rFonts w:ascii="Times New Roman" w:hAnsi="Times New Roman"/>
          <w:b/>
          <w:lang w:val="lt-LT"/>
        </w:rPr>
        <w:t>valstybėse narėse registruotas tokiais pavadinimais</w:t>
      </w:r>
      <w:r w:rsidRPr="00D0545E">
        <w:rPr>
          <w:rFonts w:ascii="Times New Roman" w:hAnsi="Times New Roman"/>
          <w:lang w:val="lt-LT"/>
        </w:rPr>
        <w:t>:</w:t>
      </w:r>
    </w:p>
    <w:p w:rsidR="00AE23D0" w:rsidRPr="00672903" w:rsidRDefault="00AE23D0" w:rsidP="00AE23D0">
      <w:pPr>
        <w:spacing w:after="0" w:line="240" w:lineRule="auto"/>
        <w:rPr>
          <w:rFonts w:ascii="Times New Roman" w:hAnsi="Times New Roman"/>
          <w:szCs w:val="24"/>
          <w:lang w:val="lv-LV"/>
        </w:rPr>
      </w:pPr>
      <w:r>
        <w:rPr>
          <w:rFonts w:ascii="Times New Roman" w:hAnsi="Times New Roman"/>
          <w:b/>
          <w:noProof/>
          <w:lang w:val="lt-LT"/>
        </w:rPr>
        <w:t>Čekija</w:t>
      </w:r>
      <w:r>
        <w:rPr>
          <w:rFonts w:ascii="Times New Roman" w:hAnsi="Times New Roman"/>
          <w:b/>
          <w:noProof/>
          <w:lang w:val="lv-LV"/>
        </w:rPr>
        <w:t>:</w:t>
      </w:r>
      <w:r w:rsidRPr="00672903">
        <w:t xml:space="preserve"> </w:t>
      </w:r>
      <w:r w:rsidRPr="00672903">
        <w:rPr>
          <w:rFonts w:ascii="Times New Roman" w:hAnsi="Times New Roman"/>
          <w:noProof/>
          <w:lang w:val="lv-LV"/>
        </w:rPr>
        <w:t xml:space="preserve">Terbinafin </w:t>
      </w:r>
      <w:r>
        <w:rPr>
          <w:rFonts w:ascii="Times New Roman" w:hAnsi="Times New Roman"/>
          <w:noProof/>
          <w:lang w:val="lv-LV"/>
        </w:rPr>
        <w:t>Teva</w:t>
      </w:r>
      <w:r w:rsidRPr="00672903">
        <w:rPr>
          <w:rFonts w:ascii="Times New Roman" w:hAnsi="Times New Roman"/>
          <w:noProof/>
          <w:lang w:val="lv-LV"/>
        </w:rPr>
        <w:t xml:space="preserve"> 250 mg</w:t>
      </w:r>
      <w:r>
        <w:rPr>
          <w:rFonts w:ascii="Times New Roman" w:hAnsi="Times New Roman"/>
          <w:noProof/>
          <w:lang w:val="lv-LV"/>
        </w:rPr>
        <w:t xml:space="preserve">; </w:t>
      </w:r>
      <w:r>
        <w:rPr>
          <w:rFonts w:ascii="Times New Roman" w:hAnsi="Times New Roman"/>
          <w:b/>
          <w:szCs w:val="24"/>
          <w:lang w:val="lv-LV"/>
        </w:rPr>
        <w:t xml:space="preserve">Estija: </w:t>
      </w:r>
      <w:r w:rsidRPr="00672903">
        <w:rPr>
          <w:rFonts w:ascii="Times New Roman" w:hAnsi="Times New Roman"/>
          <w:szCs w:val="24"/>
          <w:lang w:val="lv-LV"/>
        </w:rPr>
        <w:t>Terbinafin Actavis</w:t>
      </w:r>
      <w:r>
        <w:rPr>
          <w:rFonts w:ascii="Times New Roman" w:hAnsi="Times New Roman"/>
          <w:szCs w:val="24"/>
          <w:lang w:val="lv-LV"/>
        </w:rPr>
        <w:t xml:space="preserve">; </w:t>
      </w:r>
      <w:r w:rsidRPr="00672903">
        <w:rPr>
          <w:rFonts w:ascii="Times New Roman" w:hAnsi="Times New Roman"/>
          <w:b/>
          <w:noProof/>
          <w:lang w:val="lv-LV"/>
        </w:rPr>
        <w:t>Latvij</w:t>
      </w:r>
      <w:r>
        <w:rPr>
          <w:rFonts w:ascii="Times New Roman" w:hAnsi="Times New Roman"/>
          <w:b/>
          <w:noProof/>
          <w:lang w:val="lv-LV"/>
        </w:rPr>
        <w:t>a</w:t>
      </w:r>
      <w:r w:rsidRPr="00672903">
        <w:rPr>
          <w:rFonts w:ascii="Times New Roman" w:hAnsi="Times New Roman"/>
          <w:b/>
          <w:noProof/>
          <w:lang w:val="lv-LV"/>
        </w:rPr>
        <w:t>:</w:t>
      </w:r>
      <w:r w:rsidRPr="00672903">
        <w:t xml:space="preserve"> </w:t>
      </w:r>
      <w:r w:rsidRPr="00672903">
        <w:rPr>
          <w:rFonts w:ascii="Times New Roman" w:hAnsi="Times New Roman"/>
          <w:noProof/>
          <w:lang w:val="lv-LV"/>
        </w:rPr>
        <w:t>Terbinafin Actavis 250 mg tabletes</w:t>
      </w:r>
      <w:r>
        <w:rPr>
          <w:rFonts w:ascii="Times New Roman" w:hAnsi="Times New Roman"/>
          <w:szCs w:val="24"/>
          <w:lang w:val="lv-LV"/>
        </w:rPr>
        <w:t xml:space="preserve">; </w:t>
      </w:r>
      <w:r>
        <w:rPr>
          <w:rFonts w:ascii="Times New Roman" w:hAnsi="Times New Roman"/>
          <w:b/>
          <w:noProof/>
          <w:lang w:val="lv-LV"/>
        </w:rPr>
        <w:t>Slovakija</w:t>
      </w:r>
      <w:r w:rsidRPr="00672903">
        <w:rPr>
          <w:rFonts w:ascii="Times New Roman" w:hAnsi="Times New Roman"/>
          <w:b/>
          <w:noProof/>
          <w:lang w:val="lv-LV"/>
        </w:rPr>
        <w:t>:</w:t>
      </w:r>
      <w:r w:rsidRPr="00672903">
        <w:t xml:space="preserve"> </w:t>
      </w:r>
      <w:r w:rsidRPr="00672903">
        <w:rPr>
          <w:rFonts w:ascii="Times New Roman" w:hAnsi="Times New Roman"/>
          <w:noProof/>
          <w:lang w:val="lv-LV"/>
        </w:rPr>
        <w:t xml:space="preserve">Terbinafin </w:t>
      </w:r>
      <w:r>
        <w:rPr>
          <w:rFonts w:ascii="Times New Roman" w:hAnsi="Times New Roman"/>
          <w:noProof/>
          <w:lang w:val="lv-LV"/>
        </w:rPr>
        <w:t>Teva</w:t>
      </w:r>
      <w:r w:rsidRPr="00672903">
        <w:rPr>
          <w:rFonts w:ascii="Times New Roman" w:hAnsi="Times New Roman"/>
          <w:noProof/>
          <w:lang w:val="lv-LV"/>
        </w:rPr>
        <w:t xml:space="preserve"> 250 mg</w:t>
      </w:r>
    </w:p>
    <w:p w:rsidR="00AE23D0" w:rsidRPr="00D0545E" w:rsidRDefault="00AE23D0" w:rsidP="00AE23D0">
      <w:pPr>
        <w:numPr>
          <w:ilvl w:val="12"/>
          <w:numId w:val="0"/>
        </w:numPr>
        <w:tabs>
          <w:tab w:val="left" w:pos="9214"/>
        </w:tabs>
        <w:spacing w:line="240" w:lineRule="auto"/>
        <w:ind w:right="282"/>
        <w:rPr>
          <w:rFonts w:ascii="Times New Roman" w:hAnsi="Times New Roman"/>
          <w:lang w:val="lt-LT"/>
        </w:rPr>
      </w:pPr>
    </w:p>
    <w:p w:rsidR="00AE23D0" w:rsidRPr="00B67729" w:rsidRDefault="00AE23D0" w:rsidP="00AE23D0">
      <w:pPr>
        <w:spacing w:after="0" w:line="240" w:lineRule="auto"/>
        <w:ind w:left="567" w:hanging="567"/>
        <w:rPr>
          <w:rFonts w:ascii="Times New Roman" w:hAnsi="Times New Roman"/>
          <w:noProof/>
          <w:lang w:val="lt-LT"/>
        </w:rPr>
      </w:pPr>
    </w:p>
    <w:p w:rsidR="00AE23D0" w:rsidRPr="00A40E58" w:rsidRDefault="00AE23D0" w:rsidP="00AE23D0">
      <w:pPr>
        <w:widowControl w:val="0"/>
        <w:spacing w:after="0" w:line="240" w:lineRule="auto"/>
        <w:rPr>
          <w:rFonts w:ascii="Times New Roman" w:hAnsi="Times New Roman"/>
          <w:b/>
          <w:lang w:val="lt-LT"/>
        </w:rPr>
      </w:pPr>
      <w:r w:rsidRPr="00A40E58">
        <w:rPr>
          <w:rFonts w:ascii="Times New Roman" w:hAnsi="Times New Roman"/>
          <w:b/>
          <w:noProof/>
          <w:lang w:val="lt-LT"/>
        </w:rPr>
        <w:t>Šis pakuotės lapelis paskutinį kartą peržiūrėtas</w:t>
      </w:r>
      <w:r>
        <w:rPr>
          <w:rFonts w:ascii="Times New Roman" w:hAnsi="Times New Roman"/>
          <w:b/>
          <w:noProof/>
          <w:lang w:val="lt-LT"/>
        </w:rPr>
        <w:t xml:space="preserve"> 2023-06-22.</w:t>
      </w:r>
    </w:p>
    <w:p w:rsidR="00AE23D0" w:rsidRPr="00A40E58" w:rsidRDefault="00AE23D0" w:rsidP="00AE23D0">
      <w:pPr>
        <w:spacing w:after="0" w:line="240" w:lineRule="auto"/>
        <w:rPr>
          <w:rFonts w:ascii="Times New Roman" w:hAnsi="Times New Roman"/>
          <w:lang w:val="lt-LT"/>
        </w:rPr>
      </w:pPr>
    </w:p>
    <w:p w:rsidR="00AE23D0" w:rsidRPr="00A40E58" w:rsidRDefault="00AE23D0" w:rsidP="00AE23D0">
      <w:pPr>
        <w:spacing w:after="0" w:line="240" w:lineRule="auto"/>
        <w:rPr>
          <w:rFonts w:ascii="Times New Roman" w:hAnsi="Times New Roman"/>
          <w:lang w:val="lt-LT"/>
        </w:rPr>
      </w:pPr>
    </w:p>
    <w:p w:rsidR="00AE23D0" w:rsidRPr="00A40E58" w:rsidRDefault="00AE23D0" w:rsidP="00AE23D0">
      <w:pPr>
        <w:spacing w:after="0" w:line="240" w:lineRule="auto"/>
        <w:rPr>
          <w:rFonts w:ascii="Times New Roman" w:hAnsi="Times New Roman"/>
          <w:lang w:val="lt-LT"/>
        </w:rPr>
      </w:pPr>
      <w:r w:rsidRPr="00642067">
        <w:rPr>
          <w:rFonts w:ascii="Times New Roman" w:hAnsi="Times New Roman"/>
          <w:lang w:val="lt-LT"/>
        </w:rPr>
        <w:t xml:space="preserve">Išsami informacija apie šį vaistą pateikiama Valstybinės vaistų kontrolės tarnybos prie Lietuvos Respublikos sveikatos apsaugos ministerijos tinklalapyje </w:t>
      </w:r>
      <w:r w:rsidRPr="00A40E58">
        <w:rPr>
          <w:rFonts w:ascii="Times New Roman" w:hAnsi="Times New Roman"/>
          <w:color w:val="0000FF"/>
          <w:u w:val="single"/>
          <w:lang w:val="lt-LT"/>
        </w:rPr>
        <w:t>http://www.vvkt.lt/</w:t>
      </w:r>
      <w:r w:rsidRPr="004B29A2">
        <w:rPr>
          <w:rFonts w:ascii="Times New Roman" w:hAnsi="Times New Roman"/>
          <w:lang w:val="lt-LT"/>
        </w:rPr>
        <w:t>.</w:t>
      </w:r>
    </w:p>
    <w:p w:rsidR="00AE23D0" w:rsidRPr="00A40E58" w:rsidRDefault="00AE23D0" w:rsidP="00AE23D0">
      <w:pPr>
        <w:keepNext/>
        <w:spacing w:after="0" w:line="240" w:lineRule="auto"/>
        <w:outlineLvl w:val="1"/>
        <w:rPr>
          <w:rFonts w:ascii="Times New Roman" w:hAnsi="Times New Roman"/>
          <w:b/>
          <w:bCs/>
          <w:iCs/>
          <w:noProof/>
          <w:lang w:val="lt-LT" w:eastAsia="lt-LT"/>
        </w:rPr>
      </w:pPr>
    </w:p>
    <w:p w:rsidR="00AE23D0" w:rsidRPr="00CC0846" w:rsidRDefault="00AE23D0" w:rsidP="00AE23D0">
      <w:pPr>
        <w:spacing w:after="0" w:line="240" w:lineRule="auto"/>
        <w:rPr>
          <w:lang w:val="lt-LT"/>
        </w:rPr>
      </w:pPr>
    </w:p>
    <w:p w:rsidR="00AE23D0" w:rsidRPr="00B67729" w:rsidRDefault="00AE23D0" w:rsidP="00AE23D0">
      <w:pPr>
        <w:rPr>
          <w:lang w:val="lt-LT"/>
        </w:rPr>
      </w:pPr>
    </w:p>
    <w:p w:rsidR="009041DB" w:rsidRDefault="009041DB">
      <w:bookmarkStart w:id="0" w:name="_GoBack"/>
      <w:bookmarkEnd w:id="0"/>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D0"/>
    <w:rsid w:val="00004415"/>
    <w:rsid w:val="00234094"/>
    <w:rsid w:val="002A211A"/>
    <w:rsid w:val="00344695"/>
    <w:rsid w:val="00356AB3"/>
    <w:rsid w:val="004216A4"/>
    <w:rsid w:val="005311B8"/>
    <w:rsid w:val="006860E9"/>
    <w:rsid w:val="007003F6"/>
    <w:rsid w:val="009041DB"/>
    <w:rsid w:val="00975D35"/>
    <w:rsid w:val="00AE23D0"/>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12990-E3CA-48E0-8B7A-EA99CBFB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23D0"/>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7783</Words>
  <Characters>4437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2023-06-21T06:49:00Z</dcterms:created>
  <dcterms:modified xsi:type="dcterms:W3CDTF">2023-06-21T06:50:00Z</dcterms:modified>
</cp:coreProperties>
</file>