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DDF1C"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09350C8B"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532EDC07"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47BBE6D6"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0E9387F9"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4CD401F8"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7C5C6EDE"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01162A72"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4A670B30"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6E251DFB"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20FC20EB"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03879F3B"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04F45555"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2C7A4884"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6A3CB0FD"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355ECD3A"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10F3F274"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79A91172"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660F434A"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729557E7"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665A39F1"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2E6DCAAA"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450495C1" w14:textId="77777777" w:rsidR="005D248D" w:rsidRPr="00813299" w:rsidRDefault="005D248D" w:rsidP="005D248D">
      <w:pPr>
        <w:spacing w:after="0" w:line="240" w:lineRule="auto"/>
        <w:ind w:left="567" w:hanging="567"/>
        <w:jc w:val="center"/>
        <w:rPr>
          <w:rFonts w:ascii="Times New Roman" w:eastAsia="Times New Roman" w:hAnsi="Times New Roman" w:cs="Times New Roman"/>
          <w:szCs w:val="20"/>
          <w:lang w:eastAsia="lt-LT"/>
        </w:rPr>
      </w:pPr>
    </w:p>
    <w:p w14:paraId="5BF1D737" w14:textId="77777777" w:rsidR="005D248D" w:rsidRPr="00813299" w:rsidRDefault="005D248D" w:rsidP="005D248D">
      <w:pPr>
        <w:spacing w:after="0" w:line="240" w:lineRule="auto"/>
        <w:ind w:left="567" w:hanging="567"/>
        <w:jc w:val="center"/>
        <w:rPr>
          <w:rFonts w:ascii="Times New Roman" w:eastAsia="Times New Roman" w:hAnsi="Times New Roman" w:cs="Times New Roman"/>
          <w:b/>
          <w:lang w:eastAsia="lt-LT"/>
        </w:rPr>
      </w:pPr>
      <w:bookmarkStart w:id="0" w:name="_Toc129243096"/>
      <w:bookmarkStart w:id="1" w:name="_Toc129243221"/>
      <w:r w:rsidRPr="00813299">
        <w:rPr>
          <w:rFonts w:ascii="Times New Roman" w:eastAsia="Times New Roman" w:hAnsi="Times New Roman" w:cs="Times New Roman"/>
          <w:b/>
          <w:lang w:eastAsia="lt-LT"/>
        </w:rPr>
        <w:t>I PRIEDAS</w:t>
      </w:r>
      <w:bookmarkEnd w:id="0"/>
      <w:bookmarkEnd w:id="1"/>
    </w:p>
    <w:p w14:paraId="67DA4B78" w14:textId="77777777" w:rsidR="005D248D" w:rsidRPr="00813299" w:rsidRDefault="005D248D" w:rsidP="005D248D">
      <w:pPr>
        <w:spacing w:after="0" w:line="240" w:lineRule="auto"/>
        <w:rPr>
          <w:rFonts w:ascii="Times New Roman" w:eastAsia="Times New Roman" w:hAnsi="Times New Roman" w:cs="Times New Roman"/>
          <w:szCs w:val="20"/>
          <w:lang w:eastAsia="lt-LT"/>
        </w:rPr>
      </w:pPr>
    </w:p>
    <w:p w14:paraId="3C8E296A" w14:textId="77777777" w:rsidR="005D248D" w:rsidRPr="00813299" w:rsidRDefault="005D248D" w:rsidP="005D248D">
      <w:pPr>
        <w:tabs>
          <w:tab w:val="left" w:pos="567"/>
        </w:tabs>
        <w:spacing w:after="0" w:line="240" w:lineRule="auto"/>
        <w:ind w:left="567" w:hanging="567"/>
        <w:jc w:val="center"/>
        <w:outlineLvl w:val="0"/>
        <w:rPr>
          <w:rFonts w:ascii="Times New Roman" w:eastAsia="Calibri" w:hAnsi="Times New Roman" w:cs="Times New Roman"/>
          <w:b/>
          <w:caps/>
        </w:rPr>
      </w:pPr>
      <w:r w:rsidRPr="00813299">
        <w:rPr>
          <w:rFonts w:ascii="Times New Roman" w:eastAsia="Calibri" w:hAnsi="Times New Roman" w:cs="Times New Roman"/>
          <w:b/>
          <w:caps/>
        </w:rPr>
        <w:t>PREPARATO CHARAKTERISTIKŲ SANTRAUKA</w:t>
      </w:r>
    </w:p>
    <w:p w14:paraId="3B42602E" w14:textId="34D793C9" w:rsidR="005D248D" w:rsidRDefault="005D248D" w:rsidP="005D4302">
      <w:pPr>
        <w:pStyle w:val="Antrat2"/>
      </w:pPr>
    </w:p>
    <w:p w14:paraId="4D4D5C69" w14:textId="2BDF128B" w:rsidR="005D248D" w:rsidRDefault="005D248D" w:rsidP="005D248D">
      <w:pPr>
        <w:rPr>
          <w:lang w:eastAsia="lt-LT"/>
        </w:rPr>
      </w:pPr>
    </w:p>
    <w:p w14:paraId="27D735A4" w14:textId="06319193" w:rsidR="005D248D" w:rsidRDefault="005D248D" w:rsidP="005D248D">
      <w:pPr>
        <w:rPr>
          <w:lang w:eastAsia="lt-LT"/>
        </w:rPr>
      </w:pPr>
    </w:p>
    <w:p w14:paraId="36AA6256" w14:textId="418B3DFB" w:rsidR="005D248D" w:rsidRDefault="005D248D" w:rsidP="005D248D">
      <w:pPr>
        <w:rPr>
          <w:lang w:eastAsia="lt-LT"/>
        </w:rPr>
      </w:pPr>
    </w:p>
    <w:p w14:paraId="15D59DA1" w14:textId="3F0CDBFE" w:rsidR="005D248D" w:rsidRDefault="005D248D" w:rsidP="005D248D">
      <w:pPr>
        <w:rPr>
          <w:lang w:eastAsia="lt-LT"/>
        </w:rPr>
      </w:pPr>
    </w:p>
    <w:p w14:paraId="6B606315" w14:textId="6BC6053A" w:rsidR="005D248D" w:rsidRDefault="005D248D" w:rsidP="005D248D">
      <w:pPr>
        <w:rPr>
          <w:lang w:eastAsia="lt-LT"/>
        </w:rPr>
      </w:pPr>
    </w:p>
    <w:p w14:paraId="26C371CA" w14:textId="32F125A1" w:rsidR="005D248D" w:rsidRDefault="005D248D" w:rsidP="005D248D">
      <w:pPr>
        <w:rPr>
          <w:lang w:eastAsia="lt-LT"/>
        </w:rPr>
      </w:pPr>
    </w:p>
    <w:p w14:paraId="683D63C2" w14:textId="1628F441" w:rsidR="005D248D" w:rsidRDefault="005D248D" w:rsidP="005D248D">
      <w:pPr>
        <w:rPr>
          <w:lang w:eastAsia="lt-LT"/>
        </w:rPr>
      </w:pPr>
    </w:p>
    <w:p w14:paraId="3C2F0EDF" w14:textId="745A4FC2" w:rsidR="005D248D" w:rsidRDefault="005D248D" w:rsidP="005D248D">
      <w:pPr>
        <w:rPr>
          <w:lang w:eastAsia="lt-LT"/>
        </w:rPr>
      </w:pPr>
    </w:p>
    <w:p w14:paraId="47B2C202" w14:textId="2FC99C5F" w:rsidR="005D248D" w:rsidRDefault="005D248D" w:rsidP="005D248D">
      <w:pPr>
        <w:rPr>
          <w:lang w:eastAsia="lt-LT"/>
        </w:rPr>
      </w:pPr>
    </w:p>
    <w:p w14:paraId="6480B397" w14:textId="387681D8" w:rsidR="005D248D" w:rsidRDefault="005D248D" w:rsidP="005D248D">
      <w:pPr>
        <w:rPr>
          <w:lang w:eastAsia="lt-LT"/>
        </w:rPr>
      </w:pPr>
    </w:p>
    <w:p w14:paraId="35601B14" w14:textId="42FB9F6A" w:rsidR="005D248D" w:rsidRDefault="005D248D" w:rsidP="005D248D">
      <w:pPr>
        <w:rPr>
          <w:lang w:eastAsia="lt-LT"/>
        </w:rPr>
      </w:pPr>
    </w:p>
    <w:p w14:paraId="4A1F747B" w14:textId="33C47DC2" w:rsidR="005D248D" w:rsidRDefault="005D248D" w:rsidP="005D248D">
      <w:pPr>
        <w:rPr>
          <w:lang w:eastAsia="lt-LT"/>
        </w:rPr>
      </w:pPr>
    </w:p>
    <w:p w14:paraId="1419449C" w14:textId="2869D2F0" w:rsidR="005D248D" w:rsidRDefault="005D248D" w:rsidP="005D248D">
      <w:pPr>
        <w:rPr>
          <w:lang w:eastAsia="lt-LT"/>
        </w:rPr>
      </w:pPr>
    </w:p>
    <w:p w14:paraId="7ECE18DA" w14:textId="439C50F7" w:rsidR="005D248D" w:rsidRDefault="005D248D" w:rsidP="005D248D">
      <w:pPr>
        <w:rPr>
          <w:lang w:eastAsia="lt-LT"/>
        </w:rPr>
      </w:pPr>
    </w:p>
    <w:p w14:paraId="5EDAF19D" w14:textId="107404BB" w:rsidR="005D248D" w:rsidRDefault="005D248D" w:rsidP="005D248D">
      <w:pPr>
        <w:rPr>
          <w:lang w:eastAsia="lt-LT"/>
        </w:rPr>
      </w:pPr>
    </w:p>
    <w:p w14:paraId="4DE6349A" w14:textId="137CDA67" w:rsidR="005D248D" w:rsidRDefault="005D248D" w:rsidP="005D248D">
      <w:pPr>
        <w:rPr>
          <w:lang w:eastAsia="lt-LT"/>
        </w:rPr>
      </w:pPr>
    </w:p>
    <w:p w14:paraId="37D36ED2" w14:textId="77777777" w:rsidR="005D248D" w:rsidRPr="005D248D" w:rsidRDefault="005D248D" w:rsidP="005D248D">
      <w:pPr>
        <w:rPr>
          <w:lang w:eastAsia="lt-LT"/>
        </w:rPr>
      </w:pPr>
    </w:p>
    <w:p w14:paraId="596C931B" w14:textId="7C7098B4" w:rsidR="001C4326" w:rsidRPr="00F34A5C" w:rsidRDefault="001C4326" w:rsidP="005D4302">
      <w:pPr>
        <w:pStyle w:val="Antrat2"/>
      </w:pPr>
      <w:r w:rsidRPr="00F34A5C">
        <w:lastRenderedPageBreak/>
        <w:t>1.</w:t>
      </w:r>
      <w:r w:rsidRPr="00F34A5C">
        <w:tab/>
        <w:t>VAISTINIO PREPARATO PAVADINIMAS</w:t>
      </w:r>
    </w:p>
    <w:p w14:paraId="35545B09" w14:textId="77777777" w:rsidR="001C4326" w:rsidRPr="00DC7B56" w:rsidRDefault="001C4326" w:rsidP="001C4326">
      <w:pPr>
        <w:spacing w:after="0" w:line="240" w:lineRule="auto"/>
        <w:rPr>
          <w:rFonts w:ascii="Times New Roman" w:eastAsia="Times New Roman" w:hAnsi="Times New Roman" w:cs="Times New Roman"/>
          <w:lang w:eastAsia="lt-LT"/>
        </w:rPr>
      </w:pPr>
    </w:p>
    <w:p w14:paraId="00353526" w14:textId="77777777" w:rsidR="001C4326" w:rsidRPr="00DC7B56" w:rsidRDefault="001C4326" w:rsidP="001C4326">
      <w:pPr>
        <w:spacing w:after="0" w:line="240" w:lineRule="auto"/>
        <w:rPr>
          <w:rFonts w:ascii="Times New Roman" w:eastAsia="Times New Roman" w:hAnsi="Times New Roman" w:cs="Times New Roman"/>
          <w:szCs w:val="20"/>
          <w:lang w:val="nb-NO" w:eastAsia="lt-LT"/>
        </w:rPr>
      </w:pPr>
      <w:r w:rsidRPr="00DC7B56">
        <w:rPr>
          <w:rFonts w:ascii="Times New Roman" w:eastAsia="Times New Roman" w:hAnsi="Times New Roman" w:cs="Times New Roman"/>
          <w:szCs w:val="20"/>
          <w:lang w:val="nb-NO" w:eastAsia="lt-LT"/>
        </w:rPr>
        <w:t>ALPRASEDON 0,25 mg tablet</w:t>
      </w:r>
      <w:r w:rsidRPr="00DC7B56">
        <w:rPr>
          <w:rFonts w:ascii="Times New Roman" w:eastAsia="Times New Roman" w:hAnsi="Times New Roman" w:cs="Times New Roman"/>
          <w:szCs w:val="20"/>
          <w:lang w:eastAsia="lt-LT"/>
        </w:rPr>
        <w:t>ė</w:t>
      </w:r>
      <w:r w:rsidRPr="00DC7B56">
        <w:rPr>
          <w:rFonts w:ascii="Times New Roman" w:eastAsia="Times New Roman" w:hAnsi="Times New Roman" w:cs="Times New Roman"/>
          <w:szCs w:val="20"/>
          <w:lang w:val="nb-NO" w:eastAsia="lt-LT"/>
        </w:rPr>
        <w:t>s</w:t>
      </w:r>
    </w:p>
    <w:p w14:paraId="1444B438" w14:textId="77777777" w:rsidR="001C4326" w:rsidRPr="00DC7B56" w:rsidRDefault="001C4326" w:rsidP="001C4326">
      <w:pPr>
        <w:spacing w:after="0" w:line="240" w:lineRule="auto"/>
        <w:rPr>
          <w:rFonts w:ascii="Times New Roman" w:eastAsia="Times New Roman" w:hAnsi="Times New Roman" w:cs="Times New Roman"/>
          <w:szCs w:val="20"/>
          <w:lang w:val="nb-NO" w:eastAsia="lt-LT"/>
        </w:rPr>
      </w:pPr>
      <w:r w:rsidRPr="00DC7B56">
        <w:rPr>
          <w:rFonts w:ascii="Times New Roman" w:eastAsia="Times New Roman" w:hAnsi="Times New Roman" w:cs="Times New Roman"/>
          <w:szCs w:val="20"/>
          <w:lang w:val="nb-NO" w:eastAsia="lt-LT"/>
        </w:rPr>
        <w:t>ALPRASEDON 0,5 mg tabletės</w:t>
      </w:r>
    </w:p>
    <w:p w14:paraId="2AC291C7" w14:textId="77777777" w:rsidR="001C4326" w:rsidRPr="00DC7B56" w:rsidRDefault="001C4326" w:rsidP="001C4326">
      <w:pPr>
        <w:spacing w:after="0" w:line="240" w:lineRule="auto"/>
        <w:rPr>
          <w:rFonts w:ascii="Times New Roman" w:eastAsia="Times New Roman" w:hAnsi="Times New Roman" w:cs="Times New Roman"/>
          <w:szCs w:val="20"/>
          <w:lang w:val="nb-NO" w:eastAsia="lt-LT"/>
        </w:rPr>
      </w:pPr>
      <w:r w:rsidRPr="00DC7B56">
        <w:rPr>
          <w:rFonts w:ascii="Times New Roman" w:eastAsia="Times New Roman" w:hAnsi="Times New Roman" w:cs="Times New Roman"/>
          <w:szCs w:val="20"/>
          <w:lang w:val="nb-NO" w:eastAsia="lt-LT"/>
        </w:rPr>
        <w:t>ALPRASEDON 1 mg tabletės</w:t>
      </w:r>
    </w:p>
    <w:p w14:paraId="055F4171" w14:textId="77777777" w:rsidR="001C4326" w:rsidRPr="00DC7B56" w:rsidRDefault="001C4326" w:rsidP="001C4326">
      <w:pPr>
        <w:spacing w:after="0" w:line="240" w:lineRule="auto"/>
        <w:rPr>
          <w:rFonts w:ascii="Times New Roman" w:eastAsia="Times New Roman" w:hAnsi="Times New Roman" w:cs="Times New Roman"/>
          <w:lang w:val="nb-NO" w:eastAsia="lt-LT"/>
        </w:rPr>
      </w:pPr>
    </w:p>
    <w:p w14:paraId="325E2FF1" w14:textId="77777777" w:rsidR="001C4326" w:rsidRPr="00DC7B56" w:rsidRDefault="001C4326" w:rsidP="001C4326">
      <w:pPr>
        <w:spacing w:after="0" w:line="240" w:lineRule="auto"/>
        <w:rPr>
          <w:rFonts w:ascii="Times New Roman" w:eastAsia="Times New Roman" w:hAnsi="Times New Roman" w:cs="Times New Roman"/>
          <w:lang w:eastAsia="lt-LT"/>
        </w:rPr>
      </w:pPr>
    </w:p>
    <w:p w14:paraId="62620A9D" w14:textId="77777777" w:rsidR="001C4326" w:rsidRPr="005D4302" w:rsidRDefault="001C4326" w:rsidP="005D4302">
      <w:pPr>
        <w:pStyle w:val="Antrat2"/>
        <w:rPr>
          <w:b w:val="0"/>
        </w:rPr>
      </w:pPr>
      <w:r w:rsidRPr="00F34A5C">
        <w:t>2.</w:t>
      </w:r>
      <w:r w:rsidRPr="00F34A5C">
        <w:tab/>
        <w:t xml:space="preserve">KOKYBINĖ </w:t>
      </w:r>
      <w:r w:rsidRPr="00296EC1">
        <w:t>IR KIEKYBINĖ SUDĖTIS</w:t>
      </w:r>
    </w:p>
    <w:p w14:paraId="663E0F9C" w14:textId="77777777" w:rsidR="001C4326" w:rsidRPr="00DC7B56" w:rsidRDefault="001C4326" w:rsidP="001C4326">
      <w:pPr>
        <w:spacing w:after="0" w:line="240" w:lineRule="auto"/>
        <w:rPr>
          <w:rFonts w:ascii="Times New Roman" w:eastAsia="Times New Roman" w:hAnsi="Times New Roman" w:cs="Times New Roman"/>
          <w:lang w:eastAsia="lt-LT"/>
        </w:rPr>
      </w:pPr>
    </w:p>
    <w:p w14:paraId="75E9C70F"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ALPRASEDON 0,25 mg tabletės</w:t>
      </w:r>
    </w:p>
    <w:p w14:paraId="2486802A"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Vienoje tabletėje yra 0,25 mg </w:t>
      </w:r>
      <w:proofErr w:type="spellStart"/>
      <w:r w:rsidRPr="00DC7B56">
        <w:rPr>
          <w:rFonts w:ascii="Times New Roman" w:eastAsia="Times New Roman" w:hAnsi="Times New Roman" w:cs="Times New Roman"/>
          <w:szCs w:val="20"/>
          <w:lang w:eastAsia="lt-LT"/>
        </w:rPr>
        <w:t>alprazolamo</w:t>
      </w:r>
      <w:proofErr w:type="spellEnd"/>
      <w:r w:rsidRPr="00DC7B56">
        <w:rPr>
          <w:rFonts w:ascii="Times New Roman" w:eastAsia="Times New Roman" w:hAnsi="Times New Roman" w:cs="Times New Roman"/>
          <w:szCs w:val="20"/>
          <w:lang w:eastAsia="lt-LT"/>
        </w:rPr>
        <w:t>.</w:t>
      </w:r>
    </w:p>
    <w:p w14:paraId="56EF8C85" w14:textId="72A08BD8"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u w:val="single"/>
          <w:lang w:eastAsia="lt-LT"/>
        </w:rPr>
        <w:t>Pagalbinė</w:t>
      </w:r>
      <w:r w:rsidR="00B33446">
        <w:rPr>
          <w:rFonts w:ascii="Times New Roman" w:eastAsia="Times New Roman" w:hAnsi="Times New Roman" w:cs="Times New Roman"/>
          <w:szCs w:val="20"/>
          <w:u w:val="single"/>
          <w:lang w:eastAsia="lt-LT"/>
        </w:rPr>
        <w:t>s</w:t>
      </w:r>
      <w:r w:rsidRPr="00DC7B56">
        <w:rPr>
          <w:rFonts w:ascii="Times New Roman" w:eastAsia="Times New Roman" w:hAnsi="Times New Roman" w:cs="Times New Roman"/>
          <w:szCs w:val="20"/>
          <w:u w:val="single"/>
          <w:lang w:eastAsia="lt-LT"/>
        </w:rPr>
        <w:t xml:space="preserve"> medžiag</w:t>
      </w:r>
      <w:r w:rsidR="00B33446">
        <w:rPr>
          <w:rFonts w:ascii="Times New Roman" w:eastAsia="Times New Roman" w:hAnsi="Times New Roman" w:cs="Times New Roman"/>
          <w:szCs w:val="20"/>
          <w:u w:val="single"/>
          <w:lang w:eastAsia="lt-LT"/>
        </w:rPr>
        <w:t>os</w:t>
      </w:r>
      <w:r w:rsidRPr="00DC7B56">
        <w:rPr>
          <w:rFonts w:ascii="Times New Roman" w:eastAsia="Times New Roman" w:hAnsi="Times New Roman" w:cs="Times New Roman"/>
          <w:szCs w:val="20"/>
          <w:u w:val="single"/>
          <w:lang w:eastAsia="lt-LT"/>
        </w:rPr>
        <w:t>, kuri</w:t>
      </w:r>
      <w:r w:rsidR="00B33446">
        <w:rPr>
          <w:rFonts w:ascii="Times New Roman" w:eastAsia="Times New Roman" w:hAnsi="Times New Roman" w:cs="Times New Roman"/>
          <w:szCs w:val="20"/>
          <w:u w:val="single"/>
          <w:lang w:eastAsia="lt-LT"/>
        </w:rPr>
        <w:t>ų</w:t>
      </w:r>
      <w:r w:rsidRPr="00DC7B56">
        <w:rPr>
          <w:rFonts w:ascii="Times New Roman" w:eastAsia="Times New Roman" w:hAnsi="Times New Roman" w:cs="Times New Roman"/>
          <w:szCs w:val="20"/>
          <w:u w:val="single"/>
          <w:lang w:eastAsia="lt-LT"/>
        </w:rPr>
        <w:t xml:space="preserve"> poveikis žinomas</w:t>
      </w:r>
      <w:r w:rsidRPr="00DC7B56">
        <w:rPr>
          <w:rFonts w:ascii="Times New Roman" w:eastAsia="Times New Roman" w:hAnsi="Times New Roman" w:cs="Times New Roman"/>
          <w:szCs w:val="20"/>
          <w:lang w:eastAsia="lt-LT"/>
        </w:rPr>
        <w:t>: vienoje tabletėje yra 92,46 mg laktozės</w:t>
      </w:r>
      <w:r w:rsidR="00B33446">
        <w:rPr>
          <w:rFonts w:ascii="Times New Roman" w:eastAsia="Times New Roman" w:hAnsi="Times New Roman" w:cs="Times New Roman"/>
          <w:szCs w:val="20"/>
          <w:lang w:eastAsia="lt-LT"/>
        </w:rPr>
        <w:t xml:space="preserve">, 0,12 mg natrio </w:t>
      </w:r>
      <w:proofErr w:type="spellStart"/>
      <w:r w:rsidR="00B33446">
        <w:rPr>
          <w:rFonts w:ascii="Times New Roman" w:eastAsia="Times New Roman" w:hAnsi="Times New Roman" w:cs="Times New Roman"/>
          <w:szCs w:val="20"/>
          <w:lang w:eastAsia="lt-LT"/>
        </w:rPr>
        <w:t>benzoato</w:t>
      </w:r>
      <w:proofErr w:type="spellEnd"/>
      <w:r w:rsidR="00B33446">
        <w:rPr>
          <w:rFonts w:ascii="Times New Roman" w:eastAsia="Times New Roman" w:hAnsi="Times New Roman" w:cs="Times New Roman"/>
          <w:szCs w:val="20"/>
          <w:lang w:eastAsia="lt-LT"/>
        </w:rPr>
        <w:t xml:space="preserve"> ir 0,05 mg natrio.</w:t>
      </w:r>
    </w:p>
    <w:p w14:paraId="3EEEAC2C" w14:textId="77777777" w:rsidR="001C4326" w:rsidRPr="00DC7B56" w:rsidRDefault="001C4326" w:rsidP="001C4326">
      <w:pPr>
        <w:spacing w:after="0" w:line="240" w:lineRule="auto"/>
        <w:rPr>
          <w:rFonts w:ascii="Times New Roman" w:eastAsia="Times New Roman" w:hAnsi="Times New Roman" w:cs="Times New Roman"/>
          <w:szCs w:val="20"/>
          <w:lang w:eastAsia="lt-LT"/>
        </w:rPr>
      </w:pPr>
    </w:p>
    <w:p w14:paraId="654FF65D"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ALPRASEDON 0,5 mg tabletės</w:t>
      </w:r>
    </w:p>
    <w:p w14:paraId="47AB3A95"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Vienoje tabletėje yra 0,5 mg </w:t>
      </w:r>
      <w:proofErr w:type="spellStart"/>
      <w:r w:rsidRPr="00DC7B56">
        <w:rPr>
          <w:rFonts w:ascii="Times New Roman" w:eastAsia="Times New Roman" w:hAnsi="Times New Roman" w:cs="Times New Roman"/>
          <w:szCs w:val="20"/>
          <w:lang w:eastAsia="lt-LT"/>
        </w:rPr>
        <w:t>alprazolamo</w:t>
      </w:r>
      <w:proofErr w:type="spellEnd"/>
      <w:r w:rsidRPr="00DC7B56">
        <w:rPr>
          <w:rFonts w:ascii="Times New Roman" w:eastAsia="Times New Roman" w:hAnsi="Times New Roman" w:cs="Times New Roman"/>
          <w:szCs w:val="20"/>
          <w:lang w:eastAsia="lt-LT"/>
        </w:rPr>
        <w:t>.</w:t>
      </w:r>
    </w:p>
    <w:p w14:paraId="0EF33615" w14:textId="1421CFBD"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u w:val="single"/>
          <w:lang w:eastAsia="lt-LT"/>
        </w:rPr>
        <w:t>Pagalbinė</w:t>
      </w:r>
      <w:r w:rsidR="00B33446">
        <w:rPr>
          <w:rFonts w:ascii="Times New Roman" w:eastAsia="Times New Roman" w:hAnsi="Times New Roman" w:cs="Times New Roman"/>
          <w:szCs w:val="20"/>
          <w:u w:val="single"/>
          <w:lang w:eastAsia="lt-LT"/>
        </w:rPr>
        <w:t>s</w:t>
      </w:r>
      <w:r w:rsidRPr="00DC7B56">
        <w:rPr>
          <w:rFonts w:ascii="Times New Roman" w:eastAsia="Times New Roman" w:hAnsi="Times New Roman" w:cs="Times New Roman"/>
          <w:szCs w:val="20"/>
          <w:u w:val="single"/>
          <w:lang w:eastAsia="lt-LT"/>
        </w:rPr>
        <w:t xml:space="preserve"> medžiag</w:t>
      </w:r>
      <w:r w:rsidR="00B33446">
        <w:rPr>
          <w:rFonts w:ascii="Times New Roman" w:eastAsia="Times New Roman" w:hAnsi="Times New Roman" w:cs="Times New Roman"/>
          <w:szCs w:val="20"/>
          <w:u w:val="single"/>
          <w:lang w:eastAsia="lt-LT"/>
        </w:rPr>
        <w:t>os</w:t>
      </w:r>
      <w:r w:rsidRPr="00DC7B56">
        <w:rPr>
          <w:rFonts w:ascii="Times New Roman" w:eastAsia="Times New Roman" w:hAnsi="Times New Roman" w:cs="Times New Roman"/>
          <w:szCs w:val="20"/>
          <w:u w:val="single"/>
          <w:lang w:eastAsia="lt-LT"/>
        </w:rPr>
        <w:t>, kuri</w:t>
      </w:r>
      <w:r w:rsidR="00B33446">
        <w:rPr>
          <w:rFonts w:ascii="Times New Roman" w:eastAsia="Times New Roman" w:hAnsi="Times New Roman" w:cs="Times New Roman"/>
          <w:szCs w:val="20"/>
          <w:u w:val="single"/>
          <w:lang w:eastAsia="lt-LT"/>
        </w:rPr>
        <w:t>ų</w:t>
      </w:r>
      <w:r w:rsidRPr="00DC7B56">
        <w:rPr>
          <w:rFonts w:ascii="Times New Roman" w:eastAsia="Times New Roman" w:hAnsi="Times New Roman" w:cs="Times New Roman"/>
          <w:szCs w:val="20"/>
          <w:u w:val="single"/>
          <w:lang w:eastAsia="lt-LT"/>
        </w:rPr>
        <w:t xml:space="preserve"> poveikis žinomas:</w:t>
      </w:r>
      <w:r w:rsidRPr="00DC7B56">
        <w:rPr>
          <w:rFonts w:ascii="Times New Roman" w:eastAsia="Times New Roman" w:hAnsi="Times New Roman" w:cs="Times New Roman"/>
          <w:szCs w:val="20"/>
          <w:lang w:eastAsia="lt-LT"/>
        </w:rPr>
        <w:t xml:space="preserve"> vienoje tabletėje yra 92,15 mg laktozės</w:t>
      </w:r>
      <w:r w:rsidR="00B33446">
        <w:rPr>
          <w:rFonts w:ascii="Times New Roman" w:eastAsia="Times New Roman" w:hAnsi="Times New Roman" w:cs="Times New Roman"/>
          <w:szCs w:val="20"/>
          <w:lang w:eastAsia="lt-LT"/>
        </w:rPr>
        <w:t xml:space="preserve">, 0,12 mg natrio </w:t>
      </w:r>
      <w:proofErr w:type="spellStart"/>
      <w:r w:rsidR="00B33446">
        <w:rPr>
          <w:rFonts w:ascii="Times New Roman" w:eastAsia="Times New Roman" w:hAnsi="Times New Roman" w:cs="Times New Roman"/>
          <w:szCs w:val="20"/>
          <w:lang w:eastAsia="lt-LT"/>
        </w:rPr>
        <w:t>benzoato</w:t>
      </w:r>
      <w:proofErr w:type="spellEnd"/>
      <w:r w:rsidR="00B33446">
        <w:rPr>
          <w:rFonts w:ascii="Times New Roman" w:eastAsia="Times New Roman" w:hAnsi="Times New Roman" w:cs="Times New Roman"/>
          <w:szCs w:val="20"/>
          <w:lang w:eastAsia="lt-LT"/>
        </w:rPr>
        <w:t xml:space="preserve"> ir 0,05 mg natrio.</w:t>
      </w:r>
    </w:p>
    <w:p w14:paraId="236E6FD7" w14:textId="77777777" w:rsidR="001C4326" w:rsidRPr="00DC7B56" w:rsidRDefault="001C4326" w:rsidP="001C4326">
      <w:pPr>
        <w:spacing w:after="0" w:line="240" w:lineRule="auto"/>
        <w:rPr>
          <w:rFonts w:ascii="Times New Roman" w:eastAsia="Times New Roman" w:hAnsi="Times New Roman" w:cs="Times New Roman"/>
          <w:szCs w:val="20"/>
          <w:lang w:eastAsia="lt-LT"/>
        </w:rPr>
      </w:pPr>
    </w:p>
    <w:p w14:paraId="5EC54506"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ALPRASEDON 1 mg tabletės</w:t>
      </w:r>
    </w:p>
    <w:p w14:paraId="50F5E0AE"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Vienoje tabletėje yra 1 mg </w:t>
      </w:r>
      <w:proofErr w:type="spellStart"/>
      <w:r w:rsidRPr="00DC7B56">
        <w:rPr>
          <w:rFonts w:ascii="Times New Roman" w:eastAsia="Times New Roman" w:hAnsi="Times New Roman" w:cs="Times New Roman"/>
          <w:szCs w:val="20"/>
          <w:lang w:eastAsia="lt-LT"/>
        </w:rPr>
        <w:t>alprazolamo</w:t>
      </w:r>
      <w:proofErr w:type="spellEnd"/>
      <w:r w:rsidRPr="00DC7B56">
        <w:rPr>
          <w:rFonts w:ascii="Times New Roman" w:eastAsia="Times New Roman" w:hAnsi="Times New Roman" w:cs="Times New Roman"/>
          <w:szCs w:val="20"/>
          <w:lang w:eastAsia="lt-LT"/>
        </w:rPr>
        <w:t>.</w:t>
      </w:r>
    </w:p>
    <w:p w14:paraId="03B94377" w14:textId="702B3948"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u w:val="single"/>
          <w:lang w:eastAsia="lt-LT"/>
        </w:rPr>
        <w:t>Pagalbinė</w:t>
      </w:r>
      <w:r w:rsidR="00B33446">
        <w:rPr>
          <w:rFonts w:ascii="Times New Roman" w:eastAsia="Times New Roman" w:hAnsi="Times New Roman" w:cs="Times New Roman"/>
          <w:szCs w:val="20"/>
          <w:u w:val="single"/>
          <w:lang w:eastAsia="lt-LT"/>
        </w:rPr>
        <w:t>s</w:t>
      </w:r>
      <w:r w:rsidRPr="00DC7B56">
        <w:rPr>
          <w:rFonts w:ascii="Times New Roman" w:eastAsia="Times New Roman" w:hAnsi="Times New Roman" w:cs="Times New Roman"/>
          <w:szCs w:val="20"/>
          <w:u w:val="single"/>
          <w:lang w:eastAsia="lt-LT"/>
        </w:rPr>
        <w:t xml:space="preserve"> medžiag</w:t>
      </w:r>
      <w:r w:rsidR="00B33446">
        <w:rPr>
          <w:rFonts w:ascii="Times New Roman" w:eastAsia="Times New Roman" w:hAnsi="Times New Roman" w:cs="Times New Roman"/>
          <w:szCs w:val="20"/>
          <w:u w:val="single"/>
          <w:lang w:eastAsia="lt-LT"/>
        </w:rPr>
        <w:t>os</w:t>
      </w:r>
      <w:r w:rsidRPr="00DC7B56">
        <w:rPr>
          <w:rFonts w:ascii="Times New Roman" w:eastAsia="Times New Roman" w:hAnsi="Times New Roman" w:cs="Times New Roman"/>
          <w:szCs w:val="20"/>
          <w:u w:val="single"/>
          <w:lang w:eastAsia="lt-LT"/>
        </w:rPr>
        <w:t>, kuri</w:t>
      </w:r>
      <w:r w:rsidR="00B33446">
        <w:rPr>
          <w:rFonts w:ascii="Times New Roman" w:eastAsia="Times New Roman" w:hAnsi="Times New Roman" w:cs="Times New Roman"/>
          <w:szCs w:val="20"/>
          <w:u w:val="single"/>
          <w:lang w:eastAsia="lt-LT"/>
        </w:rPr>
        <w:t>ų</w:t>
      </w:r>
      <w:r w:rsidRPr="00DC7B56">
        <w:rPr>
          <w:rFonts w:ascii="Times New Roman" w:eastAsia="Times New Roman" w:hAnsi="Times New Roman" w:cs="Times New Roman"/>
          <w:szCs w:val="20"/>
          <w:u w:val="single"/>
          <w:lang w:eastAsia="lt-LT"/>
        </w:rPr>
        <w:t xml:space="preserve"> poveikis žinomas:</w:t>
      </w:r>
      <w:r w:rsidRPr="00DC7B56">
        <w:rPr>
          <w:rFonts w:ascii="Times New Roman" w:eastAsia="Times New Roman" w:hAnsi="Times New Roman" w:cs="Times New Roman"/>
          <w:szCs w:val="20"/>
          <w:lang w:eastAsia="lt-LT"/>
        </w:rPr>
        <w:t xml:space="preserve"> vienoje tabletėje yra 91,71 mg laktozės</w:t>
      </w:r>
      <w:r w:rsidR="00B33446">
        <w:rPr>
          <w:rFonts w:ascii="Times New Roman" w:eastAsia="Times New Roman" w:hAnsi="Times New Roman" w:cs="Times New Roman"/>
          <w:szCs w:val="20"/>
          <w:lang w:eastAsia="lt-LT"/>
        </w:rPr>
        <w:t xml:space="preserve">, 0,12 mg natrio </w:t>
      </w:r>
      <w:proofErr w:type="spellStart"/>
      <w:r w:rsidR="00B33446">
        <w:rPr>
          <w:rFonts w:ascii="Times New Roman" w:eastAsia="Times New Roman" w:hAnsi="Times New Roman" w:cs="Times New Roman"/>
          <w:szCs w:val="20"/>
          <w:lang w:eastAsia="lt-LT"/>
        </w:rPr>
        <w:t>benzoato</w:t>
      </w:r>
      <w:proofErr w:type="spellEnd"/>
      <w:r w:rsidR="00B33446">
        <w:rPr>
          <w:rFonts w:ascii="Times New Roman" w:eastAsia="Times New Roman" w:hAnsi="Times New Roman" w:cs="Times New Roman"/>
          <w:szCs w:val="20"/>
          <w:lang w:eastAsia="lt-LT"/>
        </w:rPr>
        <w:t xml:space="preserve"> ir 0,05 mg natrio.</w:t>
      </w:r>
    </w:p>
    <w:p w14:paraId="755DCDF2" w14:textId="77777777" w:rsidR="001C4326" w:rsidRPr="00DC7B56" w:rsidRDefault="001C4326" w:rsidP="001C4326">
      <w:pPr>
        <w:spacing w:after="0" w:line="240" w:lineRule="auto"/>
        <w:rPr>
          <w:rFonts w:ascii="Times New Roman" w:eastAsia="Times New Roman" w:hAnsi="Times New Roman" w:cs="Times New Roman"/>
          <w:szCs w:val="20"/>
          <w:lang w:eastAsia="lt-LT"/>
        </w:rPr>
      </w:pPr>
    </w:p>
    <w:p w14:paraId="2AB2B314"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Visos pagalbinės medžiagos išvardytos 6.1 skyriuje.</w:t>
      </w:r>
    </w:p>
    <w:p w14:paraId="248CCAFA" w14:textId="77777777" w:rsidR="001C4326" w:rsidRPr="00DC7B56" w:rsidRDefault="001C4326" w:rsidP="001C4326">
      <w:pPr>
        <w:spacing w:after="0" w:line="240" w:lineRule="auto"/>
        <w:rPr>
          <w:rFonts w:ascii="Times New Roman" w:eastAsia="Times New Roman" w:hAnsi="Times New Roman" w:cs="Times New Roman"/>
          <w:lang w:eastAsia="lt-LT"/>
        </w:rPr>
      </w:pPr>
    </w:p>
    <w:p w14:paraId="4853A1F3" w14:textId="77777777" w:rsidR="001C4326" w:rsidRPr="00DC7B56" w:rsidRDefault="001C4326" w:rsidP="001C4326">
      <w:pPr>
        <w:spacing w:after="0" w:line="240" w:lineRule="auto"/>
        <w:rPr>
          <w:rFonts w:ascii="Times New Roman" w:eastAsia="Times New Roman" w:hAnsi="Times New Roman" w:cs="Times New Roman"/>
          <w:lang w:eastAsia="lt-LT"/>
        </w:rPr>
      </w:pPr>
    </w:p>
    <w:p w14:paraId="4B78CBE8" w14:textId="77777777" w:rsidR="001C4326" w:rsidRPr="005D4302" w:rsidRDefault="001C4326" w:rsidP="005D4302">
      <w:pPr>
        <w:pStyle w:val="Antrat2"/>
        <w:rPr>
          <w:b w:val="0"/>
        </w:rPr>
      </w:pPr>
      <w:r w:rsidRPr="00F34A5C">
        <w:t>3.</w:t>
      </w:r>
      <w:r w:rsidRPr="00F34A5C">
        <w:tab/>
        <w:t>FARMACINĖ FORMA</w:t>
      </w:r>
    </w:p>
    <w:p w14:paraId="74335AF2" w14:textId="77777777" w:rsidR="001C4326" w:rsidRPr="00DC7B56" w:rsidRDefault="001C4326" w:rsidP="001C4326">
      <w:pPr>
        <w:spacing w:after="0" w:line="240" w:lineRule="auto"/>
        <w:rPr>
          <w:rFonts w:ascii="Times New Roman" w:eastAsia="Times New Roman" w:hAnsi="Times New Roman" w:cs="Times New Roman"/>
          <w:lang w:eastAsia="lt-LT"/>
        </w:rPr>
      </w:pPr>
    </w:p>
    <w:p w14:paraId="7134E3AE"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Tabletė.</w:t>
      </w:r>
    </w:p>
    <w:p w14:paraId="150F8E76" w14:textId="77777777" w:rsidR="001C4326" w:rsidRPr="00DC7B56" w:rsidRDefault="001C4326" w:rsidP="001C4326">
      <w:pPr>
        <w:spacing w:after="0" w:line="240" w:lineRule="auto"/>
        <w:rPr>
          <w:rFonts w:ascii="Times New Roman" w:eastAsia="Times New Roman" w:hAnsi="Times New Roman" w:cs="Times New Roman"/>
          <w:lang w:eastAsia="lt-LT"/>
        </w:rPr>
      </w:pPr>
    </w:p>
    <w:p w14:paraId="10D90F46"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ALPRASEDON 0,25 mg yra baltos, pailgos tabletės su laužimo vagele.</w:t>
      </w:r>
    </w:p>
    <w:p w14:paraId="722BB210"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ALPRASEDON 0,5 mg yra rausvos, pailgos tabletės su laužimo vagele.</w:t>
      </w:r>
    </w:p>
    <w:p w14:paraId="115B1484"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ALPRASEDON 1 mg yra šviesiai mėlynos, pailgos tabletės su laužimo vagele.</w:t>
      </w:r>
    </w:p>
    <w:p w14:paraId="6E2EB370" w14:textId="77777777" w:rsidR="001C4326" w:rsidRPr="00DC7B56" w:rsidRDefault="001C4326" w:rsidP="001C4326">
      <w:pPr>
        <w:spacing w:after="0" w:line="240" w:lineRule="auto"/>
        <w:rPr>
          <w:rFonts w:ascii="Times New Roman" w:eastAsia="Times New Roman" w:hAnsi="Times New Roman" w:cs="Times New Roman"/>
          <w:szCs w:val="20"/>
          <w:lang w:eastAsia="lt-LT"/>
        </w:rPr>
      </w:pPr>
    </w:p>
    <w:p w14:paraId="10A6C554"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Tabletę galima padalyti į lygias dozes.</w:t>
      </w:r>
    </w:p>
    <w:p w14:paraId="68ECE1E2" w14:textId="77777777" w:rsidR="001C4326" w:rsidRPr="00DC7B56" w:rsidRDefault="001C4326" w:rsidP="001C4326">
      <w:pPr>
        <w:spacing w:after="0" w:line="240" w:lineRule="auto"/>
        <w:rPr>
          <w:rFonts w:ascii="Times New Roman" w:eastAsia="Times New Roman" w:hAnsi="Times New Roman" w:cs="Times New Roman"/>
          <w:szCs w:val="20"/>
          <w:lang w:eastAsia="lt-LT"/>
        </w:rPr>
      </w:pPr>
    </w:p>
    <w:p w14:paraId="62A2880C" w14:textId="77777777" w:rsidR="001C4326" w:rsidRPr="00DC7B56" w:rsidRDefault="001C4326" w:rsidP="001C4326">
      <w:pPr>
        <w:spacing w:after="0" w:line="240" w:lineRule="auto"/>
        <w:rPr>
          <w:rFonts w:ascii="Times New Roman" w:eastAsia="Times New Roman" w:hAnsi="Times New Roman" w:cs="Times New Roman"/>
          <w:lang w:eastAsia="lt-LT"/>
        </w:rPr>
      </w:pPr>
    </w:p>
    <w:p w14:paraId="104A123F" w14:textId="77777777" w:rsidR="001C4326" w:rsidRPr="005D4302" w:rsidRDefault="001C4326" w:rsidP="005D4302">
      <w:pPr>
        <w:pStyle w:val="Antrat2"/>
        <w:rPr>
          <w:b w:val="0"/>
        </w:rPr>
      </w:pPr>
      <w:r w:rsidRPr="00F34A5C">
        <w:t>4.</w:t>
      </w:r>
      <w:r w:rsidRPr="00F34A5C">
        <w:tab/>
        <w:t>KLINIKINĖ INFORMACIJA</w:t>
      </w:r>
    </w:p>
    <w:p w14:paraId="04AAC538" w14:textId="77777777" w:rsidR="001C4326" w:rsidRPr="00DC7B56" w:rsidRDefault="001C4326" w:rsidP="001C4326">
      <w:pPr>
        <w:spacing w:after="0" w:line="240" w:lineRule="auto"/>
        <w:rPr>
          <w:rFonts w:ascii="Times New Roman" w:eastAsia="Times New Roman" w:hAnsi="Times New Roman" w:cs="Times New Roman"/>
          <w:lang w:eastAsia="lt-LT"/>
        </w:rPr>
      </w:pPr>
    </w:p>
    <w:p w14:paraId="265CB004" w14:textId="77777777" w:rsidR="001C4326" w:rsidRPr="00F34A5C" w:rsidRDefault="001C4326" w:rsidP="005D4302">
      <w:pPr>
        <w:pStyle w:val="Antrat3"/>
      </w:pPr>
      <w:r w:rsidRPr="00F34A5C">
        <w:t>4.1</w:t>
      </w:r>
      <w:r w:rsidRPr="00F34A5C">
        <w:tab/>
        <w:t>Terapinės indikacijos</w:t>
      </w:r>
    </w:p>
    <w:p w14:paraId="4CD9458C" w14:textId="77777777" w:rsidR="001C4326" w:rsidRPr="00DC7B56" w:rsidRDefault="001C4326" w:rsidP="001C4326">
      <w:pPr>
        <w:spacing w:after="0" w:line="240" w:lineRule="auto"/>
        <w:rPr>
          <w:rFonts w:ascii="Times New Roman" w:eastAsia="Times New Roman" w:hAnsi="Times New Roman" w:cs="Times New Roman"/>
          <w:lang w:eastAsia="lt-LT"/>
        </w:rPr>
      </w:pPr>
    </w:p>
    <w:p w14:paraId="464DD943"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Trumpalaikis simptominis nerimo gydymas.</w:t>
      </w:r>
    </w:p>
    <w:p w14:paraId="3394AB2B" w14:textId="77777777" w:rsidR="001C4326" w:rsidRPr="00DC7B56" w:rsidRDefault="001C4326" w:rsidP="001C4326">
      <w:pPr>
        <w:spacing w:after="0" w:line="240" w:lineRule="auto"/>
        <w:rPr>
          <w:rFonts w:ascii="Times New Roman" w:eastAsia="Times New Roman" w:hAnsi="Times New Roman" w:cs="Times New Roman"/>
          <w:szCs w:val="20"/>
          <w:lang w:eastAsia="lt-LT"/>
        </w:rPr>
      </w:pPr>
      <w:proofErr w:type="spellStart"/>
      <w:r w:rsidRPr="00DC7B56">
        <w:rPr>
          <w:rFonts w:ascii="Times New Roman" w:eastAsia="Times New Roman" w:hAnsi="Times New Roman" w:cs="Times New Roman"/>
          <w:szCs w:val="20"/>
          <w:lang w:eastAsia="lt-LT"/>
        </w:rPr>
        <w:t>Alprazolamu</w:t>
      </w:r>
      <w:proofErr w:type="spellEnd"/>
      <w:r w:rsidRPr="00DC7B56">
        <w:rPr>
          <w:rFonts w:ascii="Times New Roman" w:eastAsia="Times New Roman" w:hAnsi="Times New Roman" w:cs="Times New Roman"/>
          <w:szCs w:val="20"/>
          <w:lang w:eastAsia="lt-LT"/>
        </w:rPr>
        <w:t xml:space="preserve"> gydomi tik sunkūs sutrikimai, sukeliantys bejėgiškumą arba didelę kančią.</w:t>
      </w:r>
    </w:p>
    <w:p w14:paraId="69776391" w14:textId="77777777" w:rsidR="001C4326" w:rsidRPr="00DC7B56" w:rsidRDefault="001C4326" w:rsidP="001C4326">
      <w:pPr>
        <w:spacing w:after="0" w:line="240" w:lineRule="auto"/>
        <w:rPr>
          <w:rFonts w:ascii="Times New Roman" w:eastAsia="Times New Roman" w:hAnsi="Times New Roman" w:cs="Times New Roman"/>
          <w:lang w:eastAsia="lt-LT"/>
        </w:rPr>
      </w:pPr>
    </w:p>
    <w:p w14:paraId="24338E70" w14:textId="77777777" w:rsidR="001C4326" w:rsidRPr="00F34A5C" w:rsidRDefault="001C4326" w:rsidP="005D4302">
      <w:pPr>
        <w:pStyle w:val="Antrat3"/>
      </w:pPr>
      <w:r w:rsidRPr="00F34A5C">
        <w:t>4.2</w:t>
      </w:r>
      <w:r w:rsidRPr="00F34A5C">
        <w:tab/>
        <w:t>Dozavimas ir vartojimo metodas</w:t>
      </w:r>
    </w:p>
    <w:p w14:paraId="68EC3394" w14:textId="77777777" w:rsidR="001C4326" w:rsidRPr="00DC7B56" w:rsidRDefault="001C4326" w:rsidP="001C4326">
      <w:pPr>
        <w:spacing w:after="0" w:line="240" w:lineRule="auto"/>
        <w:rPr>
          <w:rFonts w:ascii="Times New Roman" w:eastAsia="Times New Roman" w:hAnsi="Times New Roman" w:cs="Times New Roman"/>
          <w:lang w:eastAsia="lt-LT"/>
        </w:rPr>
      </w:pPr>
    </w:p>
    <w:p w14:paraId="4883AD40"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Preparatas vartojamas kiek galima trumpiau. Paciento būklę ir būtinybę gydyti vaistiniu preparatu reikia reguliariai įvertinti iš naujo, ypač tada, kai simptomai praeina. Gydyti preparatu ilgiau kaip 8</w:t>
      </w:r>
      <w:r w:rsidRPr="00DC7B56">
        <w:rPr>
          <w:rFonts w:ascii="Times New Roman" w:eastAsia="Times New Roman" w:hAnsi="Times New Roman" w:cs="Times New Roman"/>
          <w:color w:val="000000"/>
          <w:lang w:eastAsia="lt-LT"/>
        </w:rPr>
        <w:noBreakHyphen/>
      </w:r>
      <w:r w:rsidRPr="00DC7B56">
        <w:rPr>
          <w:rFonts w:ascii="Times New Roman" w:eastAsia="Times New Roman" w:hAnsi="Times New Roman" w:cs="Times New Roman"/>
          <w:lang w:eastAsia="lt-LT"/>
        </w:rPr>
        <w:t>12 savaičių, įskaitant dozės mažinimo laiką, negalima.</w:t>
      </w:r>
    </w:p>
    <w:p w14:paraId="7E9A4D15" w14:textId="77777777" w:rsidR="001C4326" w:rsidRPr="00DC7B56" w:rsidRDefault="001C4326" w:rsidP="001C4326">
      <w:pPr>
        <w:spacing w:after="0" w:line="240" w:lineRule="auto"/>
        <w:rPr>
          <w:rFonts w:ascii="Times New Roman" w:eastAsia="Times New Roman" w:hAnsi="Times New Roman" w:cs="Times New Roman"/>
          <w:lang w:eastAsia="lt-LT"/>
        </w:rPr>
      </w:pPr>
    </w:p>
    <w:p w14:paraId="008C20DC"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Kai kuriais atvejais preparatą vartoti būtina ilgiau nei rekomenduojama. Vaistinį preparatą vartoti ilgiau nei rekomenduojama galima tik iš naujo ištyrus pacientą. </w:t>
      </w:r>
    </w:p>
    <w:p w14:paraId="1AD53FB6"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01F9EDE8"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Tinkamiausią </w:t>
      </w:r>
      <w:proofErr w:type="spellStart"/>
      <w:r w:rsidRPr="00DC7B56">
        <w:rPr>
          <w:rFonts w:ascii="Times New Roman" w:eastAsia="Times New Roman" w:hAnsi="Times New Roman" w:cs="Times New Roman"/>
          <w:color w:val="000000"/>
          <w:lang w:eastAsia="lt-LT"/>
        </w:rPr>
        <w:t>alprazolamo</w:t>
      </w:r>
      <w:proofErr w:type="spellEnd"/>
      <w:r w:rsidRPr="00DC7B56">
        <w:rPr>
          <w:rFonts w:ascii="Times New Roman" w:eastAsia="Times New Roman" w:hAnsi="Times New Roman" w:cs="Times New Roman"/>
          <w:color w:val="000000"/>
          <w:lang w:eastAsia="lt-LT"/>
        </w:rPr>
        <w:t xml:space="preserve"> dozę reikia nustatyti individualiai, atsižvelgus į simptomų sunkumą ir paciento organizmo reakciją į gydymą.</w:t>
      </w:r>
    </w:p>
    <w:p w14:paraId="6C289284"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6B89C11C"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lastRenderedPageBreak/>
        <w:t xml:space="preserve">Vartojimo trukmę reikia aptarti su pacientu. Jį reikia perspėti apie galimą nepageidaujamą poveikį vartojimo pradžioje ir galimą atoveiksmio reakciją nutraukus vaistinio preparato vartojimą (žr. 4.4 skyrių). Senyvų žmonių organizme preparato klirensas sumažėja, o jautrumas </w:t>
      </w:r>
      <w:proofErr w:type="spellStart"/>
      <w:r w:rsidRPr="00DC7B56">
        <w:rPr>
          <w:rFonts w:ascii="Times New Roman" w:eastAsia="Times New Roman" w:hAnsi="Times New Roman" w:cs="Times New Roman"/>
          <w:color w:val="000000"/>
          <w:lang w:eastAsia="lt-LT"/>
        </w:rPr>
        <w:t>alprazolamui</w:t>
      </w:r>
      <w:proofErr w:type="spellEnd"/>
      <w:r w:rsidRPr="00DC7B56">
        <w:rPr>
          <w:rFonts w:ascii="Times New Roman" w:eastAsia="Times New Roman" w:hAnsi="Times New Roman" w:cs="Times New Roman"/>
          <w:color w:val="000000"/>
          <w:lang w:eastAsia="lt-LT"/>
        </w:rPr>
        <w:t xml:space="preserve"> padidėja.</w:t>
      </w:r>
    </w:p>
    <w:p w14:paraId="1EC23EBE"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1CEDC456"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Daugeliui pacientų nerimo simptomams gydyti efektyvi 0,5–3 mg dozė per parą, kuri išgeriama per kelis kartus. Draudžiama vartoti didesnę kaip 3 mg dozę per parą. Asmenims, kurie serga lėtiniu alkoholizmu, ir pacientams, kurie niekada nevartojo psichotropinių vaistinių preparatų, reikia mažesnių dozių nei tiems, kurie jau gydyti vaistiniais preparatais nuo psichozės, antidepresantais arba migdomaisiais vaistiniais preparatais. Rekomenduojama vartoti mažiausią veiksmingą dozę, kad nepasireikštų </w:t>
      </w:r>
      <w:proofErr w:type="spellStart"/>
      <w:r w:rsidRPr="00DC7B56">
        <w:rPr>
          <w:rFonts w:ascii="Times New Roman" w:eastAsia="Times New Roman" w:hAnsi="Times New Roman" w:cs="Times New Roman"/>
          <w:color w:val="000000"/>
          <w:lang w:eastAsia="lt-LT"/>
        </w:rPr>
        <w:t>ataksija</w:t>
      </w:r>
      <w:proofErr w:type="spellEnd"/>
      <w:r w:rsidRPr="00DC7B56">
        <w:rPr>
          <w:rFonts w:ascii="Times New Roman" w:eastAsia="Times New Roman" w:hAnsi="Times New Roman" w:cs="Times New Roman"/>
          <w:color w:val="000000"/>
          <w:lang w:eastAsia="lt-LT"/>
        </w:rPr>
        <w:t xml:space="preserve"> ir per stiprus slopinimas.</w:t>
      </w:r>
    </w:p>
    <w:p w14:paraId="6891CB64"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3C34A55A" w14:textId="77777777" w:rsidR="001C4326" w:rsidRPr="00DC7B56" w:rsidRDefault="001C4326" w:rsidP="001C4326">
      <w:pPr>
        <w:spacing w:after="0" w:line="240" w:lineRule="auto"/>
        <w:rPr>
          <w:rFonts w:ascii="Times New Roman" w:eastAsia="Times New Roman" w:hAnsi="Times New Roman" w:cs="Times New Roman"/>
          <w:i/>
          <w:color w:val="000000"/>
          <w:szCs w:val="20"/>
          <w:lang w:eastAsia="lt-LT"/>
        </w:rPr>
      </w:pPr>
      <w:r w:rsidRPr="00DC7B56">
        <w:rPr>
          <w:rFonts w:ascii="Times New Roman" w:eastAsia="Times New Roman" w:hAnsi="Times New Roman" w:cs="Times New Roman"/>
          <w:i/>
          <w:color w:val="000000"/>
          <w:szCs w:val="20"/>
          <w:lang w:eastAsia="lt-LT"/>
        </w:rPr>
        <w:t>Suaugusieji</w:t>
      </w:r>
    </w:p>
    <w:p w14:paraId="4AB8485C"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Pradinė dozė * </w:t>
      </w:r>
      <w:r w:rsidRPr="00DC7B56">
        <w:rPr>
          <w:rFonts w:ascii="Times New Roman" w:eastAsia="Times New Roman" w:hAnsi="Times New Roman" w:cs="Times New Roman"/>
          <w:color w:val="000000"/>
          <w:lang w:eastAsia="lt-LT"/>
        </w:rPr>
        <w:noBreakHyphen/>
        <w:t xml:space="preserve"> 0,25–0,5 mg tris kartus per parą.</w:t>
      </w:r>
    </w:p>
    <w:p w14:paraId="1ABCC305"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Palaikomoji dozė * </w:t>
      </w:r>
      <w:r w:rsidRPr="00DC7B56">
        <w:rPr>
          <w:rFonts w:ascii="Times New Roman" w:eastAsia="Times New Roman" w:hAnsi="Times New Roman" w:cs="Times New Roman"/>
          <w:color w:val="000000"/>
          <w:lang w:eastAsia="lt-LT"/>
        </w:rPr>
        <w:noBreakHyphen/>
        <w:t xml:space="preserve"> nuo 0,5 iki 3 mg (didžiausia dozė) per parą, ji dalijama į atskiras dozes ir suvartojama per kelis kartus (dozę didinti kas 3 ar 4 dienas).</w:t>
      </w:r>
    </w:p>
    <w:p w14:paraId="5692693D"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49DC1B82" w14:textId="77777777" w:rsidR="001C4326" w:rsidRPr="00DC7B56" w:rsidRDefault="001C4326" w:rsidP="001C4326">
      <w:pPr>
        <w:spacing w:after="0" w:line="240" w:lineRule="auto"/>
        <w:rPr>
          <w:rFonts w:ascii="Times New Roman" w:eastAsia="Times New Roman" w:hAnsi="Times New Roman" w:cs="Times New Roman"/>
          <w:i/>
          <w:color w:val="000000"/>
          <w:szCs w:val="20"/>
          <w:lang w:eastAsia="lt-LT"/>
        </w:rPr>
      </w:pPr>
      <w:r w:rsidRPr="00DC7B56">
        <w:rPr>
          <w:rFonts w:ascii="Times New Roman" w:eastAsia="Times New Roman" w:hAnsi="Times New Roman" w:cs="Times New Roman"/>
          <w:i/>
          <w:color w:val="000000"/>
          <w:szCs w:val="20"/>
          <w:lang w:eastAsia="lt-LT"/>
        </w:rPr>
        <w:t>Senyviems pacientams, jautriems ar nusilpusiems pacientams arba pacientams, kurių inkstų arba kepenų funkcija sutrikusi</w:t>
      </w:r>
    </w:p>
    <w:p w14:paraId="1C18159B"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Pradinė dozė * </w:t>
      </w:r>
      <w:r w:rsidRPr="00DC7B56">
        <w:rPr>
          <w:rFonts w:ascii="Times New Roman" w:eastAsia="Times New Roman" w:hAnsi="Times New Roman" w:cs="Times New Roman"/>
          <w:color w:val="000000"/>
          <w:lang w:eastAsia="lt-LT"/>
        </w:rPr>
        <w:noBreakHyphen/>
        <w:t xml:space="preserve"> 0,25 mg du arba tris kartus per parą.</w:t>
      </w:r>
    </w:p>
    <w:p w14:paraId="6301AACE"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Palaikomoji dozė * </w:t>
      </w:r>
      <w:r w:rsidRPr="00DC7B56">
        <w:rPr>
          <w:rFonts w:ascii="Times New Roman" w:eastAsia="Times New Roman" w:hAnsi="Times New Roman" w:cs="Times New Roman"/>
          <w:color w:val="000000"/>
          <w:lang w:eastAsia="lt-LT"/>
        </w:rPr>
        <w:noBreakHyphen/>
        <w:t xml:space="preserve"> nuo 0,5 iki 0,75 mg per parą, ji dalijama į atskiras dozes ir suvartojama per kelis kartus. Jeigu būtina arba liga progresuoja, dozę didinti reikia palaipsniui, ne daugiau kaip po 0,5 mg kas tris dienas.</w:t>
      </w:r>
    </w:p>
    <w:p w14:paraId="52029653"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Didžiausia paros dozė </w:t>
      </w:r>
      <w:r w:rsidRPr="00DC7B56">
        <w:rPr>
          <w:rFonts w:ascii="Times New Roman" w:eastAsia="Times New Roman" w:hAnsi="Times New Roman" w:cs="Times New Roman"/>
          <w:color w:val="000000"/>
          <w:lang w:eastAsia="lt-LT"/>
        </w:rPr>
        <w:noBreakHyphen/>
        <w:t xml:space="preserve"> 0,75 mg nusilpusiems ligoniams, o 1,5 mg – fiziškai stipriems.</w:t>
      </w:r>
    </w:p>
    <w:p w14:paraId="484DC0CC"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69EA395C"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Jeigu pasireiškia nepageidaujamas poveikis, dozę reikia sumažinti.</w:t>
      </w:r>
    </w:p>
    <w:p w14:paraId="59A763CC"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05AC8019"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Jeigu reikia, pirmiausia didinama vakare vartojama dozė, vėliau </w:t>
      </w:r>
      <w:r w:rsidRPr="00DC7B56">
        <w:rPr>
          <w:rFonts w:ascii="Times New Roman" w:eastAsia="Times New Roman" w:hAnsi="Times New Roman" w:cs="Times New Roman"/>
          <w:color w:val="000000"/>
          <w:lang w:eastAsia="lt-LT"/>
        </w:rPr>
        <w:noBreakHyphen/>
        <w:t xml:space="preserve"> dieninė.</w:t>
      </w:r>
    </w:p>
    <w:p w14:paraId="45BB03A4"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32878C23" w14:textId="77777777" w:rsidR="001C4326" w:rsidRPr="00DC7B56" w:rsidRDefault="001C4326" w:rsidP="001C4326">
      <w:pPr>
        <w:spacing w:after="0" w:line="240" w:lineRule="auto"/>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t>Vaikų</w:t>
      </w:r>
      <w:r w:rsidRPr="00DC7B56">
        <w:rPr>
          <w:rFonts w:ascii="Times New Roman" w:eastAsia="Times New Roman" w:hAnsi="Times New Roman" w:cs="Times New Roman"/>
          <w:i/>
          <w:color w:val="000000"/>
          <w:szCs w:val="20"/>
          <w:lang w:eastAsia="lt-LT"/>
        </w:rPr>
        <w:t xml:space="preserve"> </w:t>
      </w:r>
      <w:r w:rsidRPr="00DC7B56">
        <w:rPr>
          <w:rFonts w:ascii="Times New Roman" w:eastAsia="Times New Roman" w:hAnsi="Times New Roman" w:cs="Times New Roman"/>
          <w:i/>
          <w:color w:val="000000"/>
          <w:lang w:eastAsia="lt-LT"/>
        </w:rPr>
        <w:t>populiacija</w:t>
      </w:r>
    </w:p>
    <w:p w14:paraId="1517E13A"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roofErr w:type="spellStart"/>
      <w:r w:rsidRPr="00DC7B56">
        <w:rPr>
          <w:rFonts w:ascii="Times New Roman" w:eastAsia="Times New Roman" w:hAnsi="Times New Roman" w:cs="Times New Roman"/>
          <w:color w:val="000000"/>
          <w:lang w:eastAsia="lt-LT"/>
        </w:rPr>
        <w:t>Alprazolamo</w:t>
      </w:r>
      <w:proofErr w:type="spellEnd"/>
      <w:r w:rsidRPr="00DC7B56">
        <w:rPr>
          <w:rFonts w:ascii="Times New Roman" w:eastAsia="Times New Roman" w:hAnsi="Times New Roman" w:cs="Times New Roman"/>
          <w:color w:val="000000"/>
          <w:lang w:eastAsia="lt-LT"/>
        </w:rPr>
        <w:t xml:space="preserve"> saugumas ir veiksmingumas vaikams ir paaugliams jaunesniems kaip 18 metų  nebuvo nustatytas, todėl </w:t>
      </w:r>
      <w:proofErr w:type="spellStart"/>
      <w:r w:rsidRPr="00DC7B56">
        <w:rPr>
          <w:rFonts w:ascii="Times New Roman" w:eastAsia="Times New Roman" w:hAnsi="Times New Roman" w:cs="Times New Roman"/>
          <w:color w:val="000000"/>
          <w:lang w:eastAsia="lt-LT"/>
        </w:rPr>
        <w:t>alprazolamo</w:t>
      </w:r>
      <w:proofErr w:type="spellEnd"/>
      <w:r w:rsidRPr="00DC7B56">
        <w:rPr>
          <w:rFonts w:ascii="Times New Roman" w:eastAsia="Times New Roman" w:hAnsi="Times New Roman" w:cs="Times New Roman"/>
          <w:color w:val="000000"/>
          <w:lang w:eastAsia="lt-LT"/>
        </w:rPr>
        <w:t xml:space="preserve"> vartoti nerekomenduojama.</w:t>
      </w:r>
    </w:p>
    <w:p w14:paraId="50281EA0"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 </w:t>
      </w:r>
    </w:p>
    <w:p w14:paraId="2E2BAE94" w14:textId="77777777" w:rsidR="001C4326" w:rsidRPr="00DC7B56" w:rsidRDefault="001C4326" w:rsidP="001C4326">
      <w:pPr>
        <w:spacing w:after="0" w:line="240" w:lineRule="auto"/>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t>Vartojimo nutraukimas</w:t>
      </w:r>
    </w:p>
    <w:p w14:paraId="5CD51E0F"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Kad nepasireikštų nutraukimo simptomų, dozę reikia sumažinti palaipsniui. Dozę per tris dienas reikia sumažinti 0,5 mg, o kartais dar lėčiau.</w:t>
      </w:r>
    </w:p>
    <w:p w14:paraId="76EF0B6C"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4B96369A"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Jeigu įmanoma, gydymą pradėti, tęsti ir baigti turi tas pats gydytojas.</w:t>
      </w:r>
    </w:p>
    <w:p w14:paraId="5CB9A243"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5892C8E4" w14:textId="77777777" w:rsidR="001C4326" w:rsidRPr="00DC7B56" w:rsidRDefault="001C4326" w:rsidP="001C4326">
      <w:pPr>
        <w:spacing w:after="0" w:line="240" w:lineRule="auto"/>
        <w:rPr>
          <w:rFonts w:ascii="Times New Roman" w:eastAsia="Times New Roman" w:hAnsi="Times New Roman" w:cs="Times New Roman"/>
          <w:szCs w:val="24"/>
          <w:u w:val="single"/>
          <w:lang w:eastAsia="lt-LT"/>
        </w:rPr>
      </w:pPr>
      <w:r w:rsidRPr="00DC7B56">
        <w:rPr>
          <w:rFonts w:ascii="Times New Roman" w:eastAsia="Times New Roman" w:hAnsi="Times New Roman" w:cs="Times New Roman"/>
          <w:noProof/>
          <w:szCs w:val="24"/>
          <w:u w:val="single"/>
          <w:lang w:eastAsia="lt-LT"/>
        </w:rPr>
        <w:t>Vartojimo metodas</w:t>
      </w:r>
      <w:r w:rsidRPr="00DC7B56">
        <w:rPr>
          <w:rFonts w:ascii="Times New Roman" w:eastAsia="Times New Roman" w:hAnsi="Times New Roman" w:cs="Times New Roman"/>
          <w:szCs w:val="24"/>
          <w:u w:val="single"/>
          <w:lang w:eastAsia="lt-LT"/>
        </w:rPr>
        <w:t xml:space="preserve"> </w:t>
      </w:r>
    </w:p>
    <w:p w14:paraId="1231C9E4"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Vartoti per burną</w:t>
      </w:r>
    </w:p>
    <w:p w14:paraId="1B1AFB5C"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color w:val="000000"/>
          <w:lang w:eastAsia="lt-LT"/>
        </w:rPr>
        <w:t>Tabletes reikia nuryti užgeriant nedideliu kiekiu skysčio valgant arba nevalgius.</w:t>
      </w:r>
    </w:p>
    <w:p w14:paraId="7529AF7E" w14:textId="77777777" w:rsidR="001C4326" w:rsidRPr="00DC7B56" w:rsidRDefault="001C4326" w:rsidP="001C4326">
      <w:pPr>
        <w:spacing w:after="0" w:line="240" w:lineRule="auto"/>
        <w:rPr>
          <w:rFonts w:ascii="Times New Roman" w:eastAsia="Times New Roman" w:hAnsi="Times New Roman" w:cs="Times New Roman"/>
          <w:lang w:eastAsia="lt-LT"/>
        </w:rPr>
      </w:pPr>
    </w:p>
    <w:p w14:paraId="5B3E6204" w14:textId="77777777" w:rsidR="001C4326" w:rsidRPr="00296EC1" w:rsidRDefault="001C4326" w:rsidP="005D4302">
      <w:pPr>
        <w:pStyle w:val="Antrat3"/>
      </w:pPr>
      <w:r w:rsidRPr="00F34A5C">
        <w:t>4.3</w:t>
      </w:r>
      <w:r w:rsidRPr="00F34A5C">
        <w:tab/>
        <w:t>Kontraindikacijos</w:t>
      </w:r>
    </w:p>
    <w:p w14:paraId="03432D5E" w14:textId="77777777" w:rsidR="001C4326" w:rsidRPr="00DC7B56" w:rsidRDefault="001C4326" w:rsidP="001C4326">
      <w:pPr>
        <w:spacing w:after="0" w:line="240" w:lineRule="auto"/>
        <w:rPr>
          <w:rFonts w:ascii="Times New Roman" w:eastAsia="Times New Roman" w:hAnsi="Times New Roman" w:cs="Times New Roman"/>
          <w:lang w:eastAsia="lt-LT"/>
        </w:rPr>
      </w:pPr>
    </w:p>
    <w:p w14:paraId="43301091" w14:textId="77777777" w:rsidR="001C4326" w:rsidRPr="00DC7B56" w:rsidRDefault="001C4326" w:rsidP="001C4326">
      <w:pPr>
        <w:numPr>
          <w:ilvl w:val="0"/>
          <w:numId w:val="26"/>
        </w:numPr>
        <w:tabs>
          <w:tab w:val="left" w:pos="426"/>
        </w:tabs>
        <w:spacing w:after="0" w:line="240" w:lineRule="auto"/>
        <w:ind w:left="426" w:hanging="426"/>
        <w:contextualSpacing/>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Padidėjęs jautrumas veikliajai arba bet kuriai 6.1 skyriuje nurodytai pagalbinei medžiagai.</w:t>
      </w:r>
    </w:p>
    <w:p w14:paraId="25F864F8" w14:textId="77777777" w:rsidR="001C4326" w:rsidRPr="00DC7B56" w:rsidRDefault="001C4326" w:rsidP="001C4326">
      <w:pPr>
        <w:numPr>
          <w:ilvl w:val="0"/>
          <w:numId w:val="26"/>
        </w:numPr>
        <w:tabs>
          <w:tab w:val="left" w:pos="426"/>
        </w:tabs>
        <w:spacing w:after="0" w:line="240" w:lineRule="auto"/>
        <w:ind w:left="426" w:hanging="426"/>
        <w:contextualSpacing/>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Miego </w:t>
      </w:r>
      <w:proofErr w:type="spellStart"/>
      <w:r w:rsidRPr="00DC7B56">
        <w:rPr>
          <w:rFonts w:ascii="Times New Roman" w:eastAsia="Times New Roman" w:hAnsi="Times New Roman" w:cs="Times New Roman"/>
          <w:szCs w:val="20"/>
          <w:lang w:eastAsia="lt-LT"/>
        </w:rPr>
        <w:t>apnėjos</w:t>
      </w:r>
      <w:proofErr w:type="spellEnd"/>
      <w:r w:rsidRPr="00DC7B56">
        <w:rPr>
          <w:rFonts w:ascii="Times New Roman" w:eastAsia="Times New Roman" w:hAnsi="Times New Roman" w:cs="Times New Roman"/>
          <w:szCs w:val="20"/>
          <w:lang w:eastAsia="lt-LT"/>
        </w:rPr>
        <w:t xml:space="preserve"> sindromas.</w:t>
      </w:r>
    </w:p>
    <w:p w14:paraId="454643DA" w14:textId="77777777" w:rsidR="001C4326" w:rsidRPr="00DC7B56" w:rsidRDefault="001C4326" w:rsidP="001C4326">
      <w:pPr>
        <w:numPr>
          <w:ilvl w:val="0"/>
          <w:numId w:val="26"/>
        </w:numPr>
        <w:tabs>
          <w:tab w:val="left" w:pos="426"/>
        </w:tabs>
        <w:spacing w:after="0" w:line="240" w:lineRule="auto"/>
        <w:ind w:left="426" w:hanging="426"/>
        <w:contextualSpacing/>
        <w:textAlignment w:val="top"/>
        <w:rPr>
          <w:rFonts w:ascii="Times New Roman" w:eastAsia="Times New Roman" w:hAnsi="Times New Roman" w:cs="Times New Roman"/>
          <w:szCs w:val="20"/>
          <w:lang w:eastAsia="lt-LT"/>
        </w:rPr>
      </w:pPr>
      <w:proofErr w:type="spellStart"/>
      <w:r w:rsidRPr="00DC7B56">
        <w:rPr>
          <w:rFonts w:ascii="Times New Roman" w:eastAsia="Times New Roman" w:hAnsi="Times New Roman" w:cs="Times New Roman"/>
          <w:szCs w:val="20"/>
          <w:lang w:eastAsia="lt-LT"/>
        </w:rPr>
        <w:t>Generalizuota</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szCs w:val="20"/>
          <w:lang w:eastAsia="lt-LT"/>
        </w:rPr>
        <w:t>miastenija</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i/>
          <w:szCs w:val="20"/>
          <w:lang w:eastAsia="lt-LT"/>
        </w:rPr>
        <w:t>Myasthenia</w:t>
      </w:r>
      <w:proofErr w:type="spellEnd"/>
      <w:r w:rsidRPr="00DC7B56">
        <w:rPr>
          <w:rFonts w:ascii="Times New Roman" w:eastAsia="Times New Roman" w:hAnsi="Times New Roman" w:cs="Times New Roman"/>
          <w:i/>
          <w:szCs w:val="20"/>
          <w:lang w:eastAsia="lt-LT"/>
        </w:rPr>
        <w:t xml:space="preserve"> gravis</w:t>
      </w:r>
      <w:r w:rsidRPr="00DC7B56">
        <w:rPr>
          <w:rFonts w:ascii="Times New Roman" w:eastAsia="Times New Roman" w:hAnsi="Times New Roman" w:cs="Times New Roman"/>
          <w:szCs w:val="20"/>
          <w:lang w:eastAsia="lt-LT"/>
        </w:rPr>
        <w:t>).</w:t>
      </w:r>
    </w:p>
    <w:p w14:paraId="33A5E028" w14:textId="77777777" w:rsidR="001C4326" w:rsidRPr="00DC7B56" w:rsidRDefault="001C4326" w:rsidP="001C4326">
      <w:pPr>
        <w:numPr>
          <w:ilvl w:val="0"/>
          <w:numId w:val="26"/>
        </w:numPr>
        <w:tabs>
          <w:tab w:val="left" w:pos="426"/>
        </w:tabs>
        <w:spacing w:after="0" w:line="240" w:lineRule="auto"/>
        <w:ind w:left="426" w:hanging="426"/>
        <w:contextualSpacing/>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Sunkus kvėpavimo nepakankamumas.</w:t>
      </w:r>
    </w:p>
    <w:p w14:paraId="7D952FD3" w14:textId="77777777" w:rsidR="001C4326" w:rsidRPr="00DC7B56" w:rsidRDefault="001C4326" w:rsidP="001C4326">
      <w:pPr>
        <w:numPr>
          <w:ilvl w:val="0"/>
          <w:numId w:val="26"/>
        </w:numPr>
        <w:tabs>
          <w:tab w:val="left" w:pos="426"/>
        </w:tabs>
        <w:spacing w:after="0" w:line="240" w:lineRule="auto"/>
        <w:ind w:left="426" w:hanging="426"/>
        <w:contextualSpacing/>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Sunkus kepenų funkcijos nepakankamumas .</w:t>
      </w:r>
    </w:p>
    <w:p w14:paraId="5F58B4ED" w14:textId="77777777" w:rsidR="001C4326" w:rsidRPr="00DC7B56" w:rsidRDefault="001C4326" w:rsidP="001C4326">
      <w:pPr>
        <w:numPr>
          <w:ilvl w:val="0"/>
          <w:numId w:val="26"/>
        </w:numPr>
        <w:tabs>
          <w:tab w:val="left" w:pos="426"/>
        </w:tabs>
        <w:spacing w:after="0" w:line="240" w:lineRule="auto"/>
        <w:ind w:left="426" w:hanging="426"/>
        <w:contextualSpacing/>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Ūminis apsinuodijimas alkoholiu arba kitais CNS veikiančiais vaistiniais preparatais.</w:t>
      </w:r>
    </w:p>
    <w:p w14:paraId="6921CAED" w14:textId="77777777" w:rsidR="001C4326" w:rsidRPr="00DC7B56" w:rsidRDefault="001C4326" w:rsidP="001C4326">
      <w:pPr>
        <w:spacing w:after="0" w:line="240" w:lineRule="auto"/>
        <w:rPr>
          <w:rFonts w:ascii="Times New Roman" w:eastAsia="Times New Roman" w:hAnsi="Times New Roman" w:cs="Times New Roman"/>
          <w:lang w:eastAsia="lt-LT"/>
        </w:rPr>
      </w:pPr>
    </w:p>
    <w:p w14:paraId="5072D657" w14:textId="77777777" w:rsidR="001C4326" w:rsidRPr="00F34A5C" w:rsidRDefault="001C4326" w:rsidP="005D4302">
      <w:pPr>
        <w:pStyle w:val="Antrat3"/>
      </w:pPr>
      <w:r w:rsidRPr="00F34A5C">
        <w:t>4.4</w:t>
      </w:r>
      <w:r w:rsidRPr="00F34A5C">
        <w:tab/>
        <w:t>Specialūs įspėjimai ir atsargumo priemonės</w:t>
      </w:r>
    </w:p>
    <w:p w14:paraId="6095A530" w14:textId="77777777" w:rsidR="001C4326" w:rsidRPr="00DC7B56" w:rsidRDefault="001C4326" w:rsidP="001C4326">
      <w:pPr>
        <w:spacing w:after="0" w:line="240" w:lineRule="auto"/>
        <w:rPr>
          <w:rFonts w:ascii="Times New Roman" w:eastAsia="Times New Roman" w:hAnsi="Times New Roman" w:cs="Times New Roman"/>
          <w:lang w:eastAsia="lt-LT"/>
        </w:rPr>
      </w:pPr>
    </w:p>
    <w:p w14:paraId="67EF1D9E" w14:textId="77777777" w:rsidR="001C4326" w:rsidRPr="00DC7B56" w:rsidRDefault="001C4326" w:rsidP="001C4326">
      <w:pPr>
        <w:spacing w:after="0" w:line="240" w:lineRule="auto"/>
        <w:rPr>
          <w:rFonts w:ascii="Times New Roman" w:eastAsia="Times New Roman" w:hAnsi="Times New Roman" w:cs="Times New Roman"/>
          <w:i/>
          <w:lang w:eastAsia="lt-LT"/>
        </w:rPr>
      </w:pPr>
      <w:r w:rsidRPr="00DC7B56">
        <w:rPr>
          <w:rFonts w:ascii="Times New Roman" w:eastAsia="Times New Roman" w:hAnsi="Times New Roman" w:cs="Times New Roman"/>
          <w:i/>
          <w:lang w:eastAsia="lt-LT"/>
        </w:rPr>
        <w:t>Specialių grupių pacientai</w:t>
      </w:r>
    </w:p>
    <w:p w14:paraId="5B5027EA" w14:textId="77777777" w:rsidR="001C4326" w:rsidRPr="00DC7B56" w:rsidRDefault="001C4326" w:rsidP="001C4326">
      <w:pPr>
        <w:spacing w:after="0" w:line="240" w:lineRule="auto"/>
        <w:textAlignment w:val="top"/>
        <w:rPr>
          <w:rFonts w:ascii="Times New Roman" w:eastAsia="Times New Roman" w:hAnsi="Times New Roman" w:cs="Times New Roman"/>
          <w:color w:val="000000"/>
          <w:lang w:eastAsia="lt-LT"/>
        </w:rPr>
      </w:pPr>
    </w:p>
    <w:p w14:paraId="2D181CF7" w14:textId="77777777" w:rsidR="001C4326" w:rsidRPr="00DC7B56" w:rsidRDefault="001C4326" w:rsidP="001C4326">
      <w:pPr>
        <w:spacing w:after="0" w:line="240" w:lineRule="auto"/>
        <w:jc w:val="both"/>
        <w:textAlignment w:val="top"/>
        <w:rPr>
          <w:rFonts w:ascii="Times New Roman" w:eastAsia="Times New Roman" w:hAnsi="Times New Roman" w:cs="Times New Roman"/>
          <w:color w:val="000000"/>
          <w:u w:val="single"/>
          <w:lang w:eastAsia="lt-LT"/>
        </w:rPr>
      </w:pPr>
      <w:r w:rsidRPr="00DC7B56">
        <w:rPr>
          <w:rFonts w:ascii="Times New Roman" w:eastAsia="Times New Roman" w:hAnsi="Times New Roman" w:cs="Times New Roman"/>
          <w:color w:val="000000"/>
          <w:u w:val="single"/>
          <w:lang w:eastAsia="lt-LT"/>
        </w:rPr>
        <w:t>Vaikų populiacija</w:t>
      </w:r>
    </w:p>
    <w:p w14:paraId="111C0B39" w14:textId="77777777" w:rsidR="001C4326" w:rsidRPr="00DC7B56" w:rsidRDefault="001C4326" w:rsidP="001C4326">
      <w:pPr>
        <w:spacing w:after="0" w:line="240" w:lineRule="auto"/>
        <w:textAlignment w:val="top"/>
        <w:rPr>
          <w:rFonts w:ascii="Times New Roman" w:eastAsia="Times New Roman" w:hAnsi="Times New Roman" w:cs="Times New Roman"/>
          <w:szCs w:val="20"/>
          <w:lang w:eastAsia="lt-LT"/>
        </w:rPr>
      </w:pPr>
      <w:proofErr w:type="spellStart"/>
      <w:r w:rsidRPr="00DC7B56">
        <w:rPr>
          <w:rFonts w:ascii="Times New Roman" w:eastAsia="Times New Roman" w:hAnsi="Times New Roman" w:cs="Times New Roman"/>
          <w:lang w:eastAsia="lt-LT"/>
        </w:rPr>
        <w:lastRenderedPageBreak/>
        <w:t>Alprazolamo</w:t>
      </w:r>
      <w:proofErr w:type="spellEnd"/>
      <w:r w:rsidRPr="00DC7B56">
        <w:rPr>
          <w:rFonts w:ascii="Times New Roman" w:eastAsia="Times New Roman" w:hAnsi="Times New Roman" w:cs="Times New Roman"/>
          <w:lang w:eastAsia="lt-LT"/>
        </w:rPr>
        <w:t xml:space="preserve"> saugumas</w:t>
      </w:r>
      <w:r w:rsidRPr="00DC7B56">
        <w:rPr>
          <w:rFonts w:ascii="Times New Roman" w:eastAsia="Times New Roman" w:hAnsi="Times New Roman" w:cs="Times New Roman"/>
          <w:szCs w:val="20"/>
          <w:lang w:eastAsia="lt-LT"/>
        </w:rPr>
        <w:t xml:space="preserve"> ir </w:t>
      </w:r>
      <w:r w:rsidRPr="00DC7B56">
        <w:rPr>
          <w:rFonts w:ascii="Times New Roman" w:eastAsia="Times New Roman" w:hAnsi="Times New Roman" w:cs="Times New Roman"/>
          <w:lang w:eastAsia="lt-LT"/>
        </w:rPr>
        <w:t>veiksmingumas vaikams ir paaugliams</w:t>
      </w:r>
      <w:r w:rsidRPr="00DC7B56">
        <w:rPr>
          <w:rFonts w:ascii="Times New Roman" w:eastAsia="Times New Roman" w:hAnsi="Times New Roman" w:cs="Times New Roman"/>
          <w:szCs w:val="20"/>
          <w:lang w:eastAsia="lt-LT"/>
        </w:rPr>
        <w:t xml:space="preserve"> jaunesniems kaip 18 metų </w:t>
      </w:r>
      <w:r w:rsidRPr="00DC7B56">
        <w:rPr>
          <w:rFonts w:ascii="Times New Roman" w:eastAsia="Times New Roman" w:hAnsi="Times New Roman" w:cs="Times New Roman"/>
          <w:lang w:eastAsia="lt-LT"/>
        </w:rPr>
        <w:t xml:space="preserve"> nebuvo nustatytas</w:t>
      </w:r>
      <w:r w:rsidRPr="00DC7B56">
        <w:rPr>
          <w:rFonts w:ascii="Times New Roman" w:eastAsia="Times New Roman" w:hAnsi="Times New Roman" w:cs="Times New Roman"/>
          <w:szCs w:val="20"/>
          <w:lang w:eastAsia="lt-LT"/>
        </w:rPr>
        <w:t xml:space="preserve">, todėl </w:t>
      </w:r>
      <w:proofErr w:type="spellStart"/>
      <w:r w:rsidRPr="00DC7B56">
        <w:rPr>
          <w:rFonts w:ascii="Times New Roman" w:eastAsia="Times New Roman" w:hAnsi="Times New Roman" w:cs="Times New Roman"/>
          <w:szCs w:val="20"/>
          <w:lang w:eastAsia="lt-LT"/>
        </w:rPr>
        <w:t>alprazolamo</w:t>
      </w:r>
      <w:proofErr w:type="spellEnd"/>
      <w:r w:rsidRPr="00DC7B56">
        <w:rPr>
          <w:rFonts w:ascii="Times New Roman" w:eastAsia="Times New Roman" w:hAnsi="Times New Roman" w:cs="Times New Roman"/>
          <w:lang w:eastAsia="lt-LT"/>
        </w:rPr>
        <w:t xml:space="preserve"> vartoti nerekomenduojama.</w:t>
      </w:r>
    </w:p>
    <w:p w14:paraId="7BE734DD" w14:textId="77777777" w:rsidR="001C4326" w:rsidRPr="00DC7B56" w:rsidRDefault="001C4326" w:rsidP="001C4326">
      <w:pPr>
        <w:spacing w:after="0" w:line="240" w:lineRule="auto"/>
        <w:textAlignment w:val="top"/>
        <w:rPr>
          <w:rFonts w:ascii="Times New Roman" w:eastAsia="Times New Roman" w:hAnsi="Times New Roman" w:cs="Times New Roman"/>
          <w:lang w:eastAsia="lt-LT"/>
        </w:rPr>
      </w:pPr>
    </w:p>
    <w:p w14:paraId="6FE3F419" w14:textId="77777777" w:rsidR="001C4326" w:rsidRPr="00DC7B56" w:rsidRDefault="001C4326" w:rsidP="001C4326">
      <w:pPr>
        <w:spacing w:after="0" w:line="240" w:lineRule="auto"/>
        <w:textAlignment w:val="top"/>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Senyvi pacientai</w:t>
      </w:r>
    </w:p>
    <w:p w14:paraId="17185FFE"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lang w:eastAsia="lt-LT"/>
        </w:rPr>
        <w:t xml:space="preserve">Benzodiazepinų ir į juos panašių preparatų reikia atsargiai </w:t>
      </w:r>
      <w:r w:rsidRPr="00DC7B56">
        <w:rPr>
          <w:rFonts w:ascii="Times New Roman" w:eastAsia="Times New Roman" w:hAnsi="Times New Roman" w:cs="Times New Roman"/>
          <w:szCs w:val="20"/>
          <w:lang w:eastAsia="lt-LT"/>
        </w:rPr>
        <w:t xml:space="preserve">vartoti </w:t>
      </w:r>
      <w:r w:rsidRPr="00DC7B56">
        <w:rPr>
          <w:rFonts w:ascii="Times New Roman" w:eastAsia="Times New Roman" w:hAnsi="Times New Roman" w:cs="Times New Roman"/>
          <w:lang w:eastAsia="lt-LT"/>
        </w:rPr>
        <w:t xml:space="preserve">senyviems pacientams dėl </w:t>
      </w:r>
      <w:proofErr w:type="spellStart"/>
      <w:r w:rsidRPr="00DC7B56">
        <w:rPr>
          <w:rFonts w:ascii="Times New Roman" w:eastAsia="Times New Roman" w:hAnsi="Times New Roman" w:cs="Times New Roman"/>
          <w:lang w:eastAsia="lt-LT"/>
        </w:rPr>
        <w:t>sedacijos</w:t>
      </w:r>
      <w:proofErr w:type="spellEnd"/>
      <w:r w:rsidRPr="00DC7B56">
        <w:rPr>
          <w:rFonts w:ascii="Times New Roman" w:eastAsia="Times New Roman" w:hAnsi="Times New Roman" w:cs="Times New Roman"/>
          <w:lang w:eastAsia="lt-LT"/>
        </w:rPr>
        <w:t xml:space="preserve"> ir (ar) skeleto raumenų silpnumo rizikos</w:t>
      </w:r>
      <w:r w:rsidRPr="00DC7B56">
        <w:rPr>
          <w:rFonts w:ascii="Times New Roman" w:eastAsia="Times New Roman" w:hAnsi="Times New Roman" w:cs="Times New Roman"/>
          <w:szCs w:val="20"/>
          <w:lang w:eastAsia="lt-LT"/>
        </w:rPr>
        <w:t xml:space="preserve">, nes </w:t>
      </w:r>
      <w:r w:rsidRPr="00DC7B56">
        <w:rPr>
          <w:rFonts w:ascii="Times New Roman" w:eastAsia="Times New Roman" w:hAnsi="Times New Roman" w:cs="Times New Roman"/>
          <w:lang w:eastAsia="lt-LT"/>
        </w:rPr>
        <w:t>tai</w:t>
      </w:r>
      <w:r w:rsidRPr="00DC7B56">
        <w:rPr>
          <w:rFonts w:ascii="Times New Roman" w:eastAsia="Times New Roman" w:hAnsi="Times New Roman" w:cs="Times New Roman"/>
          <w:szCs w:val="20"/>
          <w:lang w:eastAsia="lt-LT"/>
        </w:rPr>
        <w:t xml:space="preserve"> gali </w:t>
      </w:r>
      <w:r w:rsidRPr="00DC7B56">
        <w:rPr>
          <w:rFonts w:ascii="Times New Roman" w:eastAsia="Times New Roman" w:hAnsi="Times New Roman" w:cs="Times New Roman"/>
          <w:lang w:eastAsia="lt-LT"/>
        </w:rPr>
        <w:t xml:space="preserve">sąlygoti </w:t>
      </w:r>
      <w:proofErr w:type="spellStart"/>
      <w:r w:rsidRPr="00DC7B56">
        <w:rPr>
          <w:rFonts w:ascii="Times New Roman" w:eastAsia="Times New Roman" w:hAnsi="Times New Roman" w:cs="Times New Roman"/>
          <w:lang w:eastAsia="lt-LT"/>
        </w:rPr>
        <w:t>griuvimus</w:t>
      </w:r>
      <w:proofErr w:type="spellEnd"/>
      <w:r w:rsidRPr="00DC7B56">
        <w:rPr>
          <w:rFonts w:ascii="Times New Roman" w:eastAsia="Times New Roman" w:hAnsi="Times New Roman" w:cs="Times New Roman"/>
          <w:lang w:eastAsia="lt-LT"/>
        </w:rPr>
        <w:t>, dažnai su rimtomis pasekmėmis šiai populiacijai.</w:t>
      </w:r>
    </w:p>
    <w:p w14:paraId="1D273EF6" w14:textId="77777777" w:rsidR="001C4326" w:rsidRPr="00DC7B56" w:rsidRDefault="001C4326" w:rsidP="001C4326">
      <w:pPr>
        <w:spacing w:after="0" w:line="240" w:lineRule="auto"/>
        <w:textAlignment w:val="top"/>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Rekomenduojama senyviems ir (arba) nusilpusiems pacientams </w:t>
      </w:r>
      <w:proofErr w:type="spellStart"/>
      <w:r w:rsidRPr="00DC7B56">
        <w:rPr>
          <w:rFonts w:ascii="Times New Roman" w:eastAsia="Times New Roman" w:hAnsi="Times New Roman" w:cs="Times New Roman"/>
          <w:color w:val="000000"/>
          <w:lang w:eastAsia="lt-LT"/>
        </w:rPr>
        <w:t>alprazolamo</w:t>
      </w:r>
      <w:proofErr w:type="spellEnd"/>
      <w:r w:rsidRPr="00DC7B56">
        <w:rPr>
          <w:rFonts w:ascii="Times New Roman" w:eastAsia="Times New Roman" w:hAnsi="Times New Roman" w:cs="Times New Roman"/>
          <w:color w:val="000000"/>
          <w:lang w:eastAsia="lt-LT"/>
        </w:rPr>
        <w:t xml:space="preserve"> skirti laikantis bendrojo mažiausios dozės principo siekiant, kad neatsirastų </w:t>
      </w:r>
      <w:proofErr w:type="spellStart"/>
      <w:r w:rsidRPr="00DC7B56">
        <w:rPr>
          <w:rFonts w:ascii="Times New Roman" w:eastAsia="Times New Roman" w:hAnsi="Times New Roman" w:cs="Times New Roman"/>
          <w:color w:val="000000"/>
          <w:lang w:eastAsia="lt-LT"/>
        </w:rPr>
        <w:t>ataksijos</w:t>
      </w:r>
      <w:proofErr w:type="spellEnd"/>
      <w:r w:rsidRPr="00DC7B56">
        <w:rPr>
          <w:rFonts w:ascii="Times New Roman" w:eastAsia="Times New Roman" w:hAnsi="Times New Roman" w:cs="Times New Roman"/>
          <w:color w:val="000000"/>
          <w:lang w:eastAsia="lt-LT"/>
        </w:rPr>
        <w:t xml:space="preserve"> ar per stipraus raminamojo poveikio (žr. 4.2 skyrių). Senyviems žmonėms </w:t>
      </w:r>
      <w:proofErr w:type="spellStart"/>
      <w:r w:rsidRPr="00DC7B56">
        <w:rPr>
          <w:rFonts w:ascii="Times New Roman" w:eastAsia="Times New Roman" w:hAnsi="Times New Roman" w:cs="Times New Roman"/>
          <w:color w:val="000000"/>
          <w:lang w:eastAsia="lt-LT"/>
        </w:rPr>
        <w:t>alprazolamo</w:t>
      </w:r>
      <w:proofErr w:type="spellEnd"/>
      <w:r w:rsidRPr="00DC7B56">
        <w:rPr>
          <w:rFonts w:ascii="Times New Roman" w:eastAsia="Times New Roman" w:hAnsi="Times New Roman" w:cs="Times New Roman"/>
          <w:color w:val="000000"/>
          <w:lang w:eastAsia="lt-LT"/>
        </w:rPr>
        <w:t xml:space="preserve"> reikia vartoti atsargiai, nes yra pavojus nugriūti dėl antrinio benzodiazepinų raumenis atpalaiduojančio poveikio.</w:t>
      </w:r>
    </w:p>
    <w:p w14:paraId="05A712E0" w14:textId="77777777" w:rsidR="001C4326" w:rsidRPr="00DC7B56" w:rsidRDefault="001C4326" w:rsidP="001C4326">
      <w:pPr>
        <w:spacing w:after="0" w:line="240" w:lineRule="auto"/>
        <w:rPr>
          <w:rFonts w:ascii="Times New Roman" w:eastAsia="Times New Roman" w:hAnsi="Times New Roman" w:cs="Times New Roman"/>
          <w:lang w:eastAsia="lt-LT"/>
        </w:rPr>
      </w:pPr>
    </w:p>
    <w:p w14:paraId="758BD4FE"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Pacientus, kuriems yra sutrikusi inkstų funkcija arba lengvas ar vidutinio sunkumo kepenų funkcijos sutrikimas, reikia gydyti atsargiai (žr. 4.2 skyrių).</w:t>
      </w:r>
    </w:p>
    <w:p w14:paraId="10770844"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4184D313"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Pacientams, sergantiems sunkiu kepenų funkcijos nepakankamumu, benzodiazepinų vartoti negalima, nes jie gali skatinti </w:t>
      </w:r>
      <w:proofErr w:type="spellStart"/>
      <w:r w:rsidRPr="00DC7B56">
        <w:rPr>
          <w:rFonts w:ascii="Times New Roman" w:eastAsia="Times New Roman" w:hAnsi="Times New Roman" w:cs="Times New Roman"/>
          <w:color w:val="000000"/>
          <w:lang w:eastAsia="lt-LT"/>
        </w:rPr>
        <w:t>encefalopatiją</w:t>
      </w:r>
      <w:proofErr w:type="spellEnd"/>
      <w:r w:rsidRPr="00DC7B56">
        <w:rPr>
          <w:rFonts w:ascii="Times New Roman" w:eastAsia="Times New Roman" w:hAnsi="Times New Roman" w:cs="Times New Roman"/>
          <w:color w:val="000000"/>
          <w:lang w:eastAsia="lt-LT"/>
        </w:rPr>
        <w:t xml:space="preserve"> (žr. 4.3 skyrių).</w:t>
      </w:r>
    </w:p>
    <w:p w14:paraId="1FA2467D" w14:textId="77777777" w:rsidR="001C4326" w:rsidRPr="00DC7B56" w:rsidRDefault="001C4326" w:rsidP="001C4326">
      <w:pPr>
        <w:spacing w:after="0" w:line="240" w:lineRule="auto"/>
        <w:textAlignment w:val="top"/>
        <w:rPr>
          <w:rFonts w:ascii="Times New Roman" w:eastAsia="Times New Roman" w:hAnsi="Times New Roman" w:cs="Times New Roman"/>
          <w:color w:val="000000"/>
          <w:lang w:eastAsia="lt-LT"/>
        </w:rPr>
      </w:pPr>
    </w:p>
    <w:p w14:paraId="2F76E0EF"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roofErr w:type="spellStart"/>
      <w:r w:rsidRPr="00DC7B56">
        <w:rPr>
          <w:rFonts w:ascii="Times New Roman" w:eastAsia="Times New Roman" w:hAnsi="Times New Roman" w:cs="Times New Roman"/>
          <w:color w:val="000000"/>
          <w:lang w:eastAsia="lt-LT"/>
        </w:rPr>
        <w:t>Benodiazepinus</w:t>
      </w:r>
      <w:proofErr w:type="spellEnd"/>
      <w:r w:rsidRPr="00DC7B56">
        <w:rPr>
          <w:rFonts w:ascii="Times New Roman" w:eastAsia="Times New Roman" w:hAnsi="Times New Roman" w:cs="Times New Roman"/>
          <w:color w:val="000000"/>
          <w:lang w:eastAsia="lt-LT"/>
        </w:rPr>
        <w:t xml:space="preserve"> reikia labai atsargiai vartojami pacientams, kurie anksčiau piktnaudžiavo alkoholiu, narkotikais arba vaistais (žr. 4.5 skyrių).</w:t>
      </w:r>
    </w:p>
    <w:p w14:paraId="7E9FFB26"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5A72E833"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Ligoniams, kuriems yra lėtinis kvėpavimo funkcijos nepakankamumas, reikia vartoti mažesnę dozę, nes vaistinis preparatas gali slopinti kvėpavimą.</w:t>
      </w:r>
    </w:p>
    <w:p w14:paraId="0542CF10"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6F0E46D1"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Benzodiazepinai negali būti naudojami pirminiam psichozių gydymui.</w:t>
      </w:r>
    </w:p>
    <w:p w14:paraId="11BFAE00"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0182E309"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Vien benzodiazepinais ir į benzodiazepinus panašiomis medžiagomis negalima gydyti pacientų, kuriems yra sunki depresija ar nerimas, susijęs su sunkia depresija, nes gali paskatinti savižudybę arba padidinti jos riziką. Todėl </w:t>
      </w:r>
      <w:proofErr w:type="spellStart"/>
      <w:r w:rsidRPr="00DC7B56">
        <w:rPr>
          <w:rFonts w:ascii="Times New Roman" w:eastAsia="Times New Roman" w:hAnsi="Times New Roman" w:cs="Times New Roman"/>
          <w:color w:val="000000"/>
          <w:lang w:eastAsia="lt-LT"/>
        </w:rPr>
        <w:t>alprazolamo</w:t>
      </w:r>
      <w:proofErr w:type="spellEnd"/>
      <w:r w:rsidRPr="00DC7B56">
        <w:rPr>
          <w:rFonts w:ascii="Times New Roman" w:eastAsia="Times New Roman" w:hAnsi="Times New Roman" w:cs="Times New Roman"/>
          <w:color w:val="000000"/>
          <w:lang w:eastAsia="lt-LT"/>
        </w:rPr>
        <w:t xml:space="preserve"> turėtų būti vartojama atsargiai ir išrašomas vaisto kiekis ribojamas pacientams, sergantiems sunkia depresija arba mėginusiems žudytis.</w:t>
      </w:r>
    </w:p>
    <w:p w14:paraId="154C8A1E"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345B5D11" w14:textId="77777777" w:rsidR="001C4326" w:rsidRPr="00DC7B56" w:rsidRDefault="001C4326" w:rsidP="001C4326">
      <w:pPr>
        <w:spacing w:after="0" w:line="240" w:lineRule="auto"/>
        <w:rPr>
          <w:rFonts w:ascii="Times New Roman" w:eastAsia="Times New Roman" w:hAnsi="Times New Roman" w:cs="Times New Roman"/>
          <w:i/>
          <w:lang w:eastAsia="lt-LT"/>
        </w:rPr>
      </w:pPr>
      <w:r w:rsidRPr="00DC7B56">
        <w:rPr>
          <w:rFonts w:ascii="Times New Roman" w:eastAsia="Times New Roman" w:hAnsi="Times New Roman" w:cs="Times New Roman"/>
          <w:i/>
          <w:lang w:eastAsia="lt-LT"/>
        </w:rPr>
        <w:t>Tolerancija</w:t>
      </w:r>
    </w:p>
    <w:p w14:paraId="300E350C"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Jei benzodiazepinų vartojama kartotinai kelias savaites, migdomasis jų poveikis gali susilpnėti.</w:t>
      </w:r>
    </w:p>
    <w:p w14:paraId="2C15E3B7" w14:textId="77777777" w:rsidR="001C4326" w:rsidRPr="00DC7B56" w:rsidRDefault="001C4326" w:rsidP="001C4326">
      <w:pPr>
        <w:spacing w:after="0" w:line="240" w:lineRule="auto"/>
        <w:rPr>
          <w:rFonts w:ascii="Times New Roman" w:eastAsia="Times New Roman" w:hAnsi="Times New Roman" w:cs="Times New Roman"/>
          <w:lang w:eastAsia="lt-LT"/>
        </w:rPr>
      </w:pPr>
    </w:p>
    <w:p w14:paraId="5ECDB736" w14:textId="77777777" w:rsidR="001C4326" w:rsidRPr="00DC7B56" w:rsidRDefault="001C4326" w:rsidP="001C4326">
      <w:pPr>
        <w:spacing w:after="0" w:line="240" w:lineRule="auto"/>
        <w:rPr>
          <w:rFonts w:ascii="Times New Roman" w:eastAsia="Times New Roman" w:hAnsi="Times New Roman" w:cs="Times New Roman"/>
          <w:i/>
          <w:lang w:eastAsia="lt-LT"/>
        </w:rPr>
      </w:pPr>
      <w:r w:rsidRPr="00DC7B56">
        <w:rPr>
          <w:rFonts w:ascii="Times New Roman" w:eastAsia="Times New Roman" w:hAnsi="Times New Roman" w:cs="Times New Roman"/>
          <w:i/>
          <w:lang w:eastAsia="lt-LT"/>
        </w:rPr>
        <w:t>Priklausomybė</w:t>
      </w:r>
    </w:p>
    <w:p w14:paraId="14FA7F01"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Vartojant benzodiazepinų, gali atsirasti fizinė ir psichinė priklausomybė. Priklausomybės rizika didėja, didėjant dozei ir ilgėjant gydymo trukmei, be to, didesnė rizika gresia ir pacientams, kurie praeityje piktnaudžiavo alkoholiu arba vaistiniais preparatais. Priklausomybė vaistams gali atsirasti vartojant gydomąją dozę ir (arba) pacientams be individualių rizikos veiksnių. Priklausomybės rizika yra didesnė jei kartu vartojama keletas benzodiazepinų, nepriklausomai ar indikacija yra nerimas ar nemiga. Gauta pranešimų apie piktnaudžiavimo atvejus.</w:t>
      </w:r>
    </w:p>
    <w:p w14:paraId="68E70634" w14:textId="77777777" w:rsidR="001C4326" w:rsidRPr="00DC7B56" w:rsidRDefault="001C4326" w:rsidP="001C4326">
      <w:pPr>
        <w:spacing w:after="0" w:line="240" w:lineRule="auto"/>
        <w:rPr>
          <w:rFonts w:ascii="Times New Roman" w:eastAsia="Times New Roman" w:hAnsi="Times New Roman" w:cs="Times New Roman"/>
          <w:lang w:eastAsia="lt-LT"/>
        </w:rPr>
      </w:pPr>
    </w:p>
    <w:p w14:paraId="01E5E59E"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Jeigu pasireiškia fizinė priklausomybė, staiga nutraukus gydymą atsiranda nutraukimo simptomų. Tai gali būti galvos skausmas, raumenų skausmas, didelis nerimas, įtampa, neramumas, sumišimas, dirglumas. Sunkiais atvejais pasireiškia tokie simptomai: derealizacija, depersonalizacija, klausos aštrumo padidėjimas, tirpulys ir dilgčiojimas galūnėse, padidėjęs jautrumas šviesai, garsui ir lytėjimui, haliucinacijos arba epilepsijos priepuoliai. Nutraukimo simptomai gali atsirasti praėjus keletui dienų po gydymo pabaigos.</w:t>
      </w:r>
    </w:p>
    <w:p w14:paraId="6BA68103" w14:textId="77777777" w:rsidR="001C4326" w:rsidRPr="00DC7B56" w:rsidRDefault="001C4326" w:rsidP="001C4326">
      <w:pPr>
        <w:spacing w:after="0" w:line="240" w:lineRule="auto"/>
        <w:rPr>
          <w:rFonts w:ascii="Times New Roman" w:eastAsia="Times New Roman" w:hAnsi="Times New Roman" w:cs="Times New Roman"/>
          <w:lang w:eastAsia="lt-LT"/>
        </w:rPr>
      </w:pPr>
    </w:p>
    <w:p w14:paraId="6DB04D25" w14:textId="77777777" w:rsidR="001C4326" w:rsidRPr="00DC7B56" w:rsidRDefault="001C4326" w:rsidP="001C4326">
      <w:pPr>
        <w:spacing w:after="0" w:line="240" w:lineRule="auto"/>
        <w:rPr>
          <w:rFonts w:ascii="Times New Roman" w:eastAsia="Times New Roman" w:hAnsi="Times New Roman" w:cs="Times New Roman"/>
          <w:i/>
          <w:lang w:eastAsia="lt-LT"/>
        </w:rPr>
      </w:pPr>
      <w:r w:rsidRPr="00DC7B56">
        <w:rPr>
          <w:rFonts w:ascii="Times New Roman" w:eastAsia="Times New Roman" w:hAnsi="Times New Roman" w:cs="Times New Roman"/>
          <w:i/>
          <w:lang w:eastAsia="lt-LT"/>
        </w:rPr>
        <w:t>Atoveiksmio nemiga ir įtampa</w:t>
      </w:r>
    </w:p>
    <w:p w14:paraId="1F8C7B5B"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Nutraukus gydymą, gali atsirasti laikinas sindromas, kuriam būdingi simptomai, dėl kurių pradėta vartoti benzodiazepinų, tik dar stipresni. Kartu gali būti kitokių reakcijų, įskaitant nuotaikos pokyčius, nerimą ar miego sutrikimus ir neramumas. Kadangi nutraukimo ir atoveiksmio simptomų atsiradimo rizika didesnė, jei gydymas nutraukiamas staiga, dozę rekomenduojama mažinti palaipsniui.</w:t>
      </w:r>
    </w:p>
    <w:p w14:paraId="6B650FB9" w14:textId="77777777" w:rsidR="001C4326" w:rsidRPr="00DC7B56" w:rsidRDefault="001C4326" w:rsidP="001C4326">
      <w:pPr>
        <w:spacing w:after="0" w:line="240" w:lineRule="auto"/>
        <w:rPr>
          <w:rFonts w:ascii="Times New Roman" w:eastAsia="Times New Roman" w:hAnsi="Times New Roman" w:cs="Times New Roman"/>
          <w:lang w:eastAsia="lt-LT"/>
        </w:rPr>
      </w:pPr>
    </w:p>
    <w:p w14:paraId="1F1918DB" w14:textId="77777777" w:rsidR="001C4326" w:rsidRPr="00DC7B56" w:rsidRDefault="001C4326" w:rsidP="001C4326">
      <w:pPr>
        <w:spacing w:after="0" w:line="240" w:lineRule="auto"/>
        <w:rPr>
          <w:rFonts w:ascii="Times New Roman" w:eastAsia="Times New Roman" w:hAnsi="Times New Roman" w:cs="Times New Roman"/>
          <w:i/>
          <w:lang w:eastAsia="lt-LT"/>
        </w:rPr>
      </w:pPr>
      <w:r w:rsidRPr="00DC7B56">
        <w:rPr>
          <w:rFonts w:ascii="Times New Roman" w:eastAsia="Times New Roman" w:hAnsi="Times New Roman" w:cs="Times New Roman"/>
          <w:i/>
          <w:lang w:eastAsia="lt-LT"/>
        </w:rPr>
        <w:t>Gydymo trukmė</w:t>
      </w:r>
    </w:p>
    <w:p w14:paraId="20DB4BB9"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lastRenderedPageBreak/>
        <w:t>Gydymo trukmė turi būti kiek galima trumpesnė (žr. 4.2 skyrių), ji priklauso nuo indikacijos, bet nerimo atveju ne ilgiau kaip 8</w:t>
      </w:r>
      <w:r w:rsidRPr="00DC7B56">
        <w:rPr>
          <w:rFonts w:ascii="Times New Roman" w:eastAsia="Times New Roman" w:hAnsi="Times New Roman" w:cs="Times New Roman"/>
          <w:color w:val="000000"/>
          <w:lang w:eastAsia="lt-LT"/>
        </w:rPr>
        <w:noBreakHyphen/>
      </w:r>
      <w:r w:rsidRPr="00DC7B56">
        <w:rPr>
          <w:rFonts w:ascii="Times New Roman" w:eastAsia="Times New Roman" w:hAnsi="Times New Roman" w:cs="Times New Roman"/>
          <w:lang w:eastAsia="lt-LT"/>
        </w:rPr>
        <w:t>12 savaičių, įskaitant dozės mažinimo laiką. Gydymą pratęsti galima tik iš naujo įvertinus paciento būklę.</w:t>
      </w:r>
    </w:p>
    <w:p w14:paraId="17F4BA99" w14:textId="77777777" w:rsidR="001C4326" w:rsidRPr="00DC7B56" w:rsidRDefault="001C4326" w:rsidP="001C4326">
      <w:pPr>
        <w:spacing w:after="0" w:line="240" w:lineRule="auto"/>
        <w:rPr>
          <w:rFonts w:ascii="Times New Roman" w:eastAsia="Times New Roman" w:hAnsi="Times New Roman" w:cs="Times New Roman"/>
          <w:lang w:eastAsia="lt-LT"/>
        </w:rPr>
      </w:pPr>
    </w:p>
    <w:p w14:paraId="22A73083" w14:textId="77777777" w:rsidR="001C4326" w:rsidRPr="00DC7B56" w:rsidRDefault="001C4326" w:rsidP="001C4326">
      <w:pPr>
        <w:spacing w:after="0" w:line="240" w:lineRule="auto"/>
        <w:rPr>
          <w:rFonts w:ascii="Times New Roman" w:eastAsia="Times New Roman" w:hAnsi="Times New Roman" w:cs="Times New Roman"/>
        </w:rPr>
      </w:pPr>
      <w:r w:rsidRPr="00DC7B56">
        <w:rPr>
          <w:rFonts w:ascii="Times New Roman" w:eastAsia="Times New Roman" w:hAnsi="Times New Roman" w:cs="Times New Roman"/>
          <w:lang w:eastAsia="lt-LT"/>
        </w:rPr>
        <w:t xml:space="preserve">Gali būti naudinga gydymo pradžioje informuoti pacientą, kad gydymo kursas bus ribotas, ir aiškiai nurodyti, kaip bus palaipsniui mažinama dozė. Be to. svarbu, kad pacientas būtų informuotas apie atoveiksmio sindromo galimybę, kad būtų sumažintas galimas su tokių simptomų atsiradimu susijęs nerimas </w:t>
      </w:r>
      <w:r w:rsidRPr="00DC7B56">
        <w:rPr>
          <w:rFonts w:ascii="Times New Roman" w:eastAsia="Times New Roman" w:hAnsi="Times New Roman" w:cs="Times New Roman"/>
        </w:rPr>
        <w:t xml:space="preserve">nutraukiant vaistinio preparato vartojimą. Gauta duomenų, kad vartojant trumpo poveikio benzodiazepinų, nutraukimo sindromas gali pasireikšti laikotarpiu tarp dozių vartojimo, ypač jei vartojama didelė dozė. </w:t>
      </w:r>
    </w:p>
    <w:p w14:paraId="02FCDC86"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rPr>
        <w:t>Jei vartojama ilgo poveikio benzodiazepinų, pacientą svarbu įspėti, kad jis jų nekeistų trumpo poveikio benzodiazepinais, nes gali atsirasti nutraukimo simptomų.</w:t>
      </w:r>
    </w:p>
    <w:p w14:paraId="39A4A65F"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Staiga nutraukus gydymą benzodiazepinais, vieną arba keletą savaičių galimi </w:t>
      </w:r>
      <w:proofErr w:type="spellStart"/>
      <w:r w:rsidRPr="00DC7B56">
        <w:rPr>
          <w:rFonts w:ascii="Times New Roman" w:eastAsia="Times New Roman" w:hAnsi="Times New Roman" w:cs="Times New Roman"/>
          <w:lang w:eastAsia="lt-LT"/>
        </w:rPr>
        <w:t>parestezija</w:t>
      </w:r>
      <w:proofErr w:type="spellEnd"/>
      <w:r w:rsidRPr="00DC7B56">
        <w:rPr>
          <w:rFonts w:ascii="Times New Roman" w:eastAsia="Times New Roman" w:hAnsi="Times New Roman" w:cs="Times New Roman"/>
          <w:lang w:eastAsia="lt-LT"/>
        </w:rPr>
        <w:t>, suvokimo pakitimas ir asmenybės jausmo netekimas. Gauta pranešimų apie retais atvejais pasireiškusius traukulius.</w:t>
      </w:r>
    </w:p>
    <w:p w14:paraId="7C8F4BFF" w14:textId="77777777" w:rsidR="001C4326" w:rsidRPr="00DC7B56" w:rsidRDefault="001C4326" w:rsidP="001C4326">
      <w:pPr>
        <w:spacing w:after="0" w:line="240" w:lineRule="auto"/>
        <w:rPr>
          <w:rFonts w:ascii="Times New Roman" w:eastAsia="Times New Roman" w:hAnsi="Times New Roman" w:cs="Times New Roman"/>
          <w:i/>
          <w:lang w:eastAsia="lt-LT"/>
        </w:rPr>
      </w:pPr>
    </w:p>
    <w:p w14:paraId="20638367" w14:textId="77777777" w:rsidR="001C4326" w:rsidRPr="00DC7B56" w:rsidRDefault="001C4326" w:rsidP="001C4326">
      <w:pPr>
        <w:spacing w:after="0" w:line="240" w:lineRule="auto"/>
        <w:rPr>
          <w:rFonts w:ascii="Times New Roman" w:eastAsia="Times New Roman" w:hAnsi="Times New Roman" w:cs="Times New Roman"/>
          <w:i/>
          <w:lang w:eastAsia="lt-LT"/>
        </w:rPr>
      </w:pPr>
      <w:r w:rsidRPr="00DC7B56">
        <w:rPr>
          <w:rFonts w:ascii="Times New Roman" w:eastAsia="Times New Roman" w:hAnsi="Times New Roman" w:cs="Times New Roman"/>
          <w:i/>
          <w:lang w:eastAsia="lt-LT"/>
        </w:rPr>
        <w:t>Psichinės ir paradoksinės reakcijos</w:t>
      </w:r>
    </w:p>
    <w:p w14:paraId="24B4D35F" w14:textId="77777777" w:rsidR="001C4326" w:rsidRPr="00DC7B56" w:rsidDel="004A6F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lang w:eastAsia="lt-LT"/>
        </w:rPr>
        <w:t>Vartojant benzodiazepinų gali pasireiškia reakcijos, pavyzdžiui neramumas, susijaudinimas, dirglumas, agresyvumas, įniršio priepuoliai, košmarai, haliucinacijos, psichozės, pasunkėjusi nemiga, kliedesys, nederamas elgesys ir kiti elgesio sutrikimai. Jeigu tai pasireiškia, vaisto vartojimą reikia nutraukti. Šios reakcijos dažniau kyla vaikams ir senyviems pacientams. Ypač atsargiai benzodiazepinais reikia gydyti pacientus, kuriems diagnozuotas ribinio arba asocialaus tipo asmenybės sutrikimas.</w:t>
      </w:r>
    </w:p>
    <w:p w14:paraId="481DABE4" w14:textId="77777777" w:rsidR="001C4326" w:rsidRPr="00DC7B56" w:rsidRDefault="001C4326" w:rsidP="001C4326">
      <w:pPr>
        <w:spacing w:after="0" w:line="240" w:lineRule="auto"/>
        <w:rPr>
          <w:rFonts w:ascii="Times New Roman" w:eastAsia="Times New Roman" w:hAnsi="Times New Roman" w:cs="Times New Roman"/>
          <w:lang w:eastAsia="lt-LT"/>
        </w:rPr>
      </w:pPr>
    </w:p>
    <w:p w14:paraId="35583580" w14:textId="77777777" w:rsidR="001C4326" w:rsidRPr="00DC7B56" w:rsidRDefault="001C4326" w:rsidP="001C4326">
      <w:pPr>
        <w:spacing w:after="0" w:line="240" w:lineRule="auto"/>
        <w:rPr>
          <w:rFonts w:ascii="Times New Roman" w:eastAsia="Times New Roman" w:hAnsi="Times New Roman" w:cs="Times New Roman"/>
          <w:i/>
          <w:lang w:eastAsia="lt-LT"/>
        </w:rPr>
      </w:pPr>
      <w:r w:rsidRPr="005D4302">
        <w:rPr>
          <w:rFonts w:ascii="Times New Roman" w:hAnsi="Times New Roman"/>
        </w:rPr>
        <w:t>Amnezija</w:t>
      </w:r>
    </w:p>
    <w:p w14:paraId="14094A04"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Benzodiazepinai gali sukelti </w:t>
      </w:r>
      <w:proofErr w:type="spellStart"/>
      <w:r w:rsidRPr="00DC7B56">
        <w:rPr>
          <w:rFonts w:ascii="Times New Roman" w:eastAsia="Times New Roman" w:hAnsi="Times New Roman" w:cs="Times New Roman"/>
          <w:lang w:eastAsia="lt-LT"/>
        </w:rPr>
        <w:t>anterogradinę</w:t>
      </w:r>
      <w:proofErr w:type="spellEnd"/>
      <w:r w:rsidRPr="00DC7B56">
        <w:rPr>
          <w:rFonts w:ascii="Times New Roman" w:eastAsia="Times New Roman" w:hAnsi="Times New Roman" w:cs="Times New Roman"/>
          <w:lang w:eastAsia="lt-LT"/>
        </w:rPr>
        <w:t xml:space="preserve"> amneziją. Tokia būklė dažniausiai atsiranda po vaistinio preparato išgėrimo praėjus kelioms valandoms ir todėl siekiant sumažinti tokio poveikio riziką, pacientas turi būti garantuotas, kad išgėręs vaistinio preparato galės be pertraukos miegoti 7 – 8 valandas.</w:t>
      </w:r>
    </w:p>
    <w:p w14:paraId="43693F1D" w14:textId="2CA78A5A" w:rsidR="001C4326" w:rsidRDefault="001C4326" w:rsidP="001C4326">
      <w:pPr>
        <w:spacing w:after="0" w:line="240" w:lineRule="auto"/>
        <w:rPr>
          <w:rFonts w:ascii="Times New Roman" w:eastAsia="Times New Roman" w:hAnsi="Times New Roman" w:cs="Times New Roman"/>
          <w:color w:val="000000"/>
          <w:lang w:eastAsia="lt-LT"/>
        </w:rPr>
      </w:pPr>
    </w:p>
    <w:p w14:paraId="30D8B935" w14:textId="43C1128A" w:rsidR="00A8713A" w:rsidRPr="00B773EC" w:rsidRDefault="00A8713A" w:rsidP="00B773EC">
      <w:pPr>
        <w:spacing w:after="0" w:line="240" w:lineRule="auto"/>
        <w:rPr>
          <w:rFonts w:ascii="Times New Roman" w:eastAsia="Times New Roman" w:hAnsi="Times New Roman" w:cs="Times New Roman"/>
          <w:i/>
          <w:lang w:eastAsia="lt-LT"/>
        </w:rPr>
      </w:pPr>
      <w:r w:rsidRPr="00B773EC">
        <w:rPr>
          <w:rFonts w:ascii="Times New Roman" w:eastAsia="Times New Roman" w:hAnsi="Times New Roman" w:cs="Times New Roman"/>
          <w:i/>
          <w:lang w:eastAsia="lt-LT"/>
        </w:rPr>
        <w:t xml:space="preserve">Kartu vartojamų </w:t>
      </w:r>
      <w:proofErr w:type="spellStart"/>
      <w:r w:rsidRPr="00B773EC">
        <w:rPr>
          <w:rFonts w:ascii="Times New Roman" w:eastAsia="Times New Roman" w:hAnsi="Times New Roman" w:cs="Times New Roman"/>
          <w:i/>
          <w:lang w:eastAsia="lt-LT"/>
        </w:rPr>
        <w:t>opioidų</w:t>
      </w:r>
      <w:proofErr w:type="spellEnd"/>
      <w:r w:rsidRPr="00B773EC">
        <w:rPr>
          <w:rFonts w:ascii="Times New Roman" w:eastAsia="Times New Roman" w:hAnsi="Times New Roman" w:cs="Times New Roman"/>
          <w:i/>
          <w:lang w:eastAsia="lt-LT"/>
        </w:rPr>
        <w:t xml:space="preserve"> rizik</w:t>
      </w:r>
      <w:r w:rsidR="004C5626">
        <w:rPr>
          <w:rFonts w:ascii="Times New Roman" w:eastAsia="Times New Roman" w:hAnsi="Times New Roman" w:cs="Times New Roman"/>
          <w:i/>
          <w:lang w:eastAsia="lt-LT"/>
        </w:rPr>
        <w:t>a</w:t>
      </w:r>
    </w:p>
    <w:p w14:paraId="0545E306" w14:textId="78B724AD" w:rsidR="00A8713A" w:rsidRPr="00B773EC" w:rsidRDefault="00A8713A" w:rsidP="00B773EC">
      <w:pPr>
        <w:spacing w:after="0" w:line="240" w:lineRule="auto"/>
        <w:rPr>
          <w:rFonts w:ascii="Times New Roman" w:eastAsia="Times New Roman" w:hAnsi="Times New Roman" w:cs="Times New Roman"/>
          <w:lang w:eastAsia="lt-LT"/>
        </w:rPr>
      </w:pPr>
      <w:r w:rsidRPr="00B773EC">
        <w:rPr>
          <w:rFonts w:ascii="Times New Roman" w:eastAsia="Times New Roman" w:hAnsi="Times New Roman" w:cs="Times New Roman"/>
          <w:lang w:eastAsia="lt-LT"/>
        </w:rPr>
        <w:t>Kartu vartoja</w:t>
      </w:r>
      <w:r>
        <w:rPr>
          <w:rFonts w:ascii="Times New Roman" w:eastAsia="Times New Roman" w:hAnsi="Times New Roman" w:cs="Times New Roman"/>
          <w:lang w:eastAsia="lt-LT"/>
        </w:rPr>
        <w:t>mas</w:t>
      </w:r>
      <w:r w:rsidRPr="00B773EC">
        <w:rPr>
          <w:rFonts w:ascii="Times New Roman" w:eastAsia="Times New Roman" w:hAnsi="Times New Roman" w:cs="Times New Roman"/>
          <w:lang w:eastAsia="lt-LT"/>
        </w:rPr>
        <w:t xml:space="preserve"> </w:t>
      </w:r>
      <w:r w:rsidR="004C5626">
        <w:rPr>
          <w:rFonts w:ascii="Times New Roman" w:eastAsia="Times New Roman" w:hAnsi="Times New Roman" w:cs="Times New Roman"/>
          <w:lang w:eastAsia="lt-LT"/>
        </w:rPr>
        <w:t>ALPRASEDON</w:t>
      </w:r>
      <w:r w:rsidRPr="00B773EC">
        <w:rPr>
          <w:rFonts w:ascii="Times New Roman" w:eastAsia="Times New Roman" w:hAnsi="Times New Roman" w:cs="Times New Roman"/>
          <w:lang w:eastAsia="lt-LT"/>
        </w:rPr>
        <w:t xml:space="preserve"> ir </w:t>
      </w:r>
      <w:proofErr w:type="spellStart"/>
      <w:r w:rsidRPr="00B773EC">
        <w:rPr>
          <w:rFonts w:ascii="Times New Roman" w:eastAsia="Times New Roman" w:hAnsi="Times New Roman" w:cs="Times New Roman"/>
          <w:lang w:eastAsia="lt-LT"/>
        </w:rPr>
        <w:t>opioid</w:t>
      </w:r>
      <w:r>
        <w:rPr>
          <w:rFonts w:ascii="Times New Roman" w:eastAsia="Times New Roman" w:hAnsi="Times New Roman" w:cs="Times New Roman"/>
          <w:lang w:eastAsia="lt-LT"/>
        </w:rPr>
        <w:t>ai</w:t>
      </w:r>
      <w:proofErr w:type="spellEnd"/>
      <w:r w:rsidRPr="00B773EC">
        <w:rPr>
          <w:rFonts w:ascii="Times New Roman" w:eastAsia="Times New Roman" w:hAnsi="Times New Roman" w:cs="Times New Roman"/>
          <w:lang w:eastAsia="lt-LT"/>
        </w:rPr>
        <w:t xml:space="preserve"> gali sukelti </w:t>
      </w:r>
      <w:proofErr w:type="spellStart"/>
      <w:r w:rsidRPr="00B773EC">
        <w:rPr>
          <w:rFonts w:ascii="Times New Roman" w:eastAsia="Times New Roman" w:hAnsi="Times New Roman" w:cs="Times New Roman"/>
          <w:lang w:eastAsia="lt-LT"/>
        </w:rPr>
        <w:t>s</w:t>
      </w:r>
      <w:r w:rsidR="004C5626">
        <w:rPr>
          <w:rFonts w:ascii="Times New Roman" w:eastAsia="Times New Roman" w:hAnsi="Times New Roman" w:cs="Times New Roman"/>
          <w:lang w:eastAsia="lt-LT"/>
        </w:rPr>
        <w:t>edaciją</w:t>
      </w:r>
      <w:proofErr w:type="spellEnd"/>
      <w:r w:rsidRPr="00B773EC">
        <w:rPr>
          <w:rFonts w:ascii="Times New Roman" w:eastAsia="Times New Roman" w:hAnsi="Times New Roman" w:cs="Times New Roman"/>
          <w:lang w:eastAsia="lt-LT"/>
        </w:rPr>
        <w:t>, kvėpavimo slopinimą, komą ir mirtį. Dėl ši</w:t>
      </w:r>
      <w:r w:rsidR="00FC1781">
        <w:rPr>
          <w:rFonts w:ascii="Times New Roman" w:eastAsia="Times New Roman" w:hAnsi="Times New Roman" w:cs="Times New Roman"/>
          <w:lang w:eastAsia="lt-LT"/>
        </w:rPr>
        <w:t>ų</w:t>
      </w:r>
      <w:r>
        <w:rPr>
          <w:rFonts w:ascii="Times New Roman" w:eastAsia="Times New Roman" w:hAnsi="Times New Roman" w:cs="Times New Roman"/>
          <w:lang w:eastAsia="lt-LT"/>
        </w:rPr>
        <w:t xml:space="preserve"> rizikų</w:t>
      </w:r>
      <w:r w:rsidRPr="00B773EC">
        <w:rPr>
          <w:rFonts w:ascii="Times New Roman" w:eastAsia="Times New Roman" w:hAnsi="Times New Roman" w:cs="Times New Roman"/>
          <w:lang w:eastAsia="lt-LT"/>
        </w:rPr>
        <w:t xml:space="preserve">, raminamųjų vaistinių preparatų, tokių kaip benzodiazepinai ar kitų panašių vaistinių preparatų kaip </w:t>
      </w:r>
      <w:r w:rsidR="004C5626">
        <w:rPr>
          <w:rFonts w:ascii="Times New Roman" w:eastAsia="Times New Roman" w:hAnsi="Times New Roman" w:cs="Times New Roman"/>
          <w:lang w:eastAsia="lt-LT"/>
        </w:rPr>
        <w:t>ALPRASEDON</w:t>
      </w:r>
      <w:r w:rsidRPr="00B773EC">
        <w:rPr>
          <w:rFonts w:ascii="Times New Roman" w:eastAsia="Times New Roman" w:hAnsi="Times New Roman" w:cs="Times New Roman"/>
          <w:lang w:eastAsia="lt-LT"/>
        </w:rPr>
        <w:t xml:space="preserve"> skyrimas kartu su </w:t>
      </w:r>
      <w:proofErr w:type="spellStart"/>
      <w:r w:rsidRPr="00B773EC">
        <w:rPr>
          <w:rFonts w:ascii="Times New Roman" w:eastAsia="Times New Roman" w:hAnsi="Times New Roman" w:cs="Times New Roman"/>
          <w:lang w:eastAsia="lt-LT"/>
        </w:rPr>
        <w:t>opioidais</w:t>
      </w:r>
      <w:proofErr w:type="spellEnd"/>
      <w:r w:rsidRPr="00B773EC">
        <w:rPr>
          <w:rFonts w:ascii="Times New Roman" w:eastAsia="Times New Roman" w:hAnsi="Times New Roman" w:cs="Times New Roman"/>
          <w:lang w:eastAsia="lt-LT"/>
        </w:rPr>
        <w:t xml:space="preserve"> paliekamas kaip rezervas gydyti tik tiems pacienta</w:t>
      </w:r>
      <w:r w:rsidR="00FC1781">
        <w:rPr>
          <w:rFonts w:ascii="Times New Roman" w:eastAsia="Times New Roman" w:hAnsi="Times New Roman" w:cs="Times New Roman"/>
          <w:lang w:eastAsia="lt-LT"/>
        </w:rPr>
        <w:t>ms</w:t>
      </w:r>
      <w:r w:rsidRPr="00B773EC">
        <w:rPr>
          <w:rFonts w:ascii="Times New Roman" w:eastAsia="Times New Roman" w:hAnsi="Times New Roman" w:cs="Times New Roman"/>
          <w:lang w:eastAsia="lt-LT"/>
        </w:rPr>
        <w:t xml:space="preserve">, kuriems nėra galimybės skirti kitą alternatyvų gydymo būdą. Jei </w:t>
      </w:r>
      <w:r w:rsidR="00FC1781">
        <w:rPr>
          <w:rFonts w:ascii="Times New Roman" w:eastAsia="Times New Roman" w:hAnsi="Times New Roman" w:cs="Times New Roman"/>
          <w:lang w:eastAsia="lt-LT"/>
        </w:rPr>
        <w:t>nusprendžiama</w:t>
      </w:r>
      <w:r w:rsidRPr="00B773EC">
        <w:rPr>
          <w:rFonts w:ascii="Times New Roman" w:eastAsia="Times New Roman" w:hAnsi="Times New Roman" w:cs="Times New Roman"/>
          <w:lang w:eastAsia="lt-LT"/>
        </w:rPr>
        <w:t xml:space="preserve"> skirti </w:t>
      </w:r>
      <w:r w:rsidR="004C5626">
        <w:rPr>
          <w:rFonts w:ascii="Times New Roman" w:eastAsia="Times New Roman" w:hAnsi="Times New Roman" w:cs="Times New Roman"/>
          <w:lang w:eastAsia="lt-LT"/>
        </w:rPr>
        <w:t>ALPRASEDON</w:t>
      </w:r>
      <w:r w:rsidRPr="00B773EC">
        <w:rPr>
          <w:rFonts w:ascii="Times New Roman" w:eastAsia="Times New Roman" w:hAnsi="Times New Roman" w:cs="Times New Roman"/>
          <w:lang w:eastAsia="lt-LT"/>
        </w:rPr>
        <w:t xml:space="preserve"> kartu su </w:t>
      </w:r>
      <w:proofErr w:type="spellStart"/>
      <w:r w:rsidRPr="00B773EC">
        <w:rPr>
          <w:rFonts w:ascii="Times New Roman" w:eastAsia="Times New Roman" w:hAnsi="Times New Roman" w:cs="Times New Roman"/>
          <w:lang w:eastAsia="lt-LT"/>
        </w:rPr>
        <w:t>opioidais</w:t>
      </w:r>
      <w:proofErr w:type="spellEnd"/>
      <w:r w:rsidRPr="00B773EC">
        <w:rPr>
          <w:rFonts w:ascii="Times New Roman" w:eastAsia="Times New Roman" w:hAnsi="Times New Roman" w:cs="Times New Roman"/>
          <w:lang w:eastAsia="lt-LT"/>
        </w:rPr>
        <w:t>, turi būti vartojama mažiausia veiksminga dozė, o gydymo trukmė turi būti kuo mažesnė (taip pat žr. bendra rekomenduojama dozė skyriuje 4.2).</w:t>
      </w:r>
    </w:p>
    <w:p w14:paraId="65231C91" w14:textId="70157DC4" w:rsidR="00A8713A" w:rsidRPr="00B773EC" w:rsidRDefault="00A8713A" w:rsidP="00B773EC">
      <w:pPr>
        <w:spacing w:after="0" w:line="240" w:lineRule="auto"/>
        <w:rPr>
          <w:rFonts w:ascii="Times New Roman" w:eastAsia="Times New Roman" w:hAnsi="Times New Roman" w:cs="Times New Roman"/>
          <w:lang w:eastAsia="lt-LT"/>
        </w:rPr>
      </w:pPr>
      <w:r w:rsidRPr="00B773EC">
        <w:rPr>
          <w:rFonts w:ascii="Times New Roman" w:eastAsia="Times New Roman" w:hAnsi="Times New Roman" w:cs="Times New Roman"/>
          <w:lang w:eastAsia="lt-LT"/>
        </w:rPr>
        <w:t xml:space="preserve">Pacientus reikia atidžiai stebėti dėl kvėpavimo slopinimo ir </w:t>
      </w:r>
      <w:proofErr w:type="spellStart"/>
      <w:r w:rsidRPr="00B773EC">
        <w:rPr>
          <w:rFonts w:ascii="Times New Roman" w:eastAsia="Times New Roman" w:hAnsi="Times New Roman" w:cs="Times New Roman"/>
          <w:lang w:eastAsia="lt-LT"/>
        </w:rPr>
        <w:t>sedacijos</w:t>
      </w:r>
      <w:proofErr w:type="spellEnd"/>
      <w:r w:rsidRPr="00B773EC">
        <w:rPr>
          <w:rFonts w:ascii="Times New Roman" w:eastAsia="Times New Roman" w:hAnsi="Times New Roman" w:cs="Times New Roman"/>
          <w:lang w:eastAsia="lt-LT"/>
        </w:rPr>
        <w:t xml:space="preserve"> požymių ir simptomų atsiradimo. Šiuo atžvilgiu primygtinai rekomenduojama pacientus ir jų globėjus informuoti apie šiuos simptomus (žr. 4.5 skyrių).</w:t>
      </w:r>
    </w:p>
    <w:p w14:paraId="320D927F" w14:textId="77777777" w:rsidR="00A8713A" w:rsidRPr="00B773EC" w:rsidRDefault="00A8713A" w:rsidP="00B773EC">
      <w:pPr>
        <w:spacing w:after="0" w:line="240" w:lineRule="auto"/>
        <w:rPr>
          <w:rFonts w:ascii="Times New Roman" w:eastAsia="Times New Roman" w:hAnsi="Times New Roman" w:cs="Times New Roman"/>
          <w:color w:val="000000"/>
          <w:lang w:eastAsia="lt-LT"/>
        </w:rPr>
      </w:pPr>
    </w:p>
    <w:p w14:paraId="0962EDB8" w14:textId="0706FD02" w:rsidR="00B33446" w:rsidRPr="00B773EC" w:rsidRDefault="00B33446" w:rsidP="00B773EC">
      <w:pPr>
        <w:spacing w:after="0" w:line="240" w:lineRule="auto"/>
        <w:rPr>
          <w:rFonts w:ascii="Times New Roman" w:eastAsia="Times New Roman" w:hAnsi="Times New Roman" w:cs="Times New Roman"/>
          <w:i/>
          <w:lang w:eastAsia="lt-LT"/>
        </w:rPr>
      </w:pPr>
      <w:r w:rsidRPr="00B773EC">
        <w:rPr>
          <w:rFonts w:ascii="Times New Roman" w:eastAsia="Times New Roman" w:hAnsi="Times New Roman" w:cs="Times New Roman"/>
          <w:i/>
          <w:lang w:eastAsia="lt-LT"/>
        </w:rPr>
        <w:t>Pagalbinės medžiagos</w:t>
      </w:r>
    </w:p>
    <w:p w14:paraId="2619434A" w14:textId="3237336B" w:rsidR="00CB62AC" w:rsidRDefault="00B33446" w:rsidP="00DF376C">
      <w:pPr>
        <w:spacing w:after="0" w:line="240" w:lineRule="auto"/>
        <w:rPr>
          <w:rFonts w:ascii="Times New Roman" w:eastAsia="Times New Roman" w:hAnsi="Times New Roman" w:cs="Times New Roman"/>
          <w:lang w:eastAsia="lt-LT"/>
        </w:rPr>
      </w:pPr>
      <w:r w:rsidRPr="00B773EC">
        <w:rPr>
          <w:rFonts w:ascii="Times New Roman" w:eastAsia="Times New Roman" w:hAnsi="Times New Roman" w:cs="Times New Roman"/>
          <w:lang w:eastAsia="lt-LT"/>
        </w:rPr>
        <w:t>La</w:t>
      </w:r>
      <w:r w:rsidR="00CB62AC">
        <w:rPr>
          <w:rFonts w:ascii="Times New Roman" w:eastAsia="Times New Roman" w:hAnsi="Times New Roman" w:cs="Times New Roman"/>
          <w:lang w:eastAsia="lt-LT"/>
        </w:rPr>
        <w:t>ktozė</w:t>
      </w:r>
      <w:r w:rsidRPr="00B773EC">
        <w:rPr>
          <w:rFonts w:ascii="Times New Roman" w:eastAsia="Times New Roman" w:hAnsi="Times New Roman" w:cs="Times New Roman"/>
          <w:lang w:eastAsia="lt-LT"/>
        </w:rPr>
        <w:t xml:space="preserve"> </w:t>
      </w:r>
    </w:p>
    <w:p w14:paraId="1AED67D3" w14:textId="31B01F65" w:rsidR="00DF376C" w:rsidRPr="00B773EC" w:rsidRDefault="00DF376C" w:rsidP="00B773EC">
      <w:pPr>
        <w:spacing w:after="0" w:line="240" w:lineRule="auto"/>
        <w:rPr>
          <w:rFonts w:ascii="Times New Roman" w:eastAsia="Times New Roman" w:hAnsi="Times New Roman" w:cs="Times New Roman"/>
          <w:lang w:eastAsia="lt-LT"/>
        </w:rPr>
      </w:pPr>
      <w:r w:rsidRPr="00B773EC">
        <w:rPr>
          <w:rFonts w:ascii="Times New Roman" w:eastAsia="Times New Roman" w:hAnsi="Times New Roman" w:cs="Times New Roman"/>
          <w:lang w:eastAsia="lt-LT"/>
        </w:rPr>
        <w:t xml:space="preserve">Šio vaistinio preparato negalima vartoti pacientams, kuriems nustatytas retas paveldimas sutrikimas – </w:t>
      </w:r>
      <w:proofErr w:type="spellStart"/>
      <w:r w:rsidRPr="00B773EC">
        <w:rPr>
          <w:rFonts w:ascii="Times New Roman" w:eastAsia="Times New Roman" w:hAnsi="Times New Roman" w:cs="Times New Roman"/>
          <w:lang w:eastAsia="lt-LT"/>
        </w:rPr>
        <w:t>galaktozės</w:t>
      </w:r>
      <w:proofErr w:type="spellEnd"/>
      <w:r w:rsidRPr="00B773EC">
        <w:rPr>
          <w:rFonts w:ascii="Times New Roman" w:eastAsia="Times New Roman" w:hAnsi="Times New Roman" w:cs="Times New Roman"/>
          <w:lang w:eastAsia="lt-LT"/>
        </w:rPr>
        <w:t xml:space="preserve"> </w:t>
      </w:r>
      <w:proofErr w:type="spellStart"/>
      <w:r w:rsidRPr="00B773EC">
        <w:rPr>
          <w:rFonts w:ascii="Times New Roman" w:eastAsia="Times New Roman" w:hAnsi="Times New Roman" w:cs="Times New Roman"/>
          <w:lang w:eastAsia="lt-LT"/>
        </w:rPr>
        <w:t>netoleravimas</w:t>
      </w:r>
      <w:proofErr w:type="spellEnd"/>
      <w:r w:rsidRPr="00B773EC">
        <w:rPr>
          <w:rFonts w:ascii="Times New Roman" w:eastAsia="Times New Roman" w:hAnsi="Times New Roman" w:cs="Times New Roman"/>
          <w:lang w:eastAsia="lt-LT"/>
        </w:rPr>
        <w:t xml:space="preserve">, </w:t>
      </w:r>
      <w:r w:rsidR="00296EC1">
        <w:rPr>
          <w:rFonts w:ascii="Times New Roman" w:eastAsia="Times New Roman" w:hAnsi="Times New Roman" w:cs="Times New Roman"/>
          <w:lang w:eastAsia="lt-LT"/>
        </w:rPr>
        <w:t>visiškas</w:t>
      </w:r>
      <w:r w:rsidRPr="00B773EC">
        <w:rPr>
          <w:rFonts w:ascii="Times New Roman" w:eastAsia="Times New Roman" w:hAnsi="Times New Roman" w:cs="Times New Roman"/>
          <w:lang w:eastAsia="lt-LT"/>
        </w:rPr>
        <w:t xml:space="preserve"> laktazės stygius arba gliukozės ir </w:t>
      </w:r>
      <w:proofErr w:type="spellStart"/>
      <w:r w:rsidRPr="00B773EC">
        <w:rPr>
          <w:rFonts w:ascii="Times New Roman" w:eastAsia="Times New Roman" w:hAnsi="Times New Roman" w:cs="Times New Roman"/>
          <w:lang w:eastAsia="lt-LT"/>
        </w:rPr>
        <w:t>galaktozės</w:t>
      </w:r>
      <w:proofErr w:type="spellEnd"/>
      <w:r w:rsidRPr="00B773EC">
        <w:rPr>
          <w:rFonts w:ascii="Times New Roman" w:eastAsia="Times New Roman" w:hAnsi="Times New Roman" w:cs="Times New Roman"/>
          <w:lang w:eastAsia="lt-LT"/>
        </w:rPr>
        <w:t xml:space="preserve"> </w:t>
      </w:r>
      <w:proofErr w:type="spellStart"/>
      <w:r w:rsidRPr="00B773EC">
        <w:rPr>
          <w:rFonts w:ascii="Times New Roman" w:eastAsia="Times New Roman" w:hAnsi="Times New Roman" w:cs="Times New Roman"/>
          <w:lang w:eastAsia="lt-LT"/>
        </w:rPr>
        <w:t>malabsorbcija</w:t>
      </w:r>
      <w:proofErr w:type="spellEnd"/>
      <w:r w:rsidRPr="00B773EC">
        <w:rPr>
          <w:rFonts w:ascii="Times New Roman" w:eastAsia="Times New Roman" w:hAnsi="Times New Roman" w:cs="Times New Roman"/>
          <w:lang w:eastAsia="lt-LT"/>
        </w:rPr>
        <w:t>.</w:t>
      </w:r>
    </w:p>
    <w:p w14:paraId="786595E7" w14:textId="70628C4C" w:rsidR="00CB62AC" w:rsidRDefault="00B33446" w:rsidP="001C4326">
      <w:pPr>
        <w:spacing w:after="0" w:line="240" w:lineRule="auto"/>
        <w:rPr>
          <w:rFonts w:ascii="Times New Roman" w:eastAsia="Times New Roman" w:hAnsi="Times New Roman" w:cs="Times New Roman"/>
          <w:lang w:eastAsia="lt-LT"/>
        </w:rPr>
      </w:pPr>
      <w:r w:rsidRPr="00B773EC">
        <w:rPr>
          <w:rFonts w:ascii="Times New Roman" w:eastAsia="Times New Roman" w:hAnsi="Times New Roman" w:cs="Times New Roman"/>
          <w:lang w:eastAsia="lt-LT"/>
        </w:rPr>
        <w:t>Natri</w:t>
      </w:r>
      <w:r w:rsidR="00CB62AC">
        <w:rPr>
          <w:rFonts w:ascii="Times New Roman" w:eastAsia="Times New Roman" w:hAnsi="Times New Roman" w:cs="Times New Roman"/>
          <w:lang w:eastAsia="lt-LT"/>
        </w:rPr>
        <w:t>s</w:t>
      </w:r>
    </w:p>
    <w:p w14:paraId="3273620F" w14:textId="4CB14141" w:rsidR="00B33446" w:rsidRPr="00DC7B56" w:rsidRDefault="00CB62AC" w:rsidP="001C4326">
      <w:pPr>
        <w:spacing w:after="0" w:line="240" w:lineRule="auto"/>
        <w:rPr>
          <w:rFonts w:ascii="Times New Roman" w:eastAsia="Times New Roman" w:hAnsi="Times New Roman" w:cs="Times New Roman"/>
          <w:color w:val="000000"/>
          <w:lang w:eastAsia="lt-LT"/>
        </w:rPr>
      </w:pPr>
      <w:r w:rsidRPr="00CB62AC">
        <w:rPr>
          <w:rFonts w:ascii="Times New Roman" w:eastAsia="Times New Roman" w:hAnsi="Times New Roman" w:cs="Times New Roman"/>
          <w:lang w:eastAsia="lt-LT"/>
        </w:rPr>
        <w:t>Šio vaistinio prep</w:t>
      </w:r>
      <w:r w:rsidR="00296EC1">
        <w:rPr>
          <w:rFonts w:ascii="Times New Roman" w:eastAsia="Times New Roman" w:hAnsi="Times New Roman" w:cs="Times New Roman"/>
          <w:lang w:eastAsia="lt-LT"/>
        </w:rPr>
        <w:t>a</w:t>
      </w:r>
      <w:r w:rsidRPr="00CB62AC">
        <w:rPr>
          <w:rFonts w:ascii="Times New Roman" w:eastAsia="Times New Roman" w:hAnsi="Times New Roman" w:cs="Times New Roman"/>
          <w:lang w:eastAsia="lt-LT"/>
        </w:rPr>
        <w:t xml:space="preserve">rato vienoje dozėje yra mažiau nei 1 </w:t>
      </w:r>
      <w:proofErr w:type="spellStart"/>
      <w:r w:rsidRPr="00CB62AC">
        <w:rPr>
          <w:rFonts w:ascii="Times New Roman" w:eastAsia="Times New Roman" w:hAnsi="Times New Roman" w:cs="Times New Roman"/>
          <w:lang w:eastAsia="lt-LT"/>
        </w:rPr>
        <w:t>mmol</w:t>
      </w:r>
      <w:proofErr w:type="spellEnd"/>
      <w:r w:rsidRPr="00CB62AC">
        <w:rPr>
          <w:rFonts w:ascii="Times New Roman" w:eastAsia="Times New Roman" w:hAnsi="Times New Roman" w:cs="Times New Roman"/>
          <w:lang w:eastAsia="lt-LT"/>
        </w:rPr>
        <w:t xml:space="preserve"> natrio (23 mg), </w:t>
      </w:r>
      <w:proofErr w:type="spellStart"/>
      <w:r w:rsidRPr="00CB62AC">
        <w:rPr>
          <w:rFonts w:ascii="Times New Roman" w:eastAsia="Times New Roman" w:hAnsi="Times New Roman" w:cs="Times New Roman"/>
          <w:lang w:eastAsia="lt-LT"/>
        </w:rPr>
        <w:t>t.y</w:t>
      </w:r>
      <w:proofErr w:type="spellEnd"/>
      <w:r w:rsidRPr="00CB62AC">
        <w:rPr>
          <w:rFonts w:ascii="Times New Roman" w:eastAsia="Times New Roman" w:hAnsi="Times New Roman" w:cs="Times New Roman"/>
          <w:lang w:eastAsia="lt-LT"/>
        </w:rPr>
        <w:t>. iš esmės jis yra „be natrio“.</w:t>
      </w:r>
    </w:p>
    <w:p w14:paraId="37A71633" w14:textId="77777777" w:rsidR="001C4326" w:rsidRPr="00DC7B56" w:rsidRDefault="001C4326" w:rsidP="001C4326">
      <w:pPr>
        <w:spacing w:after="0" w:line="240" w:lineRule="auto"/>
        <w:ind w:left="540" w:hanging="540"/>
        <w:rPr>
          <w:rFonts w:ascii="Times New Roman" w:eastAsia="Times New Roman" w:hAnsi="Times New Roman" w:cs="Times New Roman"/>
          <w:b/>
          <w:szCs w:val="20"/>
          <w:lang w:eastAsia="lt-LT"/>
        </w:rPr>
      </w:pPr>
    </w:p>
    <w:p w14:paraId="200B7420" w14:textId="77777777" w:rsidR="001C4326" w:rsidRPr="00F34A5C" w:rsidRDefault="001C4326" w:rsidP="005D4302">
      <w:pPr>
        <w:pStyle w:val="Antrat3"/>
      </w:pPr>
      <w:r w:rsidRPr="00F34A5C">
        <w:t>4.5</w:t>
      </w:r>
      <w:r w:rsidRPr="00F34A5C">
        <w:tab/>
        <w:t>Sąveika su kitais vaistiniais preparatais ir kitokia sąveika</w:t>
      </w:r>
    </w:p>
    <w:p w14:paraId="7272C20B" w14:textId="77777777" w:rsidR="001C4326" w:rsidRPr="00DC7B56" w:rsidRDefault="001C4326" w:rsidP="001C4326">
      <w:pPr>
        <w:spacing w:after="0" w:line="240" w:lineRule="auto"/>
        <w:rPr>
          <w:rFonts w:ascii="Times New Roman" w:eastAsia="Times New Roman" w:hAnsi="Times New Roman" w:cs="Times New Roman"/>
          <w:u w:val="single"/>
          <w:lang w:eastAsia="lt-LT"/>
        </w:rPr>
      </w:pPr>
    </w:p>
    <w:p w14:paraId="378B18B5" w14:textId="77777777" w:rsidR="001C4326" w:rsidRPr="00DC7B56" w:rsidRDefault="001C4326" w:rsidP="001C4326">
      <w:pPr>
        <w:spacing w:after="0" w:line="240" w:lineRule="auto"/>
        <w:rPr>
          <w:rFonts w:ascii="Times New Roman" w:eastAsia="Times New Roman" w:hAnsi="Times New Roman" w:cs="Times New Roman"/>
          <w:szCs w:val="20"/>
          <w:u w:val="single"/>
          <w:lang w:eastAsia="lt-LT"/>
        </w:rPr>
      </w:pPr>
      <w:proofErr w:type="spellStart"/>
      <w:r w:rsidRPr="00DC7B56">
        <w:rPr>
          <w:rFonts w:ascii="Times New Roman" w:eastAsia="Times New Roman" w:hAnsi="Times New Roman" w:cs="Times New Roman"/>
          <w:szCs w:val="20"/>
          <w:u w:val="single"/>
          <w:lang w:eastAsia="lt-LT"/>
        </w:rPr>
        <w:t>Farmakodinaminė</w:t>
      </w:r>
      <w:proofErr w:type="spellEnd"/>
      <w:r w:rsidRPr="00DC7B56">
        <w:rPr>
          <w:rFonts w:ascii="Times New Roman" w:eastAsia="Times New Roman" w:hAnsi="Times New Roman" w:cs="Times New Roman"/>
          <w:szCs w:val="20"/>
          <w:u w:val="single"/>
          <w:lang w:eastAsia="lt-LT"/>
        </w:rPr>
        <w:t xml:space="preserve"> sąveika</w:t>
      </w:r>
    </w:p>
    <w:p w14:paraId="6E3FA334" w14:textId="77777777" w:rsidR="001C4326" w:rsidRPr="00DC7B56" w:rsidRDefault="001C4326" w:rsidP="001C4326">
      <w:pPr>
        <w:spacing w:after="0" w:line="240" w:lineRule="auto"/>
        <w:rPr>
          <w:rFonts w:ascii="Times New Roman" w:eastAsia="Times New Roman" w:hAnsi="Times New Roman" w:cs="Times New Roman"/>
          <w:i/>
          <w:lang w:eastAsia="lt-LT"/>
        </w:rPr>
      </w:pPr>
    </w:p>
    <w:p w14:paraId="1A64FEB9" w14:textId="77777777" w:rsidR="001C4326" w:rsidRPr="00DC7B56" w:rsidRDefault="001C4326" w:rsidP="001C4326">
      <w:pPr>
        <w:spacing w:after="0" w:line="240" w:lineRule="auto"/>
        <w:rPr>
          <w:rFonts w:ascii="Times New Roman" w:eastAsia="Times New Roman" w:hAnsi="Times New Roman" w:cs="Times New Roman"/>
          <w:i/>
          <w:lang w:eastAsia="lt-LT"/>
        </w:rPr>
      </w:pPr>
      <w:r w:rsidRPr="00DC7B56">
        <w:rPr>
          <w:rFonts w:ascii="Times New Roman" w:eastAsia="Times New Roman" w:hAnsi="Times New Roman" w:cs="Times New Roman"/>
          <w:i/>
          <w:lang w:eastAsia="lt-LT"/>
        </w:rPr>
        <w:t>Alkoholis</w:t>
      </w:r>
    </w:p>
    <w:p w14:paraId="2F8CCA5D"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Benzodiazepinai sukelia papildomas reakcijas kai vartojami kartu su alkoholiu. Todėl, alkoholio kartu vartoti nerekomenduojama. Kartu su alkoholiu vartojamo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slopinamasis poveikis sustiprėja. </w:t>
      </w:r>
    </w:p>
    <w:p w14:paraId="473C0C61" w14:textId="77777777" w:rsidR="001C4326" w:rsidRPr="00DC7B56" w:rsidRDefault="001C4326" w:rsidP="001C4326">
      <w:pPr>
        <w:spacing w:after="0" w:line="240" w:lineRule="auto"/>
        <w:rPr>
          <w:rFonts w:ascii="Times New Roman" w:eastAsia="Times New Roman" w:hAnsi="Times New Roman" w:cs="Times New Roman"/>
          <w:i/>
          <w:lang w:eastAsia="lt-LT"/>
        </w:rPr>
      </w:pPr>
    </w:p>
    <w:p w14:paraId="65B3C0B9" w14:textId="77777777" w:rsidR="001C4326" w:rsidRPr="00DC7B56" w:rsidRDefault="001C4326" w:rsidP="001C4326">
      <w:pPr>
        <w:spacing w:after="0" w:line="240" w:lineRule="auto"/>
        <w:rPr>
          <w:rFonts w:ascii="Times New Roman" w:eastAsia="Times New Roman" w:hAnsi="Times New Roman" w:cs="Times New Roman"/>
          <w:i/>
          <w:lang w:eastAsia="lt-LT"/>
        </w:rPr>
      </w:pPr>
      <w:r w:rsidRPr="00DC7B56">
        <w:rPr>
          <w:rFonts w:ascii="Times New Roman" w:eastAsia="Times New Roman" w:hAnsi="Times New Roman" w:cs="Times New Roman"/>
          <w:i/>
          <w:lang w:eastAsia="lt-LT"/>
        </w:rPr>
        <w:t>Psichotropiniai vaistiniai preparatai</w:t>
      </w:r>
    </w:p>
    <w:p w14:paraId="3BF57118"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Ypatingas dėmesys turi būti skirtas vartojant kartu su vaistais slopinančiais kvėpavimo funkciją, pavyzdžiui, </w:t>
      </w:r>
      <w:proofErr w:type="spellStart"/>
      <w:r w:rsidRPr="00DC7B56">
        <w:rPr>
          <w:rFonts w:ascii="Times New Roman" w:eastAsia="Times New Roman" w:hAnsi="Times New Roman" w:cs="Times New Roman"/>
          <w:lang w:eastAsia="lt-LT"/>
        </w:rPr>
        <w:t>opiatais</w:t>
      </w:r>
      <w:proofErr w:type="spellEnd"/>
      <w:r w:rsidRPr="00DC7B56">
        <w:rPr>
          <w:rFonts w:ascii="Times New Roman" w:eastAsia="Times New Roman" w:hAnsi="Times New Roman" w:cs="Times New Roman"/>
          <w:lang w:eastAsia="lt-LT"/>
        </w:rPr>
        <w:t xml:space="preserve"> (analgetikais, kosulį slopinančiais, pagalbiniam gydymui), ir ypač senyviems pacientams. </w:t>
      </w:r>
    </w:p>
    <w:p w14:paraId="5200712C" w14:textId="77777777" w:rsidR="001C4326" w:rsidRPr="00DC7B56" w:rsidRDefault="001C4326" w:rsidP="001C4326">
      <w:pPr>
        <w:spacing w:after="0" w:line="240" w:lineRule="auto"/>
        <w:rPr>
          <w:rFonts w:ascii="Times New Roman" w:eastAsia="Times New Roman" w:hAnsi="Times New Roman" w:cs="Times New Roman"/>
          <w:lang w:eastAsia="lt-LT"/>
        </w:rPr>
      </w:pPr>
    </w:p>
    <w:p w14:paraId="76027B73"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kartu vartoti su kitais CNS slopinančiais vaistais reikia atsargiai. Jei benzodiazepinų vartojama kartu su kitais CNS slopinančiais ar psichotropiniais vaistiniais preparatais, pavyzdžiui, vaistais nuo psichozės (</w:t>
      </w:r>
      <w:proofErr w:type="spellStart"/>
      <w:r w:rsidRPr="00DC7B56">
        <w:rPr>
          <w:rFonts w:ascii="Times New Roman" w:eastAsia="Times New Roman" w:hAnsi="Times New Roman" w:cs="Times New Roman"/>
          <w:lang w:eastAsia="lt-LT"/>
        </w:rPr>
        <w:t>neuroleptikais</w:t>
      </w:r>
      <w:proofErr w:type="spellEnd"/>
      <w:r w:rsidRPr="00DC7B56">
        <w:rPr>
          <w:rFonts w:ascii="Times New Roman" w:eastAsia="Times New Roman" w:hAnsi="Times New Roman" w:cs="Times New Roman"/>
          <w:lang w:eastAsia="lt-LT"/>
        </w:rPr>
        <w:t>), nerimą mažinančiai ar raminamaisiais vaistais, kai kuriais antidepresantais, migdomaisiais vaistais, narkotiniais analgetikais (</w:t>
      </w:r>
      <w:proofErr w:type="spellStart"/>
      <w:r w:rsidRPr="00DC7B56">
        <w:rPr>
          <w:rFonts w:ascii="Times New Roman" w:eastAsia="Times New Roman" w:hAnsi="Times New Roman" w:cs="Times New Roman"/>
          <w:lang w:eastAsia="lt-LT"/>
        </w:rPr>
        <w:t>opiodais</w:t>
      </w:r>
      <w:proofErr w:type="spellEnd"/>
      <w:r w:rsidRPr="00DC7B56">
        <w:rPr>
          <w:rFonts w:ascii="Times New Roman" w:eastAsia="Times New Roman" w:hAnsi="Times New Roman" w:cs="Times New Roman"/>
          <w:lang w:eastAsia="lt-LT"/>
        </w:rPr>
        <w:t xml:space="preserve">), traukulius slopinančiais vaistais, anestetikais ir H1-antihistamininiais vaistais, gali sustiprėti centrinės nervų sistemos slopinimas. </w:t>
      </w:r>
    </w:p>
    <w:p w14:paraId="5846DC25" w14:textId="77777777" w:rsidR="001C4326" w:rsidRPr="00DC7B56" w:rsidRDefault="001C4326" w:rsidP="001C4326">
      <w:pPr>
        <w:spacing w:after="0" w:line="240" w:lineRule="auto"/>
        <w:rPr>
          <w:rFonts w:ascii="Times New Roman" w:eastAsia="Times New Roman" w:hAnsi="Times New Roman" w:cs="Times New Roman"/>
          <w:lang w:eastAsia="lt-LT"/>
        </w:rPr>
      </w:pPr>
    </w:p>
    <w:p w14:paraId="31784A8A"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Vartojant šių tablečių kartu su narkotiniais analgetikais, gali sustiprėti euforija, kuri gali sukelti stipresnę psichinę priklausomybę.</w:t>
      </w:r>
    </w:p>
    <w:p w14:paraId="6ED05477" w14:textId="77777777" w:rsidR="001C4326" w:rsidRPr="00DC7B56" w:rsidRDefault="001C4326" w:rsidP="001C4326">
      <w:pPr>
        <w:spacing w:after="0" w:line="240" w:lineRule="auto"/>
        <w:rPr>
          <w:rFonts w:ascii="Times New Roman" w:eastAsia="Times New Roman" w:hAnsi="Times New Roman" w:cs="Times New Roman"/>
          <w:lang w:eastAsia="lt-LT"/>
        </w:rPr>
      </w:pPr>
    </w:p>
    <w:p w14:paraId="49454C3F" w14:textId="77777777" w:rsidR="001C4326" w:rsidRPr="00DC7B56" w:rsidRDefault="001C4326" w:rsidP="001C4326">
      <w:pPr>
        <w:spacing w:after="0" w:line="240" w:lineRule="auto"/>
        <w:rPr>
          <w:rFonts w:ascii="Times New Roman" w:eastAsia="Times New Roman" w:hAnsi="Times New Roman" w:cs="Times New Roman"/>
          <w:i/>
          <w:lang w:eastAsia="lt-LT"/>
        </w:rPr>
      </w:pPr>
      <w:proofErr w:type="spellStart"/>
      <w:r w:rsidRPr="00DC7B56">
        <w:rPr>
          <w:rFonts w:ascii="Times New Roman" w:eastAsia="Times New Roman" w:hAnsi="Times New Roman" w:cs="Times New Roman"/>
          <w:i/>
          <w:lang w:eastAsia="lt-LT"/>
        </w:rPr>
        <w:t>Klozapinas</w:t>
      </w:r>
      <w:proofErr w:type="spellEnd"/>
    </w:p>
    <w:p w14:paraId="028ADFD6"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Vartojant kartu su </w:t>
      </w:r>
      <w:proofErr w:type="spellStart"/>
      <w:r w:rsidRPr="00DC7B56">
        <w:rPr>
          <w:rFonts w:ascii="Times New Roman" w:eastAsia="Times New Roman" w:hAnsi="Times New Roman" w:cs="Times New Roman"/>
          <w:lang w:eastAsia="lt-LT"/>
        </w:rPr>
        <w:t>klozapinu</w:t>
      </w:r>
      <w:proofErr w:type="spellEnd"/>
      <w:r w:rsidRPr="00DC7B56">
        <w:rPr>
          <w:rFonts w:ascii="Times New Roman" w:eastAsia="Times New Roman" w:hAnsi="Times New Roman" w:cs="Times New Roman"/>
          <w:lang w:eastAsia="lt-LT"/>
        </w:rPr>
        <w:t>, padidėja kvėpavimo ir (arba) širdies sustojimo rizika.</w:t>
      </w:r>
    </w:p>
    <w:p w14:paraId="24B9CB24" w14:textId="77777777" w:rsidR="001C4326" w:rsidRPr="00DC7B56" w:rsidRDefault="001C4326" w:rsidP="001C4326">
      <w:pPr>
        <w:spacing w:after="0" w:line="240" w:lineRule="auto"/>
        <w:rPr>
          <w:rFonts w:ascii="Times New Roman" w:eastAsia="Times New Roman" w:hAnsi="Times New Roman" w:cs="Times New Roman"/>
          <w:b/>
          <w:i/>
          <w:lang w:eastAsia="lt-LT"/>
        </w:rPr>
      </w:pPr>
    </w:p>
    <w:p w14:paraId="06B2F8FA" w14:textId="77777777" w:rsidR="001C4326" w:rsidRPr="00DC7B56" w:rsidRDefault="001C4326" w:rsidP="001C4326">
      <w:pPr>
        <w:spacing w:after="0" w:line="240" w:lineRule="auto"/>
        <w:textAlignment w:val="top"/>
        <w:rPr>
          <w:rFonts w:ascii="Times New Roman" w:eastAsia="Times New Roman" w:hAnsi="Times New Roman" w:cs="Times New Roman"/>
          <w:lang w:eastAsia="lt-LT"/>
        </w:rPr>
      </w:pPr>
      <w:r w:rsidRPr="00DC7B56">
        <w:rPr>
          <w:rFonts w:ascii="Times New Roman" w:eastAsia="Times New Roman" w:hAnsi="Times New Roman" w:cs="Times New Roman"/>
          <w:i/>
          <w:szCs w:val="20"/>
          <w:lang w:eastAsia="lt-LT"/>
        </w:rPr>
        <w:t>Raumenis atpalaiduojantys preparatai</w:t>
      </w:r>
      <w:r w:rsidRPr="00DC7B56">
        <w:rPr>
          <w:rFonts w:ascii="Times New Roman" w:eastAsia="Times New Roman" w:hAnsi="Times New Roman" w:cs="Times New Roman"/>
          <w:i/>
          <w:szCs w:val="20"/>
          <w:lang w:eastAsia="lt-LT"/>
        </w:rPr>
        <w:br/>
      </w:r>
      <w:r w:rsidRPr="00DC7B56">
        <w:rPr>
          <w:rFonts w:ascii="Times New Roman" w:eastAsia="Times New Roman" w:hAnsi="Times New Roman" w:cs="Times New Roman"/>
          <w:lang w:eastAsia="lt-LT"/>
        </w:rPr>
        <w:t xml:space="preserve">Pacientai turi būti pasiruošę raumenų atsipalaidavimo poveikio sustiprėjimui (griuvimo rizikai), kai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naudojama gydant kartu su raumenis atpalaiduojančiais vaistais, ypač gydymo pradžioje.</w:t>
      </w:r>
    </w:p>
    <w:p w14:paraId="1B065196" w14:textId="0FAD3254" w:rsidR="001C4326" w:rsidRDefault="001C4326" w:rsidP="001C4326">
      <w:pPr>
        <w:spacing w:after="0" w:line="240" w:lineRule="auto"/>
        <w:rPr>
          <w:rFonts w:ascii="Times New Roman" w:eastAsia="Times New Roman" w:hAnsi="Times New Roman" w:cs="Times New Roman"/>
          <w:b/>
          <w:i/>
          <w:lang w:eastAsia="lt-LT"/>
        </w:rPr>
      </w:pPr>
    </w:p>
    <w:p w14:paraId="1B35CBFE" w14:textId="03F2AEF5" w:rsidR="00CB62AC" w:rsidRPr="00B773EC" w:rsidRDefault="00CB62AC" w:rsidP="00B773EC">
      <w:pPr>
        <w:spacing w:after="0" w:line="240" w:lineRule="auto"/>
        <w:rPr>
          <w:rFonts w:ascii="Times New Roman" w:eastAsia="Times New Roman" w:hAnsi="Times New Roman" w:cs="Times New Roman"/>
          <w:i/>
          <w:lang w:eastAsia="lt-LT"/>
        </w:rPr>
      </w:pPr>
      <w:proofErr w:type="spellStart"/>
      <w:r w:rsidRPr="00B773EC">
        <w:rPr>
          <w:rFonts w:ascii="Times New Roman" w:eastAsia="Times New Roman" w:hAnsi="Times New Roman" w:cs="Times New Roman"/>
          <w:i/>
          <w:lang w:eastAsia="lt-LT"/>
        </w:rPr>
        <w:t>Opioidai</w:t>
      </w:r>
      <w:proofErr w:type="spellEnd"/>
    </w:p>
    <w:p w14:paraId="31447256" w14:textId="233EFC21" w:rsidR="00CB62AC" w:rsidRPr="00CB62AC" w:rsidRDefault="00CB62AC" w:rsidP="00CB62AC">
      <w:pPr>
        <w:widowControl w:val="0"/>
        <w:spacing w:after="0" w:line="240" w:lineRule="auto"/>
        <w:rPr>
          <w:rFonts w:ascii="Times New Roman" w:eastAsia="Times New Roman" w:hAnsi="Times New Roman" w:cs="Times New Roman"/>
          <w:lang w:val="sl-SI" w:eastAsia="lt-LT"/>
        </w:rPr>
      </w:pPr>
      <w:r w:rsidRPr="00CB62AC">
        <w:rPr>
          <w:rFonts w:ascii="Times New Roman" w:eastAsia="Times New Roman" w:hAnsi="Times New Roman" w:cs="Times New Roman"/>
          <w:lang w:val="sl-SI" w:eastAsia="lt-LT"/>
        </w:rPr>
        <w:t xml:space="preserve">Kartu </w:t>
      </w:r>
      <w:r w:rsidR="00FA3313" w:rsidRPr="00CB62AC">
        <w:rPr>
          <w:rFonts w:ascii="Times New Roman" w:eastAsia="Times New Roman" w:hAnsi="Times New Roman" w:cs="Times New Roman"/>
          <w:lang w:val="sl-SI" w:eastAsia="lt-LT"/>
        </w:rPr>
        <w:t xml:space="preserve">su opioidais </w:t>
      </w:r>
      <w:r w:rsidRPr="00CB62AC">
        <w:rPr>
          <w:rFonts w:ascii="Times New Roman" w:eastAsia="Times New Roman" w:hAnsi="Times New Roman" w:cs="Times New Roman"/>
          <w:lang w:val="sl-SI" w:eastAsia="lt-LT"/>
        </w:rPr>
        <w:t>vartojant raminam</w:t>
      </w:r>
      <w:r>
        <w:rPr>
          <w:rFonts w:ascii="Times New Roman" w:eastAsia="Times New Roman" w:hAnsi="Times New Roman" w:cs="Times New Roman"/>
          <w:lang w:val="sl-SI" w:eastAsia="lt-LT"/>
        </w:rPr>
        <w:t>ųjų</w:t>
      </w:r>
      <w:r w:rsidRPr="00CB62AC">
        <w:rPr>
          <w:rFonts w:ascii="Times New Roman" w:eastAsia="Times New Roman" w:hAnsi="Times New Roman" w:cs="Times New Roman"/>
          <w:lang w:val="sl-SI" w:eastAsia="lt-LT"/>
        </w:rPr>
        <w:t xml:space="preserve"> vaistini</w:t>
      </w:r>
      <w:r>
        <w:rPr>
          <w:rFonts w:ascii="Times New Roman" w:eastAsia="Times New Roman" w:hAnsi="Times New Roman" w:cs="Times New Roman"/>
          <w:lang w:val="sl-SI" w:eastAsia="lt-LT"/>
        </w:rPr>
        <w:t>ų</w:t>
      </w:r>
      <w:r w:rsidRPr="00CB62AC">
        <w:rPr>
          <w:rFonts w:ascii="Times New Roman" w:eastAsia="Times New Roman" w:hAnsi="Times New Roman" w:cs="Times New Roman"/>
          <w:lang w:val="sl-SI" w:eastAsia="lt-LT"/>
        </w:rPr>
        <w:t xml:space="preserve"> preparat</w:t>
      </w:r>
      <w:r>
        <w:rPr>
          <w:rFonts w:ascii="Times New Roman" w:eastAsia="Times New Roman" w:hAnsi="Times New Roman" w:cs="Times New Roman"/>
          <w:lang w:val="sl-SI" w:eastAsia="lt-LT"/>
        </w:rPr>
        <w:t>ų</w:t>
      </w:r>
      <w:r w:rsidRPr="00CB62AC">
        <w:rPr>
          <w:rFonts w:ascii="Times New Roman" w:eastAsia="Times New Roman" w:hAnsi="Times New Roman" w:cs="Times New Roman"/>
          <w:lang w:val="sl-SI" w:eastAsia="lt-LT"/>
        </w:rPr>
        <w:t xml:space="preserve">, tokių kaip benzodiazepinai ar kitų panašių vaistinių preparatų kaip </w:t>
      </w:r>
      <w:r>
        <w:rPr>
          <w:rFonts w:ascii="Times New Roman" w:eastAsia="Times New Roman" w:hAnsi="Times New Roman" w:cs="Times New Roman"/>
          <w:lang w:val="sl-SI" w:eastAsia="lt-LT"/>
        </w:rPr>
        <w:t>ALPRASEDON</w:t>
      </w:r>
      <w:r w:rsidRPr="00CB62AC">
        <w:rPr>
          <w:rFonts w:ascii="Times New Roman" w:eastAsia="Times New Roman" w:hAnsi="Times New Roman" w:cs="Times New Roman"/>
          <w:lang w:val="sl-SI" w:eastAsia="lt-LT"/>
        </w:rPr>
        <w:t>, padidėja sedacijos, kvėpavimo slopinimo, komos ir mirties pavojaus rizika dėl papildomo CNS slopin</w:t>
      </w:r>
      <w:r w:rsidR="00FA3313">
        <w:rPr>
          <w:rFonts w:ascii="Times New Roman" w:eastAsia="Times New Roman" w:hAnsi="Times New Roman" w:cs="Times New Roman"/>
          <w:lang w:val="sl-SI" w:eastAsia="lt-LT"/>
        </w:rPr>
        <w:t>amojo</w:t>
      </w:r>
      <w:r w:rsidRPr="00CB62AC">
        <w:rPr>
          <w:rFonts w:ascii="Times New Roman" w:eastAsia="Times New Roman" w:hAnsi="Times New Roman" w:cs="Times New Roman"/>
          <w:lang w:val="sl-SI" w:eastAsia="lt-LT"/>
        </w:rPr>
        <w:t xml:space="preserve"> poveikio. Reikia riboti vartojimo kartu dozę ir trukmę (žr. 4.4 skyrių).</w:t>
      </w:r>
    </w:p>
    <w:p w14:paraId="02708322" w14:textId="77777777" w:rsidR="00CB62AC" w:rsidRPr="00DC7B56" w:rsidRDefault="00CB62AC" w:rsidP="001C4326">
      <w:pPr>
        <w:spacing w:after="0" w:line="240" w:lineRule="auto"/>
        <w:rPr>
          <w:rFonts w:ascii="Times New Roman" w:eastAsia="Times New Roman" w:hAnsi="Times New Roman" w:cs="Times New Roman"/>
          <w:b/>
          <w:i/>
          <w:lang w:eastAsia="lt-LT"/>
        </w:rPr>
      </w:pPr>
    </w:p>
    <w:p w14:paraId="5C7494E6" w14:textId="77777777" w:rsidR="001C4326" w:rsidRPr="00DC7B56" w:rsidRDefault="001C4326" w:rsidP="001C4326">
      <w:pPr>
        <w:spacing w:after="0" w:line="240" w:lineRule="auto"/>
        <w:rPr>
          <w:rFonts w:ascii="Times New Roman" w:eastAsia="Times New Roman" w:hAnsi="Times New Roman" w:cs="Times New Roman"/>
          <w:i/>
          <w:u w:val="single"/>
          <w:lang w:eastAsia="lt-LT"/>
        </w:rPr>
      </w:pPr>
      <w:proofErr w:type="spellStart"/>
      <w:r w:rsidRPr="00DC7B56">
        <w:rPr>
          <w:rFonts w:ascii="Times New Roman" w:eastAsia="Times New Roman" w:hAnsi="Times New Roman" w:cs="Times New Roman"/>
          <w:i/>
          <w:u w:val="single"/>
          <w:lang w:eastAsia="lt-LT"/>
        </w:rPr>
        <w:t>Farmakokinetinė</w:t>
      </w:r>
      <w:proofErr w:type="spellEnd"/>
      <w:r w:rsidRPr="00DC7B56">
        <w:rPr>
          <w:rFonts w:ascii="Times New Roman" w:eastAsia="Times New Roman" w:hAnsi="Times New Roman" w:cs="Times New Roman"/>
          <w:i/>
          <w:u w:val="single"/>
          <w:lang w:eastAsia="lt-LT"/>
        </w:rPr>
        <w:t xml:space="preserve"> sąveika</w:t>
      </w:r>
    </w:p>
    <w:p w14:paraId="7F81183D" w14:textId="77777777" w:rsidR="001C4326" w:rsidRPr="00DC7B56" w:rsidRDefault="001C4326" w:rsidP="001C4326">
      <w:pPr>
        <w:spacing w:after="0" w:line="240" w:lineRule="auto"/>
        <w:rPr>
          <w:rFonts w:ascii="Times New Roman" w:eastAsia="Times New Roman" w:hAnsi="Times New Roman" w:cs="Times New Roman"/>
          <w:lang w:eastAsia="lt-LT"/>
        </w:rPr>
      </w:pPr>
    </w:p>
    <w:p w14:paraId="168BD074" w14:textId="77777777" w:rsidR="001C4326" w:rsidRPr="00DC7B56" w:rsidRDefault="001C4326" w:rsidP="001C4326">
      <w:pPr>
        <w:spacing w:after="0" w:line="240" w:lineRule="auto"/>
        <w:rPr>
          <w:rFonts w:ascii="Times New Roman" w:eastAsia="Times New Roman" w:hAnsi="Times New Roman" w:cs="Times New Roman"/>
          <w:i/>
          <w:lang w:eastAsia="lt-LT"/>
        </w:rPr>
      </w:pPr>
      <w:r w:rsidRPr="00DC7B56">
        <w:rPr>
          <w:rFonts w:ascii="Times New Roman" w:eastAsia="Times New Roman" w:hAnsi="Times New Roman" w:cs="Times New Roman"/>
          <w:i/>
          <w:lang w:eastAsia="lt-LT"/>
        </w:rPr>
        <w:t>CYP3A4 inhibitoriai</w:t>
      </w:r>
    </w:p>
    <w:p w14:paraId="0CC8A206"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Farmakokinetinė</w:t>
      </w:r>
      <w:proofErr w:type="spellEnd"/>
      <w:r w:rsidRPr="00DC7B56">
        <w:rPr>
          <w:rFonts w:ascii="Times New Roman" w:eastAsia="Times New Roman" w:hAnsi="Times New Roman" w:cs="Times New Roman"/>
          <w:lang w:eastAsia="lt-LT"/>
        </w:rPr>
        <w:t xml:space="preserve"> sąveika gali pasireikšti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vartojant kartu su vaistais, kurie slopina kepenų fermentą CYP3A4 ir didina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kiekį kraujyje. Todėl pacientus, kurie kartu vartoja tokius preparatus, </w:t>
      </w:r>
      <w:proofErr w:type="spellStart"/>
      <w:r w:rsidRPr="00DC7B56">
        <w:rPr>
          <w:rFonts w:ascii="Times New Roman" w:eastAsia="Times New Roman" w:hAnsi="Times New Roman" w:cs="Times New Roman"/>
          <w:lang w:eastAsia="lt-LT"/>
        </w:rPr>
        <w:t>alprazolamu</w:t>
      </w:r>
      <w:proofErr w:type="spellEnd"/>
      <w:r w:rsidRPr="00DC7B56">
        <w:rPr>
          <w:rFonts w:ascii="Times New Roman" w:eastAsia="Times New Roman" w:hAnsi="Times New Roman" w:cs="Times New Roman"/>
          <w:lang w:eastAsia="lt-LT"/>
        </w:rPr>
        <w:t xml:space="preserve"> gydyti reikia atsargiai ir, jeigu būtina, mažinti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dozę.</w:t>
      </w:r>
    </w:p>
    <w:p w14:paraId="07FC7648"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Itrakonazolis</w:t>
      </w:r>
      <w:proofErr w:type="spellEnd"/>
      <w:r w:rsidRPr="00DC7B56">
        <w:rPr>
          <w:rFonts w:ascii="Times New Roman" w:eastAsia="Times New Roman" w:hAnsi="Times New Roman" w:cs="Times New Roman"/>
          <w:lang w:eastAsia="lt-LT"/>
        </w:rPr>
        <w:t xml:space="preserve">, stiprus CYP3A4 fermentų inhibitorius, padidina </w:t>
      </w:r>
      <w:proofErr w:type="spellStart"/>
      <w:r w:rsidRPr="00DC7B56">
        <w:rPr>
          <w:rFonts w:ascii="Times New Roman" w:eastAsia="Times New Roman" w:hAnsi="Times New Roman" w:cs="Times New Roman"/>
          <w:lang w:eastAsia="lt-LT"/>
        </w:rPr>
        <w:t>alprazplamo</w:t>
      </w:r>
      <w:proofErr w:type="spellEnd"/>
      <w:r w:rsidRPr="00DC7B56">
        <w:rPr>
          <w:rFonts w:ascii="Times New Roman" w:eastAsia="Times New Roman" w:hAnsi="Times New Roman" w:cs="Times New Roman"/>
          <w:lang w:eastAsia="lt-LT"/>
        </w:rPr>
        <w:t xml:space="preserve"> AUC ir pailgina jo eliminaciją. Tyrimo, kurio metu sveiki savanoriai per parą vartojo 200 mg </w:t>
      </w:r>
      <w:proofErr w:type="spellStart"/>
      <w:r w:rsidRPr="00DC7B56">
        <w:rPr>
          <w:rFonts w:ascii="Times New Roman" w:eastAsia="Times New Roman" w:hAnsi="Times New Roman" w:cs="Times New Roman"/>
          <w:lang w:eastAsia="lt-LT"/>
        </w:rPr>
        <w:t>itrakonazolio</w:t>
      </w:r>
      <w:proofErr w:type="spellEnd"/>
      <w:r w:rsidRPr="00DC7B56">
        <w:rPr>
          <w:rFonts w:ascii="Times New Roman" w:eastAsia="Times New Roman" w:hAnsi="Times New Roman" w:cs="Times New Roman"/>
          <w:lang w:eastAsia="lt-LT"/>
        </w:rPr>
        <w:t xml:space="preserve"> ir 0,8 mg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duomenimis,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AUC padidėjo du kartus, o pusinės eliminacijos laikas pailgėjo maždaug iki 40 valandų. Be to, pakito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poveikis </w:t>
      </w:r>
      <w:proofErr w:type="spellStart"/>
      <w:r w:rsidRPr="00DC7B56">
        <w:rPr>
          <w:rFonts w:ascii="Times New Roman" w:eastAsia="Times New Roman" w:hAnsi="Times New Roman" w:cs="Times New Roman"/>
          <w:lang w:eastAsia="lt-LT"/>
        </w:rPr>
        <w:t>psichomotorinei</w:t>
      </w:r>
      <w:proofErr w:type="spellEnd"/>
      <w:r w:rsidRPr="00DC7B56">
        <w:rPr>
          <w:rFonts w:ascii="Times New Roman" w:eastAsia="Times New Roman" w:hAnsi="Times New Roman" w:cs="Times New Roman"/>
          <w:lang w:eastAsia="lt-LT"/>
        </w:rPr>
        <w:t xml:space="preserve"> funkcijai. </w:t>
      </w:r>
      <w:proofErr w:type="spellStart"/>
      <w:r w:rsidRPr="00DC7B56">
        <w:rPr>
          <w:rFonts w:ascii="Times New Roman" w:eastAsia="Times New Roman" w:hAnsi="Times New Roman" w:cs="Times New Roman"/>
          <w:lang w:eastAsia="lt-LT"/>
        </w:rPr>
        <w:t>Itrakonazolis</w:t>
      </w:r>
      <w:proofErr w:type="spellEnd"/>
      <w:r w:rsidRPr="00DC7B56">
        <w:rPr>
          <w:rFonts w:ascii="Times New Roman" w:eastAsia="Times New Roman" w:hAnsi="Times New Roman" w:cs="Times New Roman"/>
          <w:lang w:eastAsia="lt-LT"/>
        </w:rPr>
        <w:t xml:space="preserve"> gali sustiprinti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CNS slopinamąjį poveikį, o </w:t>
      </w:r>
      <w:proofErr w:type="spellStart"/>
      <w:r w:rsidRPr="00DC7B56">
        <w:rPr>
          <w:rFonts w:ascii="Times New Roman" w:eastAsia="Times New Roman" w:hAnsi="Times New Roman" w:cs="Times New Roman"/>
          <w:lang w:eastAsia="lt-LT"/>
        </w:rPr>
        <w:t>itrakonazolio</w:t>
      </w:r>
      <w:proofErr w:type="spellEnd"/>
      <w:r w:rsidRPr="00DC7B56">
        <w:rPr>
          <w:rFonts w:ascii="Times New Roman" w:eastAsia="Times New Roman" w:hAnsi="Times New Roman" w:cs="Times New Roman"/>
          <w:lang w:eastAsia="lt-LT"/>
        </w:rPr>
        <w:t xml:space="preserve"> vartojimo nutraukimas — </w:t>
      </w:r>
      <w:proofErr w:type="spellStart"/>
      <w:r w:rsidRPr="00DC7B56">
        <w:rPr>
          <w:rFonts w:ascii="Times New Roman" w:eastAsia="Times New Roman" w:hAnsi="Times New Roman" w:cs="Times New Roman"/>
          <w:lang w:eastAsia="lt-LT"/>
        </w:rPr>
        <w:t>susilpninti</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alrazolamo</w:t>
      </w:r>
      <w:proofErr w:type="spellEnd"/>
      <w:r w:rsidRPr="00DC7B56">
        <w:rPr>
          <w:rFonts w:ascii="Times New Roman" w:eastAsia="Times New Roman" w:hAnsi="Times New Roman" w:cs="Times New Roman"/>
          <w:lang w:eastAsia="lt-LT"/>
        </w:rPr>
        <w:t xml:space="preserve"> veiksmingumą. </w:t>
      </w:r>
    </w:p>
    <w:p w14:paraId="7B52612C" w14:textId="77777777" w:rsidR="001C4326" w:rsidRPr="00DC7B56" w:rsidRDefault="001C4326" w:rsidP="001C4326">
      <w:pPr>
        <w:spacing w:after="0" w:line="240" w:lineRule="auto"/>
        <w:rPr>
          <w:rFonts w:ascii="Times New Roman" w:eastAsia="Times New Roman" w:hAnsi="Times New Roman" w:cs="Times New Roman"/>
          <w:lang w:eastAsia="lt-LT"/>
        </w:rPr>
      </w:pPr>
    </w:p>
    <w:p w14:paraId="2266DDF5"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Nerekomenduojama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vartoti kartu su CYP3A4 inhibitoriais, pavyzdžiui, </w:t>
      </w:r>
      <w:proofErr w:type="spellStart"/>
      <w:r w:rsidRPr="00DC7B56">
        <w:rPr>
          <w:rFonts w:ascii="Times New Roman" w:eastAsia="Times New Roman" w:hAnsi="Times New Roman" w:cs="Times New Roman"/>
          <w:lang w:eastAsia="lt-LT"/>
        </w:rPr>
        <w:t>itrakonazolu</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ketakonazolu</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posakonazolu</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vorikonazolu</w:t>
      </w:r>
      <w:proofErr w:type="spellEnd"/>
      <w:r w:rsidRPr="00DC7B56">
        <w:rPr>
          <w:rFonts w:ascii="Times New Roman" w:eastAsia="Times New Roman" w:hAnsi="Times New Roman" w:cs="Times New Roman"/>
          <w:lang w:eastAsia="lt-LT"/>
        </w:rPr>
        <w:t xml:space="preserve">, ŽIV proteazės inhibitoriais arba kai kuriais </w:t>
      </w:r>
      <w:proofErr w:type="spellStart"/>
      <w:r w:rsidRPr="00DC7B56">
        <w:rPr>
          <w:rFonts w:ascii="Times New Roman" w:eastAsia="Times New Roman" w:hAnsi="Times New Roman" w:cs="Times New Roman"/>
          <w:lang w:eastAsia="lt-LT"/>
        </w:rPr>
        <w:t>makrolidais</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klaritromicinu</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telitromicinu</w:t>
      </w:r>
      <w:proofErr w:type="spellEnd"/>
      <w:r w:rsidRPr="00DC7B56">
        <w:rPr>
          <w:rFonts w:ascii="Times New Roman" w:eastAsia="Times New Roman" w:hAnsi="Times New Roman" w:cs="Times New Roman"/>
          <w:lang w:eastAsia="lt-LT"/>
        </w:rPr>
        <w:t xml:space="preserve">). Tačiau, jeigu manoma, kad gydymas </w:t>
      </w:r>
      <w:proofErr w:type="spellStart"/>
      <w:r w:rsidRPr="00DC7B56">
        <w:rPr>
          <w:rFonts w:ascii="Times New Roman" w:eastAsia="Times New Roman" w:hAnsi="Times New Roman" w:cs="Times New Roman"/>
          <w:lang w:eastAsia="lt-LT"/>
        </w:rPr>
        <w:t>alprazolamu</w:t>
      </w:r>
      <w:proofErr w:type="spellEnd"/>
      <w:r w:rsidRPr="00DC7B56">
        <w:rPr>
          <w:rFonts w:ascii="Times New Roman" w:eastAsia="Times New Roman" w:hAnsi="Times New Roman" w:cs="Times New Roman"/>
          <w:lang w:eastAsia="lt-LT"/>
        </w:rPr>
        <w:t xml:space="preserve"> bei veiksmingais CYP3A4 inhibitoriais yra būtinas,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dozę reikia sumažinti per pusę arba trečdaliu.</w:t>
      </w:r>
    </w:p>
    <w:p w14:paraId="5F5DB4FA" w14:textId="77777777" w:rsidR="001C4326" w:rsidRPr="00DC7B56" w:rsidRDefault="001C4326" w:rsidP="001C4326">
      <w:pPr>
        <w:spacing w:after="0" w:line="240" w:lineRule="auto"/>
        <w:rPr>
          <w:rFonts w:ascii="Times New Roman" w:eastAsia="Times New Roman" w:hAnsi="Times New Roman" w:cs="Times New Roman"/>
          <w:lang w:eastAsia="lt-LT"/>
        </w:rPr>
      </w:pPr>
    </w:p>
    <w:p w14:paraId="28F4C4C5"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Eritromicinas</w:t>
      </w:r>
      <w:proofErr w:type="spellEnd"/>
      <w:r w:rsidRPr="00DC7B56">
        <w:rPr>
          <w:rFonts w:ascii="Times New Roman" w:eastAsia="Times New Roman" w:hAnsi="Times New Roman" w:cs="Times New Roman"/>
          <w:lang w:eastAsia="lt-LT"/>
        </w:rPr>
        <w:t xml:space="preserve"> slopina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metabolizmą.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koncentracija plazmoje padidėja maždaug 50%. Vartojant šiuos preparatus kartu, reikia keisti dozę.</w:t>
      </w:r>
    </w:p>
    <w:p w14:paraId="512D8D43" w14:textId="77777777" w:rsidR="001C4326" w:rsidRPr="00DC7B56" w:rsidRDefault="001C4326" w:rsidP="001C4326">
      <w:pPr>
        <w:spacing w:after="0" w:line="240" w:lineRule="auto"/>
        <w:rPr>
          <w:rFonts w:ascii="Times New Roman" w:eastAsia="Times New Roman" w:hAnsi="Times New Roman" w:cs="Times New Roman"/>
          <w:lang w:eastAsia="lt-LT"/>
        </w:rPr>
      </w:pPr>
    </w:p>
    <w:p w14:paraId="5B91190E"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Nefazodonas</w:t>
      </w:r>
      <w:proofErr w:type="spellEnd"/>
      <w:r w:rsidRPr="00DC7B56">
        <w:rPr>
          <w:rFonts w:ascii="Times New Roman" w:eastAsia="Times New Roman" w:hAnsi="Times New Roman" w:cs="Times New Roman"/>
          <w:lang w:eastAsia="lt-LT"/>
        </w:rPr>
        <w:t xml:space="preserve"> slopina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oksidaciją, kurioje dalyvauja CYP3A4, dėl to padvigubėja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koncentracija plazmoje ir sustiprinto poveikio CNS pavojus. Gydant šiuo deriniu, rekomenduojama sumažinti kartu vartojamo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dozę per pusę.</w:t>
      </w:r>
    </w:p>
    <w:p w14:paraId="687B267E" w14:textId="77777777" w:rsidR="001C4326" w:rsidRPr="00DC7B56" w:rsidRDefault="001C4326" w:rsidP="001C4326">
      <w:pPr>
        <w:spacing w:after="0" w:line="240" w:lineRule="auto"/>
        <w:rPr>
          <w:rFonts w:ascii="Times New Roman" w:eastAsia="Times New Roman" w:hAnsi="Times New Roman" w:cs="Times New Roman"/>
          <w:lang w:eastAsia="lt-LT"/>
        </w:rPr>
      </w:pPr>
    </w:p>
    <w:p w14:paraId="5780AC01"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Fluvoksaminas</w:t>
      </w:r>
      <w:proofErr w:type="spellEnd"/>
      <w:r w:rsidRPr="00DC7B56">
        <w:rPr>
          <w:rFonts w:ascii="Times New Roman" w:eastAsia="Times New Roman" w:hAnsi="Times New Roman" w:cs="Times New Roman"/>
          <w:lang w:eastAsia="lt-LT"/>
        </w:rPr>
        <w:t xml:space="preserve"> pailgina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pusinės eliminacijos laiką nuo 20 iki 34 valandų,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koncentracija plazmoje padvigubėja.</w:t>
      </w:r>
    </w:p>
    <w:p w14:paraId="7E538258"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Vartojant šių vaistinių preparatų kartu, rekomenduojama vartoti pusę įprastinės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dozės.</w:t>
      </w:r>
    </w:p>
    <w:p w14:paraId="64BC5DF5" w14:textId="77777777" w:rsidR="001C4326" w:rsidRPr="00DC7B56" w:rsidRDefault="001C4326" w:rsidP="001C4326">
      <w:pPr>
        <w:spacing w:after="0" w:line="240" w:lineRule="auto"/>
        <w:rPr>
          <w:rFonts w:ascii="Times New Roman" w:eastAsia="Times New Roman" w:hAnsi="Times New Roman" w:cs="Times New Roman"/>
          <w:lang w:eastAsia="lt-LT"/>
        </w:rPr>
      </w:pPr>
    </w:p>
    <w:p w14:paraId="296D60BD"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Fluoksetinas</w:t>
      </w:r>
      <w:proofErr w:type="spellEnd"/>
      <w:r w:rsidRPr="00DC7B56">
        <w:rPr>
          <w:rFonts w:ascii="Times New Roman" w:eastAsia="Times New Roman" w:hAnsi="Times New Roman" w:cs="Times New Roman"/>
          <w:lang w:eastAsia="lt-LT"/>
        </w:rPr>
        <w:t xml:space="preserve"> vidutiniškai slopina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metabolizmą, dėl to padidėja jo koncentracija plazmoje. Todėl, kartu vartojant šiuos preparatus, sustiprėja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poveikis </w:t>
      </w:r>
      <w:proofErr w:type="spellStart"/>
      <w:r w:rsidRPr="00DC7B56">
        <w:rPr>
          <w:rFonts w:ascii="Times New Roman" w:eastAsia="Times New Roman" w:hAnsi="Times New Roman" w:cs="Times New Roman"/>
          <w:lang w:eastAsia="lt-LT"/>
        </w:rPr>
        <w:t>psichomotorinei</w:t>
      </w:r>
      <w:proofErr w:type="spellEnd"/>
      <w:r w:rsidRPr="00DC7B56">
        <w:rPr>
          <w:rFonts w:ascii="Times New Roman" w:eastAsia="Times New Roman" w:hAnsi="Times New Roman" w:cs="Times New Roman"/>
          <w:lang w:eastAsia="lt-LT"/>
        </w:rPr>
        <w:t xml:space="preserve"> funkcijai. Gali tekti keisti dozę.</w:t>
      </w:r>
    </w:p>
    <w:p w14:paraId="6424F93E" w14:textId="77777777" w:rsidR="001C4326" w:rsidRPr="00DC7B56" w:rsidRDefault="001C4326" w:rsidP="001C4326">
      <w:pPr>
        <w:spacing w:after="0" w:line="240" w:lineRule="auto"/>
        <w:rPr>
          <w:rFonts w:ascii="Times New Roman" w:eastAsia="Times New Roman" w:hAnsi="Times New Roman" w:cs="Times New Roman"/>
          <w:lang w:eastAsia="lt-LT"/>
        </w:rPr>
      </w:pPr>
    </w:p>
    <w:p w14:paraId="797A9D68"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Kiti CYP3A4 inhibitoriai, kurie, manoma, didina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koncentraciją plazmoje yra </w:t>
      </w:r>
      <w:proofErr w:type="spellStart"/>
      <w:r w:rsidRPr="00DC7B56">
        <w:rPr>
          <w:rFonts w:ascii="Times New Roman" w:eastAsia="Times New Roman" w:hAnsi="Times New Roman" w:cs="Times New Roman"/>
          <w:lang w:eastAsia="lt-LT"/>
        </w:rPr>
        <w:t>klaritromicinas</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telitromicinas</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diltiazemas</w:t>
      </w:r>
      <w:proofErr w:type="spellEnd"/>
      <w:r w:rsidRPr="00DC7B56">
        <w:rPr>
          <w:rFonts w:ascii="Times New Roman" w:eastAsia="Times New Roman" w:hAnsi="Times New Roman" w:cs="Times New Roman"/>
          <w:lang w:eastAsia="lt-LT"/>
        </w:rPr>
        <w:t xml:space="preserve"> bei </w:t>
      </w:r>
      <w:proofErr w:type="spellStart"/>
      <w:r w:rsidRPr="00DC7B56">
        <w:rPr>
          <w:rFonts w:ascii="Times New Roman" w:eastAsia="Times New Roman" w:hAnsi="Times New Roman" w:cs="Times New Roman"/>
          <w:lang w:eastAsia="lt-LT"/>
        </w:rPr>
        <w:t>flukonazolas</w:t>
      </w:r>
      <w:proofErr w:type="spellEnd"/>
      <w:r w:rsidRPr="00DC7B56">
        <w:rPr>
          <w:rFonts w:ascii="Times New Roman" w:eastAsia="Times New Roman" w:hAnsi="Times New Roman" w:cs="Times New Roman"/>
          <w:lang w:eastAsia="lt-LT"/>
        </w:rPr>
        <w:t>. Gali tekti mažinti dozę.</w:t>
      </w:r>
    </w:p>
    <w:p w14:paraId="6FF58F79" w14:textId="77777777" w:rsidR="001C4326" w:rsidRPr="00DC7B56" w:rsidRDefault="001C4326" w:rsidP="001C4326">
      <w:pPr>
        <w:spacing w:after="0" w:line="240" w:lineRule="auto"/>
        <w:rPr>
          <w:rFonts w:ascii="Times New Roman" w:eastAsia="Times New Roman" w:hAnsi="Times New Roman" w:cs="Times New Roman"/>
          <w:lang w:eastAsia="lt-LT"/>
        </w:rPr>
      </w:pPr>
    </w:p>
    <w:p w14:paraId="3A8DF5FD"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Cimetidinas</w:t>
      </w:r>
      <w:proofErr w:type="spellEnd"/>
      <w:r w:rsidRPr="00DC7B56">
        <w:rPr>
          <w:rFonts w:ascii="Times New Roman" w:eastAsia="Times New Roman" w:hAnsi="Times New Roman" w:cs="Times New Roman"/>
          <w:lang w:eastAsia="lt-LT"/>
        </w:rPr>
        <w:t xml:space="preserve"> mažina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klirensą, todėl gali sustiprėti jo poveikis. Šios sąveikos klinikinė reikšmė dar nenustatyta.</w:t>
      </w:r>
    </w:p>
    <w:p w14:paraId="7322CD70" w14:textId="77777777" w:rsidR="001C4326" w:rsidRPr="00DC7B56" w:rsidRDefault="001C4326" w:rsidP="001C4326">
      <w:pPr>
        <w:spacing w:after="0" w:line="240" w:lineRule="auto"/>
        <w:rPr>
          <w:rFonts w:ascii="Times New Roman" w:eastAsia="Times New Roman" w:hAnsi="Times New Roman" w:cs="Times New Roman"/>
          <w:lang w:eastAsia="lt-LT"/>
        </w:rPr>
      </w:pPr>
    </w:p>
    <w:p w14:paraId="19303C6C" w14:textId="77777777" w:rsidR="001C4326" w:rsidRPr="00DC7B56" w:rsidRDefault="001C4326" w:rsidP="001C4326">
      <w:pPr>
        <w:spacing w:after="0" w:line="240" w:lineRule="auto"/>
        <w:rPr>
          <w:rFonts w:ascii="Times New Roman" w:eastAsia="Times New Roman" w:hAnsi="Times New Roman" w:cs="Times New Roman"/>
          <w:i/>
          <w:lang w:eastAsia="lt-LT"/>
        </w:rPr>
      </w:pPr>
      <w:r w:rsidRPr="00DC7B56">
        <w:rPr>
          <w:rFonts w:ascii="Times New Roman" w:eastAsia="Times New Roman" w:hAnsi="Times New Roman" w:cs="Times New Roman"/>
          <w:i/>
          <w:lang w:eastAsia="lt-LT"/>
        </w:rPr>
        <w:t xml:space="preserve">CYP3A4 </w:t>
      </w:r>
      <w:proofErr w:type="spellStart"/>
      <w:r w:rsidRPr="00DC7B56">
        <w:rPr>
          <w:rFonts w:ascii="Times New Roman" w:eastAsia="Times New Roman" w:hAnsi="Times New Roman" w:cs="Times New Roman"/>
          <w:i/>
          <w:lang w:eastAsia="lt-LT"/>
        </w:rPr>
        <w:t>induktoriai</w:t>
      </w:r>
      <w:proofErr w:type="spellEnd"/>
    </w:p>
    <w:p w14:paraId="6A8AC317"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Pacientams, vartojantiems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kartu su </w:t>
      </w:r>
      <w:proofErr w:type="spellStart"/>
      <w:r w:rsidRPr="00DC7B56">
        <w:rPr>
          <w:rFonts w:ascii="Times New Roman" w:eastAsia="Times New Roman" w:hAnsi="Times New Roman" w:cs="Times New Roman"/>
          <w:lang w:eastAsia="lt-LT"/>
        </w:rPr>
        <w:t>teofilinu</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koncentracija plazmoje, greičiausiai dėl metabolizmo sužadinimo, būna daug mažesnė nei vartojant </w:t>
      </w:r>
      <w:proofErr w:type="spellStart"/>
      <w:r w:rsidRPr="00DC7B56">
        <w:rPr>
          <w:rFonts w:ascii="Times New Roman" w:eastAsia="Times New Roman" w:hAnsi="Times New Roman" w:cs="Times New Roman"/>
          <w:lang w:eastAsia="lt-LT"/>
        </w:rPr>
        <w:t>alprazolamą</w:t>
      </w:r>
      <w:proofErr w:type="spellEnd"/>
      <w:r w:rsidRPr="00DC7B56">
        <w:rPr>
          <w:rFonts w:ascii="Times New Roman" w:eastAsia="Times New Roman" w:hAnsi="Times New Roman" w:cs="Times New Roman"/>
          <w:lang w:eastAsia="lt-LT"/>
        </w:rPr>
        <w:t xml:space="preserve"> vieną. Šios sąveikos klinikinė reikšmė dar nenustatyta.</w:t>
      </w:r>
    </w:p>
    <w:p w14:paraId="686B2A9C" w14:textId="77777777" w:rsidR="001C4326" w:rsidRPr="00DC7B56" w:rsidRDefault="001C4326" w:rsidP="001C4326">
      <w:pPr>
        <w:spacing w:after="0" w:line="240" w:lineRule="auto"/>
        <w:rPr>
          <w:rFonts w:ascii="Times New Roman" w:eastAsia="Times New Roman" w:hAnsi="Times New Roman" w:cs="Times New Roman"/>
          <w:i/>
          <w:lang w:eastAsia="lt-LT"/>
        </w:rPr>
      </w:pPr>
    </w:p>
    <w:p w14:paraId="724E9A08"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Karbamazepinas</w:t>
      </w:r>
      <w:proofErr w:type="spellEnd"/>
      <w:r w:rsidRPr="00DC7B56">
        <w:rPr>
          <w:rFonts w:ascii="Times New Roman" w:eastAsia="Times New Roman" w:hAnsi="Times New Roman" w:cs="Times New Roman"/>
          <w:lang w:eastAsia="lt-LT"/>
        </w:rPr>
        <w:t xml:space="preserve"> pagreitina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metabolizmą, todėl susilpnėja jo poveikis. Šios sąveikos klinikinė reikšmė iki šiol nenustatyta.</w:t>
      </w:r>
    </w:p>
    <w:p w14:paraId="4C780C4F" w14:textId="77777777" w:rsidR="001C4326" w:rsidRPr="00DC7B56" w:rsidRDefault="001C4326" w:rsidP="001C4326">
      <w:pPr>
        <w:spacing w:after="0" w:line="240" w:lineRule="auto"/>
        <w:rPr>
          <w:rFonts w:ascii="Times New Roman" w:eastAsia="Times New Roman" w:hAnsi="Times New Roman" w:cs="Times New Roman"/>
          <w:lang w:eastAsia="lt-LT"/>
        </w:rPr>
      </w:pPr>
    </w:p>
    <w:p w14:paraId="347CFFA7" w14:textId="77777777" w:rsidR="001C4326" w:rsidRPr="00DC7B56" w:rsidRDefault="001C4326" w:rsidP="001C4326">
      <w:pPr>
        <w:spacing w:after="0" w:line="240" w:lineRule="auto"/>
        <w:rPr>
          <w:rFonts w:ascii="Times New Roman" w:eastAsia="Times New Roman" w:hAnsi="Times New Roman" w:cs="Times New Roman"/>
          <w:i/>
          <w:lang w:eastAsia="lt-LT"/>
        </w:rPr>
      </w:pPr>
      <w:proofErr w:type="spellStart"/>
      <w:r w:rsidRPr="00DC7B56">
        <w:rPr>
          <w:rFonts w:ascii="Times New Roman" w:eastAsia="Times New Roman" w:hAnsi="Times New Roman" w:cs="Times New Roman"/>
          <w:i/>
          <w:lang w:eastAsia="lt-LT"/>
        </w:rPr>
        <w:t>Alprazolamo</w:t>
      </w:r>
      <w:proofErr w:type="spellEnd"/>
      <w:r w:rsidRPr="00DC7B56">
        <w:rPr>
          <w:rFonts w:ascii="Times New Roman" w:eastAsia="Times New Roman" w:hAnsi="Times New Roman" w:cs="Times New Roman"/>
          <w:i/>
          <w:lang w:eastAsia="lt-LT"/>
        </w:rPr>
        <w:t xml:space="preserve"> poveikis kitų vaistinių preparatų </w:t>
      </w:r>
      <w:proofErr w:type="spellStart"/>
      <w:r w:rsidRPr="00DC7B56">
        <w:rPr>
          <w:rFonts w:ascii="Times New Roman" w:eastAsia="Times New Roman" w:hAnsi="Times New Roman" w:cs="Times New Roman"/>
          <w:i/>
          <w:lang w:eastAsia="lt-LT"/>
        </w:rPr>
        <w:t>farmakokinetikai</w:t>
      </w:r>
      <w:proofErr w:type="spellEnd"/>
    </w:p>
    <w:p w14:paraId="3A68720D"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Digoksino</w:t>
      </w:r>
      <w:proofErr w:type="spellEnd"/>
      <w:r w:rsidRPr="00DC7B56">
        <w:rPr>
          <w:rFonts w:ascii="Times New Roman" w:eastAsia="Times New Roman" w:hAnsi="Times New Roman" w:cs="Times New Roman"/>
          <w:lang w:eastAsia="lt-LT"/>
        </w:rPr>
        <w:t xml:space="preserve"> koncentracija plazmoje, ypač senyvų pacientų organizme, padidėjo, kai kartu buvo vartojama 1 mg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per parą. Reikia atidžiai stebėti, ar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kartu su </w:t>
      </w:r>
      <w:proofErr w:type="spellStart"/>
      <w:r w:rsidRPr="00DC7B56">
        <w:rPr>
          <w:rFonts w:ascii="Times New Roman" w:eastAsia="Times New Roman" w:hAnsi="Times New Roman" w:cs="Times New Roman"/>
          <w:lang w:eastAsia="lt-LT"/>
        </w:rPr>
        <w:t>digoksinu</w:t>
      </w:r>
      <w:proofErr w:type="spellEnd"/>
      <w:r w:rsidRPr="00DC7B56">
        <w:rPr>
          <w:rFonts w:ascii="Times New Roman" w:eastAsia="Times New Roman" w:hAnsi="Times New Roman" w:cs="Times New Roman"/>
          <w:lang w:eastAsia="lt-LT"/>
        </w:rPr>
        <w:t xml:space="preserve"> vartojantiems pacientams nepasireiškia </w:t>
      </w:r>
      <w:proofErr w:type="spellStart"/>
      <w:r w:rsidRPr="00DC7B56">
        <w:rPr>
          <w:rFonts w:ascii="Times New Roman" w:eastAsia="Times New Roman" w:hAnsi="Times New Roman" w:cs="Times New Roman"/>
          <w:lang w:eastAsia="lt-LT"/>
        </w:rPr>
        <w:t>digoksino</w:t>
      </w:r>
      <w:proofErr w:type="spellEnd"/>
      <w:r w:rsidRPr="00DC7B56">
        <w:rPr>
          <w:rFonts w:ascii="Times New Roman" w:eastAsia="Times New Roman" w:hAnsi="Times New Roman" w:cs="Times New Roman"/>
          <w:lang w:eastAsia="lt-LT"/>
        </w:rPr>
        <w:t xml:space="preserve"> toksinio poveikio simptomų ir požymių.</w:t>
      </w:r>
    </w:p>
    <w:p w14:paraId="53EC2208" w14:textId="77777777" w:rsidR="001C4326" w:rsidRPr="00DC7B56" w:rsidRDefault="001C4326" w:rsidP="001C4326">
      <w:pPr>
        <w:spacing w:after="0" w:line="240" w:lineRule="auto"/>
        <w:rPr>
          <w:rFonts w:ascii="Times New Roman" w:eastAsia="Times New Roman" w:hAnsi="Times New Roman" w:cs="Times New Roman"/>
          <w:lang w:eastAsia="lt-LT"/>
        </w:rPr>
      </w:pPr>
    </w:p>
    <w:p w14:paraId="24E2676C" w14:textId="77777777" w:rsidR="001C4326" w:rsidRPr="00F34A5C" w:rsidRDefault="001C4326" w:rsidP="005D4302">
      <w:pPr>
        <w:pStyle w:val="Antrat3"/>
      </w:pPr>
      <w:r w:rsidRPr="00F34A5C">
        <w:t>4.6</w:t>
      </w:r>
      <w:r w:rsidRPr="00F34A5C">
        <w:tab/>
        <w:t>Vaisingumas, nėštumo ir žindymo laikotarpis</w:t>
      </w:r>
    </w:p>
    <w:p w14:paraId="1CA65DE6" w14:textId="77777777" w:rsidR="001C4326" w:rsidRPr="00DC7B56" w:rsidRDefault="001C4326" w:rsidP="001C4326">
      <w:pPr>
        <w:spacing w:after="0" w:line="240" w:lineRule="auto"/>
        <w:rPr>
          <w:rFonts w:ascii="Times New Roman" w:eastAsia="Times New Roman" w:hAnsi="Times New Roman" w:cs="Times New Roman"/>
          <w:lang w:eastAsia="lt-LT"/>
        </w:rPr>
      </w:pPr>
    </w:p>
    <w:p w14:paraId="356CF4DB"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Nėštumas</w:t>
      </w:r>
    </w:p>
    <w:p w14:paraId="2FFA4728" w14:textId="4721331A"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Daug </w:t>
      </w:r>
      <w:proofErr w:type="spellStart"/>
      <w:r w:rsidRPr="00DC7B56">
        <w:rPr>
          <w:rFonts w:ascii="Times New Roman" w:eastAsia="Times New Roman" w:hAnsi="Times New Roman" w:cs="Times New Roman"/>
          <w:szCs w:val="20"/>
          <w:lang w:eastAsia="lt-LT"/>
        </w:rPr>
        <w:t>kohortinių</w:t>
      </w:r>
      <w:proofErr w:type="spellEnd"/>
      <w:r w:rsidRPr="00DC7B56">
        <w:rPr>
          <w:rFonts w:ascii="Times New Roman" w:eastAsia="Times New Roman" w:hAnsi="Times New Roman" w:cs="Times New Roman"/>
          <w:szCs w:val="20"/>
          <w:lang w:eastAsia="lt-LT"/>
        </w:rPr>
        <w:t xml:space="preserve"> tyrimų duomenų rodo, kad benzodiazepino vartojimas nėra susijęs su apsigimimų rizikos padidėjimu pirmą nėštumo trimestrą. Tačiau, kai kurie ankstyvieji epidemiologiniai atvejo ir kontrolės tyrimai parodė padidėjusią burnos plyšių riziką. Duomenys rodo, kad benzodiazepino vartojusiai motinai pagimdyti kūdikį su burnos plyšiu rizika yra mažesnė nei 2 iš 1000, palyginti su galima bendrosios populiacijos tokių defektų norma - maždaug 1 iš</w:t>
      </w:r>
      <w:r w:rsidR="00296EC1">
        <w:rPr>
          <w:rFonts w:ascii="Times New Roman" w:eastAsia="Times New Roman" w:hAnsi="Times New Roman" w:cs="Times New Roman"/>
          <w:szCs w:val="20"/>
          <w:lang w:eastAsia="lt-LT"/>
        </w:rPr>
        <w:t xml:space="preserve"> </w:t>
      </w:r>
      <w:r w:rsidRPr="00DC7B56">
        <w:rPr>
          <w:rFonts w:ascii="Times New Roman" w:eastAsia="Times New Roman" w:hAnsi="Times New Roman" w:cs="Times New Roman"/>
          <w:szCs w:val="20"/>
          <w:lang w:eastAsia="lt-LT"/>
        </w:rPr>
        <w:t xml:space="preserve">1000. </w:t>
      </w:r>
    </w:p>
    <w:p w14:paraId="2F889BF4"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Vartojant benzodiazepiną didelėmis dozėmis </w:t>
      </w:r>
      <w:proofErr w:type="spellStart"/>
      <w:r w:rsidRPr="00DC7B56">
        <w:rPr>
          <w:rFonts w:ascii="Times New Roman" w:eastAsia="Times New Roman" w:hAnsi="Times New Roman" w:cs="Times New Roman"/>
          <w:szCs w:val="20"/>
          <w:lang w:eastAsia="lt-LT"/>
        </w:rPr>
        <w:t>antrojojo</w:t>
      </w:r>
      <w:proofErr w:type="spellEnd"/>
      <w:r w:rsidRPr="00DC7B56">
        <w:rPr>
          <w:rFonts w:ascii="Times New Roman" w:eastAsia="Times New Roman" w:hAnsi="Times New Roman" w:cs="Times New Roman"/>
          <w:szCs w:val="20"/>
          <w:lang w:eastAsia="lt-LT"/>
        </w:rPr>
        <w:t xml:space="preserve"> ir (arba) trečiojo nėštumo trimestro metu, pastebėta, kad sumažėja vaisiaus judesių ir atsiranda širdies ritmo pakitimų.</w:t>
      </w:r>
    </w:p>
    <w:p w14:paraId="26D3B1FD" w14:textId="77777777" w:rsidR="001C4326" w:rsidRPr="00DC7B56" w:rsidRDefault="001C4326" w:rsidP="001C4326">
      <w:pPr>
        <w:spacing w:after="0" w:line="240" w:lineRule="auto"/>
        <w:rPr>
          <w:rFonts w:ascii="Times New Roman" w:eastAsia="Times New Roman" w:hAnsi="Times New Roman" w:cs="Times New Roman"/>
          <w:szCs w:val="20"/>
          <w:lang w:eastAsia="lt-LT"/>
        </w:rPr>
      </w:pPr>
    </w:p>
    <w:p w14:paraId="2260024A"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Jeigu gydymą, net ir mažomis dozėmis, būtina tęsti, net ir nėštumo pabaigoje, gali atsirasti glebaus naujagimio sindromas, pavyzdžiui,  ašinė hipotonija, prastas svorio priaugimas dėl čiulpimo reflekso sutrikimo. Šie požymiai yra laikini, tačiau jie gali trukti nuo 1 iki 3 savaičių, priklausomai nuo vaisto pusinės eliminacijos laiko. Vartojant dideles dozes, naujagimiui gali pasireikšti kvėpavimo slopinimas ar </w:t>
      </w:r>
      <w:proofErr w:type="spellStart"/>
      <w:r w:rsidRPr="00DC7B56">
        <w:rPr>
          <w:rFonts w:ascii="Times New Roman" w:eastAsia="Times New Roman" w:hAnsi="Times New Roman" w:cs="Times New Roman"/>
          <w:szCs w:val="20"/>
          <w:lang w:eastAsia="lt-LT"/>
        </w:rPr>
        <w:t>apnėja</w:t>
      </w:r>
      <w:proofErr w:type="spellEnd"/>
      <w:r w:rsidRPr="00DC7B56">
        <w:rPr>
          <w:rFonts w:ascii="Times New Roman" w:eastAsia="Times New Roman" w:hAnsi="Times New Roman" w:cs="Times New Roman"/>
          <w:szCs w:val="20"/>
          <w:lang w:eastAsia="lt-LT"/>
        </w:rPr>
        <w:t xml:space="preserve"> ir hipotermija. Be to, kelias dienas po gimimo naujagimiui gali pasireikšti nutraukimo simptomai kartu su padidėjusiu jaudrumu, </w:t>
      </w:r>
      <w:proofErr w:type="spellStart"/>
      <w:r w:rsidRPr="00DC7B56">
        <w:rPr>
          <w:rFonts w:ascii="Times New Roman" w:eastAsia="Times New Roman" w:hAnsi="Times New Roman" w:cs="Times New Roman"/>
          <w:szCs w:val="20"/>
          <w:lang w:eastAsia="lt-LT"/>
        </w:rPr>
        <w:t>ažitacija</w:t>
      </w:r>
      <w:proofErr w:type="spellEnd"/>
      <w:r w:rsidRPr="00DC7B56">
        <w:rPr>
          <w:rFonts w:ascii="Times New Roman" w:eastAsia="Times New Roman" w:hAnsi="Times New Roman" w:cs="Times New Roman"/>
          <w:szCs w:val="20"/>
          <w:lang w:eastAsia="lt-LT"/>
        </w:rPr>
        <w:t xml:space="preserve"> ir </w:t>
      </w:r>
      <w:proofErr w:type="spellStart"/>
      <w:r w:rsidRPr="00DC7B56">
        <w:rPr>
          <w:rFonts w:ascii="Times New Roman" w:eastAsia="Times New Roman" w:hAnsi="Times New Roman" w:cs="Times New Roman"/>
          <w:szCs w:val="20"/>
          <w:lang w:eastAsia="lt-LT"/>
        </w:rPr>
        <w:t>tremoru</w:t>
      </w:r>
      <w:proofErr w:type="spellEnd"/>
      <w:r w:rsidRPr="00DC7B56">
        <w:rPr>
          <w:rFonts w:ascii="Times New Roman" w:eastAsia="Times New Roman" w:hAnsi="Times New Roman" w:cs="Times New Roman"/>
          <w:szCs w:val="20"/>
          <w:lang w:eastAsia="lt-LT"/>
        </w:rPr>
        <w:t>, net jei glebaus naujagimio sindromas nepasireiškė. Nutraukimo simptomų pasireiškimo trukmė po gimimo priklauso nuo preparato pusinės eliminacijos laiko.</w:t>
      </w:r>
    </w:p>
    <w:p w14:paraId="5844A061" w14:textId="77777777" w:rsidR="001C4326" w:rsidRPr="00DC7B56" w:rsidRDefault="001C4326" w:rsidP="001C4326">
      <w:pPr>
        <w:spacing w:after="0" w:line="240" w:lineRule="auto"/>
        <w:rPr>
          <w:rFonts w:ascii="Times New Roman" w:eastAsia="Times New Roman" w:hAnsi="Times New Roman" w:cs="Times New Roman"/>
          <w:szCs w:val="20"/>
          <w:lang w:eastAsia="lt-LT"/>
        </w:rPr>
      </w:pPr>
    </w:p>
    <w:p w14:paraId="5BC99EB9"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Atsižvelgiant į </w:t>
      </w:r>
      <w:r w:rsidRPr="00DC7B56">
        <w:rPr>
          <w:rFonts w:ascii="Times New Roman" w:eastAsia="Calibri" w:hAnsi="Times New Roman" w:cs="Times New Roman"/>
          <w:szCs w:val="20"/>
          <w:lang w:eastAsia="lt-LT"/>
        </w:rPr>
        <w:t>šiuos duomenis,</w:t>
      </w:r>
      <w:r w:rsidRPr="00DC7B56">
        <w:rPr>
          <w:rFonts w:ascii="Times New Roman" w:eastAsia="Times New Roman" w:hAnsi="Times New Roman" w:cs="Times New Roman"/>
          <w:szCs w:val="20"/>
          <w:lang w:eastAsia="lt-LT"/>
        </w:rPr>
        <w:t xml:space="preserve"> vartoti </w:t>
      </w:r>
      <w:proofErr w:type="spellStart"/>
      <w:r w:rsidRPr="00DC7B56">
        <w:rPr>
          <w:rFonts w:ascii="Times New Roman" w:eastAsia="Calibri" w:hAnsi="Times New Roman" w:cs="Times New Roman"/>
          <w:szCs w:val="20"/>
          <w:lang w:eastAsia="lt-LT"/>
        </w:rPr>
        <w:t>alprazolamo</w:t>
      </w:r>
      <w:proofErr w:type="spellEnd"/>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nėštumo metu</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galima tik</w:t>
      </w:r>
      <w:r w:rsidRPr="00DC7B56">
        <w:rPr>
          <w:rFonts w:ascii="Times New Roman" w:eastAsia="Times New Roman" w:hAnsi="Times New Roman" w:cs="Times New Roman"/>
          <w:szCs w:val="20"/>
          <w:lang w:eastAsia="lt-LT"/>
        </w:rPr>
        <w:t xml:space="preserve"> griežtai laikantis </w:t>
      </w:r>
      <w:r w:rsidRPr="00DC7B56">
        <w:rPr>
          <w:rFonts w:ascii="Times New Roman" w:eastAsia="Calibri" w:hAnsi="Times New Roman" w:cs="Times New Roman"/>
          <w:szCs w:val="20"/>
          <w:lang w:eastAsia="lt-LT"/>
        </w:rPr>
        <w:t>terapinių indikacijų</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ir</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dozavimo nurodymų</w:t>
      </w:r>
      <w:r w:rsidRPr="00DC7B56">
        <w:rPr>
          <w:rFonts w:ascii="Times New Roman" w:eastAsia="Times New Roman" w:hAnsi="Times New Roman" w:cs="Times New Roman"/>
          <w:szCs w:val="20"/>
          <w:lang w:eastAsia="lt-LT"/>
        </w:rPr>
        <w:t>.</w:t>
      </w:r>
    </w:p>
    <w:p w14:paraId="60DB1837" w14:textId="77777777" w:rsidR="001C4326" w:rsidRPr="00DC7B56" w:rsidRDefault="001C4326" w:rsidP="001C4326">
      <w:pPr>
        <w:spacing w:after="0" w:line="240" w:lineRule="auto"/>
        <w:jc w:val="both"/>
        <w:rPr>
          <w:rFonts w:ascii="Times New Roman" w:eastAsia="Times New Roman" w:hAnsi="Times New Roman" w:cs="Times New Roman"/>
          <w:szCs w:val="20"/>
          <w:lang w:eastAsia="lt-LT"/>
        </w:rPr>
      </w:pPr>
    </w:p>
    <w:p w14:paraId="503CDD3B"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Jei </w:t>
      </w:r>
      <w:r w:rsidRPr="00DC7B56">
        <w:rPr>
          <w:rFonts w:ascii="Times New Roman" w:eastAsia="Calibri" w:hAnsi="Times New Roman" w:cs="Times New Roman"/>
          <w:szCs w:val="20"/>
          <w:lang w:eastAsia="lt-LT"/>
        </w:rPr>
        <w:t>paskutiniame</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nėštumo</w:t>
      </w:r>
      <w:r w:rsidRPr="00DC7B56">
        <w:rPr>
          <w:rFonts w:ascii="Times New Roman" w:eastAsia="Times New Roman" w:hAnsi="Times New Roman" w:cs="Times New Roman"/>
          <w:szCs w:val="20"/>
          <w:lang w:eastAsia="lt-LT"/>
        </w:rPr>
        <w:t xml:space="preserve"> laikotarpyje </w:t>
      </w:r>
      <w:proofErr w:type="spellStart"/>
      <w:r w:rsidRPr="00DC7B56">
        <w:rPr>
          <w:rFonts w:ascii="Times New Roman" w:eastAsia="Times New Roman" w:hAnsi="Times New Roman" w:cs="Times New Roman"/>
          <w:szCs w:val="20"/>
          <w:lang w:eastAsia="lt-LT"/>
        </w:rPr>
        <w:t>alprazolamo</w:t>
      </w:r>
      <w:proofErr w:type="spellEnd"/>
      <w:r w:rsidRPr="00DC7B56">
        <w:rPr>
          <w:rFonts w:ascii="Times New Roman" w:eastAsia="Times New Roman" w:hAnsi="Times New Roman" w:cs="Times New Roman"/>
          <w:szCs w:val="20"/>
          <w:lang w:eastAsia="lt-LT"/>
        </w:rPr>
        <w:t xml:space="preserve"> gydymas</w:t>
      </w:r>
      <w:r w:rsidRPr="00DC7B56">
        <w:rPr>
          <w:rFonts w:ascii="Times New Roman" w:eastAsia="Calibri" w:hAnsi="Times New Roman" w:cs="Times New Roman"/>
          <w:szCs w:val="20"/>
          <w:lang w:eastAsia="lt-LT"/>
        </w:rPr>
        <w:t xml:space="preserve"> yra būtinas, reikia vengti</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didelių dozių</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 xml:space="preserve">ir </w:t>
      </w:r>
      <w:r w:rsidRPr="00DC7B56">
        <w:rPr>
          <w:rFonts w:ascii="Times New Roman" w:eastAsia="Times New Roman" w:hAnsi="Times New Roman" w:cs="Times New Roman"/>
          <w:szCs w:val="20"/>
          <w:lang w:eastAsia="lt-LT"/>
        </w:rPr>
        <w:t xml:space="preserve"> naujagimiui </w:t>
      </w:r>
      <w:r w:rsidRPr="00DC7B56">
        <w:rPr>
          <w:rFonts w:ascii="Times New Roman" w:eastAsia="Calibri" w:hAnsi="Times New Roman" w:cs="Times New Roman"/>
          <w:szCs w:val="20"/>
          <w:lang w:eastAsia="lt-LT"/>
        </w:rPr>
        <w:t>turi</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būti stebimi abstinencijos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simptomai</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ir</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(arba) glebaus naujagimio sindromas</w:t>
      </w:r>
      <w:r w:rsidRPr="00DC7B56">
        <w:rPr>
          <w:rFonts w:ascii="Times New Roman" w:eastAsia="Times New Roman" w:hAnsi="Times New Roman" w:cs="Times New Roman"/>
          <w:szCs w:val="20"/>
          <w:lang w:eastAsia="lt-LT"/>
        </w:rPr>
        <w:t xml:space="preserve">. Todėl, jo naudojimas </w:t>
      </w:r>
      <w:r w:rsidRPr="00DC7B56">
        <w:rPr>
          <w:rFonts w:ascii="Times New Roman" w:eastAsia="Calibri" w:hAnsi="Times New Roman" w:cs="Times New Roman"/>
          <w:szCs w:val="20"/>
          <w:lang w:eastAsia="lt-LT"/>
        </w:rPr>
        <w:t>gimdymo metu</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leidžiamas tik</w:t>
      </w:r>
      <w:r w:rsidRPr="00DC7B56">
        <w:rPr>
          <w:rFonts w:ascii="Times New Roman" w:eastAsia="Times New Roman" w:hAnsi="Times New Roman" w:cs="Times New Roman"/>
          <w:szCs w:val="20"/>
          <w:lang w:eastAsia="lt-LT"/>
        </w:rPr>
        <w:t xml:space="preserve"> kritiniu atveju.</w:t>
      </w:r>
    </w:p>
    <w:p w14:paraId="4A0005D0" w14:textId="77777777" w:rsidR="001C4326" w:rsidRPr="00DC7B56" w:rsidRDefault="001C4326" w:rsidP="001C4326">
      <w:pPr>
        <w:spacing w:after="0" w:line="240" w:lineRule="auto"/>
        <w:rPr>
          <w:rFonts w:ascii="Times New Roman" w:eastAsia="Times New Roman" w:hAnsi="Times New Roman" w:cs="Times New Roman"/>
          <w:lang w:eastAsia="lt-LT"/>
        </w:rPr>
      </w:pPr>
    </w:p>
    <w:p w14:paraId="7DEBCD2F" w14:textId="77777777" w:rsidR="001C4326" w:rsidRPr="00DC7B56" w:rsidRDefault="001C4326" w:rsidP="001C4326">
      <w:pPr>
        <w:spacing w:after="0" w:line="240" w:lineRule="auto"/>
        <w:jc w:val="both"/>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Žindymas</w:t>
      </w:r>
    </w:p>
    <w:p w14:paraId="5A2B6EFF"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Nedaug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išsiskiria į motinos pieną. Tačiau, vartoti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žindymo laikotarpiu nerekomenduojama.</w:t>
      </w:r>
    </w:p>
    <w:p w14:paraId="4F4E0E45" w14:textId="77777777" w:rsidR="001C4326" w:rsidRPr="00DC7B56" w:rsidRDefault="001C4326" w:rsidP="001C4326">
      <w:pPr>
        <w:spacing w:after="0" w:line="240" w:lineRule="auto"/>
        <w:rPr>
          <w:rFonts w:ascii="Times New Roman" w:eastAsia="Times New Roman" w:hAnsi="Times New Roman" w:cs="Times New Roman"/>
          <w:lang w:eastAsia="lt-LT"/>
        </w:rPr>
      </w:pPr>
    </w:p>
    <w:p w14:paraId="00863A8C" w14:textId="77777777" w:rsidR="001C4326" w:rsidRPr="00F34A5C" w:rsidRDefault="001C4326" w:rsidP="005D4302">
      <w:pPr>
        <w:pStyle w:val="Antrat3"/>
      </w:pPr>
      <w:r w:rsidRPr="00F34A5C">
        <w:t>4.7</w:t>
      </w:r>
      <w:r w:rsidRPr="00F34A5C">
        <w:tab/>
        <w:t>Poveikis gebėjimui vairuoti ir valdyti mechanizmus</w:t>
      </w:r>
    </w:p>
    <w:p w14:paraId="3880B94B" w14:textId="77777777" w:rsidR="001C4326" w:rsidRPr="00DC7B56" w:rsidRDefault="001C4326" w:rsidP="001C4326">
      <w:pPr>
        <w:spacing w:after="0" w:line="240" w:lineRule="auto"/>
        <w:rPr>
          <w:rFonts w:ascii="Times New Roman" w:eastAsia="Times New Roman" w:hAnsi="Times New Roman" w:cs="Times New Roman"/>
          <w:lang w:eastAsia="lt-LT"/>
        </w:rPr>
      </w:pPr>
    </w:p>
    <w:p w14:paraId="3D514113"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lastRenderedPageBreak/>
        <w:t>Alprazolamas</w:t>
      </w:r>
      <w:proofErr w:type="spellEnd"/>
      <w:r w:rsidRPr="00DC7B56">
        <w:rPr>
          <w:rFonts w:ascii="Times New Roman" w:eastAsia="Times New Roman" w:hAnsi="Times New Roman" w:cs="Times New Roman"/>
          <w:lang w:eastAsia="lt-LT"/>
        </w:rPr>
        <w:t xml:space="preserve"> stipriai veikia gebėjimą vairuoti ir valdyti mechanizmus.</w:t>
      </w:r>
    </w:p>
    <w:p w14:paraId="713A3823"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Slopinimas, amnezija, koncentracijos sumažėjimas ir susilpnėjusi raumenų funkcija gali pabloginti gebėjimą vairuoti ir valdyti mechanizmus. Pacientus reikia perspėti apie šį pavojų ir patarti nevairuoti ir nevaldyti mechanizmų gydymo metu. Vartojant alkoholį, toks poveikis sustiprėja.</w:t>
      </w:r>
      <w:r w:rsidRPr="00DC7B56">
        <w:rPr>
          <w:rFonts w:ascii="Times New Roman" w:eastAsia="Times New Roman" w:hAnsi="Times New Roman" w:cs="Times New Roman"/>
          <w:szCs w:val="20"/>
          <w:lang w:eastAsia="lt-LT"/>
        </w:rPr>
        <w:t xml:space="preserve"> </w:t>
      </w:r>
      <w:r w:rsidRPr="00DC7B56">
        <w:rPr>
          <w:rFonts w:ascii="Times New Roman" w:eastAsia="Times New Roman" w:hAnsi="Times New Roman" w:cs="Times New Roman"/>
          <w:lang w:eastAsia="lt-LT"/>
        </w:rPr>
        <w:t>Jei yra nepakankama miego trukmė, budrumas gali sumažėti dar daugiau (žr. 4.5 skyrių).</w:t>
      </w:r>
    </w:p>
    <w:p w14:paraId="6188866E" w14:textId="77777777" w:rsidR="001C4326" w:rsidRPr="00DC7B56" w:rsidRDefault="001C4326" w:rsidP="001C4326">
      <w:pPr>
        <w:spacing w:after="0" w:line="240" w:lineRule="auto"/>
        <w:rPr>
          <w:rFonts w:ascii="Times New Roman" w:eastAsia="Times New Roman" w:hAnsi="Times New Roman" w:cs="Times New Roman"/>
          <w:lang w:eastAsia="lt-LT"/>
        </w:rPr>
      </w:pPr>
    </w:p>
    <w:p w14:paraId="4D9A2392" w14:textId="77777777" w:rsidR="001C4326" w:rsidRPr="00F34A5C" w:rsidRDefault="001C4326" w:rsidP="005D4302">
      <w:pPr>
        <w:pStyle w:val="Antrat3"/>
      </w:pPr>
      <w:r w:rsidRPr="00F34A5C">
        <w:t>4.8</w:t>
      </w:r>
      <w:r w:rsidRPr="00F34A5C">
        <w:tab/>
        <w:t>Nepageidaujamas poveikis</w:t>
      </w:r>
    </w:p>
    <w:p w14:paraId="2D536A50" w14:textId="77777777" w:rsidR="001C4326" w:rsidRPr="00DC7B56" w:rsidRDefault="001C4326" w:rsidP="001C4326">
      <w:pPr>
        <w:spacing w:after="0" w:line="240" w:lineRule="auto"/>
        <w:rPr>
          <w:rFonts w:ascii="Times New Roman" w:eastAsia="Times New Roman" w:hAnsi="Times New Roman" w:cs="Times New Roman"/>
          <w:lang w:eastAsia="lt-LT"/>
        </w:rPr>
      </w:pPr>
    </w:p>
    <w:p w14:paraId="74224378" w14:textId="5838EDEB"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Nepageidaujamo poveikio dažnis apibūdinamas taip:  labai dažnas (</w:t>
      </w:r>
      <w:r w:rsidRPr="00DC7B56">
        <w:rPr>
          <w:rFonts w:ascii="Times New Roman" w:eastAsia="Times New Roman" w:hAnsi="Times New Roman" w:cs="Times New Roman"/>
          <w:lang w:eastAsia="lt-LT"/>
        </w:rPr>
        <w:sym w:font="Symbol" w:char="F0B3"/>
      </w:r>
      <w:r w:rsidRPr="00DC7B56">
        <w:rPr>
          <w:rFonts w:ascii="Times New Roman" w:eastAsia="Times New Roman" w:hAnsi="Times New Roman" w:cs="Times New Roman"/>
          <w:lang w:eastAsia="lt-LT"/>
        </w:rPr>
        <w:t xml:space="preserve"> 1/10), dažnas (nuo </w:t>
      </w:r>
      <w:r w:rsidRPr="00DC7B56">
        <w:rPr>
          <w:rFonts w:ascii="Times New Roman" w:eastAsia="Times New Roman" w:hAnsi="Times New Roman" w:cs="Times New Roman"/>
          <w:lang w:eastAsia="lt-LT"/>
        </w:rPr>
        <w:sym w:font="Symbol" w:char="F0B3"/>
      </w:r>
      <w:r w:rsidRPr="00DC7B56">
        <w:rPr>
          <w:rFonts w:ascii="Times New Roman" w:eastAsia="Times New Roman" w:hAnsi="Times New Roman" w:cs="Times New Roman"/>
          <w:lang w:eastAsia="lt-LT"/>
        </w:rPr>
        <w:t xml:space="preserve"> 1/100 iki  &lt; 1/10), nedažnas (nuo </w:t>
      </w:r>
      <w:r w:rsidRPr="00DC7B56">
        <w:rPr>
          <w:rFonts w:ascii="Times New Roman" w:eastAsia="Times New Roman" w:hAnsi="Times New Roman" w:cs="Times New Roman"/>
          <w:lang w:eastAsia="lt-LT"/>
        </w:rPr>
        <w:sym w:font="Symbol" w:char="F0B3"/>
      </w:r>
      <w:r w:rsidRPr="00DC7B56">
        <w:rPr>
          <w:rFonts w:ascii="Times New Roman" w:eastAsia="Times New Roman" w:hAnsi="Times New Roman" w:cs="Times New Roman"/>
          <w:lang w:eastAsia="lt-LT"/>
        </w:rPr>
        <w:t xml:space="preserve"> 1/1000 iki &lt; 1/100), retas (nuo </w:t>
      </w:r>
      <w:r w:rsidRPr="00DC7B56">
        <w:rPr>
          <w:rFonts w:ascii="Times New Roman" w:eastAsia="Times New Roman" w:hAnsi="Times New Roman" w:cs="Times New Roman"/>
          <w:lang w:eastAsia="lt-LT"/>
        </w:rPr>
        <w:sym w:font="Symbol" w:char="F0B3"/>
      </w:r>
      <w:r w:rsidR="00567C7B">
        <w:rPr>
          <w:rFonts w:ascii="Times New Roman" w:eastAsia="Times New Roman" w:hAnsi="Times New Roman" w:cs="Times New Roman"/>
          <w:lang w:eastAsia="lt-LT"/>
        </w:rPr>
        <w:t xml:space="preserve"> 1/10</w:t>
      </w:r>
      <w:r w:rsidRPr="00DC7B56">
        <w:rPr>
          <w:rFonts w:ascii="Times New Roman" w:eastAsia="Times New Roman" w:hAnsi="Times New Roman" w:cs="Times New Roman"/>
          <w:lang w:eastAsia="lt-LT"/>
        </w:rPr>
        <w:t>000 iki &lt; 1/1000), labai retas (&lt; 1/10000) nežinomas (negali būti apskaičiuotas pagal turimus duomenis).</w:t>
      </w:r>
    </w:p>
    <w:p w14:paraId="61834C93" w14:textId="77777777" w:rsidR="001C4326" w:rsidRPr="00DC7B56" w:rsidDel="0010062A" w:rsidRDefault="001C4326" w:rsidP="001C4326">
      <w:pPr>
        <w:spacing w:after="0" w:line="240" w:lineRule="auto"/>
        <w:rPr>
          <w:rFonts w:ascii="Times New Roman" w:eastAsia="Times New Roman" w:hAnsi="Times New Roman" w:cs="Times New Roman"/>
          <w:color w:val="000000"/>
          <w:lang w:eastAsia="lt-LT"/>
        </w:rPr>
      </w:pPr>
    </w:p>
    <w:p w14:paraId="051D9885" w14:textId="77777777" w:rsidR="001C4326" w:rsidRPr="00DC7B56" w:rsidRDefault="001C4326" w:rsidP="001C4326">
      <w:pPr>
        <w:widowControl w:val="0"/>
        <w:spacing w:after="0" w:line="240" w:lineRule="auto"/>
        <w:jc w:val="both"/>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t>Endokrininiai sutrikimai</w:t>
      </w:r>
    </w:p>
    <w:p w14:paraId="5B70D61F"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Nedažni: </w:t>
      </w:r>
      <w:proofErr w:type="spellStart"/>
      <w:r w:rsidRPr="00DC7B56">
        <w:rPr>
          <w:rFonts w:ascii="Times New Roman" w:eastAsia="Times New Roman" w:hAnsi="Times New Roman" w:cs="Times New Roman"/>
          <w:color w:val="000000"/>
          <w:lang w:eastAsia="lt-LT"/>
        </w:rPr>
        <w:t>hiperprolaktinemija</w:t>
      </w:r>
      <w:proofErr w:type="spellEnd"/>
    </w:p>
    <w:p w14:paraId="12D338C2"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4C35279E" w14:textId="77777777" w:rsidR="001C4326" w:rsidRPr="00DC7B56" w:rsidRDefault="001C4326" w:rsidP="001C4326">
      <w:pPr>
        <w:widowControl w:val="0"/>
        <w:spacing w:after="0" w:line="240" w:lineRule="auto"/>
        <w:jc w:val="both"/>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t xml:space="preserve">Metabolizmo ir mitybos sutrikimai </w:t>
      </w:r>
    </w:p>
    <w:p w14:paraId="2E3DBAA1" w14:textId="77777777" w:rsidR="001C4326" w:rsidRPr="00DC7B56" w:rsidRDefault="001C4326" w:rsidP="001C4326">
      <w:pPr>
        <w:widowControl w:val="0"/>
        <w:spacing w:after="0" w:line="240" w:lineRule="auto"/>
        <w:jc w:val="both"/>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Dažni: sumažėjęs apetitas.</w:t>
      </w:r>
    </w:p>
    <w:p w14:paraId="112D915A" w14:textId="77777777" w:rsidR="001C4326" w:rsidRPr="00DC7B56" w:rsidRDefault="001C4326" w:rsidP="001C4326">
      <w:pPr>
        <w:widowControl w:val="0"/>
        <w:spacing w:after="0" w:line="240" w:lineRule="auto"/>
        <w:jc w:val="both"/>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Dažnis nežinomas: </w:t>
      </w:r>
      <w:r w:rsidRPr="00DC7B56">
        <w:rPr>
          <w:rFonts w:ascii="Times New Roman" w:eastAsia="Times New Roman" w:hAnsi="Times New Roman" w:cs="Times New Roman"/>
          <w:lang w:eastAsia="lt-LT"/>
        </w:rPr>
        <w:t>anoreksija, apetito padidėjimas</w:t>
      </w:r>
    </w:p>
    <w:p w14:paraId="1C2DDB86" w14:textId="77777777" w:rsidR="001C4326" w:rsidRPr="00DC7B56" w:rsidRDefault="001C4326" w:rsidP="001C4326">
      <w:pPr>
        <w:widowControl w:val="0"/>
        <w:spacing w:after="0" w:line="240" w:lineRule="auto"/>
        <w:jc w:val="both"/>
        <w:rPr>
          <w:rFonts w:ascii="Times New Roman" w:eastAsia="Times New Roman" w:hAnsi="Times New Roman" w:cs="Times New Roman"/>
          <w:i/>
          <w:lang w:eastAsia="lt-LT"/>
        </w:rPr>
      </w:pPr>
    </w:p>
    <w:p w14:paraId="264B7581" w14:textId="77777777" w:rsidR="001C4326" w:rsidRPr="00DC7B56" w:rsidRDefault="001C4326" w:rsidP="001C4326">
      <w:pPr>
        <w:widowControl w:val="0"/>
        <w:spacing w:after="0" w:line="240" w:lineRule="auto"/>
        <w:jc w:val="both"/>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t>Psichikos sutrikimai</w:t>
      </w:r>
    </w:p>
    <w:p w14:paraId="37E796D4"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Dažni: sumišimas, depresija (vartojant benzodiazepinus, jautriems asmenims gali pasireikšti anksčiau nepastebėta </w:t>
      </w:r>
      <w:proofErr w:type="spellStart"/>
      <w:r w:rsidRPr="00DC7B56">
        <w:rPr>
          <w:rFonts w:ascii="Times New Roman" w:eastAsia="Times New Roman" w:hAnsi="Times New Roman" w:cs="Times New Roman"/>
          <w:color w:val="000000"/>
          <w:lang w:eastAsia="lt-LT"/>
        </w:rPr>
        <w:t>depresij</w:t>
      </w:r>
      <w:proofErr w:type="spellEnd"/>
      <w:r w:rsidRPr="00DC7B56">
        <w:rPr>
          <w:rFonts w:ascii="Times New Roman" w:eastAsia="Times New Roman" w:hAnsi="Times New Roman" w:cs="Times New Roman"/>
          <w:color w:val="000000"/>
          <w:lang w:eastAsia="lt-LT"/>
        </w:rPr>
        <w:t>).</w:t>
      </w:r>
    </w:p>
    <w:p w14:paraId="4A920900"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Nedažni: </w:t>
      </w:r>
      <w:r w:rsidRPr="00DC7B56">
        <w:rPr>
          <w:rFonts w:ascii="Times New Roman" w:eastAsia="Calibri" w:hAnsi="Times New Roman" w:cs="Times New Roman"/>
          <w:szCs w:val="20"/>
          <w:lang w:eastAsia="lt-LT"/>
        </w:rPr>
        <w:t>haliucinacijos,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įniršis,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agresyvus elgesys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priešiškas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elgesys</w:t>
      </w:r>
      <w:r w:rsidRPr="00DC7B56">
        <w:rPr>
          <w:rFonts w:ascii="Times New Roman" w:eastAsia="Times New Roman" w:hAnsi="Times New Roman" w:cs="Times New Roman"/>
          <w:szCs w:val="20"/>
          <w:lang w:eastAsia="lt-LT"/>
        </w:rPr>
        <w:t xml:space="preserve">, nerimas, susijaudinimas, </w:t>
      </w:r>
      <w:r w:rsidRPr="00DC7B56">
        <w:rPr>
          <w:rFonts w:ascii="Times New Roman" w:eastAsia="Calibri" w:hAnsi="Times New Roman" w:cs="Times New Roman"/>
          <w:szCs w:val="20"/>
          <w:lang w:eastAsia="lt-LT"/>
        </w:rPr>
        <w:t>lytinio potraukio</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pokyčiai</w:t>
      </w:r>
      <w:r w:rsidRPr="00DC7B56">
        <w:rPr>
          <w:rFonts w:ascii="Times New Roman" w:eastAsia="Times New Roman" w:hAnsi="Times New Roman" w:cs="Times New Roman"/>
          <w:szCs w:val="20"/>
          <w:lang w:eastAsia="lt-LT"/>
        </w:rPr>
        <w:t xml:space="preserve">, miego </w:t>
      </w:r>
      <w:r w:rsidRPr="00DC7B56">
        <w:rPr>
          <w:rFonts w:ascii="Times New Roman" w:eastAsia="Calibri" w:hAnsi="Times New Roman" w:cs="Times New Roman"/>
          <w:szCs w:val="20"/>
          <w:lang w:eastAsia="lt-LT"/>
        </w:rPr>
        <w:t>sutrikimai (pvz.</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nemiga</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mąstymas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sutrikimas,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nervingumas</w:t>
      </w:r>
      <w:r w:rsidRPr="00DC7B56">
        <w:rPr>
          <w:rFonts w:ascii="Times New Roman" w:eastAsia="Times New Roman" w:hAnsi="Times New Roman" w:cs="Times New Roman"/>
          <w:szCs w:val="20"/>
          <w:lang w:eastAsia="lt-LT"/>
        </w:rPr>
        <w:t>, stimuliavimas</w:t>
      </w:r>
      <w:r w:rsidRPr="00DC7B56">
        <w:rPr>
          <w:rFonts w:ascii="Times New Roman" w:eastAsia="Times New Roman" w:hAnsi="Times New Roman" w:cs="Times New Roman"/>
          <w:color w:val="000000"/>
          <w:lang w:eastAsia="lt-LT"/>
        </w:rPr>
        <w:t>.</w:t>
      </w:r>
    </w:p>
    <w:p w14:paraId="5F701180" w14:textId="77777777" w:rsidR="001C4326" w:rsidRPr="00DC7B56" w:rsidRDefault="001C4326" w:rsidP="001C4326">
      <w:pPr>
        <w:spacing w:after="0" w:line="240" w:lineRule="auto"/>
        <w:rPr>
          <w:rFonts w:ascii="Times New Roman" w:eastAsia="Times New Roman" w:hAnsi="Times New Roman" w:cs="Times New Roman"/>
          <w:i/>
          <w:lang w:eastAsia="lt-LT"/>
        </w:rPr>
      </w:pPr>
    </w:p>
    <w:p w14:paraId="695C46CC" w14:textId="77777777" w:rsidR="001C4326" w:rsidRPr="00DC7B56" w:rsidRDefault="001C4326" w:rsidP="001C4326">
      <w:pPr>
        <w:widowControl w:val="0"/>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i/>
          <w:noProof/>
          <w:lang w:val="pl-PL" w:eastAsia="lt-LT"/>
        </w:rPr>
        <w:t>Nervų sistemos sutrikimai</w:t>
      </w:r>
      <w:r w:rsidRPr="00DC7B56">
        <w:rPr>
          <w:rFonts w:ascii="Times New Roman" w:eastAsia="Times New Roman" w:hAnsi="Times New Roman" w:cs="Times New Roman"/>
          <w:color w:val="000000"/>
          <w:szCs w:val="20"/>
          <w:lang w:eastAsia="lt-LT"/>
        </w:rPr>
        <w:t xml:space="preserve"> </w:t>
      </w:r>
    </w:p>
    <w:p w14:paraId="1414DE26" w14:textId="77777777" w:rsidR="001C4326" w:rsidRPr="00DC7B56" w:rsidRDefault="001C4326" w:rsidP="001C4326">
      <w:pPr>
        <w:widowControl w:val="0"/>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Labai dažni: </w:t>
      </w:r>
      <w:proofErr w:type="spellStart"/>
      <w:r w:rsidRPr="00DC7B56">
        <w:rPr>
          <w:rFonts w:ascii="Times New Roman" w:eastAsia="Times New Roman" w:hAnsi="Times New Roman" w:cs="Times New Roman"/>
          <w:color w:val="000000"/>
          <w:lang w:eastAsia="lt-LT"/>
        </w:rPr>
        <w:t>sedacija</w:t>
      </w:r>
      <w:proofErr w:type="spellEnd"/>
      <w:r w:rsidRPr="00DC7B56">
        <w:rPr>
          <w:rFonts w:ascii="Times New Roman" w:eastAsia="Times New Roman" w:hAnsi="Times New Roman" w:cs="Times New Roman"/>
          <w:color w:val="000000"/>
          <w:lang w:eastAsia="lt-LT"/>
        </w:rPr>
        <w:t>, mieguistumas (pasireiškė</w:t>
      </w:r>
      <w:r w:rsidRPr="00DC7B56" w:rsidDel="0010062A">
        <w:rPr>
          <w:rFonts w:ascii="Times New Roman" w:eastAsia="Times New Roman" w:hAnsi="Times New Roman" w:cs="Times New Roman"/>
          <w:color w:val="000000"/>
          <w:lang w:eastAsia="lt-LT"/>
        </w:rPr>
        <w:t xml:space="preserve"> </w:t>
      </w:r>
      <w:r w:rsidRPr="00DC7B56">
        <w:rPr>
          <w:rFonts w:ascii="Times New Roman" w:eastAsia="Times New Roman" w:hAnsi="Times New Roman" w:cs="Times New Roman"/>
          <w:color w:val="000000"/>
          <w:lang w:eastAsia="lt-LT"/>
        </w:rPr>
        <w:t>maždaug 30% pacientų, bet dažniausiai jis sumažėja po kelių dienų arba sumažinus dozę).</w:t>
      </w:r>
    </w:p>
    <w:p w14:paraId="7F9B09B4" w14:textId="77777777" w:rsidR="001C4326" w:rsidRPr="00DC7B56" w:rsidRDefault="001C4326" w:rsidP="001C4326">
      <w:pPr>
        <w:widowControl w:val="0"/>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Dažni: </w:t>
      </w:r>
      <w:proofErr w:type="spellStart"/>
      <w:r w:rsidRPr="00DC7B56">
        <w:rPr>
          <w:rFonts w:ascii="Times New Roman" w:eastAsia="Times New Roman" w:hAnsi="Times New Roman" w:cs="Times New Roman"/>
          <w:color w:val="000000"/>
          <w:lang w:eastAsia="lt-LT"/>
        </w:rPr>
        <w:t>Ataksija</w:t>
      </w:r>
      <w:proofErr w:type="spellEnd"/>
      <w:r w:rsidRPr="00DC7B56">
        <w:rPr>
          <w:rFonts w:ascii="Times New Roman" w:eastAsia="Times New Roman" w:hAnsi="Times New Roman" w:cs="Times New Roman"/>
          <w:color w:val="000000"/>
          <w:lang w:eastAsia="lt-LT"/>
        </w:rPr>
        <w:t>, koordinacijos sutrikimas, atminties sutrikimas, neaiški kalba, koncentracijos sutrikimas, galvos svaigimas, galvos skausmas, svaigulys</w:t>
      </w:r>
    </w:p>
    <w:p w14:paraId="79D03D8A" w14:textId="77777777" w:rsidR="001C4326" w:rsidRPr="00DC7B56" w:rsidRDefault="001C4326" w:rsidP="001C4326">
      <w:pPr>
        <w:widowControl w:val="0"/>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Nedažni: amnezija, distonija, </w:t>
      </w:r>
      <w:proofErr w:type="spellStart"/>
      <w:r w:rsidRPr="00DC7B56">
        <w:rPr>
          <w:rFonts w:ascii="Times New Roman" w:eastAsia="Times New Roman" w:hAnsi="Times New Roman" w:cs="Times New Roman"/>
          <w:color w:val="000000"/>
          <w:lang w:eastAsia="lt-LT"/>
        </w:rPr>
        <w:t>tremoras</w:t>
      </w:r>
      <w:proofErr w:type="spellEnd"/>
      <w:r w:rsidRPr="00DC7B56">
        <w:rPr>
          <w:rFonts w:ascii="Times New Roman" w:eastAsia="Times New Roman" w:hAnsi="Times New Roman" w:cs="Times New Roman"/>
          <w:color w:val="000000"/>
          <w:lang w:eastAsia="lt-LT"/>
        </w:rPr>
        <w:t>.</w:t>
      </w:r>
    </w:p>
    <w:p w14:paraId="44D5E0C7" w14:textId="77777777" w:rsidR="001C4326" w:rsidRPr="00DC7B56" w:rsidRDefault="001C4326" w:rsidP="001C4326">
      <w:pPr>
        <w:widowControl w:val="0"/>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Dažnis nežinomas: sumažėjęs budrumas, autonominės nervų sistemos sutrikimai (pvz.: seilėtekio sustiprėjimas, nosies užgulimas ir </w:t>
      </w:r>
      <w:proofErr w:type="spellStart"/>
      <w:r w:rsidRPr="00DC7B56">
        <w:rPr>
          <w:rFonts w:ascii="Times New Roman" w:eastAsia="Times New Roman" w:hAnsi="Times New Roman" w:cs="Times New Roman"/>
          <w:color w:val="000000"/>
          <w:lang w:eastAsia="lt-LT"/>
        </w:rPr>
        <w:t>tachikardija</w:t>
      </w:r>
      <w:proofErr w:type="spellEnd"/>
      <w:r w:rsidRPr="00DC7B56">
        <w:rPr>
          <w:rFonts w:ascii="Times New Roman" w:eastAsia="Times New Roman" w:hAnsi="Times New Roman" w:cs="Times New Roman"/>
          <w:color w:val="000000"/>
          <w:lang w:eastAsia="lt-LT"/>
        </w:rPr>
        <w:t>)</w:t>
      </w:r>
    </w:p>
    <w:p w14:paraId="5C1CFFB1" w14:textId="77777777" w:rsidR="001C4326" w:rsidRPr="00DC7B56" w:rsidRDefault="001C4326" w:rsidP="001C4326">
      <w:pPr>
        <w:widowControl w:val="0"/>
        <w:spacing w:after="0" w:line="240" w:lineRule="auto"/>
        <w:rPr>
          <w:rFonts w:ascii="Times New Roman" w:eastAsia="Times New Roman" w:hAnsi="Times New Roman" w:cs="Times New Roman"/>
          <w:color w:val="000000"/>
          <w:lang w:eastAsia="lt-LT"/>
        </w:rPr>
      </w:pPr>
    </w:p>
    <w:p w14:paraId="5F8A1B7D" w14:textId="77777777" w:rsidR="001C4326" w:rsidRPr="00DC7B56" w:rsidRDefault="001C4326" w:rsidP="001C4326">
      <w:pPr>
        <w:spacing w:after="0" w:line="240" w:lineRule="auto"/>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t>Akių sutrikimai</w:t>
      </w:r>
    </w:p>
    <w:p w14:paraId="504D83B8" w14:textId="77777777" w:rsidR="001C4326" w:rsidRPr="00DC7B56" w:rsidRDefault="001C4326" w:rsidP="001C4326">
      <w:pPr>
        <w:widowControl w:val="0"/>
        <w:spacing w:after="0" w:line="240" w:lineRule="auto"/>
        <w:jc w:val="both"/>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Dažni: matymas lyg pro miglą.</w:t>
      </w:r>
    </w:p>
    <w:p w14:paraId="48C3069B" w14:textId="77777777" w:rsidR="001C4326" w:rsidRPr="00DC7B56" w:rsidRDefault="001C4326" w:rsidP="001C4326">
      <w:pPr>
        <w:widowControl w:val="0"/>
        <w:spacing w:after="0" w:line="240" w:lineRule="auto"/>
        <w:jc w:val="both"/>
        <w:rPr>
          <w:rFonts w:ascii="Times New Roman" w:eastAsia="Times New Roman" w:hAnsi="Times New Roman" w:cs="Times New Roman"/>
          <w:i/>
          <w:color w:val="000000"/>
          <w:lang w:eastAsia="lt-LT"/>
        </w:rPr>
      </w:pPr>
    </w:p>
    <w:p w14:paraId="7CE13D33" w14:textId="77777777" w:rsidR="001C4326" w:rsidRPr="00DC7B56" w:rsidRDefault="001C4326" w:rsidP="001C4326">
      <w:pPr>
        <w:spacing w:after="0" w:line="240" w:lineRule="auto"/>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t>Kraujagyslių sutrikimai</w:t>
      </w:r>
    </w:p>
    <w:p w14:paraId="67F5C603" w14:textId="77777777" w:rsidR="001C4326" w:rsidRPr="00DC7B56" w:rsidRDefault="001C4326" w:rsidP="001C4326">
      <w:pPr>
        <w:widowControl w:val="0"/>
        <w:spacing w:after="0" w:line="240" w:lineRule="auto"/>
        <w:jc w:val="both"/>
        <w:rPr>
          <w:rFonts w:ascii="Times New Roman" w:eastAsia="Times New Roman" w:hAnsi="Times New Roman" w:cs="Times New Roman"/>
          <w:i/>
          <w:color w:val="000000"/>
          <w:lang w:eastAsia="lt-LT"/>
        </w:rPr>
      </w:pPr>
      <w:r w:rsidRPr="00DC7B56">
        <w:rPr>
          <w:rFonts w:ascii="Times New Roman" w:eastAsia="Times New Roman" w:hAnsi="Times New Roman" w:cs="Times New Roman"/>
          <w:color w:val="000000"/>
          <w:lang w:eastAsia="lt-LT"/>
        </w:rPr>
        <w:t>Dažnis nežinomas: žemas kraujospūdis.</w:t>
      </w:r>
    </w:p>
    <w:p w14:paraId="5ABA3DED" w14:textId="77777777" w:rsidR="001C4326" w:rsidRPr="00DC7B56" w:rsidRDefault="001C4326" w:rsidP="001C4326">
      <w:pPr>
        <w:widowControl w:val="0"/>
        <w:spacing w:after="0" w:line="240" w:lineRule="auto"/>
        <w:jc w:val="both"/>
        <w:rPr>
          <w:rFonts w:ascii="Times New Roman" w:eastAsia="Times New Roman" w:hAnsi="Times New Roman" w:cs="Times New Roman"/>
          <w:i/>
          <w:color w:val="000000"/>
          <w:lang w:eastAsia="lt-LT"/>
        </w:rPr>
      </w:pPr>
    </w:p>
    <w:p w14:paraId="35E688F6" w14:textId="77777777" w:rsidR="001C4326" w:rsidRPr="00DC7B56" w:rsidRDefault="001C4326" w:rsidP="001C4326">
      <w:pPr>
        <w:spacing w:after="0" w:line="240" w:lineRule="auto"/>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t>Virškinimo trakto sutrikimai</w:t>
      </w:r>
    </w:p>
    <w:p w14:paraId="6821135E" w14:textId="77777777" w:rsidR="001C4326" w:rsidRPr="00DC7B56" w:rsidRDefault="001C4326" w:rsidP="001C4326">
      <w:pPr>
        <w:widowControl w:val="0"/>
        <w:spacing w:after="0" w:line="240" w:lineRule="auto"/>
        <w:jc w:val="both"/>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Dažni: vidurių užkietėjimas, viduriavimas, pykinimas.</w:t>
      </w:r>
    </w:p>
    <w:p w14:paraId="57F0DA5C" w14:textId="77777777" w:rsidR="001C4326" w:rsidRPr="00DC7B56" w:rsidRDefault="001C4326" w:rsidP="001C4326">
      <w:pPr>
        <w:widowControl w:val="0"/>
        <w:spacing w:after="0" w:line="240" w:lineRule="auto"/>
        <w:jc w:val="both"/>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Nedažni: vėmimas.</w:t>
      </w:r>
    </w:p>
    <w:p w14:paraId="4DF5D3C3" w14:textId="77777777" w:rsidR="001C4326" w:rsidRPr="00DC7B56" w:rsidRDefault="001C4326" w:rsidP="001C4326">
      <w:pPr>
        <w:widowControl w:val="0"/>
        <w:spacing w:after="0" w:line="240" w:lineRule="auto"/>
        <w:jc w:val="both"/>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Reti: burnos sausumas.</w:t>
      </w:r>
    </w:p>
    <w:p w14:paraId="6AC9BF99" w14:textId="77777777" w:rsidR="001C4326" w:rsidRPr="00DC7B56" w:rsidRDefault="001C4326" w:rsidP="001C4326">
      <w:pPr>
        <w:widowControl w:val="0"/>
        <w:spacing w:after="0" w:line="240" w:lineRule="auto"/>
        <w:jc w:val="both"/>
        <w:rPr>
          <w:rFonts w:ascii="Times New Roman" w:eastAsia="Times New Roman" w:hAnsi="Times New Roman" w:cs="Times New Roman"/>
          <w:i/>
          <w:color w:val="000000"/>
          <w:lang w:eastAsia="lt-LT"/>
        </w:rPr>
      </w:pPr>
      <w:r w:rsidRPr="00DC7B56">
        <w:rPr>
          <w:rFonts w:ascii="Times New Roman" w:eastAsia="Times New Roman" w:hAnsi="Times New Roman" w:cs="Times New Roman"/>
          <w:color w:val="000000"/>
          <w:lang w:eastAsia="lt-LT"/>
        </w:rPr>
        <w:t>Dažnis nežinomas: rijimo sutrikimas.</w:t>
      </w:r>
    </w:p>
    <w:p w14:paraId="58C82FAA" w14:textId="77777777" w:rsidR="001C4326" w:rsidRPr="00DC7B56" w:rsidRDefault="001C4326" w:rsidP="001C4326">
      <w:pPr>
        <w:widowControl w:val="0"/>
        <w:spacing w:after="0" w:line="240" w:lineRule="auto"/>
        <w:jc w:val="both"/>
        <w:rPr>
          <w:rFonts w:ascii="Times New Roman" w:eastAsia="Times New Roman" w:hAnsi="Times New Roman" w:cs="Times New Roman"/>
          <w:i/>
          <w:color w:val="000000"/>
          <w:lang w:eastAsia="lt-LT"/>
        </w:rPr>
      </w:pPr>
    </w:p>
    <w:p w14:paraId="12D979EE" w14:textId="77777777" w:rsidR="001C4326" w:rsidRPr="00DC7B56" w:rsidRDefault="001C4326" w:rsidP="001C4326">
      <w:pPr>
        <w:spacing w:after="0" w:line="240" w:lineRule="auto"/>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t>Kepenų, tulžies pūslės ir latakų sutrikimai</w:t>
      </w:r>
    </w:p>
    <w:p w14:paraId="3C276BE3" w14:textId="77777777" w:rsidR="001C4326" w:rsidRPr="00DC7B56" w:rsidRDefault="001C4326" w:rsidP="001C4326">
      <w:pPr>
        <w:widowControl w:val="0"/>
        <w:spacing w:after="0" w:line="240" w:lineRule="auto"/>
        <w:jc w:val="both"/>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Nedažni: kepenų funkcijos sutrikimai ir gelta</w:t>
      </w:r>
    </w:p>
    <w:p w14:paraId="4F62C7CB" w14:textId="77777777" w:rsidR="001C4326" w:rsidRPr="00DC7B56" w:rsidRDefault="001C4326" w:rsidP="001C4326">
      <w:pPr>
        <w:widowControl w:val="0"/>
        <w:spacing w:after="0" w:line="240" w:lineRule="auto"/>
        <w:jc w:val="both"/>
        <w:rPr>
          <w:rFonts w:ascii="Times New Roman" w:eastAsia="Times New Roman" w:hAnsi="Times New Roman" w:cs="Times New Roman"/>
          <w:i/>
          <w:color w:val="000000"/>
          <w:lang w:eastAsia="lt-LT"/>
        </w:rPr>
      </w:pPr>
      <w:r w:rsidRPr="00DC7B56">
        <w:rPr>
          <w:rFonts w:ascii="Times New Roman" w:eastAsia="Times New Roman" w:hAnsi="Times New Roman" w:cs="Times New Roman"/>
          <w:color w:val="000000"/>
          <w:lang w:eastAsia="lt-LT"/>
        </w:rPr>
        <w:t>Dažnis nežinomas: hepatitas.</w:t>
      </w:r>
    </w:p>
    <w:p w14:paraId="1B9798E8" w14:textId="77777777" w:rsidR="001C4326" w:rsidRPr="00DC7B56" w:rsidRDefault="001C4326" w:rsidP="001C4326">
      <w:pPr>
        <w:widowControl w:val="0"/>
        <w:spacing w:after="0" w:line="240" w:lineRule="auto"/>
        <w:jc w:val="both"/>
        <w:rPr>
          <w:rFonts w:ascii="Times New Roman" w:eastAsia="Times New Roman" w:hAnsi="Times New Roman" w:cs="Times New Roman"/>
          <w:i/>
          <w:color w:val="000000"/>
          <w:lang w:eastAsia="lt-LT"/>
        </w:rPr>
      </w:pPr>
    </w:p>
    <w:p w14:paraId="21D1ADD0" w14:textId="77777777" w:rsidR="001C4326" w:rsidRPr="00DC7B56" w:rsidRDefault="001C4326" w:rsidP="001C4326">
      <w:pPr>
        <w:spacing w:after="0" w:line="240" w:lineRule="auto"/>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t>Odos ir poodinio audinio sutrikimai</w:t>
      </w:r>
    </w:p>
    <w:p w14:paraId="0405BA84" w14:textId="77777777" w:rsidR="001C4326" w:rsidRPr="00DC7B56" w:rsidRDefault="001C4326" w:rsidP="001C4326">
      <w:pPr>
        <w:widowControl w:val="0"/>
        <w:spacing w:after="0" w:line="240" w:lineRule="auto"/>
        <w:jc w:val="both"/>
        <w:rPr>
          <w:rFonts w:ascii="Times New Roman" w:eastAsia="Times New Roman" w:hAnsi="Times New Roman" w:cs="Times New Roman"/>
          <w:i/>
          <w:color w:val="000000"/>
          <w:lang w:eastAsia="lt-LT"/>
        </w:rPr>
      </w:pPr>
      <w:r w:rsidRPr="00DC7B56">
        <w:rPr>
          <w:rFonts w:ascii="Times New Roman" w:eastAsia="Times New Roman" w:hAnsi="Times New Roman" w:cs="Times New Roman"/>
          <w:color w:val="000000"/>
          <w:lang w:eastAsia="lt-LT"/>
        </w:rPr>
        <w:t>Nedažni: odos reakcijos, dermatitas.</w:t>
      </w:r>
    </w:p>
    <w:p w14:paraId="6AD10509" w14:textId="77777777" w:rsidR="001C4326" w:rsidRPr="00DC7B56" w:rsidRDefault="001C4326" w:rsidP="001C4326">
      <w:pPr>
        <w:widowControl w:val="0"/>
        <w:spacing w:after="0" w:line="240" w:lineRule="auto"/>
        <w:jc w:val="both"/>
        <w:rPr>
          <w:rFonts w:ascii="Times New Roman" w:eastAsia="Times New Roman" w:hAnsi="Times New Roman" w:cs="Times New Roman"/>
          <w:i/>
          <w:color w:val="000000"/>
          <w:lang w:eastAsia="lt-LT"/>
        </w:rPr>
      </w:pPr>
    </w:p>
    <w:p w14:paraId="6FBB151D" w14:textId="77777777" w:rsidR="001C4326" w:rsidRPr="00DC7B56" w:rsidRDefault="001C4326" w:rsidP="001C4326">
      <w:pPr>
        <w:spacing w:after="0" w:line="240" w:lineRule="auto"/>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t>Skeleto, raumenų ir jungiamojo audinio sutrikimai</w:t>
      </w:r>
    </w:p>
    <w:p w14:paraId="7725FAA2"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Nedažni: raumenų silpnumas (pavojus nugriūti).</w:t>
      </w:r>
    </w:p>
    <w:p w14:paraId="070D17DC"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1C5901E8" w14:textId="77777777" w:rsidR="001C4326" w:rsidRPr="00DC7B56" w:rsidRDefault="001C4326" w:rsidP="001C4326">
      <w:pPr>
        <w:spacing w:after="0" w:line="240" w:lineRule="auto"/>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lastRenderedPageBreak/>
        <w:t>Inkstų ir šlapimo sutrikimai</w:t>
      </w:r>
    </w:p>
    <w:p w14:paraId="1DAAD07D" w14:textId="77777777" w:rsidR="001C4326" w:rsidRPr="00DC7B56" w:rsidRDefault="001C4326" w:rsidP="001C4326">
      <w:pPr>
        <w:widowControl w:val="0"/>
        <w:spacing w:after="0" w:line="240" w:lineRule="auto"/>
        <w:jc w:val="both"/>
        <w:rPr>
          <w:rFonts w:ascii="Times New Roman" w:eastAsia="Times New Roman" w:hAnsi="Times New Roman" w:cs="Times New Roman"/>
          <w:i/>
          <w:color w:val="000000"/>
          <w:lang w:eastAsia="lt-LT"/>
        </w:rPr>
      </w:pPr>
      <w:r w:rsidRPr="00DC7B56">
        <w:rPr>
          <w:rFonts w:ascii="Times New Roman" w:eastAsia="Times New Roman" w:hAnsi="Times New Roman" w:cs="Times New Roman"/>
          <w:color w:val="000000"/>
          <w:lang w:eastAsia="lt-LT"/>
        </w:rPr>
        <w:t>Nedažni: šlapimo nelaikymas, šlapimo susilaikymas.</w:t>
      </w:r>
    </w:p>
    <w:p w14:paraId="3D0D0F85" w14:textId="77777777" w:rsidR="001C4326" w:rsidRPr="00DC7B56" w:rsidRDefault="001C4326" w:rsidP="001C4326">
      <w:pPr>
        <w:widowControl w:val="0"/>
        <w:spacing w:after="0" w:line="240" w:lineRule="auto"/>
        <w:jc w:val="both"/>
        <w:rPr>
          <w:rFonts w:ascii="Times New Roman" w:eastAsia="Times New Roman" w:hAnsi="Times New Roman" w:cs="Times New Roman"/>
          <w:i/>
          <w:color w:val="000000"/>
          <w:lang w:eastAsia="lt-LT"/>
        </w:rPr>
      </w:pPr>
    </w:p>
    <w:p w14:paraId="39193F6D" w14:textId="77777777" w:rsidR="001C4326" w:rsidRPr="00DC7B56" w:rsidRDefault="001C4326" w:rsidP="001C4326">
      <w:pPr>
        <w:spacing w:after="0" w:line="240" w:lineRule="auto"/>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t>Lytinės sistemos ir krūties sutrikimai</w:t>
      </w:r>
    </w:p>
    <w:p w14:paraId="18A317D6"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Nedažni: seksualinės funkcijos sutrikimas, mėnesinių sutrikimai.</w:t>
      </w:r>
    </w:p>
    <w:p w14:paraId="43D61B0C" w14:textId="77777777" w:rsidR="001C4326" w:rsidRPr="00DC7B56" w:rsidDel="003460C0" w:rsidRDefault="001C4326" w:rsidP="001C4326">
      <w:pPr>
        <w:widowControl w:val="0"/>
        <w:spacing w:after="0" w:line="240" w:lineRule="auto"/>
        <w:jc w:val="both"/>
        <w:rPr>
          <w:rFonts w:ascii="Times New Roman" w:eastAsia="Times New Roman" w:hAnsi="Times New Roman" w:cs="Times New Roman"/>
          <w:i/>
          <w:color w:val="000000"/>
          <w:lang w:eastAsia="lt-LT"/>
        </w:rPr>
      </w:pPr>
    </w:p>
    <w:p w14:paraId="07D87EF1" w14:textId="77777777" w:rsidR="001C4326" w:rsidRPr="00DC7B56" w:rsidRDefault="001C4326" w:rsidP="001C4326">
      <w:pPr>
        <w:spacing w:after="0" w:line="240" w:lineRule="auto"/>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t>Bendrieji sutrikimai ir vartojimo vietos sutrikimai</w:t>
      </w:r>
    </w:p>
    <w:p w14:paraId="178AA664"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Dažni: </w:t>
      </w:r>
      <w:proofErr w:type="spellStart"/>
      <w:r w:rsidRPr="00DC7B56">
        <w:rPr>
          <w:rFonts w:ascii="Times New Roman" w:eastAsia="Times New Roman" w:hAnsi="Times New Roman" w:cs="Times New Roman"/>
          <w:color w:val="000000"/>
          <w:lang w:eastAsia="lt-LT"/>
        </w:rPr>
        <w:t>astenija</w:t>
      </w:r>
      <w:proofErr w:type="spellEnd"/>
      <w:r w:rsidRPr="00DC7B56">
        <w:rPr>
          <w:rFonts w:ascii="Times New Roman" w:eastAsia="Times New Roman" w:hAnsi="Times New Roman" w:cs="Times New Roman"/>
          <w:color w:val="000000"/>
          <w:lang w:eastAsia="lt-LT"/>
        </w:rPr>
        <w:t xml:space="preserve">, dirglumas. </w:t>
      </w:r>
    </w:p>
    <w:p w14:paraId="3D1DFEB4"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Dažnis nežinomas: nuovargis.</w:t>
      </w:r>
    </w:p>
    <w:p w14:paraId="42C117F5" w14:textId="77777777" w:rsidR="001C4326" w:rsidRPr="00DC7B56" w:rsidRDefault="001C4326" w:rsidP="001C4326">
      <w:pPr>
        <w:widowControl w:val="0"/>
        <w:spacing w:after="0" w:line="240" w:lineRule="auto"/>
        <w:jc w:val="both"/>
        <w:rPr>
          <w:rFonts w:ascii="Times New Roman" w:eastAsia="Times New Roman" w:hAnsi="Times New Roman" w:cs="Times New Roman"/>
          <w:i/>
          <w:color w:val="000000"/>
          <w:lang w:eastAsia="lt-LT"/>
        </w:rPr>
      </w:pPr>
    </w:p>
    <w:p w14:paraId="04C0E04F" w14:textId="77777777" w:rsidR="001C4326" w:rsidRPr="00DC7B56" w:rsidRDefault="001C4326" w:rsidP="001C4326">
      <w:pPr>
        <w:spacing w:after="0" w:line="240" w:lineRule="auto"/>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t>Tyrimai</w:t>
      </w:r>
    </w:p>
    <w:p w14:paraId="7669E30E" w14:textId="77777777" w:rsidR="001C4326" w:rsidRPr="00DC7B56" w:rsidRDefault="001C4326" w:rsidP="001C4326">
      <w:pPr>
        <w:widowControl w:val="0"/>
        <w:spacing w:after="0" w:line="240" w:lineRule="auto"/>
        <w:jc w:val="both"/>
        <w:rPr>
          <w:rFonts w:ascii="Times New Roman" w:eastAsia="Times New Roman" w:hAnsi="Times New Roman" w:cs="Times New Roman"/>
          <w:i/>
          <w:color w:val="000000"/>
          <w:lang w:eastAsia="lt-LT"/>
        </w:rPr>
      </w:pPr>
      <w:r w:rsidRPr="00DC7B56">
        <w:rPr>
          <w:rFonts w:ascii="Times New Roman" w:eastAsia="Times New Roman" w:hAnsi="Times New Roman" w:cs="Times New Roman"/>
          <w:color w:val="000000"/>
          <w:lang w:eastAsia="lt-LT"/>
        </w:rPr>
        <w:t>Nedažni: svorio pokyčiai,</w:t>
      </w:r>
      <w:r w:rsidRPr="00DC7B56">
        <w:rPr>
          <w:rFonts w:ascii="Times New Roman" w:eastAsia="Times New Roman" w:hAnsi="Times New Roman" w:cs="Times New Roman"/>
          <w:lang w:eastAsia="lt-LT"/>
        </w:rPr>
        <w:t xml:space="preserve"> akispūdžio </w:t>
      </w:r>
      <w:r w:rsidRPr="00DC7B56">
        <w:rPr>
          <w:rFonts w:ascii="Times New Roman" w:eastAsia="Times New Roman" w:hAnsi="Times New Roman" w:cs="Times New Roman"/>
          <w:szCs w:val="20"/>
          <w:lang w:eastAsia="lt-LT"/>
        </w:rPr>
        <w:t>padidėjimas.</w:t>
      </w:r>
    </w:p>
    <w:p w14:paraId="57387E4E"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2D5257AB" w14:textId="77777777" w:rsidR="001C4326" w:rsidRPr="00DC7B56" w:rsidRDefault="001C4326" w:rsidP="001C4326">
      <w:pPr>
        <w:spacing w:after="0" w:line="240" w:lineRule="auto"/>
        <w:rPr>
          <w:rFonts w:ascii="Times New Roman" w:eastAsia="Times New Roman" w:hAnsi="Times New Roman" w:cs="Times New Roman"/>
          <w:i/>
          <w:szCs w:val="20"/>
          <w:lang w:eastAsia="lt-LT"/>
        </w:rPr>
      </w:pPr>
      <w:r w:rsidRPr="00DC7B56">
        <w:rPr>
          <w:rFonts w:ascii="Times New Roman" w:eastAsia="Times New Roman" w:hAnsi="Times New Roman" w:cs="Times New Roman"/>
          <w:i/>
          <w:szCs w:val="20"/>
          <w:lang w:eastAsia="lt-LT"/>
        </w:rPr>
        <w:t>Depresija</w:t>
      </w:r>
    </w:p>
    <w:p w14:paraId="4AFA1316"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lang w:eastAsia="lt-LT"/>
        </w:rPr>
        <w:t>Vartojant benzodiazepinus, jautriems</w:t>
      </w:r>
      <w:r w:rsidRPr="00DC7B56">
        <w:rPr>
          <w:rFonts w:ascii="Times New Roman" w:eastAsia="Times New Roman" w:hAnsi="Times New Roman" w:cs="Times New Roman"/>
          <w:szCs w:val="20"/>
          <w:lang w:eastAsia="lt-LT"/>
        </w:rPr>
        <w:t xml:space="preserve"> asmenims gali pasireikšti anksčiau </w:t>
      </w:r>
      <w:r w:rsidRPr="00DC7B56">
        <w:rPr>
          <w:rFonts w:ascii="Times New Roman" w:eastAsia="Times New Roman" w:hAnsi="Times New Roman" w:cs="Times New Roman"/>
          <w:lang w:eastAsia="lt-LT"/>
        </w:rPr>
        <w:t>nepastebėta</w:t>
      </w:r>
      <w:r w:rsidRPr="00DC7B56">
        <w:rPr>
          <w:rFonts w:ascii="Times New Roman" w:eastAsia="Times New Roman" w:hAnsi="Times New Roman" w:cs="Times New Roman"/>
          <w:szCs w:val="20"/>
          <w:lang w:eastAsia="lt-LT"/>
        </w:rPr>
        <w:t xml:space="preserve"> depresija.</w:t>
      </w:r>
    </w:p>
    <w:p w14:paraId="76BB1645"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025248C3" w14:textId="77777777" w:rsidR="001C4326" w:rsidRPr="00DC7B56" w:rsidRDefault="001C4326" w:rsidP="001C4326">
      <w:pPr>
        <w:spacing w:after="0" w:line="240" w:lineRule="auto"/>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t>Psichinės ir ,,paradoksinės“ reakcijos</w:t>
      </w:r>
    </w:p>
    <w:p w14:paraId="29BDFF56"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Gali pasireikšti tokios paradoksinės reakcijos, kaip neramumas, </w:t>
      </w:r>
      <w:proofErr w:type="spellStart"/>
      <w:r w:rsidRPr="00DC7B56">
        <w:rPr>
          <w:rFonts w:ascii="Times New Roman" w:eastAsia="Times New Roman" w:hAnsi="Times New Roman" w:cs="Times New Roman"/>
          <w:color w:val="000000"/>
          <w:lang w:eastAsia="lt-LT"/>
        </w:rPr>
        <w:t>ažitacija</w:t>
      </w:r>
      <w:proofErr w:type="spellEnd"/>
      <w:r w:rsidRPr="00DC7B56">
        <w:rPr>
          <w:rFonts w:ascii="Times New Roman" w:eastAsia="Times New Roman" w:hAnsi="Times New Roman" w:cs="Times New Roman"/>
          <w:color w:val="000000"/>
          <w:lang w:eastAsia="lt-LT"/>
        </w:rPr>
        <w:t>, dirglumas, agresyvumas, kliedesiai, įniršio priepuoliai, košmarai, haliucinacijos, psichozės, nederamas elgesys ir kitokie elgesio sutrikimai; jų tikimybė didesnė senyviems žmonėms.</w:t>
      </w:r>
    </w:p>
    <w:p w14:paraId="78F95D4F"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117D9318" w14:textId="77777777" w:rsidR="001C4326" w:rsidRPr="00DC7B56" w:rsidRDefault="001C4326" w:rsidP="001C4326">
      <w:pPr>
        <w:spacing w:after="0" w:line="240" w:lineRule="auto"/>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t>Priklausomybė</w:t>
      </w:r>
    </w:p>
    <w:p w14:paraId="1980A8B5"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Vartojimas (net gydomosiomis dozėmis) gali sukelti fizinę priklausomybę. Nutraukus gydymą, gali pasireikšti nutraukimo ir atoveiksmio fenomenas. Gali atsirasti psichinė priklausomybė. Buvo pranešta  piktnaudžiavimo benzodiazepinais atvejų (žr. 4.4 skyrių).</w:t>
      </w:r>
    </w:p>
    <w:p w14:paraId="77D4E8F0"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3DF94070" w14:textId="77777777" w:rsidR="001C4326" w:rsidRPr="00DC7B56" w:rsidRDefault="001C4326" w:rsidP="001C4326">
      <w:pPr>
        <w:spacing w:after="0" w:line="240" w:lineRule="auto"/>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t>Amnezija</w:t>
      </w:r>
    </w:p>
    <w:p w14:paraId="1E29EF44"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Net vartojant gydomąją </w:t>
      </w:r>
      <w:proofErr w:type="spellStart"/>
      <w:r w:rsidRPr="00DC7B56">
        <w:rPr>
          <w:rFonts w:ascii="Times New Roman" w:eastAsia="Times New Roman" w:hAnsi="Times New Roman" w:cs="Times New Roman"/>
          <w:color w:val="000000"/>
          <w:lang w:eastAsia="lt-LT"/>
        </w:rPr>
        <w:t>alprazolamo</w:t>
      </w:r>
      <w:proofErr w:type="spellEnd"/>
      <w:r w:rsidRPr="00DC7B56">
        <w:rPr>
          <w:rFonts w:ascii="Times New Roman" w:eastAsia="Times New Roman" w:hAnsi="Times New Roman" w:cs="Times New Roman"/>
          <w:color w:val="000000"/>
          <w:lang w:eastAsia="lt-LT"/>
        </w:rPr>
        <w:t xml:space="preserve"> dozę, gali pasireikšti </w:t>
      </w:r>
      <w:proofErr w:type="spellStart"/>
      <w:r w:rsidRPr="00DC7B56">
        <w:rPr>
          <w:rFonts w:ascii="Times New Roman" w:eastAsia="Times New Roman" w:hAnsi="Times New Roman" w:cs="Times New Roman"/>
          <w:color w:val="000000"/>
          <w:lang w:eastAsia="lt-LT"/>
        </w:rPr>
        <w:t>anterogradinė</w:t>
      </w:r>
      <w:proofErr w:type="spellEnd"/>
      <w:r w:rsidRPr="00DC7B56">
        <w:rPr>
          <w:rFonts w:ascii="Times New Roman" w:eastAsia="Times New Roman" w:hAnsi="Times New Roman" w:cs="Times New Roman"/>
          <w:color w:val="000000"/>
          <w:lang w:eastAsia="lt-LT"/>
        </w:rPr>
        <w:t xml:space="preserve"> amnezija, o nuo didelių dozių ši rizika dar padidėja. Kartu su amnezija galimas nederamas elgesys (žr. 4.4 skyrių). </w:t>
      </w:r>
    </w:p>
    <w:p w14:paraId="49CCD0BB"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51706548" w14:textId="77777777" w:rsidR="001C4326" w:rsidRPr="00DC7B56" w:rsidRDefault="001C4326" w:rsidP="001C4326">
      <w:pPr>
        <w:autoSpaceDE w:val="0"/>
        <w:autoSpaceDN w:val="0"/>
        <w:adjustRightInd w:val="0"/>
        <w:spacing w:after="0" w:line="240" w:lineRule="auto"/>
        <w:jc w:val="both"/>
        <w:rPr>
          <w:rFonts w:ascii="Times New Roman" w:eastAsia="Times New Roman" w:hAnsi="Times New Roman" w:cs="Times New Roman"/>
          <w:noProof/>
          <w:szCs w:val="24"/>
          <w:u w:val="single"/>
          <w:lang w:eastAsia="lt-LT"/>
        </w:rPr>
      </w:pPr>
      <w:r w:rsidRPr="00DC7B56">
        <w:rPr>
          <w:rFonts w:ascii="Times New Roman" w:eastAsia="Times New Roman" w:hAnsi="Times New Roman" w:cs="Times New Roman"/>
          <w:noProof/>
          <w:szCs w:val="24"/>
          <w:u w:val="single"/>
          <w:lang w:eastAsia="lt-LT"/>
        </w:rPr>
        <w:t>Pranešimas apie įtariamas nepageidaujamas reakcijas</w:t>
      </w:r>
    </w:p>
    <w:p w14:paraId="5FEA62B5" w14:textId="77777777" w:rsidR="001C4326" w:rsidRPr="00DC7B56" w:rsidRDefault="001C4326" w:rsidP="001C4326">
      <w:pPr>
        <w:spacing w:after="0" w:line="240" w:lineRule="auto"/>
        <w:jc w:val="both"/>
        <w:rPr>
          <w:rFonts w:ascii="Times New Roman" w:eastAsia="Times New Roman" w:hAnsi="Times New Roman" w:cs="Times New Roman"/>
          <w:noProof/>
          <w:szCs w:val="24"/>
          <w:lang w:eastAsia="lt-LT"/>
        </w:rPr>
      </w:pPr>
      <w:r w:rsidRPr="00DC7B56">
        <w:rPr>
          <w:rFonts w:ascii="Times New Roman" w:eastAsia="Times New Roman" w:hAnsi="Times New Roman" w:cs="Times New Roman"/>
          <w:noProof/>
          <w:szCs w:val="24"/>
          <w:lang w:eastAsia="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7" w:history="1">
        <w:r w:rsidRPr="00DC7B56">
          <w:rPr>
            <w:rFonts w:ascii="Times New Roman" w:eastAsia="Calibri" w:hAnsi="Times New Roman" w:cs="Times New Roman"/>
            <w:noProof/>
            <w:color w:val="0000FF"/>
            <w:szCs w:val="24"/>
            <w:u w:val="single"/>
            <w:lang w:eastAsia="lt-LT"/>
          </w:rPr>
          <w:t>http://www.vvkt.lt</w:t>
        </w:r>
      </w:hyperlink>
      <w:r w:rsidRPr="00DC7B56">
        <w:rPr>
          <w:rFonts w:ascii="Times New Roman" w:eastAsia="Times New Roman" w:hAnsi="Times New Roman" w:cs="Times New Roman"/>
          <w:noProof/>
          <w:szCs w:val="24"/>
          <w:lang w:eastAsia="lt-LT"/>
        </w:rPr>
        <w:t>).</w:t>
      </w:r>
    </w:p>
    <w:p w14:paraId="3DD994A4" w14:textId="77777777" w:rsidR="001C4326" w:rsidRPr="00DC7B56" w:rsidRDefault="001C4326" w:rsidP="001C4326">
      <w:pPr>
        <w:spacing w:after="0" w:line="240" w:lineRule="auto"/>
        <w:jc w:val="both"/>
        <w:rPr>
          <w:rFonts w:ascii="Times New Roman" w:eastAsia="Times New Roman" w:hAnsi="Times New Roman" w:cs="Times New Roman"/>
          <w:color w:val="000000"/>
          <w:lang w:eastAsia="lt-LT"/>
        </w:rPr>
      </w:pPr>
    </w:p>
    <w:p w14:paraId="5F283E14" w14:textId="77777777" w:rsidR="001C4326" w:rsidRPr="00F34A5C" w:rsidRDefault="001C4326" w:rsidP="005D4302">
      <w:pPr>
        <w:pStyle w:val="Antrat3"/>
      </w:pPr>
      <w:r w:rsidRPr="00F34A5C">
        <w:t>4.9</w:t>
      </w:r>
      <w:r w:rsidRPr="00F34A5C">
        <w:tab/>
        <w:t>Perdozavimas</w:t>
      </w:r>
    </w:p>
    <w:p w14:paraId="25E271B0" w14:textId="77777777" w:rsidR="001C4326" w:rsidRPr="00DC7B56" w:rsidRDefault="001C4326" w:rsidP="001C4326">
      <w:pPr>
        <w:spacing w:after="0" w:line="240" w:lineRule="auto"/>
        <w:rPr>
          <w:rFonts w:ascii="Times New Roman" w:eastAsia="Times New Roman" w:hAnsi="Times New Roman" w:cs="Times New Roman"/>
          <w:lang w:eastAsia="lt-LT"/>
        </w:rPr>
      </w:pPr>
    </w:p>
    <w:p w14:paraId="7B304068" w14:textId="77777777" w:rsidR="001C4326" w:rsidRPr="00DC7B56" w:rsidRDefault="001C4326" w:rsidP="001C4326">
      <w:pPr>
        <w:spacing w:after="0" w:line="240" w:lineRule="auto"/>
        <w:rPr>
          <w:rFonts w:ascii="Times New Roman" w:eastAsia="Times New Roman" w:hAnsi="Times New Roman" w:cs="Times New Roman"/>
          <w:i/>
          <w:color w:val="000000"/>
          <w:lang w:eastAsia="lt-LT"/>
        </w:rPr>
      </w:pPr>
      <w:r w:rsidRPr="00DC7B56">
        <w:rPr>
          <w:rFonts w:ascii="Times New Roman" w:eastAsia="Times New Roman" w:hAnsi="Times New Roman" w:cs="Times New Roman"/>
          <w:i/>
          <w:color w:val="000000"/>
          <w:lang w:eastAsia="lt-LT"/>
        </w:rPr>
        <w:t>Simptomai</w:t>
      </w:r>
    </w:p>
    <w:p w14:paraId="0523BCF6"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Benzodiazepinų perdozavimas dažniausiai pasireiškia įvairaus laipsnio centrinės nervų sistemos slopinimu, kuris gali būti nuo mieguistumo iki komos. Nesunkiais atvejais būna mieguistumas, sumišimas ir letargija. Sunkesniais atvejais, gali sukelti </w:t>
      </w:r>
      <w:proofErr w:type="spellStart"/>
      <w:r w:rsidRPr="00DC7B56">
        <w:rPr>
          <w:rFonts w:ascii="Times New Roman" w:eastAsia="Times New Roman" w:hAnsi="Times New Roman" w:cs="Times New Roman"/>
          <w:color w:val="000000"/>
          <w:lang w:eastAsia="lt-LT"/>
        </w:rPr>
        <w:t>ataksiją</w:t>
      </w:r>
      <w:proofErr w:type="spellEnd"/>
      <w:r w:rsidRPr="00DC7B56">
        <w:rPr>
          <w:rFonts w:ascii="Times New Roman" w:eastAsia="Times New Roman" w:hAnsi="Times New Roman" w:cs="Times New Roman"/>
          <w:color w:val="000000"/>
          <w:lang w:eastAsia="lt-LT"/>
        </w:rPr>
        <w:t xml:space="preserve">, hipotoniją, </w:t>
      </w:r>
      <w:proofErr w:type="spellStart"/>
      <w:r w:rsidRPr="00DC7B56">
        <w:rPr>
          <w:rFonts w:ascii="Times New Roman" w:eastAsia="Times New Roman" w:hAnsi="Times New Roman" w:cs="Times New Roman"/>
          <w:color w:val="000000"/>
          <w:lang w:eastAsia="lt-LT"/>
        </w:rPr>
        <w:t>hipotenziją</w:t>
      </w:r>
      <w:proofErr w:type="spellEnd"/>
      <w:r w:rsidRPr="00DC7B56">
        <w:rPr>
          <w:rFonts w:ascii="Times New Roman" w:eastAsia="Times New Roman" w:hAnsi="Times New Roman" w:cs="Times New Roman"/>
          <w:color w:val="000000"/>
          <w:lang w:eastAsia="lt-LT"/>
        </w:rPr>
        <w:t>, kvėpavimo slopinimą, retai - komą ir labai retai - mirtį.</w:t>
      </w:r>
    </w:p>
    <w:p w14:paraId="4714E17D"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Taip pat buvo pranešimų apie svaigulį, </w:t>
      </w:r>
      <w:proofErr w:type="spellStart"/>
      <w:r w:rsidRPr="00DC7B56">
        <w:rPr>
          <w:rFonts w:ascii="Times New Roman" w:eastAsia="Times New Roman" w:hAnsi="Times New Roman" w:cs="Times New Roman"/>
          <w:color w:val="000000"/>
          <w:lang w:eastAsia="lt-LT"/>
        </w:rPr>
        <w:t>dizartriją</w:t>
      </w:r>
      <w:proofErr w:type="spellEnd"/>
      <w:r w:rsidRPr="00DC7B56">
        <w:rPr>
          <w:rFonts w:ascii="Times New Roman" w:eastAsia="Times New Roman" w:hAnsi="Times New Roman" w:cs="Times New Roman"/>
          <w:color w:val="000000"/>
          <w:lang w:eastAsia="lt-LT"/>
        </w:rPr>
        <w:t xml:space="preserve"> ir sąmonės praradimą, be to ir apie kai kurias ,,paradoksines“ reakcijas tokias, kaip </w:t>
      </w:r>
      <w:proofErr w:type="spellStart"/>
      <w:r w:rsidRPr="00DC7B56">
        <w:rPr>
          <w:rFonts w:ascii="Times New Roman" w:eastAsia="Times New Roman" w:hAnsi="Times New Roman" w:cs="Times New Roman"/>
          <w:color w:val="000000"/>
          <w:lang w:eastAsia="lt-LT"/>
        </w:rPr>
        <w:t>ažitacija</w:t>
      </w:r>
      <w:proofErr w:type="spellEnd"/>
      <w:r w:rsidRPr="00DC7B56">
        <w:rPr>
          <w:rFonts w:ascii="Times New Roman" w:eastAsia="Times New Roman" w:hAnsi="Times New Roman" w:cs="Times New Roman"/>
          <w:color w:val="000000"/>
          <w:lang w:eastAsia="lt-LT"/>
        </w:rPr>
        <w:t xml:space="preserve">, agresyvumą ir haliucinacijas. </w:t>
      </w:r>
    </w:p>
    <w:p w14:paraId="071B5420"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roofErr w:type="spellStart"/>
      <w:r w:rsidRPr="00DC7B56">
        <w:rPr>
          <w:rFonts w:ascii="Times New Roman" w:eastAsia="Times New Roman" w:hAnsi="Times New Roman" w:cs="Times New Roman"/>
          <w:color w:val="000000"/>
          <w:lang w:eastAsia="lt-LT"/>
        </w:rPr>
        <w:t>Ažitaciją</w:t>
      </w:r>
      <w:proofErr w:type="spellEnd"/>
      <w:r w:rsidRPr="00DC7B56">
        <w:rPr>
          <w:rFonts w:ascii="Times New Roman" w:eastAsia="Times New Roman" w:hAnsi="Times New Roman" w:cs="Times New Roman"/>
          <w:color w:val="000000"/>
          <w:lang w:eastAsia="lt-LT"/>
        </w:rPr>
        <w:t xml:space="preserve"> ir haliucinacijas </w:t>
      </w:r>
      <w:proofErr w:type="spellStart"/>
      <w:r w:rsidRPr="00DC7B56">
        <w:rPr>
          <w:rFonts w:ascii="Times New Roman" w:eastAsia="Times New Roman" w:hAnsi="Times New Roman" w:cs="Times New Roman"/>
          <w:color w:val="000000"/>
          <w:lang w:eastAsia="lt-LT"/>
        </w:rPr>
        <w:t>alprazolamas</w:t>
      </w:r>
      <w:proofErr w:type="spellEnd"/>
      <w:r w:rsidRPr="00DC7B56">
        <w:rPr>
          <w:rFonts w:ascii="Times New Roman" w:eastAsia="Times New Roman" w:hAnsi="Times New Roman" w:cs="Times New Roman"/>
          <w:color w:val="000000"/>
          <w:lang w:eastAsia="lt-LT"/>
        </w:rPr>
        <w:t xml:space="preserve"> sukelia dažniau nei kiti benzodiazepinai. </w:t>
      </w:r>
    </w:p>
    <w:p w14:paraId="3E770FB0"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Gali išsiplėsti ar susitraukti vyzdžiai. </w:t>
      </w:r>
    </w:p>
    <w:p w14:paraId="78A1B863"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Gali būti traukuliai, aritmija ir AV mazgo blokada, taip pat gali pasireikšti </w:t>
      </w:r>
      <w:proofErr w:type="spellStart"/>
      <w:r w:rsidRPr="00DC7B56">
        <w:rPr>
          <w:rFonts w:ascii="Times New Roman" w:eastAsia="Times New Roman" w:hAnsi="Times New Roman" w:cs="Times New Roman"/>
          <w:color w:val="000000"/>
          <w:lang w:eastAsia="lt-LT"/>
        </w:rPr>
        <w:t>tachikardija</w:t>
      </w:r>
      <w:proofErr w:type="spellEnd"/>
      <w:r w:rsidRPr="00DC7B56">
        <w:rPr>
          <w:rFonts w:ascii="Times New Roman" w:eastAsia="Times New Roman" w:hAnsi="Times New Roman" w:cs="Times New Roman"/>
          <w:color w:val="000000"/>
          <w:lang w:eastAsia="lt-LT"/>
        </w:rPr>
        <w:t>, hipotermija, pykinimas ir vėmimas.</w:t>
      </w:r>
    </w:p>
    <w:p w14:paraId="6F2BABEB"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796F3D3F"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i/>
          <w:color w:val="000000"/>
          <w:lang w:eastAsia="lt-LT"/>
        </w:rPr>
        <w:t>Toksinis poveikis</w:t>
      </w:r>
      <w:r w:rsidRPr="00DC7B56">
        <w:rPr>
          <w:rFonts w:ascii="Times New Roman" w:eastAsia="Times New Roman" w:hAnsi="Times New Roman" w:cs="Times New Roman"/>
          <w:color w:val="000000"/>
          <w:lang w:eastAsia="lt-LT"/>
        </w:rPr>
        <w:t xml:space="preserve"> </w:t>
      </w:r>
    </w:p>
    <w:p w14:paraId="3B8D82DD"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Suaugusiųjų kartu su alkoholiu (2 promilės kraujyje) išgerta 25–50 mg dozė sukėlė mirtiną apsinuodijimą. 0,3 mg/kg dozė, sugirdyta aštuonerių metų vaikui, sukėlė vidutinio sunkumo-sunkų apsinuodijimą. 10 mg dozė trylikos metų paaugliui sukėlė vidutinio sunkumo apsinuodijimą. </w:t>
      </w:r>
      <w:r w:rsidRPr="00DC7B56">
        <w:rPr>
          <w:rFonts w:ascii="Times New Roman" w:eastAsia="Times New Roman" w:hAnsi="Times New Roman" w:cs="Times New Roman"/>
          <w:color w:val="000000"/>
          <w:lang w:eastAsia="lt-LT"/>
        </w:rPr>
        <w:lastRenderedPageBreak/>
        <w:t xml:space="preserve">Suaugusio asmens, išgėrusio 15 mg </w:t>
      </w:r>
      <w:proofErr w:type="spellStart"/>
      <w:r w:rsidRPr="00DC7B56">
        <w:rPr>
          <w:rFonts w:ascii="Times New Roman" w:eastAsia="Times New Roman" w:hAnsi="Times New Roman" w:cs="Times New Roman"/>
          <w:color w:val="000000"/>
          <w:lang w:eastAsia="lt-LT"/>
        </w:rPr>
        <w:t>alprazolamo</w:t>
      </w:r>
      <w:proofErr w:type="spellEnd"/>
      <w:r w:rsidRPr="00DC7B56">
        <w:rPr>
          <w:rFonts w:ascii="Times New Roman" w:eastAsia="Times New Roman" w:hAnsi="Times New Roman" w:cs="Times New Roman"/>
          <w:color w:val="000000"/>
          <w:lang w:eastAsia="lt-LT"/>
        </w:rPr>
        <w:t xml:space="preserve"> kartu su alkoholiu, apsinuodijimas buvo sunkus, o 20–40 mg vieno preparato dozę </w:t>
      </w:r>
      <w:r w:rsidRPr="00DC7B56">
        <w:rPr>
          <w:rFonts w:ascii="Times New Roman" w:eastAsia="Times New Roman" w:hAnsi="Times New Roman" w:cs="Times New Roman"/>
          <w:color w:val="000000"/>
          <w:lang w:eastAsia="lt-LT"/>
        </w:rPr>
        <w:noBreakHyphen/>
        <w:t xml:space="preserve"> tik vidutinio sunkumo. </w:t>
      </w:r>
      <w:proofErr w:type="spellStart"/>
      <w:r w:rsidRPr="00DC7B56">
        <w:rPr>
          <w:rFonts w:ascii="Times New Roman" w:eastAsia="Times New Roman" w:hAnsi="Times New Roman" w:cs="Times New Roman"/>
          <w:color w:val="000000"/>
          <w:lang w:eastAsia="lt-LT"/>
        </w:rPr>
        <w:t>Alprazolamo</w:t>
      </w:r>
      <w:proofErr w:type="spellEnd"/>
      <w:r w:rsidRPr="00DC7B56">
        <w:rPr>
          <w:rFonts w:ascii="Times New Roman" w:eastAsia="Times New Roman" w:hAnsi="Times New Roman" w:cs="Times New Roman"/>
          <w:color w:val="000000"/>
          <w:lang w:eastAsia="lt-LT"/>
        </w:rPr>
        <w:t>, kaip ir kitų benzodiazepinų, perdozavimas gyvybei pavojaus nekelia, išskyrus atvejus, kai kartu vartojama kitų CNS slopinančių preparatų (įskaitant alkoholį). Jeigu pacientas gydomas kitais vaistiniais preparatais, perdozavimo atveju reikia įvertinti, kad jis galėjo apsinuodyti ir kitais vaistiniais preparatais. Skiriamas reikiamas gydymas.</w:t>
      </w:r>
    </w:p>
    <w:p w14:paraId="3EE21E32"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03AD29B4"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i/>
          <w:color w:val="000000"/>
          <w:lang w:eastAsia="lt-LT"/>
        </w:rPr>
        <w:t>Gydymas</w:t>
      </w:r>
    </w:p>
    <w:p w14:paraId="25258116"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szCs w:val="20"/>
          <w:lang w:eastAsia="lt-LT"/>
        </w:rPr>
        <w:t>Perdozavus</w:t>
      </w:r>
      <w:r w:rsidRPr="00DC7B56">
        <w:rPr>
          <w:rFonts w:ascii="Times New Roman" w:eastAsia="Times New Roman" w:hAnsi="Times New Roman" w:cs="Times New Roman"/>
          <w:color w:val="000000"/>
          <w:lang w:eastAsia="lt-LT"/>
        </w:rPr>
        <w:t xml:space="preserve"> geriamųjų benzodiazepinų, sąmoningam ligoniui reikia sukelti vėmimą (per vieną valandą) arba jei pacientas yra be sąmonės, užtikrinus kvėpavimo takų praeinamumą, reikia išplauti skrandį</w:t>
      </w:r>
      <w:r w:rsidRPr="00DC7B56">
        <w:rPr>
          <w:rFonts w:ascii="Times New Roman" w:eastAsia="Times New Roman" w:hAnsi="Times New Roman" w:cs="Times New Roman"/>
          <w:color w:val="000000"/>
          <w:szCs w:val="20"/>
          <w:lang w:eastAsia="lt-LT"/>
        </w:rPr>
        <w:t>.</w:t>
      </w:r>
      <w:r w:rsidRPr="00DC7B56">
        <w:rPr>
          <w:rFonts w:ascii="Times New Roman" w:eastAsia="Times New Roman" w:hAnsi="Times New Roman" w:cs="Times New Roman"/>
          <w:sz w:val="24"/>
          <w:szCs w:val="20"/>
          <w:lang w:eastAsia="lt-LT"/>
        </w:rPr>
        <w:t xml:space="preserve"> </w:t>
      </w:r>
      <w:r w:rsidRPr="00DC7B56">
        <w:rPr>
          <w:rFonts w:ascii="Times New Roman" w:eastAsia="Times New Roman" w:hAnsi="Times New Roman" w:cs="Times New Roman"/>
          <w:color w:val="000000"/>
          <w:lang w:eastAsia="lt-LT"/>
        </w:rPr>
        <w:t>Pacientai, kurių apsinuodijimo simptomai lengvi, turi išsimiegoti prižiūrimi gydytojo. Jei nėra galimybės ištuštinti skrandį, sumažinti absorbcijai paprastai rekomenduojama skirti aktyvintosios anglies.</w:t>
      </w:r>
    </w:p>
    <w:p w14:paraId="2AD5E04A"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r w:rsidRPr="00DC7B56">
        <w:rPr>
          <w:rFonts w:ascii="Times New Roman" w:eastAsia="Times New Roman" w:hAnsi="Times New Roman" w:cs="Times New Roman"/>
          <w:color w:val="000000"/>
          <w:lang w:eastAsia="lt-LT"/>
        </w:rPr>
        <w:t xml:space="preserve">Sunkiais atvejais reikia apsvarstyti, ar nederėtų skirti benzodiazepinų antagonistų (pvz., </w:t>
      </w:r>
      <w:proofErr w:type="spellStart"/>
      <w:r w:rsidRPr="00DC7B56">
        <w:rPr>
          <w:rFonts w:ascii="Times New Roman" w:eastAsia="Times New Roman" w:hAnsi="Times New Roman" w:cs="Times New Roman"/>
          <w:color w:val="000000"/>
          <w:lang w:eastAsia="lt-LT"/>
        </w:rPr>
        <w:t>flumazenilo</w:t>
      </w:r>
      <w:proofErr w:type="spellEnd"/>
      <w:r w:rsidRPr="00DC7B56">
        <w:rPr>
          <w:rFonts w:ascii="Times New Roman" w:eastAsia="Times New Roman" w:hAnsi="Times New Roman" w:cs="Times New Roman"/>
          <w:color w:val="000000"/>
          <w:lang w:eastAsia="lt-LT"/>
        </w:rPr>
        <w:t>). Benzodiazepinai veikia ilgai, taigi rekomenduojama ilgalaikė infuzija (pvz., suaugusiesiems 0,3</w:t>
      </w:r>
      <w:r w:rsidRPr="00DC7B56">
        <w:rPr>
          <w:rFonts w:ascii="Times New Roman" w:eastAsia="Times New Roman" w:hAnsi="Times New Roman" w:cs="Times New Roman"/>
          <w:color w:val="000000"/>
          <w:lang w:eastAsia="lt-LT"/>
        </w:rPr>
        <w:noBreakHyphen/>
        <w:t xml:space="preserve">1,0 mg per minutę). </w:t>
      </w:r>
      <w:proofErr w:type="spellStart"/>
      <w:r w:rsidRPr="00DC7B56">
        <w:rPr>
          <w:rFonts w:ascii="Times New Roman" w:eastAsia="Times New Roman" w:hAnsi="Times New Roman" w:cs="Times New Roman"/>
          <w:color w:val="000000"/>
          <w:lang w:eastAsia="lt-LT"/>
        </w:rPr>
        <w:t>Flumazenilas</w:t>
      </w:r>
      <w:proofErr w:type="spellEnd"/>
      <w:r w:rsidRPr="00DC7B56">
        <w:rPr>
          <w:rFonts w:ascii="Times New Roman" w:eastAsia="Times New Roman" w:hAnsi="Times New Roman" w:cs="Times New Roman"/>
          <w:color w:val="000000"/>
          <w:lang w:eastAsia="lt-LT"/>
        </w:rPr>
        <w:t xml:space="preserve"> gali padidinti traukulių riziką. Neveiksminga skatinti diurezę arba taikyti hemodializę.</w:t>
      </w:r>
    </w:p>
    <w:p w14:paraId="6A0A52AB" w14:textId="77777777" w:rsidR="001C4326" w:rsidRPr="00DC7B56" w:rsidRDefault="001C4326" w:rsidP="001C4326">
      <w:pPr>
        <w:spacing w:after="0" w:line="240" w:lineRule="auto"/>
        <w:rPr>
          <w:rFonts w:ascii="Times New Roman" w:eastAsia="Times New Roman" w:hAnsi="Times New Roman" w:cs="Times New Roman"/>
          <w:color w:val="000000"/>
          <w:lang w:eastAsia="lt-LT"/>
        </w:rPr>
      </w:pPr>
    </w:p>
    <w:p w14:paraId="29125785" w14:textId="77777777" w:rsidR="001C4326" w:rsidRPr="00DC7B56" w:rsidRDefault="001C4326" w:rsidP="001C4326">
      <w:pPr>
        <w:spacing w:after="0" w:line="240" w:lineRule="auto"/>
        <w:rPr>
          <w:rFonts w:ascii="Times New Roman" w:eastAsia="Times New Roman" w:hAnsi="Times New Roman" w:cs="Times New Roman"/>
          <w:lang w:eastAsia="lt-LT"/>
        </w:rPr>
      </w:pPr>
    </w:p>
    <w:p w14:paraId="3FB44449" w14:textId="77777777" w:rsidR="001C4326" w:rsidRPr="005D4302" w:rsidRDefault="001C4326" w:rsidP="005D4302">
      <w:pPr>
        <w:pStyle w:val="Antrat2"/>
        <w:rPr>
          <w:b w:val="0"/>
        </w:rPr>
      </w:pPr>
      <w:r w:rsidRPr="00F34A5C">
        <w:t>5.</w:t>
      </w:r>
      <w:r w:rsidRPr="00F34A5C">
        <w:tab/>
        <w:t xml:space="preserve">FARMAKOLOGINĖS </w:t>
      </w:r>
      <w:r w:rsidRPr="00567C7B">
        <w:t>SAVYBĖS</w:t>
      </w:r>
    </w:p>
    <w:p w14:paraId="01AC7C7D" w14:textId="77777777" w:rsidR="001C4326" w:rsidRPr="00DC7B56" w:rsidRDefault="001C4326" w:rsidP="001C4326">
      <w:pPr>
        <w:spacing w:after="0" w:line="240" w:lineRule="auto"/>
        <w:rPr>
          <w:rFonts w:ascii="Times New Roman" w:eastAsia="Times New Roman" w:hAnsi="Times New Roman" w:cs="Times New Roman"/>
          <w:lang w:eastAsia="lt-LT"/>
        </w:rPr>
      </w:pPr>
    </w:p>
    <w:p w14:paraId="51308453" w14:textId="77777777" w:rsidR="001C4326" w:rsidRPr="00F34A5C" w:rsidRDefault="001C4326" w:rsidP="005D4302">
      <w:pPr>
        <w:pStyle w:val="Antrat3"/>
      </w:pPr>
      <w:r w:rsidRPr="00F34A5C">
        <w:t>5.1</w:t>
      </w:r>
      <w:r w:rsidRPr="00F34A5C">
        <w:tab/>
      </w:r>
      <w:proofErr w:type="spellStart"/>
      <w:r w:rsidRPr="00F34A5C">
        <w:t>Farmakodinaminės</w:t>
      </w:r>
      <w:proofErr w:type="spellEnd"/>
      <w:r w:rsidRPr="00F34A5C">
        <w:t xml:space="preserve"> savybės </w:t>
      </w:r>
    </w:p>
    <w:p w14:paraId="4D5157D8"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Farmakoterapinė</w:t>
      </w:r>
      <w:proofErr w:type="spellEnd"/>
      <w:r w:rsidRPr="00DC7B56">
        <w:rPr>
          <w:rFonts w:ascii="Times New Roman" w:eastAsia="Times New Roman" w:hAnsi="Times New Roman" w:cs="Times New Roman"/>
          <w:lang w:eastAsia="lt-LT"/>
        </w:rPr>
        <w:t xml:space="preserve"> grupė </w:t>
      </w:r>
      <w:r w:rsidRPr="00DC7B56">
        <w:rPr>
          <w:rFonts w:ascii="Times New Roman" w:eastAsia="Times New Roman" w:hAnsi="Times New Roman" w:cs="Times New Roman"/>
          <w:lang w:eastAsia="lt-LT"/>
        </w:rPr>
        <w:sym w:font="Symbol" w:char="F02D"/>
      </w:r>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anksiolitikai</w:t>
      </w:r>
      <w:proofErr w:type="spellEnd"/>
      <w:r w:rsidRPr="00DC7B56">
        <w:rPr>
          <w:rFonts w:ascii="Times New Roman" w:eastAsia="Times New Roman" w:hAnsi="Times New Roman" w:cs="Times New Roman"/>
          <w:lang w:eastAsia="lt-LT"/>
        </w:rPr>
        <w:t xml:space="preserve">, benzodiazepinai, ATC kodas </w:t>
      </w:r>
      <w:r w:rsidRPr="00DC7B56">
        <w:rPr>
          <w:rFonts w:ascii="Times New Roman" w:eastAsia="Times New Roman" w:hAnsi="Times New Roman" w:cs="Times New Roman"/>
          <w:lang w:eastAsia="lt-LT"/>
        </w:rPr>
        <w:sym w:font="Symbol" w:char="F02D"/>
      </w:r>
      <w:r w:rsidRPr="00DC7B56">
        <w:rPr>
          <w:rFonts w:ascii="Times New Roman" w:eastAsia="Times New Roman" w:hAnsi="Times New Roman" w:cs="Times New Roman"/>
          <w:lang w:eastAsia="lt-LT"/>
        </w:rPr>
        <w:t xml:space="preserve"> N05BA12</w:t>
      </w:r>
    </w:p>
    <w:p w14:paraId="44A3D555" w14:textId="77777777" w:rsidR="001C4326" w:rsidRPr="00DC7B56" w:rsidRDefault="001C4326" w:rsidP="001C4326">
      <w:pPr>
        <w:spacing w:after="0" w:line="240" w:lineRule="auto"/>
        <w:rPr>
          <w:rFonts w:ascii="Times New Roman" w:eastAsia="Times New Roman" w:hAnsi="Times New Roman" w:cs="Times New Roman"/>
          <w:lang w:eastAsia="lt-LT"/>
        </w:rPr>
      </w:pPr>
    </w:p>
    <w:p w14:paraId="5C3BEBE1"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Alprazolamas</w:t>
      </w:r>
      <w:proofErr w:type="spellEnd"/>
      <w:r w:rsidRPr="00DC7B56">
        <w:rPr>
          <w:rFonts w:ascii="Times New Roman" w:eastAsia="Times New Roman" w:hAnsi="Times New Roman" w:cs="Times New Roman"/>
          <w:lang w:eastAsia="lt-LT"/>
        </w:rPr>
        <w:t xml:space="preserve"> yra benzodiazepinas su </w:t>
      </w:r>
      <w:proofErr w:type="spellStart"/>
      <w:r w:rsidRPr="00DC7B56">
        <w:rPr>
          <w:rFonts w:ascii="Times New Roman" w:eastAsia="Times New Roman" w:hAnsi="Times New Roman" w:cs="Times New Roman"/>
          <w:lang w:eastAsia="lt-LT"/>
        </w:rPr>
        <w:t>triazolo</w:t>
      </w:r>
      <w:proofErr w:type="spellEnd"/>
      <w:r w:rsidRPr="00DC7B56">
        <w:rPr>
          <w:rFonts w:ascii="Times New Roman" w:eastAsia="Times New Roman" w:hAnsi="Times New Roman" w:cs="Times New Roman"/>
          <w:lang w:eastAsia="lt-LT"/>
        </w:rPr>
        <w:t xml:space="preserve"> žiedu. </w:t>
      </w:r>
      <w:proofErr w:type="spellStart"/>
      <w:r w:rsidRPr="00DC7B56">
        <w:rPr>
          <w:rFonts w:ascii="Times New Roman" w:eastAsia="Times New Roman" w:hAnsi="Times New Roman" w:cs="Times New Roman"/>
          <w:lang w:eastAsia="lt-LT"/>
        </w:rPr>
        <w:t>Alprazolamas</w:t>
      </w:r>
      <w:proofErr w:type="spellEnd"/>
      <w:r w:rsidRPr="00DC7B56">
        <w:rPr>
          <w:rFonts w:ascii="Times New Roman" w:eastAsia="Times New Roman" w:hAnsi="Times New Roman" w:cs="Times New Roman"/>
          <w:lang w:eastAsia="lt-LT"/>
        </w:rPr>
        <w:t xml:space="preserve"> jungiasi prie benzodiazepinų receptorių ir sužadina GASR sistemą. Šis vaistinis preparatas greitai pradeda veikti daugelį nerimo simptomų, pvz., </w:t>
      </w:r>
      <w:proofErr w:type="spellStart"/>
      <w:r w:rsidRPr="00DC7B56">
        <w:rPr>
          <w:rFonts w:ascii="Times New Roman" w:eastAsia="Times New Roman" w:hAnsi="Times New Roman" w:cs="Times New Roman"/>
          <w:lang w:eastAsia="lt-LT"/>
        </w:rPr>
        <w:t>ažitaciją</w:t>
      </w:r>
      <w:proofErr w:type="spellEnd"/>
      <w:r w:rsidRPr="00DC7B56">
        <w:rPr>
          <w:rFonts w:ascii="Times New Roman" w:eastAsia="Times New Roman" w:hAnsi="Times New Roman" w:cs="Times New Roman"/>
          <w:lang w:eastAsia="lt-LT"/>
        </w:rPr>
        <w:t xml:space="preserve">, neramumą ir įtampą. Gydant depresiją, </w:t>
      </w:r>
      <w:proofErr w:type="spellStart"/>
      <w:r w:rsidRPr="00DC7B56">
        <w:rPr>
          <w:rFonts w:ascii="Times New Roman" w:eastAsia="Times New Roman" w:hAnsi="Times New Roman" w:cs="Times New Roman"/>
          <w:lang w:eastAsia="lt-LT"/>
        </w:rPr>
        <w:t>alprazolamas</w:t>
      </w:r>
      <w:proofErr w:type="spellEnd"/>
      <w:r w:rsidRPr="00DC7B56">
        <w:rPr>
          <w:rFonts w:ascii="Times New Roman" w:eastAsia="Times New Roman" w:hAnsi="Times New Roman" w:cs="Times New Roman"/>
          <w:lang w:eastAsia="lt-LT"/>
        </w:rPr>
        <w:t xml:space="preserve"> daro </w:t>
      </w:r>
      <w:proofErr w:type="spellStart"/>
      <w:r w:rsidRPr="00DC7B56">
        <w:rPr>
          <w:rFonts w:ascii="Times New Roman" w:eastAsia="Times New Roman" w:hAnsi="Times New Roman" w:cs="Times New Roman"/>
          <w:lang w:eastAsia="lt-LT"/>
        </w:rPr>
        <w:t>anksiolitinį</w:t>
      </w:r>
      <w:proofErr w:type="spellEnd"/>
      <w:r w:rsidRPr="00DC7B56">
        <w:rPr>
          <w:rFonts w:ascii="Times New Roman" w:eastAsia="Times New Roman" w:hAnsi="Times New Roman" w:cs="Times New Roman"/>
          <w:lang w:eastAsia="lt-LT"/>
        </w:rPr>
        <w:t xml:space="preserve"> poveikį. Gydomoji dozė ne visada sukelia mieguistumą gydymo pradžioje, bet mieguistumas visada pasireiškia, tęsiant gydymą. Vartojant </w:t>
      </w:r>
      <w:proofErr w:type="spellStart"/>
      <w:r w:rsidRPr="00DC7B56">
        <w:rPr>
          <w:rFonts w:ascii="Times New Roman" w:eastAsia="Times New Roman" w:hAnsi="Times New Roman" w:cs="Times New Roman"/>
          <w:lang w:eastAsia="lt-LT"/>
        </w:rPr>
        <w:t>anksiolitinę</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dozę, raumenų silpnumas nepasireiškia arba jis būna menkas.</w:t>
      </w:r>
    </w:p>
    <w:p w14:paraId="01D4F3F4" w14:textId="77777777" w:rsidR="001C4326" w:rsidRPr="00DC7B56" w:rsidRDefault="001C4326" w:rsidP="001C4326">
      <w:pPr>
        <w:spacing w:after="0" w:line="240" w:lineRule="auto"/>
        <w:rPr>
          <w:rFonts w:ascii="Times New Roman" w:eastAsia="Times New Roman" w:hAnsi="Times New Roman" w:cs="Times New Roman"/>
          <w:lang w:eastAsia="lt-LT"/>
        </w:rPr>
      </w:pPr>
    </w:p>
    <w:p w14:paraId="619F899E"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Alprazolamas</w:t>
      </w:r>
      <w:proofErr w:type="spellEnd"/>
      <w:r w:rsidRPr="00DC7B56">
        <w:rPr>
          <w:rFonts w:ascii="Times New Roman" w:eastAsia="Times New Roman" w:hAnsi="Times New Roman" w:cs="Times New Roman"/>
          <w:lang w:eastAsia="lt-LT"/>
        </w:rPr>
        <w:t xml:space="preserve"> sukelia nuo dozės priklausomą miego REM fazės sutrumpėjimą ir latentinės REM fazės pailgėjimą.</w:t>
      </w:r>
    </w:p>
    <w:p w14:paraId="406F5229" w14:textId="77777777" w:rsidR="001C4326" w:rsidRPr="00DC7B56" w:rsidRDefault="001C4326" w:rsidP="001C4326">
      <w:pPr>
        <w:spacing w:after="0" w:line="240" w:lineRule="auto"/>
        <w:rPr>
          <w:rFonts w:ascii="Times New Roman" w:eastAsia="Times New Roman" w:hAnsi="Times New Roman" w:cs="Times New Roman"/>
          <w:lang w:eastAsia="lt-LT"/>
        </w:rPr>
      </w:pPr>
    </w:p>
    <w:p w14:paraId="09AFBE9F"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Toleravimas atsiranda dėl slopinamojo, o ne dėl </w:t>
      </w:r>
      <w:proofErr w:type="spellStart"/>
      <w:r w:rsidRPr="00DC7B56">
        <w:rPr>
          <w:rFonts w:ascii="Times New Roman" w:eastAsia="Times New Roman" w:hAnsi="Times New Roman" w:cs="Times New Roman"/>
          <w:lang w:eastAsia="lt-LT"/>
        </w:rPr>
        <w:t>anksiolitinio</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poveikio.</w:t>
      </w:r>
    </w:p>
    <w:p w14:paraId="3630976E" w14:textId="77777777" w:rsidR="001C4326" w:rsidRPr="00DC7B56" w:rsidRDefault="001C4326" w:rsidP="001C4326">
      <w:pPr>
        <w:spacing w:after="0" w:line="240" w:lineRule="auto"/>
        <w:rPr>
          <w:rFonts w:ascii="Times New Roman" w:eastAsia="Times New Roman" w:hAnsi="Times New Roman" w:cs="Times New Roman"/>
          <w:lang w:eastAsia="lt-LT"/>
        </w:rPr>
      </w:pPr>
    </w:p>
    <w:p w14:paraId="012E1D3F" w14:textId="77777777" w:rsidR="001C4326" w:rsidRPr="00F34A5C" w:rsidRDefault="001C4326" w:rsidP="005D4302">
      <w:pPr>
        <w:pStyle w:val="Antrat3"/>
      </w:pPr>
      <w:r w:rsidRPr="00F34A5C">
        <w:t>5.2</w:t>
      </w:r>
      <w:r w:rsidRPr="00F34A5C">
        <w:tab/>
      </w:r>
      <w:proofErr w:type="spellStart"/>
      <w:r w:rsidRPr="00F34A5C">
        <w:t>Farmakokinetinės</w:t>
      </w:r>
      <w:proofErr w:type="spellEnd"/>
      <w:r w:rsidRPr="00F34A5C">
        <w:t xml:space="preserve"> savybės </w:t>
      </w:r>
    </w:p>
    <w:p w14:paraId="6124BBE6" w14:textId="77777777" w:rsidR="001C4326" w:rsidRPr="00DC7B56" w:rsidRDefault="001C4326" w:rsidP="001C4326">
      <w:pPr>
        <w:spacing w:after="0" w:line="240" w:lineRule="auto"/>
        <w:rPr>
          <w:rFonts w:ascii="Times New Roman" w:eastAsia="Times New Roman" w:hAnsi="Times New Roman" w:cs="Times New Roman"/>
          <w:lang w:eastAsia="lt-LT"/>
        </w:rPr>
      </w:pPr>
    </w:p>
    <w:p w14:paraId="5949415E"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biologinis prieinamumas </w:t>
      </w:r>
      <w:r w:rsidRPr="00DC7B56">
        <w:rPr>
          <w:rFonts w:ascii="Times New Roman" w:eastAsia="Times New Roman" w:hAnsi="Times New Roman" w:cs="Times New Roman"/>
          <w:lang w:eastAsia="lt-LT"/>
        </w:rPr>
        <w:noBreakHyphen/>
        <w:t xml:space="preserve"> maždaug 90%. Kartu vartojamas maistas lėtina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absorbciją, tačiau nekeičia absorbuoto vaistinio preparato kiekio. Didžiausia koncentracija plazmoje susidaro per 1</w:t>
      </w:r>
      <w:r w:rsidRPr="00DC7B56">
        <w:rPr>
          <w:rFonts w:ascii="Times New Roman" w:eastAsia="Times New Roman" w:hAnsi="Times New Roman" w:cs="Times New Roman"/>
          <w:lang w:eastAsia="lt-LT"/>
        </w:rPr>
        <w:noBreakHyphen/>
        <w:t xml:space="preserve">2 valandas po išgėrimo ir yra proporcinga išgertai vaistinio preparato dozei. Maždaug 70%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prisijungia prie kraujo baltymų. Jo klirensas </w:t>
      </w:r>
      <w:r w:rsidRPr="00DC7B56">
        <w:rPr>
          <w:rFonts w:ascii="Times New Roman" w:eastAsia="Times New Roman" w:hAnsi="Times New Roman" w:cs="Times New Roman"/>
          <w:lang w:eastAsia="lt-LT"/>
        </w:rPr>
        <w:noBreakHyphen/>
        <w:t xml:space="preserve"> maždaug 1 ml/min./kg kūno svorio, o pasiskirstymo tūris </w:t>
      </w:r>
      <w:r w:rsidRPr="00DC7B56">
        <w:rPr>
          <w:rFonts w:ascii="Times New Roman" w:eastAsia="Times New Roman" w:hAnsi="Times New Roman" w:cs="Times New Roman"/>
          <w:lang w:eastAsia="lt-LT"/>
        </w:rPr>
        <w:noBreakHyphen/>
        <w:t xml:space="preserve"> maždaug 1 l/kg. </w:t>
      </w:r>
      <w:proofErr w:type="spellStart"/>
      <w:r w:rsidRPr="00DC7B56">
        <w:rPr>
          <w:rFonts w:ascii="Times New Roman" w:eastAsia="Times New Roman" w:hAnsi="Times New Roman" w:cs="Times New Roman"/>
          <w:lang w:eastAsia="lt-LT"/>
        </w:rPr>
        <w:t>Alprazolamas</w:t>
      </w:r>
      <w:proofErr w:type="spellEnd"/>
      <w:r w:rsidRPr="00DC7B56">
        <w:rPr>
          <w:rFonts w:ascii="Times New Roman" w:eastAsia="Times New Roman" w:hAnsi="Times New Roman" w:cs="Times New Roman"/>
          <w:lang w:eastAsia="lt-LT"/>
        </w:rPr>
        <w:t xml:space="preserve"> šiek tiek sužadina fermentus arba jų nesužadina.</w:t>
      </w:r>
    </w:p>
    <w:p w14:paraId="6A5D9E25" w14:textId="77777777" w:rsidR="001C4326" w:rsidRPr="00DC7B56" w:rsidRDefault="001C4326" w:rsidP="001C4326">
      <w:pPr>
        <w:spacing w:after="0" w:line="240" w:lineRule="auto"/>
        <w:rPr>
          <w:rFonts w:ascii="Times New Roman" w:eastAsia="Times New Roman" w:hAnsi="Times New Roman" w:cs="Times New Roman"/>
          <w:lang w:eastAsia="lt-LT"/>
        </w:rPr>
      </w:pPr>
    </w:p>
    <w:p w14:paraId="2488D9F8"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Didelė dalis </w:t>
      </w:r>
      <w:proofErr w:type="spellStart"/>
      <w:r w:rsidRPr="00DC7B56">
        <w:rPr>
          <w:rFonts w:ascii="Times New Roman" w:eastAsia="Times New Roman" w:hAnsi="Times New Roman" w:cs="Times New Roman"/>
          <w:lang w:eastAsia="lt-LT"/>
        </w:rPr>
        <w:t>alpazolamo</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metabolizuojama</w:t>
      </w:r>
      <w:proofErr w:type="spellEnd"/>
      <w:r w:rsidRPr="00DC7B56">
        <w:rPr>
          <w:rFonts w:ascii="Times New Roman" w:eastAsia="Times New Roman" w:hAnsi="Times New Roman" w:cs="Times New Roman"/>
          <w:lang w:eastAsia="lt-LT"/>
        </w:rPr>
        <w:t xml:space="preserve"> kepenyse </w:t>
      </w:r>
      <w:r w:rsidRPr="00DC7B56">
        <w:rPr>
          <w:rFonts w:ascii="Times New Roman" w:eastAsia="Times New Roman" w:hAnsi="Times New Roman" w:cs="Times New Roman"/>
          <w:lang w:eastAsia="lt-LT"/>
        </w:rPr>
        <w:noBreakHyphen/>
        <w:t xml:space="preserve"> susidaro svarbiausi </w:t>
      </w:r>
      <w:proofErr w:type="spellStart"/>
      <w:r w:rsidRPr="00DC7B56">
        <w:rPr>
          <w:rFonts w:ascii="Times New Roman" w:eastAsia="Times New Roman" w:hAnsi="Times New Roman" w:cs="Times New Roman"/>
          <w:lang w:eastAsia="lt-LT"/>
        </w:rPr>
        <w:t>hidroksilinti</w:t>
      </w:r>
      <w:proofErr w:type="spellEnd"/>
      <w:r w:rsidRPr="00DC7B56">
        <w:rPr>
          <w:rFonts w:ascii="Times New Roman" w:eastAsia="Times New Roman" w:hAnsi="Times New Roman" w:cs="Times New Roman"/>
          <w:lang w:eastAsia="lt-LT"/>
        </w:rPr>
        <w:t xml:space="preserve"> metabolitai alfa </w:t>
      </w:r>
      <w:proofErr w:type="spellStart"/>
      <w:r w:rsidRPr="00DC7B56">
        <w:rPr>
          <w:rFonts w:ascii="Times New Roman" w:eastAsia="Times New Roman" w:hAnsi="Times New Roman" w:cs="Times New Roman"/>
          <w:lang w:eastAsia="lt-LT"/>
        </w:rPr>
        <w:t>hidroksialprazolamas</w:t>
      </w:r>
      <w:proofErr w:type="spellEnd"/>
      <w:r w:rsidRPr="00DC7B56">
        <w:rPr>
          <w:rFonts w:ascii="Times New Roman" w:eastAsia="Times New Roman" w:hAnsi="Times New Roman" w:cs="Times New Roman"/>
          <w:lang w:eastAsia="lt-LT"/>
        </w:rPr>
        <w:t xml:space="preserve"> ir 4</w:t>
      </w:r>
      <w:r w:rsidRPr="00DC7B56">
        <w:rPr>
          <w:rFonts w:ascii="Times New Roman" w:eastAsia="Times New Roman" w:hAnsi="Times New Roman" w:cs="Times New Roman"/>
          <w:lang w:eastAsia="lt-LT"/>
        </w:rPr>
        <w:noBreakHyphen/>
        <w:t xml:space="preserve">hidroksialprazolamas. Šie metabolitai </w:t>
      </w:r>
      <w:proofErr w:type="spellStart"/>
      <w:r w:rsidRPr="00DC7B56">
        <w:rPr>
          <w:rFonts w:ascii="Times New Roman" w:eastAsia="Times New Roman" w:hAnsi="Times New Roman" w:cs="Times New Roman"/>
          <w:lang w:eastAsia="lt-LT"/>
        </w:rPr>
        <w:t>gliukuronizuojami</w:t>
      </w:r>
      <w:proofErr w:type="spellEnd"/>
      <w:r w:rsidRPr="00DC7B56">
        <w:rPr>
          <w:rFonts w:ascii="Times New Roman" w:eastAsia="Times New Roman" w:hAnsi="Times New Roman" w:cs="Times New Roman"/>
          <w:lang w:eastAsia="lt-LT"/>
        </w:rPr>
        <w:t xml:space="preserve"> ir išsiskiria su šlapimu. Daugelio tyrimų duomenimis,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metabolizmą veikia CYP 3A4 fermentai.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pusinės eliminacijos laikas </w:t>
      </w:r>
      <w:r w:rsidRPr="00DC7B56">
        <w:rPr>
          <w:rFonts w:ascii="Times New Roman" w:eastAsia="Times New Roman" w:hAnsi="Times New Roman" w:cs="Times New Roman"/>
          <w:lang w:eastAsia="lt-LT"/>
        </w:rPr>
        <w:noBreakHyphen/>
        <w:t xml:space="preserve"> maždaug 12 valandų. Svarbiausi jo metabolitai yra veiklūs. Jų pusinės eliminacijos laikas panašus kaip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o koncentracija maža, taigi jie didelės įtakos farmakologiniam poveikiui nedaro.</w:t>
      </w:r>
    </w:p>
    <w:p w14:paraId="311EC17B" w14:textId="77777777" w:rsidR="001C4326" w:rsidRPr="00DC7B56" w:rsidRDefault="001C4326" w:rsidP="001C4326">
      <w:pPr>
        <w:spacing w:after="0" w:line="240" w:lineRule="auto"/>
        <w:rPr>
          <w:rFonts w:ascii="Times New Roman" w:eastAsia="Times New Roman" w:hAnsi="Times New Roman" w:cs="Times New Roman"/>
          <w:lang w:eastAsia="lt-LT"/>
        </w:rPr>
      </w:pPr>
    </w:p>
    <w:p w14:paraId="03F162FB"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Senyvų žmonių organizme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pusinės eliminacijos laikas gali pailgėti (maždaug 19 valandų).</w:t>
      </w:r>
    </w:p>
    <w:p w14:paraId="5E6EDBBF" w14:textId="77777777" w:rsidR="001C4326" w:rsidRPr="00DC7B56" w:rsidRDefault="001C4326" w:rsidP="001C4326">
      <w:pPr>
        <w:spacing w:after="0" w:line="240" w:lineRule="auto"/>
        <w:rPr>
          <w:rFonts w:ascii="Times New Roman" w:eastAsia="Times New Roman" w:hAnsi="Times New Roman" w:cs="Times New Roman"/>
          <w:lang w:eastAsia="lt-LT"/>
        </w:rPr>
      </w:pPr>
    </w:p>
    <w:p w14:paraId="5DF120CD"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Jeigu sutrikusi kepenų funkcija,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pusinės eliminacijos laikas pailgėja.</w:t>
      </w:r>
    </w:p>
    <w:p w14:paraId="06844054" w14:textId="77777777" w:rsidR="001C4326" w:rsidRPr="00DC7B56" w:rsidRDefault="001C4326" w:rsidP="001C4326">
      <w:pPr>
        <w:spacing w:after="0" w:line="240" w:lineRule="auto"/>
        <w:rPr>
          <w:rFonts w:ascii="Times New Roman" w:eastAsia="Times New Roman" w:hAnsi="Times New Roman" w:cs="Times New Roman"/>
          <w:lang w:eastAsia="lt-LT"/>
        </w:rPr>
      </w:pPr>
    </w:p>
    <w:p w14:paraId="1AA4808E" w14:textId="77777777" w:rsidR="001C4326" w:rsidRPr="00F34A5C" w:rsidRDefault="001C4326" w:rsidP="005D4302">
      <w:pPr>
        <w:pStyle w:val="Antrat3"/>
      </w:pPr>
      <w:r w:rsidRPr="00F34A5C">
        <w:t>5.3</w:t>
      </w:r>
      <w:r w:rsidRPr="00F34A5C">
        <w:tab/>
      </w:r>
      <w:proofErr w:type="spellStart"/>
      <w:r w:rsidRPr="00F34A5C">
        <w:t>Ikiklinikinių</w:t>
      </w:r>
      <w:proofErr w:type="spellEnd"/>
      <w:r w:rsidRPr="00F34A5C">
        <w:t xml:space="preserve"> saugumo tyrimų duomenys</w:t>
      </w:r>
    </w:p>
    <w:p w14:paraId="33E4773E" w14:textId="77777777" w:rsidR="001C4326" w:rsidRPr="00DC7B56" w:rsidRDefault="001C4326" w:rsidP="001C4326">
      <w:pPr>
        <w:spacing w:after="0" w:line="240" w:lineRule="auto"/>
        <w:rPr>
          <w:rFonts w:ascii="Times New Roman" w:eastAsia="Times New Roman" w:hAnsi="Times New Roman" w:cs="Times New Roman"/>
          <w:lang w:eastAsia="lt-LT"/>
        </w:rPr>
      </w:pPr>
    </w:p>
    <w:p w14:paraId="5EBF4D14"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Žiurkių, 24 mėnesius gydytų </w:t>
      </w:r>
      <w:proofErr w:type="spellStart"/>
      <w:r w:rsidRPr="00DC7B56">
        <w:rPr>
          <w:rFonts w:ascii="Times New Roman" w:eastAsia="Times New Roman" w:hAnsi="Times New Roman" w:cs="Times New Roman"/>
          <w:lang w:eastAsia="lt-LT"/>
        </w:rPr>
        <w:t>alprazolamu</w:t>
      </w:r>
      <w:proofErr w:type="spellEnd"/>
      <w:r w:rsidRPr="00DC7B56">
        <w:rPr>
          <w:rFonts w:ascii="Times New Roman" w:eastAsia="Times New Roman" w:hAnsi="Times New Roman" w:cs="Times New Roman"/>
          <w:lang w:eastAsia="lt-LT"/>
        </w:rPr>
        <w:t xml:space="preserve">, patelėms ir patinams nustatyta nuo dozės priklausomos atitinkamai kataraktos ir ragenos </w:t>
      </w:r>
      <w:proofErr w:type="spellStart"/>
      <w:r w:rsidRPr="00DC7B56">
        <w:rPr>
          <w:rFonts w:ascii="Times New Roman" w:eastAsia="Times New Roman" w:hAnsi="Times New Roman" w:cs="Times New Roman"/>
          <w:lang w:eastAsia="lt-LT"/>
        </w:rPr>
        <w:t>vaskuliarizacijos</w:t>
      </w:r>
      <w:proofErr w:type="spellEnd"/>
      <w:r w:rsidRPr="00DC7B56">
        <w:rPr>
          <w:rFonts w:ascii="Times New Roman" w:eastAsia="Times New Roman" w:hAnsi="Times New Roman" w:cs="Times New Roman"/>
          <w:lang w:eastAsia="lt-LT"/>
        </w:rPr>
        <w:t xml:space="preserve"> skaičiaus padidėjimo tendencija.</w:t>
      </w:r>
    </w:p>
    <w:p w14:paraId="6BFCE403"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Kartotinių dozių toksinio poveikio tyrimo (12 mėnesių) duomenimis, girdant dideles dozes šunims, pasireiškė traukuliai, kai kurie atvejai buvo mirtini. Šio poveikio reikšmė žmogui nenustatyta.</w:t>
      </w:r>
    </w:p>
    <w:p w14:paraId="5FC42892"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Kancerogeninio poveikio žiurkėms ir pelėms nenustatyta.</w:t>
      </w:r>
    </w:p>
    <w:p w14:paraId="03554F05"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Žiurkėms ir triušiams vartojant dideles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dozes, padažnėjo apsigimimų ir vaisiaus žuvimo atvejai.</w:t>
      </w:r>
    </w:p>
    <w:p w14:paraId="7AC52E75" w14:textId="77777777" w:rsidR="001C4326" w:rsidRPr="00DC7B56" w:rsidRDefault="001C4326" w:rsidP="001C4326">
      <w:pPr>
        <w:tabs>
          <w:tab w:val="left" w:pos="1296"/>
        </w:tabs>
        <w:spacing w:after="0" w:line="240" w:lineRule="auto"/>
        <w:rPr>
          <w:rFonts w:ascii="Times New Roman" w:eastAsia="Calibri" w:hAnsi="Times New Roman" w:cs="Times New Roman"/>
          <w:lang w:val="cs-CZ" w:eastAsia="lt-LT"/>
        </w:rPr>
      </w:pPr>
    </w:p>
    <w:p w14:paraId="79942ED2"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Prenatalinė</w:t>
      </w:r>
      <w:proofErr w:type="spellEnd"/>
      <w:r w:rsidRPr="00DC7B56">
        <w:rPr>
          <w:rFonts w:ascii="Times New Roman" w:eastAsia="Times New Roman" w:hAnsi="Times New Roman" w:cs="Times New Roman"/>
          <w:lang w:eastAsia="lt-LT"/>
        </w:rPr>
        <w:t xml:space="preserve"> benzodiazepinų, įskaitant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ekspozicija pelėms ir žiurkėms buvo susijusi su palikuonių elgsenos pokyčiais. Galima šių pokyčių reikšmė žmogui yra neaiški.</w:t>
      </w:r>
    </w:p>
    <w:p w14:paraId="44D529D9" w14:textId="77777777" w:rsidR="001C4326" w:rsidRPr="00DC7B56" w:rsidRDefault="001C4326" w:rsidP="001C4326">
      <w:pPr>
        <w:spacing w:after="0" w:line="240" w:lineRule="auto"/>
        <w:rPr>
          <w:rFonts w:ascii="Times New Roman" w:eastAsia="Times New Roman" w:hAnsi="Times New Roman" w:cs="Times New Roman"/>
          <w:lang w:val="cs-CZ" w:eastAsia="lt-LT"/>
        </w:rPr>
      </w:pPr>
    </w:p>
    <w:p w14:paraId="40B3318A" w14:textId="77777777" w:rsidR="001C4326" w:rsidRPr="00DC7B56" w:rsidRDefault="001C4326" w:rsidP="001C4326">
      <w:pPr>
        <w:spacing w:after="0" w:line="240" w:lineRule="auto"/>
        <w:rPr>
          <w:rFonts w:ascii="Times New Roman" w:eastAsia="Times New Roman" w:hAnsi="Times New Roman" w:cs="Times New Roman"/>
          <w:lang w:eastAsia="lt-LT"/>
        </w:rPr>
      </w:pPr>
    </w:p>
    <w:p w14:paraId="35804E74" w14:textId="77777777" w:rsidR="001C4326" w:rsidRPr="005D4302" w:rsidRDefault="001C4326" w:rsidP="005D4302">
      <w:pPr>
        <w:pStyle w:val="Antrat2"/>
        <w:rPr>
          <w:b w:val="0"/>
        </w:rPr>
      </w:pPr>
      <w:r w:rsidRPr="00F34A5C">
        <w:t>6.</w:t>
      </w:r>
      <w:r w:rsidRPr="00F34A5C">
        <w:tab/>
        <w:t>FARMACINĖ</w:t>
      </w:r>
      <w:r w:rsidRPr="00567C7B">
        <w:t xml:space="preserve"> INFORMACIJA</w:t>
      </w:r>
    </w:p>
    <w:p w14:paraId="164E9162" w14:textId="77777777" w:rsidR="001C4326" w:rsidRPr="00DC7B56" w:rsidRDefault="001C4326" w:rsidP="001C4326">
      <w:pPr>
        <w:spacing w:after="0" w:line="240" w:lineRule="auto"/>
        <w:rPr>
          <w:rFonts w:ascii="Times New Roman" w:eastAsia="Times New Roman" w:hAnsi="Times New Roman" w:cs="Times New Roman"/>
          <w:lang w:eastAsia="lt-LT"/>
        </w:rPr>
      </w:pPr>
    </w:p>
    <w:p w14:paraId="5F2C1CE3" w14:textId="77777777" w:rsidR="001C4326" w:rsidRPr="00F34A5C" w:rsidRDefault="001C4326" w:rsidP="005D4302">
      <w:pPr>
        <w:pStyle w:val="Antrat3"/>
      </w:pPr>
      <w:r w:rsidRPr="00F34A5C">
        <w:t>6.1</w:t>
      </w:r>
      <w:r w:rsidRPr="00F34A5C">
        <w:tab/>
        <w:t>Pagalbinių medžiagų sąrašas</w:t>
      </w:r>
    </w:p>
    <w:p w14:paraId="3A5D2AD3" w14:textId="77777777" w:rsidR="001C4326" w:rsidRPr="00DC7B56" w:rsidRDefault="001C4326" w:rsidP="001C4326">
      <w:pPr>
        <w:spacing w:after="0" w:line="240" w:lineRule="auto"/>
        <w:rPr>
          <w:rFonts w:ascii="Times New Roman" w:eastAsia="Times New Roman" w:hAnsi="Times New Roman" w:cs="Times New Roman"/>
          <w:lang w:eastAsia="lt-LT"/>
        </w:rPr>
      </w:pPr>
    </w:p>
    <w:p w14:paraId="2340ABE2"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Dokuzato</w:t>
      </w:r>
      <w:proofErr w:type="spellEnd"/>
      <w:r w:rsidRPr="00DC7B56">
        <w:rPr>
          <w:rFonts w:ascii="Times New Roman" w:eastAsia="Times New Roman" w:hAnsi="Times New Roman" w:cs="Times New Roman"/>
          <w:lang w:eastAsia="lt-LT"/>
        </w:rPr>
        <w:t xml:space="preserve"> natrio druska</w:t>
      </w:r>
    </w:p>
    <w:p w14:paraId="030EBEAB"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Natrio </w:t>
      </w:r>
      <w:proofErr w:type="spellStart"/>
      <w:r w:rsidRPr="00DC7B56">
        <w:rPr>
          <w:rFonts w:ascii="Times New Roman" w:eastAsia="Times New Roman" w:hAnsi="Times New Roman" w:cs="Times New Roman"/>
          <w:lang w:eastAsia="lt-LT"/>
        </w:rPr>
        <w:t>benzoatas</w:t>
      </w:r>
      <w:proofErr w:type="spellEnd"/>
      <w:r w:rsidRPr="00DC7B56">
        <w:rPr>
          <w:rFonts w:ascii="Times New Roman" w:eastAsia="Times New Roman" w:hAnsi="Times New Roman" w:cs="Times New Roman"/>
          <w:lang w:eastAsia="lt-LT"/>
        </w:rPr>
        <w:t xml:space="preserve"> (E211)</w:t>
      </w:r>
    </w:p>
    <w:p w14:paraId="67B5571F"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Pregelifikuotas</w:t>
      </w:r>
      <w:proofErr w:type="spellEnd"/>
      <w:r w:rsidRPr="00DC7B56">
        <w:rPr>
          <w:rFonts w:ascii="Times New Roman" w:eastAsia="Times New Roman" w:hAnsi="Times New Roman" w:cs="Times New Roman"/>
          <w:lang w:eastAsia="lt-LT"/>
        </w:rPr>
        <w:t xml:space="preserve"> krakmolas</w:t>
      </w:r>
    </w:p>
    <w:p w14:paraId="32DC3886"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Mikrokristalinė</w:t>
      </w:r>
      <w:proofErr w:type="spellEnd"/>
      <w:r w:rsidRPr="00DC7B56">
        <w:rPr>
          <w:rFonts w:ascii="Times New Roman" w:eastAsia="Times New Roman" w:hAnsi="Times New Roman" w:cs="Times New Roman"/>
          <w:lang w:eastAsia="lt-LT"/>
        </w:rPr>
        <w:t xml:space="preserve"> celiuliozė</w:t>
      </w:r>
    </w:p>
    <w:p w14:paraId="45714B9D"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Laktozė </w:t>
      </w:r>
      <w:proofErr w:type="spellStart"/>
      <w:r w:rsidRPr="00DC7B56">
        <w:rPr>
          <w:rFonts w:ascii="Times New Roman" w:eastAsia="Times New Roman" w:hAnsi="Times New Roman" w:cs="Times New Roman"/>
          <w:lang w:eastAsia="lt-LT"/>
        </w:rPr>
        <w:t>monohidratas</w:t>
      </w:r>
      <w:proofErr w:type="spellEnd"/>
    </w:p>
    <w:p w14:paraId="266EA532"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Magnio </w:t>
      </w:r>
      <w:proofErr w:type="spellStart"/>
      <w:r w:rsidRPr="00DC7B56">
        <w:rPr>
          <w:rFonts w:ascii="Times New Roman" w:eastAsia="Times New Roman" w:hAnsi="Times New Roman" w:cs="Times New Roman"/>
          <w:lang w:eastAsia="lt-LT"/>
        </w:rPr>
        <w:t>stearatas</w:t>
      </w:r>
      <w:proofErr w:type="spellEnd"/>
    </w:p>
    <w:p w14:paraId="7DC43CDC"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Koloidinis bevandenis silicio dioksidas</w:t>
      </w:r>
    </w:p>
    <w:p w14:paraId="6C5FD1FC" w14:textId="77777777" w:rsidR="001C4326" w:rsidRPr="00DC7B56" w:rsidRDefault="001C4326" w:rsidP="001C4326">
      <w:pPr>
        <w:spacing w:after="0" w:line="240" w:lineRule="auto"/>
        <w:rPr>
          <w:rFonts w:ascii="Times New Roman" w:eastAsia="Times New Roman" w:hAnsi="Times New Roman" w:cs="Times New Roman"/>
          <w:lang w:eastAsia="lt-LT"/>
        </w:rPr>
      </w:pPr>
    </w:p>
    <w:p w14:paraId="3307995F"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ALPRASEDON 0,5 mg tabletėse papildomai yra </w:t>
      </w:r>
      <w:proofErr w:type="spellStart"/>
      <w:r w:rsidRPr="00DC7B56">
        <w:rPr>
          <w:rFonts w:ascii="Times New Roman" w:eastAsia="Times New Roman" w:hAnsi="Times New Roman" w:cs="Times New Roman"/>
          <w:lang w:eastAsia="lt-LT"/>
        </w:rPr>
        <w:t>eritrozino</w:t>
      </w:r>
      <w:proofErr w:type="spellEnd"/>
      <w:r w:rsidRPr="00DC7B56">
        <w:rPr>
          <w:rFonts w:ascii="Times New Roman" w:eastAsia="Times New Roman" w:hAnsi="Times New Roman" w:cs="Times New Roman"/>
          <w:lang w:eastAsia="lt-LT"/>
        </w:rPr>
        <w:t xml:space="preserve"> aliuminio </w:t>
      </w:r>
      <w:proofErr w:type="spellStart"/>
      <w:r w:rsidRPr="00DC7B56">
        <w:rPr>
          <w:rFonts w:ascii="Times New Roman" w:eastAsia="Times New Roman" w:hAnsi="Times New Roman" w:cs="Times New Roman"/>
          <w:lang w:eastAsia="lt-LT"/>
        </w:rPr>
        <w:t>kraplako</w:t>
      </w:r>
      <w:proofErr w:type="spellEnd"/>
      <w:r w:rsidRPr="00DC7B56">
        <w:rPr>
          <w:rFonts w:ascii="Times New Roman" w:eastAsia="Times New Roman" w:hAnsi="Times New Roman" w:cs="Times New Roman"/>
          <w:lang w:eastAsia="lt-LT"/>
        </w:rPr>
        <w:t xml:space="preserve">* (E 127) (*sudarytas iš </w:t>
      </w:r>
      <w:proofErr w:type="spellStart"/>
      <w:r w:rsidRPr="00DC7B56">
        <w:rPr>
          <w:rFonts w:ascii="Times New Roman" w:eastAsia="Times New Roman" w:hAnsi="Times New Roman" w:cs="Times New Roman"/>
          <w:lang w:eastAsia="lt-LT"/>
        </w:rPr>
        <w:t>eritrozino</w:t>
      </w:r>
      <w:proofErr w:type="spellEnd"/>
      <w:r w:rsidRPr="00DC7B56">
        <w:rPr>
          <w:rFonts w:ascii="Times New Roman" w:eastAsia="Times New Roman" w:hAnsi="Times New Roman" w:cs="Times New Roman"/>
          <w:lang w:eastAsia="lt-LT"/>
        </w:rPr>
        <w:t xml:space="preserve"> ir aliuminio </w:t>
      </w:r>
      <w:proofErr w:type="spellStart"/>
      <w:r w:rsidRPr="00DC7B56">
        <w:rPr>
          <w:rFonts w:ascii="Times New Roman" w:eastAsia="Times New Roman" w:hAnsi="Times New Roman" w:cs="Times New Roman"/>
          <w:lang w:eastAsia="lt-LT"/>
        </w:rPr>
        <w:t>hidroksido</w:t>
      </w:r>
      <w:proofErr w:type="spellEnd"/>
      <w:r w:rsidRPr="00DC7B56">
        <w:rPr>
          <w:rFonts w:ascii="Times New Roman" w:eastAsia="Times New Roman" w:hAnsi="Times New Roman" w:cs="Times New Roman"/>
          <w:lang w:eastAsia="lt-LT"/>
        </w:rPr>
        <w:t>).</w:t>
      </w:r>
    </w:p>
    <w:p w14:paraId="4593AFD9"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ALPRASEDON 1 mg tabletėse papildomai yra </w:t>
      </w:r>
      <w:proofErr w:type="spellStart"/>
      <w:r w:rsidRPr="00DC7B56">
        <w:rPr>
          <w:rFonts w:ascii="Times New Roman" w:eastAsia="Times New Roman" w:hAnsi="Times New Roman" w:cs="Times New Roman"/>
          <w:lang w:eastAsia="lt-LT"/>
        </w:rPr>
        <w:t>indigokarmino</w:t>
      </w:r>
      <w:proofErr w:type="spellEnd"/>
      <w:r w:rsidRPr="00DC7B56">
        <w:rPr>
          <w:rFonts w:ascii="Times New Roman" w:eastAsia="Times New Roman" w:hAnsi="Times New Roman" w:cs="Times New Roman"/>
          <w:lang w:eastAsia="lt-LT"/>
        </w:rPr>
        <w:t xml:space="preserve"> aliuminio </w:t>
      </w:r>
      <w:proofErr w:type="spellStart"/>
      <w:r w:rsidRPr="00DC7B56">
        <w:rPr>
          <w:rFonts w:ascii="Times New Roman" w:eastAsia="Times New Roman" w:hAnsi="Times New Roman" w:cs="Times New Roman"/>
          <w:lang w:eastAsia="lt-LT"/>
        </w:rPr>
        <w:t>kraplako</w:t>
      </w:r>
      <w:proofErr w:type="spellEnd"/>
      <w:r w:rsidRPr="00DC7B56">
        <w:rPr>
          <w:rFonts w:ascii="Times New Roman" w:eastAsia="Times New Roman" w:hAnsi="Times New Roman" w:cs="Times New Roman"/>
          <w:lang w:eastAsia="lt-LT"/>
        </w:rPr>
        <w:t xml:space="preserve">* (E 132) (*sudarytas iš </w:t>
      </w:r>
      <w:proofErr w:type="spellStart"/>
      <w:r w:rsidRPr="00DC7B56">
        <w:rPr>
          <w:rFonts w:ascii="Times New Roman" w:eastAsia="Times New Roman" w:hAnsi="Times New Roman" w:cs="Times New Roman"/>
          <w:lang w:eastAsia="lt-LT"/>
        </w:rPr>
        <w:t>indigotino</w:t>
      </w:r>
      <w:proofErr w:type="spellEnd"/>
      <w:r w:rsidRPr="00DC7B56">
        <w:rPr>
          <w:rFonts w:ascii="Times New Roman" w:eastAsia="Times New Roman" w:hAnsi="Times New Roman" w:cs="Times New Roman"/>
          <w:lang w:eastAsia="lt-LT"/>
        </w:rPr>
        <w:t xml:space="preserve"> ir aliuminio </w:t>
      </w:r>
      <w:proofErr w:type="spellStart"/>
      <w:r w:rsidRPr="00DC7B56">
        <w:rPr>
          <w:rFonts w:ascii="Times New Roman" w:eastAsia="Times New Roman" w:hAnsi="Times New Roman" w:cs="Times New Roman"/>
          <w:lang w:eastAsia="lt-LT"/>
        </w:rPr>
        <w:t>hidroksido</w:t>
      </w:r>
      <w:proofErr w:type="spellEnd"/>
      <w:r w:rsidRPr="00DC7B56">
        <w:rPr>
          <w:rFonts w:ascii="Times New Roman" w:eastAsia="Times New Roman" w:hAnsi="Times New Roman" w:cs="Times New Roman"/>
          <w:lang w:eastAsia="lt-LT"/>
        </w:rPr>
        <w:t>).</w:t>
      </w:r>
    </w:p>
    <w:p w14:paraId="4DCDE59B" w14:textId="77777777" w:rsidR="001C4326" w:rsidRPr="00DC7B56" w:rsidRDefault="001C4326" w:rsidP="001C4326">
      <w:pPr>
        <w:spacing w:after="0" w:line="240" w:lineRule="auto"/>
        <w:rPr>
          <w:rFonts w:ascii="Times New Roman" w:eastAsia="Times New Roman" w:hAnsi="Times New Roman" w:cs="Times New Roman"/>
          <w:lang w:eastAsia="lt-LT"/>
        </w:rPr>
      </w:pPr>
    </w:p>
    <w:p w14:paraId="6EEE59FA" w14:textId="77777777" w:rsidR="001C4326" w:rsidRPr="00F34A5C" w:rsidRDefault="001C4326" w:rsidP="005D4302">
      <w:pPr>
        <w:pStyle w:val="Antrat3"/>
      </w:pPr>
      <w:r w:rsidRPr="00F34A5C">
        <w:t>6.2</w:t>
      </w:r>
      <w:r w:rsidRPr="00F34A5C">
        <w:tab/>
        <w:t>Nesuderinamumas</w:t>
      </w:r>
    </w:p>
    <w:p w14:paraId="48FEB086" w14:textId="77777777" w:rsidR="001C4326" w:rsidRPr="00DC7B56" w:rsidRDefault="001C4326" w:rsidP="001C4326">
      <w:pPr>
        <w:spacing w:after="0" w:line="240" w:lineRule="auto"/>
        <w:rPr>
          <w:rFonts w:ascii="Times New Roman" w:eastAsia="Times New Roman" w:hAnsi="Times New Roman" w:cs="Times New Roman"/>
          <w:lang w:eastAsia="lt-LT"/>
        </w:rPr>
      </w:pPr>
    </w:p>
    <w:p w14:paraId="6DC6E350"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Duomenys nebūtini.</w:t>
      </w:r>
    </w:p>
    <w:p w14:paraId="020B5DB7" w14:textId="77777777" w:rsidR="001C4326" w:rsidRPr="00DC7B56" w:rsidRDefault="001C4326" w:rsidP="001C4326">
      <w:pPr>
        <w:spacing w:after="0" w:line="240" w:lineRule="auto"/>
        <w:rPr>
          <w:rFonts w:ascii="Times New Roman" w:eastAsia="Times New Roman" w:hAnsi="Times New Roman" w:cs="Times New Roman"/>
          <w:lang w:eastAsia="lt-LT"/>
        </w:rPr>
      </w:pPr>
    </w:p>
    <w:p w14:paraId="0916ED75" w14:textId="77777777" w:rsidR="001C4326" w:rsidRPr="00F34A5C" w:rsidRDefault="001C4326" w:rsidP="005D4302">
      <w:pPr>
        <w:pStyle w:val="Antrat3"/>
      </w:pPr>
      <w:r w:rsidRPr="00F34A5C">
        <w:t>6.3</w:t>
      </w:r>
      <w:r w:rsidRPr="00F34A5C">
        <w:tab/>
        <w:t>Tinkamumo laikas</w:t>
      </w:r>
    </w:p>
    <w:p w14:paraId="4FA048EB" w14:textId="77777777" w:rsidR="001C4326" w:rsidRPr="00DC7B56" w:rsidRDefault="001C4326" w:rsidP="001C4326">
      <w:pPr>
        <w:spacing w:after="0" w:line="240" w:lineRule="auto"/>
        <w:rPr>
          <w:rFonts w:ascii="Times New Roman" w:eastAsia="Times New Roman" w:hAnsi="Times New Roman" w:cs="Times New Roman"/>
          <w:lang w:eastAsia="lt-LT"/>
        </w:rPr>
      </w:pPr>
    </w:p>
    <w:p w14:paraId="15465405" w14:textId="45418521" w:rsidR="00FA3313" w:rsidRDefault="00FA3313" w:rsidP="001C432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0,25 mg: 2 metai</w:t>
      </w:r>
    </w:p>
    <w:p w14:paraId="531A3EAB" w14:textId="0E1A51B1" w:rsidR="001C4326" w:rsidRPr="00DC7B56" w:rsidRDefault="00FA3313" w:rsidP="001C432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0,5 ir 1 mg: </w:t>
      </w:r>
      <w:r w:rsidR="001C4326" w:rsidRPr="00DC7B56">
        <w:rPr>
          <w:rFonts w:ascii="Times New Roman" w:eastAsia="Times New Roman" w:hAnsi="Times New Roman" w:cs="Times New Roman"/>
          <w:lang w:eastAsia="lt-LT"/>
        </w:rPr>
        <w:t>3 metai</w:t>
      </w:r>
    </w:p>
    <w:p w14:paraId="30E318D6" w14:textId="77777777" w:rsidR="001C4326" w:rsidRPr="00DC7B56" w:rsidRDefault="001C4326" w:rsidP="001C4326">
      <w:pPr>
        <w:spacing w:after="0" w:line="240" w:lineRule="auto"/>
        <w:rPr>
          <w:rFonts w:ascii="Times New Roman" w:eastAsia="Times New Roman" w:hAnsi="Times New Roman" w:cs="Times New Roman"/>
          <w:lang w:eastAsia="lt-LT"/>
        </w:rPr>
      </w:pPr>
    </w:p>
    <w:p w14:paraId="133CA71B" w14:textId="77777777" w:rsidR="001C4326" w:rsidRPr="00F34A5C" w:rsidRDefault="001C4326" w:rsidP="005D4302">
      <w:pPr>
        <w:pStyle w:val="Antrat3"/>
      </w:pPr>
      <w:r w:rsidRPr="00F34A5C">
        <w:t>6.4</w:t>
      </w:r>
      <w:r w:rsidRPr="00F34A5C">
        <w:tab/>
        <w:t>Specialios laikymo sąlygos</w:t>
      </w:r>
    </w:p>
    <w:p w14:paraId="18E376BA" w14:textId="77777777" w:rsidR="001C4326" w:rsidRPr="00DC7B56" w:rsidRDefault="001C4326" w:rsidP="001C4326">
      <w:pPr>
        <w:spacing w:after="0" w:line="240" w:lineRule="auto"/>
        <w:rPr>
          <w:rFonts w:ascii="Times New Roman" w:eastAsia="Times New Roman" w:hAnsi="Times New Roman" w:cs="Times New Roman"/>
          <w:lang w:eastAsia="lt-LT"/>
        </w:rPr>
      </w:pPr>
    </w:p>
    <w:p w14:paraId="694E6EB9"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Laikyti ne aukštesnėje kaip 30 °C temperatūroje.</w:t>
      </w:r>
    </w:p>
    <w:p w14:paraId="00FA8F0B" w14:textId="77777777" w:rsidR="001C4326" w:rsidRPr="00DC7B56" w:rsidRDefault="001C4326" w:rsidP="001C4326">
      <w:pPr>
        <w:spacing w:after="0" w:line="240" w:lineRule="auto"/>
        <w:rPr>
          <w:rFonts w:ascii="Times New Roman" w:eastAsia="Times New Roman" w:hAnsi="Times New Roman" w:cs="Times New Roman"/>
          <w:lang w:eastAsia="lt-LT"/>
        </w:rPr>
      </w:pPr>
    </w:p>
    <w:p w14:paraId="274E58B0" w14:textId="77777777" w:rsidR="001C4326" w:rsidRPr="00F34A5C" w:rsidRDefault="001C4326" w:rsidP="005D4302">
      <w:pPr>
        <w:pStyle w:val="Antrat3"/>
      </w:pPr>
      <w:r w:rsidRPr="00F34A5C">
        <w:t>6.5</w:t>
      </w:r>
      <w:r w:rsidRPr="00F34A5C">
        <w:tab/>
        <w:t>Pakuotė ir jos turinys</w:t>
      </w:r>
    </w:p>
    <w:p w14:paraId="03AD1A8E" w14:textId="77777777" w:rsidR="001C4326" w:rsidRPr="00DC7B56" w:rsidRDefault="001C4326" w:rsidP="001C4326">
      <w:pPr>
        <w:spacing w:after="0" w:line="240" w:lineRule="auto"/>
        <w:rPr>
          <w:rFonts w:ascii="Times New Roman" w:eastAsia="Times New Roman" w:hAnsi="Times New Roman" w:cs="Times New Roman"/>
          <w:lang w:eastAsia="lt-LT"/>
        </w:rPr>
      </w:pPr>
    </w:p>
    <w:p w14:paraId="22E0648F"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Aliuminio/PVC lizdinės plokštelės.</w:t>
      </w:r>
    </w:p>
    <w:p w14:paraId="157E8F2A"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0,25 mg ir 0,5 mg:</w:t>
      </w:r>
    </w:p>
    <w:p w14:paraId="33470BD9"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Pakuotėje yra 7, 10, 14, 20, 21, 28, 30, 40, 50, 60, 70, 80, 84, 90, 100, 200, 250, 500 ir 1000 tablečių.</w:t>
      </w:r>
    </w:p>
    <w:p w14:paraId="479E4DE6"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1 mg:</w:t>
      </w:r>
    </w:p>
    <w:p w14:paraId="1F1F4C62" w14:textId="77777777" w:rsidR="001C4326" w:rsidRPr="00DC7B56" w:rsidRDefault="001C4326" w:rsidP="001C4326">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Pakuotėje yra 10, 14, 20, 21, 28, 30, 40, 50, 60, 70, 80, 84, 90, 100, 200, 250, 500 ir 1000 tablečių.</w:t>
      </w:r>
    </w:p>
    <w:p w14:paraId="0EC202E7" w14:textId="77777777" w:rsidR="001C4326" w:rsidRPr="00DC7B56" w:rsidRDefault="001C4326" w:rsidP="001C4326">
      <w:pPr>
        <w:spacing w:after="0" w:line="240" w:lineRule="auto"/>
        <w:rPr>
          <w:rFonts w:ascii="Times New Roman" w:eastAsia="Times New Roman" w:hAnsi="Times New Roman" w:cs="Times New Roman"/>
          <w:lang w:eastAsia="lt-LT"/>
        </w:rPr>
      </w:pPr>
    </w:p>
    <w:p w14:paraId="43F60D58"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Gali būti tiekiamos ne visų dydžių pakuotės.</w:t>
      </w:r>
    </w:p>
    <w:p w14:paraId="516AB000" w14:textId="77777777" w:rsidR="001C4326" w:rsidRPr="00DC7B56" w:rsidRDefault="001C4326" w:rsidP="001C4326">
      <w:pPr>
        <w:spacing w:after="0" w:line="240" w:lineRule="auto"/>
        <w:rPr>
          <w:rFonts w:ascii="Times New Roman" w:eastAsia="Times New Roman" w:hAnsi="Times New Roman" w:cs="Times New Roman"/>
          <w:lang w:eastAsia="lt-LT"/>
        </w:rPr>
      </w:pPr>
    </w:p>
    <w:p w14:paraId="04EED156" w14:textId="77777777" w:rsidR="001C4326" w:rsidRPr="00F34A5C" w:rsidRDefault="001C4326" w:rsidP="005D4302">
      <w:pPr>
        <w:pStyle w:val="Antrat3"/>
      </w:pPr>
      <w:r w:rsidRPr="00F34A5C">
        <w:t>6.6</w:t>
      </w:r>
      <w:r w:rsidRPr="00F34A5C">
        <w:tab/>
        <w:t>Specialūs reikalavimai atliekoms tvarkyti</w:t>
      </w:r>
    </w:p>
    <w:p w14:paraId="58E181D8" w14:textId="77777777" w:rsidR="001C4326" w:rsidRPr="00DC7B56" w:rsidRDefault="001C4326" w:rsidP="001C4326">
      <w:pPr>
        <w:spacing w:after="0" w:line="240" w:lineRule="auto"/>
        <w:rPr>
          <w:rFonts w:ascii="Times New Roman" w:eastAsia="Times New Roman" w:hAnsi="Times New Roman" w:cs="Times New Roman"/>
          <w:lang w:eastAsia="lt-LT"/>
        </w:rPr>
      </w:pPr>
    </w:p>
    <w:p w14:paraId="5E3F1EBF"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Specialių reikalavimų nėra.</w:t>
      </w:r>
    </w:p>
    <w:p w14:paraId="368B7914" w14:textId="77777777" w:rsidR="001C4326" w:rsidRPr="00DC7B56" w:rsidRDefault="001C4326" w:rsidP="001C4326">
      <w:pPr>
        <w:spacing w:after="0" w:line="240" w:lineRule="auto"/>
        <w:rPr>
          <w:rFonts w:ascii="Times New Roman" w:eastAsia="Times New Roman" w:hAnsi="Times New Roman" w:cs="Times New Roman"/>
          <w:lang w:eastAsia="lt-LT"/>
        </w:rPr>
      </w:pPr>
    </w:p>
    <w:p w14:paraId="1FB0B921" w14:textId="77777777" w:rsidR="001C4326" w:rsidRPr="00DC7B56" w:rsidRDefault="001C4326" w:rsidP="001C4326">
      <w:pPr>
        <w:spacing w:after="0" w:line="240" w:lineRule="auto"/>
        <w:rPr>
          <w:rFonts w:ascii="Times New Roman" w:eastAsia="Times New Roman" w:hAnsi="Times New Roman" w:cs="Times New Roman"/>
          <w:lang w:eastAsia="lt-LT"/>
        </w:rPr>
      </w:pPr>
    </w:p>
    <w:p w14:paraId="59BAD7B1" w14:textId="77777777" w:rsidR="001C4326" w:rsidRPr="005D4302" w:rsidRDefault="001C4326" w:rsidP="005D4302">
      <w:pPr>
        <w:pStyle w:val="Antrat2"/>
        <w:rPr>
          <w:b w:val="0"/>
        </w:rPr>
      </w:pPr>
      <w:r w:rsidRPr="00F34A5C">
        <w:t>7.</w:t>
      </w:r>
      <w:r w:rsidRPr="00F34A5C">
        <w:tab/>
        <w:t>REGISTRUOTOJAS</w:t>
      </w:r>
    </w:p>
    <w:p w14:paraId="6FF17DAF" w14:textId="77777777" w:rsidR="001C4326" w:rsidRPr="00DC7B56" w:rsidRDefault="001C4326" w:rsidP="001C4326">
      <w:pPr>
        <w:spacing w:after="0" w:line="240" w:lineRule="auto"/>
        <w:rPr>
          <w:rFonts w:ascii="Times New Roman" w:eastAsia="Times New Roman" w:hAnsi="Times New Roman" w:cs="Times New Roman"/>
          <w:lang w:eastAsia="lt-LT"/>
        </w:rPr>
      </w:pPr>
    </w:p>
    <w:p w14:paraId="1E6FA15B"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STADA </w:t>
      </w:r>
      <w:proofErr w:type="spellStart"/>
      <w:r w:rsidRPr="00DC7B56">
        <w:rPr>
          <w:rFonts w:ascii="Times New Roman" w:eastAsia="Times New Roman" w:hAnsi="Times New Roman" w:cs="Times New Roman"/>
          <w:lang w:eastAsia="lt-LT"/>
        </w:rPr>
        <w:t>Arzneimittel</w:t>
      </w:r>
      <w:proofErr w:type="spellEnd"/>
      <w:r w:rsidRPr="00DC7B56">
        <w:rPr>
          <w:rFonts w:ascii="Times New Roman" w:eastAsia="Times New Roman" w:hAnsi="Times New Roman" w:cs="Times New Roman"/>
          <w:lang w:eastAsia="lt-LT"/>
        </w:rPr>
        <w:t xml:space="preserve"> AG</w:t>
      </w:r>
    </w:p>
    <w:p w14:paraId="3B8DE06C" w14:textId="77777777" w:rsidR="001C4326" w:rsidRPr="00DC7B56" w:rsidRDefault="001C4326" w:rsidP="001C4326">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Stadastrasse</w:t>
      </w:r>
      <w:proofErr w:type="spellEnd"/>
      <w:r w:rsidRPr="00DC7B56">
        <w:rPr>
          <w:rFonts w:ascii="Times New Roman" w:eastAsia="Times New Roman" w:hAnsi="Times New Roman" w:cs="Times New Roman"/>
          <w:lang w:eastAsia="lt-LT"/>
        </w:rPr>
        <w:t xml:space="preserve"> 2-18</w:t>
      </w:r>
    </w:p>
    <w:p w14:paraId="4CE76A32"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D-61118 </w:t>
      </w:r>
      <w:proofErr w:type="spellStart"/>
      <w:r w:rsidRPr="00DC7B56">
        <w:rPr>
          <w:rFonts w:ascii="Times New Roman" w:eastAsia="Times New Roman" w:hAnsi="Times New Roman" w:cs="Times New Roman"/>
          <w:lang w:eastAsia="lt-LT"/>
        </w:rPr>
        <w:t>Bad</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Vilbel</w:t>
      </w:r>
      <w:proofErr w:type="spellEnd"/>
    </w:p>
    <w:p w14:paraId="64E1EDA2" w14:textId="77777777" w:rsidR="001C4326" w:rsidRPr="00DC7B56" w:rsidRDefault="001C4326" w:rsidP="001C4326">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Vokietija</w:t>
      </w:r>
    </w:p>
    <w:p w14:paraId="4A664827" w14:textId="77777777" w:rsidR="001C4326" w:rsidRPr="00DC7B56" w:rsidRDefault="001C4326" w:rsidP="001C4326">
      <w:pPr>
        <w:spacing w:after="0" w:line="240" w:lineRule="auto"/>
        <w:rPr>
          <w:rFonts w:ascii="Times New Roman" w:eastAsia="Times New Roman" w:hAnsi="Times New Roman" w:cs="Times New Roman"/>
          <w:lang w:eastAsia="lt-LT"/>
        </w:rPr>
      </w:pPr>
    </w:p>
    <w:p w14:paraId="50EAD403" w14:textId="77777777" w:rsidR="001C4326" w:rsidRPr="00DC7B56" w:rsidRDefault="001C4326" w:rsidP="001C4326">
      <w:pPr>
        <w:spacing w:after="0" w:line="240" w:lineRule="auto"/>
        <w:rPr>
          <w:rFonts w:ascii="Times New Roman" w:eastAsia="Times New Roman" w:hAnsi="Times New Roman" w:cs="Times New Roman"/>
          <w:lang w:eastAsia="lt-LT"/>
        </w:rPr>
      </w:pPr>
    </w:p>
    <w:p w14:paraId="5BD45ABE" w14:textId="77777777" w:rsidR="001C4326" w:rsidRPr="005D4302" w:rsidRDefault="001C4326" w:rsidP="005D4302">
      <w:pPr>
        <w:pStyle w:val="Antrat2"/>
        <w:rPr>
          <w:b w:val="0"/>
        </w:rPr>
      </w:pPr>
      <w:r w:rsidRPr="00F34A5C">
        <w:t>8.</w:t>
      </w:r>
      <w:r w:rsidRPr="00F34A5C">
        <w:tab/>
        <w:t>REGISTRACIJOS PAŽYMĖJIMO NUMERIS</w:t>
      </w:r>
      <w:r w:rsidRPr="00567C7B">
        <w:t xml:space="preserve"> (-IAI)</w:t>
      </w:r>
    </w:p>
    <w:p w14:paraId="7CAA1B30" w14:textId="77777777" w:rsidR="001C4326" w:rsidRPr="00DC7B56" w:rsidRDefault="001C4326" w:rsidP="001C4326">
      <w:pPr>
        <w:spacing w:after="0" w:line="240" w:lineRule="auto"/>
        <w:rPr>
          <w:rFonts w:ascii="Times New Roman" w:eastAsia="Times New Roman" w:hAnsi="Times New Roman" w:cs="Times New Roman"/>
          <w:lang w:eastAsia="lt-LT"/>
        </w:rPr>
      </w:pPr>
    </w:p>
    <w:p w14:paraId="24E1FD6B" w14:textId="77777777" w:rsidR="001C4326" w:rsidRPr="00DC7B56" w:rsidRDefault="001C4326" w:rsidP="001C4326">
      <w:pPr>
        <w:spacing w:after="0" w:line="240" w:lineRule="auto"/>
        <w:rPr>
          <w:rFonts w:ascii="Times New Roman" w:eastAsia="Times New Roman" w:hAnsi="Times New Roman" w:cs="Times New Roman"/>
          <w:szCs w:val="20"/>
          <w:u w:val="single"/>
          <w:lang w:val="nb-NO" w:eastAsia="lt-LT"/>
        </w:rPr>
      </w:pPr>
      <w:r w:rsidRPr="00DC7B56">
        <w:rPr>
          <w:rFonts w:ascii="Times New Roman" w:eastAsia="Times New Roman" w:hAnsi="Times New Roman" w:cs="Times New Roman"/>
          <w:szCs w:val="20"/>
          <w:u w:val="single"/>
          <w:lang w:val="nb-NO" w:eastAsia="lt-LT"/>
        </w:rPr>
        <w:t>ALPRASEDON 0,25 mg tablet</w:t>
      </w:r>
      <w:r w:rsidRPr="00DC7B56">
        <w:rPr>
          <w:rFonts w:ascii="Times New Roman" w:eastAsia="Times New Roman" w:hAnsi="Times New Roman" w:cs="Times New Roman"/>
          <w:szCs w:val="20"/>
          <w:u w:val="single"/>
          <w:lang w:eastAsia="lt-LT"/>
        </w:rPr>
        <w:t>ė</w:t>
      </w:r>
      <w:r w:rsidRPr="00DC7B56">
        <w:rPr>
          <w:rFonts w:ascii="Times New Roman" w:eastAsia="Times New Roman" w:hAnsi="Times New Roman" w:cs="Times New Roman"/>
          <w:szCs w:val="20"/>
          <w:u w:val="single"/>
          <w:lang w:val="nb-NO" w:eastAsia="lt-LT"/>
        </w:rPr>
        <w:t>s:</w:t>
      </w:r>
    </w:p>
    <w:p w14:paraId="0CC3CAD0"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N7 - LT/1/05/0410/001</w:t>
      </w:r>
    </w:p>
    <w:p w14:paraId="4E485857"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N10 - LT/1/05/0410/002</w:t>
      </w:r>
    </w:p>
    <w:p w14:paraId="4871E616"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N14 - LT/1/05/0410/003</w:t>
      </w:r>
    </w:p>
    <w:p w14:paraId="5494A3B8"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N20 - LT/1/05/0410/004</w:t>
      </w:r>
    </w:p>
    <w:p w14:paraId="6559BFDB"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N21 - LT/1/05/0410/005</w:t>
      </w:r>
    </w:p>
    <w:p w14:paraId="3F22119F"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N28 - LT/1/05/0410/006</w:t>
      </w:r>
    </w:p>
    <w:p w14:paraId="190ACB2B"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N30 - LT/1/05/0410/007</w:t>
      </w:r>
    </w:p>
    <w:p w14:paraId="4E20F242"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N40 - LT/1/05/0410/008</w:t>
      </w:r>
    </w:p>
    <w:p w14:paraId="60FAAC4F"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N50 - LT/1/05/0410/009</w:t>
      </w:r>
    </w:p>
    <w:p w14:paraId="0BB146D7"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N60 - LT/1/05/0410/010</w:t>
      </w:r>
    </w:p>
    <w:p w14:paraId="2AF76E6A"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N70 - LT/1/05/0410/011</w:t>
      </w:r>
    </w:p>
    <w:p w14:paraId="715396D8"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N80 - LT/1/05/0410/012</w:t>
      </w:r>
    </w:p>
    <w:p w14:paraId="2ECEE178"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N84 - LT/1/05/0410/013</w:t>
      </w:r>
    </w:p>
    <w:p w14:paraId="51AC7BF4"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N90 - LT/1/05/0410/014</w:t>
      </w:r>
    </w:p>
    <w:p w14:paraId="611C24CB"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N100 - LT/1/05/0410/015</w:t>
      </w:r>
    </w:p>
    <w:p w14:paraId="0FBC61D5"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N200 - LT/1/05/0410/016</w:t>
      </w:r>
    </w:p>
    <w:p w14:paraId="4901D2F0"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N250 - LT/1/05/0410/017</w:t>
      </w:r>
    </w:p>
    <w:p w14:paraId="6606219E"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N500 - LT/1/05/0410/018</w:t>
      </w:r>
    </w:p>
    <w:p w14:paraId="1444A1D6"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N1000 - LT/1/05/0410/019</w:t>
      </w:r>
    </w:p>
    <w:p w14:paraId="280156C0" w14:textId="77777777" w:rsidR="001C4326" w:rsidRPr="00DC7B56" w:rsidRDefault="001C4326" w:rsidP="001C4326">
      <w:pPr>
        <w:spacing w:after="0" w:line="240" w:lineRule="auto"/>
        <w:rPr>
          <w:rFonts w:ascii="Times New Roman" w:eastAsia="Times New Roman" w:hAnsi="Times New Roman" w:cs="Times New Roman"/>
          <w:szCs w:val="20"/>
          <w:lang w:val="nb-NO" w:eastAsia="lt-LT"/>
        </w:rPr>
      </w:pPr>
    </w:p>
    <w:p w14:paraId="5669CC94" w14:textId="77777777" w:rsidR="001C4326" w:rsidRPr="00DC7B56" w:rsidRDefault="001C4326" w:rsidP="001C4326">
      <w:pPr>
        <w:spacing w:after="0" w:line="240" w:lineRule="auto"/>
        <w:rPr>
          <w:rFonts w:ascii="Times New Roman" w:eastAsia="Times New Roman" w:hAnsi="Times New Roman" w:cs="Times New Roman"/>
          <w:szCs w:val="20"/>
          <w:u w:val="single"/>
          <w:lang w:val="nb-NO" w:eastAsia="lt-LT"/>
        </w:rPr>
      </w:pPr>
      <w:r w:rsidRPr="00DC7B56">
        <w:rPr>
          <w:rFonts w:ascii="Times New Roman" w:eastAsia="Times New Roman" w:hAnsi="Times New Roman" w:cs="Times New Roman"/>
          <w:szCs w:val="20"/>
          <w:u w:val="single"/>
          <w:lang w:val="nb-NO" w:eastAsia="lt-LT"/>
        </w:rPr>
        <w:t>ALPRASEDON 0,5 mg tabletės:</w:t>
      </w:r>
    </w:p>
    <w:p w14:paraId="33DA38E3"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N7 - LT/1/05/0410/020</w:t>
      </w:r>
    </w:p>
    <w:p w14:paraId="55C51E40"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N10 - LT/1/05/0410/021</w:t>
      </w:r>
    </w:p>
    <w:p w14:paraId="06266986"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N14 - LT/1/05/0410/022</w:t>
      </w:r>
    </w:p>
    <w:p w14:paraId="0AAAFF37"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N20 - LT/1/05/0410/023</w:t>
      </w:r>
    </w:p>
    <w:p w14:paraId="5D0DAA09"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N21 - LT/1/05/0410/024</w:t>
      </w:r>
    </w:p>
    <w:p w14:paraId="7040F8ED"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N28 - LT/1/05/0410/025</w:t>
      </w:r>
    </w:p>
    <w:p w14:paraId="079A9E40"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N30 - LT/1/05/0410/026</w:t>
      </w:r>
    </w:p>
    <w:p w14:paraId="51B5C45B"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N40 - LT/1/05/0410/027</w:t>
      </w:r>
    </w:p>
    <w:p w14:paraId="453ABF5C"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N50 - LT/1/05/0410/028</w:t>
      </w:r>
    </w:p>
    <w:p w14:paraId="79CC0043"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N60 - LT/1/05/0410/029</w:t>
      </w:r>
    </w:p>
    <w:p w14:paraId="2233145C"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N70 - LT/1/05/0410/030</w:t>
      </w:r>
    </w:p>
    <w:p w14:paraId="1CA0D761"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N80 - LT/1/05/0410/031</w:t>
      </w:r>
    </w:p>
    <w:p w14:paraId="6173626D"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N84 - LT/1/05/0410/032</w:t>
      </w:r>
    </w:p>
    <w:p w14:paraId="2293E6A9"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N90 - LT/1/05/0410/033</w:t>
      </w:r>
    </w:p>
    <w:p w14:paraId="1F04ACED"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N100 - LT/1/05/0410/034</w:t>
      </w:r>
    </w:p>
    <w:p w14:paraId="116AB72C"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N200 - LT/1/05/0410/035</w:t>
      </w:r>
    </w:p>
    <w:p w14:paraId="4601D9DE"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N250 - LT/1/05/0410/036</w:t>
      </w:r>
    </w:p>
    <w:p w14:paraId="500FED0B"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N500 - LT/1/05/0410/037</w:t>
      </w:r>
    </w:p>
    <w:p w14:paraId="0E059F35"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N1000 - LT/1/05/0410/038</w:t>
      </w:r>
    </w:p>
    <w:p w14:paraId="08B9706D" w14:textId="77777777" w:rsidR="001C4326" w:rsidRPr="00DC7B56" w:rsidRDefault="001C4326" w:rsidP="001C4326">
      <w:pPr>
        <w:spacing w:after="0" w:line="240" w:lineRule="auto"/>
        <w:rPr>
          <w:rFonts w:ascii="Times New Roman" w:eastAsia="Times New Roman" w:hAnsi="Times New Roman" w:cs="Times New Roman"/>
          <w:szCs w:val="20"/>
          <w:u w:val="single"/>
          <w:lang w:val="nb-NO" w:eastAsia="lt-LT"/>
        </w:rPr>
      </w:pPr>
    </w:p>
    <w:p w14:paraId="4D1AB39A" w14:textId="77777777" w:rsidR="001C4326" w:rsidRPr="00DC7B56" w:rsidRDefault="001C4326" w:rsidP="001C4326">
      <w:pPr>
        <w:spacing w:after="0" w:line="240" w:lineRule="auto"/>
        <w:rPr>
          <w:rFonts w:ascii="Times New Roman" w:eastAsia="Times New Roman" w:hAnsi="Times New Roman" w:cs="Times New Roman"/>
          <w:szCs w:val="20"/>
          <w:u w:val="single"/>
          <w:lang w:val="nb-NO" w:eastAsia="lt-LT"/>
        </w:rPr>
      </w:pPr>
      <w:r w:rsidRPr="00DC7B56">
        <w:rPr>
          <w:rFonts w:ascii="Times New Roman" w:eastAsia="Times New Roman" w:hAnsi="Times New Roman" w:cs="Times New Roman"/>
          <w:szCs w:val="20"/>
          <w:u w:val="single"/>
          <w:lang w:val="nb-NO" w:eastAsia="lt-LT"/>
        </w:rPr>
        <w:t>ALPRASEDON 1 mg tabletės:</w:t>
      </w:r>
    </w:p>
    <w:p w14:paraId="14690905"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N10 - LT/1/05/0410/039</w:t>
      </w:r>
    </w:p>
    <w:p w14:paraId="1C8BB1C7"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N14 - LT/1/05/0410/040</w:t>
      </w:r>
    </w:p>
    <w:p w14:paraId="362FD22C"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N20 - LT/1/05/0410/041</w:t>
      </w:r>
    </w:p>
    <w:p w14:paraId="639EA245"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lastRenderedPageBreak/>
        <w:t>N21 - LT/1/05/0410/042</w:t>
      </w:r>
    </w:p>
    <w:p w14:paraId="57C42B6C"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N28 - LT/1/05/0410/043</w:t>
      </w:r>
    </w:p>
    <w:p w14:paraId="1BC2BFD4"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N30 - LT/1/05/0410/044</w:t>
      </w:r>
    </w:p>
    <w:p w14:paraId="1945E995"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N40 - LT/1/05/0410/045</w:t>
      </w:r>
    </w:p>
    <w:p w14:paraId="2A1EAA22"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N50 - LT/1/05/0410/046</w:t>
      </w:r>
    </w:p>
    <w:p w14:paraId="7571AC3F"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N60 - LT/1/05/0410/047</w:t>
      </w:r>
    </w:p>
    <w:p w14:paraId="24E9DB2F"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N70 - LT/1/05/0410/048</w:t>
      </w:r>
    </w:p>
    <w:p w14:paraId="3A8A5BF0"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N80 - LT/1/05/0410/049</w:t>
      </w:r>
    </w:p>
    <w:p w14:paraId="68F5D310"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N84 - LT/1/05/0410/050</w:t>
      </w:r>
    </w:p>
    <w:p w14:paraId="39AEF497"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N90 - LT/1/05/0410/051</w:t>
      </w:r>
    </w:p>
    <w:p w14:paraId="07EA0E4A"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N100 - LT/1/05/0410/052</w:t>
      </w:r>
    </w:p>
    <w:p w14:paraId="3932E0A9"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N200 - LT/1/05/0410/053</w:t>
      </w:r>
    </w:p>
    <w:p w14:paraId="6FE17A93"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N250 - LT/1/05/0410/054</w:t>
      </w:r>
    </w:p>
    <w:p w14:paraId="382848AC"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N500 - LT/1/05/0410/055</w:t>
      </w:r>
    </w:p>
    <w:p w14:paraId="7C78BE48" w14:textId="77777777" w:rsidR="001C4326" w:rsidRPr="00DC7B56" w:rsidRDefault="001C4326" w:rsidP="001C4326">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N1000 - LT/1/05/0410/056</w:t>
      </w:r>
    </w:p>
    <w:p w14:paraId="3F28BB27" w14:textId="77777777" w:rsidR="001C4326" w:rsidRPr="00DC7B56" w:rsidRDefault="001C4326" w:rsidP="001C4326">
      <w:pPr>
        <w:spacing w:after="0" w:line="240" w:lineRule="auto"/>
        <w:rPr>
          <w:rFonts w:ascii="Times New Roman" w:eastAsia="Times New Roman" w:hAnsi="Times New Roman" w:cs="Times New Roman"/>
          <w:lang w:eastAsia="lt-LT"/>
        </w:rPr>
      </w:pPr>
    </w:p>
    <w:p w14:paraId="18A0AFB2" w14:textId="77777777" w:rsidR="001C4326" w:rsidRPr="00DC7B56" w:rsidRDefault="001C4326" w:rsidP="001C4326">
      <w:pPr>
        <w:spacing w:after="0" w:line="240" w:lineRule="auto"/>
        <w:rPr>
          <w:rFonts w:ascii="Times New Roman" w:eastAsia="Times New Roman" w:hAnsi="Times New Roman" w:cs="Times New Roman"/>
          <w:lang w:eastAsia="lt-LT"/>
        </w:rPr>
      </w:pPr>
    </w:p>
    <w:p w14:paraId="6781020C" w14:textId="77777777" w:rsidR="001C4326" w:rsidRPr="005D4302" w:rsidRDefault="001C4326" w:rsidP="005D4302">
      <w:pPr>
        <w:pStyle w:val="Antrat2"/>
        <w:rPr>
          <w:b w:val="0"/>
        </w:rPr>
      </w:pPr>
      <w:r w:rsidRPr="00F34A5C">
        <w:t>9.</w:t>
      </w:r>
      <w:r w:rsidRPr="00F34A5C">
        <w:tab/>
        <w:t>REGISTRAVIMO / PERREGISTRAVIMO DATA</w:t>
      </w:r>
    </w:p>
    <w:p w14:paraId="5B388403" w14:textId="77777777" w:rsidR="001C4326" w:rsidRPr="00DC7B56" w:rsidRDefault="001C4326" w:rsidP="001C4326">
      <w:pPr>
        <w:spacing w:after="0" w:line="240" w:lineRule="auto"/>
        <w:rPr>
          <w:rFonts w:ascii="Times New Roman" w:eastAsia="Times New Roman" w:hAnsi="Times New Roman" w:cs="Times New Roman"/>
          <w:lang w:eastAsia="lt-LT"/>
        </w:rPr>
      </w:pPr>
    </w:p>
    <w:p w14:paraId="222D5862" w14:textId="1B0C3E38" w:rsidR="001C4326" w:rsidRPr="00DC7B56" w:rsidRDefault="001C4326" w:rsidP="001C4326">
      <w:pPr>
        <w:spacing w:after="0" w:line="240" w:lineRule="auto"/>
        <w:jc w:val="both"/>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Registravimo data 2006 m. sausio 26 d.</w:t>
      </w:r>
    </w:p>
    <w:p w14:paraId="40A473A7" w14:textId="3FBBA8C2" w:rsidR="001C4326" w:rsidRPr="00DC7B56" w:rsidRDefault="001C4326" w:rsidP="001C4326">
      <w:pPr>
        <w:spacing w:after="0" w:line="240" w:lineRule="auto"/>
        <w:jc w:val="both"/>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Paskutinio perregistravimo data 2011 m. kovo 16 d.</w:t>
      </w:r>
    </w:p>
    <w:p w14:paraId="7FF5B584" w14:textId="77777777" w:rsidR="001C4326" w:rsidRPr="00DC7B56" w:rsidRDefault="001C4326" w:rsidP="001C4326">
      <w:pPr>
        <w:spacing w:after="0" w:line="240" w:lineRule="auto"/>
        <w:rPr>
          <w:rFonts w:ascii="Times New Roman" w:eastAsia="Times New Roman" w:hAnsi="Times New Roman" w:cs="Times New Roman"/>
          <w:lang w:eastAsia="lt-LT"/>
        </w:rPr>
      </w:pPr>
    </w:p>
    <w:p w14:paraId="10417FB8" w14:textId="77777777" w:rsidR="001C4326" w:rsidRPr="005D4302" w:rsidRDefault="001C4326" w:rsidP="005D4302">
      <w:pPr>
        <w:pStyle w:val="Antrat2"/>
        <w:rPr>
          <w:b w:val="0"/>
        </w:rPr>
      </w:pPr>
      <w:r w:rsidRPr="00F34A5C">
        <w:t>10.</w:t>
      </w:r>
      <w:r w:rsidRPr="00F34A5C">
        <w:tab/>
        <w:t>TEKSTO</w:t>
      </w:r>
      <w:r w:rsidRPr="00567C7B">
        <w:t xml:space="preserve"> PERŽIŪROS DATA</w:t>
      </w:r>
    </w:p>
    <w:p w14:paraId="3BCD6593" w14:textId="77777777" w:rsidR="001C4326" w:rsidRPr="00DC7B56" w:rsidRDefault="001C4326" w:rsidP="001C4326">
      <w:pPr>
        <w:spacing w:after="0" w:line="240" w:lineRule="auto"/>
        <w:rPr>
          <w:rFonts w:ascii="Times New Roman" w:eastAsia="Times New Roman" w:hAnsi="Times New Roman" w:cs="Times New Roman"/>
          <w:lang w:eastAsia="lt-LT"/>
        </w:rPr>
      </w:pPr>
    </w:p>
    <w:p w14:paraId="110938DA" w14:textId="75BF1E4D" w:rsidR="00FA3313" w:rsidRDefault="00E011CF" w:rsidP="005D4302">
      <w:pPr>
        <w:spacing w:after="0" w:line="240" w:lineRule="auto"/>
        <w:jc w:val="both"/>
        <w:rPr>
          <w:rFonts w:ascii="Times New Roman" w:eastAsia="Times New Roman" w:hAnsi="Times New Roman" w:cs="Times New Roman"/>
          <w:lang w:eastAsia="lt-LT"/>
        </w:rPr>
      </w:pPr>
      <w:r w:rsidRPr="00E011CF">
        <w:t xml:space="preserve"> </w:t>
      </w:r>
      <w:r w:rsidRPr="00E011CF">
        <w:rPr>
          <w:rFonts w:ascii="Times New Roman" w:eastAsia="Times New Roman" w:hAnsi="Times New Roman" w:cs="Times New Roman"/>
          <w:lang w:eastAsia="lt-LT"/>
        </w:rPr>
        <w:t>2019 m. birželio 28 d.</w:t>
      </w:r>
    </w:p>
    <w:p w14:paraId="3FFA7904" w14:textId="77777777" w:rsidR="00E011CF" w:rsidRPr="00DC7B56" w:rsidRDefault="00E011CF" w:rsidP="005D4302">
      <w:pPr>
        <w:spacing w:after="0" w:line="240" w:lineRule="auto"/>
        <w:jc w:val="both"/>
        <w:rPr>
          <w:rFonts w:ascii="Times New Roman" w:eastAsia="Times New Roman" w:hAnsi="Times New Roman" w:cs="Times New Roman"/>
          <w:lang w:eastAsia="lt-LT"/>
        </w:rPr>
      </w:pPr>
    </w:p>
    <w:p w14:paraId="7D26B00F" w14:textId="77777777" w:rsidR="001C4326" w:rsidRPr="00DC7B56" w:rsidRDefault="001C4326" w:rsidP="001C4326">
      <w:pPr>
        <w:spacing w:after="0" w:line="240" w:lineRule="auto"/>
        <w:rPr>
          <w:rFonts w:ascii="Times New Roman" w:eastAsia="Calibri" w:hAnsi="Times New Roman" w:cs="Times New Roman"/>
          <w:color w:val="0000FF"/>
          <w:u w:val="single"/>
          <w:lang w:eastAsia="lt-LT"/>
        </w:rPr>
      </w:pPr>
      <w:r w:rsidRPr="00DC7B56">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8" w:history="1">
        <w:r w:rsidRPr="00DC7B56">
          <w:rPr>
            <w:rFonts w:ascii="Times New Roman" w:eastAsia="Calibri" w:hAnsi="Times New Roman" w:cs="Times New Roman"/>
            <w:color w:val="0000FF"/>
            <w:u w:val="single"/>
            <w:lang w:eastAsia="lt-LT"/>
          </w:rPr>
          <w:t>http://www.vvkt.lt</w:t>
        </w:r>
      </w:hyperlink>
    </w:p>
    <w:p w14:paraId="503D3831" w14:textId="77777777" w:rsidR="001C4326" w:rsidRPr="00DC7B56" w:rsidRDefault="001C4326" w:rsidP="001C4326">
      <w:pPr>
        <w:spacing w:after="0" w:line="240" w:lineRule="auto"/>
        <w:rPr>
          <w:rFonts w:ascii="Times New Roman" w:eastAsia="Calibri" w:hAnsi="Times New Roman" w:cs="Times New Roman"/>
          <w:color w:val="0000FF"/>
          <w:u w:val="single"/>
          <w:lang w:eastAsia="lt-LT"/>
        </w:rPr>
      </w:pPr>
    </w:p>
    <w:p w14:paraId="57A19CAC" w14:textId="77777777" w:rsidR="001C4326" w:rsidRPr="00DC7B56" w:rsidRDefault="001C4326" w:rsidP="001C4326">
      <w:pPr>
        <w:spacing w:after="0" w:line="240" w:lineRule="auto"/>
        <w:rPr>
          <w:rFonts w:ascii="Times New Roman" w:eastAsia="Times New Roman" w:hAnsi="Times New Roman" w:cs="Times New Roman"/>
          <w:lang w:eastAsia="lt-LT"/>
        </w:rPr>
      </w:pPr>
    </w:p>
    <w:p w14:paraId="6E044966" w14:textId="713626A2" w:rsidR="001C4326" w:rsidRDefault="001C4326" w:rsidP="005D4302">
      <w:pPr>
        <w:spacing w:after="0" w:line="240" w:lineRule="auto"/>
        <w:rPr>
          <w:rFonts w:ascii="Times New Roman" w:hAnsi="Times New Roman"/>
        </w:rPr>
      </w:pPr>
    </w:p>
    <w:p w14:paraId="4575180D" w14:textId="382886A9" w:rsidR="00833787" w:rsidRDefault="00833787" w:rsidP="005D4302">
      <w:pPr>
        <w:spacing w:after="0" w:line="240" w:lineRule="auto"/>
        <w:rPr>
          <w:rFonts w:ascii="Times New Roman" w:hAnsi="Times New Roman"/>
        </w:rPr>
      </w:pPr>
    </w:p>
    <w:p w14:paraId="05C2D65E" w14:textId="1EA686E1" w:rsidR="00833787" w:rsidRDefault="00833787" w:rsidP="005D4302">
      <w:pPr>
        <w:spacing w:after="0" w:line="240" w:lineRule="auto"/>
        <w:rPr>
          <w:rFonts w:ascii="Times New Roman" w:hAnsi="Times New Roman"/>
        </w:rPr>
      </w:pPr>
    </w:p>
    <w:p w14:paraId="75911816" w14:textId="5A560697" w:rsidR="00833787" w:rsidRDefault="00833787" w:rsidP="005D4302">
      <w:pPr>
        <w:spacing w:after="0" w:line="240" w:lineRule="auto"/>
        <w:rPr>
          <w:rFonts w:ascii="Times New Roman" w:hAnsi="Times New Roman"/>
        </w:rPr>
      </w:pPr>
    </w:p>
    <w:p w14:paraId="3147BFC6" w14:textId="2894DE81" w:rsidR="00833787" w:rsidRDefault="00833787" w:rsidP="005D4302">
      <w:pPr>
        <w:spacing w:after="0" w:line="240" w:lineRule="auto"/>
        <w:rPr>
          <w:rFonts w:ascii="Times New Roman" w:hAnsi="Times New Roman"/>
        </w:rPr>
      </w:pPr>
    </w:p>
    <w:p w14:paraId="7228D0F4" w14:textId="22E51588" w:rsidR="00833787" w:rsidRDefault="00833787" w:rsidP="005D4302">
      <w:pPr>
        <w:spacing w:after="0" w:line="240" w:lineRule="auto"/>
        <w:rPr>
          <w:rFonts w:ascii="Times New Roman" w:hAnsi="Times New Roman"/>
        </w:rPr>
      </w:pPr>
    </w:p>
    <w:p w14:paraId="4977C3AB" w14:textId="129A58FB" w:rsidR="00833787" w:rsidRDefault="00833787" w:rsidP="005D4302">
      <w:pPr>
        <w:spacing w:after="0" w:line="240" w:lineRule="auto"/>
        <w:rPr>
          <w:rFonts w:ascii="Times New Roman" w:hAnsi="Times New Roman"/>
        </w:rPr>
      </w:pPr>
    </w:p>
    <w:p w14:paraId="46545133" w14:textId="2BBBFE53" w:rsidR="00833787" w:rsidRDefault="00833787" w:rsidP="005D4302">
      <w:pPr>
        <w:spacing w:after="0" w:line="240" w:lineRule="auto"/>
        <w:rPr>
          <w:rFonts w:ascii="Times New Roman" w:hAnsi="Times New Roman"/>
        </w:rPr>
      </w:pPr>
    </w:p>
    <w:p w14:paraId="66188619" w14:textId="55DD6604" w:rsidR="00833787" w:rsidRDefault="00833787" w:rsidP="005D4302">
      <w:pPr>
        <w:spacing w:after="0" w:line="240" w:lineRule="auto"/>
        <w:rPr>
          <w:rFonts w:ascii="Times New Roman" w:hAnsi="Times New Roman"/>
        </w:rPr>
      </w:pPr>
    </w:p>
    <w:p w14:paraId="299F87BD" w14:textId="682720CB" w:rsidR="00833787" w:rsidRDefault="00833787" w:rsidP="005D4302">
      <w:pPr>
        <w:spacing w:after="0" w:line="240" w:lineRule="auto"/>
        <w:rPr>
          <w:rFonts w:ascii="Times New Roman" w:hAnsi="Times New Roman"/>
        </w:rPr>
      </w:pPr>
    </w:p>
    <w:p w14:paraId="4022025C" w14:textId="73C14B80" w:rsidR="00833787" w:rsidRDefault="00833787" w:rsidP="005D4302">
      <w:pPr>
        <w:spacing w:after="0" w:line="240" w:lineRule="auto"/>
        <w:rPr>
          <w:rFonts w:ascii="Times New Roman" w:hAnsi="Times New Roman"/>
        </w:rPr>
      </w:pPr>
    </w:p>
    <w:p w14:paraId="597A63A9" w14:textId="474E3578" w:rsidR="00833787" w:rsidRDefault="00833787" w:rsidP="005D4302">
      <w:pPr>
        <w:spacing w:after="0" w:line="240" w:lineRule="auto"/>
        <w:rPr>
          <w:rFonts w:ascii="Times New Roman" w:hAnsi="Times New Roman"/>
        </w:rPr>
      </w:pPr>
    </w:p>
    <w:p w14:paraId="1E6605BA" w14:textId="4AF66ED6" w:rsidR="00833787" w:rsidRDefault="00833787" w:rsidP="005D4302">
      <w:pPr>
        <w:spacing w:after="0" w:line="240" w:lineRule="auto"/>
        <w:rPr>
          <w:rFonts w:ascii="Times New Roman" w:hAnsi="Times New Roman"/>
        </w:rPr>
      </w:pPr>
    </w:p>
    <w:p w14:paraId="6B06DF68" w14:textId="01B5868E" w:rsidR="00833787" w:rsidRDefault="00833787" w:rsidP="005D4302">
      <w:pPr>
        <w:spacing w:after="0" w:line="240" w:lineRule="auto"/>
        <w:rPr>
          <w:rFonts w:ascii="Times New Roman" w:hAnsi="Times New Roman"/>
        </w:rPr>
      </w:pPr>
    </w:p>
    <w:p w14:paraId="2BF7AD1C" w14:textId="57B8D581" w:rsidR="00833787" w:rsidRDefault="00833787" w:rsidP="005D4302">
      <w:pPr>
        <w:spacing w:after="0" w:line="240" w:lineRule="auto"/>
        <w:rPr>
          <w:rFonts w:ascii="Times New Roman" w:hAnsi="Times New Roman"/>
        </w:rPr>
      </w:pPr>
    </w:p>
    <w:p w14:paraId="68E38788" w14:textId="7BD36C28" w:rsidR="00833787" w:rsidRDefault="00833787" w:rsidP="005D4302">
      <w:pPr>
        <w:spacing w:after="0" w:line="240" w:lineRule="auto"/>
        <w:rPr>
          <w:rFonts w:ascii="Times New Roman" w:hAnsi="Times New Roman"/>
        </w:rPr>
      </w:pPr>
    </w:p>
    <w:p w14:paraId="78E92F1E" w14:textId="24C18404" w:rsidR="00833787" w:rsidRDefault="00833787" w:rsidP="005D4302">
      <w:pPr>
        <w:spacing w:after="0" w:line="240" w:lineRule="auto"/>
        <w:rPr>
          <w:rFonts w:ascii="Times New Roman" w:hAnsi="Times New Roman"/>
        </w:rPr>
      </w:pPr>
    </w:p>
    <w:p w14:paraId="2EF25982" w14:textId="226091B7" w:rsidR="00833787" w:rsidRDefault="00833787" w:rsidP="005D4302">
      <w:pPr>
        <w:spacing w:after="0" w:line="240" w:lineRule="auto"/>
        <w:rPr>
          <w:rFonts w:ascii="Times New Roman" w:hAnsi="Times New Roman"/>
        </w:rPr>
      </w:pPr>
    </w:p>
    <w:p w14:paraId="6DC2E9E0" w14:textId="699332C1" w:rsidR="00833787" w:rsidRDefault="00833787" w:rsidP="005D4302">
      <w:pPr>
        <w:spacing w:after="0" w:line="240" w:lineRule="auto"/>
        <w:rPr>
          <w:rFonts w:ascii="Times New Roman" w:hAnsi="Times New Roman"/>
        </w:rPr>
      </w:pPr>
    </w:p>
    <w:p w14:paraId="4F0F0408" w14:textId="0E1A92A8" w:rsidR="00833787" w:rsidRDefault="00833787" w:rsidP="005D4302">
      <w:pPr>
        <w:spacing w:after="0" w:line="240" w:lineRule="auto"/>
        <w:rPr>
          <w:rFonts w:ascii="Times New Roman" w:hAnsi="Times New Roman"/>
        </w:rPr>
      </w:pPr>
    </w:p>
    <w:p w14:paraId="2C78F227" w14:textId="36EE81B5" w:rsidR="00833787" w:rsidRDefault="00833787" w:rsidP="005D4302">
      <w:pPr>
        <w:spacing w:after="0" w:line="240" w:lineRule="auto"/>
        <w:rPr>
          <w:rFonts w:ascii="Times New Roman" w:hAnsi="Times New Roman"/>
        </w:rPr>
      </w:pPr>
    </w:p>
    <w:p w14:paraId="76F2D7CA" w14:textId="5D4D54D2" w:rsidR="00833787" w:rsidRDefault="00833787" w:rsidP="005D4302">
      <w:pPr>
        <w:spacing w:after="0" w:line="240" w:lineRule="auto"/>
        <w:rPr>
          <w:rFonts w:ascii="Times New Roman" w:hAnsi="Times New Roman"/>
        </w:rPr>
      </w:pPr>
    </w:p>
    <w:p w14:paraId="7ABBE09D" w14:textId="14A4EF8F" w:rsidR="00833787" w:rsidRDefault="00833787" w:rsidP="005D4302">
      <w:pPr>
        <w:spacing w:after="0" w:line="240" w:lineRule="auto"/>
        <w:rPr>
          <w:rFonts w:ascii="Times New Roman" w:hAnsi="Times New Roman"/>
        </w:rPr>
      </w:pPr>
    </w:p>
    <w:p w14:paraId="1686F2A1" w14:textId="5216CE5F" w:rsidR="00833787" w:rsidRDefault="00833787" w:rsidP="005D4302">
      <w:pPr>
        <w:spacing w:after="0" w:line="240" w:lineRule="auto"/>
        <w:rPr>
          <w:rFonts w:ascii="Times New Roman" w:hAnsi="Times New Roman"/>
        </w:rPr>
      </w:pPr>
    </w:p>
    <w:p w14:paraId="4FF80214" w14:textId="7874A4DC" w:rsidR="00833787" w:rsidRDefault="00833787" w:rsidP="005D4302">
      <w:pPr>
        <w:spacing w:after="0" w:line="240" w:lineRule="auto"/>
        <w:rPr>
          <w:rFonts w:ascii="Times New Roman" w:hAnsi="Times New Roman"/>
        </w:rPr>
      </w:pPr>
    </w:p>
    <w:p w14:paraId="2DE585D5" w14:textId="594C043C" w:rsidR="00833787" w:rsidRDefault="00833787" w:rsidP="005D4302">
      <w:pPr>
        <w:spacing w:after="0" w:line="240" w:lineRule="auto"/>
        <w:rPr>
          <w:rFonts w:ascii="Times New Roman" w:hAnsi="Times New Roman"/>
        </w:rPr>
      </w:pPr>
    </w:p>
    <w:p w14:paraId="544B530E" w14:textId="68BE1115" w:rsidR="00833787" w:rsidRDefault="00833787" w:rsidP="005D4302">
      <w:pPr>
        <w:spacing w:after="0" w:line="240" w:lineRule="auto"/>
        <w:rPr>
          <w:rFonts w:ascii="Times New Roman" w:hAnsi="Times New Roman"/>
        </w:rPr>
      </w:pPr>
    </w:p>
    <w:p w14:paraId="33F59C2F" w14:textId="77777777" w:rsidR="00833787" w:rsidRDefault="00833787" w:rsidP="00833787">
      <w:pPr>
        <w:spacing w:after="0" w:line="240" w:lineRule="auto"/>
        <w:rPr>
          <w:rFonts w:ascii="Times New Roman" w:eastAsia="Times New Roman" w:hAnsi="Times New Roman" w:cs="Times New Roman"/>
          <w:lang w:eastAsia="lt-LT"/>
        </w:rPr>
      </w:pPr>
    </w:p>
    <w:p w14:paraId="70759362" w14:textId="77777777" w:rsidR="00833787" w:rsidRDefault="00833787" w:rsidP="00833787">
      <w:pPr>
        <w:spacing w:after="0" w:line="240" w:lineRule="auto"/>
        <w:rPr>
          <w:rFonts w:ascii="Times New Roman" w:eastAsia="Times New Roman" w:hAnsi="Times New Roman" w:cs="Times New Roman"/>
          <w:lang w:eastAsia="lt-LT"/>
        </w:rPr>
      </w:pPr>
    </w:p>
    <w:p w14:paraId="69A40E69" w14:textId="77777777" w:rsidR="00833787" w:rsidRDefault="00833787" w:rsidP="00833787">
      <w:pPr>
        <w:spacing w:after="0" w:line="240" w:lineRule="auto"/>
        <w:rPr>
          <w:rFonts w:ascii="Times New Roman" w:eastAsia="Times New Roman" w:hAnsi="Times New Roman" w:cs="Times New Roman"/>
          <w:lang w:eastAsia="lt-LT"/>
        </w:rPr>
      </w:pPr>
    </w:p>
    <w:p w14:paraId="55C9BD11" w14:textId="77777777" w:rsidR="00833787" w:rsidRDefault="00833787" w:rsidP="00833787">
      <w:pPr>
        <w:spacing w:after="0" w:line="240" w:lineRule="auto"/>
        <w:rPr>
          <w:rFonts w:ascii="Times New Roman" w:eastAsia="Times New Roman" w:hAnsi="Times New Roman" w:cs="Times New Roman"/>
          <w:lang w:eastAsia="lt-LT"/>
        </w:rPr>
      </w:pPr>
    </w:p>
    <w:p w14:paraId="376716BC" w14:textId="77777777" w:rsidR="00833787" w:rsidRDefault="00833787" w:rsidP="00833787">
      <w:pPr>
        <w:spacing w:after="0" w:line="240" w:lineRule="auto"/>
        <w:rPr>
          <w:rFonts w:ascii="Times New Roman" w:eastAsia="Times New Roman" w:hAnsi="Times New Roman" w:cs="Times New Roman"/>
          <w:lang w:eastAsia="lt-LT"/>
        </w:rPr>
      </w:pPr>
    </w:p>
    <w:p w14:paraId="08DFF0CF" w14:textId="77777777" w:rsidR="00833787" w:rsidRDefault="00833787" w:rsidP="00833787">
      <w:pPr>
        <w:spacing w:after="0" w:line="240" w:lineRule="auto"/>
        <w:rPr>
          <w:rFonts w:ascii="Times New Roman" w:eastAsia="Times New Roman" w:hAnsi="Times New Roman" w:cs="Times New Roman"/>
          <w:lang w:eastAsia="lt-LT"/>
        </w:rPr>
      </w:pPr>
    </w:p>
    <w:p w14:paraId="1225E5C2" w14:textId="77777777" w:rsidR="00833787" w:rsidRDefault="00833787" w:rsidP="00833787">
      <w:pPr>
        <w:spacing w:after="0" w:line="240" w:lineRule="auto"/>
        <w:rPr>
          <w:rFonts w:ascii="Times New Roman" w:eastAsia="Times New Roman" w:hAnsi="Times New Roman" w:cs="Times New Roman"/>
          <w:lang w:eastAsia="lt-LT"/>
        </w:rPr>
      </w:pPr>
    </w:p>
    <w:p w14:paraId="52EBEB90" w14:textId="77777777" w:rsidR="00833787" w:rsidRDefault="00833787" w:rsidP="00833787">
      <w:pPr>
        <w:spacing w:after="0" w:line="240" w:lineRule="auto"/>
        <w:rPr>
          <w:rFonts w:ascii="Times New Roman" w:eastAsia="Times New Roman" w:hAnsi="Times New Roman" w:cs="Times New Roman"/>
          <w:lang w:eastAsia="lt-LT"/>
        </w:rPr>
      </w:pPr>
    </w:p>
    <w:p w14:paraId="3FB8D3F8" w14:textId="77777777" w:rsidR="00833787" w:rsidRDefault="00833787" w:rsidP="00833787">
      <w:pPr>
        <w:spacing w:after="0" w:line="240" w:lineRule="auto"/>
        <w:rPr>
          <w:rFonts w:ascii="Times New Roman" w:eastAsia="Times New Roman" w:hAnsi="Times New Roman" w:cs="Times New Roman"/>
          <w:lang w:eastAsia="lt-LT"/>
        </w:rPr>
      </w:pPr>
    </w:p>
    <w:p w14:paraId="30A8B713" w14:textId="77777777" w:rsidR="00833787" w:rsidRDefault="00833787" w:rsidP="00833787">
      <w:pPr>
        <w:spacing w:after="0" w:line="240" w:lineRule="auto"/>
        <w:rPr>
          <w:rFonts w:ascii="Times New Roman" w:eastAsia="Times New Roman" w:hAnsi="Times New Roman" w:cs="Times New Roman"/>
          <w:lang w:eastAsia="lt-LT"/>
        </w:rPr>
      </w:pPr>
    </w:p>
    <w:p w14:paraId="53840F8B" w14:textId="77777777" w:rsidR="00833787" w:rsidRDefault="00833787" w:rsidP="00833787">
      <w:pPr>
        <w:spacing w:after="0" w:line="240" w:lineRule="auto"/>
        <w:rPr>
          <w:rFonts w:ascii="Times New Roman" w:eastAsia="Times New Roman" w:hAnsi="Times New Roman" w:cs="Times New Roman"/>
          <w:lang w:eastAsia="lt-LT"/>
        </w:rPr>
      </w:pPr>
    </w:p>
    <w:p w14:paraId="0C5537D1" w14:textId="77777777" w:rsidR="00833787" w:rsidRDefault="00833787" w:rsidP="00833787">
      <w:pPr>
        <w:spacing w:after="0" w:line="240" w:lineRule="auto"/>
        <w:rPr>
          <w:rFonts w:ascii="Times New Roman" w:eastAsia="Times New Roman" w:hAnsi="Times New Roman" w:cs="Times New Roman"/>
          <w:lang w:eastAsia="lt-LT"/>
        </w:rPr>
      </w:pPr>
    </w:p>
    <w:p w14:paraId="3C4B0B1E" w14:textId="77777777" w:rsidR="00833787" w:rsidRDefault="00833787" w:rsidP="00833787">
      <w:pPr>
        <w:spacing w:after="0" w:line="240" w:lineRule="auto"/>
        <w:rPr>
          <w:rFonts w:ascii="Times New Roman" w:eastAsia="Times New Roman" w:hAnsi="Times New Roman" w:cs="Times New Roman"/>
          <w:lang w:eastAsia="lt-LT"/>
        </w:rPr>
      </w:pPr>
    </w:p>
    <w:p w14:paraId="25F64E99" w14:textId="77777777" w:rsidR="00833787" w:rsidRDefault="00833787" w:rsidP="00833787">
      <w:pPr>
        <w:spacing w:after="0" w:line="240" w:lineRule="auto"/>
        <w:rPr>
          <w:rFonts w:ascii="Times New Roman" w:eastAsia="Times New Roman" w:hAnsi="Times New Roman" w:cs="Times New Roman"/>
          <w:lang w:eastAsia="lt-LT"/>
        </w:rPr>
      </w:pPr>
    </w:p>
    <w:p w14:paraId="75320F1B" w14:textId="77777777" w:rsidR="00833787" w:rsidRDefault="00833787" w:rsidP="00833787">
      <w:pPr>
        <w:spacing w:after="0" w:line="240" w:lineRule="auto"/>
        <w:rPr>
          <w:rFonts w:ascii="Times New Roman" w:eastAsia="Times New Roman" w:hAnsi="Times New Roman" w:cs="Times New Roman"/>
          <w:lang w:eastAsia="lt-LT"/>
        </w:rPr>
      </w:pPr>
    </w:p>
    <w:p w14:paraId="1C7A829C" w14:textId="77777777" w:rsidR="00833787" w:rsidRPr="00813299" w:rsidRDefault="00833787" w:rsidP="00833787">
      <w:pPr>
        <w:spacing w:after="0" w:line="240" w:lineRule="auto"/>
        <w:rPr>
          <w:rFonts w:ascii="Times New Roman" w:eastAsia="Times New Roman" w:hAnsi="Times New Roman" w:cs="Times New Roman"/>
          <w:lang w:eastAsia="lt-LT"/>
        </w:rPr>
      </w:pPr>
    </w:p>
    <w:p w14:paraId="22F161A2" w14:textId="77777777" w:rsidR="00833787" w:rsidRPr="00813299" w:rsidRDefault="00833787" w:rsidP="00833787">
      <w:pPr>
        <w:spacing w:after="0" w:line="240" w:lineRule="auto"/>
        <w:rPr>
          <w:rFonts w:ascii="Times New Roman" w:eastAsia="Times New Roman" w:hAnsi="Times New Roman" w:cs="Times New Roman"/>
          <w:lang w:eastAsia="lt-LT"/>
        </w:rPr>
      </w:pPr>
    </w:p>
    <w:p w14:paraId="213B37DB" w14:textId="77777777" w:rsidR="00833787" w:rsidRPr="00813299" w:rsidRDefault="00833787" w:rsidP="00833787">
      <w:pPr>
        <w:spacing w:after="0" w:line="240" w:lineRule="auto"/>
        <w:jc w:val="center"/>
        <w:rPr>
          <w:rFonts w:ascii="Times New Roman" w:eastAsia="Times New Roman" w:hAnsi="Times New Roman" w:cs="Times New Roman"/>
          <w:b/>
          <w:lang w:eastAsia="lt-LT"/>
        </w:rPr>
      </w:pPr>
    </w:p>
    <w:p w14:paraId="77DA8247" w14:textId="77777777" w:rsidR="00833787" w:rsidRPr="00813299" w:rsidRDefault="00833787" w:rsidP="00833787">
      <w:pPr>
        <w:spacing w:after="0" w:line="240" w:lineRule="auto"/>
        <w:jc w:val="center"/>
        <w:rPr>
          <w:rFonts w:ascii="Times New Roman" w:eastAsia="Times New Roman" w:hAnsi="Times New Roman" w:cs="Times New Roman"/>
          <w:b/>
          <w:lang w:eastAsia="lt-LT"/>
        </w:rPr>
      </w:pPr>
    </w:p>
    <w:p w14:paraId="14C4E711" w14:textId="77777777" w:rsidR="00833787" w:rsidRPr="00813299" w:rsidRDefault="00833787" w:rsidP="00833787">
      <w:pPr>
        <w:spacing w:after="0" w:line="240" w:lineRule="auto"/>
        <w:jc w:val="center"/>
        <w:rPr>
          <w:rFonts w:ascii="Times New Roman" w:eastAsia="Times New Roman" w:hAnsi="Times New Roman" w:cs="Times New Roman"/>
          <w:b/>
          <w:lang w:eastAsia="lt-LT"/>
        </w:rPr>
      </w:pPr>
    </w:p>
    <w:p w14:paraId="60E121A9" w14:textId="77777777" w:rsidR="00833787" w:rsidRPr="00813299" w:rsidRDefault="00833787" w:rsidP="00833787">
      <w:pPr>
        <w:spacing w:after="0" w:line="240" w:lineRule="auto"/>
        <w:jc w:val="center"/>
        <w:rPr>
          <w:rFonts w:ascii="Times New Roman" w:eastAsia="Times New Roman" w:hAnsi="Times New Roman" w:cs="Times New Roman"/>
          <w:b/>
          <w:lang w:eastAsia="lt-LT"/>
        </w:rPr>
      </w:pPr>
    </w:p>
    <w:p w14:paraId="37D529DC" w14:textId="77777777" w:rsidR="00833787" w:rsidRPr="00813299" w:rsidRDefault="00833787" w:rsidP="00833787">
      <w:pPr>
        <w:spacing w:after="0" w:line="240" w:lineRule="auto"/>
        <w:jc w:val="center"/>
        <w:rPr>
          <w:rFonts w:ascii="Times New Roman" w:eastAsia="Times New Roman" w:hAnsi="Times New Roman" w:cs="Times New Roman"/>
          <w:b/>
          <w:lang w:eastAsia="lt-LT"/>
        </w:rPr>
      </w:pPr>
      <w:r w:rsidRPr="00813299">
        <w:rPr>
          <w:rFonts w:ascii="Times New Roman" w:eastAsia="Times New Roman" w:hAnsi="Times New Roman" w:cs="Times New Roman"/>
          <w:b/>
          <w:lang w:eastAsia="lt-LT"/>
        </w:rPr>
        <w:t>II PRIEDAS</w:t>
      </w:r>
    </w:p>
    <w:p w14:paraId="07B3B21E" w14:textId="77777777" w:rsidR="00833787" w:rsidRPr="00813299" w:rsidRDefault="00833787" w:rsidP="00833787">
      <w:pPr>
        <w:spacing w:after="0" w:line="240" w:lineRule="auto"/>
        <w:jc w:val="center"/>
        <w:rPr>
          <w:rFonts w:ascii="Times New Roman" w:eastAsia="Times New Roman" w:hAnsi="Times New Roman" w:cs="Times New Roman"/>
          <w:b/>
          <w:lang w:eastAsia="lt-LT"/>
        </w:rPr>
      </w:pPr>
    </w:p>
    <w:p w14:paraId="13C4F088" w14:textId="77777777" w:rsidR="00833787" w:rsidRPr="00813299" w:rsidRDefault="00833787" w:rsidP="00833787">
      <w:pPr>
        <w:tabs>
          <w:tab w:val="left" w:pos="567"/>
        </w:tabs>
        <w:spacing w:after="0" w:line="240" w:lineRule="auto"/>
        <w:ind w:left="567" w:hanging="567"/>
        <w:jc w:val="center"/>
        <w:outlineLvl w:val="0"/>
        <w:rPr>
          <w:rFonts w:ascii="Times New Roman" w:eastAsia="Calibri" w:hAnsi="Times New Roman" w:cs="Times New Roman"/>
          <w:b/>
          <w:caps/>
        </w:rPr>
      </w:pPr>
      <w:r w:rsidRPr="00813299">
        <w:rPr>
          <w:rFonts w:ascii="Times New Roman" w:eastAsia="Calibri" w:hAnsi="Times New Roman" w:cs="Times New Roman"/>
          <w:b/>
          <w:caps/>
        </w:rPr>
        <w:t>REGISTRACIJOS SĄLYGOS</w:t>
      </w:r>
    </w:p>
    <w:p w14:paraId="054C5DC3" w14:textId="77777777" w:rsidR="00833787" w:rsidRPr="00813299" w:rsidRDefault="00833787" w:rsidP="00833787">
      <w:pPr>
        <w:tabs>
          <w:tab w:val="left" w:pos="567"/>
        </w:tabs>
        <w:spacing w:after="0" w:line="240" w:lineRule="auto"/>
        <w:rPr>
          <w:rFonts w:ascii="Times New Roman" w:eastAsia="Times New Roman" w:hAnsi="Times New Roman" w:cs="Times New Roman"/>
          <w:noProof/>
        </w:rPr>
      </w:pPr>
    </w:p>
    <w:p w14:paraId="5DB5B8D6" w14:textId="77777777" w:rsidR="00833787" w:rsidRPr="00813299" w:rsidRDefault="00833787" w:rsidP="00833787">
      <w:pPr>
        <w:tabs>
          <w:tab w:val="left" w:pos="567"/>
          <w:tab w:val="left" w:pos="1701"/>
        </w:tabs>
        <w:spacing w:after="0" w:line="240" w:lineRule="auto"/>
        <w:ind w:left="1701" w:hanging="567"/>
        <w:rPr>
          <w:rFonts w:ascii="Times New Roman" w:eastAsia="Calibri" w:hAnsi="Times New Roman" w:cs="Times New Roman"/>
          <w:b/>
          <w:highlight w:val="yellow"/>
        </w:rPr>
      </w:pPr>
      <w:r w:rsidRPr="00813299">
        <w:rPr>
          <w:rFonts w:ascii="Times New Roman" w:eastAsia="Calibri" w:hAnsi="Times New Roman" w:cs="Times New Roman"/>
          <w:b/>
        </w:rPr>
        <w:t>A.</w:t>
      </w:r>
      <w:r w:rsidRPr="00813299">
        <w:rPr>
          <w:rFonts w:ascii="Times New Roman" w:eastAsia="Calibri" w:hAnsi="Times New Roman" w:cs="Times New Roman"/>
          <w:b/>
        </w:rPr>
        <w:tab/>
        <w:t>GAMINTOJAS (-AI), ATSAKINGAS (-I) UŽ SERIJŲ IŠLEIDIMĄ</w:t>
      </w:r>
      <w:r w:rsidRPr="00813299" w:rsidDel="00F74DFC">
        <w:rPr>
          <w:rFonts w:ascii="Times New Roman" w:eastAsia="Calibri" w:hAnsi="Times New Roman" w:cs="Times New Roman"/>
          <w:b/>
        </w:rPr>
        <w:t xml:space="preserve"> </w:t>
      </w:r>
    </w:p>
    <w:p w14:paraId="1F80D006" w14:textId="77777777" w:rsidR="00833787" w:rsidRPr="00813299" w:rsidRDefault="00833787" w:rsidP="00833787">
      <w:pPr>
        <w:tabs>
          <w:tab w:val="left" w:pos="567"/>
          <w:tab w:val="left" w:pos="1701"/>
        </w:tabs>
        <w:spacing w:after="0" w:line="240" w:lineRule="auto"/>
        <w:ind w:left="1701" w:hanging="567"/>
        <w:rPr>
          <w:rFonts w:ascii="Times New Roman" w:eastAsia="Calibri" w:hAnsi="Times New Roman" w:cs="Times New Roman"/>
          <w:b/>
        </w:rPr>
      </w:pPr>
      <w:r w:rsidRPr="00813299">
        <w:rPr>
          <w:rFonts w:ascii="Times New Roman" w:eastAsia="Calibri" w:hAnsi="Times New Roman" w:cs="Times New Roman"/>
          <w:b/>
        </w:rPr>
        <w:t>B.</w:t>
      </w:r>
      <w:r w:rsidRPr="00813299">
        <w:rPr>
          <w:rFonts w:ascii="Times New Roman" w:eastAsia="Calibri" w:hAnsi="Times New Roman" w:cs="Times New Roman"/>
          <w:b/>
        </w:rPr>
        <w:tab/>
        <w:t>TIEKIMO IR VARTOJIMO SĄLYGOS AR APRIBOJIMAI</w:t>
      </w:r>
    </w:p>
    <w:p w14:paraId="2BB92756" w14:textId="77777777" w:rsidR="00833787" w:rsidRPr="00813299" w:rsidRDefault="00833787" w:rsidP="00833787">
      <w:pPr>
        <w:spacing w:after="0" w:line="240" w:lineRule="auto"/>
        <w:rPr>
          <w:rFonts w:ascii="Times New Roman" w:eastAsia="Calibri" w:hAnsi="Times New Roman" w:cs="Times New Roman"/>
          <w:sz w:val="20"/>
          <w:szCs w:val="20"/>
          <w:lang w:val="x-none" w:eastAsia="lt-LT"/>
        </w:rPr>
      </w:pPr>
    </w:p>
    <w:p w14:paraId="7926C7B6" w14:textId="77777777" w:rsidR="00833787" w:rsidRPr="00813299" w:rsidRDefault="00833787" w:rsidP="00833787">
      <w:pPr>
        <w:spacing w:after="0" w:line="240" w:lineRule="auto"/>
        <w:ind w:left="1701" w:right="1416" w:hanging="567"/>
        <w:rPr>
          <w:rFonts w:ascii="Times New Roman" w:eastAsia="Times New Roman" w:hAnsi="Times New Roman" w:cs="Times New Roman"/>
          <w:bCs/>
          <w:lang w:eastAsia="lt-LT"/>
        </w:rPr>
      </w:pPr>
    </w:p>
    <w:p w14:paraId="5FC8772B" w14:textId="77777777" w:rsidR="00833787" w:rsidRPr="00813299" w:rsidRDefault="00833787" w:rsidP="00833787">
      <w:pPr>
        <w:tabs>
          <w:tab w:val="left" w:pos="1701"/>
        </w:tabs>
        <w:spacing w:after="0" w:line="240" w:lineRule="auto"/>
        <w:ind w:left="1701" w:right="1416" w:hanging="708"/>
        <w:rPr>
          <w:rFonts w:ascii="Times New Roman" w:eastAsia="Times New Roman" w:hAnsi="Times New Roman" w:cs="Times New Roman"/>
          <w:b/>
          <w:lang w:eastAsia="lt-LT"/>
        </w:rPr>
      </w:pPr>
    </w:p>
    <w:p w14:paraId="289095BF" w14:textId="77777777" w:rsidR="00833787" w:rsidRPr="00813299" w:rsidRDefault="00833787" w:rsidP="00833787">
      <w:pPr>
        <w:spacing w:after="0" w:line="240" w:lineRule="auto"/>
        <w:ind w:left="540" w:hanging="540"/>
        <w:outlineLvl w:val="1"/>
        <w:rPr>
          <w:rFonts w:ascii="Times New Roman" w:eastAsia="Times New Roman" w:hAnsi="Times New Roman" w:cs="Times New Roman"/>
          <w:b/>
          <w:lang w:eastAsia="lt-LT"/>
        </w:rPr>
      </w:pPr>
      <w:r w:rsidRPr="00813299">
        <w:rPr>
          <w:rFonts w:ascii="Times New Roman" w:eastAsia="Times New Roman" w:hAnsi="Times New Roman" w:cs="Times New Roman"/>
          <w:b/>
          <w:lang w:eastAsia="lt-LT"/>
        </w:rPr>
        <w:br w:type="page"/>
      </w:r>
      <w:r w:rsidRPr="00813299">
        <w:rPr>
          <w:rFonts w:ascii="Times New Roman" w:eastAsia="Times New Roman" w:hAnsi="Times New Roman" w:cs="Times New Roman"/>
          <w:b/>
          <w:lang w:eastAsia="lt-LT"/>
        </w:rPr>
        <w:lastRenderedPageBreak/>
        <w:t>A. GAMINTOJAS (-AI), ATSAKINGAS (-I) UŽ SERIJŲ IŠLEIDIMĄ</w:t>
      </w:r>
    </w:p>
    <w:p w14:paraId="4DCD9428" w14:textId="77777777" w:rsidR="00833787" w:rsidRPr="00813299" w:rsidRDefault="00833787" w:rsidP="00833787">
      <w:pPr>
        <w:spacing w:after="0" w:line="240" w:lineRule="auto"/>
        <w:jc w:val="both"/>
        <w:rPr>
          <w:rFonts w:ascii="Times New Roman" w:eastAsia="Times New Roman" w:hAnsi="Times New Roman" w:cs="Times New Roman"/>
          <w:u w:val="single"/>
          <w:lang w:eastAsia="lt-LT"/>
        </w:rPr>
      </w:pPr>
    </w:p>
    <w:p w14:paraId="62B99F37" w14:textId="77777777" w:rsidR="00833787" w:rsidRPr="00813299" w:rsidRDefault="00833787" w:rsidP="00833787">
      <w:pPr>
        <w:spacing w:after="0" w:line="240" w:lineRule="auto"/>
        <w:jc w:val="both"/>
        <w:rPr>
          <w:rFonts w:ascii="Times New Roman" w:eastAsia="Times New Roman" w:hAnsi="Times New Roman" w:cs="Times New Roman"/>
          <w:lang w:eastAsia="lt-LT"/>
        </w:rPr>
      </w:pPr>
      <w:r w:rsidRPr="00813299">
        <w:rPr>
          <w:rFonts w:ascii="Times New Roman" w:eastAsia="Times New Roman" w:hAnsi="Times New Roman" w:cs="Times New Roman"/>
          <w:u w:val="single"/>
          <w:lang w:eastAsia="lt-LT"/>
        </w:rPr>
        <w:t>Gamintojo (jų), atsakingo (-ų) už serijos išleidimą, pavadinimas (-ai) ir adresas (-ai)</w:t>
      </w:r>
    </w:p>
    <w:p w14:paraId="061DF546" w14:textId="77777777" w:rsidR="00833787" w:rsidRPr="00813299" w:rsidRDefault="00833787" w:rsidP="00833787">
      <w:pPr>
        <w:spacing w:after="0" w:line="240" w:lineRule="auto"/>
        <w:jc w:val="both"/>
        <w:rPr>
          <w:rFonts w:ascii="Times New Roman" w:eastAsia="Times New Roman" w:hAnsi="Times New Roman" w:cs="Times New Roman"/>
          <w:lang w:eastAsia="lt-LT"/>
        </w:rPr>
      </w:pPr>
    </w:p>
    <w:p w14:paraId="46572E4F" w14:textId="77777777" w:rsidR="00833787" w:rsidRPr="00813299" w:rsidRDefault="00833787" w:rsidP="00833787">
      <w:pPr>
        <w:spacing w:after="0" w:line="240" w:lineRule="auto"/>
        <w:rPr>
          <w:rFonts w:ascii="Times New Roman" w:eastAsia="Times New Roman" w:hAnsi="Times New Roman" w:cs="Times New Roman"/>
          <w:lang w:eastAsia="lt-LT"/>
        </w:rPr>
      </w:pPr>
      <w:r w:rsidRPr="00813299">
        <w:rPr>
          <w:rFonts w:ascii="Times New Roman" w:eastAsia="Times New Roman" w:hAnsi="Times New Roman" w:cs="Times New Roman"/>
          <w:lang w:eastAsia="lt-LT"/>
        </w:rPr>
        <w:t xml:space="preserve">STADA </w:t>
      </w:r>
      <w:proofErr w:type="spellStart"/>
      <w:r w:rsidRPr="00813299">
        <w:rPr>
          <w:rFonts w:ascii="Times New Roman" w:eastAsia="Times New Roman" w:hAnsi="Times New Roman" w:cs="Times New Roman"/>
          <w:lang w:eastAsia="lt-LT"/>
        </w:rPr>
        <w:t>Arzneimittel</w:t>
      </w:r>
      <w:proofErr w:type="spellEnd"/>
      <w:r w:rsidRPr="00813299">
        <w:rPr>
          <w:rFonts w:ascii="Times New Roman" w:eastAsia="Times New Roman" w:hAnsi="Times New Roman" w:cs="Times New Roman"/>
          <w:lang w:eastAsia="lt-LT"/>
        </w:rPr>
        <w:t xml:space="preserve"> AG</w:t>
      </w:r>
    </w:p>
    <w:p w14:paraId="1998692A" w14:textId="77777777" w:rsidR="00833787" w:rsidRPr="00813299" w:rsidRDefault="00833787" w:rsidP="00833787">
      <w:pPr>
        <w:spacing w:after="0" w:line="240" w:lineRule="auto"/>
        <w:rPr>
          <w:rFonts w:ascii="Times New Roman" w:eastAsia="Times New Roman" w:hAnsi="Times New Roman" w:cs="Times New Roman"/>
          <w:lang w:eastAsia="lt-LT"/>
        </w:rPr>
      </w:pPr>
      <w:proofErr w:type="spellStart"/>
      <w:r w:rsidRPr="00813299">
        <w:rPr>
          <w:rFonts w:ascii="Times New Roman" w:eastAsia="Times New Roman" w:hAnsi="Times New Roman" w:cs="Times New Roman"/>
          <w:lang w:eastAsia="lt-LT"/>
        </w:rPr>
        <w:t>Stadastrasse</w:t>
      </w:r>
      <w:proofErr w:type="spellEnd"/>
      <w:r w:rsidRPr="00813299">
        <w:rPr>
          <w:rFonts w:ascii="Times New Roman" w:eastAsia="Times New Roman" w:hAnsi="Times New Roman" w:cs="Times New Roman"/>
          <w:lang w:eastAsia="lt-LT"/>
        </w:rPr>
        <w:t xml:space="preserve"> 2-18</w:t>
      </w:r>
    </w:p>
    <w:p w14:paraId="07072948" w14:textId="77777777" w:rsidR="00833787" w:rsidRPr="00813299" w:rsidRDefault="00833787" w:rsidP="00833787">
      <w:pPr>
        <w:spacing w:after="0" w:line="240" w:lineRule="auto"/>
        <w:rPr>
          <w:rFonts w:ascii="Times New Roman" w:eastAsia="Times New Roman" w:hAnsi="Times New Roman" w:cs="Times New Roman"/>
          <w:lang w:eastAsia="lt-LT"/>
        </w:rPr>
      </w:pPr>
      <w:r w:rsidRPr="00813299">
        <w:rPr>
          <w:rFonts w:ascii="Times New Roman" w:eastAsia="Times New Roman" w:hAnsi="Times New Roman" w:cs="Times New Roman"/>
          <w:lang w:eastAsia="lt-LT"/>
        </w:rPr>
        <w:t xml:space="preserve">D-61118 </w:t>
      </w:r>
      <w:proofErr w:type="spellStart"/>
      <w:r w:rsidRPr="00813299">
        <w:rPr>
          <w:rFonts w:ascii="Times New Roman" w:eastAsia="Times New Roman" w:hAnsi="Times New Roman" w:cs="Times New Roman"/>
          <w:lang w:eastAsia="lt-LT"/>
        </w:rPr>
        <w:t>Bad</w:t>
      </w:r>
      <w:proofErr w:type="spellEnd"/>
      <w:r w:rsidRPr="00813299">
        <w:rPr>
          <w:rFonts w:ascii="Times New Roman" w:eastAsia="Times New Roman" w:hAnsi="Times New Roman" w:cs="Times New Roman"/>
          <w:lang w:eastAsia="lt-LT"/>
        </w:rPr>
        <w:t xml:space="preserve"> </w:t>
      </w:r>
      <w:proofErr w:type="spellStart"/>
      <w:r w:rsidRPr="00813299">
        <w:rPr>
          <w:rFonts w:ascii="Times New Roman" w:eastAsia="Times New Roman" w:hAnsi="Times New Roman" w:cs="Times New Roman"/>
          <w:lang w:eastAsia="lt-LT"/>
        </w:rPr>
        <w:t>Vilbel</w:t>
      </w:r>
      <w:proofErr w:type="spellEnd"/>
    </w:p>
    <w:p w14:paraId="38C76B66" w14:textId="77777777" w:rsidR="00833787" w:rsidRPr="00813299" w:rsidRDefault="00833787" w:rsidP="00833787">
      <w:pPr>
        <w:spacing w:after="0" w:line="240" w:lineRule="auto"/>
        <w:rPr>
          <w:rFonts w:ascii="Times New Roman" w:eastAsia="Times New Roman" w:hAnsi="Times New Roman" w:cs="Times New Roman"/>
          <w:lang w:eastAsia="lt-LT"/>
        </w:rPr>
      </w:pPr>
      <w:r w:rsidRPr="00813299">
        <w:rPr>
          <w:rFonts w:ascii="Times New Roman" w:eastAsia="Times New Roman" w:hAnsi="Times New Roman" w:cs="Times New Roman"/>
          <w:lang w:eastAsia="lt-LT"/>
        </w:rPr>
        <w:t>Vokietija</w:t>
      </w:r>
    </w:p>
    <w:p w14:paraId="55700364" w14:textId="77777777" w:rsidR="00833787" w:rsidRPr="00813299" w:rsidRDefault="00833787" w:rsidP="00833787">
      <w:pPr>
        <w:spacing w:after="0" w:line="240" w:lineRule="auto"/>
        <w:jc w:val="both"/>
        <w:rPr>
          <w:rFonts w:ascii="Times New Roman" w:eastAsia="Times New Roman" w:hAnsi="Times New Roman" w:cs="Times New Roman"/>
          <w:lang w:eastAsia="lt-LT"/>
        </w:rPr>
      </w:pPr>
    </w:p>
    <w:p w14:paraId="453EFD47" w14:textId="77777777" w:rsidR="00833787" w:rsidRPr="00813299" w:rsidRDefault="00833787" w:rsidP="00833787">
      <w:pPr>
        <w:spacing w:after="0" w:line="240" w:lineRule="auto"/>
        <w:jc w:val="both"/>
        <w:rPr>
          <w:rFonts w:ascii="Times New Roman" w:eastAsia="Times New Roman" w:hAnsi="Times New Roman" w:cs="Times New Roman"/>
          <w:lang w:eastAsia="lt-LT"/>
        </w:rPr>
      </w:pPr>
    </w:p>
    <w:p w14:paraId="1C87607E" w14:textId="77777777" w:rsidR="00833787" w:rsidRPr="00813299" w:rsidRDefault="00833787" w:rsidP="00833787">
      <w:pPr>
        <w:spacing w:after="0" w:line="240" w:lineRule="auto"/>
        <w:ind w:left="540" w:hanging="540"/>
        <w:outlineLvl w:val="1"/>
        <w:rPr>
          <w:rFonts w:ascii="Times New Roman" w:eastAsia="Times New Roman" w:hAnsi="Times New Roman" w:cs="Times New Roman"/>
          <w:b/>
          <w:lang w:eastAsia="lt-LT"/>
        </w:rPr>
      </w:pPr>
      <w:r w:rsidRPr="00813299">
        <w:rPr>
          <w:rFonts w:ascii="Times New Roman" w:eastAsia="Times New Roman" w:hAnsi="Times New Roman" w:cs="Times New Roman"/>
          <w:b/>
          <w:lang w:eastAsia="lt-LT"/>
        </w:rPr>
        <w:t>B.</w:t>
      </w:r>
      <w:r w:rsidRPr="00813299">
        <w:rPr>
          <w:rFonts w:ascii="Times New Roman" w:eastAsia="Times New Roman" w:hAnsi="Times New Roman" w:cs="Times New Roman"/>
          <w:b/>
          <w:lang w:eastAsia="lt-LT"/>
        </w:rPr>
        <w:tab/>
        <w:t>TIEKIMO IR VARTOJIMO SĄLYGOS AR APRIBOJIMAI</w:t>
      </w:r>
    </w:p>
    <w:p w14:paraId="108D7122" w14:textId="77777777" w:rsidR="00833787" w:rsidRPr="00813299" w:rsidRDefault="00833787" w:rsidP="00833787">
      <w:pPr>
        <w:tabs>
          <w:tab w:val="left" w:pos="567"/>
        </w:tabs>
        <w:spacing w:after="0" w:line="240" w:lineRule="auto"/>
        <w:rPr>
          <w:rFonts w:ascii="Times New Roman" w:eastAsia="Times New Roman" w:hAnsi="Times New Roman" w:cs="Times New Roman"/>
          <w:noProof/>
        </w:rPr>
      </w:pPr>
    </w:p>
    <w:p w14:paraId="1D39D10A" w14:textId="77777777" w:rsidR="00833787" w:rsidRPr="00813299" w:rsidRDefault="00833787" w:rsidP="00833787">
      <w:pPr>
        <w:tabs>
          <w:tab w:val="left" w:pos="567"/>
        </w:tabs>
        <w:spacing w:after="0" w:line="240" w:lineRule="auto"/>
        <w:rPr>
          <w:rFonts w:ascii="Times New Roman" w:eastAsia="Times New Roman" w:hAnsi="Times New Roman" w:cs="Times New Roman"/>
          <w:noProof/>
        </w:rPr>
      </w:pPr>
    </w:p>
    <w:p w14:paraId="4E151C23" w14:textId="77777777" w:rsidR="00833787" w:rsidRPr="00813299" w:rsidRDefault="00833787" w:rsidP="00833787">
      <w:pPr>
        <w:tabs>
          <w:tab w:val="left" w:pos="567"/>
        </w:tabs>
        <w:spacing w:after="0" w:line="240" w:lineRule="auto"/>
        <w:rPr>
          <w:rFonts w:ascii="Times New Roman" w:eastAsia="Times New Roman" w:hAnsi="Times New Roman" w:cs="Times New Roman"/>
          <w:noProof/>
        </w:rPr>
      </w:pPr>
      <w:r w:rsidRPr="00813299">
        <w:rPr>
          <w:rFonts w:ascii="Times New Roman" w:eastAsia="Times New Roman" w:hAnsi="Times New Roman" w:cs="Times New Roman"/>
          <w:noProof/>
        </w:rPr>
        <w:t>Receptinis vaistinis preparatas</w:t>
      </w:r>
    </w:p>
    <w:p w14:paraId="1AE54AB3" w14:textId="77777777" w:rsidR="00833787" w:rsidRPr="00813299" w:rsidRDefault="00833787" w:rsidP="00833787">
      <w:pPr>
        <w:tabs>
          <w:tab w:val="left" w:pos="567"/>
        </w:tabs>
        <w:spacing w:after="0" w:line="240" w:lineRule="auto"/>
        <w:rPr>
          <w:rFonts w:ascii="Times New Roman" w:eastAsia="Times New Roman" w:hAnsi="Times New Roman" w:cs="Times New Roman"/>
          <w:noProof/>
          <w:highlight w:val="yellow"/>
        </w:rPr>
      </w:pPr>
    </w:p>
    <w:p w14:paraId="696F82A7" w14:textId="77777777" w:rsidR="00833787" w:rsidRPr="00813299" w:rsidRDefault="00833787" w:rsidP="00833787">
      <w:pPr>
        <w:spacing w:after="0" w:line="240" w:lineRule="auto"/>
        <w:ind w:right="-1"/>
        <w:jc w:val="both"/>
        <w:rPr>
          <w:rFonts w:ascii="Times New Roman" w:eastAsia="Times New Roman" w:hAnsi="Times New Roman" w:cs="Times New Roman"/>
          <w:lang w:eastAsia="lt-LT"/>
        </w:rPr>
      </w:pPr>
    </w:p>
    <w:p w14:paraId="75F42166" w14:textId="77777777" w:rsidR="00833787" w:rsidRPr="00813299" w:rsidRDefault="00833787" w:rsidP="00833787">
      <w:pPr>
        <w:spacing w:after="0" w:line="240" w:lineRule="auto"/>
        <w:ind w:right="-8"/>
        <w:jc w:val="both"/>
        <w:rPr>
          <w:rFonts w:ascii="Times New Roman" w:eastAsia="Times New Roman" w:hAnsi="Times New Roman" w:cs="Times New Roman"/>
          <w:lang w:eastAsia="lt-LT"/>
        </w:rPr>
      </w:pPr>
    </w:p>
    <w:p w14:paraId="31B23300"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r w:rsidRPr="00813299">
        <w:rPr>
          <w:rFonts w:ascii="Times New Roman" w:eastAsia="Times New Roman" w:hAnsi="Times New Roman" w:cs="Times New Roman"/>
          <w:lang w:eastAsia="lt-LT"/>
        </w:rPr>
        <w:br w:type="page"/>
      </w:r>
    </w:p>
    <w:p w14:paraId="1C5B650A"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793FE288"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22E27A90"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6584A33A"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2C76DBC3"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66D98CB2"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42F78618"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2CE0231B"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2DAF9B3A"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44E2C06F"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49FD3D49"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132506FE"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0E8A0037"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5F36EB76"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58F3F185"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21856B7C"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16794AAB"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463234B3"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0F1C81CF"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53ACA050"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208F0D28"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2AF8872E"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1B66CCC6" w14:textId="77777777" w:rsidR="00833787" w:rsidRPr="00813299" w:rsidRDefault="00833787" w:rsidP="00833787">
      <w:pPr>
        <w:spacing w:after="0" w:line="240" w:lineRule="auto"/>
        <w:ind w:left="567" w:hanging="567"/>
        <w:jc w:val="center"/>
        <w:rPr>
          <w:rFonts w:ascii="Times New Roman" w:eastAsia="Times New Roman" w:hAnsi="Times New Roman" w:cs="Times New Roman"/>
          <w:b/>
          <w:lang w:eastAsia="lt-LT"/>
        </w:rPr>
      </w:pPr>
    </w:p>
    <w:p w14:paraId="51CA9255" w14:textId="77777777" w:rsidR="00833787" w:rsidRPr="00813299" w:rsidRDefault="00833787" w:rsidP="00833787">
      <w:pPr>
        <w:spacing w:after="0" w:line="240" w:lineRule="auto"/>
        <w:ind w:left="567" w:hanging="567"/>
        <w:jc w:val="center"/>
        <w:rPr>
          <w:rFonts w:ascii="Times New Roman" w:eastAsia="Times New Roman" w:hAnsi="Times New Roman" w:cs="Times New Roman"/>
          <w:b/>
          <w:lang w:eastAsia="lt-LT"/>
        </w:rPr>
      </w:pPr>
      <w:r w:rsidRPr="00813299">
        <w:rPr>
          <w:rFonts w:ascii="Times New Roman" w:eastAsia="Times New Roman" w:hAnsi="Times New Roman" w:cs="Times New Roman"/>
          <w:b/>
          <w:lang w:eastAsia="lt-LT"/>
        </w:rPr>
        <w:t>III PRIEDAS</w:t>
      </w:r>
    </w:p>
    <w:p w14:paraId="635CAEE1" w14:textId="77777777" w:rsidR="00833787" w:rsidRPr="00813299" w:rsidRDefault="00833787" w:rsidP="00833787">
      <w:pPr>
        <w:spacing w:after="0" w:line="240" w:lineRule="auto"/>
        <w:ind w:left="567" w:hanging="567"/>
        <w:jc w:val="center"/>
        <w:rPr>
          <w:rFonts w:ascii="Times New Roman" w:eastAsia="Times New Roman" w:hAnsi="Times New Roman" w:cs="Times New Roman"/>
          <w:b/>
          <w:lang w:eastAsia="lt-LT"/>
        </w:rPr>
      </w:pPr>
    </w:p>
    <w:p w14:paraId="75ADCC12" w14:textId="77777777" w:rsidR="00833787" w:rsidRPr="00813299" w:rsidRDefault="00833787" w:rsidP="00833787">
      <w:pPr>
        <w:spacing w:after="0" w:line="240" w:lineRule="auto"/>
        <w:ind w:left="567" w:hanging="567"/>
        <w:jc w:val="center"/>
        <w:rPr>
          <w:rFonts w:ascii="Times New Roman" w:eastAsia="Times New Roman" w:hAnsi="Times New Roman" w:cs="Times New Roman"/>
          <w:b/>
          <w:lang w:eastAsia="lt-LT"/>
        </w:rPr>
      </w:pPr>
      <w:r w:rsidRPr="00813299">
        <w:rPr>
          <w:rFonts w:ascii="Times New Roman" w:eastAsia="Times New Roman" w:hAnsi="Times New Roman" w:cs="Times New Roman"/>
          <w:b/>
          <w:lang w:eastAsia="lt-LT"/>
        </w:rPr>
        <w:t>ŽENKLINIMAS IR PAKUOTĖS LAPELIS</w:t>
      </w:r>
    </w:p>
    <w:p w14:paraId="277AC2AE"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r w:rsidRPr="00813299">
        <w:rPr>
          <w:rFonts w:ascii="Times New Roman" w:eastAsia="Times New Roman" w:hAnsi="Times New Roman" w:cs="Times New Roman"/>
          <w:lang w:eastAsia="lt-LT"/>
        </w:rPr>
        <w:br w:type="page"/>
      </w:r>
    </w:p>
    <w:p w14:paraId="2B8B55AB"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1B624D67"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25401873"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26F6B7D0"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61F67DB4"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484145BF"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0B1D84AF"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0677EE51"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41FE4A81"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537D0FBA"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7FD13CBD"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19142DA0"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36271C7B"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157C6DDB"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618F35DC"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4E1227D1"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298E502C"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53A67A41"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34ACFA63"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6B0E7B95"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25A7F83E"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37EB38C4"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55ED93AA" w14:textId="77777777" w:rsidR="00833787" w:rsidRPr="00813299" w:rsidRDefault="00833787" w:rsidP="00833787">
      <w:pPr>
        <w:spacing w:after="0" w:line="240" w:lineRule="auto"/>
        <w:ind w:left="567" w:hanging="567"/>
        <w:jc w:val="center"/>
        <w:rPr>
          <w:rFonts w:ascii="Times New Roman" w:eastAsia="Times New Roman" w:hAnsi="Times New Roman" w:cs="Times New Roman"/>
          <w:b/>
          <w:lang w:eastAsia="lt-LT"/>
        </w:rPr>
      </w:pPr>
    </w:p>
    <w:p w14:paraId="1646C025" w14:textId="77777777" w:rsidR="00833787" w:rsidRPr="00813299" w:rsidRDefault="00833787" w:rsidP="00833787">
      <w:pPr>
        <w:spacing w:after="0" w:line="240" w:lineRule="auto"/>
        <w:ind w:left="567" w:hanging="567"/>
        <w:jc w:val="center"/>
        <w:outlineLvl w:val="0"/>
        <w:rPr>
          <w:rFonts w:ascii="Times New Roman" w:eastAsia="Times New Roman" w:hAnsi="Times New Roman" w:cs="Times New Roman"/>
          <w:b/>
          <w:caps/>
          <w:szCs w:val="20"/>
          <w:lang w:eastAsia="lt-LT"/>
        </w:rPr>
      </w:pPr>
      <w:r w:rsidRPr="00813299">
        <w:rPr>
          <w:rFonts w:ascii="Times New Roman" w:eastAsia="Times New Roman" w:hAnsi="Times New Roman" w:cs="Times New Roman"/>
          <w:b/>
          <w:caps/>
          <w:szCs w:val="20"/>
          <w:lang w:eastAsia="lt-LT"/>
        </w:rPr>
        <w:t>A. ŽENKLINIMAS</w:t>
      </w:r>
    </w:p>
    <w:p w14:paraId="334607AF" w14:textId="77777777" w:rsidR="00833787" w:rsidRPr="00813299" w:rsidRDefault="00833787" w:rsidP="00833787">
      <w:pPr>
        <w:spacing w:after="0" w:line="240" w:lineRule="auto"/>
        <w:rPr>
          <w:rFonts w:ascii="Times New Roman" w:eastAsia="Times New Roman" w:hAnsi="Times New Roman" w:cs="Times New Roman"/>
          <w:lang w:eastAsia="lt-LT"/>
        </w:rPr>
      </w:pPr>
    </w:p>
    <w:p w14:paraId="5EA23A07" w14:textId="7352646F" w:rsidR="00833787" w:rsidRDefault="00833787" w:rsidP="005D4302">
      <w:pPr>
        <w:spacing w:after="0" w:line="240" w:lineRule="auto"/>
        <w:rPr>
          <w:rFonts w:ascii="Times New Roman" w:hAnsi="Times New Roman"/>
        </w:rPr>
      </w:pPr>
    </w:p>
    <w:p w14:paraId="3AE3E36C" w14:textId="53986BB1" w:rsidR="00833787" w:rsidRDefault="00833787" w:rsidP="005D4302">
      <w:pPr>
        <w:spacing w:after="0" w:line="240" w:lineRule="auto"/>
        <w:rPr>
          <w:rFonts w:ascii="Times New Roman" w:hAnsi="Times New Roman"/>
        </w:rPr>
      </w:pPr>
    </w:p>
    <w:p w14:paraId="19684DC1" w14:textId="517BA088" w:rsidR="00833787" w:rsidRDefault="00833787" w:rsidP="005D4302">
      <w:pPr>
        <w:spacing w:after="0" w:line="240" w:lineRule="auto"/>
        <w:rPr>
          <w:rFonts w:ascii="Times New Roman" w:hAnsi="Times New Roman"/>
        </w:rPr>
      </w:pPr>
    </w:p>
    <w:p w14:paraId="0ECA5CD2" w14:textId="0457AED9" w:rsidR="00833787" w:rsidRDefault="00833787" w:rsidP="005D4302">
      <w:pPr>
        <w:spacing w:after="0" w:line="240" w:lineRule="auto"/>
        <w:rPr>
          <w:rFonts w:ascii="Times New Roman" w:hAnsi="Times New Roman"/>
        </w:rPr>
      </w:pPr>
    </w:p>
    <w:p w14:paraId="32DB640B" w14:textId="2599D017" w:rsidR="00833787" w:rsidRDefault="00833787" w:rsidP="005D4302">
      <w:pPr>
        <w:spacing w:after="0" w:line="240" w:lineRule="auto"/>
        <w:rPr>
          <w:rFonts w:ascii="Times New Roman" w:hAnsi="Times New Roman"/>
        </w:rPr>
      </w:pPr>
    </w:p>
    <w:p w14:paraId="18D0D0E2" w14:textId="1DEA2F5E" w:rsidR="00833787" w:rsidRDefault="00833787" w:rsidP="005D4302">
      <w:pPr>
        <w:spacing w:after="0" w:line="240" w:lineRule="auto"/>
        <w:rPr>
          <w:rFonts w:ascii="Times New Roman" w:hAnsi="Times New Roman"/>
        </w:rPr>
      </w:pPr>
    </w:p>
    <w:p w14:paraId="3C27E4A4" w14:textId="617B49F5" w:rsidR="00833787" w:rsidRDefault="00833787" w:rsidP="005D4302">
      <w:pPr>
        <w:spacing w:after="0" w:line="240" w:lineRule="auto"/>
        <w:rPr>
          <w:rFonts w:ascii="Times New Roman" w:hAnsi="Times New Roman"/>
        </w:rPr>
      </w:pPr>
    </w:p>
    <w:p w14:paraId="51D128CD" w14:textId="6017106B" w:rsidR="00833787" w:rsidRDefault="00833787" w:rsidP="005D4302">
      <w:pPr>
        <w:spacing w:after="0" w:line="240" w:lineRule="auto"/>
        <w:rPr>
          <w:rFonts w:ascii="Times New Roman" w:hAnsi="Times New Roman"/>
        </w:rPr>
      </w:pPr>
    </w:p>
    <w:p w14:paraId="6FDDD1CE" w14:textId="2BC6AC1F" w:rsidR="00833787" w:rsidRDefault="00833787" w:rsidP="005D4302">
      <w:pPr>
        <w:spacing w:after="0" w:line="240" w:lineRule="auto"/>
        <w:rPr>
          <w:rFonts w:ascii="Times New Roman" w:hAnsi="Times New Roman"/>
        </w:rPr>
      </w:pPr>
    </w:p>
    <w:p w14:paraId="7FC5E478" w14:textId="65DACD2C" w:rsidR="00833787" w:rsidRDefault="00833787" w:rsidP="005D4302">
      <w:pPr>
        <w:spacing w:after="0" w:line="240" w:lineRule="auto"/>
        <w:rPr>
          <w:rFonts w:ascii="Times New Roman" w:hAnsi="Times New Roman"/>
        </w:rPr>
      </w:pPr>
    </w:p>
    <w:p w14:paraId="15FDFB4F" w14:textId="4B9ED5DF" w:rsidR="00833787" w:rsidRDefault="00833787" w:rsidP="005D4302">
      <w:pPr>
        <w:spacing w:after="0" w:line="240" w:lineRule="auto"/>
        <w:rPr>
          <w:rFonts w:ascii="Times New Roman" w:hAnsi="Times New Roman"/>
        </w:rPr>
      </w:pPr>
    </w:p>
    <w:p w14:paraId="277FB37D" w14:textId="69159654" w:rsidR="00833787" w:rsidRDefault="00833787" w:rsidP="005D4302">
      <w:pPr>
        <w:spacing w:after="0" w:line="240" w:lineRule="auto"/>
        <w:rPr>
          <w:rFonts w:ascii="Times New Roman" w:hAnsi="Times New Roman"/>
        </w:rPr>
      </w:pPr>
    </w:p>
    <w:p w14:paraId="7C34FF23" w14:textId="182CCDC4" w:rsidR="00833787" w:rsidRDefault="00833787" w:rsidP="005D4302">
      <w:pPr>
        <w:spacing w:after="0" w:line="240" w:lineRule="auto"/>
        <w:rPr>
          <w:rFonts w:ascii="Times New Roman" w:hAnsi="Times New Roman"/>
        </w:rPr>
      </w:pPr>
    </w:p>
    <w:p w14:paraId="09DE88FC" w14:textId="3939E88A" w:rsidR="00833787" w:rsidRDefault="00833787" w:rsidP="005D4302">
      <w:pPr>
        <w:spacing w:after="0" w:line="240" w:lineRule="auto"/>
        <w:rPr>
          <w:rFonts w:ascii="Times New Roman" w:hAnsi="Times New Roman"/>
        </w:rPr>
      </w:pPr>
    </w:p>
    <w:p w14:paraId="7D9ACA6C" w14:textId="36549EB3" w:rsidR="00833787" w:rsidRDefault="00833787" w:rsidP="005D4302">
      <w:pPr>
        <w:spacing w:after="0" w:line="240" w:lineRule="auto"/>
        <w:rPr>
          <w:rFonts w:ascii="Times New Roman" w:hAnsi="Times New Roman"/>
        </w:rPr>
      </w:pPr>
    </w:p>
    <w:p w14:paraId="67591077" w14:textId="5ED9A475" w:rsidR="00833787" w:rsidRDefault="00833787" w:rsidP="005D4302">
      <w:pPr>
        <w:spacing w:after="0" w:line="240" w:lineRule="auto"/>
        <w:rPr>
          <w:rFonts w:ascii="Times New Roman" w:hAnsi="Times New Roman"/>
        </w:rPr>
      </w:pPr>
    </w:p>
    <w:p w14:paraId="5E8706AD" w14:textId="7D180372" w:rsidR="00833787" w:rsidRDefault="00833787" w:rsidP="005D4302">
      <w:pPr>
        <w:spacing w:after="0" w:line="240" w:lineRule="auto"/>
        <w:rPr>
          <w:rFonts w:ascii="Times New Roman" w:hAnsi="Times New Roman"/>
        </w:rPr>
      </w:pPr>
    </w:p>
    <w:p w14:paraId="1D491C22" w14:textId="18C9179A" w:rsidR="00833787" w:rsidRDefault="00833787" w:rsidP="005D4302">
      <w:pPr>
        <w:spacing w:after="0" w:line="240" w:lineRule="auto"/>
        <w:rPr>
          <w:rFonts w:ascii="Times New Roman" w:hAnsi="Times New Roman"/>
        </w:rPr>
      </w:pPr>
    </w:p>
    <w:p w14:paraId="759B1ADA" w14:textId="5A6207F8" w:rsidR="00833787" w:rsidRDefault="00833787" w:rsidP="005D4302">
      <w:pPr>
        <w:spacing w:after="0" w:line="240" w:lineRule="auto"/>
        <w:rPr>
          <w:rFonts w:ascii="Times New Roman" w:hAnsi="Times New Roman"/>
        </w:rPr>
      </w:pPr>
    </w:p>
    <w:p w14:paraId="7DD888C9" w14:textId="77048319" w:rsidR="00833787" w:rsidRDefault="00833787" w:rsidP="005D4302">
      <w:pPr>
        <w:spacing w:after="0" w:line="240" w:lineRule="auto"/>
        <w:rPr>
          <w:rFonts w:ascii="Times New Roman" w:hAnsi="Times New Roman"/>
        </w:rPr>
      </w:pPr>
    </w:p>
    <w:p w14:paraId="03264E7F" w14:textId="6F9E0DB7" w:rsidR="00833787" w:rsidRDefault="00833787" w:rsidP="005D4302">
      <w:pPr>
        <w:spacing w:after="0" w:line="240" w:lineRule="auto"/>
        <w:rPr>
          <w:rFonts w:ascii="Times New Roman" w:hAnsi="Times New Roman"/>
        </w:rPr>
      </w:pPr>
    </w:p>
    <w:p w14:paraId="1D810C70" w14:textId="7AC6DEE7" w:rsidR="00833787" w:rsidRDefault="00833787" w:rsidP="005D4302">
      <w:pPr>
        <w:spacing w:after="0" w:line="240" w:lineRule="auto"/>
        <w:rPr>
          <w:rFonts w:ascii="Times New Roman" w:hAnsi="Times New Roman"/>
        </w:rPr>
      </w:pPr>
    </w:p>
    <w:p w14:paraId="3A62494A" w14:textId="67A28202" w:rsidR="00833787" w:rsidRDefault="00833787" w:rsidP="005D4302">
      <w:pPr>
        <w:spacing w:after="0" w:line="240" w:lineRule="auto"/>
        <w:rPr>
          <w:rFonts w:ascii="Times New Roman" w:hAnsi="Times New Roman"/>
        </w:rPr>
      </w:pPr>
    </w:p>
    <w:p w14:paraId="606276AB" w14:textId="3C6F6632" w:rsidR="00833787" w:rsidRDefault="00833787" w:rsidP="005D4302">
      <w:pPr>
        <w:spacing w:after="0" w:line="240" w:lineRule="auto"/>
        <w:rPr>
          <w:rFonts w:ascii="Times New Roman" w:hAnsi="Times New Roman"/>
        </w:rPr>
      </w:pPr>
    </w:p>
    <w:p w14:paraId="18B07178" w14:textId="43FDD240" w:rsidR="00833787" w:rsidRDefault="00833787" w:rsidP="005D4302">
      <w:pPr>
        <w:spacing w:after="0" w:line="240" w:lineRule="auto"/>
        <w:rPr>
          <w:rFonts w:ascii="Times New Roman" w:hAnsi="Times New Roman"/>
        </w:rPr>
      </w:pPr>
    </w:p>
    <w:p w14:paraId="7B77A9ED" w14:textId="38BEF0A5" w:rsidR="00833787" w:rsidRDefault="00833787" w:rsidP="005D4302">
      <w:pPr>
        <w:spacing w:after="0" w:line="240" w:lineRule="auto"/>
        <w:rPr>
          <w:rFonts w:ascii="Times New Roman" w:hAnsi="Times New Roman"/>
        </w:rPr>
      </w:pPr>
    </w:p>
    <w:p w14:paraId="1022B40C" w14:textId="1E61FC7D" w:rsidR="00833787" w:rsidRDefault="00833787" w:rsidP="005D4302">
      <w:pPr>
        <w:spacing w:after="0" w:line="240" w:lineRule="auto"/>
        <w:rPr>
          <w:rFonts w:ascii="Times New Roman" w:hAnsi="Times New Roman"/>
        </w:rPr>
      </w:pPr>
    </w:p>
    <w:p w14:paraId="30200FDE" w14:textId="590D83ED" w:rsidR="00833787" w:rsidRDefault="00833787" w:rsidP="005D4302">
      <w:pPr>
        <w:spacing w:after="0" w:line="240" w:lineRule="auto"/>
        <w:rPr>
          <w:rFonts w:ascii="Times New Roman" w:hAnsi="Times New Roman"/>
        </w:rPr>
      </w:pPr>
    </w:p>
    <w:p w14:paraId="768AF17D" w14:textId="4B5F32CF" w:rsidR="00833787" w:rsidRDefault="00833787" w:rsidP="005D4302">
      <w:pPr>
        <w:spacing w:after="0" w:line="240" w:lineRule="auto"/>
        <w:rPr>
          <w:rFonts w:ascii="Times New Roman" w:hAnsi="Times New Roman"/>
        </w:rPr>
      </w:pPr>
    </w:p>
    <w:p w14:paraId="1E2D0658" w14:textId="40591AF6" w:rsidR="00833787" w:rsidRDefault="00833787" w:rsidP="005D4302">
      <w:pPr>
        <w:spacing w:after="0" w:line="240" w:lineRule="auto"/>
        <w:rPr>
          <w:rFonts w:ascii="Times New Roman" w:hAnsi="Times New Roman"/>
        </w:rPr>
      </w:pPr>
    </w:p>
    <w:p w14:paraId="356C23AA" w14:textId="10A0F180" w:rsidR="00833787" w:rsidRDefault="00833787" w:rsidP="005D4302">
      <w:pPr>
        <w:spacing w:after="0" w:line="240" w:lineRule="auto"/>
        <w:rPr>
          <w:rFonts w:ascii="Times New Roman" w:hAnsi="Times New Roman"/>
        </w:rPr>
      </w:pPr>
    </w:p>
    <w:p w14:paraId="095D6C95" w14:textId="601B42A1" w:rsidR="00833787" w:rsidRDefault="00833787" w:rsidP="005D4302">
      <w:pPr>
        <w:spacing w:after="0" w:line="240" w:lineRule="auto"/>
        <w:rPr>
          <w:rFonts w:ascii="Times New Roman" w:hAnsi="Times New Roman"/>
        </w:rPr>
      </w:pPr>
    </w:p>
    <w:p w14:paraId="10D804AA" w14:textId="4A37AFFE" w:rsidR="00833787" w:rsidRDefault="00833787" w:rsidP="005D4302">
      <w:pPr>
        <w:spacing w:after="0" w:line="240" w:lineRule="auto"/>
        <w:rPr>
          <w:rFonts w:ascii="Times New Roman" w:hAnsi="Times New Roman"/>
        </w:rPr>
      </w:pPr>
    </w:p>
    <w:p w14:paraId="556792FE" w14:textId="017EED73" w:rsidR="00833787" w:rsidRDefault="00833787" w:rsidP="005D4302">
      <w:pPr>
        <w:spacing w:after="0" w:line="240" w:lineRule="auto"/>
        <w:rPr>
          <w:rFonts w:ascii="Times New Roman" w:hAnsi="Times New Roman"/>
        </w:rPr>
      </w:pPr>
    </w:p>
    <w:p w14:paraId="7D67F9B7" w14:textId="18E3D061" w:rsidR="00833787" w:rsidRDefault="00833787" w:rsidP="005D4302">
      <w:pPr>
        <w:spacing w:after="0" w:line="240" w:lineRule="auto"/>
        <w:rPr>
          <w:rFonts w:ascii="Times New Roman" w:hAnsi="Times New Roman"/>
        </w:rPr>
      </w:pPr>
    </w:p>
    <w:p w14:paraId="76BDD1A8" w14:textId="6B21119D" w:rsidR="00833787" w:rsidRDefault="00833787" w:rsidP="005D4302">
      <w:pPr>
        <w:spacing w:after="0" w:line="240" w:lineRule="auto"/>
        <w:rPr>
          <w:rFonts w:ascii="Times New Roman" w:hAnsi="Times New Roman"/>
        </w:rPr>
      </w:pPr>
    </w:p>
    <w:p w14:paraId="6EADB057" w14:textId="1852E0A2" w:rsidR="00833787" w:rsidRDefault="00833787" w:rsidP="005D4302">
      <w:pPr>
        <w:spacing w:after="0" w:line="240" w:lineRule="auto"/>
        <w:rPr>
          <w:rFonts w:ascii="Times New Roman" w:hAnsi="Times New Roman"/>
        </w:rPr>
      </w:pPr>
    </w:p>
    <w:p w14:paraId="3E807766" w14:textId="61716802" w:rsidR="00833787" w:rsidRDefault="00833787" w:rsidP="005D4302">
      <w:pPr>
        <w:spacing w:after="0" w:line="240" w:lineRule="auto"/>
        <w:rPr>
          <w:rFonts w:ascii="Times New Roman" w:hAnsi="Times New Roman"/>
        </w:rPr>
      </w:pPr>
    </w:p>
    <w:p w14:paraId="56AFFA67" w14:textId="38262DEA" w:rsidR="00833787" w:rsidRDefault="00833787" w:rsidP="005D4302">
      <w:pPr>
        <w:spacing w:after="0" w:line="240" w:lineRule="auto"/>
        <w:rPr>
          <w:rFonts w:ascii="Times New Roman" w:hAnsi="Times New Roman"/>
        </w:rPr>
      </w:pPr>
    </w:p>
    <w:p w14:paraId="709AAC77" w14:textId="77777777" w:rsidR="00833787" w:rsidRPr="00DC7B56" w:rsidRDefault="00833787" w:rsidP="0083378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caps/>
          <w:lang w:eastAsia="lt-LT"/>
        </w:rPr>
      </w:pPr>
      <w:r w:rsidRPr="00DC7B56">
        <w:rPr>
          <w:rFonts w:ascii="Times New Roman" w:eastAsia="Times New Roman" w:hAnsi="Times New Roman" w:cs="Times New Roman"/>
          <w:b/>
          <w:caps/>
          <w:lang w:eastAsia="lt-LT"/>
        </w:rPr>
        <w:t xml:space="preserve">Informacija ant </w:t>
      </w:r>
      <w:r w:rsidRPr="00DC7B56">
        <w:rPr>
          <w:rFonts w:ascii="Times New Roman" w:eastAsia="Times New Roman" w:hAnsi="Times New Roman" w:cs="Times New Roman"/>
          <w:b/>
          <w:bCs/>
          <w:lang w:eastAsia="lt-LT"/>
        </w:rPr>
        <w:t>IŠORINĖS</w:t>
      </w:r>
      <w:r w:rsidRPr="00DC7B56">
        <w:rPr>
          <w:rFonts w:ascii="Times New Roman" w:eastAsia="Times New Roman" w:hAnsi="Times New Roman" w:cs="Times New Roman"/>
          <w:lang w:eastAsia="lt-LT"/>
        </w:rPr>
        <w:t xml:space="preserve"> </w:t>
      </w:r>
      <w:r w:rsidRPr="00DC7B56">
        <w:rPr>
          <w:rFonts w:ascii="Times New Roman" w:eastAsia="Times New Roman" w:hAnsi="Times New Roman" w:cs="Times New Roman"/>
          <w:b/>
          <w:caps/>
          <w:lang w:eastAsia="lt-LT"/>
        </w:rPr>
        <w:t xml:space="preserve">pakuotės </w:t>
      </w:r>
    </w:p>
    <w:p w14:paraId="78D75660" w14:textId="77777777" w:rsidR="00833787" w:rsidRPr="00DC7B56" w:rsidRDefault="00833787" w:rsidP="00833787">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lang w:eastAsia="lt-LT"/>
        </w:rPr>
      </w:pPr>
    </w:p>
    <w:p w14:paraId="78199888" w14:textId="77777777" w:rsidR="00833787" w:rsidRPr="00C114EA" w:rsidRDefault="00833787" w:rsidP="00833787">
      <w:pPr>
        <w:pStyle w:val="Antrat2"/>
        <w:pBdr>
          <w:top w:val="single" w:sz="4" w:space="1" w:color="auto"/>
          <w:left w:val="single" w:sz="4" w:space="1" w:color="auto"/>
          <w:bottom w:val="single" w:sz="4" w:space="1" w:color="auto"/>
          <w:right w:val="single" w:sz="4" w:space="1" w:color="auto"/>
        </w:pBdr>
        <w:rPr>
          <w:b w:val="0"/>
        </w:rPr>
      </w:pPr>
      <w:r w:rsidRPr="00465E0D">
        <w:t>KARTONO DĖŽUTĖ</w:t>
      </w:r>
    </w:p>
    <w:p w14:paraId="08FD9CC2"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047381FE"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5E4E93A3" w14:textId="77777777" w:rsidR="00833787" w:rsidRPr="00C114EA" w:rsidRDefault="00833787" w:rsidP="00833787">
      <w:pPr>
        <w:pStyle w:val="Antrat3"/>
        <w:pBdr>
          <w:top w:val="single" w:sz="4" w:space="1" w:color="auto"/>
          <w:left w:val="single" w:sz="4" w:space="4" w:color="auto"/>
          <w:bottom w:val="single" w:sz="4" w:space="1" w:color="auto"/>
          <w:right w:val="single" w:sz="4" w:space="4" w:color="auto"/>
        </w:pBdr>
        <w:rPr>
          <w:b w:val="0"/>
        </w:rPr>
      </w:pPr>
      <w:r w:rsidRPr="00465E0D">
        <w:t>1.</w:t>
      </w:r>
      <w:r w:rsidRPr="00465E0D">
        <w:tab/>
        <w:t>VAISTINIO PREPARATO PAVADINIMAS</w:t>
      </w:r>
    </w:p>
    <w:p w14:paraId="0782AE0F"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3B5C20C2"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58618BDD" w14:textId="77777777" w:rsidR="00833787" w:rsidRPr="00DC7B56" w:rsidRDefault="00833787" w:rsidP="00833787">
      <w:pPr>
        <w:spacing w:after="0" w:line="240" w:lineRule="auto"/>
        <w:rPr>
          <w:rFonts w:ascii="Times New Roman" w:eastAsia="Times New Roman" w:hAnsi="Times New Roman" w:cs="Times New Roman"/>
          <w:szCs w:val="20"/>
          <w:lang w:val="nb-NO" w:eastAsia="lt-LT"/>
        </w:rPr>
      </w:pPr>
      <w:r w:rsidRPr="00DC7B56">
        <w:rPr>
          <w:rFonts w:ascii="Times New Roman" w:eastAsia="Times New Roman" w:hAnsi="Times New Roman" w:cs="Times New Roman"/>
          <w:szCs w:val="20"/>
          <w:lang w:val="nb-NO" w:eastAsia="lt-LT"/>
        </w:rPr>
        <w:t>ALPRASEDON 0,25 mg tablet</w:t>
      </w:r>
      <w:r w:rsidRPr="00DC7B56">
        <w:rPr>
          <w:rFonts w:ascii="Times New Roman" w:eastAsia="Times New Roman" w:hAnsi="Times New Roman" w:cs="Times New Roman"/>
          <w:szCs w:val="20"/>
          <w:lang w:eastAsia="lt-LT"/>
        </w:rPr>
        <w:t>ė</w:t>
      </w:r>
      <w:r w:rsidRPr="00DC7B56">
        <w:rPr>
          <w:rFonts w:ascii="Times New Roman" w:eastAsia="Times New Roman" w:hAnsi="Times New Roman" w:cs="Times New Roman"/>
          <w:szCs w:val="20"/>
          <w:lang w:val="nb-NO" w:eastAsia="lt-LT"/>
        </w:rPr>
        <w:t>s</w:t>
      </w:r>
    </w:p>
    <w:p w14:paraId="313F91E0" w14:textId="77777777" w:rsidR="00833787" w:rsidRPr="00DC7B56" w:rsidRDefault="00833787" w:rsidP="00833787">
      <w:pPr>
        <w:spacing w:after="0" w:line="240" w:lineRule="auto"/>
        <w:rPr>
          <w:rFonts w:ascii="Times New Roman" w:eastAsia="Times New Roman" w:hAnsi="Times New Roman" w:cs="Times New Roman"/>
          <w:szCs w:val="20"/>
          <w:highlight w:val="lightGray"/>
          <w:lang w:val="nb-NO" w:eastAsia="lt-LT"/>
        </w:rPr>
      </w:pPr>
      <w:r w:rsidRPr="00DC7B56">
        <w:rPr>
          <w:rFonts w:ascii="Times New Roman" w:eastAsia="Times New Roman" w:hAnsi="Times New Roman" w:cs="Times New Roman"/>
          <w:szCs w:val="20"/>
          <w:highlight w:val="lightGray"/>
          <w:lang w:val="nb-NO" w:eastAsia="lt-LT"/>
        </w:rPr>
        <w:t>ALPRASEDON 0,5 mg tabletės</w:t>
      </w:r>
    </w:p>
    <w:p w14:paraId="6ECC0A20" w14:textId="77777777" w:rsidR="00833787" w:rsidRPr="00DC7B56" w:rsidRDefault="00833787" w:rsidP="00833787">
      <w:pPr>
        <w:spacing w:after="0" w:line="240" w:lineRule="auto"/>
        <w:rPr>
          <w:rFonts w:ascii="Times New Roman" w:eastAsia="Times New Roman" w:hAnsi="Times New Roman" w:cs="Times New Roman"/>
          <w:szCs w:val="20"/>
          <w:lang w:val="nb-NO" w:eastAsia="lt-LT"/>
        </w:rPr>
      </w:pPr>
      <w:r w:rsidRPr="00DC7B56">
        <w:rPr>
          <w:rFonts w:ascii="Times New Roman" w:eastAsia="Times New Roman" w:hAnsi="Times New Roman" w:cs="Times New Roman"/>
          <w:szCs w:val="20"/>
          <w:highlight w:val="lightGray"/>
          <w:lang w:val="nb-NO" w:eastAsia="lt-LT"/>
        </w:rPr>
        <w:t>ALPRASEDON 1 mg tabletės</w:t>
      </w:r>
    </w:p>
    <w:p w14:paraId="24AD5FF8"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Alprazolamum</w:t>
      </w:r>
      <w:proofErr w:type="spellEnd"/>
    </w:p>
    <w:p w14:paraId="2A4767C4"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1064864D"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7B80DF02" w14:textId="77777777" w:rsidR="00833787" w:rsidRPr="00C114EA" w:rsidRDefault="00833787" w:rsidP="00833787">
      <w:pPr>
        <w:pStyle w:val="Antrat3"/>
        <w:pBdr>
          <w:top w:val="single" w:sz="4" w:space="1" w:color="auto"/>
          <w:left w:val="single" w:sz="4" w:space="4" w:color="auto"/>
          <w:bottom w:val="single" w:sz="4" w:space="1" w:color="auto"/>
          <w:right w:val="single" w:sz="4" w:space="4" w:color="auto"/>
        </w:pBdr>
        <w:rPr>
          <w:caps/>
        </w:rPr>
      </w:pPr>
      <w:r w:rsidRPr="00465E0D">
        <w:t>2.</w:t>
      </w:r>
      <w:r w:rsidRPr="00465E0D">
        <w:tab/>
      </w:r>
      <w:proofErr w:type="spellStart"/>
      <w:r w:rsidRPr="00465E0D">
        <w:t>VEIKlI</w:t>
      </w:r>
      <w:r w:rsidRPr="00C114EA">
        <w:t>OJI</w:t>
      </w:r>
      <w:proofErr w:type="spellEnd"/>
      <w:r w:rsidRPr="00C114EA">
        <w:t xml:space="preserve"> MEDŽIAGA IR JOS KIEKIS </w:t>
      </w:r>
    </w:p>
    <w:p w14:paraId="19F841EC" w14:textId="77777777" w:rsidR="00833787" w:rsidRPr="00DC7B56" w:rsidRDefault="00833787" w:rsidP="00833787">
      <w:pPr>
        <w:spacing w:after="0" w:line="240" w:lineRule="auto"/>
        <w:rPr>
          <w:rFonts w:ascii="Times New Roman" w:eastAsia="Times New Roman" w:hAnsi="Times New Roman" w:cs="Times New Roman"/>
          <w:caps/>
          <w:lang w:eastAsia="lt-LT"/>
        </w:rPr>
      </w:pPr>
    </w:p>
    <w:p w14:paraId="6405A751"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Vienoje tabletėje yra 0,25 mg </w:t>
      </w:r>
      <w:proofErr w:type="spellStart"/>
      <w:r w:rsidRPr="00DC7B56">
        <w:rPr>
          <w:rFonts w:ascii="Times New Roman" w:eastAsia="Times New Roman" w:hAnsi="Times New Roman" w:cs="Times New Roman"/>
          <w:szCs w:val="20"/>
          <w:lang w:eastAsia="lt-LT"/>
        </w:rPr>
        <w:t>alprazolamo</w:t>
      </w:r>
      <w:proofErr w:type="spellEnd"/>
      <w:r w:rsidRPr="00DC7B56">
        <w:rPr>
          <w:rFonts w:ascii="Times New Roman" w:eastAsia="Times New Roman" w:hAnsi="Times New Roman" w:cs="Times New Roman"/>
          <w:szCs w:val="20"/>
          <w:lang w:eastAsia="lt-LT"/>
        </w:rPr>
        <w:t>.</w:t>
      </w:r>
    </w:p>
    <w:p w14:paraId="47F0AB30" w14:textId="77777777" w:rsidR="00833787" w:rsidRPr="00DC7B56" w:rsidRDefault="00833787" w:rsidP="00833787">
      <w:pPr>
        <w:spacing w:after="0" w:line="240" w:lineRule="auto"/>
        <w:rPr>
          <w:rFonts w:ascii="Times New Roman" w:eastAsia="Times New Roman" w:hAnsi="Times New Roman" w:cs="Times New Roman"/>
          <w:szCs w:val="20"/>
          <w:highlight w:val="lightGray"/>
          <w:lang w:eastAsia="lt-LT"/>
        </w:rPr>
      </w:pPr>
      <w:r w:rsidRPr="00DC7B56">
        <w:rPr>
          <w:rFonts w:ascii="Times New Roman" w:eastAsia="Times New Roman" w:hAnsi="Times New Roman" w:cs="Times New Roman"/>
          <w:szCs w:val="20"/>
          <w:highlight w:val="lightGray"/>
          <w:lang w:eastAsia="lt-LT"/>
        </w:rPr>
        <w:t xml:space="preserve">Vienoje tabletėje yra 0,5 mg </w:t>
      </w:r>
      <w:proofErr w:type="spellStart"/>
      <w:r w:rsidRPr="00DC7B56">
        <w:rPr>
          <w:rFonts w:ascii="Times New Roman" w:eastAsia="Times New Roman" w:hAnsi="Times New Roman" w:cs="Times New Roman"/>
          <w:szCs w:val="20"/>
          <w:highlight w:val="lightGray"/>
          <w:lang w:eastAsia="lt-LT"/>
        </w:rPr>
        <w:t>alprazolamo</w:t>
      </w:r>
      <w:proofErr w:type="spellEnd"/>
      <w:r w:rsidRPr="00DC7B56">
        <w:rPr>
          <w:rFonts w:ascii="Times New Roman" w:eastAsia="Times New Roman" w:hAnsi="Times New Roman" w:cs="Times New Roman"/>
          <w:szCs w:val="20"/>
          <w:highlight w:val="lightGray"/>
          <w:lang w:eastAsia="lt-LT"/>
        </w:rPr>
        <w:t>.</w:t>
      </w:r>
    </w:p>
    <w:p w14:paraId="76E42554"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highlight w:val="lightGray"/>
          <w:lang w:eastAsia="lt-LT"/>
        </w:rPr>
        <w:t xml:space="preserve">Vienoje tabletėje yra 1 mg </w:t>
      </w:r>
      <w:proofErr w:type="spellStart"/>
      <w:r w:rsidRPr="00DC7B56">
        <w:rPr>
          <w:rFonts w:ascii="Times New Roman" w:eastAsia="Times New Roman" w:hAnsi="Times New Roman" w:cs="Times New Roman"/>
          <w:szCs w:val="20"/>
          <w:highlight w:val="lightGray"/>
          <w:lang w:eastAsia="lt-LT"/>
        </w:rPr>
        <w:t>alprazolamo</w:t>
      </w:r>
      <w:proofErr w:type="spellEnd"/>
      <w:r w:rsidRPr="00DC7B56">
        <w:rPr>
          <w:rFonts w:ascii="Times New Roman" w:eastAsia="Times New Roman" w:hAnsi="Times New Roman" w:cs="Times New Roman"/>
          <w:szCs w:val="20"/>
          <w:lang w:eastAsia="lt-LT"/>
        </w:rPr>
        <w:t>.</w:t>
      </w:r>
    </w:p>
    <w:p w14:paraId="29790001" w14:textId="77777777" w:rsidR="00833787" w:rsidRPr="00DC7B56" w:rsidRDefault="00833787" w:rsidP="00833787">
      <w:pPr>
        <w:spacing w:after="0" w:line="240" w:lineRule="auto"/>
        <w:rPr>
          <w:rFonts w:ascii="Times New Roman" w:eastAsia="Times New Roman" w:hAnsi="Times New Roman" w:cs="Times New Roman"/>
          <w:szCs w:val="20"/>
          <w:lang w:eastAsia="lt-LT"/>
        </w:rPr>
      </w:pPr>
    </w:p>
    <w:p w14:paraId="2201DCD7" w14:textId="77777777" w:rsidR="00833787" w:rsidRPr="00DC7B56" w:rsidRDefault="00833787" w:rsidP="00833787">
      <w:pPr>
        <w:spacing w:after="0" w:line="240" w:lineRule="auto"/>
        <w:rPr>
          <w:rFonts w:ascii="Times New Roman" w:eastAsia="Times New Roman" w:hAnsi="Times New Roman" w:cs="Times New Roman"/>
          <w:caps/>
          <w:lang w:eastAsia="lt-LT"/>
        </w:rPr>
      </w:pPr>
    </w:p>
    <w:p w14:paraId="3C81D99B" w14:textId="77777777" w:rsidR="00833787" w:rsidRPr="00465E0D" w:rsidRDefault="00833787" w:rsidP="00833787">
      <w:pPr>
        <w:pStyle w:val="Antrat3"/>
        <w:pBdr>
          <w:top w:val="single" w:sz="4" w:space="1" w:color="auto"/>
          <w:left w:val="single" w:sz="4" w:space="4" w:color="auto"/>
          <w:bottom w:val="single" w:sz="4" w:space="1" w:color="auto"/>
          <w:right w:val="single" w:sz="4" w:space="4" w:color="auto"/>
        </w:pBdr>
        <w:rPr>
          <w:caps/>
        </w:rPr>
      </w:pPr>
      <w:r w:rsidRPr="00465E0D">
        <w:t>3.</w:t>
      </w:r>
      <w:r w:rsidRPr="00465E0D">
        <w:tab/>
        <w:t>PAGALBINIŲ MEDŽIAGŲ SĄRAŠAS</w:t>
      </w:r>
    </w:p>
    <w:p w14:paraId="5C85DD4F" w14:textId="77777777" w:rsidR="00833787" w:rsidRPr="00DC7B56" w:rsidRDefault="00833787" w:rsidP="00833787">
      <w:pPr>
        <w:spacing w:after="0" w:line="240" w:lineRule="auto"/>
        <w:ind w:left="567" w:hanging="567"/>
        <w:rPr>
          <w:rFonts w:ascii="Times New Roman" w:eastAsia="Times New Roman" w:hAnsi="Times New Roman" w:cs="Times New Roman"/>
          <w:caps/>
          <w:lang w:eastAsia="lt-LT"/>
        </w:rPr>
      </w:pPr>
    </w:p>
    <w:p w14:paraId="1687FCEA" w14:textId="77777777" w:rsidR="00833787" w:rsidRPr="00DC7B56" w:rsidRDefault="00833787" w:rsidP="00833787">
      <w:pPr>
        <w:spacing w:after="0" w:line="240" w:lineRule="auto"/>
        <w:ind w:left="567" w:hanging="567"/>
        <w:rPr>
          <w:rFonts w:ascii="Times New Roman" w:eastAsia="Times New Roman" w:hAnsi="Times New Roman" w:cs="Times New Roman"/>
          <w:caps/>
          <w:lang w:eastAsia="lt-LT"/>
        </w:rPr>
      </w:pPr>
      <w:r w:rsidRPr="00DC7B56">
        <w:rPr>
          <w:rFonts w:ascii="Times New Roman" w:eastAsia="Times New Roman" w:hAnsi="Times New Roman" w:cs="Times New Roman"/>
          <w:lang w:eastAsia="lt-LT"/>
        </w:rPr>
        <w:t>Sudėtyje yra laktozės</w:t>
      </w:r>
      <w:r>
        <w:rPr>
          <w:rFonts w:ascii="Times New Roman" w:eastAsia="Times New Roman" w:hAnsi="Times New Roman" w:cs="Times New Roman"/>
          <w:lang w:eastAsia="lt-LT"/>
        </w:rPr>
        <w:t xml:space="preserve">, natrio </w:t>
      </w:r>
      <w:proofErr w:type="spellStart"/>
      <w:r>
        <w:rPr>
          <w:rFonts w:ascii="Times New Roman" w:eastAsia="Times New Roman" w:hAnsi="Times New Roman" w:cs="Times New Roman"/>
          <w:lang w:eastAsia="lt-LT"/>
        </w:rPr>
        <w:t>benzoato</w:t>
      </w:r>
      <w:proofErr w:type="spellEnd"/>
      <w:r>
        <w:rPr>
          <w:rFonts w:ascii="Times New Roman" w:eastAsia="Times New Roman" w:hAnsi="Times New Roman" w:cs="Times New Roman"/>
          <w:lang w:eastAsia="lt-LT"/>
        </w:rPr>
        <w:t xml:space="preserve"> ir natrio</w:t>
      </w:r>
      <w:r w:rsidRPr="00DC7B56">
        <w:rPr>
          <w:rFonts w:ascii="Times New Roman" w:eastAsia="Times New Roman" w:hAnsi="Times New Roman" w:cs="Times New Roman"/>
          <w:caps/>
          <w:lang w:eastAsia="lt-LT"/>
        </w:rPr>
        <w:t xml:space="preserve">. </w:t>
      </w:r>
      <w:r w:rsidRPr="00DC7B56">
        <w:rPr>
          <w:rFonts w:ascii="Times New Roman" w:eastAsia="Times New Roman" w:hAnsi="Times New Roman" w:cs="Times New Roman"/>
          <w:lang w:eastAsia="lt-LT"/>
        </w:rPr>
        <w:t>Daugiau informacijos pateikta pakuotės lapelyje.</w:t>
      </w:r>
    </w:p>
    <w:p w14:paraId="79FE4EFB" w14:textId="77777777" w:rsidR="00833787" w:rsidRPr="00DC7B56" w:rsidRDefault="00833787" w:rsidP="00833787">
      <w:pPr>
        <w:spacing w:after="0" w:line="240" w:lineRule="auto"/>
        <w:ind w:left="567" w:hanging="567"/>
        <w:rPr>
          <w:rFonts w:ascii="Times New Roman" w:eastAsia="Times New Roman" w:hAnsi="Times New Roman" w:cs="Times New Roman"/>
          <w:caps/>
          <w:lang w:eastAsia="lt-LT"/>
        </w:rPr>
      </w:pPr>
    </w:p>
    <w:p w14:paraId="2C28F94F" w14:textId="77777777" w:rsidR="00833787" w:rsidRPr="00DC7B56" w:rsidRDefault="00833787" w:rsidP="00833787">
      <w:pPr>
        <w:spacing w:after="0" w:line="240" w:lineRule="auto"/>
        <w:ind w:left="567" w:hanging="567"/>
        <w:rPr>
          <w:rFonts w:ascii="Times New Roman" w:eastAsia="Times New Roman" w:hAnsi="Times New Roman" w:cs="Times New Roman"/>
          <w:caps/>
          <w:lang w:eastAsia="lt-LT"/>
        </w:rPr>
      </w:pPr>
    </w:p>
    <w:p w14:paraId="3AF10492" w14:textId="77777777" w:rsidR="00833787" w:rsidRPr="00465E0D" w:rsidRDefault="00833787" w:rsidP="00833787">
      <w:pPr>
        <w:pStyle w:val="Antrat3"/>
        <w:pBdr>
          <w:top w:val="single" w:sz="4" w:space="1" w:color="auto"/>
          <w:left w:val="single" w:sz="4" w:space="4" w:color="auto"/>
          <w:bottom w:val="single" w:sz="4" w:space="1" w:color="auto"/>
          <w:right w:val="single" w:sz="4" w:space="4" w:color="auto"/>
        </w:pBdr>
        <w:rPr>
          <w:caps/>
        </w:rPr>
      </w:pPr>
      <w:r w:rsidRPr="00465E0D">
        <w:t>4.</w:t>
      </w:r>
      <w:r w:rsidRPr="00465E0D">
        <w:tab/>
        <w:t>FARMACINĖ FORMA IR KIEKIS PAKUOTĖJE</w:t>
      </w:r>
    </w:p>
    <w:p w14:paraId="4B4929B5" w14:textId="77777777" w:rsidR="00833787" w:rsidRPr="00DC7B56" w:rsidRDefault="00833787" w:rsidP="00833787">
      <w:pPr>
        <w:spacing w:after="0" w:line="240" w:lineRule="auto"/>
        <w:ind w:left="567" w:hanging="567"/>
        <w:rPr>
          <w:rFonts w:ascii="Times New Roman" w:eastAsia="Times New Roman" w:hAnsi="Times New Roman" w:cs="Times New Roman"/>
          <w:caps/>
          <w:lang w:eastAsia="lt-LT"/>
        </w:rPr>
      </w:pPr>
    </w:p>
    <w:p w14:paraId="50D1E855" w14:textId="77777777" w:rsidR="00833787" w:rsidRPr="00DC7B56" w:rsidRDefault="00833787" w:rsidP="00833787">
      <w:pPr>
        <w:spacing w:after="0" w:line="240" w:lineRule="auto"/>
        <w:rPr>
          <w:rFonts w:ascii="Times New Roman" w:eastAsia="Times New Roman" w:hAnsi="Times New Roman" w:cs="Times New Roman"/>
          <w:szCs w:val="20"/>
          <w:lang w:eastAsia="lt-LT"/>
        </w:rPr>
      </w:pPr>
    </w:p>
    <w:p w14:paraId="1FCAEE15"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highlight w:val="lightGray"/>
          <w:lang w:eastAsia="lt-LT"/>
        </w:rPr>
        <w:t>Tabletė</w:t>
      </w:r>
    </w:p>
    <w:p w14:paraId="471C5001" w14:textId="77777777" w:rsidR="00833787" w:rsidRPr="00DC7B56" w:rsidRDefault="00833787" w:rsidP="00833787">
      <w:pPr>
        <w:spacing w:after="0" w:line="240" w:lineRule="auto"/>
        <w:rPr>
          <w:rFonts w:ascii="Times New Roman" w:eastAsia="Times New Roman" w:hAnsi="Times New Roman" w:cs="Times New Roman"/>
          <w:szCs w:val="20"/>
          <w:lang w:eastAsia="lt-LT"/>
        </w:rPr>
      </w:pPr>
    </w:p>
    <w:p w14:paraId="24360EEE"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highlight w:val="lightGray"/>
          <w:lang w:eastAsia="lt-LT"/>
        </w:rPr>
        <w:t>0,25 mg ir 0,5 mg:</w:t>
      </w:r>
    </w:p>
    <w:p w14:paraId="48E78EC3" w14:textId="77777777" w:rsidR="00833787" w:rsidRPr="00DC7B56" w:rsidRDefault="00833787" w:rsidP="00833787">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lang w:eastAsia="lt-LT"/>
        </w:rPr>
        <w:t>7 tabletės</w:t>
      </w:r>
    </w:p>
    <w:p w14:paraId="765CA18F"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10 tablečių</w:t>
      </w:r>
    </w:p>
    <w:p w14:paraId="5AAED92B"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14 tablečių</w:t>
      </w:r>
    </w:p>
    <w:p w14:paraId="00CE27F5"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20 tablečių</w:t>
      </w:r>
    </w:p>
    <w:p w14:paraId="7FDF939A"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21 tabletė</w:t>
      </w:r>
    </w:p>
    <w:p w14:paraId="3F2E8497"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28 tabletės</w:t>
      </w:r>
    </w:p>
    <w:p w14:paraId="76A16DCB"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30 tablečių</w:t>
      </w:r>
    </w:p>
    <w:p w14:paraId="29FDF5E4"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40 tablečių</w:t>
      </w:r>
    </w:p>
    <w:p w14:paraId="0ECEEA19"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50 tablečių</w:t>
      </w:r>
    </w:p>
    <w:p w14:paraId="32F77263"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60 tablečių</w:t>
      </w:r>
    </w:p>
    <w:p w14:paraId="59EC075F"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70 tablečių</w:t>
      </w:r>
    </w:p>
    <w:p w14:paraId="4EE3A552"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 xml:space="preserve">80 tablečių </w:t>
      </w:r>
    </w:p>
    <w:p w14:paraId="0E4A2484"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84 tabletės</w:t>
      </w:r>
    </w:p>
    <w:p w14:paraId="4D679ABE"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90 tablečių</w:t>
      </w:r>
    </w:p>
    <w:p w14:paraId="1AA84D1B"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100 tablečių</w:t>
      </w:r>
    </w:p>
    <w:p w14:paraId="45A2D5BB"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200 tablečių</w:t>
      </w:r>
    </w:p>
    <w:p w14:paraId="12EE475F"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250 tablečių</w:t>
      </w:r>
    </w:p>
    <w:p w14:paraId="5A34B238"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lastRenderedPageBreak/>
        <w:t>500 tablečių</w:t>
      </w:r>
    </w:p>
    <w:p w14:paraId="32A5FCB7" w14:textId="77777777" w:rsidR="00833787" w:rsidRPr="00DC7B56" w:rsidRDefault="00833787" w:rsidP="00833787">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highlight w:val="lightGray"/>
          <w:lang w:eastAsia="lt-LT"/>
        </w:rPr>
        <w:t>1000 tablečių</w:t>
      </w:r>
    </w:p>
    <w:p w14:paraId="24DCC150" w14:textId="77777777" w:rsidR="00833787" w:rsidRPr="00DC7B56" w:rsidRDefault="00833787" w:rsidP="00833787">
      <w:pPr>
        <w:spacing w:after="0" w:line="240" w:lineRule="auto"/>
        <w:rPr>
          <w:rFonts w:ascii="Times New Roman" w:eastAsia="Times New Roman" w:hAnsi="Times New Roman" w:cs="Times New Roman"/>
          <w:szCs w:val="20"/>
          <w:lang w:eastAsia="lt-LT"/>
        </w:rPr>
      </w:pPr>
    </w:p>
    <w:p w14:paraId="43F0E2D1"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highlight w:val="lightGray"/>
          <w:lang w:eastAsia="lt-LT"/>
        </w:rPr>
        <w:t>1 mg:</w:t>
      </w:r>
    </w:p>
    <w:p w14:paraId="0B3A5414"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10 tablečių</w:t>
      </w:r>
    </w:p>
    <w:p w14:paraId="57B8492C"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14 tablečių</w:t>
      </w:r>
    </w:p>
    <w:p w14:paraId="53DC08E1"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20 tablečių</w:t>
      </w:r>
    </w:p>
    <w:p w14:paraId="3B4D8F28"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21 tabletė</w:t>
      </w:r>
    </w:p>
    <w:p w14:paraId="2979CF31"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28 tabletės</w:t>
      </w:r>
    </w:p>
    <w:p w14:paraId="410E6697"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30 tablečių</w:t>
      </w:r>
    </w:p>
    <w:p w14:paraId="608275E3"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40 tablečių</w:t>
      </w:r>
    </w:p>
    <w:p w14:paraId="07F166CD"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50 tablečių</w:t>
      </w:r>
    </w:p>
    <w:p w14:paraId="53017813"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60 tablečių</w:t>
      </w:r>
    </w:p>
    <w:p w14:paraId="7A68542E"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70 tablečių</w:t>
      </w:r>
    </w:p>
    <w:p w14:paraId="0F725C67"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 xml:space="preserve">80 tablečių </w:t>
      </w:r>
    </w:p>
    <w:p w14:paraId="314FA047"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84 tabletės</w:t>
      </w:r>
    </w:p>
    <w:p w14:paraId="56C49ADC"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90 tablečių</w:t>
      </w:r>
    </w:p>
    <w:p w14:paraId="4F75C64F"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100 tablečių</w:t>
      </w:r>
    </w:p>
    <w:p w14:paraId="74459D1D"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200 tablečių</w:t>
      </w:r>
    </w:p>
    <w:p w14:paraId="2DA94843"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250 tablečių</w:t>
      </w:r>
    </w:p>
    <w:p w14:paraId="52460D60"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500 tablečių</w:t>
      </w:r>
    </w:p>
    <w:p w14:paraId="647C1050" w14:textId="77777777" w:rsidR="00833787" w:rsidRPr="00DC7B56" w:rsidRDefault="00833787" w:rsidP="00833787">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highlight w:val="lightGray"/>
          <w:lang w:eastAsia="lt-LT"/>
        </w:rPr>
        <w:t>1000 tablečių</w:t>
      </w:r>
    </w:p>
    <w:p w14:paraId="068AB13F" w14:textId="77777777" w:rsidR="00833787" w:rsidRPr="00DC7B56" w:rsidRDefault="00833787" w:rsidP="00833787">
      <w:pPr>
        <w:spacing w:after="0" w:line="240" w:lineRule="auto"/>
        <w:ind w:left="567" w:hanging="567"/>
        <w:rPr>
          <w:rFonts w:ascii="Times New Roman" w:eastAsia="Times New Roman" w:hAnsi="Times New Roman" w:cs="Times New Roman"/>
          <w:caps/>
          <w:lang w:eastAsia="lt-LT"/>
        </w:rPr>
      </w:pPr>
    </w:p>
    <w:p w14:paraId="11BE6BBF" w14:textId="77777777" w:rsidR="00833787" w:rsidRPr="00DC7B56" w:rsidRDefault="00833787" w:rsidP="00833787">
      <w:pPr>
        <w:spacing w:after="0" w:line="240" w:lineRule="auto"/>
        <w:ind w:left="567" w:hanging="567"/>
        <w:rPr>
          <w:rFonts w:ascii="Times New Roman" w:eastAsia="Times New Roman" w:hAnsi="Times New Roman" w:cs="Times New Roman"/>
          <w:caps/>
          <w:lang w:eastAsia="lt-LT"/>
        </w:rPr>
      </w:pPr>
    </w:p>
    <w:p w14:paraId="51383828" w14:textId="77777777" w:rsidR="00833787" w:rsidRPr="00C114EA" w:rsidRDefault="00833787" w:rsidP="00833787">
      <w:pPr>
        <w:pStyle w:val="Antrat3"/>
        <w:pBdr>
          <w:top w:val="single" w:sz="4" w:space="1" w:color="auto"/>
          <w:left w:val="single" w:sz="4" w:space="4" w:color="auto"/>
          <w:bottom w:val="single" w:sz="4" w:space="1" w:color="auto"/>
          <w:right w:val="single" w:sz="4" w:space="4" w:color="auto"/>
        </w:pBdr>
        <w:rPr>
          <w:caps/>
        </w:rPr>
      </w:pPr>
      <w:r w:rsidRPr="00465E0D">
        <w:t>5.</w:t>
      </w:r>
      <w:r w:rsidRPr="00465E0D">
        <w:tab/>
        <w:t>VARTOJIMO METODAS IR BŪDAS</w:t>
      </w:r>
      <w:r w:rsidRPr="00C114EA">
        <w:t xml:space="preserve"> (-AI)</w:t>
      </w:r>
    </w:p>
    <w:p w14:paraId="74CF3217" w14:textId="77777777" w:rsidR="00833787" w:rsidRPr="00DC7B56" w:rsidRDefault="00833787" w:rsidP="00833787">
      <w:pPr>
        <w:spacing w:after="0" w:line="240" w:lineRule="auto"/>
        <w:ind w:left="567" w:hanging="567"/>
        <w:rPr>
          <w:rFonts w:ascii="Times New Roman" w:eastAsia="Times New Roman" w:hAnsi="Times New Roman" w:cs="Times New Roman"/>
          <w:caps/>
          <w:lang w:eastAsia="lt-LT"/>
        </w:rPr>
      </w:pPr>
    </w:p>
    <w:p w14:paraId="4BC19B35" w14:textId="77777777" w:rsidR="00833787" w:rsidRPr="00DC7B56" w:rsidRDefault="00833787" w:rsidP="00833787">
      <w:pPr>
        <w:spacing w:after="0" w:line="240" w:lineRule="auto"/>
        <w:ind w:left="567" w:hanging="567"/>
        <w:rPr>
          <w:rFonts w:ascii="Times New Roman" w:eastAsia="Times New Roman" w:hAnsi="Times New Roman" w:cs="Times New Roman"/>
          <w:caps/>
          <w:lang w:eastAsia="lt-LT"/>
        </w:rPr>
      </w:pPr>
      <w:r w:rsidRPr="00DC7B56">
        <w:rPr>
          <w:rFonts w:ascii="Times New Roman" w:eastAsia="Times New Roman" w:hAnsi="Times New Roman" w:cs="Times New Roman"/>
          <w:lang w:eastAsia="lt-LT"/>
        </w:rPr>
        <w:t>Vartoti per burną</w:t>
      </w:r>
      <w:r w:rsidRPr="00DC7B56">
        <w:rPr>
          <w:rFonts w:ascii="Times New Roman" w:eastAsia="Times New Roman" w:hAnsi="Times New Roman" w:cs="Times New Roman"/>
          <w:caps/>
          <w:lang w:eastAsia="lt-LT"/>
        </w:rPr>
        <w:t>.</w:t>
      </w:r>
    </w:p>
    <w:p w14:paraId="5D6C2E06" w14:textId="77777777" w:rsidR="00833787" w:rsidRPr="00DC7B56" w:rsidRDefault="00833787" w:rsidP="00833787">
      <w:pPr>
        <w:spacing w:after="0" w:line="240" w:lineRule="auto"/>
        <w:ind w:left="567" w:hanging="567"/>
        <w:rPr>
          <w:rFonts w:ascii="Times New Roman" w:eastAsia="Times New Roman" w:hAnsi="Times New Roman" w:cs="Times New Roman"/>
          <w:caps/>
          <w:lang w:eastAsia="lt-LT"/>
        </w:rPr>
      </w:pPr>
    </w:p>
    <w:p w14:paraId="1A2E79FE" w14:textId="77777777" w:rsidR="00833787" w:rsidRPr="00DC7B56" w:rsidRDefault="00833787" w:rsidP="00833787">
      <w:pPr>
        <w:spacing w:after="0" w:line="240" w:lineRule="auto"/>
        <w:ind w:left="567" w:hanging="567"/>
        <w:rPr>
          <w:rFonts w:ascii="Times New Roman" w:eastAsia="Times New Roman" w:hAnsi="Times New Roman" w:cs="Times New Roman"/>
          <w:caps/>
          <w:lang w:eastAsia="lt-LT"/>
        </w:rPr>
      </w:pPr>
      <w:r w:rsidRPr="00DC7B56">
        <w:rPr>
          <w:rFonts w:ascii="Times New Roman" w:eastAsia="Times New Roman" w:hAnsi="Times New Roman" w:cs="Times New Roman"/>
          <w:szCs w:val="20"/>
          <w:lang w:eastAsia="lt-LT"/>
        </w:rPr>
        <w:t>Prieš vartojimą perskaitykite pakuotės lapelį.</w:t>
      </w:r>
    </w:p>
    <w:p w14:paraId="040AC8A3" w14:textId="77777777" w:rsidR="00833787" w:rsidRPr="00DC7B56" w:rsidRDefault="00833787" w:rsidP="00833787">
      <w:pPr>
        <w:spacing w:after="0" w:line="240" w:lineRule="auto"/>
        <w:ind w:left="567" w:hanging="567"/>
        <w:rPr>
          <w:rFonts w:ascii="Times New Roman" w:eastAsia="Times New Roman" w:hAnsi="Times New Roman" w:cs="Times New Roman"/>
          <w:caps/>
          <w:lang w:eastAsia="lt-LT"/>
        </w:rPr>
      </w:pPr>
    </w:p>
    <w:p w14:paraId="2CBFD402" w14:textId="77777777" w:rsidR="00833787" w:rsidRPr="00DC7B56" w:rsidRDefault="00833787" w:rsidP="00833787">
      <w:pPr>
        <w:spacing w:after="0" w:line="240" w:lineRule="auto"/>
        <w:ind w:left="567" w:hanging="567"/>
        <w:rPr>
          <w:rFonts w:ascii="Times New Roman" w:eastAsia="Times New Roman" w:hAnsi="Times New Roman" w:cs="Times New Roman"/>
          <w:caps/>
          <w:lang w:eastAsia="lt-LT"/>
        </w:rPr>
      </w:pPr>
    </w:p>
    <w:p w14:paraId="56350C72" w14:textId="77777777" w:rsidR="00833787" w:rsidRPr="00C114EA" w:rsidRDefault="00833787" w:rsidP="00833787">
      <w:pPr>
        <w:pStyle w:val="Antrat3"/>
        <w:pBdr>
          <w:top w:val="single" w:sz="4" w:space="1" w:color="auto"/>
          <w:left w:val="single" w:sz="4" w:space="4" w:color="auto"/>
          <w:bottom w:val="single" w:sz="4" w:space="1" w:color="auto"/>
          <w:right w:val="single" w:sz="4" w:space="4" w:color="auto"/>
        </w:pBdr>
        <w:rPr>
          <w:caps/>
        </w:rPr>
      </w:pPr>
      <w:r w:rsidRPr="00465E0D">
        <w:t>6.</w:t>
      </w:r>
      <w:r w:rsidRPr="00465E0D">
        <w:tab/>
        <w:t>SPECIALUS ĮSPĖJIMAS, KAD VAISTINĮ PREPARATĄ BŪTINA LAIKYTI VAIKAMS NEPASTEBIMOJE</w:t>
      </w:r>
      <w:r w:rsidRPr="00C114EA">
        <w:t xml:space="preserve"> IR NEPASIEKIAMOJE VIETOJE</w:t>
      </w:r>
    </w:p>
    <w:p w14:paraId="4C2B4256"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329CBDAD"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Laikyti vaikams nepastebimoje ir nepasiekiamoje vietoje.</w:t>
      </w:r>
    </w:p>
    <w:p w14:paraId="422566EC"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2FEA33BE"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46CFC8DB" w14:textId="77777777" w:rsidR="00833787" w:rsidRPr="00C114EA" w:rsidRDefault="00833787" w:rsidP="00833787">
      <w:pPr>
        <w:pStyle w:val="Antrat3"/>
        <w:pBdr>
          <w:top w:val="single" w:sz="4" w:space="1" w:color="auto"/>
          <w:left w:val="single" w:sz="4" w:space="4" w:color="auto"/>
          <w:bottom w:val="single" w:sz="4" w:space="1" w:color="auto"/>
          <w:right w:val="single" w:sz="4" w:space="4" w:color="auto"/>
        </w:pBdr>
        <w:rPr>
          <w:caps/>
        </w:rPr>
      </w:pPr>
      <w:r w:rsidRPr="00465E0D">
        <w:t>7.</w:t>
      </w:r>
      <w:r w:rsidRPr="00465E0D">
        <w:tab/>
        <w:t>KITAS (-I) SPECIALUS</w:t>
      </w:r>
      <w:r w:rsidRPr="00C114EA">
        <w:t xml:space="preserve"> ĮSPĖJIMAS (-AI) (JEI REIKIA)</w:t>
      </w:r>
    </w:p>
    <w:p w14:paraId="2C594251" w14:textId="77777777" w:rsidR="00833787" w:rsidRPr="00DC7B56" w:rsidRDefault="00833787" w:rsidP="00833787">
      <w:pPr>
        <w:spacing w:after="0" w:line="240" w:lineRule="auto"/>
        <w:ind w:left="567" w:hanging="567"/>
        <w:rPr>
          <w:rFonts w:ascii="Times New Roman" w:eastAsia="Times New Roman" w:hAnsi="Times New Roman" w:cs="Times New Roman"/>
          <w:caps/>
          <w:lang w:eastAsia="lt-LT"/>
        </w:rPr>
      </w:pPr>
    </w:p>
    <w:p w14:paraId="7751DF36" w14:textId="77777777" w:rsidR="00833787" w:rsidRPr="00DC7B56" w:rsidRDefault="00833787" w:rsidP="00833787">
      <w:pPr>
        <w:spacing w:after="0" w:line="240" w:lineRule="auto"/>
        <w:ind w:left="567" w:hanging="567"/>
        <w:rPr>
          <w:rFonts w:ascii="Times New Roman" w:eastAsia="Times New Roman" w:hAnsi="Times New Roman" w:cs="Times New Roman"/>
          <w:caps/>
          <w:lang w:eastAsia="lt-LT"/>
        </w:rPr>
      </w:pPr>
    </w:p>
    <w:p w14:paraId="1AED06E4" w14:textId="77777777" w:rsidR="00833787" w:rsidRPr="00C114EA" w:rsidRDefault="00833787" w:rsidP="00833787">
      <w:pPr>
        <w:pStyle w:val="Antrat3"/>
        <w:pBdr>
          <w:top w:val="single" w:sz="4" w:space="1" w:color="auto"/>
          <w:left w:val="single" w:sz="4" w:space="4" w:color="auto"/>
          <w:bottom w:val="single" w:sz="4" w:space="1" w:color="auto"/>
          <w:right w:val="single" w:sz="4" w:space="4" w:color="auto"/>
        </w:pBdr>
        <w:rPr>
          <w:caps/>
        </w:rPr>
      </w:pPr>
      <w:r w:rsidRPr="00465E0D">
        <w:t>8.</w:t>
      </w:r>
      <w:r w:rsidRPr="00465E0D">
        <w:tab/>
        <w:t>TINKAMUMO LAIKAS</w:t>
      </w:r>
    </w:p>
    <w:p w14:paraId="122E1E71"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0E527EB7"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Pr="00DC7B56">
        <w:rPr>
          <w:rFonts w:ascii="Times New Roman" w:eastAsia="Times New Roman" w:hAnsi="Times New Roman" w:cs="Times New Roman"/>
          <w:lang w:eastAsia="lt-LT"/>
        </w:rPr>
        <w:t xml:space="preserve"> </w:t>
      </w:r>
      <w:r w:rsidRPr="00DC7B56">
        <w:rPr>
          <w:rFonts w:ascii="Times New Roman" w:eastAsia="Times New Roman" w:hAnsi="Times New Roman" w:cs="Times New Roman"/>
          <w:szCs w:val="20"/>
          <w:lang w:eastAsia="lt-LT"/>
        </w:rPr>
        <w:t>{mm-MMMM}</w:t>
      </w:r>
    </w:p>
    <w:p w14:paraId="0DD3E5A9"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151E3A32"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43AB53AD" w14:textId="77777777" w:rsidR="00833787" w:rsidRPr="00C114EA" w:rsidRDefault="00833787" w:rsidP="00833787">
      <w:pPr>
        <w:pStyle w:val="Antrat3"/>
        <w:pBdr>
          <w:top w:val="single" w:sz="4" w:space="1" w:color="auto"/>
          <w:left w:val="single" w:sz="4" w:space="4" w:color="auto"/>
          <w:bottom w:val="single" w:sz="4" w:space="1" w:color="auto"/>
          <w:right w:val="single" w:sz="4" w:space="4" w:color="auto"/>
        </w:pBdr>
        <w:rPr>
          <w:caps/>
        </w:rPr>
      </w:pPr>
      <w:r w:rsidRPr="00465E0D">
        <w:t>9.</w:t>
      </w:r>
      <w:r w:rsidRPr="00465E0D">
        <w:tab/>
        <w:t>SPECIALIOS LAIKYMO SĄLYGOS</w:t>
      </w:r>
    </w:p>
    <w:p w14:paraId="1EB5E094" w14:textId="77777777" w:rsidR="00833787" w:rsidRPr="00DC7B56" w:rsidRDefault="00833787" w:rsidP="00833787">
      <w:pPr>
        <w:spacing w:after="0" w:line="240" w:lineRule="auto"/>
        <w:rPr>
          <w:rFonts w:ascii="Times New Roman" w:eastAsia="Times New Roman" w:hAnsi="Times New Roman" w:cs="Times New Roman"/>
          <w:lang w:eastAsia="lt-LT"/>
        </w:rPr>
      </w:pPr>
    </w:p>
    <w:p w14:paraId="4275413E"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Laikyti ne aukštesnėje kaip 30°C temperatūroje.</w:t>
      </w:r>
    </w:p>
    <w:p w14:paraId="2754B932" w14:textId="77777777" w:rsidR="00833787" w:rsidRPr="00DC7B56" w:rsidRDefault="00833787" w:rsidP="00833787">
      <w:pPr>
        <w:spacing w:after="0" w:line="240" w:lineRule="auto"/>
        <w:rPr>
          <w:rFonts w:ascii="Times New Roman" w:eastAsia="Times New Roman" w:hAnsi="Times New Roman" w:cs="Times New Roman"/>
          <w:lang w:eastAsia="lt-LT"/>
        </w:rPr>
      </w:pPr>
    </w:p>
    <w:p w14:paraId="78518C8D"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6B89F1CF" w14:textId="77777777" w:rsidR="00833787" w:rsidRPr="00C114EA" w:rsidRDefault="00833787" w:rsidP="00833787">
      <w:pPr>
        <w:pStyle w:val="Antrat3"/>
        <w:pBdr>
          <w:top w:val="single" w:sz="4" w:space="1" w:color="auto"/>
          <w:left w:val="single" w:sz="4" w:space="4" w:color="auto"/>
          <w:bottom w:val="single" w:sz="4" w:space="1" w:color="auto"/>
          <w:right w:val="single" w:sz="4" w:space="4" w:color="auto"/>
        </w:pBdr>
        <w:rPr>
          <w:caps/>
        </w:rPr>
      </w:pPr>
      <w:r w:rsidRPr="00465E0D">
        <w:t>10.</w:t>
      </w:r>
      <w:r w:rsidRPr="00465E0D">
        <w:tab/>
        <w:t>SPECIALIOS ATSARGUMO PRIEMONĖS DĖL NESUVARTOTO VAISTINIO PREPARATO AR JO ATLIEKŲ TVARKYMO</w:t>
      </w:r>
      <w:r w:rsidRPr="00465E0D" w:rsidDel="004B0F08">
        <w:t xml:space="preserve"> </w:t>
      </w:r>
      <w:r w:rsidRPr="00C114EA">
        <w:t>(JEI REIKIA)</w:t>
      </w:r>
    </w:p>
    <w:p w14:paraId="260E8451" w14:textId="77777777" w:rsidR="00833787" w:rsidRPr="00DC7B56" w:rsidRDefault="00833787" w:rsidP="00833787">
      <w:pPr>
        <w:spacing w:after="0" w:line="240" w:lineRule="auto"/>
        <w:ind w:left="567" w:hanging="567"/>
        <w:rPr>
          <w:rFonts w:ascii="Times New Roman" w:eastAsia="Times New Roman" w:hAnsi="Times New Roman" w:cs="Times New Roman"/>
          <w:caps/>
          <w:lang w:eastAsia="lt-LT"/>
        </w:rPr>
      </w:pPr>
    </w:p>
    <w:p w14:paraId="15F6E37B" w14:textId="77777777" w:rsidR="00833787" w:rsidRPr="00DC7B56" w:rsidRDefault="00833787" w:rsidP="00833787">
      <w:pPr>
        <w:spacing w:after="0" w:line="240" w:lineRule="auto"/>
        <w:ind w:left="567" w:hanging="567"/>
        <w:rPr>
          <w:rFonts w:ascii="Times New Roman" w:eastAsia="Times New Roman" w:hAnsi="Times New Roman" w:cs="Times New Roman"/>
          <w:caps/>
          <w:lang w:eastAsia="lt-LT"/>
        </w:rPr>
      </w:pPr>
    </w:p>
    <w:p w14:paraId="3B81A72C" w14:textId="77777777" w:rsidR="00833787" w:rsidRPr="00465E0D" w:rsidRDefault="00833787" w:rsidP="00833787">
      <w:pPr>
        <w:pStyle w:val="Antrat3"/>
        <w:pBdr>
          <w:top w:val="single" w:sz="4" w:space="1" w:color="auto"/>
          <w:left w:val="single" w:sz="4" w:space="4" w:color="auto"/>
          <w:bottom w:val="single" w:sz="4" w:space="1" w:color="auto"/>
          <w:right w:val="single" w:sz="4" w:space="4" w:color="auto"/>
        </w:pBdr>
        <w:rPr>
          <w:caps/>
        </w:rPr>
      </w:pPr>
      <w:r w:rsidRPr="00465E0D">
        <w:t>11.</w:t>
      </w:r>
      <w:r w:rsidRPr="00465E0D">
        <w:tab/>
        <w:t>REGISTRUOTOJO PAVADINIMAS IR ADRESAS</w:t>
      </w:r>
    </w:p>
    <w:p w14:paraId="77F71361" w14:textId="77777777" w:rsidR="00833787" w:rsidRPr="00DC7B56" w:rsidRDefault="00833787" w:rsidP="00833787">
      <w:pPr>
        <w:spacing w:after="0" w:line="240" w:lineRule="auto"/>
        <w:ind w:left="567" w:hanging="567"/>
        <w:rPr>
          <w:rFonts w:ascii="Times New Roman" w:eastAsia="Times New Roman" w:hAnsi="Times New Roman" w:cs="Times New Roman"/>
          <w:caps/>
          <w:lang w:eastAsia="lt-LT"/>
        </w:rPr>
      </w:pPr>
    </w:p>
    <w:p w14:paraId="5CAF6C9E"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STADA </w:t>
      </w:r>
      <w:proofErr w:type="spellStart"/>
      <w:r w:rsidRPr="00DC7B56">
        <w:rPr>
          <w:rFonts w:ascii="Times New Roman" w:eastAsia="Times New Roman" w:hAnsi="Times New Roman" w:cs="Times New Roman"/>
          <w:lang w:eastAsia="lt-LT"/>
        </w:rPr>
        <w:t>Arzneimittel</w:t>
      </w:r>
      <w:proofErr w:type="spellEnd"/>
      <w:r w:rsidRPr="00DC7B56">
        <w:rPr>
          <w:rFonts w:ascii="Times New Roman" w:eastAsia="Times New Roman" w:hAnsi="Times New Roman" w:cs="Times New Roman"/>
          <w:lang w:eastAsia="lt-LT"/>
        </w:rPr>
        <w:t xml:space="preserve"> AG</w:t>
      </w:r>
    </w:p>
    <w:p w14:paraId="50E6D751" w14:textId="77777777" w:rsidR="00833787" w:rsidRPr="00DC7B56" w:rsidRDefault="00833787" w:rsidP="00833787">
      <w:pPr>
        <w:spacing w:after="0" w:line="240" w:lineRule="auto"/>
        <w:rPr>
          <w:rFonts w:ascii="Times New Roman" w:eastAsia="Times New Roman" w:hAnsi="Times New Roman" w:cs="Times New Roman"/>
          <w:lang w:val="en-GB" w:eastAsia="lt-LT"/>
        </w:rPr>
      </w:pPr>
      <w:proofErr w:type="spellStart"/>
      <w:r w:rsidRPr="00DC7B56">
        <w:rPr>
          <w:rFonts w:ascii="Times New Roman" w:eastAsia="Times New Roman" w:hAnsi="Times New Roman" w:cs="Times New Roman"/>
          <w:lang w:val="en-GB" w:eastAsia="lt-LT"/>
        </w:rPr>
        <w:t>Stadastrasse</w:t>
      </w:r>
      <w:proofErr w:type="spellEnd"/>
      <w:r w:rsidRPr="00DC7B56">
        <w:rPr>
          <w:rFonts w:ascii="Times New Roman" w:eastAsia="Times New Roman" w:hAnsi="Times New Roman" w:cs="Times New Roman"/>
          <w:lang w:val="en-GB" w:eastAsia="lt-LT"/>
        </w:rPr>
        <w:t xml:space="preserve"> 2 – 18</w:t>
      </w:r>
    </w:p>
    <w:p w14:paraId="42DF2A2C" w14:textId="77777777" w:rsidR="00833787" w:rsidRPr="00DC7B56" w:rsidRDefault="00833787" w:rsidP="00833787">
      <w:pPr>
        <w:spacing w:after="0" w:line="240" w:lineRule="auto"/>
        <w:rPr>
          <w:rFonts w:ascii="Times New Roman" w:eastAsia="Times New Roman" w:hAnsi="Times New Roman" w:cs="Times New Roman"/>
          <w:lang w:val="en-GB" w:eastAsia="lt-LT"/>
        </w:rPr>
      </w:pPr>
      <w:r w:rsidRPr="00DC7B56">
        <w:rPr>
          <w:rFonts w:ascii="Times New Roman" w:eastAsia="Times New Roman" w:hAnsi="Times New Roman" w:cs="Times New Roman"/>
          <w:lang w:val="en-GB" w:eastAsia="lt-LT"/>
        </w:rPr>
        <w:t xml:space="preserve">D-61118 Bad </w:t>
      </w:r>
      <w:proofErr w:type="spellStart"/>
      <w:r w:rsidRPr="00DC7B56">
        <w:rPr>
          <w:rFonts w:ascii="Times New Roman" w:eastAsia="Times New Roman" w:hAnsi="Times New Roman" w:cs="Times New Roman"/>
          <w:lang w:val="en-GB" w:eastAsia="lt-LT"/>
        </w:rPr>
        <w:t>Vilbel</w:t>
      </w:r>
      <w:proofErr w:type="spellEnd"/>
    </w:p>
    <w:p w14:paraId="0661BB78" w14:textId="77777777" w:rsidR="00833787" w:rsidRPr="00DC7B56" w:rsidRDefault="00833787" w:rsidP="00833787">
      <w:pPr>
        <w:spacing w:after="0" w:line="240" w:lineRule="auto"/>
        <w:rPr>
          <w:rFonts w:ascii="Times New Roman" w:eastAsia="Times New Roman" w:hAnsi="Times New Roman" w:cs="Times New Roman"/>
          <w:lang w:val="en-GB" w:eastAsia="lt-LT"/>
        </w:rPr>
      </w:pPr>
      <w:proofErr w:type="spellStart"/>
      <w:r w:rsidRPr="00DC7B56">
        <w:rPr>
          <w:rFonts w:ascii="Times New Roman" w:eastAsia="Times New Roman" w:hAnsi="Times New Roman" w:cs="Times New Roman"/>
          <w:lang w:val="en-GB" w:eastAsia="lt-LT"/>
        </w:rPr>
        <w:t>Vokietija</w:t>
      </w:r>
      <w:proofErr w:type="spellEnd"/>
    </w:p>
    <w:p w14:paraId="6E61AA21" w14:textId="77777777" w:rsidR="00833787" w:rsidRPr="00DC7B56" w:rsidRDefault="00833787" w:rsidP="00833787">
      <w:pPr>
        <w:spacing w:after="0" w:line="240" w:lineRule="auto"/>
        <w:rPr>
          <w:rFonts w:ascii="Times New Roman" w:eastAsia="Times New Roman" w:hAnsi="Times New Roman" w:cs="Times New Roman"/>
          <w:lang w:val="en-GB" w:eastAsia="lt-LT"/>
        </w:rPr>
      </w:pPr>
    </w:p>
    <w:p w14:paraId="33C8B564" w14:textId="77777777" w:rsidR="00833787" w:rsidRPr="00DC7B56" w:rsidRDefault="00833787" w:rsidP="00833787">
      <w:pPr>
        <w:spacing w:after="0" w:line="240" w:lineRule="auto"/>
        <w:ind w:left="567" w:hanging="567"/>
        <w:rPr>
          <w:rFonts w:ascii="Times New Roman" w:eastAsia="Times New Roman" w:hAnsi="Times New Roman" w:cs="Times New Roman"/>
          <w:caps/>
          <w:lang w:val="en-GB" w:eastAsia="lt-LT"/>
        </w:rPr>
      </w:pPr>
    </w:p>
    <w:p w14:paraId="35E38B7B" w14:textId="77777777" w:rsidR="00833787" w:rsidRPr="00465E0D" w:rsidRDefault="00833787" w:rsidP="00833787">
      <w:pPr>
        <w:pStyle w:val="Antrat3"/>
        <w:pBdr>
          <w:top w:val="single" w:sz="4" w:space="1" w:color="auto"/>
          <w:left w:val="single" w:sz="4" w:space="4" w:color="auto"/>
          <w:bottom w:val="single" w:sz="4" w:space="1" w:color="auto"/>
          <w:right w:val="single" w:sz="4" w:space="4" w:color="auto"/>
        </w:pBdr>
        <w:rPr>
          <w:caps/>
        </w:rPr>
      </w:pPr>
      <w:r w:rsidRPr="00465E0D">
        <w:t>12.</w:t>
      </w:r>
      <w:r w:rsidRPr="00465E0D">
        <w:tab/>
        <w:t>REGISTRACIJOS PAŽYMĖJIMO NUMERIS</w:t>
      </w:r>
    </w:p>
    <w:p w14:paraId="756AB277"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194D75B2" w14:textId="77777777" w:rsidR="00833787" w:rsidRPr="00DC7B56" w:rsidRDefault="00833787" w:rsidP="00833787">
      <w:pPr>
        <w:spacing w:after="0" w:line="240" w:lineRule="auto"/>
        <w:rPr>
          <w:rFonts w:ascii="Times New Roman" w:eastAsia="Times New Roman" w:hAnsi="Times New Roman" w:cs="Times New Roman"/>
          <w:szCs w:val="20"/>
          <w:u w:val="single"/>
          <w:lang w:val="nb-NO" w:eastAsia="lt-LT"/>
        </w:rPr>
      </w:pPr>
      <w:r w:rsidRPr="00DC7B56">
        <w:rPr>
          <w:rFonts w:ascii="Times New Roman" w:eastAsia="Times New Roman" w:hAnsi="Times New Roman" w:cs="Times New Roman"/>
          <w:szCs w:val="20"/>
          <w:highlight w:val="lightGray"/>
          <w:u w:val="single"/>
          <w:lang w:val="nb-NO" w:eastAsia="lt-LT"/>
        </w:rPr>
        <w:t>ALPRASEDON 0,25 mg tablet</w:t>
      </w:r>
      <w:r w:rsidRPr="00DC7B56">
        <w:rPr>
          <w:rFonts w:ascii="Times New Roman" w:eastAsia="Times New Roman" w:hAnsi="Times New Roman" w:cs="Times New Roman"/>
          <w:szCs w:val="20"/>
          <w:highlight w:val="lightGray"/>
          <w:u w:val="single"/>
          <w:lang w:eastAsia="lt-LT"/>
        </w:rPr>
        <w:t>ė</w:t>
      </w:r>
      <w:r w:rsidRPr="00DC7B56">
        <w:rPr>
          <w:rFonts w:ascii="Times New Roman" w:eastAsia="Times New Roman" w:hAnsi="Times New Roman" w:cs="Times New Roman"/>
          <w:szCs w:val="20"/>
          <w:highlight w:val="lightGray"/>
          <w:u w:val="single"/>
          <w:lang w:val="nb-NO" w:eastAsia="lt-LT"/>
        </w:rPr>
        <w:t>s:</w:t>
      </w:r>
    </w:p>
    <w:p w14:paraId="4BA8E7E2" w14:textId="77777777" w:rsidR="00833787" w:rsidRPr="00DC7B56" w:rsidRDefault="00833787" w:rsidP="00833787">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highlight w:val="lightGray"/>
          <w:lang w:eastAsia="lt-LT"/>
        </w:rPr>
        <w:t>N7 -</w:t>
      </w:r>
      <w:r w:rsidRPr="00DC7B56">
        <w:rPr>
          <w:rFonts w:ascii="Times New Roman" w:eastAsia="Times New Roman" w:hAnsi="Times New Roman" w:cs="Times New Roman"/>
          <w:bCs/>
          <w:szCs w:val="20"/>
          <w:lang w:eastAsia="lt-LT"/>
        </w:rPr>
        <w:t xml:space="preserve"> LT/1/05/0410/001</w:t>
      </w:r>
    </w:p>
    <w:p w14:paraId="29D4A81D"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N10 - LT/1/05/0410/002</w:t>
      </w:r>
    </w:p>
    <w:p w14:paraId="5E42204C"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N14 - LT/1/05/0410/003</w:t>
      </w:r>
    </w:p>
    <w:p w14:paraId="29DDF38E"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N20 - LT/1/05/0410/004</w:t>
      </w:r>
    </w:p>
    <w:p w14:paraId="42D5504C"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N21 - LT/1/05/0410/005</w:t>
      </w:r>
    </w:p>
    <w:p w14:paraId="0C7658EA"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N28 - LT/1/05/0410/006</w:t>
      </w:r>
    </w:p>
    <w:p w14:paraId="333DD2AA"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N30 - LT/1/05/0410/007</w:t>
      </w:r>
    </w:p>
    <w:p w14:paraId="65C78C70"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N40 - LT/1/05/0410/008</w:t>
      </w:r>
    </w:p>
    <w:p w14:paraId="336385DF"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N50 - LT/1/05/0410/009</w:t>
      </w:r>
    </w:p>
    <w:p w14:paraId="0C13860B"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N60 - LT/1/05/0410/010</w:t>
      </w:r>
    </w:p>
    <w:p w14:paraId="640A1927"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N70 - LT/1/05/0410/011</w:t>
      </w:r>
    </w:p>
    <w:p w14:paraId="7273E01B"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N80 - LT/1/05/0410/012</w:t>
      </w:r>
    </w:p>
    <w:p w14:paraId="62695E13"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N84 - LT/1/05/0410/013</w:t>
      </w:r>
    </w:p>
    <w:p w14:paraId="7F4AD8E3"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N90 - LT/1/05/0410/014</w:t>
      </w:r>
    </w:p>
    <w:p w14:paraId="756F826F"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N100 - LT/1/05/0410/015</w:t>
      </w:r>
    </w:p>
    <w:p w14:paraId="51EBD3D6"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N200 - LT/1/05/0410/016</w:t>
      </w:r>
    </w:p>
    <w:p w14:paraId="5F2A87CA"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N250 - LT/1/05/0410/017</w:t>
      </w:r>
    </w:p>
    <w:p w14:paraId="7DA8426C"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N500 - LT/1/05/0410/018</w:t>
      </w:r>
    </w:p>
    <w:p w14:paraId="3B09149B"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N1000 - LT/1/05/0410/019</w:t>
      </w:r>
    </w:p>
    <w:p w14:paraId="66686363" w14:textId="77777777" w:rsidR="00833787" w:rsidRPr="00DC7B56" w:rsidRDefault="00833787" w:rsidP="00833787">
      <w:pPr>
        <w:spacing w:after="0" w:line="240" w:lineRule="auto"/>
        <w:rPr>
          <w:rFonts w:ascii="Times New Roman" w:eastAsia="Times New Roman" w:hAnsi="Times New Roman" w:cs="Times New Roman"/>
          <w:szCs w:val="20"/>
          <w:highlight w:val="lightGray"/>
          <w:lang w:val="nb-NO" w:eastAsia="lt-LT"/>
        </w:rPr>
      </w:pPr>
    </w:p>
    <w:p w14:paraId="4DB9A814" w14:textId="77777777" w:rsidR="00833787" w:rsidRPr="00DC7B56" w:rsidRDefault="00833787" w:rsidP="00833787">
      <w:pPr>
        <w:spacing w:after="0" w:line="240" w:lineRule="auto"/>
        <w:rPr>
          <w:rFonts w:ascii="Times New Roman" w:eastAsia="Times New Roman" w:hAnsi="Times New Roman" w:cs="Times New Roman"/>
          <w:szCs w:val="20"/>
          <w:highlight w:val="lightGray"/>
          <w:u w:val="single"/>
          <w:lang w:val="nb-NO" w:eastAsia="lt-LT"/>
        </w:rPr>
      </w:pPr>
      <w:r w:rsidRPr="00DC7B56">
        <w:rPr>
          <w:rFonts w:ascii="Times New Roman" w:eastAsia="Times New Roman" w:hAnsi="Times New Roman" w:cs="Times New Roman"/>
          <w:szCs w:val="20"/>
          <w:highlight w:val="lightGray"/>
          <w:u w:val="single"/>
          <w:lang w:val="nb-NO" w:eastAsia="lt-LT"/>
        </w:rPr>
        <w:t>ALPRASEDON 0,5 mg tabletės:</w:t>
      </w:r>
    </w:p>
    <w:p w14:paraId="6671DC4F"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N7 - LT/1/05/0410/020</w:t>
      </w:r>
    </w:p>
    <w:p w14:paraId="391DA2C2"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N10 - LT/1/05/0410/021</w:t>
      </w:r>
    </w:p>
    <w:p w14:paraId="40F9C112"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N14 - LT/1/05/0410/022</w:t>
      </w:r>
    </w:p>
    <w:p w14:paraId="4870AC26"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N20 - LT/1/05/0410/023</w:t>
      </w:r>
    </w:p>
    <w:p w14:paraId="25891B21"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N21 - LT/1/05/0410/024</w:t>
      </w:r>
    </w:p>
    <w:p w14:paraId="17E274FE"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N28 - LT/1/05/0410/025</w:t>
      </w:r>
    </w:p>
    <w:p w14:paraId="65AEE9FF"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N30 - LT/1/05/0410/026</w:t>
      </w:r>
    </w:p>
    <w:p w14:paraId="0253BE8C"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N40 - LT/1/05/0410/027</w:t>
      </w:r>
    </w:p>
    <w:p w14:paraId="61C1AB58"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N50 - LT/1/05/0410/028</w:t>
      </w:r>
    </w:p>
    <w:p w14:paraId="5DD7286F"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N60 - LT/1/05/0410/029</w:t>
      </w:r>
    </w:p>
    <w:p w14:paraId="22371686"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N70 - LT/1/05/0410/030</w:t>
      </w:r>
    </w:p>
    <w:p w14:paraId="3667D13F"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N80 - LT/1/05/0410/031</w:t>
      </w:r>
    </w:p>
    <w:p w14:paraId="47D32B10"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N84 - LT/1/05/0410/032</w:t>
      </w:r>
    </w:p>
    <w:p w14:paraId="0B27E21A"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N90 - LT/1/05/0410/033</w:t>
      </w:r>
    </w:p>
    <w:p w14:paraId="1419B865"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N100 - LT/1/05/0410/034</w:t>
      </w:r>
    </w:p>
    <w:p w14:paraId="39C3AFF7"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N200 - LT/1/05/0410/035</w:t>
      </w:r>
    </w:p>
    <w:p w14:paraId="23427631"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N250 - LT/1/05/0410/036</w:t>
      </w:r>
    </w:p>
    <w:p w14:paraId="47BCF903"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N500 - LT/1/05/0410/037</w:t>
      </w:r>
    </w:p>
    <w:p w14:paraId="37A9BF4F"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N1000 - LT/1/05/0410/038</w:t>
      </w:r>
    </w:p>
    <w:p w14:paraId="061CFDAA" w14:textId="77777777" w:rsidR="00833787" w:rsidRPr="00DC7B56" w:rsidRDefault="00833787" w:rsidP="00833787">
      <w:pPr>
        <w:spacing w:after="0" w:line="240" w:lineRule="auto"/>
        <w:rPr>
          <w:rFonts w:ascii="Times New Roman" w:eastAsia="Times New Roman" w:hAnsi="Times New Roman" w:cs="Times New Roman"/>
          <w:szCs w:val="20"/>
          <w:highlight w:val="lightGray"/>
          <w:u w:val="single"/>
          <w:lang w:val="nb-NO" w:eastAsia="lt-LT"/>
        </w:rPr>
      </w:pPr>
    </w:p>
    <w:p w14:paraId="213C0C92" w14:textId="77777777" w:rsidR="00833787" w:rsidRPr="00DC7B56" w:rsidRDefault="00833787" w:rsidP="00833787">
      <w:pPr>
        <w:spacing w:after="0" w:line="240" w:lineRule="auto"/>
        <w:rPr>
          <w:rFonts w:ascii="Times New Roman" w:eastAsia="Times New Roman" w:hAnsi="Times New Roman" w:cs="Times New Roman"/>
          <w:szCs w:val="20"/>
          <w:highlight w:val="lightGray"/>
          <w:u w:val="single"/>
          <w:lang w:val="nb-NO" w:eastAsia="lt-LT"/>
        </w:rPr>
      </w:pPr>
      <w:r w:rsidRPr="00DC7B56">
        <w:rPr>
          <w:rFonts w:ascii="Times New Roman" w:eastAsia="Times New Roman" w:hAnsi="Times New Roman" w:cs="Times New Roman"/>
          <w:szCs w:val="20"/>
          <w:highlight w:val="lightGray"/>
          <w:u w:val="single"/>
          <w:lang w:val="nb-NO" w:eastAsia="lt-LT"/>
        </w:rPr>
        <w:t>ALPRASEDON 1 mg tabletės:</w:t>
      </w:r>
    </w:p>
    <w:p w14:paraId="17BAFE28"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N10 - LT/1/05/0410/039</w:t>
      </w:r>
    </w:p>
    <w:p w14:paraId="7BB4F216"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N14 - LT/1/05/0410/040</w:t>
      </w:r>
    </w:p>
    <w:p w14:paraId="67B8209D"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N20 - LT/1/05/0410/041</w:t>
      </w:r>
    </w:p>
    <w:p w14:paraId="1DC81329"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N21 - LT/1/05/0410/042</w:t>
      </w:r>
    </w:p>
    <w:p w14:paraId="1F93C37E"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N28 - LT/1/05/0410/043</w:t>
      </w:r>
    </w:p>
    <w:p w14:paraId="02BF8A13"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lastRenderedPageBreak/>
        <w:t>N30 - LT/1/05/0410/044</w:t>
      </w:r>
    </w:p>
    <w:p w14:paraId="0920B174"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N40 - LT/1/05/0410/045</w:t>
      </w:r>
    </w:p>
    <w:p w14:paraId="46446B9C"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N50 - LT/1/05/0410/046</w:t>
      </w:r>
    </w:p>
    <w:p w14:paraId="49E1208B"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N60 - LT/1/05/0410/047</w:t>
      </w:r>
    </w:p>
    <w:p w14:paraId="5CAA6017"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N70 - LT/1/05/0410/048</w:t>
      </w:r>
    </w:p>
    <w:p w14:paraId="0F354C44"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N80 - LT/1/05/0410/049</w:t>
      </w:r>
    </w:p>
    <w:p w14:paraId="0ABB947D"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N84 - LT/1/05/0410/050</w:t>
      </w:r>
    </w:p>
    <w:p w14:paraId="593C3356"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N90 - LT/1/05/0410/051</w:t>
      </w:r>
    </w:p>
    <w:p w14:paraId="758A3F5C"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N100 - LT/1/05/0410/052</w:t>
      </w:r>
    </w:p>
    <w:p w14:paraId="53AD9373"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N200 - LT/1/05/0410/053</w:t>
      </w:r>
    </w:p>
    <w:p w14:paraId="44FE7353"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N250 - LT/1/05/0410/054</w:t>
      </w:r>
    </w:p>
    <w:p w14:paraId="709B1B1B" w14:textId="77777777" w:rsidR="00833787" w:rsidRPr="00DC7B56" w:rsidRDefault="00833787" w:rsidP="00833787">
      <w:pPr>
        <w:spacing w:after="0" w:line="240" w:lineRule="auto"/>
        <w:rPr>
          <w:rFonts w:ascii="Times New Roman" w:eastAsia="Times New Roman" w:hAnsi="Times New Roman" w:cs="Times New Roman"/>
          <w:bCs/>
          <w:szCs w:val="20"/>
          <w:highlight w:val="lightGray"/>
          <w:lang w:eastAsia="lt-LT"/>
        </w:rPr>
      </w:pPr>
      <w:r w:rsidRPr="00DC7B56">
        <w:rPr>
          <w:rFonts w:ascii="Times New Roman" w:eastAsia="Times New Roman" w:hAnsi="Times New Roman" w:cs="Times New Roman"/>
          <w:bCs/>
          <w:szCs w:val="20"/>
          <w:highlight w:val="lightGray"/>
          <w:lang w:eastAsia="lt-LT"/>
        </w:rPr>
        <w:t>N500 - LT/1/05/0410/055</w:t>
      </w:r>
    </w:p>
    <w:p w14:paraId="096BC07D" w14:textId="77777777" w:rsidR="00833787" w:rsidRPr="00DC7B56" w:rsidRDefault="00833787" w:rsidP="00833787">
      <w:pPr>
        <w:spacing w:after="0" w:line="240" w:lineRule="auto"/>
        <w:rPr>
          <w:rFonts w:ascii="Times New Roman" w:eastAsia="Times New Roman" w:hAnsi="Times New Roman" w:cs="Times New Roman"/>
          <w:bCs/>
          <w:szCs w:val="20"/>
          <w:lang w:eastAsia="lt-LT"/>
        </w:rPr>
      </w:pPr>
      <w:r w:rsidRPr="00DC7B56">
        <w:rPr>
          <w:rFonts w:ascii="Times New Roman" w:eastAsia="Times New Roman" w:hAnsi="Times New Roman" w:cs="Times New Roman"/>
          <w:bCs/>
          <w:szCs w:val="20"/>
          <w:highlight w:val="lightGray"/>
          <w:lang w:eastAsia="lt-LT"/>
        </w:rPr>
        <w:t>N1000 - LT/1/05/0410/056</w:t>
      </w:r>
    </w:p>
    <w:p w14:paraId="05C4419F"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55162BCE"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4E9B5CC5" w14:textId="77777777" w:rsidR="00833787" w:rsidRPr="00465E0D" w:rsidRDefault="00833787" w:rsidP="00833787">
      <w:pPr>
        <w:pStyle w:val="Antrat3"/>
        <w:pBdr>
          <w:top w:val="single" w:sz="4" w:space="1" w:color="auto"/>
          <w:left w:val="single" w:sz="4" w:space="4" w:color="auto"/>
          <w:bottom w:val="single" w:sz="4" w:space="1" w:color="auto"/>
          <w:right w:val="single" w:sz="4" w:space="4" w:color="auto"/>
        </w:pBdr>
        <w:rPr>
          <w:caps/>
        </w:rPr>
      </w:pPr>
      <w:r w:rsidRPr="00465E0D">
        <w:t>13.</w:t>
      </w:r>
      <w:r w:rsidRPr="00465E0D">
        <w:tab/>
        <w:t>SERIJOS NUMERIS</w:t>
      </w:r>
    </w:p>
    <w:p w14:paraId="3942D0BA"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534E3D45"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Lot</w:t>
      </w:r>
      <w:proofErr w:type="spellEnd"/>
      <w:r w:rsidRPr="00DC7B56">
        <w:rPr>
          <w:rFonts w:ascii="Times New Roman" w:eastAsia="Times New Roman" w:hAnsi="Times New Roman" w:cs="Times New Roman"/>
          <w:lang w:eastAsia="lt-LT"/>
        </w:rPr>
        <w:t xml:space="preserve"> {numeris}</w:t>
      </w:r>
    </w:p>
    <w:p w14:paraId="7B9167C4"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1446B308"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774EF1E0" w14:textId="77777777" w:rsidR="00833787" w:rsidRPr="00465E0D" w:rsidRDefault="00833787" w:rsidP="00833787">
      <w:pPr>
        <w:pStyle w:val="Antrat3"/>
        <w:pBdr>
          <w:top w:val="single" w:sz="4" w:space="1" w:color="auto"/>
          <w:left w:val="single" w:sz="4" w:space="4" w:color="auto"/>
          <w:bottom w:val="single" w:sz="4" w:space="1" w:color="auto"/>
          <w:right w:val="single" w:sz="4" w:space="4" w:color="auto"/>
        </w:pBdr>
        <w:rPr>
          <w:caps/>
        </w:rPr>
      </w:pPr>
      <w:r w:rsidRPr="00465E0D">
        <w:t>14.</w:t>
      </w:r>
      <w:r w:rsidRPr="00465E0D">
        <w:tab/>
        <w:t>PARDAVIMO (IŠDAVIMO) TVARKA</w:t>
      </w:r>
    </w:p>
    <w:p w14:paraId="2AA21284"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26AD1A69"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Receptinis </w:t>
      </w:r>
      <w:r w:rsidRPr="00813299">
        <w:rPr>
          <w:rFonts w:ascii="Times New Roman" w:eastAsia="Times New Roman" w:hAnsi="Times New Roman" w:cs="Times New Roman"/>
          <w:lang w:eastAsia="lt-LT"/>
        </w:rPr>
        <w:t>vaist</w:t>
      </w:r>
      <w:r>
        <w:rPr>
          <w:rFonts w:ascii="Times New Roman" w:eastAsia="Times New Roman" w:hAnsi="Times New Roman" w:cs="Times New Roman"/>
          <w:lang w:eastAsia="lt-LT"/>
        </w:rPr>
        <w:t>as</w:t>
      </w:r>
      <w:r w:rsidRPr="00DC7B56">
        <w:rPr>
          <w:rFonts w:ascii="Times New Roman" w:eastAsia="Times New Roman" w:hAnsi="Times New Roman" w:cs="Times New Roman"/>
          <w:lang w:eastAsia="lt-LT"/>
        </w:rPr>
        <w:t>.</w:t>
      </w:r>
    </w:p>
    <w:p w14:paraId="59DAFA6C"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40C5D7A1"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00EDFF87" w14:textId="77777777" w:rsidR="00833787" w:rsidRPr="00465E0D" w:rsidRDefault="00833787" w:rsidP="00833787">
      <w:pPr>
        <w:pStyle w:val="Antrat3"/>
        <w:pBdr>
          <w:top w:val="single" w:sz="4" w:space="1" w:color="auto"/>
          <w:left w:val="single" w:sz="4" w:space="4" w:color="auto"/>
          <w:bottom w:val="single" w:sz="4" w:space="1" w:color="auto"/>
          <w:right w:val="single" w:sz="4" w:space="4" w:color="auto"/>
        </w:pBdr>
        <w:rPr>
          <w:caps/>
        </w:rPr>
      </w:pPr>
      <w:r w:rsidRPr="00465E0D">
        <w:t>15.</w:t>
      </w:r>
      <w:r w:rsidRPr="00465E0D">
        <w:tab/>
        <w:t>VARTOJIMO INSTRUKCIJA</w:t>
      </w:r>
    </w:p>
    <w:p w14:paraId="45708ED2"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0A23F1A6"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1FFA26B4" w14:textId="77777777" w:rsidR="00833787" w:rsidRPr="00C114EA" w:rsidRDefault="00833787" w:rsidP="00833787">
      <w:pPr>
        <w:pStyle w:val="Antrat3"/>
        <w:pBdr>
          <w:top w:val="single" w:sz="4" w:space="1" w:color="auto"/>
          <w:left w:val="single" w:sz="4" w:space="4" w:color="auto"/>
          <w:bottom w:val="single" w:sz="4" w:space="1" w:color="auto"/>
          <w:right w:val="single" w:sz="4" w:space="4" w:color="auto"/>
        </w:pBdr>
        <w:rPr>
          <w:b w:val="0"/>
        </w:rPr>
      </w:pPr>
      <w:r w:rsidRPr="00465E0D">
        <w:t>16.</w:t>
      </w:r>
      <w:r w:rsidRPr="00465E0D">
        <w:tab/>
        <w:t>INFORMACIJA BRAILIO RAŠTU</w:t>
      </w:r>
    </w:p>
    <w:p w14:paraId="5AAB801C"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 </w:t>
      </w:r>
    </w:p>
    <w:p w14:paraId="005E9F46" w14:textId="77777777" w:rsidR="00833787" w:rsidRPr="00DC7B56" w:rsidRDefault="00833787" w:rsidP="00833787">
      <w:pPr>
        <w:spacing w:after="0" w:line="240" w:lineRule="auto"/>
        <w:rPr>
          <w:rFonts w:ascii="Times New Roman" w:eastAsia="Times New Roman" w:hAnsi="Times New Roman" w:cs="Times New Roman"/>
          <w:szCs w:val="20"/>
          <w:lang w:val="nb-NO" w:eastAsia="lt-LT"/>
        </w:rPr>
      </w:pPr>
      <w:r w:rsidRPr="00DC7B56">
        <w:rPr>
          <w:rFonts w:ascii="Times New Roman" w:eastAsia="Times New Roman" w:hAnsi="Times New Roman" w:cs="Times New Roman"/>
          <w:szCs w:val="20"/>
          <w:lang w:val="nb-NO" w:eastAsia="lt-LT"/>
        </w:rPr>
        <w:t xml:space="preserve">ALPRASEDON 0,25 mg </w:t>
      </w:r>
    </w:p>
    <w:p w14:paraId="4910DF86" w14:textId="77777777" w:rsidR="00833787" w:rsidRPr="00DC7B56" w:rsidRDefault="00833787" w:rsidP="00833787">
      <w:pPr>
        <w:spacing w:after="0" w:line="240" w:lineRule="auto"/>
        <w:rPr>
          <w:rFonts w:ascii="Times New Roman" w:eastAsia="Times New Roman" w:hAnsi="Times New Roman" w:cs="Times New Roman"/>
          <w:szCs w:val="20"/>
          <w:highlight w:val="lightGray"/>
          <w:lang w:val="nb-NO" w:eastAsia="lt-LT"/>
        </w:rPr>
      </w:pPr>
      <w:r w:rsidRPr="00DC7B56">
        <w:rPr>
          <w:rFonts w:ascii="Times New Roman" w:eastAsia="Times New Roman" w:hAnsi="Times New Roman" w:cs="Times New Roman"/>
          <w:szCs w:val="20"/>
          <w:highlight w:val="lightGray"/>
          <w:lang w:val="nb-NO" w:eastAsia="lt-LT"/>
        </w:rPr>
        <w:t xml:space="preserve">ALPRASEDON 0,5 mg </w:t>
      </w:r>
    </w:p>
    <w:p w14:paraId="275C0022" w14:textId="77777777" w:rsidR="00833787" w:rsidRPr="00DC7B56" w:rsidRDefault="00833787" w:rsidP="00833787">
      <w:pPr>
        <w:spacing w:after="0" w:line="240" w:lineRule="auto"/>
        <w:rPr>
          <w:rFonts w:ascii="Times New Roman" w:eastAsia="Times New Roman" w:hAnsi="Times New Roman" w:cs="Times New Roman"/>
          <w:szCs w:val="20"/>
          <w:lang w:val="nb-NO" w:eastAsia="lt-LT"/>
        </w:rPr>
      </w:pPr>
      <w:r w:rsidRPr="00DC7B56">
        <w:rPr>
          <w:rFonts w:ascii="Times New Roman" w:eastAsia="Times New Roman" w:hAnsi="Times New Roman" w:cs="Times New Roman"/>
          <w:szCs w:val="20"/>
          <w:highlight w:val="lightGray"/>
          <w:lang w:val="nb-NO" w:eastAsia="lt-LT"/>
        </w:rPr>
        <w:t xml:space="preserve">ALPRASEDON 1 mg </w:t>
      </w:r>
    </w:p>
    <w:p w14:paraId="0F7DE229" w14:textId="77777777" w:rsidR="00833787" w:rsidRPr="00DC7B56" w:rsidRDefault="00833787" w:rsidP="00833787">
      <w:pPr>
        <w:spacing w:after="0" w:line="240" w:lineRule="auto"/>
        <w:ind w:left="567" w:hanging="567"/>
        <w:rPr>
          <w:rFonts w:ascii="Times New Roman" w:eastAsia="Times New Roman" w:hAnsi="Times New Roman" w:cs="Times New Roman"/>
          <w:lang w:val="nb-NO" w:eastAsia="lt-LT"/>
        </w:rPr>
      </w:pPr>
    </w:p>
    <w:p w14:paraId="6B59EF25" w14:textId="77777777" w:rsidR="00833787" w:rsidRPr="00DC7B56" w:rsidRDefault="00833787" w:rsidP="00833787">
      <w:pPr>
        <w:autoSpaceDE w:val="0"/>
        <w:autoSpaceDN w:val="0"/>
        <w:adjustRightInd w:val="0"/>
        <w:spacing w:after="0" w:line="240" w:lineRule="auto"/>
        <w:rPr>
          <w:rFonts w:ascii="Times New Roman" w:eastAsia="Times New Roman" w:hAnsi="Times New Roman" w:cs="Times New Roman"/>
          <w:szCs w:val="20"/>
          <w:lang w:eastAsia="lt-LT"/>
        </w:rPr>
      </w:pPr>
    </w:p>
    <w:p w14:paraId="74385DBE" w14:textId="77777777" w:rsidR="00833787" w:rsidRPr="00C114EA" w:rsidRDefault="00833787" w:rsidP="00833787">
      <w:pPr>
        <w:pStyle w:val="Antrat3"/>
        <w:pBdr>
          <w:top w:val="single" w:sz="4" w:space="1" w:color="auto"/>
          <w:left w:val="single" w:sz="4" w:space="4" w:color="auto"/>
          <w:bottom w:val="single" w:sz="4" w:space="1" w:color="auto"/>
          <w:right w:val="single" w:sz="4" w:space="4" w:color="auto"/>
        </w:pBdr>
        <w:rPr>
          <w:b w:val="0"/>
        </w:rPr>
      </w:pPr>
      <w:r w:rsidRPr="00465E0D">
        <w:t>17.</w:t>
      </w:r>
      <w:r w:rsidRPr="00465E0D">
        <w:tab/>
        <w:t>UNIKALUS IDENTIFIKATORIUS – 2D BRŪKŠNINIS KODAS</w:t>
      </w:r>
    </w:p>
    <w:p w14:paraId="3171333E" w14:textId="77777777" w:rsidR="00833787" w:rsidRPr="00DC7B56" w:rsidRDefault="00833787" w:rsidP="00833787">
      <w:pPr>
        <w:spacing w:after="0" w:line="240" w:lineRule="auto"/>
        <w:rPr>
          <w:rFonts w:ascii="Times New Roman" w:eastAsia="Times New Roman" w:hAnsi="Times New Roman" w:cs="Times New Roman"/>
          <w:noProof/>
          <w:szCs w:val="24"/>
          <w:lang w:eastAsia="lt-LT"/>
        </w:rPr>
      </w:pPr>
    </w:p>
    <w:p w14:paraId="5EC796AE" w14:textId="77777777" w:rsidR="00833787" w:rsidRPr="00DC7B56" w:rsidRDefault="00833787" w:rsidP="00833787">
      <w:pPr>
        <w:spacing w:after="0" w:line="240" w:lineRule="auto"/>
        <w:rPr>
          <w:rFonts w:ascii="Times New Roman" w:eastAsia="Times New Roman" w:hAnsi="Times New Roman" w:cs="Times New Roman"/>
          <w:noProof/>
          <w:vanish/>
          <w:szCs w:val="20"/>
          <w:lang w:eastAsia="lt-LT"/>
        </w:rPr>
      </w:pPr>
    </w:p>
    <w:p w14:paraId="29EC8427" w14:textId="77777777" w:rsidR="00833787" w:rsidRPr="00DC7B56" w:rsidRDefault="00833787" w:rsidP="00833787">
      <w:pPr>
        <w:spacing w:after="0" w:line="240" w:lineRule="auto"/>
        <w:rPr>
          <w:rFonts w:ascii="Times New Roman" w:eastAsia="Times New Roman" w:hAnsi="Times New Roman" w:cs="Times New Roman"/>
          <w:vanish/>
          <w:szCs w:val="20"/>
          <w:lang w:eastAsia="lt-LT"/>
        </w:rPr>
      </w:pPr>
    </w:p>
    <w:p w14:paraId="71969811"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r w:rsidRPr="004136F1">
        <w:rPr>
          <w:rFonts w:ascii="Times New Roman" w:eastAsia="Times New Roman" w:hAnsi="Times New Roman" w:cs="Times New Roman"/>
          <w:noProof/>
          <w:szCs w:val="24"/>
          <w:lang w:eastAsia="lt-LT"/>
        </w:rPr>
        <w:t>2D brūkšninis kodas su nurodytu unikaliu identifikatoriumi.</w:t>
      </w:r>
    </w:p>
    <w:p w14:paraId="3954C474" w14:textId="77777777" w:rsidR="00833787" w:rsidRPr="00DC7B56" w:rsidRDefault="00833787" w:rsidP="00833787">
      <w:pPr>
        <w:spacing w:after="0" w:line="240" w:lineRule="auto"/>
        <w:rPr>
          <w:rFonts w:ascii="Times New Roman" w:eastAsia="Times New Roman" w:hAnsi="Times New Roman" w:cs="Times New Roman"/>
          <w:noProof/>
          <w:szCs w:val="24"/>
          <w:lang w:eastAsia="lt-LT"/>
        </w:rPr>
      </w:pPr>
    </w:p>
    <w:p w14:paraId="04016EC9" w14:textId="77777777" w:rsidR="00833787" w:rsidRPr="00DC7B56" w:rsidRDefault="00833787" w:rsidP="00833787">
      <w:pPr>
        <w:spacing w:after="0" w:line="240" w:lineRule="auto"/>
        <w:rPr>
          <w:rFonts w:ascii="Times New Roman" w:eastAsia="Times New Roman" w:hAnsi="Times New Roman" w:cs="Times New Roman"/>
          <w:noProof/>
          <w:szCs w:val="24"/>
          <w:lang w:eastAsia="lt-LT"/>
        </w:rPr>
      </w:pPr>
    </w:p>
    <w:p w14:paraId="4603C3ED" w14:textId="77777777" w:rsidR="00833787" w:rsidRPr="00C114EA" w:rsidRDefault="00833787" w:rsidP="00833787">
      <w:pPr>
        <w:pStyle w:val="Antrat3"/>
        <w:pBdr>
          <w:top w:val="single" w:sz="4" w:space="1" w:color="auto"/>
          <w:left w:val="single" w:sz="4" w:space="4" w:color="auto"/>
          <w:bottom w:val="single" w:sz="4" w:space="1" w:color="auto"/>
          <w:right w:val="single" w:sz="4" w:space="4" w:color="auto"/>
        </w:pBdr>
        <w:rPr>
          <w:b w:val="0"/>
        </w:rPr>
      </w:pPr>
      <w:bookmarkStart w:id="2" w:name="_Hlk528586523"/>
      <w:r w:rsidRPr="00465E0D">
        <w:t>18.</w:t>
      </w:r>
      <w:r w:rsidRPr="00465E0D">
        <w:tab/>
        <w:t>UNIKALUS IDENTIFIKATORIUS – ŽMONĖMS SUPRANTAMI DUOMENYS</w:t>
      </w:r>
    </w:p>
    <w:p w14:paraId="198029B3" w14:textId="77777777" w:rsidR="00833787" w:rsidRPr="00DC7B56" w:rsidRDefault="00833787" w:rsidP="00833787">
      <w:pPr>
        <w:spacing w:after="0" w:line="240" w:lineRule="auto"/>
        <w:rPr>
          <w:rFonts w:ascii="Times New Roman" w:eastAsia="Times New Roman" w:hAnsi="Times New Roman" w:cs="Times New Roman"/>
          <w:noProof/>
          <w:szCs w:val="24"/>
          <w:lang w:eastAsia="lt-LT"/>
        </w:rPr>
      </w:pPr>
    </w:p>
    <w:p w14:paraId="64CC8042" w14:textId="77777777" w:rsidR="00833787" w:rsidRPr="00DC7B56" w:rsidRDefault="00833787" w:rsidP="00833787">
      <w:pPr>
        <w:shd w:val="clear" w:color="auto" w:fill="FFFFFF" w:themeFill="background1"/>
        <w:spacing w:after="0" w:line="240" w:lineRule="auto"/>
        <w:rPr>
          <w:rFonts w:ascii="Times New Roman" w:eastAsia="Times New Roman" w:hAnsi="Times New Roman" w:cs="Times New Roman"/>
          <w:noProof/>
          <w:vanish/>
          <w:szCs w:val="20"/>
          <w:lang w:eastAsia="lt-LT"/>
        </w:rPr>
      </w:pPr>
    </w:p>
    <w:p w14:paraId="146141B7" w14:textId="77777777" w:rsidR="00833787" w:rsidRPr="00DC7B56" w:rsidRDefault="00833787" w:rsidP="00833787">
      <w:pPr>
        <w:shd w:val="clear" w:color="auto" w:fill="FFFFFF" w:themeFill="background1"/>
        <w:spacing w:after="0" w:line="240" w:lineRule="auto"/>
        <w:rPr>
          <w:rFonts w:ascii="Times New Roman" w:eastAsia="Times New Roman" w:hAnsi="Times New Roman" w:cs="Times New Roman"/>
          <w:noProof/>
          <w:vanish/>
          <w:szCs w:val="20"/>
          <w:lang w:eastAsia="lt-LT"/>
        </w:rPr>
      </w:pPr>
    </w:p>
    <w:p w14:paraId="7222C5DF" w14:textId="77777777" w:rsidR="00833787" w:rsidRPr="004136F1" w:rsidRDefault="00833787" w:rsidP="00833787">
      <w:pPr>
        <w:spacing w:after="0" w:line="240" w:lineRule="auto"/>
        <w:rPr>
          <w:rFonts w:ascii="Times New Roman" w:eastAsia="Times New Roman" w:hAnsi="Times New Roman" w:cs="Times New Roman"/>
          <w:noProof/>
          <w:szCs w:val="24"/>
          <w:lang w:eastAsia="lt-LT"/>
        </w:rPr>
      </w:pPr>
      <w:r w:rsidRPr="004136F1">
        <w:rPr>
          <w:rFonts w:ascii="Times New Roman" w:eastAsia="Times New Roman" w:hAnsi="Times New Roman" w:cs="Times New Roman"/>
          <w:noProof/>
          <w:szCs w:val="24"/>
          <w:lang w:eastAsia="lt-LT"/>
        </w:rPr>
        <w:t>PC: {numeris}</w:t>
      </w:r>
    </w:p>
    <w:p w14:paraId="3B0DE549" w14:textId="77777777" w:rsidR="00833787" w:rsidRPr="004136F1" w:rsidRDefault="00833787" w:rsidP="00833787">
      <w:pPr>
        <w:spacing w:after="0" w:line="240" w:lineRule="auto"/>
        <w:rPr>
          <w:rFonts w:ascii="Times New Roman" w:eastAsia="Times New Roman" w:hAnsi="Times New Roman" w:cs="Times New Roman"/>
          <w:noProof/>
          <w:szCs w:val="24"/>
          <w:lang w:eastAsia="lt-LT"/>
        </w:rPr>
      </w:pPr>
      <w:r w:rsidRPr="004136F1">
        <w:rPr>
          <w:rFonts w:ascii="Times New Roman" w:eastAsia="Times New Roman" w:hAnsi="Times New Roman" w:cs="Times New Roman"/>
          <w:noProof/>
          <w:szCs w:val="24"/>
          <w:lang w:eastAsia="lt-LT"/>
        </w:rPr>
        <w:t>SN: {numeris}</w:t>
      </w:r>
    </w:p>
    <w:p w14:paraId="1F22034E" w14:textId="77777777" w:rsidR="00833787" w:rsidRPr="00DC7B56" w:rsidRDefault="00833787" w:rsidP="00833787">
      <w:pPr>
        <w:spacing w:after="0" w:line="240" w:lineRule="auto"/>
        <w:rPr>
          <w:rFonts w:ascii="Times New Roman" w:eastAsia="Times New Roman" w:hAnsi="Times New Roman" w:cs="Times New Roman"/>
          <w:lang w:eastAsia="lt-LT"/>
        </w:rPr>
      </w:pPr>
      <w:r w:rsidRPr="004136F1">
        <w:rPr>
          <w:rFonts w:ascii="Times New Roman" w:eastAsia="Times New Roman" w:hAnsi="Times New Roman" w:cs="Times New Roman"/>
          <w:noProof/>
          <w:szCs w:val="24"/>
          <w:lang w:eastAsia="lt-LT"/>
        </w:rPr>
        <w:t>NN: {numeris}</w:t>
      </w:r>
    </w:p>
    <w:bookmarkEnd w:id="2"/>
    <w:p w14:paraId="76E57C62" w14:textId="77777777" w:rsidR="00833787" w:rsidRPr="00DC7B56" w:rsidRDefault="00833787" w:rsidP="00833787">
      <w:pPr>
        <w:spacing w:after="0" w:line="240" w:lineRule="auto"/>
        <w:rPr>
          <w:rFonts w:ascii="Times New Roman" w:eastAsia="Times New Roman" w:hAnsi="Times New Roman" w:cs="Times New Roman"/>
          <w:lang w:eastAsia="lt-LT"/>
        </w:rPr>
      </w:pPr>
    </w:p>
    <w:p w14:paraId="5CE1AC84" w14:textId="77777777" w:rsidR="00833787" w:rsidRPr="00DC7B56" w:rsidRDefault="00833787" w:rsidP="00833787">
      <w:pPr>
        <w:spacing w:after="0" w:line="240" w:lineRule="auto"/>
        <w:rPr>
          <w:rFonts w:ascii="Times New Roman" w:eastAsia="Times New Roman" w:hAnsi="Times New Roman" w:cs="Times New Roman"/>
          <w:lang w:eastAsia="lt-LT"/>
        </w:rPr>
      </w:pPr>
    </w:p>
    <w:p w14:paraId="58A439F7" w14:textId="77777777" w:rsidR="00833787" w:rsidRPr="00DC7B56" w:rsidRDefault="00833787" w:rsidP="00833787">
      <w:pPr>
        <w:spacing w:after="0" w:line="240" w:lineRule="auto"/>
        <w:rPr>
          <w:rFonts w:ascii="Times New Roman" w:eastAsia="Times New Roman" w:hAnsi="Times New Roman" w:cs="Times New Roman"/>
          <w:lang w:eastAsia="lt-LT"/>
        </w:rPr>
      </w:pPr>
    </w:p>
    <w:p w14:paraId="2F5095CB" w14:textId="77777777" w:rsidR="00833787" w:rsidRPr="00DC7B56" w:rsidRDefault="00833787" w:rsidP="00833787">
      <w:pPr>
        <w:spacing w:after="0" w:line="240" w:lineRule="auto"/>
        <w:rPr>
          <w:rFonts w:ascii="Times New Roman" w:eastAsia="Times New Roman" w:hAnsi="Times New Roman" w:cs="Times New Roman"/>
          <w:lang w:eastAsia="lt-LT"/>
        </w:rPr>
      </w:pPr>
    </w:p>
    <w:p w14:paraId="418F5726" w14:textId="77777777" w:rsidR="00833787" w:rsidRPr="00DC7B56" w:rsidRDefault="00833787" w:rsidP="00833787">
      <w:pPr>
        <w:spacing w:after="0" w:line="240" w:lineRule="auto"/>
        <w:rPr>
          <w:rFonts w:ascii="Times New Roman" w:eastAsia="Times New Roman" w:hAnsi="Times New Roman" w:cs="Times New Roman"/>
          <w:lang w:eastAsia="lt-LT"/>
        </w:rPr>
      </w:pPr>
    </w:p>
    <w:p w14:paraId="330F34CE" w14:textId="77777777" w:rsidR="00833787" w:rsidRPr="00DC7B56" w:rsidRDefault="00833787" w:rsidP="00833787">
      <w:pPr>
        <w:spacing w:after="0" w:line="240" w:lineRule="auto"/>
        <w:rPr>
          <w:rFonts w:ascii="Times New Roman" w:eastAsia="Times New Roman" w:hAnsi="Times New Roman" w:cs="Times New Roman"/>
          <w:lang w:eastAsia="lt-LT"/>
        </w:rPr>
      </w:pPr>
    </w:p>
    <w:p w14:paraId="6969A12B" w14:textId="77777777" w:rsidR="00833787" w:rsidRPr="00DC7B56" w:rsidRDefault="00833787" w:rsidP="00833787">
      <w:pPr>
        <w:spacing w:after="0" w:line="240" w:lineRule="auto"/>
        <w:rPr>
          <w:rFonts w:ascii="Times New Roman" w:eastAsia="Times New Roman" w:hAnsi="Times New Roman" w:cs="Times New Roman"/>
          <w:lang w:eastAsia="lt-LT"/>
        </w:rPr>
      </w:pPr>
    </w:p>
    <w:p w14:paraId="1458E2C3" w14:textId="77777777" w:rsidR="00833787" w:rsidRPr="00DC7B56" w:rsidRDefault="00833787" w:rsidP="00833787">
      <w:pPr>
        <w:spacing w:after="0" w:line="240" w:lineRule="auto"/>
        <w:rPr>
          <w:rFonts w:ascii="Times New Roman" w:eastAsia="Times New Roman" w:hAnsi="Times New Roman" w:cs="Times New Roman"/>
          <w:lang w:eastAsia="lt-LT"/>
        </w:rPr>
      </w:pPr>
    </w:p>
    <w:p w14:paraId="31001B26" w14:textId="77777777" w:rsidR="00833787" w:rsidRPr="00DC7B56" w:rsidRDefault="00833787" w:rsidP="00833787">
      <w:pPr>
        <w:spacing w:after="0" w:line="240" w:lineRule="auto"/>
        <w:rPr>
          <w:rFonts w:ascii="Times New Roman" w:eastAsia="Times New Roman" w:hAnsi="Times New Roman" w:cs="Times New Roman"/>
          <w:lang w:eastAsia="lt-LT"/>
        </w:rPr>
      </w:pPr>
    </w:p>
    <w:p w14:paraId="6C1E3F25" w14:textId="77777777" w:rsidR="00833787" w:rsidRPr="00DC7B56" w:rsidRDefault="00833787" w:rsidP="00833787">
      <w:pPr>
        <w:spacing w:after="0" w:line="240" w:lineRule="auto"/>
        <w:rPr>
          <w:rFonts w:ascii="Times New Roman" w:eastAsia="Times New Roman" w:hAnsi="Times New Roman" w:cs="Times New Roman"/>
          <w:lang w:eastAsia="lt-LT"/>
        </w:rPr>
      </w:pPr>
    </w:p>
    <w:p w14:paraId="5F694D13" w14:textId="77777777" w:rsidR="00833787" w:rsidRPr="00DC7B56" w:rsidRDefault="00833787" w:rsidP="00833787">
      <w:pPr>
        <w:spacing w:after="0" w:line="240" w:lineRule="auto"/>
        <w:rPr>
          <w:rFonts w:ascii="Times New Roman" w:eastAsia="Times New Roman" w:hAnsi="Times New Roman" w:cs="Times New Roman"/>
          <w:lang w:eastAsia="lt-LT"/>
        </w:rPr>
      </w:pPr>
    </w:p>
    <w:p w14:paraId="65BEBBA0" w14:textId="77777777" w:rsidR="00833787" w:rsidRPr="00DC7B56" w:rsidRDefault="00833787" w:rsidP="00833787">
      <w:pPr>
        <w:spacing w:after="0" w:line="240" w:lineRule="auto"/>
        <w:rPr>
          <w:rFonts w:ascii="Times New Roman" w:eastAsia="Times New Roman" w:hAnsi="Times New Roman" w:cs="Times New Roman"/>
          <w:lang w:eastAsia="lt-LT"/>
        </w:rPr>
      </w:pPr>
    </w:p>
    <w:p w14:paraId="6130CE47" w14:textId="77777777" w:rsidR="00833787" w:rsidRPr="00DC7B56" w:rsidRDefault="00833787" w:rsidP="00833787">
      <w:pPr>
        <w:spacing w:after="0" w:line="240" w:lineRule="auto"/>
        <w:rPr>
          <w:rFonts w:ascii="Times New Roman" w:eastAsia="Times New Roman" w:hAnsi="Times New Roman" w:cs="Times New Roman"/>
          <w:lang w:eastAsia="lt-LT"/>
        </w:rPr>
      </w:pPr>
    </w:p>
    <w:p w14:paraId="28665BE0" w14:textId="77777777" w:rsidR="00833787" w:rsidRPr="00DC7B56" w:rsidRDefault="00833787" w:rsidP="00833787">
      <w:pPr>
        <w:spacing w:after="0" w:line="240" w:lineRule="auto"/>
        <w:rPr>
          <w:rFonts w:ascii="Times New Roman" w:eastAsia="Times New Roman" w:hAnsi="Times New Roman" w:cs="Times New Roman"/>
          <w:lang w:eastAsia="lt-LT"/>
        </w:rPr>
      </w:pPr>
    </w:p>
    <w:p w14:paraId="79DF714B" w14:textId="77777777" w:rsidR="00833787" w:rsidRPr="00DC7B56" w:rsidRDefault="00833787" w:rsidP="00833787">
      <w:pPr>
        <w:spacing w:after="0" w:line="240" w:lineRule="auto"/>
        <w:rPr>
          <w:rFonts w:ascii="Times New Roman" w:eastAsia="Times New Roman" w:hAnsi="Times New Roman" w:cs="Times New Roman"/>
          <w:lang w:eastAsia="lt-LT"/>
        </w:rPr>
      </w:pPr>
    </w:p>
    <w:p w14:paraId="0C0A510C" w14:textId="77777777" w:rsidR="00833787" w:rsidRPr="00DC7B56" w:rsidRDefault="00833787" w:rsidP="00833787">
      <w:pPr>
        <w:spacing w:after="0" w:line="240" w:lineRule="auto"/>
        <w:rPr>
          <w:rFonts w:ascii="Times New Roman" w:eastAsia="Times New Roman" w:hAnsi="Times New Roman" w:cs="Times New Roman"/>
          <w:lang w:eastAsia="lt-LT"/>
        </w:rPr>
      </w:pPr>
    </w:p>
    <w:p w14:paraId="02D3E426" w14:textId="77777777" w:rsidR="00833787" w:rsidRPr="00DC7B56" w:rsidRDefault="00833787" w:rsidP="00833787">
      <w:pPr>
        <w:spacing w:after="0" w:line="240" w:lineRule="auto"/>
        <w:rPr>
          <w:rFonts w:ascii="Times New Roman" w:eastAsia="Times New Roman" w:hAnsi="Times New Roman" w:cs="Times New Roman"/>
          <w:lang w:eastAsia="lt-LT"/>
        </w:rPr>
      </w:pPr>
    </w:p>
    <w:p w14:paraId="15E42E6B" w14:textId="77777777" w:rsidR="00833787" w:rsidRPr="00813299" w:rsidRDefault="00833787" w:rsidP="0083378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813299">
        <w:rPr>
          <w:rFonts w:ascii="Times New Roman" w:eastAsia="Times New Roman" w:hAnsi="Times New Roman" w:cs="Times New Roman"/>
          <w:b/>
          <w:lang w:eastAsia="lt-LT"/>
        </w:rPr>
        <w:t xml:space="preserve">MINIMALI </w:t>
      </w:r>
      <w:r w:rsidRPr="00813299">
        <w:rPr>
          <w:rFonts w:ascii="Times New Roman" w:eastAsia="Times New Roman" w:hAnsi="Times New Roman" w:cs="Times New Roman"/>
          <w:b/>
          <w:caps/>
          <w:lang w:eastAsia="lt-LT"/>
        </w:rPr>
        <w:t xml:space="preserve">informacija ant </w:t>
      </w:r>
      <w:r w:rsidRPr="00813299">
        <w:rPr>
          <w:rFonts w:ascii="Times New Roman" w:eastAsia="Times New Roman" w:hAnsi="Times New Roman" w:cs="Times New Roman"/>
          <w:b/>
          <w:lang w:eastAsia="lt-LT"/>
        </w:rPr>
        <w:t>LIZD</w:t>
      </w:r>
      <w:r w:rsidRPr="00813299">
        <w:rPr>
          <w:rFonts w:ascii="Times New Roman" w:eastAsia="Times New Roman" w:hAnsi="Times New Roman" w:cs="Times New Roman"/>
          <w:b/>
          <w:caps/>
          <w:lang w:eastAsia="lt-LT"/>
        </w:rPr>
        <w:t>INIŲ PLOKŠTELIŲ ARBA DVISLUOKSNIŲ JUOSTELIŲ</w:t>
      </w:r>
    </w:p>
    <w:p w14:paraId="6DD58395" w14:textId="77777777" w:rsidR="00833787" w:rsidRPr="00813299" w:rsidRDefault="00833787" w:rsidP="0083378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p>
    <w:p w14:paraId="3325CB43" w14:textId="77777777" w:rsidR="00833787" w:rsidRPr="00813299" w:rsidRDefault="00833787" w:rsidP="00833787">
      <w:pPr>
        <w:pBdr>
          <w:top w:val="single" w:sz="4" w:space="1" w:color="auto"/>
          <w:left w:val="single" w:sz="4" w:space="4" w:color="auto"/>
          <w:bottom w:val="single" w:sz="4" w:space="1" w:color="auto"/>
          <w:right w:val="single" w:sz="4" w:space="4" w:color="auto"/>
        </w:pBdr>
        <w:spacing w:after="0" w:line="240" w:lineRule="auto"/>
        <w:ind w:left="540" w:hanging="540"/>
        <w:outlineLvl w:val="1"/>
        <w:rPr>
          <w:rFonts w:ascii="Times New Roman" w:eastAsia="Times New Roman" w:hAnsi="Times New Roman" w:cs="Times New Roman"/>
          <w:b/>
          <w:noProof/>
          <w:lang w:eastAsia="lt-LT"/>
        </w:rPr>
      </w:pPr>
      <w:r w:rsidRPr="00813299">
        <w:rPr>
          <w:rFonts w:ascii="Times New Roman" w:eastAsia="Times New Roman" w:hAnsi="Times New Roman" w:cs="Times New Roman"/>
          <w:b/>
          <w:noProof/>
          <w:lang w:eastAsia="lt-LT"/>
        </w:rPr>
        <w:t>LIZDINĖ PLOKŠTELĖ</w:t>
      </w:r>
    </w:p>
    <w:p w14:paraId="4BF3A4FA" w14:textId="77777777" w:rsidR="00833787" w:rsidRPr="00813299" w:rsidRDefault="00833787" w:rsidP="00833787">
      <w:pPr>
        <w:spacing w:after="0" w:line="240" w:lineRule="auto"/>
        <w:ind w:left="567" w:hanging="567"/>
        <w:rPr>
          <w:rFonts w:ascii="Times New Roman" w:eastAsia="Times New Roman" w:hAnsi="Times New Roman" w:cs="Times New Roman"/>
          <w:caps/>
          <w:lang w:eastAsia="lt-LT"/>
        </w:rPr>
      </w:pPr>
    </w:p>
    <w:p w14:paraId="5D0CEA47" w14:textId="77777777" w:rsidR="00833787" w:rsidRPr="00813299" w:rsidRDefault="00833787" w:rsidP="00833787">
      <w:pPr>
        <w:spacing w:after="0" w:line="240" w:lineRule="auto"/>
        <w:ind w:left="567" w:hanging="567"/>
        <w:rPr>
          <w:rFonts w:ascii="Times New Roman" w:eastAsia="Times New Roman" w:hAnsi="Times New Roman" w:cs="Times New Roman"/>
          <w:caps/>
          <w:lang w:eastAsia="lt-LT"/>
        </w:rPr>
      </w:pPr>
    </w:p>
    <w:p w14:paraId="53848F5E" w14:textId="77777777" w:rsidR="00833787" w:rsidRPr="00813299" w:rsidRDefault="00833787" w:rsidP="00833787">
      <w:pPr>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caps/>
          <w:lang w:eastAsia="lt-LT"/>
        </w:rPr>
      </w:pPr>
      <w:r w:rsidRPr="00813299">
        <w:rPr>
          <w:rFonts w:ascii="Times New Roman" w:eastAsia="Times New Roman" w:hAnsi="Times New Roman" w:cs="Times New Roman"/>
          <w:b/>
          <w:lang w:eastAsia="lt-LT"/>
        </w:rPr>
        <w:t>1.</w:t>
      </w:r>
      <w:r w:rsidRPr="00813299">
        <w:rPr>
          <w:rFonts w:ascii="Times New Roman" w:eastAsia="Times New Roman" w:hAnsi="Times New Roman" w:cs="Times New Roman"/>
          <w:b/>
          <w:lang w:eastAsia="lt-LT"/>
        </w:rPr>
        <w:tab/>
        <w:t>VAISTINIO PREPARATO PAVADINIMAS</w:t>
      </w:r>
    </w:p>
    <w:p w14:paraId="1F7CE05E"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14B83A1D" w14:textId="77777777" w:rsidR="00833787" w:rsidRPr="00813299" w:rsidRDefault="00833787" w:rsidP="00833787">
      <w:pPr>
        <w:spacing w:after="0" w:line="240" w:lineRule="auto"/>
        <w:rPr>
          <w:rFonts w:ascii="Times New Roman" w:eastAsia="Times New Roman" w:hAnsi="Times New Roman" w:cs="Times New Roman"/>
          <w:szCs w:val="20"/>
          <w:lang w:val="nb-NO" w:eastAsia="lt-LT"/>
        </w:rPr>
      </w:pPr>
      <w:r w:rsidRPr="00813299">
        <w:rPr>
          <w:rFonts w:ascii="Times New Roman" w:eastAsia="Times New Roman" w:hAnsi="Times New Roman" w:cs="Times New Roman"/>
          <w:szCs w:val="20"/>
          <w:lang w:val="nb-NO" w:eastAsia="lt-LT"/>
        </w:rPr>
        <w:t>ALPRASEDON 0,25 mg tablet</w:t>
      </w:r>
      <w:r w:rsidRPr="00813299">
        <w:rPr>
          <w:rFonts w:ascii="Times New Roman" w:eastAsia="Times New Roman" w:hAnsi="Times New Roman" w:cs="Times New Roman"/>
          <w:szCs w:val="20"/>
          <w:lang w:eastAsia="lt-LT"/>
        </w:rPr>
        <w:t>ė</w:t>
      </w:r>
      <w:r w:rsidRPr="00813299">
        <w:rPr>
          <w:rFonts w:ascii="Times New Roman" w:eastAsia="Times New Roman" w:hAnsi="Times New Roman" w:cs="Times New Roman"/>
          <w:szCs w:val="20"/>
          <w:lang w:val="nb-NO" w:eastAsia="lt-LT"/>
        </w:rPr>
        <w:t>s</w:t>
      </w:r>
    </w:p>
    <w:p w14:paraId="7A9A1458" w14:textId="77777777" w:rsidR="00833787" w:rsidRPr="00813299" w:rsidRDefault="00833787" w:rsidP="00833787">
      <w:pPr>
        <w:spacing w:after="0" w:line="240" w:lineRule="auto"/>
        <w:rPr>
          <w:rFonts w:ascii="Times New Roman" w:eastAsia="Times New Roman" w:hAnsi="Times New Roman" w:cs="Times New Roman"/>
          <w:szCs w:val="20"/>
          <w:highlight w:val="lightGray"/>
          <w:lang w:val="nb-NO" w:eastAsia="lt-LT"/>
        </w:rPr>
      </w:pPr>
      <w:r w:rsidRPr="00813299">
        <w:rPr>
          <w:rFonts w:ascii="Times New Roman" w:eastAsia="Times New Roman" w:hAnsi="Times New Roman" w:cs="Times New Roman"/>
          <w:szCs w:val="20"/>
          <w:highlight w:val="lightGray"/>
          <w:lang w:val="nb-NO" w:eastAsia="lt-LT"/>
        </w:rPr>
        <w:t>ALPRASEDON 0,5 mg tabletės</w:t>
      </w:r>
    </w:p>
    <w:p w14:paraId="040B5B73" w14:textId="77777777" w:rsidR="00833787" w:rsidRPr="00813299" w:rsidRDefault="00833787" w:rsidP="00833787">
      <w:pPr>
        <w:spacing w:after="0" w:line="240" w:lineRule="auto"/>
        <w:rPr>
          <w:rFonts w:ascii="Times New Roman" w:eastAsia="Times New Roman" w:hAnsi="Times New Roman" w:cs="Times New Roman"/>
          <w:szCs w:val="20"/>
          <w:lang w:val="nb-NO" w:eastAsia="lt-LT"/>
        </w:rPr>
      </w:pPr>
      <w:r w:rsidRPr="00813299">
        <w:rPr>
          <w:rFonts w:ascii="Times New Roman" w:eastAsia="Times New Roman" w:hAnsi="Times New Roman" w:cs="Times New Roman"/>
          <w:szCs w:val="20"/>
          <w:highlight w:val="lightGray"/>
          <w:lang w:val="nb-NO" w:eastAsia="lt-LT"/>
        </w:rPr>
        <w:t>ALPRASEDON 1 mg tabletės</w:t>
      </w:r>
    </w:p>
    <w:p w14:paraId="42BFF869"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roofErr w:type="spellStart"/>
      <w:r w:rsidRPr="00813299">
        <w:rPr>
          <w:rFonts w:ascii="Times New Roman" w:eastAsia="Times New Roman" w:hAnsi="Times New Roman" w:cs="Times New Roman"/>
          <w:lang w:eastAsia="lt-LT"/>
        </w:rPr>
        <w:t>Alprazolamum</w:t>
      </w:r>
      <w:proofErr w:type="spellEnd"/>
    </w:p>
    <w:p w14:paraId="59A99F5F"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5B53E770"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3CE28B0E" w14:textId="77777777" w:rsidR="00833787" w:rsidRPr="00813299" w:rsidRDefault="00833787" w:rsidP="00833787">
      <w:pPr>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caps/>
          <w:lang w:eastAsia="lt-LT"/>
        </w:rPr>
      </w:pPr>
      <w:r w:rsidRPr="00813299">
        <w:rPr>
          <w:rFonts w:ascii="Times New Roman" w:eastAsia="Times New Roman" w:hAnsi="Times New Roman" w:cs="Times New Roman"/>
          <w:b/>
          <w:lang w:eastAsia="lt-LT"/>
        </w:rPr>
        <w:t>2.</w:t>
      </w:r>
      <w:r w:rsidRPr="00813299">
        <w:rPr>
          <w:rFonts w:ascii="Times New Roman" w:eastAsia="Times New Roman" w:hAnsi="Times New Roman" w:cs="Times New Roman"/>
          <w:b/>
          <w:lang w:eastAsia="lt-LT"/>
        </w:rPr>
        <w:tab/>
        <w:t xml:space="preserve">REGISTRUOTOJO PAVADINIMAS </w:t>
      </w:r>
    </w:p>
    <w:p w14:paraId="59FD69FB"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69D7B07A" w14:textId="77777777" w:rsidR="00833787" w:rsidRPr="00813299" w:rsidRDefault="00833787" w:rsidP="00833787">
      <w:pPr>
        <w:spacing w:after="0" w:line="240" w:lineRule="auto"/>
        <w:rPr>
          <w:rFonts w:ascii="Times New Roman" w:eastAsia="Times New Roman" w:hAnsi="Times New Roman" w:cs="Times New Roman"/>
          <w:lang w:val="nb-NO" w:eastAsia="lt-LT"/>
        </w:rPr>
      </w:pPr>
      <w:r w:rsidRPr="00813299">
        <w:rPr>
          <w:rFonts w:ascii="Times New Roman" w:eastAsia="Times New Roman" w:hAnsi="Times New Roman" w:cs="Times New Roman"/>
          <w:lang w:val="nb-NO" w:eastAsia="lt-LT"/>
        </w:rPr>
        <w:t>STADA Arzneimittel AG</w:t>
      </w:r>
    </w:p>
    <w:p w14:paraId="129A208C"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3DDF67BC"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3E9B7F13" w14:textId="77777777" w:rsidR="00833787" w:rsidRPr="00813299" w:rsidRDefault="00833787" w:rsidP="00833787">
      <w:pPr>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caps/>
          <w:lang w:eastAsia="lt-LT"/>
        </w:rPr>
      </w:pPr>
      <w:r w:rsidRPr="00813299">
        <w:rPr>
          <w:rFonts w:ascii="Times New Roman" w:eastAsia="Times New Roman" w:hAnsi="Times New Roman" w:cs="Times New Roman"/>
          <w:b/>
          <w:lang w:eastAsia="lt-LT"/>
        </w:rPr>
        <w:t>3.</w:t>
      </w:r>
      <w:r w:rsidRPr="00813299">
        <w:rPr>
          <w:rFonts w:ascii="Times New Roman" w:eastAsia="Times New Roman" w:hAnsi="Times New Roman" w:cs="Times New Roman"/>
          <w:b/>
          <w:lang w:eastAsia="lt-LT"/>
        </w:rPr>
        <w:tab/>
        <w:t>TINKAMUMO LAIKAS</w:t>
      </w:r>
    </w:p>
    <w:p w14:paraId="6E66C554"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77AD2804" w14:textId="77777777" w:rsidR="00833787" w:rsidRPr="00813299" w:rsidRDefault="00833787" w:rsidP="00833787">
      <w:pPr>
        <w:spacing w:after="0" w:line="240" w:lineRule="auto"/>
        <w:ind w:left="567" w:hanging="567"/>
        <w:rPr>
          <w:rFonts w:ascii="Times New Roman" w:eastAsia="Times New Roman" w:hAnsi="Times New Roman" w:cs="Times New Roman"/>
          <w:sz w:val="18"/>
          <w:lang w:eastAsia="lt-LT"/>
        </w:rPr>
      </w:pPr>
      <w:r w:rsidRPr="00813299">
        <w:rPr>
          <w:rFonts w:ascii="Times New Roman" w:eastAsia="Times New Roman" w:hAnsi="Times New Roman" w:cs="Times New Roman"/>
          <w:lang w:eastAsia="lt-LT"/>
        </w:rPr>
        <w:t>{mm-MMMM}</w:t>
      </w:r>
    </w:p>
    <w:p w14:paraId="48E50F13"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16801BDB"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4BB94CC4" w14:textId="77777777" w:rsidR="00833787" w:rsidRPr="00813299" w:rsidRDefault="00833787" w:rsidP="00833787">
      <w:pPr>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caps/>
          <w:lang w:eastAsia="lt-LT"/>
        </w:rPr>
      </w:pPr>
      <w:r w:rsidRPr="00813299">
        <w:rPr>
          <w:rFonts w:ascii="Times New Roman" w:eastAsia="Times New Roman" w:hAnsi="Times New Roman" w:cs="Times New Roman"/>
          <w:b/>
          <w:lang w:eastAsia="lt-LT"/>
        </w:rPr>
        <w:t>4.</w:t>
      </w:r>
      <w:r w:rsidRPr="00813299">
        <w:rPr>
          <w:rFonts w:ascii="Times New Roman" w:eastAsia="Times New Roman" w:hAnsi="Times New Roman" w:cs="Times New Roman"/>
          <w:b/>
          <w:lang w:eastAsia="lt-LT"/>
        </w:rPr>
        <w:tab/>
        <w:t xml:space="preserve">SERIJOS NUMERIS </w:t>
      </w:r>
    </w:p>
    <w:p w14:paraId="1EC2DB7D"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346B0D8C"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09F3841C"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5E1FEE40"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0A04036A" w14:textId="77777777" w:rsidR="00833787" w:rsidRPr="00813299" w:rsidRDefault="00833787" w:rsidP="00833787">
      <w:pPr>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lang w:eastAsia="lt-LT"/>
        </w:rPr>
      </w:pPr>
      <w:r w:rsidRPr="00813299">
        <w:rPr>
          <w:rFonts w:ascii="Times New Roman" w:eastAsia="Times New Roman" w:hAnsi="Times New Roman" w:cs="Times New Roman"/>
          <w:b/>
          <w:lang w:eastAsia="lt-LT"/>
        </w:rPr>
        <w:t>5.</w:t>
      </w:r>
      <w:r w:rsidRPr="00813299">
        <w:rPr>
          <w:rFonts w:ascii="Times New Roman" w:eastAsia="Times New Roman" w:hAnsi="Times New Roman" w:cs="Times New Roman"/>
          <w:b/>
          <w:lang w:eastAsia="lt-LT"/>
        </w:rPr>
        <w:tab/>
        <w:t>KITA</w:t>
      </w:r>
    </w:p>
    <w:p w14:paraId="5703BE24" w14:textId="77777777" w:rsidR="00833787" w:rsidRPr="00813299" w:rsidRDefault="00833787" w:rsidP="00833787">
      <w:pPr>
        <w:tabs>
          <w:tab w:val="left" w:pos="567"/>
        </w:tabs>
        <w:spacing w:after="0" w:line="240" w:lineRule="auto"/>
        <w:rPr>
          <w:rFonts w:ascii="Times New Roman" w:eastAsia="Times New Roman" w:hAnsi="Times New Roman" w:cs="Times New Roman"/>
          <w:noProof/>
        </w:rPr>
      </w:pPr>
    </w:p>
    <w:p w14:paraId="45A2539A"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7F6E23B1" w14:textId="77777777" w:rsidR="00833787" w:rsidRPr="00813299" w:rsidRDefault="00833787" w:rsidP="00833787">
      <w:pPr>
        <w:spacing w:after="0" w:line="240" w:lineRule="auto"/>
        <w:ind w:left="567" w:hanging="567"/>
        <w:rPr>
          <w:rFonts w:ascii="Times New Roman" w:eastAsia="Times New Roman" w:hAnsi="Times New Roman" w:cs="Times New Roman"/>
          <w:lang w:eastAsia="lt-LT"/>
        </w:rPr>
      </w:pPr>
    </w:p>
    <w:p w14:paraId="2BBC4473" w14:textId="3F5C3AF5" w:rsidR="00833787" w:rsidRDefault="00833787" w:rsidP="005D4302">
      <w:pPr>
        <w:spacing w:after="0" w:line="240" w:lineRule="auto"/>
        <w:rPr>
          <w:rFonts w:ascii="Times New Roman" w:hAnsi="Times New Roman"/>
        </w:rPr>
      </w:pPr>
    </w:p>
    <w:p w14:paraId="504E9402" w14:textId="7190E3BF" w:rsidR="00833787" w:rsidRDefault="00833787" w:rsidP="005D4302">
      <w:pPr>
        <w:spacing w:after="0" w:line="240" w:lineRule="auto"/>
        <w:rPr>
          <w:rFonts w:ascii="Times New Roman" w:hAnsi="Times New Roman"/>
        </w:rPr>
      </w:pPr>
    </w:p>
    <w:p w14:paraId="5E7DFA1D" w14:textId="21F121C0" w:rsidR="00833787" w:rsidRDefault="00833787" w:rsidP="005D4302">
      <w:pPr>
        <w:spacing w:after="0" w:line="240" w:lineRule="auto"/>
        <w:rPr>
          <w:rFonts w:ascii="Times New Roman" w:hAnsi="Times New Roman"/>
        </w:rPr>
      </w:pPr>
    </w:p>
    <w:p w14:paraId="3AA875DA" w14:textId="6BBE0163" w:rsidR="00833787" w:rsidRDefault="00833787" w:rsidP="005D4302">
      <w:pPr>
        <w:spacing w:after="0" w:line="240" w:lineRule="auto"/>
        <w:rPr>
          <w:rFonts w:ascii="Times New Roman" w:hAnsi="Times New Roman"/>
        </w:rPr>
      </w:pPr>
    </w:p>
    <w:p w14:paraId="734820F5" w14:textId="312549B8" w:rsidR="00833787" w:rsidRDefault="00833787" w:rsidP="005D4302">
      <w:pPr>
        <w:spacing w:after="0" w:line="240" w:lineRule="auto"/>
        <w:rPr>
          <w:rFonts w:ascii="Times New Roman" w:hAnsi="Times New Roman"/>
        </w:rPr>
      </w:pPr>
    </w:p>
    <w:p w14:paraId="7E89F547" w14:textId="0D93920B" w:rsidR="00833787" w:rsidRDefault="00833787" w:rsidP="005D4302">
      <w:pPr>
        <w:spacing w:after="0" w:line="240" w:lineRule="auto"/>
        <w:rPr>
          <w:rFonts w:ascii="Times New Roman" w:hAnsi="Times New Roman"/>
        </w:rPr>
      </w:pPr>
    </w:p>
    <w:p w14:paraId="71565D2D" w14:textId="1941757F" w:rsidR="00833787" w:rsidRDefault="00833787" w:rsidP="005D4302">
      <w:pPr>
        <w:spacing w:after="0" w:line="240" w:lineRule="auto"/>
        <w:rPr>
          <w:rFonts w:ascii="Times New Roman" w:hAnsi="Times New Roman"/>
        </w:rPr>
      </w:pPr>
    </w:p>
    <w:p w14:paraId="7F453D35" w14:textId="1E4A23AD" w:rsidR="00833787" w:rsidRDefault="00833787" w:rsidP="005D4302">
      <w:pPr>
        <w:spacing w:after="0" w:line="240" w:lineRule="auto"/>
        <w:rPr>
          <w:rFonts w:ascii="Times New Roman" w:hAnsi="Times New Roman"/>
        </w:rPr>
      </w:pPr>
    </w:p>
    <w:p w14:paraId="1D475C6C" w14:textId="55B15407" w:rsidR="00833787" w:rsidRDefault="00833787" w:rsidP="005D4302">
      <w:pPr>
        <w:spacing w:after="0" w:line="240" w:lineRule="auto"/>
        <w:rPr>
          <w:rFonts w:ascii="Times New Roman" w:hAnsi="Times New Roman"/>
        </w:rPr>
      </w:pPr>
    </w:p>
    <w:p w14:paraId="0EF1849C" w14:textId="62791602" w:rsidR="00833787" w:rsidRDefault="00833787" w:rsidP="005D4302">
      <w:pPr>
        <w:spacing w:after="0" w:line="240" w:lineRule="auto"/>
        <w:rPr>
          <w:rFonts w:ascii="Times New Roman" w:hAnsi="Times New Roman"/>
        </w:rPr>
      </w:pPr>
    </w:p>
    <w:p w14:paraId="5A4E338D" w14:textId="051C867D" w:rsidR="00833787" w:rsidRDefault="00833787" w:rsidP="005D4302">
      <w:pPr>
        <w:spacing w:after="0" w:line="240" w:lineRule="auto"/>
        <w:rPr>
          <w:rFonts w:ascii="Times New Roman" w:hAnsi="Times New Roman"/>
        </w:rPr>
      </w:pPr>
    </w:p>
    <w:p w14:paraId="326009DB" w14:textId="2966E2FD" w:rsidR="00833787" w:rsidRDefault="00833787" w:rsidP="005D4302">
      <w:pPr>
        <w:spacing w:after="0" w:line="240" w:lineRule="auto"/>
        <w:rPr>
          <w:rFonts w:ascii="Times New Roman" w:hAnsi="Times New Roman"/>
        </w:rPr>
      </w:pPr>
    </w:p>
    <w:p w14:paraId="6B1EC1E0" w14:textId="16009089" w:rsidR="00833787" w:rsidRDefault="00833787" w:rsidP="005D4302">
      <w:pPr>
        <w:spacing w:after="0" w:line="240" w:lineRule="auto"/>
        <w:rPr>
          <w:rFonts w:ascii="Times New Roman" w:hAnsi="Times New Roman"/>
        </w:rPr>
      </w:pPr>
    </w:p>
    <w:p w14:paraId="2EB58973" w14:textId="0566C4AB" w:rsidR="00833787" w:rsidRDefault="00833787" w:rsidP="005D4302">
      <w:pPr>
        <w:spacing w:after="0" w:line="240" w:lineRule="auto"/>
        <w:rPr>
          <w:rFonts w:ascii="Times New Roman" w:hAnsi="Times New Roman"/>
        </w:rPr>
      </w:pPr>
    </w:p>
    <w:p w14:paraId="529376F6" w14:textId="7E47A6F6" w:rsidR="00833787" w:rsidRDefault="00833787" w:rsidP="005D4302">
      <w:pPr>
        <w:spacing w:after="0" w:line="240" w:lineRule="auto"/>
        <w:rPr>
          <w:rFonts w:ascii="Times New Roman" w:hAnsi="Times New Roman"/>
        </w:rPr>
      </w:pPr>
    </w:p>
    <w:p w14:paraId="1DDD2547" w14:textId="47EBDCA6" w:rsidR="00833787" w:rsidRDefault="00833787" w:rsidP="005D4302">
      <w:pPr>
        <w:spacing w:after="0" w:line="240" w:lineRule="auto"/>
        <w:rPr>
          <w:rFonts w:ascii="Times New Roman" w:hAnsi="Times New Roman"/>
        </w:rPr>
      </w:pPr>
    </w:p>
    <w:p w14:paraId="3E7CAD90" w14:textId="501B3E4F" w:rsidR="00833787" w:rsidRDefault="00833787" w:rsidP="005D4302">
      <w:pPr>
        <w:spacing w:after="0" w:line="240" w:lineRule="auto"/>
        <w:rPr>
          <w:rFonts w:ascii="Times New Roman" w:hAnsi="Times New Roman"/>
        </w:rPr>
      </w:pPr>
    </w:p>
    <w:p w14:paraId="4032441A" w14:textId="636B6665" w:rsidR="00833787" w:rsidRDefault="00833787" w:rsidP="005D4302">
      <w:pPr>
        <w:spacing w:after="0" w:line="240" w:lineRule="auto"/>
        <w:rPr>
          <w:rFonts w:ascii="Times New Roman" w:hAnsi="Times New Roman"/>
        </w:rPr>
      </w:pPr>
    </w:p>
    <w:p w14:paraId="2A441F70" w14:textId="1276D100" w:rsidR="00833787" w:rsidRDefault="00833787" w:rsidP="005D4302">
      <w:pPr>
        <w:spacing w:after="0" w:line="240" w:lineRule="auto"/>
        <w:rPr>
          <w:rFonts w:ascii="Times New Roman" w:hAnsi="Times New Roman"/>
        </w:rPr>
      </w:pPr>
    </w:p>
    <w:p w14:paraId="5A30E196"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204B29C3"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7E8DD163"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21A6C1F8"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156C1C71"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6F8BCA41"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60DB0A16"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4E1ECC2D"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0E8BC08E"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2266B1C6"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58BEB685"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276CF1FF"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198C89C6"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3F8E2501"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4B2E7A6B"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511B39A8"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1C7FB342"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6A0C9A8E"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0092208B"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00F717A4"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2252A953"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5836A3B6"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43336468" w14:textId="77777777" w:rsidR="00833787" w:rsidRPr="00813299" w:rsidRDefault="00833787" w:rsidP="00833787">
      <w:pPr>
        <w:spacing w:after="0" w:line="240" w:lineRule="auto"/>
        <w:ind w:left="567" w:hanging="567"/>
        <w:jc w:val="center"/>
        <w:rPr>
          <w:rFonts w:ascii="Times New Roman" w:eastAsia="Times New Roman" w:hAnsi="Times New Roman" w:cs="Times New Roman"/>
          <w:b/>
          <w:caps/>
          <w:lang w:eastAsia="lt-LT"/>
        </w:rPr>
      </w:pPr>
    </w:p>
    <w:p w14:paraId="259FBF80" w14:textId="77777777" w:rsidR="00833787" w:rsidRPr="00813299" w:rsidRDefault="00833787" w:rsidP="00833787">
      <w:pPr>
        <w:spacing w:after="0" w:line="240" w:lineRule="auto"/>
        <w:ind w:left="567" w:hanging="567"/>
        <w:jc w:val="center"/>
        <w:outlineLvl w:val="0"/>
        <w:rPr>
          <w:rFonts w:ascii="Times New Roman" w:eastAsia="Times New Roman" w:hAnsi="Times New Roman" w:cs="Times New Roman"/>
          <w:b/>
          <w:caps/>
          <w:szCs w:val="20"/>
          <w:lang w:eastAsia="lt-LT"/>
        </w:rPr>
      </w:pPr>
      <w:r w:rsidRPr="00813299">
        <w:rPr>
          <w:rFonts w:ascii="Times New Roman" w:eastAsia="Times New Roman" w:hAnsi="Times New Roman" w:cs="Times New Roman"/>
          <w:b/>
          <w:caps/>
          <w:szCs w:val="20"/>
          <w:lang w:eastAsia="lt-LT"/>
        </w:rPr>
        <w:t>B. PAKUOTĖS</w:t>
      </w:r>
      <w:bookmarkStart w:id="3" w:name="_Toc129243138"/>
      <w:bookmarkStart w:id="4" w:name="_Toc129243263"/>
      <w:r w:rsidRPr="00813299">
        <w:rPr>
          <w:rFonts w:ascii="Times New Roman" w:eastAsia="Times New Roman" w:hAnsi="Times New Roman" w:cs="Times New Roman"/>
          <w:b/>
          <w:caps/>
          <w:szCs w:val="20"/>
          <w:lang w:eastAsia="lt-LT"/>
        </w:rPr>
        <w:t xml:space="preserve"> LAPELIS</w:t>
      </w:r>
      <w:bookmarkEnd w:id="3"/>
      <w:bookmarkEnd w:id="4"/>
    </w:p>
    <w:p w14:paraId="7C82638B" w14:textId="77777777" w:rsidR="00833787" w:rsidRPr="00813299" w:rsidRDefault="00833787" w:rsidP="00833787">
      <w:pPr>
        <w:spacing w:after="0" w:line="240" w:lineRule="auto"/>
        <w:rPr>
          <w:rFonts w:ascii="Times New Roman" w:eastAsia="Times New Roman" w:hAnsi="Times New Roman" w:cs="Times New Roman"/>
          <w:lang w:eastAsia="lt-LT"/>
        </w:rPr>
      </w:pPr>
    </w:p>
    <w:p w14:paraId="733CA126" w14:textId="3131C7BA" w:rsidR="00833787" w:rsidRDefault="00833787" w:rsidP="005D4302">
      <w:pPr>
        <w:spacing w:after="0" w:line="240" w:lineRule="auto"/>
        <w:rPr>
          <w:rFonts w:ascii="Times New Roman" w:hAnsi="Times New Roman"/>
        </w:rPr>
      </w:pPr>
    </w:p>
    <w:p w14:paraId="5DC80AB4" w14:textId="5E4F76F4" w:rsidR="00833787" w:rsidRDefault="00833787" w:rsidP="005D4302">
      <w:pPr>
        <w:spacing w:after="0" w:line="240" w:lineRule="auto"/>
        <w:rPr>
          <w:rFonts w:ascii="Times New Roman" w:hAnsi="Times New Roman"/>
        </w:rPr>
      </w:pPr>
    </w:p>
    <w:p w14:paraId="29934722" w14:textId="121CAAB0" w:rsidR="00833787" w:rsidRDefault="00833787" w:rsidP="005D4302">
      <w:pPr>
        <w:spacing w:after="0" w:line="240" w:lineRule="auto"/>
        <w:rPr>
          <w:rFonts w:ascii="Times New Roman" w:hAnsi="Times New Roman"/>
        </w:rPr>
      </w:pPr>
    </w:p>
    <w:p w14:paraId="70CCD26A" w14:textId="7CB11A59" w:rsidR="00833787" w:rsidRDefault="00833787" w:rsidP="005D4302">
      <w:pPr>
        <w:spacing w:after="0" w:line="240" w:lineRule="auto"/>
        <w:rPr>
          <w:rFonts w:ascii="Times New Roman" w:hAnsi="Times New Roman"/>
        </w:rPr>
      </w:pPr>
    </w:p>
    <w:p w14:paraId="314CD3A0" w14:textId="6B5F6E60" w:rsidR="00833787" w:rsidRDefault="00833787" w:rsidP="005D4302">
      <w:pPr>
        <w:spacing w:after="0" w:line="240" w:lineRule="auto"/>
        <w:rPr>
          <w:rFonts w:ascii="Times New Roman" w:hAnsi="Times New Roman"/>
        </w:rPr>
      </w:pPr>
    </w:p>
    <w:p w14:paraId="471A3D21" w14:textId="54A7F653" w:rsidR="00833787" w:rsidRDefault="00833787" w:rsidP="005D4302">
      <w:pPr>
        <w:spacing w:after="0" w:line="240" w:lineRule="auto"/>
        <w:rPr>
          <w:rFonts w:ascii="Times New Roman" w:hAnsi="Times New Roman"/>
        </w:rPr>
      </w:pPr>
    </w:p>
    <w:p w14:paraId="4AA1B81A" w14:textId="39209124" w:rsidR="00833787" w:rsidRDefault="00833787" w:rsidP="005D4302">
      <w:pPr>
        <w:spacing w:after="0" w:line="240" w:lineRule="auto"/>
        <w:rPr>
          <w:rFonts w:ascii="Times New Roman" w:hAnsi="Times New Roman"/>
        </w:rPr>
      </w:pPr>
    </w:p>
    <w:p w14:paraId="316CE7CC" w14:textId="3A054F28" w:rsidR="00833787" w:rsidRDefault="00833787" w:rsidP="005D4302">
      <w:pPr>
        <w:spacing w:after="0" w:line="240" w:lineRule="auto"/>
        <w:rPr>
          <w:rFonts w:ascii="Times New Roman" w:hAnsi="Times New Roman"/>
        </w:rPr>
      </w:pPr>
    </w:p>
    <w:p w14:paraId="78BA8765" w14:textId="26E9340A" w:rsidR="00833787" w:rsidRDefault="00833787" w:rsidP="005D4302">
      <w:pPr>
        <w:spacing w:after="0" w:line="240" w:lineRule="auto"/>
        <w:rPr>
          <w:rFonts w:ascii="Times New Roman" w:hAnsi="Times New Roman"/>
        </w:rPr>
      </w:pPr>
    </w:p>
    <w:p w14:paraId="5B7E3155" w14:textId="13377195" w:rsidR="00833787" w:rsidRDefault="00833787" w:rsidP="005D4302">
      <w:pPr>
        <w:spacing w:after="0" w:line="240" w:lineRule="auto"/>
        <w:rPr>
          <w:rFonts w:ascii="Times New Roman" w:hAnsi="Times New Roman"/>
        </w:rPr>
      </w:pPr>
    </w:p>
    <w:p w14:paraId="510D2397" w14:textId="001B361F" w:rsidR="00833787" w:rsidRDefault="00833787" w:rsidP="005D4302">
      <w:pPr>
        <w:spacing w:after="0" w:line="240" w:lineRule="auto"/>
        <w:rPr>
          <w:rFonts w:ascii="Times New Roman" w:hAnsi="Times New Roman"/>
        </w:rPr>
      </w:pPr>
    </w:p>
    <w:p w14:paraId="2EF7E3B5" w14:textId="76E7632E" w:rsidR="00833787" w:rsidRDefault="00833787" w:rsidP="005D4302">
      <w:pPr>
        <w:spacing w:after="0" w:line="240" w:lineRule="auto"/>
        <w:rPr>
          <w:rFonts w:ascii="Times New Roman" w:hAnsi="Times New Roman"/>
        </w:rPr>
      </w:pPr>
    </w:p>
    <w:p w14:paraId="25D4CE6E" w14:textId="70000908" w:rsidR="00833787" w:rsidRDefault="00833787" w:rsidP="005D4302">
      <w:pPr>
        <w:spacing w:after="0" w:line="240" w:lineRule="auto"/>
        <w:rPr>
          <w:rFonts w:ascii="Times New Roman" w:hAnsi="Times New Roman"/>
        </w:rPr>
      </w:pPr>
    </w:p>
    <w:p w14:paraId="4C676527" w14:textId="35A05CB7" w:rsidR="00833787" w:rsidRDefault="00833787" w:rsidP="005D4302">
      <w:pPr>
        <w:spacing w:after="0" w:line="240" w:lineRule="auto"/>
        <w:rPr>
          <w:rFonts w:ascii="Times New Roman" w:hAnsi="Times New Roman"/>
        </w:rPr>
      </w:pPr>
    </w:p>
    <w:p w14:paraId="6411A043" w14:textId="133E04A2" w:rsidR="00833787" w:rsidRDefault="00833787" w:rsidP="005D4302">
      <w:pPr>
        <w:spacing w:after="0" w:line="240" w:lineRule="auto"/>
        <w:rPr>
          <w:rFonts w:ascii="Times New Roman" w:hAnsi="Times New Roman"/>
        </w:rPr>
      </w:pPr>
    </w:p>
    <w:p w14:paraId="4D44699B" w14:textId="54944656" w:rsidR="00833787" w:rsidRDefault="00833787" w:rsidP="005D4302">
      <w:pPr>
        <w:spacing w:after="0" w:line="240" w:lineRule="auto"/>
        <w:rPr>
          <w:rFonts w:ascii="Times New Roman" w:hAnsi="Times New Roman"/>
        </w:rPr>
      </w:pPr>
    </w:p>
    <w:p w14:paraId="575B21B7" w14:textId="5E294677" w:rsidR="00833787" w:rsidRDefault="00833787" w:rsidP="005D4302">
      <w:pPr>
        <w:spacing w:after="0" w:line="240" w:lineRule="auto"/>
        <w:rPr>
          <w:rFonts w:ascii="Times New Roman" w:hAnsi="Times New Roman"/>
        </w:rPr>
      </w:pPr>
    </w:p>
    <w:p w14:paraId="70812D07" w14:textId="26A951AB" w:rsidR="00833787" w:rsidRDefault="00833787" w:rsidP="005D4302">
      <w:pPr>
        <w:spacing w:after="0" w:line="240" w:lineRule="auto"/>
        <w:rPr>
          <w:rFonts w:ascii="Times New Roman" w:hAnsi="Times New Roman"/>
        </w:rPr>
      </w:pPr>
    </w:p>
    <w:p w14:paraId="48AEC4CB" w14:textId="73C07802" w:rsidR="00833787" w:rsidRDefault="00833787" w:rsidP="005D4302">
      <w:pPr>
        <w:spacing w:after="0" w:line="240" w:lineRule="auto"/>
        <w:rPr>
          <w:rFonts w:ascii="Times New Roman" w:hAnsi="Times New Roman"/>
        </w:rPr>
      </w:pPr>
    </w:p>
    <w:p w14:paraId="39C8E3E1" w14:textId="6ADB1204" w:rsidR="00833787" w:rsidRDefault="00833787" w:rsidP="005D4302">
      <w:pPr>
        <w:spacing w:after="0" w:line="240" w:lineRule="auto"/>
        <w:rPr>
          <w:rFonts w:ascii="Times New Roman" w:hAnsi="Times New Roman"/>
        </w:rPr>
      </w:pPr>
    </w:p>
    <w:p w14:paraId="714F1724" w14:textId="0237AB4E" w:rsidR="00833787" w:rsidRDefault="00833787" w:rsidP="005D4302">
      <w:pPr>
        <w:spacing w:after="0" w:line="240" w:lineRule="auto"/>
        <w:rPr>
          <w:rFonts w:ascii="Times New Roman" w:hAnsi="Times New Roman"/>
        </w:rPr>
      </w:pPr>
    </w:p>
    <w:p w14:paraId="2CB3801E" w14:textId="7D46BBE4" w:rsidR="00833787" w:rsidRDefault="00833787" w:rsidP="005D4302">
      <w:pPr>
        <w:spacing w:after="0" w:line="240" w:lineRule="auto"/>
        <w:rPr>
          <w:rFonts w:ascii="Times New Roman" w:hAnsi="Times New Roman"/>
        </w:rPr>
      </w:pPr>
    </w:p>
    <w:p w14:paraId="1DA30521" w14:textId="12087AAA" w:rsidR="00833787" w:rsidRDefault="00833787" w:rsidP="005D4302">
      <w:pPr>
        <w:spacing w:after="0" w:line="240" w:lineRule="auto"/>
        <w:rPr>
          <w:rFonts w:ascii="Times New Roman" w:hAnsi="Times New Roman"/>
        </w:rPr>
      </w:pPr>
    </w:p>
    <w:p w14:paraId="6A567DA8" w14:textId="131F9530" w:rsidR="00833787" w:rsidRDefault="00833787" w:rsidP="005D4302">
      <w:pPr>
        <w:spacing w:after="0" w:line="240" w:lineRule="auto"/>
        <w:rPr>
          <w:rFonts w:ascii="Times New Roman" w:hAnsi="Times New Roman"/>
        </w:rPr>
      </w:pPr>
    </w:p>
    <w:p w14:paraId="3DAB0F48" w14:textId="66760383" w:rsidR="00833787" w:rsidRDefault="00833787" w:rsidP="005D4302">
      <w:pPr>
        <w:spacing w:after="0" w:line="240" w:lineRule="auto"/>
        <w:rPr>
          <w:rFonts w:ascii="Times New Roman" w:hAnsi="Times New Roman"/>
        </w:rPr>
      </w:pPr>
    </w:p>
    <w:p w14:paraId="5871A7EF" w14:textId="1B445285" w:rsidR="00833787" w:rsidRDefault="00833787" w:rsidP="005D4302">
      <w:pPr>
        <w:spacing w:after="0" w:line="240" w:lineRule="auto"/>
        <w:rPr>
          <w:rFonts w:ascii="Times New Roman" w:hAnsi="Times New Roman"/>
        </w:rPr>
      </w:pPr>
    </w:p>
    <w:p w14:paraId="271E71DD" w14:textId="5602F1F1" w:rsidR="00833787" w:rsidRDefault="00833787" w:rsidP="005D4302">
      <w:pPr>
        <w:spacing w:after="0" w:line="240" w:lineRule="auto"/>
        <w:rPr>
          <w:rFonts w:ascii="Times New Roman" w:hAnsi="Times New Roman"/>
        </w:rPr>
      </w:pPr>
    </w:p>
    <w:p w14:paraId="4A088F67" w14:textId="45724EFD" w:rsidR="00833787" w:rsidRDefault="00833787" w:rsidP="005D4302">
      <w:pPr>
        <w:spacing w:after="0" w:line="240" w:lineRule="auto"/>
        <w:rPr>
          <w:rFonts w:ascii="Times New Roman" w:hAnsi="Times New Roman"/>
        </w:rPr>
      </w:pPr>
    </w:p>
    <w:p w14:paraId="4D4D2151" w14:textId="2303FF5D" w:rsidR="00833787" w:rsidRDefault="00833787" w:rsidP="005D4302">
      <w:pPr>
        <w:spacing w:after="0" w:line="240" w:lineRule="auto"/>
        <w:rPr>
          <w:rFonts w:ascii="Times New Roman" w:hAnsi="Times New Roman"/>
        </w:rPr>
      </w:pPr>
    </w:p>
    <w:p w14:paraId="6B684B94" w14:textId="1B2860D5" w:rsidR="00833787" w:rsidRDefault="00833787" w:rsidP="005D4302">
      <w:pPr>
        <w:spacing w:after="0" w:line="240" w:lineRule="auto"/>
        <w:rPr>
          <w:rFonts w:ascii="Times New Roman" w:hAnsi="Times New Roman"/>
        </w:rPr>
      </w:pPr>
    </w:p>
    <w:p w14:paraId="77178CCA" w14:textId="5D81112D" w:rsidR="00833787" w:rsidRDefault="00833787" w:rsidP="005D4302">
      <w:pPr>
        <w:spacing w:after="0" w:line="240" w:lineRule="auto"/>
        <w:rPr>
          <w:rFonts w:ascii="Times New Roman" w:hAnsi="Times New Roman"/>
        </w:rPr>
      </w:pPr>
    </w:p>
    <w:p w14:paraId="3B7CC57D" w14:textId="3CB11398" w:rsidR="00833787" w:rsidRDefault="00833787" w:rsidP="005D4302">
      <w:pPr>
        <w:spacing w:after="0" w:line="240" w:lineRule="auto"/>
        <w:rPr>
          <w:rFonts w:ascii="Times New Roman" w:hAnsi="Times New Roman"/>
        </w:rPr>
      </w:pPr>
    </w:p>
    <w:p w14:paraId="7DD5B6BD" w14:textId="77777777" w:rsidR="00833787" w:rsidRPr="00DC7B56" w:rsidRDefault="00833787" w:rsidP="00833787">
      <w:pPr>
        <w:spacing w:after="0" w:line="240" w:lineRule="auto"/>
        <w:ind w:left="567" w:hanging="567"/>
        <w:jc w:val="center"/>
        <w:rPr>
          <w:rFonts w:ascii="Times New Roman" w:eastAsia="Times New Roman" w:hAnsi="Times New Roman" w:cs="Times New Roman"/>
          <w:b/>
          <w:caps/>
          <w:szCs w:val="20"/>
          <w:lang w:eastAsia="lt-LT"/>
        </w:rPr>
      </w:pPr>
      <w:r w:rsidRPr="00DC7B56">
        <w:rPr>
          <w:rFonts w:ascii="Times New Roman" w:eastAsia="Times New Roman" w:hAnsi="Times New Roman" w:cs="Times New Roman"/>
          <w:b/>
          <w:szCs w:val="20"/>
          <w:lang w:eastAsia="lt-LT"/>
        </w:rPr>
        <w:t>Pakuotės lapelis: informacija vartotojui</w:t>
      </w:r>
    </w:p>
    <w:p w14:paraId="0AD06F71" w14:textId="77777777" w:rsidR="00833787" w:rsidRPr="00DC7B56" w:rsidRDefault="00833787" w:rsidP="00833787">
      <w:pPr>
        <w:spacing w:after="0" w:line="240" w:lineRule="auto"/>
        <w:ind w:left="567" w:hanging="567"/>
        <w:jc w:val="center"/>
        <w:rPr>
          <w:rFonts w:ascii="Times New Roman" w:eastAsia="Times New Roman" w:hAnsi="Times New Roman" w:cs="Times New Roman"/>
          <w:b/>
          <w:szCs w:val="20"/>
          <w:lang w:eastAsia="lt-LT"/>
        </w:rPr>
      </w:pPr>
    </w:p>
    <w:p w14:paraId="79500269" w14:textId="77777777" w:rsidR="00833787" w:rsidRPr="00DC7B56" w:rsidRDefault="00833787" w:rsidP="00833787">
      <w:pPr>
        <w:spacing w:after="0" w:line="240" w:lineRule="auto"/>
        <w:ind w:left="567" w:hanging="567"/>
        <w:jc w:val="center"/>
        <w:rPr>
          <w:rFonts w:ascii="Times New Roman" w:eastAsia="Times New Roman" w:hAnsi="Times New Roman" w:cs="Times New Roman"/>
          <w:b/>
          <w:szCs w:val="20"/>
          <w:lang w:eastAsia="lt-LT"/>
        </w:rPr>
      </w:pPr>
      <w:r w:rsidRPr="00DC7B56">
        <w:rPr>
          <w:rFonts w:ascii="Times New Roman" w:eastAsia="Times New Roman" w:hAnsi="Times New Roman" w:cs="Times New Roman"/>
          <w:b/>
          <w:szCs w:val="20"/>
          <w:lang w:eastAsia="lt-LT"/>
        </w:rPr>
        <w:t xml:space="preserve">ALPRASEDON 0,25 mg </w:t>
      </w:r>
      <w:r w:rsidRPr="00DC7B56">
        <w:rPr>
          <w:rFonts w:ascii="Times New Roman" w:eastAsia="Times New Roman" w:hAnsi="Times New Roman" w:cs="Times New Roman"/>
          <w:b/>
          <w:szCs w:val="16"/>
          <w:lang w:eastAsia="lt-LT"/>
        </w:rPr>
        <w:t>tabletės</w:t>
      </w:r>
    </w:p>
    <w:p w14:paraId="0D797779" w14:textId="77777777" w:rsidR="00833787" w:rsidRPr="00DC7B56" w:rsidRDefault="00833787" w:rsidP="00833787">
      <w:pPr>
        <w:spacing w:after="0" w:line="240" w:lineRule="auto"/>
        <w:ind w:left="567" w:hanging="567"/>
        <w:jc w:val="center"/>
        <w:rPr>
          <w:rFonts w:ascii="Times New Roman" w:eastAsia="Times New Roman" w:hAnsi="Times New Roman" w:cs="Times New Roman"/>
          <w:b/>
          <w:szCs w:val="20"/>
          <w:lang w:eastAsia="lt-LT"/>
        </w:rPr>
      </w:pPr>
      <w:r w:rsidRPr="00DC7B56">
        <w:rPr>
          <w:rFonts w:ascii="Times New Roman" w:eastAsia="Times New Roman" w:hAnsi="Times New Roman" w:cs="Times New Roman"/>
          <w:b/>
          <w:szCs w:val="20"/>
          <w:lang w:eastAsia="lt-LT"/>
        </w:rPr>
        <w:t xml:space="preserve">ALPRASEDON 0,5 mg </w:t>
      </w:r>
      <w:r w:rsidRPr="00DC7B56">
        <w:rPr>
          <w:rFonts w:ascii="Times New Roman" w:eastAsia="Times New Roman" w:hAnsi="Times New Roman" w:cs="Times New Roman"/>
          <w:b/>
          <w:szCs w:val="16"/>
          <w:lang w:eastAsia="lt-LT"/>
        </w:rPr>
        <w:t>tabletės</w:t>
      </w:r>
    </w:p>
    <w:p w14:paraId="07E92438" w14:textId="77777777" w:rsidR="00833787" w:rsidRPr="00DC7B56" w:rsidRDefault="00833787" w:rsidP="00833787">
      <w:pPr>
        <w:spacing w:after="0" w:line="240" w:lineRule="auto"/>
        <w:ind w:left="567" w:hanging="567"/>
        <w:jc w:val="center"/>
        <w:rPr>
          <w:rFonts w:ascii="Times New Roman" w:eastAsia="Times New Roman" w:hAnsi="Times New Roman" w:cs="Times New Roman"/>
          <w:b/>
          <w:szCs w:val="20"/>
          <w:lang w:eastAsia="lt-LT"/>
        </w:rPr>
      </w:pPr>
      <w:r w:rsidRPr="00DC7B56">
        <w:rPr>
          <w:rFonts w:ascii="Times New Roman" w:eastAsia="Times New Roman" w:hAnsi="Times New Roman" w:cs="Times New Roman"/>
          <w:b/>
          <w:szCs w:val="20"/>
          <w:lang w:eastAsia="lt-LT"/>
        </w:rPr>
        <w:t xml:space="preserve">ALPRASEDON 1 mg </w:t>
      </w:r>
      <w:r w:rsidRPr="00DC7B56">
        <w:rPr>
          <w:rFonts w:ascii="Times New Roman" w:eastAsia="Times New Roman" w:hAnsi="Times New Roman" w:cs="Times New Roman"/>
          <w:b/>
          <w:szCs w:val="16"/>
          <w:lang w:eastAsia="lt-LT"/>
        </w:rPr>
        <w:t>tabletės</w:t>
      </w:r>
    </w:p>
    <w:p w14:paraId="161F21DB" w14:textId="77777777" w:rsidR="00833787" w:rsidRPr="00DC7B56" w:rsidRDefault="00833787" w:rsidP="00833787">
      <w:pPr>
        <w:spacing w:after="0" w:line="240" w:lineRule="auto"/>
        <w:ind w:left="567" w:hanging="567"/>
        <w:jc w:val="center"/>
        <w:rPr>
          <w:rFonts w:ascii="Times New Roman" w:eastAsia="Times New Roman" w:hAnsi="Times New Roman" w:cs="Times New Roman"/>
          <w:szCs w:val="20"/>
          <w:lang w:eastAsia="lt-LT"/>
        </w:rPr>
      </w:pPr>
      <w:proofErr w:type="spellStart"/>
      <w:r w:rsidRPr="00DC7B56">
        <w:rPr>
          <w:rFonts w:ascii="Times New Roman" w:eastAsia="Times New Roman" w:hAnsi="Times New Roman" w:cs="Times New Roman"/>
          <w:szCs w:val="20"/>
          <w:lang w:eastAsia="lt-LT"/>
        </w:rPr>
        <w:t>Alprazolamas</w:t>
      </w:r>
      <w:proofErr w:type="spellEnd"/>
    </w:p>
    <w:p w14:paraId="43629A29"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38C0FB4D" w14:textId="77777777" w:rsidR="00833787" w:rsidRPr="00DC7B56" w:rsidRDefault="00833787" w:rsidP="00833787">
      <w:pPr>
        <w:tabs>
          <w:tab w:val="left" w:pos="567"/>
        </w:tabs>
        <w:spacing w:after="0" w:line="240" w:lineRule="auto"/>
        <w:rPr>
          <w:rFonts w:ascii="Times New Roman" w:eastAsia="Times New Roman" w:hAnsi="Times New Roman" w:cs="Times New Roman"/>
          <w:b/>
          <w:noProof/>
        </w:rPr>
      </w:pPr>
      <w:r w:rsidRPr="00DC7B56">
        <w:rPr>
          <w:rFonts w:ascii="Times New Roman" w:eastAsia="Times New Roman" w:hAnsi="Times New Roman" w:cs="Times New Roman"/>
          <w:b/>
          <w:noProof/>
        </w:rPr>
        <w:t>Atidžiai perskaitykite visą šį lapelį, prieš pradėdami vartoti vaistą, nes jame pateikiama Jums svarbi informacija</w:t>
      </w:r>
    </w:p>
    <w:p w14:paraId="5E757BBB"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t>Neišmeskite šio lapelio, nes vėl gali prireikti jį perskaityti.</w:t>
      </w:r>
    </w:p>
    <w:p w14:paraId="5C18AF11"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t>Jeigu kiltų daugiau klausimų, kreipkitės į gydytoją arba vaistininką.</w:t>
      </w:r>
    </w:p>
    <w:p w14:paraId="3A00FBDD"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t>Šis vaistas skirtas Jums, todėl kitiems žmonėms jo duoti negalima. Vaistas gali jiems pakenkti (net tiems, kurių ligos simptomai yra tokie patys kaip Jūsų).</w:t>
      </w:r>
    </w:p>
    <w:p w14:paraId="52CB1B36"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t>Jeigu pasireiškė šalutinis poveikis (net jeigu jis šiame lapelyje nenurodytas), kreipkitės į gydytoją arba vaistininką. Žr. 4 skyrių.</w:t>
      </w:r>
    </w:p>
    <w:p w14:paraId="54DFBCDC"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265D2063"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5DB02EFC" w14:textId="77777777" w:rsidR="00833787" w:rsidRPr="0030591E" w:rsidRDefault="00833787" w:rsidP="00833787">
      <w:pPr>
        <w:tabs>
          <w:tab w:val="left" w:pos="567"/>
        </w:tabs>
        <w:spacing w:after="0" w:line="240" w:lineRule="auto"/>
        <w:rPr>
          <w:rFonts w:ascii="Times New Roman" w:eastAsia="Times New Roman" w:hAnsi="Times New Roman" w:cs="Times New Roman"/>
          <w:b/>
          <w:noProof/>
        </w:rPr>
      </w:pPr>
      <w:r w:rsidRPr="0030591E">
        <w:rPr>
          <w:rFonts w:ascii="Times New Roman" w:eastAsia="Times New Roman" w:hAnsi="Times New Roman" w:cs="Times New Roman"/>
          <w:b/>
          <w:noProof/>
        </w:rPr>
        <w:t>Apie ką rašoma šiame lapelyje?</w:t>
      </w:r>
    </w:p>
    <w:p w14:paraId="4B075C27" w14:textId="77777777" w:rsidR="00833787" w:rsidRPr="00DC7B56" w:rsidRDefault="00833787" w:rsidP="00833787">
      <w:pPr>
        <w:spacing w:after="0" w:line="240" w:lineRule="auto"/>
        <w:ind w:left="567" w:hanging="567"/>
        <w:rPr>
          <w:rFonts w:ascii="Times New Roman" w:eastAsia="Times New Roman" w:hAnsi="Times New Roman" w:cs="Times New Roman"/>
          <w:b/>
          <w:szCs w:val="20"/>
          <w:u w:val="single"/>
          <w:lang w:eastAsia="lt-LT"/>
        </w:rPr>
      </w:pPr>
    </w:p>
    <w:p w14:paraId="74671F81"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1.</w:t>
      </w:r>
      <w:r w:rsidRPr="00DC7B56">
        <w:rPr>
          <w:rFonts w:ascii="Times New Roman" w:eastAsia="Times New Roman" w:hAnsi="Times New Roman" w:cs="Times New Roman"/>
          <w:szCs w:val="20"/>
          <w:lang w:eastAsia="lt-LT"/>
        </w:rPr>
        <w:tab/>
        <w:t>Kas yra ALPRASEDON ir kam jis vartojamas</w:t>
      </w:r>
    </w:p>
    <w:p w14:paraId="333081D0"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2.</w:t>
      </w:r>
      <w:r w:rsidRPr="00DC7B56">
        <w:rPr>
          <w:rFonts w:ascii="Times New Roman" w:eastAsia="Times New Roman" w:hAnsi="Times New Roman" w:cs="Times New Roman"/>
          <w:szCs w:val="20"/>
          <w:lang w:eastAsia="lt-LT"/>
        </w:rPr>
        <w:tab/>
        <w:t>Kas žinotina prieš vartojant ALPRASEDON</w:t>
      </w:r>
    </w:p>
    <w:p w14:paraId="66F0DC68"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3.</w:t>
      </w:r>
      <w:r w:rsidRPr="00DC7B56">
        <w:rPr>
          <w:rFonts w:ascii="Times New Roman" w:eastAsia="Times New Roman" w:hAnsi="Times New Roman" w:cs="Times New Roman"/>
          <w:szCs w:val="20"/>
          <w:lang w:eastAsia="lt-LT"/>
        </w:rPr>
        <w:tab/>
        <w:t>Kaip vartoti ALPRASEDON</w:t>
      </w:r>
    </w:p>
    <w:p w14:paraId="41446570"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4.</w:t>
      </w:r>
      <w:r w:rsidRPr="00DC7B56">
        <w:rPr>
          <w:rFonts w:ascii="Times New Roman" w:eastAsia="Times New Roman" w:hAnsi="Times New Roman" w:cs="Times New Roman"/>
          <w:szCs w:val="20"/>
          <w:lang w:eastAsia="lt-LT"/>
        </w:rPr>
        <w:tab/>
        <w:t>Galimas šalutinis poveikis</w:t>
      </w:r>
    </w:p>
    <w:p w14:paraId="77F4437D"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5.</w:t>
      </w:r>
      <w:r w:rsidRPr="00DC7B56">
        <w:rPr>
          <w:rFonts w:ascii="Times New Roman" w:eastAsia="Times New Roman" w:hAnsi="Times New Roman" w:cs="Times New Roman"/>
          <w:szCs w:val="20"/>
          <w:lang w:eastAsia="lt-LT"/>
        </w:rPr>
        <w:tab/>
        <w:t>Kaip laikyti ALPRASEDON</w:t>
      </w:r>
    </w:p>
    <w:p w14:paraId="70CE0F63"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6.</w:t>
      </w:r>
      <w:r w:rsidRPr="00DC7B56">
        <w:rPr>
          <w:rFonts w:ascii="Times New Roman" w:eastAsia="Times New Roman" w:hAnsi="Times New Roman" w:cs="Times New Roman"/>
          <w:szCs w:val="20"/>
          <w:lang w:eastAsia="lt-LT"/>
        </w:rPr>
        <w:tab/>
        <w:t>Pakuotės turinys ir kita informacija</w:t>
      </w:r>
    </w:p>
    <w:p w14:paraId="2C314845"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79AE49EB"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2E56A7D2" w14:textId="77777777" w:rsidR="00833787" w:rsidRPr="007E72CC" w:rsidRDefault="00833787" w:rsidP="00833787">
      <w:pPr>
        <w:pStyle w:val="Antrat2"/>
        <w:rPr>
          <w:caps/>
        </w:rPr>
      </w:pPr>
      <w:r w:rsidRPr="00274046">
        <w:t>1.</w:t>
      </w:r>
      <w:r w:rsidRPr="00274046">
        <w:tab/>
        <w:t>Kas yra ALPRASEDON ir kam jis vartojamas</w:t>
      </w:r>
    </w:p>
    <w:p w14:paraId="4D70E90C"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7FA94F51"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ALPRASEDON priklauso vaistų, vadinamų </w:t>
      </w:r>
      <w:proofErr w:type="spellStart"/>
      <w:r w:rsidRPr="00DC7B56">
        <w:rPr>
          <w:rFonts w:ascii="Times New Roman" w:eastAsia="Times New Roman" w:hAnsi="Times New Roman" w:cs="Times New Roman"/>
          <w:lang w:eastAsia="lt-LT"/>
        </w:rPr>
        <w:t>bezodiazepinais</w:t>
      </w:r>
      <w:proofErr w:type="spellEnd"/>
      <w:r w:rsidRPr="00DC7B56">
        <w:rPr>
          <w:rFonts w:ascii="Times New Roman" w:eastAsia="Times New Roman" w:hAnsi="Times New Roman" w:cs="Times New Roman"/>
          <w:lang w:eastAsia="lt-LT"/>
        </w:rPr>
        <w:t xml:space="preserve"> (raminamieji vaistai), grupei.</w:t>
      </w:r>
    </w:p>
    <w:p w14:paraId="1D54CE17" w14:textId="77777777" w:rsidR="00833787" w:rsidRPr="00DC7B56" w:rsidRDefault="00833787" w:rsidP="00833787">
      <w:pPr>
        <w:spacing w:after="0" w:line="240" w:lineRule="auto"/>
        <w:ind w:left="567" w:hanging="567"/>
        <w:rPr>
          <w:rFonts w:ascii="Times New Roman" w:eastAsia="Times New Roman" w:hAnsi="Times New Roman" w:cs="Times New Roman"/>
          <w:lang w:eastAsia="lt-LT"/>
        </w:rPr>
      </w:pPr>
    </w:p>
    <w:p w14:paraId="5972FEFA"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lang w:eastAsia="lt-LT"/>
        </w:rPr>
        <w:t>ALPRASEDON vartojamas sunkiems, sukeliantiems bejėgiškumą arba kančią nerimo simptomams gydyti.</w:t>
      </w:r>
    </w:p>
    <w:p w14:paraId="2BACA69F"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1980E786"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Tabletės skirtos trumpalaikiam vartojimui</w:t>
      </w:r>
    </w:p>
    <w:p w14:paraId="013EB748"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5E09F017"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3E4C7F45" w14:textId="77777777" w:rsidR="00833787" w:rsidRPr="007E72CC" w:rsidRDefault="00833787" w:rsidP="00833787">
      <w:pPr>
        <w:pStyle w:val="Antrat2"/>
        <w:rPr>
          <w:caps/>
        </w:rPr>
      </w:pPr>
      <w:r w:rsidRPr="00274046">
        <w:t>2.</w:t>
      </w:r>
      <w:r w:rsidRPr="00274046">
        <w:tab/>
        <w:t>Kas žinotina prieš vartojant ALPRASEDON</w:t>
      </w:r>
    </w:p>
    <w:p w14:paraId="17BB4200"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05DFBBDE" w14:textId="77777777" w:rsidR="00833787" w:rsidRPr="00DC7B56" w:rsidRDefault="00833787" w:rsidP="00833787">
      <w:pPr>
        <w:spacing w:after="0" w:line="240" w:lineRule="auto"/>
        <w:jc w:val="both"/>
        <w:rPr>
          <w:rFonts w:ascii="Times New Roman" w:eastAsia="Times New Roman" w:hAnsi="Times New Roman" w:cs="Times New Roman"/>
          <w:b/>
          <w:bCs/>
          <w:szCs w:val="20"/>
          <w:lang w:eastAsia="lt-LT"/>
        </w:rPr>
      </w:pPr>
      <w:r w:rsidRPr="00DC7B56">
        <w:rPr>
          <w:rFonts w:ascii="Times New Roman" w:eastAsia="Times New Roman" w:hAnsi="Times New Roman" w:cs="Times New Roman"/>
          <w:b/>
          <w:lang w:eastAsia="lt-LT"/>
        </w:rPr>
        <w:t>ALPRASEDON</w:t>
      </w:r>
      <w:r w:rsidRPr="00DC7B56">
        <w:rPr>
          <w:rFonts w:ascii="Times New Roman" w:eastAsia="Times New Roman" w:hAnsi="Times New Roman" w:cs="Times New Roman"/>
          <w:b/>
          <w:bCs/>
          <w:szCs w:val="20"/>
          <w:lang w:eastAsia="lt-LT"/>
        </w:rPr>
        <w:t xml:space="preserve"> vartoti negalima:</w:t>
      </w:r>
    </w:p>
    <w:p w14:paraId="7336DA29" w14:textId="77777777" w:rsidR="00833787" w:rsidRPr="00DC7B56" w:rsidRDefault="00833787" w:rsidP="00833787">
      <w:pPr>
        <w:numPr>
          <w:ilvl w:val="0"/>
          <w:numId w:val="13"/>
        </w:numPr>
        <w:tabs>
          <w:tab w:val="left" w:pos="567"/>
        </w:tabs>
        <w:spacing w:after="0" w:line="240" w:lineRule="auto"/>
        <w:ind w:left="567" w:hanging="567"/>
        <w:contextualSpacing/>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jeigu yra alergija veikliajai medžiagai arba bet kuriai pagalbinei šio vaisto medžiagai (jos išvardytos 6 skyriuje),</w:t>
      </w:r>
    </w:p>
    <w:p w14:paraId="1A5C3EAC" w14:textId="77777777" w:rsidR="00833787" w:rsidRPr="00DC7B56" w:rsidRDefault="00833787" w:rsidP="00833787">
      <w:pPr>
        <w:numPr>
          <w:ilvl w:val="0"/>
          <w:numId w:val="13"/>
        </w:numPr>
        <w:tabs>
          <w:tab w:val="left" w:pos="567"/>
        </w:tabs>
        <w:spacing w:after="0" w:line="240" w:lineRule="auto"/>
        <w:ind w:left="567" w:hanging="567"/>
        <w:contextualSpacing/>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jeigu Jums būna būsena, žinoma kaip </w:t>
      </w:r>
      <w:r w:rsidRPr="00DC7B56">
        <w:rPr>
          <w:rFonts w:ascii="Times New Roman" w:eastAsia="Times New Roman" w:hAnsi="Times New Roman" w:cs="Times New Roman"/>
          <w:b/>
          <w:szCs w:val="20"/>
          <w:lang w:eastAsia="lt-LT"/>
        </w:rPr>
        <w:t xml:space="preserve">„miego </w:t>
      </w:r>
      <w:proofErr w:type="spellStart"/>
      <w:r w:rsidRPr="00DC7B56">
        <w:rPr>
          <w:rFonts w:ascii="Times New Roman" w:eastAsia="Times New Roman" w:hAnsi="Times New Roman" w:cs="Times New Roman"/>
          <w:b/>
          <w:szCs w:val="20"/>
          <w:lang w:eastAsia="lt-LT"/>
        </w:rPr>
        <w:t>apnėja</w:t>
      </w:r>
      <w:proofErr w:type="spellEnd"/>
      <w:r w:rsidRPr="00DC7B56">
        <w:rPr>
          <w:rFonts w:ascii="Times New Roman" w:eastAsia="Times New Roman" w:hAnsi="Times New Roman" w:cs="Times New Roman"/>
          <w:szCs w:val="20"/>
          <w:lang w:eastAsia="lt-LT"/>
        </w:rPr>
        <w:t>, kurios metu atsitiktinai trumpam sustoja kvėpavimas miegant,</w:t>
      </w:r>
    </w:p>
    <w:p w14:paraId="5FDD15FD" w14:textId="77777777" w:rsidR="00833787" w:rsidRPr="00DC7B56" w:rsidRDefault="00833787" w:rsidP="00833787">
      <w:pPr>
        <w:numPr>
          <w:ilvl w:val="0"/>
          <w:numId w:val="13"/>
        </w:numPr>
        <w:tabs>
          <w:tab w:val="left" w:pos="567"/>
        </w:tabs>
        <w:spacing w:after="0" w:line="240" w:lineRule="auto"/>
        <w:ind w:left="567" w:hanging="567"/>
        <w:contextualSpacing/>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jeigu Jums yra </w:t>
      </w:r>
      <w:proofErr w:type="spellStart"/>
      <w:r w:rsidRPr="00DC7B56">
        <w:rPr>
          <w:rFonts w:ascii="Times New Roman" w:eastAsia="Times New Roman" w:hAnsi="Times New Roman" w:cs="Times New Roman"/>
          <w:szCs w:val="20"/>
          <w:lang w:eastAsia="lt-LT"/>
        </w:rPr>
        <w:t>generalizuota</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b/>
          <w:szCs w:val="20"/>
          <w:lang w:eastAsia="lt-LT"/>
        </w:rPr>
        <w:t>miastenija</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i/>
          <w:szCs w:val="20"/>
          <w:lang w:eastAsia="lt-LT"/>
        </w:rPr>
        <w:t>Myasthenia</w:t>
      </w:r>
      <w:proofErr w:type="spellEnd"/>
      <w:r w:rsidRPr="00DC7B56">
        <w:rPr>
          <w:rFonts w:ascii="Times New Roman" w:eastAsia="Times New Roman" w:hAnsi="Times New Roman" w:cs="Times New Roman"/>
          <w:i/>
          <w:szCs w:val="20"/>
          <w:lang w:eastAsia="lt-LT"/>
        </w:rPr>
        <w:t xml:space="preserve"> gravis</w:t>
      </w:r>
      <w:r w:rsidRPr="00DC7B56">
        <w:rPr>
          <w:rFonts w:ascii="Times New Roman" w:eastAsia="Times New Roman" w:hAnsi="Times New Roman" w:cs="Times New Roman"/>
          <w:szCs w:val="20"/>
          <w:lang w:eastAsia="lt-LT"/>
        </w:rPr>
        <w:t>),</w:t>
      </w:r>
    </w:p>
    <w:p w14:paraId="3FA16C04" w14:textId="77777777" w:rsidR="00833787" w:rsidRPr="00DC7B56" w:rsidRDefault="00833787" w:rsidP="00833787">
      <w:pPr>
        <w:numPr>
          <w:ilvl w:val="0"/>
          <w:numId w:val="13"/>
        </w:numPr>
        <w:tabs>
          <w:tab w:val="left" w:pos="567"/>
        </w:tabs>
        <w:spacing w:after="0" w:line="240" w:lineRule="auto"/>
        <w:ind w:left="567" w:hanging="567"/>
        <w:contextualSpacing/>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jeigu Jums yra sunkus </w:t>
      </w:r>
      <w:r w:rsidRPr="00DC7B56">
        <w:rPr>
          <w:rFonts w:ascii="Times New Roman" w:eastAsia="Times New Roman" w:hAnsi="Times New Roman" w:cs="Times New Roman"/>
          <w:b/>
          <w:szCs w:val="20"/>
          <w:lang w:eastAsia="lt-LT"/>
        </w:rPr>
        <w:t>kvėpavimo sutrikimas</w:t>
      </w:r>
      <w:r w:rsidRPr="00DC7B56">
        <w:rPr>
          <w:rFonts w:ascii="Times New Roman" w:eastAsia="Times New Roman" w:hAnsi="Times New Roman" w:cs="Times New Roman"/>
          <w:szCs w:val="20"/>
          <w:lang w:eastAsia="lt-LT"/>
        </w:rPr>
        <w:t>,</w:t>
      </w:r>
    </w:p>
    <w:p w14:paraId="2EB9BEE1" w14:textId="77777777" w:rsidR="00833787" w:rsidRPr="00DC7B56" w:rsidRDefault="00833787" w:rsidP="00833787">
      <w:pPr>
        <w:numPr>
          <w:ilvl w:val="0"/>
          <w:numId w:val="13"/>
        </w:numPr>
        <w:tabs>
          <w:tab w:val="left" w:pos="567"/>
        </w:tabs>
        <w:spacing w:after="0" w:line="240" w:lineRule="auto"/>
        <w:ind w:left="567" w:hanging="567"/>
        <w:contextualSpacing/>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jeigu Jums yra sunkus </w:t>
      </w:r>
      <w:r w:rsidRPr="00DC7B56">
        <w:rPr>
          <w:rFonts w:ascii="Times New Roman" w:eastAsia="Times New Roman" w:hAnsi="Times New Roman" w:cs="Times New Roman"/>
          <w:b/>
          <w:szCs w:val="20"/>
          <w:lang w:eastAsia="lt-LT"/>
        </w:rPr>
        <w:t>kepenų sutrikimas</w:t>
      </w:r>
      <w:r w:rsidRPr="00DC7B56">
        <w:rPr>
          <w:rFonts w:ascii="Times New Roman" w:eastAsia="Times New Roman" w:hAnsi="Times New Roman" w:cs="Times New Roman"/>
          <w:szCs w:val="20"/>
          <w:lang w:eastAsia="lt-LT"/>
        </w:rPr>
        <w:t>,</w:t>
      </w:r>
    </w:p>
    <w:p w14:paraId="26DC8705" w14:textId="77777777" w:rsidR="00833787" w:rsidRPr="00DC7B56" w:rsidRDefault="00833787" w:rsidP="00833787">
      <w:pPr>
        <w:numPr>
          <w:ilvl w:val="0"/>
          <w:numId w:val="13"/>
        </w:numPr>
        <w:tabs>
          <w:tab w:val="left" w:pos="567"/>
        </w:tabs>
        <w:spacing w:after="0" w:line="240" w:lineRule="auto"/>
        <w:ind w:left="567" w:hanging="567"/>
        <w:contextualSpacing/>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jeigu Jūs esate </w:t>
      </w:r>
      <w:r w:rsidRPr="00DC7B56">
        <w:rPr>
          <w:rFonts w:ascii="Times New Roman" w:eastAsia="Times New Roman" w:hAnsi="Times New Roman" w:cs="Times New Roman"/>
          <w:b/>
          <w:szCs w:val="20"/>
          <w:lang w:eastAsia="lt-LT"/>
        </w:rPr>
        <w:t>apsinuodijęs</w:t>
      </w:r>
      <w:r w:rsidRPr="00DC7B56">
        <w:rPr>
          <w:rFonts w:ascii="Times New Roman" w:eastAsia="Times New Roman" w:hAnsi="Times New Roman" w:cs="Times New Roman"/>
          <w:szCs w:val="20"/>
          <w:lang w:eastAsia="lt-LT"/>
        </w:rPr>
        <w:t xml:space="preserve"> alkoholiu ar kitais vaistais, veikiančiais centrinę nervų sistemą.</w:t>
      </w:r>
    </w:p>
    <w:p w14:paraId="75349704"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Pasakykite gydytojui, jei nesate tikri dėl bet kurio nors iš aukščiau išvardytų atvejų.</w:t>
      </w:r>
    </w:p>
    <w:p w14:paraId="7D926A3D"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750294AD" w14:textId="77777777" w:rsidR="00833787" w:rsidRPr="006D2349" w:rsidRDefault="00833787" w:rsidP="00833787">
      <w:pPr>
        <w:spacing w:after="0" w:line="240" w:lineRule="auto"/>
        <w:jc w:val="both"/>
        <w:rPr>
          <w:rFonts w:ascii="Times New Roman" w:eastAsia="Times New Roman" w:hAnsi="Times New Roman" w:cs="Times New Roman"/>
          <w:b/>
          <w:bCs/>
          <w:szCs w:val="20"/>
          <w:lang w:eastAsia="lt-LT"/>
        </w:rPr>
      </w:pPr>
      <w:r w:rsidRPr="006D2349">
        <w:rPr>
          <w:rFonts w:ascii="Times New Roman" w:eastAsia="Times New Roman" w:hAnsi="Times New Roman" w:cs="Times New Roman"/>
          <w:b/>
          <w:bCs/>
          <w:szCs w:val="20"/>
          <w:lang w:eastAsia="lt-LT"/>
        </w:rPr>
        <w:t xml:space="preserve">Įspėjimai ir atsargumo priemonės </w:t>
      </w:r>
    </w:p>
    <w:p w14:paraId="7F0EAE0D" w14:textId="77777777" w:rsidR="00833787" w:rsidRPr="00DC7B56" w:rsidRDefault="00833787" w:rsidP="00833787">
      <w:pPr>
        <w:numPr>
          <w:ilvl w:val="12"/>
          <w:numId w:val="0"/>
        </w:numPr>
        <w:spacing w:after="0" w:line="240" w:lineRule="auto"/>
        <w:ind w:right="-2"/>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noProof/>
          <w:szCs w:val="24"/>
          <w:lang w:eastAsia="lt-LT"/>
        </w:rPr>
        <w:t>Pasitarkite su gydytoju  arba vaistininku, prieš pradėdami vartoti</w:t>
      </w:r>
      <w:r w:rsidRPr="00DC7B56">
        <w:rPr>
          <w:rFonts w:ascii="Times New Roman" w:eastAsia="Times New Roman" w:hAnsi="Times New Roman" w:cs="Times New Roman"/>
          <w:szCs w:val="20"/>
          <w:lang w:eastAsia="lt-LT"/>
        </w:rPr>
        <w:t xml:space="preserve"> ALPRASEDON</w:t>
      </w:r>
      <w:r w:rsidRPr="00DC7B56">
        <w:rPr>
          <w:rFonts w:ascii="Times New Roman" w:eastAsia="Times New Roman" w:hAnsi="Times New Roman" w:cs="Times New Roman"/>
          <w:noProof/>
          <w:szCs w:val="24"/>
          <w:lang w:eastAsia="lt-LT"/>
        </w:rPr>
        <w:t>:</w:t>
      </w:r>
    </w:p>
    <w:p w14:paraId="713816A4" w14:textId="77777777" w:rsidR="00833787" w:rsidRPr="00DC7B56" w:rsidRDefault="00833787" w:rsidP="00833787">
      <w:pPr>
        <w:numPr>
          <w:ilvl w:val="0"/>
          <w:numId w:val="13"/>
        </w:numPr>
        <w:tabs>
          <w:tab w:val="left" w:pos="567"/>
        </w:tabs>
        <w:spacing w:after="0" w:line="240" w:lineRule="auto"/>
        <w:ind w:left="567" w:hanging="567"/>
        <w:contextualSpacing/>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bCs/>
          <w:lang w:eastAsia="lt-LT"/>
        </w:rPr>
        <w:t xml:space="preserve">jeigu </w:t>
      </w:r>
      <w:r w:rsidRPr="00DC7B56">
        <w:rPr>
          <w:rFonts w:ascii="Times New Roman" w:eastAsia="Times New Roman" w:hAnsi="Times New Roman" w:cs="Times New Roman"/>
          <w:szCs w:val="20"/>
          <w:lang w:eastAsia="lt-LT"/>
        </w:rPr>
        <w:t xml:space="preserve">Jūs </w:t>
      </w:r>
      <w:r w:rsidRPr="00DC7B56">
        <w:rPr>
          <w:rFonts w:ascii="Times New Roman" w:eastAsia="Times New Roman" w:hAnsi="Times New Roman" w:cs="Times New Roman"/>
          <w:b/>
          <w:szCs w:val="20"/>
          <w:lang w:eastAsia="lt-LT"/>
        </w:rPr>
        <w:t>piktnaudžiaujate</w:t>
      </w:r>
      <w:r w:rsidRPr="00DC7B56">
        <w:rPr>
          <w:rFonts w:ascii="Times New Roman" w:eastAsia="Times New Roman" w:hAnsi="Times New Roman" w:cs="Times New Roman"/>
          <w:szCs w:val="20"/>
          <w:lang w:eastAsia="lt-LT"/>
        </w:rPr>
        <w:t xml:space="preserve"> arba piktnaudžiavote alkoholiu, narkotikais arba vaistais,</w:t>
      </w:r>
    </w:p>
    <w:p w14:paraId="0FC97D67" w14:textId="77777777" w:rsidR="00833787" w:rsidRPr="00DC7B56" w:rsidRDefault="00833787" w:rsidP="00833787">
      <w:pPr>
        <w:numPr>
          <w:ilvl w:val="0"/>
          <w:numId w:val="13"/>
        </w:numPr>
        <w:tabs>
          <w:tab w:val="left" w:pos="567"/>
        </w:tabs>
        <w:spacing w:after="0" w:line="240" w:lineRule="auto"/>
        <w:ind w:left="567" w:hanging="567"/>
        <w:contextualSpacing/>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jeigu Jūs vartojate ALPRASEDON ilgą laiką, kadangi poveikis gali susilpnėti,</w:t>
      </w:r>
    </w:p>
    <w:p w14:paraId="3FDC9A94" w14:textId="77777777" w:rsidR="00833787" w:rsidRPr="00DC7B56" w:rsidRDefault="00833787" w:rsidP="00833787">
      <w:pPr>
        <w:numPr>
          <w:ilvl w:val="0"/>
          <w:numId w:val="13"/>
        </w:numPr>
        <w:tabs>
          <w:tab w:val="left" w:pos="567"/>
        </w:tabs>
        <w:spacing w:after="0" w:line="240" w:lineRule="auto"/>
        <w:ind w:left="567" w:hanging="567"/>
        <w:contextualSpacing/>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jeigu Jūs turite problemų su plaučiais, inkstais ar kepenimis.</w:t>
      </w:r>
    </w:p>
    <w:p w14:paraId="0D230885" w14:textId="77777777" w:rsidR="00833787" w:rsidRPr="00DC7B56" w:rsidRDefault="00833787" w:rsidP="00833787">
      <w:pPr>
        <w:tabs>
          <w:tab w:val="left" w:pos="567"/>
        </w:tabs>
        <w:spacing w:after="0" w:line="240" w:lineRule="auto"/>
        <w:ind w:left="567"/>
        <w:contextualSpacing/>
        <w:rPr>
          <w:rFonts w:ascii="Times New Roman" w:eastAsia="Times New Roman" w:hAnsi="Times New Roman" w:cs="Times New Roman"/>
          <w:szCs w:val="20"/>
          <w:lang w:eastAsia="lt-LT"/>
        </w:rPr>
      </w:pPr>
    </w:p>
    <w:p w14:paraId="140A873F"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ALPRASEDON vartojimas gali sukelti </w:t>
      </w:r>
      <w:r w:rsidRPr="00DC7B56">
        <w:rPr>
          <w:rFonts w:ascii="Times New Roman" w:eastAsia="Times New Roman" w:hAnsi="Times New Roman" w:cs="Times New Roman"/>
          <w:b/>
          <w:lang w:eastAsia="lt-LT"/>
        </w:rPr>
        <w:t>fizinę ir psichinę priklausomybę</w:t>
      </w:r>
      <w:r w:rsidRPr="00DC7B56">
        <w:rPr>
          <w:rFonts w:ascii="Times New Roman" w:eastAsia="Times New Roman" w:hAnsi="Times New Roman" w:cs="Times New Roman"/>
          <w:lang w:eastAsia="lt-LT"/>
        </w:rPr>
        <w:t xml:space="preserve"> nuo vaistų. Priklausomybės rizika padidėja priklausomai nuo dozės ir gydymo laiko. Todėl gydymo trukmė turi būti kuo trumpesnė. Psichologinę priklausomybę Jūs pastebėsite nenoru nustoti vartoti vaistą. Fizinė priklausomybė reiškia, kad abstinencijos simptomų atsiranda, kai gydymas šiuo vaistu nutraukiamas staiga. Rizika taip pat didesnė pacientams, kurie piktnaudžiauja ar piktnaudžiavo alkoholiu ir vaistais (žr. 3 skyrių "Nustojus vartoti ALPRASEDON").</w:t>
      </w:r>
    </w:p>
    <w:p w14:paraId="72F346D0"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9F08BFA"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Gydant ALPRASEDON jūsų </w:t>
      </w:r>
      <w:r w:rsidRPr="00DC7B56">
        <w:rPr>
          <w:rFonts w:ascii="Times New Roman" w:eastAsia="Times New Roman" w:hAnsi="Times New Roman" w:cs="Times New Roman"/>
          <w:b/>
          <w:lang w:eastAsia="lt-LT"/>
        </w:rPr>
        <w:t>atmintis gali būti sutrikdyta</w:t>
      </w:r>
      <w:r w:rsidRPr="00DC7B56">
        <w:rPr>
          <w:rFonts w:ascii="Times New Roman" w:eastAsia="Times New Roman" w:hAnsi="Times New Roman" w:cs="Times New Roman"/>
          <w:lang w:eastAsia="lt-LT"/>
        </w:rPr>
        <w:t>.</w:t>
      </w:r>
    </w:p>
    <w:p w14:paraId="1C36DDC0"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Tai dažniausiai atsitinka praėjus kelioms valandoms po preparato pavartojimo. Kreipkitės į gydytoją, jei pastebėjote tokių simptomų.</w:t>
      </w:r>
    </w:p>
    <w:p w14:paraId="7FE5BFD3"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BFD00E2"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ALPRASEDON vartoti netikslinga, jei sergate psichoze - sunkia psichikos liga, kuri sutrikdo Jūsų elgesį, veiksmus bei savikontrolę.</w:t>
      </w:r>
    </w:p>
    <w:p w14:paraId="2417A210"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9B10FFD"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Gydymas ALPRASEDON gali padidinti </w:t>
      </w:r>
      <w:r w:rsidRPr="00DC7B56">
        <w:rPr>
          <w:rFonts w:ascii="Times New Roman" w:eastAsia="Times New Roman" w:hAnsi="Times New Roman" w:cs="Times New Roman"/>
          <w:b/>
          <w:szCs w:val="20"/>
          <w:lang w:eastAsia="lt-LT"/>
        </w:rPr>
        <w:t>riziką savižudiškų arba apie savęs žalojimą minčių atsiradimą</w:t>
      </w:r>
      <w:r w:rsidRPr="00DC7B56">
        <w:rPr>
          <w:rFonts w:ascii="Times New Roman" w:eastAsia="Times New Roman" w:hAnsi="Times New Roman" w:cs="Times New Roman"/>
          <w:lang w:eastAsia="lt-LT"/>
        </w:rPr>
        <w:t>, jeigu Jums yra:</w:t>
      </w:r>
    </w:p>
    <w:p w14:paraId="58BF1E06"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w:t>
      </w:r>
      <w:r w:rsidRPr="00DC7B56">
        <w:rPr>
          <w:rFonts w:ascii="Times New Roman" w:eastAsia="Times New Roman" w:hAnsi="Times New Roman" w:cs="Times New Roman"/>
          <w:lang w:eastAsia="lt-LT"/>
        </w:rPr>
        <w:tab/>
        <w:t>sunki depresija;</w:t>
      </w:r>
    </w:p>
    <w:p w14:paraId="36EFA01A"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w:t>
      </w:r>
      <w:r w:rsidRPr="00DC7B56">
        <w:rPr>
          <w:rFonts w:ascii="Times New Roman" w:eastAsia="Times New Roman" w:hAnsi="Times New Roman" w:cs="Times New Roman"/>
          <w:lang w:eastAsia="lt-LT"/>
        </w:rPr>
        <w:tab/>
        <w:t>nerimas susijęs su sunkia depresija.</w:t>
      </w:r>
    </w:p>
    <w:p w14:paraId="21DDC9B5"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Kreipkitės į savo gydytoją prieš pradėdami gydymą ALPRASEDON.</w:t>
      </w:r>
    </w:p>
    <w:p w14:paraId="548FEA70" w14:textId="77777777" w:rsidR="00833787" w:rsidRPr="00DC7B56" w:rsidRDefault="00833787" w:rsidP="00833787">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p w14:paraId="3021A1AE"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Jei gydymas ALPRASEDON yra būtinas, o Jūs esate linkęs depresuoti arba anksčiau galvojote apie savižudybę arba savęs žalojimą gydytojas atidžiai jus stebės. Jei Jums kilo minčių apie savęs žalojimą ar savižudybę, bet kuriuo metu, kreipkitės į gydytoją arba </w:t>
      </w:r>
      <w:r w:rsidRPr="00DC7B56">
        <w:rPr>
          <w:rFonts w:ascii="Times New Roman" w:eastAsia="Times New Roman" w:hAnsi="Times New Roman" w:cs="Times New Roman"/>
          <w:b/>
          <w:szCs w:val="20"/>
          <w:lang w:eastAsia="lt-LT"/>
        </w:rPr>
        <w:t>nedelsdami</w:t>
      </w:r>
      <w:r w:rsidRPr="00DC7B56">
        <w:rPr>
          <w:rFonts w:ascii="Times New Roman" w:eastAsia="Times New Roman" w:hAnsi="Times New Roman" w:cs="Times New Roman"/>
          <w:lang w:eastAsia="lt-LT"/>
        </w:rPr>
        <w:t xml:space="preserve"> vykite į ligoninę.</w:t>
      </w:r>
    </w:p>
    <w:p w14:paraId="154465A2"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14:paraId="7BFBAE05"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DC7B56">
        <w:rPr>
          <w:rFonts w:ascii="Times New Roman" w:eastAsia="Times New Roman" w:hAnsi="Times New Roman" w:cs="Times New Roman"/>
          <w:bCs/>
          <w:lang w:eastAsia="lt-LT"/>
        </w:rPr>
        <w:t>Senyviems žmonėms</w:t>
      </w:r>
    </w:p>
    <w:p w14:paraId="01500289"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DC7B56">
        <w:rPr>
          <w:rFonts w:ascii="Times New Roman" w:eastAsia="Times New Roman" w:hAnsi="Times New Roman" w:cs="Times New Roman"/>
          <w:bCs/>
          <w:lang w:eastAsia="lt-LT"/>
        </w:rPr>
        <w:t>Ypač atsargiai vartokite ALPRASEDON jei jūs esate senyvas žmogus, nes tai gali padidinti nuovargį ir (arba) raumenų silpnumą, ir dėl to padidėja pavojus nugriūti.</w:t>
      </w:r>
    </w:p>
    <w:p w14:paraId="757DFA0A"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14:paraId="7CEE3B48" w14:textId="77777777" w:rsidR="00833787" w:rsidRPr="00DC7B56" w:rsidRDefault="00833787" w:rsidP="00833787">
      <w:pPr>
        <w:spacing w:after="0" w:line="240" w:lineRule="auto"/>
        <w:rPr>
          <w:rFonts w:ascii="Times New Roman" w:eastAsia="Times New Roman" w:hAnsi="Times New Roman" w:cs="Times New Roman"/>
          <w:u w:val="single"/>
          <w:lang w:eastAsia="lt-LT"/>
        </w:rPr>
      </w:pPr>
      <w:r w:rsidRPr="00DC7B56">
        <w:rPr>
          <w:rFonts w:ascii="Times New Roman" w:eastAsia="Times New Roman" w:hAnsi="Times New Roman" w:cs="Times New Roman"/>
          <w:u w:val="single"/>
          <w:lang w:eastAsia="lt-LT"/>
        </w:rPr>
        <w:t>Vartojimas vaikams ir paaugliams</w:t>
      </w:r>
    </w:p>
    <w:p w14:paraId="5A6522E1"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ALPRASEDON nerekomenduojama vartoti vaikams ir paaugliams jaunesniems nei 18 metų amžiaus.</w:t>
      </w:r>
    </w:p>
    <w:p w14:paraId="74F7F6F7"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14:paraId="67CA4AC7"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DC7B56">
        <w:rPr>
          <w:rFonts w:ascii="Times New Roman" w:eastAsia="Times New Roman" w:hAnsi="Times New Roman" w:cs="Times New Roman"/>
          <w:b/>
          <w:bCs/>
          <w:lang w:eastAsia="lt-LT"/>
        </w:rPr>
        <w:t xml:space="preserve">Kiti vaistai ir </w:t>
      </w:r>
      <w:r w:rsidRPr="00DC7B56">
        <w:rPr>
          <w:rFonts w:ascii="Times New Roman" w:eastAsia="Times New Roman" w:hAnsi="Times New Roman" w:cs="Times New Roman"/>
          <w:b/>
          <w:lang w:eastAsia="lt-LT"/>
        </w:rPr>
        <w:t>ALPRASEDON</w:t>
      </w:r>
    </w:p>
    <w:p w14:paraId="56A3A79B"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noProof/>
          <w:szCs w:val="24"/>
          <w:lang w:eastAsia="lt-LT"/>
        </w:rPr>
        <w:t xml:space="preserve">Jeigu vartojate ar neseniai vartojote kitų vaistų arba dėl to nesate tikri, apie tai pasakykite </w:t>
      </w:r>
      <w:r w:rsidRPr="00DC7B56">
        <w:rPr>
          <w:rFonts w:ascii="Times New Roman" w:eastAsia="Times New Roman" w:hAnsi="Times New Roman" w:cs="Times New Roman"/>
          <w:lang w:eastAsia="lt-LT"/>
        </w:rPr>
        <w:t>gydytojui arba vaistininkui.</w:t>
      </w:r>
    </w:p>
    <w:p w14:paraId="5F61D40D" w14:textId="77777777" w:rsidR="00833787" w:rsidRPr="00DC7B56" w:rsidRDefault="00833787" w:rsidP="00833787">
      <w:pPr>
        <w:tabs>
          <w:tab w:val="left" w:pos="567"/>
        </w:tabs>
        <w:spacing w:after="0" w:line="240" w:lineRule="auto"/>
        <w:ind w:left="567" w:hanging="567"/>
        <w:textAlignment w:val="top"/>
        <w:rPr>
          <w:rFonts w:ascii="Arial" w:eastAsia="Times New Roman" w:hAnsi="Arial" w:cs="Arial"/>
          <w:color w:val="000000"/>
          <w:sz w:val="24"/>
          <w:szCs w:val="24"/>
          <w:lang w:eastAsia="lt-LT"/>
        </w:rPr>
      </w:pPr>
    </w:p>
    <w:p w14:paraId="4710E265" w14:textId="77777777" w:rsidR="00833787" w:rsidRPr="00DC7B56" w:rsidRDefault="00833787" w:rsidP="00833787">
      <w:pPr>
        <w:tabs>
          <w:tab w:val="left" w:pos="0"/>
        </w:tabs>
        <w:spacing w:after="0" w:line="240" w:lineRule="auto"/>
        <w:textAlignment w:val="top"/>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Gydymo efektas, gali pakisti, jei ALPRASEDON vartojamas kartu su kitais vaistais išvardytų ligų gydymui (Jūsų gydytojui gali reikėti koreguoti dozę) tokių, kaip:</w:t>
      </w:r>
    </w:p>
    <w:p w14:paraId="6DCA1734" w14:textId="77777777" w:rsidR="00833787" w:rsidRPr="00DC7B56" w:rsidRDefault="00833787" w:rsidP="00833787">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psichikos sutrikimai</w:t>
      </w:r>
      <w:r w:rsidRPr="00DC7B56">
        <w:rPr>
          <w:rFonts w:ascii="Times New Roman" w:eastAsia="Times New Roman" w:hAnsi="Times New Roman" w:cs="Times New Roman"/>
          <w:szCs w:val="20"/>
          <w:lang w:eastAsia="lt-LT"/>
        </w:rPr>
        <w:t xml:space="preserve"> (vaistai nuo psichozės, įskaitant </w:t>
      </w:r>
      <w:proofErr w:type="spellStart"/>
      <w:r w:rsidRPr="00DC7B56">
        <w:rPr>
          <w:rFonts w:ascii="Times New Roman" w:eastAsia="Times New Roman" w:hAnsi="Times New Roman" w:cs="Times New Roman"/>
          <w:szCs w:val="20"/>
          <w:lang w:eastAsia="lt-LT"/>
        </w:rPr>
        <w:t>klozapiną</w:t>
      </w:r>
      <w:proofErr w:type="spellEnd"/>
      <w:r w:rsidRPr="00DC7B56">
        <w:rPr>
          <w:rFonts w:ascii="Times New Roman" w:eastAsia="Times New Roman" w:hAnsi="Times New Roman" w:cs="Times New Roman"/>
          <w:szCs w:val="20"/>
          <w:lang w:eastAsia="lt-LT"/>
        </w:rPr>
        <w:t>);</w:t>
      </w:r>
    </w:p>
    <w:p w14:paraId="7CE90FE9" w14:textId="77777777" w:rsidR="00833787" w:rsidRPr="00DC7B56" w:rsidRDefault="00833787" w:rsidP="00833787">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miego sutrikimai</w:t>
      </w:r>
      <w:r w:rsidRPr="00DC7B56">
        <w:rPr>
          <w:rFonts w:ascii="Times New Roman" w:eastAsia="Times New Roman" w:hAnsi="Times New Roman" w:cs="Times New Roman"/>
          <w:szCs w:val="20"/>
          <w:lang w:eastAsia="lt-LT"/>
        </w:rPr>
        <w:t xml:space="preserve"> (miego tabletės);</w:t>
      </w:r>
    </w:p>
    <w:p w14:paraId="14145EC0" w14:textId="77777777" w:rsidR="00833787" w:rsidRPr="00DC7B56" w:rsidRDefault="00833787" w:rsidP="00833787">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alergija</w:t>
      </w:r>
      <w:r w:rsidRPr="00DC7B56">
        <w:rPr>
          <w:rFonts w:ascii="Times New Roman" w:eastAsia="Times New Roman" w:hAnsi="Times New Roman" w:cs="Times New Roman"/>
          <w:szCs w:val="20"/>
          <w:lang w:eastAsia="lt-LT"/>
        </w:rPr>
        <w:t xml:space="preserve"> arba šienligė (kai kurie </w:t>
      </w:r>
      <w:proofErr w:type="spellStart"/>
      <w:r w:rsidRPr="00DC7B56">
        <w:rPr>
          <w:rFonts w:ascii="Times New Roman" w:eastAsia="Times New Roman" w:hAnsi="Times New Roman" w:cs="Times New Roman"/>
          <w:szCs w:val="20"/>
          <w:lang w:eastAsia="lt-LT"/>
        </w:rPr>
        <w:t>antihistamininiai</w:t>
      </w:r>
      <w:proofErr w:type="spellEnd"/>
      <w:r w:rsidRPr="00DC7B56">
        <w:rPr>
          <w:rFonts w:ascii="Times New Roman" w:eastAsia="Times New Roman" w:hAnsi="Times New Roman" w:cs="Times New Roman"/>
          <w:szCs w:val="20"/>
          <w:lang w:eastAsia="lt-LT"/>
        </w:rPr>
        <w:t xml:space="preserve"> vaistai);</w:t>
      </w:r>
    </w:p>
    <w:p w14:paraId="6C839E06" w14:textId="77777777" w:rsidR="00833787" w:rsidRPr="00DC7B56" w:rsidRDefault="00833787" w:rsidP="00833787">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t xml:space="preserve">jeigu Jums atliekama didelės apimties </w:t>
      </w:r>
      <w:r w:rsidRPr="00DC7B56">
        <w:rPr>
          <w:rFonts w:ascii="Times New Roman" w:eastAsia="Times New Roman" w:hAnsi="Times New Roman" w:cs="Times New Roman"/>
          <w:b/>
          <w:szCs w:val="20"/>
          <w:lang w:eastAsia="lt-LT"/>
        </w:rPr>
        <w:t>operaciją</w:t>
      </w:r>
      <w:r w:rsidRPr="00DC7B56">
        <w:rPr>
          <w:rFonts w:ascii="Times New Roman" w:eastAsia="Times New Roman" w:hAnsi="Times New Roman" w:cs="Times New Roman"/>
          <w:szCs w:val="20"/>
          <w:lang w:eastAsia="lt-LT"/>
        </w:rPr>
        <w:t xml:space="preserve"> (anestetikai);</w:t>
      </w:r>
    </w:p>
    <w:p w14:paraId="105247D1" w14:textId="77777777" w:rsidR="00833787" w:rsidRPr="00DC7B56" w:rsidRDefault="00833787" w:rsidP="00833787">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stiprus skausmas</w:t>
      </w:r>
      <w:r w:rsidRPr="00DC7B56">
        <w:rPr>
          <w:rFonts w:ascii="Times New Roman" w:eastAsia="Times New Roman" w:hAnsi="Times New Roman" w:cs="Times New Roman"/>
          <w:szCs w:val="20"/>
          <w:lang w:eastAsia="lt-LT"/>
        </w:rPr>
        <w:t xml:space="preserve"> (narkotiniai analgetikai);</w:t>
      </w:r>
    </w:p>
    <w:p w14:paraId="3F99C550" w14:textId="77777777" w:rsidR="00833787" w:rsidRPr="00DC7B56" w:rsidRDefault="00833787" w:rsidP="00833787">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priklausomybės nuo vaistų</w:t>
      </w:r>
      <w:r w:rsidRPr="00DC7B56">
        <w:rPr>
          <w:rFonts w:ascii="Times New Roman" w:eastAsia="Times New Roman" w:hAnsi="Times New Roman" w:cs="Times New Roman"/>
          <w:szCs w:val="20"/>
          <w:lang w:eastAsia="lt-LT"/>
        </w:rPr>
        <w:t xml:space="preserve"> (pagalbinis gydymas); </w:t>
      </w:r>
    </w:p>
    <w:p w14:paraId="0933643C" w14:textId="77777777" w:rsidR="00833787" w:rsidRPr="00DC7B56" w:rsidRDefault="00833787" w:rsidP="00833787">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t xml:space="preserve">problemų, tokių kaip </w:t>
      </w:r>
      <w:r w:rsidRPr="00DC7B56">
        <w:rPr>
          <w:rFonts w:ascii="Times New Roman" w:eastAsia="Times New Roman" w:hAnsi="Times New Roman" w:cs="Times New Roman"/>
          <w:b/>
          <w:szCs w:val="20"/>
          <w:lang w:eastAsia="lt-LT"/>
        </w:rPr>
        <w:t>nerimas ar depresija</w:t>
      </w:r>
      <w:r w:rsidRPr="00DC7B56">
        <w:rPr>
          <w:rFonts w:ascii="Times New Roman" w:eastAsia="Times New Roman" w:hAnsi="Times New Roman" w:cs="Times New Roman"/>
          <w:szCs w:val="20"/>
          <w:lang w:eastAsia="lt-LT"/>
        </w:rPr>
        <w:t xml:space="preserve">, įskaitant tam tikrus antidepresantus, kurių sudėtyje yra </w:t>
      </w:r>
      <w:proofErr w:type="spellStart"/>
      <w:r w:rsidRPr="00DC7B56">
        <w:rPr>
          <w:rFonts w:ascii="Times New Roman" w:eastAsia="Times New Roman" w:hAnsi="Times New Roman" w:cs="Times New Roman"/>
          <w:szCs w:val="20"/>
          <w:lang w:eastAsia="lt-LT"/>
        </w:rPr>
        <w:t>fluoksetino</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szCs w:val="20"/>
          <w:lang w:eastAsia="lt-LT"/>
        </w:rPr>
        <w:t>fluvoksamino</w:t>
      </w:r>
      <w:proofErr w:type="spellEnd"/>
      <w:r w:rsidRPr="00DC7B56">
        <w:rPr>
          <w:rFonts w:ascii="Times New Roman" w:eastAsia="Times New Roman" w:hAnsi="Times New Roman" w:cs="Times New Roman"/>
          <w:szCs w:val="20"/>
          <w:lang w:eastAsia="lt-LT"/>
        </w:rPr>
        <w:t xml:space="preserve"> arba </w:t>
      </w:r>
      <w:proofErr w:type="spellStart"/>
      <w:r w:rsidRPr="00DC7B56">
        <w:rPr>
          <w:rFonts w:ascii="Times New Roman" w:eastAsia="Times New Roman" w:hAnsi="Times New Roman" w:cs="Times New Roman"/>
          <w:szCs w:val="20"/>
          <w:lang w:eastAsia="lt-LT"/>
        </w:rPr>
        <w:t>nefazodono</w:t>
      </w:r>
      <w:proofErr w:type="spellEnd"/>
      <w:r w:rsidRPr="00DC7B56">
        <w:rPr>
          <w:rFonts w:ascii="Times New Roman" w:eastAsia="Times New Roman" w:hAnsi="Times New Roman" w:cs="Times New Roman"/>
          <w:szCs w:val="20"/>
          <w:lang w:eastAsia="lt-LT"/>
        </w:rPr>
        <w:t>;</w:t>
      </w:r>
    </w:p>
    <w:p w14:paraId="139900EE" w14:textId="77777777" w:rsidR="00833787" w:rsidRPr="00DC7B56" w:rsidRDefault="00833787" w:rsidP="00833787">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širdies nepakankamumas</w:t>
      </w:r>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szCs w:val="20"/>
          <w:lang w:eastAsia="lt-LT"/>
        </w:rPr>
        <w:t>digoksinas</w:t>
      </w:r>
      <w:proofErr w:type="spellEnd"/>
      <w:r w:rsidRPr="00DC7B56">
        <w:rPr>
          <w:rFonts w:ascii="Times New Roman" w:eastAsia="Times New Roman" w:hAnsi="Times New Roman" w:cs="Times New Roman"/>
          <w:szCs w:val="20"/>
          <w:lang w:eastAsia="lt-LT"/>
        </w:rPr>
        <w:t>);</w:t>
      </w:r>
    </w:p>
    <w:p w14:paraId="6FC5679A" w14:textId="77777777" w:rsidR="00833787" w:rsidRPr="00DC7B56" w:rsidRDefault="00833787" w:rsidP="00833787">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infekcijos</w:t>
      </w:r>
      <w:r w:rsidRPr="00DC7B56">
        <w:rPr>
          <w:rFonts w:ascii="Times New Roman" w:eastAsia="Times New Roman" w:hAnsi="Times New Roman" w:cs="Times New Roman"/>
          <w:szCs w:val="20"/>
          <w:lang w:eastAsia="lt-LT"/>
        </w:rPr>
        <w:t xml:space="preserve"> (antibiotikai, kurių sudėtyje yra </w:t>
      </w:r>
      <w:proofErr w:type="spellStart"/>
      <w:r w:rsidRPr="00DC7B56">
        <w:rPr>
          <w:rFonts w:ascii="Times New Roman" w:eastAsia="Times New Roman" w:hAnsi="Times New Roman" w:cs="Times New Roman"/>
          <w:szCs w:val="20"/>
          <w:lang w:eastAsia="lt-LT"/>
        </w:rPr>
        <w:t>eritromicino</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szCs w:val="20"/>
          <w:lang w:eastAsia="lt-LT"/>
        </w:rPr>
        <w:t>klaritromicino</w:t>
      </w:r>
      <w:proofErr w:type="spellEnd"/>
      <w:r w:rsidRPr="00DC7B56">
        <w:rPr>
          <w:rFonts w:ascii="Times New Roman" w:eastAsia="Times New Roman" w:hAnsi="Times New Roman" w:cs="Times New Roman"/>
          <w:szCs w:val="20"/>
          <w:lang w:eastAsia="lt-LT"/>
        </w:rPr>
        <w:t xml:space="preserve"> ar </w:t>
      </w:r>
      <w:proofErr w:type="spellStart"/>
      <w:r w:rsidRPr="00DC7B56">
        <w:rPr>
          <w:rFonts w:ascii="Times New Roman" w:eastAsia="Times New Roman" w:hAnsi="Times New Roman" w:cs="Times New Roman"/>
          <w:szCs w:val="20"/>
          <w:lang w:eastAsia="lt-LT"/>
        </w:rPr>
        <w:t>telitromicino</w:t>
      </w:r>
      <w:proofErr w:type="spellEnd"/>
      <w:r w:rsidRPr="00DC7B56">
        <w:rPr>
          <w:rFonts w:ascii="Times New Roman" w:eastAsia="Times New Roman" w:hAnsi="Times New Roman" w:cs="Times New Roman"/>
          <w:szCs w:val="20"/>
          <w:lang w:eastAsia="lt-LT"/>
        </w:rPr>
        <w:t xml:space="preserve">); </w:t>
      </w:r>
    </w:p>
    <w:p w14:paraId="0324612E" w14:textId="77777777" w:rsidR="00833787" w:rsidRPr="00DC7B56" w:rsidRDefault="00833787" w:rsidP="00833787">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 xml:space="preserve">grybelinės infekcijos </w:t>
      </w:r>
      <w:r w:rsidRPr="00DC7B56">
        <w:rPr>
          <w:rFonts w:ascii="Times New Roman" w:eastAsia="Times New Roman" w:hAnsi="Times New Roman" w:cs="Times New Roman"/>
          <w:szCs w:val="20"/>
          <w:lang w:eastAsia="lt-LT"/>
        </w:rPr>
        <w:t>(</w:t>
      </w:r>
      <w:proofErr w:type="spellStart"/>
      <w:r w:rsidRPr="00DC7B56">
        <w:rPr>
          <w:rFonts w:ascii="Times New Roman" w:eastAsia="Times New Roman" w:hAnsi="Times New Roman" w:cs="Times New Roman"/>
          <w:szCs w:val="20"/>
          <w:lang w:eastAsia="lt-LT"/>
        </w:rPr>
        <w:t>itrakonazolas</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szCs w:val="20"/>
          <w:lang w:eastAsia="lt-LT"/>
        </w:rPr>
        <w:t>flukonazolas</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szCs w:val="20"/>
          <w:lang w:eastAsia="lt-LT"/>
        </w:rPr>
        <w:t>ketokonazolas</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szCs w:val="20"/>
          <w:lang w:eastAsia="lt-LT"/>
        </w:rPr>
        <w:t>posakonazolas</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szCs w:val="20"/>
          <w:lang w:eastAsia="lt-LT"/>
        </w:rPr>
        <w:t>vorikonazolas</w:t>
      </w:r>
      <w:proofErr w:type="spellEnd"/>
      <w:r w:rsidRPr="00DC7B56">
        <w:rPr>
          <w:rFonts w:ascii="Times New Roman" w:eastAsia="Times New Roman" w:hAnsi="Times New Roman" w:cs="Times New Roman"/>
          <w:szCs w:val="20"/>
          <w:lang w:eastAsia="lt-LT"/>
        </w:rPr>
        <w:t xml:space="preserve">); </w:t>
      </w:r>
    </w:p>
    <w:p w14:paraId="25B0DA49" w14:textId="77777777" w:rsidR="00833787" w:rsidRPr="00DC7B56" w:rsidRDefault="00833787" w:rsidP="00833787">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krūtinės anginos</w:t>
      </w:r>
      <w:r w:rsidRPr="00DC7B56">
        <w:rPr>
          <w:rFonts w:ascii="Times New Roman" w:eastAsia="Times New Roman" w:hAnsi="Times New Roman" w:cs="Times New Roman"/>
          <w:szCs w:val="20"/>
          <w:lang w:eastAsia="lt-LT"/>
        </w:rPr>
        <w:t xml:space="preserve"> ir </w:t>
      </w:r>
      <w:r w:rsidRPr="00DC7B56">
        <w:rPr>
          <w:rFonts w:ascii="Times New Roman" w:eastAsia="Times New Roman" w:hAnsi="Times New Roman" w:cs="Times New Roman"/>
          <w:b/>
          <w:szCs w:val="20"/>
          <w:lang w:eastAsia="lt-LT"/>
        </w:rPr>
        <w:t>didelio kraujospūdžio</w:t>
      </w:r>
      <w:r w:rsidRPr="00DC7B56">
        <w:rPr>
          <w:rFonts w:ascii="Times New Roman" w:eastAsia="Times New Roman" w:hAnsi="Times New Roman" w:cs="Times New Roman"/>
          <w:szCs w:val="20"/>
          <w:lang w:eastAsia="lt-LT"/>
        </w:rPr>
        <w:t xml:space="preserve">, pvz., </w:t>
      </w:r>
      <w:proofErr w:type="spellStart"/>
      <w:r w:rsidRPr="00DC7B56">
        <w:rPr>
          <w:rFonts w:ascii="Times New Roman" w:eastAsia="Times New Roman" w:hAnsi="Times New Roman" w:cs="Times New Roman"/>
          <w:szCs w:val="20"/>
          <w:lang w:eastAsia="lt-LT"/>
        </w:rPr>
        <w:t>diltiazemas</w:t>
      </w:r>
      <w:proofErr w:type="spellEnd"/>
      <w:r w:rsidRPr="00DC7B56">
        <w:rPr>
          <w:rFonts w:ascii="Times New Roman" w:eastAsia="Times New Roman" w:hAnsi="Times New Roman" w:cs="Times New Roman"/>
          <w:szCs w:val="20"/>
          <w:lang w:eastAsia="lt-LT"/>
        </w:rPr>
        <w:t xml:space="preserve">; </w:t>
      </w:r>
    </w:p>
    <w:p w14:paraId="0CB2DB52" w14:textId="77777777" w:rsidR="00833787" w:rsidRPr="00DC7B56" w:rsidRDefault="00833787" w:rsidP="00833787">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ŽIV ir AIDS</w:t>
      </w:r>
      <w:r w:rsidRPr="00DC7B56">
        <w:rPr>
          <w:rFonts w:ascii="Times New Roman" w:eastAsia="Times New Roman" w:hAnsi="Times New Roman" w:cs="Times New Roman"/>
          <w:szCs w:val="20"/>
          <w:lang w:eastAsia="lt-LT"/>
        </w:rPr>
        <w:t xml:space="preserve"> (vadinami ŽIV-proteazių inhibitoriai);</w:t>
      </w:r>
    </w:p>
    <w:p w14:paraId="44949721" w14:textId="77777777" w:rsidR="00833787" w:rsidRPr="00DC7B56" w:rsidRDefault="00833787" w:rsidP="00833787">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rėmens ir skrandžio opų gydymas</w:t>
      </w:r>
      <w:r w:rsidRPr="00DC7B56">
        <w:rPr>
          <w:rFonts w:ascii="Times New Roman" w:eastAsia="Times New Roman" w:hAnsi="Times New Roman" w:cs="Times New Roman"/>
          <w:szCs w:val="20"/>
          <w:lang w:eastAsia="lt-LT"/>
        </w:rPr>
        <w:t xml:space="preserve">, pvz., </w:t>
      </w:r>
      <w:proofErr w:type="spellStart"/>
      <w:r w:rsidRPr="00DC7B56">
        <w:rPr>
          <w:rFonts w:ascii="Times New Roman" w:eastAsia="Times New Roman" w:hAnsi="Times New Roman" w:cs="Times New Roman"/>
          <w:szCs w:val="20"/>
          <w:lang w:eastAsia="lt-LT"/>
        </w:rPr>
        <w:t>cimetidinu</w:t>
      </w:r>
      <w:proofErr w:type="spellEnd"/>
      <w:r w:rsidRPr="00DC7B56">
        <w:rPr>
          <w:rFonts w:ascii="Times New Roman" w:eastAsia="Times New Roman" w:hAnsi="Times New Roman" w:cs="Times New Roman"/>
          <w:szCs w:val="20"/>
          <w:lang w:eastAsia="lt-LT"/>
        </w:rPr>
        <w:t xml:space="preserve">; </w:t>
      </w:r>
    </w:p>
    <w:p w14:paraId="1376ABA0" w14:textId="77777777" w:rsidR="00833787" w:rsidRPr="00DC7B56" w:rsidRDefault="00833787" w:rsidP="00833787">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astma ir bronchitas</w:t>
      </w:r>
      <w:r w:rsidRPr="00DC7B56">
        <w:rPr>
          <w:rFonts w:ascii="Times New Roman" w:eastAsia="Times New Roman" w:hAnsi="Times New Roman" w:cs="Times New Roman"/>
          <w:szCs w:val="20"/>
          <w:lang w:eastAsia="lt-LT"/>
        </w:rPr>
        <w:t xml:space="preserve">, pvz., </w:t>
      </w:r>
      <w:proofErr w:type="spellStart"/>
      <w:r w:rsidRPr="00DC7B56">
        <w:rPr>
          <w:rFonts w:ascii="Times New Roman" w:eastAsia="Times New Roman" w:hAnsi="Times New Roman" w:cs="Times New Roman"/>
          <w:szCs w:val="20"/>
          <w:lang w:eastAsia="lt-LT"/>
        </w:rPr>
        <w:t>teofilinu</w:t>
      </w:r>
      <w:proofErr w:type="spellEnd"/>
      <w:r w:rsidRPr="00DC7B56">
        <w:rPr>
          <w:rFonts w:ascii="Times New Roman" w:eastAsia="Times New Roman" w:hAnsi="Times New Roman" w:cs="Times New Roman"/>
          <w:szCs w:val="20"/>
          <w:lang w:eastAsia="lt-LT"/>
        </w:rPr>
        <w:t>;</w:t>
      </w:r>
    </w:p>
    <w:p w14:paraId="4AA2DC69" w14:textId="77777777" w:rsidR="00833787" w:rsidRPr="00DC7B56" w:rsidRDefault="00833787" w:rsidP="00833787">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 xml:space="preserve">epilepsija, </w:t>
      </w:r>
      <w:r w:rsidRPr="00DC7B56">
        <w:rPr>
          <w:rFonts w:ascii="Times New Roman" w:eastAsia="Times New Roman" w:hAnsi="Times New Roman" w:cs="Times New Roman"/>
          <w:szCs w:val="20"/>
          <w:lang w:eastAsia="lt-LT"/>
        </w:rPr>
        <w:t xml:space="preserve">pvz., </w:t>
      </w:r>
      <w:proofErr w:type="spellStart"/>
      <w:r w:rsidRPr="00DC7B56">
        <w:rPr>
          <w:rFonts w:ascii="Times New Roman" w:eastAsia="Times New Roman" w:hAnsi="Times New Roman" w:cs="Times New Roman"/>
          <w:szCs w:val="20"/>
          <w:lang w:eastAsia="lt-LT"/>
        </w:rPr>
        <w:t>karbamazepinu</w:t>
      </w:r>
      <w:proofErr w:type="spellEnd"/>
      <w:r w:rsidRPr="00DC7B56">
        <w:rPr>
          <w:rFonts w:ascii="Times New Roman" w:eastAsia="Times New Roman" w:hAnsi="Times New Roman" w:cs="Times New Roman"/>
          <w:szCs w:val="20"/>
          <w:lang w:eastAsia="lt-LT"/>
        </w:rPr>
        <w:t>;</w:t>
      </w:r>
    </w:p>
    <w:p w14:paraId="64EE8654" w14:textId="77777777" w:rsidR="00833787" w:rsidRPr="00DC7B56" w:rsidRDefault="00833787" w:rsidP="00833787">
      <w:pPr>
        <w:tabs>
          <w:tab w:val="left" w:pos="567"/>
        </w:tabs>
        <w:spacing w:after="0" w:line="240" w:lineRule="auto"/>
        <w:ind w:left="567" w:hanging="567"/>
        <w:textAlignment w:val="top"/>
        <w:rPr>
          <w:rFonts w:ascii="Arial" w:eastAsia="Times New Roman" w:hAnsi="Arial" w:cs="Arial"/>
          <w:vanish/>
          <w:color w:val="000000"/>
          <w:sz w:val="20"/>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raumenis atpalaiduojantys vaistai</w:t>
      </w:r>
      <w:r w:rsidRPr="00DC7B56">
        <w:rPr>
          <w:rFonts w:ascii="Times New Roman" w:eastAsia="Times New Roman" w:hAnsi="Times New Roman" w:cs="Times New Roman"/>
          <w:szCs w:val="20"/>
          <w:lang w:eastAsia="lt-LT"/>
        </w:rPr>
        <w:t xml:space="preserve">. Vartojant kartu su </w:t>
      </w:r>
      <w:proofErr w:type="spellStart"/>
      <w:r w:rsidRPr="00DC7B56">
        <w:rPr>
          <w:rFonts w:ascii="Times New Roman" w:eastAsia="Times New Roman" w:hAnsi="Times New Roman" w:cs="Times New Roman"/>
          <w:szCs w:val="20"/>
          <w:lang w:eastAsia="lt-LT"/>
        </w:rPr>
        <w:t>alprazolamu</w:t>
      </w:r>
      <w:proofErr w:type="spellEnd"/>
      <w:r w:rsidRPr="00DC7B56">
        <w:rPr>
          <w:rFonts w:ascii="Times New Roman" w:eastAsia="Times New Roman" w:hAnsi="Times New Roman" w:cs="Times New Roman"/>
          <w:szCs w:val="20"/>
          <w:lang w:eastAsia="lt-LT"/>
        </w:rPr>
        <w:t xml:space="preserve"> gali padidėti nugriuvimo rizika dėl raumenų atsipalaiduojančio poveikio.</w:t>
      </w:r>
    </w:p>
    <w:p w14:paraId="2DA42AB8"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
          <w:lang w:eastAsia="lt-LT"/>
        </w:rPr>
      </w:pPr>
    </w:p>
    <w:p w14:paraId="0E07A565" w14:textId="77777777" w:rsidR="00833787" w:rsidRPr="00274046" w:rsidRDefault="00833787" w:rsidP="00833787">
      <w:pPr>
        <w:spacing w:after="0" w:line="240" w:lineRule="auto"/>
        <w:rPr>
          <w:rFonts w:ascii="Times New Roman" w:eastAsia="Times New Roman" w:hAnsi="Times New Roman" w:cs="Times New Roman"/>
          <w:lang w:eastAsia="lt-LT"/>
        </w:rPr>
      </w:pPr>
      <w:r w:rsidRPr="00274046">
        <w:rPr>
          <w:rFonts w:ascii="Times New Roman" w:eastAsia="Times New Roman" w:hAnsi="Times New Roman" w:cs="Times New Roman"/>
          <w:lang w:eastAsia="lt-LT"/>
        </w:rPr>
        <w:lastRenderedPageBreak/>
        <w:t xml:space="preserve">Kartu vartojant </w:t>
      </w:r>
      <w:r>
        <w:rPr>
          <w:rFonts w:ascii="Times New Roman" w:eastAsia="Times New Roman" w:hAnsi="Times New Roman" w:cs="Times New Roman"/>
          <w:lang w:eastAsia="lt-LT"/>
        </w:rPr>
        <w:t>ALPRASEDON</w:t>
      </w:r>
      <w:r w:rsidRPr="00274046">
        <w:rPr>
          <w:rFonts w:ascii="Times New Roman" w:eastAsia="Times New Roman" w:hAnsi="Times New Roman" w:cs="Times New Roman"/>
          <w:lang w:eastAsia="lt-LT"/>
        </w:rPr>
        <w:t xml:space="preserve"> ir </w:t>
      </w:r>
      <w:proofErr w:type="spellStart"/>
      <w:r w:rsidRPr="00274046">
        <w:rPr>
          <w:rFonts w:ascii="Times New Roman" w:eastAsia="Times New Roman" w:hAnsi="Times New Roman" w:cs="Times New Roman"/>
          <w:lang w:eastAsia="lt-LT"/>
        </w:rPr>
        <w:t>opioidus</w:t>
      </w:r>
      <w:proofErr w:type="spellEnd"/>
      <w:r w:rsidRPr="00274046">
        <w:rPr>
          <w:rFonts w:ascii="Times New Roman" w:eastAsia="Times New Roman" w:hAnsi="Times New Roman" w:cs="Times New Roman"/>
          <w:lang w:eastAsia="lt-LT"/>
        </w:rPr>
        <w:t xml:space="preserve"> (stipr</w:t>
      </w:r>
      <w:r>
        <w:rPr>
          <w:rFonts w:ascii="Times New Roman" w:eastAsia="Times New Roman" w:hAnsi="Times New Roman" w:cs="Times New Roman"/>
          <w:lang w:eastAsia="lt-LT"/>
        </w:rPr>
        <w:t>ius</w:t>
      </w:r>
      <w:r w:rsidRPr="00274046">
        <w:rPr>
          <w:rFonts w:ascii="Times New Roman" w:eastAsia="Times New Roman" w:hAnsi="Times New Roman" w:cs="Times New Roman"/>
          <w:lang w:eastAsia="lt-LT"/>
        </w:rPr>
        <w:t xml:space="preserve"> vaist</w:t>
      </w:r>
      <w:r>
        <w:rPr>
          <w:rFonts w:ascii="Times New Roman" w:eastAsia="Times New Roman" w:hAnsi="Times New Roman" w:cs="Times New Roman"/>
          <w:lang w:eastAsia="lt-LT"/>
        </w:rPr>
        <w:t>us</w:t>
      </w:r>
      <w:r w:rsidRPr="00274046">
        <w:rPr>
          <w:rFonts w:ascii="Times New Roman" w:eastAsia="Times New Roman" w:hAnsi="Times New Roman" w:cs="Times New Roman"/>
          <w:lang w:eastAsia="lt-LT"/>
        </w:rPr>
        <w:t xml:space="preserve"> nuo skausmo, pakaitinio gydymo vaist</w:t>
      </w:r>
      <w:r>
        <w:rPr>
          <w:rFonts w:ascii="Times New Roman" w:eastAsia="Times New Roman" w:hAnsi="Times New Roman" w:cs="Times New Roman"/>
          <w:lang w:eastAsia="lt-LT"/>
        </w:rPr>
        <w:t>us</w:t>
      </w:r>
      <w:r w:rsidRPr="00274046">
        <w:rPr>
          <w:rFonts w:ascii="Times New Roman" w:eastAsia="Times New Roman" w:hAnsi="Times New Roman" w:cs="Times New Roman"/>
          <w:lang w:eastAsia="lt-LT"/>
        </w:rPr>
        <w:t xml:space="preserve"> ir kai kuri</w:t>
      </w:r>
      <w:r>
        <w:rPr>
          <w:rFonts w:ascii="Times New Roman" w:eastAsia="Times New Roman" w:hAnsi="Times New Roman" w:cs="Times New Roman"/>
          <w:lang w:eastAsia="lt-LT"/>
        </w:rPr>
        <w:t>uos</w:t>
      </w:r>
      <w:r w:rsidRPr="00274046">
        <w:rPr>
          <w:rFonts w:ascii="Times New Roman" w:eastAsia="Times New Roman" w:hAnsi="Times New Roman" w:cs="Times New Roman"/>
          <w:lang w:eastAsia="lt-LT"/>
        </w:rPr>
        <w:t xml:space="preserve"> vaist</w:t>
      </w:r>
      <w:r>
        <w:rPr>
          <w:rFonts w:ascii="Times New Roman" w:eastAsia="Times New Roman" w:hAnsi="Times New Roman" w:cs="Times New Roman"/>
          <w:lang w:eastAsia="lt-LT"/>
        </w:rPr>
        <w:t>us</w:t>
      </w:r>
      <w:r w:rsidRPr="00274046">
        <w:rPr>
          <w:rFonts w:ascii="Times New Roman" w:eastAsia="Times New Roman" w:hAnsi="Times New Roman" w:cs="Times New Roman"/>
          <w:lang w:eastAsia="lt-LT"/>
        </w:rPr>
        <w:t xml:space="preserve"> nuo kosulio) padidėja mieguistumo, kvėpavimo sutrikimų (kvėpavimo slopinimo), komos rizika ir gali kilti pavojus gyvybei. Dėl to vartojimas kartu turėtų būti apsvarstytas tik tuo atveju, jei kitos gydymo galimybės yra neįmanomos.</w:t>
      </w:r>
    </w:p>
    <w:p w14:paraId="5660D148" w14:textId="77777777" w:rsidR="00833787" w:rsidRDefault="00833787" w:rsidP="00833787">
      <w:pPr>
        <w:spacing w:after="0" w:line="240" w:lineRule="auto"/>
        <w:rPr>
          <w:rFonts w:ascii="Times New Roman" w:eastAsia="Times New Roman" w:hAnsi="Times New Roman" w:cs="Times New Roman"/>
          <w:lang w:eastAsia="lt-LT"/>
        </w:rPr>
      </w:pPr>
    </w:p>
    <w:p w14:paraId="5B499CD5" w14:textId="77777777" w:rsidR="00833787" w:rsidRPr="00274046" w:rsidRDefault="00833787" w:rsidP="00833787">
      <w:pPr>
        <w:spacing w:after="0" w:line="240" w:lineRule="auto"/>
        <w:rPr>
          <w:rFonts w:ascii="Times New Roman" w:eastAsia="Times New Roman" w:hAnsi="Times New Roman" w:cs="Times New Roman"/>
          <w:lang w:eastAsia="lt-LT"/>
        </w:rPr>
      </w:pPr>
      <w:r w:rsidRPr="00274046">
        <w:rPr>
          <w:rFonts w:ascii="Times New Roman" w:eastAsia="Times New Roman" w:hAnsi="Times New Roman" w:cs="Times New Roman"/>
          <w:lang w:eastAsia="lt-LT"/>
        </w:rPr>
        <w:t xml:space="preserve">Tačiau, jei gydytojas paskiria </w:t>
      </w:r>
      <w:r>
        <w:rPr>
          <w:rFonts w:ascii="Times New Roman" w:eastAsia="Times New Roman" w:hAnsi="Times New Roman" w:cs="Times New Roman"/>
          <w:lang w:eastAsia="lt-LT"/>
        </w:rPr>
        <w:t>ALPRASEDON</w:t>
      </w:r>
      <w:r w:rsidRPr="00274046">
        <w:rPr>
          <w:rFonts w:ascii="Times New Roman" w:eastAsia="Times New Roman" w:hAnsi="Times New Roman" w:cs="Times New Roman"/>
          <w:lang w:eastAsia="lt-LT"/>
        </w:rPr>
        <w:t xml:space="preserve"> kartu su </w:t>
      </w:r>
      <w:proofErr w:type="spellStart"/>
      <w:r w:rsidRPr="00274046">
        <w:rPr>
          <w:rFonts w:ascii="Times New Roman" w:eastAsia="Times New Roman" w:hAnsi="Times New Roman" w:cs="Times New Roman"/>
          <w:lang w:eastAsia="lt-LT"/>
        </w:rPr>
        <w:t>opioidais</w:t>
      </w:r>
      <w:proofErr w:type="spellEnd"/>
      <w:r w:rsidRPr="00274046">
        <w:rPr>
          <w:rFonts w:ascii="Times New Roman" w:eastAsia="Times New Roman" w:hAnsi="Times New Roman" w:cs="Times New Roman"/>
          <w:lang w:eastAsia="lt-LT"/>
        </w:rPr>
        <w:t>, gydytojas turi apriboti kartu vartojamą dozę ir gydymo trukmę.</w:t>
      </w:r>
    </w:p>
    <w:p w14:paraId="321283E0" w14:textId="77777777" w:rsidR="00833787" w:rsidRDefault="00833787" w:rsidP="00833787">
      <w:pPr>
        <w:spacing w:after="0" w:line="240" w:lineRule="auto"/>
        <w:rPr>
          <w:rFonts w:ascii="Times New Roman" w:eastAsia="Times New Roman" w:hAnsi="Times New Roman" w:cs="Times New Roman"/>
          <w:lang w:eastAsia="lt-LT"/>
        </w:rPr>
      </w:pPr>
    </w:p>
    <w:p w14:paraId="0B5A02D1" w14:textId="77777777" w:rsidR="00833787" w:rsidRPr="00274046" w:rsidRDefault="00833787" w:rsidP="00833787">
      <w:pPr>
        <w:spacing w:after="0" w:line="240" w:lineRule="auto"/>
        <w:rPr>
          <w:rFonts w:ascii="Times New Roman" w:eastAsia="Times New Roman" w:hAnsi="Times New Roman" w:cs="Times New Roman"/>
          <w:lang w:eastAsia="lt-LT"/>
        </w:rPr>
      </w:pPr>
      <w:r w:rsidRPr="00274046">
        <w:rPr>
          <w:rFonts w:ascii="Times New Roman" w:eastAsia="Times New Roman" w:hAnsi="Times New Roman" w:cs="Times New Roman"/>
          <w:lang w:eastAsia="lt-LT"/>
        </w:rPr>
        <w:t xml:space="preserve">Pasakykite gydytojui apie visus </w:t>
      </w:r>
      <w:proofErr w:type="spellStart"/>
      <w:r w:rsidRPr="00274046">
        <w:rPr>
          <w:rFonts w:ascii="Times New Roman" w:eastAsia="Times New Roman" w:hAnsi="Times New Roman" w:cs="Times New Roman"/>
          <w:lang w:eastAsia="lt-LT"/>
        </w:rPr>
        <w:t>opioidinius</w:t>
      </w:r>
      <w:proofErr w:type="spellEnd"/>
      <w:r w:rsidRPr="00274046">
        <w:rPr>
          <w:rFonts w:ascii="Times New Roman" w:eastAsia="Times New Roman" w:hAnsi="Times New Roman" w:cs="Times New Roman"/>
          <w:lang w:eastAsia="lt-LT"/>
        </w:rPr>
        <w:t xml:space="preserve"> vaistinius preparatus, kuriuos vartojate, ir atidžiai sekite gydytojo rekomenduojamą dozę. Gali būti naudinga informuoti draugus ar gimines, kad jie žinotų apie aukščiau nurodytus požymius ir simptomus. Atsiradus tokiems simptomams, kreipkitės į gydytoją.</w:t>
      </w:r>
    </w:p>
    <w:p w14:paraId="172AC89F" w14:textId="77777777" w:rsidR="00833787"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
          <w:lang w:eastAsia="lt-LT"/>
        </w:rPr>
      </w:pPr>
    </w:p>
    <w:p w14:paraId="5F5F342E"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
          <w:lang w:eastAsia="lt-LT"/>
        </w:rPr>
      </w:pPr>
    </w:p>
    <w:p w14:paraId="6261C04B"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DC7B56">
        <w:rPr>
          <w:rFonts w:ascii="Times New Roman" w:eastAsia="Times New Roman" w:hAnsi="Times New Roman" w:cs="Times New Roman"/>
          <w:b/>
          <w:lang w:eastAsia="lt-LT"/>
        </w:rPr>
        <w:t>ALPRASEDON</w:t>
      </w:r>
      <w:r w:rsidRPr="00DC7B56">
        <w:rPr>
          <w:rFonts w:ascii="Times New Roman" w:eastAsia="Times New Roman" w:hAnsi="Times New Roman" w:cs="Times New Roman"/>
          <w:b/>
          <w:bCs/>
          <w:lang w:eastAsia="lt-LT"/>
        </w:rPr>
        <w:t xml:space="preserve"> vartojimas su maistu, gėrimais ir alkoholiu</w:t>
      </w:r>
    </w:p>
    <w:p w14:paraId="5B1AF98D" w14:textId="77777777" w:rsidR="00833787" w:rsidRPr="00DC7B56" w:rsidRDefault="00833787" w:rsidP="00833787">
      <w:pPr>
        <w:spacing w:after="0" w:line="240" w:lineRule="auto"/>
        <w:jc w:val="both"/>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Negerkite alkoholio, kai vartojate ALPRASEDON, nes toks derinys sukelia mieguistumą.</w:t>
      </w:r>
    </w:p>
    <w:p w14:paraId="34E47D2D" w14:textId="77777777" w:rsidR="00833787" w:rsidRPr="00DC7B56" w:rsidRDefault="00833787" w:rsidP="00833787">
      <w:pPr>
        <w:spacing w:after="0" w:line="240" w:lineRule="auto"/>
        <w:textAlignment w:val="top"/>
        <w:rPr>
          <w:rFonts w:ascii="Times New Roman" w:eastAsia="Times New Roman" w:hAnsi="Times New Roman" w:cs="Times New Roman"/>
          <w:szCs w:val="20"/>
          <w:lang w:eastAsia="lt-LT"/>
        </w:rPr>
      </w:pPr>
    </w:p>
    <w:p w14:paraId="3CA2F0DA" w14:textId="77777777" w:rsidR="00833787" w:rsidRPr="00DC7B56" w:rsidRDefault="00833787" w:rsidP="00833787">
      <w:pPr>
        <w:spacing w:after="0" w:line="240" w:lineRule="auto"/>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Tabletę reikia vartoti kartu su skysčiu ir su maistu arba be jo.</w:t>
      </w:r>
    </w:p>
    <w:p w14:paraId="51FEBC4D" w14:textId="77777777" w:rsidR="00833787" w:rsidRPr="00DC7B56" w:rsidRDefault="00833787" w:rsidP="00833787">
      <w:pPr>
        <w:numPr>
          <w:ilvl w:val="12"/>
          <w:numId w:val="0"/>
        </w:numPr>
        <w:spacing w:after="0" w:line="240" w:lineRule="auto"/>
        <w:rPr>
          <w:rFonts w:ascii="Times New Roman" w:eastAsia="Times New Roman" w:hAnsi="Times New Roman" w:cs="Times New Roman"/>
          <w:szCs w:val="20"/>
          <w:lang w:eastAsia="lt-LT"/>
        </w:rPr>
      </w:pPr>
    </w:p>
    <w:p w14:paraId="348ABF66" w14:textId="77777777" w:rsidR="00833787" w:rsidRPr="00DC7B56" w:rsidRDefault="00833787" w:rsidP="00833787">
      <w:pPr>
        <w:spacing w:after="0" w:line="240" w:lineRule="auto"/>
        <w:ind w:left="567" w:hanging="567"/>
        <w:rPr>
          <w:rFonts w:ascii="Times New Roman" w:eastAsia="Times New Roman" w:hAnsi="Times New Roman" w:cs="Times New Roman"/>
          <w:b/>
          <w:szCs w:val="20"/>
          <w:lang w:eastAsia="lt-LT"/>
        </w:rPr>
      </w:pPr>
      <w:r w:rsidRPr="00DC7B56">
        <w:rPr>
          <w:rFonts w:ascii="Times New Roman" w:eastAsia="Times New Roman" w:hAnsi="Times New Roman" w:cs="Times New Roman"/>
          <w:b/>
          <w:szCs w:val="20"/>
          <w:lang w:eastAsia="lt-LT"/>
        </w:rPr>
        <w:t>Nėštumas ir žindymo laikotarpis</w:t>
      </w:r>
    </w:p>
    <w:p w14:paraId="49DD7556" w14:textId="77777777" w:rsidR="00833787" w:rsidRPr="00DC7B56" w:rsidRDefault="00833787" w:rsidP="00833787">
      <w:pPr>
        <w:spacing w:after="0" w:line="240" w:lineRule="auto"/>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Jeigu esate nėščia, žindote kūdikį, manote, kad galbūt esate nėščia, arba planuojate pastoti, tai prieš vartodama šį vaistą, pasitarkite su gydytoju arba vaistininku.</w:t>
      </w:r>
    </w:p>
    <w:p w14:paraId="4FEB3072" w14:textId="77777777" w:rsidR="00833787" w:rsidRPr="00DC7B56" w:rsidRDefault="00833787" w:rsidP="00833787">
      <w:pPr>
        <w:spacing w:after="0" w:line="240" w:lineRule="auto"/>
        <w:textAlignment w:val="top"/>
        <w:rPr>
          <w:rFonts w:ascii="Times New Roman" w:eastAsia="Times New Roman" w:hAnsi="Times New Roman" w:cs="Times New Roman"/>
          <w:szCs w:val="20"/>
          <w:lang w:eastAsia="lt-LT"/>
        </w:rPr>
      </w:pPr>
    </w:p>
    <w:p w14:paraId="0CAE54D7" w14:textId="77777777" w:rsidR="00833787" w:rsidRPr="00DC7B56" w:rsidRDefault="00833787" w:rsidP="00833787">
      <w:pPr>
        <w:spacing w:after="0" w:line="240" w:lineRule="auto"/>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Yra pavojus, kad vaisius bus paveiktas. Nėštumo metu </w:t>
      </w:r>
      <w:proofErr w:type="spellStart"/>
      <w:r w:rsidRPr="00DC7B56">
        <w:rPr>
          <w:rFonts w:ascii="Times New Roman" w:eastAsia="Times New Roman" w:hAnsi="Times New Roman" w:cs="Times New Roman"/>
          <w:szCs w:val="20"/>
          <w:lang w:eastAsia="lt-LT"/>
        </w:rPr>
        <w:t>alprazolamo</w:t>
      </w:r>
      <w:proofErr w:type="spellEnd"/>
      <w:r w:rsidRPr="00DC7B56">
        <w:rPr>
          <w:rFonts w:ascii="Times New Roman" w:eastAsia="Times New Roman" w:hAnsi="Times New Roman" w:cs="Times New Roman"/>
          <w:szCs w:val="20"/>
          <w:lang w:eastAsia="lt-LT"/>
        </w:rPr>
        <w:t xml:space="preserve"> turėtų būti vartojama tik po to, kai gydytojas atidžiai įvertins naudos ir rizikos santykį. Jūsų gydytojas nuspręs, ar galima gydymo nauda atsveria riziką dar negimusiam vaikui ir ar tabletės Jums yra tinkamos.</w:t>
      </w:r>
    </w:p>
    <w:p w14:paraId="16F98444" w14:textId="77777777" w:rsidR="00833787" w:rsidRPr="00DC7B56" w:rsidRDefault="00833787" w:rsidP="00833787">
      <w:pPr>
        <w:spacing w:after="0" w:line="240" w:lineRule="auto"/>
        <w:jc w:val="both"/>
        <w:textAlignment w:val="top"/>
        <w:rPr>
          <w:rFonts w:ascii="Times New Roman" w:eastAsia="Times New Roman" w:hAnsi="Times New Roman" w:cs="Times New Roman"/>
          <w:szCs w:val="20"/>
          <w:lang w:eastAsia="lt-LT"/>
        </w:rPr>
      </w:pPr>
    </w:p>
    <w:p w14:paraId="7D53D51A" w14:textId="77777777" w:rsidR="00833787" w:rsidRPr="00DC7B56" w:rsidRDefault="00833787" w:rsidP="00833787">
      <w:pPr>
        <w:spacing w:after="0" w:line="240" w:lineRule="auto"/>
        <w:textAlignment w:val="top"/>
        <w:rPr>
          <w:rFonts w:ascii="Times New Roman" w:eastAsia="Times New Roman" w:hAnsi="Times New Roman" w:cs="Times New Roman"/>
          <w:b/>
          <w:szCs w:val="20"/>
          <w:lang w:eastAsia="lt-LT"/>
        </w:rPr>
      </w:pPr>
      <w:r w:rsidRPr="00DC7B56">
        <w:rPr>
          <w:rFonts w:ascii="Times New Roman" w:eastAsia="Times New Roman" w:hAnsi="Times New Roman" w:cs="Times New Roman"/>
          <w:szCs w:val="20"/>
          <w:lang w:eastAsia="lt-LT"/>
        </w:rPr>
        <w:t xml:space="preserve">ALPRASEDON neturėtumėte vartoti, jei žindote kūdikį. </w:t>
      </w:r>
      <w:proofErr w:type="spellStart"/>
      <w:r w:rsidRPr="00DC7B56">
        <w:rPr>
          <w:rFonts w:ascii="Times New Roman" w:eastAsia="Times New Roman" w:hAnsi="Times New Roman" w:cs="Times New Roman"/>
          <w:szCs w:val="20"/>
          <w:lang w:eastAsia="lt-LT"/>
        </w:rPr>
        <w:t>Alprazolamo</w:t>
      </w:r>
      <w:proofErr w:type="spellEnd"/>
      <w:r w:rsidRPr="00DC7B56">
        <w:rPr>
          <w:rFonts w:ascii="Times New Roman" w:eastAsia="Times New Roman" w:hAnsi="Times New Roman" w:cs="Times New Roman"/>
          <w:szCs w:val="20"/>
          <w:lang w:eastAsia="lt-LT"/>
        </w:rPr>
        <w:t xml:space="preserve"> prasiskverbia į motinos pieną.</w:t>
      </w:r>
      <w:r w:rsidRPr="00DC7B56">
        <w:rPr>
          <w:rFonts w:ascii="Times New Roman" w:eastAsia="Times New Roman" w:hAnsi="Times New Roman" w:cs="Times New Roman"/>
          <w:szCs w:val="20"/>
          <w:lang w:eastAsia="lt-LT"/>
        </w:rPr>
        <w:br/>
      </w:r>
      <w:r w:rsidRPr="00DC7B56">
        <w:rPr>
          <w:rFonts w:ascii="Times New Roman" w:eastAsia="Times New Roman" w:hAnsi="Times New Roman" w:cs="Times New Roman"/>
          <w:szCs w:val="20"/>
          <w:lang w:eastAsia="lt-LT"/>
        </w:rPr>
        <w:br/>
      </w:r>
      <w:r w:rsidRPr="00DC7B56">
        <w:rPr>
          <w:rFonts w:ascii="Times New Roman" w:eastAsia="Times New Roman" w:hAnsi="Times New Roman" w:cs="Times New Roman"/>
          <w:b/>
          <w:szCs w:val="20"/>
          <w:lang w:eastAsia="lt-LT"/>
        </w:rPr>
        <w:t>Vairavimas ir mechanizmų valdymas</w:t>
      </w:r>
    </w:p>
    <w:p w14:paraId="142353B0" w14:textId="77777777" w:rsidR="00833787" w:rsidRPr="00DC7B56" w:rsidRDefault="00833787" w:rsidP="00833787">
      <w:pPr>
        <w:spacing w:after="0" w:line="240" w:lineRule="auto"/>
        <w:textAlignment w:val="top"/>
        <w:rPr>
          <w:rFonts w:ascii="Arial" w:eastAsia="Times New Roman" w:hAnsi="Arial" w:cs="Arial"/>
          <w:color w:val="888888"/>
          <w:sz w:val="20"/>
          <w:szCs w:val="20"/>
          <w:lang w:eastAsia="lt-LT"/>
        </w:rPr>
      </w:pPr>
      <w:r w:rsidRPr="00DC7B56">
        <w:rPr>
          <w:rFonts w:ascii="Times New Roman" w:eastAsia="Times New Roman" w:hAnsi="Times New Roman" w:cs="Times New Roman"/>
          <w:szCs w:val="20"/>
          <w:lang w:eastAsia="lt-LT"/>
        </w:rPr>
        <w:t xml:space="preserve">Gydymas ALPRASEDON gali paveikti Jūsų gebėjimą reaguoti ir sukoncentruoti dėmesį - Jūs galite tapti mieguistas ir (arba) užmaršus. </w:t>
      </w:r>
      <w:r w:rsidRPr="00DC7B56">
        <w:rPr>
          <w:rFonts w:ascii="Times New Roman" w:eastAsia="Times New Roman" w:hAnsi="Times New Roman" w:cs="Times New Roman"/>
          <w:b/>
          <w:szCs w:val="20"/>
          <w:lang w:eastAsia="lt-LT"/>
        </w:rPr>
        <w:t>Nevairuokite</w:t>
      </w:r>
      <w:r w:rsidRPr="00DC7B56">
        <w:rPr>
          <w:rFonts w:ascii="Times New Roman" w:eastAsia="Times New Roman" w:hAnsi="Times New Roman" w:cs="Times New Roman"/>
          <w:szCs w:val="20"/>
          <w:lang w:eastAsia="lt-LT"/>
        </w:rPr>
        <w:t xml:space="preserve"> arba </w:t>
      </w:r>
      <w:r w:rsidRPr="00DC7B56">
        <w:rPr>
          <w:rFonts w:ascii="Times New Roman" w:eastAsia="Times New Roman" w:hAnsi="Times New Roman" w:cs="Times New Roman"/>
          <w:b/>
          <w:szCs w:val="20"/>
          <w:lang w:eastAsia="lt-LT"/>
        </w:rPr>
        <w:t>nevaldykite</w:t>
      </w:r>
      <w:r w:rsidRPr="00DC7B56">
        <w:rPr>
          <w:rFonts w:ascii="Times New Roman" w:eastAsia="Times New Roman" w:hAnsi="Times New Roman" w:cs="Times New Roman"/>
          <w:szCs w:val="20"/>
          <w:lang w:eastAsia="lt-LT"/>
        </w:rPr>
        <w:t xml:space="preserve"> mechanizmų, jei esate paveiktas tokiu būdu. </w:t>
      </w:r>
      <w:r w:rsidRPr="00DC7B56">
        <w:rPr>
          <w:rFonts w:ascii="Times New Roman" w:eastAsia="Times New Roman" w:hAnsi="Times New Roman" w:cs="Times New Roman"/>
          <w:b/>
          <w:szCs w:val="20"/>
          <w:lang w:eastAsia="lt-LT"/>
        </w:rPr>
        <w:t>Klauskite gydytojo patarimo, jei nesate tikri.</w:t>
      </w:r>
    </w:p>
    <w:p w14:paraId="2A4E498D" w14:textId="77777777" w:rsidR="00833787" w:rsidRPr="00DC7B56" w:rsidRDefault="00833787" w:rsidP="00833787">
      <w:pPr>
        <w:spacing w:after="0" w:line="240" w:lineRule="auto"/>
        <w:rPr>
          <w:rFonts w:ascii="Times New Roman" w:eastAsia="Times New Roman" w:hAnsi="Times New Roman" w:cs="Times New Roman"/>
          <w:szCs w:val="20"/>
          <w:lang w:eastAsia="lt-LT"/>
        </w:rPr>
      </w:pPr>
    </w:p>
    <w:p w14:paraId="18686C0F" w14:textId="77777777" w:rsidR="00833787" w:rsidRPr="00DC7B56" w:rsidRDefault="00833787" w:rsidP="00833787">
      <w:pPr>
        <w:numPr>
          <w:ilvl w:val="12"/>
          <w:numId w:val="0"/>
        </w:numPr>
        <w:tabs>
          <w:tab w:val="left" w:pos="567"/>
        </w:tabs>
        <w:spacing w:after="0" w:line="240" w:lineRule="auto"/>
        <w:jc w:val="both"/>
        <w:rPr>
          <w:rFonts w:ascii="Times New Roman" w:eastAsia="Times New Roman" w:hAnsi="Times New Roman" w:cs="Times New Roman"/>
          <w:b/>
          <w:noProof/>
          <w:lang w:eastAsia="lt-LT"/>
        </w:rPr>
      </w:pPr>
      <w:r w:rsidRPr="00DC7B56">
        <w:rPr>
          <w:rFonts w:ascii="Times New Roman" w:eastAsia="Times New Roman" w:hAnsi="Times New Roman" w:cs="Times New Roman"/>
          <w:b/>
          <w:noProof/>
          <w:lang w:eastAsia="lt-LT"/>
        </w:rPr>
        <w:t>ALPRASEDON sudėtyje yra laktozės</w:t>
      </w:r>
      <w:r>
        <w:rPr>
          <w:rFonts w:ascii="Times New Roman" w:eastAsia="Times New Roman" w:hAnsi="Times New Roman" w:cs="Times New Roman"/>
          <w:b/>
          <w:noProof/>
          <w:lang w:eastAsia="lt-LT"/>
        </w:rPr>
        <w:t>, natrio benzoato ir natrio</w:t>
      </w:r>
      <w:r w:rsidRPr="00DC7B56">
        <w:rPr>
          <w:rFonts w:ascii="Times New Roman" w:eastAsia="Times New Roman" w:hAnsi="Times New Roman" w:cs="Times New Roman"/>
          <w:b/>
          <w:noProof/>
          <w:lang w:eastAsia="lt-LT"/>
        </w:rPr>
        <w:t xml:space="preserve"> </w:t>
      </w:r>
    </w:p>
    <w:p w14:paraId="79063A03" w14:textId="77777777" w:rsidR="00833787" w:rsidRPr="00C85633" w:rsidRDefault="00833787" w:rsidP="00833787">
      <w:pPr>
        <w:spacing w:after="0" w:line="240" w:lineRule="auto"/>
        <w:rPr>
          <w:rFonts w:ascii="Times New Roman" w:hAnsi="Times New Roman"/>
          <w:i/>
        </w:rPr>
      </w:pPr>
      <w:r w:rsidRPr="00C85633">
        <w:rPr>
          <w:rFonts w:ascii="Times New Roman" w:hAnsi="Times New Roman"/>
          <w:i/>
        </w:rPr>
        <w:t xml:space="preserve">Laktozė </w:t>
      </w:r>
    </w:p>
    <w:p w14:paraId="7EEC78A0" w14:textId="77777777" w:rsidR="00833787" w:rsidRPr="00DC7B56" w:rsidRDefault="00833787" w:rsidP="00833787">
      <w:pPr>
        <w:numPr>
          <w:ilvl w:val="12"/>
          <w:numId w:val="0"/>
        </w:numPr>
        <w:tabs>
          <w:tab w:val="left" w:pos="567"/>
        </w:tabs>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Jeigu gydytojas Jums yra sakęs, kad netoleruojate kokių nors angliavandenių, kreipkitės į jį prieš pradėdami vartoti šį vaistą.</w:t>
      </w:r>
    </w:p>
    <w:p w14:paraId="50DC95EC" w14:textId="77777777" w:rsidR="00833787" w:rsidRPr="00274046" w:rsidRDefault="00833787" w:rsidP="00833787">
      <w:pPr>
        <w:spacing w:after="0" w:line="240" w:lineRule="auto"/>
        <w:rPr>
          <w:rFonts w:ascii="Times New Roman" w:eastAsia="Times New Roman" w:hAnsi="Times New Roman" w:cs="Times New Roman"/>
          <w:i/>
          <w:szCs w:val="20"/>
          <w:lang w:eastAsia="lt-LT"/>
        </w:rPr>
      </w:pPr>
      <w:r w:rsidRPr="00C85633">
        <w:rPr>
          <w:rFonts w:ascii="Times New Roman" w:hAnsi="Times New Roman"/>
          <w:i/>
        </w:rPr>
        <w:t xml:space="preserve">Natrio </w:t>
      </w:r>
      <w:proofErr w:type="spellStart"/>
      <w:r w:rsidRPr="00C85633">
        <w:rPr>
          <w:rFonts w:ascii="Times New Roman" w:hAnsi="Times New Roman"/>
          <w:i/>
        </w:rPr>
        <w:t>benzoatas</w:t>
      </w:r>
      <w:proofErr w:type="spellEnd"/>
    </w:p>
    <w:p w14:paraId="39706C0E" w14:textId="77777777" w:rsidR="00833787" w:rsidRDefault="00833787" w:rsidP="00833787">
      <w:pPr>
        <w:spacing w:after="0" w:line="240" w:lineRule="auto"/>
        <w:ind w:left="567" w:hanging="567"/>
        <w:rPr>
          <w:rFonts w:ascii="Times New Roman" w:eastAsia="Times New Roman" w:hAnsi="Times New Roman" w:cs="Times New Roman"/>
          <w:szCs w:val="20"/>
          <w:lang w:eastAsia="lt-LT"/>
        </w:rPr>
      </w:pPr>
      <w:r w:rsidRPr="00CB62AC">
        <w:rPr>
          <w:rFonts w:ascii="Times New Roman" w:eastAsia="Times New Roman" w:hAnsi="Times New Roman" w:cs="Times New Roman"/>
          <w:lang w:eastAsia="lt-LT"/>
        </w:rPr>
        <w:t xml:space="preserve">Šio vaistinio </w:t>
      </w:r>
      <w:proofErr w:type="spellStart"/>
      <w:r w:rsidRPr="00CB62AC">
        <w:rPr>
          <w:rFonts w:ascii="Times New Roman" w:eastAsia="Times New Roman" w:hAnsi="Times New Roman" w:cs="Times New Roman"/>
          <w:lang w:eastAsia="lt-LT"/>
        </w:rPr>
        <w:t>preprato</w:t>
      </w:r>
      <w:proofErr w:type="spellEnd"/>
      <w:r w:rsidRPr="00CB62AC">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kie</w:t>
      </w:r>
      <w:r w:rsidRPr="00CB62AC">
        <w:rPr>
          <w:rFonts w:ascii="Times New Roman" w:eastAsia="Times New Roman" w:hAnsi="Times New Roman" w:cs="Times New Roman"/>
          <w:lang w:eastAsia="lt-LT"/>
        </w:rPr>
        <w:t>vienoje</w:t>
      </w:r>
      <w:proofErr w:type="spellEnd"/>
      <w:r w:rsidRPr="00CB62A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tabletėje</w:t>
      </w:r>
      <w:r w:rsidRPr="00CB62AC">
        <w:rPr>
          <w:rFonts w:ascii="Times New Roman" w:eastAsia="Times New Roman" w:hAnsi="Times New Roman" w:cs="Times New Roman"/>
          <w:lang w:eastAsia="lt-LT"/>
        </w:rPr>
        <w:t xml:space="preserve"> yra</w:t>
      </w:r>
      <w:r>
        <w:rPr>
          <w:rFonts w:ascii="Times New Roman" w:eastAsia="Times New Roman" w:hAnsi="Times New Roman" w:cs="Times New Roman"/>
          <w:lang w:eastAsia="lt-LT"/>
        </w:rPr>
        <w:t xml:space="preserve"> 0,12 mg natrio </w:t>
      </w:r>
      <w:proofErr w:type="spellStart"/>
      <w:r>
        <w:rPr>
          <w:rFonts w:ascii="Times New Roman" w:eastAsia="Times New Roman" w:hAnsi="Times New Roman" w:cs="Times New Roman"/>
          <w:lang w:eastAsia="lt-LT"/>
        </w:rPr>
        <w:t>benzoato</w:t>
      </w:r>
      <w:proofErr w:type="spellEnd"/>
      <w:r>
        <w:rPr>
          <w:rFonts w:ascii="Times New Roman" w:eastAsia="Times New Roman" w:hAnsi="Times New Roman" w:cs="Times New Roman"/>
          <w:lang w:eastAsia="lt-LT"/>
        </w:rPr>
        <w:t>.</w:t>
      </w:r>
    </w:p>
    <w:p w14:paraId="28EE2F74" w14:textId="77777777" w:rsidR="00833787" w:rsidRPr="00274046" w:rsidRDefault="00833787" w:rsidP="00833787">
      <w:pPr>
        <w:spacing w:after="0" w:line="240" w:lineRule="auto"/>
        <w:ind w:left="567" w:hanging="567"/>
        <w:rPr>
          <w:rFonts w:ascii="Times New Roman" w:eastAsia="Times New Roman" w:hAnsi="Times New Roman" w:cs="Times New Roman"/>
          <w:i/>
          <w:szCs w:val="20"/>
          <w:lang w:eastAsia="lt-LT"/>
        </w:rPr>
      </w:pPr>
      <w:r w:rsidRPr="00274046">
        <w:rPr>
          <w:rFonts w:ascii="Times New Roman" w:eastAsia="Times New Roman" w:hAnsi="Times New Roman" w:cs="Times New Roman"/>
          <w:i/>
          <w:szCs w:val="20"/>
          <w:lang w:eastAsia="lt-LT"/>
        </w:rPr>
        <w:t>Natrio</w:t>
      </w:r>
    </w:p>
    <w:p w14:paraId="549F2ADD" w14:textId="77777777" w:rsidR="00833787" w:rsidRPr="00DC7B56" w:rsidRDefault="00833787" w:rsidP="00833787">
      <w:pPr>
        <w:spacing w:after="0" w:line="240" w:lineRule="auto"/>
        <w:rPr>
          <w:rFonts w:ascii="Times New Roman" w:eastAsia="Times New Roman" w:hAnsi="Times New Roman" w:cs="Times New Roman"/>
          <w:color w:val="000000"/>
          <w:lang w:eastAsia="lt-LT"/>
        </w:rPr>
      </w:pPr>
      <w:r w:rsidRPr="00CB62AC">
        <w:rPr>
          <w:rFonts w:ascii="Times New Roman" w:eastAsia="Times New Roman" w:hAnsi="Times New Roman" w:cs="Times New Roman"/>
          <w:lang w:eastAsia="lt-LT"/>
        </w:rPr>
        <w:t xml:space="preserve">Šio vaistinio </w:t>
      </w:r>
      <w:proofErr w:type="spellStart"/>
      <w:r w:rsidRPr="00CB62AC">
        <w:rPr>
          <w:rFonts w:ascii="Times New Roman" w:eastAsia="Times New Roman" w:hAnsi="Times New Roman" w:cs="Times New Roman"/>
          <w:lang w:eastAsia="lt-LT"/>
        </w:rPr>
        <w:t>preprato</w:t>
      </w:r>
      <w:proofErr w:type="spellEnd"/>
      <w:r w:rsidRPr="00CB62AC">
        <w:rPr>
          <w:rFonts w:ascii="Times New Roman" w:eastAsia="Times New Roman" w:hAnsi="Times New Roman" w:cs="Times New Roman"/>
          <w:lang w:eastAsia="lt-LT"/>
        </w:rPr>
        <w:t xml:space="preserve"> vienoje </w:t>
      </w:r>
      <w:r>
        <w:rPr>
          <w:rFonts w:ascii="Times New Roman" w:eastAsia="Times New Roman" w:hAnsi="Times New Roman" w:cs="Times New Roman"/>
          <w:lang w:eastAsia="lt-LT"/>
        </w:rPr>
        <w:t>tabletėje</w:t>
      </w:r>
      <w:r w:rsidRPr="00CB62AC">
        <w:rPr>
          <w:rFonts w:ascii="Times New Roman" w:eastAsia="Times New Roman" w:hAnsi="Times New Roman" w:cs="Times New Roman"/>
          <w:lang w:eastAsia="lt-LT"/>
        </w:rPr>
        <w:t xml:space="preserve"> yra mažiau nei 1 </w:t>
      </w:r>
      <w:proofErr w:type="spellStart"/>
      <w:r w:rsidRPr="00CB62AC">
        <w:rPr>
          <w:rFonts w:ascii="Times New Roman" w:eastAsia="Times New Roman" w:hAnsi="Times New Roman" w:cs="Times New Roman"/>
          <w:lang w:eastAsia="lt-LT"/>
        </w:rPr>
        <w:t>mmol</w:t>
      </w:r>
      <w:proofErr w:type="spellEnd"/>
      <w:r w:rsidRPr="00CB62AC">
        <w:rPr>
          <w:rFonts w:ascii="Times New Roman" w:eastAsia="Times New Roman" w:hAnsi="Times New Roman" w:cs="Times New Roman"/>
          <w:lang w:eastAsia="lt-LT"/>
        </w:rPr>
        <w:t xml:space="preserve"> natrio (23 mg), </w:t>
      </w:r>
      <w:proofErr w:type="spellStart"/>
      <w:r w:rsidRPr="00CB62AC">
        <w:rPr>
          <w:rFonts w:ascii="Times New Roman" w:eastAsia="Times New Roman" w:hAnsi="Times New Roman" w:cs="Times New Roman"/>
          <w:lang w:eastAsia="lt-LT"/>
        </w:rPr>
        <w:t>t.y</w:t>
      </w:r>
      <w:proofErr w:type="spellEnd"/>
      <w:r w:rsidRPr="00CB62AC">
        <w:rPr>
          <w:rFonts w:ascii="Times New Roman" w:eastAsia="Times New Roman" w:hAnsi="Times New Roman" w:cs="Times New Roman"/>
          <w:lang w:eastAsia="lt-LT"/>
        </w:rPr>
        <w:t>. iš esmės jis yra „be natrio“.</w:t>
      </w:r>
    </w:p>
    <w:p w14:paraId="793C4330" w14:textId="77777777" w:rsidR="00833787" w:rsidRDefault="00833787" w:rsidP="00833787">
      <w:pPr>
        <w:spacing w:after="0" w:line="240" w:lineRule="auto"/>
        <w:ind w:left="567" w:hanging="567"/>
        <w:rPr>
          <w:rFonts w:ascii="Times New Roman" w:eastAsia="Times New Roman" w:hAnsi="Times New Roman" w:cs="Times New Roman"/>
          <w:szCs w:val="20"/>
          <w:lang w:eastAsia="lt-LT"/>
        </w:rPr>
      </w:pPr>
    </w:p>
    <w:p w14:paraId="17EA7FA7"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1A2FDCD9" w14:textId="77777777" w:rsidR="00833787" w:rsidRPr="00C85633" w:rsidRDefault="00833787" w:rsidP="00833787">
      <w:pPr>
        <w:pStyle w:val="Antrat2"/>
        <w:rPr>
          <w:rFonts w:eastAsia="Calibri"/>
          <w:b w:val="0"/>
        </w:rPr>
      </w:pPr>
      <w:r w:rsidRPr="00C85633">
        <w:rPr>
          <w:rFonts w:eastAsia="Calibri"/>
        </w:rPr>
        <w:t>3.</w:t>
      </w:r>
      <w:r w:rsidRPr="00C85633">
        <w:rPr>
          <w:rFonts w:eastAsia="Calibri"/>
        </w:rPr>
        <w:tab/>
        <w:t>Kaip vartoti ALPRASEDON</w:t>
      </w:r>
    </w:p>
    <w:p w14:paraId="393826A2"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3A2ED85D"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Visada vartokite šį vaistą tiksliai kaip nurodė gydytojas. Jeigu abejojate, kreipkitės į gydytoją arba vaistininką. </w:t>
      </w:r>
    </w:p>
    <w:p w14:paraId="322F3483" w14:textId="77777777" w:rsidR="00833787" w:rsidRPr="00DC7B56" w:rsidDel="006B49D9" w:rsidRDefault="00833787" w:rsidP="00833787">
      <w:pPr>
        <w:spacing w:after="0" w:line="240" w:lineRule="auto"/>
        <w:rPr>
          <w:rFonts w:ascii="Times New Roman" w:eastAsia="Times New Roman" w:hAnsi="Times New Roman" w:cs="Times New Roman"/>
          <w:lang w:eastAsia="lt-LT"/>
        </w:rPr>
      </w:pPr>
    </w:p>
    <w:p w14:paraId="57FE5F6D" w14:textId="77777777" w:rsidR="00833787" w:rsidRPr="00DC7B56" w:rsidRDefault="00833787" w:rsidP="00833787">
      <w:pPr>
        <w:spacing w:after="0" w:line="240" w:lineRule="auto"/>
        <w:rPr>
          <w:rFonts w:ascii="Times New Roman" w:eastAsia="Times New Roman" w:hAnsi="Times New Roman" w:cs="Times New Roman"/>
          <w:lang w:eastAsia="lt-LT"/>
        </w:rPr>
      </w:pPr>
    </w:p>
    <w:p w14:paraId="549FD0A2" w14:textId="77777777" w:rsidR="00833787" w:rsidRPr="00DC7B56" w:rsidRDefault="00833787" w:rsidP="00833787">
      <w:pPr>
        <w:spacing w:after="0" w:line="240" w:lineRule="auto"/>
        <w:rPr>
          <w:rFonts w:ascii="Times New Roman" w:eastAsia="Times New Roman" w:hAnsi="Times New Roman" w:cs="Times New Roman"/>
          <w:b/>
          <w:lang w:eastAsia="lt-LT"/>
        </w:rPr>
      </w:pPr>
      <w:r w:rsidRPr="00DC7B56">
        <w:rPr>
          <w:rFonts w:ascii="Times New Roman" w:eastAsia="Times New Roman" w:hAnsi="Times New Roman" w:cs="Times New Roman"/>
          <w:b/>
          <w:lang w:eastAsia="lt-LT"/>
        </w:rPr>
        <w:t>Rekomenduojama dozė yra:</w:t>
      </w:r>
    </w:p>
    <w:p w14:paraId="1213B03F" w14:textId="77777777" w:rsidR="00833787" w:rsidRPr="00DC7B56" w:rsidRDefault="00833787" w:rsidP="00833787">
      <w:pPr>
        <w:numPr>
          <w:ilvl w:val="0"/>
          <w:numId w:val="10"/>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pradinė dozė: 0,25</w:t>
      </w:r>
      <w:r w:rsidRPr="00DC7B56">
        <w:rPr>
          <w:rFonts w:ascii="Times New Roman" w:eastAsia="Times New Roman" w:hAnsi="Times New Roman" w:cs="Times New Roman"/>
          <w:szCs w:val="20"/>
          <w:lang w:eastAsia="lt-LT"/>
        </w:rPr>
        <w:noBreakHyphen/>
        <w:t>0,5 mg tris kartus per parą;</w:t>
      </w:r>
    </w:p>
    <w:p w14:paraId="185D08C0" w14:textId="77777777" w:rsidR="00833787" w:rsidRPr="00DC7B56" w:rsidRDefault="00833787" w:rsidP="00833787">
      <w:pPr>
        <w:numPr>
          <w:ilvl w:val="0"/>
          <w:numId w:val="10"/>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palaikomoji dozė: 0,5 </w:t>
      </w:r>
      <w:r w:rsidRPr="00DC7B56">
        <w:rPr>
          <w:rFonts w:ascii="Times New Roman" w:eastAsia="Times New Roman" w:hAnsi="Times New Roman" w:cs="Times New Roman"/>
          <w:szCs w:val="20"/>
          <w:lang w:eastAsia="lt-LT"/>
        </w:rPr>
        <w:sym w:font="Symbol" w:char="F02D"/>
      </w:r>
      <w:r w:rsidRPr="00DC7B56">
        <w:rPr>
          <w:rFonts w:ascii="Times New Roman" w:eastAsia="Times New Roman" w:hAnsi="Times New Roman" w:cs="Times New Roman"/>
          <w:szCs w:val="20"/>
          <w:lang w:eastAsia="lt-LT"/>
        </w:rPr>
        <w:t xml:space="preserve"> 3 mg paros dozė padalinta į atskiras dozes, kurias nurodė gydytojas. Jei  reikia, gydytojas gali padidinti dozę kas 3–4dienas. Maksimali paros dozė </w:t>
      </w:r>
      <w:r w:rsidRPr="00DC7B56">
        <w:rPr>
          <w:rFonts w:ascii="Times New Roman" w:eastAsia="Times New Roman" w:hAnsi="Times New Roman" w:cs="Times New Roman"/>
          <w:szCs w:val="20"/>
          <w:lang w:eastAsia="lt-LT"/>
        </w:rPr>
        <w:sym w:font="Symbol" w:char="F02D"/>
      </w:r>
      <w:r w:rsidRPr="00DC7B56">
        <w:rPr>
          <w:rFonts w:ascii="Times New Roman" w:eastAsia="Times New Roman" w:hAnsi="Times New Roman" w:cs="Times New Roman"/>
          <w:szCs w:val="20"/>
          <w:lang w:eastAsia="lt-LT"/>
        </w:rPr>
        <w:t xml:space="preserve"> 3 mg - negali būti viršyta.</w:t>
      </w:r>
    </w:p>
    <w:p w14:paraId="44257981" w14:textId="77777777" w:rsidR="00833787" w:rsidRPr="00DC7B56" w:rsidRDefault="00833787" w:rsidP="00833787">
      <w:pPr>
        <w:spacing w:after="0" w:line="240" w:lineRule="auto"/>
        <w:rPr>
          <w:rFonts w:ascii="Times New Roman" w:eastAsia="Times New Roman" w:hAnsi="Times New Roman" w:cs="Times New Roman"/>
          <w:lang w:eastAsia="lt-LT"/>
        </w:rPr>
      </w:pPr>
    </w:p>
    <w:p w14:paraId="6CB315D7"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szCs w:val="20"/>
          <w:lang w:eastAsia="lt-LT"/>
        </w:rPr>
        <w:lastRenderedPageBreak/>
        <w:t xml:space="preserve">Paprastai, gydymas ALPRASEDON būna </w:t>
      </w:r>
      <w:r w:rsidRPr="00DC7B56">
        <w:rPr>
          <w:rFonts w:ascii="Times New Roman" w:eastAsia="Times New Roman" w:hAnsi="Times New Roman" w:cs="Times New Roman"/>
          <w:b/>
          <w:szCs w:val="20"/>
          <w:lang w:eastAsia="lt-LT"/>
        </w:rPr>
        <w:t>trumpalaikis</w:t>
      </w:r>
      <w:r w:rsidRPr="00DC7B56">
        <w:rPr>
          <w:rFonts w:ascii="Times New Roman" w:eastAsia="Times New Roman" w:hAnsi="Times New Roman" w:cs="Times New Roman"/>
          <w:lang w:eastAsia="lt-LT"/>
        </w:rPr>
        <w:t xml:space="preserve">. Vaisto vartoti ilgiau kaip </w:t>
      </w:r>
      <w:r w:rsidRPr="00DC7B56">
        <w:rPr>
          <w:rFonts w:ascii="Times New Roman" w:eastAsia="Times New Roman" w:hAnsi="Times New Roman" w:cs="Times New Roman"/>
          <w:b/>
          <w:lang w:eastAsia="lt-LT"/>
        </w:rPr>
        <w:t>8</w:t>
      </w:r>
      <w:r w:rsidRPr="00DC7B56">
        <w:rPr>
          <w:rFonts w:ascii="Times New Roman" w:eastAsia="Times New Roman" w:hAnsi="Times New Roman" w:cs="Times New Roman"/>
          <w:b/>
          <w:color w:val="000000"/>
          <w:lang w:eastAsia="lt-LT"/>
        </w:rPr>
        <w:noBreakHyphen/>
      </w:r>
      <w:r w:rsidRPr="00DC7B56">
        <w:rPr>
          <w:rFonts w:ascii="Times New Roman" w:eastAsia="Times New Roman" w:hAnsi="Times New Roman" w:cs="Times New Roman"/>
          <w:b/>
          <w:lang w:eastAsia="lt-LT"/>
        </w:rPr>
        <w:t>12 savaičių</w:t>
      </w:r>
      <w:r w:rsidRPr="00DC7B56">
        <w:rPr>
          <w:rFonts w:ascii="Times New Roman" w:eastAsia="Times New Roman" w:hAnsi="Times New Roman" w:cs="Times New Roman"/>
          <w:lang w:eastAsia="lt-LT"/>
        </w:rPr>
        <w:t xml:space="preserve">, įskaitant dozės mažinimo laiką, negalima (žr. skyrių „Nustojus vartoti ALPRASEDON“). </w:t>
      </w:r>
    </w:p>
    <w:p w14:paraId="2D59B9FD" w14:textId="77777777" w:rsidR="00833787" w:rsidRPr="00DC7B56" w:rsidRDefault="00833787" w:rsidP="00833787">
      <w:pPr>
        <w:spacing w:after="0" w:line="240" w:lineRule="auto"/>
        <w:rPr>
          <w:rFonts w:ascii="Times New Roman" w:eastAsia="Times New Roman" w:hAnsi="Times New Roman" w:cs="Times New Roman"/>
          <w:lang w:eastAsia="lt-LT"/>
        </w:rPr>
      </w:pPr>
    </w:p>
    <w:p w14:paraId="6640F381"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Tabletę reikia vartoti kartu su tam tikru kiekiu skysčio. Tabletė gali būti padalyta į dvi lygias dalis.</w:t>
      </w:r>
    </w:p>
    <w:p w14:paraId="64CA7879" w14:textId="77777777" w:rsidR="00833787" w:rsidRPr="00DC7B56" w:rsidRDefault="00833787" w:rsidP="00833787">
      <w:pPr>
        <w:spacing w:after="0" w:line="240" w:lineRule="auto"/>
        <w:rPr>
          <w:rFonts w:ascii="Times New Roman" w:eastAsia="Times New Roman" w:hAnsi="Times New Roman" w:cs="Times New Roman"/>
          <w:lang w:eastAsia="lt-LT"/>
        </w:rPr>
      </w:pPr>
    </w:p>
    <w:p w14:paraId="467CA747" w14:textId="77777777" w:rsidR="00833787" w:rsidRPr="00DC7B56" w:rsidRDefault="00833787" w:rsidP="00833787">
      <w:pPr>
        <w:spacing w:after="0" w:line="240" w:lineRule="auto"/>
        <w:rPr>
          <w:rFonts w:ascii="Times New Roman" w:eastAsia="Times New Roman" w:hAnsi="Times New Roman" w:cs="Times New Roman"/>
          <w:u w:val="single"/>
          <w:lang w:eastAsia="lt-LT"/>
        </w:rPr>
      </w:pPr>
      <w:r w:rsidRPr="00DC7B56">
        <w:rPr>
          <w:rFonts w:ascii="Times New Roman" w:eastAsia="Times New Roman" w:hAnsi="Times New Roman" w:cs="Times New Roman"/>
          <w:u w:val="single"/>
          <w:lang w:eastAsia="lt-LT"/>
        </w:rPr>
        <w:t>Pacientams su kvėpavimo sutrikimais</w:t>
      </w:r>
    </w:p>
    <w:p w14:paraId="372A2928"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Jei Jums yra pasunkėjęs kvėpavimas (lėtinis kvėpavimo nepakankamumas), gydytojas gali Jums paskirti mažesnę vaisto dozę. Pacientai, sergantys sunkiu kvėpavimo sutrikimu, ALPRASEDON vartoti neturėtų.</w:t>
      </w:r>
    </w:p>
    <w:p w14:paraId="6779BF9E" w14:textId="77777777" w:rsidR="00833787" w:rsidRPr="00DC7B56" w:rsidRDefault="00833787" w:rsidP="00833787">
      <w:pPr>
        <w:spacing w:after="0" w:line="240" w:lineRule="auto"/>
        <w:rPr>
          <w:rFonts w:ascii="Times New Roman" w:eastAsia="Times New Roman" w:hAnsi="Times New Roman" w:cs="Times New Roman"/>
          <w:lang w:eastAsia="lt-LT"/>
        </w:rPr>
      </w:pPr>
    </w:p>
    <w:p w14:paraId="44B8F34E" w14:textId="77777777" w:rsidR="00833787" w:rsidRPr="00DC7B56" w:rsidRDefault="00833787" w:rsidP="00833787">
      <w:pPr>
        <w:spacing w:after="0" w:line="240" w:lineRule="auto"/>
        <w:rPr>
          <w:rFonts w:ascii="Times New Roman" w:eastAsia="Times New Roman" w:hAnsi="Times New Roman" w:cs="Times New Roman"/>
          <w:u w:val="single"/>
          <w:lang w:eastAsia="lt-LT"/>
        </w:rPr>
      </w:pPr>
      <w:r w:rsidRPr="00DC7B56">
        <w:rPr>
          <w:rFonts w:ascii="Times New Roman" w:eastAsia="Times New Roman" w:hAnsi="Times New Roman" w:cs="Times New Roman"/>
          <w:u w:val="single"/>
          <w:lang w:eastAsia="lt-LT"/>
        </w:rPr>
        <w:t>Senyvi pacientai ir pacientai, kuriems yra inkstų ir (arba) kepenų sutrikimas</w:t>
      </w:r>
    </w:p>
    <w:p w14:paraId="065AC830"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Šiems pacientams gali prireikti sumažinti dozę. Jūsų gydytojas nustatys Jums individualią dozę.</w:t>
      </w:r>
    </w:p>
    <w:p w14:paraId="63BE8C89" w14:textId="77777777" w:rsidR="00833787" w:rsidRPr="00DC7B56" w:rsidRDefault="00833787" w:rsidP="00833787">
      <w:pPr>
        <w:spacing w:after="0" w:line="240" w:lineRule="auto"/>
        <w:rPr>
          <w:rFonts w:ascii="Times New Roman" w:eastAsia="Times New Roman" w:hAnsi="Times New Roman" w:cs="Times New Roman"/>
          <w:lang w:eastAsia="lt-LT"/>
        </w:rPr>
      </w:pPr>
    </w:p>
    <w:p w14:paraId="20225F54"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Įprastinė dozė šiems pacientams yra:</w:t>
      </w:r>
    </w:p>
    <w:p w14:paraId="61AFE125" w14:textId="77777777" w:rsidR="00833787" w:rsidRPr="00DC7B56" w:rsidRDefault="00833787" w:rsidP="00833787">
      <w:pPr>
        <w:numPr>
          <w:ilvl w:val="0"/>
          <w:numId w:val="10"/>
        </w:numPr>
        <w:spacing w:after="0" w:line="240" w:lineRule="auto"/>
        <w:ind w:left="360" w:hanging="360"/>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pradinė dozė: 0,25 mg tris kartus per parą;</w:t>
      </w:r>
    </w:p>
    <w:p w14:paraId="335D3B28" w14:textId="77777777" w:rsidR="00833787" w:rsidRPr="00DC7B56" w:rsidRDefault="00833787" w:rsidP="00833787">
      <w:pPr>
        <w:numPr>
          <w:ilvl w:val="0"/>
          <w:numId w:val="10"/>
        </w:numPr>
        <w:spacing w:after="0" w:line="240" w:lineRule="auto"/>
        <w:ind w:left="360" w:hanging="360"/>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palaikomoji dozė: 0,5 </w:t>
      </w:r>
      <w:r w:rsidRPr="00DC7B56">
        <w:rPr>
          <w:rFonts w:ascii="Times New Roman" w:eastAsia="Times New Roman" w:hAnsi="Times New Roman" w:cs="Times New Roman"/>
          <w:szCs w:val="20"/>
          <w:lang w:eastAsia="lt-LT"/>
        </w:rPr>
        <w:sym w:font="Symbol" w:char="F02D"/>
      </w:r>
      <w:r w:rsidRPr="00DC7B56">
        <w:rPr>
          <w:rFonts w:ascii="Times New Roman" w:eastAsia="Times New Roman" w:hAnsi="Times New Roman" w:cs="Times New Roman"/>
          <w:szCs w:val="20"/>
          <w:lang w:eastAsia="lt-LT"/>
        </w:rPr>
        <w:t xml:space="preserve"> 0,75 mg paros dozė padalinta į dvi dozes. Jūsų gydytojas gali palaipsniui padidinti dozę ne daugiau kaip 0,5 mg kas tris dienas. Maksimali paros dozė: 0,75 – 1,5 mg per parą.</w:t>
      </w:r>
    </w:p>
    <w:p w14:paraId="1AB34AE5" w14:textId="77777777" w:rsidR="00833787" w:rsidRPr="00DC7B56" w:rsidRDefault="00833787" w:rsidP="00833787">
      <w:pPr>
        <w:spacing w:after="0" w:line="240" w:lineRule="auto"/>
        <w:jc w:val="both"/>
        <w:rPr>
          <w:rFonts w:ascii="Times New Roman" w:eastAsia="Times New Roman" w:hAnsi="Times New Roman" w:cs="Times New Roman"/>
          <w:b/>
          <w:szCs w:val="20"/>
          <w:lang w:eastAsia="lt-LT"/>
        </w:rPr>
      </w:pPr>
    </w:p>
    <w:p w14:paraId="6B4CF31A" w14:textId="77777777" w:rsidR="00833787" w:rsidRPr="00DC7B56" w:rsidRDefault="00833787" w:rsidP="00833787">
      <w:pPr>
        <w:spacing w:after="0" w:line="240" w:lineRule="auto"/>
        <w:rPr>
          <w:rFonts w:ascii="Times New Roman" w:eastAsia="Times New Roman" w:hAnsi="Times New Roman" w:cs="Times New Roman"/>
          <w:b/>
          <w:szCs w:val="20"/>
          <w:lang w:eastAsia="lt-LT"/>
        </w:rPr>
      </w:pPr>
      <w:r w:rsidRPr="00DC7B56">
        <w:rPr>
          <w:rFonts w:ascii="Times New Roman" w:eastAsia="Times New Roman" w:hAnsi="Times New Roman" w:cs="Times New Roman"/>
          <w:b/>
          <w:szCs w:val="20"/>
          <w:lang w:eastAsia="lt-LT"/>
        </w:rPr>
        <w:t>Ką daryti pavartojus</w:t>
      </w:r>
      <w:r w:rsidRPr="00DC7B56">
        <w:rPr>
          <w:rFonts w:ascii="Times New Roman" w:eastAsia="Times New Roman" w:hAnsi="Times New Roman" w:cs="Times New Roman"/>
          <w:szCs w:val="20"/>
          <w:lang w:eastAsia="lt-LT"/>
        </w:rPr>
        <w:t xml:space="preserve"> </w:t>
      </w:r>
      <w:r w:rsidRPr="00DC7B56">
        <w:rPr>
          <w:rFonts w:ascii="Times New Roman" w:eastAsia="Times New Roman" w:hAnsi="Times New Roman" w:cs="Times New Roman"/>
          <w:b/>
          <w:szCs w:val="20"/>
          <w:lang w:eastAsia="lt-LT"/>
        </w:rPr>
        <w:t>per didelę ALPRASEDON dozę?</w:t>
      </w:r>
    </w:p>
    <w:p w14:paraId="02172A54"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Jeigu atsitiktinai išgėrėte per daug tablečių, kreipkitės į gydytoją arba nuvykite į artimiausios ligoninės priėmimo skyrių. Visada pasiimkite likusias tabletes su savimi, taip pat pakuotę ir etiketę, kad medicinos darbuotojai galėtų žinoti, ką Jūs išgėrėte.</w:t>
      </w:r>
    </w:p>
    <w:p w14:paraId="4DBF91FC" w14:textId="77777777" w:rsidR="00833787" w:rsidRPr="00DC7B56" w:rsidRDefault="00833787" w:rsidP="00833787">
      <w:pPr>
        <w:tabs>
          <w:tab w:val="left" w:pos="567"/>
        </w:tabs>
        <w:spacing w:after="0" w:line="240" w:lineRule="auto"/>
        <w:textAlignment w:val="top"/>
        <w:rPr>
          <w:rFonts w:ascii="Times New Roman" w:eastAsia="Times New Roman" w:hAnsi="Times New Roman" w:cs="Times New Roman"/>
          <w:szCs w:val="20"/>
          <w:lang w:eastAsia="lt-LT"/>
        </w:rPr>
      </w:pPr>
    </w:p>
    <w:p w14:paraId="4950569A" w14:textId="77777777" w:rsidR="00833787" w:rsidRPr="00DC7B56" w:rsidRDefault="00833787" w:rsidP="00833787">
      <w:pPr>
        <w:tabs>
          <w:tab w:val="left" w:pos="426"/>
        </w:tabs>
        <w:spacing w:after="0" w:line="240" w:lineRule="auto"/>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Perdozavimo simptomai gali būti:</w:t>
      </w:r>
    </w:p>
    <w:p w14:paraId="2A172B90" w14:textId="77777777" w:rsidR="00833787" w:rsidRPr="00DC7B56" w:rsidRDefault="00833787" w:rsidP="00833787">
      <w:pPr>
        <w:tabs>
          <w:tab w:val="left" w:pos="426"/>
        </w:tabs>
        <w:spacing w:after="0" w:line="240" w:lineRule="auto"/>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t>galvos svaigimas,</w:t>
      </w:r>
    </w:p>
    <w:p w14:paraId="55EEF014" w14:textId="77777777" w:rsidR="00833787" w:rsidRPr="00DC7B56" w:rsidRDefault="00833787" w:rsidP="00833787">
      <w:pPr>
        <w:numPr>
          <w:ilvl w:val="0"/>
          <w:numId w:val="10"/>
        </w:numPr>
        <w:tabs>
          <w:tab w:val="left" w:pos="426"/>
        </w:tabs>
        <w:spacing w:after="0" w:line="240" w:lineRule="auto"/>
        <w:ind w:left="567" w:hanging="567"/>
        <w:contextualSpacing/>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mieguistumas,</w:t>
      </w:r>
    </w:p>
    <w:p w14:paraId="4A7D1505" w14:textId="77777777" w:rsidR="00833787" w:rsidRPr="00DC7B56" w:rsidRDefault="00833787" w:rsidP="00833787">
      <w:pPr>
        <w:numPr>
          <w:ilvl w:val="0"/>
          <w:numId w:val="10"/>
        </w:numPr>
        <w:tabs>
          <w:tab w:val="left" w:pos="426"/>
        </w:tabs>
        <w:spacing w:after="0" w:line="240" w:lineRule="auto"/>
        <w:ind w:left="567" w:hanging="567"/>
        <w:contextualSpacing/>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sąmonės netekimas,</w:t>
      </w:r>
    </w:p>
    <w:p w14:paraId="3B9C2DEB" w14:textId="77777777" w:rsidR="00833787" w:rsidRPr="00DC7B56" w:rsidRDefault="00833787" w:rsidP="00833787">
      <w:pPr>
        <w:numPr>
          <w:ilvl w:val="0"/>
          <w:numId w:val="10"/>
        </w:numPr>
        <w:tabs>
          <w:tab w:val="left" w:pos="426"/>
        </w:tabs>
        <w:spacing w:after="0" w:line="240" w:lineRule="auto"/>
        <w:ind w:left="567" w:hanging="567"/>
        <w:contextualSpacing/>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raumenų silpnumas,</w:t>
      </w:r>
    </w:p>
    <w:p w14:paraId="719A66B0" w14:textId="77777777" w:rsidR="00833787" w:rsidRPr="00DC7B56" w:rsidRDefault="00833787" w:rsidP="00833787">
      <w:pPr>
        <w:numPr>
          <w:ilvl w:val="0"/>
          <w:numId w:val="10"/>
        </w:numPr>
        <w:tabs>
          <w:tab w:val="left" w:pos="426"/>
        </w:tabs>
        <w:spacing w:after="0" w:line="240" w:lineRule="auto"/>
        <w:ind w:left="567" w:hanging="567"/>
        <w:contextualSpacing/>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trūksta koordinavimo atliekant judesius (</w:t>
      </w:r>
      <w:proofErr w:type="spellStart"/>
      <w:r w:rsidRPr="00DC7B56">
        <w:rPr>
          <w:rFonts w:ascii="Times New Roman" w:eastAsia="Times New Roman" w:hAnsi="Times New Roman" w:cs="Times New Roman"/>
          <w:szCs w:val="20"/>
          <w:lang w:eastAsia="lt-LT"/>
        </w:rPr>
        <w:t>ataksija</w:t>
      </w:r>
      <w:proofErr w:type="spellEnd"/>
      <w:r w:rsidRPr="00DC7B56">
        <w:rPr>
          <w:rFonts w:ascii="Times New Roman" w:eastAsia="Times New Roman" w:hAnsi="Times New Roman" w:cs="Times New Roman"/>
          <w:szCs w:val="20"/>
          <w:lang w:eastAsia="lt-LT"/>
        </w:rPr>
        <w:t>),</w:t>
      </w:r>
    </w:p>
    <w:p w14:paraId="4B62515E" w14:textId="77777777" w:rsidR="00833787" w:rsidRPr="00DC7B56" w:rsidRDefault="00833787" w:rsidP="00833787">
      <w:pPr>
        <w:numPr>
          <w:ilvl w:val="0"/>
          <w:numId w:val="10"/>
        </w:numPr>
        <w:tabs>
          <w:tab w:val="left" w:pos="426"/>
        </w:tabs>
        <w:spacing w:after="0" w:line="240" w:lineRule="auto"/>
        <w:ind w:left="567" w:hanging="567"/>
        <w:contextualSpacing/>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reakcijos, pvz., agresyvumas, haliucinacijos ir </w:t>
      </w:r>
      <w:proofErr w:type="spellStart"/>
      <w:r w:rsidRPr="00DC7B56">
        <w:rPr>
          <w:rFonts w:ascii="Times New Roman" w:eastAsia="Times New Roman" w:hAnsi="Times New Roman" w:cs="Times New Roman"/>
          <w:szCs w:val="20"/>
          <w:lang w:eastAsia="lt-LT"/>
        </w:rPr>
        <w:t>ažitacija</w:t>
      </w:r>
      <w:proofErr w:type="spellEnd"/>
      <w:r w:rsidRPr="00DC7B56">
        <w:rPr>
          <w:rFonts w:ascii="Times New Roman" w:eastAsia="Times New Roman" w:hAnsi="Times New Roman" w:cs="Times New Roman"/>
          <w:szCs w:val="20"/>
          <w:lang w:eastAsia="lt-LT"/>
        </w:rPr>
        <w:t>.</w:t>
      </w:r>
    </w:p>
    <w:p w14:paraId="15D85E7D" w14:textId="77777777" w:rsidR="00833787" w:rsidRPr="00DC7B56" w:rsidRDefault="00833787" w:rsidP="00833787">
      <w:pPr>
        <w:spacing w:after="0" w:line="240" w:lineRule="auto"/>
        <w:ind w:left="567" w:hanging="567"/>
        <w:rPr>
          <w:rFonts w:ascii="Times New Roman" w:eastAsia="Times New Roman" w:hAnsi="Times New Roman" w:cs="Times New Roman"/>
          <w:b/>
          <w:szCs w:val="20"/>
          <w:lang w:eastAsia="lt-LT"/>
        </w:rPr>
      </w:pPr>
    </w:p>
    <w:p w14:paraId="28ADA4FF" w14:textId="77777777" w:rsidR="00833787" w:rsidRPr="00DC7B56" w:rsidRDefault="00833787" w:rsidP="00833787">
      <w:pPr>
        <w:spacing w:after="0" w:line="240" w:lineRule="auto"/>
        <w:ind w:left="567" w:hanging="567"/>
        <w:rPr>
          <w:rFonts w:ascii="Times New Roman" w:eastAsia="Times New Roman" w:hAnsi="Times New Roman" w:cs="Times New Roman"/>
          <w:b/>
          <w:szCs w:val="20"/>
          <w:lang w:eastAsia="lt-LT"/>
        </w:rPr>
      </w:pPr>
      <w:r w:rsidRPr="00DC7B56">
        <w:rPr>
          <w:rFonts w:ascii="Times New Roman" w:eastAsia="Times New Roman" w:hAnsi="Times New Roman" w:cs="Times New Roman"/>
          <w:b/>
          <w:szCs w:val="20"/>
          <w:lang w:eastAsia="lt-LT"/>
        </w:rPr>
        <w:t>Pamiršus pavartoti ALPRASEDON</w:t>
      </w:r>
    </w:p>
    <w:p w14:paraId="289F9E55"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Jei pamiršote išgerti vaisto Jūsų įprastu laiku, išgerkite ją kai tik prisiminsite. Jei jau beveik laikas gerti kitą dozę, palikite praleistą dozę ir suvartokite kitą dozę kaip įprasta. Negalima vartoti dvigubos dozės norint kompensuoti praleistą tabletę. Jei nesate tikri, kreipkitės į gydytoją arba vaistininką patarimo.</w:t>
      </w:r>
    </w:p>
    <w:p w14:paraId="0E89F89A" w14:textId="77777777" w:rsidR="00833787" w:rsidRPr="00DC7B56" w:rsidRDefault="00833787" w:rsidP="00833787">
      <w:pPr>
        <w:spacing w:after="0" w:line="240" w:lineRule="auto"/>
        <w:rPr>
          <w:rFonts w:ascii="Times New Roman" w:eastAsia="Times New Roman" w:hAnsi="Times New Roman" w:cs="Times New Roman"/>
          <w:szCs w:val="20"/>
          <w:lang w:eastAsia="lt-LT"/>
        </w:rPr>
      </w:pPr>
    </w:p>
    <w:p w14:paraId="5E12D7A1"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DC7B56">
        <w:rPr>
          <w:rFonts w:ascii="Times New Roman" w:eastAsia="Times New Roman" w:hAnsi="Times New Roman" w:cs="Times New Roman"/>
          <w:b/>
          <w:bCs/>
          <w:lang w:eastAsia="lt-LT"/>
        </w:rPr>
        <w:t xml:space="preserve">Nustojus vartoti </w:t>
      </w:r>
      <w:r w:rsidRPr="00DC7B56">
        <w:rPr>
          <w:rFonts w:ascii="Times New Roman" w:eastAsia="Times New Roman" w:hAnsi="Times New Roman" w:cs="Times New Roman"/>
          <w:b/>
          <w:lang w:eastAsia="lt-LT"/>
        </w:rPr>
        <w:t>ALPRASEDON</w:t>
      </w:r>
    </w:p>
    <w:p w14:paraId="13E7115C" w14:textId="77777777" w:rsidR="00833787" w:rsidRPr="00DC7B56" w:rsidRDefault="00833787" w:rsidP="00833787">
      <w:pPr>
        <w:spacing w:after="0" w:line="240" w:lineRule="auto"/>
        <w:textAlignment w:val="top"/>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Visada pasitarkite su gydytoju prieš baigdami gydymą.</w:t>
      </w:r>
    </w:p>
    <w:p w14:paraId="2291B00B" w14:textId="77777777" w:rsidR="00833787" w:rsidRPr="00DC7B56" w:rsidRDefault="00833787" w:rsidP="00833787">
      <w:pPr>
        <w:spacing w:after="0" w:line="240" w:lineRule="auto"/>
        <w:textAlignment w:val="top"/>
        <w:rPr>
          <w:rFonts w:ascii="Times New Roman" w:eastAsia="Times New Roman" w:hAnsi="Times New Roman" w:cs="Times New Roman"/>
          <w:lang w:eastAsia="lt-LT"/>
        </w:rPr>
      </w:pPr>
    </w:p>
    <w:p w14:paraId="4A1B639F" w14:textId="77777777" w:rsidR="00833787" w:rsidRPr="00DC7B56" w:rsidRDefault="00833787" w:rsidP="00833787">
      <w:pPr>
        <w:spacing w:after="0" w:line="240" w:lineRule="auto"/>
        <w:textAlignment w:val="top"/>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Nutraukus gydymą staiga, gali pasireikšti nutraukimo simptomų, tokių kaip galvos skausmas, raumenų skausmas, stiprus nerimas, neramumas, sumišimas, susierzinimas ir miego sutrikimai.</w:t>
      </w:r>
      <w:r w:rsidRPr="00DC7B56">
        <w:rPr>
          <w:rFonts w:ascii="Times New Roman" w:eastAsia="Times New Roman" w:hAnsi="Times New Roman" w:cs="Times New Roman"/>
          <w:lang w:eastAsia="lt-LT"/>
        </w:rPr>
        <w:br/>
        <w:t xml:space="preserve">Sunkiais atvejais gali pasireikšti šie simptomai: realybės jausmo praradimas, depersonalizavimas (jausmas, kad esate ne iš savo kūno), jutimo jausmo praradimas ir dilgčiojimo pojūtis rankose ir kojose, padidintas jautrumas į šviesą, garsą bei </w:t>
      </w:r>
      <w:proofErr w:type="spellStart"/>
      <w:r w:rsidRPr="00DC7B56">
        <w:rPr>
          <w:rFonts w:ascii="Times New Roman" w:eastAsia="Times New Roman" w:hAnsi="Times New Roman" w:cs="Times New Roman"/>
          <w:lang w:eastAsia="lt-LT"/>
        </w:rPr>
        <w:t>prisilietimus</w:t>
      </w:r>
      <w:proofErr w:type="spellEnd"/>
      <w:r w:rsidRPr="00DC7B56">
        <w:rPr>
          <w:rFonts w:ascii="Times New Roman" w:eastAsia="Times New Roman" w:hAnsi="Times New Roman" w:cs="Times New Roman"/>
          <w:lang w:eastAsia="lt-LT"/>
        </w:rPr>
        <w:t>, haliucinacijos ir epilepsijos priepuoliai (traukuliai). Nutraukimo simptomai gali pasireikšti po kelių dienų nustojus vartoti tabletes.</w:t>
      </w:r>
      <w:r w:rsidRPr="00DC7B56">
        <w:rPr>
          <w:rFonts w:ascii="Times New Roman" w:eastAsia="Times New Roman" w:hAnsi="Times New Roman" w:cs="Times New Roman"/>
          <w:lang w:eastAsia="lt-LT"/>
        </w:rPr>
        <w:br/>
        <w:t xml:space="preserve">Be to, kai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gydymas nutraukiamas, simptomai, kurie buvo gydomi ALPRASEDON, gali pasikartoti ir su didesniu intensyvumu negu anksčiau. Be prieš tai išvardytų simptomų, tai gali taip pat sąlygoti nuotaikos </w:t>
      </w:r>
      <w:proofErr w:type="spellStart"/>
      <w:r w:rsidRPr="00DC7B56">
        <w:rPr>
          <w:rFonts w:ascii="Times New Roman" w:eastAsia="Times New Roman" w:hAnsi="Times New Roman" w:cs="Times New Roman"/>
          <w:lang w:eastAsia="lt-LT"/>
        </w:rPr>
        <w:t>svyravimus</w:t>
      </w:r>
      <w:proofErr w:type="spellEnd"/>
      <w:r w:rsidRPr="00DC7B56">
        <w:rPr>
          <w:rFonts w:ascii="Times New Roman" w:eastAsia="Times New Roman" w:hAnsi="Times New Roman" w:cs="Times New Roman"/>
          <w:lang w:eastAsia="lt-LT"/>
        </w:rPr>
        <w:t>.</w:t>
      </w:r>
    </w:p>
    <w:p w14:paraId="17C9AB7F" w14:textId="77777777" w:rsidR="00833787" w:rsidRPr="00DC7B56" w:rsidRDefault="00833787" w:rsidP="00833787">
      <w:pPr>
        <w:spacing w:after="0" w:line="240" w:lineRule="auto"/>
        <w:textAlignment w:val="top"/>
        <w:rPr>
          <w:rFonts w:ascii="Times New Roman" w:eastAsia="Times New Roman" w:hAnsi="Times New Roman" w:cs="Times New Roman"/>
          <w:lang w:eastAsia="lt-LT"/>
        </w:rPr>
      </w:pPr>
    </w:p>
    <w:p w14:paraId="2EC4EDB8" w14:textId="77777777" w:rsidR="00833787" w:rsidRPr="00DC7B56" w:rsidRDefault="00833787" w:rsidP="00833787">
      <w:pPr>
        <w:spacing w:after="0" w:line="240" w:lineRule="auto"/>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lang w:eastAsia="lt-LT"/>
        </w:rPr>
        <w:t xml:space="preserve">Todėl Jūsų gydytojas, baigdamas gydymą, mažins dozę palaipsniui. Jis (ji) nuspręs sumažinti dozę individualiai, kadangi dozės mažinimas palaipsniui priklauso nuo keleto veiksnių (pvz., gydymo trukmės ir paros dozės). Mažinti dozę reikia po 0,5 mg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kas tris dienas arba kai kuriems pacientams dar lėčiau. Kreipkitės į savo gydytoją, norėdami sužinoti, kaip reikia sumažinti dozę</w:t>
      </w:r>
      <w:r w:rsidRPr="00DC7B56">
        <w:rPr>
          <w:rFonts w:ascii="Arial" w:eastAsia="Times New Roman" w:hAnsi="Arial" w:cs="Arial"/>
          <w:color w:val="000000"/>
          <w:sz w:val="24"/>
          <w:szCs w:val="24"/>
          <w:lang w:eastAsia="lt-LT"/>
        </w:rPr>
        <w:t xml:space="preserve"> </w:t>
      </w:r>
    </w:p>
    <w:p w14:paraId="53E089BA"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ALPRASEDON vartojimą, </w:t>
      </w:r>
      <w:r w:rsidRPr="00DC7B56">
        <w:rPr>
          <w:rFonts w:ascii="Times New Roman" w:eastAsia="Times New Roman" w:hAnsi="Times New Roman" w:cs="Times New Roman"/>
          <w:lang w:eastAsia="lt-LT"/>
        </w:rPr>
        <w:t xml:space="preserve">galimas trumpalaikis sindromas, kai pasireiškia prieš gydymą benzodiazepinais buvusių arba net stipresnių simptomų. </w:t>
      </w:r>
      <w:r w:rsidRPr="00DC7B56">
        <w:rPr>
          <w:rFonts w:ascii="Times New Roman" w:eastAsia="Times New Roman" w:hAnsi="Times New Roman" w:cs="Times New Roman"/>
          <w:szCs w:val="20"/>
          <w:lang w:eastAsia="lt-LT"/>
        </w:rPr>
        <w:t>Dėl nutraukimo ir atoveiksmio simptomų pavojaus, dozę mažinkite palaipsniui, kaip nurodė gydytojas.</w:t>
      </w:r>
    </w:p>
    <w:p w14:paraId="68109543" w14:textId="77777777" w:rsidR="00833787" w:rsidRPr="00DC7B56" w:rsidRDefault="00833787" w:rsidP="00833787">
      <w:pPr>
        <w:spacing w:after="0" w:line="240" w:lineRule="auto"/>
        <w:rPr>
          <w:rFonts w:ascii="Times New Roman" w:eastAsia="Times New Roman" w:hAnsi="Times New Roman" w:cs="Times New Roman"/>
          <w:szCs w:val="20"/>
          <w:lang w:eastAsia="lt-LT"/>
        </w:rPr>
      </w:pPr>
    </w:p>
    <w:p w14:paraId="5F3B0C5F" w14:textId="77777777" w:rsidR="00833787" w:rsidRPr="00DC7B56" w:rsidRDefault="00833787" w:rsidP="00833787">
      <w:pPr>
        <w:spacing w:after="0" w:line="240" w:lineRule="auto"/>
        <w:rPr>
          <w:rFonts w:ascii="Times New Roman" w:eastAsia="Times New Roman" w:hAnsi="Times New Roman" w:cs="Times New Roman"/>
          <w:noProof/>
          <w:szCs w:val="24"/>
          <w:lang w:eastAsia="lt-LT"/>
        </w:rPr>
      </w:pPr>
      <w:r w:rsidRPr="00DC7B56">
        <w:rPr>
          <w:rFonts w:ascii="Times New Roman" w:eastAsia="Times New Roman" w:hAnsi="Times New Roman" w:cs="Times New Roman"/>
          <w:noProof/>
          <w:szCs w:val="24"/>
          <w:lang w:eastAsia="lt-LT"/>
        </w:rPr>
        <w:t>Jeigu kiltų daugiau klausimų dėl šio vaisto vartojimo, kreipkitės į gydytoją arba vaistininką.</w:t>
      </w:r>
    </w:p>
    <w:p w14:paraId="77567AF7" w14:textId="77777777" w:rsidR="00833787" w:rsidRPr="00DC7B56" w:rsidRDefault="00833787" w:rsidP="00833787">
      <w:pPr>
        <w:spacing w:after="0" w:line="240" w:lineRule="auto"/>
        <w:rPr>
          <w:rFonts w:ascii="Times New Roman" w:eastAsia="Times New Roman" w:hAnsi="Times New Roman" w:cs="Times New Roman"/>
          <w:szCs w:val="20"/>
          <w:lang w:eastAsia="lt-LT"/>
        </w:rPr>
      </w:pPr>
    </w:p>
    <w:p w14:paraId="4BB8497F" w14:textId="77777777" w:rsidR="00833787" w:rsidRPr="00DC7B56" w:rsidRDefault="00833787" w:rsidP="00833787">
      <w:pPr>
        <w:spacing w:after="0" w:line="240" w:lineRule="auto"/>
        <w:rPr>
          <w:rFonts w:ascii="Times New Roman" w:eastAsia="Times New Roman" w:hAnsi="Times New Roman" w:cs="Times New Roman"/>
          <w:szCs w:val="20"/>
          <w:lang w:eastAsia="lt-LT"/>
        </w:rPr>
      </w:pPr>
    </w:p>
    <w:p w14:paraId="77E85909" w14:textId="77777777" w:rsidR="00833787" w:rsidRPr="00C85633" w:rsidRDefault="00833787" w:rsidP="00833787">
      <w:pPr>
        <w:pStyle w:val="Antrat2"/>
        <w:rPr>
          <w:rFonts w:eastAsia="Calibri"/>
          <w:b w:val="0"/>
        </w:rPr>
      </w:pPr>
      <w:r w:rsidRPr="00C85633">
        <w:rPr>
          <w:rFonts w:eastAsia="Calibri"/>
        </w:rPr>
        <w:t>4.</w:t>
      </w:r>
      <w:r w:rsidRPr="00C85633">
        <w:rPr>
          <w:rFonts w:eastAsia="Calibri"/>
        </w:rPr>
        <w:tab/>
        <w:t>Galimas šalutinis poveikis</w:t>
      </w:r>
      <w:r w:rsidRPr="00C85633" w:rsidDel="0087481F">
        <w:rPr>
          <w:rFonts w:eastAsia="Calibri"/>
        </w:rPr>
        <w:t xml:space="preserve"> </w:t>
      </w:r>
    </w:p>
    <w:p w14:paraId="27ACAE8C" w14:textId="77777777" w:rsidR="00833787" w:rsidRPr="00DC7B56" w:rsidRDefault="00833787" w:rsidP="00833787">
      <w:pPr>
        <w:rPr>
          <w:rFonts w:ascii="Times New Roman" w:eastAsia="Times New Roman" w:hAnsi="Times New Roman" w:cs="Times New Roman"/>
          <w:szCs w:val="20"/>
          <w:lang w:eastAsia="lt-LT"/>
        </w:rPr>
      </w:pPr>
    </w:p>
    <w:p w14:paraId="26B10980"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Šis vaistas, kaip ir visi kiti, gali sukelti šalutinį poveikį, nors jis pasireiškia ne visiems žmonėms.</w:t>
      </w:r>
    </w:p>
    <w:p w14:paraId="70C648C4" w14:textId="77777777" w:rsidR="00833787" w:rsidRPr="00DC7B56" w:rsidRDefault="00833787" w:rsidP="00833787">
      <w:pPr>
        <w:spacing w:after="0" w:line="240" w:lineRule="auto"/>
        <w:rPr>
          <w:rFonts w:ascii="Times New Roman" w:eastAsia="Times New Roman" w:hAnsi="Times New Roman" w:cs="Times New Roman"/>
          <w:szCs w:val="20"/>
          <w:lang w:eastAsia="lt-LT"/>
        </w:rPr>
      </w:pPr>
    </w:p>
    <w:p w14:paraId="01E27C2C" w14:textId="77777777" w:rsidR="00833787" w:rsidRPr="00DC7B56" w:rsidRDefault="00833787" w:rsidP="00833787">
      <w:pPr>
        <w:spacing w:after="0" w:line="240" w:lineRule="auto"/>
        <w:rPr>
          <w:rFonts w:ascii="Times New Roman" w:eastAsia="Times New Roman" w:hAnsi="Times New Roman" w:cs="Times New Roman"/>
          <w:b/>
          <w:szCs w:val="20"/>
          <w:lang w:eastAsia="lt-LT"/>
        </w:rPr>
      </w:pPr>
      <w:r w:rsidRPr="00DC7B56">
        <w:rPr>
          <w:rFonts w:ascii="Times New Roman" w:eastAsia="Times New Roman" w:hAnsi="Times New Roman" w:cs="Times New Roman"/>
          <w:b/>
          <w:szCs w:val="20"/>
          <w:lang w:eastAsia="lt-LT"/>
        </w:rPr>
        <w:t>Nustokite vartoti vaistą ir nedelsdami kreipkitės į gydytoją, jeigu Jums:</w:t>
      </w:r>
    </w:p>
    <w:p w14:paraId="68C245ED" w14:textId="77777777" w:rsidR="00833787" w:rsidRPr="00DC7B56" w:rsidRDefault="00833787" w:rsidP="00833787">
      <w:pPr>
        <w:numPr>
          <w:ilvl w:val="0"/>
          <w:numId w:val="10"/>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pagelto akių </w:t>
      </w:r>
      <w:r w:rsidRPr="00813299">
        <w:rPr>
          <w:rFonts w:ascii="Times New Roman" w:eastAsia="Times New Roman" w:hAnsi="Times New Roman" w:cs="Times New Roman"/>
          <w:szCs w:val="20"/>
          <w:lang w:eastAsia="lt-LT"/>
        </w:rPr>
        <w:t>buoliai</w:t>
      </w:r>
      <w:r w:rsidRPr="00DC7B56">
        <w:rPr>
          <w:rFonts w:ascii="Times New Roman" w:eastAsia="Times New Roman" w:hAnsi="Times New Roman" w:cs="Times New Roman"/>
          <w:szCs w:val="20"/>
          <w:lang w:eastAsia="lt-LT"/>
        </w:rPr>
        <w:t xml:space="preserve"> arba oda (gelta);</w:t>
      </w:r>
    </w:p>
    <w:p w14:paraId="000179CF" w14:textId="77777777" w:rsidR="00833787" w:rsidRPr="00DC7B56" w:rsidRDefault="00833787" w:rsidP="00833787">
      <w:pPr>
        <w:numPr>
          <w:ilvl w:val="0"/>
          <w:numId w:val="10"/>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pasireiškė reakcijos, tokios kaip nerimas, neramumas, </w:t>
      </w:r>
      <w:proofErr w:type="spellStart"/>
      <w:r w:rsidRPr="00DC7B56">
        <w:rPr>
          <w:rFonts w:ascii="Times New Roman" w:eastAsia="Times New Roman" w:hAnsi="Times New Roman" w:cs="Times New Roman"/>
          <w:szCs w:val="20"/>
          <w:lang w:eastAsia="lt-LT"/>
        </w:rPr>
        <w:t>ažitacija</w:t>
      </w:r>
      <w:proofErr w:type="spellEnd"/>
      <w:r w:rsidRPr="00DC7B56">
        <w:rPr>
          <w:rFonts w:ascii="Times New Roman" w:eastAsia="Times New Roman" w:hAnsi="Times New Roman" w:cs="Times New Roman"/>
          <w:szCs w:val="20"/>
          <w:lang w:eastAsia="lt-LT"/>
        </w:rPr>
        <w:t>, irzlumas, agresija, kliedesiai, pykčio priepuoliai, košmarai, padidėjusi nemiga, matymas dalykų, kurių nėra (haliucinacijos), sunkus psichinis sutrikimas, kurio metu elgesio ir veiksmų savikontrolė yra sutrikus (psichozė), nederamas elgesys ir kitokie elgesio sutrikimai. Šios prieštaringos reakcijos dažniau pasitaiko pagyvenusiems pacientams;</w:t>
      </w:r>
    </w:p>
    <w:p w14:paraId="53AAA31C" w14:textId="77777777" w:rsidR="00833787" w:rsidRPr="00DC7B56" w:rsidRDefault="00833787" w:rsidP="00833787">
      <w:pPr>
        <w:numPr>
          <w:ilvl w:val="0"/>
          <w:numId w:val="10"/>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depresija/depresinės mintys.</w:t>
      </w:r>
    </w:p>
    <w:p w14:paraId="544049C1" w14:textId="77777777" w:rsidR="00833787" w:rsidRPr="00DC7B56" w:rsidRDefault="00833787" w:rsidP="00833787">
      <w:pPr>
        <w:spacing w:after="0" w:line="240" w:lineRule="auto"/>
        <w:ind w:left="360"/>
        <w:rPr>
          <w:rFonts w:ascii="Times New Roman" w:eastAsia="Times New Roman" w:hAnsi="Times New Roman" w:cs="Times New Roman"/>
          <w:szCs w:val="20"/>
          <w:lang w:eastAsia="lt-LT"/>
        </w:rPr>
      </w:pPr>
    </w:p>
    <w:p w14:paraId="415A5DFC" w14:textId="77777777" w:rsidR="00833787" w:rsidRPr="00DC7B56" w:rsidRDefault="00833787" w:rsidP="00833787">
      <w:pPr>
        <w:spacing w:after="0" w:line="240" w:lineRule="auto"/>
        <w:rPr>
          <w:rFonts w:ascii="Times New Roman" w:eastAsia="Times New Roman" w:hAnsi="Times New Roman" w:cs="Times New Roman"/>
          <w:b/>
          <w:szCs w:val="20"/>
          <w:lang w:eastAsia="lt-LT"/>
        </w:rPr>
      </w:pPr>
      <w:r w:rsidRPr="00DC7B56">
        <w:rPr>
          <w:rFonts w:ascii="Times New Roman" w:eastAsia="Times New Roman" w:hAnsi="Times New Roman" w:cs="Times New Roman"/>
          <w:b/>
          <w:szCs w:val="20"/>
          <w:lang w:eastAsia="lt-LT"/>
        </w:rPr>
        <w:t xml:space="preserve">Gali pasireikšti toliau išvardytas  nepageidaujamas poveikis gydant ALPRASEDON </w:t>
      </w:r>
    </w:p>
    <w:p w14:paraId="42D46377"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Galite pasitarti su gydytoju reguliariais laiko tarpais. Šių įprastinių tyrimų metu informuokite jį, jei pajutote ar patyrėte vieną iš žemiau išvardytų galimų šalutinių poveikių.</w:t>
      </w:r>
    </w:p>
    <w:p w14:paraId="68F89AAE"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szCs w:val="20"/>
          <w:lang w:eastAsia="lt-LT"/>
        </w:rPr>
      </w:pPr>
    </w:p>
    <w:p w14:paraId="2452E5DF" w14:textId="77777777" w:rsidR="00833787" w:rsidRPr="00DC7B56" w:rsidRDefault="00833787" w:rsidP="00833787">
      <w:pPr>
        <w:spacing w:after="0" w:line="240" w:lineRule="auto"/>
        <w:rPr>
          <w:rFonts w:ascii="Times New Roman" w:eastAsia="Times New Roman" w:hAnsi="Times New Roman" w:cs="Times New Roman"/>
          <w:b/>
          <w:bCs/>
          <w:lang w:eastAsia="lt-LT"/>
        </w:rPr>
      </w:pPr>
      <w:r w:rsidRPr="00DC7B56">
        <w:rPr>
          <w:rFonts w:ascii="Times New Roman" w:eastAsia="Times New Roman" w:hAnsi="Times New Roman" w:cs="Times New Roman"/>
          <w:b/>
          <w:szCs w:val="20"/>
          <w:lang w:eastAsia="lt-LT"/>
        </w:rPr>
        <w:t xml:space="preserve">Labai </w:t>
      </w:r>
      <w:r w:rsidRPr="00DC7B56">
        <w:rPr>
          <w:rFonts w:ascii="Times New Roman" w:eastAsia="Times New Roman" w:hAnsi="Times New Roman" w:cs="Times New Roman"/>
          <w:b/>
          <w:bCs/>
          <w:lang w:eastAsia="lt-LT"/>
        </w:rPr>
        <w:t>dažni (gali pasireikšti daugiau kaip 1 iš 10 žmonių)</w:t>
      </w:r>
    </w:p>
    <w:p w14:paraId="1B495BA1"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Tirpimo jausmas, mieguistumas.</w:t>
      </w:r>
    </w:p>
    <w:p w14:paraId="684CEB21"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9E5414E"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DC7B56">
        <w:rPr>
          <w:rFonts w:ascii="Times New Roman" w:eastAsia="Times New Roman" w:hAnsi="Times New Roman" w:cs="Times New Roman"/>
          <w:b/>
          <w:bCs/>
          <w:lang w:eastAsia="lt-LT"/>
        </w:rPr>
        <w:t>Dažni (gali pasireikšti mažiau kaip 1 iš 10 žmonių)</w:t>
      </w:r>
    </w:p>
    <w:p w14:paraId="1B0731E4"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Apetito sumažėjimas, sumišimas, judesių koordinacijos sutrikimai (</w:t>
      </w:r>
      <w:proofErr w:type="spellStart"/>
      <w:r w:rsidRPr="00DC7B56">
        <w:rPr>
          <w:rFonts w:ascii="Times New Roman" w:eastAsia="Times New Roman" w:hAnsi="Times New Roman" w:cs="Times New Roman"/>
          <w:szCs w:val="20"/>
          <w:lang w:eastAsia="lt-LT"/>
        </w:rPr>
        <w:t>ataksija</w:t>
      </w:r>
      <w:proofErr w:type="spellEnd"/>
      <w:r w:rsidRPr="00DC7B56">
        <w:rPr>
          <w:rFonts w:ascii="Times New Roman" w:eastAsia="Times New Roman" w:hAnsi="Times New Roman" w:cs="Times New Roman"/>
          <w:szCs w:val="20"/>
          <w:lang w:eastAsia="lt-LT"/>
        </w:rPr>
        <w:t>), pusiausvyros sutrikimai, kalbos sutrikimas, dėmesio sutrikimas, svaigulys, galvos skausmas, neryškus matymas, vidurių užkietėjimas, viduriavimas, pykinimas, silpnumas (</w:t>
      </w:r>
      <w:proofErr w:type="spellStart"/>
      <w:r w:rsidRPr="00DC7B56">
        <w:rPr>
          <w:rFonts w:ascii="Times New Roman" w:eastAsia="Times New Roman" w:hAnsi="Times New Roman" w:cs="Times New Roman"/>
          <w:szCs w:val="20"/>
          <w:lang w:eastAsia="lt-LT"/>
        </w:rPr>
        <w:t>astenija</w:t>
      </w:r>
      <w:proofErr w:type="spellEnd"/>
      <w:r w:rsidRPr="00DC7B56">
        <w:rPr>
          <w:rFonts w:ascii="Times New Roman" w:eastAsia="Times New Roman" w:hAnsi="Times New Roman" w:cs="Times New Roman"/>
          <w:szCs w:val="20"/>
          <w:lang w:eastAsia="lt-LT"/>
        </w:rPr>
        <w:t>), dirglumas, depresija.</w:t>
      </w:r>
    </w:p>
    <w:p w14:paraId="7E11C886"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szCs w:val="20"/>
          <w:lang w:eastAsia="lt-LT"/>
        </w:rPr>
      </w:pPr>
    </w:p>
    <w:p w14:paraId="0B46AE93"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Dažnai atsiranda būklė, kai yra sutrikusi atmintis. Ši būsena gali pasireikšti kartu su netinkamu elgesiu (žr. 2 skyrių „Įspėjimai ir atsargumo priemonės“)  </w:t>
      </w:r>
    </w:p>
    <w:p w14:paraId="31A3F47A"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szCs w:val="20"/>
          <w:lang w:eastAsia="lt-LT"/>
        </w:rPr>
      </w:pPr>
    </w:p>
    <w:p w14:paraId="79E6B333"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DC7B56">
        <w:rPr>
          <w:rFonts w:ascii="Times New Roman" w:eastAsia="Times New Roman" w:hAnsi="Times New Roman" w:cs="Times New Roman"/>
          <w:b/>
          <w:bCs/>
          <w:lang w:eastAsia="lt-LT"/>
        </w:rPr>
        <w:t>Nedažni (gali pasireikšti mažiau kaip 1 iš 100 žmonių)</w:t>
      </w:r>
    </w:p>
    <w:p w14:paraId="2275A54A"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
          <w:szCs w:val="20"/>
          <w:lang w:eastAsia="lt-LT"/>
        </w:rPr>
      </w:pPr>
      <w:r w:rsidRPr="00DC7B56">
        <w:rPr>
          <w:rFonts w:ascii="Times New Roman" w:eastAsia="Calibri" w:hAnsi="Times New Roman" w:cs="Times New Roman"/>
          <w:szCs w:val="20"/>
          <w:lang w:eastAsia="lt-LT"/>
        </w:rPr>
        <w:t>Odos reakcijos, odos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uždegimas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(dermatitas)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vėmimas,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kraujo</w:t>
      </w:r>
      <w:r w:rsidRPr="00DC7B56">
        <w:rPr>
          <w:rFonts w:ascii="Times New Roman" w:eastAsia="Times New Roman" w:hAnsi="Times New Roman" w:cs="Times New Roman"/>
          <w:szCs w:val="20"/>
          <w:lang w:eastAsia="lt-LT"/>
        </w:rPr>
        <w:t xml:space="preserve"> hormono </w:t>
      </w:r>
      <w:r w:rsidRPr="00DC7B56">
        <w:rPr>
          <w:rFonts w:ascii="Times New Roman" w:eastAsia="Calibri" w:hAnsi="Times New Roman" w:cs="Times New Roman"/>
          <w:szCs w:val="20"/>
          <w:lang w:eastAsia="lt-LT"/>
        </w:rPr>
        <w:t>prolaktino</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koncentracijos padidėjimas,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mėnesinių laikotarpio sutrikimai</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moterims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lytinio potraukio</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pokyčiai</w:t>
      </w:r>
      <w:r w:rsidRPr="00DC7B56">
        <w:rPr>
          <w:rFonts w:ascii="Times New Roman" w:eastAsia="Times New Roman" w:hAnsi="Times New Roman" w:cs="Times New Roman"/>
          <w:szCs w:val="20"/>
          <w:lang w:eastAsia="lt-LT"/>
        </w:rPr>
        <w:t xml:space="preserve">, lytinės funkcijos sutrikimas, agresyvumas, </w:t>
      </w:r>
      <w:r w:rsidRPr="00DC7B56">
        <w:rPr>
          <w:rFonts w:ascii="Times New Roman" w:eastAsia="Calibri" w:hAnsi="Times New Roman" w:cs="Times New Roman"/>
          <w:szCs w:val="20"/>
          <w:lang w:eastAsia="lt-LT"/>
        </w:rPr>
        <w:t>priešiškas elgesys,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haliucinacijos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įniršio priepuoliai,</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nerimas,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susijaudinimas,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miego sutrikimai</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minčių susipainiojimas,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nervingumas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stimuliacija,</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atminties praradimas</w:t>
      </w:r>
      <w:r w:rsidRPr="00DC7B56">
        <w:rPr>
          <w:rFonts w:ascii="Times New Roman" w:eastAsia="Times New Roman" w:hAnsi="Times New Roman" w:cs="Times New Roman"/>
          <w:szCs w:val="20"/>
          <w:lang w:eastAsia="lt-LT"/>
        </w:rPr>
        <w:t xml:space="preserve">, kritimo galimybė dėl nusilpusių raumenų, drebulys, </w:t>
      </w:r>
      <w:r w:rsidRPr="00DC7B56">
        <w:rPr>
          <w:rFonts w:ascii="Times New Roman" w:eastAsia="Calibri" w:hAnsi="Times New Roman" w:cs="Times New Roman"/>
          <w:szCs w:val="20"/>
          <w:lang w:eastAsia="lt-LT"/>
        </w:rPr>
        <w:t>kepenų sutrikimai ir</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gelta (</w:t>
      </w:r>
      <w:r w:rsidRPr="00DC7B56">
        <w:rPr>
          <w:rFonts w:ascii="Times New Roman" w:eastAsia="Times New Roman" w:hAnsi="Times New Roman" w:cs="Times New Roman"/>
          <w:szCs w:val="20"/>
          <w:lang w:eastAsia="lt-LT"/>
        </w:rPr>
        <w:t xml:space="preserve">dėl kurios pagelsta </w:t>
      </w:r>
      <w:r w:rsidRPr="00DC7B56">
        <w:rPr>
          <w:rFonts w:ascii="Times New Roman" w:eastAsia="Calibri" w:hAnsi="Times New Roman" w:cs="Times New Roman"/>
          <w:szCs w:val="20"/>
          <w:lang w:eastAsia="lt-LT"/>
        </w:rPr>
        <w:t>oda</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ir</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akies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baltymai</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raumenų</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įtampa</w:t>
      </w:r>
      <w:r w:rsidRPr="00DC7B56">
        <w:rPr>
          <w:rFonts w:ascii="Times New Roman" w:eastAsia="Times New Roman" w:hAnsi="Times New Roman" w:cs="Times New Roman"/>
          <w:szCs w:val="20"/>
          <w:lang w:eastAsia="lt-LT"/>
        </w:rPr>
        <w:t xml:space="preserve">, </w:t>
      </w:r>
      <w:proofErr w:type="spellStart"/>
      <w:r w:rsidRPr="00DC7B56">
        <w:rPr>
          <w:rFonts w:ascii="Times New Roman" w:eastAsia="Calibri" w:hAnsi="Times New Roman" w:cs="Times New Roman"/>
          <w:szCs w:val="20"/>
          <w:lang w:eastAsia="lt-LT"/>
        </w:rPr>
        <w:t>šlapinimosi</w:t>
      </w:r>
      <w:proofErr w:type="spellEnd"/>
      <w:r w:rsidRPr="00DC7B56">
        <w:rPr>
          <w:rFonts w:ascii="Times New Roman" w:eastAsia="Calibri" w:hAnsi="Times New Roman" w:cs="Times New Roman"/>
          <w:szCs w:val="20"/>
          <w:lang w:eastAsia="lt-LT"/>
        </w:rPr>
        <w:t xml:space="preserve"> sutrikimai</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šlapimo nelaikymas,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svorio</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pokytis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padidėjęs spaudimas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akies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viduje</w:t>
      </w:r>
      <w:r w:rsidRPr="00DC7B56">
        <w:rPr>
          <w:rFonts w:ascii="Times New Roman" w:eastAsia="Times New Roman" w:hAnsi="Times New Roman" w:cs="Times New Roman"/>
          <w:szCs w:val="20"/>
          <w:lang w:eastAsia="lt-LT"/>
        </w:rPr>
        <w:t>.</w:t>
      </w:r>
    </w:p>
    <w:p w14:paraId="1652C1CE"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14:paraId="7FE1BEF8"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DC7B56">
        <w:rPr>
          <w:rFonts w:ascii="Times New Roman" w:eastAsia="Times New Roman" w:hAnsi="Times New Roman" w:cs="Times New Roman"/>
          <w:b/>
          <w:bCs/>
          <w:lang w:eastAsia="lt-LT"/>
        </w:rPr>
        <w:t>Reti (gali pasireikšti mažiau kaip 1 iš 1000 žmonių):</w:t>
      </w:r>
    </w:p>
    <w:p w14:paraId="126826B5"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Išdžiūvusi burna.</w:t>
      </w:r>
    </w:p>
    <w:p w14:paraId="40A1B5E9" w14:textId="77777777" w:rsidR="00833787" w:rsidRPr="00DC7B56" w:rsidRDefault="00833787" w:rsidP="00833787">
      <w:pPr>
        <w:spacing w:after="0" w:line="240" w:lineRule="auto"/>
        <w:rPr>
          <w:rFonts w:ascii="Arial" w:eastAsia="Times New Roman" w:hAnsi="Arial" w:cs="Arial"/>
          <w:b/>
          <w:bCs/>
          <w:vanish/>
          <w:color w:val="000000"/>
          <w:sz w:val="20"/>
          <w:szCs w:val="20"/>
          <w:lang w:eastAsia="lt-LT"/>
        </w:rPr>
      </w:pPr>
    </w:p>
    <w:p w14:paraId="16CC826A"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
          <w:szCs w:val="20"/>
          <w:lang w:eastAsia="lt-LT"/>
        </w:rPr>
      </w:pPr>
    </w:p>
    <w:p w14:paraId="3EB3DD05"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DC7B56">
        <w:rPr>
          <w:rFonts w:ascii="Times New Roman" w:eastAsia="Times New Roman" w:hAnsi="Times New Roman" w:cs="Times New Roman"/>
          <w:b/>
          <w:bCs/>
          <w:lang w:eastAsia="lt-LT"/>
        </w:rPr>
        <w:t>Dažnis nežinomas (negali būti apskaičiuotas pagal turimus duomenis):</w:t>
      </w:r>
    </w:p>
    <w:p w14:paraId="1532F1B8" w14:textId="77777777" w:rsidR="00833787" w:rsidRPr="00DC7B56" w:rsidRDefault="00833787" w:rsidP="00833787">
      <w:pPr>
        <w:numPr>
          <w:ilvl w:val="0"/>
          <w:numId w:val="10"/>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greitas širdies plakimas;</w:t>
      </w:r>
    </w:p>
    <w:p w14:paraId="5E6FDEB5" w14:textId="77777777" w:rsidR="00833787" w:rsidRPr="00DC7B56" w:rsidRDefault="00833787" w:rsidP="00833787">
      <w:pPr>
        <w:numPr>
          <w:ilvl w:val="0"/>
          <w:numId w:val="10"/>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sumažėjęs budrumas, nuovargis;</w:t>
      </w:r>
    </w:p>
    <w:p w14:paraId="04BFAECF" w14:textId="77777777" w:rsidR="00833787" w:rsidRPr="00DC7B56" w:rsidRDefault="00833787" w:rsidP="00833787">
      <w:pPr>
        <w:numPr>
          <w:ilvl w:val="0"/>
          <w:numId w:val="10"/>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žemas kraujospūdis;</w:t>
      </w:r>
    </w:p>
    <w:p w14:paraId="48A1E1A3" w14:textId="77777777" w:rsidR="00833787" w:rsidRPr="00DC7B56" w:rsidRDefault="00833787" w:rsidP="00833787">
      <w:pPr>
        <w:numPr>
          <w:ilvl w:val="0"/>
          <w:numId w:val="10"/>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kulkšnių, pėdų ar pirštų patinimas;</w:t>
      </w:r>
    </w:p>
    <w:p w14:paraId="055A0B07" w14:textId="77777777" w:rsidR="00833787" w:rsidRPr="00DC7B56" w:rsidRDefault="00833787" w:rsidP="00833787">
      <w:pPr>
        <w:numPr>
          <w:ilvl w:val="0"/>
          <w:numId w:val="10"/>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apetito praradimas, padidėjęs apetitas, rijimo sutrikimas;</w:t>
      </w:r>
    </w:p>
    <w:p w14:paraId="6A65B2BA" w14:textId="77777777" w:rsidR="00833787" w:rsidRPr="00DC7B56" w:rsidRDefault="00833787" w:rsidP="00833787">
      <w:pPr>
        <w:numPr>
          <w:ilvl w:val="0"/>
          <w:numId w:val="10"/>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padidėjęs seilių išsiskyrimas;</w:t>
      </w:r>
    </w:p>
    <w:p w14:paraId="5A8689B2" w14:textId="77777777" w:rsidR="00833787" w:rsidRPr="00DC7B56" w:rsidRDefault="00833787" w:rsidP="00833787">
      <w:pPr>
        <w:numPr>
          <w:ilvl w:val="0"/>
          <w:numId w:val="10"/>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nosies užgulimas;</w:t>
      </w:r>
    </w:p>
    <w:p w14:paraId="765D62BA" w14:textId="77777777" w:rsidR="00833787" w:rsidRPr="00DC7B56" w:rsidRDefault="00833787" w:rsidP="00833787">
      <w:pPr>
        <w:numPr>
          <w:ilvl w:val="0"/>
          <w:numId w:val="10"/>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kepenų uždegimas (hepatitas).</w:t>
      </w:r>
    </w:p>
    <w:p w14:paraId="77A17D71"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14:paraId="09564C45"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Jautriems asmenims gali pasireikšti anksčiau nepastebėta depresija.</w:t>
      </w:r>
    </w:p>
    <w:p w14:paraId="4EB89C0D" w14:textId="77777777" w:rsidR="00833787" w:rsidRPr="00DC7B56" w:rsidRDefault="00833787" w:rsidP="00833787">
      <w:pPr>
        <w:spacing w:after="0" w:line="240" w:lineRule="auto"/>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lastRenderedPageBreak/>
        <w:t xml:space="preserve">Fizinė ir psichinė priklausomybė gali išsivystyti gydymo metu. Nutraukus gydymą staiga, gali pasireikšti tam tikrų simptomų (žr. 3 skyrių </w:t>
      </w:r>
      <w:r>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Nustojus vartoti ALPRASEDON</w:t>
      </w:r>
      <w:r>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w:t>
      </w:r>
    </w:p>
    <w:p w14:paraId="1B478647" w14:textId="77777777" w:rsidR="00833787" w:rsidRPr="00DC7B56" w:rsidRDefault="00833787" w:rsidP="00833787">
      <w:pPr>
        <w:spacing w:after="0" w:line="240" w:lineRule="auto"/>
        <w:textAlignment w:val="top"/>
        <w:rPr>
          <w:rFonts w:ascii="Times New Roman" w:eastAsia="Times New Roman" w:hAnsi="Times New Roman" w:cs="Times New Roman"/>
          <w:szCs w:val="20"/>
          <w:lang w:eastAsia="lt-LT"/>
        </w:rPr>
      </w:pPr>
    </w:p>
    <w:p w14:paraId="21F70652" w14:textId="77777777" w:rsidR="00833787" w:rsidRPr="00DC7B56" w:rsidRDefault="00833787" w:rsidP="00833787">
      <w:pPr>
        <w:spacing w:after="0" w:line="240" w:lineRule="auto"/>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Dažnai gali pasireikšti būsena, kai sutrinka atmintis. Ši būsena gali būti kartu su nederamu elgesiu (žr. taip pat 2 skyrių </w:t>
      </w:r>
      <w:r>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Specialių atsargumo priemonių reikia, vartojant ALPRASEDON</w:t>
      </w:r>
      <w:r>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w:t>
      </w:r>
    </w:p>
    <w:p w14:paraId="1CBA37EE" w14:textId="77777777" w:rsidR="00833787" w:rsidRPr="00DC7B56" w:rsidRDefault="00833787" w:rsidP="00833787">
      <w:pPr>
        <w:spacing w:after="0" w:line="240" w:lineRule="auto"/>
        <w:textAlignment w:val="top"/>
        <w:rPr>
          <w:rFonts w:ascii="Times New Roman" w:eastAsia="Times New Roman" w:hAnsi="Times New Roman" w:cs="Times New Roman"/>
          <w:szCs w:val="20"/>
          <w:lang w:eastAsia="lt-LT"/>
        </w:rPr>
      </w:pPr>
    </w:p>
    <w:p w14:paraId="2F006B85"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DC7B56">
        <w:rPr>
          <w:rFonts w:ascii="Times New Roman" w:eastAsia="Times New Roman" w:hAnsi="Times New Roman" w:cs="Times New Roman"/>
          <w:szCs w:val="20"/>
          <w:lang w:eastAsia="lt-LT"/>
        </w:rPr>
        <w:t xml:space="preserve"> </w:t>
      </w:r>
      <w:r w:rsidRPr="00DC7B56">
        <w:rPr>
          <w:rFonts w:ascii="Times New Roman" w:eastAsia="Times New Roman" w:hAnsi="Times New Roman" w:cs="Times New Roman"/>
          <w:bCs/>
          <w:lang w:eastAsia="lt-LT"/>
        </w:rPr>
        <w:t>Jeigu pasireiškė sunkus šalutinis poveikis arba pastebėjote šiame lapelyje nenurodytą šalutinį</w:t>
      </w:r>
    </w:p>
    <w:p w14:paraId="3E29A0C9" w14:textId="77777777" w:rsidR="00833787" w:rsidRPr="00DC7B56" w:rsidRDefault="00833787" w:rsidP="00833787">
      <w:pPr>
        <w:tabs>
          <w:tab w:val="left" w:pos="567"/>
        </w:tabs>
        <w:spacing w:after="0" w:line="240" w:lineRule="auto"/>
        <w:rPr>
          <w:rFonts w:ascii="Times New Roman" w:eastAsia="Times New Roman" w:hAnsi="Times New Roman" w:cs="Times New Roman"/>
          <w:noProof/>
        </w:rPr>
      </w:pPr>
      <w:r w:rsidRPr="00DC7B56">
        <w:rPr>
          <w:rFonts w:ascii="Times New Roman" w:eastAsia="Times New Roman" w:hAnsi="Times New Roman" w:cs="Times New Roman"/>
          <w:noProof/>
        </w:rPr>
        <w:t>poveikį, pasakykite gydytojui arba vaistininkui.</w:t>
      </w:r>
    </w:p>
    <w:p w14:paraId="5E0A2632" w14:textId="77777777" w:rsidR="00833787" w:rsidRPr="00DC7B56" w:rsidRDefault="00833787" w:rsidP="00833787">
      <w:pPr>
        <w:spacing w:after="0" w:line="240" w:lineRule="auto"/>
        <w:rPr>
          <w:rFonts w:ascii="Times New Roman" w:eastAsia="Times New Roman" w:hAnsi="Times New Roman" w:cs="Times New Roman"/>
          <w:szCs w:val="20"/>
          <w:lang w:eastAsia="lt-LT"/>
        </w:rPr>
      </w:pPr>
    </w:p>
    <w:p w14:paraId="46682A93" w14:textId="77777777" w:rsidR="00833787" w:rsidRPr="00DC7B56" w:rsidRDefault="00833787" w:rsidP="00833787">
      <w:pPr>
        <w:spacing w:after="0" w:line="240" w:lineRule="auto"/>
        <w:ind w:left="567" w:hanging="567"/>
        <w:jc w:val="both"/>
        <w:rPr>
          <w:rFonts w:ascii="Times New Roman" w:eastAsia="Times New Roman" w:hAnsi="Times New Roman" w:cs="Times New Roman"/>
          <w:b/>
          <w:szCs w:val="20"/>
          <w:lang w:eastAsia="lt-LT"/>
        </w:rPr>
      </w:pPr>
      <w:r w:rsidRPr="00DC7B56">
        <w:rPr>
          <w:rFonts w:ascii="Times New Roman" w:eastAsia="Times New Roman" w:hAnsi="Times New Roman" w:cs="Times New Roman"/>
          <w:b/>
          <w:szCs w:val="20"/>
          <w:lang w:eastAsia="lt-LT"/>
        </w:rPr>
        <w:t>Pranešimas apie šalutinį poveikį</w:t>
      </w:r>
    </w:p>
    <w:p w14:paraId="25361E26" w14:textId="77777777" w:rsidR="00833787" w:rsidRPr="00DC7B56" w:rsidRDefault="00833787" w:rsidP="00833787">
      <w:pPr>
        <w:spacing w:after="0" w:line="240" w:lineRule="auto"/>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9" w:history="1">
        <w:r w:rsidRPr="00DC7B56">
          <w:rPr>
            <w:rFonts w:ascii="Times New Roman" w:eastAsia="Calibri" w:hAnsi="Times New Roman" w:cs="Times New Roman"/>
            <w:color w:val="0000FF"/>
            <w:szCs w:val="20"/>
            <w:u w:val="single"/>
            <w:lang w:eastAsia="lt-LT"/>
          </w:rPr>
          <w:t>www.vvkt.lt</w:t>
        </w:r>
      </w:hyperlink>
      <w:r w:rsidRPr="00DC7B56">
        <w:rPr>
          <w:rFonts w:ascii="Times New Roman" w:eastAsia="Times New Roman" w:hAnsi="Times New Roman" w:cs="Times New Roman"/>
          <w:szCs w:val="20"/>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DC7B56">
          <w:rPr>
            <w:rFonts w:ascii="Times New Roman" w:eastAsia="Calibri" w:hAnsi="Times New Roman" w:cs="Times New Roman"/>
            <w:color w:val="0000FF"/>
            <w:szCs w:val="20"/>
            <w:u w:val="single"/>
            <w:lang w:eastAsia="lt-LT"/>
          </w:rPr>
          <w:t>NepageidaujamaR@vvkt.lt</w:t>
        </w:r>
      </w:hyperlink>
      <w:r w:rsidRPr="00DC7B56">
        <w:rPr>
          <w:rFonts w:ascii="Times New Roman" w:eastAsia="Times New Roman" w:hAnsi="Times New Roman" w:cs="Times New Roman"/>
          <w:szCs w:val="20"/>
          <w:lang w:eastAsia="lt-LT"/>
        </w:rPr>
        <w:t xml:space="preserve">, taip pat per Valstybinės vaistų kontrolės tarnybos prie Lietuvos Respublikos sveikatos apsaugos ministerijos interneto svetainę (adresu </w:t>
      </w:r>
      <w:hyperlink r:id="rId11" w:history="1">
        <w:r w:rsidRPr="00DC7B56">
          <w:rPr>
            <w:rFonts w:ascii="Times New Roman" w:eastAsia="Calibri" w:hAnsi="Times New Roman" w:cs="Times New Roman"/>
            <w:color w:val="0000FF"/>
            <w:szCs w:val="20"/>
            <w:u w:val="single"/>
            <w:lang w:eastAsia="lt-LT"/>
          </w:rPr>
          <w:t>http://www.vvkt.lt</w:t>
        </w:r>
      </w:hyperlink>
      <w:r w:rsidRPr="00DC7B56">
        <w:rPr>
          <w:rFonts w:ascii="Times New Roman" w:eastAsia="Times New Roman" w:hAnsi="Times New Roman" w:cs="Times New Roman"/>
          <w:szCs w:val="20"/>
          <w:lang w:eastAsia="lt-LT"/>
        </w:rPr>
        <w:t>). Pranešdami apie šalutinį poveikį galite mums padėti gauti daugiau informacijos apie šio vaisto saugumą.</w:t>
      </w:r>
    </w:p>
    <w:p w14:paraId="282F5BFE"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3BE8DDFD" w14:textId="77777777" w:rsidR="00833787" w:rsidRPr="00C85633" w:rsidRDefault="00833787" w:rsidP="00833787">
      <w:pPr>
        <w:pStyle w:val="Antrat2"/>
        <w:rPr>
          <w:rFonts w:eastAsia="Calibri"/>
          <w:b w:val="0"/>
        </w:rPr>
      </w:pPr>
      <w:r w:rsidRPr="00C85633">
        <w:rPr>
          <w:rFonts w:eastAsia="Calibri"/>
        </w:rPr>
        <w:t>5.</w:t>
      </w:r>
      <w:r w:rsidRPr="00C85633">
        <w:rPr>
          <w:rFonts w:eastAsia="Calibri"/>
        </w:rPr>
        <w:tab/>
        <w:t>Kaip laikyti ALPRASEDON</w:t>
      </w:r>
    </w:p>
    <w:p w14:paraId="6F990E05"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5DBBD139"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Laikyti vaikams nepastebimoje ir nepasiekiamoje vietoje.</w:t>
      </w:r>
    </w:p>
    <w:p w14:paraId="095657D8"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5074AEAB" w14:textId="77777777" w:rsidR="00833787" w:rsidRPr="00DC7B56" w:rsidRDefault="00833787" w:rsidP="00833787">
      <w:pPr>
        <w:spacing w:after="0" w:line="240" w:lineRule="auto"/>
        <w:rPr>
          <w:rFonts w:ascii="Times New Roman" w:eastAsia="Times New Roman" w:hAnsi="Times New Roman" w:cs="Times New Roman"/>
          <w:noProof/>
          <w:szCs w:val="20"/>
          <w:lang w:eastAsia="lt-LT"/>
        </w:rPr>
      </w:pPr>
      <w:r w:rsidRPr="00DC7B56">
        <w:rPr>
          <w:rFonts w:ascii="Times New Roman" w:eastAsia="Times New Roman" w:hAnsi="Times New Roman" w:cs="Times New Roman"/>
          <w:noProof/>
          <w:szCs w:val="20"/>
          <w:lang w:eastAsia="lt-LT"/>
        </w:rPr>
        <w:t>Laikyti ne aukštesnėje kaip 30 °C temperatūroje.</w:t>
      </w:r>
    </w:p>
    <w:p w14:paraId="275DAE9D" w14:textId="77777777" w:rsidR="00833787" w:rsidRPr="00DC7B56" w:rsidRDefault="00833787" w:rsidP="00833787">
      <w:pPr>
        <w:numPr>
          <w:ilvl w:val="12"/>
          <w:numId w:val="0"/>
        </w:numPr>
        <w:spacing w:after="0" w:line="240" w:lineRule="auto"/>
        <w:ind w:right="-2"/>
        <w:rPr>
          <w:rFonts w:ascii="Times New Roman" w:eastAsia="Times New Roman" w:hAnsi="Times New Roman" w:cs="Times New Roman"/>
          <w:noProof/>
          <w:szCs w:val="20"/>
          <w:lang w:eastAsia="lt-LT"/>
        </w:rPr>
      </w:pPr>
    </w:p>
    <w:p w14:paraId="5000845E" w14:textId="77777777" w:rsidR="00833787" w:rsidRPr="00DC7B56" w:rsidRDefault="00833787" w:rsidP="00833787">
      <w:pPr>
        <w:tabs>
          <w:tab w:val="left" w:pos="567"/>
        </w:tabs>
        <w:spacing w:after="0" w:line="240" w:lineRule="auto"/>
        <w:rPr>
          <w:rFonts w:ascii="Times New Roman" w:eastAsia="Times New Roman" w:hAnsi="Times New Roman" w:cs="Times New Roman"/>
          <w:noProof/>
        </w:rPr>
      </w:pPr>
      <w:r w:rsidRPr="00DC7B56">
        <w:rPr>
          <w:rFonts w:ascii="Times New Roman" w:eastAsia="Times New Roman" w:hAnsi="Times New Roman" w:cs="Times New Roman"/>
          <w:noProof/>
        </w:rPr>
        <w:t xml:space="preserve">Ant lizdinės plokštelės ir dėžutės po </w:t>
      </w:r>
      <w:r>
        <w:rPr>
          <w:rFonts w:ascii="Times New Roman" w:eastAsia="Times New Roman" w:hAnsi="Times New Roman" w:cs="Times New Roman"/>
          <w:noProof/>
        </w:rPr>
        <w:t xml:space="preserve">„EXP“ </w:t>
      </w:r>
      <w:r w:rsidRPr="00DC7B56">
        <w:rPr>
          <w:rFonts w:ascii="Times New Roman" w:eastAsia="Times New Roman" w:hAnsi="Times New Roman" w:cs="Times New Roman"/>
          <w:noProof/>
        </w:rPr>
        <w:t>nurodytam tinkamumo laikui pasibaigus, šio vaisto vartoti negalima. Vaistas tinka vartoti iki paskutinės nurodyto mėnesio dienos.</w:t>
      </w:r>
    </w:p>
    <w:p w14:paraId="3EE2E0FE" w14:textId="77777777" w:rsidR="00833787" w:rsidRPr="00DC7B56" w:rsidRDefault="00833787" w:rsidP="00833787">
      <w:pPr>
        <w:spacing w:after="0" w:line="240" w:lineRule="auto"/>
        <w:ind w:left="567" w:hanging="567"/>
        <w:rPr>
          <w:rFonts w:ascii="Times New Roman" w:eastAsia="Times New Roman" w:hAnsi="Times New Roman" w:cs="Times New Roman"/>
          <w:noProof/>
          <w:szCs w:val="20"/>
          <w:lang w:eastAsia="lt-LT"/>
        </w:rPr>
      </w:pPr>
    </w:p>
    <w:p w14:paraId="20DE37C2" w14:textId="77777777" w:rsidR="00833787" w:rsidRPr="00DC7B56" w:rsidRDefault="00833787" w:rsidP="00833787">
      <w:pPr>
        <w:tabs>
          <w:tab w:val="left" w:pos="567"/>
        </w:tabs>
        <w:spacing w:after="0" w:line="240" w:lineRule="auto"/>
        <w:rPr>
          <w:rFonts w:ascii="Times New Roman" w:eastAsia="Times New Roman" w:hAnsi="Times New Roman" w:cs="Times New Roman"/>
          <w:noProof/>
        </w:rPr>
      </w:pPr>
      <w:r w:rsidRPr="00DC7B56">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080DCBE5"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1453CF6F"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6E49947C" w14:textId="77777777" w:rsidR="00833787" w:rsidRPr="00C85633" w:rsidRDefault="00833787" w:rsidP="00833787">
      <w:pPr>
        <w:pStyle w:val="Antrat2"/>
        <w:rPr>
          <w:rFonts w:eastAsia="Calibri"/>
          <w:b w:val="0"/>
        </w:rPr>
      </w:pPr>
      <w:r w:rsidRPr="00C85633">
        <w:rPr>
          <w:rFonts w:eastAsia="Calibri"/>
        </w:rPr>
        <w:t>6.</w:t>
      </w:r>
      <w:r w:rsidRPr="00C85633">
        <w:rPr>
          <w:rFonts w:eastAsia="Calibri"/>
        </w:rPr>
        <w:tab/>
        <w:t>Pakuotės turinys ir kita informacija</w:t>
      </w:r>
    </w:p>
    <w:p w14:paraId="17D25DF9"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7C6BD5EC"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b/>
          <w:lang w:eastAsia="lt-LT"/>
        </w:rPr>
        <w:t>ALPRASEDON sudėtis</w:t>
      </w:r>
      <w:r w:rsidRPr="00DC7B56">
        <w:rPr>
          <w:rFonts w:ascii="Times New Roman" w:eastAsia="Times New Roman" w:hAnsi="Times New Roman" w:cs="Times New Roman"/>
          <w:szCs w:val="20"/>
          <w:lang w:eastAsia="lt-LT"/>
        </w:rPr>
        <w:t xml:space="preserve"> </w:t>
      </w:r>
    </w:p>
    <w:p w14:paraId="4FFAAEFA"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5F178A8E" w14:textId="77777777" w:rsidR="00833787" w:rsidRPr="00DC7B56" w:rsidRDefault="00833787" w:rsidP="00833787">
      <w:pPr>
        <w:numPr>
          <w:ilvl w:val="0"/>
          <w:numId w:val="11"/>
        </w:numPr>
        <w:spacing w:after="0" w:line="240" w:lineRule="auto"/>
        <w:ind w:left="360" w:hanging="360"/>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Veiklioji medžiaga yra </w:t>
      </w:r>
      <w:proofErr w:type="spellStart"/>
      <w:r w:rsidRPr="00DC7B56">
        <w:rPr>
          <w:rFonts w:ascii="Times New Roman" w:eastAsia="Times New Roman" w:hAnsi="Times New Roman" w:cs="Times New Roman"/>
          <w:szCs w:val="20"/>
          <w:lang w:eastAsia="lt-LT"/>
        </w:rPr>
        <w:t>alprazolamas</w:t>
      </w:r>
      <w:proofErr w:type="spellEnd"/>
      <w:r w:rsidRPr="00DC7B56">
        <w:rPr>
          <w:rFonts w:ascii="Times New Roman" w:eastAsia="Times New Roman" w:hAnsi="Times New Roman" w:cs="Times New Roman"/>
          <w:szCs w:val="20"/>
          <w:lang w:eastAsia="lt-LT"/>
        </w:rPr>
        <w:t xml:space="preserve">. Kiekvienoje </w:t>
      </w:r>
      <w:r w:rsidRPr="00DC7B56">
        <w:rPr>
          <w:rFonts w:ascii="Times New Roman" w:eastAsia="Times New Roman" w:hAnsi="Times New Roman" w:cs="Times New Roman"/>
          <w:szCs w:val="16"/>
          <w:lang w:eastAsia="lt-LT"/>
        </w:rPr>
        <w:t xml:space="preserve">tabletėje yra 0,25 mg, 0,5 mg arba 1 mg </w:t>
      </w:r>
      <w:proofErr w:type="spellStart"/>
      <w:r w:rsidRPr="00DC7B56">
        <w:rPr>
          <w:rFonts w:ascii="Times New Roman" w:eastAsia="Times New Roman" w:hAnsi="Times New Roman" w:cs="Times New Roman"/>
          <w:szCs w:val="20"/>
          <w:lang w:eastAsia="lt-LT"/>
        </w:rPr>
        <w:t>alprazolam</w:t>
      </w:r>
      <w:r w:rsidRPr="00DC7B56">
        <w:rPr>
          <w:rFonts w:ascii="Times New Roman" w:eastAsia="Times New Roman" w:hAnsi="Times New Roman" w:cs="Times New Roman"/>
          <w:szCs w:val="16"/>
          <w:lang w:eastAsia="lt-LT"/>
        </w:rPr>
        <w:t>o</w:t>
      </w:r>
      <w:proofErr w:type="spellEnd"/>
      <w:r w:rsidRPr="00DC7B56">
        <w:rPr>
          <w:rFonts w:ascii="Times New Roman" w:eastAsia="Times New Roman" w:hAnsi="Times New Roman" w:cs="Times New Roman"/>
          <w:szCs w:val="16"/>
          <w:lang w:eastAsia="lt-LT"/>
        </w:rPr>
        <w:t>.</w:t>
      </w:r>
    </w:p>
    <w:p w14:paraId="252B4C58" w14:textId="77777777" w:rsidR="00833787" w:rsidRPr="00DC7B56" w:rsidRDefault="00833787" w:rsidP="00833787">
      <w:pPr>
        <w:numPr>
          <w:ilvl w:val="0"/>
          <w:numId w:val="11"/>
        </w:numPr>
        <w:spacing w:after="0" w:line="240" w:lineRule="auto"/>
        <w:ind w:left="360" w:hanging="360"/>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Pagalbinės medžiagos yra </w:t>
      </w:r>
      <w:proofErr w:type="spellStart"/>
      <w:r w:rsidRPr="00DC7B56">
        <w:rPr>
          <w:rFonts w:ascii="Times New Roman" w:eastAsia="Times New Roman" w:hAnsi="Times New Roman" w:cs="Times New Roman"/>
          <w:lang w:eastAsia="lt-LT"/>
        </w:rPr>
        <w:t>dokuzato</w:t>
      </w:r>
      <w:proofErr w:type="spellEnd"/>
      <w:r w:rsidRPr="00DC7B56">
        <w:rPr>
          <w:rFonts w:ascii="Times New Roman" w:eastAsia="Times New Roman" w:hAnsi="Times New Roman" w:cs="Times New Roman"/>
          <w:lang w:eastAsia="lt-LT"/>
        </w:rPr>
        <w:t xml:space="preserve"> natrio druska</w:t>
      </w:r>
      <w:r w:rsidRPr="00DC7B56">
        <w:rPr>
          <w:rFonts w:ascii="Times New Roman" w:eastAsia="Times New Roman" w:hAnsi="Times New Roman" w:cs="Times New Roman"/>
          <w:szCs w:val="20"/>
          <w:lang w:eastAsia="lt-LT"/>
        </w:rPr>
        <w:t xml:space="preserve">, natrio </w:t>
      </w:r>
      <w:proofErr w:type="spellStart"/>
      <w:r w:rsidRPr="00DC7B56">
        <w:rPr>
          <w:rFonts w:ascii="Times New Roman" w:eastAsia="Times New Roman" w:hAnsi="Times New Roman" w:cs="Times New Roman"/>
          <w:szCs w:val="20"/>
          <w:lang w:eastAsia="lt-LT"/>
        </w:rPr>
        <w:t>benzoatas</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szCs w:val="20"/>
          <w:lang w:eastAsia="lt-LT"/>
        </w:rPr>
        <w:t>pregelifikuotas</w:t>
      </w:r>
      <w:proofErr w:type="spellEnd"/>
      <w:r w:rsidRPr="00DC7B56">
        <w:rPr>
          <w:rFonts w:ascii="Times New Roman" w:eastAsia="Times New Roman" w:hAnsi="Times New Roman" w:cs="Times New Roman"/>
          <w:szCs w:val="20"/>
          <w:lang w:eastAsia="lt-LT"/>
        </w:rPr>
        <w:t xml:space="preserve"> krakmolas, </w:t>
      </w:r>
      <w:proofErr w:type="spellStart"/>
      <w:r w:rsidRPr="00DC7B56">
        <w:rPr>
          <w:rFonts w:ascii="Times New Roman" w:eastAsia="Times New Roman" w:hAnsi="Times New Roman" w:cs="Times New Roman"/>
          <w:szCs w:val="20"/>
          <w:lang w:eastAsia="lt-LT"/>
        </w:rPr>
        <w:t>mikrokristalinė</w:t>
      </w:r>
      <w:proofErr w:type="spellEnd"/>
      <w:r w:rsidRPr="00DC7B56">
        <w:rPr>
          <w:rFonts w:ascii="Times New Roman" w:eastAsia="Times New Roman" w:hAnsi="Times New Roman" w:cs="Times New Roman"/>
          <w:szCs w:val="20"/>
          <w:lang w:eastAsia="lt-LT"/>
        </w:rPr>
        <w:t xml:space="preserve"> celiuliozė, laktozė </w:t>
      </w:r>
      <w:proofErr w:type="spellStart"/>
      <w:r w:rsidRPr="00DC7B56">
        <w:rPr>
          <w:rFonts w:ascii="Times New Roman" w:eastAsia="Times New Roman" w:hAnsi="Times New Roman" w:cs="Times New Roman"/>
          <w:szCs w:val="20"/>
          <w:lang w:eastAsia="lt-LT"/>
        </w:rPr>
        <w:t>monohidratas</w:t>
      </w:r>
      <w:proofErr w:type="spellEnd"/>
      <w:r w:rsidRPr="00DC7B56">
        <w:rPr>
          <w:rFonts w:ascii="Times New Roman" w:eastAsia="Times New Roman" w:hAnsi="Times New Roman" w:cs="Times New Roman"/>
          <w:szCs w:val="20"/>
          <w:lang w:eastAsia="lt-LT"/>
        </w:rPr>
        <w:t xml:space="preserve">, magnio </w:t>
      </w:r>
      <w:proofErr w:type="spellStart"/>
      <w:r w:rsidRPr="00DC7B56">
        <w:rPr>
          <w:rFonts w:ascii="Times New Roman" w:eastAsia="Times New Roman" w:hAnsi="Times New Roman" w:cs="Times New Roman"/>
          <w:szCs w:val="20"/>
          <w:lang w:eastAsia="lt-LT"/>
        </w:rPr>
        <w:t>stearatas</w:t>
      </w:r>
      <w:proofErr w:type="spellEnd"/>
      <w:r w:rsidRPr="00DC7B56">
        <w:rPr>
          <w:rFonts w:ascii="Times New Roman" w:eastAsia="Times New Roman" w:hAnsi="Times New Roman" w:cs="Times New Roman"/>
          <w:szCs w:val="20"/>
          <w:lang w:eastAsia="lt-LT"/>
        </w:rPr>
        <w:t>, koloidinis bevandenis silicio dioksidas.</w:t>
      </w:r>
    </w:p>
    <w:p w14:paraId="091C8EE2"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27A22F72"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ALPRASEDON 0,5 mg tabletėse papildomai yra </w:t>
      </w:r>
      <w:proofErr w:type="spellStart"/>
      <w:r w:rsidRPr="00DC7B56">
        <w:rPr>
          <w:rFonts w:ascii="Times New Roman" w:eastAsia="Times New Roman" w:hAnsi="Times New Roman" w:cs="Times New Roman"/>
          <w:lang w:eastAsia="lt-LT"/>
        </w:rPr>
        <w:t>eritrozino</w:t>
      </w:r>
      <w:proofErr w:type="spellEnd"/>
      <w:r w:rsidRPr="00DC7B56">
        <w:rPr>
          <w:rFonts w:ascii="Times New Roman" w:eastAsia="Times New Roman" w:hAnsi="Times New Roman" w:cs="Times New Roman"/>
          <w:lang w:eastAsia="lt-LT"/>
        </w:rPr>
        <w:t xml:space="preserve"> aliuminio </w:t>
      </w:r>
      <w:proofErr w:type="spellStart"/>
      <w:r w:rsidRPr="00DC7B56">
        <w:rPr>
          <w:rFonts w:ascii="Times New Roman" w:eastAsia="Times New Roman" w:hAnsi="Times New Roman" w:cs="Times New Roman"/>
          <w:lang w:eastAsia="lt-LT"/>
        </w:rPr>
        <w:t>kraplako</w:t>
      </w:r>
      <w:proofErr w:type="spellEnd"/>
      <w:r w:rsidRPr="00DC7B56">
        <w:rPr>
          <w:rFonts w:ascii="Times New Roman" w:eastAsia="Times New Roman" w:hAnsi="Times New Roman" w:cs="Times New Roman"/>
          <w:lang w:eastAsia="lt-LT"/>
        </w:rPr>
        <w:t xml:space="preserve"> (dažiklio E 127). </w:t>
      </w:r>
    </w:p>
    <w:p w14:paraId="1402FCDC" w14:textId="77777777" w:rsidR="00833787" w:rsidRPr="00DC7B56" w:rsidRDefault="00833787" w:rsidP="00833787">
      <w:pPr>
        <w:spacing w:after="0" w:line="240" w:lineRule="auto"/>
        <w:rPr>
          <w:rFonts w:ascii="Times New Roman" w:eastAsia="Times New Roman" w:hAnsi="Times New Roman" w:cs="Times New Roman"/>
          <w:lang w:eastAsia="lt-LT"/>
        </w:rPr>
      </w:pPr>
    </w:p>
    <w:p w14:paraId="51AB5299"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lang w:eastAsia="lt-LT"/>
        </w:rPr>
        <w:t xml:space="preserve">ALPRASEDON 1 mg tabletėse papildomai yra </w:t>
      </w:r>
      <w:proofErr w:type="spellStart"/>
      <w:r w:rsidRPr="00DC7B56">
        <w:rPr>
          <w:rFonts w:ascii="Times New Roman" w:eastAsia="Times New Roman" w:hAnsi="Times New Roman" w:cs="Times New Roman"/>
          <w:lang w:eastAsia="lt-LT"/>
        </w:rPr>
        <w:t>indigokarmino</w:t>
      </w:r>
      <w:proofErr w:type="spellEnd"/>
      <w:r w:rsidRPr="00DC7B56">
        <w:rPr>
          <w:rFonts w:ascii="Times New Roman" w:eastAsia="Times New Roman" w:hAnsi="Times New Roman" w:cs="Times New Roman"/>
          <w:lang w:eastAsia="lt-LT"/>
        </w:rPr>
        <w:t xml:space="preserve"> aliuminio </w:t>
      </w:r>
      <w:proofErr w:type="spellStart"/>
      <w:r w:rsidRPr="00DC7B56">
        <w:rPr>
          <w:rFonts w:ascii="Times New Roman" w:eastAsia="Times New Roman" w:hAnsi="Times New Roman" w:cs="Times New Roman"/>
          <w:lang w:eastAsia="lt-LT"/>
        </w:rPr>
        <w:t>kraplako</w:t>
      </w:r>
      <w:proofErr w:type="spellEnd"/>
      <w:r w:rsidRPr="00DC7B56">
        <w:rPr>
          <w:rFonts w:ascii="Times New Roman" w:eastAsia="Times New Roman" w:hAnsi="Times New Roman" w:cs="Times New Roman"/>
          <w:lang w:eastAsia="lt-LT"/>
        </w:rPr>
        <w:t>(dažiklio E 132)</w:t>
      </w:r>
      <w:r w:rsidRPr="00DC7B56">
        <w:rPr>
          <w:rFonts w:ascii="Times New Roman" w:eastAsia="Times New Roman" w:hAnsi="Times New Roman" w:cs="Times New Roman"/>
          <w:szCs w:val="20"/>
          <w:lang w:eastAsia="lt-LT"/>
        </w:rPr>
        <w:t>.</w:t>
      </w:r>
    </w:p>
    <w:p w14:paraId="348C86C8" w14:textId="77777777" w:rsidR="00833787" w:rsidRPr="00DC7B56" w:rsidRDefault="00833787" w:rsidP="00833787">
      <w:pPr>
        <w:spacing w:after="0" w:line="240" w:lineRule="auto"/>
        <w:rPr>
          <w:rFonts w:ascii="Times New Roman" w:eastAsia="Times New Roman" w:hAnsi="Times New Roman" w:cs="Times New Roman"/>
          <w:lang w:eastAsia="lt-LT"/>
        </w:rPr>
      </w:pPr>
    </w:p>
    <w:p w14:paraId="0E1B8046" w14:textId="77777777" w:rsidR="00833787" w:rsidRPr="00DC7B56" w:rsidRDefault="00833787" w:rsidP="00833787">
      <w:pPr>
        <w:tabs>
          <w:tab w:val="left" w:pos="567"/>
        </w:tabs>
        <w:spacing w:after="0" w:line="240" w:lineRule="auto"/>
        <w:rPr>
          <w:rFonts w:ascii="Times New Roman" w:eastAsia="Times New Roman" w:hAnsi="Times New Roman" w:cs="Times New Roman"/>
          <w:b/>
          <w:lang w:eastAsia="lt-LT"/>
        </w:rPr>
      </w:pPr>
      <w:r w:rsidRPr="00DC7B56">
        <w:rPr>
          <w:rFonts w:ascii="Times New Roman" w:eastAsia="Times New Roman" w:hAnsi="Times New Roman" w:cs="Times New Roman"/>
          <w:b/>
          <w:lang w:eastAsia="lt-LT"/>
        </w:rPr>
        <w:t>ALPRASEDON išvaizda ir kiekis pakuotėje</w:t>
      </w:r>
    </w:p>
    <w:p w14:paraId="5014BA32"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ALPRASEDON 0,25 mg yra baltos, pailgos tabletės su laužimo vagele.</w:t>
      </w:r>
    </w:p>
    <w:p w14:paraId="4637F5EB"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ALPRASEDON 0,5 mg yra rausvos, pailgos tabletės su laužimo vagele.</w:t>
      </w:r>
    </w:p>
    <w:p w14:paraId="6BE20578"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ALPRASEDON 1 mg yra šviesiai mėlynos, pailgos tabletės su laužimo vagele.</w:t>
      </w:r>
    </w:p>
    <w:p w14:paraId="58F8C946" w14:textId="77777777" w:rsidR="00833787" w:rsidRPr="00DC7B56" w:rsidRDefault="00833787" w:rsidP="00833787">
      <w:pPr>
        <w:spacing w:after="0" w:line="240" w:lineRule="auto"/>
        <w:rPr>
          <w:rFonts w:ascii="Times New Roman" w:eastAsia="Times New Roman" w:hAnsi="Times New Roman" w:cs="Times New Roman"/>
          <w:lang w:eastAsia="lt-LT"/>
        </w:rPr>
      </w:pPr>
    </w:p>
    <w:p w14:paraId="5B4E65DC"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Pakuotės</w:t>
      </w:r>
    </w:p>
    <w:p w14:paraId="69A6842F"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0,25 mg/0,5 mg: lizdinės plokštelės po 7, 10, 14, 20, 21, 28, 30, 40, 50, 60, 70, 80, 84, 90, 100, 200, 250, 500 ir 1000 tablečių.</w:t>
      </w:r>
    </w:p>
    <w:p w14:paraId="3429E20E"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lastRenderedPageBreak/>
        <w:t>1 mg: lizdinės plokštelės po 10, 14, 20, 21, 28, 30, 40, 50, 60, 70, 80, 84, 90, 100, 200, 250, 500 ir 1000 tablečių.</w:t>
      </w:r>
    </w:p>
    <w:p w14:paraId="45D20AE7"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25F91543" w14:textId="77777777" w:rsidR="00833787" w:rsidRPr="00DC7B56" w:rsidRDefault="00833787" w:rsidP="00833787">
      <w:pPr>
        <w:spacing w:after="0" w:line="240" w:lineRule="auto"/>
        <w:rPr>
          <w:rFonts w:ascii="Times New Roman" w:eastAsia="Times New Roman" w:hAnsi="Times New Roman" w:cs="Times New Roman"/>
          <w:b/>
          <w:szCs w:val="20"/>
          <w:lang w:eastAsia="lt-LT"/>
        </w:rPr>
      </w:pPr>
      <w:r w:rsidRPr="00DC7B56">
        <w:rPr>
          <w:rFonts w:ascii="Times New Roman" w:eastAsia="Times New Roman" w:hAnsi="Times New Roman" w:cs="Times New Roman"/>
          <w:b/>
          <w:lang w:eastAsia="lt-LT"/>
        </w:rPr>
        <w:t>Registruotojas ir gamintojas</w:t>
      </w:r>
    </w:p>
    <w:p w14:paraId="5FB180E8" w14:textId="77777777" w:rsidR="00833787" w:rsidRPr="00DC7B56" w:rsidRDefault="00833787" w:rsidP="00833787">
      <w:pPr>
        <w:spacing w:after="0" w:line="240" w:lineRule="auto"/>
        <w:rPr>
          <w:rFonts w:ascii="Times New Roman" w:eastAsia="Times New Roman" w:hAnsi="Times New Roman" w:cs="Times New Roman"/>
          <w:b/>
          <w:szCs w:val="20"/>
          <w:lang w:eastAsia="lt-LT"/>
        </w:rPr>
      </w:pPr>
    </w:p>
    <w:p w14:paraId="37AB2EC1" w14:textId="77777777" w:rsidR="00833787" w:rsidRPr="00DC7B56" w:rsidRDefault="00833787" w:rsidP="00833787">
      <w:pPr>
        <w:tabs>
          <w:tab w:val="left" w:pos="567"/>
        </w:tabs>
        <w:spacing w:after="0" w:line="240" w:lineRule="auto"/>
        <w:rPr>
          <w:rFonts w:ascii="Times New Roman" w:eastAsia="Times New Roman" w:hAnsi="Times New Roman" w:cs="Times New Roman"/>
          <w:i/>
          <w:noProof/>
        </w:rPr>
      </w:pPr>
      <w:r w:rsidRPr="00DC7B56">
        <w:rPr>
          <w:rFonts w:ascii="Times New Roman" w:eastAsia="Times New Roman" w:hAnsi="Times New Roman" w:cs="Times New Roman"/>
          <w:i/>
          <w:noProof/>
        </w:rPr>
        <w:t>Registruotojas</w:t>
      </w:r>
    </w:p>
    <w:p w14:paraId="3D2D8039"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STADA </w:t>
      </w:r>
      <w:proofErr w:type="spellStart"/>
      <w:r w:rsidRPr="00DC7B56">
        <w:rPr>
          <w:rFonts w:ascii="Times New Roman" w:eastAsia="Times New Roman" w:hAnsi="Times New Roman" w:cs="Times New Roman"/>
          <w:lang w:eastAsia="lt-LT"/>
        </w:rPr>
        <w:t>Arzneimittel</w:t>
      </w:r>
      <w:proofErr w:type="spellEnd"/>
      <w:r w:rsidRPr="00DC7B56">
        <w:rPr>
          <w:rFonts w:ascii="Times New Roman" w:eastAsia="Times New Roman" w:hAnsi="Times New Roman" w:cs="Times New Roman"/>
          <w:lang w:eastAsia="lt-LT"/>
        </w:rPr>
        <w:t xml:space="preserve"> AG</w:t>
      </w:r>
    </w:p>
    <w:p w14:paraId="159CE9F2" w14:textId="77777777" w:rsidR="00833787" w:rsidRPr="00DC7B56" w:rsidRDefault="00833787" w:rsidP="00833787">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Stadastrasse</w:t>
      </w:r>
      <w:proofErr w:type="spellEnd"/>
      <w:r w:rsidRPr="00DC7B56">
        <w:rPr>
          <w:rFonts w:ascii="Times New Roman" w:eastAsia="Times New Roman" w:hAnsi="Times New Roman" w:cs="Times New Roman"/>
          <w:lang w:eastAsia="lt-LT"/>
        </w:rPr>
        <w:t xml:space="preserve"> 2-18</w:t>
      </w:r>
    </w:p>
    <w:p w14:paraId="3FC79738"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D-61118 </w:t>
      </w:r>
      <w:proofErr w:type="spellStart"/>
      <w:r w:rsidRPr="00DC7B56">
        <w:rPr>
          <w:rFonts w:ascii="Times New Roman" w:eastAsia="Times New Roman" w:hAnsi="Times New Roman" w:cs="Times New Roman"/>
          <w:lang w:eastAsia="lt-LT"/>
        </w:rPr>
        <w:t>Bad</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Vilbel</w:t>
      </w:r>
      <w:proofErr w:type="spellEnd"/>
    </w:p>
    <w:p w14:paraId="670122EC"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Vokietija</w:t>
      </w:r>
    </w:p>
    <w:p w14:paraId="31A5A0EF" w14:textId="77777777" w:rsidR="00833787" w:rsidRPr="00DC7B56" w:rsidRDefault="00833787" w:rsidP="00833787">
      <w:pPr>
        <w:spacing w:after="0" w:line="240" w:lineRule="auto"/>
        <w:ind w:left="567" w:hanging="567"/>
        <w:rPr>
          <w:rFonts w:ascii="Times New Roman" w:eastAsia="Times New Roman" w:hAnsi="Times New Roman" w:cs="Times New Roman"/>
          <w:b/>
          <w:szCs w:val="20"/>
          <w:lang w:eastAsia="lt-LT"/>
        </w:rPr>
      </w:pPr>
    </w:p>
    <w:p w14:paraId="3A1BCB90" w14:textId="77777777" w:rsidR="00833787" w:rsidRPr="00DC7B56" w:rsidRDefault="00833787" w:rsidP="00833787">
      <w:pPr>
        <w:tabs>
          <w:tab w:val="left" w:pos="567"/>
        </w:tabs>
        <w:spacing w:after="0" w:line="240" w:lineRule="auto"/>
        <w:rPr>
          <w:rFonts w:ascii="Times New Roman" w:eastAsia="Times New Roman" w:hAnsi="Times New Roman" w:cs="Times New Roman"/>
          <w:i/>
          <w:noProof/>
        </w:rPr>
      </w:pPr>
      <w:r w:rsidRPr="00DC7B56">
        <w:rPr>
          <w:rFonts w:ascii="Times New Roman" w:eastAsia="Times New Roman" w:hAnsi="Times New Roman" w:cs="Times New Roman"/>
          <w:i/>
          <w:noProof/>
        </w:rPr>
        <w:t>Gamintojas</w:t>
      </w:r>
    </w:p>
    <w:p w14:paraId="575D2BE0"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STADA </w:t>
      </w:r>
      <w:proofErr w:type="spellStart"/>
      <w:r w:rsidRPr="00DC7B56">
        <w:rPr>
          <w:rFonts w:ascii="Times New Roman" w:eastAsia="Times New Roman" w:hAnsi="Times New Roman" w:cs="Times New Roman"/>
          <w:lang w:eastAsia="lt-LT"/>
        </w:rPr>
        <w:t>Arzneimittel</w:t>
      </w:r>
      <w:proofErr w:type="spellEnd"/>
      <w:r w:rsidRPr="00DC7B56">
        <w:rPr>
          <w:rFonts w:ascii="Times New Roman" w:eastAsia="Times New Roman" w:hAnsi="Times New Roman" w:cs="Times New Roman"/>
          <w:lang w:eastAsia="lt-LT"/>
        </w:rPr>
        <w:t xml:space="preserve"> AG</w:t>
      </w:r>
    </w:p>
    <w:p w14:paraId="2C69250A" w14:textId="77777777" w:rsidR="00833787" w:rsidRPr="00DC7B56" w:rsidRDefault="00833787" w:rsidP="00833787">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Stadastrasse</w:t>
      </w:r>
      <w:proofErr w:type="spellEnd"/>
      <w:r w:rsidRPr="00DC7B56">
        <w:rPr>
          <w:rFonts w:ascii="Times New Roman" w:eastAsia="Times New Roman" w:hAnsi="Times New Roman" w:cs="Times New Roman"/>
          <w:lang w:eastAsia="lt-LT"/>
        </w:rPr>
        <w:t xml:space="preserve"> 2-18</w:t>
      </w:r>
    </w:p>
    <w:p w14:paraId="58BEC35A"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D-61118 </w:t>
      </w:r>
      <w:proofErr w:type="spellStart"/>
      <w:r w:rsidRPr="00DC7B56">
        <w:rPr>
          <w:rFonts w:ascii="Times New Roman" w:eastAsia="Times New Roman" w:hAnsi="Times New Roman" w:cs="Times New Roman"/>
          <w:lang w:eastAsia="lt-LT"/>
        </w:rPr>
        <w:t>Bad</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Vilbel</w:t>
      </w:r>
      <w:proofErr w:type="spellEnd"/>
    </w:p>
    <w:p w14:paraId="295941EB"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Vokietija</w:t>
      </w:r>
    </w:p>
    <w:p w14:paraId="60428F43" w14:textId="77777777" w:rsidR="00833787" w:rsidRPr="00DC7B56" w:rsidRDefault="00833787" w:rsidP="00833787">
      <w:pPr>
        <w:spacing w:after="0" w:line="240" w:lineRule="auto"/>
        <w:ind w:left="567" w:hanging="567"/>
        <w:rPr>
          <w:rFonts w:ascii="Times New Roman" w:eastAsia="Times New Roman" w:hAnsi="Times New Roman" w:cs="Times New Roman"/>
          <w:szCs w:val="20"/>
          <w:lang w:eastAsia="lt-LT"/>
        </w:rPr>
      </w:pPr>
    </w:p>
    <w:p w14:paraId="747EF4B3"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szCs w:val="20"/>
          <w:lang w:eastAsia="lt-LT"/>
        </w:rPr>
        <w:t>Jeigu apie šį vaistą norite sužinoti daugiau, kreipkitės į vietinį registruotojo atstovą:</w:t>
      </w:r>
    </w:p>
    <w:p w14:paraId="457E5E6E" w14:textId="77777777" w:rsidR="00833787" w:rsidRPr="00DC7B56" w:rsidRDefault="00833787" w:rsidP="00833787">
      <w:pPr>
        <w:spacing w:after="0" w:line="240" w:lineRule="auto"/>
        <w:rPr>
          <w:rFonts w:ascii="Times New Roman" w:eastAsia="Times New Roman" w:hAnsi="Times New Roman" w:cs="Times New Roman"/>
          <w:lang w:eastAsia="lt-LT"/>
        </w:rPr>
      </w:pPr>
    </w:p>
    <w:p w14:paraId="1BF96EEA"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UAB „STADA</w:t>
      </w:r>
      <w:r w:rsidRPr="00DC7B56">
        <w:rPr>
          <w:rFonts w:ascii="Times New Roman" w:eastAsia="Times New Roman" w:hAnsi="Times New Roman" w:cs="Times New Roman"/>
          <w:lang w:eastAsia="lt-LT"/>
        </w:rPr>
        <w:noBreakHyphen/>
      </w:r>
      <w:proofErr w:type="spellStart"/>
      <w:r w:rsidRPr="00DC7B56">
        <w:rPr>
          <w:rFonts w:ascii="Times New Roman" w:eastAsia="Times New Roman" w:hAnsi="Times New Roman" w:cs="Times New Roman"/>
          <w:lang w:eastAsia="lt-LT"/>
        </w:rPr>
        <w:t>Nizhpharm</w:t>
      </w:r>
      <w:proofErr w:type="spellEnd"/>
      <w:r w:rsidRPr="00DC7B56">
        <w:rPr>
          <w:rFonts w:ascii="Times New Roman" w:eastAsia="Times New Roman" w:hAnsi="Times New Roman" w:cs="Times New Roman"/>
          <w:lang w:eastAsia="lt-LT"/>
        </w:rPr>
        <w:noBreakHyphen/>
        <w:t>Baltija“</w:t>
      </w:r>
    </w:p>
    <w:p w14:paraId="4B20CF63" w14:textId="77777777" w:rsidR="00833787" w:rsidRPr="00DC7B56" w:rsidRDefault="00833787" w:rsidP="00833787">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A.Goštauto</w:t>
      </w:r>
      <w:proofErr w:type="spellEnd"/>
      <w:r w:rsidRPr="00DC7B56">
        <w:rPr>
          <w:rFonts w:ascii="Times New Roman" w:eastAsia="Times New Roman" w:hAnsi="Times New Roman" w:cs="Times New Roman"/>
          <w:lang w:eastAsia="lt-LT"/>
        </w:rPr>
        <w:t xml:space="preserve"> g. 40A</w:t>
      </w:r>
    </w:p>
    <w:p w14:paraId="44C0F4A3"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LT</w:t>
      </w:r>
      <w:r w:rsidRPr="00DC7B56">
        <w:rPr>
          <w:rFonts w:ascii="Times New Roman" w:eastAsia="Times New Roman" w:hAnsi="Times New Roman" w:cs="Times New Roman"/>
          <w:lang w:eastAsia="lt-LT"/>
        </w:rPr>
        <w:noBreakHyphen/>
        <w:t>03163 Vilnius</w:t>
      </w:r>
    </w:p>
    <w:p w14:paraId="3975EBBB"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Tel. 8-5 2603926</w:t>
      </w:r>
    </w:p>
    <w:p w14:paraId="7BE12897" w14:textId="77777777" w:rsidR="00833787" w:rsidRPr="00DC7B56" w:rsidRDefault="00833787" w:rsidP="00833787">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Faks. 8-52603948</w:t>
      </w:r>
    </w:p>
    <w:p w14:paraId="07DF29E3" w14:textId="77777777" w:rsidR="00833787" w:rsidRPr="00DC7B56" w:rsidRDefault="00833787" w:rsidP="00833787">
      <w:pPr>
        <w:spacing w:after="0" w:line="240" w:lineRule="auto"/>
        <w:rPr>
          <w:rFonts w:ascii="Times New Roman" w:eastAsia="Times New Roman" w:hAnsi="Times New Roman" w:cs="Times New Roman"/>
          <w:szCs w:val="20"/>
          <w:lang w:eastAsia="lt-LT"/>
        </w:rPr>
      </w:pPr>
      <w:proofErr w:type="spellStart"/>
      <w:r w:rsidRPr="00DC7B56">
        <w:rPr>
          <w:rFonts w:ascii="Times New Roman" w:eastAsia="Times New Roman" w:hAnsi="Times New Roman" w:cs="Times New Roman"/>
          <w:szCs w:val="20"/>
          <w:lang w:eastAsia="lt-LT"/>
        </w:rPr>
        <w:t>El.paštas</w:t>
      </w:r>
      <w:proofErr w:type="spellEnd"/>
      <w:r w:rsidRPr="00DC7B56">
        <w:rPr>
          <w:rFonts w:ascii="Times New Roman" w:eastAsia="Times New Roman" w:hAnsi="Times New Roman" w:cs="Times New Roman"/>
          <w:szCs w:val="20"/>
          <w:lang w:eastAsia="lt-LT"/>
        </w:rPr>
        <w:t xml:space="preserve">: </w:t>
      </w:r>
      <w:hyperlink r:id="rId12" w:history="1">
        <w:r w:rsidRPr="00DC7B56">
          <w:rPr>
            <w:rFonts w:ascii="Times New Roman" w:eastAsia="Calibri" w:hAnsi="Times New Roman" w:cs="Times New Roman"/>
            <w:color w:val="0000FF"/>
            <w:szCs w:val="20"/>
            <w:u w:val="single"/>
            <w:lang w:eastAsia="lt-LT"/>
          </w:rPr>
          <w:t>ofisas@stada.lt</w:t>
        </w:r>
      </w:hyperlink>
    </w:p>
    <w:p w14:paraId="175694DA" w14:textId="77777777" w:rsidR="00833787" w:rsidRPr="00DC7B56" w:rsidRDefault="00833787" w:rsidP="00833787">
      <w:pPr>
        <w:spacing w:after="0" w:line="240" w:lineRule="auto"/>
        <w:rPr>
          <w:rFonts w:ascii="Times New Roman" w:eastAsia="Times New Roman" w:hAnsi="Times New Roman" w:cs="Times New Roman"/>
          <w:lang w:eastAsia="lt-LT"/>
        </w:rPr>
      </w:pPr>
    </w:p>
    <w:p w14:paraId="6F992930" w14:textId="77777777" w:rsidR="00833787" w:rsidRPr="00DC7B56" w:rsidRDefault="00833787" w:rsidP="00833787">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DC7B56">
        <w:rPr>
          <w:rFonts w:ascii="Times New Roman" w:eastAsia="Times New Roman" w:hAnsi="Times New Roman" w:cs="Times New Roman"/>
          <w:b/>
          <w:bCs/>
          <w:lang w:eastAsia="lt-LT"/>
        </w:rPr>
        <w:t>Šis vaistas EEE šalyse narėse yra registruotas tokiais pavadinimais:</w:t>
      </w:r>
    </w:p>
    <w:p w14:paraId="61CE06E7" w14:textId="77777777" w:rsidR="00833787" w:rsidRPr="00DC7B56" w:rsidRDefault="00833787" w:rsidP="00833787">
      <w:pPr>
        <w:widowControl w:val="0"/>
        <w:spacing w:after="0" w:line="240" w:lineRule="auto"/>
        <w:jc w:val="both"/>
        <w:rPr>
          <w:rFonts w:ascii="Arial" w:eastAsia="Times New Roman" w:hAnsi="Arial" w:cs="Arial"/>
          <w:sz w:val="24"/>
          <w:szCs w:val="24"/>
          <w:lang w:eastAsia="lt-LT"/>
        </w:rPr>
      </w:pPr>
    </w:p>
    <w:p w14:paraId="37EBBE7C"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Austrija: </w:t>
      </w:r>
      <w:r w:rsidRPr="00DC7B56">
        <w:rPr>
          <w:rFonts w:ascii="Times New Roman" w:eastAsia="Times New Roman" w:hAnsi="Times New Roman" w:cs="Times New Roman"/>
          <w:lang w:eastAsia="lt-LT"/>
        </w:rPr>
        <w:tab/>
      </w:r>
      <w:proofErr w:type="spellStart"/>
      <w:r w:rsidRPr="00DC7B56">
        <w:rPr>
          <w:rFonts w:ascii="Times New Roman" w:eastAsia="Times New Roman" w:hAnsi="Times New Roman" w:cs="Times New Roman"/>
          <w:lang w:eastAsia="lt-LT"/>
        </w:rPr>
        <w:t>Alprastad</w:t>
      </w:r>
      <w:proofErr w:type="spellEnd"/>
      <w:r w:rsidRPr="00DC7B56">
        <w:rPr>
          <w:rFonts w:ascii="Times New Roman" w:eastAsia="Times New Roman" w:hAnsi="Times New Roman" w:cs="Times New Roman"/>
          <w:lang w:eastAsia="lt-LT"/>
        </w:rPr>
        <w:t xml:space="preserve"> 0,5 mg – </w:t>
      </w:r>
      <w:proofErr w:type="spellStart"/>
      <w:r w:rsidRPr="00DC7B56">
        <w:rPr>
          <w:rFonts w:ascii="Times New Roman" w:eastAsia="Times New Roman" w:hAnsi="Times New Roman" w:cs="Times New Roman"/>
          <w:lang w:eastAsia="lt-LT"/>
        </w:rPr>
        <w:t>Tabletten</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Alprastad</w:t>
      </w:r>
      <w:proofErr w:type="spellEnd"/>
      <w:r w:rsidRPr="00DC7B56">
        <w:rPr>
          <w:rFonts w:ascii="Times New Roman" w:eastAsia="Times New Roman" w:hAnsi="Times New Roman" w:cs="Times New Roman"/>
          <w:lang w:eastAsia="lt-LT"/>
        </w:rPr>
        <w:t xml:space="preserve"> 1 mg – </w:t>
      </w:r>
      <w:proofErr w:type="spellStart"/>
      <w:r w:rsidRPr="00DC7B56">
        <w:rPr>
          <w:rFonts w:ascii="Times New Roman" w:eastAsia="Times New Roman" w:hAnsi="Times New Roman" w:cs="Times New Roman"/>
          <w:lang w:eastAsia="lt-LT"/>
        </w:rPr>
        <w:t>Tabletten</w:t>
      </w:r>
      <w:proofErr w:type="spellEnd"/>
    </w:p>
    <w:p w14:paraId="69F76A78"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Estija: </w:t>
      </w:r>
      <w:r w:rsidRPr="00DC7B56">
        <w:rPr>
          <w:rFonts w:ascii="Times New Roman" w:eastAsia="Times New Roman" w:hAnsi="Times New Roman" w:cs="Times New Roman"/>
          <w:lang w:eastAsia="lt-LT"/>
        </w:rPr>
        <w:tab/>
      </w:r>
      <w:proofErr w:type="spellStart"/>
      <w:r w:rsidRPr="00DC7B56">
        <w:rPr>
          <w:rFonts w:ascii="Times New Roman" w:eastAsia="Times New Roman" w:hAnsi="Times New Roman" w:cs="Times New Roman"/>
          <w:lang w:eastAsia="lt-LT"/>
        </w:rPr>
        <w:t>Alprasedon</w:t>
      </w:r>
      <w:proofErr w:type="spellEnd"/>
      <w:r w:rsidRPr="00DC7B56">
        <w:rPr>
          <w:rFonts w:ascii="Times New Roman" w:eastAsia="Times New Roman" w:hAnsi="Times New Roman" w:cs="Times New Roman"/>
          <w:lang w:eastAsia="lt-LT"/>
        </w:rPr>
        <w:t xml:space="preserve"> 0,25 mg, </w:t>
      </w:r>
      <w:proofErr w:type="spellStart"/>
      <w:r w:rsidRPr="00DC7B56">
        <w:rPr>
          <w:rFonts w:ascii="Times New Roman" w:eastAsia="Times New Roman" w:hAnsi="Times New Roman" w:cs="Times New Roman"/>
          <w:lang w:eastAsia="lt-LT"/>
        </w:rPr>
        <w:t>Alprasedon</w:t>
      </w:r>
      <w:proofErr w:type="spellEnd"/>
      <w:r w:rsidRPr="00DC7B56">
        <w:rPr>
          <w:rFonts w:ascii="Times New Roman" w:eastAsia="Times New Roman" w:hAnsi="Times New Roman" w:cs="Times New Roman"/>
          <w:lang w:eastAsia="lt-LT"/>
        </w:rPr>
        <w:t xml:space="preserve"> 0,5 mg, </w:t>
      </w:r>
      <w:proofErr w:type="spellStart"/>
      <w:r w:rsidRPr="00DC7B56">
        <w:rPr>
          <w:rFonts w:ascii="Times New Roman" w:eastAsia="Times New Roman" w:hAnsi="Times New Roman" w:cs="Times New Roman"/>
          <w:lang w:eastAsia="lt-LT"/>
        </w:rPr>
        <w:t>Alprasedon</w:t>
      </w:r>
      <w:proofErr w:type="spellEnd"/>
      <w:r w:rsidRPr="00DC7B56">
        <w:rPr>
          <w:rFonts w:ascii="Times New Roman" w:eastAsia="Times New Roman" w:hAnsi="Times New Roman" w:cs="Times New Roman"/>
          <w:lang w:eastAsia="lt-LT"/>
        </w:rPr>
        <w:t xml:space="preserve"> 1 mg</w:t>
      </w:r>
    </w:p>
    <w:p w14:paraId="53BC6C1D"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Vokietija: </w:t>
      </w:r>
      <w:r w:rsidRPr="00DC7B56">
        <w:rPr>
          <w:rFonts w:ascii="Times New Roman" w:eastAsia="Times New Roman" w:hAnsi="Times New Roman" w:cs="Times New Roman"/>
          <w:lang w:eastAsia="lt-LT"/>
        </w:rPr>
        <w:tab/>
      </w:r>
      <w:proofErr w:type="spellStart"/>
      <w:r w:rsidRPr="00DC7B56">
        <w:rPr>
          <w:rFonts w:ascii="Times New Roman" w:eastAsia="Times New Roman" w:hAnsi="Times New Roman" w:cs="Times New Roman"/>
          <w:lang w:eastAsia="lt-LT"/>
        </w:rPr>
        <w:t>Alprazolam</w:t>
      </w:r>
      <w:proofErr w:type="spellEnd"/>
      <w:r w:rsidRPr="00DC7B56">
        <w:rPr>
          <w:rFonts w:ascii="Times New Roman" w:eastAsia="Times New Roman" w:hAnsi="Times New Roman" w:cs="Times New Roman"/>
          <w:lang w:eastAsia="lt-LT"/>
        </w:rPr>
        <w:t xml:space="preserve"> AL 0,5 mg </w:t>
      </w:r>
      <w:proofErr w:type="spellStart"/>
      <w:r w:rsidRPr="00DC7B56">
        <w:rPr>
          <w:rFonts w:ascii="Times New Roman" w:eastAsia="Times New Roman" w:hAnsi="Times New Roman" w:cs="Times New Roman"/>
          <w:lang w:eastAsia="lt-LT"/>
        </w:rPr>
        <w:t>Tabletten</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Alprazolam</w:t>
      </w:r>
      <w:proofErr w:type="spellEnd"/>
      <w:r w:rsidRPr="00DC7B56">
        <w:rPr>
          <w:rFonts w:ascii="Times New Roman" w:eastAsia="Times New Roman" w:hAnsi="Times New Roman" w:cs="Times New Roman"/>
          <w:lang w:eastAsia="lt-LT"/>
        </w:rPr>
        <w:t xml:space="preserve"> AL 1 mg </w:t>
      </w:r>
      <w:proofErr w:type="spellStart"/>
      <w:r w:rsidRPr="00DC7B56">
        <w:rPr>
          <w:rFonts w:ascii="Times New Roman" w:eastAsia="Times New Roman" w:hAnsi="Times New Roman" w:cs="Times New Roman"/>
          <w:lang w:eastAsia="lt-LT"/>
        </w:rPr>
        <w:t>Tabletten</w:t>
      </w:r>
      <w:proofErr w:type="spellEnd"/>
    </w:p>
    <w:p w14:paraId="7E8C6B4C"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Danija: </w:t>
      </w:r>
      <w:r w:rsidRPr="00DC7B56">
        <w:rPr>
          <w:rFonts w:ascii="Times New Roman" w:eastAsia="Times New Roman" w:hAnsi="Times New Roman" w:cs="Times New Roman"/>
          <w:lang w:eastAsia="lt-LT"/>
        </w:rPr>
        <w:tab/>
      </w:r>
      <w:proofErr w:type="spellStart"/>
      <w:r w:rsidRPr="00DC7B56">
        <w:rPr>
          <w:rFonts w:ascii="Times New Roman" w:eastAsia="Times New Roman" w:hAnsi="Times New Roman" w:cs="Times New Roman"/>
          <w:lang w:eastAsia="lt-LT"/>
        </w:rPr>
        <w:t>Alprazolam</w:t>
      </w:r>
      <w:proofErr w:type="spellEnd"/>
      <w:r w:rsidRPr="00DC7B56">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STADA</w:t>
      </w:r>
    </w:p>
    <w:p w14:paraId="6BFD4FD9" w14:textId="77777777" w:rsidR="00833787" w:rsidRPr="00DC7B56" w:rsidRDefault="00833787" w:rsidP="00833787">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Švedija: </w:t>
      </w:r>
      <w:r w:rsidRPr="00DC7B56">
        <w:rPr>
          <w:rFonts w:ascii="Times New Roman" w:eastAsia="Times New Roman" w:hAnsi="Times New Roman" w:cs="Times New Roman"/>
          <w:lang w:eastAsia="lt-LT"/>
        </w:rPr>
        <w:tab/>
      </w:r>
      <w:proofErr w:type="spellStart"/>
      <w:r w:rsidRPr="00DC7B56">
        <w:rPr>
          <w:rFonts w:ascii="Times New Roman" w:eastAsia="Times New Roman" w:hAnsi="Times New Roman" w:cs="Times New Roman"/>
          <w:lang w:eastAsia="lt-LT"/>
        </w:rPr>
        <w:t>Alprazolam</w:t>
      </w:r>
      <w:proofErr w:type="spellEnd"/>
      <w:r w:rsidRPr="00DC7B56">
        <w:rPr>
          <w:rFonts w:ascii="Times New Roman" w:eastAsia="Times New Roman" w:hAnsi="Times New Roman" w:cs="Times New Roman"/>
          <w:lang w:eastAsia="lt-LT"/>
        </w:rPr>
        <w:t xml:space="preserve"> STADA</w:t>
      </w:r>
    </w:p>
    <w:p w14:paraId="6FED20CE" w14:textId="77777777" w:rsidR="00833787" w:rsidRPr="00DC7B56" w:rsidRDefault="00833787" w:rsidP="00833787">
      <w:pPr>
        <w:spacing w:after="0" w:line="240" w:lineRule="auto"/>
        <w:rPr>
          <w:rFonts w:ascii="Times New Roman" w:eastAsia="Times New Roman" w:hAnsi="Times New Roman" w:cs="Times New Roman"/>
          <w:lang w:eastAsia="lt-LT"/>
        </w:rPr>
      </w:pPr>
    </w:p>
    <w:p w14:paraId="77106B1B" w14:textId="77777777" w:rsidR="00833787" w:rsidRPr="00DC7B56" w:rsidRDefault="00833787" w:rsidP="00833787">
      <w:pPr>
        <w:tabs>
          <w:tab w:val="left" w:pos="567"/>
        </w:tabs>
        <w:spacing w:after="0" w:line="240" w:lineRule="auto"/>
        <w:rPr>
          <w:rFonts w:ascii="Times New Roman" w:eastAsia="Times New Roman" w:hAnsi="Times New Roman" w:cs="Times New Roman"/>
          <w:b/>
          <w:noProof/>
        </w:rPr>
      </w:pPr>
      <w:r w:rsidRPr="00DC7B56">
        <w:rPr>
          <w:rFonts w:ascii="Times New Roman" w:eastAsia="Times New Roman" w:hAnsi="Times New Roman" w:cs="Times New Roman"/>
          <w:b/>
          <w:bCs/>
          <w:noProof/>
        </w:rPr>
        <w:t>Šis pakuotės lapelis</w:t>
      </w:r>
      <w:r w:rsidRPr="00DC7B56">
        <w:rPr>
          <w:rFonts w:ascii="Times New Roman" w:eastAsia="Times New Roman" w:hAnsi="Times New Roman" w:cs="Times New Roman"/>
          <w:b/>
          <w:noProof/>
        </w:rPr>
        <w:t xml:space="preserve"> paskutinį kartą peržiūrėtas </w:t>
      </w:r>
      <w:r>
        <w:rPr>
          <w:rFonts w:ascii="Times New Roman" w:eastAsia="Times New Roman" w:hAnsi="Times New Roman" w:cs="Times New Roman"/>
          <w:b/>
          <w:noProof/>
        </w:rPr>
        <w:t>2019-06-28.</w:t>
      </w:r>
    </w:p>
    <w:p w14:paraId="4BE9D6C8" w14:textId="77777777" w:rsidR="00833787" w:rsidRPr="00DC7B56" w:rsidRDefault="00833787" w:rsidP="00833787">
      <w:pPr>
        <w:tabs>
          <w:tab w:val="left" w:pos="567"/>
        </w:tabs>
        <w:spacing w:after="0" w:line="240" w:lineRule="auto"/>
        <w:rPr>
          <w:rFonts w:ascii="Times New Roman" w:eastAsia="Times New Roman" w:hAnsi="Times New Roman" w:cs="Times New Roman"/>
          <w:lang w:eastAsia="lt-LT"/>
        </w:rPr>
      </w:pPr>
    </w:p>
    <w:p w14:paraId="64E186C1" w14:textId="77777777" w:rsidR="00833787" w:rsidRPr="00DC7B56" w:rsidRDefault="00833787" w:rsidP="00833787">
      <w:pPr>
        <w:tabs>
          <w:tab w:val="left" w:pos="567"/>
        </w:tabs>
        <w:spacing w:after="0" w:line="240" w:lineRule="auto"/>
        <w:rPr>
          <w:rFonts w:ascii="Times New Roman" w:eastAsia="Times New Roman" w:hAnsi="Times New Roman" w:cs="Times New Roman"/>
          <w:lang w:eastAsia="lt-LT"/>
        </w:rPr>
      </w:pPr>
    </w:p>
    <w:p w14:paraId="3AFB7A9F" w14:textId="77777777" w:rsidR="00833787" w:rsidRPr="00DC7B56" w:rsidRDefault="00833787" w:rsidP="00833787">
      <w:pPr>
        <w:tabs>
          <w:tab w:val="left" w:pos="567"/>
        </w:tabs>
        <w:spacing w:after="0" w:line="240" w:lineRule="auto"/>
        <w:rPr>
          <w:rFonts w:ascii="Times New Roman" w:eastAsia="Times New Roman" w:hAnsi="Times New Roman" w:cs="Times New Roman"/>
          <w:noProof/>
        </w:rPr>
      </w:pPr>
      <w:r w:rsidRPr="00DC7B56">
        <w:rPr>
          <w:rFonts w:ascii="Times New Roman" w:eastAsia="Times New Roman" w:hAnsi="Times New Roman" w:cs="Times New Roman"/>
          <w:noProof/>
        </w:rPr>
        <w:t xml:space="preserve">Išsami informacija apie šį vaistą pateikiama Valstybinės vaistų kontrolės tarnybos prie Lietuvos Respublikos sveikatos apsaugos ministerijos tinklalapyje </w:t>
      </w:r>
      <w:hyperlink r:id="rId13" w:history="1">
        <w:r w:rsidRPr="00DC7B56">
          <w:rPr>
            <w:rFonts w:ascii="Times New Roman" w:eastAsia="Calibri" w:hAnsi="Times New Roman" w:cs="Times New Roman"/>
            <w:noProof/>
            <w:color w:val="0000FF"/>
            <w:u w:val="single"/>
          </w:rPr>
          <w:t>http://www.vvkt.lt/</w:t>
        </w:r>
      </w:hyperlink>
      <w:r w:rsidRPr="00DC7B56">
        <w:rPr>
          <w:rFonts w:ascii="Times New Roman" w:eastAsia="Times New Roman" w:hAnsi="Times New Roman" w:cs="Times New Roman"/>
          <w:noProof/>
        </w:rPr>
        <w:t>.</w:t>
      </w:r>
    </w:p>
    <w:p w14:paraId="5C9BFDCD" w14:textId="77777777" w:rsidR="00833787" w:rsidRPr="00DC7B56" w:rsidRDefault="00833787" w:rsidP="00833787">
      <w:pPr>
        <w:tabs>
          <w:tab w:val="left" w:pos="567"/>
        </w:tabs>
        <w:spacing w:after="0" w:line="240" w:lineRule="auto"/>
        <w:rPr>
          <w:rFonts w:ascii="Times New Roman" w:eastAsia="Times New Roman" w:hAnsi="Times New Roman" w:cs="Times New Roman"/>
          <w:noProof/>
        </w:rPr>
      </w:pPr>
    </w:p>
    <w:p w14:paraId="7049771F" w14:textId="77777777" w:rsidR="00833787" w:rsidRDefault="00833787" w:rsidP="005D4302">
      <w:pPr>
        <w:spacing w:after="0" w:line="240" w:lineRule="auto"/>
        <w:rPr>
          <w:rFonts w:ascii="Times New Roman" w:hAnsi="Times New Roman"/>
        </w:rPr>
      </w:pPr>
      <w:bookmarkStart w:id="5" w:name="_GoBack"/>
      <w:bookmarkEnd w:id="5"/>
    </w:p>
    <w:p w14:paraId="5B4EED4D" w14:textId="7DF28EA4" w:rsidR="00833787" w:rsidRDefault="00833787" w:rsidP="005D4302">
      <w:pPr>
        <w:spacing w:after="0" w:line="240" w:lineRule="auto"/>
        <w:rPr>
          <w:rFonts w:ascii="Times New Roman" w:hAnsi="Times New Roman"/>
        </w:rPr>
      </w:pPr>
    </w:p>
    <w:p w14:paraId="5D572A74" w14:textId="77777777" w:rsidR="00833787" w:rsidRPr="005D4302" w:rsidRDefault="00833787" w:rsidP="005D4302">
      <w:pPr>
        <w:spacing w:after="0" w:line="240" w:lineRule="auto"/>
        <w:rPr>
          <w:rFonts w:ascii="Times New Roman" w:hAnsi="Times New Roman"/>
        </w:rPr>
      </w:pPr>
    </w:p>
    <w:sectPr w:rsidR="00833787" w:rsidRPr="005D4302" w:rsidSect="001C4326">
      <w:headerReference w:type="default" r:id="rId14"/>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A59EB" w14:textId="77777777" w:rsidR="00F00DC4" w:rsidRDefault="00F00DC4">
      <w:pPr>
        <w:spacing w:after="0" w:line="240" w:lineRule="auto"/>
      </w:pPr>
      <w:r>
        <w:separator/>
      </w:r>
    </w:p>
  </w:endnote>
  <w:endnote w:type="continuationSeparator" w:id="0">
    <w:p w14:paraId="1892D71B" w14:textId="77777777" w:rsidR="00F00DC4" w:rsidRDefault="00F00DC4">
      <w:pPr>
        <w:spacing w:after="0" w:line="240" w:lineRule="auto"/>
      </w:pPr>
      <w:r>
        <w:continuationSeparator/>
      </w:r>
    </w:p>
  </w:endnote>
  <w:endnote w:type="continuationNotice" w:id="1">
    <w:p w14:paraId="0BEE58C7" w14:textId="77777777" w:rsidR="00F00DC4" w:rsidRDefault="00F00D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CF343" w14:textId="77777777" w:rsidR="00296EC1" w:rsidRDefault="00296E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F8D48A0" w14:textId="77777777" w:rsidR="00296EC1" w:rsidRDefault="00296EC1" w:rsidP="001C432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6F905" w14:textId="77777777" w:rsidR="00296EC1" w:rsidRDefault="00296EC1" w:rsidP="001C4326">
    <w:pPr>
      <w:pStyle w:val="Porat"/>
      <w:framePr w:wrap="around" w:vAnchor="text" w:hAnchor="page" w:x="11251" w:y="-5"/>
      <w:rPr>
        <w:rStyle w:val="Puslapionumeris"/>
      </w:rPr>
    </w:pPr>
  </w:p>
  <w:p w14:paraId="2CBC2330" w14:textId="77777777" w:rsidR="00296EC1" w:rsidRDefault="00296EC1" w:rsidP="001C43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7B92E" w14:textId="77777777" w:rsidR="00F00DC4" w:rsidRDefault="00F00DC4">
      <w:pPr>
        <w:spacing w:after="0" w:line="240" w:lineRule="auto"/>
      </w:pPr>
      <w:r>
        <w:separator/>
      </w:r>
    </w:p>
  </w:footnote>
  <w:footnote w:type="continuationSeparator" w:id="0">
    <w:p w14:paraId="365DF88C" w14:textId="77777777" w:rsidR="00F00DC4" w:rsidRDefault="00F00DC4">
      <w:pPr>
        <w:spacing w:after="0" w:line="240" w:lineRule="auto"/>
      </w:pPr>
      <w:r>
        <w:continuationSeparator/>
      </w:r>
    </w:p>
  </w:footnote>
  <w:footnote w:type="continuationNotice" w:id="1">
    <w:p w14:paraId="109EC52C" w14:textId="77777777" w:rsidR="00F00DC4" w:rsidRDefault="00F00D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C4467" w14:textId="77777777" w:rsidR="00296EC1" w:rsidRDefault="00296E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4DD7"/>
    <w:multiLevelType w:val="hybridMultilevel"/>
    <w:tmpl w:val="02887FA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D747B9"/>
    <w:multiLevelType w:val="hybridMultilevel"/>
    <w:tmpl w:val="8006D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167CD"/>
    <w:multiLevelType w:val="multilevel"/>
    <w:tmpl w:val="E35A96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5D96463"/>
    <w:multiLevelType w:val="hybridMultilevel"/>
    <w:tmpl w:val="B85A00D6"/>
    <w:lvl w:ilvl="0" w:tplc="091E33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869E5"/>
    <w:multiLevelType w:val="hybridMultilevel"/>
    <w:tmpl w:val="9C283316"/>
    <w:lvl w:ilvl="0" w:tplc="3934FD9A">
      <w:start w:val="1"/>
      <w:numFmt w:val="bullet"/>
      <w:lvlText w:val=""/>
      <w:lvlJc w:val="left"/>
      <w:pPr>
        <w:tabs>
          <w:tab w:val="num" w:pos="397"/>
        </w:tabs>
        <w:ind w:left="397" w:hanging="397"/>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290285"/>
    <w:multiLevelType w:val="singleLevel"/>
    <w:tmpl w:val="BFC2F452"/>
    <w:lvl w:ilvl="0">
      <w:start w:val="2"/>
      <w:numFmt w:val="bullet"/>
      <w:lvlText w:val="-"/>
      <w:lvlJc w:val="left"/>
      <w:pPr>
        <w:tabs>
          <w:tab w:val="num" w:pos="720"/>
        </w:tabs>
        <w:ind w:left="720" w:hanging="720"/>
      </w:pPr>
      <w:rPr>
        <w:rFonts w:hint="default"/>
      </w:rPr>
    </w:lvl>
  </w:abstractNum>
  <w:abstractNum w:abstractNumId="6" w15:restartNumberingAfterBreak="0">
    <w:nsid w:val="2C531A80"/>
    <w:multiLevelType w:val="hybridMultilevel"/>
    <w:tmpl w:val="DA6ABC24"/>
    <w:lvl w:ilvl="0" w:tplc="8A6856EA">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9A3F5A"/>
    <w:multiLevelType w:val="multilevel"/>
    <w:tmpl w:val="6078614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E46806"/>
    <w:multiLevelType w:val="hybridMultilevel"/>
    <w:tmpl w:val="100A9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76614"/>
    <w:multiLevelType w:val="hybridMultilevel"/>
    <w:tmpl w:val="BEDEBF48"/>
    <w:lvl w:ilvl="0" w:tplc="5EEA9158">
      <w:start w:val="1"/>
      <w:numFmt w:val="bullet"/>
      <w:lvlText w:val=""/>
      <w:lvlJc w:val="left"/>
      <w:pPr>
        <w:tabs>
          <w:tab w:val="num" w:pos="397"/>
        </w:tabs>
        <w:ind w:left="397" w:hanging="397"/>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825BEA"/>
    <w:multiLevelType w:val="hybridMultilevel"/>
    <w:tmpl w:val="26584184"/>
    <w:lvl w:ilvl="0" w:tplc="0ED415FE">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B617AC"/>
    <w:multiLevelType w:val="hybridMultilevel"/>
    <w:tmpl w:val="501A5796"/>
    <w:lvl w:ilvl="0" w:tplc="8DA42F28">
      <w:start w:val="2"/>
      <w:numFmt w:val="bullet"/>
      <w:lvlText w:val="-"/>
      <w:lvlJc w:val="left"/>
      <w:pPr>
        <w:tabs>
          <w:tab w:val="num" w:pos="930"/>
        </w:tabs>
        <w:ind w:left="930" w:hanging="57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AC7FD8"/>
    <w:multiLevelType w:val="hybridMultilevel"/>
    <w:tmpl w:val="6E0431E8"/>
    <w:lvl w:ilvl="0" w:tplc="1DCC9722">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387F88"/>
    <w:multiLevelType w:val="singleLevel"/>
    <w:tmpl w:val="7968272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9663498"/>
    <w:multiLevelType w:val="multilevel"/>
    <w:tmpl w:val="CF6E3D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A2C57ED"/>
    <w:multiLevelType w:val="hybridMultilevel"/>
    <w:tmpl w:val="19427DDA"/>
    <w:lvl w:ilvl="0" w:tplc="D6C4C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859EC"/>
    <w:multiLevelType w:val="multilevel"/>
    <w:tmpl w:val="DA7A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1173FA"/>
    <w:multiLevelType w:val="multilevel"/>
    <w:tmpl w:val="2DE8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619D6"/>
    <w:multiLevelType w:val="multilevel"/>
    <w:tmpl w:val="B06CA138"/>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4AF568AA"/>
    <w:multiLevelType w:val="hybridMultilevel"/>
    <w:tmpl w:val="820690B6"/>
    <w:lvl w:ilvl="0" w:tplc="726ABF8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51BE5"/>
    <w:multiLevelType w:val="multilevel"/>
    <w:tmpl w:val="B7E4286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5D251C96"/>
    <w:multiLevelType w:val="hybridMultilevel"/>
    <w:tmpl w:val="AFD654E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395704"/>
    <w:multiLevelType w:val="hybridMultilevel"/>
    <w:tmpl w:val="89364704"/>
    <w:lvl w:ilvl="0" w:tplc="D270A1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37E26"/>
    <w:multiLevelType w:val="multilevel"/>
    <w:tmpl w:val="9D78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EE68DF"/>
    <w:multiLevelType w:val="multilevel"/>
    <w:tmpl w:val="FF18C87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6F4F7999"/>
    <w:multiLevelType w:val="multilevel"/>
    <w:tmpl w:val="7ADA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9"/>
  </w:num>
  <w:num w:numId="4">
    <w:abstractNumId w:val="0"/>
  </w:num>
  <w:num w:numId="5">
    <w:abstractNumId w:val="22"/>
  </w:num>
  <w:num w:numId="6">
    <w:abstractNumId w:val="5"/>
  </w:num>
  <w:num w:numId="7">
    <w:abstractNumId w:val="8"/>
  </w:num>
  <w:num w:numId="8">
    <w:abstractNumId w:val="1"/>
  </w:num>
  <w:num w:numId="9">
    <w:abstractNumId w:val="14"/>
  </w:num>
  <w:num w:numId="10">
    <w:abstractNumId w:val="12"/>
  </w:num>
  <w:num w:numId="11">
    <w:abstractNumId w:val="11"/>
  </w:num>
  <w:num w:numId="12">
    <w:abstractNumId w:val="13"/>
  </w:num>
  <w:num w:numId="13">
    <w:abstractNumId w:val="6"/>
  </w:num>
  <w:num w:numId="14">
    <w:abstractNumId w:val="4"/>
  </w:num>
  <w:num w:numId="15">
    <w:abstractNumId w:val="21"/>
  </w:num>
  <w:num w:numId="16">
    <w:abstractNumId w:val="17"/>
  </w:num>
  <w:num w:numId="17">
    <w:abstractNumId w:val="24"/>
  </w:num>
  <w:num w:numId="18">
    <w:abstractNumId w:val="15"/>
  </w:num>
  <w:num w:numId="19">
    <w:abstractNumId w:val="26"/>
  </w:num>
  <w:num w:numId="20">
    <w:abstractNumId w:val="18"/>
  </w:num>
  <w:num w:numId="21">
    <w:abstractNumId w:val="25"/>
  </w:num>
  <w:num w:numId="22">
    <w:abstractNumId w:val="2"/>
  </w:num>
  <w:num w:numId="23">
    <w:abstractNumId w:val="16"/>
  </w:num>
  <w:num w:numId="24">
    <w:abstractNumId w:val="23"/>
  </w:num>
  <w:num w:numId="25">
    <w:abstractNumId w:val="3"/>
  </w:num>
  <w:num w:numId="26">
    <w:abstractNumId w:val="20"/>
  </w:num>
  <w:num w:numId="27">
    <w:abstractNumId w:val="7"/>
  </w:num>
  <w:num w:numId="28">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77A"/>
    <w:rsid w:val="00030492"/>
    <w:rsid w:val="000E4BF9"/>
    <w:rsid w:val="000E4D11"/>
    <w:rsid w:val="00143941"/>
    <w:rsid w:val="001C4326"/>
    <w:rsid w:val="00245092"/>
    <w:rsid w:val="002567BC"/>
    <w:rsid w:val="00296EC1"/>
    <w:rsid w:val="002B58F8"/>
    <w:rsid w:val="004C45D1"/>
    <w:rsid w:val="004C5626"/>
    <w:rsid w:val="00567C7B"/>
    <w:rsid w:val="00597F30"/>
    <w:rsid w:val="005A1C71"/>
    <w:rsid w:val="005C4609"/>
    <w:rsid w:val="005D248D"/>
    <w:rsid w:val="005D4302"/>
    <w:rsid w:val="00652884"/>
    <w:rsid w:val="00692B5D"/>
    <w:rsid w:val="0071349A"/>
    <w:rsid w:val="00764465"/>
    <w:rsid w:val="007E6C19"/>
    <w:rsid w:val="00813299"/>
    <w:rsid w:val="00833787"/>
    <w:rsid w:val="0087144B"/>
    <w:rsid w:val="009D5CA0"/>
    <w:rsid w:val="00A8713A"/>
    <w:rsid w:val="00AC7FB2"/>
    <w:rsid w:val="00B33446"/>
    <w:rsid w:val="00B3377A"/>
    <w:rsid w:val="00B773EC"/>
    <w:rsid w:val="00BC6BCE"/>
    <w:rsid w:val="00C5286B"/>
    <w:rsid w:val="00CB3EC5"/>
    <w:rsid w:val="00CB62AC"/>
    <w:rsid w:val="00D22696"/>
    <w:rsid w:val="00D5284C"/>
    <w:rsid w:val="00D5492C"/>
    <w:rsid w:val="00DF376C"/>
    <w:rsid w:val="00E011CF"/>
    <w:rsid w:val="00F00DC4"/>
    <w:rsid w:val="00F34A5C"/>
    <w:rsid w:val="00FA3313"/>
    <w:rsid w:val="00FC178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9BEA"/>
  <w15:chartTrackingRefBased/>
  <w15:docId w15:val="{A5A47F29-1591-46A8-8E35-BC3EEDA8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4326"/>
  </w:style>
  <w:style w:type="paragraph" w:styleId="Antrat1">
    <w:name w:val="heading 1"/>
    <w:basedOn w:val="prastasis"/>
    <w:next w:val="prastasis"/>
    <w:link w:val="Antrat1Diagrama"/>
    <w:autoRedefine/>
    <w:uiPriority w:val="99"/>
    <w:qFormat/>
    <w:rsid w:val="001C4326"/>
    <w:pPr>
      <w:spacing w:after="0" w:line="240" w:lineRule="auto"/>
      <w:ind w:left="567" w:hanging="567"/>
      <w:jc w:val="center"/>
      <w:outlineLvl w:val="0"/>
    </w:pPr>
    <w:rPr>
      <w:rFonts w:ascii="Times New Roman" w:eastAsia="Times New Roman" w:hAnsi="Times New Roman" w:cs="Times New Roman"/>
      <w:b/>
      <w:caps/>
      <w:szCs w:val="20"/>
      <w:lang w:eastAsia="lt-LT"/>
    </w:rPr>
  </w:style>
  <w:style w:type="paragraph" w:styleId="Antrat2">
    <w:name w:val="heading 2"/>
    <w:basedOn w:val="prastasis"/>
    <w:next w:val="prastasis"/>
    <w:link w:val="Antrat2Diagrama"/>
    <w:autoRedefine/>
    <w:uiPriority w:val="99"/>
    <w:qFormat/>
    <w:rsid w:val="001C4326"/>
    <w:pPr>
      <w:spacing w:after="0" w:line="240" w:lineRule="auto"/>
      <w:ind w:left="540" w:hanging="540"/>
      <w:outlineLvl w:val="1"/>
    </w:pPr>
    <w:rPr>
      <w:rFonts w:ascii="Times New Roman" w:eastAsia="Times New Roman" w:hAnsi="Times New Roman" w:cs="Times New Roman"/>
      <w:b/>
      <w:lang w:eastAsia="lt-LT"/>
    </w:rPr>
  </w:style>
  <w:style w:type="paragraph" w:styleId="Antrat3">
    <w:name w:val="heading 3"/>
    <w:basedOn w:val="prastasis"/>
    <w:next w:val="prastasis"/>
    <w:link w:val="Antrat3Diagrama"/>
    <w:autoRedefine/>
    <w:uiPriority w:val="99"/>
    <w:qFormat/>
    <w:rsid w:val="001C4326"/>
    <w:pPr>
      <w:spacing w:after="0" w:line="240" w:lineRule="auto"/>
      <w:ind w:left="540" w:hanging="540"/>
      <w:outlineLvl w:val="2"/>
    </w:pPr>
    <w:rPr>
      <w:rFonts w:ascii="Times New Roman" w:eastAsia="Times New Roman" w:hAnsi="Times New Roman" w:cs="Times New Roman"/>
      <w:b/>
      <w:lang w:eastAsia="lt-LT"/>
    </w:rPr>
  </w:style>
  <w:style w:type="paragraph" w:styleId="Antrat4">
    <w:name w:val="heading 4"/>
    <w:basedOn w:val="prastasis"/>
    <w:next w:val="prastasis"/>
    <w:link w:val="Antrat4Diagrama"/>
    <w:uiPriority w:val="99"/>
    <w:qFormat/>
    <w:rsid w:val="001C4326"/>
    <w:pPr>
      <w:keepNext/>
      <w:spacing w:after="0" w:line="240" w:lineRule="auto"/>
      <w:jc w:val="both"/>
      <w:outlineLvl w:val="3"/>
    </w:pPr>
    <w:rPr>
      <w:rFonts w:ascii="Times New Roman" w:eastAsia="Times New Roman" w:hAnsi="Times New Roman" w:cs="Times New Roman"/>
      <w:sz w:val="20"/>
      <w:szCs w:val="20"/>
      <w:u w:val="single"/>
      <w:lang w:val="x-none" w:eastAsia="lt-LT"/>
    </w:rPr>
  </w:style>
  <w:style w:type="paragraph" w:styleId="Antrat5">
    <w:name w:val="heading 5"/>
    <w:basedOn w:val="prastasis"/>
    <w:next w:val="prastasis"/>
    <w:link w:val="Antrat5Diagrama"/>
    <w:uiPriority w:val="99"/>
    <w:qFormat/>
    <w:rsid w:val="001C4326"/>
    <w:pPr>
      <w:keepNext/>
      <w:tabs>
        <w:tab w:val="left" w:pos="567"/>
      </w:tabs>
      <w:spacing w:after="0" w:line="240" w:lineRule="auto"/>
      <w:outlineLvl w:val="4"/>
    </w:pPr>
    <w:rPr>
      <w:rFonts w:ascii="Times New Roman" w:eastAsia="Times New Roman" w:hAnsi="Times New Roman" w:cs="Times New Roman"/>
      <w:b/>
      <w:bCs/>
      <w:i/>
      <w:sz w:val="20"/>
      <w:szCs w:val="20"/>
      <w:lang w:val="x-none" w:eastAsia="lt-LT"/>
    </w:rPr>
  </w:style>
  <w:style w:type="paragraph" w:styleId="Antrat6">
    <w:name w:val="heading 6"/>
    <w:basedOn w:val="prastasis"/>
    <w:next w:val="prastasis"/>
    <w:link w:val="Antrat6Diagrama"/>
    <w:uiPriority w:val="99"/>
    <w:qFormat/>
    <w:rsid w:val="001C4326"/>
    <w:pPr>
      <w:keepNext/>
      <w:tabs>
        <w:tab w:val="left" w:pos="567"/>
      </w:tabs>
      <w:spacing w:after="0" w:line="240" w:lineRule="auto"/>
      <w:jc w:val="center"/>
      <w:outlineLvl w:val="5"/>
    </w:pPr>
    <w:rPr>
      <w:rFonts w:ascii="Times New Roman" w:eastAsia="Times New Roman" w:hAnsi="Times New Roman" w:cs="Times New Roman"/>
      <w:i/>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C4326"/>
    <w:rPr>
      <w:rFonts w:ascii="Times New Roman" w:eastAsia="Times New Roman" w:hAnsi="Times New Roman" w:cs="Times New Roman"/>
      <w:b/>
      <w:caps/>
      <w:szCs w:val="20"/>
      <w:lang w:eastAsia="lt-LT"/>
    </w:rPr>
  </w:style>
  <w:style w:type="character" w:customStyle="1" w:styleId="Antrat2Diagrama">
    <w:name w:val="Antraštė 2 Diagrama"/>
    <w:basedOn w:val="Numatytasispastraiposriftas"/>
    <w:link w:val="Antrat2"/>
    <w:uiPriority w:val="99"/>
    <w:rsid w:val="001C4326"/>
    <w:rPr>
      <w:rFonts w:ascii="Times New Roman" w:eastAsia="Times New Roman" w:hAnsi="Times New Roman" w:cs="Times New Roman"/>
      <w:b/>
      <w:lang w:eastAsia="lt-LT"/>
    </w:rPr>
  </w:style>
  <w:style w:type="character" w:customStyle="1" w:styleId="Antrat3Diagrama">
    <w:name w:val="Antraštė 3 Diagrama"/>
    <w:basedOn w:val="Numatytasispastraiposriftas"/>
    <w:link w:val="Antrat3"/>
    <w:uiPriority w:val="99"/>
    <w:rsid w:val="001C4326"/>
    <w:rPr>
      <w:rFonts w:ascii="Times New Roman" w:eastAsia="Times New Roman" w:hAnsi="Times New Roman" w:cs="Times New Roman"/>
      <w:b/>
      <w:lang w:eastAsia="lt-LT"/>
    </w:rPr>
  </w:style>
  <w:style w:type="character" w:customStyle="1" w:styleId="Antrat4Diagrama">
    <w:name w:val="Antraštė 4 Diagrama"/>
    <w:basedOn w:val="Numatytasispastraiposriftas"/>
    <w:link w:val="Antrat4"/>
    <w:uiPriority w:val="99"/>
    <w:rsid w:val="001C4326"/>
    <w:rPr>
      <w:rFonts w:ascii="Times New Roman" w:eastAsia="Times New Roman" w:hAnsi="Times New Roman" w:cs="Times New Roman"/>
      <w:sz w:val="20"/>
      <w:szCs w:val="20"/>
      <w:u w:val="single"/>
      <w:lang w:val="x-none" w:eastAsia="lt-LT"/>
    </w:rPr>
  </w:style>
  <w:style w:type="character" w:customStyle="1" w:styleId="Antrat5Diagrama">
    <w:name w:val="Antraštė 5 Diagrama"/>
    <w:basedOn w:val="Numatytasispastraiposriftas"/>
    <w:link w:val="Antrat5"/>
    <w:uiPriority w:val="99"/>
    <w:rsid w:val="001C4326"/>
    <w:rPr>
      <w:rFonts w:ascii="Times New Roman" w:eastAsia="Times New Roman" w:hAnsi="Times New Roman" w:cs="Times New Roman"/>
      <w:b/>
      <w:bCs/>
      <w:i/>
      <w:sz w:val="20"/>
      <w:szCs w:val="20"/>
      <w:lang w:val="x-none" w:eastAsia="lt-LT"/>
    </w:rPr>
  </w:style>
  <w:style w:type="character" w:customStyle="1" w:styleId="Antrat6Diagrama">
    <w:name w:val="Antraštė 6 Diagrama"/>
    <w:basedOn w:val="Numatytasispastraiposriftas"/>
    <w:link w:val="Antrat6"/>
    <w:uiPriority w:val="99"/>
    <w:rsid w:val="001C4326"/>
    <w:rPr>
      <w:rFonts w:ascii="Times New Roman" w:eastAsia="Times New Roman" w:hAnsi="Times New Roman" w:cs="Times New Roman"/>
      <w:i/>
      <w:sz w:val="20"/>
      <w:szCs w:val="20"/>
      <w:lang w:val="x-none" w:eastAsia="lt-LT"/>
    </w:rPr>
  </w:style>
  <w:style w:type="numbering" w:customStyle="1" w:styleId="NoList1">
    <w:name w:val="No List1"/>
    <w:next w:val="Sraonra"/>
    <w:uiPriority w:val="99"/>
    <w:semiHidden/>
    <w:unhideWhenUsed/>
    <w:rsid w:val="001C4326"/>
  </w:style>
  <w:style w:type="paragraph" w:styleId="Pagrindinistekstas">
    <w:name w:val="Body Text"/>
    <w:basedOn w:val="prastasis"/>
    <w:link w:val="PagrindinistekstasDiagrama"/>
    <w:uiPriority w:val="99"/>
    <w:rsid w:val="001C4326"/>
    <w:pPr>
      <w:spacing w:after="120" w:line="240" w:lineRule="auto"/>
    </w:pPr>
    <w:rPr>
      <w:rFonts w:ascii="Times New Roman" w:eastAsia="Calibri" w:hAnsi="Times New Roman" w:cs="Times New Roman"/>
      <w:sz w:val="20"/>
      <w:szCs w:val="20"/>
      <w:lang w:val="x-none" w:eastAsia="lt-LT"/>
    </w:rPr>
  </w:style>
  <w:style w:type="character" w:customStyle="1" w:styleId="PagrindinistekstasDiagrama">
    <w:name w:val="Pagrindinis tekstas Diagrama"/>
    <w:basedOn w:val="Numatytasispastraiposriftas"/>
    <w:link w:val="Pagrindinistekstas"/>
    <w:uiPriority w:val="99"/>
    <w:rsid w:val="001C4326"/>
    <w:rPr>
      <w:rFonts w:ascii="Times New Roman" w:eastAsia="Calibri" w:hAnsi="Times New Roman" w:cs="Times New Roman"/>
      <w:sz w:val="20"/>
      <w:szCs w:val="20"/>
      <w:lang w:val="x-none" w:eastAsia="lt-LT"/>
    </w:rPr>
  </w:style>
  <w:style w:type="paragraph" w:styleId="Porat">
    <w:name w:val="footer"/>
    <w:basedOn w:val="prastasis"/>
    <w:link w:val="PoratDiagrama"/>
    <w:uiPriority w:val="99"/>
    <w:rsid w:val="001C4326"/>
    <w:pPr>
      <w:tabs>
        <w:tab w:val="center" w:pos="4153"/>
        <w:tab w:val="right" w:pos="8306"/>
      </w:tabs>
      <w:spacing w:after="0" w:line="240" w:lineRule="auto"/>
    </w:pPr>
    <w:rPr>
      <w:rFonts w:ascii="Times New Roman" w:eastAsia="Calibri" w:hAnsi="Times New Roman" w:cs="Times New Roman"/>
      <w:sz w:val="20"/>
      <w:szCs w:val="20"/>
      <w:lang w:val="x-none" w:eastAsia="lt-LT"/>
    </w:rPr>
  </w:style>
  <w:style w:type="character" w:customStyle="1" w:styleId="PoratDiagrama">
    <w:name w:val="Poraštė Diagrama"/>
    <w:basedOn w:val="Numatytasispastraiposriftas"/>
    <w:link w:val="Porat"/>
    <w:uiPriority w:val="99"/>
    <w:rsid w:val="001C4326"/>
    <w:rPr>
      <w:rFonts w:ascii="Times New Roman" w:eastAsia="Calibri" w:hAnsi="Times New Roman" w:cs="Times New Roman"/>
      <w:sz w:val="20"/>
      <w:szCs w:val="20"/>
      <w:lang w:val="x-none" w:eastAsia="lt-LT"/>
    </w:rPr>
  </w:style>
  <w:style w:type="character" w:styleId="Puslapionumeris">
    <w:name w:val="page number"/>
    <w:uiPriority w:val="99"/>
    <w:semiHidden/>
    <w:rsid w:val="001C4326"/>
    <w:rPr>
      <w:rFonts w:ascii="Times New Roman" w:hAnsi="Times New Roman" w:cs="Times New Roman" w:hint="default"/>
    </w:rPr>
  </w:style>
  <w:style w:type="character" w:customStyle="1" w:styleId="DokumentostruktraDiagrama">
    <w:name w:val="Dokumento struktūra Diagrama"/>
    <w:basedOn w:val="Numatytasispastraiposriftas"/>
    <w:link w:val="Dokumentostruktra"/>
    <w:uiPriority w:val="99"/>
    <w:semiHidden/>
    <w:rsid w:val="001C4326"/>
    <w:rPr>
      <w:rFonts w:ascii="Times New Roman" w:eastAsia="Calibri" w:hAnsi="Times New Roman" w:cs="Times New Roman"/>
      <w:sz w:val="2"/>
      <w:szCs w:val="20"/>
      <w:shd w:val="clear" w:color="auto" w:fill="000080"/>
      <w:lang w:eastAsia="lt-LT"/>
    </w:rPr>
  </w:style>
  <w:style w:type="paragraph" w:styleId="Dokumentostruktra">
    <w:name w:val="Document Map"/>
    <w:basedOn w:val="prastasis"/>
    <w:link w:val="DokumentostruktraDiagrama"/>
    <w:uiPriority w:val="99"/>
    <w:semiHidden/>
    <w:rsid w:val="001C4326"/>
    <w:pPr>
      <w:shd w:val="clear" w:color="auto" w:fill="000080"/>
      <w:spacing w:after="0" w:line="240" w:lineRule="auto"/>
    </w:pPr>
    <w:rPr>
      <w:rFonts w:ascii="Times New Roman" w:eastAsia="Calibri" w:hAnsi="Times New Roman" w:cs="Times New Roman"/>
      <w:sz w:val="2"/>
      <w:szCs w:val="20"/>
      <w:lang w:eastAsia="lt-LT"/>
    </w:rPr>
  </w:style>
  <w:style w:type="character" w:customStyle="1" w:styleId="DokumentostruktraDiagrama1">
    <w:name w:val="Dokumento struktūra Diagrama1"/>
    <w:basedOn w:val="Numatytasispastraiposriftas"/>
    <w:uiPriority w:val="99"/>
    <w:semiHidden/>
    <w:rsid w:val="001C4326"/>
    <w:rPr>
      <w:rFonts w:ascii="Segoe UI" w:hAnsi="Segoe UI" w:cs="Segoe UI"/>
      <w:sz w:val="16"/>
      <w:szCs w:val="16"/>
    </w:rPr>
  </w:style>
  <w:style w:type="character" w:customStyle="1" w:styleId="DocumentMapChar1">
    <w:name w:val="Document Map Char1"/>
    <w:basedOn w:val="Numatytasispastraiposriftas"/>
    <w:uiPriority w:val="99"/>
    <w:semiHidden/>
    <w:rsid w:val="001C4326"/>
    <w:rPr>
      <w:rFonts w:ascii="Segoe UI" w:hAnsi="Segoe UI" w:cs="Segoe UI"/>
      <w:sz w:val="16"/>
      <w:szCs w:val="16"/>
    </w:rPr>
  </w:style>
  <w:style w:type="paragraph" w:styleId="Pavadinimas">
    <w:name w:val="Title"/>
    <w:basedOn w:val="prastasis"/>
    <w:link w:val="PavadinimasDiagrama"/>
    <w:autoRedefine/>
    <w:uiPriority w:val="99"/>
    <w:qFormat/>
    <w:rsid w:val="001C4326"/>
    <w:pPr>
      <w:spacing w:after="0" w:line="240" w:lineRule="auto"/>
      <w:jc w:val="center"/>
      <w:outlineLvl w:val="0"/>
    </w:pPr>
    <w:rPr>
      <w:rFonts w:ascii="Times New Roman" w:eastAsia="Calibri" w:hAnsi="Times New Roman" w:cs="Times New Roman"/>
      <w:b/>
      <w:kern w:val="28"/>
      <w:sz w:val="20"/>
      <w:szCs w:val="20"/>
      <w:lang w:val="x-none" w:eastAsia="lt-LT"/>
    </w:rPr>
  </w:style>
  <w:style w:type="character" w:customStyle="1" w:styleId="PavadinimasDiagrama">
    <w:name w:val="Pavadinimas Diagrama"/>
    <w:basedOn w:val="Numatytasispastraiposriftas"/>
    <w:link w:val="Pavadinimas"/>
    <w:uiPriority w:val="99"/>
    <w:rsid w:val="001C4326"/>
    <w:rPr>
      <w:rFonts w:ascii="Times New Roman" w:eastAsia="Calibri" w:hAnsi="Times New Roman" w:cs="Times New Roman"/>
      <w:b/>
      <w:kern w:val="28"/>
      <w:sz w:val="20"/>
      <w:szCs w:val="20"/>
      <w:lang w:val="x-none" w:eastAsia="lt-LT"/>
    </w:rPr>
  </w:style>
  <w:style w:type="character" w:styleId="Hipersaitas">
    <w:name w:val="Hyperlink"/>
    <w:uiPriority w:val="99"/>
    <w:rsid w:val="001C4326"/>
    <w:rPr>
      <w:rFonts w:ascii="Times New Roman" w:hAnsi="Times New Roman" w:cs="Times New Roman" w:hint="default"/>
      <w:color w:val="0000FF"/>
      <w:u w:val="single"/>
    </w:rPr>
  </w:style>
  <w:style w:type="paragraph" w:styleId="Paantrat">
    <w:name w:val="Subtitle"/>
    <w:basedOn w:val="prastasis"/>
    <w:link w:val="PaantratDiagrama"/>
    <w:uiPriority w:val="99"/>
    <w:qFormat/>
    <w:rsid w:val="001C4326"/>
    <w:pPr>
      <w:autoSpaceDE w:val="0"/>
      <w:autoSpaceDN w:val="0"/>
      <w:adjustRightInd w:val="0"/>
      <w:spacing w:after="0" w:line="240" w:lineRule="auto"/>
      <w:jc w:val="center"/>
    </w:pPr>
    <w:rPr>
      <w:rFonts w:ascii="TimesNewRoman,Bold" w:eastAsia="Calibri" w:hAnsi="TimesNewRoman,Bold" w:cs="Times New Roman"/>
      <w:b/>
      <w:color w:val="000000"/>
      <w:sz w:val="20"/>
      <w:szCs w:val="20"/>
      <w:lang w:val="en-US" w:eastAsia="lt-LT"/>
    </w:rPr>
  </w:style>
  <w:style w:type="character" w:customStyle="1" w:styleId="PaantratDiagrama">
    <w:name w:val="Paantraštė Diagrama"/>
    <w:basedOn w:val="Numatytasispastraiposriftas"/>
    <w:link w:val="Paantrat"/>
    <w:uiPriority w:val="99"/>
    <w:rsid w:val="001C4326"/>
    <w:rPr>
      <w:rFonts w:ascii="TimesNewRoman,Bold" w:eastAsia="Calibri" w:hAnsi="TimesNewRoman,Bold" w:cs="Times New Roman"/>
      <w:b/>
      <w:color w:val="000000"/>
      <w:sz w:val="20"/>
      <w:szCs w:val="20"/>
      <w:lang w:val="en-US" w:eastAsia="lt-LT"/>
    </w:rPr>
  </w:style>
  <w:style w:type="paragraph" w:styleId="Dokumentoinaostekstas">
    <w:name w:val="endnote text"/>
    <w:basedOn w:val="prastasis"/>
    <w:next w:val="prastasis"/>
    <w:link w:val="DokumentoinaostekstasDiagrama"/>
    <w:uiPriority w:val="99"/>
    <w:semiHidden/>
    <w:rsid w:val="001C4326"/>
    <w:pPr>
      <w:tabs>
        <w:tab w:val="left" w:pos="567"/>
      </w:tabs>
      <w:spacing w:after="0" w:line="240" w:lineRule="auto"/>
    </w:pPr>
    <w:rPr>
      <w:rFonts w:ascii="Times New Roman" w:eastAsia="Calibri" w:hAnsi="Times New Roman" w:cs="Times New Roman"/>
      <w:sz w:val="20"/>
      <w:szCs w:val="20"/>
      <w:lang w:val="cs-CZ" w:eastAsia="lt-LT"/>
    </w:rPr>
  </w:style>
  <w:style w:type="character" w:customStyle="1" w:styleId="DokumentoinaostekstasDiagrama">
    <w:name w:val="Dokumento išnašos tekstas Diagrama"/>
    <w:basedOn w:val="Numatytasispastraiposriftas"/>
    <w:link w:val="Dokumentoinaostekstas"/>
    <w:uiPriority w:val="99"/>
    <w:semiHidden/>
    <w:rsid w:val="001C4326"/>
    <w:rPr>
      <w:rFonts w:ascii="Times New Roman" w:eastAsia="Calibri" w:hAnsi="Times New Roman" w:cs="Times New Roman"/>
      <w:sz w:val="20"/>
      <w:szCs w:val="20"/>
      <w:lang w:val="cs-CZ" w:eastAsia="lt-LT"/>
    </w:rPr>
  </w:style>
  <w:style w:type="paragraph" w:styleId="Debesliotekstas">
    <w:name w:val="Balloon Text"/>
    <w:basedOn w:val="prastasis"/>
    <w:link w:val="DebesliotekstasDiagrama"/>
    <w:uiPriority w:val="99"/>
    <w:semiHidden/>
    <w:rsid w:val="001C4326"/>
    <w:pPr>
      <w:spacing w:after="0" w:line="240" w:lineRule="auto"/>
    </w:pPr>
    <w:rPr>
      <w:rFonts w:ascii="Tahoma" w:eastAsia="Calibri" w:hAnsi="Tahoma" w:cs="Times New Roman"/>
      <w:sz w:val="16"/>
      <w:szCs w:val="16"/>
      <w:lang w:val="x-none" w:eastAsia="lt-LT"/>
    </w:rPr>
  </w:style>
  <w:style w:type="character" w:customStyle="1" w:styleId="DebesliotekstasDiagrama">
    <w:name w:val="Debesėlio tekstas Diagrama"/>
    <w:basedOn w:val="Numatytasispastraiposriftas"/>
    <w:link w:val="Debesliotekstas"/>
    <w:uiPriority w:val="99"/>
    <w:semiHidden/>
    <w:rsid w:val="001C4326"/>
    <w:rPr>
      <w:rFonts w:ascii="Tahoma" w:eastAsia="Calibri" w:hAnsi="Tahoma" w:cs="Times New Roman"/>
      <w:sz w:val="16"/>
      <w:szCs w:val="16"/>
      <w:lang w:val="x-none" w:eastAsia="lt-LT"/>
    </w:rPr>
  </w:style>
  <w:style w:type="character" w:customStyle="1" w:styleId="Pagrindinistekstas3Diagrama">
    <w:name w:val="Pagrindinis tekstas 3 Diagrama"/>
    <w:basedOn w:val="Numatytasispastraiposriftas"/>
    <w:link w:val="Pagrindinistekstas3"/>
    <w:uiPriority w:val="99"/>
    <w:semiHidden/>
    <w:rsid w:val="001C4326"/>
    <w:rPr>
      <w:rFonts w:ascii="Times New Roman" w:eastAsia="Calibri" w:hAnsi="Times New Roman" w:cs="Times New Roman"/>
      <w:sz w:val="16"/>
      <w:szCs w:val="16"/>
      <w:lang w:val="x-none" w:eastAsia="lt-LT"/>
    </w:rPr>
  </w:style>
  <w:style w:type="paragraph" w:styleId="Pagrindinistekstas3">
    <w:name w:val="Body Text 3"/>
    <w:basedOn w:val="prastasis"/>
    <w:link w:val="Pagrindinistekstas3Diagrama"/>
    <w:uiPriority w:val="99"/>
    <w:semiHidden/>
    <w:rsid w:val="001C4326"/>
    <w:pPr>
      <w:spacing w:after="120" w:line="240" w:lineRule="auto"/>
    </w:pPr>
    <w:rPr>
      <w:rFonts w:ascii="Times New Roman" w:eastAsia="Calibri" w:hAnsi="Times New Roman" w:cs="Times New Roman"/>
      <w:sz w:val="16"/>
      <w:szCs w:val="16"/>
      <w:lang w:val="x-none" w:eastAsia="lt-LT"/>
    </w:rPr>
  </w:style>
  <w:style w:type="character" w:customStyle="1" w:styleId="Pagrindinistekstas3Diagrama1">
    <w:name w:val="Pagrindinis tekstas 3 Diagrama1"/>
    <w:basedOn w:val="Numatytasispastraiposriftas"/>
    <w:uiPriority w:val="99"/>
    <w:semiHidden/>
    <w:rsid w:val="001C4326"/>
    <w:rPr>
      <w:sz w:val="16"/>
      <w:szCs w:val="16"/>
    </w:rPr>
  </w:style>
  <w:style w:type="character" w:customStyle="1" w:styleId="BodyText3Char1">
    <w:name w:val="Body Text 3 Char1"/>
    <w:basedOn w:val="Numatytasispastraiposriftas"/>
    <w:uiPriority w:val="99"/>
    <w:semiHidden/>
    <w:rsid w:val="001C4326"/>
    <w:rPr>
      <w:sz w:val="16"/>
      <w:szCs w:val="16"/>
    </w:rPr>
  </w:style>
  <w:style w:type="character" w:customStyle="1" w:styleId="HeaderChar">
    <w:name w:val="Header Char"/>
    <w:uiPriority w:val="99"/>
    <w:locked/>
    <w:rsid w:val="001C4326"/>
    <w:rPr>
      <w:rFonts w:ascii="Times New Roman" w:hAnsi="Times New Roman" w:cs="Times New Roman"/>
      <w:sz w:val="20"/>
      <w:szCs w:val="20"/>
      <w:lang w:eastAsia="lt-LT"/>
    </w:rPr>
  </w:style>
  <w:style w:type="paragraph" w:styleId="Antrats">
    <w:name w:val="header"/>
    <w:basedOn w:val="prastasis"/>
    <w:link w:val="AntratsDiagrama"/>
    <w:uiPriority w:val="99"/>
    <w:rsid w:val="001C4326"/>
    <w:pPr>
      <w:tabs>
        <w:tab w:val="center" w:pos="4819"/>
        <w:tab w:val="right" w:pos="9638"/>
      </w:tabs>
      <w:spacing w:after="0" w:line="240" w:lineRule="auto"/>
    </w:pPr>
    <w:rPr>
      <w:rFonts w:ascii="Times New Roman" w:eastAsia="Calibri" w:hAnsi="Times New Roman" w:cs="Times New Roman"/>
      <w:sz w:val="20"/>
      <w:szCs w:val="20"/>
      <w:lang w:eastAsia="lt-LT"/>
    </w:rPr>
  </w:style>
  <w:style w:type="character" w:customStyle="1" w:styleId="AntratsDiagrama">
    <w:name w:val="Antraštės Diagrama"/>
    <w:basedOn w:val="Numatytasispastraiposriftas"/>
    <w:link w:val="Antrats"/>
    <w:uiPriority w:val="99"/>
    <w:rsid w:val="001C4326"/>
    <w:rPr>
      <w:rFonts w:ascii="Times New Roman" w:eastAsia="Calibri" w:hAnsi="Times New Roman" w:cs="Times New Roman"/>
      <w:sz w:val="20"/>
      <w:szCs w:val="20"/>
      <w:lang w:eastAsia="lt-LT"/>
    </w:rPr>
  </w:style>
  <w:style w:type="paragraph" w:styleId="Komentarotekstas">
    <w:name w:val="annotation text"/>
    <w:basedOn w:val="prastasis"/>
    <w:link w:val="KomentarotekstasDiagrama"/>
    <w:uiPriority w:val="99"/>
    <w:semiHidden/>
    <w:rsid w:val="001C4326"/>
    <w:pPr>
      <w:spacing w:after="0" w:line="240" w:lineRule="auto"/>
    </w:pPr>
    <w:rPr>
      <w:rFonts w:ascii="Times New Roman" w:eastAsia="Calibri" w:hAnsi="Times New Roman" w:cs="Times New Roman"/>
      <w:sz w:val="20"/>
      <w:szCs w:val="20"/>
      <w:lang w:val="x-none" w:eastAsia="lt-LT"/>
    </w:rPr>
  </w:style>
  <w:style w:type="character" w:customStyle="1" w:styleId="KomentarotekstasDiagrama">
    <w:name w:val="Komentaro tekstas Diagrama"/>
    <w:basedOn w:val="Numatytasispastraiposriftas"/>
    <w:link w:val="Komentarotekstas"/>
    <w:uiPriority w:val="99"/>
    <w:semiHidden/>
    <w:rsid w:val="001C4326"/>
    <w:rPr>
      <w:rFonts w:ascii="Times New Roman" w:eastAsia="Calibri" w:hAnsi="Times New Roman" w:cs="Times New Roman"/>
      <w:sz w:val="20"/>
      <w:szCs w:val="20"/>
      <w:lang w:val="x-none" w:eastAsia="lt-LT"/>
    </w:rPr>
  </w:style>
  <w:style w:type="character" w:customStyle="1" w:styleId="KomentarotemaDiagrama">
    <w:name w:val="Komentaro tema Diagrama"/>
    <w:basedOn w:val="KomentarotekstasDiagrama"/>
    <w:link w:val="Komentarotema"/>
    <w:uiPriority w:val="99"/>
    <w:semiHidden/>
    <w:rsid w:val="001C4326"/>
    <w:rPr>
      <w:rFonts w:ascii="Times New Roman" w:eastAsia="Calibri" w:hAnsi="Times New Roman" w:cs="Times New Roman"/>
      <w:b/>
      <w:bCs/>
      <w:sz w:val="20"/>
      <w:szCs w:val="20"/>
      <w:lang w:val="x-none" w:eastAsia="lt-LT"/>
    </w:rPr>
  </w:style>
  <w:style w:type="paragraph" w:styleId="Komentarotema">
    <w:name w:val="annotation subject"/>
    <w:basedOn w:val="Komentarotekstas"/>
    <w:next w:val="Komentarotekstas"/>
    <w:link w:val="KomentarotemaDiagrama"/>
    <w:uiPriority w:val="99"/>
    <w:semiHidden/>
    <w:rsid w:val="001C4326"/>
    <w:rPr>
      <w:b/>
      <w:bCs/>
    </w:rPr>
  </w:style>
  <w:style w:type="character" w:customStyle="1" w:styleId="KomentarotemaDiagrama1">
    <w:name w:val="Komentaro tema Diagrama1"/>
    <w:basedOn w:val="KomentarotekstasDiagrama"/>
    <w:uiPriority w:val="99"/>
    <w:semiHidden/>
    <w:rsid w:val="001C4326"/>
    <w:rPr>
      <w:rFonts w:ascii="Times New Roman" w:eastAsia="Calibri" w:hAnsi="Times New Roman" w:cs="Times New Roman"/>
      <w:b/>
      <w:bCs/>
      <w:sz w:val="20"/>
      <w:szCs w:val="20"/>
      <w:lang w:val="x-none" w:eastAsia="lt-LT"/>
    </w:rPr>
  </w:style>
  <w:style w:type="character" w:customStyle="1" w:styleId="CommentSubjectChar1">
    <w:name w:val="Comment Subject Char1"/>
    <w:basedOn w:val="KomentarotekstasDiagrama"/>
    <w:uiPriority w:val="99"/>
    <w:semiHidden/>
    <w:rsid w:val="001C4326"/>
    <w:rPr>
      <w:rFonts w:ascii="Times New Roman" w:eastAsia="Calibri" w:hAnsi="Times New Roman" w:cs="Times New Roman"/>
      <w:b/>
      <w:bCs/>
      <w:sz w:val="20"/>
      <w:szCs w:val="20"/>
      <w:lang w:val="x-none" w:eastAsia="lt-LT"/>
    </w:rPr>
  </w:style>
  <w:style w:type="paragraph" w:customStyle="1" w:styleId="Paragraph2">
    <w:name w:val="Paragraph 2"/>
    <w:basedOn w:val="prastasis"/>
    <w:next w:val="prastasis"/>
    <w:uiPriority w:val="99"/>
    <w:rsid w:val="001C4326"/>
    <w:pPr>
      <w:autoSpaceDE w:val="0"/>
      <w:autoSpaceDN w:val="0"/>
      <w:adjustRightInd w:val="0"/>
      <w:spacing w:after="0" w:line="240" w:lineRule="auto"/>
    </w:pPr>
    <w:rPr>
      <w:rFonts w:ascii="Arial" w:eastAsia="Times New Roman" w:hAnsi="Arial" w:cs="Times New Roman"/>
      <w:sz w:val="24"/>
      <w:szCs w:val="24"/>
      <w:lang w:val="de-DE" w:eastAsia="de-DE"/>
    </w:rPr>
  </w:style>
  <w:style w:type="character" w:customStyle="1" w:styleId="grund1">
    <w:name w:val="grund1"/>
    <w:uiPriority w:val="99"/>
    <w:rsid w:val="001C4326"/>
    <w:rPr>
      <w:rFonts w:ascii="Arial" w:hAnsi="Arial" w:cs="Arial"/>
      <w:color w:val="000000"/>
      <w:spacing w:val="225"/>
      <w:sz w:val="20"/>
      <w:szCs w:val="20"/>
    </w:rPr>
  </w:style>
  <w:style w:type="character" w:customStyle="1" w:styleId="PagrindiniotekstotraukaDiagrama">
    <w:name w:val="Pagrindinio teksto įtrauka Diagrama"/>
    <w:basedOn w:val="Numatytasispastraiposriftas"/>
    <w:link w:val="Pagrindiniotekstotrauka"/>
    <w:uiPriority w:val="99"/>
    <w:semiHidden/>
    <w:rsid w:val="001C4326"/>
    <w:rPr>
      <w:rFonts w:ascii="Times New Roman" w:eastAsia="Calibri" w:hAnsi="Times New Roman" w:cs="Times New Roman"/>
      <w:sz w:val="20"/>
      <w:szCs w:val="20"/>
      <w:lang w:val="x-none" w:eastAsia="lt-LT"/>
    </w:rPr>
  </w:style>
  <w:style w:type="paragraph" w:styleId="Pagrindiniotekstotrauka">
    <w:name w:val="Body Text Indent"/>
    <w:basedOn w:val="prastasis"/>
    <w:link w:val="PagrindiniotekstotraukaDiagrama"/>
    <w:uiPriority w:val="99"/>
    <w:semiHidden/>
    <w:rsid w:val="001C4326"/>
    <w:pPr>
      <w:spacing w:after="120" w:line="240" w:lineRule="auto"/>
      <w:ind w:left="283"/>
    </w:pPr>
    <w:rPr>
      <w:rFonts w:ascii="Times New Roman" w:eastAsia="Calibri" w:hAnsi="Times New Roman" w:cs="Times New Roman"/>
      <w:sz w:val="20"/>
      <w:szCs w:val="20"/>
      <w:lang w:val="x-none" w:eastAsia="lt-LT"/>
    </w:rPr>
  </w:style>
  <w:style w:type="character" w:customStyle="1" w:styleId="PagrindiniotekstotraukaDiagrama1">
    <w:name w:val="Pagrindinio teksto įtrauka Diagrama1"/>
    <w:basedOn w:val="Numatytasispastraiposriftas"/>
    <w:uiPriority w:val="99"/>
    <w:semiHidden/>
    <w:rsid w:val="001C4326"/>
  </w:style>
  <w:style w:type="character" w:customStyle="1" w:styleId="BodyTextIndentChar1">
    <w:name w:val="Body Text Indent Char1"/>
    <w:basedOn w:val="Numatytasispastraiposriftas"/>
    <w:uiPriority w:val="99"/>
    <w:semiHidden/>
    <w:rsid w:val="001C4326"/>
  </w:style>
  <w:style w:type="character" w:customStyle="1" w:styleId="Pagrindiniotekstotrauka2Diagrama">
    <w:name w:val="Pagrindinio teksto įtrauka 2 Diagrama"/>
    <w:basedOn w:val="Numatytasispastraiposriftas"/>
    <w:link w:val="Pagrindiniotekstotrauka2"/>
    <w:uiPriority w:val="99"/>
    <w:semiHidden/>
    <w:rsid w:val="001C4326"/>
    <w:rPr>
      <w:rFonts w:ascii="Times New Roman" w:eastAsia="Calibri" w:hAnsi="Times New Roman" w:cs="Times New Roman"/>
      <w:sz w:val="20"/>
      <w:szCs w:val="20"/>
      <w:lang w:eastAsia="lt-LT"/>
    </w:rPr>
  </w:style>
  <w:style w:type="paragraph" w:styleId="Pagrindiniotekstotrauka2">
    <w:name w:val="Body Text Indent 2"/>
    <w:basedOn w:val="prastasis"/>
    <w:link w:val="Pagrindiniotekstotrauka2Diagrama"/>
    <w:uiPriority w:val="99"/>
    <w:semiHidden/>
    <w:rsid w:val="001C4326"/>
    <w:pPr>
      <w:spacing w:after="120" w:line="480" w:lineRule="auto"/>
      <w:ind w:left="283"/>
    </w:pPr>
    <w:rPr>
      <w:rFonts w:ascii="Times New Roman" w:eastAsia="Calibri" w:hAnsi="Times New Roman" w:cs="Times New Roman"/>
      <w:sz w:val="20"/>
      <w:szCs w:val="20"/>
      <w:lang w:eastAsia="lt-LT"/>
    </w:rPr>
  </w:style>
  <w:style w:type="character" w:customStyle="1" w:styleId="Pagrindiniotekstotrauka2Diagrama1">
    <w:name w:val="Pagrindinio teksto įtrauka 2 Diagrama1"/>
    <w:basedOn w:val="Numatytasispastraiposriftas"/>
    <w:uiPriority w:val="99"/>
    <w:semiHidden/>
    <w:rsid w:val="001C4326"/>
  </w:style>
  <w:style w:type="character" w:customStyle="1" w:styleId="BodyTextIndent2Char1">
    <w:name w:val="Body Text Indent 2 Char1"/>
    <w:basedOn w:val="Numatytasispastraiposriftas"/>
    <w:uiPriority w:val="99"/>
    <w:semiHidden/>
    <w:rsid w:val="001C4326"/>
  </w:style>
  <w:style w:type="paragraph" w:customStyle="1" w:styleId="BT-EMEASMCA">
    <w:name w:val="BT- EMEA_SMCA"/>
    <w:basedOn w:val="prastasis"/>
    <w:autoRedefine/>
    <w:uiPriority w:val="99"/>
    <w:rsid w:val="001C4326"/>
    <w:pPr>
      <w:numPr>
        <w:numId w:val="3"/>
      </w:numPr>
      <w:tabs>
        <w:tab w:val="num" w:pos="360"/>
      </w:tabs>
      <w:spacing w:after="0" w:line="240" w:lineRule="auto"/>
      <w:ind w:left="0" w:firstLine="0"/>
    </w:pPr>
    <w:rPr>
      <w:rFonts w:ascii="Times New Roman" w:eastAsia="Times New Roman" w:hAnsi="Times New Roman" w:cs="Times New Roman"/>
      <w:noProof/>
    </w:rPr>
  </w:style>
  <w:style w:type="paragraph" w:customStyle="1" w:styleId="BTbEMEASMCA">
    <w:name w:val="BT(b) EMEA_SMCA"/>
    <w:basedOn w:val="prastasis"/>
    <w:autoRedefine/>
    <w:uiPriority w:val="99"/>
    <w:rsid w:val="001C4326"/>
    <w:pPr>
      <w:spacing w:after="0" w:line="240" w:lineRule="auto"/>
    </w:pPr>
    <w:rPr>
      <w:rFonts w:ascii="Times New Roman" w:eastAsia="Times New Roman" w:hAnsi="Times New Roman" w:cs="Times New Roman"/>
      <w:b/>
      <w:noProof/>
    </w:rPr>
  </w:style>
  <w:style w:type="paragraph" w:customStyle="1" w:styleId="BTEMEASMCA">
    <w:name w:val="BT EMEA_SMCA"/>
    <w:basedOn w:val="prastasis"/>
    <w:autoRedefine/>
    <w:uiPriority w:val="99"/>
    <w:rsid w:val="001C4326"/>
    <w:pPr>
      <w:spacing w:after="0" w:line="240" w:lineRule="auto"/>
    </w:pPr>
    <w:rPr>
      <w:rFonts w:ascii="Times New Roman" w:eastAsia="Times New Roman" w:hAnsi="Times New Roman" w:cs="Times New Roman"/>
      <w:noProof/>
    </w:rPr>
  </w:style>
  <w:style w:type="character" w:customStyle="1" w:styleId="BTEMEASMCAChar">
    <w:name w:val="BT EMEA_SMCA Char"/>
    <w:uiPriority w:val="99"/>
    <w:rsid w:val="001C4326"/>
    <w:rPr>
      <w:rFonts w:cs="Times New Roman"/>
      <w:noProof/>
      <w:sz w:val="22"/>
      <w:szCs w:val="22"/>
      <w:lang w:val="lt-LT" w:eastAsia="en-US" w:bidi="ar-SA"/>
    </w:rPr>
  </w:style>
  <w:style w:type="paragraph" w:customStyle="1" w:styleId="PI-1EMEASMCA">
    <w:name w:val="PI-1 EMEA_SMCA"/>
    <w:basedOn w:val="Antrat2"/>
    <w:autoRedefine/>
    <w:uiPriority w:val="99"/>
    <w:rsid w:val="001C4326"/>
    <w:pPr>
      <w:tabs>
        <w:tab w:val="left" w:pos="0"/>
      </w:tabs>
    </w:pPr>
    <w:rPr>
      <w:rFonts w:eastAsia="Calibri"/>
      <w:lang w:eastAsia="en-US"/>
    </w:rPr>
  </w:style>
  <w:style w:type="paragraph" w:customStyle="1" w:styleId="PI-3EMEASMCA">
    <w:name w:val="PI-3 EMEA_SMCA"/>
    <w:basedOn w:val="prastasis"/>
    <w:autoRedefine/>
    <w:uiPriority w:val="99"/>
    <w:rsid w:val="001C4326"/>
    <w:pPr>
      <w:spacing w:after="0" w:line="220" w:lineRule="exact"/>
    </w:pPr>
    <w:rPr>
      <w:rFonts w:ascii="Times New Roman" w:eastAsia="Times New Roman" w:hAnsi="Times New Roman" w:cs="Times New Roman"/>
      <w:b/>
      <w:bCs/>
    </w:rPr>
  </w:style>
  <w:style w:type="character" w:customStyle="1" w:styleId="Kommentartext-mg">
    <w:name w:val="Kommentartext-mg"/>
    <w:uiPriority w:val="99"/>
    <w:rsid w:val="001C4326"/>
    <w:rPr>
      <w:rFonts w:ascii="Arial" w:hAnsi="Arial" w:cs="Times New Roman"/>
      <w:sz w:val="24"/>
    </w:rPr>
  </w:style>
  <w:style w:type="paragraph" w:customStyle="1" w:styleId="PI-1labEMEASMCA">
    <w:name w:val="PI-1_lab EMEA_SMCA"/>
    <w:basedOn w:val="prastasis"/>
    <w:autoRedefine/>
    <w:uiPriority w:val="99"/>
    <w:rsid w:val="001C432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uiPriority w:val="99"/>
    <w:rsid w:val="001C4326"/>
    <w:rPr>
      <w:rFonts w:cs="Times New Roman"/>
      <w:b/>
      <w:noProof/>
      <w:sz w:val="22"/>
      <w:szCs w:val="22"/>
      <w:lang w:eastAsia="en-US"/>
    </w:rPr>
  </w:style>
  <w:style w:type="paragraph" w:customStyle="1" w:styleId="TTEMEASMCA">
    <w:name w:val="TT EMEA_SMCA"/>
    <w:basedOn w:val="Antrat1"/>
    <w:autoRedefine/>
    <w:uiPriority w:val="99"/>
    <w:rsid w:val="001C4326"/>
    <w:pPr>
      <w:tabs>
        <w:tab w:val="left" w:pos="567"/>
      </w:tabs>
    </w:pPr>
    <w:rPr>
      <w:caps w:val="0"/>
      <w:lang w:val="en-US" w:eastAsia="en-US"/>
    </w:rPr>
  </w:style>
  <w:style w:type="character" w:customStyle="1" w:styleId="TTEMEASMCAChar">
    <w:name w:val="TT EMEA_SMCA Char"/>
    <w:uiPriority w:val="99"/>
    <w:rsid w:val="001C4326"/>
    <w:rPr>
      <w:rFonts w:cs="Times New Roman"/>
      <w:b/>
      <w:caps/>
      <w:sz w:val="22"/>
      <w:szCs w:val="22"/>
      <w:lang w:val="en-US" w:eastAsia="en-US"/>
    </w:rPr>
  </w:style>
  <w:style w:type="paragraph" w:customStyle="1" w:styleId="PI-2EMEASMCA">
    <w:name w:val="PI-2 EMEA_SMCA"/>
    <w:basedOn w:val="Antrat3"/>
    <w:autoRedefine/>
    <w:uiPriority w:val="99"/>
    <w:rsid w:val="001C4326"/>
    <w:pPr>
      <w:keepLines/>
      <w:tabs>
        <w:tab w:val="left" w:pos="567"/>
      </w:tabs>
      <w:ind w:left="567" w:hanging="567"/>
    </w:pPr>
    <w:rPr>
      <w:rFonts w:eastAsia="Calibri"/>
      <w:bCs/>
      <w:kern w:val="28"/>
      <w:lang w:eastAsia="en-US"/>
    </w:rPr>
  </w:style>
  <w:style w:type="paragraph" w:styleId="Pagrindinistekstas2">
    <w:name w:val="Body Text 2"/>
    <w:basedOn w:val="prastasis"/>
    <w:link w:val="Pagrindinistekstas2Diagrama"/>
    <w:uiPriority w:val="99"/>
    <w:rsid w:val="001C4326"/>
    <w:pPr>
      <w:spacing w:after="120" w:line="480" w:lineRule="auto"/>
    </w:pPr>
    <w:rPr>
      <w:rFonts w:ascii="Times New Roman" w:eastAsia="Calibri" w:hAnsi="Times New Roman" w:cs="Times New Roman"/>
      <w:sz w:val="20"/>
      <w:szCs w:val="20"/>
      <w:lang w:val="x-none" w:eastAsia="lt-LT"/>
    </w:rPr>
  </w:style>
  <w:style w:type="character" w:customStyle="1" w:styleId="Pagrindinistekstas2Diagrama">
    <w:name w:val="Pagrindinis tekstas 2 Diagrama"/>
    <w:basedOn w:val="Numatytasispastraiposriftas"/>
    <w:link w:val="Pagrindinistekstas2"/>
    <w:uiPriority w:val="99"/>
    <w:rsid w:val="001C4326"/>
    <w:rPr>
      <w:rFonts w:ascii="Times New Roman" w:eastAsia="Calibri" w:hAnsi="Times New Roman" w:cs="Times New Roman"/>
      <w:sz w:val="20"/>
      <w:szCs w:val="20"/>
      <w:lang w:val="x-none" w:eastAsia="lt-LT"/>
    </w:rPr>
  </w:style>
  <w:style w:type="paragraph" w:styleId="Sraopastraipa">
    <w:name w:val="List Paragraph"/>
    <w:basedOn w:val="prastasis"/>
    <w:uiPriority w:val="99"/>
    <w:qFormat/>
    <w:rsid w:val="001C4326"/>
    <w:pPr>
      <w:spacing w:after="0" w:line="240" w:lineRule="auto"/>
      <w:ind w:left="720"/>
      <w:contextualSpacing/>
    </w:pPr>
    <w:rPr>
      <w:rFonts w:ascii="Times New Roman" w:eastAsia="Times New Roman" w:hAnsi="Times New Roman" w:cs="Times New Roman"/>
      <w:szCs w:val="20"/>
      <w:lang w:eastAsia="lt-LT"/>
    </w:rPr>
  </w:style>
  <w:style w:type="character" w:styleId="Grietas">
    <w:name w:val="Strong"/>
    <w:uiPriority w:val="99"/>
    <w:qFormat/>
    <w:rsid w:val="001C4326"/>
    <w:rPr>
      <w:rFonts w:cs="Times New Roman"/>
      <w:b/>
      <w:bCs/>
    </w:rPr>
  </w:style>
  <w:style w:type="character" w:customStyle="1" w:styleId="gt-icon-text1">
    <w:name w:val="gt-icon-text1"/>
    <w:uiPriority w:val="99"/>
    <w:rsid w:val="001C4326"/>
    <w:rPr>
      <w:rFonts w:cs="Times New Roman"/>
    </w:rPr>
  </w:style>
  <w:style w:type="character" w:customStyle="1" w:styleId="gt-ft-text1">
    <w:name w:val="gt-ft-text1"/>
    <w:uiPriority w:val="99"/>
    <w:rsid w:val="001C4326"/>
    <w:rPr>
      <w:rFonts w:cs="Times New Roman"/>
    </w:rPr>
  </w:style>
  <w:style w:type="character" w:customStyle="1" w:styleId="goog-submenu-arrow2">
    <w:name w:val="goog-submenu-arrow2"/>
    <w:uiPriority w:val="99"/>
    <w:rsid w:val="001C4326"/>
    <w:rPr>
      <w:rFonts w:cs="Times New Roman"/>
    </w:rPr>
  </w:style>
  <w:style w:type="character" w:customStyle="1" w:styleId="longtext">
    <w:name w:val="long_text"/>
    <w:uiPriority w:val="99"/>
    <w:rsid w:val="001C4326"/>
    <w:rPr>
      <w:rFonts w:cs="Times New Roman"/>
    </w:rPr>
  </w:style>
  <w:style w:type="paragraph" w:customStyle="1" w:styleId="BTAnIIEMEASMCA">
    <w:name w:val="BT(AnII) EMEA_SMCA"/>
    <w:basedOn w:val="Debesliotekstas"/>
    <w:autoRedefine/>
    <w:uiPriority w:val="99"/>
    <w:rsid w:val="001C4326"/>
    <w:pPr>
      <w:tabs>
        <w:tab w:val="left" w:pos="1701"/>
      </w:tabs>
      <w:ind w:left="1701" w:hanging="567"/>
    </w:pPr>
    <w:rPr>
      <w:rFonts w:ascii="Times New Roman" w:hAnsi="Times New Roman"/>
      <w:b/>
      <w:sz w:val="22"/>
      <w:szCs w:val="22"/>
      <w:lang w:val="en-GB" w:eastAsia="en-US"/>
    </w:rPr>
  </w:style>
  <w:style w:type="character" w:customStyle="1" w:styleId="hps">
    <w:name w:val="hps"/>
    <w:basedOn w:val="Numatytasispastraiposriftas"/>
    <w:rsid w:val="001C4326"/>
  </w:style>
  <w:style w:type="paragraph" w:styleId="Pataisymai">
    <w:name w:val="Revision"/>
    <w:hidden/>
    <w:uiPriority w:val="99"/>
    <w:semiHidden/>
    <w:rsid w:val="001C4326"/>
    <w:pPr>
      <w:spacing w:after="0" w:line="240" w:lineRule="auto"/>
    </w:pPr>
    <w:rPr>
      <w:rFonts w:ascii="Times New Roman" w:eastAsia="Times New Roman" w:hAnsi="Times New Roman" w:cs="Times New Roman"/>
      <w:szCs w:val="20"/>
      <w:lang w:eastAsia="lt-LT"/>
    </w:rPr>
  </w:style>
  <w:style w:type="character" w:styleId="Komentaronuoroda">
    <w:name w:val="annotation reference"/>
    <w:uiPriority w:val="99"/>
    <w:semiHidden/>
    <w:rsid w:val="001C4326"/>
    <w:rPr>
      <w:rFonts w:ascii="Times New Roman" w:hAnsi="Times New Roman" w:cs="Times New Roman" w:hint="default"/>
      <w:sz w:val="16"/>
      <w:szCs w:val="16"/>
    </w:rPr>
  </w:style>
  <w:style w:type="character" w:styleId="Perirtashipersaitas">
    <w:name w:val="FollowedHyperlink"/>
    <w:basedOn w:val="Numatytasispastraiposriftas"/>
    <w:uiPriority w:val="99"/>
    <w:semiHidden/>
    <w:unhideWhenUsed/>
    <w:rsid w:val="001C43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45774">
      <w:bodyDiv w:val="1"/>
      <w:marLeft w:val="0"/>
      <w:marRight w:val="0"/>
      <w:marTop w:val="0"/>
      <w:marBottom w:val="0"/>
      <w:divBdr>
        <w:top w:val="none" w:sz="0" w:space="0" w:color="auto"/>
        <w:left w:val="none" w:sz="0" w:space="0" w:color="auto"/>
        <w:bottom w:val="none" w:sz="0" w:space="0" w:color="auto"/>
        <w:right w:val="none" w:sz="0" w:space="0" w:color="auto"/>
      </w:divBdr>
    </w:div>
    <w:div w:id="494030121">
      <w:bodyDiv w:val="1"/>
      <w:marLeft w:val="0"/>
      <w:marRight w:val="0"/>
      <w:marTop w:val="0"/>
      <w:marBottom w:val="0"/>
      <w:divBdr>
        <w:top w:val="none" w:sz="0" w:space="0" w:color="auto"/>
        <w:left w:val="none" w:sz="0" w:space="0" w:color="auto"/>
        <w:bottom w:val="none" w:sz="0" w:space="0" w:color="auto"/>
        <w:right w:val="none" w:sz="0" w:space="0" w:color="auto"/>
      </w:divBdr>
    </w:div>
    <w:div w:id="835464775">
      <w:bodyDiv w:val="1"/>
      <w:marLeft w:val="0"/>
      <w:marRight w:val="0"/>
      <w:marTop w:val="0"/>
      <w:marBottom w:val="0"/>
      <w:divBdr>
        <w:top w:val="none" w:sz="0" w:space="0" w:color="auto"/>
        <w:left w:val="none" w:sz="0" w:space="0" w:color="auto"/>
        <w:bottom w:val="none" w:sz="0" w:space="0" w:color="auto"/>
        <w:right w:val="none" w:sz="0" w:space="0" w:color="auto"/>
      </w:divBdr>
    </w:div>
    <w:div w:id="1502505450">
      <w:bodyDiv w:val="1"/>
      <w:marLeft w:val="0"/>
      <w:marRight w:val="0"/>
      <w:marTop w:val="0"/>
      <w:marBottom w:val="0"/>
      <w:divBdr>
        <w:top w:val="none" w:sz="0" w:space="0" w:color="auto"/>
        <w:left w:val="none" w:sz="0" w:space="0" w:color="auto"/>
        <w:bottom w:val="none" w:sz="0" w:space="0" w:color="auto"/>
        <w:right w:val="none" w:sz="0" w:space="0" w:color="auto"/>
      </w:divBdr>
    </w:div>
    <w:div w:id="1837264588">
      <w:bodyDiv w:val="1"/>
      <w:marLeft w:val="0"/>
      <w:marRight w:val="0"/>
      <w:marTop w:val="0"/>
      <w:marBottom w:val="0"/>
      <w:divBdr>
        <w:top w:val="none" w:sz="0" w:space="0" w:color="auto"/>
        <w:left w:val="none" w:sz="0" w:space="0" w:color="auto"/>
        <w:bottom w:val="none" w:sz="0" w:space="0" w:color="auto"/>
        <w:right w:val="none" w:sz="0" w:space="0" w:color="auto"/>
      </w:divBdr>
    </w:div>
    <w:div w:id="1880436541">
      <w:bodyDiv w:val="1"/>
      <w:marLeft w:val="0"/>
      <w:marRight w:val="0"/>
      <w:marTop w:val="0"/>
      <w:marBottom w:val="0"/>
      <w:divBdr>
        <w:top w:val="none" w:sz="0" w:space="0" w:color="auto"/>
        <w:left w:val="none" w:sz="0" w:space="0" w:color="auto"/>
        <w:bottom w:val="none" w:sz="0" w:space="0" w:color="auto"/>
        <w:right w:val="none" w:sz="0" w:space="0" w:color="auto"/>
      </w:divBdr>
    </w:div>
    <w:div w:id="21285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ofisas@stada.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34145</Words>
  <Characters>19463</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 2018-09-12</dc:creator>
  <cp:keywords/>
  <dc:description/>
  <cp:lastModifiedBy>Albina Burkauskaitė</cp:lastModifiedBy>
  <cp:revision>3</cp:revision>
  <dcterms:created xsi:type="dcterms:W3CDTF">2019-07-02T12:00:00Z</dcterms:created>
  <dcterms:modified xsi:type="dcterms:W3CDTF">2019-07-02T12:03:00Z</dcterms:modified>
</cp:coreProperties>
</file>