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0C1A2D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57551D84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775A43BD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5CE5B45A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7344C2EC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2FF6DCF5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2C877B59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6493BEBA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1308C4A8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526D27C3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409B4FA9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214BEED9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7916B63F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775A90A9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686C944F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288290B7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33F6732E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10AD761E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69991E89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32354C1B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41B57596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696CC3CC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0CA04DD1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7CD60332" w14:textId="77777777" w:rsidR="00797131" w:rsidRPr="00841E3A" w:rsidRDefault="00797131" w:rsidP="00797131">
      <w:pPr>
        <w:spacing w:after="0" w:line="240" w:lineRule="auto"/>
        <w:jc w:val="center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>I PrieDAS</w:t>
      </w:r>
    </w:p>
    <w:p w14:paraId="39457ED0" w14:textId="77777777" w:rsidR="00797131" w:rsidRPr="00841E3A" w:rsidRDefault="00797131" w:rsidP="00797131">
      <w:pPr>
        <w:spacing w:after="0" w:line="240" w:lineRule="auto"/>
        <w:jc w:val="center"/>
        <w:rPr>
          <w:rFonts w:ascii="Times New Roman" w:hAnsi="Times New Roman"/>
          <w:b/>
          <w:caps/>
        </w:rPr>
      </w:pPr>
    </w:p>
    <w:p w14:paraId="3A1ECFE6" w14:textId="77777777" w:rsidR="00797131" w:rsidRPr="00841E3A" w:rsidRDefault="00797131" w:rsidP="00797131">
      <w:pPr>
        <w:spacing w:after="0" w:line="240" w:lineRule="auto"/>
        <w:jc w:val="center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>Preparato CHARAKTERISTIKų santrauka</w:t>
      </w:r>
    </w:p>
    <w:p w14:paraId="4B1A7854" w14:textId="77777777" w:rsidR="00797131" w:rsidRPr="00841E3A" w:rsidRDefault="00797131" w:rsidP="00797131">
      <w:pPr>
        <w:spacing w:after="0" w:line="240" w:lineRule="auto"/>
        <w:jc w:val="center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i/>
          <w:caps/>
        </w:rPr>
        <w:br w:type="page"/>
      </w:r>
    </w:p>
    <w:p w14:paraId="51871D2F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lastRenderedPageBreak/>
        <w:t>Vaistinio preparato pavadinimas</w:t>
      </w:r>
    </w:p>
    <w:p w14:paraId="477778C7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4D6148ED" w14:textId="3D681DA3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bookmarkStart w:id="0" w:name="_GoBack"/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  <w:bookmarkEnd w:id="0"/>
      <w:r w:rsidRPr="00841E3A">
        <w:rPr>
          <w:rFonts w:ascii="Times New Roman" w:hAnsi="Times New Roman"/>
        </w:rPr>
        <w:t>1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mg milteliai ir tirpiklis injekciniam tirpalui</w:t>
      </w:r>
    </w:p>
    <w:p w14:paraId="283795C0" w14:textId="007E2BFE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77789E92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  <w:caps/>
        </w:rPr>
      </w:pPr>
    </w:p>
    <w:p w14:paraId="69682D3D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>Kokybinė ir kiekybinė sudėtis</w:t>
      </w:r>
    </w:p>
    <w:p w14:paraId="5C9C7412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791DBA7E" w14:textId="0B49885E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Viename </w:t>
      </w:r>
      <w:r w:rsidR="001217D1" w:rsidRPr="00841E3A">
        <w:rPr>
          <w:rFonts w:ascii="Times New Roman" w:hAnsi="Times New Roman"/>
        </w:rPr>
        <w:t xml:space="preserve">flakone </w:t>
      </w:r>
      <w:r w:rsidRPr="00841E3A">
        <w:rPr>
          <w:rFonts w:ascii="Times New Roman" w:hAnsi="Times New Roman"/>
        </w:rPr>
        <w:t>yra 1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acetato, atitinkančio 0,86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>.</w:t>
      </w:r>
    </w:p>
    <w:p w14:paraId="04885975" w14:textId="0A7808B5" w:rsidR="00797131" w:rsidRPr="00841E3A" w:rsidRDefault="00656DEC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1 </w:t>
      </w:r>
      <w:r w:rsidR="00797131" w:rsidRPr="00841E3A">
        <w:rPr>
          <w:rFonts w:ascii="Times New Roman" w:hAnsi="Times New Roman"/>
        </w:rPr>
        <w:t>ml paruošto tirpalo yra 0,2</w:t>
      </w:r>
      <w:r w:rsidRPr="00841E3A">
        <w:rPr>
          <w:rFonts w:ascii="Times New Roman" w:hAnsi="Times New Roman"/>
        </w:rPr>
        <w:t> </w:t>
      </w:r>
      <w:r w:rsidR="00797131" w:rsidRPr="00841E3A">
        <w:rPr>
          <w:rFonts w:ascii="Times New Roman" w:hAnsi="Times New Roman"/>
        </w:rPr>
        <w:t xml:space="preserve">mg </w:t>
      </w:r>
      <w:proofErr w:type="spellStart"/>
      <w:r w:rsidR="00797131" w:rsidRPr="00841E3A">
        <w:rPr>
          <w:rFonts w:ascii="Times New Roman" w:hAnsi="Times New Roman"/>
        </w:rPr>
        <w:t>terlipresino</w:t>
      </w:r>
      <w:proofErr w:type="spellEnd"/>
      <w:r w:rsidR="00797131" w:rsidRPr="00841E3A">
        <w:rPr>
          <w:rFonts w:ascii="Times New Roman" w:hAnsi="Times New Roman"/>
        </w:rPr>
        <w:t xml:space="preserve"> acetato.</w:t>
      </w:r>
    </w:p>
    <w:p w14:paraId="7DDC7D5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0521AD4" w14:textId="18453C48" w:rsidR="00EE4D9F" w:rsidRPr="00841E3A" w:rsidRDefault="00EE4D9F" w:rsidP="00EE4D9F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u w:val="single"/>
        </w:rPr>
        <w:t>Pagalbinė medžiaga, kurios poveikis žinomas</w:t>
      </w:r>
    </w:p>
    <w:p w14:paraId="69BA4147" w14:textId="2DC1A4FA" w:rsidR="00EE4D9F" w:rsidRPr="00841E3A" w:rsidRDefault="00EE4D9F" w:rsidP="00EE4D9F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Viename flakone yra 0,77 </w:t>
      </w:r>
      <w:proofErr w:type="spellStart"/>
      <w:r w:rsidRPr="00841E3A">
        <w:rPr>
          <w:rFonts w:ascii="Times New Roman" w:hAnsi="Times New Roman"/>
        </w:rPr>
        <w:t>mmol</w:t>
      </w:r>
      <w:proofErr w:type="spellEnd"/>
      <w:r w:rsidRPr="00841E3A">
        <w:rPr>
          <w:rFonts w:ascii="Times New Roman" w:hAnsi="Times New Roman"/>
        </w:rPr>
        <w:t xml:space="preserve"> (17,7 mg) natrio.</w:t>
      </w:r>
    </w:p>
    <w:p w14:paraId="78E2CD47" w14:textId="77777777" w:rsidR="00EE4D9F" w:rsidRPr="00841E3A" w:rsidRDefault="00EE4D9F" w:rsidP="00EE4D9F">
      <w:pPr>
        <w:spacing w:after="0" w:line="240" w:lineRule="auto"/>
        <w:rPr>
          <w:rFonts w:ascii="Times New Roman" w:hAnsi="Times New Roman"/>
        </w:rPr>
      </w:pPr>
    </w:p>
    <w:p w14:paraId="0EC1A0B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Visos pagalbinės medžiagos išvardytos 6.1 skyriuje.</w:t>
      </w:r>
    </w:p>
    <w:p w14:paraId="35405198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7F871360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7BFF3DF0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>FARMACINĖ forma</w:t>
      </w:r>
    </w:p>
    <w:p w14:paraId="09F807F8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B56583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Milteliai ir tirpiklis injekciniam tirpalui</w:t>
      </w:r>
    </w:p>
    <w:p w14:paraId="0A83D6E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ED84557" w14:textId="39F2C2F3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Milteliai (</w:t>
      </w:r>
      <w:r w:rsidR="001217D1" w:rsidRPr="00841E3A">
        <w:rPr>
          <w:rFonts w:ascii="Times New Roman" w:hAnsi="Times New Roman"/>
        </w:rPr>
        <w:t>flakonas</w:t>
      </w:r>
      <w:r w:rsidRPr="00841E3A">
        <w:rPr>
          <w:rFonts w:ascii="Times New Roman" w:hAnsi="Times New Roman"/>
        </w:rPr>
        <w:t>):</w:t>
      </w:r>
    </w:p>
    <w:p w14:paraId="49E90A4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Balti </w:t>
      </w:r>
      <w:proofErr w:type="spellStart"/>
      <w:r w:rsidRPr="00841E3A">
        <w:rPr>
          <w:rFonts w:ascii="Times New Roman" w:hAnsi="Times New Roman"/>
        </w:rPr>
        <w:t>liofilizuoti</w:t>
      </w:r>
      <w:proofErr w:type="spellEnd"/>
      <w:r w:rsidRPr="00841E3A">
        <w:rPr>
          <w:rFonts w:ascii="Times New Roman" w:hAnsi="Times New Roman"/>
        </w:rPr>
        <w:t xml:space="preserve"> milteliai.</w:t>
      </w:r>
    </w:p>
    <w:p w14:paraId="0C3B059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F52C24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Tirpiklis (ampulė):</w:t>
      </w:r>
    </w:p>
    <w:p w14:paraId="34F5109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Skaidrus, bespalvis skystis.</w:t>
      </w:r>
    </w:p>
    <w:p w14:paraId="388B2E8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E85B70E" w14:textId="77777777" w:rsidR="00797131" w:rsidRPr="00841E3A" w:rsidRDefault="00797131" w:rsidP="00797131">
      <w:pPr>
        <w:spacing w:after="0" w:line="240" w:lineRule="auto"/>
        <w:ind w:firstLine="567"/>
        <w:rPr>
          <w:rFonts w:ascii="Times New Roman" w:hAnsi="Times New Roman"/>
          <w:b/>
          <w:i/>
        </w:rPr>
      </w:pPr>
    </w:p>
    <w:p w14:paraId="7ACC7A23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>Klinikinė informacija</w:t>
      </w:r>
    </w:p>
    <w:p w14:paraId="117679B1" w14:textId="77777777" w:rsidR="00797131" w:rsidRPr="00841E3A" w:rsidRDefault="00797131" w:rsidP="00797131">
      <w:pPr>
        <w:spacing w:after="0" w:line="240" w:lineRule="auto"/>
        <w:ind w:firstLine="567"/>
        <w:rPr>
          <w:rFonts w:ascii="Times New Roman" w:hAnsi="Times New Roman"/>
          <w:b/>
          <w:i/>
        </w:rPr>
      </w:pPr>
    </w:p>
    <w:p w14:paraId="09274136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Terapinės indikacijos</w:t>
      </w:r>
    </w:p>
    <w:p w14:paraId="41FD7A27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443F339" w14:textId="038640A4" w:rsidR="00797131" w:rsidRPr="00841E3A" w:rsidRDefault="00EE4D9F" w:rsidP="00797131">
      <w:pPr>
        <w:spacing w:after="0" w:line="240" w:lineRule="auto"/>
        <w:rPr>
          <w:rFonts w:ascii="Times New Roman" w:hAnsi="Times New Roman"/>
        </w:rPr>
      </w:pPr>
      <w:bookmarkStart w:id="1" w:name="OLE_LINK2"/>
      <w:bookmarkStart w:id="2" w:name="OLE_LINK1"/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skirtas kraujuojančių </w:t>
      </w:r>
      <w:proofErr w:type="spellStart"/>
      <w:r w:rsidR="00797131" w:rsidRPr="00841E3A">
        <w:rPr>
          <w:rFonts w:ascii="Times New Roman" w:hAnsi="Times New Roman"/>
        </w:rPr>
        <w:t>varikozini</w:t>
      </w:r>
      <w:r w:rsidRPr="00841E3A">
        <w:rPr>
          <w:rFonts w:ascii="Times New Roman" w:hAnsi="Times New Roman"/>
        </w:rPr>
        <w:t>ų</w:t>
      </w:r>
      <w:proofErr w:type="spellEnd"/>
      <w:r w:rsidR="00797131" w:rsidRPr="00841E3A">
        <w:rPr>
          <w:rFonts w:ascii="Times New Roman" w:hAnsi="Times New Roman"/>
        </w:rPr>
        <w:t xml:space="preserve"> stemplės mazg</w:t>
      </w:r>
      <w:r w:rsidRPr="00841E3A">
        <w:rPr>
          <w:rFonts w:ascii="Times New Roman" w:hAnsi="Times New Roman"/>
        </w:rPr>
        <w:t>ų gydymui</w:t>
      </w:r>
      <w:r w:rsidR="00797131" w:rsidRPr="00841E3A">
        <w:rPr>
          <w:rFonts w:ascii="Times New Roman" w:hAnsi="Times New Roman"/>
        </w:rPr>
        <w:t>.</w:t>
      </w:r>
    </w:p>
    <w:bookmarkEnd w:id="1"/>
    <w:bookmarkEnd w:id="2"/>
    <w:p w14:paraId="2DD6AF5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01284F0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Dozavimas ir vartojimo metodas</w:t>
      </w:r>
    </w:p>
    <w:p w14:paraId="0182B23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DFBEFA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u w:val="single"/>
        </w:rPr>
        <w:t>Dozavimas</w:t>
      </w:r>
    </w:p>
    <w:p w14:paraId="152697D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i/>
          <w:u w:val="single"/>
        </w:rPr>
      </w:pPr>
      <w:r w:rsidRPr="00841E3A">
        <w:rPr>
          <w:rFonts w:ascii="Times New Roman" w:hAnsi="Times New Roman"/>
          <w:i/>
          <w:u w:val="single"/>
        </w:rPr>
        <w:t>Suaugusieji</w:t>
      </w:r>
    </w:p>
    <w:p w14:paraId="049AF559" w14:textId="269BE6AC" w:rsidR="00797131" w:rsidRPr="00841E3A" w:rsidRDefault="00797131" w:rsidP="00797131">
      <w:pPr>
        <w:tabs>
          <w:tab w:val="left" w:pos="1080"/>
        </w:tabs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Iš pradžių švirkščiama į veną po 2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kas 4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val. Gydymas tęsiamas dar 24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val. po to, kai kraujavimas sustoja</w:t>
      </w:r>
      <w:r w:rsidRPr="00841E3A">
        <w:rPr>
          <w:rFonts w:ascii="Times New Roman" w:hAnsi="Times New Roman"/>
          <w:i/>
        </w:rPr>
        <w:t>,</w:t>
      </w:r>
      <w:r w:rsidRPr="00841E3A">
        <w:rPr>
          <w:rFonts w:ascii="Times New Roman" w:hAnsi="Times New Roman"/>
        </w:rPr>
        <w:t xml:space="preserve"> bet ne ilgiau kaip 48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val. Jeigu paciento svoris mažesnis kaip 50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kg arba pasireiškia nepageidaujamas poveikis, po pirmosios dozės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dozė mažinama iki 1</w:t>
      </w:r>
      <w:r w:rsidR="00EE4FF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mg į veną kas 4</w:t>
      </w:r>
      <w:r w:rsidR="00656DEC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val.</w:t>
      </w:r>
    </w:p>
    <w:p w14:paraId="7A8D1473" w14:textId="11568202" w:rsidR="001E2002" w:rsidRPr="00841E3A" w:rsidRDefault="001E2002" w:rsidP="00797131">
      <w:pPr>
        <w:tabs>
          <w:tab w:val="left" w:pos="1080"/>
        </w:tabs>
        <w:spacing w:after="0" w:line="240" w:lineRule="auto"/>
        <w:rPr>
          <w:rFonts w:ascii="Times New Roman" w:hAnsi="Times New Roman"/>
        </w:rPr>
      </w:pPr>
    </w:p>
    <w:p w14:paraId="3EC62E84" w14:textId="6CB156FC" w:rsidR="001E2002" w:rsidRPr="00F12E4B" w:rsidRDefault="001E2002" w:rsidP="00797131">
      <w:pPr>
        <w:tabs>
          <w:tab w:val="left" w:pos="1080"/>
        </w:tabs>
        <w:spacing w:after="0" w:line="240" w:lineRule="auto"/>
        <w:rPr>
          <w:rFonts w:ascii="Times New Roman" w:hAnsi="Times New Roman"/>
          <w:u w:val="single"/>
        </w:rPr>
      </w:pPr>
      <w:r w:rsidRPr="00F12E4B">
        <w:rPr>
          <w:rFonts w:ascii="Times New Roman" w:hAnsi="Times New Roman"/>
          <w:u w:val="single"/>
        </w:rPr>
        <w:t>Ypatingos populiacijos</w:t>
      </w:r>
    </w:p>
    <w:p w14:paraId="6A6305CB" w14:textId="45ED0B8E" w:rsidR="001E2002" w:rsidRPr="00841E3A" w:rsidRDefault="001E2002" w:rsidP="00797131">
      <w:pPr>
        <w:tabs>
          <w:tab w:val="left" w:pos="1080"/>
        </w:tabs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Senyviems pacientams</w:t>
      </w:r>
    </w:p>
    <w:p w14:paraId="54E1C1A8" w14:textId="31E133D5" w:rsidR="00A75DC3" w:rsidRPr="00841E3A" w:rsidRDefault="00A75DC3" w:rsidP="00797131">
      <w:pPr>
        <w:tabs>
          <w:tab w:val="left" w:pos="1080"/>
        </w:tabs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Duomenų apie dozavimo rekomendacijas senyviems pacientams nėra</w:t>
      </w:r>
      <w:r w:rsidR="00A54055" w:rsidRPr="00841E3A">
        <w:rPr>
          <w:rFonts w:ascii="Times New Roman" w:hAnsi="Times New Roman"/>
        </w:rPr>
        <w:t>.</w:t>
      </w:r>
    </w:p>
    <w:p w14:paraId="62885E2D" w14:textId="2491D0C5" w:rsidR="00A54055" w:rsidRPr="00841E3A" w:rsidRDefault="00A54055" w:rsidP="00797131">
      <w:pPr>
        <w:tabs>
          <w:tab w:val="left" w:pos="1080"/>
        </w:tabs>
        <w:spacing w:after="0" w:line="240" w:lineRule="auto"/>
        <w:rPr>
          <w:rFonts w:ascii="Times New Roman" w:hAnsi="Times New Roman"/>
        </w:rPr>
      </w:pPr>
    </w:p>
    <w:p w14:paraId="0902E90A" w14:textId="278E45C7" w:rsidR="00A54055" w:rsidRPr="00841E3A" w:rsidRDefault="00A54055" w:rsidP="00797131">
      <w:pPr>
        <w:tabs>
          <w:tab w:val="left" w:pos="1080"/>
        </w:tabs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Vaikų populiacija</w:t>
      </w:r>
    </w:p>
    <w:p w14:paraId="102CC413" w14:textId="18179D24" w:rsidR="00A54055" w:rsidRPr="00841E3A" w:rsidRDefault="00A54055" w:rsidP="00A54055">
      <w:pPr>
        <w:tabs>
          <w:tab w:val="left" w:pos="1080"/>
        </w:tabs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Duomenų apie dozavimo rekomendacijas vaikams nėra.</w:t>
      </w:r>
    </w:p>
    <w:p w14:paraId="50FC293D" w14:textId="14F023A5" w:rsidR="00A54055" w:rsidRPr="00841E3A" w:rsidRDefault="00A54055" w:rsidP="00797131">
      <w:pPr>
        <w:tabs>
          <w:tab w:val="left" w:pos="1080"/>
        </w:tabs>
        <w:spacing w:after="0" w:line="240" w:lineRule="auto"/>
        <w:rPr>
          <w:rFonts w:ascii="Times New Roman" w:hAnsi="Times New Roman"/>
        </w:rPr>
      </w:pPr>
    </w:p>
    <w:p w14:paraId="5B942923" w14:textId="6CA6CF9A" w:rsidR="00F86D60" w:rsidRPr="00F12E4B" w:rsidRDefault="00F86D60" w:rsidP="00F86D60">
      <w:pPr>
        <w:tabs>
          <w:tab w:val="left" w:pos="1080"/>
        </w:tabs>
        <w:spacing w:after="0" w:line="240" w:lineRule="auto"/>
        <w:rPr>
          <w:rFonts w:ascii="Times New Roman" w:hAnsi="Times New Roman"/>
          <w:u w:val="single"/>
        </w:rPr>
      </w:pPr>
      <w:r w:rsidRPr="00F12E4B">
        <w:rPr>
          <w:rFonts w:ascii="Times New Roman" w:hAnsi="Times New Roman"/>
          <w:u w:val="single"/>
        </w:rPr>
        <w:t>Vartojimo metodas</w:t>
      </w:r>
    </w:p>
    <w:p w14:paraId="47C30CF1" w14:textId="0855A975" w:rsidR="00797131" w:rsidRPr="00841E3A" w:rsidRDefault="00F86D60" w:rsidP="00F12E4B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Leisti į veną.</w:t>
      </w:r>
    </w:p>
    <w:p w14:paraId="37929E54" w14:textId="77777777" w:rsidR="00F86D60" w:rsidRPr="00F12E4B" w:rsidRDefault="00F86D60" w:rsidP="00F12E4B">
      <w:pPr>
        <w:spacing w:after="0" w:line="240" w:lineRule="auto"/>
        <w:rPr>
          <w:rFonts w:ascii="Times New Roman" w:hAnsi="Times New Roman"/>
        </w:rPr>
      </w:pPr>
    </w:p>
    <w:p w14:paraId="20D46530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Kontraindikacijos</w:t>
      </w:r>
    </w:p>
    <w:p w14:paraId="0F3AA653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80B875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Nėštumas.</w:t>
      </w:r>
    </w:p>
    <w:p w14:paraId="4D5499A8" w14:textId="7DED14AE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Padidėjęs jautrumas veikliajai arba bet kuriai 6.1 skyriuje nurodytai pagalbinei medžiagai.</w:t>
      </w:r>
    </w:p>
    <w:p w14:paraId="0B3F4A74" w14:textId="5036A6D5" w:rsidR="0018062A" w:rsidRPr="00841E3A" w:rsidRDefault="0018062A" w:rsidP="00797131">
      <w:pPr>
        <w:spacing w:after="0" w:line="240" w:lineRule="auto"/>
        <w:rPr>
          <w:rFonts w:ascii="Times New Roman" w:hAnsi="Times New Roman"/>
        </w:rPr>
      </w:pPr>
    </w:p>
    <w:p w14:paraId="41979594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6F52168B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Specialūs įspėjimai ir atsargumo priemonės</w:t>
      </w:r>
    </w:p>
    <w:p w14:paraId="3B37D326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3FE9EEDD" w14:textId="77777777" w:rsidR="00F10FF6" w:rsidRPr="00F12E4B" w:rsidRDefault="00F10FF6" w:rsidP="00797131">
      <w:pPr>
        <w:spacing w:after="0" w:line="240" w:lineRule="auto"/>
        <w:rPr>
          <w:rFonts w:ascii="Times New Roman" w:hAnsi="Times New Roman"/>
          <w:u w:val="single"/>
        </w:rPr>
      </w:pPr>
      <w:bookmarkStart w:id="3" w:name="_Hlk145967063"/>
      <w:r w:rsidRPr="00F12E4B">
        <w:rPr>
          <w:rFonts w:ascii="Times New Roman" w:hAnsi="Times New Roman"/>
          <w:u w:val="single"/>
        </w:rPr>
        <w:t>Stebėjimas gydymo metu</w:t>
      </w:r>
    </w:p>
    <w:bookmarkEnd w:id="3"/>
    <w:p w14:paraId="67AC2DFF" w14:textId="06C56C6F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Gydant būtina </w:t>
      </w:r>
      <w:r w:rsidR="00F76367" w:rsidRPr="00841E3A">
        <w:rPr>
          <w:rFonts w:ascii="Times New Roman" w:hAnsi="Times New Roman"/>
        </w:rPr>
        <w:t xml:space="preserve">reguliariai </w:t>
      </w:r>
      <w:r w:rsidRPr="00841E3A">
        <w:rPr>
          <w:rFonts w:ascii="Times New Roman" w:hAnsi="Times New Roman"/>
        </w:rPr>
        <w:t xml:space="preserve">stebėti arterinį kraujospūdį, </w:t>
      </w:r>
      <w:r w:rsidR="00F76367" w:rsidRPr="00841E3A">
        <w:rPr>
          <w:rFonts w:ascii="Times New Roman" w:hAnsi="Times New Roman"/>
        </w:rPr>
        <w:t>EKG</w:t>
      </w:r>
      <w:r w:rsidR="00F10FF6">
        <w:rPr>
          <w:rFonts w:ascii="Times New Roman" w:hAnsi="Times New Roman"/>
        </w:rPr>
        <w:t xml:space="preserve"> arba</w:t>
      </w:r>
      <w:r w:rsidR="00F76367"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</w:rPr>
        <w:t>pulso dažnį</w:t>
      </w:r>
      <w:r w:rsidR="00F76367" w:rsidRPr="00841E3A">
        <w:rPr>
          <w:rFonts w:ascii="Times New Roman" w:hAnsi="Times New Roman"/>
        </w:rPr>
        <w:t xml:space="preserve">, </w:t>
      </w:r>
      <w:bookmarkStart w:id="4" w:name="_Hlk145967113"/>
      <w:r w:rsidR="00F10FF6">
        <w:rPr>
          <w:rFonts w:ascii="Times New Roman" w:hAnsi="Times New Roman"/>
        </w:rPr>
        <w:t>d</w:t>
      </w:r>
      <w:r w:rsidR="00F10FF6" w:rsidRPr="00F10FF6">
        <w:rPr>
          <w:rFonts w:ascii="Times New Roman" w:hAnsi="Times New Roman"/>
        </w:rPr>
        <w:t xml:space="preserve">eguonies </w:t>
      </w:r>
      <w:proofErr w:type="spellStart"/>
      <w:r w:rsidR="00F10FF6" w:rsidRPr="00F10FF6">
        <w:rPr>
          <w:rFonts w:ascii="Times New Roman" w:hAnsi="Times New Roman"/>
        </w:rPr>
        <w:t>saturacij</w:t>
      </w:r>
      <w:r w:rsidR="00F10FF6">
        <w:rPr>
          <w:rFonts w:ascii="Times New Roman" w:hAnsi="Times New Roman"/>
        </w:rPr>
        <w:t>ą</w:t>
      </w:r>
      <w:bookmarkEnd w:id="4"/>
      <w:proofErr w:type="spellEnd"/>
      <w:r w:rsidR="00F10FF6">
        <w:rPr>
          <w:rFonts w:ascii="Times New Roman" w:hAnsi="Times New Roman"/>
        </w:rPr>
        <w:t xml:space="preserve">, </w:t>
      </w:r>
      <w:r w:rsidR="00F76367" w:rsidRPr="00841E3A">
        <w:rPr>
          <w:rFonts w:ascii="Times New Roman" w:hAnsi="Times New Roman"/>
        </w:rPr>
        <w:t>natrio ir kalio kiekį kraujo serume bei</w:t>
      </w:r>
      <w:r w:rsidRPr="00841E3A">
        <w:rPr>
          <w:rFonts w:ascii="Times New Roman" w:hAnsi="Times New Roman"/>
        </w:rPr>
        <w:t xml:space="preserve"> skysčių balansą. </w:t>
      </w:r>
    </w:p>
    <w:p w14:paraId="536D7DA1" w14:textId="771AC107" w:rsidR="00797131" w:rsidRPr="00841E3A" w:rsidRDefault="00F10FF6" w:rsidP="00797131">
      <w:pPr>
        <w:spacing w:after="0" w:line="240" w:lineRule="auto"/>
        <w:rPr>
          <w:rFonts w:ascii="Times New Roman" w:hAnsi="Times New Roman"/>
        </w:rPr>
      </w:pPr>
      <w:bookmarkStart w:id="5" w:name="_Hlk145967200"/>
      <w:r w:rsidRPr="00F10FF6">
        <w:rPr>
          <w:rFonts w:ascii="Times New Roman" w:hAnsi="Times New Roman"/>
        </w:rPr>
        <w:t xml:space="preserve">Ypač atsargiai reikia gydyti pacientus, sergančius širdies ir kraujagyslių arba plaučių ligomis, nes </w:t>
      </w:r>
      <w:proofErr w:type="spellStart"/>
      <w:r w:rsidRPr="00F10FF6">
        <w:rPr>
          <w:rFonts w:ascii="Times New Roman" w:hAnsi="Times New Roman"/>
        </w:rPr>
        <w:t>terlipresinas</w:t>
      </w:r>
      <w:proofErr w:type="spellEnd"/>
      <w:r w:rsidRPr="00F10FF6">
        <w:rPr>
          <w:rFonts w:ascii="Times New Roman" w:hAnsi="Times New Roman"/>
        </w:rPr>
        <w:t xml:space="preserve"> gali sukelti išemiją ir plaučių kraujagyslių užsikimšimą.</w:t>
      </w:r>
      <w:r w:rsidR="00F47BD4">
        <w:rPr>
          <w:rFonts w:ascii="Times New Roman" w:hAnsi="Times New Roman"/>
        </w:rPr>
        <w:t xml:space="preserve"> </w:t>
      </w:r>
      <w:r w:rsidR="00F47BD4" w:rsidRPr="00F47BD4">
        <w:rPr>
          <w:rFonts w:ascii="Times New Roman" w:hAnsi="Times New Roman"/>
        </w:rPr>
        <w:t>Taip pat reik</w:t>
      </w:r>
      <w:r w:rsidR="00F47BD4">
        <w:rPr>
          <w:rFonts w:ascii="Times New Roman" w:hAnsi="Times New Roman"/>
        </w:rPr>
        <w:t>ia</w:t>
      </w:r>
      <w:r w:rsidR="00F47BD4" w:rsidRPr="00F47BD4">
        <w:rPr>
          <w:rFonts w:ascii="Times New Roman" w:hAnsi="Times New Roman"/>
        </w:rPr>
        <w:t xml:space="preserve"> atsargiai gydyti </w:t>
      </w:r>
      <w:bookmarkEnd w:id="5"/>
      <w:r w:rsidR="00797131" w:rsidRPr="00841E3A">
        <w:rPr>
          <w:rFonts w:ascii="Times New Roman" w:hAnsi="Times New Roman"/>
        </w:rPr>
        <w:t>arterine hipertenzija</w:t>
      </w:r>
      <w:r w:rsidR="00F47BD4" w:rsidRPr="00F47BD4">
        <w:t xml:space="preserve"> </w:t>
      </w:r>
      <w:bookmarkStart w:id="6" w:name="_Hlk145967237"/>
      <w:r w:rsidR="00F47BD4" w:rsidRPr="00F47BD4">
        <w:rPr>
          <w:rFonts w:ascii="Times New Roman" w:hAnsi="Times New Roman"/>
        </w:rPr>
        <w:t>sergančius pacientus</w:t>
      </w:r>
      <w:bookmarkEnd w:id="6"/>
      <w:r w:rsidR="00797131" w:rsidRPr="00841E3A">
        <w:rPr>
          <w:rFonts w:ascii="Times New Roman" w:hAnsi="Times New Roman"/>
        </w:rPr>
        <w:t>.</w:t>
      </w:r>
    </w:p>
    <w:p w14:paraId="1C40566D" w14:textId="77777777" w:rsidR="00F47BD4" w:rsidRDefault="00F47BD4" w:rsidP="00797131">
      <w:pPr>
        <w:spacing w:after="0" w:line="240" w:lineRule="auto"/>
        <w:rPr>
          <w:rFonts w:ascii="Times New Roman" w:hAnsi="Times New Roman"/>
          <w:u w:val="single"/>
        </w:rPr>
      </w:pPr>
    </w:p>
    <w:p w14:paraId="205379D4" w14:textId="138624D9" w:rsidR="00CD188F" w:rsidRPr="00F12E4B" w:rsidRDefault="00CD188F" w:rsidP="00797131">
      <w:pPr>
        <w:spacing w:after="0" w:line="240" w:lineRule="auto"/>
        <w:rPr>
          <w:rFonts w:ascii="Times New Roman" w:hAnsi="Times New Roman"/>
          <w:u w:val="single"/>
        </w:rPr>
      </w:pPr>
      <w:r w:rsidRPr="00F12E4B">
        <w:rPr>
          <w:rFonts w:ascii="Times New Roman" w:hAnsi="Times New Roman"/>
          <w:u w:val="single"/>
        </w:rPr>
        <w:t>Septinis šokas</w:t>
      </w:r>
    </w:p>
    <w:p w14:paraId="2A797C35" w14:textId="0C1F1810" w:rsidR="00797131" w:rsidRPr="00841E3A" w:rsidRDefault="00797131" w:rsidP="00797131">
      <w:pPr>
        <w:spacing w:after="0" w:line="240" w:lineRule="auto"/>
        <w:rPr>
          <w:rFonts w:ascii="Times New Roman" w:hAnsi="Times New Roman"/>
          <w:u w:val="single"/>
        </w:rPr>
      </w:pPr>
      <w:r w:rsidRPr="00841E3A">
        <w:rPr>
          <w:rFonts w:ascii="Times New Roman" w:hAnsi="Times New Roman"/>
        </w:rPr>
        <w:t xml:space="preserve">Esant septiniam šokui, kai yra susilpnėjęs širdies darbas,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vartoti </w:t>
      </w:r>
      <w:r w:rsidRPr="00F12E4B">
        <w:rPr>
          <w:rFonts w:ascii="Times New Roman" w:hAnsi="Times New Roman"/>
        </w:rPr>
        <w:t>negalima.</w:t>
      </w:r>
    </w:p>
    <w:p w14:paraId="1FEAC620" w14:textId="60B45435" w:rsidR="0081588C" w:rsidRPr="00841E3A" w:rsidRDefault="0081588C" w:rsidP="00797131">
      <w:pPr>
        <w:spacing w:after="0" w:line="240" w:lineRule="auto"/>
        <w:rPr>
          <w:rFonts w:ascii="Times New Roman" w:hAnsi="Times New Roman"/>
          <w:u w:val="single"/>
        </w:rPr>
      </w:pPr>
    </w:p>
    <w:p w14:paraId="010F5398" w14:textId="03BD2074" w:rsidR="00E50676" w:rsidRPr="00B86F39" w:rsidRDefault="00E50676" w:rsidP="00797131">
      <w:pPr>
        <w:spacing w:after="0" w:line="240" w:lineRule="auto"/>
        <w:rPr>
          <w:rFonts w:ascii="Times New Roman" w:hAnsi="Times New Roman"/>
          <w:u w:val="single"/>
        </w:rPr>
      </w:pPr>
      <w:r w:rsidRPr="00B86F39">
        <w:rPr>
          <w:rFonts w:ascii="Times New Roman" w:hAnsi="Times New Roman"/>
          <w:u w:val="single"/>
        </w:rPr>
        <w:t>Reakcija injekcijos vietoje</w:t>
      </w:r>
    </w:p>
    <w:p w14:paraId="75D873D5" w14:textId="77777777" w:rsidR="0081588C" w:rsidRPr="00841E3A" w:rsidRDefault="0081588C" w:rsidP="0081588C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Siekiant išvengti vietinės audinių nekrozės, injekcija turi būti atliekama į veną.</w:t>
      </w:r>
    </w:p>
    <w:p w14:paraId="2AF0E045" w14:textId="5F8D4E94" w:rsidR="0081588C" w:rsidRDefault="0081588C" w:rsidP="00797131">
      <w:pPr>
        <w:spacing w:after="0" w:line="240" w:lineRule="auto"/>
        <w:rPr>
          <w:rFonts w:ascii="Times New Roman" w:hAnsi="Times New Roman"/>
          <w:u w:val="single"/>
        </w:rPr>
      </w:pPr>
    </w:p>
    <w:p w14:paraId="357E4C36" w14:textId="77777777" w:rsidR="005560D8" w:rsidRPr="005560D8" w:rsidRDefault="005560D8" w:rsidP="005560D8">
      <w:pPr>
        <w:spacing w:after="0" w:line="240" w:lineRule="auto"/>
        <w:rPr>
          <w:rFonts w:ascii="Times New Roman" w:hAnsi="Times New Roman"/>
          <w:u w:val="single"/>
        </w:rPr>
      </w:pPr>
      <w:r w:rsidRPr="005560D8">
        <w:rPr>
          <w:rFonts w:ascii="Times New Roman" w:hAnsi="Times New Roman"/>
          <w:u w:val="single"/>
        </w:rPr>
        <w:t>Odos nekrozė</w:t>
      </w:r>
    </w:p>
    <w:p w14:paraId="5059BE58" w14:textId="493E8776" w:rsidR="005560D8" w:rsidRPr="005560D8" w:rsidRDefault="005560D8" w:rsidP="005560D8">
      <w:pPr>
        <w:spacing w:after="0" w:line="240" w:lineRule="auto"/>
        <w:rPr>
          <w:rFonts w:ascii="Times New Roman" w:hAnsi="Times New Roman"/>
        </w:rPr>
      </w:pPr>
      <w:r w:rsidRPr="005560D8">
        <w:rPr>
          <w:rFonts w:ascii="Times New Roman" w:hAnsi="Times New Roman"/>
        </w:rPr>
        <w:t xml:space="preserve">Per laikotarpį po </w:t>
      </w:r>
      <w:proofErr w:type="spellStart"/>
      <w:r w:rsidRPr="005560D8">
        <w:rPr>
          <w:rFonts w:ascii="Times New Roman" w:hAnsi="Times New Roman"/>
        </w:rPr>
        <w:t>terlipresino</w:t>
      </w:r>
      <w:proofErr w:type="spellEnd"/>
      <w:r w:rsidRPr="005560D8">
        <w:rPr>
          <w:rFonts w:ascii="Times New Roman" w:hAnsi="Times New Roman"/>
        </w:rPr>
        <w:t xml:space="preserve"> pateikimo į rinką buvo pranešta apie keletą odos išemijos ir nekrozės atvejų, nesusijusių su injekcijos vieta (žr. 4.8 skyrių). Panašu, kad pacientai, sergantys cukriniu diabetu ir nutukimu, yra labiau linkę į šią reakciją. Todėl skiriant </w:t>
      </w:r>
      <w:proofErr w:type="spellStart"/>
      <w:r w:rsidRPr="005560D8">
        <w:rPr>
          <w:rFonts w:ascii="Times New Roman" w:hAnsi="Times New Roman"/>
        </w:rPr>
        <w:t>terlipresino</w:t>
      </w:r>
      <w:proofErr w:type="spellEnd"/>
      <w:r w:rsidRPr="005560D8">
        <w:rPr>
          <w:rFonts w:ascii="Times New Roman" w:hAnsi="Times New Roman"/>
        </w:rPr>
        <w:t xml:space="preserve"> šiems pacientams reikia būti atsargiems.</w:t>
      </w:r>
    </w:p>
    <w:p w14:paraId="6153A525" w14:textId="77777777" w:rsidR="005560D8" w:rsidRPr="00841E3A" w:rsidRDefault="005560D8" w:rsidP="005560D8">
      <w:pPr>
        <w:spacing w:after="0" w:line="240" w:lineRule="auto"/>
        <w:rPr>
          <w:rFonts w:ascii="Times New Roman" w:hAnsi="Times New Roman"/>
          <w:u w:val="single"/>
        </w:rPr>
      </w:pPr>
    </w:p>
    <w:p w14:paraId="4B0C780E" w14:textId="341BFD13" w:rsidR="00B94A84" w:rsidRPr="00F12E4B" w:rsidRDefault="00F377C7" w:rsidP="00797131">
      <w:pPr>
        <w:spacing w:after="0" w:line="240" w:lineRule="auto"/>
        <w:rPr>
          <w:rFonts w:ascii="Times New Roman" w:hAnsi="Times New Roman"/>
          <w:i/>
          <w:iCs/>
          <w:u w:val="single"/>
        </w:rPr>
      </w:pPr>
      <w:proofErr w:type="spellStart"/>
      <w:r w:rsidRPr="00F12E4B">
        <w:rPr>
          <w:rFonts w:ascii="Times New Roman" w:hAnsi="Times New Roman"/>
          <w:i/>
          <w:iCs/>
          <w:u w:val="single"/>
        </w:rPr>
        <w:t>Torsade</w:t>
      </w:r>
      <w:proofErr w:type="spellEnd"/>
      <w:r w:rsidRPr="00F12E4B">
        <w:rPr>
          <w:rFonts w:ascii="Times New Roman" w:hAnsi="Times New Roman"/>
          <w:i/>
          <w:iCs/>
          <w:u w:val="single"/>
        </w:rPr>
        <w:t xml:space="preserve"> de </w:t>
      </w:r>
      <w:proofErr w:type="spellStart"/>
      <w:r w:rsidRPr="00F12E4B">
        <w:rPr>
          <w:rFonts w:ascii="Times New Roman" w:hAnsi="Times New Roman"/>
          <w:i/>
          <w:iCs/>
          <w:u w:val="single"/>
        </w:rPr>
        <w:t>pointes</w:t>
      </w:r>
      <w:proofErr w:type="spellEnd"/>
    </w:p>
    <w:p w14:paraId="18CF936F" w14:textId="7E71AE28" w:rsidR="00F377C7" w:rsidRPr="00F12E4B" w:rsidRDefault="00CF3991" w:rsidP="00797131">
      <w:pPr>
        <w:spacing w:after="0" w:line="240" w:lineRule="auto"/>
        <w:rPr>
          <w:rFonts w:ascii="Times New Roman" w:hAnsi="Times New Roman"/>
        </w:rPr>
      </w:pPr>
      <w:r w:rsidRPr="00F12E4B">
        <w:rPr>
          <w:rFonts w:ascii="Times New Roman" w:hAnsi="Times New Roman"/>
        </w:rPr>
        <w:t xml:space="preserve">Klinikinių tyrimų metu ir vaistiniam preparatui esant rinkoje, gauta pranešimų apie </w:t>
      </w:r>
      <w:r w:rsidR="00666FDF" w:rsidRPr="00F12E4B">
        <w:rPr>
          <w:rFonts w:ascii="Times New Roman" w:hAnsi="Times New Roman"/>
        </w:rPr>
        <w:t xml:space="preserve">kelis </w:t>
      </w:r>
      <w:r w:rsidRPr="00F12E4B">
        <w:rPr>
          <w:rFonts w:ascii="Times New Roman" w:hAnsi="Times New Roman"/>
        </w:rPr>
        <w:t>QT intervalo pailgėjimo ir skilvelių aritmijos, įskaitant „</w:t>
      </w:r>
      <w:proofErr w:type="spellStart"/>
      <w:r w:rsidRPr="00F12E4B">
        <w:rPr>
          <w:rFonts w:ascii="Times New Roman" w:hAnsi="Times New Roman"/>
          <w:i/>
          <w:iCs/>
        </w:rPr>
        <w:t>Torsade</w:t>
      </w:r>
      <w:proofErr w:type="spellEnd"/>
      <w:r w:rsidRPr="00F12E4B">
        <w:rPr>
          <w:rFonts w:ascii="Times New Roman" w:hAnsi="Times New Roman"/>
          <w:i/>
          <w:iCs/>
        </w:rPr>
        <w:t xml:space="preserve"> de </w:t>
      </w:r>
      <w:proofErr w:type="spellStart"/>
      <w:r w:rsidRPr="00F12E4B">
        <w:rPr>
          <w:rFonts w:ascii="Times New Roman" w:hAnsi="Times New Roman"/>
          <w:i/>
          <w:iCs/>
        </w:rPr>
        <w:t>pointes</w:t>
      </w:r>
      <w:proofErr w:type="spellEnd"/>
      <w:r w:rsidRPr="00F12E4B">
        <w:rPr>
          <w:rFonts w:ascii="Times New Roman" w:hAnsi="Times New Roman"/>
        </w:rPr>
        <w:t>“ atvejus (žr. 4.8 skyrių). Daugeliu atvejų pacienta</w:t>
      </w:r>
      <w:r w:rsidR="00F4092C" w:rsidRPr="00F12E4B">
        <w:rPr>
          <w:rFonts w:ascii="Times New Roman" w:hAnsi="Times New Roman"/>
        </w:rPr>
        <w:t>ms nustatyti polinkį lemiantys veiksniai, tokie kaip bazinis QT intervalo pailgėjimas, nenormalus elektrolitų kiekis (</w:t>
      </w:r>
      <w:proofErr w:type="spellStart"/>
      <w:r w:rsidR="00F4092C" w:rsidRPr="00F12E4B">
        <w:rPr>
          <w:rFonts w:ascii="Times New Roman" w:hAnsi="Times New Roman"/>
        </w:rPr>
        <w:t>hipokalemija</w:t>
      </w:r>
      <w:proofErr w:type="spellEnd"/>
      <w:r w:rsidR="00F4092C" w:rsidRPr="00F12E4B">
        <w:rPr>
          <w:rFonts w:ascii="Times New Roman" w:hAnsi="Times New Roman"/>
        </w:rPr>
        <w:t xml:space="preserve">, </w:t>
      </w:r>
      <w:proofErr w:type="spellStart"/>
      <w:r w:rsidR="00F4092C" w:rsidRPr="00F12E4B">
        <w:rPr>
          <w:rFonts w:ascii="Times New Roman" w:hAnsi="Times New Roman"/>
        </w:rPr>
        <w:t>hipomagnezemija</w:t>
      </w:r>
      <w:proofErr w:type="spellEnd"/>
      <w:r w:rsidR="00F4092C" w:rsidRPr="00F12E4B">
        <w:rPr>
          <w:rFonts w:ascii="Times New Roman" w:hAnsi="Times New Roman"/>
        </w:rPr>
        <w:t xml:space="preserve">) ar </w:t>
      </w:r>
      <w:r w:rsidR="00666FDF" w:rsidRPr="00F12E4B">
        <w:rPr>
          <w:rFonts w:ascii="Times New Roman" w:hAnsi="Times New Roman"/>
        </w:rPr>
        <w:t xml:space="preserve">vaistinių preparatų, kurie taip pat sukelia QT intervalo pailgėjimą, vartojimas. </w:t>
      </w:r>
      <w:r w:rsidR="009F09E6" w:rsidRPr="00F12E4B">
        <w:rPr>
          <w:rFonts w:ascii="Times New Roman" w:hAnsi="Times New Roman"/>
        </w:rPr>
        <w:t xml:space="preserve">Todėl </w:t>
      </w:r>
      <w:r w:rsidR="00421631" w:rsidRPr="00F12E4B">
        <w:rPr>
          <w:rFonts w:ascii="Times New Roman" w:hAnsi="Times New Roman"/>
        </w:rPr>
        <w:t>pacientams, kuriems yra buvę QT intervalo pailgėjimas</w:t>
      </w:r>
      <w:r w:rsidR="00421631" w:rsidRPr="006F5755">
        <w:rPr>
          <w:rFonts w:ascii="Times New Roman" w:hAnsi="Times New Roman"/>
        </w:rPr>
        <w:t xml:space="preserve">, </w:t>
      </w:r>
      <w:r w:rsidR="00421631" w:rsidRPr="00F12E4B">
        <w:rPr>
          <w:rFonts w:ascii="Times New Roman" w:hAnsi="Times New Roman"/>
        </w:rPr>
        <w:t xml:space="preserve">nenormalus elektrolitų kiekis, ar kartu vartojami vaistiniai preparatai, </w:t>
      </w:r>
      <w:bookmarkStart w:id="7" w:name="_Hlk145967301"/>
      <w:r w:rsidR="00F47BD4">
        <w:rPr>
          <w:rFonts w:ascii="Times New Roman" w:hAnsi="Times New Roman"/>
        </w:rPr>
        <w:t>pailginantys</w:t>
      </w:r>
      <w:bookmarkEnd w:id="7"/>
      <w:r w:rsidR="00421631" w:rsidRPr="00F12E4B">
        <w:rPr>
          <w:rFonts w:ascii="Times New Roman" w:hAnsi="Times New Roman"/>
        </w:rPr>
        <w:t xml:space="preserve"> QT interval</w:t>
      </w:r>
      <w:r w:rsidR="00F47BD4">
        <w:rPr>
          <w:rFonts w:ascii="Times New Roman" w:hAnsi="Times New Roman"/>
        </w:rPr>
        <w:t>ą</w:t>
      </w:r>
      <w:r w:rsidR="00421631" w:rsidRPr="00F12E4B">
        <w:rPr>
          <w:rFonts w:ascii="Times New Roman" w:hAnsi="Times New Roman"/>
        </w:rPr>
        <w:t xml:space="preserve">, </w:t>
      </w:r>
      <w:proofErr w:type="spellStart"/>
      <w:r w:rsidR="00421631" w:rsidRPr="00841E3A">
        <w:rPr>
          <w:rFonts w:ascii="Times New Roman" w:hAnsi="Times New Roman"/>
        </w:rPr>
        <w:t>terlipresiną</w:t>
      </w:r>
      <w:proofErr w:type="spellEnd"/>
      <w:r w:rsidR="00421631" w:rsidRPr="00841E3A">
        <w:rPr>
          <w:rFonts w:ascii="Times New Roman" w:hAnsi="Times New Roman"/>
        </w:rPr>
        <w:t xml:space="preserve"> vartoti </w:t>
      </w:r>
      <w:r w:rsidR="00F47BD4">
        <w:rPr>
          <w:rFonts w:ascii="Times New Roman" w:hAnsi="Times New Roman"/>
        </w:rPr>
        <w:t xml:space="preserve">reikia </w:t>
      </w:r>
      <w:r w:rsidR="00421631" w:rsidRPr="00841E3A">
        <w:rPr>
          <w:rFonts w:ascii="Times New Roman" w:hAnsi="Times New Roman"/>
        </w:rPr>
        <w:t xml:space="preserve">ypatingai atsargiai </w:t>
      </w:r>
      <w:r w:rsidR="00A827DE" w:rsidRPr="00F12E4B">
        <w:rPr>
          <w:rFonts w:ascii="Times New Roman" w:hAnsi="Times New Roman"/>
        </w:rPr>
        <w:t>(žr. 4.5 skyrių)</w:t>
      </w:r>
      <w:r w:rsidR="00F4092C" w:rsidRPr="00F12E4B">
        <w:rPr>
          <w:rFonts w:ascii="Times New Roman" w:hAnsi="Times New Roman"/>
        </w:rPr>
        <w:t>.</w:t>
      </w:r>
    </w:p>
    <w:p w14:paraId="390C5DF6" w14:textId="77777777" w:rsidR="00F377C7" w:rsidRDefault="00F377C7" w:rsidP="00797131">
      <w:pPr>
        <w:spacing w:after="0" w:line="240" w:lineRule="auto"/>
        <w:rPr>
          <w:rFonts w:ascii="Times New Roman" w:hAnsi="Times New Roman"/>
          <w:u w:val="single"/>
        </w:rPr>
      </w:pPr>
    </w:p>
    <w:p w14:paraId="4D470660" w14:textId="6C4214CB" w:rsidR="00F47BD4" w:rsidRDefault="00F47BD4" w:rsidP="00797131">
      <w:pPr>
        <w:spacing w:after="0" w:line="240" w:lineRule="auto"/>
        <w:rPr>
          <w:rFonts w:ascii="Times New Roman" w:hAnsi="Times New Roman"/>
          <w:u w:val="single"/>
        </w:rPr>
      </w:pPr>
      <w:bookmarkStart w:id="8" w:name="_Hlk145967351"/>
      <w:r>
        <w:rPr>
          <w:rFonts w:ascii="Times New Roman" w:hAnsi="Times New Roman"/>
          <w:u w:val="single"/>
        </w:rPr>
        <w:t>Pagalbinės medžiagos</w:t>
      </w:r>
    </w:p>
    <w:p w14:paraId="2FB62C02" w14:textId="556614D7" w:rsidR="00F47BD4" w:rsidRPr="00F12E4B" w:rsidRDefault="00F47BD4" w:rsidP="00797131">
      <w:pPr>
        <w:spacing w:after="0" w:line="240" w:lineRule="auto"/>
        <w:rPr>
          <w:rFonts w:ascii="Times New Roman" w:hAnsi="Times New Roman"/>
        </w:rPr>
      </w:pPr>
      <w:r w:rsidRPr="00F12E4B">
        <w:rPr>
          <w:rFonts w:ascii="Times New Roman" w:hAnsi="Times New Roman"/>
        </w:rPr>
        <w:t>Šio vaist</w:t>
      </w:r>
      <w:r>
        <w:rPr>
          <w:rFonts w:ascii="Times New Roman" w:hAnsi="Times New Roman"/>
        </w:rPr>
        <w:t>inio preparat</w:t>
      </w:r>
      <w:r w:rsidRPr="00F12E4B">
        <w:rPr>
          <w:rFonts w:ascii="Times New Roman" w:hAnsi="Times New Roman"/>
        </w:rPr>
        <w:t xml:space="preserve">o </w:t>
      </w:r>
      <w:r>
        <w:rPr>
          <w:rFonts w:ascii="Times New Roman" w:hAnsi="Times New Roman"/>
        </w:rPr>
        <w:t>flakone</w:t>
      </w:r>
      <w:r w:rsidRPr="00F12E4B">
        <w:rPr>
          <w:rFonts w:ascii="Times New Roman" w:hAnsi="Times New Roman"/>
        </w:rPr>
        <w:t xml:space="preserve"> yra mažiau kaip 1</w:t>
      </w:r>
      <w:r>
        <w:rPr>
          <w:rFonts w:ascii="Times New Roman" w:hAnsi="Times New Roman"/>
        </w:rPr>
        <w:t> </w:t>
      </w:r>
      <w:proofErr w:type="spellStart"/>
      <w:r w:rsidRPr="00F12E4B">
        <w:rPr>
          <w:rFonts w:ascii="Times New Roman" w:hAnsi="Times New Roman"/>
        </w:rPr>
        <w:t>mmol</w:t>
      </w:r>
      <w:proofErr w:type="spellEnd"/>
      <w:r w:rsidRPr="00F12E4B">
        <w:rPr>
          <w:rFonts w:ascii="Times New Roman" w:hAnsi="Times New Roman"/>
        </w:rPr>
        <w:t xml:space="preserve"> (23</w:t>
      </w:r>
      <w:r>
        <w:rPr>
          <w:rFonts w:ascii="Times New Roman" w:hAnsi="Times New Roman"/>
        </w:rPr>
        <w:t> </w:t>
      </w:r>
      <w:r w:rsidRPr="00F12E4B">
        <w:rPr>
          <w:rFonts w:ascii="Times New Roman" w:hAnsi="Times New Roman"/>
        </w:rPr>
        <w:t>mg) natrio, t.</w:t>
      </w:r>
      <w:r>
        <w:rPr>
          <w:rFonts w:ascii="Times New Roman" w:hAnsi="Times New Roman"/>
        </w:rPr>
        <w:t xml:space="preserve"> </w:t>
      </w:r>
      <w:r w:rsidRPr="00F12E4B">
        <w:rPr>
          <w:rFonts w:ascii="Times New Roman" w:hAnsi="Times New Roman"/>
        </w:rPr>
        <w:t>y. jis beveik neturi reikšmės.</w:t>
      </w:r>
    </w:p>
    <w:bookmarkEnd w:id="8"/>
    <w:p w14:paraId="04156D42" w14:textId="77777777" w:rsidR="00F47BD4" w:rsidRPr="00841E3A" w:rsidRDefault="00F47BD4" w:rsidP="00797131">
      <w:pPr>
        <w:spacing w:after="0" w:line="240" w:lineRule="auto"/>
        <w:rPr>
          <w:rFonts w:ascii="Times New Roman" w:hAnsi="Times New Roman"/>
          <w:u w:val="single"/>
        </w:rPr>
      </w:pPr>
    </w:p>
    <w:p w14:paraId="15A8F021" w14:textId="6A332CCA" w:rsidR="00F24825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iCs/>
          <w:u w:val="single"/>
        </w:rPr>
        <w:t>Vaikų populiacija</w:t>
      </w:r>
      <w:r w:rsidRPr="00841E3A">
        <w:rPr>
          <w:rFonts w:ascii="Times New Roman" w:hAnsi="Times New Roman"/>
          <w:u w:val="single"/>
        </w:rPr>
        <w:t xml:space="preserve"> ir senyvi pacientai</w:t>
      </w:r>
    </w:p>
    <w:p w14:paraId="1075E188" w14:textId="6116C7F1" w:rsidR="00797131" w:rsidRPr="00841E3A" w:rsidRDefault="00F24825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D</w:t>
      </w:r>
      <w:r w:rsidR="00797131" w:rsidRPr="00841E3A">
        <w:rPr>
          <w:rFonts w:ascii="Times New Roman" w:hAnsi="Times New Roman"/>
        </w:rPr>
        <w:t>ėl ribotos vartojimo patirties šiuos pacientus gydyti reikia ypatingai atsargiai.</w:t>
      </w:r>
    </w:p>
    <w:p w14:paraId="317C80C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0655EB6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Sąveika su kitais vaistiniais preparatais ir kitokia sąveika</w:t>
      </w:r>
    </w:p>
    <w:p w14:paraId="1BEF2EBB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41E081C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 sustiprina neselektyvių </w:t>
      </w:r>
      <w:r w:rsidRPr="00841E3A">
        <w:rPr>
          <w:rFonts w:ascii="Times New Roman" w:hAnsi="Times New Roman"/>
        </w:rPr>
        <w:sym w:font="Symbol" w:char="F062"/>
      </w:r>
      <w:r w:rsidRPr="00841E3A">
        <w:rPr>
          <w:rFonts w:ascii="Times New Roman" w:hAnsi="Times New Roman"/>
        </w:rPr>
        <w:t>–</w:t>
      </w:r>
      <w:proofErr w:type="spellStart"/>
      <w:r w:rsidRPr="00841E3A">
        <w:rPr>
          <w:rFonts w:ascii="Times New Roman" w:hAnsi="Times New Roman"/>
        </w:rPr>
        <w:t>adrenoblokatorių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hipotenzinį</w:t>
      </w:r>
      <w:proofErr w:type="spellEnd"/>
      <w:r w:rsidRPr="00841E3A">
        <w:rPr>
          <w:rFonts w:ascii="Times New Roman" w:hAnsi="Times New Roman"/>
        </w:rPr>
        <w:t xml:space="preserve"> poveikį vartų venos sistemai. Kartu skiriant vaistų, kurie gali sukelti bradikardiją (pvz., </w:t>
      </w:r>
      <w:proofErr w:type="spellStart"/>
      <w:r w:rsidRPr="00841E3A">
        <w:rPr>
          <w:rFonts w:ascii="Times New Roman" w:hAnsi="Times New Roman"/>
        </w:rPr>
        <w:t>propofolio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sufentanilio</w:t>
      </w:r>
      <w:proofErr w:type="spellEnd"/>
      <w:r w:rsidRPr="00841E3A">
        <w:rPr>
          <w:rFonts w:ascii="Times New Roman" w:hAnsi="Times New Roman"/>
        </w:rPr>
        <w:t xml:space="preserve">), gali dar labiau suretėti širdies susitraukimų dažnis ir sumažėti širdies minutinis tūris. Šis poveikis pasireiškia dėl to, kad padidėjus arteriniam kraujospūdžiui, per klajoklį nervą </w:t>
      </w:r>
      <w:proofErr w:type="spellStart"/>
      <w:r w:rsidRPr="00841E3A">
        <w:rPr>
          <w:rFonts w:ascii="Times New Roman" w:hAnsi="Times New Roman"/>
        </w:rPr>
        <w:t>refleksiškai</w:t>
      </w:r>
      <w:proofErr w:type="spellEnd"/>
      <w:r w:rsidRPr="00841E3A">
        <w:rPr>
          <w:rFonts w:ascii="Times New Roman" w:hAnsi="Times New Roman"/>
        </w:rPr>
        <w:t xml:space="preserve"> slopinama širdies veikla.</w:t>
      </w:r>
    </w:p>
    <w:p w14:paraId="5CDF2121" w14:textId="2BB2FFD3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D0D1C05" w14:textId="6542FB9E" w:rsidR="00C96349" w:rsidRPr="00841E3A" w:rsidRDefault="00210F33" w:rsidP="00F12E4B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 gali sukelti </w:t>
      </w:r>
      <w:r w:rsidRPr="00F12E4B">
        <w:rPr>
          <w:rFonts w:ascii="Times New Roman" w:hAnsi="Times New Roman"/>
        </w:rPr>
        <w:t>„</w:t>
      </w:r>
      <w:proofErr w:type="spellStart"/>
      <w:r w:rsidRPr="00F12E4B">
        <w:rPr>
          <w:rFonts w:ascii="Times New Roman" w:hAnsi="Times New Roman"/>
          <w:i/>
          <w:iCs/>
        </w:rPr>
        <w:t>torsade</w:t>
      </w:r>
      <w:proofErr w:type="spellEnd"/>
      <w:r w:rsidRPr="00F12E4B">
        <w:rPr>
          <w:rFonts w:ascii="Times New Roman" w:hAnsi="Times New Roman"/>
          <w:i/>
          <w:iCs/>
        </w:rPr>
        <w:t xml:space="preserve"> de </w:t>
      </w:r>
      <w:proofErr w:type="spellStart"/>
      <w:r w:rsidRPr="00F12E4B">
        <w:rPr>
          <w:rFonts w:ascii="Times New Roman" w:hAnsi="Times New Roman"/>
          <w:i/>
          <w:iCs/>
        </w:rPr>
        <w:t>pointes</w:t>
      </w:r>
      <w:proofErr w:type="spellEnd"/>
      <w:r w:rsidRPr="00F12E4B">
        <w:rPr>
          <w:rFonts w:ascii="Times New Roman" w:hAnsi="Times New Roman"/>
        </w:rPr>
        <w:t xml:space="preserve">“ (žr. 4.4 ir 4.8 skyrius). Todėl pacientams, kurie kartu vartoja vaistinių preparatų, </w:t>
      </w:r>
      <w:r w:rsidR="00F03DE9" w:rsidRPr="00F12E4B">
        <w:rPr>
          <w:rFonts w:ascii="Times New Roman" w:hAnsi="Times New Roman"/>
        </w:rPr>
        <w:t>galinčių</w:t>
      </w:r>
      <w:r w:rsidRPr="00F12E4B">
        <w:rPr>
          <w:rFonts w:ascii="Times New Roman" w:hAnsi="Times New Roman"/>
        </w:rPr>
        <w:t xml:space="preserve"> pailginti QT intervalą, tokių kaip IA ir III klasės </w:t>
      </w:r>
      <w:proofErr w:type="spellStart"/>
      <w:r w:rsidRPr="00F12E4B">
        <w:rPr>
          <w:rFonts w:ascii="Times New Roman" w:hAnsi="Times New Roman"/>
        </w:rPr>
        <w:t>antiaritminiai</w:t>
      </w:r>
      <w:proofErr w:type="spellEnd"/>
      <w:r w:rsidRPr="00F12E4B">
        <w:rPr>
          <w:rFonts w:ascii="Times New Roman" w:hAnsi="Times New Roman"/>
        </w:rPr>
        <w:t xml:space="preserve"> vaistiniai preparatai, </w:t>
      </w:r>
      <w:proofErr w:type="spellStart"/>
      <w:r w:rsidRPr="00F12E4B">
        <w:rPr>
          <w:rFonts w:ascii="Times New Roman" w:hAnsi="Times New Roman"/>
        </w:rPr>
        <w:t>eritromicinas</w:t>
      </w:r>
      <w:proofErr w:type="spellEnd"/>
      <w:r w:rsidRPr="00F12E4B">
        <w:rPr>
          <w:rFonts w:ascii="Times New Roman" w:hAnsi="Times New Roman"/>
        </w:rPr>
        <w:t xml:space="preserve">, tam tikri </w:t>
      </w:r>
      <w:proofErr w:type="spellStart"/>
      <w:r w:rsidRPr="00F12E4B">
        <w:rPr>
          <w:rFonts w:ascii="Times New Roman" w:hAnsi="Times New Roman"/>
        </w:rPr>
        <w:t>antihistaminai</w:t>
      </w:r>
      <w:proofErr w:type="spellEnd"/>
      <w:r w:rsidRPr="00F12E4B">
        <w:rPr>
          <w:rFonts w:ascii="Times New Roman" w:hAnsi="Times New Roman"/>
        </w:rPr>
        <w:t xml:space="preserve"> ir </w:t>
      </w:r>
      <w:proofErr w:type="spellStart"/>
      <w:r w:rsidRPr="00F12E4B">
        <w:rPr>
          <w:rFonts w:ascii="Times New Roman" w:hAnsi="Times New Roman"/>
        </w:rPr>
        <w:t>tricikliai</w:t>
      </w:r>
      <w:proofErr w:type="spellEnd"/>
      <w:r w:rsidRPr="00F12E4B">
        <w:rPr>
          <w:rFonts w:ascii="Times New Roman" w:hAnsi="Times New Roman"/>
        </w:rPr>
        <w:t xml:space="preserve"> antidepresantai</w:t>
      </w:r>
      <w:r w:rsidR="00EE4D9F" w:rsidRPr="00F12E4B">
        <w:rPr>
          <w:rFonts w:ascii="Times New Roman" w:hAnsi="Times New Roman"/>
        </w:rPr>
        <w:t>,</w:t>
      </w:r>
      <w:r w:rsidRPr="00F12E4B">
        <w:rPr>
          <w:rFonts w:ascii="Times New Roman" w:hAnsi="Times New Roman"/>
        </w:rPr>
        <w:t xml:space="preserve"> ar vaistinių preparatų, kurie gali sukelti </w:t>
      </w:r>
      <w:proofErr w:type="spellStart"/>
      <w:r w:rsidRPr="00F12E4B">
        <w:rPr>
          <w:rFonts w:ascii="Times New Roman" w:hAnsi="Times New Roman"/>
        </w:rPr>
        <w:t>hipokalemiją</w:t>
      </w:r>
      <w:proofErr w:type="spellEnd"/>
      <w:r w:rsidRPr="00F12E4B">
        <w:rPr>
          <w:rFonts w:ascii="Times New Roman" w:hAnsi="Times New Roman"/>
        </w:rPr>
        <w:t xml:space="preserve"> ar </w:t>
      </w:r>
      <w:proofErr w:type="spellStart"/>
      <w:r w:rsidRPr="00F12E4B">
        <w:rPr>
          <w:rFonts w:ascii="Times New Roman" w:hAnsi="Times New Roman"/>
        </w:rPr>
        <w:t>hipomagnezemiją</w:t>
      </w:r>
      <w:proofErr w:type="spellEnd"/>
      <w:r w:rsidRPr="00F12E4B">
        <w:rPr>
          <w:rFonts w:ascii="Times New Roman" w:hAnsi="Times New Roman"/>
        </w:rPr>
        <w:t xml:space="preserve"> (pvz., kai kurie diuretikai), </w:t>
      </w:r>
      <w:proofErr w:type="spellStart"/>
      <w:r w:rsidR="00692344" w:rsidRPr="00841E3A">
        <w:rPr>
          <w:rFonts w:ascii="Times New Roman" w:hAnsi="Times New Roman"/>
        </w:rPr>
        <w:t>terlipresiną</w:t>
      </w:r>
      <w:proofErr w:type="spellEnd"/>
      <w:r w:rsidR="00692344" w:rsidRPr="00841E3A">
        <w:rPr>
          <w:rFonts w:ascii="Times New Roman" w:hAnsi="Times New Roman"/>
        </w:rPr>
        <w:t xml:space="preserve"> vartoti </w:t>
      </w:r>
      <w:r w:rsidR="00EE4D9F" w:rsidRPr="00841E3A">
        <w:rPr>
          <w:rFonts w:ascii="Times New Roman" w:hAnsi="Times New Roman"/>
        </w:rPr>
        <w:t xml:space="preserve">reikia </w:t>
      </w:r>
      <w:r w:rsidR="00692344" w:rsidRPr="00841E3A">
        <w:rPr>
          <w:rFonts w:ascii="Times New Roman" w:hAnsi="Times New Roman"/>
        </w:rPr>
        <w:t>ypatingai atsargiai.</w:t>
      </w:r>
    </w:p>
    <w:p w14:paraId="3F5A0E0A" w14:textId="77777777" w:rsidR="00C96349" w:rsidRPr="00F12E4B" w:rsidRDefault="00C96349" w:rsidP="00F12E4B">
      <w:pPr>
        <w:spacing w:after="0" w:line="240" w:lineRule="auto"/>
        <w:rPr>
          <w:rFonts w:ascii="Times New Roman" w:hAnsi="Times New Roman"/>
        </w:rPr>
      </w:pPr>
    </w:p>
    <w:p w14:paraId="7706E286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  <w:bCs/>
          <w:iCs/>
        </w:rPr>
        <w:t>Vaisingumas, nėštumo</w:t>
      </w:r>
      <w:r w:rsidRPr="00841E3A">
        <w:rPr>
          <w:rFonts w:ascii="Times New Roman" w:hAnsi="Times New Roman"/>
          <w:b/>
        </w:rPr>
        <w:t xml:space="preserve"> ir žindymo laikotarpis</w:t>
      </w:r>
    </w:p>
    <w:p w14:paraId="5E2D3254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6F09FE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u w:val="single"/>
        </w:rPr>
      </w:pPr>
      <w:r w:rsidRPr="00841E3A">
        <w:rPr>
          <w:rFonts w:ascii="Times New Roman" w:hAnsi="Times New Roman"/>
          <w:u w:val="single"/>
        </w:rPr>
        <w:t>Nėštumas</w:t>
      </w:r>
    </w:p>
    <w:p w14:paraId="58331D2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Gydymas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nėštumo laikotarpiu yra </w:t>
      </w:r>
      <w:proofErr w:type="spellStart"/>
      <w:r w:rsidRPr="00841E3A">
        <w:rPr>
          <w:rFonts w:ascii="Times New Roman" w:hAnsi="Times New Roman"/>
        </w:rPr>
        <w:t>kontraindikuotinas</w:t>
      </w:r>
      <w:proofErr w:type="spellEnd"/>
      <w:r w:rsidRPr="00841E3A">
        <w:rPr>
          <w:rFonts w:ascii="Times New Roman" w:hAnsi="Times New Roman"/>
        </w:rPr>
        <w:t>. (žr. 4.3 ir 5.3 skyrius).</w:t>
      </w:r>
    </w:p>
    <w:p w14:paraId="3BF2893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Ankstyvoje nėštumo stadijoje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gali iššaukti gimdos </w:t>
      </w:r>
      <w:proofErr w:type="spellStart"/>
      <w:r w:rsidRPr="00841E3A">
        <w:rPr>
          <w:rFonts w:ascii="Times New Roman" w:hAnsi="Times New Roman"/>
        </w:rPr>
        <w:t>susitraukimus</w:t>
      </w:r>
      <w:proofErr w:type="spellEnd"/>
      <w:r w:rsidRPr="00841E3A">
        <w:rPr>
          <w:rFonts w:ascii="Times New Roman" w:hAnsi="Times New Roman"/>
        </w:rPr>
        <w:t xml:space="preserve">, padidinti </w:t>
      </w:r>
      <w:proofErr w:type="spellStart"/>
      <w:r w:rsidRPr="00841E3A">
        <w:rPr>
          <w:rFonts w:ascii="Times New Roman" w:hAnsi="Times New Roman"/>
        </w:rPr>
        <w:t>intrauterinį</w:t>
      </w:r>
      <w:proofErr w:type="spellEnd"/>
      <w:r w:rsidRPr="00841E3A">
        <w:rPr>
          <w:rFonts w:ascii="Times New Roman" w:hAnsi="Times New Roman"/>
        </w:rPr>
        <w:t xml:space="preserve"> spaudimą ir sumažinti kraujo pritekėjimą į gimdą.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gali pakenkti nėštumui ir vaisiui.</w:t>
      </w:r>
    </w:p>
    <w:p w14:paraId="6287866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43B314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lastRenderedPageBreak/>
        <w:t xml:space="preserve">Skiriant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triušiams įvyko spontaniniai abortai ir apsigimimai.</w:t>
      </w:r>
    </w:p>
    <w:p w14:paraId="6DDF0653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002969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u w:val="single"/>
        </w:rPr>
      </w:pPr>
      <w:r w:rsidRPr="00841E3A">
        <w:rPr>
          <w:rFonts w:ascii="Times New Roman" w:hAnsi="Times New Roman"/>
          <w:u w:val="single"/>
        </w:rPr>
        <w:t>Žindymas</w:t>
      </w:r>
    </w:p>
    <w:p w14:paraId="1E56E842" w14:textId="77777777" w:rsidR="00797131" w:rsidRDefault="00797131" w:rsidP="00797131">
      <w:pPr>
        <w:spacing w:after="0" w:line="240" w:lineRule="auto"/>
        <w:rPr>
          <w:rFonts w:ascii="Times New Roman" w:hAnsi="Times New Roman"/>
          <w:bCs/>
          <w:iCs/>
        </w:rPr>
      </w:pPr>
      <w:r w:rsidRPr="00841E3A">
        <w:rPr>
          <w:rFonts w:ascii="Times New Roman" w:hAnsi="Times New Roman"/>
          <w:bCs/>
          <w:iCs/>
        </w:rPr>
        <w:t xml:space="preserve">Nežinoma, ar </w:t>
      </w:r>
      <w:proofErr w:type="spellStart"/>
      <w:r w:rsidRPr="00841E3A">
        <w:rPr>
          <w:rFonts w:ascii="Times New Roman" w:hAnsi="Times New Roman"/>
          <w:bCs/>
          <w:iCs/>
        </w:rPr>
        <w:t>terlipresinas</w:t>
      </w:r>
      <w:proofErr w:type="spellEnd"/>
      <w:r w:rsidRPr="00841E3A">
        <w:rPr>
          <w:rFonts w:ascii="Times New Roman" w:hAnsi="Times New Roman"/>
          <w:bCs/>
          <w:iCs/>
        </w:rPr>
        <w:t xml:space="preserve"> išsiskiria į motinos pieną. </w:t>
      </w:r>
      <w:proofErr w:type="spellStart"/>
      <w:r w:rsidRPr="00841E3A">
        <w:rPr>
          <w:rFonts w:ascii="Times New Roman" w:hAnsi="Times New Roman"/>
          <w:bCs/>
          <w:iCs/>
        </w:rPr>
        <w:t>Terlipresino</w:t>
      </w:r>
      <w:proofErr w:type="spellEnd"/>
      <w:r w:rsidRPr="00841E3A">
        <w:rPr>
          <w:rFonts w:ascii="Times New Roman" w:hAnsi="Times New Roman"/>
          <w:bCs/>
          <w:iCs/>
        </w:rPr>
        <w:t xml:space="preserve"> išsiskyrimas į gyvūnų pieną netirtas. Pavojaus žindomiems kūdikiams negalima atmesti. Atsižvelgiant į žindymo naudą kūdikiui ir gydymo naudą motinai, reikia nuspręsti, ar nutraukti žindymą ar nutraukti ar susilaikyti nuo gydymo </w:t>
      </w:r>
      <w:proofErr w:type="spellStart"/>
      <w:r w:rsidRPr="00841E3A">
        <w:rPr>
          <w:rFonts w:ascii="Times New Roman" w:hAnsi="Times New Roman"/>
          <w:bCs/>
          <w:iCs/>
        </w:rPr>
        <w:t>terlipresinu</w:t>
      </w:r>
      <w:proofErr w:type="spellEnd"/>
      <w:r w:rsidRPr="00841E3A">
        <w:rPr>
          <w:rFonts w:ascii="Times New Roman" w:hAnsi="Times New Roman"/>
          <w:bCs/>
          <w:iCs/>
        </w:rPr>
        <w:t>.</w:t>
      </w:r>
    </w:p>
    <w:p w14:paraId="17A0A616" w14:textId="77777777" w:rsidR="009B1293" w:rsidRPr="00841E3A" w:rsidRDefault="009B1293" w:rsidP="00797131">
      <w:pPr>
        <w:spacing w:after="0" w:line="240" w:lineRule="auto"/>
        <w:rPr>
          <w:rFonts w:ascii="Times New Roman" w:hAnsi="Times New Roman"/>
          <w:bCs/>
          <w:iCs/>
        </w:rPr>
      </w:pPr>
    </w:p>
    <w:p w14:paraId="6238402E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Poveikis gebėjimui vairuoti ir valdyti mechanizmus</w:t>
      </w:r>
    </w:p>
    <w:p w14:paraId="230305D2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46030C5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Poveikio gebėjimui vairuoti ir valdyti mechanizmus tyrimų neatlikta.</w:t>
      </w:r>
    </w:p>
    <w:p w14:paraId="7DFDA1F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bCs/>
          <w:iCs/>
        </w:rPr>
      </w:pPr>
    </w:p>
    <w:p w14:paraId="063BC007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Nepageidaujamas poveikis</w:t>
      </w:r>
    </w:p>
    <w:p w14:paraId="3D4275AE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C2FA598" w14:textId="77777777" w:rsidR="006B0F94" w:rsidRDefault="006B0F94" w:rsidP="00797131">
      <w:pPr>
        <w:spacing w:after="0" w:line="240" w:lineRule="auto"/>
        <w:rPr>
          <w:rFonts w:ascii="Times New Roman" w:hAnsi="Times New Roman"/>
        </w:rPr>
      </w:pPr>
      <w:r w:rsidRPr="006B0F94">
        <w:rPr>
          <w:rFonts w:ascii="Times New Roman" w:eastAsia="Times New Roman" w:hAnsi="Times New Roman"/>
          <w:iCs/>
          <w:u w:val="single"/>
          <w:lang w:eastAsia="lt-LT"/>
        </w:rPr>
        <w:t>Saugumo duomenų santrauka</w:t>
      </w:r>
      <w:r w:rsidRPr="00841E3A">
        <w:rPr>
          <w:rFonts w:ascii="Times New Roman" w:hAnsi="Times New Roman"/>
        </w:rPr>
        <w:t xml:space="preserve"> </w:t>
      </w:r>
    </w:p>
    <w:p w14:paraId="39A96356" w14:textId="0B423FF4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Dažniausiai pasitaikantys nepageidaujami poveikiai, pasireiškę klinikinių tyrimų metu, buvo pilvo skausmas, pykinimas, viduriavimas</w:t>
      </w:r>
      <w:r w:rsidR="00FF6B2F" w:rsidRPr="00F76CC5">
        <w:rPr>
          <w:rFonts w:ascii="Times New Roman" w:hAnsi="Times New Roman"/>
        </w:rPr>
        <w:t xml:space="preserve">, </w:t>
      </w:r>
      <w:r w:rsidR="00FF6B2F" w:rsidRPr="00FF6B2F">
        <w:rPr>
          <w:rFonts w:ascii="Times New Roman" w:hAnsi="Times New Roman"/>
        </w:rPr>
        <w:t>blyškumas, vėmimas</w:t>
      </w:r>
      <w:r w:rsidRPr="00841E3A">
        <w:rPr>
          <w:rFonts w:ascii="Times New Roman" w:hAnsi="Times New Roman"/>
        </w:rPr>
        <w:t xml:space="preserve"> ir </w:t>
      </w:r>
      <w:r w:rsidR="00FF26B9">
        <w:rPr>
          <w:rFonts w:ascii="Times New Roman" w:hAnsi="Times New Roman"/>
        </w:rPr>
        <w:t>bradikardija</w:t>
      </w:r>
      <w:r w:rsidRPr="00841E3A">
        <w:rPr>
          <w:rFonts w:ascii="Times New Roman" w:hAnsi="Times New Roman"/>
        </w:rPr>
        <w:t>.</w:t>
      </w:r>
    </w:p>
    <w:p w14:paraId="3254ACE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57967B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Nepaisant to, kad skysčių balansas yra kontroliuojamas, dėl </w:t>
      </w:r>
      <w:proofErr w:type="spellStart"/>
      <w:r w:rsidRPr="00841E3A">
        <w:rPr>
          <w:rFonts w:ascii="Times New Roman" w:hAnsi="Times New Roman"/>
        </w:rPr>
        <w:t>antidiurezinio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poveikio gali atsirasti </w:t>
      </w:r>
      <w:proofErr w:type="spellStart"/>
      <w:r w:rsidRPr="00841E3A">
        <w:rPr>
          <w:rFonts w:ascii="Times New Roman" w:hAnsi="Times New Roman"/>
        </w:rPr>
        <w:t>hiponatremija</w:t>
      </w:r>
      <w:proofErr w:type="spellEnd"/>
      <w:r w:rsidRPr="00841E3A">
        <w:rPr>
          <w:rFonts w:ascii="Times New Roman" w:hAnsi="Times New Roman"/>
        </w:rPr>
        <w:t>.</w:t>
      </w:r>
    </w:p>
    <w:p w14:paraId="4D8CBCD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B36149F" w14:textId="5949F685" w:rsidR="00797131" w:rsidRPr="00F76CC5" w:rsidRDefault="001F5FEF" w:rsidP="00797131">
      <w:pPr>
        <w:keepNext/>
        <w:spacing w:after="0" w:line="240" w:lineRule="auto"/>
        <w:outlineLvl w:val="1"/>
        <w:rPr>
          <w:rFonts w:ascii="Times New Roman" w:hAnsi="Times New Roman"/>
          <w:u w:val="single"/>
        </w:rPr>
      </w:pPr>
      <w:r w:rsidRPr="00F76CC5">
        <w:rPr>
          <w:rFonts w:ascii="Times New Roman" w:hAnsi="Times New Roman"/>
          <w:u w:val="single"/>
        </w:rPr>
        <w:t>Nepageidaujamų reakcijų santrauka lentelėje</w:t>
      </w:r>
    </w:p>
    <w:p w14:paraId="29B0A7C1" w14:textId="77777777" w:rsidR="001F5FEF" w:rsidRPr="00F12E4B" w:rsidRDefault="001F5FEF" w:rsidP="00F12E4B">
      <w:pPr>
        <w:spacing w:after="0" w:line="240" w:lineRule="auto"/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27"/>
        <w:gridCol w:w="1596"/>
        <w:gridCol w:w="1701"/>
        <w:gridCol w:w="1842"/>
        <w:gridCol w:w="1694"/>
      </w:tblGrid>
      <w:tr w:rsidR="007A2C0A" w:rsidRPr="007A5343" w14:paraId="1DB580BA" w14:textId="504FE00D" w:rsidTr="007A2C0A"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1E34A" w14:textId="77777777" w:rsidR="00770772" w:rsidRPr="00F76CC5" w:rsidRDefault="00770772" w:rsidP="00B94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proofErr w:type="spellStart"/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MedDRA</w:t>
            </w:r>
            <w:proofErr w:type="spellEnd"/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 xml:space="preserve"> pagal organų</w:t>
            </w:r>
            <w:r w:rsidRPr="00F76CC5">
              <w:rPr>
                <w:rFonts w:ascii="Times New Roman" w:hAnsi="Times New Roman"/>
                <w:b/>
                <w:sz w:val="18"/>
                <w:szCs w:val="18"/>
              </w:rPr>
              <w:t xml:space="preserve"> sistemų </w:t>
            </w: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klases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3303B" w14:textId="77777777" w:rsidR="00770772" w:rsidRDefault="00770772" w:rsidP="00B94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Labai dažnas</w:t>
            </w:r>
          </w:p>
          <w:p w14:paraId="63282E42" w14:textId="7F46C352" w:rsidR="00770772" w:rsidRPr="00F76CC5" w:rsidRDefault="00770772" w:rsidP="00B94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3B7D12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(≥</w:t>
            </w:r>
            <w:r w:rsidR="00F34922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 </w:t>
            </w:r>
            <w:r w:rsidRPr="003B7D12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1/10)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96B52" w14:textId="079C1956" w:rsidR="00770772" w:rsidRPr="00F76CC5" w:rsidRDefault="00770772" w:rsidP="00B94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Dažnas</w:t>
            </w:r>
          </w:p>
          <w:p w14:paraId="0ED6EFAD" w14:textId="77777777" w:rsidR="00770772" w:rsidRPr="00F76CC5" w:rsidRDefault="00770772" w:rsidP="00B94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(nuo ≥ 1/100</w:t>
            </w: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br/>
              <w:t>iki &lt; 1/10)</w:t>
            </w:r>
            <w:r w:rsidRPr="00F76CC5" w:rsidDel="00513CDB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56CE1" w14:textId="0A849EDF" w:rsidR="00770772" w:rsidRPr="00F76CC5" w:rsidRDefault="00770772" w:rsidP="00B94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Nedažnas</w:t>
            </w:r>
          </w:p>
          <w:p w14:paraId="591ED3F2" w14:textId="7BF025EE" w:rsidR="00770772" w:rsidRPr="00F76CC5" w:rsidRDefault="00770772" w:rsidP="00B94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(nuo ≥ 1/1 000</w:t>
            </w: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br/>
              <w:t>iki &lt; 1/100)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3454A" w14:textId="6C04DA3B" w:rsidR="00770772" w:rsidRPr="007A5343" w:rsidRDefault="00770772" w:rsidP="00B94A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 xml:space="preserve">Dažnis </w:t>
            </w:r>
            <w:r w:rsidRPr="00434B4A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nežinomas</w:t>
            </w: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*</w:t>
            </w:r>
          </w:p>
        </w:tc>
      </w:tr>
      <w:tr w:rsidR="007A2C0A" w:rsidRPr="007A5343" w14:paraId="79CC12D5" w14:textId="3CACFD53" w:rsidTr="007A2C0A"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832F7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Metabolizmo ir mitybos sutrikimai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DC796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80DF0" w14:textId="659B66C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proofErr w:type="spellStart"/>
            <w:r w:rsidRPr="0034081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Hiponatremija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B92B7" w14:textId="1CCF89B3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4007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  <w:tr w:rsidR="007A2C0A" w:rsidRPr="007A5343" w14:paraId="09DA2A48" w14:textId="04B82DD9" w:rsidTr="007A2C0A"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B7D00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76CC5">
              <w:rPr>
                <w:rFonts w:ascii="Times New Roman" w:hAnsi="Times New Roman"/>
                <w:b/>
                <w:sz w:val="18"/>
                <w:szCs w:val="18"/>
              </w:rPr>
              <w:t>Nervų sistemos sutrikimai</w:t>
            </w: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4B0DF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8E817" w14:textId="52AFA549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76CC5">
              <w:rPr>
                <w:rFonts w:ascii="Times New Roman" w:hAnsi="Times New Roman"/>
                <w:sz w:val="18"/>
                <w:szCs w:val="18"/>
              </w:rPr>
              <w:t>Galvos skausmas</w:t>
            </w:r>
          </w:p>
          <w:p w14:paraId="5EF73A25" w14:textId="53D09B0B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E92C7" w14:textId="77777777" w:rsidR="00770772" w:rsidRPr="00F76CC5" w:rsidRDefault="00770772" w:rsidP="000B2F15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lt-LT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38446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  <w:tr w:rsidR="007A2C0A" w:rsidRPr="007A5343" w14:paraId="1312BCD9" w14:textId="25C346F0" w:rsidTr="007A2C0A"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4CA6D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76CC5">
              <w:rPr>
                <w:rFonts w:ascii="Times New Roman" w:hAnsi="Times New Roman"/>
                <w:b/>
                <w:sz w:val="18"/>
                <w:szCs w:val="18"/>
              </w:rPr>
              <w:t>Širdies sutrikimai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8125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D5E40" w14:textId="77777777" w:rsidR="00770772" w:rsidRPr="00166756" w:rsidRDefault="00770772" w:rsidP="00E9584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166756">
              <w:rPr>
                <w:rFonts w:ascii="Times New Roman" w:hAnsi="Times New Roman"/>
                <w:sz w:val="18"/>
                <w:szCs w:val="18"/>
              </w:rPr>
              <w:t>Krūtinės skausmas</w:t>
            </w:r>
          </w:p>
          <w:p w14:paraId="142668E7" w14:textId="0C9CE803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Bradikardija</w:t>
            </w:r>
          </w:p>
          <w:p w14:paraId="20932D54" w14:textId="2D68B228" w:rsidR="00770772" w:rsidRPr="00F76CC5" w:rsidRDefault="00770772" w:rsidP="00F76CC5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902BD9">
              <w:rPr>
                <w:rFonts w:ascii="Times New Roman" w:hAnsi="Times New Roman"/>
                <w:sz w:val="18"/>
                <w:szCs w:val="18"/>
              </w:rPr>
              <w:t>Tachikardija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A6F6" w14:textId="77777777" w:rsidR="00770772" w:rsidRPr="00F76CC5" w:rsidRDefault="00770772" w:rsidP="000B2F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76CC5">
              <w:rPr>
                <w:rFonts w:ascii="Times New Roman" w:hAnsi="Times New Roman"/>
                <w:sz w:val="18"/>
                <w:szCs w:val="18"/>
              </w:rPr>
              <w:t>Prieširdžių virpėjimas</w:t>
            </w:r>
          </w:p>
          <w:p w14:paraId="2E1828B3" w14:textId="77777777" w:rsidR="00770772" w:rsidRPr="00F76CC5" w:rsidRDefault="00770772" w:rsidP="000B2F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76CC5">
              <w:rPr>
                <w:rFonts w:ascii="Times New Roman" w:hAnsi="Times New Roman"/>
                <w:sz w:val="18"/>
                <w:szCs w:val="18"/>
              </w:rPr>
              <w:t>Miokardo infarktas</w:t>
            </w:r>
          </w:p>
          <w:p w14:paraId="36E78521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F76CC5">
              <w:rPr>
                <w:rFonts w:ascii="Times New Roman" w:hAnsi="Times New Roman"/>
                <w:i/>
                <w:sz w:val="18"/>
                <w:szCs w:val="18"/>
              </w:rPr>
              <w:t>Torsade</w:t>
            </w:r>
            <w:proofErr w:type="spellEnd"/>
            <w:r w:rsidRPr="00F76CC5">
              <w:rPr>
                <w:rFonts w:ascii="Times New Roman" w:hAnsi="Times New Roman"/>
                <w:i/>
                <w:sz w:val="18"/>
                <w:szCs w:val="18"/>
              </w:rPr>
              <w:t xml:space="preserve"> de </w:t>
            </w:r>
            <w:proofErr w:type="spellStart"/>
            <w:r w:rsidRPr="00F76CC5">
              <w:rPr>
                <w:rFonts w:ascii="Times New Roman" w:hAnsi="Times New Roman"/>
                <w:i/>
                <w:sz w:val="18"/>
                <w:szCs w:val="18"/>
              </w:rPr>
              <w:t>pointes</w:t>
            </w:r>
            <w:proofErr w:type="spellEnd"/>
          </w:p>
          <w:p w14:paraId="79CB3329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76CC5">
              <w:rPr>
                <w:rFonts w:ascii="Times New Roman" w:hAnsi="Times New Roman"/>
                <w:sz w:val="18"/>
                <w:szCs w:val="18"/>
              </w:rPr>
              <w:t>Širdies nepakankamumas</w:t>
            </w:r>
          </w:p>
          <w:p w14:paraId="467B7993" w14:textId="5EA0B472" w:rsidR="00770772" w:rsidRPr="006875A1" w:rsidRDefault="00770772" w:rsidP="00E9584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875A1">
              <w:rPr>
                <w:rFonts w:ascii="Times New Roman" w:hAnsi="Times New Roman"/>
                <w:sz w:val="18"/>
                <w:szCs w:val="18"/>
              </w:rPr>
              <w:t xml:space="preserve">Skilvelių </w:t>
            </w:r>
            <w:proofErr w:type="spellStart"/>
            <w:r w:rsidRPr="006875A1">
              <w:rPr>
                <w:rFonts w:ascii="Times New Roman" w:eastAsia="Times New Roman" w:hAnsi="Times New Roman"/>
                <w:sz w:val="18"/>
                <w:szCs w:val="18"/>
                <w:lang w:eastAsia="lt-LT"/>
              </w:rPr>
              <w:t>ekstrasistolės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  <w:lang w:eastAsia="lt-LT"/>
              </w:rPr>
              <w:t>**</w:t>
            </w:r>
          </w:p>
          <w:p w14:paraId="6AEB0B71" w14:textId="355F5628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536DC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  <w:tr w:rsidR="007A2C0A" w:rsidRPr="007A5343" w14:paraId="57206156" w14:textId="5C4BC8A2" w:rsidTr="007A2C0A"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37C71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Kraujagyslių sutrikimai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5615F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C9F3" w14:textId="58781E75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proofErr w:type="spellStart"/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Vazokonstrikcija</w:t>
            </w:r>
            <w:proofErr w:type="spellEnd"/>
          </w:p>
          <w:p w14:paraId="58355361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Periferinė išemija</w:t>
            </w:r>
          </w:p>
          <w:p w14:paraId="5F1E560D" w14:textId="01509640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Blyškumas Hipertenzija</w:t>
            </w:r>
          </w:p>
          <w:p w14:paraId="10CCA3DB" w14:textId="17B926BB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8D2332">
              <w:rPr>
                <w:rFonts w:ascii="Times New Roman" w:hAnsi="Times New Roman"/>
                <w:sz w:val="18"/>
                <w:szCs w:val="18"/>
              </w:rPr>
              <w:t>Cianozė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C57F3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Karščio pylimas</w:t>
            </w:r>
          </w:p>
          <w:p w14:paraId="231353BF" w14:textId="17A1C7AC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CE131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  <w:tr w:rsidR="007A2C0A" w:rsidRPr="007A5343" w14:paraId="0492B36D" w14:textId="2B24E15D" w:rsidTr="007A2C0A"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2F956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76CC5">
              <w:rPr>
                <w:rFonts w:ascii="Times New Roman" w:hAnsi="Times New Roman"/>
                <w:b/>
                <w:sz w:val="18"/>
                <w:szCs w:val="18"/>
              </w:rPr>
              <w:t>Kvėpavimo sistemos, krūtinės ląstos ir tarpuplaučio sutrikimai</w:t>
            </w: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8DACA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4408" w14:textId="77777777" w:rsidR="00770772" w:rsidRPr="008941DD" w:rsidRDefault="00770772" w:rsidP="00DC1C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8941DD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Plaučių edema</w:t>
            </w:r>
          </w:p>
          <w:p w14:paraId="74640A97" w14:textId="3F61FC5C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723C4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Dusulys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8894" w14:textId="77777777" w:rsidR="00770772" w:rsidRPr="0076704A" w:rsidRDefault="00770772" w:rsidP="00DC1C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76704A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Kvėpavimo nepakankamumas</w:t>
            </w:r>
          </w:p>
          <w:p w14:paraId="3CF74575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Kvėpavimo sutrikimas</w:t>
            </w:r>
          </w:p>
          <w:p w14:paraId="7530640E" w14:textId="29D80A1D" w:rsidR="00770772" w:rsidRPr="00F76CC5" w:rsidRDefault="00770772" w:rsidP="00DC1C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677DD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  <w:tr w:rsidR="007A2C0A" w:rsidRPr="007A5343" w14:paraId="40758E69" w14:textId="200124C8" w:rsidTr="007A2C0A"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A12B3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Virškinimo trakto sutrikimai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59A87" w14:textId="7528418F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P</w:t>
            </w:r>
            <w:r w:rsidRPr="000B2F1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ilvo skausmas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C1939" w14:textId="0C64A6FB" w:rsidR="00770772" w:rsidRPr="00AE6A0E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Viduriavimas</w:t>
            </w:r>
            <w:r w:rsidRPr="00AE6A0E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 xml:space="preserve"> Pykinimas</w:t>
            </w:r>
          </w:p>
          <w:p w14:paraId="10D069AA" w14:textId="77777777" w:rsidR="00770772" w:rsidRPr="00AE6A0E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AE6A0E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Vėmimas</w:t>
            </w:r>
          </w:p>
          <w:p w14:paraId="02D6ACF8" w14:textId="26725CF3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0F32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Žarnų išemija</w:t>
            </w:r>
          </w:p>
          <w:p w14:paraId="6ED08520" w14:textId="4C0AAC98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CDBA1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  <w:tr w:rsidR="007A2C0A" w:rsidRPr="007A5343" w14:paraId="5B7CE453" w14:textId="7D5486AD" w:rsidTr="007A2C0A">
        <w:trPr>
          <w:trHeight w:val="285"/>
        </w:trPr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51FC4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Odos ir poodinio audinio sutrikimai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E9A12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A94D" w14:textId="70175E6E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BB5A0" w14:textId="6BEEBB93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Odos nekrozė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 xml:space="preserve"> (nesusijusi su leidimo vieta)**,***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F98E1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  <w:tr w:rsidR="007A2C0A" w:rsidRPr="007A5343" w14:paraId="365E571C" w14:textId="55AC28C1" w:rsidTr="007A2C0A">
        <w:trPr>
          <w:trHeight w:val="284"/>
        </w:trPr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4FABD" w14:textId="67BC28C9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Būklės nėštumo, pogimdyminiu ir perinataliniu laikotarpiu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70D57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0577" w14:textId="6959CA69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29A24" w14:textId="77777777" w:rsidR="00770772" w:rsidRPr="00F76CC5" w:rsidRDefault="00770772" w:rsidP="00BE66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5C8C8" w14:textId="77777777" w:rsidR="00770772" w:rsidRPr="00C22631" w:rsidRDefault="00770772" w:rsidP="00BE66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C22631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Gimdos hipertonija</w:t>
            </w:r>
          </w:p>
          <w:p w14:paraId="48A45A17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  <w:tr w:rsidR="007A2C0A" w:rsidRPr="007A5343" w14:paraId="55D7434D" w14:textId="64B02236" w:rsidTr="007A2C0A">
        <w:tc>
          <w:tcPr>
            <w:tcW w:w="2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0337E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</w:pPr>
            <w:r w:rsidRPr="00F76CC5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en-GB"/>
              </w:rPr>
              <w:t>Lytinės sistemos ir krūties sutrikimai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0AB56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65D4" w14:textId="30263D76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42BC2" w14:textId="137A529C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D68AD" w14:textId="3AA0A8EB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  <w:r w:rsidRPr="00501DE4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Gimdos išemija</w:t>
            </w:r>
          </w:p>
        </w:tc>
      </w:tr>
      <w:tr w:rsidR="007A2C0A" w:rsidRPr="007A5343" w14:paraId="26587AC8" w14:textId="11644BF8" w:rsidTr="007A2C0A"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DC261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76CC5">
              <w:rPr>
                <w:rFonts w:ascii="Times New Roman" w:hAnsi="Times New Roman"/>
                <w:b/>
                <w:sz w:val="18"/>
                <w:szCs w:val="18"/>
              </w:rPr>
              <w:t>Bendrieji sutrikimai ir vartojimo vietos pažeidimai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DB41A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6E22C" w14:textId="1B2E7AE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36D2" w14:textId="77777777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76CC5"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  <w:t>Injekcijos vietos</w:t>
            </w:r>
            <w:r w:rsidRPr="00F76CC5">
              <w:rPr>
                <w:rFonts w:ascii="Times New Roman" w:hAnsi="Times New Roman"/>
                <w:sz w:val="18"/>
                <w:szCs w:val="18"/>
              </w:rPr>
              <w:t xml:space="preserve"> nekrozė</w:t>
            </w:r>
          </w:p>
          <w:p w14:paraId="3A2F9125" w14:textId="49866D08" w:rsidR="00770772" w:rsidRPr="00F76CC5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1620" w14:textId="77777777" w:rsidR="00770772" w:rsidRPr="007A5343" w:rsidRDefault="00770772" w:rsidP="000B2F1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en-GB"/>
              </w:rPr>
            </w:pPr>
          </w:p>
        </w:tc>
      </w:tr>
    </w:tbl>
    <w:p w14:paraId="2B6B0D1F" w14:textId="77777777" w:rsidR="00797131" w:rsidRPr="00F76CC5" w:rsidRDefault="00797131" w:rsidP="00F76CC5">
      <w:pPr>
        <w:spacing w:after="0" w:line="240" w:lineRule="auto"/>
        <w:rPr>
          <w:rFonts w:ascii="Times New Roman" w:hAnsi="Times New Roman"/>
        </w:rPr>
      </w:pPr>
    </w:p>
    <w:p w14:paraId="4C9ADFBC" w14:textId="0147D338" w:rsidR="00D53664" w:rsidRPr="00F76CC5" w:rsidRDefault="00D53664" w:rsidP="00F76CC5">
      <w:pPr>
        <w:spacing w:after="0" w:line="240" w:lineRule="auto"/>
        <w:rPr>
          <w:rFonts w:ascii="Times New Roman" w:hAnsi="Times New Roman"/>
        </w:rPr>
      </w:pPr>
      <w:r w:rsidRPr="00F76CC5">
        <w:rPr>
          <w:rFonts w:ascii="Times New Roman" w:hAnsi="Times New Roman"/>
        </w:rPr>
        <w:lastRenderedPageBreak/>
        <w:t>* Šių nepageidaujamų reiškinių dažn</w:t>
      </w:r>
      <w:r w:rsidR="004665B6" w:rsidRPr="00F76CC5">
        <w:rPr>
          <w:rFonts w:ascii="Times New Roman" w:hAnsi="Times New Roman"/>
        </w:rPr>
        <w:t xml:space="preserve">is </w:t>
      </w:r>
      <w:r w:rsidRPr="00F76CC5">
        <w:rPr>
          <w:rFonts w:ascii="Times New Roman" w:hAnsi="Times New Roman"/>
        </w:rPr>
        <w:t xml:space="preserve">negali būti </w:t>
      </w:r>
      <w:r w:rsidR="004665B6" w:rsidRPr="00F76CC5">
        <w:rPr>
          <w:rFonts w:ascii="Times New Roman" w:hAnsi="Times New Roman"/>
        </w:rPr>
        <w:t>apskaičiuotas</w:t>
      </w:r>
      <w:r w:rsidRPr="00F76CC5">
        <w:rPr>
          <w:rFonts w:ascii="Times New Roman" w:hAnsi="Times New Roman"/>
        </w:rPr>
        <w:t xml:space="preserve"> pagal turimus duomenis</w:t>
      </w:r>
    </w:p>
    <w:p w14:paraId="6C86047D" w14:textId="77777777" w:rsidR="00D53664" w:rsidRPr="00F76CC5" w:rsidRDefault="00D53664" w:rsidP="00F76CC5">
      <w:pPr>
        <w:spacing w:after="0" w:line="240" w:lineRule="auto"/>
        <w:rPr>
          <w:rFonts w:ascii="Times New Roman" w:hAnsi="Times New Roman"/>
        </w:rPr>
      </w:pPr>
      <w:r w:rsidRPr="00F76CC5">
        <w:rPr>
          <w:rFonts w:ascii="Times New Roman" w:hAnsi="Times New Roman"/>
        </w:rPr>
        <w:t>** Nepageidaujamos reakcijos, nustatytos iš šaltinių po pateikimo į rinką, pateikiamos pagal dažnio kategorijas, remiantis teoriškai apskaičiuotu dažniu, jei klinikinių tyrimų metu jos nebuvo pastebėtos</w:t>
      </w:r>
    </w:p>
    <w:p w14:paraId="03593511" w14:textId="3AC76DDE" w:rsidR="00D53664" w:rsidRPr="00F76CC5" w:rsidRDefault="00D53664" w:rsidP="00F76CC5">
      <w:pPr>
        <w:spacing w:after="0" w:line="240" w:lineRule="auto"/>
        <w:rPr>
          <w:rFonts w:ascii="Times New Roman" w:hAnsi="Times New Roman"/>
        </w:rPr>
      </w:pPr>
      <w:r w:rsidRPr="00F76CC5">
        <w:rPr>
          <w:rFonts w:ascii="Times New Roman" w:hAnsi="Times New Roman"/>
        </w:rPr>
        <w:t>*** Daugiau informacijos žr. 4.4 sk</w:t>
      </w:r>
      <w:r w:rsidR="00214C15" w:rsidRPr="00F76CC5">
        <w:rPr>
          <w:rFonts w:ascii="Times New Roman" w:hAnsi="Times New Roman"/>
        </w:rPr>
        <w:t>yriuje</w:t>
      </w:r>
      <w:r w:rsidRPr="00F76CC5">
        <w:rPr>
          <w:rFonts w:ascii="Times New Roman" w:hAnsi="Times New Roman"/>
        </w:rPr>
        <w:t>.</w:t>
      </w:r>
    </w:p>
    <w:p w14:paraId="01448178" w14:textId="77777777" w:rsidR="00D53664" w:rsidRPr="00F76CC5" w:rsidRDefault="00D53664" w:rsidP="00F76CC5">
      <w:pPr>
        <w:spacing w:after="0" w:line="240" w:lineRule="auto"/>
        <w:rPr>
          <w:rFonts w:ascii="Times New Roman" w:hAnsi="Times New Roman"/>
          <w:b/>
          <w:bCs/>
        </w:rPr>
      </w:pPr>
    </w:p>
    <w:p w14:paraId="44E31629" w14:textId="77777777" w:rsidR="00797131" w:rsidRPr="00841E3A" w:rsidRDefault="00797131" w:rsidP="00F12E4B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napToGrid w:val="0"/>
          <w:u w:val="single"/>
        </w:rPr>
      </w:pPr>
      <w:r w:rsidRPr="00841E3A">
        <w:rPr>
          <w:rFonts w:ascii="Times New Roman" w:eastAsia="Times New Roman" w:hAnsi="Times New Roman"/>
          <w:snapToGrid w:val="0"/>
          <w:u w:val="single"/>
        </w:rPr>
        <w:t>Pranešimas apie įtariamas nepageidaujamas reakcijas</w:t>
      </w:r>
    </w:p>
    <w:p w14:paraId="26B8C184" w14:textId="2950621E" w:rsidR="00782E36" w:rsidRPr="00841E3A" w:rsidRDefault="00797131" w:rsidP="00F12E4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Cs w:val="24"/>
        </w:rPr>
      </w:pPr>
      <w:r w:rsidRPr="00841E3A">
        <w:rPr>
          <w:rFonts w:ascii="Times New Roman" w:hAnsi="Times New Roman"/>
          <w:szCs w:val="24"/>
        </w:rPr>
        <w:t xml:space="preserve">Svarbu pranešti apie įtariamas nepageidaujamas reakcijas, pastebėtas po vaistinio preparato registracijos, nes tai leidžia nuolat stebėti vaistinio preparato naudos ir rizikos santykį. </w:t>
      </w:r>
      <w:bookmarkStart w:id="9" w:name="_Hlk145967622"/>
      <w:r w:rsidR="00782E36" w:rsidRPr="00782E36">
        <w:rPr>
          <w:rFonts w:ascii="Times New Roman" w:hAnsi="Times New Roman"/>
          <w:szCs w:val="24"/>
        </w:rPr>
        <w:t xml:space="preserve">Sveikatos priežiūros ar farmacijos specialistai turi pranešti apie bet kokias įtariamas nepageidaujamas reakcijas, tiesiogiai užpildę pranešimo formą internetu Tarnybos Vaistinių preparatų informacinėje sistemoje https://vapris.vvkt.lt/vvkt-web/public/nrvSpecialist arba užpildę Sveikatos priežiūros ar farmacijos specialisto pranešimo apie įtariamą nepageidaujamą reakciją (ĮNR) formą, kuri skelbiama https://www.vvkt.lt/index.php?1399030386, ir atsiųsti elektroniniu paštu (adresu </w:t>
      </w:r>
      <w:hyperlink r:id="rId9" w:history="1">
        <w:r w:rsidR="00782E36" w:rsidRPr="000A09D4">
          <w:rPr>
            <w:rStyle w:val="Hipersaitas"/>
            <w:rFonts w:ascii="Times New Roman" w:hAnsi="Times New Roman"/>
            <w:szCs w:val="24"/>
          </w:rPr>
          <w:t>NepageidaujamaR@vvkt.lt</w:t>
        </w:r>
      </w:hyperlink>
      <w:r w:rsidR="00782E36" w:rsidRPr="00782E36">
        <w:rPr>
          <w:rFonts w:ascii="Times New Roman" w:hAnsi="Times New Roman"/>
          <w:szCs w:val="24"/>
        </w:rPr>
        <w:t>).</w:t>
      </w:r>
    </w:p>
    <w:bookmarkEnd w:id="9"/>
    <w:p w14:paraId="67736AD1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51D5B841" w14:textId="77777777" w:rsidR="00797131" w:rsidRPr="00841E3A" w:rsidRDefault="00797131" w:rsidP="00797131">
      <w:pPr>
        <w:numPr>
          <w:ilvl w:val="1"/>
          <w:numId w:val="2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Perdozavimas</w:t>
      </w:r>
    </w:p>
    <w:p w14:paraId="0F0A77C6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1FA19876" w14:textId="66459923" w:rsidR="00797131" w:rsidRPr="00841E3A" w:rsidRDefault="0009104C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Specifinėms pacientų grupėms n</w:t>
      </w:r>
      <w:r w:rsidR="00797131" w:rsidRPr="00841E3A">
        <w:rPr>
          <w:rFonts w:ascii="Times New Roman" w:hAnsi="Times New Roman"/>
        </w:rPr>
        <w:t>egalima viršyti rekomenduojamos dozės, nes didesnės dozės didina sunkaus kraujo apytakos nepageidaujamo poveikio pavojų.</w:t>
      </w:r>
    </w:p>
    <w:p w14:paraId="2A2DB74F" w14:textId="1710C276" w:rsidR="00782E36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Padidėjęs kraujospūdis gali būti gydomas </w:t>
      </w:r>
      <w:proofErr w:type="spellStart"/>
      <w:r w:rsidRPr="00841E3A">
        <w:rPr>
          <w:rFonts w:ascii="Times New Roman" w:hAnsi="Times New Roman"/>
        </w:rPr>
        <w:t>klonidinu</w:t>
      </w:r>
      <w:proofErr w:type="spellEnd"/>
      <w:r w:rsidRPr="00841E3A">
        <w:rPr>
          <w:rFonts w:ascii="Times New Roman" w:hAnsi="Times New Roman"/>
        </w:rPr>
        <w:t>: 150</w:t>
      </w:r>
      <w:r w:rsidR="00DD22AF" w:rsidRPr="00841E3A">
        <w:rPr>
          <w:rFonts w:ascii="Times New Roman" w:hAnsi="Times New Roman"/>
        </w:rPr>
        <w:t> </w:t>
      </w:r>
      <w:proofErr w:type="spellStart"/>
      <w:r w:rsidRPr="00841E3A">
        <w:rPr>
          <w:rFonts w:ascii="Times New Roman" w:hAnsi="Times New Roman"/>
        </w:rPr>
        <w:t>mikrogramų</w:t>
      </w:r>
      <w:proofErr w:type="spellEnd"/>
      <w:r w:rsidRPr="00841E3A">
        <w:rPr>
          <w:rFonts w:ascii="Times New Roman" w:hAnsi="Times New Roman"/>
        </w:rPr>
        <w:t xml:space="preserve"> į veną. </w:t>
      </w:r>
    </w:p>
    <w:p w14:paraId="15629CD2" w14:textId="767CBB63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Bradikardiją reikia gydyti atropinu.</w:t>
      </w:r>
    </w:p>
    <w:p w14:paraId="0326CF6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2EE5A5D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D0D5604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  <w:caps/>
        </w:rPr>
        <w:t>Farmakologinės savybės</w:t>
      </w:r>
    </w:p>
    <w:p w14:paraId="53A992B7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2B6E62B2" w14:textId="77777777" w:rsidR="00797131" w:rsidRPr="00841E3A" w:rsidRDefault="00797131" w:rsidP="00797131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5.1</w:t>
      </w:r>
      <w:r w:rsidRPr="00841E3A">
        <w:rPr>
          <w:rFonts w:ascii="Times New Roman" w:hAnsi="Times New Roman"/>
          <w:b/>
        </w:rPr>
        <w:tab/>
      </w:r>
      <w:proofErr w:type="spellStart"/>
      <w:r w:rsidRPr="00841E3A">
        <w:rPr>
          <w:rFonts w:ascii="Times New Roman" w:hAnsi="Times New Roman"/>
          <w:b/>
        </w:rPr>
        <w:t>Farmakodinaminės</w:t>
      </w:r>
      <w:proofErr w:type="spellEnd"/>
      <w:r w:rsidRPr="00841E3A">
        <w:rPr>
          <w:rFonts w:ascii="Times New Roman" w:hAnsi="Times New Roman"/>
          <w:b/>
        </w:rPr>
        <w:t xml:space="preserve"> savybės </w:t>
      </w:r>
    </w:p>
    <w:p w14:paraId="44CD23B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CE060FA" w14:textId="1D4CF7F3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Farmakoterapinė</w:t>
      </w:r>
      <w:proofErr w:type="spellEnd"/>
      <w:r w:rsidRPr="00841E3A">
        <w:rPr>
          <w:rFonts w:ascii="Times New Roman" w:hAnsi="Times New Roman"/>
        </w:rPr>
        <w:t xml:space="preserve"> grupė</w:t>
      </w:r>
      <w:r w:rsidR="00782E36">
        <w:rPr>
          <w:rFonts w:ascii="Times New Roman" w:hAnsi="Times New Roman"/>
        </w:rPr>
        <w:t xml:space="preserve"> – </w:t>
      </w:r>
      <w:r w:rsidR="00782E36"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</w:rPr>
        <w:t xml:space="preserve">užpakalinės </w:t>
      </w:r>
      <w:proofErr w:type="spellStart"/>
      <w:r w:rsidRPr="00841E3A">
        <w:rPr>
          <w:rFonts w:ascii="Times New Roman" w:hAnsi="Times New Roman"/>
        </w:rPr>
        <w:t>hipofizės</w:t>
      </w:r>
      <w:proofErr w:type="spellEnd"/>
      <w:r w:rsidRPr="00841E3A">
        <w:rPr>
          <w:rFonts w:ascii="Times New Roman" w:hAnsi="Times New Roman"/>
        </w:rPr>
        <w:t xml:space="preserve"> dalies hormonai (</w:t>
      </w:r>
      <w:proofErr w:type="spellStart"/>
      <w:r w:rsidRPr="00841E3A">
        <w:rPr>
          <w:rFonts w:ascii="Times New Roman" w:hAnsi="Times New Roman"/>
        </w:rPr>
        <w:t>vazopresinas</w:t>
      </w:r>
      <w:proofErr w:type="spellEnd"/>
      <w:r w:rsidRPr="00841E3A">
        <w:rPr>
          <w:rFonts w:ascii="Times New Roman" w:hAnsi="Times New Roman"/>
        </w:rPr>
        <w:t xml:space="preserve"> ir analogai),</w:t>
      </w:r>
      <w:r w:rsidRPr="00F12E4B">
        <w:rPr>
          <w:rFonts w:ascii="Times New Roman" w:hAnsi="Times New Roman"/>
          <w:bCs/>
          <w:iCs/>
        </w:rPr>
        <w:t xml:space="preserve"> </w:t>
      </w:r>
      <w:r w:rsidRPr="00782E36">
        <w:rPr>
          <w:rFonts w:ascii="Times New Roman" w:hAnsi="Times New Roman"/>
        </w:rPr>
        <w:t xml:space="preserve">ATC </w:t>
      </w:r>
      <w:r w:rsidRPr="00841E3A">
        <w:rPr>
          <w:rFonts w:ascii="Times New Roman" w:hAnsi="Times New Roman"/>
        </w:rPr>
        <w:t xml:space="preserve">kodas </w:t>
      </w:r>
      <w:r w:rsidR="00782E36">
        <w:rPr>
          <w:rFonts w:ascii="Times New Roman" w:hAnsi="Times New Roman"/>
        </w:rPr>
        <w:t>–</w:t>
      </w:r>
      <w:r w:rsidR="0004010E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</w:rPr>
        <w:t>H01B</w:t>
      </w:r>
      <w:r w:rsidR="00782E36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</w:rPr>
        <w:t>A04.</w:t>
      </w:r>
    </w:p>
    <w:p w14:paraId="16F51876" w14:textId="4E3AD534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211FD0A" w14:textId="2CD0D994" w:rsidR="00900EB8" w:rsidRDefault="00900EB8" w:rsidP="00900EB8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 (</w:t>
      </w:r>
      <w:proofErr w:type="spellStart"/>
      <w:r w:rsidRPr="00841E3A">
        <w:rPr>
          <w:rFonts w:ascii="Times New Roman" w:hAnsi="Times New Roman"/>
        </w:rPr>
        <w:t>triglicil</w:t>
      </w:r>
      <w:proofErr w:type="spellEnd"/>
      <w:r w:rsidRPr="00841E3A">
        <w:rPr>
          <w:rFonts w:ascii="Times New Roman" w:hAnsi="Times New Roman"/>
        </w:rPr>
        <w:t>-lizino-</w:t>
      </w:r>
      <w:proofErr w:type="spellStart"/>
      <w:r w:rsidRPr="00841E3A">
        <w:rPr>
          <w:rFonts w:ascii="Times New Roman" w:hAnsi="Times New Roman"/>
        </w:rPr>
        <w:t>vazopresinas</w:t>
      </w:r>
      <w:proofErr w:type="spellEnd"/>
      <w:r w:rsidRPr="00841E3A">
        <w:rPr>
          <w:rFonts w:ascii="Times New Roman" w:hAnsi="Times New Roman"/>
        </w:rPr>
        <w:t xml:space="preserve">) yra sintetinis natūralaus </w:t>
      </w:r>
      <w:r w:rsidR="00F56252" w:rsidRPr="00841E3A">
        <w:rPr>
          <w:rFonts w:ascii="Times New Roman" w:hAnsi="Times New Roman"/>
        </w:rPr>
        <w:t xml:space="preserve">hormono </w:t>
      </w:r>
      <w:proofErr w:type="spellStart"/>
      <w:r w:rsidR="00F56252" w:rsidRPr="00841E3A">
        <w:rPr>
          <w:rFonts w:ascii="Times New Roman" w:hAnsi="Times New Roman"/>
        </w:rPr>
        <w:t>vazopresino</w:t>
      </w:r>
      <w:proofErr w:type="spellEnd"/>
      <w:r w:rsidR="00F56252" w:rsidRPr="00841E3A">
        <w:rPr>
          <w:rFonts w:ascii="Times New Roman" w:hAnsi="Times New Roman"/>
        </w:rPr>
        <w:t xml:space="preserve">, kurį gamina </w:t>
      </w:r>
      <w:proofErr w:type="spellStart"/>
      <w:r w:rsidR="00F56252" w:rsidRPr="00841E3A">
        <w:rPr>
          <w:rFonts w:ascii="Times New Roman" w:hAnsi="Times New Roman"/>
        </w:rPr>
        <w:t>h</w:t>
      </w:r>
      <w:r w:rsidR="00DD22AF" w:rsidRPr="00841E3A">
        <w:rPr>
          <w:rFonts w:ascii="Times New Roman" w:hAnsi="Times New Roman"/>
        </w:rPr>
        <w:t>i</w:t>
      </w:r>
      <w:r w:rsidR="00F56252" w:rsidRPr="00841E3A">
        <w:rPr>
          <w:rFonts w:ascii="Times New Roman" w:hAnsi="Times New Roman"/>
        </w:rPr>
        <w:t>pofizė</w:t>
      </w:r>
      <w:proofErr w:type="spellEnd"/>
      <w:r w:rsidR="00F56252" w:rsidRPr="00841E3A">
        <w:rPr>
          <w:rFonts w:ascii="Times New Roman" w:hAnsi="Times New Roman"/>
        </w:rPr>
        <w:t>, analogas.</w:t>
      </w:r>
    </w:p>
    <w:p w14:paraId="51775955" w14:textId="77777777" w:rsidR="0082108F" w:rsidRPr="00841E3A" w:rsidRDefault="0082108F" w:rsidP="00900EB8">
      <w:pPr>
        <w:spacing w:after="0" w:line="240" w:lineRule="auto"/>
        <w:rPr>
          <w:rFonts w:ascii="Times New Roman" w:hAnsi="Times New Roman"/>
        </w:rPr>
      </w:pPr>
    </w:p>
    <w:p w14:paraId="49ECA6DC" w14:textId="10A6FF4A" w:rsidR="00797131" w:rsidRPr="00841E3A" w:rsidRDefault="00F56252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 yra pirminis vaistas, pasižymintis daliniu būdingu poveikiu toks, koks yra. </w:t>
      </w: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 fermentinio skaldymo pagalba yra pakeičiamas į pilnai veikiantį metabolitą lizino </w:t>
      </w:r>
      <w:proofErr w:type="spellStart"/>
      <w:r w:rsidRPr="00841E3A">
        <w:rPr>
          <w:rFonts w:ascii="Times New Roman" w:hAnsi="Times New Roman"/>
        </w:rPr>
        <w:t>vazopresiną</w:t>
      </w:r>
      <w:proofErr w:type="spellEnd"/>
      <w:r w:rsidRPr="00841E3A">
        <w:rPr>
          <w:rFonts w:ascii="Times New Roman" w:hAnsi="Times New Roman"/>
        </w:rPr>
        <w:t xml:space="preserve"> (LVP). </w:t>
      </w:r>
      <w:r w:rsidR="00797131" w:rsidRPr="00841E3A">
        <w:rPr>
          <w:rFonts w:ascii="Times New Roman" w:hAnsi="Times New Roman"/>
        </w:rPr>
        <w:t>1</w:t>
      </w:r>
      <w:r w:rsidRPr="00841E3A">
        <w:rPr>
          <w:rFonts w:ascii="Times New Roman" w:hAnsi="Times New Roman"/>
        </w:rPr>
        <w:t> </w:t>
      </w:r>
      <w:r w:rsidR="00797131" w:rsidRPr="00841E3A">
        <w:rPr>
          <w:rFonts w:ascii="Times New Roman" w:hAnsi="Times New Roman"/>
        </w:rPr>
        <w:t>mg ir 2</w:t>
      </w:r>
      <w:r w:rsidRPr="00841E3A">
        <w:rPr>
          <w:rFonts w:ascii="Times New Roman" w:hAnsi="Times New Roman"/>
        </w:rPr>
        <w:t> </w:t>
      </w:r>
      <w:r w:rsidR="00797131"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 </w:t>
      </w:r>
      <w:r w:rsidR="00797131" w:rsidRPr="00841E3A">
        <w:rPr>
          <w:rFonts w:ascii="Times New Roman" w:hAnsi="Times New Roman"/>
        </w:rPr>
        <w:t xml:space="preserve">dozės veiksmingai sumažina vartų venos spaudimą ir sukelia stiprią </w:t>
      </w:r>
      <w:proofErr w:type="spellStart"/>
      <w:r w:rsidR="00797131" w:rsidRPr="00841E3A">
        <w:rPr>
          <w:rFonts w:ascii="Times New Roman" w:hAnsi="Times New Roman"/>
        </w:rPr>
        <w:t>vazokonstrikciją</w:t>
      </w:r>
      <w:proofErr w:type="spellEnd"/>
      <w:r w:rsidR="00797131" w:rsidRPr="00841E3A">
        <w:rPr>
          <w:rFonts w:ascii="Times New Roman" w:hAnsi="Times New Roman"/>
        </w:rPr>
        <w:t xml:space="preserve">. Veninio vartų kraujospūdžio </w:t>
      </w:r>
      <w:r w:rsidR="00797131" w:rsidRPr="00841E3A">
        <w:rPr>
          <w:rFonts w:ascii="Times New Roman" w:hAnsi="Times New Roman"/>
          <w:i/>
        </w:rPr>
        <w:t>v.</w:t>
      </w:r>
      <w:r w:rsidR="00DD22AF" w:rsidRPr="00841E3A">
        <w:rPr>
          <w:rFonts w:ascii="Times New Roman" w:hAnsi="Times New Roman"/>
          <w:i/>
        </w:rPr>
        <w:t xml:space="preserve"> </w:t>
      </w:r>
      <w:proofErr w:type="spellStart"/>
      <w:r w:rsidR="00797131" w:rsidRPr="00841E3A">
        <w:rPr>
          <w:rFonts w:ascii="Times New Roman" w:hAnsi="Times New Roman"/>
          <w:i/>
        </w:rPr>
        <w:t>portae</w:t>
      </w:r>
      <w:proofErr w:type="spellEnd"/>
      <w:r w:rsidR="00797131" w:rsidRPr="00841E3A">
        <w:rPr>
          <w:rFonts w:ascii="Times New Roman" w:hAnsi="Times New Roman"/>
        </w:rPr>
        <w:t xml:space="preserve"> ir </w:t>
      </w:r>
      <w:r w:rsidR="00797131" w:rsidRPr="00841E3A">
        <w:rPr>
          <w:rFonts w:ascii="Times New Roman" w:hAnsi="Times New Roman"/>
          <w:i/>
        </w:rPr>
        <w:t>v.</w:t>
      </w:r>
      <w:r w:rsidR="00DD22AF" w:rsidRPr="00841E3A">
        <w:rPr>
          <w:rFonts w:ascii="Times New Roman" w:hAnsi="Times New Roman"/>
          <w:i/>
        </w:rPr>
        <w:t xml:space="preserve"> </w:t>
      </w:r>
      <w:proofErr w:type="spellStart"/>
      <w:r w:rsidR="00797131" w:rsidRPr="00841E3A">
        <w:rPr>
          <w:rFonts w:ascii="Times New Roman" w:hAnsi="Times New Roman"/>
          <w:i/>
        </w:rPr>
        <w:t>azygos</w:t>
      </w:r>
      <w:proofErr w:type="spellEnd"/>
      <w:r w:rsidR="00797131" w:rsidRPr="00841E3A">
        <w:rPr>
          <w:rFonts w:ascii="Times New Roman" w:hAnsi="Times New Roman"/>
        </w:rPr>
        <w:t xml:space="preserve"> sistemose sumažėjimas priklauso nuo vaist</w:t>
      </w:r>
      <w:r w:rsidR="0004010E">
        <w:rPr>
          <w:rFonts w:ascii="Times New Roman" w:hAnsi="Times New Roman"/>
        </w:rPr>
        <w:t>ini</w:t>
      </w:r>
      <w:r w:rsidR="00797131" w:rsidRPr="00841E3A">
        <w:rPr>
          <w:rFonts w:ascii="Times New Roman" w:hAnsi="Times New Roman"/>
        </w:rPr>
        <w:t>o</w:t>
      </w:r>
      <w:r w:rsidR="0004010E">
        <w:rPr>
          <w:rFonts w:ascii="Times New Roman" w:hAnsi="Times New Roman"/>
        </w:rPr>
        <w:t xml:space="preserve"> preparato</w:t>
      </w:r>
      <w:r w:rsidR="00797131" w:rsidRPr="00841E3A">
        <w:rPr>
          <w:rFonts w:ascii="Times New Roman" w:hAnsi="Times New Roman"/>
        </w:rPr>
        <w:t xml:space="preserve"> dozės.</w:t>
      </w:r>
      <w:r w:rsidR="001F6B90">
        <w:rPr>
          <w:rFonts w:ascii="Times New Roman" w:hAnsi="Times New Roman"/>
        </w:rPr>
        <w:t xml:space="preserve"> </w:t>
      </w:r>
      <w:r w:rsidR="00797131" w:rsidRPr="00841E3A">
        <w:rPr>
          <w:rFonts w:ascii="Times New Roman" w:hAnsi="Times New Roman"/>
        </w:rPr>
        <w:t>Mažesnės dozės poveikis ima mažėti jau po 3 valandų. Hemodinamikos duomenys rodo, kad 2</w:t>
      </w:r>
      <w:r w:rsidR="00FC3B09" w:rsidRPr="00841E3A">
        <w:rPr>
          <w:rFonts w:ascii="Times New Roman" w:hAnsi="Times New Roman"/>
        </w:rPr>
        <w:t> </w:t>
      </w:r>
      <w:r w:rsidR="00797131" w:rsidRPr="00841E3A">
        <w:rPr>
          <w:rFonts w:ascii="Times New Roman" w:hAnsi="Times New Roman"/>
        </w:rPr>
        <w:t>mg dozė yra labiau veiksminga nei 1</w:t>
      </w:r>
      <w:r w:rsidR="00FC3B09" w:rsidRPr="00841E3A">
        <w:rPr>
          <w:rFonts w:ascii="Times New Roman" w:hAnsi="Times New Roman"/>
        </w:rPr>
        <w:t> </w:t>
      </w:r>
      <w:r w:rsidR="00797131" w:rsidRPr="00841E3A">
        <w:rPr>
          <w:rFonts w:ascii="Times New Roman" w:hAnsi="Times New Roman"/>
        </w:rPr>
        <w:t xml:space="preserve">mg, </w:t>
      </w:r>
      <w:r w:rsidR="00F54346" w:rsidRPr="00841E3A">
        <w:rPr>
          <w:rFonts w:ascii="Times New Roman" w:hAnsi="Times New Roman"/>
        </w:rPr>
        <w:t>ji palaiko gydomąjį poveikį visą gydymo laikotarpį</w:t>
      </w:r>
      <w:r w:rsidR="00797131" w:rsidRPr="00841E3A">
        <w:rPr>
          <w:rFonts w:ascii="Times New Roman" w:hAnsi="Times New Roman"/>
        </w:rPr>
        <w:t xml:space="preserve"> (4</w:t>
      </w:r>
      <w:r w:rsidR="00FC3B09" w:rsidRPr="00841E3A">
        <w:rPr>
          <w:rFonts w:ascii="Times New Roman" w:hAnsi="Times New Roman"/>
        </w:rPr>
        <w:t>-</w:t>
      </w:r>
      <w:r w:rsidR="00DD22AF" w:rsidRPr="00841E3A">
        <w:rPr>
          <w:rFonts w:ascii="Times New Roman" w:hAnsi="Times New Roman"/>
        </w:rPr>
        <w:t>6 </w:t>
      </w:r>
      <w:r w:rsidR="00797131" w:rsidRPr="00841E3A">
        <w:rPr>
          <w:rFonts w:ascii="Times New Roman" w:hAnsi="Times New Roman"/>
        </w:rPr>
        <w:t>valandas).</w:t>
      </w:r>
    </w:p>
    <w:p w14:paraId="16CA241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3D80602" w14:textId="77777777" w:rsidR="00797131" w:rsidRPr="00841E3A" w:rsidRDefault="00797131" w:rsidP="00797131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5.2</w:t>
      </w:r>
      <w:r w:rsidRPr="00841E3A">
        <w:rPr>
          <w:rFonts w:ascii="Times New Roman" w:hAnsi="Times New Roman"/>
          <w:b/>
        </w:rPr>
        <w:tab/>
      </w:r>
      <w:proofErr w:type="spellStart"/>
      <w:r w:rsidRPr="00841E3A">
        <w:rPr>
          <w:rFonts w:ascii="Times New Roman" w:hAnsi="Times New Roman"/>
          <w:b/>
        </w:rPr>
        <w:t>Farmakokinetinės</w:t>
      </w:r>
      <w:proofErr w:type="spellEnd"/>
      <w:r w:rsidRPr="00841E3A">
        <w:rPr>
          <w:rFonts w:ascii="Times New Roman" w:hAnsi="Times New Roman"/>
          <w:b/>
        </w:rPr>
        <w:t xml:space="preserve"> savybės</w:t>
      </w:r>
    </w:p>
    <w:p w14:paraId="716B71A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68978D8" w14:textId="7807C623" w:rsidR="00797131" w:rsidRPr="00841E3A" w:rsidRDefault="00CF6C88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F</w:t>
      </w:r>
      <w:r w:rsidR="00797131" w:rsidRPr="00841E3A">
        <w:rPr>
          <w:rFonts w:ascii="Times New Roman" w:hAnsi="Times New Roman"/>
        </w:rPr>
        <w:t>armakokinetika atitinka dviejų kamerų modelį</w:t>
      </w:r>
      <w:r w:rsidRPr="00841E3A">
        <w:rPr>
          <w:rFonts w:ascii="Times New Roman" w:hAnsi="Times New Roman"/>
        </w:rPr>
        <w:t xml:space="preserve"> su greito pas</w:t>
      </w:r>
      <w:r w:rsidR="00DD22AF" w:rsidRPr="00841E3A">
        <w:rPr>
          <w:rFonts w:ascii="Times New Roman" w:hAnsi="Times New Roman"/>
        </w:rPr>
        <w:t>is</w:t>
      </w:r>
      <w:r w:rsidRPr="00841E3A">
        <w:rPr>
          <w:rFonts w:ascii="Times New Roman" w:hAnsi="Times New Roman"/>
        </w:rPr>
        <w:t>kirstymo faze</w:t>
      </w:r>
      <w:r w:rsidR="00797131" w:rsidRPr="00841E3A">
        <w:rPr>
          <w:rFonts w:ascii="Times New Roman" w:hAnsi="Times New Roman"/>
        </w:rPr>
        <w:t xml:space="preserve">. </w:t>
      </w:r>
    </w:p>
    <w:p w14:paraId="1548CB5F" w14:textId="24AEBEB9" w:rsidR="00CF6C88" w:rsidRPr="00841E3A" w:rsidRDefault="00CF6C88">
      <w:pPr>
        <w:spacing w:after="0" w:line="240" w:lineRule="auto"/>
        <w:rPr>
          <w:rFonts w:ascii="Times New Roman" w:hAnsi="Times New Roman"/>
        </w:rPr>
      </w:pPr>
    </w:p>
    <w:p w14:paraId="5ED7966C" w14:textId="522B4422" w:rsidR="00CF6C88" w:rsidRPr="00F12E4B" w:rsidRDefault="00CF6C88">
      <w:pPr>
        <w:spacing w:after="0" w:line="240" w:lineRule="auto"/>
        <w:rPr>
          <w:rFonts w:ascii="Times New Roman" w:hAnsi="Times New Roman"/>
          <w:u w:val="single"/>
        </w:rPr>
      </w:pPr>
      <w:r w:rsidRPr="00F12E4B">
        <w:rPr>
          <w:rFonts w:ascii="Times New Roman" w:hAnsi="Times New Roman"/>
          <w:u w:val="single"/>
        </w:rPr>
        <w:t>Absorbcija</w:t>
      </w:r>
    </w:p>
    <w:p w14:paraId="60E1A6B7" w14:textId="20392165" w:rsidR="00CF6C88" w:rsidRPr="00841E3A" w:rsidRDefault="00800E70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 vartojamas leidžiant į veną, todėl sisteminis poveikis pasireiškia iš karto.</w:t>
      </w:r>
    </w:p>
    <w:p w14:paraId="42EDEF07" w14:textId="04216EC0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1A262DE" w14:textId="63B4E35F" w:rsidR="00800E70" w:rsidRPr="00F12E4B" w:rsidRDefault="00800E70" w:rsidP="00797131">
      <w:pPr>
        <w:spacing w:after="0" w:line="240" w:lineRule="auto"/>
        <w:rPr>
          <w:rFonts w:ascii="Times New Roman" w:hAnsi="Times New Roman"/>
          <w:u w:val="single"/>
        </w:rPr>
      </w:pPr>
      <w:r w:rsidRPr="00F12E4B">
        <w:rPr>
          <w:rFonts w:ascii="Times New Roman" w:hAnsi="Times New Roman"/>
          <w:u w:val="single"/>
        </w:rPr>
        <w:t>Pasiskirstymas</w:t>
      </w:r>
    </w:p>
    <w:p w14:paraId="2C6D94E0" w14:textId="1718507B" w:rsidR="00800E70" w:rsidRPr="00841E3A" w:rsidRDefault="001F6B90" w:rsidP="00797131">
      <w:pPr>
        <w:spacing w:after="0" w:line="240" w:lineRule="auto"/>
        <w:rPr>
          <w:rFonts w:ascii="Times New Roman" w:hAnsi="Times New Roman"/>
        </w:rPr>
      </w:pPr>
      <w:bookmarkStart w:id="10" w:name="_Hlk145970333"/>
      <w:r w:rsidRPr="001F6B90">
        <w:rPr>
          <w:rFonts w:ascii="Times New Roman" w:hAnsi="Times New Roman"/>
        </w:rPr>
        <w:t xml:space="preserve">Dviejų klinikinių tyrimų, atliktų su </w:t>
      </w:r>
      <w:r w:rsidR="008748AF" w:rsidRPr="008748AF">
        <w:rPr>
          <w:rFonts w:ascii="Times New Roman" w:hAnsi="Times New Roman"/>
        </w:rPr>
        <w:t>japonų ir kaukaziečių kilmės asmenimis</w:t>
      </w:r>
      <w:r w:rsidRPr="001F6B90">
        <w:rPr>
          <w:rFonts w:ascii="Times New Roman" w:hAnsi="Times New Roman"/>
        </w:rPr>
        <w:t xml:space="preserve">, metu nustatyta, kad pacientams, sergantiems kepenų ciroze su </w:t>
      </w:r>
      <w:proofErr w:type="spellStart"/>
      <w:r w:rsidRPr="001F6B90">
        <w:rPr>
          <w:rFonts w:ascii="Times New Roman" w:hAnsi="Times New Roman"/>
        </w:rPr>
        <w:t>hepatorenaliniu</w:t>
      </w:r>
      <w:proofErr w:type="spellEnd"/>
      <w:r w:rsidRPr="001F6B90">
        <w:rPr>
          <w:rFonts w:ascii="Times New Roman" w:hAnsi="Times New Roman"/>
        </w:rPr>
        <w:t xml:space="preserve"> sindromu arba be jo, vidutinis pasiskirstymo tūris </w:t>
      </w:r>
      <w:r w:rsidR="008748AF">
        <w:rPr>
          <w:rFonts w:ascii="Times New Roman" w:hAnsi="Times New Roman"/>
        </w:rPr>
        <w:t>buvo</w:t>
      </w:r>
      <w:r w:rsidRPr="001F6B9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atitinkamai </w:t>
      </w:r>
      <w:r w:rsidRPr="001F6B90">
        <w:rPr>
          <w:rFonts w:ascii="Times New Roman" w:hAnsi="Times New Roman"/>
        </w:rPr>
        <w:t>nuo 0,2 iki 0,5</w:t>
      </w:r>
      <w:r>
        <w:rPr>
          <w:rFonts w:ascii="Times New Roman" w:hAnsi="Times New Roman"/>
        </w:rPr>
        <w:t> </w:t>
      </w:r>
      <w:r w:rsidRPr="001F6B90">
        <w:rPr>
          <w:rFonts w:ascii="Times New Roman" w:hAnsi="Times New Roman"/>
        </w:rPr>
        <w:t>l/kg.</w:t>
      </w:r>
      <w:r>
        <w:rPr>
          <w:rFonts w:ascii="Times New Roman" w:hAnsi="Times New Roman"/>
        </w:rPr>
        <w:t xml:space="preserve"> </w:t>
      </w:r>
    </w:p>
    <w:bookmarkEnd w:id="10"/>
    <w:p w14:paraId="794DC2B4" w14:textId="2ABDE06A" w:rsidR="009E76D3" w:rsidRPr="00F12E4B" w:rsidRDefault="009E76D3" w:rsidP="00F12E4B">
      <w:pPr>
        <w:keepNext/>
        <w:spacing w:after="0" w:line="240" w:lineRule="auto"/>
        <w:rPr>
          <w:rFonts w:ascii="Times New Roman" w:hAnsi="Times New Roman"/>
          <w:u w:val="single"/>
        </w:rPr>
      </w:pPr>
      <w:proofErr w:type="spellStart"/>
      <w:r w:rsidRPr="00F12E4B">
        <w:rPr>
          <w:rFonts w:ascii="Times New Roman" w:hAnsi="Times New Roman"/>
          <w:u w:val="single"/>
        </w:rPr>
        <w:t>Biotransformacija</w:t>
      </w:r>
      <w:proofErr w:type="spellEnd"/>
    </w:p>
    <w:p w14:paraId="18F57B0F" w14:textId="0AD58B74" w:rsidR="009E76D3" w:rsidRPr="00841E3A" w:rsidRDefault="009E76D3" w:rsidP="00F12E4B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Aktyviojo metabolito lizino </w:t>
      </w:r>
      <w:proofErr w:type="spellStart"/>
      <w:r w:rsidRPr="00841E3A">
        <w:rPr>
          <w:rFonts w:ascii="Times New Roman" w:hAnsi="Times New Roman"/>
        </w:rPr>
        <w:t>vazopresino</w:t>
      </w:r>
      <w:proofErr w:type="spellEnd"/>
      <w:r w:rsidRPr="00841E3A">
        <w:rPr>
          <w:rFonts w:ascii="Times New Roman" w:hAnsi="Times New Roman"/>
        </w:rPr>
        <w:t xml:space="preserve"> koncentracija pradeda didėti maž</w:t>
      </w:r>
      <w:r w:rsidR="0076486F" w:rsidRPr="00841E3A">
        <w:rPr>
          <w:rFonts w:ascii="Times New Roman" w:hAnsi="Times New Roman"/>
        </w:rPr>
        <w:t xml:space="preserve">daug po 30 minučių po </w:t>
      </w:r>
      <w:proofErr w:type="spellStart"/>
      <w:r w:rsidR="0076486F" w:rsidRPr="00841E3A">
        <w:rPr>
          <w:rFonts w:ascii="Times New Roman" w:hAnsi="Times New Roman"/>
        </w:rPr>
        <w:t>terlipres</w:t>
      </w:r>
      <w:r w:rsidRPr="00841E3A">
        <w:rPr>
          <w:rFonts w:ascii="Times New Roman" w:hAnsi="Times New Roman"/>
        </w:rPr>
        <w:t>ino</w:t>
      </w:r>
      <w:proofErr w:type="spellEnd"/>
      <w:r w:rsidRPr="00841E3A">
        <w:rPr>
          <w:rFonts w:ascii="Times New Roman" w:hAnsi="Times New Roman"/>
        </w:rPr>
        <w:t xml:space="preserve"> vartojimo </w:t>
      </w:r>
      <w:proofErr w:type="spellStart"/>
      <w:r w:rsidRPr="00841E3A">
        <w:rPr>
          <w:rFonts w:ascii="Times New Roman" w:hAnsi="Times New Roman"/>
        </w:rPr>
        <w:t>boliuso</w:t>
      </w:r>
      <w:proofErr w:type="spellEnd"/>
      <w:r w:rsidRPr="00841E3A">
        <w:rPr>
          <w:rFonts w:ascii="Times New Roman" w:hAnsi="Times New Roman"/>
        </w:rPr>
        <w:t xml:space="preserve"> būdu, o didžiausia koncentracija pasiekiama </w:t>
      </w:r>
      <w:r w:rsidR="001413E9">
        <w:rPr>
          <w:rFonts w:ascii="Times New Roman" w:hAnsi="Times New Roman"/>
        </w:rPr>
        <w:t xml:space="preserve">per </w:t>
      </w:r>
      <w:r w:rsidRPr="00841E3A">
        <w:rPr>
          <w:rFonts w:ascii="Times New Roman" w:hAnsi="Times New Roman"/>
        </w:rPr>
        <w:t xml:space="preserve">60–120 minučių po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vartojimo.</w:t>
      </w:r>
    </w:p>
    <w:p w14:paraId="0D4BC232" w14:textId="2E65BE86" w:rsidR="009E76D3" w:rsidRPr="00841E3A" w:rsidRDefault="009E76D3" w:rsidP="00797131">
      <w:pPr>
        <w:spacing w:after="0" w:line="240" w:lineRule="auto"/>
        <w:rPr>
          <w:rFonts w:ascii="Times New Roman" w:hAnsi="Times New Roman"/>
        </w:rPr>
      </w:pPr>
    </w:p>
    <w:p w14:paraId="104AE3AA" w14:textId="62493226" w:rsidR="009E76D3" w:rsidRPr="00F12E4B" w:rsidRDefault="009E76D3" w:rsidP="00797131">
      <w:pPr>
        <w:spacing w:after="0" w:line="240" w:lineRule="auto"/>
        <w:rPr>
          <w:rFonts w:ascii="Times New Roman" w:hAnsi="Times New Roman"/>
          <w:u w:val="single"/>
        </w:rPr>
      </w:pPr>
      <w:r w:rsidRPr="00F12E4B">
        <w:rPr>
          <w:rFonts w:ascii="Times New Roman" w:hAnsi="Times New Roman"/>
          <w:u w:val="single"/>
        </w:rPr>
        <w:lastRenderedPageBreak/>
        <w:t>Eliminacija</w:t>
      </w:r>
    </w:p>
    <w:p w14:paraId="2D15C84D" w14:textId="5EB0CC74" w:rsidR="009E76D3" w:rsidRPr="00841E3A" w:rsidRDefault="0076486F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Pacientams, sergantiems kepenų ciroze su </w:t>
      </w:r>
      <w:proofErr w:type="spellStart"/>
      <w:r w:rsidRPr="00841E3A">
        <w:rPr>
          <w:rFonts w:ascii="Times New Roman" w:hAnsi="Times New Roman"/>
        </w:rPr>
        <w:t>hepatorenaliniu</w:t>
      </w:r>
      <w:proofErr w:type="spellEnd"/>
      <w:r w:rsidRPr="00841E3A">
        <w:rPr>
          <w:rFonts w:ascii="Times New Roman" w:hAnsi="Times New Roman"/>
        </w:rPr>
        <w:t xml:space="preserve"> sindromu ir be jo,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</w:t>
      </w:r>
      <w:r w:rsidR="00361274">
        <w:rPr>
          <w:rFonts w:ascii="Times New Roman" w:hAnsi="Times New Roman"/>
        </w:rPr>
        <w:t xml:space="preserve">galutinis </w:t>
      </w:r>
      <w:r w:rsidRPr="00841E3A">
        <w:rPr>
          <w:rFonts w:ascii="Times New Roman" w:hAnsi="Times New Roman"/>
        </w:rPr>
        <w:t>pusinės eliminacijos laikas yra maždaug 40 minuč</w:t>
      </w:r>
      <w:r w:rsidR="00034F0B" w:rsidRPr="00841E3A">
        <w:rPr>
          <w:rFonts w:ascii="Times New Roman" w:hAnsi="Times New Roman"/>
        </w:rPr>
        <w:t xml:space="preserve">ių, </w:t>
      </w:r>
      <w:bookmarkStart w:id="11" w:name="_Hlk145970405"/>
      <w:r w:rsidR="008748AF" w:rsidRPr="001F6B90">
        <w:rPr>
          <w:rFonts w:ascii="Times New Roman" w:hAnsi="Times New Roman"/>
        </w:rPr>
        <w:t>o vidutinis klirensas</w:t>
      </w:r>
      <w:r w:rsidR="008748AF">
        <w:rPr>
          <w:rFonts w:ascii="Times New Roman" w:hAnsi="Times New Roman"/>
        </w:rPr>
        <w:t>, nustatytas</w:t>
      </w:r>
      <w:r w:rsidR="008748AF" w:rsidRPr="001F6B90">
        <w:rPr>
          <w:rFonts w:ascii="Times New Roman" w:hAnsi="Times New Roman"/>
        </w:rPr>
        <w:t xml:space="preserve"> japonų ir kaukaziečių kilmės asmenimis dviejų klinikinių tyrimų</w:t>
      </w:r>
      <w:r w:rsidR="008748AF">
        <w:rPr>
          <w:rFonts w:ascii="Times New Roman" w:hAnsi="Times New Roman"/>
        </w:rPr>
        <w:t xml:space="preserve"> </w:t>
      </w:r>
      <w:r w:rsidR="008748AF" w:rsidRPr="001F6B90">
        <w:rPr>
          <w:rFonts w:ascii="Times New Roman" w:hAnsi="Times New Roman"/>
        </w:rPr>
        <w:t>metu</w:t>
      </w:r>
      <w:r w:rsidR="008748AF">
        <w:rPr>
          <w:rFonts w:ascii="Times New Roman" w:hAnsi="Times New Roman"/>
        </w:rPr>
        <w:t>,</w:t>
      </w:r>
      <w:r w:rsidR="008748AF" w:rsidRPr="001F6B90">
        <w:rPr>
          <w:rFonts w:ascii="Times New Roman" w:hAnsi="Times New Roman"/>
        </w:rPr>
        <w:t xml:space="preserve"> buvo atitinkamai nuo 5 iki 9</w:t>
      </w:r>
      <w:r w:rsidR="008748AF">
        <w:rPr>
          <w:rFonts w:ascii="Times New Roman" w:hAnsi="Times New Roman"/>
        </w:rPr>
        <w:t> </w:t>
      </w:r>
      <w:r w:rsidR="008748AF" w:rsidRPr="001F6B90">
        <w:rPr>
          <w:rFonts w:ascii="Times New Roman" w:hAnsi="Times New Roman"/>
        </w:rPr>
        <w:t>ml/kg/min</w:t>
      </w:r>
      <w:bookmarkEnd w:id="11"/>
      <w:r w:rsidRPr="00841E3A">
        <w:rPr>
          <w:rFonts w:ascii="Times New Roman" w:hAnsi="Times New Roman"/>
        </w:rPr>
        <w:t>.</w:t>
      </w:r>
    </w:p>
    <w:p w14:paraId="2611A7BD" w14:textId="0E5CB410" w:rsidR="007D7B6C" w:rsidRPr="00841E3A" w:rsidRDefault="007D7B6C" w:rsidP="00797131">
      <w:pPr>
        <w:spacing w:after="0" w:line="240" w:lineRule="auto"/>
        <w:rPr>
          <w:rFonts w:ascii="Times New Roman" w:hAnsi="Times New Roman"/>
        </w:rPr>
      </w:pPr>
    </w:p>
    <w:p w14:paraId="15747859" w14:textId="51606772" w:rsidR="007D7B6C" w:rsidRPr="00F12E4B" w:rsidRDefault="007D7B6C" w:rsidP="00797131">
      <w:pPr>
        <w:spacing w:after="0" w:line="240" w:lineRule="auto"/>
        <w:rPr>
          <w:rFonts w:ascii="Times New Roman" w:hAnsi="Times New Roman"/>
          <w:u w:val="single"/>
        </w:rPr>
      </w:pPr>
      <w:r w:rsidRPr="00F12E4B">
        <w:rPr>
          <w:rFonts w:ascii="Times New Roman" w:hAnsi="Times New Roman"/>
          <w:u w:val="single"/>
        </w:rPr>
        <w:t>Tiesinis pobūdis</w:t>
      </w:r>
    </w:p>
    <w:p w14:paraId="77FEFEE3" w14:textId="1C201EAC" w:rsidR="00120330" w:rsidRPr="00841E3A" w:rsidRDefault="00A505F4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 parodė nuo dozės priklausomą ir apytiksliai proporcingą bendros ekspozicijos (AUC) padidėjimą po vienkartinės injekcijos</w:t>
      </w:r>
      <w:r w:rsidR="009F60B2" w:rsidRPr="00841E3A">
        <w:rPr>
          <w:rFonts w:ascii="Times New Roman" w:hAnsi="Times New Roman"/>
        </w:rPr>
        <w:t xml:space="preserve"> į veną</w:t>
      </w:r>
      <w:r w:rsidRPr="00841E3A">
        <w:rPr>
          <w:rFonts w:ascii="Times New Roman" w:hAnsi="Times New Roman"/>
        </w:rPr>
        <w:t xml:space="preserve"> sveikiems asmenims (n = 2–14 tiriamųjų vienoje dozės grupėje), dozė</w:t>
      </w:r>
      <w:r w:rsidR="00B22015" w:rsidRPr="00841E3A">
        <w:rPr>
          <w:rFonts w:ascii="Times New Roman" w:hAnsi="Times New Roman"/>
        </w:rPr>
        <w:t>s intervalas</w:t>
      </w:r>
      <w:r w:rsidRPr="00841E3A">
        <w:rPr>
          <w:rFonts w:ascii="Times New Roman" w:hAnsi="Times New Roman"/>
        </w:rPr>
        <w:t xml:space="preserve"> </w:t>
      </w:r>
      <w:r w:rsidR="009F60B2" w:rsidRPr="00841E3A">
        <w:rPr>
          <w:rFonts w:ascii="Times New Roman" w:hAnsi="Times New Roman"/>
        </w:rPr>
        <w:t>nuo 5 iki 30 </w:t>
      </w:r>
      <w:r w:rsidRPr="00841E3A">
        <w:rPr>
          <w:rFonts w:ascii="Times New Roman" w:hAnsi="Times New Roman"/>
        </w:rPr>
        <w:t>µg/kg.</w:t>
      </w:r>
    </w:p>
    <w:p w14:paraId="71744985" w14:textId="77777777" w:rsidR="00120330" w:rsidRPr="00841E3A" w:rsidRDefault="00120330" w:rsidP="00797131">
      <w:pPr>
        <w:spacing w:after="0" w:line="240" w:lineRule="auto"/>
        <w:rPr>
          <w:rFonts w:ascii="Times New Roman" w:hAnsi="Times New Roman"/>
        </w:rPr>
      </w:pPr>
    </w:p>
    <w:p w14:paraId="3CF7C359" w14:textId="77777777" w:rsidR="00797131" w:rsidRPr="00841E3A" w:rsidRDefault="00797131" w:rsidP="00797131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5.3</w:t>
      </w:r>
      <w:r w:rsidRPr="00841E3A">
        <w:rPr>
          <w:rFonts w:ascii="Times New Roman" w:hAnsi="Times New Roman"/>
          <w:b/>
        </w:rPr>
        <w:tab/>
      </w:r>
      <w:proofErr w:type="spellStart"/>
      <w:r w:rsidRPr="00841E3A">
        <w:rPr>
          <w:rFonts w:ascii="Times New Roman" w:hAnsi="Times New Roman"/>
          <w:b/>
        </w:rPr>
        <w:t>Ikiklinikinių</w:t>
      </w:r>
      <w:proofErr w:type="spellEnd"/>
      <w:r w:rsidRPr="00841E3A">
        <w:rPr>
          <w:rFonts w:ascii="Times New Roman" w:hAnsi="Times New Roman"/>
          <w:b/>
        </w:rPr>
        <w:t xml:space="preserve"> saugumo tyrimų duomenys</w:t>
      </w:r>
    </w:p>
    <w:p w14:paraId="080E0514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1CE57848" w14:textId="35281C73" w:rsidR="00797131" w:rsidRPr="00841E3A" w:rsidRDefault="0053658B" w:rsidP="00797131">
      <w:pPr>
        <w:spacing w:after="0" w:line="240" w:lineRule="auto"/>
        <w:rPr>
          <w:rFonts w:ascii="Times New Roman" w:hAnsi="Times New Roman"/>
        </w:rPr>
      </w:pPr>
      <w:r w:rsidRPr="0053658B">
        <w:rPr>
          <w:rFonts w:ascii="Times New Roman" w:hAnsi="Times New Roman"/>
        </w:rPr>
        <w:t>Įprastų</w:t>
      </w:r>
      <w:r w:rsidRPr="00841E3A">
        <w:rPr>
          <w:rFonts w:ascii="Times New Roman" w:hAnsi="Times New Roman"/>
        </w:rPr>
        <w:t xml:space="preserve"> </w:t>
      </w:r>
      <w:r w:rsidR="00797131" w:rsidRPr="00841E3A">
        <w:rPr>
          <w:rFonts w:ascii="Times New Roman" w:hAnsi="Times New Roman"/>
        </w:rPr>
        <w:t xml:space="preserve">vienkartinės ir kartotinių dozių </w:t>
      </w:r>
      <w:proofErr w:type="spellStart"/>
      <w:r w:rsidR="00797131" w:rsidRPr="00841E3A">
        <w:rPr>
          <w:rFonts w:ascii="Times New Roman" w:hAnsi="Times New Roman"/>
        </w:rPr>
        <w:t>toksiškumo</w:t>
      </w:r>
      <w:proofErr w:type="spellEnd"/>
      <w:r w:rsidR="00797131" w:rsidRPr="00841E3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bei</w:t>
      </w:r>
      <w:r w:rsidRPr="00841E3A">
        <w:rPr>
          <w:rFonts w:ascii="Times New Roman" w:hAnsi="Times New Roman"/>
        </w:rPr>
        <w:t xml:space="preserve"> </w:t>
      </w:r>
      <w:proofErr w:type="spellStart"/>
      <w:r w:rsidR="00797131" w:rsidRPr="00841E3A">
        <w:rPr>
          <w:rFonts w:ascii="Times New Roman" w:hAnsi="Times New Roman"/>
        </w:rPr>
        <w:t>genotoksiškumo</w:t>
      </w:r>
      <w:proofErr w:type="spellEnd"/>
      <w:r w:rsidR="00797131" w:rsidRPr="00841E3A">
        <w:rPr>
          <w:rFonts w:ascii="Times New Roman" w:hAnsi="Times New Roman"/>
        </w:rPr>
        <w:t xml:space="preserve"> </w:t>
      </w:r>
      <w:proofErr w:type="spellStart"/>
      <w:r w:rsidRPr="0053658B">
        <w:rPr>
          <w:rFonts w:ascii="Times New Roman" w:hAnsi="Times New Roman"/>
        </w:rPr>
        <w:t>ikiklinikinių</w:t>
      </w:r>
      <w:proofErr w:type="spellEnd"/>
      <w:r w:rsidRPr="0053658B">
        <w:rPr>
          <w:rFonts w:ascii="Times New Roman" w:hAnsi="Times New Roman"/>
        </w:rPr>
        <w:t xml:space="preserve"> tyrimų duomenys </w:t>
      </w:r>
      <w:r w:rsidR="00797131" w:rsidRPr="00841E3A">
        <w:rPr>
          <w:rFonts w:ascii="Times New Roman" w:hAnsi="Times New Roman"/>
        </w:rPr>
        <w:t xml:space="preserve">specifinio pavojaus </w:t>
      </w:r>
      <w:r w:rsidRPr="0053658B">
        <w:rPr>
          <w:rFonts w:ascii="Times New Roman" w:hAnsi="Times New Roman"/>
        </w:rPr>
        <w:t>žmogui nerodo</w:t>
      </w:r>
      <w:r w:rsidR="00797131" w:rsidRPr="00841E3A">
        <w:rPr>
          <w:rFonts w:ascii="Times New Roman" w:hAnsi="Times New Roman"/>
        </w:rPr>
        <w:t xml:space="preserve">. </w:t>
      </w:r>
      <w:r w:rsidR="002B0816">
        <w:rPr>
          <w:rFonts w:ascii="Times New Roman" w:hAnsi="Times New Roman"/>
        </w:rPr>
        <w:t>Ž</w:t>
      </w:r>
      <w:r w:rsidR="002B0816" w:rsidRPr="00841E3A">
        <w:rPr>
          <w:rFonts w:ascii="Times New Roman" w:hAnsi="Times New Roman"/>
        </w:rPr>
        <w:t>mo</w:t>
      </w:r>
      <w:r w:rsidR="002B0816">
        <w:rPr>
          <w:rFonts w:ascii="Times New Roman" w:hAnsi="Times New Roman"/>
        </w:rPr>
        <w:t>nėms</w:t>
      </w:r>
      <w:r w:rsidR="002B0816" w:rsidRPr="00841E3A">
        <w:rPr>
          <w:rFonts w:ascii="Times New Roman" w:hAnsi="Times New Roman"/>
        </w:rPr>
        <w:t xml:space="preserve"> </w:t>
      </w:r>
      <w:r w:rsidR="00797131" w:rsidRPr="00841E3A">
        <w:rPr>
          <w:rFonts w:ascii="Times New Roman" w:hAnsi="Times New Roman"/>
        </w:rPr>
        <w:t>tinka</w:t>
      </w:r>
      <w:r w:rsidR="002B0816">
        <w:rPr>
          <w:rFonts w:ascii="Times New Roman" w:hAnsi="Times New Roman"/>
        </w:rPr>
        <w:t>m</w:t>
      </w:r>
      <w:r w:rsidR="00797131" w:rsidRPr="00841E3A">
        <w:rPr>
          <w:rFonts w:ascii="Times New Roman" w:hAnsi="Times New Roman"/>
        </w:rPr>
        <w:t>os dozės</w:t>
      </w:r>
      <w:r w:rsidR="002B0816">
        <w:rPr>
          <w:rFonts w:ascii="Times New Roman" w:hAnsi="Times New Roman"/>
        </w:rPr>
        <w:t>,</w:t>
      </w:r>
      <w:r w:rsidR="00797131" w:rsidRPr="00841E3A">
        <w:rPr>
          <w:rFonts w:ascii="Times New Roman" w:hAnsi="Times New Roman"/>
        </w:rPr>
        <w:t xml:space="preserve"> skiriamos gyvūnams, sukėlė poveikį, susijusį su </w:t>
      </w:r>
      <w:proofErr w:type="spellStart"/>
      <w:r w:rsidR="00797131" w:rsidRPr="00841E3A">
        <w:rPr>
          <w:rFonts w:ascii="Times New Roman" w:hAnsi="Times New Roman"/>
        </w:rPr>
        <w:t>terlipresino</w:t>
      </w:r>
      <w:proofErr w:type="spellEnd"/>
      <w:r w:rsidR="00797131" w:rsidRPr="00841E3A">
        <w:rPr>
          <w:rFonts w:ascii="Times New Roman" w:hAnsi="Times New Roman"/>
        </w:rPr>
        <w:t xml:space="preserve"> farmakologinėmis savybėmis. Nėra palyginamųjų gyvūnų ir žmonių </w:t>
      </w:r>
      <w:proofErr w:type="spellStart"/>
      <w:r w:rsidR="00797131" w:rsidRPr="00841E3A">
        <w:rPr>
          <w:rFonts w:ascii="Times New Roman" w:hAnsi="Times New Roman"/>
        </w:rPr>
        <w:t>farmakokinetinių</w:t>
      </w:r>
      <w:proofErr w:type="spellEnd"/>
      <w:r w:rsidR="00797131" w:rsidRPr="00841E3A">
        <w:rPr>
          <w:rFonts w:ascii="Times New Roman" w:hAnsi="Times New Roman"/>
        </w:rPr>
        <w:t xml:space="preserve"> tyrimų duomenų, nuo kokios koncentracijos toks poveikis atsiranda. Tačiau tyrimai su gyvūnais, kai vaisto buvo skiriama į veną, leidžia įtarti stiprų sisteminį poveikį.</w:t>
      </w:r>
    </w:p>
    <w:p w14:paraId="4AEB865D" w14:textId="22CD7244" w:rsidR="0053658B" w:rsidRPr="00841E3A" w:rsidRDefault="0053658B" w:rsidP="00797131">
      <w:pPr>
        <w:spacing w:after="0" w:line="240" w:lineRule="auto"/>
        <w:rPr>
          <w:rFonts w:ascii="Times New Roman" w:hAnsi="Times New Roman"/>
        </w:rPr>
      </w:pPr>
    </w:p>
    <w:p w14:paraId="0D2EE8D7" w14:textId="10AFDA80" w:rsidR="00485767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Embriono-vaisiaus tyrime su žiurkėmis nebuvo stebėta šalutinio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poveikio, bet triušiams pasitaikė abortų, galimai dėl toksinio poveikio vaikingoms patelėms. Nustatyta keletas vaisiaus kaulėjimo anomalijų ir vienas nesuaugusio gomurio atvejis.</w:t>
      </w:r>
    </w:p>
    <w:p w14:paraId="3A934F4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055975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kancerogeniškumo</w:t>
      </w:r>
      <w:proofErr w:type="spellEnd"/>
      <w:r w:rsidRPr="00841E3A">
        <w:rPr>
          <w:rFonts w:ascii="Times New Roman" w:hAnsi="Times New Roman"/>
        </w:rPr>
        <w:t xml:space="preserve"> tyrimų neatlikta.</w:t>
      </w:r>
    </w:p>
    <w:p w14:paraId="2E9C773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3966E2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D0D44C1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>Farmacinė INFORMACIJA</w:t>
      </w:r>
    </w:p>
    <w:p w14:paraId="011397DA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67B543DC" w14:textId="77777777" w:rsidR="00797131" w:rsidRPr="00841E3A" w:rsidRDefault="00797131" w:rsidP="00797131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Pagalbinių medžiagų sąrašas</w:t>
      </w:r>
    </w:p>
    <w:p w14:paraId="2FF93B92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76F1D85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Milteliai: </w:t>
      </w:r>
    </w:p>
    <w:p w14:paraId="4CCC23C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Manitolis</w:t>
      </w:r>
      <w:proofErr w:type="spellEnd"/>
      <w:r w:rsidRPr="00841E3A">
        <w:rPr>
          <w:rFonts w:ascii="Times New Roman" w:hAnsi="Times New Roman"/>
        </w:rPr>
        <w:t xml:space="preserve"> (E 421)</w:t>
      </w:r>
    </w:p>
    <w:p w14:paraId="4E844B9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Vandenilio chlorido rūgštis</w:t>
      </w:r>
    </w:p>
    <w:p w14:paraId="4454238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AE4368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Tirpiklis: </w:t>
      </w:r>
    </w:p>
    <w:p w14:paraId="500BD6B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Natrio chloridas</w:t>
      </w:r>
    </w:p>
    <w:p w14:paraId="713A15C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Vandenilio chlorido rūgštis</w:t>
      </w:r>
    </w:p>
    <w:p w14:paraId="5C63776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Injekcinis vanduo</w:t>
      </w:r>
    </w:p>
    <w:p w14:paraId="6EE9402D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54FE54E" w14:textId="77777777" w:rsidR="00797131" w:rsidRPr="00841E3A" w:rsidRDefault="00797131" w:rsidP="00797131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Nesuderinamumas</w:t>
      </w:r>
    </w:p>
    <w:p w14:paraId="651C84A0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1218DD2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Suderinamumo tyrimų neatlikta, todėl šio vaistinio preparato maišyti su kitais negalima. </w:t>
      </w:r>
    </w:p>
    <w:p w14:paraId="5EE99BCD" w14:textId="77777777" w:rsidR="00797131" w:rsidRPr="00841E3A" w:rsidRDefault="00797131" w:rsidP="00F12E4B">
      <w:pPr>
        <w:spacing w:after="0" w:line="240" w:lineRule="auto"/>
        <w:jc w:val="both"/>
        <w:rPr>
          <w:rFonts w:ascii="Times New Roman" w:hAnsi="Times New Roman"/>
        </w:rPr>
      </w:pPr>
    </w:p>
    <w:p w14:paraId="430AF7DD" w14:textId="77777777" w:rsidR="00797131" w:rsidRPr="00841E3A" w:rsidRDefault="00797131" w:rsidP="00797131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Tinkamumo laikas</w:t>
      </w:r>
    </w:p>
    <w:p w14:paraId="16D3C4CF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553205C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3 metai.</w:t>
      </w:r>
    </w:p>
    <w:p w14:paraId="7B146F3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Paruoštas tirpalas turi būti suvartotas nedelsiant.</w:t>
      </w:r>
    </w:p>
    <w:p w14:paraId="59FAAB14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081F6E9" w14:textId="77777777" w:rsidR="00797131" w:rsidRPr="00841E3A" w:rsidRDefault="00797131" w:rsidP="00797131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Specialios laikymo sąlygos </w:t>
      </w:r>
    </w:p>
    <w:p w14:paraId="14E9F78D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6ECAAAD2" w14:textId="24499DD6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Laikyti gamintojo pakuotėje, kad </w:t>
      </w:r>
      <w:r w:rsidR="002A6E0C" w:rsidRPr="00841E3A">
        <w:rPr>
          <w:rFonts w:ascii="Times New Roman" w:hAnsi="Times New Roman"/>
        </w:rPr>
        <w:t xml:space="preserve">vaistinis </w:t>
      </w:r>
      <w:r w:rsidRPr="00841E3A">
        <w:rPr>
          <w:rFonts w:ascii="Times New Roman" w:hAnsi="Times New Roman"/>
        </w:rPr>
        <w:t>preparatas būtų apsaugotas nuo šviesos.</w:t>
      </w:r>
    </w:p>
    <w:p w14:paraId="3B803058" w14:textId="28040B76" w:rsidR="002A6E0C" w:rsidRPr="00841E3A" w:rsidRDefault="002A6E0C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Paruošto vaistinio preparato laikymo sąlygos pateikiamos 6.3 skyriuje.</w:t>
      </w:r>
    </w:p>
    <w:p w14:paraId="05CE8007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5E1239B9" w14:textId="77777777" w:rsidR="00797131" w:rsidRPr="00841E3A" w:rsidRDefault="00797131" w:rsidP="00797131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  <w:bCs/>
          <w:iCs/>
        </w:rPr>
        <w:t>Talpyklės</w:t>
      </w:r>
      <w:proofErr w:type="spellEnd"/>
      <w:r w:rsidRPr="00841E3A">
        <w:rPr>
          <w:rFonts w:ascii="Times New Roman" w:hAnsi="Times New Roman"/>
          <w:b/>
          <w:bCs/>
          <w:iCs/>
        </w:rPr>
        <w:t xml:space="preserve"> pobūdis</w:t>
      </w:r>
      <w:r w:rsidRPr="00841E3A">
        <w:rPr>
          <w:rFonts w:ascii="Times New Roman" w:hAnsi="Times New Roman"/>
          <w:b/>
        </w:rPr>
        <w:t xml:space="preserve"> ir jos turinys</w:t>
      </w:r>
    </w:p>
    <w:p w14:paraId="7C3D5C59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590CC2FC" w14:textId="4F4455C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I tipo stiklo </w:t>
      </w:r>
      <w:r w:rsidR="00191A8D" w:rsidRPr="00841E3A">
        <w:rPr>
          <w:rFonts w:ascii="Times New Roman" w:hAnsi="Times New Roman"/>
        </w:rPr>
        <w:t>flakonas</w:t>
      </w:r>
      <w:r w:rsidRPr="00841E3A">
        <w:rPr>
          <w:rFonts w:ascii="Times New Roman" w:hAnsi="Times New Roman"/>
        </w:rPr>
        <w:t xml:space="preserve">, užkimštas </w:t>
      </w:r>
      <w:proofErr w:type="spellStart"/>
      <w:r w:rsidRPr="00841E3A">
        <w:rPr>
          <w:rFonts w:ascii="Times New Roman" w:hAnsi="Times New Roman"/>
        </w:rPr>
        <w:t>bromobutilo</w:t>
      </w:r>
      <w:proofErr w:type="spellEnd"/>
      <w:r w:rsidRPr="00841E3A">
        <w:rPr>
          <w:rFonts w:ascii="Times New Roman" w:hAnsi="Times New Roman"/>
        </w:rPr>
        <w:t xml:space="preserve"> gumos kamščiu, ir I tipo stiklo ampulė.</w:t>
      </w:r>
    </w:p>
    <w:p w14:paraId="59A112BD" w14:textId="0B9BA26A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Pakuotėje yra 5 </w:t>
      </w:r>
      <w:r w:rsidR="00BE1EC8" w:rsidRPr="00841E3A">
        <w:rPr>
          <w:rFonts w:ascii="Times New Roman" w:hAnsi="Times New Roman"/>
        </w:rPr>
        <w:t xml:space="preserve">flakonai </w:t>
      </w:r>
      <w:r w:rsidRPr="00841E3A">
        <w:rPr>
          <w:rFonts w:ascii="Times New Roman" w:hAnsi="Times New Roman"/>
        </w:rPr>
        <w:t xml:space="preserve">ir 5 ampulės. </w:t>
      </w:r>
    </w:p>
    <w:p w14:paraId="1358CAA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0635B62" w14:textId="77777777" w:rsidR="00797131" w:rsidRPr="00841E3A" w:rsidRDefault="00797131" w:rsidP="00797131">
      <w:pPr>
        <w:numPr>
          <w:ilvl w:val="1"/>
          <w:numId w:val="3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lastRenderedPageBreak/>
        <w:t>Specialūs reikalavimai atliekoms tvarkyti ir vaistiniam preparatui ruošti</w:t>
      </w:r>
    </w:p>
    <w:p w14:paraId="0EB59BF7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682D12A4" w14:textId="16A3EF85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Švirkštu pradūrus </w:t>
      </w:r>
      <w:r w:rsidR="00191A8D" w:rsidRPr="00841E3A">
        <w:rPr>
          <w:rFonts w:ascii="Times New Roman" w:hAnsi="Times New Roman"/>
        </w:rPr>
        <w:t xml:space="preserve">flakono </w:t>
      </w:r>
      <w:r w:rsidRPr="00841E3A">
        <w:rPr>
          <w:rFonts w:ascii="Times New Roman" w:hAnsi="Times New Roman"/>
        </w:rPr>
        <w:t xml:space="preserve">guminį kamštį, tirpiklis sumaišomas su milteliais. Paruoštas skaidrus tirpalas nedelsiant </w:t>
      </w:r>
      <w:r w:rsidR="00746995" w:rsidRPr="00841E3A">
        <w:rPr>
          <w:rFonts w:ascii="Times New Roman" w:hAnsi="Times New Roman"/>
        </w:rPr>
        <w:t xml:space="preserve">leidžiamas </w:t>
      </w:r>
      <w:r w:rsidRPr="00841E3A">
        <w:rPr>
          <w:rFonts w:ascii="Times New Roman" w:hAnsi="Times New Roman"/>
        </w:rPr>
        <w:t>į veną.</w:t>
      </w:r>
    </w:p>
    <w:p w14:paraId="24311B7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AF7375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Nesuvartotą vaistinį preparatą ar atliekas reikia tvarkyti laikantis vietinių reikalavimų.</w:t>
      </w:r>
    </w:p>
    <w:p w14:paraId="4912C44B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70015A38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7EEF0289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i/>
        </w:rPr>
      </w:pPr>
      <w:r w:rsidRPr="00841E3A">
        <w:rPr>
          <w:rFonts w:ascii="Times New Roman" w:hAnsi="Times New Roman"/>
          <w:b/>
          <w:caps/>
        </w:rPr>
        <w:t>R</w:t>
      </w:r>
      <w:r w:rsidRPr="00841E3A">
        <w:rPr>
          <w:rFonts w:ascii="Times New Roman" w:hAnsi="Times New Roman"/>
          <w:b/>
        </w:rPr>
        <w:t>EGISTRUOTOJAS</w:t>
      </w:r>
    </w:p>
    <w:p w14:paraId="32414D10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E362C1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Ferring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GmbH</w:t>
      </w:r>
      <w:proofErr w:type="spellEnd"/>
    </w:p>
    <w:p w14:paraId="4F45461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Wittland</w:t>
      </w:r>
      <w:proofErr w:type="spellEnd"/>
      <w:r w:rsidRPr="00841E3A">
        <w:rPr>
          <w:rFonts w:ascii="Times New Roman" w:hAnsi="Times New Roman"/>
        </w:rPr>
        <w:t xml:space="preserve"> 11</w:t>
      </w:r>
    </w:p>
    <w:p w14:paraId="2F9DD55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D-24109 </w:t>
      </w:r>
      <w:proofErr w:type="spellStart"/>
      <w:r w:rsidRPr="00841E3A">
        <w:rPr>
          <w:rFonts w:ascii="Times New Roman" w:hAnsi="Times New Roman"/>
        </w:rPr>
        <w:t>Kiel</w:t>
      </w:r>
      <w:proofErr w:type="spellEnd"/>
    </w:p>
    <w:p w14:paraId="550F2CC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Vokietija</w:t>
      </w:r>
    </w:p>
    <w:p w14:paraId="42366A0C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3C8F2354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5A4B269B" w14:textId="77777777" w:rsidR="00797131" w:rsidRPr="00841E3A" w:rsidRDefault="00797131" w:rsidP="00797131">
      <w:pPr>
        <w:pStyle w:val="Antrat3"/>
        <w:numPr>
          <w:ilvl w:val="0"/>
          <w:numId w:val="1"/>
        </w:numPr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841E3A">
        <w:rPr>
          <w:rFonts w:ascii="Times New Roman" w:eastAsia="Calibri" w:hAnsi="Times New Roman"/>
          <w:caps/>
          <w:sz w:val="22"/>
          <w:szCs w:val="22"/>
          <w:lang w:val="lt-LT"/>
        </w:rPr>
        <w:t>r</w:t>
      </w:r>
      <w:r w:rsidRPr="00841E3A">
        <w:rPr>
          <w:rFonts w:ascii="Times New Roman" w:hAnsi="Times New Roman"/>
          <w:sz w:val="22"/>
          <w:szCs w:val="22"/>
          <w:lang w:val="lt-LT"/>
        </w:rPr>
        <w:t xml:space="preserve">EGISTRACIJOS PAŽYMĖJIMO NUMERIS (-IAI) </w:t>
      </w:r>
    </w:p>
    <w:p w14:paraId="1014E107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C097F6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LT/1/05/0470/001</w:t>
      </w:r>
    </w:p>
    <w:p w14:paraId="6369F659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731CA34C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2CB19B30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REGISTRAVIMO / PERREGISTRAVIMO DATA</w:t>
      </w:r>
    </w:p>
    <w:p w14:paraId="349B4E97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4522BBA4" w14:textId="26D738CE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szCs w:val="24"/>
        </w:rPr>
        <w:t>Registravimo data</w:t>
      </w:r>
      <w:r w:rsidRPr="00841E3A">
        <w:rPr>
          <w:rFonts w:ascii="Times New Roman" w:hAnsi="Times New Roman"/>
        </w:rPr>
        <w:t xml:space="preserve"> 2006</w:t>
      </w:r>
      <w:r w:rsidR="00746995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m. kovo 31</w:t>
      </w:r>
      <w:r w:rsidR="00746995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d.</w:t>
      </w:r>
    </w:p>
    <w:p w14:paraId="608552AD" w14:textId="6680D22F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Paskutinio </w:t>
      </w:r>
      <w:r w:rsidRPr="00841E3A">
        <w:rPr>
          <w:rFonts w:ascii="Times New Roman" w:hAnsi="Times New Roman"/>
          <w:szCs w:val="24"/>
        </w:rPr>
        <w:t>perregistravimo data</w:t>
      </w:r>
      <w:r w:rsidRPr="00841E3A">
        <w:rPr>
          <w:rFonts w:ascii="Times New Roman" w:hAnsi="Times New Roman"/>
        </w:rPr>
        <w:t xml:space="preserve"> 2008</w:t>
      </w:r>
      <w:r w:rsidR="00746995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m. vasario 8</w:t>
      </w:r>
      <w:r w:rsidR="00746995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d.</w:t>
      </w:r>
    </w:p>
    <w:p w14:paraId="75C1975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ED8561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C6BE767" w14:textId="77777777" w:rsidR="00797131" w:rsidRPr="00841E3A" w:rsidRDefault="00797131" w:rsidP="00797131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 xml:space="preserve">Teksto peržiūros data  </w:t>
      </w:r>
    </w:p>
    <w:p w14:paraId="029950F5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3E4F7A90" w14:textId="33372F6B" w:rsidR="00797131" w:rsidRPr="00841E3A" w:rsidRDefault="002B0816" w:rsidP="0079713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202</w:t>
      </w:r>
      <w:r w:rsidR="00214C15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m. </w:t>
      </w:r>
      <w:r w:rsidR="00214C15">
        <w:rPr>
          <w:rFonts w:ascii="Times New Roman" w:hAnsi="Times New Roman"/>
        </w:rPr>
        <w:t xml:space="preserve">gegužės </w:t>
      </w:r>
      <w:r>
        <w:rPr>
          <w:rFonts w:ascii="Times New Roman" w:hAnsi="Times New Roman"/>
        </w:rPr>
        <w:t>1</w:t>
      </w:r>
      <w:r w:rsidR="00214C15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d.</w:t>
      </w:r>
    </w:p>
    <w:p w14:paraId="0A1DB95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15BD59C" w14:textId="13D1FE2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Išsami informacija apie šį vaistinį preparatą pateikiama Valstybinės vaistų kontrolės tarnybos prie Lietuvos Respublikos sveikatos apsaugos ministerijos tinklalapyje</w:t>
      </w:r>
      <w:r w:rsidRPr="00841E3A">
        <w:rPr>
          <w:rFonts w:ascii="Times New Roman" w:hAnsi="Times New Roman"/>
          <w:i/>
        </w:rPr>
        <w:t xml:space="preserve"> </w:t>
      </w:r>
      <w:hyperlink r:id="rId10" w:history="1">
        <w:r w:rsidRPr="00841E3A">
          <w:rPr>
            <w:rFonts w:ascii="Times New Roman" w:hAnsi="Times New Roman"/>
            <w:color w:val="0000FF"/>
            <w:u w:val="single"/>
          </w:rPr>
          <w:t>http://www.vvkt.lt</w:t>
        </w:r>
      </w:hyperlink>
    </w:p>
    <w:p w14:paraId="2B1E9272" w14:textId="6190F808" w:rsidR="00AD12F3" w:rsidRPr="00841E3A" w:rsidRDefault="00AD12F3">
      <w:pPr>
        <w:spacing w:after="160" w:line="259" w:lineRule="auto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br w:type="page"/>
      </w:r>
    </w:p>
    <w:p w14:paraId="67288065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17D29B67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05A089CD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7AD3269B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117CFDCD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03214DC2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2FB0CC5E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2C9CF12B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1BDCBFE3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7EBA22F4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45DBF362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2214E379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  <w:caps/>
        </w:rPr>
      </w:pPr>
    </w:p>
    <w:p w14:paraId="16676FE0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93BB2D4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22482950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4565A1AD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66F84BDA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5E82DA83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5D05B824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3F763424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34BB149B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  <w:b/>
        </w:rPr>
      </w:pPr>
    </w:p>
    <w:p w14:paraId="08125BBF" w14:textId="77777777" w:rsidR="00797131" w:rsidRPr="00841E3A" w:rsidRDefault="00797131" w:rsidP="00797131">
      <w:pPr>
        <w:spacing w:after="0" w:line="240" w:lineRule="auto"/>
        <w:jc w:val="center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II PRIEDAS</w:t>
      </w:r>
    </w:p>
    <w:p w14:paraId="43567545" w14:textId="77777777" w:rsidR="00797131" w:rsidRPr="00841E3A" w:rsidRDefault="00797131" w:rsidP="00797131">
      <w:pPr>
        <w:spacing w:after="0" w:line="240" w:lineRule="auto"/>
        <w:ind w:left="1701" w:right="1416" w:hanging="567"/>
        <w:rPr>
          <w:rFonts w:ascii="Times New Roman" w:hAnsi="Times New Roman"/>
          <w:b/>
        </w:rPr>
      </w:pPr>
    </w:p>
    <w:p w14:paraId="66DDAB76" w14:textId="77777777" w:rsidR="00797131" w:rsidRPr="00841E3A" w:rsidRDefault="00797131" w:rsidP="00797131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>REGISTRACIJOS SĄLYGOS</w:t>
      </w:r>
    </w:p>
    <w:p w14:paraId="6107AE13" w14:textId="77777777" w:rsidR="00797131" w:rsidRPr="00841E3A" w:rsidRDefault="00797131" w:rsidP="00797131">
      <w:pPr>
        <w:spacing w:after="0" w:line="240" w:lineRule="auto"/>
        <w:ind w:left="1701" w:right="1416" w:hanging="567"/>
        <w:jc w:val="center"/>
        <w:rPr>
          <w:rFonts w:ascii="Times New Roman" w:hAnsi="Times New Roman"/>
          <w:b/>
        </w:rPr>
      </w:pPr>
    </w:p>
    <w:p w14:paraId="7EADF16E" w14:textId="77777777" w:rsidR="00797131" w:rsidRPr="00841E3A" w:rsidRDefault="00797131" w:rsidP="00797131">
      <w:pPr>
        <w:numPr>
          <w:ilvl w:val="0"/>
          <w:numId w:val="7"/>
        </w:numPr>
        <w:tabs>
          <w:tab w:val="left" w:pos="1701"/>
        </w:tabs>
        <w:spacing w:after="0" w:line="240" w:lineRule="auto"/>
        <w:ind w:right="1416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  <w:iCs/>
        </w:rPr>
        <w:t>GAMINTOJAS</w:t>
      </w:r>
      <w:r w:rsidRPr="00841E3A">
        <w:rPr>
          <w:rFonts w:ascii="Times New Roman" w:hAnsi="Times New Roman"/>
          <w:b/>
        </w:rPr>
        <w:t xml:space="preserve">, ATSAKINGAS UŽ SERIJŲ IŠLEIDIMĄ </w:t>
      </w:r>
    </w:p>
    <w:p w14:paraId="721403B1" w14:textId="77777777" w:rsidR="00797131" w:rsidRPr="00841E3A" w:rsidRDefault="00797131" w:rsidP="00797131">
      <w:pPr>
        <w:spacing w:after="0" w:line="240" w:lineRule="auto"/>
        <w:ind w:left="1701" w:right="1416" w:hanging="567"/>
        <w:rPr>
          <w:rFonts w:ascii="Times New Roman" w:hAnsi="Times New Roman"/>
          <w:b/>
        </w:rPr>
      </w:pPr>
    </w:p>
    <w:p w14:paraId="04DE8B86" w14:textId="77777777" w:rsidR="00797131" w:rsidRPr="00841E3A" w:rsidRDefault="00797131" w:rsidP="00797131">
      <w:pPr>
        <w:tabs>
          <w:tab w:val="left" w:pos="1701"/>
        </w:tabs>
        <w:spacing w:after="0" w:line="240" w:lineRule="auto"/>
        <w:ind w:left="1701" w:right="1416" w:hanging="567"/>
        <w:rPr>
          <w:rFonts w:ascii="Times New Roman" w:hAnsi="Times New Roman"/>
          <w:b/>
          <w:i/>
        </w:rPr>
      </w:pPr>
      <w:r w:rsidRPr="00841E3A">
        <w:rPr>
          <w:rFonts w:ascii="Times New Roman" w:hAnsi="Times New Roman"/>
          <w:b/>
        </w:rPr>
        <w:t>B.  TIEKIMO IR VARTOJIMO SĄLYGOS AR APRIBOJIMAI</w:t>
      </w:r>
    </w:p>
    <w:p w14:paraId="689B4EA5" w14:textId="77777777" w:rsidR="00797131" w:rsidRPr="00841E3A" w:rsidRDefault="00797131" w:rsidP="00797131">
      <w:pPr>
        <w:tabs>
          <w:tab w:val="left" w:pos="1701"/>
        </w:tabs>
        <w:spacing w:after="0" w:line="240" w:lineRule="auto"/>
        <w:ind w:left="1701" w:right="1416" w:hanging="708"/>
        <w:rPr>
          <w:rFonts w:ascii="Times New Roman" w:hAnsi="Times New Roman"/>
          <w:i/>
        </w:rPr>
      </w:pPr>
    </w:p>
    <w:p w14:paraId="29250E46" w14:textId="77777777" w:rsidR="00797131" w:rsidRPr="00841E3A" w:rsidRDefault="00797131" w:rsidP="00797131">
      <w:pPr>
        <w:spacing w:after="0" w:line="240" w:lineRule="auto"/>
        <w:ind w:left="567" w:hanging="567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  <w:i/>
        </w:rPr>
        <w:br w:type="page"/>
      </w:r>
      <w:r w:rsidRPr="00841E3A">
        <w:rPr>
          <w:rFonts w:ascii="Times New Roman" w:hAnsi="Times New Roman"/>
          <w:b/>
        </w:rPr>
        <w:lastRenderedPageBreak/>
        <w:t xml:space="preserve">A. </w:t>
      </w:r>
      <w:r w:rsidRPr="00841E3A">
        <w:rPr>
          <w:rFonts w:ascii="Times New Roman" w:hAnsi="Times New Roman"/>
          <w:b/>
          <w:bCs/>
          <w:iCs/>
        </w:rPr>
        <w:t>GAMINTOJAS</w:t>
      </w:r>
      <w:r w:rsidRPr="00841E3A">
        <w:rPr>
          <w:rFonts w:ascii="Times New Roman" w:hAnsi="Times New Roman"/>
          <w:b/>
        </w:rPr>
        <w:t>, ATSAKINGAS UŽ SERIJŲ IŠLEIDIMĄ</w:t>
      </w:r>
    </w:p>
    <w:p w14:paraId="0DA1505A" w14:textId="77777777" w:rsidR="00797131" w:rsidRPr="00841E3A" w:rsidRDefault="00797131" w:rsidP="00797131">
      <w:pPr>
        <w:spacing w:after="0" w:line="240" w:lineRule="auto"/>
        <w:ind w:right="1416"/>
        <w:jc w:val="both"/>
        <w:rPr>
          <w:rFonts w:ascii="Times New Roman" w:hAnsi="Times New Roman"/>
          <w:b/>
        </w:rPr>
      </w:pPr>
    </w:p>
    <w:p w14:paraId="009433A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u w:val="single"/>
        </w:rPr>
      </w:pPr>
      <w:r w:rsidRPr="00841E3A">
        <w:rPr>
          <w:rFonts w:ascii="Times New Roman" w:hAnsi="Times New Roman"/>
          <w:u w:val="single"/>
        </w:rPr>
        <w:t xml:space="preserve">Gamintojo, atsakingo už serijų išleidimą, pavadinimas ir adresas </w:t>
      </w:r>
    </w:p>
    <w:p w14:paraId="508E9F41" w14:textId="77777777" w:rsidR="00797131" w:rsidRPr="00841E3A" w:rsidRDefault="00797131" w:rsidP="00797131">
      <w:pPr>
        <w:spacing w:after="0" w:line="240" w:lineRule="auto"/>
        <w:jc w:val="both"/>
        <w:rPr>
          <w:rFonts w:ascii="Times New Roman" w:hAnsi="Times New Roman"/>
        </w:rPr>
      </w:pPr>
    </w:p>
    <w:p w14:paraId="0A8057A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Ferring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GmbH</w:t>
      </w:r>
      <w:proofErr w:type="spellEnd"/>
    </w:p>
    <w:p w14:paraId="78B0960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Witland</w:t>
      </w:r>
      <w:proofErr w:type="spellEnd"/>
      <w:r w:rsidRPr="00841E3A">
        <w:rPr>
          <w:rFonts w:ascii="Times New Roman" w:hAnsi="Times New Roman"/>
        </w:rPr>
        <w:t xml:space="preserve"> 11, D-24109 </w:t>
      </w:r>
      <w:proofErr w:type="spellStart"/>
      <w:r w:rsidRPr="00841E3A">
        <w:rPr>
          <w:rFonts w:ascii="Times New Roman" w:hAnsi="Times New Roman"/>
        </w:rPr>
        <w:t>Kiel</w:t>
      </w:r>
      <w:proofErr w:type="spellEnd"/>
    </w:p>
    <w:p w14:paraId="2979B43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Vokietija</w:t>
      </w:r>
    </w:p>
    <w:p w14:paraId="3D0351B6" w14:textId="77777777" w:rsidR="00797131" w:rsidRPr="00841E3A" w:rsidRDefault="00797131" w:rsidP="00797131">
      <w:pPr>
        <w:spacing w:after="0" w:line="240" w:lineRule="auto"/>
        <w:jc w:val="both"/>
        <w:rPr>
          <w:rFonts w:ascii="Times New Roman" w:hAnsi="Times New Roman"/>
        </w:rPr>
      </w:pPr>
    </w:p>
    <w:p w14:paraId="436281A4" w14:textId="77777777" w:rsidR="00797131" w:rsidRPr="00841E3A" w:rsidRDefault="00797131" w:rsidP="00797131">
      <w:pPr>
        <w:spacing w:after="0" w:line="240" w:lineRule="auto"/>
        <w:jc w:val="both"/>
        <w:rPr>
          <w:rFonts w:ascii="Times New Roman" w:hAnsi="Times New Roman"/>
        </w:rPr>
      </w:pPr>
    </w:p>
    <w:p w14:paraId="35145834" w14:textId="77777777" w:rsidR="00797131" w:rsidRPr="00841E3A" w:rsidRDefault="00797131" w:rsidP="00797131">
      <w:pPr>
        <w:spacing w:after="0" w:line="240" w:lineRule="auto"/>
        <w:ind w:left="567" w:hanging="567"/>
        <w:jc w:val="both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B. TIEKIMO IR VARTOJIMO SĄLYGOS AR APRIBOJIMAI</w:t>
      </w:r>
    </w:p>
    <w:p w14:paraId="6888A4BF" w14:textId="77777777" w:rsidR="00797131" w:rsidRPr="00841E3A" w:rsidRDefault="00797131" w:rsidP="00797131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/>
          <w:b/>
        </w:rPr>
      </w:pPr>
    </w:p>
    <w:p w14:paraId="5D2515C4" w14:textId="77777777" w:rsidR="00797131" w:rsidRPr="00841E3A" w:rsidRDefault="00797131" w:rsidP="00797131">
      <w:pPr>
        <w:numPr>
          <w:ilvl w:val="12"/>
          <w:numId w:val="0"/>
        </w:numPr>
        <w:spacing w:after="0" w:line="240" w:lineRule="auto"/>
        <w:jc w:val="both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Receptinis vaistinis preparatas. </w:t>
      </w:r>
    </w:p>
    <w:p w14:paraId="72C0ECFF" w14:textId="77777777" w:rsidR="00797131" w:rsidRPr="00841E3A" w:rsidRDefault="00797131" w:rsidP="00797131">
      <w:pPr>
        <w:spacing w:after="0" w:line="240" w:lineRule="auto"/>
        <w:ind w:right="-1"/>
        <w:jc w:val="both"/>
        <w:rPr>
          <w:rFonts w:ascii="Times New Roman" w:hAnsi="Times New Roman"/>
          <w:b/>
          <w:i/>
        </w:rPr>
      </w:pPr>
    </w:p>
    <w:p w14:paraId="310584ED" w14:textId="77777777" w:rsidR="00797131" w:rsidRPr="00841E3A" w:rsidRDefault="00797131" w:rsidP="00797131">
      <w:pPr>
        <w:spacing w:after="0" w:line="240" w:lineRule="auto"/>
        <w:ind w:right="-8"/>
        <w:jc w:val="both"/>
        <w:rPr>
          <w:rFonts w:ascii="Times New Roman" w:hAnsi="Times New Roman"/>
          <w:b/>
          <w:i/>
        </w:rPr>
      </w:pPr>
    </w:p>
    <w:p w14:paraId="3BC93910" w14:textId="77777777" w:rsidR="00797131" w:rsidRPr="00841E3A" w:rsidRDefault="00797131" w:rsidP="00797131">
      <w:pPr>
        <w:spacing w:after="0" w:line="240" w:lineRule="auto"/>
        <w:ind w:left="567" w:hanging="567"/>
        <w:rPr>
          <w:rFonts w:ascii="Times New Roman" w:hAnsi="Times New Roman"/>
          <w:b/>
          <w:i/>
        </w:rPr>
      </w:pPr>
      <w:r w:rsidRPr="00841E3A">
        <w:rPr>
          <w:rFonts w:ascii="Times New Roman" w:hAnsi="Times New Roman"/>
          <w:b/>
          <w:i/>
        </w:rPr>
        <w:br w:type="page"/>
      </w:r>
    </w:p>
    <w:p w14:paraId="319EE0CC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3722BE9D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AF751F8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0D107522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B6A4B41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7D5D567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7168B39F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58BFC77B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5054A91A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5AE8281B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7576F99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061079E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756DF35D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61E351E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FE87CF8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350EEAFE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859F542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E22966E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FF1CF4E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AAAB8E8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22846065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B72BA70" w14:textId="77777777" w:rsidR="00797131" w:rsidRPr="00841E3A" w:rsidRDefault="00797131" w:rsidP="00F12E4B">
      <w:pPr>
        <w:spacing w:after="0" w:line="240" w:lineRule="auto"/>
        <w:ind w:left="567" w:hanging="567"/>
        <w:rPr>
          <w:rFonts w:ascii="Times New Roman" w:hAnsi="Times New Roman"/>
          <w:b/>
        </w:rPr>
      </w:pPr>
    </w:p>
    <w:p w14:paraId="0B6739ED" w14:textId="77777777" w:rsidR="00797131" w:rsidRPr="00841E3A" w:rsidRDefault="00797131" w:rsidP="00797131">
      <w:pPr>
        <w:spacing w:after="0" w:line="240" w:lineRule="auto"/>
        <w:ind w:left="567" w:hanging="567"/>
        <w:jc w:val="center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III PRIEDAS</w:t>
      </w:r>
    </w:p>
    <w:p w14:paraId="1225E768" w14:textId="77777777" w:rsidR="00797131" w:rsidRPr="00841E3A" w:rsidRDefault="00797131" w:rsidP="00797131">
      <w:pPr>
        <w:spacing w:after="0" w:line="240" w:lineRule="auto"/>
        <w:ind w:left="567" w:hanging="567"/>
        <w:jc w:val="center"/>
        <w:rPr>
          <w:rFonts w:ascii="Times New Roman" w:hAnsi="Times New Roman"/>
          <w:b/>
        </w:rPr>
      </w:pPr>
    </w:p>
    <w:p w14:paraId="532B3DFF" w14:textId="77777777" w:rsidR="00797131" w:rsidRPr="00841E3A" w:rsidRDefault="00797131" w:rsidP="00797131">
      <w:pPr>
        <w:spacing w:after="0" w:line="240" w:lineRule="auto"/>
        <w:ind w:left="567" w:hanging="567"/>
        <w:jc w:val="center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ŽENKLINIMAS IR PAKUOTĖS LAPELIS</w:t>
      </w:r>
    </w:p>
    <w:p w14:paraId="56A7CB97" w14:textId="77777777" w:rsidR="00797131" w:rsidRPr="00841E3A" w:rsidRDefault="00797131" w:rsidP="00797131">
      <w:pPr>
        <w:spacing w:after="0" w:line="240" w:lineRule="auto"/>
        <w:ind w:left="567" w:hanging="567"/>
        <w:rPr>
          <w:rFonts w:ascii="Times New Roman" w:hAnsi="Times New Roman"/>
          <w:b/>
          <w:i/>
        </w:rPr>
      </w:pPr>
      <w:r w:rsidRPr="00841E3A">
        <w:rPr>
          <w:rFonts w:ascii="Times New Roman" w:hAnsi="Times New Roman"/>
          <w:b/>
          <w:i/>
        </w:rPr>
        <w:br w:type="page"/>
      </w:r>
    </w:p>
    <w:p w14:paraId="7E3A4B13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D5F1556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63C23A6A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2D47DADC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38A40868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07E3597F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37ED1D34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E8612FC" w14:textId="77777777" w:rsidR="00797131" w:rsidRPr="00F12E4B" w:rsidRDefault="00797131" w:rsidP="00797131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892FEC7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5A44D8BB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1E3B5FDE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66D98AA2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2A85187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E4C785E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66B27D32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6879D934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258E8B44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68816E57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872FA1D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7DF203B2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4884C9B6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293B234F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</w:rPr>
      </w:pPr>
    </w:p>
    <w:p w14:paraId="5CC65F85" w14:textId="77777777" w:rsidR="00797131" w:rsidRPr="00841E3A" w:rsidRDefault="00797131" w:rsidP="00797131">
      <w:pPr>
        <w:spacing w:after="0" w:line="240" w:lineRule="auto"/>
        <w:ind w:left="567" w:hanging="567"/>
        <w:jc w:val="center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A. ŽENKLINIMAS</w:t>
      </w:r>
    </w:p>
    <w:p w14:paraId="414B58A5" w14:textId="7226C171" w:rsidR="00AD12F3" w:rsidRPr="00841E3A" w:rsidRDefault="00AD12F3">
      <w:pPr>
        <w:spacing w:after="160" w:line="259" w:lineRule="auto"/>
        <w:rPr>
          <w:rFonts w:ascii="Times New Roman" w:hAnsi="Times New Roman"/>
          <w:b/>
          <w:i/>
        </w:rPr>
      </w:pPr>
      <w:r w:rsidRPr="00841E3A">
        <w:rPr>
          <w:rFonts w:ascii="Times New Roman" w:hAnsi="Times New Roman"/>
          <w:b/>
          <w:i/>
        </w:rPr>
        <w:br w:type="page"/>
      </w:r>
    </w:p>
    <w:p w14:paraId="406B4BE3" w14:textId="77777777" w:rsidR="002F4D4F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lastRenderedPageBreak/>
        <w:t>INFORMACIJA ANT IŠORINĖS PAKUOTĖS</w:t>
      </w:r>
    </w:p>
    <w:p w14:paraId="0AF5BE21" w14:textId="7A0FCEDE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</w:rPr>
      </w:pPr>
    </w:p>
    <w:p w14:paraId="108BAFD0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KARTONO DĖŽUTĖ</w:t>
      </w:r>
    </w:p>
    <w:p w14:paraId="59E47E6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DD205F8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1.</w:t>
      </w:r>
      <w:r w:rsidRPr="00841E3A">
        <w:rPr>
          <w:rFonts w:ascii="Times New Roman" w:hAnsi="Times New Roman"/>
          <w:b/>
        </w:rPr>
        <w:tab/>
        <w:t>VAISTINIO PREPARATO PAVADINIMAS</w:t>
      </w:r>
    </w:p>
    <w:p w14:paraId="6D3BB8A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728F741" w14:textId="4B801D66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1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mg milteliai ir tirpiklis injekciniam tirpalui</w:t>
      </w:r>
    </w:p>
    <w:p w14:paraId="69A23ED2" w14:textId="0CF4AA8C" w:rsidR="00797131" w:rsidRPr="00841E3A" w:rsidRDefault="00CA30A0" w:rsidP="00797131">
      <w:pPr>
        <w:spacing w:after="0"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</w:t>
      </w:r>
      <w:r w:rsidR="00797131" w:rsidRPr="00841E3A">
        <w:rPr>
          <w:rFonts w:ascii="Times New Roman" w:hAnsi="Times New Roman"/>
        </w:rPr>
        <w:t>erlipressini</w:t>
      </w:r>
      <w:proofErr w:type="spellEnd"/>
      <w:r w:rsidR="00797131" w:rsidRPr="00841E3A">
        <w:rPr>
          <w:rFonts w:ascii="Times New Roman" w:hAnsi="Times New Roman"/>
        </w:rPr>
        <w:t xml:space="preserve"> </w:t>
      </w:r>
      <w:proofErr w:type="spellStart"/>
      <w:r w:rsidR="00797131" w:rsidRPr="00841E3A">
        <w:rPr>
          <w:rFonts w:ascii="Times New Roman" w:hAnsi="Times New Roman"/>
        </w:rPr>
        <w:t>acetas</w:t>
      </w:r>
      <w:proofErr w:type="spellEnd"/>
    </w:p>
    <w:p w14:paraId="1050DFB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9A28E9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C4562BE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2.</w:t>
      </w:r>
      <w:r w:rsidRPr="00841E3A">
        <w:rPr>
          <w:rFonts w:ascii="Times New Roman" w:hAnsi="Times New Roman"/>
          <w:b/>
        </w:rPr>
        <w:tab/>
        <w:t>VEIKLIOJI (-IOS) MEDŽIAGA (-OS) IR JOS (-Ų) KIEKIS (-IAI)</w:t>
      </w:r>
    </w:p>
    <w:p w14:paraId="4CE9E0B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35F00E8" w14:textId="6BA0DB6C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Viename </w:t>
      </w:r>
      <w:r w:rsidR="007D36D8" w:rsidRPr="00841E3A">
        <w:rPr>
          <w:rFonts w:ascii="Times New Roman" w:hAnsi="Times New Roman"/>
        </w:rPr>
        <w:t xml:space="preserve">flakone </w:t>
      </w:r>
      <w:r w:rsidRPr="00841E3A">
        <w:rPr>
          <w:rFonts w:ascii="Times New Roman" w:hAnsi="Times New Roman"/>
        </w:rPr>
        <w:t>yra 1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acetato, atitinkančio 0,86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>.</w:t>
      </w:r>
    </w:p>
    <w:p w14:paraId="2EB2AD1B" w14:textId="6D908FC4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1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ml paruošto tirpalo yra 0,2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acetato.</w:t>
      </w:r>
    </w:p>
    <w:p w14:paraId="17A7C31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9F3505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65E32C3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3.</w:t>
      </w:r>
      <w:r w:rsidRPr="00841E3A">
        <w:rPr>
          <w:rFonts w:ascii="Times New Roman" w:hAnsi="Times New Roman"/>
          <w:b/>
        </w:rPr>
        <w:tab/>
        <w:t>PAGALBINIŲ MEDŽIAGŲ SĄRAŠAS</w:t>
      </w:r>
    </w:p>
    <w:p w14:paraId="06CE20C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CCD60F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Milteliai:</w:t>
      </w:r>
    </w:p>
    <w:p w14:paraId="5E0EC82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Manitolis</w:t>
      </w:r>
      <w:proofErr w:type="spellEnd"/>
      <w:r w:rsidRPr="00841E3A">
        <w:rPr>
          <w:rFonts w:ascii="Times New Roman" w:hAnsi="Times New Roman"/>
        </w:rPr>
        <w:t xml:space="preserve"> (E 421),</w:t>
      </w:r>
    </w:p>
    <w:p w14:paraId="7821CF9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Vandenilio chlorido rūgštis </w:t>
      </w:r>
    </w:p>
    <w:p w14:paraId="4424E57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684B0F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Tirpiklis:</w:t>
      </w:r>
    </w:p>
    <w:p w14:paraId="3B85FBA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Natrio chloridas,</w:t>
      </w:r>
    </w:p>
    <w:p w14:paraId="1E13FC2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Vandenilio chlorido rūgštis,</w:t>
      </w:r>
    </w:p>
    <w:p w14:paraId="7FBE214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Injekcinis vanduo.</w:t>
      </w:r>
    </w:p>
    <w:p w14:paraId="3C0EFC2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5EC44E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41C187F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4.</w:t>
      </w:r>
      <w:r w:rsidRPr="00841E3A">
        <w:rPr>
          <w:rFonts w:ascii="Times New Roman" w:hAnsi="Times New Roman"/>
          <w:b/>
        </w:rPr>
        <w:tab/>
        <w:t>FARMACINĖ FORMA IR KIEKIS PAKUOTĖJE</w:t>
      </w:r>
    </w:p>
    <w:p w14:paraId="74E4C46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74ED45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Milteliai ir tirpiklis injekciniam tirpalui.</w:t>
      </w:r>
    </w:p>
    <w:p w14:paraId="76360239" w14:textId="5DE83EB3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5 </w:t>
      </w:r>
      <w:r w:rsidR="00DF2135" w:rsidRPr="00841E3A">
        <w:rPr>
          <w:rFonts w:ascii="Times New Roman" w:hAnsi="Times New Roman"/>
        </w:rPr>
        <w:t xml:space="preserve">flakonai </w:t>
      </w:r>
      <w:r w:rsidRPr="00841E3A">
        <w:rPr>
          <w:rFonts w:ascii="Times New Roman" w:hAnsi="Times New Roman"/>
        </w:rPr>
        <w:t>ir 5 ampulės.</w:t>
      </w:r>
    </w:p>
    <w:p w14:paraId="11002A0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E587EB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4032E11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</w:t>
      </w:r>
      <w:r w:rsidRPr="00841E3A">
        <w:rPr>
          <w:rFonts w:ascii="Times New Roman" w:hAnsi="Times New Roman"/>
          <w:b/>
        </w:rPr>
        <w:tab/>
        <w:t>VARTOJIMO METODAS IR BŪDAS (-AI)</w:t>
      </w:r>
    </w:p>
    <w:p w14:paraId="790B235B" w14:textId="77777777" w:rsidR="00797131" w:rsidRPr="00841E3A" w:rsidRDefault="00797131" w:rsidP="00797131">
      <w:pPr>
        <w:spacing w:after="0" w:line="240" w:lineRule="auto"/>
        <w:jc w:val="both"/>
        <w:rPr>
          <w:rFonts w:ascii="Times New Roman" w:hAnsi="Times New Roman"/>
        </w:rPr>
      </w:pPr>
    </w:p>
    <w:p w14:paraId="3B584A74" w14:textId="77777777" w:rsidR="00797131" w:rsidRPr="00841E3A" w:rsidRDefault="00797131" w:rsidP="00797131">
      <w:pPr>
        <w:spacing w:after="0" w:line="240" w:lineRule="auto"/>
        <w:jc w:val="both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Paruoštą tirpalą leisti į veną.</w:t>
      </w:r>
    </w:p>
    <w:p w14:paraId="452D094D" w14:textId="77777777" w:rsidR="00797131" w:rsidRPr="00841E3A" w:rsidRDefault="00797131" w:rsidP="00797131">
      <w:pPr>
        <w:spacing w:after="0" w:line="240" w:lineRule="auto"/>
        <w:jc w:val="both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Prieš vartojimą perskaitykite pakuotės lapelį.</w:t>
      </w:r>
    </w:p>
    <w:p w14:paraId="6BCA9B8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6BE3C2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B15719D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6.</w:t>
      </w:r>
      <w:r w:rsidRPr="00841E3A">
        <w:rPr>
          <w:rFonts w:ascii="Times New Roman" w:hAnsi="Times New Roman"/>
          <w:b/>
        </w:rPr>
        <w:tab/>
        <w:t>SPECIALUS ĮSPĖJIMAS, KAD VAISTINĮ PREPARATĄ BŪTINA LAIKYTI VAIKAMS NEPASTEBIMOJE IR  NEPASIEKIAMOJE VIETOJE</w:t>
      </w:r>
    </w:p>
    <w:p w14:paraId="60B473A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5C5521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Laikyti vaikams nepastebimoje ir nepasiekiamoje vietoje.</w:t>
      </w:r>
    </w:p>
    <w:p w14:paraId="7DEB0B5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D1E809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637EA0F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7.</w:t>
      </w:r>
      <w:r w:rsidRPr="00841E3A">
        <w:rPr>
          <w:rFonts w:ascii="Times New Roman" w:hAnsi="Times New Roman"/>
          <w:b/>
        </w:rPr>
        <w:tab/>
        <w:t>KITAS (-I) SPECIALUS (-ŪS) ĮSPĖJIMAS (-AI) (JEI REIKIA)</w:t>
      </w:r>
    </w:p>
    <w:p w14:paraId="3A1B2D0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F9BF8E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DA8A410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8.</w:t>
      </w:r>
      <w:r w:rsidRPr="00841E3A">
        <w:rPr>
          <w:rFonts w:ascii="Times New Roman" w:hAnsi="Times New Roman"/>
          <w:b/>
        </w:rPr>
        <w:tab/>
        <w:t>TINKAMUMO LAIKAS</w:t>
      </w:r>
    </w:p>
    <w:p w14:paraId="29AAD41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997BE91" w14:textId="4F553F49" w:rsidR="00797131" w:rsidRPr="00841E3A" w:rsidRDefault="008D75F8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EXP</w:t>
      </w:r>
      <w:r w:rsidR="00797131" w:rsidRPr="00841E3A">
        <w:rPr>
          <w:rFonts w:ascii="Times New Roman" w:hAnsi="Times New Roman"/>
        </w:rPr>
        <w:t xml:space="preserve"> {</w:t>
      </w:r>
      <w:r w:rsidRPr="00841E3A">
        <w:rPr>
          <w:rFonts w:ascii="Times New Roman" w:hAnsi="Times New Roman"/>
        </w:rPr>
        <w:t>mm-MMMM</w:t>
      </w:r>
      <w:r w:rsidR="00797131" w:rsidRPr="00841E3A">
        <w:rPr>
          <w:rFonts w:ascii="Times New Roman" w:hAnsi="Times New Roman"/>
        </w:rPr>
        <w:t>}</w:t>
      </w:r>
    </w:p>
    <w:p w14:paraId="6D76815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64CB71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8185766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9.</w:t>
      </w:r>
      <w:r w:rsidRPr="00841E3A">
        <w:rPr>
          <w:rFonts w:ascii="Times New Roman" w:hAnsi="Times New Roman"/>
          <w:b/>
        </w:rPr>
        <w:tab/>
        <w:t>SPECIALIOS LAIKYMO SĄLYGOS</w:t>
      </w:r>
    </w:p>
    <w:p w14:paraId="58DDDBD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2489835" w14:textId="457B05D9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Laikyti gamintojo pakuotėje, kad </w:t>
      </w:r>
      <w:r w:rsidR="00B13D9D" w:rsidRPr="00841E3A">
        <w:rPr>
          <w:rFonts w:ascii="Times New Roman" w:hAnsi="Times New Roman"/>
        </w:rPr>
        <w:t xml:space="preserve">vaistas </w:t>
      </w:r>
      <w:r w:rsidRPr="00841E3A">
        <w:rPr>
          <w:rFonts w:ascii="Times New Roman" w:hAnsi="Times New Roman"/>
        </w:rPr>
        <w:t>būtų apsaugotas nuo šviesos.</w:t>
      </w:r>
    </w:p>
    <w:p w14:paraId="46040AC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41F941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A804D74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10.</w:t>
      </w:r>
      <w:r w:rsidRPr="00841E3A">
        <w:rPr>
          <w:rFonts w:ascii="Times New Roman" w:hAnsi="Times New Roman"/>
          <w:b/>
        </w:rPr>
        <w:tab/>
        <w:t>SPECIALIOS ATSARGUMO PRIEMONĖS DĖL NESUVARTOTO VAISTINIO PREPARATO AR JO  ATLIEKŲ TVARKYMO (JEI REIKIA)</w:t>
      </w:r>
    </w:p>
    <w:p w14:paraId="57284FF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090244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4CD5D95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11. </w:t>
      </w:r>
      <w:r w:rsidRPr="00841E3A">
        <w:rPr>
          <w:rFonts w:ascii="Times New Roman" w:hAnsi="Times New Roman"/>
          <w:b/>
        </w:rPr>
        <w:tab/>
      </w:r>
      <w:r w:rsidRPr="00841E3A">
        <w:rPr>
          <w:rFonts w:ascii="Times New Roman" w:hAnsi="Times New Roman"/>
          <w:b/>
          <w:caps/>
          <w:szCs w:val="24"/>
        </w:rPr>
        <w:t>REGISTRUOTOJO PAVADINIMAS IR ADRESAS</w:t>
      </w:r>
    </w:p>
    <w:p w14:paraId="058C258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C87697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Ferring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GmbH</w:t>
      </w:r>
      <w:proofErr w:type="spellEnd"/>
    </w:p>
    <w:p w14:paraId="21E56BB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Wittland</w:t>
      </w:r>
      <w:proofErr w:type="spellEnd"/>
      <w:r w:rsidRPr="00841E3A">
        <w:rPr>
          <w:rFonts w:ascii="Times New Roman" w:hAnsi="Times New Roman"/>
        </w:rPr>
        <w:t xml:space="preserve"> 11</w:t>
      </w:r>
    </w:p>
    <w:p w14:paraId="79615C8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D-24109 </w:t>
      </w:r>
      <w:proofErr w:type="spellStart"/>
      <w:r w:rsidRPr="00841E3A">
        <w:rPr>
          <w:rFonts w:ascii="Times New Roman" w:hAnsi="Times New Roman"/>
        </w:rPr>
        <w:t>Kiel</w:t>
      </w:r>
      <w:proofErr w:type="spellEnd"/>
    </w:p>
    <w:p w14:paraId="2726E70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Vokietija</w:t>
      </w:r>
    </w:p>
    <w:p w14:paraId="1A7AD96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5F4268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276F384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12.</w:t>
      </w:r>
      <w:r w:rsidRPr="00841E3A">
        <w:rPr>
          <w:rFonts w:ascii="Times New Roman" w:hAnsi="Times New Roman"/>
          <w:b/>
        </w:rPr>
        <w:tab/>
      </w:r>
      <w:r w:rsidRPr="00841E3A">
        <w:rPr>
          <w:rFonts w:ascii="Times New Roman" w:hAnsi="Times New Roman"/>
          <w:b/>
          <w:szCs w:val="24"/>
        </w:rPr>
        <w:t>REGISTRACIJOS PAŽYMĖJIMO NUMERIS (-IAI)</w:t>
      </w:r>
    </w:p>
    <w:p w14:paraId="1868ED2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C5E3DE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LT/1/05/0470/001</w:t>
      </w:r>
    </w:p>
    <w:p w14:paraId="167A30E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8B38B5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AF4D4D4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13.</w:t>
      </w:r>
      <w:r w:rsidRPr="00841E3A">
        <w:rPr>
          <w:rFonts w:ascii="Times New Roman" w:hAnsi="Times New Roman"/>
          <w:b/>
        </w:rPr>
        <w:tab/>
        <w:t>SERIJOS NUMERIS</w:t>
      </w:r>
    </w:p>
    <w:p w14:paraId="2D95B58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3613D07" w14:textId="1469B24F" w:rsidR="00797131" w:rsidRPr="00841E3A" w:rsidRDefault="004A0BBB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Lot </w:t>
      </w:r>
      <w:r w:rsidR="00797131" w:rsidRPr="00841E3A">
        <w:rPr>
          <w:rFonts w:ascii="Times New Roman" w:hAnsi="Times New Roman"/>
        </w:rPr>
        <w:t>{numeris}</w:t>
      </w:r>
    </w:p>
    <w:p w14:paraId="246F189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50F845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F55DB5F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14.</w:t>
      </w:r>
      <w:r w:rsidRPr="00841E3A">
        <w:rPr>
          <w:rFonts w:ascii="Times New Roman" w:hAnsi="Times New Roman"/>
          <w:b/>
        </w:rPr>
        <w:tab/>
        <w:t>PARDAVIMO (IŠDAVIMO) TVARKA</w:t>
      </w:r>
    </w:p>
    <w:p w14:paraId="2BCDA175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AB7C618" w14:textId="1B9C3B96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Receptinis vaistas.</w:t>
      </w:r>
    </w:p>
    <w:p w14:paraId="4737503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00D7BD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053C3FD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15.</w:t>
      </w:r>
      <w:r w:rsidRPr="00841E3A">
        <w:rPr>
          <w:rFonts w:ascii="Times New Roman" w:hAnsi="Times New Roman"/>
          <w:b/>
        </w:rPr>
        <w:tab/>
        <w:t>VARTOJIMO INSTRUKCIJA</w:t>
      </w:r>
    </w:p>
    <w:p w14:paraId="78928A3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8CC460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Paruoštas tirpalas turi būti suvartotas nedelsiant.</w:t>
      </w:r>
    </w:p>
    <w:p w14:paraId="3FA663D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D51E46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9B462CA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16.</w:t>
      </w:r>
      <w:r w:rsidRPr="00841E3A">
        <w:rPr>
          <w:rFonts w:ascii="Times New Roman" w:hAnsi="Times New Roman"/>
          <w:b/>
        </w:rPr>
        <w:tab/>
        <w:t>INFORMACIJA BRAILIO RAŠTU</w:t>
      </w:r>
    </w:p>
    <w:p w14:paraId="183EC6B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B59FA2D" w14:textId="77777777" w:rsidR="00797131" w:rsidRPr="00841E3A" w:rsidRDefault="00797131" w:rsidP="00797131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</w:rPr>
      </w:pPr>
      <w:r w:rsidRPr="00841E3A">
        <w:rPr>
          <w:rFonts w:ascii="Times New Roman" w:eastAsia="Times New Roman" w:hAnsi="Times New Roman"/>
          <w:snapToGrid w:val="0"/>
          <w:highlight w:val="lightGray"/>
        </w:rPr>
        <w:t>Priimtas pagrindimas informacijos Brailio raštu nepateikti.</w:t>
      </w:r>
    </w:p>
    <w:p w14:paraId="05DF63D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605301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01333DA" w14:textId="77777777" w:rsidR="00101BC2" w:rsidRPr="00841E3A" w:rsidRDefault="00101BC2" w:rsidP="00101BC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/>
          <w:i/>
          <w:snapToGrid w:val="0"/>
          <w:szCs w:val="24"/>
        </w:rPr>
      </w:pPr>
      <w:r w:rsidRPr="00841E3A">
        <w:rPr>
          <w:rFonts w:ascii="Times New Roman" w:eastAsia="Times New Roman" w:hAnsi="Times New Roman"/>
          <w:b/>
          <w:snapToGrid w:val="0"/>
          <w:szCs w:val="20"/>
        </w:rPr>
        <w:t>17.</w:t>
      </w:r>
      <w:r w:rsidRPr="00841E3A">
        <w:rPr>
          <w:rFonts w:ascii="Times New Roman" w:eastAsia="Times New Roman" w:hAnsi="Times New Roman"/>
          <w:b/>
          <w:snapToGrid w:val="0"/>
          <w:szCs w:val="20"/>
        </w:rPr>
        <w:tab/>
        <w:t>UNIKALUS IDENTIFIKATORIUS – 2D BRŪKŠNINIS KODAS</w:t>
      </w:r>
    </w:p>
    <w:p w14:paraId="2BB92D4E" w14:textId="77777777" w:rsidR="00101BC2" w:rsidRPr="00841E3A" w:rsidRDefault="00101BC2" w:rsidP="00101BC2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szCs w:val="20"/>
        </w:rPr>
      </w:pPr>
    </w:p>
    <w:p w14:paraId="7A0BCD98" w14:textId="77777777" w:rsidR="00101BC2" w:rsidRPr="00841E3A" w:rsidRDefault="00101BC2" w:rsidP="00101BC2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shd w:val="clear" w:color="auto" w:fill="CCCCCC"/>
        </w:rPr>
      </w:pPr>
      <w:r w:rsidRPr="00841E3A">
        <w:rPr>
          <w:rFonts w:ascii="Times New Roman" w:eastAsia="Times New Roman" w:hAnsi="Times New Roman"/>
          <w:snapToGrid w:val="0"/>
          <w:szCs w:val="20"/>
          <w:highlight w:val="lightGray"/>
        </w:rPr>
        <w:t>2D brūkšninis kodas su nurodytu unikaliu identifikatoriumi.</w:t>
      </w:r>
    </w:p>
    <w:p w14:paraId="31DB2C44" w14:textId="77777777" w:rsidR="00101BC2" w:rsidRPr="00841E3A" w:rsidRDefault="00101BC2" w:rsidP="00101BC2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shd w:val="clear" w:color="auto" w:fill="CCCCCC"/>
        </w:rPr>
      </w:pPr>
    </w:p>
    <w:p w14:paraId="403E03D8" w14:textId="77777777" w:rsidR="00101BC2" w:rsidRPr="00841E3A" w:rsidRDefault="00101BC2" w:rsidP="00101BC2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szCs w:val="20"/>
        </w:rPr>
      </w:pPr>
    </w:p>
    <w:p w14:paraId="262658D3" w14:textId="77777777" w:rsidR="00101BC2" w:rsidRPr="00841E3A" w:rsidRDefault="00101BC2" w:rsidP="00101BC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/>
          <w:i/>
          <w:snapToGrid w:val="0"/>
          <w:szCs w:val="20"/>
        </w:rPr>
      </w:pPr>
      <w:r w:rsidRPr="00841E3A">
        <w:rPr>
          <w:rFonts w:ascii="Times New Roman" w:eastAsia="Times New Roman" w:hAnsi="Times New Roman"/>
          <w:b/>
          <w:snapToGrid w:val="0"/>
          <w:szCs w:val="20"/>
        </w:rPr>
        <w:t>18.</w:t>
      </w:r>
      <w:r w:rsidRPr="00841E3A">
        <w:rPr>
          <w:rFonts w:ascii="Times New Roman" w:eastAsia="Times New Roman" w:hAnsi="Times New Roman"/>
          <w:b/>
          <w:snapToGrid w:val="0"/>
          <w:szCs w:val="20"/>
        </w:rPr>
        <w:tab/>
        <w:t>UNIKALUS IDENTIFIKATORIUS – ŽMONĖMS SUPRANTAMI DUOMENYS</w:t>
      </w:r>
    </w:p>
    <w:p w14:paraId="282A6AF3" w14:textId="77777777" w:rsidR="00101BC2" w:rsidRPr="00841E3A" w:rsidRDefault="00101BC2" w:rsidP="00101BC2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szCs w:val="20"/>
        </w:rPr>
      </w:pPr>
    </w:p>
    <w:p w14:paraId="7E55AD03" w14:textId="77777777" w:rsidR="00101BC2" w:rsidRPr="00841E3A" w:rsidRDefault="00101BC2" w:rsidP="00101BC2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  <w:color w:val="008000"/>
        </w:rPr>
      </w:pPr>
      <w:r w:rsidRPr="00841E3A">
        <w:rPr>
          <w:rFonts w:ascii="Times New Roman" w:eastAsia="Times New Roman" w:hAnsi="Times New Roman"/>
          <w:snapToGrid w:val="0"/>
          <w:szCs w:val="20"/>
        </w:rPr>
        <w:t>PC:</w:t>
      </w:r>
    </w:p>
    <w:p w14:paraId="37DB49E5" w14:textId="77777777" w:rsidR="00101BC2" w:rsidRPr="00841E3A" w:rsidRDefault="00101BC2" w:rsidP="00101BC2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</w:rPr>
      </w:pPr>
      <w:r w:rsidRPr="00841E3A">
        <w:rPr>
          <w:rFonts w:ascii="Times New Roman" w:eastAsia="Times New Roman" w:hAnsi="Times New Roman"/>
          <w:snapToGrid w:val="0"/>
          <w:szCs w:val="20"/>
        </w:rPr>
        <w:t>SN:</w:t>
      </w:r>
    </w:p>
    <w:p w14:paraId="72AEAF21" w14:textId="77777777" w:rsidR="00101BC2" w:rsidRPr="00841E3A" w:rsidRDefault="00101BC2" w:rsidP="00101BC2">
      <w:pPr>
        <w:tabs>
          <w:tab w:val="left" w:pos="567"/>
        </w:tabs>
        <w:spacing w:after="0" w:line="260" w:lineRule="exact"/>
        <w:rPr>
          <w:rFonts w:ascii="Times New Roman" w:eastAsia="Times New Roman" w:hAnsi="Times New Roman"/>
          <w:snapToGrid w:val="0"/>
        </w:rPr>
      </w:pPr>
      <w:r w:rsidRPr="00841E3A">
        <w:rPr>
          <w:rFonts w:ascii="Times New Roman" w:eastAsia="Times New Roman" w:hAnsi="Times New Roman"/>
          <w:snapToGrid w:val="0"/>
          <w:szCs w:val="20"/>
          <w:highlight w:val="lightGray"/>
        </w:rPr>
        <w:t>NN:</w:t>
      </w:r>
    </w:p>
    <w:p w14:paraId="32817622" w14:textId="77777777" w:rsidR="00101BC2" w:rsidRPr="00841E3A" w:rsidRDefault="00101BC2" w:rsidP="00101BC2">
      <w:pPr>
        <w:spacing w:after="0" w:line="240" w:lineRule="auto"/>
        <w:rPr>
          <w:rFonts w:ascii="Times New Roman" w:eastAsia="Times New Roman" w:hAnsi="Times New Roman"/>
        </w:rPr>
      </w:pPr>
    </w:p>
    <w:p w14:paraId="2B9DB49E" w14:textId="77777777" w:rsidR="00101BC2" w:rsidRPr="00841E3A" w:rsidRDefault="00101BC2">
      <w:pPr>
        <w:spacing w:after="160" w:line="259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br w:type="page"/>
      </w:r>
    </w:p>
    <w:p w14:paraId="3B9CBAF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6BC72EA" w14:textId="6C73E882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MINIMALI INFORMACIJA ANT MAŽŲ VIDINIŲ PAKUOČIŲ</w:t>
      </w:r>
    </w:p>
    <w:p w14:paraId="35ABA250" w14:textId="77777777" w:rsidR="0028401D" w:rsidRPr="00841E3A" w:rsidRDefault="0028401D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</w:rPr>
      </w:pPr>
    </w:p>
    <w:p w14:paraId="069139CD" w14:textId="35EA2B8F" w:rsidR="00797131" w:rsidRPr="00841E3A" w:rsidRDefault="0028401D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FLAKONO </w:t>
      </w:r>
      <w:r w:rsidR="00797131" w:rsidRPr="00841E3A">
        <w:rPr>
          <w:rFonts w:ascii="Times New Roman" w:hAnsi="Times New Roman"/>
          <w:b/>
        </w:rPr>
        <w:t>ETIKETĖ</w:t>
      </w:r>
    </w:p>
    <w:p w14:paraId="0C63293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3300DB9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1.</w:t>
      </w:r>
      <w:r w:rsidRPr="00841E3A">
        <w:rPr>
          <w:rFonts w:ascii="Times New Roman" w:hAnsi="Times New Roman"/>
          <w:b/>
        </w:rPr>
        <w:tab/>
        <w:t>VAISTINIO PREPARATO PAVADINIMAS IR VARTOJIMO BŪDAS (-AI)</w:t>
      </w:r>
    </w:p>
    <w:p w14:paraId="758B52A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CEE2EA6" w14:textId="582E2BC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1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mg milteliai injekciniam tirpalui</w:t>
      </w:r>
    </w:p>
    <w:p w14:paraId="588084D3" w14:textId="7E52614F" w:rsidR="00797131" w:rsidRPr="00841E3A" w:rsidRDefault="00CA30A0" w:rsidP="00797131">
      <w:pPr>
        <w:spacing w:after="0"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</w:t>
      </w:r>
      <w:r w:rsidR="00797131" w:rsidRPr="00841E3A">
        <w:rPr>
          <w:rFonts w:ascii="Times New Roman" w:hAnsi="Times New Roman"/>
        </w:rPr>
        <w:t>erlipressini</w:t>
      </w:r>
      <w:proofErr w:type="spellEnd"/>
      <w:r w:rsidR="00797131" w:rsidRPr="00841E3A">
        <w:rPr>
          <w:rFonts w:ascii="Times New Roman" w:hAnsi="Times New Roman"/>
        </w:rPr>
        <w:t xml:space="preserve"> </w:t>
      </w:r>
      <w:proofErr w:type="spellStart"/>
      <w:r w:rsidR="00797131" w:rsidRPr="00841E3A">
        <w:rPr>
          <w:rFonts w:ascii="Times New Roman" w:hAnsi="Times New Roman"/>
        </w:rPr>
        <w:t>acetas</w:t>
      </w:r>
      <w:proofErr w:type="spellEnd"/>
    </w:p>
    <w:p w14:paraId="5574697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i.v</w:t>
      </w:r>
      <w:proofErr w:type="spellEnd"/>
      <w:r w:rsidRPr="00841E3A">
        <w:rPr>
          <w:rFonts w:ascii="Times New Roman" w:hAnsi="Times New Roman"/>
        </w:rPr>
        <w:t>.</w:t>
      </w:r>
    </w:p>
    <w:p w14:paraId="6DFFF49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F58362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6234206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2.</w:t>
      </w:r>
      <w:r w:rsidRPr="00841E3A">
        <w:rPr>
          <w:rFonts w:ascii="Times New Roman" w:hAnsi="Times New Roman"/>
          <w:b/>
        </w:rPr>
        <w:tab/>
        <w:t>VARTOJIMO METODAS</w:t>
      </w:r>
    </w:p>
    <w:p w14:paraId="51A8CCA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3C0E34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9DC4A94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3.</w:t>
      </w:r>
      <w:r w:rsidRPr="00841E3A">
        <w:rPr>
          <w:rFonts w:ascii="Times New Roman" w:hAnsi="Times New Roman"/>
          <w:b/>
        </w:rPr>
        <w:tab/>
        <w:t>TINKAMUMO LAIKAS</w:t>
      </w:r>
    </w:p>
    <w:p w14:paraId="0325C83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B7DAAA9" w14:textId="7FB2145A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EXP {</w:t>
      </w:r>
      <w:r w:rsidR="00DF2B8B" w:rsidRPr="00841E3A">
        <w:rPr>
          <w:rFonts w:ascii="Times New Roman" w:hAnsi="Times New Roman"/>
        </w:rPr>
        <w:t>mm-MMMM</w:t>
      </w:r>
      <w:r w:rsidRPr="00841E3A">
        <w:rPr>
          <w:rFonts w:ascii="Times New Roman" w:hAnsi="Times New Roman"/>
        </w:rPr>
        <w:t>}</w:t>
      </w:r>
    </w:p>
    <w:p w14:paraId="7F08EB5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439403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360A50A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4.</w:t>
      </w:r>
      <w:r w:rsidRPr="00841E3A">
        <w:rPr>
          <w:rFonts w:ascii="Times New Roman" w:hAnsi="Times New Roman"/>
          <w:b/>
        </w:rPr>
        <w:tab/>
        <w:t>SERIJOS NUMERIS</w:t>
      </w:r>
    </w:p>
    <w:p w14:paraId="5DA8598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E7F9BA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Lot</w:t>
      </w:r>
    </w:p>
    <w:p w14:paraId="20827EE7" w14:textId="5A4DAB53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0B27AAC" w14:textId="77777777" w:rsidR="00DF2B8B" w:rsidRPr="00841E3A" w:rsidRDefault="00DF2B8B" w:rsidP="00797131">
      <w:pPr>
        <w:spacing w:after="0" w:line="240" w:lineRule="auto"/>
        <w:rPr>
          <w:rFonts w:ascii="Times New Roman" w:hAnsi="Times New Roman"/>
        </w:rPr>
      </w:pPr>
    </w:p>
    <w:p w14:paraId="494B30B8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       KIEKIS (MASĖ, TŪRIS ARBA VIENETAI)</w:t>
      </w:r>
    </w:p>
    <w:p w14:paraId="6498E3A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8624B38" w14:textId="6DC3BF06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1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mg</w:t>
      </w:r>
    </w:p>
    <w:p w14:paraId="4DEC7D1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48865E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FB91FE2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6.</w:t>
      </w:r>
      <w:r w:rsidRPr="00841E3A">
        <w:rPr>
          <w:rFonts w:ascii="Times New Roman" w:hAnsi="Times New Roman"/>
          <w:b/>
        </w:rPr>
        <w:tab/>
        <w:t>KITA</w:t>
      </w:r>
    </w:p>
    <w:p w14:paraId="7C09155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38393C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Ferring</w:t>
      </w:r>
      <w:proofErr w:type="spellEnd"/>
    </w:p>
    <w:p w14:paraId="69C8FA8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E40FB7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DFB006E" w14:textId="14BF6AB7" w:rsidR="00A93A3A" w:rsidRPr="00841E3A" w:rsidRDefault="00A93A3A">
      <w:pPr>
        <w:spacing w:after="160" w:line="259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br w:type="page"/>
      </w:r>
    </w:p>
    <w:p w14:paraId="5A0CA828" w14:textId="4BE95E08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lastRenderedPageBreak/>
        <w:t>MINIMALI INFORMACIJA ANT MAŽŲ VIDINIŲ PAKUOČIŲ</w:t>
      </w:r>
    </w:p>
    <w:p w14:paraId="52C94819" w14:textId="77777777" w:rsidR="00BE0401" w:rsidRPr="00841E3A" w:rsidRDefault="00BE040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  <w:b/>
        </w:rPr>
      </w:pPr>
    </w:p>
    <w:p w14:paraId="329BF2BB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AMPULĖS ETIKETĖ</w:t>
      </w:r>
    </w:p>
    <w:p w14:paraId="23BBAE8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22231A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4D89723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1.</w:t>
      </w:r>
      <w:r w:rsidRPr="00841E3A">
        <w:rPr>
          <w:rFonts w:ascii="Times New Roman" w:hAnsi="Times New Roman"/>
          <w:b/>
        </w:rPr>
        <w:tab/>
        <w:t>VAISTINIO PREPARATO PAVADINIMAS IR VARTOJIMO BŪDAS (-AI)</w:t>
      </w:r>
    </w:p>
    <w:p w14:paraId="242AD2B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9E358E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tirpiklis injekciniam tirpalui</w:t>
      </w:r>
    </w:p>
    <w:p w14:paraId="41D67141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AC3B49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0F2CC02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2.</w:t>
      </w:r>
      <w:r w:rsidRPr="00841E3A">
        <w:rPr>
          <w:rFonts w:ascii="Times New Roman" w:hAnsi="Times New Roman"/>
          <w:b/>
        </w:rPr>
        <w:tab/>
        <w:t>VARTOJIMO METODAS</w:t>
      </w:r>
    </w:p>
    <w:p w14:paraId="1D893E7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52D6D7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ACD1DBD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3.</w:t>
      </w:r>
      <w:r w:rsidRPr="00841E3A">
        <w:rPr>
          <w:rFonts w:ascii="Times New Roman" w:hAnsi="Times New Roman"/>
          <w:b/>
        </w:rPr>
        <w:tab/>
        <w:t>TINKAMUMO LAIKAS</w:t>
      </w:r>
    </w:p>
    <w:p w14:paraId="19FA954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D3DB8C8" w14:textId="09842C9D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EXP {</w:t>
      </w:r>
      <w:r w:rsidR="00BE0401" w:rsidRPr="00841E3A">
        <w:rPr>
          <w:rFonts w:ascii="Times New Roman" w:hAnsi="Times New Roman"/>
        </w:rPr>
        <w:t>mm-MMMM</w:t>
      </w:r>
      <w:r w:rsidRPr="00841E3A">
        <w:rPr>
          <w:rFonts w:ascii="Times New Roman" w:hAnsi="Times New Roman"/>
        </w:rPr>
        <w:t xml:space="preserve">} </w:t>
      </w:r>
    </w:p>
    <w:p w14:paraId="03E6B165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4300FE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2DF3B89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4.</w:t>
      </w:r>
      <w:r w:rsidRPr="00841E3A">
        <w:rPr>
          <w:rFonts w:ascii="Times New Roman" w:hAnsi="Times New Roman"/>
          <w:b/>
        </w:rPr>
        <w:tab/>
        <w:t>SERIJOS NUMERIS</w:t>
      </w:r>
    </w:p>
    <w:p w14:paraId="48FB9AB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76BFF5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Lot</w:t>
      </w:r>
    </w:p>
    <w:p w14:paraId="052F32F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EC3653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90F5C0E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</w:t>
      </w:r>
      <w:r w:rsidRPr="00841E3A">
        <w:rPr>
          <w:rFonts w:ascii="Times New Roman" w:hAnsi="Times New Roman"/>
          <w:b/>
        </w:rPr>
        <w:tab/>
        <w:t>KIEKIS (MASĖ, TŪRIS ARBA VIENETAI)</w:t>
      </w:r>
    </w:p>
    <w:p w14:paraId="4D4B53D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DDC0EE9" w14:textId="2EB03803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5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ml</w:t>
      </w:r>
    </w:p>
    <w:p w14:paraId="5E34D62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C07E039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531A693" w14:textId="77777777" w:rsidR="00797131" w:rsidRPr="00841E3A" w:rsidRDefault="00797131" w:rsidP="00797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6.</w:t>
      </w:r>
      <w:r w:rsidRPr="00841E3A">
        <w:rPr>
          <w:rFonts w:ascii="Times New Roman" w:hAnsi="Times New Roman"/>
          <w:b/>
        </w:rPr>
        <w:tab/>
        <w:t>KITA</w:t>
      </w:r>
    </w:p>
    <w:p w14:paraId="1CD0344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A71C68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Ferring</w:t>
      </w:r>
      <w:proofErr w:type="spellEnd"/>
    </w:p>
    <w:p w14:paraId="79DA213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039956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C25301C" w14:textId="072A85C7" w:rsidR="004A4A50" w:rsidRPr="00841E3A" w:rsidRDefault="004A4A50">
      <w:pPr>
        <w:spacing w:after="160" w:line="259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br w:type="page"/>
      </w:r>
    </w:p>
    <w:p w14:paraId="04142DFF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153552ED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39BB05EC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56DEEE92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41734DF3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7F82473A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43F3881D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70B986BE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1873086F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101742E6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676E2A59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085B8C66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3B25E665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38047327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1DC27D6E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4952ABC5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039470FF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70BFA49A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031A8A1B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2C30DF7D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69FA824C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4A657DD1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32989D75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23DD65E0" w14:textId="77777777" w:rsidR="00797131" w:rsidRPr="00F12E4B" w:rsidRDefault="00797131" w:rsidP="00F12E4B">
      <w:pPr>
        <w:spacing w:after="0" w:line="240" w:lineRule="auto"/>
        <w:ind w:left="567" w:hanging="567"/>
        <w:rPr>
          <w:rFonts w:ascii="Times New Roman" w:hAnsi="Times New Roman"/>
          <w:caps/>
        </w:rPr>
      </w:pPr>
    </w:p>
    <w:p w14:paraId="7F9A0A14" w14:textId="77777777" w:rsidR="00797131" w:rsidRPr="00841E3A" w:rsidRDefault="00797131" w:rsidP="00797131">
      <w:pPr>
        <w:spacing w:after="0" w:line="240" w:lineRule="auto"/>
        <w:ind w:left="567" w:hanging="567"/>
        <w:jc w:val="center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t>B. PAKUOTĖS lapelis</w:t>
      </w:r>
    </w:p>
    <w:p w14:paraId="53819AF3" w14:textId="7CCB279E" w:rsidR="004A4A50" w:rsidRPr="00841E3A" w:rsidRDefault="004A4A50">
      <w:pPr>
        <w:spacing w:after="160" w:line="259" w:lineRule="auto"/>
        <w:rPr>
          <w:rFonts w:ascii="Times New Roman" w:hAnsi="Times New Roman"/>
          <w:b/>
          <w:caps/>
        </w:rPr>
      </w:pPr>
      <w:r w:rsidRPr="00841E3A">
        <w:rPr>
          <w:rFonts w:ascii="Times New Roman" w:hAnsi="Times New Roman"/>
          <w:b/>
          <w:caps/>
        </w:rPr>
        <w:br w:type="page"/>
      </w:r>
    </w:p>
    <w:p w14:paraId="3DA1D2FF" w14:textId="77777777" w:rsidR="00797131" w:rsidRPr="00841E3A" w:rsidRDefault="00797131" w:rsidP="00797131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4285516" w14:textId="77777777" w:rsidR="00797131" w:rsidRPr="00841E3A" w:rsidRDefault="00797131" w:rsidP="00797131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Pakuotės lapelis: informacija vartotojui</w:t>
      </w:r>
    </w:p>
    <w:p w14:paraId="1A54D54E" w14:textId="77777777" w:rsidR="00797131" w:rsidRPr="00841E3A" w:rsidRDefault="00797131" w:rsidP="00797131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iCs/>
          <w:spacing w:val="20"/>
        </w:rPr>
      </w:pPr>
    </w:p>
    <w:p w14:paraId="4387E089" w14:textId="39618EAD" w:rsidR="00797131" w:rsidRPr="00841E3A" w:rsidRDefault="00797131" w:rsidP="00797131">
      <w:p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1</w:t>
      </w:r>
      <w:r w:rsidR="00A93A3A" w:rsidRPr="00841E3A">
        <w:rPr>
          <w:rFonts w:ascii="Times New Roman" w:hAnsi="Times New Roman"/>
          <w:b/>
        </w:rPr>
        <w:t> </w:t>
      </w:r>
      <w:r w:rsidRPr="00841E3A">
        <w:rPr>
          <w:rFonts w:ascii="Times New Roman" w:hAnsi="Times New Roman"/>
          <w:b/>
        </w:rPr>
        <w:t>mg milteliai ir tirpiklis injekciniam tirpalui</w:t>
      </w:r>
    </w:p>
    <w:p w14:paraId="4EBDC162" w14:textId="6EAB568A" w:rsidR="00797131" w:rsidRPr="00841E3A" w:rsidRDefault="00CA30A0" w:rsidP="00797131">
      <w:pPr>
        <w:spacing w:after="0" w:line="240" w:lineRule="auto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</w:t>
      </w:r>
      <w:r w:rsidR="00797131" w:rsidRPr="00841E3A">
        <w:rPr>
          <w:rFonts w:ascii="Times New Roman" w:hAnsi="Times New Roman"/>
        </w:rPr>
        <w:t>erlipresino</w:t>
      </w:r>
      <w:proofErr w:type="spellEnd"/>
      <w:r w:rsidR="00797131" w:rsidRPr="00841E3A">
        <w:rPr>
          <w:rFonts w:ascii="Times New Roman" w:hAnsi="Times New Roman"/>
        </w:rPr>
        <w:t xml:space="preserve"> acetatas</w:t>
      </w:r>
    </w:p>
    <w:p w14:paraId="60B0AFBB" w14:textId="77777777" w:rsidR="00797131" w:rsidRPr="00841E3A" w:rsidRDefault="00797131" w:rsidP="00797131">
      <w:pPr>
        <w:keepNext/>
        <w:spacing w:after="0" w:line="240" w:lineRule="auto"/>
        <w:outlineLvl w:val="0"/>
        <w:rPr>
          <w:rFonts w:ascii="Times New Roman" w:hAnsi="Times New Roman"/>
          <w:spacing w:val="20"/>
        </w:rPr>
      </w:pPr>
    </w:p>
    <w:p w14:paraId="75527EA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Atidžiai perskaitykite visą šį lapelį, prieš pradėdami vartoti vaistą, nes jame pateikiama Jums svarbi informacija.</w:t>
      </w:r>
    </w:p>
    <w:p w14:paraId="78D2F309" w14:textId="77777777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Neišmeskite šio lapelio, nes vėl gali prireikti jį perskaityti.</w:t>
      </w:r>
    </w:p>
    <w:p w14:paraId="4FC29D06" w14:textId="77777777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Jeigu kiltų daugiau klausimų, kreipkitės į gydytoją.</w:t>
      </w:r>
    </w:p>
    <w:p w14:paraId="780ED9A6" w14:textId="3E23E837" w:rsidR="00797131" w:rsidRPr="00841E3A" w:rsidRDefault="00797131" w:rsidP="00797131">
      <w:pPr>
        <w:numPr>
          <w:ilvl w:val="0"/>
          <w:numId w:val="4"/>
        </w:numPr>
        <w:contextualSpacing/>
        <w:rPr>
          <w:rFonts w:ascii="Times New Roman" w:hAnsi="Times New Roman"/>
          <w:b/>
          <w:i/>
        </w:rPr>
      </w:pPr>
      <w:r w:rsidRPr="00841E3A">
        <w:rPr>
          <w:rFonts w:ascii="Times New Roman" w:hAnsi="Times New Roman"/>
        </w:rPr>
        <w:t>Jeigu pasireiškė šalutinis poveikis (net jeigu jis šiame lapelyje nenurodytas), kreipkitės į gydytoją. Žr. 4 skyrių.</w:t>
      </w:r>
    </w:p>
    <w:p w14:paraId="6CC0B9C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8A3E687" w14:textId="77777777" w:rsidR="00797131" w:rsidRPr="00841E3A" w:rsidRDefault="00797131" w:rsidP="00797131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841E3A">
        <w:rPr>
          <w:rFonts w:ascii="Times New Roman" w:eastAsia="Times New Roman" w:hAnsi="Times New Roman"/>
          <w:b/>
          <w:bCs/>
          <w:snapToGrid w:val="0"/>
          <w:lang w:eastAsia="x-none"/>
        </w:rPr>
        <w:t>Apie ką rašoma šiame lapelyje?</w:t>
      </w:r>
    </w:p>
    <w:p w14:paraId="02CF9DCA" w14:textId="77777777" w:rsidR="00797131" w:rsidRPr="00841E3A" w:rsidRDefault="00797131" w:rsidP="00797131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</w:p>
    <w:p w14:paraId="71E51291" w14:textId="77777777" w:rsidR="00797131" w:rsidRPr="00841E3A" w:rsidRDefault="00797131" w:rsidP="00797131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Kas yra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ir kam jis vartojamas</w:t>
      </w:r>
    </w:p>
    <w:p w14:paraId="7C0629C1" w14:textId="77777777" w:rsidR="00797131" w:rsidRPr="00841E3A" w:rsidRDefault="00797131" w:rsidP="00797131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Kas žinotina prieš vartojant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14:paraId="137CC33B" w14:textId="77777777" w:rsidR="00797131" w:rsidRPr="00841E3A" w:rsidRDefault="00797131" w:rsidP="00797131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Kaip vartoti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14:paraId="345A7A7D" w14:textId="77777777" w:rsidR="00797131" w:rsidRPr="00841E3A" w:rsidRDefault="00797131" w:rsidP="00797131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Galimas šalutinis poveikis</w:t>
      </w:r>
    </w:p>
    <w:p w14:paraId="0E19CEE7" w14:textId="77777777" w:rsidR="00797131" w:rsidRPr="00841E3A" w:rsidRDefault="00797131" w:rsidP="00797131">
      <w:pPr>
        <w:numPr>
          <w:ilvl w:val="1"/>
          <w:numId w:val="4"/>
        </w:num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Kaip laikyti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</w:t>
      </w:r>
    </w:p>
    <w:p w14:paraId="0F231DF5" w14:textId="77777777" w:rsidR="00797131" w:rsidRPr="00841E3A" w:rsidRDefault="00797131" w:rsidP="00797131">
      <w:pPr>
        <w:tabs>
          <w:tab w:val="num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6.</w:t>
      </w:r>
      <w:r w:rsidRPr="00841E3A">
        <w:rPr>
          <w:rFonts w:ascii="Times New Roman" w:hAnsi="Times New Roman"/>
        </w:rPr>
        <w:tab/>
      </w:r>
      <w:r w:rsidRPr="00841E3A">
        <w:rPr>
          <w:rFonts w:ascii="Times New Roman" w:hAnsi="Times New Roman"/>
          <w:iCs/>
        </w:rPr>
        <w:t>Pakuotės turinys ir kita</w:t>
      </w:r>
      <w:r w:rsidRPr="00841E3A">
        <w:rPr>
          <w:rFonts w:ascii="Times New Roman" w:hAnsi="Times New Roman"/>
        </w:rPr>
        <w:t xml:space="preserve"> informacija</w:t>
      </w:r>
    </w:p>
    <w:p w14:paraId="5140EFA8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4336EDF4" w14:textId="77777777" w:rsidR="00797131" w:rsidRPr="00F12E4B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2D536F07" w14:textId="77777777" w:rsidR="00797131" w:rsidRPr="00841E3A" w:rsidRDefault="00797131" w:rsidP="00797131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1.</w:t>
      </w:r>
      <w:r w:rsidRPr="00841E3A">
        <w:rPr>
          <w:rFonts w:ascii="Times New Roman" w:hAnsi="Times New Roman"/>
          <w:b/>
        </w:rPr>
        <w:tab/>
        <w:t xml:space="preserve">Kas yra </w:t>
      </w: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ir kam jis vartojamas</w:t>
      </w:r>
    </w:p>
    <w:p w14:paraId="74D71AA9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B26AB4B" w14:textId="02905808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susideda iš miltelių ir tirpiklio injekciniam tirpalui. Balti, </w:t>
      </w:r>
      <w:proofErr w:type="spellStart"/>
      <w:r w:rsidRPr="00841E3A">
        <w:rPr>
          <w:rFonts w:ascii="Times New Roman" w:hAnsi="Times New Roman"/>
        </w:rPr>
        <w:t>liofilizuoti</w:t>
      </w:r>
      <w:proofErr w:type="spellEnd"/>
      <w:r w:rsidRPr="00841E3A">
        <w:rPr>
          <w:rFonts w:ascii="Times New Roman" w:hAnsi="Times New Roman"/>
        </w:rPr>
        <w:t xml:space="preserve"> milteliai, kurių sudėtyje yra </w:t>
      </w:r>
      <w:r w:rsidR="00C02FF5" w:rsidRPr="00841E3A">
        <w:rPr>
          <w:rFonts w:ascii="Times New Roman" w:hAnsi="Times New Roman"/>
        </w:rPr>
        <w:t xml:space="preserve">veikliosios </w:t>
      </w:r>
      <w:r w:rsidRPr="00841E3A">
        <w:rPr>
          <w:rFonts w:ascii="Times New Roman" w:hAnsi="Times New Roman"/>
        </w:rPr>
        <w:t xml:space="preserve">medžiagos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>.</w:t>
      </w:r>
    </w:p>
    <w:p w14:paraId="15865DA6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EC37774" w14:textId="768DDA68" w:rsidR="00797131" w:rsidRPr="00841E3A" w:rsidRDefault="00797131" w:rsidP="00797131">
      <w:pPr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vartojamas kraujavimui iš stemplės veninių mazgų stabdyti.</w:t>
      </w:r>
    </w:p>
    <w:p w14:paraId="0BCA884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Stemplės veniniai (</w:t>
      </w:r>
      <w:proofErr w:type="spellStart"/>
      <w:r w:rsidRPr="00841E3A">
        <w:rPr>
          <w:rFonts w:ascii="Times New Roman" w:hAnsi="Times New Roman"/>
        </w:rPr>
        <w:t>varikoziniai</w:t>
      </w:r>
      <w:proofErr w:type="spellEnd"/>
      <w:r w:rsidRPr="00841E3A">
        <w:rPr>
          <w:rFonts w:ascii="Times New Roman" w:hAnsi="Times New Roman"/>
        </w:rPr>
        <w:t>) mazgai yra išsiplėtusios kraujagyslės, kurios atsiranda stemplėje (ryklėje) kaip kepenų ligų komplikacija. Jie gali pratrūkti ir kraujuoti, sukeliant sunkią ir kritišką būklę.</w:t>
      </w:r>
    </w:p>
    <w:p w14:paraId="73DB4EF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F71D3B1" w14:textId="1CDDDDEA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Sušvirkštus į kraujotaką, </w:t>
      </w:r>
      <w:r w:rsidR="006536EC" w:rsidRPr="00841E3A">
        <w:rPr>
          <w:rFonts w:ascii="Times New Roman" w:hAnsi="Times New Roman"/>
        </w:rPr>
        <w:t xml:space="preserve">veiklioji </w:t>
      </w:r>
      <w:r w:rsidRPr="00841E3A">
        <w:rPr>
          <w:rFonts w:ascii="Times New Roman" w:hAnsi="Times New Roman"/>
        </w:rPr>
        <w:t xml:space="preserve">medžiaga, </w:t>
      </w:r>
      <w:proofErr w:type="spellStart"/>
      <w:r w:rsidRPr="00841E3A">
        <w:rPr>
          <w:rFonts w:ascii="Times New Roman" w:hAnsi="Times New Roman"/>
        </w:rPr>
        <w:t>terlipresinas</w:t>
      </w:r>
      <w:proofErr w:type="spellEnd"/>
      <w:r w:rsidRPr="00841E3A">
        <w:rPr>
          <w:rFonts w:ascii="Times New Roman" w:hAnsi="Times New Roman"/>
        </w:rPr>
        <w:t xml:space="preserve">, suardomas, </w:t>
      </w:r>
      <w:r w:rsidR="00950C43" w:rsidRPr="00841E3A">
        <w:rPr>
          <w:rFonts w:ascii="Times New Roman" w:hAnsi="Times New Roman"/>
        </w:rPr>
        <w:t>susidaro</w:t>
      </w:r>
      <w:r w:rsidRPr="00841E3A">
        <w:rPr>
          <w:rFonts w:ascii="Times New Roman" w:hAnsi="Times New Roman"/>
        </w:rPr>
        <w:t xml:space="preserve"> medžiag</w:t>
      </w:r>
      <w:r w:rsidR="00950C43" w:rsidRPr="00841E3A">
        <w:rPr>
          <w:rFonts w:ascii="Times New Roman" w:hAnsi="Times New Roman"/>
        </w:rPr>
        <w:t>a</w:t>
      </w:r>
      <w:r w:rsidRPr="00841E3A">
        <w:rPr>
          <w:rFonts w:ascii="Times New Roman" w:hAnsi="Times New Roman"/>
        </w:rPr>
        <w:t>, vadinam</w:t>
      </w:r>
      <w:r w:rsidR="00950C43" w:rsidRPr="00841E3A">
        <w:rPr>
          <w:rFonts w:ascii="Times New Roman" w:hAnsi="Times New Roman"/>
        </w:rPr>
        <w:t>a</w:t>
      </w:r>
      <w:r w:rsidRPr="00841E3A">
        <w:rPr>
          <w:rFonts w:ascii="Times New Roman" w:hAnsi="Times New Roman"/>
        </w:rPr>
        <w:t xml:space="preserve"> lizino </w:t>
      </w:r>
      <w:proofErr w:type="spellStart"/>
      <w:r w:rsidRPr="00841E3A">
        <w:rPr>
          <w:rFonts w:ascii="Times New Roman" w:hAnsi="Times New Roman"/>
        </w:rPr>
        <w:t>vazopresinu</w:t>
      </w:r>
      <w:proofErr w:type="spellEnd"/>
      <w:r w:rsidRPr="00841E3A">
        <w:rPr>
          <w:rFonts w:ascii="Times New Roman" w:hAnsi="Times New Roman"/>
        </w:rPr>
        <w:t>. Ši</w:t>
      </w:r>
      <w:r w:rsidR="00723CB6" w:rsidRPr="00841E3A">
        <w:rPr>
          <w:rFonts w:ascii="Times New Roman" w:hAnsi="Times New Roman"/>
        </w:rPr>
        <w:t xml:space="preserve"> medžiaga</w:t>
      </w:r>
      <w:r w:rsidRPr="00841E3A">
        <w:rPr>
          <w:rFonts w:ascii="Times New Roman" w:hAnsi="Times New Roman"/>
        </w:rPr>
        <w:t xml:space="preserve"> </w:t>
      </w:r>
      <w:r w:rsidR="00723CB6" w:rsidRPr="00841E3A">
        <w:rPr>
          <w:rFonts w:ascii="Times New Roman" w:hAnsi="Times New Roman"/>
        </w:rPr>
        <w:t>veikia</w:t>
      </w:r>
      <w:r w:rsidRPr="00841E3A">
        <w:rPr>
          <w:rFonts w:ascii="Times New Roman" w:hAnsi="Times New Roman"/>
        </w:rPr>
        <w:t xml:space="preserve"> kraujagyslių sieneles</w:t>
      </w:r>
      <w:r w:rsidR="00EA5072" w:rsidRPr="00841E3A">
        <w:rPr>
          <w:rFonts w:ascii="Times New Roman" w:hAnsi="Times New Roman"/>
        </w:rPr>
        <w:t>,</w:t>
      </w:r>
      <w:r w:rsidRPr="00841E3A">
        <w:rPr>
          <w:rFonts w:ascii="Times New Roman" w:hAnsi="Times New Roman"/>
        </w:rPr>
        <w:t xml:space="preserve"> sukelia jų susiaurėjimą ir apriboja kraujo tekėjimą į pakenktas venas, todėl kraujavimas sumažėja.</w:t>
      </w:r>
    </w:p>
    <w:p w14:paraId="0CD3055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680C4D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50CCEC3" w14:textId="77777777" w:rsidR="00797131" w:rsidRPr="00841E3A" w:rsidRDefault="00797131" w:rsidP="00797131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2.</w:t>
      </w:r>
      <w:r w:rsidRPr="00841E3A">
        <w:rPr>
          <w:rFonts w:ascii="Times New Roman" w:hAnsi="Times New Roman"/>
          <w:b/>
        </w:rPr>
        <w:tab/>
        <w:t xml:space="preserve">Kas žinotina prieš vartojant </w:t>
      </w: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</w:p>
    <w:p w14:paraId="3764FA70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7E86E3C" w14:textId="069718CD" w:rsidR="00797131" w:rsidRPr="00841E3A" w:rsidRDefault="00797131" w:rsidP="00797131">
      <w:pPr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vartoti </w:t>
      </w:r>
      <w:r w:rsidR="002B0816">
        <w:rPr>
          <w:rFonts w:ascii="Times New Roman" w:hAnsi="Times New Roman"/>
          <w:b/>
        </w:rPr>
        <w:t>draudžia</w:t>
      </w:r>
      <w:r w:rsidR="002B0816" w:rsidRPr="00841E3A">
        <w:rPr>
          <w:rFonts w:ascii="Times New Roman" w:hAnsi="Times New Roman"/>
          <w:b/>
        </w:rPr>
        <w:t>ma</w:t>
      </w:r>
      <w:r w:rsidRPr="00841E3A">
        <w:rPr>
          <w:rFonts w:ascii="Times New Roman" w:hAnsi="Times New Roman"/>
          <w:b/>
        </w:rPr>
        <w:t>:</w:t>
      </w:r>
    </w:p>
    <w:p w14:paraId="6AD9BB93" w14:textId="77777777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yra </w:t>
      </w:r>
      <w:r w:rsidRPr="00841E3A">
        <w:rPr>
          <w:rFonts w:ascii="Times New Roman" w:hAnsi="Times New Roman"/>
          <w:b/>
        </w:rPr>
        <w:t xml:space="preserve">alergija </w:t>
      </w:r>
      <w:proofErr w:type="spellStart"/>
      <w:r w:rsidRPr="00841E3A">
        <w:rPr>
          <w:rFonts w:ascii="Times New Roman" w:hAnsi="Times New Roman"/>
          <w:b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acetatui arba bet kuriai pagalbinei </w:t>
      </w:r>
      <w:r w:rsidRPr="00841E3A">
        <w:rPr>
          <w:rFonts w:ascii="Times New Roman" w:hAnsi="Times New Roman"/>
          <w:bCs/>
        </w:rPr>
        <w:t>šio vaisto</w:t>
      </w:r>
      <w:r w:rsidRPr="00841E3A">
        <w:rPr>
          <w:rFonts w:ascii="Times New Roman" w:hAnsi="Times New Roman"/>
        </w:rPr>
        <w:t xml:space="preserve"> medžiagai (jos išvardytos 6 skyriuje);</w:t>
      </w:r>
    </w:p>
    <w:p w14:paraId="3DFDF70E" w14:textId="20BBC334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esate </w:t>
      </w:r>
      <w:r w:rsidRPr="00841E3A">
        <w:rPr>
          <w:rFonts w:ascii="Times New Roman" w:hAnsi="Times New Roman"/>
          <w:b/>
        </w:rPr>
        <w:t>nėščia</w:t>
      </w:r>
      <w:r w:rsidRPr="00841E3A">
        <w:rPr>
          <w:rFonts w:ascii="Times New Roman" w:hAnsi="Times New Roman"/>
          <w:bCs/>
        </w:rPr>
        <w:t>.</w:t>
      </w:r>
    </w:p>
    <w:p w14:paraId="52FBA94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B99F6CA" w14:textId="77777777" w:rsidR="00797131" w:rsidRPr="00841E3A" w:rsidRDefault="00797131" w:rsidP="00797131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  <w:bCs/>
          <w:snapToGrid w:val="0"/>
          <w:lang w:eastAsia="x-none"/>
        </w:rPr>
      </w:pPr>
      <w:r w:rsidRPr="00841E3A">
        <w:rPr>
          <w:rFonts w:ascii="Times New Roman" w:eastAsia="Times New Roman" w:hAnsi="Times New Roman"/>
          <w:b/>
          <w:bCs/>
          <w:snapToGrid w:val="0"/>
          <w:lang w:eastAsia="x-none"/>
        </w:rPr>
        <w:t xml:space="preserve">Įspėjimai ir atsargumo priemonės </w:t>
      </w:r>
    </w:p>
    <w:p w14:paraId="7C9D6FBB" w14:textId="77777777" w:rsidR="00797131" w:rsidRPr="00841E3A" w:rsidRDefault="00797131" w:rsidP="00797131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  <w:r w:rsidRPr="00841E3A">
        <w:rPr>
          <w:rFonts w:ascii="Times New Roman" w:eastAsia="Times New Roman" w:hAnsi="Times New Roman"/>
          <w:snapToGrid w:val="0"/>
        </w:rPr>
        <w:t xml:space="preserve">Pasitarkite su gydytoju, prieš pradėdami vartoti </w:t>
      </w:r>
      <w:proofErr w:type="spellStart"/>
      <w:r w:rsidRPr="00841E3A">
        <w:rPr>
          <w:rFonts w:ascii="Times New Roman" w:eastAsia="Times New Roman" w:hAnsi="Times New Roman"/>
          <w:snapToGrid w:val="0"/>
        </w:rPr>
        <w:t>Glypressin</w:t>
      </w:r>
      <w:proofErr w:type="spellEnd"/>
      <w:r w:rsidRPr="00841E3A">
        <w:rPr>
          <w:rFonts w:ascii="Times New Roman" w:hAnsi="Times New Roman"/>
        </w:rPr>
        <w:t>:</w:t>
      </w:r>
    </w:p>
    <w:p w14:paraId="3ED45CA8" w14:textId="58E0ADA3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</w:t>
      </w:r>
      <w:r w:rsidR="000152D6" w:rsidRPr="00841E3A">
        <w:rPr>
          <w:rFonts w:ascii="Times New Roman" w:hAnsi="Times New Roman"/>
        </w:rPr>
        <w:t xml:space="preserve">Jūsų </w:t>
      </w:r>
      <w:r w:rsidRPr="00841E3A">
        <w:rPr>
          <w:rFonts w:ascii="Times New Roman" w:hAnsi="Times New Roman"/>
          <w:b/>
        </w:rPr>
        <w:t>kraujospūdis</w:t>
      </w:r>
      <w:r w:rsidR="000152D6" w:rsidRPr="00841E3A">
        <w:rPr>
          <w:rFonts w:ascii="Times New Roman" w:hAnsi="Times New Roman"/>
          <w:b/>
        </w:rPr>
        <w:t xml:space="preserve"> yra aukštas</w:t>
      </w:r>
      <w:r w:rsidRPr="00841E3A">
        <w:rPr>
          <w:rFonts w:ascii="Times New Roman" w:hAnsi="Times New Roman"/>
        </w:rPr>
        <w:t>;</w:t>
      </w:r>
    </w:p>
    <w:p w14:paraId="73F37F75" w14:textId="60C824FA" w:rsidR="00797131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Jūs sergate </w:t>
      </w:r>
      <w:r w:rsidRPr="00841E3A">
        <w:rPr>
          <w:rFonts w:ascii="Times New Roman" w:hAnsi="Times New Roman"/>
          <w:b/>
        </w:rPr>
        <w:t xml:space="preserve">širdies </w:t>
      </w:r>
      <w:r w:rsidR="00890FD0">
        <w:rPr>
          <w:rFonts w:ascii="Times New Roman" w:hAnsi="Times New Roman"/>
          <w:b/>
        </w:rPr>
        <w:t xml:space="preserve">arba plaučių </w:t>
      </w:r>
      <w:r w:rsidRPr="00841E3A">
        <w:rPr>
          <w:rFonts w:ascii="Times New Roman" w:hAnsi="Times New Roman"/>
          <w:b/>
        </w:rPr>
        <w:t>ligomis</w:t>
      </w:r>
      <w:r w:rsidRPr="00841E3A">
        <w:rPr>
          <w:rFonts w:ascii="Times New Roman" w:hAnsi="Times New Roman"/>
        </w:rPr>
        <w:t>;</w:t>
      </w:r>
    </w:p>
    <w:p w14:paraId="4BAA02FC" w14:textId="578E7F76" w:rsidR="00DC3381" w:rsidRPr="00841E3A" w:rsidRDefault="00DC338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jeigu sergate </w:t>
      </w:r>
      <w:r w:rsidRPr="00DC3381">
        <w:rPr>
          <w:rFonts w:ascii="Times New Roman" w:hAnsi="Times New Roman"/>
          <w:b/>
          <w:bCs/>
        </w:rPr>
        <w:t>cukriniu diabetu</w:t>
      </w:r>
      <w:r>
        <w:rPr>
          <w:rFonts w:ascii="Times New Roman" w:hAnsi="Times New Roman"/>
        </w:rPr>
        <w:t>;</w:t>
      </w:r>
    </w:p>
    <w:p w14:paraId="5F6D90F5" w14:textId="3E723DA7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vaikams ir senyviems</w:t>
      </w:r>
      <w:r w:rsidRPr="00841E3A">
        <w:rPr>
          <w:rFonts w:ascii="Times New Roman" w:hAnsi="Times New Roman"/>
        </w:rPr>
        <w:t xml:space="preserve"> pacientams dėl ribotos vartojimo patirties</w:t>
      </w:r>
      <w:r w:rsidR="003E0CAF" w:rsidRPr="00841E3A">
        <w:rPr>
          <w:rFonts w:ascii="Times New Roman" w:hAnsi="Times New Roman"/>
        </w:rPr>
        <w:t>;</w:t>
      </w:r>
    </w:p>
    <w:p w14:paraId="095EDEC0" w14:textId="77777777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esant </w:t>
      </w:r>
      <w:r w:rsidRPr="00841E3A">
        <w:rPr>
          <w:rFonts w:ascii="Times New Roman" w:hAnsi="Times New Roman"/>
          <w:b/>
        </w:rPr>
        <w:t>septiniam šokui</w:t>
      </w:r>
      <w:r w:rsidRPr="00841E3A">
        <w:rPr>
          <w:rFonts w:ascii="Times New Roman" w:hAnsi="Times New Roman"/>
        </w:rPr>
        <w:t>. Septinis šokas yra sunki būklė, kuri pasireiškia, kai pagrindinė infekcija sukelia kraujospūdžio sumažėjimą ir kraujo tėkmės sulėtėjimą.</w:t>
      </w:r>
    </w:p>
    <w:p w14:paraId="179413C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6C6F98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Gydant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  <w:b/>
        </w:rPr>
        <w:t>, pastoviai turi būti tikrinamas Jūsų kraujospūdis, pulso dažnis ir skysčių balansas.</w:t>
      </w:r>
    </w:p>
    <w:p w14:paraId="3A5F9A24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0A938B7" w14:textId="77777777" w:rsidR="00797131" w:rsidRPr="00841E3A" w:rsidRDefault="00797131" w:rsidP="00F12E4B">
      <w:pPr>
        <w:keepNext/>
        <w:spacing w:after="0" w:line="240" w:lineRule="auto"/>
        <w:rPr>
          <w:rFonts w:ascii="Times New Roman" w:hAnsi="Times New Roman"/>
          <w:b/>
          <w:bCs/>
        </w:rPr>
      </w:pPr>
      <w:r w:rsidRPr="00841E3A">
        <w:rPr>
          <w:rFonts w:ascii="Times New Roman" w:hAnsi="Times New Roman"/>
          <w:b/>
          <w:bCs/>
        </w:rPr>
        <w:lastRenderedPageBreak/>
        <w:t xml:space="preserve">Kiti vaistai ir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14:paraId="76F16B97" w14:textId="6E5ACF62" w:rsidR="00797131" w:rsidRPr="00841E3A" w:rsidRDefault="00797131" w:rsidP="00F12E4B">
      <w:pPr>
        <w:keepNext/>
        <w:spacing w:after="0" w:line="240" w:lineRule="auto"/>
        <w:rPr>
          <w:rFonts w:ascii="Times New Roman" w:hAnsi="Times New Roman"/>
          <w:bCs/>
        </w:rPr>
      </w:pPr>
      <w:r w:rsidRPr="00841E3A">
        <w:rPr>
          <w:rFonts w:ascii="Times New Roman" w:hAnsi="Times New Roman"/>
        </w:rPr>
        <w:t xml:space="preserve">Jeigu vartojate </w:t>
      </w:r>
      <w:r w:rsidRPr="00841E3A">
        <w:rPr>
          <w:rFonts w:ascii="Times New Roman" w:hAnsi="Times New Roman"/>
          <w:bCs/>
        </w:rPr>
        <w:t>ar</w:t>
      </w:r>
      <w:r w:rsidRPr="00841E3A">
        <w:rPr>
          <w:rFonts w:ascii="Times New Roman" w:hAnsi="Times New Roman"/>
        </w:rPr>
        <w:t xml:space="preserve"> neseniai vartojote kitų vaistų</w:t>
      </w:r>
      <w:r w:rsidR="002A6E0C" w:rsidRPr="00841E3A">
        <w:rPr>
          <w:rFonts w:ascii="Times New Roman" w:hAnsi="Times New Roman"/>
        </w:rPr>
        <w:t>, įskaitant įsigytus be recepto,</w:t>
      </w:r>
      <w:r w:rsidRPr="00841E3A">
        <w:rPr>
          <w:rFonts w:ascii="Times New Roman" w:hAnsi="Times New Roman"/>
          <w:bCs/>
        </w:rPr>
        <w:t xml:space="preserve"> arba dėl to nesate tikri, apie tai</w:t>
      </w:r>
      <w:r w:rsidRPr="00841E3A">
        <w:rPr>
          <w:rFonts w:ascii="Times New Roman" w:hAnsi="Times New Roman"/>
        </w:rPr>
        <w:t xml:space="preserve"> pasakykite gydytojui arba </w:t>
      </w:r>
      <w:r w:rsidRPr="00841E3A">
        <w:rPr>
          <w:rFonts w:ascii="Times New Roman" w:hAnsi="Times New Roman"/>
          <w:bCs/>
        </w:rPr>
        <w:t xml:space="preserve">slaugytojui. </w:t>
      </w:r>
    </w:p>
    <w:p w14:paraId="2C78756D" w14:textId="61BC8BF7" w:rsidR="0056709E" w:rsidRPr="00841E3A" w:rsidRDefault="00797131" w:rsidP="00F12E4B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Jeigu vartojate bet kokios rūšies širdį veikiančių vaistų (pvz., beta-blokatorių), labai svarbu apie tai pranešti savo gydytojui, kadangi kartu vartojant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>, jų poveikis gali sustiprėti.</w:t>
      </w:r>
    </w:p>
    <w:p w14:paraId="6A483128" w14:textId="77777777" w:rsidR="0056709E" w:rsidRPr="00841E3A" w:rsidRDefault="0056709E" w:rsidP="00797131">
      <w:pPr>
        <w:spacing w:after="0" w:line="240" w:lineRule="auto"/>
        <w:rPr>
          <w:rFonts w:ascii="Times New Roman" w:hAnsi="Times New Roman"/>
        </w:rPr>
      </w:pPr>
    </w:p>
    <w:p w14:paraId="26B97904" w14:textId="19526AF5" w:rsidR="00797131" w:rsidRPr="00F12E4B" w:rsidRDefault="0056709E" w:rsidP="00797131">
      <w:pPr>
        <w:spacing w:after="0" w:line="240" w:lineRule="auto"/>
        <w:rPr>
          <w:rFonts w:ascii="Times New Roman" w:hAnsi="Times New Roman"/>
          <w:b/>
        </w:rPr>
      </w:pPr>
      <w:r w:rsidRPr="00F12E4B">
        <w:rPr>
          <w:rFonts w:ascii="Times New Roman" w:hAnsi="Times New Roman"/>
          <w:b/>
        </w:rPr>
        <w:t>Nedelsiant praneškite gydytojui, jeigu vartojate bet kurį iš išvardytų vaistų:</w:t>
      </w:r>
    </w:p>
    <w:p w14:paraId="695A6FA5" w14:textId="09DE05E2" w:rsidR="0056709E" w:rsidRPr="00F12E4B" w:rsidRDefault="0056709E" w:rsidP="00797131">
      <w:pPr>
        <w:spacing w:after="0" w:line="240" w:lineRule="auto"/>
        <w:rPr>
          <w:rFonts w:ascii="Times New Roman" w:hAnsi="Times New Roman"/>
          <w:b/>
        </w:rPr>
      </w:pPr>
      <w:r w:rsidRPr="00F12E4B">
        <w:rPr>
          <w:rFonts w:ascii="Times New Roman" w:hAnsi="Times New Roman"/>
          <w:b/>
        </w:rPr>
        <w:t>Vaistų, kurie gali sukelti nereguliarų širdies plakimą (ari</w:t>
      </w:r>
      <w:r w:rsidR="002A6E0C" w:rsidRPr="00841E3A">
        <w:rPr>
          <w:rFonts w:ascii="Times New Roman" w:hAnsi="Times New Roman"/>
          <w:b/>
        </w:rPr>
        <w:t>t</w:t>
      </w:r>
      <w:r w:rsidRPr="00F12E4B">
        <w:rPr>
          <w:rFonts w:ascii="Times New Roman" w:hAnsi="Times New Roman"/>
          <w:b/>
        </w:rPr>
        <w:t>mijas), pavyzdžiui šiuos vaistus:</w:t>
      </w:r>
    </w:p>
    <w:p w14:paraId="52563CB9" w14:textId="25947084" w:rsidR="0056709E" w:rsidRPr="00841E3A" w:rsidRDefault="0056709E" w:rsidP="0056709E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antiar</w:t>
      </w:r>
      <w:r w:rsidR="002A6E0C" w:rsidRPr="00841E3A">
        <w:rPr>
          <w:rFonts w:ascii="Times New Roman" w:hAnsi="Times New Roman"/>
        </w:rPr>
        <w:t>i</w:t>
      </w:r>
      <w:r w:rsidRPr="00841E3A">
        <w:rPr>
          <w:rFonts w:ascii="Times New Roman" w:hAnsi="Times New Roman"/>
        </w:rPr>
        <w:t>tminius</w:t>
      </w:r>
      <w:proofErr w:type="spellEnd"/>
      <w:r w:rsidRPr="00841E3A">
        <w:rPr>
          <w:rFonts w:ascii="Times New Roman" w:hAnsi="Times New Roman"/>
        </w:rPr>
        <w:t xml:space="preserve"> vaistus, kurie vadinami IA klasės (</w:t>
      </w:r>
      <w:proofErr w:type="spellStart"/>
      <w:r w:rsidRPr="00841E3A">
        <w:rPr>
          <w:rFonts w:ascii="Times New Roman" w:hAnsi="Times New Roman"/>
        </w:rPr>
        <w:t>chinidinas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prokainamidas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dizopiramidas</w:t>
      </w:r>
      <w:proofErr w:type="spellEnd"/>
      <w:r w:rsidRPr="00841E3A">
        <w:rPr>
          <w:rFonts w:ascii="Times New Roman" w:hAnsi="Times New Roman"/>
        </w:rPr>
        <w:t>) ir III klasės (</w:t>
      </w:r>
      <w:proofErr w:type="spellStart"/>
      <w:r w:rsidR="00EF7E5C" w:rsidRPr="00841E3A">
        <w:rPr>
          <w:rFonts w:ascii="Times New Roman" w:hAnsi="Times New Roman"/>
        </w:rPr>
        <w:t>amj</w:t>
      </w:r>
      <w:r w:rsidRPr="00841E3A">
        <w:rPr>
          <w:rFonts w:ascii="Times New Roman" w:hAnsi="Times New Roman"/>
        </w:rPr>
        <w:t>odaronas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sotalolis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ibutilidas</w:t>
      </w:r>
      <w:proofErr w:type="spellEnd"/>
      <w:r w:rsidRPr="00841E3A">
        <w:rPr>
          <w:rFonts w:ascii="Times New Roman" w:hAnsi="Times New Roman"/>
        </w:rPr>
        <w:t xml:space="preserve">, </w:t>
      </w:r>
      <w:proofErr w:type="spellStart"/>
      <w:r w:rsidRPr="00841E3A">
        <w:rPr>
          <w:rFonts w:ascii="Times New Roman" w:hAnsi="Times New Roman"/>
        </w:rPr>
        <w:t>dofetilidas</w:t>
      </w:r>
      <w:proofErr w:type="spellEnd"/>
      <w:r w:rsidRPr="00841E3A">
        <w:rPr>
          <w:rFonts w:ascii="Times New Roman" w:hAnsi="Times New Roman"/>
        </w:rPr>
        <w:t>);</w:t>
      </w:r>
    </w:p>
    <w:p w14:paraId="78121695" w14:textId="1A70AAE5" w:rsidR="00507B40" w:rsidRPr="00841E3A" w:rsidRDefault="00507B40" w:rsidP="0056709E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eritromiciną</w:t>
      </w:r>
      <w:proofErr w:type="spellEnd"/>
      <w:r w:rsidRPr="00841E3A">
        <w:rPr>
          <w:rFonts w:ascii="Times New Roman" w:hAnsi="Times New Roman"/>
        </w:rPr>
        <w:t xml:space="preserve"> (antibiotiką);</w:t>
      </w:r>
    </w:p>
    <w:p w14:paraId="53D12B22" w14:textId="5E866139" w:rsidR="00507B40" w:rsidRPr="00841E3A" w:rsidRDefault="00507B40" w:rsidP="0056709E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antihistaminus</w:t>
      </w:r>
      <w:proofErr w:type="spellEnd"/>
      <w:r w:rsidRPr="00841E3A">
        <w:rPr>
          <w:rFonts w:ascii="Times New Roman" w:hAnsi="Times New Roman"/>
        </w:rPr>
        <w:t xml:space="preserve"> (dažniausiai vartojamus alergijų gydymui, tačiau jų yra ir tam tikruose vaistuose nuo kosulio ir peršalimo);</w:t>
      </w:r>
    </w:p>
    <w:p w14:paraId="644CA930" w14:textId="3C898A5E" w:rsidR="00507B40" w:rsidRPr="00841E3A" w:rsidRDefault="00507B40" w:rsidP="0056709E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triciklius</w:t>
      </w:r>
      <w:proofErr w:type="spellEnd"/>
      <w:r w:rsidRPr="00841E3A">
        <w:rPr>
          <w:rFonts w:ascii="Times New Roman" w:hAnsi="Times New Roman"/>
        </w:rPr>
        <w:t xml:space="preserve"> antidepresantus, vartojamus depresijos gydymui;</w:t>
      </w:r>
    </w:p>
    <w:p w14:paraId="038E1DC1" w14:textId="0D621889" w:rsidR="00507B40" w:rsidRPr="00841E3A" w:rsidRDefault="00507B40" w:rsidP="0056709E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vaistus, kurie keičia druskų ir elektrolitų kiekį kraujyje, ypatingai diuretikus (vandens išsiskyrimą skatinančios tabletės, vartojamos aukšto kraujospūdžio ir širdies nepakankamumo gydymui).</w:t>
      </w:r>
    </w:p>
    <w:p w14:paraId="346468E5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B18D5E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Nėštumas ir žindymo laikotarpis</w:t>
      </w:r>
    </w:p>
    <w:p w14:paraId="52D21DE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vartoti nėščiosioms negalima.</w:t>
      </w:r>
    </w:p>
    <w:p w14:paraId="61D15EA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negalima vartoti žindymo laikotarpiu, kadangi nežinoma, ar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patenka į motinos pieną.</w:t>
      </w:r>
    </w:p>
    <w:p w14:paraId="382A5BE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C13ADB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Vairavimas ir mechanizmų valdymas </w:t>
      </w:r>
    </w:p>
    <w:p w14:paraId="29FB28C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Duomenų nėra. </w:t>
      </w: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skiriamas tik ligoninės sąlygomis.</w:t>
      </w:r>
    </w:p>
    <w:p w14:paraId="235947F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329D1FA" w14:textId="0AFA22F3" w:rsidR="00797131" w:rsidRPr="00841E3A" w:rsidRDefault="002A6E0C" w:rsidP="00797131">
      <w:pPr>
        <w:spacing w:after="0" w:line="240" w:lineRule="auto"/>
        <w:rPr>
          <w:rFonts w:ascii="Times New Roman" w:hAnsi="Times New Roman"/>
          <w:b/>
          <w:bCs/>
        </w:rPr>
      </w:pPr>
      <w:proofErr w:type="spellStart"/>
      <w:r w:rsidRPr="00F12E4B">
        <w:rPr>
          <w:rFonts w:ascii="Times New Roman" w:hAnsi="Times New Roman"/>
          <w:b/>
          <w:bCs/>
        </w:rPr>
        <w:t>Glypressin</w:t>
      </w:r>
      <w:proofErr w:type="spellEnd"/>
      <w:r w:rsidRPr="00F12E4B">
        <w:rPr>
          <w:rFonts w:ascii="Times New Roman" w:hAnsi="Times New Roman"/>
          <w:b/>
          <w:bCs/>
        </w:rPr>
        <w:t xml:space="preserve"> sudėtyje yra </w:t>
      </w:r>
      <w:r w:rsidR="00B86F39" w:rsidRPr="00C77359">
        <w:rPr>
          <w:rFonts w:ascii="Times New Roman" w:hAnsi="Times New Roman"/>
          <w:b/>
          <w:bCs/>
        </w:rPr>
        <w:t>pagalbinės medžiagos</w:t>
      </w:r>
      <w:r w:rsidR="00B86F39" w:rsidRPr="00B86F39">
        <w:rPr>
          <w:rFonts w:ascii="Times New Roman" w:hAnsi="Times New Roman"/>
          <w:b/>
          <w:bCs/>
        </w:rPr>
        <w:t xml:space="preserve"> </w:t>
      </w:r>
      <w:r w:rsidRPr="00F12E4B">
        <w:rPr>
          <w:rFonts w:ascii="Times New Roman" w:hAnsi="Times New Roman"/>
          <w:b/>
          <w:bCs/>
        </w:rPr>
        <w:t xml:space="preserve">natrio </w:t>
      </w:r>
    </w:p>
    <w:p w14:paraId="592BD8C0" w14:textId="4D8C2F9A" w:rsidR="002A6E0C" w:rsidRPr="00841E3A" w:rsidRDefault="002A6E0C" w:rsidP="002A6E0C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Šio vaisto flakone yra mažiau kaip 1</w:t>
      </w:r>
      <w:r w:rsidR="00264064" w:rsidRPr="00841E3A">
        <w:rPr>
          <w:rFonts w:ascii="Times New Roman" w:hAnsi="Times New Roman"/>
        </w:rPr>
        <w:t> </w:t>
      </w:r>
      <w:proofErr w:type="spellStart"/>
      <w:r w:rsidRPr="00841E3A">
        <w:rPr>
          <w:rFonts w:ascii="Times New Roman" w:hAnsi="Times New Roman"/>
        </w:rPr>
        <w:t>mmol</w:t>
      </w:r>
      <w:proofErr w:type="spellEnd"/>
      <w:r w:rsidRPr="00841E3A">
        <w:rPr>
          <w:rFonts w:ascii="Times New Roman" w:hAnsi="Times New Roman"/>
        </w:rPr>
        <w:t xml:space="preserve"> (23</w:t>
      </w:r>
      <w:r w:rsidR="00264064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mg) natrio, t.</w:t>
      </w:r>
      <w:r w:rsidR="00264064"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</w:rPr>
        <w:t>y. jis beveik</w:t>
      </w:r>
      <w:r w:rsidR="00264064"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</w:rPr>
        <w:t>neturi reikšmės.</w:t>
      </w:r>
    </w:p>
    <w:p w14:paraId="160B0F9F" w14:textId="77777777" w:rsidR="00264064" w:rsidRPr="00841E3A" w:rsidRDefault="00264064" w:rsidP="002A6E0C">
      <w:pPr>
        <w:spacing w:after="0" w:line="240" w:lineRule="auto"/>
        <w:rPr>
          <w:rFonts w:ascii="Times New Roman" w:hAnsi="Times New Roman"/>
        </w:rPr>
      </w:pPr>
    </w:p>
    <w:p w14:paraId="4C0D163B" w14:textId="77777777" w:rsidR="002A6E0C" w:rsidRPr="00841E3A" w:rsidRDefault="002A6E0C" w:rsidP="002A6E0C">
      <w:pPr>
        <w:spacing w:after="0" w:line="240" w:lineRule="auto"/>
        <w:rPr>
          <w:rFonts w:ascii="Times New Roman" w:hAnsi="Times New Roman"/>
        </w:rPr>
      </w:pPr>
    </w:p>
    <w:p w14:paraId="66692D19" w14:textId="77777777" w:rsidR="00797131" w:rsidRPr="00841E3A" w:rsidRDefault="00797131" w:rsidP="00797131">
      <w:pPr>
        <w:spacing w:after="0" w:line="240" w:lineRule="auto"/>
        <w:ind w:left="540" w:hanging="540"/>
        <w:rPr>
          <w:rFonts w:ascii="Times New Roman" w:hAnsi="Times New Roman"/>
          <w:b/>
          <w:bCs/>
          <w:iCs/>
        </w:rPr>
      </w:pPr>
      <w:r w:rsidRPr="00841E3A">
        <w:rPr>
          <w:rFonts w:ascii="Times New Roman" w:hAnsi="Times New Roman"/>
          <w:b/>
          <w:bCs/>
        </w:rPr>
        <w:t>3.</w:t>
      </w:r>
      <w:r w:rsidRPr="00841E3A">
        <w:rPr>
          <w:rFonts w:ascii="Times New Roman" w:hAnsi="Times New Roman"/>
          <w:b/>
          <w:bCs/>
        </w:rPr>
        <w:tab/>
        <w:t xml:space="preserve">Kaip vartoti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14:paraId="6BF40AA5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C4951B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vartojamas tik ligoninės sąlygomis ir turi būti skiriamas tik kvalifikuoto personalo. </w:t>
      </w:r>
    </w:p>
    <w:p w14:paraId="73D13B16" w14:textId="4AAD4162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Tirpiklis su milteliais sumaišomas švirkštu pradūrus guminį stiklo </w:t>
      </w:r>
      <w:r w:rsidR="00147619" w:rsidRPr="00841E3A">
        <w:rPr>
          <w:rFonts w:ascii="Times New Roman" w:hAnsi="Times New Roman"/>
        </w:rPr>
        <w:t xml:space="preserve">flakono </w:t>
      </w:r>
      <w:r w:rsidRPr="00841E3A">
        <w:rPr>
          <w:rFonts w:ascii="Times New Roman" w:hAnsi="Times New Roman"/>
        </w:rPr>
        <w:t>kamštį. Paruoštas skaidrus tirpalas nedelsiant švirkščiamas į veną (tiesiai į kraujotaką).</w:t>
      </w:r>
    </w:p>
    <w:p w14:paraId="3CD4B81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7A8644A" w14:textId="14850E35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Esant ūmiam kraujavimui iš stemplės veninių mazgų, paprastai pradinė dozė yra 2</w:t>
      </w:r>
      <w:r w:rsidR="0001791B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mg. Toliau dozė paprastai yra 1-2</w:t>
      </w:r>
      <w:r w:rsidR="0001791B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mg kas 4 valandas iki kraujavimo sustabdymo 24 valandas. Gydymas gali būti tęsiamas ne ilgiau kaip 48 val. Po pradinės dozės Jūsų dozė gali būti pakoreguota, atsižvelgiant i Jūsų kūno svorį arba jaučiamus bet kokius šalutinius poveikius.</w:t>
      </w:r>
    </w:p>
    <w:p w14:paraId="221C3B5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01DEF0C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76862CC" w14:textId="77777777" w:rsidR="00797131" w:rsidRPr="00841E3A" w:rsidRDefault="00797131" w:rsidP="00797131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4.</w:t>
      </w:r>
      <w:r w:rsidRPr="00841E3A">
        <w:rPr>
          <w:rFonts w:ascii="Times New Roman" w:hAnsi="Times New Roman"/>
          <w:b/>
        </w:rPr>
        <w:tab/>
        <w:t>Galimas šalutinis poveikis</w:t>
      </w:r>
    </w:p>
    <w:p w14:paraId="4AA2F1DE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825AF9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Šis vaistas, kaip ir visi kiti, gali sukelti šalutinį poveikį, nors jis pasireiškia ne visiems žmonėms.</w:t>
      </w:r>
    </w:p>
    <w:p w14:paraId="08CEC4F9" w14:textId="77777777" w:rsidR="00797131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178546B" w14:textId="54526A75" w:rsidR="00183865" w:rsidRDefault="00183865" w:rsidP="0018386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Labai d</w:t>
      </w:r>
      <w:r w:rsidRPr="00841E3A">
        <w:rPr>
          <w:rFonts w:ascii="Times New Roman" w:hAnsi="Times New Roman"/>
          <w:b/>
        </w:rPr>
        <w:t>ažni</w:t>
      </w:r>
      <w:r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  <w:b/>
        </w:rPr>
        <w:t>šalutini</w:t>
      </w:r>
      <w:r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>
        <w:rPr>
          <w:rFonts w:ascii="Times New Roman" w:hAnsi="Times New Roman"/>
          <w:b/>
        </w:rPr>
        <w:t>o reiškini</w:t>
      </w:r>
      <w:r w:rsidRPr="00841E3A">
        <w:rPr>
          <w:rFonts w:ascii="Times New Roman" w:hAnsi="Times New Roman"/>
          <w:b/>
        </w:rPr>
        <w:t xml:space="preserve">ai </w:t>
      </w:r>
      <w:r w:rsidRPr="00841E3A">
        <w:rPr>
          <w:rFonts w:ascii="Times New Roman" w:hAnsi="Times New Roman"/>
        </w:rPr>
        <w:t xml:space="preserve">(gali pasireikšti </w:t>
      </w:r>
      <w:r>
        <w:rPr>
          <w:rFonts w:ascii="Times New Roman" w:hAnsi="Times New Roman"/>
        </w:rPr>
        <w:t>ne rečiau</w:t>
      </w:r>
      <w:r w:rsidRPr="00841E3A">
        <w:rPr>
          <w:rFonts w:ascii="Times New Roman" w:hAnsi="Times New Roman"/>
        </w:rPr>
        <w:t xml:space="preserve"> kaip 1 iš 10</w:t>
      </w:r>
      <w:r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):</w:t>
      </w:r>
    </w:p>
    <w:p w14:paraId="4A194F1E" w14:textId="77777777" w:rsidR="00183865" w:rsidRPr="00841E3A" w:rsidRDefault="00183865" w:rsidP="00183865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Skrandžio skausmas</w:t>
      </w:r>
    </w:p>
    <w:p w14:paraId="487D1917" w14:textId="77777777" w:rsidR="00183865" w:rsidRPr="00841E3A" w:rsidRDefault="00183865" w:rsidP="00797131">
      <w:pPr>
        <w:spacing w:after="0" w:line="240" w:lineRule="auto"/>
        <w:rPr>
          <w:rFonts w:ascii="Times New Roman" w:hAnsi="Times New Roman"/>
        </w:rPr>
      </w:pPr>
    </w:p>
    <w:p w14:paraId="7F673B00" w14:textId="57ED5935" w:rsidR="00797131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Dažni</w:t>
      </w:r>
      <w:r w:rsidRPr="00841E3A">
        <w:rPr>
          <w:rFonts w:ascii="Times New Roman" w:hAnsi="Times New Roman"/>
        </w:rPr>
        <w:t xml:space="preserve"> </w:t>
      </w:r>
      <w:r w:rsidRPr="00841E3A">
        <w:rPr>
          <w:rFonts w:ascii="Times New Roman" w:hAnsi="Times New Roman"/>
          <w:b/>
        </w:rPr>
        <w:t>šalutini</w:t>
      </w:r>
      <w:r w:rsidR="002B0816"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 w:rsidR="002B0816">
        <w:rPr>
          <w:rFonts w:ascii="Times New Roman" w:hAnsi="Times New Roman"/>
          <w:b/>
        </w:rPr>
        <w:t>o reiškini</w:t>
      </w:r>
      <w:r w:rsidRPr="00841E3A">
        <w:rPr>
          <w:rFonts w:ascii="Times New Roman" w:hAnsi="Times New Roman"/>
          <w:b/>
        </w:rPr>
        <w:t xml:space="preserve">ai </w:t>
      </w:r>
      <w:r w:rsidRPr="00841E3A">
        <w:rPr>
          <w:rFonts w:ascii="Times New Roman" w:hAnsi="Times New Roman"/>
        </w:rPr>
        <w:t xml:space="preserve">(gali pasireikšti </w:t>
      </w:r>
      <w:r w:rsidR="002B0816">
        <w:rPr>
          <w:rFonts w:ascii="Times New Roman" w:hAnsi="Times New Roman"/>
        </w:rPr>
        <w:t>rečiau</w:t>
      </w:r>
      <w:r w:rsidRPr="00841E3A">
        <w:rPr>
          <w:rFonts w:ascii="Times New Roman" w:hAnsi="Times New Roman"/>
        </w:rPr>
        <w:t xml:space="preserve"> kaip 1 iš 10</w:t>
      </w:r>
      <w:r w:rsidR="002B0816"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):</w:t>
      </w:r>
    </w:p>
    <w:p w14:paraId="2610747F" w14:textId="77777777" w:rsidR="00183865" w:rsidRPr="00841E3A" w:rsidRDefault="00183865" w:rsidP="00183865">
      <w:pPr>
        <w:keepNext/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Mažas natrio kiekis kraujyje</w:t>
      </w:r>
    </w:p>
    <w:p w14:paraId="364F7832" w14:textId="77777777" w:rsidR="00797131" w:rsidRDefault="00797131" w:rsidP="00797131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Galvos skausmas</w:t>
      </w:r>
    </w:p>
    <w:p w14:paraId="37C79550" w14:textId="77777777" w:rsidR="00815C0D" w:rsidRPr="00841E3A" w:rsidRDefault="00815C0D" w:rsidP="00815C0D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Krūtinės skausmas</w:t>
      </w:r>
    </w:p>
    <w:p w14:paraId="21C2E01F" w14:textId="77777777" w:rsidR="00797131" w:rsidRDefault="00797131" w:rsidP="00797131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Bradikardija (labai lėtas širdies plakimas)</w:t>
      </w:r>
    </w:p>
    <w:p w14:paraId="04A21B3B" w14:textId="5BB09C64" w:rsidR="004836E8" w:rsidRPr="00E46AD5" w:rsidRDefault="004836E8" w:rsidP="00E46AD5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E46AD5">
        <w:rPr>
          <w:rFonts w:ascii="Times New Roman" w:hAnsi="Times New Roman"/>
        </w:rPr>
        <w:t>Padažnėjęs pulsas</w:t>
      </w:r>
    </w:p>
    <w:p w14:paraId="4C1CC374" w14:textId="70B69E44" w:rsidR="00797131" w:rsidRPr="00841E3A" w:rsidDel="00FA25E3" w:rsidRDefault="00797131" w:rsidP="00797131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 w:rsidDel="00FA25E3">
        <w:rPr>
          <w:rFonts w:ascii="Times New Roman" w:hAnsi="Times New Roman"/>
        </w:rPr>
        <w:t>Padidėjęs kraujospūdis</w:t>
      </w:r>
    </w:p>
    <w:p w14:paraId="1757B142" w14:textId="3925171C" w:rsidR="0001791B" w:rsidRPr="00841E3A" w:rsidRDefault="0001791B" w:rsidP="00797131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Kraujagyslių susitraukimas</w:t>
      </w:r>
    </w:p>
    <w:p w14:paraId="4D2D6F22" w14:textId="77777777" w:rsidR="00E46AD5" w:rsidRPr="00841E3A" w:rsidRDefault="00E46AD5" w:rsidP="00E46AD5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lastRenderedPageBreak/>
        <w:t>Cianozė (deguonies stoka, dėl ko išblykšta oda)</w:t>
      </w:r>
    </w:p>
    <w:p w14:paraId="4056A829" w14:textId="77777777" w:rsidR="00840EE6" w:rsidRDefault="00840EE6" w:rsidP="00840EE6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>
        <w:rPr>
          <w:rFonts w:ascii="Times New Roman" w:hAnsi="Times New Roman"/>
        </w:rPr>
        <w:t>Skystis plaučiuose</w:t>
      </w:r>
    </w:p>
    <w:p w14:paraId="577E0AA1" w14:textId="77777777" w:rsidR="00840EE6" w:rsidRDefault="00840EE6" w:rsidP="00840EE6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>
        <w:rPr>
          <w:rFonts w:ascii="Times New Roman" w:hAnsi="Times New Roman"/>
        </w:rPr>
        <w:t>Dusulys</w:t>
      </w:r>
    </w:p>
    <w:p w14:paraId="068309D8" w14:textId="35BE48A3" w:rsidR="00797131" w:rsidRPr="00841E3A" w:rsidRDefault="0001791B" w:rsidP="00797131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Sumažėjęs</w:t>
      </w:r>
      <w:r w:rsidR="00797131" w:rsidRPr="00841E3A">
        <w:rPr>
          <w:rFonts w:ascii="Times New Roman" w:hAnsi="Times New Roman"/>
        </w:rPr>
        <w:t xml:space="preserve"> kraujo pritekėjimas į </w:t>
      </w:r>
      <w:r w:rsidRPr="00841E3A">
        <w:rPr>
          <w:rFonts w:ascii="Times New Roman" w:hAnsi="Times New Roman"/>
        </w:rPr>
        <w:t>galūnes</w:t>
      </w:r>
    </w:p>
    <w:p w14:paraId="0F395562" w14:textId="08A85E68" w:rsidR="0001791B" w:rsidRPr="00841E3A" w:rsidRDefault="0001791B" w:rsidP="00797131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Išblyškimas</w:t>
      </w:r>
    </w:p>
    <w:p w14:paraId="3A784C4A" w14:textId="52D181CE" w:rsidR="00797131" w:rsidRPr="00841E3A" w:rsidRDefault="005B1DEF" w:rsidP="00797131">
      <w:pPr>
        <w:numPr>
          <w:ilvl w:val="0"/>
          <w:numId w:val="5"/>
        </w:numPr>
        <w:tabs>
          <w:tab w:val="num" w:pos="540"/>
        </w:tabs>
        <w:spacing w:after="0" w:line="240" w:lineRule="auto"/>
        <w:ind w:left="540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</w:t>
      </w:r>
      <w:r w:rsidR="00797131" w:rsidRPr="00841E3A">
        <w:rPr>
          <w:rFonts w:ascii="Times New Roman" w:hAnsi="Times New Roman"/>
        </w:rPr>
        <w:t>iduriavimas</w:t>
      </w:r>
    </w:p>
    <w:p w14:paraId="5CAB00AB" w14:textId="77777777" w:rsidR="00FA25E3" w:rsidRPr="00841E3A" w:rsidRDefault="00FA25E3" w:rsidP="00FA25E3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Pykinimas</w:t>
      </w:r>
    </w:p>
    <w:p w14:paraId="27457EAF" w14:textId="77777777" w:rsidR="00FA25E3" w:rsidRPr="00841E3A" w:rsidRDefault="00FA25E3" w:rsidP="00FA25E3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Vėmimas</w:t>
      </w:r>
    </w:p>
    <w:p w14:paraId="341379D7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A360777" w14:textId="66CFB87A" w:rsidR="00797131" w:rsidRPr="00841E3A" w:rsidRDefault="00797131" w:rsidP="00F12E4B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  <w:b/>
        </w:rPr>
        <w:t>Nedažni šalutini</w:t>
      </w:r>
      <w:r w:rsidR="002B0816">
        <w:rPr>
          <w:rFonts w:ascii="Times New Roman" w:hAnsi="Times New Roman"/>
          <w:b/>
        </w:rPr>
        <w:t>o</w:t>
      </w:r>
      <w:r w:rsidRPr="00841E3A">
        <w:rPr>
          <w:rFonts w:ascii="Times New Roman" w:hAnsi="Times New Roman"/>
          <w:b/>
        </w:rPr>
        <w:t xml:space="preserve"> poveiki</w:t>
      </w:r>
      <w:r w:rsidR="002B0816">
        <w:rPr>
          <w:rFonts w:ascii="Times New Roman" w:hAnsi="Times New Roman"/>
          <w:b/>
        </w:rPr>
        <w:t>o reiškiniai</w:t>
      </w:r>
      <w:r w:rsidRPr="00841E3A">
        <w:rPr>
          <w:rFonts w:ascii="Times New Roman" w:hAnsi="Times New Roman"/>
        </w:rPr>
        <w:t xml:space="preserve"> (gali pasireikšti </w:t>
      </w:r>
      <w:r w:rsidR="002B0816">
        <w:rPr>
          <w:rFonts w:ascii="Times New Roman" w:hAnsi="Times New Roman"/>
        </w:rPr>
        <w:t>rečiau</w:t>
      </w:r>
      <w:r w:rsidRPr="00841E3A">
        <w:rPr>
          <w:rFonts w:ascii="Times New Roman" w:hAnsi="Times New Roman"/>
        </w:rPr>
        <w:t xml:space="preserve"> kaip 1 iš 100</w:t>
      </w:r>
      <w:r w:rsidR="002B0816">
        <w:rPr>
          <w:rFonts w:ascii="Times New Roman" w:hAnsi="Times New Roman"/>
        </w:rPr>
        <w:t xml:space="preserve"> asmenų</w:t>
      </w:r>
      <w:r w:rsidRPr="00841E3A">
        <w:rPr>
          <w:rFonts w:ascii="Times New Roman" w:hAnsi="Times New Roman"/>
        </w:rPr>
        <w:t>)</w:t>
      </w:r>
      <w:r w:rsidR="00922913" w:rsidRPr="00841E3A">
        <w:rPr>
          <w:rFonts w:ascii="Times New Roman" w:hAnsi="Times New Roman"/>
        </w:rPr>
        <w:t>:</w:t>
      </w:r>
    </w:p>
    <w:p w14:paraId="09DB901F" w14:textId="77777777" w:rsidR="00797131" w:rsidRPr="00841E3A" w:rsidRDefault="00797131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Neritmingas širdies plakimas</w:t>
      </w:r>
    </w:p>
    <w:p w14:paraId="03C1EF65" w14:textId="77777777" w:rsidR="00797131" w:rsidRPr="00841E3A" w:rsidRDefault="00797131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Miokardo infarktas (širdies smūgis)</w:t>
      </w:r>
    </w:p>
    <w:p w14:paraId="04F127B9" w14:textId="77777777" w:rsidR="00797131" w:rsidRPr="00841E3A" w:rsidRDefault="00797131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  <w:i/>
          <w:iCs/>
        </w:rPr>
        <w:t>Torsades</w:t>
      </w:r>
      <w:proofErr w:type="spellEnd"/>
      <w:r w:rsidRPr="00841E3A">
        <w:rPr>
          <w:rFonts w:ascii="Times New Roman" w:hAnsi="Times New Roman"/>
          <w:i/>
          <w:iCs/>
        </w:rPr>
        <w:t xml:space="preserve"> de </w:t>
      </w:r>
      <w:proofErr w:type="spellStart"/>
      <w:r w:rsidRPr="00841E3A">
        <w:rPr>
          <w:rFonts w:ascii="Times New Roman" w:hAnsi="Times New Roman"/>
          <w:i/>
          <w:iCs/>
        </w:rPr>
        <w:t>pointes</w:t>
      </w:r>
      <w:proofErr w:type="spellEnd"/>
      <w:r w:rsidRPr="00841E3A">
        <w:rPr>
          <w:rFonts w:ascii="Times New Roman" w:hAnsi="Times New Roman"/>
        </w:rPr>
        <w:t xml:space="preserve"> (ūminis širdies veiklos sutrikimas)</w:t>
      </w:r>
    </w:p>
    <w:p w14:paraId="328D9B35" w14:textId="77777777" w:rsidR="00797131" w:rsidRPr="00841E3A" w:rsidRDefault="00797131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Širdies nepakankamumas (jo simptomai yra dusulys, nuovargis ir patinusios kulkšnys)</w:t>
      </w:r>
    </w:p>
    <w:p w14:paraId="7D88002A" w14:textId="4F04706D" w:rsidR="00797131" w:rsidRPr="00841E3A" w:rsidRDefault="00B043A8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Sumažėjęs </w:t>
      </w:r>
      <w:r w:rsidR="00797131" w:rsidRPr="00841E3A">
        <w:rPr>
          <w:rFonts w:ascii="Times New Roman" w:hAnsi="Times New Roman"/>
        </w:rPr>
        <w:t>kraujo pritekėjimas į žarnyną</w:t>
      </w:r>
    </w:p>
    <w:p w14:paraId="45B1A38C" w14:textId="77777777" w:rsidR="00797131" w:rsidRPr="00841E3A" w:rsidRDefault="00797131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Karščio pylimas</w:t>
      </w:r>
    </w:p>
    <w:p w14:paraId="4ADC17E9" w14:textId="77777777" w:rsidR="00797131" w:rsidRPr="00841E3A" w:rsidRDefault="00797131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Kvėpavimo sutrikimas ir kvėpavimo nepakankamumas (apsunkintas kvėpavimas)</w:t>
      </w:r>
    </w:p>
    <w:p w14:paraId="57BD5F25" w14:textId="4651BD69" w:rsidR="00797131" w:rsidRPr="00841E3A" w:rsidRDefault="00797131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Odos nekrozė (</w:t>
      </w:r>
      <w:r w:rsidR="00AF4395" w:rsidRPr="00AF4395">
        <w:rPr>
          <w:rFonts w:ascii="Times New Roman" w:hAnsi="Times New Roman"/>
        </w:rPr>
        <w:t>negyva oda</w:t>
      </w:r>
      <w:r w:rsidRPr="00841E3A">
        <w:rPr>
          <w:rFonts w:ascii="Times New Roman" w:hAnsi="Times New Roman"/>
        </w:rPr>
        <w:t>)</w:t>
      </w:r>
    </w:p>
    <w:p w14:paraId="5CBEC21D" w14:textId="3F7C4179" w:rsidR="00797131" w:rsidRPr="00841E3A" w:rsidRDefault="00797131" w:rsidP="00F12E4B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Injekcijos vietos nekrozė (</w:t>
      </w:r>
      <w:r w:rsidR="00AF4395" w:rsidRPr="00AF4395">
        <w:rPr>
          <w:rFonts w:ascii="Times New Roman" w:hAnsi="Times New Roman"/>
        </w:rPr>
        <w:t>negyva oda</w:t>
      </w:r>
      <w:r w:rsidRPr="00841E3A">
        <w:rPr>
          <w:rFonts w:ascii="Times New Roman" w:hAnsi="Times New Roman"/>
        </w:rPr>
        <w:t>)</w:t>
      </w:r>
    </w:p>
    <w:p w14:paraId="1D29C3D4" w14:textId="77777777" w:rsidR="00797131" w:rsidRPr="00841E3A" w:rsidRDefault="00797131" w:rsidP="00F12E4B">
      <w:pPr>
        <w:spacing w:after="0" w:line="240" w:lineRule="auto"/>
        <w:rPr>
          <w:rFonts w:ascii="Times New Roman" w:hAnsi="Times New Roman"/>
        </w:rPr>
      </w:pPr>
    </w:p>
    <w:p w14:paraId="08C76BEB" w14:textId="1E8ADE28" w:rsidR="00787B4D" w:rsidRPr="00841E3A" w:rsidRDefault="00787B4D" w:rsidP="00797131">
      <w:pPr>
        <w:spacing w:after="0" w:line="240" w:lineRule="auto"/>
        <w:rPr>
          <w:rFonts w:ascii="Times New Roman" w:hAnsi="Times New Roman"/>
        </w:rPr>
      </w:pPr>
      <w:r w:rsidRPr="00787B4D">
        <w:rPr>
          <w:rFonts w:ascii="Times New Roman" w:eastAsia="Times New Roman" w:hAnsi="Times New Roman"/>
          <w:b/>
          <w:bCs/>
        </w:rPr>
        <w:t xml:space="preserve">Šalutinio poveikio reiškiniai, kurių dažnis nežinomas (negali būti apskaičiuotas pagal turimus duomenis): </w:t>
      </w:r>
    </w:p>
    <w:p w14:paraId="1170ED96" w14:textId="77777777" w:rsidR="00FE55C9" w:rsidRPr="00841E3A" w:rsidRDefault="00FE55C9" w:rsidP="00FE55C9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Gimdos susitraukimai</w:t>
      </w:r>
    </w:p>
    <w:p w14:paraId="34574EE9" w14:textId="77777777" w:rsidR="00FE55C9" w:rsidRPr="00841E3A" w:rsidRDefault="00FE55C9" w:rsidP="00FE55C9">
      <w:pPr>
        <w:numPr>
          <w:ilvl w:val="0"/>
          <w:numId w:val="6"/>
        </w:numPr>
        <w:tabs>
          <w:tab w:val="clear" w:pos="1287"/>
          <w:tab w:val="num" w:pos="567"/>
        </w:tabs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Pablogėjusi gimdos kraujotaka</w:t>
      </w:r>
    </w:p>
    <w:p w14:paraId="1216A8F2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b/>
        </w:rPr>
      </w:pPr>
    </w:p>
    <w:p w14:paraId="0A5BFB92" w14:textId="77777777" w:rsidR="00797131" w:rsidRPr="00841E3A" w:rsidRDefault="00797131" w:rsidP="00264064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b/>
          <w:snapToGrid w:val="0"/>
        </w:rPr>
      </w:pPr>
      <w:r w:rsidRPr="00841E3A">
        <w:rPr>
          <w:rFonts w:ascii="Times New Roman" w:eastAsia="Times New Roman" w:hAnsi="Times New Roman"/>
          <w:b/>
          <w:snapToGrid w:val="0"/>
        </w:rPr>
        <w:t>Pranešimas apie šalutinį poveikį</w:t>
      </w:r>
    </w:p>
    <w:p w14:paraId="05CED799" w14:textId="0D0A5952" w:rsidR="00797131" w:rsidRPr="00F12E4B" w:rsidRDefault="00797131" w:rsidP="00F12E4B">
      <w:pPr>
        <w:tabs>
          <w:tab w:val="left" w:pos="567"/>
        </w:tabs>
        <w:spacing w:after="0" w:line="240" w:lineRule="auto"/>
        <w:ind w:right="-449"/>
        <w:rPr>
          <w:rFonts w:ascii="Times New Roman" w:eastAsia="Times New Roman" w:hAnsi="Times New Roman"/>
          <w:snapToGrid w:val="0"/>
        </w:rPr>
      </w:pPr>
      <w:r w:rsidRPr="00841E3A">
        <w:rPr>
          <w:rFonts w:ascii="Times New Roman" w:eastAsia="Times New Roman" w:hAnsi="Times New Roman"/>
          <w:snapToGrid w:val="0"/>
        </w:rPr>
        <w:t xml:space="preserve">Jeigu pasireiškė šalutinis poveikis, įskaitant šiame lapelyje nenurodytą, pasakykite gydytojui arba slaugytojui. </w:t>
      </w:r>
      <w:r w:rsidR="00EA4277" w:rsidRPr="00EA4277">
        <w:rPr>
          <w:rFonts w:ascii="Times New Roman" w:hAnsi="Times New Roman"/>
          <w:szCs w:val="24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</w:t>
      </w:r>
      <w:proofErr w:type="spellStart"/>
      <w:r w:rsidR="00EA4277" w:rsidRPr="00EA4277">
        <w:rPr>
          <w:rFonts w:ascii="Times New Roman" w:hAnsi="Times New Roman"/>
          <w:szCs w:val="24"/>
        </w:rPr>
        <w:t>NepageidaujamaR@vvkt.lt</w:t>
      </w:r>
      <w:proofErr w:type="spellEnd"/>
      <w:r w:rsidR="00EA4277" w:rsidRPr="00EA4277">
        <w:rPr>
          <w:rFonts w:ascii="Times New Roman" w:hAnsi="Times New Roman"/>
          <w:szCs w:val="24"/>
        </w:rPr>
        <w:t xml:space="preserve">) arba nemokamu telefonu 8 800 73 568. </w:t>
      </w:r>
      <w:r w:rsidRPr="00841E3A">
        <w:rPr>
          <w:rFonts w:ascii="Times New Roman" w:hAnsi="Times New Roman"/>
          <w:szCs w:val="24"/>
        </w:rPr>
        <w:t>Pranešdami apie šalutinį poveikį galite mums padėti gauti daugiau informacijos apie šio vaisto saugumą.</w:t>
      </w:r>
    </w:p>
    <w:p w14:paraId="6B31CDF7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0B75E36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5A62398" w14:textId="77777777" w:rsidR="00797131" w:rsidRPr="00841E3A" w:rsidRDefault="00797131" w:rsidP="00797131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5.</w:t>
      </w:r>
      <w:r w:rsidRPr="00841E3A">
        <w:rPr>
          <w:rFonts w:ascii="Times New Roman" w:hAnsi="Times New Roman"/>
          <w:b/>
        </w:rPr>
        <w:tab/>
      </w:r>
      <w:r w:rsidRPr="00841E3A">
        <w:rPr>
          <w:rFonts w:ascii="Times New Roman" w:hAnsi="Times New Roman"/>
          <w:b/>
          <w:bCs/>
        </w:rPr>
        <w:t xml:space="preserve">Kaip laikyti </w:t>
      </w:r>
      <w:proofErr w:type="spellStart"/>
      <w:r w:rsidRPr="00841E3A">
        <w:rPr>
          <w:rFonts w:ascii="Times New Roman" w:hAnsi="Times New Roman"/>
          <w:b/>
          <w:bCs/>
        </w:rPr>
        <w:t>Glypressin</w:t>
      </w:r>
      <w:proofErr w:type="spellEnd"/>
    </w:p>
    <w:p w14:paraId="11B0604E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366B3AE5" w14:textId="6111649F" w:rsidR="00797131" w:rsidRPr="00841E3A" w:rsidRDefault="00EA4277" w:rsidP="0079713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Š</w:t>
      </w:r>
      <w:r w:rsidR="00797131" w:rsidRPr="00841E3A">
        <w:rPr>
          <w:rFonts w:ascii="Times New Roman" w:hAnsi="Times New Roman"/>
        </w:rPr>
        <w:t xml:space="preserve">į vaistą </w:t>
      </w:r>
      <w:r>
        <w:rPr>
          <w:rFonts w:ascii="Times New Roman" w:hAnsi="Times New Roman"/>
        </w:rPr>
        <w:t>l</w:t>
      </w:r>
      <w:r w:rsidRPr="00841E3A">
        <w:rPr>
          <w:rFonts w:ascii="Times New Roman" w:hAnsi="Times New Roman"/>
        </w:rPr>
        <w:t xml:space="preserve">aikykite </w:t>
      </w:r>
      <w:r w:rsidR="00797131" w:rsidRPr="00841E3A">
        <w:rPr>
          <w:rFonts w:ascii="Times New Roman" w:hAnsi="Times New Roman"/>
        </w:rPr>
        <w:t>vaikams nepastebimoje ir nepasiekiamoje vietoje.</w:t>
      </w:r>
    </w:p>
    <w:p w14:paraId="4ABF43A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2692223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Ant pakuotės nurodytam tinkamumo laikui pasibaigus, šio vaisto vartoti negalima. Vaistas tinkamas vartoti iki paskutinės nurodyto mėnesio dienos.</w:t>
      </w:r>
    </w:p>
    <w:p w14:paraId="4F36C68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36B3E9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Paruoštas skaidrus tirpalas turi būti sušvirkštas nedelsiant po miltelių ir tirpiklio sumaišymo.</w:t>
      </w:r>
    </w:p>
    <w:p w14:paraId="444D62B3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67D0552D" w14:textId="734E0CB0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Laikyti gamintojo pakuotėje, kad </w:t>
      </w:r>
      <w:r w:rsidR="00B86F39">
        <w:rPr>
          <w:rFonts w:ascii="Times New Roman" w:hAnsi="Times New Roman"/>
        </w:rPr>
        <w:t>vais</w:t>
      </w:r>
      <w:r w:rsidR="00B86F39" w:rsidRPr="00841E3A">
        <w:rPr>
          <w:rFonts w:ascii="Times New Roman" w:hAnsi="Times New Roman"/>
        </w:rPr>
        <w:t xml:space="preserve">tas </w:t>
      </w:r>
      <w:r w:rsidRPr="00841E3A">
        <w:rPr>
          <w:rFonts w:ascii="Times New Roman" w:hAnsi="Times New Roman"/>
        </w:rPr>
        <w:t>būtų apsaugotas nuo šviesos.</w:t>
      </w:r>
    </w:p>
    <w:p w14:paraId="3E608B9F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8D9184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B85E4AA" w14:textId="77777777" w:rsidR="00797131" w:rsidRPr="00841E3A" w:rsidRDefault="00797131" w:rsidP="00797131">
      <w:pPr>
        <w:spacing w:after="0" w:line="240" w:lineRule="auto"/>
        <w:ind w:left="540" w:hanging="540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6.</w:t>
      </w:r>
      <w:r w:rsidRPr="00841E3A">
        <w:rPr>
          <w:rFonts w:ascii="Times New Roman" w:hAnsi="Times New Roman"/>
          <w:b/>
        </w:rPr>
        <w:tab/>
        <w:t>Pakuotės turinys ir kita informacija</w:t>
      </w:r>
    </w:p>
    <w:p w14:paraId="3AA22B6B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A6883A8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  <w:b/>
        </w:rPr>
        <w:t>Glypressin</w:t>
      </w:r>
      <w:proofErr w:type="spellEnd"/>
      <w:r w:rsidRPr="00841E3A">
        <w:rPr>
          <w:rFonts w:ascii="Times New Roman" w:hAnsi="Times New Roman"/>
          <w:b/>
        </w:rPr>
        <w:t xml:space="preserve"> sudėtis</w:t>
      </w:r>
    </w:p>
    <w:p w14:paraId="168FB16E" w14:textId="7823D735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Veiklioji medžiaga yra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acetatas. Viename </w:t>
      </w:r>
      <w:r w:rsidR="00631388" w:rsidRPr="00841E3A">
        <w:rPr>
          <w:rFonts w:ascii="Times New Roman" w:hAnsi="Times New Roman"/>
        </w:rPr>
        <w:t xml:space="preserve">flakone </w:t>
      </w:r>
      <w:r w:rsidRPr="00841E3A">
        <w:rPr>
          <w:rFonts w:ascii="Times New Roman" w:hAnsi="Times New Roman"/>
        </w:rPr>
        <w:t>yra 1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acetato, atitinkančio 0,86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>. 1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>ml paruošto tirpalo yra 0,2</w:t>
      </w:r>
      <w:r w:rsidR="00A93A3A" w:rsidRPr="00841E3A">
        <w:rPr>
          <w:rFonts w:ascii="Times New Roman" w:hAnsi="Times New Roman"/>
        </w:rPr>
        <w:t> </w:t>
      </w:r>
      <w:r w:rsidRPr="00841E3A">
        <w:rPr>
          <w:rFonts w:ascii="Times New Roman" w:hAnsi="Times New Roman"/>
        </w:rPr>
        <w:t xml:space="preserve">mg </w:t>
      </w:r>
      <w:proofErr w:type="spellStart"/>
      <w:r w:rsidRPr="00841E3A">
        <w:rPr>
          <w:rFonts w:ascii="Times New Roman" w:hAnsi="Times New Roman"/>
        </w:rPr>
        <w:t>terlipresino</w:t>
      </w:r>
      <w:proofErr w:type="spellEnd"/>
      <w:r w:rsidRPr="00841E3A">
        <w:rPr>
          <w:rFonts w:ascii="Times New Roman" w:hAnsi="Times New Roman"/>
        </w:rPr>
        <w:t xml:space="preserve"> acetato.</w:t>
      </w:r>
    </w:p>
    <w:p w14:paraId="219683EF" w14:textId="77777777" w:rsidR="00797131" w:rsidRPr="00841E3A" w:rsidRDefault="00797131" w:rsidP="00797131">
      <w:pPr>
        <w:numPr>
          <w:ilvl w:val="0"/>
          <w:numId w:val="4"/>
        </w:num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Pagalbinės medžiagos yra:</w:t>
      </w:r>
    </w:p>
    <w:p w14:paraId="2650196E" w14:textId="1203F5C2" w:rsidR="00797131" w:rsidRPr="00841E3A" w:rsidRDefault="00797131" w:rsidP="00F12E4B">
      <w:pPr>
        <w:spacing w:after="0" w:line="240" w:lineRule="auto"/>
        <w:ind w:left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 xml:space="preserve">Milteliai: </w:t>
      </w:r>
      <w:proofErr w:type="spellStart"/>
      <w:r w:rsidRPr="00841E3A">
        <w:rPr>
          <w:rFonts w:ascii="Times New Roman" w:hAnsi="Times New Roman"/>
        </w:rPr>
        <w:t>manitolis</w:t>
      </w:r>
      <w:proofErr w:type="spellEnd"/>
      <w:r w:rsidRPr="00841E3A">
        <w:rPr>
          <w:rFonts w:ascii="Times New Roman" w:hAnsi="Times New Roman"/>
        </w:rPr>
        <w:t xml:space="preserve"> (E 421) ir vandenilio chlorido rūgštis. </w:t>
      </w:r>
    </w:p>
    <w:p w14:paraId="69EC4DE0" w14:textId="3CF7BD5D" w:rsidR="00797131" w:rsidRPr="00841E3A" w:rsidRDefault="00797131" w:rsidP="00797131">
      <w:pPr>
        <w:spacing w:after="0" w:line="240" w:lineRule="auto"/>
        <w:ind w:firstLine="567"/>
        <w:rPr>
          <w:rFonts w:ascii="Times New Roman" w:hAnsi="Times New Roman"/>
        </w:rPr>
      </w:pPr>
      <w:r w:rsidRPr="00841E3A">
        <w:rPr>
          <w:rFonts w:ascii="Times New Roman" w:hAnsi="Times New Roman"/>
        </w:rPr>
        <w:t>Tirpiklis: natrio chloridas, vandenilio chlorido rūgštis ir injekcinis vanduo.</w:t>
      </w:r>
    </w:p>
    <w:p w14:paraId="29747E11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5151708" w14:textId="77777777" w:rsidR="00797131" w:rsidRPr="00841E3A" w:rsidRDefault="00797131" w:rsidP="00F12E4B">
      <w:pPr>
        <w:keepNext/>
        <w:spacing w:after="0" w:line="240" w:lineRule="auto"/>
        <w:rPr>
          <w:rFonts w:ascii="Times New Roman" w:hAnsi="Times New Roman"/>
          <w:b/>
        </w:rPr>
      </w:pPr>
      <w:proofErr w:type="spellStart"/>
      <w:r w:rsidRPr="00841E3A">
        <w:rPr>
          <w:rFonts w:ascii="Times New Roman" w:hAnsi="Times New Roman"/>
          <w:b/>
        </w:rPr>
        <w:lastRenderedPageBreak/>
        <w:t>Glypressin</w:t>
      </w:r>
      <w:proofErr w:type="spellEnd"/>
      <w:r w:rsidRPr="00841E3A">
        <w:rPr>
          <w:rFonts w:ascii="Times New Roman" w:hAnsi="Times New Roman"/>
          <w:b/>
        </w:rPr>
        <w:t xml:space="preserve"> išvaizda ir kiekis pakuotėje</w:t>
      </w:r>
    </w:p>
    <w:p w14:paraId="45218B56" w14:textId="6AB27DD2" w:rsidR="00797131" w:rsidRPr="00841E3A" w:rsidRDefault="00797131" w:rsidP="00F12E4B">
      <w:pPr>
        <w:keepNext/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Vaistas susideda iš miltelių ir</w:t>
      </w:r>
      <w:r w:rsidRPr="00841E3A">
        <w:rPr>
          <w:rFonts w:ascii="Times New Roman" w:hAnsi="Times New Roman"/>
          <w:b/>
          <w:i/>
        </w:rPr>
        <w:t xml:space="preserve"> </w:t>
      </w:r>
      <w:r w:rsidRPr="00841E3A">
        <w:rPr>
          <w:rFonts w:ascii="Times New Roman" w:hAnsi="Times New Roman"/>
        </w:rPr>
        <w:t>tirpiklio injekciniam tirpalui paruošti. Milteliai yra baltos spalvos. Ištirp</w:t>
      </w:r>
      <w:r w:rsidR="00264064" w:rsidRPr="00841E3A">
        <w:rPr>
          <w:rFonts w:ascii="Times New Roman" w:hAnsi="Times New Roman"/>
        </w:rPr>
        <w:t>in</w:t>
      </w:r>
      <w:r w:rsidRPr="00841E3A">
        <w:rPr>
          <w:rFonts w:ascii="Times New Roman" w:hAnsi="Times New Roman"/>
        </w:rPr>
        <w:t>us tirpiklyje turi gautis skaidrus bespalvis tirpalas.</w:t>
      </w:r>
    </w:p>
    <w:p w14:paraId="32EB3EC8" w14:textId="072860DF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05D43EA6" w14:textId="3318F473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Glypressin</w:t>
      </w:r>
      <w:proofErr w:type="spellEnd"/>
      <w:r w:rsidRPr="00841E3A">
        <w:rPr>
          <w:rFonts w:ascii="Times New Roman" w:hAnsi="Times New Roman"/>
        </w:rPr>
        <w:t xml:space="preserve"> pakuotėje yra 5 </w:t>
      </w:r>
      <w:r w:rsidR="005D342B" w:rsidRPr="00841E3A">
        <w:rPr>
          <w:rFonts w:ascii="Times New Roman" w:hAnsi="Times New Roman"/>
        </w:rPr>
        <w:t xml:space="preserve">flakonai </w:t>
      </w:r>
      <w:r w:rsidRPr="00841E3A">
        <w:rPr>
          <w:rFonts w:ascii="Times New Roman" w:hAnsi="Times New Roman"/>
        </w:rPr>
        <w:t>ir 5 ampulės.</w:t>
      </w:r>
    </w:p>
    <w:p w14:paraId="3A741E6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3C0175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>Registruotojas ir gamintojas</w:t>
      </w:r>
    </w:p>
    <w:p w14:paraId="1AE96915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Ferring</w:t>
      </w:r>
      <w:proofErr w:type="spellEnd"/>
      <w:r w:rsidRPr="00841E3A">
        <w:rPr>
          <w:rFonts w:ascii="Times New Roman" w:hAnsi="Times New Roman"/>
        </w:rPr>
        <w:t xml:space="preserve"> </w:t>
      </w:r>
      <w:proofErr w:type="spellStart"/>
      <w:r w:rsidRPr="00841E3A">
        <w:rPr>
          <w:rFonts w:ascii="Times New Roman" w:hAnsi="Times New Roman"/>
        </w:rPr>
        <w:t>GmbH</w:t>
      </w:r>
      <w:proofErr w:type="spellEnd"/>
    </w:p>
    <w:p w14:paraId="0770FBDC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proofErr w:type="spellStart"/>
      <w:r w:rsidRPr="00841E3A">
        <w:rPr>
          <w:rFonts w:ascii="Times New Roman" w:hAnsi="Times New Roman"/>
        </w:rPr>
        <w:t>Witland</w:t>
      </w:r>
      <w:proofErr w:type="spellEnd"/>
      <w:r w:rsidRPr="00841E3A">
        <w:rPr>
          <w:rFonts w:ascii="Times New Roman" w:hAnsi="Times New Roman"/>
        </w:rPr>
        <w:t xml:space="preserve"> 11, D-24109 </w:t>
      </w:r>
      <w:proofErr w:type="spellStart"/>
      <w:r w:rsidRPr="00841E3A">
        <w:rPr>
          <w:rFonts w:ascii="Times New Roman" w:hAnsi="Times New Roman"/>
        </w:rPr>
        <w:t>Kiel</w:t>
      </w:r>
      <w:proofErr w:type="spellEnd"/>
    </w:p>
    <w:p w14:paraId="147AE75D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  <w:r w:rsidRPr="00841E3A">
        <w:rPr>
          <w:rFonts w:ascii="Times New Roman" w:hAnsi="Times New Roman"/>
        </w:rPr>
        <w:t>Vokietija</w:t>
      </w:r>
    </w:p>
    <w:p w14:paraId="4A0A965A" w14:textId="77777777" w:rsidR="00797131" w:rsidRPr="00F12E4B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4032B6BA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7498D6BB" w14:textId="1E0869CF" w:rsidR="00797131" w:rsidRPr="00841E3A" w:rsidRDefault="00797131" w:rsidP="00797131">
      <w:pPr>
        <w:spacing w:after="0" w:line="240" w:lineRule="auto"/>
        <w:rPr>
          <w:rFonts w:ascii="Times New Roman" w:hAnsi="Times New Roman"/>
          <w:b/>
        </w:rPr>
      </w:pPr>
      <w:r w:rsidRPr="00841E3A">
        <w:rPr>
          <w:rFonts w:ascii="Times New Roman" w:hAnsi="Times New Roman"/>
          <w:b/>
        </w:rPr>
        <w:t xml:space="preserve">Šis pakuotės lapelis paskutinį kartą peržiūrėtas </w:t>
      </w:r>
      <w:r w:rsidR="00EA4277">
        <w:rPr>
          <w:rFonts w:ascii="Times New Roman" w:hAnsi="Times New Roman"/>
          <w:b/>
        </w:rPr>
        <w:t>202</w:t>
      </w:r>
      <w:r w:rsidR="007A7C77">
        <w:rPr>
          <w:rFonts w:ascii="Times New Roman" w:hAnsi="Times New Roman"/>
          <w:b/>
        </w:rPr>
        <w:t>4</w:t>
      </w:r>
      <w:r w:rsidR="00EA4277">
        <w:rPr>
          <w:rFonts w:ascii="Times New Roman" w:hAnsi="Times New Roman"/>
          <w:b/>
        </w:rPr>
        <w:t>-0</w:t>
      </w:r>
      <w:r w:rsidR="007A7C77">
        <w:rPr>
          <w:rFonts w:ascii="Times New Roman" w:hAnsi="Times New Roman"/>
          <w:b/>
        </w:rPr>
        <w:t>5</w:t>
      </w:r>
      <w:r w:rsidR="00EA4277">
        <w:rPr>
          <w:rFonts w:ascii="Times New Roman" w:hAnsi="Times New Roman"/>
          <w:b/>
        </w:rPr>
        <w:t>-1</w:t>
      </w:r>
      <w:r w:rsidR="007A7C77">
        <w:rPr>
          <w:rFonts w:ascii="Times New Roman" w:hAnsi="Times New Roman"/>
          <w:b/>
        </w:rPr>
        <w:t>5</w:t>
      </w:r>
      <w:r w:rsidR="00EA4277">
        <w:rPr>
          <w:rFonts w:ascii="Times New Roman" w:hAnsi="Times New Roman"/>
          <w:b/>
        </w:rPr>
        <w:t>.</w:t>
      </w:r>
    </w:p>
    <w:p w14:paraId="2672C9FB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1CBB7A60" w14:textId="77777777" w:rsidR="00797131" w:rsidRPr="00841E3A" w:rsidRDefault="00797131" w:rsidP="00797131">
      <w:pPr>
        <w:spacing w:after="0" w:line="240" w:lineRule="auto"/>
        <w:rPr>
          <w:rFonts w:ascii="Times New Roman" w:hAnsi="Times New Roman"/>
        </w:rPr>
      </w:pPr>
    </w:p>
    <w:p w14:paraId="5F5286B2" w14:textId="77777777" w:rsidR="00797131" w:rsidRPr="00841E3A" w:rsidRDefault="00797131" w:rsidP="00797131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841E3A">
        <w:rPr>
          <w:rFonts w:ascii="Times New Roman" w:eastAsia="Times New Roman" w:hAnsi="Times New Roman"/>
          <w:snapToGrid w:val="0"/>
        </w:rPr>
        <w:t>Išsami informacija apie šį vaistą</w:t>
      </w:r>
      <w:r w:rsidRPr="00841E3A">
        <w:rPr>
          <w:rFonts w:ascii="Times New Roman" w:hAnsi="Times New Roman"/>
        </w:rPr>
        <w:t xml:space="preserve"> pateikiama Valstybinės vaistų kontrolės tarnybos prie Lietuvos Respublikos sveikatos apsaugos ministerijos </w:t>
      </w:r>
      <w:r w:rsidRPr="00841E3A">
        <w:rPr>
          <w:rFonts w:ascii="Times New Roman" w:eastAsia="Times New Roman" w:hAnsi="Times New Roman"/>
          <w:snapToGrid w:val="0"/>
        </w:rPr>
        <w:t>tinklalapyje</w:t>
      </w:r>
      <w:r w:rsidRPr="00841E3A">
        <w:rPr>
          <w:rFonts w:ascii="Times New Roman" w:eastAsia="Times New Roman" w:hAnsi="Times New Roman"/>
          <w:i/>
          <w:snapToGrid w:val="0"/>
        </w:rPr>
        <w:t xml:space="preserve"> </w:t>
      </w:r>
      <w:hyperlink r:id="rId11" w:history="1">
        <w:r w:rsidRPr="00841E3A">
          <w:rPr>
            <w:rFonts w:ascii="Times New Roman" w:eastAsia="SimSun" w:hAnsi="Times New Roman"/>
            <w:snapToGrid w:val="0"/>
            <w:color w:val="0000FF"/>
            <w:u w:val="single"/>
          </w:rPr>
          <w:t>http://www.vvkt.lt/</w:t>
        </w:r>
      </w:hyperlink>
      <w:r w:rsidRPr="00841E3A">
        <w:rPr>
          <w:rFonts w:ascii="Times New Roman" w:eastAsia="Times New Roman" w:hAnsi="Times New Roman"/>
          <w:snapToGrid w:val="0"/>
        </w:rPr>
        <w:t>.</w:t>
      </w:r>
    </w:p>
    <w:p w14:paraId="7DF4C361" w14:textId="77777777" w:rsidR="00B94A84" w:rsidRPr="00841E3A" w:rsidRDefault="00B94A84"/>
    <w:sectPr w:rsidR="00B94A84" w:rsidRPr="00841E3A" w:rsidSect="00F12E4B"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E4E53"/>
    <w:multiLevelType w:val="hybridMultilevel"/>
    <w:tmpl w:val="370C4E62"/>
    <w:lvl w:ilvl="0" w:tplc="B824F1F8">
      <w:start w:val="2"/>
      <w:numFmt w:val="bullet"/>
      <w:lvlText w:val="-"/>
      <w:lvlJc w:val="left"/>
      <w:pPr>
        <w:tabs>
          <w:tab w:val="num" w:pos="1287"/>
        </w:tabs>
        <w:ind w:left="1287" w:hanging="567"/>
      </w:p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8475CE3"/>
    <w:multiLevelType w:val="hybridMultilevel"/>
    <w:tmpl w:val="C6787F32"/>
    <w:lvl w:ilvl="0" w:tplc="B824F1F8">
      <w:start w:val="2"/>
      <w:numFmt w:val="bullet"/>
      <w:lvlText w:val="-"/>
      <w:lvlJc w:val="left"/>
      <w:pPr>
        <w:tabs>
          <w:tab w:val="num" w:pos="567"/>
        </w:tabs>
        <w:ind w:left="567" w:hanging="567"/>
      </w:pPr>
    </w:lvl>
    <w:lvl w:ilvl="1" w:tplc="04090003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3E586963"/>
    <w:multiLevelType w:val="hybridMultilevel"/>
    <w:tmpl w:val="C680C9F2"/>
    <w:lvl w:ilvl="0" w:tplc="B406B972">
      <w:start w:val="1"/>
      <w:numFmt w:val="upperLetter"/>
      <w:lvlText w:val="%1.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4D700E62"/>
    <w:multiLevelType w:val="multilevel"/>
    <w:tmpl w:val="61522234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  <w:rPr>
        <w:rFonts w:cs="Times New Roman"/>
      </w:rPr>
    </w:lvl>
  </w:abstractNum>
  <w:abstractNum w:abstractNumId="4" w15:restartNumberingAfterBreak="0">
    <w:nsid w:val="509F2CA0"/>
    <w:multiLevelType w:val="multilevel"/>
    <w:tmpl w:val="433E27E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5" w15:restartNumberingAfterBreak="0">
    <w:nsid w:val="57046B13"/>
    <w:multiLevelType w:val="hybridMultilevel"/>
    <w:tmpl w:val="071614E8"/>
    <w:lvl w:ilvl="0" w:tplc="B824F1F8">
      <w:start w:val="2"/>
      <w:numFmt w:val="bullet"/>
      <w:lvlText w:val="-"/>
      <w:lvlJc w:val="left"/>
      <w:pPr>
        <w:tabs>
          <w:tab w:val="num" w:pos="1827"/>
        </w:tabs>
        <w:ind w:left="1827" w:hanging="567"/>
      </w:pPr>
    </w:lvl>
    <w:lvl w:ilvl="1" w:tplc="042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5D1F3320"/>
    <w:multiLevelType w:val="multilevel"/>
    <w:tmpl w:val="1694900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131"/>
    <w:rsid w:val="000152D6"/>
    <w:rsid w:val="0001791B"/>
    <w:rsid w:val="00025DF9"/>
    <w:rsid w:val="00034F0B"/>
    <w:rsid w:val="0004010E"/>
    <w:rsid w:val="00063560"/>
    <w:rsid w:val="00090892"/>
    <w:rsid w:val="0009104C"/>
    <w:rsid w:val="000B2F15"/>
    <w:rsid w:val="000E12D8"/>
    <w:rsid w:val="000F4182"/>
    <w:rsid w:val="000F51EF"/>
    <w:rsid w:val="00101BC2"/>
    <w:rsid w:val="00111BAA"/>
    <w:rsid w:val="001126F1"/>
    <w:rsid w:val="00120330"/>
    <w:rsid w:val="001217D1"/>
    <w:rsid w:val="00131428"/>
    <w:rsid w:val="001413E9"/>
    <w:rsid w:val="00147619"/>
    <w:rsid w:val="0018062A"/>
    <w:rsid w:val="001832B3"/>
    <w:rsid w:val="00183865"/>
    <w:rsid w:val="001911FD"/>
    <w:rsid w:val="00191A8D"/>
    <w:rsid w:val="00193FE0"/>
    <w:rsid w:val="001D426A"/>
    <w:rsid w:val="001E2002"/>
    <w:rsid w:val="001F5FEF"/>
    <w:rsid w:val="001F6B90"/>
    <w:rsid w:val="00210F33"/>
    <w:rsid w:val="002139C7"/>
    <w:rsid w:val="00214C15"/>
    <w:rsid w:val="00235C78"/>
    <w:rsid w:val="00251340"/>
    <w:rsid w:val="00264064"/>
    <w:rsid w:val="00274487"/>
    <w:rsid w:val="00275CBF"/>
    <w:rsid w:val="0028401D"/>
    <w:rsid w:val="002A6E0C"/>
    <w:rsid w:val="002B0816"/>
    <w:rsid w:val="002C2C98"/>
    <w:rsid w:val="002F4D4F"/>
    <w:rsid w:val="00327D32"/>
    <w:rsid w:val="00361274"/>
    <w:rsid w:val="003723A6"/>
    <w:rsid w:val="00382509"/>
    <w:rsid w:val="003B7D12"/>
    <w:rsid w:val="003D36A7"/>
    <w:rsid w:val="003E0CAF"/>
    <w:rsid w:val="00421631"/>
    <w:rsid w:val="00433BF2"/>
    <w:rsid w:val="00434B4A"/>
    <w:rsid w:val="00461638"/>
    <w:rsid w:val="004665B6"/>
    <w:rsid w:val="0047248C"/>
    <w:rsid w:val="0047313C"/>
    <w:rsid w:val="00477A48"/>
    <w:rsid w:val="004836E8"/>
    <w:rsid w:val="00485767"/>
    <w:rsid w:val="004A0BBB"/>
    <w:rsid w:val="004A4A50"/>
    <w:rsid w:val="004A70DF"/>
    <w:rsid w:val="004B75FF"/>
    <w:rsid w:val="004F3CD3"/>
    <w:rsid w:val="004F718B"/>
    <w:rsid w:val="005019D1"/>
    <w:rsid w:val="00507B40"/>
    <w:rsid w:val="00514A19"/>
    <w:rsid w:val="0053658B"/>
    <w:rsid w:val="005560D8"/>
    <w:rsid w:val="0056709E"/>
    <w:rsid w:val="005854DB"/>
    <w:rsid w:val="005B1DEF"/>
    <w:rsid w:val="005B7969"/>
    <w:rsid w:val="005D1F89"/>
    <w:rsid w:val="005D342B"/>
    <w:rsid w:val="00631388"/>
    <w:rsid w:val="006536EC"/>
    <w:rsid w:val="00656DEC"/>
    <w:rsid w:val="00666FDF"/>
    <w:rsid w:val="00681B45"/>
    <w:rsid w:val="00692344"/>
    <w:rsid w:val="00694547"/>
    <w:rsid w:val="00696F26"/>
    <w:rsid w:val="006A17DF"/>
    <w:rsid w:val="006B0F94"/>
    <w:rsid w:val="006B35A9"/>
    <w:rsid w:val="006B41D2"/>
    <w:rsid w:val="006E3C18"/>
    <w:rsid w:val="006F1102"/>
    <w:rsid w:val="006F5755"/>
    <w:rsid w:val="00723CB6"/>
    <w:rsid w:val="00746995"/>
    <w:rsid w:val="0076486F"/>
    <w:rsid w:val="00770772"/>
    <w:rsid w:val="00775E53"/>
    <w:rsid w:val="00782E36"/>
    <w:rsid w:val="007878BB"/>
    <w:rsid w:val="00787B4D"/>
    <w:rsid w:val="00797131"/>
    <w:rsid w:val="007A2C0A"/>
    <w:rsid w:val="007A5343"/>
    <w:rsid w:val="007A7C77"/>
    <w:rsid w:val="007D36D8"/>
    <w:rsid w:val="007D7B6C"/>
    <w:rsid w:val="00800E70"/>
    <w:rsid w:val="0081588C"/>
    <w:rsid w:val="00815C0D"/>
    <w:rsid w:val="0082108F"/>
    <w:rsid w:val="0083482A"/>
    <w:rsid w:val="00840EE6"/>
    <w:rsid w:val="00841E3A"/>
    <w:rsid w:val="00844919"/>
    <w:rsid w:val="0086773F"/>
    <w:rsid w:val="008748AF"/>
    <w:rsid w:val="00890FD0"/>
    <w:rsid w:val="008C5FFB"/>
    <w:rsid w:val="008D0152"/>
    <w:rsid w:val="008D75F8"/>
    <w:rsid w:val="00900EB8"/>
    <w:rsid w:val="00922913"/>
    <w:rsid w:val="0093621A"/>
    <w:rsid w:val="00945268"/>
    <w:rsid w:val="00950C43"/>
    <w:rsid w:val="009A7EA0"/>
    <w:rsid w:val="009B1293"/>
    <w:rsid w:val="009D1CE7"/>
    <w:rsid w:val="009E76D3"/>
    <w:rsid w:val="009E7CD0"/>
    <w:rsid w:val="009F09E6"/>
    <w:rsid w:val="009F1204"/>
    <w:rsid w:val="009F60B2"/>
    <w:rsid w:val="00A14BB2"/>
    <w:rsid w:val="00A415C7"/>
    <w:rsid w:val="00A505F4"/>
    <w:rsid w:val="00A51C6D"/>
    <w:rsid w:val="00A54055"/>
    <w:rsid w:val="00A75DC3"/>
    <w:rsid w:val="00A827DE"/>
    <w:rsid w:val="00A93A3A"/>
    <w:rsid w:val="00AD12F3"/>
    <w:rsid w:val="00AE302F"/>
    <w:rsid w:val="00AF4395"/>
    <w:rsid w:val="00B043A8"/>
    <w:rsid w:val="00B13D9D"/>
    <w:rsid w:val="00B22015"/>
    <w:rsid w:val="00B33688"/>
    <w:rsid w:val="00B53155"/>
    <w:rsid w:val="00B65576"/>
    <w:rsid w:val="00B86F39"/>
    <w:rsid w:val="00B94A84"/>
    <w:rsid w:val="00BA53E7"/>
    <w:rsid w:val="00BA79FE"/>
    <w:rsid w:val="00BB323F"/>
    <w:rsid w:val="00BB5651"/>
    <w:rsid w:val="00BE0401"/>
    <w:rsid w:val="00BE1EC8"/>
    <w:rsid w:val="00BE66DF"/>
    <w:rsid w:val="00C02FF5"/>
    <w:rsid w:val="00C156EA"/>
    <w:rsid w:val="00C36E44"/>
    <w:rsid w:val="00C43463"/>
    <w:rsid w:val="00C618A4"/>
    <w:rsid w:val="00C77627"/>
    <w:rsid w:val="00C86677"/>
    <w:rsid w:val="00C96349"/>
    <w:rsid w:val="00CA30A0"/>
    <w:rsid w:val="00CC5780"/>
    <w:rsid w:val="00CC690C"/>
    <w:rsid w:val="00CD188F"/>
    <w:rsid w:val="00CD568A"/>
    <w:rsid w:val="00CF3991"/>
    <w:rsid w:val="00CF6C88"/>
    <w:rsid w:val="00D108E4"/>
    <w:rsid w:val="00D20B50"/>
    <w:rsid w:val="00D31979"/>
    <w:rsid w:val="00D426F9"/>
    <w:rsid w:val="00D455D1"/>
    <w:rsid w:val="00D53664"/>
    <w:rsid w:val="00D708C4"/>
    <w:rsid w:val="00D96D11"/>
    <w:rsid w:val="00DC1CFE"/>
    <w:rsid w:val="00DC3381"/>
    <w:rsid w:val="00DD22AF"/>
    <w:rsid w:val="00DD35FA"/>
    <w:rsid w:val="00DD7B1E"/>
    <w:rsid w:val="00DF2135"/>
    <w:rsid w:val="00DF2B8B"/>
    <w:rsid w:val="00E46AD5"/>
    <w:rsid w:val="00E50676"/>
    <w:rsid w:val="00E8646D"/>
    <w:rsid w:val="00E878BE"/>
    <w:rsid w:val="00E9584B"/>
    <w:rsid w:val="00EA4277"/>
    <w:rsid w:val="00EA5072"/>
    <w:rsid w:val="00EC3973"/>
    <w:rsid w:val="00ED66E3"/>
    <w:rsid w:val="00EE4D9F"/>
    <w:rsid w:val="00EE4FFC"/>
    <w:rsid w:val="00EF7E5C"/>
    <w:rsid w:val="00F03DE9"/>
    <w:rsid w:val="00F0710C"/>
    <w:rsid w:val="00F100E4"/>
    <w:rsid w:val="00F10FF6"/>
    <w:rsid w:val="00F12E4B"/>
    <w:rsid w:val="00F24825"/>
    <w:rsid w:val="00F2792A"/>
    <w:rsid w:val="00F34922"/>
    <w:rsid w:val="00F377C7"/>
    <w:rsid w:val="00F4092C"/>
    <w:rsid w:val="00F47BD4"/>
    <w:rsid w:val="00F54346"/>
    <w:rsid w:val="00F56252"/>
    <w:rsid w:val="00F73B69"/>
    <w:rsid w:val="00F76367"/>
    <w:rsid w:val="00F76CC5"/>
    <w:rsid w:val="00F86D60"/>
    <w:rsid w:val="00FA0A48"/>
    <w:rsid w:val="00FA25E3"/>
    <w:rsid w:val="00FC3B09"/>
    <w:rsid w:val="00FE55C9"/>
    <w:rsid w:val="00FF26B9"/>
    <w:rsid w:val="00FF4E7B"/>
    <w:rsid w:val="00FF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BBF7F"/>
  <w15:chartTrackingRefBased/>
  <w15:docId w15:val="{BA748841-CD23-4D17-9F0F-7ADC94EF9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97131"/>
    <w:pPr>
      <w:spacing w:after="200" w:line="276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797131"/>
    <w:pPr>
      <w:keepNext/>
      <w:keepLines/>
      <w:tabs>
        <w:tab w:val="left" w:pos="567"/>
      </w:tabs>
      <w:spacing w:before="120" w:after="80" w:line="260" w:lineRule="exact"/>
      <w:outlineLvl w:val="2"/>
    </w:pPr>
    <w:rPr>
      <w:rFonts w:ascii="Cambria" w:eastAsia="Times New Roman" w:hAnsi="Cambria"/>
      <w:b/>
      <w:bCs/>
      <w:snapToGrid w:val="0"/>
      <w:sz w:val="26"/>
      <w:szCs w:val="26"/>
      <w:lang w:val="en-GB"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uiPriority w:val="99"/>
    <w:rsid w:val="00797131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styleId="Hipersaitas">
    <w:name w:val="Hyperlink"/>
    <w:uiPriority w:val="99"/>
    <w:rsid w:val="00797131"/>
    <w:rPr>
      <w:color w:val="0000FF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01B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01BC2"/>
    <w:rPr>
      <w:rFonts w:ascii="Segoe UI" w:eastAsia="Calibri" w:hAnsi="Segoe UI" w:cs="Segoe UI"/>
      <w:sz w:val="18"/>
      <w:szCs w:val="18"/>
    </w:rPr>
  </w:style>
  <w:style w:type="paragraph" w:styleId="Pataisymai">
    <w:name w:val="Revision"/>
    <w:hidden/>
    <w:uiPriority w:val="99"/>
    <w:semiHidden/>
    <w:rsid w:val="00B13D9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782E36"/>
    <w:rPr>
      <w:color w:val="605E5C"/>
      <w:shd w:val="clear" w:color="auto" w:fill="E1DFDD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BB565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BB5651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BB5651"/>
    <w:rPr>
      <w:rFonts w:ascii="Calibri" w:eastAsia="Calibri" w:hAnsi="Calibri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B5651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B5651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ema.europa.eu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ema.europa.eu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NepageidaujamaR@vvkt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448ADDA094B941BF150AA70B0E97EF" ma:contentTypeVersion="16" ma:contentTypeDescription="Create a new document." ma:contentTypeScope="" ma:versionID="41b31dcf2bc2fa797960af5d84e47395">
  <xsd:schema xmlns:xsd="http://www.w3.org/2001/XMLSchema" xmlns:xs="http://www.w3.org/2001/XMLSchema" xmlns:p="http://schemas.microsoft.com/office/2006/metadata/properties" xmlns:ns2="525029b5-868e-4932-a2f1-2267ab1d00cd" xmlns:ns3="dbf2eccc-375d-4251-95f3-c31d8c476153" targetNamespace="http://schemas.microsoft.com/office/2006/metadata/properties" ma:root="true" ma:fieldsID="5ac4ed0fab30bafcaad3d732722e0ad7" ns2:_="" ns3:_="">
    <xsd:import namespace="525029b5-868e-4932-a2f1-2267ab1d00cd"/>
    <xsd:import namespace="dbf2eccc-375d-4251-95f3-c31d8c47615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Flow_SignoffStatu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5029b5-868e-4932-a2f1-2267ab1d00c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ec199ded-01e6-456d-b2e6-382b5009bd82}" ma:internalName="TaxCatchAll" ma:showField="CatchAllData" ma:web="525029b5-868e-4932-a2f1-2267ab1d0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f2eccc-375d-4251-95f3-c31d8c4761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14" nillable="true" ma:displayName="Sign-off status" ma:internalName="Sign_x002d_off_x0020_status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e9522f1-744d-41f1-80ec-ba00924b94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f2eccc-375d-4251-95f3-c31d8c476153">
      <Terms xmlns="http://schemas.microsoft.com/office/infopath/2007/PartnerControls"/>
    </lcf76f155ced4ddcb4097134ff3c332f>
    <TaxCatchAll xmlns="525029b5-868e-4932-a2f1-2267ab1d00cd" xsi:nil="true"/>
    <_Flow_SignoffStatus xmlns="dbf2eccc-375d-4251-95f3-c31d8c47615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150E8-6C5F-4BBF-AC5E-B49D9CA66F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5029b5-868e-4932-a2f1-2267ab1d00cd"/>
    <ds:schemaRef ds:uri="dbf2eccc-375d-4251-95f3-c31d8c4761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9F190C-AC6B-4D95-95D1-DF00B6B8EC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097E2C-51CA-469D-BF9C-08F215E475DD}">
  <ds:schemaRefs>
    <ds:schemaRef ds:uri="http://schemas.microsoft.com/office/2006/metadata/properties"/>
    <ds:schemaRef ds:uri="http://schemas.microsoft.com/office/2006/documentManagement/types"/>
    <ds:schemaRef ds:uri="dbf2eccc-375d-4251-95f3-c31d8c476153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525029b5-868e-4932-a2f1-2267ab1d00cd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0B18BA0-0805-4168-A377-B388BEDB7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15107</Words>
  <Characters>8611</Characters>
  <Application>Microsoft Office Word</Application>
  <DocSecurity>4</DocSecurity>
  <Lines>71</Lines>
  <Paragraphs>47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CPC_LT</dc:creator>
  <cp:keywords/>
  <dc:description/>
  <cp:lastModifiedBy>Albina Burkauskaitė</cp:lastModifiedBy>
  <cp:revision>2</cp:revision>
  <dcterms:created xsi:type="dcterms:W3CDTF">2024-05-28T12:49:00Z</dcterms:created>
  <dcterms:modified xsi:type="dcterms:W3CDTF">2024-05-28T12:49:00Z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0x01010024448ADDA094B941BF150AA70B0E97EF</vt:lpwstr>
  </property>
</Properties>
</file>