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9515F" w14:textId="77777777" w:rsidR="00466A24" w:rsidRPr="00466A24" w:rsidRDefault="00466A24" w:rsidP="00466A24">
      <w:pPr>
        <w:spacing w:after="0" w:line="240" w:lineRule="auto"/>
        <w:jc w:val="center"/>
        <w:rPr>
          <w:rFonts w:eastAsia="Times New Roman"/>
          <w:b/>
          <w:kern w:val="0"/>
          <w:lang w:eastAsia="lt-LT"/>
          <w14:ligatures w14:val="none"/>
        </w:rPr>
      </w:pPr>
      <w:r w:rsidRPr="00466A24">
        <w:rPr>
          <w:rFonts w:eastAsia="Times New Roman"/>
          <w:b/>
          <w:kern w:val="0"/>
          <w:lang w:eastAsia="lt-LT"/>
          <w14:ligatures w14:val="none"/>
        </w:rPr>
        <w:t>Pakuotės lapelis: informacija vartotojui</w:t>
      </w:r>
    </w:p>
    <w:p w14:paraId="0263745F" w14:textId="77777777" w:rsidR="00466A24" w:rsidRPr="00466A24" w:rsidRDefault="00466A24" w:rsidP="00466A24">
      <w:pPr>
        <w:spacing w:after="0" w:line="240" w:lineRule="auto"/>
        <w:rPr>
          <w:rFonts w:eastAsia="Times New Roman"/>
          <w:kern w:val="0"/>
          <w:lang w:eastAsia="lt-LT"/>
          <w14:ligatures w14:val="none"/>
        </w:rPr>
      </w:pPr>
    </w:p>
    <w:p w14:paraId="3C73FF3C" w14:textId="77777777" w:rsidR="00466A24" w:rsidRPr="00466A24" w:rsidRDefault="00466A24" w:rsidP="00466A24">
      <w:pPr>
        <w:spacing w:after="0" w:line="240" w:lineRule="auto"/>
        <w:jc w:val="center"/>
        <w:rPr>
          <w:rFonts w:eastAsia="Times New Roman"/>
          <w:b/>
          <w:bCs/>
          <w:kern w:val="0"/>
          <w:lang w:eastAsia="lt-LT"/>
          <w14:ligatures w14:val="none"/>
        </w:rPr>
      </w:pPr>
      <w:r w:rsidRPr="00466A24">
        <w:rPr>
          <w:rFonts w:eastAsia="Times New Roman"/>
          <w:b/>
          <w:bCs/>
          <w:kern w:val="0"/>
          <w:lang w:eastAsia="lt-LT"/>
          <w14:ligatures w14:val="none"/>
        </w:rPr>
        <w:t>CLADOSOL 100 mg kietosios kapsulės</w:t>
      </w:r>
    </w:p>
    <w:p w14:paraId="49136668" w14:textId="77777777" w:rsidR="00466A24" w:rsidRPr="00466A24" w:rsidRDefault="00466A24" w:rsidP="00466A24">
      <w:pPr>
        <w:spacing w:after="0" w:line="240" w:lineRule="auto"/>
        <w:jc w:val="center"/>
        <w:rPr>
          <w:rFonts w:eastAsia="Times New Roman"/>
          <w:kern w:val="0"/>
          <w:lang w:eastAsia="lt-LT"/>
          <w14:ligatures w14:val="none"/>
        </w:rPr>
      </w:pPr>
      <w:proofErr w:type="spellStart"/>
      <w:r w:rsidRPr="00466A24">
        <w:rPr>
          <w:rFonts w:eastAsia="Times New Roman"/>
          <w:kern w:val="0"/>
          <w:lang w:eastAsia="lt-LT"/>
          <w14:ligatures w14:val="none"/>
        </w:rPr>
        <w:t>itrakonazolas</w:t>
      </w:r>
      <w:proofErr w:type="spellEnd"/>
    </w:p>
    <w:p w14:paraId="084C8AD0" w14:textId="77777777" w:rsidR="00466A24" w:rsidRPr="00466A24" w:rsidRDefault="00466A24" w:rsidP="00466A24">
      <w:pPr>
        <w:spacing w:after="0" w:line="240" w:lineRule="auto"/>
        <w:rPr>
          <w:rFonts w:eastAsia="Times New Roman"/>
          <w:kern w:val="0"/>
          <w:lang w:eastAsia="lt-LT"/>
          <w14:ligatures w14:val="none"/>
        </w:rPr>
      </w:pPr>
    </w:p>
    <w:p w14:paraId="7B75F7AB" w14:textId="77777777" w:rsidR="00466A24" w:rsidRPr="00466A24" w:rsidRDefault="00466A24" w:rsidP="00466A24">
      <w:pPr>
        <w:tabs>
          <w:tab w:val="left" w:pos="567"/>
        </w:tabs>
        <w:spacing w:after="0" w:line="240" w:lineRule="auto"/>
        <w:rPr>
          <w:rFonts w:eastAsia="Times New Roman"/>
          <w:b/>
          <w:kern w:val="0"/>
          <w14:ligatures w14:val="none"/>
        </w:rPr>
      </w:pPr>
      <w:r w:rsidRPr="00466A24">
        <w:rPr>
          <w:rFonts w:eastAsia="Times New Roman"/>
          <w:b/>
          <w:kern w:val="0"/>
          <w14:ligatures w14:val="none"/>
        </w:rPr>
        <w:t>Atidžiai perskaitykite visą šį lapelį, prieš pradėdami vartoti vaistą, nes jame pateikiama Jums svarbi informacija.</w:t>
      </w:r>
    </w:p>
    <w:p w14:paraId="77AB5E78" w14:textId="77777777" w:rsidR="00466A24" w:rsidRPr="00466A24" w:rsidRDefault="00466A24" w:rsidP="00466A24">
      <w:pPr>
        <w:tabs>
          <w:tab w:val="left" w:pos="567"/>
        </w:tabs>
        <w:spacing w:after="0" w:line="240" w:lineRule="auto"/>
        <w:ind w:left="567" w:hanging="567"/>
        <w:rPr>
          <w:rFonts w:eastAsia="Times New Roman"/>
          <w:kern w:val="0"/>
          <w14:ligatures w14:val="none"/>
        </w:rPr>
      </w:pPr>
      <w:r w:rsidRPr="00466A24">
        <w:rPr>
          <w:rFonts w:eastAsia="Times New Roman"/>
          <w:kern w:val="0"/>
          <w14:ligatures w14:val="none"/>
        </w:rPr>
        <w:t>-</w:t>
      </w:r>
      <w:r w:rsidRPr="00466A24">
        <w:rPr>
          <w:rFonts w:eastAsia="Times New Roman"/>
          <w:kern w:val="0"/>
          <w14:ligatures w14:val="none"/>
        </w:rPr>
        <w:tab/>
        <w:t>Neišmeskite šio lapelio, nes vėl gali prireikti jį perskaityti.</w:t>
      </w:r>
    </w:p>
    <w:p w14:paraId="04540B79" w14:textId="77777777" w:rsidR="00466A24" w:rsidRPr="00466A24" w:rsidRDefault="00466A24" w:rsidP="00466A24">
      <w:pPr>
        <w:tabs>
          <w:tab w:val="left" w:pos="567"/>
        </w:tabs>
        <w:spacing w:after="0" w:line="240" w:lineRule="auto"/>
        <w:ind w:left="567" w:hanging="567"/>
        <w:rPr>
          <w:rFonts w:eastAsia="Times New Roman"/>
          <w:kern w:val="0"/>
          <w14:ligatures w14:val="none"/>
        </w:rPr>
      </w:pPr>
      <w:r w:rsidRPr="00466A24">
        <w:rPr>
          <w:rFonts w:eastAsia="Times New Roman"/>
          <w:kern w:val="0"/>
          <w14:ligatures w14:val="none"/>
        </w:rPr>
        <w:t>-</w:t>
      </w:r>
      <w:r w:rsidRPr="00466A24">
        <w:rPr>
          <w:rFonts w:eastAsia="Times New Roman"/>
          <w:kern w:val="0"/>
          <w14:ligatures w14:val="none"/>
        </w:rPr>
        <w:tab/>
        <w:t>Jeigu kiltų daugiau klausimų, kreipkitės į gydytoją arba vaistininką.</w:t>
      </w:r>
    </w:p>
    <w:p w14:paraId="2748C766" w14:textId="77777777" w:rsidR="00466A24" w:rsidRPr="00466A24" w:rsidRDefault="00466A24" w:rsidP="00466A24">
      <w:pPr>
        <w:numPr>
          <w:ilvl w:val="0"/>
          <w:numId w:val="2"/>
        </w:numPr>
        <w:tabs>
          <w:tab w:val="left" w:pos="567"/>
        </w:tabs>
        <w:spacing w:after="0" w:line="240" w:lineRule="auto"/>
        <w:ind w:left="567" w:hanging="567"/>
        <w:rPr>
          <w:rFonts w:eastAsia="Times New Roman"/>
          <w:kern w:val="0"/>
          <w14:ligatures w14:val="none"/>
        </w:rPr>
      </w:pPr>
      <w:r w:rsidRPr="00466A24">
        <w:rPr>
          <w:rFonts w:eastAsia="Times New Roman"/>
          <w:kern w:val="0"/>
          <w14:ligatures w14:val="none"/>
        </w:rPr>
        <w:t xml:space="preserve">Šis vaistas skirtas tik Jums, todėl kitiems žmonėms jo duoti negalima. Vaistas gali jiems pakenkti (net tiems, kurių ligos </w:t>
      </w:r>
      <w:r w:rsidRPr="00466A24">
        <w:rPr>
          <w:rFonts w:eastAsia="Times New Roman"/>
          <w:noProof/>
          <w:kern w:val="0"/>
          <w14:ligatures w14:val="none"/>
        </w:rPr>
        <w:t xml:space="preserve">požymiai </w:t>
      </w:r>
      <w:r w:rsidRPr="00466A24">
        <w:rPr>
          <w:rFonts w:eastAsia="Times New Roman"/>
          <w:kern w:val="0"/>
          <w14:ligatures w14:val="none"/>
        </w:rPr>
        <w:t>yra tokie patys kaip Jūsų).</w:t>
      </w:r>
    </w:p>
    <w:p w14:paraId="2E164E80" w14:textId="77777777" w:rsidR="00466A24" w:rsidRPr="00466A24" w:rsidRDefault="00466A24" w:rsidP="00466A24">
      <w:pPr>
        <w:numPr>
          <w:ilvl w:val="0"/>
          <w:numId w:val="2"/>
        </w:numPr>
        <w:tabs>
          <w:tab w:val="left" w:pos="567"/>
        </w:tabs>
        <w:spacing w:after="0" w:line="240" w:lineRule="auto"/>
        <w:ind w:left="567" w:hanging="567"/>
        <w:rPr>
          <w:rFonts w:eastAsia="Times New Roman"/>
          <w:kern w:val="0"/>
          <w14:ligatures w14:val="none"/>
        </w:rPr>
      </w:pPr>
      <w:r w:rsidRPr="00466A24">
        <w:rPr>
          <w:rFonts w:eastAsia="Times New Roman"/>
          <w:kern w:val="0"/>
          <w14:ligatures w14:val="none"/>
        </w:rPr>
        <w:t>Jeigu pasireiškė šalutinis poveikis (net jeigu jis šiame lapelyje nenurodytas), kreipkitės į gydytoją arba vaistininką. Žr. 4 skyrių.</w:t>
      </w:r>
    </w:p>
    <w:p w14:paraId="28CE520D" w14:textId="77777777" w:rsidR="00466A24" w:rsidRPr="00466A24" w:rsidRDefault="00466A24" w:rsidP="00466A24">
      <w:pPr>
        <w:spacing w:after="0" w:line="240" w:lineRule="auto"/>
        <w:rPr>
          <w:rFonts w:eastAsia="Times New Roman"/>
          <w:kern w:val="0"/>
          <w:lang w:eastAsia="lt-LT"/>
          <w14:ligatures w14:val="none"/>
        </w:rPr>
      </w:pPr>
    </w:p>
    <w:p w14:paraId="0E2E967D" w14:textId="77777777" w:rsidR="00466A24" w:rsidRPr="00466A24" w:rsidRDefault="00466A24" w:rsidP="00466A24">
      <w:pPr>
        <w:spacing w:after="0" w:line="240" w:lineRule="auto"/>
        <w:ind w:left="540" w:hanging="540"/>
        <w:rPr>
          <w:rFonts w:eastAsia="Times New Roman"/>
          <w:b/>
          <w:kern w:val="0"/>
          <w:lang w:eastAsia="lt-LT"/>
          <w14:ligatures w14:val="none"/>
        </w:rPr>
      </w:pPr>
      <w:r w:rsidRPr="00466A24">
        <w:rPr>
          <w:rFonts w:eastAsia="Times New Roman"/>
          <w:b/>
          <w:kern w:val="0"/>
          <w:lang w:eastAsia="lt-LT"/>
          <w14:ligatures w14:val="none"/>
        </w:rPr>
        <w:t>Apie ką rašoma šiame lapelyje?</w:t>
      </w:r>
    </w:p>
    <w:p w14:paraId="2C50041D" w14:textId="77777777" w:rsidR="00466A24" w:rsidRPr="00466A24" w:rsidRDefault="00466A24" w:rsidP="00466A24">
      <w:pPr>
        <w:spacing w:after="0" w:line="240" w:lineRule="auto"/>
        <w:rPr>
          <w:rFonts w:eastAsia="Times New Roman"/>
          <w:b/>
          <w:kern w:val="0"/>
          <w:lang w:eastAsia="lt-LT"/>
          <w14:ligatures w14:val="none"/>
        </w:rPr>
      </w:pPr>
    </w:p>
    <w:p w14:paraId="14BAAA0C" w14:textId="77777777" w:rsidR="00466A24" w:rsidRPr="00466A24" w:rsidRDefault="00466A24" w:rsidP="00466A24">
      <w:pPr>
        <w:spacing w:after="0" w:line="240" w:lineRule="auto"/>
        <w:ind w:left="540" w:hanging="540"/>
        <w:rPr>
          <w:rFonts w:eastAsia="Times New Roman"/>
          <w:kern w:val="0"/>
          <w:lang w:eastAsia="lt-LT"/>
          <w14:ligatures w14:val="none"/>
        </w:rPr>
      </w:pPr>
      <w:r w:rsidRPr="00466A24">
        <w:rPr>
          <w:rFonts w:eastAsia="Times New Roman"/>
          <w:kern w:val="0"/>
          <w:lang w:eastAsia="lt-LT"/>
          <w14:ligatures w14:val="none"/>
        </w:rPr>
        <w:t>1.</w:t>
      </w:r>
      <w:r w:rsidRPr="00466A24">
        <w:rPr>
          <w:rFonts w:eastAsia="Times New Roman"/>
          <w:kern w:val="0"/>
          <w:lang w:eastAsia="lt-LT"/>
          <w14:ligatures w14:val="none"/>
        </w:rPr>
        <w:tab/>
        <w:t>Kas yra CLADOSOL ir kam jis vartojamas</w:t>
      </w:r>
    </w:p>
    <w:p w14:paraId="581A5C35" w14:textId="77777777" w:rsidR="00466A24" w:rsidRPr="00466A24" w:rsidRDefault="00466A24" w:rsidP="00466A24">
      <w:pPr>
        <w:spacing w:after="0" w:line="240" w:lineRule="auto"/>
        <w:ind w:left="540" w:hanging="540"/>
        <w:rPr>
          <w:rFonts w:eastAsia="Times New Roman"/>
          <w:kern w:val="0"/>
          <w:lang w:eastAsia="lt-LT"/>
          <w14:ligatures w14:val="none"/>
        </w:rPr>
      </w:pPr>
      <w:r w:rsidRPr="00466A24">
        <w:rPr>
          <w:rFonts w:eastAsia="Times New Roman"/>
          <w:kern w:val="0"/>
          <w:lang w:eastAsia="lt-LT"/>
          <w14:ligatures w14:val="none"/>
        </w:rPr>
        <w:t>2.</w:t>
      </w:r>
      <w:r w:rsidRPr="00466A24">
        <w:rPr>
          <w:rFonts w:eastAsia="Times New Roman"/>
          <w:kern w:val="0"/>
          <w:lang w:eastAsia="lt-LT"/>
          <w14:ligatures w14:val="none"/>
        </w:rPr>
        <w:tab/>
        <w:t xml:space="preserve">Kas žinotina prieš vartojant CLADOSOL </w:t>
      </w:r>
    </w:p>
    <w:p w14:paraId="065052E5" w14:textId="77777777" w:rsidR="00466A24" w:rsidRPr="00466A24" w:rsidRDefault="00466A24" w:rsidP="00466A24">
      <w:pPr>
        <w:spacing w:after="0" w:line="240" w:lineRule="auto"/>
        <w:ind w:left="540" w:hanging="540"/>
        <w:rPr>
          <w:rFonts w:eastAsia="Times New Roman"/>
          <w:kern w:val="0"/>
          <w:lang w:eastAsia="lt-LT"/>
          <w14:ligatures w14:val="none"/>
        </w:rPr>
      </w:pPr>
      <w:r w:rsidRPr="00466A24">
        <w:rPr>
          <w:rFonts w:eastAsia="Times New Roman"/>
          <w:kern w:val="0"/>
          <w:lang w:eastAsia="lt-LT"/>
          <w14:ligatures w14:val="none"/>
        </w:rPr>
        <w:t>3.</w:t>
      </w:r>
      <w:r w:rsidRPr="00466A24">
        <w:rPr>
          <w:rFonts w:eastAsia="Times New Roman"/>
          <w:kern w:val="0"/>
          <w:lang w:eastAsia="lt-LT"/>
          <w14:ligatures w14:val="none"/>
        </w:rPr>
        <w:tab/>
        <w:t>Kaip vartoti CLADOSOL</w:t>
      </w:r>
    </w:p>
    <w:p w14:paraId="5288D569" w14:textId="77777777" w:rsidR="00466A24" w:rsidRPr="00466A24" w:rsidRDefault="00466A24" w:rsidP="00466A24">
      <w:pPr>
        <w:spacing w:after="0" w:line="240" w:lineRule="auto"/>
        <w:ind w:left="540" w:hanging="540"/>
        <w:rPr>
          <w:rFonts w:eastAsia="Times New Roman"/>
          <w:kern w:val="0"/>
          <w:lang w:eastAsia="lt-LT"/>
          <w14:ligatures w14:val="none"/>
        </w:rPr>
      </w:pPr>
      <w:r w:rsidRPr="00466A24">
        <w:rPr>
          <w:rFonts w:eastAsia="Times New Roman"/>
          <w:kern w:val="0"/>
          <w:lang w:eastAsia="lt-LT"/>
          <w14:ligatures w14:val="none"/>
        </w:rPr>
        <w:t>4.</w:t>
      </w:r>
      <w:r w:rsidRPr="00466A24">
        <w:rPr>
          <w:rFonts w:eastAsia="Times New Roman"/>
          <w:kern w:val="0"/>
          <w:lang w:eastAsia="lt-LT"/>
          <w14:ligatures w14:val="none"/>
        </w:rPr>
        <w:tab/>
        <w:t>Galimas šalutinis poveikis</w:t>
      </w:r>
    </w:p>
    <w:p w14:paraId="666FFC27" w14:textId="77777777" w:rsidR="00466A24" w:rsidRPr="00466A24" w:rsidRDefault="00466A24" w:rsidP="00466A24">
      <w:pPr>
        <w:spacing w:after="0" w:line="240" w:lineRule="auto"/>
        <w:ind w:left="540" w:hanging="540"/>
        <w:rPr>
          <w:rFonts w:eastAsia="Times New Roman"/>
          <w:kern w:val="0"/>
          <w:lang w:eastAsia="lt-LT"/>
          <w14:ligatures w14:val="none"/>
        </w:rPr>
      </w:pPr>
      <w:r w:rsidRPr="00466A24">
        <w:rPr>
          <w:rFonts w:eastAsia="Times New Roman"/>
          <w:kern w:val="0"/>
          <w:lang w:eastAsia="lt-LT"/>
          <w14:ligatures w14:val="none"/>
        </w:rPr>
        <w:t>5.</w:t>
      </w:r>
      <w:r w:rsidRPr="00466A24">
        <w:rPr>
          <w:rFonts w:eastAsia="Times New Roman"/>
          <w:kern w:val="0"/>
          <w:lang w:eastAsia="lt-LT"/>
          <w14:ligatures w14:val="none"/>
        </w:rPr>
        <w:tab/>
        <w:t xml:space="preserve">Kaip laikyti CLADOSOL </w:t>
      </w:r>
    </w:p>
    <w:p w14:paraId="71294A4B" w14:textId="77777777" w:rsidR="00466A24" w:rsidRPr="00466A24" w:rsidRDefault="00466A24" w:rsidP="00466A24">
      <w:pPr>
        <w:spacing w:after="0" w:line="240" w:lineRule="auto"/>
        <w:ind w:left="540" w:hanging="540"/>
        <w:rPr>
          <w:rFonts w:eastAsia="Times New Roman"/>
          <w:kern w:val="0"/>
          <w:lang w:eastAsia="lt-LT"/>
          <w14:ligatures w14:val="none"/>
        </w:rPr>
      </w:pPr>
      <w:r w:rsidRPr="00466A24">
        <w:rPr>
          <w:rFonts w:eastAsia="Times New Roman"/>
          <w:kern w:val="0"/>
          <w:lang w:eastAsia="lt-LT"/>
          <w14:ligatures w14:val="none"/>
        </w:rPr>
        <w:t>6.</w:t>
      </w:r>
      <w:r w:rsidRPr="00466A24">
        <w:rPr>
          <w:rFonts w:eastAsia="Times New Roman"/>
          <w:kern w:val="0"/>
          <w:lang w:eastAsia="lt-LT"/>
          <w14:ligatures w14:val="none"/>
        </w:rPr>
        <w:tab/>
        <w:t>Pakuotės turinys ir kita informacija</w:t>
      </w:r>
    </w:p>
    <w:p w14:paraId="58140F30" w14:textId="77777777" w:rsidR="00466A24" w:rsidRPr="00466A24" w:rsidRDefault="00466A24" w:rsidP="00466A24">
      <w:pPr>
        <w:spacing w:after="0" w:line="240" w:lineRule="auto"/>
        <w:rPr>
          <w:rFonts w:eastAsia="Times New Roman"/>
          <w:kern w:val="0"/>
          <w:lang w:eastAsia="lt-LT"/>
          <w14:ligatures w14:val="none"/>
        </w:rPr>
      </w:pPr>
    </w:p>
    <w:p w14:paraId="14978CAA" w14:textId="77777777" w:rsidR="00466A24" w:rsidRPr="00466A24" w:rsidRDefault="00466A24" w:rsidP="00466A24">
      <w:pPr>
        <w:tabs>
          <w:tab w:val="left" w:pos="567"/>
        </w:tabs>
        <w:spacing w:after="0" w:line="240" w:lineRule="auto"/>
        <w:rPr>
          <w:rFonts w:eastAsia="Times New Roman"/>
          <w:kern w:val="0"/>
          <w14:ligatures w14:val="none"/>
        </w:rPr>
      </w:pPr>
    </w:p>
    <w:p w14:paraId="14FC22A3" w14:textId="77777777" w:rsidR="00466A24" w:rsidRPr="00466A24" w:rsidRDefault="00466A24" w:rsidP="00466A24">
      <w:pPr>
        <w:keepNext/>
        <w:tabs>
          <w:tab w:val="left" w:pos="540"/>
        </w:tabs>
        <w:spacing w:after="0" w:line="240" w:lineRule="auto"/>
        <w:outlineLvl w:val="1"/>
        <w:rPr>
          <w:rFonts w:eastAsia="Times New Roman"/>
          <w:b/>
          <w:kern w:val="0"/>
          <w:lang w:eastAsia="lt-LT"/>
          <w14:ligatures w14:val="none"/>
        </w:rPr>
      </w:pPr>
      <w:r w:rsidRPr="00466A24">
        <w:rPr>
          <w:rFonts w:eastAsia="Times New Roman"/>
          <w:b/>
          <w:kern w:val="0"/>
          <w:lang w:eastAsia="lt-LT"/>
          <w14:ligatures w14:val="none"/>
        </w:rPr>
        <w:t>1.</w:t>
      </w:r>
      <w:r w:rsidRPr="00466A24">
        <w:rPr>
          <w:rFonts w:eastAsia="Times New Roman"/>
          <w:b/>
          <w:kern w:val="0"/>
          <w:lang w:eastAsia="lt-LT"/>
          <w14:ligatures w14:val="none"/>
        </w:rPr>
        <w:tab/>
        <w:t>Kas yra CLADOSOL ir kam jis vartojamas</w:t>
      </w:r>
    </w:p>
    <w:p w14:paraId="27C988A1" w14:textId="77777777" w:rsidR="00466A24" w:rsidRPr="00466A24" w:rsidRDefault="00466A24" w:rsidP="00466A24">
      <w:pPr>
        <w:spacing w:after="0" w:line="240" w:lineRule="auto"/>
        <w:rPr>
          <w:rFonts w:eastAsia="Times New Roman"/>
          <w:kern w:val="0"/>
          <w:lang w:eastAsia="lt-LT"/>
          <w14:ligatures w14:val="none"/>
        </w:rPr>
      </w:pPr>
    </w:p>
    <w:p w14:paraId="798B51EA"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CLADOSOL</w:t>
      </w:r>
      <w:r w:rsidRPr="00466A24">
        <w:rPr>
          <w:rFonts w:eastAsia="Times New Roman"/>
          <w:b/>
          <w:kern w:val="0"/>
          <w14:ligatures w14:val="none"/>
        </w:rPr>
        <w:t xml:space="preserve"> </w:t>
      </w:r>
      <w:r w:rsidRPr="00466A24">
        <w:rPr>
          <w:rFonts w:eastAsia="Times New Roman"/>
          <w:kern w:val="0"/>
          <w14:ligatures w14:val="none"/>
        </w:rPr>
        <w:t>yra priešgrybelinis vaistas, kuris veikia sunaikindamas daugumą ligas sukeliančių grybelių.</w:t>
      </w:r>
    </w:p>
    <w:p w14:paraId="70D27E82"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564C2ED8"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CLADOSOL galima vartoti grybelių sukeltoms infekcinėms ligoms gydyti:</w:t>
      </w:r>
    </w:p>
    <w:p w14:paraId="43AE0AC8" w14:textId="77777777" w:rsidR="00466A24" w:rsidRPr="00466A24" w:rsidRDefault="00466A24" w:rsidP="00466A24">
      <w:pPr>
        <w:numPr>
          <w:ilvl w:val="0"/>
          <w:numId w:val="7"/>
        </w:numPr>
        <w:tabs>
          <w:tab w:val="left" w:pos="567"/>
        </w:tabs>
        <w:autoSpaceDE w:val="0"/>
        <w:autoSpaceDN w:val="0"/>
        <w:adjustRightInd w:val="0"/>
        <w:spacing w:after="0" w:line="240" w:lineRule="auto"/>
        <w:ind w:left="567" w:hanging="567"/>
        <w:rPr>
          <w:rFonts w:eastAsia="Times New Roman"/>
          <w:kern w:val="0"/>
          <w14:ligatures w14:val="none"/>
        </w:rPr>
      </w:pPr>
      <w:r w:rsidRPr="00466A24">
        <w:rPr>
          <w:rFonts w:eastAsia="Times New Roman"/>
          <w:kern w:val="0"/>
          <w14:ligatures w14:val="none"/>
        </w:rPr>
        <w:t>makšties ir išorinių moters lytinių organų;</w:t>
      </w:r>
    </w:p>
    <w:p w14:paraId="06E06D3B" w14:textId="77777777" w:rsidR="00466A24" w:rsidRPr="00466A24" w:rsidRDefault="00466A24" w:rsidP="00466A24">
      <w:pPr>
        <w:numPr>
          <w:ilvl w:val="0"/>
          <w:numId w:val="7"/>
        </w:numPr>
        <w:tabs>
          <w:tab w:val="left" w:pos="567"/>
        </w:tabs>
        <w:autoSpaceDE w:val="0"/>
        <w:autoSpaceDN w:val="0"/>
        <w:adjustRightInd w:val="0"/>
        <w:spacing w:after="0" w:line="240" w:lineRule="auto"/>
        <w:ind w:left="567" w:hanging="567"/>
        <w:rPr>
          <w:rFonts w:eastAsia="Times New Roman"/>
          <w:kern w:val="0"/>
          <w14:ligatures w14:val="none"/>
        </w:rPr>
      </w:pPr>
      <w:r w:rsidRPr="00466A24">
        <w:rPr>
          <w:rFonts w:eastAsia="Times New Roman"/>
          <w:kern w:val="0"/>
          <w14:ligatures w14:val="none"/>
        </w:rPr>
        <w:t>burnos;</w:t>
      </w:r>
    </w:p>
    <w:p w14:paraId="6ACB2A5A" w14:textId="77777777" w:rsidR="00466A24" w:rsidRPr="00466A24" w:rsidRDefault="00466A24" w:rsidP="00466A24">
      <w:pPr>
        <w:numPr>
          <w:ilvl w:val="0"/>
          <w:numId w:val="7"/>
        </w:numPr>
        <w:tabs>
          <w:tab w:val="left" w:pos="567"/>
        </w:tabs>
        <w:autoSpaceDE w:val="0"/>
        <w:autoSpaceDN w:val="0"/>
        <w:adjustRightInd w:val="0"/>
        <w:spacing w:after="0" w:line="240" w:lineRule="auto"/>
        <w:ind w:left="567" w:hanging="567"/>
        <w:rPr>
          <w:rFonts w:eastAsia="Times New Roman"/>
          <w:kern w:val="0"/>
          <w14:ligatures w14:val="none"/>
        </w:rPr>
      </w:pPr>
      <w:r w:rsidRPr="00466A24">
        <w:rPr>
          <w:rFonts w:eastAsia="Times New Roman"/>
          <w:kern w:val="0"/>
          <w14:ligatures w14:val="none"/>
        </w:rPr>
        <w:t>odos ir plaukuotosios galvos dalies;</w:t>
      </w:r>
    </w:p>
    <w:p w14:paraId="0F24A833" w14:textId="77777777" w:rsidR="00466A24" w:rsidRPr="00466A24" w:rsidRDefault="00466A24" w:rsidP="00466A24">
      <w:pPr>
        <w:numPr>
          <w:ilvl w:val="0"/>
          <w:numId w:val="7"/>
        </w:numPr>
        <w:tabs>
          <w:tab w:val="left" w:pos="567"/>
        </w:tabs>
        <w:autoSpaceDE w:val="0"/>
        <w:autoSpaceDN w:val="0"/>
        <w:adjustRightInd w:val="0"/>
        <w:spacing w:after="0" w:line="240" w:lineRule="auto"/>
        <w:ind w:left="567" w:hanging="567"/>
        <w:rPr>
          <w:rFonts w:eastAsia="Times New Roman"/>
          <w:kern w:val="0"/>
          <w14:ligatures w14:val="none"/>
        </w:rPr>
      </w:pPr>
      <w:r w:rsidRPr="00466A24">
        <w:rPr>
          <w:rFonts w:eastAsia="Times New Roman"/>
          <w:kern w:val="0"/>
          <w14:ligatures w14:val="none"/>
        </w:rPr>
        <w:t>akių;</w:t>
      </w:r>
    </w:p>
    <w:p w14:paraId="0C55566A" w14:textId="77777777" w:rsidR="00466A24" w:rsidRPr="00466A24" w:rsidRDefault="00466A24" w:rsidP="00466A24">
      <w:pPr>
        <w:numPr>
          <w:ilvl w:val="0"/>
          <w:numId w:val="7"/>
        </w:numPr>
        <w:tabs>
          <w:tab w:val="left" w:pos="567"/>
        </w:tabs>
        <w:autoSpaceDE w:val="0"/>
        <w:autoSpaceDN w:val="0"/>
        <w:adjustRightInd w:val="0"/>
        <w:spacing w:after="0" w:line="240" w:lineRule="auto"/>
        <w:ind w:left="567" w:hanging="567"/>
        <w:rPr>
          <w:rFonts w:eastAsia="Times New Roman"/>
          <w:kern w:val="0"/>
          <w14:ligatures w14:val="none"/>
        </w:rPr>
      </w:pPr>
      <w:r w:rsidRPr="00466A24">
        <w:rPr>
          <w:rFonts w:eastAsia="Times New Roman"/>
          <w:kern w:val="0"/>
          <w14:ligatures w14:val="none"/>
        </w:rPr>
        <w:t>nagų.</w:t>
      </w:r>
    </w:p>
    <w:p w14:paraId="40E0E897"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0F47B8A8"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Taip pat CLADOSOL</w:t>
      </w:r>
      <w:r w:rsidRPr="00466A24">
        <w:rPr>
          <w:rFonts w:eastAsia="Times New Roman"/>
          <w:b/>
          <w:kern w:val="0"/>
          <w14:ligatures w14:val="none"/>
        </w:rPr>
        <w:t xml:space="preserve"> </w:t>
      </w:r>
      <w:r w:rsidRPr="00466A24">
        <w:rPr>
          <w:rFonts w:eastAsia="Times New Roman"/>
          <w:kern w:val="0"/>
          <w14:ligatures w14:val="none"/>
        </w:rPr>
        <w:t>galima vartoti netaisyklingoms rusvoms pleiskanojančioms odos dėmėms (įvairiaspalvei dedervinei) gydyti.</w:t>
      </w:r>
    </w:p>
    <w:p w14:paraId="4D83C9AA"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53DC6748"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Gydytojas gali nurodyti vartoti arba dozuoti kitaip, nei nurodyta šioje informacijoje. Visada laikykitės gydytojo nurodymų ir informacijos pakuotės lapelyje.</w:t>
      </w:r>
    </w:p>
    <w:p w14:paraId="49731DE8" w14:textId="77777777" w:rsidR="00466A24" w:rsidRPr="00466A24" w:rsidRDefault="00466A24" w:rsidP="00466A24">
      <w:pPr>
        <w:spacing w:after="0" w:line="240" w:lineRule="auto"/>
        <w:rPr>
          <w:rFonts w:eastAsia="Times New Roman"/>
          <w:kern w:val="0"/>
          <w:lang w:eastAsia="lt-LT"/>
          <w14:ligatures w14:val="none"/>
        </w:rPr>
      </w:pPr>
    </w:p>
    <w:p w14:paraId="604F2492" w14:textId="77777777" w:rsidR="00466A24" w:rsidRPr="00466A24" w:rsidRDefault="00466A24" w:rsidP="00466A24">
      <w:pPr>
        <w:spacing w:after="0" w:line="240" w:lineRule="auto"/>
        <w:rPr>
          <w:rFonts w:eastAsia="Times New Roman"/>
          <w:kern w:val="0"/>
          <w:lang w:eastAsia="lt-LT"/>
          <w14:ligatures w14:val="none"/>
        </w:rPr>
      </w:pPr>
    </w:p>
    <w:p w14:paraId="573AE654" w14:textId="77777777" w:rsidR="00466A24" w:rsidRPr="00466A24" w:rsidRDefault="00466A24" w:rsidP="00466A24">
      <w:pPr>
        <w:keepNext/>
        <w:tabs>
          <w:tab w:val="left" w:pos="540"/>
        </w:tabs>
        <w:spacing w:after="0" w:line="240" w:lineRule="auto"/>
        <w:outlineLvl w:val="1"/>
        <w:rPr>
          <w:rFonts w:eastAsia="Times New Roman"/>
          <w:b/>
          <w:kern w:val="0"/>
          <w:lang w:eastAsia="lt-LT"/>
          <w14:ligatures w14:val="none"/>
        </w:rPr>
      </w:pPr>
      <w:r w:rsidRPr="00466A24">
        <w:rPr>
          <w:rFonts w:eastAsia="Times New Roman"/>
          <w:b/>
          <w:kern w:val="0"/>
          <w:lang w:eastAsia="lt-LT"/>
          <w14:ligatures w14:val="none"/>
        </w:rPr>
        <w:t>2.</w:t>
      </w:r>
      <w:r w:rsidRPr="00466A24">
        <w:rPr>
          <w:rFonts w:eastAsia="Times New Roman"/>
          <w:b/>
          <w:kern w:val="0"/>
          <w:lang w:eastAsia="lt-LT"/>
          <w14:ligatures w14:val="none"/>
        </w:rPr>
        <w:tab/>
        <w:t>Kas žinotina prieš vartojant CLADOSOL</w:t>
      </w:r>
    </w:p>
    <w:p w14:paraId="09A316EF" w14:textId="77777777" w:rsidR="00466A24" w:rsidRPr="00466A24" w:rsidRDefault="00466A24" w:rsidP="00466A24">
      <w:pPr>
        <w:spacing w:after="0" w:line="240" w:lineRule="auto"/>
        <w:rPr>
          <w:rFonts w:eastAsia="Times New Roman"/>
          <w:kern w:val="0"/>
          <w:lang w:eastAsia="lt-LT"/>
          <w14:ligatures w14:val="none"/>
        </w:rPr>
      </w:pPr>
    </w:p>
    <w:p w14:paraId="50B39050" w14:textId="77777777" w:rsidR="00466A24" w:rsidRPr="00466A24" w:rsidRDefault="00466A24" w:rsidP="00466A24">
      <w:pPr>
        <w:tabs>
          <w:tab w:val="left" w:pos="567"/>
        </w:tabs>
        <w:spacing w:after="0" w:line="240" w:lineRule="auto"/>
        <w:rPr>
          <w:rFonts w:eastAsia="Times New Roman"/>
          <w:b/>
          <w:kern w:val="0"/>
          <w14:ligatures w14:val="none"/>
        </w:rPr>
      </w:pPr>
      <w:r w:rsidRPr="00466A24">
        <w:rPr>
          <w:rFonts w:eastAsia="Times New Roman"/>
          <w:b/>
          <w:kern w:val="0"/>
          <w14:ligatures w14:val="none"/>
        </w:rPr>
        <w:t>CLADOSOL vartoti draudžiama:</w:t>
      </w:r>
    </w:p>
    <w:p w14:paraId="13B41D77" w14:textId="77777777" w:rsidR="00466A24" w:rsidRPr="00466A24" w:rsidRDefault="00466A24" w:rsidP="00466A24">
      <w:pPr>
        <w:numPr>
          <w:ilvl w:val="0"/>
          <w:numId w:val="3"/>
        </w:numPr>
        <w:tabs>
          <w:tab w:val="left" w:pos="567"/>
        </w:tabs>
        <w:spacing w:after="0" w:line="240" w:lineRule="auto"/>
        <w:rPr>
          <w:rFonts w:eastAsia="Times New Roman"/>
          <w:kern w:val="0"/>
          <w:lang w:eastAsia="lt-LT"/>
          <w14:ligatures w14:val="none"/>
        </w:rPr>
      </w:pPr>
      <w:r w:rsidRPr="00466A24">
        <w:rPr>
          <w:rFonts w:eastAsia="Times New Roman"/>
          <w:kern w:val="0"/>
          <w:lang w:eastAsia="lt-LT"/>
          <w14:ligatures w14:val="none"/>
        </w:rPr>
        <w:t xml:space="preserve">jeigu yra alergija </w:t>
      </w:r>
      <w:proofErr w:type="spellStart"/>
      <w:r w:rsidRPr="00466A24">
        <w:rPr>
          <w:rFonts w:eastAsia="Times New Roman"/>
          <w:kern w:val="0"/>
          <w:lang w:eastAsia="lt-LT"/>
          <w14:ligatures w14:val="none"/>
        </w:rPr>
        <w:t>itrakonazolui</w:t>
      </w:r>
      <w:proofErr w:type="spellEnd"/>
      <w:r w:rsidRPr="00466A24">
        <w:rPr>
          <w:rFonts w:eastAsia="Times New Roman"/>
          <w:kern w:val="0"/>
          <w:lang w:eastAsia="lt-LT"/>
          <w14:ligatures w14:val="none"/>
        </w:rPr>
        <w:t xml:space="preserve"> arba bet kuriai pagalbinei šio vaisto medžiagai (jos išvardytos 6 skyriuje);</w:t>
      </w:r>
    </w:p>
    <w:p w14:paraId="7FDB0DE2" w14:textId="77777777" w:rsidR="00466A24" w:rsidRPr="00466A24" w:rsidRDefault="00466A24" w:rsidP="00466A24">
      <w:pPr>
        <w:numPr>
          <w:ilvl w:val="0"/>
          <w:numId w:val="3"/>
        </w:numPr>
        <w:tabs>
          <w:tab w:val="left" w:pos="567"/>
        </w:tabs>
        <w:spacing w:after="0" w:line="240" w:lineRule="auto"/>
        <w:rPr>
          <w:rFonts w:eastAsia="Times New Roman"/>
          <w:kern w:val="0"/>
          <w:lang w:eastAsia="lt-LT"/>
          <w14:ligatures w14:val="none"/>
        </w:rPr>
      </w:pPr>
      <w:r w:rsidRPr="00466A24">
        <w:rPr>
          <w:rFonts w:eastAsia="Times New Roman"/>
          <w:b/>
          <w:bCs/>
          <w:kern w:val="0"/>
          <w:lang w:eastAsia="lt-LT"/>
          <w14:ligatures w14:val="none"/>
        </w:rPr>
        <w:t>jeigu yra širdies sutrikimų</w:t>
      </w:r>
      <w:r w:rsidRPr="00466A24">
        <w:rPr>
          <w:rFonts w:eastAsia="Times New Roman"/>
          <w:kern w:val="0"/>
          <w:lang w:eastAsia="lt-LT"/>
          <w14:ligatures w14:val="none"/>
        </w:rPr>
        <w:t>, pvz., širdies nepakankamumas arba tokia būklė buvo anksčiau. CLADOSOL gali pabloginti Jūsų būklę. Jei gydytojas nusprendžia, kad Jums reikia vartoti CLADOSOL, net jei yra paminėta būklė, nedelsdami kreipkitės į medikus, jei pajusite dusulį, netikėtai padidės kūno svoris, patins kojos, pasireikš neįprastas nuovargis arba pradėsite atsibusti naktį;</w:t>
      </w:r>
    </w:p>
    <w:p w14:paraId="11B08506" w14:textId="77777777" w:rsidR="00466A24" w:rsidRPr="00466A24" w:rsidRDefault="00466A24" w:rsidP="00466A24">
      <w:pPr>
        <w:numPr>
          <w:ilvl w:val="0"/>
          <w:numId w:val="3"/>
        </w:numPr>
        <w:tabs>
          <w:tab w:val="left" w:pos="567"/>
        </w:tabs>
        <w:spacing w:after="0" w:line="240" w:lineRule="auto"/>
        <w:rPr>
          <w:rFonts w:eastAsia="Times New Roman"/>
          <w:kern w:val="0"/>
          <w:lang w:eastAsia="lt-LT"/>
          <w14:ligatures w14:val="none"/>
        </w:rPr>
      </w:pPr>
      <w:r w:rsidRPr="00466A24">
        <w:rPr>
          <w:rFonts w:eastAsia="Times New Roman"/>
          <w:b/>
          <w:bCs/>
          <w:kern w:val="0"/>
          <w:lang w:eastAsia="lt-LT"/>
          <w14:ligatures w14:val="none"/>
        </w:rPr>
        <w:t>jeigu esate nėščia, manote, kad galite būti nėščia arba galite pastoti</w:t>
      </w:r>
      <w:r w:rsidRPr="00466A24">
        <w:rPr>
          <w:rFonts w:eastAsia="Times New Roman"/>
          <w:kern w:val="0"/>
          <w:lang w:eastAsia="lt-LT"/>
          <w14:ligatures w14:val="none"/>
        </w:rPr>
        <w:t xml:space="preserve"> (žr. poskyrį „Nėštumas ir žindymo laikotarpis“);</w:t>
      </w:r>
    </w:p>
    <w:p w14:paraId="3BEBFCA4" w14:textId="77777777" w:rsidR="00466A24" w:rsidRPr="00466A24" w:rsidRDefault="00466A24" w:rsidP="00466A24">
      <w:pPr>
        <w:numPr>
          <w:ilvl w:val="0"/>
          <w:numId w:val="3"/>
        </w:numPr>
        <w:tabs>
          <w:tab w:val="left" w:pos="567"/>
        </w:tabs>
        <w:spacing w:after="0" w:line="240" w:lineRule="auto"/>
        <w:rPr>
          <w:rFonts w:eastAsia="Times New Roman"/>
          <w:kern w:val="0"/>
          <w:lang w:eastAsia="lt-LT"/>
          <w14:ligatures w14:val="none"/>
        </w:rPr>
      </w:pPr>
      <w:r w:rsidRPr="00466A24">
        <w:rPr>
          <w:rFonts w:eastAsia="Times New Roman"/>
          <w:kern w:val="0"/>
          <w:lang w:eastAsia="lt-LT"/>
          <w14:ligatures w14:val="none"/>
        </w:rPr>
        <w:lastRenderedPageBreak/>
        <w:t>jeigu esate vaisingo amžiaus ir galite pastoti, kreipkitės į gydytoją. Turite naudoti veiksmingą kontracepcijos metodą, kad užtikrintumėte, jog vartodama šį vaistą nepastotumėte. CLADOSOL organizme išlieka tam tikrą laiką po to, kai jo nustojama vartoti, todėl būtina toliau naudoti kontracepcijos metodą iki tol, kol po gydymo CLADOSOL kapsulėmis nutraukimo prasidės menstruacijos.</w:t>
      </w:r>
    </w:p>
    <w:p w14:paraId="6747E1AA" w14:textId="77777777" w:rsidR="00466A24" w:rsidRPr="00466A24" w:rsidRDefault="00466A24" w:rsidP="00466A24">
      <w:pPr>
        <w:widowControl w:val="0"/>
        <w:suppressAutoHyphens/>
        <w:adjustRightInd w:val="0"/>
        <w:spacing w:after="0" w:line="240" w:lineRule="auto"/>
        <w:jc w:val="both"/>
        <w:textAlignment w:val="baseline"/>
        <w:rPr>
          <w:rFonts w:eastAsia="Calibri"/>
          <w:kern w:val="0"/>
          <w14:ligatures w14:val="none"/>
        </w:rPr>
      </w:pPr>
    </w:p>
    <w:p w14:paraId="4BA9188A" w14:textId="77777777" w:rsidR="00466A24" w:rsidRPr="00466A24" w:rsidRDefault="00466A24" w:rsidP="00466A24">
      <w:pPr>
        <w:widowControl w:val="0"/>
        <w:suppressAutoHyphens/>
        <w:adjustRightInd w:val="0"/>
        <w:spacing w:after="0" w:line="240" w:lineRule="auto"/>
        <w:jc w:val="both"/>
        <w:textAlignment w:val="baseline"/>
        <w:rPr>
          <w:rFonts w:eastAsia="Calibri"/>
          <w:kern w:val="0"/>
          <w14:ligatures w14:val="none"/>
        </w:rPr>
      </w:pPr>
      <w:r w:rsidRPr="00466A24">
        <w:rPr>
          <w:rFonts w:eastAsia="Calibri"/>
          <w:kern w:val="0"/>
          <w14:ligatures w14:val="none"/>
        </w:rPr>
        <w:t xml:space="preserve">Pasakykite gydytojui apie visus vartojamus vaistus, prieš pradėdami vartoti </w:t>
      </w:r>
      <w:r w:rsidRPr="00466A24">
        <w:rPr>
          <w:rFonts w:eastAsia="Times New Roman"/>
          <w:kern w:val="0"/>
          <w14:ligatures w14:val="none"/>
        </w:rPr>
        <w:t>CLADOSOL</w:t>
      </w:r>
      <w:r w:rsidRPr="00466A24">
        <w:rPr>
          <w:rFonts w:eastAsia="Times New Roman"/>
          <w:bCs/>
          <w:kern w:val="0"/>
          <w14:ligatures w14:val="none"/>
        </w:rPr>
        <w:t xml:space="preserve"> </w:t>
      </w:r>
      <w:r w:rsidRPr="00466A24">
        <w:rPr>
          <w:rFonts w:eastAsia="Calibri"/>
          <w:kern w:val="0"/>
          <w14:ligatures w14:val="none"/>
        </w:rPr>
        <w:t>kapsules.</w:t>
      </w:r>
    </w:p>
    <w:p w14:paraId="311F418C" w14:textId="77777777" w:rsidR="00466A24" w:rsidRPr="00466A24" w:rsidRDefault="00466A24" w:rsidP="00466A24">
      <w:pPr>
        <w:widowControl w:val="0"/>
        <w:numPr>
          <w:ilvl w:val="0"/>
          <w:numId w:val="3"/>
        </w:numPr>
        <w:tabs>
          <w:tab w:val="num" w:pos="567"/>
        </w:tabs>
        <w:suppressAutoHyphens/>
        <w:adjustRightInd w:val="0"/>
        <w:spacing w:after="0" w:line="240" w:lineRule="auto"/>
        <w:ind w:left="567" w:hanging="567"/>
        <w:textAlignment w:val="baseline"/>
        <w:rPr>
          <w:rFonts w:eastAsia="Calibri"/>
          <w:kern w:val="0"/>
          <w14:ligatures w14:val="none"/>
        </w:rPr>
      </w:pPr>
      <w:r w:rsidRPr="00466A24">
        <w:rPr>
          <w:rFonts w:eastAsia="Calibri"/>
          <w:b/>
          <w:bCs/>
          <w:kern w:val="0"/>
          <w14:ligatures w14:val="none"/>
        </w:rPr>
        <w:t>Nevartokite</w:t>
      </w:r>
      <w:r w:rsidRPr="00466A24">
        <w:rPr>
          <w:rFonts w:eastAsia="Calibri"/>
          <w:kern w:val="0"/>
          <w14:ligatures w14:val="none"/>
        </w:rPr>
        <w:t xml:space="preserve"> </w:t>
      </w:r>
      <w:r w:rsidRPr="00466A24">
        <w:rPr>
          <w:rFonts w:eastAsia="Times New Roman"/>
          <w:kern w:val="0"/>
          <w14:ligatures w14:val="none"/>
        </w:rPr>
        <w:t xml:space="preserve">CLADOSOL </w:t>
      </w:r>
      <w:r w:rsidRPr="00466A24">
        <w:rPr>
          <w:rFonts w:eastAsia="Calibri"/>
          <w:kern w:val="0"/>
          <w14:ligatures w14:val="none"/>
        </w:rPr>
        <w:t xml:space="preserve">kapsulių, jei vartojate bet kurį toliau paminėtą vaistą; be to, jo negalima vartoti 2 savaičių laikotarpiu po gydymo </w:t>
      </w:r>
      <w:r w:rsidRPr="00466A24">
        <w:rPr>
          <w:rFonts w:eastAsia="Times New Roman"/>
          <w:kern w:val="0"/>
          <w14:ligatures w14:val="none"/>
        </w:rPr>
        <w:t>CLADOSOL</w:t>
      </w:r>
      <w:r w:rsidRPr="00466A24">
        <w:rPr>
          <w:rFonts w:eastAsia="Calibri"/>
          <w:kern w:val="0"/>
          <w14:ligatures w14:val="none"/>
        </w:rPr>
        <w:t xml:space="preserve"> nutraukimo.</w:t>
      </w:r>
    </w:p>
    <w:p w14:paraId="1722626A" w14:textId="77777777" w:rsidR="00466A24" w:rsidRPr="00466A24" w:rsidRDefault="00466A24" w:rsidP="00466A24">
      <w:pPr>
        <w:widowControl w:val="0"/>
        <w:suppressAutoHyphens/>
        <w:adjustRightInd w:val="0"/>
        <w:spacing w:after="0" w:line="240" w:lineRule="auto"/>
        <w:ind w:left="1134" w:hanging="567"/>
        <w:textAlignment w:val="baseline"/>
        <w:rPr>
          <w:rFonts w:eastAsia="Calibri"/>
          <w:b/>
          <w:bCs/>
          <w:kern w:val="0"/>
          <w14:ligatures w14:val="none"/>
        </w:rPr>
      </w:pPr>
      <w:r w:rsidRPr="00466A24">
        <w:rPr>
          <w:rFonts w:eastAsia="Calibri"/>
          <w:b/>
          <w:bCs/>
          <w:kern w:val="0"/>
          <w14:ligatures w14:val="none"/>
        </w:rPr>
        <w:t>Vaistai, vartojami nuo širdies, kraujo ar kraujotakos sutrikimų:</w:t>
      </w:r>
    </w:p>
    <w:p w14:paraId="1D264C16"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aliskirenas</w:t>
      </w:r>
      <w:proofErr w:type="spellEnd"/>
      <w:r w:rsidRPr="00466A24">
        <w:rPr>
          <w:rFonts w:eastAsia="Calibri"/>
          <w:kern w:val="0"/>
          <w14:ligatures w14:val="none"/>
        </w:rPr>
        <w:t xml:space="preserve">, </w:t>
      </w:r>
      <w:proofErr w:type="spellStart"/>
      <w:r w:rsidRPr="00466A24">
        <w:rPr>
          <w:rFonts w:eastAsia="Calibri"/>
          <w:kern w:val="0"/>
          <w14:ligatures w14:val="none"/>
        </w:rPr>
        <w:t>eplerenonas</w:t>
      </w:r>
      <w:proofErr w:type="spellEnd"/>
      <w:r w:rsidRPr="00466A24">
        <w:rPr>
          <w:rFonts w:eastAsia="Calibri"/>
          <w:kern w:val="0"/>
          <w14:ligatures w14:val="none"/>
        </w:rPr>
        <w:t xml:space="preserve">, </w:t>
      </w:r>
      <w:proofErr w:type="spellStart"/>
      <w:r w:rsidRPr="00466A24">
        <w:rPr>
          <w:rFonts w:eastAsia="Calibri"/>
          <w:kern w:val="0"/>
          <w14:ligatures w14:val="none"/>
        </w:rPr>
        <w:t>lerkanidipinas</w:t>
      </w:r>
      <w:proofErr w:type="spellEnd"/>
      <w:r w:rsidRPr="00466A24">
        <w:rPr>
          <w:rFonts w:eastAsia="Calibri"/>
          <w:kern w:val="0"/>
          <w14:ligatures w14:val="none"/>
        </w:rPr>
        <w:t xml:space="preserve"> ar </w:t>
      </w:r>
      <w:proofErr w:type="spellStart"/>
      <w:r w:rsidRPr="00466A24">
        <w:rPr>
          <w:rFonts w:eastAsia="Calibri"/>
          <w:kern w:val="0"/>
          <w14:ligatures w14:val="none"/>
        </w:rPr>
        <w:t>nizoldipinas</w:t>
      </w:r>
      <w:proofErr w:type="spellEnd"/>
      <w:r w:rsidRPr="00466A24">
        <w:rPr>
          <w:rFonts w:eastAsia="Calibri"/>
          <w:kern w:val="0"/>
          <w14:ligatures w14:val="none"/>
        </w:rPr>
        <w:t xml:space="preserve"> (nuo didelio kraujospūdžio);</w:t>
      </w:r>
    </w:p>
    <w:p w14:paraId="614197B8"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bepridilis</w:t>
      </w:r>
      <w:proofErr w:type="spellEnd"/>
      <w:r w:rsidRPr="00466A24">
        <w:rPr>
          <w:rFonts w:eastAsia="Calibri"/>
          <w:kern w:val="0"/>
          <w14:ligatures w14:val="none"/>
        </w:rPr>
        <w:t xml:space="preserve">, </w:t>
      </w:r>
      <w:proofErr w:type="spellStart"/>
      <w:r w:rsidRPr="00466A24">
        <w:rPr>
          <w:rFonts w:eastAsia="Calibri"/>
          <w:kern w:val="0"/>
          <w14:ligatures w14:val="none"/>
        </w:rPr>
        <w:t>ivabradinas</w:t>
      </w:r>
      <w:proofErr w:type="spellEnd"/>
      <w:r w:rsidRPr="00466A24">
        <w:rPr>
          <w:rFonts w:eastAsia="Calibri"/>
          <w:kern w:val="0"/>
          <w14:ligatures w14:val="none"/>
        </w:rPr>
        <w:t xml:space="preserve"> ar </w:t>
      </w:r>
      <w:proofErr w:type="spellStart"/>
      <w:r w:rsidRPr="00466A24">
        <w:rPr>
          <w:rFonts w:eastAsia="Calibri"/>
          <w:kern w:val="0"/>
          <w14:ligatures w14:val="none"/>
        </w:rPr>
        <w:t>ranolazinas</w:t>
      </w:r>
      <w:proofErr w:type="spellEnd"/>
      <w:r w:rsidRPr="00466A24">
        <w:rPr>
          <w:rFonts w:eastAsia="Calibri"/>
          <w:kern w:val="0"/>
          <w14:ligatures w14:val="none"/>
        </w:rPr>
        <w:t xml:space="preserve"> (nuo krūtinės anginos);</w:t>
      </w:r>
    </w:p>
    <w:p w14:paraId="2C6662BC"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dabigatranas</w:t>
      </w:r>
      <w:proofErr w:type="spellEnd"/>
      <w:r w:rsidRPr="00466A24">
        <w:rPr>
          <w:rFonts w:eastAsia="Calibri"/>
          <w:kern w:val="0"/>
          <w14:ligatures w14:val="none"/>
        </w:rPr>
        <w:t xml:space="preserve"> ar </w:t>
      </w:r>
      <w:proofErr w:type="spellStart"/>
      <w:r w:rsidRPr="00466A24">
        <w:rPr>
          <w:rFonts w:eastAsia="Calibri"/>
          <w:kern w:val="0"/>
          <w14:ligatures w14:val="none"/>
        </w:rPr>
        <w:t>tikagreloras</w:t>
      </w:r>
      <w:proofErr w:type="spellEnd"/>
      <w:r w:rsidRPr="00466A24">
        <w:rPr>
          <w:rFonts w:eastAsia="Calibri"/>
          <w:kern w:val="0"/>
          <w14:ligatures w14:val="none"/>
        </w:rPr>
        <w:t xml:space="preserve"> (nuo kraujo krešulių susidarymo);</w:t>
      </w:r>
    </w:p>
    <w:p w14:paraId="6EE6878F"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dizopiramidas</w:t>
      </w:r>
      <w:proofErr w:type="spellEnd"/>
      <w:r w:rsidRPr="00466A24">
        <w:rPr>
          <w:rFonts w:eastAsia="Calibri"/>
          <w:kern w:val="0"/>
          <w14:ligatures w14:val="none"/>
        </w:rPr>
        <w:t xml:space="preserve">, </w:t>
      </w:r>
      <w:proofErr w:type="spellStart"/>
      <w:r w:rsidRPr="00466A24">
        <w:rPr>
          <w:rFonts w:eastAsia="Calibri"/>
          <w:kern w:val="0"/>
          <w14:ligatures w14:val="none"/>
        </w:rPr>
        <w:t>dofetilidas</w:t>
      </w:r>
      <w:proofErr w:type="spellEnd"/>
      <w:r w:rsidRPr="00466A24">
        <w:rPr>
          <w:rFonts w:eastAsia="Calibri"/>
          <w:kern w:val="0"/>
          <w14:ligatures w14:val="none"/>
        </w:rPr>
        <w:t xml:space="preserve">, </w:t>
      </w:r>
      <w:proofErr w:type="spellStart"/>
      <w:r w:rsidRPr="00466A24">
        <w:rPr>
          <w:rFonts w:eastAsia="Calibri"/>
          <w:kern w:val="0"/>
          <w14:ligatures w14:val="none"/>
        </w:rPr>
        <w:t>dronedaronas</w:t>
      </w:r>
      <w:proofErr w:type="spellEnd"/>
      <w:r w:rsidRPr="00466A24">
        <w:rPr>
          <w:rFonts w:eastAsia="Calibri"/>
          <w:kern w:val="0"/>
          <w14:ligatures w14:val="none"/>
        </w:rPr>
        <w:t xml:space="preserve"> ar </w:t>
      </w:r>
      <w:proofErr w:type="spellStart"/>
      <w:r w:rsidRPr="00466A24">
        <w:rPr>
          <w:rFonts w:eastAsia="Calibri"/>
          <w:kern w:val="0"/>
          <w14:ligatures w14:val="none"/>
        </w:rPr>
        <w:t>chinidinas</w:t>
      </w:r>
      <w:proofErr w:type="spellEnd"/>
      <w:r w:rsidRPr="00466A24">
        <w:rPr>
          <w:rFonts w:eastAsia="Calibri"/>
          <w:kern w:val="0"/>
          <w14:ligatures w14:val="none"/>
        </w:rPr>
        <w:t xml:space="preserve"> (nuo neritmiško širdies plakimo);</w:t>
      </w:r>
    </w:p>
    <w:p w14:paraId="1CEB5ACF"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lomitapidas</w:t>
      </w:r>
      <w:proofErr w:type="spellEnd"/>
      <w:r w:rsidRPr="00466A24">
        <w:rPr>
          <w:rFonts w:eastAsia="Calibri"/>
          <w:kern w:val="0"/>
          <w14:ligatures w14:val="none"/>
        </w:rPr>
        <w:t xml:space="preserve">, </w:t>
      </w:r>
      <w:proofErr w:type="spellStart"/>
      <w:r w:rsidRPr="00466A24">
        <w:rPr>
          <w:rFonts w:eastAsia="Calibri"/>
          <w:kern w:val="0"/>
          <w14:ligatures w14:val="none"/>
        </w:rPr>
        <w:t>lovastatinas</w:t>
      </w:r>
      <w:proofErr w:type="spellEnd"/>
      <w:r w:rsidRPr="00466A24">
        <w:rPr>
          <w:rFonts w:eastAsia="Calibri"/>
          <w:kern w:val="0"/>
          <w14:ligatures w14:val="none"/>
        </w:rPr>
        <w:t xml:space="preserve"> ar </w:t>
      </w:r>
      <w:proofErr w:type="spellStart"/>
      <w:r w:rsidRPr="00466A24">
        <w:rPr>
          <w:rFonts w:eastAsia="Calibri"/>
          <w:kern w:val="0"/>
          <w14:ligatures w14:val="none"/>
        </w:rPr>
        <w:t>simvastatinas</w:t>
      </w:r>
      <w:proofErr w:type="spellEnd"/>
      <w:r w:rsidRPr="00466A24">
        <w:rPr>
          <w:rFonts w:eastAsia="Calibri"/>
          <w:kern w:val="0"/>
          <w14:ligatures w14:val="none"/>
        </w:rPr>
        <w:t xml:space="preserve"> (cholesterolio kiekiui mažinti);</w:t>
      </w:r>
    </w:p>
    <w:p w14:paraId="0C07735F"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sildenafilis</w:t>
      </w:r>
      <w:proofErr w:type="spellEnd"/>
      <w:r w:rsidRPr="00466A24">
        <w:rPr>
          <w:rFonts w:eastAsia="Calibri"/>
          <w:kern w:val="0"/>
          <w14:ligatures w14:val="none"/>
        </w:rPr>
        <w:t xml:space="preserve"> (dideliam kraujospūdžiui plaučių kraujagyslėse gydyti).</w:t>
      </w:r>
    </w:p>
    <w:p w14:paraId="14E1B185" w14:textId="77777777" w:rsidR="00466A24" w:rsidRPr="00466A24" w:rsidRDefault="00466A24" w:rsidP="00466A24">
      <w:pPr>
        <w:widowControl w:val="0"/>
        <w:suppressAutoHyphens/>
        <w:adjustRightInd w:val="0"/>
        <w:spacing w:after="0" w:line="240" w:lineRule="auto"/>
        <w:ind w:left="1134" w:hanging="567"/>
        <w:textAlignment w:val="baseline"/>
        <w:rPr>
          <w:rFonts w:eastAsia="Calibri"/>
          <w:b/>
          <w:bCs/>
          <w:kern w:val="0"/>
          <w14:ligatures w14:val="none"/>
        </w:rPr>
      </w:pPr>
      <w:r w:rsidRPr="00466A24">
        <w:rPr>
          <w:rFonts w:eastAsia="Calibri"/>
          <w:b/>
          <w:bCs/>
          <w:kern w:val="0"/>
          <w14:ligatures w14:val="none"/>
        </w:rPr>
        <w:t>Vaistai, vartojami skrandžio sutrikimams ar vidurių užkietėjimui gydyti:</w:t>
      </w:r>
    </w:p>
    <w:p w14:paraId="31640306"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cisapridas</w:t>
      </w:r>
      <w:proofErr w:type="spellEnd"/>
      <w:r w:rsidRPr="00466A24">
        <w:rPr>
          <w:rFonts w:eastAsia="Calibri"/>
          <w:kern w:val="0"/>
          <w14:ligatures w14:val="none"/>
        </w:rPr>
        <w:t xml:space="preserve"> (nuo skrandžio veiklos sutrikimo);</w:t>
      </w:r>
    </w:p>
    <w:p w14:paraId="64D4D07F"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domperidonas</w:t>
      </w:r>
      <w:proofErr w:type="spellEnd"/>
      <w:r w:rsidRPr="00466A24">
        <w:rPr>
          <w:rFonts w:eastAsia="Calibri"/>
          <w:kern w:val="0"/>
          <w14:ligatures w14:val="none"/>
        </w:rPr>
        <w:t xml:space="preserve"> (nuo pykinimo ir vėmimo);</w:t>
      </w:r>
    </w:p>
    <w:p w14:paraId="534F97BD"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naloksegolis</w:t>
      </w:r>
      <w:proofErr w:type="spellEnd"/>
      <w:r w:rsidRPr="00466A24">
        <w:rPr>
          <w:rFonts w:eastAsia="Calibri"/>
          <w:kern w:val="0"/>
          <w14:ligatures w14:val="none"/>
        </w:rPr>
        <w:t xml:space="preserve"> (nuo vidurių užkietėjimo, kurį sukėlė </w:t>
      </w:r>
      <w:proofErr w:type="spellStart"/>
      <w:r w:rsidRPr="00466A24">
        <w:rPr>
          <w:rFonts w:eastAsia="Calibri"/>
          <w:kern w:val="0"/>
          <w14:ligatures w14:val="none"/>
        </w:rPr>
        <w:t>opioidų</w:t>
      </w:r>
      <w:proofErr w:type="spellEnd"/>
      <w:r w:rsidRPr="00466A24">
        <w:rPr>
          <w:rFonts w:eastAsia="Calibri"/>
          <w:kern w:val="0"/>
          <w14:ligatures w14:val="none"/>
        </w:rPr>
        <w:t xml:space="preserve"> grupės skausmą malšinančių vaistų vartojimas).</w:t>
      </w:r>
    </w:p>
    <w:p w14:paraId="2F7D1450" w14:textId="77777777" w:rsidR="00466A24" w:rsidRPr="00466A24" w:rsidRDefault="00466A24" w:rsidP="00466A24">
      <w:pPr>
        <w:widowControl w:val="0"/>
        <w:suppressAutoHyphens/>
        <w:adjustRightInd w:val="0"/>
        <w:spacing w:after="0" w:line="240" w:lineRule="auto"/>
        <w:ind w:left="567"/>
        <w:textAlignment w:val="baseline"/>
        <w:rPr>
          <w:rFonts w:eastAsia="Calibri"/>
          <w:b/>
          <w:bCs/>
          <w:kern w:val="0"/>
          <w14:ligatures w14:val="none"/>
        </w:rPr>
      </w:pPr>
      <w:r w:rsidRPr="00466A24">
        <w:rPr>
          <w:rFonts w:eastAsia="Calibri"/>
          <w:b/>
          <w:bCs/>
          <w:kern w:val="0"/>
          <w14:ligatures w14:val="none"/>
        </w:rPr>
        <w:t>Vaistai, vartojami galvos skausmui, miego sutrikimams ar psichinės sveikatos sutrikimams gydyti:</w:t>
      </w:r>
    </w:p>
    <w:p w14:paraId="6C81150E"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dihidroergotaminas</w:t>
      </w:r>
      <w:proofErr w:type="spellEnd"/>
      <w:r w:rsidRPr="00466A24">
        <w:rPr>
          <w:rFonts w:eastAsia="Calibri"/>
          <w:kern w:val="0"/>
          <w14:ligatures w14:val="none"/>
        </w:rPr>
        <w:t xml:space="preserve"> ar </w:t>
      </w:r>
      <w:proofErr w:type="spellStart"/>
      <w:r w:rsidRPr="00466A24">
        <w:rPr>
          <w:rFonts w:eastAsia="Calibri"/>
          <w:kern w:val="0"/>
          <w14:ligatures w14:val="none"/>
        </w:rPr>
        <w:t>ergotaminas</w:t>
      </w:r>
      <w:proofErr w:type="spellEnd"/>
      <w:r w:rsidRPr="00466A24">
        <w:rPr>
          <w:rFonts w:eastAsia="Calibri"/>
          <w:kern w:val="0"/>
          <w14:ligatures w14:val="none"/>
        </w:rPr>
        <w:t xml:space="preserve"> (skalsių alkaloidai, vartojami nuo </w:t>
      </w:r>
      <w:proofErr w:type="spellStart"/>
      <w:r w:rsidRPr="00466A24">
        <w:rPr>
          <w:rFonts w:eastAsia="Calibri"/>
          <w:kern w:val="0"/>
          <w14:ligatures w14:val="none"/>
        </w:rPr>
        <w:t>migreninio</w:t>
      </w:r>
      <w:proofErr w:type="spellEnd"/>
      <w:r w:rsidRPr="00466A24">
        <w:rPr>
          <w:rFonts w:eastAsia="Calibri"/>
          <w:kern w:val="0"/>
          <w14:ligatures w14:val="none"/>
        </w:rPr>
        <w:t xml:space="preserve"> galvos skausmo);</w:t>
      </w:r>
    </w:p>
    <w:p w14:paraId="2F11ABAE"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midazolamas</w:t>
      </w:r>
      <w:proofErr w:type="spellEnd"/>
      <w:r w:rsidRPr="00466A24">
        <w:rPr>
          <w:rFonts w:eastAsia="Calibri"/>
          <w:kern w:val="0"/>
          <w14:ligatures w14:val="none"/>
        </w:rPr>
        <w:t xml:space="preserve"> (vartojamas per burną) arba </w:t>
      </w:r>
      <w:proofErr w:type="spellStart"/>
      <w:r w:rsidRPr="00466A24">
        <w:rPr>
          <w:rFonts w:eastAsia="Calibri"/>
          <w:kern w:val="0"/>
          <w14:ligatures w14:val="none"/>
        </w:rPr>
        <w:t>triazolamas</w:t>
      </w:r>
      <w:proofErr w:type="spellEnd"/>
      <w:r w:rsidRPr="00466A24">
        <w:rPr>
          <w:rFonts w:eastAsia="Calibri"/>
          <w:kern w:val="0"/>
          <w14:ligatures w14:val="none"/>
        </w:rPr>
        <w:t xml:space="preserve"> (vartojami raminamajam poveikiui sukelti arba miegui pagerinti);</w:t>
      </w:r>
    </w:p>
    <w:p w14:paraId="53F3F3C6"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lurazidonas</w:t>
      </w:r>
      <w:proofErr w:type="spellEnd"/>
      <w:r w:rsidRPr="00466A24">
        <w:rPr>
          <w:rFonts w:eastAsia="Calibri"/>
          <w:kern w:val="0"/>
          <w14:ligatures w14:val="none"/>
        </w:rPr>
        <w:t xml:space="preserve">, </w:t>
      </w:r>
      <w:proofErr w:type="spellStart"/>
      <w:r w:rsidRPr="00466A24">
        <w:rPr>
          <w:rFonts w:eastAsia="Calibri"/>
          <w:kern w:val="0"/>
          <w14:ligatures w14:val="none"/>
        </w:rPr>
        <w:t>pimozidas</w:t>
      </w:r>
      <w:proofErr w:type="spellEnd"/>
      <w:r w:rsidRPr="00466A24">
        <w:rPr>
          <w:rFonts w:eastAsia="Calibri"/>
          <w:kern w:val="0"/>
          <w14:ligatures w14:val="none"/>
        </w:rPr>
        <w:t xml:space="preserve">, </w:t>
      </w:r>
      <w:proofErr w:type="spellStart"/>
      <w:r w:rsidRPr="00466A24">
        <w:rPr>
          <w:rFonts w:eastAsia="Calibri"/>
          <w:kern w:val="0"/>
          <w14:ligatures w14:val="none"/>
        </w:rPr>
        <w:t>kvetiapinas</w:t>
      </w:r>
      <w:proofErr w:type="spellEnd"/>
      <w:r w:rsidRPr="00466A24">
        <w:rPr>
          <w:rFonts w:eastAsia="Calibri"/>
          <w:kern w:val="0"/>
          <w14:ligatures w14:val="none"/>
        </w:rPr>
        <w:t xml:space="preserve"> ar </w:t>
      </w:r>
      <w:proofErr w:type="spellStart"/>
      <w:r w:rsidRPr="00466A24">
        <w:rPr>
          <w:rFonts w:eastAsia="Calibri"/>
          <w:kern w:val="0"/>
          <w14:ligatures w14:val="none"/>
        </w:rPr>
        <w:t>sertindolas</w:t>
      </w:r>
      <w:proofErr w:type="spellEnd"/>
      <w:r w:rsidRPr="00466A24">
        <w:rPr>
          <w:rFonts w:eastAsia="Calibri"/>
          <w:kern w:val="0"/>
          <w14:ligatures w14:val="none"/>
        </w:rPr>
        <w:t xml:space="preserve"> (nuo šizofrenijos, </w:t>
      </w:r>
      <w:proofErr w:type="spellStart"/>
      <w:r w:rsidRPr="00466A24">
        <w:rPr>
          <w:rFonts w:eastAsia="Calibri"/>
          <w:kern w:val="0"/>
          <w14:ligatures w14:val="none"/>
        </w:rPr>
        <w:t>bipolinio</w:t>
      </w:r>
      <w:proofErr w:type="spellEnd"/>
      <w:r w:rsidRPr="00466A24">
        <w:rPr>
          <w:rFonts w:eastAsia="Calibri"/>
          <w:kern w:val="0"/>
          <w14:ligatures w14:val="none"/>
        </w:rPr>
        <w:t xml:space="preserve"> sutrikimo ar kitų psichinės sveikatos sutrikimų).</w:t>
      </w:r>
    </w:p>
    <w:p w14:paraId="50DBCA4C" w14:textId="77777777" w:rsidR="00466A24" w:rsidRPr="00466A24" w:rsidRDefault="00466A24" w:rsidP="00466A24">
      <w:pPr>
        <w:widowControl w:val="0"/>
        <w:suppressAutoHyphens/>
        <w:adjustRightInd w:val="0"/>
        <w:spacing w:after="0" w:line="240" w:lineRule="auto"/>
        <w:ind w:left="567"/>
        <w:textAlignment w:val="baseline"/>
        <w:rPr>
          <w:rFonts w:eastAsia="Calibri"/>
          <w:b/>
          <w:bCs/>
          <w:kern w:val="0"/>
          <w14:ligatures w14:val="none"/>
        </w:rPr>
      </w:pPr>
      <w:r w:rsidRPr="00466A24">
        <w:rPr>
          <w:rFonts w:eastAsia="Calibri"/>
          <w:b/>
          <w:bCs/>
          <w:kern w:val="0"/>
          <w14:ligatures w14:val="none"/>
        </w:rPr>
        <w:t>Vaistai, vartojami šlapimo takų sutrikimams gydyti:</w:t>
      </w:r>
    </w:p>
    <w:p w14:paraId="1AEC9782"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darifenacinas</w:t>
      </w:r>
      <w:proofErr w:type="spellEnd"/>
      <w:r w:rsidRPr="00466A24">
        <w:rPr>
          <w:rFonts w:eastAsia="Calibri"/>
          <w:kern w:val="0"/>
          <w14:ligatures w14:val="none"/>
        </w:rPr>
        <w:t xml:space="preserve"> (nuo šlapimo nelaikymo);</w:t>
      </w:r>
    </w:p>
    <w:p w14:paraId="017D1E29"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fezoterodinas</w:t>
      </w:r>
      <w:proofErr w:type="spellEnd"/>
      <w:r w:rsidRPr="00466A24">
        <w:rPr>
          <w:rFonts w:eastAsia="Calibri"/>
          <w:kern w:val="0"/>
          <w14:ligatures w14:val="none"/>
        </w:rPr>
        <w:t xml:space="preserve"> ar </w:t>
      </w:r>
      <w:proofErr w:type="spellStart"/>
      <w:r w:rsidRPr="00466A24">
        <w:rPr>
          <w:rFonts w:eastAsia="Calibri"/>
          <w:kern w:val="0"/>
          <w14:ligatures w14:val="none"/>
        </w:rPr>
        <w:t>solifenacinas</w:t>
      </w:r>
      <w:proofErr w:type="spellEnd"/>
      <w:r w:rsidRPr="00466A24">
        <w:rPr>
          <w:rFonts w:eastAsia="Calibri"/>
          <w:kern w:val="0"/>
          <w14:ligatures w14:val="none"/>
        </w:rPr>
        <w:t xml:space="preserve"> (vartojami esant dirgliai šlapimo pūslei), jei jų vartoja pacientai, kuriems yra tam tikrų inkstų ar kepenų sutrikimų.</w:t>
      </w:r>
    </w:p>
    <w:p w14:paraId="37FACCC2" w14:textId="77777777" w:rsidR="00466A24" w:rsidRPr="00466A24" w:rsidRDefault="00466A24" w:rsidP="00466A24">
      <w:pPr>
        <w:widowControl w:val="0"/>
        <w:suppressAutoHyphens/>
        <w:adjustRightInd w:val="0"/>
        <w:spacing w:after="0" w:line="240" w:lineRule="auto"/>
        <w:ind w:left="567"/>
        <w:textAlignment w:val="baseline"/>
        <w:rPr>
          <w:rFonts w:eastAsia="Calibri"/>
          <w:b/>
          <w:bCs/>
          <w:kern w:val="0"/>
          <w14:ligatures w14:val="none"/>
        </w:rPr>
      </w:pPr>
      <w:r w:rsidRPr="00466A24">
        <w:rPr>
          <w:rFonts w:eastAsia="Calibri"/>
          <w:b/>
          <w:bCs/>
          <w:kern w:val="0"/>
          <w14:ligatures w14:val="none"/>
        </w:rPr>
        <w:t>Vaistai, vartojami alergijoms gydyti:</w:t>
      </w:r>
    </w:p>
    <w:p w14:paraId="2B8DFB5B"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astemizolas</w:t>
      </w:r>
      <w:proofErr w:type="spellEnd"/>
      <w:r w:rsidRPr="00466A24">
        <w:rPr>
          <w:rFonts w:eastAsia="Calibri"/>
          <w:kern w:val="0"/>
          <w14:ligatures w14:val="none"/>
        </w:rPr>
        <w:t xml:space="preserve">, </w:t>
      </w:r>
      <w:proofErr w:type="spellStart"/>
      <w:r w:rsidRPr="00466A24">
        <w:rPr>
          <w:rFonts w:eastAsia="Calibri"/>
          <w:kern w:val="0"/>
          <w14:ligatures w14:val="none"/>
        </w:rPr>
        <w:t>mizolastinas</w:t>
      </w:r>
      <w:proofErr w:type="spellEnd"/>
      <w:r w:rsidRPr="00466A24">
        <w:rPr>
          <w:rFonts w:eastAsia="Calibri"/>
          <w:kern w:val="0"/>
          <w14:ligatures w14:val="none"/>
        </w:rPr>
        <w:t xml:space="preserve"> ar </w:t>
      </w:r>
      <w:proofErr w:type="spellStart"/>
      <w:r w:rsidRPr="00466A24">
        <w:rPr>
          <w:rFonts w:eastAsia="Calibri"/>
          <w:kern w:val="0"/>
          <w14:ligatures w14:val="none"/>
        </w:rPr>
        <w:t>terfenadinas</w:t>
      </w:r>
      <w:proofErr w:type="spellEnd"/>
      <w:r w:rsidRPr="00466A24">
        <w:rPr>
          <w:rFonts w:eastAsia="Calibri"/>
          <w:kern w:val="0"/>
          <w14:ligatures w14:val="none"/>
        </w:rPr>
        <w:t xml:space="preserve"> (nuo alergijų).</w:t>
      </w:r>
    </w:p>
    <w:p w14:paraId="00F09EF0" w14:textId="77777777" w:rsidR="00466A24" w:rsidRPr="00466A24" w:rsidRDefault="00466A24" w:rsidP="00466A24">
      <w:pPr>
        <w:widowControl w:val="0"/>
        <w:suppressAutoHyphens/>
        <w:adjustRightInd w:val="0"/>
        <w:spacing w:after="0" w:line="240" w:lineRule="auto"/>
        <w:ind w:left="567"/>
        <w:textAlignment w:val="baseline"/>
        <w:rPr>
          <w:rFonts w:eastAsia="Calibri"/>
          <w:b/>
          <w:bCs/>
          <w:kern w:val="0"/>
          <w14:ligatures w14:val="none"/>
        </w:rPr>
      </w:pPr>
      <w:r w:rsidRPr="00466A24">
        <w:rPr>
          <w:rFonts w:eastAsia="Calibri"/>
          <w:b/>
          <w:bCs/>
          <w:kern w:val="0"/>
          <w14:ligatures w14:val="none"/>
        </w:rPr>
        <w:t>Vaistai, vartojami erekcijos ir ejakuliacijos sutrikimams gydyti:</w:t>
      </w:r>
    </w:p>
    <w:p w14:paraId="2A0E1E9A"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avanafilis</w:t>
      </w:r>
      <w:proofErr w:type="spellEnd"/>
      <w:r w:rsidRPr="00466A24">
        <w:rPr>
          <w:rFonts w:eastAsia="Calibri"/>
          <w:kern w:val="0"/>
          <w14:ligatures w14:val="none"/>
        </w:rPr>
        <w:t xml:space="preserve"> (nuo erekcijos sutrikimo);</w:t>
      </w:r>
    </w:p>
    <w:p w14:paraId="7AB8C35F"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dapoksetinas</w:t>
      </w:r>
      <w:proofErr w:type="spellEnd"/>
      <w:r w:rsidRPr="00466A24">
        <w:rPr>
          <w:rFonts w:eastAsia="Calibri"/>
          <w:kern w:val="0"/>
          <w14:ligatures w14:val="none"/>
        </w:rPr>
        <w:t xml:space="preserve"> (nuo priešlaikinės ejakuliacijos);</w:t>
      </w:r>
    </w:p>
    <w:p w14:paraId="1D2C1F85"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vardenafilis</w:t>
      </w:r>
      <w:proofErr w:type="spellEnd"/>
      <w:r w:rsidRPr="00466A24">
        <w:rPr>
          <w:rFonts w:eastAsia="Calibri"/>
          <w:kern w:val="0"/>
          <w14:ligatures w14:val="none"/>
        </w:rPr>
        <w:t xml:space="preserve"> (nuo erekcijos sutrikimo), jei jo vartoja vyresni nei 75 metų vyrai.</w:t>
      </w:r>
    </w:p>
    <w:p w14:paraId="40C1E0E5" w14:textId="77777777" w:rsidR="00466A24" w:rsidRPr="00466A24" w:rsidRDefault="00466A24" w:rsidP="00466A24">
      <w:pPr>
        <w:widowControl w:val="0"/>
        <w:suppressAutoHyphens/>
        <w:adjustRightInd w:val="0"/>
        <w:spacing w:after="0" w:line="240" w:lineRule="auto"/>
        <w:ind w:left="567"/>
        <w:textAlignment w:val="baseline"/>
        <w:rPr>
          <w:rFonts w:eastAsia="Calibri"/>
          <w:b/>
          <w:bCs/>
          <w:kern w:val="0"/>
          <w14:ligatures w14:val="none"/>
        </w:rPr>
      </w:pPr>
      <w:r w:rsidRPr="00466A24">
        <w:rPr>
          <w:rFonts w:eastAsia="Calibri"/>
          <w:b/>
          <w:bCs/>
          <w:kern w:val="0"/>
          <w14:ligatures w14:val="none"/>
        </w:rPr>
        <w:t>Kiti vaistai:</w:t>
      </w:r>
    </w:p>
    <w:p w14:paraId="68DD9824"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kolchicinas</w:t>
      </w:r>
      <w:proofErr w:type="spellEnd"/>
      <w:r w:rsidRPr="00466A24">
        <w:rPr>
          <w:rFonts w:eastAsia="Calibri"/>
          <w:kern w:val="0"/>
          <w14:ligatures w14:val="none"/>
        </w:rPr>
        <w:t xml:space="preserve"> (nuo podagros), jei jo vartoja pacientai, kuriems yra inkstų ar kepenų sutrikimų;</w:t>
      </w:r>
    </w:p>
    <w:p w14:paraId="18228CF3"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ergometrinas</w:t>
      </w:r>
      <w:proofErr w:type="spellEnd"/>
      <w:r w:rsidRPr="00466A24">
        <w:rPr>
          <w:rFonts w:eastAsia="Calibri"/>
          <w:kern w:val="0"/>
          <w14:ligatures w14:val="none"/>
        </w:rPr>
        <w:t xml:space="preserve"> (</w:t>
      </w:r>
      <w:proofErr w:type="spellStart"/>
      <w:r w:rsidRPr="00466A24">
        <w:rPr>
          <w:rFonts w:eastAsia="Calibri"/>
          <w:kern w:val="0"/>
          <w14:ligatures w14:val="none"/>
        </w:rPr>
        <w:t>ergonovinas</w:t>
      </w:r>
      <w:proofErr w:type="spellEnd"/>
      <w:r w:rsidRPr="00466A24">
        <w:rPr>
          <w:rFonts w:eastAsia="Calibri"/>
          <w:kern w:val="0"/>
          <w14:ligatures w14:val="none"/>
        </w:rPr>
        <w:t xml:space="preserve">) ar </w:t>
      </w:r>
      <w:proofErr w:type="spellStart"/>
      <w:r w:rsidRPr="00466A24">
        <w:rPr>
          <w:rFonts w:eastAsia="Calibri"/>
          <w:kern w:val="0"/>
          <w14:ligatures w14:val="none"/>
        </w:rPr>
        <w:t>metilergometrinas</w:t>
      </w:r>
      <w:proofErr w:type="spellEnd"/>
      <w:r w:rsidRPr="00466A24">
        <w:rPr>
          <w:rFonts w:eastAsia="Calibri"/>
          <w:kern w:val="0"/>
          <w14:ligatures w14:val="none"/>
        </w:rPr>
        <w:t xml:space="preserve"> (</w:t>
      </w:r>
      <w:proofErr w:type="spellStart"/>
      <w:r w:rsidRPr="00466A24">
        <w:rPr>
          <w:rFonts w:eastAsia="Calibri"/>
          <w:kern w:val="0"/>
          <w14:ligatures w14:val="none"/>
        </w:rPr>
        <w:t>metilergonovinas</w:t>
      </w:r>
      <w:proofErr w:type="spellEnd"/>
      <w:r w:rsidRPr="00466A24">
        <w:rPr>
          <w:rFonts w:eastAsia="Calibri"/>
          <w:kern w:val="0"/>
          <w14:ligatures w14:val="none"/>
        </w:rPr>
        <w:t>) – skalsių alkaloidai, vartojami po gimdymo;</w:t>
      </w:r>
    </w:p>
    <w:p w14:paraId="00860106"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eliglustatas</w:t>
      </w:r>
      <w:proofErr w:type="spellEnd"/>
      <w:r w:rsidRPr="00466A24">
        <w:rPr>
          <w:rFonts w:eastAsia="Calibri"/>
          <w:kern w:val="0"/>
          <w14:ligatures w14:val="none"/>
        </w:rPr>
        <w:t xml:space="preserve"> (nuo </w:t>
      </w:r>
      <w:proofErr w:type="spellStart"/>
      <w:r w:rsidRPr="00466A24">
        <w:rPr>
          <w:rFonts w:eastAsia="Calibri"/>
          <w:kern w:val="0"/>
          <w14:ligatures w14:val="none"/>
        </w:rPr>
        <w:t>Gošė</w:t>
      </w:r>
      <w:proofErr w:type="spellEnd"/>
      <w:r w:rsidRPr="00466A24">
        <w:rPr>
          <w:rFonts w:eastAsia="Calibri"/>
          <w:kern w:val="0"/>
          <w14:ligatures w14:val="none"/>
        </w:rPr>
        <w:t xml:space="preserve"> (</w:t>
      </w:r>
      <w:proofErr w:type="spellStart"/>
      <w:r w:rsidRPr="00466A24">
        <w:rPr>
          <w:rFonts w:eastAsia="Calibri"/>
          <w:i/>
          <w:iCs/>
          <w:kern w:val="0"/>
          <w14:ligatures w14:val="none"/>
        </w:rPr>
        <w:t>Gaucher</w:t>
      </w:r>
      <w:proofErr w:type="spellEnd"/>
      <w:r w:rsidRPr="00466A24">
        <w:rPr>
          <w:rFonts w:eastAsia="Calibri"/>
          <w:kern w:val="0"/>
          <w14:ligatures w14:val="none"/>
        </w:rPr>
        <w:t>) ligos), jei jo vartoja pacientai, kurių organizme negali būti skaidomi tam tikri vaistai;</w:t>
      </w:r>
    </w:p>
    <w:p w14:paraId="2FE2063E"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halofantrinas</w:t>
      </w:r>
      <w:proofErr w:type="spellEnd"/>
      <w:r w:rsidRPr="00466A24">
        <w:rPr>
          <w:rFonts w:eastAsia="Calibri"/>
          <w:kern w:val="0"/>
          <w14:ligatures w14:val="none"/>
        </w:rPr>
        <w:t xml:space="preserve"> (nuo maliarijos);</w:t>
      </w:r>
    </w:p>
    <w:p w14:paraId="0D1641CF"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irinotekanas</w:t>
      </w:r>
      <w:proofErr w:type="spellEnd"/>
      <w:r w:rsidRPr="00466A24">
        <w:rPr>
          <w:rFonts w:eastAsia="Calibri"/>
          <w:kern w:val="0"/>
          <w14:ligatures w14:val="none"/>
        </w:rPr>
        <w:t xml:space="preserve"> (nuo vėžio);</w:t>
      </w:r>
    </w:p>
    <w:p w14:paraId="29E7538B"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isavukonazolas</w:t>
      </w:r>
      <w:proofErr w:type="spellEnd"/>
      <w:r w:rsidRPr="00466A24">
        <w:rPr>
          <w:rFonts w:eastAsia="Calibri"/>
          <w:kern w:val="0"/>
          <w14:ligatures w14:val="none"/>
        </w:rPr>
        <w:t xml:space="preserve"> (nuo grybelių sukeltų infekcijų);</w:t>
      </w:r>
    </w:p>
    <w:p w14:paraId="2A7CB335" w14:textId="77777777" w:rsidR="00466A24" w:rsidRPr="00466A24" w:rsidRDefault="00466A24" w:rsidP="00466A24">
      <w:pPr>
        <w:widowControl w:val="0"/>
        <w:numPr>
          <w:ilvl w:val="0"/>
          <w:numId w:val="4"/>
        </w:numPr>
        <w:tabs>
          <w:tab w:val="left" w:pos="567"/>
          <w:tab w:val="num" w:pos="1134"/>
        </w:tabs>
        <w:suppressAutoHyphens/>
        <w:adjustRightInd w:val="0"/>
        <w:spacing w:after="0" w:line="240" w:lineRule="auto"/>
        <w:ind w:left="1134" w:hanging="567"/>
        <w:textAlignment w:val="baseline"/>
        <w:rPr>
          <w:rFonts w:eastAsia="Calibri"/>
          <w:kern w:val="0"/>
          <w14:ligatures w14:val="none"/>
        </w:rPr>
      </w:pPr>
      <w:proofErr w:type="spellStart"/>
      <w:r w:rsidRPr="00466A24">
        <w:rPr>
          <w:rFonts w:eastAsia="Calibri"/>
          <w:kern w:val="0"/>
          <w14:ligatures w14:val="none"/>
        </w:rPr>
        <w:t>ombitasviras</w:t>
      </w:r>
      <w:proofErr w:type="spellEnd"/>
      <w:r w:rsidRPr="00466A24">
        <w:rPr>
          <w:rFonts w:eastAsia="Calibri"/>
          <w:kern w:val="0"/>
          <w14:ligatures w14:val="none"/>
        </w:rPr>
        <w:t xml:space="preserve">, </w:t>
      </w:r>
      <w:proofErr w:type="spellStart"/>
      <w:r w:rsidRPr="00466A24">
        <w:rPr>
          <w:rFonts w:eastAsia="Calibri"/>
          <w:kern w:val="0"/>
          <w14:ligatures w14:val="none"/>
        </w:rPr>
        <w:t>paritapreviras</w:t>
      </w:r>
      <w:proofErr w:type="spellEnd"/>
      <w:r w:rsidRPr="00466A24">
        <w:rPr>
          <w:rFonts w:eastAsia="Calibri"/>
          <w:kern w:val="0"/>
          <w14:ligatures w14:val="none"/>
        </w:rPr>
        <w:t xml:space="preserve">, ritonaviras su </w:t>
      </w:r>
      <w:proofErr w:type="spellStart"/>
      <w:r w:rsidRPr="00466A24">
        <w:rPr>
          <w:rFonts w:eastAsia="Calibri"/>
          <w:kern w:val="0"/>
          <w14:ligatures w14:val="none"/>
        </w:rPr>
        <w:t>dasabuviru</w:t>
      </w:r>
      <w:proofErr w:type="spellEnd"/>
      <w:r w:rsidRPr="00466A24">
        <w:rPr>
          <w:rFonts w:eastAsia="Calibri"/>
          <w:kern w:val="0"/>
          <w14:ligatures w14:val="none"/>
        </w:rPr>
        <w:t xml:space="preserve"> arba be jo (hepatitui C gydyti).</w:t>
      </w:r>
    </w:p>
    <w:p w14:paraId="0CF3C0D3" w14:textId="77777777" w:rsidR="00466A24" w:rsidRPr="00466A24" w:rsidRDefault="00466A24" w:rsidP="00466A24">
      <w:pPr>
        <w:suppressAutoHyphens/>
        <w:spacing w:after="0" w:line="240" w:lineRule="auto"/>
        <w:jc w:val="both"/>
        <w:rPr>
          <w:rFonts w:eastAsia="Calibri"/>
          <w:kern w:val="0"/>
          <w14:ligatures w14:val="none"/>
        </w:rPr>
      </w:pPr>
    </w:p>
    <w:p w14:paraId="7E392232" w14:textId="77777777" w:rsidR="00466A24" w:rsidRPr="00466A24" w:rsidRDefault="00466A24" w:rsidP="00466A24">
      <w:pPr>
        <w:suppressAutoHyphens/>
        <w:spacing w:after="0" w:line="240" w:lineRule="auto"/>
        <w:jc w:val="both"/>
        <w:rPr>
          <w:rFonts w:eastAsia="Calibri"/>
          <w:b/>
          <w:bCs/>
          <w:kern w:val="0"/>
          <w14:ligatures w14:val="none"/>
        </w:rPr>
      </w:pPr>
      <w:r w:rsidRPr="00466A24">
        <w:rPr>
          <w:rFonts w:eastAsia="Calibri"/>
          <w:b/>
          <w:bCs/>
          <w:kern w:val="0"/>
          <w14:ligatures w14:val="none"/>
        </w:rPr>
        <w:t xml:space="preserve">Atsiminkite: nė vieno iš aukščiau paminėtų vaistų negalima vartoti 2 savaites po paskutiniosios </w:t>
      </w:r>
      <w:bookmarkStart w:id="0" w:name="_Hlk98658184"/>
      <w:r w:rsidRPr="00466A24">
        <w:rPr>
          <w:rFonts w:eastAsia="Calibri"/>
          <w:b/>
          <w:bCs/>
          <w:kern w:val="0"/>
          <w14:ligatures w14:val="none"/>
        </w:rPr>
        <w:t xml:space="preserve">CLADOSOL </w:t>
      </w:r>
      <w:bookmarkEnd w:id="0"/>
      <w:r w:rsidRPr="00466A24">
        <w:rPr>
          <w:rFonts w:eastAsia="Calibri"/>
          <w:b/>
          <w:bCs/>
          <w:kern w:val="0"/>
          <w14:ligatures w14:val="none"/>
        </w:rPr>
        <w:t>dozės suvartojimo.</w:t>
      </w:r>
    </w:p>
    <w:p w14:paraId="70E1E1EB" w14:textId="77777777" w:rsidR="00466A24" w:rsidRPr="00466A24" w:rsidRDefault="00466A24" w:rsidP="00466A24">
      <w:pPr>
        <w:spacing w:after="0" w:line="240" w:lineRule="auto"/>
        <w:rPr>
          <w:rFonts w:eastAsia="Times New Roman"/>
          <w:kern w:val="0"/>
          <w:lang w:eastAsia="lt-LT"/>
          <w14:ligatures w14:val="none"/>
        </w:rPr>
      </w:pPr>
    </w:p>
    <w:p w14:paraId="24A4DF72" w14:textId="77777777" w:rsidR="00466A24" w:rsidRPr="00466A24" w:rsidRDefault="00466A24" w:rsidP="00466A24">
      <w:pPr>
        <w:keepNext/>
        <w:tabs>
          <w:tab w:val="left" w:pos="567"/>
        </w:tabs>
        <w:spacing w:after="0" w:line="240" w:lineRule="auto"/>
        <w:jc w:val="both"/>
        <w:outlineLvl w:val="3"/>
        <w:rPr>
          <w:rFonts w:eastAsia="Times New Roman"/>
          <w:b/>
          <w:bCs/>
          <w:snapToGrid w:val="0"/>
          <w:kern w:val="0"/>
          <w:lang w:eastAsia="x-none"/>
          <w14:ligatures w14:val="none"/>
        </w:rPr>
      </w:pPr>
      <w:r w:rsidRPr="00466A24">
        <w:rPr>
          <w:rFonts w:eastAsia="Times New Roman"/>
          <w:b/>
          <w:bCs/>
          <w:snapToGrid w:val="0"/>
          <w:kern w:val="0"/>
          <w:lang w:eastAsia="x-none"/>
          <w14:ligatures w14:val="none"/>
        </w:rPr>
        <w:t xml:space="preserve">Įspėjimai ir atsargumo priemonės </w:t>
      </w:r>
    </w:p>
    <w:p w14:paraId="641CE19E" w14:textId="77777777" w:rsidR="00466A24" w:rsidRPr="00466A24" w:rsidRDefault="00466A24" w:rsidP="00466A24">
      <w:pPr>
        <w:numPr>
          <w:ilvl w:val="12"/>
          <w:numId w:val="0"/>
        </w:numPr>
        <w:spacing w:after="0" w:line="240" w:lineRule="auto"/>
        <w:ind w:right="-2"/>
        <w:rPr>
          <w:rFonts w:eastAsia="Times New Roman"/>
          <w:snapToGrid w:val="0"/>
          <w:kern w:val="0"/>
          <w14:ligatures w14:val="none"/>
        </w:rPr>
      </w:pPr>
      <w:r w:rsidRPr="00466A24">
        <w:rPr>
          <w:rFonts w:eastAsia="Times New Roman"/>
          <w:snapToGrid w:val="0"/>
          <w:kern w:val="0"/>
          <w14:ligatures w14:val="none"/>
        </w:rPr>
        <w:t>Pasitarkite su gydytoju arba vaistininku, prieš pradėdami vartoti CLADOSOL.</w:t>
      </w:r>
    </w:p>
    <w:p w14:paraId="430855FF" w14:textId="77777777" w:rsidR="00466A24" w:rsidRPr="00466A24" w:rsidRDefault="00466A24" w:rsidP="00466A24">
      <w:pPr>
        <w:numPr>
          <w:ilvl w:val="12"/>
          <w:numId w:val="0"/>
        </w:numPr>
        <w:spacing w:after="0" w:line="240" w:lineRule="auto"/>
        <w:ind w:right="-2"/>
        <w:rPr>
          <w:rFonts w:eastAsia="Times New Roman"/>
          <w:snapToGrid w:val="0"/>
          <w:kern w:val="0"/>
          <w14:ligatures w14:val="none"/>
        </w:rPr>
      </w:pPr>
    </w:p>
    <w:p w14:paraId="31D7EB2F" w14:textId="77777777" w:rsidR="00466A24" w:rsidRPr="00466A24" w:rsidRDefault="00466A24" w:rsidP="00466A24">
      <w:pPr>
        <w:numPr>
          <w:ilvl w:val="12"/>
          <w:numId w:val="0"/>
        </w:numPr>
        <w:spacing w:after="0" w:line="240" w:lineRule="auto"/>
        <w:ind w:right="-2"/>
        <w:rPr>
          <w:rFonts w:eastAsia="Times New Roman"/>
          <w:b/>
          <w:kern w:val="0"/>
          <w:lang w:eastAsia="lt-LT"/>
          <w14:ligatures w14:val="none"/>
        </w:rPr>
      </w:pPr>
      <w:r w:rsidRPr="00466A24">
        <w:rPr>
          <w:rFonts w:eastAsia="Times New Roman"/>
          <w:b/>
          <w:kern w:val="0"/>
          <w:lang w:eastAsia="lt-LT"/>
          <w14:ligatures w14:val="none"/>
        </w:rPr>
        <w:t>Nutraukite CLADOSOL vartojimą ir nedelsdami kreipkitės į gydytoją:</w:t>
      </w:r>
    </w:p>
    <w:p w14:paraId="436631DB" w14:textId="77777777" w:rsidR="00466A24" w:rsidRPr="00466A24" w:rsidRDefault="00466A24" w:rsidP="00466A24">
      <w:pPr>
        <w:numPr>
          <w:ilvl w:val="0"/>
          <w:numId w:val="8"/>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jeigu jaučiate apetito stoką, pykinimą, vėmimą, neįprastą nuovargį, pilvo skausmą, pagelsta oda arba akių baltymai, atsiranda blyškios išmatos arba neįprastai tamsus šlapimas;</w:t>
      </w:r>
    </w:p>
    <w:p w14:paraId="429378D9" w14:textId="77777777" w:rsidR="00466A24" w:rsidRPr="00466A24" w:rsidRDefault="00466A24" w:rsidP="00466A24">
      <w:pPr>
        <w:numPr>
          <w:ilvl w:val="0"/>
          <w:numId w:val="8"/>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jeigu jaučiate dilgčiojimą, tirpimą ar silpnumą rankose ar kojose arba atsiranda kitų problemų, susijusių su rankų ar kojų nervais;</w:t>
      </w:r>
    </w:p>
    <w:p w14:paraId="2E8FF1F4" w14:textId="77777777" w:rsidR="00466A24" w:rsidRPr="00466A24" w:rsidRDefault="00466A24" w:rsidP="00466A24">
      <w:pPr>
        <w:numPr>
          <w:ilvl w:val="0"/>
          <w:numId w:val="8"/>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 xml:space="preserve">jeigu pablogėja klausa. Labai retais atvejais </w:t>
      </w:r>
      <w:bookmarkStart w:id="1" w:name="_Hlk98658628"/>
      <w:r w:rsidRPr="00466A24">
        <w:rPr>
          <w:rFonts w:eastAsia="Times New Roman"/>
          <w:bCs/>
          <w:kern w:val="0"/>
          <w:lang w:eastAsia="lt-LT"/>
          <w14:ligatures w14:val="none"/>
        </w:rPr>
        <w:t xml:space="preserve">CLADOSOL </w:t>
      </w:r>
      <w:bookmarkEnd w:id="1"/>
      <w:r w:rsidRPr="00466A24">
        <w:rPr>
          <w:rFonts w:eastAsia="Times New Roman"/>
          <w:bCs/>
          <w:kern w:val="0"/>
          <w:lang w:eastAsia="lt-LT"/>
          <w14:ligatures w14:val="none"/>
        </w:rPr>
        <w:t>vartojantys pacientai pranešė apie laikiną arba išliekantį apkurtimą.</w:t>
      </w:r>
    </w:p>
    <w:p w14:paraId="6341DE4D" w14:textId="77777777" w:rsidR="00466A24" w:rsidRPr="00466A24" w:rsidRDefault="00466A24" w:rsidP="00466A24">
      <w:pPr>
        <w:numPr>
          <w:ilvl w:val="12"/>
          <w:numId w:val="0"/>
        </w:numPr>
        <w:spacing w:after="0" w:line="240" w:lineRule="auto"/>
        <w:ind w:right="-2"/>
        <w:rPr>
          <w:rFonts w:eastAsia="Times New Roman"/>
          <w:bCs/>
          <w:kern w:val="0"/>
          <w:lang w:eastAsia="lt-LT"/>
          <w14:ligatures w14:val="none"/>
        </w:rPr>
      </w:pPr>
    </w:p>
    <w:p w14:paraId="70FA26CE" w14:textId="77777777" w:rsidR="00466A24" w:rsidRPr="00466A24" w:rsidRDefault="00466A24" w:rsidP="00466A24">
      <w:pPr>
        <w:numPr>
          <w:ilvl w:val="12"/>
          <w:numId w:val="0"/>
        </w:numPr>
        <w:spacing w:after="0" w:line="240" w:lineRule="auto"/>
        <w:ind w:right="-2"/>
        <w:rPr>
          <w:rFonts w:eastAsia="Times New Roman"/>
          <w:bCs/>
          <w:kern w:val="0"/>
          <w:lang w:eastAsia="lt-LT"/>
          <w14:ligatures w14:val="none"/>
        </w:rPr>
      </w:pPr>
      <w:r w:rsidRPr="00466A24">
        <w:rPr>
          <w:rFonts w:eastAsia="Times New Roman"/>
          <w:bCs/>
          <w:kern w:val="0"/>
          <w:lang w:eastAsia="lt-LT"/>
          <w14:ligatures w14:val="none"/>
        </w:rPr>
        <w:t>Pasakykite gydytojui:</w:t>
      </w:r>
    </w:p>
    <w:p w14:paraId="47AFB02F" w14:textId="77777777" w:rsidR="00466A24" w:rsidRPr="00466A24" w:rsidRDefault="00466A24" w:rsidP="00466A24">
      <w:pPr>
        <w:numPr>
          <w:ilvl w:val="0"/>
          <w:numId w:val="9"/>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jeigu yra arba anksčiau buvo širdies sutrikimų. Nedelsdami kreipkitės į medikus, jei pajusite dusulį, netikėtai padidės kūno svoris, patins kojos, pasireikš neįprastas nuovargis arba pradėsite atsibusti naktį dėl kvėpavimo sutrikimų;</w:t>
      </w:r>
    </w:p>
    <w:p w14:paraId="3A06E4F3" w14:textId="77777777" w:rsidR="00466A24" w:rsidRPr="00466A24" w:rsidRDefault="00466A24" w:rsidP="00466A24">
      <w:pPr>
        <w:numPr>
          <w:ilvl w:val="0"/>
          <w:numId w:val="9"/>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jeigu yra kepenų sutrikimų. Nedelsdami kreipkitės į medikus, jei dings apetitas, atsiras pykinimas, vėmimas, nuovargis, pilvo skausmas ar gelta (odos arba akių baltymo pageltimas arba labai tamsus šlapimas), nes tai gali būti kepenų ligos simptomai;</w:t>
      </w:r>
    </w:p>
    <w:p w14:paraId="358A0B01" w14:textId="77777777" w:rsidR="00466A24" w:rsidRPr="00466A24" w:rsidRDefault="00466A24" w:rsidP="00466A24">
      <w:pPr>
        <w:numPr>
          <w:ilvl w:val="0"/>
          <w:numId w:val="9"/>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jeigu yra sutrikusi inkstų funkcija. Jums gali tekti pakeisti CLADOSOL dozę;</w:t>
      </w:r>
    </w:p>
    <w:p w14:paraId="0BD4FF35" w14:textId="77777777" w:rsidR="00466A24" w:rsidRPr="00466A24" w:rsidRDefault="00466A24" w:rsidP="00466A24">
      <w:pPr>
        <w:numPr>
          <w:ilvl w:val="0"/>
          <w:numId w:val="9"/>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jeigu anksčiau buvo pasireiškusi alerginė reakcija gydant kitu priešgrybeliniu vaistu;</w:t>
      </w:r>
    </w:p>
    <w:p w14:paraId="054F3F91" w14:textId="77777777" w:rsidR="00466A24" w:rsidRPr="00466A24" w:rsidRDefault="00466A24" w:rsidP="00466A24">
      <w:pPr>
        <w:numPr>
          <w:ilvl w:val="0"/>
          <w:numId w:val="9"/>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jeigu sergate cistine fibroze;</w:t>
      </w:r>
    </w:p>
    <w:p w14:paraId="4C4650B4" w14:textId="77777777" w:rsidR="00466A24" w:rsidRPr="00466A24" w:rsidRDefault="00466A24" w:rsidP="00466A24">
      <w:pPr>
        <w:numPr>
          <w:ilvl w:val="0"/>
          <w:numId w:val="9"/>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jeigu yra sumažėjęs skrandžio rūgštingumas;</w:t>
      </w:r>
    </w:p>
    <w:p w14:paraId="4092D79E" w14:textId="77777777" w:rsidR="00466A24" w:rsidRPr="00466A24" w:rsidRDefault="00466A24" w:rsidP="00466A24">
      <w:pPr>
        <w:numPr>
          <w:ilvl w:val="0"/>
          <w:numId w:val="9"/>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jeigu Jūsų imuninė sistema nusilpusi;</w:t>
      </w:r>
    </w:p>
    <w:p w14:paraId="5C669426" w14:textId="77777777" w:rsidR="00466A24" w:rsidRPr="00466A24" w:rsidRDefault="00466A24" w:rsidP="00466A24">
      <w:pPr>
        <w:numPr>
          <w:ilvl w:val="0"/>
          <w:numId w:val="9"/>
        </w:numPr>
        <w:tabs>
          <w:tab w:val="left" w:pos="567"/>
        </w:tabs>
        <w:spacing w:after="0" w:line="240" w:lineRule="auto"/>
        <w:ind w:left="567" w:right="-2" w:hanging="567"/>
        <w:rPr>
          <w:rFonts w:eastAsia="Times New Roman"/>
          <w:bCs/>
          <w:kern w:val="0"/>
          <w:lang w:eastAsia="lt-LT"/>
          <w14:ligatures w14:val="none"/>
        </w:rPr>
      </w:pPr>
      <w:r w:rsidRPr="00466A24">
        <w:rPr>
          <w:rFonts w:eastAsia="Times New Roman"/>
          <w:bCs/>
          <w:kern w:val="0"/>
          <w:lang w:eastAsia="lt-LT"/>
          <w14:ligatures w14:val="none"/>
        </w:rPr>
        <w:t>jeigu sergate AIDS.</w:t>
      </w:r>
    </w:p>
    <w:p w14:paraId="664E6825" w14:textId="77777777" w:rsidR="00466A24" w:rsidRPr="00466A24" w:rsidRDefault="00466A24" w:rsidP="00466A24">
      <w:pPr>
        <w:numPr>
          <w:ilvl w:val="12"/>
          <w:numId w:val="0"/>
        </w:numPr>
        <w:spacing w:after="0" w:line="240" w:lineRule="auto"/>
        <w:ind w:right="-2"/>
        <w:rPr>
          <w:rFonts w:eastAsia="Times New Roman"/>
          <w:bCs/>
          <w:kern w:val="0"/>
          <w:lang w:eastAsia="lt-LT"/>
          <w14:ligatures w14:val="none"/>
        </w:rPr>
      </w:pPr>
    </w:p>
    <w:p w14:paraId="68FE3452" w14:textId="77777777" w:rsidR="00466A24" w:rsidRPr="00466A24" w:rsidRDefault="00466A24" w:rsidP="00466A24">
      <w:pPr>
        <w:numPr>
          <w:ilvl w:val="12"/>
          <w:numId w:val="0"/>
        </w:numPr>
        <w:spacing w:after="0" w:line="240" w:lineRule="auto"/>
        <w:ind w:right="-2"/>
        <w:rPr>
          <w:rFonts w:eastAsia="Times New Roman"/>
          <w:bCs/>
          <w:kern w:val="0"/>
          <w:lang w:eastAsia="lt-LT"/>
          <w14:ligatures w14:val="none"/>
        </w:rPr>
      </w:pPr>
      <w:r w:rsidRPr="00466A24">
        <w:rPr>
          <w:rFonts w:eastAsia="Times New Roman"/>
          <w:bCs/>
          <w:kern w:val="0"/>
          <w:lang w:eastAsia="lt-LT"/>
          <w14:ligatures w14:val="none"/>
        </w:rPr>
        <w:t>Visada pasakykite gydytojui, kad vartojate CLADOSOL, kai bus atliekami kraujo ar šlapimo tyrimai. Tai gali turėti įtakos rezultatams.</w:t>
      </w:r>
    </w:p>
    <w:p w14:paraId="7B2A28AB" w14:textId="77777777" w:rsidR="00466A24" w:rsidRPr="00466A24" w:rsidRDefault="00466A24" w:rsidP="00466A24">
      <w:pPr>
        <w:numPr>
          <w:ilvl w:val="12"/>
          <w:numId w:val="0"/>
        </w:numPr>
        <w:spacing w:after="0" w:line="240" w:lineRule="auto"/>
        <w:ind w:right="-2"/>
        <w:rPr>
          <w:rFonts w:eastAsia="Times New Roman"/>
          <w:bCs/>
          <w:kern w:val="0"/>
          <w:lang w:eastAsia="lt-LT"/>
          <w14:ligatures w14:val="none"/>
        </w:rPr>
      </w:pPr>
    </w:p>
    <w:p w14:paraId="1B672421" w14:textId="77777777" w:rsidR="00466A24" w:rsidRPr="00466A24" w:rsidRDefault="00466A24" w:rsidP="00466A24">
      <w:pPr>
        <w:numPr>
          <w:ilvl w:val="12"/>
          <w:numId w:val="0"/>
        </w:numPr>
        <w:spacing w:after="0" w:line="240" w:lineRule="auto"/>
        <w:ind w:right="-2"/>
        <w:rPr>
          <w:rFonts w:eastAsia="Times New Roman"/>
          <w:bCs/>
          <w:kern w:val="0"/>
          <w:lang w:eastAsia="lt-LT"/>
          <w14:ligatures w14:val="none"/>
        </w:rPr>
      </w:pPr>
      <w:r w:rsidRPr="00466A24">
        <w:rPr>
          <w:rFonts w:eastAsia="Times New Roman"/>
          <w:bCs/>
          <w:kern w:val="0"/>
          <w:lang w:eastAsia="lt-LT"/>
          <w14:ligatures w14:val="none"/>
        </w:rPr>
        <w:t>CLADOSOL vartojimo laikotarpiu turi būti reguliariai tiriamas kraujas.</w:t>
      </w:r>
    </w:p>
    <w:p w14:paraId="5EE1D124" w14:textId="77777777" w:rsidR="00466A24" w:rsidRPr="00466A24" w:rsidRDefault="00466A24" w:rsidP="00466A24">
      <w:pPr>
        <w:tabs>
          <w:tab w:val="left" w:pos="567"/>
        </w:tabs>
        <w:overflowPunct w:val="0"/>
        <w:autoSpaceDE w:val="0"/>
        <w:autoSpaceDN w:val="0"/>
        <w:adjustRightInd w:val="0"/>
        <w:spacing w:after="0" w:line="240" w:lineRule="auto"/>
        <w:jc w:val="both"/>
        <w:rPr>
          <w:rFonts w:eastAsia="Times New Roman"/>
          <w:bCs/>
          <w:kern w:val="0"/>
          <w14:ligatures w14:val="none"/>
        </w:rPr>
      </w:pPr>
    </w:p>
    <w:p w14:paraId="1821330A" w14:textId="77777777" w:rsidR="00466A24" w:rsidRPr="00466A24" w:rsidRDefault="00466A24" w:rsidP="00466A24">
      <w:pPr>
        <w:spacing w:after="0" w:line="240" w:lineRule="auto"/>
        <w:rPr>
          <w:rFonts w:eastAsia="Times New Roman"/>
          <w:b/>
          <w:bCs/>
          <w:i/>
          <w:kern w:val="0"/>
          <w:u w:val="single"/>
          <w:lang w:eastAsia="lt-LT"/>
          <w14:ligatures w14:val="none"/>
        </w:rPr>
      </w:pPr>
      <w:r w:rsidRPr="00466A24">
        <w:rPr>
          <w:rFonts w:eastAsia="Times New Roman"/>
          <w:b/>
          <w:bCs/>
          <w:snapToGrid w:val="0"/>
          <w:kern w:val="0"/>
          <w14:ligatures w14:val="none"/>
        </w:rPr>
        <w:t>Vaikams ir paaugliams</w:t>
      </w:r>
    </w:p>
    <w:p w14:paraId="4CAFBBC2" w14:textId="77777777" w:rsidR="00466A24" w:rsidRPr="00466A24" w:rsidRDefault="00466A24" w:rsidP="00466A24">
      <w:pPr>
        <w:tabs>
          <w:tab w:val="left" w:pos="567"/>
        </w:tabs>
        <w:overflowPunct w:val="0"/>
        <w:autoSpaceDE w:val="0"/>
        <w:autoSpaceDN w:val="0"/>
        <w:adjustRightInd w:val="0"/>
        <w:spacing w:after="0" w:line="240" w:lineRule="auto"/>
        <w:jc w:val="both"/>
        <w:rPr>
          <w:rFonts w:eastAsia="Times New Roman"/>
          <w:kern w:val="0"/>
          <w14:ligatures w14:val="none"/>
        </w:rPr>
      </w:pPr>
      <w:r w:rsidRPr="00466A24">
        <w:rPr>
          <w:rFonts w:eastAsia="Times New Roman"/>
          <w:kern w:val="0"/>
          <w14:ligatures w14:val="none"/>
        </w:rPr>
        <w:t>Vaikams CLADOSOL galima vartoti tik pasitarus su gydytoju.</w:t>
      </w:r>
    </w:p>
    <w:p w14:paraId="0CC2D301" w14:textId="77777777" w:rsidR="00466A24" w:rsidRPr="00466A24" w:rsidRDefault="00466A24" w:rsidP="00466A24">
      <w:pPr>
        <w:tabs>
          <w:tab w:val="left" w:pos="567"/>
        </w:tabs>
        <w:spacing w:after="0" w:line="240" w:lineRule="auto"/>
        <w:rPr>
          <w:rFonts w:eastAsia="Times New Roman"/>
          <w:kern w:val="0"/>
          <w14:ligatures w14:val="none"/>
        </w:rPr>
      </w:pPr>
    </w:p>
    <w:p w14:paraId="29257274"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b/>
          <w:kern w:val="0"/>
          <w14:ligatures w14:val="none"/>
        </w:rPr>
        <w:t>Kiti vaistai ir CLADOSOL</w:t>
      </w:r>
    </w:p>
    <w:p w14:paraId="1CA4A29C" w14:textId="77777777" w:rsidR="00466A24" w:rsidRPr="00466A24" w:rsidRDefault="00466A24" w:rsidP="00466A24">
      <w:pPr>
        <w:spacing w:after="0" w:line="240" w:lineRule="auto"/>
        <w:jc w:val="both"/>
        <w:rPr>
          <w:rFonts w:eastAsia="Calibri"/>
          <w:kern w:val="0"/>
          <w14:ligatures w14:val="none"/>
        </w:rPr>
      </w:pPr>
      <w:r w:rsidRPr="00466A24">
        <w:rPr>
          <w:rFonts w:eastAsia="Calibri"/>
          <w:kern w:val="0"/>
          <w14:ligatures w14:val="none"/>
        </w:rPr>
        <w:t>Jeigu vartojate ar neseniai vartojote kitų vaistų arba dėl to nesate tikri, apie tai pasakykite gydytojui arba vaistininkui. Tai apima nereceptinius vaistus, užsienyje pirktus vaistus, augalinius vaistus bei stiprius vitaminus ir mineralus.</w:t>
      </w:r>
    </w:p>
    <w:p w14:paraId="72FF05AC" w14:textId="77777777" w:rsidR="00466A24" w:rsidRPr="00466A24" w:rsidRDefault="00466A24" w:rsidP="00466A24">
      <w:pPr>
        <w:spacing w:after="0" w:line="240" w:lineRule="auto"/>
        <w:jc w:val="both"/>
        <w:rPr>
          <w:rFonts w:eastAsia="Calibri"/>
          <w:kern w:val="0"/>
          <w14:ligatures w14:val="none"/>
        </w:rPr>
      </w:pPr>
    </w:p>
    <w:p w14:paraId="3C8990DE" w14:textId="77777777" w:rsidR="00466A24" w:rsidRPr="00466A24" w:rsidRDefault="00466A24" w:rsidP="00466A24">
      <w:pPr>
        <w:spacing w:after="0" w:line="240" w:lineRule="auto"/>
        <w:jc w:val="both"/>
        <w:rPr>
          <w:rFonts w:eastAsia="Calibri"/>
          <w:kern w:val="0"/>
          <w14:ligatures w14:val="none"/>
        </w:rPr>
      </w:pPr>
      <w:r w:rsidRPr="00466A24">
        <w:rPr>
          <w:rFonts w:eastAsia="Calibri"/>
          <w:kern w:val="0"/>
          <w14:ligatures w14:val="none"/>
        </w:rPr>
        <w:t xml:space="preserve">Kai kurių vaistų </w:t>
      </w:r>
      <w:r w:rsidRPr="00466A24">
        <w:rPr>
          <w:rFonts w:eastAsia="Calibri"/>
          <w:b/>
          <w:bCs/>
          <w:kern w:val="0"/>
          <w14:ligatures w14:val="none"/>
        </w:rPr>
        <w:t>draudžiama vartoti</w:t>
      </w:r>
      <w:r w:rsidRPr="00466A24">
        <w:rPr>
          <w:rFonts w:eastAsia="Calibri"/>
          <w:kern w:val="0"/>
          <w14:ligatures w14:val="none"/>
        </w:rPr>
        <w:t xml:space="preserve"> vartojant CLADOSOL. Tokie vaistai yra išvardyti poskyryje „CLADOSOL vartoti draudžiama“.</w:t>
      </w:r>
    </w:p>
    <w:p w14:paraId="04877862" w14:textId="77777777" w:rsidR="00466A24" w:rsidRPr="00466A24" w:rsidRDefault="00466A24" w:rsidP="00466A24">
      <w:pPr>
        <w:spacing w:after="0" w:line="240" w:lineRule="auto"/>
        <w:jc w:val="both"/>
        <w:rPr>
          <w:rFonts w:eastAsia="Calibri"/>
          <w:kern w:val="0"/>
          <w14:ligatures w14:val="none"/>
        </w:rPr>
      </w:pPr>
    </w:p>
    <w:p w14:paraId="5C21F202"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Tam tikri vaistai, kurių nerekomenduojama vartoti kartu su CLADOSOL</w:t>
      </w:r>
    </w:p>
    <w:p w14:paraId="1D4E2F97" w14:textId="77777777" w:rsidR="00466A24" w:rsidRPr="00466A24" w:rsidRDefault="00466A24" w:rsidP="00466A24">
      <w:pPr>
        <w:spacing w:after="0" w:line="240" w:lineRule="auto"/>
        <w:rPr>
          <w:rFonts w:eastAsia="Calibri"/>
          <w:kern w:val="0"/>
          <w14:ligatures w14:val="none"/>
        </w:rPr>
      </w:pPr>
      <w:r w:rsidRPr="00466A24">
        <w:rPr>
          <w:rFonts w:eastAsia="Calibri"/>
          <w:kern w:val="0"/>
          <w14:ligatures w14:val="none"/>
        </w:rPr>
        <w:t>Gydytojas gali nuspręsti, kad kai kurių vaistų Jūs negalite vartoti kartu su CLADOSOL ar 2 savaičių laikotarpiu po jo vartojimo nutraukimo.</w:t>
      </w:r>
    </w:p>
    <w:p w14:paraId="5B8466CE" w14:textId="77777777" w:rsidR="00466A24" w:rsidRPr="00466A24" w:rsidRDefault="00466A24" w:rsidP="00466A24">
      <w:pPr>
        <w:spacing w:after="0" w:line="240" w:lineRule="auto"/>
        <w:rPr>
          <w:rFonts w:eastAsia="Calibri"/>
          <w:kern w:val="0"/>
          <w14:ligatures w14:val="none"/>
        </w:rPr>
      </w:pPr>
    </w:p>
    <w:p w14:paraId="0168DA76" w14:textId="77777777" w:rsidR="00466A24" w:rsidRPr="00466A24" w:rsidRDefault="00466A24" w:rsidP="00466A24">
      <w:pPr>
        <w:spacing w:after="0" w:line="240" w:lineRule="auto"/>
        <w:rPr>
          <w:rFonts w:eastAsia="Calibri"/>
          <w:kern w:val="0"/>
          <w14:ligatures w14:val="none"/>
        </w:rPr>
      </w:pPr>
      <w:r w:rsidRPr="00466A24">
        <w:rPr>
          <w:rFonts w:eastAsia="Calibri"/>
          <w:kern w:val="0"/>
          <w14:ligatures w14:val="none"/>
        </w:rPr>
        <w:t>Toliau yra pateikiami tokių vaistų pavyzdžiai.</w:t>
      </w:r>
    </w:p>
    <w:p w14:paraId="2E918A61"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širdies, kraujo ar kraujotakos sutrikimams gydyti:</w:t>
      </w:r>
    </w:p>
    <w:p w14:paraId="207676D8"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apiksabanas</w:t>
      </w:r>
      <w:proofErr w:type="spellEnd"/>
      <w:r w:rsidRPr="00466A24">
        <w:rPr>
          <w:rFonts w:eastAsia="Calibri"/>
          <w:kern w:val="0"/>
          <w14:ligatures w14:val="none"/>
        </w:rPr>
        <w:t xml:space="preserve">, </w:t>
      </w:r>
      <w:proofErr w:type="spellStart"/>
      <w:r w:rsidRPr="00466A24">
        <w:rPr>
          <w:rFonts w:eastAsia="Calibri"/>
          <w:kern w:val="0"/>
          <w14:ligatures w14:val="none"/>
        </w:rPr>
        <w:t>rivaroksabanas</w:t>
      </w:r>
      <w:proofErr w:type="spellEnd"/>
      <w:r w:rsidRPr="00466A24">
        <w:rPr>
          <w:rFonts w:eastAsia="Calibri"/>
          <w:kern w:val="0"/>
          <w14:ligatures w14:val="none"/>
        </w:rPr>
        <w:t xml:space="preserve"> arba </w:t>
      </w:r>
      <w:proofErr w:type="spellStart"/>
      <w:r w:rsidRPr="00466A24">
        <w:rPr>
          <w:rFonts w:eastAsia="Calibri"/>
          <w:kern w:val="0"/>
          <w14:ligatures w14:val="none"/>
        </w:rPr>
        <w:t>vorapaksaras</w:t>
      </w:r>
      <w:proofErr w:type="spellEnd"/>
      <w:r w:rsidRPr="00466A24">
        <w:rPr>
          <w:rFonts w:eastAsia="Calibri"/>
          <w:kern w:val="0"/>
          <w14:ligatures w14:val="none"/>
        </w:rPr>
        <w:t xml:space="preserve"> (nuo kraujo krešulių);</w:t>
      </w:r>
    </w:p>
    <w:p w14:paraId="7BBA0602"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atorvastatinas</w:t>
      </w:r>
      <w:proofErr w:type="spellEnd"/>
      <w:r w:rsidRPr="00466A24">
        <w:rPr>
          <w:rFonts w:eastAsia="Calibri"/>
          <w:kern w:val="0"/>
          <w14:ligatures w14:val="none"/>
        </w:rPr>
        <w:t xml:space="preserve"> (cholesterolio kiekiui mažinti);</w:t>
      </w:r>
    </w:p>
    <w:p w14:paraId="2A857280"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felodipinas</w:t>
      </w:r>
      <w:proofErr w:type="spellEnd"/>
      <w:r w:rsidRPr="00466A24">
        <w:rPr>
          <w:rFonts w:eastAsia="Calibri"/>
          <w:kern w:val="0"/>
          <w14:ligatures w14:val="none"/>
        </w:rPr>
        <w:t xml:space="preserve"> (nuo didelio kraujospūdžio);</w:t>
      </w:r>
    </w:p>
    <w:p w14:paraId="5C866CCB"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riociguatas</w:t>
      </w:r>
      <w:proofErr w:type="spellEnd"/>
      <w:r w:rsidRPr="00466A24">
        <w:rPr>
          <w:rFonts w:eastAsia="Calibri"/>
          <w:kern w:val="0"/>
          <w14:ligatures w14:val="none"/>
        </w:rPr>
        <w:t xml:space="preserve"> arba </w:t>
      </w:r>
      <w:proofErr w:type="spellStart"/>
      <w:r w:rsidRPr="00466A24">
        <w:rPr>
          <w:rFonts w:eastAsia="Calibri"/>
          <w:kern w:val="0"/>
          <w14:ligatures w14:val="none"/>
        </w:rPr>
        <w:t>tadalafilis</w:t>
      </w:r>
      <w:proofErr w:type="spellEnd"/>
      <w:r w:rsidRPr="00466A24">
        <w:rPr>
          <w:rFonts w:eastAsia="Calibri"/>
          <w:kern w:val="0"/>
          <w14:ligatures w14:val="none"/>
        </w:rPr>
        <w:t xml:space="preserve"> (dideliam kraujospūdžiui plaučių kraujagyslėse gydyti).</w:t>
      </w:r>
    </w:p>
    <w:p w14:paraId="2C088ED9"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epilepsijai, galvos skausmui ar psichinės sveikatos sutrikimams gydyti:</w:t>
      </w:r>
    </w:p>
    <w:p w14:paraId="5F5CF246"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fenitoinas</w:t>
      </w:r>
      <w:proofErr w:type="spellEnd"/>
      <w:r w:rsidRPr="00466A24">
        <w:rPr>
          <w:rFonts w:eastAsia="Calibri"/>
          <w:kern w:val="0"/>
          <w14:ligatures w14:val="none"/>
        </w:rPr>
        <w:t xml:space="preserve">, </w:t>
      </w:r>
      <w:proofErr w:type="spellStart"/>
      <w:r w:rsidRPr="00466A24">
        <w:rPr>
          <w:rFonts w:eastAsia="Calibri"/>
          <w:kern w:val="0"/>
          <w14:ligatures w14:val="none"/>
        </w:rPr>
        <w:t>karbamazepinas</w:t>
      </w:r>
      <w:proofErr w:type="spellEnd"/>
      <w:r w:rsidRPr="00466A24">
        <w:rPr>
          <w:rFonts w:eastAsia="Calibri"/>
          <w:kern w:val="0"/>
          <w14:ligatures w14:val="none"/>
        </w:rPr>
        <w:t xml:space="preserve"> arba </w:t>
      </w:r>
      <w:proofErr w:type="spellStart"/>
      <w:r w:rsidRPr="00466A24">
        <w:rPr>
          <w:rFonts w:eastAsia="Calibri"/>
          <w:kern w:val="0"/>
          <w14:ligatures w14:val="none"/>
        </w:rPr>
        <w:t>fenobarbitalis</w:t>
      </w:r>
      <w:proofErr w:type="spellEnd"/>
      <w:r w:rsidRPr="00466A24">
        <w:rPr>
          <w:rFonts w:eastAsia="Calibri"/>
          <w:kern w:val="0"/>
          <w14:ligatures w14:val="none"/>
        </w:rPr>
        <w:t xml:space="preserve"> (vaistai nuo epilepsijos);</w:t>
      </w:r>
    </w:p>
    <w:p w14:paraId="0BC7404C"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eletriptanas</w:t>
      </w:r>
      <w:proofErr w:type="spellEnd"/>
      <w:r w:rsidRPr="00466A24">
        <w:rPr>
          <w:rFonts w:eastAsia="Calibri"/>
          <w:kern w:val="0"/>
          <w14:ligatures w14:val="none"/>
        </w:rPr>
        <w:t xml:space="preserve"> (nuo </w:t>
      </w:r>
      <w:proofErr w:type="spellStart"/>
      <w:r w:rsidRPr="00466A24">
        <w:rPr>
          <w:rFonts w:eastAsia="Calibri"/>
          <w:kern w:val="0"/>
          <w14:ligatures w14:val="none"/>
        </w:rPr>
        <w:t>migreninio</w:t>
      </w:r>
      <w:proofErr w:type="spellEnd"/>
      <w:r w:rsidRPr="00466A24">
        <w:rPr>
          <w:rFonts w:eastAsia="Calibri"/>
          <w:kern w:val="0"/>
          <w14:ligatures w14:val="none"/>
        </w:rPr>
        <w:t xml:space="preserve"> galvos skausmo);</w:t>
      </w:r>
    </w:p>
    <w:p w14:paraId="75FA676B"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r w:rsidRPr="00466A24">
        <w:rPr>
          <w:rFonts w:eastAsia="Calibri"/>
          <w:kern w:val="0"/>
          <w14:ligatures w14:val="none"/>
        </w:rPr>
        <w:t>paprastoji jonažolė (</w:t>
      </w:r>
      <w:proofErr w:type="spellStart"/>
      <w:r w:rsidRPr="00466A24">
        <w:rPr>
          <w:rFonts w:eastAsia="Calibri"/>
          <w:i/>
          <w:iCs/>
          <w:kern w:val="0"/>
          <w14:ligatures w14:val="none"/>
        </w:rPr>
        <w:t>Hypericum</w:t>
      </w:r>
      <w:proofErr w:type="spellEnd"/>
      <w:r w:rsidRPr="00466A24">
        <w:rPr>
          <w:rFonts w:eastAsia="Calibri"/>
          <w:i/>
          <w:iCs/>
          <w:kern w:val="0"/>
          <w14:ligatures w14:val="none"/>
        </w:rPr>
        <w:t xml:space="preserve"> </w:t>
      </w:r>
      <w:proofErr w:type="spellStart"/>
      <w:r w:rsidRPr="00466A24">
        <w:rPr>
          <w:rFonts w:eastAsia="Calibri"/>
          <w:i/>
          <w:iCs/>
          <w:kern w:val="0"/>
          <w14:ligatures w14:val="none"/>
        </w:rPr>
        <w:t>perforatum</w:t>
      </w:r>
      <w:proofErr w:type="spellEnd"/>
      <w:r w:rsidRPr="00466A24">
        <w:rPr>
          <w:rFonts w:eastAsia="Calibri"/>
          <w:kern w:val="0"/>
          <w14:ligatures w14:val="none"/>
        </w:rPr>
        <w:t>) (augalinis vaistas, vartojamas esant psichinės sveikatos sutrikimams).</w:t>
      </w:r>
    </w:p>
    <w:p w14:paraId="225E5C79"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šlapimo takų sutrikimams gydyti:</w:t>
      </w:r>
    </w:p>
    <w:p w14:paraId="190E5751"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lastRenderedPageBreak/>
        <w:t>tamsulozinas</w:t>
      </w:r>
      <w:proofErr w:type="spellEnd"/>
      <w:r w:rsidRPr="00466A24">
        <w:rPr>
          <w:rFonts w:eastAsia="Calibri"/>
          <w:kern w:val="0"/>
          <w14:ligatures w14:val="none"/>
        </w:rPr>
        <w:t xml:space="preserve"> (nuo šlapimo nelaikymo vyrams);</w:t>
      </w:r>
    </w:p>
    <w:p w14:paraId="56386B3B"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tolterodinas</w:t>
      </w:r>
      <w:proofErr w:type="spellEnd"/>
      <w:r w:rsidRPr="00466A24">
        <w:rPr>
          <w:rFonts w:eastAsia="Calibri"/>
          <w:kern w:val="0"/>
          <w14:ligatures w14:val="none"/>
        </w:rPr>
        <w:t xml:space="preserve"> (nuo dirglios šlapimo pūslės).</w:t>
      </w:r>
    </w:p>
    <w:p w14:paraId="4D76A819"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vėžiui gydyti:</w:t>
      </w:r>
    </w:p>
    <w:p w14:paraId="5C1BB5F9"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bCs/>
          <w:kern w:val="0"/>
          <w14:ligatures w14:val="none"/>
        </w:rPr>
        <w:t>aksitinibas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bozutinibas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kabazitakselis</w:t>
      </w:r>
      <w:proofErr w:type="spellEnd"/>
      <w:r w:rsidRPr="00466A24">
        <w:rPr>
          <w:rFonts w:eastAsia="Calibri"/>
          <w:bCs/>
          <w:kern w:val="0"/>
          <w14:ligatures w14:val="none"/>
        </w:rPr>
        <w:t xml:space="preserve">, </w:t>
      </w:r>
      <w:proofErr w:type="spellStart"/>
      <w:r w:rsidRPr="00466A24">
        <w:rPr>
          <w:rFonts w:eastAsia="Calibri"/>
          <w:bCs/>
          <w:kern w:val="0"/>
          <w14:ligatures w14:val="none"/>
        </w:rPr>
        <w:t>kabozantinibas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ceritinibas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krizotinibas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dabrafenibas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dazatinibas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docetakselis</w:t>
      </w:r>
      <w:proofErr w:type="spellEnd"/>
      <w:r w:rsidRPr="00466A24">
        <w:rPr>
          <w:rFonts w:eastAsia="Calibri"/>
          <w:bCs/>
          <w:kern w:val="0"/>
          <w14:ligatures w14:val="none"/>
        </w:rPr>
        <w:t xml:space="preserve">, </w:t>
      </w:r>
      <w:proofErr w:type="spellStart"/>
      <w:r w:rsidRPr="00466A24">
        <w:rPr>
          <w:rFonts w:eastAsia="Calibri"/>
          <w:bCs/>
          <w:kern w:val="0"/>
          <w14:ligatures w14:val="none"/>
        </w:rPr>
        <w:t>ibrutinibas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lapatinibas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nilotinibas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olaparibas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pazopanibas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regorafenibas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sunitinibas</w:t>
      </w:r>
      <w:proofErr w:type="spellEnd"/>
      <w:r w:rsidRPr="00466A24">
        <w:rPr>
          <w:rFonts w:eastAsia="Calibri"/>
          <w:bCs/>
          <w:kern w:val="0"/>
          <w14:ligatures w14:val="none"/>
        </w:rPr>
        <w:t xml:space="preserve">, </w:t>
      </w:r>
      <w:proofErr w:type="spellStart"/>
      <w:r w:rsidRPr="00466A24">
        <w:rPr>
          <w:rFonts w:eastAsia="Calibri"/>
          <w:bCs/>
          <w:kern w:val="0"/>
          <w14:ligatures w14:val="none"/>
        </w:rPr>
        <w:t>trabektedinas</w:t>
      </w:r>
      <w:proofErr w:type="spellEnd"/>
      <w:r w:rsidRPr="00466A24">
        <w:rPr>
          <w:rFonts w:eastAsia="Calibri"/>
          <w:bCs/>
          <w:kern w:val="0"/>
          <w14:ligatures w14:val="none"/>
        </w:rPr>
        <w:t xml:space="preserve">, </w:t>
      </w:r>
      <w:proofErr w:type="spellStart"/>
      <w:r w:rsidRPr="00466A24">
        <w:rPr>
          <w:rFonts w:eastAsia="Calibri"/>
          <w:bCs/>
          <w:kern w:val="0"/>
          <w14:ligatures w14:val="none"/>
        </w:rPr>
        <w:t>trastuzumabas</w:t>
      </w:r>
      <w:proofErr w:type="spellEnd"/>
      <w:r w:rsidRPr="00466A24">
        <w:rPr>
          <w:rFonts w:eastAsia="Calibri"/>
          <w:bCs/>
          <w:kern w:val="0"/>
          <w14:ligatures w14:val="none"/>
        </w:rPr>
        <w:t xml:space="preserve"> </w:t>
      </w:r>
      <w:proofErr w:type="spellStart"/>
      <w:r w:rsidRPr="00466A24">
        <w:rPr>
          <w:rFonts w:eastAsia="Calibri"/>
          <w:bCs/>
          <w:kern w:val="0"/>
          <w14:ligatures w14:val="none"/>
        </w:rPr>
        <w:t>emtansinas</w:t>
      </w:r>
      <w:proofErr w:type="spellEnd"/>
      <w:r w:rsidRPr="00466A24">
        <w:rPr>
          <w:rFonts w:eastAsia="Calibri"/>
          <w:bCs/>
          <w:kern w:val="0"/>
          <w14:ligatures w14:val="none"/>
        </w:rPr>
        <w:t xml:space="preserve">, žiemės alkaloidai (pvz., </w:t>
      </w:r>
      <w:proofErr w:type="spellStart"/>
      <w:r w:rsidRPr="00466A24">
        <w:rPr>
          <w:rFonts w:eastAsia="Calibri"/>
          <w:bCs/>
          <w:kern w:val="0"/>
          <w14:ligatures w14:val="none"/>
        </w:rPr>
        <w:t>vinfluninas</w:t>
      </w:r>
      <w:proofErr w:type="spellEnd"/>
      <w:r w:rsidRPr="00466A24">
        <w:rPr>
          <w:rFonts w:eastAsia="Calibri"/>
          <w:bCs/>
          <w:kern w:val="0"/>
          <w14:ligatures w14:val="none"/>
        </w:rPr>
        <w:t xml:space="preserve">, </w:t>
      </w:r>
      <w:proofErr w:type="spellStart"/>
      <w:r w:rsidRPr="00466A24">
        <w:rPr>
          <w:rFonts w:eastAsia="Calibri"/>
          <w:bCs/>
          <w:kern w:val="0"/>
          <w14:ligatures w14:val="none"/>
        </w:rPr>
        <w:t>vinorelbinas</w:t>
      </w:r>
      <w:proofErr w:type="spellEnd"/>
      <w:r w:rsidRPr="00466A24">
        <w:rPr>
          <w:rFonts w:eastAsia="Calibri"/>
          <w:bCs/>
          <w:kern w:val="0"/>
          <w14:ligatures w14:val="none"/>
        </w:rPr>
        <w:t>).</w:t>
      </w:r>
    </w:p>
    <w:p w14:paraId="2E210B11"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tuberkuliozei gydyti:</w:t>
      </w:r>
    </w:p>
    <w:p w14:paraId="44B25D72"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bCs/>
          <w:kern w:val="0"/>
          <w14:ligatures w14:val="none"/>
        </w:rPr>
        <w:t>bedakvilinas</w:t>
      </w:r>
      <w:proofErr w:type="spellEnd"/>
      <w:r w:rsidRPr="00466A24">
        <w:rPr>
          <w:rFonts w:eastAsia="Calibri"/>
          <w:kern w:val="0"/>
          <w14:ligatures w14:val="none"/>
        </w:rPr>
        <w:t xml:space="preserve">, </w:t>
      </w:r>
      <w:proofErr w:type="spellStart"/>
      <w:r w:rsidRPr="00466A24">
        <w:rPr>
          <w:rFonts w:eastAsia="Calibri"/>
          <w:kern w:val="0"/>
          <w14:ligatures w14:val="none"/>
        </w:rPr>
        <w:t>izoniazidas</w:t>
      </w:r>
      <w:proofErr w:type="spellEnd"/>
      <w:r w:rsidRPr="00466A24">
        <w:rPr>
          <w:rFonts w:eastAsia="Calibri"/>
          <w:kern w:val="0"/>
          <w14:ligatures w14:val="none"/>
        </w:rPr>
        <w:t xml:space="preserve">, </w:t>
      </w:r>
      <w:proofErr w:type="spellStart"/>
      <w:r w:rsidRPr="00466A24">
        <w:rPr>
          <w:rFonts w:eastAsia="Calibri"/>
          <w:kern w:val="0"/>
          <w14:ligatures w14:val="none"/>
        </w:rPr>
        <w:t>rifabutinas</w:t>
      </w:r>
      <w:proofErr w:type="spellEnd"/>
      <w:r w:rsidRPr="00466A24">
        <w:rPr>
          <w:rFonts w:eastAsia="Calibri"/>
          <w:kern w:val="0"/>
          <w14:ligatures w14:val="none"/>
        </w:rPr>
        <w:t xml:space="preserve"> ar </w:t>
      </w:r>
      <w:proofErr w:type="spellStart"/>
      <w:r w:rsidRPr="00466A24">
        <w:rPr>
          <w:rFonts w:eastAsia="Calibri"/>
          <w:kern w:val="0"/>
          <w14:ligatures w14:val="none"/>
        </w:rPr>
        <w:t>rifampicinas</w:t>
      </w:r>
      <w:proofErr w:type="spellEnd"/>
      <w:r w:rsidRPr="00466A24">
        <w:rPr>
          <w:rFonts w:eastAsia="Calibri"/>
          <w:kern w:val="0"/>
          <w14:ligatures w14:val="none"/>
        </w:rPr>
        <w:t xml:space="preserve"> (nuo tuberkuliozės).</w:t>
      </w:r>
    </w:p>
    <w:p w14:paraId="09B7C931"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žmogaus imunodeficito viruso (ŽIV) infekcijai ar hepatitui gydyti:</w:t>
      </w:r>
    </w:p>
    <w:p w14:paraId="6AAE0A0E"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efavirenzas</w:t>
      </w:r>
      <w:proofErr w:type="spellEnd"/>
      <w:r w:rsidRPr="00466A24">
        <w:rPr>
          <w:rFonts w:eastAsia="Calibri"/>
          <w:kern w:val="0"/>
          <w14:ligatures w14:val="none"/>
        </w:rPr>
        <w:t xml:space="preserve"> ar </w:t>
      </w:r>
      <w:proofErr w:type="spellStart"/>
      <w:r w:rsidRPr="00466A24">
        <w:rPr>
          <w:rFonts w:eastAsia="Calibri"/>
          <w:kern w:val="0"/>
          <w14:ligatures w14:val="none"/>
        </w:rPr>
        <w:t>nevirapinas</w:t>
      </w:r>
      <w:proofErr w:type="spellEnd"/>
      <w:r w:rsidRPr="00466A24">
        <w:rPr>
          <w:rFonts w:eastAsia="Calibri"/>
          <w:kern w:val="0"/>
          <w14:ligatures w14:val="none"/>
        </w:rPr>
        <w:t xml:space="preserve"> (nuo ŽIV / AIDS);</w:t>
      </w:r>
    </w:p>
    <w:p w14:paraId="31C4B033"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elbasviras</w:t>
      </w:r>
      <w:proofErr w:type="spellEnd"/>
      <w:r w:rsidRPr="00466A24">
        <w:rPr>
          <w:rFonts w:eastAsia="Calibri"/>
          <w:kern w:val="0"/>
          <w14:ligatures w14:val="none"/>
        </w:rPr>
        <w:t xml:space="preserve"> / </w:t>
      </w:r>
      <w:proofErr w:type="spellStart"/>
      <w:r w:rsidRPr="00466A24">
        <w:rPr>
          <w:rFonts w:eastAsia="Calibri"/>
          <w:kern w:val="0"/>
          <w14:ligatures w14:val="none"/>
        </w:rPr>
        <w:t>grazopreviras</w:t>
      </w:r>
      <w:proofErr w:type="spellEnd"/>
      <w:r w:rsidRPr="00466A24">
        <w:rPr>
          <w:rFonts w:eastAsia="Calibri"/>
          <w:kern w:val="0"/>
          <w14:ligatures w14:val="none"/>
        </w:rPr>
        <w:t xml:space="preserve">, </w:t>
      </w:r>
      <w:proofErr w:type="spellStart"/>
      <w:r w:rsidRPr="00466A24">
        <w:rPr>
          <w:rFonts w:eastAsia="Calibri"/>
          <w:kern w:val="0"/>
          <w14:ligatures w14:val="none"/>
        </w:rPr>
        <w:t>simepreviras</w:t>
      </w:r>
      <w:proofErr w:type="spellEnd"/>
      <w:r w:rsidRPr="00466A24">
        <w:rPr>
          <w:rFonts w:eastAsia="Calibri"/>
          <w:kern w:val="0"/>
          <w14:ligatures w14:val="none"/>
        </w:rPr>
        <w:t xml:space="preserve">, </w:t>
      </w:r>
      <w:proofErr w:type="spellStart"/>
      <w:r w:rsidRPr="00466A24">
        <w:rPr>
          <w:rFonts w:eastAsia="Calibri"/>
          <w:kern w:val="0"/>
          <w14:ligatures w14:val="none"/>
        </w:rPr>
        <w:t>tenofoviras</w:t>
      </w:r>
      <w:proofErr w:type="spellEnd"/>
      <w:r w:rsidRPr="00466A24">
        <w:rPr>
          <w:rFonts w:eastAsia="Calibri"/>
          <w:kern w:val="0"/>
          <w14:ligatures w14:val="none"/>
        </w:rPr>
        <w:t xml:space="preserve"> </w:t>
      </w:r>
      <w:proofErr w:type="spellStart"/>
      <w:r w:rsidRPr="00466A24">
        <w:rPr>
          <w:rFonts w:eastAsia="Calibri"/>
          <w:kern w:val="0"/>
          <w14:ligatures w14:val="none"/>
        </w:rPr>
        <w:t>alafenamidas</w:t>
      </w:r>
      <w:proofErr w:type="spellEnd"/>
      <w:r w:rsidRPr="00466A24">
        <w:rPr>
          <w:rFonts w:eastAsia="Calibri"/>
          <w:kern w:val="0"/>
          <w14:ligatures w14:val="none"/>
        </w:rPr>
        <w:t xml:space="preserve"> </w:t>
      </w:r>
      <w:proofErr w:type="spellStart"/>
      <w:r w:rsidRPr="00466A24">
        <w:rPr>
          <w:rFonts w:eastAsia="Calibri"/>
          <w:kern w:val="0"/>
          <w14:ligatures w14:val="none"/>
        </w:rPr>
        <w:t>fumaratas</w:t>
      </w:r>
      <w:proofErr w:type="spellEnd"/>
      <w:r w:rsidRPr="00466A24">
        <w:rPr>
          <w:rFonts w:eastAsia="Calibri"/>
          <w:kern w:val="0"/>
          <w14:ligatures w14:val="none"/>
        </w:rPr>
        <w:t xml:space="preserve"> (TAF), </w:t>
      </w:r>
      <w:proofErr w:type="spellStart"/>
      <w:r w:rsidRPr="00466A24">
        <w:rPr>
          <w:rFonts w:eastAsia="Calibri"/>
          <w:kern w:val="0"/>
          <w14:ligatures w14:val="none"/>
        </w:rPr>
        <w:t>tenofoviras</w:t>
      </w:r>
      <w:proofErr w:type="spellEnd"/>
      <w:r w:rsidRPr="00466A24">
        <w:rPr>
          <w:rFonts w:eastAsia="Calibri"/>
          <w:kern w:val="0"/>
          <w14:ligatures w14:val="none"/>
        </w:rPr>
        <w:t xml:space="preserve"> </w:t>
      </w:r>
      <w:proofErr w:type="spellStart"/>
      <w:r w:rsidRPr="00466A24">
        <w:rPr>
          <w:rFonts w:eastAsia="Calibri"/>
          <w:kern w:val="0"/>
          <w14:ligatures w14:val="none"/>
        </w:rPr>
        <w:t>dizoproksilas</w:t>
      </w:r>
      <w:proofErr w:type="spellEnd"/>
      <w:r w:rsidRPr="00466A24">
        <w:rPr>
          <w:rFonts w:eastAsia="Calibri"/>
          <w:kern w:val="0"/>
          <w14:ligatures w14:val="none"/>
        </w:rPr>
        <w:t xml:space="preserve"> </w:t>
      </w:r>
      <w:proofErr w:type="spellStart"/>
      <w:r w:rsidRPr="00466A24">
        <w:rPr>
          <w:rFonts w:eastAsia="Calibri"/>
          <w:kern w:val="0"/>
          <w14:ligatures w14:val="none"/>
        </w:rPr>
        <w:t>fumaratas</w:t>
      </w:r>
      <w:proofErr w:type="spellEnd"/>
      <w:r w:rsidRPr="00466A24">
        <w:rPr>
          <w:rFonts w:eastAsia="Calibri"/>
          <w:kern w:val="0"/>
          <w14:ligatures w14:val="none"/>
        </w:rPr>
        <w:t xml:space="preserve"> (TDF) (nuo ŽIV ar hepatito).</w:t>
      </w:r>
    </w:p>
    <w:p w14:paraId="61A86AB1"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po organų persodinimo:</w:t>
      </w:r>
    </w:p>
    <w:p w14:paraId="15120429"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everolimuzas</w:t>
      </w:r>
      <w:proofErr w:type="spellEnd"/>
      <w:r w:rsidRPr="00466A24">
        <w:rPr>
          <w:rFonts w:eastAsia="Calibri"/>
          <w:kern w:val="0"/>
          <w14:ligatures w14:val="none"/>
        </w:rPr>
        <w:t xml:space="preserve">, </w:t>
      </w:r>
      <w:proofErr w:type="spellStart"/>
      <w:r w:rsidRPr="00466A24">
        <w:rPr>
          <w:rFonts w:eastAsia="Calibri"/>
          <w:kern w:val="0"/>
          <w14:ligatures w14:val="none"/>
        </w:rPr>
        <w:t>rapamicinas</w:t>
      </w:r>
      <w:proofErr w:type="spellEnd"/>
      <w:r w:rsidRPr="00466A24">
        <w:rPr>
          <w:rFonts w:eastAsia="Calibri"/>
          <w:kern w:val="0"/>
          <w14:ligatures w14:val="none"/>
        </w:rPr>
        <w:t xml:space="preserve"> (dar vadinamas </w:t>
      </w:r>
      <w:proofErr w:type="spellStart"/>
      <w:r w:rsidRPr="00466A24">
        <w:rPr>
          <w:rFonts w:eastAsia="Calibri"/>
          <w:i/>
          <w:iCs/>
          <w:kern w:val="0"/>
          <w14:ligatures w14:val="none"/>
        </w:rPr>
        <w:t>sirolimus</w:t>
      </w:r>
      <w:proofErr w:type="spellEnd"/>
      <w:r w:rsidRPr="00466A24">
        <w:rPr>
          <w:rFonts w:eastAsia="Calibri"/>
          <w:kern w:val="0"/>
          <w14:ligatures w14:val="none"/>
        </w:rPr>
        <w:t xml:space="preserve">), </w:t>
      </w:r>
      <w:proofErr w:type="spellStart"/>
      <w:r w:rsidRPr="00466A24">
        <w:rPr>
          <w:rFonts w:eastAsia="Calibri"/>
          <w:kern w:val="0"/>
          <w14:ligatures w14:val="none"/>
        </w:rPr>
        <w:t>temsirolimuzas</w:t>
      </w:r>
      <w:proofErr w:type="spellEnd"/>
      <w:r w:rsidRPr="00466A24">
        <w:rPr>
          <w:rFonts w:eastAsia="Calibri"/>
          <w:kern w:val="0"/>
          <w14:ligatures w14:val="none"/>
        </w:rPr>
        <w:t>.</w:t>
      </w:r>
    </w:p>
    <w:p w14:paraId="6F365609"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gerybiniam prostatos padidėjimui gydyti:</w:t>
      </w:r>
    </w:p>
    <w:p w14:paraId="128F7981"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alfuzosinas</w:t>
      </w:r>
      <w:proofErr w:type="spellEnd"/>
      <w:r w:rsidRPr="00466A24">
        <w:rPr>
          <w:rFonts w:eastAsia="Calibri"/>
          <w:kern w:val="0"/>
          <w14:ligatures w14:val="none"/>
        </w:rPr>
        <w:t xml:space="preserve">, </w:t>
      </w:r>
      <w:proofErr w:type="spellStart"/>
      <w:r w:rsidRPr="00466A24">
        <w:rPr>
          <w:rFonts w:eastAsia="Calibri"/>
          <w:kern w:val="0"/>
          <w14:ligatures w14:val="none"/>
        </w:rPr>
        <w:t>silodosinas</w:t>
      </w:r>
      <w:proofErr w:type="spellEnd"/>
      <w:r w:rsidRPr="00466A24">
        <w:rPr>
          <w:rFonts w:eastAsia="Calibri"/>
          <w:kern w:val="0"/>
          <w14:ligatures w14:val="none"/>
        </w:rPr>
        <w:t>.</w:t>
      </w:r>
    </w:p>
    <w:p w14:paraId="25350270" w14:textId="77777777" w:rsidR="00466A24" w:rsidRPr="00466A24" w:rsidRDefault="00466A24" w:rsidP="00466A24">
      <w:pPr>
        <w:spacing w:after="0" w:line="240" w:lineRule="auto"/>
        <w:rPr>
          <w:rFonts w:eastAsia="Calibri"/>
          <w:b/>
          <w:bCs/>
          <w:kern w:val="0"/>
          <w14:ligatures w14:val="none"/>
        </w:rPr>
      </w:pPr>
      <w:bookmarkStart w:id="2" w:name="_Hlk98661640"/>
      <w:r w:rsidRPr="00466A24">
        <w:rPr>
          <w:rFonts w:eastAsia="Calibri"/>
          <w:b/>
          <w:bCs/>
          <w:kern w:val="0"/>
          <w14:ligatures w14:val="none"/>
        </w:rPr>
        <w:t>Vaistai, vartojami plaučių sutrikimams ar alergijoms gydyti</w:t>
      </w:r>
      <w:bookmarkEnd w:id="2"/>
      <w:r w:rsidRPr="00466A24">
        <w:rPr>
          <w:rFonts w:eastAsia="Calibri"/>
          <w:b/>
          <w:bCs/>
          <w:kern w:val="0"/>
          <w14:ligatures w14:val="none"/>
        </w:rPr>
        <w:t>:</w:t>
      </w:r>
    </w:p>
    <w:p w14:paraId="7DAB3B7B"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bCs/>
          <w:kern w:val="0"/>
          <w14:ligatures w14:val="none"/>
        </w:rPr>
        <w:t>ciklezonidas</w:t>
      </w:r>
      <w:proofErr w:type="spellEnd"/>
      <w:r w:rsidRPr="00466A24">
        <w:rPr>
          <w:rFonts w:eastAsia="Calibri"/>
          <w:kern w:val="0"/>
          <w14:ligatures w14:val="none"/>
        </w:rPr>
        <w:t xml:space="preserve"> (nuo uždegimo, astmos ir alergijos);</w:t>
      </w:r>
    </w:p>
    <w:p w14:paraId="2D15D1C0"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ebastinas</w:t>
      </w:r>
      <w:proofErr w:type="spellEnd"/>
      <w:r w:rsidRPr="00466A24">
        <w:rPr>
          <w:rFonts w:eastAsia="Calibri"/>
          <w:kern w:val="0"/>
          <w14:ligatures w14:val="none"/>
        </w:rPr>
        <w:t xml:space="preserve"> (nuo alergijos);</w:t>
      </w:r>
    </w:p>
    <w:p w14:paraId="391C742A"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salmeterolis</w:t>
      </w:r>
      <w:proofErr w:type="spellEnd"/>
      <w:r w:rsidRPr="00466A24">
        <w:rPr>
          <w:rFonts w:eastAsia="Calibri"/>
          <w:kern w:val="0"/>
          <w14:ligatures w14:val="none"/>
        </w:rPr>
        <w:t xml:space="preserve"> (nuo astmos ar lėtinės obstrukcinės plaučių ligos (LOPL)).</w:t>
      </w:r>
    </w:p>
    <w:p w14:paraId="13A138B1"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erekcijos ir ejakuliacijos sutrikimams gydyti:</w:t>
      </w:r>
    </w:p>
    <w:p w14:paraId="2B089214"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tadalafilis</w:t>
      </w:r>
      <w:proofErr w:type="spellEnd"/>
      <w:r w:rsidRPr="00466A24">
        <w:rPr>
          <w:rFonts w:eastAsia="Calibri"/>
          <w:kern w:val="0"/>
          <w14:ligatures w14:val="none"/>
        </w:rPr>
        <w:t xml:space="preserve"> ar </w:t>
      </w:r>
      <w:proofErr w:type="spellStart"/>
      <w:r w:rsidRPr="00466A24">
        <w:rPr>
          <w:rFonts w:eastAsia="Calibri"/>
          <w:kern w:val="0"/>
          <w14:ligatures w14:val="none"/>
        </w:rPr>
        <w:t>vardenafilis</w:t>
      </w:r>
      <w:proofErr w:type="spellEnd"/>
      <w:r w:rsidRPr="00466A24">
        <w:rPr>
          <w:rFonts w:eastAsia="Calibri"/>
          <w:kern w:val="0"/>
          <w14:ligatures w14:val="none"/>
        </w:rPr>
        <w:t xml:space="preserve"> (vartojami 75 metų ir jaunesnių vyrų) (nuo erekcijos sutrikimo).</w:t>
      </w:r>
    </w:p>
    <w:p w14:paraId="02D8D074"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Kiti vaistai:</w:t>
      </w:r>
    </w:p>
    <w:p w14:paraId="52C194AF"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kolchicinas</w:t>
      </w:r>
      <w:proofErr w:type="spellEnd"/>
      <w:r w:rsidRPr="00466A24">
        <w:rPr>
          <w:rFonts w:eastAsia="Calibri"/>
          <w:kern w:val="0"/>
          <w14:ligatures w14:val="none"/>
        </w:rPr>
        <w:t xml:space="preserve"> (nuo podagros);</w:t>
      </w:r>
    </w:p>
    <w:p w14:paraId="6771CD4C"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fentanilis</w:t>
      </w:r>
      <w:proofErr w:type="spellEnd"/>
      <w:r w:rsidRPr="00466A24">
        <w:rPr>
          <w:rFonts w:eastAsia="Calibri"/>
          <w:kern w:val="0"/>
          <w14:ligatures w14:val="none"/>
        </w:rPr>
        <w:t xml:space="preserve"> (nuo skausmo);</w:t>
      </w:r>
    </w:p>
    <w:p w14:paraId="13DDD7A5"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lumakaftoras</w:t>
      </w:r>
      <w:proofErr w:type="spellEnd"/>
      <w:r w:rsidRPr="00466A24">
        <w:rPr>
          <w:rFonts w:eastAsia="Calibri"/>
          <w:kern w:val="0"/>
          <w14:ligatures w14:val="none"/>
        </w:rPr>
        <w:t xml:space="preserve"> / </w:t>
      </w:r>
      <w:proofErr w:type="spellStart"/>
      <w:r w:rsidRPr="00466A24">
        <w:rPr>
          <w:rFonts w:eastAsia="Calibri"/>
          <w:kern w:val="0"/>
          <w14:ligatures w14:val="none"/>
        </w:rPr>
        <w:t>ivakaftoras</w:t>
      </w:r>
      <w:proofErr w:type="spellEnd"/>
      <w:r w:rsidRPr="00466A24">
        <w:rPr>
          <w:rFonts w:eastAsia="Calibri"/>
          <w:kern w:val="0"/>
          <w14:ligatures w14:val="none"/>
        </w:rPr>
        <w:t xml:space="preserve"> (nuo cistinės fibrozės).</w:t>
      </w:r>
    </w:p>
    <w:p w14:paraId="40A69228" w14:textId="77777777" w:rsidR="00466A24" w:rsidRPr="00466A24" w:rsidRDefault="00466A24" w:rsidP="00466A24">
      <w:pPr>
        <w:spacing w:after="0" w:line="240" w:lineRule="auto"/>
        <w:jc w:val="both"/>
        <w:rPr>
          <w:rFonts w:eastAsia="Calibri"/>
          <w:kern w:val="0"/>
          <w14:ligatures w14:val="none"/>
        </w:rPr>
      </w:pPr>
    </w:p>
    <w:p w14:paraId="5141F1BB"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Atsiminkite: nė vieno iš aukščiau paminėtų vaistų negalima vartoti 2 savaites po paskutiniosios CLADOSOL dozės suvartojimo.</w:t>
      </w:r>
    </w:p>
    <w:p w14:paraId="69E36DAB" w14:textId="77777777" w:rsidR="00466A24" w:rsidRPr="00466A24" w:rsidRDefault="00466A24" w:rsidP="00466A24">
      <w:pPr>
        <w:spacing w:after="0" w:line="240" w:lineRule="auto"/>
        <w:rPr>
          <w:rFonts w:eastAsia="Calibri"/>
          <w:kern w:val="0"/>
          <w14:ligatures w14:val="none"/>
        </w:rPr>
      </w:pPr>
    </w:p>
    <w:p w14:paraId="54F3380C" w14:textId="77777777" w:rsidR="00466A24" w:rsidRPr="00466A24" w:rsidRDefault="00466A24" w:rsidP="00466A24">
      <w:pPr>
        <w:spacing w:after="0" w:line="240" w:lineRule="auto"/>
        <w:rPr>
          <w:rFonts w:eastAsia="Calibri"/>
          <w:kern w:val="0"/>
          <w14:ligatures w14:val="none"/>
        </w:rPr>
      </w:pPr>
      <w:r w:rsidRPr="00466A24">
        <w:rPr>
          <w:rFonts w:eastAsia="Calibri"/>
          <w:kern w:val="0"/>
          <w14:ligatures w14:val="none"/>
        </w:rPr>
        <w:t>Tai nėra išsamus sąrašas, todėl pasakykite gydytojui, jei vartojate arba planuojate vartoti bet kurį iš šių vaistų ar kitų vaistų.</w:t>
      </w:r>
    </w:p>
    <w:p w14:paraId="11BA1907" w14:textId="77777777" w:rsidR="00466A24" w:rsidRPr="00466A24" w:rsidRDefault="00466A24" w:rsidP="00466A24">
      <w:pPr>
        <w:spacing w:after="0" w:line="240" w:lineRule="auto"/>
        <w:rPr>
          <w:rFonts w:eastAsia="Calibri"/>
          <w:kern w:val="0"/>
          <w14:ligatures w14:val="none"/>
        </w:rPr>
      </w:pPr>
    </w:p>
    <w:p w14:paraId="2B5ECDE7"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CLADOSOL vartoti su tam tikrais kitais vaistais būtina atsargiai.</w:t>
      </w:r>
    </w:p>
    <w:p w14:paraId="6F0DDEC6" w14:textId="77777777" w:rsidR="00466A24" w:rsidRPr="00466A24" w:rsidRDefault="00466A24" w:rsidP="00466A24">
      <w:pPr>
        <w:spacing w:after="0" w:line="240" w:lineRule="auto"/>
        <w:rPr>
          <w:rFonts w:eastAsia="Calibri"/>
          <w:kern w:val="0"/>
          <w14:ligatures w14:val="none"/>
        </w:rPr>
      </w:pPr>
      <w:r w:rsidRPr="00466A24">
        <w:rPr>
          <w:rFonts w:eastAsia="Calibri"/>
          <w:kern w:val="0"/>
          <w14:ligatures w14:val="none"/>
        </w:rPr>
        <w:t>Gali būti didesnė šalutinio poveikio pasireiškimo rizika arba gali reikėti koreguoti CLADOSOL ar kito vaisto dozę. Toliau yra pateikiami tokių vaistų pavyzdžiai.</w:t>
      </w:r>
    </w:p>
    <w:p w14:paraId="02283331" w14:textId="77777777" w:rsidR="00466A24" w:rsidRPr="00466A24" w:rsidRDefault="00466A24" w:rsidP="00466A24">
      <w:pPr>
        <w:spacing w:after="0" w:line="240" w:lineRule="auto"/>
        <w:rPr>
          <w:rFonts w:eastAsia="Calibri"/>
          <w:kern w:val="0"/>
          <w14:ligatures w14:val="none"/>
        </w:rPr>
      </w:pPr>
    </w:p>
    <w:p w14:paraId="5B408995"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širdies, kraujo ar kraujotakos sutrikimams gydyti:</w:t>
      </w:r>
    </w:p>
    <w:p w14:paraId="55EB0E78"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bozentanas</w:t>
      </w:r>
      <w:proofErr w:type="spellEnd"/>
      <w:r w:rsidRPr="00466A24">
        <w:rPr>
          <w:rFonts w:eastAsia="Calibri"/>
          <w:kern w:val="0"/>
          <w14:ligatures w14:val="none"/>
        </w:rPr>
        <w:t xml:space="preserve"> (dideliam kraujospūdžiui plaučių kraujagyslėse gydyti);</w:t>
      </w:r>
    </w:p>
    <w:p w14:paraId="3596ED4F"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r w:rsidRPr="00466A24">
        <w:rPr>
          <w:rFonts w:eastAsia="Calibri"/>
          <w:kern w:val="0"/>
          <w14:ligatures w14:val="none"/>
        </w:rPr>
        <w:t xml:space="preserve">kalcio kanalų blokatoriai, tokie kaip </w:t>
      </w:r>
      <w:proofErr w:type="spellStart"/>
      <w:r w:rsidRPr="00466A24">
        <w:rPr>
          <w:rFonts w:eastAsia="Calibri"/>
          <w:kern w:val="0"/>
          <w14:ligatures w14:val="none"/>
        </w:rPr>
        <w:t>dihidropiridinai</w:t>
      </w:r>
      <w:proofErr w:type="spellEnd"/>
      <w:r w:rsidRPr="00466A24">
        <w:rPr>
          <w:rFonts w:eastAsia="Calibri"/>
          <w:kern w:val="0"/>
          <w14:ligatures w14:val="none"/>
        </w:rPr>
        <w:t xml:space="preserve">, pvz., </w:t>
      </w:r>
      <w:proofErr w:type="spellStart"/>
      <w:r w:rsidRPr="00466A24">
        <w:rPr>
          <w:rFonts w:eastAsia="Calibri"/>
          <w:kern w:val="0"/>
          <w14:ligatures w14:val="none"/>
        </w:rPr>
        <w:t>amlodipinas</w:t>
      </w:r>
      <w:proofErr w:type="spellEnd"/>
      <w:r w:rsidRPr="00466A24">
        <w:rPr>
          <w:rFonts w:eastAsia="Calibri"/>
          <w:kern w:val="0"/>
          <w14:ligatures w14:val="none"/>
        </w:rPr>
        <w:t xml:space="preserve">, </w:t>
      </w:r>
      <w:proofErr w:type="spellStart"/>
      <w:r w:rsidRPr="00466A24">
        <w:rPr>
          <w:rFonts w:eastAsia="Calibri"/>
          <w:kern w:val="0"/>
          <w14:ligatures w14:val="none"/>
        </w:rPr>
        <w:t>isradipinas</w:t>
      </w:r>
      <w:proofErr w:type="spellEnd"/>
      <w:r w:rsidRPr="00466A24">
        <w:rPr>
          <w:rFonts w:eastAsia="Calibri"/>
          <w:kern w:val="0"/>
          <w14:ligatures w14:val="none"/>
        </w:rPr>
        <w:t xml:space="preserve">, </w:t>
      </w:r>
      <w:proofErr w:type="spellStart"/>
      <w:r w:rsidRPr="00466A24">
        <w:rPr>
          <w:rFonts w:eastAsia="Calibri"/>
          <w:kern w:val="0"/>
          <w14:ligatures w14:val="none"/>
        </w:rPr>
        <w:t>nifedipinas</w:t>
      </w:r>
      <w:proofErr w:type="spellEnd"/>
      <w:r w:rsidRPr="00466A24">
        <w:rPr>
          <w:rFonts w:eastAsia="Calibri"/>
          <w:kern w:val="0"/>
          <w14:ligatures w14:val="none"/>
        </w:rPr>
        <w:t xml:space="preserve">, </w:t>
      </w:r>
      <w:proofErr w:type="spellStart"/>
      <w:r w:rsidRPr="00466A24">
        <w:rPr>
          <w:rFonts w:eastAsia="Calibri"/>
          <w:kern w:val="0"/>
          <w14:ligatures w14:val="none"/>
        </w:rPr>
        <w:t>nimodipinas</w:t>
      </w:r>
      <w:proofErr w:type="spellEnd"/>
      <w:r w:rsidRPr="00466A24">
        <w:rPr>
          <w:rFonts w:eastAsia="Calibri"/>
          <w:kern w:val="0"/>
          <w14:ligatures w14:val="none"/>
        </w:rPr>
        <w:t xml:space="preserve"> arba </w:t>
      </w:r>
      <w:proofErr w:type="spellStart"/>
      <w:r w:rsidRPr="00466A24">
        <w:rPr>
          <w:rFonts w:eastAsia="Calibri"/>
          <w:kern w:val="0"/>
          <w14:ligatures w14:val="none"/>
        </w:rPr>
        <w:t>diltiazemas</w:t>
      </w:r>
      <w:proofErr w:type="spellEnd"/>
      <w:r w:rsidRPr="00466A24">
        <w:rPr>
          <w:rFonts w:eastAsia="Calibri"/>
          <w:kern w:val="0"/>
          <w14:ligatures w14:val="none"/>
        </w:rPr>
        <w:t xml:space="preserve"> (nuo didelio kraujospūdžio);</w:t>
      </w:r>
    </w:p>
    <w:p w14:paraId="7A1AAFC2"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verapamilis</w:t>
      </w:r>
      <w:proofErr w:type="spellEnd"/>
      <w:r w:rsidRPr="00466A24">
        <w:rPr>
          <w:rFonts w:eastAsia="Calibri"/>
          <w:kern w:val="0"/>
          <w14:ligatures w14:val="none"/>
        </w:rPr>
        <w:t xml:space="preserve"> (nuo didelio kraujospūdžio);</w:t>
      </w:r>
    </w:p>
    <w:p w14:paraId="6CD5B14A"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cilostazolas</w:t>
      </w:r>
      <w:proofErr w:type="spellEnd"/>
      <w:r w:rsidRPr="00466A24">
        <w:rPr>
          <w:rFonts w:eastAsia="Calibri"/>
          <w:kern w:val="0"/>
          <w14:ligatures w14:val="none"/>
        </w:rPr>
        <w:t xml:space="preserve"> (nuo kraujotakos sutrikimų);</w:t>
      </w:r>
    </w:p>
    <w:p w14:paraId="5CFF61FC"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r w:rsidRPr="00466A24">
        <w:rPr>
          <w:rFonts w:eastAsia="Calibri"/>
          <w:kern w:val="0"/>
          <w14:ligatures w14:val="none"/>
        </w:rPr>
        <w:t>vadinamieji kumarinai, tokie kaip varfarinas (nuo kraujo krešulių susidarymo);</w:t>
      </w:r>
    </w:p>
    <w:p w14:paraId="4C5EF55C"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digoksinas</w:t>
      </w:r>
      <w:proofErr w:type="spellEnd"/>
      <w:r w:rsidRPr="00466A24">
        <w:rPr>
          <w:rFonts w:eastAsia="Calibri"/>
          <w:kern w:val="0"/>
          <w14:ligatures w14:val="none"/>
        </w:rPr>
        <w:t xml:space="preserve"> (nuo prieširdžių virpėjimo);</w:t>
      </w:r>
    </w:p>
    <w:p w14:paraId="71F7AB14"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nadololis</w:t>
      </w:r>
      <w:proofErr w:type="spellEnd"/>
      <w:r w:rsidRPr="00466A24">
        <w:rPr>
          <w:rFonts w:eastAsia="Calibri"/>
          <w:kern w:val="0"/>
          <w14:ligatures w14:val="none"/>
        </w:rPr>
        <w:t xml:space="preserve"> (dideliam kraujospūdžiui plaučių kraujagyslėse arba krūtinės anginai gydyti).</w:t>
      </w:r>
    </w:p>
    <w:p w14:paraId="456B043E" w14:textId="77777777" w:rsidR="00466A24" w:rsidRPr="00466A24" w:rsidRDefault="00466A24" w:rsidP="00466A24">
      <w:pPr>
        <w:spacing w:after="0" w:line="240" w:lineRule="auto"/>
        <w:rPr>
          <w:rFonts w:eastAsia="Calibri"/>
          <w:b/>
          <w:bCs/>
          <w:kern w:val="0"/>
          <w14:ligatures w14:val="none"/>
        </w:rPr>
      </w:pPr>
      <w:r w:rsidRPr="00466A24">
        <w:rPr>
          <w:rFonts w:eastAsia="Calibri"/>
          <w:b/>
          <w:bCs/>
          <w:kern w:val="0"/>
          <w14:ligatures w14:val="none"/>
        </w:rPr>
        <w:t>Vaistai, vartojami skrandžio sutrikimams ar vidurių užkietėjimui gydyti:</w:t>
      </w:r>
    </w:p>
    <w:p w14:paraId="358EA09B"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aprepitantas</w:t>
      </w:r>
      <w:proofErr w:type="spellEnd"/>
      <w:r w:rsidRPr="00466A24">
        <w:rPr>
          <w:rFonts w:eastAsia="Calibri"/>
          <w:kern w:val="0"/>
          <w14:ligatures w14:val="none"/>
        </w:rPr>
        <w:t xml:space="preserve"> ar </w:t>
      </w:r>
      <w:proofErr w:type="spellStart"/>
      <w:r w:rsidRPr="00466A24">
        <w:rPr>
          <w:rFonts w:eastAsia="Calibri"/>
          <w:kern w:val="0"/>
          <w14:ligatures w14:val="none"/>
        </w:rPr>
        <w:t>netupitantas</w:t>
      </w:r>
      <w:proofErr w:type="spellEnd"/>
      <w:r w:rsidRPr="00466A24">
        <w:rPr>
          <w:rFonts w:eastAsia="Calibri"/>
          <w:kern w:val="0"/>
          <w14:ligatures w14:val="none"/>
        </w:rPr>
        <w:t xml:space="preserve"> (nuo pykinimo ir vėmimo gydant vėžį);</w:t>
      </w:r>
    </w:p>
    <w:p w14:paraId="3BB42B3B"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loperamidas</w:t>
      </w:r>
      <w:proofErr w:type="spellEnd"/>
      <w:r w:rsidRPr="00466A24">
        <w:rPr>
          <w:rFonts w:eastAsia="Calibri"/>
          <w:kern w:val="0"/>
          <w14:ligatures w14:val="none"/>
        </w:rPr>
        <w:t xml:space="preserve"> (nuo viduriavimo);</w:t>
      </w:r>
    </w:p>
    <w:p w14:paraId="09EB56DF"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antacidiniai</w:t>
      </w:r>
      <w:proofErr w:type="spellEnd"/>
      <w:r w:rsidRPr="00466A24">
        <w:rPr>
          <w:rFonts w:eastAsia="Calibri"/>
          <w:kern w:val="0"/>
          <w14:ligatures w14:val="none"/>
        </w:rPr>
        <w:t xml:space="preserve"> vaistai, tokie kaip aliuminis, kalcis, magnis ar natrio </w:t>
      </w:r>
      <w:proofErr w:type="spellStart"/>
      <w:r w:rsidRPr="00466A24">
        <w:rPr>
          <w:rFonts w:eastAsia="Calibri"/>
          <w:kern w:val="0"/>
          <w14:ligatures w14:val="none"/>
        </w:rPr>
        <w:t>bikarbonatas</w:t>
      </w:r>
      <w:proofErr w:type="spellEnd"/>
      <w:r w:rsidRPr="00466A24">
        <w:rPr>
          <w:rFonts w:eastAsia="Calibri"/>
          <w:kern w:val="0"/>
          <w14:ligatures w14:val="none"/>
        </w:rPr>
        <w:t xml:space="preserve">; H2-receptorių antagonistai, tokie kaip </w:t>
      </w:r>
      <w:proofErr w:type="spellStart"/>
      <w:r w:rsidRPr="00466A24">
        <w:rPr>
          <w:rFonts w:eastAsia="Calibri"/>
          <w:kern w:val="0"/>
          <w14:ligatures w14:val="none"/>
        </w:rPr>
        <w:t>cimetidinas</w:t>
      </w:r>
      <w:proofErr w:type="spellEnd"/>
      <w:r w:rsidRPr="00466A24">
        <w:rPr>
          <w:rFonts w:eastAsia="Calibri"/>
          <w:kern w:val="0"/>
          <w14:ligatures w14:val="none"/>
        </w:rPr>
        <w:t xml:space="preserve">, </w:t>
      </w:r>
      <w:proofErr w:type="spellStart"/>
      <w:r w:rsidRPr="00466A24">
        <w:rPr>
          <w:rFonts w:eastAsia="Calibri"/>
          <w:kern w:val="0"/>
          <w14:ligatures w14:val="none"/>
        </w:rPr>
        <w:t>ranitidinas</w:t>
      </w:r>
      <w:proofErr w:type="spellEnd"/>
      <w:r w:rsidRPr="00466A24">
        <w:rPr>
          <w:rFonts w:eastAsia="Calibri"/>
          <w:kern w:val="0"/>
          <w14:ligatures w14:val="none"/>
        </w:rPr>
        <w:t xml:space="preserve">, ir protonų siurblio inhibitoriai, tokie kaip </w:t>
      </w:r>
      <w:proofErr w:type="spellStart"/>
      <w:r w:rsidRPr="00466A24">
        <w:rPr>
          <w:rFonts w:eastAsia="Calibri"/>
          <w:kern w:val="0"/>
          <w14:ligatures w14:val="none"/>
        </w:rPr>
        <w:t>lansoprazolas</w:t>
      </w:r>
      <w:proofErr w:type="spellEnd"/>
      <w:r w:rsidRPr="00466A24">
        <w:rPr>
          <w:rFonts w:eastAsia="Calibri"/>
          <w:kern w:val="0"/>
          <w14:ligatures w14:val="none"/>
        </w:rPr>
        <w:t xml:space="preserve">, </w:t>
      </w:r>
      <w:proofErr w:type="spellStart"/>
      <w:r w:rsidRPr="00466A24">
        <w:rPr>
          <w:rFonts w:eastAsia="Calibri"/>
          <w:kern w:val="0"/>
          <w14:ligatures w14:val="none"/>
        </w:rPr>
        <w:t>omeprazolas</w:t>
      </w:r>
      <w:proofErr w:type="spellEnd"/>
      <w:r w:rsidRPr="00466A24">
        <w:rPr>
          <w:rFonts w:eastAsia="Calibri"/>
          <w:kern w:val="0"/>
          <w14:ligatures w14:val="none"/>
        </w:rPr>
        <w:t xml:space="preserve">, </w:t>
      </w:r>
      <w:proofErr w:type="spellStart"/>
      <w:r w:rsidRPr="00466A24">
        <w:rPr>
          <w:rFonts w:eastAsia="Calibri"/>
          <w:kern w:val="0"/>
          <w14:ligatures w14:val="none"/>
        </w:rPr>
        <w:t>rabeprazolas</w:t>
      </w:r>
      <w:proofErr w:type="spellEnd"/>
      <w:r w:rsidRPr="00466A24">
        <w:rPr>
          <w:rFonts w:eastAsia="Calibri"/>
          <w:kern w:val="0"/>
          <w14:ligatures w14:val="none"/>
        </w:rPr>
        <w:t xml:space="preserve"> (su skrandžio rūgštimi susijusiems sutrikimams gydyti).</w:t>
      </w:r>
    </w:p>
    <w:p w14:paraId="247053B9" w14:textId="77777777" w:rsidR="00466A24" w:rsidRPr="00466A24" w:rsidRDefault="00466A24" w:rsidP="00466A24">
      <w:pPr>
        <w:spacing w:after="0" w:line="240" w:lineRule="auto"/>
        <w:jc w:val="both"/>
        <w:rPr>
          <w:rFonts w:eastAsia="Calibri"/>
          <w:b/>
          <w:bCs/>
          <w:kern w:val="0"/>
          <w14:ligatures w14:val="none"/>
        </w:rPr>
      </w:pPr>
      <w:bookmarkStart w:id="3" w:name="_Hlk98660756"/>
      <w:r w:rsidRPr="00466A24">
        <w:rPr>
          <w:rFonts w:eastAsia="Calibri"/>
          <w:b/>
          <w:bCs/>
          <w:kern w:val="0"/>
          <w14:ligatures w14:val="none"/>
        </w:rPr>
        <w:lastRenderedPageBreak/>
        <w:t>Vaistai, vartojami miego sutrikimams ar psichinės sveikatos sutrikimams gydyti</w:t>
      </w:r>
      <w:bookmarkEnd w:id="3"/>
      <w:r w:rsidRPr="00466A24">
        <w:rPr>
          <w:rFonts w:eastAsia="Calibri"/>
          <w:b/>
          <w:bCs/>
          <w:kern w:val="0"/>
          <w14:ligatures w14:val="none"/>
        </w:rPr>
        <w:t>:</w:t>
      </w:r>
    </w:p>
    <w:p w14:paraId="0448A838"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alprazolamas</w:t>
      </w:r>
      <w:proofErr w:type="spellEnd"/>
      <w:r w:rsidRPr="00466A24">
        <w:rPr>
          <w:rFonts w:eastAsia="Calibri"/>
          <w:kern w:val="0"/>
          <w14:ligatures w14:val="none"/>
        </w:rPr>
        <w:t xml:space="preserve">, </w:t>
      </w:r>
      <w:proofErr w:type="spellStart"/>
      <w:r w:rsidRPr="00466A24">
        <w:rPr>
          <w:rFonts w:eastAsia="Calibri"/>
          <w:kern w:val="0"/>
          <w14:ligatures w14:val="none"/>
        </w:rPr>
        <w:t>brotizolamas</w:t>
      </w:r>
      <w:proofErr w:type="spellEnd"/>
      <w:r w:rsidRPr="00466A24">
        <w:rPr>
          <w:rFonts w:eastAsia="Calibri"/>
          <w:kern w:val="0"/>
          <w14:ligatures w14:val="none"/>
        </w:rPr>
        <w:t xml:space="preserve">, </w:t>
      </w:r>
      <w:proofErr w:type="spellStart"/>
      <w:r w:rsidRPr="00466A24">
        <w:rPr>
          <w:rFonts w:eastAsia="Calibri"/>
          <w:kern w:val="0"/>
          <w14:ligatures w14:val="none"/>
        </w:rPr>
        <w:t>buspironas</w:t>
      </w:r>
      <w:proofErr w:type="spellEnd"/>
      <w:r w:rsidRPr="00466A24">
        <w:rPr>
          <w:rFonts w:eastAsia="Calibri"/>
          <w:kern w:val="0"/>
          <w14:ligatures w14:val="none"/>
        </w:rPr>
        <w:t xml:space="preserve"> arba </w:t>
      </w:r>
      <w:proofErr w:type="spellStart"/>
      <w:r w:rsidRPr="00466A24">
        <w:rPr>
          <w:rFonts w:eastAsia="Calibri"/>
          <w:kern w:val="0"/>
          <w14:ligatures w14:val="none"/>
        </w:rPr>
        <w:t>midazolamas</w:t>
      </w:r>
      <w:proofErr w:type="spellEnd"/>
      <w:r w:rsidRPr="00466A24">
        <w:rPr>
          <w:rFonts w:eastAsia="Calibri"/>
          <w:kern w:val="0"/>
          <w14:ligatures w14:val="none"/>
        </w:rPr>
        <w:t xml:space="preserve"> (suleidžiamas į veną) (nuo nerimo arba miegui pagerinti);</w:t>
      </w:r>
    </w:p>
    <w:p w14:paraId="726A0ECF"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zopiklonas</w:t>
      </w:r>
      <w:proofErr w:type="spellEnd"/>
      <w:r w:rsidRPr="00466A24">
        <w:rPr>
          <w:rFonts w:eastAsia="Calibri"/>
          <w:kern w:val="0"/>
          <w14:ligatures w14:val="none"/>
        </w:rPr>
        <w:t xml:space="preserve"> (miegui pagerinti);</w:t>
      </w:r>
    </w:p>
    <w:p w14:paraId="69C70A51"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reboksetinas</w:t>
      </w:r>
      <w:proofErr w:type="spellEnd"/>
      <w:r w:rsidRPr="00466A24">
        <w:rPr>
          <w:rFonts w:eastAsia="Calibri"/>
          <w:kern w:val="0"/>
          <w14:ligatures w14:val="none"/>
        </w:rPr>
        <w:t xml:space="preserve"> arba </w:t>
      </w:r>
      <w:proofErr w:type="spellStart"/>
      <w:r w:rsidRPr="00466A24">
        <w:rPr>
          <w:rFonts w:eastAsia="Calibri"/>
          <w:kern w:val="0"/>
          <w14:ligatures w14:val="none"/>
        </w:rPr>
        <w:t>venlafaksinas</w:t>
      </w:r>
      <w:proofErr w:type="spellEnd"/>
      <w:r w:rsidRPr="00466A24">
        <w:rPr>
          <w:rFonts w:eastAsia="Calibri"/>
          <w:kern w:val="0"/>
          <w14:ligatures w14:val="none"/>
        </w:rPr>
        <w:t xml:space="preserve"> (nuo depresijos ir nerimo);</w:t>
      </w:r>
    </w:p>
    <w:p w14:paraId="13E3ADA7"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aripiprazolas</w:t>
      </w:r>
      <w:proofErr w:type="spellEnd"/>
      <w:r w:rsidRPr="00466A24">
        <w:rPr>
          <w:rFonts w:eastAsia="Calibri"/>
          <w:kern w:val="0"/>
          <w14:ligatures w14:val="none"/>
        </w:rPr>
        <w:t xml:space="preserve">, </w:t>
      </w:r>
      <w:proofErr w:type="spellStart"/>
      <w:r w:rsidRPr="00466A24">
        <w:rPr>
          <w:rFonts w:eastAsia="Calibri"/>
          <w:kern w:val="0"/>
          <w14:ligatures w14:val="none"/>
        </w:rPr>
        <w:t>kariprazinas</w:t>
      </w:r>
      <w:proofErr w:type="spellEnd"/>
      <w:r w:rsidRPr="00466A24">
        <w:rPr>
          <w:rFonts w:eastAsia="Calibri"/>
          <w:kern w:val="0"/>
          <w14:ligatures w14:val="none"/>
        </w:rPr>
        <w:t xml:space="preserve">, </w:t>
      </w:r>
      <w:proofErr w:type="spellStart"/>
      <w:r w:rsidRPr="00466A24">
        <w:rPr>
          <w:rFonts w:eastAsia="Calibri"/>
          <w:kern w:val="0"/>
          <w14:ligatures w14:val="none"/>
        </w:rPr>
        <w:t>haloperidolis</w:t>
      </w:r>
      <w:proofErr w:type="spellEnd"/>
      <w:r w:rsidRPr="00466A24">
        <w:rPr>
          <w:rFonts w:eastAsia="Calibri"/>
          <w:kern w:val="0"/>
          <w14:ligatures w14:val="none"/>
        </w:rPr>
        <w:t xml:space="preserve"> arba </w:t>
      </w:r>
      <w:proofErr w:type="spellStart"/>
      <w:r w:rsidRPr="00466A24">
        <w:rPr>
          <w:rFonts w:eastAsia="Calibri"/>
          <w:kern w:val="0"/>
          <w14:ligatures w14:val="none"/>
        </w:rPr>
        <w:t>risperidonas</w:t>
      </w:r>
      <w:proofErr w:type="spellEnd"/>
      <w:r w:rsidRPr="00466A24">
        <w:rPr>
          <w:rFonts w:eastAsia="Calibri"/>
          <w:kern w:val="0"/>
          <w14:ligatures w14:val="none"/>
        </w:rPr>
        <w:t xml:space="preserve"> (nuo šizofrenijos, </w:t>
      </w:r>
      <w:proofErr w:type="spellStart"/>
      <w:r w:rsidRPr="00466A24">
        <w:rPr>
          <w:rFonts w:eastAsia="Calibri"/>
          <w:kern w:val="0"/>
          <w14:ligatures w14:val="none"/>
        </w:rPr>
        <w:t>bipolinio</w:t>
      </w:r>
      <w:proofErr w:type="spellEnd"/>
      <w:r w:rsidRPr="00466A24">
        <w:rPr>
          <w:rFonts w:eastAsia="Calibri"/>
          <w:kern w:val="0"/>
          <w14:ligatures w14:val="none"/>
        </w:rPr>
        <w:t xml:space="preserve"> sutrikimo ar kitų psichinės sveikatos sutrikimų);</w:t>
      </w:r>
    </w:p>
    <w:p w14:paraId="2089AC8C"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galantaminas</w:t>
      </w:r>
      <w:proofErr w:type="spellEnd"/>
      <w:r w:rsidRPr="00466A24">
        <w:rPr>
          <w:rFonts w:eastAsia="Calibri"/>
          <w:kern w:val="0"/>
          <w14:ligatures w14:val="none"/>
        </w:rPr>
        <w:t xml:space="preserve"> (nuo Alzheimerio ligos);</w:t>
      </w:r>
    </w:p>
    <w:p w14:paraId="5CAD3845"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guanfacinas</w:t>
      </w:r>
      <w:proofErr w:type="spellEnd"/>
      <w:r w:rsidRPr="00466A24">
        <w:rPr>
          <w:rFonts w:eastAsia="Calibri"/>
          <w:kern w:val="0"/>
          <w14:ligatures w14:val="none"/>
        </w:rPr>
        <w:t xml:space="preserve"> (nuo dėmesio stokos ir hiperaktyvumo sutrikimo).</w:t>
      </w:r>
    </w:p>
    <w:p w14:paraId="7C549EDB" w14:textId="77777777" w:rsidR="00466A24" w:rsidRPr="00466A24" w:rsidRDefault="00466A24" w:rsidP="00466A24">
      <w:pPr>
        <w:spacing w:after="0" w:line="240" w:lineRule="auto"/>
        <w:jc w:val="both"/>
        <w:rPr>
          <w:rFonts w:eastAsia="Calibri"/>
          <w:b/>
          <w:bCs/>
          <w:kern w:val="0"/>
          <w14:ligatures w14:val="none"/>
        </w:rPr>
      </w:pPr>
      <w:r w:rsidRPr="00466A24">
        <w:rPr>
          <w:rFonts w:eastAsia="Calibri"/>
          <w:b/>
          <w:bCs/>
          <w:kern w:val="0"/>
          <w14:ligatures w14:val="none"/>
        </w:rPr>
        <w:t>Vaistai, vartojami šlapimo takų sutrikimams gydyti:</w:t>
      </w:r>
    </w:p>
    <w:p w14:paraId="555F380F"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imidafenacinas</w:t>
      </w:r>
      <w:proofErr w:type="spellEnd"/>
      <w:r w:rsidRPr="00466A24">
        <w:rPr>
          <w:rFonts w:eastAsia="Calibri"/>
          <w:kern w:val="0"/>
          <w14:ligatures w14:val="none"/>
        </w:rPr>
        <w:t xml:space="preserve">, </w:t>
      </w:r>
      <w:proofErr w:type="spellStart"/>
      <w:r w:rsidRPr="00466A24">
        <w:rPr>
          <w:rFonts w:eastAsia="Calibri"/>
          <w:kern w:val="0"/>
          <w14:ligatures w14:val="none"/>
        </w:rPr>
        <w:t>fezoterodinas</w:t>
      </w:r>
      <w:proofErr w:type="spellEnd"/>
      <w:r w:rsidRPr="00466A24">
        <w:rPr>
          <w:rFonts w:eastAsia="Calibri"/>
          <w:kern w:val="0"/>
          <w14:ligatures w14:val="none"/>
        </w:rPr>
        <w:t xml:space="preserve">, </w:t>
      </w:r>
      <w:proofErr w:type="spellStart"/>
      <w:r w:rsidRPr="00466A24">
        <w:rPr>
          <w:rFonts w:eastAsia="Calibri"/>
          <w:kern w:val="0"/>
          <w14:ligatures w14:val="none"/>
        </w:rPr>
        <w:t>oksibutyninas</w:t>
      </w:r>
      <w:proofErr w:type="spellEnd"/>
      <w:r w:rsidRPr="00466A24">
        <w:rPr>
          <w:rFonts w:eastAsia="Calibri"/>
          <w:kern w:val="0"/>
          <w14:ligatures w14:val="none"/>
        </w:rPr>
        <w:t xml:space="preserve">, </w:t>
      </w:r>
      <w:proofErr w:type="spellStart"/>
      <w:r w:rsidRPr="00466A24">
        <w:rPr>
          <w:rFonts w:eastAsia="Calibri"/>
          <w:kern w:val="0"/>
          <w14:ligatures w14:val="none"/>
        </w:rPr>
        <w:t>solifenacinas</w:t>
      </w:r>
      <w:proofErr w:type="spellEnd"/>
      <w:r w:rsidRPr="00466A24">
        <w:rPr>
          <w:rFonts w:eastAsia="Calibri"/>
          <w:kern w:val="0"/>
          <w14:ligatures w14:val="none"/>
        </w:rPr>
        <w:t xml:space="preserve"> (nuo dirglios šlapimo pūslės).</w:t>
      </w:r>
    </w:p>
    <w:p w14:paraId="40F68512" w14:textId="77777777" w:rsidR="00466A24" w:rsidRPr="00466A24" w:rsidRDefault="00466A24" w:rsidP="00466A24">
      <w:pPr>
        <w:spacing w:after="0" w:line="240" w:lineRule="auto"/>
        <w:jc w:val="both"/>
        <w:rPr>
          <w:rFonts w:eastAsia="Calibri"/>
          <w:b/>
          <w:bCs/>
          <w:kern w:val="0"/>
          <w14:ligatures w14:val="none"/>
        </w:rPr>
      </w:pPr>
      <w:r w:rsidRPr="00466A24">
        <w:rPr>
          <w:rFonts w:eastAsia="Calibri"/>
          <w:b/>
          <w:bCs/>
          <w:kern w:val="0"/>
          <w14:ligatures w14:val="none"/>
        </w:rPr>
        <w:t>Vaistai, vartojami vėžiui gydyti:</w:t>
      </w:r>
    </w:p>
    <w:p w14:paraId="4C5BD36A"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bortezomibas</w:t>
      </w:r>
      <w:proofErr w:type="spellEnd"/>
      <w:r w:rsidRPr="00466A24">
        <w:rPr>
          <w:rFonts w:eastAsia="Calibri"/>
          <w:kern w:val="0"/>
          <w14:ligatures w14:val="none"/>
        </w:rPr>
        <w:t xml:space="preserve">, </w:t>
      </w:r>
      <w:proofErr w:type="spellStart"/>
      <w:r w:rsidRPr="00466A24">
        <w:rPr>
          <w:rFonts w:eastAsia="Calibri"/>
          <w:kern w:val="0"/>
          <w14:ligatures w14:val="none"/>
        </w:rPr>
        <w:t>brentuksimabas</w:t>
      </w:r>
      <w:proofErr w:type="spellEnd"/>
      <w:r w:rsidRPr="00466A24">
        <w:rPr>
          <w:rFonts w:eastAsia="Calibri"/>
          <w:kern w:val="0"/>
          <w14:ligatures w14:val="none"/>
        </w:rPr>
        <w:t xml:space="preserve"> </w:t>
      </w:r>
      <w:proofErr w:type="spellStart"/>
      <w:r w:rsidRPr="00466A24">
        <w:rPr>
          <w:rFonts w:eastAsia="Calibri"/>
          <w:kern w:val="0"/>
          <w14:ligatures w14:val="none"/>
        </w:rPr>
        <w:t>vedotinas</w:t>
      </w:r>
      <w:proofErr w:type="spellEnd"/>
      <w:r w:rsidRPr="00466A24">
        <w:rPr>
          <w:rFonts w:eastAsia="Calibri"/>
          <w:kern w:val="0"/>
          <w14:ligatures w14:val="none"/>
        </w:rPr>
        <w:t xml:space="preserve">, </w:t>
      </w:r>
      <w:proofErr w:type="spellStart"/>
      <w:r w:rsidRPr="00466A24">
        <w:rPr>
          <w:rFonts w:eastAsia="Calibri"/>
          <w:kern w:val="0"/>
          <w14:ligatures w14:val="none"/>
        </w:rPr>
        <w:t>busulfanas</w:t>
      </w:r>
      <w:proofErr w:type="spellEnd"/>
      <w:r w:rsidRPr="00466A24">
        <w:rPr>
          <w:rFonts w:eastAsia="Calibri"/>
          <w:kern w:val="0"/>
          <w14:ligatures w14:val="none"/>
        </w:rPr>
        <w:t xml:space="preserve">, </w:t>
      </w:r>
      <w:proofErr w:type="spellStart"/>
      <w:r w:rsidRPr="00466A24">
        <w:rPr>
          <w:rFonts w:eastAsia="Calibri"/>
          <w:kern w:val="0"/>
          <w14:ligatures w14:val="none"/>
        </w:rPr>
        <w:t>erlotinibas</w:t>
      </w:r>
      <w:proofErr w:type="spellEnd"/>
      <w:r w:rsidRPr="00466A24">
        <w:rPr>
          <w:rFonts w:eastAsia="Calibri"/>
          <w:kern w:val="0"/>
          <w14:ligatures w14:val="none"/>
        </w:rPr>
        <w:t xml:space="preserve">, </w:t>
      </w:r>
      <w:proofErr w:type="spellStart"/>
      <w:r w:rsidRPr="00466A24">
        <w:rPr>
          <w:rFonts w:eastAsia="Calibri"/>
          <w:kern w:val="0"/>
          <w14:ligatures w14:val="none"/>
        </w:rPr>
        <w:t>gefitinibas</w:t>
      </w:r>
      <w:proofErr w:type="spellEnd"/>
      <w:r w:rsidRPr="00466A24">
        <w:rPr>
          <w:rFonts w:eastAsia="Calibri"/>
          <w:kern w:val="0"/>
          <w14:ligatures w14:val="none"/>
        </w:rPr>
        <w:t xml:space="preserve">, </w:t>
      </w:r>
      <w:proofErr w:type="spellStart"/>
      <w:r w:rsidRPr="00466A24">
        <w:rPr>
          <w:rFonts w:eastAsia="Calibri"/>
          <w:kern w:val="0"/>
          <w14:ligatures w14:val="none"/>
        </w:rPr>
        <w:t>idelalisibas</w:t>
      </w:r>
      <w:proofErr w:type="spellEnd"/>
      <w:r w:rsidRPr="00466A24">
        <w:rPr>
          <w:rFonts w:eastAsia="Calibri"/>
          <w:kern w:val="0"/>
          <w14:ligatures w14:val="none"/>
        </w:rPr>
        <w:t xml:space="preserve">, </w:t>
      </w:r>
      <w:proofErr w:type="spellStart"/>
      <w:r w:rsidRPr="00466A24">
        <w:rPr>
          <w:rFonts w:eastAsia="Calibri"/>
          <w:kern w:val="0"/>
          <w14:ligatures w14:val="none"/>
        </w:rPr>
        <w:t>imatinibas</w:t>
      </w:r>
      <w:proofErr w:type="spellEnd"/>
      <w:r w:rsidRPr="00466A24">
        <w:rPr>
          <w:rFonts w:eastAsia="Calibri"/>
          <w:kern w:val="0"/>
          <w14:ligatures w14:val="none"/>
        </w:rPr>
        <w:t xml:space="preserve">, </w:t>
      </w:r>
      <w:proofErr w:type="spellStart"/>
      <w:r w:rsidRPr="00466A24">
        <w:rPr>
          <w:rFonts w:eastAsia="Calibri"/>
          <w:kern w:val="0"/>
          <w14:ligatures w14:val="none"/>
        </w:rPr>
        <w:t>nintedanibas</w:t>
      </w:r>
      <w:proofErr w:type="spellEnd"/>
      <w:r w:rsidRPr="00466A24">
        <w:rPr>
          <w:rFonts w:eastAsia="Calibri"/>
          <w:kern w:val="0"/>
          <w14:ligatures w14:val="none"/>
        </w:rPr>
        <w:t xml:space="preserve">, </w:t>
      </w:r>
      <w:proofErr w:type="spellStart"/>
      <w:r w:rsidRPr="00466A24">
        <w:rPr>
          <w:rFonts w:eastAsia="Calibri"/>
          <w:kern w:val="0"/>
          <w14:ligatures w14:val="none"/>
        </w:rPr>
        <w:t>panobinostatas</w:t>
      </w:r>
      <w:proofErr w:type="spellEnd"/>
      <w:r w:rsidRPr="00466A24">
        <w:rPr>
          <w:rFonts w:eastAsia="Calibri"/>
          <w:kern w:val="0"/>
          <w14:ligatures w14:val="none"/>
        </w:rPr>
        <w:t xml:space="preserve">, </w:t>
      </w:r>
      <w:proofErr w:type="spellStart"/>
      <w:r w:rsidRPr="00466A24">
        <w:rPr>
          <w:rFonts w:eastAsia="Calibri"/>
          <w:kern w:val="0"/>
          <w14:ligatures w14:val="none"/>
        </w:rPr>
        <w:t>ponatinibas</w:t>
      </w:r>
      <w:proofErr w:type="spellEnd"/>
      <w:r w:rsidRPr="00466A24">
        <w:rPr>
          <w:rFonts w:eastAsia="Calibri"/>
          <w:kern w:val="0"/>
          <w14:ligatures w14:val="none"/>
        </w:rPr>
        <w:t xml:space="preserve">, </w:t>
      </w:r>
      <w:proofErr w:type="spellStart"/>
      <w:r w:rsidRPr="00466A24">
        <w:rPr>
          <w:rFonts w:eastAsia="Calibri"/>
          <w:kern w:val="0"/>
          <w14:ligatures w14:val="none"/>
        </w:rPr>
        <w:t>ruksolitinibas</w:t>
      </w:r>
      <w:proofErr w:type="spellEnd"/>
      <w:r w:rsidRPr="00466A24">
        <w:rPr>
          <w:rFonts w:eastAsia="Calibri"/>
          <w:kern w:val="0"/>
          <w14:ligatures w14:val="none"/>
        </w:rPr>
        <w:t xml:space="preserve"> ar </w:t>
      </w:r>
      <w:proofErr w:type="spellStart"/>
      <w:r w:rsidRPr="00466A24">
        <w:rPr>
          <w:rFonts w:eastAsia="Calibri"/>
          <w:kern w:val="0"/>
          <w14:ligatures w14:val="none"/>
        </w:rPr>
        <w:t>sonidegibas</w:t>
      </w:r>
      <w:proofErr w:type="spellEnd"/>
      <w:r w:rsidRPr="00466A24">
        <w:rPr>
          <w:rFonts w:eastAsia="Calibri"/>
          <w:kern w:val="0"/>
          <w14:ligatures w14:val="none"/>
        </w:rPr>
        <w:t>.</w:t>
      </w:r>
    </w:p>
    <w:p w14:paraId="79CA551B" w14:textId="77777777" w:rsidR="00466A24" w:rsidRPr="00466A24" w:rsidRDefault="00466A24" w:rsidP="00466A24">
      <w:pPr>
        <w:spacing w:after="0" w:line="240" w:lineRule="auto"/>
        <w:jc w:val="both"/>
        <w:rPr>
          <w:rFonts w:eastAsia="Calibri"/>
          <w:b/>
          <w:bCs/>
          <w:kern w:val="0"/>
          <w14:ligatures w14:val="none"/>
        </w:rPr>
      </w:pPr>
      <w:r w:rsidRPr="00466A24">
        <w:rPr>
          <w:rFonts w:eastAsia="Calibri"/>
          <w:b/>
          <w:bCs/>
          <w:kern w:val="0"/>
          <w14:ligatures w14:val="none"/>
        </w:rPr>
        <w:t>Vaistai, vartojami infekcinėms ligoms gydyti:</w:t>
      </w:r>
    </w:p>
    <w:p w14:paraId="622FF793"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ciprofloksacinas</w:t>
      </w:r>
      <w:proofErr w:type="spellEnd"/>
      <w:r w:rsidRPr="00466A24">
        <w:rPr>
          <w:rFonts w:eastAsia="Calibri"/>
          <w:kern w:val="0"/>
          <w14:ligatures w14:val="none"/>
        </w:rPr>
        <w:t xml:space="preserve">, </w:t>
      </w:r>
      <w:proofErr w:type="spellStart"/>
      <w:r w:rsidRPr="00466A24">
        <w:rPr>
          <w:rFonts w:eastAsia="Calibri"/>
          <w:kern w:val="0"/>
          <w14:ligatures w14:val="none"/>
        </w:rPr>
        <w:t>klaritromicinas</w:t>
      </w:r>
      <w:proofErr w:type="spellEnd"/>
      <w:r w:rsidRPr="00466A24">
        <w:rPr>
          <w:rFonts w:eastAsia="Calibri"/>
          <w:kern w:val="0"/>
          <w14:ligatures w14:val="none"/>
        </w:rPr>
        <w:t xml:space="preserve"> ar </w:t>
      </w:r>
      <w:proofErr w:type="spellStart"/>
      <w:r w:rsidRPr="00466A24">
        <w:rPr>
          <w:rFonts w:eastAsia="Calibri"/>
          <w:kern w:val="0"/>
          <w14:ligatures w14:val="none"/>
        </w:rPr>
        <w:t>eritromicinas</w:t>
      </w:r>
      <w:proofErr w:type="spellEnd"/>
      <w:r w:rsidRPr="00466A24">
        <w:rPr>
          <w:rFonts w:eastAsia="Calibri"/>
          <w:kern w:val="0"/>
          <w14:ligatures w14:val="none"/>
        </w:rPr>
        <w:t xml:space="preserve"> (nuo bakterinių infekcijų);</w:t>
      </w:r>
    </w:p>
    <w:p w14:paraId="6539AB86"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delamanidas</w:t>
      </w:r>
      <w:proofErr w:type="spellEnd"/>
      <w:r w:rsidRPr="00466A24">
        <w:rPr>
          <w:rFonts w:eastAsia="Calibri"/>
          <w:kern w:val="0"/>
          <w14:ligatures w14:val="none"/>
        </w:rPr>
        <w:t xml:space="preserve"> (nuo tuberkuliozės);</w:t>
      </w:r>
    </w:p>
    <w:p w14:paraId="70762DCF"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bCs/>
          <w:kern w:val="0"/>
          <w14:ligatures w14:val="none"/>
        </w:rPr>
        <w:t>artemeteras-lumefantrinas</w:t>
      </w:r>
      <w:proofErr w:type="spellEnd"/>
      <w:r w:rsidRPr="00466A24">
        <w:rPr>
          <w:rFonts w:eastAsia="Calibri"/>
          <w:kern w:val="0"/>
          <w14:ligatures w14:val="none"/>
        </w:rPr>
        <w:t xml:space="preserve"> ar </w:t>
      </w:r>
      <w:proofErr w:type="spellStart"/>
      <w:r w:rsidRPr="00466A24">
        <w:rPr>
          <w:rFonts w:eastAsia="Calibri"/>
          <w:kern w:val="0"/>
          <w14:ligatures w14:val="none"/>
        </w:rPr>
        <w:t>kvininas</w:t>
      </w:r>
      <w:proofErr w:type="spellEnd"/>
      <w:r w:rsidRPr="00466A24">
        <w:rPr>
          <w:rFonts w:eastAsia="Calibri"/>
          <w:kern w:val="0"/>
          <w14:ligatures w14:val="none"/>
        </w:rPr>
        <w:t xml:space="preserve"> (maliarijai gydyti);</w:t>
      </w:r>
    </w:p>
    <w:p w14:paraId="00C86141"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bCs/>
          <w:kern w:val="0"/>
          <w14:ligatures w14:val="none"/>
        </w:rPr>
        <w:t>prazikvantelis</w:t>
      </w:r>
      <w:proofErr w:type="spellEnd"/>
      <w:r w:rsidRPr="00466A24">
        <w:rPr>
          <w:rFonts w:eastAsia="Calibri"/>
          <w:kern w:val="0"/>
          <w14:ligatures w14:val="none"/>
        </w:rPr>
        <w:t xml:space="preserve"> (nuo plokščiųjų kirmėlių ir kaspinuočių).</w:t>
      </w:r>
    </w:p>
    <w:p w14:paraId="2247A241" w14:textId="77777777" w:rsidR="00466A24" w:rsidRPr="00466A24" w:rsidRDefault="00466A24" w:rsidP="00466A24">
      <w:pPr>
        <w:spacing w:after="0" w:line="240" w:lineRule="auto"/>
        <w:jc w:val="both"/>
        <w:rPr>
          <w:rFonts w:eastAsia="Calibri"/>
          <w:b/>
          <w:bCs/>
          <w:kern w:val="0"/>
          <w14:ligatures w14:val="none"/>
        </w:rPr>
      </w:pPr>
      <w:r w:rsidRPr="00466A24">
        <w:rPr>
          <w:rFonts w:eastAsia="Calibri"/>
          <w:b/>
          <w:bCs/>
          <w:kern w:val="0"/>
          <w14:ligatures w14:val="none"/>
        </w:rPr>
        <w:t>Vaistai, vartojami žmogaus imunodeficito viruso (ŽIV) infekcijai ar hepatitui gydyti:</w:t>
      </w:r>
    </w:p>
    <w:p w14:paraId="31284E77"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Times New Roman"/>
          <w:bCs/>
          <w:snapToGrid w:val="0"/>
          <w:kern w:val="0"/>
          <w:lang w:eastAsia="de-DE"/>
          <w14:ligatures w14:val="none"/>
        </w:rPr>
        <w:t>kobicistatas</w:t>
      </w:r>
      <w:proofErr w:type="spellEnd"/>
      <w:r w:rsidRPr="00466A24">
        <w:rPr>
          <w:rFonts w:eastAsia="Times New Roman"/>
          <w:bCs/>
          <w:snapToGrid w:val="0"/>
          <w:kern w:val="0"/>
          <w:lang w:eastAsia="de-DE"/>
          <w14:ligatures w14:val="none"/>
        </w:rPr>
        <w:t xml:space="preserve">, sustiprintas </w:t>
      </w:r>
      <w:proofErr w:type="spellStart"/>
      <w:r w:rsidRPr="00466A24">
        <w:rPr>
          <w:rFonts w:eastAsia="Times New Roman"/>
          <w:bCs/>
          <w:snapToGrid w:val="0"/>
          <w:kern w:val="0"/>
          <w:lang w:eastAsia="de-DE"/>
          <w14:ligatures w14:val="none"/>
        </w:rPr>
        <w:t>elvitegraviras</w:t>
      </w:r>
      <w:proofErr w:type="spellEnd"/>
      <w:r w:rsidRPr="00466A24">
        <w:rPr>
          <w:rFonts w:eastAsia="Calibri"/>
          <w:kern w:val="0"/>
          <w14:ligatures w14:val="none"/>
        </w:rPr>
        <w:t xml:space="preserve">, </w:t>
      </w:r>
      <w:proofErr w:type="spellStart"/>
      <w:r w:rsidRPr="00466A24">
        <w:rPr>
          <w:rFonts w:eastAsia="Calibri"/>
          <w:kern w:val="0"/>
          <w14:ligatures w14:val="none"/>
        </w:rPr>
        <w:t>maravirokas</w:t>
      </w:r>
      <w:proofErr w:type="spellEnd"/>
      <w:r w:rsidRPr="00466A24">
        <w:rPr>
          <w:rFonts w:eastAsia="Calibri"/>
          <w:kern w:val="0"/>
          <w14:ligatures w14:val="none"/>
        </w:rPr>
        <w:t xml:space="preserve">, ritonaviras, ritonaviru sustiprintas </w:t>
      </w:r>
      <w:proofErr w:type="spellStart"/>
      <w:r w:rsidRPr="00466A24">
        <w:rPr>
          <w:rFonts w:eastAsia="Calibri"/>
          <w:kern w:val="0"/>
          <w14:ligatures w14:val="none"/>
        </w:rPr>
        <w:t>darunaviras</w:t>
      </w:r>
      <w:proofErr w:type="spellEnd"/>
      <w:r w:rsidRPr="00466A24">
        <w:rPr>
          <w:rFonts w:eastAsia="Calibri"/>
          <w:kern w:val="0"/>
          <w14:ligatures w14:val="none"/>
        </w:rPr>
        <w:t xml:space="preserve">, ritonaviru sustiprintas </w:t>
      </w:r>
      <w:proofErr w:type="spellStart"/>
      <w:r w:rsidRPr="00466A24">
        <w:rPr>
          <w:rFonts w:eastAsia="Calibri"/>
          <w:kern w:val="0"/>
          <w14:ligatures w14:val="none"/>
        </w:rPr>
        <w:t>fosamprenaviras</w:t>
      </w:r>
      <w:proofErr w:type="spellEnd"/>
      <w:r w:rsidRPr="00466A24">
        <w:rPr>
          <w:rFonts w:eastAsia="Calibri"/>
          <w:kern w:val="0"/>
          <w14:ligatures w14:val="none"/>
        </w:rPr>
        <w:t xml:space="preserve">, </w:t>
      </w:r>
      <w:proofErr w:type="spellStart"/>
      <w:r w:rsidRPr="00466A24">
        <w:rPr>
          <w:rFonts w:eastAsia="Calibri"/>
          <w:kern w:val="0"/>
          <w14:ligatures w14:val="none"/>
        </w:rPr>
        <w:t>indinaviras</w:t>
      </w:r>
      <w:proofErr w:type="spellEnd"/>
      <w:r w:rsidRPr="00466A24">
        <w:rPr>
          <w:rFonts w:eastAsia="Calibri"/>
          <w:kern w:val="0"/>
          <w14:ligatures w14:val="none"/>
        </w:rPr>
        <w:t xml:space="preserve"> ar </w:t>
      </w:r>
      <w:proofErr w:type="spellStart"/>
      <w:r w:rsidRPr="00466A24">
        <w:rPr>
          <w:rFonts w:eastAsia="Calibri"/>
          <w:kern w:val="0"/>
          <w14:ligatures w14:val="none"/>
        </w:rPr>
        <w:t>sakvinaviras</w:t>
      </w:r>
      <w:proofErr w:type="spellEnd"/>
      <w:r w:rsidRPr="00466A24">
        <w:rPr>
          <w:rFonts w:eastAsia="Calibri"/>
          <w:kern w:val="0"/>
          <w14:ligatures w14:val="none"/>
        </w:rPr>
        <w:t xml:space="preserve"> (nuo ŽIV);</w:t>
      </w:r>
    </w:p>
    <w:p w14:paraId="7256E8B5"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glekapreviras</w:t>
      </w:r>
      <w:proofErr w:type="spellEnd"/>
      <w:r w:rsidRPr="00466A24">
        <w:rPr>
          <w:rFonts w:eastAsia="Calibri"/>
          <w:kern w:val="0"/>
          <w14:ligatures w14:val="none"/>
        </w:rPr>
        <w:t xml:space="preserve"> / </w:t>
      </w:r>
      <w:proofErr w:type="spellStart"/>
      <w:r w:rsidRPr="00466A24">
        <w:rPr>
          <w:rFonts w:eastAsia="Calibri"/>
          <w:kern w:val="0"/>
          <w14:ligatures w14:val="none"/>
        </w:rPr>
        <w:t>pibrentasviras</w:t>
      </w:r>
      <w:proofErr w:type="spellEnd"/>
      <w:r w:rsidRPr="00466A24">
        <w:rPr>
          <w:rFonts w:eastAsia="Calibri"/>
          <w:kern w:val="0"/>
          <w14:ligatures w14:val="none"/>
        </w:rPr>
        <w:t xml:space="preserve"> (nuo hepatito).</w:t>
      </w:r>
    </w:p>
    <w:p w14:paraId="0B2A562A" w14:textId="77777777" w:rsidR="00466A24" w:rsidRPr="00466A24" w:rsidRDefault="00466A24" w:rsidP="00466A24">
      <w:pPr>
        <w:spacing w:after="0" w:line="240" w:lineRule="auto"/>
        <w:jc w:val="both"/>
        <w:rPr>
          <w:rFonts w:eastAsia="Calibri"/>
          <w:b/>
          <w:bCs/>
          <w:kern w:val="0"/>
          <w14:ligatures w14:val="none"/>
        </w:rPr>
      </w:pPr>
      <w:r w:rsidRPr="00466A24">
        <w:rPr>
          <w:rFonts w:eastAsia="Calibri"/>
          <w:b/>
          <w:bCs/>
          <w:kern w:val="0"/>
          <w14:ligatures w14:val="none"/>
        </w:rPr>
        <w:t>Vaistai, vartojami po organų persodinimo:</w:t>
      </w:r>
    </w:p>
    <w:p w14:paraId="7238426D"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ciklosporinas</w:t>
      </w:r>
      <w:proofErr w:type="spellEnd"/>
      <w:r w:rsidRPr="00466A24">
        <w:rPr>
          <w:rFonts w:eastAsia="Calibri"/>
          <w:kern w:val="0"/>
          <w14:ligatures w14:val="none"/>
        </w:rPr>
        <w:t xml:space="preserve"> ar </w:t>
      </w:r>
      <w:proofErr w:type="spellStart"/>
      <w:r w:rsidRPr="00466A24">
        <w:rPr>
          <w:rFonts w:eastAsia="Calibri"/>
          <w:kern w:val="0"/>
          <w14:ligatures w14:val="none"/>
        </w:rPr>
        <w:t>takrolimuzas</w:t>
      </w:r>
      <w:proofErr w:type="spellEnd"/>
      <w:r w:rsidRPr="00466A24">
        <w:rPr>
          <w:rFonts w:eastAsia="Calibri"/>
          <w:kern w:val="0"/>
          <w14:ligatures w14:val="none"/>
        </w:rPr>
        <w:t>.</w:t>
      </w:r>
    </w:p>
    <w:p w14:paraId="73594023" w14:textId="77777777" w:rsidR="00466A24" w:rsidRPr="00466A24" w:rsidRDefault="00466A24" w:rsidP="00466A24">
      <w:pPr>
        <w:spacing w:after="0" w:line="240" w:lineRule="auto"/>
        <w:jc w:val="both"/>
        <w:rPr>
          <w:rFonts w:eastAsia="Calibri"/>
          <w:b/>
          <w:bCs/>
          <w:kern w:val="0"/>
          <w14:ligatures w14:val="none"/>
        </w:rPr>
      </w:pPr>
      <w:r w:rsidRPr="00466A24">
        <w:rPr>
          <w:rFonts w:eastAsia="Calibri"/>
          <w:b/>
          <w:bCs/>
          <w:kern w:val="0"/>
          <w14:ligatures w14:val="none"/>
        </w:rPr>
        <w:t>Vaistai, vartojami gerybiniam prostatos padidėjimui gydyti:</w:t>
      </w:r>
    </w:p>
    <w:p w14:paraId="41FE7853"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dutasteridas</w:t>
      </w:r>
      <w:proofErr w:type="spellEnd"/>
      <w:r w:rsidRPr="00466A24">
        <w:rPr>
          <w:rFonts w:eastAsia="Calibri"/>
          <w:kern w:val="0"/>
          <w14:ligatures w14:val="none"/>
        </w:rPr>
        <w:t>.</w:t>
      </w:r>
    </w:p>
    <w:p w14:paraId="5A5ADA7F" w14:textId="77777777" w:rsidR="00466A24" w:rsidRPr="00466A24" w:rsidRDefault="00466A24" w:rsidP="00466A24">
      <w:pPr>
        <w:spacing w:after="0" w:line="240" w:lineRule="auto"/>
        <w:jc w:val="both"/>
        <w:rPr>
          <w:rFonts w:eastAsia="Calibri"/>
          <w:b/>
          <w:bCs/>
          <w:kern w:val="0"/>
          <w14:ligatures w14:val="none"/>
        </w:rPr>
      </w:pPr>
      <w:r w:rsidRPr="00466A24">
        <w:rPr>
          <w:rFonts w:eastAsia="Calibri"/>
          <w:b/>
          <w:bCs/>
          <w:kern w:val="0"/>
          <w14:ligatures w14:val="none"/>
        </w:rPr>
        <w:t>Vaistai, vartojami plaučių sutrikimams, alergijoms ar uždegiminėms būklėms gydyti:</w:t>
      </w:r>
    </w:p>
    <w:p w14:paraId="6A7D2BE0"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bilastinas</w:t>
      </w:r>
      <w:proofErr w:type="spellEnd"/>
      <w:r w:rsidRPr="00466A24">
        <w:rPr>
          <w:rFonts w:eastAsia="Calibri"/>
          <w:kern w:val="0"/>
          <w14:ligatures w14:val="none"/>
        </w:rPr>
        <w:t xml:space="preserve"> ar </w:t>
      </w:r>
      <w:proofErr w:type="spellStart"/>
      <w:r w:rsidRPr="00466A24">
        <w:rPr>
          <w:rFonts w:eastAsia="Calibri"/>
          <w:kern w:val="0"/>
          <w14:ligatures w14:val="none"/>
        </w:rPr>
        <w:t>rupatadinas</w:t>
      </w:r>
      <w:proofErr w:type="spellEnd"/>
      <w:r w:rsidRPr="00466A24">
        <w:rPr>
          <w:rFonts w:eastAsia="Calibri"/>
          <w:kern w:val="0"/>
          <w14:ligatures w14:val="none"/>
        </w:rPr>
        <w:t xml:space="preserve"> (nuo alergijos);</w:t>
      </w:r>
    </w:p>
    <w:p w14:paraId="5F09263C"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metilprednizolonas</w:t>
      </w:r>
      <w:proofErr w:type="spellEnd"/>
      <w:r w:rsidRPr="00466A24">
        <w:rPr>
          <w:rFonts w:eastAsia="Calibri"/>
          <w:kern w:val="0"/>
          <w14:ligatures w14:val="none"/>
        </w:rPr>
        <w:t xml:space="preserve"> arba </w:t>
      </w:r>
      <w:proofErr w:type="spellStart"/>
      <w:r w:rsidRPr="00466A24">
        <w:rPr>
          <w:rFonts w:eastAsia="Calibri"/>
          <w:kern w:val="0"/>
          <w14:ligatures w14:val="none"/>
        </w:rPr>
        <w:t>deksametazonas</w:t>
      </w:r>
      <w:proofErr w:type="spellEnd"/>
      <w:r w:rsidRPr="00466A24">
        <w:rPr>
          <w:rFonts w:eastAsia="Calibri"/>
          <w:kern w:val="0"/>
          <w14:ligatures w14:val="none"/>
        </w:rPr>
        <w:t xml:space="preserve"> (vaistai, vartojami per burną arba švirkščiami nuo astmos, alergijos ar uždegiminių būklių);</w:t>
      </w:r>
    </w:p>
    <w:p w14:paraId="7D0CC148"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budezonidas</w:t>
      </w:r>
      <w:proofErr w:type="spellEnd"/>
      <w:r w:rsidRPr="00466A24">
        <w:rPr>
          <w:rFonts w:eastAsia="Calibri"/>
          <w:kern w:val="0"/>
          <w14:ligatures w14:val="none"/>
        </w:rPr>
        <w:t xml:space="preserve"> ar </w:t>
      </w:r>
      <w:proofErr w:type="spellStart"/>
      <w:r w:rsidRPr="00466A24">
        <w:rPr>
          <w:rFonts w:eastAsia="Calibri"/>
          <w:kern w:val="0"/>
          <w14:ligatures w14:val="none"/>
        </w:rPr>
        <w:t>flutikazonas</w:t>
      </w:r>
      <w:proofErr w:type="spellEnd"/>
      <w:r w:rsidRPr="00466A24">
        <w:rPr>
          <w:rFonts w:eastAsia="Calibri"/>
          <w:kern w:val="0"/>
          <w14:ligatures w14:val="none"/>
        </w:rPr>
        <w:t xml:space="preserve"> (nuo astmos ir alergijos).</w:t>
      </w:r>
    </w:p>
    <w:p w14:paraId="6D5FE02A" w14:textId="77777777" w:rsidR="00466A24" w:rsidRPr="00466A24" w:rsidRDefault="00466A24" w:rsidP="00466A24">
      <w:pPr>
        <w:spacing w:after="0" w:line="240" w:lineRule="auto"/>
        <w:jc w:val="both"/>
        <w:rPr>
          <w:rFonts w:eastAsia="Calibri"/>
          <w:b/>
          <w:bCs/>
          <w:kern w:val="0"/>
          <w14:ligatures w14:val="none"/>
        </w:rPr>
      </w:pPr>
      <w:r w:rsidRPr="00466A24">
        <w:rPr>
          <w:rFonts w:eastAsia="Calibri"/>
          <w:b/>
          <w:bCs/>
          <w:kern w:val="0"/>
          <w14:ligatures w14:val="none"/>
        </w:rPr>
        <w:t xml:space="preserve">Vaistai, vartojami </w:t>
      </w:r>
      <w:proofErr w:type="spellStart"/>
      <w:r w:rsidRPr="00466A24">
        <w:rPr>
          <w:rFonts w:eastAsia="Calibri"/>
          <w:b/>
          <w:bCs/>
          <w:kern w:val="0"/>
          <w14:ligatures w14:val="none"/>
        </w:rPr>
        <w:t>erakcijos</w:t>
      </w:r>
      <w:proofErr w:type="spellEnd"/>
      <w:r w:rsidRPr="00466A24">
        <w:rPr>
          <w:rFonts w:eastAsia="Calibri"/>
          <w:b/>
          <w:bCs/>
          <w:kern w:val="0"/>
          <w14:ligatures w14:val="none"/>
        </w:rPr>
        <w:t xml:space="preserve"> ir ejakuliacijos sutrikimams gydyti:</w:t>
      </w:r>
    </w:p>
    <w:p w14:paraId="12279296"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sildenafilis</w:t>
      </w:r>
      <w:proofErr w:type="spellEnd"/>
      <w:r w:rsidRPr="00466A24">
        <w:rPr>
          <w:rFonts w:eastAsia="Calibri"/>
          <w:kern w:val="0"/>
          <w14:ligatures w14:val="none"/>
        </w:rPr>
        <w:t xml:space="preserve"> (nuo erekcijos sutrikimo).</w:t>
      </w:r>
    </w:p>
    <w:p w14:paraId="132F4A8E" w14:textId="77777777" w:rsidR="00466A24" w:rsidRPr="00466A24" w:rsidRDefault="00466A24" w:rsidP="00466A24">
      <w:pPr>
        <w:spacing w:after="0" w:line="240" w:lineRule="auto"/>
        <w:jc w:val="both"/>
        <w:rPr>
          <w:rFonts w:eastAsia="Calibri"/>
          <w:b/>
          <w:bCs/>
          <w:kern w:val="0"/>
          <w14:ligatures w14:val="none"/>
        </w:rPr>
      </w:pPr>
      <w:r w:rsidRPr="00466A24">
        <w:rPr>
          <w:rFonts w:eastAsia="Calibri"/>
          <w:b/>
          <w:bCs/>
          <w:kern w:val="0"/>
          <w14:ligatures w14:val="none"/>
        </w:rPr>
        <w:t>Vaistai, vartojami skausmui malšinti:</w:t>
      </w:r>
    </w:p>
    <w:p w14:paraId="184BD6B2"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alfentanilis</w:t>
      </w:r>
      <w:proofErr w:type="spellEnd"/>
      <w:r w:rsidRPr="00466A24">
        <w:rPr>
          <w:rFonts w:eastAsia="Calibri"/>
          <w:kern w:val="0"/>
          <w14:ligatures w14:val="none"/>
        </w:rPr>
        <w:t xml:space="preserve">, </w:t>
      </w:r>
      <w:proofErr w:type="spellStart"/>
      <w:r w:rsidRPr="00466A24">
        <w:rPr>
          <w:rFonts w:eastAsia="Calibri"/>
          <w:kern w:val="0"/>
          <w14:ligatures w14:val="none"/>
        </w:rPr>
        <w:t>buprenorfinas</w:t>
      </w:r>
      <w:proofErr w:type="spellEnd"/>
      <w:r w:rsidRPr="00466A24">
        <w:rPr>
          <w:rFonts w:eastAsia="Calibri"/>
          <w:kern w:val="0"/>
          <w14:ligatures w14:val="none"/>
        </w:rPr>
        <w:t xml:space="preserve">, </w:t>
      </w:r>
      <w:proofErr w:type="spellStart"/>
      <w:r w:rsidRPr="00466A24">
        <w:rPr>
          <w:rFonts w:eastAsia="Calibri"/>
          <w:kern w:val="0"/>
          <w14:ligatures w14:val="none"/>
        </w:rPr>
        <w:t>oksikodonas</w:t>
      </w:r>
      <w:proofErr w:type="spellEnd"/>
      <w:r w:rsidRPr="00466A24">
        <w:rPr>
          <w:rFonts w:eastAsia="Calibri"/>
          <w:kern w:val="0"/>
          <w14:ligatures w14:val="none"/>
        </w:rPr>
        <w:t xml:space="preserve"> ar </w:t>
      </w:r>
      <w:proofErr w:type="spellStart"/>
      <w:r w:rsidRPr="00466A24">
        <w:rPr>
          <w:rFonts w:eastAsia="Calibri"/>
          <w:kern w:val="0"/>
          <w14:ligatures w14:val="none"/>
        </w:rPr>
        <w:t>sufentanilis</w:t>
      </w:r>
      <w:proofErr w:type="spellEnd"/>
      <w:r w:rsidRPr="00466A24">
        <w:rPr>
          <w:rFonts w:eastAsia="Calibri"/>
          <w:kern w:val="0"/>
          <w14:ligatures w14:val="none"/>
        </w:rPr>
        <w:t xml:space="preserve"> (nuo skausmo);</w:t>
      </w:r>
    </w:p>
    <w:p w14:paraId="30782B7A"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meloksikamas</w:t>
      </w:r>
      <w:proofErr w:type="spellEnd"/>
      <w:r w:rsidRPr="00466A24">
        <w:rPr>
          <w:rFonts w:eastAsia="Calibri"/>
          <w:kern w:val="0"/>
          <w14:ligatures w14:val="none"/>
        </w:rPr>
        <w:t xml:space="preserve"> (nuo </w:t>
      </w:r>
      <w:proofErr w:type="spellStart"/>
      <w:r w:rsidRPr="00466A24">
        <w:rPr>
          <w:rFonts w:eastAsia="Calibri"/>
          <w:kern w:val="0"/>
          <w14:ligatures w14:val="none"/>
        </w:rPr>
        <w:t>sanarių</w:t>
      </w:r>
      <w:proofErr w:type="spellEnd"/>
      <w:r w:rsidRPr="00466A24">
        <w:rPr>
          <w:rFonts w:eastAsia="Calibri"/>
          <w:kern w:val="0"/>
          <w14:ligatures w14:val="none"/>
        </w:rPr>
        <w:t xml:space="preserve"> uždegimo ir skausmo).</w:t>
      </w:r>
    </w:p>
    <w:p w14:paraId="0D28C5BC" w14:textId="77777777" w:rsidR="00466A24" w:rsidRPr="00466A24" w:rsidRDefault="00466A24" w:rsidP="00466A24">
      <w:pPr>
        <w:spacing w:after="0" w:line="240" w:lineRule="auto"/>
        <w:jc w:val="both"/>
        <w:rPr>
          <w:rFonts w:eastAsia="Calibri"/>
          <w:b/>
          <w:bCs/>
          <w:kern w:val="0"/>
          <w14:ligatures w14:val="none"/>
        </w:rPr>
      </w:pPr>
      <w:r w:rsidRPr="00466A24">
        <w:rPr>
          <w:rFonts w:eastAsia="Calibri"/>
          <w:b/>
          <w:bCs/>
          <w:kern w:val="0"/>
          <w14:ligatures w14:val="none"/>
        </w:rPr>
        <w:t>Kiti vaistai:</w:t>
      </w:r>
    </w:p>
    <w:p w14:paraId="70366BAD"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alitretinoinas</w:t>
      </w:r>
      <w:proofErr w:type="spellEnd"/>
      <w:r w:rsidRPr="00466A24">
        <w:rPr>
          <w:rFonts w:eastAsia="Calibri"/>
          <w:kern w:val="0"/>
          <w14:ligatures w14:val="none"/>
        </w:rPr>
        <w:t xml:space="preserve"> (vartojamas per burną) (nuo egzemos);</w:t>
      </w:r>
    </w:p>
    <w:p w14:paraId="72CDB665"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kabergolinas</w:t>
      </w:r>
      <w:proofErr w:type="spellEnd"/>
      <w:r w:rsidRPr="00466A24">
        <w:rPr>
          <w:rFonts w:eastAsia="Calibri"/>
          <w:kern w:val="0"/>
          <w14:ligatures w14:val="none"/>
        </w:rPr>
        <w:t xml:space="preserve"> (nuo Parkinsono ligos);</w:t>
      </w:r>
    </w:p>
    <w:p w14:paraId="58DB25EB"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r w:rsidRPr="00466A24">
        <w:rPr>
          <w:rFonts w:eastAsia="Calibri"/>
          <w:kern w:val="0"/>
          <w14:ligatures w14:val="none"/>
        </w:rPr>
        <w:t>kanapių produktai, įskaitant vaistus (pvz., nuo pykinimo ir vėmimo arba raumenų spazmų pacientams, sergantiems išsėtine skleroze);</w:t>
      </w:r>
    </w:p>
    <w:p w14:paraId="6A4A917E"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cinakalcetas</w:t>
      </w:r>
      <w:proofErr w:type="spellEnd"/>
      <w:r w:rsidRPr="00466A24">
        <w:rPr>
          <w:rFonts w:eastAsia="Calibri"/>
          <w:kern w:val="0"/>
          <w14:ligatures w14:val="none"/>
        </w:rPr>
        <w:t xml:space="preserve"> (vartojamas esant per daug aktyviai </w:t>
      </w:r>
      <w:proofErr w:type="spellStart"/>
      <w:r w:rsidRPr="00466A24">
        <w:rPr>
          <w:rFonts w:eastAsia="Calibri"/>
          <w:kern w:val="0"/>
          <w14:ligatures w14:val="none"/>
        </w:rPr>
        <w:t>prieskydinei</w:t>
      </w:r>
      <w:proofErr w:type="spellEnd"/>
      <w:r w:rsidRPr="00466A24">
        <w:rPr>
          <w:rFonts w:eastAsia="Calibri"/>
          <w:kern w:val="0"/>
          <w14:ligatures w14:val="none"/>
        </w:rPr>
        <w:t xml:space="preserve"> liaukai);</w:t>
      </w:r>
    </w:p>
    <w:p w14:paraId="49BC88E8"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dienogestas</w:t>
      </w:r>
      <w:proofErr w:type="spellEnd"/>
      <w:r w:rsidRPr="00466A24">
        <w:rPr>
          <w:rFonts w:eastAsia="Calibri"/>
          <w:kern w:val="0"/>
          <w14:ligatures w14:val="none"/>
        </w:rPr>
        <w:t xml:space="preserve"> ar </w:t>
      </w:r>
      <w:proofErr w:type="spellStart"/>
      <w:r w:rsidRPr="00466A24">
        <w:rPr>
          <w:rFonts w:eastAsia="Calibri"/>
          <w:kern w:val="0"/>
          <w14:ligatures w14:val="none"/>
        </w:rPr>
        <w:t>ulipristalis</w:t>
      </w:r>
      <w:proofErr w:type="spellEnd"/>
      <w:r w:rsidRPr="00466A24">
        <w:rPr>
          <w:rFonts w:eastAsia="Calibri"/>
          <w:kern w:val="0"/>
          <w14:ligatures w14:val="none"/>
        </w:rPr>
        <w:t xml:space="preserve"> (kontraceptikai);</w:t>
      </w:r>
    </w:p>
    <w:p w14:paraId="60DD08F7"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eliglustatas</w:t>
      </w:r>
      <w:proofErr w:type="spellEnd"/>
      <w:r w:rsidRPr="00466A24">
        <w:rPr>
          <w:rFonts w:eastAsia="Calibri"/>
          <w:kern w:val="0"/>
          <w14:ligatures w14:val="none"/>
        </w:rPr>
        <w:t xml:space="preserve"> (nuo </w:t>
      </w:r>
      <w:proofErr w:type="spellStart"/>
      <w:r w:rsidRPr="00466A24">
        <w:rPr>
          <w:rFonts w:eastAsia="Calibri"/>
          <w:kern w:val="0"/>
          <w14:ligatures w14:val="none"/>
        </w:rPr>
        <w:t>Gošė</w:t>
      </w:r>
      <w:proofErr w:type="spellEnd"/>
      <w:r w:rsidRPr="00466A24">
        <w:rPr>
          <w:rFonts w:eastAsia="Calibri"/>
          <w:kern w:val="0"/>
          <w14:ligatures w14:val="none"/>
        </w:rPr>
        <w:t xml:space="preserve"> (</w:t>
      </w:r>
      <w:proofErr w:type="spellStart"/>
      <w:r w:rsidRPr="00466A24">
        <w:rPr>
          <w:rFonts w:eastAsia="Calibri"/>
          <w:i/>
          <w:iCs/>
          <w:kern w:val="0"/>
          <w14:ligatures w14:val="none"/>
        </w:rPr>
        <w:t>Gaucher</w:t>
      </w:r>
      <w:proofErr w:type="spellEnd"/>
      <w:r w:rsidRPr="00466A24">
        <w:rPr>
          <w:rFonts w:eastAsia="Calibri"/>
          <w:kern w:val="0"/>
          <w14:ligatures w14:val="none"/>
        </w:rPr>
        <w:t>) ligos), jei jo vartoja pacientai, kurių organizme negali būti skaidomi tam tikri vaistai;</w:t>
      </w:r>
    </w:p>
    <w:p w14:paraId="1AADE006"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ivakaftoras</w:t>
      </w:r>
      <w:proofErr w:type="spellEnd"/>
      <w:r w:rsidRPr="00466A24">
        <w:rPr>
          <w:rFonts w:eastAsia="Calibri"/>
          <w:kern w:val="0"/>
          <w14:ligatures w14:val="none"/>
        </w:rPr>
        <w:t xml:space="preserve"> (nuo cistinės fibrozės);</w:t>
      </w:r>
    </w:p>
    <w:p w14:paraId="1B77F610"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r w:rsidRPr="00466A24">
        <w:rPr>
          <w:rFonts w:eastAsia="Calibri"/>
          <w:kern w:val="0"/>
          <w14:ligatures w14:val="none"/>
        </w:rPr>
        <w:t>metadonas (priklausomybei nuo vaistų gydyti);</w:t>
      </w:r>
    </w:p>
    <w:p w14:paraId="642779E9" w14:textId="77777777" w:rsidR="00466A24" w:rsidRPr="00466A24" w:rsidRDefault="00466A24" w:rsidP="00466A24">
      <w:pPr>
        <w:numPr>
          <w:ilvl w:val="0"/>
          <w:numId w:val="5"/>
        </w:numPr>
        <w:tabs>
          <w:tab w:val="left" w:pos="567"/>
        </w:tabs>
        <w:spacing w:after="0" w:line="240" w:lineRule="auto"/>
        <w:ind w:left="567" w:hanging="567"/>
        <w:rPr>
          <w:rFonts w:eastAsia="Calibri"/>
          <w:kern w:val="0"/>
          <w14:ligatures w14:val="none"/>
        </w:rPr>
      </w:pPr>
      <w:proofErr w:type="spellStart"/>
      <w:r w:rsidRPr="00466A24">
        <w:rPr>
          <w:rFonts w:eastAsia="Calibri"/>
          <w:kern w:val="0"/>
          <w14:ligatures w14:val="none"/>
        </w:rPr>
        <w:t>repaglinidas</w:t>
      </w:r>
      <w:proofErr w:type="spellEnd"/>
      <w:r w:rsidRPr="00466A24">
        <w:rPr>
          <w:rFonts w:eastAsia="Calibri"/>
          <w:kern w:val="0"/>
          <w14:ligatures w14:val="none"/>
        </w:rPr>
        <w:t xml:space="preserve"> ar </w:t>
      </w:r>
      <w:proofErr w:type="spellStart"/>
      <w:r w:rsidRPr="00466A24">
        <w:rPr>
          <w:rFonts w:eastAsia="Calibri"/>
          <w:kern w:val="0"/>
          <w14:ligatures w14:val="none"/>
        </w:rPr>
        <w:t>saksagliptinas</w:t>
      </w:r>
      <w:proofErr w:type="spellEnd"/>
      <w:r w:rsidRPr="00466A24">
        <w:rPr>
          <w:rFonts w:eastAsia="Calibri"/>
          <w:kern w:val="0"/>
          <w14:ligatures w14:val="none"/>
        </w:rPr>
        <w:t xml:space="preserve"> (nuo cukrinio diabeto).</w:t>
      </w:r>
    </w:p>
    <w:p w14:paraId="597CBF07" w14:textId="77777777" w:rsidR="00466A24" w:rsidRPr="00466A24" w:rsidRDefault="00466A24" w:rsidP="00466A24">
      <w:pPr>
        <w:spacing w:after="0" w:line="240" w:lineRule="auto"/>
        <w:jc w:val="both"/>
        <w:rPr>
          <w:rFonts w:eastAsia="Calibri"/>
          <w:kern w:val="0"/>
          <w14:ligatures w14:val="none"/>
        </w:rPr>
      </w:pPr>
    </w:p>
    <w:p w14:paraId="21B95227" w14:textId="77777777" w:rsidR="00466A24" w:rsidRPr="00466A24" w:rsidRDefault="00466A24" w:rsidP="00466A24">
      <w:pPr>
        <w:spacing w:after="0" w:line="240" w:lineRule="auto"/>
        <w:rPr>
          <w:rFonts w:eastAsia="Calibri"/>
          <w:kern w:val="0"/>
          <w14:ligatures w14:val="none"/>
        </w:rPr>
      </w:pPr>
      <w:r w:rsidRPr="00466A24">
        <w:rPr>
          <w:rFonts w:eastAsia="Calibri"/>
          <w:kern w:val="0"/>
          <w14:ligatures w14:val="none"/>
        </w:rPr>
        <w:t>Tai nėra išsamus sąrašas, todėl pasakykite gydytojui, jei vartojate arba planuojate vartoti bet kurį iš šių vaistų ar kitų vaistų.</w:t>
      </w:r>
    </w:p>
    <w:p w14:paraId="5D915724" w14:textId="77777777" w:rsidR="00466A24" w:rsidRPr="00466A24" w:rsidRDefault="00466A24" w:rsidP="00466A24">
      <w:pPr>
        <w:spacing w:after="0" w:line="240" w:lineRule="auto"/>
        <w:jc w:val="both"/>
        <w:rPr>
          <w:rFonts w:eastAsia="Calibri"/>
          <w:kern w:val="0"/>
          <w14:ligatures w14:val="none"/>
        </w:rPr>
      </w:pPr>
    </w:p>
    <w:p w14:paraId="2BC8EA07" w14:textId="77777777" w:rsidR="00466A24" w:rsidRPr="00466A24" w:rsidRDefault="00466A24" w:rsidP="00466A24">
      <w:pPr>
        <w:spacing w:after="0" w:line="240" w:lineRule="auto"/>
        <w:rPr>
          <w:rFonts w:eastAsia="Times New Roman"/>
          <w:kern w:val="0"/>
          <w:lang w:eastAsia="lt-LT"/>
          <w14:ligatures w14:val="none"/>
        </w:rPr>
      </w:pPr>
      <w:r w:rsidRPr="00466A24">
        <w:rPr>
          <w:rFonts w:eastAsia="Calibri"/>
          <w:kern w:val="0"/>
          <w14:ligatures w14:val="none"/>
        </w:rPr>
        <w:lastRenderedPageBreak/>
        <w:t>Organizmas gali tinkamai įsisavinti CLADOSOL tik tada, kai yra pakankamai skrandžio rūgšties. Dėl to skrandžio rūgštį neutralizuojančius vaistus (pvz., aliuminio hidroksidą) reikia gerti likus mažiausiai 1 valandai iki CLADOSOL vartojimo arba praėjus 2 valandoms po jo. Dėl tos pačios priežasties CLADOSOL reikia vartoti su kola, kurioje yra normalus cukraus kiekis, jeigu vartojate vaistų, kurie stabdo skrandžio rūgšties gamybą.</w:t>
      </w:r>
    </w:p>
    <w:p w14:paraId="55C6E23D" w14:textId="77777777" w:rsidR="00466A24" w:rsidRPr="00466A24" w:rsidRDefault="00466A24" w:rsidP="00466A24">
      <w:pPr>
        <w:spacing w:after="0" w:line="240" w:lineRule="auto"/>
        <w:rPr>
          <w:rFonts w:eastAsia="Times New Roman"/>
          <w:kern w:val="0"/>
          <w:lang w:eastAsia="lt-LT"/>
          <w14:ligatures w14:val="none"/>
        </w:rPr>
      </w:pPr>
    </w:p>
    <w:p w14:paraId="49E213E1"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b/>
          <w:kern w:val="0"/>
          <w14:ligatures w14:val="none"/>
        </w:rPr>
        <w:t>CLADOSOL vartojimas su maistu ir gėrimais</w:t>
      </w:r>
    </w:p>
    <w:p w14:paraId="012170CA" w14:textId="77777777" w:rsidR="00466A24" w:rsidRPr="00466A24" w:rsidRDefault="00466A24" w:rsidP="00466A24">
      <w:pPr>
        <w:widowControl w:val="0"/>
        <w:tabs>
          <w:tab w:val="left" w:pos="567"/>
        </w:tabs>
        <w:spacing w:after="0" w:line="240" w:lineRule="auto"/>
        <w:jc w:val="both"/>
        <w:rPr>
          <w:rFonts w:eastAsia="Times New Roman"/>
          <w:kern w:val="0"/>
          <w14:ligatures w14:val="none"/>
        </w:rPr>
      </w:pPr>
      <w:r w:rsidRPr="00466A24">
        <w:rPr>
          <w:rFonts w:eastAsia="Times New Roman"/>
          <w:spacing w:val="-3"/>
          <w:kern w:val="0"/>
          <w14:ligatures w14:val="none"/>
        </w:rPr>
        <w:t>CLADOSOL reikia išgerti tuojau pat po valgio. Nurykite visą kapsulę. Kapsules reikia nuryti užgeriant stikline vandens. Jums gali tekti gerti CLADOSOL su angliarūgšte įsotintu gėrimu (pvz., kola, kurioje yra normalus cukraus kiekis).</w:t>
      </w:r>
    </w:p>
    <w:p w14:paraId="7AF0A4E2" w14:textId="77777777" w:rsidR="00466A24" w:rsidRPr="00466A24" w:rsidRDefault="00466A24" w:rsidP="00466A24">
      <w:pPr>
        <w:spacing w:after="0" w:line="240" w:lineRule="auto"/>
        <w:rPr>
          <w:rFonts w:eastAsia="Times New Roman"/>
          <w:kern w:val="0"/>
          <w:lang w:eastAsia="lt-LT"/>
          <w14:ligatures w14:val="none"/>
        </w:rPr>
      </w:pPr>
    </w:p>
    <w:p w14:paraId="7CF27872"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b/>
          <w:kern w:val="0"/>
          <w14:ligatures w14:val="none"/>
        </w:rPr>
        <w:t>Nėštumas ir žindymo laikotarpis</w:t>
      </w:r>
    </w:p>
    <w:p w14:paraId="7D03AD03" w14:textId="77777777" w:rsidR="00466A24" w:rsidRPr="00466A24" w:rsidRDefault="00466A24" w:rsidP="00466A24">
      <w:pPr>
        <w:tabs>
          <w:tab w:val="left" w:pos="0"/>
        </w:tabs>
        <w:spacing w:after="0" w:line="240" w:lineRule="auto"/>
        <w:rPr>
          <w:rFonts w:eastAsia="Times New Roman"/>
          <w:kern w:val="0"/>
          <w14:ligatures w14:val="none"/>
        </w:rPr>
      </w:pPr>
      <w:r w:rsidRPr="00466A24">
        <w:rPr>
          <w:rFonts w:eastAsia="Times New Roman"/>
          <w:kern w:val="0"/>
          <w14:ligatures w14:val="none"/>
        </w:rPr>
        <w:t>Jeigu esate nėščia, žindote kūdikį, manote, kad galbūt esate nėščia, arba planuojate pastoti, tai prieš vartodama šį vaistą pasitarkite su gydytoju arba vaistininku.</w:t>
      </w:r>
    </w:p>
    <w:p w14:paraId="1111592F" w14:textId="77777777" w:rsidR="00466A24" w:rsidRPr="00466A24" w:rsidRDefault="00466A24" w:rsidP="00466A24">
      <w:pPr>
        <w:spacing w:after="0" w:line="240" w:lineRule="auto"/>
        <w:rPr>
          <w:rFonts w:eastAsia="Times New Roman"/>
          <w:kern w:val="0"/>
          <w:lang w:eastAsia="lt-LT"/>
          <w14:ligatures w14:val="none"/>
        </w:rPr>
      </w:pPr>
    </w:p>
    <w:p w14:paraId="619714BF" w14:textId="77777777" w:rsidR="00466A24" w:rsidRPr="00466A24" w:rsidRDefault="00466A24" w:rsidP="00466A24">
      <w:pPr>
        <w:spacing w:after="0" w:line="240" w:lineRule="auto"/>
        <w:rPr>
          <w:rFonts w:eastAsia="Times New Roman"/>
          <w:kern w:val="0"/>
          <w:u w:val="single"/>
          <w:lang w:eastAsia="lt-LT"/>
          <w14:ligatures w14:val="none"/>
        </w:rPr>
      </w:pPr>
      <w:r w:rsidRPr="00466A24">
        <w:rPr>
          <w:rFonts w:eastAsia="Times New Roman"/>
          <w:kern w:val="0"/>
          <w:u w:val="single"/>
          <w:lang w:eastAsia="lt-LT"/>
          <w14:ligatures w14:val="none"/>
        </w:rPr>
        <w:t>Nėštumas</w:t>
      </w:r>
    </w:p>
    <w:p w14:paraId="7C03D7D2" w14:textId="77777777" w:rsidR="00466A24" w:rsidRPr="00466A24" w:rsidRDefault="00466A24" w:rsidP="00466A24">
      <w:pPr>
        <w:widowControl w:val="0"/>
        <w:tabs>
          <w:tab w:val="left" w:pos="567"/>
        </w:tabs>
        <w:suppressAutoHyphens/>
        <w:adjustRightInd w:val="0"/>
        <w:spacing w:after="0" w:line="240" w:lineRule="auto"/>
        <w:jc w:val="both"/>
        <w:textAlignment w:val="baseline"/>
        <w:rPr>
          <w:rFonts w:eastAsia="Times New Roman"/>
          <w:color w:val="000000"/>
          <w:spacing w:val="-3"/>
          <w:kern w:val="0"/>
          <w14:ligatures w14:val="none"/>
        </w:rPr>
      </w:pPr>
      <w:r w:rsidRPr="00466A24">
        <w:rPr>
          <w:rFonts w:eastAsia="Times New Roman"/>
          <w:kern w:val="0"/>
          <w14:ligatures w14:val="none"/>
        </w:rPr>
        <w:t>Nevartokite CLADOSOL, jei esate nėščia, nebent taip nurodė gydytojas. Pasitarkite su gydytoju, jei esate vaisingo amžiaus ir galite pastoti. Jūs turite naudoti veiksmingą kontracepcijos metodą gydymo metu ir iki pirmųjų mėnesinių po gydymo nutraukimo, kad nepastotumėte. Taip pat žr. „CLADOSOL vartoti draudžiama“.</w:t>
      </w:r>
    </w:p>
    <w:p w14:paraId="3A7B9DD5" w14:textId="77777777" w:rsidR="00466A24" w:rsidRPr="00466A24" w:rsidRDefault="00466A24" w:rsidP="00466A24">
      <w:pPr>
        <w:spacing w:after="0" w:line="240" w:lineRule="auto"/>
        <w:rPr>
          <w:rFonts w:eastAsia="Times New Roman"/>
          <w:kern w:val="0"/>
          <w:lang w:eastAsia="lt-LT"/>
          <w14:ligatures w14:val="none"/>
        </w:rPr>
      </w:pPr>
    </w:p>
    <w:p w14:paraId="3362C8AD" w14:textId="77777777" w:rsidR="00466A24" w:rsidRPr="00466A24" w:rsidRDefault="00466A24" w:rsidP="00466A24">
      <w:pPr>
        <w:tabs>
          <w:tab w:val="left" w:pos="567"/>
        </w:tabs>
        <w:spacing w:after="0" w:line="240" w:lineRule="auto"/>
        <w:rPr>
          <w:rFonts w:eastAsia="Times New Roman"/>
          <w:kern w:val="0"/>
          <w:u w:val="single"/>
          <w14:ligatures w14:val="none"/>
        </w:rPr>
      </w:pPr>
      <w:r w:rsidRPr="00466A24">
        <w:rPr>
          <w:rFonts w:eastAsia="Times New Roman"/>
          <w:kern w:val="0"/>
          <w:u w:val="single"/>
          <w14:ligatures w14:val="none"/>
        </w:rPr>
        <w:t>Žindymo laikotarpis</w:t>
      </w:r>
    </w:p>
    <w:p w14:paraId="6FB95595" w14:textId="77777777" w:rsidR="00466A24" w:rsidRPr="00466A24" w:rsidRDefault="00466A24" w:rsidP="00466A24">
      <w:pPr>
        <w:spacing w:after="0" w:line="240" w:lineRule="auto"/>
        <w:rPr>
          <w:rFonts w:eastAsia="Times New Roman"/>
          <w:kern w:val="0"/>
          <w:lang w:eastAsia="lt-LT"/>
          <w14:ligatures w14:val="none"/>
        </w:rPr>
      </w:pPr>
      <w:r w:rsidRPr="00466A24">
        <w:rPr>
          <w:rFonts w:eastAsia="Times New Roman"/>
          <w:kern w:val="0"/>
          <w:lang w:eastAsia="lt-LT"/>
          <w14:ligatures w14:val="none"/>
        </w:rPr>
        <w:t>Jei žindote kūdikį nepasitarusi su gydytoju, CLADOSOL nevartokite, nes CLADOSOL patenka į Jūsų pieną.</w:t>
      </w:r>
    </w:p>
    <w:p w14:paraId="341532EF" w14:textId="77777777" w:rsidR="00466A24" w:rsidRPr="00466A24" w:rsidRDefault="00466A24" w:rsidP="00466A24">
      <w:pPr>
        <w:spacing w:after="0" w:line="240" w:lineRule="auto"/>
        <w:rPr>
          <w:rFonts w:eastAsia="Times New Roman"/>
          <w:kern w:val="0"/>
          <w:lang w:eastAsia="lt-LT"/>
          <w14:ligatures w14:val="none"/>
        </w:rPr>
      </w:pPr>
    </w:p>
    <w:p w14:paraId="2C4FD3C4"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b/>
          <w:kern w:val="0"/>
          <w14:ligatures w14:val="none"/>
        </w:rPr>
        <w:t>Vairavimas ir mechanizmų valdymas</w:t>
      </w:r>
    </w:p>
    <w:p w14:paraId="0D7BD0FC" w14:textId="77777777" w:rsidR="00466A24" w:rsidRPr="00466A24" w:rsidRDefault="00466A24" w:rsidP="00466A24">
      <w:pPr>
        <w:spacing w:after="0" w:line="240" w:lineRule="auto"/>
        <w:rPr>
          <w:rFonts w:eastAsia="Times New Roman"/>
          <w:kern w:val="0"/>
          <w:lang w:eastAsia="lt-LT"/>
          <w14:ligatures w14:val="none"/>
        </w:rPr>
      </w:pPr>
      <w:r w:rsidRPr="00466A24">
        <w:rPr>
          <w:rFonts w:eastAsia="Times New Roman"/>
          <w:bCs/>
          <w:iCs/>
          <w:kern w:val="0"/>
          <w:lang w:eastAsia="lt-LT"/>
          <w14:ligatures w14:val="none"/>
        </w:rPr>
        <w:t xml:space="preserve">CLADOSOL kartais gali sukelti svaigulį, matomo vaizdo </w:t>
      </w:r>
      <w:proofErr w:type="spellStart"/>
      <w:r w:rsidRPr="00466A24">
        <w:rPr>
          <w:rFonts w:eastAsia="Times New Roman"/>
          <w:bCs/>
          <w:iCs/>
          <w:kern w:val="0"/>
          <w:lang w:eastAsia="lt-LT"/>
          <w14:ligatures w14:val="none"/>
        </w:rPr>
        <w:t>neryškumą</w:t>
      </w:r>
      <w:proofErr w:type="spellEnd"/>
      <w:r w:rsidRPr="00466A24">
        <w:rPr>
          <w:rFonts w:eastAsia="Times New Roman"/>
          <w:bCs/>
          <w:iCs/>
          <w:kern w:val="0"/>
          <w:lang w:eastAsia="lt-LT"/>
          <w14:ligatures w14:val="none"/>
        </w:rPr>
        <w:t xml:space="preserve"> ar dvigubinimąsi arba apkurtimą. Jei atsiranda tokių simptomų, vairuoti ar valdyti mechanizmų negalima.</w:t>
      </w:r>
    </w:p>
    <w:p w14:paraId="620D11A9" w14:textId="77777777" w:rsidR="00466A24" w:rsidRPr="00466A24" w:rsidRDefault="00466A24" w:rsidP="00466A24">
      <w:pPr>
        <w:spacing w:after="0" w:line="240" w:lineRule="auto"/>
        <w:rPr>
          <w:rFonts w:eastAsia="Times New Roman"/>
          <w:kern w:val="0"/>
          <w:lang w:eastAsia="lt-LT"/>
          <w14:ligatures w14:val="none"/>
        </w:rPr>
      </w:pPr>
    </w:p>
    <w:p w14:paraId="2A6B707D"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b/>
          <w:kern w:val="0"/>
          <w14:ligatures w14:val="none"/>
        </w:rPr>
        <w:t>CLADOSOL sudėtyje yra angliavandenio, vadinamo sacharoze</w:t>
      </w:r>
    </w:p>
    <w:p w14:paraId="76C73B0E"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Jeigu gydytojas Jums yra sakęs, kad netoleruojate kokių nors angliavandenių, kreipkitės į jį prieš pradėdami vartoti šį vaistą.</w:t>
      </w:r>
    </w:p>
    <w:p w14:paraId="54318B82" w14:textId="77777777" w:rsidR="00466A24" w:rsidRPr="00466A24" w:rsidRDefault="00466A24" w:rsidP="00466A24">
      <w:pPr>
        <w:tabs>
          <w:tab w:val="left" w:pos="567"/>
        </w:tabs>
        <w:autoSpaceDE w:val="0"/>
        <w:autoSpaceDN w:val="0"/>
        <w:adjustRightInd w:val="0"/>
        <w:spacing w:after="0" w:line="240" w:lineRule="auto"/>
        <w:jc w:val="both"/>
        <w:rPr>
          <w:rFonts w:eastAsia="Times New Roman"/>
          <w:kern w:val="0"/>
          <w14:ligatures w14:val="none"/>
        </w:rPr>
      </w:pPr>
    </w:p>
    <w:p w14:paraId="0BC1EB26" w14:textId="77777777" w:rsidR="00466A24" w:rsidRPr="00466A24" w:rsidRDefault="00466A24" w:rsidP="00466A24">
      <w:pPr>
        <w:tabs>
          <w:tab w:val="left" w:pos="567"/>
        </w:tabs>
        <w:autoSpaceDE w:val="0"/>
        <w:autoSpaceDN w:val="0"/>
        <w:adjustRightInd w:val="0"/>
        <w:spacing w:after="0" w:line="240" w:lineRule="auto"/>
        <w:jc w:val="both"/>
        <w:rPr>
          <w:rFonts w:eastAsia="Times New Roman"/>
          <w:kern w:val="0"/>
          <w14:ligatures w14:val="none"/>
        </w:rPr>
      </w:pPr>
    </w:p>
    <w:p w14:paraId="2966BA04" w14:textId="77777777" w:rsidR="00466A24" w:rsidRPr="00466A24" w:rsidRDefault="00466A24" w:rsidP="00466A24">
      <w:pPr>
        <w:keepNext/>
        <w:spacing w:after="0" w:line="240" w:lineRule="auto"/>
        <w:outlineLvl w:val="1"/>
        <w:rPr>
          <w:rFonts w:eastAsia="Times New Roman"/>
          <w:b/>
          <w:kern w:val="0"/>
          <w:lang w:eastAsia="lt-LT"/>
          <w14:ligatures w14:val="none"/>
        </w:rPr>
      </w:pPr>
      <w:r w:rsidRPr="00466A24">
        <w:rPr>
          <w:rFonts w:eastAsia="Times New Roman"/>
          <w:b/>
          <w:kern w:val="0"/>
          <w:lang w:eastAsia="lt-LT"/>
          <w14:ligatures w14:val="none"/>
        </w:rPr>
        <w:t>3.</w:t>
      </w:r>
      <w:r w:rsidRPr="00466A24">
        <w:rPr>
          <w:rFonts w:eastAsia="Times New Roman"/>
          <w:b/>
          <w:kern w:val="0"/>
          <w:lang w:eastAsia="lt-LT"/>
          <w14:ligatures w14:val="none"/>
        </w:rPr>
        <w:tab/>
        <w:t>Kaip vartoti CLADOSOL</w:t>
      </w:r>
    </w:p>
    <w:p w14:paraId="64FB018B" w14:textId="77777777" w:rsidR="00466A24" w:rsidRPr="00466A24" w:rsidRDefault="00466A24" w:rsidP="00466A24">
      <w:pPr>
        <w:tabs>
          <w:tab w:val="left" w:pos="567"/>
        </w:tabs>
        <w:spacing w:after="0" w:line="240" w:lineRule="auto"/>
        <w:rPr>
          <w:rFonts w:eastAsia="Times New Roman"/>
          <w:kern w:val="0"/>
          <w14:ligatures w14:val="none"/>
        </w:rPr>
      </w:pPr>
    </w:p>
    <w:p w14:paraId="0C772663"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Visada vartokite šį vaistą tiksliai, kaip nurodė gydytojas. Jeigu abejojate, kreipkitės į gydytoją arba vaistininką.</w:t>
      </w:r>
    </w:p>
    <w:p w14:paraId="5208653A"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272043EE"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 xml:space="preserve">CLADOSOL reikia vartoti </w:t>
      </w:r>
      <w:r w:rsidRPr="00466A24">
        <w:rPr>
          <w:rFonts w:eastAsia="Times New Roman"/>
          <w:spacing w:val="-3"/>
          <w:kern w:val="0"/>
          <w14:ligatures w14:val="none"/>
        </w:rPr>
        <w:t xml:space="preserve">tuojau pat </w:t>
      </w:r>
      <w:r w:rsidRPr="00466A24">
        <w:rPr>
          <w:rFonts w:eastAsia="Times New Roman"/>
          <w:kern w:val="0"/>
          <w14:ligatures w14:val="none"/>
        </w:rPr>
        <w:t>po valgio, kapsulę būtina nuryti sveiką.</w:t>
      </w:r>
    </w:p>
    <w:p w14:paraId="1BDABD7B"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31A3DE1E" w14:textId="77777777" w:rsidR="00466A24" w:rsidRPr="00466A24" w:rsidRDefault="00466A24" w:rsidP="00466A24">
      <w:pPr>
        <w:tabs>
          <w:tab w:val="left" w:pos="567"/>
        </w:tabs>
        <w:autoSpaceDE w:val="0"/>
        <w:autoSpaceDN w:val="0"/>
        <w:adjustRightInd w:val="0"/>
        <w:spacing w:after="0" w:line="240" w:lineRule="auto"/>
        <w:rPr>
          <w:rFonts w:eastAsia="Times New Roman"/>
          <w:b/>
          <w:bCs/>
          <w:kern w:val="0"/>
          <w14:ligatures w14:val="none"/>
        </w:rPr>
      </w:pPr>
      <w:r w:rsidRPr="00466A24">
        <w:rPr>
          <w:rFonts w:eastAsia="Times New Roman"/>
          <w:b/>
          <w:bCs/>
          <w:kern w:val="0"/>
          <w14:ligatures w14:val="none"/>
        </w:rPr>
        <w:t>Rekomenduojamas dozavimas</w:t>
      </w:r>
    </w:p>
    <w:p w14:paraId="768CF4D8" w14:textId="77777777" w:rsidR="00466A24" w:rsidRPr="00466A24" w:rsidRDefault="00466A24" w:rsidP="00466A24">
      <w:pPr>
        <w:tabs>
          <w:tab w:val="left" w:pos="567"/>
        </w:tabs>
        <w:autoSpaceDE w:val="0"/>
        <w:autoSpaceDN w:val="0"/>
        <w:adjustRightInd w:val="0"/>
        <w:spacing w:after="0" w:line="240" w:lineRule="auto"/>
        <w:rPr>
          <w:rFonts w:eastAsia="Times New Roman"/>
          <w:b/>
          <w:bCs/>
          <w:kern w:val="0"/>
          <w:u w:val="single"/>
          <w14:ligatures w14:val="none"/>
        </w:rPr>
      </w:pPr>
      <w:r w:rsidRPr="00466A24">
        <w:rPr>
          <w:rFonts w:eastAsia="Times New Roman"/>
          <w:b/>
          <w:bCs/>
          <w:kern w:val="0"/>
          <w:u w:val="single"/>
          <w14:ligatures w14:val="none"/>
        </w:rPr>
        <w:t>Suaugusiesiems</w:t>
      </w:r>
    </w:p>
    <w:p w14:paraId="1899FB68"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664E7ED9" w14:textId="77777777" w:rsidR="00466A24" w:rsidRPr="00466A24" w:rsidRDefault="00466A24" w:rsidP="00466A24">
      <w:pPr>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Grybelių sukeltos makšties ir išorinių moterų lytinių organų infekcijos (moters išorinių lytinių organų ir makšties kandidamikozė)</w:t>
      </w:r>
    </w:p>
    <w:p w14:paraId="6C654244"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2 kapsulės po 100 mg (iš viso 200 mg) ryte ir 2 kapsulės po 100 mg (iš viso 200 mg) vakare 1 dieną,</w:t>
      </w:r>
    </w:p>
    <w:p w14:paraId="03AC1914"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arba 2 kapsulės po 100 mg (iš viso 200 mg) vieną kartą per parą 3 dienas.</w:t>
      </w:r>
    </w:p>
    <w:p w14:paraId="7C4AB6CE"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5953F2EC" w14:textId="77777777" w:rsidR="00466A24" w:rsidRPr="00466A24" w:rsidRDefault="00466A24" w:rsidP="00466A24">
      <w:pPr>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Grybelių sukeltos burnos infekcijos (burnos kandidamikozė)</w:t>
      </w:r>
    </w:p>
    <w:p w14:paraId="049B2BC5"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1 kapsulė (100 mg) vieną kartą per parą 2 savaites.</w:t>
      </w:r>
    </w:p>
    <w:p w14:paraId="4FEAC47C"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7C80B16B" w14:textId="77777777" w:rsidR="00466A24" w:rsidRPr="00466A24" w:rsidRDefault="00466A24" w:rsidP="00466A24">
      <w:pPr>
        <w:keepNext/>
        <w:keepLines/>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Netaisyklingų rusvų pleiskanojančių odos dėmių (įvairiaspalvės dedervinės) gydymas</w:t>
      </w:r>
    </w:p>
    <w:p w14:paraId="7023570B" w14:textId="77777777" w:rsidR="00466A24" w:rsidRPr="00466A24" w:rsidRDefault="00466A24" w:rsidP="00466A24">
      <w:pPr>
        <w:keepNext/>
        <w:keepLines/>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2 kapsulės po 100 mg (iš viso 200 mg) vieną kartą per parą 1 savaitę.</w:t>
      </w:r>
    </w:p>
    <w:p w14:paraId="16CF46E5"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28DF8972" w14:textId="77777777" w:rsidR="00466A24" w:rsidRPr="00466A24" w:rsidRDefault="00466A24" w:rsidP="00466A24">
      <w:pPr>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Grybelių sukeltos odos ir galvos plaukuotosios dalies infekcijos (</w:t>
      </w:r>
      <w:proofErr w:type="spellStart"/>
      <w:r w:rsidRPr="00466A24">
        <w:rPr>
          <w:rFonts w:eastAsia="Times New Roman"/>
          <w:kern w:val="0"/>
          <w:u w:val="single"/>
          <w14:ligatures w14:val="none"/>
        </w:rPr>
        <w:t>dermatomikozė</w:t>
      </w:r>
      <w:proofErr w:type="spellEnd"/>
      <w:r w:rsidRPr="00466A24">
        <w:rPr>
          <w:rFonts w:eastAsia="Times New Roman"/>
          <w:kern w:val="0"/>
          <w:u w:val="single"/>
          <w14:ligatures w14:val="none"/>
        </w:rPr>
        <w:t>)</w:t>
      </w:r>
    </w:p>
    <w:p w14:paraId="22A8B47B"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1 kapsulė po 100 mg vieną kartą per parą 2–4 savaites.</w:t>
      </w:r>
    </w:p>
    <w:p w14:paraId="3D2092E6"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25B04E95" w14:textId="77777777" w:rsidR="00466A24" w:rsidRPr="00466A24" w:rsidRDefault="00466A24" w:rsidP="00466A24">
      <w:pPr>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Grybelių sukeltos kirkšnių ir išorinių lytinių organų srities odos infekcijos (</w:t>
      </w:r>
      <w:proofErr w:type="spellStart"/>
      <w:r w:rsidRPr="00466A24">
        <w:rPr>
          <w:rFonts w:eastAsia="Times New Roman"/>
          <w:i/>
          <w:iCs/>
          <w:kern w:val="0"/>
          <w:u w:val="single"/>
          <w14:ligatures w14:val="none"/>
        </w:rPr>
        <w:t>tinea</w:t>
      </w:r>
      <w:proofErr w:type="spellEnd"/>
      <w:r w:rsidRPr="00466A24">
        <w:rPr>
          <w:rFonts w:eastAsia="Times New Roman"/>
          <w:i/>
          <w:iCs/>
          <w:kern w:val="0"/>
          <w:u w:val="single"/>
          <w14:ligatures w14:val="none"/>
        </w:rPr>
        <w:t xml:space="preserve"> </w:t>
      </w:r>
      <w:proofErr w:type="spellStart"/>
      <w:r w:rsidRPr="00466A24">
        <w:rPr>
          <w:rFonts w:eastAsia="Times New Roman"/>
          <w:i/>
          <w:iCs/>
          <w:kern w:val="0"/>
          <w:u w:val="single"/>
          <w14:ligatures w14:val="none"/>
        </w:rPr>
        <w:t>corporis</w:t>
      </w:r>
      <w:proofErr w:type="spellEnd"/>
      <w:r w:rsidRPr="00466A24">
        <w:rPr>
          <w:rFonts w:eastAsia="Times New Roman"/>
          <w:i/>
          <w:iCs/>
          <w:kern w:val="0"/>
          <w:u w:val="single"/>
          <w14:ligatures w14:val="none"/>
        </w:rPr>
        <w:t xml:space="preserve">, </w:t>
      </w:r>
      <w:proofErr w:type="spellStart"/>
      <w:r w:rsidRPr="00466A24">
        <w:rPr>
          <w:rFonts w:eastAsia="Times New Roman"/>
          <w:i/>
          <w:iCs/>
          <w:kern w:val="0"/>
          <w:u w:val="single"/>
          <w14:ligatures w14:val="none"/>
        </w:rPr>
        <w:t>tinea</w:t>
      </w:r>
      <w:proofErr w:type="spellEnd"/>
      <w:r w:rsidRPr="00466A24">
        <w:rPr>
          <w:rFonts w:eastAsia="Times New Roman"/>
          <w:i/>
          <w:iCs/>
          <w:kern w:val="0"/>
          <w:u w:val="single"/>
          <w14:ligatures w14:val="none"/>
        </w:rPr>
        <w:t xml:space="preserve"> </w:t>
      </w:r>
      <w:proofErr w:type="spellStart"/>
      <w:r w:rsidRPr="00466A24">
        <w:rPr>
          <w:rFonts w:eastAsia="Times New Roman"/>
          <w:i/>
          <w:iCs/>
          <w:kern w:val="0"/>
          <w:u w:val="single"/>
          <w14:ligatures w14:val="none"/>
        </w:rPr>
        <w:t>cruris</w:t>
      </w:r>
      <w:proofErr w:type="spellEnd"/>
      <w:r w:rsidRPr="00466A24">
        <w:rPr>
          <w:rFonts w:eastAsia="Times New Roman"/>
          <w:kern w:val="0"/>
          <w:u w:val="single"/>
          <w14:ligatures w14:val="none"/>
        </w:rPr>
        <w:t>)</w:t>
      </w:r>
    </w:p>
    <w:p w14:paraId="77C3797A"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2 kapsulės po 100 mg (iš viso 200 mg) vieną kartą per parą 1 savaitę.</w:t>
      </w:r>
    </w:p>
    <w:p w14:paraId="211824E0"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364B5A0D" w14:textId="77777777" w:rsidR="00466A24" w:rsidRPr="00466A24" w:rsidRDefault="00466A24" w:rsidP="00466A24">
      <w:pPr>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Pėdų/plaštakų grybelis (</w:t>
      </w:r>
      <w:proofErr w:type="spellStart"/>
      <w:r w:rsidRPr="00466A24">
        <w:rPr>
          <w:rFonts w:eastAsia="Times New Roman"/>
          <w:i/>
          <w:iCs/>
          <w:kern w:val="0"/>
          <w:u w:val="single"/>
          <w14:ligatures w14:val="none"/>
        </w:rPr>
        <w:t>tinea</w:t>
      </w:r>
      <w:proofErr w:type="spellEnd"/>
      <w:r w:rsidRPr="00466A24">
        <w:rPr>
          <w:rFonts w:eastAsia="Times New Roman"/>
          <w:i/>
          <w:iCs/>
          <w:kern w:val="0"/>
          <w:u w:val="single"/>
          <w14:ligatures w14:val="none"/>
        </w:rPr>
        <w:t xml:space="preserve"> </w:t>
      </w:r>
      <w:proofErr w:type="spellStart"/>
      <w:r w:rsidRPr="00466A24">
        <w:rPr>
          <w:rFonts w:eastAsia="Times New Roman"/>
          <w:i/>
          <w:iCs/>
          <w:kern w:val="0"/>
          <w:u w:val="single"/>
          <w14:ligatures w14:val="none"/>
        </w:rPr>
        <w:t>pedis</w:t>
      </w:r>
      <w:proofErr w:type="spellEnd"/>
      <w:r w:rsidRPr="00466A24">
        <w:rPr>
          <w:rFonts w:eastAsia="Times New Roman"/>
          <w:i/>
          <w:iCs/>
          <w:kern w:val="0"/>
          <w:u w:val="single"/>
          <w14:ligatures w14:val="none"/>
        </w:rPr>
        <w:t xml:space="preserve">, </w:t>
      </w:r>
      <w:proofErr w:type="spellStart"/>
      <w:r w:rsidRPr="00466A24">
        <w:rPr>
          <w:rFonts w:eastAsia="Times New Roman"/>
          <w:i/>
          <w:iCs/>
          <w:kern w:val="0"/>
          <w:u w:val="single"/>
          <w14:ligatures w14:val="none"/>
        </w:rPr>
        <w:t>tinea</w:t>
      </w:r>
      <w:proofErr w:type="spellEnd"/>
      <w:r w:rsidRPr="00466A24">
        <w:rPr>
          <w:rFonts w:eastAsia="Times New Roman"/>
          <w:i/>
          <w:iCs/>
          <w:kern w:val="0"/>
          <w:u w:val="single"/>
          <w14:ligatures w14:val="none"/>
        </w:rPr>
        <w:t xml:space="preserve"> manus</w:t>
      </w:r>
      <w:r w:rsidRPr="00466A24">
        <w:rPr>
          <w:rFonts w:eastAsia="Times New Roman"/>
          <w:kern w:val="0"/>
          <w:u w:val="single"/>
          <w14:ligatures w14:val="none"/>
        </w:rPr>
        <w:t>)</w:t>
      </w:r>
    </w:p>
    <w:p w14:paraId="03CA72CD"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2 kapsulės po 100 mg (iš viso 200 mg) du kartus per parą 1 savaitę.</w:t>
      </w:r>
    </w:p>
    <w:p w14:paraId="08A2E04B"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6B834B1A" w14:textId="77777777" w:rsidR="00466A24" w:rsidRPr="00466A24" w:rsidRDefault="00466A24" w:rsidP="00466A24">
      <w:pPr>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 xml:space="preserve">Grybelių sukeltos akių infekcijos (grybelių sukeltas </w:t>
      </w:r>
      <w:proofErr w:type="spellStart"/>
      <w:r w:rsidRPr="00466A24">
        <w:rPr>
          <w:rFonts w:eastAsia="Times New Roman"/>
          <w:kern w:val="0"/>
          <w:u w:val="single"/>
          <w14:ligatures w14:val="none"/>
        </w:rPr>
        <w:t>keratitas</w:t>
      </w:r>
      <w:proofErr w:type="spellEnd"/>
      <w:r w:rsidRPr="00466A24">
        <w:rPr>
          <w:rFonts w:eastAsia="Times New Roman"/>
          <w:kern w:val="0"/>
          <w:u w:val="single"/>
          <w14:ligatures w14:val="none"/>
        </w:rPr>
        <w:t>)</w:t>
      </w:r>
    </w:p>
    <w:p w14:paraId="26E50495"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2 kapsulės po 100 mg (iš viso 200 mg) vieną kartą per parą 3 savaites.</w:t>
      </w:r>
    </w:p>
    <w:p w14:paraId="3AED7D67"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43F0B7E0" w14:textId="77777777" w:rsidR="00466A24" w:rsidRPr="00466A24" w:rsidRDefault="00466A24" w:rsidP="00466A24">
      <w:pPr>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Grybelių sukeltos nagų infekcijos (</w:t>
      </w:r>
      <w:proofErr w:type="spellStart"/>
      <w:r w:rsidRPr="00466A24">
        <w:rPr>
          <w:rFonts w:eastAsia="Times New Roman"/>
          <w:kern w:val="0"/>
          <w:u w:val="single"/>
          <w14:ligatures w14:val="none"/>
        </w:rPr>
        <w:t>onichomikozė</w:t>
      </w:r>
      <w:proofErr w:type="spellEnd"/>
      <w:r w:rsidRPr="00466A24">
        <w:rPr>
          <w:rFonts w:eastAsia="Times New Roman"/>
          <w:kern w:val="0"/>
          <w:u w:val="single"/>
          <w14:ligatures w14:val="none"/>
        </w:rPr>
        <w:t>)</w:t>
      </w:r>
    </w:p>
    <w:p w14:paraId="04CAF5F4" w14:textId="77777777" w:rsidR="00466A24" w:rsidRPr="00466A24" w:rsidRDefault="00466A24" w:rsidP="00466A24">
      <w:pPr>
        <w:tabs>
          <w:tab w:val="left" w:pos="567"/>
        </w:tabs>
        <w:autoSpaceDE w:val="0"/>
        <w:autoSpaceDN w:val="0"/>
        <w:adjustRightInd w:val="0"/>
        <w:spacing w:after="0" w:line="240" w:lineRule="auto"/>
        <w:rPr>
          <w:rFonts w:eastAsia="Times New Roman"/>
          <w:i/>
          <w:iCs/>
          <w:kern w:val="0"/>
          <w14:ligatures w14:val="none"/>
        </w:rPr>
      </w:pPr>
      <w:r w:rsidRPr="00466A24">
        <w:rPr>
          <w:rFonts w:eastAsia="Times New Roman"/>
          <w:i/>
          <w:iCs/>
          <w:kern w:val="0"/>
          <w14:ligatures w14:val="none"/>
        </w:rPr>
        <w:t>Kojų pirštų nagai su infekuotais rankų pirštų nagais arba be jų</w:t>
      </w:r>
    </w:p>
    <w:p w14:paraId="794A427E"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2 kapsulės po 100 mg (iš viso 200 mg) du kartus per parą 7 dienas, po to daryti 3 savaičių pertrauką.</w:t>
      </w:r>
    </w:p>
    <w:p w14:paraId="30E5C619"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Iš viso taip turite vartoti 3 kartus.</w:t>
      </w:r>
    </w:p>
    <w:p w14:paraId="79ED7D54"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26EDEDF6" w14:textId="77777777" w:rsidR="00466A24" w:rsidRPr="00466A24" w:rsidRDefault="00466A24" w:rsidP="00466A24">
      <w:pPr>
        <w:tabs>
          <w:tab w:val="left" w:pos="567"/>
        </w:tabs>
        <w:autoSpaceDE w:val="0"/>
        <w:autoSpaceDN w:val="0"/>
        <w:adjustRightInd w:val="0"/>
        <w:spacing w:after="0" w:line="240" w:lineRule="auto"/>
        <w:rPr>
          <w:rFonts w:eastAsia="Times New Roman"/>
          <w:i/>
          <w:iCs/>
          <w:kern w:val="0"/>
          <w14:ligatures w14:val="none"/>
        </w:rPr>
      </w:pPr>
      <w:r w:rsidRPr="00466A24">
        <w:rPr>
          <w:rFonts w:eastAsia="Times New Roman"/>
          <w:i/>
          <w:iCs/>
          <w:kern w:val="0"/>
          <w14:ligatures w14:val="none"/>
        </w:rPr>
        <w:t>Rankų pirštų nagai</w:t>
      </w:r>
    </w:p>
    <w:p w14:paraId="10CEC652"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2 kapsulės po 100 mg (iš viso 200 mg) du kartus per parą 7 dienas, po to 3 savaičių pertrauka.</w:t>
      </w:r>
    </w:p>
    <w:p w14:paraId="679AE3FF"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Iš viso taip turite vartoti 3 kartus.</w:t>
      </w:r>
    </w:p>
    <w:p w14:paraId="3C298DEC"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Arba</w:t>
      </w:r>
    </w:p>
    <w:p w14:paraId="213659DF"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2 kapsulės po 100 mg (iš viso 200 mg) vieną kartą per parą 3 mėnesius.</w:t>
      </w:r>
    </w:p>
    <w:p w14:paraId="3D229043"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7205226B" w14:textId="77777777" w:rsidR="00466A24" w:rsidRPr="00466A24" w:rsidRDefault="00466A24" w:rsidP="00466A24">
      <w:pPr>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Sutrikusi inkstų ar kepenų funkcija</w:t>
      </w:r>
    </w:p>
    <w:p w14:paraId="4A065908"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Gali prireikti sumažinti dozę. Turite laikytis gydytojo nurodymų.</w:t>
      </w:r>
    </w:p>
    <w:p w14:paraId="709272FA"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3D51D050" w14:textId="77777777" w:rsidR="00466A24" w:rsidRPr="00466A24" w:rsidRDefault="00466A24" w:rsidP="00466A24">
      <w:pPr>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Vartojimas vaikams ir paaugliams</w:t>
      </w:r>
    </w:p>
    <w:p w14:paraId="06B171B2"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Vaikams CLADOSOL galima vartoti tik remiantis gydytojo nurodymais.</w:t>
      </w:r>
    </w:p>
    <w:p w14:paraId="60636AF7"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610B7380" w14:textId="77777777" w:rsidR="00466A24" w:rsidRPr="00466A24" w:rsidRDefault="00466A24" w:rsidP="00466A24">
      <w:pPr>
        <w:tabs>
          <w:tab w:val="left" w:pos="567"/>
        </w:tabs>
        <w:autoSpaceDE w:val="0"/>
        <w:autoSpaceDN w:val="0"/>
        <w:adjustRightInd w:val="0"/>
        <w:spacing w:after="0" w:line="240" w:lineRule="auto"/>
        <w:rPr>
          <w:rFonts w:eastAsia="Times New Roman"/>
          <w:kern w:val="0"/>
          <w:u w:val="single"/>
          <w14:ligatures w14:val="none"/>
        </w:rPr>
      </w:pPr>
      <w:r w:rsidRPr="00466A24">
        <w:rPr>
          <w:rFonts w:eastAsia="Times New Roman"/>
          <w:kern w:val="0"/>
          <w:u w:val="single"/>
          <w14:ligatures w14:val="none"/>
        </w:rPr>
        <w:t>Senyviems pacientams</w:t>
      </w:r>
    </w:p>
    <w:p w14:paraId="0F5AD350" w14:textId="77777777" w:rsidR="00466A24" w:rsidRPr="00466A24" w:rsidRDefault="00466A24" w:rsidP="00466A24">
      <w:pPr>
        <w:tabs>
          <w:tab w:val="left" w:pos="567"/>
        </w:tabs>
        <w:autoSpaceDE w:val="0"/>
        <w:autoSpaceDN w:val="0"/>
        <w:adjustRightInd w:val="0"/>
        <w:spacing w:after="0" w:line="240" w:lineRule="auto"/>
        <w:jc w:val="both"/>
        <w:rPr>
          <w:rFonts w:eastAsia="Times New Roman"/>
          <w:b/>
          <w:i/>
          <w:kern w:val="0"/>
          <w14:ligatures w14:val="none"/>
        </w:rPr>
      </w:pPr>
      <w:r w:rsidRPr="00466A24">
        <w:rPr>
          <w:rFonts w:eastAsia="Times New Roman"/>
          <w:kern w:val="0"/>
          <w14:ligatures w14:val="none"/>
        </w:rPr>
        <w:t>Klinikinių duomenų apie CLADOSOL vartojimą senyviems pacientams yra nedaug, todėl jiems CLADOSOL galima vartoti tik tuo atveju, jei galima nauda yra didesnė už riziką.</w:t>
      </w:r>
    </w:p>
    <w:p w14:paraId="2A69676D" w14:textId="77777777" w:rsidR="00466A24" w:rsidRPr="00466A24" w:rsidRDefault="00466A24" w:rsidP="00466A24">
      <w:pPr>
        <w:spacing w:after="0" w:line="240" w:lineRule="auto"/>
        <w:rPr>
          <w:rFonts w:eastAsia="Times New Roman"/>
          <w:kern w:val="0"/>
          <w:lang w:eastAsia="lt-LT"/>
          <w14:ligatures w14:val="none"/>
        </w:rPr>
      </w:pPr>
    </w:p>
    <w:p w14:paraId="28B17F64"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b/>
          <w:kern w:val="0"/>
          <w14:ligatures w14:val="none"/>
        </w:rPr>
        <w:t>Ką daryti pavartojus per didelę CLADOSOL dozę</w:t>
      </w:r>
    </w:p>
    <w:p w14:paraId="3C70DB0C" w14:textId="77777777" w:rsidR="00466A24" w:rsidRPr="00466A24" w:rsidRDefault="00466A24" w:rsidP="00466A24">
      <w:pPr>
        <w:tabs>
          <w:tab w:val="left" w:pos="567"/>
        </w:tabs>
        <w:spacing w:after="0" w:line="240" w:lineRule="auto"/>
        <w:rPr>
          <w:rFonts w:eastAsia="Times New Roman"/>
          <w:kern w:val="0"/>
          <w:lang w:eastAsia="lt-LT"/>
          <w14:ligatures w14:val="none"/>
        </w:rPr>
      </w:pPr>
      <w:r w:rsidRPr="00466A24">
        <w:rPr>
          <w:rFonts w:eastAsia="Times New Roman"/>
          <w:kern w:val="0"/>
          <w:lang w:eastAsia="lt-LT"/>
          <w14:ligatures w14:val="none"/>
        </w:rPr>
        <w:t>Jei išgėrėte daugiau CLADOSOL, nei nurodyta šioje informacijoje, arba daugiau, nei paskyrė gydytojas, ir jaučiatės blogai, kreipkitės į savo gydytoją, skubios pagalbos skyrių arba vaistininką.</w:t>
      </w:r>
    </w:p>
    <w:p w14:paraId="50902C48" w14:textId="77777777" w:rsidR="00466A24" w:rsidRPr="00466A24" w:rsidRDefault="00466A24" w:rsidP="00466A24">
      <w:pPr>
        <w:tabs>
          <w:tab w:val="left" w:pos="567"/>
        </w:tabs>
        <w:spacing w:after="0" w:line="240" w:lineRule="auto"/>
        <w:rPr>
          <w:rFonts w:eastAsia="Times New Roman"/>
          <w:kern w:val="0"/>
          <w:lang w:eastAsia="lt-LT"/>
          <w14:ligatures w14:val="none"/>
        </w:rPr>
      </w:pPr>
      <w:r w:rsidRPr="00466A24">
        <w:rPr>
          <w:rFonts w:eastAsia="Times New Roman"/>
          <w:kern w:val="0"/>
          <w:lang w:eastAsia="lt-LT"/>
          <w14:ligatures w14:val="none"/>
        </w:rPr>
        <w:t>Pasiimkite pakuotę.</w:t>
      </w:r>
    </w:p>
    <w:p w14:paraId="45FFA697" w14:textId="77777777" w:rsidR="00466A24" w:rsidRPr="00466A24" w:rsidRDefault="00466A24" w:rsidP="00466A24">
      <w:pPr>
        <w:spacing w:after="0" w:line="240" w:lineRule="auto"/>
        <w:rPr>
          <w:rFonts w:eastAsia="Times New Roman"/>
          <w:kern w:val="0"/>
          <w:lang w:eastAsia="lt-LT"/>
          <w14:ligatures w14:val="none"/>
        </w:rPr>
      </w:pPr>
    </w:p>
    <w:p w14:paraId="7BA6BFED"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b/>
          <w:kern w:val="0"/>
          <w14:ligatures w14:val="none"/>
        </w:rPr>
        <w:t>Pamiršus pavartoti CLADOSOL</w:t>
      </w:r>
    </w:p>
    <w:p w14:paraId="471DD578" w14:textId="77777777" w:rsidR="00466A24" w:rsidRPr="00466A24" w:rsidRDefault="00466A24" w:rsidP="00466A24">
      <w:pPr>
        <w:spacing w:after="0" w:line="240" w:lineRule="auto"/>
        <w:rPr>
          <w:rFonts w:eastAsia="Times New Roman"/>
          <w:i/>
          <w:kern w:val="0"/>
          <w:lang w:eastAsia="lt-LT"/>
          <w14:ligatures w14:val="none"/>
        </w:rPr>
      </w:pPr>
      <w:r w:rsidRPr="00466A24">
        <w:rPr>
          <w:rFonts w:eastAsia="Times New Roman"/>
          <w:kern w:val="0"/>
          <w:lang w:eastAsia="lt-LT"/>
          <w14:ligatures w14:val="none"/>
        </w:rPr>
        <w:t>Negalima vartoti dvigubos dozės norint kompensuoti praleistą dozę.</w:t>
      </w:r>
    </w:p>
    <w:p w14:paraId="5E93257F" w14:textId="77777777" w:rsidR="00466A24" w:rsidRPr="00466A24" w:rsidRDefault="00466A24" w:rsidP="00466A24">
      <w:pPr>
        <w:tabs>
          <w:tab w:val="left" w:pos="567"/>
        </w:tabs>
        <w:autoSpaceDE w:val="0"/>
        <w:autoSpaceDN w:val="0"/>
        <w:adjustRightInd w:val="0"/>
        <w:spacing w:after="0" w:line="240" w:lineRule="auto"/>
        <w:rPr>
          <w:rFonts w:eastAsia="Times New Roman"/>
          <w:kern w:val="0"/>
          <w14:ligatures w14:val="none"/>
        </w:rPr>
      </w:pPr>
    </w:p>
    <w:p w14:paraId="4E126F39"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b/>
          <w:kern w:val="0"/>
          <w14:ligatures w14:val="none"/>
        </w:rPr>
        <w:t>Nustojus vartoti CLADOSOL</w:t>
      </w:r>
    </w:p>
    <w:p w14:paraId="3441C1BD" w14:textId="77777777" w:rsidR="00466A24" w:rsidRPr="00466A24" w:rsidRDefault="00466A24" w:rsidP="00466A24">
      <w:pPr>
        <w:tabs>
          <w:tab w:val="left" w:pos="567"/>
        </w:tabs>
        <w:spacing w:after="0" w:line="240" w:lineRule="auto"/>
        <w:rPr>
          <w:rFonts w:eastAsia="Times New Roman"/>
          <w:kern w:val="0"/>
          <w:lang w:eastAsia="lt-LT"/>
          <w14:ligatures w14:val="none"/>
        </w:rPr>
      </w:pPr>
      <w:r w:rsidRPr="00466A24">
        <w:rPr>
          <w:rFonts w:eastAsia="Times New Roman"/>
          <w:kern w:val="0"/>
          <w14:ligatures w14:val="none"/>
        </w:rPr>
        <w:t>Pasitarkite su gydytoju, jei norite sustabdyti arba nutraukti gydymą CLADOSOL. Nedelsdami kreipkitės į gydytoją, jei nutraukę gydymą CLADOSOL vėl pasijusite blogai.</w:t>
      </w:r>
    </w:p>
    <w:p w14:paraId="59B235F1" w14:textId="77777777" w:rsidR="00466A24" w:rsidRPr="00466A24" w:rsidRDefault="00466A24" w:rsidP="00466A24">
      <w:pPr>
        <w:numPr>
          <w:ilvl w:val="12"/>
          <w:numId w:val="0"/>
        </w:numPr>
        <w:tabs>
          <w:tab w:val="left" w:pos="567"/>
        </w:tabs>
        <w:spacing w:after="0" w:line="240" w:lineRule="auto"/>
        <w:ind w:right="-2"/>
        <w:rPr>
          <w:rFonts w:eastAsia="Times New Roman"/>
          <w:kern w:val="0"/>
          <w14:ligatures w14:val="none"/>
        </w:rPr>
      </w:pPr>
    </w:p>
    <w:p w14:paraId="24CC46EE" w14:textId="77777777" w:rsidR="00466A24" w:rsidRPr="00466A24" w:rsidRDefault="00466A24" w:rsidP="00466A24">
      <w:pPr>
        <w:numPr>
          <w:ilvl w:val="12"/>
          <w:numId w:val="0"/>
        </w:numPr>
        <w:tabs>
          <w:tab w:val="left" w:pos="567"/>
        </w:tabs>
        <w:spacing w:after="0" w:line="240" w:lineRule="auto"/>
        <w:ind w:right="-2"/>
        <w:rPr>
          <w:rFonts w:eastAsia="Times New Roman"/>
          <w:kern w:val="0"/>
          <w14:ligatures w14:val="none"/>
        </w:rPr>
      </w:pPr>
      <w:r w:rsidRPr="00466A24">
        <w:rPr>
          <w:rFonts w:eastAsia="Times New Roman"/>
          <w:kern w:val="0"/>
          <w14:ligatures w14:val="none"/>
        </w:rPr>
        <w:t xml:space="preserve">Jeigu kiltų daugiau klausimų dėl šio vaisto vartojimo, kreipkitės į gydytoją arba vaistininką. </w:t>
      </w:r>
    </w:p>
    <w:p w14:paraId="4BC9CCE9" w14:textId="77777777" w:rsidR="00466A24" w:rsidRPr="00466A24" w:rsidRDefault="00466A24" w:rsidP="00466A24">
      <w:pPr>
        <w:spacing w:after="0" w:line="240" w:lineRule="auto"/>
        <w:rPr>
          <w:rFonts w:eastAsia="Times New Roman"/>
          <w:kern w:val="0"/>
          <w:lang w:eastAsia="lt-LT"/>
          <w14:ligatures w14:val="none"/>
        </w:rPr>
      </w:pPr>
    </w:p>
    <w:p w14:paraId="17C6E62E" w14:textId="77777777" w:rsidR="00466A24" w:rsidRPr="00466A24" w:rsidRDefault="00466A24" w:rsidP="00466A24">
      <w:pPr>
        <w:spacing w:after="0" w:line="240" w:lineRule="auto"/>
        <w:rPr>
          <w:rFonts w:eastAsia="Times New Roman"/>
          <w:kern w:val="0"/>
          <w:lang w:eastAsia="lt-LT"/>
          <w14:ligatures w14:val="none"/>
        </w:rPr>
      </w:pPr>
    </w:p>
    <w:p w14:paraId="44793CE4" w14:textId="77777777" w:rsidR="00466A24" w:rsidRPr="00466A24" w:rsidRDefault="00466A24" w:rsidP="00466A24">
      <w:pPr>
        <w:keepNext/>
        <w:tabs>
          <w:tab w:val="left" w:pos="540"/>
        </w:tabs>
        <w:spacing w:after="0" w:line="240" w:lineRule="auto"/>
        <w:outlineLvl w:val="1"/>
        <w:rPr>
          <w:rFonts w:eastAsia="Times New Roman"/>
          <w:b/>
          <w:kern w:val="0"/>
          <w:lang w:eastAsia="lt-LT"/>
          <w14:ligatures w14:val="none"/>
        </w:rPr>
      </w:pPr>
      <w:r w:rsidRPr="00466A24">
        <w:rPr>
          <w:rFonts w:eastAsia="Times New Roman"/>
          <w:b/>
          <w:kern w:val="0"/>
          <w:lang w:eastAsia="lt-LT"/>
          <w14:ligatures w14:val="none"/>
        </w:rPr>
        <w:t>4.</w:t>
      </w:r>
      <w:r w:rsidRPr="00466A24">
        <w:rPr>
          <w:rFonts w:eastAsia="Times New Roman"/>
          <w:b/>
          <w:kern w:val="0"/>
          <w:lang w:eastAsia="lt-LT"/>
          <w14:ligatures w14:val="none"/>
        </w:rPr>
        <w:tab/>
        <w:t>Galimas šalutinis poveikis</w:t>
      </w:r>
    </w:p>
    <w:p w14:paraId="7A21C9EC" w14:textId="77777777" w:rsidR="00466A24" w:rsidRPr="00466A24" w:rsidRDefault="00466A24" w:rsidP="00466A24">
      <w:pPr>
        <w:spacing w:after="0" w:line="240" w:lineRule="auto"/>
        <w:rPr>
          <w:rFonts w:eastAsia="Times New Roman"/>
          <w:kern w:val="0"/>
          <w:lang w:eastAsia="lt-LT"/>
          <w14:ligatures w14:val="none"/>
        </w:rPr>
      </w:pPr>
    </w:p>
    <w:p w14:paraId="7D4C4D6E" w14:textId="77777777" w:rsidR="00466A24" w:rsidRPr="00466A24" w:rsidRDefault="00466A24" w:rsidP="00466A24">
      <w:pPr>
        <w:spacing w:after="0" w:line="240" w:lineRule="auto"/>
        <w:rPr>
          <w:rFonts w:eastAsia="Times New Roman"/>
          <w:kern w:val="0"/>
          <w:lang w:eastAsia="lt-LT"/>
          <w14:ligatures w14:val="none"/>
        </w:rPr>
      </w:pPr>
      <w:r w:rsidRPr="00466A24">
        <w:rPr>
          <w:rFonts w:eastAsia="Times New Roman"/>
          <w:kern w:val="0"/>
          <w:lang w:eastAsia="lt-LT"/>
          <w14:ligatures w14:val="none"/>
        </w:rPr>
        <w:t>CLADOSOL, kaip ir kiti vaistai, gali sukelti šalutinį poveikį, nors jis pasireiškia ne visiems žmonėms.</w:t>
      </w:r>
    </w:p>
    <w:p w14:paraId="734367F9" w14:textId="77777777" w:rsidR="00466A24" w:rsidRPr="00466A24" w:rsidRDefault="00466A24" w:rsidP="00466A24">
      <w:pPr>
        <w:tabs>
          <w:tab w:val="left" w:pos="567"/>
        </w:tabs>
        <w:spacing w:after="0" w:line="240" w:lineRule="auto"/>
        <w:rPr>
          <w:rFonts w:eastAsia="Times New Roman"/>
          <w:iCs/>
          <w:kern w:val="0"/>
          <w14:ligatures w14:val="none"/>
        </w:rPr>
      </w:pPr>
    </w:p>
    <w:p w14:paraId="7BF8B4C3" w14:textId="77777777" w:rsidR="00466A24" w:rsidRPr="00466A24" w:rsidRDefault="00466A24" w:rsidP="00466A24">
      <w:pPr>
        <w:keepNext/>
        <w:keepLines/>
        <w:tabs>
          <w:tab w:val="left" w:pos="3104"/>
        </w:tabs>
        <w:suppressAutoHyphens/>
        <w:spacing w:after="0" w:line="240" w:lineRule="auto"/>
        <w:jc w:val="both"/>
        <w:rPr>
          <w:rFonts w:eastAsia="Calibri"/>
          <w:b/>
          <w:bCs/>
          <w:kern w:val="0"/>
          <w14:ligatures w14:val="none"/>
        </w:rPr>
      </w:pPr>
      <w:r w:rsidRPr="00466A24">
        <w:rPr>
          <w:rFonts w:eastAsia="Calibri"/>
          <w:b/>
          <w:bCs/>
          <w:kern w:val="0"/>
          <w14:ligatures w14:val="none"/>
        </w:rPr>
        <w:t>Sunkus šalutinis poveikis</w:t>
      </w:r>
    </w:p>
    <w:p w14:paraId="0F3BA00B" w14:textId="77777777" w:rsidR="00466A24" w:rsidRPr="00466A24" w:rsidRDefault="00466A24" w:rsidP="00466A24">
      <w:pPr>
        <w:keepNext/>
        <w:keepLines/>
        <w:tabs>
          <w:tab w:val="left" w:pos="3104"/>
        </w:tabs>
        <w:suppressAutoHyphens/>
        <w:spacing w:after="0" w:line="240" w:lineRule="auto"/>
        <w:jc w:val="both"/>
        <w:rPr>
          <w:rFonts w:eastAsia="Calibri"/>
          <w:b/>
          <w:bCs/>
          <w:kern w:val="0"/>
          <w14:ligatures w14:val="none"/>
        </w:rPr>
      </w:pPr>
      <w:r w:rsidRPr="00466A24">
        <w:rPr>
          <w:rFonts w:eastAsia="Calibri"/>
          <w:b/>
          <w:bCs/>
          <w:kern w:val="0"/>
          <w14:ligatures w14:val="none"/>
        </w:rPr>
        <w:t>Nedažni šalutinio poveikio reiškiniai (gali pasireikšti rečiau kaip 1 iš 100 asmenų):</w:t>
      </w:r>
    </w:p>
    <w:p w14:paraId="7D777B91" w14:textId="77777777" w:rsidR="00466A24" w:rsidRPr="00466A24" w:rsidRDefault="00466A24" w:rsidP="00466A24">
      <w:pPr>
        <w:keepNext/>
        <w:keepLines/>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kepenų sutrikimai.</w:t>
      </w:r>
    </w:p>
    <w:p w14:paraId="6BCC6501" w14:textId="77777777" w:rsidR="00466A24" w:rsidRPr="00466A24" w:rsidRDefault="00466A24" w:rsidP="00466A24">
      <w:pPr>
        <w:tabs>
          <w:tab w:val="left" w:pos="3104"/>
        </w:tabs>
        <w:suppressAutoHyphens/>
        <w:spacing w:after="0" w:line="240" w:lineRule="auto"/>
        <w:jc w:val="both"/>
        <w:rPr>
          <w:rFonts w:eastAsia="Calibri"/>
          <w:kern w:val="0"/>
          <w14:ligatures w14:val="none"/>
        </w:rPr>
      </w:pPr>
    </w:p>
    <w:p w14:paraId="1B4BD6F8" w14:textId="77777777" w:rsidR="00466A24" w:rsidRPr="00466A24" w:rsidRDefault="00466A24" w:rsidP="00466A24">
      <w:pPr>
        <w:tabs>
          <w:tab w:val="left" w:pos="3104"/>
        </w:tabs>
        <w:suppressAutoHyphens/>
        <w:spacing w:after="0" w:line="240" w:lineRule="auto"/>
        <w:jc w:val="both"/>
        <w:rPr>
          <w:rFonts w:eastAsia="Calibri"/>
          <w:b/>
          <w:bCs/>
          <w:kern w:val="0"/>
          <w14:ligatures w14:val="none"/>
        </w:rPr>
      </w:pPr>
      <w:r w:rsidRPr="00466A24">
        <w:rPr>
          <w:rFonts w:eastAsia="Calibri"/>
          <w:b/>
          <w:bCs/>
          <w:kern w:val="0"/>
          <w14:ligatures w14:val="none"/>
        </w:rPr>
        <w:t>Reti šalutinio poveikio reiškiniai (gali pasireikšti rečiau kaip 1 iš 1 000 asmenų):</w:t>
      </w:r>
    </w:p>
    <w:p w14:paraId="4782A875"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lastRenderedPageBreak/>
        <w:t>bendras vangumas, polinkis į uždegimą, ypač gerklės skausmas ir karščiavimas dėl pakitimų kraujyje (per mažai baltųjų kraujo ląstelių). Toks poveikis gali tapti sunkus. Jei karščiuojate, nedelsdami kreipkitės į gydytoją;</w:t>
      </w:r>
    </w:p>
    <w:p w14:paraId="7A856B77"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dilgėlinė (ruplės) ir patinimas. Toks poveikis gali būti sunkus. Kreipkitės į savo gydytoją. Jei patinsta veidas, lūpos ir liežuvis, gali kilti pavojus gyvybei;</w:t>
      </w:r>
    </w:p>
    <w:p w14:paraId="6B78A1B3"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staiga pasireiškiantis odos išbėrimas, pasunkėjęs kvėpavimas ir alpimas (per kelias minutes ar valandas, pvz., dėl padidėjusio jautrumo reakcijų (anafilaksinė reakcija / šokas)). Toks poveikis gali būti pavojingas gyvybei;</w:t>
      </w:r>
    </w:p>
    <w:p w14:paraId="0DE03868"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širdies sutrikimai su dusuliu fizinio krūvio metu ir galbūt ramybės būsenoje, kosint, kartu padažnėjant širdies plakimui ir tinstant kojoms. Nedelsdami kreipkitės į gydytoją arba skubios pagalbos skyrių;</w:t>
      </w:r>
    </w:p>
    <w:p w14:paraId="6DE0A24E"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kasos uždegimas. Nedelsdami kreipkitės į gydytoją;</w:t>
      </w:r>
    </w:p>
    <w:p w14:paraId="5DBF70D6"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ūminė gelta, mieguistumas ir galbūt sąmonės netekimas dėl kepenų nepakankamumo. Kreipkitės į savo gydytoją arba skubios pagalbos skyrių;</w:t>
      </w:r>
    </w:p>
    <w:p w14:paraId="1458AE2B"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šiurkštus odos lupimasis ir atsisluoksniavimas. Nedelsdami kreipkitės į gydytoją arba skubios pagalbos skyrių;</w:t>
      </w:r>
    </w:p>
    <w:p w14:paraId="291E54BB"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odos pūslės formos išbėrimas ir uždegimas, ypač ant plaštakų ir pėdų, taip pat burnoje ir aplink ją, kartu su karščiavimu (</w:t>
      </w:r>
      <w:proofErr w:type="spellStart"/>
      <w:r w:rsidRPr="00466A24">
        <w:rPr>
          <w:rFonts w:eastAsia="Calibri"/>
          <w:kern w:val="0"/>
          <w14:ligatures w14:val="none"/>
        </w:rPr>
        <w:t>Stivenso</w:t>
      </w:r>
      <w:proofErr w:type="spellEnd"/>
      <w:r w:rsidRPr="00466A24">
        <w:rPr>
          <w:rFonts w:eastAsia="Calibri"/>
          <w:kern w:val="0"/>
          <w14:ligatures w14:val="none"/>
        </w:rPr>
        <w:t>-Džonsono sindromas). Nedelsdami kreipkitės į gydytoją arba skubios pagalbos skyrių;</w:t>
      </w:r>
    </w:p>
    <w:p w14:paraId="0BA54AC0"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paraudusi, pleiskanojanti oda su iškilimais po oda ir pūslėmis (</w:t>
      </w:r>
      <w:proofErr w:type="spellStart"/>
      <w:r w:rsidRPr="00466A24">
        <w:rPr>
          <w:rFonts w:eastAsia="Calibri"/>
          <w:kern w:val="0"/>
          <w14:ligatures w14:val="none"/>
        </w:rPr>
        <w:t>egzanteminė</w:t>
      </w:r>
      <w:proofErr w:type="spellEnd"/>
      <w:r w:rsidRPr="00466A24">
        <w:rPr>
          <w:rFonts w:eastAsia="Calibri"/>
          <w:kern w:val="0"/>
          <w14:ligatures w14:val="none"/>
        </w:rPr>
        <w:t xml:space="preserve"> </w:t>
      </w:r>
      <w:proofErr w:type="spellStart"/>
      <w:r w:rsidRPr="00466A24">
        <w:rPr>
          <w:rFonts w:eastAsia="Calibri"/>
          <w:kern w:val="0"/>
          <w14:ligatures w14:val="none"/>
        </w:rPr>
        <w:t>pustuliozė</w:t>
      </w:r>
      <w:proofErr w:type="spellEnd"/>
      <w:r w:rsidRPr="00466A24">
        <w:rPr>
          <w:rFonts w:eastAsia="Calibri"/>
          <w:kern w:val="0"/>
          <w14:ligatures w14:val="none"/>
        </w:rPr>
        <w:t>). Nedelsdami kreipkitės į gydytoją;</w:t>
      </w:r>
    </w:p>
    <w:p w14:paraId="5F315FCB"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sunkus odos išbėrimas su uždegimu ir viršutinio odos sluoksnio atsisluoksniavimu. Nedelsdami kreipkitės į gydytoją arba skubios pagalbos skyrių;</w:t>
      </w:r>
    </w:p>
    <w:p w14:paraId="0434E9DB"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 xml:space="preserve">odos kraujagyslių uždegimas dėl alergijos (alerginis </w:t>
      </w:r>
      <w:proofErr w:type="spellStart"/>
      <w:r w:rsidRPr="00466A24">
        <w:rPr>
          <w:rFonts w:eastAsia="Calibri"/>
          <w:kern w:val="0"/>
          <w14:ligatures w14:val="none"/>
        </w:rPr>
        <w:t>vaskulitas</w:t>
      </w:r>
      <w:proofErr w:type="spellEnd"/>
      <w:r w:rsidRPr="00466A24">
        <w:rPr>
          <w:rFonts w:eastAsia="Calibri"/>
          <w:kern w:val="0"/>
          <w14:ligatures w14:val="none"/>
        </w:rPr>
        <w:t>);</w:t>
      </w:r>
    </w:p>
    <w:p w14:paraId="7CFC3ABD"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skysčių kaupimasis organizme. Kreipkitės į savo gydytoją.</w:t>
      </w:r>
    </w:p>
    <w:p w14:paraId="73667019" w14:textId="77777777" w:rsidR="00466A24" w:rsidRPr="00466A24" w:rsidRDefault="00466A24" w:rsidP="00466A24">
      <w:pPr>
        <w:suppressAutoHyphens/>
        <w:spacing w:after="0" w:line="240" w:lineRule="auto"/>
        <w:jc w:val="both"/>
        <w:rPr>
          <w:rFonts w:eastAsia="Calibri"/>
          <w:kern w:val="0"/>
          <w14:ligatures w14:val="none"/>
        </w:rPr>
      </w:pPr>
    </w:p>
    <w:p w14:paraId="3BE770A2" w14:textId="77777777" w:rsidR="00466A24" w:rsidRPr="00466A24" w:rsidRDefault="00466A24" w:rsidP="00466A24">
      <w:pPr>
        <w:spacing w:after="0" w:line="240" w:lineRule="auto"/>
        <w:jc w:val="both"/>
        <w:rPr>
          <w:rFonts w:eastAsia="Calibri"/>
          <w:b/>
          <w:kern w:val="0"/>
          <w14:ligatures w14:val="none"/>
        </w:rPr>
      </w:pPr>
      <w:r w:rsidRPr="00466A24">
        <w:rPr>
          <w:rFonts w:eastAsia="Calibri"/>
          <w:b/>
          <w:kern w:val="0"/>
          <w14:ligatures w14:val="none"/>
        </w:rPr>
        <w:t>Nesunkus šalutinis poveikis</w:t>
      </w:r>
    </w:p>
    <w:p w14:paraId="38D8D2F0" w14:textId="77777777" w:rsidR="00466A24" w:rsidRPr="00466A24" w:rsidRDefault="00466A24" w:rsidP="00466A24">
      <w:pPr>
        <w:numPr>
          <w:ilvl w:val="12"/>
          <w:numId w:val="0"/>
        </w:numPr>
        <w:spacing w:after="0" w:line="240" w:lineRule="auto"/>
        <w:ind w:right="-2"/>
        <w:jc w:val="both"/>
        <w:rPr>
          <w:rFonts w:eastAsia="Calibri"/>
          <w:b/>
          <w:bCs/>
          <w:kern w:val="0"/>
          <w14:ligatures w14:val="none"/>
        </w:rPr>
      </w:pPr>
      <w:r w:rsidRPr="00466A24">
        <w:rPr>
          <w:rFonts w:eastAsia="Calibri"/>
          <w:b/>
          <w:bCs/>
          <w:kern w:val="0"/>
          <w14:ligatures w14:val="none"/>
        </w:rPr>
        <w:t>Dažni šalutinio poveikio reiškiniai (gali pasireikšti rečiau kaip 1 iš 10 asmenų):</w:t>
      </w:r>
    </w:p>
    <w:p w14:paraId="71212417"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pilvo skausmas, šleikštulys (pykinimas);</w:t>
      </w:r>
    </w:p>
    <w:p w14:paraId="1F727D92"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galvos skausmas.</w:t>
      </w:r>
    </w:p>
    <w:p w14:paraId="0647FD38" w14:textId="77777777" w:rsidR="00466A24" w:rsidRPr="00466A24" w:rsidRDefault="00466A24" w:rsidP="00466A24">
      <w:pPr>
        <w:tabs>
          <w:tab w:val="left" w:pos="3104"/>
        </w:tabs>
        <w:suppressAutoHyphens/>
        <w:spacing w:after="0" w:line="240" w:lineRule="auto"/>
        <w:jc w:val="both"/>
        <w:rPr>
          <w:rFonts w:eastAsia="Calibri"/>
          <w:kern w:val="0"/>
          <w14:ligatures w14:val="none"/>
        </w:rPr>
      </w:pPr>
    </w:p>
    <w:p w14:paraId="12CA0325" w14:textId="77777777" w:rsidR="00466A24" w:rsidRPr="00466A24" w:rsidRDefault="00466A24" w:rsidP="00466A24">
      <w:pPr>
        <w:numPr>
          <w:ilvl w:val="12"/>
          <w:numId w:val="0"/>
        </w:numPr>
        <w:spacing w:after="0" w:line="240" w:lineRule="auto"/>
        <w:ind w:right="-2"/>
        <w:jc w:val="both"/>
        <w:rPr>
          <w:rFonts w:eastAsia="Calibri"/>
          <w:b/>
          <w:bCs/>
          <w:kern w:val="0"/>
          <w14:ligatures w14:val="none"/>
        </w:rPr>
      </w:pPr>
      <w:r w:rsidRPr="00466A24">
        <w:rPr>
          <w:rFonts w:eastAsia="Calibri"/>
          <w:b/>
          <w:bCs/>
          <w:kern w:val="0"/>
          <w14:ligatures w14:val="none"/>
        </w:rPr>
        <w:t>Nedažni šalutinio poveikio reiškiniai (gali pasireikšti rečiau kaip 1 iš 100 asmenų):</w:t>
      </w:r>
    </w:p>
    <w:p w14:paraId="6AE765F3"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sinusitas, viršutinių kvėpavimo takų infekcija, sloga (peršalimas);</w:t>
      </w:r>
    </w:p>
    <w:p w14:paraId="4A3F0E5E"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padidėjęs jautrumas;</w:t>
      </w:r>
    </w:p>
    <w:p w14:paraId="701705FC"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viduriavimas, vėmimas, vidurių užkietėjimas, rūgšties atpylimas ar rėmuo, pilvo pūtimas;</w:t>
      </w:r>
    </w:p>
    <w:p w14:paraId="3E4D8C95"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dilgėlinė, išbėrimas, niežulys;</w:t>
      </w:r>
    </w:p>
    <w:p w14:paraId="401709AB"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menstruacijų sutrikimai.</w:t>
      </w:r>
    </w:p>
    <w:p w14:paraId="4EDAC148" w14:textId="77777777" w:rsidR="00466A24" w:rsidRPr="00466A24" w:rsidRDefault="00466A24" w:rsidP="00466A24">
      <w:pPr>
        <w:suppressAutoHyphens/>
        <w:spacing w:after="0" w:line="240" w:lineRule="auto"/>
        <w:jc w:val="both"/>
        <w:rPr>
          <w:rFonts w:eastAsia="Calibri"/>
          <w:kern w:val="0"/>
          <w14:ligatures w14:val="none"/>
        </w:rPr>
      </w:pPr>
    </w:p>
    <w:p w14:paraId="3935D108" w14:textId="77777777" w:rsidR="00466A24" w:rsidRPr="00466A24" w:rsidRDefault="00466A24" w:rsidP="00466A24">
      <w:pPr>
        <w:numPr>
          <w:ilvl w:val="12"/>
          <w:numId w:val="0"/>
        </w:numPr>
        <w:spacing w:after="0" w:line="240" w:lineRule="auto"/>
        <w:ind w:right="-2"/>
        <w:jc w:val="both"/>
        <w:rPr>
          <w:rFonts w:eastAsia="Calibri"/>
          <w:b/>
          <w:bCs/>
          <w:kern w:val="0"/>
          <w14:ligatures w14:val="none"/>
        </w:rPr>
      </w:pPr>
      <w:r w:rsidRPr="00466A24">
        <w:rPr>
          <w:rFonts w:eastAsia="Calibri"/>
          <w:b/>
          <w:bCs/>
          <w:kern w:val="0"/>
          <w14:ligatures w14:val="none"/>
        </w:rPr>
        <w:t>Reti šalutinio poveikio reiškiniai (gali pasireikšti rečiau kaip 1 iš 1 000 asmenų):</w:t>
      </w:r>
    </w:p>
    <w:p w14:paraId="60A0ECA2"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padidėjusio jautrumo reakcijos, pvz., diskomfortas, karščiavimas, išbėrimas ir skausmas;</w:t>
      </w:r>
    </w:p>
    <w:p w14:paraId="18A2DCB1"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odos dilgčiojimo pojūtis arba tirpimas;</w:t>
      </w:r>
    </w:p>
    <w:p w14:paraId="3AF943F9"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sumažėjęs odos jautrumas skausmui ar lytėjimui (</w:t>
      </w:r>
      <w:proofErr w:type="spellStart"/>
      <w:r w:rsidRPr="00466A24">
        <w:rPr>
          <w:rFonts w:eastAsia="Calibri"/>
          <w:kern w:val="0"/>
          <w14:ligatures w14:val="none"/>
        </w:rPr>
        <w:t>hipoestezija</w:t>
      </w:r>
      <w:proofErr w:type="spellEnd"/>
      <w:r w:rsidRPr="00466A24">
        <w:rPr>
          <w:rFonts w:eastAsia="Calibri"/>
          <w:kern w:val="0"/>
          <w14:ligatures w14:val="none"/>
        </w:rPr>
        <w:t>);</w:t>
      </w:r>
    </w:p>
    <w:p w14:paraId="07B180DA"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skonio pokyčiai;</w:t>
      </w:r>
    </w:p>
    <w:p w14:paraId="3FA8D30F"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drebulys;</w:t>
      </w:r>
    </w:p>
    <w:p w14:paraId="4AB5B234"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 xml:space="preserve">regėjimo sutrikimai (įskaitant </w:t>
      </w:r>
      <w:r w:rsidRPr="00466A24">
        <w:rPr>
          <w:rFonts w:eastAsia="Calibri"/>
          <w:bCs/>
          <w:iCs/>
          <w:kern w:val="0"/>
          <w14:ligatures w14:val="none"/>
        </w:rPr>
        <w:t xml:space="preserve">matomo vaizdo </w:t>
      </w:r>
      <w:proofErr w:type="spellStart"/>
      <w:r w:rsidRPr="00466A24">
        <w:rPr>
          <w:rFonts w:eastAsia="Calibri"/>
          <w:bCs/>
          <w:iCs/>
          <w:kern w:val="0"/>
          <w14:ligatures w14:val="none"/>
        </w:rPr>
        <w:t>neryškumą</w:t>
      </w:r>
      <w:proofErr w:type="spellEnd"/>
      <w:r w:rsidRPr="00466A24">
        <w:rPr>
          <w:rFonts w:eastAsia="Calibri"/>
          <w:bCs/>
          <w:iCs/>
          <w:kern w:val="0"/>
          <w14:ligatures w14:val="none"/>
        </w:rPr>
        <w:t xml:space="preserve"> ar dvigubinimąsi</w:t>
      </w:r>
      <w:r w:rsidRPr="00466A24">
        <w:rPr>
          <w:rFonts w:eastAsia="Calibri"/>
          <w:kern w:val="0"/>
          <w14:ligatures w14:val="none"/>
        </w:rPr>
        <w:t>);</w:t>
      </w:r>
    </w:p>
    <w:p w14:paraId="378240DE"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laikinas arba nuolatinis apkurtimas;</w:t>
      </w:r>
    </w:p>
    <w:p w14:paraId="1AFF6589"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spengimas ausyse (ūžesys);</w:t>
      </w:r>
    </w:p>
    <w:p w14:paraId="52E6E6ED"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dusulys / pasunkėjęs kvėpavimas. Gali būti arba tapti sunkiu. Kreipkitės į savo gydytoją;</w:t>
      </w:r>
    </w:p>
    <w:p w14:paraId="7F35E7BD"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karščiavimas, išbėrimas ant veido, rankų ir kojų;</w:t>
      </w:r>
    </w:p>
    <w:p w14:paraId="52082F1A"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plaukų slinkimas;</w:t>
      </w:r>
    </w:p>
    <w:p w14:paraId="1F03D296"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padidėjęs odos jautrumas šviesai;</w:t>
      </w:r>
    </w:p>
    <w:p w14:paraId="70B28BAC"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dažnas šlapinimasis;</w:t>
      </w:r>
    </w:p>
    <w:p w14:paraId="0CA534C2" w14:textId="77777777" w:rsidR="00466A24" w:rsidRPr="00466A24" w:rsidRDefault="00466A24" w:rsidP="00466A24">
      <w:pPr>
        <w:numPr>
          <w:ilvl w:val="1"/>
          <w:numId w:val="6"/>
        </w:numPr>
        <w:tabs>
          <w:tab w:val="left" w:pos="567"/>
        </w:tabs>
        <w:suppressAutoHyphens/>
        <w:spacing w:after="0" w:line="240" w:lineRule="auto"/>
        <w:ind w:left="567" w:hanging="567"/>
        <w:contextualSpacing/>
        <w:jc w:val="both"/>
        <w:rPr>
          <w:rFonts w:eastAsia="Calibri"/>
          <w:kern w:val="0"/>
          <w14:ligatures w14:val="none"/>
        </w:rPr>
      </w:pPr>
      <w:r w:rsidRPr="00466A24">
        <w:rPr>
          <w:rFonts w:eastAsia="Calibri"/>
          <w:kern w:val="0"/>
          <w14:ligatures w14:val="none"/>
        </w:rPr>
        <w:t>impotencija.</w:t>
      </w:r>
    </w:p>
    <w:p w14:paraId="38E59FEA" w14:textId="77777777" w:rsidR="00466A24" w:rsidRPr="00466A24" w:rsidRDefault="00466A24" w:rsidP="00466A24">
      <w:pPr>
        <w:suppressAutoHyphens/>
        <w:spacing w:after="0" w:line="240" w:lineRule="auto"/>
        <w:jc w:val="both"/>
        <w:rPr>
          <w:rFonts w:eastAsia="Calibri"/>
          <w:kern w:val="0"/>
          <w14:ligatures w14:val="none"/>
        </w:rPr>
      </w:pPr>
    </w:p>
    <w:p w14:paraId="5C3498A4" w14:textId="77777777" w:rsidR="00466A24" w:rsidRPr="00466A24" w:rsidRDefault="00466A24" w:rsidP="00466A24">
      <w:pPr>
        <w:suppressAutoHyphens/>
        <w:spacing w:after="0" w:line="240" w:lineRule="auto"/>
        <w:rPr>
          <w:rFonts w:eastAsia="Calibri"/>
          <w:kern w:val="0"/>
          <w14:ligatures w14:val="none"/>
        </w:rPr>
      </w:pPr>
      <w:r w:rsidRPr="00466A24">
        <w:rPr>
          <w:rFonts w:eastAsia="Calibri"/>
          <w:kern w:val="0"/>
          <w14:ligatures w14:val="none"/>
        </w:rPr>
        <w:lastRenderedPageBreak/>
        <w:t xml:space="preserve">CLADOSOL taip pat gali sukelti šalutinį poveikį, kurio paprastai nepastebite. Tai apima tam tikrų laboratorinių tyrimų, pvz., rodančių poveikį kepenims, rodmenų pokyčius, </w:t>
      </w:r>
      <w:proofErr w:type="spellStart"/>
      <w:r w:rsidRPr="00466A24">
        <w:rPr>
          <w:rFonts w:eastAsia="Calibri"/>
          <w:kern w:val="0"/>
          <w14:ligatures w14:val="none"/>
        </w:rPr>
        <w:t>bilirubino</w:t>
      </w:r>
      <w:proofErr w:type="spellEnd"/>
      <w:r w:rsidRPr="00466A24">
        <w:rPr>
          <w:rFonts w:eastAsia="Calibri"/>
          <w:kern w:val="0"/>
          <w14:ligatures w14:val="none"/>
        </w:rPr>
        <w:t xml:space="preserve"> ir riebalų (trigliceridų) kiekio padidėjimą ir </w:t>
      </w:r>
      <w:proofErr w:type="spellStart"/>
      <w:r w:rsidRPr="00466A24">
        <w:rPr>
          <w:rFonts w:eastAsia="Calibri"/>
          <w:kern w:val="0"/>
          <w14:ligatures w14:val="none"/>
        </w:rPr>
        <w:t>kreatinkinazės</w:t>
      </w:r>
      <w:proofErr w:type="spellEnd"/>
      <w:r w:rsidRPr="00466A24">
        <w:rPr>
          <w:rFonts w:eastAsia="Calibri"/>
          <w:kern w:val="0"/>
          <w14:ligatures w14:val="none"/>
        </w:rPr>
        <w:t xml:space="preserve"> aktyvumo padidėjimą kraujyje.</w:t>
      </w:r>
    </w:p>
    <w:p w14:paraId="68D0B41A" w14:textId="77777777" w:rsidR="00466A24" w:rsidRPr="00466A24" w:rsidRDefault="00466A24" w:rsidP="00466A24">
      <w:pPr>
        <w:suppressAutoHyphens/>
        <w:spacing w:after="0" w:line="240" w:lineRule="auto"/>
        <w:rPr>
          <w:rFonts w:eastAsia="Calibri"/>
          <w:kern w:val="0"/>
          <w14:ligatures w14:val="none"/>
        </w:rPr>
      </w:pPr>
    </w:p>
    <w:p w14:paraId="299A3232" w14:textId="77777777" w:rsidR="00466A24" w:rsidRPr="00466A24" w:rsidRDefault="00466A24" w:rsidP="00466A24">
      <w:pPr>
        <w:suppressAutoHyphens/>
        <w:spacing w:after="0" w:line="240" w:lineRule="auto"/>
        <w:rPr>
          <w:rFonts w:eastAsia="Calibri"/>
          <w:kern w:val="0"/>
          <w14:ligatures w14:val="none"/>
        </w:rPr>
      </w:pPr>
      <w:r w:rsidRPr="00466A24">
        <w:rPr>
          <w:rFonts w:eastAsia="Calibri"/>
          <w:kern w:val="0"/>
          <w14:ligatures w14:val="none"/>
        </w:rPr>
        <w:t xml:space="preserve">Be to, buvo pranešta apie toliau nurodytas nepageidaujamas reakcijas vartojant </w:t>
      </w:r>
      <w:proofErr w:type="spellStart"/>
      <w:r w:rsidRPr="00466A24">
        <w:rPr>
          <w:rFonts w:eastAsia="Calibri"/>
          <w:kern w:val="0"/>
          <w14:ligatures w14:val="none"/>
        </w:rPr>
        <w:t>itrakonazolo</w:t>
      </w:r>
      <w:proofErr w:type="spellEnd"/>
      <w:r w:rsidRPr="00466A24">
        <w:rPr>
          <w:rFonts w:eastAsia="Calibri"/>
          <w:kern w:val="0"/>
          <w14:ligatures w14:val="none"/>
        </w:rPr>
        <w:t xml:space="preserve"> geriamąjį tirpalą ir </w:t>
      </w:r>
      <w:proofErr w:type="spellStart"/>
      <w:r w:rsidRPr="00466A24">
        <w:rPr>
          <w:rFonts w:eastAsia="Calibri"/>
          <w:kern w:val="0"/>
          <w14:ligatures w14:val="none"/>
        </w:rPr>
        <w:t>itrakonazolą</w:t>
      </w:r>
      <w:proofErr w:type="spellEnd"/>
      <w:r w:rsidRPr="00466A24">
        <w:rPr>
          <w:rFonts w:eastAsia="Calibri"/>
          <w:kern w:val="0"/>
          <w14:ligatures w14:val="none"/>
        </w:rPr>
        <w:t xml:space="preserve"> leidžiant į veną:</w:t>
      </w:r>
    </w:p>
    <w:p w14:paraId="1B847F75" w14:textId="77777777" w:rsidR="00466A24" w:rsidRPr="00466A24" w:rsidRDefault="00466A24" w:rsidP="00466A24">
      <w:pPr>
        <w:suppressAutoHyphens/>
        <w:spacing w:after="0" w:line="240" w:lineRule="auto"/>
        <w:rPr>
          <w:rFonts w:eastAsia="Calibri"/>
          <w:kern w:val="0"/>
          <w14:ligatures w14:val="none"/>
        </w:rPr>
      </w:pPr>
      <w:r w:rsidRPr="00466A24">
        <w:rPr>
          <w:rFonts w:eastAsia="Calibri"/>
          <w:kern w:val="0"/>
          <w14:ligatures w14:val="none"/>
        </w:rPr>
        <w:t xml:space="preserve">Sumažėjęs </w:t>
      </w:r>
      <w:proofErr w:type="spellStart"/>
      <w:r w:rsidRPr="00466A24">
        <w:rPr>
          <w:rFonts w:eastAsia="Calibri"/>
          <w:kern w:val="0"/>
          <w14:ligatures w14:val="none"/>
        </w:rPr>
        <w:t>granulocitų</w:t>
      </w:r>
      <w:proofErr w:type="spellEnd"/>
      <w:r w:rsidRPr="00466A24">
        <w:rPr>
          <w:rFonts w:eastAsia="Calibri"/>
          <w:kern w:val="0"/>
          <w14:ligatures w14:val="none"/>
        </w:rPr>
        <w:t xml:space="preserve"> (baltųjų kraujo ląstelių) skaičius, sumažėjęs trombocitų skaičius, padidėjęs cukraus kiekis kraujyje, sumažėjęs kalio kiekis kraujyje, padidėjęs kalio kiekis kraujyje, sumažėjęs magnio kiekis kraujyje, minčių susipainiojimas, nervų pažeidimas (periferinė neuropatija), svaigulys, apsnūdimas, drebulys, širdis nepakankamumas, dažnas širdies plakimas, aukštas kraujospūdis (hipertenzija), kraujospūdžio sumažėjimas (</w:t>
      </w:r>
      <w:proofErr w:type="spellStart"/>
      <w:r w:rsidRPr="00466A24">
        <w:rPr>
          <w:rFonts w:eastAsia="Calibri"/>
          <w:kern w:val="0"/>
          <w14:ligatures w14:val="none"/>
        </w:rPr>
        <w:t>hipotenzija</w:t>
      </w:r>
      <w:proofErr w:type="spellEnd"/>
      <w:r w:rsidRPr="00466A24">
        <w:rPr>
          <w:rFonts w:eastAsia="Calibri"/>
          <w:kern w:val="0"/>
          <w14:ligatures w14:val="none"/>
        </w:rPr>
        <w:t xml:space="preserve">), skysčio atsiradimas plaučiuose, balso pokyčiai, kosulys, skrandžio sutrikimas, kepenų nepakankamumas, hepatitas, gelta, padidėjęs prakaitavimas, raumenų skausmas, sąnarių skausmas, susilpnėjusi inkstų funkcija, sumažėjusi šlapinimosi kontrolė, išplitęs patinimas, veido patinimas, krūtinės skausmas, karščiavimas, maudimas, nuovargis, </w:t>
      </w:r>
      <w:proofErr w:type="spellStart"/>
      <w:r w:rsidRPr="00466A24">
        <w:rPr>
          <w:rFonts w:eastAsia="Calibri"/>
          <w:kern w:val="0"/>
          <w14:ligatures w14:val="none"/>
        </w:rPr>
        <w:t>šaltkrėtis</w:t>
      </w:r>
      <w:proofErr w:type="spellEnd"/>
      <w:r w:rsidRPr="00466A24">
        <w:rPr>
          <w:rFonts w:eastAsia="Calibri"/>
          <w:kern w:val="0"/>
          <w14:ligatures w14:val="none"/>
        </w:rPr>
        <w:t>, pakitę kraujo ir šlapimo laboratorinių tyrimų rodmenys.</w:t>
      </w:r>
    </w:p>
    <w:p w14:paraId="451A766F" w14:textId="77777777" w:rsidR="00466A24" w:rsidRPr="00466A24" w:rsidRDefault="00466A24" w:rsidP="00466A24">
      <w:pPr>
        <w:suppressAutoHyphens/>
        <w:spacing w:after="0" w:line="240" w:lineRule="auto"/>
        <w:rPr>
          <w:rFonts w:eastAsia="Calibri"/>
          <w:kern w:val="0"/>
          <w14:ligatures w14:val="none"/>
        </w:rPr>
      </w:pPr>
    </w:p>
    <w:p w14:paraId="233E4C61" w14:textId="77777777" w:rsidR="00466A24" w:rsidRPr="00466A24" w:rsidRDefault="00466A24" w:rsidP="00466A24">
      <w:pPr>
        <w:suppressAutoHyphens/>
        <w:spacing w:after="0" w:line="240" w:lineRule="auto"/>
        <w:rPr>
          <w:rFonts w:eastAsia="Calibri"/>
          <w:kern w:val="0"/>
          <w14:ligatures w14:val="none"/>
        </w:rPr>
      </w:pPr>
      <w:r w:rsidRPr="00466A24">
        <w:rPr>
          <w:rFonts w:eastAsia="Calibri"/>
          <w:kern w:val="0"/>
          <w14:ligatures w14:val="none"/>
        </w:rPr>
        <w:t>Jeigu pasireiškia:</w:t>
      </w:r>
    </w:p>
    <w:p w14:paraId="2804E6BA" w14:textId="77777777" w:rsidR="00466A24" w:rsidRPr="00466A24" w:rsidRDefault="00466A24" w:rsidP="00466A24">
      <w:pPr>
        <w:numPr>
          <w:ilvl w:val="1"/>
          <w:numId w:val="6"/>
        </w:numPr>
        <w:tabs>
          <w:tab w:val="left" w:pos="567"/>
        </w:tabs>
        <w:suppressAutoHyphens/>
        <w:spacing w:after="0" w:line="240" w:lineRule="auto"/>
        <w:ind w:left="567" w:hanging="567"/>
        <w:contextualSpacing/>
        <w:rPr>
          <w:rFonts w:eastAsia="Calibri"/>
          <w:kern w:val="0"/>
          <w14:ligatures w14:val="none"/>
        </w:rPr>
      </w:pPr>
      <w:r w:rsidRPr="00466A24">
        <w:rPr>
          <w:rFonts w:eastAsia="Calibri"/>
          <w:kern w:val="0"/>
          <w14:ligatures w14:val="none"/>
        </w:rPr>
        <w:t>kraujavimas iš odos ir gleivinės bei mėlynių atsiradimas dėl pakitimų kraujyje (per mažai trombocitų), nedelsdami kreipkitės į gydytoją;</w:t>
      </w:r>
    </w:p>
    <w:p w14:paraId="5F143DF8" w14:textId="77777777" w:rsidR="00466A24" w:rsidRPr="00466A24" w:rsidRDefault="00466A24" w:rsidP="00466A24">
      <w:pPr>
        <w:numPr>
          <w:ilvl w:val="1"/>
          <w:numId w:val="6"/>
        </w:numPr>
        <w:tabs>
          <w:tab w:val="left" w:pos="567"/>
        </w:tabs>
        <w:suppressAutoHyphens/>
        <w:spacing w:after="0" w:line="240" w:lineRule="auto"/>
        <w:ind w:left="567" w:hanging="567"/>
        <w:contextualSpacing/>
        <w:rPr>
          <w:rFonts w:eastAsia="Calibri"/>
          <w:kern w:val="0"/>
          <w14:ligatures w14:val="none"/>
        </w:rPr>
      </w:pPr>
      <w:r w:rsidRPr="00466A24">
        <w:rPr>
          <w:rFonts w:eastAsia="Calibri"/>
          <w:kern w:val="0"/>
          <w14:ligatures w14:val="none"/>
        </w:rPr>
        <w:t>dusulys, dažnas triukšmingas kvėpavimas, krūtinės skausmas ar diskomfortas ir kosulys su putojančiais ir galbūt kraujingais skrepliais dėl skysčio plaučiuose, nedelsdami kreipkitės į gydytoją arba skubios pagalbos skyrių;</w:t>
      </w:r>
    </w:p>
    <w:p w14:paraId="269A291D" w14:textId="77777777" w:rsidR="00466A24" w:rsidRPr="00466A24" w:rsidRDefault="00466A24" w:rsidP="00466A24">
      <w:pPr>
        <w:numPr>
          <w:ilvl w:val="1"/>
          <w:numId w:val="6"/>
        </w:numPr>
        <w:tabs>
          <w:tab w:val="left" w:pos="567"/>
        </w:tabs>
        <w:suppressAutoHyphens/>
        <w:spacing w:after="0" w:line="240" w:lineRule="auto"/>
        <w:ind w:left="567" w:hanging="567"/>
        <w:contextualSpacing/>
        <w:rPr>
          <w:rFonts w:eastAsia="Calibri"/>
          <w:kern w:val="0"/>
          <w14:ligatures w14:val="none"/>
        </w:rPr>
      </w:pPr>
      <w:r w:rsidRPr="00466A24">
        <w:rPr>
          <w:rFonts w:eastAsia="Calibri"/>
          <w:kern w:val="0"/>
          <w14:ligatures w14:val="none"/>
        </w:rPr>
        <w:t>ūminė gelta, mieguistumas ir galbūt sąmonės netekimas dėl kepenų nepakankamumo, kreipkitės į savo gydytoją arba skubios pagalbos skyrių;</w:t>
      </w:r>
    </w:p>
    <w:p w14:paraId="03280519" w14:textId="77777777" w:rsidR="00466A24" w:rsidRPr="00466A24" w:rsidRDefault="00466A24" w:rsidP="00466A24">
      <w:pPr>
        <w:numPr>
          <w:ilvl w:val="1"/>
          <w:numId w:val="6"/>
        </w:numPr>
        <w:tabs>
          <w:tab w:val="left" w:pos="567"/>
        </w:tabs>
        <w:suppressAutoHyphens/>
        <w:spacing w:after="0" w:line="240" w:lineRule="auto"/>
        <w:ind w:left="567" w:hanging="567"/>
        <w:contextualSpacing/>
        <w:rPr>
          <w:rFonts w:eastAsia="Calibri"/>
          <w:kern w:val="0"/>
          <w14:ligatures w14:val="none"/>
        </w:rPr>
      </w:pPr>
      <w:r w:rsidRPr="00466A24">
        <w:rPr>
          <w:rFonts w:eastAsia="Calibri"/>
          <w:kern w:val="0"/>
          <w14:ligatures w14:val="none"/>
        </w:rPr>
        <w:t>kepenų uždegimas, gelta. Kreipkitės į savo gydytoją arba skubios pagalbos skyrių.</w:t>
      </w:r>
    </w:p>
    <w:p w14:paraId="31582F1B" w14:textId="77777777" w:rsidR="00466A24" w:rsidRPr="00466A24" w:rsidRDefault="00466A24" w:rsidP="00466A24">
      <w:pPr>
        <w:spacing w:after="0" w:line="240" w:lineRule="auto"/>
        <w:contextualSpacing/>
        <w:rPr>
          <w:rFonts w:eastAsia="Times New Roman"/>
          <w:kern w:val="0"/>
          <w14:ligatures w14:val="none"/>
        </w:rPr>
      </w:pPr>
    </w:p>
    <w:p w14:paraId="1F13D9EF" w14:textId="77777777" w:rsidR="00466A24" w:rsidRPr="00466A24" w:rsidRDefault="00466A24" w:rsidP="00466A24">
      <w:pPr>
        <w:spacing w:after="0" w:line="240" w:lineRule="auto"/>
        <w:rPr>
          <w:rFonts w:eastAsia="Times New Roman"/>
          <w:b/>
          <w:kern w:val="0"/>
          <w:lang w:eastAsia="lt-LT"/>
          <w14:ligatures w14:val="none"/>
        </w:rPr>
      </w:pPr>
      <w:r w:rsidRPr="00466A24">
        <w:rPr>
          <w:rFonts w:eastAsia="Times New Roman"/>
          <w:b/>
          <w:kern w:val="0"/>
          <w:lang w:eastAsia="lt-LT"/>
          <w14:ligatures w14:val="none"/>
        </w:rPr>
        <w:t>Pranešimas apie šalutinį poveikį</w:t>
      </w:r>
    </w:p>
    <w:p w14:paraId="579C5601"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 xml:space="preserve">Jeigu pasireiškė šalutinis poveikis, įskaitant šiame lapelyje nenurodytą, pasakykite gydytojui arba vaistininkui. </w:t>
      </w:r>
      <w:r w:rsidRPr="00466A24">
        <w:rPr>
          <w:rFonts w:eastAsia="Times New Roman"/>
          <w:snapToGrid w:val="0"/>
          <w:kern w:val="0"/>
          <w:szCs w:val="20"/>
          <w14:ligatures w14:val="none"/>
        </w:rPr>
        <w:t xml:space="preserve">Pranešimą apie šalutinį poveikį galite pateikti Valstybinės vaistų kontrolės tarnybos prie Lietuvos Respublikos sveikatos apsaugos ministerijos tinklalapyje </w:t>
      </w:r>
      <w:r w:rsidRPr="00466A24">
        <w:rPr>
          <w:rFonts w:eastAsia="Times New Roman"/>
          <w:kern w:val="0"/>
          <w:szCs w:val="20"/>
          <w14:ligatures w14:val="none"/>
        </w:rPr>
        <w:t>https://vvkt.</w:t>
      </w:r>
      <w:r w:rsidRPr="00466A24">
        <w:rPr>
          <w:rFonts w:eastAsia="Times New Roman"/>
          <w:snapToGrid w:val="0"/>
          <w:kern w:val="0"/>
          <w:szCs w:val="20"/>
          <w14:ligatures w14:val="none"/>
        </w:rPr>
        <w:t>lrv.</w:t>
      </w:r>
      <w:r w:rsidRPr="00466A24">
        <w:rPr>
          <w:rFonts w:eastAsia="Times New Roman"/>
          <w:kern w:val="0"/>
          <w:szCs w:val="20"/>
          <w14:ligatures w14:val="none"/>
        </w:rPr>
        <w:t>lt/</w:t>
      </w:r>
      <w:r w:rsidRPr="00466A24">
        <w:rPr>
          <w:rFonts w:eastAsia="Times New Roman"/>
          <w:snapToGrid w:val="0"/>
          <w:kern w:val="0"/>
          <w:szCs w:val="20"/>
          <w14:ligatures w14:val="none"/>
        </w:rPr>
        <w:t xml:space="preserve">lt/ nurodytais būdais arba paskambinti nemokamu telefonu +370 800 73 568. </w:t>
      </w:r>
      <w:r w:rsidRPr="00466A24">
        <w:rPr>
          <w:rFonts w:eastAsia="Times New Roman"/>
          <w:kern w:val="0"/>
          <w14:ligatures w14:val="none"/>
        </w:rPr>
        <w:t>Pranešdami apie šalutinį poveikį galite mums padėti gauti daugiau informacijos apie šio vaisto saugumą.</w:t>
      </w:r>
    </w:p>
    <w:p w14:paraId="239C3656" w14:textId="77777777" w:rsidR="00466A24" w:rsidRPr="00466A24" w:rsidRDefault="00466A24" w:rsidP="00466A24">
      <w:pPr>
        <w:tabs>
          <w:tab w:val="left" w:pos="567"/>
        </w:tabs>
        <w:spacing w:after="0" w:line="240" w:lineRule="auto"/>
        <w:rPr>
          <w:rFonts w:eastAsia="Times New Roman"/>
          <w:kern w:val="0"/>
          <w14:ligatures w14:val="none"/>
        </w:rPr>
      </w:pPr>
    </w:p>
    <w:p w14:paraId="3ADD5024" w14:textId="77777777" w:rsidR="00466A24" w:rsidRPr="00466A24" w:rsidRDefault="00466A24" w:rsidP="00466A24">
      <w:pPr>
        <w:spacing w:after="0" w:line="240" w:lineRule="auto"/>
        <w:rPr>
          <w:rFonts w:eastAsia="Times New Roman"/>
          <w:kern w:val="0"/>
          <w:lang w:eastAsia="lt-LT"/>
          <w14:ligatures w14:val="none"/>
        </w:rPr>
      </w:pPr>
    </w:p>
    <w:p w14:paraId="5758592E" w14:textId="77777777" w:rsidR="00466A24" w:rsidRPr="00466A24" w:rsidRDefault="00466A24" w:rsidP="00466A24">
      <w:pPr>
        <w:keepNext/>
        <w:numPr>
          <w:ilvl w:val="0"/>
          <w:numId w:val="1"/>
        </w:numPr>
        <w:tabs>
          <w:tab w:val="num" w:pos="540"/>
          <w:tab w:val="left" w:pos="567"/>
        </w:tabs>
        <w:spacing w:after="0" w:line="240" w:lineRule="auto"/>
        <w:outlineLvl w:val="1"/>
        <w:rPr>
          <w:rFonts w:eastAsia="Times New Roman"/>
          <w:b/>
          <w:kern w:val="0"/>
          <w:lang w:eastAsia="lt-LT"/>
          <w14:ligatures w14:val="none"/>
        </w:rPr>
      </w:pPr>
      <w:r w:rsidRPr="00466A24">
        <w:rPr>
          <w:rFonts w:eastAsia="Times New Roman"/>
          <w:b/>
          <w:kern w:val="0"/>
          <w:lang w:eastAsia="lt-LT"/>
          <w14:ligatures w14:val="none"/>
        </w:rPr>
        <w:t>Kaip laikyti CLADOSOL</w:t>
      </w:r>
    </w:p>
    <w:p w14:paraId="73622D53" w14:textId="77777777" w:rsidR="00466A24" w:rsidRPr="00466A24" w:rsidRDefault="00466A24" w:rsidP="00466A24">
      <w:pPr>
        <w:tabs>
          <w:tab w:val="left" w:pos="567"/>
        </w:tabs>
        <w:spacing w:after="0" w:line="240" w:lineRule="auto"/>
        <w:rPr>
          <w:rFonts w:eastAsia="Times New Roman"/>
          <w:kern w:val="0"/>
          <w14:ligatures w14:val="none"/>
        </w:rPr>
      </w:pPr>
    </w:p>
    <w:p w14:paraId="1871AD69"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Šį vaistą laikykite vaikams nepastebimoje ir nepasiekiamoje vietoje.</w:t>
      </w:r>
    </w:p>
    <w:p w14:paraId="5C164A1E" w14:textId="77777777" w:rsidR="00466A24" w:rsidRPr="00466A24" w:rsidRDefault="00466A24" w:rsidP="00466A24">
      <w:pPr>
        <w:tabs>
          <w:tab w:val="left" w:pos="567"/>
        </w:tabs>
        <w:spacing w:after="0" w:line="240" w:lineRule="auto"/>
        <w:rPr>
          <w:rFonts w:eastAsia="Times New Roman"/>
          <w:kern w:val="0"/>
          <w14:ligatures w14:val="none"/>
        </w:rPr>
      </w:pPr>
    </w:p>
    <w:p w14:paraId="5E264AD8"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Laikyti ne aukštesnėje kaip 25 </w:t>
      </w:r>
      <w:r w:rsidRPr="00466A24">
        <w:rPr>
          <w:rFonts w:eastAsia="Times New Roman"/>
          <w:kern w:val="0"/>
          <w14:ligatures w14:val="none"/>
        </w:rPr>
        <w:sym w:font="Symbol" w:char="F0B0"/>
      </w:r>
      <w:r w:rsidRPr="00466A24">
        <w:rPr>
          <w:rFonts w:eastAsia="Times New Roman"/>
          <w:kern w:val="0"/>
          <w14:ligatures w14:val="none"/>
        </w:rPr>
        <w:t>C temperatūroje.</w:t>
      </w:r>
    </w:p>
    <w:p w14:paraId="7E123A86" w14:textId="77777777" w:rsidR="00466A24" w:rsidRPr="00466A24" w:rsidRDefault="00466A24" w:rsidP="00466A24">
      <w:pPr>
        <w:tabs>
          <w:tab w:val="left" w:pos="567"/>
        </w:tabs>
        <w:spacing w:after="0" w:line="240" w:lineRule="auto"/>
        <w:rPr>
          <w:rFonts w:eastAsia="Times New Roman"/>
          <w:kern w:val="0"/>
          <w14:ligatures w14:val="none"/>
        </w:rPr>
      </w:pPr>
    </w:p>
    <w:p w14:paraId="1C5C22C3" w14:textId="77777777" w:rsidR="00466A24" w:rsidRPr="00466A24" w:rsidRDefault="00466A24" w:rsidP="00466A24">
      <w:pPr>
        <w:spacing w:after="0" w:line="240" w:lineRule="auto"/>
        <w:rPr>
          <w:rFonts w:eastAsia="Times New Roman"/>
          <w:iCs/>
          <w:kern w:val="0"/>
          <w:lang w:eastAsia="lt-LT"/>
          <w14:ligatures w14:val="none"/>
        </w:rPr>
      </w:pPr>
      <w:r w:rsidRPr="00466A24">
        <w:rPr>
          <w:rFonts w:eastAsia="Times New Roman"/>
          <w:iCs/>
          <w:kern w:val="0"/>
          <w:lang w:eastAsia="lt-LT"/>
          <w14:ligatures w14:val="none"/>
        </w:rPr>
        <w:t>Ant dėžutės po „EXP“ ir lizdinės plokštelės nurodytam tinkamumo laikui pasibaigus, šio vaisto vartoti negalima. Vaistas tinkamas vartoti iki paskutinės nurodyto mėnesio dienos.</w:t>
      </w:r>
    </w:p>
    <w:p w14:paraId="15AE64E4" w14:textId="77777777" w:rsidR="00466A24" w:rsidRPr="00466A24" w:rsidRDefault="00466A24" w:rsidP="00466A24">
      <w:pPr>
        <w:numPr>
          <w:ilvl w:val="12"/>
          <w:numId w:val="0"/>
        </w:numPr>
        <w:tabs>
          <w:tab w:val="left" w:pos="567"/>
        </w:tabs>
        <w:spacing w:after="0" w:line="240" w:lineRule="auto"/>
        <w:ind w:right="-2"/>
        <w:rPr>
          <w:rFonts w:eastAsia="Times New Roman"/>
          <w:kern w:val="0"/>
          <w14:ligatures w14:val="none"/>
        </w:rPr>
      </w:pPr>
    </w:p>
    <w:p w14:paraId="5E612E55" w14:textId="77777777" w:rsidR="00466A24" w:rsidRPr="00466A24" w:rsidRDefault="00466A24" w:rsidP="00466A24">
      <w:pPr>
        <w:numPr>
          <w:ilvl w:val="12"/>
          <w:numId w:val="0"/>
        </w:numPr>
        <w:tabs>
          <w:tab w:val="left" w:pos="567"/>
        </w:tabs>
        <w:spacing w:after="0" w:line="240" w:lineRule="auto"/>
        <w:ind w:right="-2"/>
        <w:rPr>
          <w:rFonts w:eastAsia="Times New Roman"/>
          <w:kern w:val="0"/>
          <w14:ligatures w14:val="none"/>
        </w:rPr>
      </w:pPr>
      <w:r w:rsidRPr="00466A24">
        <w:rPr>
          <w:rFonts w:eastAsia="Times New Roman"/>
          <w:kern w:val="0"/>
          <w14:ligatures w14:val="none"/>
        </w:rPr>
        <w:t>Vaistų negalima išmesti į kanalizaciją arba su buitinėmis</w:t>
      </w:r>
      <w:r w:rsidRPr="00466A24">
        <w:rPr>
          <w:rFonts w:eastAsia="Times New Roman"/>
          <w:color w:val="993366"/>
          <w:kern w:val="0"/>
          <w14:ligatures w14:val="none"/>
        </w:rPr>
        <w:t xml:space="preserve"> </w:t>
      </w:r>
      <w:r w:rsidRPr="00466A24">
        <w:rPr>
          <w:rFonts w:eastAsia="Times New Roman"/>
          <w:kern w:val="0"/>
          <w14:ligatures w14:val="none"/>
        </w:rPr>
        <w:t>atliekomis. Kaip išmesti nereikalingus vaistus, klauskite vaistininko. Šios priemonės padės apsaugoti aplinką.</w:t>
      </w:r>
    </w:p>
    <w:p w14:paraId="513B52DC" w14:textId="77777777" w:rsidR="00466A24" w:rsidRPr="00466A24" w:rsidRDefault="00466A24" w:rsidP="00466A24">
      <w:pPr>
        <w:tabs>
          <w:tab w:val="left" w:pos="567"/>
        </w:tabs>
        <w:spacing w:after="0" w:line="240" w:lineRule="auto"/>
        <w:rPr>
          <w:rFonts w:eastAsia="Times New Roman"/>
          <w:kern w:val="0"/>
          <w14:ligatures w14:val="none"/>
        </w:rPr>
      </w:pPr>
    </w:p>
    <w:p w14:paraId="6BE6B5E9" w14:textId="77777777" w:rsidR="00466A24" w:rsidRPr="00466A24" w:rsidRDefault="00466A24" w:rsidP="00466A24">
      <w:pPr>
        <w:tabs>
          <w:tab w:val="left" w:pos="567"/>
        </w:tabs>
        <w:spacing w:after="0" w:line="240" w:lineRule="auto"/>
        <w:rPr>
          <w:rFonts w:eastAsia="Times New Roman"/>
          <w:kern w:val="0"/>
          <w14:ligatures w14:val="none"/>
        </w:rPr>
      </w:pPr>
    </w:p>
    <w:p w14:paraId="0CDD8C61" w14:textId="77777777" w:rsidR="00466A24" w:rsidRPr="00466A24" w:rsidRDefault="00466A24" w:rsidP="00466A24">
      <w:pPr>
        <w:keepNext/>
        <w:keepLines/>
        <w:numPr>
          <w:ilvl w:val="0"/>
          <w:numId w:val="1"/>
        </w:numPr>
        <w:tabs>
          <w:tab w:val="num" w:pos="540"/>
          <w:tab w:val="left" w:pos="567"/>
        </w:tabs>
        <w:spacing w:after="0" w:line="240" w:lineRule="auto"/>
        <w:outlineLvl w:val="1"/>
        <w:rPr>
          <w:rFonts w:eastAsia="Times New Roman"/>
          <w:b/>
          <w:kern w:val="0"/>
          <w:lang w:eastAsia="lt-LT"/>
          <w14:ligatures w14:val="none"/>
        </w:rPr>
      </w:pPr>
      <w:r w:rsidRPr="00466A24">
        <w:rPr>
          <w:rFonts w:eastAsia="Times New Roman"/>
          <w:b/>
          <w:kern w:val="0"/>
          <w:lang w:eastAsia="lt-LT"/>
          <w14:ligatures w14:val="none"/>
        </w:rPr>
        <w:t>Pakuotės turinys ir kita informacija</w:t>
      </w:r>
    </w:p>
    <w:p w14:paraId="2A5F2BE6" w14:textId="77777777" w:rsidR="00466A24" w:rsidRPr="00466A24" w:rsidRDefault="00466A24" w:rsidP="00466A24">
      <w:pPr>
        <w:keepNext/>
        <w:keepLines/>
        <w:spacing w:after="0" w:line="240" w:lineRule="auto"/>
        <w:rPr>
          <w:rFonts w:eastAsia="Times New Roman"/>
          <w:bCs/>
          <w:kern w:val="0"/>
          <w:lang w:eastAsia="lt-LT"/>
          <w14:ligatures w14:val="none"/>
        </w:rPr>
      </w:pPr>
    </w:p>
    <w:p w14:paraId="2023D50C" w14:textId="77777777" w:rsidR="00466A24" w:rsidRPr="00466A24" w:rsidRDefault="00466A24" w:rsidP="00466A24">
      <w:pPr>
        <w:keepNext/>
        <w:keepLines/>
        <w:spacing w:after="0" w:line="240" w:lineRule="auto"/>
        <w:rPr>
          <w:rFonts w:eastAsia="Times New Roman"/>
          <w:b/>
          <w:bCs/>
          <w:kern w:val="0"/>
          <w:lang w:eastAsia="lt-LT"/>
          <w14:ligatures w14:val="none"/>
        </w:rPr>
      </w:pPr>
      <w:r w:rsidRPr="00466A24">
        <w:rPr>
          <w:rFonts w:eastAsia="Times New Roman"/>
          <w:b/>
          <w:bCs/>
          <w:kern w:val="0"/>
          <w:lang w:eastAsia="lt-LT"/>
          <w14:ligatures w14:val="none"/>
        </w:rPr>
        <w:t xml:space="preserve">CLADOSOL sudėtis </w:t>
      </w:r>
    </w:p>
    <w:p w14:paraId="19B0F392" w14:textId="77777777" w:rsidR="00466A24" w:rsidRPr="00466A24" w:rsidRDefault="00466A24" w:rsidP="00466A24">
      <w:pPr>
        <w:keepNext/>
        <w:keepLines/>
        <w:spacing w:after="0" w:line="240" w:lineRule="auto"/>
        <w:rPr>
          <w:rFonts w:eastAsia="Times New Roman"/>
          <w:kern w:val="0"/>
          <w:u w:val="single"/>
          <w:lang w:eastAsia="lt-LT"/>
          <w14:ligatures w14:val="none"/>
        </w:rPr>
      </w:pPr>
    </w:p>
    <w:p w14:paraId="347CE315" w14:textId="77777777" w:rsidR="00466A24" w:rsidRPr="00466A24" w:rsidRDefault="00466A24" w:rsidP="00466A24">
      <w:pPr>
        <w:keepNext/>
        <w:keepLines/>
        <w:numPr>
          <w:ilvl w:val="0"/>
          <w:numId w:val="2"/>
        </w:numPr>
        <w:tabs>
          <w:tab w:val="left" w:pos="567"/>
        </w:tabs>
        <w:spacing w:after="0" w:line="240" w:lineRule="auto"/>
        <w:ind w:left="567" w:hanging="567"/>
        <w:rPr>
          <w:rFonts w:eastAsia="Times New Roman"/>
          <w:i/>
          <w:iCs/>
          <w:kern w:val="0"/>
          <w:lang w:eastAsia="lt-LT"/>
          <w14:ligatures w14:val="none"/>
        </w:rPr>
      </w:pPr>
      <w:r w:rsidRPr="00466A24">
        <w:rPr>
          <w:rFonts w:eastAsia="Times New Roman"/>
          <w:kern w:val="0"/>
          <w:lang w:eastAsia="lt-LT"/>
          <w14:ligatures w14:val="none"/>
        </w:rPr>
        <w:t xml:space="preserve">Veiklioji medžiaga yra </w:t>
      </w:r>
      <w:proofErr w:type="spellStart"/>
      <w:r w:rsidRPr="00466A24">
        <w:rPr>
          <w:rFonts w:eastAsia="Times New Roman"/>
          <w:kern w:val="0"/>
          <w:lang w:eastAsia="lt-LT"/>
          <w14:ligatures w14:val="none"/>
        </w:rPr>
        <w:t>itrakonazolas</w:t>
      </w:r>
      <w:proofErr w:type="spellEnd"/>
      <w:r w:rsidRPr="00466A24">
        <w:rPr>
          <w:rFonts w:eastAsia="Times New Roman"/>
          <w:kern w:val="0"/>
          <w:lang w:eastAsia="lt-LT"/>
          <w14:ligatures w14:val="none"/>
        </w:rPr>
        <w:t xml:space="preserve">. Vienoje 100 mg CLADOSOL kapsulėje yra 100 mg </w:t>
      </w:r>
      <w:proofErr w:type="spellStart"/>
      <w:r w:rsidRPr="00466A24">
        <w:rPr>
          <w:rFonts w:eastAsia="Times New Roman"/>
          <w:kern w:val="0"/>
          <w:lang w:eastAsia="lt-LT"/>
          <w14:ligatures w14:val="none"/>
        </w:rPr>
        <w:t>itrakonazolo</w:t>
      </w:r>
      <w:proofErr w:type="spellEnd"/>
      <w:r w:rsidRPr="00466A24">
        <w:rPr>
          <w:rFonts w:eastAsia="Times New Roman"/>
          <w:kern w:val="0"/>
          <w:lang w:eastAsia="lt-LT"/>
          <w14:ligatures w14:val="none"/>
        </w:rPr>
        <w:t xml:space="preserve">. </w:t>
      </w:r>
    </w:p>
    <w:p w14:paraId="36207B90" w14:textId="77777777" w:rsidR="00466A24" w:rsidRPr="00466A24" w:rsidRDefault="00466A24" w:rsidP="00466A24">
      <w:pPr>
        <w:keepNext/>
        <w:keepLines/>
        <w:numPr>
          <w:ilvl w:val="0"/>
          <w:numId w:val="2"/>
        </w:numPr>
        <w:tabs>
          <w:tab w:val="left" w:pos="567"/>
        </w:tabs>
        <w:spacing w:after="0" w:line="240" w:lineRule="auto"/>
        <w:ind w:left="567" w:hanging="567"/>
        <w:rPr>
          <w:rFonts w:eastAsia="Times New Roman"/>
          <w:kern w:val="0"/>
          <w:lang w:eastAsia="lt-LT"/>
          <w14:ligatures w14:val="none"/>
        </w:rPr>
      </w:pPr>
      <w:r w:rsidRPr="00466A24">
        <w:rPr>
          <w:rFonts w:eastAsia="Times New Roman"/>
          <w:kern w:val="0"/>
          <w:lang w:eastAsia="lt-LT"/>
          <w14:ligatures w14:val="none"/>
        </w:rPr>
        <w:t xml:space="preserve">Pagalbinės medžiagos. </w:t>
      </w:r>
    </w:p>
    <w:p w14:paraId="17312279" w14:textId="77777777" w:rsidR="00466A24" w:rsidRPr="00466A24" w:rsidRDefault="00466A24" w:rsidP="00466A24">
      <w:pPr>
        <w:tabs>
          <w:tab w:val="left" w:pos="1701"/>
        </w:tabs>
        <w:spacing w:after="0" w:line="240" w:lineRule="auto"/>
        <w:ind w:left="567"/>
        <w:rPr>
          <w:rFonts w:eastAsia="Times New Roman"/>
          <w:kern w:val="0"/>
          <w:lang w:eastAsia="lt-LT"/>
          <w14:ligatures w14:val="none"/>
        </w:rPr>
      </w:pPr>
      <w:r w:rsidRPr="00466A24">
        <w:rPr>
          <w:rFonts w:eastAsia="Times New Roman"/>
          <w:i/>
          <w:kern w:val="0"/>
          <w:lang w:eastAsia="lt-LT"/>
          <w14:ligatures w14:val="none"/>
        </w:rPr>
        <w:t xml:space="preserve">Kapsulės turinys: </w:t>
      </w:r>
      <w:r w:rsidRPr="00466A24">
        <w:rPr>
          <w:rFonts w:eastAsia="Times New Roman"/>
          <w:kern w:val="0"/>
          <w:lang w:eastAsia="lt-LT"/>
          <w14:ligatures w14:val="none"/>
        </w:rPr>
        <w:t xml:space="preserve">cukriniai branduoliai (sacharozė, kukurūzų krakmolas), </w:t>
      </w:r>
      <w:proofErr w:type="spellStart"/>
      <w:r w:rsidRPr="00466A24">
        <w:rPr>
          <w:rFonts w:eastAsia="Times New Roman"/>
          <w:kern w:val="0"/>
          <w:lang w:eastAsia="lt-LT"/>
          <w14:ligatures w14:val="none"/>
        </w:rPr>
        <w:t>hipromeliozė</w:t>
      </w:r>
      <w:proofErr w:type="spellEnd"/>
      <w:r w:rsidRPr="00466A24">
        <w:rPr>
          <w:rFonts w:eastAsia="Times New Roman"/>
          <w:kern w:val="0"/>
          <w:lang w:eastAsia="lt-LT"/>
          <w14:ligatures w14:val="none"/>
        </w:rPr>
        <w:t xml:space="preserve">, </w:t>
      </w:r>
      <w:proofErr w:type="spellStart"/>
      <w:r w:rsidRPr="00466A24">
        <w:rPr>
          <w:rFonts w:eastAsia="Times New Roman"/>
          <w:kern w:val="0"/>
          <w:lang w:eastAsia="lt-LT"/>
          <w14:ligatures w14:val="none"/>
        </w:rPr>
        <w:t>sorbitano</w:t>
      </w:r>
      <w:proofErr w:type="spellEnd"/>
      <w:r w:rsidRPr="00466A24">
        <w:rPr>
          <w:rFonts w:eastAsia="Times New Roman"/>
          <w:kern w:val="0"/>
          <w:lang w:eastAsia="lt-LT"/>
          <w14:ligatures w14:val="none"/>
        </w:rPr>
        <w:t xml:space="preserve"> </w:t>
      </w:r>
      <w:proofErr w:type="spellStart"/>
      <w:r w:rsidRPr="00466A24">
        <w:rPr>
          <w:rFonts w:eastAsia="Times New Roman"/>
          <w:kern w:val="0"/>
          <w:lang w:eastAsia="lt-LT"/>
          <w14:ligatures w14:val="none"/>
        </w:rPr>
        <w:t>stearatas</w:t>
      </w:r>
      <w:proofErr w:type="spellEnd"/>
      <w:r w:rsidRPr="00466A24">
        <w:rPr>
          <w:rFonts w:eastAsia="Times New Roman"/>
          <w:kern w:val="0"/>
          <w:lang w:eastAsia="lt-LT"/>
          <w14:ligatures w14:val="none"/>
        </w:rPr>
        <w:t xml:space="preserve">, hidratuotas </w:t>
      </w:r>
      <w:proofErr w:type="spellStart"/>
      <w:r w:rsidRPr="00466A24">
        <w:rPr>
          <w:rFonts w:eastAsia="Times New Roman"/>
          <w:kern w:val="0"/>
          <w:lang w:eastAsia="lt-LT"/>
          <w14:ligatures w14:val="none"/>
        </w:rPr>
        <w:t>koloidino</w:t>
      </w:r>
      <w:proofErr w:type="spellEnd"/>
      <w:r w:rsidRPr="00466A24">
        <w:rPr>
          <w:rFonts w:eastAsia="Times New Roman"/>
          <w:kern w:val="0"/>
          <w:lang w:eastAsia="lt-LT"/>
          <w14:ligatures w14:val="none"/>
        </w:rPr>
        <w:t xml:space="preserve"> silicio dioksidas.</w:t>
      </w:r>
    </w:p>
    <w:p w14:paraId="530449A8" w14:textId="77777777" w:rsidR="00466A24" w:rsidRPr="00466A24" w:rsidRDefault="00466A24" w:rsidP="00466A24">
      <w:pPr>
        <w:spacing w:after="0" w:line="240" w:lineRule="auto"/>
        <w:ind w:left="567"/>
        <w:rPr>
          <w:rFonts w:eastAsia="Times New Roman"/>
          <w:kern w:val="0"/>
          <w:lang w:eastAsia="lt-LT"/>
          <w14:ligatures w14:val="none"/>
        </w:rPr>
      </w:pPr>
      <w:r w:rsidRPr="00466A24">
        <w:rPr>
          <w:rFonts w:eastAsia="Times New Roman"/>
          <w:i/>
          <w:iCs/>
          <w:kern w:val="0"/>
          <w:lang w:eastAsia="lt-LT"/>
          <w14:ligatures w14:val="none"/>
        </w:rPr>
        <w:lastRenderedPageBreak/>
        <w:t>Kietosios želatinos kapsulės dangtelis ir korpusas</w:t>
      </w:r>
      <w:r w:rsidRPr="00466A24">
        <w:rPr>
          <w:rFonts w:eastAsia="Times New Roman"/>
          <w:kern w:val="0"/>
          <w:lang w:eastAsia="lt-LT"/>
          <w14:ligatures w14:val="none"/>
        </w:rPr>
        <w:t>: želatina, raudonasis geležies oksidas (E172), titano dioksidas (E171)</w:t>
      </w:r>
    </w:p>
    <w:p w14:paraId="668A99BB" w14:textId="77777777" w:rsidR="00466A24" w:rsidRPr="00466A24" w:rsidRDefault="00466A24" w:rsidP="00466A24">
      <w:pPr>
        <w:tabs>
          <w:tab w:val="left" w:pos="567"/>
        </w:tabs>
        <w:spacing w:after="0" w:line="240" w:lineRule="auto"/>
        <w:ind w:right="-2"/>
        <w:rPr>
          <w:rFonts w:eastAsia="Times New Roman"/>
          <w:kern w:val="0"/>
          <w14:ligatures w14:val="none"/>
        </w:rPr>
      </w:pPr>
    </w:p>
    <w:p w14:paraId="6E3883C1" w14:textId="77777777" w:rsidR="00466A24" w:rsidRPr="00466A24" w:rsidRDefault="00466A24" w:rsidP="00466A24">
      <w:pPr>
        <w:numPr>
          <w:ilvl w:val="12"/>
          <w:numId w:val="0"/>
        </w:numPr>
        <w:tabs>
          <w:tab w:val="left" w:pos="567"/>
        </w:tabs>
        <w:spacing w:after="0" w:line="240" w:lineRule="auto"/>
        <w:ind w:right="-2"/>
        <w:rPr>
          <w:rFonts w:eastAsia="Times New Roman"/>
          <w:b/>
          <w:bCs/>
          <w:kern w:val="0"/>
          <w14:ligatures w14:val="none"/>
        </w:rPr>
      </w:pPr>
      <w:r w:rsidRPr="00466A24">
        <w:rPr>
          <w:rFonts w:eastAsia="Times New Roman"/>
          <w:b/>
          <w:bCs/>
          <w:kern w:val="0"/>
          <w14:ligatures w14:val="none"/>
        </w:rPr>
        <w:t>CLADOSOL išvaizda ir kiekis pakuotėje</w:t>
      </w:r>
    </w:p>
    <w:p w14:paraId="092387BD" w14:textId="77777777" w:rsidR="00466A24" w:rsidRPr="00466A24" w:rsidRDefault="00466A24" w:rsidP="00466A24">
      <w:pPr>
        <w:numPr>
          <w:ilvl w:val="12"/>
          <w:numId w:val="0"/>
        </w:numPr>
        <w:tabs>
          <w:tab w:val="left" w:pos="567"/>
        </w:tabs>
        <w:spacing w:after="0" w:line="240" w:lineRule="auto"/>
        <w:ind w:right="-2"/>
        <w:rPr>
          <w:rFonts w:eastAsia="Times New Roman"/>
          <w:b/>
          <w:bCs/>
          <w:kern w:val="0"/>
          <w14:ligatures w14:val="none"/>
        </w:rPr>
      </w:pPr>
    </w:p>
    <w:p w14:paraId="331B249E" w14:textId="77777777" w:rsidR="00466A24" w:rsidRPr="00466A24" w:rsidRDefault="00466A24" w:rsidP="00466A24">
      <w:pPr>
        <w:spacing w:after="0" w:line="240" w:lineRule="auto"/>
        <w:rPr>
          <w:rFonts w:eastAsia="Times New Roman"/>
          <w:kern w:val="0"/>
          <w:lang w:eastAsia="lt-LT"/>
          <w14:ligatures w14:val="none"/>
        </w:rPr>
      </w:pPr>
      <w:r w:rsidRPr="00466A24">
        <w:rPr>
          <w:rFonts w:eastAsia="Times New Roman"/>
          <w:kern w:val="0"/>
          <w:lang w:eastAsia="lt-LT"/>
          <w14:ligatures w14:val="none"/>
        </w:rPr>
        <w:t xml:space="preserve">CLADOSOL 100 mg yra pailgos, raudonos nepermatomos kietosios želatininės kapsulės (0 dydžio). </w:t>
      </w:r>
    </w:p>
    <w:p w14:paraId="33589BC3" w14:textId="77777777" w:rsidR="00466A24" w:rsidRPr="00466A24" w:rsidRDefault="00466A24" w:rsidP="00466A24">
      <w:pPr>
        <w:widowControl w:val="0"/>
        <w:tabs>
          <w:tab w:val="left" w:pos="567"/>
        </w:tabs>
        <w:overflowPunct w:val="0"/>
        <w:autoSpaceDE w:val="0"/>
        <w:autoSpaceDN w:val="0"/>
        <w:adjustRightInd w:val="0"/>
        <w:spacing w:after="0" w:line="240" w:lineRule="auto"/>
        <w:rPr>
          <w:rFonts w:eastAsia="Times New Roman"/>
          <w:kern w:val="0"/>
          <w14:ligatures w14:val="none"/>
        </w:rPr>
      </w:pPr>
    </w:p>
    <w:p w14:paraId="695C63ED" w14:textId="77777777" w:rsidR="00466A24" w:rsidRPr="00466A24" w:rsidRDefault="00466A24" w:rsidP="00466A24">
      <w:pPr>
        <w:widowControl w:val="0"/>
        <w:tabs>
          <w:tab w:val="left" w:pos="567"/>
        </w:tabs>
        <w:overflowPunct w:val="0"/>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 xml:space="preserve">CLADOSOL 100 mg kietosios kapsulės tiekiamos PVC/PVDC/aliuminio lizdinėmis plokštelėmis po </w:t>
      </w:r>
      <w:r w:rsidRPr="00466A24">
        <w:rPr>
          <w:rFonts w:eastAsia="Times New Roman"/>
          <w:color w:val="000000"/>
          <w:kern w:val="0"/>
          <w14:ligatures w14:val="none"/>
        </w:rPr>
        <w:t>4, 6, 8, 14, 15, 18, 28, 30, 50, 60 arba 84 </w:t>
      </w:r>
      <w:r w:rsidRPr="00466A24">
        <w:rPr>
          <w:rFonts w:eastAsia="Times New Roman"/>
          <w:kern w:val="0"/>
          <w14:ligatures w14:val="none"/>
        </w:rPr>
        <w:t>kapsules.</w:t>
      </w:r>
    </w:p>
    <w:p w14:paraId="18725E01" w14:textId="77777777" w:rsidR="00466A24" w:rsidRPr="00466A24" w:rsidRDefault="00466A24" w:rsidP="00466A24">
      <w:pPr>
        <w:widowControl w:val="0"/>
        <w:tabs>
          <w:tab w:val="left" w:pos="567"/>
        </w:tabs>
        <w:overflowPunct w:val="0"/>
        <w:autoSpaceDE w:val="0"/>
        <w:autoSpaceDN w:val="0"/>
        <w:adjustRightInd w:val="0"/>
        <w:spacing w:after="0" w:line="240" w:lineRule="auto"/>
        <w:rPr>
          <w:rFonts w:eastAsia="Times New Roman"/>
          <w:kern w:val="0"/>
          <w14:ligatures w14:val="none"/>
        </w:rPr>
      </w:pPr>
    </w:p>
    <w:p w14:paraId="768D1D35" w14:textId="77777777" w:rsidR="00466A24" w:rsidRPr="00466A24" w:rsidRDefault="00466A24" w:rsidP="00466A24">
      <w:pPr>
        <w:widowControl w:val="0"/>
        <w:tabs>
          <w:tab w:val="left" w:pos="567"/>
        </w:tabs>
        <w:overflowPunct w:val="0"/>
        <w:autoSpaceDE w:val="0"/>
        <w:autoSpaceDN w:val="0"/>
        <w:adjustRightInd w:val="0"/>
        <w:spacing w:after="0" w:line="240" w:lineRule="auto"/>
        <w:rPr>
          <w:rFonts w:eastAsia="Times New Roman"/>
          <w:kern w:val="0"/>
          <w14:ligatures w14:val="none"/>
        </w:rPr>
      </w:pPr>
      <w:r w:rsidRPr="00466A24">
        <w:rPr>
          <w:rFonts w:eastAsia="Times New Roman"/>
          <w:kern w:val="0"/>
          <w14:ligatures w14:val="none"/>
        </w:rPr>
        <w:t>Gali būti tiekiamos ne visų dydžių pakuotės.</w:t>
      </w:r>
    </w:p>
    <w:p w14:paraId="1EA67A15" w14:textId="77777777" w:rsidR="00466A24" w:rsidRPr="00466A24" w:rsidRDefault="00466A24" w:rsidP="00466A24">
      <w:pPr>
        <w:numPr>
          <w:ilvl w:val="12"/>
          <w:numId w:val="0"/>
        </w:numPr>
        <w:tabs>
          <w:tab w:val="left" w:pos="567"/>
        </w:tabs>
        <w:spacing w:after="0" w:line="240" w:lineRule="auto"/>
        <w:ind w:right="-2"/>
        <w:rPr>
          <w:rFonts w:eastAsia="Times New Roman"/>
          <w:kern w:val="0"/>
          <w14:ligatures w14:val="none"/>
        </w:rPr>
      </w:pPr>
    </w:p>
    <w:p w14:paraId="73A64CF8" w14:textId="77777777" w:rsidR="00466A24" w:rsidRPr="00466A24" w:rsidRDefault="00466A24" w:rsidP="00466A24">
      <w:pPr>
        <w:numPr>
          <w:ilvl w:val="12"/>
          <w:numId w:val="0"/>
        </w:numPr>
        <w:tabs>
          <w:tab w:val="left" w:pos="567"/>
        </w:tabs>
        <w:spacing w:after="0" w:line="240" w:lineRule="auto"/>
        <w:ind w:right="-2"/>
        <w:rPr>
          <w:rFonts w:eastAsia="Times New Roman"/>
          <w:b/>
          <w:bCs/>
          <w:kern w:val="0"/>
          <w14:ligatures w14:val="none"/>
        </w:rPr>
      </w:pPr>
      <w:r w:rsidRPr="00466A24">
        <w:rPr>
          <w:rFonts w:eastAsia="Times New Roman"/>
          <w:b/>
          <w:bCs/>
          <w:kern w:val="0"/>
          <w14:ligatures w14:val="none"/>
        </w:rPr>
        <w:t>Registruotojas ir gamintojas</w:t>
      </w:r>
    </w:p>
    <w:p w14:paraId="4DE3C206" w14:textId="77777777" w:rsidR="00466A24" w:rsidRPr="00466A24" w:rsidRDefault="00466A24" w:rsidP="00466A24">
      <w:pPr>
        <w:tabs>
          <w:tab w:val="left" w:pos="567"/>
        </w:tabs>
        <w:spacing w:after="0" w:line="240" w:lineRule="auto"/>
        <w:rPr>
          <w:rFonts w:eastAsia="Times New Roman"/>
          <w:kern w:val="0"/>
          <w14:ligatures w14:val="none"/>
        </w:rPr>
      </w:pPr>
    </w:p>
    <w:p w14:paraId="35974ACE" w14:textId="77777777" w:rsidR="00466A24" w:rsidRPr="00466A24" w:rsidRDefault="00466A24" w:rsidP="00466A24">
      <w:pPr>
        <w:tabs>
          <w:tab w:val="left" w:pos="567"/>
        </w:tabs>
        <w:spacing w:after="0" w:line="240" w:lineRule="auto"/>
        <w:rPr>
          <w:rFonts w:eastAsia="Times New Roman"/>
          <w:i/>
          <w:kern w:val="0"/>
          <w14:ligatures w14:val="none"/>
        </w:rPr>
      </w:pPr>
      <w:r w:rsidRPr="00466A24">
        <w:rPr>
          <w:rFonts w:eastAsia="Times New Roman"/>
          <w:i/>
          <w:kern w:val="0"/>
          <w14:ligatures w14:val="none"/>
        </w:rPr>
        <w:t>Registruotojas</w:t>
      </w:r>
    </w:p>
    <w:p w14:paraId="081D8686"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 xml:space="preserve">STADA </w:t>
      </w:r>
      <w:proofErr w:type="spellStart"/>
      <w:r w:rsidRPr="00466A24">
        <w:rPr>
          <w:rFonts w:eastAsia="Times New Roman"/>
          <w:kern w:val="0"/>
          <w14:ligatures w14:val="none"/>
        </w:rPr>
        <w:t>Arzneimittel</w:t>
      </w:r>
      <w:proofErr w:type="spellEnd"/>
      <w:r w:rsidRPr="00466A24">
        <w:rPr>
          <w:rFonts w:eastAsia="Times New Roman"/>
          <w:kern w:val="0"/>
          <w14:ligatures w14:val="none"/>
        </w:rPr>
        <w:t xml:space="preserve"> AG</w:t>
      </w:r>
    </w:p>
    <w:p w14:paraId="6FBE734E" w14:textId="77777777" w:rsidR="00466A24" w:rsidRPr="00466A24" w:rsidRDefault="00466A24" w:rsidP="00466A24">
      <w:pPr>
        <w:tabs>
          <w:tab w:val="center" w:pos="4536"/>
          <w:tab w:val="right" w:pos="9072"/>
        </w:tabs>
        <w:autoSpaceDE w:val="0"/>
        <w:autoSpaceDN w:val="0"/>
        <w:adjustRightInd w:val="0"/>
        <w:spacing w:after="0" w:line="240" w:lineRule="auto"/>
        <w:rPr>
          <w:rFonts w:eastAsia="Times New Roman"/>
          <w:kern w:val="0"/>
          <w:lang w:eastAsia="x-none"/>
          <w14:ligatures w14:val="none"/>
        </w:rPr>
      </w:pPr>
      <w:proofErr w:type="spellStart"/>
      <w:r w:rsidRPr="00466A24">
        <w:rPr>
          <w:rFonts w:eastAsia="Times New Roman"/>
          <w:kern w:val="0"/>
          <w:lang w:eastAsia="x-none"/>
          <w14:ligatures w14:val="none"/>
        </w:rPr>
        <w:t>Stadastrasse</w:t>
      </w:r>
      <w:proofErr w:type="spellEnd"/>
      <w:r w:rsidRPr="00466A24">
        <w:rPr>
          <w:rFonts w:eastAsia="Times New Roman"/>
          <w:kern w:val="0"/>
          <w:lang w:eastAsia="x-none"/>
          <w14:ligatures w14:val="none"/>
        </w:rPr>
        <w:t xml:space="preserve"> 2-18</w:t>
      </w:r>
    </w:p>
    <w:p w14:paraId="785A731D" w14:textId="77777777" w:rsidR="00466A24" w:rsidRPr="00466A24" w:rsidRDefault="00466A24" w:rsidP="00466A24">
      <w:pPr>
        <w:tabs>
          <w:tab w:val="center" w:pos="4536"/>
          <w:tab w:val="right" w:pos="9072"/>
        </w:tabs>
        <w:autoSpaceDE w:val="0"/>
        <w:autoSpaceDN w:val="0"/>
        <w:adjustRightInd w:val="0"/>
        <w:spacing w:after="0" w:line="240" w:lineRule="auto"/>
        <w:rPr>
          <w:rFonts w:eastAsia="Times New Roman"/>
          <w:kern w:val="0"/>
          <w:lang w:eastAsia="x-none"/>
          <w14:ligatures w14:val="none"/>
        </w:rPr>
      </w:pPr>
      <w:r w:rsidRPr="00466A24">
        <w:rPr>
          <w:rFonts w:eastAsia="Times New Roman"/>
          <w:kern w:val="0"/>
          <w:lang w:eastAsia="x-none"/>
          <w14:ligatures w14:val="none"/>
        </w:rPr>
        <w:t xml:space="preserve">61118 </w:t>
      </w:r>
      <w:proofErr w:type="spellStart"/>
      <w:r w:rsidRPr="00466A24">
        <w:rPr>
          <w:rFonts w:eastAsia="Times New Roman"/>
          <w:kern w:val="0"/>
          <w:lang w:eastAsia="x-none"/>
          <w14:ligatures w14:val="none"/>
        </w:rPr>
        <w:t>Bad</w:t>
      </w:r>
      <w:proofErr w:type="spellEnd"/>
      <w:r w:rsidRPr="00466A24">
        <w:rPr>
          <w:rFonts w:eastAsia="Times New Roman"/>
          <w:kern w:val="0"/>
          <w:lang w:eastAsia="x-none"/>
          <w14:ligatures w14:val="none"/>
        </w:rPr>
        <w:t xml:space="preserve"> </w:t>
      </w:r>
      <w:proofErr w:type="spellStart"/>
      <w:r w:rsidRPr="00466A24">
        <w:rPr>
          <w:rFonts w:eastAsia="Times New Roman"/>
          <w:kern w:val="0"/>
          <w:lang w:eastAsia="x-none"/>
          <w14:ligatures w14:val="none"/>
        </w:rPr>
        <w:t>Vilbel</w:t>
      </w:r>
      <w:proofErr w:type="spellEnd"/>
      <w:r w:rsidRPr="00466A24">
        <w:rPr>
          <w:rFonts w:eastAsia="Times New Roman"/>
          <w:kern w:val="0"/>
          <w:lang w:eastAsia="x-none"/>
          <w14:ligatures w14:val="none"/>
        </w:rPr>
        <w:t xml:space="preserve"> </w:t>
      </w:r>
    </w:p>
    <w:p w14:paraId="40FF226F" w14:textId="77777777" w:rsidR="00466A24" w:rsidRPr="00466A24" w:rsidRDefault="00466A24" w:rsidP="00466A24">
      <w:pPr>
        <w:spacing w:after="0" w:line="240" w:lineRule="auto"/>
        <w:rPr>
          <w:rFonts w:eastAsia="Times New Roman"/>
          <w:kern w:val="0"/>
          <w:lang w:eastAsia="lt-LT"/>
          <w14:ligatures w14:val="none"/>
        </w:rPr>
      </w:pPr>
      <w:r w:rsidRPr="00466A24">
        <w:rPr>
          <w:rFonts w:eastAsia="Times New Roman"/>
          <w:kern w:val="0"/>
          <w:lang w:eastAsia="lt-LT"/>
          <w14:ligatures w14:val="none"/>
        </w:rPr>
        <w:t>Vokietija</w:t>
      </w:r>
    </w:p>
    <w:p w14:paraId="16D8E2C1" w14:textId="77777777" w:rsidR="00466A24" w:rsidRPr="00466A24" w:rsidRDefault="00466A24" w:rsidP="00466A24">
      <w:pPr>
        <w:tabs>
          <w:tab w:val="left" w:pos="567"/>
        </w:tabs>
        <w:spacing w:after="0" w:line="240" w:lineRule="auto"/>
        <w:rPr>
          <w:rFonts w:eastAsia="Times New Roman"/>
          <w:kern w:val="0"/>
          <w14:ligatures w14:val="none"/>
        </w:rPr>
      </w:pPr>
    </w:p>
    <w:p w14:paraId="197FC535" w14:textId="77777777" w:rsidR="00466A24" w:rsidRPr="00466A24" w:rsidRDefault="00466A24" w:rsidP="00466A24">
      <w:pPr>
        <w:tabs>
          <w:tab w:val="left" w:pos="567"/>
        </w:tabs>
        <w:spacing w:after="0" w:line="240" w:lineRule="auto"/>
        <w:rPr>
          <w:rFonts w:eastAsia="Times New Roman"/>
          <w:i/>
          <w:kern w:val="0"/>
          <w14:ligatures w14:val="none"/>
        </w:rPr>
      </w:pPr>
      <w:r w:rsidRPr="00466A24">
        <w:rPr>
          <w:rFonts w:eastAsia="Times New Roman"/>
          <w:i/>
          <w:kern w:val="0"/>
          <w14:ligatures w14:val="none"/>
        </w:rPr>
        <w:t>Gamintojas</w:t>
      </w:r>
    </w:p>
    <w:p w14:paraId="55BD337B"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 xml:space="preserve">STADA </w:t>
      </w:r>
      <w:proofErr w:type="spellStart"/>
      <w:r w:rsidRPr="00466A24">
        <w:rPr>
          <w:rFonts w:eastAsia="Times New Roman"/>
          <w:kern w:val="0"/>
          <w14:ligatures w14:val="none"/>
        </w:rPr>
        <w:t>Arzneimittel</w:t>
      </w:r>
      <w:proofErr w:type="spellEnd"/>
      <w:r w:rsidRPr="00466A24">
        <w:rPr>
          <w:rFonts w:eastAsia="Times New Roman"/>
          <w:kern w:val="0"/>
          <w14:ligatures w14:val="none"/>
        </w:rPr>
        <w:t xml:space="preserve"> AG</w:t>
      </w:r>
    </w:p>
    <w:p w14:paraId="566CDC7C" w14:textId="77777777" w:rsidR="00466A24" w:rsidRPr="00466A24" w:rsidRDefault="00466A24" w:rsidP="00466A24">
      <w:pPr>
        <w:tabs>
          <w:tab w:val="left" w:pos="567"/>
        </w:tabs>
        <w:spacing w:after="0" w:line="240" w:lineRule="auto"/>
        <w:rPr>
          <w:rFonts w:eastAsia="Times New Roman"/>
          <w:kern w:val="0"/>
          <w14:ligatures w14:val="none"/>
        </w:rPr>
      </w:pPr>
      <w:proofErr w:type="spellStart"/>
      <w:r w:rsidRPr="00466A24">
        <w:rPr>
          <w:rFonts w:eastAsia="Times New Roman"/>
          <w:kern w:val="0"/>
          <w14:ligatures w14:val="none"/>
        </w:rPr>
        <w:t>Stadastrasse</w:t>
      </w:r>
      <w:proofErr w:type="spellEnd"/>
      <w:r w:rsidRPr="00466A24">
        <w:rPr>
          <w:rFonts w:eastAsia="Times New Roman"/>
          <w:kern w:val="0"/>
          <w14:ligatures w14:val="none"/>
        </w:rPr>
        <w:t xml:space="preserve"> 2-18</w:t>
      </w:r>
    </w:p>
    <w:p w14:paraId="295362FB"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 xml:space="preserve">61118 </w:t>
      </w:r>
      <w:proofErr w:type="spellStart"/>
      <w:r w:rsidRPr="00466A24">
        <w:rPr>
          <w:rFonts w:eastAsia="Times New Roman"/>
          <w:kern w:val="0"/>
          <w14:ligatures w14:val="none"/>
        </w:rPr>
        <w:t>Bad</w:t>
      </w:r>
      <w:proofErr w:type="spellEnd"/>
      <w:r w:rsidRPr="00466A24">
        <w:rPr>
          <w:rFonts w:eastAsia="Times New Roman"/>
          <w:kern w:val="0"/>
          <w14:ligatures w14:val="none"/>
        </w:rPr>
        <w:t xml:space="preserve"> </w:t>
      </w:r>
      <w:proofErr w:type="spellStart"/>
      <w:r w:rsidRPr="00466A24">
        <w:rPr>
          <w:rFonts w:eastAsia="Times New Roman"/>
          <w:kern w:val="0"/>
          <w14:ligatures w14:val="none"/>
        </w:rPr>
        <w:t>Vilbel</w:t>
      </w:r>
      <w:proofErr w:type="spellEnd"/>
    </w:p>
    <w:p w14:paraId="7F08FA2A"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Vokietija</w:t>
      </w:r>
    </w:p>
    <w:p w14:paraId="16722C4C" w14:textId="77777777" w:rsidR="00466A24" w:rsidRPr="00466A24" w:rsidRDefault="00466A24" w:rsidP="00466A24">
      <w:pPr>
        <w:tabs>
          <w:tab w:val="left" w:pos="567"/>
        </w:tabs>
        <w:spacing w:after="0" w:line="240" w:lineRule="auto"/>
        <w:rPr>
          <w:rFonts w:eastAsia="Times New Roman"/>
          <w:kern w:val="0"/>
          <w14:ligatures w14:val="none"/>
        </w:rPr>
      </w:pPr>
    </w:p>
    <w:p w14:paraId="351A3002"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arba</w:t>
      </w:r>
    </w:p>
    <w:p w14:paraId="48B092BE" w14:textId="77777777" w:rsidR="00466A24" w:rsidRPr="00466A24" w:rsidRDefault="00466A24" w:rsidP="00466A24">
      <w:pPr>
        <w:tabs>
          <w:tab w:val="left" w:pos="567"/>
        </w:tabs>
        <w:spacing w:after="0" w:line="240" w:lineRule="auto"/>
        <w:rPr>
          <w:rFonts w:eastAsia="Times New Roman"/>
          <w:kern w:val="0"/>
          <w14:ligatures w14:val="none"/>
        </w:rPr>
      </w:pPr>
    </w:p>
    <w:p w14:paraId="38FA70F2"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 xml:space="preserve">STADA </w:t>
      </w:r>
      <w:proofErr w:type="spellStart"/>
      <w:r w:rsidRPr="00466A24">
        <w:rPr>
          <w:rFonts w:eastAsia="Times New Roman"/>
          <w:kern w:val="0"/>
          <w14:ligatures w14:val="none"/>
        </w:rPr>
        <w:t>Arzneimittel</w:t>
      </w:r>
      <w:proofErr w:type="spellEnd"/>
      <w:r w:rsidRPr="00466A24">
        <w:rPr>
          <w:rFonts w:eastAsia="Times New Roman"/>
          <w:kern w:val="0"/>
          <w14:ligatures w14:val="none"/>
        </w:rPr>
        <w:t xml:space="preserve"> </w:t>
      </w:r>
      <w:proofErr w:type="spellStart"/>
      <w:r w:rsidRPr="00466A24">
        <w:rPr>
          <w:rFonts w:eastAsia="Times New Roman"/>
          <w:kern w:val="0"/>
          <w14:ligatures w14:val="none"/>
        </w:rPr>
        <w:t>GmbH</w:t>
      </w:r>
      <w:proofErr w:type="spellEnd"/>
    </w:p>
    <w:p w14:paraId="7ACBB94B" w14:textId="77777777" w:rsidR="00466A24" w:rsidRPr="00466A24" w:rsidRDefault="00466A24" w:rsidP="00466A24">
      <w:pPr>
        <w:tabs>
          <w:tab w:val="left" w:pos="567"/>
        </w:tabs>
        <w:spacing w:after="0" w:line="240" w:lineRule="auto"/>
        <w:rPr>
          <w:rFonts w:eastAsia="Times New Roman"/>
          <w:kern w:val="0"/>
          <w14:ligatures w14:val="none"/>
        </w:rPr>
      </w:pPr>
      <w:proofErr w:type="spellStart"/>
      <w:r w:rsidRPr="00466A24">
        <w:rPr>
          <w:rFonts w:eastAsia="Times New Roman"/>
          <w:kern w:val="0"/>
          <w14:ligatures w14:val="none"/>
        </w:rPr>
        <w:t>Muthgasse</w:t>
      </w:r>
      <w:proofErr w:type="spellEnd"/>
      <w:r w:rsidRPr="00466A24">
        <w:rPr>
          <w:rFonts w:eastAsia="Times New Roman"/>
          <w:kern w:val="0"/>
          <w14:ligatures w14:val="none"/>
        </w:rPr>
        <w:t xml:space="preserve"> 36/2</w:t>
      </w:r>
    </w:p>
    <w:p w14:paraId="74907A17"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 xml:space="preserve">1190 </w:t>
      </w:r>
      <w:proofErr w:type="spellStart"/>
      <w:r w:rsidRPr="00466A24">
        <w:rPr>
          <w:rFonts w:eastAsia="Times New Roman"/>
          <w:kern w:val="0"/>
          <w14:ligatures w14:val="none"/>
        </w:rPr>
        <w:t>Wien</w:t>
      </w:r>
      <w:proofErr w:type="spellEnd"/>
    </w:p>
    <w:p w14:paraId="65A8AA55"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Austrija</w:t>
      </w:r>
    </w:p>
    <w:p w14:paraId="129B60F7" w14:textId="77777777" w:rsidR="00466A24" w:rsidRPr="00466A24" w:rsidRDefault="00466A24" w:rsidP="00466A24">
      <w:pPr>
        <w:tabs>
          <w:tab w:val="left" w:pos="567"/>
        </w:tabs>
        <w:spacing w:after="0" w:line="240" w:lineRule="auto"/>
        <w:rPr>
          <w:rFonts w:eastAsia="Times New Roman"/>
          <w:kern w:val="0"/>
          <w14:ligatures w14:val="none"/>
        </w:rPr>
      </w:pPr>
    </w:p>
    <w:p w14:paraId="6DE38E4A"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arba</w:t>
      </w:r>
    </w:p>
    <w:p w14:paraId="4DD68D51" w14:textId="77777777" w:rsidR="00466A24" w:rsidRPr="00466A24" w:rsidRDefault="00466A24" w:rsidP="00466A24">
      <w:pPr>
        <w:tabs>
          <w:tab w:val="left" w:pos="567"/>
        </w:tabs>
        <w:spacing w:after="0" w:line="240" w:lineRule="auto"/>
        <w:rPr>
          <w:rFonts w:eastAsia="Times New Roman"/>
          <w:kern w:val="0"/>
          <w14:ligatures w14:val="none"/>
        </w:rPr>
      </w:pPr>
    </w:p>
    <w:p w14:paraId="3AF82D93" w14:textId="77777777" w:rsidR="00466A24" w:rsidRPr="00466A24" w:rsidRDefault="00466A24" w:rsidP="00466A24">
      <w:pPr>
        <w:tabs>
          <w:tab w:val="left" w:pos="567"/>
        </w:tabs>
        <w:spacing w:after="0" w:line="240" w:lineRule="auto"/>
        <w:rPr>
          <w:rFonts w:eastAsia="Times New Roman"/>
          <w:kern w:val="0"/>
          <w14:ligatures w14:val="none"/>
        </w:rPr>
      </w:pPr>
      <w:proofErr w:type="spellStart"/>
      <w:r w:rsidRPr="00466A24">
        <w:rPr>
          <w:rFonts w:eastAsia="Times New Roman"/>
          <w:kern w:val="0"/>
          <w14:ligatures w14:val="none"/>
        </w:rPr>
        <w:t>Sanico</w:t>
      </w:r>
      <w:proofErr w:type="spellEnd"/>
      <w:r w:rsidRPr="00466A24">
        <w:rPr>
          <w:rFonts w:eastAsia="Times New Roman"/>
          <w:kern w:val="0"/>
          <w14:ligatures w14:val="none"/>
        </w:rPr>
        <w:t xml:space="preserve"> N.V.</w:t>
      </w:r>
    </w:p>
    <w:p w14:paraId="5DF92F60" w14:textId="77777777" w:rsidR="00466A24" w:rsidRPr="00466A24" w:rsidRDefault="00466A24" w:rsidP="00466A24">
      <w:pPr>
        <w:tabs>
          <w:tab w:val="left" w:pos="567"/>
        </w:tabs>
        <w:spacing w:after="0" w:line="240" w:lineRule="auto"/>
        <w:rPr>
          <w:rFonts w:eastAsia="Times New Roman"/>
          <w:kern w:val="0"/>
          <w14:ligatures w14:val="none"/>
        </w:rPr>
      </w:pPr>
      <w:proofErr w:type="spellStart"/>
      <w:r w:rsidRPr="00466A24">
        <w:rPr>
          <w:rFonts w:eastAsia="Times New Roman"/>
          <w:kern w:val="0"/>
          <w14:ligatures w14:val="none"/>
        </w:rPr>
        <w:t>Veedijk</w:t>
      </w:r>
      <w:proofErr w:type="spellEnd"/>
      <w:r w:rsidRPr="00466A24">
        <w:rPr>
          <w:rFonts w:eastAsia="Times New Roman"/>
          <w:kern w:val="0"/>
          <w14:ligatures w14:val="none"/>
        </w:rPr>
        <w:t xml:space="preserve"> 59, </w:t>
      </w:r>
      <w:proofErr w:type="spellStart"/>
      <w:r w:rsidRPr="00466A24">
        <w:rPr>
          <w:rFonts w:eastAsia="Times New Roman"/>
          <w:kern w:val="0"/>
          <w14:ligatures w14:val="none"/>
        </w:rPr>
        <w:t>Industriezone</w:t>
      </w:r>
      <w:proofErr w:type="spellEnd"/>
      <w:r w:rsidRPr="00466A24">
        <w:rPr>
          <w:rFonts w:eastAsia="Times New Roman"/>
          <w:kern w:val="0"/>
          <w14:ligatures w14:val="none"/>
        </w:rPr>
        <w:t xml:space="preserve"> IV</w:t>
      </w:r>
    </w:p>
    <w:p w14:paraId="3B9B60F3"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 xml:space="preserve">2300 </w:t>
      </w:r>
      <w:proofErr w:type="spellStart"/>
      <w:r w:rsidRPr="00466A24">
        <w:rPr>
          <w:rFonts w:eastAsia="Times New Roman"/>
          <w:kern w:val="0"/>
          <w14:ligatures w14:val="none"/>
        </w:rPr>
        <w:t>Turnhout</w:t>
      </w:r>
      <w:proofErr w:type="spellEnd"/>
    </w:p>
    <w:p w14:paraId="52E31368"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Belgija</w:t>
      </w:r>
    </w:p>
    <w:p w14:paraId="6C6C6168" w14:textId="77777777" w:rsidR="00466A24" w:rsidRPr="00466A24" w:rsidRDefault="00466A24" w:rsidP="00466A24">
      <w:pPr>
        <w:tabs>
          <w:tab w:val="left" w:pos="567"/>
        </w:tabs>
        <w:spacing w:after="0" w:line="240" w:lineRule="auto"/>
        <w:rPr>
          <w:rFonts w:eastAsia="Times New Roman"/>
          <w:kern w:val="0"/>
          <w14:ligatures w14:val="none"/>
        </w:rPr>
      </w:pPr>
    </w:p>
    <w:p w14:paraId="14E1D0D0"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arba</w:t>
      </w:r>
    </w:p>
    <w:p w14:paraId="3614831F" w14:textId="77777777" w:rsidR="00466A24" w:rsidRPr="00466A24" w:rsidRDefault="00466A24" w:rsidP="00466A24">
      <w:pPr>
        <w:tabs>
          <w:tab w:val="left" w:pos="567"/>
        </w:tabs>
        <w:spacing w:after="0" w:line="240" w:lineRule="auto"/>
        <w:rPr>
          <w:rFonts w:eastAsia="Times New Roman"/>
          <w:kern w:val="0"/>
          <w14:ligatures w14:val="none"/>
        </w:rPr>
      </w:pPr>
    </w:p>
    <w:p w14:paraId="4BF701A5" w14:textId="77777777" w:rsidR="00466A24" w:rsidRPr="00466A24" w:rsidRDefault="00466A24" w:rsidP="00466A24">
      <w:pPr>
        <w:tabs>
          <w:tab w:val="left" w:pos="567"/>
        </w:tabs>
        <w:spacing w:after="0" w:line="240" w:lineRule="auto"/>
        <w:rPr>
          <w:rFonts w:eastAsia="Times New Roman"/>
          <w:kern w:val="0"/>
          <w14:ligatures w14:val="none"/>
        </w:rPr>
      </w:pPr>
      <w:proofErr w:type="spellStart"/>
      <w:r w:rsidRPr="00466A24">
        <w:rPr>
          <w:rFonts w:eastAsia="Times New Roman"/>
          <w:kern w:val="0"/>
          <w14:ligatures w14:val="none"/>
        </w:rPr>
        <w:t>Stada</w:t>
      </w:r>
      <w:proofErr w:type="spellEnd"/>
      <w:r w:rsidRPr="00466A24">
        <w:rPr>
          <w:rFonts w:eastAsia="Times New Roman"/>
          <w:kern w:val="0"/>
          <w14:ligatures w14:val="none"/>
        </w:rPr>
        <w:t xml:space="preserve"> M&amp;D S.R.L.</w:t>
      </w:r>
    </w:p>
    <w:p w14:paraId="5E06F86C" w14:textId="77777777" w:rsidR="00466A24" w:rsidRPr="00466A24" w:rsidRDefault="00466A24" w:rsidP="00466A24">
      <w:pPr>
        <w:tabs>
          <w:tab w:val="left" w:pos="567"/>
        </w:tabs>
        <w:spacing w:after="0" w:line="240" w:lineRule="auto"/>
        <w:rPr>
          <w:rFonts w:eastAsia="Times New Roman"/>
          <w:kern w:val="0"/>
          <w14:ligatures w14:val="none"/>
        </w:rPr>
      </w:pPr>
      <w:proofErr w:type="spellStart"/>
      <w:r w:rsidRPr="00466A24">
        <w:rPr>
          <w:rFonts w:eastAsia="Times New Roman"/>
          <w:kern w:val="0"/>
          <w14:ligatures w14:val="none"/>
        </w:rPr>
        <w:t>Strada</w:t>
      </w:r>
      <w:proofErr w:type="spellEnd"/>
      <w:r w:rsidRPr="00466A24">
        <w:rPr>
          <w:rFonts w:eastAsia="Times New Roman"/>
          <w:kern w:val="0"/>
          <w14:ligatures w14:val="none"/>
        </w:rPr>
        <w:t xml:space="preserve"> </w:t>
      </w:r>
      <w:proofErr w:type="spellStart"/>
      <w:r w:rsidRPr="00466A24">
        <w:rPr>
          <w:rFonts w:eastAsia="Times New Roman"/>
          <w:kern w:val="0"/>
          <w14:ligatures w14:val="none"/>
        </w:rPr>
        <w:t>Trascaului</w:t>
      </w:r>
      <w:proofErr w:type="spellEnd"/>
      <w:r w:rsidRPr="00466A24">
        <w:rPr>
          <w:rFonts w:eastAsia="Times New Roman"/>
          <w:kern w:val="0"/>
          <w14:ligatures w14:val="none"/>
        </w:rPr>
        <w:t xml:space="preserve"> </w:t>
      </w:r>
      <w:proofErr w:type="spellStart"/>
      <w:r w:rsidRPr="00466A24">
        <w:rPr>
          <w:rFonts w:eastAsia="Times New Roman"/>
          <w:kern w:val="0"/>
          <w14:ligatures w14:val="none"/>
        </w:rPr>
        <w:t>Nr</w:t>
      </w:r>
      <w:proofErr w:type="spellEnd"/>
      <w:r w:rsidRPr="00466A24">
        <w:rPr>
          <w:rFonts w:eastAsia="Times New Roman"/>
          <w:kern w:val="0"/>
          <w14:ligatures w14:val="none"/>
        </w:rPr>
        <w:t xml:space="preserve"> 10</w:t>
      </w:r>
    </w:p>
    <w:p w14:paraId="4C752D23"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 xml:space="preserve">401135 </w:t>
      </w:r>
      <w:proofErr w:type="spellStart"/>
      <w:r w:rsidRPr="00466A24">
        <w:rPr>
          <w:rFonts w:eastAsia="Times New Roman"/>
          <w:kern w:val="0"/>
          <w14:ligatures w14:val="none"/>
        </w:rPr>
        <w:t>Turda</w:t>
      </w:r>
      <w:proofErr w:type="spellEnd"/>
    </w:p>
    <w:p w14:paraId="465172C1" w14:textId="77777777" w:rsidR="00466A24" w:rsidRPr="00466A24" w:rsidRDefault="00466A24" w:rsidP="00466A24">
      <w:pPr>
        <w:tabs>
          <w:tab w:val="left" w:pos="567"/>
        </w:tabs>
        <w:spacing w:after="0" w:line="240" w:lineRule="auto"/>
        <w:rPr>
          <w:rFonts w:eastAsia="Times New Roman"/>
          <w:kern w:val="0"/>
          <w14:ligatures w14:val="none"/>
        </w:rPr>
      </w:pPr>
      <w:r w:rsidRPr="00466A24">
        <w:rPr>
          <w:rFonts w:eastAsia="Times New Roman"/>
          <w:kern w:val="0"/>
          <w14:ligatures w14:val="none"/>
        </w:rPr>
        <w:t>Rumunija</w:t>
      </w:r>
    </w:p>
    <w:p w14:paraId="3DAC2430" w14:textId="77777777" w:rsidR="00466A24" w:rsidRPr="00466A24" w:rsidRDefault="00466A24" w:rsidP="00466A24">
      <w:pPr>
        <w:tabs>
          <w:tab w:val="left" w:pos="567"/>
        </w:tabs>
        <w:spacing w:after="0" w:line="240" w:lineRule="auto"/>
        <w:rPr>
          <w:rFonts w:eastAsia="Times New Roman"/>
          <w:kern w:val="0"/>
          <w14:ligatures w14:val="none"/>
        </w:rPr>
      </w:pPr>
    </w:p>
    <w:p w14:paraId="0FF5299F" w14:textId="77777777" w:rsidR="00466A24" w:rsidRPr="00466A24" w:rsidRDefault="00466A24" w:rsidP="00466A24">
      <w:pPr>
        <w:spacing w:after="0" w:line="240" w:lineRule="auto"/>
        <w:rPr>
          <w:rFonts w:eastAsia="Times New Roman"/>
          <w:kern w:val="0"/>
          <w:lang w:eastAsia="lt-LT"/>
          <w14:ligatures w14:val="none"/>
        </w:rPr>
      </w:pPr>
      <w:r w:rsidRPr="00466A24">
        <w:rPr>
          <w:rFonts w:eastAsia="Times New Roman"/>
          <w:kern w:val="0"/>
          <w:lang w:eastAsia="lt-LT"/>
          <w14:ligatures w14:val="none"/>
        </w:rPr>
        <w:t>Jeigu apie šį vaistą norite sužinoti daugiau, kreipkitės į vietinį registruotojo atstovą:</w:t>
      </w:r>
    </w:p>
    <w:p w14:paraId="4B4A669E" w14:textId="77777777" w:rsidR="00466A24" w:rsidRPr="00466A24" w:rsidRDefault="00466A24" w:rsidP="00466A24">
      <w:pPr>
        <w:spacing w:after="0" w:line="240" w:lineRule="auto"/>
        <w:rPr>
          <w:rFonts w:eastAsia="Times New Roman"/>
          <w:kern w:val="0"/>
          <w:lang w:eastAsia="lt-LT"/>
          <w14:ligatures w14:val="none"/>
        </w:rPr>
      </w:pPr>
    </w:p>
    <w:p w14:paraId="004F9B89" w14:textId="77777777" w:rsidR="00466A24" w:rsidRPr="00466A24" w:rsidRDefault="00466A24" w:rsidP="00466A24">
      <w:pPr>
        <w:tabs>
          <w:tab w:val="left" w:pos="567"/>
        </w:tabs>
        <w:spacing w:after="0" w:line="240" w:lineRule="auto"/>
        <w:ind w:left="567" w:hanging="567"/>
        <w:rPr>
          <w:rFonts w:eastAsia="Times New Roman"/>
          <w:kern w:val="0"/>
          <w14:ligatures w14:val="none"/>
        </w:rPr>
      </w:pPr>
      <w:r w:rsidRPr="00466A24">
        <w:rPr>
          <w:rFonts w:eastAsia="Times New Roman"/>
          <w:kern w:val="0"/>
          <w14:ligatures w14:val="none"/>
        </w:rPr>
        <w:t xml:space="preserve">UAB „STADA </w:t>
      </w:r>
      <w:proofErr w:type="spellStart"/>
      <w:r w:rsidRPr="00466A24">
        <w:rPr>
          <w:rFonts w:eastAsia="Times New Roman"/>
          <w:kern w:val="0"/>
          <w14:ligatures w14:val="none"/>
        </w:rPr>
        <w:t>Baltics</w:t>
      </w:r>
      <w:proofErr w:type="spellEnd"/>
      <w:r w:rsidRPr="00466A24">
        <w:rPr>
          <w:rFonts w:eastAsia="Times New Roman"/>
          <w:kern w:val="0"/>
          <w14:ligatures w14:val="none"/>
        </w:rPr>
        <w:t>“</w:t>
      </w:r>
    </w:p>
    <w:p w14:paraId="090E8BF9" w14:textId="77777777" w:rsidR="00466A24" w:rsidRPr="00466A24" w:rsidRDefault="00466A24" w:rsidP="00466A24">
      <w:pPr>
        <w:tabs>
          <w:tab w:val="left" w:pos="567"/>
        </w:tabs>
        <w:spacing w:after="0" w:line="240" w:lineRule="auto"/>
        <w:ind w:left="567" w:hanging="567"/>
        <w:rPr>
          <w:rFonts w:eastAsia="Times New Roman"/>
          <w:kern w:val="0"/>
          <w14:ligatures w14:val="none"/>
        </w:rPr>
      </w:pPr>
      <w:r w:rsidRPr="00466A24">
        <w:rPr>
          <w:rFonts w:eastAsia="Times New Roman"/>
          <w:kern w:val="0"/>
          <w14:ligatures w14:val="none"/>
        </w:rPr>
        <w:t>Goštauto g. 40A</w:t>
      </w:r>
    </w:p>
    <w:p w14:paraId="0E1C8197" w14:textId="77777777" w:rsidR="00466A24" w:rsidRPr="00466A24" w:rsidRDefault="00466A24" w:rsidP="00466A24">
      <w:pPr>
        <w:tabs>
          <w:tab w:val="left" w:pos="567"/>
        </w:tabs>
        <w:spacing w:after="0" w:line="240" w:lineRule="auto"/>
        <w:ind w:left="567" w:hanging="567"/>
        <w:rPr>
          <w:rFonts w:eastAsia="Times New Roman"/>
          <w:kern w:val="0"/>
          <w14:ligatures w14:val="none"/>
        </w:rPr>
      </w:pPr>
      <w:r w:rsidRPr="00466A24">
        <w:rPr>
          <w:rFonts w:eastAsia="Times New Roman"/>
          <w:kern w:val="0"/>
          <w14:ligatures w14:val="none"/>
        </w:rPr>
        <w:t>LT-03163 Vilnius</w:t>
      </w:r>
    </w:p>
    <w:p w14:paraId="76A42D33" w14:textId="77777777" w:rsidR="00466A24" w:rsidRPr="00466A24" w:rsidRDefault="00466A24" w:rsidP="00466A24">
      <w:pPr>
        <w:tabs>
          <w:tab w:val="left" w:pos="567"/>
        </w:tabs>
        <w:spacing w:after="0" w:line="240" w:lineRule="auto"/>
        <w:ind w:left="567" w:hanging="567"/>
        <w:rPr>
          <w:rFonts w:eastAsia="Times New Roman"/>
          <w:kern w:val="0"/>
          <w14:ligatures w14:val="none"/>
        </w:rPr>
      </w:pPr>
      <w:r w:rsidRPr="00466A24">
        <w:rPr>
          <w:rFonts w:eastAsia="Times New Roman"/>
          <w:kern w:val="0"/>
          <w14:ligatures w14:val="none"/>
        </w:rPr>
        <w:t>Lietuva</w:t>
      </w:r>
    </w:p>
    <w:p w14:paraId="1366E6B1" w14:textId="77777777" w:rsidR="00466A24" w:rsidRPr="00466A24" w:rsidRDefault="00466A24" w:rsidP="00466A24">
      <w:pPr>
        <w:tabs>
          <w:tab w:val="left" w:pos="567"/>
        </w:tabs>
        <w:spacing w:after="0" w:line="240" w:lineRule="auto"/>
        <w:ind w:left="567" w:hanging="567"/>
        <w:rPr>
          <w:rFonts w:eastAsia="Times New Roman"/>
          <w:kern w:val="0"/>
          <w14:ligatures w14:val="none"/>
        </w:rPr>
      </w:pPr>
      <w:r w:rsidRPr="00466A24">
        <w:rPr>
          <w:rFonts w:eastAsia="Times New Roman"/>
          <w:kern w:val="0"/>
          <w14:ligatures w14:val="none"/>
        </w:rPr>
        <w:t>Tel. +370 5 260 39 26</w:t>
      </w:r>
    </w:p>
    <w:p w14:paraId="6DACD868" w14:textId="77777777" w:rsidR="00466A24" w:rsidRPr="00466A24" w:rsidRDefault="00466A24" w:rsidP="00466A24">
      <w:pPr>
        <w:spacing w:after="0" w:line="240" w:lineRule="auto"/>
        <w:rPr>
          <w:rFonts w:eastAsia="Times New Roman"/>
          <w:kern w:val="0"/>
          <w:sz w:val="20"/>
          <w:lang w:val="x-none" w:eastAsia="lt-LT"/>
          <w14:ligatures w14:val="none"/>
        </w:rPr>
      </w:pPr>
      <w:hyperlink r:id="rId5" w:history="1">
        <w:r w:rsidRPr="00466A24">
          <w:rPr>
            <w:rFonts w:eastAsia="Times New Roman"/>
            <w:color w:val="0000FF"/>
            <w:kern w:val="0"/>
            <w:sz w:val="20"/>
            <w:u w:val="single"/>
            <w:lang w:val="x-none" w:eastAsia="lt-LT"/>
            <w14:ligatures w14:val="none"/>
          </w:rPr>
          <w:t>stada.baltics@stada.com</w:t>
        </w:r>
      </w:hyperlink>
    </w:p>
    <w:p w14:paraId="1AF71242" w14:textId="77777777" w:rsidR="00466A24" w:rsidRPr="00466A24" w:rsidRDefault="00466A24" w:rsidP="00466A24">
      <w:pPr>
        <w:spacing w:after="0" w:line="240" w:lineRule="auto"/>
        <w:rPr>
          <w:rFonts w:eastAsia="Times New Roman"/>
          <w:kern w:val="0"/>
          <w:sz w:val="20"/>
          <w:szCs w:val="20"/>
          <w:lang w:val="x-none" w:eastAsia="lt-LT"/>
          <w14:ligatures w14:val="none"/>
        </w:rPr>
      </w:pPr>
    </w:p>
    <w:p w14:paraId="138426DA" w14:textId="77777777" w:rsidR="00466A24" w:rsidRPr="00466A24" w:rsidRDefault="00466A24" w:rsidP="00466A24">
      <w:pPr>
        <w:numPr>
          <w:ilvl w:val="12"/>
          <w:numId w:val="0"/>
        </w:numPr>
        <w:tabs>
          <w:tab w:val="left" w:pos="567"/>
        </w:tabs>
        <w:spacing w:after="0" w:line="240" w:lineRule="auto"/>
        <w:ind w:right="-2"/>
        <w:outlineLvl w:val="0"/>
        <w:rPr>
          <w:rFonts w:eastAsia="Times New Roman"/>
          <w:kern w:val="0"/>
          <w14:ligatures w14:val="none"/>
        </w:rPr>
      </w:pPr>
      <w:r w:rsidRPr="00466A24">
        <w:rPr>
          <w:rFonts w:eastAsia="Times New Roman"/>
          <w:b/>
          <w:bCs/>
          <w:kern w:val="0"/>
          <w14:ligatures w14:val="none"/>
        </w:rPr>
        <w:t xml:space="preserve">Šis pakuotės </w:t>
      </w:r>
      <w:r w:rsidRPr="00466A24">
        <w:rPr>
          <w:rFonts w:eastAsia="Times New Roman"/>
          <w:b/>
          <w:kern w:val="0"/>
          <w14:ligatures w14:val="none"/>
        </w:rPr>
        <w:t>lapelis paskutinį kartą peržiūrėtas 2026-08-31.</w:t>
      </w:r>
    </w:p>
    <w:p w14:paraId="4FD32780" w14:textId="77777777" w:rsidR="00466A24" w:rsidRPr="00466A24" w:rsidRDefault="00466A24" w:rsidP="00466A24">
      <w:pPr>
        <w:tabs>
          <w:tab w:val="left" w:pos="567"/>
        </w:tabs>
        <w:spacing w:after="0" w:line="240" w:lineRule="auto"/>
        <w:rPr>
          <w:rFonts w:eastAsia="Times New Roman"/>
          <w:kern w:val="0"/>
          <w14:ligatures w14:val="none"/>
        </w:rPr>
      </w:pPr>
    </w:p>
    <w:p w14:paraId="729F3D14" w14:textId="77777777" w:rsidR="00466A24" w:rsidRPr="00466A24" w:rsidRDefault="00466A24" w:rsidP="00466A24">
      <w:pPr>
        <w:spacing w:after="0" w:line="240" w:lineRule="auto"/>
        <w:rPr>
          <w:rFonts w:eastAsia="Times New Roman"/>
          <w:kern w:val="0"/>
          <w:lang w:eastAsia="x-none"/>
          <w14:ligatures w14:val="none"/>
        </w:rPr>
      </w:pPr>
      <w:r w:rsidRPr="00466A24">
        <w:rPr>
          <w:rFonts w:eastAsia="Times New Roman"/>
          <w:kern w:val="0"/>
          <w:lang w:eastAsia="x-none"/>
          <w14:ligatures w14:val="none"/>
        </w:rPr>
        <w:t xml:space="preserve">Išsami informacija apie šį vaistą pateikiama Valstybinės vaistų kontrolės tarnybos prie Lietuvos Respublikos sveikatos apsaugos ministerijos tinklalapyje </w:t>
      </w:r>
      <w:hyperlink r:id="rId6" w:history="1">
        <w:r w:rsidRPr="00466A24">
          <w:rPr>
            <w:rFonts w:eastAsia="Times New Roman"/>
            <w:color w:val="0000FF"/>
            <w:kern w:val="0"/>
            <w:u w:val="single"/>
            <w:lang w:eastAsia="x-none"/>
            <w14:ligatures w14:val="none"/>
          </w:rPr>
          <w:t>http://www.vvkt.lt/</w:t>
        </w:r>
      </w:hyperlink>
    </w:p>
    <w:p w14:paraId="61F71177" w14:textId="77777777" w:rsidR="00466A24" w:rsidRPr="00466A24" w:rsidRDefault="00466A24" w:rsidP="00466A24">
      <w:pPr>
        <w:spacing w:after="0" w:line="240" w:lineRule="auto"/>
        <w:rPr>
          <w:rFonts w:eastAsia="Times New Roman"/>
          <w:kern w:val="0"/>
          <w:lang w:eastAsia="lt-LT"/>
          <w14:ligatures w14:val="none"/>
        </w:rPr>
      </w:pPr>
    </w:p>
    <w:p w14:paraId="5E65DCF8" w14:textId="77777777" w:rsidR="00466A24" w:rsidRPr="00466A24" w:rsidRDefault="00466A24" w:rsidP="00466A24">
      <w:pPr>
        <w:tabs>
          <w:tab w:val="left" w:pos="567"/>
        </w:tabs>
        <w:spacing w:after="0" w:line="240" w:lineRule="auto"/>
        <w:rPr>
          <w:rFonts w:eastAsia="Times New Roman"/>
          <w:kern w:val="0"/>
          <w14:ligatures w14:val="none"/>
        </w:rPr>
      </w:pPr>
    </w:p>
    <w:p w14:paraId="04DAEEAA" w14:textId="77777777" w:rsidR="00466A24" w:rsidRPr="00466A24" w:rsidRDefault="00466A24" w:rsidP="00466A24">
      <w:pPr>
        <w:tabs>
          <w:tab w:val="left" w:pos="567"/>
        </w:tabs>
        <w:spacing w:after="0" w:line="240" w:lineRule="auto"/>
        <w:rPr>
          <w:rFonts w:eastAsia="Times New Roman"/>
          <w:kern w:val="0"/>
          <w14:ligatures w14:val="none"/>
        </w:rPr>
      </w:pPr>
    </w:p>
    <w:p w14:paraId="5E0297B1" w14:textId="77777777" w:rsidR="00466A24" w:rsidRPr="00466A24" w:rsidRDefault="00466A24" w:rsidP="00466A24">
      <w:pPr>
        <w:tabs>
          <w:tab w:val="left" w:pos="567"/>
        </w:tabs>
        <w:spacing w:after="0" w:line="240" w:lineRule="auto"/>
        <w:rPr>
          <w:rFonts w:eastAsia="Times New Roman"/>
          <w:kern w:val="0"/>
          <w14:ligatures w14:val="none"/>
        </w:rPr>
      </w:pPr>
    </w:p>
    <w:p w14:paraId="24825A63" w14:textId="77777777" w:rsidR="00466A24" w:rsidRPr="00466A24" w:rsidRDefault="00466A24" w:rsidP="00466A24">
      <w:pPr>
        <w:tabs>
          <w:tab w:val="left" w:pos="567"/>
        </w:tabs>
        <w:spacing w:after="0" w:line="240" w:lineRule="auto"/>
        <w:rPr>
          <w:rFonts w:eastAsia="Times New Roman"/>
          <w:kern w:val="0"/>
          <w14:ligatures w14:val="none"/>
        </w:rPr>
      </w:pPr>
    </w:p>
    <w:p w14:paraId="0DC1E4AF" w14:textId="77777777" w:rsidR="00222FED" w:rsidRDefault="00222FED"/>
    <w:sectPr w:rsidR="00222FED" w:rsidSect="00466A24">
      <w:headerReference w:type="default" r:id="rId7"/>
      <w:footerReference w:type="default" r:id="rId8"/>
      <w:pgSz w:w="11906" w:h="16838"/>
      <w:pgMar w:top="1134" w:right="1418" w:bottom="1134" w:left="1418" w:header="35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036529"/>
      <w:docPartObj>
        <w:docPartGallery w:val="Page Numbers (Bottom of Page)"/>
        <w:docPartUnique/>
      </w:docPartObj>
    </w:sdtPr>
    <w:sdtEndPr>
      <w:rPr>
        <w:noProof/>
      </w:rPr>
    </w:sdtEndPr>
    <w:sdtContent>
      <w:p w14:paraId="18E727DC" w14:textId="77777777" w:rsidR="00466A24" w:rsidRDefault="00466A24">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76F0E3F5" w14:textId="77777777" w:rsidR="00466A24" w:rsidRDefault="00466A2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4FD2" w14:textId="77777777" w:rsidR="00466A24" w:rsidRDefault="00466A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CD6D17"/>
    <w:multiLevelType w:val="hybridMultilevel"/>
    <w:tmpl w:val="C13E181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CA57023"/>
    <w:multiLevelType w:val="hybridMultilevel"/>
    <w:tmpl w:val="5A38A59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2108FF"/>
    <w:multiLevelType w:val="hybridMultilevel"/>
    <w:tmpl w:val="9B188A28"/>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F581076"/>
    <w:multiLevelType w:val="hybridMultilevel"/>
    <w:tmpl w:val="60CCE768"/>
    <w:lvl w:ilvl="0" w:tplc="A6FA4DAE">
      <w:start w:val="1"/>
      <w:numFmt w:val="bullet"/>
      <w:lvlText w:val=""/>
      <w:lvlJc w:val="left"/>
      <w:pPr>
        <w:ind w:left="720" w:hanging="360"/>
      </w:pPr>
      <w:rPr>
        <w:rFonts w:ascii="Symbol" w:hAnsi="Symbol" w:hint="default"/>
        <w:b w:val="0"/>
        <w:i w:val="0"/>
        <w:color w:val="auto"/>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E7F4248"/>
    <w:multiLevelType w:val="hybridMultilevel"/>
    <w:tmpl w:val="202A4664"/>
    <w:lvl w:ilvl="0" w:tplc="A6FA4DAE">
      <w:start w:val="1"/>
      <w:numFmt w:val="bullet"/>
      <w:lvlText w:val=""/>
      <w:lvlJc w:val="left"/>
      <w:pPr>
        <w:tabs>
          <w:tab w:val="num" w:pos="432"/>
        </w:tabs>
        <w:ind w:left="432" w:hanging="432"/>
      </w:pPr>
      <w:rPr>
        <w:rFonts w:ascii="Symbol" w:hAnsi="Symbol" w:hint="default"/>
        <w:b w:val="0"/>
        <w:i w:val="0"/>
        <w:color w:val="auto"/>
        <w:sz w:val="24"/>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20769A2"/>
    <w:multiLevelType w:val="hybridMultilevel"/>
    <w:tmpl w:val="7B70D97A"/>
    <w:lvl w:ilvl="0" w:tplc="436610E6">
      <w:start w:val="4"/>
      <w:numFmt w:val="bullet"/>
      <w:lvlText w:val="-"/>
      <w:lvlJc w:val="left"/>
      <w:pPr>
        <w:tabs>
          <w:tab w:val="num" w:pos="794"/>
        </w:tabs>
        <w:ind w:left="794" w:hanging="397"/>
      </w:pPr>
      <w:rPr>
        <w:rFonts w:ascii="Times New Roman" w:eastAsia="Times New Roman" w:hAnsi="Times New Roman" w:hint="default"/>
        <w:b w:val="0"/>
        <w:i w:val="0"/>
        <w:color w:val="auto"/>
        <w:sz w:val="24"/>
      </w:rPr>
    </w:lvl>
    <w:lvl w:ilvl="1" w:tplc="04070003">
      <w:start w:val="1"/>
      <w:numFmt w:val="bullet"/>
      <w:lvlText w:val="o"/>
      <w:lvlJc w:val="left"/>
      <w:pPr>
        <w:tabs>
          <w:tab w:val="num" w:pos="1440"/>
        </w:tabs>
        <w:ind w:left="1440" w:hanging="360"/>
      </w:pPr>
      <w:rPr>
        <w:rFonts w:ascii="Courier New" w:hAnsi="Courier New" w:hint="default"/>
      </w:rPr>
    </w:lvl>
    <w:lvl w:ilvl="2" w:tplc="5DC83F10">
      <w:numFmt w:val="bullet"/>
      <w:lvlText w:val="−"/>
      <w:lvlJc w:val="left"/>
      <w:pPr>
        <w:ind w:left="2160" w:hanging="360"/>
      </w:pPr>
      <w:rPr>
        <w:rFonts w:ascii="Arial" w:eastAsia="Calibri" w:hAnsi="Arial" w:cs="Aria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1E640D"/>
    <w:multiLevelType w:val="hybridMultilevel"/>
    <w:tmpl w:val="0BE6D91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8B006CB"/>
    <w:multiLevelType w:val="singleLevel"/>
    <w:tmpl w:val="736C57AE"/>
    <w:lvl w:ilvl="0">
      <w:start w:val="5"/>
      <w:numFmt w:val="decimal"/>
      <w:lvlText w:val="%1."/>
      <w:lvlJc w:val="left"/>
      <w:pPr>
        <w:tabs>
          <w:tab w:val="num" w:pos="720"/>
        </w:tabs>
        <w:ind w:left="720" w:hanging="720"/>
      </w:pPr>
      <w:rPr>
        <w:rFonts w:cs="Times New Roman" w:hint="default"/>
      </w:rPr>
    </w:lvl>
  </w:abstractNum>
  <w:num w:numId="1" w16cid:durableId="1556963286">
    <w:abstractNumId w:val="8"/>
  </w:num>
  <w:num w:numId="2" w16cid:durableId="1484202214">
    <w:abstractNumId w:val="0"/>
    <w:lvlOverride w:ilvl="0">
      <w:lvl w:ilvl="0">
        <w:start w:val="1"/>
        <w:numFmt w:val="bullet"/>
        <w:lvlText w:val="-"/>
        <w:legacy w:legacy="1" w:legacySpace="0" w:legacyIndent="360"/>
        <w:lvlJc w:val="left"/>
        <w:pPr>
          <w:ind w:left="360" w:hanging="360"/>
        </w:pPr>
      </w:lvl>
    </w:lvlOverride>
  </w:num>
  <w:num w:numId="3" w16cid:durableId="954943640">
    <w:abstractNumId w:val="5"/>
  </w:num>
  <w:num w:numId="4" w16cid:durableId="1759326989">
    <w:abstractNumId w:val="6"/>
  </w:num>
  <w:num w:numId="5" w16cid:durableId="1385371311">
    <w:abstractNumId w:val="4"/>
  </w:num>
  <w:num w:numId="6" w16cid:durableId="1119447827">
    <w:abstractNumId w:val="3"/>
  </w:num>
  <w:num w:numId="7" w16cid:durableId="631013334">
    <w:abstractNumId w:val="1"/>
  </w:num>
  <w:num w:numId="8" w16cid:durableId="769547021">
    <w:abstractNumId w:val="2"/>
  </w:num>
  <w:num w:numId="9" w16cid:durableId="1795637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A24"/>
    <w:rsid w:val="001F373F"/>
    <w:rsid w:val="00222FED"/>
    <w:rsid w:val="00466A24"/>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DE4AB"/>
  <w15:chartTrackingRefBased/>
  <w15:docId w15:val="{45231906-8939-407D-A5C6-AEF9ECD4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66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66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66A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66A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66A2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66A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66A2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66A2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66A2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66A2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66A2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66A2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66A2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66A2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66A2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66A2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66A2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66A2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66A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66A2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66A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66A2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66A2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66A24"/>
    <w:rPr>
      <w:i/>
      <w:iCs/>
      <w:color w:val="404040" w:themeColor="text1" w:themeTint="BF"/>
    </w:rPr>
  </w:style>
  <w:style w:type="paragraph" w:styleId="Sraopastraipa">
    <w:name w:val="List Paragraph"/>
    <w:basedOn w:val="prastasis"/>
    <w:uiPriority w:val="34"/>
    <w:qFormat/>
    <w:rsid w:val="00466A24"/>
    <w:pPr>
      <w:ind w:left="720"/>
      <w:contextualSpacing/>
    </w:pPr>
  </w:style>
  <w:style w:type="character" w:styleId="Rykuspabraukimas">
    <w:name w:val="Intense Emphasis"/>
    <w:basedOn w:val="Numatytasispastraiposriftas"/>
    <w:uiPriority w:val="21"/>
    <w:qFormat/>
    <w:rsid w:val="00466A24"/>
    <w:rPr>
      <w:i/>
      <w:iCs/>
      <w:color w:val="0F4761" w:themeColor="accent1" w:themeShade="BF"/>
    </w:rPr>
  </w:style>
  <w:style w:type="paragraph" w:styleId="Iskirtacitata">
    <w:name w:val="Intense Quote"/>
    <w:basedOn w:val="prastasis"/>
    <w:next w:val="prastasis"/>
    <w:link w:val="IskirtacitataDiagrama"/>
    <w:uiPriority w:val="30"/>
    <w:qFormat/>
    <w:rsid w:val="00466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66A24"/>
    <w:rPr>
      <w:i/>
      <w:iCs/>
      <w:color w:val="0F4761" w:themeColor="accent1" w:themeShade="BF"/>
    </w:rPr>
  </w:style>
  <w:style w:type="character" w:styleId="Rykinuoroda">
    <w:name w:val="Intense Reference"/>
    <w:basedOn w:val="Numatytasispastraiposriftas"/>
    <w:uiPriority w:val="32"/>
    <w:qFormat/>
    <w:rsid w:val="00466A24"/>
    <w:rPr>
      <w:b/>
      <w:bCs/>
      <w:smallCaps/>
      <w:color w:val="0F4761" w:themeColor="accent1" w:themeShade="BF"/>
      <w:spacing w:val="5"/>
    </w:rPr>
  </w:style>
  <w:style w:type="paragraph" w:styleId="Antrats">
    <w:name w:val="header"/>
    <w:basedOn w:val="prastasis"/>
    <w:link w:val="AntratsDiagrama"/>
    <w:uiPriority w:val="99"/>
    <w:semiHidden/>
    <w:unhideWhenUsed/>
    <w:rsid w:val="00466A2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466A24"/>
  </w:style>
  <w:style w:type="paragraph" w:styleId="Porat">
    <w:name w:val="footer"/>
    <w:basedOn w:val="prastasis"/>
    <w:link w:val="PoratDiagrama"/>
    <w:uiPriority w:val="99"/>
    <w:semiHidden/>
    <w:unhideWhenUsed/>
    <w:rsid w:val="00466A2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66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vkt.lt/" TargetMode="External"/><Relationship Id="rId5" Type="http://schemas.openxmlformats.org/officeDocument/2006/relationships/hyperlink" Target="mailto:stada.baltics@stada.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17043</Words>
  <Characters>9716</Characters>
  <Application>Microsoft Office Word</Application>
  <DocSecurity>0</DocSecurity>
  <Lines>80</Lines>
  <Paragraphs>53</Paragraphs>
  <ScaleCrop>false</ScaleCrop>
  <Company/>
  <LinksUpToDate>false</LinksUpToDate>
  <CharactersWithSpaces>26706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2026-09-02T13:29:00Z</dcterms:created>
  <dcterms:modified xsi:type="dcterms:W3CDTF">2026-09-02T13:30:00Z</dcterms:modified>
</cp:coreProperties>
</file>