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4C8D" w:rsidRPr="00194C8D" w:rsidRDefault="00194C8D" w:rsidP="00194C8D">
      <w:pPr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jc w:val="center"/>
        <w:rPr>
          <w:rFonts w:ascii="Times New Roman" w:hAnsi="Times New Roman" w:cs="Times New Roman"/>
          <w:b/>
          <w:sz w:val="22"/>
          <w:szCs w:val="22"/>
          <w:lang w:val="lt-LT" w:eastAsia="lt-LT"/>
        </w:rPr>
      </w:pPr>
      <w:r w:rsidRPr="00194C8D">
        <w:rPr>
          <w:rFonts w:ascii="Times New Roman" w:hAnsi="Times New Roman" w:cs="Times New Roman"/>
          <w:b/>
          <w:sz w:val="22"/>
          <w:szCs w:val="22"/>
          <w:lang w:val="lt-LT" w:eastAsia="lt-LT"/>
        </w:rPr>
        <w:t>I PRIEDAS</w:t>
      </w:r>
    </w:p>
    <w:p w:rsidR="00194C8D" w:rsidRPr="00194C8D" w:rsidRDefault="00194C8D" w:rsidP="00194C8D">
      <w:pPr>
        <w:jc w:val="center"/>
        <w:rPr>
          <w:rFonts w:ascii="Times New Roman" w:hAnsi="Times New Roman" w:cs="Times New Roman"/>
          <w:b/>
          <w:color w:val="FF0000"/>
          <w:sz w:val="22"/>
          <w:szCs w:val="22"/>
          <w:lang w:val="lt-LT" w:eastAsia="lt-LT"/>
        </w:rPr>
      </w:pPr>
    </w:p>
    <w:p w:rsidR="00194C8D" w:rsidRPr="00194C8D" w:rsidRDefault="00194C8D" w:rsidP="00194C8D">
      <w:pPr>
        <w:jc w:val="center"/>
        <w:rPr>
          <w:rFonts w:ascii="Times New Roman" w:hAnsi="Times New Roman" w:cs="Times New Roman"/>
          <w:b/>
          <w:sz w:val="28"/>
          <w:lang w:val="lt-LT" w:eastAsia="lt-LT"/>
        </w:rPr>
      </w:pPr>
      <w:r w:rsidRPr="00194C8D">
        <w:rPr>
          <w:rFonts w:ascii="Times New Roman" w:hAnsi="Times New Roman" w:cs="Times New Roman"/>
          <w:b/>
          <w:sz w:val="22"/>
          <w:szCs w:val="22"/>
          <w:lang w:val="lt-LT" w:eastAsia="lt-LT"/>
        </w:rPr>
        <w:t>PREPARATO CHARAKTERISTIKŲ SANTRAUKA</w:t>
      </w:r>
    </w:p>
    <w:p w:rsidR="00194C8D" w:rsidRPr="00194C8D" w:rsidRDefault="00194C8D" w:rsidP="00194C8D">
      <w:pPr>
        <w:jc w:val="both"/>
        <w:rPr>
          <w:rFonts w:ascii="Times New Roman" w:hAnsi="Times New Roman" w:cs="Times New Roman"/>
          <w:b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br w:type="page"/>
      </w:r>
      <w:r w:rsidRPr="00194C8D">
        <w:rPr>
          <w:rFonts w:ascii="Times New Roman" w:hAnsi="Times New Roman" w:cs="Times New Roman"/>
          <w:b/>
          <w:sz w:val="22"/>
          <w:lang w:val="lt-LT" w:eastAsia="lt-LT"/>
        </w:rPr>
        <w:lastRenderedPageBreak/>
        <w:t>1.</w:t>
      </w:r>
      <w:r w:rsidRPr="00194C8D">
        <w:rPr>
          <w:rFonts w:ascii="Times New Roman" w:hAnsi="Times New Roman" w:cs="Times New Roman"/>
          <w:b/>
          <w:sz w:val="22"/>
          <w:lang w:val="lt-LT" w:eastAsia="lt-LT"/>
        </w:rPr>
        <w:tab/>
        <w:t>VAISTINIO PREPARATO PAVADINIMAS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>PANANGIN 45,2/40</w:t>
      </w:r>
      <w:r w:rsidR="003973C0" w:rsidRPr="003973C0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mg/ml </w:t>
      </w:r>
      <w:r w:rsidRPr="00194C8D">
        <w:rPr>
          <w:rFonts w:ascii="Times New Roman" w:hAnsi="Times New Roman" w:cs="Times New Roman"/>
          <w:sz w:val="22"/>
          <w:szCs w:val="22"/>
          <w:lang w:val="lt-LT" w:eastAsia="lt-LT"/>
        </w:rPr>
        <w:t>koncentratas infuziniam tirpalui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</w:p>
    <w:p w:rsidR="002603E5" w:rsidRPr="002603E5" w:rsidRDefault="002603E5" w:rsidP="002603E5">
      <w:pPr>
        <w:keepNext/>
        <w:keepLines/>
        <w:tabs>
          <w:tab w:val="left" w:pos="567"/>
        </w:tabs>
        <w:outlineLvl w:val="2"/>
        <w:rPr>
          <w:rFonts w:ascii="Times New Roman" w:hAnsi="Times New Roman" w:cs="Times New Roman"/>
          <w:b/>
          <w:bCs/>
          <w:snapToGrid w:val="0"/>
          <w:sz w:val="22"/>
          <w:szCs w:val="26"/>
          <w:lang w:val="lt-LT" w:eastAsia="x-none"/>
        </w:rPr>
      </w:pPr>
      <w:r w:rsidRPr="002603E5">
        <w:rPr>
          <w:rFonts w:ascii="Times New Roman" w:hAnsi="Times New Roman" w:cs="Times New Roman"/>
          <w:b/>
          <w:bCs/>
          <w:snapToGrid w:val="0"/>
          <w:sz w:val="22"/>
          <w:szCs w:val="26"/>
          <w:lang w:val="lt-LT" w:eastAsia="x-none"/>
        </w:rPr>
        <w:t>2.</w:t>
      </w:r>
      <w:r w:rsidRPr="002603E5">
        <w:rPr>
          <w:rFonts w:ascii="Times New Roman" w:hAnsi="Times New Roman" w:cs="Times New Roman"/>
          <w:b/>
          <w:bCs/>
          <w:snapToGrid w:val="0"/>
          <w:sz w:val="22"/>
          <w:szCs w:val="26"/>
          <w:lang w:val="lt-LT" w:eastAsia="x-none"/>
        </w:rPr>
        <w:tab/>
        <w:t>KOKYBINĖ IR KIEKYBINĖ SUDĖTIS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1 ml koncentrato infuziniam tirpalui yra </w:t>
      </w:r>
      <w:r w:rsidRPr="002603E5">
        <w:rPr>
          <w:rFonts w:ascii="Times New Roman" w:hAnsi="Times New Roman" w:cs="Times New Roman"/>
          <w:sz w:val="22"/>
          <w:lang w:val="lt-LT" w:eastAsia="lt-LT"/>
        </w:rPr>
        <w:t>45,2</w:t>
      </w:r>
      <w:r w:rsidR="003973C0" w:rsidRPr="003973C0">
        <w:rPr>
          <w:rFonts w:ascii="Times New Roman" w:hAnsi="Times New Roman" w:cs="Times New Roman"/>
          <w:sz w:val="22"/>
          <w:lang w:val="lt-LT" w:eastAsia="lt-LT"/>
        </w:rPr>
        <w:t> </w:t>
      </w:r>
      <w:r w:rsidRPr="002603E5">
        <w:rPr>
          <w:rFonts w:ascii="Times New Roman" w:hAnsi="Times New Roman" w:cs="Times New Roman"/>
          <w:sz w:val="22"/>
          <w:lang w:val="lt-LT" w:eastAsia="lt-LT"/>
        </w:rPr>
        <w:t>mg</w:t>
      </w: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kalio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aspartato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(kalio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aspartato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hemihidrato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forma), atitinkančio 10,33</w:t>
      </w:r>
      <w:r w:rsidR="003973C0" w:rsidRPr="003973C0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lt-LT" w:eastAsia="lt-LT"/>
        </w:rPr>
        <w:t>mg kalio ir 40</w:t>
      </w:r>
      <w:r w:rsidR="003973C0" w:rsidRPr="003973C0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mg magnio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aspartato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(magnio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aspartato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tetrahidrato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forma), atitinkančio 3,37</w:t>
      </w:r>
      <w:r w:rsidR="003973C0" w:rsidRPr="003973C0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mg magnio. 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>10</w:t>
      </w:r>
      <w:r w:rsidR="003973C0" w:rsidRPr="003973C0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lt-LT" w:eastAsia="lt-LT"/>
        </w:rPr>
        <w:t>ml (ampulėje) koncentrato infuziniam tirpalui yra 452</w:t>
      </w:r>
      <w:r w:rsidR="003973C0" w:rsidRPr="003973C0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mg kalio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aspartato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(kalio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aspartato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hemihidrato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forma), atitinkančio 103,3</w:t>
      </w:r>
      <w:r w:rsidR="003973C0" w:rsidRPr="003973C0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lt-LT" w:eastAsia="lt-LT"/>
        </w:rPr>
        <w:t>mg kalio ir 400</w:t>
      </w:r>
      <w:r w:rsidR="003973C0" w:rsidRPr="003973C0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mg magnio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aspartato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(magnio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aspartato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tetrahidrato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forma), atitinkančio 33,7</w:t>
      </w:r>
      <w:r w:rsidR="003973C0" w:rsidRPr="003973C0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mg magnio. </w:t>
      </w:r>
    </w:p>
    <w:p w:rsidR="00464A81" w:rsidRDefault="00464A81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>Visos pagalbinės medžiagos išvardytos 6.1 skyriuje.</w:t>
      </w:r>
    </w:p>
    <w:p w:rsidR="00194C8D" w:rsidRPr="00194C8D" w:rsidRDefault="00194C8D" w:rsidP="00194C8D">
      <w:pPr>
        <w:tabs>
          <w:tab w:val="left" w:pos="567"/>
        </w:tabs>
        <w:ind w:left="360"/>
        <w:rPr>
          <w:rFonts w:ascii="Times New Roman" w:hAnsi="Times New Roman" w:cs="Times New Roman"/>
          <w:b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ind w:left="360"/>
        <w:rPr>
          <w:rFonts w:ascii="Times New Roman" w:hAnsi="Times New Roman" w:cs="Times New Roman"/>
          <w:b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  <w:r w:rsidRPr="00194C8D">
        <w:rPr>
          <w:rFonts w:ascii="Times New Roman" w:hAnsi="Times New Roman" w:cs="Times New Roman"/>
          <w:b/>
          <w:sz w:val="22"/>
          <w:lang w:val="lt-LT" w:eastAsia="lt-LT"/>
        </w:rPr>
        <w:t>3.        FARMACINĖ FORMA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Koncentratas infuziniam tirpalui. 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>Bespalvis arba žalsvas skaidrus, be matomų dalelių tirpalas.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  <w:r w:rsidRPr="00194C8D">
        <w:rPr>
          <w:rFonts w:ascii="Times New Roman" w:hAnsi="Times New Roman" w:cs="Times New Roman"/>
          <w:b/>
          <w:sz w:val="22"/>
          <w:lang w:val="lt-LT" w:eastAsia="lt-LT"/>
        </w:rPr>
        <w:t>4.</w:t>
      </w:r>
      <w:r w:rsidRPr="00194C8D">
        <w:rPr>
          <w:rFonts w:ascii="Times New Roman" w:hAnsi="Times New Roman" w:cs="Times New Roman"/>
          <w:b/>
          <w:sz w:val="22"/>
          <w:lang w:val="lt-LT" w:eastAsia="lt-LT"/>
        </w:rPr>
        <w:tab/>
        <w:t>KLINIKINĖ INFORMACIJA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  <w:r w:rsidRPr="00194C8D">
        <w:rPr>
          <w:rFonts w:ascii="Times New Roman" w:hAnsi="Times New Roman" w:cs="Times New Roman"/>
          <w:b/>
          <w:sz w:val="22"/>
          <w:lang w:val="lt-LT" w:eastAsia="lt-LT"/>
        </w:rPr>
        <w:t>4.1</w:t>
      </w:r>
      <w:r w:rsidRPr="00194C8D">
        <w:rPr>
          <w:rFonts w:ascii="Times New Roman" w:hAnsi="Times New Roman" w:cs="Times New Roman"/>
          <w:b/>
          <w:sz w:val="22"/>
          <w:lang w:val="lt-LT" w:eastAsia="lt-LT"/>
        </w:rPr>
        <w:tab/>
        <w:t>Terapinės indikacijos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spacing w:after="120"/>
        <w:rPr>
          <w:rFonts w:ascii="Times New Roman" w:hAnsi="Times New Roman" w:cs="Times New Roman"/>
          <w:sz w:val="22"/>
          <w:szCs w:val="22"/>
          <w:lang w:val="pt-BR" w:eastAsia="lt-LT"/>
        </w:rPr>
      </w:pPr>
      <w:r w:rsidRPr="00194C8D">
        <w:rPr>
          <w:rFonts w:ascii="Times New Roman" w:hAnsi="Times New Roman" w:cs="Times New Roman"/>
          <w:sz w:val="22"/>
          <w:szCs w:val="22"/>
          <w:lang w:val="pt-BR" w:eastAsia="lt-LT"/>
        </w:rPr>
        <w:t>Padidėjęs magnio ir kalio poreikis, kai šių jonų pasisavinama per mažai arba pernelyg daug  netenkama, pvz., ilgai vartojant diuretikų, vidurių laisvinamųjų vaistų ar viduriuojant.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  <w:r w:rsidRPr="00194C8D">
        <w:rPr>
          <w:rFonts w:ascii="Times New Roman" w:hAnsi="Times New Roman" w:cs="Times New Roman"/>
          <w:b/>
          <w:sz w:val="22"/>
          <w:lang w:val="lt-LT" w:eastAsia="lt-LT"/>
        </w:rPr>
        <w:t>4.2</w:t>
      </w:r>
      <w:r w:rsidRPr="00194C8D">
        <w:rPr>
          <w:rFonts w:ascii="Times New Roman" w:hAnsi="Times New Roman" w:cs="Times New Roman"/>
          <w:b/>
          <w:sz w:val="22"/>
          <w:lang w:val="lt-LT" w:eastAsia="lt-LT"/>
        </w:rPr>
        <w:tab/>
        <w:t>Dozavimas ir vartojimo metodas</w:t>
      </w:r>
    </w:p>
    <w:p w:rsid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</w:p>
    <w:p w:rsidR="006B7611" w:rsidRDefault="006B7611" w:rsidP="00194C8D">
      <w:pPr>
        <w:tabs>
          <w:tab w:val="left" w:pos="567"/>
        </w:tabs>
        <w:rPr>
          <w:rFonts w:ascii="Times New Roman" w:hAnsi="Times New Roman" w:cs="Times New Roman"/>
          <w:sz w:val="22"/>
          <w:u w:val="single"/>
          <w:lang w:val="lt-LT" w:eastAsia="lt-LT"/>
        </w:rPr>
      </w:pPr>
      <w:r w:rsidRPr="00A91066">
        <w:rPr>
          <w:rFonts w:ascii="Times New Roman" w:hAnsi="Times New Roman" w:cs="Times New Roman"/>
          <w:sz w:val="22"/>
          <w:u w:val="single"/>
          <w:lang w:val="lt-LT" w:eastAsia="lt-LT"/>
        </w:rPr>
        <w:t>Dozavimas</w:t>
      </w:r>
    </w:p>
    <w:p w:rsidR="00464A81" w:rsidRDefault="00464A81" w:rsidP="00194C8D">
      <w:pPr>
        <w:tabs>
          <w:tab w:val="left" w:pos="567"/>
        </w:tabs>
        <w:rPr>
          <w:rFonts w:ascii="Times New Roman" w:hAnsi="Times New Roman" w:cs="Times New Roman"/>
          <w:sz w:val="22"/>
          <w:u w:val="single"/>
          <w:lang w:val="lt-LT" w:eastAsia="lt-LT"/>
        </w:rPr>
      </w:pPr>
    </w:p>
    <w:p w:rsidR="00284B26" w:rsidRPr="00464A81" w:rsidRDefault="00284B26" w:rsidP="00194C8D">
      <w:pPr>
        <w:tabs>
          <w:tab w:val="left" w:pos="567"/>
        </w:tabs>
        <w:rPr>
          <w:rFonts w:ascii="Times New Roman" w:hAnsi="Times New Roman" w:cs="Times New Roman"/>
          <w:i/>
          <w:sz w:val="22"/>
          <w:lang w:val="lt-LT" w:eastAsia="lt-LT"/>
        </w:rPr>
      </w:pPr>
      <w:r w:rsidRPr="00464A81">
        <w:rPr>
          <w:rFonts w:ascii="Times New Roman" w:hAnsi="Times New Roman" w:cs="Times New Roman"/>
          <w:i/>
          <w:sz w:val="22"/>
          <w:lang w:val="lt-LT" w:eastAsia="lt-LT"/>
        </w:rPr>
        <w:t>Suaugusiesiems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szCs w:val="22"/>
          <w:lang w:val="pt-BR" w:eastAsia="lt-LT"/>
        </w:rPr>
      </w:pPr>
      <w:r w:rsidRPr="00194C8D">
        <w:rPr>
          <w:rFonts w:ascii="Times New Roman" w:hAnsi="Times New Roman" w:cs="Times New Roman"/>
          <w:sz w:val="22"/>
          <w:szCs w:val="22"/>
          <w:lang w:val="pt-BR" w:eastAsia="lt-LT"/>
        </w:rPr>
        <w:t>1-2</w:t>
      </w:r>
      <w:r w:rsidR="003973C0" w:rsidRPr="003973C0">
        <w:rPr>
          <w:rFonts w:ascii="Times New Roman" w:hAnsi="Times New Roman" w:cs="Times New Roman"/>
          <w:sz w:val="22"/>
          <w:szCs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szCs w:val="22"/>
          <w:lang w:val="pt-BR" w:eastAsia="lt-LT"/>
        </w:rPr>
        <w:t>ampulės PANANGIN skiedžiama 50-100</w:t>
      </w:r>
      <w:r w:rsidR="003973C0" w:rsidRPr="003973C0">
        <w:rPr>
          <w:rFonts w:ascii="Times New Roman" w:hAnsi="Times New Roman" w:cs="Times New Roman"/>
          <w:sz w:val="22"/>
          <w:szCs w:val="22"/>
          <w:lang w:val="lt-LT" w:eastAsia="lt-LT"/>
        </w:rPr>
        <w:t> </w:t>
      </w:r>
      <w:r w:rsidRPr="002603E5">
        <w:rPr>
          <w:rFonts w:ascii="Times New Roman" w:hAnsi="Times New Roman" w:cs="Times New Roman"/>
          <w:sz w:val="22"/>
          <w:szCs w:val="22"/>
          <w:lang w:val="pt-BR" w:eastAsia="lt-LT"/>
        </w:rPr>
        <w:t>m</w:t>
      </w:r>
      <w:r w:rsidRPr="00194C8D">
        <w:rPr>
          <w:rFonts w:ascii="Times New Roman" w:hAnsi="Times New Roman" w:cs="Times New Roman"/>
          <w:sz w:val="22"/>
          <w:szCs w:val="22"/>
          <w:lang w:val="pt-BR" w:eastAsia="lt-LT"/>
        </w:rPr>
        <w:t xml:space="preserve">l 5% gliukozės </w:t>
      </w:r>
      <w:r w:rsidR="006F7DF5">
        <w:rPr>
          <w:rFonts w:ascii="Times New Roman" w:hAnsi="Times New Roman" w:cs="Times New Roman"/>
          <w:sz w:val="22"/>
          <w:szCs w:val="22"/>
          <w:lang w:val="pt-BR" w:eastAsia="lt-LT"/>
        </w:rPr>
        <w:t xml:space="preserve">infuzinio </w:t>
      </w:r>
      <w:r w:rsidRPr="00194C8D">
        <w:rPr>
          <w:rFonts w:ascii="Times New Roman" w:hAnsi="Times New Roman" w:cs="Times New Roman"/>
          <w:sz w:val="22"/>
          <w:szCs w:val="22"/>
          <w:lang w:val="pt-BR" w:eastAsia="lt-LT"/>
        </w:rPr>
        <w:t>tirpalo ir lėtai lašinama  į veną. Jei reikia, dar kartą tokią pat  dozę galima sulašinti  po 4-6</w:t>
      </w:r>
      <w:r w:rsidR="003973C0" w:rsidRPr="003973C0">
        <w:rPr>
          <w:rFonts w:ascii="Times New Roman" w:hAnsi="Times New Roman" w:cs="Times New Roman"/>
          <w:sz w:val="22"/>
          <w:szCs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szCs w:val="22"/>
          <w:lang w:val="pt-BR" w:eastAsia="lt-LT"/>
        </w:rPr>
        <w:t>valandų. Injekcijas galima kartoti tol, kol kalio ir magnio koncentracija kraujyje taps normali.</w:t>
      </w:r>
    </w:p>
    <w:p w:rsidR="006A1708" w:rsidRDefault="006A1708" w:rsidP="006A1708">
      <w:pPr>
        <w:tabs>
          <w:tab w:val="left" w:pos="567"/>
        </w:tabs>
        <w:spacing w:line="260" w:lineRule="exact"/>
        <w:rPr>
          <w:rFonts w:ascii="Times New Roman" w:hAnsi="Times New Roman" w:cs="Times New Roman"/>
          <w:i/>
          <w:noProof/>
          <w:snapToGrid w:val="0"/>
          <w:sz w:val="22"/>
          <w:szCs w:val="24"/>
          <w:lang w:val="lt-LT"/>
        </w:rPr>
      </w:pPr>
    </w:p>
    <w:p w:rsidR="006A1708" w:rsidRPr="00464A81" w:rsidRDefault="006A1708" w:rsidP="006A1708">
      <w:pPr>
        <w:tabs>
          <w:tab w:val="left" w:pos="567"/>
        </w:tabs>
        <w:spacing w:line="260" w:lineRule="exact"/>
        <w:rPr>
          <w:rFonts w:ascii="Times New Roman" w:hAnsi="Times New Roman" w:cs="Times New Roman"/>
          <w:i/>
          <w:snapToGrid w:val="0"/>
          <w:sz w:val="22"/>
          <w:szCs w:val="24"/>
          <w:lang w:val="lt-LT"/>
        </w:rPr>
      </w:pPr>
      <w:r w:rsidRPr="00464A81">
        <w:rPr>
          <w:rFonts w:ascii="Times New Roman" w:hAnsi="Times New Roman" w:cs="Times New Roman"/>
          <w:i/>
          <w:noProof/>
          <w:snapToGrid w:val="0"/>
          <w:sz w:val="22"/>
          <w:szCs w:val="24"/>
          <w:lang w:val="lt-LT"/>
        </w:rPr>
        <w:t>Vaikų populiacija</w:t>
      </w:r>
    </w:p>
    <w:p w:rsidR="006A1708" w:rsidRPr="006A1708" w:rsidRDefault="006A1708" w:rsidP="006A1708">
      <w:pPr>
        <w:tabs>
          <w:tab w:val="left" w:pos="567"/>
        </w:tabs>
        <w:spacing w:line="260" w:lineRule="exact"/>
        <w:rPr>
          <w:rFonts w:ascii="Times New Roman" w:hAnsi="Times New Roman" w:cs="Times New Roman"/>
          <w:snapToGrid w:val="0"/>
          <w:sz w:val="22"/>
          <w:szCs w:val="24"/>
          <w:lang w:val="lt-LT"/>
        </w:rPr>
      </w:pPr>
      <w:r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 xml:space="preserve">Panangin </w:t>
      </w:r>
      <w:r w:rsidRPr="006A1708"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>saugumas</w:t>
      </w:r>
      <w:r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 xml:space="preserve"> </w:t>
      </w:r>
      <w:r w:rsidRPr="006A1708"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>ir</w:t>
      </w:r>
      <w:r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 xml:space="preserve"> </w:t>
      </w:r>
      <w:r w:rsidRPr="006A1708"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 xml:space="preserve">veiksmingumas vaikams </w:t>
      </w:r>
      <w:r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>bei jaunesniems nei 18</w:t>
      </w:r>
      <w:r w:rsidR="003973C0" w:rsidRPr="003973C0"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> </w:t>
      </w:r>
      <w:r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 xml:space="preserve">metų paaugliams </w:t>
      </w:r>
      <w:r w:rsidRPr="006A1708"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>neištirti</w:t>
      </w:r>
      <w:r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>.</w:t>
      </w:r>
    </w:p>
    <w:p w:rsidR="006A1708" w:rsidRDefault="006A1708" w:rsidP="006A1708">
      <w:pPr>
        <w:tabs>
          <w:tab w:val="left" w:pos="567"/>
        </w:tabs>
        <w:spacing w:line="260" w:lineRule="exact"/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</w:pPr>
      <w:r w:rsidRPr="006A1708"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>Duomenų nėra.</w:t>
      </w:r>
    </w:p>
    <w:p w:rsidR="00464A81" w:rsidRDefault="00464A81" w:rsidP="006A1708">
      <w:pPr>
        <w:tabs>
          <w:tab w:val="left" w:pos="567"/>
        </w:tabs>
        <w:spacing w:line="260" w:lineRule="exact"/>
        <w:rPr>
          <w:rFonts w:ascii="Times New Roman" w:hAnsi="Times New Roman" w:cs="Times New Roman"/>
          <w:noProof/>
          <w:snapToGrid w:val="0"/>
          <w:sz w:val="22"/>
          <w:szCs w:val="24"/>
          <w:u w:val="single"/>
          <w:lang w:val="lt-LT"/>
        </w:rPr>
      </w:pPr>
    </w:p>
    <w:p w:rsidR="006B7611" w:rsidRPr="006B7611" w:rsidRDefault="006B7611" w:rsidP="006B7611">
      <w:pPr>
        <w:tabs>
          <w:tab w:val="left" w:pos="567"/>
        </w:tabs>
        <w:spacing w:line="260" w:lineRule="exact"/>
        <w:rPr>
          <w:rFonts w:ascii="Times New Roman" w:hAnsi="Times New Roman" w:cs="Times New Roman"/>
          <w:snapToGrid w:val="0"/>
          <w:sz w:val="22"/>
          <w:szCs w:val="24"/>
          <w:u w:val="single"/>
          <w:lang w:val="lt-LT"/>
        </w:rPr>
      </w:pPr>
      <w:r w:rsidRPr="006B7611">
        <w:rPr>
          <w:rFonts w:ascii="Times New Roman" w:hAnsi="Times New Roman" w:cs="Times New Roman"/>
          <w:noProof/>
          <w:snapToGrid w:val="0"/>
          <w:sz w:val="22"/>
          <w:szCs w:val="24"/>
          <w:u w:val="single"/>
          <w:lang w:val="lt-LT"/>
        </w:rPr>
        <w:t>Vartojimo metodas</w:t>
      </w:r>
      <w:r w:rsidRPr="006B7611">
        <w:rPr>
          <w:rFonts w:ascii="Times New Roman" w:hAnsi="Times New Roman" w:cs="Times New Roman"/>
          <w:snapToGrid w:val="0"/>
          <w:sz w:val="22"/>
          <w:szCs w:val="24"/>
          <w:u w:val="single"/>
          <w:lang w:val="lt-LT"/>
        </w:rPr>
        <w:t xml:space="preserve"> </w:t>
      </w:r>
    </w:p>
    <w:p w:rsidR="006B7611" w:rsidRDefault="006B7611" w:rsidP="006B7611">
      <w:pPr>
        <w:tabs>
          <w:tab w:val="left" w:pos="567"/>
        </w:tabs>
        <w:rPr>
          <w:rFonts w:ascii="Times New Roman" w:hAnsi="Times New Roman" w:cs="Times New Roman"/>
          <w:sz w:val="22"/>
          <w:szCs w:val="22"/>
          <w:lang w:val="pt-BR" w:eastAsia="lt-LT"/>
        </w:rPr>
      </w:pPr>
      <w:r>
        <w:rPr>
          <w:rFonts w:ascii="Times New Roman" w:hAnsi="Times New Roman" w:cs="Times New Roman"/>
          <w:sz w:val="22"/>
          <w:szCs w:val="22"/>
          <w:lang w:val="pt-BR" w:eastAsia="lt-LT"/>
        </w:rPr>
        <w:t>L</w:t>
      </w:r>
      <w:r w:rsidRPr="00194C8D">
        <w:rPr>
          <w:rFonts w:ascii="Times New Roman" w:hAnsi="Times New Roman" w:cs="Times New Roman"/>
          <w:sz w:val="22"/>
          <w:szCs w:val="22"/>
          <w:lang w:val="pt-BR" w:eastAsia="lt-LT"/>
        </w:rPr>
        <w:t xml:space="preserve">eisti į veną. </w:t>
      </w:r>
    </w:p>
    <w:p w:rsidR="006A1708" w:rsidRPr="00194C8D" w:rsidRDefault="00284B26" w:rsidP="006A1708">
      <w:pPr>
        <w:tabs>
          <w:tab w:val="left" w:pos="567"/>
        </w:tabs>
        <w:rPr>
          <w:rFonts w:ascii="Times New Roman" w:hAnsi="Times New Roman" w:cs="Times New Roman"/>
          <w:sz w:val="22"/>
          <w:szCs w:val="22"/>
          <w:lang w:val="pt-BR" w:eastAsia="lt-LT"/>
        </w:rPr>
      </w:pPr>
      <w:r w:rsidRPr="00194C8D">
        <w:rPr>
          <w:rFonts w:ascii="Times New Roman" w:hAnsi="Times New Roman" w:cs="Times New Roman"/>
          <w:sz w:val="22"/>
          <w:szCs w:val="22"/>
          <w:lang w:val="pt-BR" w:eastAsia="lt-LT"/>
        </w:rPr>
        <w:t>Prieš vartojima būtina praskiesti.</w:t>
      </w:r>
      <w:r>
        <w:rPr>
          <w:rFonts w:ascii="Times New Roman" w:hAnsi="Times New Roman" w:cs="Times New Roman"/>
          <w:sz w:val="22"/>
          <w:szCs w:val="22"/>
          <w:lang w:val="pt-BR" w:eastAsia="lt-LT"/>
        </w:rPr>
        <w:t xml:space="preserve"> </w:t>
      </w:r>
      <w:r w:rsidR="006A1708" w:rsidRPr="00194C8D">
        <w:rPr>
          <w:rFonts w:ascii="Times New Roman" w:hAnsi="Times New Roman" w:cs="Times New Roman"/>
          <w:sz w:val="22"/>
          <w:szCs w:val="22"/>
          <w:lang w:val="pt-BR" w:eastAsia="lt-LT"/>
        </w:rPr>
        <w:t>Vartoti galima tik skaidrų, be matomų dalelių tirpalą.</w:t>
      </w:r>
    </w:p>
    <w:p w:rsidR="00877A63" w:rsidRDefault="00877A63" w:rsidP="006B7611">
      <w:pPr>
        <w:tabs>
          <w:tab w:val="left" w:pos="567"/>
        </w:tabs>
        <w:rPr>
          <w:rFonts w:ascii="Times New Roman" w:hAnsi="Times New Roman" w:cs="Times New Roman"/>
          <w:noProof/>
          <w:sz w:val="22"/>
          <w:szCs w:val="22"/>
          <w:lang w:val="lt-LT"/>
        </w:rPr>
      </w:pPr>
    </w:p>
    <w:p w:rsidR="006A1708" w:rsidRPr="00A91066" w:rsidRDefault="006F7DF5" w:rsidP="006B7611">
      <w:pPr>
        <w:tabs>
          <w:tab w:val="left" w:pos="567"/>
        </w:tabs>
        <w:rPr>
          <w:rFonts w:ascii="Times New Roman" w:hAnsi="Times New Roman" w:cs="Times New Roman"/>
          <w:noProof/>
          <w:sz w:val="22"/>
          <w:szCs w:val="22"/>
          <w:lang w:val="lt-LT"/>
        </w:rPr>
      </w:pPr>
      <w:r w:rsidRPr="00A91066">
        <w:rPr>
          <w:rFonts w:ascii="Times New Roman" w:hAnsi="Times New Roman" w:cs="Times New Roman"/>
          <w:noProof/>
          <w:sz w:val="22"/>
          <w:szCs w:val="22"/>
          <w:lang w:val="lt-LT"/>
        </w:rPr>
        <w:t>Vaistinio preparato ruošimo prieš vartojant instrukcija pateikiama 6.6 skyriuje.</w:t>
      </w:r>
    </w:p>
    <w:p w:rsidR="006F7DF5" w:rsidRPr="006F7DF5" w:rsidRDefault="006F7DF5" w:rsidP="006B7611">
      <w:pPr>
        <w:tabs>
          <w:tab w:val="left" w:pos="567"/>
        </w:tabs>
        <w:rPr>
          <w:rFonts w:ascii="Times New Roman" w:hAnsi="Times New Roman" w:cs="Times New Roman"/>
          <w:sz w:val="22"/>
          <w:szCs w:val="22"/>
          <w:lang w:val="pt-BR" w:eastAsia="lt-LT"/>
        </w:rPr>
      </w:pPr>
    </w:p>
    <w:p w:rsidR="00194C8D" w:rsidRPr="00717ED8" w:rsidRDefault="00717ED8" w:rsidP="00A91066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  <w:r w:rsidRPr="00A91066">
        <w:rPr>
          <w:rFonts w:ascii="Times New Roman" w:hAnsi="Times New Roman" w:cs="Times New Roman"/>
          <w:b/>
          <w:sz w:val="22"/>
          <w:lang w:val="lt-LT" w:eastAsia="lt-LT"/>
        </w:rPr>
        <w:t>4.3</w:t>
      </w:r>
      <w:r w:rsidRPr="00A91066">
        <w:rPr>
          <w:rFonts w:ascii="Times New Roman" w:hAnsi="Times New Roman" w:cs="Times New Roman"/>
          <w:b/>
          <w:sz w:val="22"/>
          <w:lang w:val="lt-LT" w:eastAsia="lt-LT"/>
        </w:rPr>
        <w:tab/>
      </w:r>
      <w:r w:rsidR="00194C8D" w:rsidRPr="00717ED8">
        <w:rPr>
          <w:rFonts w:ascii="Times New Roman" w:hAnsi="Times New Roman" w:cs="Times New Roman"/>
          <w:b/>
          <w:sz w:val="22"/>
          <w:lang w:val="lt-LT" w:eastAsia="lt-LT"/>
        </w:rPr>
        <w:t>Kontraindikacijos</w:t>
      </w:r>
    </w:p>
    <w:p w:rsidR="00194C8D" w:rsidRPr="00194C8D" w:rsidRDefault="00194C8D" w:rsidP="00194C8D">
      <w:pPr>
        <w:rPr>
          <w:rFonts w:ascii="Times New Roman" w:hAnsi="Times New Roman" w:cs="Times New Roman"/>
          <w:b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ind w:left="567" w:hanging="567"/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Padidėjęs jautrumas veikliajai arba bet kuriai </w:t>
      </w:r>
      <w:r w:rsidR="006A1708" w:rsidRPr="00A91066">
        <w:rPr>
          <w:rFonts w:ascii="Times New Roman" w:hAnsi="Times New Roman" w:cs="Times New Roman"/>
          <w:noProof/>
          <w:sz w:val="22"/>
          <w:szCs w:val="22"/>
          <w:lang w:val="lt-LT"/>
        </w:rPr>
        <w:t>6.1 skyriuje nurodytai</w:t>
      </w:r>
      <w:r w:rsidR="006A1708" w:rsidRPr="00B34FA1">
        <w:rPr>
          <w:noProof/>
          <w:szCs w:val="24"/>
          <w:lang w:val="lt-LT"/>
        </w:rPr>
        <w:t xml:space="preserve"> </w:t>
      </w:r>
      <w:r w:rsidRPr="00194C8D">
        <w:rPr>
          <w:rFonts w:ascii="Times New Roman" w:hAnsi="Times New Roman" w:cs="Times New Roman"/>
          <w:sz w:val="22"/>
          <w:lang w:val="lt-LT" w:eastAsia="lt-LT"/>
        </w:rPr>
        <w:t>pagalbinei medžiagai.</w:t>
      </w:r>
    </w:p>
    <w:p w:rsidR="00194C8D" w:rsidRPr="00194C8D" w:rsidRDefault="00194C8D" w:rsidP="00194C8D">
      <w:pPr>
        <w:tabs>
          <w:tab w:val="left" w:pos="567"/>
        </w:tabs>
        <w:ind w:left="567" w:hanging="567"/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Ūminis ir lėtinis inkstų nepakankamumas. </w:t>
      </w:r>
    </w:p>
    <w:p w:rsidR="00194C8D" w:rsidRPr="00194C8D" w:rsidRDefault="00194C8D" w:rsidP="00194C8D">
      <w:pPr>
        <w:tabs>
          <w:tab w:val="left" w:pos="567"/>
        </w:tabs>
        <w:ind w:left="567" w:hanging="567"/>
        <w:rPr>
          <w:rFonts w:ascii="Times New Roman" w:hAnsi="Times New Roman" w:cs="Times New Roman"/>
          <w:sz w:val="22"/>
          <w:lang w:val="lt-LT" w:eastAsia="lt-LT"/>
        </w:rPr>
      </w:pP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Adisono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liga.</w:t>
      </w:r>
    </w:p>
    <w:p w:rsidR="00194C8D" w:rsidRPr="00194C8D" w:rsidRDefault="00194C8D" w:rsidP="00194C8D">
      <w:pPr>
        <w:tabs>
          <w:tab w:val="left" w:pos="567"/>
        </w:tabs>
        <w:ind w:left="567" w:hanging="567"/>
        <w:rPr>
          <w:rFonts w:ascii="Times New Roman" w:hAnsi="Times New Roman" w:cs="Times New Roman"/>
          <w:sz w:val="22"/>
          <w:lang w:val="lt-LT" w:eastAsia="lt-LT"/>
        </w:rPr>
      </w:pP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Hiperkaliemija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. </w:t>
      </w:r>
    </w:p>
    <w:p w:rsidR="00194C8D" w:rsidRPr="00194C8D" w:rsidRDefault="00194C8D" w:rsidP="00194C8D">
      <w:pPr>
        <w:tabs>
          <w:tab w:val="left" w:pos="567"/>
        </w:tabs>
        <w:ind w:left="567" w:hanging="567"/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lastRenderedPageBreak/>
        <w:t>Kalį sulaikančių diuretikų vartojimas</w:t>
      </w:r>
      <w:r w:rsidR="00877A63">
        <w:rPr>
          <w:rFonts w:ascii="Times New Roman" w:hAnsi="Times New Roman" w:cs="Times New Roman"/>
          <w:sz w:val="22"/>
          <w:lang w:val="lt-LT" w:eastAsia="lt-LT"/>
        </w:rPr>
        <w:t xml:space="preserve"> </w:t>
      </w:r>
      <w:r w:rsidR="00877A63">
        <w:rPr>
          <w:rFonts w:ascii="Times New Roman" w:hAnsi="Times New Roman"/>
          <w:sz w:val="22"/>
          <w:szCs w:val="22"/>
          <w:lang w:val="lt-LT" w:eastAsia="lt-LT"/>
        </w:rPr>
        <w:t>(žr. 4.4 sk.)</w:t>
      </w: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. </w:t>
      </w:r>
    </w:p>
    <w:p w:rsidR="00194C8D" w:rsidRPr="00194C8D" w:rsidRDefault="00194C8D" w:rsidP="00194C8D">
      <w:pPr>
        <w:tabs>
          <w:tab w:val="left" w:pos="567"/>
        </w:tabs>
        <w:ind w:left="567" w:hanging="567"/>
        <w:rPr>
          <w:rFonts w:ascii="Times New Roman" w:hAnsi="Times New Roman" w:cs="Times New Roman"/>
          <w:sz w:val="22"/>
          <w:lang w:val="lt-LT" w:eastAsia="lt-LT"/>
        </w:rPr>
      </w:pP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Atrioventrikulinė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III laipsnio blokada. </w:t>
      </w:r>
    </w:p>
    <w:p w:rsidR="00194C8D" w:rsidRPr="00194C8D" w:rsidRDefault="00194C8D" w:rsidP="00194C8D">
      <w:pPr>
        <w:tabs>
          <w:tab w:val="left" w:pos="567"/>
        </w:tabs>
        <w:ind w:left="567" w:hanging="567"/>
        <w:rPr>
          <w:rFonts w:ascii="Times New Roman" w:hAnsi="Times New Roman" w:cs="Times New Roman"/>
          <w:sz w:val="22"/>
          <w:lang w:val="lt-LT" w:eastAsia="lt-LT"/>
        </w:rPr>
      </w:pP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Kardiogeninis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šokas (kraujospūdis mažesnis negu 90</w:t>
      </w:r>
      <w:r w:rsidR="003973C0" w:rsidRPr="003973C0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mm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Hg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>).</w:t>
      </w:r>
    </w:p>
    <w:p w:rsidR="00AB5ED4" w:rsidRDefault="00AB5ED4" w:rsidP="00AB5ED4">
      <w:pPr>
        <w:keepNext/>
        <w:tabs>
          <w:tab w:val="left" w:pos="567"/>
        </w:tabs>
        <w:spacing w:line="260" w:lineRule="exact"/>
        <w:jc w:val="both"/>
        <w:outlineLvl w:val="3"/>
        <w:rPr>
          <w:rFonts w:ascii="Times New Roman" w:hAnsi="Times New Roman" w:cs="Times New Roman"/>
          <w:b/>
          <w:bCs/>
          <w:snapToGrid w:val="0"/>
          <w:sz w:val="22"/>
          <w:szCs w:val="28"/>
          <w:lang w:val="lt-LT" w:eastAsia="x-none"/>
        </w:rPr>
      </w:pPr>
    </w:p>
    <w:p w:rsidR="00AB5ED4" w:rsidRPr="00AB5ED4" w:rsidRDefault="00AB5ED4" w:rsidP="00C520F5">
      <w:pPr>
        <w:keepNext/>
        <w:tabs>
          <w:tab w:val="left" w:pos="567"/>
        </w:tabs>
        <w:spacing w:line="260" w:lineRule="exact"/>
        <w:jc w:val="both"/>
        <w:outlineLvl w:val="3"/>
        <w:rPr>
          <w:rFonts w:ascii="Times New Roman" w:hAnsi="Times New Roman" w:cs="Times New Roman"/>
          <w:b/>
          <w:bCs/>
          <w:snapToGrid w:val="0"/>
          <w:sz w:val="22"/>
          <w:szCs w:val="28"/>
          <w:lang w:val="lt-LT" w:eastAsia="x-none"/>
        </w:rPr>
      </w:pPr>
      <w:r w:rsidRPr="00AB5ED4">
        <w:rPr>
          <w:rFonts w:ascii="Times New Roman" w:hAnsi="Times New Roman" w:cs="Times New Roman"/>
          <w:b/>
          <w:bCs/>
          <w:snapToGrid w:val="0"/>
          <w:sz w:val="22"/>
          <w:szCs w:val="28"/>
          <w:lang w:val="lt-LT" w:eastAsia="x-none"/>
        </w:rPr>
        <w:t>4.4</w:t>
      </w:r>
      <w:r w:rsidRPr="00AB5ED4">
        <w:rPr>
          <w:rFonts w:ascii="Times New Roman" w:hAnsi="Times New Roman" w:cs="Times New Roman"/>
          <w:b/>
          <w:bCs/>
          <w:snapToGrid w:val="0"/>
          <w:sz w:val="22"/>
          <w:szCs w:val="28"/>
          <w:lang w:val="lt-LT" w:eastAsia="x-none"/>
        </w:rPr>
        <w:tab/>
        <w:t>Specialūs įspėjimai ir atsargumo priemonės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>Pacientams, sergantiems ligomis, dėl kurių kraujyje pad</w:t>
      </w:r>
      <w:r w:rsidR="00877A63">
        <w:rPr>
          <w:rFonts w:ascii="Times New Roman" w:hAnsi="Times New Roman" w:cs="Times New Roman"/>
          <w:sz w:val="22"/>
          <w:lang w:val="lt-LT" w:eastAsia="lt-LT"/>
        </w:rPr>
        <w:t>idėja</w:t>
      </w: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kalio</w:t>
      </w:r>
      <w:r w:rsidR="00877A63">
        <w:rPr>
          <w:rFonts w:ascii="Times New Roman" w:hAnsi="Times New Roman" w:cs="Times New Roman"/>
          <w:sz w:val="22"/>
          <w:lang w:val="lt-LT" w:eastAsia="lt-LT"/>
        </w:rPr>
        <w:t xml:space="preserve"> kiekis</w:t>
      </w: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, </w:t>
      </w:r>
      <w:r w:rsidR="00BD0E92">
        <w:rPr>
          <w:rFonts w:ascii="Times New Roman" w:hAnsi="Times New Roman" w:cs="Times New Roman"/>
          <w:sz w:val="22"/>
          <w:lang w:val="lt-LT" w:eastAsia="lt-LT"/>
        </w:rPr>
        <w:t xml:space="preserve">vaistinio </w:t>
      </w: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preparato būtina </w:t>
      </w:r>
      <w:r w:rsidR="00BD0E92">
        <w:rPr>
          <w:rFonts w:ascii="Times New Roman" w:hAnsi="Times New Roman" w:cs="Times New Roman"/>
          <w:sz w:val="22"/>
          <w:lang w:val="lt-LT" w:eastAsia="lt-LT"/>
        </w:rPr>
        <w:t xml:space="preserve">vartoti </w:t>
      </w: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atsargiai ir reguliariai kontroliuoti </w:t>
      </w:r>
      <w:r w:rsidR="00BD0E92">
        <w:rPr>
          <w:rFonts w:ascii="Times New Roman" w:hAnsi="Times New Roman" w:cs="Times New Roman"/>
          <w:sz w:val="22"/>
          <w:lang w:val="lt-LT" w:eastAsia="lt-LT"/>
        </w:rPr>
        <w:t xml:space="preserve">kalio </w:t>
      </w:r>
      <w:r w:rsidRPr="00194C8D">
        <w:rPr>
          <w:rFonts w:ascii="Times New Roman" w:hAnsi="Times New Roman" w:cs="Times New Roman"/>
          <w:sz w:val="22"/>
          <w:lang w:val="lt-LT" w:eastAsia="lt-LT"/>
        </w:rPr>
        <w:t>koncentraciją kraujyje.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>Kai vaist</w:t>
      </w:r>
      <w:r w:rsidR="00511ED9">
        <w:rPr>
          <w:rFonts w:ascii="Times New Roman" w:hAnsi="Times New Roman" w:cs="Times New Roman"/>
          <w:sz w:val="22"/>
          <w:lang w:val="lt-LT" w:eastAsia="lt-LT"/>
        </w:rPr>
        <w:t>inio preparato</w:t>
      </w: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leidžiama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boliuso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būdu, gali parausti veidas.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C520F5" w:rsidP="00C520F5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  <w:r>
        <w:rPr>
          <w:rFonts w:ascii="Times New Roman" w:hAnsi="Times New Roman" w:cs="Times New Roman"/>
          <w:b/>
          <w:sz w:val="22"/>
          <w:lang w:val="lt-LT" w:eastAsia="lt-LT"/>
        </w:rPr>
        <w:t>4.5</w:t>
      </w:r>
      <w:r>
        <w:rPr>
          <w:rFonts w:ascii="Times New Roman" w:hAnsi="Times New Roman" w:cs="Times New Roman"/>
          <w:b/>
          <w:sz w:val="22"/>
          <w:lang w:val="lt-LT" w:eastAsia="lt-LT"/>
        </w:rPr>
        <w:tab/>
      </w:r>
      <w:r w:rsidR="00194C8D" w:rsidRPr="00194C8D">
        <w:rPr>
          <w:rFonts w:ascii="Times New Roman" w:hAnsi="Times New Roman" w:cs="Times New Roman"/>
          <w:b/>
          <w:sz w:val="22"/>
          <w:lang w:val="lt-LT" w:eastAsia="lt-LT"/>
        </w:rPr>
        <w:t>Sąveika su kitais vaistiniais preparatais ir kitokia sąveika</w:t>
      </w:r>
    </w:p>
    <w:p w:rsidR="00194C8D" w:rsidRPr="00194C8D" w:rsidRDefault="00194C8D" w:rsidP="00194C8D">
      <w:pPr>
        <w:rPr>
          <w:rFonts w:ascii="Times New Roman" w:hAnsi="Times New Roman" w:cs="Times New Roman"/>
          <w:b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PANANGIN, vartojamas į veną, gali stiprinti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antihipertenzinių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vaist</w:t>
      </w:r>
      <w:r w:rsidR="00511ED9">
        <w:rPr>
          <w:rFonts w:ascii="Times New Roman" w:hAnsi="Times New Roman" w:cs="Times New Roman"/>
          <w:sz w:val="22"/>
          <w:lang w:val="lt-LT" w:eastAsia="lt-LT"/>
        </w:rPr>
        <w:t>inių preparatų</w:t>
      </w: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poveikį.</w:t>
      </w:r>
    </w:p>
    <w:p w:rsidR="00194C8D" w:rsidRPr="00194C8D" w:rsidRDefault="00BD0E92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proofErr w:type="spellStart"/>
      <w:r>
        <w:rPr>
          <w:rFonts w:ascii="Times New Roman" w:hAnsi="Times New Roman" w:cs="Times New Roman"/>
          <w:sz w:val="22"/>
          <w:lang w:val="lt-LT" w:eastAsia="lt-LT"/>
        </w:rPr>
        <w:t>Angioteiną</w:t>
      </w:r>
      <w:proofErr w:type="spellEnd"/>
      <w:r>
        <w:rPr>
          <w:rFonts w:ascii="Times New Roman" w:hAnsi="Times New Roman" w:cs="Times New Roman"/>
          <w:sz w:val="22"/>
          <w:lang w:val="lt-LT" w:eastAsia="lt-LT"/>
        </w:rPr>
        <w:t xml:space="preserve"> konvertuojančio fermento inhibitoriai (</w:t>
      </w:r>
      <w:r w:rsidR="00194C8D" w:rsidRPr="00194C8D">
        <w:rPr>
          <w:rFonts w:ascii="Times New Roman" w:hAnsi="Times New Roman" w:cs="Times New Roman"/>
          <w:sz w:val="22"/>
          <w:lang w:val="lt-LT" w:eastAsia="lt-LT"/>
        </w:rPr>
        <w:t>AKFI</w:t>
      </w:r>
      <w:r>
        <w:rPr>
          <w:rFonts w:ascii="Times New Roman" w:hAnsi="Times New Roman" w:cs="Times New Roman"/>
          <w:sz w:val="22"/>
          <w:lang w:val="lt-LT" w:eastAsia="lt-LT"/>
        </w:rPr>
        <w:t>)</w:t>
      </w:r>
      <w:r w:rsidR="00194C8D" w:rsidRPr="00194C8D">
        <w:rPr>
          <w:rFonts w:ascii="Times New Roman" w:hAnsi="Times New Roman" w:cs="Times New Roman"/>
          <w:sz w:val="22"/>
          <w:lang w:val="lt-LT" w:eastAsia="lt-LT"/>
        </w:rPr>
        <w:t xml:space="preserve"> mažina diuretikų sąlygotą kalio netekimą. Kalio papildai, kalio turinčios druskos ir kalį sulaikantys diuretikai gali sukelti reikšmingą serumo kalio koncentracijos padidėjimą.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>Jei būtina kartu skirti AKFI, juos reikia skirti atsargiai ir dažnai nustatinėti kalio koncentraciją serume.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C520F5" w:rsidP="00C520F5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  <w:r>
        <w:rPr>
          <w:rFonts w:ascii="Times New Roman" w:hAnsi="Times New Roman"/>
          <w:b/>
          <w:sz w:val="22"/>
          <w:lang w:val="lt-LT"/>
        </w:rPr>
        <w:t>4.6</w:t>
      </w:r>
      <w:r>
        <w:rPr>
          <w:rFonts w:ascii="Times New Roman" w:hAnsi="Times New Roman"/>
          <w:b/>
          <w:sz w:val="22"/>
          <w:lang w:val="lt-LT"/>
        </w:rPr>
        <w:tab/>
      </w:r>
      <w:r w:rsidR="00AB5ED4" w:rsidRPr="00A91066">
        <w:rPr>
          <w:rFonts w:ascii="Times New Roman" w:hAnsi="Times New Roman"/>
          <w:b/>
          <w:sz w:val="22"/>
          <w:lang w:val="lt-LT"/>
        </w:rPr>
        <w:t>Vaisingumas,</w:t>
      </w:r>
      <w:r w:rsidR="00AB5ED4" w:rsidRPr="00194C8D">
        <w:rPr>
          <w:rFonts w:ascii="Times New Roman" w:hAnsi="Times New Roman" w:cs="Times New Roman"/>
          <w:b/>
          <w:sz w:val="22"/>
          <w:lang w:val="lt-LT" w:eastAsia="lt-LT"/>
        </w:rPr>
        <w:t xml:space="preserve"> </w:t>
      </w:r>
      <w:r w:rsidR="00AB5ED4">
        <w:rPr>
          <w:rFonts w:ascii="Times New Roman" w:hAnsi="Times New Roman" w:cs="Times New Roman"/>
          <w:b/>
          <w:sz w:val="22"/>
          <w:lang w:val="lt-LT" w:eastAsia="lt-LT"/>
        </w:rPr>
        <w:t>n</w:t>
      </w:r>
      <w:r w:rsidR="00194C8D" w:rsidRPr="00194C8D">
        <w:rPr>
          <w:rFonts w:ascii="Times New Roman" w:hAnsi="Times New Roman" w:cs="Times New Roman"/>
          <w:b/>
          <w:sz w:val="22"/>
          <w:lang w:val="lt-LT" w:eastAsia="lt-LT"/>
        </w:rPr>
        <w:t>ėštumo ir žindymo laikotarpis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iCs/>
          <w:sz w:val="22"/>
          <w:lang w:val="lt-LT" w:eastAsia="lt-LT"/>
        </w:rPr>
        <w:t>Turima nepakankamai duomenų apie PANANGIN</w:t>
      </w: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vartojimą nėštumo ir žindymo laikotarpiu, todėl jo vartoti šiais laikotarpiais nerekomenduojama.</w:t>
      </w:r>
    </w:p>
    <w:p w:rsidR="00194C8D" w:rsidRPr="00194C8D" w:rsidRDefault="00194C8D" w:rsidP="00C520F5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C520F5" w:rsidP="00C520F5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  <w:r>
        <w:rPr>
          <w:rFonts w:ascii="Times New Roman" w:hAnsi="Times New Roman" w:cs="Times New Roman"/>
          <w:b/>
          <w:sz w:val="22"/>
          <w:lang w:val="lt-LT" w:eastAsia="lt-LT"/>
        </w:rPr>
        <w:t>4.7</w:t>
      </w:r>
      <w:r>
        <w:rPr>
          <w:rFonts w:ascii="Times New Roman" w:hAnsi="Times New Roman" w:cs="Times New Roman"/>
          <w:b/>
          <w:sz w:val="22"/>
          <w:lang w:val="lt-LT" w:eastAsia="lt-LT"/>
        </w:rPr>
        <w:tab/>
      </w:r>
      <w:r w:rsidR="00194C8D" w:rsidRPr="00194C8D">
        <w:rPr>
          <w:rFonts w:ascii="Times New Roman" w:hAnsi="Times New Roman" w:cs="Times New Roman"/>
          <w:b/>
          <w:sz w:val="22"/>
          <w:lang w:val="lt-LT" w:eastAsia="lt-LT"/>
        </w:rPr>
        <w:t>Poveikis gebėjimui vairuoti ir valdyti mechanizmus</w:t>
      </w:r>
    </w:p>
    <w:p w:rsidR="00194C8D" w:rsidRPr="00194C8D" w:rsidRDefault="00194C8D" w:rsidP="00C520F5">
      <w:pPr>
        <w:tabs>
          <w:tab w:val="left" w:pos="567"/>
        </w:tabs>
        <w:rPr>
          <w:rFonts w:ascii="Times New Roman" w:hAnsi="Times New Roman" w:cs="Times New Roman"/>
          <w:bCs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>PANANGIN poveikio gebėjimui vairuoti ir valdyti mechanizmus tyrimų neatlikta.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C520F5" w:rsidP="00C520F5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  <w:r>
        <w:rPr>
          <w:rFonts w:ascii="Times New Roman" w:hAnsi="Times New Roman" w:cs="Times New Roman"/>
          <w:b/>
          <w:sz w:val="22"/>
          <w:lang w:val="lt-LT" w:eastAsia="lt-LT"/>
        </w:rPr>
        <w:t>4.8</w:t>
      </w:r>
      <w:r>
        <w:rPr>
          <w:rFonts w:ascii="Times New Roman" w:hAnsi="Times New Roman" w:cs="Times New Roman"/>
          <w:b/>
          <w:sz w:val="22"/>
          <w:lang w:val="lt-LT" w:eastAsia="lt-LT"/>
        </w:rPr>
        <w:tab/>
      </w:r>
      <w:r w:rsidR="00194C8D" w:rsidRPr="00194C8D">
        <w:rPr>
          <w:rFonts w:ascii="Times New Roman" w:hAnsi="Times New Roman" w:cs="Times New Roman"/>
          <w:b/>
          <w:sz w:val="22"/>
          <w:lang w:val="lt-LT" w:eastAsia="lt-LT"/>
        </w:rPr>
        <w:t>Nepageidaujamas poveikis</w:t>
      </w:r>
    </w:p>
    <w:p w:rsid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u w:val="single"/>
          <w:lang w:val="lt-LT" w:eastAsia="lt-LT"/>
        </w:rPr>
      </w:pPr>
    </w:p>
    <w:p w:rsidR="00BD0E92" w:rsidRPr="00796CBA" w:rsidRDefault="00BD0E92" w:rsidP="00BD0E92">
      <w:pPr>
        <w:tabs>
          <w:tab w:val="left" w:pos="567"/>
        </w:tabs>
        <w:rPr>
          <w:rFonts w:ascii="Times New Roman" w:hAnsi="Times New Roman"/>
          <w:sz w:val="22"/>
          <w:szCs w:val="22"/>
          <w:lang w:val="lt-LT"/>
        </w:rPr>
      </w:pPr>
      <w:r w:rsidRPr="00796CBA">
        <w:rPr>
          <w:rFonts w:ascii="Times New Roman" w:hAnsi="Times New Roman"/>
          <w:sz w:val="22"/>
          <w:szCs w:val="22"/>
          <w:lang w:val="lt-LT"/>
        </w:rPr>
        <w:t>Nepageidaujamo poveikio dažnis apibūdinamas taip: labai dažnas (≥ 1/10), dažnas (nuo ≥ 1/100 iki &lt; 1/10), nedažnas (nuo ≥ 1/1000 iki &lt; 1/100), retas (nuo ≥ 1/10000 iki &lt; 1/1000), labai retas (&lt; 1/10000) ir nežinomas (negali būti apskaičiuotas pagal turimus duomenis).</w:t>
      </w:r>
    </w:p>
    <w:p w:rsidR="00BD0E92" w:rsidRPr="00194C8D" w:rsidRDefault="00BD0E92" w:rsidP="00194C8D">
      <w:pPr>
        <w:tabs>
          <w:tab w:val="left" w:pos="567"/>
        </w:tabs>
        <w:rPr>
          <w:rFonts w:ascii="Times New Roman" w:hAnsi="Times New Roman" w:cs="Times New Roman"/>
          <w:sz w:val="22"/>
          <w:u w:val="single"/>
          <w:lang w:val="lt-LT" w:eastAsia="lt-LT"/>
        </w:rPr>
      </w:pPr>
    </w:p>
    <w:p w:rsidR="00194C8D" w:rsidRPr="00194C8D" w:rsidRDefault="00BD0E92" w:rsidP="00194C8D">
      <w:pPr>
        <w:tabs>
          <w:tab w:val="left" w:pos="567"/>
        </w:tabs>
        <w:rPr>
          <w:rFonts w:ascii="Times New Roman" w:hAnsi="Times New Roman" w:cs="Times New Roman"/>
          <w:sz w:val="22"/>
          <w:szCs w:val="22"/>
          <w:lang w:val="pt-BR" w:eastAsia="lt-LT"/>
        </w:rPr>
      </w:pPr>
      <w:r>
        <w:rPr>
          <w:rFonts w:ascii="Times New Roman" w:hAnsi="Times New Roman" w:cs="Times New Roman"/>
          <w:sz w:val="22"/>
          <w:szCs w:val="22"/>
          <w:lang w:val="pt-BR" w:eastAsia="lt-LT"/>
        </w:rPr>
        <w:t xml:space="preserve">Dažnis nežinomas. </w:t>
      </w:r>
      <w:r w:rsidR="00511ED9">
        <w:rPr>
          <w:rFonts w:ascii="Times New Roman" w:hAnsi="Times New Roman" w:cs="Times New Roman"/>
          <w:sz w:val="22"/>
          <w:szCs w:val="22"/>
          <w:lang w:val="pt-BR" w:eastAsia="lt-LT"/>
        </w:rPr>
        <w:t>Vaistinio p</w:t>
      </w:r>
      <w:r w:rsidR="00194C8D" w:rsidRPr="00194C8D">
        <w:rPr>
          <w:rFonts w:ascii="Times New Roman" w:hAnsi="Times New Roman" w:cs="Times New Roman"/>
          <w:sz w:val="22"/>
          <w:szCs w:val="22"/>
          <w:lang w:val="pt-BR" w:eastAsia="lt-LT"/>
        </w:rPr>
        <w:t xml:space="preserve">reparato </w:t>
      </w:r>
      <w:r w:rsidR="00511ED9">
        <w:rPr>
          <w:rFonts w:ascii="Times New Roman" w:hAnsi="Times New Roman" w:cs="Times New Roman"/>
          <w:sz w:val="22"/>
          <w:szCs w:val="22"/>
          <w:lang w:val="pt-BR" w:eastAsia="lt-LT"/>
        </w:rPr>
        <w:t>leidžiant</w:t>
      </w:r>
      <w:r w:rsidR="00194C8D" w:rsidRPr="00194C8D">
        <w:rPr>
          <w:rFonts w:ascii="Times New Roman" w:hAnsi="Times New Roman" w:cs="Times New Roman"/>
          <w:sz w:val="22"/>
          <w:szCs w:val="22"/>
          <w:lang w:val="pt-BR" w:eastAsia="lt-LT"/>
        </w:rPr>
        <w:t xml:space="preserve"> greitai, gali atsirasti hiperkaliemijos ir hipermagnemijos simptomų (žr. 4.9 skyrių).</w:t>
      </w:r>
    </w:p>
    <w:p w:rsidR="00AB5ED4" w:rsidRDefault="00AB5ED4" w:rsidP="00AB5ED4">
      <w:pPr>
        <w:tabs>
          <w:tab w:val="left" w:pos="567"/>
        </w:tabs>
        <w:autoSpaceDE w:val="0"/>
        <w:autoSpaceDN w:val="0"/>
        <w:adjustRightInd w:val="0"/>
        <w:spacing w:line="260" w:lineRule="exact"/>
        <w:jc w:val="both"/>
        <w:rPr>
          <w:rFonts w:ascii="Times New Roman" w:hAnsi="Times New Roman" w:cs="Times New Roman"/>
          <w:noProof/>
          <w:snapToGrid w:val="0"/>
          <w:sz w:val="22"/>
          <w:szCs w:val="24"/>
          <w:u w:val="single"/>
          <w:lang w:val="lt-LT"/>
        </w:rPr>
      </w:pPr>
    </w:p>
    <w:p w:rsidR="00AB5ED4" w:rsidRPr="00AB5ED4" w:rsidRDefault="00AB5ED4" w:rsidP="00AB5ED4">
      <w:pPr>
        <w:tabs>
          <w:tab w:val="left" w:pos="567"/>
        </w:tabs>
        <w:autoSpaceDE w:val="0"/>
        <w:autoSpaceDN w:val="0"/>
        <w:adjustRightInd w:val="0"/>
        <w:spacing w:line="260" w:lineRule="exact"/>
        <w:jc w:val="both"/>
        <w:rPr>
          <w:rFonts w:ascii="Times New Roman" w:hAnsi="Times New Roman" w:cs="Times New Roman"/>
          <w:snapToGrid w:val="0"/>
          <w:sz w:val="22"/>
          <w:szCs w:val="24"/>
          <w:u w:val="single"/>
          <w:lang w:val="lt-LT"/>
        </w:rPr>
      </w:pPr>
      <w:r w:rsidRPr="00AB5ED4">
        <w:rPr>
          <w:rFonts w:ascii="Times New Roman" w:hAnsi="Times New Roman" w:cs="Times New Roman"/>
          <w:noProof/>
          <w:snapToGrid w:val="0"/>
          <w:sz w:val="22"/>
          <w:szCs w:val="24"/>
          <w:u w:val="single"/>
          <w:lang w:val="lt-LT"/>
        </w:rPr>
        <w:t>Pranešimas apie įtariamas nepageidaujamas reakcijas</w:t>
      </w:r>
    </w:p>
    <w:p w:rsidR="00AB5ED4" w:rsidRPr="00AB5ED4" w:rsidRDefault="00AB5ED4" w:rsidP="00AB5ED4">
      <w:pPr>
        <w:tabs>
          <w:tab w:val="left" w:pos="567"/>
        </w:tabs>
        <w:autoSpaceDE w:val="0"/>
        <w:autoSpaceDN w:val="0"/>
        <w:adjustRightInd w:val="0"/>
        <w:spacing w:line="260" w:lineRule="exact"/>
        <w:jc w:val="both"/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</w:pPr>
      <w:r w:rsidRPr="00AB5ED4"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>Svarbu pranešti apie įtariamas nepageidaujamas reakcijas, pastebėtas po vaistinio preparato registracijos, nes tai leidžia nuolat stebėti vaistinio preparato naudos ir rizikos santykį.</w:t>
      </w:r>
      <w:r w:rsidRPr="00AB5ED4">
        <w:rPr>
          <w:rFonts w:ascii="Times New Roman" w:hAnsi="Times New Roman" w:cs="Times New Roman"/>
          <w:snapToGrid w:val="0"/>
          <w:sz w:val="22"/>
          <w:szCs w:val="24"/>
          <w:lang w:val="lt-LT"/>
        </w:rPr>
        <w:t xml:space="preserve"> </w:t>
      </w:r>
      <w:r w:rsidRPr="00AB5ED4"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>Sveikatos priežiūros specialistai turi pranešti apie bet kokias įtariamas nepageidaujamas reakcijas, užpildę interneto svetainėje http://</w:t>
      </w:r>
      <w:hyperlink r:id="rId5" w:history="1">
        <w:r w:rsidRPr="00AB5ED4">
          <w:rPr>
            <w:rFonts w:ascii="Times New Roman" w:eastAsia="SimSun" w:hAnsi="Times New Roman" w:cs="Times New Roman"/>
            <w:noProof/>
            <w:snapToGrid w:val="0"/>
            <w:color w:val="0000FF"/>
            <w:sz w:val="22"/>
            <w:szCs w:val="24"/>
            <w:u w:val="single"/>
            <w:lang w:val="lt-LT"/>
          </w:rPr>
          <w:t>www.vvkt.lt</w:t>
        </w:r>
      </w:hyperlink>
      <w:r w:rsidRPr="00AB5ED4"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 xml:space="preserve">/ esančią formą, ir pateikti ją Valstybinei vaistų kontrolės tarnybai prie Lietuvos Respublikos sveikatos apsaugos ministerijos vienu iš šių būdų: raštu (adresu Žirmūnų g. 139A, LT 09120 Vilnius), faksu (nemokamu fakso numeriu (8 800) 20 131), elektroniniu paštu (adresu </w:t>
      </w:r>
      <w:hyperlink r:id="rId6" w:history="1">
        <w:r w:rsidRPr="00AB5ED4">
          <w:rPr>
            <w:rFonts w:ascii="Times New Roman" w:eastAsia="SimSun" w:hAnsi="Times New Roman" w:cs="Times New Roman"/>
            <w:noProof/>
            <w:snapToGrid w:val="0"/>
            <w:color w:val="0000FF"/>
            <w:sz w:val="22"/>
            <w:szCs w:val="24"/>
            <w:u w:val="single"/>
            <w:lang w:val="lt-LT"/>
          </w:rPr>
          <w:t>NepageidaujamaR@vvkt.lt</w:t>
        </w:r>
      </w:hyperlink>
      <w:r w:rsidRPr="00AB5ED4"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 xml:space="preserve">), per interneto svetainę (adresu </w:t>
      </w:r>
      <w:hyperlink r:id="rId7" w:history="1">
        <w:r w:rsidR="00464A81" w:rsidRPr="00464A81">
          <w:rPr>
            <w:rStyle w:val="Hipersaitas"/>
            <w:rFonts w:ascii="Times New Roman" w:hAnsi="Times New Roman" w:cs="Times New Roman"/>
            <w:noProof/>
            <w:snapToGrid w:val="0"/>
            <w:color w:val="3333FF"/>
            <w:sz w:val="22"/>
            <w:szCs w:val="24"/>
            <w:lang w:val="lt-LT"/>
          </w:rPr>
          <w:t>http://www.vvkt.lt</w:t>
        </w:r>
      </w:hyperlink>
      <w:r w:rsidRPr="00AB5ED4"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>).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</w:p>
    <w:p w:rsidR="00AB5ED4" w:rsidRPr="00AB5ED4" w:rsidRDefault="00AB5ED4" w:rsidP="00AB5ED4">
      <w:pPr>
        <w:keepNext/>
        <w:tabs>
          <w:tab w:val="left" w:pos="567"/>
        </w:tabs>
        <w:spacing w:line="260" w:lineRule="exact"/>
        <w:jc w:val="both"/>
        <w:outlineLvl w:val="3"/>
        <w:rPr>
          <w:rFonts w:ascii="Times New Roman" w:hAnsi="Times New Roman" w:cs="Times New Roman"/>
          <w:b/>
          <w:bCs/>
          <w:snapToGrid w:val="0"/>
          <w:sz w:val="22"/>
          <w:szCs w:val="28"/>
          <w:lang w:val="lt-LT" w:eastAsia="x-none"/>
        </w:rPr>
      </w:pPr>
      <w:r w:rsidRPr="00AB5ED4">
        <w:rPr>
          <w:rFonts w:ascii="Times New Roman" w:hAnsi="Times New Roman" w:cs="Times New Roman"/>
          <w:b/>
          <w:bCs/>
          <w:snapToGrid w:val="0"/>
          <w:sz w:val="22"/>
          <w:szCs w:val="28"/>
          <w:lang w:val="lt-LT" w:eastAsia="x-none"/>
        </w:rPr>
        <w:t>4.9</w:t>
      </w:r>
      <w:r w:rsidRPr="00AB5ED4">
        <w:rPr>
          <w:rFonts w:ascii="Times New Roman" w:hAnsi="Times New Roman" w:cs="Times New Roman"/>
          <w:b/>
          <w:bCs/>
          <w:snapToGrid w:val="0"/>
          <w:sz w:val="22"/>
          <w:szCs w:val="28"/>
          <w:lang w:val="lt-LT" w:eastAsia="x-none"/>
        </w:rPr>
        <w:tab/>
        <w:t>Perdozavimas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</w:p>
    <w:p w:rsid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Perdozavimo iki šiol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nepastebėta..Jei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jis pasireikštų, galimi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hiperkaliemijos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ir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hipermagnemijos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simptomai. </w:t>
      </w:r>
    </w:p>
    <w:p w:rsidR="00464A81" w:rsidRPr="00194C8D" w:rsidRDefault="00464A81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</w:p>
    <w:p w:rsid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proofErr w:type="spellStart"/>
      <w:r w:rsidRPr="00A91066">
        <w:rPr>
          <w:rFonts w:ascii="Times New Roman" w:hAnsi="Times New Roman" w:cs="Times New Roman"/>
          <w:bCs/>
          <w:sz w:val="22"/>
          <w:u w:val="single"/>
          <w:lang w:val="lt-LT" w:eastAsia="lt-LT"/>
        </w:rPr>
        <w:t>Hiperkaliemijos</w:t>
      </w:r>
      <w:proofErr w:type="spellEnd"/>
      <w:r w:rsidRPr="00A91066">
        <w:rPr>
          <w:rFonts w:ascii="Times New Roman" w:hAnsi="Times New Roman" w:cs="Times New Roman"/>
          <w:bCs/>
          <w:sz w:val="22"/>
          <w:u w:val="single"/>
          <w:lang w:val="lt-LT" w:eastAsia="lt-LT"/>
        </w:rPr>
        <w:t xml:space="preserve"> simptomai:</w:t>
      </w:r>
      <w:r w:rsidRPr="00194C8D">
        <w:rPr>
          <w:rFonts w:ascii="Times New Roman" w:hAnsi="Times New Roman" w:cs="Times New Roman"/>
          <w:b/>
          <w:bCs/>
          <w:sz w:val="22"/>
          <w:lang w:val="lt-LT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parestezija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, raumenų silpnumas, paralyžius,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bradikardija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, </w:t>
      </w:r>
      <w:r w:rsidRPr="00194C8D">
        <w:rPr>
          <w:rFonts w:ascii="Times New Roman" w:hAnsi="Times New Roman" w:cs="Times New Roman"/>
          <w:sz w:val="22"/>
          <w:szCs w:val="22"/>
          <w:lang w:val="lt-LT" w:eastAsia="lt-LT"/>
        </w:rPr>
        <w:t>aritmijos, širdies veiklos slopinimas, širdies sustojimas.</w:t>
      </w: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</w:t>
      </w:r>
    </w:p>
    <w:p w:rsidR="00464A81" w:rsidRPr="00194C8D" w:rsidRDefault="00464A81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proofErr w:type="spellStart"/>
      <w:r w:rsidRPr="00A91066">
        <w:rPr>
          <w:rFonts w:ascii="Times New Roman" w:hAnsi="Times New Roman" w:cs="Times New Roman"/>
          <w:bCs/>
          <w:sz w:val="22"/>
          <w:u w:val="single"/>
          <w:lang w:val="lt-LT" w:eastAsia="lt-LT"/>
        </w:rPr>
        <w:t>Hipermagnemijos</w:t>
      </w:r>
      <w:proofErr w:type="spellEnd"/>
      <w:r w:rsidRPr="00A91066">
        <w:rPr>
          <w:rFonts w:ascii="Times New Roman" w:hAnsi="Times New Roman" w:cs="Times New Roman"/>
          <w:bCs/>
          <w:sz w:val="22"/>
          <w:u w:val="single"/>
          <w:lang w:val="lt-LT" w:eastAsia="lt-LT"/>
        </w:rPr>
        <w:t xml:space="preserve"> simptomai:</w:t>
      </w: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pykinimas, vėmimas, veido paraudimas,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hipotenzija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,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bradikardija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, silpnumas. Dėl ypatingai didelės magnio koncentracijos kraujo plazmoje gali atsirasti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hiporefleksija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>, raumenų paralyžius, sustoti širdis ir kvėpavimas.</w:t>
      </w:r>
    </w:p>
    <w:p w:rsidR="00AB5ED4" w:rsidRDefault="00AB5ED4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</w:p>
    <w:p w:rsidR="00AB5ED4" w:rsidRPr="00464A81" w:rsidRDefault="00AB5ED4" w:rsidP="00194C8D">
      <w:pPr>
        <w:tabs>
          <w:tab w:val="left" w:pos="567"/>
        </w:tabs>
        <w:rPr>
          <w:rFonts w:ascii="Times New Roman" w:hAnsi="Times New Roman" w:cs="Times New Roman"/>
          <w:sz w:val="22"/>
          <w:u w:val="single"/>
          <w:lang w:val="lt-LT" w:eastAsia="lt-LT"/>
        </w:rPr>
      </w:pPr>
      <w:r w:rsidRPr="00464A81">
        <w:rPr>
          <w:rFonts w:ascii="Times New Roman" w:hAnsi="Times New Roman" w:cs="Times New Roman"/>
          <w:sz w:val="22"/>
          <w:u w:val="single"/>
          <w:lang w:val="lt-LT" w:eastAsia="lt-LT"/>
        </w:rPr>
        <w:lastRenderedPageBreak/>
        <w:t>Gydymas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>Perdozavimo atveju reikia nutraukti PANANGIN vartojimą ir gydyti simptominėmis priemonėmis (į veną leisti 100</w:t>
      </w:r>
      <w:r w:rsidR="003973C0" w:rsidRPr="003973C0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lt-LT" w:eastAsia="lt-LT"/>
        </w:rPr>
        <w:t>mg/min. kalcio chlorido, jei būtina – daryti dializę).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  <w:r w:rsidRPr="00194C8D">
        <w:rPr>
          <w:rFonts w:ascii="Times New Roman" w:hAnsi="Times New Roman" w:cs="Times New Roman"/>
          <w:b/>
          <w:sz w:val="22"/>
          <w:lang w:val="lt-LT" w:eastAsia="lt-LT"/>
        </w:rPr>
        <w:t>5.</w:t>
      </w:r>
      <w:r w:rsidRPr="00194C8D">
        <w:rPr>
          <w:rFonts w:ascii="Times New Roman" w:hAnsi="Times New Roman" w:cs="Times New Roman"/>
          <w:b/>
          <w:sz w:val="22"/>
          <w:lang w:val="lt-LT" w:eastAsia="lt-LT"/>
        </w:rPr>
        <w:tab/>
        <w:t>FARMAKOLOGINĖS SAVYBĖS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  <w:r w:rsidRPr="00194C8D">
        <w:rPr>
          <w:rFonts w:ascii="Times New Roman" w:hAnsi="Times New Roman" w:cs="Times New Roman"/>
          <w:b/>
          <w:sz w:val="22"/>
          <w:lang w:val="lt-LT" w:eastAsia="lt-LT"/>
        </w:rPr>
        <w:t xml:space="preserve">5.1  </w:t>
      </w:r>
      <w:r w:rsidR="00A91066">
        <w:rPr>
          <w:rFonts w:ascii="Times New Roman" w:hAnsi="Times New Roman" w:cs="Times New Roman"/>
          <w:b/>
          <w:sz w:val="22"/>
          <w:lang w:val="lt-LT" w:eastAsia="lt-LT"/>
        </w:rPr>
        <w:t xml:space="preserve">   </w:t>
      </w:r>
      <w:proofErr w:type="spellStart"/>
      <w:r w:rsidR="00A91066">
        <w:rPr>
          <w:rFonts w:ascii="Times New Roman" w:hAnsi="Times New Roman" w:cs="Times New Roman"/>
          <w:b/>
          <w:sz w:val="22"/>
          <w:lang w:val="lt-LT" w:eastAsia="lt-LT"/>
        </w:rPr>
        <w:t>Farmakodinaminės</w:t>
      </w:r>
      <w:proofErr w:type="spellEnd"/>
      <w:r w:rsidR="00A91066">
        <w:rPr>
          <w:rFonts w:ascii="Times New Roman" w:hAnsi="Times New Roman" w:cs="Times New Roman"/>
          <w:b/>
          <w:sz w:val="22"/>
          <w:lang w:val="lt-LT" w:eastAsia="lt-LT"/>
        </w:rPr>
        <w:t xml:space="preserve"> savybės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</w:p>
    <w:p w:rsidR="001B284D" w:rsidRPr="001B284D" w:rsidRDefault="00194C8D" w:rsidP="001B284D">
      <w:pPr>
        <w:rPr>
          <w:rFonts w:ascii="Times New Roman" w:hAnsi="Times New Roman" w:cs="Times New Roman"/>
          <w:bCs/>
          <w:sz w:val="22"/>
          <w:szCs w:val="22"/>
          <w:lang w:val="lt-LT" w:eastAsia="lt-LT"/>
        </w:rPr>
      </w:pPr>
      <w:proofErr w:type="spellStart"/>
      <w:r w:rsidRPr="00194C8D">
        <w:rPr>
          <w:rFonts w:ascii="Times New Roman" w:hAnsi="Times New Roman" w:cs="Times New Roman"/>
          <w:sz w:val="22"/>
          <w:szCs w:val="22"/>
          <w:lang w:val="lt-LT" w:eastAsia="lt-LT"/>
        </w:rPr>
        <w:t>Farmakoterapinė</w:t>
      </w:r>
      <w:proofErr w:type="spellEnd"/>
      <w:r w:rsidRPr="00194C8D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grupė – mineralinės medžiagos</w:t>
      </w:r>
      <w:r w:rsidR="00A91066">
        <w:rPr>
          <w:rFonts w:ascii="Times New Roman" w:hAnsi="Times New Roman" w:cs="Times New Roman"/>
          <w:sz w:val="22"/>
          <w:szCs w:val="22"/>
          <w:lang w:val="lt-LT" w:eastAsia="lt-LT"/>
        </w:rPr>
        <w:t>.</w:t>
      </w:r>
      <w:r w:rsidR="001B284D" w:rsidRPr="001B284D">
        <w:rPr>
          <w:rFonts w:ascii="Times New Roman" w:hAnsi="Times New Roman" w:cs="Times New Roman"/>
          <w:bCs/>
          <w:sz w:val="22"/>
          <w:szCs w:val="22"/>
          <w:lang w:val="lt-LT" w:eastAsia="lt-LT"/>
        </w:rPr>
        <w:t xml:space="preserve"> ATC kodas</w:t>
      </w:r>
      <w:r w:rsidR="003B7190">
        <w:rPr>
          <w:rFonts w:ascii="Times New Roman" w:hAnsi="Times New Roman" w:cs="Times New Roman"/>
          <w:bCs/>
          <w:sz w:val="22"/>
          <w:szCs w:val="22"/>
          <w:lang w:val="lt-LT" w:eastAsia="lt-LT"/>
        </w:rPr>
        <w:t xml:space="preserve"> -</w:t>
      </w:r>
      <w:r w:rsidR="001B284D" w:rsidRPr="001B284D">
        <w:rPr>
          <w:rFonts w:ascii="Times New Roman" w:hAnsi="Times New Roman" w:cs="Times New Roman"/>
          <w:bCs/>
          <w:sz w:val="22"/>
          <w:szCs w:val="22"/>
          <w:lang w:val="lt-LT" w:eastAsia="lt-LT"/>
        </w:rPr>
        <w:t>A12BA30.</w:t>
      </w:r>
    </w:p>
    <w:p w:rsidR="001B284D" w:rsidRDefault="001B284D" w:rsidP="00194C8D">
      <w:pPr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194C8D" w:rsidRPr="001B284D" w:rsidRDefault="001B284D" w:rsidP="00194C8D">
      <w:pPr>
        <w:rPr>
          <w:rFonts w:ascii="Times New Roman" w:hAnsi="Times New Roman" w:cs="Times New Roman"/>
          <w:bCs/>
          <w:sz w:val="22"/>
          <w:szCs w:val="22"/>
          <w:lang w:val="lt-LT" w:eastAsia="lt-LT"/>
        </w:rPr>
      </w:pPr>
      <w:r w:rsidRPr="00A91066">
        <w:rPr>
          <w:rFonts w:ascii="Times New Roman" w:hAnsi="Times New Roman" w:cs="Times New Roman"/>
          <w:noProof/>
          <w:sz w:val="22"/>
          <w:szCs w:val="22"/>
          <w:u w:val="single"/>
          <w:lang w:val="lt-LT"/>
        </w:rPr>
        <w:t>Veikimo mechanizmas</w:t>
      </w:r>
      <w:r w:rsidRPr="001B284D" w:rsidDel="001B284D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Magnis ir kalis yra svarbūs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intraląsteliniai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katijonai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>. Jie būtini daugelio fermentų veiklai,  makromolekulių jungimuisi su ląstelės elementais, raumenų susitraukimo ląsteliniams mechanizmams. Miokardo gebėjimas susitraukti priklauso nuo ląstelės viduje ir išorėje esančių K</w:t>
      </w:r>
      <w:r w:rsidRPr="00194C8D">
        <w:rPr>
          <w:rFonts w:ascii="Times New Roman" w:hAnsi="Times New Roman" w:cs="Times New Roman"/>
          <w:sz w:val="22"/>
          <w:vertAlign w:val="superscript"/>
          <w:lang w:val="lt-LT" w:eastAsia="lt-LT"/>
        </w:rPr>
        <w:t>+</w:t>
      </w: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,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Ca</w:t>
      </w:r>
      <w:proofErr w:type="spellEnd"/>
      <w:r w:rsidRPr="00194C8D">
        <w:rPr>
          <w:rFonts w:ascii="Times New Roman" w:hAnsi="Times New Roman" w:cs="Times New Roman"/>
          <w:sz w:val="22"/>
          <w:vertAlign w:val="superscript"/>
          <w:lang w:val="lt-LT" w:eastAsia="lt-LT"/>
        </w:rPr>
        <w:t>++</w:t>
      </w:r>
      <w:r w:rsidRPr="00194C8D">
        <w:rPr>
          <w:rFonts w:ascii="Times New Roman" w:hAnsi="Times New Roman" w:cs="Times New Roman"/>
          <w:sz w:val="22"/>
          <w:lang w:val="lt-LT" w:eastAsia="lt-LT"/>
        </w:rPr>
        <w:t>, Na</w:t>
      </w:r>
      <w:r w:rsidRPr="00194C8D">
        <w:rPr>
          <w:rFonts w:ascii="Times New Roman" w:hAnsi="Times New Roman" w:cs="Times New Roman"/>
          <w:sz w:val="22"/>
          <w:vertAlign w:val="superscript"/>
          <w:lang w:val="lt-LT" w:eastAsia="lt-LT"/>
        </w:rPr>
        <w:t>+</w:t>
      </w:r>
      <w:r w:rsidRPr="00194C8D">
        <w:rPr>
          <w:rFonts w:ascii="Times New Roman" w:hAnsi="Times New Roman" w:cs="Times New Roman"/>
          <w:sz w:val="22"/>
          <w:lang w:val="lt-LT" w:eastAsia="lt-LT"/>
        </w:rPr>
        <w:t>, Mg</w:t>
      </w:r>
      <w:r w:rsidRPr="00194C8D">
        <w:rPr>
          <w:rFonts w:ascii="Times New Roman" w:hAnsi="Times New Roman" w:cs="Times New Roman"/>
          <w:sz w:val="22"/>
          <w:vertAlign w:val="superscript"/>
          <w:lang w:val="lt-LT" w:eastAsia="lt-LT"/>
        </w:rPr>
        <w:t>++</w:t>
      </w: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koncentracijų santykio. PANANGIN išlygina skeleto raumenyse, miokarde, kraujo plazmoje, eritrocituose Mg</w:t>
      </w:r>
      <w:r w:rsidRPr="00194C8D">
        <w:rPr>
          <w:rFonts w:ascii="Times New Roman" w:hAnsi="Times New Roman" w:cs="Times New Roman"/>
          <w:sz w:val="22"/>
          <w:vertAlign w:val="superscript"/>
          <w:lang w:val="lt-LT" w:eastAsia="lt-LT"/>
        </w:rPr>
        <w:t xml:space="preserve">++ </w:t>
      </w:r>
      <w:r w:rsidRPr="00194C8D">
        <w:rPr>
          <w:rFonts w:ascii="Times New Roman" w:hAnsi="Times New Roman" w:cs="Times New Roman"/>
          <w:sz w:val="22"/>
          <w:lang w:val="lt-LT" w:eastAsia="lt-LT"/>
        </w:rPr>
        <w:t>ir K</w:t>
      </w:r>
      <w:r w:rsidRPr="00194C8D">
        <w:rPr>
          <w:rFonts w:ascii="Times New Roman" w:hAnsi="Times New Roman" w:cs="Times New Roman"/>
          <w:sz w:val="22"/>
          <w:vertAlign w:val="superscript"/>
          <w:lang w:val="lt-LT" w:eastAsia="lt-LT"/>
        </w:rPr>
        <w:t xml:space="preserve">+ </w:t>
      </w:r>
      <w:r w:rsidRPr="00194C8D">
        <w:rPr>
          <w:rFonts w:ascii="Times New Roman" w:hAnsi="Times New Roman" w:cs="Times New Roman"/>
          <w:sz w:val="22"/>
          <w:lang w:val="lt-LT" w:eastAsia="lt-LT"/>
        </w:rPr>
        <w:t>kiekį, kai jo sumažėja gydant  širdį veikiančiais glikozidais.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PANANGIN sudėtyje yra prie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aspartato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prisijungusio kalio ir magnio.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Asparagino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rūgštis, kaip endogeninė medžiaga, perneša jonus. Ji panaši į ląstelės junginius.  Šios rūgšties ir jonų druskos yra patvarios, todėl jonai kompleksinių junginių pavidalu lengvai patenka į ląsteles. Nustatyta, kad magnio ir kalio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aspartatas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širdies raumenyje skatina medžiagų apykaitą, todėl ląstelės geriau pasisavina deguonį, sintetina daugiau fosforo junginių.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>Jei maiste stinga kalio ir magnio, sutrinka širdies ir kraujagyslių sistemos veikla: atsiranda hipert</w:t>
      </w:r>
      <w:r w:rsidR="003B7190">
        <w:rPr>
          <w:rFonts w:ascii="Times New Roman" w:hAnsi="Times New Roman" w:cs="Times New Roman"/>
          <w:sz w:val="22"/>
          <w:lang w:val="lt-LT" w:eastAsia="lt-LT"/>
        </w:rPr>
        <w:t>enz</w:t>
      </w: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ija, širdies vainikinių kraujagyslių sklerozė ar į infarktą panašių širdies raumens pažeidimų. Šių jonų stoka skatina nekrozės židinių susidarymą,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katecholaminų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sukeliamą kardiomiopatiją, aterosklerozės progresavimą, širdies ritmo sutrikimus, didina trombocitų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agregaciją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>.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>Gydyti magnio ir kalio druskų deriniu rekomenduotina dėl šių priežasčių:</w:t>
      </w:r>
    </w:p>
    <w:p w:rsidR="00194C8D" w:rsidRPr="00194C8D" w:rsidRDefault="004838D3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>- j</w:t>
      </w:r>
      <w:r w:rsidR="00194C8D" w:rsidRPr="00194C8D">
        <w:rPr>
          <w:rFonts w:ascii="Times New Roman" w:hAnsi="Times New Roman" w:cs="Times New Roman"/>
          <w:sz w:val="22"/>
          <w:lang w:val="lt-LT" w:eastAsia="lt-LT"/>
        </w:rPr>
        <w:t>ei kartu stokojama ir kalio, ir magnio, kalio kiekį įmanoma koreguoti tik kartu skiriant ir magnio. Skiriant vien tik kalio, minėtos stokos išlyginti neįmanoma.</w:t>
      </w:r>
    </w:p>
    <w:p w:rsidR="00194C8D" w:rsidRPr="00194C8D" w:rsidRDefault="004838D3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>- i</w:t>
      </w:r>
      <w:r w:rsidR="00194C8D" w:rsidRPr="00194C8D">
        <w:rPr>
          <w:rFonts w:ascii="Times New Roman" w:hAnsi="Times New Roman" w:cs="Times New Roman"/>
          <w:sz w:val="22"/>
          <w:lang w:val="lt-LT" w:eastAsia="lt-LT"/>
        </w:rPr>
        <w:t xml:space="preserve">r kalis, ir magnis mažina aritmijas po </w:t>
      </w:r>
      <w:proofErr w:type="spellStart"/>
      <w:r w:rsidR="00194C8D" w:rsidRPr="00194C8D">
        <w:rPr>
          <w:rFonts w:ascii="Times New Roman" w:hAnsi="Times New Roman" w:cs="Times New Roman"/>
          <w:sz w:val="22"/>
          <w:lang w:val="lt-LT" w:eastAsia="lt-LT"/>
        </w:rPr>
        <w:t>reoksigenacijos</w:t>
      </w:r>
      <w:proofErr w:type="spellEnd"/>
      <w:r w:rsidR="00194C8D" w:rsidRPr="00194C8D">
        <w:rPr>
          <w:rFonts w:ascii="Times New Roman" w:hAnsi="Times New Roman" w:cs="Times New Roman"/>
          <w:sz w:val="22"/>
          <w:lang w:val="lt-LT" w:eastAsia="lt-LT"/>
        </w:rPr>
        <w:t xml:space="preserve">. Abiejų šių elektrolitų koncentracijos padidėjimas sukelia papildomą poveikį. Priešingai, maža kalio ir /arba magnio </w:t>
      </w:r>
      <w:proofErr w:type="spellStart"/>
      <w:r w:rsidR="00194C8D" w:rsidRPr="00194C8D">
        <w:rPr>
          <w:rFonts w:ascii="Times New Roman" w:hAnsi="Times New Roman" w:cs="Times New Roman"/>
          <w:sz w:val="22"/>
          <w:lang w:val="lt-LT" w:eastAsia="lt-LT"/>
        </w:rPr>
        <w:t>koncventracija</w:t>
      </w:r>
      <w:proofErr w:type="spellEnd"/>
      <w:r w:rsidR="00194C8D" w:rsidRPr="00194C8D">
        <w:rPr>
          <w:rFonts w:ascii="Times New Roman" w:hAnsi="Times New Roman" w:cs="Times New Roman"/>
          <w:sz w:val="22"/>
          <w:lang w:val="lt-LT" w:eastAsia="lt-LT"/>
        </w:rPr>
        <w:t xml:space="preserve"> pasižymi </w:t>
      </w:r>
      <w:proofErr w:type="spellStart"/>
      <w:r w:rsidR="00194C8D" w:rsidRPr="00194C8D">
        <w:rPr>
          <w:rFonts w:ascii="Times New Roman" w:hAnsi="Times New Roman" w:cs="Times New Roman"/>
          <w:sz w:val="22"/>
          <w:lang w:val="lt-LT" w:eastAsia="lt-LT"/>
        </w:rPr>
        <w:t>proaritmogeniniu</w:t>
      </w:r>
      <w:proofErr w:type="spellEnd"/>
      <w:r w:rsidR="00194C8D" w:rsidRPr="00194C8D">
        <w:rPr>
          <w:rFonts w:ascii="Times New Roman" w:hAnsi="Times New Roman" w:cs="Times New Roman"/>
          <w:sz w:val="22"/>
          <w:lang w:val="lt-LT" w:eastAsia="lt-LT"/>
        </w:rPr>
        <w:t xml:space="preserve"> poveikiu. </w:t>
      </w:r>
    </w:p>
    <w:p w:rsidR="00194C8D" w:rsidRPr="00194C8D" w:rsidRDefault="004838D3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>- k</w:t>
      </w:r>
      <w:r w:rsidR="00194C8D" w:rsidRPr="00194C8D">
        <w:rPr>
          <w:rFonts w:ascii="Times New Roman" w:hAnsi="Times New Roman" w:cs="Times New Roman"/>
          <w:sz w:val="22"/>
          <w:lang w:val="lt-LT" w:eastAsia="lt-LT"/>
        </w:rPr>
        <w:t>alis ir magnis mažina šird</w:t>
      </w:r>
      <w:r>
        <w:rPr>
          <w:rFonts w:ascii="Times New Roman" w:hAnsi="Times New Roman" w:cs="Times New Roman"/>
          <w:sz w:val="22"/>
          <w:lang w:val="lt-LT" w:eastAsia="lt-LT"/>
        </w:rPr>
        <w:t>ies</w:t>
      </w:r>
      <w:r w:rsidR="00194C8D" w:rsidRPr="00194C8D">
        <w:rPr>
          <w:rFonts w:ascii="Times New Roman" w:hAnsi="Times New Roman" w:cs="Times New Roman"/>
          <w:sz w:val="22"/>
          <w:lang w:val="lt-LT" w:eastAsia="lt-LT"/>
        </w:rPr>
        <w:t xml:space="preserve"> glikozidų </w:t>
      </w:r>
      <w:proofErr w:type="spellStart"/>
      <w:r w:rsidR="00194C8D" w:rsidRPr="00194C8D">
        <w:rPr>
          <w:rFonts w:ascii="Times New Roman" w:hAnsi="Times New Roman" w:cs="Times New Roman"/>
          <w:sz w:val="22"/>
          <w:lang w:val="lt-LT" w:eastAsia="lt-LT"/>
        </w:rPr>
        <w:t>toksiškumą</w:t>
      </w:r>
      <w:proofErr w:type="spellEnd"/>
      <w:r w:rsidR="00194C8D" w:rsidRPr="00194C8D">
        <w:rPr>
          <w:rFonts w:ascii="Times New Roman" w:hAnsi="Times New Roman" w:cs="Times New Roman"/>
          <w:sz w:val="22"/>
          <w:lang w:val="lt-LT" w:eastAsia="lt-LT"/>
        </w:rPr>
        <w:t xml:space="preserve">, ir neturi įtakos jų teigiamam </w:t>
      </w:r>
      <w:proofErr w:type="spellStart"/>
      <w:r w:rsidR="00194C8D" w:rsidRPr="00194C8D">
        <w:rPr>
          <w:rFonts w:ascii="Times New Roman" w:hAnsi="Times New Roman" w:cs="Times New Roman"/>
          <w:sz w:val="22"/>
          <w:lang w:val="lt-LT" w:eastAsia="lt-LT"/>
        </w:rPr>
        <w:t>inotropiniam</w:t>
      </w:r>
      <w:proofErr w:type="spellEnd"/>
      <w:r w:rsidR="00194C8D" w:rsidRPr="00194C8D">
        <w:rPr>
          <w:rFonts w:ascii="Times New Roman" w:hAnsi="Times New Roman" w:cs="Times New Roman"/>
          <w:sz w:val="22"/>
          <w:lang w:val="lt-LT" w:eastAsia="lt-LT"/>
        </w:rPr>
        <w:t xml:space="preserve"> poveikiui.</w:t>
      </w:r>
    </w:p>
    <w:p w:rsidR="001B284D" w:rsidRDefault="001B284D" w:rsidP="00194C8D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  <w:r w:rsidRPr="00194C8D">
        <w:rPr>
          <w:rFonts w:ascii="Times New Roman" w:hAnsi="Times New Roman" w:cs="Times New Roman"/>
          <w:b/>
          <w:sz w:val="22"/>
          <w:lang w:val="lt-LT" w:eastAsia="lt-LT"/>
        </w:rPr>
        <w:t>5.2</w:t>
      </w:r>
      <w:r w:rsidRPr="00194C8D">
        <w:rPr>
          <w:rFonts w:ascii="Times New Roman" w:hAnsi="Times New Roman" w:cs="Times New Roman"/>
          <w:b/>
          <w:sz w:val="22"/>
          <w:lang w:val="lt-LT" w:eastAsia="lt-LT"/>
        </w:rPr>
        <w:tab/>
      </w:r>
      <w:proofErr w:type="spellStart"/>
      <w:r w:rsidRPr="00194C8D">
        <w:rPr>
          <w:rFonts w:ascii="Times New Roman" w:hAnsi="Times New Roman" w:cs="Times New Roman"/>
          <w:b/>
          <w:sz w:val="22"/>
          <w:lang w:val="lt-LT" w:eastAsia="lt-LT"/>
        </w:rPr>
        <w:t>Farmakokinetinės</w:t>
      </w:r>
      <w:proofErr w:type="spellEnd"/>
      <w:r w:rsidRPr="00194C8D">
        <w:rPr>
          <w:rFonts w:ascii="Times New Roman" w:hAnsi="Times New Roman" w:cs="Times New Roman"/>
          <w:b/>
          <w:sz w:val="22"/>
          <w:lang w:val="lt-LT" w:eastAsia="lt-LT"/>
        </w:rPr>
        <w:t xml:space="preserve"> savybės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tabs>
          <w:tab w:val="left" w:pos="567"/>
        </w:tabs>
        <w:rPr>
          <w:rFonts w:ascii="Times New Roman" w:hAnsi="Times New Roman" w:cs="Times New Roman"/>
          <w:i/>
          <w:sz w:val="22"/>
          <w:lang w:val="lt-LT" w:eastAsia="lt-LT"/>
        </w:rPr>
      </w:pPr>
      <w:r w:rsidRPr="00A91066">
        <w:rPr>
          <w:rFonts w:ascii="Times New Roman" w:hAnsi="Times New Roman" w:cs="Times New Roman"/>
          <w:i/>
          <w:sz w:val="22"/>
          <w:lang w:val="lt-LT" w:eastAsia="lt-LT"/>
        </w:rPr>
        <w:t xml:space="preserve">Magnio pusiausvyra </w:t>
      </w:r>
      <w:r w:rsidR="003B7190" w:rsidRPr="0014704A">
        <w:rPr>
          <w:rFonts w:ascii="Times New Roman" w:hAnsi="Times New Roman"/>
          <w:i/>
          <w:sz w:val="22"/>
          <w:szCs w:val="22"/>
          <w:lang w:val="lt-LT" w:eastAsia="lt-LT"/>
        </w:rPr>
        <w:t>ir jos reguliavimas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>Bendrosios magnio jonų atsargos 70</w:t>
      </w:r>
      <w:r w:rsidR="001B284D" w:rsidRPr="001B284D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lt-LT" w:eastAsia="lt-LT"/>
        </w:rPr>
        <w:t>kg sveriančio žmogaus organizme – vidutiniškai 24</w:t>
      </w:r>
      <w:r w:rsidR="001B284D" w:rsidRPr="001B284D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lt-LT" w:eastAsia="lt-LT"/>
        </w:rPr>
        <w:t>gramai   (1000</w:t>
      </w:r>
      <w:r w:rsidR="001B284D" w:rsidRPr="001B284D">
        <w:rPr>
          <w:rFonts w:ascii="Times New Roman" w:hAnsi="Times New Roman" w:cs="Times New Roman"/>
          <w:sz w:val="22"/>
          <w:lang w:val="lt-LT" w:eastAsia="lt-LT"/>
        </w:rPr>
        <w:t> 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mmol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>), iš kurių &gt;50</w:t>
      </w:r>
      <w:r w:rsidR="001B284D" w:rsidRPr="001B284D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lt-LT" w:eastAsia="lt-LT"/>
        </w:rPr>
        <w:t>% yra kauluose, apie 35</w:t>
      </w:r>
      <w:r w:rsidR="001B284D" w:rsidRPr="001B284D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lt-LT" w:eastAsia="lt-LT"/>
        </w:rPr>
        <w:t>% - skeleto raumenyse ir &lt;1</w:t>
      </w:r>
      <w:r w:rsidR="001B284D" w:rsidRPr="001B284D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% - kraujyje.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Ekstraląsteliniame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skystyje laisvų magnio jonų yra 61</w:t>
      </w:r>
      <w:r w:rsidR="001B284D" w:rsidRPr="001B284D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lt-LT" w:eastAsia="lt-LT"/>
        </w:rPr>
        <w:t>% bendro magnio jonų kiekio, 6</w:t>
      </w:r>
      <w:r w:rsidR="001B284D" w:rsidRPr="001B284D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lt-LT" w:eastAsia="lt-LT"/>
        </w:rPr>
        <w:t>% - kompleksiniuose junginiuose ir 33</w:t>
      </w:r>
      <w:r w:rsidR="001B284D" w:rsidRPr="001B284D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lt-LT" w:eastAsia="lt-LT"/>
        </w:rPr>
        <w:t>% - susijungusių su baltymais. Magnio koncentracija sveikų suaugusiųjų kraujo serume yra 0,70-1,10</w:t>
      </w:r>
      <w:r w:rsidR="001B284D" w:rsidRPr="001B284D">
        <w:rPr>
          <w:rFonts w:ascii="Times New Roman" w:hAnsi="Times New Roman" w:cs="Times New Roman"/>
          <w:sz w:val="22"/>
          <w:lang w:val="lt-LT" w:eastAsia="lt-LT"/>
        </w:rPr>
        <w:t> 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mmol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>/l.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>Rekomenduojamas per dieną su maistu gaunamo magnio kiekis vyrams yra 350</w:t>
      </w:r>
      <w:r w:rsidR="001B284D" w:rsidRPr="001B284D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lt-LT" w:eastAsia="lt-LT"/>
        </w:rPr>
        <w:t>mg,  moterims – 280</w:t>
      </w:r>
      <w:r w:rsidR="001B284D" w:rsidRPr="001B284D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lt-LT" w:eastAsia="lt-LT"/>
        </w:rPr>
        <w:t>mg. Jo poreikis padidėja nėštumo ir žindymo laikotarpiu (355</w:t>
      </w:r>
      <w:r w:rsidR="003973C0" w:rsidRPr="003973C0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lt-LT" w:eastAsia="lt-LT"/>
        </w:rPr>
        <w:t>mg per dieną).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es-ES_tradnl" w:eastAsia="lt-LT"/>
        </w:rPr>
      </w:pP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Magnio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pusiausvyrą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visų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pirma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reguliuoja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inkstai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>. 3-5</w:t>
      </w:r>
      <w:r w:rsidR="005832E2" w:rsidRPr="005832E2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%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patekusių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 į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glomerulų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filtratą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magnio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jonų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ekskretuojama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 į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šlapimą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,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tuo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tarpu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didžioji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jonizuoto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magnio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dalis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reabsorbuojama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 (65</w:t>
      </w:r>
      <w:r w:rsidR="005832E2" w:rsidRPr="005832E2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%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Henlės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kilpos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kylančioje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dalyje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>, 25</w:t>
      </w:r>
      <w:r w:rsidR="003973C0" w:rsidRPr="003973C0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% -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proksimaliniame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kanalėlyje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).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Taigi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,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padidėjus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šlapimo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kiekiui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 (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pvz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.,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gydant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efektyviausiais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kilpiniais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diuretikais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),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padidėja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ekskretuojamų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magnio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jonų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kiekis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.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Jei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sumažėja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magnio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rezorbcija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plonojoje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žarnoje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, 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sumažėja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 ir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jo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ekskrecija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 (&lt;0,5</w:t>
      </w:r>
      <w:r w:rsidR="003973C0" w:rsidRPr="003973C0">
        <w:rPr>
          <w:rFonts w:ascii="Times New Roman" w:hAnsi="Times New Roman" w:cs="Times New Roman"/>
          <w:sz w:val="22"/>
          <w:lang w:val="lt-LT" w:eastAsia="lt-LT"/>
        </w:rPr>
        <w:t> 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mmol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 per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dieną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).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Hipermagnemijos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atveju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ekskrecija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gali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siekti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 2,5</w:t>
      </w:r>
      <w:r w:rsidR="003973C0" w:rsidRPr="003973C0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es-ES_tradnl" w:eastAsia="lt-LT"/>
        </w:rPr>
        <w:t xml:space="preserve">g per </w:t>
      </w:r>
      <w:proofErr w:type="spellStart"/>
      <w:r w:rsidRPr="00194C8D">
        <w:rPr>
          <w:rFonts w:ascii="Times New Roman" w:hAnsi="Times New Roman" w:cs="Times New Roman"/>
          <w:sz w:val="22"/>
          <w:lang w:val="es-ES_tradnl" w:eastAsia="lt-LT"/>
        </w:rPr>
        <w:t>dieną</w:t>
      </w:r>
      <w:proofErr w:type="spellEnd"/>
      <w:r w:rsidRPr="00194C8D">
        <w:rPr>
          <w:rFonts w:ascii="Times New Roman" w:hAnsi="Times New Roman" w:cs="Times New Roman"/>
          <w:sz w:val="22"/>
          <w:lang w:val="es-ES_tradnl" w:eastAsia="lt-LT"/>
        </w:rPr>
        <w:t>.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es-ES_tradnl" w:eastAsia="lt-LT"/>
        </w:rPr>
      </w:pPr>
    </w:p>
    <w:p w:rsidR="00194C8D" w:rsidRPr="00A91066" w:rsidRDefault="00194C8D" w:rsidP="00194C8D">
      <w:pPr>
        <w:tabs>
          <w:tab w:val="left" w:pos="567"/>
        </w:tabs>
        <w:rPr>
          <w:rFonts w:ascii="Times New Roman" w:hAnsi="Times New Roman" w:cs="Times New Roman"/>
          <w:i/>
          <w:sz w:val="22"/>
          <w:lang w:val="es-ES_tradnl" w:eastAsia="lt-LT"/>
        </w:rPr>
      </w:pPr>
      <w:r w:rsidRPr="00A91066">
        <w:rPr>
          <w:rFonts w:ascii="Times New Roman" w:hAnsi="Times New Roman" w:cs="Times New Roman"/>
          <w:i/>
          <w:sz w:val="22"/>
          <w:lang w:val="lt-LT" w:eastAsia="lt-LT"/>
        </w:rPr>
        <w:t xml:space="preserve">Kalio pusiausvyra </w:t>
      </w:r>
      <w:r w:rsidR="003B7190" w:rsidRPr="0014704A">
        <w:rPr>
          <w:rFonts w:ascii="Times New Roman" w:hAnsi="Times New Roman"/>
          <w:i/>
          <w:sz w:val="22"/>
          <w:szCs w:val="22"/>
          <w:lang w:val="lt-LT" w:eastAsia="lt-LT"/>
        </w:rPr>
        <w:t>ir jos kontrolė</w:t>
      </w:r>
    </w:p>
    <w:p w:rsidR="00194C8D" w:rsidRPr="00A91066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 w:rsidRPr="003B7190">
        <w:rPr>
          <w:rFonts w:ascii="Times New Roman" w:hAnsi="Times New Roman" w:cs="Times New Roman"/>
          <w:sz w:val="22"/>
          <w:lang w:val="lt-LT" w:eastAsia="lt-LT"/>
        </w:rPr>
        <w:t>Bendrosios kalio jonų atsargos 70</w:t>
      </w:r>
      <w:r w:rsidR="003973C0" w:rsidRPr="003B7190">
        <w:rPr>
          <w:rFonts w:ascii="Times New Roman" w:hAnsi="Times New Roman" w:cs="Times New Roman"/>
          <w:sz w:val="22"/>
          <w:lang w:val="lt-LT" w:eastAsia="lt-LT"/>
        </w:rPr>
        <w:t> </w:t>
      </w:r>
      <w:r w:rsidRPr="00AA4528">
        <w:rPr>
          <w:rFonts w:ascii="Times New Roman" w:hAnsi="Times New Roman" w:cs="Times New Roman"/>
          <w:sz w:val="22"/>
          <w:lang w:val="lt-LT" w:eastAsia="lt-LT"/>
        </w:rPr>
        <w:t>kg sveriančio žmogaus organizme – vidutiniškai 140</w:t>
      </w:r>
      <w:r w:rsidR="003973C0" w:rsidRPr="00AA4528">
        <w:rPr>
          <w:rFonts w:ascii="Times New Roman" w:hAnsi="Times New Roman" w:cs="Times New Roman"/>
          <w:sz w:val="22"/>
          <w:lang w:val="lt-LT" w:eastAsia="lt-LT"/>
        </w:rPr>
        <w:t> </w:t>
      </w:r>
      <w:r w:rsidRPr="00A91066">
        <w:rPr>
          <w:rFonts w:ascii="Times New Roman" w:hAnsi="Times New Roman" w:cs="Times New Roman"/>
          <w:sz w:val="22"/>
          <w:lang w:val="lt-LT" w:eastAsia="lt-LT"/>
        </w:rPr>
        <w:t>gramų (3570</w:t>
      </w:r>
      <w:r w:rsidR="003973C0" w:rsidRPr="00A91066">
        <w:rPr>
          <w:rFonts w:ascii="Times New Roman" w:hAnsi="Times New Roman" w:cs="Times New Roman"/>
          <w:sz w:val="22"/>
          <w:lang w:val="lt-LT" w:eastAsia="lt-LT"/>
        </w:rPr>
        <w:t> </w:t>
      </w:r>
      <w:proofErr w:type="spellStart"/>
      <w:r w:rsidRPr="00A91066">
        <w:rPr>
          <w:rFonts w:ascii="Times New Roman" w:hAnsi="Times New Roman" w:cs="Times New Roman"/>
          <w:sz w:val="22"/>
          <w:lang w:val="lt-LT" w:eastAsia="lt-LT"/>
        </w:rPr>
        <w:t>mmol</w:t>
      </w:r>
      <w:proofErr w:type="spellEnd"/>
      <w:r w:rsidRPr="00A91066">
        <w:rPr>
          <w:rFonts w:ascii="Times New Roman" w:hAnsi="Times New Roman" w:cs="Times New Roman"/>
          <w:sz w:val="22"/>
          <w:lang w:val="lt-LT" w:eastAsia="lt-LT"/>
        </w:rPr>
        <w:t>). Moterų organizme jo yra šiek tiek mažiau, jo kiekis truputį mažėja senstant. Apie 10</w:t>
      </w:r>
      <w:r w:rsidR="003973C0" w:rsidRPr="00A91066">
        <w:rPr>
          <w:rFonts w:ascii="Times New Roman" w:hAnsi="Times New Roman" w:cs="Times New Roman"/>
          <w:sz w:val="22"/>
          <w:lang w:val="lt-LT" w:eastAsia="lt-LT"/>
        </w:rPr>
        <w:t> </w:t>
      </w:r>
      <w:r w:rsidRPr="00A91066">
        <w:rPr>
          <w:rFonts w:ascii="Times New Roman" w:hAnsi="Times New Roman" w:cs="Times New Roman"/>
          <w:sz w:val="22"/>
          <w:lang w:val="lt-LT" w:eastAsia="lt-LT"/>
        </w:rPr>
        <w:t>% bendro kalio jonų kiekio yra prisijungusio, o likusieji 90</w:t>
      </w:r>
      <w:r w:rsidR="003973C0" w:rsidRPr="00A91066">
        <w:rPr>
          <w:rFonts w:ascii="Times New Roman" w:hAnsi="Times New Roman" w:cs="Times New Roman"/>
          <w:sz w:val="22"/>
          <w:lang w:val="lt-LT" w:eastAsia="lt-LT"/>
        </w:rPr>
        <w:t> </w:t>
      </w:r>
      <w:r w:rsidRPr="00A91066">
        <w:rPr>
          <w:rFonts w:ascii="Times New Roman" w:hAnsi="Times New Roman" w:cs="Times New Roman"/>
          <w:sz w:val="22"/>
          <w:lang w:val="lt-LT" w:eastAsia="lt-LT"/>
        </w:rPr>
        <w:t xml:space="preserve">% dalyvauja mainuose. Vidutinė kalio jonų </w:t>
      </w:r>
      <w:r w:rsidRPr="00A91066">
        <w:rPr>
          <w:rFonts w:ascii="Times New Roman" w:hAnsi="Times New Roman" w:cs="Times New Roman"/>
          <w:sz w:val="22"/>
          <w:lang w:val="lt-LT" w:eastAsia="lt-LT"/>
        </w:rPr>
        <w:lastRenderedPageBreak/>
        <w:t>koncentracija serume yra 3,6-5,4</w:t>
      </w:r>
      <w:r w:rsidR="003973C0" w:rsidRPr="00A91066">
        <w:rPr>
          <w:rFonts w:ascii="Times New Roman" w:hAnsi="Times New Roman" w:cs="Times New Roman"/>
          <w:sz w:val="22"/>
          <w:lang w:val="lt-LT" w:eastAsia="lt-LT"/>
        </w:rPr>
        <w:t> </w:t>
      </w:r>
      <w:proofErr w:type="spellStart"/>
      <w:r w:rsidRPr="00A91066">
        <w:rPr>
          <w:rFonts w:ascii="Times New Roman" w:hAnsi="Times New Roman" w:cs="Times New Roman"/>
          <w:sz w:val="22"/>
          <w:lang w:val="lt-LT" w:eastAsia="lt-LT"/>
        </w:rPr>
        <w:t>mmol</w:t>
      </w:r>
      <w:proofErr w:type="spellEnd"/>
      <w:r w:rsidRPr="00A91066">
        <w:rPr>
          <w:rFonts w:ascii="Times New Roman" w:hAnsi="Times New Roman" w:cs="Times New Roman"/>
          <w:sz w:val="22"/>
          <w:lang w:val="lt-LT" w:eastAsia="lt-LT"/>
        </w:rPr>
        <w:t>/l. Koncentracija serume neatspindi bendrojo kalio kiekio organizme, kadangi didžioji kalio jonų dalis (98-99</w:t>
      </w:r>
      <w:r w:rsidR="003973C0" w:rsidRPr="00A91066">
        <w:rPr>
          <w:rFonts w:ascii="Times New Roman" w:hAnsi="Times New Roman" w:cs="Times New Roman"/>
          <w:sz w:val="22"/>
          <w:lang w:val="lt-LT" w:eastAsia="lt-LT"/>
        </w:rPr>
        <w:t> </w:t>
      </w:r>
      <w:r w:rsidRPr="00A91066">
        <w:rPr>
          <w:rFonts w:ascii="Times New Roman" w:hAnsi="Times New Roman" w:cs="Times New Roman"/>
          <w:sz w:val="22"/>
          <w:lang w:val="lt-LT" w:eastAsia="lt-LT"/>
        </w:rPr>
        <w:t xml:space="preserve">%) yra ląstelėse. </w:t>
      </w:r>
    </w:p>
    <w:p w:rsidR="00194C8D" w:rsidRPr="00A91066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 w:rsidRPr="00A91066">
        <w:rPr>
          <w:rFonts w:ascii="Times New Roman" w:hAnsi="Times New Roman" w:cs="Times New Roman"/>
          <w:sz w:val="22"/>
          <w:lang w:val="lt-LT" w:eastAsia="lt-LT"/>
        </w:rPr>
        <w:t>Optimalus per dieną suvartojamas kiekis yra 3-4</w:t>
      </w:r>
      <w:r w:rsidR="003973C0" w:rsidRPr="003B7190">
        <w:rPr>
          <w:rFonts w:ascii="Times New Roman" w:hAnsi="Times New Roman" w:cs="Times New Roman"/>
          <w:sz w:val="22"/>
          <w:lang w:val="lt-LT" w:eastAsia="lt-LT"/>
        </w:rPr>
        <w:t> </w:t>
      </w:r>
      <w:r w:rsidRPr="00A91066">
        <w:rPr>
          <w:rFonts w:ascii="Times New Roman" w:hAnsi="Times New Roman" w:cs="Times New Roman"/>
          <w:sz w:val="22"/>
          <w:lang w:val="lt-LT" w:eastAsia="lt-LT"/>
        </w:rPr>
        <w:t>gramai (75-100</w:t>
      </w:r>
      <w:r w:rsidR="003973C0" w:rsidRPr="003B7190">
        <w:rPr>
          <w:rFonts w:ascii="Times New Roman" w:hAnsi="Times New Roman" w:cs="Times New Roman"/>
          <w:sz w:val="22"/>
          <w:lang w:val="lt-LT" w:eastAsia="lt-LT"/>
        </w:rPr>
        <w:t> </w:t>
      </w:r>
      <w:proofErr w:type="spellStart"/>
      <w:r w:rsidRPr="00A91066">
        <w:rPr>
          <w:rFonts w:ascii="Times New Roman" w:hAnsi="Times New Roman" w:cs="Times New Roman"/>
          <w:sz w:val="22"/>
          <w:lang w:val="lt-LT" w:eastAsia="lt-LT"/>
        </w:rPr>
        <w:t>mmol</w:t>
      </w:r>
      <w:proofErr w:type="spellEnd"/>
      <w:r w:rsidRPr="00A91066">
        <w:rPr>
          <w:rFonts w:ascii="Times New Roman" w:hAnsi="Times New Roman" w:cs="Times New Roman"/>
          <w:sz w:val="22"/>
          <w:lang w:val="lt-LT" w:eastAsia="lt-LT"/>
        </w:rPr>
        <w:t xml:space="preserve">). Daugiausia kalio pašalinama pro inkstus – 90 % per dieną netenkamo kalio. Likusieji 10% pašalinami pro virškinimo traktą. Inkstai reguliuoja ilgalaikę kalio homeostazę ir kalio koncentraciją kraujo serume. Trumpalaikė pastarosios reguliacija  vyksta dėl kalio perėjimo iš ląstelių į </w:t>
      </w:r>
      <w:proofErr w:type="spellStart"/>
      <w:r w:rsidRPr="00A91066">
        <w:rPr>
          <w:rFonts w:ascii="Times New Roman" w:hAnsi="Times New Roman" w:cs="Times New Roman"/>
          <w:sz w:val="22"/>
          <w:lang w:val="lt-LT" w:eastAsia="lt-LT"/>
        </w:rPr>
        <w:t>ekstraląstelinį</w:t>
      </w:r>
      <w:proofErr w:type="spellEnd"/>
      <w:r w:rsidRPr="00A91066">
        <w:rPr>
          <w:rFonts w:ascii="Times New Roman" w:hAnsi="Times New Roman" w:cs="Times New Roman"/>
          <w:sz w:val="22"/>
          <w:lang w:val="lt-LT" w:eastAsia="lt-LT"/>
        </w:rPr>
        <w:t xml:space="preserve"> skystį ir atgal. </w:t>
      </w:r>
    </w:p>
    <w:p w:rsidR="00194C8D" w:rsidRPr="00A91066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 w:rsidRPr="00A91066">
        <w:rPr>
          <w:rFonts w:ascii="Times New Roman" w:hAnsi="Times New Roman" w:cs="Times New Roman"/>
          <w:sz w:val="22"/>
          <w:lang w:val="lt-LT" w:eastAsia="lt-LT"/>
        </w:rPr>
        <w:t>Paskyrus šarmų, kalis pereina į ląsteles. Insulinas ir β-</w:t>
      </w:r>
      <w:proofErr w:type="spellStart"/>
      <w:r w:rsidRPr="00A91066">
        <w:rPr>
          <w:rFonts w:ascii="Times New Roman" w:hAnsi="Times New Roman" w:cs="Times New Roman"/>
          <w:sz w:val="22"/>
          <w:lang w:val="lt-LT" w:eastAsia="lt-LT"/>
        </w:rPr>
        <w:t>adrenerginiai</w:t>
      </w:r>
      <w:proofErr w:type="spellEnd"/>
      <w:r w:rsidRPr="00A91066">
        <w:rPr>
          <w:rFonts w:ascii="Times New Roman" w:hAnsi="Times New Roman" w:cs="Times New Roman"/>
          <w:sz w:val="22"/>
          <w:lang w:val="lt-LT" w:eastAsia="lt-LT"/>
        </w:rPr>
        <w:t xml:space="preserve"> </w:t>
      </w:r>
      <w:proofErr w:type="spellStart"/>
      <w:r w:rsidRPr="00A91066">
        <w:rPr>
          <w:rFonts w:ascii="Times New Roman" w:hAnsi="Times New Roman" w:cs="Times New Roman"/>
          <w:sz w:val="22"/>
          <w:lang w:val="lt-LT" w:eastAsia="lt-LT"/>
        </w:rPr>
        <w:t>katecholaminai</w:t>
      </w:r>
      <w:proofErr w:type="spellEnd"/>
      <w:r w:rsidRPr="00A91066">
        <w:rPr>
          <w:rFonts w:ascii="Times New Roman" w:hAnsi="Times New Roman" w:cs="Times New Roman"/>
          <w:sz w:val="22"/>
          <w:lang w:val="lt-LT" w:eastAsia="lt-LT"/>
        </w:rPr>
        <w:t>, stimuliuodami ląstelės membranos Na</w:t>
      </w:r>
      <w:r w:rsidRPr="00A91066">
        <w:rPr>
          <w:rFonts w:ascii="Times New Roman" w:hAnsi="Times New Roman" w:cs="Times New Roman"/>
          <w:sz w:val="22"/>
          <w:vertAlign w:val="superscript"/>
          <w:lang w:val="lt-LT" w:eastAsia="lt-LT"/>
        </w:rPr>
        <w:t>+</w:t>
      </w:r>
      <w:r w:rsidRPr="00A91066">
        <w:rPr>
          <w:rFonts w:ascii="Times New Roman" w:hAnsi="Times New Roman" w:cs="Times New Roman"/>
          <w:sz w:val="22"/>
          <w:lang w:val="lt-LT" w:eastAsia="lt-LT"/>
        </w:rPr>
        <w:t>/K</w:t>
      </w:r>
      <w:r w:rsidRPr="00A91066">
        <w:rPr>
          <w:rFonts w:ascii="Times New Roman" w:hAnsi="Times New Roman" w:cs="Times New Roman"/>
          <w:sz w:val="22"/>
          <w:vertAlign w:val="superscript"/>
          <w:lang w:val="lt-LT" w:eastAsia="lt-LT"/>
        </w:rPr>
        <w:t>+</w:t>
      </w:r>
      <w:r w:rsidRPr="00A91066">
        <w:rPr>
          <w:rFonts w:ascii="Times New Roman" w:hAnsi="Times New Roman" w:cs="Times New Roman"/>
          <w:sz w:val="22"/>
          <w:lang w:val="lt-LT" w:eastAsia="lt-LT"/>
        </w:rPr>
        <w:t xml:space="preserve"> - ATF-</w:t>
      </w:r>
      <w:proofErr w:type="spellStart"/>
      <w:r w:rsidRPr="00A91066">
        <w:rPr>
          <w:rFonts w:ascii="Times New Roman" w:hAnsi="Times New Roman" w:cs="Times New Roman"/>
          <w:sz w:val="22"/>
          <w:lang w:val="lt-LT" w:eastAsia="lt-LT"/>
        </w:rPr>
        <w:t>azę</w:t>
      </w:r>
      <w:proofErr w:type="spellEnd"/>
      <w:r w:rsidRPr="00A91066">
        <w:rPr>
          <w:rFonts w:ascii="Times New Roman" w:hAnsi="Times New Roman" w:cs="Times New Roman"/>
          <w:sz w:val="22"/>
          <w:lang w:val="lt-LT" w:eastAsia="lt-LT"/>
        </w:rPr>
        <w:t xml:space="preserve">, skatina kalio perėjimą į ląsteles. </w:t>
      </w:r>
      <w:proofErr w:type="spellStart"/>
      <w:r w:rsidRPr="00A91066">
        <w:rPr>
          <w:rFonts w:ascii="Times New Roman" w:hAnsi="Times New Roman" w:cs="Times New Roman"/>
          <w:sz w:val="22"/>
          <w:lang w:val="lt-LT" w:eastAsia="lt-LT"/>
        </w:rPr>
        <w:t>Aldosteronas</w:t>
      </w:r>
      <w:proofErr w:type="spellEnd"/>
      <w:r w:rsidRPr="00A91066">
        <w:rPr>
          <w:rFonts w:ascii="Times New Roman" w:hAnsi="Times New Roman" w:cs="Times New Roman"/>
          <w:sz w:val="22"/>
          <w:lang w:val="lt-LT" w:eastAsia="lt-LT"/>
        </w:rPr>
        <w:t xml:space="preserve">, veikdamas kalio </w:t>
      </w:r>
      <w:proofErr w:type="spellStart"/>
      <w:r w:rsidRPr="00A91066">
        <w:rPr>
          <w:rFonts w:ascii="Times New Roman" w:hAnsi="Times New Roman" w:cs="Times New Roman"/>
          <w:sz w:val="22"/>
          <w:lang w:val="lt-LT" w:eastAsia="lt-LT"/>
        </w:rPr>
        <w:t>ekskreciją</w:t>
      </w:r>
      <w:proofErr w:type="spellEnd"/>
      <w:r w:rsidRPr="00A91066">
        <w:rPr>
          <w:rFonts w:ascii="Times New Roman" w:hAnsi="Times New Roman" w:cs="Times New Roman"/>
          <w:sz w:val="22"/>
          <w:lang w:val="lt-LT" w:eastAsia="lt-LT"/>
        </w:rPr>
        <w:t xml:space="preserve"> inkstuose, yra pagrindinis organizmo kalio atsargų reguliatorius. </w:t>
      </w:r>
      <w:proofErr w:type="spellStart"/>
      <w:r w:rsidRPr="00A91066">
        <w:rPr>
          <w:rFonts w:ascii="Times New Roman" w:hAnsi="Times New Roman" w:cs="Times New Roman"/>
          <w:sz w:val="22"/>
          <w:lang w:val="lt-LT" w:eastAsia="lt-LT"/>
        </w:rPr>
        <w:t>Hiperkaliemija</w:t>
      </w:r>
      <w:proofErr w:type="spellEnd"/>
      <w:r w:rsidRPr="00A91066">
        <w:rPr>
          <w:rFonts w:ascii="Times New Roman" w:hAnsi="Times New Roman" w:cs="Times New Roman"/>
          <w:sz w:val="22"/>
          <w:lang w:val="lt-LT" w:eastAsia="lt-LT"/>
        </w:rPr>
        <w:t xml:space="preserve"> stimuliuoja </w:t>
      </w:r>
      <w:proofErr w:type="spellStart"/>
      <w:r w:rsidRPr="00A91066">
        <w:rPr>
          <w:rFonts w:ascii="Times New Roman" w:hAnsi="Times New Roman" w:cs="Times New Roman"/>
          <w:sz w:val="22"/>
          <w:lang w:val="lt-LT" w:eastAsia="lt-LT"/>
        </w:rPr>
        <w:t>aldosterono</w:t>
      </w:r>
      <w:proofErr w:type="spellEnd"/>
      <w:r w:rsidRPr="00A91066">
        <w:rPr>
          <w:rFonts w:ascii="Times New Roman" w:hAnsi="Times New Roman" w:cs="Times New Roman"/>
          <w:sz w:val="22"/>
          <w:lang w:val="lt-LT" w:eastAsia="lt-LT"/>
        </w:rPr>
        <w:t xml:space="preserve"> išsiskyrimą (</w:t>
      </w:r>
      <w:proofErr w:type="spellStart"/>
      <w:r w:rsidRPr="00A91066">
        <w:rPr>
          <w:rFonts w:ascii="Times New Roman" w:hAnsi="Times New Roman" w:cs="Times New Roman"/>
          <w:sz w:val="22"/>
          <w:lang w:val="lt-LT" w:eastAsia="lt-LT"/>
        </w:rPr>
        <w:t>sinergiškai</w:t>
      </w:r>
      <w:proofErr w:type="spellEnd"/>
      <w:r w:rsidRPr="00A91066">
        <w:rPr>
          <w:rFonts w:ascii="Times New Roman" w:hAnsi="Times New Roman" w:cs="Times New Roman"/>
          <w:sz w:val="22"/>
          <w:lang w:val="lt-LT" w:eastAsia="lt-LT"/>
        </w:rPr>
        <w:t xml:space="preserve"> su </w:t>
      </w:r>
      <w:proofErr w:type="spellStart"/>
      <w:r w:rsidRPr="00A91066">
        <w:rPr>
          <w:rFonts w:ascii="Times New Roman" w:hAnsi="Times New Roman" w:cs="Times New Roman"/>
          <w:sz w:val="22"/>
          <w:lang w:val="lt-LT" w:eastAsia="lt-LT"/>
        </w:rPr>
        <w:t>angiotenzinu</w:t>
      </w:r>
      <w:proofErr w:type="spellEnd"/>
      <w:r w:rsidRPr="00A91066">
        <w:rPr>
          <w:rFonts w:ascii="Times New Roman" w:hAnsi="Times New Roman" w:cs="Times New Roman"/>
          <w:sz w:val="22"/>
          <w:lang w:val="lt-LT" w:eastAsia="lt-LT"/>
        </w:rPr>
        <w:t xml:space="preserve"> II), o </w:t>
      </w:r>
      <w:proofErr w:type="spellStart"/>
      <w:r w:rsidRPr="00A91066">
        <w:rPr>
          <w:rFonts w:ascii="Times New Roman" w:hAnsi="Times New Roman" w:cs="Times New Roman"/>
          <w:sz w:val="22"/>
          <w:lang w:val="lt-LT" w:eastAsia="lt-LT"/>
        </w:rPr>
        <w:t>hipokaliemija</w:t>
      </w:r>
      <w:proofErr w:type="spellEnd"/>
      <w:r w:rsidRPr="00A91066">
        <w:rPr>
          <w:rFonts w:ascii="Times New Roman" w:hAnsi="Times New Roman" w:cs="Times New Roman"/>
          <w:sz w:val="22"/>
          <w:lang w:val="lt-LT" w:eastAsia="lt-LT"/>
        </w:rPr>
        <w:t xml:space="preserve"> jį slopina. </w:t>
      </w:r>
    </w:p>
    <w:p w:rsidR="00194C8D" w:rsidRPr="003B7190" w:rsidRDefault="00194C8D" w:rsidP="00194C8D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  <w:r w:rsidRPr="00A91066">
        <w:rPr>
          <w:rFonts w:ascii="Times New Roman" w:hAnsi="Times New Roman" w:cs="Times New Roman"/>
          <w:sz w:val="22"/>
          <w:lang w:val="lt-LT" w:eastAsia="lt-LT"/>
        </w:rPr>
        <w:t xml:space="preserve">  </w:t>
      </w:r>
    </w:p>
    <w:p w:rsidR="00194C8D" w:rsidRPr="00194C8D" w:rsidRDefault="00194C8D" w:rsidP="00194C8D">
      <w:pPr>
        <w:numPr>
          <w:ilvl w:val="1"/>
          <w:numId w:val="4"/>
        </w:numPr>
        <w:rPr>
          <w:rFonts w:ascii="Times New Roman" w:hAnsi="Times New Roman" w:cs="Times New Roman"/>
          <w:b/>
          <w:sz w:val="22"/>
          <w:lang w:val="lt-LT" w:eastAsia="lt-LT"/>
        </w:rPr>
      </w:pPr>
      <w:proofErr w:type="spellStart"/>
      <w:r w:rsidRPr="00194C8D">
        <w:rPr>
          <w:rFonts w:ascii="Times New Roman" w:hAnsi="Times New Roman" w:cs="Times New Roman"/>
          <w:b/>
          <w:sz w:val="22"/>
          <w:lang w:val="lt-LT" w:eastAsia="lt-LT"/>
        </w:rPr>
        <w:t>Ikiklinikinių</w:t>
      </w:r>
      <w:proofErr w:type="spellEnd"/>
      <w:r w:rsidRPr="00194C8D">
        <w:rPr>
          <w:rFonts w:ascii="Times New Roman" w:hAnsi="Times New Roman" w:cs="Times New Roman"/>
          <w:b/>
          <w:sz w:val="22"/>
          <w:lang w:val="lt-LT" w:eastAsia="lt-LT"/>
        </w:rPr>
        <w:t xml:space="preserve"> saugumo tyrimų duomenys</w:t>
      </w:r>
    </w:p>
    <w:p w:rsidR="00194C8D" w:rsidRPr="00194C8D" w:rsidRDefault="00194C8D" w:rsidP="00194C8D">
      <w:pPr>
        <w:rPr>
          <w:rFonts w:ascii="Times New Roman" w:hAnsi="Times New Roman" w:cs="Times New Roman"/>
          <w:b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szCs w:val="22"/>
          <w:lang w:val="lt-LT" w:eastAsia="lt-LT"/>
        </w:rPr>
        <w:t>Duomenų neturima. Remiantis kelių dešimtmečių patirtimi, preparatą vartoti saugu.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   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  <w:r w:rsidRPr="00194C8D">
        <w:rPr>
          <w:rFonts w:ascii="Times New Roman" w:hAnsi="Times New Roman" w:cs="Times New Roman"/>
          <w:b/>
          <w:sz w:val="22"/>
          <w:lang w:val="lt-LT" w:eastAsia="lt-LT"/>
        </w:rPr>
        <w:t>6.</w:t>
      </w:r>
      <w:r w:rsidRPr="00194C8D">
        <w:rPr>
          <w:rFonts w:ascii="Times New Roman" w:hAnsi="Times New Roman" w:cs="Times New Roman"/>
          <w:b/>
          <w:sz w:val="22"/>
          <w:lang w:val="lt-LT" w:eastAsia="lt-LT"/>
        </w:rPr>
        <w:tab/>
        <w:t>FARMACINĖ INFORMACIJA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</w:p>
    <w:p w:rsidR="00194C8D" w:rsidRPr="00194C8D" w:rsidRDefault="00194C8D" w:rsidP="00194C8D">
      <w:pPr>
        <w:numPr>
          <w:ilvl w:val="1"/>
          <w:numId w:val="3"/>
        </w:numPr>
        <w:rPr>
          <w:rFonts w:ascii="Times New Roman" w:hAnsi="Times New Roman" w:cs="Times New Roman"/>
          <w:b/>
          <w:sz w:val="22"/>
          <w:lang w:val="lt-LT" w:eastAsia="lt-LT"/>
        </w:rPr>
      </w:pPr>
      <w:r w:rsidRPr="00194C8D">
        <w:rPr>
          <w:rFonts w:ascii="Times New Roman" w:hAnsi="Times New Roman" w:cs="Times New Roman"/>
          <w:b/>
          <w:sz w:val="22"/>
          <w:lang w:val="lt-LT" w:eastAsia="lt-LT"/>
        </w:rPr>
        <w:t>Pagalbinių medžiagų sąrašas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>Injekcinis vanduo.</w:t>
      </w:r>
    </w:p>
    <w:p w:rsidR="00194C8D" w:rsidRPr="00194C8D" w:rsidRDefault="00194C8D" w:rsidP="00194C8D">
      <w:pPr>
        <w:tabs>
          <w:tab w:val="left" w:pos="567"/>
        </w:tabs>
        <w:ind w:left="567"/>
        <w:rPr>
          <w:rFonts w:ascii="Times New Roman" w:hAnsi="Times New Roman" w:cs="Times New Roman"/>
          <w:bCs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  <w:r w:rsidRPr="00194C8D">
        <w:rPr>
          <w:rFonts w:ascii="Times New Roman" w:hAnsi="Times New Roman" w:cs="Times New Roman"/>
          <w:b/>
          <w:sz w:val="22"/>
          <w:lang w:val="lt-LT" w:eastAsia="lt-LT"/>
        </w:rPr>
        <w:t>6.2</w:t>
      </w:r>
      <w:r w:rsidRPr="00194C8D">
        <w:rPr>
          <w:rFonts w:ascii="Times New Roman" w:hAnsi="Times New Roman" w:cs="Times New Roman"/>
          <w:b/>
          <w:sz w:val="22"/>
          <w:lang w:val="lt-LT" w:eastAsia="lt-LT"/>
        </w:rPr>
        <w:tab/>
        <w:t>Nesuderinamumas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6F7DF5" w:rsidP="00194C8D">
      <w:pPr>
        <w:rPr>
          <w:rFonts w:ascii="Times New Roman" w:hAnsi="Times New Roman" w:cs="Times New Roman"/>
          <w:sz w:val="22"/>
          <w:szCs w:val="22"/>
          <w:lang w:val="lt-LT" w:eastAsia="lt-LT"/>
        </w:rPr>
      </w:pPr>
      <w:r>
        <w:rPr>
          <w:rFonts w:ascii="Times New Roman" w:hAnsi="Times New Roman" w:cs="Times New Roman"/>
          <w:sz w:val="22"/>
          <w:szCs w:val="22"/>
          <w:lang w:val="lt-LT" w:eastAsia="lt-LT"/>
        </w:rPr>
        <w:t>Šio vaistinio preparato</w:t>
      </w:r>
      <w:r w:rsidR="00194C8D" w:rsidRPr="00194C8D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negalima maišyti su kitais, išskyrus </w:t>
      </w:r>
      <w:r>
        <w:rPr>
          <w:rFonts w:ascii="Times New Roman" w:hAnsi="Times New Roman" w:cs="Times New Roman"/>
          <w:sz w:val="22"/>
          <w:szCs w:val="22"/>
          <w:lang w:val="lt-LT" w:eastAsia="lt-LT"/>
        </w:rPr>
        <w:t>nurodytus</w:t>
      </w:r>
      <w:r w:rsidR="00194C8D" w:rsidRPr="00194C8D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lt-LT" w:eastAsia="lt-LT"/>
        </w:rPr>
        <w:t>6.6</w:t>
      </w:r>
      <w:r w:rsidR="00194C8D" w:rsidRPr="00194C8D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skyriuje.</w:t>
      </w:r>
      <w:r w:rsidR="00194C8D" w:rsidRPr="00194C8D" w:rsidDel="00B359BA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</w:t>
      </w:r>
      <w:r w:rsidR="00194C8D" w:rsidRPr="00194C8D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  <w:r w:rsidRPr="00194C8D">
        <w:rPr>
          <w:rFonts w:ascii="Times New Roman" w:hAnsi="Times New Roman" w:cs="Times New Roman"/>
          <w:b/>
          <w:sz w:val="22"/>
          <w:lang w:val="lt-LT" w:eastAsia="lt-LT"/>
        </w:rPr>
        <w:t>6.3</w:t>
      </w:r>
      <w:r w:rsidRPr="00194C8D">
        <w:rPr>
          <w:rFonts w:ascii="Times New Roman" w:hAnsi="Times New Roman" w:cs="Times New Roman"/>
          <w:b/>
          <w:sz w:val="22"/>
          <w:lang w:val="lt-LT" w:eastAsia="lt-LT"/>
        </w:rPr>
        <w:tab/>
        <w:t>Tinkamumo laikas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i/>
          <w:sz w:val="22"/>
          <w:lang w:val="lt-LT" w:eastAsia="lt-LT"/>
        </w:rPr>
      </w:pPr>
      <w:r w:rsidRPr="00194C8D">
        <w:rPr>
          <w:rFonts w:ascii="Times New Roman" w:hAnsi="Times New Roman" w:cs="Times New Roman"/>
          <w:i/>
          <w:sz w:val="22"/>
          <w:lang w:val="lt-LT" w:eastAsia="lt-LT"/>
        </w:rPr>
        <w:t>Koncentratas infuziniam tirpalui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>3 metai.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i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i/>
          <w:sz w:val="22"/>
          <w:lang w:val="lt-LT" w:eastAsia="lt-LT"/>
        </w:rPr>
      </w:pPr>
      <w:r w:rsidRPr="00194C8D">
        <w:rPr>
          <w:rFonts w:ascii="Times New Roman" w:hAnsi="Times New Roman" w:cs="Times New Roman"/>
          <w:i/>
          <w:sz w:val="22"/>
          <w:lang w:val="lt-LT" w:eastAsia="lt-LT"/>
        </w:rPr>
        <w:t xml:space="preserve">Paruoštas </w:t>
      </w:r>
      <w:r w:rsidR="00284B26">
        <w:rPr>
          <w:rFonts w:ascii="Times New Roman" w:hAnsi="Times New Roman" w:cs="Times New Roman"/>
          <w:i/>
          <w:sz w:val="22"/>
          <w:lang w:val="lt-LT" w:eastAsia="lt-LT"/>
        </w:rPr>
        <w:t xml:space="preserve">infuzinis </w:t>
      </w:r>
      <w:r w:rsidRPr="00194C8D">
        <w:rPr>
          <w:rFonts w:ascii="Times New Roman" w:hAnsi="Times New Roman" w:cs="Times New Roman"/>
          <w:i/>
          <w:sz w:val="22"/>
          <w:lang w:val="lt-LT" w:eastAsia="lt-LT"/>
        </w:rPr>
        <w:t>tirpalas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>Paruoštą infuzinį tirpalą reikia vartoti nedelsiant.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Paruoštą infuzinį tirpalą galima laikyti ne ilgiau kaip 1 valandą.  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  <w:r w:rsidRPr="00194C8D">
        <w:rPr>
          <w:rFonts w:ascii="Times New Roman" w:hAnsi="Times New Roman" w:cs="Times New Roman"/>
          <w:b/>
          <w:sz w:val="22"/>
          <w:lang w:val="lt-LT" w:eastAsia="lt-LT"/>
        </w:rPr>
        <w:t>6.4</w:t>
      </w:r>
      <w:r w:rsidRPr="00194C8D">
        <w:rPr>
          <w:rFonts w:ascii="Times New Roman" w:hAnsi="Times New Roman" w:cs="Times New Roman"/>
          <w:b/>
          <w:sz w:val="22"/>
          <w:lang w:val="lt-LT" w:eastAsia="lt-LT"/>
        </w:rPr>
        <w:tab/>
        <w:t>Specialios laikymo sąlygos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noProof/>
          <w:sz w:val="22"/>
          <w:szCs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noProof/>
          <w:sz w:val="22"/>
          <w:szCs w:val="22"/>
          <w:lang w:val="lt-LT" w:eastAsia="lt-LT"/>
        </w:rPr>
      </w:pPr>
      <w:r w:rsidRPr="00194C8D">
        <w:rPr>
          <w:rFonts w:ascii="Times New Roman" w:hAnsi="Times New Roman" w:cs="Times New Roman"/>
          <w:noProof/>
          <w:sz w:val="22"/>
          <w:szCs w:val="22"/>
          <w:lang w:val="lt-LT" w:eastAsia="lt-LT"/>
        </w:rPr>
        <w:t>Šiam vaistiniam preparatui specialių laikymo sąlygų nereikia.</w:t>
      </w:r>
    </w:p>
    <w:p w:rsidR="00194C8D" w:rsidRPr="00194C8D" w:rsidRDefault="00194C8D" w:rsidP="00194C8D">
      <w:pPr>
        <w:rPr>
          <w:rFonts w:ascii="Times New Roman" w:hAnsi="Times New Roman" w:cs="Times New Roman"/>
          <w:noProof/>
          <w:sz w:val="22"/>
          <w:szCs w:val="22"/>
          <w:lang w:val="lt-LT"/>
        </w:rPr>
      </w:pPr>
      <w:r w:rsidRPr="00194C8D">
        <w:rPr>
          <w:rFonts w:ascii="Times New Roman" w:hAnsi="Times New Roman" w:cs="Times New Roman"/>
          <w:noProof/>
          <w:sz w:val="22"/>
          <w:szCs w:val="22"/>
          <w:lang w:val="lt-LT"/>
        </w:rPr>
        <w:t>Paruošto infuzinio tipalo laikymo sąlygos nurodytos 6.3 skyriuje.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  <w:r w:rsidRPr="00194C8D">
        <w:rPr>
          <w:rFonts w:ascii="Times New Roman" w:hAnsi="Times New Roman" w:cs="Times New Roman"/>
          <w:b/>
          <w:sz w:val="22"/>
          <w:lang w:val="lt-LT" w:eastAsia="lt-LT"/>
        </w:rPr>
        <w:t>6.5</w:t>
      </w:r>
      <w:r w:rsidRPr="00194C8D">
        <w:rPr>
          <w:rFonts w:ascii="Times New Roman" w:hAnsi="Times New Roman" w:cs="Times New Roman"/>
          <w:b/>
          <w:sz w:val="22"/>
          <w:lang w:val="lt-LT" w:eastAsia="lt-LT"/>
        </w:rPr>
        <w:tab/>
      </w:r>
      <w:proofErr w:type="spellStart"/>
      <w:r w:rsidR="00511ED9">
        <w:rPr>
          <w:rFonts w:ascii="Times New Roman" w:hAnsi="Times New Roman" w:cs="Times New Roman"/>
          <w:b/>
          <w:sz w:val="22"/>
          <w:lang w:val="lt-LT" w:eastAsia="lt-LT"/>
        </w:rPr>
        <w:t>Talpyklės</w:t>
      </w:r>
      <w:proofErr w:type="spellEnd"/>
      <w:r w:rsidR="005832E2">
        <w:rPr>
          <w:rFonts w:ascii="Times New Roman" w:hAnsi="Times New Roman" w:cs="Times New Roman"/>
          <w:b/>
          <w:sz w:val="22"/>
          <w:lang w:val="lt-LT" w:eastAsia="lt-LT"/>
        </w:rPr>
        <w:t xml:space="preserve"> pobūdis</w:t>
      </w:r>
      <w:r w:rsidRPr="00194C8D">
        <w:rPr>
          <w:rFonts w:ascii="Times New Roman" w:hAnsi="Times New Roman" w:cs="Times New Roman"/>
          <w:b/>
          <w:sz w:val="22"/>
          <w:lang w:val="lt-LT" w:eastAsia="lt-LT"/>
        </w:rPr>
        <w:t xml:space="preserve"> ir jos turinys 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>10 ml bespalvio stiklo ampulė su baltu laužimo žiedu.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>Vienoje kartono dėžutėje yra 5 ampulės.</w:t>
      </w:r>
    </w:p>
    <w:p w:rsidR="00194C8D" w:rsidRPr="00194C8D" w:rsidRDefault="00194C8D" w:rsidP="00194C8D">
      <w:pPr>
        <w:tabs>
          <w:tab w:val="left" w:pos="567"/>
        </w:tabs>
        <w:ind w:left="567"/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bCs/>
          <w:sz w:val="22"/>
          <w:lang w:val="lt-LT" w:eastAsia="lt-LT"/>
        </w:rPr>
        <w:t xml:space="preserve">  </w:t>
      </w:r>
    </w:p>
    <w:p w:rsidR="00194C8D" w:rsidRPr="00A91066" w:rsidRDefault="00194C8D" w:rsidP="00194C8D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  <w:r w:rsidRPr="00194C8D">
        <w:rPr>
          <w:rFonts w:ascii="Times New Roman" w:hAnsi="Times New Roman" w:cs="Times New Roman"/>
          <w:b/>
          <w:sz w:val="22"/>
          <w:lang w:val="lt-LT" w:eastAsia="lt-LT"/>
        </w:rPr>
        <w:t>6.6</w:t>
      </w:r>
      <w:r w:rsidRPr="00194C8D">
        <w:rPr>
          <w:rFonts w:ascii="Times New Roman" w:hAnsi="Times New Roman" w:cs="Times New Roman"/>
          <w:b/>
          <w:sz w:val="22"/>
          <w:lang w:val="lt-LT" w:eastAsia="lt-LT"/>
        </w:rPr>
        <w:tab/>
        <w:t>Specialūs reikalavimai atliekoms tvarkyti</w:t>
      </w: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</w:t>
      </w:r>
      <w:r w:rsidR="00687B52" w:rsidRPr="00A91066">
        <w:rPr>
          <w:rFonts w:ascii="Times New Roman" w:hAnsi="Times New Roman" w:cs="Times New Roman"/>
          <w:b/>
          <w:sz w:val="22"/>
          <w:lang w:val="lt-LT" w:eastAsia="lt-LT"/>
        </w:rPr>
        <w:t>ir vaistiniam preparatui ruošti</w:t>
      </w:r>
    </w:p>
    <w:p w:rsid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</w:p>
    <w:p w:rsidR="006F7DF5" w:rsidRPr="00A91066" w:rsidRDefault="00B5077F" w:rsidP="00194C8D">
      <w:pPr>
        <w:tabs>
          <w:tab w:val="left" w:pos="567"/>
        </w:tabs>
        <w:rPr>
          <w:rFonts w:ascii="Times New Roman" w:hAnsi="Times New Roman" w:cs="Times New Roman"/>
          <w:i/>
          <w:sz w:val="22"/>
          <w:lang w:val="lt-LT" w:eastAsia="lt-LT"/>
        </w:rPr>
      </w:pPr>
      <w:r w:rsidRPr="00293CC2">
        <w:rPr>
          <w:rFonts w:ascii="Times New Roman" w:hAnsi="Times New Roman" w:cs="Times New Roman"/>
          <w:i/>
          <w:sz w:val="22"/>
          <w:lang w:val="lt-LT" w:eastAsia="lt-LT"/>
        </w:rPr>
        <w:t xml:space="preserve">Infuzinio tirpalo </w:t>
      </w:r>
      <w:r w:rsidR="006F7DF5" w:rsidRPr="00A91066">
        <w:rPr>
          <w:rFonts w:ascii="Times New Roman" w:hAnsi="Times New Roman" w:cs="Times New Roman"/>
          <w:i/>
          <w:sz w:val="22"/>
          <w:lang w:val="lt-LT" w:eastAsia="lt-LT"/>
        </w:rPr>
        <w:t>ruošimas</w:t>
      </w:r>
    </w:p>
    <w:p w:rsidR="006F7DF5" w:rsidRPr="00194C8D" w:rsidRDefault="006F7DF5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szCs w:val="22"/>
          <w:lang w:val="pt-BR" w:eastAsia="lt-LT"/>
        </w:rPr>
        <w:t>1-2</w:t>
      </w:r>
      <w:r w:rsidRPr="003973C0">
        <w:rPr>
          <w:rFonts w:ascii="Times New Roman" w:hAnsi="Times New Roman" w:cs="Times New Roman"/>
          <w:sz w:val="22"/>
          <w:szCs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szCs w:val="22"/>
          <w:lang w:val="pt-BR" w:eastAsia="lt-LT"/>
        </w:rPr>
        <w:t>ampulės PANANGIN skiedžiama 50-100</w:t>
      </w:r>
      <w:r w:rsidRPr="003973C0">
        <w:rPr>
          <w:rFonts w:ascii="Times New Roman" w:hAnsi="Times New Roman" w:cs="Times New Roman"/>
          <w:sz w:val="22"/>
          <w:szCs w:val="22"/>
          <w:lang w:val="lt-LT" w:eastAsia="lt-LT"/>
        </w:rPr>
        <w:t> </w:t>
      </w:r>
      <w:r w:rsidRPr="002603E5">
        <w:rPr>
          <w:rFonts w:ascii="Times New Roman" w:hAnsi="Times New Roman" w:cs="Times New Roman"/>
          <w:sz w:val="22"/>
          <w:szCs w:val="22"/>
          <w:lang w:val="pt-BR" w:eastAsia="lt-LT"/>
        </w:rPr>
        <w:t>m</w:t>
      </w:r>
      <w:r>
        <w:rPr>
          <w:rFonts w:ascii="Times New Roman" w:hAnsi="Times New Roman" w:cs="Times New Roman"/>
          <w:sz w:val="22"/>
          <w:szCs w:val="22"/>
          <w:lang w:val="pt-BR" w:eastAsia="lt-LT"/>
        </w:rPr>
        <w:t>l 5% gliukozės infuzinio tirpalo.</w:t>
      </w:r>
    </w:p>
    <w:p w:rsidR="006F7DF5" w:rsidRPr="00194C8D" w:rsidRDefault="006F7DF5" w:rsidP="006F7DF5">
      <w:pPr>
        <w:tabs>
          <w:tab w:val="left" w:pos="567"/>
        </w:tabs>
        <w:rPr>
          <w:rFonts w:ascii="Times New Roman" w:hAnsi="Times New Roman" w:cs="Times New Roman"/>
          <w:sz w:val="22"/>
          <w:szCs w:val="22"/>
          <w:lang w:val="pt-BR" w:eastAsia="lt-LT"/>
        </w:rPr>
      </w:pPr>
      <w:r w:rsidRPr="00194C8D">
        <w:rPr>
          <w:rFonts w:ascii="Times New Roman" w:hAnsi="Times New Roman" w:cs="Times New Roman"/>
          <w:sz w:val="22"/>
          <w:szCs w:val="22"/>
          <w:lang w:val="pt-BR" w:eastAsia="lt-LT"/>
        </w:rPr>
        <w:t>Vartoti galima tik skaidrų, be matomų dalelių tirpalą.</w:t>
      </w:r>
    </w:p>
    <w:p w:rsidR="006F7DF5" w:rsidRDefault="006F7DF5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Specialių reikalavimų </w:t>
      </w:r>
      <w:r w:rsidR="006F7DF5">
        <w:rPr>
          <w:rFonts w:ascii="Times New Roman" w:hAnsi="Times New Roman" w:cs="Times New Roman"/>
          <w:sz w:val="22"/>
          <w:lang w:val="lt-LT" w:eastAsia="lt-LT"/>
        </w:rPr>
        <w:t xml:space="preserve">atliekoms tvarkyti </w:t>
      </w:r>
      <w:r w:rsidRPr="00194C8D">
        <w:rPr>
          <w:rFonts w:ascii="Times New Roman" w:hAnsi="Times New Roman" w:cs="Times New Roman"/>
          <w:sz w:val="22"/>
          <w:lang w:val="lt-LT" w:eastAsia="lt-LT"/>
        </w:rPr>
        <w:t>nėra.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Nesuvartotą </w:t>
      </w:r>
      <w:r w:rsidR="006F7DF5">
        <w:rPr>
          <w:rFonts w:ascii="Times New Roman" w:hAnsi="Times New Roman" w:cs="Times New Roman"/>
          <w:sz w:val="22"/>
          <w:lang w:val="lt-LT" w:eastAsia="lt-LT"/>
        </w:rPr>
        <w:t xml:space="preserve">vaistinį </w:t>
      </w:r>
      <w:r w:rsidRPr="00194C8D">
        <w:rPr>
          <w:rFonts w:ascii="Times New Roman" w:hAnsi="Times New Roman" w:cs="Times New Roman"/>
          <w:sz w:val="22"/>
          <w:lang w:val="lt-LT" w:eastAsia="lt-LT"/>
        </w:rPr>
        <w:t>preparatą ar atliekas reikia tvarkyti laikantis vietinių reikalavimų.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  <w:r w:rsidRPr="00194C8D">
        <w:rPr>
          <w:rFonts w:ascii="Times New Roman" w:hAnsi="Times New Roman" w:cs="Times New Roman"/>
          <w:b/>
          <w:sz w:val="22"/>
          <w:lang w:val="lt-LT" w:eastAsia="lt-LT"/>
        </w:rPr>
        <w:t>7.</w:t>
      </w:r>
      <w:r w:rsidRPr="00194C8D">
        <w:rPr>
          <w:rFonts w:ascii="Times New Roman" w:hAnsi="Times New Roman" w:cs="Times New Roman"/>
          <w:b/>
          <w:sz w:val="22"/>
          <w:lang w:val="lt-LT" w:eastAsia="lt-LT"/>
        </w:rPr>
        <w:tab/>
        <w:t>R</w:t>
      </w:r>
      <w:r w:rsidR="005832E2">
        <w:rPr>
          <w:rFonts w:ascii="Times New Roman" w:hAnsi="Times New Roman" w:cs="Times New Roman"/>
          <w:b/>
          <w:sz w:val="22"/>
          <w:lang w:val="lt-LT" w:eastAsia="lt-LT"/>
        </w:rPr>
        <w:t xml:space="preserve">EGISTRUOTOJAS 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es-ES_tradnl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eastAsia="Arial Unicode MS" w:hAnsi="Times New Roman" w:cs="Times New Roman"/>
          <w:sz w:val="22"/>
          <w:lang w:val="lt-LT" w:eastAsia="lt-LT"/>
        </w:rPr>
      </w:pPr>
      <w:proofErr w:type="spellStart"/>
      <w:r w:rsidRPr="00194C8D">
        <w:rPr>
          <w:rFonts w:ascii="Times New Roman" w:eastAsia="Arial Unicode MS" w:hAnsi="Times New Roman" w:cs="Times New Roman"/>
          <w:sz w:val="22"/>
          <w:lang w:val="lt-LT" w:eastAsia="lt-LT"/>
        </w:rPr>
        <w:lastRenderedPageBreak/>
        <w:t>Gedeon</w:t>
      </w:r>
      <w:proofErr w:type="spellEnd"/>
      <w:r w:rsidRPr="00194C8D">
        <w:rPr>
          <w:rFonts w:ascii="Times New Roman" w:eastAsia="Arial Unicode MS" w:hAnsi="Times New Roman" w:cs="Times New Roman"/>
          <w:sz w:val="22"/>
          <w:lang w:val="lt-LT" w:eastAsia="lt-LT"/>
        </w:rPr>
        <w:t xml:space="preserve"> </w:t>
      </w:r>
      <w:proofErr w:type="spellStart"/>
      <w:r w:rsidRPr="00194C8D">
        <w:rPr>
          <w:rFonts w:ascii="Times New Roman" w:eastAsia="Arial Unicode MS" w:hAnsi="Times New Roman" w:cs="Times New Roman"/>
          <w:sz w:val="22"/>
          <w:lang w:val="lt-LT" w:eastAsia="lt-LT"/>
        </w:rPr>
        <w:t>Richter</w:t>
      </w:r>
      <w:proofErr w:type="spellEnd"/>
      <w:r w:rsidRPr="00194C8D">
        <w:rPr>
          <w:rFonts w:ascii="Times New Roman" w:eastAsia="Arial Unicode MS" w:hAnsi="Times New Roman" w:cs="Times New Roman"/>
          <w:sz w:val="22"/>
          <w:lang w:val="lt-LT" w:eastAsia="lt-LT"/>
        </w:rPr>
        <w:t xml:space="preserve"> </w:t>
      </w:r>
      <w:proofErr w:type="spellStart"/>
      <w:r w:rsidRPr="00194C8D">
        <w:rPr>
          <w:rFonts w:ascii="Times New Roman" w:eastAsia="Arial Unicode MS" w:hAnsi="Times New Roman" w:cs="Times New Roman"/>
          <w:sz w:val="22"/>
          <w:lang w:val="lt-LT" w:eastAsia="lt-LT"/>
        </w:rPr>
        <w:t>Plc</w:t>
      </w:r>
      <w:proofErr w:type="spellEnd"/>
      <w:r w:rsidRPr="00194C8D">
        <w:rPr>
          <w:rFonts w:ascii="Times New Roman" w:eastAsia="Arial Unicode MS" w:hAnsi="Times New Roman" w:cs="Times New Roman"/>
          <w:sz w:val="22"/>
          <w:lang w:val="lt-LT" w:eastAsia="lt-LT"/>
        </w:rPr>
        <w:t>.</w:t>
      </w:r>
    </w:p>
    <w:p w:rsidR="00194C8D" w:rsidRPr="00194C8D" w:rsidRDefault="00194C8D" w:rsidP="00194C8D">
      <w:pPr>
        <w:tabs>
          <w:tab w:val="left" w:pos="0"/>
        </w:tabs>
        <w:rPr>
          <w:rFonts w:ascii="Times New Roman" w:hAnsi="Times New Roman" w:cs="Times New Roman"/>
          <w:sz w:val="22"/>
          <w:lang w:val="lt-LT" w:eastAsia="lt-LT"/>
        </w:rPr>
      </w:pP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Gyömrői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út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19-21</w:t>
      </w:r>
    </w:p>
    <w:p w:rsidR="00194C8D" w:rsidRPr="00194C8D" w:rsidRDefault="00194C8D" w:rsidP="00194C8D">
      <w:pPr>
        <w:tabs>
          <w:tab w:val="left" w:pos="0"/>
        </w:tabs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H-1103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Budapest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</w:t>
      </w:r>
    </w:p>
    <w:p w:rsidR="00194C8D" w:rsidRPr="00194C8D" w:rsidRDefault="00194C8D" w:rsidP="00194C8D">
      <w:pPr>
        <w:tabs>
          <w:tab w:val="left" w:pos="0"/>
        </w:tabs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>Vengrija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  <w:r w:rsidRPr="00194C8D">
        <w:rPr>
          <w:rFonts w:ascii="Times New Roman" w:hAnsi="Times New Roman" w:cs="Times New Roman"/>
          <w:b/>
          <w:sz w:val="22"/>
          <w:lang w:val="lt-LT" w:eastAsia="lt-LT"/>
        </w:rPr>
        <w:t>8.</w:t>
      </w:r>
      <w:r w:rsidRPr="00194C8D">
        <w:rPr>
          <w:rFonts w:ascii="Times New Roman" w:hAnsi="Times New Roman" w:cs="Times New Roman"/>
          <w:b/>
          <w:sz w:val="22"/>
          <w:lang w:val="lt-LT" w:eastAsia="lt-LT"/>
        </w:rPr>
        <w:tab/>
      </w:r>
      <w:r w:rsidR="00A25157">
        <w:rPr>
          <w:rFonts w:ascii="Times New Roman" w:hAnsi="Times New Roman" w:cs="Times New Roman"/>
          <w:b/>
          <w:sz w:val="22"/>
          <w:lang w:val="lt-LT" w:eastAsia="lt-LT"/>
        </w:rPr>
        <w:t>R</w:t>
      </w:r>
      <w:r w:rsidR="005832E2">
        <w:rPr>
          <w:rFonts w:ascii="Times New Roman" w:hAnsi="Times New Roman" w:cs="Times New Roman"/>
          <w:b/>
          <w:sz w:val="22"/>
          <w:lang w:val="lt-LT" w:eastAsia="lt-LT"/>
        </w:rPr>
        <w:t xml:space="preserve">EGISTRACIJOS PAŽYMĖJIMO </w:t>
      </w:r>
      <w:r w:rsidRPr="00194C8D">
        <w:rPr>
          <w:rFonts w:ascii="Times New Roman" w:hAnsi="Times New Roman" w:cs="Times New Roman"/>
          <w:b/>
          <w:sz w:val="22"/>
          <w:lang w:val="lt-LT" w:eastAsia="lt-LT"/>
        </w:rPr>
        <w:t>NUMERIS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>LT/1/94/0363/001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</w:p>
    <w:p w:rsidR="00A25157" w:rsidRPr="00A25157" w:rsidRDefault="00A25157" w:rsidP="00A25157">
      <w:pPr>
        <w:tabs>
          <w:tab w:val="left" w:pos="567"/>
        </w:tabs>
        <w:rPr>
          <w:rFonts w:ascii="Times New Roman" w:hAnsi="Times New Roman" w:cs="Times New Roman"/>
          <w:b/>
          <w:bCs/>
          <w:sz w:val="22"/>
          <w:lang w:val="lt-LT" w:eastAsia="lt-LT"/>
        </w:rPr>
      </w:pPr>
      <w:r w:rsidRPr="00A25157">
        <w:rPr>
          <w:rFonts w:ascii="Times New Roman" w:hAnsi="Times New Roman" w:cs="Times New Roman"/>
          <w:b/>
          <w:bCs/>
          <w:sz w:val="22"/>
          <w:lang w:val="lt-LT" w:eastAsia="lt-LT"/>
        </w:rPr>
        <w:t>9.</w:t>
      </w:r>
      <w:r w:rsidRPr="00A25157">
        <w:rPr>
          <w:rFonts w:ascii="Times New Roman" w:hAnsi="Times New Roman" w:cs="Times New Roman"/>
          <w:b/>
          <w:bCs/>
          <w:sz w:val="22"/>
          <w:lang w:val="lt-LT" w:eastAsia="lt-LT"/>
        </w:rPr>
        <w:tab/>
        <w:t>REGISTRAVIMO / PERREGISTRAVIMO DATA</w:t>
      </w:r>
    </w:p>
    <w:p w:rsidR="00A25157" w:rsidRPr="00A25157" w:rsidRDefault="00A25157" w:rsidP="00A25157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</w:p>
    <w:p w:rsidR="00511ED9" w:rsidRDefault="00511ED9" w:rsidP="00A25157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>Registravimo data 1994 m. birželio 22 d.</w:t>
      </w:r>
    </w:p>
    <w:p w:rsidR="00A25157" w:rsidRPr="00A91066" w:rsidRDefault="00A25157" w:rsidP="00A25157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 w:rsidRPr="00A91066">
        <w:rPr>
          <w:rFonts w:ascii="Times New Roman" w:hAnsi="Times New Roman" w:cs="Times New Roman"/>
          <w:sz w:val="22"/>
          <w:lang w:val="lt-LT" w:eastAsia="lt-LT"/>
        </w:rPr>
        <w:t>Paskutinio perregistravimo data</w:t>
      </w:r>
      <w:r>
        <w:rPr>
          <w:rFonts w:ascii="Times New Roman" w:hAnsi="Times New Roman" w:cs="Times New Roman"/>
          <w:sz w:val="22"/>
          <w:lang w:val="lt-LT" w:eastAsia="lt-LT"/>
        </w:rPr>
        <w:t xml:space="preserve"> 2011</w:t>
      </w:r>
      <w:r w:rsidRPr="00A91066">
        <w:rPr>
          <w:rFonts w:ascii="Times New Roman" w:hAnsi="Times New Roman" w:cs="Times New Roman"/>
          <w:sz w:val="22"/>
          <w:lang w:val="lt-LT" w:eastAsia="lt-LT"/>
        </w:rPr>
        <w:t xml:space="preserve"> m. </w:t>
      </w:r>
      <w:r>
        <w:rPr>
          <w:rFonts w:ascii="Times New Roman" w:hAnsi="Times New Roman" w:cs="Times New Roman"/>
          <w:sz w:val="22"/>
          <w:lang w:val="lt-LT" w:eastAsia="lt-LT"/>
        </w:rPr>
        <w:t>sausio17</w:t>
      </w:r>
      <w:r w:rsidRPr="00A91066">
        <w:rPr>
          <w:rFonts w:ascii="Times New Roman" w:hAnsi="Times New Roman" w:cs="Times New Roman"/>
          <w:sz w:val="22"/>
          <w:lang w:val="lt-LT" w:eastAsia="lt-LT"/>
        </w:rPr>
        <w:t> d.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b/>
          <w:sz w:val="22"/>
          <w:lang w:val="lt-LT" w:eastAsia="lt-LT"/>
        </w:rPr>
      </w:pPr>
      <w:r w:rsidRPr="00194C8D">
        <w:rPr>
          <w:rFonts w:ascii="Times New Roman" w:hAnsi="Times New Roman" w:cs="Times New Roman"/>
          <w:b/>
          <w:sz w:val="22"/>
          <w:lang w:val="lt-LT" w:eastAsia="lt-LT"/>
        </w:rPr>
        <w:t>10.</w:t>
      </w:r>
      <w:r w:rsidRPr="00194C8D">
        <w:rPr>
          <w:rFonts w:ascii="Times New Roman" w:hAnsi="Times New Roman" w:cs="Times New Roman"/>
          <w:b/>
          <w:sz w:val="22"/>
          <w:lang w:val="lt-LT" w:eastAsia="lt-LT"/>
        </w:rPr>
        <w:tab/>
        <w:t>TEKSTO PERŽIŪROS DATA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</w:p>
    <w:p w:rsidR="00A25157" w:rsidRDefault="00B8394F" w:rsidP="00A25157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>2017-07-12</w:t>
      </w:r>
    </w:p>
    <w:p w:rsidR="00B8394F" w:rsidRDefault="00B8394F" w:rsidP="00A25157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</w:p>
    <w:p w:rsidR="00A25157" w:rsidRPr="00A25157" w:rsidRDefault="00A25157" w:rsidP="00A25157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 w:rsidRPr="00A25157">
        <w:rPr>
          <w:rFonts w:ascii="Times New Roman" w:hAnsi="Times New Roman" w:cs="Times New Roman"/>
          <w:sz w:val="22"/>
          <w:lang w:val="lt-LT" w:eastAsia="lt-LT"/>
        </w:rPr>
        <w:t>Išsami informacija apie šį vaistinį preparatą pateikiama Valstybinės vaistų kontrolės tarnybos prie Lietuvos Respublikos sveikatos apsaugos ministerijos tinklalapyje</w:t>
      </w:r>
      <w:r w:rsidRPr="00A25157">
        <w:rPr>
          <w:rFonts w:ascii="Times New Roman" w:hAnsi="Times New Roman" w:cs="Times New Roman"/>
          <w:i/>
          <w:sz w:val="22"/>
          <w:lang w:val="lt-LT" w:eastAsia="lt-LT"/>
        </w:rPr>
        <w:t xml:space="preserve"> </w:t>
      </w:r>
      <w:hyperlink r:id="rId8" w:history="1">
        <w:r w:rsidRPr="00A25157">
          <w:rPr>
            <w:rStyle w:val="Hipersaitas"/>
            <w:rFonts w:ascii="Times New Roman" w:hAnsi="Times New Roman" w:cs="Times New Roman"/>
            <w:sz w:val="22"/>
            <w:lang w:val="lt-LT" w:eastAsia="lt-LT"/>
          </w:rPr>
          <w:t>http://www.vvkt.lt</w:t>
        </w:r>
      </w:hyperlink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EC111B" w:rsidP="00A91066">
      <w:pPr>
        <w:tabs>
          <w:tab w:val="left" w:pos="567"/>
        </w:tabs>
        <w:jc w:val="center"/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b/>
          <w:sz w:val="22"/>
          <w:lang w:val="lt-LT" w:eastAsia="lt-LT"/>
        </w:rPr>
        <w:br w:type="page"/>
      </w:r>
    </w:p>
    <w:p w:rsidR="00194C8D" w:rsidRPr="00A91066" w:rsidRDefault="00194C8D" w:rsidP="00A91066">
      <w:pPr>
        <w:tabs>
          <w:tab w:val="left" w:pos="567"/>
        </w:tabs>
        <w:jc w:val="center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A91066">
      <w:pPr>
        <w:tabs>
          <w:tab w:val="left" w:pos="567"/>
        </w:tabs>
        <w:jc w:val="center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A91066">
      <w:pPr>
        <w:tabs>
          <w:tab w:val="left" w:pos="567"/>
        </w:tabs>
        <w:jc w:val="center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A91066">
      <w:pPr>
        <w:jc w:val="center"/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AD3823" w:rsidRDefault="00AD3823" w:rsidP="00194C8D">
      <w:pPr>
        <w:jc w:val="center"/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AD3823" w:rsidRDefault="00AD3823" w:rsidP="00194C8D">
      <w:pPr>
        <w:jc w:val="center"/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AD3823" w:rsidRDefault="00AD3823" w:rsidP="00194C8D">
      <w:pPr>
        <w:jc w:val="center"/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AD3823" w:rsidRDefault="00AD3823" w:rsidP="00194C8D">
      <w:pPr>
        <w:jc w:val="center"/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AD3823" w:rsidRDefault="00AD3823" w:rsidP="00194C8D">
      <w:pPr>
        <w:jc w:val="center"/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AD3823" w:rsidRDefault="00AD3823" w:rsidP="00194C8D">
      <w:pPr>
        <w:jc w:val="center"/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AD3823" w:rsidRDefault="00AD3823" w:rsidP="00194C8D">
      <w:pPr>
        <w:jc w:val="center"/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AD3823" w:rsidRDefault="00AD3823" w:rsidP="00194C8D">
      <w:pPr>
        <w:jc w:val="center"/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AD3823" w:rsidRDefault="00AD3823" w:rsidP="00194C8D">
      <w:pPr>
        <w:jc w:val="center"/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AD3823" w:rsidRDefault="00AD3823" w:rsidP="00194C8D">
      <w:pPr>
        <w:jc w:val="center"/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AD3823" w:rsidRPr="00194C8D" w:rsidRDefault="00AD3823" w:rsidP="00194C8D">
      <w:pPr>
        <w:jc w:val="center"/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194C8D" w:rsidRPr="00194C8D" w:rsidRDefault="00194C8D" w:rsidP="00194C8D">
      <w:pPr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194C8D" w:rsidRPr="00194C8D" w:rsidRDefault="00194C8D" w:rsidP="00194C8D">
      <w:pPr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194C8D" w:rsidRPr="00194C8D" w:rsidRDefault="00194C8D" w:rsidP="00194C8D">
      <w:pPr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194C8D" w:rsidRPr="00194C8D" w:rsidRDefault="00194C8D" w:rsidP="00194C8D">
      <w:pPr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194C8D" w:rsidRPr="00194C8D" w:rsidRDefault="00194C8D" w:rsidP="00194C8D">
      <w:pPr>
        <w:jc w:val="center"/>
        <w:rPr>
          <w:rFonts w:ascii="Times New Roman" w:hAnsi="Times New Roman" w:cs="Times New Roman"/>
          <w:b/>
          <w:sz w:val="22"/>
          <w:szCs w:val="22"/>
          <w:lang w:val="lt-LT" w:eastAsia="lt-LT"/>
        </w:rPr>
      </w:pPr>
      <w:r w:rsidRPr="00194C8D">
        <w:rPr>
          <w:rFonts w:ascii="Times New Roman" w:hAnsi="Times New Roman" w:cs="Times New Roman"/>
          <w:b/>
          <w:sz w:val="22"/>
          <w:szCs w:val="22"/>
          <w:lang w:val="lt-LT" w:eastAsia="lt-LT"/>
        </w:rPr>
        <w:t>II PRIEDAS</w:t>
      </w:r>
    </w:p>
    <w:p w:rsidR="00194C8D" w:rsidRPr="00194C8D" w:rsidRDefault="00194C8D" w:rsidP="00194C8D">
      <w:pPr>
        <w:jc w:val="center"/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A25157" w:rsidRPr="00A25157" w:rsidRDefault="00A25157" w:rsidP="00A25157">
      <w:pPr>
        <w:tabs>
          <w:tab w:val="left" w:pos="567"/>
        </w:tabs>
        <w:ind w:left="567" w:hanging="567"/>
        <w:jc w:val="center"/>
        <w:outlineLvl w:val="0"/>
        <w:rPr>
          <w:rFonts w:ascii="Times New Roman" w:hAnsi="Times New Roman" w:cs="Times New Roman"/>
          <w:b/>
          <w:caps/>
          <w:sz w:val="22"/>
          <w:szCs w:val="22"/>
          <w:lang w:val="lt-LT"/>
        </w:rPr>
      </w:pPr>
    </w:p>
    <w:p w:rsidR="00A25157" w:rsidRPr="00A25157" w:rsidRDefault="00A25157" w:rsidP="00A25157">
      <w:pPr>
        <w:tabs>
          <w:tab w:val="left" w:pos="567"/>
        </w:tabs>
        <w:ind w:left="567" w:hanging="567"/>
        <w:jc w:val="center"/>
        <w:outlineLvl w:val="0"/>
        <w:rPr>
          <w:rFonts w:ascii="Times New Roman" w:hAnsi="Times New Roman" w:cs="Times New Roman"/>
          <w:b/>
          <w:i/>
          <w:caps/>
          <w:sz w:val="22"/>
          <w:szCs w:val="22"/>
          <w:lang w:val="lt-LT"/>
        </w:rPr>
      </w:pPr>
      <w:r w:rsidRPr="00A25157">
        <w:rPr>
          <w:rFonts w:ascii="Times New Roman" w:hAnsi="Times New Roman" w:cs="Times New Roman"/>
          <w:b/>
          <w:caps/>
          <w:sz w:val="22"/>
          <w:szCs w:val="22"/>
          <w:lang w:val="lt-LT"/>
        </w:rPr>
        <w:t>REGISTRACIJOS SĄLYGOS</w:t>
      </w:r>
    </w:p>
    <w:p w:rsidR="00A25157" w:rsidRPr="00A25157" w:rsidRDefault="00A25157" w:rsidP="00A25157">
      <w:pPr>
        <w:tabs>
          <w:tab w:val="left" w:pos="567"/>
        </w:tabs>
        <w:ind w:left="567" w:hanging="567"/>
        <w:jc w:val="center"/>
        <w:outlineLvl w:val="0"/>
        <w:rPr>
          <w:rFonts w:ascii="Times New Roman" w:hAnsi="Times New Roman" w:cs="Times New Roman"/>
          <w:b/>
          <w:caps/>
          <w:sz w:val="22"/>
          <w:szCs w:val="22"/>
          <w:lang w:val="lt-LT"/>
        </w:rPr>
      </w:pPr>
    </w:p>
    <w:p w:rsidR="00A25157" w:rsidRPr="00A25157" w:rsidRDefault="00464A81" w:rsidP="00A25157">
      <w:pPr>
        <w:tabs>
          <w:tab w:val="left" w:pos="567"/>
        </w:tabs>
        <w:ind w:left="567" w:hanging="567"/>
        <w:jc w:val="center"/>
        <w:outlineLvl w:val="0"/>
        <w:rPr>
          <w:rFonts w:ascii="Times New Roman" w:hAnsi="Times New Roman" w:cs="Times New Roman"/>
          <w:b/>
          <w:caps/>
          <w:sz w:val="22"/>
          <w:szCs w:val="22"/>
          <w:lang w:val="lt-LT"/>
        </w:rPr>
      </w:pPr>
      <w:r>
        <w:rPr>
          <w:rFonts w:ascii="Times New Roman" w:hAnsi="Times New Roman" w:cs="Times New Roman"/>
          <w:b/>
          <w:caps/>
          <w:sz w:val="22"/>
          <w:szCs w:val="22"/>
          <w:lang w:val="lt-LT"/>
        </w:rPr>
        <w:t xml:space="preserve">                    </w:t>
      </w:r>
      <w:r w:rsidR="00A25157" w:rsidRPr="00A25157">
        <w:rPr>
          <w:rFonts w:ascii="Times New Roman" w:hAnsi="Times New Roman" w:cs="Times New Roman"/>
          <w:b/>
          <w:caps/>
          <w:sz w:val="22"/>
          <w:szCs w:val="22"/>
          <w:lang w:val="lt-LT"/>
        </w:rPr>
        <w:t>A.</w:t>
      </w:r>
      <w:r w:rsidR="00A25157" w:rsidRPr="00A25157">
        <w:rPr>
          <w:rFonts w:ascii="Times New Roman" w:hAnsi="Times New Roman" w:cs="Times New Roman"/>
          <w:b/>
          <w:caps/>
          <w:sz w:val="22"/>
          <w:szCs w:val="22"/>
          <w:lang w:val="lt-LT"/>
        </w:rPr>
        <w:tab/>
        <w:t>GAMINTOJAS (-AI), ATSAKINGAS (-I) UŽ SERIJŲ IŠLEIDIMĄ</w:t>
      </w:r>
    </w:p>
    <w:p w:rsidR="00A25157" w:rsidRPr="00A25157" w:rsidRDefault="00A25157" w:rsidP="00A25157">
      <w:pPr>
        <w:tabs>
          <w:tab w:val="left" w:pos="567"/>
        </w:tabs>
        <w:ind w:left="567" w:hanging="567"/>
        <w:jc w:val="center"/>
        <w:outlineLvl w:val="0"/>
        <w:rPr>
          <w:rFonts w:ascii="Times New Roman" w:hAnsi="Times New Roman" w:cs="Times New Roman"/>
          <w:b/>
          <w:caps/>
          <w:sz w:val="22"/>
          <w:szCs w:val="22"/>
          <w:lang w:val="lt-LT"/>
        </w:rPr>
      </w:pPr>
    </w:p>
    <w:p w:rsidR="00A25157" w:rsidRPr="00A25157" w:rsidRDefault="00A25157" w:rsidP="00A91066">
      <w:pPr>
        <w:tabs>
          <w:tab w:val="left" w:pos="567"/>
        </w:tabs>
        <w:ind w:left="567" w:hanging="567"/>
        <w:outlineLvl w:val="0"/>
        <w:rPr>
          <w:rFonts w:ascii="Times New Roman" w:hAnsi="Times New Roman" w:cs="Times New Roman"/>
          <w:b/>
          <w:caps/>
          <w:sz w:val="22"/>
          <w:szCs w:val="22"/>
          <w:lang w:val="lt-LT"/>
        </w:rPr>
      </w:pPr>
      <w:r>
        <w:rPr>
          <w:rFonts w:ascii="Times New Roman" w:hAnsi="Times New Roman" w:cs="Times New Roman"/>
          <w:b/>
          <w:caps/>
          <w:sz w:val="22"/>
          <w:szCs w:val="22"/>
          <w:lang w:val="lt-LT"/>
        </w:rPr>
        <w:t xml:space="preserve">                                </w:t>
      </w:r>
      <w:r w:rsidRPr="00A25157">
        <w:rPr>
          <w:rFonts w:ascii="Times New Roman" w:hAnsi="Times New Roman" w:cs="Times New Roman"/>
          <w:b/>
          <w:caps/>
          <w:sz w:val="22"/>
          <w:szCs w:val="22"/>
          <w:lang w:val="lt-LT"/>
        </w:rPr>
        <w:t>B.</w:t>
      </w:r>
      <w:r w:rsidRPr="00A25157">
        <w:rPr>
          <w:rFonts w:ascii="Times New Roman" w:hAnsi="Times New Roman" w:cs="Times New Roman"/>
          <w:b/>
          <w:caps/>
          <w:sz w:val="22"/>
          <w:szCs w:val="22"/>
          <w:lang w:val="lt-LT"/>
        </w:rPr>
        <w:tab/>
        <w:t>TIEKIMO IR VARTOJIMO SĄLYGOS AR APRIBOJIMAI</w:t>
      </w:r>
    </w:p>
    <w:p w:rsidR="00194C8D" w:rsidRPr="00194C8D" w:rsidRDefault="00194C8D" w:rsidP="00194C8D">
      <w:pPr>
        <w:jc w:val="both"/>
        <w:rPr>
          <w:rFonts w:ascii="Times New Roman" w:hAnsi="Times New Roman" w:cs="Times New Roman"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b/>
          <w:sz w:val="22"/>
          <w:lang w:val="lt-LT" w:eastAsia="lt-LT"/>
        </w:rPr>
      </w:pPr>
      <w:r w:rsidRPr="00194C8D">
        <w:rPr>
          <w:rFonts w:ascii="Times New Roman" w:hAnsi="Times New Roman" w:cs="Times New Roman"/>
          <w:color w:val="FF0000"/>
          <w:sz w:val="22"/>
          <w:lang w:val="lt-LT" w:eastAsia="lt-LT"/>
        </w:rPr>
        <w:br w:type="page"/>
      </w:r>
      <w:r w:rsidRPr="00194C8D">
        <w:rPr>
          <w:rFonts w:ascii="Times New Roman" w:hAnsi="Times New Roman" w:cs="Times New Roman"/>
          <w:b/>
          <w:sz w:val="22"/>
          <w:lang w:val="lt-LT" w:eastAsia="lt-LT"/>
        </w:rPr>
        <w:t>A. GAM</w:t>
      </w:r>
      <w:r w:rsidR="00AD3823">
        <w:rPr>
          <w:rFonts w:ascii="Times New Roman" w:hAnsi="Times New Roman" w:cs="Times New Roman"/>
          <w:b/>
          <w:sz w:val="22"/>
          <w:lang w:val="lt-LT" w:eastAsia="lt-LT"/>
        </w:rPr>
        <w:t>INTOJAS</w:t>
      </w:r>
      <w:r w:rsidRPr="00194C8D">
        <w:rPr>
          <w:rFonts w:ascii="Times New Roman" w:hAnsi="Times New Roman" w:cs="Times New Roman"/>
          <w:b/>
          <w:sz w:val="22"/>
          <w:lang w:val="lt-LT" w:eastAsia="lt-LT"/>
        </w:rPr>
        <w:t>, ATSAKINGAS UŽ SERIJŲ IŠLEIDIMĄ</w:t>
      </w:r>
    </w:p>
    <w:p w:rsidR="00194C8D" w:rsidRPr="00194C8D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sz w:val="22"/>
          <w:u w:val="single"/>
          <w:lang w:val="lt-LT" w:eastAsia="lt-LT"/>
        </w:rPr>
      </w:pPr>
      <w:r w:rsidRPr="00194C8D">
        <w:rPr>
          <w:rFonts w:ascii="Times New Roman" w:hAnsi="Times New Roman" w:cs="Times New Roman"/>
          <w:sz w:val="22"/>
          <w:u w:val="single"/>
          <w:lang w:val="lt-LT" w:eastAsia="lt-LT"/>
        </w:rPr>
        <w:t>Gamintojo, atsakingo už serijų išleidimą, pavadinimas ir adresas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eastAsia="Arial Unicode MS" w:hAnsi="Times New Roman" w:cs="Times New Roman"/>
          <w:sz w:val="22"/>
          <w:lang w:val="lt-LT" w:eastAsia="lt-LT"/>
        </w:rPr>
      </w:pPr>
      <w:proofErr w:type="spellStart"/>
      <w:r w:rsidRPr="00194C8D">
        <w:rPr>
          <w:rFonts w:ascii="Times New Roman" w:eastAsia="Arial Unicode MS" w:hAnsi="Times New Roman" w:cs="Times New Roman"/>
          <w:sz w:val="22"/>
          <w:lang w:val="lt-LT" w:eastAsia="lt-LT"/>
        </w:rPr>
        <w:t>Gedeon</w:t>
      </w:r>
      <w:proofErr w:type="spellEnd"/>
      <w:r w:rsidRPr="00194C8D">
        <w:rPr>
          <w:rFonts w:ascii="Times New Roman" w:eastAsia="Arial Unicode MS" w:hAnsi="Times New Roman" w:cs="Times New Roman"/>
          <w:sz w:val="22"/>
          <w:lang w:val="lt-LT" w:eastAsia="lt-LT"/>
        </w:rPr>
        <w:t xml:space="preserve"> </w:t>
      </w:r>
      <w:proofErr w:type="spellStart"/>
      <w:r w:rsidRPr="00194C8D">
        <w:rPr>
          <w:rFonts w:ascii="Times New Roman" w:eastAsia="Arial Unicode MS" w:hAnsi="Times New Roman" w:cs="Times New Roman"/>
          <w:sz w:val="22"/>
          <w:lang w:val="lt-LT" w:eastAsia="lt-LT"/>
        </w:rPr>
        <w:t>Richter</w:t>
      </w:r>
      <w:proofErr w:type="spellEnd"/>
      <w:r w:rsidRPr="00194C8D">
        <w:rPr>
          <w:rFonts w:ascii="Times New Roman" w:eastAsia="Arial Unicode MS" w:hAnsi="Times New Roman" w:cs="Times New Roman"/>
          <w:sz w:val="22"/>
          <w:lang w:val="lt-LT" w:eastAsia="lt-LT"/>
        </w:rPr>
        <w:t xml:space="preserve"> </w:t>
      </w:r>
      <w:proofErr w:type="spellStart"/>
      <w:r w:rsidRPr="00194C8D">
        <w:rPr>
          <w:rFonts w:ascii="Times New Roman" w:eastAsia="Arial Unicode MS" w:hAnsi="Times New Roman" w:cs="Times New Roman"/>
          <w:sz w:val="22"/>
          <w:lang w:val="lt-LT" w:eastAsia="lt-LT"/>
        </w:rPr>
        <w:t>Plc</w:t>
      </w:r>
      <w:proofErr w:type="spellEnd"/>
      <w:r w:rsidRPr="00194C8D">
        <w:rPr>
          <w:rFonts w:ascii="Times New Roman" w:eastAsia="Arial Unicode MS" w:hAnsi="Times New Roman" w:cs="Times New Roman"/>
          <w:sz w:val="22"/>
          <w:lang w:val="lt-LT" w:eastAsia="lt-LT"/>
        </w:rPr>
        <w:t>.</w:t>
      </w:r>
    </w:p>
    <w:p w:rsidR="00194C8D" w:rsidRPr="00194C8D" w:rsidRDefault="00194C8D" w:rsidP="00194C8D">
      <w:pPr>
        <w:tabs>
          <w:tab w:val="left" w:pos="0"/>
        </w:tabs>
        <w:jc w:val="both"/>
        <w:rPr>
          <w:rFonts w:ascii="Times New Roman" w:hAnsi="Times New Roman" w:cs="Times New Roman"/>
          <w:sz w:val="22"/>
          <w:lang w:val="lt-LT" w:eastAsia="lt-LT"/>
        </w:rPr>
      </w:pPr>
      <w:proofErr w:type="spellStart"/>
      <w:r w:rsidRPr="00194C8D">
        <w:rPr>
          <w:rFonts w:ascii="Times New Roman" w:hAnsi="Times New Roman" w:cs="Times New Roman"/>
          <w:sz w:val="22"/>
          <w:lang w:val="en-GB" w:eastAsia="lt-LT"/>
        </w:rPr>
        <w:t>Gyömrői</w:t>
      </w:r>
      <w:proofErr w:type="spellEnd"/>
      <w:r w:rsidRPr="00194C8D">
        <w:rPr>
          <w:rFonts w:ascii="Times New Roman" w:hAnsi="Times New Roman" w:cs="Times New Roman"/>
          <w:sz w:val="22"/>
          <w:lang w:val="en-GB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en-GB" w:eastAsia="lt-LT"/>
        </w:rPr>
        <w:t>út</w:t>
      </w:r>
      <w:proofErr w:type="spellEnd"/>
      <w:r w:rsidRPr="00194C8D">
        <w:rPr>
          <w:rFonts w:ascii="Times New Roman" w:hAnsi="Times New Roman" w:cs="Times New Roman"/>
          <w:sz w:val="22"/>
          <w:lang w:val="en-GB" w:eastAsia="lt-LT"/>
        </w:rPr>
        <w:t xml:space="preserve"> 19-21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H- 1103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Budapest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>Vengrija</w:t>
      </w:r>
    </w:p>
    <w:p w:rsidR="00194C8D" w:rsidRPr="00194C8D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A91066">
      <w:pPr>
        <w:jc w:val="both"/>
        <w:rPr>
          <w:rFonts w:ascii="Times New Roman" w:hAnsi="Times New Roman" w:cs="Times New Roman"/>
          <w:b/>
          <w:sz w:val="22"/>
          <w:lang w:val="lt-LT" w:eastAsia="lt-LT"/>
        </w:rPr>
      </w:pPr>
      <w:r w:rsidRPr="00194C8D">
        <w:rPr>
          <w:rFonts w:ascii="Times New Roman" w:hAnsi="Times New Roman" w:cs="Times New Roman"/>
          <w:b/>
          <w:sz w:val="22"/>
          <w:lang w:val="lt-LT" w:eastAsia="lt-LT"/>
        </w:rPr>
        <w:t xml:space="preserve">B. </w:t>
      </w:r>
      <w:r w:rsidR="00A25157" w:rsidRPr="00A25157">
        <w:rPr>
          <w:rFonts w:ascii="Times New Roman" w:hAnsi="Times New Roman" w:cs="Times New Roman"/>
          <w:b/>
          <w:sz w:val="22"/>
          <w:lang w:val="lt-LT" w:eastAsia="lt-LT"/>
        </w:rPr>
        <w:t xml:space="preserve">TIEKIMO IT VARTOJIMO SĄLYGOS AR APRIBOJIMAI </w:t>
      </w:r>
    </w:p>
    <w:p w:rsidR="00194C8D" w:rsidRPr="00194C8D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>Receptinis vaistinis preparatas.</w:t>
      </w:r>
    </w:p>
    <w:p w:rsidR="00194C8D" w:rsidRPr="00194C8D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color w:val="FF0000"/>
          <w:sz w:val="22"/>
          <w:lang w:val="lt-LT" w:eastAsia="lt-LT"/>
        </w:rPr>
      </w:pPr>
      <w:r w:rsidRPr="00194C8D">
        <w:rPr>
          <w:rFonts w:ascii="Times New Roman" w:hAnsi="Times New Roman" w:cs="Times New Roman"/>
          <w:color w:val="FF0000"/>
          <w:sz w:val="22"/>
          <w:lang w:val="lt-LT" w:eastAsia="lt-LT"/>
        </w:rPr>
        <w:br w:type="page"/>
      </w:r>
    </w:p>
    <w:p w:rsidR="00194C8D" w:rsidRPr="00194C8D" w:rsidRDefault="00194C8D" w:rsidP="00194C8D">
      <w:pPr>
        <w:jc w:val="both"/>
        <w:rPr>
          <w:rFonts w:ascii="Times New Roman" w:hAnsi="Times New Roman" w:cs="Times New Roman"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jc w:val="center"/>
        <w:rPr>
          <w:rFonts w:ascii="Times New Roman" w:hAnsi="Times New Roman" w:cs="Times New Roman"/>
          <w:b/>
          <w:sz w:val="22"/>
          <w:szCs w:val="22"/>
          <w:lang w:val="lt-LT" w:eastAsia="lt-LT"/>
        </w:rPr>
      </w:pPr>
      <w:r w:rsidRPr="00194C8D">
        <w:rPr>
          <w:rFonts w:ascii="Times New Roman" w:hAnsi="Times New Roman" w:cs="Times New Roman"/>
          <w:b/>
          <w:sz w:val="22"/>
          <w:szCs w:val="22"/>
          <w:lang w:val="lt-LT" w:eastAsia="lt-LT"/>
        </w:rPr>
        <w:t>III PRIEDAS</w:t>
      </w:r>
    </w:p>
    <w:p w:rsidR="00194C8D" w:rsidRPr="00194C8D" w:rsidRDefault="00194C8D" w:rsidP="00194C8D">
      <w:pPr>
        <w:jc w:val="both"/>
        <w:rPr>
          <w:rFonts w:ascii="Times New Roman" w:hAnsi="Times New Roman" w:cs="Times New Roman"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jc w:val="center"/>
        <w:rPr>
          <w:rFonts w:ascii="Times New Roman" w:hAnsi="Times New Roman" w:cs="Times New Roman"/>
          <w:b/>
          <w:sz w:val="22"/>
          <w:lang w:val="lt-LT" w:eastAsia="lt-LT"/>
        </w:rPr>
      </w:pPr>
      <w:r w:rsidRPr="00194C8D">
        <w:rPr>
          <w:rFonts w:ascii="Times New Roman" w:hAnsi="Times New Roman" w:cs="Times New Roman"/>
          <w:b/>
          <w:sz w:val="22"/>
          <w:lang w:val="lt-LT" w:eastAsia="lt-LT"/>
        </w:rPr>
        <w:t>ŽENKLINIMAS IR PAKUOTĖS LAPELIS</w:t>
      </w: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color w:val="FF0000"/>
          <w:sz w:val="22"/>
          <w:lang w:val="lt-LT" w:eastAsia="lt-LT"/>
        </w:rPr>
        <w:br w:type="page"/>
      </w: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jc w:val="center"/>
        <w:rPr>
          <w:rFonts w:ascii="Times New Roman" w:hAnsi="Times New Roman" w:cs="Times New Roman"/>
          <w:b/>
          <w:sz w:val="22"/>
          <w:szCs w:val="22"/>
          <w:lang w:val="lt-LT" w:eastAsia="lt-LT"/>
        </w:rPr>
      </w:pPr>
      <w:r w:rsidRPr="00194C8D">
        <w:rPr>
          <w:rFonts w:ascii="Times New Roman" w:hAnsi="Times New Roman" w:cs="Times New Roman"/>
          <w:b/>
          <w:sz w:val="22"/>
          <w:szCs w:val="22"/>
          <w:lang w:val="lt-LT" w:eastAsia="lt-LT"/>
        </w:rPr>
        <w:t>A. ŽENKLINIMAS</w:t>
      </w:r>
    </w:p>
    <w:p w:rsidR="00194C8D" w:rsidRPr="00194C8D" w:rsidRDefault="00194C8D" w:rsidP="00A9106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1"/>
        <w:rPr>
          <w:rFonts w:ascii="Times New Roman" w:hAnsi="Times New Roman" w:cs="Times New Roman"/>
          <w:b/>
          <w:bCs/>
          <w:sz w:val="22"/>
          <w:lang w:val="lt-LT" w:eastAsia="lt-LT"/>
        </w:rPr>
      </w:pPr>
      <w:r w:rsidRPr="00194C8D">
        <w:rPr>
          <w:rFonts w:ascii="Times New Roman" w:hAnsi="Times New Roman" w:cs="Times New Roman"/>
          <w:b/>
          <w:bCs/>
          <w:sz w:val="22"/>
          <w:u w:val="single"/>
          <w:lang w:val="lt-LT" w:eastAsia="lt-LT"/>
        </w:rPr>
        <w:br w:type="page"/>
      </w:r>
      <w:r w:rsidRPr="00194C8D">
        <w:rPr>
          <w:rFonts w:ascii="Times New Roman" w:hAnsi="Times New Roman" w:cs="Times New Roman"/>
          <w:b/>
          <w:bCs/>
          <w:sz w:val="22"/>
          <w:lang w:val="lt-LT" w:eastAsia="lt-LT"/>
        </w:rPr>
        <w:t xml:space="preserve">INFORMACIJA ANT IŠORINĖS (JEI JOS NĖRA – VIDINĖS) PAKUOTĖS </w:t>
      </w:r>
    </w:p>
    <w:p w:rsidR="00464A81" w:rsidRDefault="00464A81" w:rsidP="00A910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2"/>
          <w:lang w:val="lt-LT" w:eastAsia="lt-LT"/>
        </w:rPr>
      </w:pPr>
    </w:p>
    <w:p w:rsidR="00194C8D" w:rsidRPr="00194C8D" w:rsidRDefault="00194C8D" w:rsidP="00A910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2"/>
          <w:lang w:val="lt-LT" w:eastAsia="lt-LT"/>
        </w:rPr>
      </w:pPr>
      <w:r w:rsidRPr="00194C8D">
        <w:rPr>
          <w:rFonts w:ascii="Times New Roman" w:hAnsi="Times New Roman" w:cs="Times New Roman"/>
          <w:b/>
          <w:sz w:val="22"/>
          <w:lang w:val="lt-LT" w:eastAsia="lt-LT"/>
        </w:rPr>
        <w:t>KARTONINĖ DĖŽUTĖ</w:t>
      </w:r>
    </w:p>
    <w:p w:rsidR="00194C8D" w:rsidRPr="00194C8D" w:rsidRDefault="00194C8D" w:rsidP="00194C8D">
      <w:pPr>
        <w:rPr>
          <w:rFonts w:ascii="Times New Roman" w:hAnsi="Times New Roman" w:cs="Times New Roman"/>
          <w:b/>
          <w:sz w:val="22"/>
          <w:lang w:val="lt-LT" w:eastAsia="lt-LT"/>
        </w:rPr>
      </w:pPr>
    </w:p>
    <w:p w:rsidR="00194C8D" w:rsidRPr="00194C8D" w:rsidRDefault="00194C8D" w:rsidP="00194C8D">
      <w:pPr>
        <w:rPr>
          <w:rFonts w:ascii="Times New Roman" w:hAnsi="Times New Roman" w:cs="Times New Roman"/>
          <w:sz w:val="22"/>
          <w:lang w:val="lt-LT" w:eastAsia="lt-LT"/>
        </w:rPr>
      </w:pPr>
    </w:p>
    <w:p w:rsidR="00A25157" w:rsidRPr="00A25157" w:rsidRDefault="00A25157" w:rsidP="00603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2"/>
          <w:lang w:val="lt-LT" w:eastAsia="lt-LT"/>
        </w:rPr>
      </w:pPr>
      <w:r w:rsidRPr="00A25157">
        <w:rPr>
          <w:rFonts w:ascii="Times New Roman" w:hAnsi="Times New Roman" w:cs="Times New Roman"/>
          <w:b/>
          <w:sz w:val="22"/>
          <w:lang w:val="lt-LT" w:eastAsia="lt-LT"/>
        </w:rPr>
        <w:t>1.</w:t>
      </w:r>
      <w:r w:rsidRPr="00A25157">
        <w:rPr>
          <w:rFonts w:ascii="Times New Roman" w:hAnsi="Times New Roman" w:cs="Times New Roman"/>
          <w:b/>
          <w:sz w:val="22"/>
          <w:lang w:val="lt-LT" w:eastAsia="lt-LT"/>
        </w:rPr>
        <w:tab/>
        <w:t>VAISTINIO PREPARATO PAVADINIMAS</w:t>
      </w:r>
    </w:p>
    <w:p w:rsidR="00194C8D" w:rsidRPr="00194C8D" w:rsidRDefault="00194C8D" w:rsidP="00194C8D">
      <w:pPr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bCs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>PANANGIN 45,2/40</w:t>
      </w:r>
      <w:r w:rsidR="00DA6957" w:rsidRPr="00DA6957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lt-LT" w:eastAsia="lt-LT"/>
        </w:rPr>
        <w:t>mg/ml koncentratas infuziniam tirpalui</w:t>
      </w:r>
    </w:p>
    <w:p w:rsidR="00194C8D" w:rsidRPr="00194C8D" w:rsidRDefault="00194C8D" w:rsidP="00194C8D">
      <w:pPr>
        <w:rPr>
          <w:rFonts w:ascii="Times New Roman" w:hAnsi="Times New Roman" w:cs="Times New Roman"/>
          <w:sz w:val="22"/>
          <w:lang w:val="lt-LT" w:eastAsia="lt-LT"/>
        </w:rPr>
      </w:pP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Kalii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aspartas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/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Magnesii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aspartas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</w:t>
      </w:r>
    </w:p>
    <w:p w:rsidR="00194C8D" w:rsidRPr="00194C8D" w:rsidRDefault="00194C8D" w:rsidP="00194C8D">
      <w:pPr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603F3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rFonts w:ascii="Times New Roman" w:hAnsi="Times New Roman" w:cs="Times New Roman"/>
          <w:b/>
          <w:bCs/>
          <w:sz w:val="22"/>
          <w:lang w:val="lt-LT" w:eastAsia="lt-LT"/>
        </w:rPr>
      </w:pPr>
      <w:r w:rsidRPr="00194C8D">
        <w:rPr>
          <w:rFonts w:ascii="Times New Roman" w:hAnsi="Times New Roman" w:cs="Times New Roman"/>
          <w:b/>
          <w:bCs/>
          <w:sz w:val="22"/>
          <w:lang w:val="lt-LT" w:eastAsia="lt-LT"/>
        </w:rPr>
        <w:t>2.</w:t>
      </w:r>
      <w:r w:rsidRPr="00194C8D">
        <w:rPr>
          <w:rFonts w:ascii="Times New Roman" w:hAnsi="Times New Roman" w:cs="Times New Roman"/>
          <w:b/>
          <w:bCs/>
          <w:sz w:val="22"/>
          <w:lang w:val="lt-LT" w:eastAsia="lt-LT"/>
        </w:rPr>
        <w:tab/>
        <w:t xml:space="preserve">VEIKLIOJI MEDŽIAGA IR JOS KIEKIS </w:t>
      </w:r>
    </w:p>
    <w:p w:rsidR="00194C8D" w:rsidRPr="00194C8D" w:rsidRDefault="00194C8D" w:rsidP="00194C8D">
      <w:pPr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>1</w:t>
      </w:r>
      <w:r w:rsidR="0084371D" w:rsidRPr="0084371D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ml </w:t>
      </w:r>
      <w:r w:rsidR="00511ED9">
        <w:rPr>
          <w:rFonts w:ascii="Times New Roman" w:hAnsi="Times New Roman" w:cs="Times New Roman"/>
          <w:sz w:val="22"/>
          <w:lang w:val="lt-LT" w:eastAsia="lt-LT"/>
        </w:rPr>
        <w:t>sterilaus koncentrato</w:t>
      </w: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yra 45,2</w:t>
      </w:r>
      <w:r w:rsidR="00DA6957" w:rsidRPr="00DA6957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mg kalio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aspartato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(kalio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aspartato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hemihidrato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forma), atitinkančio 10,33</w:t>
      </w:r>
      <w:r w:rsidR="00DA6957" w:rsidRPr="00DA6957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lt-LT" w:eastAsia="lt-LT"/>
        </w:rPr>
        <w:t>mg kalio ir 40</w:t>
      </w:r>
      <w:r w:rsidR="00DA6957" w:rsidRPr="00DA6957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mg magnio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aspartato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(magnio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aspartato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tetrahidrato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forma), atitinkančio 3,37</w:t>
      </w:r>
      <w:r w:rsidR="00DA6957" w:rsidRPr="00DA6957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lt-LT" w:eastAsia="lt-LT"/>
        </w:rPr>
        <w:t>mg magnio.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>10</w:t>
      </w:r>
      <w:r w:rsidR="00DA6957" w:rsidRPr="00DA6957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ml (ampulėje) </w:t>
      </w:r>
      <w:r w:rsidR="00511ED9">
        <w:rPr>
          <w:rFonts w:ascii="Times New Roman" w:hAnsi="Times New Roman" w:cs="Times New Roman"/>
          <w:sz w:val="22"/>
          <w:lang w:val="lt-LT" w:eastAsia="lt-LT"/>
        </w:rPr>
        <w:t xml:space="preserve">sterilaus </w:t>
      </w:r>
      <w:r w:rsidRPr="00194C8D">
        <w:rPr>
          <w:rFonts w:ascii="Times New Roman" w:hAnsi="Times New Roman" w:cs="Times New Roman"/>
          <w:sz w:val="22"/>
          <w:lang w:val="lt-LT" w:eastAsia="lt-LT"/>
        </w:rPr>
        <w:t>koncentrato yra 452</w:t>
      </w:r>
      <w:r w:rsidR="00DA6957" w:rsidRPr="00DA6957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mg kalio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aspartato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(kalio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aspartato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hemihidrato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forma), atitinkančio 103,3</w:t>
      </w:r>
      <w:r w:rsidR="00DA6957" w:rsidRPr="00DA6957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lt-LT" w:eastAsia="lt-LT"/>
        </w:rPr>
        <w:t>mg kalio ir 400</w:t>
      </w:r>
      <w:r w:rsidR="00DA6957" w:rsidRPr="00DA6957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mg magnio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aspartato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(magnio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aspartato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tetrahidrato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forma), atitinkančio 33,7</w:t>
      </w:r>
      <w:r w:rsidR="00DA6957" w:rsidRPr="00DA6957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mg magnio. 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603F3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rFonts w:ascii="Times New Roman" w:hAnsi="Times New Roman" w:cs="Times New Roman"/>
          <w:b/>
          <w:bCs/>
          <w:sz w:val="22"/>
          <w:lang w:val="lt-LT" w:eastAsia="lt-LT"/>
        </w:rPr>
      </w:pPr>
      <w:r w:rsidRPr="00194C8D">
        <w:rPr>
          <w:rFonts w:ascii="Times New Roman" w:hAnsi="Times New Roman" w:cs="Times New Roman"/>
          <w:b/>
          <w:bCs/>
          <w:sz w:val="22"/>
          <w:lang w:val="lt-LT" w:eastAsia="lt-LT"/>
        </w:rPr>
        <w:t>3.</w:t>
      </w:r>
      <w:r w:rsidRPr="00194C8D">
        <w:rPr>
          <w:rFonts w:ascii="Times New Roman" w:hAnsi="Times New Roman" w:cs="Times New Roman"/>
          <w:b/>
          <w:bCs/>
          <w:sz w:val="22"/>
          <w:lang w:val="lt-LT" w:eastAsia="lt-LT"/>
        </w:rPr>
        <w:tab/>
        <w:t>PAGALBINIŲ MEDŽIAGŲ SĄRAŠAS</w:t>
      </w:r>
    </w:p>
    <w:p w:rsidR="00194C8D" w:rsidRPr="00194C8D" w:rsidRDefault="00194C8D" w:rsidP="00194C8D">
      <w:pPr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rPr>
          <w:rFonts w:ascii="Times New Roman" w:hAnsi="Times New Roman" w:cs="Times New Roman"/>
          <w:sz w:val="22"/>
          <w:lang w:val="lt-LT" w:eastAsia="lt-LT"/>
        </w:rPr>
      </w:pP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Aqua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ad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iniectabilia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>.</w:t>
      </w:r>
    </w:p>
    <w:p w:rsidR="00194C8D" w:rsidRPr="00194C8D" w:rsidRDefault="00194C8D" w:rsidP="00194C8D">
      <w:pPr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603F3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rFonts w:ascii="Times New Roman" w:hAnsi="Times New Roman" w:cs="Times New Roman"/>
          <w:b/>
          <w:bCs/>
          <w:sz w:val="22"/>
          <w:lang w:val="lt-LT" w:eastAsia="lt-LT"/>
        </w:rPr>
      </w:pPr>
      <w:r w:rsidRPr="00194C8D">
        <w:rPr>
          <w:rFonts w:ascii="Times New Roman" w:hAnsi="Times New Roman" w:cs="Times New Roman"/>
          <w:b/>
          <w:bCs/>
          <w:sz w:val="22"/>
          <w:lang w:val="lt-LT" w:eastAsia="lt-LT"/>
        </w:rPr>
        <w:t>4.</w:t>
      </w:r>
      <w:r w:rsidRPr="00194C8D">
        <w:rPr>
          <w:rFonts w:ascii="Times New Roman" w:hAnsi="Times New Roman" w:cs="Times New Roman"/>
          <w:b/>
          <w:bCs/>
          <w:sz w:val="22"/>
          <w:lang w:val="lt-LT" w:eastAsia="lt-LT"/>
        </w:rPr>
        <w:tab/>
        <w:t>FARMACINĖ FORMA IR KIEKIS PAKUOTĖJE</w:t>
      </w:r>
    </w:p>
    <w:p w:rsidR="00194C8D" w:rsidRPr="00194C8D" w:rsidRDefault="00194C8D" w:rsidP="00194C8D">
      <w:pPr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>5 ampulės po 10</w:t>
      </w:r>
      <w:r w:rsidR="00DA6957" w:rsidRPr="00DA6957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ml </w:t>
      </w:r>
      <w:r w:rsidR="006F7DF5">
        <w:rPr>
          <w:rFonts w:ascii="Times New Roman" w:hAnsi="Times New Roman" w:cs="Times New Roman"/>
          <w:sz w:val="22"/>
          <w:lang w:val="lt-LT" w:eastAsia="lt-LT"/>
        </w:rPr>
        <w:t xml:space="preserve">sterilaus </w:t>
      </w: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koncentrato </w:t>
      </w:r>
      <w:r w:rsidR="000A5750">
        <w:rPr>
          <w:rFonts w:ascii="Times New Roman" w:hAnsi="Times New Roman" w:cs="Times New Roman"/>
          <w:sz w:val="22"/>
          <w:lang w:val="lt-LT" w:eastAsia="lt-LT"/>
        </w:rPr>
        <w:t>infuziniam tirpalui</w:t>
      </w:r>
      <w:r w:rsidRPr="00194C8D">
        <w:rPr>
          <w:rFonts w:ascii="Times New Roman" w:hAnsi="Times New Roman" w:cs="Times New Roman"/>
          <w:sz w:val="22"/>
          <w:lang w:val="lt-LT" w:eastAsia="lt-LT"/>
        </w:rPr>
        <w:t>.</w:t>
      </w:r>
    </w:p>
    <w:p w:rsidR="00194C8D" w:rsidRPr="00194C8D" w:rsidRDefault="00194C8D" w:rsidP="00194C8D">
      <w:pPr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603F3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rFonts w:ascii="Times New Roman" w:hAnsi="Times New Roman" w:cs="Times New Roman"/>
          <w:b/>
          <w:bCs/>
          <w:sz w:val="22"/>
          <w:lang w:val="lt-LT" w:eastAsia="lt-LT"/>
        </w:rPr>
      </w:pPr>
      <w:r w:rsidRPr="00194C8D">
        <w:rPr>
          <w:rFonts w:ascii="Times New Roman" w:hAnsi="Times New Roman" w:cs="Times New Roman"/>
          <w:b/>
          <w:bCs/>
          <w:sz w:val="22"/>
          <w:lang w:val="lt-LT" w:eastAsia="lt-LT"/>
        </w:rPr>
        <w:t>5.</w:t>
      </w:r>
      <w:r w:rsidRPr="00194C8D">
        <w:rPr>
          <w:rFonts w:ascii="Times New Roman" w:hAnsi="Times New Roman" w:cs="Times New Roman"/>
          <w:b/>
          <w:bCs/>
          <w:sz w:val="22"/>
          <w:lang w:val="lt-LT" w:eastAsia="lt-LT"/>
        </w:rPr>
        <w:tab/>
        <w:t>VARTOJIMO METODAS IR BŪDAS</w:t>
      </w:r>
    </w:p>
    <w:p w:rsidR="00194C8D" w:rsidRPr="00194C8D" w:rsidRDefault="00194C8D" w:rsidP="00194C8D">
      <w:pPr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603F3F" w:rsidP="00194C8D">
      <w:pPr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>Leis</w:t>
      </w:r>
      <w:r w:rsidR="00194C8D" w:rsidRPr="00194C8D">
        <w:rPr>
          <w:rFonts w:ascii="Times New Roman" w:hAnsi="Times New Roman" w:cs="Times New Roman"/>
          <w:sz w:val="22"/>
          <w:lang w:val="lt-LT" w:eastAsia="lt-LT"/>
        </w:rPr>
        <w:t>ti į veną. Vartoti tik praskiestą tirpalą.</w:t>
      </w:r>
    </w:p>
    <w:p w:rsidR="00194C8D" w:rsidRPr="00194C8D" w:rsidRDefault="00194C8D" w:rsidP="00194C8D">
      <w:pPr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>Prieš vartojimą perskaitykite pakuotės lapelį.</w:t>
      </w:r>
    </w:p>
    <w:p w:rsidR="00194C8D" w:rsidRPr="00194C8D" w:rsidRDefault="00194C8D" w:rsidP="00194C8D">
      <w:pPr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603F3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rFonts w:ascii="Times New Roman" w:hAnsi="Times New Roman" w:cs="Times New Roman"/>
          <w:b/>
          <w:bCs/>
          <w:sz w:val="22"/>
          <w:lang w:val="lt-LT" w:eastAsia="lt-LT"/>
        </w:rPr>
      </w:pPr>
      <w:r w:rsidRPr="00194C8D">
        <w:rPr>
          <w:rFonts w:ascii="Times New Roman" w:hAnsi="Times New Roman" w:cs="Times New Roman"/>
          <w:b/>
          <w:bCs/>
          <w:sz w:val="22"/>
          <w:lang w:val="lt-LT" w:eastAsia="lt-LT"/>
        </w:rPr>
        <w:t>6.</w:t>
      </w:r>
      <w:r w:rsidRPr="00194C8D">
        <w:rPr>
          <w:rFonts w:ascii="Times New Roman" w:hAnsi="Times New Roman" w:cs="Times New Roman"/>
          <w:b/>
          <w:bCs/>
          <w:sz w:val="22"/>
          <w:lang w:val="lt-LT" w:eastAsia="lt-LT"/>
        </w:rPr>
        <w:tab/>
        <w:t xml:space="preserve">SPECIALUS ĮSPĖJIMAS, KAD VAISTINĮ PREPARATĄ BŪTINA LAIKYTI VAIKAMS NEPASTEBIMOJE </w:t>
      </w:r>
      <w:r w:rsidR="00A25157">
        <w:rPr>
          <w:rFonts w:ascii="Times New Roman" w:hAnsi="Times New Roman" w:cs="Times New Roman"/>
          <w:b/>
          <w:bCs/>
          <w:sz w:val="22"/>
          <w:lang w:val="lt-LT" w:eastAsia="lt-LT"/>
        </w:rPr>
        <w:t xml:space="preserve">IR </w:t>
      </w:r>
      <w:r w:rsidR="00A25157" w:rsidRPr="00A25157">
        <w:rPr>
          <w:rFonts w:ascii="Times New Roman" w:hAnsi="Times New Roman" w:cs="Times New Roman"/>
          <w:b/>
          <w:bCs/>
          <w:sz w:val="22"/>
          <w:lang w:val="lt-LT" w:eastAsia="lt-LT"/>
        </w:rPr>
        <w:t xml:space="preserve">NEPASIEKIAMOJE </w:t>
      </w:r>
      <w:r w:rsidRPr="00194C8D">
        <w:rPr>
          <w:rFonts w:ascii="Times New Roman" w:hAnsi="Times New Roman" w:cs="Times New Roman"/>
          <w:b/>
          <w:bCs/>
          <w:sz w:val="22"/>
          <w:lang w:val="lt-LT" w:eastAsia="lt-LT"/>
        </w:rPr>
        <w:t>VIETOJE</w:t>
      </w:r>
    </w:p>
    <w:p w:rsidR="00194C8D" w:rsidRPr="00194C8D" w:rsidRDefault="00194C8D" w:rsidP="00194C8D">
      <w:pPr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Laikyti vaikams </w:t>
      </w:r>
      <w:r w:rsidR="00A25157" w:rsidRPr="00194C8D">
        <w:rPr>
          <w:rFonts w:ascii="Times New Roman" w:hAnsi="Times New Roman" w:cs="Times New Roman"/>
          <w:sz w:val="22"/>
          <w:lang w:val="lt-LT" w:eastAsia="lt-LT"/>
        </w:rPr>
        <w:t xml:space="preserve">nepastebimoje </w:t>
      </w:r>
      <w:r w:rsidR="00A25157">
        <w:rPr>
          <w:rFonts w:ascii="Times New Roman" w:hAnsi="Times New Roman" w:cs="Times New Roman"/>
          <w:sz w:val="22"/>
          <w:lang w:val="lt-LT" w:eastAsia="lt-LT"/>
        </w:rPr>
        <w:t xml:space="preserve">ir </w:t>
      </w:r>
      <w:r w:rsidRPr="00194C8D">
        <w:rPr>
          <w:rFonts w:ascii="Times New Roman" w:hAnsi="Times New Roman" w:cs="Times New Roman"/>
          <w:sz w:val="22"/>
          <w:lang w:val="lt-LT" w:eastAsia="lt-LT"/>
        </w:rPr>
        <w:t>nepasiekiamoje vietoje.</w:t>
      </w:r>
    </w:p>
    <w:p w:rsidR="00194C8D" w:rsidRPr="00194C8D" w:rsidRDefault="00194C8D" w:rsidP="00194C8D">
      <w:pPr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603F3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rFonts w:ascii="Times New Roman" w:hAnsi="Times New Roman" w:cs="Times New Roman"/>
          <w:b/>
          <w:bCs/>
          <w:sz w:val="22"/>
          <w:lang w:val="lt-LT" w:eastAsia="lt-LT"/>
        </w:rPr>
      </w:pPr>
      <w:r w:rsidRPr="00194C8D">
        <w:rPr>
          <w:rFonts w:ascii="Times New Roman" w:hAnsi="Times New Roman" w:cs="Times New Roman"/>
          <w:b/>
          <w:bCs/>
          <w:sz w:val="22"/>
          <w:lang w:val="lt-LT" w:eastAsia="lt-LT"/>
        </w:rPr>
        <w:t>7.</w:t>
      </w:r>
      <w:r w:rsidRPr="00194C8D">
        <w:rPr>
          <w:rFonts w:ascii="Times New Roman" w:hAnsi="Times New Roman" w:cs="Times New Roman"/>
          <w:b/>
          <w:bCs/>
          <w:sz w:val="22"/>
          <w:lang w:val="lt-LT" w:eastAsia="lt-LT"/>
        </w:rPr>
        <w:tab/>
        <w:t>KITAS SPECIALUS ĮSPĖJIMAS (JEI REIKIA)</w:t>
      </w:r>
    </w:p>
    <w:p w:rsidR="00194C8D" w:rsidRDefault="00194C8D" w:rsidP="00194C8D">
      <w:pPr>
        <w:rPr>
          <w:rFonts w:ascii="Times New Roman" w:hAnsi="Times New Roman" w:cs="Times New Roman"/>
          <w:sz w:val="22"/>
          <w:lang w:val="lt-LT" w:eastAsia="lt-LT"/>
        </w:rPr>
      </w:pPr>
    </w:p>
    <w:p w:rsidR="00603F3F" w:rsidRPr="00194C8D" w:rsidRDefault="00603F3F" w:rsidP="00194C8D">
      <w:pPr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603F3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rFonts w:ascii="Times New Roman" w:hAnsi="Times New Roman" w:cs="Times New Roman"/>
          <w:b/>
          <w:bCs/>
          <w:sz w:val="22"/>
          <w:lang w:val="lt-LT" w:eastAsia="lt-LT"/>
        </w:rPr>
      </w:pPr>
      <w:r w:rsidRPr="00194C8D">
        <w:rPr>
          <w:rFonts w:ascii="Times New Roman" w:hAnsi="Times New Roman" w:cs="Times New Roman"/>
          <w:b/>
          <w:bCs/>
          <w:sz w:val="22"/>
          <w:lang w:val="lt-LT" w:eastAsia="lt-LT"/>
        </w:rPr>
        <w:t>8.</w:t>
      </w:r>
      <w:r w:rsidRPr="00194C8D">
        <w:rPr>
          <w:rFonts w:ascii="Times New Roman" w:hAnsi="Times New Roman" w:cs="Times New Roman"/>
          <w:b/>
          <w:bCs/>
          <w:sz w:val="22"/>
          <w:lang w:val="lt-LT" w:eastAsia="lt-LT"/>
        </w:rPr>
        <w:tab/>
        <w:t>TINKAMUMO LAIKAS</w:t>
      </w:r>
    </w:p>
    <w:p w:rsidR="00194C8D" w:rsidRPr="00194C8D" w:rsidRDefault="00194C8D" w:rsidP="00194C8D">
      <w:pPr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Tinka iki{mm/MMMM} </w:t>
      </w:r>
    </w:p>
    <w:p w:rsidR="00194C8D" w:rsidRPr="00194C8D" w:rsidRDefault="00194C8D" w:rsidP="00194C8D">
      <w:pPr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Paruošto infuzinio tirpalo tinkamumo laikas – 1 val. </w:t>
      </w:r>
    </w:p>
    <w:p w:rsidR="00194C8D" w:rsidRPr="00194C8D" w:rsidRDefault="00194C8D" w:rsidP="00194C8D">
      <w:pPr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603F3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rFonts w:ascii="Times New Roman" w:hAnsi="Times New Roman" w:cs="Times New Roman"/>
          <w:b/>
          <w:bCs/>
          <w:sz w:val="22"/>
          <w:lang w:val="lt-LT" w:eastAsia="lt-LT"/>
        </w:rPr>
      </w:pPr>
      <w:r w:rsidRPr="00194C8D">
        <w:rPr>
          <w:rFonts w:ascii="Times New Roman" w:hAnsi="Times New Roman" w:cs="Times New Roman"/>
          <w:b/>
          <w:bCs/>
          <w:sz w:val="22"/>
          <w:lang w:val="lt-LT" w:eastAsia="lt-LT"/>
        </w:rPr>
        <w:t>9.</w:t>
      </w:r>
      <w:r w:rsidRPr="00194C8D">
        <w:rPr>
          <w:rFonts w:ascii="Times New Roman" w:hAnsi="Times New Roman" w:cs="Times New Roman"/>
          <w:b/>
          <w:bCs/>
          <w:sz w:val="22"/>
          <w:lang w:val="lt-LT" w:eastAsia="lt-LT"/>
        </w:rPr>
        <w:tab/>
        <w:t>SPECIALIOS LAIKYMO SĄLYGOS</w:t>
      </w:r>
    </w:p>
    <w:p w:rsidR="00194C8D" w:rsidRPr="00194C8D" w:rsidRDefault="00194C8D" w:rsidP="00194C8D">
      <w:pPr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603F3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rFonts w:ascii="Times New Roman" w:hAnsi="Times New Roman" w:cs="Times New Roman"/>
          <w:b/>
          <w:bCs/>
          <w:sz w:val="22"/>
          <w:lang w:val="lt-LT" w:eastAsia="lt-LT"/>
        </w:rPr>
      </w:pPr>
      <w:r w:rsidRPr="00194C8D">
        <w:rPr>
          <w:rFonts w:ascii="Times New Roman" w:hAnsi="Times New Roman" w:cs="Times New Roman"/>
          <w:b/>
          <w:bCs/>
          <w:sz w:val="22"/>
          <w:lang w:val="lt-LT" w:eastAsia="lt-LT"/>
        </w:rPr>
        <w:t>10.</w:t>
      </w:r>
      <w:r w:rsidRPr="00194C8D">
        <w:rPr>
          <w:rFonts w:ascii="Times New Roman" w:hAnsi="Times New Roman" w:cs="Times New Roman"/>
          <w:b/>
          <w:bCs/>
          <w:sz w:val="22"/>
          <w:lang w:val="lt-LT" w:eastAsia="lt-LT"/>
        </w:rPr>
        <w:tab/>
        <w:t>SPECIALIOS ATSARGUMO PRIEMONĖS DĖL NESUVARTOTO VAISTINIO PREPARATO AR JO ATLIEKŲ TVARKYMO (JEI REIKIA)</w:t>
      </w:r>
    </w:p>
    <w:p w:rsidR="00194C8D" w:rsidRPr="00194C8D" w:rsidRDefault="00194C8D" w:rsidP="00194C8D">
      <w:pPr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603F3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rFonts w:ascii="Times New Roman" w:hAnsi="Times New Roman" w:cs="Times New Roman"/>
          <w:b/>
          <w:bCs/>
          <w:sz w:val="22"/>
          <w:lang w:val="lt-LT" w:eastAsia="lt-LT"/>
        </w:rPr>
      </w:pPr>
      <w:r w:rsidRPr="00194C8D">
        <w:rPr>
          <w:rFonts w:ascii="Times New Roman" w:hAnsi="Times New Roman" w:cs="Times New Roman"/>
          <w:b/>
          <w:bCs/>
          <w:sz w:val="22"/>
          <w:lang w:val="lt-LT" w:eastAsia="lt-LT"/>
        </w:rPr>
        <w:t>11.</w:t>
      </w:r>
      <w:r w:rsidRPr="00194C8D">
        <w:rPr>
          <w:rFonts w:ascii="Times New Roman" w:hAnsi="Times New Roman" w:cs="Times New Roman"/>
          <w:b/>
          <w:bCs/>
          <w:sz w:val="22"/>
          <w:lang w:val="lt-LT" w:eastAsia="lt-LT"/>
        </w:rPr>
        <w:tab/>
      </w:r>
      <w:r w:rsidR="00603F3F">
        <w:rPr>
          <w:rFonts w:ascii="Times New Roman" w:hAnsi="Times New Roman" w:cs="Times New Roman"/>
          <w:b/>
          <w:bCs/>
          <w:sz w:val="22"/>
          <w:lang w:val="lt-LT" w:eastAsia="lt-LT"/>
        </w:rPr>
        <w:t>REGISTRUO</w:t>
      </w:r>
      <w:r w:rsidRPr="00194C8D">
        <w:rPr>
          <w:rFonts w:ascii="Times New Roman" w:hAnsi="Times New Roman" w:cs="Times New Roman"/>
          <w:b/>
          <w:bCs/>
          <w:sz w:val="22"/>
          <w:lang w:val="lt-LT" w:eastAsia="lt-LT"/>
        </w:rPr>
        <w:t>TOJO PAVADINIMAS IR ADRESAS</w:t>
      </w:r>
    </w:p>
    <w:p w:rsidR="00194C8D" w:rsidRPr="00194C8D" w:rsidRDefault="00194C8D" w:rsidP="00194C8D">
      <w:pPr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rPr>
          <w:rFonts w:ascii="Times New Roman" w:eastAsia="Arial Unicode MS" w:hAnsi="Times New Roman" w:cs="Times New Roman"/>
          <w:sz w:val="22"/>
          <w:lang w:val="lt-LT" w:eastAsia="lt-LT"/>
        </w:rPr>
      </w:pPr>
      <w:proofErr w:type="spellStart"/>
      <w:r w:rsidRPr="00194C8D">
        <w:rPr>
          <w:rFonts w:ascii="Times New Roman" w:eastAsia="Arial Unicode MS" w:hAnsi="Times New Roman" w:cs="Times New Roman"/>
          <w:sz w:val="22"/>
          <w:lang w:val="lt-LT" w:eastAsia="lt-LT"/>
        </w:rPr>
        <w:t>Gedeon</w:t>
      </w:r>
      <w:proofErr w:type="spellEnd"/>
      <w:r w:rsidRPr="00194C8D">
        <w:rPr>
          <w:rFonts w:ascii="Times New Roman" w:eastAsia="Arial Unicode MS" w:hAnsi="Times New Roman" w:cs="Times New Roman"/>
          <w:sz w:val="22"/>
          <w:lang w:val="lt-LT" w:eastAsia="lt-LT"/>
        </w:rPr>
        <w:t xml:space="preserve"> </w:t>
      </w:r>
      <w:proofErr w:type="spellStart"/>
      <w:r w:rsidRPr="00194C8D">
        <w:rPr>
          <w:rFonts w:ascii="Times New Roman" w:eastAsia="Arial Unicode MS" w:hAnsi="Times New Roman" w:cs="Times New Roman"/>
          <w:sz w:val="22"/>
          <w:lang w:val="lt-LT" w:eastAsia="lt-LT"/>
        </w:rPr>
        <w:t>Richter</w:t>
      </w:r>
      <w:proofErr w:type="spellEnd"/>
      <w:r w:rsidRPr="00194C8D">
        <w:rPr>
          <w:rFonts w:ascii="Times New Roman" w:eastAsia="Arial Unicode MS" w:hAnsi="Times New Roman" w:cs="Times New Roman"/>
          <w:sz w:val="22"/>
          <w:lang w:val="lt-LT" w:eastAsia="lt-LT"/>
        </w:rPr>
        <w:t xml:space="preserve"> </w:t>
      </w:r>
      <w:r w:rsidRPr="00194C8D">
        <w:rPr>
          <w:rFonts w:ascii="Times New Roman" w:eastAsia="Arial Unicode MS" w:hAnsi="Times New Roman" w:cs="Times New Roman"/>
          <w:noProof/>
          <w:sz w:val="22"/>
          <w:szCs w:val="22"/>
          <w:lang w:val="lt-LT" w:eastAsia="lt-LT"/>
        </w:rPr>
        <w:t>Plc.</w:t>
      </w: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</w:t>
      </w:r>
    </w:p>
    <w:p w:rsidR="00194C8D" w:rsidRPr="00194C8D" w:rsidRDefault="00194C8D" w:rsidP="00194C8D">
      <w:pPr>
        <w:tabs>
          <w:tab w:val="left" w:pos="0"/>
        </w:tabs>
        <w:rPr>
          <w:rFonts w:ascii="Times New Roman" w:hAnsi="Times New Roman" w:cs="Times New Roman"/>
          <w:sz w:val="22"/>
          <w:lang w:val="lt-LT" w:eastAsia="lt-LT"/>
        </w:rPr>
      </w:pP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Gyömrői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út</w:t>
      </w:r>
      <w:proofErr w:type="spellEnd"/>
      <w:r w:rsidRPr="00194C8D">
        <w:rPr>
          <w:rFonts w:ascii="Arial" w:hAnsi="Arial" w:cs="Times New Roman"/>
          <w:sz w:val="22"/>
          <w:lang w:val="lt-LT" w:eastAsia="lt-LT"/>
        </w:rPr>
        <w:t xml:space="preserve"> </w:t>
      </w:r>
      <w:r w:rsidRPr="00194C8D">
        <w:rPr>
          <w:rFonts w:ascii="Times New Roman" w:hAnsi="Times New Roman" w:cs="Times New Roman"/>
          <w:sz w:val="22"/>
          <w:lang w:val="lt-LT" w:eastAsia="lt-LT"/>
        </w:rPr>
        <w:t>19-21</w:t>
      </w:r>
    </w:p>
    <w:p w:rsidR="00194C8D" w:rsidRPr="00194C8D" w:rsidRDefault="00194C8D" w:rsidP="00194C8D">
      <w:pPr>
        <w:tabs>
          <w:tab w:val="left" w:pos="0"/>
        </w:tabs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1103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Budapest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</w:t>
      </w:r>
    </w:p>
    <w:p w:rsidR="00194C8D" w:rsidRPr="00194C8D" w:rsidRDefault="00194C8D" w:rsidP="00194C8D">
      <w:pPr>
        <w:tabs>
          <w:tab w:val="left" w:pos="0"/>
        </w:tabs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>Vengrija</w:t>
      </w:r>
    </w:p>
    <w:p w:rsidR="00194C8D" w:rsidRPr="00194C8D" w:rsidRDefault="00194C8D" w:rsidP="00194C8D">
      <w:pPr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(RG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logo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>)</w:t>
      </w:r>
    </w:p>
    <w:p w:rsidR="00194C8D" w:rsidRPr="00194C8D" w:rsidRDefault="00194C8D" w:rsidP="00194C8D">
      <w:pPr>
        <w:rPr>
          <w:rFonts w:ascii="Times New Roman" w:hAnsi="Times New Roman" w:cs="Times New Roman"/>
          <w:sz w:val="22"/>
          <w:lang w:val="lt-LT" w:eastAsia="lt-LT"/>
        </w:rPr>
      </w:pPr>
    </w:p>
    <w:p w:rsidR="00603F3F" w:rsidRDefault="00603F3F" w:rsidP="00603F3F">
      <w:pPr>
        <w:ind w:left="540" w:hanging="540"/>
        <w:rPr>
          <w:rFonts w:ascii="Times New Roman" w:hAnsi="Times New Roman" w:cs="Times New Roman"/>
          <w:b/>
          <w:sz w:val="22"/>
          <w:lang w:val="lt-LT" w:eastAsia="lt-LT"/>
        </w:rPr>
      </w:pPr>
    </w:p>
    <w:p w:rsidR="00603F3F" w:rsidRPr="00603F3F" w:rsidRDefault="00603F3F" w:rsidP="00603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rPr>
          <w:rFonts w:ascii="Times New Roman" w:hAnsi="Times New Roman" w:cs="Times New Roman"/>
          <w:sz w:val="22"/>
          <w:lang w:val="lt-LT" w:eastAsia="lt-LT"/>
        </w:rPr>
      </w:pPr>
      <w:r w:rsidRPr="00603F3F">
        <w:rPr>
          <w:rFonts w:ascii="Times New Roman" w:hAnsi="Times New Roman" w:cs="Times New Roman"/>
          <w:b/>
          <w:sz w:val="22"/>
          <w:lang w:val="lt-LT" w:eastAsia="lt-LT"/>
        </w:rPr>
        <w:t>12.</w:t>
      </w:r>
      <w:r w:rsidRPr="00603F3F">
        <w:rPr>
          <w:rFonts w:ascii="Times New Roman" w:hAnsi="Times New Roman" w:cs="Times New Roman"/>
          <w:b/>
          <w:sz w:val="22"/>
          <w:lang w:val="lt-LT" w:eastAsia="lt-LT"/>
        </w:rPr>
        <w:tab/>
        <w:t xml:space="preserve">REGISTRACIJOS PAŽYMĖJIMO NUMERIS (-IAI) </w:t>
      </w:r>
    </w:p>
    <w:p w:rsidR="00194C8D" w:rsidRPr="00194C8D" w:rsidRDefault="00194C8D" w:rsidP="00194C8D">
      <w:pPr>
        <w:ind w:left="540" w:hanging="540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ind w:left="540" w:hanging="540"/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>LT/1/94/0363/001</w:t>
      </w:r>
    </w:p>
    <w:p w:rsidR="00194C8D" w:rsidRPr="00194C8D" w:rsidRDefault="00194C8D" w:rsidP="00194C8D">
      <w:pPr>
        <w:ind w:left="540" w:hanging="540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ind w:left="540" w:hanging="540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603F3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rFonts w:ascii="Times New Roman" w:hAnsi="Times New Roman" w:cs="Times New Roman"/>
          <w:b/>
          <w:bCs/>
          <w:sz w:val="22"/>
          <w:lang w:val="lt-LT" w:eastAsia="lt-LT"/>
        </w:rPr>
      </w:pPr>
      <w:r w:rsidRPr="00194C8D">
        <w:rPr>
          <w:rFonts w:ascii="Times New Roman" w:hAnsi="Times New Roman" w:cs="Times New Roman"/>
          <w:b/>
          <w:bCs/>
          <w:sz w:val="22"/>
          <w:lang w:val="lt-LT" w:eastAsia="lt-LT"/>
        </w:rPr>
        <w:t>13.</w:t>
      </w:r>
      <w:r w:rsidRPr="00194C8D">
        <w:rPr>
          <w:rFonts w:ascii="Times New Roman" w:hAnsi="Times New Roman" w:cs="Times New Roman"/>
          <w:b/>
          <w:bCs/>
          <w:sz w:val="22"/>
          <w:lang w:val="lt-LT" w:eastAsia="lt-LT"/>
        </w:rPr>
        <w:tab/>
        <w:t xml:space="preserve"> SERIJOS NUMERIS</w:t>
      </w:r>
    </w:p>
    <w:p w:rsidR="00194C8D" w:rsidRPr="00194C8D" w:rsidRDefault="00194C8D" w:rsidP="00194C8D">
      <w:pPr>
        <w:ind w:left="540" w:hanging="540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ind w:left="540" w:hanging="540"/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Serija </w:t>
      </w:r>
    </w:p>
    <w:p w:rsidR="00194C8D" w:rsidRPr="00194C8D" w:rsidRDefault="00194C8D" w:rsidP="00194C8D">
      <w:pPr>
        <w:ind w:left="540" w:hanging="540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ind w:left="540" w:hanging="540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603F3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rFonts w:ascii="Times New Roman" w:hAnsi="Times New Roman" w:cs="Times New Roman"/>
          <w:b/>
          <w:bCs/>
          <w:sz w:val="22"/>
          <w:lang w:val="lt-LT" w:eastAsia="lt-LT"/>
        </w:rPr>
      </w:pPr>
      <w:r w:rsidRPr="00194C8D">
        <w:rPr>
          <w:rFonts w:ascii="Times New Roman" w:hAnsi="Times New Roman" w:cs="Times New Roman"/>
          <w:b/>
          <w:bCs/>
          <w:sz w:val="22"/>
          <w:lang w:val="lt-LT" w:eastAsia="lt-LT"/>
        </w:rPr>
        <w:t>14.</w:t>
      </w:r>
      <w:r w:rsidRPr="00194C8D">
        <w:rPr>
          <w:rFonts w:ascii="Times New Roman" w:hAnsi="Times New Roman" w:cs="Times New Roman"/>
          <w:b/>
          <w:bCs/>
          <w:sz w:val="22"/>
          <w:lang w:val="lt-LT" w:eastAsia="lt-LT"/>
        </w:rPr>
        <w:tab/>
        <w:t>PARDAVIMO (IŠDAVIMO) TVARKA</w:t>
      </w:r>
    </w:p>
    <w:p w:rsidR="00194C8D" w:rsidRPr="00194C8D" w:rsidRDefault="00194C8D" w:rsidP="00194C8D">
      <w:pPr>
        <w:ind w:left="540" w:hanging="540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ind w:left="540" w:hanging="540"/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>Receptinis vaist</w:t>
      </w:r>
      <w:r w:rsidR="00B53417">
        <w:rPr>
          <w:rFonts w:ascii="Times New Roman" w:hAnsi="Times New Roman" w:cs="Times New Roman"/>
          <w:sz w:val="22"/>
          <w:lang w:val="lt-LT" w:eastAsia="lt-LT"/>
        </w:rPr>
        <w:t>a</w:t>
      </w:r>
      <w:r w:rsidRPr="00194C8D">
        <w:rPr>
          <w:rFonts w:ascii="Times New Roman" w:hAnsi="Times New Roman" w:cs="Times New Roman"/>
          <w:sz w:val="22"/>
          <w:lang w:val="lt-LT" w:eastAsia="lt-LT"/>
        </w:rPr>
        <w:t>s.</w:t>
      </w:r>
    </w:p>
    <w:p w:rsidR="00194C8D" w:rsidRPr="00194C8D" w:rsidRDefault="00194C8D" w:rsidP="00194C8D">
      <w:pPr>
        <w:ind w:left="540" w:hanging="540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ind w:left="540" w:hanging="540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603F3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rFonts w:ascii="Times New Roman" w:hAnsi="Times New Roman" w:cs="Times New Roman"/>
          <w:b/>
          <w:bCs/>
          <w:sz w:val="22"/>
          <w:lang w:val="lt-LT" w:eastAsia="lt-LT"/>
        </w:rPr>
      </w:pPr>
      <w:r w:rsidRPr="00194C8D">
        <w:rPr>
          <w:rFonts w:ascii="Times New Roman" w:hAnsi="Times New Roman" w:cs="Times New Roman"/>
          <w:b/>
          <w:bCs/>
          <w:sz w:val="22"/>
          <w:lang w:val="lt-LT" w:eastAsia="lt-LT"/>
        </w:rPr>
        <w:t>15.</w:t>
      </w:r>
      <w:r w:rsidRPr="00194C8D">
        <w:rPr>
          <w:rFonts w:ascii="Times New Roman" w:hAnsi="Times New Roman" w:cs="Times New Roman"/>
          <w:b/>
          <w:bCs/>
          <w:sz w:val="22"/>
          <w:lang w:val="lt-LT" w:eastAsia="lt-LT"/>
        </w:rPr>
        <w:tab/>
      </w:r>
      <w:r w:rsidR="00603F3F">
        <w:rPr>
          <w:rFonts w:ascii="Times New Roman" w:hAnsi="Times New Roman" w:cs="Times New Roman"/>
          <w:b/>
          <w:bCs/>
          <w:sz w:val="22"/>
          <w:lang w:val="lt-LT" w:eastAsia="lt-LT"/>
        </w:rPr>
        <w:t xml:space="preserve">  </w:t>
      </w:r>
      <w:r w:rsidRPr="00194C8D">
        <w:rPr>
          <w:rFonts w:ascii="Times New Roman" w:hAnsi="Times New Roman" w:cs="Times New Roman"/>
          <w:b/>
          <w:bCs/>
          <w:sz w:val="22"/>
          <w:lang w:val="lt-LT" w:eastAsia="lt-LT"/>
        </w:rPr>
        <w:t>VARTOJIMO INSTRUKCIJA</w:t>
      </w:r>
    </w:p>
    <w:p w:rsidR="00194C8D" w:rsidRDefault="00194C8D" w:rsidP="00194C8D">
      <w:pPr>
        <w:ind w:left="540" w:hanging="540"/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511ED9" w:rsidRPr="00A91066" w:rsidRDefault="00511ED9" w:rsidP="00194C8D">
      <w:pPr>
        <w:ind w:left="540" w:hanging="540"/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603F3F" w:rsidRPr="00A91066" w:rsidRDefault="00603F3F" w:rsidP="00603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2"/>
          <w:lang w:val="lt-LT" w:eastAsia="lt-LT"/>
        </w:rPr>
      </w:pPr>
      <w:r w:rsidRPr="00A91066">
        <w:rPr>
          <w:rFonts w:ascii="Times New Roman" w:hAnsi="Times New Roman" w:cs="Times New Roman"/>
          <w:b/>
          <w:sz w:val="22"/>
          <w:lang w:val="lt-LT" w:eastAsia="lt-LT"/>
        </w:rPr>
        <w:t>16.</w:t>
      </w:r>
      <w:r w:rsidRPr="00A91066">
        <w:rPr>
          <w:rFonts w:ascii="Times New Roman" w:hAnsi="Times New Roman" w:cs="Times New Roman"/>
          <w:b/>
          <w:sz w:val="22"/>
          <w:lang w:val="lt-LT" w:eastAsia="lt-LT"/>
        </w:rPr>
        <w:tab/>
        <w:t>INFORMACIJA BRAILIO RAŠTU</w:t>
      </w: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603F3F" w:rsidRPr="00A91066" w:rsidRDefault="00603F3F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603F3F" w:rsidRPr="00A91066" w:rsidRDefault="00603F3F" w:rsidP="00603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i/>
          <w:sz w:val="22"/>
          <w:lang w:val="en-GB" w:eastAsia="lt-LT"/>
        </w:rPr>
      </w:pPr>
      <w:r w:rsidRPr="00A91066">
        <w:rPr>
          <w:rFonts w:ascii="Times New Roman" w:hAnsi="Times New Roman" w:cs="Times New Roman"/>
          <w:b/>
          <w:sz w:val="22"/>
          <w:lang w:val="en-GB" w:eastAsia="lt-LT"/>
        </w:rPr>
        <w:t>17.</w:t>
      </w:r>
      <w:r w:rsidRPr="00A91066">
        <w:rPr>
          <w:rFonts w:ascii="Times New Roman" w:hAnsi="Times New Roman" w:cs="Times New Roman"/>
          <w:b/>
          <w:sz w:val="22"/>
          <w:lang w:val="en-GB" w:eastAsia="lt-LT"/>
        </w:rPr>
        <w:tab/>
        <w:t>UNIKALUS IDENTIFIKATORIUS – 2D BRŪKŠNINIS KODAS</w:t>
      </w:r>
    </w:p>
    <w:p w:rsidR="00603F3F" w:rsidRPr="00A91066" w:rsidRDefault="00603F3F" w:rsidP="00603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2"/>
          <w:lang w:val="en-GB" w:eastAsia="lt-LT"/>
        </w:rPr>
      </w:pPr>
    </w:p>
    <w:p w:rsidR="00603F3F" w:rsidRPr="00A91066" w:rsidRDefault="00603F3F" w:rsidP="00603F3F">
      <w:pPr>
        <w:jc w:val="both"/>
        <w:rPr>
          <w:rFonts w:ascii="Times New Roman" w:hAnsi="Times New Roman" w:cs="Times New Roman"/>
          <w:sz w:val="22"/>
          <w:lang w:val="en-GB" w:eastAsia="lt-LT"/>
        </w:rPr>
      </w:pPr>
    </w:p>
    <w:p w:rsidR="00603F3F" w:rsidRPr="00A91066" w:rsidRDefault="00603F3F" w:rsidP="00603F3F">
      <w:pPr>
        <w:jc w:val="both"/>
        <w:rPr>
          <w:rFonts w:ascii="Times New Roman" w:hAnsi="Times New Roman" w:cs="Times New Roman"/>
          <w:sz w:val="22"/>
          <w:lang w:val="en-GB" w:eastAsia="lt-LT"/>
        </w:rPr>
      </w:pPr>
      <w:r w:rsidRPr="00A91066">
        <w:rPr>
          <w:rFonts w:ascii="Times New Roman" w:hAnsi="Times New Roman" w:cs="Times New Roman"/>
          <w:sz w:val="22"/>
          <w:highlight w:val="lightGray"/>
          <w:lang w:val="en-GB" w:eastAsia="lt-LT"/>
        </w:rPr>
        <w:t xml:space="preserve">2D </w:t>
      </w:r>
      <w:proofErr w:type="spellStart"/>
      <w:r w:rsidRPr="00A91066">
        <w:rPr>
          <w:rFonts w:ascii="Times New Roman" w:hAnsi="Times New Roman" w:cs="Times New Roman"/>
          <w:sz w:val="22"/>
          <w:highlight w:val="lightGray"/>
          <w:lang w:val="en-GB" w:eastAsia="lt-LT"/>
        </w:rPr>
        <w:t>brūkšninis</w:t>
      </w:r>
      <w:proofErr w:type="spellEnd"/>
      <w:r w:rsidRPr="00A91066">
        <w:rPr>
          <w:rFonts w:ascii="Times New Roman" w:hAnsi="Times New Roman" w:cs="Times New Roman"/>
          <w:sz w:val="22"/>
          <w:highlight w:val="lightGray"/>
          <w:lang w:val="en-GB" w:eastAsia="lt-LT"/>
        </w:rPr>
        <w:t xml:space="preserve"> </w:t>
      </w:r>
      <w:proofErr w:type="spellStart"/>
      <w:r w:rsidRPr="00A91066">
        <w:rPr>
          <w:rFonts w:ascii="Times New Roman" w:hAnsi="Times New Roman" w:cs="Times New Roman"/>
          <w:sz w:val="22"/>
          <w:highlight w:val="lightGray"/>
          <w:lang w:val="en-GB" w:eastAsia="lt-LT"/>
        </w:rPr>
        <w:t>kodas</w:t>
      </w:r>
      <w:proofErr w:type="spellEnd"/>
      <w:r w:rsidRPr="00A91066">
        <w:rPr>
          <w:rFonts w:ascii="Times New Roman" w:hAnsi="Times New Roman" w:cs="Times New Roman"/>
          <w:sz w:val="22"/>
          <w:highlight w:val="lightGray"/>
          <w:lang w:val="en-GB" w:eastAsia="lt-LT"/>
        </w:rPr>
        <w:t xml:space="preserve"> </w:t>
      </w:r>
      <w:proofErr w:type="spellStart"/>
      <w:r w:rsidRPr="00A91066">
        <w:rPr>
          <w:rFonts w:ascii="Times New Roman" w:hAnsi="Times New Roman" w:cs="Times New Roman"/>
          <w:sz w:val="22"/>
          <w:highlight w:val="lightGray"/>
          <w:lang w:val="en-GB" w:eastAsia="lt-LT"/>
        </w:rPr>
        <w:t>su</w:t>
      </w:r>
      <w:proofErr w:type="spellEnd"/>
      <w:r w:rsidRPr="00A91066">
        <w:rPr>
          <w:rFonts w:ascii="Times New Roman" w:hAnsi="Times New Roman" w:cs="Times New Roman"/>
          <w:sz w:val="22"/>
          <w:highlight w:val="lightGray"/>
          <w:lang w:val="en-GB" w:eastAsia="lt-LT"/>
        </w:rPr>
        <w:t xml:space="preserve"> </w:t>
      </w:r>
      <w:proofErr w:type="spellStart"/>
      <w:r w:rsidRPr="00A91066">
        <w:rPr>
          <w:rFonts w:ascii="Times New Roman" w:hAnsi="Times New Roman" w:cs="Times New Roman"/>
          <w:sz w:val="22"/>
          <w:highlight w:val="lightGray"/>
          <w:lang w:val="en-GB" w:eastAsia="lt-LT"/>
        </w:rPr>
        <w:t>nurodytu</w:t>
      </w:r>
      <w:proofErr w:type="spellEnd"/>
      <w:r w:rsidRPr="00A91066">
        <w:rPr>
          <w:rFonts w:ascii="Times New Roman" w:hAnsi="Times New Roman" w:cs="Times New Roman"/>
          <w:sz w:val="22"/>
          <w:highlight w:val="lightGray"/>
          <w:lang w:val="en-GB" w:eastAsia="lt-LT"/>
        </w:rPr>
        <w:t xml:space="preserve"> </w:t>
      </w:r>
      <w:proofErr w:type="spellStart"/>
      <w:r w:rsidRPr="00A91066">
        <w:rPr>
          <w:rFonts w:ascii="Times New Roman" w:hAnsi="Times New Roman" w:cs="Times New Roman"/>
          <w:sz w:val="22"/>
          <w:highlight w:val="lightGray"/>
          <w:lang w:val="en-GB" w:eastAsia="lt-LT"/>
        </w:rPr>
        <w:t>unikaliu</w:t>
      </w:r>
      <w:proofErr w:type="spellEnd"/>
      <w:r w:rsidRPr="00A91066">
        <w:rPr>
          <w:rFonts w:ascii="Times New Roman" w:hAnsi="Times New Roman" w:cs="Times New Roman"/>
          <w:sz w:val="22"/>
          <w:highlight w:val="lightGray"/>
          <w:lang w:val="en-GB" w:eastAsia="lt-LT"/>
        </w:rPr>
        <w:t xml:space="preserve"> </w:t>
      </w:r>
      <w:proofErr w:type="spellStart"/>
      <w:r w:rsidRPr="00A91066">
        <w:rPr>
          <w:rFonts w:ascii="Times New Roman" w:hAnsi="Times New Roman" w:cs="Times New Roman"/>
          <w:sz w:val="22"/>
          <w:highlight w:val="lightGray"/>
          <w:lang w:val="en-GB" w:eastAsia="lt-LT"/>
        </w:rPr>
        <w:t>identifikatoriumi</w:t>
      </w:r>
      <w:proofErr w:type="spellEnd"/>
      <w:r w:rsidRPr="00A91066">
        <w:rPr>
          <w:rFonts w:ascii="Times New Roman" w:hAnsi="Times New Roman" w:cs="Times New Roman"/>
          <w:sz w:val="22"/>
          <w:highlight w:val="lightGray"/>
          <w:lang w:val="en-GB" w:eastAsia="lt-LT"/>
        </w:rPr>
        <w:t>.</w:t>
      </w:r>
    </w:p>
    <w:p w:rsidR="00603F3F" w:rsidRPr="00A91066" w:rsidRDefault="00603F3F" w:rsidP="00603F3F">
      <w:pPr>
        <w:jc w:val="both"/>
        <w:rPr>
          <w:rFonts w:ascii="Times New Roman" w:hAnsi="Times New Roman" w:cs="Times New Roman"/>
          <w:sz w:val="22"/>
          <w:lang w:val="en-GB" w:eastAsia="lt-LT"/>
        </w:rPr>
      </w:pPr>
    </w:p>
    <w:p w:rsidR="00603F3F" w:rsidRPr="00A91066" w:rsidRDefault="00603F3F" w:rsidP="00603F3F">
      <w:pPr>
        <w:jc w:val="both"/>
        <w:rPr>
          <w:rFonts w:ascii="Times New Roman" w:hAnsi="Times New Roman" w:cs="Times New Roman"/>
          <w:sz w:val="22"/>
          <w:lang w:val="en-GB" w:eastAsia="lt-LT"/>
        </w:rPr>
      </w:pPr>
    </w:p>
    <w:p w:rsidR="00603F3F" w:rsidRPr="00A91066" w:rsidRDefault="00603F3F" w:rsidP="00603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i/>
          <w:sz w:val="22"/>
          <w:lang w:val="en-GB" w:eastAsia="lt-LT"/>
        </w:rPr>
      </w:pPr>
      <w:r w:rsidRPr="00A91066">
        <w:rPr>
          <w:rFonts w:ascii="Times New Roman" w:hAnsi="Times New Roman" w:cs="Times New Roman"/>
          <w:b/>
          <w:sz w:val="22"/>
          <w:lang w:val="en-GB" w:eastAsia="lt-LT"/>
        </w:rPr>
        <w:t>18.</w:t>
      </w:r>
      <w:r w:rsidRPr="00A91066">
        <w:rPr>
          <w:rFonts w:ascii="Times New Roman" w:hAnsi="Times New Roman" w:cs="Times New Roman"/>
          <w:b/>
          <w:sz w:val="22"/>
          <w:lang w:val="en-GB" w:eastAsia="lt-LT"/>
        </w:rPr>
        <w:tab/>
        <w:t>UNIKALUS IDENTIFIKATORIUS – ŽMONĖMS SUPRANTAMI DUOMENYS</w:t>
      </w:r>
    </w:p>
    <w:p w:rsidR="00603F3F" w:rsidRPr="00A91066" w:rsidRDefault="00603F3F" w:rsidP="00603F3F">
      <w:pPr>
        <w:jc w:val="both"/>
        <w:rPr>
          <w:rFonts w:ascii="Times New Roman" w:hAnsi="Times New Roman" w:cs="Times New Roman"/>
          <w:sz w:val="22"/>
          <w:lang w:val="en-GB" w:eastAsia="lt-LT"/>
        </w:rPr>
      </w:pPr>
    </w:p>
    <w:p w:rsidR="00603F3F" w:rsidRPr="00A91066" w:rsidRDefault="00603F3F" w:rsidP="00603F3F">
      <w:pPr>
        <w:jc w:val="both"/>
        <w:rPr>
          <w:rFonts w:ascii="Times New Roman" w:hAnsi="Times New Roman" w:cs="Times New Roman"/>
          <w:sz w:val="22"/>
          <w:lang w:val="en-GB" w:eastAsia="lt-LT"/>
        </w:rPr>
      </w:pPr>
      <w:r w:rsidRPr="00A91066">
        <w:rPr>
          <w:rFonts w:ascii="Times New Roman" w:hAnsi="Times New Roman" w:cs="Times New Roman"/>
          <w:sz w:val="22"/>
          <w:lang w:val="en-GB" w:eastAsia="lt-LT"/>
        </w:rPr>
        <w:t>PC: {</w:t>
      </w:r>
      <w:proofErr w:type="spellStart"/>
      <w:r w:rsidRPr="00A91066">
        <w:rPr>
          <w:rFonts w:ascii="Times New Roman" w:hAnsi="Times New Roman" w:cs="Times New Roman"/>
          <w:sz w:val="22"/>
          <w:lang w:val="en-GB" w:eastAsia="lt-LT"/>
        </w:rPr>
        <w:t>numeris</w:t>
      </w:r>
      <w:proofErr w:type="spellEnd"/>
      <w:r w:rsidRPr="00A91066">
        <w:rPr>
          <w:rFonts w:ascii="Times New Roman" w:hAnsi="Times New Roman" w:cs="Times New Roman"/>
          <w:sz w:val="22"/>
          <w:lang w:val="en-GB" w:eastAsia="lt-LT"/>
        </w:rPr>
        <w:t xml:space="preserve">} </w:t>
      </w:r>
    </w:p>
    <w:p w:rsidR="00603F3F" w:rsidRPr="00A91066" w:rsidRDefault="00603F3F" w:rsidP="00603F3F">
      <w:pPr>
        <w:jc w:val="both"/>
        <w:rPr>
          <w:rFonts w:ascii="Times New Roman" w:hAnsi="Times New Roman" w:cs="Times New Roman"/>
          <w:sz w:val="22"/>
          <w:lang w:val="en-GB" w:eastAsia="lt-LT"/>
        </w:rPr>
      </w:pPr>
      <w:r w:rsidRPr="00A91066">
        <w:rPr>
          <w:rFonts w:ascii="Times New Roman" w:hAnsi="Times New Roman" w:cs="Times New Roman"/>
          <w:sz w:val="22"/>
          <w:lang w:val="en-GB" w:eastAsia="lt-LT"/>
        </w:rPr>
        <w:t>SN: {</w:t>
      </w:r>
      <w:proofErr w:type="spellStart"/>
      <w:r w:rsidRPr="00A91066">
        <w:rPr>
          <w:rFonts w:ascii="Times New Roman" w:hAnsi="Times New Roman" w:cs="Times New Roman"/>
          <w:sz w:val="22"/>
          <w:lang w:val="en-GB" w:eastAsia="lt-LT"/>
        </w:rPr>
        <w:t>numeris</w:t>
      </w:r>
      <w:proofErr w:type="spellEnd"/>
      <w:r w:rsidRPr="00A91066">
        <w:rPr>
          <w:rFonts w:ascii="Times New Roman" w:hAnsi="Times New Roman" w:cs="Times New Roman"/>
          <w:sz w:val="22"/>
          <w:lang w:val="en-GB" w:eastAsia="lt-LT"/>
        </w:rPr>
        <w:t>}</w:t>
      </w:r>
    </w:p>
    <w:p w:rsidR="00603F3F" w:rsidRPr="00A91066" w:rsidRDefault="00603F3F" w:rsidP="00603F3F">
      <w:pPr>
        <w:jc w:val="both"/>
        <w:rPr>
          <w:rFonts w:ascii="Times New Roman" w:hAnsi="Times New Roman" w:cs="Times New Roman"/>
          <w:vanish/>
          <w:sz w:val="22"/>
          <w:lang w:val="en-GB" w:eastAsia="lt-LT"/>
        </w:rPr>
      </w:pPr>
      <w:r w:rsidRPr="00A91066">
        <w:rPr>
          <w:rFonts w:ascii="Times New Roman" w:hAnsi="Times New Roman" w:cs="Times New Roman"/>
          <w:sz w:val="22"/>
          <w:lang w:val="en-GB" w:eastAsia="lt-LT"/>
        </w:rPr>
        <w:t>NN: {</w:t>
      </w:r>
      <w:proofErr w:type="spellStart"/>
      <w:r w:rsidRPr="00A91066">
        <w:rPr>
          <w:rFonts w:ascii="Times New Roman" w:hAnsi="Times New Roman" w:cs="Times New Roman"/>
          <w:sz w:val="22"/>
          <w:lang w:val="en-GB" w:eastAsia="lt-LT"/>
        </w:rPr>
        <w:t>numeris</w:t>
      </w:r>
      <w:proofErr w:type="spellEnd"/>
      <w:r w:rsidRPr="00A91066">
        <w:rPr>
          <w:rFonts w:ascii="Times New Roman" w:hAnsi="Times New Roman" w:cs="Times New Roman"/>
          <w:sz w:val="22"/>
          <w:lang w:val="en-GB" w:eastAsia="lt-LT"/>
        </w:rPr>
        <w:t>}</w:t>
      </w: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603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2"/>
          <w:lang w:val="lt-LT" w:eastAsia="lt-LT"/>
        </w:rPr>
      </w:pPr>
      <w:r w:rsidRPr="00194C8D">
        <w:rPr>
          <w:rFonts w:ascii="Times New Roman" w:hAnsi="Times New Roman" w:cs="Times New Roman"/>
          <w:color w:val="FF0000"/>
          <w:sz w:val="22"/>
          <w:lang w:val="lt-LT" w:eastAsia="lt-LT"/>
        </w:rPr>
        <w:br w:type="page"/>
      </w:r>
      <w:r w:rsidRPr="00194C8D">
        <w:rPr>
          <w:rFonts w:ascii="Times New Roman" w:hAnsi="Times New Roman" w:cs="Times New Roman"/>
          <w:b/>
          <w:sz w:val="22"/>
          <w:lang w:val="lt-LT" w:eastAsia="lt-LT"/>
        </w:rPr>
        <w:t>MINIMALI INFORMACIJA ANT MAŽŲ VIDINIŲ PAKUOČIŲ</w:t>
      </w:r>
    </w:p>
    <w:p w:rsidR="00464A81" w:rsidRDefault="00464A81" w:rsidP="00603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2"/>
          <w:lang w:val="lt-LT" w:eastAsia="lt-LT"/>
        </w:rPr>
      </w:pPr>
    </w:p>
    <w:p w:rsidR="00194C8D" w:rsidRPr="00464A81" w:rsidRDefault="00464A81" w:rsidP="00603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2"/>
          <w:lang w:val="lt-LT" w:eastAsia="lt-LT"/>
        </w:rPr>
      </w:pPr>
      <w:r w:rsidRPr="00464A81">
        <w:rPr>
          <w:rFonts w:ascii="Times New Roman" w:hAnsi="Times New Roman" w:cs="Times New Roman"/>
          <w:b/>
          <w:sz w:val="22"/>
          <w:lang w:val="lt-LT" w:eastAsia="lt-LT"/>
        </w:rPr>
        <w:t>AMPULĖ</w:t>
      </w:r>
    </w:p>
    <w:p w:rsidR="00194C8D" w:rsidRPr="00194C8D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603F3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jc w:val="both"/>
        <w:outlineLvl w:val="2"/>
        <w:rPr>
          <w:rFonts w:ascii="Times New Roman" w:hAnsi="Times New Roman" w:cs="Times New Roman"/>
          <w:b/>
          <w:bCs/>
          <w:sz w:val="22"/>
          <w:lang w:val="lt-LT" w:eastAsia="lt-LT"/>
        </w:rPr>
      </w:pPr>
      <w:r w:rsidRPr="00194C8D">
        <w:rPr>
          <w:rFonts w:ascii="Times New Roman" w:hAnsi="Times New Roman" w:cs="Times New Roman"/>
          <w:b/>
          <w:bCs/>
          <w:sz w:val="22"/>
          <w:lang w:val="lt-LT" w:eastAsia="lt-LT"/>
        </w:rPr>
        <w:t>1.</w:t>
      </w:r>
      <w:r w:rsidRPr="00194C8D">
        <w:rPr>
          <w:rFonts w:ascii="Times New Roman" w:hAnsi="Times New Roman" w:cs="Times New Roman"/>
          <w:b/>
          <w:bCs/>
          <w:sz w:val="22"/>
          <w:lang w:val="lt-LT" w:eastAsia="lt-LT"/>
        </w:rPr>
        <w:tab/>
        <w:t>VAISTINIO PREPARATO PAVADINIMAS IR VARTOJIMO BŪDAS</w:t>
      </w:r>
    </w:p>
    <w:p w:rsidR="00194C8D" w:rsidRPr="00194C8D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jc w:val="both"/>
        <w:rPr>
          <w:rFonts w:ascii="Times New Roman" w:hAnsi="Times New Roman" w:cs="Times New Roman"/>
          <w:bCs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>PANANGIN  45,2/40</w:t>
      </w:r>
      <w:r w:rsidR="00DA6957" w:rsidRPr="00DA6957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lt-LT" w:eastAsia="lt-LT"/>
        </w:rPr>
        <w:t>mg/ml koncentratas infuziniam tirpalui</w:t>
      </w:r>
    </w:p>
    <w:p w:rsidR="00194C8D" w:rsidRPr="00194C8D" w:rsidRDefault="00194C8D" w:rsidP="00194C8D">
      <w:pPr>
        <w:rPr>
          <w:rFonts w:ascii="Times New Roman" w:hAnsi="Times New Roman" w:cs="Times New Roman"/>
          <w:sz w:val="22"/>
          <w:lang w:val="lt-LT" w:eastAsia="lt-LT"/>
        </w:rPr>
      </w:pP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Kalii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aspartas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/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Magnesii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aspartas</w:t>
      </w:r>
      <w:proofErr w:type="spellEnd"/>
    </w:p>
    <w:p w:rsidR="00194C8D" w:rsidRPr="00194C8D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i.v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>.</w:t>
      </w:r>
    </w:p>
    <w:p w:rsidR="00194C8D" w:rsidRPr="00194C8D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603F3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jc w:val="both"/>
        <w:outlineLvl w:val="2"/>
        <w:rPr>
          <w:rFonts w:ascii="Times New Roman" w:hAnsi="Times New Roman" w:cs="Times New Roman"/>
          <w:b/>
          <w:bCs/>
          <w:sz w:val="22"/>
          <w:lang w:val="lt-LT" w:eastAsia="lt-LT"/>
        </w:rPr>
      </w:pPr>
      <w:r w:rsidRPr="00194C8D">
        <w:rPr>
          <w:rFonts w:ascii="Times New Roman" w:hAnsi="Times New Roman" w:cs="Times New Roman"/>
          <w:b/>
          <w:bCs/>
          <w:sz w:val="22"/>
          <w:lang w:val="lt-LT" w:eastAsia="lt-LT"/>
        </w:rPr>
        <w:t>2.</w:t>
      </w:r>
      <w:r w:rsidRPr="00194C8D">
        <w:rPr>
          <w:rFonts w:ascii="Times New Roman" w:hAnsi="Times New Roman" w:cs="Times New Roman"/>
          <w:b/>
          <w:bCs/>
          <w:sz w:val="22"/>
          <w:lang w:val="lt-LT" w:eastAsia="lt-LT"/>
        </w:rPr>
        <w:tab/>
        <w:t>VARTOJIMO METODAS</w:t>
      </w:r>
    </w:p>
    <w:p w:rsidR="00194C8D" w:rsidRPr="00194C8D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603F3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jc w:val="both"/>
        <w:outlineLvl w:val="2"/>
        <w:rPr>
          <w:rFonts w:ascii="Times New Roman" w:hAnsi="Times New Roman" w:cs="Times New Roman"/>
          <w:b/>
          <w:bCs/>
          <w:sz w:val="22"/>
          <w:lang w:val="lt-LT" w:eastAsia="lt-LT"/>
        </w:rPr>
      </w:pPr>
      <w:r w:rsidRPr="00194C8D">
        <w:rPr>
          <w:rFonts w:ascii="Times New Roman" w:hAnsi="Times New Roman" w:cs="Times New Roman"/>
          <w:b/>
          <w:bCs/>
          <w:sz w:val="22"/>
          <w:lang w:val="lt-LT" w:eastAsia="lt-LT"/>
        </w:rPr>
        <w:t>3.</w:t>
      </w:r>
      <w:r w:rsidRPr="00194C8D">
        <w:rPr>
          <w:rFonts w:ascii="Times New Roman" w:hAnsi="Times New Roman" w:cs="Times New Roman"/>
          <w:b/>
          <w:bCs/>
          <w:sz w:val="22"/>
          <w:lang w:val="lt-LT" w:eastAsia="lt-LT"/>
        </w:rPr>
        <w:tab/>
        <w:t>TINKAMUMO LAIKAS</w:t>
      </w:r>
    </w:p>
    <w:p w:rsidR="00194C8D" w:rsidRPr="00194C8D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B53417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highlight w:val="lightGray"/>
          <w:lang w:val="lt-LT" w:eastAsia="lt-LT"/>
        </w:rPr>
        <w:t>[</w:t>
      </w:r>
      <w:r w:rsidRPr="00A91066">
        <w:rPr>
          <w:rFonts w:ascii="Times New Roman" w:hAnsi="Times New Roman" w:cs="Times New Roman"/>
          <w:sz w:val="22"/>
          <w:highlight w:val="lightGray"/>
          <w:lang w:val="lt-LT" w:eastAsia="lt-LT"/>
        </w:rPr>
        <w:t>Tinka iki</w:t>
      </w:r>
      <w:r>
        <w:rPr>
          <w:rFonts w:ascii="Times New Roman" w:hAnsi="Times New Roman" w:cs="Times New Roman"/>
          <w:sz w:val="22"/>
          <w:lang w:val="lt-LT" w:eastAsia="lt-LT"/>
        </w:rPr>
        <w:t xml:space="preserve">] </w:t>
      </w:r>
      <w:r w:rsidR="00194C8D" w:rsidRPr="00194C8D">
        <w:rPr>
          <w:rFonts w:ascii="Times New Roman" w:hAnsi="Times New Roman" w:cs="Times New Roman"/>
          <w:sz w:val="22"/>
          <w:lang w:val="lt-LT" w:eastAsia="lt-LT"/>
        </w:rPr>
        <w:t>{mm/MMMM}</w:t>
      </w:r>
    </w:p>
    <w:p w:rsidR="00194C8D" w:rsidRPr="00194C8D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603F3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jc w:val="both"/>
        <w:outlineLvl w:val="2"/>
        <w:rPr>
          <w:rFonts w:ascii="Times New Roman" w:hAnsi="Times New Roman" w:cs="Times New Roman"/>
          <w:b/>
          <w:bCs/>
          <w:sz w:val="22"/>
          <w:lang w:val="lt-LT" w:eastAsia="lt-LT"/>
        </w:rPr>
      </w:pPr>
      <w:r w:rsidRPr="00194C8D">
        <w:rPr>
          <w:rFonts w:ascii="Times New Roman" w:hAnsi="Times New Roman" w:cs="Times New Roman"/>
          <w:b/>
          <w:bCs/>
          <w:sz w:val="22"/>
          <w:lang w:val="lt-LT" w:eastAsia="lt-LT"/>
        </w:rPr>
        <w:t>4.</w:t>
      </w:r>
      <w:r w:rsidRPr="00194C8D">
        <w:rPr>
          <w:rFonts w:ascii="Times New Roman" w:hAnsi="Times New Roman" w:cs="Times New Roman"/>
          <w:b/>
          <w:bCs/>
          <w:sz w:val="22"/>
          <w:lang w:val="lt-LT" w:eastAsia="lt-LT"/>
        </w:rPr>
        <w:tab/>
        <w:t>SERIJOS NUMERIS</w:t>
      </w:r>
    </w:p>
    <w:p w:rsidR="00194C8D" w:rsidRPr="00194C8D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Default="00B53417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  <w:r w:rsidRPr="00A91066">
        <w:rPr>
          <w:rFonts w:ascii="Times New Roman" w:hAnsi="Times New Roman" w:cs="Times New Roman"/>
          <w:sz w:val="22"/>
          <w:highlight w:val="lightGray"/>
          <w:lang w:val="lt-LT" w:eastAsia="lt-LT"/>
        </w:rPr>
        <w:t>[Serija]</w:t>
      </w:r>
    </w:p>
    <w:p w:rsidR="00B53417" w:rsidRDefault="00B53417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B53417" w:rsidRPr="00194C8D" w:rsidRDefault="00B53417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603F3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jc w:val="both"/>
        <w:outlineLvl w:val="2"/>
        <w:rPr>
          <w:rFonts w:ascii="Times New Roman" w:hAnsi="Times New Roman" w:cs="Times New Roman"/>
          <w:b/>
          <w:bCs/>
          <w:sz w:val="22"/>
          <w:lang w:val="lt-LT" w:eastAsia="lt-LT"/>
        </w:rPr>
      </w:pPr>
      <w:r w:rsidRPr="00194C8D">
        <w:rPr>
          <w:rFonts w:ascii="Times New Roman" w:hAnsi="Times New Roman" w:cs="Times New Roman"/>
          <w:b/>
          <w:bCs/>
          <w:sz w:val="22"/>
          <w:lang w:val="lt-LT" w:eastAsia="lt-LT"/>
        </w:rPr>
        <w:t>5.</w:t>
      </w:r>
      <w:r w:rsidRPr="00194C8D">
        <w:rPr>
          <w:rFonts w:ascii="Times New Roman" w:hAnsi="Times New Roman" w:cs="Times New Roman"/>
          <w:b/>
          <w:bCs/>
          <w:sz w:val="22"/>
          <w:lang w:val="lt-LT" w:eastAsia="lt-LT"/>
        </w:rPr>
        <w:tab/>
        <w:t>KIEKIS (MASĖ, TŪRIS ARBA VIENETAI)</w:t>
      </w:r>
    </w:p>
    <w:p w:rsidR="00194C8D" w:rsidRPr="00194C8D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szCs w:val="22"/>
          <w:lang w:val="lt-LT" w:eastAsia="lt-LT"/>
        </w:rPr>
        <w:t>10</w:t>
      </w:r>
      <w:r w:rsidR="00DA6957" w:rsidRPr="00DA6957">
        <w:rPr>
          <w:rFonts w:ascii="Times New Roman" w:hAnsi="Times New Roman" w:cs="Times New Roman"/>
          <w:sz w:val="22"/>
          <w:szCs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ml </w:t>
      </w: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</w:t>
      </w:r>
    </w:p>
    <w:p w:rsidR="00194C8D" w:rsidRPr="00194C8D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603F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jc w:val="both"/>
        <w:rPr>
          <w:rFonts w:ascii="Times New Roman" w:hAnsi="Times New Roman" w:cs="Times New Roman"/>
          <w:b/>
          <w:sz w:val="22"/>
          <w:lang w:val="lt-LT" w:eastAsia="lt-LT"/>
        </w:rPr>
      </w:pPr>
      <w:r w:rsidRPr="00194C8D">
        <w:rPr>
          <w:rFonts w:ascii="Times New Roman" w:hAnsi="Times New Roman" w:cs="Times New Roman"/>
          <w:b/>
          <w:sz w:val="22"/>
          <w:lang w:val="lt-LT" w:eastAsia="lt-LT"/>
        </w:rPr>
        <w:t xml:space="preserve">6. </w:t>
      </w:r>
      <w:r w:rsidRPr="00194C8D">
        <w:rPr>
          <w:rFonts w:ascii="Times New Roman" w:hAnsi="Times New Roman" w:cs="Times New Roman"/>
          <w:b/>
          <w:sz w:val="22"/>
          <w:lang w:val="lt-LT" w:eastAsia="lt-LT"/>
        </w:rPr>
        <w:tab/>
        <w:t>KITA</w:t>
      </w:r>
    </w:p>
    <w:p w:rsidR="00194C8D" w:rsidRPr="00194C8D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>(RG emblema)</w:t>
      </w:r>
    </w:p>
    <w:p w:rsidR="00194C8D" w:rsidRPr="00194C8D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  <w:r w:rsidRPr="00A91066">
        <w:rPr>
          <w:rFonts w:ascii="Times New Roman" w:hAnsi="Times New Roman" w:cs="Times New Roman"/>
          <w:sz w:val="22"/>
          <w:lang w:val="lt-LT" w:eastAsia="lt-LT"/>
        </w:rPr>
        <w:t xml:space="preserve"> </w:t>
      </w: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A91066" w:rsidRDefault="00194C8D" w:rsidP="00194C8D">
      <w:pPr>
        <w:jc w:val="both"/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jc w:val="center"/>
        <w:rPr>
          <w:rFonts w:ascii="Times New Roman" w:hAnsi="Times New Roman" w:cs="Times New Roman"/>
          <w:b/>
          <w:sz w:val="22"/>
          <w:szCs w:val="22"/>
          <w:lang w:val="lt-LT" w:eastAsia="lt-LT"/>
        </w:rPr>
      </w:pPr>
      <w:r w:rsidRPr="00194C8D">
        <w:rPr>
          <w:rFonts w:ascii="Times New Roman" w:hAnsi="Times New Roman" w:cs="Times New Roman"/>
          <w:b/>
          <w:sz w:val="22"/>
          <w:szCs w:val="22"/>
          <w:lang w:val="lt-LT" w:eastAsia="lt-LT"/>
        </w:rPr>
        <w:t>B. PAKUOTĖS LAPELIS</w:t>
      </w:r>
    </w:p>
    <w:p w:rsidR="00194C8D" w:rsidRPr="00194C8D" w:rsidRDefault="00194C8D" w:rsidP="00194C8D">
      <w:pPr>
        <w:jc w:val="center"/>
        <w:rPr>
          <w:rFonts w:ascii="Times New Roman" w:hAnsi="Times New Roman" w:cs="Times New Roman"/>
          <w:b/>
          <w:bCs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br w:type="page"/>
      </w:r>
      <w:r w:rsidRPr="00194C8D">
        <w:rPr>
          <w:rFonts w:ascii="Times New Roman" w:hAnsi="Times New Roman" w:cs="Times New Roman"/>
          <w:b/>
          <w:bCs/>
          <w:sz w:val="22"/>
          <w:lang w:val="lt-LT" w:eastAsia="lt-LT"/>
        </w:rPr>
        <w:t xml:space="preserve"> </w:t>
      </w:r>
    </w:p>
    <w:p w:rsidR="00194C8D" w:rsidRDefault="00260E6D" w:rsidP="00194C8D">
      <w:pPr>
        <w:jc w:val="center"/>
        <w:rPr>
          <w:rFonts w:ascii="Times New Roman" w:hAnsi="Times New Roman" w:cs="Times New Roman"/>
          <w:b/>
          <w:bCs/>
          <w:sz w:val="22"/>
          <w:lang w:val="lt-LT" w:eastAsia="lt-LT"/>
        </w:rPr>
      </w:pPr>
      <w:r w:rsidRPr="00A91066">
        <w:rPr>
          <w:rFonts w:ascii="Times New Roman" w:hAnsi="Times New Roman" w:cs="Times New Roman"/>
          <w:b/>
          <w:bCs/>
          <w:sz w:val="22"/>
          <w:lang w:val="lt-LT" w:eastAsia="lt-LT"/>
        </w:rPr>
        <w:t>Pakuotės lapelis:</w:t>
      </w:r>
      <w:r w:rsidRPr="00A91066">
        <w:rPr>
          <w:rFonts w:ascii="Times New Roman" w:hAnsi="Times New Roman" w:cs="Times New Roman"/>
          <w:b/>
          <w:bCs/>
          <w:iCs/>
          <w:sz w:val="22"/>
          <w:lang w:val="lt-LT" w:eastAsia="lt-LT"/>
        </w:rPr>
        <w:t xml:space="preserve"> </w:t>
      </w:r>
      <w:r w:rsidRPr="00A91066">
        <w:rPr>
          <w:rFonts w:ascii="Times New Roman" w:hAnsi="Times New Roman" w:cs="Times New Roman"/>
          <w:b/>
          <w:bCs/>
          <w:sz w:val="22"/>
          <w:lang w:val="lt-LT" w:eastAsia="lt-LT"/>
        </w:rPr>
        <w:t>informacija pacientui</w:t>
      </w:r>
      <w:r w:rsidR="001C0D03">
        <w:rPr>
          <w:rFonts w:ascii="Times New Roman" w:hAnsi="Times New Roman" w:cs="Times New Roman"/>
          <w:b/>
          <w:bCs/>
          <w:sz w:val="22"/>
          <w:lang w:val="lt-LT" w:eastAsia="lt-LT"/>
        </w:rPr>
        <w:t xml:space="preserve"> </w:t>
      </w:r>
      <w:r w:rsidRPr="00A91066">
        <w:rPr>
          <w:rFonts w:ascii="Times New Roman" w:hAnsi="Times New Roman" w:cs="Times New Roman"/>
          <w:b/>
          <w:bCs/>
          <w:sz w:val="22"/>
          <w:lang w:val="lt-LT" w:eastAsia="lt-LT"/>
        </w:rPr>
        <w:t>vartotojui</w:t>
      </w:r>
    </w:p>
    <w:p w:rsidR="00464A81" w:rsidRPr="00260E6D" w:rsidRDefault="00464A81" w:rsidP="00194C8D">
      <w:pPr>
        <w:jc w:val="center"/>
        <w:rPr>
          <w:rFonts w:ascii="Times New Roman" w:hAnsi="Times New Roman" w:cs="Times New Roman"/>
          <w:b/>
          <w:bCs/>
          <w:sz w:val="22"/>
          <w:lang w:val="lt-LT" w:eastAsia="lt-LT"/>
        </w:rPr>
      </w:pPr>
    </w:p>
    <w:p w:rsidR="00194C8D" w:rsidRPr="00194C8D" w:rsidRDefault="00194C8D" w:rsidP="00194C8D">
      <w:pPr>
        <w:tabs>
          <w:tab w:val="left" w:pos="567"/>
        </w:tabs>
        <w:jc w:val="center"/>
        <w:rPr>
          <w:rFonts w:ascii="Times New Roman" w:hAnsi="Times New Roman" w:cs="Times New Roman"/>
          <w:b/>
          <w:bCs/>
          <w:sz w:val="22"/>
          <w:lang w:val="lt-LT" w:eastAsia="lt-LT"/>
        </w:rPr>
      </w:pPr>
      <w:r w:rsidRPr="00194C8D">
        <w:rPr>
          <w:rFonts w:ascii="Times New Roman" w:hAnsi="Times New Roman" w:cs="Times New Roman"/>
          <w:b/>
          <w:sz w:val="22"/>
          <w:lang w:val="lt-LT" w:eastAsia="lt-LT"/>
        </w:rPr>
        <w:t>PANANGIN  45,2/40  mg/ml koncentratas infuziniam tirpalui</w:t>
      </w:r>
    </w:p>
    <w:p w:rsidR="00194C8D" w:rsidRPr="00194C8D" w:rsidRDefault="00194C8D" w:rsidP="00194C8D">
      <w:pPr>
        <w:jc w:val="center"/>
        <w:rPr>
          <w:rFonts w:ascii="Times New Roman" w:hAnsi="Times New Roman" w:cs="Times New Roman"/>
          <w:bCs/>
          <w:sz w:val="22"/>
          <w:szCs w:val="24"/>
          <w:lang w:val="lt-LT" w:eastAsia="lt-LT"/>
        </w:rPr>
      </w:pPr>
      <w:r w:rsidRPr="00194C8D">
        <w:rPr>
          <w:rFonts w:ascii="Times New Roman" w:hAnsi="Times New Roman" w:cs="Times New Roman"/>
          <w:bCs/>
          <w:sz w:val="22"/>
          <w:szCs w:val="24"/>
          <w:lang w:val="lt-LT" w:eastAsia="lt-LT"/>
        </w:rPr>
        <w:t xml:space="preserve">Kalio </w:t>
      </w:r>
      <w:proofErr w:type="spellStart"/>
      <w:r w:rsidRPr="00194C8D">
        <w:rPr>
          <w:rFonts w:ascii="Times New Roman" w:hAnsi="Times New Roman" w:cs="Times New Roman"/>
          <w:bCs/>
          <w:sz w:val="22"/>
          <w:szCs w:val="24"/>
          <w:lang w:val="lt-LT" w:eastAsia="lt-LT"/>
        </w:rPr>
        <w:t>aspartatas</w:t>
      </w:r>
      <w:proofErr w:type="spellEnd"/>
      <w:r w:rsidRPr="00194C8D">
        <w:rPr>
          <w:rFonts w:ascii="Times New Roman" w:hAnsi="Times New Roman" w:cs="Times New Roman"/>
          <w:bCs/>
          <w:sz w:val="22"/>
          <w:szCs w:val="24"/>
          <w:lang w:val="lt-LT" w:eastAsia="lt-LT"/>
        </w:rPr>
        <w:t xml:space="preserve"> ir magnio </w:t>
      </w:r>
      <w:proofErr w:type="spellStart"/>
      <w:r w:rsidRPr="00194C8D">
        <w:rPr>
          <w:rFonts w:ascii="Times New Roman" w:hAnsi="Times New Roman" w:cs="Times New Roman"/>
          <w:bCs/>
          <w:sz w:val="22"/>
          <w:szCs w:val="24"/>
          <w:lang w:val="lt-LT" w:eastAsia="lt-LT"/>
        </w:rPr>
        <w:t>aspartatas</w:t>
      </w:r>
      <w:proofErr w:type="spellEnd"/>
    </w:p>
    <w:p w:rsidR="00194C8D" w:rsidRPr="00194C8D" w:rsidRDefault="00194C8D" w:rsidP="00194C8D">
      <w:pPr>
        <w:rPr>
          <w:rFonts w:ascii="Times New Roman" w:hAnsi="Times New Roman" w:cs="Times New Roman"/>
          <w:b/>
          <w:sz w:val="22"/>
          <w:szCs w:val="22"/>
          <w:lang w:val="lt-LT"/>
        </w:rPr>
      </w:pPr>
    </w:p>
    <w:p w:rsidR="00407EC7" w:rsidRDefault="00194C8D" w:rsidP="00407EC7">
      <w:pPr>
        <w:rPr>
          <w:rFonts w:ascii="Times New Roman" w:hAnsi="Times New Roman" w:cs="Times New Roman"/>
          <w:b/>
          <w:sz w:val="22"/>
          <w:szCs w:val="22"/>
          <w:lang w:val="lt-LT"/>
        </w:rPr>
      </w:pPr>
      <w:r w:rsidRPr="00194C8D">
        <w:rPr>
          <w:rFonts w:ascii="Times New Roman" w:hAnsi="Times New Roman" w:cs="Times New Roman"/>
          <w:b/>
          <w:sz w:val="22"/>
          <w:szCs w:val="22"/>
          <w:lang w:val="lt-LT"/>
        </w:rPr>
        <w:t>Atidžiai perskaitykite visą šį lapelį, prieš pradėdami vartoti vaistą</w:t>
      </w:r>
      <w:r w:rsidR="00407EC7" w:rsidRPr="00407EC7">
        <w:rPr>
          <w:rFonts w:ascii="Times New Roman" w:hAnsi="Times New Roman" w:cs="Times New Roman"/>
          <w:b/>
          <w:sz w:val="22"/>
          <w:szCs w:val="22"/>
          <w:lang w:val="lt-LT"/>
        </w:rPr>
        <w:t>, nes jame pateikiama Jums svarbi informacija.</w:t>
      </w:r>
    </w:p>
    <w:p w:rsidR="00464A81" w:rsidRPr="00407EC7" w:rsidRDefault="00464A81" w:rsidP="00407EC7">
      <w:pPr>
        <w:rPr>
          <w:rFonts w:ascii="Times New Roman" w:hAnsi="Times New Roman" w:cs="Times New Roman"/>
          <w:b/>
          <w:sz w:val="22"/>
          <w:szCs w:val="22"/>
          <w:lang w:val="lt-LT"/>
        </w:rPr>
      </w:pPr>
    </w:p>
    <w:p w:rsidR="00407EC7" w:rsidRDefault="00407EC7" w:rsidP="00407EC7">
      <w:pPr>
        <w:numPr>
          <w:ilvl w:val="0"/>
          <w:numId w:val="10"/>
        </w:numPr>
        <w:rPr>
          <w:rFonts w:ascii="Times New Roman" w:hAnsi="Times New Roman" w:cs="Times New Roman"/>
          <w:sz w:val="22"/>
          <w:szCs w:val="22"/>
          <w:lang w:val="lt-LT"/>
        </w:rPr>
      </w:pPr>
      <w:r w:rsidRPr="00A91066">
        <w:rPr>
          <w:rFonts w:ascii="Times New Roman" w:hAnsi="Times New Roman" w:cs="Times New Roman"/>
          <w:sz w:val="22"/>
          <w:szCs w:val="22"/>
          <w:lang w:val="lt-LT"/>
        </w:rPr>
        <w:t>Neišmeskite šio lapelio, nes vėl gali prireikti jį perskaityti.</w:t>
      </w:r>
    </w:p>
    <w:p w:rsidR="00407EC7" w:rsidRDefault="00407EC7" w:rsidP="00407EC7">
      <w:pPr>
        <w:numPr>
          <w:ilvl w:val="0"/>
          <w:numId w:val="10"/>
        </w:numPr>
        <w:rPr>
          <w:rFonts w:ascii="Times New Roman" w:hAnsi="Times New Roman" w:cs="Times New Roman"/>
          <w:sz w:val="22"/>
          <w:szCs w:val="22"/>
          <w:lang w:val="lt-LT"/>
        </w:rPr>
      </w:pPr>
      <w:r w:rsidRPr="00407EC7">
        <w:rPr>
          <w:rFonts w:ascii="Times New Roman" w:hAnsi="Times New Roman" w:cs="Times New Roman"/>
          <w:sz w:val="22"/>
          <w:szCs w:val="22"/>
          <w:lang w:val="lt-LT"/>
        </w:rPr>
        <w:t>Jeigu kiltų daugiau klausimų, kreipkitės į gydytoją</w:t>
      </w:r>
      <w:r>
        <w:rPr>
          <w:rFonts w:ascii="Times New Roman" w:hAnsi="Times New Roman" w:cs="Times New Roman"/>
          <w:sz w:val="22"/>
          <w:szCs w:val="22"/>
          <w:lang w:val="lt-LT"/>
        </w:rPr>
        <w:t>.</w:t>
      </w:r>
      <w:r w:rsidRPr="00407EC7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r w:rsidRPr="00A91066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</w:p>
    <w:p w:rsidR="00407EC7" w:rsidRDefault="00407EC7" w:rsidP="00407EC7">
      <w:pPr>
        <w:numPr>
          <w:ilvl w:val="0"/>
          <w:numId w:val="10"/>
        </w:numPr>
        <w:rPr>
          <w:rFonts w:ascii="Times New Roman" w:hAnsi="Times New Roman" w:cs="Times New Roman"/>
          <w:sz w:val="22"/>
          <w:szCs w:val="22"/>
          <w:lang w:val="lt-LT"/>
        </w:rPr>
      </w:pPr>
      <w:r w:rsidRPr="00407EC7">
        <w:rPr>
          <w:rFonts w:ascii="Times New Roman" w:hAnsi="Times New Roman" w:cs="Times New Roman"/>
          <w:sz w:val="22"/>
          <w:szCs w:val="22"/>
          <w:lang w:val="lt-LT"/>
        </w:rPr>
        <w:t xml:space="preserve">Šis vaistas skirtas tik Jums, todėl kitiems žmonėms jo duoti negalima. Vaistas gali jiems pakenkti (net tiems, kurių ligos 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požymiai </w:t>
      </w:r>
      <w:r w:rsidRPr="00407EC7">
        <w:rPr>
          <w:rFonts w:ascii="Times New Roman" w:hAnsi="Times New Roman" w:cs="Times New Roman"/>
          <w:sz w:val="22"/>
          <w:szCs w:val="22"/>
          <w:lang w:val="lt-LT"/>
        </w:rPr>
        <w:t>yra tokie patys kaip Jūsų).</w:t>
      </w:r>
    </w:p>
    <w:p w:rsidR="00407EC7" w:rsidRPr="00407EC7" w:rsidRDefault="00407EC7" w:rsidP="00407EC7">
      <w:pPr>
        <w:numPr>
          <w:ilvl w:val="0"/>
          <w:numId w:val="10"/>
        </w:numPr>
        <w:rPr>
          <w:rFonts w:ascii="Times New Roman" w:hAnsi="Times New Roman" w:cs="Times New Roman"/>
          <w:sz w:val="22"/>
          <w:szCs w:val="22"/>
          <w:lang w:val="lt-LT"/>
        </w:rPr>
      </w:pPr>
      <w:r w:rsidRPr="00407EC7">
        <w:rPr>
          <w:rFonts w:ascii="Times New Roman" w:hAnsi="Times New Roman" w:cs="Times New Roman"/>
          <w:sz w:val="22"/>
          <w:szCs w:val="22"/>
          <w:lang w:val="lt-LT"/>
        </w:rPr>
        <w:t>Jeigu pasireiškė šalutinis poveikis (net jeigu jis šiame lapelyje nenurodytas), kreipkitės į gydytoją. Žr. 4 skyrių.</w:t>
      </w:r>
    </w:p>
    <w:p w:rsidR="00407EC7" w:rsidRPr="00407EC7" w:rsidRDefault="00407EC7" w:rsidP="00A91066">
      <w:pPr>
        <w:ind w:left="360"/>
        <w:rPr>
          <w:rFonts w:ascii="Times New Roman" w:hAnsi="Times New Roman" w:cs="Times New Roman"/>
          <w:sz w:val="22"/>
          <w:szCs w:val="22"/>
          <w:lang w:val="lt-LT"/>
        </w:rPr>
      </w:pPr>
    </w:p>
    <w:p w:rsidR="00407EC7" w:rsidRPr="00407EC7" w:rsidRDefault="00407EC7" w:rsidP="00407EC7">
      <w:pPr>
        <w:keepNext/>
        <w:tabs>
          <w:tab w:val="left" w:pos="567"/>
        </w:tabs>
        <w:spacing w:line="260" w:lineRule="exact"/>
        <w:jc w:val="both"/>
        <w:outlineLvl w:val="3"/>
        <w:rPr>
          <w:rFonts w:ascii="Times New Roman" w:hAnsi="Times New Roman" w:cs="Times New Roman"/>
          <w:b/>
          <w:bCs/>
          <w:snapToGrid w:val="0"/>
          <w:sz w:val="22"/>
          <w:szCs w:val="28"/>
          <w:lang w:val="lt-LT" w:eastAsia="x-none"/>
        </w:rPr>
      </w:pPr>
      <w:bookmarkStart w:id="0" w:name="_Toc129243139"/>
      <w:bookmarkStart w:id="1" w:name="_Toc129243264"/>
      <w:r w:rsidRPr="00407EC7">
        <w:rPr>
          <w:rFonts w:ascii="Times New Roman" w:hAnsi="Times New Roman" w:cs="Times New Roman"/>
          <w:b/>
          <w:bCs/>
          <w:snapToGrid w:val="0"/>
          <w:sz w:val="22"/>
          <w:szCs w:val="28"/>
          <w:lang w:val="lt-LT" w:eastAsia="x-none"/>
        </w:rPr>
        <w:t>Apie ką rašoma šiame lapelyje?</w:t>
      </w:r>
    </w:p>
    <w:p w:rsidR="00407EC7" w:rsidRDefault="00407EC7" w:rsidP="00407EC7">
      <w:pPr>
        <w:numPr>
          <w:ilvl w:val="12"/>
          <w:numId w:val="0"/>
        </w:numPr>
        <w:tabs>
          <w:tab w:val="left" w:pos="709"/>
        </w:tabs>
        <w:ind w:right="-2"/>
        <w:rPr>
          <w:rFonts w:ascii="Times New Roman" w:hAnsi="Times New Roman" w:cs="Times New Roman"/>
          <w:snapToGrid w:val="0"/>
          <w:sz w:val="22"/>
          <w:szCs w:val="24"/>
          <w:lang w:val="lt-LT"/>
        </w:rPr>
      </w:pPr>
    </w:p>
    <w:p w:rsidR="00407EC7" w:rsidRPr="00407EC7" w:rsidRDefault="00407EC7" w:rsidP="00407EC7">
      <w:pPr>
        <w:numPr>
          <w:ilvl w:val="12"/>
          <w:numId w:val="0"/>
        </w:numPr>
        <w:tabs>
          <w:tab w:val="left" w:pos="709"/>
        </w:tabs>
        <w:ind w:right="-2"/>
        <w:rPr>
          <w:rFonts w:ascii="Times New Roman" w:hAnsi="Times New Roman" w:cs="Times New Roman"/>
          <w:snapToGrid w:val="0"/>
          <w:sz w:val="22"/>
          <w:szCs w:val="24"/>
          <w:lang w:val="lt-LT"/>
        </w:rPr>
      </w:pPr>
      <w:r w:rsidRPr="00407EC7">
        <w:rPr>
          <w:rFonts w:ascii="Times New Roman" w:hAnsi="Times New Roman" w:cs="Times New Roman"/>
          <w:snapToGrid w:val="0"/>
          <w:sz w:val="22"/>
          <w:szCs w:val="24"/>
          <w:lang w:val="lt-LT"/>
        </w:rPr>
        <w:t>1.</w:t>
      </w:r>
      <w:r w:rsidRPr="00407EC7">
        <w:rPr>
          <w:rFonts w:ascii="Times New Roman" w:hAnsi="Times New Roman" w:cs="Times New Roman"/>
          <w:snapToGrid w:val="0"/>
          <w:sz w:val="22"/>
          <w:szCs w:val="24"/>
          <w:lang w:val="lt-LT"/>
        </w:rPr>
        <w:tab/>
      </w:r>
      <w:r w:rsidRPr="00407EC7">
        <w:rPr>
          <w:rFonts w:ascii="Times New Roman" w:hAnsi="Times New Roman" w:cs="Times New Roman"/>
          <w:snapToGrid w:val="0"/>
          <w:sz w:val="22"/>
          <w:lang w:val="lt-LT"/>
        </w:rPr>
        <w:t xml:space="preserve">Kas yra </w:t>
      </w:r>
      <w:r w:rsidRPr="00194C8D">
        <w:rPr>
          <w:rFonts w:ascii="Times New Roman" w:hAnsi="Times New Roman" w:cs="Times New Roman"/>
          <w:sz w:val="22"/>
          <w:szCs w:val="22"/>
          <w:lang w:val="lt-LT" w:eastAsia="lt-LT"/>
        </w:rPr>
        <w:t>PANANGIN</w:t>
      </w:r>
      <w:r w:rsidRPr="00407EC7">
        <w:rPr>
          <w:rFonts w:ascii="Times New Roman" w:hAnsi="Times New Roman" w:cs="Times New Roman"/>
          <w:snapToGrid w:val="0"/>
          <w:sz w:val="22"/>
          <w:lang w:val="lt-LT"/>
        </w:rPr>
        <w:t xml:space="preserve"> ir kam jis vartojamas</w:t>
      </w:r>
      <w:r w:rsidRPr="00407EC7">
        <w:rPr>
          <w:rFonts w:ascii="Times New Roman" w:hAnsi="Times New Roman" w:cs="Times New Roman"/>
          <w:snapToGrid w:val="0"/>
          <w:sz w:val="22"/>
          <w:szCs w:val="24"/>
          <w:lang w:val="lt-LT"/>
        </w:rPr>
        <w:t xml:space="preserve"> </w:t>
      </w:r>
    </w:p>
    <w:p w:rsidR="00407EC7" w:rsidRPr="00407EC7" w:rsidRDefault="00407EC7" w:rsidP="00407EC7">
      <w:pPr>
        <w:numPr>
          <w:ilvl w:val="12"/>
          <w:numId w:val="0"/>
        </w:numPr>
        <w:tabs>
          <w:tab w:val="left" w:pos="709"/>
        </w:tabs>
        <w:ind w:right="-2"/>
        <w:rPr>
          <w:rFonts w:ascii="Times New Roman" w:hAnsi="Times New Roman" w:cs="Times New Roman"/>
          <w:snapToGrid w:val="0"/>
          <w:sz w:val="22"/>
          <w:szCs w:val="24"/>
          <w:lang w:val="lt-LT"/>
        </w:rPr>
      </w:pPr>
      <w:r w:rsidRPr="00407EC7">
        <w:rPr>
          <w:rFonts w:ascii="Times New Roman" w:hAnsi="Times New Roman" w:cs="Times New Roman"/>
          <w:snapToGrid w:val="0"/>
          <w:sz w:val="22"/>
          <w:szCs w:val="24"/>
          <w:lang w:val="lt-LT"/>
        </w:rPr>
        <w:t>2.</w:t>
      </w:r>
      <w:r w:rsidRPr="00407EC7">
        <w:rPr>
          <w:rFonts w:ascii="Times New Roman" w:hAnsi="Times New Roman" w:cs="Times New Roman"/>
          <w:snapToGrid w:val="0"/>
          <w:sz w:val="22"/>
          <w:szCs w:val="24"/>
          <w:lang w:val="lt-LT"/>
        </w:rPr>
        <w:tab/>
      </w:r>
      <w:r w:rsidRPr="00407EC7"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 xml:space="preserve">Kas žinotina prieš vartojant </w:t>
      </w:r>
      <w:r w:rsidRPr="00194C8D">
        <w:rPr>
          <w:rFonts w:ascii="Times New Roman" w:hAnsi="Times New Roman" w:cs="Times New Roman"/>
          <w:sz w:val="22"/>
          <w:szCs w:val="22"/>
          <w:lang w:val="lt-LT" w:eastAsia="lt-LT"/>
        </w:rPr>
        <w:t>PANANGIN</w:t>
      </w:r>
      <w:r w:rsidRPr="00407EC7">
        <w:rPr>
          <w:rFonts w:ascii="Times New Roman" w:hAnsi="Times New Roman" w:cs="Times New Roman"/>
          <w:snapToGrid w:val="0"/>
          <w:sz w:val="22"/>
          <w:szCs w:val="24"/>
          <w:lang w:val="lt-LT"/>
        </w:rPr>
        <w:t xml:space="preserve">  </w:t>
      </w:r>
    </w:p>
    <w:p w:rsidR="00407EC7" w:rsidRPr="00407EC7" w:rsidRDefault="00407EC7" w:rsidP="00407EC7">
      <w:pPr>
        <w:numPr>
          <w:ilvl w:val="12"/>
          <w:numId w:val="0"/>
        </w:numPr>
        <w:tabs>
          <w:tab w:val="left" w:pos="709"/>
        </w:tabs>
        <w:ind w:right="-2"/>
        <w:rPr>
          <w:rFonts w:ascii="Times New Roman" w:hAnsi="Times New Roman" w:cs="Times New Roman"/>
          <w:snapToGrid w:val="0"/>
          <w:sz w:val="22"/>
          <w:szCs w:val="24"/>
          <w:lang w:val="lt-LT"/>
        </w:rPr>
      </w:pPr>
      <w:r w:rsidRPr="00407EC7">
        <w:rPr>
          <w:rFonts w:ascii="Times New Roman" w:hAnsi="Times New Roman" w:cs="Times New Roman"/>
          <w:snapToGrid w:val="0"/>
          <w:sz w:val="22"/>
          <w:szCs w:val="24"/>
          <w:lang w:val="lt-LT"/>
        </w:rPr>
        <w:t>3.</w:t>
      </w:r>
      <w:r w:rsidRPr="00407EC7">
        <w:rPr>
          <w:rFonts w:ascii="Times New Roman" w:hAnsi="Times New Roman" w:cs="Times New Roman"/>
          <w:snapToGrid w:val="0"/>
          <w:sz w:val="22"/>
          <w:szCs w:val="24"/>
          <w:lang w:val="lt-LT"/>
        </w:rPr>
        <w:tab/>
      </w:r>
      <w:r w:rsidRPr="00407EC7"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 xml:space="preserve">Kaip vartoti </w:t>
      </w:r>
      <w:r w:rsidRPr="00194C8D">
        <w:rPr>
          <w:rFonts w:ascii="Times New Roman" w:hAnsi="Times New Roman" w:cs="Times New Roman"/>
          <w:sz w:val="22"/>
          <w:szCs w:val="22"/>
          <w:lang w:val="lt-LT" w:eastAsia="lt-LT"/>
        </w:rPr>
        <w:t>PANANGIN</w:t>
      </w:r>
      <w:r w:rsidRPr="00407EC7"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 xml:space="preserve"> </w:t>
      </w:r>
    </w:p>
    <w:p w:rsidR="00407EC7" w:rsidRPr="00407EC7" w:rsidRDefault="00407EC7" w:rsidP="00407EC7">
      <w:pPr>
        <w:numPr>
          <w:ilvl w:val="12"/>
          <w:numId w:val="0"/>
        </w:numPr>
        <w:tabs>
          <w:tab w:val="left" w:pos="709"/>
        </w:tabs>
        <w:ind w:right="-2"/>
        <w:rPr>
          <w:rFonts w:ascii="Times New Roman" w:hAnsi="Times New Roman" w:cs="Times New Roman"/>
          <w:snapToGrid w:val="0"/>
          <w:sz w:val="22"/>
          <w:szCs w:val="24"/>
          <w:lang w:val="lt-LT"/>
        </w:rPr>
      </w:pPr>
      <w:r w:rsidRPr="00407EC7">
        <w:rPr>
          <w:rFonts w:ascii="Times New Roman" w:hAnsi="Times New Roman" w:cs="Times New Roman"/>
          <w:snapToGrid w:val="0"/>
          <w:sz w:val="22"/>
          <w:szCs w:val="24"/>
          <w:lang w:val="lt-LT"/>
        </w:rPr>
        <w:t>4.</w:t>
      </w:r>
      <w:r w:rsidRPr="00407EC7">
        <w:rPr>
          <w:rFonts w:ascii="Times New Roman" w:hAnsi="Times New Roman" w:cs="Times New Roman"/>
          <w:snapToGrid w:val="0"/>
          <w:sz w:val="22"/>
          <w:szCs w:val="24"/>
          <w:lang w:val="lt-LT"/>
        </w:rPr>
        <w:tab/>
      </w:r>
      <w:r w:rsidRPr="00407EC7">
        <w:rPr>
          <w:rFonts w:ascii="Times New Roman" w:hAnsi="Times New Roman" w:cs="Times New Roman"/>
          <w:snapToGrid w:val="0"/>
          <w:sz w:val="22"/>
          <w:lang w:val="lt-LT"/>
        </w:rPr>
        <w:t>Galimas šalutinis poveikis</w:t>
      </w:r>
      <w:r w:rsidRPr="00407EC7">
        <w:rPr>
          <w:rFonts w:ascii="Times New Roman" w:hAnsi="Times New Roman" w:cs="Times New Roman"/>
          <w:snapToGrid w:val="0"/>
          <w:sz w:val="22"/>
          <w:szCs w:val="24"/>
          <w:lang w:val="lt-LT"/>
        </w:rPr>
        <w:t xml:space="preserve"> </w:t>
      </w:r>
    </w:p>
    <w:p w:rsidR="00407EC7" w:rsidRPr="00407EC7" w:rsidRDefault="00407EC7" w:rsidP="00407EC7">
      <w:pPr>
        <w:numPr>
          <w:ilvl w:val="12"/>
          <w:numId w:val="0"/>
        </w:numPr>
        <w:tabs>
          <w:tab w:val="left" w:pos="709"/>
        </w:tabs>
        <w:ind w:right="-2"/>
        <w:rPr>
          <w:rFonts w:ascii="Times New Roman" w:hAnsi="Times New Roman" w:cs="Times New Roman"/>
          <w:snapToGrid w:val="0"/>
          <w:sz w:val="22"/>
          <w:szCs w:val="24"/>
          <w:lang w:val="lt-LT"/>
        </w:rPr>
      </w:pPr>
      <w:r w:rsidRPr="00407EC7">
        <w:rPr>
          <w:rFonts w:ascii="Times New Roman" w:hAnsi="Times New Roman" w:cs="Times New Roman"/>
          <w:snapToGrid w:val="0"/>
          <w:sz w:val="22"/>
          <w:szCs w:val="24"/>
          <w:lang w:val="lt-LT"/>
        </w:rPr>
        <w:t>5.</w:t>
      </w:r>
      <w:r w:rsidRPr="00407EC7">
        <w:rPr>
          <w:rFonts w:ascii="Times New Roman" w:hAnsi="Times New Roman" w:cs="Times New Roman"/>
          <w:snapToGrid w:val="0"/>
          <w:sz w:val="22"/>
          <w:szCs w:val="24"/>
          <w:lang w:val="lt-LT"/>
        </w:rPr>
        <w:tab/>
      </w:r>
      <w:r w:rsidRPr="00407EC7">
        <w:rPr>
          <w:rFonts w:ascii="Times New Roman" w:hAnsi="Times New Roman" w:cs="Times New Roman"/>
          <w:snapToGrid w:val="0"/>
          <w:sz w:val="22"/>
          <w:lang w:val="lt-LT"/>
        </w:rPr>
        <w:t xml:space="preserve">Kaip laikyti </w:t>
      </w:r>
      <w:r w:rsidRPr="00194C8D">
        <w:rPr>
          <w:rFonts w:ascii="Times New Roman" w:hAnsi="Times New Roman" w:cs="Times New Roman"/>
          <w:sz w:val="22"/>
          <w:szCs w:val="22"/>
          <w:lang w:val="lt-LT" w:eastAsia="lt-LT"/>
        </w:rPr>
        <w:t>PANANGIN</w:t>
      </w:r>
      <w:r w:rsidRPr="00407EC7">
        <w:rPr>
          <w:rFonts w:ascii="Times New Roman" w:hAnsi="Times New Roman" w:cs="Times New Roman"/>
          <w:snapToGrid w:val="0"/>
          <w:sz w:val="22"/>
          <w:lang w:val="lt-LT"/>
        </w:rPr>
        <w:t xml:space="preserve"> </w:t>
      </w:r>
    </w:p>
    <w:p w:rsidR="00407EC7" w:rsidRPr="00407EC7" w:rsidRDefault="00407EC7" w:rsidP="00407EC7">
      <w:pPr>
        <w:numPr>
          <w:ilvl w:val="12"/>
          <w:numId w:val="0"/>
        </w:numPr>
        <w:tabs>
          <w:tab w:val="left" w:pos="709"/>
        </w:tabs>
        <w:ind w:right="-2"/>
        <w:rPr>
          <w:rFonts w:ascii="Times New Roman" w:hAnsi="Times New Roman" w:cs="Times New Roman"/>
          <w:snapToGrid w:val="0"/>
          <w:sz w:val="22"/>
          <w:szCs w:val="24"/>
          <w:lang w:val="lt-LT"/>
        </w:rPr>
      </w:pPr>
      <w:r w:rsidRPr="00407EC7">
        <w:rPr>
          <w:rFonts w:ascii="Times New Roman" w:hAnsi="Times New Roman" w:cs="Times New Roman"/>
          <w:snapToGrid w:val="0"/>
          <w:sz w:val="22"/>
          <w:szCs w:val="24"/>
          <w:lang w:val="lt-LT"/>
        </w:rPr>
        <w:t>6.</w:t>
      </w:r>
      <w:r w:rsidRPr="00407EC7">
        <w:rPr>
          <w:rFonts w:ascii="Times New Roman" w:hAnsi="Times New Roman" w:cs="Times New Roman"/>
          <w:snapToGrid w:val="0"/>
          <w:sz w:val="22"/>
          <w:szCs w:val="24"/>
          <w:lang w:val="lt-LT"/>
        </w:rPr>
        <w:tab/>
      </w:r>
      <w:r w:rsidRPr="00407EC7"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>Pakuotės turinys ir kita informacija</w:t>
      </w:r>
    </w:p>
    <w:p w:rsidR="00407EC7" w:rsidRDefault="00407EC7" w:rsidP="00407EC7">
      <w:pPr>
        <w:keepNext/>
        <w:tabs>
          <w:tab w:val="left" w:pos="567"/>
        </w:tabs>
        <w:ind w:left="567" w:hanging="567"/>
        <w:outlineLvl w:val="1"/>
        <w:rPr>
          <w:rFonts w:ascii="Times New Roman" w:hAnsi="Times New Roman" w:cs="Times New Roman"/>
          <w:b/>
          <w:bCs/>
          <w:sz w:val="22"/>
          <w:szCs w:val="22"/>
          <w:lang w:val="lt-LT" w:eastAsia="lt-LT"/>
        </w:rPr>
      </w:pPr>
    </w:p>
    <w:p w:rsidR="001664B8" w:rsidRDefault="001664B8" w:rsidP="00407EC7">
      <w:pPr>
        <w:keepNext/>
        <w:tabs>
          <w:tab w:val="left" w:pos="567"/>
        </w:tabs>
        <w:ind w:left="567" w:hanging="567"/>
        <w:outlineLvl w:val="1"/>
        <w:rPr>
          <w:rFonts w:ascii="Times New Roman" w:hAnsi="Times New Roman" w:cs="Times New Roman"/>
          <w:b/>
          <w:bCs/>
          <w:sz w:val="22"/>
          <w:szCs w:val="22"/>
          <w:lang w:val="lt-LT" w:eastAsia="lt-LT"/>
        </w:rPr>
      </w:pPr>
    </w:p>
    <w:p w:rsidR="00407EC7" w:rsidRPr="00407EC7" w:rsidRDefault="00407EC7" w:rsidP="00407EC7">
      <w:pPr>
        <w:keepNext/>
        <w:tabs>
          <w:tab w:val="left" w:pos="567"/>
        </w:tabs>
        <w:ind w:left="567" w:hanging="567"/>
        <w:outlineLvl w:val="1"/>
        <w:rPr>
          <w:rFonts w:ascii="Times New Roman" w:hAnsi="Times New Roman" w:cs="Times New Roman"/>
          <w:b/>
          <w:bCs/>
          <w:sz w:val="22"/>
          <w:szCs w:val="22"/>
          <w:lang w:val="lt-LT" w:eastAsia="lt-LT"/>
        </w:rPr>
      </w:pPr>
      <w:r w:rsidRPr="00407EC7">
        <w:rPr>
          <w:rFonts w:ascii="Times New Roman" w:hAnsi="Times New Roman" w:cs="Times New Roman"/>
          <w:b/>
          <w:bCs/>
          <w:sz w:val="22"/>
          <w:szCs w:val="22"/>
          <w:lang w:val="lt-LT" w:eastAsia="lt-LT"/>
        </w:rPr>
        <w:t>1.</w:t>
      </w:r>
      <w:r w:rsidRPr="00407EC7">
        <w:rPr>
          <w:rFonts w:ascii="Times New Roman" w:hAnsi="Times New Roman" w:cs="Times New Roman"/>
          <w:b/>
          <w:bCs/>
          <w:sz w:val="22"/>
          <w:szCs w:val="22"/>
          <w:lang w:val="lt-LT" w:eastAsia="lt-LT"/>
        </w:rPr>
        <w:tab/>
        <w:t xml:space="preserve">Kas yra </w:t>
      </w:r>
      <w:r w:rsidRPr="00194C8D">
        <w:rPr>
          <w:rFonts w:ascii="Times New Roman" w:hAnsi="Times New Roman" w:cs="Times New Roman"/>
          <w:b/>
          <w:sz w:val="22"/>
          <w:szCs w:val="22"/>
          <w:lang w:val="lt-LT" w:eastAsia="lt-LT"/>
        </w:rPr>
        <w:t>PANANGIN</w:t>
      </w:r>
      <w:r w:rsidRPr="00407EC7">
        <w:rPr>
          <w:rFonts w:ascii="Times New Roman" w:hAnsi="Times New Roman" w:cs="Times New Roman"/>
          <w:b/>
          <w:bCs/>
          <w:sz w:val="22"/>
          <w:szCs w:val="22"/>
          <w:lang w:val="lt-LT" w:eastAsia="lt-LT"/>
        </w:rPr>
        <w:t xml:space="preserve"> ir kam jis vartojamas</w:t>
      </w:r>
    </w:p>
    <w:p w:rsidR="00194C8D" w:rsidRPr="00194C8D" w:rsidRDefault="00194C8D" w:rsidP="00194C8D">
      <w:pPr>
        <w:keepNext/>
        <w:tabs>
          <w:tab w:val="left" w:pos="567"/>
        </w:tabs>
        <w:ind w:left="567" w:hanging="567"/>
        <w:outlineLvl w:val="1"/>
        <w:rPr>
          <w:rFonts w:ascii="Times New Roman" w:hAnsi="Times New Roman" w:cs="Times New Roman"/>
          <w:b/>
          <w:sz w:val="22"/>
          <w:szCs w:val="22"/>
          <w:lang w:val="lt-LT" w:eastAsia="lt-LT"/>
        </w:rPr>
      </w:pPr>
    </w:p>
    <w:bookmarkEnd w:id="0"/>
    <w:bookmarkEnd w:id="1"/>
    <w:p w:rsidR="00194C8D" w:rsidRPr="00194C8D" w:rsidRDefault="00194C8D" w:rsidP="00A91066">
      <w:p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PANANGIN – tai </w:t>
      </w:r>
      <w:r w:rsidR="00511ED9">
        <w:rPr>
          <w:rFonts w:ascii="Times New Roman" w:hAnsi="Times New Roman" w:cs="Times New Roman"/>
          <w:sz w:val="22"/>
          <w:szCs w:val="22"/>
          <w:lang w:val="lt-LT" w:eastAsia="lt-LT"/>
        </w:rPr>
        <w:t>vaistas</w:t>
      </w:r>
      <w:r w:rsidRPr="00194C8D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, kurio sudėtyje yra magnio ir kalio, svarbių ląstelės veiklai </w:t>
      </w:r>
      <w:proofErr w:type="spellStart"/>
      <w:r w:rsidRPr="00194C8D">
        <w:rPr>
          <w:rFonts w:ascii="Times New Roman" w:hAnsi="Times New Roman" w:cs="Times New Roman"/>
          <w:sz w:val="22"/>
          <w:szCs w:val="22"/>
          <w:lang w:val="lt-LT" w:eastAsia="lt-LT"/>
        </w:rPr>
        <w:t>katijonų</w:t>
      </w:r>
      <w:proofErr w:type="spellEnd"/>
      <w:r w:rsidRPr="00194C8D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. Jie yra svarbūs keletui fermentų, taip pat jie yra svarbūs ląstelės struktūros komponentai ir dalyvauja raumenų darbe (molekuliniame lygmenyje). PANANGIN vartojama, kai organizme </w:t>
      </w:r>
      <w:proofErr w:type="spellStart"/>
      <w:r w:rsidRPr="00194C8D">
        <w:rPr>
          <w:rFonts w:ascii="Times New Roman" w:hAnsi="Times New Roman" w:cs="Times New Roman"/>
          <w:sz w:val="22"/>
          <w:szCs w:val="22"/>
          <w:lang w:val="lt-LT" w:eastAsia="lt-LT"/>
        </w:rPr>
        <w:t>esti</w:t>
      </w:r>
      <w:proofErr w:type="spellEnd"/>
      <w:r w:rsidRPr="00194C8D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magnio ir kalio stoka, padidėjęs magnio ir kalio poreikis, kai šių jonų pasisavinama per mažai arba pernelyg daug  netenkama, pvz., ilgai vartojant diuretikų, vidurių laisvinamųjų vaistų ar viduriuojant.</w:t>
      </w:r>
    </w:p>
    <w:p w:rsidR="001664B8" w:rsidRPr="001664B8" w:rsidRDefault="001664B8" w:rsidP="001664B8">
      <w:pPr>
        <w:keepNext/>
        <w:tabs>
          <w:tab w:val="left" w:pos="567"/>
        </w:tabs>
        <w:spacing w:line="260" w:lineRule="exact"/>
        <w:jc w:val="both"/>
        <w:outlineLvl w:val="3"/>
        <w:rPr>
          <w:rFonts w:ascii="Times New Roman" w:hAnsi="Times New Roman" w:cs="Times New Roman"/>
          <w:b/>
          <w:bCs/>
          <w:snapToGrid w:val="0"/>
          <w:sz w:val="22"/>
          <w:szCs w:val="28"/>
          <w:lang w:val="lt-LT" w:eastAsia="x-none"/>
        </w:rPr>
      </w:pPr>
      <w:r w:rsidRPr="001664B8">
        <w:rPr>
          <w:rFonts w:ascii="Times New Roman" w:hAnsi="Times New Roman" w:cs="Times New Roman"/>
          <w:b/>
          <w:snapToGrid w:val="0"/>
          <w:sz w:val="22"/>
          <w:szCs w:val="24"/>
          <w:lang w:val="lt-LT" w:eastAsia="x-none"/>
        </w:rPr>
        <w:t xml:space="preserve"> </w:t>
      </w:r>
    </w:p>
    <w:p w:rsidR="00194C8D" w:rsidRPr="00194C8D" w:rsidRDefault="00194C8D" w:rsidP="00194C8D">
      <w:pPr>
        <w:rPr>
          <w:rFonts w:ascii="Times New Roman" w:hAnsi="Times New Roman" w:cs="Times New Roman"/>
          <w:sz w:val="22"/>
          <w:szCs w:val="22"/>
          <w:lang w:val="lt-LT"/>
        </w:rPr>
      </w:pPr>
      <w:r w:rsidRPr="00194C8D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</w:p>
    <w:p w:rsidR="001664B8" w:rsidRPr="001664B8" w:rsidRDefault="001664B8" w:rsidP="001664B8">
      <w:pPr>
        <w:keepNext/>
        <w:tabs>
          <w:tab w:val="left" w:pos="567"/>
        </w:tabs>
        <w:spacing w:line="260" w:lineRule="exact"/>
        <w:jc w:val="both"/>
        <w:outlineLvl w:val="3"/>
        <w:rPr>
          <w:rFonts w:ascii="Times New Roman" w:hAnsi="Times New Roman" w:cs="Times New Roman"/>
          <w:b/>
          <w:bCs/>
          <w:snapToGrid w:val="0"/>
          <w:sz w:val="22"/>
          <w:szCs w:val="28"/>
          <w:lang w:val="lt-LT" w:eastAsia="x-none"/>
        </w:rPr>
      </w:pPr>
      <w:r w:rsidRPr="001664B8">
        <w:rPr>
          <w:rFonts w:ascii="Times New Roman" w:hAnsi="Times New Roman" w:cs="Times New Roman"/>
          <w:b/>
          <w:bCs/>
          <w:snapToGrid w:val="0"/>
          <w:sz w:val="22"/>
          <w:szCs w:val="28"/>
          <w:lang w:val="lt-LT" w:eastAsia="x-none"/>
        </w:rPr>
        <w:t>2.</w:t>
      </w:r>
      <w:r w:rsidRPr="001664B8">
        <w:rPr>
          <w:rFonts w:ascii="Times New Roman" w:hAnsi="Times New Roman" w:cs="Times New Roman"/>
          <w:b/>
          <w:bCs/>
          <w:snapToGrid w:val="0"/>
          <w:sz w:val="22"/>
          <w:szCs w:val="28"/>
          <w:lang w:val="lt-LT" w:eastAsia="x-none"/>
        </w:rPr>
        <w:tab/>
        <w:t xml:space="preserve">Kas žinotina prieš vartojant </w:t>
      </w:r>
      <w:r w:rsidRPr="00194C8D">
        <w:rPr>
          <w:rFonts w:ascii="Times New Roman" w:hAnsi="Times New Roman" w:cs="Times New Roman"/>
          <w:b/>
          <w:sz w:val="22"/>
          <w:szCs w:val="22"/>
          <w:lang w:val="lt-LT" w:eastAsia="lt-LT"/>
        </w:rPr>
        <w:t>PANANGIN</w:t>
      </w:r>
      <w:r w:rsidRPr="001664B8">
        <w:rPr>
          <w:rFonts w:ascii="Times New Roman" w:hAnsi="Times New Roman" w:cs="Times New Roman"/>
          <w:b/>
          <w:bCs/>
          <w:snapToGrid w:val="0"/>
          <w:sz w:val="22"/>
          <w:szCs w:val="28"/>
          <w:lang w:val="lt-LT" w:eastAsia="x-none"/>
        </w:rPr>
        <w:t xml:space="preserve"> </w:t>
      </w:r>
      <w:r w:rsidRPr="001664B8">
        <w:rPr>
          <w:rFonts w:ascii="Times New Roman" w:hAnsi="Times New Roman" w:cs="Times New Roman"/>
          <w:b/>
          <w:snapToGrid w:val="0"/>
          <w:sz w:val="22"/>
          <w:szCs w:val="24"/>
          <w:lang w:val="lt-LT" w:eastAsia="x-none"/>
        </w:rPr>
        <w:t xml:space="preserve"> </w:t>
      </w:r>
    </w:p>
    <w:p w:rsidR="00194C8D" w:rsidRPr="00194C8D" w:rsidRDefault="00194C8D" w:rsidP="00194C8D">
      <w:pPr>
        <w:rPr>
          <w:rFonts w:ascii="Times New Roman" w:hAnsi="Times New Roman" w:cs="Times New Roman"/>
          <w:sz w:val="22"/>
          <w:szCs w:val="22"/>
          <w:lang w:val="lt-LT"/>
        </w:rPr>
      </w:pPr>
    </w:p>
    <w:p w:rsidR="00194C8D" w:rsidRPr="00194C8D" w:rsidRDefault="00194C8D" w:rsidP="00194C8D">
      <w:pPr>
        <w:spacing w:line="220" w:lineRule="exact"/>
        <w:rPr>
          <w:rFonts w:ascii="Times New Roman" w:hAnsi="Times New Roman" w:cs="Times New Roman"/>
          <w:b/>
          <w:bCs/>
          <w:sz w:val="22"/>
          <w:szCs w:val="22"/>
          <w:lang w:val="lt-LT"/>
        </w:rPr>
      </w:pPr>
      <w:r w:rsidRPr="00194C8D">
        <w:rPr>
          <w:rFonts w:ascii="Times New Roman" w:hAnsi="Times New Roman" w:cs="Times New Roman"/>
          <w:b/>
          <w:bCs/>
          <w:sz w:val="22"/>
          <w:szCs w:val="22"/>
          <w:lang w:val="lt-LT"/>
        </w:rPr>
        <w:t>PANANGIN vartoti negalima:</w:t>
      </w:r>
    </w:p>
    <w:p w:rsidR="00AA4528" w:rsidRPr="000E3D3F" w:rsidRDefault="00AA4528" w:rsidP="00AA4528">
      <w:pPr>
        <w:tabs>
          <w:tab w:val="left" w:pos="720"/>
        </w:tabs>
        <w:rPr>
          <w:rFonts w:ascii="Times New Roman" w:hAnsi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lang w:val="lt-LT" w:eastAsia="lt-LT"/>
        </w:rPr>
        <w:t>j</w:t>
      </w:r>
      <w:r w:rsidR="00194C8D" w:rsidRPr="00194C8D">
        <w:rPr>
          <w:rFonts w:ascii="Times New Roman" w:hAnsi="Times New Roman" w:cs="Times New Roman"/>
          <w:sz w:val="22"/>
          <w:lang w:val="lt-LT" w:eastAsia="lt-LT"/>
        </w:rPr>
        <w:t xml:space="preserve">eigu yra alergija </w:t>
      </w:r>
      <w:r w:rsidRPr="000E3D3F">
        <w:rPr>
          <w:rFonts w:ascii="Times New Roman" w:hAnsi="Times New Roman"/>
          <w:sz w:val="22"/>
          <w:szCs w:val="22"/>
          <w:lang w:val="lt-LT"/>
        </w:rPr>
        <w:t xml:space="preserve">veikliajai arba bet kuriai pagalbinei </w:t>
      </w:r>
      <w:r>
        <w:rPr>
          <w:rFonts w:ascii="Times New Roman" w:hAnsi="Times New Roman"/>
          <w:sz w:val="22"/>
          <w:szCs w:val="22"/>
          <w:lang w:val="lt-LT"/>
        </w:rPr>
        <w:t xml:space="preserve">šio vaisto </w:t>
      </w:r>
      <w:r w:rsidRPr="000E3D3F">
        <w:rPr>
          <w:rFonts w:ascii="Times New Roman" w:hAnsi="Times New Roman"/>
          <w:sz w:val="22"/>
          <w:szCs w:val="22"/>
          <w:lang w:val="lt-LT"/>
        </w:rPr>
        <w:t>medžiagai</w:t>
      </w:r>
      <w:r>
        <w:rPr>
          <w:rFonts w:ascii="Times New Roman" w:hAnsi="Times New Roman"/>
          <w:sz w:val="22"/>
          <w:szCs w:val="22"/>
          <w:lang w:val="lt-LT"/>
        </w:rPr>
        <w:t xml:space="preserve"> </w:t>
      </w:r>
      <w:r w:rsidRPr="008E690C">
        <w:rPr>
          <w:rFonts w:ascii="Times New Roman" w:hAnsi="Times New Roman"/>
          <w:noProof/>
          <w:sz w:val="22"/>
          <w:szCs w:val="22"/>
          <w:lang w:val="lt-LT"/>
        </w:rPr>
        <w:t>(jos išvardytos 6 skyriuje)</w:t>
      </w:r>
      <w:r w:rsidRPr="008E690C">
        <w:rPr>
          <w:rFonts w:ascii="Times New Roman" w:hAnsi="Times New Roman"/>
          <w:sz w:val="22"/>
          <w:szCs w:val="22"/>
          <w:lang w:val="lt-LT"/>
        </w:rPr>
        <w:t>,</w:t>
      </w:r>
    </w:p>
    <w:p w:rsidR="00A91066" w:rsidRDefault="00AA4528" w:rsidP="00AA4528">
      <w:pPr>
        <w:numPr>
          <w:ilvl w:val="0"/>
          <w:numId w:val="7"/>
        </w:numPr>
        <w:rPr>
          <w:rFonts w:ascii="Times New Roman" w:hAnsi="Times New Roman" w:cs="Times New Roman"/>
          <w:sz w:val="22"/>
          <w:lang w:val="lt-LT" w:eastAsia="lt-LT"/>
        </w:rPr>
      </w:pPr>
      <w:r w:rsidRPr="00AA4528">
        <w:rPr>
          <w:rFonts w:ascii="Times New Roman" w:hAnsi="Times New Roman" w:cs="Times New Roman"/>
          <w:sz w:val="22"/>
          <w:lang w:val="lt-LT" w:eastAsia="lt-LT"/>
        </w:rPr>
        <w:t>j</w:t>
      </w:r>
      <w:r w:rsidR="00194C8D" w:rsidRPr="00AA4528">
        <w:rPr>
          <w:rFonts w:ascii="Times New Roman" w:hAnsi="Times New Roman" w:cs="Times New Roman"/>
          <w:sz w:val="22"/>
          <w:lang w:val="lt-LT" w:eastAsia="lt-LT"/>
        </w:rPr>
        <w:t xml:space="preserve">ei </w:t>
      </w:r>
      <w:r w:rsidRPr="00AA4528">
        <w:rPr>
          <w:rFonts w:ascii="Times New Roman" w:hAnsi="Times New Roman" w:cs="Times New Roman"/>
          <w:sz w:val="22"/>
          <w:lang w:val="lt-LT" w:eastAsia="lt-LT"/>
        </w:rPr>
        <w:t xml:space="preserve">sergate </w:t>
      </w:r>
      <w:r w:rsidR="00194C8D" w:rsidRPr="00AA4528">
        <w:rPr>
          <w:rFonts w:ascii="Times New Roman" w:hAnsi="Times New Roman" w:cs="Times New Roman"/>
          <w:sz w:val="22"/>
          <w:lang w:val="lt-LT" w:eastAsia="lt-LT"/>
        </w:rPr>
        <w:t>ūmini</w:t>
      </w:r>
      <w:r w:rsidRPr="00AA4528">
        <w:rPr>
          <w:rFonts w:ascii="Times New Roman" w:hAnsi="Times New Roman" w:cs="Times New Roman"/>
          <w:sz w:val="22"/>
          <w:lang w:val="lt-LT" w:eastAsia="lt-LT"/>
        </w:rPr>
        <w:t>u</w:t>
      </w:r>
      <w:r w:rsidR="00194C8D" w:rsidRPr="00AA4528">
        <w:rPr>
          <w:rFonts w:ascii="Times New Roman" w:hAnsi="Times New Roman" w:cs="Times New Roman"/>
          <w:sz w:val="22"/>
          <w:lang w:val="lt-LT" w:eastAsia="lt-LT"/>
        </w:rPr>
        <w:t xml:space="preserve"> arba lėtini</w:t>
      </w:r>
      <w:r w:rsidRPr="00AA4528">
        <w:rPr>
          <w:rFonts w:ascii="Times New Roman" w:hAnsi="Times New Roman" w:cs="Times New Roman"/>
          <w:sz w:val="22"/>
          <w:lang w:val="lt-LT" w:eastAsia="lt-LT"/>
        </w:rPr>
        <w:t>u</w:t>
      </w:r>
      <w:r w:rsidR="00194C8D" w:rsidRPr="00AA4528">
        <w:rPr>
          <w:rFonts w:ascii="Times New Roman" w:hAnsi="Times New Roman" w:cs="Times New Roman"/>
          <w:sz w:val="22"/>
          <w:lang w:val="lt-LT" w:eastAsia="lt-LT"/>
        </w:rPr>
        <w:t xml:space="preserve"> inkstų funkcijos </w:t>
      </w:r>
      <w:r w:rsidR="00A91066" w:rsidRPr="00AA4528">
        <w:rPr>
          <w:rFonts w:ascii="Times New Roman" w:hAnsi="Times New Roman" w:cs="Times New Roman"/>
          <w:sz w:val="22"/>
          <w:lang w:val="lt-LT" w:eastAsia="lt-LT"/>
        </w:rPr>
        <w:t xml:space="preserve">nepakankamumu, </w:t>
      </w:r>
    </w:p>
    <w:p w:rsidR="00194C8D" w:rsidRPr="00AA4528" w:rsidRDefault="00A91066" w:rsidP="00AA4528">
      <w:pPr>
        <w:numPr>
          <w:ilvl w:val="0"/>
          <w:numId w:val="7"/>
        </w:numPr>
        <w:rPr>
          <w:rFonts w:ascii="Times New Roman" w:hAnsi="Times New Roman" w:cs="Times New Roman"/>
          <w:sz w:val="22"/>
          <w:lang w:val="lt-LT" w:eastAsia="lt-LT"/>
        </w:rPr>
      </w:pPr>
      <w:r w:rsidRPr="00AA4528">
        <w:rPr>
          <w:rFonts w:ascii="Times New Roman" w:hAnsi="Times New Roman" w:cs="Times New Roman"/>
          <w:sz w:val="22"/>
          <w:lang w:val="lt-LT" w:eastAsia="lt-LT"/>
        </w:rPr>
        <w:t>jei</w:t>
      </w:r>
      <w:r w:rsidR="00194C8D" w:rsidRPr="00AA4528">
        <w:rPr>
          <w:rFonts w:ascii="Times New Roman" w:hAnsi="Times New Roman" w:cs="Times New Roman"/>
          <w:sz w:val="22"/>
          <w:lang w:val="lt-LT" w:eastAsia="lt-LT"/>
        </w:rPr>
        <w:t xml:space="preserve"> sergate </w:t>
      </w:r>
      <w:proofErr w:type="spellStart"/>
      <w:r w:rsidR="00194C8D" w:rsidRPr="00AA4528">
        <w:rPr>
          <w:rFonts w:ascii="Times New Roman" w:hAnsi="Times New Roman" w:cs="Times New Roman"/>
          <w:sz w:val="22"/>
          <w:lang w:val="lt-LT" w:eastAsia="lt-LT"/>
        </w:rPr>
        <w:t>Adisono</w:t>
      </w:r>
      <w:proofErr w:type="spellEnd"/>
      <w:r w:rsidR="00194C8D" w:rsidRPr="00AA4528">
        <w:rPr>
          <w:rFonts w:ascii="Times New Roman" w:hAnsi="Times New Roman" w:cs="Times New Roman"/>
          <w:sz w:val="22"/>
          <w:lang w:val="lt-LT" w:eastAsia="lt-LT"/>
        </w:rPr>
        <w:t xml:space="preserve"> liga</w:t>
      </w:r>
      <w:r w:rsidR="00AA4528">
        <w:rPr>
          <w:rFonts w:ascii="Times New Roman" w:hAnsi="Times New Roman" w:cs="Times New Roman"/>
          <w:sz w:val="22"/>
          <w:lang w:val="lt-LT" w:eastAsia="lt-LT"/>
        </w:rPr>
        <w:t>,</w:t>
      </w:r>
    </w:p>
    <w:p w:rsidR="00194C8D" w:rsidRPr="00194C8D" w:rsidRDefault="00AA4528" w:rsidP="00194C8D">
      <w:pPr>
        <w:numPr>
          <w:ilvl w:val="0"/>
          <w:numId w:val="7"/>
        </w:numPr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>j</w:t>
      </w:r>
      <w:r w:rsidR="00194C8D" w:rsidRPr="00194C8D">
        <w:rPr>
          <w:rFonts w:ascii="Times New Roman" w:hAnsi="Times New Roman" w:cs="Times New Roman"/>
          <w:sz w:val="22"/>
          <w:lang w:val="lt-LT" w:eastAsia="lt-LT"/>
        </w:rPr>
        <w:t xml:space="preserve">ei </w:t>
      </w:r>
      <w:r>
        <w:rPr>
          <w:rFonts w:ascii="Times New Roman" w:hAnsi="Times New Roman" w:cs="Times New Roman"/>
          <w:sz w:val="22"/>
          <w:lang w:val="lt-LT" w:eastAsia="lt-LT"/>
        </w:rPr>
        <w:t xml:space="preserve">yra </w:t>
      </w:r>
      <w:r w:rsidR="00194C8D" w:rsidRPr="00194C8D">
        <w:rPr>
          <w:rFonts w:ascii="Times New Roman" w:hAnsi="Times New Roman" w:cs="Times New Roman"/>
          <w:sz w:val="22"/>
          <w:lang w:val="lt-LT" w:eastAsia="lt-LT"/>
        </w:rPr>
        <w:t xml:space="preserve">III – </w:t>
      </w:r>
      <w:proofErr w:type="spellStart"/>
      <w:r w:rsidR="00194C8D" w:rsidRPr="00194C8D">
        <w:rPr>
          <w:rFonts w:ascii="Times New Roman" w:hAnsi="Times New Roman" w:cs="Times New Roman"/>
          <w:sz w:val="22"/>
          <w:lang w:val="lt-LT" w:eastAsia="lt-LT"/>
        </w:rPr>
        <w:t>ojo</w:t>
      </w:r>
      <w:proofErr w:type="spellEnd"/>
      <w:r w:rsidR="00194C8D" w:rsidRPr="00194C8D">
        <w:rPr>
          <w:rFonts w:ascii="Times New Roman" w:hAnsi="Times New Roman" w:cs="Times New Roman"/>
          <w:sz w:val="22"/>
          <w:lang w:val="lt-LT" w:eastAsia="lt-LT"/>
        </w:rPr>
        <w:t xml:space="preserve"> laipsnio </w:t>
      </w:r>
      <w:proofErr w:type="spellStart"/>
      <w:r w:rsidR="00194C8D" w:rsidRPr="00194C8D">
        <w:rPr>
          <w:rFonts w:ascii="Times New Roman" w:hAnsi="Times New Roman" w:cs="Times New Roman"/>
          <w:sz w:val="22"/>
          <w:lang w:val="lt-LT" w:eastAsia="lt-LT"/>
        </w:rPr>
        <w:t>atrioventrikulinė</w:t>
      </w:r>
      <w:proofErr w:type="spellEnd"/>
      <w:r w:rsidR="00194C8D" w:rsidRPr="00194C8D">
        <w:rPr>
          <w:rFonts w:ascii="Times New Roman" w:hAnsi="Times New Roman" w:cs="Times New Roman"/>
          <w:sz w:val="22"/>
          <w:lang w:val="lt-LT" w:eastAsia="lt-LT"/>
        </w:rPr>
        <w:t xml:space="preserve"> blokada, </w:t>
      </w:r>
      <w:proofErr w:type="spellStart"/>
      <w:r w:rsidR="00194C8D" w:rsidRPr="00194C8D">
        <w:rPr>
          <w:rFonts w:ascii="Times New Roman" w:hAnsi="Times New Roman" w:cs="Times New Roman"/>
          <w:sz w:val="22"/>
          <w:lang w:val="lt-LT" w:eastAsia="lt-LT"/>
        </w:rPr>
        <w:t>kardiogeninis</w:t>
      </w:r>
      <w:proofErr w:type="spellEnd"/>
      <w:r w:rsidR="00194C8D" w:rsidRPr="00194C8D">
        <w:rPr>
          <w:rFonts w:ascii="Times New Roman" w:hAnsi="Times New Roman" w:cs="Times New Roman"/>
          <w:sz w:val="22"/>
          <w:lang w:val="lt-LT" w:eastAsia="lt-LT"/>
        </w:rPr>
        <w:t xml:space="preserve"> šokas (kraujospūdis mažesnis nei 90</w:t>
      </w:r>
      <w:r w:rsidR="001664B8" w:rsidRPr="001664B8">
        <w:rPr>
          <w:rFonts w:ascii="Times New Roman" w:hAnsi="Times New Roman" w:cs="Times New Roman"/>
          <w:sz w:val="22"/>
          <w:lang w:val="lt-LT" w:eastAsia="lt-LT"/>
        </w:rPr>
        <w:t> </w:t>
      </w:r>
      <w:r w:rsidR="00194C8D" w:rsidRPr="00194C8D">
        <w:rPr>
          <w:rFonts w:ascii="Times New Roman" w:hAnsi="Times New Roman" w:cs="Times New Roman"/>
          <w:sz w:val="22"/>
          <w:lang w:val="lt-LT" w:eastAsia="lt-LT"/>
        </w:rPr>
        <w:t xml:space="preserve">mm </w:t>
      </w:r>
      <w:proofErr w:type="spellStart"/>
      <w:r w:rsidR="00194C8D" w:rsidRPr="00194C8D">
        <w:rPr>
          <w:rFonts w:ascii="Times New Roman" w:hAnsi="Times New Roman" w:cs="Times New Roman"/>
          <w:sz w:val="22"/>
          <w:lang w:val="lt-LT" w:eastAsia="lt-LT"/>
        </w:rPr>
        <w:t>Hg</w:t>
      </w:r>
      <w:proofErr w:type="spellEnd"/>
      <w:r w:rsidR="00194C8D" w:rsidRPr="00194C8D">
        <w:rPr>
          <w:rFonts w:ascii="Times New Roman" w:hAnsi="Times New Roman" w:cs="Times New Roman"/>
          <w:sz w:val="22"/>
          <w:lang w:val="lt-LT" w:eastAsia="lt-LT"/>
        </w:rPr>
        <w:t>)</w:t>
      </w:r>
      <w:r>
        <w:rPr>
          <w:rFonts w:ascii="Times New Roman" w:hAnsi="Times New Roman" w:cs="Times New Roman"/>
          <w:sz w:val="22"/>
          <w:lang w:val="lt-LT" w:eastAsia="lt-LT"/>
        </w:rPr>
        <w:t>,</w:t>
      </w:r>
    </w:p>
    <w:p w:rsidR="00A91066" w:rsidRDefault="00AA4528" w:rsidP="00AA4528">
      <w:pPr>
        <w:numPr>
          <w:ilvl w:val="0"/>
          <w:numId w:val="7"/>
        </w:numPr>
        <w:rPr>
          <w:rFonts w:ascii="Times New Roman" w:hAnsi="Times New Roman" w:cs="Times New Roman"/>
          <w:sz w:val="22"/>
          <w:lang w:val="lt-LT" w:eastAsia="lt-LT"/>
        </w:rPr>
      </w:pPr>
      <w:r w:rsidRPr="00AA4528">
        <w:rPr>
          <w:rFonts w:ascii="Times New Roman" w:hAnsi="Times New Roman" w:cs="Times New Roman"/>
          <w:sz w:val="22"/>
          <w:lang w:val="lt-LT" w:eastAsia="lt-LT"/>
        </w:rPr>
        <w:t>j</w:t>
      </w:r>
      <w:r w:rsidR="00194C8D" w:rsidRPr="00AA4528">
        <w:rPr>
          <w:rFonts w:ascii="Times New Roman" w:hAnsi="Times New Roman" w:cs="Times New Roman"/>
          <w:sz w:val="22"/>
          <w:lang w:val="lt-LT" w:eastAsia="lt-LT"/>
        </w:rPr>
        <w:t xml:space="preserve">ei </w:t>
      </w:r>
      <w:r>
        <w:rPr>
          <w:rFonts w:ascii="Times New Roman" w:hAnsi="Times New Roman" w:cs="Times New Roman"/>
          <w:sz w:val="22"/>
          <w:lang w:val="lt-LT" w:eastAsia="lt-LT"/>
        </w:rPr>
        <w:t>padid</w:t>
      </w:r>
      <w:r w:rsidR="00A91066">
        <w:rPr>
          <w:rFonts w:ascii="Times New Roman" w:hAnsi="Times New Roman" w:cs="Times New Roman"/>
          <w:sz w:val="22"/>
          <w:lang w:val="lt-LT" w:eastAsia="lt-LT"/>
        </w:rPr>
        <w:t>ėję</w:t>
      </w:r>
      <w:r>
        <w:rPr>
          <w:rFonts w:ascii="Times New Roman" w:hAnsi="Times New Roman" w:cs="Times New Roman"/>
          <w:sz w:val="22"/>
          <w:lang w:val="lt-LT" w:eastAsia="lt-LT"/>
        </w:rPr>
        <w:t>s kalio kiekis kraujyje</w:t>
      </w:r>
      <w:r w:rsidRPr="00AA4528">
        <w:rPr>
          <w:rFonts w:ascii="Times New Roman" w:hAnsi="Times New Roman" w:cs="Times New Roman"/>
          <w:sz w:val="22"/>
          <w:lang w:val="lt-LT" w:eastAsia="lt-LT"/>
        </w:rPr>
        <w:t>,</w:t>
      </w:r>
      <w:r w:rsidR="00A91066">
        <w:rPr>
          <w:rFonts w:ascii="Times New Roman" w:hAnsi="Times New Roman" w:cs="Times New Roman"/>
          <w:sz w:val="22"/>
          <w:lang w:val="lt-LT" w:eastAsia="lt-LT"/>
        </w:rPr>
        <w:t xml:space="preserve"> </w:t>
      </w:r>
    </w:p>
    <w:p w:rsidR="00194C8D" w:rsidRPr="00AA4528" w:rsidRDefault="00AA4528" w:rsidP="00AA4528">
      <w:pPr>
        <w:numPr>
          <w:ilvl w:val="0"/>
          <w:numId w:val="7"/>
        </w:numPr>
        <w:rPr>
          <w:rFonts w:ascii="Times New Roman" w:hAnsi="Times New Roman" w:cs="Times New Roman"/>
          <w:sz w:val="22"/>
          <w:lang w:val="lt-LT" w:eastAsia="lt-LT"/>
        </w:rPr>
      </w:pPr>
      <w:r w:rsidRPr="00AA4528">
        <w:rPr>
          <w:rFonts w:ascii="Times New Roman" w:hAnsi="Times New Roman" w:cs="Times New Roman"/>
          <w:sz w:val="22"/>
          <w:lang w:val="lt-LT" w:eastAsia="lt-LT"/>
        </w:rPr>
        <w:t>j</w:t>
      </w:r>
      <w:r w:rsidR="00194C8D" w:rsidRPr="00AA4528">
        <w:rPr>
          <w:rFonts w:ascii="Times New Roman" w:hAnsi="Times New Roman" w:cs="Times New Roman"/>
          <w:sz w:val="22"/>
          <w:lang w:val="lt-LT" w:eastAsia="lt-LT"/>
        </w:rPr>
        <w:t xml:space="preserve">ei vartojate kalį </w:t>
      </w:r>
      <w:r>
        <w:rPr>
          <w:rFonts w:ascii="Times New Roman" w:hAnsi="Times New Roman" w:cs="Times New Roman"/>
          <w:sz w:val="22"/>
          <w:lang w:val="lt-LT" w:eastAsia="lt-LT"/>
        </w:rPr>
        <w:t xml:space="preserve">organizme </w:t>
      </w:r>
      <w:r w:rsidR="00194C8D" w:rsidRPr="00AA4528">
        <w:rPr>
          <w:rFonts w:ascii="Times New Roman" w:hAnsi="Times New Roman" w:cs="Times New Roman"/>
          <w:sz w:val="22"/>
          <w:lang w:val="lt-LT" w:eastAsia="lt-LT"/>
        </w:rPr>
        <w:t>sulaikančių diuretikų.</w:t>
      </w:r>
    </w:p>
    <w:p w:rsidR="00F910DA" w:rsidRDefault="00F910DA" w:rsidP="00194C8D">
      <w:pPr>
        <w:spacing w:line="220" w:lineRule="exact"/>
        <w:rPr>
          <w:rFonts w:ascii="Times New Roman" w:hAnsi="Times New Roman" w:cs="Times New Roman"/>
          <w:b/>
          <w:bCs/>
          <w:sz w:val="22"/>
          <w:szCs w:val="22"/>
          <w:lang w:val="lt-LT"/>
        </w:rPr>
      </w:pPr>
    </w:p>
    <w:p w:rsidR="00194C8D" w:rsidRPr="00194C8D" w:rsidRDefault="00F910DA" w:rsidP="00194C8D">
      <w:pPr>
        <w:spacing w:line="220" w:lineRule="exact"/>
        <w:rPr>
          <w:rFonts w:ascii="Times New Roman" w:hAnsi="Times New Roman" w:cs="Times New Roman"/>
          <w:b/>
          <w:bCs/>
          <w:sz w:val="22"/>
          <w:szCs w:val="22"/>
          <w:lang w:val="lt-LT"/>
        </w:rPr>
      </w:pPr>
      <w:r w:rsidRPr="00F910DA">
        <w:rPr>
          <w:rFonts w:ascii="Times New Roman" w:hAnsi="Times New Roman" w:cs="Times New Roman"/>
          <w:b/>
          <w:bCs/>
          <w:sz w:val="22"/>
          <w:szCs w:val="22"/>
          <w:lang w:val="lt-LT"/>
        </w:rPr>
        <w:t>Įspėjimai ir atsargumo priemonės</w:t>
      </w:r>
    </w:p>
    <w:p w:rsidR="00194C8D" w:rsidRPr="00194C8D" w:rsidRDefault="00194C8D" w:rsidP="00194C8D">
      <w:pPr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Jeigu sergama liga, dėl kurios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esti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hiperkaliemija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>, būtina reguliariai nustatinėti kalio koncentraciją plazmoje.</w:t>
      </w:r>
    </w:p>
    <w:p w:rsidR="00F910DA" w:rsidRDefault="00F910DA" w:rsidP="00F910DA">
      <w:pPr>
        <w:rPr>
          <w:rFonts w:ascii="Times New Roman" w:hAnsi="Times New Roman" w:cs="Times New Roman"/>
          <w:b/>
          <w:bCs/>
          <w:sz w:val="22"/>
          <w:szCs w:val="22"/>
          <w:lang w:val="lt-LT"/>
        </w:rPr>
      </w:pPr>
    </w:p>
    <w:p w:rsidR="00F910DA" w:rsidRPr="00F910DA" w:rsidRDefault="00F910DA" w:rsidP="00F910DA">
      <w:pPr>
        <w:rPr>
          <w:rFonts w:ascii="Times New Roman" w:hAnsi="Times New Roman" w:cs="Times New Roman"/>
          <w:b/>
          <w:bCs/>
          <w:sz w:val="22"/>
          <w:szCs w:val="22"/>
          <w:lang w:val="lt-LT"/>
        </w:rPr>
      </w:pPr>
      <w:r w:rsidRPr="00F910DA">
        <w:rPr>
          <w:rFonts w:ascii="Times New Roman" w:hAnsi="Times New Roman" w:cs="Times New Roman"/>
          <w:b/>
          <w:bCs/>
          <w:sz w:val="22"/>
          <w:szCs w:val="22"/>
          <w:lang w:val="lt-LT"/>
        </w:rPr>
        <w:t>Vaikams ir paaugliams</w:t>
      </w:r>
    </w:p>
    <w:p w:rsidR="00F910DA" w:rsidRPr="00F910DA" w:rsidRDefault="00F910DA" w:rsidP="00F910DA">
      <w:pPr>
        <w:rPr>
          <w:rFonts w:ascii="Times New Roman" w:hAnsi="Times New Roman" w:cs="Times New Roman"/>
          <w:sz w:val="22"/>
          <w:szCs w:val="22"/>
          <w:lang w:val="lt-LT"/>
        </w:rPr>
      </w:pPr>
      <w:proofErr w:type="spellStart"/>
      <w:r w:rsidRPr="00F910DA">
        <w:rPr>
          <w:rFonts w:ascii="Times New Roman" w:hAnsi="Times New Roman" w:cs="Times New Roman"/>
          <w:sz w:val="22"/>
          <w:szCs w:val="22"/>
          <w:lang w:val="lt-LT"/>
        </w:rPr>
        <w:t>Panangin</w:t>
      </w:r>
      <w:proofErr w:type="spellEnd"/>
      <w:r w:rsidRPr="00F910DA">
        <w:rPr>
          <w:rFonts w:ascii="Times New Roman" w:hAnsi="Times New Roman" w:cs="Times New Roman"/>
          <w:sz w:val="22"/>
          <w:szCs w:val="22"/>
          <w:lang w:val="lt-LT"/>
        </w:rPr>
        <w:t xml:space="preserve"> saugumas ir veiksmingumas vaikams bei jaunesniems nei 18 metų paaugliams neištirti.</w:t>
      </w:r>
    </w:p>
    <w:p w:rsidR="00F910DA" w:rsidRPr="00F910DA" w:rsidRDefault="00F910DA" w:rsidP="00F910DA">
      <w:pPr>
        <w:rPr>
          <w:rFonts w:ascii="Times New Roman" w:hAnsi="Times New Roman" w:cs="Times New Roman"/>
          <w:sz w:val="22"/>
          <w:szCs w:val="22"/>
          <w:lang w:val="lt-LT"/>
        </w:rPr>
      </w:pPr>
      <w:r w:rsidRPr="00F910DA">
        <w:rPr>
          <w:rFonts w:ascii="Times New Roman" w:hAnsi="Times New Roman" w:cs="Times New Roman"/>
          <w:sz w:val="22"/>
          <w:szCs w:val="22"/>
          <w:lang w:val="lt-LT"/>
        </w:rPr>
        <w:t xml:space="preserve">Duomenų </w:t>
      </w:r>
      <w:r w:rsidR="00AA4528">
        <w:rPr>
          <w:rFonts w:ascii="Times New Roman" w:hAnsi="Times New Roman" w:cs="Times New Roman"/>
          <w:sz w:val="22"/>
          <w:szCs w:val="22"/>
          <w:lang w:val="lt-LT"/>
        </w:rPr>
        <w:t xml:space="preserve">apie vartojimą vaikams </w:t>
      </w:r>
      <w:r w:rsidRPr="00F910DA">
        <w:rPr>
          <w:rFonts w:ascii="Times New Roman" w:hAnsi="Times New Roman" w:cs="Times New Roman"/>
          <w:sz w:val="22"/>
          <w:szCs w:val="22"/>
          <w:lang w:val="lt-LT"/>
        </w:rPr>
        <w:t>nėra.</w:t>
      </w:r>
    </w:p>
    <w:p w:rsidR="00464A81" w:rsidRDefault="00464A81" w:rsidP="00F910DA">
      <w:pPr>
        <w:spacing w:line="220" w:lineRule="exact"/>
        <w:rPr>
          <w:rFonts w:ascii="Times New Roman" w:hAnsi="Times New Roman" w:cs="Times New Roman"/>
          <w:b/>
          <w:bCs/>
          <w:sz w:val="22"/>
          <w:szCs w:val="22"/>
          <w:lang w:val="lt-LT"/>
        </w:rPr>
      </w:pPr>
    </w:p>
    <w:p w:rsidR="00F910DA" w:rsidRPr="00F910DA" w:rsidRDefault="00F910DA" w:rsidP="00F910DA">
      <w:pPr>
        <w:spacing w:line="220" w:lineRule="exact"/>
        <w:rPr>
          <w:rFonts w:ascii="Times New Roman" w:hAnsi="Times New Roman" w:cs="Times New Roman"/>
          <w:b/>
          <w:bCs/>
          <w:sz w:val="22"/>
          <w:szCs w:val="22"/>
          <w:lang w:val="lt-LT"/>
        </w:rPr>
      </w:pPr>
      <w:r w:rsidRPr="00F910DA">
        <w:rPr>
          <w:rFonts w:ascii="Times New Roman" w:hAnsi="Times New Roman" w:cs="Times New Roman"/>
          <w:b/>
          <w:bCs/>
          <w:sz w:val="22"/>
          <w:szCs w:val="22"/>
          <w:lang w:val="lt-LT"/>
        </w:rPr>
        <w:t>Kiti vaistai ir PANANGIN</w:t>
      </w:r>
    </w:p>
    <w:p w:rsidR="00194C8D" w:rsidRPr="00194C8D" w:rsidRDefault="00194C8D" w:rsidP="00A91066">
      <w:pPr>
        <w:rPr>
          <w:rFonts w:ascii="Times New Roman" w:hAnsi="Times New Roman" w:cs="Times New Roman"/>
          <w:sz w:val="22"/>
          <w:u w:val="single"/>
          <w:lang w:val="lt-LT" w:eastAsia="lt-LT"/>
        </w:rPr>
      </w:pPr>
      <w:r w:rsidRPr="00194C8D">
        <w:rPr>
          <w:rFonts w:ascii="Times New Roman" w:hAnsi="Times New Roman" w:cs="Times New Roman"/>
          <w:sz w:val="22"/>
          <w:szCs w:val="22"/>
          <w:lang w:val="lt-LT"/>
        </w:rPr>
        <w:t>Jeigu vartojate arba neseniai vartojote kitų vaistų</w:t>
      </w:r>
      <w:r w:rsidR="00F910DA" w:rsidRPr="00F910DA">
        <w:rPr>
          <w:rFonts w:ascii="Times New Roman" w:hAnsi="Times New Roman" w:cs="Times New Roman"/>
          <w:bCs/>
          <w:sz w:val="22"/>
          <w:szCs w:val="22"/>
          <w:lang w:val="lt-LT"/>
        </w:rPr>
        <w:t xml:space="preserve"> arba dėl to nesate tikri, apie tai</w:t>
      </w:r>
      <w:r w:rsidRPr="00194C8D">
        <w:rPr>
          <w:rFonts w:ascii="Times New Roman" w:hAnsi="Times New Roman" w:cs="Times New Roman"/>
          <w:sz w:val="22"/>
          <w:szCs w:val="22"/>
          <w:lang w:val="lt-LT"/>
        </w:rPr>
        <w:t xml:space="preserve"> pasakykite gydytojui arba vaistininkui.</w:t>
      </w:r>
      <w:r w:rsidR="00F910DA" w:rsidRPr="00194C8D" w:rsidDel="00F910DA">
        <w:rPr>
          <w:rFonts w:ascii="Times New Roman" w:hAnsi="Times New Roman" w:cs="Times New Roman"/>
          <w:sz w:val="22"/>
          <w:szCs w:val="22"/>
          <w:lang w:val="lt-LT"/>
        </w:rPr>
        <w:t xml:space="preserve"> </w:t>
      </w:r>
      <w:r w:rsidRPr="00194C8D">
        <w:rPr>
          <w:rFonts w:ascii="Times New Roman" w:hAnsi="Times New Roman" w:cs="Times New Roman"/>
          <w:sz w:val="22"/>
          <w:lang w:val="lt-LT" w:eastAsia="lt-LT"/>
        </w:rPr>
        <w:t>PANANGIN gali turėti įtakos kitų vaistų poveikiui. Vartojant jo į veną, gali sustiprėti vaistų, mažinančių kraujospūdį, poveikis.</w:t>
      </w:r>
      <w:r w:rsidR="00F910DA" w:rsidRPr="00194C8D" w:rsidDel="00F910DA">
        <w:rPr>
          <w:rFonts w:ascii="Times New Roman" w:hAnsi="Times New Roman" w:cs="Times New Roman"/>
          <w:sz w:val="22"/>
          <w:lang w:val="lt-LT" w:eastAsia="lt-LT"/>
        </w:rPr>
        <w:t xml:space="preserve"> </w:t>
      </w: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PANANGIN vartojant kartu su AKFI ir/ar  kalį sulaikančiais diuretikais, gali atsirasti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hiperkaliemija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(pernelyg daug kalio kraujyje). </w:t>
      </w:r>
    </w:p>
    <w:p w:rsidR="00194C8D" w:rsidRPr="00194C8D" w:rsidRDefault="00194C8D" w:rsidP="00194C8D">
      <w:pPr>
        <w:rPr>
          <w:rFonts w:ascii="Times New Roman" w:hAnsi="Times New Roman" w:cs="Times New Roman"/>
          <w:sz w:val="22"/>
          <w:szCs w:val="22"/>
          <w:lang w:val="lt-LT"/>
        </w:rPr>
      </w:pPr>
    </w:p>
    <w:p w:rsidR="00194C8D" w:rsidRPr="00194C8D" w:rsidRDefault="00194C8D" w:rsidP="00194C8D">
      <w:pPr>
        <w:spacing w:line="220" w:lineRule="exact"/>
        <w:rPr>
          <w:rFonts w:ascii="Times New Roman" w:hAnsi="Times New Roman" w:cs="Times New Roman"/>
          <w:b/>
          <w:bCs/>
          <w:sz w:val="22"/>
          <w:szCs w:val="22"/>
          <w:lang w:val="lt-LT"/>
        </w:rPr>
      </w:pPr>
      <w:r w:rsidRPr="00194C8D">
        <w:rPr>
          <w:rFonts w:ascii="Times New Roman" w:hAnsi="Times New Roman" w:cs="Times New Roman"/>
          <w:b/>
          <w:bCs/>
          <w:sz w:val="22"/>
          <w:szCs w:val="22"/>
          <w:lang w:val="lt-LT"/>
        </w:rPr>
        <w:t>Nėštumas ir žindymo laikotarpis</w:t>
      </w:r>
    </w:p>
    <w:p w:rsidR="00194C8D" w:rsidRPr="00194C8D" w:rsidRDefault="00F910DA" w:rsidP="00194C8D">
      <w:pPr>
        <w:rPr>
          <w:rFonts w:ascii="Times New Roman" w:hAnsi="Times New Roman" w:cs="Times New Roman"/>
          <w:sz w:val="22"/>
          <w:lang w:val="lt-LT" w:eastAsia="lt-LT"/>
        </w:rPr>
      </w:pPr>
      <w:r w:rsidRPr="00F910DA">
        <w:rPr>
          <w:rFonts w:ascii="Times New Roman" w:hAnsi="Times New Roman" w:cs="Times New Roman"/>
          <w:sz w:val="22"/>
          <w:lang w:val="lt-LT" w:eastAsia="lt-LT"/>
        </w:rPr>
        <w:t>Jeigu esate nėščia, žindote kūdikį, manote, kad galbūt esate nėščia, arba planuojate pastoti, tai prieš vartodama šį vaistą, pasitarkite su gydytoju</w:t>
      </w:r>
      <w:r>
        <w:rPr>
          <w:rFonts w:ascii="Times New Roman" w:hAnsi="Times New Roman" w:cs="Times New Roman"/>
          <w:sz w:val="22"/>
          <w:lang w:val="lt-LT" w:eastAsia="lt-LT"/>
        </w:rPr>
        <w:t xml:space="preserve"> </w:t>
      </w:r>
      <w:r w:rsidRPr="00F910DA">
        <w:rPr>
          <w:rFonts w:ascii="Times New Roman" w:hAnsi="Times New Roman" w:cs="Times New Roman"/>
          <w:sz w:val="22"/>
          <w:lang w:val="lt-LT" w:eastAsia="lt-LT"/>
        </w:rPr>
        <w:t>arba</w:t>
      </w:r>
      <w:r>
        <w:rPr>
          <w:rFonts w:ascii="Times New Roman" w:hAnsi="Times New Roman" w:cs="Times New Roman"/>
          <w:sz w:val="22"/>
          <w:lang w:val="lt-LT" w:eastAsia="lt-LT"/>
        </w:rPr>
        <w:t xml:space="preserve"> </w:t>
      </w:r>
      <w:r w:rsidRPr="00F910DA">
        <w:rPr>
          <w:rFonts w:ascii="Times New Roman" w:hAnsi="Times New Roman" w:cs="Times New Roman"/>
          <w:sz w:val="22"/>
          <w:lang w:val="lt-LT" w:eastAsia="lt-LT"/>
        </w:rPr>
        <w:t xml:space="preserve">vaistininku </w:t>
      </w:r>
      <w:r w:rsidR="00194C8D" w:rsidRPr="00194C8D">
        <w:rPr>
          <w:rFonts w:ascii="Times New Roman" w:hAnsi="Times New Roman" w:cs="Times New Roman"/>
          <w:sz w:val="22"/>
          <w:lang w:val="lt-LT" w:eastAsia="lt-LT"/>
        </w:rPr>
        <w:t>Duomenų apie PANANGIN veiksmingumą ir saugumą nėštumo ir žindymo laikotarpiu neturima, todėl vartoti nerekomenduojama.</w:t>
      </w:r>
    </w:p>
    <w:p w:rsidR="00194C8D" w:rsidRPr="00194C8D" w:rsidRDefault="00194C8D" w:rsidP="00194C8D">
      <w:pPr>
        <w:rPr>
          <w:rFonts w:ascii="Times New Roman" w:hAnsi="Times New Roman" w:cs="Times New Roman"/>
          <w:sz w:val="22"/>
          <w:szCs w:val="22"/>
          <w:lang w:val="lt-LT"/>
        </w:rPr>
      </w:pPr>
    </w:p>
    <w:p w:rsidR="00194C8D" w:rsidRPr="00194C8D" w:rsidRDefault="00194C8D" w:rsidP="00194C8D">
      <w:pPr>
        <w:spacing w:line="220" w:lineRule="exact"/>
        <w:rPr>
          <w:rFonts w:ascii="Times New Roman" w:hAnsi="Times New Roman" w:cs="Times New Roman"/>
          <w:b/>
          <w:bCs/>
          <w:sz w:val="22"/>
          <w:szCs w:val="22"/>
          <w:lang w:val="lt-LT"/>
        </w:rPr>
      </w:pPr>
      <w:r w:rsidRPr="00194C8D">
        <w:rPr>
          <w:rFonts w:ascii="Times New Roman" w:hAnsi="Times New Roman" w:cs="Times New Roman"/>
          <w:b/>
          <w:bCs/>
          <w:sz w:val="22"/>
          <w:szCs w:val="22"/>
          <w:lang w:val="lt-LT"/>
        </w:rPr>
        <w:t>Vairavimas ir mechanizmų valdymas</w:t>
      </w:r>
    </w:p>
    <w:p w:rsidR="00194C8D" w:rsidRPr="00194C8D" w:rsidRDefault="00194C8D" w:rsidP="00194C8D">
      <w:pPr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>Duomenų apie PANANGIN poveikį gebėjimui vairuoti ir valdyti mechanizmus neturima. Remiantis ilgamečiu patyrimu, vairuojantiems ir valdantiems mechanizmus pacientams specialių atsargumo priemonių nereikia.</w:t>
      </w:r>
    </w:p>
    <w:p w:rsidR="00194C8D" w:rsidRDefault="00194C8D" w:rsidP="00194C8D">
      <w:pPr>
        <w:rPr>
          <w:rFonts w:ascii="Times New Roman" w:hAnsi="Times New Roman" w:cs="Times New Roman"/>
          <w:sz w:val="22"/>
          <w:szCs w:val="22"/>
          <w:lang w:val="lt-LT"/>
        </w:rPr>
      </w:pPr>
    </w:p>
    <w:p w:rsidR="002B30DC" w:rsidRPr="00194C8D" w:rsidRDefault="002B30DC" w:rsidP="00194C8D">
      <w:pPr>
        <w:rPr>
          <w:rFonts w:ascii="Times New Roman" w:hAnsi="Times New Roman" w:cs="Times New Roman"/>
          <w:sz w:val="22"/>
          <w:szCs w:val="22"/>
          <w:lang w:val="lt-LT"/>
        </w:rPr>
      </w:pPr>
    </w:p>
    <w:p w:rsidR="002B30DC" w:rsidRPr="002B30DC" w:rsidRDefault="002B30DC" w:rsidP="002B30DC">
      <w:pPr>
        <w:keepNext/>
        <w:keepLines/>
        <w:tabs>
          <w:tab w:val="left" w:pos="567"/>
        </w:tabs>
        <w:outlineLvl w:val="2"/>
        <w:rPr>
          <w:rFonts w:ascii="Times New Roman" w:hAnsi="Times New Roman" w:cs="Times New Roman"/>
          <w:b/>
          <w:bCs/>
          <w:snapToGrid w:val="0"/>
          <w:sz w:val="22"/>
          <w:szCs w:val="26"/>
          <w:lang w:val="lt-LT" w:eastAsia="x-none"/>
        </w:rPr>
      </w:pPr>
      <w:r w:rsidRPr="002B30DC">
        <w:rPr>
          <w:rFonts w:ascii="Times New Roman" w:hAnsi="Times New Roman" w:cs="Times New Roman"/>
          <w:b/>
          <w:bCs/>
          <w:snapToGrid w:val="0"/>
          <w:sz w:val="22"/>
          <w:szCs w:val="26"/>
          <w:lang w:val="lt-LT" w:eastAsia="x-none"/>
        </w:rPr>
        <w:t>3.</w:t>
      </w:r>
      <w:r w:rsidRPr="002B30DC">
        <w:rPr>
          <w:rFonts w:ascii="Times New Roman" w:hAnsi="Times New Roman" w:cs="Times New Roman"/>
          <w:b/>
          <w:bCs/>
          <w:snapToGrid w:val="0"/>
          <w:sz w:val="22"/>
          <w:szCs w:val="26"/>
          <w:lang w:val="lt-LT" w:eastAsia="x-none"/>
        </w:rPr>
        <w:tab/>
        <w:t>Kaip vartoti PANANGIN</w:t>
      </w:r>
    </w:p>
    <w:p w:rsidR="00194C8D" w:rsidRPr="00194C8D" w:rsidRDefault="00194C8D" w:rsidP="00194C8D">
      <w:pPr>
        <w:rPr>
          <w:rFonts w:ascii="Times New Roman" w:hAnsi="Times New Roman" w:cs="Times New Roman"/>
          <w:sz w:val="22"/>
          <w:szCs w:val="22"/>
          <w:lang w:val="lt-LT"/>
        </w:rPr>
      </w:pPr>
    </w:p>
    <w:p w:rsidR="00194C8D" w:rsidRPr="00194C8D" w:rsidRDefault="00194C8D" w:rsidP="00194C8D">
      <w:pPr>
        <w:rPr>
          <w:rFonts w:ascii="Times New Roman" w:hAnsi="Times New Roman" w:cs="Times New Roman"/>
          <w:sz w:val="22"/>
          <w:szCs w:val="22"/>
          <w:lang w:val="lt-LT"/>
        </w:rPr>
      </w:pPr>
      <w:r w:rsidRPr="00194C8D">
        <w:rPr>
          <w:rFonts w:ascii="Times New Roman" w:hAnsi="Times New Roman" w:cs="Times New Roman"/>
          <w:sz w:val="22"/>
          <w:szCs w:val="22"/>
          <w:lang w:val="lt-LT"/>
        </w:rPr>
        <w:t>Vartojamas į veną. Prieš vartojimą būtina praskiesti.</w:t>
      </w:r>
    </w:p>
    <w:p w:rsidR="002B30DC" w:rsidRDefault="002B30DC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 xml:space="preserve">Rekomenduojama </w:t>
      </w:r>
      <w:r w:rsidR="00194C8D" w:rsidRPr="00194C8D">
        <w:rPr>
          <w:rFonts w:ascii="Times New Roman" w:hAnsi="Times New Roman" w:cs="Times New Roman"/>
          <w:sz w:val="22"/>
          <w:lang w:val="lt-LT" w:eastAsia="lt-LT"/>
        </w:rPr>
        <w:t>dozė</w:t>
      </w:r>
      <w:r w:rsidR="0077128A">
        <w:rPr>
          <w:rFonts w:ascii="Times New Roman" w:hAnsi="Times New Roman" w:cs="Times New Roman"/>
          <w:sz w:val="22"/>
          <w:lang w:val="lt-LT" w:eastAsia="lt-LT"/>
        </w:rPr>
        <w:t xml:space="preserve"> suaugusiesiems </w:t>
      </w:r>
      <w:r w:rsidR="00194C8D" w:rsidRPr="00194C8D">
        <w:rPr>
          <w:rFonts w:ascii="Times New Roman" w:hAnsi="Times New Roman" w:cs="Times New Roman"/>
          <w:sz w:val="22"/>
          <w:lang w:val="lt-LT" w:eastAsia="lt-LT"/>
        </w:rPr>
        <w:t>:1-2 ampulės PANANGIN, skiedžiama 50-100</w:t>
      </w:r>
      <w:r w:rsidRPr="002B30DC">
        <w:rPr>
          <w:rFonts w:ascii="Times New Roman" w:hAnsi="Times New Roman" w:cs="Times New Roman"/>
          <w:sz w:val="22"/>
          <w:lang w:val="lt-LT" w:eastAsia="lt-LT"/>
        </w:rPr>
        <w:t> </w:t>
      </w:r>
      <w:r w:rsidR="00194C8D" w:rsidRPr="00194C8D">
        <w:rPr>
          <w:rFonts w:ascii="Times New Roman" w:hAnsi="Times New Roman" w:cs="Times New Roman"/>
          <w:sz w:val="22"/>
          <w:lang w:val="lt-LT" w:eastAsia="lt-LT"/>
        </w:rPr>
        <w:t>ml 5</w:t>
      </w:r>
      <w:r w:rsidRPr="002B30DC">
        <w:rPr>
          <w:rFonts w:ascii="Times New Roman" w:hAnsi="Times New Roman" w:cs="Times New Roman"/>
          <w:sz w:val="22"/>
          <w:lang w:val="lt-LT" w:eastAsia="lt-LT"/>
        </w:rPr>
        <w:t> </w:t>
      </w:r>
      <w:r w:rsidR="00194C8D" w:rsidRPr="00194C8D">
        <w:rPr>
          <w:rFonts w:ascii="Times New Roman" w:hAnsi="Times New Roman" w:cs="Times New Roman"/>
          <w:sz w:val="22"/>
          <w:lang w:val="lt-LT" w:eastAsia="lt-LT"/>
        </w:rPr>
        <w:t xml:space="preserve">% gliukozės </w:t>
      </w:r>
      <w:r w:rsidR="0077128A">
        <w:rPr>
          <w:rFonts w:ascii="Times New Roman" w:hAnsi="Times New Roman" w:cs="Times New Roman"/>
          <w:sz w:val="22"/>
          <w:lang w:val="lt-LT" w:eastAsia="lt-LT"/>
        </w:rPr>
        <w:t xml:space="preserve">infuzinio </w:t>
      </w:r>
      <w:r w:rsidR="00194C8D" w:rsidRPr="00194C8D">
        <w:rPr>
          <w:rFonts w:ascii="Times New Roman" w:hAnsi="Times New Roman" w:cs="Times New Roman"/>
          <w:sz w:val="22"/>
          <w:lang w:val="lt-LT" w:eastAsia="lt-LT"/>
        </w:rPr>
        <w:t xml:space="preserve">tirpalo ir </w:t>
      </w:r>
      <w:r w:rsidR="00687B52">
        <w:rPr>
          <w:rFonts w:ascii="Times New Roman" w:hAnsi="Times New Roman" w:cs="Times New Roman"/>
          <w:sz w:val="22"/>
          <w:lang w:val="lt-LT" w:eastAsia="lt-LT"/>
        </w:rPr>
        <w:t>leidžiama</w:t>
      </w:r>
      <w:r w:rsidR="00194C8D" w:rsidRPr="00194C8D">
        <w:rPr>
          <w:rFonts w:ascii="Times New Roman" w:hAnsi="Times New Roman" w:cs="Times New Roman"/>
          <w:sz w:val="22"/>
          <w:lang w:val="lt-LT" w:eastAsia="lt-LT"/>
        </w:rPr>
        <w:t xml:space="preserve"> į veną lašinės infuzijos arba lėtos injekcijos būdu. 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szCs w:val="22"/>
          <w:lang w:val="pt-BR" w:eastAsia="lt-LT"/>
        </w:rPr>
      </w:pPr>
      <w:r w:rsidRPr="00194C8D">
        <w:rPr>
          <w:rFonts w:ascii="Times New Roman" w:hAnsi="Times New Roman" w:cs="Times New Roman"/>
          <w:sz w:val="22"/>
          <w:szCs w:val="22"/>
          <w:lang w:val="pt-BR" w:eastAsia="lt-LT"/>
        </w:rPr>
        <w:t xml:space="preserve">Vartoti galima tik skaidrų, be matomų dalelių </w:t>
      </w:r>
      <w:r w:rsidR="00687B52">
        <w:rPr>
          <w:rFonts w:ascii="Times New Roman" w:hAnsi="Times New Roman" w:cs="Times New Roman"/>
          <w:sz w:val="22"/>
          <w:szCs w:val="22"/>
          <w:lang w:val="pt-BR" w:eastAsia="lt-LT"/>
        </w:rPr>
        <w:t xml:space="preserve">infuzinį </w:t>
      </w:r>
      <w:r w:rsidRPr="00194C8D">
        <w:rPr>
          <w:rFonts w:ascii="Times New Roman" w:hAnsi="Times New Roman" w:cs="Times New Roman"/>
          <w:sz w:val="22"/>
          <w:szCs w:val="22"/>
          <w:lang w:val="pt-BR" w:eastAsia="lt-LT"/>
        </w:rPr>
        <w:t>tirpalą.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szCs w:val="24"/>
          <w:lang w:val="lt-LT" w:eastAsia="lt-LT"/>
        </w:rPr>
      </w:pPr>
    </w:p>
    <w:p w:rsidR="00194C8D" w:rsidRPr="00194C8D" w:rsidRDefault="002B30DC" w:rsidP="00194C8D">
      <w:pPr>
        <w:keepNext/>
        <w:outlineLvl w:val="2"/>
        <w:rPr>
          <w:rFonts w:ascii="Times New Roman" w:hAnsi="Times New Roman" w:cs="Times New Roman"/>
          <w:b/>
          <w:bCs/>
          <w:sz w:val="22"/>
          <w:lang w:val="lt-LT" w:eastAsia="lt-LT"/>
        </w:rPr>
      </w:pPr>
      <w:r>
        <w:rPr>
          <w:rFonts w:ascii="Times New Roman" w:hAnsi="Times New Roman" w:cs="Times New Roman"/>
          <w:b/>
          <w:bCs/>
          <w:sz w:val="22"/>
          <w:lang w:val="lt-LT" w:eastAsia="lt-LT"/>
        </w:rPr>
        <w:t>Ką daryti p</w:t>
      </w:r>
      <w:r w:rsidR="00194C8D" w:rsidRPr="00194C8D">
        <w:rPr>
          <w:rFonts w:ascii="Times New Roman" w:hAnsi="Times New Roman" w:cs="Times New Roman"/>
          <w:b/>
          <w:bCs/>
          <w:sz w:val="22"/>
          <w:lang w:val="lt-LT" w:eastAsia="lt-LT"/>
        </w:rPr>
        <w:t>avartojus per didelę PANANGIN dozę</w:t>
      </w:r>
      <w:r>
        <w:rPr>
          <w:rFonts w:ascii="Times New Roman" w:hAnsi="Times New Roman" w:cs="Times New Roman"/>
          <w:b/>
          <w:bCs/>
          <w:sz w:val="22"/>
          <w:lang w:val="lt-LT" w:eastAsia="lt-LT"/>
        </w:rPr>
        <w:t>?</w:t>
      </w:r>
    </w:p>
    <w:p w:rsidR="00194C8D" w:rsidRPr="00A91066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Perdozavimo iki šiol nepastebėta. Jei jis pasireikštų, galimi </w:t>
      </w:r>
      <w:r w:rsidR="00A91066" w:rsidRPr="00A91066">
        <w:rPr>
          <w:rFonts w:ascii="Times New Roman" w:hAnsi="Times New Roman" w:cs="Times New Roman"/>
          <w:sz w:val="22"/>
          <w:lang w:val="lt-LT" w:eastAsia="lt-LT"/>
        </w:rPr>
        <w:t>p</w:t>
      </w:r>
      <w:r w:rsidR="00A91066" w:rsidRPr="00A91066">
        <w:rPr>
          <w:rFonts w:ascii="Times New Roman" w:hAnsi="Times New Roman" w:cs="Times New Roman"/>
          <w:bCs/>
          <w:sz w:val="22"/>
          <w:lang w:val="lt-LT" w:eastAsia="lt-LT"/>
        </w:rPr>
        <w:t xml:space="preserve">adidėjusio kalio </w:t>
      </w:r>
      <w:r w:rsidR="00A91066">
        <w:rPr>
          <w:rFonts w:ascii="Times New Roman" w:hAnsi="Times New Roman" w:cs="Times New Roman"/>
          <w:bCs/>
          <w:sz w:val="22"/>
          <w:lang w:val="lt-LT" w:eastAsia="lt-LT"/>
        </w:rPr>
        <w:t>ar</w:t>
      </w:r>
      <w:r w:rsidRPr="00A91066">
        <w:rPr>
          <w:rFonts w:ascii="Times New Roman" w:hAnsi="Times New Roman" w:cs="Times New Roman"/>
          <w:sz w:val="22"/>
          <w:lang w:val="lt-LT" w:eastAsia="lt-LT"/>
        </w:rPr>
        <w:t xml:space="preserve"> </w:t>
      </w:r>
      <w:r w:rsidR="00A91066" w:rsidRPr="00A91066">
        <w:rPr>
          <w:rFonts w:ascii="Times New Roman" w:hAnsi="Times New Roman" w:cs="Times New Roman"/>
          <w:sz w:val="22"/>
          <w:lang w:val="lt-LT" w:eastAsia="lt-LT"/>
        </w:rPr>
        <w:t>magnio kiekio</w:t>
      </w:r>
      <w:r w:rsidRPr="00A91066">
        <w:rPr>
          <w:rFonts w:ascii="Times New Roman" w:hAnsi="Times New Roman" w:cs="Times New Roman"/>
          <w:sz w:val="22"/>
          <w:lang w:val="lt-LT" w:eastAsia="lt-LT"/>
        </w:rPr>
        <w:t xml:space="preserve"> </w:t>
      </w:r>
      <w:r w:rsidR="00A91066">
        <w:rPr>
          <w:rFonts w:ascii="Times New Roman" w:hAnsi="Times New Roman" w:cs="Times New Roman"/>
          <w:sz w:val="22"/>
          <w:lang w:val="lt-LT" w:eastAsia="lt-LT"/>
        </w:rPr>
        <w:t xml:space="preserve">kraujyje </w:t>
      </w:r>
      <w:r w:rsidRPr="00A91066">
        <w:rPr>
          <w:rFonts w:ascii="Times New Roman" w:hAnsi="Times New Roman" w:cs="Times New Roman"/>
          <w:sz w:val="22"/>
          <w:lang w:val="lt-LT" w:eastAsia="lt-LT"/>
        </w:rPr>
        <w:t xml:space="preserve">simptomai. </w:t>
      </w:r>
    </w:p>
    <w:p w:rsidR="00464A81" w:rsidRDefault="00464A81" w:rsidP="00194C8D">
      <w:pPr>
        <w:tabs>
          <w:tab w:val="left" w:pos="567"/>
        </w:tabs>
        <w:rPr>
          <w:rFonts w:ascii="Times New Roman" w:hAnsi="Times New Roman" w:cs="Times New Roman"/>
          <w:bCs/>
          <w:sz w:val="22"/>
          <w:u w:val="single"/>
          <w:lang w:val="lt-LT" w:eastAsia="lt-LT"/>
        </w:rPr>
      </w:pPr>
    </w:p>
    <w:p w:rsidR="00194C8D" w:rsidRPr="00194C8D" w:rsidRDefault="00AA4528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bCs/>
          <w:sz w:val="22"/>
          <w:u w:val="single"/>
          <w:lang w:val="lt-LT" w:eastAsia="lt-LT"/>
        </w:rPr>
        <w:t>Padidėjusio kalio kiekio kraujyje</w:t>
      </w:r>
      <w:r w:rsidR="00194C8D" w:rsidRPr="00A91066">
        <w:rPr>
          <w:rFonts w:ascii="Times New Roman" w:hAnsi="Times New Roman" w:cs="Times New Roman"/>
          <w:bCs/>
          <w:sz w:val="22"/>
          <w:u w:val="single"/>
          <w:lang w:val="lt-LT" w:eastAsia="lt-LT"/>
        </w:rPr>
        <w:t xml:space="preserve"> požymiai:</w:t>
      </w:r>
      <w:r w:rsidR="00194C8D" w:rsidRPr="00194C8D">
        <w:rPr>
          <w:rFonts w:ascii="Times New Roman" w:hAnsi="Times New Roman" w:cs="Times New Roman"/>
          <w:b/>
          <w:bCs/>
          <w:sz w:val="22"/>
          <w:lang w:val="lt-LT" w:eastAsia="lt-LT"/>
        </w:rPr>
        <w:t xml:space="preserve"> </w:t>
      </w:r>
      <w:proofErr w:type="spellStart"/>
      <w:r w:rsidR="00194C8D" w:rsidRPr="00194C8D">
        <w:rPr>
          <w:rFonts w:ascii="Times New Roman" w:hAnsi="Times New Roman" w:cs="Times New Roman"/>
          <w:sz w:val="22"/>
          <w:lang w:val="lt-LT" w:eastAsia="lt-LT"/>
        </w:rPr>
        <w:t>parestezija</w:t>
      </w:r>
      <w:proofErr w:type="spellEnd"/>
      <w:r w:rsidR="00194C8D" w:rsidRPr="00194C8D">
        <w:rPr>
          <w:rFonts w:ascii="Times New Roman" w:hAnsi="Times New Roman" w:cs="Times New Roman"/>
          <w:sz w:val="22"/>
          <w:lang w:val="lt-LT" w:eastAsia="lt-LT"/>
        </w:rPr>
        <w:t xml:space="preserve"> (skruzdžių rėpliojimo, tirpimo, niežėjimo, skausmo ir kitokių nesamų dirginimų jutimas), raumenų silpnumas, retas pulsas, paralyžius, nereguliarus pulsas (aritmija), ypač didelė kalio koncentracija kraujo plazmoje gali sukelti širdies blokadą, širdies sustojimą.</w:t>
      </w:r>
    </w:p>
    <w:p w:rsidR="00464A81" w:rsidRDefault="00464A81" w:rsidP="00194C8D">
      <w:pPr>
        <w:tabs>
          <w:tab w:val="left" w:pos="567"/>
        </w:tabs>
        <w:rPr>
          <w:rFonts w:ascii="Times New Roman" w:hAnsi="Times New Roman" w:cs="Times New Roman"/>
          <w:bCs/>
          <w:sz w:val="22"/>
          <w:u w:val="single"/>
          <w:lang w:val="lt-LT" w:eastAsia="lt-LT"/>
        </w:rPr>
      </w:pPr>
    </w:p>
    <w:p w:rsidR="00194C8D" w:rsidRPr="00194C8D" w:rsidRDefault="00AA4528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bCs/>
          <w:sz w:val="22"/>
          <w:u w:val="single"/>
          <w:lang w:val="lt-LT" w:eastAsia="lt-LT"/>
        </w:rPr>
        <w:t>Padidėjusio magnio kiekio kraujyje</w:t>
      </w:r>
      <w:r w:rsidR="00194C8D" w:rsidRPr="00A91066">
        <w:rPr>
          <w:rFonts w:ascii="Times New Roman" w:hAnsi="Times New Roman" w:cs="Times New Roman"/>
          <w:bCs/>
          <w:sz w:val="22"/>
          <w:u w:val="single"/>
          <w:lang w:val="lt-LT" w:eastAsia="lt-LT"/>
        </w:rPr>
        <w:t xml:space="preserve"> požymiai:</w:t>
      </w:r>
      <w:r w:rsidR="00194C8D" w:rsidRPr="00194C8D">
        <w:rPr>
          <w:rFonts w:ascii="Times New Roman" w:hAnsi="Times New Roman" w:cs="Times New Roman"/>
          <w:sz w:val="22"/>
          <w:lang w:val="lt-LT" w:eastAsia="lt-LT"/>
        </w:rPr>
        <w:t xml:space="preserve"> pykinimas, vėmimas, veido paraudimas, sumažėjęs kraujospūdis, retas pulsas, silpnumas. Dėl ypatingai didelės magnio koncentracijos kraujo plazmoje gali atsirasti </w:t>
      </w:r>
      <w:proofErr w:type="spellStart"/>
      <w:r w:rsidR="00194C8D" w:rsidRPr="00194C8D">
        <w:rPr>
          <w:rFonts w:ascii="Times New Roman" w:hAnsi="Times New Roman" w:cs="Times New Roman"/>
          <w:sz w:val="22"/>
          <w:lang w:val="lt-LT" w:eastAsia="lt-LT"/>
        </w:rPr>
        <w:t>hiporefleksija</w:t>
      </w:r>
      <w:proofErr w:type="spellEnd"/>
      <w:r w:rsidR="00194C8D" w:rsidRPr="00194C8D">
        <w:rPr>
          <w:rFonts w:ascii="Times New Roman" w:hAnsi="Times New Roman" w:cs="Times New Roman"/>
          <w:sz w:val="22"/>
          <w:lang w:val="lt-LT" w:eastAsia="lt-LT"/>
        </w:rPr>
        <w:t xml:space="preserve"> (refleksų susilpnėjimas), raumenų paralyžius, sustoti širdis ir kvėpavimas.</w:t>
      </w:r>
    </w:p>
    <w:p w:rsidR="00194C8D" w:rsidRPr="00194C8D" w:rsidRDefault="00194C8D" w:rsidP="00194C8D">
      <w:pPr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>Įtarus perdozavimą, būtina nedelsiant kreiptis į gydytoją ar vaistininką.</w:t>
      </w:r>
    </w:p>
    <w:p w:rsidR="00194C8D" w:rsidRPr="00194C8D" w:rsidRDefault="00194C8D" w:rsidP="00194C8D">
      <w:pPr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>Pavartojus per didelę dozę, būtina nedelsiant liautis vartoti PANANGIN ir skirti simptominį gydymą (į veną leisti kalcio chlorido 100</w:t>
      </w:r>
      <w:r w:rsidR="002B30DC" w:rsidRPr="002B30DC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lt-LT" w:eastAsia="lt-LT"/>
        </w:rPr>
        <w:t>mg/min., esant reikalui – daryti dializę).</w:t>
      </w:r>
    </w:p>
    <w:p w:rsidR="00194C8D" w:rsidRDefault="00194C8D" w:rsidP="00194C8D">
      <w:pPr>
        <w:rPr>
          <w:rFonts w:ascii="Times New Roman" w:hAnsi="Times New Roman" w:cs="Times New Roman"/>
          <w:sz w:val="22"/>
          <w:szCs w:val="22"/>
          <w:lang w:val="lt-LT"/>
        </w:rPr>
      </w:pPr>
    </w:p>
    <w:p w:rsidR="003F1062" w:rsidRPr="00194C8D" w:rsidRDefault="003F1062" w:rsidP="00194C8D">
      <w:pPr>
        <w:rPr>
          <w:rFonts w:ascii="Times New Roman" w:hAnsi="Times New Roman" w:cs="Times New Roman"/>
          <w:sz w:val="22"/>
          <w:szCs w:val="22"/>
          <w:lang w:val="lt-LT"/>
        </w:rPr>
      </w:pPr>
    </w:p>
    <w:p w:rsidR="003F1062" w:rsidRPr="003F1062" w:rsidRDefault="003F1062" w:rsidP="003F1062">
      <w:pPr>
        <w:rPr>
          <w:rFonts w:ascii="Times New Roman" w:hAnsi="Times New Roman" w:cs="Times New Roman"/>
          <w:b/>
          <w:bCs/>
          <w:sz w:val="22"/>
          <w:szCs w:val="22"/>
          <w:lang w:val="lt-LT"/>
        </w:rPr>
      </w:pPr>
      <w:r w:rsidRPr="003F1062">
        <w:rPr>
          <w:rFonts w:ascii="Times New Roman" w:hAnsi="Times New Roman" w:cs="Times New Roman"/>
          <w:b/>
          <w:bCs/>
          <w:sz w:val="22"/>
          <w:szCs w:val="22"/>
          <w:lang w:val="lt-LT"/>
        </w:rPr>
        <w:t>4.</w:t>
      </w:r>
      <w:r w:rsidRPr="003F1062">
        <w:rPr>
          <w:rFonts w:ascii="Times New Roman" w:hAnsi="Times New Roman" w:cs="Times New Roman"/>
          <w:b/>
          <w:bCs/>
          <w:sz w:val="22"/>
          <w:szCs w:val="22"/>
          <w:lang w:val="lt-LT"/>
        </w:rPr>
        <w:tab/>
        <w:t>Galimas šalutinis poveikis</w:t>
      </w:r>
    </w:p>
    <w:p w:rsidR="00194C8D" w:rsidRPr="00194C8D" w:rsidRDefault="00194C8D" w:rsidP="00194C8D">
      <w:pPr>
        <w:rPr>
          <w:rFonts w:ascii="Times New Roman" w:hAnsi="Times New Roman" w:cs="Times New Roman"/>
          <w:sz w:val="22"/>
          <w:szCs w:val="22"/>
          <w:lang w:val="lt-LT"/>
        </w:rPr>
      </w:pPr>
    </w:p>
    <w:p w:rsidR="00194C8D" w:rsidRPr="00194C8D" w:rsidRDefault="003F1062" w:rsidP="00194C8D">
      <w:pPr>
        <w:rPr>
          <w:rFonts w:ascii="Times New Roman" w:hAnsi="Times New Roman" w:cs="Times New Roman"/>
          <w:sz w:val="22"/>
          <w:szCs w:val="22"/>
          <w:lang w:val="lt-LT"/>
        </w:rPr>
      </w:pPr>
      <w:r>
        <w:rPr>
          <w:rFonts w:ascii="Times New Roman" w:hAnsi="Times New Roman" w:cs="Times New Roman"/>
          <w:sz w:val="22"/>
          <w:szCs w:val="22"/>
          <w:lang w:val="lt-LT"/>
        </w:rPr>
        <w:t>Šis vaistas</w:t>
      </w:r>
      <w:r w:rsidR="00194C8D" w:rsidRPr="00194C8D">
        <w:rPr>
          <w:rFonts w:ascii="Times New Roman" w:hAnsi="Times New Roman" w:cs="Times New Roman"/>
          <w:sz w:val="22"/>
          <w:szCs w:val="22"/>
          <w:lang w:val="lt-LT"/>
        </w:rPr>
        <w:t>, kaip ir visi kiti, gali sukelti šalutinį poveikį, nors jis pasireiškia ne visiems žmonėms.</w:t>
      </w:r>
    </w:p>
    <w:p w:rsidR="00A91066" w:rsidRDefault="00A91066" w:rsidP="00AA4528">
      <w:pPr>
        <w:autoSpaceDE w:val="0"/>
        <w:contextualSpacing/>
        <w:rPr>
          <w:rFonts w:ascii="Times New Roman" w:hAnsi="Times New Roman" w:cs="Times New Roman"/>
          <w:noProof/>
          <w:sz w:val="22"/>
          <w:szCs w:val="22"/>
          <w:lang w:val="lt-LT"/>
        </w:rPr>
      </w:pPr>
    </w:p>
    <w:p w:rsidR="00AA4528" w:rsidRPr="002420A7" w:rsidRDefault="00194C8D" w:rsidP="00AA4528">
      <w:pPr>
        <w:autoSpaceDE w:val="0"/>
        <w:contextualSpacing/>
        <w:rPr>
          <w:rFonts w:ascii="Times New Roman" w:hAnsi="Times New Roman"/>
          <w:snapToGrid w:val="0"/>
          <w:sz w:val="22"/>
          <w:lang w:val="lt-LT"/>
        </w:rPr>
      </w:pPr>
      <w:r w:rsidRPr="00194C8D">
        <w:rPr>
          <w:rFonts w:ascii="Times New Roman" w:hAnsi="Times New Roman" w:cs="Times New Roman"/>
          <w:noProof/>
          <w:sz w:val="22"/>
          <w:szCs w:val="22"/>
          <w:lang w:val="lt-LT"/>
        </w:rPr>
        <w:t>Jei vaisto su</w:t>
      </w:r>
      <w:r w:rsidR="00687B52">
        <w:rPr>
          <w:rFonts w:ascii="Times New Roman" w:hAnsi="Times New Roman" w:cs="Times New Roman"/>
          <w:noProof/>
          <w:sz w:val="22"/>
          <w:szCs w:val="22"/>
          <w:lang w:val="lt-LT"/>
        </w:rPr>
        <w:t>leidžiama</w:t>
      </w:r>
      <w:r w:rsidRPr="00194C8D">
        <w:rPr>
          <w:rFonts w:ascii="Times New Roman" w:hAnsi="Times New Roman" w:cs="Times New Roman"/>
          <w:noProof/>
          <w:sz w:val="22"/>
          <w:szCs w:val="22"/>
          <w:lang w:val="lt-LT"/>
        </w:rPr>
        <w:t xml:space="preserve"> pernelyg greitai, gali parausti oda ir atsirasti magnio ir kalio perdozavimo požymių</w:t>
      </w:r>
      <w:r w:rsidR="00AA4528">
        <w:rPr>
          <w:rFonts w:ascii="Times New Roman" w:hAnsi="Times New Roman"/>
          <w:sz w:val="22"/>
          <w:szCs w:val="22"/>
          <w:lang w:val="lt-LT" w:eastAsia="lt-LT"/>
        </w:rPr>
        <w:t>. Šio šalutinio poveikio pasireiškimo dažnis nežinomas</w:t>
      </w:r>
      <w:r w:rsidR="00AA4528" w:rsidRPr="002420A7">
        <w:rPr>
          <w:rFonts w:ascii="Times New Roman" w:hAnsi="Times New Roman"/>
          <w:snapToGrid w:val="0"/>
          <w:sz w:val="22"/>
          <w:lang w:val="lt-LT"/>
        </w:rPr>
        <w:t xml:space="preserve"> (negali būti apskaičiuotas pagal tur</w:t>
      </w:r>
      <w:r w:rsidR="00AA4528">
        <w:rPr>
          <w:rFonts w:ascii="Times New Roman" w:hAnsi="Times New Roman"/>
          <w:snapToGrid w:val="0"/>
          <w:sz w:val="22"/>
          <w:lang w:val="lt-LT"/>
        </w:rPr>
        <w:t>imus duomenis).</w:t>
      </w:r>
    </w:p>
    <w:p w:rsidR="00194C8D" w:rsidRPr="00194C8D" w:rsidRDefault="00194C8D" w:rsidP="00194C8D">
      <w:pPr>
        <w:rPr>
          <w:rFonts w:ascii="Times New Roman" w:hAnsi="Times New Roman" w:cs="Times New Roman"/>
          <w:sz w:val="22"/>
          <w:szCs w:val="22"/>
          <w:lang w:val="lt-LT"/>
        </w:rPr>
      </w:pPr>
    </w:p>
    <w:p w:rsidR="003F1062" w:rsidRPr="003F1062" w:rsidRDefault="003F1062" w:rsidP="003F1062">
      <w:pPr>
        <w:rPr>
          <w:rFonts w:ascii="Times New Roman" w:hAnsi="Times New Roman" w:cs="Times New Roman"/>
          <w:b/>
          <w:sz w:val="22"/>
          <w:szCs w:val="22"/>
          <w:lang w:val="lt-LT"/>
        </w:rPr>
      </w:pPr>
      <w:r w:rsidRPr="003F1062">
        <w:rPr>
          <w:rFonts w:ascii="Times New Roman" w:hAnsi="Times New Roman" w:cs="Times New Roman"/>
          <w:b/>
          <w:sz w:val="22"/>
          <w:szCs w:val="22"/>
          <w:lang w:val="lt-LT"/>
        </w:rPr>
        <w:t>Pranešimas apie šalutinį poveikį</w:t>
      </w:r>
    </w:p>
    <w:p w:rsidR="003F1062" w:rsidRPr="003F1062" w:rsidRDefault="003F1062" w:rsidP="003F1062">
      <w:pPr>
        <w:rPr>
          <w:rFonts w:ascii="Times New Roman" w:hAnsi="Times New Roman" w:cs="Times New Roman"/>
          <w:sz w:val="22"/>
          <w:szCs w:val="22"/>
          <w:lang w:val="lt-LT"/>
        </w:rPr>
      </w:pPr>
      <w:r w:rsidRPr="00AA4528">
        <w:rPr>
          <w:rFonts w:ascii="Times New Roman" w:hAnsi="Times New Roman" w:cs="Times New Roman"/>
          <w:sz w:val="22"/>
          <w:szCs w:val="22"/>
          <w:lang w:val="lt-LT"/>
        </w:rPr>
        <w:t>Jeigu pasireiškė šalutinis poveikis, įskaitant šiame lapelyje nenurodytą, pasakykite gydytojui arba slaugytojui&gt;. Apie šalutinį poveikį taip pat galite pranešti Valstybinei</w:t>
      </w:r>
      <w:r w:rsidRPr="003F1062">
        <w:rPr>
          <w:rFonts w:ascii="Times New Roman" w:hAnsi="Times New Roman" w:cs="Times New Roman"/>
          <w:sz w:val="22"/>
          <w:szCs w:val="22"/>
          <w:lang w:val="lt-LT"/>
        </w:rPr>
        <w:t xml:space="preserve"> vaistų kontrolės tarnybai prie Lietuvos Respublikos sveikatos apsaugos ministerijos nemokamu telefonu 8 800 73568 arba užpildyti interneto svetainėje </w:t>
      </w:r>
      <w:hyperlink r:id="rId9" w:history="1">
        <w:r w:rsidRPr="003F1062">
          <w:rPr>
            <w:rStyle w:val="Hipersaitas"/>
            <w:rFonts w:ascii="Times New Roman" w:hAnsi="Times New Roman" w:cs="Times New Roman"/>
            <w:sz w:val="22"/>
            <w:szCs w:val="22"/>
            <w:lang w:val="lt-LT"/>
          </w:rPr>
          <w:t>www.vvkt.lt</w:t>
        </w:r>
      </w:hyperlink>
      <w:r w:rsidRPr="003F1062">
        <w:rPr>
          <w:rFonts w:ascii="Times New Roman" w:hAnsi="Times New Roman" w:cs="Times New Roman"/>
          <w:sz w:val="22"/>
          <w:szCs w:val="22"/>
          <w:lang w:val="lt-LT"/>
        </w:rPr>
        <w:t xml:space="preserve"> esančią formą ir pateikti ją Valstybinei vaistų kontrolės tarnybai prie Lietuvos Respublikos sveikatos apsaugos ministerijos vienu iš šių būdų: raštu (adresu Žirmūnų g. 139A, LT-09120 Vilnius), nemokamu fakso numeriu 8 800 20131, el. paštu </w:t>
      </w:r>
      <w:hyperlink r:id="rId10" w:history="1">
        <w:r w:rsidRPr="003F1062">
          <w:rPr>
            <w:rStyle w:val="Hipersaitas"/>
            <w:rFonts w:ascii="Times New Roman" w:hAnsi="Times New Roman" w:cs="Times New Roman"/>
            <w:sz w:val="22"/>
            <w:szCs w:val="22"/>
            <w:lang w:val="lt-LT"/>
          </w:rPr>
          <w:t>NepageidaujamaR@vvkt.lt</w:t>
        </w:r>
      </w:hyperlink>
      <w:r w:rsidRPr="003F1062">
        <w:rPr>
          <w:rFonts w:ascii="Times New Roman" w:hAnsi="Times New Roman" w:cs="Times New Roman"/>
          <w:sz w:val="22"/>
          <w:szCs w:val="22"/>
          <w:lang w:val="lt-LT"/>
        </w:rPr>
        <w:t xml:space="preserve">, taip pat per Valstybinės vaistų kontrolės tarnybos prie Lietuvos Respublikos sveikatos apsaugos ministerijos interneto svetainę (adresu </w:t>
      </w:r>
      <w:hyperlink r:id="rId11" w:history="1">
        <w:r w:rsidRPr="003F1062">
          <w:rPr>
            <w:rStyle w:val="Hipersaitas"/>
            <w:rFonts w:ascii="Times New Roman" w:hAnsi="Times New Roman" w:cs="Times New Roman"/>
            <w:sz w:val="22"/>
            <w:szCs w:val="22"/>
            <w:lang w:val="lt-LT"/>
          </w:rPr>
          <w:t>http://www.vvkt.lt</w:t>
        </w:r>
      </w:hyperlink>
      <w:r w:rsidRPr="003F1062">
        <w:rPr>
          <w:rFonts w:ascii="Times New Roman" w:hAnsi="Times New Roman" w:cs="Times New Roman"/>
          <w:sz w:val="22"/>
          <w:szCs w:val="22"/>
          <w:lang w:val="lt-LT"/>
        </w:rPr>
        <w:t>). Pranešdami apie šalutinį poveikį galite mums padėti gauti daugiau informacijos apie šio vaisto saugumą.</w:t>
      </w:r>
    </w:p>
    <w:p w:rsidR="003F1062" w:rsidRPr="003F1062" w:rsidRDefault="003F1062" w:rsidP="003F1062">
      <w:pPr>
        <w:rPr>
          <w:rFonts w:ascii="Times New Roman" w:hAnsi="Times New Roman" w:cs="Times New Roman"/>
          <w:sz w:val="22"/>
          <w:szCs w:val="22"/>
          <w:lang w:val="lt-LT"/>
        </w:rPr>
      </w:pPr>
    </w:p>
    <w:p w:rsidR="003F1062" w:rsidRPr="003F1062" w:rsidRDefault="003F1062" w:rsidP="003F1062">
      <w:pPr>
        <w:rPr>
          <w:rFonts w:ascii="Times New Roman" w:hAnsi="Times New Roman" w:cs="Times New Roman"/>
          <w:sz w:val="22"/>
          <w:szCs w:val="22"/>
          <w:lang w:val="lt-LT"/>
        </w:rPr>
      </w:pPr>
    </w:p>
    <w:p w:rsidR="003F1062" w:rsidRPr="003F1062" w:rsidRDefault="003F1062" w:rsidP="003F1062">
      <w:pPr>
        <w:rPr>
          <w:rFonts w:ascii="Times New Roman" w:hAnsi="Times New Roman" w:cs="Times New Roman"/>
          <w:b/>
          <w:bCs/>
          <w:sz w:val="22"/>
          <w:szCs w:val="22"/>
          <w:lang w:val="lt-LT"/>
        </w:rPr>
      </w:pPr>
      <w:r w:rsidRPr="003F1062">
        <w:rPr>
          <w:rFonts w:ascii="Times New Roman" w:hAnsi="Times New Roman" w:cs="Times New Roman"/>
          <w:b/>
          <w:bCs/>
          <w:sz w:val="22"/>
          <w:szCs w:val="22"/>
          <w:lang w:val="lt-LT"/>
        </w:rPr>
        <w:t>5.</w:t>
      </w:r>
      <w:r w:rsidRPr="003F1062">
        <w:rPr>
          <w:rFonts w:ascii="Times New Roman" w:hAnsi="Times New Roman" w:cs="Times New Roman"/>
          <w:b/>
          <w:bCs/>
          <w:sz w:val="22"/>
          <w:szCs w:val="22"/>
          <w:lang w:val="lt-LT"/>
        </w:rPr>
        <w:tab/>
        <w:t xml:space="preserve">Kaip laikyti PANANGIN </w:t>
      </w:r>
    </w:p>
    <w:p w:rsidR="00194C8D" w:rsidRPr="00194C8D" w:rsidRDefault="00194C8D" w:rsidP="00194C8D">
      <w:pPr>
        <w:keepNext/>
        <w:tabs>
          <w:tab w:val="left" w:pos="567"/>
        </w:tabs>
        <w:ind w:left="567" w:hanging="567"/>
        <w:outlineLvl w:val="1"/>
        <w:rPr>
          <w:rFonts w:ascii="Times New Roman" w:hAnsi="Times New Roman" w:cs="Times New Roman"/>
          <w:b/>
          <w:sz w:val="22"/>
          <w:szCs w:val="22"/>
          <w:lang w:val="lt-LT" w:eastAsia="lt-LT"/>
        </w:rPr>
      </w:pPr>
    </w:p>
    <w:p w:rsidR="00194C8D" w:rsidRPr="00194C8D" w:rsidRDefault="00687B52" w:rsidP="00194C8D">
      <w:pPr>
        <w:rPr>
          <w:rFonts w:ascii="Times New Roman" w:hAnsi="Times New Roman" w:cs="Times New Roman"/>
          <w:sz w:val="22"/>
          <w:lang w:val="lt-LT" w:eastAsia="lt-LT"/>
        </w:rPr>
      </w:pPr>
      <w:r>
        <w:rPr>
          <w:rFonts w:ascii="Times New Roman" w:hAnsi="Times New Roman" w:cs="Times New Roman"/>
          <w:sz w:val="22"/>
          <w:lang w:val="lt-LT" w:eastAsia="lt-LT"/>
        </w:rPr>
        <w:t>Šį vaistą laikykite</w:t>
      </w:r>
      <w:r w:rsidR="00194C8D" w:rsidRPr="00194C8D">
        <w:rPr>
          <w:rFonts w:ascii="Times New Roman" w:hAnsi="Times New Roman" w:cs="Times New Roman"/>
          <w:sz w:val="22"/>
          <w:lang w:val="lt-LT" w:eastAsia="lt-LT"/>
        </w:rPr>
        <w:t xml:space="preserve"> vaikams </w:t>
      </w:r>
      <w:r w:rsidR="003F1062" w:rsidRPr="003F1062">
        <w:rPr>
          <w:rFonts w:ascii="Times New Roman" w:hAnsi="Times New Roman" w:cs="Times New Roman"/>
          <w:sz w:val="22"/>
          <w:lang w:val="lt-LT" w:eastAsia="lt-LT"/>
        </w:rPr>
        <w:t xml:space="preserve">nepastebimoje </w:t>
      </w:r>
      <w:r w:rsidR="003F1062">
        <w:rPr>
          <w:rFonts w:ascii="Times New Roman" w:hAnsi="Times New Roman" w:cs="Times New Roman"/>
          <w:sz w:val="22"/>
          <w:lang w:val="lt-LT" w:eastAsia="lt-LT"/>
        </w:rPr>
        <w:t xml:space="preserve">ir </w:t>
      </w:r>
      <w:r w:rsidR="00194C8D" w:rsidRPr="00194C8D">
        <w:rPr>
          <w:rFonts w:ascii="Times New Roman" w:hAnsi="Times New Roman" w:cs="Times New Roman"/>
          <w:sz w:val="22"/>
          <w:lang w:val="lt-LT" w:eastAsia="lt-LT"/>
        </w:rPr>
        <w:t>nepasiekiamoje vietoje.</w:t>
      </w:r>
    </w:p>
    <w:p w:rsidR="00194C8D" w:rsidRPr="00194C8D" w:rsidRDefault="00194C8D" w:rsidP="00194C8D">
      <w:pPr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rPr>
          <w:rFonts w:ascii="Times New Roman" w:hAnsi="Times New Roman" w:cs="Times New Roman"/>
          <w:noProof/>
          <w:sz w:val="22"/>
          <w:szCs w:val="22"/>
          <w:lang w:val="lt-LT" w:eastAsia="lt-LT"/>
        </w:rPr>
      </w:pPr>
      <w:r w:rsidRPr="00194C8D">
        <w:rPr>
          <w:rFonts w:ascii="Times New Roman" w:hAnsi="Times New Roman" w:cs="Times New Roman"/>
          <w:noProof/>
          <w:sz w:val="22"/>
          <w:szCs w:val="22"/>
          <w:lang w:val="lt-LT" w:eastAsia="lt-LT"/>
        </w:rPr>
        <w:t>Šiam vaistui specialių laikymo sąlygų nereikia.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>Paruoštą  infuzinį tirpalą reikia vartoti nedelsiant.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Paruoštą infuzinį tirpalą galima laikyti ne ilgiau kaip 1 valandą.  </w:t>
      </w:r>
    </w:p>
    <w:p w:rsidR="00194C8D" w:rsidRPr="00194C8D" w:rsidRDefault="00194C8D" w:rsidP="00194C8D">
      <w:pPr>
        <w:rPr>
          <w:rFonts w:ascii="Times New Roman" w:hAnsi="Times New Roman" w:cs="Times New Roman"/>
          <w:sz w:val="22"/>
          <w:lang w:val="lt-LT" w:eastAsia="lt-LT"/>
        </w:rPr>
      </w:pPr>
    </w:p>
    <w:p w:rsidR="00194C8D" w:rsidRPr="00194C8D" w:rsidRDefault="00194C8D" w:rsidP="00194C8D">
      <w:pPr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Ant dėžutės po „Tinka iki“ ir ampulės etiketės nurodytam tinkamumo laikui pasibaigus, </w:t>
      </w:r>
      <w:r w:rsidR="003F1062">
        <w:rPr>
          <w:rFonts w:ascii="Times New Roman" w:hAnsi="Times New Roman" w:cs="Times New Roman"/>
          <w:sz w:val="22"/>
          <w:lang w:val="lt-LT" w:eastAsia="lt-LT"/>
        </w:rPr>
        <w:t xml:space="preserve">šio vaisto </w:t>
      </w:r>
      <w:r w:rsidRPr="00194C8D">
        <w:rPr>
          <w:rFonts w:ascii="Times New Roman" w:hAnsi="Times New Roman" w:cs="Times New Roman"/>
          <w:sz w:val="22"/>
          <w:lang w:val="lt-LT" w:eastAsia="lt-LT"/>
        </w:rPr>
        <w:t>vartoti negalima. Vaistas tinka</w:t>
      </w:r>
      <w:r w:rsidR="003F1062">
        <w:rPr>
          <w:rFonts w:ascii="Times New Roman" w:hAnsi="Times New Roman" w:cs="Times New Roman"/>
          <w:sz w:val="22"/>
          <w:lang w:val="lt-LT" w:eastAsia="lt-LT"/>
        </w:rPr>
        <w:t>mas</w:t>
      </w: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vartoti iki paskutinės nurodyto mėnesio dienos.</w:t>
      </w:r>
    </w:p>
    <w:p w:rsidR="0077128A" w:rsidRDefault="0077128A" w:rsidP="00194C8D">
      <w:pPr>
        <w:rPr>
          <w:rFonts w:ascii="Times New Roman" w:hAnsi="Times New Roman" w:cs="Times New Roman"/>
          <w:sz w:val="22"/>
          <w:szCs w:val="22"/>
          <w:lang w:val="lt-LT"/>
        </w:rPr>
      </w:pPr>
    </w:p>
    <w:p w:rsidR="00194C8D" w:rsidRPr="00194C8D" w:rsidRDefault="00194C8D" w:rsidP="00194C8D">
      <w:pPr>
        <w:rPr>
          <w:rFonts w:ascii="Times New Roman" w:hAnsi="Times New Roman" w:cs="Times New Roman"/>
          <w:sz w:val="22"/>
          <w:szCs w:val="22"/>
          <w:lang w:val="lt-LT"/>
        </w:rPr>
      </w:pPr>
      <w:r w:rsidRPr="00194C8D">
        <w:rPr>
          <w:rFonts w:ascii="Times New Roman" w:hAnsi="Times New Roman" w:cs="Times New Roman"/>
          <w:sz w:val="22"/>
          <w:szCs w:val="22"/>
          <w:lang w:val="lt-LT"/>
        </w:rPr>
        <w:t>Vaistų negalima iš</w:t>
      </w:r>
      <w:r w:rsidR="003F1062">
        <w:rPr>
          <w:rFonts w:ascii="Times New Roman" w:hAnsi="Times New Roman" w:cs="Times New Roman"/>
          <w:sz w:val="22"/>
          <w:szCs w:val="22"/>
          <w:lang w:val="lt-LT"/>
        </w:rPr>
        <w:t>mes</w:t>
      </w:r>
      <w:r w:rsidRPr="00194C8D">
        <w:rPr>
          <w:rFonts w:ascii="Times New Roman" w:hAnsi="Times New Roman" w:cs="Times New Roman"/>
          <w:sz w:val="22"/>
          <w:szCs w:val="22"/>
          <w:lang w:val="lt-LT"/>
        </w:rPr>
        <w:t xml:space="preserve">ti į kanalizaciją arba su buitinėmis atliekomis. Kaip </w:t>
      </w:r>
      <w:r w:rsidR="003F1062">
        <w:rPr>
          <w:rFonts w:ascii="Times New Roman" w:hAnsi="Times New Roman" w:cs="Times New Roman"/>
          <w:sz w:val="22"/>
          <w:szCs w:val="22"/>
          <w:lang w:val="lt-LT"/>
        </w:rPr>
        <w:t>išmes</w:t>
      </w:r>
      <w:r w:rsidRPr="00194C8D">
        <w:rPr>
          <w:rFonts w:ascii="Times New Roman" w:hAnsi="Times New Roman" w:cs="Times New Roman"/>
          <w:sz w:val="22"/>
          <w:szCs w:val="22"/>
          <w:lang w:val="lt-LT"/>
        </w:rPr>
        <w:t>ti nereikalingus vaistus, klauskite vaistininko. Šios priemonės padės apsaugoti aplinką.</w:t>
      </w:r>
    </w:p>
    <w:p w:rsidR="00194C8D" w:rsidRDefault="00194C8D" w:rsidP="00194C8D">
      <w:pPr>
        <w:rPr>
          <w:rFonts w:ascii="Times New Roman" w:hAnsi="Times New Roman" w:cs="Times New Roman"/>
          <w:sz w:val="22"/>
          <w:szCs w:val="22"/>
          <w:lang w:val="lt-LT"/>
        </w:rPr>
      </w:pPr>
    </w:p>
    <w:p w:rsidR="003F1062" w:rsidRPr="00194C8D" w:rsidRDefault="003F1062" w:rsidP="00194C8D">
      <w:pPr>
        <w:rPr>
          <w:rFonts w:ascii="Times New Roman" w:hAnsi="Times New Roman" w:cs="Times New Roman"/>
          <w:sz w:val="22"/>
          <w:szCs w:val="22"/>
          <w:lang w:val="lt-LT"/>
        </w:rPr>
      </w:pPr>
    </w:p>
    <w:p w:rsidR="003F1062" w:rsidRPr="003F1062" w:rsidRDefault="003F1062" w:rsidP="003F1062">
      <w:pPr>
        <w:rPr>
          <w:rFonts w:ascii="Times New Roman" w:hAnsi="Times New Roman" w:cs="Times New Roman"/>
          <w:b/>
          <w:bCs/>
          <w:sz w:val="22"/>
          <w:szCs w:val="22"/>
          <w:lang w:val="lt-LT"/>
        </w:rPr>
      </w:pPr>
      <w:r w:rsidRPr="003F1062">
        <w:rPr>
          <w:rFonts w:ascii="Times New Roman" w:hAnsi="Times New Roman" w:cs="Times New Roman"/>
          <w:b/>
          <w:bCs/>
          <w:sz w:val="22"/>
          <w:szCs w:val="22"/>
          <w:lang w:val="lt-LT"/>
        </w:rPr>
        <w:t>6.</w:t>
      </w:r>
      <w:r w:rsidRPr="003F1062">
        <w:rPr>
          <w:rFonts w:ascii="Times New Roman" w:hAnsi="Times New Roman" w:cs="Times New Roman"/>
          <w:bCs/>
          <w:sz w:val="22"/>
          <w:szCs w:val="22"/>
          <w:lang w:val="lt-LT"/>
        </w:rPr>
        <w:tab/>
      </w:r>
      <w:r w:rsidRPr="003F1062">
        <w:rPr>
          <w:rFonts w:ascii="Times New Roman" w:hAnsi="Times New Roman" w:cs="Times New Roman"/>
          <w:b/>
          <w:bCs/>
          <w:sz w:val="22"/>
          <w:szCs w:val="22"/>
          <w:lang w:val="lt-LT"/>
        </w:rPr>
        <w:t>Pakuotės turinys ir kita informacija</w:t>
      </w:r>
    </w:p>
    <w:p w:rsidR="00194C8D" w:rsidRPr="00194C8D" w:rsidRDefault="00194C8D" w:rsidP="00194C8D">
      <w:pPr>
        <w:rPr>
          <w:rFonts w:ascii="Times New Roman" w:hAnsi="Times New Roman" w:cs="Times New Roman"/>
          <w:sz w:val="22"/>
          <w:szCs w:val="22"/>
          <w:lang w:val="lt-LT"/>
        </w:rPr>
      </w:pPr>
    </w:p>
    <w:p w:rsidR="00194C8D" w:rsidRPr="00194C8D" w:rsidRDefault="00194C8D" w:rsidP="00464A81">
      <w:pPr>
        <w:spacing w:line="220" w:lineRule="exact"/>
        <w:rPr>
          <w:rFonts w:ascii="Times New Roman" w:hAnsi="Times New Roman" w:cs="Times New Roman"/>
          <w:sz w:val="22"/>
          <w:szCs w:val="22"/>
          <w:u w:val="single"/>
          <w:lang w:val="lt-LT"/>
        </w:rPr>
      </w:pPr>
      <w:r w:rsidRPr="00194C8D">
        <w:rPr>
          <w:rFonts w:ascii="Times New Roman" w:hAnsi="Times New Roman" w:cs="Times New Roman"/>
          <w:b/>
          <w:bCs/>
          <w:sz w:val="22"/>
          <w:szCs w:val="22"/>
          <w:lang w:val="lt-LT"/>
        </w:rPr>
        <w:t>PANANGIN sudėtis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>-V</w:t>
      </w:r>
      <w:r w:rsidRPr="00194C8D">
        <w:rPr>
          <w:rFonts w:ascii="Times New Roman" w:hAnsi="Times New Roman" w:cs="Times New Roman"/>
          <w:bCs/>
          <w:sz w:val="22"/>
          <w:szCs w:val="24"/>
          <w:lang w:val="lt-LT" w:eastAsia="lt-LT"/>
        </w:rPr>
        <w:t xml:space="preserve">eikliosios medžiagos yra magnio </w:t>
      </w:r>
      <w:proofErr w:type="spellStart"/>
      <w:r w:rsidRPr="00194C8D">
        <w:rPr>
          <w:rFonts w:ascii="Times New Roman" w:hAnsi="Times New Roman" w:cs="Times New Roman"/>
          <w:bCs/>
          <w:sz w:val="22"/>
          <w:szCs w:val="24"/>
          <w:lang w:val="lt-LT" w:eastAsia="lt-LT"/>
        </w:rPr>
        <w:t>aspartatas</w:t>
      </w:r>
      <w:proofErr w:type="spellEnd"/>
      <w:r w:rsidRPr="00194C8D">
        <w:rPr>
          <w:rFonts w:ascii="Times New Roman" w:hAnsi="Times New Roman" w:cs="Times New Roman"/>
          <w:bCs/>
          <w:sz w:val="22"/>
          <w:szCs w:val="24"/>
          <w:lang w:val="lt-LT" w:eastAsia="lt-LT"/>
        </w:rPr>
        <w:t xml:space="preserve"> ir kalio </w:t>
      </w:r>
      <w:proofErr w:type="spellStart"/>
      <w:r w:rsidRPr="00194C8D">
        <w:rPr>
          <w:rFonts w:ascii="Times New Roman" w:hAnsi="Times New Roman" w:cs="Times New Roman"/>
          <w:bCs/>
          <w:sz w:val="22"/>
          <w:szCs w:val="24"/>
          <w:lang w:val="lt-LT" w:eastAsia="lt-LT"/>
        </w:rPr>
        <w:t>aspartatas</w:t>
      </w:r>
      <w:proofErr w:type="spellEnd"/>
      <w:r w:rsidRPr="00194C8D">
        <w:rPr>
          <w:rFonts w:ascii="Times New Roman" w:hAnsi="Times New Roman" w:cs="Times New Roman"/>
          <w:bCs/>
          <w:sz w:val="22"/>
          <w:szCs w:val="24"/>
          <w:lang w:val="lt-LT" w:eastAsia="lt-LT"/>
        </w:rPr>
        <w:t xml:space="preserve">. </w:t>
      </w:r>
      <w:r w:rsidRPr="00194C8D">
        <w:rPr>
          <w:rFonts w:ascii="Times New Roman" w:hAnsi="Times New Roman" w:cs="Times New Roman"/>
          <w:sz w:val="22"/>
          <w:lang w:val="lt-LT" w:eastAsia="lt-LT"/>
        </w:rPr>
        <w:t>1</w:t>
      </w:r>
      <w:r w:rsidR="003F1062" w:rsidRPr="003F1062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lt-LT" w:eastAsia="lt-LT"/>
        </w:rPr>
        <w:t>ml koncentrato infuziniam tirpalui yra 45,2</w:t>
      </w:r>
      <w:r w:rsidR="003F1062" w:rsidRPr="003F1062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mg kalio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aspartato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(kalio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aspartato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hemihidrato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forma), atitinkančio 10,33</w:t>
      </w:r>
      <w:r w:rsidR="003F1062" w:rsidRPr="003F1062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mg kalio ir 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>40</w:t>
      </w:r>
      <w:r w:rsidR="003F1062" w:rsidRPr="003F1062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mg magnio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aspartato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(magnio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aspartato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tetrahidrato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forma), atitinkančio 3,37</w:t>
      </w:r>
      <w:r w:rsidR="003F1062" w:rsidRPr="003F1062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mg magnio. 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>10</w:t>
      </w:r>
      <w:r w:rsidR="003F1062" w:rsidRPr="003F1062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lt-LT" w:eastAsia="lt-LT"/>
        </w:rPr>
        <w:t>ml (ampulėje) koncentrato infuziniam tirpalui yra 452</w:t>
      </w:r>
      <w:r w:rsidR="003F1062" w:rsidRPr="003F1062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mg kalio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aspartato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(kalio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aspartato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hemihidrato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forma), atitinkančio 103,3</w:t>
      </w:r>
      <w:r w:rsidR="003F1062" w:rsidRPr="003F1062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lt-LT" w:eastAsia="lt-LT"/>
        </w:rPr>
        <w:t>mg kalio ir 400</w:t>
      </w:r>
      <w:r w:rsidR="003F1062" w:rsidRPr="003F1062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mg magnio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aspartato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(magnio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aspartato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tetrahidrato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forma), atitinkančio 33,7</w:t>
      </w:r>
      <w:r w:rsidR="003F1062" w:rsidRPr="003F1062">
        <w:rPr>
          <w:rFonts w:ascii="Times New Roman" w:hAnsi="Times New Roman" w:cs="Times New Roman"/>
          <w:sz w:val="22"/>
          <w:lang w:val="lt-LT" w:eastAsia="lt-LT"/>
        </w:rPr>
        <w:t> </w:t>
      </w: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mg magnio. </w:t>
      </w:r>
    </w:p>
    <w:p w:rsidR="00194C8D" w:rsidRPr="00194C8D" w:rsidRDefault="00194C8D" w:rsidP="00194C8D">
      <w:pPr>
        <w:rPr>
          <w:rFonts w:ascii="Times New Roman" w:hAnsi="Times New Roman" w:cs="Times New Roman"/>
          <w:color w:val="FF0000"/>
          <w:sz w:val="22"/>
          <w:lang w:val="lt-LT" w:eastAsia="lt-LT"/>
        </w:rPr>
      </w:pPr>
    </w:p>
    <w:p w:rsidR="00194C8D" w:rsidRPr="00194C8D" w:rsidRDefault="00194C8D" w:rsidP="00194C8D">
      <w:pPr>
        <w:rPr>
          <w:rFonts w:ascii="Times New Roman" w:hAnsi="Times New Roman" w:cs="Times New Roman"/>
          <w:bCs/>
          <w:sz w:val="22"/>
          <w:lang w:val="lt-LT" w:eastAsia="lt-LT"/>
        </w:rPr>
      </w:pPr>
      <w:r w:rsidRPr="00194C8D">
        <w:rPr>
          <w:rFonts w:ascii="Times New Roman" w:hAnsi="Times New Roman" w:cs="Times New Roman"/>
          <w:bCs/>
          <w:sz w:val="22"/>
          <w:lang w:val="lt-LT" w:eastAsia="lt-LT"/>
        </w:rPr>
        <w:t>-Pagalbinė medžiaga yra injekcinis vanduo.</w:t>
      </w:r>
    </w:p>
    <w:p w:rsidR="00194C8D" w:rsidRPr="00194C8D" w:rsidRDefault="00194C8D" w:rsidP="00194C8D">
      <w:pPr>
        <w:rPr>
          <w:rFonts w:ascii="Times New Roman" w:hAnsi="Times New Roman" w:cs="Times New Roman"/>
          <w:sz w:val="22"/>
          <w:szCs w:val="22"/>
          <w:lang w:val="lt-LT"/>
        </w:rPr>
      </w:pPr>
    </w:p>
    <w:p w:rsidR="00194C8D" w:rsidRPr="00194C8D" w:rsidRDefault="00194C8D" w:rsidP="00194C8D">
      <w:pPr>
        <w:spacing w:line="220" w:lineRule="exact"/>
        <w:rPr>
          <w:rFonts w:ascii="Times New Roman" w:hAnsi="Times New Roman" w:cs="Times New Roman"/>
          <w:b/>
          <w:bCs/>
          <w:sz w:val="22"/>
          <w:szCs w:val="22"/>
          <w:lang w:val="lt-LT"/>
        </w:rPr>
      </w:pPr>
      <w:r w:rsidRPr="00194C8D">
        <w:rPr>
          <w:rFonts w:ascii="Times New Roman" w:hAnsi="Times New Roman" w:cs="Times New Roman"/>
          <w:b/>
          <w:bCs/>
          <w:sz w:val="22"/>
          <w:szCs w:val="22"/>
          <w:lang w:val="lt-LT"/>
        </w:rPr>
        <w:t>PANANGIN išvaizda ir kiekis pakuotėje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</w:t>
      </w:r>
      <w:r w:rsidR="00687B52">
        <w:rPr>
          <w:rFonts w:ascii="Times New Roman" w:hAnsi="Times New Roman" w:cs="Times New Roman"/>
          <w:sz w:val="22"/>
          <w:lang w:val="lt-LT" w:eastAsia="lt-LT"/>
        </w:rPr>
        <w:t>B</w:t>
      </w: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espalvis arba žalsvas skaidrus, be matomų dalelių </w:t>
      </w:r>
      <w:r w:rsidR="00687B52">
        <w:rPr>
          <w:rFonts w:ascii="Times New Roman" w:hAnsi="Times New Roman" w:cs="Times New Roman"/>
          <w:sz w:val="22"/>
          <w:lang w:val="lt-LT" w:eastAsia="lt-LT"/>
        </w:rPr>
        <w:t>koncentratas infuziniam tirpalui</w:t>
      </w:r>
      <w:r w:rsidRPr="00194C8D">
        <w:rPr>
          <w:rFonts w:ascii="Times New Roman" w:hAnsi="Times New Roman" w:cs="Times New Roman"/>
          <w:sz w:val="22"/>
          <w:lang w:val="lt-LT" w:eastAsia="lt-LT"/>
        </w:rPr>
        <w:t>.</w:t>
      </w:r>
    </w:p>
    <w:p w:rsidR="00194C8D" w:rsidRPr="00194C8D" w:rsidRDefault="00194C8D" w:rsidP="00194C8D">
      <w:pPr>
        <w:rPr>
          <w:rFonts w:ascii="Times New Roman" w:hAnsi="Times New Roman" w:cs="Times New Roman"/>
          <w:bCs/>
          <w:sz w:val="22"/>
          <w:lang w:val="lt-LT" w:eastAsia="lt-LT"/>
        </w:rPr>
      </w:pPr>
      <w:r w:rsidRPr="00194C8D">
        <w:rPr>
          <w:rFonts w:ascii="Times New Roman" w:hAnsi="Times New Roman" w:cs="Times New Roman"/>
          <w:bCs/>
          <w:sz w:val="22"/>
          <w:lang w:val="lt-LT" w:eastAsia="lt-LT"/>
        </w:rPr>
        <w:t>Tiekiamas 10 ml bespalvio stiklo ampulėmis su baltu laužimo žiedu. Dėžutėje yra 5 ampulės.</w:t>
      </w:r>
    </w:p>
    <w:p w:rsidR="00194C8D" w:rsidRPr="00194C8D" w:rsidRDefault="00194C8D" w:rsidP="00194C8D">
      <w:pPr>
        <w:rPr>
          <w:rFonts w:ascii="Times New Roman" w:hAnsi="Times New Roman" w:cs="Times New Roman"/>
          <w:sz w:val="22"/>
          <w:szCs w:val="22"/>
          <w:lang w:val="lt-LT"/>
        </w:rPr>
      </w:pPr>
    </w:p>
    <w:p w:rsidR="00194C8D" w:rsidRPr="00194C8D" w:rsidRDefault="00194C8D" w:rsidP="00194C8D">
      <w:pPr>
        <w:spacing w:line="220" w:lineRule="exact"/>
        <w:rPr>
          <w:rFonts w:ascii="Times New Roman" w:hAnsi="Times New Roman" w:cs="Times New Roman"/>
          <w:b/>
          <w:bCs/>
          <w:sz w:val="22"/>
          <w:szCs w:val="22"/>
          <w:lang w:val="lt-LT"/>
        </w:rPr>
      </w:pPr>
      <w:r w:rsidRPr="00194C8D">
        <w:rPr>
          <w:rFonts w:ascii="Times New Roman" w:hAnsi="Times New Roman" w:cs="Times New Roman"/>
          <w:b/>
          <w:bCs/>
          <w:sz w:val="22"/>
          <w:szCs w:val="22"/>
          <w:lang w:val="lt-LT"/>
        </w:rPr>
        <w:t>R</w:t>
      </w:r>
      <w:r w:rsidR="00DA6957">
        <w:rPr>
          <w:rFonts w:ascii="Times New Roman" w:hAnsi="Times New Roman" w:cs="Times New Roman"/>
          <w:b/>
          <w:bCs/>
          <w:sz w:val="22"/>
          <w:szCs w:val="22"/>
          <w:lang w:val="lt-LT"/>
        </w:rPr>
        <w:t>egistruo</w:t>
      </w:r>
      <w:r w:rsidRPr="00194C8D">
        <w:rPr>
          <w:rFonts w:ascii="Times New Roman" w:hAnsi="Times New Roman" w:cs="Times New Roman"/>
          <w:b/>
          <w:bCs/>
          <w:sz w:val="22"/>
          <w:szCs w:val="22"/>
          <w:lang w:val="lt-LT"/>
        </w:rPr>
        <w:t>tojas ir gamintojas</w:t>
      </w:r>
    </w:p>
    <w:p w:rsidR="00194C8D" w:rsidRPr="00194C8D" w:rsidRDefault="00194C8D" w:rsidP="00194C8D">
      <w:pPr>
        <w:tabs>
          <w:tab w:val="left" w:pos="567"/>
        </w:tabs>
        <w:rPr>
          <w:rFonts w:ascii="Times New Roman" w:hAnsi="Times New Roman" w:cs="Times New Roman"/>
          <w:sz w:val="22"/>
          <w:lang w:val="lt-LT" w:eastAsia="lt-LT"/>
        </w:rPr>
      </w:pP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Gedeon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Richter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Plc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.  </w:t>
      </w:r>
    </w:p>
    <w:p w:rsidR="00194C8D" w:rsidRPr="00194C8D" w:rsidRDefault="00194C8D" w:rsidP="00194C8D">
      <w:pPr>
        <w:tabs>
          <w:tab w:val="left" w:pos="0"/>
        </w:tabs>
        <w:rPr>
          <w:rFonts w:ascii="Times New Roman" w:hAnsi="Times New Roman" w:cs="Times New Roman"/>
          <w:sz w:val="22"/>
          <w:lang w:val="lt-LT" w:eastAsia="lt-LT"/>
        </w:rPr>
      </w:pPr>
      <w:proofErr w:type="spellStart"/>
      <w:r w:rsidRPr="00194C8D">
        <w:rPr>
          <w:rFonts w:ascii="Times New Roman" w:hAnsi="Times New Roman" w:cs="Times New Roman"/>
          <w:sz w:val="22"/>
          <w:lang w:val="en-GB" w:eastAsia="lt-LT"/>
        </w:rPr>
        <w:t>Gyömrői</w:t>
      </w:r>
      <w:proofErr w:type="spellEnd"/>
      <w:r w:rsidRPr="00194C8D">
        <w:rPr>
          <w:rFonts w:ascii="Times New Roman" w:hAnsi="Times New Roman" w:cs="Times New Roman"/>
          <w:sz w:val="22"/>
          <w:lang w:val="en-GB" w:eastAsia="lt-LT"/>
        </w:rPr>
        <w:t xml:space="preserve"> </w:t>
      </w:r>
      <w:proofErr w:type="spellStart"/>
      <w:r w:rsidRPr="00194C8D">
        <w:rPr>
          <w:rFonts w:ascii="Times New Roman" w:hAnsi="Times New Roman" w:cs="Times New Roman"/>
          <w:sz w:val="22"/>
          <w:lang w:val="en-GB" w:eastAsia="lt-LT"/>
        </w:rPr>
        <w:t>út</w:t>
      </w:r>
      <w:proofErr w:type="spellEnd"/>
      <w:r w:rsidRPr="00194C8D">
        <w:rPr>
          <w:rFonts w:ascii="Arial" w:hAnsi="Arial" w:cs="Times New Roman"/>
          <w:sz w:val="22"/>
          <w:lang w:val="en-GB" w:eastAsia="lt-LT"/>
        </w:rPr>
        <w:t xml:space="preserve"> </w:t>
      </w:r>
      <w:r w:rsidRPr="00194C8D">
        <w:rPr>
          <w:rFonts w:ascii="Times New Roman" w:hAnsi="Times New Roman" w:cs="Times New Roman"/>
          <w:sz w:val="22"/>
          <w:lang w:val="en-GB" w:eastAsia="lt-LT"/>
        </w:rPr>
        <w:t>19-21</w:t>
      </w:r>
    </w:p>
    <w:p w:rsidR="00194C8D" w:rsidRPr="00194C8D" w:rsidRDefault="00194C8D" w:rsidP="00194C8D">
      <w:pPr>
        <w:tabs>
          <w:tab w:val="left" w:pos="0"/>
        </w:tabs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H- 1103 </w:t>
      </w:r>
      <w:proofErr w:type="spellStart"/>
      <w:r w:rsidRPr="00194C8D">
        <w:rPr>
          <w:rFonts w:ascii="Times New Roman" w:hAnsi="Times New Roman" w:cs="Times New Roman"/>
          <w:sz w:val="22"/>
          <w:lang w:val="lt-LT" w:eastAsia="lt-LT"/>
        </w:rPr>
        <w:t>Budapest</w:t>
      </w:r>
      <w:proofErr w:type="spellEnd"/>
      <w:r w:rsidRPr="00194C8D">
        <w:rPr>
          <w:rFonts w:ascii="Times New Roman" w:hAnsi="Times New Roman" w:cs="Times New Roman"/>
          <w:sz w:val="22"/>
          <w:lang w:val="lt-LT" w:eastAsia="lt-LT"/>
        </w:rPr>
        <w:t xml:space="preserve"> </w:t>
      </w:r>
    </w:p>
    <w:p w:rsidR="00194C8D" w:rsidRPr="00194C8D" w:rsidRDefault="00194C8D" w:rsidP="00194C8D">
      <w:pPr>
        <w:tabs>
          <w:tab w:val="left" w:pos="0"/>
        </w:tabs>
        <w:rPr>
          <w:rFonts w:ascii="Times New Roman" w:hAnsi="Times New Roman" w:cs="Times New Roman"/>
          <w:sz w:val="22"/>
          <w:lang w:val="lt-LT" w:eastAsia="lt-LT"/>
        </w:rPr>
      </w:pPr>
      <w:r w:rsidRPr="00194C8D">
        <w:rPr>
          <w:rFonts w:ascii="Times New Roman" w:hAnsi="Times New Roman" w:cs="Times New Roman"/>
          <w:sz w:val="22"/>
          <w:lang w:val="lt-LT" w:eastAsia="lt-LT"/>
        </w:rPr>
        <w:t>Vengrija</w:t>
      </w:r>
    </w:p>
    <w:p w:rsidR="00194C8D" w:rsidRPr="00194C8D" w:rsidRDefault="00194C8D" w:rsidP="00194C8D">
      <w:pPr>
        <w:rPr>
          <w:rFonts w:ascii="Times New Roman" w:hAnsi="Times New Roman" w:cs="Times New Roman"/>
          <w:sz w:val="22"/>
          <w:szCs w:val="22"/>
          <w:lang w:val="lt-LT"/>
        </w:rPr>
      </w:pPr>
    </w:p>
    <w:p w:rsidR="00194C8D" w:rsidRPr="00194C8D" w:rsidRDefault="00194C8D" w:rsidP="00194C8D">
      <w:pPr>
        <w:rPr>
          <w:rFonts w:ascii="Times New Roman" w:hAnsi="Times New Roman" w:cs="Times New Roman"/>
          <w:sz w:val="22"/>
          <w:szCs w:val="22"/>
          <w:lang w:val="lt-LT"/>
        </w:rPr>
      </w:pPr>
      <w:r w:rsidRPr="00194C8D">
        <w:rPr>
          <w:rFonts w:ascii="Times New Roman" w:hAnsi="Times New Roman" w:cs="Times New Roman"/>
          <w:sz w:val="22"/>
          <w:szCs w:val="22"/>
          <w:lang w:val="lt-LT"/>
        </w:rPr>
        <w:t xml:space="preserve">Jeigu apie šį vaistą norite sužinoti daugiau, kreipkitės į vietinį </w:t>
      </w:r>
      <w:r w:rsidR="00DA6957">
        <w:rPr>
          <w:rFonts w:ascii="Times New Roman" w:hAnsi="Times New Roman" w:cs="Times New Roman"/>
          <w:sz w:val="22"/>
          <w:szCs w:val="22"/>
          <w:lang w:val="lt-LT"/>
        </w:rPr>
        <w:t>registruo</w:t>
      </w:r>
      <w:r w:rsidRPr="00194C8D">
        <w:rPr>
          <w:rFonts w:ascii="Times New Roman" w:hAnsi="Times New Roman" w:cs="Times New Roman"/>
          <w:sz w:val="22"/>
          <w:szCs w:val="22"/>
          <w:lang w:val="lt-LT"/>
        </w:rPr>
        <w:t>tojo atstovą.</w:t>
      </w:r>
    </w:p>
    <w:p w:rsidR="00194C8D" w:rsidRPr="00194C8D" w:rsidRDefault="00194C8D" w:rsidP="00194C8D">
      <w:pPr>
        <w:rPr>
          <w:rFonts w:ascii="Times New Roman" w:hAnsi="Times New Roman" w:cs="Times New Roman"/>
          <w:sz w:val="22"/>
          <w:lang w:val="lt-LT" w:eastAsia="lt-LT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194C8D" w:rsidRPr="00194C8D" w:rsidTr="00407EC7">
        <w:tblPrEx>
          <w:tblCellMar>
            <w:top w:w="0" w:type="dxa"/>
            <w:bottom w:w="0" w:type="dxa"/>
          </w:tblCellMar>
        </w:tblPrEx>
        <w:tc>
          <w:tcPr>
            <w:tcW w:w="4678" w:type="dxa"/>
          </w:tcPr>
          <w:p w:rsidR="00194C8D" w:rsidRPr="00194C8D" w:rsidRDefault="00194C8D" w:rsidP="00194C8D">
            <w:pPr>
              <w:rPr>
                <w:rFonts w:ascii="Times New Roman" w:hAnsi="Times New Roman" w:cs="Times New Roman"/>
                <w:sz w:val="22"/>
                <w:lang w:val="lt-LT" w:eastAsia="lt-LT"/>
              </w:rPr>
            </w:pPr>
            <w:proofErr w:type="spellStart"/>
            <w:r w:rsidRPr="00194C8D">
              <w:rPr>
                <w:rFonts w:ascii="Times New Roman" w:hAnsi="Times New Roman" w:cs="Times New Roman"/>
                <w:sz w:val="22"/>
                <w:lang w:val="lt-LT" w:eastAsia="lt-LT"/>
              </w:rPr>
              <w:t>Gedeon</w:t>
            </w:r>
            <w:proofErr w:type="spellEnd"/>
            <w:r w:rsidRPr="00194C8D">
              <w:rPr>
                <w:rFonts w:ascii="Times New Roman" w:hAnsi="Times New Roman" w:cs="Times New Roman"/>
                <w:sz w:val="22"/>
                <w:lang w:val="lt-LT" w:eastAsia="lt-LT"/>
              </w:rPr>
              <w:t xml:space="preserve"> </w:t>
            </w:r>
            <w:proofErr w:type="spellStart"/>
            <w:r w:rsidRPr="00194C8D">
              <w:rPr>
                <w:rFonts w:ascii="Times New Roman" w:hAnsi="Times New Roman" w:cs="Times New Roman"/>
                <w:sz w:val="22"/>
                <w:lang w:val="lt-LT" w:eastAsia="lt-LT"/>
              </w:rPr>
              <w:t>Richter</w:t>
            </w:r>
            <w:proofErr w:type="spellEnd"/>
            <w:r w:rsidRPr="00194C8D">
              <w:rPr>
                <w:rFonts w:ascii="Times New Roman" w:hAnsi="Times New Roman" w:cs="Times New Roman"/>
                <w:sz w:val="22"/>
                <w:lang w:val="lt-LT" w:eastAsia="lt-LT"/>
              </w:rPr>
              <w:t xml:space="preserve"> </w:t>
            </w:r>
            <w:proofErr w:type="spellStart"/>
            <w:r w:rsidRPr="00194C8D">
              <w:rPr>
                <w:rFonts w:ascii="Times New Roman" w:hAnsi="Times New Roman" w:cs="Times New Roman"/>
                <w:sz w:val="22"/>
                <w:lang w:val="lt-LT" w:eastAsia="lt-LT"/>
              </w:rPr>
              <w:t>Plc</w:t>
            </w:r>
            <w:proofErr w:type="spellEnd"/>
            <w:r w:rsidRPr="00194C8D">
              <w:rPr>
                <w:rFonts w:ascii="Times New Roman" w:hAnsi="Times New Roman" w:cs="Times New Roman"/>
                <w:sz w:val="22"/>
                <w:lang w:val="lt-LT" w:eastAsia="lt-LT"/>
              </w:rPr>
              <w:t>. atstovybė</w:t>
            </w:r>
          </w:p>
          <w:p w:rsidR="00194C8D" w:rsidRPr="00194C8D" w:rsidRDefault="00194C8D" w:rsidP="00194C8D">
            <w:pPr>
              <w:rPr>
                <w:rFonts w:ascii="Times New Roman" w:hAnsi="Times New Roman" w:cs="Times New Roman"/>
                <w:sz w:val="22"/>
                <w:lang w:val="lt-LT" w:eastAsia="lt-LT"/>
              </w:rPr>
            </w:pPr>
            <w:r w:rsidRPr="00194C8D">
              <w:rPr>
                <w:rFonts w:ascii="Times New Roman" w:hAnsi="Times New Roman" w:cs="Times New Roman"/>
                <w:sz w:val="22"/>
                <w:lang w:val="lt-LT" w:eastAsia="lt-LT"/>
              </w:rPr>
              <w:t>Maironio 23-3</w:t>
            </w:r>
          </w:p>
          <w:p w:rsidR="00194C8D" w:rsidRPr="00194C8D" w:rsidRDefault="00194C8D" w:rsidP="00194C8D">
            <w:pPr>
              <w:rPr>
                <w:rFonts w:ascii="Times New Roman" w:hAnsi="Times New Roman" w:cs="Times New Roman"/>
                <w:sz w:val="22"/>
                <w:lang w:val="lt-LT" w:eastAsia="lt-LT"/>
              </w:rPr>
            </w:pPr>
            <w:r w:rsidRPr="00194C8D">
              <w:rPr>
                <w:rFonts w:ascii="Times New Roman" w:hAnsi="Times New Roman" w:cs="Times New Roman"/>
                <w:sz w:val="22"/>
                <w:lang w:val="lt-LT" w:eastAsia="lt-LT"/>
              </w:rPr>
              <w:t xml:space="preserve">Vilnius </w:t>
            </w:r>
          </w:p>
          <w:p w:rsidR="00194C8D" w:rsidRPr="00194C8D" w:rsidRDefault="00194C8D" w:rsidP="00194C8D">
            <w:pPr>
              <w:rPr>
                <w:rFonts w:ascii="Times New Roman" w:hAnsi="Times New Roman" w:cs="Times New Roman"/>
                <w:sz w:val="22"/>
                <w:lang w:val="lt-LT" w:eastAsia="lt-LT"/>
              </w:rPr>
            </w:pPr>
            <w:r w:rsidRPr="00194C8D">
              <w:rPr>
                <w:rFonts w:ascii="Times New Roman" w:hAnsi="Times New Roman" w:cs="Times New Roman"/>
                <w:sz w:val="22"/>
                <w:lang w:val="lt-LT" w:eastAsia="lt-LT"/>
              </w:rPr>
              <w:t>Tel. +370 5 268 53 92</w:t>
            </w:r>
          </w:p>
        </w:tc>
      </w:tr>
    </w:tbl>
    <w:p w:rsidR="00194C8D" w:rsidRPr="00194C8D" w:rsidRDefault="00194C8D" w:rsidP="00194C8D">
      <w:pPr>
        <w:rPr>
          <w:rFonts w:ascii="Times New Roman" w:hAnsi="Times New Roman" w:cs="Times New Roman"/>
          <w:sz w:val="22"/>
          <w:szCs w:val="22"/>
          <w:lang w:val="lt-LT"/>
        </w:rPr>
      </w:pPr>
    </w:p>
    <w:p w:rsidR="00194C8D" w:rsidRPr="00194C8D" w:rsidRDefault="00194C8D" w:rsidP="00194C8D">
      <w:pPr>
        <w:rPr>
          <w:rFonts w:ascii="Times New Roman" w:hAnsi="Times New Roman" w:cs="Times New Roman"/>
          <w:b/>
          <w:sz w:val="22"/>
          <w:lang w:val="lt-LT" w:eastAsia="lt-LT"/>
        </w:rPr>
      </w:pPr>
      <w:r w:rsidRPr="00194C8D">
        <w:rPr>
          <w:rFonts w:ascii="Times New Roman" w:hAnsi="Times New Roman" w:cs="Times New Roman"/>
          <w:b/>
          <w:bCs/>
          <w:sz w:val="22"/>
          <w:lang w:val="lt-LT" w:eastAsia="lt-LT"/>
        </w:rPr>
        <w:t>Šis pakuotės</w:t>
      </w:r>
      <w:r w:rsidRPr="00194C8D">
        <w:rPr>
          <w:rFonts w:ascii="Times New Roman" w:hAnsi="Times New Roman" w:cs="Times New Roman"/>
          <w:b/>
          <w:sz w:val="22"/>
          <w:lang w:val="lt-LT" w:eastAsia="lt-LT"/>
        </w:rPr>
        <w:t xml:space="preserve"> lapelis paskutinį kartą p</w:t>
      </w:r>
      <w:r w:rsidR="00DA6957">
        <w:rPr>
          <w:rFonts w:ascii="Times New Roman" w:hAnsi="Times New Roman" w:cs="Times New Roman"/>
          <w:b/>
          <w:sz w:val="22"/>
          <w:lang w:val="lt-LT" w:eastAsia="lt-LT"/>
        </w:rPr>
        <w:t>eržiūrė</w:t>
      </w:r>
      <w:r w:rsidRPr="00194C8D">
        <w:rPr>
          <w:rFonts w:ascii="Times New Roman" w:hAnsi="Times New Roman" w:cs="Times New Roman"/>
          <w:b/>
          <w:sz w:val="22"/>
          <w:lang w:val="lt-LT" w:eastAsia="lt-LT"/>
        </w:rPr>
        <w:t xml:space="preserve">tas </w:t>
      </w:r>
      <w:r w:rsidR="001B30EB">
        <w:rPr>
          <w:rFonts w:ascii="Times New Roman" w:hAnsi="Times New Roman" w:cs="Times New Roman"/>
          <w:b/>
          <w:sz w:val="22"/>
          <w:lang w:val="lt-LT" w:eastAsia="lt-LT"/>
        </w:rPr>
        <w:t>2017-07-12</w:t>
      </w:r>
    </w:p>
    <w:p w:rsidR="00194C8D" w:rsidRPr="00194C8D" w:rsidRDefault="00194C8D" w:rsidP="00194C8D">
      <w:pPr>
        <w:rPr>
          <w:rFonts w:ascii="Times New Roman" w:hAnsi="Times New Roman" w:cs="Times New Roman"/>
          <w:b/>
          <w:sz w:val="22"/>
          <w:szCs w:val="22"/>
          <w:lang w:val="lt-LT"/>
        </w:rPr>
      </w:pPr>
    </w:p>
    <w:p w:rsidR="00DA6957" w:rsidRPr="00DA6957" w:rsidRDefault="00DA6957" w:rsidP="00DA6957">
      <w:pPr>
        <w:rPr>
          <w:rFonts w:ascii="Times New Roman" w:hAnsi="Times New Roman" w:cs="Times New Roman"/>
          <w:sz w:val="22"/>
          <w:szCs w:val="22"/>
          <w:lang w:val="lt-LT"/>
        </w:rPr>
      </w:pPr>
      <w:r w:rsidRPr="00DA6957">
        <w:rPr>
          <w:rFonts w:ascii="Times New Roman" w:hAnsi="Times New Roman" w:cs="Times New Roman"/>
          <w:sz w:val="22"/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 w:rsidRPr="00DA6957">
        <w:rPr>
          <w:rFonts w:ascii="Times New Roman" w:hAnsi="Times New Roman" w:cs="Times New Roman"/>
          <w:i/>
          <w:sz w:val="22"/>
          <w:szCs w:val="22"/>
          <w:lang w:val="lt-LT"/>
        </w:rPr>
        <w:t xml:space="preserve"> </w:t>
      </w:r>
      <w:hyperlink r:id="rId12" w:history="1">
        <w:r w:rsidRPr="00DA6957">
          <w:rPr>
            <w:rStyle w:val="Hipersaitas"/>
            <w:rFonts w:ascii="Times New Roman" w:hAnsi="Times New Roman" w:cs="Times New Roman"/>
            <w:sz w:val="22"/>
            <w:szCs w:val="22"/>
            <w:lang w:val="lt-LT"/>
          </w:rPr>
          <w:t>http://www.vvkt.lt/</w:t>
        </w:r>
      </w:hyperlink>
      <w:r w:rsidRPr="00DA6957">
        <w:rPr>
          <w:rFonts w:ascii="Times New Roman" w:hAnsi="Times New Roman" w:cs="Times New Roman"/>
          <w:sz w:val="22"/>
          <w:szCs w:val="22"/>
          <w:lang w:val="lt-LT"/>
        </w:rPr>
        <w:t>.</w:t>
      </w:r>
    </w:p>
    <w:p w:rsidR="00BE42D9" w:rsidRPr="00B8394F" w:rsidRDefault="00BE42D9" w:rsidP="001C5A1D">
      <w:pPr>
        <w:rPr>
          <w:lang w:val="lt-LT"/>
        </w:rPr>
      </w:pPr>
      <w:bookmarkStart w:id="2" w:name="_GoBack"/>
      <w:bookmarkEnd w:id="2"/>
      <w:permStart w:id="1551128610" w:edGrp="everyone"/>
      <w:permEnd w:id="1551128610"/>
    </w:p>
    <w:sectPr w:rsidR="00BE42D9" w:rsidRPr="00B8394F" w:rsidSect="00A91066">
      <w:pgSz w:w="11906" w:h="16838" w:code="9"/>
      <w:pgMar w:top="1134" w:right="1418" w:bottom="1134" w:left="1418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BA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84EA4"/>
    <w:multiLevelType w:val="multilevel"/>
    <w:tmpl w:val="53DE05F4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7A32E32"/>
    <w:multiLevelType w:val="hybridMultilevel"/>
    <w:tmpl w:val="4ABEF3CE"/>
    <w:lvl w:ilvl="0" w:tplc="12989212">
      <w:start w:val="5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9F9402D"/>
    <w:multiLevelType w:val="multilevel"/>
    <w:tmpl w:val="5C20B7D2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956FF6"/>
    <w:multiLevelType w:val="hybridMultilevel"/>
    <w:tmpl w:val="1186BEE8"/>
    <w:lvl w:ilvl="0" w:tplc="DFB48A6E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CB567DA"/>
    <w:multiLevelType w:val="multilevel"/>
    <w:tmpl w:val="E77C3E3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501C07BE"/>
    <w:multiLevelType w:val="multilevel"/>
    <w:tmpl w:val="4878A064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18D4E07"/>
    <w:multiLevelType w:val="multilevel"/>
    <w:tmpl w:val="684CB96C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54CF625E"/>
    <w:multiLevelType w:val="hybridMultilevel"/>
    <w:tmpl w:val="A51E2018"/>
    <w:lvl w:ilvl="0" w:tplc="5C603C2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95112E"/>
    <w:multiLevelType w:val="multilevel"/>
    <w:tmpl w:val="A8B810A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7AAB3944"/>
    <w:multiLevelType w:val="hybridMultilevel"/>
    <w:tmpl w:val="52921B0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10566C"/>
    <w:multiLevelType w:val="hybridMultilevel"/>
    <w:tmpl w:val="1D6652E2"/>
    <w:lvl w:ilvl="0" w:tplc="2A7E89EE">
      <w:start w:val="1"/>
      <w:numFmt w:val="bullet"/>
      <w:pStyle w:val="NoNumHead3"/>
      <w:lvlText w:val="-"/>
      <w:lvlJc w:val="left"/>
      <w:pPr>
        <w:ind w:left="720" w:hanging="360"/>
      </w:p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6"/>
  </w:num>
  <w:num w:numId="5">
    <w:abstractNumId w:val="9"/>
  </w:num>
  <w:num w:numId="6">
    <w:abstractNumId w:val="4"/>
  </w:num>
  <w:num w:numId="7">
    <w:abstractNumId w:val="8"/>
  </w:num>
  <w:num w:numId="8">
    <w:abstractNumId w:val="2"/>
  </w:num>
  <w:num w:numId="9">
    <w:abstractNumId w:val="10"/>
  </w:num>
  <w:num w:numId="10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wQHfO9pwA/Sgy61j6OcJ+2E62R9gwldXK7gzGfC6b/r+xipvHsvfEwMykNwpInpBXK0yki8lfaouKFguqSGFbA==" w:salt="RgyfY6Twd66FzBgsnsEkBg==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4FD"/>
    <w:rsid w:val="00005ECB"/>
    <w:rsid w:val="000314C0"/>
    <w:rsid w:val="00087049"/>
    <w:rsid w:val="000A5750"/>
    <w:rsid w:val="000A6B38"/>
    <w:rsid w:val="001664B8"/>
    <w:rsid w:val="00194C8D"/>
    <w:rsid w:val="001B284D"/>
    <w:rsid w:val="001B30EB"/>
    <w:rsid w:val="001C0D03"/>
    <w:rsid w:val="001C5A1D"/>
    <w:rsid w:val="00254718"/>
    <w:rsid w:val="002554FD"/>
    <w:rsid w:val="002603E5"/>
    <w:rsid w:val="00260E6D"/>
    <w:rsid w:val="00284B26"/>
    <w:rsid w:val="00293CC2"/>
    <w:rsid w:val="002B30DC"/>
    <w:rsid w:val="002B6995"/>
    <w:rsid w:val="00340DAB"/>
    <w:rsid w:val="00357BD3"/>
    <w:rsid w:val="00360B56"/>
    <w:rsid w:val="0037539C"/>
    <w:rsid w:val="003763AB"/>
    <w:rsid w:val="003973C0"/>
    <w:rsid w:val="003B7190"/>
    <w:rsid w:val="003F1062"/>
    <w:rsid w:val="00407EC7"/>
    <w:rsid w:val="004373DB"/>
    <w:rsid w:val="00447FF4"/>
    <w:rsid w:val="00464A81"/>
    <w:rsid w:val="004838D3"/>
    <w:rsid w:val="00495058"/>
    <w:rsid w:val="004B7D0D"/>
    <w:rsid w:val="004D64CD"/>
    <w:rsid w:val="00511ED9"/>
    <w:rsid w:val="005832E2"/>
    <w:rsid w:val="00603F3F"/>
    <w:rsid w:val="0068178D"/>
    <w:rsid w:val="00687B52"/>
    <w:rsid w:val="006A1708"/>
    <w:rsid w:val="006B7611"/>
    <w:rsid w:val="006C4D79"/>
    <w:rsid w:val="006F7DF5"/>
    <w:rsid w:val="00717ED8"/>
    <w:rsid w:val="0072262F"/>
    <w:rsid w:val="0077128A"/>
    <w:rsid w:val="00782375"/>
    <w:rsid w:val="00801C32"/>
    <w:rsid w:val="0084371D"/>
    <w:rsid w:val="00877A63"/>
    <w:rsid w:val="0090382C"/>
    <w:rsid w:val="00926189"/>
    <w:rsid w:val="009706C7"/>
    <w:rsid w:val="00A141BE"/>
    <w:rsid w:val="00A25157"/>
    <w:rsid w:val="00A91066"/>
    <w:rsid w:val="00AA4528"/>
    <w:rsid w:val="00AB5ED4"/>
    <w:rsid w:val="00AC224A"/>
    <w:rsid w:val="00AD3823"/>
    <w:rsid w:val="00AD7CA9"/>
    <w:rsid w:val="00AE7071"/>
    <w:rsid w:val="00B313C0"/>
    <w:rsid w:val="00B5077F"/>
    <w:rsid w:val="00B518C7"/>
    <w:rsid w:val="00B53417"/>
    <w:rsid w:val="00B75D68"/>
    <w:rsid w:val="00B8394F"/>
    <w:rsid w:val="00BD0E92"/>
    <w:rsid w:val="00BE42D9"/>
    <w:rsid w:val="00C33B29"/>
    <w:rsid w:val="00C520F5"/>
    <w:rsid w:val="00C71D14"/>
    <w:rsid w:val="00C802A8"/>
    <w:rsid w:val="00C83087"/>
    <w:rsid w:val="00C94F32"/>
    <w:rsid w:val="00CA6DD6"/>
    <w:rsid w:val="00DA6957"/>
    <w:rsid w:val="00E078DC"/>
    <w:rsid w:val="00E90F4C"/>
    <w:rsid w:val="00EC111B"/>
    <w:rsid w:val="00EC2B3E"/>
    <w:rsid w:val="00F63F7D"/>
    <w:rsid w:val="00F71A45"/>
    <w:rsid w:val="00F910DA"/>
    <w:rsid w:val="00FF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ABAD3D3-03B4-4E93-9E8B-A018D1EBF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rFonts w:ascii="Monotype Corsiva" w:hAnsi="Monotype Corsiva" w:cs="Courier New"/>
      <w:sz w:val="24"/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 New Roman" w:hAnsi="Times New Roman" w:cs="Times New Roman"/>
      <w:sz w:val="28"/>
      <w:lang w:val="lt-LT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rFonts w:ascii="Times New Roman" w:hAnsi="Times New Roman" w:cs="Times New Roman"/>
      <w:sz w:val="28"/>
      <w:lang w:val="lt-LT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94C8D"/>
    <w:pPr>
      <w:keepNext/>
      <w:spacing w:before="240" w:after="60"/>
      <w:outlineLvl w:val="2"/>
    </w:pPr>
    <w:rPr>
      <w:rFonts w:ascii="Calibri Light" w:hAnsi="Calibri Light" w:cs="Times New Roman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B5ED4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semiHidden/>
    <w:rPr>
      <w:rFonts w:ascii="Times New Roman" w:hAnsi="Times New Roman" w:cs="Times New Roman"/>
      <w:sz w:val="28"/>
      <w:lang w:val="lt-LT"/>
    </w:rPr>
  </w:style>
  <w:style w:type="table" w:styleId="Lentelstinklelis">
    <w:name w:val="Table Grid"/>
    <w:basedOn w:val="prastojilentel"/>
    <w:uiPriority w:val="59"/>
    <w:rsid w:val="00254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3Diagrama">
    <w:name w:val="Antraštė 3 Diagrama"/>
    <w:link w:val="Antrat3"/>
    <w:uiPriority w:val="9"/>
    <w:semiHidden/>
    <w:rsid w:val="00194C8D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D382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AD3823"/>
    <w:rPr>
      <w:rFonts w:ascii="Segoe UI" w:hAnsi="Segoe UI" w:cs="Segoe UI"/>
      <w:sz w:val="18"/>
      <w:szCs w:val="18"/>
    </w:rPr>
  </w:style>
  <w:style w:type="character" w:customStyle="1" w:styleId="Antrat4Diagrama">
    <w:name w:val="Antraštė 4 Diagrama"/>
    <w:link w:val="Antrat4"/>
    <w:uiPriority w:val="9"/>
    <w:semiHidden/>
    <w:rsid w:val="00AB5ED4"/>
    <w:rPr>
      <w:rFonts w:ascii="Calibri" w:eastAsia="Times New Roman" w:hAnsi="Calibri" w:cs="Times New Roman"/>
      <w:b/>
      <w:bCs/>
      <w:sz w:val="28"/>
      <w:szCs w:val="28"/>
    </w:rPr>
  </w:style>
  <w:style w:type="character" w:styleId="Hipersaitas">
    <w:name w:val="Hyperlink"/>
    <w:uiPriority w:val="99"/>
    <w:unhideWhenUsed/>
    <w:rsid w:val="00A25157"/>
    <w:rPr>
      <w:color w:val="0563C1"/>
      <w:u w:val="single"/>
    </w:rPr>
  </w:style>
  <w:style w:type="paragraph" w:styleId="Pataisymai">
    <w:name w:val="Revision"/>
    <w:hidden/>
    <w:uiPriority w:val="99"/>
    <w:semiHidden/>
    <w:rsid w:val="00C33B29"/>
    <w:rPr>
      <w:rFonts w:ascii="Monotype Corsiva" w:hAnsi="Monotype Corsiva" w:cs="Courier New"/>
      <w:sz w:val="24"/>
      <w:lang w:val="en-US" w:eastAsia="en-US"/>
    </w:rPr>
  </w:style>
  <w:style w:type="character" w:styleId="Komentaronuoroda">
    <w:name w:val="annotation reference"/>
    <w:uiPriority w:val="99"/>
    <w:semiHidden/>
    <w:unhideWhenUsed/>
    <w:rsid w:val="0037539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7539C"/>
    <w:rPr>
      <w:sz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7539C"/>
    <w:rPr>
      <w:rFonts w:ascii="Monotype Corsiva" w:hAnsi="Monotype Corsiva" w:cs="Courier New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7539C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7539C"/>
    <w:rPr>
      <w:rFonts w:ascii="Monotype Corsiva" w:hAnsi="Monotype Corsiva" w:cs="Courier New"/>
      <w:b/>
      <w:bCs/>
    </w:rPr>
  </w:style>
  <w:style w:type="paragraph" w:customStyle="1" w:styleId="NoNumHead3">
    <w:name w:val="NoNum:Head3"/>
    <w:basedOn w:val="prastasis"/>
    <w:next w:val="prastasis"/>
    <w:rsid w:val="00AA4528"/>
    <w:pPr>
      <w:keepNext/>
      <w:numPr>
        <w:numId w:val="12"/>
      </w:numPr>
      <w:spacing w:before="120" w:after="240"/>
      <w:ind w:left="0" w:firstLine="0"/>
      <w:outlineLvl w:val="0"/>
    </w:pPr>
    <w:rPr>
      <w:rFonts w:ascii="Arial" w:hAnsi="Arial" w:cs="Arial"/>
      <w:b/>
      <w:bCs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4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3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1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8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01938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03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663428">
                                  <w:marLeft w:val="0"/>
                                  <w:marRight w:val="0"/>
                                  <w:marTop w:val="0"/>
                                  <w:marBottom w:val="5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6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0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5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12" Type="http://schemas.openxmlformats.org/officeDocument/2006/relationships/hyperlink" Target="http://www.ema.europ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11" Type="http://schemas.openxmlformats.org/officeDocument/2006/relationships/hyperlink" Target="http://www.vvkt.lt" TargetMode="External"/><Relationship Id="rId5" Type="http://schemas.openxmlformats.org/officeDocument/2006/relationships/hyperlink" Target="http://www.vvkt.lt" TargetMode="External"/><Relationship Id="rId10" Type="http://schemas.openxmlformats.org/officeDocument/2006/relationships/hyperlink" Target="mailto:NepageidaujamaR@vvkt.l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vkt.l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2771</Words>
  <Characters>19591</Characters>
  <Application>Microsoft Office Word</Application>
  <DocSecurity>8</DocSecurity>
  <Lines>163</Lines>
  <Paragraphs>44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3" baseType="lpstr">
      <vt:lpstr>Gedeon Richter Ltd  atstovybės</vt:lpstr>
      <vt:lpstr>Gedeon Richter Ltd  atstovybės</vt:lpstr>
      <vt:lpstr>Gedeon Richter Ltd  atstovybės</vt:lpstr>
    </vt:vector>
  </TitlesOfParts>
  <Company>.</Company>
  <LinksUpToDate>false</LinksUpToDate>
  <CharactersWithSpaces>22318</CharactersWithSpaces>
  <SharedDoc>false</SharedDoc>
  <HLinks>
    <vt:vector size="48" baseType="variant">
      <vt:variant>
        <vt:i4>1245197</vt:i4>
      </vt:variant>
      <vt:variant>
        <vt:i4>21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7077950</vt:i4>
      </vt:variant>
      <vt:variant>
        <vt:i4>18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15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12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7077950</vt:i4>
      </vt:variant>
      <vt:variant>
        <vt:i4>6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Gedeon Richter Ltd  atstovybės</dc:title>
  <dc:subject/>
  <dc:creator>Name</dc:creator>
  <cp:keywords/>
  <dc:description/>
  <cp:lastModifiedBy>Albina Burkauskaitė</cp:lastModifiedBy>
  <cp:revision>3</cp:revision>
  <cp:lastPrinted>2016-12-20T07:55:00Z</cp:lastPrinted>
  <dcterms:created xsi:type="dcterms:W3CDTF">2017-07-13T10:48:00Z</dcterms:created>
  <dcterms:modified xsi:type="dcterms:W3CDTF">2017-07-13T10:48:00Z</dcterms:modified>
</cp:coreProperties>
</file>