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2BE" w:rsidRPr="00452E3B" w:rsidRDefault="00C422BE" w:rsidP="00C422BE">
      <w:pPr>
        <w:spacing w:after="0" w:line="240" w:lineRule="auto"/>
        <w:jc w:val="center"/>
        <w:rPr>
          <w:rFonts w:ascii="Times New Roman" w:eastAsia="Calibri" w:hAnsi="Times New Roman" w:cs="Times New Roman"/>
          <w:b/>
          <w:bCs/>
          <w:lang w:eastAsia="lt-LT"/>
        </w:rPr>
      </w:pPr>
      <w:r w:rsidRPr="00452E3B">
        <w:rPr>
          <w:rFonts w:ascii="Times New Roman" w:eastAsia="Calibri" w:hAnsi="Times New Roman" w:cs="Times New Roman"/>
          <w:b/>
          <w:bCs/>
          <w:iCs/>
          <w:lang w:eastAsia="lt-LT"/>
        </w:rPr>
        <w:t>Pakuotės lapelis: informacija vartotojui</w:t>
      </w:r>
    </w:p>
    <w:p w:rsidR="00C422BE" w:rsidRPr="00452E3B" w:rsidRDefault="00C422BE" w:rsidP="00C422BE">
      <w:pPr>
        <w:spacing w:after="0" w:line="240" w:lineRule="auto"/>
        <w:jc w:val="center"/>
        <w:rPr>
          <w:rFonts w:ascii="Times New Roman" w:eastAsia="Calibri" w:hAnsi="Times New Roman" w:cs="Times New Roman"/>
          <w:b/>
          <w:bCs/>
          <w:lang w:eastAsia="lt-LT"/>
        </w:rPr>
      </w:pPr>
    </w:p>
    <w:p w:rsidR="00C422BE" w:rsidRPr="00452E3B" w:rsidRDefault="00C422BE" w:rsidP="00C422BE">
      <w:pPr>
        <w:spacing w:after="0" w:line="240" w:lineRule="auto"/>
        <w:jc w:val="center"/>
        <w:rPr>
          <w:rFonts w:ascii="Times New Roman" w:eastAsia="Calibri" w:hAnsi="Times New Roman" w:cs="Times New Roman"/>
          <w:b/>
          <w:bCs/>
          <w:lang w:eastAsia="lt-LT"/>
        </w:rPr>
      </w:pPr>
      <w:r w:rsidRPr="00452E3B">
        <w:rPr>
          <w:rFonts w:ascii="Times New Roman" w:eastAsia="Calibri" w:hAnsi="Times New Roman" w:cs="Times New Roman"/>
          <w:b/>
          <w:bCs/>
          <w:lang w:eastAsia="lt-LT"/>
        </w:rPr>
        <w:t xml:space="preserve">LAMISIL </w:t>
      </w:r>
      <w:r w:rsidRPr="00FB0176">
        <w:rPr>
          <w:rFonts w:ascii="Times New Roman" w:eastAsia="Calibri" w:hAnsi="Times New Roman" w:cs="Times New Roman"/>
          <w:b/>
          <w:bCs/>
          <w:lang w:eastAsia="lt-LT"/>
        </w:rPr>
        <w:t>10</w:t>
      </w:r>
      <w:r>
        <w:rPr>
          <w:rFonts w:ascii="Times New Roman" w:eastAsia="Calibri" w:hAnsi="Times New Roman" w:cs="Times New Roman"/>
          <w:b/>
          <w:bCs/>
          <w:lang w:eastAsia="lt-LT"/>
        </w:rPr>
        <w:t> </w:t>
      </w:r>
      <w:r w:rsidRPr="00FB0176">
        <w:rPr>
          <w:rFonts w:ascii="Times New Roman" w:eastAsia="Calibri" w:hAnsi="Times New Roman" w:cs="Times New Roman"/>
          <w:b/>
          <w:bCs/>
          <w:lang w:eastAsia="lt-LT"/>
        </w:rPr>
        <w:t xml:space="preserve">mg/g </w:t>
      </w:r>
      <w:r w:rsidRPr="00452E3B">
        <w:rPr>
          <w:rFonts w:ascii="Times New Roman" w:eastAsia="Calibri" w:hAnsi="Times New Roman" w:cs="Times New Roman"/>
          <w:b/>
          <w:bCs/>
          <w:lang w:eastAsia="lt-LT"/>
        </w:rPr>
        <w:t>kremas</w:t>
      </w:r>
    </w:p>
    <w:p w:rsidR="00C422BE" w:rsidRPr="00452E3B" w:rsidRDefault="00C422BE" w:rsidP="00C422BE">
      <w:pPr>
        <w:spacing w:after="0" w:line="240" w:lineRule="auto"/>
        <w:jc w:val="center"/>
        <w:rPr>
          <w:rFonts w:ascii="Times New Roman" w:eastAsia="Calibri" w:hAnsi="Times New Roman" w:cs="Times New Roman"/>
          <w:lang w:eastAsia="lt-LT"/>
        </w:rPr>
      </w:pPr>
      <w:proofErr w:type="spellStart"/>
      <w:r w:rsidRPr="00452E3B">
        <w:rPr>
          <w:rFonts w:ascii="Times New Roman" w:eastAsia="Calibri" w:hAnsi="Times New Roman" w:cs="Times New Roman"/>
          <w:lang w:eastAsia="lt-LT"/>
        </w:rPr>
        <w:t>Terbinafino</w:t>
      </w:r>
      <w:proofErr w:type="spellEnd"/>
      <w:r w:rsidRPr="00452E3B">
        <w:rPr>
          <w:rFonts w:ascii="Times New Roman" w:eastAsia="Calibri" w:hAnsi="Times New Roman" w:cs="Times New Roman"/>
          <w:lang w:eastAsia="lt-LT"/>
        </w:rPr>
        <w:t xml:space="preserve"> hidrochloridas</w:t>
      </w:r>
    </w:p>
    <w:p w:rsidR="00C422BE" w:rsidRPr="00452E3B" w:rsidRDefault="00C422BE" w:rsidP="00C422BE">
      <w:pPr>
        <w:spacing w:after="0" w:line="240" w:lineRule="auto"/>
        <w:jc w:val="center"/>
        <w:rPr>
          <w:rFonts w:ascii="Times New Roman" w:eastAsia="Calibri" w:hAnsi="Times New Roman" w:cs="Times New Roman"/>
          <w:b/>
          <w:bCs/>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Atidžiai perskaitykite visą šį lapelį, prieš pradėdami vartoti vaistą, nes jame pateikiama Jums svarbi informacija.</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Visada vartokite šį vaistą tiksliai kaip aprašyta šiame lapelyje arba kaip nurodė gydytojas arba vaistininkas.</w:t>
      </w:r>
    </w:p>
    <w:p w:rsidR="00C422BE" w:rsidRPr="00232DAC" w:rsidRDefault="00C422BE" w:rsidP="00C422BE">
      <w:pPr>
        <w:pStyle w:val="Sraopastraipa"/>
        <w:numPr>
          <w:ilvl w:val="0"/>
          <w:numId w:val="2"/>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 xml:space="preserve">Neišmeskite </w:t>
      </w:r>
      <w:r>
        <w:rPr>
          <w:rFonts w:ascii="Times New Roman" w:eastAsia="Calibri" w:hAnsi="Times New Roman" w:cs="Times New Roman"/>
        </w:rPr>
        <w:t xml:space="preserve">šio </w:t>
      </w:r>
      <w:r w:rsidRPr="00232DAC">
        <w:rPr>
          <w:rFonts w:ascii="Times New Roman" w:eastAsia="Calibri" w:hAnsi="Times New Roman" w:cs="Times New Roman"/>
        </w:rPr>
        <w:t>lapelio, nes vėl gali prireikti jį perskaityti.</w:t>
      </w:r>
    </w:p>
    <w:p w:rsidR="00C422BE" w:rsidRPr="00232DAC" w:rsidRDefault="00C422BE" w:rsidP="00C422BE">
      <w:pPr>
        <w:pStyle w:val="Sraopastraipa"/>
        <w:numPr>
          <w:ilvl w:val="0"/>
          <w:numId w:val="2"/>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Jeigu norite sužinoti daugiau arba pasitarti, kreipkitės į vaistininką.</w:t>
      </w:r>
    </w:p>
    <w:p w:rsidR="00C422BE" w:rsidRPr="00232DAC" w:rsidRDefault="00C422BE" w:rsidP="00C422BE">
      <w:pPr>
        <w:pStyle w:val="Sraopastraipa"/>
        <w:numPr>
          <w:ilvl w:val="0"/>
          <w:numId w:val="2"/>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Jeigu pasireiškė šalutinis poveikis (net jeigu jis šiame lapelyje nenurodytas), kreipkitės į gydytoją arba vaistininką.</w:t>
      </w:r>
      <w:r>
        <w:rPr>
          <w:rFonts w:ascii="Times New Roman" w:eastAsia="Calibri" w:hAnsi="Times New Roman" w:cs="Times New Roman"/>
        </w:rPr>
        <w:t xml:space="preserve"> Žr. 4 skyrių.</w:t>
      </w:r>
    </w:p>
    <w:p w:rsidR="00C422BE" w:rsidRPr="00232DAC" w:rsidRDefault="00C422BE" w:rsidP="00C422BE">
      <w:pPr>
        <w:pStyle w:val="Sraopastraipa"/>
        <w:numPr>
          <w:ilvl w:val="0"/>
          <w:numId w:val="2"/>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 xml:space="preserve">Jeigu per </w:t>
      </w:r>
      <w:r>
        <w:rPr>
          <w:rFonts w:ascii="Times New Roman" w:eastAsia="Calibri" w:hAnsi="Times New Roman" w:cs="Times New Roman"/>
        </w:rPr>
        <w:t>2 savaites</w:t>
      </w:r>
      <w:r w:rsidRPr="00232DAC">
        <w:rPr>
          <w:rFonts w:ascii="Times New Roman" w:eastAsia="Calibri" w:hAnsi="Times New Roman" w:cs="Times New Roman"/>
        </w:rPr>
        <w:t xml:space="preserve"> Jūsų savijauta nepagerėjo arba net pablogėjo, kreipkitės į gydytoją.</w:t>
      </w:r>
    </w:p>
    <w:p w:rsidR="00C422BE" w:rsidRPr="00452E3B" w:rsidRDefault="00C422BE" w:rsidP="00C422BE">
      <w:pPr>
        <w:spacing w:after="0" w:line="240" w:lineRule="auto"/>
        <w:rPr>
          <w:rFonts w:ascii="Times New Roman" w:eastAsia="Calibri" w:hAnsi="Times New Roman" w:cs="Times New Roman"/>
          <w:lang w:eastAsia="lt-LT"/>
        </w:rPr>
      </w:pPr>
    </w:p>
    <w:p w:rsidR="00C422BE" w:rsidRDefault="00C422BE" w:rsidP="00C422BE">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Apie ką rašoma šiame lapelyje?</w:t>
      </w:r>
    </w:p>
    <w:p w:rsidR="00C422BE" w:rsidRPr="00452E3B" w:rsidRDefault="00C422BE" w:rsidP="00C422BE">
      <w:pPr>
        <w:keepNext/>
        <w:tabs>
          <w:tab w:val="left" w:pos="567"/>
        </w:tabs>
        <w:spacing w:after="0" w:line="260" w:lineRule="exact"/>
        <w:jc w:val="both"/>
        <w:outlineLvl w:val="3"/>
        <w:rPr>
          <w:rFonts w:ascii="Times New Roman" w:eastAsia="SimSun" w:hAnsi="Times New Roman" w:cs="Times New Roman"/>
          <w:b/>
          <w:lang w:eastAsia="lt-LT"/>
        </w:rPr>
      </w:pP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1.</w:t>
      </w:r>
      <w:r w:rsidRPr="00452E3B">
        <w:rPr>
          <w:rFonts w:ascii="Times New Roman" w:eastAsia="Calibri" w:hAnsi="Times New Roman" w:cs="Times New Roman"/>
        </w:rPr>
        <w:tab/>
        <w:t xml:space="preserve">Kas yra LAMISIL </w:t>
      </w:r>
      <w:r>
        <w:rPr>
          <w:rFonts w:ascii="Times New Roman" w:eastAsia="Calibri" w:hAnsi="Times New Roman" w:cs="Times New Roman"/>
        </w:rPr>
        <w:t xml:space="preserve">ir </w:t>
      </w:r>
      <w:r w:rsidRPr="00452E3B">
        <w:rPr>
          <w:rFonts w:ascii="Times New Roman" w:eastAsia="Calibri" w:hAnsi="Times New Roman" w:cs="Times New Roman"/>
        </w:rPr>
        <w:t>kam jis vartojamas</w:t>
      </w: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2.</w:t>
      </w:r>
      <w:r w:rsidRPr="00452E3B">
        <w:rPr>
          <w:rFonts w:ascii="Times New Roman" w:eastAsia="Calibri" w:hAnsi="Times New Roman" w:cs="Times New Roman"/>
        </w:rPr>
        <w:tab/>
        <w:t>Kas žinotina prieš vartojant LAMISIL</w:t>
      </w: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3.</w:t>
      </w:r>
      <w:r w:rsidRPr="00452E3B">
        <w:rPr>
          <w:rFonts w:ascii="Times New Roman" w:eastAsia="Calibri" w:hAnsi="Times New Roman" w:cs="Times New Roman"/>
        </w:rPr>
        <w:tab/>
        <w:t>Kaip vartoti LAMISIL</w:t>
      </w: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4.</w:t>
      </w:r>
      <w:r w:rsidRPr="00452E3B">
        <w:rPr>
          <w:rFonts w:ascii="Times New Roman" w:eastAsia="Calibri" w:hAnsi="Times New Roman" w:cs="Times New Roman"/>
        </w:rPr>
        <w:tab/>
        <w:t>Galimas šalutinis poveikis</w:t>
      </w: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5.</w:t>
      </w:r>
      <w:r w:rsidRPr="00452E3B">
        <w:rPr>
          <w:rFonts w:ascii="Times New Roman" w:eastAsia="Calibri" w:hAnsi="Times New Roman" w:cs="Times New Roman"/>
        </w:rPr>
        <w:tab/>
        <w:t>Kaip laikyti LAMISIL</w:t>
      </w: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6.</w:t>
      </w:r>
      <w:r w:rsidRPr="00452E3B">
        <w:rPr>
          <w:rFonts w:ascii="Times New Roman" w:eastAsia="Calibri" w:hAnsi="Times New Roman" w:cs="Times New Roman"/>
        </w:rPr>
        <w:tab/>
      </w:r>
      <w:r w:rsidRPr="00452E3B">
        <w:rPr>
          <w:rFonts w:ascii="Times New Roman" w:eastAsia="Calibri" w:hAnsi="Times New Roman" w:cs="Times New Roman"/>
          <w:bCs/>
        </w:rPr>
        <w:t>Pakuotės turinys ir kita informacija</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1.</w:t>
      </w:r>
      <w:r w:rsidRPr="00452E3B">
        <w:rPr>
          <w:rFonts w:ascii="Times New Roman" w:eastAsia="Calibri" w:hAnsi="Times New Roman" w:cs="Times New Roman"/>
          <w:b/>
        </w:rPr>
        <w:tab/>
        <w:t>Kas yra LAMISIL ir kam jis vartojamas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kremas yra priešgrybelinis vaistas. Jis naikina odos ligas sukeliančius grybelius.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gydomos grybelių sukeltos odos ligos:</w:t>
      </w:r>
    </w:p>
    <w:p w:rsidR="00C422BE" w:rsidRPr="00452E3B" w:rsidRDefault="00C422BE" w:rsidP="00C422BE">
      <w:pPr>
        <w:tabs>
          <w:tab w:val="left" w:pos="540"/>
        </w:tabs>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 xml:space="preserve">pėdų ar kirkšnių </w:t>
      </w:r>
      <w:proofErr w:type="spellStart"/>
      <w:r w:rsidRPr="00452E3B">
        <w:rPr>
          <w:rFonts w:ascii="Times New Roman" w:eastAsia="Calibri" w:hAnsi="Times New Roman" w:cs="Times New Roman"/>
          <w:lang w:eastAsia="lt-LT"/>
        </w:rPr>
        <w:t>epidermofitija</w:t>
      </w:r>
      <w:proofErr w:type="spellEnd"/>
      <w:r w:rsidRPr="00452E3B">
        <w:rPr>
          <w:rFonts w:ascii="Times New Roman" w:eastAsia="Calibri" w:hAnsi="Times New Roman" w:cs="Times New Roman"/>
          <w:lang w:eastAsia="lt-LT"/>
        </w:rPr>
        <w:t xml:space="preserve">, kūno (lygiosios odos) </w:t>
      </w:r>
      <w:proofErr w:type="spellStart"/>
      <w:r w:rsidRPr="00452E3B">
        <w:rPr>
          <w:rFonts w:ascii="Times New Roman" w:eastAsia="Calibri" w:hAnsi="Times New Roman" w:cs="Times New Roman"/>
          <w:lang w:eastAsia="lt-LT"/>
        </w:rPr>
        <w:t>trichofitija</w:t>
      </w:r>
      <w:proofErr w:type="spellEnd"/>
      <w:r w:rsidRPr="00452E3B">
        <w:rPr>
          <w:rFonts w:ascii="Times New Roman" w:eastAsia="Calibri" w:hAnsi="Times New Roman" w:cs="Times New Roman"/>
          <w:lang w:eastAsia="lt-LT"/>
        </w:rPr>
        <w:t>;</w:t>
      </w:r>
    </w:p>
    <w:p w:rsidR="00C422BE" w:rsidRPr="00452E3B" w:rsidRDefault="00C422BE" w:rsidP="00C422BE">
      <w:pPr>
        <w:tabs>
          <w:tab w:val="left" w:pos="540"/>
        </w:tabs>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odos kandidamikozė (</w:t>
      </w:r>
      <w:proofErr w:type="spellStart"/>
      <w:r w:rsidRPr="00452E3B">
        <w:rPr>
          <w:rFonts w:ascii="Times New Roman" w:eastAsia="Calibri" w:hAnsi="Times New Roman" w:cs="Times New Roman"/>
          <w:lang w:eastAsia="lt-LT"/>
        </w:rPr>
        <w:t>balkšvagrybių</w:t>
      </w:r>
      <w:proofErr w:type="spellEnd"/>
      <w:r w:rsidRPr="00452E3B">
        <w:rPr>
          <w:rFonts w:ascii="Times New Roman" w:eastAsia="Calibri" w:hAnsi="Times New Roman" w:cs="Times New Roman"/>
          <w:lang w:eastAsia="lt-LT"/>
        </w:rPr>
        <w:t xml:space="preserve"> sukeltos odos ligos);</w:t>
      </w:r>
    </w:p>
    <w:p w:rsidR="00C422BE" w:rsidRPr="00452E3B" w:rsidRDefault="00C422BE" w:rsidP="00C422BE">
      <w:pPr>
        <w:tabs>
          <w:tab w:val="left" w:pos="540"/>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w:t>
      </w:r>
      <w:r>
        <w:rPr>
          <w:rFonts w:ascii="Times New Roman" w:eastAsia="Calibri" w:hAnsi="Times New Roman" w:cs="Times New Roman"/>
          <w:lang w:eastAsia="lt-LT"/>
        </w:rPr>
        <w:tab/>
        <w:t>įvairiaspalvė dedervinė</w:t>
      </w:r>
      <w:r w:rsidRPr="00452E3B">
        <w:rPr>
          <w:rFonts w:ascii="Times New Roman" w:eastAsia="Calibri" w:hAnsi="Times New Roman" w:cs="Times New Roman"/>
          <w:lang w:eastAsia="lt-LT"/>
        </w:rPr>
        <w:t>*</w:t>
      </w:r>
      <w:r>
        <w:rPr>
          <w:rFonts w:ascii="Times New Roman" w:eastAsia="Calibri" w:hAnsi="Times New Roman" w:cs="Times New Roman"/>
          <w:lang w:eastAsia="lt-LT"/>
        </w:rPr>
        <w:t>.</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Žr. susirgimų apibūdinimą žemiau.</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Kremas veikia ilgai. Jeigu juo gydoma taip, kaip rekomenduojama, per 3</w:t>
      </w:r>
      <w:r>
        <w:rPr>
          <w:rFonts w:ascii="Times New Roman" w:eastAsia="Calibri" w:hAnsi="Times New Roman" w:cs="Times New Roman"/>
          <w:lang w:eastAsia="lt-LT"/>
        </w:rPr>
        <w:t> </w:t>
      </w:r>
      <w:r w:rsidRPr="00452E3B">
        <w:rPr>
          <w:rFonts w:ascii="Times New Roman" w:eastAsia="Calibri" w:hAnsi="Times New Roman" w:cs="Times New Roman"/>
          <w:lang w:eastAsia="lt-LT"/>
        </w:rPr>
        <w:t xml:space="preserve">mėnesius po gydymo pėdų </w:t>
      </w:r>
      <w:proofErr w:type="spellStart"/>
      <w:r w:rsidRPr="00452E3B">
        <w:rPr>
          <w:rFonts w:ascii="Times New Roman" w:eastAsia="Calibri" w:hAnsi="Times New Roman" w:cs="Times New Roman"/>
          <w:lang w:eastAsia="lt-LT"/>
        </w:rPr>
        <w:t>epidermofitija</w:t>
      </w:r>
      <w:proofErr w:type="spellEnd"/>
      <w:r w:rsidRPr="00452E3B">
        <w:rPr>
          <w:rFonts w:ascii="Times New Roman" w:eastAsia="Calibri" w:hAnsi="Times New Roman" w:cs="Times New Roman"/>
          <w:lang w:eastAsia="lt-LT"/>
        </w:rPr>
        <w:t xml:space="preserve"> atsinaujina arba ja užsikrečia iš naujo mažiau negu 10 iš 100</w:t>
      </w:r>
      <w:r>
        <w:rPr>
          <w:rFonts w:ascii="Times New Roman" w:eastAsia="Calibri" w:hAnsi="Times New Roman" w:cs="Times New Roman"/>
          <w:lang w:eastAsia="lt-LT"/>
        </w:rPr>
        <w:t> </w:t>
      </w:r>
      <w:r w:rsidRPr="00452E3B">
        <w:rPr>
          <w:rFonts w:ascii="Times New Roman" w:eastAsia="Calibri" w:hAnsi="Times New Roman" w:cs="Times New Roman"/>
          <w:lang w:eastAsia="lt-LT"/>
        </w:rPr>
        <w:t>ligonių.</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 xml:space="preserve">Pėdų </w:t>
      </w:r>
      <w:proofErr w:type="spellStart"/>
      <w:r w:rsidRPr="00452E3B">
        <w:rPr>
          <w:rFonts w:ascii="Times New Roman" w:eastAsia="Calibri" w:hAnsi="Times New Roman" w:cs="Times New Roman"/>
          <w:bCs/>
          <w:i/>
          <w:iCs/>
          <w:lang w:eastAsia="lt-LT"/>
        </w:rPr>
        <w:t>epidermofitija</w:t>
      </w:r>
      <w:proofErr w:type="spellEnd"/>
      <w:r w:rsidRPr="00452E3B">
        <w:rPr>
          <w:rFonts w:ascii="Times New Roman" w:eastAsia="Calibri" w:hAnsi="Times New Roman" w:cs="Times New Roman"/>
          <w:bCs/>
          <w:i/>
          <w:iCs/>
          <w:lang w:eastAsia="lt-LT"/>
        </w:rPr>
        <w:t>.</w:t>
      </w:r>
      <w:r w:rsidRPr="00452E3B">
        <w:rPr>
          <w:rFonts w:ascii="Times New Roman" w:eastAsia="Calibri" w:hAnsi="Times New Roman" w:cs="Times New Roman"/>
          <w:lang w:eastAsia="lt-LT"/>
        </w:rPr>
        <w:t xml:space="preserve"> Ši liga apima tik pėdas, dažniausiai abiejų kojų. Paprastai pažeidžiami tarpupirščiai, tačiau pažeidimas gali apimti padą ar pėdos kraštus. Dažniausiai grybelių pažeista oda įtrūksta ir pleiskanoja, tačiau gali atsirasti ir nedidelis patinimas, pūslelių bei šlapiuojančių opelių.</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Jeigu atsiranda </w:t>
      </w:r>
      <w:r w:rsidRPr="00171C32">
        <w:rPr>
          <w:rFonts w:ascii="Times New Roman" w:eastAsia="Calibri" w:hAnsi="Times New Roman" w:cs="Times New Roman"/>
          <w:i/>
          <w:lang w:eastAsia="lt-LT"/>
        </w:rPr>
        <w:t>grybelių sukelta</w:t>
      </w:r>
      <w:r w:rsidRPr="00452E3B">
        <w:rPr>
          <w:rFonts w:ascii="Times New Roman" w:eastAsia="Calibri" w:hAnsi="Times New Roman" w:cs="Times New Roman"/>
          <w:b/>
          <w:lang w:eastAsia="lt-LT"/>
        </w:rPr>
        <w:t xml:space="preserve"> </w:t>
      </w:r>
      <w:r w:rsidRPr="00452E3B">
        <w:rPr>
          <w:rFonts w:ascii="Times New Roman" w:eastAsia="Calibri" w:hAnsi="Times New Roman" w:cs="Times New Roman"/>
          <w:i/>
          <w:lang w:eastAsia="lt-LT"/>
        </w:rPr>
        <w:t>nagų liga</w:t>
      </w:r>
      <w:r w:rsidRPr="00452E3B">
        <w:rPr>
          <w:rFonts w:ascii="Times New Roman" w:eastAsia="Calibri" w:hAnsi="Times New Roman" w:cs="Times New Roman"/>
          <w:lang w:eastAsia="lt-LT"/>
        </w:rPr>
        <w:t xml:space="preserve"> (grybelių būna naguose arba po jais) ir dėl to pakinta nagų spalva ir struktūra (jie tampa ploni ir sluoksniuoti), reikia kreiptis į gydytoją, kadangi tokiu atveju LAMISIL kremas netinka. Grybelių sukeltos nagų ligos gydomos </w:t>
      </w:r>
      <w:proofErr w:type="spellStart"/>
      <w:r w:rsidRPr="00452E3B">
        <w:rPr>
          <w:rFonts w:ascii="Times New Roman" w:eastAsia="Calibri" w:hAnsi="Times New Roman" w:cs="Times New Roman"/>
          <w:lang w:eastAsia="lt-LT"/>
        </w:rPr>
        <w:t>Lamisil</w:t>
      </w:r>
      <w:proofErr w:type="spellEnd"/>
      <w:r w:rsidRPr="00452E3B">
        <w:rPr>
          <w:rFonts w:ascii="Times New Roman" w:eastAsia="Calibri" w:hAnsi="Times New Roman" w:cs="Times New Roman"/>
          <w:lang w:eastAsia="lt-LT"/>
        </w:rPr>
        <w:t xml:space="preserve"> tabletėmis, kurių galima įsigyti tik pateikus receptą.</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 xml:space="preserve">Kirkšnių </w:t>
      </w:r>
      <w:proofErr w:type="spellStart"/>
      <w:r w:rsidRPr="00452E3B">
        <w:rPr>
          <w:rFonts w:ascii="Times New Roman" w:eastAsia="Calibri" w:hAnsi="Times New Roman" w:cs="Times New Roman"/>
          <w:bCs/>
          <w:i/>
          <w:iCs/>
          <w:lang w:eastAsia="lt-LT"/>
        </w:rPr>
        <w:t>epidermofitija</w:t>
      </w:r>
      <w:proofErr w:type="spellEnd"/>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Ši liga apima tas vietas, kuriose oda raukšlėjasi ir niežti, ypač jei ji drėgna. Dažniausiai ligos židiniai lokalizuojasi kirkšnyse bei vidiniame šlaunų paviršiuje. Paprastai pažeidžiama dešinė ir kairė šlaunis, tačiau jų pažeidimas dažniausiai būna skirtingo sunkumo. Pažeidimas gali išplisti iki sėdmenų arba net iki skrandžio srities. Ligos židinių gali atsirasti ir kitų vietų odos raukšlėse, pvz., po krūtimis, pažastyse ir kt. Židiniai būna su aiškiais kraštais, gali atsirasti pūslelių. Pažeidimas niežti.</w:t>
      </w:r>
    </w:p>
    <w:p w:rsidR="00C422BE" w:rsidRPr="00452E3B" w:rsidRDefault="00C422BE" w:rsidP="00C422BE">
      <w:pPr>
        <w:spacing w:after="0" w:line="240" w:lineRule="auto"/>
        <w:rPr>
          <w:rFonts w:ascii="Times New Roman" w:eastAsia="Calibri" w:hAnsi="Times New Roman" w:cs="Times New Roman"/>
          <w:b/>
          <w:bCs/>
          <w:i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 xml:space="preserve">Kūno (lygiosios odos) </w:t>
      </w:r>
      <w:proofErr w:type="spellStart"/>
      <w:r w:rsidRPr="00452E3B">
        <w:rPr>
          <w:rFonts w:ascii="Times New Roman" w:eastAsia="Calibri" w:hAnsi="Times New Roman" w:cs="Times New Roman"/>
          <w:bCs/>
          <w:i/>
          <w:iCs/>
          <w:lang w:eastAsia="lt-LT"/>
        </w:rPr>
        <w:t>trichofitija</w:t>
      </w:r>
      <w:proofErr w:type="spellEnd"/>
      <w:r w:rsidRPr="00452E3B">
        <w:rPr>
          <w:rFonts w:ascii="Times New Roman" w:eastAsia="Calibri" w:hAnsi="Times New Roman" w:cs="Times New Roman"/>
          <w:bCs/>
          <w:i/>
          <w:iCs/>
          <w:lang w:eastAsia="lt-LT"/>
        </w:rPr>
        <w:t>.</w:t>
      </w:r>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Liga gali pažeisti bet kurios kūno vietos odą, tačiau dažniausiai pažeidžia galvą, kaklą, veidą ar rankas. Ligos apimtą odą išberia rausvomis apvalios formos dėmėmis. Pažeidimas gali pleiskanoti ir niežtėti.</w:t>
      </w:r>
    </w:p>
    <w:p w:rsidR="00C422BE" w:rsidRPr="00452E3B" w:rsidRDefault="00C422BE" w:rsidP="00C422BE">
      <w:pPr>
        <w:spacing w:after="0" w:line="240" w:lineRule="auto"/>
        <w:rPr>
          <w:rFonts w:ascii="Times New Roman" w:eastAsia="Calibri" w:hAnsi="Times New Roman" w:cs="Times New Roman"/>
          <w:b/>
          <w:bCs/>
          <w:i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Odos kandidamikozė</w:t>
      </w:r>
      <w:r w:rsidRPr="00452E3B">
        <w:rPr>
          <w:rFonts w:ascii="Times New Roman" w:eastAsia="Calibri" w:hAnsi="Times New Roman" w:cs="Times New Roman"/>
          <w:bCs/>
          <w:iCs/>
          <w:lang w:eastAsia="lt-LT"/>
        </w:rPr>
        <w:t>.</w:t>
      </w:r>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Ši liga irgi lokalizuojasi tose vietose, kurių oda raukšlėta ir prakaituota: po krūtimis, pažastyse ir kt. Paprastai šia liga serga senyvi, nutukę bei tie žmonės, kuriems yra cukrinis diabetas ar kitokia patologija. Pažeista vieta parausta, niežti, pleiskanoja.</w:t>
      </w:r>
    </w:p>
    <w:p w:rsidR="00C422BE" w:rsidRPr="00452E3B" w:rsidRDefault="00C422BE" w:rsidP="00C422BE">
      <w:pPr>
        <w:spacing w:after="0" w:line="240" w:lineRule="auto"/>
        <w:rPr>
          <w:rFonts w:ascii="Times New Roman" w:eastAsia="Calibri" w:hAnsi="Times New Roman" w:cs="Times New Roman"/>
          <w:b/>
          <w:bCs/>
          <w:i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Įvairiaspalvė dedervinė.</w:t>
      </w:r>
      <w:r w:rsidRPr="00452E3B">
        <w:rPr>
          <w:rFonts w:ascii="Times New Roman" w:eastAsia="Calibri" w:hAnsi="Times New Roman" w:cs="Times New Roman"/>
          <w:bCs/>
          <w:iCs/>
          <w:lang w:eastAsia="lt-LT"/>
        </w:rPr>
        <w:t xml:space="preserve"> </w:t>
      </w:r>
      <w:r w:rsidRPr="00452E3B">
        <w:rPr>
          <w:rFonts w:ascii="Times New Roman" w:eastAsia="Calibri" w:hAnsi="Times New Roman" w:cs="Times New Roman"/>
          <w:lang w:eastAsia="lt-LT"/>
        </w:rPr>
        <w:t>Ligos apimtoje odoje atsiranda pleiskanotų dėmių, kurios dėl pigmento išnykimo pabąla. Saulėje dėmės išryškėja, kadangi jas supanti oda įdega normaliai. Paprastai liga pažeidžia liemenį, kaklą bei rankas ir po kelių mėnesių gali atsinaujinti, ypač būnant karštame ore arba prakaituojant.</w:t>
      </w:r>
    </w:p>
    <w:p w:rsidR="00C422BE" w:rsidRPr="00452E3B" w:rsidRDefault="00C422BE" w:rsidP="00C422BE">
      <w:pPr>
        <w:spacing w:after="0" w:line="240" w:lineRule="auto"/>
        <w:rPr>
          <w:rFonts w:ascii="Times New Roman" w:eastAsia="Calibri" w:hAnsi="Times New Roman" w:cs="Times New Roman"/>
          <w:i/>
          <w:iCs/>
          <w:lang w:eastAsia="lt-LT"/>
        </w:rPr>
      </w:pPr>
    </w:p>
    <w:p w:rsidR="00C422BE" w:rsidRDefault="00C422BE" w:rsidP="00C422BE">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Cs/>
          <w:lang w:eastAsia="lt-LT"/>
        </w:rPr>
        <w:t>Jeigu įtariate, kad susirgote odos grybeline infekcija, reikia kreiptis į gydytoją arba vaistininką, prieš vartojant LAMISIL kremą.</w:t>
      </w:r>
    </w:p>
    <w:p w:rsidR="00C422BE" w:rsidRDefault="00C422BE" w:rsidP="00C422BE">
      <w:pPr>
        <w:spacing w:after="0" w:line="240" w:lineRule="auto"/>
        <w:rPr>
          <w:rFonts w:ascii="Times New Roman" w:eastAsia="Calibri" w:hAnsi="Times New Roman" w:cs="Times New Roman"/>
          <w:iCs/>
          <w:lang w:eastAsia="lt-LT"/>
        </w:rPr>
      </w:pPr>
    </w:p>
    <w:p w:rsidR="00C422BE" w:rsidRPr="00452E3B" w:rsidRDefault="00C422BE" w:rsidP="00C422BE">
      <w:pPr>
        <w:spacing w:after="0" w:line="240" w:lineRule="auto"/>
        <w:rPr>
          <w:rFonts w:ascii="Times New Roman" w:eastAsia="Calibri" w:hAnsi="Times New Roman" w:cs="Times New Roman"/>
          <w:b/>
          <w:bCs/>
          <w:iCs/>
          <w:lang w:eastAsia="lt-LT"/>
        </w:rPr>
      </w:pPr>
      <w:r>
        <w:rPr>
          <w:rFonts w:ascii="Times New Roman" w:eastAsia="Calibri" w:hAnsi="Times New Roman" w:cs="Times New Roman"/>
          <w:iCs/>
          <w:lang w:eastAsia="lt-LT"/>
        </w:rPr>
        <w:t>Jeigu per 2 savaites Jūsų savijauta nepagerėjo arba net pablogėjo, kreipkitės į gydytoją.</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2.</w:t>
      </w:r>
      <w:r w:rsidRPr="00452E3B">
        <w:rPr>
          <w:rFonts w:ascii="Times New Roman" w:eastAsia="Calibri" w:hAnsi="Times New Roman" w:cs="Times New Roman"/>
          <w:b/>
        </w:rPr>
        <w:tab/>
        <w:t>Kas žinotina prieš vartojant LAMISIL</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LAMISIL vartoti negalima:</w:t>
      </w:r>
    </w:p>
    <w:p w:rsidR="00C422BE" w:rsidRPr="00F244DE" w:rsidRDefault="00C422BE" w:rsidP="00C422BE">
      <w:pPr>
        <w:pStyle w:val="Sraopastraipa"/>
        <w:numPr>
          <w:ilvl w:val="0"/>
          <w:numId w:val="3"/>
        </w:numPr>
        <w:spacing w:after="0" w:line="240" w:lineRule="auto"/>
        <w:ind w:left="567" w:hanging="567"/>
        <w:rPr>
          <w:rFonts w:ascii="Times New Roman" w:eastAsia="Calibri" w:hAnsi="Times New Roman" w:cs="Times New Roman"/>
        </w:rPr>
      </w:pPr>
      <w:r w:rsidRPr="00F244DE">
        <w:rPr>
          <w:rFonts w:ascii="Times New Roman" w:eastAsia="Calibri" w:hAnsi="Times New Roman" w:cs="Times New Roman"/>
        </w:rPr>
        <w:t xml:space="preserve">jeigu yra alergija </w:t>
      </w:r>
      <w:r>
        <w:rPr>
          <w:rFonts w:ascii="Times New Roman" w:eastAsia="Calibri" w:hAnsi="Times New Roman" w:cs="Times New Roman"/>
        </w:rPr>
        <w:t>veikliajai medžiaga</w:t>
      </w:r>
      <w:r w:rsidRPr="00F244DE">
        <w:rPr>
          <w:rFonts w:ascii="Times New Roman" w:eastAsia="Calibri" w:hAnsi="Times New Roman" w:cs="Times New Roman"/>
        </w:rPr>
        <w:t>i arba bet kuriai pagalbinei šio vaisto medžiagai (jos išvardytos 6</w:t>
      </w:r>
      <w:r>
        <w:rPr>
          <w:rFonts w:ascii="Times New Roman" w:eastAsia="Calibri" w:hAnsi="Times New Roman" w:cs="Times New Roman"/>
        </w:rPr>
        <w:t> </w:t>
      </w:r>
      <w:r w:rsidRPr="00F244DE">
        <w:rPr>
          <w:rFonts w:ascii="Times New Roman" w:eastAsia="Calibri" w:hAnsi="Times New Roman" w:cs="Times New Roman"/>
        </w:rPr>
        <w:t>skyriuje).</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Įspėjimai ir atsargumo priemonės</w:t>
      </w:r>
    </w:p>
    <w:p w:rsidR="00C422BE" w:rsidRPr="00452E3B" w:rsidRDefault="00C422BE" w:rsidP="00C422BE">
      <w:pPr>
        <w:spacing w:after="0" w:line="240" w:lineRule="auto"/>
        <w:rPr>
          <w:rFonts w:ascii="Times New Roman" w:eastAsia="SimSun" w:hAnsi="Times New Roman" w:cs="Times New Roman"/>
          <w:lang w:eastAsia="lt-LT"/>
        </w:rPr>
      </w:pPr>
      <w:r>
        <w:rPr>
          <w:rFonts w:ascii="Times New Roman" w:eastAsia="Calibri" w:hAnsi="Times New Roman" w:cs="Times New Roman"/>
          <w:lang w:eastAsia="lt-LT"/>
        </w:rPr>
        <w:t>P</w:t>
      </w:r>
      <w:r w:rsidRPr="00452E3B">
        <w:rPr>
          <w:rFonts w:ascii="Times New Roman" w:eastAsia="Calibri" w:hAnsi="Times New Roman" w:cs="Times New Roman"/>
          <w:lang w:eastAsia="lt-LT"/>
        </w:rPr>
        <w:t>asitarkite su gydytoju arba vaistininku</w:t>
      </w:r>
      <w:r>
        <w:rPr>
          <w:rFonts w:ascii="Times New Roman" w:eastAsia="Calibri" w:hAnsi="Times New Roman" w:cs="Times New Roman"/>
          <w:lang w:eastAsia="lt-LT"/>
        </w:rPr>
        <w:t>,</w:t>
      </w:r>
      <w:r w:rsidRPr="007A6F67">
        <w:rPr>
          <w:rFonts w:ascii="Times New Roman" w:eastAsia="Calibri" w:hAnsi="Times New Roman" w:cs="Times New Roman"/>
          <w:lang w:eastAsia="lt-LT"/>
        </w:rPr>
        <w:t xml:space="preserve"> </w:t>
      </w:r>
      <w:r>
        <w:rPr>
          <w:rFonts w:ascii="Times New Roman" w:eastAsia="Calibri" w:hAnsi="Times New Roman" w:cs="Times New Roman"/>
          <w:lang w:eastAsia="lt-LT"/>
        </w:rPr>
        <w:t>prieš pradėdami vartoti LAMISIL.</w:t>
      </w:r>
    </w:p>
    <w:p w:rsidR="00C422BE" w:rsidRPr="00452E3B" w:rsidRDefault="00C422BE" w:rsidP="00C422BE">
      <w:pPr>
        <w:tabs>
          <w:tab w:val="num" w:pos="0"/>
        </w:tabs>
        <w:spacing w:after="0" w:line="240" w:lineRule="auto"/>
        <w:rPr>
          <w:rFonts w:ascii="Times New Roman" w:eastAsia="Calibri" w:hAnsi="Times New Roman" w:cs="Times New Roman"/>
          <w:b/>
          <w:i/>
        </w:rPr>
      </w:pPr>
      <w:r w:rsidRPr="00452E3B">
        <w:rPr>
          <w:rFonts w:ascii="Times New Roman" w:eastAsia="Calibri" w:hAnsi="Times New Roman" w:cs="Times New Roman"/>
        </w:rPr>
        <w:t xml:space="preserve">LAMISIL kremas vartojamas tik </w:t>
      </w:r>
      <w:r>
        <w:rPr>
          <w:rFonts w:ascii="Times New Roman" w:eastAsia="Calibri" w:hAnsi="Times New Roman" w:cs="Times New Roman"/>
        </w:rPr>
        <w:t>ant odos</w:t>
      </w:r>
      <w:r w:rsidRPr="00452E3B">
        <w:rPr>
          <w:rFonts w:ascii="Times New Roman" w:eastAsia="Calibri" w:hAnsi="Times New Roman" w:cs="Times New Roman"/>
        </w:rPr>
        <w:t>.</w:t>
      </w:r>
    </w:p>
    <w:p w:rsidR="00C422BE" w:rsidRPr="00452E3B" w:rsidRDefault="00C422BE" w:rsidP="00C422BE">
      <w:pPr>
        <w:tabs>
          <w:tab w:val="num" w:pos="0"/>
        </w:tabs>
        <w:spacing w:after="0" w:line="240" w:lineRule="auto"/>
        <w:rPr>
          <w:rFonts w:ascii="Times New Roman" w:eastAsia="Calibri" w:hAnsi="Times New Roman" w:cs="Times New Roman"/>
          <w:b/>
          <w:i/>
        </w:rPr>
      </w:pPr>
      <w:r w:rsidRPr="00FB0176">
        <w:rPr>
          <w:rFonts w:ascii="Times New Roman" w:eastAsia="Calibri" w:hAnsi="Times New Roman" w:cs="Times New Roman"/>
        </w:rPr>
        <w:t>Negalima vartoti ant burnos gleivinės</w:t>
      </w:r>
      <w:r w:rsidRPr="00452E3B">
        <w:rPr>
          <w:rFonts w:ascii="Times New Roman" w:eastAsia="Calibri" w:hAnsi="Times New Roman" w:cs="Times New Roman"/>
        </w:rPr>
        <w:t>, nuryti draudžiama.</w:t>
      </w:r>
    </w:p>
    <w:p w:rsidR="00C422BE" w:rsidRPr="00452E3B" w:rsidRDefault="00C422BE" w:rsidP="00C422BE">
      <w:pPr>
        <w:tabs>
          <w:tab w:val="num" w:pos="0"/>
        </w:tabs>
        <w:spacing w:after="0" w:line="240" w:lineRule="auto"/>
        <w:rPr>
          <w:rFonts w:ascii="Times New Roman" w:eastAsia="Calibri" w:hAnsi="Times New Roman" w:cs="Times New Roman"/>
          <w:b/>
          <w:i/>
        </w:rPr>
      </w:pPr>
      <w:r>
        <w:rPr>
          <w:rFonts w:ascii="Times New Roman" w:eastAsia="Calibri" w:hAnsi="Times New Roman" w:cs="Times New Roman"/>
        </w:rPr>
        <w:t>Kremą tepant ant veido, r</w:t>
      </w:r>
      <w:r w:rsidRPr="00452E3B">
        <w:rPr>
          <w:rFonts w:ascii="Times New Roman" w:eastAsia="Calibri" w:hAnsi="Times New Roman" w:cs="Times New Roman"/>
        </w:rPr>
        <w:t>eikia saugotis, kad kremo nepatektų į akis. Jeigu atsitiktinai vaisto į akis patenka, reikia gerai nuplauti tekančiu vandeniu. Jeigu poveikis joms neišnyksta, reikia kreiptis į gydytoją.</w:t>
      </w:r>
    </w:p>
    <w:p w:rsidR="00C422BE" w:rsidRPr="00452E3B" w:rsidRDefault="00C422BE" w:rsidP="00C422BE">
      <w:pPr>
        <w:tabs>
          <w:tab w:val="num" w:pos="0"/>
        </w:tabs>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Vaikams ir paaugliams</w:t>
      </w:r>
    </w:p>
    <w:p w:rsidR="00C422BE" w:rsidRPr="00452E3B" w:rsidRDefault="00C422BE" w:rsidP="00C422BE">
      <w:pPr>
        <w:spacing w:after="0" w:line="240" w:lineRule="auto"/>
        <w:rPr>
          <w:rFonts w:ascii="Times New Roman" w:eastAsia="Calibri" w:hAnsi="Times New Roman" w:cs="Times New Roman"/>
          <w:bCs/>
          <w:lang w:eastAsia="lt-LT"/>
        </w:rPr>
      </w:pPr>
      <w:r w:rsidRPr="00452E3B">
        <w:rPr>
          <w:rFonts w:ascii="Times New Roman" w:eastAsia="Calibri" w:hAnsi="Times New Roman" w:cs="Times New Roman"/>
          <w:bCs/>
          <w:lang w:eastAsia="lt-LT"/>
        </w:rPr>
        <w:t xml:space="preserve">LAMISIL </w:t>
      </w:r>
      <w:r>
        <w:rPr>
          <w:rFonts w:ascii="Times New Roman" w:eastAsia="Calibri" w:hAnsi="Times New Roman" w:cs="Times New Roman"/>
          <w:bCs/>
          <w:lang w:eastAsia="lt-LT"/>
        </w:rPr>
        <w:t>nerekomenduojama</w:t>
      </w:r>
      <w:r w:rsidRPr="00452E3B">
        <w:rPr>
          <w:rFonts w:ascii="Times New Roman" w:eastAsia="Calibri" w:hAnsi="Times New Roman" w:cs="Times New Roman"/>
          <w:bCs/>
          <w:lang w:eastAsia="lt-LT"/>
        </w:rPr>
        <w:t xml:space="preserve"> vartoti vaikams</w:t>
      </w:r>
      <w:r>
        <w:rPr>
          <w:rFonts w:ascii="Times New Roman" w:eastAsia="Calibri" w:hAnsi="Times New Roman" w:cs="Times New Roman"/>
          <w:bCs/>
          <w:lang w:eastAsia="lt-LT"/>
        </w:rPr>
        <w:t xml:space="preserve"> ir paaugliams</w:t>
      </w:r>
      <w:r w:rsidRPr="00452E3B">
        <w:rPr>
          <w:rFonts w:ascii="Times New Roman" w:eastAsia="Calibri" w:hAnsi="Times New Roman" w:cs="Times New Roman"/>
          <w:bCs/>
          <w:lang w:eastAsia="lt-LT"/>
        </w:rPr>
        <w:t xml:space="preserve"> iki </w:t>
      </w:r>
      <w:r w:rsidRPr="007D56B9">
        <w:rPr>
          <w:rFonts w:ascii="Times New Roman" w:eastAsia="Calibri" w:hAnsi="Times New Roman" w:cs="Times New Roman"/>
          <w:bCs/>
          <w:lang w:eastAsia="lt-LT"/>
        </w:rPr>
        <w:t>12 </w:t>
      </w:r>
      <w:r w:rsidRPr="00452E3B">
        <w:rPr>
          <w:rFonts w:ascii="Times New Roman" w:eastAsia="Calibri" w:hAnsi="Times New Roman" w:cs="Times New Roman"/>
          <w:bCs/>
          <w:lang w:eastAsia="lt-LT"/>
        </w:rPr>
        <w:t>metų.</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Kiti vaistai ir LAMISIL</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vartojate arba neseniai vartojote kitų vaistų, arba dėl to nesate tikri, apie tai pasakykite gydytojui arba vaistininkui.</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Ant LAMISIL kremu gydomos vietos kitų vaistų vartoti negalima.</w:t>
      </w:r>
    </w:p>
    <w:p w:rsidR="00C422BE" w:rsidRPr="00452E3B" w:rsidRDefault="00C422BE" w:rsidP="00C422BE">
      <w:pPr>
        <w:spacing w:after="0" w:line="240" w:lineRule="auto"/>
        <w:rPr>
          <w:rFonts w:ascii="Times New Roman" w:eastAsia="Calibri" w:hAnsi="Times New Roman" w:cs="Times New Roman"/>
          <w:b/>
          <w:i/>
          <w:u w:val="single"/>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Nėštumas, žindymo laikotarpis ir vaisingumas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esate nėščia, žindote kūdikį, manote, kad galbūt esate nėščia</w:t>
      </w:r>
      <w:r>
        <w:rPr>
          <w:rFonts w:ascii="Times New Roman" w:eastAsia="Calibri" w:hAnsi="Times New Roman" w:cs="Times New Roman"/>
          <w:lang w:eastAsia="lt-LT"/>
        </w:rPr>
        <w:t>,</w:t>
      </w:r>
      <w:r w:rsidRPr="00452E3B">
        <w:rPr>
          <w:rFonts w:ascii="Times New Roman" w:eastAsia="Calibri" w:hAnsi="Times New Roman" w:cs="Times New Roman"/>
          <w:lang w:eastAsia="lt-LT"/>
        </w:rPr>
        <w:t xml:space="preserve"> arba planuojate pastoti, tai prieš vartodama šį vaistą pasitarkite su gydytoju arba vaistininku. LAMISIL kremas neturėtų būti vartojamas nėštumo metu, nebent gydytojas nuspręstų, kad tai neabejotinai būtina.</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LAMISIL kremas neturėtų būti vartojamas </w:t>
      </w:r>
      <w:r w:rsidRPr="00FB0176">
        <w:rPr>
          <w:rFonts w:ascii="Times New Roman" w:eastAsia="Calibri" w:hAnsi="Times New Roman" w:cs="Times New Roman"/>
          <w:lang w:eastAsia="lt-LT"/>
        </w:rPr>
        <w:t>žindymo laikotarpiu</w:t>
      </w:r>
      <w:r w:rsidRPr="00452E3B">
        <w:rPr>
          <w:rFonts w:ascii="Times New Roman" w:eastAsia="Calibri" w:hAnsi="Times New Roman" w:cs="Times New Roman"/>
          <w:lang w:eastAsia="lt-LT"/>
        </w:rPr>
        <w:t>.</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Būtina saugoti, kad kūdikis neliestų preparatu gydomų motinos odos vietų, įskaitant krūtis.</w:t>
      </w:r>
    </w:p>
    <w:p w:rsidR="00C422BE" w:rsidRPr="00452E3B" w:rsidRDefault="00C422BE" w:rsidP="00C422BE">
      <w:pPr>
        <w:spacing w:after="0" w:line="240" w:lineRule="auto"/>
        <w:rPr>
          <w:rFonts w:ascii="Times New Roman" w:eastAsia="Calibri" w:hAnsi="Times New Roman" w:cs="Times New Roman"/>
          <w:b/>
          <w:i/>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Tyrimų su gyvūnais metu </w:t>
      </w:r>
      <w:proofErr w:type="spellStart"/>
      <w:r w:rsidRPr="00452E3B">
        <w:rPr>
          <w:rFonts w:ascii="Times New Roman" w:eastAsia="Calibri" w:hAnsi="Times New Roman" w:cs="Times New Roman"/>
          <w:lang w:eastAsia="lt-LT"/>
        </w:rPr>
        <w:t>terbinafino</w:t>
      </w:r>
      <w:proofErr w:type="spellEnd"/>
      <w:r w:rsidRPr="00452E3B">
        <w:rPr>
          <w:rFonts w:ascii="Times New Roman" w:eastAsia="Calibri" w:hAnsi="Times New Roman" w:cs="Times New Roman"/>
          <w:lang w:eastAsia="lt-LT"/>
        </w:rPr>
        <w:t xml:space="preserve"> poveikis vaisingumui nenustatytas.</w:t>
      </w:r>
    </w:p>
    <w:p w:rsidR="00C422BE" w:rsidRPr="00452E3B" w:rsidRDefault="00C422BE" w:rsidP="00C422BE">
      <w:pPr>
        <w:spacing w:after="0" w:line="240" w:lineRule="auto"/>
        <w:rPr>
          <w:rFonts w:ascii="Times New Roman" w:eastAsia="Calibri" w:hAnsi="Times New Roman" w:cs="Times New Roman"/>
          <w:b/>
          <w:i/>
          <w:lang w:eastAsia="lt-LT"/>
        </w:rPr>
      </w:pPr>
    </w:p>
    <w:p w:rsidR="00C422BE" w:rsidRPr="00452E3B" w:rsidRDefault="00C422BE" w:rsidP="00C422BE">
      <w:pPr>
        <w:spacing w:after="0" w:line="240" w:lineRule="auto"/>
        <w:ind w:left="567" w:hanging="567"/>
        <w:rPr>
          <w:rFonts w:ascii="Times New Roman" w:eastAsia="Calibri" w:hAnsi="Times New Roman" w:cs="Times New Roman"/>
          <w:b/>
          <w:noProof/>
          <w:lang w:eastAsia="lt-LT"/>
        </w:rPr>
      </w:pPr>
      <w:r w:rsidRPr="00452E3B">
        <w:rPr>
          <w:rFonts w:ascii="Times New Roman" w:eastAsia="Calibri" w:hAnsi="Times New Roman" w:cs="Times New Roman"/>
          <w:b/>
          <w:noProof/>
          <w:lang w:eastAsia="lt-LT"/>
        </w:rPr>
        <w:t>Vairavimas ir mechanizmų valdymas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Ant odos vartojamas LAMISIL kremas gebėjimo vairuoti ir valdyti mechanizmus neveikia</w:t>
      </w:r>
      <w:r>
        <w:rPr>
          <w:rFonts w:ascii="Times New Roman" w:eastAsia="Calibri" w:hAnsi="Times New Roman" w:cs="Times New Roman"/>
          <w:lang w:eastAsia="lt-LT"/>
        </w:rPr>
        <w:t xml:space="preserve"> arba veikia nereikšmingai</w:t>
      </w:r>
      <w:r w:rsidRPr="00452E3B">
        <w:rPr>
          <w:rFonts w:ascii="Times New Roman" w:eastAsia="Calibri" w:hAnsi="Times New Roman" w:cs="Times New Roman"/>
          <w:lang w:eastAsia="lt-LT"/>
        </w:rPr>
        <w:t>.</w:t>
      </w:r>
    </w:p>
    <w:p w:rsidR="00C422BE" w:rsidRPr="00452E3B" w:rsidRDefault="00C422BE" w:rsidP="00C422BE">
      <w:pPr>
        <w:spacing w:after="0" w:line="240" w:lineRule="auto"/>
        <w:ind w:left="567" w:hanging="567"/>
        <w:rPr>
          <w:rFonts w:ascii="Times New Roman" w:eastAsia="Calibri" w:hAnsi="Times New Roman" w:cs="Times New Roman"/>
          <w:b/>
          <w:noProof/>
          <w:lang w:eastAsia="lt-LT"/>
        </w:rPr>
      </w:pPr>
    </w:p>
    <w:p w:rsidR="00C422BE" w:rsidRPr="00452E3B" w:rsidRDefault="00C422BE" w:rsidP="00C422BE">
      <w:pPr>
        <w:spacing w:after="0" w:line="240" w:lineRule="auto"/>
        <w:ind w:left="567" w:hanging="567"/>
        <w:rPr>
          <w:rFonts w:ascii="Times New Roman" w:eastAsia="Calibri" w:hAnsi="Times New Roman" w:cs="Times New Roman"/>
          <w:b/>
          <w:noProof/>
          <w:lang w:eastAsia="lt-LT"/>
        </w:rPr>
      </w:pPr>
      <w:r w:rsidRPr="00452E3B">
        <w:rPr>
          <w:rFonts w:ascii="Times New Roman" w:eastAsia="Calibri" w:hAnsi="Times New Roman" w:cs="Times New Roman"/>
          <w:b/>
          <w:noProof/>
          <w:lang w:eastAsia="lt-LT"/>
        </w:rPr>
        <w:t xml:space="preserve">LAMISIL </w:t>
      </w:r>
      <w:r>
        <w:rPr>
          <w:rFonts w:ascii="Times New Roman" w:eastAsia="Calibri" w:hAnsi="Times New Roman" w:cs="Times New Roman"/>
          <w:b/>
          <w:noProof/>
          <w:lang w:eastAsia="lt-LT"/>
        </w:rPr>
        <w:t>sudėtyje yra cetilo alkoholio, stearilo alkoholio ir benzilo alkoholio</w:t>
      </w:r>
    </w:p>
    <w:p w:rsidR="00C422BE" w:rsidRDefault="00C422BE" w:rsidP="00C422BE">
      <w:pPr>
        <w:spacing w:after="0" w:line="240" w:lineRule="auto"/>
        <w:rPr>
          <w:rFonts w:ascii="Times New Roman" w:eastAsia="Calibri" w:hAnsi="Times New Roman" w:cs="Times New Roman"/>
          <w:lang w:eastAsia="lt-LT"/>
        </w:rPr>
      </w:pPr>
      <w:proofErr w:type="spellStart"/>
      <w:r>
        <w:rPr>
          <w:rFonts w:ascii="Times New Roman" w:eastAsia="Calibri" w:hAnsi="Times New Roman" w:cs="Times New Roman"/>
          <w:lang w:eastAsia="lt-LT"/>
        </w:rPr>
        <w:t>Cetilo</w:t>
      </w:r>
      <w:proofErr w:type="spellEnd"/>
      <w:r>
        <w:rPr>
          <w:rFonts w:ascii="Times New Roman" w:eastAsia="Calibri" w:hAnsi="Times New Roman" w:cs="Times New Roman"/>
          <w:lang w:eastAsia="lt-LT"/>
        </w:rPr>
        <w:t xml:space="preserve"> alkoholis ir </w:t>
      </w:r>
      <w:proofErr w:type="spellStart"/>
      <w:r>
        <w:rPr>
          <w:rFonts w:ascii="Times New Roman" w:eastAsia="Calibri" w:hAnsi="Times New Roman" w:cs="Times New Roman"/>
          <w:lang w:eastAsia="lt-LT"/>
        </w:rPr>
        <w:t>stearilo</w:t>
      </w:r>
      <w:proofErr w:type="spellEnd"/>
      <w:r>
        <w:rPr>
          <w:rFonts w:ascii="Times New Roman" w:eastAsia="Calibri" w:hAnsi="Times New Roman" w:cs="Times New Roman"/>
          <w:lang w:eastAsia="lt-LT"/>
        </w:rPr>
        <w:t xml:space="preserve"> alkoholis</w:t>
      </w:r>
      <w:r w:rsidRPr="00452E3B">
        <w:rPr>
          <w:rFonts w:ascii="Times New Roman" w:eastAsia="Calibri" w:hAnsi="Times New Roman" w:cs="Times New Roman"/>
          <w:lang w:eastAsia="lt-LT"/>
        </w:rPr>
        <w:t xml:space="preserve"> gali sukelti </w:t>
      </w:r>
      <w:r>
        <w:rPr>
          <w:rFonts w:ascii="Times New Roman" w:eastAsia="Calibri" w:hAnsi="Times New Roman" w:cs="Times New Roman"/>
          <w:lang w:eastAsia="lt-LT"/>
        </w:rPr>
        <w:t>vietin</w:t>
      </w:r>
      <w:r w:rsidRPr="00452E3B">
        <w:rPr>
          <w:rFonts w:ascii="Times New Roman" w:eastAsia="Calibri" w:hAnsi="Times New Roman" w:cs="Times New Roman"/>
          <w:lang w:eastAsia="lt-LT"/>
        </w:rPr>
        <w:t>ių odos reakcijų</w:t>
      </w:r>
      <w:r>
        <w:rPr>
          <w:rFonts w:ascii="Times New Roman" w:eastAsia="Calibri" w:hAnsi="Times New Roman" w:cs="Times New Roman"/>
          <w:lang w:eastAsia="lt-LT"/>
        </w:rPr>
        <w:t xml:space="preserve"> (</w:t>
      </w:r>
      <w:r w:rsidRPr="00452E3B">
        <w:rPr>
          <w:rFonts w:ascii="Times New Roman" w:eastAsia="Calibri" w:hAnsi="Times New Roman" w:cs="Times New Roman"/>
          <w:lang w:eastAsia="lt-LT"/>
        </w:rPr>
        <w:t>pvz., kontaktinį dermatitą</w:t>
      </w:r>
      <w:r>
        <w:rPr>
          <w:rFonts w:ascii="Times New Roman" w:eastAsia="Calibri" w:hAnsi="Times New Roman" w:cs="Times New Roman"/>
          <w:lang w:eastAsia="lt-LT"/>
        </w:rPr>
        <w:t>)</w:t>
      </w:r>
      <w:r w:rsidRPr="00452E3B">
        <w:rPr>
          <w:rFonts w:ascii="Times New Roman" w:eastAsia="Calibri" w:hAnsi="Times New Roman" w:cs="Times New Roman"/>
          <w:lang w:eastAsia="lt-LT"/>
        </w:rPr>
        <w:t>.</w:t>
      </w:r>
    </w:p>
    <w:p w:rsidR="00C422BE" w:rsidRPr="00452E3B" w:rsidRDefault="00C422BE" w:rsidP="00C422BE">
      <w:pPr>
        <w:spacing w:after="0" w:line="240" w:lineRule="auto"/>
        <w:jc w:val="both"/>
        <w:rPr>
          <w:rFonts w:ascii="Times New Roman" w:eastAsia="Calibri" w:hAnsi="Times New Roman" w:cs="Times New Roman"/>
          <w:lang w:eastAsia="lt-LT"/>
        </w:rPr>
      </w:pPr>
      <w:r>
        <w:rPr>
          <w:rFonts w:ascii="Times New Roman" w:eastAsia="Calibri" w:hAnsi="Times New Roman" w:cs="Times New Roman"/>
          <w:lang w:eastAsia="lt-LT"/>
        </w:rPr>
        <w:t xml:space="preserve">Kiekviename šio vaisto grame yra 10 mg </w:t>
      </w:r>
      <w:proofErr w:type="spellStart"/>
      <w:r>
        <w:rPr>
          <w:rFonts w:ascii="Times New Roman" w:eastAsia="Calibri" w:hAnsi="Times New Roman" w:cs="Times New Roman"/>
          <w:lang w:eastAsia="lt-LT"/>
        </w:rPr>
        <w:t>benzilo</w:t>
      </w:r>
      <w:proofErr w:type="spellEnd"/>
      <w:r>
        <w:rPr>
          <w:rFonts w:ascii="Times New Roman" w:eastAsia="Calibri" w:hAnsi="Times New Roman" w:cs="Times New Roman"/>
          <w:lang w:eastAsia="lt-LT"/>
        </w:rPr>
        <w:t xml:space="preserve"> alkoholio, tai atitinka 10 mg/g</w:t>
      </w:r>
      <w:r w:rsidRPr="00134036">
        <w:rPr>
          <w:rFonts w:ascii="Times New Roman" w:eastAsia="Calibri" w:hAnsi="Times New Roman" w:cs="Times New Roman"/>
          <w:lang w:eastAsia="lt-LT"/>
        </w:rPr>
        <w:t xml:space="preserve">. </w:t>
      </w:r>
      <w:proofErr w:type="spellStart"/>
      <w:r w:rsidRPr="0088221F">
        <w:rPr>
          <w:rFonts w:ascii="Times New Roman" w:hAnsi="Times New Roman" w:cs="Times New Roman"/>
        </w:rPr>
        <w:t>Benzilo</w:t>
      </w:r>
      <w:proofErr w:type="spellEnd"/>
      <w:r w:rsidRPr="0088221F">
        <w:rPr>
          <w:rFonts w:ascii="Times New Roman" w:hAnsi="Times New Roman" w:cs="Times New Roman"/>
        </w:rPr>
        <w:t xml:space="preserve"> alkoholis gali sukelti alerginių reakcijų</w:t>
      </w:r>
      <w:r>
        <w:rPr>
          <w:rFonts w:ascii="Times New Roman" w:hAnsi="Times New Roman" w:cs="Times New Roman"/>
        </w:rPr>
        <w:t xml:space="preserve"> bei </w:t>
      </w:r>
      <w:r w:rsidRPr="0088221F">
        <w:rPr>
          <w:rFonts w:ascii="Times New Roman" w:hAnsi="Times New Roman" w:cs="Times New Roman"/>
        </w:rPr>
        <w:t>gali sukelti lengvą vietinį sudirginimą.</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3.</w:t>
      </w:r>
      <w:r w:rsidRPr="00452E3B">
        <w:rPr>
          <w:rFonts w:ascii="Times New Roman" w:eastAsia="Calibri" w:hAnsi="Times New Roman" w:cs="Times New Roman"/>
          <w:b/>
        </w:rPr>
        <w:tab/>
        <w:t>Kaip vartoti LAMISIL</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Cs/>
          <w:lang w:eastAsia="lt-LT"/>
        </w:rPr>
        <w:t>Visada vartokite šį vaistą tiksliai</w:t>
      </w:r>
      <w:r>
        <w:rPr>
          <w:rFonts w:ascii="Times New Roman" w:eastAsia="Calibri" w:hAnsi="Times New Roman" w:cs="Times New Roman"/>
          <w:bCs/>
          <w:lang w:eastAsia="lt-LT"/>
        </w:rPr>
        <w:t>,</w:t>
      </w:r>
      <w:r w:rsidRPr="00452E3B">
        <w:rPr>
          <w:rFonts w:ascii="Times New Roman" w:eastAsia="Calibri" w:hAnsi="Times New Roman" w:cs="Times New Roman"/>
          <w:bCs/>
          <w:lang w:eastAsia="lt-LT"/>
        </w:rPr>
        <w:t xml:space="preserve"> kaip aprašyta šiame lapelyje arba kaip nurodė gydytojas arba vaistininkas. Jeigu abejojate, kreipkitės į gydytoją arba vaistininką.</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bCs/>
          <w:lang w:eastAsia="lt-LT"/>
        </w:rPr>
      </w:pPr>
      <w:r w:rsidRPr="00452E3B">
        <w:rPr>
          <w:rFonts w:ascii="Times New Roman" w:eastAsia="Calibri" w:hAnsi="Times New Roman" w:cs="Times New Roman"/>
          <w:bCs/>
          <w:lang w:eastAsia="lt-LT"/>
        </w:rPr>
        <w:t>LAMISIL kremą reikia vartoti tinkamai. Laikykitės žemiau pateiktų nurodymų.</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atsiranda grybelių sukelta</w:t>
      </w:r>
      <w:r w:rsidRPr="00452E3B">
        <w:rPr>
          <w:rFonts w:ascii="Times New Roman" w:eastAsia="Calibri" w:hAnsi="Times New Roman" w:cs="Times New Roman"/>
          <w:b/>
          <w:lang w:eastAsia="lt-LT"/>
        </w:rPr>
        <w:t xml:space="preserve"> </w:t>
      </w:r>
      <w:r w:rsidRPr="00FB0176">
        <w:rPr>
          <w:rFonts w:ascii="Times New Roman" w:eastAsia="Calibri" w:hAnsi="Times New Roman" w:cs="Times New Roman"/>
          <w:lang w:eastAsia="lt-LT"/>
        </w:rPr>
        <w:t>nagų liga</w:t>
      </w:r>
      <w:r w:rsidRPr="00452E3B">
        <w:rPr>
          <w:rFonts w:ascii="Times New Roman" w:eastAsia="Calibri" w:hAnsi="Times New Roman" w:cs="Times New Roman"/>
          <w:lang w:eastAsia="lt-LT"/>
        </w:rPr>
        <w:t xml:space="preserve"> (grybelių būna naguose arba po jais) ir dėl to pakinta nagų spalva ir struktūra (jie tampa ploni ir sluoksniuoti), reikia kreiptis į gydytoją, kadangi tokiu atveju LAMISIL kremas </w:t>
      </w:r>
      <w:r w:rsidRPr="00FB0176">
        <w:rPr>
          <w:rFonts w:ascii="Times New Roman" w:eastAsia="Calibri" w:hAnsi="Times New Roman" w:cs="Times New Roman"/>
          <w:lang w:eastAsia="lt-LT"/>
        </w:rPr>
        <w:t>netinka</w:t>
      </w:r>
      <w:r w:rsidRPr="00452E3B">
        <w:rPr>
          <w:rFonts w:ascii="Times New Roman" w:eastAsia="Calibri" w:hAnsi="Times New Roman" w:cs="Times New Roman"/>
          <w:lang w:eastAsia="lt-LT"/>
        </w:rPr>
        <w:t>. Grybelių sukeltos nagų ligos gydomos LAMISIL tabletėmis, kurių galima įsigyti tik pateikus receptą.</w:t>
      </w:r>
    </w:p>
    <w:p w:rsidR="00C422BE" w:rsidRDefault="00C422BE" w:rsidP="00C422BE">
      <w:pPr>
        <w:spacing w:after="0" w:line="240" w:lineRule="auto"/>
        <w:rPr>
          <w:rFonts w:ascii="Times New Roman" w:eastAsia="Calibri" w:hAnsi="Times New Roman" w:cs="Times New Roman"/>
          <w:lang w:eastAsia="lt-LT"/>
        </w:rPr>
      </w:pPr>
    </w:p>
    <w:p w:rsidR="00C422BE" w:rsidRDefault="00C422BE" w:rsidP="00C422B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Nevartoti jaunesniems kaip 12 metų vaikams ir paaugliams.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FB0176" w:rsidRDefault="00C422BE" w:rsidP="00C422BE">
      <w:pPr>
        <w:spacing w:after="0" w:line="240" w:lineRule="auto"/>
        <w:rPr>
          <w:rFonts w:ascii="Times New Roman" w:eastAsia="Calibri" w:hAnsi="Times New Roman" w:cs="Times New Roman"/>
          <w:bCs/>
          <w:i/>
          <w:lang w:eastAsia="lt-LT"/>
        </w:rPr>
      </w:pPr>
      <w:r w:rsidRPr="00FB0176">
        <w:rPr>
          <w:rFonts w:ascii="Times New Roman" w:eastAsia="Calibri" w:hAnsi="Times New Roman" w:cs="Times New Roman"/>
          <w:bCs/>
          <w:i/>
          <w:lang w:eastAsia="lt-LT"/>
        </w:rPr>
        <w:t>Dozavimas</w:t>
      </w:r>
    </w:p>
    <w:p w:rsidR="00C422BE" w:rsidRPr="00FB0176" w:rsidRDefault="00C422BE" w:rsidP="00C422BE">
      <w:pPr>
        <w:spacing w:after="0" w:line="240" w:lineRule="auto"/>
        <w:rPr>
          <w:rFonts w:ascii="Times New Roman" w:eastAsia="Calibri" w:hAnsi="Times New Roman" w:cs="Times New Roman"/>
          <w:i/>
          <w:lang w:eastAsia="lt-LT"/>
        </w:rPr>
      </w:pPr>
      <w:r w:rsidRPr="00FB0176">
        <w:rPr>
          <w:rFonts w:ascii="Times New Roman" w:eastAsia="Calibri" w:hAnsi="Times New Roman" w:cs="Times New Roman"/>
          <w:bCs/>
          <w:i/>
          <w:lang w:eastAsia="lt-LT"/>
        </w:rPr>
        <w:t>Suaugusie</w:t>
      </w:r>
      <w:r>
        <w:rPr>
          <w:rFonts w:ascii="Times New Roman" w:eastAsia="Calibri" w:hAnsi="Times New Roman" w:cs="Times New Roman"/>
          <w:bCs/>
          <w:i/>
          <w:lang w:eastAsia="lt-LT"/>
        </w:rPr>
        <w:t>sie</w:t>
      </w:r>
      <w:r w:rsidRPr="00FB0176">
        <w:rPr>
          <w:rFonts w:ascii="Times New Roman" w:eastAsia="Calibri" w:hAnsi="Times New Roman" w:cs="Times New Roman"/>
          <w:bCs/>
          <w:i/>
          <w:lang w:eastAsia="lt-LT"/>
        </w:rPr>
        <w:t>ms ir 12 metų bei vyresniems paaugliams</w:t>
      </w:r>
    </w:p>
    <w:p w:rsidR="00C422BE" w:rsidRPr="00452E3B" w:rsidRDefault="00C422BE" w:rsidP="00C422BE">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Cs/>
          <w:lang w:eastAsia="lt-LT"/>
        </w:rPr>
        <w:t>LAMISIL gali būti vartojamas 1 ar 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priklausomai nuo susirgimo.</w:t>
      </w:r>
    </w:p>
    <w:p w:rsidR="00C422BE" w:rsidRPr="00452E3B" w:rsidRDefault="00C422BE" w:rsidP="00C422BE">
      <w:pPr>
        <w:spacing w:after="0" w:line="240" w:lineRule="auto"/>
        <w:rPr>
          <w:rFonts w:ascii="Times New Roman" w:eastAsia="Calibri" w:hAnsi="Times New Roman" w:cs="Times New Roman"/>
          <w:i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Kiek laiko ir kokiu dažniu LAMISIL kremą vartoti?</w:t>
      </w:r>
    </w:p>
    <w:p w:rsidR="00C422BE"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Vaisto reikia vartoti taip, kaip nurodyta žemiau.</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Pėdų grybelis (išskyrus padus ir pėdos kraštus)</w:t>
      </w:r>
      <w:r w:rsidRPr="00452E3B">
        <w:rPr>
          <w:rFonts w:ascii="Times New Roman" w:eastAsia="Calibri" w:hAnsi="Times New Roman" w:cs="Times New Roman"/>
          <w:iCs/>
          <w:lang w:eastAsia="lt-LT"/>
        </w:rPr>
        <w:t>: 1</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kartą per</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1</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savaitę.</w:t>
      </w:r>
    </w:p>
    <w:p w:rsidR="00C422BE" w:rsidRPr="00452E3B" w:rsidRDefault="00C422BE" w:rsidP="00C422BE">
      <w:pPr>
        <w:spacing w:after="0" w:line="240" w:lineRule="auto"/>
        <w:rPr>
          <w:rFonts w:ascii="Times New Roman" w:eastAsia="Calibri" w:hAnsi="Times New Roman" w:cs="Times New Roman"/>
          <w:iCs/>
          <w:lang w:eastAsia="lt-LT"/>
        </w:rPr>
      </w:pPr>
    </w:p>
    <w:p w:rsidR="00C422BE" w:rsidRPr="00452E3B" w:rsidRDefault="00C422BE" w:rsidP="00C422BE">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Pėdų grybelis, pažeidęs pėdų kraštus (dar vadinamas mokasino tipo pėdų grybelis):</w:t>
      </w:r>
      <w:r w:rsidRPr="00452E3B">
        <w:rPr>
          <w:rFonts w:ascii="Times New Roman" w:eastAsia="Calibri" w:hAnsi="Times New Roman" w:cs="Times New Roman"/>
          <w:iCs/>
          <w:lang w:eastAsia="lt-LT"/>
        </w:rPr>
        <w:t xml:space="preserve"> tepti 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w:t>
      </w:r>
    </w:p>
    <w:p w:rsidR="00C422BE" w:rsidRPr="00452E3B" w:rsidRDefault="00C422BE" w:rsidP="00C422BE">
      <w:pPr>
        <w:spacing w:after="0" w:line="240" w:lineRule="auto"/>
        <w:rPr>
          <w:rFonts w:ascii="Times New Roman" w:eastAsia="Calibri" w:hAnsi="Times New Roman" w:cs="Times New Roman"/>
          <w:iCs/>
          <w:lang w:eastAsia="lt-LT"/>
        </w:rPr>
      </w:pPr>
    </w:p>
    <w:p w:rsidR="00C422BE" w:rsidRPr="00452E3B" w:rsidRDefault="00C422BE" w:rsidP="00C422BE">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Kūno (lygiosios odos), kirkšnių grybelis</w:t>
      </w:r>
      <w:r w:rsidRPr="00452E3B">
        <w:rPr>
          <w:rFonts w:ascii="Times New Roman" w:eastAsia="Calibri" w:hAnsi="Times New Roman" w:cs="Times New Roman"/>
          <w:iCs/>
          <w:lang w:eastAsia="lt-LT"/>
        </w:rPr>
        <w:t>: tepti 1</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kartą per</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1</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savaitę.</w:t>
      </w:r>
    </w:p>
    <w:p w:rsidR="00C422BE" w:rsidRPr="00452E3B" w:rsidRDefault="00C422BE" w:rsidP="00C422BE">
      <w:pPr>
        <w:spacing w:after="0" w:line="240" w:lineRule="auto"/>
        <w:ind w:left="720" w:hanging="720"/>
        <w:jc w:val="both"/>
        <w:rPr>
          <w:rFonts w:ascii="Times New Roman" w:eastAsia="Calibri" w:hAnsi="Times New Roman" w:cs="Times New Roman"/>
          <w:iCs/>
          <w:lang w:eastAsia="lt-LT"/>
        </w:rPr>
      </w:pPr>
    </w:p>
    <w:p w:rsidR="00C422BE" w:rsidRPr="00452E3B" w:rsidRDefault="00C422BE" w:rsidP="00C422BE">
      <w:pPr>
        <w:spacing w:after="0" w:line="240" w:lineRule="auto"/>
        <w:jc w:val="both"/>
        <w:rPr>
          <w:rFonts w:ascii="Times New Roman" w:eastAsia="Calibri" w:hAnsi="Times New Roman" w:cs="Times New Roman"/>
          <w:lang w:eastAsia="lt-LT"/>
        </w:rPr>
      </w:pPr>
      <w:r w:rsidRPr="00452E3B">
        <w:rPr>
          <w:rFonts w:ascii="Times New Roman" w:eastAsia="Calibri" w:hAnsi="Times New Roman" w:cs="Times New Roman"/>
          <w:i/>
          <w:iCs/>
          <w:lang w:eastAsia="lt-LT"/>
        </w:rPr>
        <w:t>Odos kandidamikozė</w:t>
      </w:r>
      <w:r w:rsidRPr="00452E3B">
        <w:rPr>
          <w:rFonts w:ascii="Times New Roman" w:eastAsia="Calibri" w:hAnsi="Times New Roman" w:cs="Times New Roman"/>
          <w:iCs/>
          <w:lang w:eastAsia="lt-LT"/>
        </w:rPr>
        <w:t>: 1</w:t>
      </w:r>
      <w:r>
        <w:rPr>
          <w:rFonts w:ascii="Times New Roman" w:eastAsia="Calibri" w:hAnsi="Times New Roman" w:cs="Times New Roman"/>
          <w:iCs/>
          <w:lang w:eastAsia="lt-LT"/>
        </w:rPr>
        <w:noBreakHyphen/>
      </w:r>
      <w:r w:rsidRPr="00452E3B">
        <w:rPr>
          <w:rFonts w:ascii="Times New Roman" w:eastAsia="Calibri" w:hAnsi="Times New Roman" w:cs="Times New Roman"/>
          <w:iCs/>
          <w:lang w:eastAsia="lt-LT"/>
        </w:rPr>
        <w:t>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w:t>
      </w:r>
      <w:r w:rsidRPr="00452E3B">
        <w:rPr>
          <w:rFonts w:ascii="Times New Roman" w:eastAsia="Calibri" w:hAnsi="Times New Roman" w:cs="Times New Roman"/>
          <w:lang w:eastAsia="lt-LT"/>
        </w:rPr>
        <w:t xml:space="preserve"> tepti 1</w:t>
      </w:r>
      <w:r>
        <w:rPr>
          <w:rFonts w:ascii="Times New Roman" w:eastAsia="Calibri" w:hAnsi="Times New Roman" w:cs="Times New Roman"/>
          <w:lang w:eastAsia="lt-LT"/>
        </w:rPr>
        <w:noBreakHyphen/>
      </w:r>
      <w:r w:rsidRPr="00452E3B">
        <w:rPr>
          <w:rFonts w:ascii="Times New Roman" w:eastAsia="Calibri" w:hAnsi="Times New Roman" w:cs="Times New Roman"/>
          <w:lang w:eastAsia="lt-LT"/>
        </w:rPr>
        <w:t>2</w:t>
      </w:r>
      <w:r>
        <w:rPr>
          <w:rFonts w:ascii="Times New Roman" w:eastAsia="Calibri" w:hAnsi="Times New Roman" w:cs="Times New Roman"/>
          <w:lang w:eastAsia="lt-LT"/>
        </w:rPr>
        <w:t> </w:t>
      </w:r>
      <w:r w:rsidRPr="00452E3B">
        <w:rPr>
          <w:rFonts w:ascii="Times New Roman" w:eastAsia="Calibri" w:hAnsi="Times New Roman" w:cs="Times New Roman"/>
          <w:lang w:eastAsia="lt-LT"/>
        </w:rPr>
        <w:t>kartus per</w:t>
      </w:r>
      <w:r>
        <w:rPr>
          <w:rFonts w:ascii="Times New Roman" w:eastAsia="Calibri" w:hAnsi="Times New Roman" w:cs="Times New Roman"/>
          <w:lang w:eastAsia="lt-LT"/>
        </w:rPr>
        <w:t> </w:t>
      </w:r>
      <w:r w:rsidRPr="00452E3B">
        <w:rPr>
          <w:rFonts w:ascii="Times New Roman" w:eastAsia="Calibri" w:hAnsi="Times New Roman" w:cs="Times New Roman"/>
          <w:lang w:eastAsia="lt-LT"/>
        </w:rPr>
        <w:t xml:space="preserve">parą. Pažeidimas gali būti panašus į kirkšnių </w:t>
      </w:r>
      <w:proofErr w:type="spellStart"/>
      <w:r w:rsidRPr="00452E3B">
        <w:rPr>
          <w:rFonts w:ascii="Times New Roman" w:eastAsia="Calibri" w:hAnsi="Times New Roman" w:cs="Times New Roman"/>
          <w:lang w:eastAsia="lt-LT"/>
        </w:rPr>
        <w:t>epidermofitiją</w:t>
      </w:r>
      <w:proofErr w:type="spellEnd"/>
      <w:r w:rsidRPr="00452E3B">
        <w:rPr>
          <w:rFonts w:ascii="Times New Roman" w:eastAsia="Calibri" w:hAnsi="Times New Roman" w:cs="Times New Roman"/>
          <w:lang w:eastAsia="lt-LT"/>
        </w:rPr>
        <w:t>, tačiau jis dažniau pasireiškia senyviems arba nutukusiems žmonėms, kurių odos raukšlės drėgnos, bei diabetikams. Tokiems ligoniams vaisto gali prireikti vartoti ilgiau, t.</w:t>
      </w:r>
      <w:r>
        <w:rPr>
          <w:rFonts w:ascii="Times New Roman" w:eastAsia="Calibri" w:hAnsi="Times New Roman" w:cs="Times New Roman"/>
          <w:lang w:eastAsia="lt-LT"/>
        </w:rPr>
        <w:t> </w:t>
      </w:r>
      <w:r w:rsidRPr="00452E3B">
        <w:rPr>
          <w:rFonts w:ascii="Times New Roman" w:eastAsia="Calibri" w:hAnsi="Times New Roman" w:cs="Times New Roman"/>
          <w:lang w:eastAsia="lt-LT"/>
        </w:rPr>
        <w:t>y. 2</w:t>
      </w:r>
      <w:r>
        <w:rPr>
          <w:rFonts w:ascii="Times New Roman" w:eastAsia="Calibri" w:hAnsi="Times New Roman" w:cs="Times New Roman"/>
          <w:lang w:eastAsia="lt-LT"/>
        </w:rPr>
        <w:t> </w:t>
      </w:r>
      <w:r w:rsidRPr="00452E3B">
        <w:rPr>
          <w:rFonts w:ascii="Times New Roman" w:eastAsia="Calibri" w:hAnsi="Times New Roman" w:cs="Times New Roman"/>
          <w:lang w:eastAsia="lt-LT"/>
        </w:rPr>
        <w:t>savaites.</w:t>
      </w:r>
    </w:p>
    <w:p w:rsidR="00C422BE" w:rsidRPr="00452E3B" w:rsidRDefault="00C422BE" w:rsidP="00C422BE">
      <w:pPr>
        <w:spacing w:after="0" w:line="240" w:lineRule="auto"/>
        <w:rPr>
          <w:rFonts w:ascii="Times New Roman" w:eastAsia="Calibri" w:hAnsi="Times New Roman" w:cs="Times New Roman"/>
          <w:i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i/>
          <w:iCs/>
          <w:lang w:eastAsia="lt-LT"/>
        </w:rPr>
        <w:t>Įvairiaspalvė dedervinė</w:t>
      </w:r>
      <w:r w:rsidRPr="00452E3B">
        <w:rPr>
          <w:rFonts w:ascii="Times New Roman" w:eastAsia="Calibri" w:hAnsi="Times New Roman" w:cs="Times New Roman"/>
          <w:iCs/>
          <w:lang w:eastAsia="lt-LT"/>
        </w:rPr>
        <w:t>: 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 tepti 1</w:t>
      </w:r>
      <w:r>
        <w:rPr>
          <w:rFonts w:ascii="Times New Roman" w:eastAsia="Calibri" w:hAnsi="Times New Roman" w:cs="Times New Roman"/>
          <w:iCs/>
          <w:lang w:eastAsia="lt-LT"/>
        </w:rPr>
        <w:noBreakHyphen/>
      </w:r>
      <w:r w:rsidRPr="00452E3B">
        <w:rPr>
          <w:rFonts w:ascii="Times New Roman" w:eastAsia="Calibri" w:hAnsi="Times New Roman" w:cs="Times New Roman"/>
          <w:iCs/>
          <w:lang w:eastAsia="lt-LT"/>
        </w:rPr>
        <w:t>2</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w:t>
      </w:r>
      <w:r w:rsidRPr="00452E3B">
        <w:rPr>
          <w:rFonts w:ascii="Times New Roman" w:eastAsia="Calibri" w:hAnsi="Times New Roman" w:cs="Times New Roman"/>
          <w:lang w:eastAsia="lt-LT"/>
        </w:rPr>
        <w:t>.</w:t>
      </w:r>
    </w:p>
    <w:p w:rsidR="00C422BE"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Vartojimo būdas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 tūbelė yra su membrana, prieš vartojimą ją reikia pradurti dangtelyje esančiu smaigaliu.</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Nuvalyti ir nusausinti pažeistą odą, nusiplauti rankas.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Atsukti tūbelę ir išspausti šiek tiek kremo ant piršto.</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Užsukti tūbelės dangtelį.</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Pažeidimą ir aplink jį esančią odą patepti plonu kremo sluoksniu.</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Kremą švelniai įtrinti į odą.</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Nusiplauti rankas, kad grybelių nuo jų nepatektų ant nepažeistos odos ar kitų žmonių.</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Kremu patepus grybelių pažeistas </w:t>
      </w:r>
      <w:r w:rsidRPr="003F5AD8">
        <w:rPr>
          <w:rFonts w:ascii="Times New Roman" w:eastAsia="Calibri" w:hAnsi="Times New Roman" w:cs="Times New Roman"/>
          <w:lang w:eastAsia="lt-LT"/>
        </w:rPr>
        <w:t>odos raukšles</w:t>
      </w:r>
      <w:r w:rsidRPr="00452E3B">
        <w:rPr>
          <w:rFonts w:ascii="Times New Roman" w:eastAsia="Calibri" w:hAnsi="Times New Roman" w:cs="Times New Roman"/>
          <w:lang w:eastAsia="lt-LT"/>
        </w:rPr>
        <w:t xml:space="preserve"> galima uždengti tamponu, ypač nakčiai. Tokiu atveju kiekvieną kartą reikia naudoti švarų tamponą.</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kremo reikia vartoti tiek laiko, kiek rekomenduojama, net tuo atveju, jeigu po kelių dienų ligos simptomai palengvėja. Paprastai jie pradeda lengvėti po kelių gydymo parų, tačiau tuo atveju, jeigu preparato vartojama nereguliariai arba gydymas nutraukiamas prieš laiką, liga gali atsinaujinti.</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Pažeidimas pradeda mažėti per kelias dienas, tačiau infekciją sunaikinus, oda visiškai išgyja vėliau, net po 4</w:t>
      </w:r>
      <w:r>
        <w:rPr>
          <w:rFonts w:ascii="Times New Roman" w:eastAsia="Calibri" w:hAnsi="Times New Roman" w:cs="Times New Roman"/>
          <w:lang w:eastAsia="lt-LT"/>
        </w:rPr>
        <w:t> </w:t>
      </w:r>
      <w:r w:rsidRPr="00452E3B">
        <w:rPr>
          <w:rFonts w:ascii="Times New Roman" w:eastAsia="Calibri" w:hAnsi="Times New Roman" w:cs="Times New Roman"/>
          <w:lang w:eastAsia="lt-LT"/>
        </w:rPr>
        <w:t>savaičių. LAMISIL kremas veikia ir baigus gydymo kursą, todėl būklė lengvėja ir po vaisto vartojimo nutraukimo.</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Kad gydymas būtų veiksmingesnis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 gydymas būtų veiksmingesnis, pažeidimą būtina reguliariai nuvalyti ir nuplauti. Pažeistos vietos nereikėtų įdrėksti, nors ji gali niežėti, kadangi tokiu atveju ji vėl pažeidžiama, todėl gali sulėtėti gijimas arba išplisti infekcija.</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Kadangi grybeliais galima užkrėsti kitus žmones, todėl būtina naudotis atskirais rankšluosčiais ir drabužiais, neduoti jų kitiems. Be to, juos reikia dažnai skalbti, kad būtų galima apsisaugoti nuo pakartotino užsikrėtimo.</w:t>
      </w:r>
    </w:p>
    <w:p w:rsidR="00C422BE" w:rsidRPr="00452E3B" w:rsidRDefault="00C422BE" w:rsidP="00C422BE">
      <w:pPr>
        <w:spacing w:after="0" w:line="240" w:lineRule="auto"/>
        <w:rPr>
          <w:rFonts w:ascii="Times New Roman" w:eastAsia="Calibri" w:hAnsi="Times New Roman" w:cs="Times New Roman"/>
          <w:b/>
          <w:i/>
          <w:lang w:eastAsia="lt-LT"/>
        </w:rPr>
      </w:pPr>
    </w:p>
    <w:p w:rsidR="00C422BE" w:rsidRPr="00452E3B" w:rsidRDefault="00C422BE" w:rsidP="00C422BE">
      <w:pPr>
        <w:spacing w:after="0" w:line="240" w:lineRule="auto"/>
        <w:ind w:left="567" w:hanging="567"/>
        <w:rPr>
          <w:rFonts w:ascii="Times New Roman" w:eastAsia="Calibri" w:hAnsi="Times New Roman" w:cs="Times New Roman"/>
          <w:b/>
          <w:noProof/>
          <w:lang w:eastAsia="lt-LT"/>
        </w:rPr>
      </w:pPr>
      <w:r>
        <w:rPr>
          <w:rFonts w:ascii="Times New Roman" w:eastAsia="Calibri" w:hAnsi="Times New Roman" w:cs="Times New Roman"/>
          <w:b/>
          <w:noProof/>
          <w:lang w:eastAsia="lt-LT"/>
        </w:rPr>
        <w:t>Ką daryti p</w:t>
      </w:r>
      <w:r w:rsidRPr="00452E3B">
        <w:rPr>
          <w:rFonts w:ascii="Times New Roman" w:eastAsia="Calibri" w:hAnsi="Times New Roman" w:cs="Times New Roman"/>
          <w:b/>
          <w:noProof/>
          <w:lang w:eastAsia="lt-LT"/>
        </w:rPr>
        <w:t>avartojus per didelę LAMISIL dozę</w:t>
      </w:r>
      <w:r>
        <w:rPr>
          <w:rFonts w:ascii="Times New Roman" w:eastAsia="Calibri" w:hAnsi="Times New Roman" w:cs="Times New Roman"/>
          <w:b/>
          <w:noProof/>
          <w:lang w:eastAsia="lt-LT"/>
        </w:rPr>
        <w:t>?</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Jūs per apsirikimą LAMISIL kremo nurysite arba jeigu jo nuris kitas žmogus, kreipkitės į gydytoją, kad jis patartų, ką daryti.</w:t>
      </w:r>
    </w:p>
    <w:p w:rsidR="00C422BE" w:rsidRPr="00452E3B" w:rsidRDefault="00C422BE" w:rsidP="00C422BE">
      <w:pPr>
        <w:spacing w:after="0" w:line="240" w:lineRule="auto"/>
        <w:rPr>
          <w:rFonts w:ascii="Times New Roman" w:eastAsia="Calibri" w:hAnsi="Times New Roman" w:cs="Times New Roman"/>
          <w:b/>
          <w:i/>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Pamiršus pavartoti LAMISIL</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įprastiniu laiku preparato pavartoti pamiršite, patepkite juo odos pažeidimą tuoj pat, kai tik prisiminsite, o toliau vartokite įprastine tvarka. Jeigu prisiminsite tik tada, kai ateina kitos dozės vartojimo laikas, tepkite tik vieną įprastinę dozę, o toliau vaisto vartokite įprastine tvarka.</w:t>
      </w:r>
    </w:p>
    <w:p w:rsidR="00C422BE" w:rsidRPr="00452E3B" w:rsidRDefault="00C422BE" w:rsidP="00C422BE">
      <w:pPr>
        <w:spacing w:after="0" w:line="240" w:lineRule="auto"/>
        <w:ind w:left="567" w:hanging="567"/>
        <w:rPr>
          <w:rFonts w:ascii="Times New Roman" w:eastAsia="Calibri" w:hAnsi="Times New Roman" w:cs="Times New Roman"/>
          <w:noProof/>
          <w:lang w:eastAsia="lt-LT"/>
        </w:rPr>
      </w:pPr>
      <w:r w:rsidRPr="00452E3B">
        <w:rPr>
          <w:rFonts w:ascii="Times New Roman" w:eastAsia="Calibri" w:hAnsi="Times New Roman" w:cs="Times New Roman"/>
          <w:noProof/>
          <w:lang w:eastAsia="lt-LT"/>
        </w:rPr>
        <w:t>Negalima vartoti dvigubos dozės norint kompensuoti praleistą dozę.</w:t>
      </w:r>
    </w:p>
    <w:p w:rsidR="00C422BE" w:rsidRPr="00452E3B" w:rsidRDefault="00C422BE" w:rsidP="00C422BE">
      <w:pPr>
        <w:spacing w:after="0" w:line="240" w:lineRule="auto"/>
        <w:rPr>
          <w:rFonts w:ascii="Times New Roman" w:eastAsia="Calibri" w:hAnsi="Times New Roman" w:cs="Times New Roman"/>
          <w:lang w:eastAsia="lt-LT"/>
        </w:rPr>
      </w:pPr>
    </w:p>
    <w:p w:rsidR="00C422BE"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kremu būtina gydytis tinkamai, kadangi įprastiniu laiku odos netepant, liga gali atsinaujinti.</w:t>
      </w:r>
    </w:p>
    <w:p w:rsidR="00C422BE" w:rsidRDefault="00C422BE" w:rsidP="00C422BE">
      <w:pPr>
        <w:spacing w:after="0" w:line="240" w:lineRule="auto"/>
        <w:rPr>
          <w:rFonts w:ascii="Times New Roman" w:eastAsia="Calibri" w:hAnsi="Times New Roman" w:cs="Times New Roman"/>
          <w:lang w:eastAsia="lt-LT"/>
        </w:rPr>
      </w:pPr>
    </w:p>
    <w:p w:rsidR="00C422BE" w:rsidRPr="00507BC5" w:rsidRDefault="00C422BE" w:rsidP="00C422BE">
      <w:pPr>
        <w:spacing w:after="0" w:line="240" w:lineRule="auto"/>
        <w:rPr>
          <w:rFonts w:ascii="Times New Roman" w:eastAsia="Calibri" w:hAnsi="Times New Roman" w:cs="Times New Roman"/>
          <w:b/>
          <w:lang w:eastAsia="lt-LT"/>
        </w:rPr>
      </w:pPr>
      <w:r>
        <w:rPr>
          <w:rFonts w:ascii="Times New Roman" w:eastAsia="Calibri" w:hAnsi="Times New Roman" w:cs="Times New Roman"/>
          <w:b/>
          <w:lang w:eastAsia="lt-LT"/>
        </w:rPr>
        <w:t>Nustojus vartoti LAMISIL</w:t>
      </w:r>
    </w:p>
    <w:p w:rsidR="00C422BE"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Jeigu kiltų daugiau klausimų dėl šio vaisto vartojimo, kreipkitės į gydytoją arba vaistininką.</w:t>
      </w: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4.</w:t>
      </w:r>
      <w:r w:rsidRPr="00452E3B">
        <w:rPr>
          <w:rFonts w:ascii="Times New Roman" w:eastAsia="Calibri" w:hAnsi="Times New Roman" w:cs="Times New Roman"/>
          <w:b/>
        </w:rPr>
        <w:tab/>
        <w:t>Galimas šalutinis poveikis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Šis vaistas, kaip ir kiti, gali sukelti šalutinį poveikį, nors jis pasireiškia ne visiems žmonėms.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Nutraukite LAMISIL kremo vartojimą ir nedelsiant kreipkitės į gydytoją, jeigu pasireiškia bet kuris iš išvardytų alerginės reakcijos požymių:</w:t>
      </w:r>
    </w:p>
    <w:p w:rsidR="00C422BE" w:rsidRPr="00452E3B" w:rsidRDefault="00C422BE" w:rsidP="00C422BE">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pasunkėjęs kvėpavimas ir rijimas;</w:t>
      </w:r>
    </w:p>
    <w:p w:rsidR="00C422BE" w:rsidRPr="00452E3B" w:rsidRDefault="00C422BE" w:rsidP="00C422BE">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veido, lūpų, liežuvio ar gerklės patinimas;</w:t>
      </w:r>
    </w:p>
    <w:p w:rsidR="00C422BE" w:rsidRPr="00452E3B" w:rsidRDefault="00C422BE" w:rsidP="00C422BE">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stiprus odos niežėjimas, su raudonu </w:t>
      </w:r>
      <w:r>
        <w:rPr>
          <w:rFonts w:ascii="Times New Roman" w:eastAsia="Calibri" w:hAnsi="Times New Roman" w:cs="Times New Roman"/>
          <w:lang w:eastAsia="lt-LT"/>
        </w:rPr>
        <w:t>iš</w:t>
      </w:r>
      <w:r w:rsidRPr="00452E3B">
        <w:rPr>
          <w:rFonts w:ascii="Times New Roman" w:eastAsia="Calibri" w:hAnsi="Times New Roman" w:cs="Times New Roman"/>
          <w:lang w:eastAsia="lt-LT"/>
        </w:rPr>
        <w:t xml:space="preserve">bėrimu ar </w:t>
      </w:r>
      <w:proofErr w:type="spellStart"/>
      <w:r w:rsidRPr="00452E3B">
        <w:rPr>
          <w:rFonts w:ascii="Times New Roman" w:eastAsia="Calibri" w:hAnsi="Times New Roman" w:cs="Times New Roman"/>
          <w:lang w:eastAsia="lt-LT"/>
        </w:rPr>
        <w:t>iškilimais</w:t>
      </w:r>
      <w:proofErr w:type="spellEnd"/>
      <w:r w:rsidRPr="00452E3B">
        <w:rPr>
          <w:rFonts w:ascii="Times New Roman" w:eastAsia="Calibri" w:hAnsi="Times New Roman" w:cs="Times New Roman"/>
          <w:lang w:eastAsia="lt-LT"/>
        </w:rPr>
        <w:t>.</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963783" w:rsidRDefault="00C422BE" w:rsidP="00C422BE">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Dažnas</w:t>
      </w:r>
      <w:r w:rsidRPr="00963783">
        <w:rPr>
          <w:rFonts w:ascii="Times New Roman" w:eastAsia="Calibri" w:hAnsi="Times New Roman" w:cs="Times New Roman"/>
          <w:i/>
          <w:lang w:eastAsia="lt-LT"/>
        </w:rPr>
        <w:t xml:space="preserve"> (</w:t>
      </w:r>
      <w:r w:rsidRPr="00880043">
        <w:rPr>
          <w:rFonts w:ascii="Times New Roman" w:eastAsia="Calibri" w:hAnsi="Times New Roman" w:cs="Times New Roman"/>
          <w:i/>
          <w:lang w:eastAsia="lt-LT"/>
        </w:rPr>
        <w:t>gali pasireikšti rečiau kaip</w:t>
      </w:r>
      <w:r w:rsidRPr="00755E22">
        <w:rPr>
          <w:rFonts w:ascii="Times New Roman" w:eastAsia="Calibri" w:hAnsi="Times New Roman" w:cs="Times New Roman"/>
          <w:i/>
          <w:lang w:eastAsia="lt-LT"/>
        </w:rPr>
        <w:t xml:space="preserve"> 1 iš 10 žmonių</w:t>
      </w:r>
      <w:r w:rsidRPr="00963783">
        <w:rPr>
          <w:rFonts w:ascii="Times New Roman" w:eastAsia="Calibri" w:hAnsi="Times New Roman" w:cs="Times New Roman"/>
          <w:i/>
          <w:lang w:eastAsia="lt-LT"/>
        </w:rPr>
        <w:t>)</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Odos lupimasis, niežulys.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963783" w:rsidRDefault="00C422BE" w:rsidP="00C422BE">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Nedažnas</w:t>
      </w:r>
      <w:r w:rsidRPr="00963783">
        <w:rPr>
          <w:rFonts w:ascii="Times New Roman" w:eastAsia="Calibri" w:hAnsi="Times New Roman" w:cs="Times New Roman"/>
          <w:i/>
          <w:lang w:eastAsia="lt-LT"/>
        </w:rPr>
        <w:t xml:space="preserve"> (</w:t>
      </w:r>
      <w:r w:rsidRPr="00880043">
        <w:rPr>
          <w:rFonts w:ascii="Times New Roman" w:eastAsia="Calibri" w:hAnsi="Times New Roman" w:cs="Times New Roman"/>
          <w:i/>
          <w:lang w:eastAsia="lt-LT"/>
        </w:rPr>
        <w:t>gali pasireikšt</w:t>
      </w:r>
      <w:r w:rsidRPr="00755E22">
        <w:rPr>
          <w:rFonts w:ascii="Times New Roman" w:eastAsia="Calibri" w:hAnsi="Times New Roman" w:cs="Times New Roman"/>
          <w:i/>
          <w:lang w:eastAsia="lt-LT"/>
        </w:rPr>
        <w:t>i rečiau kaip 1 iš 100 žmonių</w:t>
      </w:r>
      <w:r w:rsidRPr="00963783">
        <w:rPr>
          <w:rFonts w:ascii="Times New Roman" w:eastAsia="Calibri" w:hAnsi="Times New Roman" w:cs="Times New Roman"/>
          <w:i/>
          <w:lang w:eastAsia="lt-LT"/>
        </w:rPr>
        <w:t>)</w:t>
      </w:r>
    </w:p>
    <w:p w:rsidR="00C422BE" w:rsidRPr="00452E3B" w:rsidRDefault="00C422BE" w:rsidP="00C422BE">
      <w:pPr>
        <w:spacing w:after="0" w:line="240" w:lineRule="auto"/>
        <w:rPr>
          <w:rFonts w:ascii="Times New Roman" w:eastAsia="Calibri" w:hAnsi="Times New Roman" w:cs="Times New Roman"/>
          <w:lang w:eastAsia="lt-LT"/>
        </w:rPr>
      </w:pPr>
      <w:r w:rsidRPr="00133F3E">
        <w:rPr>
          <w:rFonts w:ascii="Times New Roman" w:eastAsia="Calibri" w:hAnsi="Times New Roman" w:cs="Times New Roman"/>
          <w:lang w:eastAsia="lt-LT"/>
        </w:rPr>
        <w:t>Odos pažeidimas</w:t>
      </w:r>
      <w:r w:rsidRPr="00452E3B">
        <w:rPr>
          <w:rFonts w:ascii="Times New Roman" w:eastAsia="Calibri" w:hAnsi="Times New Roman" w:cs="Times New Roman"/>
          <w:lang w:eastAsia="lt-LT"/>
        </w:rPr>
        <w:t xml:space="preserve">, nušašimas, </w:t>
      </w:r>
      <w:r w:rsidRPr="00133F3E">
        <w:rPr>
          <w:rFonts w:ascii="Times New Roman" w:eastAsia="Calibri" w:hAnsi="Times New Roman" w:cs="Times New Roman"/>
          <w:lang w:eastAsia="lt-LT"/>
        </w:rPr>
        <w:t>odos sutrikimai</w:t>
      </w:r>
      <w:r w:rsidRPr="00452E3B">
        <w:rPr>
          <w:rFonts w:ascii="Times New Roman" w:eastAsia="Calibri" w:hAnsi="Times New Roman" w:cs="Times New Roman"/>
          <w:lang w:eastAsia="lt-LT"/>
        </w:rPr>
        <w:t xml:space="preserve">, odos spalvos pokytis, paraudimas, deginimo </w:t>
      </w:r>
      <w:r>
        <w:rPr>
          <w:rFonts w:ascii="Times New Roman" w:eastAsia="Calibri" w:hAnsi="Times New Roman" w:cs="Times New Roman"/>
          <w:lang w:eastAsia="lt-LT"/>
        </w:rPr>
        <w:t>po</w:t>
      </w:r>
      <w:r w:rsidRPr="00452E3B">
        <w:rPr>
          <w:rFonts w:ascii="Times New Roman" w:eastAsia="Calibri" w:hAnsi="Times New Roman" w:cs="Times New Roman"/>
          <w:lang w:eastAsia="lt-LT"/>
        </w:rPr>
        <w:t>j</w:t>
      </w:r>
      <w:r>
        <w:rPr>
          <w:rFonts w:ascii="Times New Roman" w:eastAsia="Calibri" w:hAnsi="Times New Roman" w:cs="Times New Roman"/>
          <w:lang w:eastAsia="lt-LT"/>
        </w:rPr>
        <w:t>ūti</w:t>
      </w:r>
      <w:r w:rsidRPr="00452E3B">
        <w:rPr>
          <w:rFonts w:ascii="Times New Roman" w:eastAsia="Calibri" w:hAnsi="Times New Roman" w:cs="Times New Roman"/>
          <w:lang w:eastAsia="lt-LT"/>
        </w:rPr>
        <w:t>s, skausmas, skausmas vartojimo vietoje, vartojimo vietos sudirginimas.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963783" w:rsidRDefault="00C422BE" w:rsidP="00C422BE">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Retas</w:t>
      </w:r>
      <w:r w:rsidRPr="00963783">
        <w:rPr>
          <w:rFonts w:ascii="Times New Roman" w:eastAsia="Calibri" w:hAnsi="Times New Roman" w:cs="Times New Roman"/>
          <w:i/>
          <w:lang w:eastAsia="lt-LT"/>
        </w:rPr>
        <w:t xml:space="preserve"> (</w:t>
      </w:r>
      <w:r w:rsidRPr="00880043">
        <w:rPr>
          <w:rFonts w:ascii="Times New Roman" w:eastAsia="Calibri" w:hAnsi="Times New Roman" w:cs="Times New Roman"/>
          <w:i/>
          <w:lang w:eastAsia="lt-LT"/>
        </w:rPr>
        <w:t>gali pasirei</w:t>
      </w:r>
      <w:r w:rsidRPr="00755E22">
        <w:rPr>
          <w:rFonts w:ascii="Times New Roman" w:eastAsia="Calibri" w:hAnsi="Times New Roman" w:cs="Times New Roman"/>
          <w:i/>
          <w:lang w:eastAsia="lt-LT"/>
        </w:rPr>
        <w:t>kšti rečiau kaip 1 iš 1000 žmonių</w:t>
      </w:r>
      <w:r w:rsidRPr="00963783">
        <w:rPr>
          <w:rFonts w:ascii="Times New Roman" w:eastAsia="Calibri" w:hAnsi="Times New Roman" w:cs="Times New Roman"/>
          <w:i/>
          <w:lang w:eastAsia="lt-LT"/>
        </w:rPr>
        <w:t>)</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Odos išsausėjimas, egzema, akių sudirginimas (atsitiktinai patekus į akis), esamos būklės pablogėjimas</w:t>
      </w:r>
      <w:r>
        <w:rPr>
          <w:rFonts w:ascii="Times New Roman" w:eastAsia="Calibri" w:hAnsi="Times New Roman" w:cs="Times New Roman"/>
          <w:lang w:eastAsia="lt-LT"/>
        </w:rPr>
        <w:t>, kontaktinis dermatitas (odos uždegimas vartojimo vietoje)</w:t>
      </w:r>
      <w:r w:rsidRPr="00452E3B">
        <w:rPr>
          <w:rFonts w:ascii="Times New Roman" w:eastAsia="Calibri" w:hAnsi="Times New Roman" w:cs="Times New Roman"/>
          <w:lang w:eastAsia="lt-LT"/>
        </w:rPr>
        <w:t>.</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i/>
          <w:lang w:eastAsia="lt-LT"/>
        </w:rPr>
      </w:pPr>
      <w:r>
        <w:rPr>
          <w:rFonts w:ascii="Times New Roman" w:eastAsia="Calibri" w:hAnsi="Times New Roman" w:cs="Times New Roman"/>
          <w:i/>
          <w:lang w:eastAsia="lt-LT"/>
        </w:rPr>
        <w:t>D</w:t>
      </w:r>
      <w:r w:rsidRPr="00452E3B">
        <w:rPr>
          <w:rFonts w:ascii="Times New Roman" w:eastAsia="Calibri" w:hAnsi="Times New Roman" w:cs="Times New Roman"/>
          <w:i/>
          <w:lang w:eastAsia="lt-LT"/>
        </w:rPr>
        <w:t xml:space="preserve">ažnis nežinomas </w:t>
      </w:r>
      <w:r w:rsidRPr="00963783">
        <w:rPr>
          <w:rFonts w:ascii="Times New Roman" w:eastAsia="Calibri" w:hAnsi="Times New Roman" w:cs="Times New Roman"/>
          <w:i/>
          <w:lang w:eastAsia="lt-LT"/>
        </w:rPr>
        <w:t>(negali būti apskaičiuotas pagal turimus duomenis)</w:t>
      </w:r>
    </w:p>
    <w:p w:rsidR="00C422BE"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Ale</w:t>
      </w:r>
      <w:r>
        <w:rPr>
          <w:rFonts w:ascii="Times New Roman" w:eastAsia="Calibri" w:hAnsi="Times New Roman" w:cs="Times New Roman"/>
          <w:lang w:eastAsia="lt-LT"/>
        </w:rPr>
        <w:t>r</w:t>
      </w:r>
      <w:r w:rsidRPr="00452E3B">
        <w:rPr>
          <w:rFonts w:ascii="Times New Roman" w:eastAsia="Calibri" w:hAnsi="Times New Roman" w:cs="Times New Roman"/>
          <w:lang w:eastAsia="lt-LT"/>
        </w:rPr>
        <w:t xml:space="preserve">gija, </w:t>
      </w:r>
      <w:r>
        <w:rPr>
          <w:rFonts w:ascii="Times New Roman" w:eastAsia="Calibri" w:hAnsi="Times New Roman" w:cs="Times New Roman"/>
          <w:lang w:eastAsia="lt-LT"/>
        </w:rPr>
        <w:t>iš</w:t>
      </w:r>
      <w:r w:rsidRPr="00452E3B">
        <w:rPr>
          <w:rFonts w:ascii="Times New Roman" w:eastAsia="Calibri" w:hAnsi="Times New Roman" w:cs="Times New Roman"/>
          <w:lang w:eastAsia="lt-LT"/>
        </w:rPr>
        <w:t>bėrimas.</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963783" w:rsidRDefault="00C422BE" w:rsidP="00C422BE">
      <w:pPr>
        <w:spacing w:after="0" w:line="240" w:lineRule="auto"/>
        <w:rPr>
          <w:rFonts w:ascii="Times New Roman" w:eastAsia="Calibri" w:hAnsi="Times New Roman" w:cs="Times New Roman"/>
          <w:b/>
          <w:bCs/>
          <w:lang w:eastAsia="lt-LT"/>
        </w:rPr>
      </w:pPr>
      <w:r w:rsidRPr="00963783">
        <w:rPr>
          <w:rFonts w:ascii="Times New Roman" w:eastAsia="Calibri" w:hAnsi="Times New Roman" w:cs="Times New Roman"/>
          <w:b/>
          <w:bCs/>
          <w:lang w:eastAsia="lt-LT"/>
        </w:rPr>
        <w:t>Pranešimas apie šalutinį poveikį</w:t>
      </w:r>
    </w:p>
    <w:p w:rsidR="00C422BE" w:rsidRDefault="00C422BE" w:rsidP="00C422BE">
      <w:pPr>
        <w:spacing w:after="0" w:line="240" w:lineRule="auto"/>
        <w:rPr>
          <w:rFonts w:ascii="Times New Roman" w:eastAsia="Calibri" w:hAnsi="Times New Roman" w:cs="Times New Roman"/>
          <w:bCs/>
          <w:lang w:eastAsia="lt-LT"/>
        </w:rPr>
      </w:pPr>
      <w:r w:rsidRPr="00F7598D">
        <w:rPr>
          <w:rFonts w:ascii="Times New Roman" w:eastAsia="Calibri" w:hAnsi="Times New Roman" w:cs="Times New Roman"/>
          <w:bCs/>
          <w:lang w:eastAsia="lt-LT"/>
        </w:rPr>
        <w:t>Jeigu pasireiškė šalutinis poveikis, įskaitant šiame l</w:t>
      </w:r>
      <w:r>
        <w:rPr>
          <w:rFonts w:ascii="Times New Roman" w:eastAsia="Calibri" w:hAnsi="Times New Roman" w:cs="Times New Roman"/>
          <w:bCs/>
          <w:lang w:eastAsia="lt-LT"/>
        </w:rPr>
        <w:t xml:space="preserve">apelyje nenurodytą, pasakykite </w:t>
      </w:r>
      <w:r w:rsidRPr="00F7598D">
        <w:rPr>
          <w:rFonts w:ascii="Times New Roman" w:eastAsia="Calibri" w:hAnsi="Times New Roman" w:cs="Times New Roman"/>
          <w:bCs/>
          <w:lang w:eastAsia="lt-LT"/>
        </w:rPr>
        <w:t>gydytojui</w:t>
      </w:r>
      <w:r>
        <w:rPr>
          <w:rFonts w:ascii="Times New Roman" w:eastAsia="Calibri" w:hAnsi="Times New Roman" w:cs="Times New Roman"/>
          <w:bCs/>
          <w:lang w:eastAsia="lt-LT"/>
        </w:rPr>
        <w:t xml:space="preserve"> </w:t>
      </w:r>
      <w:r w:rsidRPr="00F7598D">
        <w:rPr>
          <w:rFonts w:ascii="Times New Roman" w:eastAsia="Calibri" w:hAnsi="Times New Roman" w:cs="Times New Roman"/>
          <w:bCs/>
          <w:lang w:eastAsia="lt-LT"/>
        </w:rPr>
        <w:t>arba</w:t>
      </w:r>
      <w:r>
        <w:rPr>
          <w:rFonts w:ascii="Times New Roman" w:eastAsia="Calibri" w:hAnsi="Times New Roman" w:cs="Times New Roman"/>
          <w:bCs/>
          <w:lang w:eastAsia="lt-LT"/>
        </w:rPr>
        <w:t xml:space="preserve"> </w:t>
      </w:r>
      <w:r w:rsidRPr="00F7598D">
        <w:rPr>
          <w:rFonts w:ascii="Times New Roman" w:eastAsia="Calibri" w:hAnsi="Times New Roman" w:cs="Times New Roman"/>
          <w:bCs/>
          <w:lang w:eastAsia="lt-LT"/>
        </w:rPr>
        <w:t>vaistininkui. Apie šalutinį poveikį taip pat galite pranešti Valstybinei vaistų kontrolės tarnybai prie Lietuvos Respublikos sveikatos apsaugos ministerijos nemokamu telefonu 8</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800</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 xml:space="preserve">73568 arba užpildyti interneto svetainėje </w:t>
      </w:r>
      <w:hyperlink r:id="rId5" w:history="1">
        <w:r w:rsidRPr="00A137DB">
          <w:rPr>
            <w:rStyle w:val="Hipersaitas"/>
            <w:rFonts w:ascii="Times New Roman" w:eastAsia="Calibri" w:hAnsi="Times New Roman" w:cs="Times New Roman"/>
            <w:bCs/>
            <w:lang w:eastAsia="lt-LT"/>
          </w:rPr>
          <w:t>www.vvkt.lt</w:t>
        </w:r>
      </w:hyperlink>
      <w:r w:rsidRPr="00F7598D">
        <w:rPr>
          <w:rFonts w:ascii="Times New Roman" w:eastAsia="Calibri" w:hAnsi="Times New Roman" w:cs="Times New Roman"/>
          <w:bCs/>
          <w:lang w:eastAsia="lt-LT"/>
        </w:rPr>
        <w:t xml:space="preserve"> esančią formą ir pateikti ją Valstybinei vaistų kontrolės tarnybai prie Lietuvos Respublikos sveikatos apsaugos ministerijos vienu iš šių būdų: raštu (adresu Žirmūnų</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g.</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139A, LT</w:t>
      </w:r>
      <w:r>
        <w:rPr>
          <w:rFonts w:ascii="Times New Roman" w:eastAsia="Calibri" w:hAnsi="Times New Roman" w:cs="Times New Roman"/>
          <w:bCs/>
          <w:lang w:eastAsia="lt-LT"/>
        </w:rPr>
        <w:noBreakHyphen/>
      </w:r>
      <w:r w:rsidRPr="00F7598D">
        <w:rPr>
          <w:rFonts w:ascii="Times New Roman" w:eastAsia="Calibri" w:hAnsi="Times New Roman" w:cs="Times New Roman"/>
          <w:bCs/>
          <w:lang w:eastAsia="lt-LT"/>
        </w:rPr>
        <w:t>09120 Vilnius), nemokamu fakso numeriu 8</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800</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20131, el.</w:t>
      </w:r>
      <w:r>
        <w:rPr>
          <w:rFonts w:ascii="Times New Roman" w:eastAsia="Calibri" w:hAnsi="Times New Roman" w:cs="Times New Roman"/>
          <w:bCs/>
          <w:lang w:eastAsia="lt-LT"/>
        </w:rPr>
        <w:t> </w:t>
      </w:r>
      <w:r w:rsidRPr="00F7598D">
        <w:rPr>
          <w:rFonts w:ascii="Times New Roman" w:eastAsia="Calibri" w:hAnsi="Times New Roman" w:cs="Times New Roman"/>
          <w:bCs/>
          <w:lang w:eastAsia="lt-LT"/>
        </w:rPr>
        <w:t xml:space="preserve">paštu </w:t>
      </w:r>
      <w:hyperlink r:id="rId6" w:history="1">
        <w:r w:rsidRPr="00A137DB">
          <w:rPr>
            <w:rStyle w:val="Hipersaitas"/>
            <w:rFonts w:ascii="Times New Roman" w:eastAsia="Calibri" w:hAnsi="Times New Roman" w:cs="Times New Roman"/>
            <w:bCs/>
            <w:lang w:eastAsia="lt-LT"/>
          </w:rPr>
          <w:t>NepageidaujamaR@vvkt.lt</w:t>
        </w:r>
      </w:hyperlink>
      <w:r w:rsidRPr="00F7598D">
        <w:rPr>
          <w:rFonts w:ascii="Times New Roman" w:eastAsia="Calibri" w:hAnsi="Times New Roman" w:cs="Times New Roman"/>
          <w:bCs/>
          <w:lang w:eastAsia="lt-LT"/>
        </w:rPr>
        <w:t xml:space="preserve">, taip pat per Valstybinės vaistų kontrolės tarnybos prie Lietuvos Respublikos sveikatos apsaugos ministerijos interneto svetainę (adresu </w:t>
      </w:r>
      <w:hyperlink r:id="rId7" w:history="1">
        <w:r w:rsidRPr="00A137DB">
          <w:rPr>
            <w:rStyle w:val="Hipersaitas"/>
            <w:rFonts w:ascii="Times New Roman" w:eastAsia="Calibri" w:hAnsi="Times New Roman" w:cs="Times New Roman"/>
            <w:bCs/>
            <w:lang w:eastAsia="lt-LT"/>
          </w:rPr>
          <w:t>http://www.vvkt.lt</w:t>
        </w:r>
      </w:hyperlink>
      <w:r w:rsidRPr="00F7598D">
        <w:rPr>
          <w:rFonts w:ascii="Times New Roman" w:eastAsia="Calibri" w:hAnsi="Times New Roman" w:cs="Times New Roman"/>
          <w:bCs/>
          <w:lang w:eastAsia="lt-LT"/>
        </w:rPr>
        <w:t>). Pranešdami apie šalutinį poveikį galite mums padėti gauti daugiau informacijos apie šio vaisto saugumą.</w:t>
      </w:r>
    </w:p>
    <w:p w:rsidR="00C422BE"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spacing w:after="0" w:line="240" w:lineRule="auto"/>
        <w:rPr>
          <w:rFonts w:ascii="Times New Roman" w:eastAsia="Calibri" w:hAnsi="Times New Roman" w:cs="Times New Roman"/>
          <w:b/>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5.</w:t>
      </w:r>
      <w:r w:rsidRPr="00452E3B">
        <w:rPr>
          <w:rFonts w:ascii="Times New Roman" w:eastAsia="Calibri" w:hAnsi="Times New Roman" w:cs="Times New Roman"/>
          <w:b/>
        </w:rPr>
        <w:tab/>
        <w:t>Kaip laikyti LAMISIL</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bCs/>
          <w:lang w:eastAsia="lt-LT"/>
        </w:rPr>
      </w:pPr>
      <w:r w:rsidRPr="00F7598D">
        <w:rPr>
          <w:rFonts w:ascii="Times New Roman" w:eastAsia="Calibri" w:hAnsi="Times New Roman" w:cs="Times New Roman"/>
          <w:bCs/>
          <w:lang w:eastAsia="lt-LT"/>
        </w:rPr>
        <w:t xml:space="preserve">Šį vaistą laikykite </w:t>
      </w:r>
      <w:r w:rsidRPr="00452E3B">
        <w:rPr>
          <w:rFonts w:ascii="Times New Roman" w:eastAsia="Calibri" w:hAnsi="Times New Roman" w:cs="Times New Roman"/>
          <w:bCs/>
          <w:lang w:eastAsia="lt-LT"/>
        </w:rPr>
        <w:t>vaikams nepastebimoje ir nepasiekiamoje vietoje.</w:t>
      </w:r>
    </w:p>
    <w:p w:rsidR="00C422BE" w:rsidRPr="00452E3B" w:rsidRDefault="00C422BE" w:rsidP="00C422BE">
      <w:pPr>
        <w:spacing w:after="0" w:line="240" w:lineRule="auto"/>
        <w:rPr>
          <w:rFonts w:ascii="Times New Roman" w:eastAsia="Calibri" w:hAnsi="Times New Roman" w:cs="Times New Roman"/>
          <w:bCs/>
          <w:lang w:eastAsia="lt-LT"/>
        </w:rPr>
      </w:pP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Šiam vaist</w:t>
      </w:r>
      <w:r>
        <w:rPr>
          <w:rFonts w:ascii="Times New Roman" w:eastAsia="Calibri" w:hAnsi="Times New Roman" w:cs="Times New Roman"/>
          <w:lang w:eastAsia="lt-LT"/>
        </w:rPr>
        <w:t xml:space="preserve">ui </w:t>
      </w:r>
      <w:r w:rsidRPr="00452E3B">
        <w:rPr>
          <w:rFonts w:ascii="Times New Roman" w:eastAsia="Calibri" w:hAnsi="Times New Roman" w:cs="Times New Roman"/>
          <w:lang w:eastAsia="lt-LT"/>
        </w:rPr>
        <w:t>specialių laikymo sąlygų nereikia.</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Ant dėžutės ir tūbelės po „Tinka iki</w:t>
      </w:r>
      <w:r>
        <w:rPr>
          <w:rFonts w:ascii="Times New Roman" w:eastAsia="Calibri" w:hAnsi="Times New Roman" w:cs="Times New Roman"/>
        </w:rPr>
        <w:t>/EXP</w:t>
      </w:r>
      <w:r w:rsidRPr="00452E3B">
        <w:rPr>
          <w:rFonts w:ascii="Times New Roman" w:eastAsia="Calibri" w:hAnsi="Times New Roman" w:cs="Times New Roman"/>
        </w:rPr>
        <w:t>“ nurodytam tinkamumo laikui pasibaigus, šio vaisto vartoti negalima. Vaistas tinka</w:t>
      </w:r>
      <w:r>
        <w:rPr>
          <w:rFonts w:ascii="Times New Roman" w:eastAsia="Calibri" w:hAnsi="Times New Roman" w:cs="Times New Roman"/>
        </w:rPr>
        <w:t>mas</w:t>
      </w:r>
      <w:r w:rsidRPr="00452E3B">
        <w:rPr>
          <w:rFonts w:ascii="Times New Roman" w:eastAsia="Calibri" w:hAnsi="Times New Roman" w:cs="Times New Roman"/>
        </w:rPr>
        <w:t xml:space="preserve"> vartoti iki paskutinės nurodyto mėnesio dienos.</w:t>
      </w:r>
    </w:p>
    <w:p w:rsidR="00C422BE" w:rsidRPr="00452E3B" w:rsidRDefault="00C422BE" w:rsidP="00C422BE">
      <w:pPr>
        <w:tabs>
          <w:tab w:val="left" w:pos="720"/>
        </w:tabs>
        <w:spacing w:after="0" w:line="240" w:lineRule="auto"/>
        <w:rPr>
          <w:rFonts w:ascii="Times New Roman" w:eastAsia="Calibri" w:hAnsi="Times New Roman" w:cs="Times New Roman"/>
        </w:rPr>
      </w:pPr>
    </w:p>
    <w:p w:rsidR="00C422BE" w:rsidRPr="00452E3B" w:rsidRDefault="00C422BE" w:rsidP="00C422BE">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Vaistų negalima išmesti i į kanalizaciją arba su buitinėmis atliekomis. Kaip išmesti nereikalingus vaistus, klauskite vaistininko. Šios priemonės padės apsaugoti aplinką.</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6.</w:t>
      </w:r>
      <w:r w:rsidRPr="00452E3B">
        <w:rPr>
          <w:rFonts w:ascii="Times New Roman" w:eastAsia="Calibri" w:hAnsi="Times New Roman" w:cs="Times New Roman"/>
          <w:b/>
        </w:rPr>
        <w:tab/>
        <w:t>Pakuotės turinys ir kita informacija</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LAMISIL sudėtis</w:t>
      </w:r>
    </w:p>
    <w:p w:rsidR="00C422BE" w:rsidRPr="00963783" w:rsidRDefault="00C422BE" w:rsidP="00C422BE">
      <w:pPr>
        <w:pStyle w:val="Sraopastraipa"/>
        <w:numPr>
          <w:ilvl w:val="0"/>
          <w:numId w:val="4"/>
        </w:numPr>
        <w:spacing w:after="0" w:line="240" w:lineRule="auto"/>
        <w:ind w:left="567" w:hanging="567"/>
        <w:rPr>
          <w:rFonts w:ascii="Times New Roman" w:eastAsia="Calibri" w:hAnsi="Times New Roman" w:cs="Times New Roman"/>
        </w:rPr>
      </w:pPr>
      <w:r w:rsidRPr="00963783">
        <w:rPr>
          <w:rFonts w:ascii="Times New Roman" w:eastAsia="Calibri" w:hAnsi="Times New Roman" w:cs="Times New Roman"/>
        </w:rPr>
        <w:t xml:space="preserve">Veiklioji medžiaga yra </w:t>
      </w:r>
      <w:proofErr w:type="spellStart"/>
      <w:r w:rsidRPr="00963783">
        <w:rPr>
          <w:rFonts w:ascii="Times New Roman" w:eastAsia="Calibri" w:hAnsi="Times New Roman" w:cs="Times New Roman"/>
        </w:rPr>
        <w:t>terbinafino</w:t>
      </w:r>
      <w:proofErr w:type="spellEnd"/>
      <w:r w:rsidRPr="00963783">
        <w:rPr>
          <w:rFonts w:ascii="Times New Roman" w:eastAsia="Calibri" w:hAnsi="Times New Roman" w:cs="Times New Roman"/>
        </w:rPr>
        <w:t xml:space="preserve"> hidrochloridas. Viename grame kremo yra 10 mg </w:t>
      </w:r>
      <w:proofErr w:type="spellStart"/>
      <w:r w:rsidRPr="00963783">
        <w:rPr>
          <w:rFonts w:ascii="Times New Roman" w:eastAsia="Calibri" w:hAnsi="Times New Roman" w:cs="Times New Roman"/>
        </w:rPr>
        <w:t>terbinafino</w:t>
      </w:r>
      <w:proofErr w:type="spellEnd"/>
      <w:r w:rsidRPr="00963783">
        <w:rPr>
          <w:rFonts w:ascii="Times New Roman" w:eastAsia="Calibri" w:hAnsi="Times New Roman" w:cs="Times New Roman"/>
        </w:rPr>
        <w:t xml:space="preserve"> hidrochlorido.</w:t>
      </w:r>
    </w:p>
    <w:p w:rsidR="00C422BE" w:rsidRPr="00963783" w:rsidRDefault="00C422BE" w:rsidP="00C422BE">
      <w:pPr>
        <w:pStyle w:val="Sraopastraipa"/>
        <w:numPr>
          <w:ilvl w:val="0"/>
          <w:numId w:val="4"/>
        </w:numPr>
        <w:spacing w:after="0" w:line="240" w:lineRule="auto"/>
        <w:ind w:left="567" w:hanging="567"/>
        <w:rPr>
          <w:rFonts w:ascii="Times New Roman" w:eastAsia="Calibri" w:hAnsi="Times New Roman" w:cs="Times New Roman"/>
        </w:rPr>
      </w:pPr>
      <w:r w:rsidRPr="00963783">
        <w:rPr>
          <w:rFonts w:ascii="Times New Roman" w:eastAsia="Calibri" w:hAnsi="Times New Roman" w:cs="Times New Roman"/>
        </w:rPr>
        <w:t xml:space="preserve">Pagalbinės medžiagos yra išgrynintas vanduo, natrio </w:t>
      </w:r>
      <w:proofErr w:type="spellStart"/>
      <w:r w:rsidRPr="00963783">
        <w:rPr>
          <w:rFonts w:ascii="Times New Roman" w:eastAsia="Calibri" w:hAnsi="Times New Roman" w:cs="Times New Roman"/>
        </w:rPr>
        <w:t>hidroksidas</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benzilo</w:t>
      </w:r>
      <w:proofErr w:type="spellEnd"/>
      <w:r w:rsidRPr="00963783">
        <w:rPr>
          <w:rFonts w:ascii="Times New Roman" w:eastAsia="Calibri" w:hAnsi="Times New Roman" w:cs="Times New Roman"/>
        </w:rPr>
        <w:t xml:space="preserve"> alkoholis, </w:t>
      </w:r>
      <w:proofErr w:type="spellStart"/>
      <w:r w:rsidRPr="00963783">
        <w:rPr>
          <w:rFonts w:ascii="Times New Roman" w:eastAsia="Calibri" w:hAnsi="Times New Roman" w:cs="Times New Roman"/>
        </w:rPr>
        <w:t>sorbitano</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stearatas</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cetilo</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palmitatas</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cetilo</w:t>
      </w:r>
      <w:proofErr w:type="spellEnd"/>
      <w:r w:rsidRPr="00963783">
        <w:rPr>
          <w:rFonts w:ascii="Times New Roman" w:eastAsia="Calibri" w:hAnsi="Times New Roman" w:cs="Times New Roman"/>
        </w:rPr>
        <w:t xml:space="preserve"> alkoholis, </w:t>
      </w:r>
      <w:proofErr w:type="spellStart"/>
      <w:r w:rsidRPr="00963783">
        <w:rPr>
          <w:rFonts w:ascii="Times New Roman" w:eastAsia="Calibri" w:hAnsi="Times New Roman" w:cs="Times New Roman"/>
        </w:rPr>
        <w:t>stearilo</w:t>
      </w:r>
      <w:proofErr w:type="spellEnd"/>
      <w:r w:rsidRPr="00963783">
        <w:rPr>
          <w:rFonts w:ascii="Times New Roman" w:eastAsia="Calibri" w:hAnsi="Times New Roman" w:cs="Times New Roman"/>
        </w:rPr>
        <w:t xml:space="preserve"> alkoholis, </w:t>
      </w:r>
      <w:proofErr w:type="spellStart"/>
      <w:r w:rsidRPr="00963783">
        <w:rPr>
          <w:rFonts w:ascii="Times New Roman" w:eastAsia="Calibri" w:hAnsi="Times New Roman" w:cs="Times New Roman"/>
        </w:rPr>
        <w:t>polisorbatas</w:t>
      </w:r>
      <w:proofErr w:type="spellEnd"/>
      <w:r>
        <w:rPr>
          <w:rFonts w:ascii="Times New Roman" w:eastAsia="Calibri" w:hAnsi="Times New Roman" w:cs="Times New Roman"/>
        </w:rPr>
        <w:t> </w:t>
      </w:r>
      <w:r w:rsidRPr="00963783">
        <w:rPr>
          <w:rFonts w:ascii="Times New Roman" w:eastAsia="Calibri" w:hAnsi="Times New Roman" w:cs="Times New Roman"/>
        </w:rPr>
        <w:t xml:space="preserve">60, </w:t>
      </w:r>
      <w:proofErr w:type="spellStart"/>
      <w:r w:rsidRPr="00963783">
        <w:rPr>
          <w:rFonts w:ascii="Times New Roman" w:eastAsia="Calibri" w:hAnsi="Times New Roman" w:cs="Times New Roman"/>
        </w:rPr>
        <w:t>izopropilo</w:t>
      </w:r>
      <w:proofErr w:type="spellEnd"/>
      <w:r w:rsidRPr="00963783">
        <w:rPr>
          <w:rFonts w:ascii="Times New Roman" w:eastAsia="Calibri" w:hAnsi="Times New Roman" w:cs="Times New Roman"/>
        </w:rPr>
        <w:t xml:space="preserve"> </w:t>
      </w:r>
      <w:proofErr w:type="spellStart"/>
      <w:r w:rsidRPr="00963783">
        <w:rPr>
          <w:rFonts w:ascii="Times New Roman" w:eastAsia="Calibri" w:hAnsi="Times New Roman" w:cs="Times New Roman"/>
        </w:rPr>
        <w:t>miristatas</w:t>
      </w:r>
      <w:proofErr w:type="spellEnd"/>
      <w:r w:rsidRPr="00963783">
        <w:rPr>
          <w:rFonts w:ascii="Times New Roman" w:eastAsia="Calibri" w:hAnsi="Times New Roman" w:cs="Times New Roman"/>
        </w:rPr>
        <w:t>.</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LAMISIL išvaizda ir kiekis pakuotėje</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lang w:eastAsia="lt-LT"/>
        </w:rPr>
        <w:t>LAMISIL kremas yra baltas, vienalytis, blizgus.</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LAMISIL tiekiamas lakuotoje aliuminio tūbelėje arba laminuotoje tūbelėje, kuri yra uždengta arba neuždengta sandaria aliuminio membrana ir užsukta </w:t>
      </w:r>
      <w:proofErr w:type="spellStart"/>
      <w:r w:rsidRPr="00452E3B">
        <w:rPr>
          <w:rFonts w:ascii="Times New Roman" w:eastAsia="Calibri" w:hAnsi="Times New Roman" w:cs="Times New Roman"/>
          <w:lang w:eastAsia="lt-LT"/>
        </w:rPr>
        <w:t>polipropileniniu</w:t>
      </w:r>
      <w:proofErr w:type="spellEnd"/>
      <w:r w:rsidRPr="00452E3B">
        <w:rPr>
          <w:rFonts w:ascii="Times New Roman" w:eastAsia="Calibri" w:hAnsi="Times New Roman" w:cs="Times New Roman"/>
          <w:lang w:eastAsia="lt-LT"/>
        </w:rPr>
        <w:t xml:space="preserve"> dangteliu. Tūbelėje yra 15 g kremo.</w:t>
      </w:r>
    </w:p>
    <w:p w:rsidR="00C422BE" w:rsidRPr="00452E3B" w:rsidRDefault="00C422BE" w:rsidP="00C422BE">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Dėžutėje yra viena tūbelė.</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Pr>
          <w:rFonts w:ascii="Times New Roman" w:eastAsia="Calibri" w:hAnsi="Times New Roman" w:cs="Times New Roman"/>
          <w:b/>
          <w:lang w:eastAsia="lt-LT"/>
        </w:rPr>
        <w:t>Registruotojas</w:t>
      </w:r>
    </w:p>
    <w:p w:rsidR="00C422BE" w:rsidRPr="00A742BF" w:rsidRDefault="00C422BE" w:rsidP="00C422BE">
      <w:pPr>
        <w:spacing w:after="0" w:line="240" w:lineRule="auto"/>
        <w:rPr>
          <w:rFonts w:ascii="Times New Roman" w:eastAsia="Calibri" w:hAnsi="Times New Roman" w:cs="Times New Roman"/>
        </w:rPr>
      </w:pPr>
      <w:r w:rsidRPr="00A742BF">
        <w:rPr>
          <w:rFonts w:ascii="Times New Roman" w:eastAsia="Calibri" w:hAnsi="Times New Roman" w:cs="Times New Roman"/>
        </w:rPr>
        <w:t xml:space="preserve">Karo </w:t>
      </w:r>
      <w:proofErr w:type="spellStart"/>
      <w:r w:rsidRPr="00A742BF">
        <w:rPr>
          <w:rFonts w:ascii="Times New Roman" w:eastAsia="Calibri" w:hAnsi="Times New Roman" w:cs="Times New Roman"/>
        </w:rPr>
        <w:t>Healthcare</w:t>
      </w:r>
      <w:proofErr w:type="spellEnd"/>
      <w:r w:rsidRPr="00A742BF">
        <w:rPr>
          <w:rFonts w:ascii="Times New Roman" w:eastAsia="Calibri" w:hAnsi="Times New Roman" w:cs="Times New Roman"/>
        </w:rPr>
        <w:t xml:space="preserve"> AB</w:t>
      </w:r>
    </w:p>
    <w:p w:rsidR="00C422BE" w:rsidRPr="00A742BF" w:rsidRDefault="00C422BE" w:rsidP="00C422BE">
      <w:pPr>
        <w:spacing w:after="0" w:line="240" w:lineRule="auto"/>
        <w:rPr>
          <w:rFonts w:ascii="Times New Roman" w:eastAsia="Calibri" w:hAnsi="Times New Roman" w:cs="Times New Roman"/>
        </w:rPr>
      </w:pPr>
      <w:proofErr w:type="spellStart"/>
      <w:r w:rsidRPr="00A742BF">
        <w:rPr>
          <w:rFonts w:ascii="Times New Roman" w:eastAsia="Calibri" w:hAnsi="Times New Roman" w:cs="Times New Roman"/>
        </w:rPr>
        <w:t>Box</w:t>
      </w:r>
      <w:proofErr w:type="spellEnd"/>
      <w:r w:rsidRPr="00A742BF">
        <w:rPr>
          <w:rFonts w:ascii="Times New Roman" w:eastAsia="Calibri" w:hAnsi="Times New Roman" w:cs="Times New Roman"/>
        </w:rPr>
        <w:t xml:space="preserve"> 16184</w:t>
      </w:r>
    </w:p>
    <w:p w:rsidR="00C422BE" w:rsidRPr="00A742BF" w:rsidRDefault="00C422BE" w:rsidP="00C422BE">
      <w:pPr>
        <w:spacing w:after="0" w:line="240" w:lineRule="auto"/>
        <w:rPr>
          <w:rFonts w:ascii="Times New Roman" w:eastAsia="Calibri" w:hAnsi="Times New Roman" w:cs="Times New Roman"/>
        </w:rPr>
      </w:pPr>
      <w:r w:rsidRPr="00A742BF">
        <w:rPr>
          <w:rFonts w:ascii="Times New Roman" w:eastAsia="Calibri" w:hAnsi="Times New Roman" w:cs="Times New Roman"/>
        </w:rPr>
        <w:t xml:space="preserve">103 24 </w:t>
      </w:r>
      <w:proofErr w:type="spellStart"/>
      <w:r w:rsidRPr="00A742BF">
        <w:rPr>
          <w:rFonts w:ascii="Times New Roman" w:eastAsia="Calibri" w:hAnsi="Times New Roman" w:cs="Times New Roman"/>
        </w:rPr>
        <w:t>Stockholm</w:t>
      </w:r>
      <w:proofErr w:type="spellEnd"/>
      <w:r w:rsidRPr="00A742BF">
        <w:rPr>
          <w:rFonts w:ascii="Times New Roman" w:eastAsia="Calibri" w:hAnsi="Times New Roman" w:cs="Times New Roman"/>
        </w:rPr>
        <w:t xml:space="preserve"> </w:t>
      </w:r>
    </w:p>
    <w:p w:rsidR="00C422BE" w:rsidRPr="002618CC" w:rsidRDefault="00C422BE" w:rsidP="00C422BE">
      <w:pPr>
        <w:spacing w:after="0" w:line="240" w:lineRule="auto"/>
        <w:rPr>
          <w:rFonts w:ascii="Times New Roman" w:eastAsia="Calibri" w:hAnsi="Times New Roman" w:cs="Times New Roman"/>
        </w:rPr>
      </w:pPr>
      <w:r w:rsidRPr="00A742BF">
        <w:rPr>
          <w:rFonts w:ascii="Times New Roman" w:eastAsia="Calibri" w:hAnsi="Times New Roman" w:cs="Times New Roman"/>
        </w:rPr>
        <w:t>Švedija</w:t>
      </w: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Gamintojas</w:t>
      </w:r>
    </w:p>
    <w:p w:rsidR="00C422BE" w:rsidRPr="003B0DF6" w:rsidRDefault="00C422BE" w:rsidP="00C422BE">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Karo Healthcare AB</w:t>
      </w:r>
    </w:p>
    <w:p w:rsidR="00C422BE" w:rsidRPr="003B0DF6" w:rsidRDefault="00C422BE" w:rsidP="00C422BE">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Klara Norra Kyrkogata 33</w:t>
      </w:r>
    </w:p>
    <w:p w:rsidR="00C422BE" w:rsidRDefault="00C422BE" w:rsidP="00C422BE">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 xml:space="preserve">111 22 </w:t>
      </w:r>
      <w:r w:rsidRPr="00E01585">
        <w:rPr>
          <w:rFonts w:ascii="Times New Roman" w:hAnsi="Times New Roman" w:cs="Times New Roman"/>
          <w:sz w:val="24"/>
          <w:szCs w:val="24"/>
          <w:lang w:val="sv-SE"/>
        </w:rPr>
        <w:t>Stockholm</w:t>
      </w:r>
    </w:p>
    <w:p w:rsidR="00C422BE" w:rsidRPr="002618CC" w:rsidRDefault="00C422BE" w:rsidP="00C422BE">
      <w:pPr>
        <w:spacing w:after="0" w:line="240" w:lineRule="auto"/>
        <w:rPr>
          <w:rFonts w:ascii="Times New Roman" w:eastAsia="Calibri" w:hAnsi="Times New Roman" w:cs="Times New Roman"/>
        </w:rPr>
      </w:pPr>
      <w:r w:rsidRPr="00A742BF">
        <w:rPr>
          <w:rFonts w:ascii="Times New Roman" w:eastAsia="Calibri" w:hAnsi="Times New Roman" w:cs="Times New Roman"/>
        </w:rPr>
        <w:t>Švedija</w:t>
      </w:r>
    </w:p>
    <w:p w:rsidR="00C422BE" w:rsidRPr="003B0DF6" w:rsidRDefault="00C422BE" w:rsidP="00C422BE">
      <w:pPr>
        <w:autoSpaceDE w:val="0"/>
        <w:autoSpaceDN w:val="0"/>
        <w:adjustRightInd w:val="0"/>
        <w:spacing w:after="0" w:line="240" w:lineRule="auto"/>
        <w:rPr>
          <w:rFonts w:ascii="Times New Roman" w:hAnsi="Times New Roman" w:cs="Times New Roman"/>
          <w:sz w:val="24"/>
          <w:szCs w:val="24"/>
          <w:lang w:val="sv-SE"/>
        </w:rPr>
      </w:pPr>
    </w:p>
    <w:p w:rsidR="00C422BE" w:rsidRPr="00452E3B" w:rsidRDefault="00C422BE" w:rsidP="00C422BE">
      <w:pPr>
        <w:spacing w:after="0" w:line="240" w:lineRule="auto"/>
        <w:rPr>
          <w:rFonts w:ascii="Times New Roman" w:eastAsia="Calibri" w:hAnsi="Times New Roman" w:cs="Times New Roman"/>
          <w:lang w:eastAsia="lt-LT"/>
        </w:rPr>
      </w:pPr>
    </w:p>
    <w:p w:rsidR="00C422BE" w:rsidRPr="00452E3B" w:rsidRDefault="00C422BE" w:rsidP="00C422BE">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Šis pakuotės lapelis paskutinį kartą peržiūrėtas</w:t>
      </w:r>
      <w:r>
        <w:rPr>
          <w:rFonts w:ascii="Times New Roman" w:eastAsia="Calibri" w:hAnsi="Times New Roman" w:cs="Times New Roman"/>
          <w:b/>
          <w:lang w:eastAsia="lt-LT"/>
        </w:rPr>
        <w:t xml:space="preserve"> </w:t>
      </w:r>
      <w:r w:rsidRPr="00614FFC">
        <w:rPr>
          <w:rFonts w:ascii="Times New Roman" w:eastAsia="Calibri" w:hAnsi="Times New Roman" w:cs="Times New Roman"/>
          <w:b/>
          <w:lang w:eastAsia="lt-LT"/>
        </w:rPr>
        <w:t>2024-09-30</w:t>
      </w:r>
      <w:r>
        <w:rPr>
          <w:rFonts w:ascii="Times New Roman" w:eastAsia="Calibri" w:hAnsi="Times New Roman" w:cs="Times New Roman"/>
          <w:b/>
          <w:lang w:eastAsia="lt-LT"/>
        </w:rPr>
        <w:t>.</w:t>
      </w:r>
    </w:p>
    <w:p w:rsidR="00C422BE" w:rsidRPr="00452E3B" w:rsidRDefault="00C422BE" w:rsidP="00C422BE">
      <w:pPr>
        <w:spacing w:after="0" w:line="240" w:lineRule="auto"/>
        <w:rPr>
          <w:rFonts w:ascii="Times New Roman" w:eastAsia="Calibri" w:hAnsi="Times New Roman" w:cs="Times New Roman"/>
          <w:b/>
          <w:lang w:eastAsia="lt-LT"/>
        </w:rPr>
      </w:pPr>
    </w:p>
    <w:p w:rsidR="00C422BE" w:rsidRDefault="00C422BE" w:rsidP="00C422BE">
      <w:pPr>
        <w:tabs>
          <w:tab w:val="left" w:pos="720"/>
        </w:tabs>
        <w:spacing w:after="0" w:line="240" w:lineRule="auto"/>
        <w:rPr>
          <w:rFonts w:ascii="Times New Roman" w:eastAsia="Calibri" w:hAnsi="Times New Roman" w:cs="Times New Roman"/>
        </w:rPr>
      </w:pPr>
      <w:r w:rsidRPr="00CA1CD6">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8" w:history="1">
        <w:r w:rsidRPr="00A137DB">
          <w:rPr>
            <w:rStyle w:val="Hipersaitas"/>
            <w:rFonts w:ascii="Times New Roman" w:eastAsia="Calibri" w:hAnsi="Times New Roman" w:cs="Times New Roman"/>
          </w:rPr>
          <w:t>http://www.vvkt.lt/</w:t>
        </w:r>
      </w:hyperlink>
      <w:r>
        <w:rPr>
          <w:rFonts w:ascii="Times New Roman" w:eastAsia="Calibri" w:hAnsi="Times New Roman" w:cs="Times New Roman"/>
        </w:rPr>
        <w:t>.</w:t>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C087D"/>
    <w:multiLevelType w:val="hybridMultilevel"/>
    <w:tmpl w:val="227C52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B260690"/>
    <w:multiLevelType w:val="hybridMultilevel"/>
    <w:tmpl w:val="BF0E069A"/>
    <w:lvl w:ilvl="0" w:tplc="FFFFFFFF">
      <w:start w:val="1"/>
      <w:numFmt w:val="bullet"/>
      <w:lvlText w:val="-"/>
      <w:lvlJc w:val="left"/>
      <w:pPr>
        <w:ind w:left="1077" w:hanging="360"/>
      </w:pPr>
      <w:rPr>
        <w:rFonts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2" w15:restartNumberingAfterBreak="0">
    <w:nsid w:val="2B603814"/>
    <w:multiLevelType w:val="hybridMultilevel"/>
    <w:tmpl w:val="2C08A73A"/>
    <w:lvl w:ilvl="0" w:tplc="FFFFFFFF">
      <w:start w:val="1"/>
      <w:numFmt w:val="bullet"/>
      <w:lvlText w:val="-"/>
      <w:lvlJc w:val="left"/>
      <w:pPr>
        <w:ind w:left="1077" w:hanging="360"/>
      </w:pPr>
      <w:rPr>
        <w:rFonts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3" w15:restartNumberingAfterBreak="0">
    <w:nsid w:val="65C63A28"/>
    <w:multiLevelType w:val="hybridMultilevel"/>
    <w:tmpl w:val="BFBE6292"/>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2BE"/>
    <w:rsid w:val="00072F85"/>
    <w:rsid w:val="000A5E72"/>
    <w:rsid w:val="000A7B60"/>
    <w:rsid w:val="00181364"/>
    <w:rsid w:val="002945D9"/>
    <w:rsid w:val="00305C48"/>
    <w:rsid w:val="003362C6"/>
    <w:rsid w:val="00497D4D"/>
    <w:rsid w:val="00742EBF"/>
    <w:rsid w:val="00B4219F"/>
    <w:rsid w:val="00BA6577"/>
    <w:rsid w:val="00C30905"/>
    <w:rsid w:val="00C422BE"/>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49B6A-C25F-4536-9C23-D9C646F2E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422BE"/>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422BE"/>
    <w:pPr>
      <w:ind w:left="720"/>
      <w:contextualSpacing/>
    </w:pPr>
  </w:style>
  <w:style w:type="character" w:styleId="Hipersaitas">
    <w:name w:val="Hyperlink"/>
    <w:basedOn w:val="Numatytasispastraiposriftas"/>
    <w:uiPriority w:val="99"/>
    <w:unhideWhenUsed/>
    <w:rsid w:val="00C422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8448</Words>
  <Characters>4816</Characters>
  <Application>Microsoft Office Word</Application>
  <DocSecurity>0</DocSecurity>
  <Lines>40</Lines>
  <Paragraphs>26</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LAMISIL ir kam jis vartojamas</vt:lpstr>
      <vt:lpstr>    2.	Kas žinotina prieš vartojant LAMISIL</vt:lpstr>
      <vt:lpstr>    3.	Kaip vartoti LAMISIL</vt:lpstr>
      <vt:lpstr>    4.	Galimas šalutinis poveikis</vt:lpstr>
      <vt:lpstr>    5.	Kaip laikyti LAMISIL</vt:lpstr>
      <vt:lpstr>    6.	Pakuotės turinys ir kita informacija</vt:lpstr>
    </vt:vector>
  </TitlesOfParts>
  <Company/>
  <LinksUpToDate>false</LinksUpToDate>
  <CharactersWithSpaces>13238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2024-11-18T09:00:00Z</dcterms:created>
  <dcterms:modified xsi:type="dcterms:W3CDTF">2024-11-18T09:00:00Z</dcterms:modified>
</cp:coreProperties>
</file>