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CB8B"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47F29858"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40CB43C2"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50F33082"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1C98CC90"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2CEC61EB"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0375314B"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41F0B136"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49CB297A"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12030464"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18CC265B"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6AE8231C"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6697CFE6"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690F8597"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1384E64C"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6C83AF6C"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12EDBCD2"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45717E0F"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2DFDE103"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14:paraId="7FAE0894"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14:paraId="528C0376"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14:paraId="606D9CB5"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14:paraId="6821B999"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14:paraId="70DA075C"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I PRIEDAS</w:t>
      </w:r>
    </w:p>
    <w:p w14:paraId="77593A06" w14:textId="77777777"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14:paraId="3513DDB5" w14:textId="77777777" w:rsidR="00C8121A" w:rsidRPr="00B91CF3" w:rsidRDefault="00C8121A" w:rsidP="00C8121A">
      <w:pPr>
        <w:spacing w:after="0" w:line="260" w:lineRule="exact"/>
        <w:ind w:left="567" w:hanging="567"/>
        <w:jc w:val="center"/>
        <w:rPr>
          <w:rFonts w:ascii="Times New Roman" w:eastAsia="Times New Roman" w:hAnsi="Times New Roman" w:cs="Times New Roman"/>
          <w:b/>
          <w:lang w:val="lt-LT"/>
        </w:rPr>
      </w:pPr>
      <w:bookmarkStart w:id="0" w:name="_Toc129243223"/>
      <w:bookmarkStart w:id="1" w:name="_Toc129243098"/>
      <w:r w:rsidRPr="00B91CF3">
        <w:rPr>
          <w:rFonts w:ascii="Times New Roman" w:eastAsia="Times New Roman" w:hAnsi="Times New Roman" w:cs="Times New Roman"/>
          <w:b/>
          <w:lang w:val="lt-LT"/>
        </w:rPr>
        <w:t>PREPARATO CHARAKTERISTIKŲ SANTRAUKA</w:t>
      </w:r>
    </w:p>
    <w:p w14:paraId="562D4763" w14:textId="77777777" w:rsidR="00C8121A" w:rsidRPr="00B91CF3" w:rsidRDefault="00C8121A" w:rsidP="00C8121A">
      <w:pPr>
        <w:rPr>
          <w:rFonts w:ascii="Times New Roman" w:eastAsia="Times New Roman" w:hAnsi="Times New Roman" w:cs="Times New Roman"/>
          <w:b/>
          <w:lang w:val="lt-LT"/>
        </w:rPr>
      </w:pPr>
      <w:r w:rsidRPr="00B91CF3">
        <w:rPr>
          <w:rFonts w:ascii="Times New Roman" w:eastAsia="Times New Roman" w:hAnsi="Times New Roman" w:cs="Times New Roman"/>
          <w:b/>
          <w:lang w:val="lt-LT"/>
        </w:rPr>
        <w:br w:type="page"/>
      </w:r>
    </w:p>
    <w:bookmarkEnd w:id="0"/>
    <w:bookmarkEnd w:id="1"/>
    <w:p w14:paraId="22188A9E"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lastRenderedPageBreak/>
        <w:t>1.</w:t>
      </w:r>
      <w:r w:rsidRPr="00B91CF3">
        <w:rPr>
          <w:rFonts w:ascii="Times New Roman" w:eastAsia="Times New Roman" w:hAnsi="Times New Roman" w:cs="Times New Roman"/>
          <w:b/>
          <w:lang w:val="lt-LT"/>
        </w:rPr>
        <w:tab/>
        <w:t>VAISTINIO PREPARATO PAVADINIMAS</w:t>
      </w:r>
    </w:p>
    <w:p w14:paraId="228A8739" w14:textId="77777777" w:rsidR="00C8121A" w:rsidRPr="00B91CF3" w:rsidRDefault="00C8121A" w:rsidP="00C8121A">
      <w:pPr>
        <w:spacing w:after="0" w:line="260" w:lineRule="exact"/>
        <w:rPr>
          <w:rFonts w:ascii="Times New Roman" w:eastAsia="Times New Roman" w:hAnsi="Times New Roman" w:cs="Times New Roman"/>
          <w:lang w:val="lt-LT"/>
        </w:rPr>
      </w:pPr>
    </w:p>
    <w:p w14:paraId="3772558C" w14:textId="77777777" w:rsidR="00C8121A" w:rsidRPr="003D66C1" w:rsidRDefault="00C8121A" w:rsidP="00C8121A">
      <w:pPr>
        <w:spacing w:after="0" w:line="260" w:lineRule="exact"/>
        <w:rPr>
          <w:rFonts w:ascii="Times New Roman" w:eastAsia="Times New Roman" w:hAnsi="Times New Roman" w:cs="Times New Roman"/>
          <w:kern w:val="2"/>
          <w:lang w:val="lt-LT"/>
        </w:rPr>
      </w:pPr>
      <w:proofErr w:type="spellStart"/>
      <w:r w:rsidRPr="003D66C1">
        <w:rPr>
          <w:rFonts w:ascii="Times New Roman" w:eastAsia="Times New Roman" w:hAnsi="Times New Roman" w:cs="Times New Roman"/>
          <w:kern w:val="2"/>
          <w:lang w:val="lt-LT"/>
        </w:rPr>
        <w:t>Risperidon</w:t>
      </w:r>
      <w:proofErr w:type="spellEnd"/>
      <w:r w:rsidRPr="003D66C1">
        <w:rPr>
          <w:rFonts w:ascii="Times New Roman" w:eastAsia="Times New Roman" w:hAnsi="Times New Roman" w:cs="Times New Roman"/>
          <w:kern w:val="2"/>
          <w:lang w:val="lt-LT"/>
        </w:rPr>
        <w:t xml:space="preserve"> </w:t>
      </w:r>
      <w:proofErr w:type="spellStart"/>
      <w:r w:rsidRPr="003D66C1">
        <w:rPr>
          <w:rFonts w:ascii="Times New Roman" w:eastAsia="Times New Roman" w:hAnsi="Times New Roman" w:cs="Times New Roman"/>
          <w:kern w:val="2"/>
          <w:lang w:val="lt-LT"/>
        </w:rPr>
        <w:t>Actavis</w:t>
      </w:r>
      <w:proofErr w:type="spellEnd"/>
      <w:r w:rsidRPr="003D66C1">
        <w:rPr>
          <w:rFonts w:ascii="Times New Roman" w:eastAsia="Times New Roman" w:hAnsi="Times New Roman" w:cs="Times New Roman"/>
          <w:lang w:val="lt-LT"/>
        </w:rPr>
        <w:t xml:space="preserve"> </w:t>
      </w:r>
      <w:r w:rsidRPr="003D66C1">
        <w:rPr>
          <w:rFonts w:ascii="Times New Roman" w:eastAsia="Times New Roman" w:hAnsi="Times New Roman" w:cs="Times New Roman"/>
          <w:kern w:val="2"/>
          <w:lang w:val="lt-LT"/>
        </w:rPr>
        <w:t>2 mg plėvele dengtos tabletės</w:t>
      </w:r>
    </w:p>
    <w:p w14:paraId="3848AC68" w14:textId="77777777" w:rsidR="00C8121A" w:rsidRPr="00B91CF3"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kern w:val="2"/>
          <w:highlight w:val="lightGray"/>
          <w:lang w:val="lt-LT"/>
        </w:rPr>
        <w:t>Risperidon</w:t>
      </w:r>
      <w:proofErr w:type="spellEnd"/>
      <w:r w:rsidRPr="00B91CF3">
        <w:rPr>
          <w:rFonts w:ascii="Times New Roman" w:eastAsia="Times New Roman" w:hAnsi="Times New Roman" w:cs="Times New Roman"/>
          <w:kern w:val="2"/>
          <w:highlight w:val="lightGray"/>
          <w:lang w:val="lt-LT"/>
        </w:rPr>
        <w:t xml:space="preserve"> </w:t>
      </w:r>
      <w:proofErr w:type="spellStart"/>
      <w:r w:rsidRPr="00B91CF3">
        <w:rPr>
          <w:rFonts w:ascii="Times New Roman" w:eastAsia="Times New Roman" w:hAnsi="Times New Roman" w:cs="Times New Roman"/>
          <w:kern w:val="2"/>
          <w:highlight w:val="lightGray"/>
          <w:lang w:val="lt-LT"/>
        </w:rPr>
        <w:t>Actavis</w:t>
      </w:r>
      <w:proofErr w:type="spellEnd"/>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kern w:val="2"/>
          <w:highlight w:val="lightGray"/>
          <w:lang w:val="lt-LT"/>
        </w:rPr>
        <w:t>4 mg plėvele dengtos tabletės</w:t>
      </w:r>
    </w:p>
    <w:p w14:paraId="570AF5BC"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5A8212F9" w14:textId="77777777" w:rsidR="00C8121A" w:rsidRPr="00B91CF3" w:rsidRDefault="00C8121A" w:rsidP="00C8121A">
      <w:pPr>
        <w:spacing w:after="0" w:line="260" w:lineRule="exact"/>
        <w:rPr>
          <w:rFonts w:ascii="Times New Roman" w:eastAsia="Times New Roman" w:hAnsi="Times New Roman" w:cs="Times New Roman"/>
          <w:lang w:val="lt-LT"/>
        </w:rPr>
      </w:pPr>
    </w:p>
    <w:p w14:paraId="4B1EC6F4"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 w:name="_Toc129243099"/>
      <w:bookmarkStart w:id="3" w:name="_Toc129243224"/>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t>KOKYBINĖ IR KIEKYBINĖ SUDĖTIS</w:t>
      </w:r>
      <w:bookmarkEnd w:id="2"/>
      <w:bookmarkEnd w:id="3"/>
    </w:p>
    <w:p w14:paraId="76C35913" w14:textId="77777777" w:rsidR="00C8121A" w:rsidRPr="00B91CF3" w:rsidRDefault="00C8121A" w:rsidP="00C8121A">
      <w:pPr>
        <w:tabs>
          <w:tab w:val="left" w:pos="7125"/>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ab/>
      </w:r>
    </w:p>
    <w:p w14:paraId="4796BE78" w14:textId="77777777" w:rsidR="003B6BA7" w:rsidRPr="003B6BA7" w:rsidRDefault="003B6BA7" w:rsidP="00C8121A">
      <w:pPr>
        <w:spacing w:after="0" w:line="260" w:lineRule="exact"/>
        <w:rPr>
          <w:rFonts w:ascii="Times New Roman" w:eastAsia="Times New Roman" w:hAnsi="Times New Roman" w:cs="Times New Roman"/>
          <w:b/>
          <w:lang w:val="lt-LT"/>
        </w:rPr>
      </w:pPr>
      <w:r w:rsidRPr="003B6BA7">
        <w:rPr>
          <w:rFonts w:ascii="Times New Roman" w:eastAsia="Times New Roman" w:hAnsi="Times New Roman" w:cs="Times New Roman"/>
          <w:b/>
          <w:lang w:val="lt-LT"/>
        </w:rPr>
        <w:t>2 mg:</w:t>
      </w:r>
    </w:p>
    <w:p w14:paraId="3F3D3752" w14:textId="5A909CAF" w:rsidR="00C8121A" w:rsidRDefault="00C8121A" w:rsidP="00C8121A">
      <w:pPr>
        <w:spacing w:after="0" w:line="260" w:lineRule="exact"/>
        <w:rPr>
          <w:rFonts w:ascii="Times New Roman" w:eastAsia="Times New Roman" w:hAnsi="Times New Roman" w:cs="Times New Roman"/>
          <w:lang w:val="lt-LT"/>
        </w:rPr>
      </w:pPr>
      <w:r w:rsidRPr="003D66C1">
        <w:rPr>
          <w:rFonts w:ascii="Times New Roman" w:eastAsia="Times New Roman" w:hAnsi="Times New Roman" w:cs="Times New Roman"/>
          <w:lang w:val="lt-LT"/>
        </w:rPr>
        <w:t xml:space="preserve">Kiekvienoje plėvele dengtoje tabletėje yra 2 mg </w:t>
      </w:r>
      <w:proofErr w:type="spellStart"/>
      <w:r w:rsidRPr="003D66C1">
        <w:rPr>
          <w:rFonts w:ascii="Times New Roman" w:eastAsia="Times New Roman" w:hAnsi="Times New Roman" w:cs="Times New Roman"/>
          <w:lang w:val="lt-LT"/>
        </w:rPr>
        <w:t>risperidono</w:t>
      </w:r>
      <w:proofErr w:type="spellEnd"/>
      <w:r w:rsidRPr="003D66C1">
        <w:rPr>
          <w:rFonts w:ascii="Times New Roman" w:eastAsia="Times New Roman" w:hAnsi="Times New Roman" w:cs="Times New Roman"/>
          <w:lang w:val="lt-LT"/>
        </w:rPr>
        <w:t>.</w:t>
      </w:r>
    </w:p>
    <w:p w14:paraId="56E123A8" w14:textId="29C84B4E" w:rsidR="003B6BA7" w:rsidRPr="003B6BA7" w:rsidRDefault="003B6BA7" w:rsidP="00C8121A">
      <w:pPr>
        <w:spacing w:after="0" w:line="260" w:lineRule="exact"/>
        <w:rPr>
          <w:rFonts w:ascii="Times New Roman" w:eastAsia="Times New Roman" w:hAnsi="Times New Roman" w:cs="Times New Roman"/>
          <w:u w:val="single"/>
          <w:lang w:val="lt-LT"/>
        </w:rPr>
      </w:pPr>
      <w:r w:rsidRPr="003B6BA7">
        <w:rPr>
          <w:rFonts w:ascii="Times New Roman" w:eastAsia="Times New Roman" w:hAnsi="Times New Roman" w:cs="Times New Roman"/>
          <w:u w:val="single"/>
          <w:lang w:val="lt-LT"/>
        </w:rPr>
        <w:t xml:space="preserve">Pagalbinė medžiaga, kurios poveikis žinomas: </w:t>
      </w:r>
    </w:p>
    <w:p w14:paraId="2CC7E289" w14:textId="78D7C960" w:rsidR="003B6BA7" w:rsidRPr="003D66C1" w:rsidRDefault="003B6BA7" w:rsidP="00C8121A">
      <w:pPr>
        <w:spacing w:after="0" w:line="260" w:lineRule="exact"/>
        <w:rPr>
          <w:rFonts w:ascii="Times New Roman" w:eastAsia="Times New Roman" w:hAnsi="Times New Roman" w:cs="Times New Roman"/>
          <w:lang w:val="lt-LT"/>
        </w:rPr>
      </w:pPr>
      <w:r w:rsidRPr="003B6BA7">
        <w:rPr>
          <w:rFonts w:ascii="Times New Roman" w:eastAsia="Times New Roman" w:hAnsi="Times New Roman" w:cs="Times New Roman"/>
          <w:lang w:val="lt-LT"/>
        </w:rPr>
        <w:t>Kiekvienoje plėvele dengtoje tabletėje yra 123</w:t>
      </w:r>
      <w:r w:rsidR="00AE6B12">
        <w:rPr>
          <w:rFonts w:ascii="Times New Roman" w:eastAsia="Times New Roman" w:hAnsi="Times New Roman" w:cs="Times New Roman"/>
          <w:lang w:val="lt-LT"/>
        </w:rPr>
        <w:t> </w:t>
      </w:r>
      <w:r w:rsidRPr="003B6BA7">
        <w:rPr>
          <w:rFonts w:ascii="Times New Roman" w:eastAsia="Times New Roman" w:hAnsi="Times New Roman" w:cs="Times New Roman"/>
          <w:lang w:val="lt-LT"/>
        </w:rPr>
        <w:t>mg bevandenės laktozės.</w:t>
      </w:r>
    </w:p>
    <w:p w14:paraId="03387F66" w14:textId="77777777" w:rsidR="003B6BA7" w:rsidRDefault="003B6BA7" w:rsidP="00C8121A">
      <w:pPr>
        <w:spacing w:after="0" w:line="260" w:lineRule="exact"/>
        <w:rPr>
          <w:rFonts w:ascii="Times New Roman" w:eastAsia="Times New Roman" w:hAnsi="Times New Roman" w:cs="Times New Roman"/>
          <w:highlight w:val="lightGray"/>
          <w:lang w:val="lt-LT"/>
        </w:rPr>
      </w:pPr>
    </w:p>
    <w:p w14:paraId="1C2E1AED" w14:textId="2FCBAAB3" w:rsidR="003B6BA7" w:rsidRPr="003B6BA7" w:rsidRDefault="003B6BA7" w:rsidP="00C8121A">
      <w:pPr>
        <w:spacing w:after="0" w:line="260" w:lineRule="exact"/>
        <w:rPr>
          <w:rFonts w:ascii="Times New Roman" w:eastAsia="Times New Roman" w:hAnsi="Times New Roman" w:cs="Times New Roman"/>
          <w:b/>
          <w:highlight w:val="lightGray"/>
          <w:lang w:val="lt-LT"/>
        </w:rPr>
      </w:pPr>
      <w:r w:rsidRPr="003B6BA7">
        <w:rPr>
          <w:rFonts w:ascii="Times New Roman" w:eastAsia="Times New Roman" w:hAnsi="Times New Roman" w:cs="Times New Roman"/>
          <w:b/>
          <w:highlight w:val="lightGray"/>
          <w:lang w:val="lt-LT"/>
        </w:rPr>
        <w:t>4 mg:</w:t>
      </w:r>
    </w:p>
    <w:p w14:paraId="2A8023BA" w14:textId="08918835"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 xml:space="preserve">Kiekvienoje plėvele dengtoje tabletėje yra 4 mg </w:t>
      </w:r>
      <w:proofErr w:type="spellStart"/>
      <w:r w:rsidRPr="00B91CF3">
        <w:rPr>
          <w:rFonts w:ascii="Times New Roman" w:eastAsia="Times New Roman" w:hAnsi="Times New Roman" w:cs="Times New Roman"/>
          <w:highlight w:val="lightGray"/>
          <w:lang w:val="lt-LT"/>
        </w:rPr>
        <w:t>risperidono</w:t>
      </w:r>
      <w:proofErr w:type="spellEnd"/>
      <w:r w:rsidRPr="00B91CF3">
        <w:rPr>
          <w:rFonts w:ascii="Times New Roman" w:eastAsia="Times New Roman" w:hAnsi="Times New Roman" w:cs="Times New Roman"/>
          <w:highlight w:val="lightGray"/>
          <w:lang w:val="lt-LT"/>
        </w:rPr>
        <w:t>.</w:t>
      </w:r>
    </w:p>
    <w:p w14:paraId="10E74F5F" w14:textId="3FD94BC1" w:rsidR="00C8121A" w:rsidRPr="003B6BA7" w:rsidRDefault="003B6BA7" w:rsidP="00C8121A">
      <w:pPr>
        <w:spacing w:after="0" w:line="260" w:lineRule="exact"/>
        <w:rPr>
          <w:rFonts w:ascii="Times New Roman" w:eastAsia="Times New Roman" w:hAnsi="Times New Roman" w:cs="Times New Roman"/>
          <w:highlight w:val="lightGray"/>
          <w:u w:val="single"/>
          <w:lang w:val="lt-LT"/>
        </w:rPr>
      </w:pPr>
      <w:r w:rsidRPr="003B6BA7">
        <w:rPr>
          <w:rFonts w:ascii="Times New Roman" w:eastAsia="Times New Roman" w:hAnsi="Times New Roman" w:cs="Times New Roman"/>
          <w:highlight w:val="lightGray"/>
          <w:u w:val="single"/>
          <w:lang w:val="lt-LT"/>
        </w:rPr>
        <w:t>Pagalbinė medžiaga, kurios poveikis žinomas:</w:t>
      </w:r>
    </w:p>
    <w:p w14:paraId="0E3C033C" w14:textId="522314E5" w:rsidR="003B6BA7" w:rsidRPr="00B91CF3" w:rsidRDefault="003B6BA7" w:rsidP="00C8121A">
      <w:pPr>
        <w:spacing w:after="0" w:line="260" w:lineRule="exact"/>
        <w:rPr>
          <w:rFonts w:ascii="Times New Roman" w:eastAsia="Times New Roman" w:hAnsi="Times New Roman" w:cs="Times New Roman"/>
          <w:lang w:val="lt-LT"/>
        </w:rPr>
      </w:pPr>
      <w:r w:rsidRPr="003B6BA7">
        <w:rPr>
          <w:rFonts w:ascii="Times New Roman" w:eastAsia="Times New Roman" w:hAnsi="Times New Roman" w:cs="Times New Roman"/>
          <w:highlight w:val="lightGray"/>
          <w:lang w:val="lt-LT"/>
        </w:rPr>
        <w:t>Kiekvienoje plėvele dengtoje tabletėje yra 245</w:t>
      </w:r>
      <w:r w:rsidR="00727768">
        <w:rPr>
          <w:rFonts w:ascii="Times New Roman" w:eastAsia="Times New Roman" w:hAnsi="Times New Roman" w:cs="Times New Roman"/>
          <w:highlight w:val="lightGray"/>
          <w:lang w:val="lt-LT"/>
        </w:rPr>
        <w:t> </w:t>
      </w:r>
      <w:r w:rsidRPr="003B6BA7">
        <w:rPr>
          <w:rFonts w:ascii="Times New Roman" w:eastAsia="Times New Roman" w:hAnsi="Times New Roman" w:cs="Times New Roman"/>
          <w:highlight w:val="lightGray"/>
          <w:lang w:val="lt-LT"/>
        </w:rPr>
        <w:t>mg bevandenės laktozės.</w:t>
      </w:r>
    </w:p>
    <w:p w14:paraId="5E994C3B" w14:textId="77777777" w:rsidR="00C8121A" w:rsidRPr="00B91CF3" w:rsidRDefault="00C8121A" w:rsidP="00C8121A">
      <w:pPr>
        <w:spacing w:after="0" w:line="260" w:lineRule="exact"/>
        <w:rPr>
          <w:rFonts w:ascii="Times New Roman" w:eastAsia="Times New Roman" w:hAnsi="Times New Roman" w:cs="Times New Roman"/>
          <w:lang w:val="lt-LT"/>
        </w:rPr>
      </w:pPr>
    </w:p>
    <w:p w14:paraId="3A0E51C5"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Visos pagalbinės medžiagos išvardytos 6.1 skyriuje.</w:t>
      </w:r>
    </w:p>
    <w:p w14:paraId="5263C057" w14:textId="2B36332E" w:rsidR="00C8121A" w:rsidRPr="00B91CF3" w:rsidRDefault="00C8121A" w:rsidP="00C8121A">
      <w:pPr>
        <w:spacing w:after="0" w:line="260" w:lineRule="exact"/>
        <w:rPr>
          <w:rFonts w:ascii="Times New Roman" w:eastAsia="Times New Roman" w:hAnsi="Times New Roman" w:cs="Times New Roman"/>
          <w:lang w:val="lt-LT"/>
        </w:rPr>
      </w:pPr>
    </w:p>
    <w:p w14:paraId="57D6B846" w14:textId="77777777" w:rsidR="00C8121A" w:rsidRPr="00B91CF3" w:rsidRDefault="00C8121A" w:rsidP="00C8121A">
      <w:pPr>
        <w:spacing w:after="0" w:line="260" w:lineRule="exact"/>
        <w:rPr>
          <w:rFonts w:ascii="Times New Roman" w:eastAsia="Times New Roman" w:hAnsi="Times New Roman" w:cs="Times New Roman"/>
          <w:lang w:val="lt-LT"/>
        </w:rPr>
      </w:pPr>
    </w:p>
    <w:p w14:paraId="63683A22"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 w:name="_Toc129243100"/>
      <w:bookmarkStart w:id="5" w:name="_Toc129243225"/>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t>FARMACINĖ FORMA</w:t>
      </w:r>
      <w:bookmarkEnd w:id="4"/>
      <w:bookmarkEnd w:id="5"/>
    </w:p>
    <w:p w14:paraId="308B08FD"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60E49532"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Plėvele dengta tabletė (tabletė).</w:t>
      </w:r>
    </w:p>
    <w:p w14:paraId="3C3C7D59"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545FF5E6" w14:textId="59E2CFFE" w:rsidR="003B6BA7" w:rsidRDefault="00C8121A" w:rsidP="00C8121A">
      <w:pPr>
        <w:tabs>
          <w:tab w:val="left" w:pos="567"/>
        </w:tabs>
        <w:spacing w:after="0" w:line="260" w:lineRule="exact"/>
        <w:rPr>
          <w:rFonts w:ascii="Times New Roman" w:eastAsia="Times New Roman" w:hAnsi="Times New Roman" w:cs="Times New Roman"/>
          <w:lang w:val="lt-LT"/>
        </w:rPr>
      </w:pPr>
      <w:r w:rsidRPr="003B6BA7">
        <w:rPr>
          <w:rFonts w:ascii="Times New Roman" w:eastAsia="Times New Roman" w:hAnsi="Times New Roman" w:cs="Times New Roman"/>
          <w:b/>
          <w:lang w:val="lt-LT"/>
        </w:rPr>
        <w:t>2 mg</w:t>
      </w:r>
      <w:r w:rsidR="003B6BA7" w:rsidRPr="003B6BA7">
        <w:rPr>
          <w:rFonts w:ascii="Times New Roman" w:eastAsia="Times New Roman" w:hAnsi="Times New Roman" w:cs="Times New Roman"/>
          <w:b/>
          <w:lang w:val="lt-LT"/>
        </w:rPr>
        <w:t>:</w:t>
      </w:r>
    </w:p>
    <w:p w14:paraId="77A1A588" w14:textId="6D5234DD" w:rsidR="00C8121A" w:rsidRPr="003D66C1" w:rsidRDefault="003B6BA7" w:rsidP="00C8121A">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T</w:t>
      </w:r>
      <w:r w:rsidR="00C8121A" w:rsidRPr="003D66C1">
        <w:rPr>
          <w:rFonts w:ascii="Times New Roman" w:eastAsia="Times New Roman" w:hAnsi="Times New Roman" w:cs="Times New Roman"/>
          <w:lang w:val="lt-LT"/>
        </w:rPr>
        <w:t>abletės yra baltos, ovalios, abipusiai išgaubtos, su vagele, 10 mm ilgio ir 5 mm pločio. Vienoje tabletės pusėje įspaustas ženklas „T2“.Tabletę galima padalyti į lygias dozes.</w:t>
      </w:r>
    </w:p>
    <w:p w14:paraId="136DDF25" w14:textId="05C2EA37" w:rsidR="003B6BA7" w:rsidRDefault="00C8121A" w:rsidP="00C8121A">
      <w:pPr>
        <w:tabs>
          <w:tab w:val="left" w:pos="567"/>
        </w:tabs>
        <w:spacing w:after="0" w:line="260" w:lineRule="exact"/>
        <w:rPr>
          <w:rFonts w:ascii="Times New Roman" w:eastAsia="Times New Roman" w:hAnsi="Times New Roman" w:cs="Times New Roman"/>
          <w:highlight w:val="lightGray"/>
          <w:lang w:val="lt-LT"/>
        </w:rPr>
      </w:pPr>
      <w:r w:rsidRPr="003B6BA7">
        <w:rPr>
          <w:rFonts w:ascii="Times New Roman" w:eastAsia="Times New Roman" w:hAnsi="Times New Roman" w:cs="Times New Roman"/>
          <w:b/>
          <w:highlight w:val="lightGray"/>
          <w:lang w:val="lt-LT"/>
        </w:rPr>
        <w:t>4 mg</w:t>
      </w:r>
      <w:r w:rsidR="003B6BA7" w:rsidRPr="003B6BA7">
        <w:rPr>
          <w:rFonts w:ascii="Times New Roman" w:eastAsia="Times New Roman" w:hAnsi="Times New Roman" w:cs="Times New Roman"/>
          <w:b/>
          <w:highlight w:val="lightGray"/>
          <w:lang w:val="lt-LT"/>
        </w:rPr>
        <w:t>:</w:t>
      </w:r>
      <w:r w:rsidRPr="00B91CF3">
        <w:rPr>
          <w:rFonts w:ascii="Times New Roman" w:eastAsia="Times New Roman" w:hAnsi="Times New Roman" w:cs="Times New Roman"/>
          <w:highlight w:val="lightGray"/>
          <w:lang w:val="lt-LT"/>
        </w:rPr>
        <w:t xml:space="preserve"> </w:t>
      </w:r>
    </w:p>
    <w:p w14:paraId="0F584952" w14:textId="219FF110" w:rsidR="00C8121A" w:rsidRPr="00B91CF3" w:rsidRDefault="003B6BA7" w:rsidP="00C8121A">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highlight w:val="lightGray"/>
          <w:lang w:val="lt-LT"/>
        </w:rPr>
        <w:t>T</w:t>
      </w:r>
      <w:r w:rsidR="00C8121A" w:rsidRPr="00B91CF3">
        <w:rPr>
          <w:rFonts w:ascii="Times New Roman" w:eastAsia="Times New Roman" w:hAnsi="Times New Roman" w:cs="Times New Roman"/>
          <w:highlight w:val="lightGray"/>
          <w:lang w:val="lt-LT"/>
        </w:rPr>
        <w:t>abletės yra baltos, ovalios, abipusiai išgaubtos, su vagele, 14 mm ilgio ir 7,5 mm pločio. Vienoje tabletės pusėje įspaustas ženklas „T4“.Tabletę galima padalyti į lygias dozes.</w:t>
      </w:r>
    </w:p>
    <w:p w14:paraId="49018C74" w14:textId="77777777" w:rsidR="00C8121A" w:rsidRPr="00B91CF3" w:rsidRDefault="00C8121A" w:rsidP="00C8121A">
      <w:pPr>
        <w:spacing w:after="0" w:line="260" w:lineRule="exact"/>
        <w:rPr>
          <w:rFonts w:ascii="Times New Roman" w:eastAsia="Times New Roman" w:hAnsi="Times New Roman" w:cs="Times New Roman"/>
          <w:lang w:val="lt-LT"/>
        </w:rPr>
      </w:pPr>
    </w:p>
    <w:p w14:paraId="5B762AC9" w14:textId="77777777" w:rsidR="00C8121A" w:rsidRPr="00B91CF3" w:rsidRDefault="00C8121A" w:rsidP="00C8121A">
      <w:pPr>
        <w:spacing w:after="0" w:line="260" w:lineRule="exact"/>
        <w:rPr>
          <w:rFonts w:ascii="Times New Roman" w:eastAsia="Times New Roman" w:hAnsi="Times New Roman" w:cs="Times New Roman"/>
          <w:lang w:val="lt-LT"/>
        </w:rPr>
      </w:pPr>
    </w:p>
    <w:p w14:paraId="5F544965"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6" w:name="_Toc129243226"/>
      <w:bookmarkStart w:id="7" w:name="_Toc129243101"/>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t>KLINIKINĖ INFORMACIJA</w:t>
      </w:r>
      <w:bookmarkEnd w:id="6"/>
      <w:bookmarkEnd w:id="7"/>
    </w:p>
    <w:p w14:paraId="3F908281" w14:textId="77777777" w:rsidR="00C8121A" w:rsidRPr="00B91CF3" w:rsidRDefault="00C8121A" w:rsidP="00C8121A">
      <w:pPr>
        <w:spacing w:after="0" w:line="260" w:lineRule="exact"/>
        <w:rPr>
          <w:rFonts w:ascii="Times New Roman" w:eastAsia="Times New Roman" w:hAnsi="Times New Roman" w:cs="Times New Roman"/>
          <w:lang w:val="lt-LT"/>
        </w:rPr>
      </w:pPr>
    </w:p>
    <w:p w14:paraId="25EB6E66"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8" w:name="_Toc129243102"/>
      <w:bookmarkStart w:id="9" w:name="_Toc129243227"/>
      <w:r w:rsidRPr="00B91CF3">
        <w:rPr>
          <w:rFonts w:ascii="Times New Roman" w:eastAsia="Times New Roman" w:hAnsi="Times New Roman" w:cs="Times New Roman"/>
          <w:b/>
          <w:lang w:val="lt-LT"/>
        </w:rPr>
        <w:t>4.1</w:t>
      </w:r>
      <w:r w:rsidRPr="00B91CF3">
        <w:rPr>
          <w:rFonts w:ascii="Times New Roman" w:eastAsia="Times New Roman" w:hAnsi="Times New Roman" w:cs="Times New Roman"/>
          <w:b/>
          <w:lang w:val="lt-LT"/>
        </w:rPr>
        <w:tab/>
        <w:t>Terapinės indikacijos</w:t>
      </w:r>
      <w:bookmarkEnd w:id="8"/>
      <w:bookmarkEnd w:id="9"/>
    </w:p>
    <w:p w14:paraId="53F7093C" w14:textId="77777777" w:rsidR="00C8121A" w:rsidRPr="00B91CF3" w:rsidRDefault="00C8121A" w:rsidP="00C8121A">
      <w:pPr>
        <w:spacing w:after="0" w:line="260" w:lineRule="exact"/>
        <w:rPr>
          <w:rFonts w:ascii="Times New Roman" w:eastAsia="Times New Roman" w:hAnsi="Times New Roman" w:cs="Times New Roman"/>
          <w:lang w:val="lt-LT"/>
        </w:rPr>
      </w:pPr>
    </w:p>
    <w:p w14:paraId="472A15E4" w14:textId="7A7D5F26" w:rsidR="00C8121A" w:rsidRPr="00B91CF3" w:rsidRDefault="00275EF6" w:rsidP="00C8121A">
      <w:pPr>
        <w:spacing w:after="0" w:line="260" w:lineRule="exact"/>
        <w:rPr>
          <w:rFonts w:ascii="Times New Roman" w:eastAsia="Times New Roman" w:hAnsi="Times New Roman" w:cs="Times New Roman"/>
          <w:kern w:val="2"/>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yra skirtas š</w:t>
      </w:r>
      <w:r w:rsidR="00C8121A" w:rsidRPr="00B91CF3">
        <w:rPr>
          <w:rFonts w:ascii="Times New Roman" w:eastAsia="Times New Roman" w:hAnsi="Times New Roman" w:cs="Times New Roman"/>
          <w:lang w:val="lt-LT"/>
        </w:rPr>
        <w:t>izofrenijos gydym</w:t>
      </w:r>
      <w:r>
        <w:rPr>
          <w:rFonts w:ascii="Times New Roman" w:eastAsia="Times New Roman" w:hAnsi="Times New Roman" w:cs="Times New Roman"/>
          <w:lang w:val="lt-LT"/>
        </w:rPr>
        <w:t>ui</w:t>
      </w:r>
      <w:r w:rsidR="00C8121A" w:rsidRPr="00B91CF3">
        <w:rPr>
          <w:rFonts w:ascii="Times New Roman" w:eastAsia="Times New Roman" w:hAnsi="Times New Roman" w:cs="Times New Roman"/>
          <w:kern w:val="2"/>
          <w:lang w:val="lt-LT"/>
        </w:rPr>
        <w:t>.</w:t>
      </w:r>
    </w:p>
    <w:p w14:paraId="3496B687"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14E525B3" w14:textId="553DAF3B" w:rsidR="00C8121A" w:rsidRPr="00B91CF3" w:rsidRDefault="00275EF6" w:rsidP="00C8121A">
      <w:pPr>
        <w:spacing w:after="0" w:line="260" w:lineRule="exact"/>
        <w:rPr>
          <w:rFonts w:ascii="Times New Roman" w:eastAsia="Times New Roman" w:hAnsi="Times New Roman" w:cs="Times New Roman"/>
          <w:kern w:val="2"/>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yra skirtas </w:t>
      </w:r>
      <w:r>
        <w:rPr>
          <w:rFonts w:ascii="Times New Roman" w:eastAsia="Times New Roman" w:hAnsi="Times New Roman" w:cs="Times New Roman"/>
          <w:kern w:val="2"/>
          <w:lang w:val="lt-LT"/>
        </w:rPr>
        <w:t>v</w:t>
      </w:r>
      <w:r w:rsidR="00C8121A" w:rsidRPr="00B91CF3">
        <w:rPr>
          <w:rFonts w:ascii="Times New Roman" w:eastAsia="Times New Roman" w:hAnsi="Times New Roman" w:cs="Times New Roman"/>
          <w:kern w:val="2"/>
          <w:lang w:val="lt-LT"/>
        </w:rPr>
        <w:t xml:space="preserve">idutinio sunkumo ir sunkių manijos epizodų, susijusių su </w:t>
      </w:r>
      <w:proofErr w:type="spellStart"/>
      <w:r w:rsidR="00C8121A" w:rsidRPr="00B91CF3">
        <w:rPr>
          <w:rFonts w:ascii="Times New Roman" w:eastAsia="Times New Roman" w:hAnsi="Times New Roman" w:cs="Times New Roman"/>
          <w:kern w:val="2"/>
          <w:lang w:val="lt-LT"/>
        </w:rPr>
        <w:t>bipoliniu</w:t>
      </w:r>
      <w:proofErr w:type="spellEnd"/>
      <w:r w:rsidR="00C8121A" w:rsidRPr="00B91CF3">
        <w:rPr>
          <w:rFonts w:ascii="Times New Roman" w:eastAsia="Times New Roman" w:hAnsi="Times New Roman" w:cs="Times New Roman"/>
          <w:kern w:val="2"/>
          <w:lang w:val="lt-LT"/>
        </w:rPr>
        <w:t xml:space="preserve"> sutrikimu, gydym</w:t>
      </w:r>
      <w:r>
        <w:rPr>
          <w:rFonts w:ascii="Times New Roman" w:eastAsia="Times New Roman" w:hAnsi="Times New Roman" w:cs="Times New Roman"/>
          <w:kern w:val="2"/>
          <w:lang w:val="lt-LT"/>
        </w:rPr>
        <w:t>ui</w:t>
      </w:r>
      <w:r w:rsidR="00C8121A" w:rsidRPr="00B91CF3">
        <w:rPr>
          <w:rFonts w:ascii="Times New Roman" w:eastAsia="Times New Roman" w:hAnsi="Times New Roman" w:cs="Times New Roman"/>
          <w:kern w:val="2"/>
          <w:lang w:val="lt-LT"/>
        </w:rPr>
        <w:t>.</w:t>
      </w:r>
    </w:p>
    <w:p w14:paraId="35E3F089" w14:textId="77777777" w:rsidR="00C8121A" w:rsidRPr="00B91CF3" w:rsidRDefault="00C8121A" w:rsidP="00C8121A">
      <w:pPr>
        <w:spacing w:after="0" w:line="260" w:lineRule="exact"/>
        <w:jc w:val="both"/>
        <w:rPr>
          <w:rFonts w:ascii="Times New Roman" w:eastAsia="Times New Roman" w:hAnsi="Times New Roman" w:cs="Times New Roman"/>
          <w:kern w:val="2"/>
          <w:lang w:val="lt-LT"/>
        </w:rPr>
      </w:pPr>
    </w:p>
    <w:p w14:paraId="048F8D91" w14:textId="77D48C74" w:rsidR="00C8121A" w:rsidRPr="00B91CF3" w:rsidRDefault="00275EF6" w:rsidP="00C8121A">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yra skirtas t</w:t>
      </w:r>
      <w:r w:rsidR="00C8121A" w:rsidRPr="00B91CF3">
        <w:rPr>
          <w:rFonts w:ascii="Times New Roman" w:eastAsia="Times New Roman" w:hAnsi="Times New Roman" w:cs="Times New Roman"/>
          <w:lang w:val="lt-LT"/>
        </w:rPr>
        <w:t>rumpalaiki</w:t>
      </w:r>
      <w:r>
        <w:rPr>
          <w:rFonts w:ascii="Times New Roman" w:eastAsia="Times New Roman" w:hAnsi="Times New Roman" w:cs="Times New Roman"/>
          <w:lang w:val="lt-LT"/>
        </w:rPr>
        <w:t>am</w:t>
      </w:r>
      <w:r w:rsidR="00C8121A" w:rsidRPr="00B91CF3">
        <w:rPr>
          <w:rFonts w:ascii="Times New Roman" w:eastAsia="Times New Roman" w:hAnsi="Times New Roman" w:cs="Times New Roman"/>
          <w:lang w:val="lt-LT"/>
        </w:rPr>
        <w:t xml:space="preserve"> (iki 6 savaičių) </w:t>
      </w:r>
      <w:r w:rsidR="00C8121A" w:rsidRPr="00B91CF3">
        <w:rPr>
          <w:rFonts w:ascii="Times New Roman" w:eastAsia="Times New Roman" w:hAnsi="Times New Roman" w:cs="Times New Roman"/>
          <w:kern w:val="2"/>
          <w:lang w:val="lt-LT"/>
        </w:rPr>
        <w:t xml:space="preserve">vidutinio sunkumo ir sunkia </w:t>
      </w:r>
      <w:r w:rsidR="00C8121A" w:rsidRPr="00B91CF3">
        <w:rPr>
          <w:rFonts w:ascii="Times New Roman" w:eastAsia="Times New Roman" w:hAnsi="Times New Roman" w:cs="Times New Roman"/>
          <w:lang w:val="lt-LT"/>
        </w:rPr>
        <w:t>Alzheimerio demencija sergančių pacientų nuolatinio agresyvumo gydym</w:t>
      </w:r>
      <w:r>
        <w:rPr>
          <w:rFonts w:ascii="Times New Roman" w:eastAsia="Times New Roman" w:hAnsi="Times New Roman" w:cs="Times New Roman"/>
          <w:lang w:val="lt-LT"/>
        </w:rPr>
        <w:t>ui</w:t>
      </w:r>
      <w:r w:rsidR="00C8121A" w:rsidRPr="00B91CF3">
        <w:rPr>
          <w:rFonts w:ascii="Times New Roman" w:eastAsia="Times New Roman" w:hAnsi="Times New Roman" w:cs="Times New Roman"/>
          <w:lang w:val="lt-LT"/>
        </w:rPr>
        <w:t>, jeigu nefarmakologinės priemonės buvo nepakankamai veiksmingos ir kyla savęs arba aplinkinių sužalojimo rizika</w:t>
      </w:r>
      <w:r w:rsidR="00C8121A" w:rsidRPr="00B91CF3">
        <w:rPr>
          <w:rFonts w:ascii="Times New Roman" w:eastAsia="Times New Roman" w:hAnsi="Times New Roman" w:cs="Times New Roman"/>
          <w:kern w:val="2"/>
          <w:lang w:val="lt-LT"/>
        </w:rPr>
        <w:t>.</w:t>
      </w:r>
      <w:r w:rsidR="00BA67F2">
        <w:rPr>
          <w:rFonts w:ascii="Times New Roman" w:eastAsia="Times New Roman" w:hAnsi="Times New Roman" w:cs="Times New Roman"/>
          <w:kern w:val="2"/>
          <w:lang w:val="lt-LT"/>
        </w:rPr>
        <w:t xml:space="preserve"> </w:t>
      </w:r>
    </w:p>
    <w:p w14:paraId="1236A655" w14:textId="77777777" w:rsidR="00C8121A" w:rsidRPr="00B91CF3" w:rsidRDefault="00C8121A" w:rsidP="00C8121A">
      <w:pPr>
        <w:spacing w:after="0" w:line="260" w:lineRule="exact"/>
        <w:jc w:val="both"/>
        <w:rPr>
          <w:rFonts w:ascii="Times New Roman" w:eastAsia="Times New Roman" w:hAnsi="Times New Roman" w:cs="Times New Roman"/>
          <w:lang w:val="lt-LT"/>
        </w:rPr>
      </w:pPr>
    </w:p>
    <w:p w14:paraId="5597B643" w14:textId="291273D5" w:rsidR="00C8121A" w:rsidRPr="00B91CF3" w:rsidRDefault="00275EF6" w:rsidP="00C8121A">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yra skirtas </w:t>
      </w:r>
      <w:r w:rsidR="00C8121A" w:rsidRPr="00B91CF3">
        <w:rPr>
          <w:rFonts w:ascii="Times New Roman" w:eastAsia="Times New Roman" w:hAnsi="Times New Roman" w:cs="Times New Roman"/>
          <w:lang w:val="lt-LT"/>
        </w:rPr>
        <w:t>5 metų ir vyresnių vaikų bei paauglių, kuriems remiantis DSM IV kriterijais, diagnozuotas mažesnis už vidutinį intelektas arba psichinis atsilikimas, nuolatinio agresyvaus elgesio sutrikimo trumpalaiki</w:t>
      </w:r>
      <w:r w:rsidR="00BA67F2">
        <w:rPr>
          <w:rFonts w:ascii="Times New Roman" w:eastAsia="Times New Roman" w:hAnsi="Times New Roman" w:cs="Times New Roman"/>
          <w:lang w:val="lt-LT"/>
        </w:rPr>
        <w:t>am</w:t>
      </w:r>
      <w:r w:rsidR="00C8121A" w:rsidRPr="00B91CF3">
        <w:rPr>
          <w:rFonts w:ascii="Times New Roman" w:eastAsia="Times New Roman" w:hAnsi="Times New Roman" w:cs="Times New Roman"/>
          <w:lang w:val="lt-LT"/>
        </w:rPr>
        <w:t xml:space="preserve"> simptomini</w:t>
      </w:r>
      <w:r w:rsidR="00BA67F2">
        <w:rPr>
          <w:rFonts w:ascii="Times New Roman" w:eastAsia="Times New Roman" w:hAnsi="Times New Roman" w:cs="Times New Roman"/>
          <w:lang w:val="lt-LT"/>
        </w:rPr>
        <w:t>am</w:t>
      </w:r>
      <w:r w:rsidR="00C8121A" w:rsidRPr="00B91CF3">
        <w:rPr>
          <w:rFonts w:ascii="Times New Roman" w:eastAsia="Times New Roman" w:hAnsi="Times New Roman" w:cs="Times New Roman"/>
          <w:lang w:val="lt-LT"/>
        </w:rPr>
        <w:t xml:space="preserve"> gydym</w:t>
      </w:r>
      <w:r w:rsidR="00BA67F2">
        <w:rPr>
          <w:rFonts w:ascii="Times New Roman" w:eastAsia="Times New Roman" w:hAnsi="Times New Roman" w:cs="Times New Roman"/>
          <w:lang w:val="lt-LT"/>
        </w:rPr>
        <w:t>ui</w:t>
      </w:r>
      <w:r w:rsidR="00C8121A" w:rsidRPr="00B91CF3">
        <w:rPr>
          <w:rFonts w:ascii="Times New Roman" w:eastAsia="Times New Roman" w:hAnsi="Times New Roman" w:cs="Times New Roman"/>
          <w:lang w:val="lt-LT"/>
        </w:rPr>
        <w:t xml:space="preserve"> (ne ilgiau kaip 6 savaites), kai dėl agresyvaus arba kitokio specifinio elgesio būtinas farmakologinis gydymas.</w:t>
      </w:r>
      <w:r w:rsidR="00C8121A" w:rsidRPr="00B91CF3">
        <w:rPr>
          <w:rFonts w:ascii="Times New Roman" w:eastAsia="Times New Roman" w:hAnsi="Times New Roman" w:cs="Times New Roman"/>
          <w:kern w:val="2"/>
          <w:lang w:val="lt-LT"/>
        </w:rPr>
        <w:t xml:space="preserve"> Farmakologinis gydymas turi būti neatskiriama visapusiškos gydymo programos, įskaitant psichosocialines bei auklėjamąsias priemones, </w:t>
      </w:r>
      <w:r w:rsidR="00C8121A" w:rsidRPr="00B91CF3">
        <w:rPr>
          <w:rFonts w:ascii="Times New Roman" w:eastAsia="Times New Roman" w:hAnsi="Times New Roman" w:cs="Times New Roman"/>
          <w:kern w:val="2"/>
          <w:lang w:val="lt-LT"/>
        </w:rPr>
        <w:lastRenderedPageBreak/>
        <w:t xml:space="preserve">dalis. Rekomenduojama, kad </w:t>
      </w:r>
      <w:proofErr w:type="spellStart"/>
      <w:r w:rsidR="00C8121A" w:rsidRPr="00B91CF3">
        <w:rPr>
          <w:rFonts w:ascii="Times New Roman" w:eastAsia="Times New Roman" w:hAnsi="Times New Roman" w:cs="Times New Roman"/>
          <w:kern w:val="2"/>
          <w:lang w:val="lt-LT"/>
        </w:rPr>
        <w:t>risperidoną</w:t>
      </w:r>
      <w:proofErr w:type="spellEnd"/>
      <w:r w:rsidR="00C8121A" w:rsidRPr="00B91CF3">
        <w:rPr>
          <w:rFonts w:ascii="Times New Roman" w:eastAsia="Times New Roman" w:hAnsi="Times New Roman" w:cs="Times New Roman"/>
          <w:kern w:val="2"/>
          <w:lang w:val="lt-LT"/>
        </w:rPr>
        <w:t xml:space="preserve"> skirtų specialistas vaikų neurologas arba vaikų ir paauglių psichiatras, gerai išmanantis vaikų ir paauglių </w:t>
      </w:r>
      <w:r w:rsidR="00C8121A" w:rsidRPr="00B91CF3">
        <w:rPr>
          <w:rFonts w:ascii="Times New Roman" w:eastAsia="Times New Roman" w:hAnsi="Times New Roman" w:cs="Times New Roman"/>
          <w:lang w:val="lt-LT"/>
        </w:rPr>
        <w:t>elgesio sutrikimų gydymą.</w:t>
      </w:r>
    </w:p>
    <w:p w14:paraId="383808B3" w14:textId="77777777" w:rsidR="00C8121A" w:rsidRPr="00B91CF3" w:rsidRDefault="00C8121A" w:rsidP="00C8121A">
      <w:pPr>
        <w:spacing w:after="0" w:line="260" w:lineRule="exact"/>
        <w:rPr>
          <w:rFonts w:ascii="Times New Roman" w:eastAsia="Times New Roman" w:hAnsi="Times New Roman" w:cs="Times New Roman"/>
          <w:lang w:val="lt-LT"/>
        </w:rPr>
      </w:pPr>
    </w:p>
    <w:p w14:paraId="58B28521" w14:textId="77777777" w:rsidR="00C8121A" w:rsidRPr="00B91CF3" w:rsidRDefault="00C8121A" w:rsidP="00C8121A">
      <w:pPr>
        <w:keepNext/>
        <w:spacing w:after="0" w:line="260" w:lineRule="exact"/>
        <w:ind w:left="540" w:hanging="540"/>
        <w:rPr>
          <w:rFonts w:ascii="Times New Roman" w:eastAsia="Times New Roman" w:hAnsi="Times New Roman" w:cs="Times New Roman"/>
          <w:b/>
          <w:lang w:val="lt-LT"/>
        </w:rPr>
      </w:pPr>
      <w:bookmarkStart w:id="10" w:name="_Toc129243103"/>
      <w:bookmarkStart w:id="11" w:name="_Toc129243228"/>
      <w:r w:rsidRPr="00B91CF3">
        <w:rPr>
          <w:rFonts w:ascii="Times New Roman" w:eastAsia="Times New Roman" w:hAnsi="Times New Roman" w:cs="Times New Roman"/>
          <w:b/>
          <w:lang w:val="lt-LT"/>
        </w:rPr>
        <w:t>4.2</w:t>
      </w:r>
      <w:r w:rsidRPr="00B91CF3">
        <w:rPr>
          <w:rFonts w:ascii="Times New Roman" w:eastAsia="Times New Roman" w:hAnsi="Times New Roman" w:cs="Times New Roman"/>
          <w:b/>
          <w:lang w:val="lt-LT"/>
        </w:rPr>
        <w:tab/>
        <w:t>Dozavimas ir vartojimo metodas</w:t>
      </w:r>
      <w:bookmarkEnd w:id="10"/>
      <w:bookmarkEnd w:id="11"/>
    </w:p>
    <w:p w14:paraId="53AA357A" w14:textId="77777777" w:rsidR="00C8121A" w:rsidRPr="00B91CF3" w:rsidRDefault="00C8121A" w:rsidP="00C8121A">
      <w:pPr>
        <w:keepNext/>
        <w:spacing w:after="0" w:line="260" w:lineRule="exact"/>
        <w:rPr>
          <w:rFonts w:ascii="Times New Roman" w:eastAsia="Times New Roman" w:hAnsi="Times New Roman" w:cs="Times New Roman"/>
          <w:lang w:val="lt-LT"/>
        </w:rPr>
      </w:pPr>
    </w:p>
    <w:p w14:paraId="43D27824" w14:textId="77777777" w:rsidR="00C8121A" w:rsidRPr="00B91CF3" w:rsidRDefault="00C8121A" w:rsidP="00C8121A">
      <w:pPr>
        <w:keepNext/>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Dozavimas</w:t>
      </w:r>
    </w:p>
    <w:p w14:paraId="7C57C95A" w14:textId="77777777" w:rsidR="00C8121A" w:rsidRPr="00B91CF3" w:rsidRDefault="00C8121A" w:rsidP="00C8121A">
      <w:pPr>
        <w:keepNext/>
        <w:spacing w:after="0" w:line="260" w:lineRule="exact"/>
        <w:rPr>
          <w:rFonts w:ascii="Times New Roman" w:eastAsia="Times New Roman" w:hAnsi="Times New Roman" w:cs="Times New Roman"/>
          <w:lang w:val="lt-LT"/>
        </w:rPr>
      </w:pPr>
    </w:p>
    <w:p w14:paraId="4ED47E73" w14:textId="77777777" w:rsidR="00C8121A" w:rsidRPr="00B91CF3" w:rsidRDefault="00C8121A" w:rsidP="00C8121A">
      <w:pPr>
        <w:keepNext/>
        <w:spacing w:after="0" w:line="260" w:lineRule="exact"/>
        <w:rPr>
          <w:rFonts w:ascii="Times New Roman" w:eastAsia="Times New Roman" w:hAnsi="Times New Roman" w:cs="Times New Roman"/>
          <w:i/>
          <w:strike/>
          <w:kern w:val="22"/>
          <w:u w:val="single"/>
          <w:lang w:val="lt-LT"/>
        </w:rPr>
      </w:pPr>
      <w:r w:rsidRPr="00B91CF3">
        <w:rPr>
          <w:rFonts w:ascii="Times New Roman" w:eastAsia="Times New Roman" w:hAnsi="Times New Roman" w:cs="Times New Roman"/>
          <w:i/>
          <w:kern w:val="24"/>
          <w:u w:val="single"/>
          <w:lang w:val="lt-LT"/>
        </w:rPr>
        <w:t>Šizofrenija</w:t>
      </w:r>
    </w:p>
    <w:p w14:paraId="4903EC40" w14:textId="77777777" w:rsidR="00C8121A" w:rsidRPr="00B91CF3" w:rsidRDefault="00C8121A" w:rsidP="00C8121A">
      <w:pPr>
        <w:keepNext/>
        <w:spacing w:after="0" w:line="260" w:lineRule="exact"/>
        <w:rPr>
          <w:rFonts w:ascii="Times New Roman" w:eastAsia="Times New Roman" w:hAnsi="Times New Roman" w:cs="Times New Roman"/>
          <w:i/>
          <w:kern w:val="2"/>
          <w:lang w:val="lt-LT"/>
        </w:rPr>
      </w:pPr>
    </w:p>
    <w:p w14:paraId="368B315C" w14:textId="77777777" w:rsidR="00C8121A" w:rsidRPr="00B91CF3" w:rsidRDefault="00C8121A" w:rsidP="00C8121A">
      <w:pPr>
        <w:keepNext/>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Suaugusieji</w:t>
      </w:r>
    </w:p>
    <w:p w14:paraId="14F175A9" w14:textId="77777777" w:rsidR="00C8121A" w:rsidRPr="00B91CF3" w:rsidRDefault="00C8121A" w:rsidP="00C8121A">
      <w:pPr>
        <w:spacing w:after="0" w:line="260" w:lineRule="exact"/>
        <w:rPr>
          <w:rFonts w:ascii="Times New Roman" w:eastAsia="Times New Roman" w:hAnsi="Times New Roman" w:cs="Times New Roman"/>
          <w:b/>
          <w:kern w:val="2"/>
          <w:lang w:val="lt-LT"/>
        </w:rPr>
      </w:pPr>
      <w:proofErr w:type="spellStart"/>
      <w:r w:rsidRPr="00B91CF3">
        <w:rPr>
          <w:rFonts w:ascii="Times New Roman" w:eastAsia="Times New Roman" w:hAnsi="Times New Roman" w:cs="Times New Roman"/>
          <w:kern w:val="2"/>
          <w:lang w:val="lt-LT"/>
        </w:rPr>
        <w:t>Risperidon</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Actavis</w:t>
      </w:r>
      <w:proofErr w:type="spellEnd"/>
      <w:r w:rsidRPr="00B91CF3">
        <w:rPr>
          <w:rFonts w:ascii="Times New Roman" w:eastAsia="Times New Roman" w:hAnsi="Times New Roman" w:cs="Times New Roman"/>
          <w:kern w:val="2"/>
          <w:lang w:val="lt-LT"/>
        </w:rPr>
        <w:t xml:space="preserve"> galima vartoti vieną arba du kartus per parą.</w:t>
      </w:r>
    </w:p>
    <w:p w14:paraId="0E3B82B4"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1C11F09C"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 xml:space="preserve">Pacientas turi pradėti gydytis 2 mg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paros doze. Antrą parą dozę galima padidinti iki 4 mg. </w:t>
      </w:r>
      <w:r w:rsidRPr="00B91CF3">
        <w:rPr>
          <w:rFonts w:ascii="Times New Roman" w:eastAsia="Times New Roman" w:hAnsi="Times New Roman" w:cs="Times New Roman"/>
          <w:lang w:val="lt-LT"/>
        </w:rPr>
        <w:t>Tokią dozę galima vartoti ir toliau arba, jeigu reikia, ją individualiai keisti. Daugumai pacientų optimali paros dozė yra 4–6 mg. Kai kuriems pacientams gali prireikti lėtesnio dozės didinimo bei mažesnės pradinės ir palaikomosios dozės.</w:t>
      </w:r>
    </w:p>
    <w:p w14:paraId="77485381"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2CB87CF7"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Nustatyta, kad didesnės nei 10 mg paros dozės nėra veiksmingesnės už mažesnes, bet gali sukelti </w:t>
      </w:r>
      <w:proofErr w:type="spellStart"/>
      <w:r w:rsidRPr="00B91CF3">
        <w:rPr>
          <w:rFonts w:ascii="Times New Roman" w:eastAsia="Times New Roman" w:hAnsi="Times New Roman" w:cs="Times New Roman"/>
          <w:lang w:val="lt-LT"/>
        </w:rPr>
        <w:t>ekstrapiramidinių</w:t>
      </w:r>
      <w:proofErr w:type="spellEnd"/>
      <w:r w:rsidRPr="00B91CF3">
        <w:rPr>
          <w:rFonts w:ascii="Times New Roman" w:eastAsia="Times New Roman" w:hAnsi="Times New Roman" w:cs="Times New Roman"/>
          <w:lang w:val="lt-LT"/>
        </w:rPr>
        <w:t xml:space="preserve"> simptomų. Didesnių kaip 16 mg paros dozių saugumas netirtas, todėl tokių dozių vartoti nerekomenduojama.</w:t>
      </w:r>
    </w:p>
    <w:p w14:paraId="3C9EE85F"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374559C8" w14:textId="77777777" w:rsidR="00C8121A" w:rsidRPr="00B91CF3" w:rsidRDefault="00C8121A" w:rsidP="00C8121A">
      <w:pPr>
        <w:spacing w:after="0" w:line="260" w:lineRule="exact"/>
        <w:rPr>
          <w:rFonts w:ascii="Times New Roman" w:eastAsia="Times New Roman" w:hAnsi="Times New Roman" w:cs="Times New Roman"/>
          <w:i/>
          <w:kern w:val="2"/>
          <w:lang w:val="lt-LT"/>
        </w:rPr>
      </w:pPr>
      <w:r w:rsidRPr="00B91CF3">
        <w:rPr>
          <w:rFonts w:ascii="Times New Roman" w:eastAsia="Times New Roman" w:hAnsi="Times New Roman" w:cs="Times New Roman"/>
          <w:i/>
          <w:kern w:val="2"/>
          <w:lang w:val="lt-LT"/>
        </w:rPr>
        <w:t>Senyviems pacientams</w:t>
      </w:r>
    </w:p>
    <w:p w14:paraId="7A921C41"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Rekomenduojama vartoti pradinę 0,5 mg dozę du kartus per parą. Šią dozę galima individualiai didinti po 0,5 mg du kartus per parą iki 1–2 mg dozės du kartus per parą.</w:t>
      </w:r>
    </w:p>
    <w:p w14:paraId="5252D835" w14:textId="77777777" w:rsidR="00C8121A" w:rsidRPr="00B91CF3" w:rsidRDefault="00C8121A" w:rsidP="00C8121A">
      <w:pPr>
        <w:spacing w:after="0" w:line="260" w:lineRule="exact"/>
        <w:rPr>
          <w:rFonts w:ascii="Times New Roman" w:eastAsia="Times New Roman" w:hAnsi="Times New Roman" w:cs="Times New Roman"/>
          <w:i/>
          <w:kern w:val="2"/>
          <w:lang w:val="lt-LT"/>
        </w:rPr>
      </w:pPr>
    </w:p>
    <w:p w14:paraId="4F3D46FD"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Vaikų populiacija</w:t>
      </w:r>
    </w:p>
    <w:p w14:paraId="7CD93AAA" w14:textId="77777777" w:rsidR="00C8121A" w:rsidRPr="00B91CF3"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nerekomenduojama vartoti jaunesniems kaip 18 metų vaikams, sergantiems šizofrenija, nes duomenų apie veiksmingumą nepakanka</w:t>
      </w:r>
      <w:r w:rsidRPr="00B91CF3">
        <w:rPr>
          <w:rFonts w:ascii="Times New Roman" w:eastAsia="Times New Roman" w:hAnsi="Times New Roman" w:cs="Times New Roman"/>
          <w:kern w:val="2"/>
          <w:lang w:val="lt-LT"/>
        </w:rPr>
        <w:t>.</w:t>
      </w:r>
    </w:p>
    <w:p w14:paraId="34AC7508"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571295B0" w14:textId="77777777" w:rsidR="00C8121A" w:rsidRPr="00B91CF3" w:rsidRDefault="00C8121A" w:rsidP="00C8121A">
      <w:pPr>
        <w:spacing w:after="0" w:line="260" w:lineRule="exact"/>
        <w:rPr>
          <w:rFonts w:ascii="Times New Roman" w:eastAsia="Times New Roman" w:hAnsi="Times New Roman" w:cs="Times New Roman"/>
          <w:i/>
          <w:kern w:val="24"/>
          <w:u w:val="single"/>
          <w:lang w:val="lt-LT"/>
        </w:rPr>
      </w:pPr>
      <w:proofErr w:type="spellStart"/>
      <w:r w:rsidRPr="00B91CF3">
        <w:rPr>
          <w:rFonts w:ascii="Times New Roman" w:eastAsia="Times New Roman" w:hAnsi="Times New Roman" w:cs="Times New Roman"/>
          <w:i/>
          <w:kern w:val="24"/>
          <w:u w:val="single"/>
          <w:lang w:val="lt-LT"/>
        </w:rPr>
        <w:t>Bipolinio</w:t>
      </w:r>
      <w:proofErr w:type="spellEnd"/>
      <w:r w:rsidRPr="00B91CF3">
        <w:rPr>
          <w:rFonts w:ascii="Times New Roman" w:eastAsia="Times New Roman" w:hAnsi="Times New Roman" w:cs="Times New Roman"/>
          <w:i/>
          <w:kern w:val="24"/>
          <w:u w:val="single"/>
          <w:lang w:val="lt-LT"/>
        </w:rPr>
        <w:t xml:space="preserve"> sutrikimo manijos epizodas</w:t>
      </w:r>
    </w:p>
    <w:p w14:paraId="7F055C59" w14:textId="77777777" w:rsidR="00C8121A" w:rsidRPr="00B91CF3" w:rsidRDefault="00C8121A" w:rsidP="00C8121A">
      <w:pPr>
        <w:spacing w:after="0" w:line="260" w:lineRule="exact"/>
        <w:rPr>
          <w:rFonts w:ascii="Times New Roman" w:eastAsia="Times New Roman" w:hAnsi="Times New Roman" w:cs="Times New Roman"/>
          <w:i/>
          <w:kern w:val="2"/>
          <w:lang w:val="lt-LT"/>
        </w:rPr>
      </w:pPr>
    </w:p>
    <w:p w14:paraId="0BB4B341"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Suaugusieji</w:t>
      </w:r>
    </w:p>
    <w:p w14:paraId="2E4D6DE6" w14:textId="0FEFA551" w:rsidR="00C8121A" w:rsidRPr="00B91CF3"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kern w:val="2"/>
          <w:lang w:val="lt-LT"/>
        </w:rPr>
        <w:t>Risperidon</w:t>
      </w:r>
      <w:r w:rsidR="006160D6">
        <w:rPr>
          <w:rFonts w:ascii="Times New Roman" w:eastAsia="Times New Roman" w:hAnsi="Times New Roman" w:cs="Times New Roman"/>
          <w:kern w:val="2"/>
          <w:lang w:val="lt-LT"/>
        </w:rPr>
        <w:t>ą</w:t>
      </w:r>
      <w:proofErr w:type="spellEnd"/>
      <w:r w:rsidRPr="00B91CF3">
        <w:rPr>
          <w:rFonts w:ascii="Times New Roman" w:eastAsia="Times New Roman" w:hAnsi="Times New Roman" w:cs="Times New Roman"/>
          <w:kern w:val="2"/>
          <w:lang w:val="lt-LT"/>
        </w:rPr>
        <w:t xml:space="preserve"> reikia vartoti vieną kartą per parą, pradinė dozė yra 2 mg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Jeigu reikia, dozę reikia didinti ne dažniau kaip kas 24 valandas ir ne daugiau kaip po 1 mg per parą. Galima vartoti kintamas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dozes nuo 1 iki 6 mg per parą ribose, siekiant, kad kiekvienam pacientui būtų užtikrintas geriausias veiksmingumo ir toleravimo lygis. Didesnės kaip 6 mg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paros dozės pacientams, kuriems pasireiškia manijos epizodų, netirtos.</w:t>
      </w:r>
    </w:p>
    <w:p w14:paraId="6B7DED9D"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591190CD" w14:textId="30655E66"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Gydant ilgą laiką, kaip ir kitokio simptominio gydymo atveju, reikia reguliariai įvertinti, ar būtina </w:t>
      </w:r>
      <w:proofErr w:type="spellStart"/>
      <w:r w:rsidR="006160D6">
        <w:rPr>
          <w:rFonts w:ascii="Times New Roman" w:eastAsia="Times New Roman" w:hAnsi="Times New Roman" w:cs="Times New Roman"/>
          <w:kern w:val="2"/>
          <w:lang w:val="lt-LT"/>
        </w:rPr>
        <w:t>risperidon</w:t>
      </w:r>
      <w:r w:rsidR="007C1CD7">
        <w:rPr>
          <w:rFonts w:ascii="Times New Roman" w:eastAsia="Times New Roman" w:hAnsi="Times New Roman" w:cs="Times New Roman"/>
          <w:kern w:val="2"/>
          <w:lang w:val="lt-LT"/>
        </w:rPr>
        <w:t>o</w:t>
      </w:r>
      <w:proofErr w:type="spellEnd"/>
      <w:r w:rsidRPr="00B91CF3">
        <w:rPr>
          <w:rFonts w:ascii="Times New Roman" w:eastAsia="Times New Roman" w:hAnsi="Times New Roman" w:cs="Times New Roman"/>
          <w:lang w:val="lt-LT"/>
        </w:rPr>
        <w:t xml:space="preserve"> vartoti toliau.</w:t>
      </w:r>
    </w:p>
    <w:p w14:paraId="11ECF08D"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49D5102A" w14:textId="77777777" w:rsidR="00C8121A" w:rsidRPr="00B91CF3" w:rsidRDefault="00C8121A" w:rsidP="00C8121A">
      <w:pPr>
        <w:tabs>
          <w:tab w:val="left" w:pos="567"/>
        </w:tabs>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Senyviems pacientams</w:t>
      </w:r>
    </w:p>
    <w:p w14:paraId="0DD9E4EA"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 Šią dozę reikia individualiai keisti, didinant po 0,5 mg du kartus per parą iki 1–2 mg dozės du kartus per parą. Senyvus asmenis gydyti reikia atsargiai, nes tokių pacientų gydymo klinikinė patirtis ribota.</w:t>
      </w:r>
    </w:p>
    <w:p w14:paraId="7B2FADAF"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6F271A1E"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Vaikų populiacija</w:t>
      </w:r>
    </w:p>
    <w:p w14:paraId="4A21E15E"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nerekomenduojama vartoti jaunesniems kaip 18 metų vaikams, sergantiems </w:t>
      </w:r>
      <w:proofErr w:type="spellStart"/>
      <w:r w:rsidRPr="00B91CF3">
        <w:rPr>
          <w:rFonts w:ascii="Times New Roman" w:eastAsia="Times New Roman" w:hAnsi="Times New Roman" w:cs="Times New Roman"/>
          <w:lang w:val="lt-LT"/>
        </w:rPr>
        <w:t>bipolinio</w:t>
      </w:r>
      <w:proofErr w:type="spellEnd"/>
      <w:r w:rsidRPr="00B91CF3">
        <w:rPr>
          <w:rFonts w:ascii="Times New Roman" w:eastAsia="Times New Roman" w:hAnsi="Times New Roman" w:cs="Times New Roman"/>
          <w:lang w:val="lt-LT"/>
        </w:rPr>
        <w:t xml:space="preserve"> sutrikimo manija, nes duomenų apie veiksmingumą nepakanka.</w:t>
      </w:r>
    </w:p>
    <w:p w14:paraId="10CF9F5B"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08210F1F" w14:textId="77777777" w:rsidR="00C8121A" w:rsidRPr="00B91CF3" w:rsidRDefault="00C8121A" w:rsidP="00C8121A">
      <w:pPr>
        <w:spacing w:after="0" w:line="260" w:lineRule="exact"/>
        <w:rPr>
          <w:rFonts w:ascii="Times New Roman" w:eastAsia="Times New Roman" w:hAnsi="Times New Roman" w:cs="Times New Roman"/>
          <w:i/>
          <w:kern w:val="24"/>
          <w:u w:val="single"/>
          <w:lang w:val="lt-LT"/>
        </w:rPr>
      </w:pPr>
      <w:r w:rsidRPr="00B91CF3">
        <w:rPr>
          <w:rFonts w:ascii="Times New Roman" w:eastAsia="Times New Roman" w:hAnsi="Times New Roman" w:cs="Times New Roman"/>
          <w:i/>
          <w:kern w:val="24"/>
          <w:u w:val="single"/>
          <w:lang w:val="lt-LT"/>
        </w:rPr>
        <w:t>Nuolatinis agresyvumas, pasireiškiantis pacientams, sergantiems vidutinio sunkumo arba sunkia Alzheimerio demencija</w:t>
      </w:r>
    </w:p>
    <w:p w14:paraId="774DE06A"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01A73FA4" w14:textId="3BE33869"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Rekomenduojama vartoti pradinę 0,25 mg dozę du kartus per parą. </w:t>
      </w:r>
      <w:r w:rsidR="005055D6" w:rsidRPr="005055D6">
        <w:rPr>
          <w:rFonts w:ascii="Times New Roman" w:eastAsia="Times New Roman" w:hAnsi="Times New Roman" w:cs="Times New Roman"/>
          <w:kern w:val="2"/>
          <w:lang w:val="lt-LT"/>
        </w:rPr>
        <w:t xml:space="preserve">Geriamasis tirpalas yra </w:t>
      </w:r>
      <w:r w:rsidR="006E4BF4">
        <w:rPr>
          <w:rFonts w:ascii="Times New Roman" w:eastAsia="Times New Roman" w:hAnsi="Times New Roman" w:cs="Times New Roman"/>
          <w:kern w:val="2"/>
          <w:lang w:val="lt-LT"/>
        </w:rPr>
        <w:t>tinkama</w:t>
      </w:r>
      <w:r w:rsidR="005055D6" w:rsidRPr="005055D6">
        <w:rPr>
          <w:rFonts w:ascii="Times New Roman" w:eastAsia="Times New Roman" w:hAnsi="Times New Roman" w:cs="Times New Roman"/>
          <w:kern w:val="2"/>
          <w:lang w:val="lt-LT"/>
        </w:rPr>
        <w:t xml:space="preserve"> farmacinė forma 0,25</w:t>
      </w:r>
      <w:r w:rsidR="007C1CD7">
        <w:rPr>
          <w:rFonts w:ascii="Times New Roman" w:eastAsia="Times New Roman" w:hAnsi="Times New Roman" w:cs="Times New Roman"/>
          <w:kern w:val="2"/>
          <w:lang w:val="lt-LT"/>
        </w:rPr>
        <w:t> </w:t>
      </w:r>
      <w:r w:rsidR="005055D6" w:rsidRPr="005055D6">
        <w:rPr>
          <w:rFonts w:ascii="Times New Roman" w:eastAsia="Times New Roman" w:hAnsi="Times New Roman" w:cs="Times New Roman"/>
          <w:kern w:val="2"/>
          <w:lang w:val="lt-LT"/>
        </w:rPr>
        <w:t>mg dozei vartoti.</w:t>
      </w:r>
      <w:r w:rsidR="006160D6" w:rsidRPr="006160D6">
        <w:rPr>
          <w:rFonts w:ascii="Times New Roman" w:eastAsia="Times New Roman" w:hAnsi="Times New Roman" w:cs="Times New Roman"/>
          <w:kern w:val="2"/>
          <w:lang w:val="lt-LT"/>
        </w:rPr>
        <w:t xml:space="preserve"> </w:t>
      </w:r>
      <w:r w:rsidRPr="00B91CF3">
        <w:rPr>
          <w:rFonts w:ascii="Times New Roman" w:eastAsia="Times New Roman" w:hAnsi="Times New Roman" w:cs="Times New Roman"/>
          <w:kern w:val="2"/>
          <w:lang w:val="lt-LT"/>
        </w:rPr>
        <w:t>Jeigu reikia, šią dozę galima individualiai didinti po 0,25 mg du kartus per parą, bet ne dažniau kaip kas antrą dieną. Daugumai pacientų optimali dozė yra 0,5 mg du kartus per parą. Visgi k</w:t>
      </w:r>
      <w:r w:rsidRPr="00B91CF3">
        <w:rPr>
          <w:rFonts w:ascii="Times New Roman" w:eastAsia="Times New Roman" w:hAnsi="Times New Roman" w:cs="Times New Roman"/>
          <w:lang w:val="lt-LT"/>
        </w:rPr>
        <w:t>ai kuriems pacientams gali būti naudinga dozę padidinti iki</w:t>
      </w:r>
      <w:r w:rsidRPr="00B91CF3">
        <w:rPr>
          <w:rFonts w:ascii="Times New Roman" w:eastAsia="Times New Roman" w:hAnsi="Times New Roman" w:cs="Times New Roman"/>
          <w:kern w:val="2"/>
          <w:lang w:val="lt-LT"/>
        </w:rPr>
        <w:t xml:space="preserve"> 1 mg dozės du kartus per parą.</w:t>
      </w:r>
    </w:p>
    <w:p w14:paraId="0841373F"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48F115FF" w14:textId="16F7E751" w:rsidR="00C8121A" w:rsidRPr="00B91CF3" w:rsidRDefault="00C8121A" w:rsidP="00C8121A">
      <w:pPr>
        <w:tabs>
          <w:tab w:val="left" w:pos="567"/>
        </w:tabs>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kern w:val="2"/>
          <w:lang w:val="lt-LT"/>
        </w:rPr>
        <w:t>Risperidon</w:t>
      </w:r>
      <w:r w:rsidR="006160D6">
        <w:rPr>
          <w:rFonts w:ascii="Times New Roman" w:eastAsia="Times New Roman" w:hAnsi="Times New Roman" w:cs="Times New Roman"/>
          <w:kern w:val="2"/>
          <w:lang w:val="lt-LT"/>
        </w:rPr>
        <w:t>o</w:t>
      </w:r>
      <w:proofErr w:type="spellEnd"/>
      <w:r w:rsidRPr="00B91CF3">
        <w:rPr>
          <w:rFonts w:ascii="Times New Roman" w:eastAsia="Times New Roman" w:hAnsi="Times New Roman" w:cs="Times New Roman"/>
          <w:kern w:val="2"/>
          <w:lang w:val="lt-LT"/>
        </w:rPr>
        <w:t xml:space="preserve"> negalima vartoti ilgiau kaip 6 savaites Alzheimerio demencija sergantiems pacientams, kuriems pasireiškia nuolatinis agresyvumas. Gydymo metu</w:t>
      </w:r>
      <w:r w:rsidRPr="00B91CF3">
        <w:rPr>
          <w:rFonts w:ascii="Times New Roman" w:eastAsia="Times New Roman" w:hAnsi="Times New Roman" w:cs="Times New Roman"/>
          <w:lang w:val="lt-LT"/>
        </w:rPr>
        <w:t xml:space="preserve"> reikia dažnai reguliariai vertinti paciento būklę ir būtinybę </w:t>
      </w:r>
      <w:r w:rsidRPr="00B91CF3">
        <w:rPr>
          <w:rFonts w:ascii="Times New Roman" w:eastAsia="Times New Roman" w:hAnsi="Times New Roman" w:cs="Times New Roman"/>
          <w:kern w:val="2"/>
          <w:lang w:val="lt-LT"/>
        </w:rPr>
        <w:t>tęsti gydymą</w:t>
      </w:r>
      <w:r w:rsidRPr="00B91CF3">
        <w:rPr>
          <w:rFonts w:ascii="Times New Roman" w:eastAsia="Times New Roman" w:hAnsi="Times New Roman" w:cs="Times New Roman"/>
          <w:lang w:val="lt-LT"/>
        </w:rPr>
        <w:t>.</w:t>
      </w:r>
    </w:p>
    <w:p w14:paraId="63E5C01F"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00085DC0" w14:textId="77777777" w:rsidR="00C8121A" w:rsidRPr="00B91CF3" w:rsidRDefault="00C8121A" w:rsidP="00C8121A">
      <w:pPr>
        <w:spacing w:after="0" w:line="260" w:lineRule="exact"/>
        <w:rPr>
          <w:rFonts w:ascii="Times New Roman" w:eastAsia="Times New Roman" w:hAnsi="Times New Roman" w:cs="Times New Roman"/>
          <w:i/>
          <w:kern w:val="24"/>
          <w:u w:val="single"/>
          <w:lang w:val="lt-LT"/>
        </w:rPr>
      </w:pPr>
      <w:r w:rsidRPr="00B91CF3">
        <w:rPr>
          <w:rFonts w:ascii="Times New Roman" w:eastAsia="Times New Roman" w:hAnsi="Times New Roman" w:cs="Times New Roman"/>
          <w:i/>
          <w:kern w:val="24"/>
          <w:u w:val="single"/>
          <w:lang w:val="lt-LT"/>
        </w:rPr>
        <w:t>E</w:t>
      </w:r>
      <w:r w:rsidRPr="00B91CF3">
        <w:rPr>
          <w:rFonts w:ascii="Times New Roman" w:eastAsia="Times New Roman" w:hAnsi="Times New Roman" w:cs="Times New Roman"/>
          <w:i/>
          <w:u w:val="single"/>
          <w:lang w:val="lt-LT"/>
        </w:rPr>
        <w:t xml:space="preserve">lgesio </w:t>
      </w:r>
      <w:r w:rsidRPr="00B91CF3">
        <w:rPr>
          <w:rFonts w:ascii="Times New Roman" w:eastAsia="Times New Roman" w:hAnsi="Times New Roman" w:cs="Times New Roman"/>
          <w:i/>
          <w:kern w:val="24"/>
          <w:u w:val="single"/>
          <w:lang w:val="lt-LT"/>
        </w:rPr>
        <w:t>sutrikimai</w:t>
      </w:r>
    </w:p>
    <w:p w14:paraId="5C014539" w14:textId="77777777" w:rsidR="00C8121A" w:rsidRPr="00B91CF3" w:rsidRDefault="00C8121A" w:rsidP="00C8121A">
      <w:pPr>
        <w:spacing w:after="0" w:line="260" w:lineRule="exact"/>
        <w:rPr>
          <w:rFonts w:ascii="Times New Roman" w:eastAsia="Times New Roman" w:hAnsi="Times New Roman" w:cs="Times New Roman"/>
          <w:lang w:val="lt-LT"/>
        </w:rPr>
      </w:pPr>
    </w:p>
    <w:p w14:paraId="71B6874E" w14:textId="4C1DDF7A"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Asmenims, kurie sveria 50 kg ar daugiau, rekomenduojama vartoti pradinę 0,5 mg dozę vieną kartą per parą. Jeigu reikia, šią dozę galima individualiai didinti po 0,5 mg vieną kartą per parą, bet ne dažniau kaip kas antrą dieną. Daugumai pacientų optimali dozė yra 1 mg vieną kartą per parą. Visgi k</w:t>
      </w:r>
      <w:r w:rsidRPr="00B91CF3">
        <w:rPr>
          <w:rFonts w:ascii="Times New Roman" w:eastAsia="Times New Roman" w:hAnsi="Times New Roman" w:cs="Times New Roman"/>
          <w:lang w:val="lt-LT"/>
        </w:rPr>
        <w:t>ai kuriems pacientams gali būti veiksminga 0,5 mg dozė, o kitiems prireikti dozę padidinti iki</w:t>
      </w:r>
      <w:r w:rsidRPr="00B91CF3">
        <w:rPr>
          <w:rFonts w:ascii="Times New Roman" w:eastAsia="Times New Roman" w:hAnsi="Times New Roman" w:cs="Times New Roman"/>
          <w:kern w:val="2"/>
          <w:lang w:val="lt-LT"/>
        </w:rPr>
        <w:t xml:space="preserve"> 1,5 mg vieną kartą per parą. Asmenims, kurie sveria mažiau kaip 50 kg, rekomenduojama vartoti pradinę 0,25 mg dozę vieną kartą per parą. </w:t>
      </w:r>
      <w:r w:rsidR="005055D6" w:rsidRPr="005055D6">
        <w:rPr>
          <w:rFonts w:ascii="Times New Roman" w:eastAsia="Times New Roman" w:hAnsi="Times New Roman" w:cs="Times New Roman"/>
          <w:kern w:val="2"/>
          <w:lang w:val="lt-LT"/>
        </w:rPr>
        <w:t xml:space="preserve">Geriamasis tirpalas yra </w:t>
      </w:r>
      <w:r w:rsidR="006E4BF4">
        <w:rPr>
          <w:rFonts w:ascii="Times New Roman" w:eastAsia="Times New Roman" w:hAnsi="Times New Roman" w:cs="Times New Roman"/>
          <w:kern w:val="2"/>
          <w:lang w:val="lt-LT"/>
        </w:rPr>
        <w:t>tinkama</w:t>
      </w:r>
      <w:r w:rsidR="005055D6" w:rsidRPr="005055D6">
        <w:rPr>
          <w:rFonts w:ascii="Times New Roman" w:eastAsia="Times New Roman" w:hAnsi="Times New Roman" w:cs="Times New Roman"/>
          <w:kern w:val="2"/>
          <w:lang w:val="lt-LT"/>
        </w:rPr>
        <w:t xml:space="preserve"> farmacinė forma 0,25</w:t>
      </w:r>
      <w:r w:rsidR="00E41433">
        <w:rPr>
          <w:rFonts w:ascii="Times New Roman" w:eastAsia="Times New Roman" w:hAnsi="Times New Roman" w:cs="Times New Roman"/>
          <w:kern w:val="2"/>
          <w:lang w:val="lt-LT"/>
        </w:rPr>
        <w:t> </w:t>
      </w:r>
      <w:r w:rsidR="005055D6" w:rsidRPr="005055D6">
        <w:rPr>
          <w:rFonts w:ascii="Times New Roman" w:eastAsia="Times New Roman" w:hAnsi="Times New Roman" w:cs="Times New Roman"/>
          <w:kern w:val="2"/>
          <w:lang w:val="lt-LT"/>
        </w:rPr>
        <w:t>mg dozei vartoti.</w:t>
      </w:r>
      <w:r w:rsidR="006160D6">
        <w:rPr>
          <w:rFonts w:ascii="Times New Roman" w:eastAsia="Times New Roman" w:hAnsi="Times New Roman" w:cs="Times New Roman"/>
          <w:kern w:val="2"/>
          <w:lang w:val="lt-LT"/>
        </w:rPr>
        <w:t xml:space="preserve"> </w:t>
      </w:r>
      <w:r w:rsidRPr="00B91CF3">
        <w:rPr>
          <w:rFonts w:ascii="Times New Roman" w:eastAsia="Times New Roman" w:hAnsi="Times New Roman" w:cs="Times New Roman"/>
          <w:kern w:val="2"/>
          <w:lang w:val="lt-LT"/>
        </w:rPr>
        <w:t>Jeigu reikia, šią dozę galima individualiai didinti po 0,25 mg</w:t>
      </w:r>
      <w:r w:rsidRPr="00B91CF3">
        <w:rPr>
          <w:rFonts w:ascii="Times New Roman" w:eastAsia="Times New Roman" w:hAnsi="Times New Roman" w:cs="Times New Roman"/>
          <w:kern w:val="24"/>
          <w:lang w:val="lt-LT"/>
        </w:rPr>
        <w:t xml:space="preserve"> </w:t>
      </w:r>
      <w:r w:rsidRPr="00B91CF3">
        <w:rPr>
          <w:rFonts w:ascii="Times New Roman" w:eastAsia="Times New Roman" w:hAnsi="Times New Roman" w:cs="Times New Roman"/>
          <w:kern w:val="2"/>
          <w:lang w:val="lt-LT"/>
        </w:rPr>
        <w:t>vieną kartą per parą, bet ne dažniau kaip kas antrą dieną. Daugumai pacientų optimali dozė yra 0,5 mg vieną kartą per parą. Visgi k</w:t>
      </w:r>
      <w:r w:rsidRPr="00B91CF3">
        <w:rPr>
          <w:rFonts w:ascii="Times New Roman" w:eastAsia="Times New Roman" w:hAnsi="Times New Roman" w:cs="Times New Roman"/>
          <w:lang w:val="lt-LT"/>
        </w:rPr>
        <w:t>ai kuriems pacientams gali būti veiksminga 0,25 mg dozė vieną kartą per parą, o kitiems prireikti 0</w:t>
      </w:r>
      <w:r w:rsidRPr="00B91CF3">
        <w:rPr>
          <w:rFonts w:ascii="Times New Roman" w:eastAsia="Times New Roman" w:hAnsi="Times New Roman" w:cs="Times New Roman"/>
          <w:kern w:val="2"/>
          <w:lang w:val="lt-LT"/>
        </w:rPr>
        <w:t>,75 mg dozės vieną kartą per parą.</w:t>
      </w:r>
      <w:r w:rsidR="006160D6" w:rsidRPr="006160D6">
        <w:rPr>
          <w:rFonts w:ascii="Times New Roman" w:eastAsia="Times New Roman" w:hAnsi="Times New Roman" w:cs="Times New Roman"/>
          <w:kern w:val="2"/>
          <w:lang w:val="lt-LT"/>
        </w:rPr>
        <w:t xml:space="preserve"> </w:t>
      </w:r>
      <w:r w:rsidR="005055D6" w:rsidRPr="005055D6">
        <w:rPr>
          <w:rFonts w:ascii="Times New Roman" w:eastAsia="Times New Roman" w:hAnsi="Times New Roman" w:cs="Times New Roman"/>
          <w:kern w:val="2"/>
          <w:lang w:val="lt-LT"/>
        </w:rPr>
        <w:t xml:space="preserve">Geriamasis tirpalas yra </w:t>
      </w:r>
      <w:r w:rsidR="006E4BF4">
        <w:rPr>
          <w:rFonts w:ascii="Times New Roman" w:eastAsia="Times New Roman" w:hAnsi="Times New Roman" w:cs="Times New Roman"/>
          <w:kern w:val="2"/>
          <w:lang w:val="lt-LT"/>
        </w:rPr>
        <w:t>tinkama</w:t>
      </w:r>
      <w:r w:rsidR="005055D6" w:rsidRPr="005055D6">
        <w:rPr>
          <w:rFonts w:ascii="Times New Roman" w:eastAsia="Times New Roman" w:hAnsi="Times New Roman" w:cs="Times New Roman"/>
          <w:kern w:val="2"/>
          <w:lang w:val="lt-LT"/>
        </w:rPr>
        <w:t xml:space="preserve"> farmacinė forma 0,75</w:t>
      </w:r>
      <w:r w:rsidR="00E41433">
        <w:rPr>
          <w:rFonts w:ascii="Times New Roman" w:eastAsia="Times New Roman" w:hAnsi="Times New Roman" w:cs="Times New Roman"/>
          <w:kern w:val="2"/>
          <w:lang w:val="lt-LT"/>
        </w:rPr>
        <w:t> </w:t>
      </w:r>
      <w:r w:rsidR="005055D6" w:rsidRPr="005055D6">
        <w:rPr>
          <w:rFonts w:ascii="Times New Roman" w:eastAsia="Times New Roman" w:hAnsi="Times New Roman" w:cs="Times New Roman"/>
          <w:kern w:val="2"/>
          <w:lang w:val="lt-LT"/>
        </w:rPr>
        <w:t>mg dozei vartoti.</w:t>
      </w:r>
    </w:p>
    <w:p w14:paraId="0271A4EA"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5CD055EF" w14:textId="456314A1"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Gydant ilgą laiką, kaip ir kitokio simptominio gydymo atveju, reikia reguliariai įvertinti, ar būtina </w:t>
      </w:r>
      <w:proofErr w:type="spellStart"/>
      <w:r w:rsidR="00D76370">
        <w:rPr>
          <w:rFonts w:ascii="Times New Roman" w:eastAsia="Times New Roman" w:hAnsi="Times New Roman" w:cs="Times New Roman"/>
          <w:kern w:val="2"/>
          <w:lang w:val="lt-LT"/>
        </w:rPr>
        <w:t>risperidon</w:t>
      </w:r>
      <w:r w:rsidR="00E41433">
        <w:rPr>
          <w:rFonts w:ascii="Times New Roman" w:eastAsia="Times New Roman" w:hAnsi="Times New Roman" w:cs="Times New Roman"/>
          <w:kern w:val="2"/>
          <w:lang w:val="lt-LT"/>
        </w:rPr>
        <w:t>o</w:t>
      </w:r>
      <w:proofErr w:type="spellEnd"/>
      <w:r w:rsidRPr="00B91CF3">
        <w:rPr>
          <w:rFonts w:ascii="Times New Roman" w:eastAsia="Times New Roman" w:hAnsi="Times New Roman" w:cs="Times New Roman"/>
          <w:lang w:val="lt-LT"/>
        </w:rPr>
        <w:t xml:space="preserve"> vartoti toliau.</w:t>
      </w:r>
    </w:p>
    <w:p w14:paraId="3F7DA31E"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51E798F4" w14:textId="051B381D" w:rsidR="00C8121A" w:rsidRPr="00B91CF3"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kern w:val="2"/>
          <w:lang w:val="lt-LT"/>
        </w:rPr>
        <w:t>Risperidon</w:t>
      </w:r>
      <w:r w:rsidR="00D76370">
        <w:rPr>
          <w:rFonts w:ascii="Times New Roman" w:eastAsia="Times New Roman" w:hAnsi="Times New Roman" w:cs="Times New Roman"/>
          <w:kern w:val="2"/>
          <w:lang w:val="lt-LT"/>
        </w:rPr>
        <w:t>o</w:t>
      </w:r>
      <w:proofErr w:type="spellEnd"/>
      <w:r w:rsidRPr="00B91CF3">
        <w:rPr>
          <w:rFonts w:ascii="Times New Roman" w:eastAsia="Times New Roman" w:hAnsi="Times New Roman" w:cs="Times New Roman"/>
          <w:lang w:val="lt-LT"/>
        </w:rPr>
        <w:t xml:space="preserve"> nerekomenduojama vartoti jaunesniems kaip 5 metų vaikams, nes vartojimo jaunesniems kaip 5 metų vaikams, sergantiems šiuo sutrikimu, patirties nėra</w:t>
      </w:r>
      <w:r w:rsidRPr="00B91CF3">
        <w:rPr>
          <w:rFonts w:ascii="Times New Roman" w:eastAsia="Times New Roman" w:hAnsi="Times New Roman" w:cs="Times New Roman"/>
          <w:kern w:val="2"/>
          <w:lang w:val="lt-LT"/>
        </w:rPr>
        <w:t>.</w:t>
      </w:r>
    </w:p>
    <w:p w14:paraId="3CE3A76D" w14:textId="77777777" w:rsidR="00C8121A" w:rsidRPr="00B91CF3" w:rsidRDefault="00C8121A" w:rsidP="00C8121A">
      <w:pPr>
        <w:spacing w:after="0" w:line="260" w:lineRule="exact"/>
        <w:rPr>
          <w:rFonts w:ascii="Times New Roman" w:eastAsia="Times New Roman" w:hAnsi="Times New Roman" w:cs="Times New Roman"/>
          <w:b/>
          <w:kern w:val="2"/>
          <w:lang w:val="lt-LT"/>
        </w:rPr>
      </w:pPr>
    </w:p>
    <w:p w14:paraId="049AD1D3" w14:textId="77777777" w:rsidR="00C8121A" w:rsidRPr="00B91CF3" w:rsidRDefault="00C8121A" w:rsidP="00C8121A">
      <w:pPr>
        <w:spacing w:after="0" w:line="260" w:lineRule="exact"/>
        <w:rPr>
          <w:rFonts w:ascii="Times New Roman" w:eastAsia="Times New Roman" w:hAnsi="Times New Roman" w:cs="Times New Roman"/>
          <w:kern w:val="24"/>
          <w:u w:val="single"/>
          <w:lang w:val="lt-LT"/>
        </w:rPr>
      </w:pPr>
      <w:r w:rsidRPr="00B91CF3">
        <w:rPr>
          <w:rFonts w:ascii="Times New Roman" w:eastAsia="Times New Roman" w:hAnsi="Times New Roman" w:cs="Times New Roman"/>
          <w:kern w:val="24"/>
          <w:u w:val="single"/>
          <w:lang w:val="lt-LT"/>
        </w:rPr>
        <w:t>Pacientams, kurių inkstų ar kepenų funkcija sutrikusi</w:t>
      </w:r>
    </w:p>
    <w:p w14:paraId="42703B3B"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669D2D62"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Iš pacientų, kurių inkstų funkcija sutrikusi, organizmo veiklioji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daranti frakcija eliminuojama lėčiau, nei iš suaugusiųjų, kurių inkstų funkcija normali. Pacientų, kurie serga kepenų funkcijos sutrikimu, plazmoje laisvosios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frakcijos koncentracija padidėja.</w:t>
      </w:r>
    </w:p>
    <w:p w14:paraId="36E2F878"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3C62F4B4" w14:textId="77777777" w:rsidR="00C8121A" w:rsidRPr="00B91CF3" w:rsidRDefault="00C8121A" w:rsidP="00C8121A">
      <w:pPr>
        <w:spacing w:after="0" w:line="260" w:lineRule="exact"/>
        <w:rPr>
          <w:rFonts w:ascii="Times New Roman" w:eastAsia="Times New Roman" w:hAnsi="Times New Roman" w:cs="Times New Roman"/>
          <w:b/>
          <w:kern w:val="2"/>
          <w:lang w:val="lt-LT"/>
        </w:rPr>
      </w:pPr>
      <w:r w:rsidRPr="00B91CF3">
        <w:rPr>
          <w:rFonts w:ascii="Times New Roman" w:eastAsia="Times New Roman" w:hAnsi="Times New Roman" w:cs="Times New Roman"/>
          <w:kern w:val="2"/>
          <w:lang w:val="lt-LT"/>
        </w:rPr>
        <w:t>Pacientams, kurie serga inkstų ar kepenų funkcijos sutrikimu, neatsižvelgiant į indikaciją, dozę reikia sumažinti pusiau ir didinti lėčiau.</w:t>
      </w:r>
    </w:p>
    <w:p w14:paraId="3B526074"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624B0B6B" w14:textId="59142BE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Šių grupių pacientams </w:t>
      </w:r>
      <w:proofErr w:type="spellStart"/>
      <w:r w:rsidR="00D76370">
        <w:rPr>
          <w:rFonts w:ascii="Times New Roman" w:eastAsia="Times New Roman" w:hAnsi="Times New Roman" w:cs="Times New Roman"/>
          <w:kern w:val="2"/>
          <w:lang w:val="lt-LT"/>
        </w:rPr>
        <w:t>risperidon</w:t>
      </w:r>
      <w:r w:rsidR="00E41433">
        <w:rPr>
          <w:rFonts w:ascii="Times New Roman" w:eastAsia="Times New Roman" w:hAnsi="Times New Roman" w:cs="Times New Roman"/>
          <w:kern w:val="2"/>
          <w:lang w:val="lt-LT"/>
        </w:rPr>
        <w:t>o</w:t>
      </w:r>
      <w:proofErr w:type="spellEnd"/>
      <w:r w:rsidRPr="00B91CF3">
        <w:rPr>
          <w:rFonts w:ascii="Times New Roman" w:eastAsia="Times New Roman" w:hAnsi="Times New Roman" w:cs="Times New Roman"/>
          <w:kern w:val="2"/>
          <w:lang w:val="lt-LT"/>
        </w:rPr>
        <w:t xml:space="preserve"> reikia vartoti atsargiai.</w:t>
      </w:r>
    </w:p>
    <w:p w14:paraId="7401FA6F" w14:textId="77777777" w:rsidR="00C8121A" w:rsidRPr="00B91CF3" w:rsidRDefault="00C8121A" w:rsidP="00C8121A">
      <w:pPr>
        <w:spacing w:after="0" w:line="260" w:lineRule="exact"/>
        <w:rPr>
          <w:rFonts w:ascii="Times New Roman" w:eastAsia="Times New Roman" w:hAnsi="Times New Roman" w:cs="Times New Roman"/>
          <w:b/>
          <w:kern w:val="2"/>
          <w:lang w:val="lt-LT"/>
        </w:rPr>
      </w:pPr>
    </w:p>
    <w:p w14:paraId="0AF16A1D" w14:textId="77777777" w:rsidR="00C8121A" w:rsidRPr="00B91CF3" w:rsidRDefault="00C8121A" w:rsidP="00C8121A">
      <w:pPr>
        <w:spacing w:after="0" w:line="260" w:lineRule="exact"/>
        <w:rPr>
          <w:rFonts w:ascii="Times New Roman" w:eastAsia="Times New Roman" w:hAnsi="Times New Roman" w:cs="Times New Roman"/>
          <w:kern w:val="24"/>
          <w:u w:val="single"/>
          <w:lang w:val="lt-LT"/>
        </w:rPr>
      </w:pPr>
      <w:r w:rsidRPr="00B91CF3">
        <w:rPr>
          <w:rFonts w:ascii="Times New Roman" w:eastAsia="Times New Roman" w:hAnsi="Times New Roman" w:cs="Times New Roman"/>
          <w:kern w:val="24"/>
          <w:u w:val="single"/>
          <w:lang w:val="lt-LT"/>
        </w:rPr>
        <w:t>Vartojimo metodas</w:t>
      </w:r>
    </w:p>
    <w:p w14:paraId="6A80A2B0" w14:textId="77777777" w:rsidR="00C8121A" w:rsidRPr="00B91CF3" w:rsidRDefault="00C8121A" w:rsidP="00C8121A">
      <w:pPr>
        <w:spacing w:after="0" w:line="260" w:lineRule="exact"/>
        <w:rPr>
          <w:rFonts w:ascii="Times New Roman" w:eastAsia="Times New Roman" w:hAnsi="Times New Roman" w:cs="Times New Roman"/>
          <w:kern w:val="24"/>
          <w:u w:val="single"/>
          <w:lang w:val="lt-LT"/>
        </w:rPr>
      </w:pPr>
    </w:p>
    <w:p w14:paraId="63EE3711" w14:textId="70003808" w:rsidR="00C8121A" w:rsidRPr="00B91CF3" w:rsidRDefault="00D76370" w:rsidP="00C8121A">
      <w:pPr>
        <w:spacing w:after="0" w:line="260" w:lineRule="exact"/>
        <w:rPr>
          <w:rFonts w:ascii="Times New Roman" w:eastAsia="Times New Roman" w:hAnsi="Times New Roman" w:cs="Times New Roman"/>
          <w:kern w:val="2"/>
          <w:lang w:val="lt-LT"/>
        </w:rPr>
      </w:pPr>
      <w:r>
        <w:rPr>
          <w:rFonts w:ascii="Times New Roman" w:eastAsia="Times New Roman" w:hAnsi="Times New Roman" w:cs="Times New Roman"/>
          <w:kern w:val="2"/>
          <w:lang w:val="lt-LT"/>
        </w:rPr>
        <w:t>Plėvele dengtas tabletes</w:t>
      </w:r>
      <w:r w:rsidR="00C8121A" w:rsidRPr="00B91CF3">
        <w:rPr>
          <w:rFonts w:ascii="Times New Roman" w:eastAsia="Times New Roman" w:hAnsi="Times New Roman" w:cs="Times New Roman"/>
          <w:kern w:val="2"/>
          <w:lang w:val="lt-LT"/>
        </w:rPr>
        <w:t xml:space="preserve"> reikia vartoti per burną. Maistas neturi įtakos </w:t>
      </w:r>
      <w:proofErr w:type="spellStart"/>
      <w:r>
        <w:rPr>
          <w:rFonts w:ascii="Times New Roman" w:eastAsia="Times New Roman" w:hAnsi="Times New Roman" w:cs="Times New Roman"/>
          <w:kern w:val="2"/>
          <w:lang w:val="lt-LT"/>
        </w:rPr>
        <w:t>risperidono</w:t>
      </w:r>
      <w:proofErr w:type="spellEnd"/>
      <w:r w:rsidR="00C8121A" w:rsidRPr="00B91CF3">
        <w:rPr>
          <w:rFonts w:ascii="Times New Roman" w:eastAsia="Times New Roman" w:hAnsi="Times New Roman" w:cs="Times New Roman"/>
          <w:kern w:val="2"/>
          <w:lang w:val="lt-LT"/>
        </w:rPr>
        <w:t xml:space="preserve"> absorbcijai.</w:t>
      </w:r>
    </w:p>
    <w:p w14:paraId="44C36E0D" w14:textId="77777777" w:rsidR="00C8121A" w:rsidRPr="00B91CF3" w:rsidRDefault="00C8121A" w:rsidP="00C8121A">
      <w:pPr>
        <w:spacing w:after="0" w:line="260" w:lineRule="exact"/>
        <w:rPr>
          <w:rFonts w:ascii="Times New Roman" w:eastAsia="Times New Roman" w:hAnsi="Times New Roman" w:cs="Times New Roman"/>
          <w:lang w:val="lt-LT"/>
        </w:rPr>
      </w:pPr>
    </w:p>
    <w:p w14:paraId="1861D1A0" w14:textId="77777777" w:rsidR="00C8121A" w:rsidRPr="00B91CF3" w:rsidRDefault="00C8121A" w:rsidP="00C8121A">
      <w:pPr>
        <w:spacing w:after="0" w:line="260" w:lineRule="exact"/>
        <w:rPr>
          <w:rFonts w:ascii="Times New Roman" w:eastAsia="Times New Roman" w:hAnsi="Times New Roman" w:cs="Times New Roman"/>
          <w:i/>
          <w:kern w:val="2"/>
          <w:lang w:val="lt-LT"/>
        </w:rPr>
      </w:pPr>
      <w:r w:rsidRPr="00B91CF3">
        <w:rPr>
          <w:rFonts w:ascii="Times New Roman" w:eastAsia="Times New Roman" w:hAnsi="Times New Roman" w:cs="Times New Roman"/>
          <w:lang w:val="lt-LT"/>
        </w:rPr>
        <w:t xml:space="preserve">Baigiant gydymą, vaistinio preparato vartojimą rekomenduojama nutraukti palaipsniui. Staigiai nutraukus didelių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dozių vartojimą, labai retais atvejais diagnozuota ūminių nutraukimo simptomų, įskaitant pykinimą, vėmimą, prakaitavimą ir nemigą (žr. 4.8 skyrių). Be to, nustatyta psichozės simptomų atsinaujinimo ir nevalingų judesių sutrikimo atvejų (pvz., </w:t>
      </w:r>
      <w:proofErr w:type="spellStart"/>
      <w:r w:rsidRPr="00B91CF3">
        <w:rPr>
          <w:rFonts w:ascii="Times New Roman" w:eastAsia="Times New Roman" w:hAnsi="Times New Roman" w:cs="Times New Roman"/>
          <w:lang w:val="lt-LT"/>
        </w:rPr>
        <w:t>akatizija</w:t>
      </w:r>
      <w:proofErr w:type="spellEnd"/>
      <w:r w:rsidRPr="00B91CF3">
        <w:rPr>
          <w:rFonts w:ascii="Times New Roman" w:eastAsia="Times New Roman" w:hAnsi="Times New Roman" w:cs="Times New Roman"/>
          <w:lang w:val="lt-LT"/>
        </w:rPr>
        <w:t xml:space="preserve">, distonija ir </w:t>
      </w:r>
      <w:proofErr w:type="spellStart"/>
      <w:r w:rsidRPr="00B91CF3">
        <w:rPr>
          <w:rFonts w:ascii="Times New Roman" w:eastAsia="Times New Roman" w:hAnsi="Times New Roman" w:cs="Times New Roman"/>
          <w:lang w:val="lt-LT"/>
        </w:rPr>
        <w:t>diskinezija</w:t>
      </w:r>
      <w:proofErr w:type="spellEnd"/>
      <w:r w:rsidRPr="00B91CF3">
        <w:rPr>
          <w:rFonts w:ascii="Times New Roman" w:eastAsia="Times New Roman" w:hAnsi="Times New Roman" w:cs="Times New Roman"/>
          <w:lang w:val="lt-LT"/>
        </w:rPr>
        <w:t>).</w:t>
      </w:r>
    </w:p>
    <w:p w14:paraId="7BB3A5FD" w14:textId="77777777" w:rsidR="00C8121A" w:rsidRPr="00B91CF3" w:rsidRDefault="00C8121A" w:rsidP="00C8121A">
      <w:pPr>
        <w:spacing w:after="0" w:line="260" w:lineRule="exact"/>
        <w:rPr>
          <w:rFonts w:ascii="Times New Roman" w:eastAsia="Times New Roman" w:hAnsi="Times New Roman" w:cs="Times New Roman"/>
          <w:i/>
          <w:kern w:val="2"/>
          <w:lang w:val="lt-LT"/>
        </w:rPr>
      </w:pPr>
    </w:p>
    <w:p w14:paraId="35F3C3F6" w14:textId="77777777" w:rsidR="00C8121A" w:rsidRPr="00B91CF3" w:rsidRDefault="00C8121A" w:rsidP="00C8121A">
      <w:pPr>
        <w:spacing w:after="0" w:line="260" w:lineRule="exact"/>
        <w:rPr>
          <w:rFonts w:ascii="Times New Roman" w:eastAsia="Times New Roman" w:hAnsi="Times New Roman" w:cs="Times New Roman"/>
          <w:i/>
          <w:kern w:val="2"/>
          <w:lang w:val="lt-LT"/>
        </w:rPr>
      </w:pPr>
      <w:r w:rsidRPr="00B91CF3">
        <w:rPr>
          <w:rFonts w:ascii="Times New Roman" w:eastAsia="Times New Roman" w:hAnsi="Times New Roman" w:cs="Times New Roman"/>
          <w:i/>
          <w:kern w:val="2"/>
          <w:lang w:val="lt-LT"/>
        </w:rPr>
        <w:t xml:space="preserve">Vieno </w:t>
      </w:r>
      <w:proofErr w:type="spellStart"/>
      <w:r w:rsidRPr="00B91CF3">
        <w:rPr>
          <w:rFonts w:ascii="Times New Roman" w:eastAsia="Times New Roman" w:hAnsi="Times New Roman" w:cs="Times New Roman"/>
          <w:i/>
          <w:kern w:val="2"/>
          <w:lang w:val="lt-LT"/>
        </w:rPr>
        <w:t>antipsichozinio</w:t>
      </w:r>
      <w:proofErr w:type="spellEnd"/>
      <w:r w:rsidRPr="00B91CF3">
        <w:rPr>
          <w:rFonts w:ascii="Times New Roman" w:eastAsia="Times New Roman" w:hAnsi="Times New Roman" w:cs="Times New Roman"/>
          <w:i/>
          <w:kern w:val="2"/>
          <w:lang w:val="lt-LT"/>
        </w:rPr>
        <w:t xml:space="preserve"> vaistinio preparato keitimas kitu</w:t>
      </w:r>
    </w:p>
    <w:p w14:paraId="63B18151"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2BBAEF2C" w14:textId="6E922C7A"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Jeigu paciento būklė leidžia, rekomenduojama ankstesnį gydymą palaipsniui nutraukti ir pradėti vartoti </w:t>
      </w:r>
      <w:proofErr w:type="spellStart"/>
      <w:r w:rsidR="00D76370">
        <w:rPr>
          <w:rFonts w:ascii="Times New Roman" w:eastAsia="Times New Roman" w:hAnsi="Times New Roman" w:cs="Times New Roman"/>
          <w:kern w:val="2"/>
          <w:lang w:val="lt-LT"/>
        </w:rPr>
        <w:t>risperidon</w:t>
      </w:r>
      <w:r w:rsidR="00E41433">
        <w:rPr>
          <w:rFonts w:ascii="Times New Roman" w:eastAsia="Times New Roman" w:hAnsi="Times New Roman" w:cs="Times New Roman"/>
          <w:kern w:val="2"/>
          <w:lang w:val="lt-LT"/>
        </w:rPr>
        <w:t>o</w:t>
      </w:r>
      <w:proofErr w:type="spellEnd"/>
      <w:r w:rsidRPr="00B91CF3">
        <w:rPr>
          <w:rFonts w:ascii="Times New Roman" w:eastAsia="Times New Roman" w:hAnsi="Times New Roman" w:cs="Times New Roman"/>
          <w:kern w:val="2"/>
          <w:lang w:val="lt-LT"/>
        </w:rPr>
        <w:t xml:space="preserve">. Be to, jeigu paciento būklė yra tinkama, keičiant gydymą pacientams, kurie vartojo organizme depą sudarančius </w:t>
      </w:r>
      <w:proofErr w:type="spellStart"/>
      <w:r w:rsidRPr="00B91CF3">
        <w:rPr>
          <w:rFonts w:ascii="Times New Roman" w:eastAsia="Times New Roman" w:hAnsi="Times New Roman" w:cs="Times New Roman"/>
          <w:kern w:val="2"/>
          <w:lang w:val="lt-LT"/>
        </w:rPr>
        <w:t>antipsichozinius</w:t>
      </w:r>
      <w:proofErr w:type="spellEnd"/>
      <w:r w:rsidRPr="00B91CF3">
        <w:rPr>
          <w:rFonts w:ascii="Times New Roman" w:eastAsia="Times New Roman" w:hAnsi="Times New Roman" w:cs="Times New Roman"/>
          <w:kern w:val="2"/>
          <w:lang w:val="lt-LT"/>
        </w:rPr>
        <w:t xml:space="preserve"> vaistinius preparatus, gydymą </w:t>
      </w:r>
      <w:proofErr w:type="spellStart"/>
      <w:r w:rsidR="00D76370">
        <w:rPr>
          <w:rFonts w:ascii="Times New Roman" w:eastAsia="Times New Roman" w:hAnsi="Times New Roman" w:cs="Times New Roman"/>
          <w:kern w:val="2"/>
          <w:lang w:val="lt-LT"/>
        </w:rPr>
        <w:t>risperidonu</w:t>
      </w:r>
      <w:proofErr w:type="spellEnd"/>
      <w:r w:rsidRPr="00B91CF3">
        <w:rPr>
          <w:rFonts w:ascii="Times New Roman" w:eastAsia="Times New Roman" w:hAnsi="Times New Roman" w:cs="Times New Roman"/>
          <w:kern w:val="2"/>
          <w:lang w:val="lt-LT"/>
        </w:rPr>
        <w:t xml:space="preserve"> reikia pradėti kitos planuotos injekcijos dieną. Reikia reguliariai įvertinti, ar būtina tęsti vaistų nuo Parkinsono ligos vartojimą.</w:t>
      </w:r>
    </w:p>
    <w:p w14:paraId="3D76304B"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7A2787C2"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12" w:name="_Toc129243104"/>
      <w:bookmarkStart w:id="13" w:name="_Toc129243229"/>
      <w:r w:rsidRPr="00B91CF3">
        <w:rPr>
          <w:rFonts w:ascii="Times New Roman" w:eastAsia="Times New Roman" w:hAnsi="Times New Roman" w:cs="Times New Roman"/>
          <w:b/>
          <w:lang w:val="lt-LT"/>
        </w:rPr>
        <w:t>4.3</w:t>
      </w:r>
      <w:r w:rsidRPr="00B91CF3">
        <w:rPr>
          <w:rFonts w:ascii="Times New Roman" w:eastAsia="Times New Roman" w:hAnsi="Times New Roman" w:cs="Times New Roman"/>
          <w:b/>
          <w:lang w:val="lt-LT"/>
        </w:rPr>
        <w:tab/>
        <w:t>Kontraindikacijos</w:t>
      </w:r>
      <w:bookmarkEnd w:id="12"/>
      <w:bookmarkEnd w:id="13"/>
    </w:p>
    <w:p w14:paraId="59900780" w14:textId="77777777" w:rsidR="00C8121A" w:rsidRPr="00B91CF3" w:rsidRDefault="00C8121A" w:rsidP="00C8121A">
      <w:pPr>
        <w:spacing w:after="0" w:line="260" w:lineRule="exact"/>
        <w:rPr>
          <w:rFonts w:ascii="Times New Roman" w:eastAsia="Times New Roman" w:hAnsi="Times New Roman" w:cs="Times New Roman"/>
          <w:lang w:val="lt-LT"/>
        </w:rPr>
      </w:pPr>
    </w:p>
    <w:p w14:paraId="057C943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Padidėjęs jautrumas veikliajai arba bet kuriai 6.1 skyriuje nurodytai pagalbinei medžiagai.</w:t>
      </w:r>
    </w:p>
    <w:p w14:paraId="174FC0BA" w14:textId="77777777" w:rsidR="00C8121A" w:rsidRPr="00B91CF3" w:rsidRDefault="00C8121A" w:rsidP="00C8121A">
      <w:pPr>
        <w:spacing w:after="0" w:line="260" w:lineRule="exact"/>
        <w:rPr>
          <w:rFonts w:ascii="Times New Roman" w:eastAsia="Times New Roman" w:hAnsi="Times New Roman" w:cs="Times New Roman"/>
          <w:lang w:val="lt-LT"/>
        </w:rPr>
      </w:pPr>
    </w:p>
    <w:p w14:paraId="69A16DDE"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14" w:name="_Toc129243105"/>
      <w:bookmarkStart w:id="15" w:name="_Toc129243230"/>
      <w:r w:rsidRPr="00B91CF3">
        <w:rPr>
          <w:rFonts w:ascii="Times New Roman" w:eastAsia="Times New Roman" w:hAnsi="Times New Roman" w:cs="Times New Roman"/>
          <w:b/>
          <w:lang w:val="lt-LT"/>
        </w:rPr>
        <w:t>4.4</w:t>
      </w:r>
      <w:r w:rsidRPr="00B91CF3">
        <w:rPr>
          <w:rFonts w:ascii="Times New Roman" w:eastAsia="Times New Roman" w:hAnsi="Times New Roman" w:cs="Times New Roman"/>
          <w:b/>
          <w:lang w:val="lt-LT"/>
        </w:rPr>
        <w:tab/>
        <w:t>Specialūs įspėjimai ir atsargumo priemonės</w:t>
      </w:r>
      <w:bookmarkEnd w:id="14"/>
      <w:bookmarkEnd w:id="15"/>
    </w:p>
    <w:p w14:paraId="7100D6BB" w14:textId="77777777" w:rsidR="00C8121A" w:rsidRPr="00B91CF3" w:rsidRDefault="00C8121A" w:rsidP="00C8121A">
      <w:pPr>
        <w:spacing w:after="0" w:line="260" w:lineRule="exact"/>
        <w:rPr>
          <w:rFonts w:ascii="Times New Roman" w:eastAsia="Times New Roman" w:hAnsi="Times New Roman" w:cs="Times New Roman"/>
          <w:lang w:val="lt-LT"/>
        </w:rPr>
      </w:pPr>
    </w:p>
    <w:p w14:paraId="483AB227" w14:textId="77777777"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Demencija sergantys senyvi pacientai</w:t>
      </w:r>
    </w:p>
    <w:p w14:paraId="0ED16381" w14:textId="77777777" w:rsidR="00C8121A" w:rsidRPr="00B91CF3" w:rsidRDefault="00C8121A" w:rsidP="00C8121A">
      <w:pPr>
        <w:spacing w:after="0" w:line="260" w:lineRule="exact"/>
        <w:rPr>
          <w:rFonts w:ascii="Times New Roman" w:eastAsia="Times New Roman" w:hAnsi="Times New Roman" w:cs="Times New Roman"/>
          <w:lang w:val="lt-LT"/>
        </w:rPr>
      </w:pPr>
    </w:p>
    <w:p w14:paraId="11E2FD78" w14:textId="77777777" w:rsidR="00436913" w:rsidRPr="00B91CF3" w:rsidRDefault="00436913" w:rsidP="00436913">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Senyvų žmonių, sergančių demencija, padidėjęs mirtingumas</w:t>
      </w:r>
    </w:p>
    <w:p w14:paraId="4C22A183" w14:textId="77777777" w:rsidR="00C8121A" w:rsidRPr="00B91CF3" w:rsidRDefault="00C8121A" w:rsidP="00C8121A">
      <w:pPr>
        <w:spacing w:after="0" w:line="260" w:lineRule="exact"/>
        <w:rPr>
          <w:rFonts w:ascii="Times New Roman" w:eastAsia="Times New Roman" w:hAnsi="Times New Roman" w:cs="Times New Roman"/>
          <w:lang w:val="lt-LT"/>
        </w:rPr>
      </w:pPr>
    </w:p>
    <w:p w14:paraId="679AEBEA" w14:textId="29CA964A"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17 klinikinių kontroliuojamųjų atipinių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įskaitant </w:t>
      </w:r>
      <w:proofErr w:type="spellStart"/>
      <w:r w:rsidR="00436913" w:rsidRPr="00B91CF3">
        <w:rPr>
          <w:rFonts w:ascii="Times New Roman" w:eastAsia="Times New Roman" w:hAnsi="Times New Roman" w:cs="Times New Roman"/>
          <w:kern w:val="2"/>
          <w:lang w:val="lt-LT"/>
        </w:rPr>
        <w:t>risperidomą</w:t>
      </w:r>
      <w:proofErr w:type="spellEnd"/>
      <w:r w:rsidRPr="00B91CF3">
        <w:rPr>
          <w:rFonts w:ascii="Times New Roman" w:eastAsia="Times New Roman" w:hAnsi="Times New Roman" w:cs="Times New Roman"/>
          <w:lang w:val="lt-LT"/>
        </w:rPr>
        <w:t xml:space="preserve">, tyrimų duomenų </w:t>
      </w:r>
      <w:proofErr w:type="spellStart"/>
      <w:r w:rsidRPr="00B91CF3">
        <w:rPr>
          <w:rFonts w:ascii="Times New Roman" w:eastAsia="Times New Roman" w:hAnsi="Times New Roman" w:cs="Times New Roman"/>
          <w:lang w:val="lt-LT"/>
        </w:rPr>
        <w:t>metaanalizės</w:t>
      </w:r>
      <w:proofErr w:type="spellEnd"/>
      <w:r w:rsidRPr="00B91CF3">
        <w:rPr>
          <w:rFonts w:ascii="Times New Roman" w:eastAsia="Times New Roman" w:hAnsi="Times New Roman" w:cs="Times New Roman"/>
          <w:lang w:val="lt-LT"/>
        </w:rPr>
        <w:t xml:space="preserve"> duomenimis, demencija sergančių senyvų pacientų mirtingumas, gydant juos atipiniais </w:t>
      </w:r>
      <w:proofErr w:type="spellStart"/>
      <w:r w:rsidRPr="00B91CF3">
        <w:rPr>
          <w:rFonts w:ascii="Times New Roman" w:eastAsia="Times New Roman" w:hAnsi="Times New Roman" w:cs="Times New Roman"/>
          <w:lang w:val="lt-LT"/>
        </w:rPr>
        <w:t>antipsichoziniais</w:t>
      </w:r>
      <w:proofErr w:type="spellEnd"/>
      <w:r w:rsidRPr="00B91CF3">
        <w:rPr>
          <w:rFonts w:ascii="Times New Roman" w:eastAsia="Times New Roman" w:hAnsi="Times New Roman" w:cs="Times New Roman"/>
          <w:lang w:val="lt-LT"/>
        </w:rPr>
        <w:t xml:space="preserve"> preparatais, palyginti su placebu, padidėjo. Placebu kontroliuojamųjų </w:t>
      </w:r>
      <w:proofErr w:type="spellStart"/>
      <w:r w:rsidR="003816A5">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lang w:val="lt-LT"/>
        </w:rPr>
        <w:t xml:space="preserve"> tyrimų šioje populiacijoje duomenimis, mirtingumas </w:t>
      </w:r>
      <w:proofErr w:type="spellStart"/>
      <w:r w:rsidR="003816A5">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lang w:val="lt-LT"/>
        </w:rPr>
        <w:t xml:space="preserve"> vartojusių pacientų grupėje buvo 4,0 %, palyginti su 3,1 % placebą vartojusių pacientų grupėje. Šansų santykis (tikslus </w:t>
      </w:r>
      <w:proofErr w:type="spellStart"/>
      <w:r w:rsidRPr="00B91CF3">
        <w:rPr>
          <w:rFonts w:ascii="Times New Roman" w:eastAsia="Times New Roman" w:hAnsi="Times New Roman" w:cs="Times New Roman"/>
          <w:lang w:val="lt-LT"/>
        </w:rPr>
        <w:t>pasikliautinasis</w:t>
      </w:r>
      <w:proofErr w:type="spellEnd"/>
      <w:r w:rsidRPr="00B91CF3">
        <w:rPr>
          <w:rFonts w:ascii="Times New Roman" w:eastAsia="Times New Roman" w:hAnsi="Times New Roman" w:cs="Times New Roman"/>
          <w:lang w:val="lt-LT"/>
        </w:rPr>
        <w:t xml:space="preserve"> intervalas 95 %) buvo 1,21 (0,7, 2,1). Vidutinis mirusiųjų pacientų amžius (amžiaus ribos) buvo 86 metai (amžiaus ribos 67–100).</w:t>
      </w:r>
      <w:r w:rsidR="00436913" w:rsidRPr="00B91CF3">
        <w:rPr>
          <w:rFonts w:ascii="Times New Roman" w:eastAsia="Times New Roman" w:hAnsi="Times New Roman" w:cs="Times New Roman"/>
          <w:lang w:val="lt-LT"/>
        </w:rPr>
        <w:t xml:space="preserve"> Dviejų didelių stebėjimo tyrimų duomenys rodo, kad demencija sergančių senyvų pacientų, kurie gydomi įprastais </w:t>
      </w:r>
      <w:proofErr w:type="spellStart"/>
      <w:r w:rsidR="00436913" w:rsidRPr="00B91CF3">
        <w:rPr>
          <w:rFonts w:ascii="Times New Roman" w:eastAsia="Times New Roman" w:hAnsi="Times New Roman" w:cs="Times New Roman"/>
          <w:lang w:val="lt-LT"/>
        </w:rPr>
        <w:t>antipsichoziniais</w:t>
      </w:r>
      <w:proofErr w:type="spellEnd"/>
      <w:r w:rsidR="00436913" w:rsidRPr="00B91CF3">
        <w:rPr>
          <w:rFonts w:ascii="Times New Roman" w:eastAsia="Times New Roman" w:hAnsi="Times New Roman" w:cs="Times New Roman"/>
          <w:lang w:val="lt-LT"/>
        </w:rPr>
        <w:t xml:space="preserve"> </w:t>
      </w:r>
      <w:r w:rsidR="00954B57" w:rsidRPr="00B91CF3">
        <w:rPr>
          <w:rFonts w:ascii="Times New Roman" w:eastAsia="Times New Roman" w:hAnsi="Times New Roman" w:cs="Times New Roman"/>
          <w:lang w:val="lt-LT"/>
        </w:rPr>
        <w:t xml:space="preserve">vaistiniais </w:t>
      </w:r>
      <w:r w:rsidR="00436913" w:rsidRPr="00B91CF3">
        <w:rPr>
          <w:rFonts w:ascii="Times New Roman" w:eastAsia="Times New Roman" w:hAnsi="Times New Roman" w:cs="Times New Roman"/>
          <w:lang w:val="lt-LT"/>
        </w:rPr>
        <w:t xml:space="preserve">preparatais, mirtingumo rizika taip pat nedaug padidėja, palyginti su negydytais. Duomenų nepakanka, kad būtų galima tiksliai įvertinti rizikos dydį, o rizikos padidėjimo priežastis nėra žinoma. Kiek stebėjimo tyrimais nustatytas rizikos padidėjimas gali būti susijęs su </w:t>
      </w:r>
      <w:proofErr w:type="spellStart"/>
      <w:r w:rsidR="00436913" w:rsidRPr="00B91CF3">
        <w:rPr>
          <w:rFonts w:ascii="Times New Roman" w:eastAsia="Times New Roman" w:hAnsi="Times New Roman" w:cs="Times New Roman"/>
          <w:lang w:val="lt-LT"/>
        </w:rPr>
        <w:t>antipsichoziniais</w:t>
      </w:r>
      <w:proofErr w:type="spellEnd"/>
      <w:r w:rsidR="00436913" w:rsidRPr="00B91CF3">
        <w:rPr>
          <w:rFonts w:ascii="Times New Roman" w:eastAsia="Times New Roman" w:hAnsi="Times New Roman" w:cs="Times New Roman"/>
          <w:lang w:val="lt-LT"/>
        </w:rPr>
        <w:t xml:space="preserve"> </w:t>
      </w:r>
      <w:r w:rsidR="00954B57" w:rsidRPr="00B91CF3">
        <w:rPr>
          <w:rFonts w:ascii="Times New Roman" w:eastAsia="Times New Roman" w:hAnsi="Times New Roman" w:cs="Times New Roman"/>
          <w:lang w:val="lt-LT"/>
        </w:rPr>
        <w:t xml:space="preserve">vaistiniais </w:t>
      </w:r>
      <w:r w:rsidR="00436913" w:rsidRPr="00B91CF3">
        <w:rPr>
          <w:rFonts w:ascii="Times New Roman" w:eastAsia="Times New Roman" w:hAnsi="Times New Roman" w:cs="Times New Roman"/>
          <w:lang w:val="lt-LT"/>
        </w:rPr>
        <w:t>preparatais, o ne tam tikromis paciento savybėmis, neaišku.</w:t>
      </w:r>
    </w:p>
    <w:p w14:paraId="3D595B3B" w14:textId="77777777" w:rsidR="00C8121A" w:rsidRPr="00B91CF3" w:rsidRDefault="00C8121A" w:rsidP="00C8121A">
      <w:pPr>
        <w:spacing w:after="0" w:line="260" w:lineRule="exact"/>
        <w:rPr>
          <w:rFonts w:ascii="Times New Roman" w:eastAsia="Times New Roman" w:hAnsi="Times New Roman" w:cs="Times New Roman"/>
          <w:lang w:val="lt-LT"/>
        </w:rPr>
      </w:pPr>
    </w:p>
    <w:p w14:paraId="280DBD81" w14:textId="77777777"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 xml:space="preserve">Gretutinis </w:t>
      </w:r>
      <w:proofErr w:type="spellStart"/>
      <w:r w:rsidRPr="00B91CF3">
        <w:rPr>
          <w:rFonts w:ascii="Times New Roman" w:eastAsia="Times New Roman" w:hAnsi="Times New Roman" w:cs="Times New Roman"/>
          <w:i/>
          <w:lang w:val="lt-LT"/>
        </w:rPr>
        <w:t>furozemido</w:t>
      </w:r>
      <w:proofErr w:type="spellEnd"/>
      <w:r w:rsidRPr="00B91CF3">
        <w:rPr>
          <w:rFonts w:ascii="Times New Roman" w:eastAsia="Times New Roman" w:hAnsi="Times New Roman" w:cs="Times New Roman"/>
          <w:i/>
          <w:lang w:val="lt-LT"/>
        </w:rPr>
        <w:t xml:space="preserve"> vartojimas</w:t>
      </w:r>
    </w:p>
    <w:p w14:paraId="322BB3E3" w14:textId="77777777" w:rsidR="00C8121A" w:rsidRPr="00B91CF3" w:rsidRDefault="00C8121A" w:rsidP="00C8121A">
      <w:pPr>
        <w:spacing w:after="0" w:line="260" w:lineRule="exact"/>
        <w:rPr>
          <w:rFonts w:ascii="Times New Roman" w:eastAsia="Times New Roman" w:hAnsi="Times New Roman" w:cs="Times New Roman"/>
          <w:lang w:val="lt-LT"/>
        </w:rPr>
      </w:pPr>
    </w:p>
    <w:p w14:paraId="51A0E3E1" w14:textId="5BF46488"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Placebu kontroliuojamųjų </w:t>
      </w:r>
      <w:proofErr w:type="spellStart"/>
      <w:r w:rsidR="003816A5">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lang w:val="lt-LT"/>
        </w:rPr>
        <w:t xml:space="preserve"> tyrimų, kuriuose dalyvavo senyvi demencija sergantys pacientai, duomenimis, didesnis mirtingumas nustatytas pacientams, kurie vartojo </w:t>
      </w:r>
      <w:proofErr w:type="spellStart"/>
      <w:r w:rsidRPr="00B91CF3">
        <w:rPr>
          <w:rFonts w:ascii="Times New Roman" w:eastAsia="Times New Roman" w:hAnsi="Times New Roman" w:cs="Times New Roman"/>
          <w:lang w:val="lt-LT"/>
        </w:rPr>
        <w:t>furozemidą</w:t>
      </w:r>
      <w:proofErr w:type="spellEnd"/>
      <w:r w:rsidRPr="00B91CF3">
        <w:rPr>
          <w:rFonts w:ascii="Times New Roman" w:eastAsia="Times New Roman" w:hAnsi="Times New Roman" w:cs="Times New Roman"/>
          <w:lang w:val="lt-LT"/>
        </w:rPr>
        <w:t xml:space="preserve"> kartu su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(7,3 %, vidutinis amžius 89 metai, amžiaus ribos 75–97), palyginti su pacientais, kurie vartojo vieną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(3,1 %, vidutinis amžius 84 metai, amžiaus ribos 70–96) arba vieną </w:t>
      </w:r>
      <w:proofErr w:type="spellStart"/>
      <w:r w:rsidRPr="00B91CF3">
        <w:rPr>
          <w:rFonts w:ascii="Times New Roman" w:eastAsia="Times New Roman" w:hAnsi="Times New Roman" w:cs="Times New Roman"/>
          <w:lang w:val="lt-LT"/>
        </w:rPr>
        <w:t>furozemidą</w:t>
      </w:r>
      <w:proofErr w:type="spellEnd"/>
      <w:r w:rsidRPr="00B91CF3">
        <w:rPr>
          <w:rFonts w:ascii="Times New Roman" w:eastAsia="Times New Roman" w:hAnsi="Times New Roman" w:cs="Times New Roman"/>
          <w:lang w:val="lt-LT"/>
        </w:rPr>
        <w:t xml:space="preserve"> (4,1 %, vidutinis amžius 80 metų, amžiaus ribos 67–90). Dviejų iš keturių tyrimų metu nustatytas pacientų, kurie vartojo </w:t>
      </w:r>
      <w:proofErr w:type="spellStart"/>
      <w:r w:rsidRPr="00B91CF3">
        <w:rPr>
          <w:rFonts w:ascii="Times New Roman" w:eastAsia="Times New Roman" w:hAnsi="Times New Roman" w:cs="Times New Roman"/>
          <w:lang w:val="lt-LT"/>
        </w:rPr>
        <w:t>furozemidą</w:t>
      </w:r>
      <w:proofErr w:type="spellEnd"/>
      <w:r w:rsidRPr="00B91CF3">
        <w:rPr>
          <w:rFonts w:ascii="Times New Roman" w:eastAsia="Times New Roman" w:hAnsi="Times New Roman" w:cs="Times New Roman"/>
          <w:lang w:val="lt-LT"/>
        </w:rPr>
        <w:t xml:space="preserve"> kartu su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mirtingumo padidėjimas.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vartojimas kartu su kitais diuretikais (daugiausiai maža </w:t>
      </w:r>
      <w:proofErr w:type="spellStart"/>
      <w:r w:rsidRPr="00B91CF3">
        <w:rPr>
          <w:rFonts w:ascii="Times New Roman" w:eastAsia="Times New Roman" w:hAnsi="Times New Roman" w:cs="Times New Roman"/>
          <w:lang w:val="lt-LT"/>
        </w:rPr>
        <w:t>tiazidų</w:t>
      </w:r>
      <w:proofErr w:type="spellEnd"/>
      <w:r w:rsidRPr="00B91CF3">
        <w:rPr>
          <w:rFonts w:ascii="Times New Roman" w:eastAsia="Times New Roman" w:hAnsi="Times New Roman" w:cs="Times New Roman"/>
          <w:lang w:val="lt-LT"/>
        </w:rPr>
        <w:t xml:space="preserve"> grupės diuretikų doze) nebuvo susijęs su panašiais reiškiniais.</w:t>
      </w:r>
    </w:p>
    <w:p w14:paraId="24531578" w14:textId="77777777" w:rsidR="00C8121A" w:rsidRPr="00B91CF3" w:rsidRDefault="00C8121A" w:rsidP="00C8121A">
      <w:pPr>
        <w:spacing w:after="0" w:line="260" w:lineRule="exact"/>
        <w:rPr>
          <w:rFonts w:ascii="Times New Roman" w:eastAsia="Times New Roman" w:hAnsi="Times New Roman" w:cs="Times New Roman"/>
          <w:lang w:val="lt-LT"/>
        </w:rPr>
      </w:pPr>
    </w:p>
    <w:p w14:paraId="226B5132"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Šį reiškinį paaiškinantis </w:t>
      </w:r>
      <w:proofErr w:type="spellStart"/>
      <w:r w:rsidRPr="00B91CF3">
        <w:rPr>
          <w:rFonts w:ascii="Times New Roman" w:eastAsia="Times New Roman" w:hAnsi="Times New Roman" w:cs="Times New Roman"/>
          <w:lang w:val="lt-LT"/>
        </w:rPr>
        <w:t>patofiziologinis</w:t>
      </w:r>
      <w:proofErr w:type="spellEnd"/>
      <w:r w:rsidRPr="00B91CF3">
        <w:rPr>
          <w:rFonts w:ascii="Times New Roman" w:eastAsia="Times New Roman" w:hAnsi="Times New Roman" w:cs="Times New Roman"/>
          <w:lang w:val="lt-LT"/>
        </w:rPr>
        <w:t xml:space="preserve"> veikimo būdas nenustatytas, mirties priežastys buvo skirtingos. Vis dėlto prieš skiriant vartoti kartu su šiais vaistiniais preparatais arba kitokiais stipriai veikiančiais diuretikais, reikia nustatyti gydymo šiuo vaistinių preparatų deriniu naudą ir riziką ir taip gydyti atsargiai. Pacientų, kurie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vartojo kartu su kitokiais diuretikais, mirtingumas nepadidėjo. Neatsižvelgiant į gydymą, </w:t>
      </w:r>
      <w:proofErr w:type="spellStart"/>
      <w:r w:rsidRPr="00B91CF3">
        <w:rPr>
          <w:rFonts w:ascii="Times New Roman" w:eastAsia="Times New Roman" w:hAnsi="Times New Roman" w:cs="Times New Roman"/>
          <w:lang w:val="lt-LT"/>
        </w:rPr>
        <w:t>dehidracija</w:t>
      </w:r>
      <w:proofErr w:type="spellEnd"/>
      <w:r w:rsidRPr="00B91CF3">
        <w:rPr>
          <w:rFonts w:ascii="Times New Roman" w:eastAsia="Times New Roman" w:hAnsi="Times New Roman" w:cs="Times New Roman"/>
          <w:lang w:val="lt-LT"/>
        </w:rPr>
        <w:t xml:space="preserve"> yra bendrasis mirtingumą didinantis rizikos veiksnys, todėl reikia imtis atsargumo priemonių, kad demencija sergantys senyvi pacientai nepatirtų </w:t>
      </w:r>
      <w:proofErr w:type="spellStart"/>
      <w:r w:rsidRPr="00B91CF3">
        <w:rPr>
          <w:rFonts w:ascii="Times New Roman" w:eastAsia="Times New Roman" w:hAnsi="Times New Roman" w:cs="Times New Roman"/>
          <w:lang w:val="lt-LT"/>
        </w:rPr>
        <w:t>dehidracijos</w:t>
      </w:r>
      <w:proofErr w:type="spellEnd"/>
      <w:r w:rsidRPr="00B91CF3">
        <w:rPr>
          <w:rFonts w:ascii="Times New Roman" w:eastAsia="Times New Roman" w:hAnsi="Times New Roman" w:cs="Times New Roman"/>
          <w:lang w:val="lt-LT"/>
        </w:rPr>
        <w:t>.</w:t>
      </w:r>
    </w:p>
    <w:p w14:paraId="0A16B246" w14:textId="77777777" w:rsidR="00C8121A" w:rsidRPr="00B91CF3" w:rsidRDefault="00C8121A" w:rsidP="00C8121A">
      <w:pPr>
        <w:spacing w:after="0" w:line="260" w:lineRule="exact"/>
        <w:rPr>
          <w:rFonts w:ascii="Times New Roman" w:eastAsia="Times New Roman" w:hAnsi="Times New Roman" w:cs="Times New Roman"/>
          <w:lang w:val="lt-LT"/>
        </w:rPr>
      </w:pPr>
    </w:p>
    <w:p w14:paraId="23C1E95E" w14:textId="77777777"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Nepageidaujami smegenų kraujotakos reiškiniai (NSKR)</w:t>
      </w:r>
    </w:p>
    <w:p w14:paraId="61228EFE" w14:textId="77777777" w:rsidR="00C8121A" w:rsidRPr="00B91CF3" w:rsidRDefault="00C8121A" w:rsidP="00C8121A">
      <w:pPr>
        <w:spacing w:after="0" w:line="260" w:lineRule="exact"/>
        <w:rPr>
          <w:rFonts w:ascii="Times New Roman" w:eastAsia="Times New Roman" w:hAnsi="Times New Roman" w:cs="Times New Roman"/>
          <w:lang w:val="lt-LT"/>
        </w:rPr>
      </w:pPr>
    </w:p>
    <w:p w14:paraId="05D489EF" w14:textId="49C19278" w:rsidR="00C8121A" w:rsidRPr="00B91CF3" w:rsidRDefault="004F6E43"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Atsitiktinių imčių placebu kontroliuojamųjų klinikinių demencija sergančių pacientų populiacijos tyrimų duomenimis, vartojant kai kuriuos </w:t>
      </w:r>
      <w:proofErr w:type="spellStart"/>
      <w:r w:rsidRPr="00B91CF3">
        <w:rPr>
          <w:rFonts w:ascii="Times New Roman" w:eastAsia="Times New Roman" w:hAnsi="Times New Roman" w:cs="Times New Roman"/>
          <w:lang w:val="lt-LT"/>
        </w:rPr>
        <w:t>antipsichozinius</w:t>
      </w:r>
      <w:proofErr w:type="spellEnd"/>
      <w:r w:rsidRPr="00B91CF3">
        <w:rPr>
          <w:rFonts w:ascii="Times New Roman" w:eastAsia="Times New Roman" w:hAnsi="Times New Roman" w:cs="Times New Roman"/>
          <w:lang w:val="lt-LT"/>
        </w:rPr>
        <w:t xml:space="preserve"> </w:t>
      </w:r>
      <w:r w:rsidR="00954B57" w:rsidRPr="00B91CF3">
        <w:rPr>
          <w:rFonts w:ascii="Times New Roman" w:eastAsia="Times New Roman" w:hAnsi="Times New Roman" w:cs="Times New Roman"/>
          <w:lang w:val="lt-LT"/>
        </w:rPr>
        <w:t xml:space="preserve">vaistinius </w:t>
      </w:r>
      <w:r w:rsidRPr="00B91CF3">
        <w:rPr>
          <w:rFonts w:ascii="Times New Roman" w:eastAsia="Times New Roman" w:hAnsi="Times New Roman" w:cs="Times New Roman"/>
          <w:lang w:val="lt-LT"/>
        </w:rPr>
        <w:t xml:space="preserve">preparatus, nepageidaujamų </w:t>
      </w:r>
      <w:proofErr w:type="spellStart"/>
      <w:r w:rsidRPr="00B91CF3">
        <w:rPr>
          <w:rFonts w:ascii="Times New Roman" w:eastAsia="Times New Roman" w:hAnsi="Times New Roman" w:cs="Times New Roman"/>
          <w:lang w:val="lt-LT"/>
        </w:rPr>
        <w:t>cerebrovaskulinių</w:t>
      </w:r>
      <w:proofErr w:type="spellEnd"/>
      <w:r w:rsidRPr="00B91CF3">
        <w:rPr>
          <w:rFonts w:ascii="Times New Roman" w:eastAsia="Times New Roman" w:hAnsi="Times New Roman" w:cs="Times New Roman"/>
          <w:lang w:val="lt-LT"/>
        </w:rPr>
        <w:t xml:space="preserve"> reiškinių rizika padidėjo maždaug 3 </w:t>
      </w:r>
      <w:r w:rsidR="00954B57" w:rsidRPr="00B91CF3">
        <w:rPr>
          <w:rFonts w:ascii="Times New Roman" w:eastAsia="Times New Roman" w:hAnsi="Times New Roman" w:cs="Times New Roman"/>
          <w:lang w:val="lt-LT"/>
        </w:rPr>
        <w:t>kartus</w:t>
      </w:r>
      <w:r w:rsidRPr="00B91CF3">
        <w:rPr>
          <w:rFonts w:ascii="Times New Roman" w:eastAsia="Times New Roman" w:hAnsi="Times New Roman" w:cs="Times New Roman"/>
          <w:lang w:val="lt-LT"/>
        </w:rPr>
        <w:t xml:space="preserve">. </w:t>
      </w:r>
      <w:r w:rsidR="00C8121A" w:rsidRPr="00B91CF3">
        <w:rPr>
          <w:rFonts w:ascii="Times New Roman" w:eastAsia="Times New Roman" w:hAnsi="Times New Roman" w:cs="Times New Roman"/>
          <w:lang w:val="lt-LT"/>
        </w:rPr>
        <w:t xml:space="preserve">Šešių placebu kontroliuojamųjų tyrimų, </w:t>
      </w:r>
      <w:r w:rsidR="00C8121A" w:rsidRPr="00B91CF3">
        <w:rPr>
          <w:rFonts w:ascii="Times New Roman" w:eastAsia="Times New Roman" w:hAnsi="Times New Roman" w:cs="Times New Roman"/>
          <w:lang w:val="lt-LT"/>
        </w:rPr>
        <w:lastRenderedPageBreak/>
        <w:t xml:space="preserve">kuriuose daugiausiai dalyvavo senyvi demencija sergantys pacientai (&gt; 65 metų), jungtiniais duomenimis, NSKR (sunkių ar nesunkių, mišrių) patyrė 3,3 % (33 iš 1009) pacientų, kurie vartojo </w:t>
      </w:r>
      <w:proofErr w:type="spellStart"/>
      <w:r w:rsidR="00C8121A" w:rsidRPr="00B91CF3">
        <w:rPr>
          <w:rFonts w:ascii="Times New Roman" w:eastAsia="Times New Roman" w:hAnsi="Times New Roman" w:cs="Times New Roman"/>
          <w:lang w:val="lt-LT"/>
        </w:rPr>
        <w:t>risperidoną</w:t>
      </w:r>
      <w:proofErr w:type="spellEnd"/>
      <w:r w:rsidR="00C8121A" w:rsidRPr="00B91CF3">
        <w:rPr>
          <w:rFonts w:ascii="Times New Roman" w:eastAsia="Times New Roman" w:hAnsi="Times New Roman" w:cs="Times New Roman"/>
          <w:lang w:val="lt-LT"/>
        </w:rPr>
        <w:t xml:space="preserve">, ir 1,2 % (8 iš 712) pacientų, vartojusių placebą. Šansų santykis (tikslus </w:t>
      </w:r>
      <w:proofErr w:type="spellStart"/>
      <w:r w:rsidR="00C8121A" w:rsidRPr="00B91CF3">
        <w:rPr>
          <w:rFonts w:ascii="Times New Roman" w:eastAsia="Times New Roman" w:hAnsi="Times New Roman" w:cs="Times New Roman"/>
          <w:lang w:val="lt-LT"/>
        </w:rPr>
        <w:t>pasikliautinasis</w:t>
      </w:r>
      <w:proofErr w:type="spellEnd"/>
      <w:r w:rsidR="00C8121A" w:rsidRPr="00B91CF3">
        <w:rPr>
          <w:rFonts w:ascii="Times New Roman" w:eastAsia="Times New Roman" w:hAnsi="Times New Roman" w:cs="Times New Roman"/>
          <w:lang w:val="lt-LT"/>
        </w:rPr>
        <w:t xml:space="preserve"> intervalas 95 %) buvo 2,96 (1.34, 7.50). Tokio rizikos padidėjimo būdas nežinomas. Paneigti, kad rizika padidėja ir vartojant kitokius </w:t>
      </w:r>
      <w:proofErr w:type="spellStart"/>
      <w:r w:rsidR="00C8121A" w:rsidRPr="00B91CF3">
        <w:rPr>
          <w:rFonts w:ascii="Times New Roman" w:eastAsia="Times New Roman" w:hAnsi="Times New Roman" w:cs="Times New Roman"/>
          <w:lang w:val="lt-LT"/>
        </w:rPr>
        <w:t>antipsichozinius</w:t>
      </w:r>
      <w:proofErr w:type="spellEnd"/>
      <w:r w:rsidR="00C8121A" w:rsidRPr="00B91CF3">
        <w:rPr>
          <w:rFonts w:ascii="Times New Roman" w:eastAsia="Times New Roman" w:hAnsi="Times New Roman" w:cs="Times New Roman"/>
          <w:lang w:val="lt-LT"/>
        </w:rPr>
        <w:t xml:space="preserve"> preparatus arba kitų grupių pacientams, negalima. </w:t>
      </w:r>
      <w:proofErr w:type="spellStart"/>
      <w:r w:rsidR="00C8121A" w:rsidRPr="00B91CF3">
        <w:rPr>
          <w:rFonts w:ascii="Times New Roman" w:eastAsia="Times New Roman" w:hAnsi="Times New Roman" w:cs="Times New Roman"/>
          <w:kern w:val="2"/>
          <w:lang w:val="lt-LT"/>
        </w:rPr>
        <w:t>Risperidon</w:t>
      </w:r>
      <w:r w:rsidR="00740831">
        <w:rPr>
          <w:rFonts w:ascii="Times New Roman" w:eastAsia="Times New Roman" w:hAnsi="Times New Roman" w:cs="Times New Roman"/>
          <w:kern w:val="2"/>
          <w:lang w:val="lt-LT"/>
        </w:rPr>
        <w:t>o</w:t>
      </w:r>
      <w:proofErr w:type="spellEnd"/>
      <w:r w:rsidR="00C8121A" w:rsidRPr="00B91CF3">
        <w:rPr>
          <w:rFonts w:ascii="Times New Roman" w:eastAsia="Times New Roman" w:hAnsi="Times New Roman" w:cs="Times New Roman"/>
          <w:lang w:val="lt-LT"/>
        </w:rPr>
        <w:t xml:space="preserve"> reikia vartoti atsargiai pacientams, kuriems yra insulto rizikos veiksnių.</w:t>
      </w:r>
    </w:p>
    <w:p w14:paraId="45BC3944" w14:textId="77777777" w:rsidR="00C8121A" w:rsidRPr="00B91CF3" w:rsidRDefault="00C8121A" w:rsidP="00C8121A">
      <w:pPr>
        <w:spacing w:after="0" w:line="260" w:lineRule="exact"/>
        <w:rPr>
          <w:rFonts w:ascii="Times New Roman" w:eastAsia="Times New Roman" w:hAnsi="Times New Roman" w:cs="Times New Roman"/>
          <w:lang w:val="lt-LT"/>
        </w:rPr>
      </w:pPr>
    </w:p>
    <w:p w14:paraId="60EDBC52"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NSKR rizika žymiai didesnė pacientams, kuriems pasireiškia mišri ar kraujagyslių tipo demencija, palyginti su Alzheimerio tipo demencija. Taigi pacientų, kurie serga kitokio, o ne Alzheimerio tipo demencijomis, gydyti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negalima.</w:t>
      </w:r>
    </w:p>
    <w:p w14:paraId="1B5E6EBB" w14:textId="77777777" w:rsidR="00C8121A" w:rsidRPr="00B91CF3" w:rsidRDefault="00C8121A" w:rsidP="00C8121A">
      <w:pPr>
        <w:spacing w:after="0" w:line="260" w:lineRule="exact"/>
        <w:rPr>
          <w:rFonts w:ascii="Times New Roman" w:eastAsia="Times New Roman" w:hAnsi="Times New Roman" w:cs="Times New Roman"/>
          <w:lang w:val="lt-LT"/>
        </w:rPr>
      </w:pPr>
    </w:p>
    <w:p w14:paraId="10CAC6B7" w14:textId="221CD000"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Gydytojams rekomenduojama nustatyti demencija sergančių senyvų pacientų gydymo </w:t>
      </w:r>
      <w:proofErr w:type="spellStart"/>
      <w:r w:rsidR="00D2371A">
        <w:rPr>
          <w:rFonts w:ascii="Times New Roman" w:eastAsia="Times New Roman" w:hAnsi="Times New Roman" w:cs="Times New Roman"/>
          <w:kern w:val="2"/>
          <w:lang w:val="lt-LT"/>
        </w:rPr>
        <w:t>risperidonu</w:t>
      </w:r>
      <w:proofErr w:type="spellEnd"/>
      <w:r w:rsidRPr="00B91CF3">
        <w:rPr>
          <w:rFonts w:ascii="Times New Roman" w:eastAsia="Times New Roman" w:hAnsi="Times New Roman" w:cs="Times New Roman"/>
          <w:lang w:val="lt-LT"/>
        </w:rPr>
        <w:t xml:space="preserve"> naudą ir riziką, atsižvelgiant į kiekvieno paciento individualią insulto riziką. Pacientus ar juos prižiūrinčius asmenis reikia perspėti, kad nedelsdami praneštų apie galimus NSKR simptomus, pvz</w:t>
      </w:r>
      <w:r w:rsidR="00494A8C">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staiga pasireiškusį veido, rankų ar kojų silpnumą arba tirpulį, kalbos ar regėjimo sutrikimus. Reikia nedelsiant pradėti tokių </w:t>
      </w:r>
      <w:r w:rsidR="00494A8C">
        <w:rPr>
          <w:rFonts w:ascii="Times New Roman" w:eastAsia="Times New Roman" w:hAnsi="Times New Roman" w:cs="Times New Roman"/>
          <w:lang w:val="lt-LT"/>
        </w:rPr>
        <w:t>pacientų</w:t>
      </w:r>
      <w:r w:rsidRPr="00B91CF3">
        <w:rPr>
          <w:rFonts w:ascii="Times New Roman" w:eastAsia="Times New Roman" w:hAnsi="Times New Roman" w:cs="Times New Roman"/>
          <w:lang w:val="lt-LT"/>
        </w:rPr>
        <w:t xml:space="preserve"> gydymą, įskaitant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vartojimo nutraukimą.</w:t>
      </w:r>
    </w:p>
    <w:p w14:paraId="4E361898" w14:textId="77777777" w:rsidR="00C8121A" w:rsidRPr="00B91CF3" w:rsidRDefault="00C8121A" w:rsidP="00C8121A">
      <w:pPr>
        <w:spacing w:after="0" w:line="260" w:lineRule="exact"/>
        <w:rPr>
          <w:rFonts w:ascii="Times New Roman" w:eastAsia="Times New Roman" w:hAnsi="Times New Roman" w:cs="Times New Roman"/>
          <w:lang w:val="lt-LT"/>
        </w:rPr>
      </w:pPr>
    </w:p>
    <w:p w14:paraId="0C5A6F51" w14:textId="466451A3" w:rsidR="00C8121A" w:rsidRPr="00B91CF3" w:rsidRDefault="00C8121A" w:rsidP="00C8121A">
      <w:pPr>
        <w:widowControl w:val="0"/>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kern w:val="2"/>
          <w:lang w:val="lt-LT"/>
        </w:rPr>
        <w:t>Risperidon</w:t>
      </w:r>
      <w:r w:rsidR="00DC5AE8">
        <w:rPr>
          <w:rFonts w:ascii="Times New Roman" w:eastAsia="Times New Roman" w:hAnsi="Times New Roman" w:cs="Times New Roman"/>
          <w:kern w:val="2"/>
          <w:lang w:val="lt-LT"/>
        </w:rPr>
        <w:t>u</w:t>
      </w:r>
      <w:proofErr w:type="spellEnd"/>
      <w:r w:rsidRPr="00B91CF3">
        <w:rPr>
          <w:rFonts w:ascii="Times New Roman" w:eastAsia="Times New Roman" w:hAnsi="Times New Roman" w:cs="Times New Roman"/>
          <w:lang w:val="lt-LT"/>
        </w:rPr>
        <w:t xml:space="preserve"> galima trumpą laiką gydyti tik nuolatinį vidutinio sunkumo arba sunkia Alzheimerio demencija sergančių pacientų agresyvumą papildomai su nefarmakologinėmis priemonėmis, jeigu jos buvo nepakankamai veiksmingos arba neveiksmingos </w:t>
      </w:r>
      <w:r w:rsidRPr="00B91CF3">
        <w:rPr>
          <w:rFonts w:ascii="Times New Roman" w:eastAsia="Times New Roman" w:hAnsi="Times New Roman" w:cs="Times New Roman"/>
          <w:kern w:val="2"/>
          <w:lang w:val="lt-LT"/>
        </w:rPr>
        <w:t>ir yra galimybė susižaloti pačiam pacientui arba sužaloti aplinkinius.</w:t>
      </w:r>
    </w:p>
    <w:p w14:paraId="046D1FB7" w14:textId="77777777" w:rsidR="00C8121A" w:rsidRPr="00B91CF3" w:rsidRDefault="00C8121A" w:rsidP="00C8121A">
      <w:pPr>
        <w:spacing w:after="0" w:line="260" w:lineRule="exact"/>
        <w:rPr>
          <w:rFonts w:ascii="Times New Roman" w:eastAsia="Times New Roman" w:hAnsi="Times New Roman" w:cs="Times New Roman"/>
          <w:lang w:val="lt-LT"/>
        </w:rPr>
      </w:pPr>
    </w:p>
    <w:p w14:paraId="6966662D"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Pacientų būklę reikia reguliariai įvertinti iš naujo ir nustatyti, ar būtina tęsti gydymą.</w:t>
      </w:r>
    </w:p>
    <w:p w14:paraId="186ABD1E" w14:textId="77777777" w:rsidR="00C8121A" w:rsidRPr="00B91CF3" w:rsidRDefault="00C8121A" w:rsidP="00C8121A">
      <w:pPr>
        <w:spacing w:after="0" w:line="260" w:lineRule="exact"/>
        <w:rPr>
          <w:rFonts w:ascii="Times New Roman" w:eastAsia="Times New Roman" w:hAnsi="Times New Roman" w:cs="Times New Roman"/>
          <w:lang w:val="lt-LT"/>
        </w:rPr>
      </w:pPr>
    </w:p>
    <w:p w14:paraId="51E5E989"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proofErr w:type="spellStart"/>
      <w:r w:rsidRPr="00B91CF3">
        <w:rPr>
          <w:rFonts w:ascii="Times New Roman" w:eastAsia="Times New Roman" w:hAnsi="Times New Roman" w:cs="Times New Roman"/>
          <w:kern w:val="2"/>
          <w:u w:val="single"/>
          <w:lang w:val="lt-LT"/>
        </w:rPr>
        <w:t>Ortostatinė</w:t>
      </w:r>
      <w:proofErr w:type="spellEnd"/>
      <w:r w:rsidRPr="00B91CF3">
        <w:rPr>
          <w:rFonts w:ascii="Times New Roman" w:eastAsia="Times New Roman" w:hAnsi="Times New Roman" w:cs="Times New Roman"/>
          <w:kern w:val="2"/>
          <w:u w:val="single"/>
          <w:lang w:val="lt-LT"/>
        </w:rPr>
        <w:t xml:space="preserve"> </w:t>
      </w:r>
      <w:proofErr w:type="spellStart"/>
      <w:r w:rsidRPr="00B91CF3">
        <w:rPr>
          <w:rFonts w:ascii="Times New Roman" w:eastAsia="Times New Roman" w:hAnsi="Times New Roman" w:cs="Times New Roman"/>
          <w:kern w:val="2"/>
          <w:u w:val="single"/>
          <w:lang w:val="lt-LT"/>
        </w:rPr>
        <w:t>hipotenzija</w:t>
      </w:r>
      <w:proofErr w:type="spellEnd"/>
    </w:p>
    <w:p w14:paraId="7C3D0B1A" w14:textId="77777777" w:rsidR="00C8121A" w:rsidRPr="00B91CF3" w:rsidRDefault="00C8121A" w:rsidP="00C8121A">
      <w:pPr>
        <w:spacing w:after="0" w:line="260" w:lineRule="exact"/>
        <w:rPr>
          <w:rFonts w:ascii="Times New Roman" w:eastAsia="Times New Roman" w:hAnsi="Times New Roman" w:cs="Times New Roman"/>
          <w:lang w:val="lt-LT"/>
        </w:rPr>
      </w:pPr>
    </w:p>
    <w:p w14:paraId="4CDFD895" w14:textId="119CB88D"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blokuoja alfa </w:t>
      </w:r>
      <w:proofErr w:type="spellStart"/>
      <w:r w:rsidRPr="00B91CF3">
        <w:rPr>
          <w:rFonts w:ascii="Times New Roman" w:eastAsia="Times New Roman" w:hAnsi="Times New Roman" w:cs="Times New Roman"/>
          <w:lang w:val="lt-LT"/>
        </w:rPr>
        <w:t>adrenoreceptorius</w:t>
      </w:r>
      <w:proofErr w:type="spellEnd"/>
      <w:r w:rsidRPr="00B91CF3">
        <w:rPr>
          <w:rFonts w:ascii="Times New Roman" w:eastAsia="Times New Roman" w:hAnsi="Times New Roman" w:cs="Times New Roman"/>
          <w:lang w:val="lt-LT"/>
        </w:rPr>
        <w:t>, taigi gali pasireikšti (</w:t>
      </w:r>
      <w:proofErr w:type="spellStart"/>
      <w:r w:rsidRPr="00B91CF3">
        <w:rPr>
          <w:rFonts w:ascii="Times New Roman" w:eastAsia="Times New Roman" w:hAnsi="Times New Roman" w:cs="Times New Roman"/>
          <w:lang w:val="lt-LT"/>
        </w:rPr>
        <w:t>ortostatinė</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hipotenzija</w:t>
      </w:r>
      <w:proofErr w:type="spellEnd"/>
      <w:r w:rsidRPr="00B91CF3">
        <w:rPr>
          <w:rFonts w:ascii="Times New Roman" w:eastAsia="Times New Roman" w:hAnsi="Times New Roman" w:cs="Times New Roman"/>
          <w:lang w:val="lt-LT"/>
        </w:rPr>
        <w:t xml:space="preserve">, ypač pradiniu dozės didinimo laikotarpiu. </w:t>
      </w:r>
      <w:proofErr w:type="spellStart"/>
      <w:r w:rsidRPr="00B91CF3">
        <w:rPr>
          <w:rFonts w:ascii="Times New Roman" w:eastAsia="Times New Roman" w:hAnsi="Times New Roman" w:cs="Times New Roman"/>
          <w:lang w:val="lt-LT"/>
        </w:rPr>
        <w:t>Po</w:t>
      </w:r>
      <w:r w:rsidR="00494A8C">
        <w:rPr>
          <w:rFonts w:ascii="Times New Roman" w:eastAsia="Times New Roman" w:hAnsi="Times New Roman" w:cs="Times New Roman"/>
          <w:lang w:val="lt-LT"/>
        </w:rPr>
        <w:t>registraciniu</w:t>
      </w:r>
      <w:proofErr w:type="spellEnd"/>
      <w:r w:rsidR="00494A8C">
        <w:rPr>
          <w:rFonts w:ascii="Times New Roman" w:eastAsia="Times New Roman" w:hAnsi="Times New Roman" w:cs="Times New Roman"/>
          <w:lang w:val="lt-LT"/>
        </w:rPr>
        <w:t xml:space="preserve"> laikotarpiu</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vartojant kartu su kitais </w:t>
      </w:r>
      <w:proofErr w:type="spellStart"/>
      <w:r w:rsidRPr="00B91CF3">
        <w:rPr>
          <w:rFonts w:ascii="Times New Roman" w:eastAsia="Times New Roman" w:hAnsi="Times New Roman" w:cs="Times New Roman"/>
          <w:lang w:val="lt-LT"/>
        </w:rPr>
        <w:t>antihipertenziniais</w:t>
      </w:r>
      <w:proofErr w:type="spellEnd"/>
      <w:r w:rsidRPr="00B91CF3">
        <w:rPr>
          <w:rFonts w:ascii="Times New Roman" w:eastAsia="Times New Roman" w:hAnsi="Times New Roman" w:cs="Times New Roman"/>
          <w:lang w:val="lt-LT"/>
        </w:rPr>
        <w:t xml:space="preserve"> vaistiniais preparatais, nustatyta kliniškai reikšminga </w:t>
      </w:r>
      <w:proofErr w:type="spellStart"/>
      <w:r w:rsidRPr="00B91CF3">
        <w:rPr>
          <w:rFonts w:ascii="Times New Roman" w:eastAsia="Times New Roman" w:hAnsi="Times New Roman" w:cs="Times New Roman"/>
          <w:lang w:val="lt-LT"/>
        </w:rPr>
        <w:t>hipotenzija</w:t>
      </w:r>
      <w:proofErr w:type="spellEnd"/>
      <w:r w:rsidRPr="00B91CF3">
        <w:rPr>
          <w:rFonts w:ascii="Times New Roman" w:eastAsia="Times New Roman" w:hAnsi="Times New Roman" w:cs="Times New Roman"/>
          <w:lang w:val="lt-LT"/>
        </w:rPr>
        <w:t xml:space="preserve">. Pacientams, kuriems diagnozuota širdies ir kraujagyslių liga (pvz.: širdies nepakankamumas, miokardo infarktas, širdies laidumo sutrikimų, </w:t>
      </w:r>
      <w:proofErr w:type="spellStart"/>
      <w:r w:rsidRPr="00B91CF3">
        <w:rPr>
          <w:rFonts w:ascii="Times New Roman" w:eastAsia="Times New Roman" w:hAnsi="Times New Roman" w:cs="Times New Roman"/>
          <w:lang w:val="lt-LT"/>
        </w:rPr>
        <w:t>dehidracija</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hipovolemija</w:t>
      </w:r>
      <w:proofErr w:type="spellEnd"/>
      <w:r w:rsidRPr="00B91CF3">
        <w:rPr>
          <w:rFonts w:ascii="Times New Roman" w:eastAsia="Times New Roman" w:hAnsi="Times New Roman" w:cs="Times New Roman"/>
          <w:lang w:val="lt-LT"/>
        </w:rPr>
        <w:t xml:space="preserve">, smegenų kraujagyslių liga) </w:t>
      </w:r>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Risperidon</w:t>
      </w:r>
      <w:r w:rsidR="005004FC">
        <w:rPr>
          <w:rFonts w:ascii="Times New Roman" w:eastAsia="Times New Roman" w:hAnsi="Times New Roman" w:cs="Times New Roman"/>
          <w:kern w:val="2"/>
          <w:lang w:val="lt-LT"/>
        </w:rPr>
        <w:t>o</w:t>
      </w:r>
      <w:proofErr w:type="spellEnd"/>
      <w:r w:rsidRPr="00B91CF3">
        <w:rPr>
          <w:rFonts w:ascii="Times New Roman" w:eastAsia="Times New Roman" w:hAnsi="Times New Roman" w:cs="Times New Roman"/>
          <w:lang w:val="lt-LT"/>
        </w:rPr>
        <w:t xml:space="preserve"> vartoti reikia atsargiai ir dozę didinti palaipsniui pagal rekomendacijas (žr. 4.2 skyrių). Jeigu pasireiškia </w:t>
      </w:r>
      <w:proofErr w:type="spellStart"/>
      <w:r w:rsidRPr="00B91CF3">
        <w:rPr>
          <w:rFonts w:ascii="Times New Roman" w:eastAsia="Times New Roman" w:hAnsi="Times New Roman" w:cs="Times New Roman"/>
          <w:lang w:val="lt-LT"/>
        </w:rPr>
        <w:t>hipotenzija</w:t>
      </w:r>
      <w:proofErr w:type="spellEnd"/>
      <w:r w:rsidRPr="00B91CF3">
        <w:rPr>
          <w:rFonts w:ascii="Times New Roman" w:eastAsia="Times New Roman" w:hAnsi="Times New Roman" w:cs="Times New Roman"/>
          <w:lang w:val="lt-LT"/>
        </w:rPr>
        <w:t>, reikia apgalvotai sumažinti dozę.</w:t>
      </w:r>
    </w:p>
    <w:p w14:paraId="4284BAF3" w14:textId="77777777" w:rsidR="00C8121A" w:rsidRPr="00B91CF3" w:rsidRDefault="00C8121A" w:rsidP="00C8121A">
      <w:pPr>
        <w:spacing w:after="0" w:line="260" w:lineRule="exact"/>
        <w:rPr>
          <w:rFonts w:ascii="Times New Roman" w:eastAsia="Times New Roman" w:hAnsi="Times New Roman" w:cs="Times New Roman"/>
          <w:lang w:val="lt-LT"/>
        </w:rPr>
      </w:pPr>
    </w:p>
    <w:p w14:paraId="7904C88D" w14:textId="77777777" w:rsidR="004F6E43" w:rsidRPr="00B91CF3" w:rsidRDefault="004F6E43" w:rsidP="004F6E43">
      <w:pPr>
        <w:spacing w:after="0" w:line="260" w:lineRule="exact"/>
        <w:rPr>
          <w:rFonts w:ascii="Times New Roman" w:eastAsia="Times New Roman" w:hAnsi="Times New Roman" w:cs="Times New Roman"/>
          <w:u w:val="single"/>
          <w:lang w:val="lt-LT"/>
        </w:rPr>
      </w:pPr>
      <w:proofErr w:type="spellStart"/>
      <w:r w:rsidRPr="00B91CF3">
        <w:rPr>
          <w:rFonts w:ascii="Times New Roman" w:eastAsia="Times New Roman" w:hAnsi="Times New Roman" w:cs="Times New Roman"/>
          <w:u w:val="single"/>
          <w:lang w:val="lt-LT"/>
        </w:rPr>
        <w:t>Leukopenija</w:t>
      </w:r>
      <w:proofErr w:type="spellEnd"/>
      <w:r w:rsidRPr="00B91CF3">
        <w:rPr>
          <w:rFonts w:ascii="Times New Roman" w:eastAsia="Times New Roman" w:hAnsi="Times New Roman" w:cs="Times New Roman"/>
          <w:u w:val="single"/>
          <w:lang w:val="lt-LT"/>
        </w:rPr>
        <w:t xml:space="preserve">, </w:t>
      </w:r>
      <w:proofErr w:type="spellStart"/>
      <w:r w:rsidRPr="00B91CF3">
        <w:rPr>
          <w:rFonts w:ascii="Times New Roman" w:eastAsia="Times New Roman" w:hAnsi="Times New Roman" w:cs="Times New Roman"/>
          <w:u w:val="single"/>
          <w:lang w:val="lt-LT"/>
        </w:rPr>
        <w:t>neutropenija</w:t>
      </w:r>
      <w:proofErr w:type="spellEnd"/>
      <w:r w:rsidRPr="00B91CF3">
        <w:rPr>
          <w:rFonts w:ascii="Times New Roman" w:eastAsia="Times New Roman" w:hAnsi="Times New Roman" w:cs="Times New Roman"/>
          <w:u w:val="single"/>
          <w:lang w:val="lt-LT"/>
        </w:rPr>
        <w:t xml:space="preserve"> ir </w:t>
      </w:r>
      <w:proofErr w:type="spellStart"/>
      <w:r w:rsidRPr="00B91CF3">
        <w:rPr>
          <w:rFonts w:ascii="Times New Roman" w:eastAsia="Times New Roman" w:hAnsi="Times New Roman" w:cs="Times New Roman"/>
          <w:u w:val="single"/>
          <w:lang w:val="lt-LT"/>
        </w:rPr>
        <w:t>agranulocitozė</w:t>
      </w:r>
      <w:proofErr w:type="spellEnd"/>
    </w:p>
    <w:p w14:paraId="478EC5FA" w14:textId="77777777" w:rsidR="004F6E43" w:rsidRPr="00B91CF3" w:rsidRDefault="004F6E43" w:rsidP="004F6E43">
      <w:pPr>
        <w:spacing w:after="0" w:line="260" w:lineRule="exact"/>
        <w:rPr>
          <w:rFonts w:ascii="Times New Roman" w:eastAsia="Times New Roman" w:hAnsi="Times New Roman" w:cs="Times New Roman"/>
          <w:lang w:val="lt-LT"/>
        </w:rPr>
      </w:pPr>
    </w:p>
    <w:p w14:paraId="4B4DF24B" w14:textId="77777777" w:rsidR="004F6E43" w:rsidRPr="00B91CF3" w:rsidRDefault="004F6E43" w:rsidP="004F6E43">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Buvo gauta pranešimų apie </w:t>
      </w:r>
      <w:proofErr w:type="spellStart"/>
      <w:r w:rsidRPr="00B91CF3">
        <w:rPr>
          <w:rFonts w:ascii="Times New Roman" w:eastAsia="Times New Roman" w:hAnsi="Times New Roman" w:cs="Times New Roman"/>
          <w:lang w:val="lt-LT"/>
        </w:rPr>
        <w:t>leukopeniją</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neutropeniją</w:t>
      </w:r>
      <w:proofErr w:type="spellEnd"/>
      <w:r w:rsidRPr="00B91CF3">
        <w:rPr>
          <w:rFonts w:ascii="Times New Roman" w:eastAsia="Times New Roman" w:hAnsi="Times New Roman" w:cs="Times New Roman"/>
          <w:lang w:val="lt-LT"/>
        </w:rPr>
        <w:t xml:space="preserve"> ir </w:t>
      </w:r>
      <w:proofErr w:type="spellStart"/>
      <w:r w:rsidRPr="00B91CF3">
        <w:rPr>
          <w:rFonts w:ascii="Times New Roman" w:eastAsia="Times New Roman" w:hAnsi="Times New Roman" w:cs="Times New Roman"/>
          <w:lang w:val="lt-LT"/>
        </w:rPr>
        <w:t>agranulocitozę</w:t>
      </w:r>
      <w:proofErr w:type="spellEnd"/>
      <w:r w:rsidRPr="00B91CF3">
        <w:rPr>
          <w:rFonts w:ascii="Times New Roman" w:eastAsia="Times New Roman" w:hAnsi="Times New Roman" w:cs="Times New Roman"/>
          <w:lang w:val="lt-LT"/>
        </w:rPr>
        <w:t xml:space="preserve">, vartojant </w:t>
      </w:r>
      <w:proofErr w:type="spellStart"/>
      <w:r w:rsidRPr="00B91CF3">
        <w:rPr>
          <w:rFonts w:ascii="Times New Roman" w:eastAsia="Times New Roman" w:hAnsi="Times New Roman" w:cs="Times New Roman"/>
          <w:lang w:val="lt-LT"/>
        </w:rPr>
        <w:t>antipsichozinius</w:t>
      </w:r>
      <w:proofErr w:type="spellEnd"/>
      <w:r w:rsidRPr="00B91CF3">
        <w:rPr>
          <w:rFonts w:ascii="Times New Roman" w:eastAsia="Times New Roman" w:hAnsi="Times New Roman" w:cs="Times New Roman"/>
          <w:lang w:val="lt-LT"/>
        </w:rPr>
        <w:t xml:space="preserve"> vaist</w:t>
      </w:r>
      <w:r w:rsidR="00954B57"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us</w:t>
      </w:r>
      <w:r w:rsidR="00954B57" w:rsidRPr="00B91CF3">
        <w:rPr>
          <w:rFonts w:ascii="Times New Roman" w:eastAsia="Times New Roman" w:hAnsi="Times New Roman" w:cs="Times New Roman"/>
          <w:lang w:val="lt-LT"/>
        </w:rPr>
        <w:t xml:space="preserve"> preparatus</w:t>
      </w:r>
      <w:r w:rsidRPr="00B91CF3">
        <w:rPr>
          <w:rFonts w:ascii="Times New Roman" w:eastAsia="Times New Roman" w:hAnsi="Times New Roman" w:cs="Times New Roman"/>
          <w:lang w:val="lt-LT"/>
        </w:rPr>
        <w:t xml:space="preserve">, įskaitant ir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Poregistracinio</w:t>
      </w:r>
      <w:proofErr w:type="spellEnd"/>
      <w:r w:rsidRPr="00B91CF3">
        <w:rPr>
          <w:rFonts w:ascii="Times New Roman" w:eastAsia="Times New Roman" w:hAnsi="Times New Roman" w:cs="Times New Roman"/>
          <w:lang w:val="lt-LT"/>
        </w:rPr>
        <w:t xml:space="preserve"> stebėjimo metu labai retai (&lt; 1/10 000 pacientų) buvo gauta pranešimų apie </w:t>
      </w:r>
      <w:proofErr w:type="spellStart"/>
      <w:r w:rsidRPr="00B91CF3">
        <w:rPr>
          <w:rFonts w:ascii="Times New Roman" w:eastAsia="Times New Roman" w:hAnsi="Times New Roman" w:cs="Times New Roman"/>
          <w:lang w:val="lt-LT"/>
        </w:rPr>
        <w:t>agranulocitozę</w:t>
      </w:r>
      <w:proofErr w:type="spellEnd"/>
      <w:r w:rsidRPr="00B91CF3">
        <w:rPr>
          <w:rFonts w:ascii="Times New Roman" w:eastAsia="Times New Roman" w:hAnsi="Times New Roman" w:cs="Times New Roman"/>
          <w:lang w:val="lt-LT"/>
        </w:rPr>
        <w:t xml:space="preserve">. </w:t>
      </w:r>
    </w:p>
    <w:p w14:paraId="0855055C" w14:textId="4FBF134E" w:rsidR="004F6E43" w:rsidRPr="00B91CF3" w:rsidRDefault="004F6E43" w:rsidP="004F6E43">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Pacientus, kuriems anksčiau buvo kliniškai </w:t>
      </w:r>
      <w:r w:rsidR="00954B57" w:rsidRPr="00B91CF3">
        <w:rPr>
          <w:rFonts w:ascii="Times New Roman" w:eastAsia="Times New Roman" w:hAnsi="Times New Roman" w:cs="Times New Roman"/>
          <w:lang w:val="lt-LT"/>
        </w:rPr>
        <w:t xml:space="preserve">reikšmingai </w:t>
      </w:r>
      <w:r w:rsidRPr="00B91CF3">
        <w:rPr>
          <w:rFonts w:ascii="Times New Roman" w:eastAsia="Times New Roman" w:hAnsi="Times New Roman" w:cs="Times New Roman"/>
          <w:lang w:val="lt-LT"/>
        </w:rPr>
        <w:t>sumažėjęs baltųjų kraujo ląstelių skaičius arba vaist</w:t>
      </w:r>
      <w:r w:rsidR="00954B57"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o</w:t>
      </w:r>
      <w:r w:rsidR="00954B57" w:rsidRPr="00B91CF3">
        <w:rPr>
          <w:rFonts w:ascii="Times New Roman" w:eastAsia="Times New Roman" w:hAnsi="Times New Roman" w:cs="Times New Roman"/>
          <w:lang w:val="lt-LT"/>
        </w:rPr>
        <w:t xml:space="preserve"> preparato</w:t>
      </w:r>
      <w:r w:rsidRPr="00B91CF3">
        <w:rPr>
          <w:rFonts w:ascii="Times New Roman" w:eastAsia="Times New Roman" w:hAnsi="Times New Roman" w:cs="Times New Roman"/>
          <w:lang w:val="lt-LT"/>
        </w:rPr>
        <w:t xml:space="preserve"> sukelta </w:t>
      </w:r>
      <w:proofErr w:type="spellStart"/>
      <w:r w:rsidRPr="00B91CF3">
        <w:rPr>
          <w:rFonts w:ascii="Times New Roman" w:eastAsia="Times New Roman" w:hAnsi="Times New Roman" w:cs="Times New Roman"/>
          <w:lang w:val="lt-LT"/>
        </w:rPr>
        <w:t>leukopenija</w:t>
      </w:r>
      <w:proofErr w:type="spellEnd"/>
      <w:r w:rsidRPr="00B91CF3">
        <w:rPr>
          <w:rFonts w:ascii="Times New Roman" w:eastAsia="Times New Roman" w:hAnsi="Times New Roman" w:cs="Times New Roman"/>
          <w:lang w:val="lt-LT"/>
        </w:rPr>
        <w:t xml:space="preserve"> ar </w:t>
      </w:r>
      <w:proofErr w:type="spellStart"/>
      <w:r w:rsidRPr="00B91CF3">
        <w:rPr>
          <w:rFonts w:ascii="Times New Roman" w:eastAsia="Times New Roman" w:hAnsi="Times New Roman" w:cs="Times New Roman"/>
          <w:lang w:val="lt-LT"/>
        </w:rPr>
        <w:t>neutropenija</w:t>
      </w:r>
      <w:proofErr w:type="spellEnd"/>
      <w:r w:rsidRPr="00B91CF3">
        <w:rPr>
          <w:rFonts w:ascii="Times New Roman" w:eastAsia="Times New Roman" w:hAnsi="Times New Roman" w:cs="Times New Roman"/>
          <w:lang w:val="lt-LT"/>
        </w:rPr>
        <w:t xml:space="preserve">, reikia stebėti pirmuosius kelis gydymo mėnesius ir, atsiradus pirmiesiems kliniškai reikšmingo baltųjų kraujo ląstelių skaičiaus sumažėjimo požymiams, kurių atsiradimui nėra kitų priežasčių, reikia apsvarstyti gydymo </w:t>
      </w:r>
      <w:proofErr w:type="spellStart"/>
      <w:r w:rsidR="00D76370">
        <w:rPr>
          <w:rFonts w:ascii="Times New Roman" w:eastAsia="Times New Roman" w:hAnsi="Times New Roman" w:cs="Times New Roman"/>
          <w:lang w:val="lt-LT"/>
        </w:rPr>
        <w:t>risperidon</w:t>
      </w:r>
      <w:r w:rsidR="00BD50B2">
        <w:rPr>
          <w:rFonts w:ascii="Times New Roman" w:eastAsia="Times New Roman" w:hAnsi="Times New Roman" w:cs="Times New Roman"/>
          <w:lang w:val="lt-LT"/>
        </w:rPr>
        <w:t>u</w:t>
      </w:r>
      <w:proofErr w:type="spellEnd"/>
      <w:r w:rsidRPr="00B91CF3">
        <w:rPr>
          <w:rFonts w:ascii="Times New Roman" w:eastAsia="Times New Roman" w:hAnsi="Times New Roman" w:cs="Times New Roman"/>
          <w:lang w:val="lt-LT"/>
        </w:rPr>
        <w:t xml:space="preserve"> nutraukimą. </w:t>
      </w:r>
    </w:p>
    <w:p w14:paraId="40BB534B" w14:textId="70547C09" w:rsidR="004F6E43" w:rsidRPr="00B91CF3" w:rsidRDefault="004F6E43" w:rsidP="004F6E43">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Pacientus, kuriems yra kliniškai reikšminga </w:t>
      </w:r>
      <w:proofErr w:type="spellStart"/>
      <w:r w:rsidRPr="00B91CF3">
        <w:rPr>
          <w:rFonts w:ascii="Times New Roman" w:eastAsia="Times New Roman" w:hAnsi="Times New Roman" w:cs="Times New Roman"/>
          <w:lang w:val="lt-LT"/>
        </w:rPr>
        <w:t>neutropenija</w:t>
      </w:r>
      <w:proofErr w:type="spellEnd"/>
      <w:r w:rsidRPr="00B91CF3">
        <w:rPr>
          <w:rFonts w:ascii="Times New Roman" w:eastAsia="Times New Roman" w:hAnsi="Times New Roman" w:cs="Times New Roman"/>
          <w:lang w:val="lt-LT"/>
        </w:rPr>
        <w:t xml:space="preserve">, reikia atidžiai stebėti dėl karščiavimo ar kitų infekcijos simptomų ir požymių, ir, atsiradus tokiems simptomams ar požymiams, nedelsiant gydyti. Pacientams, kuriems yra sunki </w:t>
      </w:r>
      <w:proofErr w:type="spellStart"/>
      <w:r w:rsidRPr="00B91CF3">
        <w:rPr>
          <w:rFonts w:ascii="Times New Roman" w:eastAsia="Times New Roman" w:hAnsi="Times New Roman" w:cs="Times New Roman"/>
          <w:lang w:val="lt-LT"/>
        </w:rPr>
        <w:t>neutropenija</w:t>
      </w:r>
      <w:proofErr w:type="spellEnd"/>
      <w:r w:rsidRPr="00B91CF3">
        <w:rPr>
          <w:rFonts w:ascii="Times New Roman" w:eastAsia="Times New Roman" w:hAnsi="Times New Roman" w:cs="Times New Roman"/>
          <w:lang w:val="lt-LT"/>
        </w:rPr>
        <w:t xml:space="preserve"> (bendras </w:t>
      </w:r>
      <w:proofErr w:type="spellStart"/>
      <w:r w:rsidRPr="00B91CF3">
        <w:rPr>
          <w:rFonts w:ascii="Times New Roman" w:eastAsia="Times New Roman" w:hAnsi="Times New Roman" w:cs="Times New Roman"/>
          <w:lang w:val="lt-LT"/>
        </w:rPr>
        <w:t>neutrofilų</w:t>
      </w:r>
      <w:proofErr w:type="spellEnd"/>
      <w:r w:rsidRPr="00B91CF3">
        <w:rPr>
          <w:rFonts w:ascii="Times New Roman" w:eastAsia="Times New Roman" w:hAnsi="Times New Roman" w:cs="Times New Roman"/>
          <w:lang w:val="lt-LT"/>
        </w:rPr>
        <w:t xml:space="preserve"> skaičius &lt; 1 x 10</w:t>
      </w:r>
      <w:r w:rsidRPr="00B91CF3">
        <w:rPr>
          <w:rFonts w:ascii="Times New Roman" w:eastAsia="Times New Roman" w:hAnsi="Times New Roman" w:cs="Times New Roman"/>
          <w:vertAlign w:val="superscript"/>
          <w:lang w:val="lt-LT"/>
        </w:rPr>
        <w:t>9</w:t>
      </w:r>
      <w:r w:rsidRPr="00B91CF3">
        <w:rPr>
          <w:rFonts w:ascii="Times New Roman" w:eastAsia="Times New Roman" w:hAnsi="Times New Roman" w:cs="Times New Roman"/>
          <w:lang w:val="lt-LT"/>
        </w:rPr>
        <w:t xml:space="preserve">/l), reikia nutraukti gydymą </w:t>
      </w:r>
      <w:proofErr w:type="spellStart"/>
      <w:r w:rsidR="00D76370">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ir stebėti baltųjų kraujo ląstelių skaičių tol, kol jis taps normalus.</w:t>
      </w:r>
    </w:p>
    <w:p w14:paraId="6D7738EA" w14:textId="77777777" w:rsidR="004F6E43" w:rsidRPr="00B91CF3" w:rsidRDefault="004F6E43" w:rsidP="00C8121A">
      <w:pPr>
        <w:spacing w:after="0" w:line="260" w:lineRule="exact"/>
        <w:rPr>
          <w:rFonts w:ascii="Times New Roman" w:eastAsia="Times New Roman" w:hAnsi="Times New Roman" w:cs="Times New Roman"/>
          <w:lang w:val="lt-LT"/>
        </w:rPr>
      </w:pPr>
    </w:p>
    <w:p w14:paraId="11CF4C97"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 xml:space="preserve">Vėlyvoji </w:t>
      </w:r>
      <w:proofErr w:type="spellStart"/>
      <w:r w:rsidRPr="00B91CF3">
        <w:rPr>
          <w:rFonts w:ascii="Times New Roman" w:eastAsia="Times New Roman" w:hAnsi="Times New Roman" w:cs="Times New Roman"/>
          <w:kern w:val="2"/>
          <w:u w:val="single"/>
          <w:lang w:val="lt-LT"/>
        </w:rPr>
        <w:t>diskinezija</w:t>
      </w:r>
      <w:proofErr w:type="spellEnd"/>
      <w:r w:rsidRPr="00B91CF3">
        <w:rPr>
          <w:rFonts w:ascii="Times New Roman" w:eastAsia="Times New Roman" w:hAnsi="Times New Roman" w:cs="Times New Roman"/>
          <w:kern w:val="2"/>
          <w:u w:val="single"/>
          <w:lang w:val="lt-LT"/>
        </w:rPr>
        <w:t>/</w:t>
      </w:r>
      <w:proofErr w:type="spellStart"/>
      <w:r w:rsidRPr="00B91CF3">
        <w:rPr>
          <w:rFonts w:ascii="Times New Roman" w:eastAsia="Times New Roman" w:hAnsi="Times New Roman" w:cs="Times New Roman"/>
          <w:kern w:val="2"/>
          <w:u w:val="single"/>
          <w:lang w:val="lt-LT"/>
        </w:rPr>
        <w:t>ekstrapiramidiniai</w:t>
      </w:r>
      <w:proofErr w:type="spellEnd"/>
      <w:r w:rsidRPr="00B91CF3">
        <w:rPr>
          <w:rFonts w:ascii="Times New Roman" w:eastAsia="Times New Roman" w:hAnsi="Times New Roman" w:cs="Times New Roman"/>
          <w:kern w:val="2"/>
          <w:u w:val="single"/>
          <w:lang w:val="lt-LT"/>
        </w:rPr>
        <w:t xml:space="preserve"> simptomai (VD/EPS)</w:t>
      </w:r>
    </w:p>
    <w:p w14:paraId="58B9FFC4" w14:textId="77777777" w:rsidR="00C8121A" w:rsidRPr="00B91CF3" w:rsidRDefault="00C8121A" w:rsidP="00C8121A">
      <w:pPr>
        <w:spacing w:after="0" w:line="260" w:lineRule="exact"/>
        <w:rPr>
          <w:rFonts w:ascii="Times New Roman" w:eastAsia="Times New Roman" w:hAnsi="Times New Roman" w:cs="Times New Roman"/>
          <w:lang w:val="lt-LT"/>
        </w:rPr>
      </w:pPr>
    </w:p>
    <w:p w14:paraId="7295E3E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Dopamino receptorių antagonistinių savybių turintys vaistiniai preparatai siejami su gebėjimu skatinti vėlyvąją </w:t>
      </w:r>
      <w:proofErr w:type="spellStart"/>
      <w:r w:rsidRPr="00B91CF3">
        <w:rPr>
          <w:rFonts w:ascii="Times New Roman" w:eastAsia="Times New Roman" w:hAnsi="Times New Roman" w:cs="Times New Roman"/>
          <w:lang w:val="lt-LT"/>
        </w:rPr>
        <w:t>diskineziją</w:t>
      </w:r>
      <w:proofErr w:type="spellEnd"/>
      <w:r w:rsidRPr="00B91CF3">
        <w:rPr>
          <w:rFonts w:ascii="Times New Roman" w:eastAsia="Times New Roman" w:hAnsi="Times New Roman" w:cs="Times New Roman"/>
          <w:lang w:val="lt-LT"/>
        </w:rPr>
        <w:t xml:space="preserve">, kuriai būdingi ritmiški nevalingi judesiai, daugiausia liežuvio ir (arba) veido. </w:t>
      </w:r>
      <w:proofErr w:type="spellStart"/>
      <w:r w:rsidRPr="00B91CF3">
        <w:rPr>
          <w:rFonts w:ascii="Times New Roman" w:eastAsia="Times New Roman" w:hAnsi="Times New Roman" w:cs="Times New Roman"/>
          <w:lang w:val="lt-LT"/>
        </w:rPr>
        <w:lastRenderedPageBreak/>
        <w:t>Ekstrapiramidinių</w:t>
      </w:r>
      <w:proofErr w:type="spellEnd"/>
      <w:r w:rsidRPr="00B91CF3">
        <w:rPr>
          <w:rFonts w:ascii="Times New Roman" w:eastAsia="Times New Roman" w:hAnsi="Times New Roman" w:cs="Times New Roman"/>
          <w:lang w:val="lt-LT"/>
        </w:rPr>
        <w:t xml:space="preserve"> simptomų atsiradimas yra vėlyvosios </w:t>
      </w:r>
      <w:proofErr w:type="spellStart"/>
      <w:r w:rsidRPr="00B91CF3">
        <w:rPr>
          <w:rFonts w:ascii="Times New Roman" w:eastAsia="Times New Roman" w:hAnsi="Times New Roman" w:cs="Times New Roman"/>
          <w:lang w:val="lt-LT"/>
        </w:rPr>
        <w:t>diskinezijos</w:t>
      </w:r>
      <w:proofErr w:type="spellEnd"/>
      <w:r w:rsidRPr="00B91CF3">
        <w:rPr>
          <w:rFonts w:ascii="Times New Roman" w:eastAsia="Times New Roman" w:hAnsi="Times New Roman" w:cs="Times New Roman"/>
          <w:lang w:val="lt-LT"/>
        </w:rPr>
        <w:t xml:space="preserve"> rizikos veiksnys. Jeigu atsiranda vėlyvosios </w:t>
      </w:r>
      <w:proofErr w:type="spellStart"/>
      <w:r w:rsidRPr="00B91CF3">
        <w:rPr>
          <w:rFonts w:ascii="Times New Roman" w:eastAsia="Times New Roman" w:hAnsi="Times New Roman" w:cs="Times New Roman"/>
          <w:lang w:val="lt-LT"/>
        </w:rPr>
        <w:t>diskinezijos</w:t>
      </w:r>
      <w:proofErr w:type="spellEnd"/>
      <w:r w:rsidRPr="00B91CF3">
        <w:rPr>
          <w:rFonts w:ascii="Times New Roman" w:eastAsia="Times New Roman" w:hAnsi="Times New Roman" w:cs="Times New Roman"/>
          <w:lang w:val="lt-LT"/>
        </w:rPr>
        <w:t xml:space="preserve"> požymių ar simptomų, reikia apgalvotai nutraukti visų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vartojimą.</w:t>
      </w:r>
    </w:p>
    <w:p w14:paraId="7B553616" w14:textId="77777777" w:rsidR="00C8121A" w:rsidRDefault="00C8121A" w:rsidP="00C8121A">
      <w:pPr>
        <w:spacing w:after="0" w:line="260" w:lineRule="exact"/>
        <w:rPr>
          <w:rFonts w:ascii="Times New Roman" w:eastAsia="Times New Roman" w:hAnsi="Times New Roman" w:cs="Times New Roman"/>
          <w:lang w:val="lt-LT"/>
        </w:rPr>
      </w:pPr>
    </w:p>
    <w:p w14:paraId="0F08DF1C" w14:textId="77777777" w:rsidR="00494A8C" w:rsidRDefault="00494A8C" w:rsidP="00C8121A">
      <w:pPr>
        <w:spacing w:after="0" w:line="260" w:lineRule="exact"/>
        <w:rPr>
          <w:rFonts w:ascii="Times New Roman" w:eastAsia="Times New Roman" w:hAnsi="Times New Roman" w:cs="Times New Roman"/>
          <w:lang w:val="lt-LT"/>
        </w:rPr>
      </w:pPr>
      <w:r w:rsidRPr="00494A8C">
        <w:rPr>
          <w:rFonts w:ascii="Times New Roman" w:eastAsia="Times New Roman" w:hAnsi="Times New Roman" w:cs="Times New Roman"/>
          <w:lang w:val="lt-LT"/>
        </w:rPr>
        <w:t xml:space="preserve">Pacientams skirti kartu vartoti psichiką stimuliuojančių vaistinių preparatų (pvz., </w:t>
      </w:r>
      <w:proofErr w:type="spellStart"/>
      <w:r w:rsidRPr="00494A8C">
        <w:rPr>
          <w:rFonts w:ascii="Times New Roman" w:eastAsia="Times New Roman" w:hAnsi="Times New Roman" w:cs="Times New Roman"/>
          <w:lang w:val="lt-LT"/>
        </w:rPr>
        <w:t>metilfenidato</w:t>
      </w:r>
      <w:proofErr w:type="spellEnd"/>
      <w:r w:rsidRPr="00494A8C">
        <w:rPr>
          <w:rFonts w:ascii="Times New Roman" w:eastAsia="Times New Roman" w:hAnsi="Times New Roman" w:cs="Times New Roman"/>
          <w:lang w:val="lt-LT"/>
        </w:rPr>
        <w:t xml:space="preserve">) ir </w:t>
      </w:r>
      <w:proofErr w:type="spellStart"/>
      <w:r w:rsidRPr="00494A8C">
        <w:rPr>
          <w:rFonts w:ascii="Times New Roman" w:eastAsia="Times New Roman" w:hAnsi="Times New Roman" w:cs="Times New Roman"/>
          <w:lang w:val="lt-LT"/>
        </w:rPr>
        <w:t>risperidono</w:t>
      </w:r>
      <w:proofErr w:type="spellEnd"/>
      <w:r w:rsidRPr="00494A8C">
        <w:rPr>
          <w:rFonts w:ascii="Times New Roman" w:eastAsia="Times New Roman" w:hAnsi="Times New Roman" w:cs="Times New Roman"/>
          <w:lang w:val="lt-LT"/>
        </w:rPr>
        <w:t xml:space="preserve"> reikia atsargiai, kadangi koreguojant kurio nors arba abiejų vaistinių preparatų dozavimą, gali pasireikšti </w:t>
      </w:r>
      <w:proofErr w:type="spellStart"/>
      <w:r w:rsidRPr="00494A8C">
        <w:rPr>
          <w:rFonts w:ascii="Times New Roman" w:eastAsia="Times New Roman" w:hAnsi="Times New Roman" w:cs="Times New Roman"/>
          <w:lang w:val="lt-LT"/>
        </w:rPr>
        <w:t>ekstrapiramidiniai</w:t>
      </w:r>
      <w:proofErr w:type="spellEnd"/>
      <w:r w:rsidRPr="00494A8C">
        <w:rPr>
          <w:rFonts w:ascii="Times New Roman" w:eastAsia="Times New Roman" w:hAnsi="Times New Roman" w:cs="Times New Roman"/>
          <w:lang w:val="lt-LT"/>
        </w:rPr>
        <w:t xml:space="preserve"> simptomai. Gydymą stimuliuojančiais vaistiniais preparatais rekomenduojama nutraukti palaipsniui (žr. 4.5 skyrių).</w:t>
      </w:r>
    </w:p>
    <w:p w14:paraId="6263E50D" w14:textId="77777777" w:rsidR="00494A8C" w:rsidRPr="00B91CF3" w:rsidRDefault="00494A8C" w:rsidP="00C8121A">
      <w:pPr>
        <w:spacing w:after="0" w:line="260" w:lineRule="exact"/>
        <w:rPr>
          <w:rFonts w:ascii="Times New Roman" w:eastAsia="Times New Roman" w:hAnsi="Times New Roman" w:cs="Times New Roman"/>
          <w:lang w:val="lt-LT"/>
        </w:rPr>
      </w:pPr>
    </w:p>
    <w:p w14:paraId="2D570030"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 xml:space="preserve">Piktybinis </w:t>
      </w:r>
      <w:proofErr w:type="spellStart"/>
      <w:r w:rsidRPr="00B91CF3">
        <w:rPr>
          <w:rFonts w:ascii="Times New Roman" w:eastAsia="Times New Roman" w:hAnsi="Times New Roman" w:cs="Times New Roman"/>
          <w:kern w:val="2"/>
          <w:u w:val="single"/>
          <w:lang w:val="lt-LT"/>
        </w:rPr>
        <w:t>neurolepsinis</w:t>
      </w:r>
      <w:proofErr w:type="spellEnd"/>
      <w:r w:rsidRPr="00B91CF3">
        <w:rPr>
          <w:rFonts w:ascii="Times New Roman" w:eastAsia="Times New Roman" w:hAnsi="Times New Roman" w:cs="Times New Roman"/>
          <w:kern w:val="2"/>
          <w:u w:val="single"/>
          <w:lang w:val="lt-LT"/>
        </w:rPr>
        <w:t xml:space="preserve"> sindromas (PNS)</w:t>
      </w:r>
    </w:p>
    <w:p w14:paraId="7DAEEA74" w14:textId="77777777" w:rsidR="00C8121A" w:rsidRPr="00B91CF3" w:rsidRDefault="00C8121A" w:rsidP="00C8121A">
      <w:pPr>
        <w:spacing w:after="0" w:line="260" w:lineRule="exact"/>
        <w:rPr>
          <w:rFonts w:ascii="Times New Roman" w:eastAsia="Times New Roman" w:hAnsi="Times New Roman" w:cs="Times New Roman"/>
          <w:lang w:val="lt-LT"/>
        </w:rPr>
      </w:pPr>
    </w:p>
    <w:p w14:paraId="3A656D1C" w14:textId="74276A44"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pasireiškė piktybinis </w:t>
      </w:r>
      <w:proofErr w:type="spellStart"/>
      <w:r w:rsidRPr="00B91CF3">
        <w:rPr>
          <w:rFonts w:ascii="Times New Roman" w:eastAsia="Times New Roman" w:hAnsi="Times New Roman" w:cs="Times New Roman"/>
          <w:lang w:val="lt-LT"/>
        </w:rPr>
        <w:t>neurolepsinis</w:t>
      </w:r>
      <w:proofErr w:type="spellEnd"/>
      <w:r w:rsidRPr="00B91CF3">
        <w:rPr>
          <w:rFonts w:ascii="Times New Roman" w:eastAsia="Times New Roman" w:hAnsi="Times New Roman" w:cs="Times New Roman"/>
          <w:lang w:val="lt-LT"/>
        </w:rPr>
        <w:t xml:space="preserve"> sindromas, kuriam būdinga hipertermija, raumenų </w:t>
      </w:r>
      <w:proofErr w:type="spellStart"/>
      <w:r w:rsidRPr="00B91CF3">
        <w:rPr>
          <w:rFonts w:ascii="Times New Roman" w:eastAsia="Times New Roman" w:hAnsi="Times New Roman" w:cs="Times New Roman"/>
          <w:lang w:val="lt-LT"/>
        </w:rPr>
        <w:t>rigidiškumas</w:t>
      </w:r>
      <w:proofErr w:type="spellEnd"/>
      <w:r w:rsidRPr="00B91CF3">
        <w:rPr>
          <w:rFonts w:ascii="Times New Roman" w:eastAsia="Times New Roman" w:hAnsi="Times New Roman" w:cs="Times New Roman"/>
          <w:lang w:val="lt-LT"/>
        </w:rPr>
        <w:t xml:space="preserve">, autonominis nestabilumas, sąmonės pokyčiai ir </w:t>
      </w:r>
      <w:proofErr w:type="spellStart"/>
      <w:r w:rsidRPr="00B91CF3">
        <w:rPr>
          <w:rFonts w:ascii="Times New Roman" w:eastAsia="Times New Roman" w:hAnsi="Times New Roman" w:cs="Times New Roman"/>
          <w:lang w:val="lt-LT"/>
        </w:rPr>
        <w:t>kreatino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fosfokinazės</w:t>
      </w:r>
      <w:proofErr w:type="spellEnd"/>
      <w:r w:rsidRPr="00B91CF3">
        <w:rPr>
          <w:rFonts w:ascii="Times New Roman" w:eastAsia="Times New Roman" w:hAnsi="Times New Roman" w:cs="Times New Roman"/>
          <w:lang w:val="lt-LT"/>
        </w:rPr>
        <w:t xml:space="preserve"> koncentracijos serume padidėjimas. Gali atsirasti šių papildomų požymių: </w:t>
      </w:r>
      <w:proofErr w:type="spellStart"/>
      <w:r w:rsidRPr="00B91CF3">
        <w:rPr>
          <w:rFonts w:ascii="Times New Roman" w:eastAsia="Times New Roman" w:hAnsi="Times New Roman" w:cs="Times New Roman"/>
          <w:lang w:val="lt-LT"/>
        </w:rPr>
        <w:t>mioglobinurija</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rabdomiolizė</w:t>
      </w:r>
      <w:proofErr w:type="spellEnd"/>
      <w:r w:rsidRPr="00B91CF3">
        <w:rPr>
          <w:rFonts w:ascii="Times New Roman" w:eastAsia="Times New Roman" w:hAnsi="Times New Roman" w:cs="Times New Roman"/>
          <w:lang w:val="lt-LT"/>
        </w:rPr>
        <w:t xml:space="preserve">) ir ūminis inkstų funkcijos nepakankamumas. Tokiu atveju reikia nutraukti visų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įskaitant </w:t>
      </w:r>
      <w:proofErr w:type="spellStart"/>
      <w:r w:rsidR="0023048E">
        <w:rPr>
          <w:rFonts w:ascii="Times New Roman" w:eastAsia="Times New Roman" w:hAnsi="Times New Roman" w:cs="Times New Roman"/>
          <w:kern w:val="2"/>
          <w:lang w:val="lt-LT"/>
        </w:rPr>
        <w:t>risperidoną</w:t>
      </w:r>
      <w:proofErr w:type="spellEnd"/>
      <w:r w:rsidRPr="00B91CF3">
        <w:rPr>
          <w:rFonts w:ascii="Times New Roman" w:eastAsia="Times New Roman" w:hAnsi="Times New Roman" w:cs="Times New Roman"/>
          <w:lang w:val="lt-LT"/>
        </w:rPr>
        <w:t>, vartojimą.</w:t>
      </w:r>
    </w:p>
    <w:p w14:paraId="6017A682" w14:textId="77777777" w:rsidR="00C8121A" w:rsidRPr="00B91CF3" w:rsidRDefault="00C8121A" w:rsidP="00C8121A">
      <w:pPr>
        <w:spacing w:after="0" w:line="260" w:lineRule="exact"/>
        <w:rPr>
          <w:rFonts w:ascii="Times New Roman" w:eastAsia="Times New Roman" w:hAnsi="Times New Roman" w:cs="Times New Roman"/>
          <w:lang w:val="lt-LT"/>
        </w:rPr>
      </w:pPr>
    </w:p>
    <w:p w14:paraId="065BB32E" w14:textId="77777777" w:rsidR="00C8121A" w:rsidRPr="00B91CF3" w:rsidRDefault="00C8121A" w:rsidP="00C8121A">
      <w:pPr>
        <w:keepNext/>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 xml:space="preserve">Parkinsono liga ir demencija, kuria sergant atsiranda </w:t>
      </w:r>
      <w:proofErr w:type="spellStart"/>
      <w:r w:rsidRPr="00B91CF3">
        <w:rPr>
          <w:rFonts w:ascii="Times New Roman" w:eastAsia="Times New Roman" w:hAnsi="Times New Roman" w:cs="Times New Roman"/>
          <w:kern w:val="2"/>
          <w:u w:val="single"/>
          <w:lang w:val="lt-LT"/>
        </w:rPr>
        <w:t>Lewy</w:t>
      </w:r>
      <w:proofErr w:type="spellEnd"/>
      <w:r w:rsidRPr="00B91CF3">
        <w:rPr>
          <w:rFonts w:ascii="Times New Roman" w:eastAsia="Times New Roman" w:hAnsi="Times New Roman" w:cs="Times New Roman"/>
          <w:kern w:val="2"/>
          <w:u w:val="single"/>
          <w:lang w:val="lt-LT"/>
        </w:rPr>
        <w:t xml:space="preserve"> kūnelių</w:t>
      </w:r>
    </w:p>
    <w:p w14:paraId="06F5990C" w14:textId="77777777" w:rsidR="00C8121A" w:rsidRPr="00B91CF3" w:rsidRDefault="00C8121A" w:rsidP="00C8121A">
      <w:pPr>
        <w:keepNext/>
        <w:spacing w:after="0" w:line="260" w:lineRule="exact"/>
        <w:rPr>
          <w:rFonts w:ascii="Times New Roman" w:eastAsia="Times New Roman" w:hAnsi="Times New Roman" w:cs="Times New Roman"/>
          <w:lang w:val="lt-LT"/>
        </w:rPr>
      </w:pPr>
    </w:p>
    <w:p w14:paraId="16FD10B8" w14:textId="27249C6E" w:rsidR="00C8121A" w:rsidRPr="00B91CF3" w:rsidRDefault="00C8121A" w:rsidP="00C8121A">
      <w:pPr>
        <w:keepNext/>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Skirdami vartoti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įskaitant </w:t>
      </w:r>
      <w:proofErr w:type="spellStart"/>
      <w:r w:rsidR="005F0B38">
        <w:rPr>
          <w:rFonts w:ascii="Times New Roman" w:eastAsia="Times New Roman" w:hAnsi="Times New Roman" w:cs="Times New Roman"/>
          <w:kern w:val="2"/>
          <w:lang w:val="lt-LT"/>
        </w:rPr>
        <w:t>risperidoną</w:t>
      </w:r>
      <w:proofErr w:type="spellEnd"/>
      <w:r w:rsidRPr="00B91CF3">
        <w:rPr>
          <w:rFonts w:ascii="Times New Roman" w:eastAsia="Times New Roman" w:hAnsi="Times New Roman" w:cs="Times New Roman"/>
          <w:lang w:val="lt-LT"/>
        </w:rPr>
        <w:t xml:space="preserve">, Parkinsono liga arba </w:t>
      </w:r>
      <w:r w:rsidRPr="00B91CF3">
        <w:rPr>
          <w:rFonts w:ascii="Times New Roman" w:eastAsia="Times New Roman" w:hAnsi="Times New Roman" w:cs="Times New Roman"/>
          <w:kern w:val="2"/>
          <w:lang w:val="lt-LT"/>
        </w:rPr>
        <w:t xml:space="preserve">demencija, kuria sergant atsiranda </w:t>
      </w:r>
      <w:proofErr w:type="spellStart"/>
      <w:r w:rsidRPr="00B91CF3">
        <w:rPr>
          <w:rFonts w:ascii="Times New Roman" w:eastAsia="Times New Roman" w:hAnsi="Times New Roman" w:cs="Times New Roman"/>
          <w:kern w:val="2"/>
          <w:lang w:val="lt-LT"/>
        </w:rPr>
        <w:t>Lewy</w:t>
      </w:r>
      <w:proofErr w:type="spellEnd"/>
      <w:r w:rsidRPr="00B91CF3">
        <w:rPr>
          <w:rFonts w:ascii="Times New Roman" w:eastAsia="Times New Roman" w:hAnsi="Times New Roman" w:cs="Times New Roman"/>
          <w:kern w:val="2"/>
          <w:lang w:val="lt-LT"/>
        </w:rPr>
        <w:t xml:space="preserve"> kūnelių</w:t>
      </w:r>
      <w:r w:rsidRPr="00B91CF3">
        <w:rPr>
          <w:rFonts w:ascii="Times New Roman" w:eastAsia="Times New Roman" w:hAnsi="Times New Roman" w:cs="Times New Roman"/>
          <w:lang w:val="lt-LT"/>
        </w:rPr>
        <w:t>, sergantiems pacientams, gydytojai turi nustatyti rizikos ir naudos santykį.</w:t>
      </w:r>
      <w:r w:rsidRPr="00B91CF3">
        <w:rPr>
          <w:rFonts w:ascii="Times New Roman" w:eastAsia="Times New Roman" w:hAnsi="Times New Roman" w:cs="Times New Roman"/>
          <w:kern w:val="2"/>
          <w:lang w:val="lt-LT"/>
        </w:rPr>
        <w:t xml:space="preserve"> Vartojant </w:t>
      </w:r>
      <w:proofErr w:type="spellStart"/>
      <w:r w:rsidRPr="00B91CF3">
        <w:rPr>
          <w:rFonts w:ascii="Times New Roman" w:eastAsia="Times New Roman" w:hAnsi="Times New Roman" w:cs="Times New Roman"/>
          <w:kern w:val="2"/>
          <w:lang w:val="lt-LT"/>
        </w:rPr>
        <w:t>risperidoną</w:t>
      </w:r>
      <w:proofErr w:type="spellEnd"/>
      <w:r w:rsidRPr="00B91CF3">
        <w:rPr>
          <w:rFonts w:ascii="Times New Roman" w:eastAsia="Times New Roman" w:hAnsi="Times New Roman" w:cs="Times New Roman"/>
          <w:kern w:val="2"/>
          <w:lang w:val="lt-LT"/>
        </w:rPr>
        <w:t>, Parkinsono liga gali pasunkėti. A</w:t>
      </w:r>
      <w:r w:rsidRPr="00B91CF3">
        <w:rPr>
          <w:rFonts w:ascii="Times New Roman" w:eastAsia="Times New Roman" w:hAnsi="Times New Roman" w:cs="Times New Roman"/>
          <w:lang w:val="lt-LT"/>
        </w:rPr>
        <w:t xml:space="preserve">biejų šių grupių pacientams gali būti padidėjusi piktybinio </w:t>
      </w:r>
      <w:proofErr w:type="spellStart"/>
      <w:r w:rsidRPr="00B91CF3">
        <w:rPr>
          <w:rFonts w:ascii="Times New Roman" w:eastAsia="Times New Roman" w:hAnsi="Times New Roman" w:cs="Times New Roman"/>
          <w:lang w:val="lt-LT"/>
        </w:rPr>
        <w:t>neurolepsinio</w:t>
      </w:r>
      <w:proofErr w:type="spellEnd"/>
      <w:r w:rsidRPr="00B91CF3">
        <w:rPr>
          <w:rFonts w:ascii="Times New Roman" w:eastAsia="Times New Roman" w:hAnsi="Times New Roman" w:cs="Times New Roman"/>
          <w:lang w:val="lt-LT"/>
        </w:rPr>
        <w:t xml:space="preserve"> sindromo rizika arba būti padidėjęs jautrumas </w:t>
      </w:r>
      <w:proofErr w:type="spellStart"/>
      <w:r w:rsidRPr="00B91CF3">
        <w:rPr>
          <w:rFonts w:ascii="Times New Roman" w:eastAsia="Times New Roman" w:hAnsi="Times New Roman" w:cs="Times New Roman"/>
          <w:lang w:val="lt-LT"/>
        </w:rPr>
        <w:t>antipsichoziniams</w:t>
      </w:r>
      <w:proofErr w:type="spellEnd"/>
      <w:r w:rsidRPr="00B91CF3">
        <w:rPr>
          <w:rFonts w:ascii="Times New Roman" w:eastAsia="Times New Roman" w:hAnsi="Times New Roman" w:cs="Times New Roman"/>
          <w:lang w:val="lt-LT"/>
        </w:rPr>
        <w:t xml:space="preserve"> vaistiniams preparatams. Tokie pacientai buvo pašalinti iš klinikinių tyrimų. Toks jautrumo padidėjimas gali pasireikšti sumišimu, atbukimu, laikysenos nestabilumu, pasireiškiančiu dažnais pargriuvimais kartu su </w:t>
      </w:r>
      <w:proofErr w:type="spellStart"/>
      <w:r w:rsidRPr="00B91CF3">
        <w:rPr>
          <w:rFonts w:ascii="Times New Roman" w:eastAsia="Times New Roman" w:hAnsi="Times New Roman" w:cs="Times New Roman"/>
          <w:lang w:val="lt-LT"/>
        </w:rPr>
        <w:t>ekstrapiramidiniais</w:t>
      </w:r>
      <w:proofErr w:type="spellEnd"/>
      <w:r w:rsidRPr="00B91CF3">
        <w:rPr>
          <w:rFonts w:ascii="Times New Roman" w:eastAsia="Times New Roman" w:hAnsi="Times New Roman" w:cs="Times New Roman"/>
          <w:lang w:val="lt-LT"/>
        </w:rPr>
        <w:t xml:space="preserve"> simptomais.</w:t>
      </w:r>
    </w:p>
    <w:p w14:paraId="05770E88" w14:textId="77777777" w:rsidR="00C8121A" w:rsidRPr="00B91CF3" w:rsidRDefault="00C8121A" w:rsidP="00C8121A">
      <w:pPr>
        <w:spacing w:after="0" w:line="260" w:lineRule="exact"/>
        <w:rPr>
          <w:rFonts w:ascii="Times New Roman" w:eastAsia="Times New Roman" w:hAnsi="Times New Roman" w:cs="Times New Roman"/>
          <w:lang w:val="lt-LT"/>
        </w:rPr>
      </w:pPr>
    </w:p>
    <w:p w14:paraId="437526E9"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Hiperglikemija</w:t>
      </w:r>
      <w:r w:rsidR="004F6E43" w:rsidRPr="00B91CF3">
        <w:rPr>
          <w:rFonts w:ascii="Times New Roman" w:eastAsia="Times New Roman" w:hAnsi="Times New Roman" w:cs="Times New Roman"/>
          <w:kern w:val="2"/>
          <w:u w:val="single"/>
          <w:lang w:val="lt-LT"/>
        </w:rPr>
        <w:t xml:space="preserve"> ir cukrinis diabetas</w:t>
      </w:r>
    </w:p>
    <w:p w14:paraId="006298A2" w14:textId="77777777" w:rsidR="00C8121A" w:rsidRPr="00B91CF3" w:rsidRDefault="00C8121A" w:rsidP="00C8121A">
      <w:pPr>
        <w:spacing w:after="0" w:line="260" w:lineRule="exact"/>
        <w:rPr>
          <w:rFonts w:ascii="Times New Roman" w:eastAsia="Times New Roman" w:hAnsi="Times New Roman" w:cs="Times New Roman"/>
          <w:lang w:val="lt-LT"/>
        </w:rPr>
      </w:pPr>
    </w:p>
    <w:p w14:paraId="6186261D" w14:textId="4291E6D3"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Gydymo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metu buvo pranešta apie hiperglikemiją, cukrinį diabetą ir prieš pradedant gydymą buvusio diabeto pasunkėjimą. Kai kuriais atvejais buvo pranešta apie ankstesnį kūno svorio padidėjimą, kas gali būti </w:t>
      </w:r>
      <w:proofErr w:type="spellStart"/>
      <w:r w:rsidRPr="00B91CF3">
        <w:rPr>
          <w:rFonts w:ascii="Times New Roman" w:eastAsia="Times New Roman" w:hAnsi="Times New Roman" w:cs="Times New Roman"/>
          <w:lang w:val="lt-LT"/>
        </w:rPr>
        <w:t>predisponuojančiu</w:t>
      </w:r>
      <w:proofErr w:type="spellEnd"/>
      <w:r w:rsidRPr="00B91CF3">
        <w:rPr>
          <w:rFonts w:ascii="Times New Roman" w:eastAsia="Times New Roman" w:hAnsi="Times New Roman" w:cs="Times New Roman"/>
          <w:lang w:val="lt-LT"/>
        </w:rPr>
        <w:t xml:space="preserve"> faktoriumi. Labai retai buvo pranešta apie ryšį su </w:t>
      </w:r>
      <w:proofErr w:type="spellStart"/>
      <w:r w:rsidRPr="00B91CF3">
        <w:rPr>
          <w:rFonts w:ascii="Times New Roman" w:eastAsia="Times New Roman" w:hAnsi="Times New Roman" w:cs="Times New Roman"/>
          <w:lang w:val="lt-LT"/>
        </w:rPr>
        <w:t>ketoacidoze</w:t>
      </w:r>
      <w:proofErr w:type="spellEnd"/>
      <w:r w:rsidRPr="00B91CF3">
        <w:rPr>
          <w:rFonts w:ascii="Times New Roman" w:eastAsia="Times New Roman" w:hAnsi="Times New Roman" w:cs="Times New Roman"/>
          <w:lang w:val="lt-LT"/>
        </w:rPr>
        <w:t xml:space="preserve"> ir retai - su diabetine koma. Rekomenduojama tinkamai stebėti paciento klinikinę būklę pagal naudojamas psichozės gydymo gaires. Atipiniais </w:t>
      </w:r>
      <w:proofErr w:type="spellStart"/>
      <w:r w:rsidRPr="00B91CF3">
        <w:rPr>
          <w:rFonts w:ascii="Times New Roman" w:eastAsia="Times New Roman" w:hAnsi="Times New Roman" w:cs="Times New Roman"/>
          <w:lang w:val="lt-LT"/>
        </w:rPr>
        <w:t>antipsichoziniais</w:t>
      </w:r>
      <w:proofErr w:type="spellEnd"/>
      <w:r w:rsidRPr="00B91CF3">
        <w:rPr>
          <w:rFonts w:ascii="Times New Roman" w:eastAsia="Times New Roman" w:hAnsi="Times New Roman" w:cs="Times New Roman"/>
          <w:lang w:val="lt-LT"/>
        </w:rPr>
        <w:t xml:space="preserve"> vaistiniais preparatais, įskaitant </w:t>
      </w:r>
      <w:proofErr w:type="spellStart"/>
      <w:r w:rsidR="00D76370">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gydomi pacientai turi būti stebimi dėl hiperglikemijos simptomų (pvz., </w:t>
      </w:r>
      <w:proofErr w:type="spellStart"/>
      <w:r w:rsidRPr="00B91CF3">
        <w:rPr>
          <w:rFonts w:ascii="Times New Roman" w:eastAsia="Times New Roman" w:hAnsi="Times New Roman" w:cs="Times New Roman"/>
          <w:lang w:val="lt-LT"/>
        </w:rPr>
        <w:t>polidipsija</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poliurija</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polifagija</w:t>
      </w:r>
      <w:proofErr w:type="spellEnd"/>
      <w:r w:rsidRPr="00B91CF3">
        <w:rPr>
          <w:rFonts w:ascii="Times New Roman" w:eastAsia="Times New Roman" w:hAnsi="Times New Roman" w:cs="Times New Roman"/>
          <w:lang w:val="lt-LT"/>
        </w:rPr>
        <w:t xml:space="preserve"> ir silpnumas), ir cukriniu diabetu sergantys pacientai turi būti reguliariai stebimi, ar neblogėja gliukozės koncentracijos kraujyje reguliavimas.</w:t>
      </w:r>
    </w:p>
    <w:p w14:paraId="72710744" w14:textId="77777777" w:rsidR="00521000" w:rsidRPr="00B91CF3" w:rsidRDefault="00521000" w:rsidP="00C8121A">
      <w:pPr>
        <w:spacing w:after="0" w:line="260" w:lineRule="exact"/>
        <w:rPr>
          <w:rFonts w:ascii="Times New Roman" w:eastAsia="Times New Roman" w:hAnsi="Times New Roman" w:cs="Times New Roman"/>
          <w:lang w:val="lt-LT"/>
        </w:rPr>
      </w:pPr>
    </w:p>
    <w:p w14:paraId="7530B708" w14:textId="77777777" w:rsidR="00521000" w:rsidRPr="00B91CF3" w:rsidRDefault="00521000" w:rsidP="00521000">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Kūno svorio padidėjimas</w:t>
      </w:r>
    </w:p>
    <w:p w14:paraId="68EAAD82" w14:textId="77777777" w:rsidR="00521000" w:rsidRPr="00B91CF3" w:rsidRDefault="00521000" w:rsidP="00521000">
      <w:pPr>
        <w:spacing w:after="0" w:line="260" w:lineRule="exact"/>
        <w:rPr>
          <w:rFonts w:ascii="Times New Roman" w:eastAsia="Times New Roman" w:hAnsi="Times New Roman" w:cs="Times New Roman"/>
          <w:u w:val="single"/>
          <w:lang w:val="lt-LT"/>
        </w:rPr>
      </w:pPr>
    </w:p>
    <w:p w14:paraId="0E0F3AF5" w14:textId="77777777" w:rsidR="00521000" w:rsidRPr="00B91CF3" w:rsidRDefault="00521000"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Gauta pranešimų apie reikšmingą kūno svorio padidėjimą, vartojant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Kūno svorį reikia reguliariai tikrinti.</w:t>
      </w:r>
    </w:p>
    <w:p w14:paraId="79557D9A" w14:textId="77777777" w:rsidR="00C8121A" w:rsidRPr="00B91CF3" w:rsidRDefault="00C8121A" w:rsidP="00C8121A">
      <w:pPr>
        <w:spacing w:after="0" w:line="260" w:lineRule="exact"/>
        <w:rPr>
          <w:rFonts w:ascii="Times New Roman" w:eastAsia="Times New Roman" w:hAnsi="Times New Roman" w:cs="Times New Roman"/>
          <w:lang w:val="lt-LT"/>
        </w:rPr>
      </w:pPr>
    </w:p>
    <w:p w14:paraId="5FC06A6A" w14:textId="77777777" w:rsidR="00C8121A" w:rsidRPr="00B91CF3" w:rsidRDefault="00C8121A" w:rsidP="00C8121A">
      <w:pPr>
        <w:keepNext/>
        <w:spacing w:after="0" w:line="260" w:lineRule="exact"/>
        <w:rPr>
          <w:rFonts w:ascii="Times New Roman" w:eastAsia="Times New Roman" w:hAnsi="Times New Roman" w:cs="Times New Roman"/>
          <w:u w:val="single"/>
          <w:lang w:val="lt-LT"/>
        </w:rPr>
      </w:pPr>
      <w:proofErr w:type="spellStart"/>
      <w:r w:rsidRPr="00B91CF3">
        <w:rPr>
          <w:rFonts w:ascii="Times New Roman" w:eastAsia="Times New Roman" w:hAnsi="Times New Roman" w:cs="Times New Roman"/>
          <w:u w:val="single"/>
          <w:lang w:val="lt-LT"/>
        </w:rPr>
        <w:t>Hiperprolaktinemija</w:t>
      </w:r>
      <w:proofErr w:type="spellEnd"/>
    </w:p>
    <w:p w14:paraId="73BF4CE1" w14:textId="77777777" w:rsidR="00C8121A" w:rsidRDefault="00C8121A" w:rsidP="00C8121A">
      <w:pPr>
        <w:spacing w:after="0" w:line="260" w:lineRule="exact"/>
        <w:rPr>
          <w:rFonts w:ascii="Times New Roman" w:eastAsia="Times New Roman" w:hAnsi="Times New Roman" w:cs="Times New Roman"/>
          <w:lang w:val="lt-LT"/>
        </w:rPr>
      </w:pPr>
    </w:p>
    <w:p w14:paraId="2828355B" w14:textId="573E61C8" w:rsidR="00D76370" w:rsidRPr="00B91CF3" w:rsidRDefault="00D76370" w:rsidP="00C8121A">
      <w:pPr>
        <w:spacing w:after="0" w:line="260" w:lineRule="exact"/>
        <w:rPr>
          <w:rFonts w:ascii="Times New Roman" w:eastAsia="Times New Roman" w:hAnsi="Times New Roman" w:cs="Times New Roman"/>
          <w:lang w:val="lt-LT"/>
        </w:rPr>
      </w:pPr>
      <w:proofErr w:type="spellStart"/>
      <w:r w:rsidRPr="00D76370">
        <w:rPr>
          <w:rFonts w:ascii="Times New Roman" w:eastAsia="Times New Roman" w:hAnsi="Times New Roman" w:cs="Times New Roman"/>
          <w:lang w:val="lt-LT"/>
        </w:rPr>
        <w:t>Hiperprolaktinemija</w:t>
      </w:r>
      <w:proofErr w:type="spellEnd"/>
      <w:r w:rsidRPr="00D76370">
        <w:rPr>
          <w:rFonts w:ascii="Times New Roman" w:eastAsia="Times New Roman" w:hAnsi="Times New Roman" w:cs="Times New Roman"/>
          <w:lang w:val="lt-LT"/>
        </w:rPr>
        <w:t xml:space="preserve"> yra dažnas gydymo </w:t>
      </w:r>
      <w:proofErr w:type="spellStart"/>
      <w:r w:rsidR="009170BE">
        <w:rPr>
          <w:rFonts w:ascii="Times New Roman" w:eastAsia="Times New Roman" w:hAnsi="Times New Roman" w:cs="Times New Roman"/>
          <w:lang w:val="lt-LT"/>
        </w:rPr>
        <w:t>risperidonu</w:t>
      </w:r>
      <w:proofErr w:type="spellEnd"/>
      <w:r w:rsidRPr="00D76370">
        <w:rPr>
          <w:rFonts w:ascii="Times New Roman" w:eastAsia="Times New Roman" w:hAnsi="Times New Roman" w:cs="Times New Roman"/>
          <w:lang w:val="lt-LT"/>
        </w:rPr>
        <w:t xml:space="preserve"> sukeltas nepageidaujamas poveikis. Prolaktino koncentracijos plazmoje vertinimas yra rekomenduojamas pacientams su galimo su prolaktinu susijusio nepageidaujamo poveikio požymiais (pvz., </w:t>
      </w:r>
      <w:proofErr w:type="spellStart"/>
      <w:r w:rsidRPr="00D76370">
        <w:rPr>
          <w:rFonts w:ascii="Times New Roman" w:eastAsia="Times New Roman" w:hAnsi="Times New Roman" w:cs="Times New Roman"/>
          <w:lang w:val="lt-LT"/>
        </w:rPr>
        <w:t>ginekomastija</w:t>
      </w:r>
      <w:proofErr w:type="spellEnd"/>
      <w:r w:rsidRPr="00D76370">
        <w:rPr>
          <w:rFonts w:ascii="Times New Roman" w:eastAsia="Times New Roman" w:hAnsi="Times New Roman" w:cs="Times New Roman"/>
          <w:lang w:val="lt-LT"/>
        </w:rPr>
        <w:t xml:space="preserve">, menstruacijų sutrikimai, </w:t>
      </w:r>
      <w:proofErr w:type="spellStart"/>
      <w:r w:rsidRPr="00D76370">
        <w:rPr>
          <w:rFonts w:ascii="Times New Roman" w:eastAsia="Times New Roman" w:hAnsi="Times New Roman" w:cs="Times New Roman"/>
          <w:lang w:val="lt-LT"/>
        </w:rPr>
        <w:t>anovuliacija</w:t>
      </w:r>
      <w:proofErr w:type="spellEnd"/>
      <w:r w:rsidRPr="00D76370">
        <w:rPr>
          <w:rFonts w:ascii="Times New Roman" w:eastAsia="Times New Roman" w:hAnsi="Times New Roman" w:cs="Times New Roman"/>
          <w:lang w:val="lt-LT"/>
        </w:rPr>
        <w:t xml:space="preserve">, vaisingumo sutrikimas, sumažėjęs lytinis potraukis, erekcijos disfunkcija, </w:t>
      </w:r>
      <w:proofErr w:type="spellStart"/>
      <w:r w:rsidRPr="00D76370">
        <w:rPr>
          <w:rFonts w:ascii="Times New Roman" w:eastAsia="Times New Roman" w:hAnsi="Times New Roman" w:cs="Times New Roman"/>
          <w:lang w:val="lt-LT"/>
        </w:rPr>
        <w:t>galaktorėja</w:t>
      </w:r>
      <w:proofErr w:type="spellEnd"/>
      <w:r w:rsidRPr="00D76370">
        <w:rPr>
          <w:rFonts w:ascii="Times New Roman" w:eastAsia="Times New Roman" w:hAnsi="Times New Roman" w:cs="Times New Roman"/>
          <w:lang w:val="lt-LT"/>
        </w:rPr>
        <w:t>).</w:t>
      </w:r>
    </w:p>
    <w:p w14:paraId="0CF554EB" w14:textId="139CC4DE"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Tyrimai su audinių kultūromis rodo, kad žmogaus krūties ląstelių vešėjimą skatina prolaktinas. </w:t>
      </w:r>
      <w:r w:rsidR="0005562E" w:rsidRPr="0005562E">
        <w:rPr>
          <w:rFonts w:ascii="Times New Roman" w:eastAsia="Times New Roman" w:hAnsi="Times New Roman" w:cs="Times New Roman"/>
          <w:lang w:val="lt-LT"/>
        </w:rPr>
        <w:t xml:space="preserve">Paskelbti epidemiologiniai tyrimai parodė prieštaringus rezultatus, nagrinėjant galimą, </w:t>
      </w:r>
      <w:proofErr w:type="spellStart"/>
      <w:r w:rsidR="0005562E" w:rsidRPr="0005562E">
        <w:rPr>
          <w:rFonts w:ascii="Times New Roman" w:eastAsia="Times New Roman" w:hAnsi="Times New Roman" w:cs="Times New Roman"/>
          <w:lang w:val="lt-LT"/>
        </w:rPr>
        <w:t>hiperprolaktinemijos</w:t>
      </w:r>
      <w:proofErr w:type="spellEnd"/>
      <w:r w:rsidR="0005562E" w:rsidRPr="0005562E">
        <w:rPr>
          <w:rFonts w:ascii="Times New Roman" w:eastAsia="Times New Roman" w:hAnsi="Times New Roman" w:cs="Times New Roman"/>
          <w:lang w:val="lt-LT"/>
        </w:rPr>
        <w:t xml:space="preserve"> ir </w:t>
      </w:r>
      <w:r w:rsidR="0005562E" w:rsidRPr="0005562E">
        <w:rPr>
          <w:rFonts w:ascii="Times New Roman" w:eastAsia="Times New Roman" w:hAnsi="Times New Roman" w:cs="Times New Roman"/>
          <w:lang w:val="lt-LT"/>
        </w:rPr>
        <w:lastRenderedPageBreak/>
        <w:t>krūties vėžio ryšį.</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kern w:val="2"/>
          <w:lang w:val="lt-LT"/>
        </w:rPr>
        <w:t>Risperidon</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Actavis</w:t>
      </w:r>
      <w:proofErr w:type="spellEnd"/>
      <w:r w:rsidRPr="00B91CF3">
        <w:rPr>
          <w:rFonts w:ascii="Times New Roman" w:eastAsia="Times New Roman" w:hAnsi="Times New Roman" w:cs="Times New Roman"/>
          <w:lang w:val="lt-LT"/>
        </w:rPr>
        <w:t xml:space="preserve"> reikia atsargiai vartoti pacientams, kuriems prieš pradedant gydymą, pasireiškia </w:t>
      </w:r>
      <w:proofErr w:type="spellStart"/>
      <w:r w:rsidRPr="00B91CF3">
        <w:rPr>
          <w:rFonts w:ascii="Times New Roman" w:eastAsia="Times New Roman" w:hAnsi="Times New Roman" w:cs="Times New Roman"/>
          <w:lang w:val="lt-LT"/>
        </w:rPr>
        <w:t>hiperprolaktinemija</w:t>
      </w:r>
      <w:proofErr w:type="spellEnd"/>
      <w:r w:rsidRPr="00B91CF3">
        <w:rPr>
          <w:rFonts w:ascii="Times New Roman" w:eastAsia="Times New Roman" w:hAnsi="Times New Roman" w:cs="Times New Roman"/>
          <w:lang w:val="lt-LT"/>
        </w:rPr>
        <w:t xml:space="preserve">, ir pacientams, kurie gali turėti nuo prolaktino priklausomų </w:t>
      </w:r>
      <w:r w:rsidR="00494A8C">
        <w:rPr>
          <w:rFonts w:ascii="Times New Roman" w:eastAsia="Times New Roman" w:hAnsi="Times New Roman" w:cs="Times New Roman"/>
          <w:lang w:val="lt-LT"/>
        </w:rPr>
        <w:t>navikų</w:t>
      </w:r>
      <w:r w:rsidRPr="00B91CF3">
        <w:rPr>
          <w:rFonts w:ascii="Times New Roman" w:eastAsia="Times New Roman" w:hAnsi="Times New Roman" w:cs="Times New Roman"/>
          <w:lang w:val="lt-LT"/>
        </w:rPr>
        <w:t>.</w:t>
      </w:r>
    </w:p>
    <w:p w14:paraId="3AC7748B" w14:textId="77777777" w:rsidR="00C8121A" w:rsidRPr="00B91CF3" w:rsidRDefault="00C8121A" w:rsidP="00C8121A">
      <w:pPr>
        <w:spacing w:after="0" w:line="260" w:lineRule="exact"/>
        <w:rPr>
          <w:rFonts w:ascii="Times New Roman" w:eastAsia="Times New Roman" w:hAnsi="Times New Roman" w:cs="Times New Roman"/>
          <w:lang w:val="lt-LT"/>
        </w:rPr>
      </w:pPr>
    </w:p>
    <w:p w14:paraId="10CEC2AE"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QT intervalo pailgėjimas</w:t>
      </w:r>
    </w:p>
    <w:p w14:paraId="670F39F1" w14:textId="77777777" w:rsidR="00C8121A" w:rsidRPr="00B91CF3" w:rsidRDefault="00C8121A" w:rsidP="00C8121A">
      <w:pPr>
        <w:spacing w:after="0" w:line="260" w:lineRule="exact"/>
        <w:rPr>
          <w:rFonts w:ascii="Times New Roman" w:eastAsia="Times New Roman" w:hAnsi="Times New Roman" w:cs="Times New Roman"/>
          <w:lang w:val="lt-LT"/>
        </w:rPr>
      </w:pPr>
    </w:p>
    <w:p w14:paraId="4E2EBD40"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Po vaistinio preparato patekimo į rinką QT pailgėjimas nustatytas labai retai.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kaip ir kitokių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reikia atsargiai skirti vartoti pacientams, kuriems diagnozuota širdies ir kraujagyslių liga, giminaičiams nustatytas QT intervalo pailgėjimas, bradikardija ar elektrolitų pusiausvyros sutrikimų (</w:t>
      </w:r>
      <w:proofErr w:type="spellStart"/>
      <w:r w:rsidRPr="00B91CF3">
        <w:rPr>
          <w:rFonts w:ascii="Times New Roman" w:eastAsia="Times New Roman" w:hAnsi="Times New Roman" w:cs="Times New Roman"/>
          <w:lang w:val="lt-LT"/>
        </w:rPr>
        <w:t>hipokalemija</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hipomagnezemija</w:t>
      </w:r>
      <w:proofErr w:type="spellEnd"/>
      <w:r w:rsidRPr="00B91CF3">
        <w:rPr>
          <w:rFonts w:ascii="Times New Roman" w:eastAsia="Times New Roman" w:hAnsi="Times New Roman" w:cs="Times New Roman"/>
          <w:lang w:val="lt-LT"/>
        </w:rPr>
        <w:t xml:space="preserve">), nes tai gali didinti </w:t>
      </w:r>
      <w:proofErr w:type="spellStart"/>
      <w:r w:rsidRPr="00B91CF3">
        <w:rPr>
          <w:rFonts w:ascii="Times New Roman" w:eastAsia="Times New Roman" w:hAnsi="Times New Roman" w:cs="Times New Roman"/>
          <w:lang w:val="lt-LT"/>
        </w:rPr>
        <w:t>aritmogeninio</w:t>
      </w:r>
      <w:proofErr w:type="spellEnd"/>
      <w:r w:rsidRPr="00B91CF3">
        <w:rPr>
          <w:rFonts w:ascii="Times New Roman" w:eastAsia="Times New Roman" w:hAnsi="Times New Roman" w:cs="Times New Roman"/>
          <w:lang w:val="lt-LT"/>
        </w:rPr>
        <w:t xml:space="preserve"> poveikio riziką, ir pacientams, kurie kartu vartoja vaistinių preparatų, kurie gali ilginti QT intervalą.</w:t>
      </w:r>
    </w:p>
    <w:p w14:paraId="721F0CE6" w14:textId="77777777" w:rsidR="00C8121A" w:rsidRPr="00B91CF3" w:rsidRDefault="00C8121A" w:rsidP="00C8121A">
      <w:pPr>
        <w:spacing w:after="0" w:line="260" w:lineRule="exact"/>
        <w:rPr>
          <w:rFonts w:ascii="Times New Roman" w:eastAsia="Times New Roman" w:hAnsi="Times New Roman" w:cs="Times New Roman"/>
          <w:b/>
          <w:i/>
          <w:kern w:val="2"/>
          <w:lang w:val="lt-LT"/>
        </w:rPr>
      </w:pPr>
    </w:p>
    <w:p w14:paraId="2C3ECCCA"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Priepuoliai</w:t>
      </w:r>
    </w:p>
    <w:p w14:paraId="00433754" w14:textId="77777777" w:rsidR="00C8121A" w:rsidRPr="00B91CF3" w:rsidRDefault="00C8121A" w:rsidP="00C8121A">
      <w:pPr>
        <w:spacing w:after="0" w:line="260" w:lineRule="exact"/>
        <w:rPr>
          <w:rFonts w:ascii="Times New Roman" w:eastAsia="Times New Roman" w:hAnsi="Times New Roman" w:cs="Times New Roman"/>
          <w:lang w:val="lt-LT"/>
        </w:rPr>
      </w:pPr>
    </w:p>
    <w:p w14:paraId="2DAE521B"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kern w:val="2"/>
          <w:lang w:val="lt-LT"/>
        </w:rPr>
        <w:t>Risperidon</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Actavis</w:t>
      </w:r>
      <w:proofErr w:type="spellEnd"/>
      <w:r w:rsidRPr="00B91CF3">
        <w:rPr>
          <w:rFonts w:ascii="Times New Roman" w:eastAsia="Times New Roman" w:hAnsi="Times New Roman" w:cs="Times New Roman"/>
          <w:lang w:val="lt-LT"/>
        </w:rPr>
        <w:t xml:space="preserve"> reikia vartoti atsargiai pacientams, kuriems anksčiau buvo priepuolių arba kitokių būklių, kurios gali mažinti priepuolių slenkstį.</w:t>
      </w:r>
    </w:p>
    <w:p w14:paraId="13909F51" w14:textId="77777777" w:rsidR="00C8121A" w:rsidRPr="00B91CF3" w:rsidRDefault="00C8121A" w:rsidP="00C8121A">
      <w:pPr>
        <w:spacing w:after="0" w:line="260" w:lineRule="exact"/>
        <w:rPr>
          <w:rFonts w:ascii="Times New Roman" w:eastAsia="Times New Roman" w:hAnsi="Times New Roman" w:cs="Times New Roman"/>
          <w:lang w:val="lt-LT"/>
        </w:rPr>
      </w:pPr>
    </w:p>
    <w:p w14:paraId="2E3CAF8F"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proofErr w:type="spellStart"/>
      <w:r w:rsidRPr="00B91CF3">
        <w:rPr>
          <w:rFonts w:ascii="Times New Roman" w:eastAsia="Times New Roman" w:hAnsi="Times New Roman" w:cs="Times New Roman"/>
          <w:kern w:val="2"/>
          <w:u w:val="single"/>
          <w:lang w:val="lt-LT"/>
        </w:rPr>
        <w:t>Priapizmas</w:t>
      </w:r>
      <w:proofErr w:type="spellEnd"/>
    </w:p>
    <w:p w14:paraId="6927BF36" w14:textId="77777777" w:rsidR="00C8121A" w:rsidRPr="00B91CF3" w:rsidRDefault="00C8121A" w:rsidP="00C8121A">
      <w:pPr>
        <w:spacing w:after="0" w:line="260" w:lineRule="exact"/>
        <w:rPr>
          <w:rFonts w:ascii="Times New Roman" w:eastAsia="Times New Roman" w:hAnsi="Times New Roman" w:cs="Times New Roman"/>
          <w:lang w:val="lt-LT"/>
        </w:rPr>
      </w:pPr>
    </w:p>
    <w:p w14:paraId="34DF78A6"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Gydymo </w:t>
      </w:r>
      <w:proofErr w:type="spellStart"/>
      <w:r w:rsidRPr="00B91CF3">
        <w:rPr>
          <w:rFonts w:ascii="Times New Roman" w:eastAsia="Times New Roman" w:hAnsi="Times New Roman" w:cs="Times New Roman"/>
          <w:kern w:val="2"/>
          <w:lang w:val="lt-LT"/>
        </w:rPr>
        <w:t>Risperidon</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Actavis</w:t>
      </w:r>
      <w:proofErr w:type="spellEnd"/>
      <w:r w:rsidRPr="00B91CF3">
        <w:rPr>
          <w:rFonts w:ascii="Times New Roman" w:eastAsia="Times New Roman" w:hAnsi="Times New Roman" w:cs="Times New Roman"/>
          <w:lang w:val="lt-LT"/>
        </w:rPr>
        <w:t xml:space="preserve"> metu dėl alfa </w:t>
      </w:r>
      <w:proofErr w:type="spellStart"/>
      <w:r w:rsidRPr="00B91CF3">
        <w:rPr>
          <w:rFonts w:ascii="Times New Roman" w:eastAsia="Times New Roman" w:hAnsi="Times New Roman" w:cs="Times New Roman"/>
          <w:lang w:val="lt-LT"/>
        </w:rPr>
        <w:t>adrenoreceptorių</w:t>
      </w:r>
      <w:proofErr w:type="spellEnd"/>
      <w:r w:rsidRPr="00B91CF3">
        <w:rPr>
          <w:rFonts w:ascii="Times New Roman" w:eastAsia="Times New Roman" w:hAnsi="Times New Roman" w:cs="Times New Roman"/>
          <w:lang w:val="lt-LT"/>
        </w:rPr>
        <w:t xml:space="preserve"> blokados gali pasireikšti </w:t>
      </w:r>
      <w:proofErr w:type="spellStart"/>
      <w:r w:rsidRPr="00B91CF3">
        <w:rPr>
          <w:rFonts w:ascii="Times New Roman" w:eastAsia="Times New Roman" w:hAnsi="Times New Roman" w:cs="Times New Roman"/>
          <w:lang w:val="lt-LT"/>
        </w:rPr>
        <w:t>priapizmas</w:t>
      </w:r>
      <w:proofErr w:type="spellEnd"/>
      <w:r w:rsidRPr="00B91CF3">
        <w:rPr>
          <w:rFonts w:ascii="Times New Roman" w:eastAsia="Times New Roman" w:hAnsi="Times New Roman" w:cs="Times New Roman"/>
          <w:lang w:val="lt-LT"/>
        </w:rPr>
        <w:t>.</w:t>
      </w:r>
    </w:p>
    <w:p w14:paraId="7C243FB5" w14:textId="77777777" w:rsidR="00C8121A" w:rsidRPr="00B91CF3" w:rsidRDefault="00C8121A" w:rsidP="00C8121A">
      <w:pPr>
        <w:spacing w:after="0" w:line="260" w:lineRule="exact"/>
        <w:rPr>
          <w:rFonts w:ascii="Times New Roman" w:eastAsia="Times New Roman" w:hAnsi="Times New Roman" w:cs="Times New Roman"/>
          <w:lang w:val="lt-LT"/>
        </w:rPr>
      </w:pPr>
    </w:p>
    <w:p w14:paraId="15AD06EE"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Kūno temperatūros reguliavimas</w:t>
      </w:r>
    </w:p>
    <w:p w14:paraId="29EF9BD3" w14:textId="77777777" w:rsidR="00C8121A" w:rsidRPr="00B91CF3" w:rsidRDefault="00C8121A" w:rsidP="00C8121A">
      <w:pPr>
        <w:spacing w:after="0" w:line="260" w:lineRule="exact"/>
        <w:rPr>
          <w:rFonts w:ascii="Times New Roman" w:eastAsia="Times New Roman" w:hAnsi="Times New Roman" w:cs="Times New Roman"/>
          <w:lang w:val="lt-LT"/>
        </w:rPr>
      </w:pPr>
    </w:p>
    <w:p w14:paraId="6839AC71"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Antipsichoziniai</w:t>
      </w:r>
      <w:proofErr w:type="spellEnd"/>
      <w:r w:rsidRPr="00B91CF3">
        <w:rPr>
          <w:rFonts w:ascii="Times New Roman" w:eastAsia="Times New Roman" w:hAnsi="Times New Roman" w:cs="Times New Roman"/>
          <w:lang w:val="lt-LT"/>
        </w:rPr>
        <w:t xml:space="preserve"> vaistai gali sutrikdyti organizmo gebėjimą sumažinti šerdinę kūno temperatūrą. Skiriant vartoti </w:t>
      </w:r>
      <w:proofErr w:type="spellStart"/>
      <w:r w:rsidRPr="00B91CF3">
        <w:rPr>
          <w:rFonts w:ascii="Times New Roman" w:eastAsia="Times New Roman" w:hAnsi="Times New Roman" w:cs="Times New Roman"/>
          <w:kern w:val="2"/>
          <w:lang w:val="lt-LT"/>
        </w:rPr>
        <w:t>Risperidon</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Actavis</w:t>
      </w:r>
      <w:proofErr w:type="spellEnd"/>
      <w:r w:rsidRPr="00B91CF3">
        <w:rPr>
          <w:rFonts w:ascii="Times New Roman" w:eastAsia="Times New Roman" w:hAnsi="Times New Roman" w:cs="Times New Roman"/>
          <w:lang w:val="lt-LT"/>
        </w:rPr>
        <w:t>, rekomenduojama tinkamai prižiūrėti pacientus, kurie gali atsidurti aplinkoje, kuri skatintų kūno temperatūros padidėjimą, pvz</w:t>
      </w:r>
      <w:r w:rsidR="00494A8C">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intensyviai sportuojančius, būnančius karštoje aplinkoje, kartu vartojančius </w:t>
      </w:r>
      <w:proofErr w:type="spellStart"/>
      <w:r w:rsidRPr="00B91CF3">
        <w:rPr>
          <w:rFonts w:ascii="Times New Roman" w:eastAsia="Times New Roman" w:hAnsi="Times New Roman" w:cs="Times New Roman"/>
          <w:lang w:val="lt-LT"/>
        </w:rPr>
        <w:t>anticholinerginį</w:t>
      </w:r>
      <w:proofErr w:type="spellEnd"/>
      <w:r w:rsidRPr="00B91CF3">
        <w:rPr>
          <w:rFonts w:ascii="Times New Roman" w:eastAsia="Times New Roman" w:hAnsi="Times New Roman" w:cs="Times New Roman"/>
          <w:lang w:val="lt-LT"/>
        </w:rPr>
        <w:t xml:space="preserve"> poveikį darančių vaistinių preparatų, arba asmenis, kurių organizme trūksta skysčių.</w:t>
      </w:r>
    </w:p>
    <w:p w14:paraId="07994D23" w14:textId="77777777" w:rsidR="00521000" w:rsidRPr="00B91CF3" w:rsidRDefault="00521000" w:rsidP="00C8121A">
      <w:pPr>
        <w:spacing w:after="0" w:line="260" w:lineRule="exact"/>
        <w:rPr>
          <w:rFonts w:ascii="Times New Roman" w:eastAsia="Times New Roman" w:hAnsi="Times New Roman" w:cs="Times New Roman"/>
          <w:lang w:val="lt-LT"/>
        </w:rPr>
      </w:pPr>
    </w:p>
    <w:p w14:paraId="1F30E247" w14:textId="77777777" w:rsidR="00521000" w:rsidRPr="00B91CF3" w:rsidRDefault="00521000" w:rsidP="00521000">
      <w:pPr>
        <w:spacing w:after="0" w:line="260" w:lineRule="exact"/>
        <w:rPr>
          <w:rFonts w:ascii="Times New Roman" w:eastAsia="Times New Roman" w:hAnsi="Times New Roman" w:cs="Times New Roman"/>
          <w:iCs/>
          <w:u w:val="single"/>
          <w:lang w:val="lt-LT"/>
        </w:rPr>
      </w:pPr>
      <w:r w:rsidRPr="00B91CF3">
        <w:rPr>
          <w:rFonts w:ascii="Times New Roman" w:eastAsia="Times New Roman" w:hAnsi="Times New Roman" w:cs="Times New Roman"/>
          <w:iCs/>
          <w:u w:val="single"/>
          <w:lang w:val="lt-LT"/>
        </w:rPr>
        <w:t>Vėmimą slopinantis poveikis</w:t>
      </w:r>
    </w:p>
    <w:p w14:paraId="316577DD" w14:textId="77777777" w:rsidR="00521000" w:rsidRPr="00B91CF3" w:rsidRDefault="00521000" w:rsidP="00521000">
      <w:pPr>
        <w:spacing w:after="0" w:line="260" w:lineRule="exact"/>
        <w:rPr>
          <w:rFonts w:ascii="Times New Roman" w:eastAsia="Times New Roman" w:hAnsi="Times New Roman" w:cs="Times New Roman"/>
          <w:lang w:val="lt-LT"/>
        </w:rPr>
      </w:pPr>
    </w:p>
    <w:p w14:paraId="1CB42A5C" w14:textId="77777777" w:rsidR="00521000" w:rsidRPr="00B91CF3" w:rsidRDefault="00521000" w:rsidP="00521000">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Ikiklinikiniais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tyrimais nustatytas vėmimą slopinantis poveikis. </w:t>
      </w:r>
      <w:bookmarkStart w:id="16" w:name="OLE_LINK50"/>
      <w:bookmarkStart w:id="17" w:name="OLE_LINK51"/>
      <w:r w:rsidRPr="00B91CF3">
        <w:rPr>
          <w:rFonts w:ascii="Times New Roman" w:eastAsia="Times New Roman" w:hAnsi="Times New Roman" w:cs="Times New Roman"/>
          <w:lang w:val="lt-LT"/>
        </w:rPr>
        <w:t>Šis poveikis, pasireiškęs žmogui, gali paslėpti kai kurių vaistinių preparatų perdozavimo arba kai kurių būklių, pvz</w:t>
      </w:r>
      <w:r w:rsidR="00494A8C">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žarnų nepraeinamumo, </w:t>
      </w:r>
      <w:proofErr w:type="spellStart"/>
      <w:r w:rsidRPr="00B91CF3">
        <w:rPr>
          <w:rFonts w:ascii="Times New Roman" w:eastAsia="Times New Roman" w:hAnsi="Times New Roman" w:cs="Times New Roman"/>
          <w:i/>
          <w:lang w:val="lt-LT"/>
        </w:rPr>
        <w:t>Reye</w:t>
      </w:r>
      <w:proofErr w:type="spellEnd"/>
      <w:r w:rsidRPr="00B91CF3">
        <w:rPr>
          <w:rFonts w:ascii="Times New Roman" w:eastAsia="Times New Roman" w:hAnsi="Times New Roman" w:cs="Times New Roman"/>
          <w:lang w:val="lt-LT"/>
        </w:rPr>
        <w:t xml:space="preserve"> sindromo ir smegenų </w:t>
      </w:r>
      <w:r w:rsidR="00494A8C">
        <w:rPr>
          <w:rFonts w:ascii="Times New Roman" w:eastAsia="Times New Roman" w:hAnsi="Times New Roman" w:cs="Times New Roman"/>
          <w:lang w:val="lt-LT"/>
        </w:rPr>
        <w:t>naviko</w:t>
      </w:r>
      <w:r w:rsidRPr="00B91CF3">
        <w:rPr>
          <w:rFonts w:ascii="Times New Roman" w:eastAsia="Times New Roman" w:hAnsi="Times New Roman" w:cs="Times New Roman"/>
          <w:lang w:val="lt-LT"/>
        </w:rPr>
        <w:t>, požymius ir simptomus.</w:t>
      </w:r>
      <w:bookmarkEnd w:id="16"/>
      <w:bookmarkEnd w:id="17"/>
    </w:p>
    <w:p w14:paraId="46C9D36E" w14:textId="77777777" w:rsidR="00521000" w:rsidRPr="00B91CF3" w:rsidRDefault="00521000" w:rsidP="00521000">
      <w:pPr>
        <w:spacing w:after="0" w:line="260" w:lineRule="exact"/>
        <w:rPr>
          <w:rFonts w:ascii="Times New Roman" w:eastAsia="Times New Roman" w:hAnsi="Times New Roman" w:cs="Times New Roman"/>
          <w:iCs/>
          <w:u w:val="single"/>
          <w:lang w:val="lt-LT"/>
        </w:rPr>
      </w:pPr>
    </w:p>
    <w:p w14:paraId="47C0EBCB" w14:textId="77777777" w:rsidR="00521000" w:rsidRPr="00B91CF3" w:rsidRDefault="00521000" w:rsidP="00521000">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Inkstų ir kepenų funkcijos sutrikimas</w:t>
      </w:r>
    </w:p>
    <w:p w14:paraId="4F229380" w14:textId="77777777" w:rsidR="00521000" w:rsidRPr="00B91CF3" w:rsidRDefault="00521000" w:rsidP="00521000">
      <w:pPr>
        <w:spacing w:after="0" w:line="260" w:lineRule="exact"/>
        <w:rPr>
          <w:rFonts w:ascii="Times New Roman" w:eastAsia="Times New Roman" w:hAnsi="Times New Roman" w:cs="Times New Roman"/>
          <w:lang w:val="lt-LT"/>
        </w:rPr>
      </w:pPr>
    </w:p>
    <w:p w14:paraId="7C817DA6" w14:textId="77777777"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Pacientų, kuriems yra pakenkta inkstų funkcija, organizme aktyvi </w:t>
      </w:r>
      <w:proofErr w:type="spellStart"/>
      <w:r w:rsidRPr="00B91CF3">
        <w:rPr>
          <w:rFonts w:ascii="Times New Roman" w:eastAsia="Times New Roman" w:hAnsi="Times New Roman" w:cs="Times New Roman"/>
          <w:lang w:val="lt-LT"/>
        </w:rPr>
        <w:t>antipsichozinė</w:t>
      </w:r>
      <w:proofErr w:type="spellEnd"/>
      <w:r w:rsidRPr="00B91CF3">
        <w:rPr>
          <w:rFonts w:ascii="Times New Roman" w:eastAsia="Times New Roman" w:hAnsi="Times New Roman" w:cs="Times New Roman"/>
          <w:lang w:val="lt-LT"/>
        </w:rPr>
        <w:t xml:space="preserve"> frakcija yra šalinama blogiau, negu pacientų, kurių inkstų funkcija normali. Pacientams, kurių yra pakenkta kepenų funkcija, būna laisvos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frakcijos koncentracijos  kraujo plazmoje padidėjimai (žr. 4.2 skyrių).</w:t>
      </w:r>
    </w:p>
    <w:p w14:paraId="0EBE3594" w14:textId="77777777" w:rsidR="00521000" w:rsidRPr="00B91CF3" w:rsidRDefault="00521000" w:rsidP="00521000">
      <w:pPr>
        <w:spacing w:after="0" w:line="260" w:lineRule="exact"/>
        <w:rPr>
          <w:rFonts w:ascii="Times New Roman" w:eastAsia="Times New Roman" w:hAnsi="Times New Roman" w:cs="Times New Roman"/>
          <w:lang w:val="lt-LT"/>
        </w:rPr>
      </w:pPr>
    </w:p>
    <w:p w14:paraId="321A3460" w14:textId="77777777" w:rsidR="00C8121A" w:rsidRPr="00B91CF3" w:rsidRDefault="00C8121A" w:rsidP="00C8121A">
      <w:pPr>
        <w:spacing w:after="0" w:line="260" w:lineRule="exact"/>
        <w:rPr>
          <w:rFonts w:ascii="Times New Roman" w:eastAsia="Times New Roman" w:hAnsi="Times New Roman" w:cs="Times New Roman"/>
          <w:lang w:val="lt-LT"/>
        </w:rPr>
      </w:pPr>
    </w:p>
    <w:p w14:paraId="325816E6" w14:textId="77777777" w:rsidR="00C8121A" w:rsidRPr="00B91CF3" w:rsidRDefault="00C8121A" w:rsidP="00C8121A">
      <w:pPr>
        <w:spacing w:after="0" w:line="240" w:lineRule="auto"/>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Venų tromboembolija</w:t>
      </w:r>
    </w:p>
    <w:p w14:paraId="78734F17" w14:textId="77777777" w:rsidR="00C8121A" w:rsidRPr="00B91CF3" w:rsidRDefault="00C8121A" w:rsidP="00C8121A">
      <w:pPr>
        <w:spacing w:after="0" w:line="240" w:lineRule="auto"/>
        <w:rPr>
          <w:rFonts w:ascii="Times New Roman" w:eastAsia="Times New Roman" w:hAnsi="Times New Roman" w:cs="Times New Roman"/>
          <w:lang w:val="lt-LT"/>
        </w:rPr>
      </w:pPr>
    </w:p>
    <w:p w14:paraId="7AAE27E1" w14:textId="639ACC7B" w:rsidR="00C8121A" w:rsidRPr="00B91CF3" w:rsidRDefault="00C8121A" w:rsidP="00C8121A">
      <w:p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Vartojusiems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w:t>
      </w:r>
      <w:r w:rsidR="004656AD">
        <w:rPr>
          <w:rFonts w:ascii="Times New Roman" w:eastAsia="Times New Roman" w:hAnsi="Times New Roman" w:cs="Times New Roman"/>
          <w:lang w:val="lt-LT"/>
        </w:rPr>
        <w:t>ini</w:t>
      </w:r>
      <w:r w:rsidRPr="00B91CF3">
        <w:rPr>
          <w:rFonts w:ascii="Times New Roman" w:eastAsia="Times New Roman" w:hAnsi="Times New Roman" w:cs="Times New Roman"/>
          <w:lang w:val="lt-LT"/>
        </w:rPr>
        <w:t xml:space="preserve">ų </w:t>
      </w:r>
      <w:r w:rsidR="004656AD">
        <w:rPr>
          <w:rFonts w:ascii="Times New Roman" w:eastAsia="Times New Roman" w:hAnsi="Times New Roman" w:cs="Times New Roman"/>
          <w:lang w:val="lt-LT"/>
        </w:rPr>
        <w:t xml:space="preserve">preparatų </w:t>
      </w:r>
      <w:r w:rsidRPr="00B91CF3">
        <w:rPr>
          <w:rFonts w:ascii="Times New Roman" w:eastAsia="Times New Roman" w:hAnsi="Times New Roman" w:cs="Times New Roman"/>
          <w:lang w:val="lt-LT"/>
        </w:rPr>
        <w:t xml:space="preserve">buvo pastebėta venų tromboembolijos (VTE) atvejų. Kadangi </w:t>
      </w:r>
      <w:proofErr w:type="spellStart"/>
      <w:r w:rsidRPr="00B91CF3">
        <w:rPr>
          <w:rFonts w:ascii="Times New Roman" w:eastAsia="Times New Roman" w:hAnsi="Times New Roman" w:cs="Times New Roman"/>
          <w:lang w:val="lt-LT"/>
        </w:rPr>
        <w:t>antipsichoziniais</w:t>
      </w:r>
      <w:proofErr w:type="spellEnd"/>
      <w:r w:rsidRPr="00B91CF3">
        <w:rPr>
          <w:rFonts w:ascii="Times New Roman" w:eastAsia="Times New Roman" w:hAnsi="Times New Roman" w:cs="Times New Roman"/>
          <w:lang w:val="lt-LT"/>
        </w:rPr>
        <w:t xml:space="preserve"> vaistiniais preparatais gydomi pacientai dažnai turi įgytų VTE rizikos veiksnių, todėl reikia nustatyti visus galimus rizikos veiksnius prieš pradedant gydymą ir gydymo </w:t>
      </w:r>
      <w:proofErr w:type="spellStart"/>
      <w:r w:rsidRPr="00B91CF3">
        <w:rPr>
          <w:rFonts w:ascii="Times New Roman" w:eastAsia="Times New Roman" w:hAnsi="Times New Roman" w:cs="Times New Roman"/>
          <w:kern w:val="2"/>
          <w:lang w:val="lt-LT"/>
        </w:rPr>
        <w:t>Risperidon</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Actavis</w:t>
      </w:r>
      <w:proofErr w:type="spellEnd"/>
      <w:r w:rsidRPr="00B91CF3">
        <w:rPr>
          <w:rFonts w:ascii="Times New Roman" w:eastAsia="Times New Roman" w:hAnsi="Times New Roman" w:cs="Times New Roman"/>
          <w:lang w:val="lt-LT"/>
        </w:rPr>
        <w:t xml:space="preserve"> metu bei imtis profilaktikos priemonių.</w:t>
      </w:r>
    </w:p>
    <w:p w14:paraId="063CCCC4" w14:textId="77777777" w:rsidR="00521000" w:rsidRPr="00B91CF3" w:rsidRDefault="00521000" w:rsidP="00C8121A">
      <w:pPr>
        <w:spacing w:after="0" w:line="240" w:lineRule="auto"/>
        <w:rPr>
          <w:rFonts w:ascii="Times New Roman" w:eastAsia="Times New Roman" w:hAnsi="Times New Roman" w:cs="Times New Roman"/>
          <w:lang w:val="lt-LT"/>
        </w:rPr>
      </w:pPr>
    </w:p>
    <w:p w14:paraId="65882F93" w14:textId="77777777" w:rsidR="00521000" w:rsidRPr="00B91CF3" w:rsidRDefault="00521000" w:rsidP="00521000">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Operacinis suglebusios rainelės sindromas</w:t>
      </w:r>
    </w:p>
    <w:p w14:paraId="34961955" w14:textId="77777777" w:rsidR="00521000" w:rsidRPr="00B91CF3" w:rsidRDefault="00521000" w:rsidP="00521000">
      <w:pPr>
        <w:spacing w:after="0" w:line="260" w:lineRule="exact"/>
        <w:rPr>
          <w:rFonts w:ascii="Times New Roman" w:eastAsia="Times New Roman" w:hAnsi="Times New Roman" w:cs="Times New Roman"/>
          <w:u w:val="single"/>
          <w:lang w:val="lt-LT"/>
        </w:rPr>
      </w:pPr>
    </w:p>
    <w:p w14:paraId="7D56A02D" w14:textId="77777777"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Operacinis suglebusios rainelės sindromas (OSRS) kataraktos operacijos metu buvo stebėtas pacientams, gydomiems alfa1a</w:t>
      </w:r>
      <w:r w:rsidR="007524FC" w:rsidRPr="00B91CF3">
        <w:rPr>
          <w:rFonts w:ascii="Times New Roman" w:eastAsia="Times New Roman" w:hAnsi="Times New Roman" w:cs="Times New Roman"/>
          <w:lang w:val="lt-LT"/>
        </w:rPr>
        <w:t>-</w:t>
      </w:r>
      <w:r w:rsidRPr="00B91CF3">
        <w:rPr>
          <w:rFonts w:ascii="Times New Roman" w:eastAsia="Times New Roman" w:hAnsi="Times New Roman" w:cs="Times New Roman"/>
          <w:lang w:val="lt-LT"/>
        </w:rPr>
        <w:t>adrenerginį antagonistinį poveikį turinčiais vaisti</w:t>
      </w:r>
      <w:r w:rsidR="007524FC" w:rsidRPr="00B91CF3">
        <w:rPr>
          <w:rFonts w:ascii="Times New Roman" w:eastAsia="Times New Roman" w:hAnsi="Times New Roman" w:cs="Times New Roman"/>
          <w:lang w:val="lt-LT"/>
        </w:rPr>
        <w:t>niai</w:t>
      </w:r>
      <w:r w:rsidRPr="00B91CF3">
        <w:rPr>
          <w:rFonts w:ascii="Times New Roman" w:eastAsia="Times New Roman" w:hAnsi="Times New Roman" w:cs="Times New Roman"/>
          <w:lang w:val="lt-LT"/>
        </w:rPr>
        <w:t>s</w:t>
      </w:r>
      <w:r w:rsidR="007524FC" w:rsidRPr="00B91CF3">
        <w:rPr>
          <w:rFonts w:ascii="Times New Roman" w:eastAsia="Times New Roman" w:hAnsi="Times New Roman" w:cs="Times New Roman"/>
          <w:lang w:val="lt-LT"/>
        </w:rPr>
        <w:t xml:space="preserve"> preparatais</w:t>
      </w:r>
      <w:r w:rsidRPr="00B91CF3">
        <w:rPr>
          <w:rFonts w:ascii="Times New Roman" w:eastAsia="Times New Roman" w:hAnsi="Times New Roman" w:cs="Times New Roman"/>
          <w:lang w:val="lt-LT"/>
        </w:rPr>
        <w:t xml:space="preserve">, įskaitant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(žr. 4.8 skyrių).</w:t>
      </w:r>
    </w:p>
    <w:p w14:paraId="7F4BD76E" w14:textId="77777777" w:rsidR="00521000" w:rsidRPr="00B91CF3" w:rsidRDefault="00521000" w:rsidP="00521000">
      <w:pPr>
        <w:spacing w:after="0" w:line="260" w:lineRule="exact"/>
        <w:rPr>
          <w:rFonts w:ascii="Times New Roman" w:eastAsia="Times New Roman" w:hAnsi="Times New Roman" w:cs="Times New Roman"/>
          <w:lang w:val="lt-LT"/>
        </w:rPr>
      </w:pPr>
    </w:p>
    <w:p w14:paraId="1B94852F" w14:textId="77777777"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OSRS gali padidinti akių komplikacijų riziką operacijos metu ir po operacijos. Akių chirurgas turi žinoti prieš operaciją, kad pacientas vartoja arba anksčiau vartojo alfa1a</w:t>
      </w:r>
      <w:r w:rsidR="007524FC"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adrenerginį</w:t>
      </w:r>
      <w:proofErr w:type="spellEnd"/>
      <w:r w:rsidRPr="00B91CF3">
        <w:rPr>
          <w:rFonts w:ascii="Times New Roman" w:eastAsia="Times New Roman" w:hAnsi="Times New Roman" w:cs="Times New Roman"/>
          <w:lang w:val="lt-LT"/>
        </w:rPr>
        <w:t xml:space="preserve"> antagonistinį poveikį turinčių 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ų</w:t>
      </w:r>
      <w:r w:rsidR="007524FC" w:rsidRPr="00B91CF3">
        <w:rPr>
          <w:rFonts w:ascii="Times New Roman" w:eastAsia="Times New Roman" w:hAnsi="Times New Roman" w:cs="Times New Roman"/>
          <w:lang w:val="lt-LT"/>
        </w:rPr>
        <w:t xml:space="preserve"> preparatų</w:t>
      </w:r>
      <w:r w:rsidRPr="00B91CF3">
        <w:rPr>
          <w:rFonts w:ascii="Times New Roman" w:eastAsia="Times New Roman" w:hAnsi="Times New Roman" w:cs="Times New Roman"/>
          <w:lang w:val="lt-LT"/>
        </w:rPr>
        <w:t>. Alfa1a</w:t>
      </w:r>
      <w:r w:rsidR="007524FC"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adrenerginį</w:t>
      </w:r>
      <w:proofErr w:type="spellEnd"/>
      <w:r w:rsidRPr="00B91CF3">
        <w:rPr>
          <w:rFonts w:ascii="Times New Roman" w:eastAsia="Times New Roman" w:hAnsi="Times New Roman" w:cs="Times New Roman"/>
          <w:lang w:val="lt-LT"/>
        </w:rPr>
        <w:t xml:space="preserve"> antagonistinį poveikį turinčių 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ų</w:t>
      </w:r>
      <w:r w:rsidR="007524FC" w:rsidRPr="00B91CF3">
        <w:rPr>
          <w:rFonts w:ascii="Times New Roman" w:eastAsia="Times New Roman" w:hAnsi="Times New Roman" w:cs="Times New Roman"/>
          <w:lang w:val="lt-LT"/>
        </w:rPr>
        <w:t xml:space="preserve"> </w:t>
      </w:r>
      <w:proofErr w:type="spellStart"/>
      <w:r w:rsidR="007524FC" w:rsidRPr="00B91CF3">
        <w:rPr>
          <w:rFonts w:ascii="Times New Roman" w:eastAsia="Times New Roman" w:hAnsi="Times New Roman" w:cs="Times New Roman"/>
          <w:lang w:val="lt-LT"/>
        </w:rPr>
        <w:t>preprataų</w:t>
      </w:r>
      <w:proofErr w:type="spellEnd"/>
      <w:r w:rsidRPr="00B91CF3">
        <w:rPr>
          <w:rFonts w:ascii="Times New Roman" w:eastAsia="Times New Roman" w:hAnsi="Times New Roman" w:cs="Times New Roman"/>
          <w:lang w:val="lt-LT"/>
        </w:rPr>
        <w:t xml:space="preserve"> vartojimo nutraukimo prieš kataraktos operaciją galima nauda nebuvo ištirta ir privalo būti palyginta su </w:t>
      </w:r>
      <w:proofErr w:type="spellStart"/>
      <w:r w:rsidRPr="00B91CF3">
        <w:rPr>
          <w:rFonts w:ascii="Times New Roman" w:eastAsia="Times New Roman" w:hAnsi="Times New Roman" w:cs="Times New Roman"/>
          <w:lang w:val="lt-LT"/>
        </w:rPr>
        <w:t>antipsichozinio</w:t>
      </w:r>
      <w:proofErr w:type="spellEnd"/>
      <w:r w:rsidRPr="00B91CF3">
        <w:rPr>
          <w:rFonts w:ascii="Times New Roman" w:eastAsia="Times New Roman" w:hAnsi="Times New Roman" w:cs="Times New Roman"/>
          <w:lang w:val="lt-LT"/>
        </w:rPr>
        <w:t xml:space="preserve"> gydymo nutraukimo rizika.</w:t>
      </w:r>
    </w:p>
    <w:p w14:paraId="2BC6170B" w14:textId="77777777" w:rsidR="00C8121A" w:rsidRPr="00B91CF3" w:rsidRDefault="00C8121A" w:rsidP="00C8121A">
      <w:pPr>
        <w:spacing w:after="0" w:line="260" w:lineRule="exact"/>
        <w:rPr>
          <w:rFonts w:ascii="Times New Roman" w:eastAsia="Times New Roman" w:hAnsi="Times New Roman" w:cs="Times New Roman"/>
          <w:lang w:val="lt-LT"/>
        </w:rPr>
      </w:pPr>
    </w:p>
    <w:p w14:paraId="696ED8F6"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Vaikų populiacija</w:t>
      </w:r>
    </w:p>
    <w:p w14:paraId="5C8638A5" w14:textId="77777777" w:rsidR="00C8121A" w:rsidRPr="00B91CF3" w:rsidRDefault="00C8121A" w:rsidP="00C8121A">
      <w:pPr>
        <w:spacing w:after="0" w:line="260" w:lineRule="exact"/>
        <w:rPr>
          <w:rFonts w:ascii="Times New Roman" w:eastAsia="Times New Roman" w:hAnsi="Times New Roman" w:cs="Times New Roman"/>
          <w:lang w:val="lt-LT"/>
        </w:rPr>
      </w:pPr>
    </w:p>
    <w:p w14:paraId="243805A2"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Prieš skiriant vartoti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vaikams ir paaugliams, kuriems pasireiškia elgesio sutrikimų, reikia gerai išsiaiškinti fizines ir socialines agresyvaus elgesio priežastis, pvz</w:t>
      </w:r>
      <w:r w:rsidR="00494A8C">
        <w:rPr>
          <w:rFonts w:ascii="Times New Roman" w:eastAsia="Times New Roman" w:hAnsi="Times New Roman" w:cs="Times New Roman"/>
          <w:lang w:val="lt-LT"/>
        </w:rPr>
        <w:t>.</w:t>
      </w:r>
      <w:r w:rsidRPr="00B91CF3">
        <w:rPr>
          <w:rFonts w:ascii="Times New Roman" w:eastAsia="Times New Roman" w:hAnsi="Times New Roman" w:cs="Times New Roman"/>
          <w:lang w:val="lt-LT"/>
        </w:rPr>
        <w:t>, skausmas ar netinkami aplinkos reikalavimai.</w:t>
      </w:r>
    </w:p>
    <w:p w14:paraId="143CDCB7" w14:textId="77777777" w:rsidR="00C8121A" w:rsidRPr="00B91CF3" w:rsidRDefault="00C8121A" w:rsidP="00C8121A">
      <w:pPr>
        <w:spacing w:after="0" w:line="260" w:lineRule="exact"/>
        <w:rPr>
          <w:rFonts w:ascii="Times New Roman" w:eastAsia="Times New Roman" w:hAnsi="Times New Roman" w:cs="Times New Roman"/>
          <w:lang w:val="lt-LT"/>
        </w:rPr>
      </w:pPr>
    </w:p>
    <w:p w14:paraId="7DEC092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Reikia atidžiai stebėti </w:t>
      </w:r>
      <w:proofErr w:type="spellStart"/>
      <w:r w:rsidRPr="00B91CF3">
        <w:rPr>
          <w:rFonts w:ascii="Times New Roman" w:eastAsia="Times New Roman" w:hAnsi="Times New Roman" w:cs="Times New Roman"/>
          <w:lang w:val="lt-LT"/>
        </w:rPr>
        <w:t>sedacinį</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poveikį šios grupės pacientams, nes tai gali daryti įtaką gebėjimui mokytis.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vartojimo laiko pakeitimas gali palankiai veikti </w:t>
      </w:r>
      <w:proofErr w:type="spellStart"/>
      <w:r w:rsidRPr="00B91CF3">
        <w:rPr>
          <w:rFonts w:ascii="Times New Roman" w:eastAsia="Times New Roman" w:hAnsi="Times New Roman" w:cs="Times New Roman"/>
          <w:lang w:val="lt-LT"/>
        </w:rPr>
        <w:t>sedacijos</w:t>
      </w:r>
      <w:proofErr w:type="spellEnd"/>
      <w:r w:rsidRPr="00B91CF3">
        <w:rPr>
          <w:rFonts w:ascii="Times New Roman" w:eastAsia="Times New Roman" w:hAnsi="Times New Roman" w:cs="Times New Roman"/>
          <w:lang w:val="lt-LT"/>
        </w:rPr>
        <w:t xml:space="preserve"> įtaką vaikų ir paauglių dėmesio sukaupimui.</w:t>
      </w:r>
    </w:p>
    <w:p w14:paraId="63292C76" w14:textId="77777777" w:rsidR="00C8121A" w:rsidRPr="00B91CF3" w:rsidRDefault="00C8121A" w:rsidP="00C8121A">
      <w:pPr>
        <w:spacing w:after="0" w:line="260" w:lineRule="exact"/>
        <w:rPr>
          <w:rFonts w:ascii="Times New Roman" w:eastAsia="Times New Roman" w:hAnsi="Times New Roman" w:cs="Times New Roman"/>
          <w:lang w:val="lt-LT"/>
        </w:rPr>
      </w:pPr>
    </w:p>
    <w:p w14:paraId="3D9B835C"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buvo susijęs su vidutiniu kūno svorio ir kūno masės indekso (KMI) padidėjimu. Rekomenduojama atlikti svorio matavimą prieš gydymą ir stebėti svorį gydymo metu. Pratęsus tyrimą atviru būdu, ilgalaikio gydymo sukelti pokyčiai buvo amžių atitinkančiose ribose. Ilgalaikio gydymo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įtaka lytiniam brendimui ir augimui tinkamai neištirta.</w:t>
      </w:r>
    </w:p>
    <w:p w14:paraId="120B27C2" w14:textId="77777777" w:rsidR="00C8121A" w:rsidRPr="00B91CF3" w:rsidRDefault="00C8121A" w:rsidP="00C8121A">
      <w:pPr>
        <w:spacing w:after="0" w:line="260" w:lineRule="exact"/>
        <w:rPr>
          <w:rFonts w:ascii="Times New Roman" w:eastAsia="Times New Roman" w:hAnsi="Times New Roman" w:cs="Times New Roman"/>
          <w:lang w:val="lt-LT"/>
        </w:rPr>
      </w:pPr>
    </w:p>
    <w:p w14:paraId="5100EDF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Ilgalaikė </w:t>
      </w:r>
      <w:proofErr w:type="spellStart"/>
      <w:r w:rsidRPr="00B91CF3">
        <w:rPr>
          <w:rFonts w:ascii="Times New Roman" w:eastAsia="Times New Roman" w:hAnsi="Times New Roman" w:cs="Times New Roman"/>
          <w:lang w:val="lt-LT"/>
        </w:rPr>
        <w:t>hiperprolaktinemija</w:t>
      </w:r>
      <w:proofErr w:type="spellEnd"/>
      <w:r w:rsidRPr="00B91CF3">
        <w:rPr>
          <w:rFonts w:ascii="Times New Roman" w:eastAsia="Times New Roman" w:hAnsi="Times New Roman" w:cs="Times New Roman"/>
          <w:lang w:val="lt-LT"/>
        </w:rPr>
        <w:t xml:space="preserve"> gali turėti įtakos vaikų ir paauglių augimui ir lytiniam brendimui, dėl to reikia numatyti reguliarų klinikinį endokrininės būklės ištyrimą, įskaitant ūgio matavimą, svorio, lytinio brendimo, menstruacijų funkcijos ir kitokio poveikio, kuris galėtų būti susijęs su prolaktinu, stebėjimą. </w:t>
      </w:r>
    </w:p>
    <w:p w14:paraId="2BB5977D" w14:textId="77777777" w:rsidR="00C8121A" w:rsidRDefault="00C8121A" w:rsidP="00C8121A">
      <w:pPr>
        <w:spacing w:after="0" w:line="260" w:lineRule="exact"/>
        <w:rPr>
          <w:rFonts w:ascii="Times New Roman" w:eastAsia="Times New Roman" w:hAnsi="Times New Roman" w:cs="Times New Roman"/>
          <w:lang w:val="lt-LT"/>
        </w:rPr>
      </w:pPr>
    </w:p>
    <w:p w14:paraId="38467122" w14:textId="2BBA6732" w:rsidR="00D76370" w:rsidRDefault="00D76370" w:rsidP="00C8121A">
      <w:pPr>
        <w:spacing w:after="0" w:line="260" w:lineRule="exact"/>
        <w:rPr>
          <w:rFonts w:ascii="Times New Roman" w:eastAsia="Times New Roman" w:hAnsi="Times New Roman" w:cs="Times New Roman"/>
          <w:lang w:val="lt-LT"/>
        </w:rPr>
      </w:pPr>
      <w:r w:rsidRPr="00D76370">
        <w:rPr>
          <w:rFonts w:ascii="Times New Roman" w:eastAsia="Times New Roman" w:hAnsi="Times New Roman" w:cs="Times New Roman"/>
          <w:lang w:val="lt-LT"/>
        </w:rPr>
        <w:t xml:space="preserve">Mažo stebėjimo po vaistinio preparato patekimo į rinką tyrimo duomenys parodė, kad </w:t>
      </w:r>
      <w:proofErr w:type="spellStart"/>
      <w:r w:rsidRPr="00D76370">
        <w:rPr>
          <w:rFonts w:ascii="Times New Roman" w:eastAsia="Times New Roman" w:hAnsi="Times New Roman" w:cs="Times New Roman"/>
          <w:lang w:val="lt-LT"/>
        </w:rPr>
        <w:t>risperidoną</w:t>
      </w:r>
      <w:proofErr w:type="spellEnd"/>
      <w:r w:rsidRPr="00D76370">
        <w:rPr>
          <w:rFonts w:ascii="Times New Roman" w:eastAsia="Times New Roman" w:hAnsi="Times New Roman" w:cs="Times New Roman"/>
          <w:lang w:val="lt-LT"/>
        </w:rPr>
        <w:t xml:space="preserve"> vartoję 8 - 16 metų tiriamieji buvo maždaug 3,0 - 4,8</w:t>
      </w:r>
      <w:r w:rsidR="00712919">
        <w:rPr>
          <w:rFonts w:ascii="Times New Roman" w:eastAsia="Times New Roman" w:hAnsi="Times New Roman" w:cs="Times New Roman"/>
          <w:lang w:val="lt-LT"/>
        </w:rPr>
        <w:t> </w:t>
      </w:r>
      <w:r w:rsidRPr="00D76370">
        <w:rPr>
          <w:rFonts w:ascii="Times New Roman" w:eastAsia="Times New Roman" w:hAnsi="Times New Roman" w:cs="Times New Roman"/>
          <w:lang w:val="lt-LT"/>
        </w:rPr>
        <w:t xml:space="preserve">cm aukštesni už vartojusius kitų atipinių </w:t>
      </w:r>
      <w:proofErr w:type="spellStart"/>
      <w:r w:rsidRPr="00D76370">
        <w:rPr>
          <w:rFonts w:ascii="Times New Roman" w:eastAsia="Times New Roman" w:hAnsi="Times New Roman" w:cs="Times New Roman"/>
          <w:lang w:val="lt-LT"/>
        </w:rPr>
        <w:t>antipsichozinių</w:t>
      </w:r>
      <w:proofErr w:type="spellEnd"/>
      <w:r w:rsidRPr="00D76370">
        <w:rPr>
          <w:rFonts w:ascii="Times New Roman" w:eastAsia="Times New Roman" w:hAnsi="Times New Roman" w:cs="Times New Roman"/>
          <w:lang w:val="lt-LT"/>
        </w:rPr>
        <w:t xml:space="preserve"> </w:t>
      </w:r>
      <w:r w:rsidR="00712919">
        <w:rPr>
          <w:rFonts w:ascii="Times New Roman" w:eastAsia="Times New Roman" w:hAnsi="Times New Roman" w:cs="Times New Roman"/>
          <w:lang w:val="lt-LT"/>
        </w:rPr>
        <w:t>vaistinių preparatų</w:t>
      </w:r>
      <w:r w:rsidRPr="00D76370">
        <w:rPr>
          <w:rFonts w:ascii="Times New Roman" w:eastAsia="Times New Roman" w:hAnsi="Times New Roman" w:cs="Times New Roman"/>
          <w:lang w:val="lt-LT"/>
        </w:rPr>
        <w:t xml:space="preserve">. Šis tyrimas nebuvo pakankamas, kad būtų galima nustatyti, ar </w:t>
      </w:r>
      <w:proofErr w:type="spellStart"/>
      <w:r w:rsidRPr="00D76370">
        <w:rPr>
          <w:rFonts w:ascii="Times New Roman" w:eastAsia="Times New Roman" w:hAnsi="Times New Roman" w:cs="Times New Roman"/>
          <w:lang w:val="lt-LT"/>
        </w:rPr>
        <w:t>risperidono</w:t>
      </w:r>
      <w:proofErr w:type="spellEnd"/>
      <w:r w:rsidRPr="00D76370">
        <w:rPr>
          <w:rFonts w:ascii="Times New Roman" w:eastAsia="Times New Roman" w:hAnsi="Times New Roman" w:cs="Times New Roman"/>
          <w:lang w:val="lt-LT"/>
        </w:rPr>
        <w:t xml:space="preserve"> ekspozicija turėjo kokios nors įtakos galutiniam suaugusiųjų ūgiui, ir ar tokia pasekmė buvo dėl tiesioginio </w:t>
      </w:r>
      <w:proofErr w:type="spellStart"/>
      <w:r w:rsidRPr="00D76370">
        <w:rPr>
          <w:rFonts w:ascii="Times New Roman" w:eastAsia="Times New Roman" w:hAnsi="Times New Roman" w:cs="Times New Roman"/>
          <w:lang w:val="lt-LT"/>
        </w:rPr>
        <w:t>risperidono</w:t>
      </w:r>
      <w:proofErr w:type="spellEnd"/>
      <w:r w:rsidRPr="00D76370">
        <w:rPr>
          <w:rFonts w:ascii="Times New Roman" w:eastAsia="Times New Roman" w:hAnsi="Times New Roman" w:cs="Times New Roman"/>
          <w:lang w:val="lt-LT"/>
        </w:rPr>
        <w:t xml:space="preserve"> poveikio kaulų augimui, ar dėl pačios pagrindinės ligos poveikio kaulų augimui, ar yra rezultatas geresnės pagrindinės ligos kontrolės su to sąlygotu linijinio augimo padidėjimu.</w:t>
      </w:r>
    </w:p>
    <w:p w14:paraId="16FDD487" w14:textId="77777777" w:rsidR="00D76370" w:rsidRPr="00B91CF3" w:rsidRDefault="00D76370" w:rsidP="00C8121A">
      <w:pPr>
        <w:spacing w:after="0" w:line="260" w:lineRule="exact"/>
        <w:rPr>
          <w:rFonts w:ascii="Times New Roman" w:eastAsia="Times New Roman" w:hAnsi="Times New Roman" w:cs="Times New Roman"/>
          <w:lang w:val="lt-LT"/>
        </w:rPr>
      </w:pPr>
    </w:p>
    <w:p w14:paraId="708154D3"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Be to, gydant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reikia reguliariai tirti, ar nėra </w:t>
      </w:r>
      <w:proofErr w:type="spellStart"/>
      <w:r w:rsidRPr="00B91CF3">
        <w:rPr>
          <w:rFonts w:ascii="Times New Roman" w:eastAsia="Times New Roman" w:hAnsi="Times New Roman" w:cs="Times New Roman"/>
          <w:lang w:val="lt-LT"/>
        </w:rPr>
        <w:t>ekstrapiramidinių</w:t>
      </w:r>
      <w:proofErr w:type="spellEnd"/>
      <w:r w:rsidRPr="00B91CF3">
        <w:rPr>
          <w:rFonts w:ascii="Times New Roman" w:eastAsia="Times New Roman" w:hAnsi="Times New Roman" w:cs="Times New Roman"/>
          <w:lang w:val="lt-LT"/>
        </w:rPr>
        <w:t xml:space="preserve"> ir kitokių judėjimo sutrikimų simptomų.</w:t>
      </w:r>
    </w:p>
    <w:p w14:paraId="2CA00842" w14:textId="77777777" w:rsidR="00C8121A" w:rsidRPr="00B91CF3" w:rsidRDefault="00C8121A" w:rsidP="00C8121A">
      <w:pPr>
        <w:spacing w:after="0" w:line="260" w:lineRule="exact"/>
        <w:rPr>
          <w:rFonts w:ascii="Times New Roman" w:eastAsia="Times New Roman" w:hAnsi="Times New Roman" w:cs="Times New Roman"/>
          <w:b/>
          <w:i/>
          <w:kern w:val="24"/>
          <w:lang w:val="lt-LT"/>
        </w:rPr>
      </w:pPr>
    </w:p>
    <w:p w14:paraId="12698B25" w14:textId="77777777" w:rsidR="00C8121A" w:rsidRPr="00B91CF3" w:rsidRDefault="00C8121A" w:rsidP="00C8121A">
      <w:pPr>
        <w:tabs>
          <w:tab w:val="left" w:pos="567"/>
        </w:tabs>
        <w:spacing w:after="0" w:line="260" w:lineRule="exact"/>
        <w:rPr>
          <w:rFonts w:ascii="Times New Roman" w:eastAsia="Times New Roman" w:hAnsi="Times New Roman" w:cs="Times New Roman"/>
          <w:kern w:val="24"/>
          <w:lang w:val="lt-LT"/>
        </w:rPr>
      </w:pPr>
      <w:r w:rsidRPr="00B91CF3">
        <w:rPr>
          <w:rFonts w:ascii="Times New Roman" w:eastAsia="Times New Roman" w:hAnsi="Times New Roman" w:cs="Times New Roman"/>
          <w:kern w:val="24"/>
          <w:lang w:val="lt-LT"/>
        </w:rPr>
        <w:t>Specialias vartojimo rekomendacijas vaikams ir paaugliams žr. 4.2 skyriuje.</w:t>
      </w:r>
    </w:p>
    <w:p w14:paraId="760BC2A2" w14:textId="77777777" w:rsidR="00C8121A" w:rsidRPr="00B91CF3" w:rsidRDefault="00C8121A" w:rsidP="00C8121A">
      <w:pPr>
        <w:spacing w:after="0" w:line="260" w:lineRule="exact"/>
        <w:rPr>
          <w:rFonts w:ascii="Times New Roman" w:eastAsia="Times New Roman" w:hAnsi="Times New Roman" w:cs="Times New Roman"/>
          <w:lang w:val="lt-LT"/>
        </w:rPr>
      </w:pPr>
    </w:p>
    <w:p w14:paraId="3C36C9E5" w14:textId="77777777"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Pagalbinės medžiagos</w:t>
      </w:r>
    </w:p>
    <w:p w14:paraId="1CEC3893" w14:textId="77777777" w:rsidR="00C8121A" w:rsidRDefault="00C8121A" w:rsidP="00C8121A">
      <w:pPr>
        <w:spacing w:after="0" w:line="260" w:lineRule="exact"/>
        <w:rPr>
          <w:rFonts w:ascii="Times New Roman" w:eastAsia="Times New Roman" w:hAnsi="Times New Roman" w:cs="Times New Roman"/>
          <w:lang w:val="lt-LT"/>
        </w:rPr>
      </w:pPr>
    </w:p>
    <w:p w14:paraId="4AE18A7A" w14:textId="498A4CB3" w:rsidR="00D76370" w:rsidRPr="00D76370" w:rsidRDefault="00D76370" w:rsidP="00C8121A">
      <w:pPr>
        <w:spacing w:after="0" w:line="260" w:lineRule="exact"/>
        <w:rPr>
          <w:rFonts w:ascii="Times New Roman" w:eastAsia="Times New Roman" w:hAnsi="Times New Roman" w:cs="Times New Roman"/>
          <w:i/>
          <w:lang w:val="lt-LT"/>
        </w:rPr>
      </w:pPr>
      <w:r w:rsidRPr="00D76370">
        <w:rPr>
          <w:rFonts w:ascii="Times New Roman" w:eastAsia="Times New Roman" w:hAnsi="Times New Roman" w:cs="Times New Roman"/>
          <w:i/>
          <w:lang w:val="lt-LT"/>
        </w:rPr>
        <w:t>Laktozė</w:t>
      </w:r>
    </w:p>
    <w:p w14:paraId="2D4325D6" w14:textId="3E354518" w:rsidR="00C8121A" w:rsidRPr="00B91CF3" w:rsidRDefault="00C8121A" w:rsidP="00C8121A">
      <w:pPr>
        <w:spacing w:after="0" w:line="260" w:lineRule="exact"/>
        <w:rPr>
          <w:rFonts w:ascii="Times New Roman" w:eastAsia="Times New Roman" w:hAnsi="Times New Roman" w:cs="Times New Roman"/>
          <w:lang w:val="lt-LT"/>
        </w:rPr>
      </w:pPr>
      <w:r w:rsidRPr="00087D1E">
        <w:rPr>
          <w:rFonts w:ascii="Times New Roman" w:eastAsia="Times New Roman" w:hAnsi="Times New Roman" w:cs="Times New Roman"/>
          <w:lang w:val="lt-LT"/>
        </w:rPr>
        <w:t xml:space="preserve">Šio vaistinio preparato negalima vartoti pacientams, kuriems nustatytas retas paveldimas sutrikimas – </w:t>
      </w:r>
      <w:proofErr w:type="spellStart"/>
      <w:r w:rsidRPr="00087D1E">
        <w:rPr>
          <w:rFonts w:ascii="Times New Roman" w:eastAsia="Times New Roman" w:hAnsi="Times New Roman" w:cs="Times New Roman"/>
          <w:lang w:val="lt-LT"/>
        </w:rPr>
        <w:t>galaktozės</w:t>
      </w:r>
      <w:proofErr w:type="spellEnd"/>
      <w:r w:rsidRPr="00087D1E">
        <w:rPr>
          <w:rFonts w:ascii="Times New Roman" w:eastAsia="Times New Roman" w:hAnsi="Times New Roman" w:cs="Times New Roman"/>
          <w:lang w:val="lt-LT"/>
        </w:rPr>
        <w:t xml:space="preserve"> netoleravimas, </w:t>
      </w:r>
      <w:r w:rsidR="00087D1E" w:rsidRPr="00087D1E">
        <w:rPr>
          <w:rFonts w:ascii="Times New Roman" w:eastAsia="Times New Roman" w:hAnsi="Times New Roman" w:cs="Times New Roman"/>
          <w:lang w:val="lt-LT"/>
        </w:rPr>
        <w:t>visiškas</w:t>
      </w:r>
      <w:r w:rsidRPr="00087D1E">
        <w:rPr>
          <w:rFonts w:ascii="Times New Roman" w:eastAsia="Times New Roman" w:hAnsi="Times New Roman" w:cs="Times New Roman"/>
          <w:lang w:val="lt-LT"/>
        </w:rPr>
        <w:t xml:space="preserve"> laktazės stygius arba gliukozės ir </w:t>
      </w:r>
      <w:proofErr w:type="spellStart"/>
      <w:r w:rsidRPr="00087D1E">
        <w:rPr>
          <w:rFonts w:ascii="Times New Roman" w:eastAsia="Times New Roman" w:hAnsi="Times New Roman" w:cs="Times New Roman"/>
          <w:lang w:val="lt-LT"/>
        </w:rPr>
        <w:t>galaktozės</w:t>
      </w:r>
      <w:proofErr w:type="spellEnd"/>
      <w:r w:rsidRPr="00087D1E">
        <w:rPr>
          <w:rFonts w:ascii="Times New Roman" w:eastAsia="Times New Roman" w:hAnsi="Times New Roman" w:cs="Times New Roman"/>
          <w:lang w:val="lt-LT"/>
        </w:rPr>
        <w:t xml:space="preserve"> </w:t>
      </w:r>
      <w:proofErr w:type="spellStart"/>
      <w:r w:rsidRPr="00087D1E">
        <w:rPr>
          <w:rFonts w:ascii="Times New Roman" w:eastAsia="Times New Roman" w:hAnsi="Times New Roman" w:cs="Times New Roman"/>
          <w:lang w:val="lt-LT"/>
        </w:rPr>
        <w:t>malabsorbcija</w:t>
      </w:r>
      <w:proofErr w:type="spellEnd"/>
      <w:r w:rsidRPr="00087D1E">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w:t>
      </w:r>
    </w:p>
    <w:p w14:paraId="040F52B2" w14:textId="77777777" w:rsidR="00C8121A" w:rsidRPr="00B91CF3" w:rsidRDefault="00C8121A" w:rsidP="00C8121A">
      <w:pPr>
        <w:spacing w:after="0" w:line="260" w:lineRule="exact"/>
        <w:rPr>
          <w:rFonts w:ascii="Times New Roman" w:eastAsia="Times New Roman" w:hAnsi="Times New Roman" w:cs="Times New Roman"/>
          <w:lang w:val="lt-LT"/>
        </w:rPr>
      </w:pPr>
    </w:p>
    <w:p w14:paraId="5AE422DF" w14:textId="77777777" w:rsidR="00C8121A" w:rsidRPr="00B91CF3" w:rsidRDefault="00C8121A" w:rsidP="00C8121A">
      <w:pPr>
        <w:tabs>
          <w:tab w:val="left" w:pos="540"/>
        </w:tabs>
        <w:spacing w:after="0" w:line="260" w:lineRule="exact"/>
        <w:ind w:left="540" w:hanging="540"/>
        <w:rPr>
          <w:rFonts w:ascii="Times New Roman" w:eastAsia="Times New Roman" w:hAnsi="Times New Roman" w:cs="Times New Roman"/>
          <w:b/>
          <w:lang w:val="lt-LT"/>
        </w:rPr>
      </w:pPr>
      <w:bookmarkStart w:id="18" w:name="_Toc129243106"/>
      <w:bookmarkStart w:id="19" w:name="_Toc129243231"/>
      <w:r w:rsidRPr="00B91CF3">
        <w:rPr>
          <w:rFonts w:ascii="Times New Roman" w:eastAsia="Times New Roman" w:hAnsi="Times New Roman" w:cs="Times New Roman"/>
          <w:b/>
          <w:lang w:val="lt-LT"/>
        </w:rPr>
        <w:t>4.5</w:t>
      </w:r>
      <w:r w:rsidRPr="00B91CF3">
        <w:rPr>
          <w:rFonts w:ascii="Times New Roman" w:eastAsia="Times New Roman" w:hAnsi="Times New Roman" w:cs="Times New Roman"/>
          <w:b/>
          <w:lang w:val="lt-LT"/>
        </w:rPr>
        <w:tab/>
        <w:t>Sąveika su kitais vaistiniais preparatais ir kitokia sąveika</w:t>
      </w:r>
      <w:bookmarkEnd w:id="18"/>
      <w:bookmarkEnd w:id="19"/>
    </w:p>
    <w:p w14:paraId="7D1AA54B" w14:textId="77777777" w:rsidR="00C8121A" w:rsidRDefault="00C8121A" w:rsidP="00C8121A">
      <w:pPr>
        <w:spacing w:after="0" w:line="260" w:lineRule="exact"/>
        <w:rPr>
          <w:rFonts w:ascii="Times New Roman" w:eastAsia="Times New Roman" w:hAnsi="Times New Roman" w:cs="Times New Roman"/>
          <w:lang w:val="lt-LT"/>
        </w:rPr>
      </w:pPr>
    </w:p>
    <w:p w14:paraId="59212CC6" w14:textId="28B6E75A" w:rsidR="00D76370" w:rsidRPr="00D76370" w:rsidRDefault="00D76370" w:rsidP="00D76370">
      <w:pPr>
        <w:spacing w:after="0" w:line="260" w:lineRule="exact"/>
        <w:rPr>
          <w:rFonts w:ascii="Times New Roman" w:eastAsia="Times New Roman" w:hAnsi="Times New Roman" w:cs="Times New Roman"/>
          <w:b/>
          <w:lang w:val="lt-LT"/>
        </w:rPr>
      </w:pPr>
      <w:r w:rsidRPr="00D76370">
        <w:rPr>
          <w:rFonts w:ascii="Times New Roman" w:eastAsia="Times New Roman" w:hAnsi="Times New Roman" w:cs="Times New Roman"/>
          <w:b/>
          <w:lang w:val="lt-LT"/>
        </w:rPr>
        <w:t>Su farmakodinamika susijusios sąveikos</w:t>
      </w:r>
    </w:p>
    <w:p w14:paraId="68BF81B1" w14:textId="77777777" w:rsidR="00D76370" w:rsidRPr="00D76370" w:rsidRDefault="00D76370" w:rsidP="00D76370">
      <w:pPr>
        <w:spacing w:after="0" w:line="260" w:lineRule="exact"/>
        <w:rPr>
          <w:rFonts w:ascii="Times New Roman" w:eastAsia="Times New Roman" w:hAnsi="Times New Roman" w:cs="Times New Roman"/>
          <w:lang w:val="lt-LT"/>
        </w:rPr>
      </w:pPr>
    </w:p>
    <w:p w14:paraId="33B477A9" w14:textId="24B2769F" w:rsidR="00D76370" w:rsidRPr="00D76370" w:rsidRDefault="00D76370" w:rsidP="00D76370">
      <w:pPr>
        <w:spacing w:after="0" w:line="260" w:lineRule="exact"/>
        <w:rPr>
          <w:rFonts w:ascii="Times New Roman" w:eastAsia="Times New Roman" w:hAnsi="Times New Roman" w:cs="Times New Roman"/>
          <w:u w:val="single"/>
          <w:lang w:val="lt-LT"/>
        </w:rPr>
      </w:pPr>
      <w:r w:rsidRPr="00D76370">
        <w:rPr>
          <w:rFonts w:ascii="Times New Roman" w:eastAsia="Times New Roman" w:hAnsi="Times New Roman" w:cs="Times New Roman"/>
          <w:u w:val="single"/>
          <w:lang w:val="lt-LT"/>
        </w:rPr>
        <w:t>QT intervalą pailginantys vaistiniai preparatai</w:t>
      </w:r>
    </w:p>
    <w:p w14:paraId="6D7D7A24" w14:textId="77777777" w:rsidR="00D76370" w:rsidRPr="00B91CF3" w:rsidRDefault="00D76370" w:rsidP="00D76370">
      <w:pPr>
        <w:spacing w:after="0" w:line="260" w:lineRule="exact"/>
        <w:rPr>
          <w:rFonts w:ascii="Times New Roman" w:eastAsia="Times New Roman" w:hAnsi="Times New Roman" w:cs="Times New Roman"/>
          <w:lang w:val="lt-LT"/>
        </w:rPr>
      </w:pPr>
    </w:p>
    <w:p w14:paraId="024417C0"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Kaip ir vartojant kitus </w:t>
      </w:r>
      <w:proofErr w:type="spellStart"/>
      <w:r w:rsidRPr="00B91CF3">
        <w:rPr>
          <w:rFonts w:ascii="Times New Roman" w:eastAsia="Times New Roman" w:hAnsi="Times New Roman" w:cs="Times New Roman"/>
          <w:lang w:val="lt-LT"/>
        </w:rPr>
        <w:t>antipsichozinius</w:t>
      </w:r>
      <w:proofErr w:type="spellEnd"/>
      <w:r w:rsidRPr="00B91CF3">
        <w:rPr>
          <w:rFonts w:ascii="Times New Roman" w:eastAsia="Times New Roman" w:hAnsi="Times New Roman" w:cs="Times New Roman"/>
          <w:lang w:val="lt-LT"/>
        </w:rPr>
        <w:t xml:space="preserve"> vaistinius preparatus,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rekomenduojama atsargiai skirti kartu su QT intervalą pailginančiais vaistiniais preparatais, </w:t>
      </w:r>
      <w:r w:rsidR="00521000" w:rsidRPr="00B91CF3">
        <w:rPr>
          <w:rFonts w:ascii="Times New Roman" w:eastAsia="Times New Roman" w:hAnsi="Times New Roman" w:cs="Times New Roman"/>
          <w:lang w:val="lt-LT"/>
        </w:rPr>
        <w:t>tokiais kaip</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antiaritminiai</w:t>
      </w:r>
      <w:proofErr w:type="spellEnd"/>
      <w:r w:rsidRPr="00B91CF3">
        <w:rPr>
          <w:rFonts w:ascii="Times New Roman" w:eastAsia="Times New Roman" w:hAnsi="Times New Roman" w:cs="Times New Roman"/>
          <w:lang w:val="lt-LT"/>
        </w:rPr>
        <w:t xml:space="preserve"> (pvz., </w:t>
      </w:r>
      <w:proofErr w:type="spellStart"/>
      <w:r w:rsidRPr="00B91CF3">
        <w:rPr>
          <w:rFonts w:ascii="Times New Roman" w:eastAsia="Times New Roman" w:hAnsi="Times New Roman" w:cs="Times New Roman"/>
          <w:lang w:val="lt-LT"/>
        </w:rPr>
        <w:t>chinidin</w:t>
      </w:r>
      <w:r w:rsidR="00521000"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dizopiramid</w:t>
      </w:r>
      <w:r w:rsidR="00521000"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prokainamid</w:t>
      </w:r>
      <w:r w:rsidR="00521000"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w:t>
      </w:r>
      <w:proofErr w:type="spellStart"/>
      <w:r w:rsidR="00521000" w:rsidRPr="00B91CF3">
        <w:rPr>
          <w:rFonts w:ascii="Times New Roman" w:eastAsia="Times New Roman" w:hAnsi="Times New Roman" w:cs="Times New Roman"/>
          <w:lang w:val="lt-LT"/>
        </w:rPr>
        <w:t>propafenonas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amjodaron</w:t>
      </w:r>
      <w:r w:rsidR="00521000"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w:t>
      </w:r>
      <w:proofErr w:type="spellStart"/>
      <w:r w:rsidR="00521000" w:rsidRPr="00B91CF3">
        <w:rPr>
          <w:rFonts w:ascii="Times New Roman" w:eastAsia="Times New Roman" w:hAnsi="Times New Roman" w:cs="Times New Roman"/>
          <w:lang w:val="lt-LT"/>
        </w:rPr>
        <w:t>sotalolis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tricikliai</w:t>
      </w:r>
      <w:proofErr w:type="spellEnd"/>
      <w:r w:rsidRPr="00B91CF3">
        <w:rPr>
          <w:rFonts w:ascii="Times New Roman" w:eastAsia="Times New Roman" w:hAnsi="Times New Roman" w:cs="Times New Roman"/>
          <w:lang w:val="lt-LT"/>
        </w:rPr>
        <w:t xml:space="preserve"> antidepresantai (pvz., </w:t>
      </w:r>
      <w:proofErr w:type="spellStart"/>
      <w:r w:rsidRPr="00B91CF3">
        <w:rPr>
          <w:rFonts w:ascii="Times New Roman" w:eastAsia="Times New Roman" w:hAnsi="Times New Roman" w:cs="Times New Roman"/>
          <w:lang w:val="lt-LT"/>
        </w:rPr>
        <w:t>amitriptilin</w:t>
      </w:r>
      <w:r w:rsidR="00521000"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tetracikliai</w:t>
      </w:r>
      <w:proofErr w:type="spellEnd"/>
      <w:r w:rsidRPr="00B91CF3">
        <w:rPr>
          <w:rFonts w:ascii="Times New Roman" w:eastAsia="Times New Roman" w:hAnsi="Times New Roman" w:cs="Times New Roman"/>
          <w:lang w:val="lt-LT"/>
        </w:rPr>
        <w:t xml:space="preserve"> antidepresantai (pvz., </w:t>
      </w:r>
      <w:proofErr w:type="spellStart"/>
      <w:r w:rsidRPr="00B91CF3">
        <w:rPr>
          <w:rFonts w:ascii="Times New Roman" w:eastAsia="Times New Roman" w:hAnsi="Times New Roman" w:cs="Times New Roman"/>
          <w:lang w:val="lt-LT"/>
        </w:rPr>
        <w:t>maprotilin</w:t>
      </w:r>
      <w:r w:rsidR="00521000"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kai </w:t>
      </w:r>
      <w:r w:rsidR="00521000" w:rsidRPr="00B91CF3">
        <w:rPr>
          <w:rFonts w:ascii="Times New Roman" w:eastAsia="Times New Roman" w:hAnsi="Times New Roman" w:cs="Times New Roman"/>
          <w:lang w:val="lt-LT"/>
        </w:rPr>
        <w:t xml:space="preserve">kurie </w:t>
      </w:r>
      <w:proofErr w:type="spellStart"/>
      <w:r w:rsidRPr="00B91CF3">
        <w:rPr>
          <w:rFonts w:ascii="Times New Roman" w:eastAsia="Times New Roman" w:hAnsi="Times New Roman" w:cs="Times New Roman"/>
          <w:lang w:val="lt-LT"/>
        </w:rPr>
        <w:t>antihistamininiai</w:t>
      </w:r>
      <w:proofErr w:type="spellEnd"/>
      <w:r w:rsidRPr="00B91CF3">
        <w:rPr>
          <w:rFonts w:ascii="Times New Roman" w:eastAsia="Times New Roman" w:hAnsi="Times New Roman" w:cs="Times New Roman"/>
          <w:lang w:val="lt-LT"/>
        </w:rPr>
        <w:t xml:space="preserve">, </w:t>
      </w:r>
      <w:r w:rsidR="00521000" w:rsidRPr="00B91CF3">
        <w:rPr>
          <w:rFonts w:ascii="Times New Roman" w:eastAsia="Times New Roman" w:hAnsi="Times New Roman" w:cs="Times New Roman"/>
          <w:lang w:val="lt-LT"/>
        </w:rPr>
        <w:t xml:space="preserve">kiti </w:t>
      </w:r>
      <w:proofErr w:type="spellStart"/>
      <w:r w:rsidRPr="00B91CF3">
        <w:rPr>
          <w:rFonts w:ascii="Times New Roman" w:eastAsia="Times New Roman" w:hAnsi="Times New Roman" w:cs="Times New Roman"/>
          <w:lang w:val="lt-LT"/>
        </w:rPr>
        <w:t>antipsichoziniai</w:t>
      </w:r>
      <w:proofErr w:type="spellEnd"/>
      <w:r w:rsidRPr="00B91CF3">
        <w:rPr>
          <w:rFonts w:ascii="Times New Roman" w:eastAsia="Times New Roman" w:hAnsi="Times New Roman" w:cs="Times New Roman"/>
          <w:lang w:val="lt-LT"/>
        </w:rPr>
        <w:t xml:space="preserve"> </w:t>
      </w:r>
      <w:r w:rsidR="007524FC" w:rsidRPr="00B91CF3">
        <w:rPr>
          <w:rFonts w:ascii="Times New Roman" w:eastAsia="Times New Roman" w:hAnsi="Times New Roman" w:cs="Times New Roman"/>
          <w:lang w:val="lt-LT"/>
        </w:rPr>
        <w:t xml:space="preserve">vaistiniai </w:t>
      </w:r>
      <w:r w:rsidRPr="00B91CF3">
        <w:rPr>
          <w:rFonts w:ascii="Times New Roman" w:eastAsia="Times New Roman" w:hAnsi="Times New Roman" w:cs="Times New Roman"/>
          <w:lang w:val="lt-LT"/>
        </w:rPr>
        <w:t>preparata</w:t>
      </w:r>
      <w:r w:rsidR="00521000" w:rsidRPr="00B91CF3">
        <w:rPr>
          <w:rFonts w:ascii="Times New Roman" w:eastAsia="Times New Roman" w:hAnsi="Times New Roman" w:cs="Times New Roman"/>
          <w:lang w:val="lt-LT"/>
        </w:rPr>
        <w:t>i</w:t>
      </w:r>
      <w:r w:rsidRPr="00B91CF3">
        <w:rPr>
          <w:rFonts w:ascii="Times New Roman" w:eastAsia="Times New Roman" w:hAnsi="Times New Roman" w:cs="Times New Roman"/>
          <w:lang w:val="lt-LT"/>
        </w:rPr>
        <w:t xml:space="preserve">, kai </w:t>
      </w:r>
      <w:r w:rsidR="00521000" w:rsidRPr="00B91CF3">
        <w:rPr>
          <w:rFonts w:ascii="Times New Roman" w:eastAsia="Times New Roman" w:hAnsi="Times New Roman" w:cs="Times New Roman"/>
          <w:lang w:val="lt-LT"/>
        </w:rPr>
        <w:t xml:space="preserve">kurie </w:t>
      </w:r>
      <w:r w:rsidRPr="00B91CF3">
        <w:rPr>
          <w:rFonts w:ascii="Times New Roman" w:eastAsia="Times New Roman" w:hAnsi="Times New Roman" w:cs="Times New Roman"/>
          <w:lang w:val="lt-LT"/>
        </w:rPr>
        <w:t>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ai</w:t>
      </w:r>
      <w:r w:rsidR="007524FC" w:rsidRPr="00B91CF3">
        <w:rPr>
          <w:rFonts w:ascii="Times New Roman" w:eastAsia="Times New Roman" w:hAnsi="Times New Roman" w:cs="Times New Roman"/>
          <w:lang w:val="lt-LT"/>
        </w:rPr>
        <w:t xml:space="preserve"> preparatai</w:t>
      </w:r>
      <w:r w:rsidRPr="00B91CF3">
        <w:rPr>
          <w:rFonts w:ascii="Times New Roman" w:eastAsia="Times New Roman" w:hAnsi="Times New Roman" w:cs="Times New Roman"/>
          <w:lang w:val="lt-LT"/>
        </w:rPr>
        <w:t xml:space="preserve"> nuo maliarijos (pvz., </w:t>
      </w:r>
      <w:proofErr w:type="spellStart"/>
      <w:r w:rsidR="00521000" w:rsidRPr="00B91CF3">
        <w:rPr>
          <w:rFonts w:ascii="Times New Roman" w:eastAsia="Times New Roman" w:hAnsi="Times New Roman" w:cs="Times New Roman"/>
          <w:lang w:val="lt-LT"/>
        </w:rPr>
        <w:t>chininas</w:t>
      </w:r>
      <w:proofErr w:type="spellEnd"/>
      <w:r w:rsidR="00521000"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ir </w:t>
      </w:r>
      <w:proofErr w:type="spellStart"/>
      <w:r w:rsidR="00521000" w:rsidRPr="00B91CF3">
        <w:rPr>
          <w:rFonts w:ascii="Times New Roman" w:eastAsia="Times New Roman" w:hAnsi="Times New Roman" w:cs="Times New Roman"/>
          <w:lang w:val="lt-LT"/>
        </w:rPr>
        <w:t>meflokvinas</w:t>
      </w:r>
      <w:proofErr w:type="spellEnd"/>
      <w:r w:rsidRPr="00B91CF3">
        <w:rPr>
          <w:rFonts w:ascii="Times New Roman" w:eastAsia="Times New Roman" w:hAnsi="Times New Roman" w:cs="Times New Roman"/>
          <w:lang w:val="lt-LT"/>
        </w:rPr>
        <w:t>) ir 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ai</w:t>
      </w:r>
      <w:r w:rsidR="007524FC" w:rsidRPr="00B91CF3">
        <w:rPr>
          <w:rFonts w:ascii="Times New Roman" w:eastAsia="Times New Roman" w:hAnsi="Times New Roman" w:cs="Times New Roman"/>
          <w:lang w:val="lt-LT"/>
        </w:rPr>
        <w:t xml:space="preserve"> preparatai</w:t>
      </w:r>
      <w:r w:rsidRPr="00B91CF3">
        <w:rPr>
          <w:rFonts w:ascii="Times New Roman" w:eastAsia="Times New Roman" w:hAnsi="Times New Roman" w:cs="Times New Roman"/>
          <w:lang w:val="lt-LT"/>
        </w:rPr>
        <w:t>, kurie sukelia elektrolitų pusiausvyros sutrikimų (</w:t>
      </w:r>
      <w:proofErr w:type="spellStart"/>
      <w:r w:rsidRPr="00B91CF3">
        <w:rPr>
          <w:rFonts w:ascii="Times New Roman" w:eastAsia="Times New Roman" w:hAnsi="Times New Roman" w:cs="Times New Roman"/>
          <w:lang w:val="lt-LT"/>
        </w:rPr>
        <w:t>hipokalemiją</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hipomagnezemiją</w:t>
      </w:r>
      <w:proofErr w:type="spellEnd"/>
      <w:r w:rsidRPr="00B91CF3">
        <w:rPr>
          <w:rFonts w:ascii="Times New Roman" w:eastAsia="Times New Roman" w:hAnsi="Times New Roman" w:cs="Times New Roman"/>
          <w:lang w:val="lt-LT"/>
        </w:rPr>
        <w:t>), bradikardiją arba t</w:t>
      </w:r>
      <w:r w:rsidR="00521000" w:rsidRPr="00B91CF3">
        <w:rPr>
          <w:rFonts w:ascii="Times New Roman" w:eastAsia="Times New Roman" w:hAnsi="Times New Roman" w:cs="Times New Roman"/>
          <w:lang w:val="lt-LT"/>
        </w:rPr>
        <w:t>ie</w:t>
      </w:r>
      <w:r w:rsidRPr="00B91CF3">
        <w:rPr>
          <w:rFonts w:ascii="Times New Roman" w:eastAsia="Times New Roman" w:hAnsi="Times New Roman" w:cs="Times New Roman"/>
          <w:lang w:val="lt-LT"/>
        </w:rPr>
        <w:t xml:space="preserve">, kurie slopina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metabolizmą kepenyse. Šis sąrašas yra rekomendacinio pobūdžio ir negalutinis.</w:t>
      </w:r>
    </w:p>
    <w:p w14:paraId="094FCAA3" w14:textId="77777777" w:rsidR="00C8121A" w:rsidRPr="00B91CF3" w:rsidRDefault="00C8121A" w:rsidP="00C8121A">
      <w:pPr>
        <w:spacing w:after="0" w:line="260" w:lineRule="exact"/>
        <w:rPr>
          <w:rFonts w:ascii="Times New Roman" w:eastAsia="Times New Roman" w:hAnsi="Times New Roman" w:cs="Times New Roman"/>
          <w:lang w:val="lt-LT"/>
        </w:rPr>
      </w:pPr>
    </w:p>
    <w:p w14:paraId="551D974C" w14:textId="1CA87F5D" w:rsidR="00C8121A" w:rsidRPr="003D66C1" w:rsidRDefault="00D76370" w:rsidP="00C8121A">
      <w:pPr>
        <w:spacing w:after="0" w:line="260" w:lineRule="exact"/>
        <w:rPr>
          <w:rFonts w:ascii="Times New Roman" w:eastAsia="Times New Roman" w:hAnsi="Times New Roman" w:cs="Times New Roman"/>
          <w:u w:val="single"/>
          <w:lang w:val="lt-LT"/>
        </w:rPr>
      </w:pPr>
      <w:r w:rsidRPr="00D76370">
        <w:rPr>
          <w:rFonts w:ascii="Times New Roman" w:eastAsia="Times New Roman" w:hAnsi="Times New Roman" w:cs="Times New Roman"/>
          <w:u w:val="single"/>
          <w:lang w:val="lt-LT"/>
        </w:rPr>
        <w:t>Centrinę nervų sistemą veikiantys vaistiniai preparatai ir alkoholis</w:t>
      </w:r>
    </w:p>
    <w:p w14:paraId="6B422566" w14:textId="77777777" w:rsidR="00C8121A" w:rsidRPr="00B91CF3" w:rsidRDefault="00C8121A" w:rsidP="00C8121A">
      <w:pPr>
        <w:spacing w:after="0" w:line="260" w:lineRule="exact"/>
        <w:rPr>
          <w:rFonts w:ascii="Times New Roman" w:eastAsia="Times New Roman" w:hAnsi="Times New Roman" w:cs="Times New Roman"/>
          <w:lang w:val="lt-LT"/>
        </w:rPr>
      </w:pPr>
    </w:p>
    <w:p w14:paraId="63A1B310"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vartoti kartu su kitomis centrinę nervų sistemą veikiančiomis medžiagomis, ypač alkoholiu, </w:t>
      </w:r>
      <w:proofErr w:type="spellStart"/>
      <w:r w:rsidRPr="00B91CF3">
        <w:rPr>
          <w:rFonts w:ascii="Times New Roman" w:eastAsia="Times New Roman" w:hAnsi="Times New Roman" w:cs="Times New Roman"/>
          <w:lang w:val="lt-LT"/>
        </w:rPr>
        <w:t>opioidais</w:t>
      </w:r>
      <w:proofErr w:type="spellEnd"/>
      <w:r w:rsidRPr="00B91CF3">
        <w:rPr>
          <w:rFonts w:ascii="Times New Roman" w:eastAsia="Times New Roman" w:hAnsi="Times New Roman" w:cs="Times New Roman"/>
          <w:lang w:val="lt-LT"/>
        </w:rPr>
        <w:t xml:space="preserve"> ar </w:t>
      </w:r>
      <w:proofErr w:type="spellStart"/>
      <w:r w:rsidRPr="00B91CF3">
        <w:rPr>
          <w:rFonts w:ascii="Times New Roman" w:eastAsia="Times New Roman" w:hAnsi="Times New Roman" w:cs="Times New Roman"/>
          <w:lang w:val="lt-LT"/>
        </w:rPr>
        <w:t>antihistamininiais</w:t>
      </w:r>
      <w:proofErr w:type="spellEnd"/>
      <w:r w:rsidRPr="00B91CF3">
        <w:rPr>
          <w:rFonts w:ascii="Times New Roman" w:eastAsia="Times New Roman" w:hAnsi="Times New Roman" w:cs="Times New Roman"/>
          <w:lang w:val="lt-LT"/>
        </w:rPr>
        <w:t xml:space="preserve"> preparatais bei benzodiazepinais reikia atsargiai, nes padidėja </w:t>
      </w:r>
      <w:proofErr w:type="spellStart"/>
      <w:r w:rsidRPr="00B91CF3">
        <w:rPr>
          <w:rFonts w:ascii="Times New Roman" w:eastAsia="Times New Roman" w:hAnsi="Times New Roman" w:cs="Times New Roman"/>
          <w:lang w:val="lt-LT"/>
        </w:rPr>
        <w:t>sedacijos</w:t>
      </w:r>
      <w:proofErr w:type="spellEnd"/>
      <w:r w:rsidRPr="00B91CF3">
        <w:rPr>
          <w:rFonts w:ascii="Times New Roman" w:eastAsia="Times New Roman" w:hAnsi="Times New Roman" w:cs="Times New Roman"/>
          <w:lang w:val="lt-LT"/>
        </w:rPr>
        <w:t xml:space="preserve"> rizika.</w:t>
      </w:r>
    </w:p>
    <w:p w14:paraId="4D5F5423" w14:textId="77777777" w:rsidR="00C8121A" w:rsidRDefault="00C8121A" w:rsidP="00C8121A">
      <w:pPr>
        <w:spacing w:after="0" w:line="260" w:lineRule="exact"/>
        <w:rPr>
          <w:rFonts w:ascii="Times New Roman" w:eastAsia="Times New Roman" w:hAnsi="Times New Roman" w:cs="Times New Roman"/>
          <w:lang w:val="lt-LT"/>
        </w:rPr>
      </w:pPr>
    </w:p>
    <w:p w14:paraId="0CB02979" w14:textId="70CDF23E" w:rsidR="00D76370" w:rsidRPr="00D76370" w:rsidRDefault="00D76370" w:rsidP="00C8121A">
      <w:pPr>
        <w:spacing w:after="0" w:line="260" w:lineRule="exact"/>
        <w:rPr>
          <w:rFonts w:ascii="Times New Roman" w:eastAsia="Times New Roman" w:hAnsi="Times New Roman" w:cs="Times New Roman"/>
          <w:u w:val="single"/>
          <w:lang w:val="lt-LT"/>
        </w:rPr>
      </w:pPr>
      <w:proofErr w:type="spellStart"/>
      <w:r w:rsidRPr="00D76370">
        <w:rPr>
          <w:rFonts w:ascii="Times New Roman" w:eastAsia="Times New Roman" w:hAnsi="Times New Roman" w:cs="Times New Roman"/>
          <w:u w:val="single"/>
          <w:lang w:val="lt-LT"/>
        </w:rPr>
        <w:t>Levodopa</w:t>
      </w:r>
      <w:proofErr w:type="spellEnd"/>
      <w:r w:rsidRPr="00D76370">
        <w:rPr>
          <w:rFonts w:ascii="Times New Roman" w:eastAsia="Times New Roman" w:hAnsi="Times New Roman" w:cs="Times New Roman"/>
          <w:u w:val="single"/>
          <w:lang w:val="lt-LT"/>
        </w:rPr>
        <w:t xml:space="preserve"> ir dopamino </w:t>
      </w:r>
      <w:proofErr w:type="spellStart"/>
      <w:r w:rsidRPr="00D76370">
        <w:rPr>
          <w:rFonts w:ascii="Times New Roman" w:eastAsia="Times New Roman" w:hAnsi="Times New Roman" w:cs="Times New Roman"/>
          <w:u w:val="single"/>
          <w:lang w:val="lt-LT"/>
        </w:rPr>
        <w:t>agonistai</w:t>
      </w:r>
      <w:proofErr w:type="spellEnd"/>
    </w:p>
    <w:p w14:paraId="27D3339B" w14:textId="77777777" w:rsidR="00D76370" w:rsidRPr="00B91CF3" w:rsidRDefault="00D76370" w:rsidP="00C8121A">
      <w:pPr>
        <w:spacing w:after="0" w:line="260" w:lineRule="exact"/>
        <w:rPr>
          <w:rFonts w:ascii="Times New Roman" w:eastAsia="Times New Roman" w:hAnsi="Times New Roman" w:cs="Times New Roman"/>
          <w:lang w:val="lt-LT"/>
        </w:rPr>
      </w:pPr>
    </w:p>
    <w:p w14:paraId="5D2BAF0F" w14:textId="072ADDDE"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w:t>
      </w:r>
      <w:r w:rsidR="00B46768">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gali sukelti priešingą poveikį nei </w:t>
      </w:r>
      <w:proofErr w:type="spellStart"/>
      <w:r w:rsidRPr="00B91CF3">
        <w:rPr>
          <w:rFonts w:ascii="Times New Roman" w:eastAsia="Times New Roman" w:hAnsi="Times New Roman" w:cs="Times New Roman"/>
          <w:lang w:val="lt-LT"/>
        </w:rPr>
        <w:t>levodopa</w:t>
      </w:r>
      <w:proofErr w:type="spellEnd"/>
      <w:r w:rsidRPr="00B91CF3">
        <w:rPr>
          <w:rFonts w:ascii="Times New Roman" w:eastAsia="Times New Roman" w:hAnsi="Times New Roman" w:cs="Times New Roman"/>
          <w:lang w:val="lt-LT"/>
        </w:rPr>
        <w:t xml:space="preserve"> ir kitokie dopamino </w:t>
      </w:r>
      <w:proofErr w:type="spellStart"/>
      <w:r w:rsidRPr="00B91CF3">
        <w:rPr>
          <w:rFonts w:ascii="Times New Roman" w:eastAsia="Times New Roman" w:hAnsi="Times New Roman" w:cs="Times New Roman"/>
          <w:lang w:val="lt-LT"/>
        </w:rPr>
        <w:t>agonistai</w:t>
      </w:r>
      <w:proofErr w:type="spellEnd"/>
      <w:r w:rsidRPr="00B91CF3">
        <w:rPr>
          <w:rFonts w:ascii="Times New Roman" w:eastAsia="Times New Roman" w:hAnsi="Times New Roman" w:cs="Times New Roman"/>
          <w:lang w:val="lt-LT"/>
        </w:rPr>
        <w:t>. Jeigu nusprendžiama, kad šiuos vaistinius preparatus vartoti kartu būtina, ypač pacientams, kurie serga galutine Parkinsono ligos stadija, pagal kiekvieną indikaciją reikia skirti vartoti mažiausią veiksmingą vaistinio preparato dozę.</w:t>
      </w:r>
    </w:p>
    <w:p w14:paraId="6FE7C550" w14:textId="77777777" w:rsidR="00C8121A" w:rsidRDefault="00C8121A" w:rsidP="00C8121A">
      <w:pPr>
        <w:spacing w:after="0" w:line="260" w:lineRule="exact"/>
        <w:rPr>
          <w:rFonts w:ascii="Times New Roman" w:eastAsia="Times New Roman" w:hAnsi="Times New Roman" w:cs="Times New Roman"/>
          <w:lang w:val="lt-LT"/>
        </w:rPr>
      </w:pPr>
    </w:p>
    <w:p w14:paraId="1ECC9204" w14:textId="5F69398D" w:rsidR="00D76370" w:rsidRPr="00D76370" w:rsidRDefault="00D76370" w:rsidP="00C8121A">
      <w:pPr>
        <w:spacing w:after="0" w:line="260" w:lineRule="exact"/>
        <w:rPr>
          <w:rFonts w:ascii="Times New Roman" w:eastAsia="Times New Roman" w:hAnsi="Times New Roman" w:cs="Times New Roman"/>
          <w:u w:val="single"/>
          <w:lang w:val="lt-LT"/>
        </w:rPr>
      </w:pPr>
      <w:r w:rsidRPr="00D76370">
        <w:rPr>
          <w:rFonts w:ascii="Times New Roman" w:eastAsia="Times New Roman" w:hAnsi="Times New Roman" w:cs="Times New Roman"/>
          <w:u w:val="single"/>
          <w:lang w:val="lt-LT"/>
        </w:rPr>
        <w:t xml:space="preserve">Vaistiniai preparatai su </w:t>
      </w:r>
      <w:proofErr w:type="spellStart"/>
      <w:r w:rsidRPr="00D76370">
        <w:rPr>
          <w:rFonts w:ascii="Times New Roman" w:eastAsia="Times New Roman" w:hAnsi="Times New Roman" w:cs="Times New Roman"/>
          <w:u w:val="single"/>
          <w:lang w:val="lt-LT"/>
        </w:rPr>
        <w:t>hipotenziniu</w:t>
      </w:r>
      <w:proofErr w:type="spellEnd"/>
      <w:r w:rsidRPr="00D76370">
        <w:rPr>
          <w:rFonts w:ascii="Times New Roman" w:eastAsia="Times New Roman" w:hAnsi="Times New Roman" w:cs="Times New Roman"/>
          <w:u w:val="single"/>
          <w:lang w:val="lt-LT"/>
        </w:rPr>
        <w:t xml:space="preserve"> poveikiu</w:t>
      </w:r>
    </w:p>
    <w:p w14:paraId="62D1D021" w14:textId="77777777" w:rsidR="00D76370" w:rsidRPr="00B91CF3" w:rsidRDefault="00D76370" w:rsidP="00C8121A">
      <w:pPr>
        <w:spacing w:after="0" w:line="260" w:lineRule="exact"/>
        <w:rPr>
          <w:rFonts w:ascii="Times New Roman" w:eastAsia="Times New Roman" w:hAnsi="Times New Roman" w:cs="Times New Roman"/>
          <w:lang w:val="lt-LT"/>
        </w:rPr>
      </w:pPr>
    </w:p>
    <w:p w14:paraId="2989795D"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Po</w:t>
      </w:r>
      <w:r w:rsidR="001E678B">
        <w:rPr>
          <w:rFonts w:ascii="Times New Roman" w:eastAsia="Times New Roman" w:hAnsi="Times New Roman" w:cs="Times New Roman"/>
          <w:lang w:val="lt-LT"/>
        </w:rPr>
        <w:t>registraciniu</w:t>
      </w:r>
      <w:proofErr w:type="spellEnd"/>
      <w:r w:rsidR="001E678B">
        <w:rPr>
          <w:rFonts w:ascii="Times New Roman" w:eastAsia="Times New Roman" w:hAnsi="Times New Roman" w:cs="Times New Roman"/>
          <w:lang w:val="lt-LT"/>
        </w:rPr>
        <w:t xml:space="preserve"> laikotarpiu</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vartojant kartu su </w:t>
      </w:r>
      <w:proofErr w:type="spellStart"/>
      <w:r w:rsidRPr="00B91CF3">
        <w:rPr>
          <w:rFonts w:ascii="Times New Roman" w:eastAsia="Times New Roman" w:hAnsi="Times New Roman" w:cs="Times New Roman"/>
          <w:lang w:val="lt-LT"/>
        </w:rPr>
        <w:t>antihipertenziniais</w:t>
      </w:r>
      <w:proofErr w:type="spellEnd"/>
      <w:r w:rsidRPr="00B91CF3">
        <w:rPr>
          <w:rFonts w:ascii="Times New Roman" w:eastAsia="Times New Roman" w:hAnsi="Times New Roman" w:cs="Times New Roman"/>
          <w:lang w:val="lt-LT"/>
        </w:rPr>
        <w:t xml:space="preserve"> vaistiniais preparatais, nustatyta kliniškai reikšminga </w:t>
      </w:r>
      <w:proofErr w:type="spellStart"/>
      <w:r w:rsidRPr="00B91CF3">
        <w:rPr>
          <w:rFonts w:ascii="Times New Roman" w:eastAsia="Times New Roman" w:hAnsi="Times New Roman" w:cs="Times New Roman"/>
          <w:lang w:val="lt-LT"/>
        </w:rPr>
        <w:t>hipotenzija</w:t>
      </w:r>
      <w:proofErr w:type="spellEnd"/>
      <w:r w:rsidRPr="00B91CF3">
        <w:rPr>
          <w:rFonts w:ascii="Times New Roman" w:eastAsia="Times New Roman" w:hAnsi="Times New Roman" w:cs="Times New Roman"/>
          <w:lang w:val="lt-LT"/>
        </w:rPr>
        <w:t>.</w:t>
      </w:r>
    </w:p>
    <w:p w14:paraId="1A019C76" w14:textId="77777777" w:rsidR="00C8121A" w:rsidRPr="00B91CF3" w:rsidRDefault="00C8121A" w:rsidP="00C8121A">
      <w:pPr>
        <w:spacing w:after="0" w:line="260" w:lineRule="exact"/>
        <w:rPr>
          <w:rFonts w:ascii="Times New Roman" w:eastAsia="Times New Roman" w:hAnsi="Times New Roman" w:cs="Times New Roman"/>
          <w:lang w:val="lt-LT"/>
        </w:rPr>
      </w:pPr>
    </w:p>
    <w:p w14:paraId="45AAC905" w14:textId="6821D438" w:rsidR="00CB0E5A" w:rsidRDefault="00CB0E5A" w:rsidP="00CB0E5A">
      <w:pPr>
        <w:spacing w:after="0" w:line="260" w:lineRule="exact"/>
        <w:rPr>
          <w:rFonts w:ascii="Times New Roman" w:eastAsia="Times New Roman" w:hAnsi="Times New Roman" w:cs="Times New Roman"/>
          <w:u w:val="single"/>
          <w:lang w:val="lt-LT"/>
        </w:rPr>
      </w:pPr>
      <w:proofErr w:type="spellStart"/>
      <w:r w:rsidRPr="00CB0E5A">
        <w:rPr>
          <w:rFonts w:ascii="Times New Roman" w:eastAsia="Times New Roman" w:hAnsi="Times New Roman" w:cs="Times New Roman"/>
          <w:u w:val="single"/>
          <w:lang w:val="lt-LT"/>
        </w:rPr>
        <w:t>Psichostimuliatoriai</w:t>
      </w:r>
      <w:proofErr w:type="spellEnd"/>
    </w:p>
    <w:p w14:paraId="74D755BC" w14:textId="77777777" w:rsidR="00CB0E5A" w:rsidRPr="00CB0E5A" w:rsidRDefault="00CB0E5A" w:rsidP="00CB0E5A">
      <w:pPr>
        <w:spacing w:after="0" w:line="260" w:lineRule="exact"/>
        <w:rPr>
          <w:rFonts w:ascii="Times New Roman" w:eastAsia="Times New Roman" w:hAnsi="Times New Roman" w:cs="Times New Roman"/>
          <w:u w:val="single"/>
          <w:lang w:val="lt-LT"/>
        </w:rPr>
      </w:pPr>
    </w:p>
    <w:p w14:paraId="43EE954A" w14:textId="678A6395" w:rsidR="00CB0E5A" w:rsidRPr="00CB0E5A" w:rsidRDefault="00CB0E5A" w:rsidP="00CB0E5A">
      <w:pPr>
        <w:spacing w:after="0" w:line="260" w:lineRule="exact"/>
        <w:rPr>
          <w:rFonts w:ascii="Times New Roman" w:eastAsia="Times New Roman" w:hAnsi="Times New Roman" w:cs="Times New Roman"/>
          <w:lang w:val="lt-LT"/>
        </w:rPr>
      </w:pPr>
      <w:r w:rsidRPr="00CB0E5A">
        <w:rPr>
          <w:rFonts w:ascii="Times New Roman" w:eastAsia="Times New Roman" w:hAnsi="Times New Roman" w:cs="Times New Roman"/>
          <w:lang w:val="lt-LT"/>
        </w:rPr>
        <w:t xml:space="preserve">Su </w:t>
      </w:r>
      <w:proofErr w:type="spellStart"/>
      <w:r w:rsidRPr="00CB0E5A">
        <w:rPr>
          <w:rFonts w:ascii="Times New Roman" w:eastAsia="Times New Roman" w:hAnsi="Times New Roman" w:cs="Times New Roman"/>
          <w:lang w:val="lt-LT"/>
        </w:rPr>
        <w:t>risperidonu</w:t>
      </w:r>
      <w:proofErr w:type="spellEnd"/>
      <w:r w:rsidRPr="00CB0E5A">
        <w:rPr>
          <w:rFonts w:ascii="Times New Roman" w:eastAsia="Times New Roman" w:hAnsi="Times New Roman" w:cs="Times New Roman"/>
          <w:lang w:val="lt-LT"/>
        </w:rPr>
        <w:t xml:space="preserve"> kartu vartojamas </w:t>
      </w:r>
      <w:proofErr w:type="spellStart"/>
      <w:r w:rsidRPr="00CB0E5A">
        <w:rPr>
          <w:rFonts w:ascii="Times New Roman" w:eastAsia="Times New Roman" w:hAnsi="Times New Roman" w:cs="Times New Roman"/>
          <w:lang w:val="lt-LT"/>
        </w:rPr>
        <w:t>psichostimuliatorius</w:t>
      </w:r>
      <w:proofErr w:type="spellEnd"/>
      <w:r w:rsidRPr="00CB0E5A">
        <w:rPr>
          <w:rFonts w:ascii="Times New Roman" w:eastAsia="Times New Roman" w:hAnsi="Times New Roman" w:cs="Times New Roman"/>
          <w:lang w:val="lt-LT"/>
        </w:rPr>
        <w:t xml:space="preserve"> (pvz., </w:t>
      </w:r>
      <w:proofErr w:type="spellStart"/>
      <w:r w:rsidRPr="00CB0E5A">
        <w:rPr>
          <w:rFonts w:ascii="Times New Roman" w:eastAsia="Times New Roman" w:hAnsi="Times New Roman" w:cs="Times New Roman"/>
          <w:lang w:val="lt-LT"/>
        </w:rPr>
        <w:t>metilfenidatas</w:t>
      </w:r>
      <w:proofErr w:type="spellEnd"/>
      <w:r w:rsidRPr="00CB0E5A">
        <w:rPr>
          <w:rFonts w:ascii="Times New Roman" w:eastAsia="Times New Roman" w:hAnsi="Times New Roman" w:cs="Times New Roman"/>
          <w:lang w:val="lt-LT"/>
        </w:rPr>
        <w:t xml:space="preserve">) gali sukelti </w:t>
      </w:r>
      <w:proofErr w:type="spellStart"/>
      <w:r w:rsidRPr="00CB0E5A">
        <w:rPr>
          <w:rFonts w:ascii="Times New Roman" w:eastAsia="Times New Roman" w:hAnsi="Times New Roman" w:cs="Times New Roman"/>
          <w:lang w:val="lt-LT"/>
        </w:rPr>
        <w:t>ekstrapiramidinius</w:t>
      </w:r>
      <w:proofErr w:type="spellEnd"/>
      <w:r w:rsidRPr="00CB0E5A">
        <w:rPr>
          <w:rFonts w:ascii="Times New Roman" w:eastAsia="Times New Roman" w:hAnsi="Times New Roman" w:cs="Times New Roman"/>
          <w:lang w:val="lt-LT"/>
        </w:rPr>
        <w:t xml:space="preserve"> simptomus keičiant gydymą vienu ar abiem vaistiniais preparatais (žr. 4.4 skyrių).</w:t>
      </w:r>
    </w:p>
    <w:p w14:paraId="32E214DF" w14:textId="77777777" w:rsidR="00CB0E5A" w:rsidRPr="00CB0E5A" w:rsidRDefault="00CB0E5A" w:rsidP="00CB0E5A">
      <w:pPr>
        <w:spacing w:after="0" w:line="260" w:lineRule="exact"/>
        <w:rPr>
          <w:rFonts w:ascii="Times New Roman" w:eastAsia="Times New Roman" w:hAnsi="Times New Roman" w:cs="Times New Roman"/>
          <w:lang w:val="lt-LT"/>
        </w:rPr>
      </w:pPr>
    </w:p>
    <w:p w14:paraId="035965A0" w14:textId="77777777" w:rsidR="00CB0E5A" w:rsidRPr="00CB0E5A" w:rsidRDefault="00CB0E5A" w:rsidP="00CB0E5A">
      <w:pPr>
        <w:spacing w:after="0" w:line="260" w:lineRule="exact"/>
        <w:rPr>
          <w:rFonts w:ascii="Times New Roman" w:eastAsia="Times New Roman" w:hAnsi="Times New Roman" w:cs="Times New Roman"/>
          <w:u w:val="single"/>
          <w:lang w:val="lt-LT"/>
        </w:rPr>
      </w:pPr>
      <w:proofErr w:type="spellStart"/>
      <w:r w:rsidRPr="00CB0E5A">
        <w:rPr>
          <w:rFonts w:ascii="Times New Roman" w:eastAsia="Times New Roman" w:hAnsi="Times New Roman" w:cs="Times New Roman"/>
          <w:u w:val="single"/>
          <w:lang w:val="lt-LT"/>
        </w:rPr>
        <w:t>Paliperidonas</w:t>
      </w:r>
      <w:proofErr w:type="spellEnd"/>
    </w:p>
    <w:p w14:paraId="647E9045" w14:textId="77777777" w:rsidR="00CB0E5A" w:rsidRPr="00CB0E5A" w:rsidRDefault="00CB0E5A" w:rsidP="00CB0E5A">
      <w:pPr>
        <w:spacing w:after="0" w:line="260" w:lineRule="exact"/>
        <w:rPr>
          <w:rFonts w:ascii="Times New Roman" w:eastAsia="Times New Roman" w:hAnsi="Times New Roman" w:cs="Times New Roman"/>
          <w:lang w:val="lt-LT"/>
        </w:rPr>
      </w:pPr>
    </w:p>
    <w:p w14:paraId="22098B3C" w14:textId="72AF3723" w:rsidR="00CB0E5A" w:rsidRDefault="00CB0E5A" w:rsidP="00CB0E5A">
      <w:pPr>
        <w:spacing w:after="0" w:line="260" w:lineRule="exact"/>
        <w:rPr>
          <w:rFonts w:ascii="Times New Roman" w:eastAsia="Times New Roman" w:hAnsi="Times New Roman" w:cs="Times New Roman"/>
          <w:highlight w:val="yellow"/>
          <w:lang w:val="lt-LT"/>
        </w:rPr>
      </w:pPr>
      <w:proofErr w:type="spellStart"/>
      <w:r w:rsidRPr="00CB0E5A">
        <w:rPr>
          <w:rFonts w:ascii="Times New Roman" w:eastAsia="Times New Roman" w:hAnsi="Times New Roman" w:cs="Times New Roman"/>
          <w:lang w:val="lt-LT"/>
        </w:rPr>
        <w:t>Geriamajį</w:t>
      </w:r>
      <w:proofErr w:type="spellEnd"/>
      <w:r w:rsidRPr="00CB0E5A">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risperidoną</w:t>
      </w:r>
      <w:proofErr w:type="spellEnd"/>
      <w:r w:rsidRPr="00CB0E5A">
        <w:rPr>
          <w:rFonts w:ascii="Times New Roman" w:eastAsia="Times New Roman" w:hAnsi="Times New Roman" w:cs="Times New Roman"/>
          <w:lang w:val="lt-LT"/>
        </w:rPr>
        <w:t xml:space="preserve"> vartoti kartu su </w:t>
      </w:r>
      <w:proofErr w:type="spellStart"/>
      <w:r w:rsidRPr="00CB0E5A">
        <w:rPr>
          <w:rFonts w:ascii="Times New Roman" w:eastAsia="Times New Roman" w:hAnsi="Times New Roman" w:cs="Times New Roman"/>
          <w:lang w:val="lt-LT"/>
        </w:rPr>
        <w:t>paliperidonu</w:t>
      </w:r>
      <w:proofErr w:type="spellEnd"/>
      <w:r w:rsidRPr="00CB0E5A">
        <w:rPr>
          <w:rFonts w:ascii="Times New Roman" w:eastAsia="Times New Roman" w:hAnsi="Times New Roman" w:cs="Times New Roman"/>
          <w:lang w:val="lt-LT"/>
        </w:rPr>
        <w:t xml:space="preserve"> nerekomenduojama, nes </w:t>
      </w:r>
      <w:proofErr w:type="spellStart"/>
      <w:r w:rsidRPr="00CB0E5A">
        <w:rPr>
          <w:rFonts w:ascii="Times New Roman" w:eastAsia="Times New Roman" w:hAnsi="Times New Roman" w:cs="Times New Roman"/>
          <w:lang w:val="lt-LT"/>
        </w:rPr>
        <w:t>paliperidonas</w:t>
      </w:r>
      <w:proofErr w:type="spellEnd"/>
      <w:r w:rsidRPr="00CB0E5A">
        <w:rPr>
          <w:rFonts w:ascii="Times New Roman" w:eastAsia="Times New Roman" w:hAnsi="Times New Roman" w:cs="Times New Roman"/>
          <w:lang w:val="lt-LT"/>
        </w:rPr>
        <w:t xml:space="preserve"> yra veiklusis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metabolitas ir šių dviejų medžiagų vartojimas kartu gali padidinti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ekspoziciją.</w:t>
      </w:r>
    </w:p>
    <w:p w14:paraId="34C9BFD6"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0C695F48" w14:textId="77777777" w:rsidR="00CB0E5A" w:rsidRPr="004656AD" w:rsidRDefault="00CB0E5A" w:rsidP="00CB0E5A">
      <w:pPr>
        <w:spacing w:after="0" w:line="260" w:lineRule="exact"/>
        <w:rPr>
          <w:rFonts w:ascii="Times New Roman" w:eastAsia="Times New Roman" w:hAnsi="Times New Roman" w:cs="Times New Roman"/>
          <w:b/>
          <w:lang w:val="lt-LT"/>
        </w:rPr>
      </w:pPr>
      <w:r w:rsidRPr="004656AD">
        <w:rPr>
          <w:rFonts w:ascii="Times New Roman" w:eastAsia="Times New Roman" w:hAnsi="Times New Roman" w:cs="Times New Roman"/>
          <w:b/>
          <w:lang w:val="lt-LT"/>
        </w:rPr>
        <w:t>Su farmakokinetika susijusios sąveikos</w:t>
      </w:r>
    </w:p>
    <w:p w14:paraId="41790A3A" w14:textId="77777777" w:rsidR="00CB0E5A" w:rsidRPr="00CB0E5A" w:rsidRDefault="00CB0E5A" w:rsidP="00CB0E5A">
      <w:pPr>
        <w:spacing w:after="0" w:line="260" w:lineRule="exact"/>
        <w:rPr>
          <w:rFonts w:ascii="Times New Roman" w:eastAsia="Times New Roman" w:hAnsi="Times New Roman" w:cs="Times New Roman"/>
          <w:lang w:val="lt-LT"/>
        </w:rPr>
      </w:pPr>
    </w:p>
    <w:p w14:paraId="5B8A1EF6" w14:textId="5ECAEEFC" w:rsidR="00CB0E5A" w:rsidRPr="00CB0E5A" w:rsidRDefault="00CB0E5A" w:rsidP="00CB0E5A">
      <w:pPr>
        <w:spacing w:after="0" w:line="260" w:lineRule="exact"/>
        <w:rPr>
          <w:rFonts w:ascii="Times New Roman" w:eastAsia="Times New Roman" w:hAnsi="Times New Roman" w:cs="Times New Roman"/>
          <w:lang w:val="lt-LT"/>
        </w:rPr>
      </w:pPr>
      <w:r w:rsidRPr="00CB0E5A">
        <w:rPr>
          <w:rFonts w:ascii="Times New Roman" w:eastAsia="Times New Roman" w:hAnsi="Times New Roman" w:cs="Times New Roman"/>
          <w:lang w:val="lt-LT"/>
        </w:rPr>
        <w:t xml:space="preserve">Maistas neturi įtakos </w:t>
      </w:r>
      <w:proofErr w:type="spellStart"/>
      <w:r>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absorbcijai.</w:t>
      </w:r>
    </w:p>
    <w:p w14:paraId="5CD2B45C" w14:textId="77777777" w:rsidR="00CB0E5A" w:rsidRPr="00CB0E5A" w:rsidRDefault="00CB0E5A" w:rsidP="00CB0E5A">
      <w:pPr>
        <w:spacing w:after="0" w:line="260" w:lineRule="exact"/>
        <w:rPr>
          <w:rFonts w:ascii="Times New Roman" w:eastAsia="Times New Roman" w:hAnsi="Times New Roman" w:cs="Times New Roman"/>
          <w:lang w:val="lt-LT"/>
        </w:rPr>
      </w:pPr>
    </w:p>
    <w:p w14:paraId="0573C4FA" w14:textId="1A5E03F7" w:rsidR="00CB0E5A" w:rsidRDefault="00CB0E5A" w:rsidP="00CB0E5A">
      <w:pPr>
        <w:spacing w:after="0" w:line="260" w:lineRule="exact"/>
        <w:rPr>
          <w:rFonts w:ascii="Times New Roman" w:eastAsia="Times New Roman" w:hAnsi="Times New Roman" w:cs="Times New Roman"/>
          <w:highlight w:val="yellow"/>
          <w:lang w:val="lt-LT"/>
        </w:rPr>
      </w:pPr>
      <w:proofErr w:type="spellStart"/>
      <w:r w:rsidRPr="00CB0E5A">
        <w:rPr>
          <w:rFonts w:ascii="Times New Roman" w:eastAsia="Times New Roman" w:hAnsi="Times New Roman" w:cs="Times New Roman"/>
          <w:lang w:val="lt-LT"/>
        </w:rPr>
        <w:t>Risperidonas</w:t>
      </w:r>
      <w:proofErr w:type="spellEnd"/>
      <w:r w:rsidRPr="00CB0E5A">
        <w:rPr>
          <w:rFonts w:ascii="Times New Roman" w:eastAsia="Times New Roman" w:hAnsi="Times New Roman" w:cs="Times New Roman"/>
          <w:lang w:val="lt-LT"/>
        </w:rPr>
        <w:t xml:space="preserve"> daugiausia </w:t>
      </w:r>
      <w:proofErr w:type="spellStart"/>
      <w:r w:rsidRPr="00CB0E5A">
        <w:rPr>
          <w:rFonts w:ascii="Times New Roman" w:eastAsia="Times New Roman" w:hAnsi="Times New Roman" w:cs="Times New Roman"/>
          <w:lang w:val="lt-LT"/>
        </w:rPr>
        <w:t>metabolizuojamas</w:t>
      </w:r>
      <w:proofErr w:type="spellEnd"/>
      <w:r w:rsidRPr="00CB0E5A">
        <w:rPr>
          <w:rFonts w:ascii="Times New Roman" w:eastAsia="Times New Roman" w:hAnsi="Times New Roman" w:cs="Times New Roman"/>
          <w:lang w:val="lt-LT"/>
        </w:rPr>
        <w:t xml:space="preserve"> veikiant CYP2D6, ir mažiau – veikiant CYP3A4. Ir </w:t>
      </w:r>
      <w:proofErr w:type="spellStart"/>
      <w:r w:rsidRPr="00CB0E5A">
        <w:rPr>
          <w:rFonts w:ascii="Times New Roman" w:eastAsia="Times New Roman" w:hAnsi="Times New Roman" w:cs="Times New Roman"/>
          <w:lang w:val="lt-LT"/>
        </w:rPr>
        <w:t>risperidonas</w:t>
      </w:r>
      <w:proofErr w:type="spellEnd"/>
      <w:r w:rsidRPr="00CB0E5A">
        <w:rPr>
          <w:rFonts w:ascii="Times New Roman" w:eastAsia="Times New Roman" w:hAnsi="Times New Roman" w:cs="Times New Roman"/>
          <w:lang w:val="lt-LT"/>
        </w:rPr>
        <w:t>, ir jo veiklusis metabolitas 9-hidroksirisperidonas yra P-</w:t>
      </w:r>
      <w:proofErr w:type="spellStart"/>
      <w:r w:rsidRPr="00CB0E5A">
        <w:rPr>
          <w:rFonts w:ascii="Times New Roman" w:eastAsia="Times New Roman" w:hAnsi="Times New Roman" w:cs="Times New Roman"/>
          <w:lang w:val="lt-LT"/>
        </w:rPr>
        <w:t>glikoproteino</w:t>
      </w:r>
      <w:proofErr w:type="spellEnd"/>
      <w:r w:rsidRPr="00CB0E5A">
        <w:rPr>
          <w:rFonts w:ascii="Times New Roman" w:eastAsia="Times New Roman" w:hAnsi="Times New Roman" w:cs="Times New Roman"/>
          <w:lang w:val="lt-LT"/>
        </w:rPr>
        <w:t xml:space="preserve">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substratai. Medžiagos, kurios modifikuoja CYP2D6 aktyvumą, arba medžiagos, kurios stipriai slopina arba sužadina CYP3A4 ir (arba)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xml:space="preserve"> aktyvumą, gali turėti poveikį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w:t>
      </w:r>
      <w:proofErr w:type="spellStart"/>
      <w:r w:rsidRPr="00CB0E5A">
        <w:rPr>
          <w:rFonts w:ascii="Times New Roman" w:eastAsia="Times New Roman" w:hAnsi="Times New Roman" w:cs="Times New Roman"/>
          <w:lang w:val="lt-LT"/>
        </w:rPr>
        <w:t>farmakokinetinėms</w:t>
      </w:r>
      <w:proofErr w:type="spellEnd"/>
      <w:r w:rsidRPr="00CB0E5A">
        <w:rPr>
          <w:rFonts w:ascii="Times New Roman" w:eastAsia="Times New Roman" w:hAnsi="Times New Roman" w:cs="Times New Roman"/>
          <w:lang w:val="lt-LT"/>
        </w:rPr>
        <w:t xml:space="preserve"> savybėms.</w:t>
      </w:r>
    </w:p>
    <w:p w14:paraId="40624814" w14:textId="77777777" w:rsidR="00CB0E5A" w:rsidRDefault="00CB0E5A" w:rsidP="00CB0E5A">
      <w:pPr>
        <w:spacing w:after="0" w:line="260" w:lineRule="exact"/>
        <w:rPr>
          <w:rFonts w:ascii="Times New Roman" w:eastAsia="Times New Roman" w:hAnsi="Times New Roman" w:cs="Times New Roman"/>
          <w:highlight w:val="yellow"/>
          <w:lang w:val="lt-LT"/>
        </w:rPr>
      </w:pPr>
    </w:p>
    <w:p w14:paraId="5ACEA5A7" w14:textId="77777777" w:rsidR="00CB0E5A" w:rsidRPr="00CB0E5A" w:rsidRDefault="00CB0E5A" w:rsidP="00CB0E5A">
      <w:pPr>
        <w:spacing w:after="0" w:line="260" w:lineRule="exact"/>
        <w:rPr>
          <w:rFonts w:ascii="Times New Roman" w:eastAsia="Times New Roman" w:hAnsi="Times New Roman" w:cs="Times New Roman"/>
          <w:u w:val="single"/>
          <w:lang w:val="lt-LT"/>
        </w:rPr>
      </w:pPr>
      <w:r w:rsidRPr="00CB0E5A">
        <w:rPr>
          <w:rFonts w:ascii="Times New Roman" w:eastAsia="Times New Roman" w:hAnsi="Times New Roman" w:cs="Times New Roman"/>
          <w:u w:val="single"/>
          <w:lang w:val="lt-LT"/>
        </w:rPr>
        <w:t>Stiprūs CYP2D6 inhibitoriai</w:t>
      </w:r>
    </w:p>
    <w:p w14:paraId="11FBEE52" w14:textId="77777777" w:rsidR="00CB0E5A" w:rsidRPr="00CB0E5A" w:rsidRDefault="00CB0E5A" w:rsidP="00CB0E5A">
      <w:pPr>
        <w:spacing w:after="0" w:line="260" w:lineRule="exact"/>
        <w:rPr>
          <w:rFonts w:ascii="Times New Roman" w:eastAsia="Times New Roman" w:hAnsi="Times New Roman" w:cs="Times New Roman"/>
          <w:lang w:val="lt-LT"/>
        </w:rPr>
      </w:pPr>
    </w:p>
    <w:p w14:paraId="3C883659" w14:textId="7B241E27" w:rsidR="00CB0E5A" w:rsidRDefault="00CB0E5A" w:rsidP="00CB0E5A">
      <w:pPr>
        <w:spacing w:after="0" w:line="260" w:lineRule="exact"/>
        <w:rPr>
          <w:rFonts w:ascii="Times New Roman" w:eastAsia="Times New Roman" w:hAnsi="Times New Roman" w:cs="Times New Roman"/>
          <w:highlight w:val="yellow"/>
          <w:lang w:val="lt-LT"/>
        </w:rPr>
      </w:pPr>
      <w:proofErr w:type="spellStart"/>
      <w:r>
        <w:rPr>
          <w:rFonts w:ascii="Times New Roman" w:eastAsia="Times New Roman" w:hAnsi="Times New Roman" w:cs="Times New Roman"/>
          <w:lang w:val="lt-LT"/>
        </w:rPr>
        <w:lastRenderedPageBreak/>
        <w:t>Risperidono</w:t>
      </w:r>
      <w:proofErr w:type="spellEnd"/>
      <w:r w:rsidRPr="00CB0E5A">
        <w:rPr>
          <w:rFonts w:ascii="Times New Roman" w:eastAsia="Times New Roman" w:hAnsi="Times New Roman" w:cs="Times New Roman"/>
          <w:lang w:val="lt-LT"/>
        </w:rPr>
        <w:t xml:space="preserve"> vartojimas kartu su stipraus poveikio CYP2D6 inhibitoriumi gali padidinti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koncentracijas plazmoje, bet mažiau nei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Didesnės stipraus poveikio CYP2D6 inhibitoriaus (pvz., </w:t>
      </w:r>
      <w:proofErr w:type="spellStart"/>
      <w:r w:rsidRPr="00CB0E5A">
        <w:rPr>
          <w:rFonts w:ascii="Times New Roman" w:eastAsia="Times New Roman" w:hAnsi="Times New Roman" w:cs="Times New Roman"/>
          <w:lang w:val="lt-LT"/>
        </w:rPr>
        <w:t>paroksetino</w:t>
      </w:r>
      <w:proofErr w:type="spellEnd"/>
      <w:r w:rsidRPr="00CB0E5A">
        <w:rPr>
          <w:rFonts w:ascii="Times New Roman" w:eastAsia="Times New Roman" w:hAnsi="Times New Roman" w:cs="Times New Roman"/>
          <w:lang w:val="lt-LT"/>
        </w:rPr>
        <w:t xml:space="preserve">, žr. toliau) dozės gali didinti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koncentracijas plazmoje. Tikėtina, kad kiti CYP2D6 inhibitoriai, tokie kaip </w:t>
      </w:r>
      <w:proofErr w:type="spellStart"/>
      <w:r w:rsidRPr="00CB0E5A">
        <w:rPr>
          <w:rFonts w:ascii="Times New Roman" w:eastAsia="Times New Roman" w:hAnsi="Times New Roman" w:cs="Times New Roman"/>
          <w:lang w:val="lt-LT"/>
        </w:rPr>
        <w:t>chinidinas</w:t>
      </w:r>
      <w:proofErr w:type="spellEnd"/>
      <w:r w:rsidRPr="00CB0E5A">
        <w:rPr>
          <w:rFonts w:ascii="Times New Roman" w:eastAsia="Times New Roman" w:hAnsi="Times New Roman" w:cs="Times New Roman"/>
          <w:lang w:val="lt-LT"/>
        </w:rPr>
        <w:t xml:space="preserve">, gali panašiu būdu veikti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koncentracijas plazmoje. Pradedant gretutinį </w:t>
      </w:r>
      <w:proofErr w:type="spellStart"/>
      <w:r w:rsidRPr="00CB0E5A">
        <w:rPr>
          <w:rFonts w:ascii="Times New Roman" w:eastAsia="Times New Roman" w:hAnsi="Times New Roman" w:cs="Times New Roman"/>
          <w:lang w:val="lt-LT"/>
        </w:rPr>
        <w:t>paroksetino</w:t>
      </w:r>
      <w:proofErr w:type="spellEnd"/>
      <w:r w:rsidRPr="00CB0E5A">
        <w:rPr>
          <w:rFonts w:ascii="Times New Roman" w:eastAsia="Times New Roman" w:hAnsi="Times New Roman" w:cs="Times New Roman"/>
          <w:lang w:val="lt-LT"/>
        </w:rPr>
        <w:t xml:space="preserve">, </w:t>
      </w:r>
      <w:proofErr w:type="spellStart"/>
      <w:r w:rsidRPr="00CB0E5A">
        <w:rPr>
          <w:rFonts w:ascii="Times New Roman" w:eastAsia="Times New Roman" w:hAnsi="Times New Roman" w:cs="Times New Roman"/>
          <w:lang w:val="lt-LT"/>
        </w:rPr>
        <w:t>chinidino</w:t>
      </w:r>
      <w:proofErr w:type="spellEnd"/>
      <w:r w:rsidRPr="00CB0E5A">
        <w:rPr>
          <w:rFonts w:ascii="Times New Roman" w:eastAsia="Times New Roman" w:hAnsi="Times New Roman" w:cs="Times New Roman"/>
          <w:lang w:val="lt-LT"/>
        </w:rPr>
        <w:t xml:space="preserve"> ar kito stipraus poveikio CYP2D6 inhibitoriaus (ypač vartojant didesnes dozes) vartojimą arba jį nutraukiant, gydytojas turi iš naujo įvertinti </w:t>
      </w:r>
      <w:proofErr w:type="spellStart"/>
      <w:r>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dozavimą.</w:t>
      </w:r>
    </w:p>
    <w:p w14:paraId="4CA15E75"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66A0EF7B" w14:textId="77777777" w:rsidR="00CB0E5A" w:rsidRPr="00CB0E5A" w:rsidRDefault="00CB0E5A" w:rsidP="00CB0E5A">
      <w:pPr>
        <w:spacing w:after="0" w:line="260" w:lineRule="exact"/>
        <w:rPr>
          <w:rFonts w:ascii="Times New Roman" w:eastAsia="Times New Roman" w:hAnsi="Times New Roman" w:cs="Times New Roman"/>
          <w:u w:val="single"/>
          <w:lang w:val="lt-LT"/>
        </w:rPr>
      </w:pPr>
      <w:r w:rsidRPr="00CB0E5A">
        <w:rPr>
          <w:rFonts w:ascii="Times New Roman" w:eastAsia="Times New Roman" w:hAnsi="Times New Roman" w:cs="Times New Roman"/>
          <w:u w:val="single"/>
          <w:lang w:val="lt-LT"/>
        </w:rPr>
        <w:t>CYP3A4 ir (arba) P-</w:t>
      </w:r>
      <w:proofErr w:type="spellStart"/>
      <w:r w:rsidRPr="00CB0E5A">
        <w:rPr>
          <w:rFonts w:ascii="Times New Roman" w:eastAsia="Times New Roman" w:hAnsi="Times New Roman" w:cs="Times New Roman"/>
          <w:u w:val="single"/>
          <w:lang w:val="lt-LT"/>
        </w:rPr>
        <w:t>gp</w:t>
      </w:r>
      <w:proofErr w:type="spellEnd"/>
      <w:r w:rsidRPr="00CB0E5A">
        <w:rPr>
          <w:rFonts w:ascii="Times New Roman" w:eastAsia="Times New Roman" w:hAnsi="Times New Roman" w:cs="Times New Roman"/>
          <w:u w:val="single"/>
          <w:lang w:val="lt-LT"/>
        </w:rPr>
        <w:t xml:space="preserve"> inhibitoriai</w:t>
      </w:r>
    </w:p>
    <w:p w14:paraId="5304D26F" w14:textId="77777777" w:rsidR="00CB0E5A" w:rsidRPr="00CB0E5A" w:rsidRDefault="00CB0E5A" w:rsidP="00CB0E5A">
      <w:pPr>
        <w:spacing w:after="0" w:line="260" w:lineRule="exact"/>
        <w:rPr>
          <w:rFonts w:ascii="Times New Roman" w:eastAsia="Times New Roman" w:hAnsi="Times New Roman" w:cs="Times New Roman"/>
          <w:lang w:val="lt-LT"/>
        </w:rPr>
      </w:pPr>
    </w:p>
    <w:p w14:paraId="54D06898" w14:textId="0A492AA4" w:rsidR="00CB0E5A" w:rsidRPr="00CB0E5A" w:rsidRDefault="00CB0E5A" w:rsidP="00CB0E5A">
      <w:pPr>
        <w:spacing w:after="0" w:line="260" w:lineRule="exact"/>
        <w:rPr>
          <w:rFonts w:ascii="Times New Roman" w:eastAsia="Times New Roman" w:hAnsi="Times New Roman" w:cs="Times New Roman"/>
          <w:highlight w:val="yellow"/>
          <w:lang w:val="lt-LT"/>
        </w:rPr>
      </w:pPr>
      <w:proofErr w:type="spellStart"/>
      <w:r>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vartojimas kartu su stipraus poveikio CYP3A4 ir (arba)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xml:space="preserve"> inhibitoriumi gali gerokai didinti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koncentracijas plazmoje. Pradedant gretutinį </w:t>
      </w:r>
      <w:proofErr w:type="spellStart"/>
      <w:r w:rsidRPr="00CB0E5A">
        <w:rPr>
          <w:rFonts w:ascii="Times New Roman" w:eastAsia="Times New Roman" w:hAnsi="Times New Roman" w:cs="Times New Roman"/>
          <w:lang w:val="lt-LT"/>
        </w:rPr>
        <w:t>itrakonazolo</w:t>
      </w:r>
      <w:proofErr w:type="spellEnd"/>
      <w:r w:rsidRPr="00CB0E5A">
        <w:rPr>
          <w:rFonts w:ascii="Times New Roman" w:eastAsia="Times New Roman" w:hAnsi="Times New Roman" w:cs="Times New Roman"/>
          <w:lang w:val="lt-LT"/>
        </w:rPr>
        <w:t xml:space="preserve"> ar kito stipraus poveikio CYP3A4 ir (arba)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xml:space="preserve"> inhibitoriaus vartojimą arba jį nutraukiant, gydytojas turi iš naujo įvertinti </w:t>
      </w:r>
      <w:proofErr w:type="spellStart"/>
      <w:r>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dozavimą.</w:t>
      </w:r>
    </w:p>
    <w:p w14:paraId="7C1A8955"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26C2ECB2" w14:textId="77777777" w:rsidR="00CB0E5A" w:rsidRPr="00CB0E5A" w:rsidRDefault="00CB0E5A" w:rsidP="00CB0E5A">
      <w:pPr>
        <w:spacing w:after="0" w:line="260" w:lineRule="exact"/>
        <w:rPr>
          <w:rFonts w:ascii="Times New Roman" w:eastAsia="Times New Roman" w:hAnsi="Times New Roman" w:cs="Times New Roman"/>
          <w:u w:val="single"/>
          <w:lang w:val="lt-LT"/>
        </w:rPr>
      </w:pPr>
      <w:r w:rsidRPr="00CB0E5A">
        <w:rPr>
          <w:rFonts w:ascii="Times New Roman" w:eastAsia="Times New Roman" w:hAnsi="Times New Roman" w:cs="Times New Roman"/>
          <w:u w:val="single"/>
          <w:lang w:val="lt-LT"/>
        </w:rPr>
        <w:t>CYP3A4 ir (arba) P-</w:t>
      </w:r>
      <w:proofErr w:type="spellStart"/>
      <w:r w:rsidRPr="00CB0E5A">
        <w:rPr>
          <w:rFonts w:ascii="Times New Roman" w:eastAsia="Times New Roman" w:hAnsi="Times New Roman" w:cs="Times New Roman"/>
          <w:u w:val="single"/>
          <w:lang w:val="lt-LT"/>
        </w:rPr>
        <w:t>gp</w:t>
      </w:r>
      <w:proofErr w:type="spellEnd"/>
      <w:r w:rsidRPr="00CB0E5A">
        <w:rPr>
          <w:rFonts w:ascii="Times New Roman" w:eastAsia="Times New Roman" w:hAnsi="Times New Roman" w:cs="Times New Roman"/>
          <w:u w:val="single"/>
          <w:lang w:val="lt-LT"/>
        </w:rPr>
        <w:t xml:space="preserve"> </w:t>
      </w:r>
      <w:proofErr w:type="spellStart"/>
      <w:r w:rsidRPr="00CB0E5A">
        <w:rPr>
          <w:rFonts w:ascii="Times New Roman" w:eastAsia="Times New Roman" w:hAnsi="Times New Roman" w:cs="Times New Roman"/>
          <w:u w:val="single"/>
          <w:lang w:val="lt-LT"/>
        </w:rPr>
        <w:t>induktoriai</w:t>
      </w:r>
      <w:proofErr w:type="spellEnd"/>
    </w:p>
    <w:p w14:paraId="3DA20ED6" w14:textId="77777777" w:rsidR="00CB0E5A" w:rsidRPr="00CB0E5A" w:rsidRDefault="00CB0E5A" w:rsidP="00CB0E5A">
      <w:pPr>
        <w:spacing w:after="0" w:line="260" w:lineRule="exact"/>
        <w:rPr>
          <w:rFonts w:ascii="Times New Roman" w:eastAsia="Times New Roman" w:hAnsi="Times New Roman" w:cs="Times New Roman"/>
          <w:lang w:val="lt-LT"/>
        </w:rPr>
      </w:pPr>
    </w:p>
    <w:p w14:paraId="4EFEFF92" w14:textId="1BFA9E85" w:rsidR="00CB0E5A" w:rsidRDefault="00CB0E5A" w:rsidP="00CB0E5A">
      <w:pPr>
        <w:spacing w:after="0" w:line="260" w:lineRule="exact"/>
        <w:rPr>
          <w:rFonts w:ascii="Times New Roman" w:eastAsia="Times New Roman" w:hAnsi="Times New Roman" w:cs="Times New Roman"/>
          <w:highlight w:val="yellow"/>
          <w:lang w:val="lt-LT"/>
        </w:rPr>
      </w:pPr>
      <w:proofErr w:type="spellStart"/>
      <w:r>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vartojimas kartu su stipraus poveikio CYP3A4 ir (arba)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xml:space="preserve"> </w:t>
      </w:r>
      <w:proofErr w:type="spellStart"/>
      <w:r w:rsidRPr="00CB0E5A">
        <w:rPr>
          <w:rFonts w:ascii="Times New Roman" w:eastAsia="Times New Roman" w:hAnsi="Times New Roman" w:cs="Times New Roman"/>
          <w:lang w:val="lt-LT"/>
        </w:rPr>
        <w:t>induktoriumi</w:t>
      </w:r>
      <w:proofErr w:type="spellEnd"/>
      <w:r w:rsidRPr="00CB0E5A">
        <w:rPr>
          <w:rFonts w:ascii="Times New Roman" w:eastAsia="Times New Roman" w:hAnsi="Times New Roman" w:cs="Times New Roman"/>
          <w:lang w:val="lt-LT"/>
        </w:rPr>
        <w:t xml:space="preserve"> gali sumažinti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koncentracijas plazmoje. Pradedant gretutinį </w:t>
      </w:r>
      <w:proofErr w:type="spellStart"/>
      <w:r w:rsidRPr="00CB0E5A">
        <w:rPr>
          <w:rFonts w:ascii="Times New Roman" w:eastAsia="Times New Roman" w:hAnsi="Times New Roman" w:cs="Times New Roman"/>
          <w:lang w:val="lt-LT"/>
        </w:rPr>
        <w:t>karbamazepino</w:t>
      </w:r>
      <w:proofErr w:type="spellEnd"/>
      <w:r w:rsidRPr="00CB0E5A">
        <w:rPr>
          <w:rFonts w:ascii="Times New Roman" w:eastAsia="Times New Roman" w:hAnsi="Times New Roman" w:cs="Times New Roman"/>
          <w:lang w:val="lt-LT"/>
        </w:rPr>
        <w:t xml:space="preserve"> ar kito stipraus poveikio CYP3A4 ir (arba)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xml:space="preserve"> </w:t>
      </w:r>
      <w:proofErr w:type="spellStart"/>
      <w:r w:rsidRPr="00CB0E5A">
        <w:rPr>
          <w:rFonts w:ascii="Times New Roman" w:eastAsia="Times New Roman" w:hAnsi="Times New Roman" w:cs="Times New Roman"/>
          <w:lang w:val="lt-LT"/>
        </w:rPr>
        <w:t>induktoriaus</w:t>
      </w:r>
      <w:proofErr w:type="spellEnd"/>
      <w:r w:rsidRPr="00CB0E5A">
        <w:rPr>
          <w:rFonts w:ascii="Times New Roman" w:eastAsia="Times New Roman" w:hAnsi="Times New Roman" w:cs="Times New Roman"/>
          <w:lang w:val="lt-LT"/>
        </w:rPr>
        <w:t xml:space="preserve"> vartojimą arba jį nutraukiant, gydytojas turi iš naujo įvertinti </w:t>
      </w:r>
      <w:proofErr w:type="spellStart"/>
      <w:r>
        <w:rPr>
          <w:rFonts w:ascii="Times New Roman" w:eastAsia="Times New Roman" w:hAnsi="Times New Roman" w:cs="Times New Roman"/>
          <w:lang w:val="lt-LT"/>
        </w:rPr>
        <w:t>risperidono</w:t>
      </w:r>
      <w:proofErr w:type="spellEnd"/>
      <w:r>
        <w:rPr>
          <w:rFonts w:ascii="Times New Roman" w:eastAsia="Times New Roman" w:hAnsi="Times New Roman" w:cs="Times New Roman"/>
          <w:lang w:val="lt-LT"/>
        </w:rPr>
        <w:t xml:space="preserve"> </w:t>
      </w:r>
      <w:r w:rsidRPr="00CB0E5A">
        <w:rPr>
          <w:rFonts w:ascii="Times New Roman" w:eastAsia="Times New Roman" w:hAnsi="Times New Roman" w:cs="Times New Roman"/>
          <w:lang w:val="lt-LT"/>
        </w:rPr>
        <w:t xml:space="preserve">dozavimą. CYP3A4 </w:t>
      </w:r>
      <w:proofErr w:type="spellStart"/>
      <w:r w:rsidRPr="00CB0E5A">
        <w:rPr>
          <w:rFonts w:ascii="Times New Roman" w:eastAsia="Times New Roman" w:hAnsi="Times New Roman" w:cs="Times New Roman"/>
          <w:lang w:val="lt-LT"/>
        </w:rPr>
        <w:t>induktorių</w:t>
      </w:r>
      <w:proofErr w:type="spellEnd"/>
      <w:r w:rsidRPr="00CB0E5A">
        <w:rPr>
          <w:rFonts w:ascii="Times New Roman" w:eastAsia="Times New Roman" w:hAnsi="Times New Roman" w:cs="Times New Roman"/>
          <w:lang w:val="lt-LT"/>
        </w:rPr>
        <w:t xml:space="preserve"> poveikis priklauso nuo laiko ir gali praeiti ne mažiau kaip 2 savaitės nuo vaistinio preparato vartojimo pradžios, kol bus pasiektas stipriausias poveikis. Atvirkščiai, nutraukiant vartojimą, gali praeiti ne mažiau kaip 2 savaitės, kol CYP3A4 sužadinimas sumažėja.</w:t>
      </w:r>
    </w:p>
    <w:p w14:paraId="101787E3"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0876EA8E" w14:textId="77777777" w:rsidR="00CB0E5A" w:rsidRPr="00CB0E5A" w:rsidRDefault="00CB0E5A" w:rsidP="00CB0E5A">
      <w:pPr>
        <w:spacing w:after="0" w:line="260" w:lineRule="exact"/>
        <w:rPr>
          <w:rFonts w:ascii="Times New Roman" w:eastAsia="Times New Roman" w:hAnsi="Times New Roman" w:cs="Times New Roman"/>
          <w:u w:val="single"/>
          <w:lang w:val="lt-LT"/>
        </w:rPr>
      </w:pPr>
      <w:r w:rsidRPr="00CB0E5A">
        <w:rPr>
          <w:rFonts w:ascii="Times New Roman" w:eastAsia="Times New Roman" w:hAnsi="Times New Roman" w:cs="Times New Roman"/>
          <w:u w:val="single"/>
          <w:lang w:val="lt-LT"/>
        </w:rPr>
        <w:t>Vaistiniai preparatai, kurių didelė dalis prisijungia prie baltymų</w:t>
      </w:r>
    </w:p>
    <w:p w14:paraId="38812738" w14:textId="77777777" w:rsidR="00CB0E5A" w:rsidRPr="00CB0E5A" w:rsidRDefault="00CB0E5A" w:rsidP="00CB0E5A">
      <w:pPr>
        <w:spacing w:after="0" w:line="260" w:lineRule="exact"/>
        <w:rPr>
          <w:rFonts w:ascii="Times New Roman" w:eastAsia="Times New Roman" w:hAnsi="Times New Roman" w:cs="Times New Roman"/>
          <w:lang w:val="lt-LT"/>
        </w:rPr>
      </w:pPr>
    </w:p>
    <w:p w14:paraId="5510F50B" w14:textId="0FBC6E49" w:rsidR="00CB0E5A" w:rsidRPr="00CB0E5A" w:rsidRDefault="00CB0E5A" w:rsidP="00CB0E5A">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Risperidoną</w:t>
      </w:r>
      <w:proofErr w:type="spellEnd"/>
      <w:r w:rsidRPr="00CB0E5A">
        <w:rPr>
          <w:rFonts w:ascii="Times New Roman" w:eastAsia="Times New Roman" w:hAnsi="Times New Roman" w:cs="Times New Roman"/>
          <w:lang w:val="lt-LT"/>
        </w:rPr>
        <w:t xml:space="preserve"> vartojant kartu su vaistiniais preparatais, kurių didelė dalis prisijungia prie baltymų, </w:t>
      </w:r>
      <w:proofErr w:type="spellStart"/>
      <w:r w:rsidRPr="00CB0E5A">
        <w:rPr>
          <w:rFonts w:ascii="Times New Roman" w:eastAsia="Times New Roman" w:hAnsi="Times New Roman" w:cs="Times New Roman"/>
          <w:lang w:val="lt-LT"/>
        </w:rPr>
        <w:t>abiems</w:t>
      </w:r>
      <w:proofErr w:type="spellEnd"/>
      <w:r w:rsidRPr="00CB0E5A">
        <w:rPr>
          <w:rFonts w:ascii="Times New Roman" w:eastAsia="Times New Roman" w:hAnsi="Times New Roman" w:cs="Times New Roman"/>
          <w:lang w:val="lt-LT"/>
        </w:rPr>
        <w:t xml:space="preserve"> vaistiniams preparatams nėra kliniškai reikšmingo išstūmimo iš jungties su plazmos baltymais.</w:t>
      </w:r>
    </w:p>
    <w:p w14:paraId="06958E53" w14:textId="77777777" w:rsidR="00CB0E5A" w:rsidRPr="00CB0E5A" w:rsidRDefault="00CB0E5A" w:rsidP="00CB0E5A">
      <w:pPr>
        <w:spacing w:after="0" w:line="260" w:lineRule="exact"/>
        <w:rPr>
          <w:rFonts w:ascii="Times New Roman" w:eastAsia="Times New Roman" w:hAnsi="Times New Roman" w:cs="Times New Roman"/>
          <w:lang w:val="lt-LT"/>
        </w:rPr>
      </w:pPr>
    </w:p>
    <w:p w14:paraId="09E3E39B" w14:textId="3281CC23" w:rsidR="00CB0E5A" w:rsidRPr="00CB0E5A" w:rsidRDefault="00CB0E5A" w:rsidP="00CB0E5A">
      <w:pPr>
        <w:spacing w:after="0" w:line="260" w:lineRule="exact"/>
        <w:rPr>
          <w:rFonts w:ascii="Times New Roman" w:eastAsia="Times New Roman" w:hAnsi="Times New Roman" w:cs="Times New Roman"/>
          <w:highlight w:val="yellow"/>
          <w:lang w:val="lt-LT"/>
        </w:rPr>
      </w:pPr>
      <w:r w:rsidRPr="00CB0E5A">
        <w:rPr>
          <w:rFonts w:ascii="Times New Roman" w:eastAsia="Times New Roman" w:hAnsi="Times New Roman" w:cs="Times New Roman"/>
          <w:lang w:val="lt-LT"/>
        </w:rPr>
        <w:t>Vartojant kartu kitus vaistinius preparatus, atitinkamoje vaistų skyrimo informacijoje reikia ieškoti informacijos apie metabolizmo būdą ir galimą poreikį keisti dozę.</w:t>
      </w:r>
    </w:p>
    <w:p w14:paraId="597F99F4"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43C08081" w14:textId="77777777" w:rsidR="00CB0E5A" w:rsidRPr="00CB0E5A" w:rsidRDefault="00CB0E5A" w:rsidP="00CB0E5A">
      <w:pPr>
        <w:spacing w:after="0" w:line="260" w:lineRule="exact"/>
        <w:rPr>
          <w:rFonts w:ascii="Times New Roman" w:eastAsia="Times New Roman" w:hAnsi="Times New Roman" w:cs="Times New Roman"/>
          <w:u w:val="single"/>
          <w:lang w:val="lt-LT"/>
        </w:rPr>
      </w:pPr>
      <w:r w:rsidRPr="00CB0E5A">
        <w:rPr>
          <w:rFonts w:ascii="Times New Roman" w:eastAsia="Times New Roman" w:hAnsi="Times New Roman" w:cs="Times New Roman"/>
          <w:u w:val="single"/>
          <w:lang w:val="lt-LT"/>
        </w:rPr>
        <w:t>Vaikų populiacija</w:t>
      </w:r>
    </w:p>
    <w:p w14:paraId="4B0E9D78" w14:textId="77777777" w:rsidR="00CB0E5A" w:rsidRPr="00CB0E5A" w:rsidRDefault="00CB0E5A" w:rsidP="00CB0E5A">
      <w:pPr>
        <w:spacing w:after="0" w:line="260" w:lineRule="exact"/>
        <w:rPr>
          <w:rFonts w:ascii="Times New Roman" w:eastAsia="Times New Roman" w:hAnsi="Times New Roman" w:cs="Times New Roman"/>
          <w:lang w:val="lt-LT"/>
        </w:rPr>
      </w:pPr>
    </w:p>
    <w:p w14:paraId="0ABBDED0" w14:textId="77777777" w:rsidR="00CB0E5A" w:rsidRPr="00CB0E5A" w:rsidRDefault="00CB0E5A" w:rsidP="00CB0E5A">
      <w:pPr>
        <w:spacing w:after="0" w:line="260" w:lineRule="exact"/>
        <w:rPr>
          <w:rFonts w:ascii="Times New Roman" w:eastAsia="Times New Roman" w:hAnsi="Times New Roman" w:cs="Times New Roman"/>
          <w:lang w:val="lt-LT"/>
        </w:rPr>
      </w:pPr>
      <w:r w:rsidRPr="00CB0E5A">
        <w:rPr>
          <w:rFonts w:ascii="Times New Roman" w:eastAsia="Times New Roman" w:hAnsi="Times New Roman" w:cs="Times New Roman"/>
          <w:lang w:val="lt-LT"/>
        </w:rPr>
        <w:t>Sąveikos tyrimai atlikti tik suaugusiesiems. Šių tyrimų rezultatų reikšmė vaikų populiacijai yra nežinoma.</w:t>
      </w:r>
    </w:p>
    <w:p w14:paraId="266D1031" w14:textId="0D13B44D" w:rsidR="00CB0E5A" w:rsidRPr="00CB0E5A" w:rsidRDefault="00CB0E5A" w:rsidP="00CB0E5A">
      <w:pPr>
        <w:spacing w:after="0" w:line="260" w:lineRule="exact"/>
        <w:rPr>
          <w:rFonts w:ascii="Times New Roman" w:eastAsia="Times New Roman" w:hAnsi="Times New Roman" w:cs="Times New Roman"/>
          <w:highlight w:val="yellow"/>
          <w:lang w:val="lt-LT"/>
        </w:rPr>
      </w:pPr>
      <w:r w:rsidRPr="00CB0E5A">
        <w:rPr>
          <w:rFonts w:ascii="Times New Roman" w:eastAsia="Times New Roman" w:hAnsi="Times New Roman" w:cs="Times New Roman"/>
          <w:lang w:val="lt-LT"/>
        </w:rPr>
        <w:t xml:space="preserve">Kartu su psichiką stimuliuojančiais vaistiniais preparatais (pvz., </w:t>
      </w:r>
      <w:proofErr w:type="spellStart"/>
      <w:r w:rsidRPr="00CB0E5A">
        <w:rPr>
          <w:rFonts w:ascii="Times New Roman" w:eastAsia="Times New Roman" w:hAnsi="Times New Roman" w:cs="Times New Roman"/>
          <w:lang w:val="lt-LT"/>
        </w:rPr>
        <w:t>metilfenidatu</w:t>
      </w:r>
      <w:proofErr w:type="spellEnd"/>
      <w:r w:rsidRPr="00CB0E5A">
        <w:rPr>
          <w:rFonts w:ascii="Times New Roman" w:eastAsia="Times New Roman" w:hAnsi="Times New Roman" w:cs="Times New Roman"/>
          <w:lang w:val="lt-LT"/>
        </w:rPr>
        <w:t xml:space="preserve">) vartojamo </w:t>
      </w:r>
      <w:proofErr w:type="spellStart"/>
      <w:r>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farmakokinetika vaikų ir paauglių organizme bei veiksmingumas nepakito.</w:t>
      </w:r>
    </w:p>
    <w:p w14:paraId="2E3223CE"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37BEBD27" w14:textId="77777777" w:rsidR="00CB0E5A" w:rsidRPr="00CB0E5A" w:rsidRDefault="00CB0E5A" w:rsidP="00CB0E5A">
      <w:pPr>
        <w:spacing w:after="0" w:line="260" w:lineRule="exact"/>
        <w:rPr>
          <w:rFonts w:ascii="Times New Roman" w:eastAsia="Times New Roman" w:hAnsi="Times New Roman" w:cs="Times New Roman"/>
          <w:u w:val="single"/>
          <w:lang w:val="lt-LT"/>
        </w:rPr>
      </w:pPr>
      <w:r w:rsidRPr="00CB0E5A">
        <w:rPr>
          <w:rFonts w:ascii="Times New Roman" w:eastAsia="Times New Roman" w:hAnsi="Times New Roman" w:cs="Times New Roman"/>
          <w:u w:val="single"/>
          <w:lang w:val="lt-LT"/>
        </w:rPr>
        <w:t>Pavyzdžiai</w:t>
      </w:r>
    </w:p>
    <w:p w14:paraId="2B6B41E8" w14:textId="77777777" w:rsidR="00CB0E5A" w:rsidRPr="00CB0E5A" w:rsidRDefault="00CB0E5A" w:rsidP="00CB0E5A">
      <w:pPr>
        <w:spacing w:after="0" w:line="260" w:lineRule="exact"/>
        <w:rPr>
          <w:rFonts w:ascii="Times New Roman" w:eastAsia="Times New Roman" w:hAnsi="Times New Roman" w:cs="Times New Roman"/>
          <w:lang w:val="lt-LT"/>
        </w:rPr>
      </w:pPr>
    </w:p>
    <w:p w14:paraId="740E0831" w14:textId="4CCC38B9" w:rsidR="00CB0E5A" w:rsidRPr="00CB0E5A" w:rsidRDefault="00CB0E5A" w:rsidP="00CB0E5A">
      <w:pPr>
        <w:spacing w:after="0" w:line="260" w:lineRule="exact"/>
        <w:rPr>
          <w:rFonts w:ascii="Times New Roman" w:eastAsia="Times New Roman" w:hAnsi="Times New Roman" w:cs="Times New Roman"/>
          <w:highlight w:val="yellow"/>
          <w:lang w:val="lt-LT"/>
        </w:rPr>
      </w:pPr>
      <w:r w:rsidRPr="00CB0E5A">
        <w:rPr>
          <w:rFonts w:ascii="Times New Roman" w:eastAsia="Times New Roman" w:hAnsi="Times New Roman" w:cs="Times New Roman"/>
          <w:lang w:val="lt-LT"/>
        </w:rPr>
        <w:t xml:space="preserve">Toliau pateikti vaistinių preparatų, kurie potencialiai gali sąveikauti su </w:t>
      </w:r>
      <w:proofErr w:type="spellStart"/>
      <w:r w:rsidRPr="00CB0E5A">
        <w:rPr>
          <w:rFonts w:ascii="Times New Roman" w:eastAsia="Times New Roman" w:hAnsi="Times New Roman" w:cs="Times New Roman"/>
          <w:lang w:val="lt-LT"/>
        </w:rPr>
        <w:t>risperidonu</w:t>
      </w:r>
      <w:proofErr w:type="spellEnd"/>
      <w:r w:rsidRPr="00CB0E5A">
        <w:rPr>
          <w:rFonts w:ascii="Times New Roman" w:eastAsia="Times New Roman" w:hAnsi="Times New Roman" w:cs="Times New Roman"/>
          <w:lang w:val="lt-LT"/>
        </w:rPr>
        <w:t xml:space="preserve"> arba su kuriais sąveikos nepastebėta, pavyzdžiai.</w:t>
      </w:r>
    </w:p>
    <w:p w14:paraId="5A1E8696"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7BE4762F" w14:textId="18CF278F" w:rsidR="00CB0E5A" w:rsidRPr="00CB0E5A" w:rsidRDefault="00CB0E5A" w:rsidP="00CB0E5A">
      <w:pPr>
        <w:spacing w:after="0" w:line="260" w:lineRule="exact"/>
        <w:rPr>
          <w:rFonts w:ascii="Times New Roman" w:eastAsia="Times New Roman" w:hAnsi="Times New Roman" w:cs="Times New Roman"/>
          <w:u w:val="single"/>
          <w:lang w:val="lt-LT"/>
        </w:rPr>
      </w:pPr>
      <w:r w:rsidRPr="00CB0E5A">
        <w:rPr>
          <w:rFonts w:ascii="Times New Roman" w:eastAsia="Times New Roman" w:hAnsi="Times New Roman" w:cs="Times New Roman"/>
          <w:u w:val="single"/>
          <w:lang w:val="lt-LT"/>
        </w:rPr>
        <w:t xml:space="preserve">Kitų vaistinių preparatų poveikis </w:t>
      </w:r>
      <w:proofErr w:type="spellStart"/>
      <w:r w:rsidRPr="00CB0E5A">
        <w:rPr>
          <w:rFonts w:ascii="Times New Roman" w:eastAsia="Times New Roman" w:hAnsi="Times New Roman" w:cs="Times New Roman"/>
          <w:u w:val="single"/>
          <w:lang w:val="lt-LT"/>
        </w:rPr>
        <w:t>risperidono</w:t>
      </w:r>
      <w:proofErr w:type="spellEnd"/>
      <w:r w:rsidRPr="00CB0E5A">
        <w:rPr>
          <w:rFonts w:ascii="Times New Roman" w:eastAsia="Times New Roman" w:hAnsi="Times New Roman" w:cs="Times New Roman"/>
          <w:u w:val="single"/>
          <w:lang w:val="lt-LT"/>
        </w:rPr>
        <w:t xml:space="preserve"> farmakokinetikai</w:t>
      </w:r>
    </w:p>
    <w:p w14:paraId="5E2D690C" w14:textId="77777777" w:rsidR="00CB0E5A" w:rsidRPr="00CB0E5A" w:rsidRDefault="00CB0E5A" w:rsidP="00CB0E5A">
      <w:pPr>
        <w:spacing w:after="0" w:line="260" w:lineRule="exact"/>
        <w:rPr>
          <w:rFonts w:ascii="Times New Roman" w:eastAsia="Times New Roman" w:hAnsi="Times New Roman" w:cs="Times New Roman"/>
          <w:highlight w:val="yellow"/>
          <w:lang w:val="lt-LT"/>
        </w:rPr>
      </w:pPr>
    </w:p>
    <w:p w14:paraId="5765678A" w14:textId="61AFF072" w:rsidR="00CB0E5A" w:rsidRPr="00CB0E5A" w:rsidRDefault="00CB0E5A" w:rsidP="0016780F">
      <w:pPr>
        <w:spacing w:after="0" w:line="260" w:lineRule="exact"/>
        <w:ind w:left="567" w:hanging="567"/>
        <w:rPr>
          <w:rFonts w:ascii="Times New Roman" w:eastAsia="Times New Roman" w:hAnsi="Times New Roman" w:cs="Times New Roman"/>
          <w:lang w:val="lt-LT"/>
        </w:rPr>
      </w:pPr>
      <w:r w:rsidRPr="00CB0E5A">
        <w:rPr>
          <w:rFonts w:ascii="Times New Roman" w:eastAsia="Times New Roman" w:hAnsi="Times New Roman" w:cs="Times New Roman"/>
          <w:lang w:val="lt-LT"/>
        </w:rPr>
        <w:t>Antiba</w:t>
      </w:r>
      <w:r>
        <w:rPr>
          <w:rFonts w:ascii="Times New Roman" w:eastAsia="Times New Roman" w:hAnsi="Times New Roman" w:cs="Times New Roman"/>
          <w:lang w:val="lt-LT"/>
        </w:rPr>
        <w:t>kteriniai vaistiniai preparatai</w:t>
      </w:r>
    </w:p>
    <w:p w14:paraId="6842016E" w14:textId="77777777" w:rsidR="00CB0E5A" w:rsidRPr="00CB0E5A" w:rsidRDefault="00CB0E5A" w:rsidP="009243C7">
      <w:pPr>
        <w:tabs>
          <w:tab w:val="left" w:pos="567"/>
        </w:tabs>
        <w:spacing w:after="0" w:line="260" w:lineRule="exact"/>
        <w:ind w:left="567" w:hanging="567"/>
        <w:rPr>
          <w:rFonts w:ascii="Times New Roman" w:eastAsia="Times New Roman" w:hAnsi="Times New Roman" w:cs="Times New Roman"/>
          <w:lang w:val="lt-LT"/>
        </w:rPr>
      </w:pPr>
      <w:r w:rsidRPr="00CB0E5A">
        <w:rPr>
          <w:rFonts w:ascii="Times New Roman" w:eastAsia="Times New Roman" w:hAnsi="Times New Roman" w:cs="Times New Roman"/>
          <w:lang w:val="lt-LT"/>
        </w:rPr>
        <w:t>•</w:t>
      </w:r>
      <w:r w:rsidRPr="00CB0E5A">
        <w:rPr>
          <w:rFonts w:ascii="Times New Roman" w:eastAsia="Times New Roman" w:hAnsi="Times New Roman" w:cs="Times New Roman"/>
          <w:lang w:val="lt-LT"/>
        </w:rPr>
        <w:tab/>
        <w:t>Vidutinio stiprumo CYP3A4 ir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xml:space="preserve"> inhibitorius </w:t>
      </w:r>
      <w:proofErr w:type="spellStart"/>
      <w:r w:rsidRPr="00CB0E5A">
        <w:rPr>
          <w:rFonts w:ascii="Times New Roman" w:eastAsia="Times New Roman" w:hAnsi="Times New Roman" w:cs="Times New Roman"/>
          <w:lang w:val="lt-LT"/>
        </w:rPr>
        <w:t>eritromicinas</w:t>
      </w:r>
      <w:proofErr w:type="spellEnd"/>
      <w:r w:rsidRPr="00CB0E5A">
        <w:rPr>
          <w:rFonts w:ascii="Times New Roman" w:eastAsia="Times New Roman" w:hAnsi="Times New Roman" w:cs="Times New Roman"/>
          <w:lang w:val="lt-LT"/>
        </w:rPr>
        <w:t xml:space="preserve"> nekeičia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ir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farmakokinetikos.</w:t>
      </w:r>
    </w:p>
    <w:p w14:paraId="24A0104E" w14:textId="473DD32B" w:rsidR="00CB0E5A" w:rsidRDefault="00CB0E5A" w:rsidP="009243C7">
      <w:pPr>
        <w:tabs>
          <w:tab w:val="left" w:pos="567"/>
        </w:tabs>
        <w:spacing w:after="0" w:line="260" w:lineRule="exact"/>
        <w:ind w:left="567" w:hanging="567"/>
        <w:rPr>
          <w:rFonts w:ascii="Times New Roman" w:eastAsia="Times New Roman" w:hAnsi="Times New Roman" w:cs="Times New Roman"/>
          <w:lang w:val="lt-LT"/>
        </w:rPr>
      </w:pPr>
      <w:r w:rsidRPr="00CB0E5A">
        <w:rPr>
          <w:rFonts w:ascii="Times New Roman" w:eastAsia="Times New Roman" w:hAnsi="Times New Roman" w:cs="Times New Roman"/>
          <w:lang w:val="lt-LT"/>
        </w:rPr>
        <w:t>•</w:t>
      </w:r>
      <w:r w:rsidRPr="00CB0E5A">
        <w:rPr>
          <w:rFonts w:ascii="Times New Roman" w:eastAsia="Times New Roman" w:hAnsi="Times New Roman" w:cs="Times New Roman"/>
          <w:lang w:val="lt-LT"/>
        </w:rPr>
        <w:tab/>
        <w:t>Stiprus CYP3A4 ir P-</w:t>
      </w:r>
      <w:proofErr w:type="spellStart"/>
      <w:r w:rsidRPr="00CB0E5A">
        <w:rPr>
          <w:rFonts w:ascii="Times New Roman" w:eastAsia="Times New Roman" w:hAnsi="Times New Roman" w:cs="Times New Roman"/>
          <w:lang w:val="lt-LT"/>
        </w:rPr>
        <w:t>gp</w:t>
      </w:r>
      <w:proofErr w:type="spellEnd"/>
      <w:r w:rsidRPr="00CB0E5A">
        <w:rPr>
          <w:rFonts w:ascii="Times New Roman" w:eastAsia="Times New Roman" w:hAnsi="Times New Roman" w:cs="Times New Roman"/>
          <w:lang w:val="lt-LT"/>
        </w:rPr>
        <w:t xml:space="preserve"> </w:t>
      </w:r>
      <w:proofErr w:type="spellStart"/>
      <w:r w:rsidRPr="00CB0E5A">
        <w:rPr>
          <w:rFonts w:ascii="Times New Roman" w:eastAsia="Times New Roman" w:hAnsi="Times New Roman" w:cs="Times New Roman"/>
          <w:lang w:val="lt-LT"/>
        </w:rPr>
        <w:t>induktorius</w:t>
      </w:r>
      <w:proofErr w:type="spellEnd"/>
      <w:r w:rsidRPr="00CB0E5A">
        <w:rPr>
          <w:rFonts w:ascii="Times New Roman" w:eastAsia="Times New Roman" w:hAnsi="Times New Roman" w:cs="Times New Roman"/>
          <w:lang w:val="lt-LT"/>
        </w:rPr>
        <w:t xml:space="preserve"> </w:t>
      </w:r>
      <w:proofErr w:type="spellStart"/>
      <w:r w:rsidRPr="00CB0E5A">
        <w:rPr>
          <w:rFonts w:ascii="Times New Roman" w:eastAsia="Times New Roman" w:hAnsi="Times New Roman" w:cs="Times New Roman"/>
          <w:lang w:val="lt-LT"/>
        </w:rPr>
        <w:t>rifampicinas</w:t>
      </w:r>
      <w:proofErr w:type="spellEnd"/>
      <w:r w:rsidRPr="00CB0E5A">
        <w:rPr>
          <w:rFonts w:ascii="Times New Roman" w:eastAsia="Times New Roman" w:hAnsi="Times New Roman" w:cs="Times New Roman"/>
          <w:lang w:val="lt-LT"/>
        </w:rPr>
        <w:t xml:space="preserve"> sumažino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koncentracijas plazmoje.</w:t>
      </w:r>
    </w:p>
    <w:p w14:paraId="29DAFC47" w14:textId="77777777" w:rsidR="00CB0E5A" w:rsidRPr="00CB0E5A" w:rsidRDefault="00CB0E5A" w:rsidP="009243C7">
      <w:pPr>
        <w:spacing w:after="0" w:line="260" w:lineRule="exact"/>
        <w:ind w:left="567" w:hanging="567"/>
        <w:rPr>
          <w:rFonts w:ascii="Times New Roman" w:eastAsia="Times New Roman" w:hAnsi="Times New Roman" w:cs="Times New Roman"/>
          <w:highlight w:val="yellow"/>
          <w:lang w:val="lt-LT"/>
        </w:rPr>
      </w:pPr>
    </w:p>
    <w:p w14:paraId="7A6B89F6" w14:textId="77777777" w:rsidR="00894E29" w:rsidRDefault="009B13C7" w:rsidP="009243C7">
      <w:pPr>
        <w:tabs>
          <w:tab w:val="left" w:pos="0"/>
        </w:tabs>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lastRenderedPageBreak/>
        <w:t>Anticholinesteraz</w:t>
      </w:r>
      <w:r w:rsidR="003D32A4">
        <w:rPr>
          <w:rFonts w:ascii="Times New Roman" w:eastAsia="Times New Roman" w:hAnsi="Times New Roman" w:cs="Times New Roman"/>
          <w:lang w:val="lt-LT"/>
        </w:rPr>
        <w:t>iniai</w:t>
      </w:r>
      <w:proofErr w:type="spellEnd"/>
      <w:r w:rsidR="003D32A4">
        <w:rPr>
          <w:rFonts w:ascii="Times New Roman" w:eastAsia="Times New Roman" w:hAnsi="Times New Roman" w:cs="Times New Roman"/>
          <w:lang w:val="lt-LT"/>
        </w:rPr>
        <w:t xml:space="preserve"> vaistiniai preparatai</w:t>
      </w:r>
    </w:p>
    <w:p w14:paraId="1C6BF12C" w14:textId="623A8775" w:rsidR="00CB0E5A" w:rsidRPr="00CB0E5A" w:rsidRDefault="00CB0E5A" w:rsidP="009243C7">
      <w:pPr>
        <w:tabs>
          <w:tab w:val="left" w:pos="0"/>
        </w:tabs>
        <w:spacing w:after="0" w:line="240" w:lineRule="auto"/>
        <w:ind w:left="567" w:hanging="567"/>
        <w:rPr>
          <w:rFonts w:ascii="Times New Roman" w:eastAsia="Times New Roman" w:hAnsi="Times New Roman" w:cs="Times New Roman"/>
          <w:lang w:val="lt-LT"/>
        </w:rPr>
      </w:pPr>
      <w:r w:rsidRPr="00CB0E5A">
        <w:rPr>
          <w:rFonts w:ascii="Times New Roman" w:eastAsia="Times New Roman" w:hAnsi="Times New Roman" w:cs="Times New Roman"/>
          <w:lang w:val="lt-LT"/>
        </w:rPr>
        <w:t>•</w:t>
      </w:r>
      <w:r w:rsidRPr="00CB0E5A">
        <w:rPr>
          <w:rFonts w:ascii="Times New Roman" w:eastAsia="Times New Roman" w:hAnsi="Times New Roman" w:cs="Times New Roman"/>
          <w:lang w:val="lt-LT"/>
        </w:rPr>
        <w:tab/>
        <w:t xml:space="preserve">CYP2D6 ir CYP3A4 substratai </w:t>
      </w:r>
      <w:proofErr w:type="spellStart"/>
      <w:r w:rsidRPr="00CB0E5A">
        <w:rPr>
          <w:rFonts w:ascii="Times New Roman" w:eastAsia="Times New Roman" w:hAnsi="Times New Roman" w:cs="Times New Roman"/>
          <w:lang w:val="lt-LT"/>
        </w:rPr>
        <w:t>donepezilas</w:t>
      </w:r>
      <w:proofErr w:type="spellEnd"/>
      <w:r w:rsidRPr="00CB0E5A">
        <w:rPr>
          <w:rFonts w:ascii="Times New Roman" w:eastAsia="Times New Roman" w:hAnsi="Times New Roman" w:cs="Times New Roman"/>
          <w:lang w:val="lt-LT"/>
        </w:rPr>
        <w:t xml:space="preserve"> ir </w:t>
      </w:r>
      <w:proofErr w:type="spellStart"/>
      <w:r w:rsidRPr="00CB0E5A">
        <w:rPr>
          <w:rFonts w:ascii="Times New Roman" w:eastAsia="Times New Roman" w:hAnsi="Times New Roman" w:cs="Times New Roman"/>
          <w:lang w:val="lt-LT"/>
        </w:rPr>
        <w:t>galantaminas</w:t>
      </w:r>
      <w:proofErr w:type="spellEnd"/>
      <w:r w:rsidRPr="00CB0E5A">
        <w:rPr>
          <w:rFonts w:ascii="Times New Roman" w:eastAsia="Times New Roman" w:hAnsi="Times New Roman" w:cs="Times New Roman"/>
          <w:lang w:val="lt-LT"/>
        </w:rPr>
        <w:t xml:space="preserve"> kliniškai reikšmingo poveikio </w:t>
      </w:r>
      <w:proofErr w:type="spellStart"/>
      <w:r w:rsidRPr="00CB0E5A">
        <w:rPr>
          <w:rFonts w:ascii="Times New Roman" w:eastAsia="Times New Roman" w:hAnsi="Times New Roman" w:cs="Times New Roman"/>
          <w:lang w:val="lt-LT"/>
        </w:rPr>
        <w:t>risperidono</w:t>
      </w:r>
      <w:proofErr w:type="spellEnd"/>
      <w:r w:rsidRPr="00CB0E5A">
        <w:rPr>
          <w:rFonts w:ascii="Times New Roman" w:eastAsia="Times New Roman" w:hAnsi="Times New Roman" w:cs="Times New Roman"/>
          <w:lang w:val="lt-LT"/>
        </w:rPr>
        <w:t xml:space="preserve"> ir veikliosios </w:t>
      </w:r>
      <w:proofErr w:type="spellStart"/>
      <w:r w:rsidRPr="00CB0E5A">
        <w:rPr>
          <w:rFonts w:ascii="Times New Roman" w:eastAsia="Times New Roman" w:hAnsi="Times New Roman" w:cs="Times New Roman"/>
          <w:lang w:val="lt-LT"/>
        </w:rPr>
        <w:t>antipsichozinės</w:t>
      </w:r>
      <w:proofErr w:type="spellEnd"/>
      <w:r w:rsidRPr="00CB0E5A">
        <w:rPr>
          <w:rFonts w:ascii="Times New Roman" w:eastAsia="Times New Roman" w:hAnsi="Times New Roman" w:cs="Times New Roman"/>
          <w:lang w:val="lt-LT"/>
        </w:rPr>
        <w:t xml:space="preserve"> frakcijos farmakokinetikai neparodė.</w:t>
      </w:r>
    </w:p>
    <w:p w14:paraId="195CAE15" w14:textId="77777777" w:rsidR="00CB0E5A" w:rsidRPr="00CB0E5A" w:rsidRDefault="00CB0E5A" w:rsidP="0016780F">
      <w:pPr>
        <w:spacing w:after="0" w:line="260" w:lineRule="exact"/>
        <w:ind w:left="567" w:hanging="567"/>
        <w:rPr>
          <w:rFonts w:ascii="Times New Roman" w:eastAsia="Times New Roman" w:hAnsi="Times New Roman" w:cs="Times New Roman"/>
          <w:highlight w:val="yellow"/>
          <w:lang w:val="lt-LT"/>
        </w:rPr>
      </w:pPr>
    </w:p>
    <w:p w14:paraId="4D0201A0" w14:textId="6C0F6947" w:rsidR="009B13C7" w:rsidRPr="009B13C7" w:rsidRDefault="009B13C7" w:rsidP="009243C7">
      <w:pPr>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Vaisti</w:t>
      </w:r>
      <w:r>
        <w:rPr>
          <w:rFonts w:ascii="Times New Roman" w:eastAsia="Times New Roman" w:hAnsi="Times New Roman" w:cs="Times New Roman"/>
          <w:lang w:val="lt-LT"/>
        </w:rPr>
        <w:t>niai preparatai nuo epilepsijos</w:t>
      </w:r>
    </w:p>
    <w:p w14:paraId="61054305" w14:textId="77777777" w:rsidR="009B13C7" w:rsidRPr="009B13C7"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Stiprus CYP3A4 ir P-</w:t>
      </w:r>
      <w:proofErr w:type="spellStart"/>
      <w:r w:rsidRPr="009B13C7">
        <w:rPr>
          <w:rFonts w:ascii="Times New Roman" w:eastAsia="Times New Roman" w:hAnsi="Times New Roman" w:cs="Times New Roman"/>
          <w:lang w:val="lt-LT"/>
        </w:rPr>
        <w:t>gp</w:t>
      </w:r>
      <w:proofErr w:type="spellEnd"/>
      <w:r w:rsidRPr="009B13C7">
        <w:rPr>
          <w:rFonts w:ascii="Times New Roman" w:eastAsia="Times New Roman" w:hAnsi="Times New Roman" w:cs="Times New Roman"/>
          <w:lang w:val="lt-LT"/>
        </w:rPr>
        <w:t xml:space="preserve"> </w:t>
      </w:r>
      <w:proofErr w:type="spellStart"/>
      <w:r w:rsidRPr="009B13C7">
        <w:rPr>
          <w:rFonts w:ascii="Times New Roman" w:eastAsia="Times New Roman" w:hAnsi="Times New Roman" w:cs="Times New Roman"/>
          <w:lang w:val="lt-LT"/>
        </w:rPr>
        <w:t>induktorius</w:t>
      </w:r>
      <w:proofErr w:type="spellEnd"/>
      <w:r w:rsidRPr="009B13C7">
        <w:rPr>
          <w:rFonts w:ascii="Times New Roman" w:eastAsia="Times New Roman" w:hAnsi="Times New Roman" w:cs="Times New Roman"/>
          <w:lang w:val="lt-LT"/>
        </w:rPr>
        <w:t xml:space="preserve"> </w:t>
      </w:r>
      <w:proofErr w:type="spellStart"/>
      <w:r w:rsidRPr="009B13C7">
        <w:rPr>
          <w:rFonts w:ascii="Times New Roman" w:eastAsia="Times New Roman" w:hAnsi="Times New Roman" w:cs="Times New Roman"/>
          <w:lang w:val="lt-LT"/>
        </w:rPr>
        <w:t>karbamazepinas</w:t>
      </w:r>
      <w:proofErr w:type="spellEnd"/>
      <w:r w:rsidRPr="009B13C7">
        <w:rPr>
          <w:rFonts w:ascii="Times New Roman" w:eastAsia="Times New Roman" w:hAnsi="Times New Roman" w:cs="Times New Roman"/>
          <w:lang w:val="lt-LT"/>
        </w:rPr>
        <w:t xml:space="preserve"> mažina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 Panašus poveikis gali pasireikšti ir vartojant, pavyzdžiui, </w:t>
      </w:r>
      <w:proofErr w:type="spellStart"/>
      <w:r w:rsidRPr="009B13C7">
        <w:rPr>
          <w:rFonts w:ascii="Times New Roman" w:eastAsia="Times New Roman" w:hAnsi="Times New Roman" w:cs="Times New Roman"/>
          <w:lang w:val="lt-LT"/>
        </w:rPr>
        <w:t>fenitoiną</w:t>
      </w:r>
      <w:proofErr w:type="spellEnd"/>
      <w:r w:rsidRPr="009B13C7">
        <w:rPr>
          <w:rFonts w:ascii="Times New Roman" w:eastAsia="Times New Roman" w:hAnsi="Times New Roman" w:cs="Times New Roman"/>
          <w:lang w:val="lt-LT"/>
        </w:rPr>
        <w:t xml:space="preserve"> ir </w:t>
      </w:r>
      <w:proofErr w:type="spellStart"/>
      <w:r w:rsidRPr="009B13C7">
        <w:rPr>
          <w:rFonts w:ascii="Times New Roman" w:eastAsia="Times New Roman" w:hAnsi="Times New Roman" w:cs="Times New Roman"/>
          <w:lang w:val="lt-LT"/>
        </w:rPr>
        <w:t>fenobarbitalį</w:t>
      </w:r>
      <w:proofErr w:type="spellEnd"/>
      <w:r w:rsidRPr="009B13C7">
        <w:rPr>
          <w:rFonts w:ascii="Times New Roman" w:eastAsia="Times New Roman" w:hAnsi="Times New Roman" w:cs="Times New Roman"/>
          <w:lang w:val="lt-LT"/>
        </w:rPr>
        <w:t xml:space="preserve">, kurie irgi sužadina kepenų CYP 3A4 </w:t>
      </w:r>
      <w:proofErr w:type="spellStart"/>
      <w:r w:rsidRPr="009B13C7">
        <w:rPr>
          <w:rFonts w:ascii="Times New Roman" w:eastAsia="Times New Roman" w:hAnsi="Times New Roman" w:cs="Times New Roman"/>
          <w:lang w:val="lt-LT"/>
        </w:rPr>
        <w:t>izofermentus</w:t>
      </w:r>
      <w:proofErr w:type="spellEnd"/>
      <w:r w:rsidRPr="009B13C7">
        <w:rPr>
          <w:rFonts w:ascii="Times New Roman" w:eastAsia="Times New Roman" w:hAnsi="Times New Roman" w:cs="Times New Roman"/>
          <w:lang w:val="lt-LT"/>
        </w:rPr>
        <w:t>, taip pat P-</w:t>
      </w:r>
      <w:proofErr w:type="spellStart"/>
      <w:r w:rsidRPr="009B13C7">
        <w:rPr>
          <w:rFonts w:ascii="Times New Roman" w:eastAsia="Times New Roman" w:hAnsi="Times New Roman" w:cs="Times New Roman"/>
          <w:lang w:val="lt-LT"/>
        </w:rPr>
        <w:t>glikoproteiną</w:t>
      </w:r>
      <w:proofErr w:type="spellEnd"/>
      <w:r w:rsidRPr="009B13C7">
        <w:rPr>
          <w:rFonts w:ascii="Times New Roman" w:eastAsia="Times New Roman" w:hAnsi="Times New Roman" w:cs="Times New Roman"/>
          <w:lang w:val="lt-LT"/>
        </w:rPr>
        <w:t>.</w:t>
      </w:r>
    </w:p>
    <w:p w14:paraId="63B3E1AC" w14:textId="21E9063D"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r>
      <w:proofErr w:type="spellStart"/>
      <w:r w:rsidRPr="009B13C7">
        <w:rPr>
          <w:rFonts w:ascii="Times New Roman" w:eastAsia="Times New Roman" w:hAnsi="Times New Roman" w:cs="Times New Roman"/>
          <w:lang w:val="lt-LT"/>
        </w:rPr>
        <w:t>Topiramatas</w:t>
      </w:r>
      <w:proofErr w:type="spellEnd"/>
      <w:r w:rsidRPr="009B13C7">
        <w:rPr>
          <w:rFonts w:ascii="Times New Roman" w:eastAsia="Times New Roman" w:hAnsi="Times New Roman" w:cs="Times New Roman"/>
          <w:lang w:val="lt-LT"/>
        </w:rPr>
        <w:t xml:space="preserve"> nežymiai sumažino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bet ne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biologinį prieinamumą. Todėl mažai tikėtina, kad ši sąveika būtų kliniškai reikšminga.</w:t>
      </w:r>
    </w:p>
    <w:p w14:paraId="03A10976" w14:textId="77777777" w:rsidR="009B13C7" w:rsidRPr="00CB0E5A" w:rsidRDefault="009B13C7" w:rsidP="009243C7">
      <w:pPr>
        <w:spacing w:after="0" w:line="260" w:lineRule="exact"/>
        <w:ind w:left="567" w:hanging="567"/>
        <w:rPr>
          <w:rFonts w:ascii="Times New Roman" w:eastAsia="Times New Roman" w:hAnsi="Times New Roman" w:cs="Times New Roman"/>
          <w:highlight w:val="yellow"/>
          <w:lang w:val="lt-LT"/>
        </w:rPr>
      </w:pPr>
    </w:p>
    <w:p w14:paraId="6F3507DF" w14:textId="6EC58B59" w:rsidR="009B13C7" w:rsidRPr="009B13C7" w:rsidRDefault="009B13C7" w:rsidP="009243C7">
      <w:pPr>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Priešgr</w:t>
      </w:r>
      <w:r>
        <w:rPr>
          <w:rFonts w:ascii="Times New Roman" w:eastAsia="Times New Roman" w:hAnsi="Times New Roman" w:cs="Times New Roman"/>
          <w:lang w:val="lt-LT"/>
        </w:rPr>
        <w:t>ybeliniai vaistiniai preparatai</w:t>
      </w:r>
    </w:p>
    <w:p w14:paraId="607BF5C3" w14:textId="451F0CCE" w:rsidR="009B13C7" w:rsidRPr="009B13C7"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Stiprus CYP3A4 ir P-</w:t>
      </w:r>
      <w:proofErr w:type="spellStart"/>
      <w:r w:rsidRPr="009B13C7">
        <w:rPr>
          <w:rFonts w:ascii="Times New Roman" w:eastAsia="Times New Roman" w:hAnsi="Times New Roman" w:cs="Times New Roman"/>
          <w:lang w:val="lt-LT"/>
        </w:rPr>
        <w:t>gp</w:t>
      </w:r>
      <w:proofErr w:type="spellEnd"/>
      <w:r w:rsidRPr="009B13C7">
        <w:rPr>
          <w:rFonts w:ascii="Times New Roman" w:eastAsia="Times New Roman" w:hAnsi="Times New Roman" w:cs="Times New Roman"/>
          <w:lang w:val="lt-LT"/>
        </w:rPr>
        <w:t xml:space="preserve"> inhibitorius </w:t>
      </w:r>
      <w:proofErr w:type="spellStart"/>
      <w:r w:rsidRPr="009B13C7">
        <w:rPr>
          <w:rFonts w:ascii="Times New Roman" w:eastAsia="Times New Roman" w:hAnsi="Times New Roman" w:cs="Times New Roman"/>
          <w:lang w:val="lt-LT"/>
        </w:rPr>
        <w:t>itrakonazolas</w:t>
      </w:r>
      <w:proofErr w:type="spellEnd"/>
      <w:r w:rsidRPr="009B13C7">
        <w:rPr>
          <w:rFonts w:ascii="Times New Roman" w:eastAsia="Times New Roman" w:hAnsi="Times New Roman" w:cs="Times New Roman"/>
          <w:lang w:val="lt-LT"/>
        </w:rPr>
        <w:t>, vartojant po 200</w:t>
      </w:r>
      <w:r w:rsidR="007F1E35">
        <w:rPr>
          <w:rFonts w:ascii="Times New Roman" w:eastAsia="Times New Roman" w:hAnsi="Times New Roman" w:cs="Times New Roman"/>
          <w:lang w:val="lt-LT"/>
        </w:rPr>
        <w:t> </w:t>
      </w:r>
      <w:r w:rsidRPr="009B13C7">
        <w:rPr>
          <w:rFonts w:ascii="Times New Roman" w:eastAsia="Times New Roman" w:hAnsi="Times New Roman" w:cs="Times New Roman"/>
          <w:lang w:val="lt-LT"/>
        </w:rPr>
        <w:t xml:space="preserve">mg per parą doze,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 padidino 70 %, kai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dozės buvo 2 – 8</w:t>
      </w:r>
      <w:r w:rsidR="007F1E35">
        <w:rPr>
          <w:rFonts w:ascii="Times New Roman" w:eastAsia="Times New Roman" w:hAnsi="Times New Roman" w:cs="Times New Roman"/>
          <w:lang w:val="lt-LT"/>
        </w:rPr>
        <w:t> </w:t>
      </w:r>
      <w:r w:rsidRPr="009B13C7">
        <w:rPr>
          <w:rFonts w:ascii="Times New Roman" w:eastAsia="Times New Roman" w:hAnsi="Times New Roman" w:cs="Times New Roman"/>
          <w:lang w:val="lt-LT"/>
        </w:rPr>
        <w:t>mg per parą.</w:t>
      </w:r>
    </w:p>
    <w:p w14:paraId="59DF6BEA" w14:textId="533B07C9"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Stiprus CYP3A4 ir P-</w:t>
      </w:r>
      <w:proofErr w:type="spellStart"/>
      <w:r w:rsidRPr="009B13C7">
        <w:rPr>
          <w:rFonts w:ascii="Times New Roman" w:eastAsia="Times New Roman" w:hAnsi="Times New Roman" w:cs="Times New Roman"/>
          <w:lang w:val="lt-LT"/>
        </w:rPr>
        <w:t>gp</w:t>
      </w:r>
      <w:proofErr w:type="spellEnd"/>
      <w:r w:rsidRPr="009B13C7">
        <w:rPr>
          <w:rFonts w:ascii="Times New Roman" w:eastAsia="Times New Roman" w:hAnsi="Times New Roman" w:cs="Times New Roman"/>
          <w:lang w:val="lt-LT"/>
        </w:rPr>
        <w:t xml:space="preserve"> inhibitorius </w:t>
      </w:r>
      <w:proofErr w:type="spellStart"/>
      <w:r w:rsidRPr="009B13C7">
        <w:rPr>
          <w:rFonts w:ascii="Times New Roman" w:eastAsia="Times New Roman" w:hAnsi="Times New Roman" w:cs="Times New Roman"/>
          <w:lang w:val="lt-LT"/>
        </w:rPr>
        <w:t>ketokonazolas</w:t>
      </w:r>
      <w:proofErr w:type="spellEnd"/>
      <w:r w:rsidRPr="009B13C7">
        <w:rPr>
          <w:rFonts w:ascii="Times New Roman" w:eastAsia="Times New Roman" w:hAnsi="Times New Roman" w:cs="Times New Roman"/>
          <w:lang w:val="lt-LT"/>
        </w:rPr>
        <w:t>, esant 200</w:t>
      </w:r>
      <w:r w:rsidR="007F1E35">
        <w:rPr>
          <w:rFonts w:ascii="Times New Roman" w:eastAsia="Times New Roman" w:hAnsi="Times New Roman" w:cs="Times New Roman"/>
          <w:lang w:val="lt-LT"/>
        </w:rPr>
        <w:t> </w:t>
      </w:r>
      <w:r w:rsidRPr="009B13C7">
        <w:rPr>
          <w:rFonts w:ascii="Times New Roman" w:eastAsia="Times New Roman" w:hAnsi="Times New Roman" w:cs="Times New Roman"/>
          <w:lang w:val="lt-LT"/>
        </w:rPr>
        <w:t xml:space="preserve">mg per parą dozei, padidino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koncentracijas plazmoje ir sumažino 9-hidroksirisperidono koncentracijas plazmoje.</w:t>
      </w:r>
    </w:p>
    <w:p w14:paraId="2B7FB697" w14:textId="77777777" w:rsidR="009B13C7" w:rsidRPr="00CB0E5A" w:rsidRDefault="009B13C7" w:rsidP="009243C7">
      <w:pPr>
        <w:spacing w:after="0" w:line="260" w:lineRule="exact"/>
        <w:ind w:left="567" w:hanging="567"/>
        <w:rPr>
          <w:rFonts w:ascii="Times New Roman" w:eastAsia="Times New Roman" w:hAnsi="Times New Roman" w:cs="Times New Roman"/>
          <w:highlight w:val="yellow"/>
          <w:lang w:val="lt-LT"/>
        </w:rPr>
      </w:pPr>
    </w:p>
    <w:p w14:paraId="1A8DB563" w14:textId="041F5E8D" w:rsidR="009B13C7" w:rsidRPr="009B13C7" w:rsidRDefault="009B13C7" w:rsidP="009243C7">
      <w:pPr>
        <w:spacing w:after="0" w:line="260" w:lineRule="exact"/>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Antipsichotikai</w:t>
      </w:r>
      <w:proofErr w:type="spellEnd"/>
    </w:p>
    <w:p w14:paraId="341E4FC5" w14:textId="49746484"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r>
      <w:proofErr w:type="spellStart"/>
      <w:r w:rsidRPr="009B13C7">
        <w:rPr>
          <w:rFonts w:ascii="Times New Roman" w:eastAsia="Times New Roman" w:hAnsi="Times New Roman" w:cs="Times New Roman"/>
          <w:lang w:val="lt-LT"/>
        </w:rPr>
        <w:t>Fenotiazinai</w:t>
      </w:r>
      <w:proofErr w:type="spellEnd"/>
      <w:r w:rsidRPr="009B13C7">
        <w:rPr>
          <w:rFonts w:ascii="Times New Roman" w:eastAsia="Times New Roman" w:hAnsi="Times New Roman" w:cs="Times New Roman"/>
          <w:lang w:val="lt-LT"/>
        </w:rPr>
        <w:t xml:space="preserve"> gali padidinti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bet ne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w:t>
      </w:r>
    </w:p>
    <w:p w14:paraId="037D505E" w14:textId="77777777" w:rsidR="009B13C7" w:rsidRPr="00CB0E5A" w:rsidRDefault="009B13C7" w:rsidP="009243C7">
      <w:pPr>
        <w:tabs>
          <w:tab w:val="left" w:pos="567"/>
        </w:tabs>
        <w:spacing w:after="0" w:line="260" w:lineRule="exact"/>
        <w:ind w:left="567" w:hanging="567"/>
        <w:rPr>
          <w:rFonts w:ascii="Times New Roman" w:eastAsia="Times New Roman" w:hAnsi="Times New Roman" w:cs="Times New Roman"/>
          <w:highlight w:val="yellow"/>
          <w:lang w:val="lt-LT"/>
        </w:rPr>
      </w:pPr>
    </w:p>
    <w:p w14:paraId="5D7F94AF" w14:textId="411F977F" w:rsidR="009B13C7" w:rsidRPr="009B13C7" w:rsidRDefault="009B13C7" w:rsidP="009243C7">
      <w:pPr>
        <w:spacing w:after="0" w:line="260" w:lineRule="exact"/>
        <w:ind w:left="567" w:hanging="567"/>
        <w:rPr>
          <w:rFonts w:ascii="Times New Roman" w:eastAsia="Times New Roman" w:hAnsi="Times New Roman" w:cs="Times New Roman"/>
          <w:lang w:val="lt-LT"/>
        </w:rPr>
      </w:pPr>
      <w:proofErr w:type="spellStart"/>
      <w:r w:rsidRPr="009B13C7">
        <w:rPr>
          <w:rFonts w:ascii="Times New Roman" w:eastAsia="Times New Roman" w:hAnsi="Times New Roman" w:cs="Times New Roman"/>
          <w:lang w:val="lt-LT"/>
        </w:rPr>
        <w:t>Priešvirusiniai</w:t>
      </w:r>
      <w:proofErr w:type="spellEnd"/>
      <w:r w:rsidRPr="009B13C7">
        <w:rPr>
          <w:rFonts w:ascii="Times New Roman" w:eastAsia="Times New Roman" w:hAnsi="Times New Roman" w:cs="Times New Roman"/>
          <w:lang w:val="lt-LT"/>
        </w:rPr>
        <w:t xml:space="preserve"> vaist</w:t>
      </w:r>
      <w:r>
        <w:rPr>
          <w:rFonts w:ascii="Times New Roman" w:eastAsia="Times New Roman" w:hAnsi="Times New Roman" w:cs="Times New Roman"/>
          <w:lang w:val="lt-LT"/>
        </w:rPr>
        <w:t>iniai preparatai</w:t>
      </w:r>
    </w:p>
    <w:p w14:paraId="6AE251DE" w14:textId="0277D9E4"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 xml:space="preserve">Proteazės inhibitoriai: oficialių tyrimų duomenų nėra; tačiau, kadangi ritonaviras yra stiprus CYP3A4 ir silpnas CYP2D6 inhibitorius, ritonaviras ir ritonaviru sustiprinti proteazės inhibitoriai gali didinti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w:t>
      </w:r>
    </w:p>
    <w:p w14:paraId="7403AE5D" w14:textId="77777777" w:rsidR="009B13C7" w:rsidRPr="00CB0E5A" w:rsidRDefault="009B13C7" w:rsidP="009243C7">
      <w:pPr>
        <w:spacing w:after="0" w:line="260" w:lineRule="exact"/>
        <w:ind w:left="567" w:hanging="567"/>
        <w:rPr>
          <w:rFonts w:ascii="Times New Roman" w:eastAsia="Times New Roman" w:hAnsi="Times New Roman" w:cs="Times New Roman"/>
          <w:highlight w:val="yellow"/>
          <w:lang w:val="lt-LT"/>
        </w:rPr>
      </w:pPr>
    </w:p>
    <w:p w14:paraId="51AD199C" w14:textId="62DEBD62" w:rsidR="009B13C7" w:rsidRPr="009B13C7" w:rsidRDefault="009B13C7" w:rsidP="009243C7">
      <w:p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Beta blokatoriai</w:t>
      </w:r>
    </w:p>
    <w:p w14:paraId="1209C677" w14:textId="78BC4A43"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 xml:space="preserve">Kai kurie beta blokatoriai gali padidinti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bet ne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w:t>
      </w:r>
    </w:p>
    <w:p w14:paraId="1FF409D2" w14:textId="77777777" w:rsidR="009B13C7" w:rsidRPr="00CB0E5A" w:rsidRDefault="009B13C7" w:rsidP="009243C7">
      <w:pPr>
        <w:tabs>
          <w:tab w:val="left" w:pos="567"/>
        </w:tabs>
        <w:spacing w:after="0" w:line="260" w:lineRule="exact"/>
        <w:ind w:left="567" w:hanging="567"/>
        <w:rPr>
          <w:rFonts w:ascii="Times New Roman" w:eastAsia="Times New Roman" w:hAnsi="Times New Roman" w:cs="Times New Roman"/>
          <w:highlight w:val="yellow"/>
          <w:lang w:val="lt-LT"/>
        </w:rPr>
      </w:pPr>
    </w:p>
    <w:p w14:paraId="7CE5435E" w14:textId="4DA1F16F" w:rsidR="009B13C7" w:rsidRPr="009B13C7" w:rsidRDefault="009B13C7" w:rsidP="009243C7">
      <w:p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Kalcio kanalų blokatoriai</w:t>
      </w:r>
    </w:p>
    <w:p w14:paraId="50CEAEC5" w14:textId="02566291"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Vidutinio stiprumo CYP3A4 inhibitorius ir P-</w:t>
      </w:r>
      <w:proofErr w:type="spellStart"/>
      <w:r w:rsidRPr="009B13C7">
        <w:rPr>
          <w:rFonts w:ascii="Times New Roman" w:eastAsia="Times New Roman" w:hAnsi="Times New Roman" w:cs="Times New Roman"/>
          <w:lang w:val="lt-LT"/>
        </w:rPr>
        <w:t>gp</w:t>
      </w:r>
      <w:proofErr w:type="spellEnd"/>
      <w:r w:rsidRPr="009B13C7">
        <w:rPr>
          <w:rFonts w:ascii="Times New Roman" w:eastAsia="Times New Roman" w:hAnsi="Times New Roman" w:cs="Times New Roman"/>
          <w:lang w:val="lt-LT"/>
        </w:rPr>
        <w:t xml:space="preserve"> inhibitorius </w:t>
      </w:r>
      <w:proofErr w:type="spellStart"/>
      <w:r w:rsidRPr="009B13C7">
        <w:rPr>
          <w:rFonts w:ascii="Times New Roman" w:eastAsia="Times New Roman" w:hAnsi="Times New Roman" w:cs="Times New Roman"/>
          <w:lang w:val="lt-LT"/>
        </w:rPr>
        <w:t>verapamilis</w:t>
      </w:r>
      <w:proofErr w:type="spellEnd"/>
      <w:r w:rsidRPr="009B13C7">
        <w:rPr>
          <w:rFonts w:ascii="Times New Roman" w:eastAsia="Times New Roman" w:hAnsi="Times New Roman" w:cs="Times New Roman"/>
          <w:lang w:val="lt-LT"/>
        </w:rPr>
        <w:t xml:space="preserve"> didina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ir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koncentraciją plazmoje.</w:t>
      </w:r>
    </w:p>
    <w:p w14:paraId="47100574" w14:textId="77777777" w:rsidR="009B13C7" w:rsidRPr="00CB0E5A" w:rsidRDefault="009B13C7" w:rsidP="009243C7">
      <w:pPr>
        <w:spacing w:after="0" w:line="260" w:lineRule="exact"/>
        <w:ind w:left="567" w:hanging="567"/>
        <w:rPr>
          <w:rFonts w:ascii="Times New Roman" w:eastAsia="Times New Roman" w:hAnsi="Times New Roman" w:cs="Times New Roman"/>
          <w:highlight w:val="yellow"/>
          <w:lang w:val="lt-LT"/>
        </w:rPr>
      </w:pPr>
    </w:p>
    <w:p w14:paraId="65DB6E30" w14:textId="11CB1930" w:rsidR="009B13C7" w:rsidRPr="009B13C7" w:rsidRDefault="009B13C7" w:rsidP="009243C7">
      <w:pPr>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Vaistiniai preparatai viršk</w:t>
      </w:r>
      <w:r>
        <w:rPr>
          <w:rFonts w:ascii="Times New Roman" w:eastAsia="Times New Roman" w:hAnsi="Times New Roman" w:cs="Times New Roman"/>
          <w:lang w:val="lt-LT"/>
        </w:rPr>
        <w:t>inimo trakto sutrikimams gydyti</w:t>
      </w:r>
    </w:p>
    <w:p w14:paraId="013D0666" w14:textId="2E1F0660"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 xml:space="preserve">H2 receptorių antagonistai: silpni CYP2D6 ir CYP3A4 inhibitoriai </w:t>
      </w:r>
      <w:proofErr w:type="spellStart"/>
      <w:r w:rsidRPr="009B13C7">
        <w:rPr>
          <w:rFonts w:ascii="Times New Roman" w:eastAsia="Times New Roman" w:hAnsi="Times New Roman" w:cs="Times New Roman"/>
          <w:lang w:val="lt-LT"/>
        </w:rPr>
        <w:t>cimetidinas</w:t>
      </w:r>
      <w:proofErr w:type="spellEnd"/>
      <w:r w:rsidRPr="009B13C7">
        <w:rPr>
          <w:rFonts w:ascii="Times New Roman" w:eastAsia="Times New Roman" w:hAnsi="Times New Roman" w:cs="Times New Roman"/>
          <w:lang w:val="lt-LT"/>
        </w:rPr>
        <w:t xml:space="preserve"> ir </w:t>
      </w:r>
      <w:proofErr w:type="spellStart"/>
      <w:r w:rsidRPr="009B13C7">
        <w:rPr>
          <w:rFonts w:ascii="Times New Roman" w:eastAsia="Times New Roman" w:hAnsi="Times New Roman" w:cs="Times New Roman"/>
          <w:lang w:val="lt-LT"/>
        </w:rPr>
        <w:t>ranitidinas</w:t>
      </w:r>
      <w:proofErr w:type="spellEnd"/>
      <w:r w:rsidRPr="009B13C7">
        <w:rPr>
          <w:rFonts w:ascii="Times New Roman" w:eastAsia="Times New Roman" w:hAnsi="Times New Roman" w:cs="Times New Roman"/>
          <w:lang w:val="lt-LT"/>
        </w:rPr>
        <w:t xml:space="preserve"> padidino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biologinį prieinamumą, bet tik nežymiai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biologinį prieinamumą.</w:t>
      </w:r>
    </w:p>
    <w:p w14:paraId="7843FF9F" w14:textId="77777777" w:rsidR="009B13C7" w:rsidRPr="00CB0E5A" w:rsidRDefault="009B13C7" w:rsidP="009243C7">
      <w:pPr>
        <w:tabs>
          <w:tab w:val="left" w:pos="567"/>
        </w:tabs>
        <w:spacing w:after="0" w:line="260" w:lineRule="exact"/>
        <w:ind w:left="567" w:hanging="567"/>
        <w:rPr>
          <w:rFonts w:ascii="Times New Roman" w:eastAsia="Times New Roman" w:hAnsi="Times New Roman" w:cs="Times New Roman"/>
          <w:highlight w:val="yellow"/>
          <w:lang w:val="lt-LT"/>
        </w:rPr>
      </w:pPr>
    </w:p>
    <w:p w14:paraId="76D40407" w14:textId="66F2FA92" w:rsidR="009B13C7" w:rsidRPr="009B13C7" w:rsidRDefault="009B13C7" w:rsidP="009243C7">
      <w:pPr>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SSR</w:t>
      </w:r>
      <w:r>
        <w:rPr>
          <w:rFonts w:ascii="Times New Roman" w:eastAsia="Times New Roman" w:hAnsi="Times New Roman" w:cs="Times New Roman"/>
          <w:lang w:val="lt-LT"/>
        </w:rPr>
        <w:t xml:space="preserve">I ir </w:t>
      </w:r>
      <w:proofErr w:type="spellStart"/>
      <w:r>
        <w:rPr>
          <w:rFonts w:ascii="Times New Roman" w:eastAsia="Times New Roman" w:hAnsi="Times New Roman" w:cs="Times New Roman"/>
          <w:lang w:val="lt-LT"/>
        </w:rPr>
        <w:t>tricikliai</w:t>
      </w:r>
      <w:proofErr w:type="spellEnd"/>
      <w:r>
        <w:rPr>
          <w:rFonts w:ascii="Times New Roman" w:eastAsia="Times New Roman" w:hAnsi="Times New Roman" w:cs="Times New Roman"/>
          <w:lang w:val="lt-LT"/>
        </w:rPr>
        <w:t xml:space="preserve"> antidepresantai</w:t>
      </w:r>
    </w:p>
    <w:p w14:paraId="3EAB6A61" w14:textId="77777777" w:rsidR="009B13C7" w:rsidRPr="009B13C7"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 xml:space="preserve">Stiprus CYP2D6 inhibitorius </w:t>
      </w:r>
      <w:proofErr w:type="spellStart"/>
      <w:r w:rsidRPr="009B13C7">
        <w:rPr>
          <w:rFonts w:ascii="Times New Roman" w:eastAsia="Times New Roman" w:hAnsi="Times New Roman" w:cs="Times New Roman"/>
          <w:lang w:val="lt-LT"/>
        </w:rPr>
        <w:t>fluoksetinas</w:t>
      </w:r>
      <w:proofErr w:type="spellEnd"/>
      <w:r w:rsidRPr="009B13C7">
        <w:rPr>
          <w:rFonts w:ascii="Times New Roman" w:eastAsia="Times New Roman" w:hAnsi="Times New Roman" w:cs="Times New Roman"/>
          <w:lang w:val="lt-LT"/>
        </w:rPr>
        <w:t xml:space="preserve"> didina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ir mažiau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koncentraciją plazmoje.</w:t>
      </w:r>
    </w:p>
    <w:p w14:paraId="511CE7A0" w14:textId="1AA698C4" w:rsidR="009B13C7" w:rsidRPr="009B13C7"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 xml:space="preserve">Stiprus CYP2D6 inhibitorius </w:t>
      </w:r>
      <w:proofErr w:type="spellStart"/>
      <w:r w:rsidRPr="009B13C7">
        <w:rPr>
          <w:rFonts w:ascii="Times New Roman" w:eastAsia="Times New Roman" w:hAnsi="Times New Roman" w:cs="Times New Roman"/>
          <w:lang w:val="lt-LT"/>
        </w:rPr>
        <w:t>paroksetinas</w:t>
      </w:r>
      <w:proofErr w:type="spellEnd"/>
      <w:r w:rsidRPr="009B13C7">
        <w:rPr>
          <w:rFonts w:ascii="Times New Roman" w:eastAsia="Times New Roman" w:hAnsi="Times New Roman" w:cs="Times New Roman"/>
          <w:lang w:val="lt-LT"/>
        </w:rPr>
        <w:t xml:space="preserve"> didina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bet, esant iki 20</w:t>
      </w:r>
      <w:r w:rsidR="007F1E35">
        <w:rPr>
          <w:rFonts w:ascii="Times New Roman" w:eastAsia="Times New Roman" w:hAnsi="Times New Roman" w:cs="Times New Roman"/>
          <w:lang w:val="lt-LT"/>
        </w:rPr>
        <w:t> </w:t>
      </w:r>
      <w:r w:rsidRPr="009B13C7">
        <w:rPr>
          <w:rFonts w:ascii="Times New Roman" w:eastAsia="Times New Roman" w:hAnsi="Times New Roman" w:cs="Times New Roman"/>
          <w:lang w:val="lt-LT"/>
        </w:rPr>
        <w:t xml:space="preserve">mg per parą dozei,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koncentraciją plazmoje didina mažiau. Tačiau didesnės </w:t>
      </w:r>
      <w:proofErr w:type="spellStart"/>
      <w:r w:rsidRPr="009B13C7">
        <w:rPr>
          <w:rFonts w:ascii="Times New Roman" w:eastAsia="Times New Roman" w:hAnsi="Times New Roman" w:cs="Times New Roman"/>
          <w:lang w:val="lt-LT"/>
        </w:rPr>
        <w:t>paroksetino</w:t>
      </w:r>
      <w:proofErr w:type="spellEnd"/>
      <w:r w:rsidRPr="009B13C7">
        <w:rPr>
          <w:rFonts w:ascii="Times New Roman" w:eastAsia="Times New Roman" w:hAnsi="Times New Roman" w:cs="Times New Roman"/>
          <w:lang w:val="lt-LT"/>
        </w:rPr>
        <w:t xml:space="preserve"> dozės gali didinti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w:t>
      </w:r>
    </w:p>
    <w:p w14:paraId="5CEEBD8A" w14:textId="77777777" w:rsidR="009B13C7" w:rsidRPr="009B13C7"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r>
      <w:proofErr w:type="spellStart"/>
      <w:r w:rsidRPr="009B13C7">
        <w:rPr>
          <w:rFonts w:ascii="Times New Roman" w:eastAsia="Times New Roman" w:hAnsi="Times New Roman" w:cs="Times New Roman"/>
          <w:lang w:val="lt-LT"/>
        </w:rPr>
        <w:t>Tricikliai</w:t>
      </w:r>
      <w:proofErr w:type="spellEnd"/>
      <w:r w:rsidRPr="009B13C7">
        <w:rPr>
          <w:rFonts w:ascii="Times New Roman" w:eastAsia="Times New Roman" w:hAnsi="Times New Roman" w:cs="Times New Roman"/>
          <w:lang w:val="lt-LT"/>
        </w:rPr>
        <w:t xml:space="preserve"> antidepresantai gali didinti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bet ne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 </w:t>
      </w:r>
      <w:proofErr w:type="spellStart"/>
      <w:r w:rsidRPr="009B13C7">
        <w:rPr>
          <w:rFonts w:ascii="Times New Roman" w:eastAsia="Times New Roman" w:hAnsi="Times New Roman" w:cs="Times New Roman"/>
          <w:lang w:val="lt-LT"/>
        </w:rPr>
        <w:t>Amitriptilinas</w:t>
      </w:r>
      <w:proofErr w:type="spellEnd"/>
      <w:r w:rsidRPr="009B13C7">
        <w:rPr>
          <w:rFonts w:ascii="Times New Roman" w:eastAsia="Times New Roman" w:hAnsi="Times New Roman" w:cs="Times New Roman"/>
          <w:lang w:val="lt-LT"/>
        </w:rPr>
        <w:t xml:space="preserve">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ar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farmakokinetikos neveikia.</w:t>
      </w:r>
    </w:p>
    <w:p w14:paraId="0F56A89E" w14:textId="0DCCE81B"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lastRenderedPageBreak/>
        <w:t>•</w:t>
      </w:r>
      <w:r w:rsidRPr="009B13C7">
        <w:rPr>
          <w:rFonts w:ascii="Times New Roman" w:eastAsia="Times New Roman" w:hAnsi="Times New Roman" w:cs="Times New Roman"/>
          <w:lang w:val="lt-LT"/>
        </w:rPr>
        <w:tab/>
        <w:t xml:space="preserve">Silpnas CYP2D6 inhibitorius </w:t>
      </w:r>
      <w:proofErr w:type="spellStart"/>
      <w:r w:rsidRPr="009B13C7">
        <w:rPr>
          <w:rFonts w:ascii="Times New Roman" w:eastAsia="Times New Roman" w:hAnsi="Times New Roman" w:cs="Times New Roman"/>
          <w:lang w:val="lt-LT"/>
        </w:rPr>
        <w:t>sertralinas</w:t>
      </w:r>
      <w:proofErr w:type="spellEnd"/>
      <w:r w:rsidRPr="009B13C7">
        <w:rPr>
          <w:rFonts w:ascii="Times New Roman" w:eastAsia="Times New Roman" w:hAnsi="Times New Roman" w:cs="Times New Roman"/>
          <w:lang w:val="lt-LT"/>
        </w:rPr>
        <w:t xml:space="preserve"> ir silpnas CYP3A4 inhibitorius </w:t>
      </w:r>
      <w:proofErr w:type="spellStart"/>
      <w:r w:rsidRPr="009B13C7">
        <w:rPr>
          <w:rFonts w:ascii="Times New Roman" w:eastAsia="Times New Roman" w:hAnsi="Times New Roman" w:cs="Times New Roman"/>
          <w:lang w:val="lt-LT"/>
        </w:rPr>
        <w:t>fluvoksaminas</w:t>
      </w:r>
      <w:proofErr w:type="spellEnd"/>
      <w:r w:rsidRPr="009B13C7">
        <w:rPr>
          <w:rFonts w:ascii="Times New Roman" w:eastAsia="Times New Roman" w:hAnsi="Times New Roman" w:cs="Times New Roman"/>
          <w:lang w:val="lt-LT"/>
        </w:rPr>
        <w:t>, esant iki 100</w:t>
      </w:r>
      <w:r w:rsidR="00B46768">
        <w:rPr>
          <w:rFonts w:ascii="Times New Roman" w:eastAsia="Times New Roman" w:hAnsi="Times New Roman" w:cs="Times New Roman"/>
          <w:lang w:val="lt-LT"/>
        </w:rPr>
        <w:t> </w:t>
      </w:r>
      <w:r w:rsidRPr="009B13C7">
        <w:rPr>
          <w:rFonts w:ascii="Times New Roman" w:eastAsia="Times New Roman" w:hAnsi="Times New Roman" w:cs="Times New Roman"/>
          <w:lang w:val="lt-LT"/>
        </w:rPr>
        <w:t xml:space="preserve">mg per parą dozėms, nėra susiję su kliniškai reikšmingais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koncentracijų plazmoje pokyčiais. Tačiau didesnės nei 100</w:t>
      </w:r>
      <w:r w:rsidR="00B46768">
        <w:rPr>
          <w:rFonts w:ascii="Times New Roman" w:eastAsia="Times New Roman" w:hAnsi="Times New Roman" w:cs="Times New Roman"/>
          <w:lang w:val="lt-LT"/>
        </w:rPr>
        <w:t> </w:t>
      </w:r>
      <w:r w:rsidRPr="009B13C7">
        <w:rPr>
          <w:rFonts w:ascii="Times New Roman" w:eastAsia="Times New Roman" w:hAnsi="Times New Roman" w:cs="Times New Roman"/>
          <w:lang w:val="lt-LT"/>
        </w:rPr>
        <w:t xml:space="preserve">mg per parą </w:t>
      </w:r>
      <w:proofErr w:type="spellStart"/>
      <w:r w:rsidRPr="009B13C7">
        <w:rPr>
          <w:rFonts w:ascii="Times New Roman" w:eastAsia="Times New Roman" w:hAnsi="Times New Roman" w:cs="Times New Roman"/>
          <w:lang w:val="lt-LT"/>
        </w:rPr>
        <w:t>sertralino</w:t>
      </w:r>
      <w:proofErr w:type="spellEnd"/>
      <w:r w:rsidRPr="009B13C7">
        <w:rPr>
          <w:rFonts w:ascii="Times New Roman" w:eastAsia="Times New Roman" w:hAnsi="Times New Roman" w:cs="Times New Roman"/>
          <w:lang w:val="lt-LT"/>
        </w:rPr>
        <w:t xml:space="preserve"> ar </w:t>
      </w:r>
      <w:proofErr w:type="spellStart"/>
      <w:r w:rsidRPr="009B13C7">
        <w:rPr>
          <w:rFonts w:ascii="Times New Roman" w:eastAsia="Times New Roman" w:hAnsi="Times New Roman" w:cs="Times New Roman"/>
          <w:lang w:val="lt-LT"/>
        </w:rPr>
        <w:t>fluvoksamino</w:t>
      </w:r>
      <w:proofErr w:type="spellEnd"/>
      <w:r w:rsidRPr="009B13C7">
        <w:rPr>
          <w:rFonts w:ascii="Times New Roman" w:eastAsia="Times New Roman" w:hAnsi="Times New Roman" w:cs="Times New Roman"/>
          <w:lang w:val="lt-LT"/>
        </w:rPr>
        <w:t xml:space="preserve"> dozės gali didinti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veikliosios </w:t>
      </w:r>
      <w:proofErr w:type="spellStart"/>
      <w:r w:rsidRPr="009B13C7">
        <w:rPr>
          <w:rFonts w:ascii="Times New Roman" w:eastAsia="Times New Roman" w:hAnsi="Times New Roman" w:cs="Times New Roman"/>
          <w:lang w:val="lt-LT"/>
        </w:rPr>
        <w:t>antipsichozinės</w:t>
      </w:r>
      <w:proofErr w:type="spellEnd"/>
      <w:r w:rsidRPr="009B13C7">
        <w:rPr>
          <w:rFonts w:ascii="Times New Roman" w:eastAsia="Times New Roman" w:hAnsi="Times New Roman" w:cs="Times New Roman"/>
          <w:lang w:val="lt-LT"/>
        </w:rPr>
        <w:t xml:space="preserve"> frakcijos koncentracijas plazmoje.</w:t>
      </w:r>
    </w:p>
    <w:p w14:paraId="4F4B379B" w14:textId="77777777" w:rsidR="009B13C7" w:rsidRPr="00CB0E5A" w:rsidRDefault="009B13C7" w:rsidP="009243C7">
      <w:pPr>
        <w:tabs>
          <w:tab w:val="left" w:pos="567"/>
        </w:tabs>
        <w:spacing w:after="0" w:line="260" w:lineRule="exact"/>
        <w:ind w:left="567" w:hanging="567"/>
        <w:rPr>
          <w:rFonts w:ascii="Times New Roman" w:eastAsia="Times New Roman" w:hAnsi="Times New Roman" w:cs="Times New Roman"/>
          <w:highlight w:val="yellow"/>
          <w:lang w:val="lt-LT"/>
        </w:rPr>
      </w:pPr>
    </w:p>
    <w:p w14:paraId="1D3B675A" w14:textId="08FEEBE8" w:rsidR="009B13C7" w:rsidRPr="004656AD" w:rsidRDefault="009B13C7" w:rsidP="00CB0E5A">
      <w:pPr>
        <w:spacing w:after="0" w:line="260" w:lineRule="exact"/>
        <w:rPr>
          <w:rFonts w:ascii="Times New Roman" w:eastAsia="Times New Roman" w:hAnsi="Times New Roman" w:cs="Times New Roman"/>
          <w:u w:val="single"/>
          <w:lang w:val="lt-LT"/>
        </w:rPr>
      </w:pPr>
      <w:proofErr w:type="spellStart"/>
      <w:r w:rsidRPr="009B13C7">
        <w:rPr>
          <w:rFonts w:ascii="Times New Roman" w:eastAsia="Times New Roman" w:hAnsi="Times New Roman" w:cs="Times New Roman"/>
          <w:u w:val="single"/>
          <w:lang w:val="lt-LT"/>
        </w:rPr>
        <w:t>Risperidono</w:t>
      </w:r>
      <w:proofErr w:type="spellEnd"/>
      <w:r w:rsidRPr="009B13C7">
        <w:rPr>
          <w:rFonts w:ascii="Times New Roman" w:eastAsia="Times New Roman" w:hAnsi="Times New Roman" w:cs="Times New Roman"/>
          <w:u w:val="single"/>
          <w:lang w:val="lt-LT"/>
        </w:rPr>
        <w:t xml:space="preserve"> poveikis kitų vaistinių preparatų farmakokinetikai</w:t>
      </w:r>
    </w:p>
    <w:p w14:paraId="154BD892" w14:textId="77777777" w:rsidR="009B13C7" w:rsidRPr="00CB0E5A" w:rsidRDefault="009B13C7" w:rsidP="00CB0E5A">
      <w:pPr>
        <w:spacing w:after="0" w:line="260" w:lineRule="exact"/>
        <w:rPr>
          <w:rFonts w:ascii="Times New Roman" w:eastAsia="Times New Roman" w:hAnsi="Times New Roman" w:cs="Times New Roman"/>
          <w:highlight w:val="yellow"/>
          <w:lang w:val="lt-LT"/>
        </w:rPr>
      </w:pPr>
    </w:p>
    <w:p w14:paraId="2D402D58" w14:textId="7F847B8E" w:rsidR="009B13C7" w:rsidRPr="009B13C7" w:rsidRDefault="009B13C7" w:rsidP="009243C7">
      <w:pPr>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Vaisti</w:t>
      </w:r>
      <w:r>
        <w:rPr>
          <w:rFonts w:ascii="Times New Roman" w:eastAsia="Times New Roman" w:hAnsi="Times New Roman" w:cs="Times New Roman"/>
          <w:lang w:val="lt-LT"/>
        </w:rPr>
        <w:t>niai preparatai nuo epilepsijos</w:t>
      </w:r>
    </w:p>
    <w:p w14:paraId="5F161150" w14:textId="12186090"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r>
      <w:proofErr w:type="spellStart"/>
      <w:r w:rsidRPr="009B13C7">
        <w:rPr>
          <w:rFonts w:ascii="Times New Roman" w:eastAsia="Times New Roman" w:hAnsi="Times New Roman" w:cs="Times New Roman"/>
          <w:lang w:val="lt-LT"/>
        </w:rPr>
        <w:t>Risperidonas</w:t>
      </w:r>
      <w:proofErr w:type="spellEnd"/>
      <w:r w:rsidRPr="009B13C7">
        <w:rPr>
          <w:rFonts w:ascii="Times New Roman" w:eastAsia="Times New Roman" w:hAnsi="Times New Roman" w:cs="Times New Roman"/>
          <w:lang w:val="lt-LT"/>
        </w:rPr>
        <w:t xml:space="preserve"> neparodė kliniškai reikšmingo poveikio </w:t>
      </w:r>
      <w:proofErr w:type="spellStart"/>
      <w:r w:rsidRPr="009B13C7">
        <w:rPr>
          <w:rFonts w:ascii="Times New Roman" w:eastAsia="Times New Roman" w:hAnsi="Times New Roman" w:cs="Times New Roman"/>
          <w:lang w:val="lt-LT"/>
        </w:rPr>
        <w:t>valproato</w:t>
      </w:r>
      <w:proofErr w:type="spellEnd"/>
      <w:r w:rsidRPr="009B13C7">
        <w:rPr>
          <w:rFonts w:ascii="Times New Roman" w:eastAsia="Times New Roman" w:hAnsi="Times New Roman" w:cs="Times New Roman"/>
          <w:lang w:val="lt-LT"/>
        </w:rPr>
        <w:t xml:space="preserve"> ar </w:t>
      </w:r>
      <w:proofErr w:type="spellStart"/>
      <w:r w:rsidRPr="009B13C7">
        <w:rPr>
          <w:rFonts w:ascii="Times New Roman" w:eastAsia="Times New Roman" w:hAnsi="Times New Roman" w:cs="Times New Roman"/>
          <w:lang w:val="lt-LT"/>
        </w:rPr>
        <w:t>topiramato</w:t>
      </w:r>
      <w:proofErr w:type="spellEnd"/>
      <w:r w:rsidRPr="009B13C7">
        <w:rPr>
          <w:rFonts w:ascii="Times New Roman" w:eastAsia="Times New Roman" w:hAnsi="Times New Roman" w:cs="Times New Roman"/>
          <w:lang w:val="lt-LT"/>
        </w:rPr>
        <w:t xml:space="preserve"> farmakokinetikai.</w:t>
      </w:r>
    </w:p>
    <w:p w14:paraId="4C3D34C0" w14:textId="77777777" w:rsidR="009B13C7" w:rsidRPr="00CB0E5A" w:rsidRDefault="009B13C7" w:rsidP="009243C7">
      <w:pPr>
        <w:spacing w:after="0" w:line="260" w:lineRule="exact"/>
        <w:ind w:left="567" w:hanging="567"/>
        <w:rPr>
          <w:rFonts w:ascii="Times New Roman" w:eastAsia="Times New Roman" w:hAnsi="Times New Roman" w:cs="Times New Roman"/>
          <w:highlight w:val="yellow"/>
          <w:lang w:val="lt-LT"/>
        </w:rPr>
      </w:pPr>
    </w:p>
    <w:p w14:paraId="15EFCA3B" w14:textId="08F11779" w:rsidR="009B13C7" w:rsidRPr="009B13C7" w:rsidRDefault="009B13C7" w:rsidP="009243C7">
      <w:pPr>
        <w:spacing w:after="0" w:line="260" w:lineRule="exact"/>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Antipsicho</w:t>
      </w:r>
      <w:r w:rsidR="0016780F">
        <w:rPr>
          <w:rFonts w:ascii="Times New Roman" w:eastAsia="Times New Roman" w:hAnsi="Times New Roman" w:cs="Times New Roman"/>
          <w:lang w:val="lt-LT"/>
        </w:rPr>
        <w:t>ziniai</w:t>
      </w:r>
      <w:proofErr w:type="spellEnd"/>
      <w:r w:rsidR="0016780F">
        <w:rPr>
          <w:rFonts w:ascii="Times New Roman" w:eastAsia="Times New Roman" w:hAnsi="Times New Roman" w:cs="Times New Roman"/>
          <w:lang w:val="lt-LT"/>
        </w:rPr>
        <w:t xml:space="preserve"> vaistiniai preparatai</w:t>
      </w:r>
    </w:p>
    <w:p w14:paraId="2C51EDFB" w14:textId="2B2E0064" w:rsidR="00CB0E5A" w:rsidRDefault="009B13C7" w:rsidP="009243C7">
      <w:pPr>
        <w:tabs>
          <w:tab w:val="left" w:pos="567"/>
        </w:tabs>
        <w:spacing w:after="0" w:line="260" w:lineRule="exact"/>
        <w:ind w:left="567" w:hanging="567"/>
        <w:rPr>
          <w:rFonts w:ascii="Times New Roman" w:eastAsia="Times New Roman" w:hAnsi="Times New Roman" w:cs="Times New Roman"/>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t xml:space="preserve">CYP2D6 ir CYP3A4 substratas </w:t>
      </w:r>
      <w:proofErr w:type="spellStart"/>
      <w:r w:rsidRPr="009B13C7">
        <w:rPr>
          <w:rFonts w:ascii="Times New Roman" w:eastAsia="Times New Roman" w:hAnsi="Times New Roman" w:cs="Times New Roman"/>
          <w:lang w:val="lt-LT"/>
        </w:rPr>
        <w:t>aripiprazolas</w:t>
      </w:r>
      <w:proofErr w:type="spellEnd"/>
      <w:r w:rsidRPr="009B13C7">
        <w:rPr>
          <w:rFonts w:ascii="Times New Roman" w:eastAsia="Times New Roman" w:hAnsi="Times New Roman" w:cs="Times New Roman"/>
          <w:lang w:val="lt-LT"/>
        </w:rPr>
        <w:t xml:space="preserve">: </w:t>
      </w:r>
      <w:proofErr w:type="spellStart"/>
      <w:r w:rsidRPr="009B13C7">
        <w:rPr>
          <w:rFonts w:ascii="Times New Roman" w:eastAsia="Times New Roman" w:hAnsi="Times New Roman" w:cs="Times New Roman"/>
          <w:lang w:val="lt-LT"/>
        </w:rPr>
        <w:t>risperidono</w:t>
      </w:r>
      <w:proofErr w:type="spellEnd"/>
      <w:r w:rsidRPr="009B13C7">
        <w:rPr>
          <w:rFonts w:ascii="Times New Roman" w:eastAsia="Times New Roman" w:hAnsi="Times New Roman" w:cs="Times New Roman"/>
          <w:lang w:val="lt-LT"/>
        </w:rPr>
        <w:t xml:space="preserve"> tabletės ar injekcijos neveikia visų </w:t>
      </w:r>
      <w:proofErr w:type="spellStart"/>
      <w:r w:rsidRPr="009B13C7">
        <w:rPr>
          <w:rFonts w:ascii="Times New Roman" w:eastAsia="Times New Roman" w:hAnsi="Times New Roman" w:cs="Times New Roman"/>
          <w:lang w:val="lt-LT"/>
        </w:rPr>
        <w:t>aripiprazolo</w:t>
      </w:r>
      <w:proofErr w:type="spellEnd"/>
      <w:r w:rsidRPr="009B13C7">
        <w:rPr>
          <w:rFonts w:ascii="Times New Roman" w:eastAsia="Times New Roman" w:hAnsi="Times New Roman" w:cs="Times New Roman"/>
          <w:lang w:val="lt-LT"/>
        </w:rPr>
        <w:t xml:space="preserve"> ir jo veikliojo metabolito </w:t>
      </w:r>
      <w:proofErr w:type="spellStart"/>
      <w:r w:rsidRPr="009B13C7">
        <w:rPr>
          <w:rFonts w:ascii="Times New Roman" w:eastAsia="Times New Roman" w:hAnsi="Times New Roman" w:cs="Times New Roman"/>
          <w:lang w:val="lt-LT"/>
        </w:rPr>
        <w:t>dehidroaripiprazolo</w:t>
      </w:r>
      <w:proofErr w:type="spellEnd"/>
      <w:r w:rsidRPr="009B13C7">
        <w:rPr>
          <w:rFonts w:ascii="Times New Roman" w:eastAsia="Times New Roman" w:hAnsi="Times New Roman" w:cs="Times New Roman"/>
          <w:lang w:val="lt-LT"/>
        </w:rPr>
        <w:t xml:space="preserve"> </w:t>
      </w:r>
      <w:proofErr w:type="spellStart"/>
      <w:r w:rsidRPr="009B13C7">
        <w:rPr>
          <w:rFonts w:ascii="Times New Roman" w:eastAsia="Times New Roman" w:hAnsi="Times New Roman" w:cs="Times New Roman"/>
          <w:lang w:val="lt-LT"/>
        </w:rPr>
        <w:t>farmakokinetinių</w:t>
      </w:r>
      <w:proofErr w:type="spellEnd"/>
      <w:r w:rsidRPr="009B13C7">
        <w:rPr>
          <w:rFonts w:ascii="Times New Roman" w:eastAsia="Times New Roman" w:hAnsi="Times New Roman" w:cs="Times New Roman"/>
          <w:lang w:val="lt-LT"/>
        </w:rPr>
        <w:t xml:space="preserve"> savybių.</w:t>
      </w:r>
    </w:p>
    <w:p w14:paraId="1ED1D6B2" w14:textId="77777777" w:rsidR="009B13C7" w:rsidRPr="00CB0E5A" w:rsidRDefault="009B13C7" w:rsidP="009243C7">
      <w:pPr>
        <w:spacing w:after="0" w:line="260" w:lineRule="exact"/>
        <w:ind w:left="567" w:hanging="567"/>
        <w:rPr>
          <w:rFonts w:ascii="Times New Roman" w:eastAsia="Times New Roman" w:hAnsi="Times New Roman" w:cs="Times New Roman"/>
          <w:highlight w:val="yellow"/>
          <w:lang w:val="lt-LT"/>
        </w:rPr>
      </w:pPr>
    </w:p>
    <w:p w14:paraId="4B1967F8" w14:textId="1B63D858" w:rsidR="009B13C7" w:rsidRPr="009B13C7" w:rsidRDefault="009B13C7" w:rsidP="009243C7">
      <w:p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Rusmenės glikozidai</w:t>
      </w:r>
    </w:p>
    <w:p w14:paraId="70F5AF1D" w14:textId="28B6753A" w:rsidR="00CB0E5A" w:rsidRPr="00CB0E5A" w:rsidRDefault="009B13C7" w:rsidP="009243C7">
      <w:pPr>
        <w:tabs>
          <w:tab w:val="left" w:pos="567"/>
        </w:tabs>
        <w:spacing w:after="0" w:line="260" w:lineRule="exact"/>
        <w:ind w:left="567" w:hanging="567"/>
        <w:rPr>
          <w:rFonts w:ascii="Times New Roman" w:eastAsia="Times New Roman" w:hAnsi="Times New Roman" w:cs="Times New Roman"/>
          <w:highlight w:val="yellow"/>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r>
      <w:proofErr w:type="spellStart"/>
      <w:r w:rsidRPr="009B13C7">
        <w:rPr>
          <w:rFonts w:ascii="Times New Roman" w:eastAsia="Times New Roman" w:hAnsi="Times New Roman" w:cs="Times New Roman"/>
          <w:lang w:val="lt-LT"/>
        </w:rPr>
        <w:t>Risperidonas</w:t>
      </w:r>
      <w:proofErr w:type="spellEnd"/>
      <w:r w:rsidRPr="009B13C7">
        <w:rPr>
          <w:rFonts w:ascii="Times New Roman" w:eastAsia="Times New Roman" w:hAnsi="Times New Roman" w:cs="Times New Roman"/>
          <w:lang w:val="lt-LT"/>
        </w:rPr>
        <w:t xml:space="preserve"> neparodė kliniškai reikšmingo poveikio </w:t>
      </w:r>
      <w:proofErr w:type="spellStart"/>
      <w:r w:rsidRPr="009B13C7">
        <w:rPr>
          <w:rFonts w:ascii="Times New Roman" w:eastAsia="Times New Roman" w:hAnsi="Times New Roman" w:cs="Times New Roman"/>
          <w:lang w:val="lt-LT"/>
        </w:rPr>
        <w:t>digoksino</w:t>
      </w:r>
      <w:proofErr w:type="spellEnd"/>
      <w:r w:rsidRPr="009B13C7">
        <w:rPr>
          <w:rFonts w:ascii="Times New Roman" w:eastAsia="Times New Roman" w:hAnsi="Times New Roman" w:cs="Times New Roman"/>
          <w:lang w:val="lt-LT"/>
        </w:rPr>
        <w:t xml:space="preserve"> farmakokinetikai.</w:t>
      </w:r>
    </w:p>
    <w:p w14:paraId="6AABD39D" w14:textId="3386CB66" w:rsidR="009B13C7" w:rsidRPr="009B13C7" w:rsidRDefault="009B13C7" w:rsidP="009243C7">
      <w:p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Litis</w:t>
      </w:r>
    </w:p>
    <w:p w14:paraId="6F2F2DCF" w14:textId="5CE219EE" w:rsidR="00CB0E5A" w:rsidRPr="00CB0E5A" w:rsidRDefault="009B13C7" w:rsidP="009243C7">
      <w:pPr>
        <w:tabs>
          <w:tab w:val="left" w:pos="567"/>
        </w:tabs>
        <w:spacing w:after="0" w:line="260" w:lineRule="exact"/>
        <w:ind w:left="567" w:hanging="567"/>
        <w:rPr>
          <w:rFonts w:ascii="Times New Roman" w:eastAsia="Times New Roman" w:hAnsi="Times New Roman" w:cs="Times New Roman"/>
          <w:highlight w:val="yellow"/>
          <w:lang w:val="lt-LT"/>
        </w:rPr>
      </w:pPr>
      <w:r w:rsidRPr="009B13C7">
        <w:rPr>
          <w:rFonts w:ascii="Times New Roman" w:eastAsia="Times New Roman" w:hAnsi="Times New Roman" w:cs="Times New Roman"/>
          <w:lang w:val="lt-LT"/>
        </w:rPr>
        <w:t>•</w:t>
      </w:r>
      <w:r w:rsidRPr="009B13C7">
        <w:rPr>
          <w:rFonts w:ascii="Times New Roman" w:eastAsia="Times New Roman" w:hAnsi="Times New Roman" w:cs="Times New Roman"/>
          <w:lang w:val="lt-LT"/>
        </w:rPr>
        <w:tab/>
      </w:r>
      <w:proofErr w:type="spellStart"/>
      <w:r w:rsidRPr="009B13C7">
        <w:rPr>
          <w:rFonts w:ascii="Times New Roman" w:eastAsia="Times New Roman" w:hAnsi="Times New Roman" w:cs="Times New Roman"/>
          <w:lang w:val="lt-LT"/>
        </w:rPr>
        <w:t>Risperidonas</w:t>
      </w:r>
      <w:proofErr w:type="spellEnd"/>
      <w:r w:rsidRPr="009B13C7">
        <w:rPr>
          <w:rFonts w:ascii="Times New Roman" w:eastAsia="Times New Roman" w:hAnsi="Times New Roman" w:cs="Times New Roman"/>
          <w:lang w:val="lt-LT"/>
        </w:rPr>
        <w:t xml:space="preserve"> neparodė kliniškai reikšmingo poveikio ličio farmakokinetikai.</w:t>
      </w:r>
    </w:p>
    <w:p w14:paraId="5535E3D7" w14:textId="77777777" w:rsidR="009B13C7" w:rsidRDefault="009B13C7" w:rsidP="009243C7">
      <w:pPr>
        <w:spacing w:after="0" w:line="260" w:lineRule="exact"/>
        <w:ind w:left="567" w:hanging="567"/>
        <w:rPr>
          <w:rFonts w:ascii="Times New Roman" w:eastAsia="Times New Roman" w:hAnsi="Times New Roman" w:cs="Times New Roman"/>
          <w:highlight w:val="yellow"/>
          <w:lang w:val="lt-LT"/>
        </w:rPr>
      </w:pPr>
    </w:p>
    <w:p w14:paraId="212CA237" w14:textId="64CC9C22" w:rsidR="00C8121A" w:rsidRPr="009B13C7" w:rsidRDefault="009B13C7" w:rsidP="00CB0E5A">
      <w:pPr>
        <w:spacing w:after="0" w:line="260" w:lineRule="exact"/>
        <w:rPr>
          <w:rFonts w:ascii="Times New Roman" w:eastAsia="Times New Roman" w:hAnsi="Times New Roman" w:cs="Times New Roman"/>
          <w:u w:val="single"/>
          <w:lang w:val="lt-LT"/>
        </w:rPr>
      </w:pPr>
      <w:proofErr w:type="spellStart"/>
      <w:r w:rsidRPr="009B13C7">
        <w:rPr>
          <w:rFonts w:ascii="Times New Roman" w:eastAsia="Times New Roman" w:hAnsi="Times New Roman" w:cs="Times New Roman"/>
          <w:u w:val="single"/>
          <w:lang w:val="lt-LT"/>
        </w:rPr>
        <w:t>Risperidono</w:t>
      </w:r>
      <w:proofErr w:type="spellEnd"/>
      <w:r w:rsidRPr="009B13C7">
        <w:rPr>
          <w:rFonts w:ascii="Times New Roman" w:eastAsia="Times New Roman" w:hAnsi="Times New Roman" w:cs="Times New Roman"/>
          <w:u w:val="single"/>
          <w:lang w:val="lt-LT"/>
        </w:rPr>
        <w:t xml:space="preserve"> vartojimas kartu su </w:t>
      </w:r>
      <w:proofErr w:type="spellStart"/>
      <w:r w:rsidRPr="009B13C7">
        <w:rPr>
          <w:rFonts w:ascii="Times New Roman" w:eastAsia="Times New Roman" w:hAnsi="Times New Roman" w:cs="Times New Roman"/>
          <w:u w:val="single"/>
          <w:lang w:val="lt-LT"/>
        </w:rPr>
        <w:t>furozemidu</w:t>
      </w:r>
      <w:proofErr w:type="spellEnd"/>
    </w:p>
    <w:p w14:paraId="35DC2A03" w14:textId="77777777" w:rsidR="00CB0E5A" w:rsidRPr="00B91CF3" w:rsidRDefault="00CB0E5A" w:rsidP="00CB0E5A">
      <w:pPr>
        <w:spacing w:after="0" w:line="260" w:lineRule="exact"/>
        <w:rPr>
          <w:rFonts w:ascii="Times New Roman" w:eastAsia="Times New Roman" w:hAnsi="Times New Roman" w:cs="Times New Roman"/>
          <w:lang w:val="lt-LT"/>
        </w:rPr>
      </w:pPr>
    </w:p>
    <w:p w14:paraId="4857E46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Apie senyvų demencija sergančių pacientų, vartojančių kartu </w:t>
      </w:r>
      <w:proofErr w:type="spellStart"/>
      <w:r w:rsidRPr="00B91CF3">
        <w:rPr>
          <w:rFonts w:ascii="Times New Roman" w:eastAsia="Times New Roman" w:hAnsi="Times New Roman" w:cs="Times New Roman"/>
          <w:lang w:val="lt-LT"/>
        </w:rPr>
        <w:t>furozemidą</w:t>
      </w:r>
      <w:proofErr w:type="spellEnd"/>
      <w:r w:rsidRPr="00B91CF3">
        <w:rPr>
          <w:rFonts w:ascii="Times New Roman" w:eastAsia="Times New Roman" w:hAnsi="Times New Roman" w:cs="Times New Roman"/>
          <w:lang w:val="lt-LT"/>
        </w:rPr>
        <w:t>, mirtingumo padidėjimą žr. 4.4 skyriuje.</w:t>
      </w:r>
    </w:p>
    <w:p w14:paraId="0C5EE757" w14:textId="77777777" w:rsidR="00521000" w:rsidRPr="00B91CF3" w:rsidRDefault="00521000" w:rsidP="00C8121A">
      <w:pPr>
        <w:spacing w:after="0" w:line="260" w:lineRule="exact"/>
        <w:rPr>
          <w:rFonts w:ascii="Times New Roman" w:eastAsia="Times New Roman" w:hAnsi="Times New Roman" w:cs="Times New Roman"/>
          <w:lang w:val="lt-LT"/>
        </w:rPr>
      </w:pPr>
    </w:p>
    <w:p w14:paraId="2FDDB8DE"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0" w:name="_Toc129243107"/>
      <w:bookmarkStart w:id="21" w:name="_Toc129243232"/>
      <w:r w:rsidRPr="00B91CF3">
        <w:rPr>
          <w:rFonts w:ascii="Times New Roman" w:eastAsia="Times New Roman" w:hAnsi="Times New Roman" w:cs="Times New Roman"/>
          <w:b/>
          <w:lang w:val="lt-LT"/>
        </w:rPr>
        <w:t>4.6</w:t>
      </w:r>
      <w:r w:rsidRPr="00B91CF3">
        <w:rPr>
          <w:rFonts w:ascii="Times New Roman" w:eastAsia="Times New Roman" w:hAnsi="Times New Roman" w:cs="Times New Roman"/>
          <w:b/>
          <w:lang w:val="lt-LT"/>
        </w:rPr>
        <w:tab/>
        <w:t>Vaisingumas, nėštumo ir žindymo laikotarpis</w:t>
      </w:r>
      <w:bookmarkEnd w:id="20"/>
      <w:bookmarkEnd w:id="21"/>
    </w:p>
    <w:p w14:paraId="6809E254" w14:textId="77777777" w:rsidR="00C8121A" w:rsidRPr="00B91CF3" w:rsidRDefault="00C8121A" w:rsidP="00C8121A">
      <w:pPr>
        <w:spacing w:after="0" w:line="260" w:lineRule="exact"/>
        <w:rPr>
          <w:rFonts w:ascii="Times New Roman" w:eastAsia="Times New Roman" w:hAnsi="Times New Roman" w:cs="Times New Roman"/>
          <w:lang w:val="lt-LT"/>
        </w:rPr>
      </w:pPr>
    </w:p>
    <w:p w14:paraId="5E3CADDE" w14:textId="77777777" w:rsidR="00C8121A" w:rsidRDefault="00C8121A" w:rsidP="00C8121A">
      <w:pPr>
        <w:spacing w:after="0" w:line="260" w:lineRule="exact"/>
        <w:rPr>
          <w:rFonts w:ascii="Times New Roman" w:eastAsia="Times New Roman" w:hAnsi="Times New Roman" w:cs="Times New Roman"/>
          <w:u w:val="single"/>
          <w:lang w:val="lt-LT"/>
        </w:rPr>
      </w:pPr>
      <w:r w:rsidRPr="003D66C1">
        <w:rPr>
          <w:rFonts w:ascii="Times New Roman" w:eastAsia="Times New Roman" w:hAnsi="Times New Roman" w:cs="Times New Roman"/>
          <w:u w:val="single"/>
          <w:lang w:val="lt-LT"/>
        </w:rPr>
        <w:t>Nėštumas</w:t>
      </w:r>
    </w:p>
    <w:p w14:paraId="58E7196E" w14:textId="77777777" w:rsidR="002C2053" w:rsidRPr="003D66C1" w:rsidRDefault="002C2053" w:rsidP="00C8121A">
      <w:pPr>
        <w:spacing w:after="0" w:line="260" w:lineRule="exact"/>
        <w:rPr>
          <w:rFonts w:ascii="Times New Roman" w:eastAsia="Times New Roman" w:hAnsi="Times New Roman" w:cs="Times New Roman"/>
          <w:u w:val="single"/>
          <w:lang w:val="lt-LT"/>
        </w:rPr>
      </w:pPr>
    </w:p>
    <w:p w14:paraId="34C76D80" w14:textId="77777777" w:rsidR="00521000" w:rsidRPr="00B91CF3" w:rsidRDefault="00521000" w:rsidP="00521000">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Reikiamų duomenų apie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vartojimą nėštumo metu nėra. Su gyvūnais atlikti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tyrimai </w:t>
      </w:r>
      <w:proofErr w:type="spellStart"/>
      <w:r w:rsidRPr="00B91CF3">
        <w:rPr>
          <w:rFonts w:ascii="Times New Roman" w:eastAsia="Times New Roman" w:hAnsi="Times New Roman" w:cs="Times New Roman"/>
          <w:lang w:val="lt-LT"/>
        </w:rPr>
        <w:t>teratogeninio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poveikio neparodė, bet sukėlė kitokio tipo toksinį poveikį reprodukcijai (žr. 5.3 skyrių). Galimas pavojus žmogui nežinomas. </w:t>
      </w:r>
    </w:p>
    <w:p w14:paraId="61C0877D" w14:textId="77777777" w:rsidR="00521000" w:rsidRPr="00B91CF3" w:rsidRDefault="00521000" w:rsidP="00C8121A">
      <w:pPr>
        <w:widowControl w:val="0"/>
        <w:spacing w:after="0" w:line="260" w:lineRule="exact"/>
        <w:rPr>
          <w:rFonts w:ascii="Times New Roman" w:eastAsia="Times New Roman" w:hAnsi="Times New Roman" w:cs="Times New Roman"/>
          <w:lang w:val="lt-LT"/>
        </w:rPr>
      </w:pPr>
    </w:p>
    <w:p w14:paraId="321AA4E5"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Naujagimiams, kurie trečiojo nėštumo trimestro metu buvo veikiami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vaistinių preparatų (įskaitant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yra rizika nepageidaujamoms reakcijoms, įskaitant </w:t>
      </w:r>
      <w:proofErr w:type="spellStart"/>
      <w:r w:rsidRPr="00B91CF3">
        <w:rPr>
          <w:rFonts w:ascii="Times New Roman" w:eastAsia="Times New Roman" w:hAnsi="Times New Roman" w:cs="Times New Roman"/>
          <w:lang w:val="lt-LT"/>
        </w:rPr>
        <w:t>ekstrapiramidinius</w:t>
      </w:r>
      <w:proofErr w:type="spellEnd"/>
      <w:r w:rsidRPr="00B91CF3">
        <w:rPr>
          <w:rFonts w:ascii="Times New Roman" w:eastAsia="Times New Roman" w:hAnsi="Times New Roman" w:cs="Times New Roman"/>
          <w:lang w:val="lt-LT"/>
        </w:rPr>
        <w:t xml:space="preserve"> ir (arba) nutraukimo simptomus, kurie gali skirtis pagal sunkumą ir trukmę po gimdymo. Gauta pranešimų apie susijaudinimą, hipertoniją, hipotoniją, tremorą, </w:t>
      </w:r>
      <w:proofErr w:type="spellStart"/>
      <w:r w:rsidRPr="00B91CF3">
        <w:rPr>
          <w:rFonts w:ascii="Times New Roman" w:eastAsia="Times New Roman" w:hAnsi="Times New Roman" w:cs="Times New Roman"/>
          <w:lang w:val="lt-LT"/>
        </w:rPr>
        <w:t>somnolenciją</w:t>
      </w:r>
      <w:proofErr w:type="spellEnd"/>
      <w:r w:rsidRPr="00B91CF3">
        <w:rPr>
          <w:rFonts w:ascii="Times New Roman" w:eastAsia="Times New Roman" w:hAnsi="Times New Roman" w:cs="Times New Roman"/>
          <w:lang w:val="lt-LT"/>
        </w:rPr>
        <w:t>, kvėpavimo nepakankamumą ar žindymo sutrikimą. Dėl tos priežasties naujagimius reikia atidžiai stebėti.</w:t>
      </w:r>
    </w:p>
    <w:p w14:paraId="4334C0E7"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p>
    <w:p w14:paraId="59D94458"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nėštumo metu vartoti negalima, išskyrus neabejotinai būtinus atvejus. Jeigu nėštumo metu gydymą būtina nutraukti, vaistinio preparato vartojimo negalima nutraukti staigiai.</w:t>
      </w:r>
    </w:p>
    <w:p w14:paraId="7F1FC96B"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p>
    <w:p w14:paraId="017F0BD4" w14:textId="77777777" w:rsidR="00C8121A" w:rsidRDefault="00C8121A" w:rsidP="00C8121A">
      <w:pPr>
        <w:widowControl w:val="0"/>
        <w:spacing w:after="0" w:line="260" w:lineRule="exact"/>
        <w:rPr>
          <w:rFonts w:ascii="Times New Roman" w:eastAsia="Times New Roman" w:hAnsi="Times New Roman" w:cs="Times New Roman"/>
          <w:u w:val="single"/>
          <w:lang w:val="lt-LT"/>
        </w:rPr>
      </w:pPr>
      <w:r w:rsidRPr="003D66C1">
        <w:rPr>
          <w:rFonts w:ascii="Times New Roman" w:eastAsia="Times New Roman" w:hAnsi="Times New Roman" w:cs="Times New Roman"/>
          <w:u w:val="single"/>
          <w:lang w:val="lt-LT"/>
        </w:rPr>
        <w:t>Žindymas</w:t>
      </w:r>
    </w:p>
    <w:p w14:paraId="01F58488" w14:textId="77777777" w:rsidR="002C2053" w:rsidRPr="003D66C1" w:rsidRDefault="002C2053" w:rsidP="00C8121A">
      <w:pPr>
        <w:widowControl w:val="0"/>
        <w:spacing w:after="0" w:line="260" w:lineRule="exact"/>
        <w:rPr>
          <w:rFonts w:ascii="Times New Roman" w:eastAsia="Times New Roman" w:hAnsi="Times New Roman" w:cs="Times New Roman"/>
          <w:u w:val="single"/>
          <w:lang w:val="lt-LT"/>
        </w:rPr>
      </w:pPr>
    </w:p>
    <w:p w14:paraId="42EA17F2"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Tyrimų su gyvūnais duomenimis,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ir 9-hidroksirisperidono prasiskverbia į pieną. Nustatyta, kad mažas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ir 9-hidroksirisperidono kiekis prasiskverbia ir į motinos pieną. Duomenų apie nepageidaujamas reakcijas žindomam kūdikiui nėra. Taigi reikia įvertinti žindymo naudos ir galimos rizikos kūdikiui santykį.</w:t>
      </w:r>
    </w:p>
    <w:p w14:paraId="29A56948"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p>
    <w:p w14:paraId="49C4A986" w14:textId="77777777" w:rsidR="00521000" w:rsidRDefault="00521000" w:rsidP="00521000">
      <w:pPr>
        <w:widowControl w:val="0"/>
        <w:spacing w:after="0" w:line="260" w:lineRule="exact"/>
        <w:rPr>
          <w:rFonts w:ascii="Times New Roman" w:eastAsia="Times New Roman" w:hAnsi="Times New Roman" w:cs="Times New Roman"/>
          <w:u w:val="single"/>
          <w:lang w:val="lt-LT"/>
        </w:rPr>
      </w:pPr>
      <w:r w:rsidRPr="003D66C1">
        <w:rPr>
          <w:rFonts w:ascii="Times New Roman" w:eastAsia="Times New Roman" w:hAnsi="Times New Roman" w:cs="Times New Roman"/>
          <w:u w:val="single"/>
          <w:lang w:val="lt-LT"/>
        </w:rPr>
        <w:t>Vaisingumas</w:t>
      </w:r>
    </w:p>
    <w:p w14:paraId="18A866A1" w14:textId="77777777" w:rsidR="002C2053" w:rsidRPr="003D66C1" w:rsidRDefault="002C2053" w:rsidP="00521000">
      <w:pPr>
        <w:widowControl w:val="0"/>
        <w:spacing w:after="0" w:line="260" w:lineRule="exact"/>
        <w:rPr>
          <w:rFonts w:ascii="Times New Roman" w:eastAsia="Times New Roman" w:hAnsi="Times New Roman" w:cs="Times New Roman"/>
          <w:u w:val="single"/>
          <w:lang w:val="lt-LT"/>
        </w:rPr>
      </w:pPr>
    </w:p>
    <w:p w14:paraId="0F75E603" w14:textId="38BFC361" w:rsidR="00521000" w:rsidRPr="00B91CF3" w:rsidRDefault="00521000" w:rsidP="00521000">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Kaip ir kiti vaistiniai preparatai, kurie blokuoja dopamino D2 receptorius, </w:t>
      </w:r>
      <w:proofErr w:type="spellStart"/>
      <w:r w:rsidR="009B13C7">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didina prolaktino </w:t>
      </w:r>
      <w:r w:rsidRPr="00B91CF3">
        <w:rPr>
          <w:rFonts w:ascii="Times New Roman" w:eastAsia="Times New Roman" w:hAnsi="Times New Roman" w:cs="Times New Roman"/>
          <w:lang w:val="lt-LT"/>
        </w:rPr>
        <w:lastRenderedPageBreak/>
        <w:t xml:space="preserve">koncentraciją. </w:t>
      </w:r>
      <w:proofErr w:type="spellStart"/>
      <w:r w:rsidRPr="00B91CF3">
        <w:rPr>
          <w:rFonts w:ascii="Times New Roman" w:eastAsia="Times New Roman" w:hAnsi="Times New Roman" w:cs="Times New Roman"/>
          <w:lang w:val="lt-LT"/>
        </w:rPr>
        <w:t>Hiperprolaktinemija</w:t>
      </w:r>
      <w:proofErr w:type="spellEnd"/>
      <w:r w:rsidRPr="00B91CF3">
        <w:rPr>
          <w:rFonts w:ascii="Times New Roman" w:eastAsia="Times New Roman" w:hAnsi="Times New Roman" w:cs="Times New Roman"/>
          <w:lang w:val="lt-LT"/>
        </w:rPr>
        <w:t xml:space="preserve"> gali slopinti </w:t>
      </w:r>
      <w:proofErr w:type="spellStart"/>
      <w:r w:rsidRPr="00B91CF3">
        <w:rPr>
          <w:rFonts w:ascii="Times New Roman" w:eastAsia="Times New Roman" w:hAnsi="Times New Roman" w:cs="Times New Roman"/>
          <w:lang w:val="lt-LT"/>
        </w:rPr>
        <w:t>pagumburio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i/>
          <w:lang w:val="lt-LT"/>
        </w:rPr>
        <w:t>GnRH</w:t>
      </w:r>
      <w:proofErr w:type="spellEnd"/>
      <w:r w:rsidRPr="00B91CF3">
        <w:rPr>
          <w:rFonts w:ascii="Times New Roman" w:eastAsia="Times New Roman" w:hAnsi="Times New Roman" w:cs="Times New Roman"/>
          <w:lang w:val="lt-LT"/>
        </w:rPr>
        <w:t xml:space="preserve">, tuo būdu sumažindama </w:t>
      </w:r>
      <w:proofErr w:type="spellStart"/>
      <w:r w:rsidRPr="00B91CF3">
        <w:rPr>
          <w:rFonts w:ascii="Times New Roman" w:eastAsia="Times New Roman" w:hAnsi="Times New Roman" w:cs="Times New Roman"/>
          <w:lang w:val="lt-LT"/>
        </w:rPr>
        <w:t>gonadotropino</w:t>
      </w:r>
      <w:proofErr w:type="spellEnd"/>
      <w:r w:rsidRPr="00B91CF3">
        <w:rPr>
          <w:rFonts w:ascii="Times New Roman" w:eastAsia="Times New Roman" w:hAnsi="Times New Roman" w:cs="Times New Roman"/>
          <w:lang w:val="lt-LT"/>
        </w:rPr>
        <w:t xml:space="preserve"> išsiskyrimą </w:t>
      </w:r>
      <w:proofErr w:type="spellStart"/>
      <w:r w:rsidR="00864066" w:rsidRPr="00B91CF3">
        <w:rPr>
          <w:rFonts w:ascii="Times New Roman" w:eastAsia="Times New Roman" w:hAnsi="Times New Roman" w:cs="Times New Roman"/>
          <w:lang w:val="lt-LT"/>
        </w:rPr>
        <w:t>posmegeninėje</w:t>
      </w:r>
      <w:proofErr w:type="spellEnd"/>
      <w:r w:rsidR="00864066"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liaukoje. Tai, savo ruožtu, dėl sutrikdytos steroidų gamybos vyrų ir moterų lytinėse liaukose gali slopinti reprodukcinę funkciją.</w:t>
      </w:r>
    </w:p>
    <w:p w14:paraId="3905CB6B" w14:textId="77777777" w:rsidR="00521000" w:rsidRPr="00B91CF3" w:rsidRDefault="00521000" w:rsidP="00521000">
      <w:pPr>
        <w:widowControl w:val="0"/>
        <w:spacing w:after="0" w:line="260" w:lineRule="exact"/>
        <w:rPr>
          <w:rFonts w:ascii="Times New Roman" w:eastAsia="Times New Roman" w:hAnsi="Times New Roman" w:cs="Times New Roman"/>
          <w:lang w:val="lt-LT"/>
        </w:rPr>
      </w:pPr>
    </w:p>
    <w:p w14:paraId="2E59A8E8" w14:textId="77777777" w:rsidR="00521000" w:rsidRPr="00B91CF3" w:rsidRDefault="00521000" w:rsidP="00521000">
      <w:pPr>
        <w:widowControl w:val="0"/>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Ikiklinikiniuose</w:t>
      </w:r>
      <w:proofErr w:type="spellEnd"/>
      <w:r w:rsidRPr="00B91CF3">
        <w:rPr>
          <w:rFonts w:ascii="Times New Roman" w:eastAsia="Times New Roman" w:hAnsi="Times New Roman" w:cs="Times New Roman"/>
          <w:lang w:val="lt-LT"/>
        </w:rPr>
        <w:t xml:space="preserve"> tyrimuose tiesiogiai susijusio poveikio nepastebėta.</w:t>
      </w:r>
    </w:p>
    <w:p w14:paraId="40B18860" w14:textId="77777777" w:rsidR="00521000" w:rsidRPr="00B91CF3" w:rsidRDefault="00521000" w:rsidP="00C8121A">
      <w:pPr>
        <w:widowControl w:val="0"/>
        <w:spacing w:after="0" w:line="260" w:lineRule="exact"/>
        <w:rPr>
          <w:rFonts w:ascii="Times New Roman" w:eastAsia="Times New Roman" w:hAnsi="Times New Roman" w:cs="Times New Roman"/>
          <w:lang w:val="lt-LT"/>
        </w:rPr>
      </w:pPr>
    </w:p>
    <w:p w14:paraId="75C99846" w14:textId="77777777" w:rsidR="00521000" w:rsidRPr="00B91CF3" w:rsidRDefault="00521000" w:rsidP="00C8121A">
      <w:pPr>
        <w:widowControl w:val="0"/>
        <w:spacing w:after="0" w:line="260" w:lineRule="exact"/>
        <w:rPr>
          <w:rFonts w:ascii="Times New Roman" w:eastAsia="Times New Roman" w:hAnsi="Times New Roman" w:cs="Times New Roman"/>
          <w:lang w:val="lt-LT"/>
        </w:rPr>
      </w:pPr>
    </w:p>
    <w:p w14:paraId="51E3A79F"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2" w:name="_Toc129243108"/>
      <w:bookmarkStart w:id="23" w:name="_Toc129243233"/>
      <w:r w:rsidRPr="00B91CF3">
        <w:rPr>
          <w:rFonts w:ascii="Times New Roman" w:eastAsia="Times New Roman" w:hAnsi="Times New Roman" w:cs="Times New Roman"/>
          <w:b/>
          <w:lang w:val="lt-LT"/>
        </w:rPr>
        <w:t>4.7</w:t>
      </w:r>
      <w:r w:rsidRPr="00B91CF3">
        <w:rPr>
          <w:rFonts w:ascii="Times New Roman" w:eastAsia="Times New Roman" w:hAnsi="Times New Roman" w:cs="Times New Roman"/>
          <w:b/>
          <w:lang w:val="lt-LT"/>
        </w:rPr>
        <w:tab/>
        <w:t>Poveikis gebėjimui vairuoti ir valdyti mechanizmus</w:t>
      </w:r>
      <w:bookmarkEnd w:id="22"/>
      <w:bookmarkEnd w:id="23"/>
    </w:p>
    <w:p w14:paraId="25A251B6" w14:textId="77777777" w:rsidR="00C8121A" w:rsidRPr="00B91CF3" w:rsidRDefault="00C8121A" w:rsidP="00C8121A">
      <w:pPr>
        <w:spacing w:after="0" w:line="260" w:lineRule="exact"/>
        <w:rPr>
          <w:rFonts w:ascii="Times New Roman" w:eastAsia="Times New Roman" w:hAnsi="Times New Roman" w:cs="Times New Roman"/>
          <w:lang w:val="lt-LT"/>
        </w:rPr>
      </w:pPr>
    </w:p>
    <w:p w14:paraId="5F256983" w14:textId="2FB72FBD" w:rsidR="00C8121A" w:rsidRPr="00B91CF3" w:rsidRDefault="009B13C7" w:rsidP="00C8121A">
      <w:pPr>
        <w:widowControl w:val="0"/>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Risperidonas</w:t>
      </w:r>
      <w:proofErr w:type="spellEnd"/>
      <w:r w:rsidR="00C8121A" w:rsidRPr="00B91CF3">
        <w:rPr>
          <w:rFonts w:ascii="Times New Roman" w:eastAsia="Times New Roman" w:hAnsi="Times New Roman" w:cs="Times New Roman"/>
          <w:lang w:val="lt-LT"/>
        </w:rPr>
        <w:t xml:space="preserve">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14:paraId="394DC1D9" w14:textId="77777777" w:rsidR="00C8121A" w:rsidRPr="00B91CF3" w:rsidRDefault="00C8121A" w:rsidP="00C8121A">
      <w:pPr>
        <w:spacing w:after="0" w:line="260" w:lineRule="exact"/>
        <w:rPr>
          <w:rFonts w:ascii="Times New Roman" w:eastAsia="Times New Roman" w:hAnsi="Times New Roman" w:cs="Times New Roman"/>
          <w:lang w:val="lt-LT"/>
        </w:rPr>
      </w:pPr>
    </w:p>
    <w:p w14:paraId="771273F3"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4" w:name="_Toc129243109"/>
      <w:bookmarkStart w:id="25" w:name="_Toc129243234"/>
      <w:r w:rsidRPr="00B91CF3">
        <w:rPr>
          <w:rFonts w:ascii="Times New Roman" w:eastAsia="Times New Roman" w:hAnsi="Times New Roman" w:cs="Times New Roman"/>
          <w:b/>
          <w:lang w:val="lt-LT"/>
        </w:rPr>
        <w:t>4.8</w:t>
      </w:r>
      <w:r w:rsidRPr="00B91CF3">
        <w:rPr>
          <w:rFonts w:ascii="Times New Roman" w:eastAsia="Times New Roman" w:hAnsi="Times New Roman" w:cs="Times New Roman"/>
          <w:b/>
          <w:lang w:val="lt-LT"/>
        </w:rPr>
        <w:tab/>
        <w:t>Nepageidaujamas poveikis</w:t>
      </w:r>
      <w:bookmarkEnd w:id="24"/>
      <w:bookmarkEnd w:id="25"/>
    </w:p>
    <w:p w14:paraId="19F7347B"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p>
    <w:p w14:paraId="3BA50842"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Dažniausiai nustatytos nepageidaujamos reakcijos į vaistą (NRV) (dažnis ≥ 10 %) yra </w:t>
      </w:r>
      <w:proofErr w:type="spellStart"/>
      <w:r w:rsidRPr="00B91CF3">
        <w:rPr>
          <w:rFonts w:ascii="Times New Roman" w:eastAsia="Times New Roman" w:hAnsi="Times New Roman" w:cs="Times New Roman"/>
          <w:lang w:val="lt-LT"/>
        </w:rPr>
        <w:t>parkinsonizmas</w:t>
      </w:r>
      <w:proofErr w:type="spellEnd"/>
      <w:r w:rsidRPr="00B91CF3">
        <w:rPr>
          <w:rFonts w:ascii="Times New Roman" w:eastAsia="Times New Roman" w:hAnsi="Times New Roman" w:cs="Times New Roman"/>
          <w:lang w:val="lt-LT"/>
        </w:rPr>
        <w:t xml:space="preserve">, </w:t>
      </w:r>
      <w:proofErr w:type="spellStart"/>
      <w:r w:rsidR="00521000" w:rsidRPr="00B91CF3">
        <w:rPr>
          <w:rFonts w:ascii="Times New Roman" w:eastAsia="Times New Roman" w:hAnsi="Times New Roman" w:cs="Times New Roman"/>
          <w:lang w:val="lt-LT"/>
        </w:rPr>
        <w:t>sedacija</w:t>
      </w:r>
      <w:proofErr w:type="spellEnd"/>
      <w:r w:rsidR="00521000" w:rsidRPr="00B91CF3">
        <w:rPr>
          <w:rFonts w:ascii="Times New Roman" w:eastAsia="Times New Roman" w:hAnsi="Times New Roman" w:cs="Times New Roman"/>
          <w:lang w:val="lt-LT"/>
        </w:rPr>
        <w:t>/</w:t>
      </w:r>
      <w:proofErr w:type="spellStart"/>
      <w:r w:rsidR="00521000" w:rsidRPr="00B91CF3">
        <w:rPr>
          <w:rFonts w:ascii="Times New Roman" w:eastAsia="Times New Roman" w:hAnsi="Times New Roman" w:cs="Times New Roman"/>
          <w:lang w:val="lt-LT"/>
        </w:rPr>
        <w:t>somnolencija</w:t>
      </w:r>
      <w:proofErr w:type="spellEnd"/>
      <w:r w:rsidR="00521000"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galvos skausmas ir nemiga.</w:t>
      </w:r>
      <w:r w:rsidR="00EC3CE3" w:rsidRPr="00B91CF3">
        <w:rPr>
          <w:rFonts w:ascii="Times New Roman" w:eastAsia="Times New Roman" w:hAnsi="Times New Roman" w:cs="Times New Roman"/>
          <w:lang w:val="lt-LT"/>
        </w:rPr>
        <w:t xml:space="preserve"> Tarp NRV, kurios buvo priklausomos nuo dozės, buvo </w:t>
      </w:r>
      <w:proofErr w:type="spellStart"/>
      <w:r w:rsidR="00EC3CE3" w:rsidRPr="00B91CF3">
        <w:rPr>
          <w:rFonts w:ascii="Times New Roman" w:eastAsia="Times New Roman" w:hAnsi="Times New Roman" w:cs="Times New Roman"/>
          <w:lang w:val="lt-LT"/>
        </w:rPr>
        <w:t>parkinsonizmas</w:t>
      </w:r>
      <w:proofErr w:type="spellEnd"/>
      <w:r w:rsidR="00EC3CE3" w:rsidRPr="00B91CF3">
        <w:rPr>
          <w:rFonts w:ascii="Times New Roman" w:eastAsia="Times New Roman" w:hAnsi="Times New Roman" w:cs="Times New Roman"/>
          <w:lang w:val="lt-LT"/>
        </w:rPr>
        <w:t xml:space="preserve"> ir </w:t>
      </w:r>
      <w:proofErr w:type="spellStart"/>
      <w:r w:rsidR="00EC3CE3" w:rsidRPr="00B91CF3">
        <w:rPr>
          <w:rFonts w:ascii="Times New Roman" w:eastAsia="Times New Roman" w:hAnsi="Times New Roman" w:cs="Times New Roman"/>
          <w:lang w:val="lt-LT"/>
        </w:rPr>
        <w:t>akatizija</w:t>
      </w:r>
      <w:proofErr w:type="spellEnd"/>
      <w:r w:rsidR="00EC3CE3" w:rsidRPr="00B91CF3">
        <w:rPr>
          <w:rFonts w:ascii="Times New Roman" w:eastAsia="Times New Roman" w:hAnsi="Times New Roman" w:cs="Times New Roman"/>
          <w:lang w:val="lt-LT"/>
        </w:rPr>
        <w:t>.</w:t>
      </w:r>
    </w:p>
    <w:p w14:paraId="453AA0F2"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p>
    <w:p w14:paraId="753D3D00" w14:textId="21AF34C9" w:rsidR="00C8121A" w:rsidRPr="00B91CF3" w:rsidRDefault="00EC3CE3"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išvardytos NRV, kurios praneštos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klinikinių tyrimų ir stebėjimo po vaistinio preparato pate</w:t>
      </w:r>
      <w:r w:rsidR="00864066" w:rsidRPr="00B91CF3">
        <w:rPr>
          <w:rFonts w:ascii="Times New Roman" w:eastAsia="Times New Roman" w:hAnsi="Times New Roman" w:cs="Times New Roman"/>
          <w:lang w:val="lt-LT"/>
        </w:rPr>
        <w:t>i</w:t>
      </w:r>
      <w:r w:rsidRPr="00B91CF3">
        <w:rPr>
          <w:rFonts w:ascii="Times New Roman" w:eastAsia="Times New Roman" w:hAnsi="Times New Roman" w:cs="Times New Roman"/>
          <w:lang w:val="lt-LT"/>
        </w:rPr>
        <w:t xml:space="preserve">kimo į rinką metu pagal dažnumo kategorijas nustatytas klinikiniuose tyrimuose. </w:t>
      </w:r>
      <w:r w:rsidR="00C8121A" w:rsidRPr="00B91CF3">
        <w:rPr>
          <w:rFonts w:ascii="Times New Roman" w:eastAsia="Times New Roman" w:hAnsi="Times New Roman" w:cs="Times New Roman"/>
          <w:lang w:val="lt-LT"/>
        </w:rPr>
        <w:t xml:space="preserve">Naudojami tokie dažnio apibūdinimai: labai </w:t>
      </w:r>
      <w:r w:rsidR="00864066" w:rsidRPr="00B91CF3">
        <w:rPr>
          <w:rFonts w:ascii="Times New Roman" w:eastAsia="Times New Roman" w:hAnsi="Times New Roman" w:cs="Times New Roman"/>
          <w:lang w:val="lt-LT"/>
        </w:rPr>
        <w:t xml:space="preserve">dažnas </w:t>
      </w:r>
      <w:r w:rsidR="00C8121A" w:rsidRPr="00B91CF3">
        <w:rPr>
          <w:rFonts w:ascii="Times New Roman" w:eastAsia="Times New Roman" w:hAnsi="Times New Roman" w:cs="Times New Roman"/>
          <w:lang w:val="lt-LT"/>
        </w:rPr>
        <w:t xml:space="preserve">(≥ 1/10), </w:t>
      </w:r>
      <w:r w:rsidR="00864066" w:rsidRPr="00B91CF3">
        <w:rPr>
          <w:rFonts w:ascii="Times New Roman" w:eastAsia="Times New Roman" w:hAnsi="Times New Roman" w:cs="Times New Roman"/>
          <w:lang w:val="lt-LT"/>
        </w:rPr>
        <w:t xml:space="preserve">dažnas </w:t>
      </w:r>
      <w:r w:rsidR="00C8121A" w:rsidRPr="00B91CF3">
        <w:rPr>
          <w:rFonts w:ascii="Times New Roman" w:eastAsia="Times New Roman" w:hAnsi="Times New Roman" w:cs="Times New Roman"/>
          <w:lang w:val="lt-LT"/>
        </w:rPr>
        <w:t xml:space="preserve">(nuo ≥ 1/100 iki &lt; 1/10), </w:t>
      </w:r>
      <w:r w:rsidR="00864066" w:rsidRPr="00B91CF3">
        <w:rPr>
          <w:rFonts w:ascii="Times New Roman" w:eastAsia="Times New Roman" w:hAnsi="Times New Roman" w:cs="Times New Roman"/>
          <w:lang w:val="lt-LT"/>
        </w:rPr>
        <w:t xml:space="preserve">nedažnas </w:t>
      </w:r>
      <w:r w:rsidR="00C8121A" w:rsidRPr="00B91CF3">
        <w:rPr>
          <w:rFonts w:ascii="Times New Roman" w:eastAsia="Times New Roman" w:hAnsi="Times New Roman" w:cs="Times New Roman"/>
          <w:lang w:val="lt-LT"/>
        </w:rPr>
        <w:t xml:space="preserve">(nuo ≥ 1/1000 iki &lt; 1/100), </w:t>
      </w:r>
      <w:r w:rsidR="00864066" w:rsidRPr="00B91CF3">
        <w:rPr>
          <w:rFonts w:ascii="Times New Roman" w:eastAsia="Times New Roman" w:hAnsi="Times New Roman" w:cs="Times New Roman"/>
          <w:lang w:val="lt-LT"/>
        </w:rPr>
        <w:t xml:space="preserve">retas </w:t>
      </w:r>
      <w:r w:rsidR="00C8121A" w:rsidRPr="00B91CF3">
        <w:rPr>
          <w:rFonts w:ascii="Times New Roman" w:eastAsia="Times New Roman" w:hAnsi="Times New Roman" w:cs="Times New Roman"/>
          <w:lang w:val="lt-LT"/>
        </w:rPr>
        <w:t xml:space="preserve">(nuo ≥ 1/10 000 iki &lt; 1/1000), labai </w:t>
      </w:r>
      <w:r w:rsidR="00864066" w:rsidRPr="00B91CF3">
        <w:rPr>
          <w:rFonts w:ascii="Times New Roman" w:eastAsia="Times New Roman" w:hAnsi="Times New Roman" w:cs="Times New Roman"/>
          <w:lang w:val="lt-LT"/>
        </w:rPr>
        <w:t>retas</w:t>
      </w:r>
      <w:r w:rsidR="00C8121A" w:rsidRPr="00B91CF3">
        <w:rPr>
          <w:rFonts w:ascii="Times New Roman" w:eastAsia="Times New Roman" w:hAnsi="Times New Roman" w:cs="Times New Roman"/>
          <w:lang w:val="lt-LT"/>
        </w:rPr>
        <w:t xml:space="preserve">(&lt; 1/10 000), dažnis nežinomas (negali būti </w:t>
      </w:r>
      <w:r w:rsidR="00864066" w:rsidRPr="00B91CF3">
        <w:rPr>
          <w:rFonts w:ascii="Times New Roman" w:eastAsia="Times New Roman" w:hAnsi="Times New Roman" w:cs="Times New Roman"/>
          <w:lang w:val="lt-LT"/>
        </w:rPr>
        <w:t xml:space="preserve">apskaičiuotas </w:t>
      </w:r>
      <w:r w:rsidR="00C8121A" w:rsidRPr="00B91CF3">
        <w:rPr>
          <w:rFonts w:ascii="Times New Roman" w:eastAsia="Times New Roman" w:hAnsi="Times New Roman" w:cs="Times New Roman"/>
          <w:lang w:val="lt-LT"/>
        </w:rPr>
        <w:t>pagal turimus duomenis).</w:t>
      </w:r>
    </w:p>
    <w:p w14:paraId="495A2814"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p>
    <w:p w14:paraId="22C06381"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Kiekvienoje dažnio grupėje nepageidaujamas poveikis pateikiamas mažėjančio sunkumo tvarka.</w:t>
      </w:r>
    </w:p>
    <w:p w14:paraId="49B61657" w14:textId="77777777" w:rsidR="00C8121A" w:rsidRPr="00B91CF3" w:rsidRDefault="00C8121A" w:rsidP="00C8121A">
      <w:pPr>
        <w:spacing w:after="0" w:line="260" w:lineRule="exact"/>
        <w:rPr>
          <w:rFonts w:ascii="Times New Roman" w:eastAsia="Times New Roman" w:hAnsi="Times New Roman" w:cs="Times New Roman"/>
          <w:lang w:val="lt-LT"/>
        </w:rPr>
      </w:pPr>
    </w:p>
    <w:tbl>
      <w:tblPr>
        <w:tblW w:w="9390" w:type="dxa"/>
        <w:tblInd w:w="108" w:type="dxa"/>
        <w:tblLayout w:type="fixed"/>
        <w:tblLook w:val="04A0" w:firstRow="1" w:lastRow="0" w:firstColumn="1" w:lastColumn="0" w:noHBand="0" w:noVBand="1"/>
      </w:tblPr>
      <w:tblGrid>
        <w:gridCol w:w="9390"/>
      </w:tblGrid>
      <w:tr w:rsidR="00C8121A" w:rsidRPr="007C09C5" w14:paraId="70473CF2" w14:textId="77777777" w:rsidTr="004F6E43">
        <w:tc>
          <w:tcPr>
            <w:tcW w:w="9390" w:type="dxa"/>
          </w:tcPr>
          <w:tbl>
            <w:tblPr>
              <w:tblW w:w="1094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4"/>
              <w:gridCol w:w="1276"/>
              <w:gridCol w:w="1276"/>
              <w:gridCol w:w="1418"/>
              <w:gridCol w:w="1417"/>
              <w:gridCol w:w="1559"/>
              <w:gridCol w:w="2551"/>
            </w:tblGrid>
            <w:tr w:rsidR="003C63AB" w:rsidRPr="00B91CF3" w14:paraId="73705E8C" w14:textId="495CC552" w:rsidTr="003C63AB">
              <w:tc>
                <w:tcPr>
                  <w:tcW w:w="1444" w:type="dxa"/>
                  <w:vMerge w:val="restart"/>
                </w:tcPr>
                <w:p w14:paraId="6983F692" w14:textId="77777777" w:rsidR="00DC07AE" w:rsidRPr="00B91CF3" w:rsidRDefault="00DC07AE" w:rsidP="00864066">
                  <w:pPr>
                    <w:spacing w:after="0" w:line="260" w:lineRule="exact"/>
                    <w:rPr>
                      <w:rFonts w:ascii="Times New Roman" w:eastAsia="Times New Roman" w:hAnsi="Times New Roman" w:cs="Times New Roman"/>
                      <w:b/>
                      <w:lang w:val="lt-LT" w:eastAsia="lt-LT"/>
                    </w:rPr>
                  </w:pPr>
                  <w:bookmarkStart w:id="26" w:name="_ultralink42" w:colFirst="0" w:colLast="0"/>
                  <w:r w:rsidRPr="00B91CF3">
                    <w:rPr>
                      <w:rFonts w:ascii="Times New Roman" w:eastAsia="Times New Roman" w:hAnsi="Times New Roman" w:cs="Times New Roman"/>
                      <w:b/>
                      <w:bCs/>
                      <w:lang w:val="lt-LT" w:eastAsia="lt-LT"/>
                    </w:rPr>
                    <w:t>Organų sistemų klasės</w:t>
                  </w:r>
                </w:p>
              </w:tc>
              <w:tc>
                <w:tcPr>
                  <w:tcW w:w="6946" w:type="dxa"/>
                  <w:gridSpan w:val="5"/>
                  <w:vAlign w:val="bottom"/>
                </w:tcPr>
                <w:p w14:paraId="06973F9F" w14:textId="77777777" w:rsidR="00DC07AE" w:rsidRPr="00B91CF3" w:rsidRDefault="00DC07AE" w:rsidP="00EC3CE3">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 xml:space="preserve">Nepageidaujama reakcija </w:t>
                  </w:r>
                </w:p>
              </w:tc>
              <w:tc>
                <w:tcPr>
                  <w:tcW w:w="2551" w:type="dxa"/>
                </w:tcPr>
                <w:p w14:paraId="070AC92A" w14:textId="77777777" w:rsidR="00DC07AE" w:rsidRPr="00B91CF3" w:rsidRDefault="00DC07AE" w:rsidP="00EC3CE3">
                  <w:pPr>
                    <w:spacing w:after="0" w:line="260" w:lineRule="exact"/>
                    <w:rPr>
                      <w:rFonts w:ascii="Times New Roman" w:eastAsia="Times New Roman" w:hAnsi="Times New Roman" w:cs="Times New Roman"/>
                      <w:b/>
                      <w:lang w:val="lt-LT" w:eastAsia="lt-LT"/>
                    </w:rPr>
                  </w:pPr>
                </w:p>
              </w:tc>
            </w:tr>
            <w:tr w:rsidR="003C63AB" w:rsidRPr="00B91CF3" w14:paraId="542AD6E7" w14:textId="35139254" w:rsidTr="003C63AB">
              <w:tc>
                <w:tcPr>
                  <w:tcW w:w="1444" w:type="dxa"/>
                  <w:vMerge/>
                </w:tcPr>
                <w:p w14:paraId="38E80C02" w14:textId="77777777" w:rsidR="00DC07AE" w:rsidRPr="00B91CF3" w:rsidRDefault="00DC07AE" w:rsidP="00EC3CE3">
                  <w:pPr>
                    <w:spacing w:after="0" w:line="260" w:lineRule="exact"/>
                    <w:rPr>
                      <w:rFonts w:ascii="Times New Roman" w:eastAsia="Times New Roman" w:hAnsi="Times New Roman" w:cs="Times New Roman"/>
                      <w:b/>
                      <w:lang w:val="lt-LT" w:eastAsia="lt-LT"/>
                    </w:rPr>
                  </w:pPr>
                </w:p>
              </w:tc>
              <w:tc>
                <w:tcPr>
                  <w:tcW w:w="6946" w:type="dxa"/>
                  <w:gridSpan w:val="5"/>
                  <w:vAlign w:val="bottom"/>
                </w:tcPr>
                <w:p w14:paraId="392178FA" w14:textId="77777777" w:rsidR="00DC07AE" w:rsidRPr="00B91CF3" w:rsidRDefault="00DC07AE" w:rsidP="00EC3CE3">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Dažnis</w:t>
                  </w:r>
                </w:p>
              </w:tc>
              <w:tc>
                <w:tcPr>
                  <w:tcW w:w="2551" w:type="dxa"/>
                </w:tcPr>
                <w:p w14:paraId="4AE1624D" w14:textId="77777777" w:rsidR="00DC07AE" w:rsidRPr="00B91CF3" w:rsidRDefault="00DC07AE" w:rsidP="00EC3CE3">
                  <w:pPr>
                    <w:spacing w:after="0" w:line="260" w:lineRule="exact"/>
                    <w:rPr>
                      <w:rFonts w:ascii="Times New Roman" w:eastAsia="Times New Roman" w:hAnsi="Times New Roman" w:cs="Times New Roman"/>
                      <w:b/>
                      <w:lang w:val="lt-LT" w:eastAsia="lt-LT"/>
                    </w:rPr>
                  </w:pPr>
                </w:p>
              </w:tc>
            </w:tr>
            <w:tr w:rsidR="003C63AB" w:rsidRPr="00B91CF3" w14:paraId="673E537E" w14:textId="62CD066B" w:rsidTr="003C63AB">
              <w:tc>
                <w:tcPr>
                  <w:tcW w:w="1444" w:type="dxa"/>
                </w:tcPr>
                <w:p w14:paraId="0A832BB8" w14:textId="77777777" w:rsidR="00DC07AE" w:rsidRPr="00B91CF3" w:rsidRDefault="00DC07AE" w:rsidP="00EC3CE3">
                  <w:pPr>
                    <w:spacing w:after="0" w:line="260" w:lineRule="exact"/>
                    <w:rPr>
                      <w:rFonts w:ascii="Times New Roman" w:eastAsia="Times New Roman" w:hAnsi="Times New Roman" w:cs="Times New Roman"/>
                      <w:b/>
                      <w:bCs/>
                      <w:lang w:val="lt-LT" w:eastAsia="lt-LT"/>
                    </w:rPr>
                  </w:pPr>
                </w:p>
              </w:tc>
              <w:tc>
                <w:tcPr>
                  <w:tcW w:w="1276" w:type="dxa"/>
                  <w:vAlign w:val="bottom"/>
                </w:tcPr>
                <w:p w14:paraId="6530F67A" w14:textId="77777777" w:rsidR="00DC07AE" w:rsidRPr="00B91CF3" w:rsidRDefault="00DC07AE"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bCs/>
                      <w:lang w:val="lt-LT" w:eastAsia="lt-LT"/>
                    </w:rPr>
                    <w:t>Labai dažnas</w:t>
                  </w:r>
                </w:p>
              </w:tc>
              <w:tc>
                <w:tcPr>
                  <w:tcW w:w="1276" w:type="dxa"/>
                  <w:vAlign w:val="bottom"/>
                </w:tcPr>
                <w:p w14:paraId="226C8ED9" w14:textId="77777777" w:rsidR="00DC07AE" w:rsidRPr="00B91CF3" w:rsidRDefault="00DC07AE"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Dažnas</w:t>
                  </w:r>
                </w:p>
              </w:tc>
              <w:tc>
                <w:tcPr>
                  <w:tcW w:w="1418" w:type="dxa"/>
                  <w:vAlign w:val="bottom"/>
                </w:tcPr>
                <w:p w14:paraId="39B0DD38" w14:textId="77777777" w:rsidR="00DC07AE" w:rsidRPr="00B91CF3" w:rsidRDefault="00DC07AE"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Nedažnas</w:t>
                  </w:r>
                </w:p>
              </w:tc>
              <w:tc>
                <w:tcPr>
                  <w:tcW w:w="1417" w:type="dxa"/>
                  <w:vAlign w:val="bottom"/>
                </w:tcPr>
                <w:p w14:paraId="512384A2" w14:textId="77777777" w:rsidR="00DC07AE" w:rsidRPr="00B91CF3" w:rsidRDefault="00DC07AE"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Retas</w:t>
                  </w:r>
                </w:p>
              </w:tc>
              <w:tc>
                <w:tcPr>
                  <w:tcW w:w="1559" w:type="dxa"/>
                  <w:vAlign w:val="bottom"/>
                </w:tcPr>
                <w:p w14:paraId="5AA42C24" w14:textId="77777777" w:rsidR="00DC07AE" w:rsidRPr="00B91CF3" w:rsidRDefault="00DC07AE"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Labai retas</w:t>
                  </w:r>
                </w:p>
              </w:tc>
              <w:tc>
                <w:tcPr>
                  <w:tcW w:w="2551" w:type="dxa"/>
                </w:tcPr>
                <w:p w14:paraId="2D66D3CD" w14:textId="77777777" w:rsidR="00DC07AE" w:rsidRDefault="00DC07AE" w:rsidP="00864066">
                  <w:pPr>
                    <w:spacing w:after="0" w:line="260" w:lineRule="exact"/>
                    <w:rPr>
                      <w:rFonts w:ascii="Times New Roman" w:eastAsia="Times New Roman" w:hAnsi="Times New Roman" w:cs="Times New Roman"/>
                      <w:b/>
                      <w:lang w:val="lt-LT" w:eastAsia="lt-LT"/>
                    </w:rPr>
                  </w:pPr>
                </w:p>
                <w:p w14:paraId="6E7C2649" w14:textId="3BAE6BB5" w:rsidR="00DC07AE" w:rsidRPr="00B91CF3" w:rsidRDefault="00DC07AE" w:rsidP="00864066">
                  <w:pPr>
                    <w:spacing w:after="0" w:line="260" w:lineRule="exact"/>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Nežinomas</w:t>
                  </w:r>
                </w:p>
              </w:tc>
            </w:tr>
            <w:tr w:rsidR="003C63AB" w:rsidRPr="00B91CF3" w14:paraId="4ACF1676" w14:textId="42952A6F" w:rsidTr="003C63AB">
              <w:trPr>
                <w:trHeight w:val="1008"/>
              </w:trPr>
              <w:tc>
                <w:tcPr>
                  <w:tcW w:w="1444" w:type="dxa"/>
                </w:tcPr>
                <w:p w14:paraId="5D15F09F"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lt-LT" w:eastAsia="lt-LT"/>
                    </w:rPr>
                    <w:t xml:space="preserve">Infekcijos ir </w:t>
                  </w:r>
                  <w:proofErr w:type="spellStart"/>
                  <w:r w:rsidRPr="00B91CF3">
                    <w:rPr>
                      <w:rFonts w:ascii="Times New Roman" w:eastAsia="Times New Roman" w:hAnsi="Times New Roman" w:cs="Times New Roman"/>
                      <w:b/>
                      <w:lang w:val="lt-LT" w:eastAsia="lt-LT"/>
                    </w:rPr>
                    <w:t>infestacijos</w:t>
                  </w:r>
                  <w:proofErr w:type="spellEnd"/>
                  <w:r w:rsidRPr="00B91CF3">
                    <w:rPr>
                      <w:rFonts w:ascii="Times New Roman" w:eastAsia="Times New Roman" w:hAnsi="Times New Roman" w:cs="Times New Roman"/>
                      <w:b/>
                      <w:lang w:val="lt-LT" w:eastAsia="lt-LT"/>
                    </w:rPr>
                    <w:t xml:space="preserve"> </w:t>
                  </w:r>
                </w:p>
              </w:tc>
              <w:tc>
                <w:tcPr>
                  <w:tcW w:w="1276" w:type="dxa"/>
                </w:tcPr>
                <w:p w14:paraId="2DBCFA86"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276" w:type="dxa"/>
                </w:tcPr>
                <w:p w14:paraId="45E3BCB3"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Pneumonija, bronchitas, viršutinių kvėpavimo takų infekcija, sinusitas, šlapimo takų infekcija, ausies infekcija, gripas</w:t>
                  </w:r>
                </w:p>
              </w:tc>
              <w:tc>
                <w:tcPr>
                  <w:tcW w:w="1418" w:type="dxa"/>
                </w:tcPr>
                <w:p w14:paraId="4CCAE695"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Kvėpavimo takų infekcija, cistitas, akies infekcija, </w:t>
                  </w:r>
                  <w:proofErr w:type="spellStart"/>
                  <w:r w:rsidRPr="00B91CF3">
                    <w:rPr>
                      <w:rFonts w:ascii="Times New Roman" w:eastAsia="Times New Roman" w:hAnsi="Times New Roman" w:cs="Times New Roman"/>
                      <w:lang w:val="lt-LT" w:eastAsia="lt-LT"/>
                    </w:rPr>
                    <w:t>tonzilitas</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onichomikozė</w:t>
                  </w:r>
                  <w:proofErr w:type="spellEnd"/>
                  <w:r w:rsidRPr="00B91CF3">
                    <w:rPr>
                      <w:rFonts w:ascii="Times New Roman" w:eastAsia="Times New Roman" w:hAnsi="Times New Roman" w:cs="Times New Roman"/>
                      <w:lang w:val="lt-LT" w:eastAsia="lt-LT"/>
                    </w:rPr>
                    <w:t xml:space="preserve">, celiulitas, lokalizuota infekcija, virusinė infekcija, </w:t>
                  </w:r>
                  <w:proofErr w:type="spellStart"/>
                  <w:r w:rsidRPr="00B91CF3">
                    <w:rPr>
                      <w:rFonts w:ascii="Times New Roman" w:eastAsia="Times New Roman" w:hAnsi="Times New Roman" w:cs="Times New Roman"/>
                      <w:lang w:val="lt-LT" w:eastAsia="lt-LT"/>
                    </w:rPr>
                    <w:t>akarodermatitas</w:t>
                  </w:r>
                  <w:proofErr w:type="spellEnd"/>
                </w:p>
              </w:tc>
              <w:tc>
                <w:tcPr>
                  <w:tcW w:w="1417" w:type="dxa"/>
                </w:tcPr>
                <w:p w14:paraId="1EFCCDE1"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Infekcija</w:t>
                  </w:r>
                </w:p>
              </w:tc>
              <w:tc>
                <w:tcPr>
                  <w:tcW w:w="1559" w:type="dxa"/>
                </w:tcPr>
                <w:p w14:paraId="6372EBDB"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6F89B94A"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B91CF3" w14:paraId="1EFD4265" w14:textId="4DD4FB08" w:rsidTr="003C63AB">
              <w:trPr>
                <w:trHeight w:val="927"/>
              </w:trPr>
              <w:tc>
                <w:tcPr>
                  <w:tcW w:w="1444" w:type="dxa"/>
                </w:tcPr>
                <w:p w14:paraId="059D87E9"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lt-LT" w:eastAsia="lt-LT"/>
                    </w:rPr>
                    <w:t xml:space="preserve">Kraujo ir limfinės sistemos sutrikimai </w:t>
                  </w:r>
                </w:p>
              </w:tc>
              <w:tc>
                <w:tcPr>
                  <w:tcW w:w="1276" w:type="dxa"/>
                </w:tcPr>
                <w:p w14:paraId="07739D5C"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276" w:type="dxa"/>
                </w:tcPr>
                <w:p w14:paraId="7968903C"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418" w:type="dxa"/>
                </w:tcPr>
                <w:p w14:paraId="3B724861"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Neutropenija</w:t>
                  </w:r>
                  <w:proofErr w:type="spellEnd"/>
                  <w:r w:rsidRPr="00B91CF3">
                    <w:rPr>
                      <w:rFonts w:ascii="Times New Roman" w:eastAsia="Times New Roman" w:hAnsi="Times New Roman" w:cs="Times New Roman"/>
                      <w:lang w:val="lt-LT" w:eastAsia="lt-LT"/>
                    </w:rPr>
                    <w:t xml:space="preserve">, sumažėjęs leukocitų kiekis, </w:t>
                  </w:r>
                  <w:proofErr w:type="spellStart"/>
                  <w:r w:rsidRPr="00B91CF3">
                    <w:rPr>
                      <w:rFonts w:ascii="Times New Roman" w:eastAsia="Times New Roman" w:hAnsi="Times New Roman" w:cs="Times New Roman"/>
                      <w:lang w:val="lt-LT" w:eastAsia="lt-LT"/>
                    </w:rPr>
                    <w:t>trombocitopenija</w:t>
                  </w:r>
                  <w:proofErr w:type="spellEnd"/>
                  <w:r w:rsidRPr="00B91CF3">
                    <w:rPr>
                      <w:rFonts w:ascii="Times New Roman" w:eastAsia="Times New Roman" w:hAnsi="Times New Roman" w:cs="Times New Roman"/>
                      <w:lang w:val="lt-LT" w:eastAsia="lt-LT"/>
                    </w:rPr>
                    <w:t xml:space="preserve">, anemija, sumažėjęs </w:t>
                  </w:r>
                  <w:proofErr w:type="spellStart"/>
                  <w:r w:rsidRPr="00B91CF3">
                    <w:rPr>
                      <w:rFonts w:ascii="Times New Roman" w:eastAsia="Times New Roman" w:hAnsi="Times New Roman" w:cs="Times New Roman"/>
                      <w:lang w:val="lt-LT" w:eastAsia="lt-LT"/>
                    </w:rPr>
                    <w:lastRenderedPageBreak/>
                    <w:t>hematokritas</w:t>
                  </w:r>
                  <w:proofErr w:type="spellEnd"/>
                  <w:r w:rsidRPr="00B91CF3">
                    <w:rPr>
                      <w:rFonts w:ascii="Times New Roman" w:eastAsia="Times New Roman" w:hAnsi="Times New Roman" w:cs="Times New Roman"/>
                      <w:lang w:val="lt-LT" w:eastAsia="lt-LT"/>
                    </w:rPr>
                    <w:t xml:space="preserve">, padidėjęs </w:t>
                  </w:r>
                  <w:proofErr w:type="spellStart"/>
                  <w:r w:rsidRPr="00B91CF3">
                    <w:rPr>
                      <w:rFonts w:ascii="Times New Roman" w:eastAsia="Times New Roman" w:hAnsi="Times New Roman" w:cs="Times New Roman"/>
                      <w:lang w:val="lt-LT" w:eastAsia="lt-LT"/>
                    </w:rPr>
                    <w:t>eozinofilų</w:t>
                  </w:r>
                  <w:proofErr w:type="spellEnd"/>
                  <w:r w:rsidRPr="00B91CF3">
                    <w:rPr>
                      <w:rFonts w:ascii="Times New Roman" w:eastAsia="Times New Roman" w:hAnsi="Times New Roman" w:cs="Times New Roman"/>
                      <w:lang w:val="lt-LT" w:eastAsia="lt-LT"/>
                    </w:rPr>
                    <w:t xml:space="preserve"> kiekis</w:t>
                  </w:r>
                </w:p>
              </w:tc>
              <w:tc>
                <w:tcPr>
                  <w:tcW w:w="1417" w:type="dxa"/>
                </w:tcPr>
                <w:p w14:paraId="2A4F915F"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lastRenderedPageBreak/>
                    <w:t>Agranulocitozė</w:t>
                  </w:r>
                  <w:proofErr w:type="spellEnd"/>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vertAlign w:val="superscript"/>
                      <w:lang w:val="lt-LT" w:eastAsia="lt-LT"/>
                    </w:rPr>
                    <w:t>c</w:t>
                  </w:r>
                </w:p>
              </w:tc>
              <w:tc>
                <w:tcPr>
                  <w:tcW w:w="1559" w:type="dxa"/>
                </w:tcPr>
                <w:p w14:paraId="4988C513"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7EAF451C"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B91CF3" w14:paraId="192523C0" w14:textId="53692D3F" w:rsidTr="003C63AB">
              <w:trPr>
                <w:trHeight w:val="135"/>
              </w:trPr>
              <w:tc>
                <w:tcPr>
                  <w:tcW w:w="1444" w:type="dxa"/>
                </w:tcPr>
                <w:p w14:paraId="74E8E405"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bCs/>
                      <w:lang w:val="lt-LT" w:eastAsia="lt-LT"/>
                    </w:rPr>
                    <w:t>Imuninės</w:t>
                  </w:r>
                  <w:r w:rsidRPr="00B91CF3">
                    <w:rPr>
                      <w:rFonts w:ascii="Times New Roman" w:eastAsia="Times New Roman" w:hAnsi="Times New Roman" w:cs="Times New Roman"/>
                      <w:b/>
                      <w:lang w:val="lt-LT" w:eastAsia="lt-LT"/>
                    </w:rPr>
                    <w:t xml:space="preserve"> sistemos sutrikimai</w:t>
                  </w:r>
                </w:p>
              </w:tc>
              <w:tc>
                <w:tcPr>
                  <w:tcW w:w="1276" w:type="dxa"/>
                </w:tcPr>
                <w:p w14:paraId="25809106"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50485ABC"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418" w:type="dxa"/>
                </w:tcPr>
                <w:p w14:paraId="02CDCA0C"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Padidėjęs jautrumas</w:t>
                  </w:r>
                </w:p>
              </w:tc>
              <w:tc>
                <w:tcPr>
                  <w:tcW w:w="1417" w:type="dxa"/>
                </w:tcPr>
                <w:p w14:paraId="2BCCE97B" w14:textId="77777777" w:rsidR="00DC07AE" w:rsidRPr="00B91CF3" w:rsidRDefault="00DC07AE" w:rsidP="00EC3CE3">
                  <w:pPr>
                    <w:spacing w:after="0" w:line="260" w:lineRule="exact"/>
                    <w:rPr>
                      <w:rFonts w:ascii="Times New Roman" w:eastAsia="Times New Roman" w:hAnsi="Times New Roman" w:cs="Times New Roman"/>
                      <w:lang w:val="en-GB" w:eastAsia="lt-LT"/>
                    </w:rPr>
                  </w:pPr>
                  <w:proofErr w:type="spellStart"/>
                  <w:r w:rsidRPr="00B91CF3">
                    <w:rPr>
                      <w:rFonts w:ascii="Times New Roman" w:eastAsia="Times New Roman" w:hAnsi="Times New Roman" w:cs="Times New Roman"/>
                      <w:lang w:val="en-GB" w:eastAsia="lt-LT"/>
                    </w:rPr>
                    <w:t>Anafilaksinė</w:t>
                  </w:r>
                  <w:proofErr w:type="spellEnd"/>
                  <w:r w:rsidRPr="00B91CF3">
                    <w:rPr>
                      <w:rFonts w:ascii="Times New Roman" w:eastAsia="Times New Roman" w:hAnsi="Times New Roman" w:cs="Times New Roman"/>
                      <w:lang w:val="en-GB" w:eastAsia="lt-LT"/>
                    </w:rPr>
                    <w:t xml:space="preserve"> </w:t>
                  </w:r>
                  <w:proofErr w:type="spellStart"/>
                  <w:r w:rsidRPr="00B91CF3">
                    <w:rPr>
                      <w:rFonts w:ascii="Times New Roman" w:eastAsia="Times New Roman" w:hAnsi="Times New Roman" w:cs="Times New Roman"/>
                      <w:lang w:val="en-GB" w:eastAsia="lt-LT"/>
                    </w:rPr>
                    <w:t>reakcija</w:t>
                  </w:r>
                  <w:proofErr w:type="spellEnd"/>
                  <w:r w:rsidRPr="00B91CF3">
                    <w:rPr>
                      <w:rFonts w:ascii="Times New Roman" w:eastAsia="Times New Roman" w:hAnsi="Times New Roman" w:cs="Times New Roman"/>
                      <w:lang w:val="en-GB" w:eastAsia="lt-LT"/>
                    </w:rPr>
                    <w:t xml:space="preserve"> </w:t>
                  </w:r>
                  <w:r w:rsidRPr="00B91CF3">
                    <w:rPr>
                      <w:rFonts w:ascii="Times New Roman" w:eastAsia="Times New Roman" w:hAnsi="Times New Roman" w:cs="Times New Roman"/>
                      <w:vertAlign w:val="superscript"/>
                      <w:lang w:val="en-GB" w:eastAsia="lt-LT"/>
                    </w:rPr>
                    <w:t>c</w:t>
                  </w:r>
                </w:p>
              </w:tc>
              <w:tc>
                <w:tcPr>
                  <w:tcW w:w="1559" w:type="dxa"/>
                </w:tcPr>
                <w:p w14:paraId="6F25D339"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2551" w:type="dxa"/>
                </w:tcPr>
                <w:p w14:paraId="04F9A78D"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r>
            <w:tr w:rsidR="003C63AB" w:rsidRPr="007C09C5" w14:paraId="357B025D" w14:textId="4D838456" w:rsidTr="003C63AB">
              <w:tc>
                <w:tcPr>
                  <w:tcW w:w="1444" w:type="dxa"/>
                </w:tcPr>
                <w:p w14:paraId="40D941E9"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Endokrininiai sutrikimai </w:t>
                  </w:r>
                </w:p>
              </w:tc>
              <w:tc>
                <w:tcPr>
                  <w:tcW w:w="1276" w:type="dxa"/>
                </w:tcPr>
                <w:p w14:paraId="69C25438"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5F25DA9C" w14:textId="77777777" w:rsidR="00DC07AE" w:rsidRPr="00B91CF3" w:rsidRDefault="00DC07AE" w:rsidP="00EC3CE3">
                  <w:pPr>
                    <w:spacing w:after="0" w:line="260" w:lineRule="exact"/>
                    <w:rPr>
                      <w:rFonts w:ascii="Times New Roman" w:eastAsia="Times New Roman" w:hAnsi="Times New Roman" w:cs="Times New Roman"/>
                      <w:lang w:val="en-GB" w:eastAsia="lt-LT"/>
                    </w:rPr>
                  </w:pPr>
                  <w:proofErr w:type="spellStart"/>
                  <w:r w:rsidRPr="00B91CF3">
                    <w:rPr>
                      <w:rFonts w:ascii="Times New Roman" w:eastAsia="Times New Roman" w:hAnsi="Times New Roman" w:cs="Times New Roman"/>
                      <w:lang w:val="en-GB" w:eastAsia="lt-LT"/>
                    </w:rPr>
                    <w:t>Hiperprolaktine-mija</w:t>
                  </w:r>
                  <w:proofErr w:type="spellEnd"/>
                  <w:r w:rsidRPr="00B91CF3">
                    <w:rPr>
                      <w:rFonts w:ascii="Times New Roman" w:eastAsia="Times New Roman" w:hAnsi="Times New Roman" w:cs="Times New Roman"/>
                      <w:vertAlign w:val="superscript"/>
                      <w:lang w:val="en-GB" w:eastAsia="lt-LT"/>
                    </w:rPr>
                    <w:t xml:space="preserve"> a</w:t>
                  </w:r>
                </w:p>
              </w:tc>
              <w:tc>
                <w:tcPr>
                  <w:tcW w:w="1418" w:type="dxa"/>
                </w:tcPr>
                <w:p w14:paraId="4A406C96"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417" w:type="dxa"/>
                </w:tcPr>
                <w:p w14:paraId="24928F22" w14:textId="77777777" w:rsidR="00DC07AE" w:rsidRPr="007C09C5" w:rsidRDefault="00DC07AE" w:rsidP="00EC3CE3">
                  <w:pPr>
                    <w:spacing w:after="0" w:line="260" w:lineRule="exact"/>
                    <w:rPr>
                      <w:rFonts w:ascii="Times New Roman" w:eastAsia="Times New Roman" w:hAnsi="Times New Roman" w:cs="Times New Roman"/>
                      <w:lang w:val="pt-PT" w:eastAsia="lt-LT"/>
                    </w:rPr>
                  </w:pPr>
                  <w:proofErr w:type="spellStart"/>
                  <w:r w:rsidRPr="00B91CF3">
                    <w:rPr>
                      <w:rFonts w:ascii="Times New Roman" w:eastAsia="Times New Roman" w:hAnsi="Times New Roman" w:cs="Times New Roman"/>
                      <w:lang w:val="lt-LT" w:eastAsia="lt-LT"/>
                    </w:rPr>
                    <w:t>Antidiurezinio</w:t>
                  </w:r>
                  <w:proofErr w:type="spellEnd"/>
                  <w:r w:rsidRPr="00B91CF3">
                    <w:rPr>
                      <w:rFonts w:ascii="Times New Roman" w:eastAsia="Times New Roman" w:hAnsi="Times New Roman" w:cs="Times New Roman"/>
                      <w:lang w:val="lt-LT" w:eastAsia="lt-LT"/>
                    </w:rPr>
                    <w:t xml:space="preserve"> hormono sekrecijos sutrikimas</w:t>
                  </w:r>
                  <w:r w:rsidRPr="007C09C5">
                    <w:rPr>
                      <w:rFonts w:ascii="Times New Roman" w:eastAsia="Times New Roman" w:hAnsi="Times New Roman" w:cs="Times New Roman"/>
                      <w:lang w:val="pt-PT" w:eastAsia="lt-LT"/>
                    </w:rPr>
                    <w:t xml:space="preserve">, </w:t>
                  </w:r>
                  <w:r w:rsidRPr="00B91CF3">
                    <w:rPr>
                      <w:rFonts w:ascii="Times New Roman" w:eastAsia="Times New Roman" w:hAnsi="Times New Roman" w:cs="Times New Roman"/>
                      <w:lang w:val="lt-LT" w:eastAsia="lt-LT"/>
                    </w:rPr>
                    <w:t>gliukozė šlapime</w:t>
                  </w:r>
                </w:p>
              </w:tc>
              <w:tc>
                <w:tcPr>
                  <w:tcW w:w="1559" w:type="dxa"/>
                </w:tcPr>
                <w:p w14:paraId="2589E09F"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c>
                <w:tcPr>
                  <w:tcW w:w="2551" w:type="dxa"/>
                </w:tcPr>
                <w:p w14:paraId="4978B893"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r>
            <w:tr w:rsidR="003C63AB" w:rsidRPr="00B91CF3" w14:paraId="320B7E93" w14:textId="3B80746E" w:rsidTr="003C63AB">
              <w:trPr>
                <w:trHeight w:val="1107"/>
              </w:trPr>
              <w:tc>
                <w:tcPr>
                  <w:tcW w:w="1444" w:type="dxa"/>
                </w:tcPr>
                <w:p w14:paraId="4B167204"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Metabolizmo ir mitybos sutrikimai </w:t>
                  </w:r>
                </w:p>
              </w:tc>
              <w:tc>
                <w:tcPr>
                  <w:tcW w:w="1276" w:type="dxa"/>
                </w:tcPr>
                <w:p w14:paraId="3720E130"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036BD132" w14:textId="77777777" w:rsidR="00DC07AE" w:rsidRPr="006B354B" w:rsidRDefault="00DC07AE" w:rsidP="00EC3CE3">
                  <w:pPr>
                    <w:spacing w:after="0" w:line="260" w:lineRule="exact"/>
                    <w:rPr>
                      <w:rFonts w:ascii="Times New Roman" w:eastAsia="Times New Roman" w:hAnsi="Times New Roman" w:cs="Times New Roman"/>
                      <w:lang w:val="fr-FR" w:eastAsia="lt-LT"/>
                    </w:rPr>
                  </w:pPr>
                  <w:r w:rsidRPr="00B91CF3">
                    <w:rPr>
                      <w:rFonts w:ascii="Times New Roman" w:eastAsia="Times New Roman" w:hAnsi="Times New Roman" w:cs="Times New Roman"/>
                      <w:lang w:val="lt-LT" w:eastAsia="lt-LT"/>
                    </w:rPr>
                    <w:t>Padidėjęs svoris, padidėjęs apetitas, sumažėjęs apetitas</w:t>
                  </w:r>
                </w:p>
              </w:tc>
              <w:tc>
                <w:tcPr>
                  <w:tcW w:w="1418" w:type="dxa"/>
                </w:tcPr>
                <w:p w14:paraId="5A452E13"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Cukrinis diabetas </w:t>
                  </w:r>
                  <w:r w:rsidRPr="00B91CF3">
                    <w:rPr>
                      <w:rFonts w:ascii="Times New Roman" w:eastAsia="Times New Roman" w:hAnsi="Times New Roman" w:cs="Times New Roman"/>
                      <w:vertAlign w:val="superscript"/>
                      <w:lang w:val="lt-LT" w:eastAsia="lt-LT"/>
                    </w:rPr>
                    <w:t>b</w:t>
                  </w:r>
                  <w:r w:rsidRPr="00B91CF3">
                    <w:rPr>
                      <w:rFonts w:ascii="Times New Roman" w:eastAsia="Times New Roman" w:hAnsi="Times New Roman" w:cs="Times New Roman"/>
                      <w:lang w:val="lt-LT" w:eastAsia="lt-LT"/>
                    </w:rPr>
                    <w:t xml:space="preserve">, hiperglikemija, </w:t>
                  </w:r>
                  <w:proofErr w:type="spellStart"/>
                  <w:r w:rsidRPr="00B91CF3">
                    <w:rPr>
                      <w:rFonts w:ascii="Times New Roman" w:eastAsia="Times New Roman" w:hAnsi="Times New Roman" w:cs="Times New Roman"/>
                      <w:lang w:val="lt-LT" w:eastAsia="lt-LT"/>
                    </w:rPr>
                    <w:t>polidipsija</w:t>
                  </w:r>
                  <w:proofErr w:type="spellEnd"/>
                  <w:r w:rsidRPr="00B91CF3">
                    <w:rPr>
                      <w:rFonts w:ascii="Times New Roman" w:eastAsia="Times New Roman" w:hAnsi="Times New Roman" w:cs="Times New Roman"/>
                      <w:lang w:val="lt-LT" w:eastAsia="lt-LT"/>
                    </w:rPr>
                    <w:t>, sumažėjęs svoris, anoreksija, padidėjusi cholesterolio koncentracija kraujyje</w:t>
                  </w:r>
                </w:p>
              </w:tc>
              <w:tc>
                <w:tcPr>
                  <w:tcW w:w="1417" w:type="dxa"/>
                </w:tcPr>
                <w:p w14:paraId="2B05709C"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Intoksikacija vandeniu </w:t>
                  </w:r>
                  <w:r w:rsidRPr="00B91CF3">
                    <w:rPr>
                      <w:rFonts w:ascii="Times New Roman" w:eastAsia="Times New Roman" w:hAnsi="Times New Roman" w:cs="Times New Roman"/>
                      <w:vertAlign w:val="superscript"/>
                      <w:lang w:val="lt-LT" w:eastAsia="lt-LT"/>
                    </w:rPr>
                    <w:t>c</w:t>
                  </w:r>
                  <w:r w:rsidRPr="00B91CF3">
                    <w:rPr>
                      <w:rFonts w:ascii="Times New Roman" w:eastAsia="Times New Roman" w:hAnsi="Times New Roman" w:cs="Times New Roman"/>
                      <w:lang w:val="lt-LT" w:eastAsia="lt-LT"/>
                    </w:rPr>
                    <w:t xml:space="preserve">, hipoglikemija, </w:t>
                  </w:r>
                  <w:proofErr w:type="spellStart"/>
                  <w:r w:rsidRPr="00B91CF3">
                    <w:rPr>
                      <w:rFonts w:ascii="Times New Roman" w:eastAsia="Times New Roman" w:hAnsi="Times New Roman" w:cs="Times New Roman"/>
                      <w:lang w:val="lt-LT" w:eastAsia="lt-LT"/>
                    </w:rPr>
                    <w:t>hiperinsuli-nemija</w:t>
                  </w:r>
                  <w:proofErr w:type="spellEnd"/>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vertAlign w:val="superscript"/>
                      <w:lang w:val="lt-LT" w:eastAsia="lt-LT"/>
                    </w:rPr>
                    <w:t>c</w:t>
                  </w:r>
                  <w:r w:rsidRPr="00B91CF3">
                    <w:rPr>
                      <w:rFonts w:ascii="Times New Roman" w:eastAsia="Times New Roman" w:hAnsi="Times New Roman" w:cs="Times New Roman"/>
                      <w:lang w:val="lt-LT" w:eastAsia="lt-LT"/>
                    </w:rPr>
                    <w:t>, padidėjusi trigliceridų koncentracija kraujyje</w:t>
                  </w:r>
                </w:p>
              </w:tc>
              <w:tc>
                <w:tcPr>
                  <w:tcW w:w="1559" w:type="dxa"/>
                </w:tcPr>
                <w:p w14:paraId="0ABDE51F"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 xml:space="preserve">Diabetinė </w:t>
                  </w:r>
                  <w:proofErr w:type="spellStart"/>
                  <w:r w:rsidRPr="00B91CF3">
                    <w:rPr>
                      <w:rFonts w:ascii="Times New Roman" w:eastAsia="Times New Roman" w:hAnsi="Times New Roman" w:cs="Times New Roman"/>
                      <w:lang w:val="lt-LT" w:eastAsia="lt-LT"/>
                    </w:rPr>
                    <w:t>ketoacido-zė</w:t>
                  </w:r>
                  <w:proofErr w:type="spellEnd"/>
                </w:p>
              </w:tc>
              <w:tc>
                <w:tcPr>
                  <w:tcW w:w="2551" w:type="dxa"/>
                </w:tcPr>
                <w:p w14:paraId="49FF6D49"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7B107791" w14:textId="7D5B7416" w:rsidTr="003C63AB">
              <w:trPr>
                <w:trHeight w:val="711"/>
              </w:trPr>
              <w:tc>
                <w:tcPr>
                  <w:tcW w:w="1444" w:type="dxa"/>
                </w:tcPr>
                <w:p w14:paraId="7E039C99" w14:textId="77777777" w:rsidR="00DC07AE" w:rsidRPr="00B91CF3" w:rsidRDefault="00DC07AE" w:rsidP="00EC3CE3">
                  <w:pPr>
                    <w:spacing w:after="0" w:line="260" w:lineRule="exact"/>
                    <w:rPr>
                      <w:rFonts w:ascii="Times New Roman" w:eastAsia="Times New Roman" w:hAnsi="Times New Roman" w:cs="Times New Roman"/>
                      <w:b/>
                      <w:bCs/>
                      <w:lang w:val="en-GB" w:eastAsia="lt-LT"/>
                    </w:rPr>
                  </w:pPr>
                  <w:r w:rsidRPr="00B91CF3">
                    <w:rPr>
                      <w:rFonts w:ascii="Times New Roman" w:eastAsia="Times New Roman" w:hAnsi="Times New Roman" w:cs="Times New Roman"/>
                      <w:b/>
                      <w:lang w:val="it-IT" w:eastAsia="lt-LT"/>
                    </w:rPr>
                    <w:t xml:space="preserve">Psichikos sutrikimai </w:t>
                  </w:r>
                </w:p>
              </w:tc>
              <w:tc>
                <w:tcPr>
                  <w:tcW w:w="1276" w:type="dxa"/>
                </w:tcPr>
                <w:p w14:paraId="6B9B998F" w14:textId="77777777" w:rsidR="00DC07AE" w:rsidRPr="00B91CF3" w:rsidRDefault="00DC07AE" w:rsidP="00EC3CE3">
                  <w:pPr>
                    <w:spacing w:after="0" w:line="260" w:lineRule="exact"/>
                    <w:rPr>
                      <w:rFonts w:ascii="Times New Roman" w:eastAsia="Times New Roman" w:hAnsi="Times New Roman" w:cs="Times New Roman"/>
                      <w:lang w:val="en-GB" w:eastAsia="lt-LT"/>
                    </w:rPr>
                  </w:pPr>
                  <w:proofErr w:type="spellStart"/>
                  <w:r w:rsidRPr="00B91CF3">
                    <w:rPr>
                      <w:rFonts w:ascii="Times New Roman" w:eastAsia="Times New Roman" w:hAnsi="Times New Roman" w:cs="Times New Roman"/>
                      <w:bCs/>
                      <w:lang w:val="en-GB" w:eastAsia="lt-LT"/>
                    </w:rPr>
                    <w:t>Nemiga</w:t>
                  </w:r>
                  <w:proofErr w:type="spellEnd"/>
                  <w:r w:rsidRPr="00B91CF3">
                    <w:rPr>
                      <w:rFonts w:ascii="Times New Roman" w:eastAsia="Times New Roman" w:hAnsi="Times New Roman" w:cs="Times New Roman"/>
                      <w:bCs/>
                      <w:lang w:val="en-GB" w:eastAsia="lt-LT"/>
                    </w:rPr>
                    <w:t xml:space="preserve"> </w:t>
                  </w:r>
                  <w:r w:rsidRPr="00B91CF3">
                    <w:rPr>
                      <w:rFonts w:ascii="Times New Roman" w:eastAsia="Times New Roman" w:hAnsi="Times New Roman" w:cs="Times New Roman"/>
                      <w:vertAlign w:val="superscript"/>
                      <w:lang w:val="en-GB" w:eastAsia="lt-LT"/>
                    </w:rPr>
                    <w:t>d</w:t>
                  </w:r>
                </w:p>
              </w:tc>
              <w:tc>
                <w:tcPr>
                  <w:tcW w:w="1276" w:type="dxa"/>
                </w:tcPr>
                <w:p w14:paraId="4B5EE614"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Miego sutrikimas, susijaudinimas, depresija, nerimas</w:t>
                  </w:r>
                </w:p>
              </w:tc>
              <w:tc>
                <w:tcPr>
                  <w:tcW w:w="1418" w:type="dxa"/>
                </w:tcPr>
                <w:p w14:paraId="12AD7319"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Manija, sumišimo būklė, susilpnėjęs lytinis potraukis, nervingumas, košmaras</w:t>
                  </w:r>
                </w:p>
              </w:tc>
              <w:tc>
                <w:tcPr>
                  <w:tcW w:w="1417" w:type="dxa"/>
                </w:tcPr>
                <w:p w14:paraId="232533CA" w14:textId="5988D5AA" w:rsidR="00DC07AE" w:rsidRPr="00B91CF3" w:rsidRDefault="00DC07AE" w:rsidP="006E4BF4">
                  <w:pPr>
                    <w:spacing w:after="0" w:line="260" w:lineRule="exact"/>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K</w:t>
                  </w:r>
                  <w:r w:rsidRPr="006E4BF4">
                    <w:rPr>
                      <w:rFonts w:ascii="Times New Roman" w:eastAsia="Times New Roman" w:hAnsi="Times New Roman" w:cs="Times New Roman"/>
                      <w:lang w:val="lt-LT" w:eastAsia="lt-LT"/>
                    </w:rPr>
                    <w:t>atatonija</w:t>
                  </w:r>
                  <w:proofErr w:type="spellEnd"/>
                  <w:r w:rsidRPr="006E4BF4">
                    <w:rPr>
                      <w:rFonts w:ascii="Times New Roman" w:eastAsia="Times New Roman" w:hAnsi="Times New Roman" w:cs="Times New Roman"/>
                      <w:lang w:val="lt-LT" w:eastAsia="lt-LT"/>
                    </w:rPr>
                    <w:t>, somnambulizmas, valgymo sutrikimas,</w:t>
                  </w:r>
                  <w:r>
                    <w:rPr>
                      <w:rFonts w:ascii="Times New Roman" w:eastAsia="Times New Roman" w:hAnsi="Times New Roman" w:cs="Times New Roman"/>
                      <w:lang w:val="lt-LT" w:eastAsia="lt-LT"/>
                    </w:rPr>
                    <w:t xml:space="preserve"> susijęs su </w:t>
                  </w:r>
                  <w:r w:rsidRPr="006E4BF4">
                    <w:rPr>
                      <w:rFonts w:ascii="Times New Roman" w:eastAsia="Times New Roman" w:hAnsi="Times New Roman" w:cs="Times New Roman"/>
                      <w:lang w:val="lt-LT" w:eastAsia="lt-LT"/>
                    </w:rPr>
                    <w:t>miego problemomis</w:t>
                  </w:r>
                  <w:r w:rsidRPr="006E4BF4" w:rsidDel="006E4BF4">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e</w:t>
                  </w:r>
                  <w:r w:rsidRPr="00B91CF3">
                    <w:rPr>
                      <w:rFonts w:ascii="Times New Roman" w:eastAsia="Times New Roman" w:hAnsi="Times New Roman" w:cs="Times New Roman"/>
                      <w:lang w:val="lt-LT" w:eastAsia="lt-LT"/>
                    </w:rPr>
                    <w:t>mocijų stoka, orgazmo nebuvimas</w:t>
                  </w:r>
                </w:p>
              </w:tc>
              <w:tc>
                <w:tcPr>
                  <w:tcW w:w="1559" w:type="dxa"/>
                </w:tcPr>
                <w:p w14:paraId="65409E94" w14:textId="77777777" w:rsidR="00DC07AE" w:rsidRPr="006E4BF4"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388172BE" w14:textId="77777777" w:rsidR="00DC07AE" w:rsidRPr="006E4BF4"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6C2719CC" w14:textId="17F57E4A" w:rsidTr="003C63AB">
              <w:trPr>
                <w:trHeight w:val="2340"/>
              </w:trPr>
              <w:tc>
                <w:tcPr>
                  <w:tcW w:w="1444" w:type="dxa"/>
                </w:tcPr>
                <w:p w14:paraId="41C7F3C8" w14:textId="77777777" w:rsidR="00DC07AE" w:rsidRPr="00B91CF3" w:rsidRDefault="00DC07AE" w:rsidP="00EC3CE3">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bCs/>
                      <w:lang w:val="lt-LT" w:eastAsia="lt-LT"/>
                    </w:rPr>
                    <w:t>Nervų sistemos sutrikimai</w:t>
                  </w:r>
                </w:p>
              </w:tc>
              <w:tc>
                <w:tcPr>
                  <w:tcW w:w="1276" w:type="dxa"/>
                </w:tcPr>
                <w:p w14:paraId="2EE00E1C"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bCs/>
                      <w:lang w:val="lt-LT" w:eastAsia="lt-LT"/>
                    </w:rPr>
                    <w:t>Sedacija</w:t>
                  </w:r>
                  <w:proofErr w:type="spellEnd"/>
                  <w:r w:rsidRPr="00B91CF3">
                    <w:rPr>
                      <w:rFonts w:ascii="Times New Roman" w:eastAsia="Times New Roman" w:hAnsi="Times New Roman" w:cs="Times New Roman"/>
                      <w:bCs/>
                      <w:lang w:val="lt-LT" w:eastAsia="lt-LT"/>
                    </w:rPr>
                    <w:t xml:space="preserve"> / </w:t>
                  </w:r>
                  <w:proofErr w:type="spellStart"/>
                  <w:r w:rsidRPr="00B91CF3">
                    <w:rPr>
                      <w:rFonts w:ascii="Times New Roman" w:eastAsia="Times New Roman" w:hAnsi="Times New Roman" w:cs="Times New Roman"/>
                      <w:bCs/>
                      <w:lang w:val="lt-LT" w:eastAsia="lt-LT"/>
                    </w:rPr>
                    <w:t>somnolen-cija</w:t>
                  </w:r>
                  <w:proofErr w:type="spellEnd"/>
                  <w:r w:rsidRPr="00B91CF3">
                    <w:rPr>
                      <w:rFonts w:ascii="Times New Roman" w:eastAsia="Times New Roman" w:hAnsi="Times New Roman" w:cs="Times New Roman"/>
                      <w:bCs/>
                      <w:lang w:val="lt-LT" w:eastAsia="lt-LT"/>
                    </w:rPr>
                    <w:t>,</w:t>
                  </w:r>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parkinsoniz-mas</w:t>
                  </w:r>
                  <w:proofErr w:type="spellEnd"/>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galvos skausmas</w:t>
                  </w:r>
                </w:p>
              </w:tc>
              <w:tc>
                <w:tcPr>
                  <w:tcW w:w="1276" w:type="dxa"/>
                </w:tcPr>
                <w:p w14:paraId="648A0277"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Akatizija</w:t>
                  </w:r>
                  <w:proofErr w:type="spellEnd"/>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distonija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svaigulys, </w:t>
                  </w:r>
                  <w:proofErr w:type="spellStart"/>
                  <w:r w:rsidRPr="00B91CF3">
                    <w:rPr>
                      <w:rFonts w:ascii="Times New Roman" w:eastAsia="Times New Roman" w:hAnsi="Times New Roman" w:cs="Times New Roman"/>
                      <w:lang w:val="lt-LT" w:eastAsia="lt-LT"/>
                    </w:rPr>
                    <w:t>diskinezija</w:t>
                  </w:r>
                  <w:proofErr w:type="spellEnd"/>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tremoras</w:t>
                  </w:r>
                </w:p>
              </w:tc>
              <w:tc>
                <w:tcPr>
                  <w:tcW w:w="1418" w:type="dxa"/>
                </w:tcPr>
                <w:p w14:paraId="1D8D7536"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Vėlyvoji </w:t>
                  </w:r>
                  <w:proofErr w:type="spellStart"/>
                  <w:r w:rsidRPr="00B91CF3">
                    <w:rPr>
                      <w:rFonts w:ascii="Times New Roman" w:eastAsia="Times New Roman" w:hAnsi="Times New Roman" w:cs="Times New Roman"/>
                      <w:lang w:val="lt-LT" w:eastAsia="lt-LT"/>
                    </w:rPr>
                    <w:t>diskinezija</w:t>
                  </w:r>
                  <w:proofErr w:type="spellEnd"/>
                  <w:r w:rsidRPr="00B91CF3">
                    <w:rPr>
                      <w:rFonts w:ascii="Times New Roman" w:eastAsia="Times New Roman" w:hAnsi="Times New Roman" w:cs="Times New Roman"/>
                      <w:lang w:val="lt-LT" w:eastAsia="lt-LT"/>
                    </w:rPr>
                    <w:t xml:space="preserve">, smegenų išemija, nereagavimas į dirgiklius, sąmonės netekimas, pritemusi sąmonė, konvulsija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apalpimas, </w:t>
                  </w:r>
                  <w:proofErr w:type="spellStart"/>
                  <w:r w:rsidRPr="00B91CF3">
                    <w:rPr>
                      <w:rFonts w:ascii="Times New Roman" w:eastAsia="Times New Roman" w:hAnsi="Times New Roman" w:cs="Times New Roman"/>
                      <w:lang w:val="lt-LT" w:eastAsia="lt-LT"/>
                    </w:rPr>
                    <w:t>psichomotorinis</w:t>
                  </w:r>
                  <w:proofErr w:type="spellEnd"/>
                  <w:r w:rsidRPr="00B91CF3">
                    <w:rPr>
                      <w:rFonts w:ascii="Times New Roman" w:eastAsia="Times New Roman" w:hAnsi="Times New Roman" w:cs="Times New Roman"/>
                      <w:lang w:val="lt-LT" w:eastAsia="lt-LT"/>
                    </w:rPr>
                    <w:t xml:space="preserve"> hiperaktyvumas, pusiausvyros sutrikimas, </w:t>
                  </w:r>
                  <w:r w:rsidRPr="00B91CF3">
                    <w:rPr>
                      <w:rFonts w:ascii="Times New Roman" w:eastAsia="Times New Roman" w:hAnsi="Times New Roman" w:cs="Times New Roman"/>
                      <w:lang w:val="lt-LT" w:eastAsia="lt-LT"/>
                    </w:rPr>
                    <w:lastRenderedPageBreak/>
                    <w:t xml:space="preserve">nenormali koordinacija, </w:t>
                  </w:r>
                  <w:proofErr w:type="spellStart"/>
                  <w:r w:rsidRPr="00B91CF3">
                    <w:rPr>
                      <w:rFonts w:ascii="Times New Roman" w:eastAsia="Times New Roman" w:hAnsi="Times New Roman" w:cs="Times New Roman"/>
                      <w:lang w:val="lt-LT" w:eastAsia="lt-LT"/>
                    </w:rPr>
                    <w:t>ortostatinis</w:t>
                  </w:r>
                  <w:proofErr w:type="spellEnd"/>
                  <w:r w:rsidRPr="00B91CF3">
                    <w:rPr>
                      <w:rFonts w:ascii="Times New Roman" w:eastAsia="Times New Roman" w:hAnsi="Times New Roman" w:cs="Times New Roman"/>
                      <w:lang w:val="lt-LT" w:eastAsia="lt-LT"/>
                    </w:rPr>
                    <w:t xml:space="preserve"> svaigulys, dėmesio sutrikimas, </w:t>
                  </w:r>
                  <w:proofErr w:type="spellStart"/>
                  <w:r w:rsidRPr="00B91CF3">
                    <w:rPr>
                      <w:rFonts w:ascii="Times New Roman" w:eastAsia="Times New Roman" w:hAnsi="Times New Roman" w:cs="Times New Roman"/>
                      <w:lang w:val="lt-LT" w:eastAsia="lt-LT"/>
                    </w:rPr>
                    <w:t>dizartrija</w:t>
                  </w:r>
                  <w:proofErr w:type="spellEnd"/>
                  <w:r w:rsidRPr="00B91CF3">
                    <w:rPr>
                      <w:rFonts w:ascii="Times New Roman" w:eastAsia="Times New Roman" w:hAnsi="Times New Roman" w:cs="Times New Roman"/>
                      <w:lang w:val="lt-LT" w:eastAsia="lt-LT"/>
                    </w:rPr>
                    <w:t xml:space="preserve">, sutrikęs skonio pojūtis, </w:t>
                  </w:r>
                  <w:proofErr w:type="spellStart"/>
                  <w:r w:rsidRPr="00B91CF3">
                    <w:rPr>
                      <w:rFonts w:ascii="Times New Roman" w:eastAsia="Times New Roman" w:hAnsi="Times New Roman" w:cs="Times New Roman"/>
                      <w:lang w:val="lt-LT" w:eastAsia="lt-LT"/>
                    </w:rPr>
                    <w:t>hipestezija</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parestezija</w:t>
                  </w:r>
                  <w:proofErr w:type="spellEnd"/>
                </w:p>
              </w:tc>
              <w:tc>
                <w:tcPr>
                  <w:tcW w:w="1417" w:type="dxa"/>
                </w:tcPr>
                <w:p w14:paraId="56D65442"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lastRenderedPageBreak/>
                    <w:t xml:space="preserve">Piktybinis </w:t>
                  </w:r>
                  <w:proofErr w:type="spellStart"/>
                  <w:r w:rsidRPr="00B91CF3">
                    <w:rPr>
                      <w:rFonts w:ascii="Times New Roman" w:eastAsia="Times New Roman" w:hAnsi="Times New Roman" w:cs="Times New Roman"/>
                      <w:lang w:val="lt-LT" w:eastAsia="lt-LT"/>
                    </w:rPr>
                    <w:t>neurolepsinis</w:t>
                  </w:r>
                  <w:proofErr w:type="spellEnd"/>
                  <w:r w:rsidRPr="00B91CF3">
                    <w:rPr>
                      <w:rFonts w:ascii="Times New Roman" w:eastAsia="Times New Roman" w:hAnsi="Times New Roman" w:cs="Times New Roman"/>
                      <w:lang w:val="lt-LT" w:eastAsia="lt-LT"/>
                    </w:rPr>
                    <w:t xml:space="preserve"> sindromas, smegenų kraujotakos sutrikimas, diabetinė koma, galvos svyravimas</w:t>
                  </w:r>
                </w:p>
              </w:tc>
              <w:tc>
                <w:tcPr>
                  <w:tcW w:w="1559" w:type="dxa"/>
                </w:tcPr>
                <w:p w14:paraId="776B584A"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3FFA8D5D"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041D8F6F" w14:textId="53C7457B" w:rsidTr="003C63AB">
              <w:trPr>
                <w:trHeight w:val="948"/>
              </w:trPr>
              <w:tc>
                <w:tcPr>
                  <w:tcW w:w="1444" w:type="dxa"/>
                </w:tcPr>
                <w:p w14:paraId="33159E52"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Akių sutrikimai </w:t>
                  </w:r>
                </w:p>
              </w:tc>
              <w:tc>
                <w:tcPr>
                  <w:tcW w:w="1276" w:type="dxa"/>
                </w:tcPr>
                <w:p w14:paraId="5F678954"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220C37AE"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Miglotas matymas, </w:t>
                  </w:r>
                  <w:proofErr w:type="spellStart"/>
                  <w:r w:rsidRPr="00B91CF3">
                    <w:rPr>
                      <w:rFonts w:ascii="Times New Roman" w:eastAsia="Times New Roman" w:hAnsi="Times New Roman" w:cs="Times New Roman"/>
                      <w:lang w:val="lt-LT" w:eastAsia="lt-LT"/>
                    </w:rPr>
                    <w:t>konjuktyvitas</w:t>
                  </w:r>
                  <w:proofErr w:type="spellEnd"/>
                </w:p>
              </w:tc>
              <w:tc>
                <w:tcPr>
                  <w:tcW w:w="1418" w:type="dxa"/>
                </w:tcPr>
                <w:p w14:paraId="49C0D1B9"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Fotofobija</w:t>
                  </w:r>
                  <w:proofErr w:type="spellEnd"/>
                  <w:r w:rsidRPr="00B91CF3">
                    <w:rPr>
                      <w:rFonts w:ascii="Times New Roman" w:eastAsia="Times New Roman" w:hAnsi="Times New Roman" w:cs="Times New Roman"/>
                      <w:lang w:val="lt-LT" w:eastAsia="lt-LT"/>
                    </w:rPr>
                    <w:t xml:space="preserve">, sausa akis, padidėjęs ašarojimas, akių </w:t>
                  </w:r>
                  <w:proofErr w:type="spellStart"/>
                  <w:r w:rsidRPr="00B91CF3">
                    <w:rPr>
                      <w:rFonts w:ascii="Times New Roman" w:eastAsia="Times New Roman" w:hAnsi="Times New Roman" w:cs="Times New Roman"/>
                      <w:lang w:val="lt-LT" w:eastAsia="lt-LT"/>
                    </w:rPr>
                    <w:t>hiperemija</w:t>
                  </w:r>
                  <w:proofErr w:type="spellEnd"/>
                </w:p>
              </w:tc>
              <w:tc>
                <w:tcPr>
                  <w:tcW w:w="1417" w:type="dxa"/>
                </w:tcPr>
                <w:p w14:paraId="053A72F0"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Glaukoma, akies judesių sutrikimas, sukamieji akies judesiai, akies voko pakraščio luobas, suglebusios rainelės sindromas (operacinis)</w:t>
                  </w:r>
                  <w:r w:rsidRPr="00B91CF3">
                    <w:rPr>
                      <w:rFonts w:ascii="Times New Roman" w:eastAsia="Times New Roman" w:hAnsi="Times New Roman" w:cs="Times New Roman"/>
                      <w:vertAlign w:val="superscript"/>
                      <w:lang w:val="lt-LT" w:eastAsia="lt-LT"/>
                    </w:rPr>
                    <w:t xml:space="preserve"> c</w:t>
                  </w:r>
                </w:p>
              </w:tc>
              <w:tc>
                <w:tcPr>
                  <w:tcW w:w="1559" w:type="dxa"/>
                </w:tcPr>
                <w:p w14:paraId="2E5814AA"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1EC1654A"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29F93357" w14:textId="44E4B5EB" w:rsidTr="003C63AB">
              <w:trPr>
                <w:trHeight w:val="288"/>
              </w:trPr>
              <w:tc>
                <w:tcPr>
                  <w:tcW w:w="1444" w:type="dxa"/>
                </w:tcPr>
                <w:p w14:paraId="7D144859"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Ausų ir labirintų sutrikimai </w:t>
                  </w:r>
                </w:p>
              </w:tc>
              <w:tc>
                <w:tcPr>
                  <w:tcW w:w="1276" w:type="dxa"/>
                </w:tcPr>
                <w:p w14:paraId="0E2872EC"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40CD937D"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418" w:type="dxa"/>
                </w:tcPr>
                <w:p w14:paraId="299FEE64" w14:textId="77777777" w:rsidR="00DC07AE" w:rsidRPr="00B91CF3" w:rsidRDefault="00DC07AE" w:rsidP="00EC3CE3">
                  <w:pPr>
                    <w:spacing w:after="0" w:line="260" w:lineRule="exact"/>
                    <w:rPr>
                      <w:rFonts w:ascii="Times New Roman" w:eastAsia="Times New Roman" w:hAnsi="Times New Roman" w:cs="Times New Roman"/>
                      <w:lang w:val="de-DE" w:eastAsia="lt-LT"/>
                    </w:rPr>
                  </w:pPr>
                  <w:r w:rsidRPr="00B91CF3">
                    <w:rPr>
                      <w:rFonts w:ascii="Times New Roman" w:eastAsia="Times New Roman" w:hAnsi="Times New Roman" w:cs="Times New Roman"/>
                      <w:lang w:val="lt-LT" w:eastAsia="lt-LT"/>
                    </w:rPr>
                    <w:t>Svaigimas (</w:t>
                  </w:r>
                  <w:proofErr w:type="spellStart"/>
                  <w:r w:rsidRPr="00B91CF3">
                    <w:rPr>
                      <w:rFonts w:ascii="Times New Roman" w:eastAsia="Times New Roman" w:hAnsi="Times New Roman" w:cs="Times New Roman"/>
                      <w:i/>
                      <w:lang w:val="lt-LT" w:eastAsia="lt-LT"/>
                    </w:rPr>
                    <w:t>vertigo</w:t>
                  </w:r>
                  <w:proofErr w:type="spellEnd"/>
                  <w:r w:rsidRPr="00B91CF3">
                    <w:rPr>
                      <w:rFonts w:ascii="Times New Roman" w:eastAsia="Times New Roman" w:hAnsi="Times New Roman" w:cs="Times New Roman"/>
                      <w:lang w:val="lt-LT" w:eastAsia="lt-LT"/>
                    </w:rPr>
                    <w:t>), ūžesys (</w:t>
                  </w:r>
                  <w:proofErr w:type="spellStart"/>
                  <w:r w:rsidRPr="00B91CF3">
                    <w:rPr>
                      <w:rFonts w:ascii="Times New Roman" w:eastAsia="Times New Roman" w:hAnsi="Times New Roman" w:cs="Times New Roman"/>
                      <w:i/>
                      <w:lang w:val="lt-LT" w:eastAsia="lt-LT"/>
                    </w:rPr>
                    <w:t>tinnitus</w:t>
                  </w:r>
                  <w:proofErr w:type="spellEnd"/>
                  <w:r w:rsidRPr="00B91CF3">
                    <w:rPr>
                      <w:rFonts w:ascii="Times New Roman" w:eastAsia="Times New Roman" w:hAnsi="Times New Roman" w:cs="Times New Roman"/>
                      <w:lang w:val="lt-LT" w:eastAsia="lt-LT"/>
                    </w:rPr>
                    <w:t>),</w:t>
                  </w:r>
                  <w:r w:rsidRPr="00B91CF3">
                    <w:rPr>
                      <w:rFonts w:ascii="Times New Roman" w:eastAsia="Times New Roman" w:hAnsi="Times New Roman" w:cs="Times New Roman"/>
                      <w:lang w:val="de-DE" w:eastAsia="lt-LT"/>
                    </w:rPr>
                    <w:t xml:space="preserve"> </w:t>
                  </w:r>
                  <w:r w:rsidRPr="00B91CF3">
                    <w:rPr>
                      <w:rFonts w:ascii="Times New Roman" w:eastAsia="Times New Roman" w:hAnsi="Times New Roman" w:cs="Times New Roman"/>
                      <w:lang w:val="lt-LT" w:eastAsia="lt-LT"/>
                    </w:rPr>
                    <w:t>ausies skausmas</w:t>
                  </w:r>
                </w:p>
              </w:tc>
              <w:tc>
                <w:tcPr>
                  <w:tcW w:w="1417" w:type="dxa"/>
                </w:tcPr>
                <w:p w14:paraId="77892CD8" w14:textId="77777777" w:rsidR="00DC07AE" w:rsidRPr="00B91CF3" w:rsidRDefault="00DC07AE" w:rsidP="00EC3CE3">
                  <w:pPr>
                    <w:spacing w:after="0" w:line="260" w:lineRule="exact"/>
                    <w:rPr>
                      <w:rFonts w:ascii="Times New Roman" w:eastAsia="Times New Roman" w:hAnsi="Times New Roman" w:cs="Times New Roman"/>
                      <w:lang w:val="de-DE" w:eastAsia="lt-LT"/>
                    </w:rPr>
                  </w:pPr>
                </w:p>
              </w:tc>
              <w:tc>
                <w:tcPr>
                  <w:tcW w:w="1559" w:type="dxa"/>
                </w:tcPr>
                <w:p w14:paraId="648A5559" w14:textId="77777777" w:rsidR="00DC07AE" w:rsidRPr="00B91CF3" w:rsidRDefault="00DC07AE" w:rsidP="00EC3CE3">
                  <w:pPr>
                    <w:spacing w:after="0" w:line="260" w:lineRule="exact"/>
                    <w:rPr>
                      <w:rFonts w:ascii="Times New Roman" w:eastAsia="Times New Roman" w:hAnsi="Times New Roman" w:cs="Times New Roman"/>
                      <w:lang w:val="de-DE" w:eastAsia="lt-LT"/>
                    </w:rPr>
                  </w:pPr>
                </w:p>
              </w:tc>
              <w:tc>
                <w:tcPr>
                  <w:tcW w:w="2551" w:type="dxa"/>
                </w:tcPr>
                <w:p w14:paraId="1523DB34" w14:textId="77777777" w:rsidR="00DC07AE" w:rsidRPr="00B91CF3" w:rsidRDefault="00DC07AE" w:rsidP="00EC3CE3">
                  <w:pPr>
                    <w:spacing w:after="0" w:line="260" w:lineRule="exact"/>
                    <w:rPr>
                      <w:rFonts w:ascii="Times New Roman" w:eastAsia="Times New Roman" w:hAnsi="Times New Roman" w:cs="Times New Roman"/>
                      <w:lang w:val="de-DE" w:eastAsia="lt-LT"/>
                    </w:rPr>
                  </w:pPr>
                </w:p>
              </w:tc>
            </w:tr>
            <w:tr w:rsidR="003C63AB" w:rsidRPr="00B91CF3" w14:paraId="7D972F06" w14:textId="76721A26" w:rsidTr="003C63AB">
              <w:trPr>
                <w:trHeight w:val="1372"/>
              </w:trPr>
              <w:tc>
                <w:tcPr>
                  <w:tcW w:w="1444" w:type="dxa"/>
                </w:tcPr>
                <w:p w14:paraId="58335BAF"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Širdies sutrikimai </w:t>
                  </w:r>
                </w:p>
              </w:tc>
              <w:tc>
                <w:tcPr>
                  <w:tcW w:w="1276" w:type="dxa"/>
                </w:tcPr>
                <w:p w14:paraId="45512290"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54A7CDEC"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Tachikardija</w:t>
                  </w:r>
                </w:p>
              </w:tc>
              <w:tc>
                <w:tcPr>
                  <w:tcW w:w="1418" w:type="dxa"/>
                </w:tcPr>
                <w:p w14:paraId="4493A7E2"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Prieširdžių virpėjimas, </w:t>
                  </w:r>
                  <w:proofErr w:type="spellStart"/>
                  <w:r w:rsidRPr="00B91CF3">
                    <w:rPr>
                      <w:rFonts w:ascii="Times New Roman" w:eastAsia="Times New Roman" w:hAnsi="Times New Roman" w:cs="Times New Roman"/>
                      <w:lang w:val="lt-LT" w:eastAsia="lt-LT"/>
                    </w:rPr>
                    <w:t>atrioventrikulinė</w:t>
                  </w:r>
                  <w:proofErr w:type="spellEnd"/>
                  <w:r w:rsidRPr="00B91CF3">
                    <w:rPr>
                      <w:rFonts w:ascii="Times New Roman" w:eastAsia="Times New Roman" w:hAnsi="Times New Roman" w:cs="Times New Roman"/>
                      <w:lang w:val="lt-LT" w:eastAsia="lt-LT"/>
                    </w:rPr>
                    <w:t xml:space="preserve"> blokada, laidumo sutrikimas, pailgėjęs QT intervalas elektrokardiogramoje, bradikardija, nenormali elektrokardiograma, </w:t>
                  </w:r>
                  <w:proofErr w:type="spellStart"/>
                  <w:r w:rsidRPr="00B91CF3">
                    <w:rPr>
                      <w:rFonts w:ascii="Times New Roman" w:eastAsia="Times New Roman" w:hAnsi="Times New Roman" w:cs="Times New Roman"/>
                      <w:lang w:val="lt-LT" w:eastAsia="lt-LT"/>
                    </w:rPr>
                    <w:t>palpitacijos</w:t>
                  </w:r>
                  <w:proofErr w:type="spellEnd"/>
                </w:p>
              </w:tc>
              <w:tc>
                <w:tcPr>
                  <w:tcW w:w="1417" w:type="dxa"/>
                </w:tcPr>
                <w:p w14:paraId="6F9C5813" w14:textId="77777777" w:rsidR="00DC07AE" w:rsidRPr="00B91CF3" w:rsidRDefault="00DC07AE" w:rsidP="00EC3CE3">
                  <w:pPr>
                    <w:spacing w:after="0" w:line="260" w:lineRule="exact"/>
                    <w:rPr>
                      <w:rFonts w:ascii="Times New Roman" w:eastAsia="Times New Roman" w:hAnsi="Times New Roman" w:cs="Times New Roman"/>
                      <w:lang w:val="en-GB" w:eastAsia="lt-LT"/>
                    </w:rPr>
                  </w:pPr>
                  <w:proofErr w:type="spellStart"/>
                  <w:r w:rsidRPr="00B91CF3">
                    <w:rPr>
                      <w:rFonts w:ascii="Times New Roman" w:eastAsia="Times New Roman" w:hAnsi="Times New Roman" w:cs="Times New Roman"/>
                      <w:lang w:val="en-GB" w:eastAsia="lt-LT"/>
                    </w:rPr>
                    <w:t>Sinusinė</w:t>
                  </w:r>
                  <w:proofErr w:type="spellEnd"/>
                  <w:r w:rsidRPr="00B91CF3">
                    <w:rPr>
                      <w:rFonts w:ascii="Times New Roman" w:eastAsia="Times New Roman" w:hAnsi="Times New Roman" w:cs="Times New Roman"/>
                      <w:lang w:val="en-GB" w:eastAsia="lt-LT"/>
                    </w:rPr>
                    <w:t xml:space="preserve"> </w:t>
                  </w:r>
                  <w:proofErr w:type="spellStart"/>
                  <w:r w:rsidRPr="00B91CF3">
                    <w:rPr>
                      <w:rFonts w:ascii="Times New Roman" w:eastAsia="Times New Roman" w:hAnsi="Times New Roman" w:cs="Times New Roman"/>
                      <w:lang w:val="en-GB" w:eastAsia="lt-LT"/>
                    </w:rPr>
                    <w:t>aritmija</w:t>
                  </w:r>
                  <w:proofErr w:type="spellEnd"/>
                </w:p>
              </w:tc>
              <w:tc>
                <w:tcPr>
                  <w:tcW w:w="1559" w:type="dxa"/>
                </w:tcPr>
                <w:p w14:paraId="5BEBBBF9"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2551" w:type="dxa"/>
                </w:tcPr>
                <w:p w14:paraId="12621EFD"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r>
            <w:tr w:rsidR="003C63AB" w:rsidRPr="00B91CF3" w14:paraId="102C023C" w14:textId="448895C5" w:rsidTr="003C63AB">
              <w:trPr>
                <w:trHeight w:val="80"/>
              </w:trPr>
              <w:tc>
                <w:tcPr>
                  <w:tcW w:w="1444" w:type="dxa"/>
                </w:tcPr>
                <w:p w14:paraId="2BF3E4C7"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Kraujagyslių sutrikimai </w:t>
                  </w:r>
                </w:p>
              </w:tc>
              <w:tc>
                <w:tcPr>
                  <w:tcW w:w="1276" w:type="dxa"/>
                </w:tcPr>
                <w:p w14:paraId="469C79D7"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7BFAF4E2" w14:textId="77777777" w:rsidR="00DC07AE" w:rsidRPr="00B91CF3" w:rsidRDefault="00DC07AE" w:rsidP="00EC3CE3">
                  <w:pPr>
                    <w:spacing w:after="0" w:line="260" w:lineRule="exact"/>
                    <w:rPr>
                      <w:rFonts w:ascii="Times New Roman" w:eastAsia="Times New Roman" w:hAnsi="Times New Roman" w:cs="Times New Roman"/>
                      <w:lang w:val="en-GB" w:eastAsia="lt-LT"/>
                    </w:rPr>
                  </w:pPr>
                  <w:proofErr w:type="spellStart"/>
                  <w:r w:rsidRPr="00B91CF3">
                    <w:rPr>
                      <w:rFonts w:ascii="Times New Roman" w:eastAsia="Times New Roman" w:hAnsi="Times New Roman" w:cs="Times New Roman"/>
                      <w:lang w:val="en-GB" w:eastAsia="lt-LT"/>
                    </w:rPr>
                    <w:t>Hipertenzija</w:t>
                  </w:r>
                  <w:proofErr w:type="spellEnd"/>
                </w:p>
              </w:tc>
              <w:tc>
                <w:tcPr>
                  <w:tcW w:w="1418" w:type="dxa"/>
                </w:tcPr>
                <w:p w14:paraId="659182C0" w14:textId="77777777" w:rsidR="00DC07AE" w:rsidRPr="007C09C5" w:rsidRDefault="00DC07AE" w:rsidP="00EC3CE3">
                  <w:pPr>
                    <w:spacing w:after="0" w:line="260" w:lineRule="exact"/>
                    <w:rPr>
                      <w:rFonts w:ascii="Times New Roman" w:eastAsia="Times New Roman" w:hAnsi="Times New Roman" w:cs="Times New Roman"/>
                      <w:lang w:val="pt-PT" w:eastAsia="lt-LT"/>
                    </w:rPr>
                  </w:pPr>
                  <w:proofErr w:type="spellStart"/>
                  <w:r w:rsidRPr="00B91CF3">
                    <w:rPr>
                      <w:rFonts w:ascii="Times New Roman" w:eastAsia="Times New Roman" w:hAnsi="Times New Roman" w:cs="Times New Roman"/>
                      <w:lang w:val="lt-LT" w:eastAsia="lt-LT"/>
                    </w:rPr>
                    <w:t>Hipotenzija</w:t>
                  </w:r>
                  <w:proofErr w:type="spellEnd"/>
                  <w:r w:rsidRPr="007C09C5">
                    <w:rPr>
                      <w:rFonts w:ascii="Times New Roman" w:eastAsia="Times New Roman" w:hAnsi="Times New Roman" w:cs="Times New Roman"/>
                      <w:lang w:val="pt-PT" w:eastAsia="lt-LT"/>
                    </w:rPr>
                    <w:t xml:space="preserve">, </w:t>
                  </w:r>
                  <w:proofErr w:type="spellStart"/>
                  <w:r w:rsidRPr="00B91CF3">
                    <w:rPr>
                      <w:rFonts w:ascii="Times New Roman" w:eastAsia="Times New Roman" w:hAnsi="Times New Roman" w:cs="Times New Roman"/>
                      <w:lang w:val="lt-LT" w:eastAsia="lt-LT"/>
                    </w:rPr>
                    <w:t>ortostatinė</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hipotenzija</w:t>
                  </w:r>
                  <w:proofErr w:type="spellEnd"/>
                  <w:r w:rsidRPr="007C09C5">
                    <w:rPr>
                      <w:rFonts w:ascii="Times New Roman" w:eastAsia="Times New Roman" w:hAnsi="Times New Roman" w:cs="Times New Roman"/>
                      <w:lang w:val="pt-PT" w:eastAsia="lt-LT"/>
                    </w:rPr>
                    <w:t xml:space="preserve">, </w:t>
                  </w:r>
                  <w:r w:rsidRPr="00B91CF3">
                    <w:rPr>
                      <w:rFonts w:ascii="Times New Roman" w:eastAsia="Times New Roman" w:hAnsi="Times New Roman" w:cs="Times New Roman"/>
                      <w:lang w:val="lt-LT" w:eastAsia="lt-LT"/>
                    </w:rPr>
                    <w:t>veido ir kaklo paraudimas</w:t>
                  </w:r>
                </w:p>
              </w:tc>
              <w:tc>
                <w:tcPr>
                  <w:tcW w:w="1417" w:type="dxa"/>
                </w:tcPr>
                <w:p w14:paraId="1A51FB4F" w14:textId="77777777" w:rsidR="00DC07AE" w:rsidRPr="00B91CF3" w:rsidRDefault="00DC07AE" w:rsidP="00EC3CE3">
                  <w:pPr>
                    <w:spacing w:after="0" w:line="260" w:lineRule="exact"/>
                    <w:rPr>
                      <w:rFonts w:ascii="Times New Roman" w:eastAsia="Times New Roman" w:hAnsi="Times New Roman" w:cs="Times New Roman"/>
                      <w:lang w:val="en-GB" w:eastAsia="lt-LT"/>
                    </w:rPr>
                  </w:pPr>
                  <w:proofErr w:type="spellStart"/>
                  <w:r w:rsidRPr="00B91CF3">
                    <w:rPr>
                      <w:rFonts w:ascii="Times New Roman" w:eastAsia="Times New Roman" w:hAnsi="Times New Roman" w:cs="Times New Roman"/>
                      <w:lang w:val="en-GB" w:eastAsia="lt-LT"/>
                    </w:rPr>
                    <w:t>Plaučių</w:t>
                  </w:r>
                  <w:proofErr w:type="spellEnd"/>
                  <w:r w:rsidRPr="00B91CF3">
                    <w:rPr>
                      <w:rFonts w:ascii="Times New Roman" w:eastAsia="Times New Roman" w:hAnsi="Times New Roman" w:cs="Times New Roman"/>
                      <w:lang w:val="en-GB" w:eastAsia="lt-LT"/>
                    </w:rPr>
                    <w:t xml:space="preserve"> </w:t>
                  </w:r>
                  <w:proofErr w:type="spellStart"/>
                  <w:r w:rsidRPr="00B91CF3">
                    <w:rPr>
                      <w:rFonts w:ascii="Times New Roman" w:eastAsia="Times New Roman" w:hAnsi="Times New Roman" w:cs="Times New Roman"/>
                      <w:lang w:val="en-GB" w:eastAsia="lt-LT"/>
                    </w:rPr>
                    <w:t>embolija</w:t>
                  </w:r>
                  <w:proofErr w:type="spellEnd"/>
                  <w:r w:rsidRPr="00B91CF3">
                    <w:rPr>
                      <w:rFonts w:ascii="Times New Roman" w:eastAsia="Times New Roman" w:hAnsi="Times New Roman" w:cs="Times New Roman"/>
                      <w:lang w:val="en-GB" w:eastAsia="lt-LT"/>
                    </w:rPr>
                    <w:t xml:space="preserve">, </w:t>
                  </w:r>
                  <w:proofErr w:type="spellStart"/>
                  <w:r w:rsidRPr="00B91CF3">
                    <w:rPr>
                      <w:rFonts w:ascii="Times New Roman" w:eastAsia="Times New Roman" w:hAnsi="Times New Roman" w:cs="Times New Roman"/>
                      <w:lang w:val="en-GB" w:eastAsia="lt-LT"/>
                    </w:rPr>
                    <w:t>venų</w:t>
                  </w:r>
                  <w:proofErr w:type="spellEnd"/>
                  <w:r w:rsidRPr="00B91CF3">
                    <w:rPr>
                      <w:rFonts w:ascii="Times New Roman" w:eastAsia="Times New Roman" w:hAnsi="Times New Roman" w:cs="Times New Roman"/>
                      <w:lang w:val="en-GB" w:eastAsia="lt-LT"/>
                    </w:rPr>
                    <w:t xml:space="preserve"> </w:t>
                  </w:r>
                  <w:proofErr w:type="spellStart"/>
                  <w:r w:rsidRPr="00B91CF3">
                    <w:rPr>
                      <w:rFonts w:ascii="Times New Roman" w:eastAsia="Times New Roman" w:hAnsi="Times New Roman" w:cs="Times New Roman"/>
                      <w:lang w:val="en-GB" w:eastAsia="lt-LT"/>
                    </w:rPr>
                    <w:t>trombozė</w:t>
                  </w:r>
                  <w:proofErr w:type="spellEnd"/>
                </w:p>
              </w:tc>
              <w:tc>
                <w:tcPr>
                  <w:tcW w:w="1559" w:type="dxa"/>
                </w:tcPr>
                <w:p w14:paraId="5622CD54"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2551" w:type="dxa"/>
                </w:tcPr>
                <w:p w14:paraId="46E6820E"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r>
            <w:tr w:rsidR="003C63AB" w:rsidRPr="00B91CF3" w14:paraId="53676915" w14:textId="7D41401F" w:rsidTr="003C63AB">
              <w:trPr>
                <w:trHeight w:val="792"/>
              </w:trPr>
              <w:tc>
                <w:tcPr>
                  <w:tcW w:w="1444" w:type="dxa"/>
                </w:tcPr>
                <w:p w14:paraId="035E6ECC" w14:textId="77777777" w:rsidR="00DC07AE" w:rsidRPr="007C09C5" w:rsidRDefault="00DC07AE" w:rsidP="00EC3CE3">
                  <w:pPr>
                    <w:spacing w:after="0" w:line="260" w:lineRule="exact"/>
                    <w:rPr>
                      <w:rFonts w:ascii="Times New Roman" w:eastAsia="Times New Roman" w:hAnsi="Times New Roman" w:cs="Times New Roman"/>
                      <w:lang w:val="pt-PT" w:eastAsia="lt-LT"/>
                    </w:rPr>
                  </w:pPr>
                  <w:r w:rsidRPr="00B91CF3">
                    <w:rPr>
                      <w:rFonts w:ascii="Times New Roman" w:eastAsia="Times New Roman" w:hAnsi="Times New Roman" w:cs="Times New Roman"/>
                      <w:b/>
                      <w:lang w:val="it-IT" w:eastAsia="lt-LT"/>
                    </w:rPr>
                    <w:t xml:space="preserve">Kvėpavimo sistemos, krūtinės ląstos </w:t>
                  </w:r>
                  <w:r w:rsidRPr="00B91CF3">
                    <w:rPr>
                      <w:rFonts w:ascii="Times New Roman" w:eastAsia="Times New Roman" w:hAnsi="Times New Roman" w:cs="Times New Roman"/>
                      <w:b/>
                      <w:lang w:val="it-IT" w:eastAsia="lt-LT"/>
                    </w:rPr>
                    <w:lastRenderedPageBreak/>
                    <w:t xml:space="preserve">ir tarpuplaučio sutrikimai </w:t>
                  </w:r>
                </w:p>
              </w:tc>
              <w:tc>
                <w:tcPr>
                  <w:tcW w:w="1276" w:type="dxa"/>
                </w:tcPr>
                <w:p w14:paraId="58CD4806"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c>
                <w:tcPr>
                  <w:tcW w:w="1276" w:type="dxa"/>
                </w:tcPr>
                <w:p w14:paraId="5650E5B2"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Dusulys, gerklės ir gerklų </w:t>
                  </w:r>
                  <w:r w:rsidRPr="00B91CF3">
                    <w:rPr>
                      <w:rFonts w:ascii="Times New Roman" w:eastAsia="Times New Roman" w:hAnsi="Times New Roman" w:cs="Times New Roman"/>
                      <w:lang w:val="lt-LT" w:eastAsia="lt-LT"/>
                    </w:rPr>
                    <w:lastRenderedPageBreak/>
                    <w:t>skausmas, kosulys, kraujavimas iš nosies, nosies užsikimšimas</w:t>
                  </w:r>
                </w:p>
              </w:tc>
              <w:tc>
                <w:tcPr>
                  <w:tcW w:w="1418" w:type="dxa"/>
                </w:tcPr>
                <w:p w14:paraId="7888BD7F"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lastRenderedPageBreak/>
                    <w:t>Aspiracinė</w:t>
                  </w:r>
                  <w:proofErr w:type="spellEnd"/>
                  <w:r w:rsidRPr="00B91CF3">
                    <w:rPr>
                      <w:rFonts w:ascii="Times New Roman" w:eastAsia="Times New Roman" w:hAnsi="Times New Roman" w:cs="Times New Roman"/>
                      <w:lang w:val="lt-LT" w:eastAsia="lt-LT"/>
                    </w:rPr>
                    <w:t xml:space="preserve"> pneumonija, plaučių </w:t>
                  </w:r>
                  <w:proofErr w:type="spellStart"/>
                  <w:r w:rsidRPr="00B91CF3">
                    <w:rPr>
                      <w:rFonts w:ascii="Times New Roman" w:eastAsia="Times New Roman" w:hAnsi="Times New Roman" w:cs="Times New Roman"/>
                      <w:lang w:val="lt-LT" w:eastAsia="lt-LT"/>
                    </w:rPr>
                    <w:lastRenderedPageBreak/>
                    <w:t>kongestija</w:t>
                  </w:r>
                  <w:proofErr w:type="spellEnd"/>
                  <w:r w:rsidRPr="00B91CF3">
                    <w:rPr>
                      <w:rFonts w:ascii="Times New Roman" w:eastAsia="Times New Roman" w:hAnsi="Times New Roman" w:cs="Times New Roman"/>
                      <w:lang w:val="lt-LT" w:eastAsia="lt-LT"/>
                    </w:rPr>
                    <w:t xml:space="preserve">, kvėpavimo takų </w:t>
                  </w:r>
                  <w:proofErr w:type="spellStart"/>
                  <w:r w:rsidRPr="00B91CF3">
                    <w:rPr>
                      <w:rFonts w:ascii="Times New Roman" w:eastAsia="Times New Roman" w:hAnsi="Times New Roman" w:cs="Times New Roman"/>
                      <w:lang w:val="lt-LT" w:eastAsia="lt-LT"/>
                    </w:rPr>
                    <w:t>kongestija</w:t>
                  </w:r>
                  <w:proofErr w:type="spellEnd"/>
                  <w:r w:rsidRPr="00B91CF3">
                    <w:rPr>
                      <w:rFonts w:ascii="Times New Roman" w:eastAsia="Times New Roman" w:hAnsi="Times New Roman" w:cs="Times New Roman"/>
                      <w:lang w:val="lt-LT" w:eastAsia="lt-LT"/>
                    </w:rPr>
                    <w:t xml:space="preserve">, karkalai, švokštimas, </w:t>
                  </w:r>
                  <w:proofErr w:type="spellStart"/>
                  <w:r w:rsidRPr="00B91CF3">
                    <w:rPr>
                      <w:rFonts w:ascii="Times New Roman" w:eastAsia="Times New Roman" w:hAnsi="Times New Roman" w:cs="Times New Roman"/>
                      <w:lang w:val="lt-LT" w:eastAsia="lt-LT"/>
                    </w:rPr>
                    <w:t>disfonija</w:t>
                  </w:r>
                  <w:proofErr w:type="spellEnd"/>
                  <w:r w:rsidRPr="00B91CF3">
                    <w:rPr>
                      <w:rFonts w:ascii="Times New Roman" w:eastAsia="Times New Roman" w:hAnsi="Times New Roman" w:cs="Times New Roman"/>
                      <w:lang w:val="lt-LT" w:eastAsia="lt-LT"/>
                    </w:rPr>
                    <w:t>, kvėpavimo sutrikimas</w:t>
                  </w:r>
                </w:p>
              </w:tc>
              <w:tc>
                <w:tcPr>
                  <w:tcW w:w="1417" w:type="dxa"/>
                </w:tcPr>
                <w:p w14:paraId="30DA9731"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lastRenderedPageBreak/>
                    <w:t xml:space="preserve">Miego </w:t>
                  </w:r>
                  <w:proofErr w:type="spellStart"/>
                  <w:r w:rsidRPr="00B91CF3">
                    <w:rPr>
                      <w:rFonts w:ascii="Times New Roman" w:eastAsia="Times New Roman" w:hAnsi="Times New Roman" w:cs="Times New Roman"/>
                      <w:lang w:val="lt-LT" w:eastAsia="lt-LT"/>
                    </w:rPr>
                    <w:t>apnėjos</w:t>
                  </w:r>
                  <w:proofErr w:type="spellEnd"/>
                  <w:r w:rsidRPr="00B91CF3">
                    <w:rPr>
                      <w:rFonts w:ascii="Times New Roman" w:eastAsia="Times New Roman" w:hAnsi="Times New Roman" w:cs="Times New Roman"/>
                      <w:lang w:val="lt-LT" w:eastAsia="lt-LT"/>
                    </w:rPr>
                    <w:t xml:space="preserve"> sindromas, </w:t>
                  </w:r>
                  <w:r w:rsidRPr="00B91CF3">
                    <w:rPr>
                      <w:rFonts w:ascii="Times New Roman" w:eastAsia="Times New Roman" w:hAnsi="Times New Roman" w:cs="Times New Roman"/>
                      <w:lang w:val="lt-LT" w:eastAsia="lt-LT"/>
                    </w:rPr>
                    <w:lastRenderedPageBreak/>
                    <w:t>hiperventiliacija</w:t>
                  </w:r>
                </w:p>
              </w:tc>
              <w:tc>
                <w:tcPr>
                  <w:tcW w:w="1559" w:type="dxa"/>
                </w:tcPr>
                <w:p w14:paraId="4CE6F590"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2551" w:type="dxa"/>
                </w:tcPr>
                <w:p w14:paraId="4B45E218"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r>
            <w:tr w:rsidR="003C63AB" w:rsidRPr="00B91CF3" w14:paraId="328FEE0A" w14:textId="2E8CB4F8" w:rsidTr="003C63AB">
              <w:trPr>
                <w:trHeight w:val="720"/>
              </w:trPr>
              <w:tc>
                <w:tcPr>
                  <w:tcW w:w="1444" w:type="dxa"/>
                </w:tcPr>
                <w:p w14:paraId="41372751" w14:textId="77777777" w:rsidR="00DC07AE" w:rsidRPr="00B91CF3" w:rsidRDefault="00DC07AE"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Virškinimo trakto sutrikimai </w:t>
                  </w:r>
                </w:p>
              </w:tc>
              <w:tc>
                <w:tcPr>
                  <w:tcW w:w="1276" w:type="dxa"/>
                </w:tcPr>
                <w:p w14:paraId="7BEC1C59"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1276" w:type="dxa"/>
                </w:tcPr>
                <w:p w14:paraId="2C087EF0"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Pilvo skausmas, pilvo diskomfortas, vėmimas, pykinimas, vidurių užkietėjimas, viduriavimas, dispepsija, sausa burna, danties skausmas</w:t>
                  </w:r>
                </w:p>
              </w:tc>
              <w:tc>
                <w:tcPr>
                  <w:tcW w:w="1418" w:type="dxa"/>
                </w:tcPr>
                <w:p w14:paraId="5CFA99B9"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Išmatų nelaikymas, išmatų gumbas, </w:t>
                  </w:r>
                  <w:proofErr w:type="spellStart"/>
                  <w:r w:rsidRPr="00B91CF3">
                    <w:rPr>
                      <w:rFonts w:ascii="Times New Roman" w:eastAsia="Times New Roman" w:hAnsi="Times New Roman" w:cs="Times New Roman"/>
                      <w:lang w:val="lt-LT" w:eastAsia="lt-LT"/>
                    </w:rPr>
                    <w:t>gastroenteritas</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disfagija</w:t>
                  </w:r>
                  <w:proofErr w:type="spellEnd"/>
                  <w:r w:rsidRPr="00B91CF3">
                    <w:rPr>
                      <w:rFonts w:ascii="Times New Roman" w:eastAsia="Times New Roman" w:hAnsi="Times New Roman" w:cs="Times New Roman"/>
                      <w:lang w:val="lt-LT" w:eastAsia="lt-LT"/>
                    </w:rPr>
                    <w:t>, dujų susikaupimas virškinimo trakte</w:t>
                  </w:r>
                </w:p>
              </w:tc>
              <w:tc>
                <w:tcPr>
                  <w:tcW w:w="1417" w:type="dxa"/>
                </w:tcPr>
                <w:p w14:paraId="14E83490"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Pankreatitas, žarnų obstrukcija, patinęs liežuvis, lūpos uždegimas</w:t>
                  </w:r>
                </w:p>
              </w:tc>
              <w:tc>
                <w:tcPr>
                  <w:tcW w:w="1559" w:type="dxa"/>
                </w:tcPr>
                <w:p w14:paraId="2B35306F"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Žarnų nepraeina-</w:t>
                  </w:r>
                  <w:proofErr w:type="spellStart"/>
                  <w:r w:rsidRPr="00B91CF3">
                    <w:rPr>
                      <w:rFonts w:ascii="Times New Roman" w:eastAsia="Times New Roman" w:hAnsi="Times New Roman" w:cs="Times New Roman"/>
                      <w:lang w:val="lt-LT" w:eastAsia="lt-LT"/>
                    </w:rPr>
                    <w:t>mumas</w:t>
                  </w:r>
                  <w:proofErr w:type="spellEnd"/>
                </w:p>
              </w:tc>
              <w:tc>
                <w:tcPr>
                  <w:tcW w:w="2551" w:type="dxa"/>
                </w:tcPr>
                <w:p w14:paraId="67076994"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1E678B" w14:paraId="0D2A45CE" w14:textId="62BEB41E" w:rsidTr="003C63AB">
              <w:trPr>
                <w:trHeight w:val="720"/>
              </w:trPr>
              <w:tc>
                <w:tcPr>
                  <w:tcW w:w="1444" w:type="dxa"/>
                </w:tcPr>
                <w:p w14:paraId="56ABB5B2" w14:textId="77777777" w:rsidR="00DC07AE" w:rsidRPr="00B91CF3" w:rsidRDefault="00DC07AE" w:rsidP="00EC3CE3">
                  <w:pPr>
                    <w:spacing w:after="0" w:line="260" w:lineRule="exact"/>
                    <w:rPr>
                      <w:rFonts w:ascii="Times New Roman" w:eastAsia="Times New Roman" w:hAnsi="Times New Roman" w:cs="Times New Roman"/>
                      <w:b/>
                      <w:lang w:val="it-IT" w:eastAsia="lt-LT"/>
                    </w:rPr>
                  </w:pPr>
                  <w:r w:rsidRPr="00A6380E">
                    <w:rPr>
                      <w:rFonts w:ascii="Times New Roman" w:eastAsia="Times New Roman" w:hAnsi="Times New Roman" w:cs="Times New Roman"/>
                      <w:b/>
                      <w:lang w:val="it-IT" w:eastAsia="lt-LT"/>
                    </w:rPr>
                    <w:t>Kepenų, tulžies pūslės ir latakų sutrikimai</w:t>
                  </w:r>
                </w:p>
              </w:tc>
              <w:tc>
                <w:tcPr>
                  <w:tcW w:w="1276" w:type="dxa"/>
                </w:tcPr>
                <w:p w14:paraId="1466531F"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c>
                <w:tcPr>
                  <w:tcW w:w="1276" w:type="dxa"/>
                </w:tcPr>
                <w:p w14:paraId="348F7D7E"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418" w:type="dxa"/>
                </w:tcPr>
                <w:p w14:paraId="7FCE0B35"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1E678B">
                    <w:rPr>
                      <w:rFonts w:ascii="Times New Roman" w:eastAsia="Times New Roman" w:hAnsi="Times New Roman" w:cs="Times New Roman"/>
                      <w:lang w:val="lt-LT" w:eastAsia="lt-LT"/>
                    </w:rPr>
                    <w:t xml:space="preserve">Padidėjęs </w:t>
                  </w:r>
                  <w:proofErr w:type="spellStart"/>
                  <w:r w:rsidRPr="001E678B">
                    <w:rPr>
                      <w:rFonts w:ascii="Times New Roman" w:eastAsia="Times New Roman" w:hAnsi="Times New Roman" w:cs="Times New Roman"/>
                      <w:lang w:val="lt-LT" w:eastAsia="lt-LT"/>
                    </w:rPr>
                    <w:t>transaminazių</w:t>
                  </w:r>
                  <w:proofErr w:type="spellEnd"/>
                  <w:r w:rsidRPr="001E678B">
                    <w:rPr>
                      <w:rFonts w:ascii="Times New Roman" w:eastAsia="Times New Roman" w:hAnsi="Times New Roman" w:cs="Times New Roman"/>
                      <w:lang w:val="lt-LT" w:eastAsia="lt-LT"/>
                    </w:rPr>
                    <w:t xml:space="preserve"> aktyvumas, padidėjęs gama </w:t>
                  </w:r>
                  <w:proofErr w:type="spellStart"/>
                  <w:r w:rsidRPr="001E678B">
                    <w:rPr>
                      <w:rFonts w:ascii="Times New Roman" w:eastAsia="Times New Roman" w:hAnsi="Times New Roman" w:cs="Times New Roman"/>
                      <w:lang w:val="lt-LT" w:eastAsia="lt-LT"/>
                    </w:rPr>
                    <w:t>gliutamiltransferazės</w:t>
                  </w:r>
                  <w:proofErr w:type="spellEnd"/>
                  <w:r w:rsidRPr="001E678B">
                    <w:rPr>
                      <w:rFonts w:ascii="Times New Roman" w:eastAsia="Times New Roman" w:hAnsi="Times New Roman" w:cs="Times New Roman"/>
                      <w:lang w:val="lt-LT" w:eastAsia="lt-LT"/>
                    </w:rPr>
                    <w:t xml:space="preserve"> aktyvumas, padidėjęs kepenų fermentų aktyvumas</w:t>
                  </w:r>
                </w:p>
              </w:tc>
              <w:tc>
                <w:tcPr>
                  <w:tcW w:w="1417" w:type="dxa"/>
                </w:tcPr>
                <w:p w14:paraId="1E90F88D"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1E678B">
                    <w:rPr>
                      <w:rFonts w:ascii="Times New Roman" w:eastAsia="Times New Roman" w:hAnsi="Times New Roman" w:cs="Times New Roman"/>
                      <w:lang w:val="lt-LT" w:eastAsia="lt-LT"/>
                    </w:rPr>
                    <w:t>Gelta</w:t>
                  </w:r>
                </w:p>
              </w:tc>
              <w:tc>
                <w:tcPr>
                  <w:tcW w:w="1559" w:type="dxa"/>
                </w:tcPr>
                <w:p w14:paraId="3A9BFC49"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4910DFBB"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1FD3AF27" w14:textId="3BC67135" w:rsidTr="003C63AB">
              <w:trPr>
                <w:trHeight w:val="918"/>
              </w:trPr>
              <w:tc>
                <w:tcPr>
                  <w:tcW w:w="1444" w:type="dxa"/>
                </w:tcPr>
                <w:p w14:paraId="29C495AD" w14:textId="77777777" w:rsidR="00DC07AE" w:rsidRPr="007C09C5" w:rsidRDefault="00DC07AE" w:rsidP="00EC3CE3">
                  <w:pPr>
                    <w:spacing w:after="0" w:line="260" w:lineRule="exact"/>
                    <w:rPr>
                      <w:rFonts w:ascii="Times New Roman" w:eastAsia="Times New Roman" w:hAnsi="Times New Roman" w:cs="Times New Roman"/>
                      <w:lang w:val="pt-PT" w:eastAsia="lt-LT"/>
                    </w:rPr>
                  </w:pPr>
                  <w:r w:rsidRPr="00B91CF3">
                    <w:rPr>
                      <w:rFonts w:ascii="Times New Roman" w:eastAsia="Times New Roman" w:hAnsi="Times New Roman" w:cs="Times New Roman"/>
                      <w:b/>
                      <w:lang w:val="it-IT" w:eastAsia="lt-LT"/>
                    </w:rPr>
                    <w:t xml:space="preserve">Odos ir poodinio audinio sutrikimai </w:t>
                  </w:r>
                </w:p>
              </w:tc>
              <w:tc>
                <w:tcPr>
                  <w:tcW w:w="1276" w:type="dxa"/>
                </w:tcPr>
                <w:p w14:paraId="75AEDD45"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c>
                <w:tcPr>
                  <w:tcW w:w="1276" w:type="dxa"/>
                </w:tcPr>
                <w:p w14:paraId="506B8E96"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Išbėrimas, </w:t>
                  </w:r>
                  <w:proofErr w:type="spellStart"/>
                  <w:r w:rsidRPr="00B91CF3">
                    <w:rPr>
                      <w:rFonts w:ascii="Times New Roman" w:eastAsia="Times New Roman" w:hAnsi="Times New Roman" w:cs="Times New Roman"/>
                      <w:lang w:val="lt-LT" w:eastAsia="lt-LT"/>
                    </w:rPr>
                    <w:t>eritema</w:t>
                  </w:r>
                  <w:proofErr w:type="spellEnd"/>
                </w:p>
              </w:tc>
              <w:tc>
                <w:tcPr>
                  <w:tcW w:w="1418" w:type="dxa"/>
                </w:tcPr>
                <w:p w14:paraId="4949E755"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Dilgėlinė, niežėjimas, </w:t>
                  </w:r>
                  <w:proofErr w:type="spellStart"/>
                  <w:r w:rsidRPr="00B91CF3">
                    <w:rPr>
                      <w:rFonts w:ascii="Times New Roman" w:eastAsia="Times New Roman" w:hAnsi="Times New Roman" w:cs="Times New Roman"/>
                      <w:lang w:val="lt-LT" w:eastAsia="lt-LT"/>
                    </w:rPr>
                    <w:t>alopecija</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hiperkeratozė</w:t>
                  </w:r>
                  <w:proofErr w:type="spellEnd"/>
                  <w:r w:rsidRPr="00B91CF3">
                    <w:rPr>
                      <w:rFonts w:ascii="Times New Roman" w:eastAsia="Times New Roman" w:hAnsi="Times New Roman" w:cs="Times New Roman"/>
                      <w:lang w:val="lt-LT" w:eastAsia="lt-LT"/>
                    </w:rPr>
                    <w:t xml:space="preserve">, egzema, sausa oda, odos spalvos pokytis, spuogai, </w:t>
                  </w:r>
                  <w:proofErr w:type="spellStart"/>
                  <w:r w:rsidRPr="00B91CF3">
                    <w:rPr>
                      <w:rFonts w:ascii="Times New Roman" w:eastAsia="Times New Roman" w:hAnsi="Times New Roman" w:cs="Times New Roman"/>
                      <w:lang w:val="lt-LT" w:eastAsia="lt-LT"/>
                    </w:rPr>
                    <w:t>seborėjinis</w:t>
                  </w:r>
                  <w:proofErr w:type="spellEnd"/>
                  <w:r w:rsidRPr="00B91CF3">
                    <w:rPr>
                      <w:rFonts w:ascii="Times New Roman" w:eastAsia="Times New Roman" w:hAnsi="Times New Roman" w:cs="Times New Roman"/>
                      <w:lang w:val="lt-LT" w:eastAsia="lt-LT"/>
                    </w:rPr>
                    <w:t xml:space="preserve"> dermatitas, odos sutrikimas, odos pažaida</w:t>
                  </w:r>
                </w:p>
              </w:tc>
              <w:tc>
                <w:tcPr>
                  <w:tcW w:w="1417" w:type="dxa"/>
                </w:tcPr>
                <w:p w14:paraId="333C95BA"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Vaistų sukeltas odos išbėrimas, pleiskanos</w:t>
                  </w:r>
                </w:p>
              </w:tc>
              <w:tc>
                <w:tcPr>
                  <w:tcW w:w="1559" w:type="dxa"/>
                </w:tcPr>
                <w:p w14:paraId="3648BEFD"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Angioneu-rozinė</w:t>
                  </w:r>
                  <w:proofErr w:type="spellEnd"/>
                  <w:r w:rsidRPr="00B91CF3">
                    <w:rPr>
                      <w:rFonts w:ascii="Times New Roman" w:eastAsia="Times New Roman" w:hAnsi="Times New Roman" w:cs="Times New Roman"/>
                      <w:lang w:val="lt-LT" w:eastAsia="lt-LT"/>
                    </w:rPr>
                    <w:t xml:space="preserve"> edema</w:t>
                  </w:r>
                </w:p>
              </w:tc>
              <w:tc>
                <w:tcPr>
                  <w:tcW w:w="2551" w:type="dxa"/>
                </w:tcPr>
                <w:p w14:paraId="46F1E1FC" w14:textId="12AA80E3" w:rsidR="00DC07AE" w:rsidRPr="00B91CF3" w:rsidRDefault="00894E29" w:rsidP="00EC3CE3">
                  <w:pPr>
                    <w:spacing w:after="0" w:line="260" w:lineRule="exact"/>
                    <w:rPr>
                      <w:rFonts w:ascii="Times New Roman" w:eastAsia="Times New Roman" w:hAnsi="Times New Roman" w:cs="Times New Roman"/>
                      <w:lang w:val="lt-LT" w:eastAsia="lt-LT"/>
                    </w:rPr>
                  </w:pPr>
                  <w:proofErr w:type="spellStart"/>
                  <w:r w:rsidRPr="00894E29">
                    <w:rPr>
                      <w:rFonts w:ascii="Times New Roman" w:eastAsia="Times New Roman" w:hAnsi="Times New Roman" w:cs="Times New Roman"/>
                      <w:lang w:val="lt-LT" w:eastAsia="lt-LT"/>
                    </w:rPr>
                    <w:t>Stevens-Johnson</w:t>
                  </w:r>
                  <w:proofErr w:type="spellEnd"/>
                  <w:r w:rsidRPr="00894E29">
                    <w:rPr>
                      <w:rFonts w:ascii="Times New Roman" w:eastAsia="Times New Roman" w:hAnsi="Times New Roman" w:cs="Times New Roman"/>
                      <w:lang w:val="lt-LT" w:eastAsia="lt-LT"/>
                    </w:rPr>
                    <w:t xml:space="preserve"> sindromas ir toksinė epidermio </w:t>
                  </w:r>
                  <w:proofErr w:type="spellStart"/>
                  <w:r w:rsidRPr="00894E29">
                    <w:rPr>
                      <w:rFonts w:ascii="Times New Roman" w:eastAsia="Times New Roman" w:hAnsi="Times New Roman" w:cs="Times New Roman"/>
                      <w:lang w:val="lt-LT" w:eastAsia="lt-LT"/>
                    </w:rPr>
                    <w:t>nekrolizė</w:t>
                  </w:r>
                  <w:r w:rsidR="00DC07AE" w:rsidRPr="00894E29">
                    <w:rPr>
                      <w:rFonts w:ascii="Times New Roman" w:eastAsia="Times New Roman" w:hAnsi="Times New Roman" w:cs="Times New Roman"/>
                      <w:vertAlign w:val="superscript"/>
                      <w:lang w:val="lt-LT" w:eastAsia="lt-LT"/>
                    </w:rPr>
                    <w:t>c</w:t>
                  </w:r>
                  <w:proofErr w:type="spellEnd"/>
                </w:p>
              </w:tc>
            </w:tr>
            <w:tr w:rsidR="003C63AB" w:rsidRPr="00B91CF3" w14:paraId="5AD52E74" w14:textId="2477894A" w:rsidTr="003C63AB">
              <w:trPr>
                <w:trHeight w:val="567"/>
              </w:trPr>
              <w:tc>
                <w:tcPr>
                  <w:tcW w:w="1444" w:type="dxa"/>
                </w:tcPr>
                <w:p w14:paraId="16F32A56" w14:textId="77777777" w:rsidR="00DC07AE" w:rsidRPr="007C09C5" w:rsidRDefault="00DC07AE" w:rsidP="00EC3CE3">
                  <w:pPr>
                    <w:spacing w:after="0" w:line="260" w:lineRule="exact"/>
                    <w:rPr>
                      <w:rFonts w:ascii="Times New Roman" w:eastAsia="Times New Roman" w:hAnsi="Times New Roman" w:cs="Times New Roman"/>
                      <w:lang w:val="pt-PT" w:eastAsia="lt-LT"/>
                    </w:rPr>
                  </w:pPr>
                  <w:r w:rsidRPr="00B91CF3">
                    <w:rPr>
                      <w:rFonts w:ascii="Times New Roman" w:eastAsia="Times New Roman" w:hAnsi="Times New Roman" w:cs="Times New Roman"/>
                      <w:b/>
                      <w:lang w:val="it-IT" w:eastAsia="lt-LT"/>
                    </w:rPr>
                    <w:t xml:space="preserve">Skeleto, raumenų ir jungiamojo audinio sutrikimai </w:t>
                  </w:r>
                </w:p>
              </w:tc>
              <w:tc>
                <w:tcPr>
                  <w:tcW w:w="1276" w:type="dxa"/>
                </w:tcPr>
                <w:p w14:paraId="09ABDD71"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c>
                <w:tcPr>
                  <w:tcW w:w="1276" w:type="dxa"/>
                </w:tcPr>
                <w:p w14:paraId="215AF45F" w14:textId="77777777" w:rsidR="00DC07AE" w:rsidRPr="00B91CF3" w:rsidRDefault="00DC07AE" w:rsidP="00EC3CE3">
                  <w:pPr>
                    <w:spacing w:after="0" w:line="260" w:lineRule="exact"/>
                    <w:rPr>
                      <w:rFonts w:ascii="Times New Roman" w:eastAsia="Times New Roman" w:hAnsi="Times New Roman" w:cs="Times New Roman"/>
                      <w:lang w:val="de-DE" w:eastAsia="lt-LT"/>
                    </w:rPr>
                  </w:pPr>
                  <w:r w:rsidRPr="00B91CF3">
                    <w:rPr>
                      <w:rFonts w:ascii="Times New Roman" w:eastAsia="Times New Roman" w:hAnsi="Times New Roman" w:cs="Times New Roman"/>
                      <w:lang w:val="lt-LT" w:eastAsia="lt-LT"/>
                    </w:rPr>
                    <w:t>Raumenų spazmai</w:t>
                  </w:r>
                  <w:r w:rsidRPr="00B91CF3">
                    <w:rPr>
                      <w:rFonts w:ascii="Times New Roman" w:eastAsia="Times New Roman" w:hAnsi="Times New Roman" w:cs="Times New Roman"/>
                      <w:lang w:val="de-DE" w:eastAsia="lt-LT"/>
                    </w:rPr>
                    <w:t xml:space="preserve">, </w:t>
                  </w:r>
                  <w:r w:rsidRPr="00B91CF3">
                    <w:rPr>
                      <w:rFonts w:ascii="Times New Roman" w:eastAsia="Times New Roman" w:hAnsi="Times New Roman" w:cs="Times New Roman"/>
                      <w:lang w:val="lt-LT" w:eastAsia="lt-LT"/>
                    </w:rPr>
                    <w:t xml:space="preserve">skeleto ir raumenų skausmas, </w:t>
                  </w:r>
                  <w:r w:rsidRPr="00B91CF3">
                    <w:rPr>
                      <w:rFonts w:ascii="Times New Roman" w:eastAsia="Times New Roman" w:hAnsi="Times New Roman" w:cs="Times New Roman"/>
                      <w:lang w:val="lt-LT" w:eastAsia="lt-LT"/>
                    </w:rPr>
                    <w:lastRenderedPageBreak/>
                    <w:t xml:space="preserve">nugaros skausmas, </w:t>
                  </w:r>
                  <w:proofErr w:type="spellStart"/>
                  <w:r w:rsidRPr="00B91CF3">
                    <w:rPr>
                      <w:rFonts w:ascii="Times New Roman" w:eastAsia="Times New Roman" w:hAnsi="Times New Roman" w:cs="Times New Roman"/>
                      <w:lang w:val="lt-LT" w:eastAsia="lt-LT"/>
                    </w:rPr>
                    <w:t>artralgija</w:t>
                  </w:r>
                  <w:proofErr w:type="spellEnd"/>
                </w:p>
              </w:tc>
              <w:tc>
                <w:tcPr>
                  <w:tcW w:w="1418" w:type="dxa"/>
                </w:tcPr>
                <w:p w14:paraId="395D9C75"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lastRenderedPageBreak/>
                    <w:t xml:space="preserve">Padidėjęs </w:t>
                  </w:r>
                  <w:proofErr w:type="spellStart"/>
                  <w:r w:rsidRPr="00B91CF3">
                    <w:rPr>
                      <w:rFonts w:ascii="Times New Roman" w:eastAsia="Times New Roman" w:hAnsi="Times New Roman" w:cs="Times New Roman"/>
                      <w:lang w:val="lt-LT" w:eastAsia="lt-LT"/>
                    </w:rPr>
                    <w:t>kreatinfosfokinazės</w:t>
                  </w:r>
                  <w:proofErr w:type="spellEnd"/>
                  <w:r w:rsidRPr="00B91CF3">
                    <w:rPr>
                      <w:rFonts w:ascii="Times New Roman" w:eastAsia="Times New Roman" w:hAnsi="Times New Roman" w:cs="Times New Roman"/>
                      <w:lang w:val="lt-LT" w:eastAsia="lt-LT"/>
                    </w:rPr>
                    <w:t xml:space="preserve"> aktyvumas kraujyje, nenormali </w:t>
                  </w:r>
                  <w:r w:rsidRPr="00B91CF3">
                    <w:rPr>
                      <w:rFonts w:ascii="Times New Roman" w:eastAsia="Times New Roman" w:hAnsi="Times New Roman" w:cs="Times New Roman"/>
                      <w:lang w:val="lt-LT" w:eastAsia="lt-LT"/>
                    </w:rPr>
                    <w:lastRenderedPageBreak/>
                    <w:t>padėtis, sąnarių sąstingis, sąnarių patinimas, raumenų silpnumas, kaklo skausmas</w:t>
                  </w:r>
                </w:p>
              </w:tc>
              <w:tc>
                <w:tcPr>
                  <w:tcW w:w="1417" w:type="dxa"/>
                </w:tcPr>
                <w:p w14:paraId="5747F3F8" w14:textId="77777777" w:rsidR="00DC07AE" w:rsidRPr="00B91CF3" w:rsidRDefault="00DC07AE" w:rsidP="00EC3CE3">
                  <w:pPr>
                    <w:spacing w:after="0" w:line="260" w:lineRule="exact"/>
                    <w:rPr>
                      <w:rFonts w:ascii="Times New Roman" w:eastAsia="Times New Roman" w:hAnsi="Times New Roman" w:cs="Times New Roman"/>
                      <w:lang w:val="en-GB" w:eastAsia="lt-LT"/>
                    </w:rPr>
                  </w:pPr>
                  <w:proofErr w:type="spellStart"/>
                  <w:r w:rsidRPr="00B91CF3">
                    <w:rPr>
                      <w:rFonts w:ascii="Times New Roman" w:eastAsia="Times New Roman" w:hAnsi="Times New Roman" w:cs="Times New Roman"/>
                      <w:lang w:val="lt-LT" w:eastAsia="lt-LT"/>
                    </w:rPr>
                    <w:lastRenderedPageBreak/>
                    <w:t>Rabdomiolizė</w:t>
                  </w:r>
                  <w:proofErr w:type="spellEnd"/>
                </w:p>
              </w:tc>
              <w:tc>
                <w:tcPr>
                  <w:tcW w:w="1559" w:type="dxa"/>
                </w:tcPr>
                <w:p w14:paraId="7E674529"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c>
                <w:tcPr>
                  <w:tcW w:w="2551" w:type="dxa"/>
                </w:tcPr>
                <w:p w14:paraId="18DA8ED6" w14:textId="77777777" w:rsidR="00DC07AE" w:rsidRPr="00B91CF3" w:rsidRDefault="00DC07AE" w:rsidP="00EC3CE3">
                  <w:pPr>
                    <w:spacing w:after="0" w:line="260" w:lineRule="exact"/>
                    <w:rPr>
                      <w:rFonts w:ascii="Times New Roman" w:eastAsia="Times New Roman" w:hAnsi="Times New Roman" w:cs="Times New Roman"/>
                      <w:lang w:val="en-GB" w:eastAsia="lt-LT"/>
                    </w:rPr>
                  </w:pPr>
                </w:p>
              </w:tc>
            </w:tr>
            <w:tr w:rsidR="003C63AB" w:rsidRPr="007C09C5" w14:paraId="3CC17EA8" w14:textId="72FD22DF" w:rsidTr="003C63AB">
              <w:trPr>
                <w:trHeight w:val="567"/>
              </w:trPr>
              <w:tc>
                <w:tcPr>
                  <w:tcW w:w="1444" w:type="dxa"/>
                </w:tcPr>
                <w:p w14:paraId="3F63FC05" w14:textId="77777777" w:rsidR="00DC07AE" w:rsidRPr="00B91CF3" w:rsidRDefault="00DC07AE" w:rsidP="00EC3CE3">
                  <w:pPr>
                    <w:spacing w:after="0" w:line="260" w:lineRule="exact"/>
                    <w:rPr>
                      <w:rFonts w:ascii="Times New Roman" w:eastAsia="Times New Roman" w:hAnsi="Times New Roman" w:cs="Times New Roman"/>
                      <w:b/>
                      <w:lang w:val="it-IT" w:eastAsia="lt-LT"/>
                    </w:rPr>
                  </w:pPr>
                  <w:r w:rsidRPr="00B91CF3">
                    <w:rPr>
                      <w:rFonts w:ascii="Times New Roman" w:eastAsia="Times New Roman" w:hAnsi="Times New Roman" w:cs="Times New Roman"/>
                      <w:b/>
                      <w:lang w:val="it-IT" w:eastAsia="lt-LT"/>
                    </w:rPr>
                    <w:t>Inkstų ir šlapimo takų sutrikimai</w:t>
                  </w:r>
                </w:p>
              </w:tc>
              <w:tc>
                <w:tcPr>
                  <w:tcW w:w="1276" w:type="dxa"/>
                </w:tcPr>
                <w:p w14:paraId="79C82A86"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c>
                <w:tcPr>
                  <w:tcW w:w="1276" w:type="dxa"/>
                </w:tcPr>
                <w:p w14:paraId="0F14474D"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Šlapimo nelaikymas</w:t>
                  </w:r>
                </w:p>
              </w:tc>
              <w:tc>
                <w:tcPr>
                  <w:tcW w:w="1418" w:type="dxa"/>
                </w:tcPr>
                <w:p w14:paraId="180008C0"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Dažnas šlapinimasis, šlapimo susilaikymas, </w:t>
                  </w:r>
                  <w:proofErr w:type="spellStart"/>
                  <w:r w:rsidRPr="00B91CF3">
                    <w:rPr>
                      <w:rFonts w:ascii="Times New Roman" w:eastAsia="Times New Roman" w:hAnsi="Times New Roman" w:cs="Times New Roman"/>
                      <w:lang w:val="lt-LT" w:eastAsia="lt-LT"/>
                    </w:rPr>
                    <w:t>dizurija</w:t>
                  </w:r>
                  <w:proofErr w:type="spellEnd"/>
                </w:p>
              </w:tc>
              <w:tc>
                <w:tcPr>
                  <w:tcW w:w="1417" w:type="dxa"/>
                </w:tcPr>
                <w:p w14:paraId="545C74EE"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559" w:type="dxa"/>
                </w:tcPr>
                <w:p w14:paraId="79FEBDBA"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742FB6FA"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12C14F08" w14:textId="32B948C7" w:rsidTr="003C63AB">
              <w:trPr>
                <w:trHeight w:val="252"/>
              </w:trPr>
              <w:tc>
                <w:tcPr>
                  <w:tcW w:w="1444" w:type="dxa"/>
                </w:tcPr>
                <w:p w14:paraId="6624D70F"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it-IT" w:eastAsia="lt-LT"/>
                    </w:rPr>
                    <w:t xml:space="preserve">Būklės nėštumo, pogimdyminiu ir perinataliniu laikotarpiu </w:t>
                  </w:r>
                </w:p>
              </w:tc>
              <w:tc>
                <w:tcPr>
                  <w:tcW w:w="1276" w:type="dxa"/>
                </w:tcPr>
                <w:p w14:paraId="2E5B4719"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276" w:type="dxa"/>
                </w:tcPr>
                <w:p w14:paraId="7EC34C17"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418" w:type="dxa"/>
                </w:tcPr>
                <w:p w14:paraId="254B0F89"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417" w:type="dxa"/>
                </w:tcPr>
                <w:p w14:paraId="4B9FB3F0" w14:textId="77777777" w:rsidR="00DC07AE" w:rsidRPr="007C09C5" w:rsidRDefault="00DC07AE" w:rsidP="00EC3CE3">
                  <w:pPr>
                    <w:spacing w:after="0" w:line="260" w:lineRule="exact"/>
                    <w:rPr>
                      <w:rFonts w:ascii="Times New Roman" w:eastAsia="Times New Roman" w:hAnsi="Times New Roman" w:cs="Times New Roman"/>
                      <w:lang w:val="pt-PT" w:eastAsia="lt-LT"/>
                    </w:rPr>
                  </w:pPr>
                  <w:r w:rsidRPr="00B91CF3">
                    <w:rPr>
                      <w:rFonts w:ascii="Times New Roman" w:eastAsia="Times New Roman" w:hAnsi="Times New Roman" w:cs="Times New Roman"/>
                      <w:lang w:val="lt-LT" w:eastAsia="lt-LT"/>
                    </w:rPr>
                    <w:t>Vaistinio preparato nutraukimo sindromas naujagimiams</w:t>
                  </w:r>
                  <w:r w:rsidRPr="007C09C5">
                    <w:rPr>
                      <w:rFonts w:ascii="Times New Roman" w:eastAsia="Times New Roman" w:hAnsi="Times New Roman" w:cs="Times New Roman"/>
                      <w:vertAlign w:val="superscript"/>
                      <w:lang w:val="pt-PT" w:eastAsia="lt-LT"/>
                    </w:rPr>
                    <w:t xml:space="preserve"> c</w:t>
                  </w:r>
                </w:p>
              </w:tc>
              <w:tc>
                <w:tcPr>
                  <w:tcW w:w="1559" w:type="dxa"/>
                </w:tcPr>
                <w:p w14:paraId="48C6EEBB"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c>
                <w:tcPr>
                  <w:tcW w:w="2551" w:type="dxa"/>
                </w:tcPr>
                <w:p w14:paraId="0929D0EA" w14:textId="77777777" w:rsidR="00DC07AE" w:rsidRPr="007C09C5" w:rsidRDefault="00DC07AE" w:rsidP="00EC3CE3">
                  <w:pPr>
                    <w:spacing w:after="0" w:line="260" w:lineRule="exact"/>
                    <w:rPr>
                      <w:rFonts w:ascii="Times New Roman" w:eastAsia="Times New Roman" w:hAnsi="Times New Roman" w:cs="Times New Roman"/>
                      <w:lang w:val="pt-PT" w:eastAsia="lt-LT"/>
                    </w:rPr>
                  </w:pPr>
                </w:p>
              </w:tc>
            </w:tr>
            <w:tr w:rsidR="003C63AB" w:rsidRPr="007C09C5" w14:paraId="152DFC25" w14:textId="52D36C45" w:rsidTr="003C63AB">
              <w:trPr>
                <w:trHeight w:val="1440"/>
              </w:trPr>
              <w:tc>
                <w:tcPr>
                  <w:tcW w:w="1444" w:type="dxa"/>
                </w:tcPr>
                <w:p w14:paraId="1D01AA3E" w14:textId="77777777" w:rsidR="00DC07AE" w:rsidRPr="0066774B" w:rsidRDefault="00DC07AE" w:rsidP="00EC3CE3">
                  <w:pPr>
                    <w:spacing w:after="0" w:line="260" w:lineRule="exact"/>
                    <w:rPr>
                      <w:rFonts w:ascii="Times New Roman" w:eastAsia="Times New Roman" w:hAnsi="Times New Roman" w:cs="Times New Roman"/>
                      <w:lang w:val="sv-SE" w:eastAsia="lt-LT"/>
                    </w:rPr>
                  </w:pPr>
                  <w:r w:rsidRPr="00B91CF3">
                    <w:rPr>
                      <w:rFonts w:ascii="Times New Roman" w:eastAsia="Times New Roman" w:hAnsi="Times New Roman" w:cs="Times New Roman"/>
                      <w:b/>
                      <w:lang w:val="it-IT" w:eastAsia="lt-LT"/>
                    </w:rPr>
                    <w:t xml:space="preserve">Lytinės sistemos ir krūties sutrikimai </w:t>
                  </w:r>
                </w:p>
              </w:tc>
              <w:tc>
                <w:tcPr>
                  <w:tcW w:w="1276" w:type="dxa"/>
                </w:tcPr>
                <w:p w14:paraId="63ECD92C" w14:textId="77777777" w:rsidR="00DC07AE" w:rsidRPr="0066774B" w:rsidRDefault="00DC07AE" w:rsidP="00EC3CE3">
                  <w:pPr>
                    <w:spacing w:after="0" w:line="260" w:lineRule="exact"/>
                    <w:rPr>
                      <w:rFonts w:ascii="Times New Roman" w:eastAsia="Times New Roman" w:hAnsi="Times New Roman" w:cs="Times New Roman"/>
                      <w:lang w:val="sv-SE" w:eastAsia="lt-LT"/>
                    </w:rPr>
                  </w:pPr>
                </w:p>
              </w:tc>
              <w:tc>
                <w:tcPr>
                  <w:tcW w:w="1276" w:type="dxa"/>
                </w:tcPr>
                <w:p w14:paraId="10546639" w14:textId="77777777" w:rsidR="00DC07AE" w:rsidRPr="0066774B" w:rsidRDefault="00DC07AE" w:rsidP="00EC3CE3">
                  <w:pPr>
                    <w:spacing w:after="0" w:line="260" w:lineRule="exact"/>
                    <w:rPr>
                      <w:rFonts w:ascii="Times New Roman" w:eastAsia="Times New Roman" w:hAnsi="Times New Roman" w:cs="Times New Roman"/>
                      <w:lang w:val="sv-SE" w:eastAsia="lt-LT"/>
                    </w:rPr>
                  </w:pPr>
                </w:p>
              </w:tc>
              <w:tc>
                <w:tcPr>
                  <w:tcW w:w="1418" w:type="dxa"/>
                </w:tcPr>
                <w:p w14:paraId="10E24824"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Erekcijos sutrikimas, </w:t>
                  </w:r>
                </w:p>
                <w:p w14:paraId="53F63FBB"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ejakuliacijos sutrikimas, amenorėja, menstruacijų sutrikimas</w:t>
                  </w:r>
                  <w:r w:rsidRPr="00B91CF3">
                    <w:rPr>
                      <w:rFonts w:ascii="Times New Roman" w:eastAsia="Times New Roman" w:hAnsi="Times New Roman" w:cs="Times New Roman"/>
                      <w:vertAlign w:val="superscript"/>
                      <w:lang w:val="lt-LT" w:eastAsia="lt-LT"/>
                    </w:rPr>
                    <w:t xml:space="preserve"> d</w:t>
                  </w:r>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ginekomastija</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galaktorėja</w:t>
                  </w:r>
                  <w:proofErr w:type="spellEnd"/>
                  <w:r w:rsidRPr="00B91CF3">
                    <w:rPr>
                      <w:rFonts w:ascii="Times New Roman" w:eastAsia="Times New Roman" w:hAnsi="Times New Roman" w:cs="Times New Roman"/>
                      <w:lang w:val="lt-LT" w:eastAsia="lt-LT"/>
                    </w:rPr>
                    <w:t>, lytinės funkcijos sutrikimas, krūties skausmas, krūties diskomfortas, išskyros iš makšties</w:t>
                  </w:r>
                </w:p>
              </w:tc>
              <w:tc>
                <w:tcPr>
                  <w:tcW w:w="1417" w:type="dxa"/>
                </w:tcPr>
                <w:p w14:paraId="28F7BAAF" w14:textId="77777777" w:rsidR="00DC07AE" w:rsidRPr="00B91CF3" w:rsidRDefault="00DC07AE" w:rsidP="00EC3CE3">
                  <w:pPr>
                    <w:spacing w:after="0" w:line="260" w:lineRule="exact"/>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Priapizmas</w:t>
                  </w:r>
                  <w:proofErr w:type="spellEnd"/>
                  <w:r w:rsidRPr="00B91CF3">
                    <w:rPr>
                      <w:rFonts w:ascii="Times New Roman" w:eastAsia="Times New Roman" w:hAnsi="Times New Roman" w:cs="Times New Roman"/>
                      <w:vertAlign w:val="superscript"/>
                      <w:lang w:val="lt-LT" w:eastAsia="lt-LT"/>
                    </w:rPr>
                    <w:t xml:space="preserve"> c</w:t>
                  </w:r>
                  <w:r w:rsidRPr="00B91CF3">
                    <w:rPr>
                      <w:rFonts w:ascii="Times New Roman" w:eastAsia="Times New Roman" w:hAnsi="Times New Roman" w:cs="Times New Roman"/>
                      <w:lang w:val="lt-LT" w:eastAsia="lt-LT"/>
                    </w:rPr>
                    <w:t>, vėluojančios menstruacijos, krūties paburkimas, krūties padidėjimas, išskyros iš krūties</w:t>
                  </w:r>
                </w:p>
              </w:tc>
              <w:tc>
                <w:tcPr>
                  <w:tcW w:w="1559" w:type="dxa"/>
                </w:tcPr>
                <w:p w14:paraId="42C18592"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13ED778C"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3305BC03" w14:textId="38CD1381" w:rsidTr="003C63AB">
              <w:trPr>
                <w:trHeight w:val="945"/>
              </w:trPr>
              <w:tc>
                <w:tcPr>
                  <w:tcW w:w="1444" w:type="dxa"/>
                </w:tcPr>
                <w:p w14:paraId="202EE392"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it-IT" w:eastAsia="lt-LT"/>
                    </w:rPr>
                    <w:t xml:space="preserve">Bendrieji sutrikimai ir vartojimo vietos pažeidimai </w:t>
                  </w:r>
                </w:p>
              </w:tc>
              <w:tc>
                <w:tcPr>
                  <w:tcW w:w="1276" w:type="dxa"/>
                </w:tcPr>
                <w:p w14:paraId="41DD207F"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1276" w:type="dxa"/>
                </w:tcPr>
                <w:p w14:paraId="5B34746A"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Edema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pireksija</w:t>
                  </w:r>
                  <w:proofErr w:type="spellEnd"/>
                  <w:r w:rsidRPr="00B91CF3">
                    <w:rPr>
                      <w:rFonts w:ascii="Times New Roman" w:eastAsia="Times New Roman" w:hAnsi="Times New Roman" w:cs="Times New Roman"/>
                      <w:lang w:val="lt-LT" w:eastAsia="lt-LT"/>
                    </w:rPr>
                    <w:t xml:space="preserve">, krūtinės skausmas, </w:t>
                  </w:r>
                  <w:proofErr w:type="spellStart"/>
                  <w:r w:rsidRPr="00B91CF3">
                    <w:rPr>
                      <w:rFonts w:ascii="Times New Roman" w:eastAsia="Times New Roman" w:hAnsi="Times New Roman" w:cs="Times New Roman"/>
                      <w:lang w:val="lt-LT" w:eastAsia="lt-LT"/>
                    </w:rPr>
                    <w:t>astenija</w:t>
                  </w:r>
                  <w:proofErr w:type="spellEnd"/>
                  <w:r w:rsidRPr="00B91CF3">
                    <w:rPr>
                      <w:rFonts w:ascii="Times New Roman" w:eastAsia="Times New Roman" w:hAnsi="Times New Roman" w:cs="Times New Roman"/>
                      <w:lang w:val="lt-LT" w:eastAsia="lt-LT"/>
                    </w:rPr>
                    <w:t>, nuovargis, skausmas</w:t>
                  </w:r>
                </w:p>
              </w:tc>
              <w:tc>
                <w:tcPr>
                  <w:tcW w:w="1418" w:type="dxa"/>
                </w:tcPr>
                <w:p w14:paraId="0662DCE7"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Veido edema, </w:t>
                  </w:r>
                  <w:proofErr w:type="spellStart"/>
                  <w:r w:rsidRPr="00B91CF3">
                    <w:rPr>
                      <w:rFonts w:ascii="Times New Roman" w:eastAsia="Times New Roman" w:hAnsi="Times New Roman" w:cs="Times New Roman"/>
                      <w:lang w:val="lt-LT" w:eastAsia="lt-LT"/>
                    </w:rPr>
                    <w:t>šaltkrėtis</w:t>
                  </w:r>
                  <w:proofErr w:type="spellEnd"/>
                  <w:r w:rsidRPr="00B91CF3">
                    <w:rPr>
                      <w:rFonts w:ascii="Times New Roman" w:eastAsia="Times New Roman" w:hAnsi="Times New Roman" w:cs="Times New Roman"/>
                      <w:lang w:val="lt-LT" w:eastAsia="lt-LT"/>
                    </w:rPr>
                    <w:t>, padidėjusi kūno temperatūra, nenormali eisena, troškulys, krūtinės diskomfortas, negalavimas, nenormali savijauta, diskomfortas</w:t>
                  </w:r>
                </w:p>
              </w:tc>
              <w:tc>
                <w:tcPr>
                  <w:tcW w:w="1417" w:type="dxa"/>
                </w:tcPr>
                <w:p w14:paraId="19C14DF5"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Hipotermija, sumažėjusi kūno temperatūra, galūnių šaltumas, vaistinio preparato vartojimo nutraukimo sindromas, sukietėjimas </w:t>
                  </w:r>
                  <w:r w:rsidRPr="00B91CF3">
                    <w:rPr>
                      <w:rFonts w:ascii="Times New Roman" w:eastAsia="Times New Roman" w:hAnsi="Times New Roman" w:cs="Times New Roman"/>
                      <w:vertAlign w:val="superscript"/>
                      <w:lang w:val="lt-LT" w:eastAsia="lt-LT"/>
                    </w:rPr>
                    <w:t>c</w:t>
                  </w:r>
                </w:p>
              </w:tc>
              <w:tc>
                <w:tcPr>
                  <w:tcW w:w="1559" w:type="dxa"/>
                </w:tcPr>
                <w:p w14:paraId="27D860C9"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2E7218ED" w14:textId="77777777" w:rsidR="00DC07AE" w:rsidRPr="00B91CF3" w:rsidRDefault="00DC07AE" w:rsidP="00EC3CE3">
                  <w:pPr>
                    <w:spacing w:after="0" w:line="260" w:lineRule="exact"/>
                    <w:rPr>
                      <w:rFonts w:ascii="Times New Roman" w:eastAsia="Times New Roman" w:hAnsi="Times New Roman" w:cs="Times New Roman"/>
                      <w:lang w:val="lt-LT" w:eastAsia="lt-LT"/>
                    </w:rPr>
                  </w:pPr>
                </w:p>
              </w:tc>
            </w:tr>
            <w:tr w:rsidR="003C63AB" w:rsidRPr="007C09C5" w14:paraId="10568628" w14:textId="428D4480" w:rsidTr="003C63AB">
              <w:trPr>
                <w:trHeight w:val="558"/>
              </w:trPr>
              <w:tc>
                <w:tcPr>
                  <w:tcW w:w="1444" w:type="dxa"/>
                </w:tcPr>
                <w:p w14:paraId="7E0A9361" w14:textId="77777777" w:rsidR="00DC07AE" w:rsidRPr="00CF0D3B" w:rsidRDefault="00DC07AE" w:rsidP="00EC3CE3">
                  <w:pPr>
                    <w:spacing w:after="0" w:line="260" w:lineRule="exact"/>
                    <w:rPr>
                      <w:rFonts w:ascii="Times New Roman" w:hAnsi="Times New Roman"/>
                      <w:lang w:val="lt-LT"/>
                    </w:rPr>
                  </w:pPr>
                  <w:r w:rsidRPr="00B91CF3">
                    <w:rPr>
                      <w:rFonts w:ascii="Times New Roman" w:eastAsia="Times New Roman" w:hAnsi="Times New Roman" w:cs="Times New Roman"/>
                      <w:b/>
                      <w:lang w:val="it-IT" w:eastAsia="lt-LT"/>
                    </w:rPr>
                    <w:t xml:space="preserve">Sužalojimai, apsinuodijimai </w:t>
                  </w:r>
                  <w:r w:rsidRPr="00B91CF3">
                    <w:rPr>
                      <w:rFonts w:ascii="Times New Roman" w:eastAsia="Times New Roman" w:hAnsi="Times New Roman" w:cs="Times New Roman"/>
                      <w:b/>
                      <w:lang w:val="it-IT" w:eastAsia="lt-LT"/>
                    </w:rPr>
                    <w:lastRenderedPageBreak/>
                    <w:t xml:space="preserve">ir procedūrų komplikacijos </w:t>
                  </w:r>
                </w:p>
              </w:tc>
              <w:tc>
                <w:tcPr>
                  <w:tcW w:w="1276" w:type="dxa"/>
                </w:tcPr>
                <w:p w14:paraId="76C4FDB3" w14:textId="77777777" w:rsidR="00DC07AE" w:rsidRPr="00CF0D3B" w:rsidRDefault="00DC07AE" w:rsidP="00EC3CE3">
                  <w:pPr>
                    <w:spacing w:after="0" w:line="260" w:lineRule="exact"/>
                    <w:rPr>
                      <w:rFonts w:ascii="Times New Roman" w:hAnsi="Times New Roman"/>
                      <w:lang w:val="lt-LT"/>
                    </w:rPr>
                  </w:pPr>
                </w:p>
              </w:tc>
              <w:tc>
                <w:tcPr>
                  <w:tcW w:w="1276" w:type="dxa"/>
                </w:tcPr>
                <w:p w14:paraId="7E45B9D4"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Pargriuvimas</w:t>
                  </w:r>
                </w:p>
              </w:tc>
              <w:tc>
                <w:tcPr>
                  <w:tcW w:w="1418" w:type="dxa"/>
                </w:tcPr>
                <w:p w14:paraId="53F6F951" w14:textId="77777777" w:rsidR="00DC07AE" w:rsidRPr="00B91CF3" w:rsidRDefault="00DC07AE"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Skausmas dėl procedūros</w:t>
                  </w:r>
                </w:p>
              </w:tc>
              <w:tc>
                <w:tcPr>
                  <w:tcW w:w="1417" w:type="dxa"/>
                </w:tcPr>
                <w:p w14:paraId="44C789A4" w14:textId="77777777" w:rsidR="00DC07AE" w:rsidRPr="007C09C5" w:rsidRDefault="00DC07AE" w:rsidP="00EC3CE3">
                  <w:pPr>
                    <w:spacing w:after="0" w:line="260" w:lineRule="exact"/>
                    <w:rPr>
                      <w:rFonts w:ascii="Times New Roman" w:eastAsia="Times New Roman" w:hAnsi="Times New Roman" w:cs="Times New Roman"/>
                      <w:lang w:val="lt-LT" w:eastAsia="lt-LT"/>
                    </w:rPr>
                  </w:pPr>
                </w:p>
              </w:tc>
              <w:tc>
                <w:tcPr>
                  <w:tcW w:w="1559" w:type="dxa"/>
                </w:tcPr>
                <w:p w14:paraId="35F84407" w14:textId="77777777" w:rsidR="00DC07AE" w:rsidRPr="007C09C5" w:rsidRDefault="00DC07AE" w:rsidP="00EC3CE3">
                  <w:pPr>
                    <w:spacing w:after="0" w:line="260" w:lineRule="exact"/>
                    <w:rPr>
                      <w:rFonts w:ascii="Times New Roman" w:eastAsia="Times New Roman" w:hAnsi="Times New Roman" w:cs="Times New Roman"/>
                      <w:lang w:val="lt-LT" w:eastAsia="lt-LT"/>
                    </w:rPr>
                  </w:pPr>
                </w:p>
              </w:tc>
              <w:tc>
                <w:tcPr>
                  <w:tcW w:w="2551" w:type="dxa"/>
                </w:tcPr>
                <w:p w14:paraId="4089C0D6" w14:textId="77777777" w:rsidR="00DC07AE" w:rsidRPr="007C09C5" w:rsidRDefault="00DC07AE" w:rsidP="00EC3CE3">
                  <w:pPr>
                    <w:spacing w:after="0" w:line="260" w:lineRule="exact"/>
                    <w:rPr>
                      <w:rFonts w:ascii="Times New Roman" w:eastAsia="Times New Roman" w:hAnsi="Times New Roman" w:cs="Times New Roman"/>
                      <w:lang w:val="lt-LT" w:eastAsia="lt-LT"/>
                    </w:rPr>
                  </w:pPr>
                </w:p>
              </w:tc>
            </w:tr>
          </w:tbl>
          <w:p w14:paraId="7E5E5753" w14:textId="6D3E77B8" w:rsidR="00DC07AE" w:rsidRPr="003D66C1" w:rsidRDefault="00DC07AE" w:rsidP="00DC07AE">
            <w:pPr>
              <w:tabs>
                <w:tab w:val="left" w:pos="297"/>
              </w:tabs>
              <w:spacing w:after="0" w:line="260" w:lineRule="exact"/>
              <w:rPr>
                <w:rFonts w:ascii="Times New Roman" w:eastAsia="Times New Roman" w:hAnsi="Times New Roman" w:cs="Times New Roman"/>
                <w:sz w:val="18"/>
                <w:szCs w:val="18"/>
                <w:lang w:val="lt-LT" w:eastAsia="lt-LT"/>
              </w:rPr>
            </w:pPr>
            <w:r w:rsidRPr="003D66C1">
              <w:rPr>
                <w:rFonts w:ascii="Times New Roman" w:eastAsia="Times New Roman" w:hAnsi="Times New Roman" w:cs="Times New Roman"/>
                <w:sz w:val="18"/>
                <w:szCs w:val="18"/>
                <w:vertAlign w:val="superscript"/>
                <w:lang w:val="lt-LT" w:eastAsia="lt-LT"/>
              </w:rPr>
              <w:t>a</w:t>
            </w:r>
            <w:r w:rsidRPr="003D66C1">
              <w:rPr>
                <w:rFonts w:ascii="Times New Roman" w:eastAsia="Times New Roman" w:hAnsi="Times New Roman" w:cs="Times New Roman"/>
                <w:sz w:val="18"/>
                <w:szCs w:val="18"/>
                <w:lang w:val="lt-LT" w:eastAsia="lt-LT"/>
              </w:rPr>
              <w:t xml:space="preserve"> Dėl </w:t>
            </w:r>
            <w:proofErr w:type="spellStart"/>
            <w:r w:rsidRPr="003D66C1">
              <w:rPr>
                <w:rFonts w:ascii="Times New Roman" w:eastAsia="Times New Roman" w:hAnsi="Times New Roman" w:cs="Times New Roman"/>
                <w:sz w:val="18"/>
                <w:szCs w:val="18"/>
                <w:lang w:val="lt-LT" w:eastAsia="lt-LT"/>
              </w:rPr>
              <w:t>hiperprolaktinemijos</w:t>
            </w:r>
            <w:proofErr w:type="spellEnd"/>
            <w:r w:rsidRPr="003D66C1">
              <w:rPr>
                <w:rFonts w:ascii="Times New Roman" w:eastAsia="Times New Roman" w:hAnsi="Times New Roman" w:cs="Times New Roman"/>
                <w:sz w:val="18"/>
                <w:szCs w:val="18"/>
                <w:lang w:val="lt-LT" w:eastAsia="lt-LT"/>
              </w:rPr>
              <w:t xml:space="preserve"> kartais gali pasireikšti </w:t>
            </w:r>
            <w:proofErr w:type="spellStart"/>
            <w:r w:rsidRPr="003D66C1">
              <w:rPr>
                <w:rFonts w:ascii="Times New Roman" w:eastAsia="Times New Roman" w:hAnsi="Times New Roman" w:cs="Times New Roman"/>
                <w:sz w:val="18"/>
                <w:szCs w:val="18"/>
                <w:lang w:val="lt-LT" w:eastAsia="lt-LT"/>
              </w:rPr>
              <w:t>ginekomastija</w:t>
            </w:r>
            <w:proofErr w:type="spellEnd"/>
            <w:r w:rsidRPr="003D66C1">
              <w:rPr>
                <w:rFonts w:ascii="Times New Roman" w:eastAsia="Times New Roman" w:hAnsi="Times New Roman" w:cs="Times New Roman"/>
                <w:sz w:val="18"/>
                <w:szCs w:val="18"/>
                <w:lang w:val="lt-LT" w:eastAsia="lt-LT"/>
              </w:rPr>
              <w:t xml:space="preserve">, menstruacijų sutrikimai, amenorėja, </w:t>
            </w:r>
            <w:proofErr w:type="spellStart"/>
            <w:r w:rsidRPr="005055D6">
              <w:rPr>
                <w:rFonts w:ascii="Times New Roman" w:eastAsia="Times New Roman" w:hAnsi="Times New Roman" w:cs="Times New Roman"/>
                <w:sz w:val="18"/>
                <w:szCs w:val="18"/>
                <w:lang w:val="lt-LT" w:eastAsia="lt-LT"/>
              </w:rPr>
              <w:t>anovuliacija</w:t>
            </w:r>
            <w:proofErr w:type="spellEnd"/>
            <w:r w:rsidRPr="005055D6">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galaktorėja</w:t>
            </w:r>
            <w:proofErr w:type="spellEnd"/>
            <w:r>
              <w:rPr>
                <w:rFonts w:ascii="Times New Roman" w:eastAsia="Times New Roman" w:hAnsi="Times New Roman" w:cs="Times New Roman"/>
                <w:sz w:val="18"/>
                <w:szCs w:val="18"/>
                <w:lang w:val="lt-LT" w:eastAsia="lt-LT"/>
              </w:rPr>
              <w:t>,</w:t>
            </w:r>
            <w:r w:rsidRPr="007C09C5">
              <w:rPr>
                <w:lang w:val="lt-LT"/>
              </w:rPr>
              <w:t xml:space="preserve"> </w:t>
            </w:r>
            <w:r w:rsidRPr="005055D6">
              <w:rPr>
                <w:rFonts w:ascii="Times New Roman" w:eastAsia="Times New Roman" w:hAnsi="Times New Roman" w:cs="Times New Roman"/>
                <w:sz w:val="18"/>
                <w:szCs w:val="18"/>
                <w:lang w:val="lt-LT" w:eastAsia="lt-LT"/>
              </w:rPr>
              <w:t>vaisingumo sutrikimas, sumažėjęs lytinis potraukis, erekcijos disfunkcija</w:t>
            </w:r>
            <w:r w:rsidRPr="003D66C1">
              <w:rPr>
                <w:rFonts w:ascii="Times New Roman" w:eastAsia="Times New Roman" w:hAnsi="Times New Roman" w:cs="Times New Roman"/>
                <w:sz w:val="18"/>
                <w:szCs w:val="18"/>
                <w:lang w:val="lt-LT" w:eastAsia="lt-LT"/>
              </w:rPr>
              <w:t>.</w:t>
            </w:r>
          </w:p>
          <w:p w14:paraId="04490703" w14:textId="2047ED9B" w:rsidR="00DC07AE" w:rsidRPr="003D66C1" w:rsidRDefault="00DC07AE" w:rsidP="00DC07AE">
            <w:pPr>
              <w:tabs>
                <w:tab w:val="left" w:pos="286"/>
              </w:tabs>
              <w:spacing w:after="0" w:line="260" w:lineRule="exact"/>
              <w:rPr>
                <w:rFonts w:ascii="Times New Roman" w:eastAsia="Times New Roman" w:hAnsi="Times New Roman" w:cs="Times New Roman"/>
                <w:sz w:val="18"/>
                <w:szCs w:val="18"/>
                <w:lang w:val="lt-LT" w:eastAsia="lt-LT"/>
              </w:rPr>
            </w:pPr>
            <w:r w:rsidRPr="003D66C1">
              <w:rPr>
                <w:rFonts w:ascii="Times New Roman" w:eastAsia="Times New Roman" w:hAnsi="Times New Roman" w:cs="Times New Roman"/>
                <w:sz w:val="18"/>
                <w:szCs w:val="18"/>
                <w:vertAlign w:val="superscript"/>
                <w:lang w:val="lt-LT" w:eastAsia="lt-LT"/>
              </w:rPr>
              <w:t>b</w:t>
            </w:r>
            <w:r w:rsidRPr="003D66C1">
              <w:rPr>
                <w:rFonts w:ascii="Times New Roman" w:eastAsia="Times New Roman" w:hAnsi="Times New Roman" w:cs="Times New Roman"/>
                <w:sz w:val="18"/>
                <w:szCs w:val="18"/>
                <w:lang w:val="lt-LT" w:eastAsia="lt-LT"/>
              </w:rPr>
              <w:t xml:space="preserve"> Placebu kontroliuojamuose tyrimuose apie cukrinį diabetą buvo pranešta 0,18 % </w:t>
            </w:r>
            <w:proofErr w:type="spellStart"/>
            <w:r w:rsidRPr="003D66C1">
              <w:rPr>
                <w:rFonts w:ascii="Times New Roman" w:eastAsia="Times New Roman" w:hAnsi="Times New Roman" w:cs="Times New Roman"/>
                <w:sz w:val="18"/>
                <w:szCs w:val="18"/>
                <w:lang w:val="lt-LT" w:eastAsia="lt-LT"/>
              </w:rPr>
              <w:t>risperidonu</w:t>
            </w:r>
            <w:proofErr w:type="spellEnd"/>
            <w:r w:rsidRPr="003D66C1">
              <w:rPr>
                <w:rFonts w:ascii="Times New Roman" w:eastAsia="Times New Roman" w:hAnsi="Times New Roman" w:cs="Times New Roman"/>
                <w:sz w:val="18"/>
                <w:szCs w:val="18"/>
                <w:lang w:val="lt-LT" w:eastAsia="lt-LT"/>
              </w:rPr>
              <w:t xml:space="preserve"> gydytų tiriamųjų, palyginti su 0,11 % placebo grupėje. Bendras dažnis iš visų klinikinių tyrimų buvo 0,43 % iš visų </w:t>
            </w:r>
            <w:proofErr w:type="spellStart"/>
            <w:r w:rsidRPr="003D66C1">
              <w:rPr>
                <w:rFonts w:ascii="Times New Roman" w:eastAsia="Times New Roman" w:hAnsi="Times New Roman" w:cs="Times New Roman"/>
                <w:sz w:val="18"/>
                <w:szCs w:val="18"/>
                <w:lang w:val="lt-LT" w:eastAsia="lt-LT"/>
              </w:rPr>
              <w:t>risperidonu</w:t>
            </w:r>
            <w:proofErr w:type="spellEnd"/>
            <w:r w:rsidRPr="003D66C1">
              <w:rPr>
                <w:rFonts w:ascii="Times New Roman" w:eastAsia="Times New Roman" w:hAnsi="Times New Roman" w:cs="Times New Roman"/>
                <w:sz w:val="18"/>
                <w:szCs w:val="18"/>
                <w:lang w:val="lt-LT" w:eastAsia="lt-LT"/>
              </w:rPr>
              <w:t xml:space="preserve"> gydytų tiriamųjų.</w:t>
            </w:r>
          </w:p>
          <w:p w14:paraId="009EBB4F" w14:textId="09B2FD21" w:rsidR="00DC07AE" w:rsidRPr="003D66C1" w:rsidRDefault="00DC07AE" w:rsidP="00DC07AE">
            <w:pPr>
              <w:tabs>
                <w:tab w:val="left" w:pos="265"/>
              </w:tabs>
              <w:spacing w:after="0" w:line="260" w:lineRule="exact"/>
              <w:rPr>
                <w:rFonts w:ascii="Times New Roman" w:eastAsia="Times New Roman" w:hAnsi="Times New Roman" w:cs="Times New Roman"/>
                <w:sz w:val="18"/>
                <w:szCs w:val="18"/>
                <w:lang w:val="lt-LT" w:eastAsia="lt-LT"/>
              </w:rPr>
            </w:pPr>
            <w:r w:rsidRPr="003D66C1">
              <w:rPr>
                <w:rFonts w:ascii="Times New Roman" w:eastAsia="Times New Roman" w:hAnsi="Times New Roman" w:cs="Times New Roman"/>
                <w:sz w:val="18"/>
                <w:szCs w:val="18"/>
                <w:vertAlign w:val="superscript"/>
                <w:lang w:val="lt-LT" w:eastAsia="lt-LT"/>
              </w:rPr>
              <w:t>c</w:t>
            </w:r>
            <w:r w:rsidRPr="003D66C1">
              <w:rPr>
                <w:rFonts w:ascii="Times New Roman" w:eastAsia="Times New Roman" w:hAnsi="Times New Roman" w:cs="Times New Roman"/>
                <w:sz w:val="18"/>
                <w:szCs w:val="18"/>
                <w:lang w:val="lt-LT" w:eastAsia="lt-LT"/>
              </w:rPr>
              <w:t xml:space="preserve"> Nenustatyta klinikinių tyrimų metu, bet pastebėta </w:t>
            </w:r>
            <w:proofErr w:type="spellStart"/>
            <w:r w:rsidRPr="003D66C1">
              <w:rPr>
                <w:rFonts w:ascii="Times New Roman" w:eastAsia="Times New Roman" w:hAnsi="Times New Roman" w:cs="Times New Roman"/>
                <w:sz w:val="18"/>
                <w:szCs w:val="18"/>
                <w:lang w:val="lt-LT" w:eastAsia="lt-LT"/>
              </w:rPr>
              <w:t>risperidono</w:t>
            </w:r>
            <w:proofErr w:type="spellEnd"/>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poregistracinio</w:t>
            </w:r>
            <w:proofErr w:type="spellEnd"/>
            <w:r w:rsidRPr="003D66C1">
              <w:rPr>
                <w:rFonts w:ascii="Times New Roman" w:eastAsia="Times New Roman" w:hAnsi="Times New Roman" w:cs="Times New Roman"/>
                <w:sz w:val="18"/>
                <w:szCs w:val="18"/>
                <w:lang w:val="lt-LT" w:eastAsia="lt-LT"/>
              </w:rPr>
              <w:t xml:space="preserve"> stebėjimo metu.</w:t>
            </w:r>
          </w:p>
          <w:p w14:paraId="1EBF121D" w14:textId="7A9CE8B9" w:rsidR="00EC3CE3" w:rsidRDefault="00DC07AE" w:rsidP="00DC07AE">
            <w:pPr>
              <w:spacing w:after="0" w:line="260" w:lineRule="exact"/>
              <w:rPr>
                <w:rFonts w:ascii="Times New Roman" w:eastAsia="Times New Roman" w:hAnsi="Times New Roman" w:cs="Times New Roman"/>
                <w:sz w:val="18"/>
                <w:szCs w:val="18"/>
                <w:lang w:val="lt-LT" w:eastAsia="lt-LT"/>
              </w:rPr>
            </w:pPr>
            <w:r w:rsidRPr="003D66C1">
              <w:rPr>
                <w:rFonts w:ascii="Times New Roman" w:eastAsia="Times New Roman" w:hAnsi="Times New Roman" w:cs="Times New Roman"/>
                <w:sz w:val="18"/>
                <w:szCs w:val="18"/>
                <w:vertAlign w:val="superscript"/>
                <w:lang w:val="lt-LT" w:eastAsia="lt-LT"/>
              </w:rPr>
              <w:t>d</w:t>
            </w:r>
            <w:r w:rsidRPr="003D66C1">
              <w:rPr>
                <w:rFonts w:ascii="Times New Roman" w:eastAsia="Times New Roman" w:hAnsi="Times New Roman" w:cs="Times New Roman"/>
                <w:sz w:val="18"/>
                <w:szCs w:val="18"/>
                <w:lang w:val="lt-LT" w:eastAsia="lt-LT"/>
              </w:rPr>
              <w:t xml:space="preserve"> Gali pasireikšti </w:t>
            </w:r>
            <w:proofErr w:type="spellStart"/>
            <w:r w:rsidRPr="003D66C1">
              <w:rPr>
                <w:rFonts w:ascii="Times New Roman" w:eastAsia="Times New Roman" w:hAnsi="Times New Roman" w:cs="Times New Roman"/>
                <w:sz w:val="18"/>
                <w:szCs w:val="18"/>
                <w:lang w:val="lt-LT" w:eastAsia="lt-LT"/>
              </w:rPr>
              <w:t>ekstrapiramidinis</w:t>
            </w:r>
            <w:proofErr w:type="spellEnd"/>
            <w:r w:rsidRPr="003D66C1">
              <w:rPr>
                <w:rFonts w:ascii="Times New Roman" w:eastAsia="Times New Roman" w:hAnsi="Times New Roman" w:cs="Times New Roman"/>
                <w:sz w:val="18"/>
                <w:szCs w:val="18"/>
                <w:lang w:val="lt-LT" w:eastAsia="lt-LT"/>
              </w:rPr>
              <w:t xml:space="preserve"> sutrikimas: </w:t>
            </w:r>
            <w:proofErr w:type="spellStart"/>
            <w:r w:rsidRPr="003D66C1">
              <w:rPr>
                <w:rFonts w:ascii="Times New Roman" w:eastAsia="Times New Roman" w:hAnsi="Times New Roman" w:cs="Times New Roman"/>
                <w:b/>
                <w:sz w:val="18"/>
                <w:szCs w:val="18"/>
                <w:lang w:val="lt-LT" w:eastAsia="lt-LT"/>
              </w:rPr>
              <w:t>parkinsonizmas</w:t>
            </w:r>
            <w:proofErr w:type="spellEnd"/>
            <w:r w:rsidRPr="003D66C1">
              <w:rPr>
                <w:rFonts w:ascii="Times New Roman" w:eastAsia="Times New Roman" w:hAnsi="Times New Roman" w:cs="Times New Roman"/>
                <w:b/>
                <w:sz w:val="18"/>
                <w:szCs w:val="18"/>
                <w:lang w:val="lt-LT" w:eastAsia="lt-LT"/>
              </w:rPr>
              <w:t xml:space="preserve"> </w:t>
            </w:r>
            <w:r w:rsidRPr="003D66C1">
              <w:rPr>
                <w:rFonts w:ascii="Times New Roman" w:eastAsia="Times New Roman" w:hAnsi="Times New Roman" w:cs="Times New Roman"/>
                <w:sz w:val="18"/>
                <w:szCs w:val="18"/>
                <w:lang w:val="lt-LT" w:eastAsia="lt-LT"/>
              </w:rPr>
              <w:t xml:space="preserve">(pernelyg sustiprėjusi seilių sekrecija, skeleto raumenų sąstingis, </w:t>
            </w:r>
            <w:proofErr w:type="spellStart"/>
            <w:r w:rsidRPr="003D66C1">
              <w:rPr>
                <w:rFonts w:ascii="Times New Roman" w:eastAsia="Times New Roman" w:hAnsi="Times New Roman" w:cs="Times New Roman"/>
                <w:sz w:val="18"/>
                <w:szCs w:val="18"/>
                <w:lang w:val="lt-LT" w:eastAsia="lt-LT"/>
              </w:rPr>
              <w:t>parkinsonizmas</w:t>
            </w:r>
            <w:proofErr w:type="spellEnd"/>
            <w:r w:rsidRPr="003D66C1">
              <w:rPr>
                <w:rFonts w:ascii="Times New Roman" w:eastAsia="Times New Roman" w:hAnsi="Times New Roman" w:cs="Times New Roman"/>
                <w:sz w:val="18"/>
                <w:szCs w:val="18"/>
                <w:lang w:val="lt-LT" w:eastAsia="lt-LT"/>
              </w:rPr>
              <w:t xml:space="preserve">, seilėtekis, sąnarių </w:t>
            </w:r>
            <w:proofErr w:type="spellStart"/>
            <w:r w:rsidRPr="003D66C1">
              <w:rPr>
                <w:rFonts w:ascii="Times New Roman" w:eastAsia="Times New Roman" w:hAnsi="Times New Roman" w:cs="Times New Roman"/>
                <w:sz w:val="18"/>
                <w:szCs w:val="18"/>
                <w:lang w:val="lt-LT" w:eastAsia="lt-LT"/>
              </w:rPr>
              <w:t>rigidiškumas</w:t>
            </w:r>
            <w:proofErr w:type="spellEnd"/>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bradikinezija</w:t>
            </w:r>
            <w:proofErr w:type="spellEnd"/>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hipokinezija</w:t>
            </w:r>
            <w:proofErr w:type="spellEnd"/>
            <w:r w:rsidRPr="003D66C1">
              <w:rPr>
                <w:rFonts w:ascii="Times New Roman" w:eastAsia="Times New Roman" w:hAnsi="Times New Roman" w:cs="Times New Roman"/>
                <w:sz w:val="18"/>
                <w:szCs w:val="18"/>
                <w:lang w:val="lt-LT" w:eastAsia="lt-LT"/>
              </w:rPr>
              <w:t xml:space="preserve">, kaukės veidas, raumenų įtempimas, </w:t>
            </w:r>
            <w:proofErr w:type="spellStart"/>
            <w:r w:rsidRPr="003D66C1">
              <w:rPr>
                <w:rFonts w:ascii="Times New Roman" w:eastAsia="Times New Roman" w:hAnsi="Times New Roman" w:cs="Times New Roman"/>
                <w:sz w:val="18"/>
                <w:szCs w:val="18"/>
                <w:lang w:val="lt-LT" w:eastAsia="lt-LT"/>
              </w:rPr>
              <w:t>akinezija</w:t>
            </w:r>
            <w:proofErr w:type="spellEnd"/>
            <w:r w:rsidRPr="003D66C1">
              <w:rPr>
                <w:rFonts w:ascii="Times New Roman" w:eastAsia="Times New Roman" w:hAnsi="Times New Roman" w:cs="Times New Roman"/>
                <w:sz w:val="18"/>
                <w:szCs w:val="18"/>
                <w:lang w:val="lt-LT" w:eastAsia="lt-LT"/>
              </w:rPr>
              <w:t xml:space="preserve">, sprando </w:t>
            </w:r>
            <w:proofErr w:type="spellStart"/>
            <w:r w:rsidRPr="003D66C1">
              <w:rPr>
                <w:rFonts w:ascii="Times New Roman" w:eastAsia="Times New Roman" w:hAnsi="Times New Roman" w:cs="Times New Roman"/>
                <w:sz w:val="18"/>
                <w:szCs w:val="18"/>
                <w:lang w:val="lt-LT" w:eastAsia="lt-LT"/>
              </w:rPr>
              <w:t>rigidiškumas</w:t>
            </w:r>
            <w:proofErr w:type="spellEnd"/>
            <w:r w:rsidRPr="003D66C1">
              <w:rPr>
                <w:rFonts w:ascii="Times New Roman" w:eastAsia="Times New Roman" w:hAnsi="Times New Roman" w:cs="Times New Roman"/>
                <w:sz w:val="18"/>
                <w:szCs w:val="18"/>
                <w:lang w:val="lt-LT" w:eastAsia="lt-LT"/>
              </w:rPr>
              <w:t xml:space="preserve">, raumenų </w:t>
            </w:r>
            <w:proofErr w:type="spellStart"/>
            <w:r w:rsidRPr="003D66C1">
              <w:rPr>
                <w:rFonts w:ascii="Times New Roman" w:eastAsia="Times New Roman" w:hAnsi="Times New Roman" w:cs="Times New Roman"/>
                <w:sz w:val="18"/>
                <w:szCs w:val="18"/>
                <w:lang w:val="lt-LT" w:eastAsia="lt-LT"/>
              </w:rPr>
              <w:t>rigidiškumas</w:t>
            </w:r>
            <w:proofErr w:type="spellEnd"/>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parkinsoninė</w:t>
            </w:r>
            <w:proofErr w:type="spellEnd"/>
            <w:r w:rsidRPr="003D66C1">
              <w:rPr>
                <w:rFonts w:ascii="Times New Roman" w:eastAsia="Times New Roman" w:hAnsi="Times New Roman" w:cs="Times New Roman"/>
                <w:sz w:val="18"/>
                <w:szCs w:val="18"/>
                <w:lang w:val="lt-LT" w:eastAsia="lt-LT"/>
              </w:rPr>
              <w:t xml:space="preserve"> eisena ir nenormalus </w:t>
            </w:r>
            <w:proofErr w:type="spellStart"/>
            <w:r w:rsidRPr="003D66C1">
              <w:rPr>
                <w:rFonts w:ascii="Times New Roman" w:eastAsia="Times New Roman" w:hAnsi="Times New Roman" w:cs="Times New Roman"/>
                <w:sz w:val="18"/>
                <w:szCs w:val="18"/>
                <w:lang w:val="lt-LT" w:eastAsia="lt-LT"/>
              </w:rPr>
              <w:t>tarpantakio</w:t>
            </w:r>
            <w:proofErr w:type="spellEnd"/>
            <w:r w:rsidRPr="003D66C1">
              <w:rPr>
                <w:rFonts w:ascii="Times New Roman" w:eastAsia="Times New Roman" w:hAnsi="Times New Roman" w:cs="Times New Roman"/>
                <w:sz w:val="18"/>
                <w:szCs w:val="18"/>
                <w:lang w:val="lt-LT" w:eastAsia="lt-LT"/>
              </w:rPr>
              <w:t xml:space="preserve"> refleksas, </w:t>
            </w:r>
            <w:proofErr w:type="spellStart"/>
            <w:r w:rsidRPr="003D66C1">
              <w:rPr>
                <w:rFonts w:ascii="Times New Roman" w:eastAsia="Times New Roman" w:hAnsi="Times New Roman" w:cs="Times New Roman"/>
                <w:sz w:val="18"/>
                <w:szCs w:val="18"/>
                <w:lang w:val="lt-LT" w:eastAsia="lt-LT"/>
              </w:rPr>
              <w:t>parkinsoninis</w:t>
            </w:r>
            <w:proofErr w:type="spellEnd"/>
            <w:r w:rsidRPr="003D66C1">
              <w:rPr>
                <w:rFonts w:ascii="Times New Roman" w:eastAsia="Times New Roman" w:hAnsi="Times New Roman" w:cs="Times New Roman"/>
                <w:sz w:val="18"/>
                <w:szCs w:val="18"/>
                <w:lang w:val="lt-LT" w:eastAsia="lt-LT"/>
              </w:rPr>
              <w:t xml:space="preserve"> tremoras ramybėje), </w:t>
            </w:r>
            <w:proofErr w:type="spellStart"/>
            <w:r w:rsidRPr="003D66C1">
              <w:rPr>
                <w:rFonts w:ascii="Times New Roman" w:eastAsia="Times New Roman" w:hAnsi="Times New Roman" w:cs="Times New Roman"/>
                <w:b/>
                <w:sz w:val="18"/>
                <w:szCs w:val="18"/>
                <w:lang w:val="lt-LT" w:eastAsia="lt-LT"/>
              </w:rPr>
              <w:t>akatizija</w:t>
            </w:r>
            <w:proofErr w:type="spellEnd"/>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akatizija</w:t>
            </w:r>
            <w:proofErr w:type="spellEnd"/>
            <w:r w:rsidRPr="003D66C1">
              <w:rPr>
                <w:rFonts w:ascii="Times New Roman" w:eastAsia="Times New Roman" w:hAnsi="Times New Roman" w:cs="Times New Roman"/>
                <w:sz w:val="18"/>
                <w:szCs w:val="18"/>
                <w:lang w:val="lt-LT" w:eastAsia="lt-LT"/>
              </w:rPr>
              <w:t xml:space="preserve">, nerimastingumas, </w:t>
            </w:r>
            <w:proofErr w:type="spellStart"/>
            <w:r w:rsidRPr="003D66C1">
              <w:rPr>
                <w:rFonts w:ascii="Times New Roman" w:eastAsia="Times New Roman" w:hAnsi="Times New Roman" w:cs="Times New Roman"/>
                <w:sz w:val="18"/>
                <w:szCs w:val="18"/>
                <w:lang w:val="lt-LT" w:eastAsia="lt-LT"/>
              </w:rPr>
              <w:t>hiperkinezija</w:t>
            </w:r>
            <w:proofErr w:type="spellEnd"/>
            <w:r w:rsidRPr="003D66C1">
              <w:rPr>
                <w:rFonts w:ascii="Times New Roman" w:eastAsia="Times New Roman" w:hAnsi="Times New Roman" w:cs="Times New Roman"/>
                <w:sz w:val="18"/>
                <w:szCs w:val="18"/>
                <w:lang w:val="lt-LT" w:eastAsia="lt-LT"/>
              </w:rPr>
              <w:t xml:space="preserve"> ir neramių kojų sindromas), tremoras, </w:t>
            </w:r>
            <w:proofErr w:type="spellStart"/>
            <w:r w:rsidRPr="003D66C1">
              <w:rPr>
                <w:rFonts w:ascii="Times New Roman" w:eastAsia="Times New Roman" w:hAnsi="Times New Roman" w:cs="Times New Roman"/>
                <w:b/>
                <w:sz w:val="18"/>
                <w:szCs w:val="18"/>
                <w:lang w:val="lt-LT" w:eastAsia="lt-LT"/>
              </w:rPr>
              <w:t>diskinezija</w:t>
            </w:r>
            <w:proofErr w:type="spellEnd"/>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diskinezija</w:t>
            </w:r>
            <w:proofErr w:type="spellEnd"/>
            <w:r w:rsidRPr="003D66C1">
              <w:rPr>
                <w:rFonts w:ascii="Times New Roman" w:eastAsia="Times New Roman" w:hAnsi="Times New Roman" w:cs="Times New Roman"/>
                <w:sz w:val="18"/>
                <w:szCs w:val="18"/>
                <w:lang w:val="lt-LT" w:eastAsia="lt-LT"/>
              </w:rPr>
              <w:t xml:space="preserve">, raumenų trūkčiojimas, </w:t>
            </w:r>
            <w:proofErr w:type="spellStart"/>
            <w:r w:rsidRPr="003D66C1">
              <w:rPr>
                <w:rFonts w:ascii="Times New Roman" w:eastAsia="Times New Roman" w:hAnsi="Times New Roman" w:cs="Times New Roman"/>
                <w:sz w:val="18"/>
                <w:szCs w:val="18"/>
                <w:lang w:val="lt-LT" w:eastAsia="lt-LT"/>
              </w:rPr>
              <w:t>choreoatetozė</w:t>
            </w:r>
            <w:proofErr w:type="spellEnd"/>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atetozė</w:t>
            </w:r>
            <w:proofErr w:type="spellEnd"/>
            <w:r w:rsidRPr="003D66C1">
              <w:rPr>
                <w:rFonts w:ascii="Times New Roman" w:eastAsia="Times New Roman" w:hAnsi="Times New Roman" w:cs="Times New Roman"/>
                <w:sz w:val="18"/>
                <w:szCs w:val="18"/>
                <w:lang w:val="lt-LT" w:eastAsia="lt-LT"/>
              </w:rPr>
              <w:t xml:space="preserve"> ir </w:t>
            </w:r>
            <w:proofErr w:type="spellStart"/>
            <w:r w:rsidRPr="003D66C1">
              <w:rPr>
                <w:rFonts w:ascii="Times New Roman" w:eastAsia="Times New Roman" w:hAnsi="Times New Roman" w:cs="Times New Roman"/>
                <w:sz w:val="18"/>
                <w:szCs w:val="18"/>
                <w:lang w:val="lt-LT" w:eastAsia="lt-LT"/>
              </w:rPr>
              <w:t>mioklonusas</w:t>
            </w:r>
            <w:proofErr w:type="spellEnd"/>
            <w:r w:rsidRPr="003D66C1">
              <w:rPr>
                <w:rFonts w:ascii="Times New Roman" w:eastAsia="Times New Roman" w:hAnsi="Times New Roman" w:cs="Times New Roman"/>
                <w:sz w:val="18"/>
                <w:szCs w:val="18"/>
                <w:lang w:val="lt-LT" w:eastAsia="lt-LT"/>
              </w:rPr>
              <w:t xml:space="preserve">), distonija. </w:t>
            </w:r>
            <w:r w:rsidRPr="003D66C1">
              <w:rPr>
                <w:rFonts w:ascii="Times New Roman" w:eastAsia="Times New Roman" w:hAnsi="Times New Roman" w:cs="Times New Roman"/>
                <w:b/>
                <w:sz w:val="18"/>
                <w:szCs w:val="18"/>
                <w:lang w:val="lt-LT" w:eastAsia="lt-LT"/>
              </w:rPr>
              <w:t>Distonija</w:t>
            </w:r>
            <w:r w:rsidRPr="003D66C1">
              <w:rPr>
                <w:rFonts w:ascii="Times New Roman" w:eastAsia="Times New Roman" w:hAnsi="Times New Roman" w:cs="Times New Roman"/>
                <w:sz w:val="18"/>
                <w:szCs w:val="18"/>
                <w:lang w:val="lt-LT" w:eastAsia="lt-LT"/>
              </w:rPr>
              <w:t xml:space="preserve">, įskaitant distoniją, hipertoniją, </w:t>
            </w:r>
            <w:proofErr w:type="spellStart"/>
            <w:r w:rsidRPr="003D66C1">
              <w:rPr>
                <w:rFonts w:ascii="Times New Roman" w:eastAsia="Times New Roman" w:hAnsi="Times New Roman" w:cs="Times New Roman"/>
                <w:sz w:val="18"/>
                <w:szCs w:val="18"/>
                <w:lang w:val="lt-LT" w:eastAsia="lt-LT"/>
              </w:rPr>
              <w:t>kreivakaklystę</w:t>
            </w:r>
            <w:proofErr w:type="spellEnd"/>
            <w:r w:rsidRPr="003D66C1">
              <w:rPr>
                <w:rFonts w:ascii="Times New Roman" w:eastAsia="Times New Roman" w:hAnsi="Times New Roman" w:cs="Times New Roman"/>
                <w:sz w:val="18"/>
                <w:szCs w:val="18"/>
                <w:lang w:val="lt-LT" w:eastAsia="lt-LT"/>
              </w:rPr>
              <w:t xml:space="preserve">, nevalingus raumenų susitraukimus, raumenų </w:t>
            </w:r>
            <w:proofErr w:type="spellStart"/>
            <w:r w:rsidRPr="003D66C1">
              <w:rPr>
                <w:rFonts w:ascii="Times New Roman" w:eastAsia="Times New Roman" w:hAnsi="Times New Roman" w:cs="Times New Roman"/>
                <w:sz w:val="18"/>
                <w:szCs w:val="18"/>
                <w:lang w:val="lt-LT" w:eastAsia="lt-LT"/>
              </w:rPr>
              <w:t>kontraktūrą</w:t>
            </w:r>
            <w:proofErr w:type="spellEnd"/>
            <w:r w:rsidRPr="003D66C1">
              <w:rPr>
                <w:rFonts w:ascii="Times New Roman" w:eastAsia="Times New Roman" w:hAnsi="Times New Roman" w:cs="Times New Roman"/>
                <w:sz w:val="18"/>
                <w:szCs w:val="18"/>
                <w:lang w:val="lt-LT" w:eastAsia="lt-LT"/>
              </w:rPr>
              <w:t xml:space="preserve">, vokų mėšlungį, </w:t>
            </w:r>
            <w:proofErr w:type="spellStart"/>
            <w:r w:rsidRPr="003D66C1">
              <w:rPr>
                <w:rFonts w:ascii="Times New Roman" w:eastAsia="Times New Roman" w:hAnsi="Times New Roman" w:cs="Times New Roman"/>
                <w:sz w:val="18"/>
                <w:szCs w:val="18"/>
                <w:lang w:val="lt-LT" w:eastAsia="lt-LT"/>
              </w:rPr>
              <w:t>okulogiraciją</w:t>
            </w:r>
            <w:proofErr w:type="spellEnd"/>
            <w:r w:rsidRPr="003D66C1">
              <w:rPr>
                <w:rFonts w:ascii="Times New Roman" w:eastAsia="Times New Roman" w:hAnsi="Times New Roman" w:cs="Times New Roman"/>
                <w:sz w:val="18"/>
                <w:szCs w:val="18"/>
                <w:lang w:val="lt-LT" w:eastAsia="lt-LT"/>
              </w:rPr>
              <w:t xml:space="preserve">, liežuvio paralyžių, veido mėšlungį, gerklų spazmą, </w:t>
            </w:r>
            <w:proofErr w:type="spellStart"/>
            <w:r w:rsidRPr="003D66C1">
              <w:rPr>
                <w:rFonts w:ascii="Times New Roman" w:eastAsia="Times New Roman" w:hAnsi="Times New Roman" w:cs="Times New Roman"/>
                <w:sz w:val="18"/>
                <w:szCs w:val="18"/>
                <w:lang w:val="lt-LT" w:eastAsia="lt-LT"/>
              </w:rPr>
              <w:t>miotoniją</w:t>
            </w:r>
            <w:proofErr w:type="spellEnd"/>
            <w:r w:rsidRPr="003D66C1">
              <w:rPr>
                <w:rFonts w:ascii="Times New Roman" w:eastAsia="Times New Roman" w:hAnsi="Times New Roman" w:cs="Times New Roman"/>
                <w:sz w:val="18"/>
                <w:szCs w:val="18"/>
                <w:lang w:val="lt-LT" w:eastAsia="lt-LT"/>
              </w:rPr>
              <w:t xml:space="preserve">, nugaros raumenų mėšlungį, burnos ir ryklės spazmą, </w:t>
            </w:r>
            <w:proofErr w:type="spellStart"/>
            <w:r w:rsidRPr="003D66C1">
              <w:rPr>
                <w:rFonts w:ascii="Times New Roman" w:eastAsia="Times New Roman" w:hAnsi="Times New Roman" w:cs="Times New Roman"/>
                <w:sz w:val="18"/>
                <w:szCs w:val="18"/>
                <w:lang w:val="lt-LT" w:eastAsia="lt-LT"/>
              </w:rPr>
              <w:t>pleurototoniją</w:t>
            </w:r>
            <w:proofErr w:type="spellEnd"/>
            <w:r w:rsidRPr="003D66C1">
              <w:rPr>
                <w:rFonts w:ascii="Times New Roman" w:eastAsia="Times New Roman" w:hAnsi="Times New Roman" w:cs="Times New Roman"/>
                <w:sz w:val="18"/>
                <w:szCs w:val="18"/>
                <w:lang w:val="lt-LT" w:eastAsia="lt-LT"/>
              </w:rPr>
              <w:t xml:space="preserve">, liežuvio spazmą ir griežimą dantimis. Reikia pažymėti, kad paminėti yra ir simptomai, kurie nebūtinai yra </w:t>
            </w:r>
            <w:proofErr w:type="spellStart"/>
            <w:r w:rsidRPr="003D66C1">
              <w:rPr>
                <w:rFonts w:ascii="Times New Roman" w:eastAsia="Times New Roman" w:hAnsi="Times New Roman" w:cs="Times New Roman"/>
                <w:sz w:val="18"/>
                <w:szCs w:val="18"/>
                <w:lang w:val="lt-LT" w:eastAsia="lt-LT"/>
              </w:rPr>
              <w:t>ekstrapiramidinės</w:t>
            </w:r>
            <w:proofErr w:type="spellEnd"/>
            <w:r w:rsidRPr="003D66C1">
              <w:rPr>
                <w:rFonts w:ascii="Times New Roman" w:eastAsia="Times New Roman" w:hAnsi="Times New Roman" w:cs="Times New Roman"/>
                <w:sz w:val="18"/>
                <w:szCs w:val="18"/>
                <w:lang w:val="lt-LT" w:eastAsia="lt-LT"/>
              </w:rPr>
              <w:t xml:space="preserve"> kilmės. </w:t>
            </w:r>
            <w:r w:rsidRPr="003D66C1">
              <w:rPr>
                <w:rFonts w:ascii="Times New Roman" w:eastAsia="Times New Roman" w:hAnsi="Times New Roman" w:cs="Times New Roman"/>
                <w:b/>
                <w:bCs/>
                <w:sz w:val="18"/>
                <w:szCs w:val="18"/>
                <w:lang w:val="lt-LT" w:eastAsia="lt-LT"/>
              </w:rPr>
              <w:t xml:space="preserve">Nemiga </w:t>
            </w:r>
            <w:r w:rsidRPr="003D66C1">
              <w:rPr>
                <w:rFonts w:ascii="Times New Roman" w:eastAsia="Times New Roman" w:hAnsi="Times New Roman" w:cs="Times New Roman"/>
                <w:sz w:val="18"/>
                <w:szCs w:val="18"/>
                <w:lang w:val="lt-LT" w:eastAsia="lt-LT"/>
              </w:rPr>
              <w:t>apima</w:t>
            </w:r>
            <w:r w:rsidRPr="003D66C1">
              <w:rPr>
                <w:rFonts w:ascii="Times New Roman" w:eastAsia="Times New Roman" w:hAnsi="Times New Roman" w:cs="Times New Roman"/>
                <w:bCs/>
                <w:sz w:val="18"/>
                <w:szCs w:val="18"/>
                <w:lang w:val="lt-LT" w:eastAsia="lt-LT"/>
              </w:rPr>
              <w:t>:</w:t>
            </w:r>
            <w:r w:rsidRPr="003D66C1">
              <w:rPr>
                <w:rFonts w:ascii="Times New Roman" w:eastAsia="Times New Roman" w:hAnsi="Times New Roman" w:cs="Times New Roman"/>
                <w:b/>
                <w:bCs/>
                <w:sz w:val="18"/>
                <w:szCs w:val="18"/>
                <w:lang w:val="lt-LT" w:eastAsia="lt-LT"/>
              </w:rPr>
              <w:t xml:space="preserve"> </w:t>
            </w:r>
            <w:r w:rsidRPr="003D66C1">
              <w:rPr>
                <w:rFonts w:ascii="Times New Roman" w:eastAsia="Times New Roman" w:hAnsi="Times New Roman" w:cs="Times New Roman"/>
                <w:sz w:val="18"/>
                <w:szCs w:val="18"/>
                <w:lang w:val="lt-LT" w:eastAsia="lt-LT"/>
              </w:rPr>
              <w:t xml:space="preserve">pradinę nemigą, vidurinę nemigą. </w:t>
            </w:r>
            <w:r w:rsidRPr="003D66C1">
              <w:rPr>
                <w:rFonts w:ascii="Times New Roman" w:eastAsia="Times New Roman" w:hAnsi="Times New Roman" w:cs="Times New Roman"/>
                <w:b/>
                <w:bCs/>
                <w:sz w:val="18"/>
                <w:szCs w:val="18"/>
                <w:lang w:val="lt-LT" w:eastAsia="lt-LT"/>
              </w:rPr>
              <w:t xml:space="preserve">Konvulsija </w:t>
            </w:r>
            <w:r w:rsidRPr="003D66C1">
              <w:rPr>
                <w:rFonts w:ascii="Times New Roman" w:eastAsia="Times New Roman" w:hAnsi="Times New Roman" w:cs="Times New Roman"/>
                <w:bCs/>
                <w:sz w:val="18"/>
                <w:szCs w:val="18"/>
                <w:lang w:val="lt-LT" w:eastAsia="lt-LT"/>
              </w:rPr>
              <w:t>apima:</w:t>
            </w:r>
            <w:r w:rsidRPr="003D66C1">
              <w:rPr>
                <w:rFonts w:ascii="Times New Roman" w:eastAsia="Times New Roman" w:hAnsi="Times New Roman" w:cs="Times New Roman"/>
                <w:b/>
                <w:bCs/>
                <w:sz w:val="18"/>
                <w:szCs w:val="18"/>
                <w:lang w:val="lt-LT" w:eastAsia="lt-LT"/>
              </w:rPr>
              <w:t xml:space="preserve"> </w:t>
            </w:r>
            <w:proofErr w:type="spellStart"/>
            <w:r w:rsidRPr="003D66C1">
              <w:rPr>
                <w:rFonts w:ascii="Times New Roman" w:eastAsia="Times New Roman" w:hAnsi="Times New Roman" w:cs="Times New Roman"/>
                <w:bCs/>
                <w:sz w:val="18"/>
                <w:szCs w:val="18"/>
                <w:lang w:val="lt-LT" w:eastAsia="lt-LT"/>
              </w:rPr>
              <w:t>grand</w:t>
            </w:r>
            <w:proofErr w:type="spellEnd"/>
            <w:r w:rsidRPr="003D66C1">
              <w:rPr>
                <w:rFonts w:ascii="Times New Roman" w:eastAsia="Times New Roman" w:hAnsi="Times New Roman" w:cs="Times New Roman"/>
                <w:bCs/>
                <w:sz w:val="18"/>
                <w:szCs w:val="18"/>
                <w:lang w:val="lt-LT" w:eastAsia="lt-LT"/>
              </w:rPr>
              <w:t xml:space="preserve"> </w:t>
            </w:r>
            <w:proofErr w:type="spellStart"/>
            <w:r w:rsidRPr="003D66C1">
              <w:rPr>
                <w:rFonts w:ascii="Times New Roman" w:eastAsia="Times New Roman" w:hAnsi="Times New Roman" w:cs="Times New Roman"/>
                <w:bCs/>
                <w:sz w:val="18"/>
                <w:szCs w:val="18"/>
                <w:lang w:val="lt-LT" w:eastAsia="lt-LT"/>
              </w:rPr>
              <w:t>mal</w:t>
            </w:r>
            <w:proofErr w:type="spellEnd"/>
            <w:r w:rsidRPr="003D66C1">
              <w:rPr>
                <w:rFonts w:ascii="Times New Roman" w:eastAsia="Times New Roman" w:hAnsi="Times New Roman" w:cs="Times New Roman"/>
                <w:bCs/>
                <w:sz w:val="18"/>
                <w:szCs w:val="18"/>
                <w:lang w:val="lt-LT" w:eastAsia="lt-LT"/>
              </w:rPr>
              <w:t xml:space="preserve"> tipo traukulius.</w:t>
            </w:r>
            <w:r w:rsidRPr="003D66C1">
              <w:rPr>
                <w:rFonts w:ascii="Times New Roman" w:eastAsia="Times New Roman" w:hAnsi="Times New Roman" w:cs="Times New Roman"/>
                <w:sz w:val="18"/>
                <w:szCs w:val="18"/>
                <w:lang w:val="lt-LT" w:eastAsia="lt-LT"/>
              </w:rPr>
              <w:t xml:space="preserve"> </w:t>
            </w:r>
            <w:r w:rsidRPr="003D66C1">
              <w:rPr>
                <w:rFonts w:ascii="Times New Roman" w:eastAsia="Times New Roman" w:hAnsi="Times New Roman" w:cs="Times New Roman"/>
                <w:b/>
                <w:bCs/>
                <w:sz w:val="18"/>
                <w:szCs w:val="18"/>
                <w:lang w:val="lt-LT" w:eastAsia="lt-LT"/>
              </w:rPr>
              <w:t xml:space="preserve">Mėnesinių ciklo sutrikimai </w:t>
            </w:r>
            <w:r w:rsidRPr="003D66C1">
              <w:rPr>
                <w:rFonts w:ascii="Times New Roman" w:eastAsia="Times New Roman" w:hAnsi="Times New Roman" w:cs="Times New Roman"/>
                <w:bCs/>
                <w:sz w:val="18"/>
                <w:szCs w:val="18"/>
                <w:lang w:val="lt-LT" w:eastAsia="lt-LT"/>
              </w:rPr>
              <w:t xml:space="preserve">apima: nereguliarias mėnesines, </w:t>
            </w:r>
            <w:proofErr w:type="spellStart"/>
            <w:r w:rsidRPr="003D66C1">
              <w:rPr>
                <w:rFonts w:ascii="Times New Roman" w:eastAsia="Times New Roman" w:hAnsi="Times New Roman" w:cs="Times New Roman"/>
                <w:bCs/>
                <w:sz w:val="18"/>
                <w:szCs w:val="18"/>
                <w:lang w:val="lt-LT" w:eastAsia="lt-LT"/>
              </w:rPr>
              <w:t>oligomenorėją</w:t>
            </w:r>
            <w:proofErr w:type="spellEnd"/>
            <w:r w:rsidRPr="003D66C1">
              <w:rPr>
                <w:rFonts w:ascii="Times New Roman" w:eastAsia="Times New Roman" w:hAnsi="Times New Roman" w:cs="Times New Roman"/>
                <w:sz w:val="18"/>
                <w:szCs w:val="18"/>
                <w:lang w:val="lt-LT" w:eastAsia="lt-LT"/>
              </w:rPr>
              <w:t xml:space="preserve">. </w:t>
            </w:r>
            <w:r w:rsidRPr="003D66C1">
              <w:rPr>
                <w:rFonts w:ascii="Times New Roman" w:eastAsia="Times New Roman" w:hAnsi="Times New Roman" w:cs="Times New Roman"/>
                <w:b/>
                <w:bCs/>
                <w:sz w:val="18"/>
                <w:szCs w:val="18"/>
                <w:lang w:val="lt-LT" w:eastAsia="lt-LT"/>
              </w:rPr>
              <w:t xml:space="preserve">Edema </w:t>
            </w:r>
            <w:r w:rsidRPr="003D66C1">
              <w:rPr>
                <w:rFonts w:ascii="Times New Roman" w:eastAsia="Times New Roman" w:hAnsi="Times New Roman" w:cs="Times New Roman"/>
                <w:bCs/>
                <w:sz w:val="18"/>
                <w:szCs w:val="18"/>
                <w:lang w:val="lt-LT" w:eastAsia="lt-LT"/>
              </w:rPr>
              <w:t>apima:</w:t>
            </w:r>
            <w:r w:rsidRPr="003D66C1">
              <w:rPr>
                <w:rFonts w:ascii="Times New Roman" w:eastAsia="Times New Roman" w:hAnsi="Times New Roman" w:cs="Times New Roman"/>
                <w:sz w:val="18"/>
                <w:szCs w:val="18"/>
                <w:lang w:val="lt-LT" w:eastAsia="lt-LT"/>
              </w:rPr>
              <w:t xml:space="preserve"> </w:t>
            </w:r>
            <w:proofErr w:type="spellStart"/>
            <w:r w:rsidRPr="003D66C1">
              <w:rPr>
                <w:rFonts w:ascii="Times New Roman" w:eastAsia="Times New Roman" w:hAnsi="Times New Roman" w:cs="Times New Roman"/>
                <w:sz w:val="18"/>
                <w:szCs w:val="18"/>
                <w:lang w:val="lt-LT" w:eastAsia="lt-LT"/>
              </w:rPr>
              <w:t>generalizuotą</w:t>
            </w:r>
            <w:proofErr w:type="spellEnd"/>
            <w:r w:rsidRPr="003D66C1">
              <w:rPr>
                <w:rFonts w:ascii="Times New Roman" w:eastAsia="Times New Roman" w:hAnsi="Times New Roman" w:cs="Times New Roman"/>
                <w:sz w:val="18"/>
                <w:szCs w:val="18"/>
                <w:lang w:val="lt-LT" w:eastAsia="lt-LT"/>
              </w:rPr>
              <w:t xml:space="preserve"> edemą, periferinę edemą, edemą su įdubimais.</w:t>
            </w:r>
          </w:p>
          <w:p w14:paraId="75F7C12D" w14:textId="77777777" w:rsidR="00DC07AE" w:rsidRPr="00B91CF3" w:rsidRDefault="00DC07AE" w:rsidP="00DC07AE">
            <w:pPr>
              <w:spacing w:after="0" w:line="260" w:lineRule="exact"/>
              <w:rPr>
                <w:rFonts w:ascii="Times New Roman" w:eastAsia="Times New Roman" w:hAnsi="Times New Roman" w:cs="Times New Roman"/>
                <w:u w:val="single"/>
                <w:lang w:val="lt-LT" w:eastAsia="lt-LT"/>
              </w:rPr>
            </w:pPr>
          </w:p>
          <w:p w14:paraId="2326B436" w14:textId="77777777" w:rsidR="00EC3CE3" w:rsidRPr="00B91CF3" w:rsidRDefault="00EC3CE3" w:rsidP="003D66C1">
            <w:pPr>
              <w:spacing w:after="0" w:line="260" w:lineRule="exact"/>
              <w:ind w:left="-108"/>
              <w:rPr>
                <w:rFonts w:ascii="Times New Roman" w:eastAsia="Times New Roman" w:hAnsi="Times New Roman" w:cs="Times New Roman"/>
                <w:iCs/>
                <w:u w:val="single"/>
                <w:lang w:val="lt-LT" w:eastAsia="lt-LT"/>
              </w:rPr>
            </w:pPr>
            <w:r w:rsidRPr="00B91CF3">
              <w:rPr>
                <w:rFonts w:ascii="Times New Roman" w:eastAsia="Times New Roman" w:hAnsi="Times New Roman" w:cs="Times New Roman"/>
                <w:iCs/>
                <w:u w:val="single"/>
                <w:lang w:val="lt-LT" w:eastAsia="lt-LT"/>
              </w:rPr>
              <w:t xml:space="preserve">Nepageidaujamos reakcijos, pastebėtos vartojant </w:t>
            </w:r>
            <w:proofErr w:type="spellStart"/>
            <w:r w:rsidRPr="00B91CF3">
              <w:rPr>
                <w:rFonts w:ascii="Times New Roman" w:eastAsia="Times New Roman" w:hAnsi="Times New Roman" w:cs="Times New Roman"/>
                <w:iCs/>
                <w:u w:val="single"/>
                <w:lang w:val="lt-LT" w:eastAsia="lt-LT"/>
              </w:rPr>
              <w:t>paliperidono</w:t>
            </w:r>
            <w:proofErr w:type="spellEnd"/>
            <w:r w:rsidRPr="00B91CF3">
              <w:rPr>
                <w:rFonts w:ascii="Times New Roman" w:eastAsia="Times New Roman" w:hAnsi="Times New Roman" w:cs="Times New Roman"/>
                <w:iCs/>
                <w:u w:val="single"/>
                <w:lang w:val="lt-LT" w:eastAsia="lt-LT"/>
              </w:rPr>
              <w:t xml:space="preserve"> preparatus</w:t>
            </w:r>
          </w:p>
          <w:p w14:paraId="1EDC2EA5" w14:textId="77777777" w:rsidR="00EC3CE3" w:rsidRPr="00B91CF3" w:rsidRDefault="00EC3CE3" w:rsidP="003D66C1">
            <w:pPr>
              <w:spacing w:after="0" w:line="260" w:lineRule="exact"/>
              <w:ind w:left="-108"/>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Paliperidonas</w:t>
            </w:r>
            <w:proofErr w:type="spellEnd"/>
            <w:r w:rsidRPr="00B91CF3">
              <w:rPr>
                <w:rFonts w:ascii="Times New Roman" w:eastAsia="Times New Roman" w:hAnsi="Times New Roman" w:cs="Times New Roman"/>
                <w:lang w:val="lt-LT" w:eastAsia="lt-LT"/>
              </w:rPr>
              <w:t xml:space="preserve"> yra aktyvus </w:t>
            </w:r>
            <w:proofErr w:type="spellStart"/>
            <w:r w:rsidRPr="00B91CF3">
              <w:rPr>
                <w:rFonts w:ascii="Times New Roman" w:eastAsia="Times New Roman" w:hAnsi="Times New Roman" w:cs="Times New Roman"/>
                <w:lang w:val="lt-LT" w:eastAsia="lt-LT"/>
              </w:rPr>
              <w:t>risperidono</w:t>
            </w:r>
            <w:proofErr w:type="spellEnd"/>
            <w:r w:rsidRPr="00B91CF3">
              <w:rPr>
                <w:rFonts w:ascii="Times New Roman" w:eastAsia="Times New Roman" w:hAnsi="Times New Roman" w:cs="Times New Roman"/>
                <w:lang w:val="lt-LT" w:eastAsia="lt-LT"/>
              </w:rPr>
              <w:t xml:space="preserve"> metabolitas</w:t>
            </w:r>
            <w:r w:rsidRPr="00B91CF3">
              <w:rPr>
                <w:rFonts w:ascii="Times New Roman" w:eastAsia="Times New Roman" w:hAnsi="Times New Roman" w:cs="Times New Roman"/>
                <w:iCs/>
                <w:lang w:val="lt-LT" w:eastAsia="lt-LT"/>
              </w:rPr>
              <w:t xml:space="preserve">, todėl šių junginių (įskaitant ir geriamą, ir leidžiamą formas) nepageidaujamų reakcijų pobūdžiai tarpusavyje susiję. </w:t>
            </w:r>
            <w:r w:rsidRPr="00B91CF3">
              <w:rPr>
                <w:rFonts w:ascii="Times New Roman" w:eastAsia="Times New Roman" w:hAnsi="Times New Roman" w:cs="Times New Roman"/>
                <w:lang w:val="lt-LT" w:eastAsia="lt-LT"/>
              </w:rPr>
              <w:t xml:space="preserve">Be anksčiau minėtų nepageidaujamų reakcijų, toliau išvardytos nepageidaujamos reakcijos buvo pastebėtos vartojant </w:t>
            </w:r>
            <w:proofErr w:type="spellStart"/>
            <w:r w:rsidRPr="00B91CF3">
              <w:rPr>
                <w:rFonts w:ascii="Times New Roman" w:eastAsia="Times New Roman" w:hAnsi="Times New Roman" w:cs="Times New Roman"/>
                <w:lang w:val="lt-LT" w:eastAsia="lt-LT"/>
              </w:rPr>
              <w:t>paliperidono</w:t>
            </w:r>
            <w:proofErr w:type="spellEnd"/>
            <w:r w:rsidRPr="00B91CF3">
              <w:rPr>
                <w:rFonts w:ascii="Times New Roman" w:eastAsia="Times New Roman" w:hAnsi="Times New Roman" w:cs="Times New Roman"/>
                <w:lang w:val="lt-LT" w:eastAsia="lt-LT"/>
              </w:rPr>
              <w:t xml:space="preserve"> preparatus ir gali pasireikšti vartojant </w:t>
            </w:r>
            <w:proofErr w:type="spellStart"/>
            <w:r w:rsidRPr="00B91CF3">
              <w:rPr>
                <w:rFonts w:ascii="Times New Roman" w:eastAsia="Times New Roman" w:hAnsi="Times New Roman" w:cs="Times New Roman"/>
                <w:lang w:val="lt-LT" w:eastAsia="lt-LT"/>
              </w:rPr>
              <w:t>risperidoną</w:t>
            </w:r>
            <w:proofErr w:type="spellEnd"/>
            <w:r w:rsidRPr="00B91CF3">
              <w:rPr>
                <w:rFonts w:ascii="Times New Roman" w:eastAsia="Times New Roman" w:hAnsi="Times New Roman" w:cs="Times New Roman"/>
                <w:lang w:val="lt-LT" w:eastAsia="lt-LT"/>
              </w:rPr>
              <w:t xml:space="preserve">. </w:t>
            </w:r>
          </w:p>
          <w:p w14:paraId="7FF63E2A" w14:textId="77777777" w:rsidR="00EC3CE3" w:rsidRPr="00B91CF3" w:rsidRDefault="00EC3CE3" w:rsidP="003D66C1">
            <w:pPr>
              <w:spacing w:after="0" w:line="260" w:lineRule="exact"/>
              <w:ind w:left="-108"/>
              <w:rPr>
                <w:rFonts w:ascii="Times New Roman" w:eastAsia="Times New Roman" w:hAnsi="Times New Roman" w:cs="Times New Roman"/>
                <w:lang w:val="lt-LT" w:eastAsia="lt-LT"/>
              </w:rPr>
            </w:pPr>
          </w:p>
          <w:p w14:paraId="24BBC360" w14:textId="77777777" w:rsidR="00EC3CE3" w:rsidRPr="00B91CF3" w:rsidRDefault="00EC3CE3" w:rsidP="003D66C1">
            <w:pPr>
              <w:spacing w:after="0" w:line="260" w:lineRule="exact"/>
              <w:ind w:left="-108"/>
              <w:rPr>
                <w:rFonts w:ascii="Times New Roman" w:eastAsia="Times New Roman" w:hAnsi="Times New Roman" w:cs="Times New Roman"/>
                <w:lang w:val="lt-LT" w:eastAsia="lt-LT"/>
              </w:rPr>
            </w:pPr>
            <w:r w:rsidRPr="003D66C1">
              <w:rPr>
                <w:rFonts w:ascii="Times New Roman" w:eastAsia="Times New Roman" w:hAnsi="Times New Roman" w:cs="Times New Roman"/>
                <w:bCs/>
                <w:i/>
                <w:lang w:val="lt-LT" w:eastAsia="lt-LT"/>
              </w:rPr>
              <w:t>Širdies sutrikimai:</w:t>
            </w:r>
            <w:r w:rsidRPr="00B91CF3">
              <w:rPr>
                <w:rFonts w:ascii="Times New Roman" w:eastAsia="Times New Roman" w:hAnsi="Times New Roman" w:cs="Times New Roman"/>
                <w:bCs/>
                <w:lang w:val="lt-LT" w:eastAsia="lt-LT"/>
              </w:rPr>
              <w:t xml:space="preserve"> padėties (</w:t>
            </w:r>
            <w:proofErr w:type="spellStart"/>
            <w:r w:rsidRPr="00B91CF3">
              <w:rPr>
                <w:rFonts w:ascii="Times New Roman" w:eastAsia="Times New Roman" w:hAnsi="Times New Roman" w:cs="Times New Roman"/>
                <w:lang w:val="lt-LT" w:eastAsia="lt-LT"/>
              </w:rPr>
              <w:t>ortostatinės</w:t>
            </w:r>
            <w:proofErr w:type="spellEnd"/>
            <w:r w:rsidRPr="00B91CF3">
              <w:rPr>
                <w:rFonts w:ascii="Times New Roman" w:eastAsia="Times New Roman" w:hAnsi="Times New Roman" w:cs="Times New Roman"/>
                <w:lang w:val="lt-LT" w:eastAsia="lt-LT"/>
              </w:rPr>
              <w:t>) tachikardijos sindromas.</w:t>
            </w:r>
          </w:p>
          <w:p w14:paraId="524305ED" w14:textId="77777777" w:rsidR="00EC3CE3" w:rsidRPr="00B91CF3" w:rsidRDefault="00EC3CE3" w:rsidP="00C8121A">
            <w:pPr>
              <w:spacing w:after="0" w:line="260" w:lineRule="exact"/>
              <w:rPr>
                <w:rFonts w:ascii="Times New Roman" w:eastAsia="Times New Roman" w:hAnsi="Times New Roman" w:cs="Times New Roman"/>
                <w:lang w:val="lt-LT" w:eastAsia="lt-LT"/>
              </w:rPr>
            </w:pPr>
          </w:p>
        </w:tc>
      </w:tr>
    </w:tbl>
    <w:bookmarkEnd w:id="26"/>
    <w:p w14:paraId="77FA06AC" w14:textId="77777777" w:rsidR="00C8121A" w:rsidRPr="003D66C1" w:rsidRDefault="00C8121A" w:rsidP="00C8121A">
      <w:pPr>
        <w:keepNext/>
        <w:spacing w:after="0" w:line="260" w:lineRule="exact"/>
        <w:jc w:val="both"/>
        <w:rPr>
          <w:rFonts w:ascii="Times New Roman" w:eastAsia="Times New Roman" w:hAnsi="Times New Roman" w:cs="Times New Roman"/>
          <w:u w:val="single"/>
          <w:lang w:val="lt-LT"/>
        </w:rPr>
      </w:pPr>
      <w:proofErr w:type="spellStart"/>
      <w:r w:rsidRPr="003D66C1">
        <w:rPr>
          <w:rFonts w:ascii="Times New Roman" w:eastAsia="Times New Roman" w:hAnsi="Times New Roman" w:cs="Times New Roman"/>
          <w:u w:val="single"/>
          <w:lang w:val="lt-LT"/>
        </w:rPr>
        <w:lastRenderedPageBreak/>
        <w:t>Farmakoterapinei</w:t>
      </w:r>
      <w:proofErr w:type="spellEnd"/>
      <w:r w:rsidRPr="003D66C1">
        <w:rPr>
          <w:rFonts w:ascii="Times New Roman" w:eastAsia="Times New Roman" w:hAnsi="Times New Roman" w:cs="Times New Roman"/>
          <w:u w:val="single"/>
          <w:lang w:val="lt-LT"/>
        </w:rPr>
        <w:t xml:space="preserve"> grupei būdingas poveikis</w:t>
      </w:r>
    </w:p>
    <w:p w14:paraId="4DDEF0F1" w14:textId="77777777" w:rsidR="00C8121A" w:rsidRPr="00B91CF3" w:rsidRDefault="00C8121A" w:rsidP="00C8121A">
      <w:pPr>
        <w:keepNext/>
        <w:spacing w:after="0" w:line="260" w:lineRule="exact"/>
        <w:jc w:val="both"/>
        <w:rPr>
          <w:rFonts w:ascii="Times New Roman" w:eastAsia="Times New Roman" w:hAnsi="Times New Roman" w:cs="Times New Roman"/>
          <w:i/>
          <w:u w:val="single"/>
          <w:lang w:val="lt-LT"/>
        </w:rPr>
      </w:pPr>
    </w:p>
    <w:p w14:paraId="7CCE1C26"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Po vaistinio preparato patekimo į rinką nustatyta, kad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kaip ir kiti </w:t>
      </w:r>
      <w:proofErr w:type="spellStart"/>
      <w:r w:rsidRPr="00B91CF3">
        <w:rPr>
          <w:rFonts w:ascii="Times New Roman" w:eastAsia="Times New Roman" w:hAnsi="Times New Roman" w:cs="Times New Roman"/>
          <w:lang w:val="lt-LT"/>
        </w:rPr>
        <w:t>antipsichoziniai</w:t>
      </w:r>
      <w:proofErr w:type="spellEnd"/>
      <w:r w:rsidRPr="00B91CF3">
        <w:rPr>
          <w:rFonts w:ascii="Times New Roman" w:eastAsia="Times New Roman" w:hAnsi="Times New Roman" w:cs="Times New Roman"/>
          <w:lang w:val="lt-LT"/>
        </w:rPr>
        <w:t xml:space="preserve"> preparatai, labai retais atvejais ilgina QT intervalą. Vartojant </w:t>
      </w:r>
      <w:proofErr w:type="spellStart"/>
      <w:r w:rsidRPr="00B91CF3">
        <w:rPr>
          <w:rFonts w:ascii="Times New Roman" w:eastAsia="Times New Roman" w:hAnsi="Times New Roman" w:cs="Times New Roman"/>
          <w:lang w:val="lt-LT"/>
        </w:rPr>
        <w:t>antipsichozinių</w:t>
      </w:r>
      <w:proofErr w:type="spellEnd"/>
      <w:r w:rsidRPr="00B91CF3">
        <w:rPr>
          <w:rFonts w:ascii="Times New Roman" w:eastAsia="Times New Roman" w:hAnsi="Times New Roman" w:cs="Times New Roman"/>
          <w:lang w:val="lt-LT"/>
        </w:rPr>
        <w:t xml:space="preserve"> preparatų, kurie ilgina QT intervalą, nustatytas kitas šios grupės vaistiniams preparatams būdingas poveikis širdžiai: </w:t>
      </w:r>
      <w:proofErr w:type="spellStart"/>
      <w:r w:rsidRPr="00B91CF3">
        <w:rPr>
          <w:rFonts w:ascii="Times New Roman" w:eastAsia="Times New Roman" w:hAnsi="Times New Roman" w:cs="Times New Roman"/>
          <w:lang w:val="lt-LT"/>
        </w:rPr>
        <w:t>skilvelinė</w:t>
      </w:r>
      <w:proofErr w:type="spellEnd"/>
      <w:r w:rsidRPr="00B91CF3">
        <w:rPr>
          <w:rFonts w:ascii="Times New Roman" w:eastAsia="Times New Roman" w:hAnsi="Times New Roman" w:cs="Times New Roman"/>
          <w:lang w:val="lt-LT"/>
        </w:rPr>
        <w:t xml:space="preserve"> aritmija, skilvelių virpėjimas, </w:t>
      </w:r>
      <w:proofErr w:type="spellStart"/>
      <w:r w:rsidRPr="00B91CF3">
        <w:rPr>
          <w:rFonts w:ascii="Times New Roman" w:eastAsia="Times New Roman" w:hAnsi="Times New Roman" w:cs="Times New Roman"/>
          <w:lang w:val="lt-LT"/>
        </w:rPr>
        <w:t>skilvelinė</w:t>
      </w:r>
      <w:proofErr w:type="spellEnd"/>
      <w:r w:rsidRPr="00B91CF3">
        <w:rPr>
          <w:rFonts w:ascii="Times New Roman" w:eastAsia="Times New Roman" w:hAnsi="Times New Roman" w:cs="Times New Roman"/>
          <w:lang w:val="lt-LT"/>
        </w:rPr>
        <w:t xml:space="preserve"> tachikardija, staigi mirtis, širdies sustojimas ir </w:t>
      </w:r>
      <w:proofErr w:type="spellStart"/>
      <w:r w:rsidRPr="00B91CF3">
        <w:rPr>
          <w:rFonts w:ascii="Times New Roman" w:eastAsia="Times New Roman" w:hAnsi="Times New Roman" w:cs="Times New Roman"/>
          <w:i/>
          <w:lang w:val="lt-LT"/>
        </w:rPr>
        <w:t>Torsades</w:t>
      </w:r>
      <w:proofErr w:type="spellEnd"/>
      <w:r w:rsidRPr="00B91CF3">
        <w:rPr>
          <w:rFonts w:ascii="Times New Roman" w:eastAsia="Times New Roman" w:hAnsi="Times New Roman" w:cs="Times New Roman"/>
          <w:i/>
          <w:lang w:val="lt-LT"/>
        </w:rPr>
        <w:t xml:space="preserve"> de </w:t>
      </w:r>
      <w:proofErr w:type="spellStart"/>
      <w:r w:rsidRPr="00B91CF3">
        <w:rPr>
          <w:rFonts w:ascii="Times New Roman" w:eastAsia="Times New Roman" w:hAnsi="Times New Roman" w:cs="Times New Roman"/>
          <w:i/>
          <w:lang w:val="lt-LT"/>
        </w:rPr>
        <w:t>Pointes</w:t>
      </w:r>
      <w:proofErr w:type="spellEnd"/>
      <w:r w:rsidRPr="00B91CF3">
        <w:rPr>
          <w:rFonts w:ascii="Times New Roman" w:eastAsia="Times New Roman" w:hAnsi="Times New Roman" w:cs="Times New Roman"/>
          <w:lang w:val="lt-LT"/>
        </w:rPr>
        <w:t>.</w:t>
      </w:r>
    </w:p>
    <w:p w14:paraId="0A1ACC67" w14:textId="77777777" w:rsidR="00EC3CE3" w:rsidRPr="00B91CF3" w:rsidRDefault="00EC3CE3" w:rsidP="00EC3CE3">
      <w:pPr>
        <w:spacing w:after="0" w:line="260" w:lineRule="exact"/>
        <w:jc w:val="both"/>
        <w:rPr>
          <w:rFonts w:ascii="Times New Roman" w:eastAsia="Times New Roman" w:hAnsi="Times New Roman" w:cs="Times New Roman"/>
          <w:lang w:val="lt-LT"/>
        </w:rPr>
      </w:pPr>
    </w:p>
    <w:p w14:paraId="412042CA" w14:textId="77777777" w:rsidR="00EC3CE3" w:rsidRPr="003D66C1" w:rsidRDefault="00EC3CE3" w:rsidP="00EC3CE3">
      <w:pPr>
        <w:spacing w:after="0" w:line="260" w:lineRule="exact"/>
        <w:jc w:val="both"/>
        <w:rPr>
          <w:rFonts w:ascii="Times New Roman" w:eastAsia="Times New Roman" w:hAnsi="Times New Roman" w:cs="Times New Roman"/>
          <w:u w:val="single"/>
          <w:lang w:val="lt-LT"/>
        </w:rPr>
      </w:pPr>
      <w:r w:rsidRPr="003D66C1">
        <w:rPr>
          <w:rFonts w:ascii="Times New Roman" w:eastAsia="Times New Roman" w:hAnsi="Times New Roman" w:cs="Times New Roman"/>
          <w:u w:val="single"/>
          <w:lang w:val="lt-LT"/>
        </w:rPr>
        <w:t>Venų tromboembolija</w:t>
      </w:r>
    </w:p>
    <w:p w14:paraId="0DAF2224" w14:textId="77777777" w:rsidR="00EC3CE3" w:rsidRPr="00B91CF3" w:rsidRDefault="00EC3CE3" w:rsidP="00EC3CE3">
      <w:pPr>
        <w:spacing w:after="0" w:line="260" w:lineRule="exact"/>
        <w:jc w:val="both"/>
        <w:rPr>
          <w:rFonts w:ascii="Times New Roman" w:eastAsia="Times New Roman" w:hAnsi="Times New Roman" w:cs="Times New Roman"/>
          <w:lang w:val="lt-LT"/>
        </w:rPr>
      </w:pPr>
    </w:p>
    <w:p w14:paraId="12BD81FE" w14:textId="77777777" w:rsidR="00EC3CE3" w:rsidRPr="00B91CF3" w:rsidRDefault="00EC3CE3" w:rsidP="00EC3CE3">
      <w:pPr>
        <w:spacing w:after="0" w:line="260" w:lineRule="exact"/>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Pr="00B91CF3">
        <w:rPr>
          <w:rFonts w:ascii="Times New Roman" w:eastAsia="Times New Roman" w:hAnsi="Times New Roman" w:cs="Times New Roman"/>
          <w:lang w:val="lt-LT"/>
        </w:rPr>
        <w:t>antipsichozinius</w:t>
      </w:r>
      <w:proofErr w:type="spellEnd"/>
      <w:r w:rsidRPr="00B91CF3">
        <w:rPr>
          <w:rFonts w:ascii="Times New Roman" w:eastAsia="Times New Roman" w:hAnsi="Times New Roman" w:cs="Times New Roman"/>
          <w:lang w:val="lt-LT"/>
        </w:rPr>
        <w:t xml:space="preserve"> vaistinius preparatus buvo pranešta apie venų tromboembolijos (VTE), įskaitant plaučių embolijos ir giliųjų venų trombozės, atvejus</w:t>
      </w:r>
      <w:r w:rsidR="00EA5945"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(dažnis nežinomas).</w:t>
      </w:r>
    </w:p>
    <w:p w14:paraId="0B30A89F" w14:textId="77777777" w:rsidR="00C8121A" w:rsidRPr="00B91CF3" w:rsidRDefault="00C8121A" w:rsidP="00C8121A">
      <w:pPr>
        <w:spacing w:after="0" w:line="260" w:lineRule="exact"/>
        <w:jc w:val="both"/>
        <w:rPr>
          <w:rFonts w:ascii="Times New Roman" w:eastAsia="Times New Roman" w:hAnsi="Times New Roman" w:cs="Times New Roman"/>
          <w:lang w:val="lt-LT"/>
        </w:rPr>
      </w:pPr>
    </w:p>
    <w:p w14:paraId="64C189D7" w14:textId="77777777" w:rsidR="00C8121A" w:rsidRPr="00B91CF3" w:rsidRDefault="00C8121A" w:rsidP="00C8121A">
      <w:pPr>
        <w:spacing w:after="0" w:line="260" w:lineRule="exact"/>
        <w:jc w:val="both"/>
        <w:rPr>
          <w:rFonts w:ascii="Times New Roman" w:eastAsia="Times New Roman" w:hAnsi="Times New Roman" w:cs="Times New Roman"/>
          <w:lang w:val="lt-LT"/>
        </w:rPr>
      </w:pPr>
      <w:r w:rsidRPr="00B91CF3">
        <w:rPr>
          <w:rFonts w:ascii="Times New Roman" w:eastAsia="Times New Roman" w:hAnsi="Times New Roman" w:cs="Times New Roman"/>
          <w:i/>
          <w:lang w:val="lt-LT"/>
        </w:rPr>
        <w:t>Svorio padidėjimas</w:t>
      </w:r>
    </w:p>
    <w:p w14:paraId="6FD1F224" w14:textId="77777777" w:rsidR="00C8121A" w:rsidRPr="00B91CF3" w:rsidRDefault="00C8121A" w:rsidP="00C8121A">
      <w:pPr>
        <w:spacing w:after="0" w:line="260" w:lineRule="exact"/>
        <w:rPr>
          <w:rFonts w:ascii="Times New Roman" w:eastAsia="Times New Roman" w:hAnsi="Times New Roman" w:cs="Times New Roman"/>
          <w:i/>
          <w:lang w:val="lt-LT"/>
        </w:rPr>
      </w:pPr>
    </w:p>
    <w:p w14:paraId="644344A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Jungtiniai 6–8 savaičių klinikinių placebu kontroliuojamųjų tyrimų duomenys, palyginus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ir placebą vartojusių suaugusių šizofrenija sergančių pacientų, kurių kūno svorio padidėjimas buvo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xml:space="preserve"> 7 %, dalį, parodė statistiškai reikšmingai dažnesnį svorio padidėjimą, vartojant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(18 %), palyginti su placebu (9 %). Jungtiniais trijų savaičių klinikinių placebu kontroliuojamųjų tyrimų su suaugusiais pacientais, kuriems pasireiškė ūminė manija, duomenimis, kūno svorio padidėjimo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xml:space="preserve"> 7 % dažnis vertinamosios baigties metu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(2,5 %) ir placebo (2,4 %) grupėse buvo panašus, bet šiek tiek didesnis aktyviai kontroliuojamoje grupėje (3,5 %).</w:t>
      </w:r>
    </w:p>
    <w:p w14:paraId="03AD2145" w14:textId="77777777" w:rsidR="00C8121A" w:rsidRPr="00B91CF3" w:rsidRDefault="00C8121A" w:rsidP="00C8121A">
      <w:pPr>
        <w:spacing w:after="0" w:line="260" w:lineRule="exact"/>
        <w:rPr>
          <w:rFonts w:ascii="Times New Roman" w:eastAsia="Times New Roman" w:hAnsi="Times New Roman" w:cs="Times New Roman"/>
          <w:lang w:val="lt-LT"/>
        </w:rPr>
      </w:pPr>
    </w:p>
    <w:p w14:paraId="23E217C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Ilgalaikių tyrimų duomenimis, vaikų ir paauglių, kuriems pasireiškė elgesio ir kitokių specifinio elgesio sutrikimų, grupėje po 12 gydymo mėnesių svoris padidėjo vidutiniškai 7,3 kg. Numatomas normalus </w:t>
      </w:r>
      <w:r w:rsidRPr="00B91CF3">
        <w:rPr>
          <w:rFonts w:ascii="Times New Roman" w:eastAsia="Times New Roman" w:hAnsi="Times New Roman" w:cs="Times New Roman"/>
          <w:lang w:val="lt-LT"/>
        </w:rPr>
        <w:lastRenderedPageBreak/>
        <w:t>vaikų nuo 5 iki 12 metų svorio padidėjimas yra nuo 3 iki 5 kg per metus. Nuo 12 iki 16 metų mergaičių svoris padidėja nuo 3 iki 5 kg per metus, o berniukų – maždaug 5 kg per metus.</w:t>
      </w:r>
    </w:p>
    <w:p w14:paraId="33B7F51B" w14:textId="77777777" w:rsidR="00C8121A" w:rsidRPr="00B91CF3" w:rsidRDefault="00C8121A" w:rsidP="00C8121A">
      <w:pPr>
        <w:spacing w:after="0" w:line="260" w:lineRule="exact"/>
        <w:rPr>
          <w:rFonts w:ascii="Times New Roman" w:eastAsia="Times New Roman" w:hAnsi="Times New Roman" w:cs="Times New Roman"/>
          <w:b/>
          <w:lang w:val="lt-LT"/>
        </w:rPr>
      </w:pPr>
    </w:p>
    <w:p w14:paraId="3342DA49" w14:textId="77777777"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 xml:space="preserve">Papildoma informacija apie </w:t>
      </w:r>
      <w:r w:rsidR="001E678B">
        <w:rPr>
          <w:rFonts w:ascii="Times New Roman" w:eastAsia="Times New Roman" w:hAnsi="Times New Roman" w:cs="Times New Roman"/>
          <w:u w:val="single"/>
          <w:lang w:val="lt-LT"/>
        </w:rPr>
        <w:t>ypatingų populiacijų</w:t>
      </w:r>
      <w:r w:rsidRPr="00B91CF3">
        <w:rPr>
          <w:rFonts w:ascii="Times New Roman" w:eastAsia="Times New Roman" w:hAnsi="Times New Roman" w:cs="Times New Roman"/>
          <w:u w:val="single"/>
          <w:lang w:val="lt-LT"/>
        </w:rPr>
        <w:t xml:space="preserve"> pacientus</w:t>
      </w:r>
    </w:p>
    <w:p w14:paraId="26BCF551" w14:textId="77777777" w:rsidR="00C8121A" w:rsidRPr="00B91CF3" w:rsidRDefault="00C8121A" w:rsidP="00C8121A">
      <w:pPr>
        <w:spacing w:after="0" w:line="260" w:lineRule="exact"/>
        <w:rPr>
          <w:rFonts w:ascii="Times New Roman" w:eastAsia="Times New Roman" w:hAnsi="Times New Roman" w:cs="Times New Roman"/>
          <w:lang w:val="lt-LT"/>
        </w:rPr>
      </w:pPr>
    </w:p>
    <w:p w14:paraId="3A1BF340" w14:textId="77777777"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Nepageidaujamos reakcijos į vaistinį preparatą pasireiškė dažniau toliau išvardytų populiacijų demencija sergantiems senyviems pacientams bei vaikams ar paaugliams nei suaugusiesiems.</w:t>
      </w:r>
    </w:p>
    <w:p w14:paraId="5D4FBB62" w14:textId="77777777" w:rsidR="00C8121A" w:rsidRPr="00B91CF3" w:rsidRDefault="00C8121A" w:rsidP="00C8121A">
      <w:pPr>
        <w:spacing w:after="0" w:line="260" w:lineRule="exact"/>
        <w:rPr>
          <w:rFonts w:ascii="Times New Roman" w:eastAsia="Times New Roman" w:hAnsi="Times New Roman" w:cs="Times New Roman"/>
          <w:lang w:val="lt-LT"/>
        </w:rPr>
      </w:pPr>
    </w:p>
    <w:p w14:paraId="56D49656" w14:textId="77777777"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Demencija sergantys senyvi pacientai</w:t>
      </w:r>
    </w:p>
    <w:p w14:paraId="3498451F" w14:textId="77777777" w:rsidR="00C8121A" w:rsidRPr="00B91CF3" w:rsidRDefault="00C8121A" w:rsidP="00C8121A">
      <w:pPr>
        <w:spacing w:after="0" w:line="260" w:lineRule="exact"/>
        <w:rPr>
          <w:rFonts w:ascii="Times New Roman" w:eastAsia="Times New Roman" w:hAnsi="Times New Roman" w:cs="Times New Roman"/>
          <w:b/>
          <w:i/>
          <w:lang w:val="lt-LT"/>
        </w:rPr>
      </w:pPr>
    </w:p>
    <w:p w14:paraId="50A094F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Praeinantysis išemijos priepuolis ir </w:t>
      </w:r>
      <w:proofErr w:type="spellStart"/>
      <w:r w:rsidRPr="00B91CF3">
        <w:rPr>
          <w:rFonts w:ascii="Times New Roman" w:eastAsia="Times New Roman" w:hAnsi="Times New Roman" w:cs="Times New Roman"/>
          <w:lang w:val="lt-LT"/>
        </w:rPr>
        <w:t>cerebrovaskulinis</w:t>
      </w:r>
      <w:proofErr w:type="spellEnd"/>
      <w:r w:rsidRPr="00B91CF3">
        <w:rPr>
          <w:rFonts w:ascii="Times New Roman" w:eastAsia="Times New Roman" w:hAnsi="Times New Roman" w:cs="Times New Roman"/>
          <w:lang w:val="lt-LT"/>
        </w:rPr>
        <w:t xml:space="preserve"> priepuolis klinikinių tyrimų metu pasireiškė atitinkamai 1,4</w:t>
      </w:r>
      <w:r w:rsidR="00E50269" w:rsidRPr="00B91CF3">
        <w:rPr>
          <w:rFonts w:ascii="Times New Roman" w:eastAsia="Times New Roman" w:hAnsi="Times New Roman" w:cs="Times New Roman"/>
          <w:lang w:val="lt-LT"/>
        </w:rPr>
        <w:t> </w:t>
      </w:r>
      <w:r w:rsidRPr="00B91CF3">
        <w:rPr>
          <w:rFonts w:ascii="Times New Roman" w:eastAsia="Times New Roman" w:hAnsi="Times New Roman" w:cs="Times New Roman"/>
          <w:lang w:val="lt-LT"/>
        </w:rPr>
        <w:t>% ir 1,5</w:t>
      </w:r>
      <w:r w:rsidR="00E50269" w:rsidRPr="00B91CF3">
        <w:rPr>
          <w:rFonts w:ascii="Times New Roman" w:eastAsia="Times New Roman" w:hAnsi="Times New Roman" w:cs="Times New Roman"/>
          <w:lang w:val="lt-LT"/>
        </w:rPr>
        <w:t> </w:t>
      </w:r>
      <w:r w:rsidRPr="00B91CF3">
        <w:rPr>
          <w:rFonts w:ascii="Times New Roman" w:eastAsia="Times New Roman" w:hAnsi="Times New Roman" w:cs="Times New Roman"/>
          <w:lang w:val="lt-LT"/>
        </w:rPr>
        <w:t xml:space="preserve">% demencija sergančių senyvų pacientų. Be to, demencija sergantiems senyviems pacientams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5 % dažnumu ir bent dvigubai dažniau nei kitose suaugusiųjų grupėse pasireiškė šios NRV: šlapimo takų infekcija, periferinė edema, letargija, kosulys.</w:t>
      </w:r>
    </w:p>
    <w:p w14:paraId="3B7FDEB6" w14:textId="77777777" w:rsidR="00C8121A" w:rsidRPr="00B91CF3" w:rsidRDefault="00C8121A" w:rsidP="00C8121A">
      <w:pPr>
        <w:spacing w:after="0" w:line="260" w:lineRule="exact"/>
        <w:rPr>
          <w:rFonts w:ascii="Times New Roman" w:eastAsia="Times New Roman" w:hAnsi="Times New Roman" w:cs="Times New Roman"/>
          <w:lang w:val="lt-LT"/>
        </w:rPr>
      </w:pPr>
    </w:p>
    <w:p w14:paraId="338FC62F" w14:textId="77777777"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Vaikų populiacija</w:t>
      </w:r>
    </w:p>
    <w:p w14:paraId="2DB2B94A" w14:textId="77777777" w:rsidR="00C8121A" w:rsidRPr="00B91CF3" w:rsidRDefault="00C8121A" w:rsidP="00C8121A">
      <w:pPr>
        <w:spacing w:after="0" w:line="260" w:lineRule="exact"/>
        <w:rPr>
          <w:rFonts w:ascii="Times New Roman" w:eastAsia="Times New Roman" w:hAnsi="Times New Roman" w:cs="Times New Roman"/>
          <w:i/>
          <w:lang w:val="lt-LT"/>
        </w:rPr>
      </w:pPr>
    </w:p>
    <w:p w14:paraId="3C7B18E9" w14:textId="77777777" w:rsidR="00C8121A" w:rsidRPr="00B91CF3" w:rsidRDefault="00E50269"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Apskritai tikėtina, kad nepageidaujamų reakcijų pobūdis vaikams yra  panašus į pasireiškiančių suaugusiesiems. </w:t>
      </w:r>
      <w:r w:rsidR="00C8121A" w:rsidRPr="00B91CF3">
        <w:rPr>
          <w:rFonts w:ascii="Times New Roman" w:eastAsia="Times New Roman" w:hAnsi="Times New Roman" w:cs="Times New Roman"/>
          <w:lang w:val="lt-LT"/>
        </w:rPr>
        <w:t xml:space="preserve">Vaikams ir paaugliams (nuo 5 iki 17 metų) </w:t>
      </w:r>
      <w:r w:rsidR="00C8121A" w:rsidRPr="00B91CF3">
        <w:rPr>
          <w:rFonts w:ascii="Times New Roman" w:eastAsia="Times New Roman" w:hAnsi="Times New Roman" w:cs="Times New Roman"/>
          <w:lang w:val="lt-LT"/>
        </w:rPr>
        <w:sym w:font="Symbol" w:char="F0B3"/>
      </w:r>
      <w:r w:rsidR="00C8121A" w:rsidRPr="00B91CF3">
        <w:rPr>
          <w:rFonts w:ascii="Times New Roman" w:eastAsia="Times New Roman" w:hAnsi="Times New Roman" w:cs="Times New Roman"/>
          <w:lang w:val="lt-LT"/>
        </w:rPr>
        <w:t xml:space="preserve"> 5 % dažnumu ir bent dvigubai dažniau nei suaugusiųjų grupėse pasireiškė šios NRV: </w:t>
      </w:r>
      <w:proofErr w:type="spellStart"/>
      <w:r w:rsidR="00C8121A" w:rsidRPr="00B91CF3">
        <w:rPr>
          <w:rFonts w:ascii="Times New Roman" w:eastAsia="Times New Roman" w:hAnsi="Times New Roman" w:cs="Times New Roman"/>
          <w:lang w:val="lt-LT"/>
        </w:rPr>
        <w:t>somnolencija</w:t>
      </w:r>
      <w:proofErr w:type="spellEnd"/>
      <w:r w:rsidR="00C8121A" w:rsidRPr="00B91CF3">
        <w:rPr>
          <w:rFonts w:ascii="Times New Roman" w:eastAsia="Times New Roman" w:hAnsi="Times New Roman" w:cs="Times New Roman"/>
          <w:lang w:val="lt-LT"/>
        </w:rPr>
        <w:t xml:space="preserve"> ar </w:t>
      </w:r>
      <w:proofErr w:type="spellStart"/>
      <w:r w:rsidR="00C8121A" w:rsidRPr="00B91CF3">
        <w:rPr>
          <w:rFonts w:ascii="Times New Roman" w:eastAsia="Times New Roman" w:hAnsi="Times New Roman" w:cs="Times New Roman"/>
          <w:lang w:val="lt-LT"/>
        </w:rPr>
        <w:t>sedacija</w:t>
      </w:r>
      <w:proofErr w:type="spellEnd"/>
      <w:r w:rsidR="00C8121A" w:rsidRPr="00B91CF3">
        <w:rPr>
          <w:rFonts w:ascii="Times New Roman" w:eastAsia="Times New Roman" w:hAnsi="Times New Roman" w:cs="Times New Roman"/>
          <w:lang w:val="lt-LT"/>
        </w:rPr>
        <w:t xml:space="preserve">, nuovargis, galvos skausmas, apetito padidėjimas, vėmimas, viršutinių kvėpavimo takų infekcija, nosies užsikimšimas, pilvo skausmas, galvos svaigimas, kosulys, karščiavimas, drebulys, viduriavimas, </w:t>
      </w:r>
      <w:proofErr w:type="spellStart"/>
      <w:r w:rsidR="00C8121A" w:rsidRPr="00B91CF3">
        <w:rPr>
          <w:rFonts w:ascii="Times New Roman" w:eastAsia="Times New Roman" w:hAnsi="Times New Roman" w:cs="Times New Roman"/>
          <w:lang w:val="lt-LT"/>
        </w:rPr>
        <w:t>enurezė</w:t>
      </w:r>
      <w:proofErr w:type="spellEnd"/>
      <w:r w:rsidR="00C8121A" w:rsidRPr="00B91CF3">
        <w:rPr>
          <w:rFonts w:ascii="Times New Roman" w:eastAsia="Times New Roman" w:hAnsi="Times New Roman" w:cs="Times New Roman"/>
          <w:lang w:val="lt-LT"/>
        </w:rPr>
        <w:t>.</w:t>
      </w:r>
    </w:p>
    <w:p w14:paraId="597771FE" w14:textId="77777777" w:rsidR="00C8121A" w:rsidRPr="00B91CF3" w:rsidRDefault="00E50269"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lang w:val="lt-LT"/>
        </w:rPr>
        <w:t xml:space="preserve">Ilgalaikio gydymo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poveikis lytiniam brendimui ir ūgiui nebuvo pakankamai ištirtas (žr. 4.4 skyriaus poskyrį ,,Vaikų populiacija“).</w:t>
      </w:r>
    </w:p>
    <w:p w14:paraId="565D04D3" w14:textId="77777777" w:rsidR="00E50269" w:rsidRPr="00B91CF3" w:rsidRDefault="00E50269" w:rsidP="00C8121A">
      <w:pPr>
        <w:spacing w:after="0" w:line="260" w:lineRule="exact"/>
        <w:rPr>
          <w:rFonts w:ascii="Times New Roman" w:eastAsia="Times New Roman" w:hAnsi="Times New Roman" w:cs="Times New Roman"/>
          <w:b/>
          <w:lang w:val="lt-LT"/>
        </w:rPr>
      </w:pPr>
    </w:p>
    <w:p w14:paraId="498EED8A" w14:textId="77777777" w:rsidR="00C8121A" w:rsidRPr="00B91CF3" w:rsidRDefault="00C8121A" w:rsidP="00C8121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B91CF3">
        <w:rPr>
          <w:rFonts w:ascii="Times New Roman" w:eastAsia="Times New Roman" w:hAnsi="Times New Roman" w:cs="Times New Roman"/>
          <w:noProof/>
          <w:snapToGrid w:val="0"/>
          <w:u w:val="single"/>
          <w:lang w:val="lt-LT"/>
        </w:rPr>
        <w:t>Pranešimas apie įtariamas nepageidaujamas reakcijas</w:t>
      </w:r>
    </w:p>
    <w:p w14:paraId="0B3BADA3" w14:textId="00393199" w:rsidR="00C8121A" w:rsidRDefault="007017BD" w:rsidP="00C8121A">
      <w:pPr>
        <w:widowControl w:val="0"/>
        <w:spacing w:after="0" w:line="260" w:lineRule="exact"/>
        <w:rPr>
          <w:rFonts w:ascii="Times New Roman" w:eastAsia="Times New Roman" w:hAnsi="Times New Roman" w:cs="Times New Roman"/>
          <w:noProof/>
          <w:snapToGrid w:val="0"/>
          <w:lang w:val="lt-LT"/>
        </w:rPr>
      </w:pPr>
      <w:r w:rsidRPr="007017BD">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202941" w:rsidRPr="00202941">
        <w:rPr>
          <w:rFonts w:ascii="Times New Roman" w:eastAsia="Times New Roman" w:hAnsi="Times New Roman" w:cs="Times New Roman"/>
          <w:noProof/>
          <w:snapToGrid w:val="0"/>
          <w:lang w:val="lt-LT"/>
        </w:rPr>
        <w:t>užpildę ir pateikę pranešimo formą Valstybinės vaistų kontrolės tarnybos prie Lietuvos Respublikos sveikatos apsaugos ministerijos tinklalapyje https://vvkt.lrv.lt/lt/ nurodytais būdais.</w:t>
      </w:r>
    </w:p>
    <w:p w14:paraId="25C92C52" w14:textId="77777777" w:rsidR="004656AD" w:rsidRPr="00B91CF3" w:rsidRDefault="004656AD" w:rsidP="00C8121A">
      <w:pPr>
        <w:widowControl w:val="0"/>
        <w:spacing w:after="0" w:line="260" w:lineRule="exact"/>
        <w:rPr>
          <w:rFonts w:ascii="Times New Roman" w:eastAsia="Times New Roman" w:hAnsi="Times New Roman" w:cs="Times New Roman"/>
          <w:lang w:val="lt-LT"/>
        </w:rPr>
      </w:pPr>
    </w:p>
    <w:p w14:paraId="0B810C47" w14:textId="77777777" w:rsidR="00C8121A" w:rsidRPr="00B91CF3" w:rsidRDefault="00C8121A" w:rsidP="00C8121A">
      <w:pPr>
        <w:spacing w:after="0" w:line="260" w:lineRule="exact"/>
        <w:rPr>
          <w:rFonts w:ascii="Times New Roman" w:eastAsia="Times New Roman" w:hAnsi="Times New Roman" w:cs="Times New Roman"/>
          <w:b/>
          <w:lang w:val="lt-LT"/>
        </w:rPr>
      </w:pPr>
      <w:bookmarkStart w:id="27" w:name="_Toc129243110"/>
      <w:bookmarkStart w:id="28" w:name="_Toc129243235"/>
      <w:bookmarkStart w:id="29" w:name="OLE_LINK1"/>
      <w:r w:rsidRPr="00B91CF3">
        <w:rPr>
          <w:rFonts w:ascii="Times New Roman" w:eastAsia="Times New Roman" w:hAnsi="Times New Roman" w:cs="Times New Roman"/>
          <w:b/>
          <w:lang w:val="lt-LT"/>
        </w:rPr>
        <w:t>4.9</w:t>
      </w:r>
      <w:r w:rsidRPr="00B91CF3">
        <w:rPr>
          <w:rFonts w:ascii="Times New Roman" w:eastAsia="Times New Roman" w:hAnsi="Times New Roman" w:cs="Times New Roman"/>
          <w:b/>
          <w:lang w:val="lt-LT"/>
        </w:rPr>
        <w:tab/>
        <w:t>Perdozavimas</w:t>
      </w:r>
      <w:bookmarkEnd w:id="27"/>
      <w:bookmarkEnd w:id="28"/>
    </w:p>
    <w:bookmarkEnd w:id="29"/>
    <w:p w14:paraId="70C0ACE6" w14:textId="77777777" w:rsidR="00C8121A" w:rsidRPr="00B91CF3" w:rsidRDefault="00C8121A" w:rsidP="00C8121A">
      <w:pPr>
        <w:spacing w:after="0" w:line="260" w:lineRule="exact"/>
        <w:rPr>
          <w:rFonts w:ascii="Times New Roman" w:eastAsia="Times New Roman" w:hAnsi="Times New Roman" w:cs="Times New Roman"/>
          <w:i/>
          <w:lang w:val="lt-LT"/>
        </w:rPr>
      </w:pPr>
    </w:p>
    <w:p w14:paraId="2AB5DABC" w14:textId="77777777" w:rsidR="00C8121A" w:rsidRPr="003D66C1" w:rsidRDefault="00C8121A" w:rsidP="00C8121A">
      <w:pPr>
        <w:spacing w:after="0" w:line="260" w:lineRule="exact"/>
        <w:rPr>
          <w:rFonts w:ascii="Times New Roman" w:eastAsia="Times New Roman" w:hAnsi="Times New Roman" w:cs="Times New Roman"/>
          <w:u w:val="single"/>
          <w:lang w:val="lt-LT"/>
        </w:rPr>
      </w:pPr>
      <w:r w:rsidRPr="003D66C1">
        <w:rPr>
          <w:rFonts w:ascii="Times New Roman" w:eastAsia="Times New Roman" w:hAnsi="Times New Roman" w:cs="Times New Roman"/>
          <w:u w:val="single"/>
          <w:lang w:val="lt-LT"/>
        </w:rPr>
        <w:t>Simptomai</w:t>
      </w:r>
    </w:p>
    <w:p w14:paraId="1D95166C" w14:textId="77777777" w:rsidR="002C2053" w:rsidRPr="00B91CF3" w:rsidRDefault="002C2053" w:rsidP="00C8121A">
      <w:pPr>
        <w:spacing w:after="0" w:line="260" w:lineRule="exact"/>
        <w:rPr>
          <w:rFonts w:ascii="Times New Roman" w:eastAsia="Times New Roman" w:hAnsi="Times New Roman" w:cs="Times New Roman"/>
          <w:i/>
          <w:lang w:val="lt-LT"/>
        </w:rPr>
      </w:pPr>
    </w:p>
    <w:p w14:paraId="7B89E29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Nustatyti požymiai ir simptomai dažniausiai buvo pernelyg didelis žinomo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farmakologinio poveikio sustiprėjimas. Tai mieguistumas ir </w:t>
      </w:r>
      <w:proofErr w:type="spellStart"/>
      <w:r w:rsidRPr="00B91CF3">
        <w:rPr>
          <w:rFonts w:ascii="Times New Roman" w:eastAsia="Times New Roman" w:hAnsi="Times New Roman" w:cs="Times New Roman"/>
          <w:lang w:val="lt-LT"/>
        </w:rPr>
        <w:t>sedacija</w:t>
      </w:r>
      <w:proofErr w:type="spellEnd"/>
      <w:r w:rsidRPr="00B91CF3">
        <w:rPr>
          <w:rFonts w:ascii="Times New Roman" w:eastAsia="Times New Roman" w:hAnsi="Times New Roman" w:cs="Times New Roman"/>
          <w:lang w:val="lt-LT"/>
        </w:rPr>
        <w:t xml:space="preserve">, tachikardija ir </w:t>
      </w:r>
      <w:proofErr w:type="spellStart"/>
      <w:r w:rsidRPr="00B91CF3">
        <w:rPr>
          <w:rFonts w:ascii="Times New Roman" w:eastAsia="Times New Roman" w:hAnsi="Times New Roman" w:cs="Times New Roman"/>
          <w:lang w:val="lt-LT"/>
        </w:rPr>
        <w:t>hipotenzija</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ekstrapiramidiniai</w:t>
      </w:r>
      <w:proofErr w:type="spellEnd"/>
      <w:r w:rsidRPr="00B91CF3">
        <w:rPr>
          <w:rFonts w:ascii="Times New Roman" w:eastAsia="Times New Roman" w:hAnsi="Times New Roman" w:cs="Times New Roman"/>
          <w:lang w:val="lt-LT"/>
        </w:rPr>
        <w:t xml:space="preserve"> simptomai. Perdozavus vaistinio preparato, pasireiškė QT intervalo pailgėjimas ir traukuliai. Perdozavus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kartu su </w:t>
      </w:r>
      <w:proofErr w:type="spellStart"/>
      <w:r w:rsidRPr="00B91CF3">
        <w:rPr>
          <w:rFonts w:ascii="Times New Roman" w:eastAsia="Times New Roman" w:hAnsi="Times New Roman" w:cs="Times New Roman"/>
          <w:lang w:val="lt-LT"/>
        </w:rPr>
        <w:t>paroksetinu</w:t>
      </w:r>
      <w:proofErr w:type="spellEnd"/>
      <w:r w:rsidRPr="00B91CF3">
        <w:rPr>
          <w:rFonts w:ascii="Times New Roman" w:eastAsia="Times New Roman" w:hAnsi="Times New Roman" w:cs="Times New Roman"/>
          <w:lang w:val="lt-LT"/>
        </w:rPr>
        <w:t>, nustatyta</w:t>
      </w:r>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Torsades</w:t>
      </w:r>
      <w:proofErr w:type="spellEnd"/>
      <w:r w:rsidRPr="00B91CF3">
        <w:rPr>
          <w:rFonts w:ascii="Times New Roman" w:eastAsia="Times New Roman" w:hAnsi="Times New Roman" w:cs="Times New Roman"/>
          <w:i/>
          <w:lang w:val="lt-LT"/>
        </w:rPr>
        <w:t xml:space="preserve"> de </w:t>
      </w:r>
      <w:proofErr w:type="spellStart"/>
      <w:r w:rsidRPr="00B91CF3">
        <w:rPr>
          <w:rFonts w:ascii="Times New Roman" w:eastAsia="Times New Roman" w:hAnsi="Times New Roman" w:cs="Times New Roman"/>
          <w:i/>
          <w:lang w:val="lt-LT"/>
        </w:rPr>
        <w:t>Pointes</w:t>
      </w:r>
      <w:proofErr w:type="spellEnd"/>
      <w:r w:rsidRPr="00B91CF3">
        <w:rPr>
          <w:rFonts w:ascii="Times New Roman" w:eastAsia="Times New Roman" w:hAnsi="Times New Roman" w:cs="Times New Roman"/>
          <w:lang w:val="lt-LT"/>
        </w:rPr>
        <w:t>.</w:t>
      </w:r>
    </w:p>
    <w:p w14:paraId="73C6548E" w14:textId="77777777" w:rsidR="00C8121A" w:rsidRPr="00B91CF3" w:rsidRDefault="00C8121A" w:rsidP="00C8121A">
      <w:pPr>
        <w:spacing w:after="0" w:line="260" w:lineRule="exact"/>
        <w:rPr>
          <w:rFonts w:ascii="Times New Roman" w:eastAsia="Times New Roman" w:hAnsi="Times New Roman" w:cs="Times New Roman"/>
          <w:lang w:val="lt-LT"/>
        </w:rPr>
      </w:pPr>
    </w:p>
    <w:p w14:paraId="1AA6B11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Ūminio apsinuodijimo atveju reikia numatyti, kad pacientas galėjo pavartoti keletą vaistinių preparatų.</w:t>
      </w:r>
    </w:p>
    <w:p w14:paraId="07E5842C" w14:textId="77777777" w:rsidR="00C8121A" w:rsidRPr="00B91CF3" w:rsidRDefault="00C8121A" w:rsidP="00C8121A">
      <w:pPr>
        <w:spacing w:after="0" w:line="260" w:lineRule="exact"/>
        <w:rPr>
          <w:rFonts w:ascii="Times New Roman" w:eastAsia="Times New Roman" w:hAnsi="Times New Roman" w:cs="Times New Roman"/>
          <w:lang w:val="lt-LT"/>
        </w:rPr>
      </w:pPr>
    </w:p>
    <w:p w14:paraId="0B0C4F46" w14:textId="77777777" w:rsidR="00C8121A" w:rsidRPr="003D66C1" w:rsidRDefault="00C8121A" w:rsidP="00C8121A">
      <w:pPr>
        <w:keepNext/>
        <w:spacing w:after="0" w:line="260" w:lineRule="exact"/>
        <w:rPr>
          <w:rFonts w:ascii="Times New Roman" w:eastAsia="Times New Roman" w:hAnsi="Times New Roman" w:cs="Times New Roman"/>
          <w:u w:val="single"/>
          <w:lang w:val="lt-LT"/>
        </w:rPr>
      </w:pPr>
      <w:r w:rsidRPr="003D66C1">
        <w:rPr>
          <w:rFonts w:ascii="Times New Roman" w:eastAsia="Times New Roman" w:hAnsi="Times New Roman" w:cs="Times New Roman"/>
          <w:u w:val="single"/>
          <w:lang w:val="lt-LT"/>
        </w:rPr>
        <w:t>Gydymas</w:t>
      </w:r>
    </w:p>
    <w:p w14:paraId="7249E840" w14:textId="77777777" w:rsidR="002C2053" w:rsidRPr="00B91CF3" w:rsidRDefault="002C2053" w:rsidP="00C8121A">
      <w:pPr>
        <w:keepNext/>
        <w:spacing w:after="0" w:line="260" w:lineRule="exact"/>
        <w:rPr>
          <w:rFonts w:ascii="Times New Roman" w:eastAsia="Times New Roman" w:hAnsi="Times New Roman" w:cs="Times New Roman"/>
          <w:i/>
          <w:lang w:val="lt-LT"/>
        </w:rPr>
      </w:pPr>
    </w:p>
    <w:p w14:paraId="185FC574" w14:textId="79150E12" w:rsidR="00C8121A" w:rsidRPr="00B91CF3" w:rsidRDefault="00C8121A" w:rsidP="00C8121A">
      <w:pPr>
        <w:keepNext/>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Reikia atstatyti ir palaikyti kvėpavimo takų praeinamumą bei užtikrinti reikiamą deguonies patekimą ir ventiliaciją. Reikia skirti aktyvintosios anglies kartu su vidurių laisvinamaisiais vaistiniais preparatais tik tuo atveju, jeigu vaistinio preparato buvo išgerta ne anksčiau kaip prieš vieną valandą. Reikia nedelsiant pradėti stebėti širdies ir kraujagyslių funkcijas bei be pertraukų rašyti elektrokardiogramą, kad būtų galima nustatyti aritmijas.</w:t>
      </w:r>
    </w:p>
    <w:p w14:paraId="2D26C3B1" w14:textId="77777777" w:rsidR="00C8121A" w:rsidRPr="00B91CF3" w:rsidRDefault="00C8121A" w:rsidP="00C8121A">
      <w:pPr>
        <w:spacing w:after="0" w:line="260" w:lineRule="exact"/>
        <w:rPr>
          <w:rFonts w:ascii="Times New Roman" w:eastAsia="Times New Roman" w:hAnsi="Times New Roman" w:cs="Times New Roman"/>
          <w:lang w:val="lt-LT"/>
        </w:rPr>
      </w:pPr>
    </w:p>
    <w:p w14:paraId="432E1AE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Specifinio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priešnuodžio nėra. Todėl reikia taikyti atitinkamas palaikomąsias priemones. Reikia tinkamai gydyti </w:t>
      </w:r>
      <w:proofErr w:type="spellStart"/>
      <w:r w:rsidRPr="00B91CF3">
        <w:rPr>
          <w:rFonts w:ascii="Times New Roman" w:eastAsia="Times New Roman" w:hAnsi="Times New Roman" w:cs="Times New Roman"/>
          <w:lang w:val="lt-LT"/>
        </w:rPr>
        <w:t>hipotenziją</w:t>
      </w:r>
      <w:proofErr w:type="spellEnd"/>
      <w:r w:rsidRPr="00B91CF3">
        <w:rPr>
          <w:rFonts w:ascii="Times New Roman" w:eastAsia="Times New Roman" w:hAnsi="Times New Roman" w:cs="Times New Roman"/>
          <w:lang w:val="lt-LT"/>
        </w:rPr>
        <w:t xml:space="preserve"> ir ūminį kraujagyslių funkcijos nepakankamumą, pavyzdžiui, vartoti į veną skysčių ir (arba) </w:t>
      </w:r>
      <w:proofErr w:type="spellStart"/>
      <w:r w:rsidRPr="00B91CF3">
        <w:rPr>
          <w:rFonts w:ascii="Times New Roman" w:eastAsia="Times New Roman" w:hAnsi="Times New Roman" w:cs="Times New Roman"/>
          <w:lang w:val="lt-LT"/>
        </w:rPr>
        <w:t>simpatomimetinių</w:t>
      </w:r>
      <w:proofErr w:type="spellEnd"/>
      <w:r w:rsidRPr="00B91CF3">
        <w:rPr>
          <w:rFonts w:ascii="Times New Roman" w:eastAsia="Times New Roman" w:hAnsi="Times New Roman" w:cs="Times New Roman"/>
          <w:lang w:val="lt-LT"/>
        </w:rPr>
        <w:t xml:space="preserve"> vaistinių preparatų. Jeigu atsiranda sunkių </w:t>
      </w:r>
      <w:proofErr w:type="spellStart"/>
      <w:r w:rsidRPr="00B91CF3">
        <w:rPr>
          <w:rFonts w:ascii="Times New Roman" w:eastAsia="Times New Roman" w:hAnsi="Times New Roman" w:cs="Times New Roman"/>
          <w:lang w:val="lt-LT"/>
        </w:rPr>
        <w:t>ekstrapiramidinių</w:t>
      </w:r>
      <w:proofErr w:type="spellEnd"/>
      <w:r w:rsidRPr="00B91CF3">
        <w:rPr>
          <w:rFonts w:ascii="Times New Roman" w:eastAsia="Times New Roman" w:hAnsi="Times New Roman" w:cs="Times New Roman"/>
          <w:lang w:val="lt-LT"/>
        </w:rPr>
        <w:t xml:space="preserve"> simptomų, skirti </w:t>
      </w:r>
      <w:proofErr w:type="spellStart"/>
      <w:r w:rsidRPr="00B91CF3">
        <w:rPr>
          <w:rFonts w:ascii="Times New Roman" w:eastAsia="Times New Roman" w:hAnsi="Times New Roman" w:cs="Times New Roman"/>
          <w:lang w:val="lt-LT"/>
        </w:rPr>
        <w:t>anticholinerginių</w:t>
      </w:r>
      <w:proofErr w:type="spellEnd"/>
      <w:r w:rsidRPr="00B91CF3">
        <w:rPr>
          <w:rFonts w:ascii="Times New Roman" w:eastAsia="Times New Roman" w:hAnsi="Times New Roman" w:cs="Times New Roman"/>
          <w:lang w:val="lt-LT"/>
        </w:rPr>
        <w:t xml:space="preserve"> vaistinių preparatų. Pacientus turi atidžiai prižiūrėti gydytojas ir stebėjimą tęsti tol, kol pacientas pasveiksta.</w:t>
      </w:r>
    </w:p>
    <w:p w14:paraId="5ACA8281" w14:textId="77777777" w:rsidR="00C8121A" w:rsidRPr="00B91CF3" w:rsidRDefault="00C8121A" w:rsidP="00C8121A">
      <w:pPr>
        <w:spacing w:after="0" w:line="260" w:lineRule="exact"/>
        <w:rPr>
          <w:rFonts w:ascii="Times New Roman" w:eastAsia="Times New Roman" w:hAnsi="Times New Roman" w:cs="Times New Roman"/>
          <w:lang w:val="lt-LT"/>
        </w:rPr>
      </w:pPr>
    </w:p>
    <w:p w14:paraId="25FD7B5D" w14:textId="77777777" w:rsidR="00C8121A" w:rsidRPr="00B91CF3" w:rsidRDefault="00C8121A" w:rsidP="00C8121A">
      <w:pPr>
        <w:spacing w:after="0" w:line="260" w:lineRule="exact"/>
        <w:rPr>
          <w:rFonts w:ascii="Times New Roman" w:eastAsia="Times New Roman" w:hAnsi="Times New Roman" w:cs="Times New Roman"/>
          <w:lang w:val="lt-LT"/>
        </w:rPr>
      </w:pPr>
    </w:p>
    <w:p w14:paraId="087252DD"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0" w:name="_Toc129243111"/>
      <w:bookmarkStart w:id="31" w:name="_Toc129243236"/>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t>FARMAKOLOGINĖS SAVYBĖS</w:t>
      </w:r>
      <w:bookmarkEnd w:id="30"/>
      <w:bookmarkEnd w:id="31"/>
    </w:p>
    <w:p w14:paraId="24E1A4FB" w14:textId="77777777" w:rsidR="00C8121A" w:rsidRPr="00B91CF3" w:rsidRDefault="00C8121A" w:rsidP="00C8121A">
      <w:pPr>
        <w:spacing w:after="0" w:line="260" w:lineRule="exact"/>
        <w:rPr>
          <w:rFonts w:ascii="Times New Roman" w:eastAsia="Times New Roman" w:hAnsi="Times New Roman" w:cs="Times New Roman"/>
          <w:lang w:val="lt-LT"/>
        </w:rPr>
      </w:pPr>
    </w:p>
    <w:p w14:paraId="7F82E99A"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2" w:name="_Toc129243112"/>
      <w:bookmarkStart w:id="33" w:name="_Toc129243237"/>
      <w:r w:rsidRPr="00B91CF3">
        <w:rPr>
          <w:rFonts w:ascii="Times New Roman" w:eastAsia="Times New Roman" w:hAnsi="Times New Roman" w:cs="Times New Roman"/>
          <w:b/>
          <w:lang w:val="lt-LT"/>
        </w:rPr>
        <w:t>5.1</w:t>
      </w:r>
      <w:r w:rsidRPr="00B91CF3">
        <w:rPr>
          <w:rFonts w:ascii="Times New Roman" w:eastAsia="Times New Roman" w:hAnsi="Times New Roman" w:cs="Times New Roman"/>
          <w:b/>
          <w:lang w:val="lt-LT"/>
        </w:rPr>
        <w:tab/>
      </w:r>
      <w:proofErr w:type="spellStart"/>
      <w:r w:rsidRPr="00B91CF3">
        <w:rPr>
          <w:rFonts w:ascii="Times New Roman" w:eastAsia="Times New Roman" w:hAnsi="Times New Roman" w:cs="Times New Roman"/>
          <w:b/>
          <w:lang w:val="lt-LT"/>
        </w:rPr>
        <w:t>Farmakodinaminės</w:t>
      </w:r>
      <w:proofErr w:type="spellEnd"/>
      <w:r w:rsidRPr="00B91CF3">
        <w:rPr>
          <w:rFonts w:ascii="Times New Roman" w:eastAsia="Times New Roman" w:hAnsi="Times New Roman" w:cs="Times New Roman"/>
          <w:b/>
          <w:lang w:val="lt-LT"/>
        </w:rPr>
        <w:t xml:space="preserve"> savybės</w:t>
      </w:r>
      <w:bookmarkEnd w:id="32"/>
      <w:bookmarkEnd w:id="33"/>
    </w:p>
    <w:p w14:paraId="5C48B088" w14:textId="77777777" w:rsidR="00C8121A" w:rsidRPr="00B91CF3" w:rsidRDefault="00C8121A" w:rsidP="00C8121A">
      <w:pPr>
        <w:spacing w:after="0" w:line="260" w:lineRule="exact"/>
        <w:rPr>
          <w:rFonts w:ascii="Times New Roman" w:eastAsia="Times New Roman" w:hAnsi="Times New Roman" w:cs="Times New Roman"/>
          <w:lang w:val="lt-LT"/>
        </w:rPr>
      </w:pPr>
    </w:p>
    <w:p w14:paraId="6BA92759"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Farmakoterapinė</w:t>
      </w:r>
      <w:proofErr w:type="spellEnd"/>
      <w:r w:rsidRPr="00B91CF3">
        <w:rPr>
          <w:rFonts w:ascii="Times New Roman" w:eastAsia="Times New Roman" w:hAnsi="Times New Roman" w:cs="Times New Roman"/>
          <w:lang w:val="lt-LT"/>
        </w:rPr>
        <w:t xml:space="preserve"> grupė – kiti </w:t>
      </w:r>
      <w:proofErr w:type="spellStart"/>
      <w:r w:rsidRPr="00B91CF3">
        <w:rPr>
          <w:rFonts w:ascii="Times New Roman" w:eastAsia="Times New Roman" w:hAnsi="Times New Roman" w:cs="Times New Roman"/>
          <w:lang w:val="lt-LT"/>
        </w:rPr>
        <w:t>antipsichoziniai</w:t>
      </w:r>
      <w:proofErr w:type="spellEnd"/>
      <w:r w:rsidRPr="00B91CF3">
        <w:rPr>
          <w:rFonts w:ascii="Times New Roman" w:eastAsia="Times New Roman" w:hAnsi="Times New Roman" w:cs="Times New Roman"/>
          <w:lang w:val="lt-LT"/>
        </w:rPr>
        <w:t xml:space="preserve"> vaistiniai preparatai, ATC kodas – N05AX08.</w:t>
      </w:r>
    </w:p>
    <w:p w14:paraId="53576848" w14:textId="77777777" w:rsidR="00C8121A" w:rsidRPr="00B91CF3" w:rsidRDefault="00C8121A" w:rsidP="00C8121A">
      <w:pPr>
        <w:spacing w:after="0" w:line="260" w:lineRule="exact"/>
        <w:rPr>
          <w:rFonts w:ascii="Times New Roman" w:eastAsia="Times New Roman" w:hAnsi="Times New Roman" w:cs="Times New Roman"/>
          <w:lang w:val="lt-LT"/>
        </w:rPr>
      </w:pPr>
    </w:p>
    <w:p w14:paraId="5B48822C" w14:textId="77777777"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 xml:space="preserve">Veikimo </w:t>
      </w:r>
      <w:r w:rsidR="00E50269" w:rsidRPr="00B91CF3">
        <w:rPr>
          <w:rFonts w:ascii="Times New Roman" w:eastAsia="Times New Roman" w:hAnsi="Times New Roman" w:cs="Times New Roman"/>
          <w:u w:val="single"/>
          <w:lang w:val="lt-LT"/>
        </w:rPr>
        <w:t>mechanizmas</w:t>
      </w:r>
    </w:p>
    <w:p w14:paraId="07B6C108" w14:textId="77777777" w:rsidR="00C8121A" w:rsidRPr="00B91CF3" w:rsidRDefault="00C8121A" w:rsidP="00C8121A">
      <w:pPr>
        <w:spacing w:after="0" w:line="260" w:lineRule="exact"/>
        <w:rPr>
          <w:rFonts w:ascii="Times New Roman" w:eastAsia="Times New Roman" w:hAnsi="Times New Roman" w:cs="Times New Roman"/>
          <w:lang w:val="lt-LT"/>
        </w:rPr>
      </w:pPr>
    </w:p>
    <w:p w14:paraId="09180ABB"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yra selektyvus </w:t>
      </w:r>
      <w:proofErr w:type="spellStart"/>
      <w:r w:rsidRPr="00B91CF3">
        <w:rPr>
          <w:rFonts w:ascii="Times New Roman" w:eastAsia="Times New Roman" w:hAnsi="Times New Roman" w:cs="Times New Roman"/>
          <w:lang w:val="lt-LT"/>
        </w:rPr>
        <w:t>monoaminerginės</w:t>
      </w:r>
      <w:proofErr w:type="spellEnd"/>
      <w:r w:rsidRPr="00B91CF3">
        <w:rPr>
          <w:rFonts w:ascii="Times New Roman" w:eastAsia="Times New Roman" w:hAnsi="Times New Roman" w:cs="Times New Roman"/>
          <w:lang w:val="lt-LT"/>
        </w:rPr>
        <w:t xml:space="preserve"> pernašos antagonistas, turintis išskirtinių savybių. Jis pasižymi dideliu </w:t>
      </w:r>
      <w:proofErr w:type="spellStart"/>
      <w:r w:rsidRPr="00B91CF3">
        <w:rPr>
          <w:rFonts w:ascii="Times New Roman" w:eastAsia="Times New Roman" w:hAnsi="Times New Roman" w:cs="Times New Roman"/>
          <w:lang w:val="lt-LT"/>
        </w:rPr>
        <w:t>afinitetu</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serotoninerginiams</w:t>
      </w:r>
      <w:proofErr w:type="spellEnd"/>
      <w:r w:rsidRPr="00B91CF3">
        <w:rPr>
          <w:rFonts w:ascii="Times New Roman" w:eastAsia="Times New Roman" w:hAnsi="Times New Roman" w:cs="Times New Roman"/>
          <w:lang w:val="lt-LT"/>
        </w:rPr>
        <w:t xml:space="preserve"> 5-HT</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ir </w:t>
      </w:r>
      <w:proofErr w:type="spellStart"/>
      <w:r w:rsidRPr="00B91CF3">
        <w:rPr>
          <w:rFonts w:ascii="Times New Roman" w:eastAsia="Times New Roman" w:hAnsi="Times New Roman" w:cs="Times New Roman"/>
          <w:lang w:val="lt-LT"/>
        </w:rPr>
        <w:t>dopaminerginiams</w:t>
      </w:r>
      <w:proofErr w:type="spellEnd"/>
      <w:r w:rsidRPr="00B91CF3">
        <w:rPr>
          <w:rFonts w:ascii="Times New Roman" w:eastAsia="Times New Roman" w:hAnsi="Times New Roman" w:cs="Times New Roman"/>
          <w:lang w:val="lt-LT"/>
        </w:rPr>
        <w:t xml:space="preserve">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receptoriams.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prisijungia ir prie alfa</w:t>
      </w:r>
      <w:r w:rsidRPr="00B91CF3">
        <w:rPr>
          <w:rFonts w:ascii="Times New Roman" w:eastAsia="Times New Roman" w:hAnsi="Times New Roman" w:cs="Times New Roman"/>
          <w:vertAlign w:val="subscript"/>
          <w:lang w:val="lt-LT"/>
        </w:rPr>
        <w:t>1</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adrenerginių</w:t>
      </w:r>
      <w:proofErr w:type="spellEnd"/>
      <w:r w:rsidRPr="00B91CF3">
        <w:rPr>
          <w:rFonts w:ascii="Times New Roman" w:eastAsia="Times New Roman" w:hAnsi="Times New Roman" w:cs="Times New Roman"/>
          <w:lang w:val="lt-LT"/>
        </w:rPr>
        <w:t xml:space="preserve"> receptorių, ir šiek tiek silpniau prie </w:t>
      </w:r>
      <w:proofErr w:type="spellStart"/>
      <w:r w:rsidRPr="00B91CF3">
        <w:rPr>
          <w:rFonts w:ascii="Times New Roman" w:eastAsia="Times New Roman" w:hAnsi="Times New Roman" w:cs="Times New Roman"/>
          <w:lang w:val="lt-LT"/>
        </w:rPr>
        <w:t>histaminerginių</w:t>
      </w:r>
      <w:proofErr w:type="spellEnd"/>
      <w:r w:rsidRPr="00B91CF3">
        <w:rPr>
          <w:rFonts w:ascii="Times New Roman" w:eastAsia="Times New Roman" w:hAnsi="Times New Roman" w:cs="Times New Roman"/>
          <w:lang w:val="lt-LT"/>
        </w:rPr>
        <w:t xml:space="preserve"> H</w:t>
      </w:r>
      <w:r w:rsidRPr="00B91CF3">
        <w:rPr>
          <w:rFonts w:ascii="Times New Roman" w:eastAsia="Times New Roman" w:hAnsi="Times New Roman" w:cs="Times New Roman"/>
          <w:vertAlign w:val="subscript"/>
          <w:lang w:val="lt-LT"/>
        </w:rPr>
        <w:t>1</w:t>
      </w:r>
      <w:r w:rsidRPr="00B91CF3">
        <w:rPr>
          <w:rFonts w:ascii="Times New Roman" w:eastAsia="Times New Roman" w:hAnsi="Times New Roman" w:cs="Times New Roman"/>
          <w:lang w:val="lt-LT"/>
        </w:rPr>
        <w:t xml:space="preserve"> ir alfa</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adrenerginių</w:t>
      </w:r>
      <w:proofErr w:type="spellEnd"/>
      <w:r w:rsidRPr="00B91CF3">
        <w:rPr>
          <w:rFonts w:ascii="Times New Roman" w:eastAsia="Times New Roman" w:hAnsi="Times New Roman" w:cs="Times New Roman"/>
          <w:lang w:val="lt-LT"/>
        </w:rPr>
        <w:t xml:space="preserve"> receptorių.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neturi </w:t>
      </w:r>
      <w:proofErr w:type="spellStart"/>
      <w:r w:rsidRPr="00B91CF3">
        <w:rPr>
          <w:rFonts w:ascii="Times New Roman" w:eastAsia="Times New Roman" w:hAnsi="Times New Roman" w:cs="Times New Roman"/>
          <w:lang w:val="lt-LT"/>
        </w:rPr>
        <w:t>afiniteto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cholinerginiams</w:t>
      </w:r>
      <w:proofErr w:type="spellEnd"/>
      <w:r w:rsidRPr="00B91CF3">
        <w:rPr>
          <w:rFonts w:ascii="Times New Roman" w:eastAsia="Times New Roman" w:hAnsi="Times New Roman" w:cs="Times New Roman"/>
          <w:lang w:val="lt-LT"/>
        </w:rPr>
        <w:t xml:space="preserve"> receptoriams. Būdamas stiprus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antagonistas,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šalina pozityviuosius šizofrenijos simptomus, bet sukelia mažesnį motorinio aktyvumo slopinimą bei silpnesnę </w:t>
      </w:r>
      <w:proofErr w:type="spellStart"/>
      <w:r w:rsidRPr="00B91CF3">
        <w:rPr>
          <w:rFonts w:ascii="Times New Roman" w:eastAsia="Times New Roman" w:hAnsi="Times New Roman" w:cs="Times New Roman"/>
          <w:lang w:val="lt-LT"/>
        </w:rPr>
        <w:t>katalepsiją</w:t>
      </w:r>
      <w:proofErr w:type="spellEnd"/>
      <w:r w:rsidRPr="00B91CF3">
        <w:rPr>
          <w:rFonts w:ascii="Times New Roman" w:eastAsia="Times New Roman" w:hAnsi="Times New Roman" w:cs="Times New Roman"/>
          <w:lang w:val="lt-LT"/>
        </w:rPr>
        <w:t xml:space="preserve"> nei tipiniai </w:t>
      </w:r>
      <w:proofErr w:type="spellStart"/>
      <w:r w:rsidRPr="00B91CF3">
        <w:rPr>
          <w:rFonts w:ascii="Times New Roman" w:eastAsia="Times New Roman" w:hAnsi="Times New Roman" w:cs="Times New Roman"/>
          <w:lang w:val="lt-LT"/>
        </w:rPr>
        <w:t>antipsichoziniai</w:t>
      </w:r>
      <w:proofErr w:type="spellEnd"/>
      <w:r w:rsidRPr="00B91CF3">
        <w:rPr>
          <w:rFonts w:ascii="Times New Roman" w:eastAsia="Times New Roman" w:hAnsi="Times New Roman" w:cs="Times New Roman"/>
          <w:lang w:val="lt-LT"/>
        </w:rPr>
        <w:t xml:space="preserve"> preparatai. Dėl </w:t>
      </w:r>
      <w:proofErr w:type="spellStart"/>
      <w:r w:rsidRPr="00B91CF3">
        <w:rPr>
          <w:rFonts w:ascii="Times New Roman" w:eastAsia="Times New Roman" w:hAnsi="Times New Roman" w:cs="Times New Roman"/>
          <w:lang w:val="lt-LT"/>
        </w:rPr>
        <w:t>serotoninerginio</w:t>
      </w:r>
      <w:proofErr w:type="spellEnd"/>
      <w:r w:rsidRPr="00B91CF3">
        <w:rPr>
          <w:rFonts w:ascii="Times New Roman" w:eastAsia="Times New Roman" w:hAnsi="Times New Roman" w:cs="Times New Roman"/>
          <w:lang w:val="lt-LT"/>
        </w:rPr>
        <w:t xml:space="preserve"> ir </w:t>
      </w:r>
      <w:proofErr w:type="spellStart"/>
      <w:r w:rsidRPr="00B91CF3">
        <w:rPr>
          <w:rFonts w:ascii="Times New Roman" w:eastAsia="Times New Roman" w:hAnsi="Times New Roman" w:cs="Times New Roman"/>
          <w:lang w:val="lt-LT"/>
        </w:rPr>
        <w:t>dopaminerginio</w:t>
      </w:r>
      <w:proofErr w:type="spellEnd"/>
      <w:r w:rsidRPr="00B91CF3">
        <w:rPr>
          <w:rFonts w:ascii="Times New Roman" w:eastAsia="Times New Roman" w:hAnsi="Times New Roman" w:cs="Times New Roman"/>
          <w:lang w:val="lt-LT"/>
        </w:rPr>
        <w:t xml:space="preserve"> antagonizmo pusiausvyros sumažėja </w:t>
      </w:r>
      <w:proofErr w:type="spellStart"/>
      <w:r w:rsidRPr="00B91CF3">
        <w:rPr>
          <w:rFonts w:ascii="Times New Roman" w:eastAsia="Times New Roman" w:hAnsi="Times New Roman" w:cs="Times New Roman"/>
          <w:lang w:val="lt-LT"/>
        </w:rPr>
        <w:t>ekstrapiramidinio</w:t>
      </w:r>
      <w:proofErr w:type="spellEnd"/>
      <w:r w:rsidRPr="00B91CF3">
        <w:rPr>
          <w:rFonts w:ascii="Times New Roman" w:eastAsia="Times New Roman" w:hAnsi="Times New Roman" w:cs="Times New Roman"/>
          <w:lang w:val="lt-LT"/>
        </w:rPr>
        <w:t xml:space="preserve"> nepageidaujamo poveikio tikimybė ir sustiprėja gydomasis poveikis negatyviesiems ir pozityviesiems šizofrenijos simptomams.</w:t>
      </w:r>
    </w:p>
    <w:p w14:paraId="7A604B99" w14:textId="77777777" w:rsidR="00C8121A" w:rsidRDefault="00C8121A" w:rsidP="00C8121A">
      <w:pPr>
        <w:spacing w:after="0" w:line="260" w:lineRule="exact"/>
        <w:rPr>
          <w:rFonts w:ascii="Times New Roman" w:eastAsia="Times New Roman" w:hAnsi="Times New Roman" w:cs="Times New Roman"/>
          <w:lang w:val="lt-LT"/>
        </w:rPr>
      </w:pPr>
    </w:p>
    <w:p w14:paraId="35E76908" w14:textId="1B24CCED" w:rsidR="005055D6" w:rsidRPr="005055D6" w:rsidRDefault="005055D6" w:rsidP="00C8121A">
      <w:pPr>
        <w:spacing w:after="0" w:line="260" w:lineRule="exact"/>
        <w:rPr>
          <w:rFonts w:ascii="Times New Roman" w:eastAsia="Times New Roman" w:hAnsi="Times New Roman" w:cs="Times New Roman"/>
          <w:u w:val="single"/>
          <w:lang w:val="lt-LT"/>
        </w:rPr>
      </w:pPr>
      <w:proofErr w:type="spellStart"/>
      <w:r w:rsidRPr="005055D6">
        <w:rPr>
          <w:rFonts w:ascii="Times New Roman" w:eastAsia="Times New Roman" w:hAnsi="Times New Roman" w:cs="Times New Roman"/>
          <w:u w:val="single"/>
          <w:lang w:val="lt-LT"/>
        </w:rPr>
        <w:t>Farmakodinaminis</w:t>
      </w:r>
      <w:proofErr w:type="spellEnd"/>
      <w:r w:rsidRPr="005055D6">
        <w:rPr>
          <w:rFonts w:ascii="Times New Roman" w:eastAsia="Times New Roman" w:hAnsi="Times New Roman" w:cs="Times New Roman"/>
          <w:u w:val="single"/>
          <w:lang w:val="lt-LT"/>
        </w:rPr>
        <w:t xml:space="preserve"> poveikis</w:t>
      </w:r>
    </w:p>
    <w:p w14:paraId="6DD65C1D" w14:textId="77777777" w:rsidR="005055D6" w:rsidRPr="00B91CF3" w:rsidRDefault="005055D6" w:rsidP="00C8121A">
      <w:pPr>
        <w:spacing w:after="0" w:line="260" w:lineRule="exact"/>
        <w:rPr>
          <w:rFonts w:ascii="Times New Roman" w:eastAsia="Times New Roman" w:hAnsi="Times New Roman" w:cs="Times New Roman"/>
          <w:lang w:val="lt-LT"/>
        </w:rPr>
      </w:pPr>
    </w:p>
    <w:p w14:paraId="5B41181A" w14:textId="537D2EE4"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Klinikinis veiksmingumas</w:t>
      </w:r>
    </w:p>
    <w:p w14:paraId="6B469075" w14:textId="77777777" w:rsidR="00C8121A" w:rsidRPr="00B91CF3" w:rsidRDefault="00C8121A" w:rsidP="00C8121A">
      <w:pPr>
        <w:spacing w:after="0" w:line="260" w:lineRule="exact"/>
        <w:rPr>
          <w:rFonts w:ascii="Times New Roman" w:eastAsia="Times New Roman" w:hAnsi="Times New Roman" w:cs="Times New Roman"/>
          <w:i/>
          <w:lang w:val="lt-LT"/>
        </w:rPr>
      </w:pPr>
    </w:p>
    <w:p w14:paraId="0D20D1BE" w14:textId="77777777"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Šizofrenija</w:t>
      </w:r>
    </w:p>
    <w:p w14:paraId="3F1B159A" w14:textId="77777777" w:rsidR="00C8121A" w:rsidRPr="00B91CF3" w:rsidRDefault="00C8121A" w:rsidP="00C8121A">
      <w:pPr>
        <w:spacing w:after="0" w:line="260" w:lineRule="exact"/>
        <w:rPr>
          <w:rFonts w:ascii="Times New Roman" w:eastAsia="Times New Roman" w:hAnsi="Times New Roman" w:cs="Times New Roman"/>
          <w:lang w:val="lt-LT"/>
        </w:rPr>
      </w:pPr>
    </w:p>
    <w:p w14:paraId="0D189BE6"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Trumpalaikio šizofrenijos gydymo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veiksmingumas nustatytas keturiais tyrimais, trukusiais nuo 4 iki 8 savaičių, kuriuose dalyvavo daugiau nei 2500 pacientų, kurie atitiko DSM-IV šizofrenijos kriterijus. Klinikinio 6 savaičių placebu kontroliuojamojo tyrimo, kurio metu buvo tiriamas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didinimas iki 10 mg paros dozės, suvartojamos per du kartus, duomenimis,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buvo veiksmingesnis už placebą, vertinant bendrąjį balą pagal trumpąją psichikos sutrikimų vertinimo skalę (angl. </w:t>
      </w:r>
      <w:proofErr w:type="spellStart"/>
      <w:r w:rsidRPr="00B91CF3">
        <w:rPr>
          <w:rFonts w:ascii="Times New Roman" w:eastAsia="Times New Roman" w:hAnsi="Times New Roman" w:cs="Times New Roman"/>
          <w:i/>
          <w:lang w:val="lt-LT"/>
        </w:rPr>
        <w:t>Brief</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Psychiatric</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Rating</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Scale</w:t>
      </w:r>
      <w:proofErr w:type="spellEnd"/>
      <w:r w:rsidRPr="00B91CF3">
        <w:rPr>
          <w:rFonts w:ascii="Times New Roman" w:eastAsia="Times New Roman" w:hAnsi="Times New Roman" w:cs="Times New Roman"/>
          <w:i/>
          <w:lang w:val="lt-LT"/>
        </w:rPr>
        <w:t xml:space="preserve"> [BPRS]</w:t>
      </w:r>
      <w:r w:rsidRPr="00B91CF3">
        <w:rPr>
          <w:rFonts w:ascii="Times New Roman" w:eastAsia="Times New Roman" w:hAnsi="Times New Roman" w:cs="Times New Roman"/>
          <w:lang w:val="lt-LT"/>
        </w:rPr>
        <w:t xml:space="preserve">). Klinikinio 8 savaičių placebu kontroliuojamojo tyrimo, kurio metu buvo tiriamos keturios pastovios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(2, 6, 10 ir 16 mg paros dozės, suvartojamos per du kartus), duomenimis, visose keturiose grupėse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buvo veiksmingesnis už placebą, vertinant bendrąjį balą pagal pozityviųjų ir negatyviųjų simptomų sindromo skalę (angl. </w:t>
      </w:r>
      <w:proofErr w:type="spellStart"/>
      <w:r w:rsidRPr="00B91CF3">
        <w:rPr>
          <w:rFonts w:ascii="Times New Roman" w:eastAsia="Times New Roman" w:hAnsi="Times New Roman" w:cs="Times New Roman"/>
          <w:i/>
          <w:lang w:val="lt-LT"/>
        </w:rPr>
        <w:t>Positive</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and</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Negative</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Syndrome</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Scale</w:t>
      </w:r>
      <w:proofErr w:type="spellEnd"/>
      <w:r w:rsidRPr="00B91CF3">
        <w:rPr>
          <w:rFonts w:ascii="Times New Roman" w:eastAsia="Times New Roman" w:hAnsi="Times New Roman" w:cs="Times New Roman"/>
          <w:i/>
          <w:lang w:val="lt-LT"/>
        </w:rPr>
        <w:t xml:space="preserve"> [PANSS]</w:t>
      </w:r>
      <w:r w:rsidRPr="00B91CF3">
        <w:rPr>
          <w:rFonts w:ascii="Times New Roman" w:eastAsia="Times New Roman" w:hAnsi="Times New Roman" w:cs="Times New Roman"/>
          <w:lang w:val="lt-LT"/>
        </w:rPr>
        <w:t xml:space="preserve">). Klinikinio 8 savaičių dozės palyginamojo tyrimo, kurio metu buvo palyginamos penkios pastovios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(1, 4, 8, 12 ir 16 mg paros dozės, suvartojamos per du kartus), 4, 8 ir 16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paros dozės buvo veiksmingesnės už 1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dozę, vertinant bendrąjį balą pagal PANSS. Klinikinio 4 savaičių dozės palyginamojo tyrimo, kurio metu buvo palyginamos dvi pastovios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(4 </w:t>
      </w:r>
      <w:r w:rsidR="001E678B">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 xml:space="preserve">ir 8 mg vieną kartą per parą), abi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buvo veiksmingesnės už placebą pagal keletą PANSS rodmenų, įskaitant bendrąjį balą pagal PANSS ir atsaką (&gt; 20 % bendrojo balo pagal PANSS sumažėjimas). Ilgesnių tyrimų duomenimis, ambulatoriškai besigydantys suaugę pacientai, kurie labiausiai atitiko DSM-IV šizofrenijos kriterijus ir kurių būklė gydant </w:t>
      </w:r>
      <w:proofErr w:type="spellStart"/>
      <w:r w:rsidRPr="00B91CF3">
        <w:rPr>
          <w:rFonts w:ascii="Times New Roman" w:eastAsia="Times New Roman" w:hAnsi="Times New Roman" w:cs="Times New Roman"/>
          <w:lang w:val="lt-LT"/>
        </w:rPr>
        <w:t>antipsichoziniais</w:t>
      </w:r>
      <w:proofErr w:type="spellEnd"/>
      <w:r w:rsidRPr="00B91CF3">
        <w:rPr>
          <w:rFonts w:ascii="Times New Roman" w:eastAsia="Times New Roman" w:hAnsi="Times New Roman" w:cs="Times New Roman"/>
          <w:lang w:val="lt-LT"/>
        </w:rPr>
        <w:t xml:space="preserve"> vaistiniais preparatais buvo stabili ne trumpiau kaip 4 savaites, atsitiktiniu būdu buvo suskirstyti į grupes ir 1–2 atkryčio stebėjimo metus vartojo nuo 2 </w:t>
      </w:r>
      <w:r w:rsidR="001E678B">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 xml:space="preserve">iki 8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paros dozes arba </w:t>
      </w:r>
      <w:proofErr w:type="spellStart"/>
      <w:r w:rsidRPr="00B91CF3">
        <w:rPr>
          <w:rFonts w:ascii="Times New Roman" w:eastAsia="Times New Roman" w:hAnsi="Times New Roman" w:cs="Times New Roman"/>
          <w:lang w:val="lt-LT"/>
        </w:rPr>
        <w:t>haloperidolį</w:t>
      </w:r>
      <w:proofErr w:type="spellEnd"/>
      <w:r w:rsidRPr="00B91CF3">
        <w:rPr>
          <w:rFonts w:ascii="Times New Roman" w:eastAsia="Times New Roman" w:hAnsi="Times New Roman" w:cs="Times New Roman"/>
          <w:lang w:val="lt-LT"/>
        </w:rPr>
        <w:t xml:space="preserve">. Pacientams, vartojusiems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atkrytis per šį laikotarpį pasireiškė žymiai vėliau nei vartojusiems </w:t>
      </w:r>
      <w:proofErr w:type="spellStart"/>
      <w:r w:rsidRPr="00B91CF3">
        <w:rPr>
          <w:rFonts w:ascii="Times New Roman" w:eastAsia="Times New Roman" w:hAnsi="Times New Roman" w:cs="Times New Roman"/>
          <w:lang w:val="lt-LT"/>
        </w:rPr>
        <w:t>haloperidolį</w:t>
      </w:r>
      <w:proofErr w:type="spellEnd"/>
      <w:r w:rsidRPr="00B91CF3">
        <w:rPr>
          <w:rFonts w:ascii="Times New Roman" w:eastAsia="Times New Roman" w:hAnsi="Times New Roman" w:cs="Times New Roman"/>
          <w:lang w:val="lt-LT"/>
        </w:rPr>
        <w:t>.</w:t>
      </w:r>
    </w:p>
    <w:p w14:paraId="04219010" w14:textId="77777777" w:rsidR="00C8121A" w:rsidRPr="00B91CF3" w:rsidRDefault="00C8121A" w:rsidP="00C8121A">
      <w:pPr>
        <w:spacing w:after="0" w:line="260" w:lineRule="exact"/>
        <w:rPr>
          <w:rFonts w:ascii="Times New Roman" w:eastAsia="Times New Roman" w:hAnsi="Times New Roman" w:cs="Times New Roman"/>
          <w:lang w:val="lt-LT"/>
        </w:rPr>
      </w:pPr>
    </w:p>
    <w:p w14:paraId="16A0708F" w14:textId="77777777" w:rsidR="00C8121A" w:rsidRPr="00B91CF3" w:rsidRDefault="00C8121A" w:rsidP="00C8121A">
      <w:pPr>
        <w:spacing w:after="0" w:line="260" w:lineRule="exact"/>
        <w:rPr>
          <w:rFonts w:ascii="Times New Roman" w:eastAsia="Times New Roman" w:hAnsi="Times New Roman" w:cs="Times New Roman"/>
          <w:i/>
          <w:lang w:val="lt-LT"/>
        </w:rPr>
      </w:pPr>
      <w:proofErr w:type="spellStart"/>
      <w:r w:rsidRPr="00B91CF3">
        <w:rPr>
          <w:rFonts w:ascii="Times New Roman" w:eastAsia="Times New Roman" w:hAnsi="Times New Roman" w:cs="Times New Roman"/>
          <w:i/>
          <w:lang w:val="lt-LT"/>
        </w:rPr>
        <w:lastRenderedPageBreak/>
        <w:t>Bipolinio</w:t>
      </w:r>
      <w:proofErr w:type="spellEnd"/>
      <w:r w:rsidRPr="00B91CF3">
        <w:rPr>
          <w:rFonts w:ascii="Times New Roman" w:eastAsia="Times New Roman" w:hAnsi="Times New Roman" w:cs="Times New Roman"/>
          <w:i/>
          <w:lang w:val="lt-LT"/>
        </w:rPr>
        <w:t xml:space="preserve"> sutrikimo manijos epizodai</w:t>
      </w:r>
    </w:p>
    <w:p w14:paraId="240AE103" w14:textId="77777777" w:rsidR="00C8121A" w:rsidRPr="00B91CF3" w:rsidRDefault="00C8121A" w:rsidP="00C8121A">
      <w:pPr>
        <w:spacing w:after="0" w:line="260" w:lineRule="exact"/>
        <w:rPr>
          <w:rFonts w:ascii="Times New Roman" w:eastAsia="Times New Roman" w:hAnsi="Times New Roman" w:cs="Times New Roman"/>
          <w:lang w:val="lt-LT"/>
        </w:rPr>
      </w:pPr>
    </w:p>
    <w:p w14:paraId="5066F95E"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monoterapijos</w:t>
      </w:r>
      <w:proofErr w:type="spellEnd"/>
      <w:r w:rsidRPr="00B91CF3">
        <w:rPr>
          <w:rFonts w:ascii="Times New Roman" w:eastAsia="Times New Roman" w:hAnsi="Times New Roman" w:cs="Times New Roman"/>
          <w:lang w:val="lt-LT"/>
        </w:rPr>
        <w:t xml:space="preserve"> veiksmingumas, gydant ūminį manijos, susijusios su </w:t>
      </w:r>
      <w:proofErr w:type="spellStart"/>
      <w:r w:rsidRPr="00B91CF3">
        <w:rPr>
          <w:rFonts w:ascii="Times New Roman" w:eastAsia="Times New Roman" w:hAnsi="Times New Roman" w:cs="Times New Roman"/>
          <w:lang w:val="lt-LT"/>
        </w:rPr>
        <w:t>bipoliniu</w:t>
      </w:r>
      <w:proofErr w:type="spellEnd"/>
      <w:r w:rsidRPr="00B91CF3">
        <w:rPr>
          <w:rFonts w:ascii="Times New Roman" w:eastAsia="Times New Roman" w:hAnsi="Times New Roman" w:cs="Times New Roman"/>
          <w:lang w:val="lt-LT"/>
        </w:rPr>
        <w:t xml:space="preserve"> sutrikimu, epizodą, įrodytas trimis klinikiniais dvigubai aklu būdu atliktais placebu kontroliuojamaisiais </w:t>
      </w:r>
      <w:proofErr w:type="spellStart"/>
      <w:r w:rsidRPr="00B91CF3">
        <w:rPr>
          <w:rFonts w:ascii="Times New Roman" w:eastAsia="Times New Roman" w:hAnsi="Times New Roman" w:cs="Times New Roman"/>
          <w:lang w:val="lt-LT"/>
        </w:rPr>
        <w:t>monoterapijos</w:t>
      </w:r>
      <w:proofErr w:type="spellEnd"/>
      <w:r w:rsidRPr="00B91CF3">
        <w:rPr>
          <w:rFonts w:ascii="Times New Roman" w:eastAsia="Times New Roman" w:hAnsi="Times New Roman" w:cs="Times New Roman"/>
          <w:lang w:val="lt-LT"/>
        </w:rPr>
        <w:t xml:space="preserve"> tyrimais, kuriuose dalyvavo maždaug 820 pacientų, kuriems, remiantis DSM-IV, diagnozuotas </w:t>
      </w:r>
      <w:proofErr w:type="spellStart"/>
      <w:r w:rsidRPr="00B91CF3">
        <w:rPr>
          <w:rFonts w:ascii="Times New Roman" w:eastAsia="Times New Roman" w:hAnsi="Times New Roman" w:cs="Times New Roman"/>
          <w:lang w:val="lt-LT"/>
        </w:rPr>
        <w:t>bipolinis</w:t>
      </w:r>
      <w:proofErr w:type="spellEnd"/>
      <w:r w:rsidRPr="00B91CF3">
        <w:rPr>
          <w:rFonts w:ascii="Times New Roman" w:eastAsia="Times New Roman" w:hAnsi="Times New Roman" w:cs="Times New Roman"/>
          <w:lang w:val="lt-LT"/>
        </w:rPr>
        <w:t xml:space="preserve"> I tipo sutrikimas. Šių trijų tyrimų duomenimis, nuo 1 </w:t>
      </w:r>
      <w:r w:rsidR="001E678B">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 xml:space="preserve">iki 6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paros dozės (dviejuose tyrimuose pradinė dozė buvo 3 mg, viename – 2 mg) buvo daug veiksmingesnės už placebą prieš tyrimą numatytos vertinamosios baigties metu, t. y. bendrojo balo pokytis pagal tik prasidėjusios manijos vertinimo skalę (angl. </w:t>
      </w:r>
      <w:r w:rsidRPr="00B91CF3">
        <w:rPr>
          <w:rFonts w:ascii="Times New Roman" w:eastAsia="Times New Roman" w:hAnsi="Times New Roman" w:cs="Times New Roman"/>
          <w:i/>
          <w:lang w:val="lt-LT"/>
        </w:rPr>
        <w:t xml:space="preserve">Young </w:t>
      </w:r>
      <w:proofErr w:type="spellStart"/>
      <w:r w:rsidRPr="00B91CF3">
        <w:rPr>
          <w:rFonts w:ascii="Times New Roman" w:eastAsia="Times New Roman" w:hAnsi="Times New Roman" w:cs="Times New Roman"/>
          <w:i/>
          <w:lang w:val="lt-LT"/>
        </w:rPr>
        <w:t>Mania</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Rating</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Scale</w:t>
      </w:r>
      <w:proofErr w:type="spellEnd"/>
      <w:r w:rsidRPr="00B91CF3">
        <w:rPr>
          <w:rFonts w:ascii="Times New Roman" w:eastAsia="Times New Roman" w:hAnsi="Times New Roman" w:cs="Times New Roman"/>
          <w:i/>
          <w:lang w:val="lt-LT"/>
        </w:rPr>
        <w:t xml:space="preserve"> [YMRS]</w:t>
      </w:r>
      <w:r w:rsidRPr="00B91CF3">
        <w:rPr>
          <w:rFonts w:ascii="Times New Roman" w:eastAsia="Times New Roman" w:hAnsi="Times New Roman" w:cs="Times New Roman"/>
          <w:lang w:val="lt-LT"/>
        </w:rPr>
        <w:t>) 3</w:t>
      </w:r>
      <w:r w:rsidRPr="00B91CF3">
        <w:rPr>
          <w:rFonts w:ascii="Times New Roman" w:eastAsia="Times New Roman" w:hAnsi="Times New Roman" w:cs="Times New Roman"/>
          <w:lang w:val="lt-LT"/>
        </w:rPr>
        <w:noBreakHyphen/>
        <w:t xml:space="preserve">ąją gydymo savaitę. Antrinė veiksmingumo vertinamoji baigtis dažniausiai buvo tokia pat kaip ir pirminė vertinamoji baigtis. Pacientų, kurių bendrasis balas, palyginti su buvusiu prieš pradedant tyrimą, 3-os savaitės vertinamosios baigties metu sumažėjo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xml:space="preserve"> 50 % pagal YMRS, dalis procentais buvo žymiai didesnė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grupėje, palyginti su placebo grupe. Viename iš trijų tyrimų buvo </w:t>
      </w:r>
      <w:proofErr w:type="spellStart"/>
      <w:r w:rsidRPr="00B91CF3">
        <w:rPr>
          <w:rFonts w:ascii="Times New Roman" w:eastAsia="Times New Roman" w:hAnsi="Times New Roman" w:cs="Times New Roman"/>
          <w:lang w:val="lt-LT"/>
        </w:rPr>
        <w:t>haloperidolio</w:t>
      </w:r>
      <w:proofErr w:type="spellEnd"/>
      <w:r w:rsidRPr="00B91CF3">
        <w:rPr>
          <w:rFonts w:ascii="Times New Roman" w:eastAsia="Times New Roman" w:hAnsi="Times New Roman" w:cs="Times New Roman"/>
          <w:lang w:val="lt-LT"/>
        </w:rPr>
        <w:t xml:space="preserve"> grupė ir 9 savaičių dvigubai aklu būdu atlikta palaikomojo gydymo fazė. Vaistinis preparatas buvo veiksmingas per 9 savaičių palaikomojo gydymo laikotarpį. Bendrojo balo pagal YMRS pokytis 12-ą savaitę, palyginti su buvusiu prieš pradedant tyrimą, vis dar buvo geresnis ir panašus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ir </w:t>
      </w:r>
      <w:proofErr w:type="spellStart"/>
      <w:r w:rsidRPr="00B91CF3">
        <w:rPr>
          <w:rFonts w:ascii="Times New Roman" w:eastAsia="Times New Roman" w:hAnsi="Times New Roman" w:cs="Times New Roman"/>
          <w:lang w:val="lt-LT"/>
        </w:rPr>
        <w:t>haloperidolio</w:t>
      </w:r>
      <w:proofErr w:type="spellEnd"/>
      <w:r w:rsidRPr="00B91CF3">
        <w:rPr>
          <w:rFonts w:ascii="Times New Roman" w:eastAsia="Times New Roman" w:hAnsi="Times New Roman" w:cs="Times New Roman"/>
          <w:lang w:val="lt-LT"/>
        </w:rPr>
        <w:t xml:space="preserve"> grupėse.</w:t>
      </w:r>
    </w:p>
    <w:p w14:paraId="19797DB7" w14:textId="77777777" w:rsidR="00C8121A" w:rsidRPr="00B91CF3" w:rsidRDefault="00C8121A" w:rsidP="00C8121A">
      <w:pPr>
        <w:spacing w:after="0" w:line="260" w:lineRule="exact"/>
        <w:rPr>
          <w:rFonts w:ascii="Times New Roman" w:eastAsia="Times New Roman" w:hAnsi="Times New Roman" w:cs="Times New Roman"/>
          <w:lang w:val="lt-LT"/>
        </w:rPr>
      </w:pPr>
    </w:p>
    <w:p w14:paraId="64D8A4E7"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vartojamo kartu su nuotaiką stabilizuojančiais vaistiniais preparatais, veiksmingumas gydant ūminę maniją įrodytas vienu iš dviejų 3-jų savaičių trukmės dvigubai aklu būdu atliktų tyrimų, kuriuose dalyvavo maždaug 300 pacientų, kurie pagal DSM-IV atitiko </w:t>
      </w:r>
      <w:proofErr w:type="spellStart"/>
      <w:r w:rsidRPr="00B91CF3">
        <w:rPr>
          <w:rFonts w:ascii="Times New Roman" w:eastAsia="Times New Roman" w:hAnsi="Times New Roman" w:cs="Times New Roman"/>
          <w:lang w:val="lt-LT"/>
        </w:rPr>
        <w:t>bipolinio</w:t>
      </w:r>
      <w:proofErr w:type="spellEnd"/>
      <w:r w:rsidRPr="00B91CF3">
        <w:rPr>
          <w:rFonts w:ascii="Times New Roman" w:eastAsia="Times New Roman" w:hAnsi="Times New Roman" w:cs="Times New Roman"/>
          <w:lang w:val="lt-LT"/>
        </w:rPr>
        <w:t xml:space="preserve"> I tipo sutrikimo kriterijus. Vieno 3-jų savaičių trukmės tyrimo duomenimis, 1–6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paros dozė, pradedant nuo 2 mg per parą dozės, vartojama kartu su ličiu ar </w:t>
      </w:r>
      <w:proofErr w:type="spellStart"/>
      <w:r w:rsidRPr="00B91CF3">
        <w:rPr>
          <w:rFonts w:ascii="Times New Roman" w:eastAsia="Times New Roman" w:hAnsi="Times New Roman" w:cs="Times New Roman"/>
          <w:lang w:val="lt-LT"/>
        </w:rPr>
        <w:t>valproatu</w:t>
      </w:r>
      <w:proofErr w:type="spellEnd"/>
      <w:r w:rsidRPr="00B91CF3">
        <w:rPr>
          <w:rFonts w:ascii="Times New Roman" w:eastAsia="Times New Roman" w:hAnsi="Times New Roman" w:cs="Times New Roman"/>
          <w:lang w:val="lt-LT"/>
        </w:rPr>
        <w:t xml:space="preserve"> prieš tyrimą numatytos vertinamosios baigties metu, t. y. bendrojo balo pokytį pagal YMRS 3-ąją gydymo savaitę, buvo veiksmingesnė nei vien ličio ar </w:t>
      </w:r>
      <w:proofErr w:type="spellStart"/>
      <w:r w:rsidRPr="00B91CF3">
        <w:rPr>
          <w:rFonts w:ascii="Times New Roman" w:eastAsia="Times New Roman" w:hAnsi="Times New Roman" w:cs="Times New Roman"/>
          <w:lang w:val="lt-LT"/>
        </w:rPr>
        <w:t>valproato</w:t>
      </w:r>
      <w:proofErr w:type="spellEnd"/>
      <w:r w:rsidRPr="00B91CF3">
        <w:rPr>
          <w:rFonts w:ascii="Times New Roman" w:eastAsia="Times New Roman" w:hAnsi="Times New Roman" w:cs="Times New Roman"/>
          <w:lang w:val="lt-LT"/>
        </w:rPr>
        <w:t xml:space="preserve"> vartojimas. Antrojo 3-jų savaičių tyrimo duomenimis 1–6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paros dozė, pradedant nuo 2 mg per parą dozės, vartojama kartu su ličiu, </w:t>
      </w:r>
      <w:proofErr w:type="spellStart"/>
      <w:r w:rsidRPr="00B91CF3">
        <w:rPr>
          <w:rFonts w:ascii="Times New Roman" w:eastAsia="Times New Roman" w:hAnsi="Times New Roman" w:cs="Times New Roman"/>
          <w:lang w:val="lt-LT"/>
        </w:rPr>
        <w:t>valproatu</w:t>
      </w:r>
      <w:proofErr w:type="spellEnd"/>
      <w:r w:rsidRPr="00B91CF3">
        <w:rPr>
          <w:rFonts w:ascii="Times New Roman" w:eastAsia="Times New Roman" w:hAnsi="Times New Roman" w:cs="Times New Roman"/>
          <w:lang w:val="lt-LT"/>
        </w:rPr>
        <w:t xml:space="preserve"> ar </w:t>
      </w:r>
      <w:proofErr w:type="spellStart"/>
      <w:r w:rsidRPr="00B91CF3">
        <w:rPr>
          <w:rFonts w:ascii="Times New Roman" w:eastAsia="Times New Roman" w:hAnsi="Times New Roman" w:cs="Times New Roman"/>
          <w:lang w:val="lt-LT"/>
        </w:rPr>
        <w:t>karbamazepinu</w:t>
      </w:r>
      <w:proofErr w:type="spellEnd"/>
      <w:r w:rsidRPr="00B91CF3">
        <w:rPr>
          <w:rFonts w:ascii="Times New Roman" w:eastAsia="Times New Roman" w:hAnsi="Times New Roman" w:cs="Times New Roman"/>
          <w:lang w:val="lt-LT"/>
        </w:rPr>
        <w:t xml:space="preserve">, vertinant bendrojo balo sumažėjimą pagal YMRS, nebuvo veiksmingesnė už vien ličio, </w:t>
      </w:r>
      <w:proofErr w:type="spellStart"/>
      <w:r w:rsidRPr="00B91CF3">
        <w:rPr>
          <w:rFonts w:ascii="Times New Roman" w:eastAsia="Times New Roman" w:hAnsi="Times New Roman" w:cs="Times New Roman"/>
          <w:lang w:val="lt-LT"/>
        </w:rPr>
        <w:t>valproato</w:t>
      </w:r>
      <w:proofErr w:type="spellEnd"/>
      <w:r w:rsidRPr="00B91CF3">
        <w:rPr>
          <w:rFonts w:ascii="Times New Roman" w:eastAsia="Times New Roman" w:hAnsi="Times New Roman" w:cs="Times New Roman"/>
          <w:lang w:val="lt-LT"/>
        </w:rPr>
        <w:t xml:space="preserve"> ar </w:t>
      </w:r>
      <w:proofErr w:type="spellStart"/>
      <w:r w:rsidRPr="00B91CF3">
        <w:rPr>
          <w:rFonts w:ascii="Times New Roman" w:eastAsia="Times New Roman" w:hAnsi="Times New Roman" w:cs="Times New Roman"/>
          <w:lang w:val="lt-LT"/>
        </w:rPr>
        <w:t>karbamazepino</w:t>
      </w:r>
      <w:proofErr w:type="spellEnd"/>
      <w:r w:rsidRPr="00B91CF3">
        <w:rPr>
          <w:rFonts w:ascii="Times New Roman" w:eastAsia="Times New Roman" w:hAnsi="Times New Roman" w:cs="Times New Roman"/>
          <w:lang w:val="lt-LT"/>
        </w:rPr>
        <w:t xml:space="preserve"> vartojimą. Gydymo nepakankamumą šio tyrimo metu galima paaiškinti tuo, kad </w:t>
      </w:r>
      <w:proofErr w:type="spellStart"/>
      <w:r w:rsidRPr="00B91CF3">
        <w:rPr>
          <w:rFonts w:ascii="Times New Roman" w:eastAsia="Times New Roman" w:hAnsi="Times New Roman" w:cs="Times New Roman"/>
          <w:lang w:val="lt-LT"/>
        </w:rPr>
        <w:t>karbamazepinas</w:t>
      </w:r>
      <w:proofErr w:type="spellEnd"/>
      <w:r w:rsidRPr="00B91CF3">
        <w:rPr>
          <w:rFonts w:ascii="Times New Roman" w:eastAsia="Times New Roman" w:hAnsi="Times New Roman" w:cs="Times New Roman"/>
          <w:lang w:val="lt-LT"/>
        </w:rPr>
        <w:t xml:space="preserve"> padidino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ir 9</w:t>
      </w:r>
      <w:r w:rsidRPr="00B91CF3">
        <w:rPr>
          <w:rFonts w:ascii="Times New Roman" w:eastAsia="Times New Roman" w:hAnsi="Times New Roman" w:cs="Times New Roman"/>
          <w:lang w:val="lt-LT"/>
        </w:rPr>
        <w:noBreakHyphen/>
        <w:t xml:space="preserve">hidroksirisperidono klirensą, dėl to atsirado mažesnės už gydomąją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ir 9</w:t>
      </w:r>
      <w:r w:rsidRPr="00B91CF3">
        <w:rPr>
          <w:rFonts w:ascii="Times New Roman" w:eastAsia="Times New Roman" w:hAnsi="Times New Roman" w:cs="Times New Roman"/>
          <w:lang w:val="lt-LT"/>
        </w:rPr>
        <w:noBreakHyphen/>
        <w:t xml:space="preserve">hidroksirisperidono koncentracijos. Vėliau šiuos duomenis analizuojant be duomenų apie </w:t>
      </w:r>
      <w:proofErr w:type="spellStart"/>
      <w:r w:rsidRPr="00B91CF3">
        <w:rPr>
          <w:rFonts w:ascii="Times New Roman" w:eastAsia="Times New Roman" w:hAnsi="Times New Roman" w:cs="Times New Roman"/>
          <w:lang w:val="lt-LT"/>
        </w:rPr>
        <w:t>karbamazepino</w:t>
      </w:r>
      <w:proofErr w:type="spellEnd"/>
      <w:r w:rsidRPr="00B91CF3">
        <w:rPr>
          <w:rFonts w:ascii="Times New Roman" w:eastAsia="Times New Roman" w:hAnsi="Times New Roman" w:cs="Times New Roman"/>
          <w:lang w:val="lt-LT"/>
        </w:rPr>
        <w:t xml:space="preserve"> grupę,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vartojimas kartu su ličiu ar </w:t>
      </w:r>
      <w:proofErr w:type="spellStart"/>
      <w:r w:rsidRPr="00B91CF3">
        <w:rPr>
          <w:rFonts w:ascii="Times New Roman" w:eastAsia="Times New Roman" w:hAnsi="Times New Roman" w:cs="Times New Roman"/>
          <w:lang w:val="lt-LT"/>
        </w:rPr>
        <w:t>valproatu</w:t>
      </w:r>
      <w:proofErr w:type="spellEnd"/>
      <w:r w:rsidRPr="00B91CF3">
        <w:rPr>
          <w:rFonts w:ascii="Times New Roman" w:eastAsia="Times New Roman" w:hAnsi="Times New Roman" w:cs="Times New Roman"/>
          <w:lang w:val="lt-LT"/>
        </w:rPr>
        <w:t xml:space="preserve">, vertinant bendrojo balo sumažėjimą pagal YMRS, buvo veiksmingesnis už vien ličio ar </w:t>
      </w:r>
      <w:proofErr w:type="spellStart"/>
      <w:r w:rsidRPr="00B91CF3">
        <w:rPr>
          <w:rFonts w:ascii="Times New Roman" w:eastAsia="Times New Roman" w:hAnsi="Times New Roman" w:cs="Times New Roman"/>
          <w:lang w:val="lt-LT"/>
        </w:rPr>
        <w:t>valproato</w:t>
      </w:r>
      <w:proofErr w:type="spellEnd"/>
      <w:r w:rsidRPr="00B91CF3">
        <w:rPr>
          <w:rFonts w:ascii="Times New Roman" w:eastAsia="Times New Roman" w:hAnsi="Times New Roman" w:cs="Times New Roman"/>
          <w:lang w:val="lt-LT"/>
        </w:rPr>
        <w:t xml:space="preserve"> vartojimą.</w:t>
      </w:r>
    </w:p>
    <w:p w14:paraId="663B206F" w14:textId="77777777" w:rsidR="00C8121A" w:rsidRPr="00B91CF3" w:rsidRDefault="00C8121A" w:rsidP="00C8121A">
      <w:pPr>
        <w:spacing w:after="0" w:line="260" w:lineRule="exact"/>
        <w:rPr>
          <w:rFonts w:ascii="Times New Roman" w:eastAsia="Times New Roman" w:hAnsi="Times New Roman" w:cs="Times New Roman"/>
          <w:lang w:val="lt-LT"/>
        </w:rPr>
      </w:pPr>
    </w:p>
    <w:p w14:paraId="05583F75" w14:textId="77777777" w:rsidR="00C8121A" w:rsidRPr="00B91CF3" w:rsidRDefault="00C8121A" w:rsidP="00C8121A">
      <w:pPr>
        <w:spacing w:after="0" w:line="260" w:lineRule="exact"/>
        <w:rPr>
          <w:rFonts w:ascii="Times New Roman" w:eastAsia="Times New Roman" w:hAnsi="Times New Roman" w:cs="Times New Roman"/>
          <w:i/>
          <w:kern w:val="24"/>
          <w:lang w:val="lt-LT"/>
        </w:rPr>
      </w:pPr>
      <w:r w:rsidRPr="00B91CF3">
        <w:rPr>
          <w:rFonts w:ascii="Times New Roman" w:eastAsia="Times New Roman" w:hAnsi="Times New Roman" w:cs="Times New Roman"/>
          <w:i/>
          <w:kern w:val="24"/>
          <w:lang w:val="lt-LT"/>
        </w:rPr>
        <w:t>Nuolatinis agresyvumas, pasireiškiantis pacientams, sergantiems demencija</w:t>
      </w:r>
    </w:p>
    <w:p w14:paraId="25872C05" w14:textId="77777777" w:rsidR="00C8121A" w:rsidRPr="00B91CF3" w:rsidRDefault="00C8121A" w:rsidP="00C8121A">
      <w:pPr>
        <w:spacing w:after="0" w:line="260" w:lineRule="exact"/>
        <w:rPr>
          <w:rFonts w:ascii="Times New Roman" w:eastAsia="Times New Roman" w:hAnsi="Times New Roman" w:cs="Times New Roman"/>
          <w:lang w:val="lt-LT"/>
        </w:rPr>
      </w:pPr>
    </w:p>
    <w:p w14:paraId="4DB07E5A"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veiksmingumas, gydant elgesio ir psichologinius demencijos simptomus (angl. </w:t>
      </w:r>
      <w:proofErr w:type="spellStart"/>
      <w:r w:rsidRPr="00B91CF3">
        <w:rPr>
          <w:rFonts w:ascii="Times New Roman" w:eastAsia="Times New Roman" w:hAnsi="Times New Roman" w:cs="Times New Roman"/>
          <w:i/>
          <w:lang w:val="lt-LT"/>
        </w:rPr>
        <w:t>Behavioural</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and</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Psychological</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Symptoms</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of</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Dementia</w:t>
      </w:r>
      <w:proofErr w:type="spellEnd"/>
      <w:r w:rsidRPr="00B91CF3">
        <w:rPr>
          <w:rFonts w:ascii="Times New Roman" w:eastAsia="Times New Roman" w:hAnsi="Times New Roman" w:cs="Times New Roman"/>
          <w:i/>
          <w:lang w:val="lt-LT"/>
        </w:rPr>
        <w:t xml:space="preserve"> [BPSD]</w:t>
      </w:r>
      <w:r w:rsidRPr="00B91CF3">
        <w:rPr>
          <w:rFonts w:ascii="Times New Roman" w:eastAsia="Times New Roman" w:hAnsi="Times New Roman" w:cs="Times New Roman"/>
          <w:lang w:val="lt-LT"/>
        </w:rPr>
        <w:t>), pvz</w:t>
      </w:r>
      <w:r w:rsidR="001E678B">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tokius elgesio sutrikimus, kaip agresyvumą, </w:t>
      </w:r>
      <w:proofErr w:type="spellStart"/>
      <w:r w:rsidRPr="00B91CF3">
        <w:rPr>
          <w:rFonts w:ascii="Times New Roman" w:eastAsia="Times New Roman" w:hAnsi="Times New Roman" w:cs="Times New Roman"/>
          <w:lang w:val="lt-LT"/>
        </w:rPr>
        <w:t>ažitaciją</w:t>
      </w:r>
      <w:proofErr w:type="spellEnd"/>
      <w:r w:rsidRPr="00B91CF3">
        <w:rPr>
          <w:rFonts w:ascii="Times New Roman" w:eastAsia="Times New Roman" w:hAnsi="Times New Roman" w:cs="Times New Roman"/>
          <w:lang w:val="lt-LT"/>
        </w:rPr>
        <w:t>, psichozes, aktyvumo ir afekto sutrikimus, įrodytas trimis dvigubai aklu būdu atliktais placebu kontroliuojamaisiais tyrimais, kuriuose dalyvavo 1150 senyvų vidutinio sunkumo arba sunkia demencija sergančių pacientų. Vieno tyrimo metu buvo vartojamos pastovios 0,5</w:t>
      </w:r>
      <w:r w:rsidR="001E678B">
        <w:rPr>
          <w:rFonts w:ascii="Times New Roman" w:eastAsia="Times New Roman" w:hAnsi="Times New Roman" w:cs="Times New Roman"/>
          <w:lang w:val="lt-LT"/>
        </w:rPr>
        <w:t xml:space="preserve"> mg</w:t>
      </w:r>
      <w:r w:rsidRPr="00B91CF3">
        <w:rPr>
          <w:rFonts w:ascii="Times New Roman" w:eastAsia="Times New Roman" w:hAnsi="Times New Roman" w:cs="Times New Roman"/>
          <w:lang w:val="lt-LT"/>
        </w:rPr>
        <w:t xml:space="preserve">, 1 </w:t>
      </w:r>
      <w:r w:rsidR="001E678B">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 xml:space="preserve">ir 2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paros dozės. Dviejuose lanksčių dozių tyrimuose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grupėse buvo vartojamos atitinkamai nuo 0,5 </w:t>
      </w:r>
      <w:r w:rsidR="001E678B">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 xml:space="preserve">iki 4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per parą ir nuo 0,5 </w:t>
      </w:r>
      <w:r w:rsidR="001E678B">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 xml:space="preserve">iki 2 mg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per parą dozės.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parodė statiškai ir kliniškai reikšmingą veiksmingumą, gydant senyvų demencija sergančių pacientų agresyvumą, ir mažesnį veiksmingumą, gydant </w:t>
      </w:r>
      <w:proofErr w:type="spellStart"/>
      <w:r w:rsidRPr="00B91CF3">
        <w:rPr>
          <w:rFonts w:ascii="Times New Roman" w:eastAsia="Times New Roman" w:hAnsi="Times New Roman" w:cs="Times New Roman"/>
          <w:lang w:val="lt-LT"/>
        </w:rPr>
        <w:t>ažitaciją</w:t>
      </w:r>
      <w:proofErr w:type="spellEnd"/>
      <w:r w:rsidRPr="00B91CF3">
        <w:rPr>
          <w:rFonts w:ascii="Times New Roman" w:eastAsia="Times New Roman" w:hAnsi="Times New Roman" w:cs="Times New Roman"/>
          <w:lang w:val="lt-LT"/>
        </w:rPr>
        <w:t xml:space="preserve"> bei psichozę (pagal Alzheimerio liga sergančiųjų elgesio patologijos skalę (angl. </w:t>
      </w:r>
      <w:proofErr w:type="spellStart"/>
      <w:r w:rsidRPr="00B91CF3">
        <w:rPr>
          <w:rFonts w:ascii="Times New Roman" w:eastAsia="Times New Roman" w:hAnsi="Times New Roman" w:cs="Times New Roman"/>
          <w:i/>
          <w:lang w:val="lt-LT"/>
        </w:rPr>
        <w:t>Behavioural</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Pathology</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in</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Alzheimer’s</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Disease</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Rating</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Scale</w:t>
      </w:r>
      <w:proofErr w:type="spellEnd"/>
      <w:r w:rsidRPr="00B91CF3">
        <w:rPr>
          <w:rFonts w:ascii="Times New Roman" w:eastAsia="Times New Roman" w:hAnsi="Times New Roman" w:cs="Times New Roman"/>
          <w:i/>
          <w:lang w:val="lt-LT"/>
        </w:rPr>
        <w:t xml:space="preserve"> [BEHAVE-AD]</w:t>
      </w:r>
      <w:r w:rsidRPr="00B91CF3">
        <w:rPr>
          <w:rFonts w:ascii="Times New Roman" w:eastAsia="Times New Roman" w:hAnsi="Times New Roman" w:cs="Times New Roman"/>
          <w:lang w:val="lt-LT"/>
        </w:rPr>
        <w:t xml:space="preserve">) ir </w:t>
      </w:r>
      <w:proofErr w:type="spellStart"/>
      <w:r w:rsidRPr="00B91CF3">
        <w:rPr>
          <w:rFonts w:ascii="Times New Roman" w:eastAsia="Times New Roman" w:hAnsi="Times New Roman" w:cs="Times New Roman"/>
          <w:lang w:val="lt-LT"/>
        </w:rPr>
        <w:t>Cohen-Mansfield</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ažitacijos</w:t>
      </w:r>
      <w:proofErr w:type="spellEnd"/>
      <w:r w:rsidRPr="00B91CF3">
        <w:rPr>
          <w:rFonts w:ascii="Times New Roman" w:eastAsia="Times New Roman" w:hAnsi="Times New Roman" w:cs="Times New Roman"/>
          <w:lang w:val="lt-LT"/>
        </w:rPr>
        <w:t xml:space="preserve"> aprašą (angl. </w:t>
      </w:r>
      <w:proofErr w:type="spellStart"/>
      <w:r w:rsidRPr="00B91CF3">
        <w:rPr>
          <w:rFonts w:ascii="Times New Roman" w:eastAsia="Times New Roman" w:hAnsi="Times New Roman" w:cs="Times New Roman"/>
          <w:i/>
          <w:lang w:val="lt-LT"/>
        </w:rPr>
        <w:t>Cohen-Mansfield</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Agitation</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Inventory</w:t>
      </w:r>
      <w:proofErr w:type="spellEnd"/>
      <w:r w:rsidRPr="00B91CF3">
        <w:rPr>
          <w:rFonts w:ascii="Times New Roman" w:eastAsia="Times New Roman" w:hAnsi="Times New Roman" w:cs="Times New Roman"/>
          <w:i/>
          <w:lang w:val="lt-LT"/>
        </w:rPr>
        <w:t xml:space="preserve"> [CMAI]</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gydomasis poveikis nepriklausė nuo mažojo psichinės būklės tyrimo (angl. </w:t>
      </w:r>
      <w:r w:rsidRPr="00B91CF3">
        <w:rPr>
          <w:rFonts w:ascii="Times New Roman" w:eastAsia="Times New Roman" w:hAnsi="Times New Roman" w:cs="Times New Roman"/>
          <w:i/>
          <w:lang w:val="lt-LT"/>
        </w:rPr>
        <w:t>Mini-</w:t>
      </w:r>
      <w:proofErr w:type="spellStart"/>
      <w:r w:rsidRPr="00B91CF3">
        <w:rPr>
          <w:rFonts w:ascii="Times New Roman" w:eastAsia="Times New Roman" w:hAnsi="Times New Roman" w:cs="Times New Roman"/>
          <w:i/>
          <w:lang w:val="lt-LT"/>
        </w:rPr>
        <w:t>Mental</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State</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Examination</w:t>
      </w:r>
      <w:proofErr w:type="spellEnd"/>
      <w:r w:rsidRPr="00B91CF3">
        <w:rPr>
          <w:rFonts w:ascii="Times New Roman" w:eastAsia="Times New Roman" w:hAnsi="Times New Roman" w:cs="Times New Roman"/>
          <w:i/>
          <w:lang w:val="lt-LT"/>
        </w:rPr>
        <w:t xml:space="preserve"> [MMSE]</w:t>
      </w:r>
      <w:r w:rsidRPr="00B91CF3">
        <w:rPr>
          <w:rFonts w:ascii="Times New Roman" w:eastAsia="Times New Roman" w:hAnsi="Times New Roman" w:cs="Times New Roman"/>
          <w:lang w:val="lt-LT"/>
        </w:rPr>
        <w:t xml:space="preserve">) duomenų (taigi ir nuo demencijos sunkumo), </w:t>
      </w:r>
      <w:proofErr w:type="spellStart"/>
      <w:r w:rsidRPr="00B91CF3">
        <w:rPr>
          <w:rFonts w:ascii="Times New Roman" w:eastAsia="Times New Roman" w:hAnsi="Times New Roman" w:cs="Times New Roman"/>
          <w:lang w:val="lt-LT"/>
        </w:rPr>
        <w:t>sedacinių</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savybių, psichozės pasireiškimo arba jos nebuvimo, demencijos tipo (Alzheimerio, kraujagyslių ar mišri) (taip pat žr. 4.4 skyrių).</w:t>
      </w:r>
    </w:p>
    <w:p w14:paraId="06EC27ED" w14:textId="77777777" w:rsidR="00C8121A" w:rsidRPr="00B91CF3" w:rsidRDefault="00C8121A" w:rsidP="00C8121A">
      <w:pPr>
        <w:spacing w:after="0" w:line="260" w:lineRule="exact"/>
        <w:rPr>
          <w:rFonts w:ascii="Times New Roman" w:eastAsia="Times New Roman" w:hAnsi="Times New Roman" w:cs="Times New Roman"/>
          <w:lang w:val="lt-LT"/>
        </w:rPr>
      </w:pPr>
    </w:p>
    <w:p w14:paraId="2CC471C9" w14:textId="77777777" w:rsidR="00E50269" w:rsidRPr="00B91CF3" w:rsidRDefault="00E50269"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Vaikų populiacija</w:t>
      </w:r>
    </w:p>
    <w:p w14:paraId="074DF8D3" w14:textId="77777777" w:rsidR="00E50269" w:rsidRPr="00B91CF3" w:rsidRDefault="00E50269" w:rsidP="00C8121A">
      <w:pPr>
        <w:spacing w:after="0" w:line="260" w:lineRule="exact"/>
        <w:rPr>
          <w:rFonts w:ascii="Times New Roman" w:eastAsia="Times New Roman" w:hAnsi="Times New Roman" w:cs="Times New Roman"/>
          <w:lang w:val="lt-LT"/>
        </w:rPr>
      </w:pPr>
    </w:p>
    <w:p w14:paraId="554F7118" w14:textId="77777777"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lastRenderedPageBreak/>
        <w:t>Elgesio sutrikimai</w:t>
      </w:r>
    </w:p>
    <w:p w14:paraId="63B299A2" w14:textId="77777777" w:rsidR="00C8121A" w:rsidRPr="00B91CF3" w:rsidRDefault="00C8121A" w:rsidP="00C8121A">
      <w:pPr>
        <w:spacing w:after="0" w:line="260" w:lineRule="exact"/>
        <w:rPr>
          <w:rFonts w:ascii="Times New Roman" w:eastAsia="Times New Roman" w:hAnsi="Times New Roman" w:cs="Times New Roman"/>
          <w:lang w:val="lt-LT"/>
        </w:rPr>
      </w:pPr>
    </w:p>
    <w:p w14:paraId="55BCB59D"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Trumpalaikio specifinių elgesio sutrikimų</w:t>
      </w:r>
      <w:r w:rsidRPr="00B91CF3">
        <w:rPr>
          <w:rFonts w:ascii="Times New Roman" w:eastAsia="Times New Roman" w:hAnsi="Times New Roman" w:cs="Times New Roman"/>
          <w:i/>
          <w:lang w:val="lt-LT"/>
        </w:rPr>
        <w:t xml:space="preserve"> </w:t>
      </w:r>
      <w:r w:rsidRPr="00B91CF3">
        <w:rPr>
          <w:rFonts w:ascii="Times New Roman" w:eastAsia="Times New Roman" w:hAnsi="Times New Roman" w:cs="Times New Roman"/>
          <w:lang w:val="lt-LT"/>
        </w:rPr>
        <w:t xml:space="preserve">gydymo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veiksmingumas nustatytas dviem klinikiniams dvigubai aklu būdu atliktais placebu kontroliuojamaisiais tyrimais, kuriuose dalyvavo maždaug 240 nuo 5 iki 12 metų pacientų, kuriems pagal DSM-IV diagnozuotas specifinis elgesio sutrikimas (SES) ir ribinė intelekto funkcija arba lengvas ar vidutinis protinis atsilikimas / mokymosi sutrikimas. Dviejų tyrimų duomenimis, nuo 0,02 </w:t>
      </w:r>
      <w:r w:rsidR="001E678B">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 xml:space="preserve">iki 0,06 mg/kg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paros dozės prieš tyrimą numatytos vertinamosios baigties metu, t. y. bendrojo balo pokytį pagal </w:t>
      </w:r>
      <w:proofErr w:type="spellStart"/>
      <w:r w:rsidRPr="00B91CF3">
        <w:rPr>
          <w:rFonts w:ascii="Times New Roman" w:eastAsia="Times New Roman" w:hAnsi="Times New Roman" w:cs="Times New Roman"/>
          <w:i/>
          <w:lang w:val="lt-LT"/>
        </w:rPr>
        <w:t>Nisonger</w:t>
      </w:r>
      <w:proofErr w:type="spellEnd"/>
      <w:r w:rsidRPr="00B91CF3">
        <w:rPr>
          <w:rFonts w:ascii="Times New Roman" w:eastAsia="Times New Roman" w:hAnsi="Times New Roman" w:cs="Times New Roman"/>
          <w:lang w:val="lt-LT"/>
        </w:rPr>
        <w:t xml:space="preserve"> vaikų elgesio vertinimo formos elgesio sutrikimų </w:t>
      </w:r>
      <w:proofErr w:type="spellStart"/>
      <w:r w:rsidRPr="00B91CF3">
        <w:rPr>
          <w:rFonts w:ascii="Times New Roman" w:eastAsia="Times New Roman" w:hAnsi="Times New Roman" w:cs="Times New Roman"/>
          <w:lang w:val="lt-LT"/>
        </w:rPr>
        <w:t>poskalę</w:t>
      </w:r>
      <w:proofErr w:type="spellEnd"/>
      <w:r w:rsidRPr="00B91CF3">
        <w:rPr>
          <w:rFonts w:ascii="Times New Roman" w:eastAsia="Times New Roman" w:hAnsi="Times New Roman" w:cs="Times New Roman"/>
          <w:lang w:val="lt-LT"/>
        </w:rPr>
        <w:t xml:space="preserve"> (angl. </w:t>
      </w:r>
      <w:proofErr w:type="spellStart"/>
      <w:r w:rsidRPr="00B91CF3">
        <w:rPr>
          <w:rFonts w:ascii="Times New Roman" w:eastAsia="Times New Roman" w:hAnsi="Times New Roman" w:cs="Times New Roman"/>
          <w:i/>
          <w:lang w:val="lt-LT"/>
        </w:rPr>
        <w:t>Conduct</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Problem</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subscale</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of</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the</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Nisonger-Child</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Behaviour</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Rating</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Form</w:t>
      </w:r>
      <w:proofErr w:type="spellEnd"/>
      <w:r w:rsidRPr="00B91CF3">
        <w:rPr>
          <w:rFonts w:ascii="Times New Roman" w:eastAsia="Times New Roman" w:hAnsi="Times New Roman" w:cs="Times New Roman"/>
          <w:i/>
          <w:lang w:val="lt-LT"/>
        </w:rPr>
        <w:t xml:space="preserve"> [N-CBRF]</w:t>
      </w:r>
      <w:r w:rsidRPr="00B91CF3">
        <w:rPr>
          <w:rFonts w:ascii="Times New Roman" w:eastAsia="Times New Roman" w:hAnsi="Times New Roman" w:cs="Times New Roman"/>
          <w:lang w:val="lt-LT"/>
        </w:rPr>
        <w:t>) 6-ąją gydymo savaitę buvo žymiai veiksmingesnės už placebą.</w:t>
      </w:r>
    </w:p>
    <w:p w14:paraId="4390391A" w14:textId="77777777" w:rsidR="00C8121A" w:rsidRPr="00B91CF3" w:rsidRDefault="00C8121A" w:rsidP="00C8121A">
      <w:pPr>
        <w:spacing w:after="0" w:line="260" w:lineRule="exact"/>
        <w:rPr>
          <w:rFonts w:ascii="Times New Roman" w:eastAsia="Times New Roman" w:hAnsi="Times New Roman" w:cs="Times New Roman"/>
          <w:lang w:val="lt-LT"/>
        </w:rPr>
      </w:pPr>
    </w:p>
    <w:p w14:paraId="0EEB77F6"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4" w:name="_Toc129243113"/>
      <w:bookmarkStart w:id="35" w:name="_Toc129243238"/>
      <w:r w:rsidRPr="00B91CF3">
        <w:rPr>
          <w:rFonts w:ascii="Times New Roman" w:eastAsia="Times New Roman" w:hAnsi="Times New Roman" w:cs="Times New Roman"/>
          <w:b/>
          <w:lang w:val="lt-LT"/>
        </w:rPr>
        <w:t>5.2</w:t>
      </w:r>
      <w:r w:rsidRPr="00B91CF3">
        <w:rPr>
          <w:rFonts w:ascii="Times New Roman" w:eastAsia="Times New Roman" w:hAnsi="Times New Roman" w:cs="Times New Roman"/>
          <w:b/>
          <w:lang w:val="lt-LT"/>
        </w:rPr>
        <w:tab/>
      </w:r>
      <w:proofErr w:type="spellStart"/>
      <w:r w:rsidRPr="00B91CF3">
        <w:rPr>
          <w:rFonts w:ascii="Times New Roman" w:eastAsia="Times New Roman" w:hAnsi="Times New Roman" w:cs="Times New Roman"/>
          <w:b/>
          <w:lang w:val="lt-LT"/>
        </w:rPr>
        <w:t>Farmakokinetinės</w:t>
      </w:r>
      <w:proofErr w:type="spellEnd"/>
      <w:r w:rsidRPr="00B91CF3">
        <w:rPr>
          <w:rFonts w:ascii="Times New Roman" w:eastAsia="Times New Roman" w:hAnsi="Times New Roman" w:cs="Times New Roman"/>
          <w:b/>
          <w:lang w:val="lt-LT"/>
        </w:rPr>
        <w:t xml:space="preserve"> savybės</w:t>
      </w:r>
      <w:bookmarkEnd w:id="34"/>
      <w:bookmarkEnd w:id="35"/>
    </w:p>
    <w:p w14:paraId="7A65BFDA" w14:textId="77777777" w:rsidR="00C8121A" w:rsidRPr="00B91CF3" w:rsidRDefault="00C8121A" w:rsidP="00C8121A">
      <w:pPr>
        <w:spacing w:after="0" w:line="260" w:lineRule="exact"/>
        <w:ind w:left="567" w:hanging="567"/>
        <w:jc w:val="both"/>
        <w:rPr>
          <w:rFonts w:ascii="Times New Roman" w:eastAsia="Times New Roman" w:hAnsi="Times New Roman" w:cs="Times New Roman"/>
          <w:lang w:val="lt-LT"/>
        </w:rPr>
      </w:pPr>
    </w:p>
    <w:p w14:paraId="2C7E03D6" w14:textId="77777777" w:rsidR="00C8121A" w:rsidRPr="00B91CF3"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lang w:val="lt-LT"/>
        </w:rPr>
        <w:t>Metabolizuojant</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atsiranda </w:t>
      </w:r>
      <w:r w:rsidRPr="00B91CF3">
        <w:rPr>
          <w:rFonts w:ascii="Times New Roman" w:eastAsia="Times New Roman" w:hAnsi="Times New Roman" w:cs="Times New Roman"/>
          <w:kern w:val="2"/>
          <w:lang w:val="lt-LT"/>
        </w:rPr>
        <w:t xml:space="preserve">9-hidroksirisperidonas, kurio farmakologinis poveikis panašus į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(žr. ,,</w:t>
      </w:r>
      <w:proofErr w:type="spellStart"/>
      <w:r w:rsidR="001E678B" w:rsidRPr="001E678B">
        <w:rPr>
          <w:rFonts w:ascii="Times New Roman" w:eastAsia="Times New Roman" w:hAnsi="Times New Roman" w:cs="Times New Roman"/>
          <w:i/>
          <w:kern w:val="2"/>
          <w:lang w:val="lt-LT"/>
        </w:rPr>
        <w:t>Biotransformacija</w:t>
      </w:r>
      <w:proofErr w:type="spellEnd"/>
      <w:r w:rsidRPr="00B91CF3">
        <w:rPr>
          <w:rFonts w:ascii="Times New Roman" w:eastAsia="Times New Roman" w:hAnsi="Times New Roman" w:cs="Times New Roman"/>
          <w:i/>
          <w:kern w:val="2"/>
          <w:lang w:val="lt-LT"/>
        </w:rPr>
        <w:t xml:space="preserve"> ir eliminacija“</w:t>
      </w:r>
      <w:r w:rsidRPr="00B91CF3">
        <w:rPr>
          <w:rFonts w:ascii="Times New Roman" w:eastAsia="Times New Roman" w:hAnsi="Times New Roman" w:cs="Times New Roman"/>
          <w:kern w:val="2"/>
          <w:lang w:val="lt-LT"/>
        </w:rPr>
        <w:t>).</w:t>
      </w:r>
    </w:p>
    <w:p w14:paraId="7965E31C" w14:textId="77777777" w:rsidR="00C8121A" w:rsidRPr="00B91CF3" w:rsidRDefault="00C8121A" w:rsidP="00C8121A">
      <w:pPr>
        <w:spacing w:after="0" w:line="260" w:lineRule="exact"/>
        <w:jc w:val="both"/>
        <w:rPr>
          <w:rFonts w:ascii="Times New Roman" w:eastAsia="Times New Roman" w:hAnsi="Times New Roman" w:cs="Times New Roman"/>
          <w:kern w:val="2"/>
          <w:lang w:val="lt-LT"/>
        </w:rPr>
      </w:pPr>
    </w:p>
    <w:p w14:paraId="54C6961E" w14:textId="77777777" w:rsidR="00C8121A" w:rsidRDefault="00C8121A" w:rsidP="00C8121A">
      <w:pPr>
        <w:spacing w:after="0" w:line="260" w:lineRule="exact"/>
        <w:ind w:left="567" w:hanging="567"/>
        <w:jc w:val="both"/>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Absorbcija</w:t>
      </w:r>
    </w:p>
    <w:p w14:paraId="6179DAEF" w14:textId="77777777" w:rsidR="002C2053" w:rsidRPr="00B91CF3" w:rsidRDefault="002C2053" w:rsidP="00C8121A">
      <w:pPr>
        <w:spacing w:after="0" w:line="260" w:lineRule="exact"/>
        <w:ind w:left="567" w:hanging="567"/>
        <w:jc w:val="both"/>
        <w:rPr>
          <w:rFonts w:ascii="Times New Roman" w:eastAsia="Times New Roman" w:hAnsi="Times New Roman" w:cs="Times New Roman"/>
          <w:u w:val="single"/>
          <w:lang w:val="lt-LT"/>
        </w:rPr>
      </w:pPr>
    </w:p>
    <w:p w14:paraId="1AD0DB18"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lang w:val="lt-LT"/>
        </w:rPr>
        <w:t xml:space="preserve">Visas išgertas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absorbuojamas, didžiausia jo koncentracija kraujo plazmoje atsiranda per 1–2 val. Absoliutus išgerto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biologinis prieinamumas yra 70 % (CV = 25 %). Santykinis išgertų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tablečių biologinis prieinamumas, palyginti su tirpalu, yra 94 % (CV = 10 %). Maistas absorbcijai reikšmingos įtakos nedaro, taigi</w:t>
      </w:r>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risperidoną</w:t>
      </w:r>
      <w:proofErr w:type="spellEnd"/>
      <w:r w:rsidRPr="00B91CF3">
        <w:rPr>
          <w:rFonts w:ascii="Times New Roman" w:eastAsia="Times New Roman" w:hAnsi="Times New Roman" w:cs="Times New Roman"/>
          <w:kern w:val="2"/>
          <w:lang w:val="lt-LT"/>
        </w:rPr>
        <w:t xml:space="preserve"> galima vartoti valgant ir nevalgius. Pusiausvyros apykaita daugumos pacientų organizme atsiranda per vieną parą. 9-hidroksirisperidono pusiausvyros apykaita atsiranda per 4–5 paras po dozės pavartojimo.</w:t>
      </w:r>
    </w:p>
    <w:p w14:paraId="5971DA25" w14:textId="77777777" w:rsidR="00C8121A" w:rsidRPr="00B91CF3" w:rsidRDefault="00C8121A" w:rsidP="00C8121A">
      <w:pPr>
        <w:spacing w:after="0" w:line="260" w:lineRule="exact"/>
        <w:jc w:val="both"/>
        <w:rPr>
          <w:rFonts w:ascii="Times New Roman" w:eastAsia="Times New Roman" w:hAnsi="Times New Roman" w:cs="Times New Roman"/>
          <w:kern w:val="2"/>
          <w:lang w:val="lt-LT"/>
        </w:rPr>
      </w:pPr>
    </w:p>
    <w:p w14:paraId="7FCAA0A5" w14:textId="77777777" w:rsidR="00C8121A" w:rsidRDefault="00C8121A" w:rsidP="00C8121A">
      <w:pPr>
        <w:spacing w:after="0" w:line="260" w:lineRule="exact"/>
        <w:ind w:left="567" w:hanging="567"/>
        <w:jc w:val="both"/>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Pasiskirstymas</w:t>
      </w:r>
    </w:p>
    <w:p w14:paraId="1B81C6AA" w14:textId="77777777" w:rsidR="002C2053" w:rsidRPr="00B91CF3" w:rsidRDefault="002C2053" w:rsidP="00C8121A">
      <w:pPr>
        <w:spacing w:after="0" w:line="260" w:lineRule="exact"/>
        <w:ind w:left="567" w:hanging="567"/>
        <w:jc w:val="both"/>
        <w:rPr>
          <w:rFonts w:ascii="Times New Roman" w:eastAsia="Times New Roman" w:hAnsi="Times New Roman" w:cs="Times New Roman"/>
          <w:u w:val="single"/>
          <w:lang w:val="lt-LT"/>
        </w:rPr>
      </w:pPr>
    </w:p>
    <w:p w14:paraId="5CAF30D0"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greitai pasiskirsto organizme. Pasiskirstymo tūris – 1–2 l/kg.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plazmoje prisijungia prie </w:t>
      </w:r>
      <w:proofErr w:type="spellStart"/>
      <w:r w:rsidRPr="00B91CF3">
        <w:rPr>
          <w:rFonts w:ascii="Times New Roman" w:eastAsia="Times New Roman" w:hAnsi="Times New Roman" w:cs="Times New Roman"/>
          <w:lang w:val="lt-LT"/>
        </w:rPr>
        <w:t>albuminų</w:t>
      </w:r>
      <w:proofErr w:type="spellEnd"/>
      <w:r w:rsidRPr="00B91CF3">
        <w:rPr>
          <w:rFonts w:ascii="Times New Roman" w:eastAsia="Times New Roman" w:hAnsi="Times New Roman" w:cs="Times New Roman"/>
          <w:lang w:val="lt-LT"/>
        </w:rPr>
        <w:t xml:space="preserve"> ir alfa</w:t>
      </w:r>
      <w:r w:rsidRPr="00B91CF3">
        <w:rPr>
          <w:rFonts w:ascii="Times New Roman" w:eastAsia="Times New Roman" w:hAnsi="Times New Roman" w:cs="Times New Roman"/>
          <w:vertAlign w:val="subscript"/>
          <w:lang w:val="lt-LT"/>
        </w:rPr>
        <w:t>1</w:t>
      </w:r>
      <w:r w:rsidRPr="00B91CF3">
        <w:rPr>
          <w:rFonts w:ascii="Times New Roman" w:eastAsia="Times New Roman" w:hAnsi="Times New Roman" w:cs="Times New Roman"/>
          <w:lang w:val="lt-LT"/>
        </w:rPr>
        <w:t xml:space="preserve"> rūgšties </w:t>
      </w:r>
      <w:proofErr w:type="spellStart"/>
      <w:r w:rsidRPr="00B91CF3">
        <w:rPr>
          <w:rFonts w:ascii="Times New Roman" w:eastAsia="Times New Roman" w:hAnsi="Times New Roman" w:cs="Times New Roman"/>
          <w:lang w:val="lt-LT"/>
        </w:rPr>
        <w:t>glikoproteinų</w:t>
      </w:r>
      <w:proofErr w:type="spellEnd"/>
      <w:r w:rsidRPr="00B91CF3">
        <w:rPr>
          <w:rFonts w:ascii="Times New Roman" w:eastAsia="Times New Roman" w:hAnsi="Times New Roman" w:cs="Times New Roman"/>
          <w:lang w:val="lt-LT"/>
        </w:rPr>
        <w:t xml:space="preserve">. Prie plazmos baltymų prisijungia 90 %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ir 77 % </w:t>
      </w:r>
      <w:r w:rsidRPr="00B91CF3">
        <w:rPr>
          <w:rFonts w:ascii="Times New Roman" w:eastAsia="Times New Roman" w:hAnsi="Times New Roman" w:cs="Times New Roman"/>
          <w:kern w:val="2"/>
          <w:lang w:val="lt-LT"/>
        </w:rPr>
        <w:t>9-hidroksirisperidono.</w:t>
      </w:r>
    </w:p>
    <w:p w14:paraId="47F07939" w14:textId="77777777" w:rsidR="00C8121A" w:rsidRPr="00B91CF3" w:rsidRDefault="00C8121A" w:rsidP="00C8121A">
      <w:pPr>
        <w:spacing w:after="0" w:line="260" w:lineRule="exact"/>
        <w:rPr>
          <w:rFonts w:ascii="Times New Roman" w:eastAsia="Times New Roman" w:hAnsi="Times New Roman" w:cs="Times New Roman"/>
          <w:lang w:val="lt-LT"/>
        </w:rPr>
      </w:pPr>
    </w:p>
    <w:p w14:paraId="6F675B7E" w14:textId="77777777" w:rsidR="00C8121A" w:rsidRDefault="00C8121A" w:rsidP="00C8121A">
      <w:pPr>
        <w:spacing w:after="0" w:line="260" w:lineRule="exact"/>
        <w:jc w:val="both"/>
        <w:rPr>
          <w:rFonts w:ascii="Times New Roman" w:eastAsia="Times New Roman" w:hAnsi="Times New Roman" w:cs="Times New Roman"/>
          <w:kern w:val="2"/>
          <w:u w:val="single"/>
          <w:lang w:val="lt-LT"/>
        </w:rPr>
      </w:pPr>
      <w:proofErr w:type="spellStart"/>
      <w:r w:rsidRPr="00B91CF3">
        <w:rPr>
          <w:rFonts w:ascii="Times New Roman" w:eastAsia="Times New Roman" w:hAnsi="Times New Roman" w:cs="Times New Roman"/>
          <w:kern w:val="2"/>
          <w:u w:val="single"/>
          <w:lang w:val="lt-LT"/>
        </w:rPr>
        <w:t>Biotransformacija</w:t>
      </w:r>
      <w:proofErr w:type="spellEnd"/>
      <w:r w:rsidRPr="00B91CF3">
        <w:rPr>
          <w:rFonts w:ascii="Times New Roman" w:eastAsia="Times New Roman" w:hAnsi="Times New Roman" w:cs="Times New Roman"/>
          <w:kern w:val="2"/>
          <w:u w:val="single"/>
          <w:lang w:val="lt-LT"/>
        </w:rPr>
        <w:t xml:space="preserve"> ir eliminacija</w:t>
      </w:r>
    </w:p>
    <w:p w14:paraId="6B2DDE2B" w14:textId="77777777" w:rsidR="002C2053" w:rsidRPr="00B91CF3" w:rsidRDefault="002C2053" w:rsidP="00C8121A">
      <w:pPr>
        <w:spacing w:after="0" w:line="260" w:lineRule="exact"/>
        <w:jc w:val="both"/>
        <w:rPr>
          <w:rFonts w:ascii="Times New Roman" w:eastAsia="Times New Roman" w:hAnsi="Times New Roman" w:cs="Times New Roman"/>
          <w:kern w:val="2"/>
          <w:u w:val="single"/>
          <w:lang w:val="lt-LT"/>
        </w:rPr>
      </w:pPr>
    </w:p>
    <w:p w14:paraId="59B0F8F4" w14:textId="77777777" w:rsidR="00C8121A" w:rsidRPr="00B91CF3"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kern w:val="2"/>
          <w:lang w:val="lt-LT"/>
        </w:rPr>
        <w:t>Risperidonas</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metabolizuojamas</w:t>
      </w:r>
      <w:proofErr w:type="spellEnd"/>
      <w:r w:rsidRPr="00B91CF3">
        <w:rPr>
          <w:rFonts w:ascii="Times New Roman" w:eastAsia="Times New Roman" w:hAnsi="Times New Roman" w:cs="Times New Roman"/>
          <w:kern w:val="2"/>
          <w:lang w:val="lt-LT"/>
        </w:rPr>
        <w:t xml:space="preserve">, veikiant CYP 2D6, </w:t>
      </w:r>
      <w:r w:rsidRPr="00B91CF3">
        <w:rPr>
          <w:rFonts w:ascii="Times New Roman" w:eastAsia="Times New Roman" w:hAnsi="Times New Roman" w:cs="Times New Roman"/>
          <w:lang w:val="lt-LT"/>
        </w:rPr>
        <w:t xml:space="preserve">ir susidaro </w:t>
      </w:r>
      <w:r w:rsidRPr="00B91CF3">
        <w:rPr>
          <w:rFonts w:ascii="Times New Roman" w:eastAsia="Times New Roman" w:hAnsi="Times New Roman" w:cs="Times New Roman"/>
          <w:kern w:val="2"/>
          <w:lang w:val="lt-LT"/>
        </w:rPr>
        <w:t xml:space="preserve">9-hidroksirisperidonas, kurio farmakologinis poveikis panašus į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w:t>
      </w:r>
      <w:proofErr w:type="spellStart"/>
      <w:r w:rsidRPr="00B91CF3">
        <w:rPr>
          <w:rFonts w:ascii="Times New Roman" w:eastAsia="Times New Roman" w:hAnsi="Times New Roman" w:cs="Times New Roman"/>
          <w:kern w:val="2"/>
          <w:lang w:val="lt-LT"/>
        </w:rPr>
        <w:t>Risperidonas</w:t>
      </w:r>
      <w:proofErr w:type="spellEnd"/>
      <w:r w:rsidRPr="00B91CF3">
        <w:rPr>
          <w:rFonts w:ascii="Times New Roman" w:eastAsia="Times New Roman" w:hAnsi="Times New Roman" w:cs="Times New Roman"/>
          <w:kern w:val="2"/>
          <w:lang w:val="lt-LT"/>
        </w:rPr>
        <w:t xml:space="preserve"> ir 9-hidroksirisperidonas yra veiklioji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daranti frakcija. Yra genetinis CYP 2D6 polimorfizmas. Asmenų, kurių CYP 2D6 </w:t>
      </w:r>
      <w:proofErr w:type="spellStart"/>
      <w:r w:rsidRPr="00B91CF3">
        <w:rPr>
          <w:rFonts w:ascii="Times New Roman" w:eastAsia="Times New Roman" w:hAnsi="Times New Roman" w:cs="Times New Roman"/>
          <w:kern w:val="2"/>
          <w:lang w:val="lt-LT"/>
        </w:rPr>
        <w:t>metabolizuoja</w:t>
      </w:r>
      <w:proofErr w:type="spellEnd"/>
      <w:r w:rsidRPr="00B91CF3">
        <w:rPr>
          <w:rFonts w:ascii="Times New Roman" w:eastAsia="Times New Roman" w:hAnsi="Times New Roman" w:cs="Times New Roman"/>
          <w:kern w:val="2"/>
          <w:lang w:val="lt-LT"/>
        </w:rPr>
        <w:t xml:space="preserve"> stipriai, organizme </w:t>
      </w:r>
      <w:proofErr w:type="spellStart"/>
      <w:r w:rsidRPr="00B91CF3">
        <w:rPr>
          <w:rFonts w:ascii="Times New Roman" w:eastAsia="Times New Roman" w:hAnsi="Times New Roman" w:cs="Times New Roman"/>
          <w:kern w:val="2"/>
          <w:lang w:val="lt-LT"/>
        </w:rPr>
        <w:t>risperidonas</w:t>
      </w:r>
      <w:proofErr w:type="spellEnd"/>
      <w:r w:rsidRPr="00B91CF3">
        <w:rPr>
          <w:rFonts w:ascii="Times New Roman" w:eastAsia="Times New Roman" w:hAnsi="Times New Roman" w:cs="Times New Roman"/>
          <w:kern w:val="2"/>
          <w:lang w:val="lt-LT"/>
        </w:rPr>
        <w:t xml:space="preserve"> greitai verčiamas 9-hidroksirisperidonu, o kurių CYP 2D6 </w:t>
      </w:r>
      <w:proofErr w:type="spellStart"/>
      <w:r w:rsidRPr="00B91CF3">
        <w:rPr>
          <w:rFonts w:ascii="Times New Roman" w:eastAsia="Times New Roman" w:hAnsi="Times New Roman" w:cs="Times New Roman"/>
          <w:kern w:val="2"/>
          <w:lang w:val="lt-LT"/>
        </w:rPr>
        <w:t>metabolizuoja</w:t>
      </w:r>
      <w:proofErr w:type="spellEnd"/>
      <w:r w:rsidRPr="00B91CF3">
        <w:rPr>
          <w:rFonts w:ascii="Times New Roman" w:eastAsia="Times New Roman" w:hAnsi="Times New Roman" w:cs="Times New Roman"/>
          <w:kern w:val="2"/>
          <w:lang w:val="lt-LT"/>
        </w:rPr>
        <w:t xml:space="preserve"> silpnai, daug lėčiau. Asmenų, kurių CYP 2D6 </w:t>
      </w:r>
      <w:proofErr w:type="spellStart"/>
      <w:r w:rsidRPr="00B91CF3">
        <w:rPr>
          <w:rFonts w:ascii="Times New Roman" w:eastAsia="Times New Roman" w:hAnsi="Times New Roman" w:cs="Times New Roman"/>
          <w:kern w:val="2"/>
          <w:lang w:val="lt-LT"/>
        </w:rPr>
        <w:t>metabolizuoja</w:t>
      </w:r>
      <w:proofErr w:type="spellEnd"/>
      <w:r w:rsidRPr="00B91CF3">
        <w:rPr>
          <w:rFonts w:ascii="Times New Roman" w:eastAsia="Times New Roman" w:hAnsi="Times New Roman" w:cs="Times New Roman"/>
          <w:kern w:val="2"/>
          <w:lang w:val="lt-LT"/>
        </w:rPr>
        <w:t xml:space="preserve"> stipriai, organizme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koncentracijos būna mažesnės, o 9-hidroksirisperidono didesnės, nei asmenų, kurių CYP 2D6 </w:t>
      </w:r>
      <w:proofErr w:type="spellStart"/>
      <w:r w:rsidRPr="00B91CF3">
        <w:rPr>
          <w:rFonts w:ascii="Times New Roman" w:eastAsia="Times New Roman" w:hAnsi="Times New Roman" w:cs="Times New Roman"/>
          <w:kern w:val="2"/>
          <w:lang w:val="lt-LT"/>
        </w:rPr>
        <w:t>metabolizuoja</w:t>
      </w:r>
      <w:proofErr w:type="spellEnd"/>
      <w:r w:rsidRPr="00B91CF3">
        <w:rPr>
          <w:rFonts w:ascii="Times New Roman" w:eastAsia="Times New Roman" w:hAnsi="Times New Roman" w:cs="Times New Roman"/>
          <w:kern w:val="2"/>
          <w:lang w:val="lt-LT"/>
        </w:rPr>
        <w:t xml:space="preserve"> silpnai, vis dėlto vartojant vienkartinę ar kartotines dozes,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ir 9-hidroksirisperidono farmakokinetika sumuojasi (t. y. veikliosios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darančios frakcijos) ir būna panaši į asmenų, kurių organizme CYP 2D6 </w:t>
      </w:r>
      <w:proofErr w:type="spellStart"/>
      <w:r w:rsidRPr="00B91CF3">
        <w:rPr>
          <w:rFonts w:ascii="Times New Roman" w:eastAsia="Times New Roman" w:hAnsi="Times New Roman" w:cs="Times New Roman"/>
          <w:kern w:val="2"/>
          <w:lang w:val="lt-LT"/>
        </w:rPr>
        <w:t>metabolizuoja</w:t>
      </w:r>
      <w:proofErr w:type="spellEnd"/>
      <w:r w:rsidRPr="00B91CF3">
        <w:rPr>
          <w:rFonts w:ascii="Times New Roman" w:eastAsia="Times New Roman" w:hAnsi="Times New Roman" w:cs="Times New Roman"/>
          <w:kern w:val="2"/>
          <w:lang w:val="lt-LT"/>
        </w:rPr>
        <w:t xml:space="preserve"> silpnai. </w:t>
      </w:r>
    </w:p>
    <w:p w14:paraId="754B80AE"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6C947D75"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Kitas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metabolizmo būdas yra N-</w:t>
      </w:r>
      <w:proofErr w:type="spellStart"/>
      <w:r w:rsidRPr="00B91CF3">
        <w:rPr>
          <w:rFonts w:ascii="Times New Roman" w:eastAsia="Times New Roman" w:hAnsi="Times New Roman" w:cs="Times New Roman"/>
          <w:kern w:val="2"/>
          <w:lang w:val="lt-LT"/>
        </w:rPr>
        <w:t>dealkilinimas</w:t>
      </w:r>
      <w:proofErr w:type="spellEnd"/>
      <w:r w:rsidRPr="00B91CF3">
        <w:rPr>
          <w:rFonts w:ascii="Times New Roman" w:eastAsia="Times New Roman" w:hAnsi="Times New Roman" w:cs="Times New Roman"/>
          <w:kern w:val="2"/>
          <w:lang w:val="lt-LT"/>
        </w:rPr>
        <w:t xml:space="preserve">. Tyrimai </w:t>
      </w:r>
      <w:proofErr w:type="spellStart"/>
      <w:r w:rsidRPr="00B91CF3">
        <w:rPr>
          <w:rFonts w:ascii="Times New Roman" w:eastAsia="Times New Roman" w:hAnsi="Times New Roman" w:cs="Times New Roman"/>
          <w:i/>
          <w:lang w:val="lt-LT"/>
        </w:rPr>
        <w:t>in</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vitro</w:t>
      </w:r>
      <w:proofErr w:type="spellEnd"/>
      <w:r w:rsidRPr="00B91CF3">
        <w:rPr>
          <w:rFonts w:ascii="Times New Roman" w:eastAsia="Times New Roman" w:hAnsi="Times New Roman" w:cs="Times New Roman"/>
          <w:lang w:val="lt-LT"/>
        </w:rPr>
        <w:t xml:space="preserve"> su žmogaus kepenų </w:t>
      </w:r>
      <w:proofErr w:type="spellStart"/>
      <w:r w:rsidRPr="00B91CF3">
        <w:rPr>
          <w:rFonts w:ascii="Times New Roman" w:eastAsia="Times New Roman" w:hAnsi="Times New Roman" w:cs="Times New Roman"/>
          <w:lang w:val="lt-LT"/>
        </w:rPr>
        <w:t>mikrosomomis</w:t>
      </w:r>
      <w:proofErr w:type="spellEnd"/>
      <w:r w:rsidRPr="00B91CF3">
        <w:rPr>
          <w:rFonts w:ascii="Times New Roman" w:eastAsia="Times New Roman" w:hAnsi="Times New Roman" w:cs="Times New Roman"/>
          <w:lang w:val="lt-LT"/>
        </w:rPr>
        <w:t xml:space="preserve"> parodė, kad kliniškai reikšmingos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koncentracijos reikšmingai neslopina vaistinių preparatų, kurie </w:t>
      </w:r>
      <w:proofErr w:type="spellStart"/>
      <w:r w:rsidRPr="00B91CF3">
        <w:rPr>
          <w:rFonts w:ascii="Times New Roman" w:eastAsia="Times New Roman" w:hAnsi="Times New Roman" w:cs="Times New Roman"/>
          <w:lang w:val="lt-LT"/>
        </w:rPr>
        <w:t>metabolizuojami</w:t>
      </w:r>
      <w:proofErr w:type="spellEnd"/>
      <w:r w:rsidRPr="00B91CF3">
        <w:rPr>
          <w:rFonts w:ascii="Times New Roman" w:eastAsia="Times New Roman" w:hAnsi="Times New Roman" w:cs="Times New Roman"/>
          <w:lang w:val="lt-LT"/>
        </w:rPr>
        <w:t xml:space="preserve"> veikiant </w:t>
      </w:r>
      <w:proofErr w:type="spellStart"/>
      <w:r w:rsidRPr="00B91CF3">
        <w:rPr>
          <w:rFonts w:ascii="Times New Roman" w:eastAsia="Times New Roman" w:hAnsi="Times New Roman" w:cs="Times New Roman"/>
          <w:lang w:val="lt-LT"/>
        </w:rPr>
        <w:t>citochromo</w:t>
      </w:r>
      <w:proofErr w:type="spellEnd"/>
      <w:r w:rsidRPr="00B91CF3">
        <w:rPr>
          <w:rFonts w:ascii="Times New Roman" w:eastAsia="Times New Roman" w:hAnsi="Times New Roman" w:cs="Times New Roman"/>
          <w:lang w:val="lt-LT"/>
        </w:rPr>
        <w:t xml:space="preserve"> P450 </w:t>
      </w:r>
      <w:proofErr w:type="spellStart"/>
      <w:r w:rsidRPr="00B91CF3">
        <w:rPr>
          <w:rFonts w:ascii="Times New Roman" w:eastAsia="Times New Roman" w:hAnsi="Times New Roman" w:cs="Times New Roman"/>
          <w:lang w:val="lt-LT"/>
        </w:rPr>
        <w:t>izofermentams</w:t>
      </w:r>
      <w:proofErr w:type="spellEnd"/>
      <w:r w:rsidRPr="00B91CF3">
        <w:rPr>
          <w:rFonts w:ascii="Times New Roman" w:eastAsia="Times New Roman" w:hAnsi="Times New Roman" w:cs="Times New Roman"/>
          <w:lang w:val="lt-LT"/>
        </w:rPr>
        <w:t>, įskaitant CYP 1A2, CYP 2A6, CYP 2C8/9/10, CYP 2D6, CYP 2E1, CYP 3A4, ir CYP 3A5, metabolizmo. Praėjus vienai savaitei po pavartojimo</w:t>
      </w:r>
      <w:r w:rsidRPr="00B91CF3">
        <w:rPr>
          <w:rFonts w:ascii="Times New Roman" w:eastAsia="Times New Roman" w:hAnsi="Times New Roman" w:cs="Times New Roman"/>
          <w:kern w:val="2"/>
          <w:lang w:val="lt-LT"/>
        </w:rPr>
        <w:t>, 70 % dozės pašalinama su šlapimu ir 14 % su išmatomis. Su šlapimu 35</w:t>
      </w:r>
      <w:r w:rsidRPr="00B91CF3">
        <w:rPr>
          <w:rFonts w:ascii="Times New Roman" w:eastAsia="Times New Roman" w:hAnsi="Times New Roman" w:cs="Times New Roman"/>
          <w:kern w:val="2"/>
          <w:lang w:val="lt-LT"/>
        </w:rPr>
        <w:noBreakHyphen/>
        <w:t xml:space="preserve">45 % dozės šalinama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ir 9-hidroksirisperidono pavidalu. Kitą dalį sudaro neveiklūs metabolitai. Išgerto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pusinis eliminacijos periodas iš psichoze sergančių asmenų organizmo trunka maždaug 3 valandas. 9-hidroksirisperidono ir veikliosios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darančios frakcijos pusinis eliminacijos periodas yra 24 valandos.</w:t>
      </w:r>
    </w:p>
    <w:p w14:paraId="179DE13A" w14:textId="77777777" w:rsidR="00C8121A" w:rsidRPr="00B91CF3" w:rsidRDefault="00C8121A" w:rsidP="00C8121A">
      <w:pPr>
        <w:tabs>
          <w:tab w:val="left" w:pos="720"/>
        </w:tabs>
        <w:autoSpaceDE w:val="0"/>
        <w:autoSpaceDN w:val="0"/>
        <w:adjustRightInd w:val="0"/>
        <w:spacing w:after="0" w:line="260" w:lineRule="exact"/>
        <w:jc w:val="both"/>
        <w:rPr>
          <w:rFonts w:ascii="Times New Roman" w:eastAsia="Times New Roman" w:hAnsi="Times New Roman" w:cs="Times New Roman"/>
          <w:kern w:val="2"/>
          <w:lang w:val="lt-LT"/>
        </w:rPr>
      </w:pPr>
    </w:p>
    <w:p w14:paraId="1ED61AF4" w14:textId="77777777" w:rsidR="00C8121A" w:rsidRDefault="00E423FD" w:rsidP="00C8121A">
      <w:pPr>
        <w:spacing w:after="0" w:line="260" w:lineRule="exact"/>
        <w:jc w:val="both"/>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Tiesinis/netiesinis pobūdis</w:t>
      </w:r>
    </w:p>
    <w:p w14:paraId="16D4D4EA" w14:textId="77777777" w:rsidR="002C2053" w:rsidRPr="00B91CF3" w:rsidRDefault="002C2053" w:rsidP="00C8121A">
      <w:pPr>
        <w:spacing w:after="0" w:line="260" w:lineRule="exact"/>
        <w:jc w:val="both"/>
        <w:rPr>
          <w:rFonts w:ascii="Times New Roman" w:eastAsia="Times New Roman" w:hAnsi="Times New Roman" w:cs="Times New Roman"/>
          <w:kern w:val="2"/>
          <w:u w:val="single"/>
          <w:lang w:val="lt-LT"/>
        </w:rPr>
      </w:pPr>
    </w:p>
    <w:p w14:paraId="7DF8D96A" w14:textId="77777777"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Vartojant gydomąsias dozes,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koncentracija plazmoje proporcinga dozei.</w:t>
      </w:r>
    </w:p>
    <w:p w14:paraId="4EB9B17E" w14:textId="77777777" w:rsidR="00C8121A" w:rsidRPr="00B91CF3" w:rsidRDefault="00C8121A" w:rsidP="00C8121A">
      <w:pPr>
        <w:spacing w:after="0" w:line="260" w:lineRule="exact"/>
        <w:jc w:val="both"/>
        <w:rPr>
          <w:rFonts w:ascii="Times New Roman" w:eastAsia="Times New Roman" w:hAnsi="Times New Roman" w:cs="Times New Roman"/>
          <w:i/>
          <w:kern w:val="2"/>
          <w:lang w:val="lt-LT"/>
        </w:rPr>
      </w:pPr>
    </w:p>
    <w:p w14:paraId="44DAFD86" w14:textId="77777777" w:rsidR="00C8121A" w:rsidRDefault="00C8121A" w:rsidP="00C8121A">
      <w:pPr>
        <w:spacing w:after="0" w:line="260" w:lineRule="exact"/>
        <w:jc w:val="both"/>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 xml:space="preserve">Senyvi pacientai ir </w:t>
      </w:r>
      <w:r w:rsidR="001E678B">
        <w:rPr>
          <w:rFonts w:ascii="Times New Roman" w:eastAsia="Times New Roman" w:hAnsi="Times New Roman" w:cs="Times New Roman"/>
          <w:kern w:val="2"/>
          <w:u w:val="single"/>
          <w:lang w:val="lt-LT"/>
        </w:rPr>
        <w:t>pacientai</w:t>
      </w:r>
      <w:r w:rsidRPr="00B91CF3">
        <w:rPr>
          <w:rFonts w:ascii="Times New Roman" w:eastAsia="Times New Roman" w:hAnsi="Times New Roman" w:cs="Times New Roman"/>
          <w:kern w:val="2"/>
          <w:u w:val="single"/>
          <w:lang w:val="lt-LT"/>
        </w:rPr>
        <w:t>, sergantys kepenų ir inkstų funkcijos sutrikimu</w:t>
      </w:r>
    </w:p>
    <w:p w14:paraId="203CD3D9" w14:textId="77777777" w:rsidR="002C2053" w:rsidRPr="00B91CF3" w:rsidRDefault="002C2053" w:rsidP="00C8121A">
      <w:pPr>
        <w:spacing w:after="0" w:line="260" w:lineRule="exact"/>
        <w:jc w:val="both"/>
        <w:rPr>
          <w:rFonts w:ascii="Times New Roman" w:eastAsia="Times New Roman" w:hAnsi="Times New Roman" w:cs="Times New Roman"/>
          <w:kern w:val="2"/>
          <w:u w:val="single"/>
          <w:lang w:val="lt-LT"/>
        </w:rPr>
      </w:pPr>
    </w:p>
    <w:p w14:paraId="58980153" w14:textId="6A55C893"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lang w:val="lt-LT"/>
        </w:rPr>
        <w:t xml:space="preserve">Vienkartinės </w:t>
      </w:r>
      <w:r w:rsidR="005055D6" w:rsidRPr="005055D6">
        <w:rPr>
          <w:rFonts w:ascii="Times New Roman" w:eastAsia="Times New Roman" w:hAnsi="Times New Roman" w:cs="Times New Roman"/>
          <w:lang w:val="lt-LT"/>
        </w:rPr>
        <w:t xml:space="preserve">geriamojo </w:t>
      </w:r>
      <w:proofErr w:type="spellStart"/>
      <w:r w:rsidR="005055D6" w:rsidRPr="005055D6">
        <w:rPr>
          <w:rFonts w:ascii="Times New Roman" w:eastAsia="Times New Roman" w:hAnsi="Times New Roman" w:cs="Times New Roman"/>
          <w:lang w:val="lt-LT"/>
        </w:rPr>
        <w:t>risperidono</w:t>
      </w:r>
      <w:proofErr w:type="spellEnd"/>
      <w:r w:rsidR="005055D6" w:rsidRPr="005055D6">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dozės </w:t>
      </w:r>
      <w:r w:rsidR="005055D6" w:rsidRPr="005055D6">
        <w:rPr>
          <w:rFonts w:ascii="Times New Roman" w:eastAsia="Times New Roman" w:hAnsi="Times New Roman" w:cs="Times New Roman"/>
          <w:lang w:val="lt-LT"/>
        </w:rPr>
        <w:t xml:space="preserve">farmakokinetikos </w:t>
      </w:r>
      <w:r w:rsidRPr="00B91CF3">
        <w:rPr>
          <w:rFonts w:ascii="Times New Roman" w:eastAsia="Times New Roman" w:hAnsi="Times New Roman" w:cs="Times New Roman"/>
          <w:lang w:val="lt-LT"/>
        </w:rPr>
        <w:t xml:space="preserve">tyrimai parodė vidutiniškai 43 % didesnę veikliosios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darančios</w:t>
      </w:r>
      <w:r w:rsidRPr="00B91CF3">
        <w:rPr>
          <w:rFonts w:ascii="Times New Roman" w:eastAsia="Times New Roman" w:hAnsi="Times New Roman" w:cs="Times New Roman"/>
          <w:lang w:val="lt-LT"/>
        </w:rPr>
        <w:t xml:space="preserve"> frakcijos koncentraciją plazmoje, 38 % ilgesnį pusinį periodą ir </w:t>
      </w:r>
      <w:r w:rsidRPr="00B91CF3">
        <w:rPr>
          <w:rFonts w:ascii="Times New Roman" w:eastAsia="Times New Roman" w:hAnsi="Times New Roman" w:cs="Times New Roman"/>
          <w:kern w:val="2"/>
          <w:lang w:val="lt-LT"/>
        </w:rPr>
        <w:t xml:space="preserve">30 % </w:t>
      </w:r>
      <w:r w:rsidRPr="00B91CF3">
        <w:rPr>
          <w:rFonts w:ascii="Times New Roman" w:eastAsia="Times New Roman" w:hAnsi="Times New Roman" w:cs="Times New Roman"/>
          <w:lang w:val="lt-LT"/>
        </w:rPr>
        <w:t xml:space="preserve">mažesnį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darančios frakcijos </w:t>
      </w:r>
      <w:r w:rsidRPr="00B91CF3">
        <w:rPr>
          <w:rFonts w:ascii="Times New Roman" w:eastAsia="Times New Roman" w:hAnsi="Times New Roman" w:cs="Times New Roman"/>
          <w:lang w:val="lt-LT"/>
        </w:rPr>
        <w:t xml:space="preserve">klirensą iš senyvų žmonių organizmo. </w:t>
      </w:r>
      <w:r w:rsidR="005055D6" w:rsidRPr="005055D6">
        <w:rPr>
          <w:rFonts w:ascii="Times New Roman" w:eastAsia="Times New Roman" w:hAnsi="Times New Roman" w:cs="Times New Roman"/>
          <w:lang w:val="lt-LT"/>
        </w:rPr>
        <w:t>Veikliosios frakcijos klirensas suaugusiųjų, sergančių vidutinio sunkumo inkstų liga, organizme sudarė ~ 48 % klirenso sveikų jaunų suaugusiųjų organizme. Veikliosios frakcijos klirensas suaugusiųjų, sergančių sunkia inkstų liga, organizme sudarė ~ 31 % klirenso sveikų jaunų suaugusiųjų organizme. Veikliosios frakcijos pusin</w:t>
      </w:r>
      <w:r w:rsidR="008808FA">
        <w:rPr>
          <w:rFonts w:ascii="Times New Roman" w:eastAsia="Times New Roman" w:hAnsi="Times New Roman" w:cs="Times New Roman"/>
          <w:lang w:val="lt-LT"/>
        </w:rPr>
        <w:t>ės eliminacijos</w:t>
      </w:r>
      <w:r w:rsidR="005055D6" w:rsidRPr="005055D6">
        <w:rPr>
          <w:rFonts w:ascii="Times New Roman" w:eastAsia="Times New Roman" w:hAnsi="Times New Roman" w:cs="Times New Roman"/>
          <w:lang w:val="lt-LT"/>
        </w:rPr>
        <w:t xml:space="preserve"> periodas jaunų suaugusiųjų organizme truko 16,7</w:t>
      </w:r>
      <w:r w:rsidR="008808FA" w:rsidRPr="009243C7">
        <w:rPr>
          <w:lang w:val="lt-LT"/>
        </w:rPr>
        <w:t> </w:t>
      </w:r>
      <w:r w:rsidR="005055D6" w:rsidRPr="005055D6">
        <w:rPr>
          <w:rFonts w:ascii="Times New Roman" w:eastAsia="Times New Roman" w:hAnsi="Times New Roman" w:cs="Times New Roman"/>
          <w:lang w:val="lt-LT"/>
        </w:rPr>
        <w:t>val., suaugusiųjų, sergančių vidutinio sunkumo inkstų liga, organizme – 24,9</w:t>
      </w:r>
      <w:r w:rsidR="00EE5C37">
        <w:rPr>
          <w:rFonts w:ascii="Times New Roman" w:eastAsia="Times New Roman" w:hAnsi="Times New Roman" w:cs="Times New Roman"/>
          <w:lang w:val="lt-LT"/>
        </w:rPr>
        <w:t> </w:t>
      </w:r>
      <w:r w:rsidR="005055D6" w:rsidRPr="005055D6">
        <w:rPr>
          <w:rFonts w:ascii="Times New Roman" w:eastAsia="Times New Roman" w:hAnsi="Times New Roman" w:cs="Times New Roman"/>
          <w:lang w:val="lt-LT"/>
        </w:rPr>
        <w:t>val. (arba ~ 1,5 karto ilgiau nei jaunų suaugusiųjų organizme), o suaugusiųjų, sergančių sunkia inkstų liga, organizme – 28,8</w:t>
      </w:r>
      <w:r w:rsidR="008808FA" w:rsidRPr="009243C7">
        <w:rPr>
          <w:lang w:val="lt-LT"/>
        </w:rPr>
        <w:t> </w:t>
      </w:r>
      <w:r w:rsidR="005055D6" w:rsidRPr="005055D6">
        <w:rPr>
          <w:rFonts w:ascii="Times New Roman" w:eastAsia="Times New Roman" w:hAnsi="Times New Roman" w:cs="Times New Roman"/>
          <w:lang w:val="lt-LT"/>
        </w:rPr>
        <w:t>val. (arba ~ 1,7 karto ilgiau nei jaunų suaugusiųjų organizme).</w:t>
      </w:r>
      <w:r w:rsidRPr="00B91CF3">
        <w:rPr>
          <w:rFonts w:ascii="Times New Roman" w:eastAsia="Times New Roman" w:hAnsi="Times New Roman" w:cs="Times New Roman"/>
          <w:lang w:val="lt-LT"/>
        </w:rPr>
        <w:t xml:space="preserve"> </w:t>
      </w:r>
      <w:r w:rsidR="001E678B">
        <w:rPr>
          <w:rFonts w:ascii="Times New Roman" w:eastAsia="Times New Roman" w:hAnsi="Times New Roman" w:cs="Times New Roman"/>
          <w:lang w:val="lt-LT"/>
        </w:rPr>
        <w:t>Pacientų</w:t>
      </w:r>
      <w:r w:rsidRPr="00B91CF3">
        <w:rPr>
          <w:rFonts w:ascii="Times New Roman" w:eastAsia="Times New Roman" w:hAnsi="Times New Roman" w:cs="Times New Roman"/>
          <w:lang w:val="lt-LT"/>
        </w:rPr>
        <w:t xml:space="preserve">, sergančių kepenų funkcijos nepakankamumu, kraujo plazmoje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koncentracija buvo normali</w:t>
      </w:r>
      <w:r w:rsidRPr="00B91CF3">
        <w:rPr>
          <w:rFonts w:ascii="Times New Roman" w:eastAsia="Times New Roman" w:hAnsi="Times New Roman" w:cs="Times New Roman"/>
          <w:kern w:val="2"/>
          <w:lang w:val="lt-LT"/>
        </w:rPr>
        <w:t xml:space="preserve">, bet vidutinė laisvos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frakcijos koncentracija plazmoje padidėjo maždaug </w:t>
      </w:r>
      <w:r w:rsidR="005055D6">
        <w:rPr>
          <w:rFonts w:ascii="Times New Roman" w:eastAsia="Times New Roman" w:hAnsi="Times New Roman" w:cs="Times New Roman"/>
          <w:kern w:val="2"/>
          <w:lang w:val="lt-LT"/>
        </w:rPr>
        <w:t>37,1</w:t>
      </w:r>
      <w:r w:rsidRPr="00B91CF3">
        <w:rPr>
          <w:rFonts w:ascii="Times New Roman" w:eastAsia="Times New Roman" w:hAnsi="Times New Roman" w:cs="Times New Roman"/>
          <w:kern w:val="2"/>
          <w:lang w:val="lt-LT"/>
        </w:rPr>
        <w:t xml:space="preserve"> %.</w:t>
      </w:r>
    </w:p>
    <w:p w14:paraId="5A77B0A8" w14:textId="36BD82EA" w:rsidR="00C8121A" w:rsidRPr="005055D6" w:rsidRDefault="005055D6" w:rsidP="00C8121A">
      <w:pPr>
        <w:spacing w:after="0" w:line="260" w:lineRule="exact"/>
        <w:jc w:val="both"/>
        <w:rPr>
          <w:rFonts w:ascii="Times New Roman" w:eastAsia="Times New Roman" w:hAnsi="Times New Roman" w:cs="Times New Roman"/>
          <w:kern w:val="2"/>
          <w:lang w:val="lt-LT"/>
        </w:rPr>
      </w:pPr>
      <w:r w:rsidRPr="005055D6">
        <w:rPr>
          <w:rFonts w:ascii="Times New Roman" w:eastAsia="Times New Roman" w:hAnsi="Times New Roman" w:cs="Times New Roman"/>
          <w:kern w:val="2"/>
          <w:lang w:val="lt-LT"/>
        </w:rPr>
        <w:t xml:space="preserve">Išgerto </w:t>
      </w:r>
      <w:proofErr w:type="spellStart"/>
      <w:r w:rsidRPr="005055D6">
        <w:rPr>
          <w:rFonts w:ascii="Times New Roman" w:eastAsia="Times New Roman" w:hAnsi="Times New Roman" w:cs="Times New Roman"/>
          <w:kern w:val="2"/>
          <w:lang w:val="lt-LT"/>
        </w:rPr>
        <w:t>risperidono</w:t>
      </w:r>
      <w:proofErr w:type="spellEnd"/>
      <w:r w:rsidRPr="005055D6">
        <w:rPr>
          <w:rFonts w:ascii="Times New Roman" w:eastAsia="Times New Roman" w:hAnsi="Times New Roman" w:cs="Times New Roman"/>
          <w:kern w:val="2"/>
          <w:lang w:val="lt-LT"/>
        </w:rPr>
        <w:t xml:space="preserve"> ir veikliosios frakcijos klirensas ir pusinės eliminacijos periodas suaugusiųjų, kuriems yra vidutinio sunkumo ir sunkus kepenų funkcijos sutrikimas, organizme reikšmingai nesiskyrė nuo šių parametrų sveikų jaunų suaugusiųjų organizme.</w:t>
      </w:r>
    </w:p>
    <w:p w14:paraId="1F540C7F" w14:textId="77777777" w:rsidR="005055D6" w:rsidRPr="00B91CF3" w:rsidRDefault="005055D6" w:rsidP="00C8121A">
      <w:pPr>
        <w:spacing w:after="0" w:line="260" w:lineRule="exact"/>
        <w:jc w:val="both"/>
        <w:rPr>
          <w:rFonts w:ascii="Times New Roman" w:eastAsia="Times New Roman" w:hAnsi="Times New Roman" w:cs="Times New Roman"/>
          <w:i/>
          <w:kern w:val="2"/>
          <w:lang w:val="lt-LT"/>
        </w:rPr>
      </w:pPr>
    </w:p>
    <w:p w14:paraId="3CC0FF43" w14:textId="77777777" w:rsidR="00C8121A" w:rsidRDefault="00C8121A" w:rsidP="00C8121A">
      <w:pPr>
        <w:spacing w:after="0" w:line="260" w:lineRule="exact"/>
        <w:jc w:val="both"/>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Vaikai ir paaugliai</w:t>
      </w:r>
    </w:p>
    <w:p w14:paraId="530D8C33" w14:textId="77777777" w:rsidR="002C2053" w:rsidRPr="00B91CF3" w:rsidRDefault="002C2053" w:rsidP="00C8121A">
      <w:pPr>
        <w:spacing w:after="0" w:line="260" w:lineRule="exact"/>
        <w:jc w:val="both"/>
        <w:rPr>
          <w:rFonts w:ascii="Times New Roman" w:eastAsia="Times New Roman" w:hAnsi="Times New Roman" w:cs="Times New Roman"/>
          <w:kern w:val="2"/>
          <w:u w:val="single"/>
          <w:lang w:val="lt-LT"/>
        </w:rPr>
      </w:pPr>
    </w:p>
    <w:p w14:paraId="49C858B8" w14:textId="77777777" w:rsidR="00C8121A" w:rsidRPr="00B91CF3"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9-hidroksirisperidono ir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darančios frakcijos farmakokinetika vaikų organizme panaši į suaugusiųjų.</w:t>
      </w:r>
    </w:p>
    <w:p w14:paraId="26005CAB" w14:textId="77777777" w:rsidR="00C8121A" w:rsidRPr="00B91CF3" w:rsidRDefault="00C8121A" w:rsidP="00C8121A">
      <w:pPr>
        <w:spacing w:after="0" w:line="260" w:lineRule="exact"/>
        <w:ind w:left="567" w:hanging="567"/>
        <w:jc w:val="both"/>
        <w:rPr>
          <w:rFonts w:ascii="Times New Roman" w:eastAsia="Times New Roman" w:hAnsi="Times New Roman" w:cs="Times New Roman"/>
          <w:lang w:val="lt-LT"/>
        </w:rPr>
      </w:pPr>
    </w:p>
    <w:p w14:paraId="76EFCD15" w14:textId="77777777" w:rsidR="00C8121A" w:rsidRPr="003D66C1" w:rsidRDefault="00C8121A" w:rsidP="00C8121A">
      <w:pPr>
        <w:spacing w:after="0" w:line="260" w:lineRule="exact"/>
        <w:jc w:val="both"/>
        <w:rPr>
          <w:rFonts w:ascii="Times New Roman" w:eastAsia="Times New Roman" w:hAnsi="Times New Roman" w:cs="Times New Roman"/>
          <w:i/>
          <w:kern w:val="2"/>
          <w:lang w:val="lt-LT"/>
        </w:rPr>
      </w:pPr>
      <w:r w:rsidRPr="003D66C1">
        <w:rPr>
          <w:rFonts w:ascii="Times New Roman" w:eastAsia="Times New Roman" w:hAnsi="Times New Roman" w:cs="Times New Roman"/>
          <w:i/>
          <w:kern w:val="2"/>
          <w:lang w:val="lt-LT"/>
        </w:rPr>
        <w:t>Lytis, rasė ir rūkymas</w:t>
      </w:r>
    </w:p>
    <w:p w14:paraId="689B8AF9" w14:textId="77777777" w:rsidR="002C2053" w:rsidRPr="00B91CF3" w:rsidRDefault="002C2053" w:rsidP="00C8121A">
      <w:pPr>
        <w:spacing w:after="0" w:line="260" w:lineRule="exact"/>
        <w:jc w:val="both"/>
        <w:rPr>
          <w:rFonts w:ascii="Times New Roman" w:eastAsia="Times New Roman" w:hAnsi="Times New Roman" w:cs="Times New Roman"/>
          <w:u w:val="single"/>
          <w:lang w:val="lt-LT"/>
        </w:rPr>
      </w:pPr>
    </w:p>
    <w:p w14:paraId="322F6579"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 xml:space="preserve">Populiacijos farmakokinetikos analizė lyties, rasės ir rūkymo įtakos </w:t>
      </w:r>
      <w:proofErr w:type="spellStart"/>
      <w:r w:rsidRPr="00B91CF3">
        <w:rPr>
          <w:rFonts w:ascii="Times New Roman" w:eastAsia="Times New Roman" w:hAnsi="Times New Roman" w:cs="Times New Roman"/>
          <w:kern w:val="2"/>
          <w:lang w:val="lt-LT"/>
        </w:rPr>
        <w:t>risperidono</w:t>
      </w:r>
      <w:proofErr w:type="spellEnd"/>
      <w:r w:rsidRPr="00B91CF3">
        <w:rPr>
          <w:rFonts w:ascii="Times New Roman" w:eastAsia="Times New Roman" w:hAnsi="Times New Roman" w:cs="Times New Roman"/>
          <w:kern w:val="2"/>
          <w:lang w:val="lt-LT"/>
        </w:rPr>
        <w:t xml:space="preserve"> ir </w:t>
      </w:r>
      <w:proofErr w:type="spellStart"/>
      <w:r w:rsidRPr="00B91CF3">
        <w:rPr>
          <w:rFonts w:ascii="Times New Roman" w:eastAsia="Times New Roman" w:hAnsi="Times New Roman" w:cs="Times New Roman"/>
          <w:kern w:val="2"/>
          <w:lang w:val="lt-LT"/>
        </w:rPr>
        <w:t>antipsichozinį</w:t>
      </w:r>
      <w:proofErr w:type="spellEnd"/>
      <w:r w:rsidRPr="00B91CF3">
        <w:rPr>
          <w:rFonts w:ascii="Times New Roman" w:eastAsia="Times New Roman" w:hAnsi="Times New Roman" w:cs="Times New Roman"/>
          <w:kern w:val="2"/>
          <w:lang w:val="lt-LT"/>
        </w:rPr>
        <w:t xml:space="preserve"> poveikį darančios frakcijos farmakokinetikai neparodė.</w:t>
      </w:r>
    </w:p>
    <w:p w14:paraId="5F54A5D3" w14:textId="77777777" w:rsidR="00C8121A" w:rsidRPr="00B91CF3" w:rsidRDefault="00C8121A" w:rsidP="00C8121A">
      <w:pPr>
        <w:spacing w:after="0" w:line="260" w:lineRule="exact"/>
        <w:rPr>
          <w:rFonts w:ascii="Times New Roman" w:eastAsia="Times New Roman" w:hAnsi="Times New Roman" w:cs="Times New Roman"/>
          <w:lang w:val="lt-LT"/>
        </w:rPr>
      </w:pPr>
    </w:p>
    <w:p w14:paraId="4D6A8BCF"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6" w:name="_Toc129243114"/>
      <w:bookmarkStart w:id="37" w:name="_Toc129243239"/>
      <w:r w:rsidRPr="00B91CF3">
        <w:rPr>
          <w:rFonts w:ascii="Times New Roman" w:eastAsia="Times New Roman" w:hAnsi="Times New Roman" w:cs="Times New Roman"/>
          <w:b/>
          <w:lang w:val="lt-LT"/>
        </w:rPr>
        <w:t>5.3</w:t>
      </w:r>
      <w:r w:rsidRPr="00B91CF3">
        <w:rPr>
          <w:rFonts w:ascii="Times New Roman" w:eastAsia="Times New Roman" w:hAnsi="Times New Roman" w:cs="Times New Roman"/>
          <w:b/>
          <w:lang w:val="lt-LT"/>
        </w:rPr>
        <w:tab/>
      </w:r>
      <w:proofErr w:type="spellStart"/>
      <w:r w:rsidRPr="00B91CF3">
        <w:rPr>
          <w:rFonts w:ascii="Times New Roman" w:eastAsia="Times New Roman" w:hAnsi="Times New Roman" w:cs="Times New Roman"/>
          <w:b/>
          <w:lang w:val="lt-LT"/>
        </w:rPr>
        <w:t>Ikiklinikinių</w:t>
      </w:r>
      <w:proofErr w:type="spellEnd"/>
      <w:r w:rsidRPr="00B91CF3">
        <w:rPr>
          <w:rFonts w:ascii="Times New Roman" w:eastAsia="Times New Roman" w:hAnsi="Times New Roman" w:cs="Times New Roman"/>
          <w:b/>
          <w:lang w:val="lt-LT"/>
        </w:rPr>
        <w:t xml:space="preserve"> saugumo tyrimų duomenys</w:t>
      </w:r>
      <w:bookmarkEnd w:id="36"/>
      <w:bookmarkEnd w:id="37"/>
    </w:p>
    <w:p w14:paraId="0B825D38" w14:textId="77777777" w:rsidR="00C8121A" w:rsidRPr="00B91CF3" w:rsidRDefault="00C8121A" w:rsidP="00C8121A">
      <w:pPr>
        <w:spacing w:after="0" w:line="260" w:lineRule="exact"/>
        <w:rPr>
          <w:rFonts w:ascii="Times New Roman" w:eastAsia="Times New Roman" w:hAnsi="Times New Roman" w:cs="Times New Roman"/>
          <w:lang w:val="lt-LT"/>
        </w:rPr>
      </w:pPr>
    </w:p>
    <w:p w14:paraId="233ED8BB" w14:textId="77777777" w:rsidR="00E423FD" w:rsidRPr="00B91CF3" w:rsidRDefault="00C8121A"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Lėtinio ir </w:t>
      </w:r>
      <w:proofErr w:type="spellStart"/>
      <w:r w:rsidRPr="00B91CF3">
        <w:rPr>
          <w:rFonts w:ascii="Times New Roman" w:eastAsia="Times New Roman" w:hAnsi="Times New Roman" w:cs="Times New Roman"/>
          <w:lang w:val="lt-LT"/>
        </w:rPr>
        <w:t>poūmio</w:t>
      </w:r>
      <w:proofErr w:type="spellEnd"/>
      <w:r w:rsidRPr="00B91CF3">
        <w:rPr>
          <w:rFonts w:ascii="Times New Roman" w:eastAsia="Times New Roman" w:hAnsi="Times New Roman" w:cs="Times New Roman"/>
          <w:lang w:val="lt-LT"/>
        </w:rPr>
        <w:t xml:space="preserve"> toksinio poveikio tyrimų, kurių metu dozavimas pradėtas lytiškai nesubrendusioms žiurkėms ir šunims, duomenimis, pasireiškė nuo dozės priklausomas poveikis patinų ir patelių lytiniams organams ir pieno liaukoms. Toks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poveikis buvo susijęs su prolaktino koncentracijos serume padidėjimu, kurį sukėlė dopamino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receptorių blokada. Be to, audinių kultūrų tyrimai parodė, kad prolaktinas gali skatinti žmogaus krūties audinio ląstelių augimą.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teratogeninio</w:t>
      </w:r>
      <w:proofErr w:type="spellEnd"/>
      <w:r w:rsidRPr="00B91CF3">
        <w:rPr>
          <w:rFonts w:ascii="Times New Roman" w:eastAsia="Times New Roman" w:hAnsi="Times New Roman" w:cs="Times New Roman"/>
          <w:lang w:val="lt-LT"/>
        </w:rPr>
        <w:t xml:space="preserve"> poveikio žiurkėms ir triušiams nesukėlė.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poveikio reprodukcijai tyrimai su žiurkėmis parodė nepageidaujamą poveikį poravimosi elgsenai, atsivestų jauniklių svoriui ir palikuonių išgyvenamumui.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injekavimas</w:t>
      </w:r>
      <w:proofErr w:type="spellEnd"/>
      <w:r w:rsidRPr="00B91CF3">
        <w:rPr>
          <w:rFonts w:ascii="Times New Roman" w:eastAsia="Times New Roman" w:hAnsi="Times New Roman" w:cs="Times New Roman"/>
          <w:lang w:val="lt-LT"/>
        </w:rPr>
        <w:t xml:space="preserve"> žiurkėms į gimdą susijęs su pažinimo sutrikimais suaugus. Kiti dopamino antagonistai, vartojami gyvūnams </w:t>
      </w:r>
      <w:proofErr w:type="spellStart"/>
      <w:r w:rsidRPr="00B91CF3">
        <w:rPr>
          <w:rFonts w:ascii="Times New Roman" w:eastAsia="Times New Roman" w:hAnsi="Times New Roman" w:cs="Times New Roman"/>
          <w:lang w:val="lt-LT"/>
        </w:rPr>
        <w:t>veisimosi</w:t>
      </w:r>
      <w:proofErr w:type="spellEnd"/>
      <w:r w:rsidRPr="00B91CF3">
        <w:rPr>
          <w:rFonts w:ascii="Times New Roman" w:eastAsia="Times New Roman" w:hAnsi="Times New Roman" w:cs="Times New Roman"/>
          <w:lang w:val="lt-LT"/>
        </w:rPr>
        <w:t xml:space="preserve"> laikotarpiu, darė nepalankų poveikį palikuonių mokymuisi ir motoriniam vystymuisi. </w:t>
      </w:r>
      <w:r w:rsidR="00E423FD" w:rsidRPr="00B91CF3">
        <w:rPr>
          <w:rFonts w:ascii="Times New Roman" w:eastAsia="Times New Roman" w:hAnsi="Times New Roman" w:cs="Times New Roman"/>
          <w:lang w:val="lt-LT"/>
        </w:rPr>
        <w:t xml:space="preserve">Toksinio poveikio tyrimo su jaunomis žiurkėmis, kurioms buvo skiriama geriamojo </w:t>
      </w:r>
      <w:proofErr w:type="spellStart"/>
      <w:r w:rsidR="00E423FD" w:rsidRPr="00B91CF3">
        <w:rPr>
          <w:rFonts w:ascii="Times New Roman" w:eastAsia="Times New Roman" w:hAnsi="Times New Roman" w:cs="Times New Roman"/>
          <w:lang w:val="lt-LT"/>
        </w:rPr>
        <w:t>risperidono</w:t>
      </w:r>
      <w:proofErr w:type="spellEnd"/>
      <w:r w:rsidR="00E423FD" w:rsidRPr="00B91CF3">
        <w:rPr>
          <w:rFonts w:ascii="Times New Roman" w:eastAsia="Times New Roman" w:hAnsi="Times New Roman" w:cs="Times New Roman"/>
          <w:lang w:val="lt-LT"/>
        </w:rPr>
        <w:t xml:space="preserve">, metu buvo stebimas padidėjęs </w:t>
      </w:r>
      <w:proofErr w:type="spellStart"/>
      <w:r w:rsidR="00E423FD" w:rsidRPr="00B91CF3">
        <w:rPr>
          <w:rFonts w:ascii="Times New Roman" w:eastAsia="Times New Roman" w:hAnsi="Times New Roman" w:cs="Times New Roman"/>
          <w:lang w:val="lt-LT"/>
        </w:rPr>
        <w:t>žiurkiukų</w:t>
      </w:r>
      <w:proofErr w:type="spellEnd"/>
      <w:r w:rsidR="00E423FD" w:rsidRPr="00B91CF3">
        <w:rPr>
          <w:rFonts w:ascii="Times New Roman" w:eastAsia="Times New Roman" w:hAnsi="Times New Roman" w:cs="Times New Roman"/>
          <w:lang w:val="lt-LT"/>
        </w:rPr>
        <w:t xml:space="preserve"> mirtingumas ir fizinio vystymosi sulėtėjimas. 40 savaičių tyrimo su jaunais šunimis, kuriems buvo skiriama geriamojo </w:t>
      </w:r>
      <w:proofErr w:type="spellStart"/>
      <w:r w:rsidR="00E423FD" w:rsidRPr="00B91CF3">
        <w:rPr>
          <w:rFonts w:ascii="Times New Roman" w:eastAsia="Times New Roman" w:hAnsi="Times New Roman" w:cs="Times New Roman"/>
          <w:lang w:val="lt-LT"/>
        </w:rPr>
        <w:t>risperidono</w:t>
      </w:r>
      <w:proofErr w:type="spellEnd"/>
      <w:r w:rsidR="00E423FD" w:rsidRPr="00B91CF3">
        <w:rPr>
          <w:rFonts w:ascii="Times New Roman" w:eastAsia="Times New Roman" w:hAnsi="Times New Roman" w:cs="Times New Roman"/>
          <w:lang w:val="lt-LT"/>
        </w:rPr>
        <w:t>, metu vėlavo lytinis brendimas. Atsižvelgiant į AUC, poveikio šunų ilgųjų kaulų augimui nebuvo vaistinio preparato ekspozicijai esant 3,6 karto didesnei už didžiausią geriamo vaistinio preparato ekspoziciją paauglių (1,5 mg per parą) organizme, o poveikis ilgųjų kaulų ir lytiniam brendimui buvo pastebėtas, kai ekspozicija 15 kartų viršijo didžiausią geriamo vaistinio preparato ekspoziciją paauglių organizme.</w:t>
      </w:r>
    </w:p>
    <w:p w14:paraId="3D0D37EE" w14:textId="77777777" w:rsidR="00E423FD" w:rsidRPr="00B91CF3" w:rsidRDefault="00E423FD" w:rsidP="00E423FD">
      <w:pPr>
        <w:spacing w:after="0" w:line="260" w:lineRule="exact"/>
        <w:rPr>
          <w:rFonts w:ascii="Times New Roman" w:eastAsia="Times New Roman" w:hAnsi="Times New Roman" w:cs="Times New Roman"/>
          <w:lang w:val="lt-LT"/>
        </w:rPr>
      </w:pPr>
    </w:p>
    <w:p w14:paraId="3F276F91"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Išsamių </w:t>
      </w:r>
      <w:proofErr w:type="spellStart"/>
      <w:r w:rsidRPr="00B91CF3">
        <w:rPr>
          <w:rFonts w:ascii="Times New Roman" w:eastAsia="Times New Roman" w:hAnsi="Times New Roman" w:cs="Times New Roman"/>
          <w:lang w:val="lt-LT"/>
        </w:rPr>
        <w:t>genotoksinio</w:t>
      </w:r>
      <w:proofErr w:type="spellEnd"/>
      <w:r w:rsidRPr="00B91CF3">
        <w:rPr>
          <w:rFonts w:ascii="Times New Roman" w:eastAsia="Times New Roman" w:hAnsi="Times New Roman" w:cs="Times New Roman"/>
          <w:lang w:val="lt-LT"/>
        </w:rPr>
        <w:t xml:space="preserve"> poveikio tyrimų duomenimis,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genotoksinio</w:t>
      </w:r>
      <w:proofErr w:type="spellEnd"/>
      <w:r w:rsidRPr="00B91CF3">
        <w:rPr>
          <w:rFonts w:ascii="Times New Roman" w:eastAsia="Times New Roman" w:hAnsi="Times New Roman" w:cs="Times New Roman"/>
          <w:lang w:val="lt-LT"/>
        </w:rPr>
        <w:t xml:space="preserve"> poveikio nedaro. Geriamojo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kancerogeninio poveikio tyrimų su žiurkėmis ir pelėmis duomenimis, padaugėjo </w:t>
      </w:r>
      <w:proofErr w:type="spellStart"/>
      <w:r w:rsidRPr="00B91CF3">
        <w:rPr>
          <w:rFonts w:ascii="Times New Roman" w:eastAsia="Times New Roman" w:hAnsi="Times New Roman" w:cs="Times New Roman"/>
          <w:lang w:val="lt-LT"/>
        </w:rPr>
        <w:t>posmegeninės</w:t>
      </w:r>
      <w:proofErr w:type="spellEnd"/>
      <w:r w:rsidRPr="00B91CF3">
        <w:rPr>
          <w:rFonts w:ascii="Times New Roman" w:eastAsia="Times New Roman" w:hAnsi="Times New Roman" w:cs="Times New Roman"/>
          <w:lang w:val="lt-LT"/>
        </w:rPr>
        <w:t xml:space="preserve"> liaukos adenomų (pelėms), endokrininių kasos adenomų (žiurkėms) bei pieno liaukos adenomų (abiejų rūšių gyvūnams). Šie navikai galėjo būti susiję su ilgalaikiu dopamino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receptorių antagonizmu ir </w:t>
      </w:r>
      <w:proofErr w:type="spellStart"/>
      <w:r w:rsidRPr="00B91CF3">
        <w:rPr>
          <w:rFonts w:ascii="Times New Roman" w:eastAsia="Times New Roman" w:hAnsi="Times New Roman" w:cs="Times New Roman"/>
          <w:lang w:val="lt-LT"/>
        </w:rPr>
        <w:t>hiperprolaktinemija</w:t>
      </w:r>
      <w:proofErr w:type="spellEnd"/>
      <w:r w:rsidRPr="00B91CF3">
        <w:rPr>
          <w:rFonts w:ascii="Times New Roman" w:eastAsia="Times New Roman" w:hAnsi="Times New Roman" w:cs="Times New Roman"/>
          <w:lang w:val="lt-LT"/>
        </w:rPr>
        <w:t xml:space="preserve">. Šių navikų atsiradimo graužikams reikšmė žmogui nežinoma. Tyrimai </w:t>
      </w:r>
      <w:proofErr w:type="spellStart"/>
      <w:r w:rsidRPr="00B91CF3">
        <w:rPr>
          <w:rFonts w:ascii="Times New Roman" w:eastAsia="Times New Roman" w:hAnsi="Times New Roman" w:cs="Times New Roman"/>
          <w:i/>
          <w:lang w:val="lt-LT"/>
        </w:rPr>
        <w:t>in</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vitro</w:t>
      </w:r>
      <w:proofErr w:type="spellEnd"/>
      <w:r w:rsidRPr="00B91CF3">
        <w:rPr>
          <w:rFonts w:ascii="Times New Roman" w:eastAsia="Times New Roman" w:hAnsi="Times New Roman" w:cs="Times New Roman"/>
          <w:lang w:val="lt-LT"/>
        </w:rPr>
        <w:t xml:space="preserve"> ir </w:t>
      </w:r>
      <w:proofErr w:type="spellStart"/>
      <w:r w:rsidRPr="00B91CF3">
        <w:rPr>
          <w:rFonts w:ascii="Times New Roman" w:eastAsia="Times New Roman" w:hAnsi="Times New Roman" w:cs="Times New Roman"/>
          <w:i/>
          <w:lang w:val="lt-LT"/>
        </w:rPr>
        <w:t>in</w:t>
      </w:r>
      <w:proofErr w:type="spellEnd"/>
      <w:r w:rsidRPr="00B91CF3">
        <w:rPr>
          <w:rFonts w:ascii="Times New Roman" w:eastAsia="Times New Roman" w:hAnsi="Times New Roman" w:cs="Times New Roman"/>
          <w:i/>
          <w:lang w:val="lt-LT"/>
        </w:rPr>
        <w:t xml:space="preserve"> </w:t>
      </w:r>
      <w:proofErr w:type="spellStart"/>
      <w:r w:rsidRPr="00B91CF3">
        <w:rPr>
          <w:rFonts w:ascii="Times New Roman" w:eastAsia="Times New Roman" w:hAnsi="Times New Roman" w:cs="Times New Roman"/>
          <w:i/>
          <w:lang w:val="lt-LT"/>
        </w:rPr>
        <w:t>vivo</w:t>
      </w:r>
      <w:proofErr w:type="spellEnd"/>
      <w:r w:rsidRPr="00B91CF3">
        <w:rPr>
          <w:rFonts w:ascii="Times New Roman" w:eastAsia="Times New Roman" w:hAnsi="Times New Roman" w:cs="Times New Roman"/>
          <w:lang w:val="lt-LT"/>
        </w:rPr>
        <w:t xml:space="preserve"> su gyvūnų modeliais parodė, kad didelės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gali ilginti QT intervalą, o tai susiję su teorine </w:t>
      </w:r>
      <w:proofErr w:type="spellStart"/>
      <w:r w:rsidRPr="00B91CF3">
        <w:rPr>
          <w:rFonts w:ascii="Times New Roman" w:eastAsia="Times New Roman" w:hAnsi="Times New Roman" w:cs="Times New Roman"/>
          <w:i/>
          <w:lang w:val="lt-LT"/>
        </w:rPr>
        <w:t>Torsades</w:t>
      </w:r>
      <w:proofErr w:type="spellEnd"/>
      <w:r w:rsidRPr="00B91CF3">
        <w:rPr>
          <w:rFonts w:ascii="Times New Roman" w:eastAsia="Times New Roman" w:hAnsi="Times New Roman" w:cs="Times New Roman"/>
          <w:i/>
          <w:lang w:val="lt-LT"/>
        </w:rPr>
        <w:t xml:space="preserve"> de </w:t>
      </w:r>
      <w:proofErr w:type="spellStart"/>
      <w:r w:rsidRPr="00B91CF3">
        <w:rPr>
          <w:rFonts w:ascii="Times New Roman" w:eastAsia="Times New Roman" w:hAnsi="Times New Roman" w:cs="Times New Roman"/>
          <w:i/>
          <w:lang w:val="lt-LT"/>
        </w:rPr>
        <w:t>pointes</w:t>
      </w:r>
      <w:proofErr w:type="spellEnd"/>
      <w:r w:rsidRPr="00B91CF3">
        <w:rPr>
          <w:rFonts w:ascii="Times New Roman" w:eastAsia="Times New Roman" w:hAnsi="Times New Roman" w:cs="Times New Roman"/>
          <w:lang w:val="lt-LT"/>
        </w:rPr>
        <w:t xml:space="preserve"> pasireiškimo rizika pacientui.</w:t>
      </w:r>
    </w:p>
    <w:p w14:paraId="66EFD9CD" w14:textId="77777777" w:rsidR="00C8121A" w:rsidRPr="00B91CF3" w:rsidRDefault="00C8121A" w:rsidP="00C8121A">
      <w:pPr>
        <w:spacing w:after="0" w:line="260" w:lineRule="exact"/>
        <w:rPr>
          <w:rFonts w:ascii="Times New Roman" w:eastAsia="Times New Roman" w:hAnsi="Times New Roman" w:cs="Times New Roman"/>
          <w:b/>
          <w:lang w:val="lt-LT"/>
        </w:rPr>
      </w:pPr>
      <w:bookmarkStart w:id="38" w:name="_Toc129243115"/>
      <w:bookmarkStart w:id="39" w:name="_Toc129243240"/>
    </w:p>
    <w:p w14:paraId="1A837C4B" w14:textId="77777777" w:rsidR="00C8121A" w:rsidRPr="00B91CF3" w:rsidRDefault="00C8121A" w:rsidP="00C8121A">
      <w:pPr>
        <w:spacing w:after="0" w:line="260" w:lineRule="exact"/>
        <w:rPr>
          <w:rFonts w:ascii="Times New Roman" w:eastAsia="Times New Roman" w:hAnsi="Times New Roman" w:cs="Times New Roman"/>
          <w:b/>
          <w:lang w:val="lt-LT"/>
        </w:rPr>
      </w:pPr>
    </w:p>
    <w:p w14:paraId="41441586"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6.</w:t>
      </w:r>
      <w:r w:rsidRPr="00B91CF3">
        <w:rPr>
          <w:rFonts w:ascii="Times New Roman" w:eastAsia="Times New Roman" w:hAnsi="Times New Roman" w:cs="Times New Roman"/>
          <w:b/>
          <w:lang w:val="lt-LT"/>
        </w:rPr>
        <w:tab/>
        <w:t>FARMACINĖ INFORMACIJA</w:t>
      </w:r>
      <w:bookmarkEnd w:id="38"/>
      <w:bookmarkEnd w:id="39"/>
    </w:p>
    <w:p w14:paraId="6BFA8C12" w14:textId="77777777" w:rsidR="00C8121A" w:rsidRPr="00B91CF3" w:rsidRDefault="00C8121A" w:rsidP="00C8121A">
      <w:pPr>
        <w:spacing w:after="0" w:line="260" w:lineRule="exact"/>
        <w:rPr>
          <w:rFonts w:ascii="Times New Roman" w:eastAsia="Times New Roman" w:hAnsi="Times New Roman" w:cs="Times New Roman"/>
          <w:lang w:val="lt-LT"/>
        </w:rPr>
      </w:pPr>
    </w:p>
    <w:p w14:paraId="05DC78F1" w14:textId="77777777"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6.1</w:t>
      </w:r>
      <w:r w:rsidRPr="00B91CF3">
        <w:rPr>
          <w:rFonts w:ascii="Times New Roman" w:eastAsia="Times New Roman" w:hAnsi="Times New Roman" w:cs="Times New Roman"/>
          <w:b/>
          <w:lang w:val="lt-LT"/>
        </w:rPr>
        <w:tab/>
        <w:t>Pagalbinių medžiagų sąrašas</w:t>
      </w:r>
    </w:p>
    <w:p w14:paraId="76186653" w14:textId="77777777" w:rsidR="00C8121A" w:rsidRPr="00B91CF3" w:rsidRDefault="00C8121A" w:rsidP="00C8121A">
      <w:pPr>
        <w:tabs>
          <w:tab w:val="left" w:pos="567"/>
        </w:tabs>
        <w:spacing w:after="0" w:line="260" w:lineRule="exact"/>
        <w:rPr>
          <w:rFonts w:ascii="Times New Roman" w:eastAsia="Times New Roman" w:hAnsi="Times New Roman" w:cs="Times New Roman"/>
          <w:i/>
          <w:lang w:val="lt-LT"/>
        </w:rPr>
      </w:pPr>
    </w:p>
    <w:p w14:paraId="211A87DF"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Tabletės branduolys</w:t>
      </w:r>
    </w:p>
    <w:p w14:paraId="11DB4A76" w14:textId="77FC965A" w:rsidR="00C8121A" w:rsidRPr="00B91CF3" w:rsidRDefault="005055D6" w:rsidP="00C8121A">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L</w:t>
      </w:r>
      <w:r w:rsidR="00C8121A" w:rsidRPr="00B91CF3">
        <w:rPr>
          <w:rFonts w:ascii="Times New Roman" w:eastAsia="Times New Roman" w:hAnsi="Times New Roman" w:cs="Times New Roman"/>
          <w:lang w:val="lt-LT"/>
        </w:rPr>
        <w:t xml:space="preserve">aktozė </w:t>
      </w:r>
    </w:p>
    <w:p w14:paraId="24C4392E"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Mikrokristalinė</w:t>
      </w:r>
      <w:proofErr w:type="spellEnd"/>
      <w:r w:rsidRPr="00B91CF3">
        <w:rPr>
          <w:rFonts w:ascii="Times New Roman" w:eastAsia="Times New Roman" w:hAnsi="Times New Roman" w:cs="Times New Roman"/>
          <w:lang w:val="lt-LT"/>
        </w:rPr>
        <w:t xml:space="preserve"> celiuliozė </w:t>
      </w:r>
    </w:p>
    <w:p w14:paraId="16D268EA"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Pregelifikuotas</w:t>
      </w:r>
      <w:proofErr w:type="spellEnd"/>
      <w:r w:rsidRPr="00B91CF3">
        <w:rPr>
          <w:rFonts w:ascii="Times New Roman" w:eastAsia="Times New Roman" w:hAnsi="Times New Roman" w:cs="Times New Roman"/>
          <w:lang w:val="lt-LT"/>
        </w:rPr>
        <w:t xml:space="preserve"> krakmolas </w:t>
      </w:r>
    </w:p>
    <w:p w14:paraId="210F8C43"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Magnio </w:t>
      </w:r>
      <w:proofErr w:type="spellStart"/>
      <w:r w:rsidRPr="00B91CF3">
        <w:rPr>
          <w:rFonts w:ascii="Times New Roman" w:eastAsia="Times New Roman" w:hAnsi="Times New Roman" w:cs="Times New Roman"/>
          <w:lang w:val="lt-LT"/>
        </w:rPr>
        <w:t>stearatas</w:t>
      </w:r>
      <w:proofErr w:type="spellEnd"/>
    </w:p>
    <w:p w14:paraId="6C84A31B"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14:paraId="37722890"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Tabletės plėvelė</w:t>
      </w:r>
    </w:p>
    <w:p w14:paraId="392F1D91"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Hipromeliozė</w:t>
      </w:r>
      <w:proofErr w:type="spellEnd"/>
      <w:r w:rsidRPr="00B91CF3">
        <w:rPr>
          <w:rFonts w:ascii="Times New Roman" w:eastAsia="Times New Roman" w:hAnsi="Times New Roman" w:cs="Times New Roman"/>
          <w:lang w:val="lt-LT"/>
        </w:rPr>
        <w:t xml:space="preserve"> </w:t>
      </w:r>
    </w:p>
    <w:p w14:paraId="5F8E1EDD" w14:textId="1FCB1A73" w:rsidR="00C8121A" w:rsidRPr="00B91CF3" w:rsidRDefault="007017BD" w:rsidP="00C8121A">
      <w:pPr>
        <w:tabs>
          <w:tab w:val="left" w:pos="567"/>
        </w:tabs>
        <w:spacing w:after="0" w:line="260" w:lineRule="exact"/>
        <w:rPr>
          <w:rFonts w:ascii="Times New Roman" w:eastAsia="Times New Roman" w:hAnsi="Times New Roman" w:cs="Times New Roman"/>
          <w:lang w:val="lt-LT"/>
        </w:rPr>
      </w:pPr>
      <w:proofErr w:type="spellStart"/>
      <w:r w:rsidRPr="0019251C">
        <w:rPr>
          <w:rFonts w:ascii="Times New Roman" w:eastAsia="Times New Roman" w:hAnsi="Times New Roman" w:cs="Times New Roman"/>
          <w:lang w:val="lt-LT"/>
        </w:rPr>
        <w:t>Ma</w:t>
      </w:r>
      <w:r w:rsidR="00D248C1">
        <w:rPr>
          <w:rFonts w:ascii="Times New Roman" w:eastAsia="Times New Roman" w:hAnsi="Times New Roman" w:cs="Times New Roman"/>
          <w:lang w:val="lt-LT"/>
        </w:rPr>
        <w:t>k</w:t>
      </w:r>
      <w:r w:rsidRPr="0019251C">
        <w:rPr>
          <w:rFonts w:ascii="Times New Roman" w:eastAsia="Times New Roman" w:hAnsi="Times New Roman" w:cs="Times New Roman"/>
          <w:lang w:val="lt-LT"/>
        </w:rPr>
        <w:t>rogol</w:t>
      </w:r>
      <w:r w:rsidR="0019251C" w:rsidRPr="0019251C">
        <w:rPr>
          <w:rFonts w:ascii="Times New Roman" w:eastAsia="Times New Roman" w:hAnsi="Times New Roman" w:cs="Times New Roman"/>
          <w:lang w:val="lt-LT"/>
        </w:rPr>
        <w:t>is</w:t>
      </w:r>
      <w:proofErr w:type="spellEnd"/>
      <w:r w:rsidRPr="0019251C">
        <w:rPr>
          <w:rFonts w:ascii="Times New Roman" w:eastAsia="Times New Roman" w:hAnsi="Times New Roman" w:cs="Times New Roman"/>
          <w:lang w:val="lt-LT"/>
        </w:rPr>
        <w:t xml:space="preserve"> 6000</w:t>
      </w:r>
    </w:p>
    <w:p w14:paraId="6A42E04B"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Titano dioksidas (E171) </w:t>
      </w:r>
    </w:p>
    <w:p w14:paraId="22A39F8C"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7A2C92D3" w14:textId="77777777"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6.2</w:t>
      </w:r>
      <w:r w:rsidRPr="00B91CF3">
        <w:rPr>
          <w:rFonts w:ascii="Times New Roman" w:eastAsia="Times New Roman" w:hAnsi="Times New Roman" w:cs="Times New Roman"/>
          <w:b/>
          <w:lang w:val="lt-LT"/>
        </w:rPr>
        <w:tab/>
        <w:t>Nesuderinamumas</w:t>
      </w:r>
    </w:p>
    <w:p w14:paraId="1B09A81C"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5C82EC99"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Duomenys nebūtini. </w:t>
      </w:r>
    </w:p>
    <w:p w14:paraId="25BB8CCA"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2714E7BE" w14:textId="77777777"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6.3</w:t>
      </w:r>
      <w:r w:rsidRPr="00B91CF3">
        <w:rPr>
          <w:rFonts w:ascii="Times New Roman" w:eastAsia="Times New Roman" w:hAnsi="Times New Roman" w:cs="Times New Roman"/>
          <w:b/>
          <w:lang w:val="lt-LT"/>
        </w:rPr>
        <w:tab/>
        <w:t>Tinkamumo laikas</w:t>
      </w:r>
    </w:p>
    <w:p w14:paraId="680B2D00"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0FCA560F"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3 metai</w:t>
      </w:r>
      <w:r w:rsidR="002040D9">
        <w:rPr>
          <w:rFonts w:ascii="Times New Roman" w:eastAsia="Times New Roman" w:hAnsi="Times New Roman" w:cs="Times New Roman"/>
          <w:lang w:val="lt-LT"/>
        </w:rPr>
        <w:t>.</w:t>
      </w:r>
    </w:p>
    <w:p w14:paraId="605436FE"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19CE9B4C"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6.4</w:t>
      </w:r>
      <w:r w:rsidRPr="00B91CF3">
        <w:rPr>
          <w:rFonts w:ascii="Times New Roman" w:eastAsia="Times New Roman" w:hAnsi="Times New Roman" w:cs="Times New Roman"/>
          <w:b/>
          <w:lang w:val="lt-LT"/>
        </w:rPr>
        <w:tab/>
        <w:t>Specialios laikymo sąlygos</w:t>
      </w:r>
    </w:p>
    <w:p w14:paraId="2628711A"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7887B8A6"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Šiam vaistiniam preparatui specialių laikymo sąlygų nereikia.</w:t>
      </w:r>
    </w:p>
    <w:p w14:paraId="09C3C014"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35AC77D6" w14:textId="77777777"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6.5</w:t>
      </w:r>
      <w:r w:rsidRPr="00B91CF3">
        <w:rPr>
          <w:rFonts w:ascii="Times New Roman" w:eastAsia="Times New Roman" w:hAnsi="Times New Roman" w:cs="Times New Roman"/>
          <w:b/>
          <w:lang w:val="lt-LT"/>
        </w:rPr>
        <w:tab/>
      </w:r>
      <w:proofErr w:type="spellStart"/>
      <w:r w:rsidR="00E423FD" w:rsidRPr="00B91CF3">
        <w:rPr>
          <w:rFonts w:ascii="Times New Roman" w:eastAsia="Times New Roman" w:hAnsi="Times New Roman" w:cs="Times New Roman"/>
          <w:b/>
          <w:lang w:val="lt-LT"/>
        </w:rPr>
        <w:t>Talpyklės</w:t>
      </w:r>
      <w:proofErr w:type="spellEnd"/>
      <w:r w:rsidR="00E423FD" w:rsidRPr="00B91CF3">
        <w:rPr>
          <w:rFonts w:ascii="Times New Roman" w:eastAsia="Times New Roman" w:hAnsi="Times New Roman" w:cs="Times New Roman"/>
          <w:b/>
          <w:lang w:val="lt-LT"/>
        </w:rPr>
        <w:t xml:space="preserve"> pobūdis </w:t>
      </w:r>
      <w:r w:rsidRPr="00B91CF3">
        <w:rPr>
          <w:rFonts w:ascii="Times New Roman" w:eastAsia="Times New Roman" w:hAnsi="Times New Roman" w:cs="Times New Roman"/>
          <w:b/>
          <w:lang w:val="lt-LT"/>
        </w:rPr>
        <w:t>ir jos turinys</w:t>
      </w:r>
    </w:p>
    <w:p w14:paraId="347E2BE7"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67670A9E" w14:textId="2267985D" w:rsidR="00C8121A" w:rsidRPr="00B91CF3" w:rsidRDefault="00D479B4" w:rsidP="00C8121A">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Skaidrios, bespalvės </w:t>
      </w:r>
      <w:r w:rsidR="00C8121A" w:rsidRPr="00B91CF3">
        <w:rPr>
          <w:rFonts w:ascii="Times New Roman" w:eastAsia="Times New Roman" w:hAnsi="Times New Roman" w:cs="Times New Roman"/>
          <w:lang w:val="lt-LT"/>
        </w:rPr>
        <w:t>PVC/PVDC/aliuminio lizdinės plokštelės.</w:t>
      </w:r>
    </w:p>
    <w:p w14:paraId="770F3719"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14:paraId="1DC1A2E9" w14:textId="409C0D2B"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Dėžutė, kurioje yra 6, 6x1, 20, 20x1, 28, 28x1, 30, 30x1, 50, 50x1, 60, 60x1, 98, 98x1, 100, 100x1 tablečių.</w:t>
      </w:r>
    </w:p>
    <w:p w14:paraId="3D20872D"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23EE91A8"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Gali būti tiekiamos ne visų dydžių pakuotės.</w:t>
      </w:r>
    </w:p>
    <w:p w14:paraId="12569860"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1F205326"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b/>
          <w:lang w:val="lt-LT"/>
        </w:rPr>
        <w:t>6.6</w:t>
      </w:r>
      <w:r w:rsidRPr="00B91CF3">
        <w:rPr>
          <w:rFonts w:ascii="Times New Roman" w:eastAsia="Times New Roman" w:hAnsi="Times New Roman" w:cs="Times New Roman"/>
          <w:b/>
          <w:lang w:val="lt-LT"/>
        </w:rPr>
        <w:tab/>
        <w:t>Specialūs reikalavimai atliekoms tvarkyti</w:t>
      </w:r>
    </w:p>
    <w:p w14:paraId="36229C17"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68CAFC8A"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lang w:val="lt-LT"/>
        </w:rPr>
        <w:t>Specialių reikalavimų nėra.</w:t>
      </w:r>
    </w:p>
    <w:p w14:paraId="4E472056"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19B053CB"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1C8B5057"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7.</w:t>
      </w:r>
      <w:r w:rsidRPr="00B91CF3">
        <w:rPr>
          <w:rFonts w:ascii="Times New Roman" w:eastAsia="Times New Roman" w:hAnsi="Times New Roman" w:cs="Times New Roman"/>
          <w:b/>
          <w:lang w:val="lt-LT"/>
        </w:rPr>
        <w:tab/>
      </w:r>
      <w:r w:rsidR="00966997" w:rsidRPr="00966997">
        <w:rPr>
          <w:rFonts w:ascii="Times New Roman" w:eastAsia="Times New Roman" w:hAnsi="Times New Roman" w:cs="Times New Roman"/>
          <w:b/>
          <w:lang w:val="lt-LT"/>
        </w:rPr>
        <w:t>REGISTRUOTOJAS</w:t>
      </w:r>
    </w:p>
    <w:p w14:paraId="2795D8EC" w14:textId="77777777" w:rsidR="00C8121A" w:rsidRPr="00B91CF3" w:rsidRDefault="00C8121A" w:rsidP="00C8121A">
      <w:pPr>
        <w:spacing w:after="0" w:line="260" w:lineRule="exact"/>
        <w:rPr>
          <w:rFonts w:ascii="Times New Roman" w:eastAsia="Times New Roman" w:hAnsi="Times New Roman" w:cs="Times New Roman"/>
          <w:lang w:val="lt-LT"/>
        </w:rPr>
      </w:pPr>
    </w:p>
    <w:p w14:paraId="50C3A657" w14:textId="77777777" w:rsidR="00A26F80" w:rsidRPr="007C09C5" w:rsidRDefault="00A26F80" w:rsidP="00A26F80">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lastRenderedPageBreak/>
        <w:t>Teva B.V.</w:t>
      </w:r>
    </w:p>
    <w:p w14:paraId="7CD1265A" w14:textId="77777777" w:rsidR="00A26F80" w:rsidRPr="007C09C5" w:rsidRDefault="00A26F80" w:rsidP="00A26F80">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Swensweg 5</w:t>
      </w:r>
    </w:p>
    <w:p w14:paraId="7EB94739" w14:textId="77777777" w:rsidR="00A26F80" w:rsidRPr="007C09C5" w:rsidRDefault="00A26F80" w:rsidP="00A26F80">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2031 GA Haarlem</w:t>
      </w:r>
    </w:p>
    <w:p w14:paraId="6E0F4867" w14:textId="65C1A4A2" w:rsidR="00C8121A" w:rsidRPr="007C09C5" w:rsidRDefault="00A26F80" w:rsidP="00A26F80">
      <w:pPr>
        <w:tabs>
          <w:tab w:val="left" w:pos="567"/>
        </w:tabs>
        <w:spacing w:after="0" w:line="260" w:lineRule="exact"/>
        <w:rPr>
          <w:rFonts w:ascii="Times New Roman" w:eastAsia="Times New Roman" w:hAnsi="Times New Roman" w:cs="Times New Roman"/>
          <w:lang w:val="pt-PT"/>
        </w:rPr>
      </w:pPr>
      <w:r w:rsidRPr="007C09C5">
        <w:rPr>
          <w:rFonts w:ascii="Times New Roman" w:eastAsia="Times New Roman" w:hAnsi="Times New Roman" w:cs="Times New Roman"/>
          <w:lang w:val="pt-PT"/>
        </w:rPr>
        <w:t>Nyderlandai</w:t>
      </w:r>
    </w:p>
    <w:p w14:paraId="50D5BBCF" w14:textId="77777777" w:rsidR="00A26F80" w:rsidRPr="00B91CF3" w:rsidRDefault="00A26F80" w:rsidP="00A26F80">
      <w:pPr>
        <w:tabs>
          <w:tab w:val="left" w:pos="567"/>
        </w:tabs>
        <w:spacing w:after="0" w:line="260" w:lineRule="exact"/>
        <w:rPr>
          <w:rFonts w:ascii="Times New Roman" w:eastAsia="Times New Roman" w:hAnsi="Times New Roman" w:cs="Times New Roman"/>
          <w:b/>
          <w:lang w:val="lt-LT"/>
        </w:rPr>
      </w:pPr>
    </w:p>
    <w:p w14:paraId="5B598BA1"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154E9534"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8.</w:t>
      </w:r>
      <w:r w:rsidRPr="00B91CF3">
        <w:rPr>
          <w:rFonts w:ascii="Times New Roman" w:eastAsia="Times New Roman" w:hAnsi="Times New Roman" w:cs="Times New Roman"/>
          <w:b/>
          <w:lang w:val="lt-LT"/>
        </w:rPr>
        <w:tab/>
      </w:r>
      <w:r w:rsidR="00966997" w:rsidRPr="00966997">
        <w:rPr>
          <w:rFonts w:ascii="Times New Roman" w:eastAsia="Times New Roman" w:hAnsi="Times New Roman" w:cs="Times New Roman"/>
          <w:b/>
          <w:lang w:val="lt-LT"/>
        </w:rPr>
        <w:t>REGISTRACIJOS</w:t>
      </w:r>
      <w:r w:rsidRPr="00B91CF3">
        <w:rPr>
          <w:rFonts w:ascii="Times New Roman" w:eastAsia="Times New Roman" w:hAnsi="Times New Roman" w:cs="Times New Roman"/>
          <w:b/>
          <w:lang w:val="lt-LT"/>
        </w:rPr>
        <w:t xml:space="preserve"> PAŽYMĖJIMO NUMERIS</w:t>
      </w:r>
    </w:p>
    <w:p w14:paraId="02BEAD15"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6802B327"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roofErr w:type="spellStart"/>
      <w:r w:rsidRPr="00B91CF3">
        <w:rPr>
          <w:rFonts w:ascii="Times New Roman" w:eastAsia="Times New Roman" w:hAnsi="Times New Roman" w:cs="Times New Roman"/>
          <w:u w:val="single"/>
          <w:lang w:val="lt-LT"/>
        </w:rPr>
        <w:t>Risperidon</w:t>
      </w:r>
      <w:proofErr w:type="spellEnd"/>
      <w:r w:rsidRPr="00B91CF3">
        <w:rPr>
          <w:rFonts w:ascii="Times New Roman" w:eastAsia="Times New Roman" w:hAnsi="Times New Roman" w:cs="Times New Roman"/>
          <w:u w:val="single"/>
          <w:lang w:val="lt-LT"/>
        </w:rPr>
        <w:t xml:space="preserve"> </w:t>
      </w:r>
      <w:proofErr w:type="spellStart"/>
      <w:r w:rsidRPr="00B91CF3">
        <w:rPr>
          <w:rFonts w:ascii="Times New Roman" w:eastAsia="Times New Roman" w:hAnsi="Times New Roman" w:cs="Times New Roman"/>
          <w:u w:val="single"/>
          <w:lang w:val="lt-LT"/>
        </w:rPr>
        <w:t>Actavis</w:t>
      </w:r>
      <w:proofErr w:type="spellEnd"/>
      <w:r w:rsidRPr="00B91CF3">
        <w:rPr>
          <w:rFonts w:ascii="Times New Roman" w:eastAsia="Times New Roman" w:hAnsi="Times New Roman" w:cs="Times New Roman"/>
          <w:u w:val="single"/>
          <w:lang w:val="lt-LT"/>
        </w:rPr>
        <w:t xml:space="preserve"> 2 mg plėvele dengtos tabletės:</w:t>
      </w:r>
    </w:p>
    <w:p w14:paraId="4A9FC5AC"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Lizdinė plokštelė:</w:t>
      </w:r>
    </w:p>
    <w:p w14:paraId="6E6F348B"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LT/1/05/0426/017</w:t>
      </w:r>
    </w:p>
    <w:p w14:paraId="3B3FA94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LT/1/05/0426/018</w:t>
      </w:r>
    </w:p>
    <w:p w14:paraId="144D576B"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LT/1/05/0426/019</w:t>
      </w:r>
    </w:p>
    <w:p w14:paraId="761F62CF"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LT/1/05/0426/020</w:t>
      </w:r>
    </w:p>
    <w:p w14:paraId="2D1E8F3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LT/1/05/0426/021</w:t>
      </w:r>
    </w:p>
    <w:p w14:paraId="0869201A"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LT/1/05/0426/022</w:t>
      </w:r>
    </w:p>
    <w:p w14:paraId="4401473C"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LT/1/05/0426/023</w:t>
      </w:r>
    </w:p>
    <w:p w14:paraId="00168EB6"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LT/1/05/0426/024</w:t>
      </w:r>
    </w:p>
    <w:p w14:paraId="7C6D7B49"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Vienadozė</w:t>
      </w:r>
      <w:proofErr w:type="spellEnd"/>
      <w:r w:rsidRPr="00B91CF3">
        <w:rPr>
          <w:rFonts w:ascii="Times New Roman" w:eastAsia="Times New Roman" w:hAnsi="Times New Roman" w:cs="Times New Roman"/>
          <w:lang w:val="lt-LT"/>
        </w:rPr>
        <w:t xml:space="preserve"> lizdinė plokštelė:</w:t>
      </w:r>
    </w:p>
    <w:p w14:paraId="0F1F8EF1"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LT/1/05/0426/025</w:t>
      </w:r>
    </w:p>
    <w:p w14:paraId="48BB788F"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LT/1/05/0426/026</w:t>
      </w:r>
    </w:p>
    <w:p w14:paraId="5B0CEAF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LT/1/05/0426/027</w:t>
      </w:r>
    </w:p>
    <w:p w14:paraId="199E66CA"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LT/1/05/0426/028</w:t>
      </w:r>
    </w:p>
    <w:p w14:paraId="6CDA062F"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LT/1/05/0426/029</w:t>
      </w:r>
    </w:p>
    <w:p w14:paraId="032C18C3"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LT/1/05/0426/030</w:t>
      </w:r>
    </w:p>
    <w:p w14:paraId="4DBEA2AB"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LT/1/05/0426/031</w:t>
      </w:r>
    </w:p>
    <w:p w14:paraId="25734BF2"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LT/1/05/0426/032</w:t>
      </w:r>
    </w:p>
    <w:p w14:paraId="53355AE1"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14:paraId="40EC4D05" w14:textId="77777777"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roofErr w:type="spellStart"/>
      <w:r w:rsidRPr="00B91CF3">
        <w:rPr>
          <w:rFonts w:ascii="Times New Roman" w:eastAsia="Times New Roman" w:hAnsi="Times New Roman" w:cs="Times New Roman"/>
          <w:u w:val="single"/>
          <w:lang w:val="lt-LT"/>
        </w:rPr>
        <w:t>Risperidon</w:t>
      </w:r>
      <w:proofErr w:type="spellEnd"/>
      <w:r w:rsidRPr="00B91CF3">
        <w:rPr>
          <w:rFonts w:ascii="Times New Roman" w:eastAsia="Times New Roman" w:hAnsi="Times New Roman" w:cs="Times New Roman"/>
          <w:u w:val="single"/>
          <w:lang w:val="lt-LT"/>
        </w:rPr>
        <w:t xml:space="preserve"> </w:t>
      </w:r>
      <w:proofErr w:type="spellStart"/>
      <w:r w:rsidRPr="00B91CF3">
        <w:rPr>
          <w:rFonts w:ascii="Times New Roman" w:eastAsia="Times New Roman" w:hAnsi="Times New Roman" w:cs="Times New Roman"/>
          <w:u w:val="single"/>
          <w:lang w:val="lt-LT"/>
        </w:rPr>
        <w:t>Actavis</w:t>
      </w:r>
      <w:proofErr w:type="spellEnd"/>
      <w:r w:rsidRPr="00B91CF3">
        <w:rPr>
          <w:rFonts w:ascii="Times New Roman" w:eastAsia="Times New Roman" w:hAnsi="Times New Roman" w:cs="Times New Roman"/>
          <w:u w:val="single"/>
          <w:lang w:val="lt-LT"/>
        </w:rPr>
        <w:t xml:space="preserve"> 4 mg plėvele dengtos tabletės:</w:t>
      </w:r>
    </w:p>
    <w:p w14:paraId="4453862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Lizdinė plokštelė:</w:t>
      </w:r>
    </w:p>
    <w:p w14:paraId="534DFE4D"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LT/1/05/0426/049</w:t>
      </w:r>
    </w:p>
    <w:p w14:paraId="7221A709"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LT/1/05/0426/050</w:t>
      </w:r>
    </w:p>
    <w:p w14:paraId="10120706"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LT/1/05/0426/051</w:t>
      </w:r>
    </w:p>
    <w:p w14:paraId="1EA4234F"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LT/1/05/0426/052</w:t>
      </w:r>
    </w:p>
    <w:p w14:paraId="19EB5509"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LT/1/05/0426/053</w:t>
      </w:r>
    </w:p>
    <w:p w14:paraId="7429EABF"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LT/1/05/0426/054</w:t>
      </w:r>
    </w:p>
    <w:p w14:paraId="071F8F3C"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LT/1/05/0426/055</w:t>
      </w:r>
    </w:p>
    <w:p w14:paraId="60C6AF5C"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LT/1/05/0426/056</w:t>
      </w:r>
    </w:p>
    <w:p w14:paraId="41424FF6"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Vienadozė</w:t>
      </w:r>
      <w:proofErr w:type="spellEnd"/>
      <w:r w:rsidRPr="00B91CF3">
        <w:rPr>
          <w:rFonts w:ascii="Times New Roman" w:eastAsia="Times New Roman" w:hAnsi="Times New Roman" w:cs="Times New Roman"/>
          <w:lang w:val="lt-LT"/>
        </w:rPr>
        <w:t xml:space="preserve"> lizdinė plokštelė:</w:t>
      </w:r>
    </w:p>
    <w:p w14:paraId="28026DA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LT/1/05/0426/057</w:t>
      </w:r>
    </w:p>
    <w:p w14:paraId="00357EFB"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LT/1/05/0426/058</w:t>
      </w:r>
    </w:p>
    <w:p w14:paraId="1F551876"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LT/1/05/0426/059</w:t>
      </w:r>
    </w:p>
    <w:p w14:paraId="1E981FF7"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LT/1/05/0426/060</w:t>
      </w:r>
    </w:p>
    <w:p w14:paraId="4D0F185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LT/1/05/0426/061</w:t>
      </w:r>
    </w:p>
    <w:p w14:paraId="572520F0"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LT/1/05/0426/062</w:t>
      </w:r>
    </w:p>
    <w:p w14:paraId="466D6989"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LT/1/05/0426/063</w:t>
      </w:r>
    </w:p>
    <w:p w14:paraId="6E767825"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LT/1/05/0426/064</w:t>
      </w:r>
    </w:p>
    <w:p w14:paraId="51EC194E"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69939488"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5DB62562"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lang w:val="lt-LT"/>
        </w:rPr>
        <w:t>9.</w:t>
      </w:r>
      <w:r w:rsidRPr="00B91CF3">
        <w:rPr>
          <w:rFonts w:ascii="Times New Roman" w:eastAsia="Times New Roman" w:hAnsi="Times New Roman" w:cs="Times New Roman"/>
          <w:b/>
          <w:lang w:val="lt-LT"/>
        </w:rPr>
        <w:tab/>
      </w:r>
      <w:r w:rsidR="00966997" w:rsidRPr="00966997">
        <w:rPr>
          <w:rFonts w:ascii="Times New Roman" w:eastAsia="Times New Roman" w:hAnsi="Times New Roman" w:cs="Times New Roman"/>
          <w:b/>
          <w:lang w:val="lt-LT"/>
        </w:rPr>
        <w:t>REGISTRAVIMO</w:t>
      </w:r>
      <w:r w:rsidR="0066774B">
        <w:rPr>
          <w:rFonts w:ascii="Times New Roman" w:eastAsia="Times New Roman" w:hAnsi="Times New Roman" w:cs="Times New Roman"/>
          <w:b/>
          <w:lang w:val="lt-LT"/>
        </w:rPr>
        <w:t xml:space="preserve"> </w:t>
      </w:r>
      <w:r w:rsidR="00966997" w:rsidRPr="00966997">
        <w:rPr>
          <w:rFonts w:ascii="Times New Roman" w:eastAsia="Times New Roman" w:hAnsi="Times New Roman" w:cs="Times New Roman"/>
          <w:b/>
          <w:lang w:val="lt-LT"/>
        </w:rPr>
        <w:t>/</w:t>
      </w:r>
      <w:r w:rsidR="0066774B">
        <w:rPr>
          <w:rFonts w:ascii="Times New Roman" w:eastAsia="Times New Roman" w:hAnsi="Times New Roman" w:cs="Times New Roman"/>
          <w:b/>
          <w:lang w:val="lt-LT"/>
        </w:rPr>
        <w:t xml:space="preserve"> </w:t>
      </w:r>
      <w:r w:rsidR="00966997" w:rsidRPr="00966997">
        <w:rPr>
          <w:rFonts w:ascii="Times New Roman" w:eastAsia="Times New Roman" w:hAnsi="Times New Roman" w:cs="Times New Roman"/>
          <w:b/>
          <w:lang w:val="lt-LT"/>
        </w:rPr>
        <w:t>PERREGISTRAVIMO</w:t>
      </w:r>
      <w:r w:rsidRPr="00B91CF3">
        <w:rPr>
          <w:rFonts w:ascii="Times New Roman" w:eastAsia="Times New Roman" w:hAnsi="Times New Roman" w:cs="Times New Roman"/>
          <w:b/>
          <w:lang w:val="lt-LT"/>
        </w:rPr>
        <w:t xml:space="preserve"> DATA</w:t>
      </w:r>
    </w:p>
    <w:p w14:paraId="2FC503BC"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14:paraId="342D02B0" w14:textId="77777777" w:rsidR="00C8121A" w:rsidRPr="00B91CF3" w:rsidRDefault="00966997" w:rsidP="00C8121A">
      <w:pPr>
        <w:spacing w:after="0" w:line="240" w:lineRule="auto"/>
        <w:rPr>
          <w:rFonts w:ascii="Times New Roman" w:eastAsia="Times New Roman" w:hAnsi="Times New Roman" w:cs="Times New Roman"/>
          <w:snapToGrid w:val="0"/>
          <w:lang w:val="lt-LT"/>
        </w:rPr>
      </w:pPr>
      <w:r w:rsidRPr="00966997">
        <w:rPr>
          <w:rFonts w:ascii="Times New Roman" w:eastAsia="Times New Roman" w:hAnsi="Times New Roman" w:cs="Times New Roman"/>
          <w:noProof/>
          <w:snapToGrid w:val="0"/>
          <w:lang w:val="lt-LT"/>
        </w:rPr>
        <w:t>Registracijos data</w:t>
      </w:r>
      <w:r w:rsidR="00C8121A" w:rsidRPr="00B91CF3">
        <w:rPr>
          <w:rFonts w:ascii="Times New Roman" w:eastAsia="Times New Roman" w:hAnsi="Times New Roman" w:cs="Times New Roman"/>
          <w:noProof/>
          <w:snapToGrid w:val="0"/>
          <w:lang w:val="lt-LT"/>
        </w:rPr>
        <w:t xml:space="preserve"> 2006 m. vasario </w:t>
      </w:r>
      <w:r w:rsidR="00C8121A" w:rsidRPr="00B91CF3">
        <w:rPr>
          <w:rFonts w:ascii="Times New Roman" w:eastAsia="Times New Roman" w:hAnsi="Times New Roman" w:cs="Times New Roman"/>
          <w:snapToGrid w:val="0"/>
          <w:lang w:val="lt-LT"/>
        </w:rPr>
        <w:t xml:space="preserve"> </w:t>
      </w:r>
      <w:r w:rsidR="00C8121A" w:rsidRPr="00B91CF3">
        <w:rPr>
          <w:rFonts w:ascii="Times New Roman" w:eastAsia="Times New Roman" w:hAnsi="Times New Roman" w:cs="Times New Roman"/>
          <w:noProof/>
          <w:snapToGrid w:val="0"/>
          <w:lang w:val="lt-LT"/>
        </w:rPr>
        <w:t>10 d.</w:t>
      </w:r>
    </w:p>
    <w:p w14:paraId="3DCCE70A" w14:textId="77777777" w:rsidR="00C8121A" w:rsidRPr="00B91CF3" w:rsidRDefault="00966997" w:rsidP="00C8121A">
      <w:pPr>
        <w:tabs>
          <w:tab w:val="left" w:pos="567"/>
        </w:tabs>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noProof/>
          <w:snapToGrid w:val="0"/>
          <w:lang w:val="lt-LT"/>
        </w:rPr>
        <w:lastRenderedPageBreak/>
        <w:t>Perregistravimo data</w:t>
      </w:r>
      <w:r w:rsidR="00C8121A" w:rsidRPr="00B91CF3">
        <w:rPr>
          <w:rFonts w:ascii="Times New Roman" w:eastAsia="Times New Roman" w:hAnsi="Times New Roman" w:cs="Times New Roman"/>
          <w:noProof/>
          <w:snapToGrid w:val="0"/>
          <w:lang w:val="lt-LT"/>
        </w:rPr>
        <w:t xml:space="preserve"> 2012 m. birželio </w:t>
      </w:r>
      <w:r w:rsidR="00C8121A" w:rsidRPr="00B91CF3">
        <w:rPr>
          <w:rFonts w:ascii="Times New Roman" w:eastAsia="Times New Roman" w:hAnsi="Times New Roman" w:cs="Times New Roman"/>
          <w:snapToGrid w:val="0"/>
          <w:lang w:val="lt-LT"/>
        </w:rPr>
        <w:t xml:space="preserve"> </w:t>
      </w:r>
      <w:r w:rsidR="00C8121A" w:rsidRPr="00B91CF3">
        <w:rPr>
          <w:rFonts w:ascii="Times New Roman" w:eastAsia="Times New Roman" w:hAnsi="Times New Roman" w:cs="Times New Roman"/>
          <w:noProof/>
          <w:snapToGrid w:val="0"/>
          <w:lang w:val="lt-LT"/>
        </w:rPr>
        <w:t>29 d.</w:t>
      </w:r>
    </w:p>
    <w:p w14:paraId="78C840F2"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35708DB5"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39F93418" w14:textId="77777777"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10.</w:t>
      </w:r>
      <w:r w:rsidRPr="00B91CF3">
        <w:rPr>
          <w:rFonts w:ascii="Times New Roman" w:eastAsia="Times New Roman" w:hAnsi="Times New Roman" w:cs="Times New Roman"/>
          <w:b/>
          <w:lang w:val="lt-LT"/>
        </w:rPr>
        <w:tab/>
        <w:t xml:space="preserve">TEKSTO PERŽIŪROS DATA  </w:t>
      </w:r>
    </w:p>
    <w:p w14:paraId="2850404E" w14:textId="77777777" w:rsidR="001E678B" w:rsidRDefault="001E678B" w:rsidP="00C8121A">
      <w:pPr>
        <w:spacing w:after="0" w:line="260" w:lineRule="exact"/>
        <w:rPr>
          <w:rFonts w:ascii="Times New Roman" w:eastAsia="Times New Roman" w:hAnsi="Times New Roman" w:cs="Times New Roman"/>
          <w:lang w:val="lt-LT"/>
        </w:rPr>
      </w:pPr>
    </w:p>
    <w:p w14:paraId="1727B571" w14:textId="36400405" w:rsidR="003C63AB" w:rsidRDefault="00BB2577" w:rsidP="00C8121A">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2026 m. kovo 25 d.</w:t>
      </w:r>
    </w:p>
    <w:p w14:paraId="00F740D8" w14:textId="77777777" w:rsidR="0073618E" w:rsidRDefault="0073618E" w:rsidP="00C8121A">
      <w:pPr>
        <w:spacing w:after="0" w:line="260" w:lineRule="exact"/>
        <w:rPr>
          <w:rFonts w:ascii="Times New Roman" w:eastAsia="Times New Roman" w:hAnsi="Times New Roman" w:cs="Times New Roman"/>
          <w:noProof/>
          <w:lang w:val="lt-LT"/>
        </w:rPr>
      </w:pPr>
    </w:p>
    <w:p w14:paraId="1BB2982D" w14:textId="50E7056A" w:rsidR="00C8121A" w:rsidRPr="00B91CF3" w:rsidRDefault="00C8121A" w:rsidP="00C8121A">
      <w:pPr>
        <w:spacing w:after="0" w:line="260" w:lineRule="exact"/>
        <w:rPr>
          <w:rFonts w:ascii="Times New Roman" w:eastAsia="Times New Roman" w:hAnsi="Times New Roman" w:cs="Times New Roman"/>
          <w:color w:val="0000FF"/>
          <w:lang w:val="lt-LT"/>
        </w:rPr>
      </w:pPr>
      <w:r w:rsidRPr="00B91CF3">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B91CF3">
        <w:rPr>
          <w:rFonts w:ascii="Times New Roman" w:eastAsia="Times New Roman" w:hAnsi="Times New Roman" w:cs="Times New Roman"/>
          <w:i/>
          <w:noProof/>
          <w:lang w:val="lt-LT"/>
        </w:rPr>
        <w:t xml:space="preserve"> </w:t>
      </w:r>
      <w:hyperlink r:id="rId8" w:history="1">
        <w:r w:rsidR="005B3C02" w:rsidRPr="007C09C5">
          <w:rPr>
            <w:rStyle w:val="Hipersaitas"/>
            <w:lang w:val="lt-LT" w:eastAsia="lt-LT"/>
          </w:rPr>
          <w:t>https://vvkt.lrv.lt/lt/</w:t>
        </w:r>
      </w:hyperlink>
      <w:r w:rsidRPr="002040D9">
        <w:rPr>
          <w:rFonts w:ascii="Times New Roman" w:eastAsia="Times New Roman" w:hAnsi="Times New Roman" w:cs="Times New Roman"/>
          <w:color w:val="000000" w:themeColor="text1"/>
          <w:lang w:val="lt-LT"/>
        </w:rPr>
        <w:t>.</w:t>
      </w:r>
    </w:p>
    <w:p w14:paraId="2D84A5DB" w14:textId="77777777" w:rsidR="00C8121A" w:rsidRPr="00B91CF3" w:rsidRDefault="00C8121A" w:rsidP="00C8121A">
      <w:pPr>
        <w:rPr>
          <w:rFonts w:ascii="Times New Roman" w:hAnsi="Times New Roman" w:cs="Times New Roman"/>
          <w:lang w:val="lt-LT"/>
        </w:rPr>
      </w:pPr>
      <w:r w:rsidRPr="00B91CF3">
        <w:rPr>
          <w:rFonts w:ascii="Times New Roman" w:eastAsia="Times New Roman" w:hAnsi="Times New Roman" w:cs="Times New Roman"/>
          <w:b/>
          <w:caps/>
          <w:lang w:val="lt-LT"/>
        </w:rPr>
        <w:br w:type="page"/>
      </w:r>
    </w:p>
    <w:p w14:paraId="54DB7C2D"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0337BE57"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0C8DC9FA"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368A4268"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71225E4B"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4E8861F3"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6122871C"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04A6233A"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74A22AAE"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0C4C4169"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647617B5"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21786E4C"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242C1089"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498310B7"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4425181E"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5E1B165B"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50358AA2"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31144012"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70EAB67F"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77681CAC"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7020DA1C"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375C461B"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69FA3CDE" w14:textId="77777777"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3FFE004B" w14:textId="77777777" w:rsidR="00C8121A" w:rsidRPr="00966997"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r w:rsidRPr="00966997">
        <w:rPr>
          <w:rFonts w:ascii="Times New Roman" w:hAnsi="Times New Roman" w:cs="Times New Roman"/>
          <w:b/>
          <w:caps/>
          <w:lang w:val="lt-LT"/>
        </w:rPr>
        <w:t>II PRIEDAS</w:t>
      </w:r>
    </w:p>
    <w:p w14:paraId="0E5E0974" w14:textId="77777777" w:rsidR="00C8121A" w:rsidRPr="00966997"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489D5033" w14:textId="77777777" w:rsidR="00C8121A" w:rsidRPr="00966997" w:rsidRDefault="0066774B" w:rsidP="00C8121A">
      <w:pPr>
        <w:tabs>
          <w:tab w:val="left" w:pos="567"/>
        </w:tabs>
        <w:spacing w:after="0" w:line="260" w:lineRule="exact"/>
        <w:ind w:left="567" w:hanging="567"/>
        <w:jc w:val="center"/>
        <w:outlineLvl w:val="0"/>
        <w:rPr>
          <w:rFonts w:ascii="Times New Roman" w:hAnsi="Times New Roman" w:cs="Times New Roman"/>
          <w:b/>
          <w:caps/>
          <w:lang w:val="lt-LT"/>
        </w:rPr>
      </w:pPr>
      <w:r>
        <w:rPr>
          <w:rFonts w:ascii="Times New Roman" w:hAnsi="Times New Roman" w:cs="Times New Roman"/>
          <w:b/>
          <w:caps/>
          <w:lang w:val="lt-LT"/>
        </w:rPr>
        <w:t>REGISTRACIJOS</w:t>
      </w:r>
      <w:r w:rsidR="00C8121A" w:rsidRPr="00966997">
        <w:rPr>
          <w:rFonts w:ascii="Times New Roman" w:hAnsi="Times New Roman" w:cs="Times New Roman"/>
          <w:b/>
          <w:caps/>
          <w:lang w:val="lt-LT"/>
        </w:rPr>
        <w:t xml:space="preserve"> SĄLYGOS</w:t>
      </w:r>
    </w:p>
    <w:p w14:paraId="561AA30C" w14:textId="77777777" w:rsidR="00C8121A" w:rsidRPr="00966997" w:rsidRDefault="00C8121A" w:rsidP="00C8121A">
      <w:pPr>
        <w:spacing w:after="0" w:line="260" w:lineRule="exact"/>
        <w:rPr>
          <w:rFonts w:ascii="Times New Roman" w:hAnsi="Times New Roman" w:cs="Times New Roman"/>
          <w:lang w:val="lt-LT"/>
        </w:rPr>
      </w:pPr>
    </w:p>
    <w:p w14:paraId="56EDDA20" w14:textId="77777777" w:rsidR="00C8121A" w:rsidRPr="00B91CF3" w:rsidRDefault="00C8121A" w:rsidP="00C8121A">
      <w:pPr>
        <w:tabs>
          <w:tab w:val="left" w:pos="1701"/>
        </w:tabs>
        <w:spacing w:after="0" w:line="260" w:lineRule="exact"/>
        <w:ind w:left="1134"/>
        <w:rPr>
          <w:rFonts w:ascii="Times New Roman" w:eastAsia="Times New Roman" w:hAnsi="Times New Roman" w:cs="Times New Roman"/>
          <w:b/>
          <w:lang w:val="lt-LT"/>
        </w:rPr>
      </w:pPr>
      <w:r w:rsidRPr="00B91CF3">
        <w:rPr>
          <w:rFonts w:ascii="Times New Roman" w:eastAsia="Times New Roman" w:hAnsi="Times New Roman" w:cs="Times New Roman"/>
          <w:b/>
          <w:lang w:val="lt-LT"/>
        </w:rPr>
        <w:t>A.</w:t>
      </w:r>
      <w:r w:rsidRPr="00B91CF3">
        <w:rPr>
          <w:rFonts w:ascii="Times New Roman" w:eastAsia="Times New Roman" w:hAnsi="Times New Roman" w:cs="Times New Roman"/>
          <w:b/>
          <w:lang w:val="lt-LT"/>
        </w:rPr>
        <w:tab/>
        <w:t>GAMINTOJAS (-AI), ATSAKINGAS (-I) UŽ SERIJŲ IŠLEIDIMĄ</w:t>
      </w:r>
    </w:p>
    <w:p w14:paraId="7DD5E480" w14:textId="77777777" w:rsidR="00C8121A" w:rsidRPr="00B91CF3" w:rsidRDefault="00C8121A" w:rsidP="00C8121A">
      <w:pPr>
        <w:spacing w:after="0" w:line="260" w:lineRule="exact"/>
        <w:rPr>
          <w:rFonts w:ascii="Times New Roman" w:hAnsi="Times New Roman" w:cs="Times New Roman"/>
          <w:lang w:val="lt-LT"/>
        </w:rPr>
      </w:pPr>
    </w:p>
    <w:p w14:paraId="11ABEB67" w14:textId="77777777" w:rsidR="00C8121A" w:rsidRPr="00B91CF3" w:rsidRDefault="00C8121A" w:rsidP="00C8121A">
      <w:pPr>
        <w:tabs>
          <w:tab w:val="left" w:pos="1701"/>
        </w:tabs>
        <w:spacing w:after="0" w:line="260" w:lineRule="exact"/>
        <w:ind w:left="1134"/>
        <w:rPr>
          <w:rFonts w:ascii="Times New Roman" w:eastAsia="Times New Roman" w:hAnsi="Times New Roman" w:cs="Times New Roman"/>
          <w:b/>
          <w:lang w:val="lt-LT"/>
        </w:rPr>
      </w:pPr>
      <w:r w:rsidRPr="00B91CF3">
        <w:rPr>
          <w:rFonts w:ascii="Times New Roman" w:eastAsia="Times New Roman" w:hAnsi="Times New Roman" w:cs="Times New Roman"/>
          <w:b/>
          <w:lang w:val="lt-LT"/>
        </w:rPr>
        <w:t>B.</w:t>
      </w:r>
      <w:r w:rsidRPr="00B91CF3">
        <w:rPr>
          <w:rFonts w:ascii="Times New Roman" w:eastAsia="Times New Roman" w:hAnsi="Times New Roman" w:cs="Times New Roman"/>
          <w:b/>
          <w:lang w:val="lt-LT"/>
        </w:rPr>
        <w:tab/>
        <w:t>TIEKIMO IR VARTOJIMO SĄLYGOS AR APRIBOJIMAI</w:t>
      </w:r>
      <w:r w:rsidRPr="00B91CF3" w:rsidDel="00E65E65">
        <w:rPr>
          <w:rFonts w:ascii="Times New Roman" w:eastAsia="Times New Roman" w:hAnsi="Times New Roman" w:cs="Times New Roman"/>
          <w:b/>
          <w:lang w:val="lt-LT"/>
        </w:rPr>
        <w:t xml:space="preserve"> </w:t>
      </w:r>
    </w:p>
    <w:p w14:paraId="0B728D49" w14:textId="77777777" w:rsidR="00C8121A" w:rsidRPr="00B91CF3" w:rsidRDefault="00C8121A" w:rsidP="00C8121A">
      <w:pPr>
        <w:spacing w:after="0" w:line="260" w:lineRule="exact"/>
        <w:rPr>
          <w:rFonts w:ascii="Times New Roman" w:hAnsi="Times New Roman" w:cs="Times New Roman"/>
          <w:highlight w:val="yellow"/>
          <w:lang w:val="lt-LT"/>
        </w:rPr>
      </w:pPr>
    </w:p>
    <w:p w14:paraId="44A2EC35" w14:textId="77777777" w:rsidR="00C8121A" w:rsidRPr="00B91CF3" w:rsidRDefault="00C8121A" w:rsidP="00C8121A">
      <w:pPr>
        <w:spacing w:after="0" w:line="240" w:lineRule="auto"/>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A.</w:t>
      </w:r>
      <w:r w:rsidRPr="00B91CF3">
        <w:rPr>
          <w:rFonts w:ascii="Times New Roman" w:eastAsia="Times New Roman" w:hAnsi="Times New Roman" w:cs="Times New Roman"/>
          <w:b/>
          <w:lang w:val="lt-LT"/>
        </w:rPr>
        <w:tab/>
        <w:t>GAMINTOJAS, ATSAKINGAS UŽ SERIJŲ IŠLEIDIMĄ</w:t>
      </w:r>
    </w:p>
    <w:p w14:paraId="394C7A0E" w14:textId="77777777" w:rsidR="00C8121A" w:rsidRPr="00B91CF3" w:rsidRDefault="00C8121A" w:rsidP="00C8121A">
      <w:pPr>
        <w:spacing w:after="0" w:line="240" w:lineRule="auto"/>
        <w:ind w:left="567" w:hanging="567"/>
        <w:rPr>
          <w:rFonts w:ascii="Times New Roman" w:eastAsia="Times New Roman" w:hAnsi="Times New Roman" w:cs="Times New Roman"/>
          <w:highlight w:val="yellow"/>
          <w:lang w:val="lt-LT"/>
        </w:rPr>
      </w:pPr>
    </w:p>
    <w:p w14:paraId="45F34BE5" w14:textId="77777777" w:rsidR="00C8121A" w:rsidRPr="00B91CF3" w:rsidRDefault="00C8121A" w:rsidP="00C8121A">
      <w:pPr>
        <w:spacing w:after="0" w:line="240" w:lineRule="auto"/>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Gamintojo (-ų), atsakingo (-ų) už serijų išleidimą, pavadinimas (-ai) ir adresas (-ai)</w:t>
      </w:r>
    </w:p>
    <w:p w14:paraId="21B35DBF" w14:textId="77777777" w:rsidR="00C8121A" w:rsidRPr="00B91CF3" w:rsidRDefault="00C8121A" w:rsidP="00C8121A">
      <w:pPr>
        <w:tabs>
          <w:tab w:val="left" w:pos="567"/>
        </w:tabs>
        <w:spacing w:after="0" w:line="260" w:lineRule="exact"/>
        <w:ind w:left="567" w:hanging="567"/>
        <w:jc w:val="both"/>
        <w:rPr>
          <w:rFonts w:ascii="Times New Roman" w:eastAsia="Times New Roman" w:hAnsi="Times New Roman" w:cs="Times New Roman"/>
          <w:lang w:val="lt-LT"/>
        </w:rPr>
      </w:pPr>
    </w:p>
    <w:p w14:paraId="161B3360" w14:textId="67B472A5"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 xml:space="preserve">Actavis Ltd. </w:t>
      </w:r>
    </w:p>
    <w:p w14:paraId="2C8EB3AE" w14:textId="77777777"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 xml:space="preserve">BLB016 Bulebel Industrial Estate </w:t>
      </w:r>
    </w:p>
    <w:p w14:paraId="798FF0D3" w14:textId="77777777"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 xml:space="preserve">Zejtun ZTN 3000 </w:t>
      </w:r>
    </w:p>
    <w:p w14:paraId="2216CDF5" w14:textId="77777777"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Malta</w:t>
      </w:r>
    </w:p>
    <w:p w14:paraId="5FE7FADB"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618F8F01" w14:textId="77777777"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arba </w:t>
      </w:r>
    </w:p>
    <w:p w14:paraId="5B6E0555"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26CF8444" w14:textId="77777777" w:rsidR="00C8121A" w:rsidRPr="00B91CF3" w:rsidRDefault="00C8121A" w:rsidP="00C8121A">
      <w:pPr>
        <w:spacing w:after="0" w:line="240" w:lineRule="auto"/>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Genericon</w:t>
      </w:r>
      <w:proofErr w:type="spellEnd"/>
      <w:r w:rsidRPr="00B91CF3">
        <w:rPr>
          <w:rFonts w:ascii="Times New Roman" w:eastAsia="Times New Roman" w:hAnsi="Times New Roman" w:cs="Times New Roman"/>
          <w:lang w:val="lt-LT" w:eastAsia="lt-LT"/>
        </w:rPr>
        <w:t xml:space="preserve"> Pharma</w:t>
      </w:r>
    </w:p>
    <w:p w14:paraId="0211FE3F" w14:textId="77777777" w:rsidR="00C8121A" w:rsidRPr="00B91CF3" w:rsidRDefault="00C8121A" w:rsidP="00C8121A">
      <w:pPr>
        <w:autoSpaceDE w:val="0"/>
        <w:autoSpaceDN w:val="0"/>
        <w:adjustRightInd w:val="0"/>
        <w:spacing w:after="0" w:line="240" w:lineRule="auto"/>
        <w:rPr>
          <w:rFonts w:ascii="Times New Roman" w:eastAsia="Times New Roman" w:hAnsi="Times New Roman" w:cs="Times New Roman"/>
          <w:lang w:val="nb-NO"/>
        </w:rPr>
      </w:pPr>
      <w:r w:rsidRPr="00B91CF3">
        <w:rPr>
          <w:rFonts w:ascii="Times New Roman" w:eastAsia="Times New Roman" w:hAnsi="Times New Roman" w:cs="Times New Roman"/>
          <w:lang w:val="nb-NO"/>
        </w:rPr>
        <w:t>Gesellschaft m.b.H.</w:t>
      </w:r>
    </w:p>
    <w:p w14:paraId="07536CB0" w14:textId="77777777" w:rsidR="00C8121A" w:rsidRPr="00B91CF3" w:rsidRDefault="00C8121A" w:rsidP="00C8121A">
      <w:pPr>
        <w:autoSpaceDE w:val="0"/>
        <w:autoSpaceDN w:val="0"/>
        <w:adjustRightInd w:val="0"/>
        <w:spacing w:after="0" w:line="240" w:lineRule="auto"/>
        <w:rPr>
          <w:rFonts w:ascii="Times New Roman" w:eastAsia="Times New Roman" w:hAnsi="Times New Roman" w:cs="Times New Roman"/>
          <w:lang w:val="nb-NO"/>
        </w:rPr>
      </w:pPr>
      <w:r w:rsidRPr="00B91CF3">
        <w:rPr>
          <w:rFonts w:ascii="Times New Roman" w:eastAsia="Times New Roman" w:hAnsi="Times New Roman" w:cs="Times New Roman"/>
          <w:lang w:val="nb-NO"/>
        </w:rPr>
        <w:t>Hafnerstrasse 211</w:t>
      </w:r>
    </w:p>
    <w:p w14:paraId="267D5F74" w14:textId="77777777" w:rsidR="00C8121A" w:rsidRPr="00B91CF3" w:rsidRDefault="00C8121A" w:rsidP="00C8121A">
      <w:pPr>
        <w:spacing w:after="0" w:line="240" w:lineRule="auto"/>
        <w:rPr>
          <w:rFonts w:ascii="Times New Roman" w:eastAsia="Times New Roman" w:hAnsi="Times New Roman" w:cs="Times New Roman"/>
          <w:lang w:val="nb-NO" w:eastAsia="lt-LT"/>
        </w:rPr>
      </w:pPr>
      <w:r w:rsidRPr="00B91CF3">
        <w:rPr>
          <w:rFonts w:ascii="Times New Roman" w:eastAsia="Times New Roman" w:hAnsi="Times New Roman" w:cs="Times New Roman"/>
          <w:lang w:val="nb-NO" w:eastAsia="lt-LT"/>
        </w:rPr>
        <w:t>A-8054 Graz</w:t>
      </w:r>
    </w:p>
    <w:p w14:paraId="32C3A280" w14:textId="77777777" w:rsidR="00C8121A" w:rsidRPr="00B91CF3" w:rsidRDefault="00C8121A" w:rsidP="00C8121A">
      <w:pPr>
        <w:spacing w:after="0" w:line="240" w:lineRule="auto"/>
        <w:rPr>
          <w:rFonts w:ascii="Times New Roman" w:eastAsia="Times New Roman" w:hAnsi="Times New Roman" w:cs="Times New Roman"/>
          <w:lang w:val="nb-NO" w:eastAsia="lt-LT"/>
        </w:rPr>
      </w:pPr>
      <w:r w:rsidRPr="00B91CF3">
        <w:rPr>
          <w:rFonts w:ascii="Times New Roman" w:eastAsia="Times New Roman" w:hAnsi="Times New Roman" w:cs="Times New Roman"/>
          <w:lang w:val="nb-NO" w:eastAsia="lt-LT"/>
        </w:rPr>
        <w:t>Austrija</w:t>
      </w:r>
    </w:p>
    <w:p w14:paraId="163DCA07"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5B7C2F3E" w14:textId="77777777"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arba</w:t>
      </w:r>
    </w:p>
    <w:p w14:paraId="462D44AA"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51AFF58A"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Balkanpharma</w:t>
      </w:r>
      <w:proofErr w:type="spellEnd"/>
      <w:r w:rsidRPr="00B91CF3">
        <w:rPr>
          <w:rFonts w:ascii="Times New Roman" w:eastAsia="Times New Roman" w:hAnsi="Times New Roman" w:cs="Times New Roman"/>
          <w:lang w:val="lt-LT"/>
        </w:rPr>
        <w:t xml:space="preserve"> – </w:t>
      </w:r>
      <w:proofErr w:type="spellStart"/>
      <w:r w:rsidRPr="00B91CF3">
        <w:rPr>
          <w:rFonts w:ascii="Times New Roman" w:eastAsia="Times New Roman" w:hAnsi="Times New Roman" w:cs="Times New Roman"/>
          <w:lang w:val="lt-LT"/>
        </w:rPr>
        <w:t>Dupnitsa</w:t>
      </w:r>
      <w:proofErr w:type="spellEnd"/>
      <w:r w:rsidRPr="00B91CF3">
        <w:rPr>
          <w:rFonts w:ascii="Times New Roman" w:eastAsia="Times New Roman" w:hAnsi="Times New Roman" w:cs="Times New Roman"/>
          <w:lang w:val="lt-LT"/>
        </w:rPr>
        <w:t xml:space="preserve"> AD</w:t>
      </w:r>
    </w:p>
    <w:p w14:paraId="666B896B"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3 </w:t>
      </w:r>
      <w:proofErr w:type="spellStart"/>
      <w:r w:rsidRPr="00B91CF3">
        <w:rPr>
          <w:rFonts w:ascii="Times New Roman" w:eastAsia="Times New Roman" w:hAnsi="Times New Roman" w:cs="Times New Roman"/>
          <w:lang w:val="lt-LT"/>
        </w:rPr>
        <w:t>Samokovsko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Shosse</w:t>
      </w:r>
      <w:proofErr w:type="spellEnd"/>
      <w:r w:rsidRPr="00B91CF3">
        <w:rPr>
          <w:rFonts w:ascii="Times New Roman" w:eastAsia="Times New Roman" w:hAnsi="Times New Roman" w:cs="Times New Roman"/>
          <w:lang w:val="lt-LT"/>
        </w:rPr>
        <w:t xml:space="preserve"> Str.</w:t>
      </w:r>
    </w:p>
    <w:p w14:paraId="4683C95A"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Dupnitza</w:t>
      </w:r>
      <w:proofErr w:type="spellEnd"/>
      <w:r w:rsidRPr="00B91CF3">
        <w:rPr>
          <w:rFonts w:ascii="Times New Roman" w:eastAsia="Times New Roman" w:hAnsi="Times New Roman" w:cs="Times New Roman"/>
          <w:lang w:val="lt-LT"/>
        </w:rPr>
        <w:t xml:space="preserve"> 2600</w:t>
      </w:r>
    </w:p>
    <w:p w14:paraId="48D068B9"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Bulgarija</w:t>
      </w:r>
    </w:p>
    <w:p w14:paraId="7E4E51AD"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1DA05D33" w14:textId="77777777"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2C24310A"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037A195D"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7E2BB842" w14:textId="77777777" w:rsidR="00C8121A" w:rsidRPr="00B91CF3" w:rsidRDefault="00C8121A" w:rsidP="00C8121A">
      <w:pPr>
        <w:spacing w:after="0" w:line="240" w:lineRule="auto"/>
        <w:ind w:left="567" w:hanging="567"/>
        <w:rPr>
          <w:rFonts w:ascii="Times New Roman" w:eastAsia="Times New Roman" w:hAnsi="Times New Roman" w:cs="Times New Roman"/>
          <w:lang w:val="lt-LT"/>
        </w:rPr>
      </w:pPr>
      <w:r w:rsidRPr="00B91CF3">
        <w:rPr>
          <w:rFonts w:ascii="Times New Roman" w:eastAsia="Times New Roman" w:hAnsi="Times New Roman" w:cs="Times New Roman"/>
          <w:b/>
          <w:lang w:val="lt-LT"/>
        </w:rPr>
        <w:t>B.</w:t>
      </w:r>
      <w:r w:rsidRPr="00B91CF3">
        <w:rPr>
          <w:rFonts w:ascii="Times New Roman" w:eastAsia="Times New Roman" w:hAnsi="Times New Roman" w:cs="Times New Roman"/>
          <w:b/>
          <w:lang w:val="lt-LT"/>
        </w:rPr>
        <w:tab/>
        <w:t xml:space="preserve">TIEKIMO IR VARTOJIMO SĄLYGOS AR APRIBOJIMAI </w:t>
      </w:r>
    </w:p>
    <w:p w14:paraId="6E48B402" w14:textId="77777777" w:rsidR="00C8121A" w:rsidRPr="00B91CF3" w:rsidRDefault="00C8121A" w:rsidP="00C8121A">
      <w:pPr>
        <w:spacing w:after="0" w:line="240" w:lineRule="auto"/>
        <w:rPr>
          <w:rFonts w:ascii="Times New Roman" w:eastAsia="Times New Roman" w:hAnsi="Times New Roman" w:cs="Times New Roman"/>
          <w:lang w:val="lt-LT"/>
        </w:rPr>
      </w:pPr>
    </w:p>
    <w:p w14:paraId="762EB0A0" w14:textId="77777777" w:rsidR="00C8121A" w:rsidRPr="00B91CF3" w:rsidRDefault="00C8121A" w:rsidP="00C8121A">
      <w:pPr>
        <w:numPr>
          <w:ilvl w:val="12"/>
          <w:numId w:val="0"/>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Receptinis vaistinis preparatas.</w:t>
      </w:r>
    </w:p>
    <w:p w14:paraId="783AECB9" w14:textId="77777777" w:rsidR="00C8121A" w:rsidRPr="00B91CF3" w:rsidRDefault="00C8121A" w:rsidP="00C8121A">
      <w:pPr>
        <w:numPr>
          <w:ilvl w:val="12"/>
          <w:numId w:val="0"/>
        </w:numPr>
        <w:spacing w:after="0" w:line="240" w:lineRule="auto"/>
        <w:rPr>
          <w:rFonts w:ascii="Times New Roman" w:eastAsia="Times New Roman" w:hAnsi="Times New Roman" w:cs="Times New Roman"/>
          <w:lang w:val="lt-LT"/>
        </w:rPr>
      </w:pPr>
    </w:p>
    <w:p w14:paraId="07986621" w14:textId="77777777" w:rsidR="00C8121A" w:rsidRPr="002040D9" w:rsidRDefault="00C8121A" w:rsidP="00C8121A">
      <w:pPr>
        <w:spacing w:after="0" w:line="260" w:lineRule="exact"/>
        <w:rPr>
          <w:rFonts w:ascii="Times New Roman" w:hAnsi="Times New Roman" w:cs="Times New Roman"/>
          <w:lang w:val="lt-LT"/>
        </w:rPr>
      </w:pPr>
      <w:r w:rsidRPr="002040D9">
        <w:rPr>
          <w:rFonts w:ascii="Times New Roman" w:eastAsia="Calibri" w:hAnsi="Times New Roman" w:cs="Times New Roman"/>
          <w:b/>
          <w:noProof/>
          <w:lang w:val="lt-LT" w:eastAsia="lt-LT"/>
        </w:rPr>
        <w:br w:type="page"/>
      </w:r>
    </w:p>
    <w:p w14:paraId="7C92A945" w14:textId="77777777" w:rsidR="00C8121A" w:rsidRPr="002040D9" w:rsidRDefault="00C8121A" w:rsidP="00C8121A">
      <w:pPr>
        <w:spacing w:after="0" w:line="260" w:lineRule="exact"/>
        <w:rPr>
          <w:rFonts w:ascii="Times New Roman" w:hAnsi="Times New Roman" w:cs="Times New Roman"/>
          <w:lang w:val="lt-LT"/>
        </w:rPr>
      </w:pPr>
    </w:p>
    <w:p w14:paraId="2174BF7E" w14:textId="77777777" w:rsidR="00C8121A" w:rsidRPr="002040D9" w:rsidRDefault="00C8121A" w:rsidP="00C8121A">
      <w:pPr>
        <w:spacing w:after="0" w:line="260" w:lineRule="exact"/>
        <w:rPr>
          <w:rFonts w:ascii="Times New Roman" w:hAnsi="Times New Roman" w:cs="Times New Roman"/>
          <w:lang w:val="lt-LT"/>
        </w:rPr>
      </w:pPr>
    </w:p>
    <w:p w14:paraId="16E30F54" w14:textId="77777777" w:rsidR="00C8121A" w:rsidRPr="002040D9" w:rsidRDefault="00C8121A" w:rsidP="00C8121A">
      <w:pPr>
        <w:spacing w:after="0" w:line="260" w:lineRule="exact"/>
        <w:rPr>
          <w:rFonts w:ascii="Times New Roman" w:hAnsi="Times New Roman" w:cs="Times New Roman"/>
          <w:lang w:val="lt-LT"/>
        </w:rPr>
      </w:pPr>
    </w:p>
    <w:p w14:paraId="1FCFD917" w14:textId="77777777" w:rsidR="00C8121A" w:rsidRPr="002040D9" w:rsidRDefault="00C8121A" w:rsidP="00C8121A">
      <w:pPr>
        <w:spacing w:after="0" w:line="260" w:lineRule="exact"/>
        <w:rPr>
          <w:rFonts w:ascii="Times New Roman" w:hAnsi="Times New Roman" w:cs="Times New Roman"/>
          <w:lang w:val="lt-LT"/>
        </w:rPr>
      </w:pPr>
    </w:p>
    <w:p w14:paraId="03C81D74" w14:textId="77777777" w:rsidR="00C8121A" w:rsidRPr="002040D9" w:rsidRDefault="00C8121A" w:rsidP="00C8121A">
      <w:pPr>
        <w:spacing w:after="0" w:line="260" w:lineRule="exact"/>
        <w:rPr>
          <w:rFonts w:ascii="Times New Roman" w:hAnsi="Times New Roman" w:cs="Times New Roman"/>
          <w:lang w:val="lt-LT"/>
        </w:rPr>
      </w:pPr>
    </w:p>
    <w:p w14:paraId="2F1E934E" w14:textId="77777777" w:rsidR="00C8121A" w:rsidRPr="002040D9" w:rsidRDefault="00C8121A" w:rsidP="00C8121A">
      <w:pPr>
        <w:spacing w:after="0" w:line="260" w:lineRule="exact"/>
        <w:rPr>
          <w:rFonts w:ascii="Times New Roman" w:hAnsi="Times New Roman" w:cs="Times New Roman"/>
          <w:lang w:val="lt-LT"/>
        </w:rPr>
      </w:pPr>
    </w:p>
    <w:p w14:paraId="4305D899" w14:textId="77777777" w:rsidR="00C8121A" w:rsidRPr="002040D9" w:rsidRDefault="00C8121A" w:rsidP="00C8121A">
      <w:pPr>
        <w:spacing w:after="0" w:line="260" w:lineRule="exact"/>
        <w:rPr>
          <w:rFonts w:ascii="Times New Roman" w:hAnsi="Times New Roman" w:cs="Times New Roman"/>
          <w:lang w:val="lt-LT"/>
        </w:rPr>
      </w:pPr>
    </w:p>
    <w:p w14:paraId="52534770" w14:textId="77777777" w:rsidR="00C8121A" w:rsidRPr="002040D9" w:rsidRDefault="00C8121A" w:rsidP="00C8121A">
      <w:pPr>
        <w:spacing w:after="0" w:line="260" w:lineRule="exact"/>
        <w:rPr>
          <w:rFonts w:ascii="Times New Roman" w:hAnsi="Times New Roman" w:cs="Times New Roman"/>
          <w:lang w:val="lt-LT"/>
        </w:rPr>
      </w:pPr>
    </w:p>
    <w:p w14:paraId="5FE87611" w14:textId="77777777" w:rsidR="00C8121A" w:rsidRPr="002040D9" w:rsidRDefault="00C8121A" w:rsidP="00C8121A">
      <w:pPr>
        <w:spacing w:after="0" w:line="260" w:lineRule="exact"/>
        <w:rPr>
          <w:rFonts w:ascii="Times New Roman" w:hAnsi="Times New Roman" w:cs="Times New Roman"/>
          <w:lang w:val="lt-LT"/>
        </w:rPr>
      </w:pPr>
    </w:p>
    <w:p w14:paraId="740656F8" w14:textId="77777777" w:rsidR="00C8121A" w:rsidRPr="002040D9" w:rsidRDefault="00C8121A" w:rsidP="00C8121A">
      <w:pPr>
        <w:spacing w:after="0" w:line="260" w:lineRule="exact"/>
        <w:rPr>
          <w:rFonts w:ascii="Times New Roman" w:hAnsi="Times New Roman" w:cs="Times New Roman"/>
          <w:lang w:val="lt-LT"/>
        </w:rPr>
      </w:pPr>
    </w:p>
    <w:p w14:paraId="32435E68" w14:textId="77777777" w:rsidR="00C8121A" w:rsidRPr="002040D9" w:rsidRDefault="00C8121A" w:rsidP="00C8121A">
      <w:pPr>
        <w:spacing w:after="0" w:line="260" w:lineRule="exact"/>
        <w:rPr>
          <w:rFonts w:ascii="Times New Roman" w:hAnsi="Times New Roman" w:cs="Times New Roman"/>
          <w:lang w:val="lt-LT"/>
        </w:rPr>
      </w:pPr>
    </w:p>
    <w:p w14:paraId="5D898E6D" w14:textId="77777777" w:rsidR="00C8121A" w:rsidRPr="002040D9" w:rsidRDefault="00C8121A" w:rsidP="00C8121A">
      <w:pPr>
        <w:spacing w:after="0" w:line="260" w:lineRule="exact"/>
        <w:rPr>
          <w:rFonts w:ascii="Times New Roman" w:hAnsi="Times New Roman" w:cs="Times New Roman"/>
          <w:lang w:val="lt-LT"/>
        </w:rPr>
      </w:pPr>
    </w:p>
    <w:p w14:paraId="0129D2DA" w14:textId="77777777" w:rsidR="00C8121A" w:rsidRPr="002040D9" w:rsidRDefault="00C8121A" w:rsidP="00C8121A">
      <w:pPr>
        <w:spacing w:after="0" w:line="260" w:lineRule="exact"/>
        <w:rPr>
          <w:rFonts w:ascii="Times New Roman" w:hAnsi="Times New Roman" w:cs="Times New Roman"/>
          <w:lang w:val="lt-LT"/>
        </w:rPr>
      </w:pPr>
    </w:p>
    <w:p w14:paraId="3C8AB436" w14:textId="77777777" w:rsidR="00C8121A" w:rsidRPr="002040D9" w:rsidRDefault="00C8121A" w:rsidP="00C8121A">
      <w:pPr>
        <w:spacing w:after="0" w:line="260" w:lineRule="exact"/>
        <w:rPr>
          <w:rFonts w:ascii="Times New Roman" w:hAnsi="Times New Roman" w:cs="Times New Roman"/>
          <w:lang w:val="lt-LT"/>
        </w:rPr>
      </w:pPr>
    </w:p>
    <w:p w14:paraId="30304C3E" w14:textId="77777777" w:rsidR="00C8121A" w:rsidRPr="002040D9" w:rsidRDefault="00C8121A" w:rsidP="00C8121A">
      <w:pPr>
        <w:spacing w:after="0" w:line="260" w:lineRule="exact"/>
        <w:rPr>
          <w:rFonts w:ascii="Times New Roman" w:hAnsi="Times New Roman" w:cs="Times New Roman"/>
          <w:lang w:val="lt-LT"/>
        </w:rPr>
      </w:pPr>
    </w:p>
    <w:p w14:paraId="47E9B68C" w14:textId="77777777" w:rsidR="00C8121A" w:rsidRPr="002040D9" w:rsidRDefault="00C8121A" w:rsidP="00C8121A">
      <w:pPr>
        <w:spacing w:after="0" w:line="260" w:lineRule="exact"/>
        <w:rPr>
          <w:rFonts w:ascii="Times New Roman" w:hAnsi="Times New Roman" w:cs="Times New Roman"/>
          <w:lang w:val="lt-LT"/>
        </w:rPr>
      </w:pPr>
    </w:p>
    <w:p w14:paraId="6C0CF265" w14:textId="77777777" w:rsidR="00C8121A" w:rsidRPr="002040D9" w:rsidRDefault="00C8121A" w:rsidP="00C8121A">
      <w:pPr>
        <w:spacing w:after="0" w:line="260" w:lineRule="exact"/>
        <w:rPr>
          <w:rFonts w:ascii="Times New Roman" w:hAnsi="Times New Roman" w:cs="Times New Roman"/>
          <w:lang w:val="lt-LT"/>
        </w:rPr>
      </w:pPr>
    </w:p>
    <w:p w14:paraId="47BC0F37" w14:textId="77777777" w:rsidR="00C8121A" w:rsidRPr="002040D9" w:rsidRDefault="00C8121A" w:rsidP="00C8121A">
      <w:pPr>
        <w:spacing w:after="0" w:line="260" w:lineRule="exact"/>
        <w:rPr>
          <w:rFonts w:ascii="Times New Roman" w:hAnsi="Times New Roman" w:cs="Times New Roman"/>
          <w:lang w:val="lt-LT"/>
        </w:rPr>
      </w:pPr>
    </w:p>
    <w:p w14:paraId="14A09B02" w14:textId="77777777" w:rsidR="00C8121A" w:rsidRPr="002040D9" w:rsidRDefault="00C8121A" w:rsidP="00C8121A">
      <w:pPr>
        <w:spacing w:after="0" w:line="260" w:lineRule="exact"/>
        <w:rPr>
          <w:rFonts w:ascii="Times New Roman" w:hAnsi="Times New Roman" w:cs="Times New Roman"/>
          <w:lang w:val="lt-LT"/>
        </w:rPr>
      </w:pPr>
    </w:p>
    <w:p w14:paraId="70675006" w14:textId="77777777" w:rsidR="00C8121A" w:rsidRPr="002040D9" w:rsidRDefault="00C8121A" w:rsidP="00C8121A">
      <w:pPr>
        <w:spacing w:after="0" w:line="260" w:lineRule="exact"/>
        <w:rPr>
          <w:rFonts w:ascii="Times New Roman" w:hAnsi="Times New Roman" w:cs="Times New Roman"/>
          <w:lang w:val="lt-LT"/>
        </w:rPr>
      </w:pPr>
    </w:p>
    <w:p w14:paraId="4675EE24" w14:textId="77777777" w:rsidR="00C8121A" w:rsidRPr="002040D9" w:rsidRDefault="00C8121A" w:rsidP="00C8121A">
      <w:pPr>
        <w:spacing w:after="0" w:line="260" w:lineRule="exact"/>
        <w:rPr>
          <w:rFonts w:ascii="Times New Roman" w:hAnsi="Times New Roman" w:cs="Times New Roman"/>
          <w:lang w:val="lt-LT"/>
        </w:rPr>
      </w:pPr>
    </w:p>
    <w:p w14:paraId="353DAD93" w14:textId="77777777" w:rsidR="00C8121A" w:rsidRPr="002040D9" w:rsidRDefault="00C8121A" w:rsidP="00C8121A">
      <w:pPr>
        <w:spacing w:after="0" w:line="260" w:lineRule="exact"/>
        <w:rPr>
          <w:rFonts w:ascii="Times New Roman" w:hAnsi="Times New Roman" w:cs="Times New Roman"/>
          <w:lang w:val="lt-LT"/>
        </w:rPr>
      </w:pPr>
    </w:p>
    <w:p w14:paraId="1A38B9B8" w14:textId="77777777" w:rsidR="00C8121A" w:rsidRPr="002040D9"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14:paraId="0D398F1B" w14:textId="77777777" w:rsidR="00C8121A" w:rsidRPr="002040D9"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r w:rsidRPr="002040D9">
        <w:rPr>
          <w:rFonts w:ascii="Times New Roman" w:hAnsi="Times New Roman" w:cs="Times New Roman"/>
          <w:b/>
          <w:caps/>
          <w:lang w:val="lt-LT"/>
        </w:rPr>
        <w:t>III PRIEDAS</w:t>
      </w:r>
    </w:p>
    <w:p w14:paraId="7433A851" w14:textId="77777777" w:rsidR="00C8121A" w:rsidRPr="002040D9" w:rsidRDefault="00C8121A" w:rsidP="00C8121A">
      <w:pPr>
        <w:spacing w:after="0" w:line="260" w:lineRule="exact"/>
        <w:rPr>
          <w:rFonts w:ascii="Times New Roman" w:hAnsi="Times New Roman" w:cs="Times New Roman"/>
          <w:lang w:val="lt-LT"/>
        </w:rPr>
      </w:pPr>
    </w:p>
    <w:p w14:paraId="7CCD1D63" w14:textId="77777777" w:rsidR="00C8121A" w:rsidRPr="002040D9"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r w:rsidRPr="002040D9">
        <w:rPr>
          <w:rFonts w:ascii="Times New Roman" w:hAnsi="Times New Roman" w:cs="Times New Roman"/>
          <w:b/>
          <w:caps/>
          <w:lang w:val="lt-LT"/>
        </w:rPr>
        <w:t>ŽENKLINIMAS IR PAKUOTĖS LAPELIS</w:t>
      </w:r>
    </w:p>
    <w:p w14:paraId="63ED69C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p>
    <w:p w14:paraId="2600F401" w14:textId="77777777" w:rsidR="00C8121A" w:rsidRPr="00B91CF3" w:rsidRDefault="00C8121A" w:rsidP="00C8121A">
      <w:pPr>
        <w:spacing w:after="0" w:line="260" w:lineRule="exact"/>
        <w:rPr>
          <w:rFonts w:ascii="Times New Roman" w:eastAsia="Times New Roman" w:hAnsi="Times New Roman" w:cs="Times New Roman"/>
          <w:lang w:val="lt-LT"/>
        </w:rPr>
      </w:pPr>
    </w:p>
    <w:p w14:paraId="0D9DA0FC" w14:textId="77777777" w:rsidR="00C8121A" w:rsidRPr="00B91CF3" w:rsidRDefault="00C8121A" w:rsidP="00C8121A">
      <w:pPr>
        <w:spacing w:after="0" w:line="260" w:lineRule="exact"/>
        <w:rPr>
          <w:rFonts w:ascii="Times New Roman" w:eastAsia="Times New Roman" w:hAnsi="Times New Roman" w:cs="Times New Roman"/>
          <w:lang w:val="lt-LT"/>
        </w:rPr>
      </w:pPr>
    </w:p>
    <w:p w14:paraId="7335961F" w14:textId="77777777" w:rsidR="00C8121A" w:rsidRPr="00B91CF3" w:rsidRDefault="00C8121A" w:rsidP="00C8121A">
      <w:pPr>
        <w:spacing w:after="0" w:line="260" w:lineRule="exact"/>
        <w:rPr>
          <w:rFonts w:ascii="Times New Roman" w:eastAsia="Times New Roman" w:hAnsi="Times New Roman" w:cs="Times New Roman"/>
          <w:lang w:val="lt-LT"/>
        </w:rPr>
      </w:pPr>
    </w:p>
    <w:p w14:paraId="69CD1467" w14:textId="77777777" w:rsidR="00C8121A" w:rsidRPr="00B91CF3" w:rsidRDefault="00C8121A" w:rsidP="00C8121A">
      <w:pPr>
        <w:spacing w:after="0" w:line="260" w:lineRule="exact"/>
        <w:rPr>
          <w:rFonts w:ascii="Times New Roman" w:eastAsia="Times New Roman" w:hAnsi="Times New Roman" w:cs="Times New Roman"/>
          <w:lang w:val="lt-LT"/>
        </w:rPr>
      </w:pPr>
    </w:p>
    <w:p w14:paraId="7B94980B" w14:textId="77777777" w:rsidR="00C8121A" w:rsidRPr="00B91CF3" w:rsidRDefault="00C8121A" w:rsidP="00C8121A">
      <w:pPr>
        <w:spacing w:after="0" w:line="260" w:lineRule="exact"/>
        <w:rPr>
          <w:rFonts w:ascii="Times New Roman" w:eastAsia="Times New Roman" w:hAnsi="Times New Roman" w:cs="Times New Roman"/>
          <w:lang w:val="lt-LT"/>
        </w:rPr>
      </w:pPr>
    </w:p>
    <w:p w14:paraId="0E99DC07" w14:textId="77777777" w:rsidR="00C8121A" w:rsidRPr="00B91CF3" w:rsidRDefault="00C8121A" w:rsidP="00C8121A">
      <w:pPr>
        <w:spacing w:after="0" w:line="260" w:lineRule="exact"/>
        <w:rPr>
          <w:rFonts w:ascii="Times New Roman" w:eastAsia="Times New Roman" w:hAnsi="Times New Roman" w:cs="Times New Roman"/>
          <w:lang w:val="lt-LT"/>
        </w:rPr>
      </w:pPr>
    </w:p>
    <w:p w14:paraId="3F9AC01A" w14:textId="77777777" w:rsidR="00C8121A" w:rsidRPr="00B91CF3" w:rsidRDefault="00C8121A" w:rsidP="00C8121A">
      <w:pPr>
        <w:spacing w:after="0" w:line="260" w:lineRule="exact"/>
        <w:rPr>
          <w:rFonts w:ascii="Times New Roman" w:eastAsia="Times New Roman" w:hAnsi="Times New Roman" w:cs="Times New Roman"/>
          <w:lang w:val="lt-LT"/>
        </w:rPr>
      </w:pPr>
    </w:p>
    <w:p w14:paraId="2EC86AD5" w14:textId="77777777" w:rsidR="00C8121A" w:rsidRPr="00B91CF3" w:rsidRDefault="00C8121A" w:rsidP="00C8121A">
      <w:pPr>
        <w:spacing w:after="0" w:line="260" w:lineRule="exact"/>
        <w:rPr>
          <w:rFonts w:ascii="Times New Roman" w:eastAsia="Times New Roman" w:hAnsi="Times New Roman" w:cs="Times New Roman"/>
          <w:lang w:val="lt-LT"/>
        </w:rPr>
      </w:pPr>
    </w:p>
    <w:p w14:paraId="59B7287F" w14:textId="77777777" w:rsidR="00C8121A" w:rsidRPr="00B91CF3" w:rsidRDefault="00C8121A" w:rsidP="00C8121A">
      <w:pPr>
        <w:spacing w:after="0" w:line="260" w:lineRule="exact"/>
        <w:rPr>
          <w:rFonts w:ascii="Times New Roman" w:eastAsia="Times New Roman" w:hAnsi="Times New Roman" w:cs="Times New Roman"/>
          <w:lang w:val="lt-LT"/>
        </w:rPr>
      </w:pPr>
    </w:p>
    <w:p w14:paraId="6299760A" w14:textId="77777777" w:rsidR="00C8121A" w:rsidRPr="00B91CF3" w:rsidRDefault="00C8121A" w:rsidP="00C8121A">
      <w:pPr>
        <w:spacing w:after="0" w:line="260" w:lineRule="exact"/>
        <w:rPr>
          <w:rFonts w:ascii="Times New Roman" w:eastAsia="Times New Roman" w:hAnsi="Times New Roman" w:cs="Times New Roman"/>
          <w:lang w:val="lt-LT"/>
        </w:rPr>
      </w:pPr>
    </w:p>
    <w:p w14:paraId="345238AC" w14:textId="77777777" w:rsidR="00C8121A" w:rsidRPr="00B91CF3" w:rsidRDefault="00C8121A" w:rsidP="00C8121A">
      <w:pPr>
        <w:spacing w:after="0" w:line="260" w:lineRule="exact"/>
        <w:rPr>
          <w:rFonts w:ascii="Times New Roman" w:eastAsia="Times New Roman" w:hAnsi="Times New Roman" w:cs="Times New Roman"/>
          <w:lang w:val="lt-LT"/>
        </w:rPr>
      </w:pPr>
    </w:p>
    <w:p w14:paraId="5154EC8F" w14:textId="77777777" w:rsidR="00C8121A" w:rsidRPr="00B91CF3" w:rsidRDefault="00C8121A" w:rsidP="00C8121A">
      <w:pPr>
        <w:spacing w:after="0" w:line="260" w:lineRule="exact"/>
        <w:rPr>
          <w:rFonts w:ascii="Times New Roman" w:eastAsia="Times New Roman" w:hAnsi="Times New Roman" w:cs="Times New Roman"/>
          <w:lang w:val="lt-LT"/>
        </w:rPr>
      </w:pPr>
    </w:p>
    <w:p w14:paraId="42040E21" w14:textId="77777777" w:rsidR="00C8121A" w:rsidRPr="00B91CF3" w:rsidRDefault="00C8121A" w:rsidP="00C8121A">
      <w:pPr>
        <w:spacing w:after="0" w:line="260" w:lineRule="exact"/>
        <w:rPr>
          <w:rFonts w:ascii="Times New Roman" w:eastAsia="Times New Roman" w:hAnsi="Times New Roman" w:cs="Times New Roman"/>
          <w:lang w:val="lt-LT"/>
        </w:rPr>
      </w:pPr>
    </w:p>
    <w:p w14:paraId="309EDC35" w14:textId="77777777" w:rsidR="00C8121A" w:rsidRPr="00B91CF3" w:rsidRDefault="00C8121A" w:rsidP="00C8121A">
      <w:pPr>
        <w:spacing w:after="0" w:line="260" w:lineRule="exact"/>
        <w:rPr>
          <w:rFonts w:ascii="Times New Roman" w:eastAsia="Times New Roman" w:hAnsi="Times New Roman" w:cs="Times New Roman"/>
          <w:lang w:val="lt-LT"/>
        </w:rPr>
      </w:pPr>
    </w:p>
    <w:p w14:paraId="5972BD63" w14:textId="77777777" w:rsidR="00C8121A" w:rsidRPr="00B91CF3" w:rsidRDefault="00C8121A" w:rsidP="00C8121A">
      <w:pPr>
        <w:spacing w:after="0" w:line="260" w:lineRule="exact"/>
        <w:rPr>
          <w:rFonts w:ascii="Times New Roman" w:eastAsia="Times New Roman" w:hAnsi="Times New Roman" w:cs="Times New Roman"/>
          <w:lang w:val="lt-LT"/>
        </w:rPr>
      </w:pPr>
    </w:p>
    <w:p w14:paraId="21D85A88" w14:textId="77777777" w:rsidR="00C8121A" w:rsidRPr="00B91CF3" w:rsidRDefault="00C8121A" w:rsidP="00C8121A">
      <w:pPr>
        <w:spacing w:after="0" w:line="260" w:lineRule="exact"/>
        <w:rPr>
          <w:rFonts w:ascii="Times New Roman" w:eastAsia="Times New Roman" w:hAnsi="Times New Roman" w:cs="Times New Roman"/>
          <w:lang w:val="lt-LT"/>
        </w:rPr>
      </w:pPr>
    </w:p>
    <w:p w14:paraId="0415C58A" w14:textId="77777777" w:rsidR="00C8121A" w:rsidRPr="00B91CF3" w:rsidRDefault="00C8121A" w:rsidP="00C8121A">
      <w:pPr>
        <w:spacing w:after="0" w:line="260" w:lineRule="exact"/>
        <w:rPr>
          <w:rFonts w:ascii="Times New Roman" w:eastAsia="Times New Roman" w:hAnsi="Times New Roman" w:cs="Times New Roman"/>
          <w:lang w:val="lt-LT"/>
        </w:rPr>
      </w:pPr>
    </w:p>
    <w:p w14:paraId="5247E01A" w14:textId="77777777" w:rsidR="00C8121A" w:rsidRPr="00B91CF3" w:rsidRDefault="00C8121A" w:rsidP="00C8121A">
      <w:pPr>
        <w:spacing w:after="0" w:line="260" w:lineRule="exact"/>
        <w:rPr>
          <w:rFonts w:ascii="Times New Roman" w:eastAsia="Times New Roman" w:hAnsi="Times New Roman" w:cs="Times New Roman"/>
          <w:lang w:val="lt-LT"/>
        </w:rPr>
      </w:pPr>
    </w:p>
    <w:p w14:paraId="2A6D1C4A" w14:textId="77777777" w:rsidR="00C8121A" w:rsidRPr="00B91CF3" w:rsidRDefault="00C8121A" w:rsidP="00C8121A">
      <w:pPr>
        <w:spacing w:after="0" w:line="260" w:lineRule="exact"/>
        <w:rPr>
          <w:rFonts w:ascii="Times New Roman" w:eastAsia="Times New Roman" w:hAnsi="Times New Roman" w:cs="Times New Roman"/>
          <w:lang w:val="lt-LT"/>
        </w:rPr>
      </w:pPr>
    </w:p>
    <w:p w14:paraId="36E30A5E" w14:textId="77777777" w:rsidR="00C8121A" w:rsidRPr="00B91CF3" w:rsidRDefault="00C8121A" w:rsidP="00C8121A">
      <w:pPr>
        <w:spacing w:after="0" w:line="260" w:lineRule="exact"/>
        <w:rPr>
          <w:rFonts w:ascii="Times New Roman" w:eastAsia="Times New Roman" w:hAnsi="Times New Roman" w:cs="Times New Roman"/>
          <w:lang w:val="lt-LT"/>
        </w:rPr>
      </w:pPr>
    </w:p>
    <w:p w14:paraId="3F117690" w14:textId="77777777" w:rsidR="00C8121A" w:rsidRPr="00B91CF3" w:rsidRDefault="00C8121A" w:rsidP="00C8121A">
      <w:pPr>
        <w:spacing w:after="0" w:line="260" w:lineRule="exact"/>
        <w:rPr>
          <w:rFonts w:ascii="Times New Roman" w:eastAsia="Times New Roman" w:hAnsi="Times New Roman" w:cs="Times New Roman"/>
          <w:lang w:val="lt-LT"/>
        </w:rPr>
      </w:pPr>
    </w:p>
    <w:p w14:paraId="1BFE57EB" w14:textId="77777777" w:rsidR="00C8121A" w:rsidRPr="00B91CF3" w:rsidRDefault="00C8121A" w:rsidP="00C8121A">
      <w:pPr>
        <w:spacing w:after="0" w:line="260" w:lineRule="exact"/>
        <w:rPr>
          <w:rFonts w:ascii="Times New Roman" w:eastAsia="Times New Roman" w:hAnsi="Times New Roman" w:cs="Times New Roman"/>
          <w:lang w:val="lt-LT"/>
        </w:rPr>
      </w:pPr>
    </w:p>
    <w:p w14:paraId="077F918A" w14:textId="77777777" w:rsidR="00C8121A" w:rsidRPr="00B91CF3" w:rsidRDefault="00C8121A" w:rsidP="00C8121A">
      <w:pPr>
        <w:spacing w:after="0" w:line="260" w:lineRule="exact"/>
        <w:jc w:val="center"/>
        <w:rPr>
          <w:rFonts w:ascii="Times New Roman" w:eastAsia="Times New Roman" w:hAnsi="Times New Roman" w:cs="Times New Roman"/>
          <w:b/>
          <w:lang w:val="lt-LT"/>
        </w:rPr>
      </w:pPr>
      <w:bookmarkStart w:id="40" w:name="_Toc129243260"/>
      <w:bookmarkStart w:id="41" w:name="_Toc129243135"/>
    </w:p>
    <w:p w14:paraId="43FF1354" w14:textId="77777777" w:rsidR="00C8121A" w:rsidRPr="00B91CF3" w:rsidRDefault="00C8121A" w:rsidP="00C8121A">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A. ŽENKLINIMAS</w:t>
      </w:r>
      <w:bookmarkEnd w:id="40"/>
      <w:bookmarkEnd w:id="41"/>
    </w:p>
    <w:p w14:paraId="2B956033"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INFORMACIJA ANT IŠORINĖS PAKUOTĖS</w:t>
      </w:r>
    </w:p>
    <w:p w14:paraId="1C984079"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p>
    <w:p w14:paraId="17EE216D"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KARTONO DĖŽUTĖ</w:t>
      </w:r>
    </w:p>
    <w:p w14:paraId="2585004E" w14:textId="77777777" w:rsidR="00C8121A" w:rsidRPr="00B91CF3" w:rsidRDefault="00C8121A" w:rsidP="00C8121A">
      <w:pPr>
        <w:spacing w:after="0" w:line="260" w:lineRule="exact"/>
        <w:rPr>
          <w:rFonts w:ascii="Times New Roman" w:eastAsia="Times New Roman" w:hAnsi="Times New Roman" w:cs="Times New Roman"/>
          <w:lang w:val="lt-LT"/>
        </w:rPr>
      </w:pPr>
    </w:p>
    <w:p w14:paraId="7A698287"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t>VAISTINIO PREPARATO PAVADINIMAS</w:t>
      </w:r>
    </w:p>
    <w:p w14:paraId="3CC17F36" w14:textId="77777777" w:rsidR="00C8121A" w:rsidRPr="00B91CF3" w:rsidRDefault="00C8121A" w:rsidP="00C8121A">
      <w:pPr>
        <w:spacing w:after="0" w:line="260" w:lineRule="exact"/>
        <w:rPr>
          <w:rFonts w:ascii="Times New Roman" w:eastAsia="Times New Roman" w:hAnsi="Times New Roman" w:cs="Times New Roman"/>
          <w:lang w:val="lt-LT"/>
        </w:rPr>
      </w:pPr>
    </w:p>
    <w:p w14:paraId="663A125B" w14:textId="77777777" w:rsidR="00C8121A" w:rsidRPr="003D66C1" w:rsidRDefault="00C8121A" w:rsidP="00C8121A">
      <w:pPr>
        <w:spacing w:after="0" w:line="260" w:lineRule="exact"/>
        <w:rPr>
          <w:rFonts w:ascii="Times New Roman" w:eastAsia="Times New Roman" w:hAnsi="Times New Roman" w:cs="Times New Roman"/>
          <w:lang w:val="lt-LT"/>
        </w:rPr>
      </w:pPr>
      <w:proofErr w:type="spellStart"/>
      <w:r w:rsidRPr="003D66C1">
        <w:rPr>
          <w:rFonts w:ascii="Times New Roman" w:eastAsia="Times New Roman" w:hAnsi="Times New Roman" w:cs="Times New Roman"/>
          <w:lang w:val="lt-LT"/>
        </w:rPr>
        <w:t>Risperidon</w:t>
      </w:r>
      <w:proofErr w:type="spellEnd"/>
      <w:r w:rsidRPr="003D66C1">
        <w:rPr>
          <w:rFonts w:ascii="Times New Roman" w:eastAsia="Times New Roman" w:hAnsi="Times New Roman" w:cs="Times New Roman"/>
          <w:lang w:val="lt-LT"/>
        </w:rPr>
        <w:t xml:space="preserve"> </w:t>
      </w:r>
      <w:proofErr w:type="spellStart"/>
      <w:r w:rsidRPr="003D66C1">
        <w:rPr>
          <w:rFonts w:ascii="Times New Roman" w:eastAsia="Times New Roman" w:hAnsi="Times New Roman" w:cs="Times New Roman"/>
          <w:lang w:val="lt-LT"/>
        </w:rPr>
        <w:t>Actavis</w:t>
      </w:r>
      <w:proofErr w:type="spellEnd"/>
      <w:r w:rsidRPr="003D66C1">
        <w:rPr>
          <w:rFonts w:ascii="Times New Roman" w:eastAsia="Times New Roman" w:hAnsi="Times New Roman" w:cs="Times New Roman"/>
          <w:lang w:val="lt-LT"/>
        </w:rPr>
        <w:t xml:space="preserve"> 2 mg plėvele dengtos tabletės</w:t>
      </w:r>
    </w:p>
    <w:p w14:paraId="5CDF21CC"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highlight w:val="lightGray"/>
          <w:lang w:val="lt-LT"/>
        </w:rPr>
        <w:t>Risperidon</w:t>
      </w:r>
      <w:proofErr w:type="spellEnd"/>
      <w:r w:rsidRPr="00B91CF3">
        <w:rPr>
          <w:rFonts w:ascii="Times New Roman" w:eastAsia="Times New Roman" w:hAnsi="Times New Roman" w:cs="Times New Roman"/>
          <w:highlight w:val="lightGray"/>
          <w:lang w:val="lt-LT"/>
        </w:rPr>
        <w:t xml:space="preserve"> </w:t>
      </w:r>
      <w:proofErr w:type="spellStart"/>
      <w:r w:rsidRPr="00B91CF3">
        <w:rPr>
          <w:rFonts w:ascii="Times New Roman" w:eastAsia="Times New Roman" w:hAnsi="Times New Roman" w:cs="Times New Roman"/>
          <w:highlight w:val="lightGray"/>
          <w:lang w:val="lt-LT"/>
        </w:rPr>
        <w:t>Actavis</w:t>
      </w:r>
      <w:proofErr w:type="spellEnd"/>
      <w:r w:rsidRPr="00B91CF3">
        <w:rPr>
          <w:rFonts w:ascii="Times New Roman" w:eastAsia="Times New Roman" w:hAnsi="Times New Roman" w:cs="Times New Roman"/>
          <w:highlight w:val="lightGray"/>
          <w:lang w:val="lt-LT"/>
        </w:rPr>
        <w:t xml:space="preserve"> 4 mg plėvele dengtos tabletės</w:t>
      </w:r>
    </w:p>
    <w:p w14:paraId="772068CC" w14:textId="77777777" w:rsidR="00C8121A" w:rsidRPr="00B91CF3" w:rsidRDefault="00C8121A" w:rsidP="00C8121A">
      <w:pPr>
        <w:spacing w:after="0" w:line="260" w:lineRule="exact"/>
        <w:rPr>
          <w:rFonts w:ascii="Times New Roman" w:eastAsia="Times New Roman" w:hAnsi="Times New Roman" w:cs="Times New Roman"/>
          <w:lang w:val="lt-LT"/>
        </w:rPr>
      </w:pPr>
    </w:p>
    <w:p w14:paraId="31614436" w14:textId="52D01B23" w:rsidR="00C8121A" w:rsidRPr="00B91CF3" w:rsidRDefault="00E76582" w:rsidP="00C8121A">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w:t>
      </w:r>
      <w:r w:rsidR="00C8121A" w:rsidRPr="00B91CF3">
        <w:rPr>
          <w:rFonts w:ascii="Times New Roman" w:eastAsia="Times New Roman" w:hAnsi="Times New Roman" w:cs="Times New Roman"/>
          <w:lang w:val="lt-LT"/>
        </w:rPr>
        <w:t>isperidonum</w:t>
      </w:r>
      <w:proofErr w:type="spellEnd"/>
    </w:p>
    <w:p w14:paraId="7B8286E2" w14:textId="77777777" w:rsidR="00C8121A" w:rsidRPr="00B91CF3" w:rsidRDefault="00C8121A" w:rsidP="00C8121A">
      <w:pPr>
        <w:spacing w:after="0" w:line="260" w:lineRule="exact"/>
        <w:rPr>
          <w:rFonts w:ascii="Times New Roman" w:eastAsia="Times New Roman" w:hAnsi="Times New Roman" w:cs="Times New Roman"/>
          <w:lang w:val="lt-LT"/>
        </w:rPr>
      </w:pPr>
    </w:p>
    <w:p w14:paraId="597D7FF1" w14:textId="77777777" w:rsidR="00C8121A" w:rsidRPr="00B91CF3" w:rsidRDefault="00C8121A" w:rsidP="00C8121A">
      <w:pPr>
        <w:spacing w:after="0" w:line="260" w:lineRule="exact"/>
        <w:rPr>
          <w:rFonts w:ascii="Times New Roman" w:eastAsia="Times New Roman" w:hAnsi="Times New Roman" w:cs="Times New Roman"/>
          <w:lang w:val="lt-LT"/>
        </w:rPr>
      </w:pPr>
    </w:p>
    <w:p w14:paraId="3EA2137F"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t xml:space="preserve">VEIKLIOJI MEDŽIAGA IR JOS KIEKIS </w:t>
      </w:r>
    </w:p>
    <w:p w14:paraId="6AD2CBE5" w14:textId="77777777" w:rsidR="00C8121A" w:rsidRPr="00B91CF3" w:rsidRDefault="00C8121A" w:rsidP="00C8121A">
      <w:pPr>
        <w:spacing w:after="0" w:line="260" w:lineRule="exact"/>
        <w:rPr>
          <w:rFonts w:ascii="Times New Roman" w:eastAsia="Times New Roman" w:hAnsi="Times New Roman" w:cs="Times New Roman"/>
          <w:lang w:val="lt-LT"/>
        </w:rPr>
      </w:pPr>
    </w:p>
    <w:p w14:paraId="33E50B73" w14:textId="14ADE5D5" w:rsidR="00C8121A" w:rsidRPr="003D66C1" w:rsidRDefault="00C8121A" w:rsidP="00C8121A">
      <w:pPr>
        <w:spacing w:after="0" w:line="260" w:lineRule="exact"/>
        <w:rPr>
          <w:rFonts w:ascii="Times New Roman" w:eastAsia="Times New Roman" w:hAnsi="Times New Roman" w:cs="Times New Roman"/>
          <w:lang w:val="lt-LT"/>
        </w:rPr>
      </w:pPr>
      <w:r w:rsidRPr="003D66C1">
        <w:rPr>
          <w:rFonts w:ascii="Times New Roman" w:eastAsia="Times New Roman" w:hAnsi="Times New Roman" w:cs="Times New Roman"/>
          <w:lang w:val="lt-LT"/>
        </w:rPr>
        <w:t xml:space="preserve">Kiekvienoje plėvele dengtoje tabletėje yra 2 mg </w:t>
      </w:r>
      <w:proofErr w:type="spellStart"/>
      <w:r w:rsidRPr="003D66C1">
        <w:rPr>
          <w:rFonts w:ascii="Times New Roman" w:eastAsia="Times New Roman" w:hAnsi="Times New Roman" w:cs="Times New Roman"/>
          <w:lang w:val="lt-LT"/>
        </w:rPr>
        <w:t>risperidono</w:t>
      </w:r>
      <w:proofErr w:type="spellEnd"/>
      <w:r w:rsidRPr="003D66C1">
        <w:rPr>
          <w:rFonts w:ascii="Times New Roman" w:eastAsia="Times New Roman" w:hAnsi="Times New Roman" w:cs="Times New Roman"/>
          <w:lang w:val="lt-LT"/>
        </w:rPr>
        <w:t>.</w:t>
      </w:r>
    </w:p>
    <w:p w14:paraId="74F50CF9" w14:textId="6E56E73B"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 xml:space="preserve">Kiekvienoje plėvele dengtoje tabletėje yra 4 mg </w:t>
      </w:r>
      <w:proofErr w:type="spellStart"/>
      <w:r w:rsidRPr="00B91CF3">
        <w:rPr>
          <w:rFonts w:ascii="Times New Roman" w:eastAsia="Times New Roman" w:hAnsi="Times New Roman" w:cs="Times New Roman"/>
          <w:highlight w:val="lightGray"/>
          <w:lang w:val="lt-LT"/>
        </w:rPr>
        <w:t>risperidono</w:t>
      </w:r>
      <w:proofErr w:type="spellEnd"/>
      <w:r w:rsidRPr="00B91CF3">
        <w:rPr>
          <w:rFonts w:ascii="Times New Roman" w:eastAsia="Times New Roman" w:hAnsi="Times New Roman" w:cs="Times New Roman"/>
          <w:highlight w:val="lightGray"/>
          <w:lang w:val="lt-LT"/>
        </w:rPr>
        <w:t>.</w:t>
      </w:r>
    </w:p>
    <w:p w14:paraId="77FF9042" w14:textId="77777777" w:rsidR="00C8121A" w:rsidRPr="00B91CF3" w:rsidRDefault="00C8121A" w:rsidP="00C8121A">
      <w:pPr>
        <w:spacing w:after="0" w:line="260" w:lineRule="exact"/>
        <w:rPr>
          <w:rFonts w:ascii="Times New Roman" w:eastAsia="Times New Roman" w:hAnsi="Times New Roman" w:cs="Times New Roman"/>
          <w:lang w:val="lt-LT"/>
        </w:rPr>
      </w:pPr>
    </w:p>
    <w:p w14:paraId="224E3215" w14:textId="77777777" w:rsidR="00C8121A" w:rsidRPr="00B91CF3" w:rsidRDefault="00C8121A" w:rsidP="00C8121A">
      <w:pPr>
        <w:spacing w:after="0" w:line="260" w:lineRule="exact"/>
        <w:rPr>
          <w:rFonts w:ascii="Times New Roman" w:eastAsia="Times New Roman" w:hAnsi="Times New Roman" w:cs="Times New Roman"/>
          <w:lang w:val="lt-LT"/>
        </w:rPr>
      </w:pPr>
    </w:p>
    <w:p w14:paraId="2CE41E15"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t>PAGALBINIŲ MEDŽIAGŲ SĄRAŠAS</w:t>
      </w:r>
    </w:p>
    <w:p w14:paraId="4662C5EC" w14:textId="77777777" w:rsidR="00C8121A" w:rsidRPr="00B91CF3" w:rsidRDefault="00C8121A" w:rsidP="00C8121A">
      <w:pPr>
        <w:spacing w:after="0" w:line="260" w:lineRule="exact"/>
        <w:rPr>
          <w:rFonts w:ascii="Times New Roman" w:eastAsia="Times New Roman" w:hAnsi="Times New Roman" w:cs="Times New Roman"/>
          <w:lang w:val="lt-LT"/>
        </w:rPr>
      </w:pPr>
    </w:p>
    <w:p w14:paraId="564FD4B6"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Sudėtyje yra laktozės. Daugiau informacijos pateikta pakuotės lapelyje.</w:t>
      </w:r>
    </w:p>
    <w:p w14:paraId="4FA02C1F" w14:textId="77777777" w:rsidR="00C8121A" w:rsidRPr="00B91CF3" w:rsidRDefault="00C8121A" w:rsidP="00C8121A">
      <w:pPr>
        <w:spacing w:after="0" w:line="260" w:lineRule="exact"/>
        <w:rPr>
          <w:rFonts w:ascii="Times New Roman" w:eastAsia="Times New Roman" w:hAnsi="Times New Roman" w:cs="Times New Roman"/>
          <w:lang w:val="lt-LT"/>
        </w:rPr>
      </w:pPr>
    </w:p>
    <w:p w14:paraId="4EC99194" w14:textId="77777777" w:rsidR="00C8121A" w:rsidRPr="00B91CF3" w:rsidRDefault="00C8121A" w:rsidP="00C8121A">
      <w:pPr>
        <w:spacing w:after="0" w:line="260" w:lineRule="exact"/>
        <w:rPr>
          <w:rFonts w:ascii="Times New Roman" w:eastAsia="Times New Roman" w:hAnsi="Times New Roman" w:cs="Times New Roman"/>
          <w:lang w:val="lt-LT"/>
        </w:rPr>
      </w:pPr>
    </w:p>
    <w:p w14:paraId="25E2BF52"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t>FARMACINĖ FORMA IR KIEKIS PAKUOTĖJE</w:t>
      </w:r>
    </w:p>
    <w:p w14:paraId="06D27D7E" w14:textId="77777777" w:rsidR="00C8121A" w:rsidRPr="00B91CF3" w:rsidRDefault="00C8121A" w:rsidP="00C8121A">
      <w:pPr>
        <w:spacing w:after="0" w:line="260" w:lineRule="exact"/>
        <w:rPr>
          <w:rFonts w:ascii="Times New Roman" w:eastAsia="Times New Roman" w:hAnsi="Times New Roman" w:cs="Times New Roman"/>
          <w:lang w:val="lt-LT"/>
        </w:rPr>
      </w:pPr>
    </w:p>
    <w:p w14:paraId="5424EFF0"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Plėvele dengta tabletė</w:t>
      </w:r>
    </w:p>
    <w:p w14:paraId="2815A7A0"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6 </w:t>
      </w:r>
      <w:r w:rsidRPr="00B91CF3">
        <w:rPr>
          <w:rFonts w:ascii="Times New Roman" w:eastAsia="Times New Roman" w:hAnsi="Times New Roman" w:cs="Times New Roman"/>
          <w:highlight w:val="lightGray"/>
          <w:lang w:val="lt-LT"/>
        </w:rPr>
        <w:t>plėvele dengtos</w:t>
      </w:r>
      <w:r w:rsidRPr="00B91CF3">
        <w:rPr>
          <w:rFonts w:ascii="Times New Roman" w:eastAsia="Times New Roman" w:hAnsi="Times New Roman" w:cs="Times New Roman"/>
          <w:lang w:val="lt-LT"/>
        </w:rPr>
        <w:t xml:space="preserve"> tabletės</w:t>
      </w:r>
    </w:p>
    <w:p w14:paraId="61CC6C01"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6x1 plėvele dengtos tabletės</w:t>
      </w:r>
    </w:p>
    <w:p w14:paraId="7A585C1E"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20 plėvele dengtų tablečių</w:t>
      </w:r>
    </w:p>
    <w:p w14:paraId="2AD2F179"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20x1 plėvele dengtų tablečių</w:t>
      </w:r>
    </w:p>
    <w:p w14:paraId="79866B1F"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28 plėvele dengtos tabletės</w:t>
      </w:r>
    </w:p>
    <w:p w14:paraId="34C87EFF"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28x1 plėvele dengtos tabletės</w:t>
      </w:r>
    </w:p>
    <w:p w14:paraId="0ABCC47F"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30 plėvele dengtų tablečių</w:t>
      </w:r>
    </w:p>
    <w:p w14:paraId="06CAF709"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30x1 plėvele dengtų tablečių</w:t>
      </w:r>
    </w:p>
    <w:p w14:paraId="3373BEE8"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50 plėvele dengtų tablečių</w:t>
      </w:r>
    </w:p>
    <w:p w14:paraId="7A6F8B51"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50x1 plėvele dengtų tablečių</w:t>
      </w:r>
    </w:p>
    <w:p w14:paraId="244095BE"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60 plėvele dengtų tablečių</w:t>
      </w:r>
    </w:p>
    <w:p w14:paraId="5CBD627A"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 xml:space="preserve">60x1 plėvele dengtų tablečių </w:t>
      </w:r>
    </w:p>
    <w:p w14:paraId="6877D4F5"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98 plėvele dengtos tabletės</w:t>
      </w:r>
    </w:p>
    <w:p w14:paraId="5831B7C2"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98x1 plėvele dengtos tabletės</w:t>
      </w:r>
    </w:p>
    <w:p w14:paraId="066377E1"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100 plėvele dengtų tablečių</w:t>
      </w:r>
    </w:p>
    <w:p w14:paraId="30FAA385"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100x1 plėvele dengtų tablečių</w:t>
      </w:r>
    </w:p>
    <w:p w14:paraId="1A5FE250" w14:textId="77777777" w:rsidR="00C8121A" w:rsidRPr="00B91CF3" w:rsidRDefault="00C8121A" w:rsidP="00C8121A">
      <w:pPr>
        <w:spacing w:after="0" w:line="260" w:lineRule="exact"/>
        <w:rPr>
          <w:rFonts w:ascii="Times New Roman" w:eastAsia="Times New Roman" w:hAnsi="Times New Roman" w:cs="Times New Roman"/>
          <w:lang w:val="lt-LT"/>
        </w:rPr>
      </w:pPr>
    </w:p>
    <w:p w14:paraId="6B79C4FE" w14:textId="77777777" w:rsidR="00C8121A" w:rsidRPr="00B91CF3" w:rsidRDefault="00C8121A" w:rsidP="00C8121A">
      <w:pPr>
        <w:spacing w:after="0" w:line="260" w:lineRule="exact"/>
        <w:rPr>
          <w:rFonts w:ascii="Times New Roman" w:eastAsia="Times New Roman" w:hAnsi="Times New Roman" w:cs="Times New Roman"/>
          <w:lang w:val="lt-LT"/>
        </w:rPr>
      </w:pPr>
    </w:p>
    <w:p w14:paraId="39872B60"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t>VARTOJIMO METODAS IR BŪDAS (-AI)</w:t>
      </w:r>
    </w:p>
    <w:p w14:paraId="1197D952" w14:textId="77777777" w:rsidR="00C8121A" w:rsidRPr="00B91CF3" w:rsidRDefault="00C8121A" w:rsidP="00C8121A">
      <w:pPr>
        <w:spacing w:after="0" w:line="260" w:lineRule="exact"/>
        <w:rPr>
          <w:rFonts w:ascii="Times New Roman" w:eastAsia="Times New Roman" w:hAnsi="Times New Roman" w:cs="Times New Roman"/>
          <w:lang w:val="lt-LT"/>
        </w:rPr>
      </w:pPr>
    </w:p>
    <w:p w14:paraId="0978D14B"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Vartoti per burną</w:t>
      </w:r>
    </w:p>
    <w:p w14:paraId="7B01EE0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vartojimą perskaitykite pakuotės lapelį.</w:t>
      </w:r>
    </w:p>
    <w:p w14:paraId="141677B0" w14:textId="77777777" w:rsidR="00C8121A" w:rsidRPr="00B91CF3" w:rsidRDefault="00C8121A" w:rsidP="00C8121A">
      <w:pPr>
        <w:spacing w:after="0" w:line="260" w:lineRule="exact"/>
        <w:rPr>
          <w:rFonts w:ascii="Times New Roman" w:eastAsia="Times New Roman" w:hAnsi="Times New Roman" w:cs="Times New Roman"/>
          <w:lang w:val="lt-LT"/>
        </w:rPr>
      </w:pPr>
    </w:p>
    <w:p w14:paraId="3CFA644B" w14:textId="77777777" w:rsidR="00C8121A" w:rsidRPr="00B91CF3" w:rsidRDefault="00C8121A" w:rsidP="00C8121A">
      <w:pPr>
        <w:spacing w:after="0" w:line="260" w:lineRule="exact"/>
        <w:rPr>
          <w:rFonts w:ascii="Times New Roman" w:eastAsia="Times New Roman" w:hAnsi="Times New Roman" w:cs="Times New Roman"/>
          <w:lang w:val="lt-LT"/>
        </w:rPr>
      </w:pPr>
    </w:p>
    <w:p w14:paraId="6CE6646A"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lastRenderedPageBreak/>
        <w:t>6.</w:t>
      </w:r>
      <w:r w:rsidRPr="00B91CF3">
        <w:rPr>
          <w:rFonts w:ascii="Times New Roman" w:eastAsia="Times New Roman" w:hAnsi="Times New Roman" w:cs="Times New Roman"/>
          <w:b/>
          <w:lang w:val="lt-LT"/>
        </w:rPr>
        <w:tab/>
        <w:t>SPECIALUS ĮSPĖJIMAS, KAD VAISTINĮ PREPARATĄ BŪTINA LAIKYTI VAIKAMS NEPASTEBIMOJE IR NEPASIEKIAMOJE VIETOJE</w:t>
      </w:r>
    </w:p>
    <w:p w14:paraId="5DA7282C" w14:textId="77777777" w:rsidR="00C8121A" w:rsidRPr="00B91CF3" w:rsidRDefault="00C8121A" w:rsidP="00C8121A">
      <w:pPr>
        <w:spacing w:after="0" w:line="260" w:lineRule="exact"/>
        <w:rPr>
          <w:rFonts w:ascii="Times New Roman" w:eastAsia="Times New Roman" w:hAnsi="Times New Roman" w:cs="Times New Roman"/>
          <w:lang w:val="lt-LT"/>
        </w:rPr>
      </w:pPr>
    </w:p>
    <w:p w14:paraId="70BD0EF3"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Laikyti vaikams nepastebimoje ir nepasiekiamoje vietoje.</w:t>
      </w:r>
    </w:p>
    <w:p w14:paraId="1FF380DB" w14:textId="77777777" w:rsidR="00C8121A" w:rsidRPr="00B91CF3" w:rsidRDefault="00C8121A" w:rsidP="00C8121A">
      <w:pPr>
        <w:spacing w:after="0" w:line="260" w:lineRule="exact"/>
        <w:rPr>
          <w:rFonts w:ascii="Times New Roman" w:eastAsia="Times New Roman" w:hAnsi="Times New Roman" w:cs="Times New Roman"/>
          <w:lang w:val="lt-LT"/>
        </w:rPr>
      </w:pPr>
    </w:p>
    <w:p w14:paraId="5BA31FB5" w14:textId="77777777" w:rsidR="00C8121A" w:rsidRPr="00B91CF3" w:rsidRDefault="00C8121A" w:rsidP="00C8121A">
      <w:pPr>
        <w:spacing w:after="0" w:line="260" w:lineRule="exact"/>
        <w:rPr>
          <w:rFonts w:ascii="Times New Roman" w:eastAsia="Times New Roman" w:hAnsi="Times New Roman" w:cs="Times New Roman"/>
          <w:lang w:val="lt-LT"/>
        </w:rPr>
      </w:pPr>
    </w:p>
    <w:p w14:paraId="1C044DE7"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7.</w:t>
      </w:r>
      <w:r w:rsidRPr="00B91CF3">
        <w:rPr>
          <w:rFonts w:ascii="Times New Roman" w:eastAsia="Times New Roman" w:hAnsi="Times New Roman" w:cs="Times New Roman"/>
          <w:b/>
          <w:lang w:val="lt-LT"/>
        </w:rPr>
        <w:tab/>
        <w:t>KITAS (-I) SPECIALUS (-ŪS) ĮSPĖJIMAS (-AI) (JEI REIKIA)</w:t>
      </w:r>
    </w:p>
    <w:p w14:paraId="6C2D6704" w14:textId="77777777" w:rsidR="00C8121A" w:rsidRPr="00B91CF3" w:rsidRDefault="00C8121A" w:rsidP="00C8121A">
      <w:pPr>
        <w:spacing w:after="0" w:line="260" w:lineRule="exact"/>
        <w:rPr>
          <w:rFonts w:ascii="Times New Roman" w:eastAsia="Times New Roman" w:hAnsi="Times New Roman" w:cs="Times New Roman"/>
          <w:lang w:val="lt-LT"/>
        </w:rPr>
      </w:pPr>
    </w:p>
    <w:p w14:paraId="24D5E4F6" w14:textId="77777777" w:rsidR="00C8121A" w:rsidRPr="00B91CF3" w:rsidRDefault="00C8121A" w:rsidP="00C8121A">
      <w:pPr>
        <w:spacing w:after="0" w:line="260" w:lineRule="exact"/>
        <w:rPr>
          <w:rFonts w:ascii="Times New Roman" w:eastAsia="Times New Roman" w:hAnsi="Times New Roman" w:cs="Times New Roman"/>
          <w:lang w:val="lt-LT"/>
        </w:rPr>
      </w:pPr>
    </w:p>
    <w:p w14:paraId="3CBD8969"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8.</w:t>
      </w:r>
      <w:r w:rsidRPr="00B91CF3">
        <w:rPr>
          <w:rFonts w:ascii="Times New Roman" w:eastAsia="Times New Roman" w:hAnsi="Times New Roman" w:cs="Times New Roman"/>
          <w:b/>
          <w:lang w:val="lt-LT"/>
        </w:rPr>
        <w:tab/>
        <w:t>TINKAMUMO LAIKAS</w:t>
      </w:r>
    </w:p>
    <w:p w14:paraId="4E4D4507" w14:textId="77777777" w:rsidR="00C8121A" w:rsidRPr="00B91CF3" w:rsidRDefault="00C8121A" w:rsidP="00C8121A">
      <w:pPr>
        <w:spacing w:after="0" w:line="260" w:lineRule="exact"/>
        <w:rPr>
          <w:rFonts w:ascii="Times New Roman" w:eastAsia="Times New Roman" w:hAnsi="Times New Roman" w:cs="Times New Roman"/>
          <w:lang w:val="lt-LT"/>
        </w:rPr>
      </w:pPr>
    </w:p>
    <w:p w14:paraId="055E0D1D" w14:textId="77777777" w:rsidR="00C8121A" w:rsidRPr="00B91CF3" w:rsidRDefault="002040D9" w:rsidP="00C8121A">
      <w:pPr>
        <w:spacing w:after="0" w:line="260" w:lineRule="exact"/>
        <w:rPr>
          <w:rFonts w:ascii="Times New Roman" w:eastAsia="Times New Roman" w:hAnsi="Times New Roman" w:cs="Times New Roman"/>
          <w:i/>
          <w:lang w:val="lt-LT"/>
        </w:rPr>
      </w:pPr>
      <w:r>
        <w:rPr>
          <w:rFonts w:ascii="Times New Roman" w:eastAsia="Times New Roman" w:hAnsi="Times New Roman" w:cs="Times New Roman"/>
          <w:lang w:val="lt-LT"/>
        </w:rPr>
        <w:t>EXP</w:t>
      </w:r>
      <w:r w:rsidRPr="0070376E">
        <w:rPr>
          <w:rFonts w:ascii="Times New Roman" w:eastAsia="Times New Roman" w:hAnsi="Times New Roman" w:cs="Times New Roman"/>
          <w:highlight w:val="lightGray"/>
          <w:lang w:val="lt-LT"/>
        </w:rPr>
        <w:t>/</w:t>
      </w:r>
      <w:r w:rsidR="00C8121A" w:rsidRPr="0066774B">
        <w:rPr>
          <w:rFonts w:ascii="Times New Roman" w:eastAsia="Times New Roman" w:hAnsi="Times New Roman" w:cs="Times New Roman"/>
          <w:highlight w:val="lightGray"/>
          <w:lang w:val="lt-LT"/>
        </w:rPr>
        <w:t>Tinka iki</w:t>
      </w:r>
      <w:r w:rsidR="00C8121A" w:rsidRPr="00B91CF3">
        <w:rPr>
          <w:rFonts w:ascii="Times New Roman" w:eastAsia="Times New Roman" w:hAnsi="Times New Roman" w:cs="Times New Roman"/>
          <w:lang w:val="lt-LT"/>
        </w:rPr>
        <w:t xml:space="preserve"> {mm</w:t>
      </w:r>
      <w:r>
        <w:rPr>
          <w:rFonts w:ascii="Times New Roman" w:eastAsia="Times New Roman" w:hAnsi="Times New Roman" w:cs="Times New Roman"/>
          <w:lang w:val="lt-LT"/>
        </w:rPr>
        <w:t>/</w:t>
      </w:r>
      <w:r w:rsidR="00C8121A" w:rsidRPr="00B91CF3">
        <w:rPr>
          <w:rFonts w:ascii="Times New Roman" w:eastAsia="Times New Roman" w:hAnsi="Times New Roman" w:cs="Times New Roman"/>
          <w:lang w:val="lt-LT"/>
        </w:rPr>
        <w:t xml:space="preserve">MMMM} </w:t>
      </w:r>
      <w:r w:rsidR="00C8121A" w:rsidRPr="00B91CF3">
        <w:rPr>
          <w:rFonts w:ascii="Times New Roman" w:eastAsia="Times New Roman" w:hAnsi="Times New Roman" w:cs="Times New Roman"/>
          <w:i/>
          <w:lang w:val="lt-LT"/>
        </w:rPr>
        <w:t>[mėnuo, metai]</w:t>
      </w:r>
    </w:p>
    <w:p w14:paraId="0429D6C6" w14:textId="77777777" w:rsidR="00C8121A" w:rsidRPr="00B91CF3" w:rsidRDefault="00C8121A" w:rsidP="00C8121A">
      <w:pPr>
        <w:spacing w:after="0" w:line="260" w:lineRule="exact"/>
        <w:rPr>
          <w:rFonts w:ascii="Times New Roman" w:eastAsia="Times New Roman" w:hAnsi="Times New Roman" w:cs="Times New Roman"/>
          <w:lang w:val="lt-LT"/>
        </w:rPr>
      </w:pPr>
    </w:p>
    <w:p w14:paraId="5421171C" w14:textId="77777777" w:rsidR="00C8121A" w:rsidRPr="00B91CF3" w:rsidRDefault="00C8121A" w:rsidP="00C8121A">
      <w:pPr>
        <w:spacing w:after="0" w:line="260" w:lineRule="exact"/>
        <w:rPr>
          <w:rFonts w:ascii="Times New Roman" w:eastAsia="Times New Roman" w:hAnsi="Times New Roman" w:cs="Times New Roman"/>
          <w:lang w:val="lt-LT"/>
        </w:rPr>
      </w:pPr>
    </w:p>
    <w:p w14:paraId="14807B52"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9.</w:t>
      </w:r>
      <w:r w:rsidRPr="00B91CF3">
        <w:rPr>
          <w:rFonts w:ascii="Times New Roman" w:eastAsia="Times New Roman" w:hAnsi="Times New Roman" w:cs="Times New Roman"/>
          <w:b/>
          <w:lang w:val="lt-LT"/>
        </w:rPr>
        <w:tab/>
        <w:t>SPECIALIOS LAIKYMO SĄLYGOS</w:t>
      </w:r>
    </w:p>
    <w:p w14:paraId="2007ACB7" w14:textId="77777777" w:rsidR="00C8121A" w:rsidRPr="00B91CF3" w:rsidRDefault="00C8121A" w:rsidP="00C8121A">
      <w:pPr>
        <w:spacing w:after="0" w:line="260" w:lineRule="exact"/>
        <w:rPr>
          <w:rFonts w:ascii="Times New Roman" w:eastAsia="Times New Roman" w:hAnsi="Times New Roman" w:cs="Times New Roman"/>
          <w:lang w:val="lt-LT"/>
        </w:rPr>
      </w:pPr>
    </w:p>
    <w:p w14:paraId="6179BD99" w14:textId="77777777" w:rsidR="00C8121A" w:rsidRPr="00B91CF3" w:rsidRDefault="00C8121A" w:rsidP="00C8121A">
      <w:pPr>
        <w:spacing w:after="0" w:line="260" w:lineRule="exact"/>
        <w:rPr>
          <w:rFonts w:ascii="Times New Roman" w:eastAsia="Times New Roman" w:hAnsi="Times New Roman" w:cs="Times New Roman"/>
          <w:lang w:val="lt-LT"/>
        </w:rPr>
      </w:pPr>
    </w:p>
    <w:p w14:paraId="166B7D9C"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10.</w:t>
      </w:r>
      <w:r w:rsidRPr="00B91CF3">
        <w:rPr>
          <w:rFonts w:ascii="Times New Roman" w:eastAsia="Times New Roman" w:hAnsi="Times New Roman" w:cs="Times New Roman"/>
          <w:b/>
          <w:lang w:val="lt-LT"/>
        </w:rPr>
        <w:tab/>
        <w:t>SPECIALIOS ATSARGUMO PRIEMONĖS DĖL NESUVARTOTO VAISTINIO PREPARATO AR JO ATLIEKŲ TVARKYMO (JEI REIKIA)</w:t>
      </w:r>
    </w:p>
    <w:p w14:paraId="34BE9A25" w14:textId="77777777" w:rsidR="00C8121A" w:rsidRPr="00B91CF3" w:rsidRDefault="00C8121A" w:rsidP="00C8121A">
      <w:pPr>
        <w:spacing w:after="0" w:line="260" w:lineRule="exact"/>
        <w:rPr>
          <w:rFonts w:ascii="Times New Roman" w:eastAsia="Times New Roman" w:hAnsi="Times New Roman" w:cs="Times New Roman"/>
          <w:lang w:val="lt-LT"/>
        </w:rPr>
      </w:pPr>
    </w:p>
    <w:p w14:paraId="0F2C5A6E" w14:textId="77777777" w:rsidR="00C8121A" w:rsidRPr="00B91CF3" w:rsidRDefault="00C8121A" w:rsidP="00C8121A">
      <w:pPr>
        <w:spacing w:after="0" w:line="260" w:lineRule="exact"/>
        <w:rPr>
          <w:rFonts w:ascii="Times New Roman" w:eastAsia="Times New Roman" w:hAnsi="Times New Roman" w:cs="Times New Roman"/>
          <w:lang w:val="lt-LT"/>
        </w:rPr>
      </w:pPr>
    </w:p>
    <w:p w14:paraId="3395F166"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11.</w:t>
      </w:r>
      <w:r w:rsidRPr="00B91CF3">
        <w:rPr>
          <w:rFonts w:ascii="Times New Roman" w:eastAsia="Times New Roman" w:hAnsi="Times New Roman" w:cs="Times New Roman"/>
          <w:b/>
          <w:lang w:val="lt-LT"/>
        </w:rPr>
        <w:tab/>
      </w:r>
      <w:r w:rsidR="00966997" w:rsidRPr="00966997">
        <w:rPr>
          <w:rFonts w:ascii="Times New Roman" w:eastAsia="Times New Roman" w:hAnsi="Times New Roman" w:cs="Times New Roman"/>
          <w:b/>
          <w:lang w:val="lt-LT"/>
        </w:rPr>
        <w:t>REGISTRUOTOJO</w:t>
      </w:r>
      <w:r w:rsidRPr="00B91CF3">
        <w:rPr>
          <w:rFonts w:ascii="Times New Roman" w:eastAsia="Times New Roman" w:hAnsi="Times New Roman" w:cs="Times New Roman"/>
          <w:b/>
          <w:lang w:val="lt-LT"/>
        </w:rPr>
        <w:t xml:space="preserve"> PAVADINIMAS IR ADRESAS</w:t>
      </w:r>
    </w:p>
    <w:p w14:paraId="1A5A9BD1" w14:textId="77777777" w:rsidR="00C8121A" w:rsidRPr="00B91CF3" w:rsidRDefault="00C8121A" w:rsidP="00C8121A">
      <w:pPr>
        <w:spacing w:after="0" w:line="260" w:lineRule="exact"/>
        <w:rPr>
          <w:rFonts w:ascii="Times New Roman" w:eastAsia="Times New Roman" w:hAnsi="Times New Roman" w:cs="Times New Roman"/>
          <w:lang w:val="lt-LT"/>
        </w:rPr>
      </w:pPr>
    </w:p>
    <w:p w14:paraId="65A87137" w14:textId="77777777" w:rsidR="00A26F80" w:rsidRPr="00A26F80" w:rsidRDefault="00A26F80" w:rsidP="00A26F80">
      <w:pPr>
        <w:spacing w:after="0" w:line="260" w:lineRule="exact"/>
        <w:ind w:left="567" w:hanging="567"/>
        <w:rPr>
          <w:rFonts w:ascii="Times New Roman" w:eastAsia="Times New Roman" w:hAnsi="Times New Roman" w:cs="Times New Roman"/>
          <w:lang w:val="lt-LT"/>
        </w:rPr>
      </w:pPr>
      <w:proofErr w:type="spellStart"/>
      <w:r w:rsidRPr="00A26F80">
        <w:rPr>
          <w:rFonts w:ascii="Times New Roman" w:eastAsia="Times New Roman" w:hAnsi="Times New Roman" w:cs="Times New Roman"/>
          <w:lang w:val="lt-LT"/>
        </w:rPr>
        <w:t>Teva</w:t>
      </w:r>
      <w:proofErr w:type="spellEnd"/>
      <w:r w:rsidRPr="00A26F80">
        <w:rPr>
          <w:rFonts w:ascii="Times New Roman" w:eastAsia="Times New Roman" w:hAnsi="Times New Roman" w:cs="Times New Roman"/>
          <w:lang w:val="lt-LT"/>
        </w:rPr>
        <w:t xml:space="preserve"> B.V.</w:t>
      </w:r>
    </w:p>
    <w:p w14:paraId="0A0C3934" w14:textId="77777777" w:rsidR="00A26F80" w:rsidRPr="00A26F80" w:rsidRDefault="00A26F80" w:rsidP="00A26F80">
      <w:pPr>
        <w:spacing w:after="0" w:line="260" w:lineRule="exact"/>
        <w:ind w:left="567" w:hanging="567"/>
        <w:rPr>
          <w:rFonts w:ascii="Times New Roman" w:eastAsia="Times New Roman" w:hAnsi="Times New Roman" w:cs="Times New Roman"/>
          <w:lang w:val="lt-LT"/>
        </w:rPr>
      </w:pPr>
      <w:proofErr w:type="spellStart"/>
      <w:r w:rsidRPr="00A26F80">
        <w:rPr>
          <w:rFonts w:ascii="Times New Roman" w:eastAsia="Times New Roman" w:hAnsi="Times New Roman" w:cs="Times New Roman"/>
          <w:lang w:val="lt-LT"/>
        </w:rPr>
        <w:t>Swensweg</w:t>
      </w:r>
      <w:proofErr w:type="spellEnd"/>
      <w:r w:rsidRPr="00A26F80">
        <w:rPr>
          <w:rFonts w:ascii="Times New Roman" w:eastAsia="Times New Roman" w:hAnsi="Times New Roman" w:cs="Times New Roman"/>
          <w:lang w:val="lt-LT"/>
        </w:rPr>
        <w:t xml:space="preserve"> 5</w:t>
      </w:r>
    </w:p>
    <w:p w14:paraId="11FB3ACA" w14:textId="77777777" w:rsidR="00A26F80" w:rsidRPr="00A26F80" w:rsidRDefault="00A26F80" w:rsidP="00A26F80">
      <w:pPr>
        <w:spacing w:after="0" w:line="260" w:lineRule="exact"/>
        <w:ind w:left="567" w:hanging="567"/>
        <w:rPr>
          <w:rFonts w:ascii="Times New Roman" w:eastAsia="Times New Roman" w:hAnsi="Times New Roman" w:cs="Times New Roman"/>
          <w:lang w:val="lt-LT"/>
        </w:rPr>
      </w:pPr>
      <w:r w:rsidRPr="00A26F80">
        <w:rPr>
          <w:rFonts w:ascii="Times New Roman" w:eastAsia="Times New Roman" w:hAnsi="Times New Roman" w:cs="Times New Roman"/>
          <w:lang w:val="lt-LT"/>
        </w:rPr>
        <w:t xml:space="preserve">2031 GA </w:t>
      </w:r>
      <w:proofErr w:type="spellStart"/>
      <w:r w:rsidRPr="00A26F80">
        <w:rPr>
          <w:rFonts w:ascii="Times New Roman" w:eastAsia="Times New Roman" w:hAnsi="Times New Roman" w:cs="Times New Roman"/>
          <w:lang w:val="lt-LT"/>
        </w:rPr>
        <w:t>Haarlem</w:t>
      </w:r>
      <w:proofErr w:type="spellEnd"/>
    </w:p>
    <w:p w14:paraId="4414ED28" w14:textId="37593ADB" w:rsidR="00966997" w:rsidRDefault="00A26F80" w:rsidP="00A26F80">
      <w:pPr>
        <w:spacing w:after="0" w:line="260" w:lineRule="exact"/>
        <w:ind w:left="567" w:hanging="567"/>
        <w:rPr>
          <w:rFonts w:ascii="Times New Roman" w:eastAsia="Times New Roman" w:hAnsi="Times New Roman" w:cs="Times New Roman"/>
          <w:lang w:val="lt-LT"/>
        </w:rPr>
      </w:pPr>
      <w:r w:rsidRPr="00A26F80">
        <w:rPr>
          <w:rFonts w:ascii="Times New Roman" w:eastAsia="Times New Roman" w:hAnsi="Times New Roman" w:cs="Times New Roman"/>
          <w:lang w:val="lt-LT"/>
        </w:rPr>
        <w:t>Nyderlandai</w:t>
      </w:r>
    </w:p>
    <w:p w14:paraId="7533B082" w14:textId="77777777" w:rsidR="00A26F80" w:rsidRPr="00B91CF3" w:rsidRDefault="00A26F80" w:rsidP="00A26F80">
      <w:pPr>
        <w:spacing w:after="0" w:line="260" w:lineRule="exact"/>
        <w:ind w:left="567" w:hanging="567"/>
        <w:rPr>
          <w:rFonts w:ascii="Times New Roman" w:eastAsia="Times New Roman" w:hAnsi="Times New Roman" w:cs="Times New Roman"/>
          <w:lang w:val="lt-LT"/>
        </w:rPr>
      </w:pPr>
    </w:p>
    <w:p w14:paraId="71DAFC15" w14:textId="77777777" w:rsidR="00C8121A" w:rsidRPr="00B91CF3" w:rsidRDefault="00C8121A" w:rsidP="00C8121A">
      <w:pPr>
        <w:spacing w:after="0" w:line="260" w:lineRule="exact"/>
        <w:rPr>
          <w:rFonts w:ascii="Times New Roman" w:eastAsia="Times New Roman" w:hAnsi="Times New Roman" w:cs="Times New Roman"/>
          <w:lang w:val="lt-LT"/>
        </w:rPr>
      </w:pPr>
    </w:p>
    <w:p w14:paraId="7905A8B0"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12.</w:t>
      </w:r>
      <w:r w:rsidRPr="00B91CF3">
        <w:rPr>
          <w:rFonts w:ascii="Times New Roman" w:eastAsia="Times New Roman" w:hAnsi="Times New Roman" w:cs="Times New Roman"/>
          <w:b/>
          <w:lang w:val="lt-LT"/>
        </w:rPr>
        <w:tab/>
      </w:r>
      <w:r w:rsidR="00966997" w:rsidRPr="00966997">
        <w:rPr>
          <w:rFonts w:ascii="Times New Roman" w:eastAsia="Times New Roman" w:hAnsi="Times New Roman" w:cs="Times New Roman"/>
          <w:b/>
          <w:lang w:val="lt-LT"/>
        </w:rPr>
        <w:t>REGISTRACIJOS</w:t>
      </w:r>
      <w:r w:rsidRPr="00B91CF3">
        <w:rPr>
          <w:rFonts w:ascii="Times New Roman" w:eastAsia="Times New Roman" w:hAnsi="Times New Roman" w:cs="Times New Roman"/>
          <w:b/>
          <w:lang w:val="lt-LT"/>
        </w:rPr>
        <w:t xml:space="preserve"> PAŽYMĖJIMO NUMERIS </w:t>
      </w:r>
    </w:p>
    <w:p w14:paraId="692559E7" w14:textId="77777777" w:rsidR="00C8121A" w:rsidRPr="00B91CF3" w:rsidRDefault="00C8121A" w:rsidP="00C8121A">
      <w:pPr>
        <w:spacing w:after="0" w:line="260" w:lineRule="exact"/>
        <w:rPr>
          <w:rFonts w:ascii="Times New Roman" w:eastAsia="Times New Roman" w:hAnsi="Times New Roman" w:cs="Times New Roman"/>
          <w:lang w:val="lt-LT"/>
        </w:rPr>
      </w:pPr>
    </w:p>
    <w:p w14:paraId="58F6D765" w14:textId="77777777" w:rsidR="00C8121A" w:rsidRPr="0070376E" w:rsidRDefault="00C8121A" w:rsidP="00C8121A">
      <w:pPr>
        <w:tabs>
          <w:tab w:val="left" w:pos="567"/>
        </w:tabs>
        <w:spacing w:after="0" w:line="260" w:lineRule="exact"/>
        <w:rPr>
          <w:rFonts w:ascii="Times New Roman" w:eastAsia="Times New Roman" w:hAnsi="Times New Roman" w:cs="Times New Roman"/>
          <w:bCs/>
          <w:highlight w:val="lightGray"/>
          <w:u w:val="single"/>
          <w:lang w:val="lt-LT"/>
        </w:rPr>
      </w:pPr>
      <w:proofErr w:type="spellStart"/>
      <w:r w:rsidRPr="0070376E">
        <w:rPr>
          <w:rFonts w:ascii="Times New Roman" w:eastAsia="Times New Roman" w:hAnsi="Times New Roman" w:cs="Times New Roman"/>
          <w:bCs/>
          <w:highlight w:val="lightGray"/>
          <w:u w:val="single"/>
          <w:lang w:val="lt-LT"/>
        </w:rPr>
        <w:t>Risperidon</w:t>
      </w:r>
      <w:proofErr w:type="spellEnd"/>
      <w:r w:rsidRPr="0070376E">
        <w:rPr>
          <w:rFonts w:ascii="Times New Roman" w:eastAsia="Times New Roman" w:hAnsi="Times New Roman" w:cs="Times New Roman"/>
          <w:bCs/>
          <w:highlight w:val="lightGray"/>
          <w:u w:val="single"/>
          <w:lang w:val="lt-LT"/>
        </w:rPr>
        <w:t xml:space="preserve"> </w:t>
      </w:r>
      <w:proofErr w:type="spellStart"/>
      <w:r w:rsidRPr="0070376E">
        <w:rPr>
          <w:rFonts w:ascii="Times New Roman" w:eastAsia="Times New Roman" w:hAnsi="Times New Roman" w:cs="Times New Roman"/>
          <w:bCs/>
          <w:highlight w:val="lightGray"/>
          <w:u w:val="single"/>
          <w:lang w:val="lt-LT"/>
        </w:rPr>
        <w:t>Actavis</w:t>
      </w:r>
      <w:proofErr w:type="spellEnd"/>
      <w:r w:rsidRPr="0070376E">
        <w:rPr>
          <w:rFonts w:ascii="Times New Roman" w:eastAsia="Times New Roman" w:hAnsi="Times New Roman" w:cs="Times New Roman"/>
          <w:bCs/>
          <w:highlight w:val="lightGray"/>
          <w:u w:val="single"/>
          <w:lang w:val="lt-LT"/>
        </w:rPr>
        <w:t xml:space="preserve"> 2 mg plėvele dengtos tabletės:</w:t>
      </w:r>
    </w:p>
    <w:p w14:paraId="10B22DCA"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Lizdinė plokštelė:</w:t>
      </w:r>
    </w:p>
    <w:p w14:paraId="1E9347AC"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N6 - LT/1/05/0426/017</w:t>
      </w:r>
    </w:p>
    <w:p w14:paraId="1331482F"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N20 - LT/1/05/0426/018</w:t>
      </w:r>
    </w:p>
    <w:p w14:paraId="64AAFD7A"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N28 - LT/1/05/0426/019</w:t>
      </w:r>
    </w:p>
    <w:p w14:paraId="0ECB1953"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N30 - LT/1/05/0426/020</w:t>
      </w:r>
    </w:p>
    <w:p w14:paraId="20973D20"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N50 - LT/1/05/0426/021</w:t>
      </w:r>
    </w:p>
    <w:p w14:paraId="6510C266"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N60 - LT/1/05/0426/022</w:t>
      </w:r>
    </w:p>
    <w:p w14:paraId="4EFEB1B9"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N98 - LT/1/05/0426/023</w:t>
      </w:r>
    </w:p>
    <w:p w14:paraId="1BF4EAEA" w14:textId="77777777" w:rsidR="00C8121A" w:rsidRPr="0070376E" w:rsidRDefault="00C8121A" w:rsidP="00C8121A">
      <w:pPr>
        <w:tabs>
          <w:tab w:val="left" w:pos="567"/>
        </w:tabs>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N100 - LT/1/05/0426/024</w:t>
      </w:r>
    </w:p>
    <w:p w14:paraId="1DE4CB48"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proofErr w:type="spellStart"/>
      <w:r w:rsidRPr="0070376E">
        <w:rPr>
          <w:rFonts w:ascii="Times New Roman" w:eastAsia="Times New Roman" w:hAnsi="Times New Roman" w:cs="Times New Roman"/>
          <w:bCs/>
          <w:highlight w:val="lightGray"/>
          <w:lang w:val="lt-LT"/>
        </w:rPr>
        <w:t>Vienadozė</w:t>
      </w:r>
      <w:proofErr w:type="spellEnd"/>
      <w:r w:rsidRPr="0070376E">
        <w:rPr>
          <w:rFonts w:ascii="Times New Roman" w:eastAsia="Times New Roman" w:hAnsi="Times New Roman" w:cs="Times New Roman"/>
          <w:bCs/>
          <w:highlight w:val="lightGray"/>
          <w:lang w:val="lt-LT"/>
        </w:rPr>
        <w:t xml:space="preserve"> lizdinė plokštelė:</w:t>
      </w:r>
    </w:p>
    <w:p w14:paraId="6D574C70"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N6 - LT/1/05/0426/025</w:t>
      </w:r>
    </w:p>
    <w:p w14:paraId="491C693C"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N20 - LT/1/05/0426/026</w:t>
      </w:r>
    </w:p>
    <w:p w14:paraId="61FE0912"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N28 - LT/1/05/0426/027</w:t>
      </w:r>
    </w:p>
    <w:p w14:paraId="69AEF56B"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N30 - LT/1/05/0426/028</w:t>
      </w:r>
    </w:p>
    <w:p w14:paraId="7809E9B4"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N50 - LT/1/05/0426/029</w:t>
      </w:r>
    </w:p>
    <w:p w14:paraId="2F578472"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N60 - LT/1/05/0426/030</w:t>
      </w:r>
    </w:p>
    <w:p w14:paraId="4B80CC2D"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N98 - LT/1/05/0426/031</w:t>
      </w:r>
    </w:p>
    <w:p w14:paraId="2725AE1F" w14:textId="77777777" w:rsidR="00C8121A" w:rsidRPr="0070376E" w:rsidRDefault="00C8121A" w:rsidP="00C8121A">
      <w:pPr>
        <w:tabs>
          <w:tab w:val="left" w:pos="567"/>
        </w:tabs>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N100 - LT/1/05/0426/032</w:t>
      </w:r>
    </w:p>
    <w:p w14:paraId="6B959195" w14:textId="77777777" w:rsidR="00C8121A" w:rsidRPr="0070376E" w:rsidRDefault="00C8121A" w:rsidP="00C8121A">
      <w:pPr>
        <w:tabs>
          <w:tab w:val="left" w:pos="567"/>
        </w:tabs>
        <w:spacing w:after="0" w:line="260" w:lineRule="exact"/>
        <w:rPr>
          <w:rFonts w:ascii="Times New Roman" w:eastAsia="Times New Roman" w:hAnsi="Times New Roman" w:cs="Times New Roman"/>
          <w:bCs/>
          <w:highlight w:val="lightGray"/>
          <w:u w:val="single"/>
          <w:lang w:val="lt-LT"/>
        </w:rPr>
      </w:pPr>
    </w:p>
    <w:p w14:paraId="63FEF56A" w14:textId="77777777" w:rsidR="00C8121A" w:rsidRPr="0070376E" w:rsidRDefault="00C8121A" w:rsidP="00C8121A">
      <w:pPr>
        <w:tabs>
          <w:tab w:val="left" w:pos="567"/>
        </w:tabs>
        <w:spacing w:after="0" w:line="260" w:lineRule="exact"/>
        <w:rPr>
          <w:rFonts w:ascii="Times New Roman" w:eastAsia="Times New Roman" w:hAnsi="Times New Roman" w:cs="Times New Roman"/>
          <w:bCs/>
          <w:highlight w:val="lightGray"/>
          <w:u w:val="single"/>
          <w:lang w:val="lt-LT"/>
        </w:rPr>
      </w:pPr>
      <w:proofErr w:type="spellStart"/>
      <w:r w:rsidRPr="0070376E">
        <w:rPr>
          <w:rFonts w:ascii="Times New Roman" w:eastAsia="Times New Roman" w:hAnsi="Times New Roman" w:cs="Times New Roman"/>
          <w:bCs/>
          <w:highlight w:val="lightGray"/>
          <w:u w:val="single"/>
          <w:lang w:val="lt-LT"/>
        </w:rPr>
        <w:t>Risperidon</w:t>
      </w:r>
      <w:proofErr w:type="spellEnd"/>
      <w:r w:rsidRPr="0070376E">
        <w:rPr>
          <w:rFonts w:ascii="Times New Roman" w:eastAsia="Times New Roman" w:hAnsi="Times New Roman" w:cs="Times New Roman"/>
          <w:bCs/>
          <w:highlight w:val="lightGray"/>
          <w:u w:val="single"/>
          <w:lang w:val="lt-LT"/>
        </w:rPr>
        <w:t xml:space="preserve"> </w:t>
      </w:r>
      <w:proofErr w:type="spellStart"/>
      <w:r w:rsidRPr="0070376E">
        <w:rPr>
          <w:rFonts w:ascii="Times New Roman" w:eastAsia="Times New Roman" w:hAnsi="Times New Roman" w:cs="Times New Roman"/>
          <w:bCs/>
          <w:highlight w:val="lightGray"/>
          <w:u w:val="single"/>
          <w:lang w:val="lt-LT"/>
        </w:rPr>
        <w:t>Actavis</w:t>
      </w:r>
      <w:proofErr w:type="spellEnd"/>
      <w:r w:rsidRPr="0070376E">
        <w:rPr>
          <w:rFonts w:ascii="Times New Roman" w:eastAsia="Times New Roman" w:hAnsi="Times New Roman" w:cs="Times New Roman"/>
          <w:bCs/>
          <w:highlight w:val="lightGray"/>
          <w:u w:val="single"/>
          <w:lang w:val="lt-LT"/>
        </w:rPr>
        <w:t xml:space="preserve"> 4 mg plėvele dengtos tabletės:</w:t>
      </w:r>
    </w:p>
    <w:p w14:paraId="4719E01D"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Lizdinė plokštelė:</w:t>
      </w:r>
    </w:p>
    <w:p w14:paraId="46B794FF"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N6 - LT/1/05/0426/049</w:t>
      </w:r>
    </w:p>
    <w:p w14:paraId="0BDBDA06"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N20 - LT/1/05/0426/050</w:t>
      </w:r>
    </w:p>
    <w:p w14:paraId="0C47D46D"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N28 - LT/1/05/0426/051</w:t>
      </w:r>
    </w:p>
    <w:p w14:paraId="3AAD0E93"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N30 - LT/1/05/0426/052</w:t>
      </w:r>
    </w:p>
    <w:p w14:paraId="1C14E0FD"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N50 - LT/1/05/0426/053</w:t>
      </w:r>
    </w:p>
    <w:p w14:paraId="68081D9A"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N60 - LT/1/05/0426/054</w:t>
      </w:r>
    </w:p>
    <w:p w14:paraId="1A649907"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N98 - LT/1/05/0426/055</w:t>
      </w:r>
    </w:p>
    <w:p w14:paraId="204F7397" w14:textId="77777777" w:rsidR="00C8121A" w:rsidRPr="0070376E" w:rsidRDefault="00C8121A" w:rsidP="00C8121A">
      <w:pPr>
        <w:tabs>
          <w:tab w:val="left" w:pos="567"/>
        </w:tabs>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N100 - LT/1/05/0426/056</w:t>
      </w:r>
    </w:p>
    <w:p w14:paraId="23123DBA"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proofErr w:type="spellStart"/>
      <w:r w:rsidRPr="0070376E">
        <w:rPr>
          <w:rFonts w:ascii="Times New Roman" w:eastAsia="Times New Roman" w:hAnsi="Times New Roman" w:cs="Times New Roman"/>
          <w:bCs/>
          <w:highlight w:val="lightGray"/>
          <w:lang w:val="lt-LT"/>
        </w:rPr>
        <w:t>Vienadozė</w:t>
      </w:r>
      <w:proofErr w:type="spellEnd"/>
      <w:r w:rsidRPr="0070376E">
        <w:rPr>
          <w:rFonts w:ascii="Times New Roman" w:eastAsia="Times New Roman" w:hAnsi="Times New Roman" w:cs="Times New Roman"/>
          <w:bCs/>
          <w:highlight w:val="lightGray"/>
          <w:lang w:val="lt-LT"/>
        </w:rPr>
        <w:t xml:space="preserve"> lizdinė plokštelė:</w:t>
      </w:r>
    </w:p>
    <w:p w14:paraId="0DD6C232"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N6 - LT/1/05/0426/057</w:t>
      </w:r>
    </w:p>
    <w:p w14:paraId="02E49F6E"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N20 - LT/1/05/0426/058</w:t>
      </w:r>
    </w:p>
    <w:p w14:paraId="17C4F955"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N28 - LT/1/05/0426/059</w:t>
      </w:r>
    </w:p>
    <w:p w14:paraId="7A9DF876"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N30 - LT/1/05/0426/060</w:t>
      </w:r>
    </w:p>
    <w:p w14:paraId="1951BBC2"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N50 - LT/1/05/0426/061</w:t>
      </w:r>
    </w:p>
    <w:p w14:paraId="6F9CC2BD"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N60 - LT/1/05/0426/062</w:t>
      </w:r>
    </w:p>
    <w:p w14:paraId="6BE7AE84" w14:textId="77777777" w:rsidR="00C8121A" w:rsidRPr="0070376E" w:rsidRDefault="00C8121A" w:rsidP="00C8121A">
      <w:pPr>
        <w:spacing w:after="0" w:line="260" w:lineRule="exact"/>
        <w:rPr>
          <w:rFonts w:ascii="Times New Roman" w:eastAsia="Times New Roman" w:hAnsi="Times New Roman" w:cs="Times New Roman"/>
          <w:bCs/>
          <w:highlight w:val="lightGray"/>
          <w:lang w:val="lt-LT"/>
        </w:rPr>
      </w:pPr>
      <w:r w:rsidRPr="0070376E">
        <w:rPr>
          <w:rFonts w:ascii="Times New Roman" w:eastAsia="Times New Roman" w:hAnsi="Times New Roman" w:cs="Times New Roman"/>
          <w:bCs/>
          <w:highlight w:val="lightGray"/>
          <w:lang w:val="lt-LT"/>
        </w:rPr>
        <w:t>N98 - LT/1/05/0426/063</w:t>
      </w:r>
    </w:p>
    <w:p w14:paraId="321EE07C" w14:textId="77777777" w:rsidR="00C8121A" w:rsidRPr="00B91CF3" w:rsidRDefault="00C8121A" w:rsidP="00C8121A">
      <w:pPr>
        <w:spacing w:after="0" w:line="260" w:lineRule="exact"/>
        <w:rPr>
          <w:rFonts w:ascii="Times New Roman" w:eastAsia="Times New Roman" w:hAnsi="Times New Roman" w:cs="Times New Roman"/>
          <w:lang w:val="lt-LT"/>
        </w:rPr>
      </w:pPr>
      <w:r w:rsidRPr="0070376E">
        <w:rPr>
          <w:rFonts w:ascii="Times New Roman" w:eastAsia="Times New Roman" w:hAnsi="Times New Roman" w:cs="Times New Roman"/>
          <w:bCs/>
          <w:highlight w:val="lightGray"/>
          <w:lang w:val="lt-LT"/>
        </w:rPr>
        <w:t>N100 - LT/1/05/0426/064</w:t>
      </w:r>
    </w:p>
    <w:p w14:paraId="6596C97D" w14:textId="77777777" w:rsidR="00C8121A" w:rsidRDefault="00C8121A" w:rsidP="00C8121A">
      <w:pPr>
        <w:spacing w:after="0" w:line="260" w:lineRule="exact"/>
        <w:rPr>
          <w:rFonts w:ascii="Times New Roman" w:eastAsia="Times New Roman" w:hAnsi="Times New Roman" w:cs="Times New Roman"/>
          <w:lang w:val="lt-LT"/>
        </w:rPr>
      </w:pPr>
    </w:p>
    <w:p w14:paraId="64BCB572" w14:textId="77777777" w:rsidR="00494A8C" w:rsidRPr="00B91CF3" w:rsidRDefault="00494A8C" w:rsidP="00C8121A">
      <w:pPr>
        <w:spacing w:after="0" w:line="260" w:lineRule="exact"/>
        <w:rPr>
          <w:rFonts w:ascii="Times New Roman" w:eastAsia="Times New Roman" w:hAnsi="Times New Roman" w:cs="Times New Roman"/>
          <w:lang w:val="lt-LT"/>
        </w:rPr>
      </w:pPr>
    </w:p>
    <w:p w14:paraId="3689CBFA"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13.</w:t>
      </w:r>
      <w:r w:rsidRPr="00B91CF3">
        <w:rPr>
          <w:rFonts w:ascii="Times New Roman" w:eastAsia="Times New Roman" w:hAnsi="Times New Roman" w:cs="Times New Roman"/>
          <w:b/>
          <w:lang w:val="lt-LT"/>
        </w:rPr>
        <w:tab/>
        <w:t>SERIJOS NUMERIS</w:t>
      </w:r>
    </w:p>
    <w:p w14:paraId="5F630F6F" w14:textId="77777777" w:rsidR="00C8121A" w:rsidRPr="00B91CF3" w:rsidRDefault="00C8121A" w:rsidP="00C8121A">
      <w:pPr>
        <w:spacing w:after="0" w:line="260" w:lineRule="exact"/>
        <w:rPr>
          <w:rFonts w:ascii="Times New Roman" w:eastAsia="Times New Roman" w:hAnsi="Times New Roman" w:cs="Times New Roman"/>
          <w:lang w:val="lt-LT"/>
        </w:rPr>
      </w:pPr>
    </w:p>
    <w:p w14:paraId="7653F874" w14:textId="77777777" w:rsidR="00C8121A" w:rsidRPr="00B91CF3" w:rsidRDefault="002040D9" w:rsidP="00C8121A">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Lot</w:t>
      </w:r>
      <w:r w:rsidRPr="0070376E">
        <w:rPr>
          <w:rFonts w:ascii="Times New Roman" w:eastAsia="Times New Roman" w:hAnsi="Times New Roman" w:cs="Times New Roman"/>
          <w:highlight w:val="lightGray"/>
          <w:lang w:val="lt-LT"/>
        </w:rPr>
        <w:t>/</w:t>
      </w:r>
      <w:r w:rsidR="00C8121A" w:rsidRPr="0066774B">
        <w:rPr>
          <w:rFonts w:ascii="Times New Roman" w:eastAsia="Times New Roman" w:hAnsi="Times New Roman" w:cs="Times New Roman"/>
          <w:highlight w:val="lightGray"/>
          <w:lang w:val="lt-LT"/>
        </w:rPr>
        <w:t>Serija</w:t>
      </w:r>
      <w:r w:rsidR="00C8121A" w:rsidRPr="00B91CF3">
        <w:rPr>
          <w:rFonts w:ascii="Times New Roman" w:eastAsia="Times New Roman" w:hAnsi="Times New Roman" w:cs="Times New Roman"/>
          <w:lang w:val="lt-LT"/>
        </w:rPr>
        <w:t xml:space="preserve"> </w:t>
      </w:r>
    </w:p>
    <w:p w14:paraId="0E6F5FE6" w14:textId="77777777" w:rsidR="00C8121A" w:rsidRPr="00B91CF3" w:rsidRDefault="00C8121A" w:rsidP="00C8121A">
      <w:pPr>
        <w:spacing w:after="0" w:line="260" w:lineRule="exact"/>
        <w:rPr>
          <w:rFonts w:ascii="Times New Roman" w:eastAsia="Times New Roman" w:hAnsi="Times New Roman" w:cs="Times New Roman"/>
          <w:lang w:val="lt-LT"/>
        </w:rPr>
      </w:pPr>
    </w:p>
    <w:p w14:paraId="61BEA171" w14:textId="77777777" w:rsidR="00C8121A" w:rsidRPr="00B91CF3" w:rsidRDefault="00C8121A" w:rsidP="00C8121A">
      <w:pPr>
        <w:spacing w:after="0" w:line="260" w:lineRule="exact"/>
        <w:rPr>
          <w:rFonts w:ascii="Times New Roman" w:eastAsia="Times New Roman" w:hAnsi="Times New Roman" w:cs="Times New Roman"/>
          <w:lang w:val="lt-LT"/>
        </w:rPr>
      </w:pPr>
    </w:p>
    <w:p w14:paraId="6944504D"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14.</w:t>
      </w:r>
      <w:r w:rsidRPr="00B91CF3">
        <w:rPr>
          <w:rFonts w:ascii="Times New Roman" w:eastAsia="Times New Roman" w:hAnsi="Times New Roman" w:cs="Times New Roman"/>
          <w:b/>
          <w:lang w:val="lt-LT"/>
        </w:rPr>
        <w:tab/>
        <w:t>PARDAVIMO (IŠDAVIMO) TVARKA</w:t>
      </w:r>
    </w:p>
    <w:p w14:paraId="7CC99B85" w14:textId="77777777" w:rsidR="00C8121A" w:rsidRPr="00B91CF3" w:rsidRDefault="00C8121A" w:rsidP="00C8121A">
      <w:pPr>
        <w:spacing w:after="0" w:line="260" w:lineRule="exact"/>
        <w:rPr>
          <w:rFonts w:ascii="Times New Roman" w:eastAsia="Times New Roman" w:hAnsi="Times New Roman" w:cs="Times New Roman"/>
          <w:lang w:val="lt-LT"/>
        </w:rPr>
      </w:pPr>
    </w:p>
    <w:p w14:paraId="5D603FB1" w14:textId="77777777" w:rsidR="00C8121A" w:rsidRPr="00966997" w:rsidRDefault="00C8121A" w:rsidP="00C8121A">
      <w:pPr>
        <w:spacing w:after="0" w:line="260" w:lineRule="exact"/>
        <w:rPr>
          <w:rFonts w:ascii="Times New Roman" w:hAnsi="Times New Roman" w:cs="Times New Roman"/>
          <w:lang w:val="lt-LT"/>
        </w:rPr>
      </w:pPr>
      <w:r w:rsidRPr="00966997">
        <w:rPr>
          <w:rFonts w:ascii="Times New Roman" w:hAnsi="Times New Roman" w:cs="Times New Roman"/>
          <w:lang w:val="lt-LT"/>
        </w:rPr>
        <w:t>Receptinis vaist</w:t>
      </w:r>
      <w:r w:rsidR="00966997">
        <w:rPr>
          <w:rFonts w:ascii="Times New Roman" w:hAnsi="Times New Roman" w:cs="Times New Roman"/>
          <w:lang w:val="lt-LT"/>
        </w:rPr>
        <w:t>a</w:t>
      </w:r>
      <w:r w:rsidRPr="00966997">
        <w:rPr>
          <w:rFonts w:ascii="Times New Roman" w:hAnsi="Times New Roman" w:cs="Times New Roman"/>
          <w:lang w:val="lt-LT"/>
        </w:rPr>
        <w:t>s.</w:t>
      </w:r>
    </w:p>
    <w:p w14:paraId="5078453D" w14:textId="77777777" w:rsidR="00C8121A" w:rsidRPr="00B91CF3" w:rsidRDefault="00C8121A" w:rsidP="00C8121A">
      <w:pPr>
        <w:spacing w:after="0" w:line="260" w:lineRule="exact"/>
        <w:rPr>
          <w:rFonts w:ascii="Times New Roman" w:eastAsia="Times New Roman" w:hAnsi="Times New Roman" w:cs="Times New Roman"/>
          <w:lang w:val="lt-LT"/>
        </w:rPr>
      </w:pPr>
    </w:p>
    <w:p w14:paraId="31050A21" w14:textId="77777777" w:rsidR="00C8121A" w:rsidRPr="00B91CF3" w:rsidRDefault="00C8121A" w:rsidP="00C8121A">
      <w:pPr>
        <w:spacing w:after="0" w:line="260" w:lineRule="exact"/>
        <w:rPr>
          <w:rFonts w:ascii="Times New Roman" w:eastAsia="Times New Roman" w:hAnsi="Times New Roman" w:cs="Times New Roman"/>
          <w:lang w:val="lt-LT"/>
        </w:rPr>
      </w:pPr>
    </w:p>
    <w:p w14:paraId="29626D14"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15.</w:t>
      </w:r>
      <w:r w:rsidRPr="00B91CF3">
        <w:rPr>
          <w:rFonts w:ascii="Times New Roman" w:eastAsia="Times New Roman" w:hAnsi="Times New Roman" w:cs="Times New Roman"/>
          <w:b/>
          <w:lang w:val="lt-LT"/>
        </w:rPr>
        <w:tab/>
        <w:t>VARTOJIMO INSTRUKCIJA</w:t>
      </w:r>
    </w:p>
    <w:p w14:paraId="3FFF70FB" w14:textId="77777777" w:rsidR="00C8121A" w:rsidRPr="00B91CF3" w:rsidRDefault="00C8121A" w:rsidP="00C8121A">
      <w:pPr>
        <w:spacing w:after="0" w:line="260" w:lineRule="exact"/>
        <w:rPr>
          <w:rFonts w:ascii="Times New Roman" w:eastAsia="Times New Roman" w:hAnsi="Times New Roman" w:cs="Times New Roman"/>
          <w:lang w:val="lt-LT"/>
        </w:rPr>
      </w:pPr>
    </w:p>
    <w:p w14:paraId="459E296C" w14:textId="77777777" w:rsidR="00C8121A" w:rsidRPr="00B91CF3" w:rsidRDefault="00C8121A" w:rsidP="00C8121A">
      <w:pPr>
        <w:spacing w:after="0" w:line="260" w:lineRule="exact"/>
        <w:rPr>
          <w:rFonts w:ascii="Times New Roman" w:eastAsia="Times New Roman" w:hAnsi="Times New Roman" w:cs="Times New Roman"/>
          <w:lang w:val="lt-LT"/>
        </w:rPr>
      </w:pPr>
    </w:p>
    <w:p w14:paraId="5FA7DEB6"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16.</w:t>
      </w:r>
      <w:r w:rsidRPr="00B91CF3">
        <w:rPr>
          <w:rFonts w:ascii="Times New Roman" w:eastAsia="Times New Roman" w:hAnsi="Times New Roman" w:cs="Times New Roman"/>
          <w:b/>
          <w:lang w:val="lt-LT"/>
        </w:rPr>
        <w:tab/>
        <w:t>INFORMACIJA BRAILIO RAŠTU</w:t>
      </w:r>
    </w:p>
    <w:p w14:paraId="4617DB16" w14:textId="77777777" w:rsidR="00C8121A" w:rsidRPr="00B91CF3" w:rsidRDefault="00C8121A" w:rsidP="00C8121A">
      <w:pPr>
        <w:spacing w:after="0" w:line="260" w:lineRule="exact"/>
        <w:rPr>
          <w:rFonts w:ascii="Times New Roman" w:eastAsia="Times New Roman" w:hAnsi="Times New Roman" w:cs="Times New Roman"/>
          <w:lang w:val="lt-LT"/>
        </w:rPr>
      </w:pPr>
    </w:p>
    <w:p w14:paraId="1C3CB535" w14:textId="77777777" w:rsidR="00C8121A" w:rsidRPr="003D66C1" w:rsidRDefault="00C8121A" w:rsidP="00C8121A">
      <w:pPr>
        <w:spacing w:after="0" w:line="260" w:lineRule="exact"/>
        <w:rPr>
          <w:rFonts w:ascii="Times New Roman" w:eastAsia="Times New Roman" w:hAnsi="Times New Roman" w:cs="Times New Roman"/>
          <w:lang w:val="lt-LT"/>
        </w:rPr>
      </w:pPr>
      <w:proofErr w:type="spellStart"/>
      <w:r w:rsidRPr="003D66C1">
        <w:rPr>
          <w:rFonts w:ascii="Times New Roman" w:eastAsia="Times New Roman" w:hAnsi="Times New Roman" w:cs="Times New Roman"/>
          <w:kern w:val="2"/>
          <w:lang w:val="lt-LT"/>
        </w:rPr>
        <w:t>risperidon</w:t>
      </w:r>
      <w:proofErr w:type="spellEnd"/>
      <w:r w:rsidRPr="003D66C1">
        <w:rPr>
          <w:rFonts w:ascii="Times New Roman" w:eastAsia="Times New Roman" w:hAnsi="Times New Roman" w:cs="Times New Roman"/>
          <w:kern w:val="2"/>
          <w:lang w:val="lt-LT"/>
        </w:rPr>
        <w:t xml:space="preserve"> </w:t>
      </w:r>
      <w:proofErr w:type="spellStart"/>
      <w:r w:rsidRPr="003D66C1">
        <w:rPr>
          <w:rFonts w:ascii="Times New Roman" w:eastAsia="Times New Roman" w:hAnsi="Times New Roman" w:cs="Times New Roman"/>
          <w:kern w:val="2"/>
          <w:lang w:val="lt-LT"/>
        </w:rPr>
        <w:t>actavis</w:t>
      </w:r>
      <w:proofErr w:type="spellEnd"/>
      <w:r w:rsidRPr="003D66C1">
        <w:rPr>
          <w:rFonts w:ascii="Times New Roman" w:eastAsia="Times New Roman" w:hAnsi="Times New Roman" w:cs="Times New Roman"/>
          <w:lang w:val="lt-LT"/>
        </w:rPr>
        <w:t xml:space="preserve"> 2 mg</w:t>
      </w:r>
      <w:r w:rsidRPr="003D66C1">
        <w:rPr>
          <w:rFonts w:ascii="Times New Roman" w:eastAsia="Times New Roman" w:hAnsi="Times New Roman" w:cs="Times New Roman"/>
          <w:kern w:val="2"/>
          <w:lang w:val="lt-LT"/>
        </w:rPr>
        <w:t xml:space="preserve"> </w:t>
      </w:r>
    </w:p>
    <w:p w14:paraId="60008067" w14:textId="77777777" w:rsidR="00C8121A" w:rsidRDefault="00C8121A" w:rsidP="00C8121A">
      <w:pPr>
        <w:spacing w:after="0" w:line="260" w:lineRule="exact"/>
        <w:rPr>
          <w:rFonts w:ascii="Times New Roman" w:eastAsia="Times New Roman" w:hAnsi="Times New Roman" w:cs="Times New Roman"/>
          <w:kern w:val="2"/>
          <w:lang w:val="lt-LT"/>
        </w:rPr>
      </w:pPr>
      <w:proofErr w:type="spellStart"/>
      <w:r w:rsidRPr="00B91CF3">
        <w:rPr>
          <w:rFonts w:ascii="Times New Roman" w:eastAsia="Times New Roman" w:hAnsi="Times New Roman" w:cs="Times New Roman"/>
          <w:kern w:val="2"/>
          <w:highlight w:val="lightGray"/>
          <w:lang w:val="lt-LT"/>
        </w:rPr>
        <w:t>risperidon</w:t>
      </w:r>
      <w:proofErr w:type="spellEnd"/>
      <w:r w:rsidRPr="00B91CF3">
        <w:rPr>
          <w:rFonts w:ascii="Times New Roman" w:eastAsia="Times New Roman" w:hAnsi="Times New Roman" w:cs="Times New Roman"/>
          <w:kern w:val="2"/>
          <w:highlight w:val="lightGray"/>
          <w:lang w:val="lt-LT"/>
        </w:rPr>
        <w:t xml:space="preserve"> </w:t>
      </w:r>
      <w:proofErr w:type="spellStart"/>
      <w:r w:rsidRPr="00B91CF3">
        <w:rPr>
          <w:rFonts w:ascii="Times New Roman" w:eastAsia="Times New Roman" w:hAnsi="Times New Roman" w:cs="Times New Roman"/>
          <w:kern w:val="2"/>
          <w:highlight w:val="lightGray"/>
          <w:lang w:val="lt-LT"/>
        </w:rPr>
        <w:t>actavis</w:t>
      </w:r>
      <w:proofErr w:type="spellEnd"/>
      <w:r w:rsidRPr="00B91CF3">
        <w:rPr>
          <w:rFonts w:ascii="Times New Roman" w:eastAsia="Times New Roman" w:hAnsi="Times New Roman" w:cs="Times New Roman"/>
          <w:highlight w:val="lightGray"/>
          <w:lang w:val="lt-LT"/>
        </w:rPr>
        <w:t xml:space="preserve"> 4 mg</w:t>
      </w:r>
      <w:r w:rsidRPr="00B91CF3">
        <w:rPr>
          <w:rFonts w:ascii="Times New Roman" w:eastAsia="Times New Roman" w:hAnsi="Times New Roman" w:cs="Times New Roman"/>
          <w:kern w:val="2"/>
          <w:lang w:val="lt-LT"/>
        </w:rPr>
        <w:t xml:space="preserve"> </w:t>
      </w:r>
    </w:p>
    <w:p w14:paraId="0E4ADA92" w14:textId="77777777" w:rsidR="00D035DF" w:rsidRDefault="00D035DF" w:rsidP="00C8121A">
      <w:pPr>
        <w:spacing w:after="0" w:line="260" w:lineRule="exact"/>
        <w:rPr>
          <w:rFonts w:ascii="Times New Roman" w:eastAsia="Times New Roman" w:hAnsi="Times New Roman" w:cs="Times New Roman"/>
          <w:kern w:val="2"/>
          <w:lang w:val="lt-LT"/>
        </w:rPr>
      </w:pPr>
    </w:p>
    <w:p w14:paraId="68AFBCC6" w14:textId="77777777" w:rsidR="00D035DF" w:rsidRDefault="00D035DF" w:rsidP="00C8121A">
      <w:pPr>
        <w:spacing w:after="0" w:line="260" w:lineRule="exact"/>
        <w:rPr>
          <w:rFonts w:ascii="Times New Roman" w:eastAsia="Times New Roman" w:hAnsi="Times New Roman" w:cs="Times New Roman"/>
          <w:kern w:val="2"/>
          <w:lang w:val="lt-LT"/>
        </w:rPr>
      </w:pPr>
    </w:p>
    <w:p w14:paraId="38E9D870" w14:textId="77777777" w:rsidR="00D035DF" w:rsidRPr="0073692B" w:rsidRDefault="00D035DF" w:rsidP="00D035D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val="lt-LT"/>
        </w:rPr>
      </w:pPr>
      <w:r w:rsidRPr="0073692B">
        <w:rPr>
          <w:rFonts w:ascii="Times New Roman" w:eastAsia="Times New Roman" w:hAnsi="Times New Roman" w:cs="Times New Roman"/>
          <w:b/>
          <w:noProof/>
          <w:szCs w:val="20"/>
          <w:lang w:val="lt-LT"/>
        </w:rPr>
        <w:t>17.</w:t>
      </w:r>
      <w:r w:rsidRPr="0073692B">
        <w:rPr>
          <w:rFonts w:ascii="Times New Roman" w:eastAsia="Times New Roman" w:hAnsi="Times New Roman" w:cs="Times New Roman"/>
          <w:b/>
          <w:noProof/>
          <w:szCs w:val="20"/>
          <w:lang w:val="lt-LT"/>
        </w:rPr>
        <w:tab/>
        <w:t>UNIKALUS IDENTIFIKATORIUS – 2D BRŪKŠNINIS KODAS</w:t>
      </w:r>
    </w:p>
    <w:p w14:paraId="7E2118BA" w14:textId="77777777" w:rsidR="00D035DF" w:rsidRPr="0073692B" w:rsidRDefault="00D035DF" w:rsidP="00D035DF">
      <w:pPr>
        <w:spacing w:after="0" w:line="240" w:lineRule="auto"/>
        <w:rPr>
          <w:rFonts w:ascii="Times New Roman" w:eastAsia="Times New Roman" w:hAnsi="Times New Roman" w:cs="Times New Roman"/>
          <w:noProof/>
          <w:szCs w:val="20"/>
          <w:lang w:val="lt-LT"/>
        </w:rPr>
      </w:pPr>
    </w:p>
    <w:p w14:paraId="56BE81D1" w14:textId="77777777" w:rsidR="00D035DF" w:rsidRPr="0073692B" w:rsidRDefault="00D035DF" w:rsidP="00D035DF">
      <w:pPr>
        <w:spacing w:after="0" w:line="240" w:lineRule="auto"/>
        <w:rPr>
          <w:rFonts w:ascii="Times New Roman" w:eastAsia="Times New Roman" w:hAnsi="Times New Roman" w:cs="Times New Roman"/>
          <w:noProof/>
          <w:szCs w:val="20"/>
          <w:highlight w:val="lightGray"/>
          <w:lang w:val="lt-LT" w:bidi="lt-LT"/>
        </w:rPr>
      </w:pPr>
      <w:r w:rsidRPr="0073692B">
        <w:rPr>
          <w:rFonts w:ascii="Times New Roman" w:eastAsia="Times New Roman" w:hAnsi="Times New Roman" w:cs="Times New Roman"/>
          <w:noProof/>
          <w:szCs w:val="20"/>
          <w:highlight w:val="lightGray"/>
          <w:lang w:val="lt-LT" w:bidi="lt-LT"/>
        </w:rPr>
        <w:t>2D brūkšninis kodas su nurod</w:t>
      </w:r>
      <w:r>
        <w:rPr>
          <w:rFonts w:ascii="Times New Roman" w:eastAsia="Times New Roman" w:hAnsi="Times New Roman" w:cs="Times New Roman"/>
          <w:noProof/>
          <w:szCs w:val="20"/>
          <w:highlight w:val="lightGray"/>
          <w:lang w:val="lt-LT" w:bidi="lt-LT"/>
        </w:rPr>
        <w:t>ytu unikaliu identifikatoriumi.</w:t>
      </w:r>
    </w:p>
    <w:p w14:paraId="65871EA4" w14:textId="77777777" w:rsidR="00D035DF" w:rsidRPr="0073692B" w:rsidRDefault="00D035DF" w:rsidP="00D035DF">
      <w:pPr>
        <w:spacing w:after="0" w:line="240" w:lineRule="auto"/>
        <w:rPr>
          <w:rFonts w:ascii="Times New Roman" w:eastAsia="Times New Roman" w:hAnsi="Times New Roman" w:cs="Times New Roman"/>
          <w:noProof/>
          <w:szCs w:val="20"/>
          <w:lang w:val="lt-LT"/>
        </w:rPr>
      </w:pPr>
    </w:p>
    <w:p w14:paraId="0BAF731E" w14:textId="77777777" w:rsidR="00D035DF" w:rsidRPr="0073692B" w:rsidRDefault="00D035DF" w:rsidP="00D035DF">
      <w:pPr>
        <w:spacing w:after="0" w:line="240" w:lineRule="auto"/>
        <w:rPr>
          <w:rFonts w:ascii="Times New Roman" w:eastAsia="Times New Roman" w:hAnsi="Times New Roman" w:cs="Times New Roman"/>
          <w:noProof/>
          <w:szCs w:val="20"/>
          <w:lang w:val="lt-LT"/>
        </w:rPr>
      </w:pPr>
    </w:p>
    <w:p w14:paraId="64DFEAD6" w14:textId="77777777" w:rsidR="00D035DF" w:rsidRPr="0073692B" w:rsidRDefault="00D035DF" w:rsidP="00D035DF">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lang w:val="lt-LT"/>
        </w:rPr>
      </w:pPr>
      <w:r w:rsidRPr="0073692B">
        <w:rPr>
          <w:rFonts w:ascii="Times New Roman" w:eastAsia="Times New Roman" w:hAnsi="Times New Roman" w:cs="Times New Roman"/>
          <w:b/>
          <w:noProof/>
          <w:szCs w:val="20"/>
          <w:lang w:val="lt-LT"/>
        </w:rPr>
        <w:t>18.</w:t>
      </w:r>
      <w:r w:rsidRPr="0073692B">
        <w:rPr>
          <w:rFonts w:ascii="Times New Roman" w:eastAsia="Times New Roman" w:hAnsi="Times New Roman" w:cs="Times New Roman"/>
          <w:b/>
          <w:noProof/>
          <w:szCs w:val="20"/>
          <w:lang w:val="lt-LT"/>
        </w:rPr>
        <w:tab/>
        <w:t>UNIKALUS IDENTIFIKATORIUS – ŽMONĖMS SUPRANTAMI DUOMENYS</w:t>
      </w:r>
    </w:p>
    <w:p w14:paraId="7D4102A2" w14:textId="77777777" w:rsidR="00D035DF" w:rsidRPr="0073692B" w:rsidRDefault="00D035DF" w:rsidP="00D035DF">
      <w:pPr>
        <w:spacing w:after="0" w:line="240" w:lineRule="auto"/>
        <w:rPr>
          <w:rFonts w:ascii="Times New Roman" w:eastAsia="Times New Roman" w:hAnsi="Times New Roman" w:cs="Times New Roman"/>
          <w:noProof/>
          <w:szCs w:val="20"/>
          <w:lang w:val="lt-LT"/>
        </w:rPr>
      </w:pPr>
    </w:p>
    <w:p w14:paraId="420EFA76" w14:textId="50A87CDC" w:rsidR="00D035DF" w:rsidRPr="0073692B" w:rsidRDefault="00D035DF" w:rsidP="00D035DF">
      <w:pPr>
        <w:tabs>
          <w:tab w:val="left" w:pos="567"/>
        </w:tabs>
        <w:spacing w:after="0" w:line="260" w:lineRule="exact"/>
        <w:rPr>
          <w:rFonts w:ascii="Times New Roman" w:eastAsia="Times New Roman" w:hAnsi="Times New Roman" w:cs="Times New Roman"/>
          <w:color w:val="008000"/>
          <w:lang w:val="lt-LT"/>
        </w:rPr>
      </w:pPr>
      <w:r w:rsidRPr="0073692B">
        <w:rPr>
          <w:rFonts w:ascii="Times New Roman" w:eastAsia="Times New Roman" w:hAnsi="Times New Roman" w:cs="Times New Roman"/>
          <w:lang w:val="lt-LT"/>
        </w:rPr>
        <w:t>PC:</w:t>
      </w:r>
    </w:p>
    <w:p w14:paraId="53AB5336" w14:textId="04486C67" w:rsidR="00D035DF" w:rsidRPr="0073692B" w:rsidRDefault="00D035DF" w:rsidP="00D035DF">
      <w:pPr>
        <w:tabs>
          <w:tab w:val="left" w:pos="567"/>
        </w:tabs>
        <w:spacing w:after="0" w:line="260" w:lineRule="exact"/>
        <w:rPr>
          <w:rFonts w:ascii="Times New Roman" w:eastAsia="Times New Roman" w:hAnsi="Times New Roman" w:cs="Times New Roman"/>
          <w:lang w:val="lt-LT"/>
        </w:rPr>
      </w:pPr>
      <w:r w:rsidRPr="0073692B">
        <w:rPr>
          <w:rFonts w:ascii="Times New Roman" w:eastAsia="Times New Roman" w:hAnsi="Times New Roman" w:cs="Times New Roman"/>
          <w:lang w:val="lt-LT"/>
        </w:rPr>
        <w:t>SN:</w:t>
      </w:r>
    </w:p>
    <w:p w14:paraId="6EA4305B" w14:textId="6973620A" w:rsidR="00D035DF" w:rsidRPr="0073692B" w:rsidRDefault="00D035DF" w:rsidP="00D035DF">
      <w:pPr>
        <w:tabs>
          <w:tab w:val="left" w:pos="567"/>
        </w:tabs>
        <w:spacing w:after="0" w:line="260" w:lineRule="exact"/>
        <w:rPr>
          <w:rFonts w:ascii="Times New Roman" w:eastAsia="Times New Roman" w:hAnsi="Times New Roman" w:cs="Times New Roman"/>
          <w:lang w:val="lt-LT"/>
        </w:rPr>
      </w:pPr>
      <w:r w:rsidRPr="0070376E">
        <w:rPr>
          <w:rFonts w:ascii="Times New Roman" w:eastAsia="Times New Roman" w:hAnsi="Times New Roman" w:cs="Times New Roman"/>
          <w:highlight w:val="lightGray"/>
          <w:lang w:val="lt-LT"/>
        </w:rPr>
        <w:t>NN:</w:t>
      </w:r>
    </w:p>
    <w:p w14:paraId="3004A9E7" w14:textId="77777777" w:rsidR="00A26F80" w:rsidRPr="00B91CF3" w:rsidRDefault="00A26F80" w:rsidP="00C8121A">
      <w:pPr>
        <w:spacing w:after="0" w:line="260" w:lineRule="exact"/>
        <w:rPr>
          <w:rFonts w:ascii="Times New Roman" w:eastAsia="Times New Roman" w:hAnsi="Times New Roman" w:cs="Times New Roman"/>
          <w:lang w:val="lt-LT"/>
        </w:rPr>
      </w:pPr>
    </w:p>
    <w:p w14:paraId="7306EE70"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MINIMALI INFORMACIJA ANT LIZDINIŲ PLOKŠTELIŲ ARBA DVISLUOKSNIŲ JUOSTELIŲ</w:t>
      </w:r>
    </w:p>
    <w:p w14:paraId="6BF621D1"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p>
    <w:p w14:paraId="5C7C34C0"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PVC/PVDC/aliuminio LIZDINĖS PLOKŠTELĖS</w:t>
      </w:r>
    </w:p>
    <w:p w14:paraId="2400A443" w14:textId="77777777" w:rsidR="00C8121A" w:rsidRPr="00B91CF3" w:rsidRDefault="00C8121A" w:rsidP="00C8121A">
      <w:pPr>
        <w:spacing w:after="0" w:line="260" w:lineRule="exact"/>
        <w:rPr>
          <w:rFonts w:ascii="Times New Roman" w:eastAsia="Times New Roman" w:hAnsi="Times New Roman" w:cs="Times New Roman"/>
          <w:lang w:val="lt-LT"/>
        </w:rPr>
      </w:pPr>
    </w:p>
    <w:p w14:paraId="47AA5124" w14:textId="77777777" w:rsidR="00C8121A" w:rsidRPr="00B91CF3" w:rsidRDefault="00C8121A" w:rsidP="00C8121A">
      <w:pPr>
        <w:spacing w:after="0" w:line="260" w:lineRule="exact"/>
        <w:rPr>
          <w:rFonts w:ascii="Times New Roman" w:eastAsia="Times New Roman" w:hAnsi="Times New Roman" w:cs="Times New Roman"/>
          <w:lang w:val="lt-LT"/>
        </w:rPr>
      </w:pPr>
    </w:p>
    <w:p w14:paraId="6BF7B1C2"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t>VAISTINIO PREPARATO PAVADINIMAS</w:t>
      </w:r>
    </w:p>
    <w:p w14:paraId="186B5DF5" w14:textId="77777777" w:rsidR="00C8121A" w:rsidRPr="00B91CF3" w:rsidRDefault="00C8121A" w:rsidP="00C8121A">
      <w:pPr>
        <w:spacing w:after="0" w:line="260" w:lineRule="exact"/>
        <w:rPr>
          <w:rFonts w:ascii="Times New Roman" w:eastAsia="Times New Roman" w:hAnsi="Times New Roman" w:cs="Times New Roman"/>
          <w:lang w:val="lt-LT"/>
        </w:rPr>
      </w:pPr>
    </w:p>
    <w:p w14:paraId="6A004ADB" w14:textId="77777777" w:rsidR="00C8121A" w:rsidRPr="00B91CF3" w:rsidRDefault="00C8121A" w:rsidP="00C8121A">
      <w:pPr>
        <w:spacing w:after="0" w:line="260" w:lineRule="exact"/>
        <w:rPr>
          <w:rFonts w:ascii="Times New Roman" w:eastAsia="Times New Roman" w:hAnsi="Times New Roman" w:cs="Times New Roman"/>
          <w:highlight w:val="lightGray"/>
          <w:lang w:val="lt-LT"/>
        </w:rPr>
      </w:pPr>
      <w:proofErr w:type="spellStart"/>
      <w:r w:rsidRPr="003D66C1">
        <w:rPr>
          <w:rFonts w:ascii="Times New Roman" w:eastAsia="Times New Roman" w:hAnsi="Times New Roman" w:cs="Times New Roman"/>
          <w:lang w:val="lt-LT"/>
        </w:rPr>
        <w:t>Risperidon</w:t>
      </w:r>
      <w:proofErr w:type="spellEnd"/>
      <w:r w:rsidRPr="003D66C1">
        <w:rPr>
          <w:rFonts w:ascii="Times New Roman" w:eastAsia="Times New Roman" w:hAnsi="Times New Roman" w:cs="Times New Roman"/>
          <w:lang w:val="lt-LT"/>
        </w:rPr>
        <w:t xml:space="preserve"> </w:t>
      </w:r>
      <w:proofErr w:type="spellStart"/>
      <w:r w:rsidRPr="003D66C1">
        <w:rPr>
          <w:rFonts w:ascii="Times New Roman" w:eastAsia="Times New Roman" w:hAnsi="Times New Roman" w:cs="Times New Roman"/>
          <w:lang w:val="lt-LT"/>
        </w:rPr>
        <w:t>Actavis</w:t>
      </w:r>
      <w:proofErr w:type="spellEnd"/>
      <w:r w:rsidRPr="003D66C1">
        <w:rPr>
          <w:rFonts w:ascii="Times New Roman" w:eastAsia="Times New Roman" w:hAnsi="Times New Roman" w:cs="Times New Roman"/>
          <w:lang w:val="lt-LT"/>
        </w:rPr>
        <w:t xml:space="preserve"> 2 mg </w:t>
      </w:r>
      <w:r w:rsidRPr="00B91CF3">
        <w:rPr>
          <w:rFonts w:ascii="Times New Roman" w:eastAsia="Times New Roman" w:hAnsi="Times New Roman" w:cs="Times New Roman"/>
          <w:highlight w:val="lightGray"/>
          <w:lang w:val="lt-LT"/>
        </w:rPr>
        <w:t>plėvele dengtos</w:t>
      </w:r>
      <w:r w:rsidRPr="003D66C1">
        <w:rPr>
          <w:rFonts w:ascii="Times New Roman" w:eastAsia="Times New Roman" w:hAnsi="Times New Roman" w:cs="Times New Roman"/>
          <w:lang w:val="lt-LT"/>
        </w:rPr>
        <w:t xml:space="preserve"> tabletės</w:t>
      </w:r>
    </w:p>
    <w:p w14:paraId="28449F02"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highlight w:val="lightGray"/>
          <w:lang w:val="lt-LT"/>
        </w:rPr>
        <w:t>Risperidon</w:t>
      </w:r>
      <w:proofErr w:type="spellEnd"/>
      <w:r w:rsidRPr="00B91CF3">
        <w:rPr>
          <w:rFonts w:ascii="Times New Roman" w:eastAsia="Times New Roman" w:hAnsi="Times New Roman" w:cs="Times New Roman"/>
          <w:highlight w:val="lightGray"/>
          <w:lang w:val="lt-LT"/>
        </w:rPr>
        <w:t xml:space="preserve"> </w:t>
      </w:r>
      <w:proofErr w:type="spellStart"/>
      <w:r w:rsidRPr="00B91CF3">
        <w:rPr>
          <w:rFonts w:ascii="Times New Roman" w:eastAsia="Times New Roman" w:hAnsi="Times New Roman" w:cs="Times New Roman"/>
          <w:highlight w:val="lightGray"/>
          <w:lang w:val="lt-LT"/>
        </w:rPr>
        <w:t>Actavis</w:t>
      </w:r>
      <w:proofErr w:type="spellEnd"/>
      <w:r w:rsidRPr="00B91CF3">
        <w:rPr>
          <w:rFonts w:ascii="Times New Roman" w:eastAsia="Times New Roman" w:hAnsi="Times New Roman" w:cs="Times New Roman"/>
          <w:highlight w:val="lightGray"/>
          <w:lang w:val="lt-LT"/>
        </w:rPr>
        <w:t xml:space="preserve"> 4 mg plėvele dengtos tabletės</w:t>
      </w:r>
    </w:p>
    <w:p w14:paraId="6B94D555" w14:textId="77777777" w:rsidR="00C8121A" w:rsidRPr="00B91CF3" w:rsidRDefault="00C8121A" w:rsidP="00C8121A">
      <w:pPr>
        <w:spacing w:after="0" w:line="260" w:lineRule="exact"/>
        <w:rPr>
          <w:rFonts w:ascii="Times New Roman" w:eastAsia="Times New Roman" w:hAnsi="Times New Roman" w:cs="Times New Roman"/>
          <w:lang w:val="lt-LT"/>
        </w:rPr>
      </w:pPr>
    </w:p>
    <w:p w14:paraId="47C91444" w14:textId="0A85036F" w:rsidR="00C8121A" w:rsidRPr="00B91CF3" w:rsidRDefault="00E76582" w:rsidP="00C8121A">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w:t>
      </w:r>
      <w:r w:rsidR="00C8121A" w:rsidRPr="00B91CF3">
        <w:rPr>
          <w:rFonts w:ascii="Times New Roman" w:eastAsia="Times New Roman" w:hAnsi="Times New Roman" w:cs="Times New Roman"/>
          <w:lang w:val="lt-LT"/>
        </w:rPr>
        <w:t>isperidonum</w:t>
      </w:r>
      <w:proofErr w:type="spellEnd"/>
    </w:p>
    <w:p w14:paraId="081B4E3F" w14:textId="77777777" w:rsidR="00C8121A" w:rsidRPr="00B91CF3" w:rsidRDefault="00C8121A" w:rsidP="00C8121A">
      <w:pPr>
        <w:spacing w:after="0" w:line="260" w:lineRule="exact"/>
        <w:rPr>
          <w:rFonts w:ascii="Times New Roman" w:eastAsia="Times New Roman" w:hAnsi="Times New Roman" w:cs="Times New Roman"/>
          <w:lang w:val="lt-LT"/>
        </w:rPr>
      </w:pPr>
    </w:p>
    <w:p w14:paraId="1A957CB0" w14:textId="77777777" w:rsidR="00C8121A" w:rsidRPr="00B91CF3" w:rsidRDefault="00C8121A" w:rsidP="00C8121A">
      <w:pPr>
        <w:spacing w:after="0" w:line="260" w:lineRule="exact"/>
        <w:rPr>
          <w:rFonts w:ascii="Times New Roman" w:eastAsia="Times New Roman" w:hAnsi="Times New Roman" w:cs="Times New Roman"/>
          <w:lang w:val="lt-LT"/>
        </w:rPr>
      </w:pPr>
    </w:p>
    <w:p w14:paraId="73DD2F72"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r>
      <w:r w:rsidR="00966997" w:rsidRPr="00966997">
        <w:rPr>
          <w:rFonts w:ascii="Times New Roman" w:eastAsia="Times New Roman" w:hAnsi="Times New Roman" w:cs="Times New Roman"/>
          <w:b/>
          <w:lang w:val="lt-LT"/>
        </w:rPr>
        <w:t>REGISTRUOTOJO</w:t>
      </w:r>
      <w:r w:rsidRPr="00B91CF3">
        <w:rPr>
          <w:rFonts w:ascii="Times New Roman" w:eastAsia="Times New Roman" w:hAnsi="Times New Roman" w:cs="Times New Roman"/>
          <w:b/>
          <w:lang w:val="lt-LT"/>
        </w:rPr>
        <w:t xml:space="preserve"> PAVADINIMAS</w:t>
      </w:r>
    </w:p>
    <w:p w14:paraId="07721B82" w14:textId="77777777" w:rsidR="00C8121A" w:rsidRPr="00B91CF3" w:rsidRDefault="00C8121A" w:rsidP="00C8121A">
      <w:pPr>
        <w:spacing w:after="0" w:line="260" w:lineRule="exact"/>
        <w:rPr>
          <w:rFonts w:ascii="Times New Roman" w:eastAsia="Times New Roman" w:hAnsi="Times New Roman" w:cs="Times New Roman"/>
          <w:lang w:val="lt-LT"/>
        </w:rPr>
      </w:pPr>
    </w:p>
    <w:p w14:paraId="3F95FDB4" w14:textId="44E95623" w:rsidR="00C8121A" w:rsidRPr="00B91CF3" w:rsidRDefault="00A26F80" w:rsidP="00C8121A">
      <w:pPr>
        <w:spacing w:after="0" w:line="260" w:lineRule="exact"/>
        <w:rPr>
          <w:rFonts w:ascii="Times New Roman" w:eastAsia="Times New Roman" w:hAnsi="Times New Roman" w:cs="Times New Roman"/>
          <w:lang w:val="lt-LT"/>
        </w:rPr>
      </w:pPr>
      <w:proofErr w:type="spellStart"/>
      <w:r w:rsidRPr="006B354B">
        <w:rPr>
          <w:rFonts w:ascii="Times New Roman" w:eastAsia="Times New Roman" w:hAnsi="Times New Roman" w:cs="Times New Roman"/>
          <w:lang w:val="lt-LT"/>
        </w:rPr>
        <w:t>Teva</w:t>
      </w:r>
      <w:proofErr w:type="spellEnd"/>
      <w:r w:rsidRPr="006B354B">
        <w:rPr>
          <w:rFonts w:ascii="Times New Roman" w:eastAsia="Times New Roman" w:hAnsi="Times New Roman" w:cs="Times New Roman"/>
          <w:lang w:val="lt-LT"/>
        </w:rPr>
        <w:t xml:space="preserve"> B.V</w:t>
      </w:r>
      <w:r w:rsidR="00966997" w:rsidRPr="006B354B">
        <w:rPr>
          <w:rFonts w:ascii="Times New Roman" w:eastAsia="Times New Roman" w:hAnsi="Times New Roman" w:cs="Times New Roman"/>
          <w:lang w:val="lt-LT"/>
        </w:rPr>
        <w:t>.</w:t>
      </w:r>
      <w:r w:rsidR="00C8121A" w:rsidRPr="006B354B">
        <w:rPr>
          <w:rFonts w:ascii="Times New Roman" w:eastAsia="Times New Roman" w:hAnsi="Times New Roman" w:cs="Times New Roman"/>
          <w:lang w:val="lt-LT"/>
        </w:rPr>
        <w:t xml:space="preserve"> </w:t>
      </w:r>
      <w:r w:rsidR="00966997" w:rsidRPr="00966997">
        <w:rPr>
          <w:rFonts w:ascii="Times New Roman" w:eastAsia="Times New Roman" w:hAnsi="Times New Roman" w:cs="Times New Roman"/>
          <w:highlight w:val="lightGray"/>
          <w:lang w:val="lt-LT"/>
        </w:rPr>
        <w:t>[</w:t>
      </w:r>
      <w:proofErr w:type="spellStart"/>
      <w:r w:rsidR="00C8121A" w:rsidRPr="00966997">
        <w:rPr>
          <w:rFonts w:ascii="Times New Roman" w:eastAsia="Times New Roman" w:hAnsi="Times New Roman" w:cs="Times New Roman"/>
          <w:highlight w:val="lightGray"/>
          <w:lang w:val="lt-LT"/>
        </w:rPr>
        <w:t>logo</w:t>
      </w:r>
      <w:proofErr w:type="spellEnd"/>
      <w:r w:rsidR="00966997" w:rsidRPr="00966997">
        <w:rPr>
          <w:rFonts w:ascii="Times New Roman" w:eastAsia="Times New Roman" w:hAnsi="Times New Roman" w:cs="Times New Roman"/>
          <w:highlight w:val="lightGray"/>
          <w:lang w:val="lt-LT"/>
        </w:rPr>
        <w:t>]</w:t>
      </w:r>
    </w:p>
    <w:p w14:paraId="7832B40F" w14:textId="77777777" w:rsidR="00C8121A" w:rsidRPr="00B91CF3" w:rsidRDefault="00C8121A" w:rsidP="00C8121A">
      <w:pPr>
        <w:spacing w:after="0" w:line="260" w:lineRule="exact"/>
        <w:rPr>
          <w:rFonts w:ascii="Times New Roman" w:eastAsia="Times New Roman" w:hAnsi="Times New Roman" w:cs="Times New Roman"/>
          <w:lang w:val="lt-LT"/>
        </w:rPr>
      </w:pPr>
    </w:p>
    <w:p w14:paraId="4C32A334" w14:textId="77777777" w:rsidR="00C8121A" w:rsidRPr="00B91CF3" w:rsidRDefault="00C8121A" w:rsidP="00C8121A">
      <w:pPr>
        <w:spacing w:after="0" w:line="260" w:lineRule="exact"/>
        <w:rPr>
          <w:rFonts w:ascii="Times New Roman" w:eastAsia="Times New Roman" w:hAnsi="Times New Roman" w:cs="Times New Roman"/>
          <w:lang w:val="lt-LT"/>
        </w:rPr>
      </w:pPr>
    </w:p>
    <w:p w14:paraId="4DABD031"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t>TINKAMUMO LAIKAS</w:t>
      </w:r>
    </w:p>
    <w:p w14:paraId="535EBA85" w14:textId="77777777" w:rsidR="00C8121A" w:rsidRPr="00B91CF3" w:rsidRDefault="00C8121A" w:rsidP="00C8121A">
      <w:pPr>
        <w:spacing w:after="0" w:line="260" w:lineRule="exact"/>
        <w:rPr>
          <w:rFonts w:ascii="Times New Roman" w:eastAsia="Times New Roman" w:hAnsi="Times New Roman" w:cs="Times New Roman"/>
          <w:lang w:val="lt-LT"/>
        </w:rPr>
      </w:pPr>
    </w:p>
    <w:p w14:paraId="74266E8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EXP</w:t>
      </w:r>
      <w:r w:rsidRPr="00B91CF3">
        <w:rPr>
          <w:rFonts w:ascii="Times New Roman" w:eastAsia="Times New Roman" w:hAnsi="Times New Roman" w:cs="Times New Roman"/>
          <w:lang w:val="lt-LT"/>
        </w:rPr>
        <w:t xml:space="preserve"> {mm</w:t>
      </w:r>
      <w:r w:rsidR="00966997">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MMMM} </w:t>
      </w:r>
      <w:r w:rsidRPr="00B91CF3">
        <w:rPr>
          <w:rFonts w:ascii="Times New Roman" w:eastAsia="Times New Roman" w:hAnsi="Times New Roman" w:cs="Times New Roman"/>
          <w:i/>
          <w:lang w:val="lt-LT"/>
        </w:rPr>
        <w:t>[mėnuo, metai]</w:t>
      </w:r>
    </w:p>
    <w:p w14:paraId="016B5F08" w14:textId="77777777" w:rsidR="00C8121A" w:rsidRPr="00B91CF3" w:rsidRDefault="00C8121A" w:rsidP="00C8121A">
      <w:pPr>
        <w:spacing w:after="0" w:line="260" w:lineRule="exact"/>
        <w:rPr>
          <w:rFonts w:ascii="Times New Roman" w:eastAsia="Times New Roman" w:hAnsi="Times New Roman" w:cs="Times New Roman"/>
          <w:lang w:val="lt-LT"/>
        </w:rPr>
      </w:pPr>
    </w:p>
    <w:p w14:paraId="0F2960B2" w14:textId="77777777" w:rsidR="00C8121A" w:rsidRPr="00B91CF3" w:rsidRDefault="00C8121A" w:rsidP="00C8121A">
      <w:pPr>
        <w:spacing w:after="0" w:line="260" w:lineRule="exact"/>
        <w:rPr>
          <w:rFonts w:ascii="Times New Roman" w:eastAsia="Times New Roman" w:hAnsi="Times New Roman" w:cs="Times New Roman"/>
          <w:lang w:val="lt-LT"/>
        </w:rPr>
      </w:pPr>
    </w:p>
    <w:p w14:paraId="416F3547"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t>SERIJOS NUMERIS</w:t>
      </w:r>
    </w:p>
    <w:p w14:paraId="625BB500" w14:textId="77777777" w:rsidR="00C8121A" w:rsidRPr="00B91CF3" w:rsidRDefault="00C8121A" w:rsidP="00C8121A">
      <w:pPr>
        <w:spacing w:after="0" w:line="260" w:lineRule="exact"/>
        <w:rPr>
          <w:rFonts w:ascii="Times New Roman" w:eastAsia="Times New Roman" w:hAnsi="Times New Roman" w:cs="Times New Roman"/>
          <w:lang w:val="lt-LT"/>
        </w:rPr>
      </w:pPr>
    </w:p>
    <w:p w14:paraId="733BBF2D"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Lot</w:t>
      </w:r>
    </w:p>
    <w:p w14:paraId="56221D0E" w14:textId="77777777" w:rsidR="00C8121A" w:rsidRPr="00B91CF3" w:rsidRDefault="00C8121A" w:rsidP="00C8121A">
      <w:pPr>
        <w:spacing w:after="0" w:line="260" w:lineRule="exact"/>
        <w:rPr>
          <w:rFonts w:ascii="Times New Roman" w:eastAsia="Times New Roman" w:hAnsi="Times New Roman" w:cs="Times New Roman"/>
          <w:lang w:val="lt-LT"/>
        </w:rPr>
      </w:pPr>
    </w:p>
    <w:p w14:paraId="75C177BA" w14:textId="77777777" w:rsidR="00C8121A" w:rsidRPr="00B91CF3" w:rsidRDefault="00C8121A" w:rsidP="00C8121A">
      <w:pPr>
        <w:spacing w:after="0" w:line="260" w:lineRule="exact"/>
        <w:rPr>
          <w:rFonts w:ascii="Times New Roman" w:eastAsia="Times New Roman" w:hAnsi="Times New Roman" w:cs="Times New Roman"/>
          <w:lang w:val="lt-LT"/>
        </w:rPr>
      </w:pPr>
    </w:p>
    <w:p w14:paraId="1A1B0C04" w14:textId="77777777"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t>KITA</w:t>
      </w:r>
    </w:p>
    <w:p w14:paraId="1AA8A93B" w14:textId="77777777" w:rsidR="00C8121A" w:rsidRPr="00B91CF3" w:rsidRDefault="00C8121A" w:rsidP="00C8121A">
      <w:pPr>
        <w:spacing w:after="0" w:line="260" w:lineRule="exact"/>
        <w:rPr>
          <w:rFonts w:ascii="Times New Roman" w:eastAsia="Times New Roman" w:hAnsi="Times New Roman" w:cs="Times New Roman"/>
          <w:lang w:val="lt-LT"/>
        </w:rPr>
      </w:pPr>
    </w:p>
    <w:p w14:paraId="5371039D" w14:textId="77777777" w:rsidR="00C8121A" w:rsidRPr="00B91CF3" w:rsidRDefault="00C8121A" w:rsidP="00C8121A">
      <w:pPr>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p>
    <w:p w14:paraId="31A48D4E" w14:textId="77777777" w:rsidR="00C8121A" w:rsidRPr="00B91CF3" w:rsidRDefault="00C8121A" w:rsidP="00C8121A">
      <w:pPr>
        <w:spacing w:after="0" w:line="260" w:lineRule="exact"/>
        <w:rPr>
          <w:rFonts w:ascii="Times New Roman" w:eastAsia="Times New Roman" w:hAnsi="Times New Roman" w:cs="Times New Roman"/>
          <w:lang w:val="lt-LT"/>
        </w:rPr>
      </w:pPr>
    </w:p>
    <w:p w14:paraId="10CDB910" w14:textId="77777777" w:rsidR="00C8121A" w:rsidRPr="00B91CF3" w:rsidRDefault="00C8121A" w:rsidP="00C8121A">
      <w:pPr>
        <w:spacing w:after="0" w:line="260" w:lineRule="exact"/>
        <w:rPr>
          <w:rFonts w:ascii="Times New Roman" w:eastAsia="Times New Roman" w:hAnsi="Times New Roman" w:cs="Times New Roman"/>
          <w:lang w:val="lt-LT"/>
        </w:rPr>
      </w:pPr>
    </w:p>
    <w:p w14:paraId="3F41587B" w14:textId="77777777" w:rsidR="00C8121A" w:rsidRPr="00B91CF3" w:rsidRDefault="00C8121A" w:rsidP="00C8121A">
      <w:pPr>
        <w:spacing w:after="0" w:line="260" w:lineRule="exact"/>
        <w:jc w:val="center"/>
        <w:rPr>
          <w:rFonts w:ascii="Times New Roman" w:eastAsia="Times New Roman" w:hAnsi="Times New Roman" w:cs="Times New Roman"/>
          <w:b/>
          <w:lang w:val="lt-LT"/>
        </w:rPr>
      </w:pPr>
      <w:bookmarkStart w:id="42" w:name="_Toc129243262"/>
      <w:bookmarkStart w:id="43" w:name="_Toc129243137"/>
    </w:p>
    <w:p w14:paraId="48EC2CF7"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2785E81B"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57262E9F"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6ED7694B"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58EF52CA"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7047E2A0"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10CE0CC3"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4BCC5966"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798E7F9C"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6AC2708A"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40645B7D"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65169FD4"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2FFE648E"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4D645B93"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1E19F4E4"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64D4842D"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47DF98C6"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67F4C961"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34DE8C32"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58B51A9A"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36CA67E1" w14:textId="77777777" w:rsidR="00C8121A" w:rsidRPr="00B91CF3" w:rsidRDefault="00C8121A" w:rsidP="00C8121A">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B. PAKUOTĖS LAPELIS</w:t>
      </w:r>
      <w:bookmarkEnd w:id="42"/>
      <w:bookmarkEnd w:id="43"/>
    </w:p>
    <w:p w14:paraId="0DFFE5BA" w14:textId="77777777" w:rsidR="00C8121A" w:rsidRPr="00B91CF3" w:rsidRDefault="00C8121A" w:rsidP="00C8121A">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Pakuotės lapelis: informacija vartotojui</w:t>
      </w:r>
    </w:p>
    <w:p w14:paraId="2D1CD2E2" w14:textId="77777777" w:rsidR="00C8121A" w:rsidRPr="00B91CF3" w:rsidRDefault="00C8121A" w:rsidP="00C8121A">
      <w:pPr>
        <w:spacing w:after="0" w:line="260" w:lineRule="exact"/>
        <w:jc w:val="center"/>
        <w:rPr>
          <w:rFonts w:ascii="Times New Roman" w:eastAsia="Times New Roman" w:hAnsi="Times New Roman" w:cs="Times New Roman"/>
          <w:b/>
          <w:lang w:val="lt-LT"/>
        </w:rPr>
      </w:pPr>
    </w:p>
    <w:p w14:paraId="45D2F86D" w14:textId="77777777" w:rsidR="00C8121A" w:rsidRPr="003D66C1" w:rsidRDefault="00C8121A" w:rsidP="00C8121A">
      <w:pPr>
        <w:spacing w:after="0" w:line="260" w:lineRule="exact"/>
        <w:jc w:val="center"/>
        <w:rPr>
          <w:rFonts w:ascii="Times New Roman" w:eastAsia="Times New Roman" w:hAnsi="Times New Roman" w:cs="Times New Roman"/>
          <w:b/>
          <w:kern w:val="2"/>
          <w:lang w:val="lt-LT"/>
        </w:rPr>
      </w:pPr>
      <w:proofErr w:type="spellStart"/>
      <w:r w:rsidRPr="003D66C1">
        <w:rPr>
          <w:rFonts w:ascii="Times New Roman" w:eastAsia="Times New Roman" w:hAnsi="Times New Roman" w:cs="Times New Roman"/>
          <w:b/>
          <w:lang w:val="lt-LT"/>
        </w:rPr>
        <w:t>Risperidon</w:t>
      </w:r>
      <w:proofErr w:type="spellEnd"/>
      <w:r w:rsidRPr="003D66C1">
        <w:rPr>
          <w:rFonts w:ascii="Times New Roman" w:eastAsia="Times New Roman" w:hAnsi="Times New Roman" w:cs="Times New Roman"/>
          <w:b/>
          <w:lang w:val="lt-LT"/>
        </w:rPr>
        <w:t xml:space="preserve"> </w:t>
      </w:r>
      <w:proofErr w:type="spellStart"/>
      <w:r w:rsidRPr="003D66C1">
        <w:rPr>
          <w:rFonts w:ascii="Times New Roman" w:eastAsia="Times New Roman" w:hAnsi="Times New Roman" w:cs="Times New Roman"/>
          <w:b/>
          <w:lang w:val="lt-LT"/>
        </w:rPr>
        <w:t>Actavis</w:t>
      </w:r>
      <w:proofErr w:type="spellEnd"/>
      <w:r w:rsidRPr="003D66C1">
        <w:rPr>
          <w:rFonts w:ascii="Times New Roman" w:eastAsia="Times New Roman" w:hAnsi="Times New Roman" w:cs="Times New Roman"/>
          <w:b/>
          <w:kern w:val="2"/>
          <w:lang w:val="lt-LT"/>
        </w:rPr>
        <w:t xml:space="preserve"> 2 mg plėvele dengtos tabletės</w:t>
      </w:r>
    </w:p>
    <w:p w14:paraId="49913CA6" w14:textId="77777777" w:rsidR="00C8121A" w:rsidRPr="00B91CF3" w:rsidRDefault="00C8121A" w:rsidP="00C8121A">
      <w:pPr>
        <w:spacing w:after="0" w:line="260" w:lineRule="exact"/>
        <w:jc w:val="center"/>
        <w:rPr>
          <w:rFonts w:ascii="Times New Roman" w:eastAsia="Times New Roman" w:hAnsi="Times New Roman" w:cs="Times New Roman"/>
          <w:b/>
          <w:kern w:val="2"/>
          <w:lang w:val="lt-LT"/>
        </w:rPr>
      </w:pPr>
      <w:proofErr w:type="spellStart"/>
      <w:r w:rsidRPr="00B91CF3">
        <w:rPr>
          <w:rFonts w:ascii="Times New Roman" w:eastAsia="Times New Roman" w:hAnsi="Times New Roman" w:cs="Times New Roman"/>
          <w:b/>
          <w:highlight w:val="lightGray"/>
          <w:lang w:val="lt-LT"/>
        </w:rPr>
        <w:t>Risperidon</w:t>
      </w:r>
      <w:proofErr w:type="spellEnd"/>
      <w:r w:rsidRPr="00B91CF3">
        <w:rPr>
          <w:rFonts w:ascii="Times New Roman" w:eastAsia="Times New Roman" w:hAnsi="Times New Roman" w:cs="Times New Roman"/>
          <w:b/>
          <w:highlight w:val="lightGray"/>
          <w:lang w:val="lt-LT"/>
        </w:rPr>
        <w:t xml:space="preserve"> </w:t>
      </w:r>
      <w:proofErr w:type="spellStart"/>
      <w:r w:rsidRPr="00B91CF3">
        <w:rPr>
          <w:rFonts w:ascii="Times New Roman" w:eastAsia="Times New Roman" w:hAnsi="Times New Roman" w:cs="Times New Roman"/>
          <w:b/>
          <w:highlight w:val="lightGray"/>
          <w:lang w:val="lt-LT"/>
        </w:rPr>
        <w:t>Actavis</w:t>
      </w:r>
      <w:proofErr w:type="spellEnd"/>
      <w:r w:rsidRPr="00B91CF3">
        <w:rPr>
          <w:rFonts w:ascii="Times New Roman" w:eastAsia="Times New Roman" w:hAnsi="Times New Roman" w:cs="Times New Roman"/>
          <w:b/>
          <w:kern w:val="2"/>
          <w:highlight w:val="lightGray"/>
          <w:lang w:val="lt-LT"/>
        </w:rPr>
        <w:t xml:space="preserve"> 4 mg plėvele dengtos tabletės</w:t>
      </w:r>
    </w:p>
    <w:p w14:paraId="63D077FB" w14:textId="77777777" w:rsidR="00C8121A" w:rsidRPr="00B91CF3" w:rsidRDefault="00C8121A" w:rsidP="00C8121A">
      <w:pPr>
        <w:spacing w:after="0" w:line="260" w:lineRule="exact"/>
        <w:jc w:val="center"/>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Risperidonas</w:t>
      </w:r>
      <w:proofErr w:type="spellEnd"/>
    </w:p>
    <w:p w14:paraId="4F97C38E" w14:textId="77777777" w:rsidR="00C8121A" w:rsidRPr="00B91CF3" w:rsidRDefault="00C8121A" w:rsidP="00C8121A">
      <w:pPr>
        <w:spacing w:after="0" w:line="260" w:lineRule="exact"/>
        <w:rPr>
          <w:rFonts w:ascii="Times New Roman" w:eastAsia="Times New Roman" w:hAnsi="Times New Roman" w:cs="Times New Roman"/>
          <w:lang w:val="lt-LT"/>
        </w:rPr>
      </w:pPr>
    </w:p>
    <w:p w14:paraId="0C360398"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Atidžiai perskaitykite visą šį lapelį, prieš pradėdami vartoti vaistą.</w:t>
      </w:r>
    </w:p>
    <w:p w14:paraId="0F348C01" w14:textId="77777777"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Neišmeskite šio lapelio, nes vėl gali prireikti jį perskaityti.</w:t>
      </w:r>
    </w:p>
    <w:p w14:paraId="6DEBB52A" w14:textId="77777777"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kiltų daugiau klausimų, kreipkitės į gydytoją arba vaistininką.</w:t>
      </w:r>
    </w:p>
    <w:p w14:paraId="0691EBF2" w14:textId="77777777"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271554BE" w14:textId="77777777"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7860CED8" w14:textId="77777777" w:rsidR="00C8121A" w:rsidRPr="00B91CF3" w:rsidRDefault="00C8121A" w:rsidP="00C8121A">
      <w:pPr>
        <w:spacing w:after="0" w:line="260" w:lineRule="exact"/>
        <w:rPr>
          <w:rFonts w:ascii="Times New Roman" w:eastAsia="Times New Roman" w:hAnsi="Times New Roman" w:cs="Times New Roman"/>
          <w:lang w:val="lt-LT"/>
        </w:rPr>
      </w:pPr>
    </w:p>
    <w:p w14:paraId="34EC1BCC"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Apie ką rašoma šiame lapelyje?</w:t>
      </w:r>
    </w:p>
    <w:p w14:paraId="60F3272A"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1.</w:t>
      </w:r>
      <w:r w:rsidRPr="00B91CF3">
        <w:rPr>
          <w:rFonts w:ascii="Times New Roman" w:eastAsia="Times New Roman" w:hAnsi="Times New Roman" w:cs="Times New Roman"/>
          <w:lang w:val="lt-LT"/>
        </w:rPr>
        <w:tab/>
        <w:t xml:space="preserve">Kas yra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ir kam jis vartojamas</w:t>
      </w:r>
    </w:p>
    <w:p w14:paraId="6B327017"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2.</w:t>
      </w:r>
      <w:r w:rsidRPr="00B91CF3">
        <w:rPr>
          <w:rFonts w:ascii="Times New Roman" w:eastAsia="Times New Roman" w:hAnsi="Times New Roman" w:cs="Times New Roman"/>
          <w:lang w:val="lt-LT"/>
        </w:rPr>
        <w:tab/>
        <w:t xml:space="preserve">Kas žinotina prieš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14:paraId="09030989"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3.</w:t>
      </w:r>
      <w:r w:rsidRPr="00B91CF3">
        <w:rPr>
          <w:rFonts w:ascii="Times New Roman" w:eastAsia="Times New Roman" w:hAnsi="Times New Roman" w:cs="Times New Roman"/>
          <w:lang w:val="lt-LT"/>
        </w:rPr>
        <w:tab/>
        <w:t xml:space="preserve">Kaip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14:paraId="549184E4"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4.</w:t>
      </w:r>
      <w:r w:rsidRPr="00B91CF3">
        <w:rPr>
          <w:rFonts w:ascii="Times New Roman" w:eastAsia="Times New Roman" w:hAnsi="Times New Roman" w:cs="Times New Roman"/>
          <w:lang w:val="lt-LT"/>
        </w:rPr>
        <w:tab/>
        <w:t>Galimas šalutinis poveikis</w:t>
      </w:r>
    </w:p>
    <w:p w14:paraId="6DA3FA8A"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5.</w:t>
      </w:r>
      <w:r w:rsidRPr="00B91CF3">
        <w:rPr>
          <w:rFonts w:ascii="Times New Roman" w:eastAsia="Times New Roman" w:hAnsi="Times New Roman" w:cs="Times New Roman"/>
          <w:lang w:val="lt-LT"/>
        </w:rPr>
        <w:tab/>
        <w:t xml:space="preserve">Kaip laikyti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14:paraId="46CF668F"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6.</w:t>
      </w:r>
      <w:r w:rsidRPr="00B91CF3">
        <w:rPr>
          <w:rFonts w:ascii="Times New Roman" w:eastAsia="Times New Roman" w:hAnsi="Times New Roman" w:cs="Times New Roman"/>
          <w:lang w:val="lt-LT"/>
        </w:rPr>
        <w:tab/>
        <w:t>Pakuotės turinys ir kita informacija</w:t>
      </w:r>
    </w:p>
    <w:p w14:paraId="1D9E617B" w14:textId="77777777" w:rsidR="00C8121A" w:rsidRPr="00B91CF3" w:rsidRDefault="00C8121A" w:rsidP="00C8121A">
      <w:pPr>
        <w:spacing w:after="0" w:line="260" w:lineRule="exact"/>
        <w:rPr>
          <w:rFonts w:ascii="Times New Roman" w:eastAsia="Times New Roman" w:hAnsi="Times New Roman" w:cs="Times New Roman"/>
          <w:lang w:val="lt-LT"/>
        </w:rPr>
      </w:pPr>
    </w:p>
    <w:p w14:paraId="600E63E1" w14:textId="77777777" w:rsidR="00C8121A" w:rsidRPr="00B91CF3" w:rsidRDefault="00C8121A" w:rsidP="00C8121A">
      <w:pPr>
        <w:spacing w:after="0" w:line="260" w:lineRule="exact"/>
        <w:rPr>
          <w:rFonts w:ascii="Times New Roman" w:eastAsia="Times New Roman" w:hAnsi="Times New Roman" w:cs="Times New Roman"/>
          <w:lang w:val="lt-LT"/>
        </w:rPr>
      </w:pPr>
    </w:p>
    <w:p w14:paraId="231A916C"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4" w:name="_Toc129243139"/>
      <w:bookmarkStart w:id="45" w:name="_Toc129243264"/>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r>
      <w:bookmarkEnd w:id="44"/>
      <w:bookmarkEnd w:id="45"/>
      <w:r w:rsidRPr="00B91CF3">
        <w:rPr>
          <w:rFonts w:ascii="Times New Roman" w:eastAsia="Times New Roman" w:hAnsi="Times New Roman" w:cs="Times New Roman"/>
          <w:b/>
          <w:lang w:val="lt-LT"/>
        </w:rPr>
        <w:t xml:space="preserve">Kas yra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ir kam jis vartojamas</w:t>
      </w:r>
    </w:p>
    <w:p w14:paraId="4D49982D" w14:textId="77777777" w:rsidR="00C8121A" w:rsidRPr="00B91CF3" w:rsidRDefault="00C8121A" w:rsidP="00C8121A">
      <w:pPr>
        <w:spacing w:after="0" w:line="260" w:lineRule="exact"/>
        <w:rPr>
          <w:rFonts w:ascii="Times New Roman" w:eastAsia="Times New Roman" w:hAnsi="Times New Roman" w:cs="Times New Roman"/>
          <w:lang w:val="lt-LT"/>
        </w:rPr>
      </w:pPr>
    </w:p>
    <w:p w14:paraId="4094A111" w14:textId="3C47F514"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priklauso vaistų, vadinamų </w:t>
      </w:r>
      <w:proofErr w:type="spellStart"/>
      <w:r w:rsidRPr="00B91CF3">
        <w:rPr>
          <w:rFonts w:ascii="Times New Roman" w:eastAsia="Times New Roman" w:hAnsi="Times New Roman" w:cs="Times New Roman"/>
          <w:lang w:val="lt-LT"/>
        </w:rPr>
        <w:t>antipsichoziniais</w:t>
      </w:r>
      <w:proofErr w:type="spellEnd"/>
      <w:r w:rsidRPr="00B91CF3">
        <w:rPr>
          <w:rFonts w:ascii="Times New Roman" w:eastAsia="Times New Roman" w:hAnsi="Times New Roman" w:cs="Times New Roman"/>
          <w:lang w:val="lt-LT"/>
        </w:rPr>
        <w:t xml:space="preserve"> vaistais, grupei</w:t>
      </w:r>
      <w:r w:rsidR="00A15518">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gydoma:</w:t>
      </w:r>
    </w:p>
    <w:p w14:paraId="20F3ECFC" w14:textId="77777777" w:rsidR="00C8121A" w:rsidRPr="00B91CF3" w:rsidRDefault="00C8121A" w:rsidP="003D66C1">
      <w:pPr>
        <w:numPr>
          <w:ilvl w:val="0"/>
          <w:numId w:val="2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Šizofrenija, kuria sergant galite matyti, girdėti ar jausti tai, ko nėra, įsivaizduoti dalykus, kurių nėra, arba gali kilti neįprastas įtarumas arba sumišimas.</w:t>
      </w:r>
    </w:p>
    <w:p w14:paraId="48D730ED" w14:textId="77777777" w:rsidR="00C8121A" w:rsidRPr="00B91CF3" w:rsidRDefault="00C8121A" w:rsidP="003D66C1">
      <w:pPr>
        <w:numPr>
          <w:ilvl w:val="0"/>
          <w:numId w:val="2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Manija, kuria sergant galite būti labai susijaudinęs, pakilios nuotaikos, sunerimęs, pilnas entuziazmo arba pernelyg aktyvus. Manija pasireiškia sergant liga, vadinama </w:t>
      </w:r>
      <w:proofErr w:type="spellStart"/>
      <w:r w:rsidRPr="00B91CF3">
        <w:rPr>
          <w:rFonts w:ascii="Times New Roman" w:eastAsia="Times New Roman" w:hAnsi="Times New Roman" w:cs="Times New Roman"/>
          <w:lang w:val="lt-LT"/>
        </w:rPr>
        <w:t>bipoliniu</w:t>
      </w:r>
      <w:proofErr w:type="spellEnd"/>
      <w:r w:rsidRPr="00B91CF3">
        <w:rPr>
          <w:rFonts w:ascii="Times New Roman" w:eastAsia="Times New Roman" w:hAnsi="Times New Roman" w:cs="Times New Roman"/>
          <w:lang w:val="lt-LT"/>
        </w:rPr>
        <w:t xml:space="preserve"> sutrikimu. </w:t>
      </w:r>
    </w:p>
    <w:p w14:paraId="027CC27A" w14:textId="77777777" w:rsidR="00C8121A" w:rsidRPr="00B91CF3" w:rsidRDefault="00C8121A" w:rsidP="003D66C1">
      <w:pPr>
        <w:numPr>
          <w:ilvl w:val="0"/>
          <w:numId w:val="2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Trumpalaikis (iki 6 savaičių) ilgalaikės agresijos gydymas, taikomas Alzheimerio demencija sergantiems žmonėms, kurie gali susižaloti patys arba sužeisti kitus. Prieš tai turėjo būti taikomi kitokie gydymo būdai nei vaistai. </w:t>
      </w:r>
    </w:p>
    <w:p w14:paraId="073D75A6" w14:textId="77777777" w:rsidR="00C8121A" w:rsidRPr="00B91CF3" w:rsidRDefault="00C8121A" w:rsidP="003D66C1">
      <w:pPr>
        <w:numPr>
          <w:ilvl w:val="0"/>
          <w:numId w:val="24"/>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Trumpalaikis (iki 6 savaičių) ilgalaikės agresijos gydymas, taikomas protiškai atsilikusiems vaikams (mažiausiai 5 metų amžiaus) ir paaugliams, turintiems elgesio sutrikimų.</w:t>
      </w:r>
    </w:p>
    <w:p w14:paraId="5BD7250A" w14:textId="77777777" w:rsidR="00C8121A" w:rsidRDefault="00C8121A" w:rsidP="00C8121A">
      <w:pPr>
        <w:tabs>
          <w:tab w:val="num" w:pos="540"/>
        </w:tabs>
        <w:spacing w:after="0" w:line="260" w:lineRule="exact"/>
        <w:rPr>
          <w:rFonts w:ascii="Times New Roman" w:eastAsia="Times New Roman" w:hAnsi="Times New Roman" w:cs="Times New Roman"/>
          <w:lang w:val="lt-LT"/>
        </w:rPr>
      </w:pPr>
    </w:p>
    <w:p w14:paraId="2FF3491C" w14:textId="199C1E70" w:rsidR="00E76582" w:rsidRDefault="00E76582" w:rsidP="00C8121A">
      <w:pPr>
        <w:tabs>
          <w:tab w:val="num" w:pos="540"/>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sidRPr="00E76582">
        <w:rPr>
          <w:rFonts w:ascii="Times New Roman" w:eastAsia="Times New Roman" w:hAnsi="Times New Roman" w:cs="Times New Roman"/>
          <w:lang w:val="lt-LT"/>
        </w:rPr>
        <w:t xml:space="preserve"> gali padėti sumažinti Jūsų ligos simptomus ir neleisti jiems atsinaujinti.</w:t>
      </w:r>
    </w:p>
    <w:p w14:paraId="154861A4" w14:textId="77777777" w:rsidR="00E76582" w:rsidRPr="00B91CF3" w:rsidRDefault="00E76582" w:rsidP="00C8121A">
      <w:pPr>
        <w:tabs>
          <w:tab w:val="num" w:pos="540"/>
        </w:tabs>
        <w:spacing w:after="0" w:line="260" w:lineRule="exact"/>
        <w:rPr>
          <w:rFonts w:ascii="Times New Roman" w:eastAsia="Times New Roman" w:hAnsi="Times New Roman" w:cs="Times New Roman"/>
          <w:lang w:val="lt-LT"/>
        </w:rPr>
      </w:pPr>
    </w:p>
    <w:p w14:paraId="67B4E942" w14:textId="77777777" w:rsidR="00C8121A" w:rsidRPr="00B91CF3" w:rsidRDefault="00C8121A" w:rsidP="00C8121A">
      <w:pPr>
        <w:spacing w:after="0" w:line="260" w:lineRule="exact"/>
        <w:rPr>
          <w:rFonts w:ascii="Times New Roman" w:eastAsia="Times New Roman" w:hAnsi="Times New Roman" w:cs="Times New Roman"/>
          <w:lang w:val="lt-LT"/>
        </w:rPr>
      </w:pPr>
    </w:p>
    <w:p w14:paraId="22656477"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6" w:name="_Toc129243140"/>
      <w:bookmarkStart w:id="47" w:name="_Toc129243265"/>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r>
      <w:bookmarkEnd w:id="46"/>
      <w:bookmarkEnd w:id="47"/>
      <w:r w:rsidRPr="00B91CF3">
        <w:rPr>
          <w:rFonts w:ascii="Times New Roman" w:eastAsia="Times New Roman" w:hAnsi="Times New Roman" w:cs="Times New Roman"/>
          <w:b/>
          <w:lang w:val="lt-LT"/>
        </w:rPr>
        <w:t xml:space="preserve">Kas žinotina prieš vartojant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26CBFAC1" w14:textId="77777777" w:rsidR="00C8121A" w:rsidRPr="00B91CF3" w:rsidRDefault="00C8121A" w:rsidP="00C8121A">
      <w:pPr>
        <w:spacing w:after="0" w:line="260" w:lineRule="exact"/>
        <w:rPr>
          <w:rFonts w:ascii="Times New Roman" w:eastAsia="Times New Roman" w:hAnsi="Times New Roman" w:cs="Times New Roman"/>
          <w:lang w:val="lt-LT"/>
        </w:rPr>
      </w:pPr>
    </w:p>
    <w:p w14:paraId="7A5F8990" w14:textId="7F8CD2E9" w:rsidR="00C8121A" w:rsidRPr="00B91CF3" w:rsidRDefault="00C8121A" w:rsidP="00C8121A">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vartoti </w:t>
      </w:r>
      <w:r w:rsidR="007017BD">
        <w:rPr>
          <w:rFonts w:ascii="Times New Roman" w:eastAsia="Times New Roman" w:hAnsi="Times New Roman" w:cs="Times New Roman"/>
          <w:b/>
          <w:lang w:val="lt-LT"/>
        </w:rPr>
        <w:t>draudžiama</w:t>
      </w:r>
      <w:r w:rsidRPr="00B91CF3">
        <w:rPr>
          <w:rFonts w:ascii="Times New Roman" w:eastAsia="Times New Roman" w:hAnsi="Times New Roman" w:cs="Times New Roman"/>
          <w:b/>
          <w:lang w:val="lt-LT"/>
        </w:rPr>
        <w:t>:</w:t>
      </w:r>
    </w:p>
    <w:p w14:paraId="3E2D5625" w14:textId="77777777" w:rsidR="00C8121A" w:rsidRPr="00B91CF3" w:rsidRDefault="00C8121A" w:rsidP="003D66C1">
      <w:pPr>
        <w:numPr>
          <w:ilvl w:val="0"/>
          <w:numId w:val="2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yra alergija </w:t>
      </w:r>
      <w:proofErr w:type="spellStart"/>
      <w:r w:rsidRPr="00B91CF3">
        <w:rPr>
          <w:rFonts w:ascii="Times New Roman" w:eastAsia="Times New Roman" w:hAnsi="Times New Roman" w:cs="Times New Roman"/>
          <w:lang w:val="lt-LT"/>
        </w:rPr>
        <w:t>risperidonui</w:t>
      </w:r>
      <w:proofErr w:type="spellEnd"/>
      <w:r w:rsidRPr="00B91CF3">
        <w:rPr>
          <w:rFonts w:ascii="Times New Roman" w:eastAsia="Times New Roman" w:hAnsi="Times New Roman" w:cs="Times New Roman"/>
          <w:lang w:val="lt-LT"/>
        </w:rPr>
        <w:t xml:space="preserve"> arba bet kuriai pagalbinei šio vaisto medžiagai (jos išvardytos 6 skyriuje).</w:t>
      </w:r>
    </w:p>
    <w:p w14:paraId="6C4E9498"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p>
    <w:p w14:paraId="1DA76C2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yra nurodyta būklė,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14:paraId="3AEDD5FC" w14:textId="77777777" w:rsidR="00C8121A" w:rsidRPr="00B91CF3" w:rsidRDefault="00C8121A" w:rsidP="00C8121A">
      <w:pPr>
        <w:spacing w:after="0" w:line="260" w:lineRule="exact"/>
        <w:rPr>
          <w:rFonts w:ascii="Times New Roman" w:eastAsia="Times New Roman" w:hAnsi="Times New Roman" w:cs="Times New Roman"/>
          <w:lang w:val="lt-LT"/>
        </w:rPr>
      </w:pPr>
    </w:p>
    <w:p w14:paraId="51370401" w14:textId="77777777" w:rsidR="00C8121A" w:rsidRPr="00B91CF3" w:rsidRDefault="00C8121A" w:rsidP="00C8121A">
      <w:pPr>
        <w:keepNext/>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Įspėjimai ir atsargumo priemonės:</w:t>
      </w:r>
    </w:p>
    <w:p w14:paraId="46A183F0" w14:textId="77777777" w:rsidR="00C8121A" w:rsidRPr="00B91CF3" w:rsidRDefault="00C8121A" w:rsidP="00C8121A">
      <w:pPr>
        <w:widowControl w:val="0"/>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Pasitarkite su gydytoju </w:t>
      </w:r>
      <w:r w:rsidRPr="00B91CF3">
        <w:rPr>
          <w:rFonts w:ascii="Times New Roman" w:eastAsia="Times New Roman" w:hAnsi="Times New Roman" w:cs="Times New Roman"/>
          <w:lang w:val="lt-LT"/>
        </w:rPr>
        <w:t xml:space="preserve">arba vaistininku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w:t>
      </w:r>
    </w:p>
    <w:p w14:paraId="3D4F6568" w14:textId="77777777" w:rsidR="00C8121A" w:rsidRPr="00B91CF3" w:rsidRDefault="00C8121A" w:rsidP="003D66C1">
      <w:pPr>
        <w:widowControl w:val="0"/>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širdies liga, pvz</w:t>
      </w:r>
      <w:r w:rsidR="001E678B">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yra nereguliarus širdies plakimas arba jeigu turite polinkį į </w:t>
      </w:r>
      <w:r w:rsidRPr="00B91CF3">
        <w:rPr>
          <w:rFonts w:ascii="Times New Roman" w:eastAsia="Times New Roman" w:hAnsi="Times New Roman" w:cs="Times New Roman"/>
          <w:lang w:val="lt-LT"/>
        </w:rPr>
        <w:lastRenderedPageBreak/>
        <w:t xml:space="preserve">kraujospūdžio sumažėjimą ar vartojate kraujospūdį mažinančių vaistinių preparatų.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sumažinti kraujospūdį. Gali tekti keisti dozę</w:t>
      </w:r>
      <w:r w:rsidR="002C2053">
        <w:rPr>
          <w:rFonts w:ascii="Times New Roman" w:eastAsia="Times New Roman" w:hAnsi="Times New Roman" w:cs="Times New Roman"/>
          <w:lang w:val="lt-LT"/>
        </w:rPr>
        <w:t>;</w:t>
      </w:r>
    </w:p>
    <w:p w14:paraId="29F20ABE"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žinote bet kokius veiksnius, galinčius Jums sukelti insultą, pvz., aukštas kraujospūdis, kardiovaskulinis sutrikimas arba smegenų kraujagyslių liga;</w:t>
      </w:r>
    </w:p>
    <w:p w14:paraId="4592EB32" w14:textId="77777777" w:rsidR="00E423FD" w:rsidRPr="00B91CF3" w:rsidRDefault="00E423FD"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pasireiškę nevalingi liežuvio, burnos ir veido judesiai;</w:t>
      </w:r>
    </w:p>
    <w:p w14:paraId="3055C4A4" w14:textId="77777777" w:rsidR="00E423FD" w:rsidRPr="00B91CF3" w:rsidRDefault="00E423FD"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kada nors buvo būklė, kurios metu pasireiškė aukšta kūno temperatūra, raumenų sustingimas, prakaitavimas ar sąmonės pritemimas (ši būklė dar vadinama piktybiniu </w:t>
      </w:r>
      <w:proofErr w:type="spellStart"/>
      <w:r w:rsidRPr="00B91CF3">
        <w:rPr>
          <w:rFonts w:ascii="Times New Roman" w:eastAsia="Times New Roman" w:hAnsi="Times New Roman" w:cs="Times New Roman"/>
          <w:lang w:val="lt-LT"/>
        </w:rPr>
        <w:t>neurolepsiniu</w:t>
      </w:r>
      <w:proofErr w:type="spellEnd"/>
      <w:r w:rsidRPr="00B91CF3">
        <w:rPr>
          <w:rFonts w:ascii="Times New Roman" w:eastAsia="Times New Roman" w:hAnsi="Times New Roman" w:cs="Times New Roman"/>
          <w:lang w:val="lt-LT"/>
        </w:rPr>
        <w:t xml:space="preserve"> sindromu);</w:t>
      </w:r>
    </w:p>
    <w:p w14:paraId="65659B7F"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Parkinsono liga ar demencija;</w:t>
      </w:r>
    </w:p>
    <w:p w14:paraId="060B41C3" w14:textId="77777777" w:rsidR="00E423FD" w:rsidRPr="00B91CF3" w:rsidRDefault="00E423FD" w:rsidP="003D66C1">
      <w:pPr>
        <w:pStyle w:val="Sraopastraipa"/>
        <w:numPr>
          <w:ilvl w:val="0"/>
          <w:numId w:val="26"/>
        </w:numPr>
        <w:rPr>
          <w:szCs w:val="22"/>
        </w:rPr>
      </w:pPr>
      <w:r w:rsidRPr="00B91CF3">
        <w:rPr>
          <w:szCs w:val="22"/>
        </w:rPr>
        <w:t xml:space="preserve">jeigu žinote, kad anksčiau Jums buvo nustatyti maži baltųjų kraujo ląstelių kiekiai (tai galėjo sukelti kiti vaistai, arba ne); </w:t>
      </w:r>
    </w:p>
    <w:p w14:paraId="78E69B85"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diabetu;</w:t>
      </w:r>
    </w:p>
    <w:p w14:paraId="41E93AAC"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epilepsija;</w:t>
      </w:r>
    </w:p>
    <w:p w14:paraId="2B7CADFB"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esate vyras ir patyrėte ilgalaikę skausmingą erekciją. Jeigu toks sutrikimas pasireiškė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iš karto kreipkitės į gydytoją;</w:t>
      </w:r>
    </w:p>
    <w:p w14:paraId="692B3353"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sutrikęs organizmo gebėjimas reguliuoti kūno temperatūrą ar perkaitimas;</w:t>
      </w:r>
    </w:p>
    <w:p w14:paraId="395CD962"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inkstų liga;</w:t>
      </w:r>
    </w:p>
    <w:p w14:paraId="3A0C6376" w14:textId="77777777"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kepenų liga;</w:t>
      </w:r>
    </w:p>
    <w:p w14:paraId="08507E10" w14:textId="2F91E319" w:rsidR="00C8121A" w:rsidRPr="00B91CF3" w:rsidRDefault="00C8121A" w:rsidP="003D66C1">
      <w:pPr>
        <w:numPr>
          <w:ilvl w:val="0"/>
          <w:numId w:val="2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Jums nenormaliai padidėjusi hormono prolaktino koncentracija kraujyje arba jei </w:t>
      </w:r>
      <w:r w:rsidR="00E76582">
        <w:rPr>
          <w:rFonts w:ascii="Times New Roman" w:eastAsia="Times New Roman" w:hAnsi="Times New Roman" w:cs="Times New Roman"/>
          <w:lang w:val="lt-LT"/>
        </w:rPr>
        <w:t>Jums yra galimai</w:t>
      </w:r>
      <w:r w:rsidRPr="00B91CF3">
        <w:rPr>
          <w:rFonts w:ascii="Times New Roman" w:eastAsia="Times New Roman" w:hAnsi="Times New Roman" w:cs="Times New Roman"/>
          <w:lang w:val="lt-LT"/>
        </w:rPr>
        <w:t xml:space="preserve"> nuo prolaktino</w:t>
      </w:r>
      <w:r w:rsidR="00E76582">
        <w:rPr>
          <w:rFonts w:ascii="Times New Roman" w:eastAsia="Times New Roman" w:hAnsi="Times New Roman" w:cs="Times New Roman"/>
          <w:lang w:val="lt-LT"/>
        </w:rPr>
        <w:t xml:space="preserve"> priklausomas navikas</w:t>
      </w:r>
      <w:r w:rsidR="002C2053">
        <w:rPr>
          <w:rFonts w:ascii="Times New Roman" w:eastAsia="Times New Roman" w:hAnsi="Times New Roman" w:cs="Times New Roman"/>
          <w:lang w:val="lt-LT"/>
        </w:rPr>
        <w:t>;</w:t>
      </w:r>
    </w:p>
    <w:p w14:paraId="1300D746" w14:textId="77777777" w:rsidR="00E423FD" w:rsidRPr="00B91CF3" w:rsidRDefault="00C8121A" w:rsidP="003D66C1">
      <w:pPr>
        <w:pStyle w:val="Sraopastraipa"/>
        <w:numPr>
          <w:ilvl w:val="0"/>
          <w:numId w:val="26"/>
        </w:numPr>
        <w:rPr>
          <w:szCs w:val="22"/>
        </w:rPr>
      </w:pPr>
      <w:r w:rsidRPr="00B91CF3">
        <w:rPr>
          <w:szCs w:val="22"/>
        </w:rPr>
        <w:t xml:space="preserve">jeigu Jums arba kažkam iš Jūsų giminaičių buvo susidaręs kraujo </w:t>
      </w:r>
      <w:r w:rsidR="00E423FD" w:rsidRPr="00B91CF3">
        <w:rPr>
          <w:szCs w:val="22"/>
        </w:rPr>
        <w:t>krešuliai, nes panašūs vaistai yra susiję su kraujo krešulių formavimusi.</w:t>
      </w:r>
    </w:p>
    <w:p w14:paraId="224F5965" w14:textId="77777777" w:rsidR="00C8121A" w:rsidRPr="00B91CF3" w:rsidRDefault="00C8121A" w:rsidP="00C8121A">
      <w:pPr>
        <w:spacing w:after="0" w:line="260" w:lineRule="exact"/>
        <w:ind w:left="540" w:hanging="540"/>
        <w:rPr>
          <w:rFonts w:ascii="Times New Roman" w:eastAsia="Times New Roman" w:hAnsi="Times New Roman" w:cs="Times New Roman"/>
          <w:lang w:val="lt-LT"/>
        </w:rPr>
      </w:pPr>
    </w:p>
    <w:p w14:paraId="59253DAC"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yra nurodytų būklių,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14:paraId="04BBE25A" w14:textId="77777777" w:rsidR="00C8121A" w:rsidRPr="00B91CF3" w:rsidRDefault="00C8121A" w:rsidP="00C8121A">
      <w:pPr>
        <w:spacing w:after="0" w:line="260" w:lineRule="exact"/>
        <w:rPr>
          <w:rFonts w:ascii="Times New Roman" w:eastAsia="Times New Roman" w:hAnsi="Times New Roman" w:cs="Times New Roman"/>
          <w:lang w:val="lt-LT"/>
        </w:rPr>
      </w:pPr>
    </w:p>
    <w:p w14:paraId="36E75BA1" w14:textId="77777777"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Kadangi pavojingai maži tam tikrų baltųjų kraujo ląstelių, reikalingų kovoti su infekcija Jūsų kraujyje, kiekiai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vartojantiems pacientams buvo stebėti labai retai, Jūsų gydytojas gali patikrinti Jūsų baltųjų kraujo ląstelių kiekius.</w:t>
      </w:r>
    </w:p>
    <w:p w14:paraId="64B30D85" w14:textId="77777777" w:rsidR="00E423FD" w:rsidRPr="00B91CF3" w:rsidRDefault="00E423FD" w:rsidP="00E423FD">
      <w:pPr>
        <w:spacing w:after="0" w:line="260" w:lineRule="exact"/>
        <w:rPr>
          <w:rFonts w:ascii="Times New Roman" w:eastAsia="Times New Roman" w:hAnsi="Times New Roman" w:cs="Times New Roman"/>
          <w:lang w:val="lt-LT"/>
        </w:rPr>
      </w:pPr>
    </w:p>
    <w:p w14:paraId="441AA5F2" w14:textId="77777777"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padidėti kūno svoris. Reikšmingas kūno svorio padidėjimas gali nepalankiai veikti Jūsų sveikatą. Jūsų gydytojas turi reguliariai įvertinti Jūsų kūno svorį.</w:t>
      </w:r>
    </w:p>
    <w:p w14:paraId="4D5D0DB4" w14:textId="77777777" w:rsidR="00E423FD" w:rsidRPr="00B91CF3" w:rsidRDefault="00E423FD" w:rsidP="00E423FD">
      <w:pPr>
        <w:spacing w:after="0" w:line="260" w:lineRule="exact"/>
        <w:rPr>
          <w:rFonts w:ascii="Times New Roman" w:eastAsia="Times New Roman" w:hAnsi="Times New Roman" w:cs="Times New Roman"/>
          <w:lang w:val="lt-LT"/>
        </w:rPr>
      </w:pPr>
    </w:p>
    <w:p w14:paraId="05E39599" w14:textId="77777777"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Pacientams, vartojantiems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14:paraId="06EED4F2" w14:textId="77777777" w:rsidR="00E423FD" w:rsidRDefault="00E423FD" w:rsidP="00E423FD">
      <w:pPr>
        <w:spacing w:after="0" w:line="260" w:lineRule="exact"/>
        <w:rPr>
          <w:rFonts w:ascii="Times New Roman" w:eastAsia="Times New Roman" w:hAnsi="Times New Roman" w:cs="Times New Roman"/>
          <w:lang w:val="lt-LT"/>
        </w:rPr>
      </w:pPr>
    </w:p>
    <w:p w14:paraId="24973EB8" w14:textId="15B20BA6" w:rsidR="00E76582" w:rsidRDefault="00E76582" w:rsidP="00E423FD">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sidRPr="00E76582">
        <w:rPr>
          <w:rFonts w:ascii="Times New Roman" w:eastAsia="Times New Roman" w:hAnsi="Times New Roman" w:cs="Times New Roman"/>
          <w:lang w:val="lt-LT"/>
        </w:rPr>
        <w:t xml:space="preserve"> dažniausiai didina hormono, vadinamo prolaktinu, kiekį. Tai gali sukelti šalutinį poveikį, tokį kaip menstruacijų sutrikimai ar vaisingumo problemos moterims, krūtų pabrinkimas vyrams (žr. </w:t>
      </w:r>
      <w:r>
        <w:rPr>
          <w:rFonts w:ascii="Times New Roman" w:eastAsia="Times New Roman" w:hAnsi="Times New Roman" w:cs="Times New Roman"/>
          <w:lang w:val="lt-LT"/>
        </w:rPr>
        <w:t xml:space="preserve">4 skyrių </w:t>
      </w:r>
      <w:r w:rsidRPr="00E76582">
        <w:rPr>
          <w:rFonts w:ascii="Times New Roman" w:eastAsia="Times New Roman" w:hAnsi="Times New Roman" w:cs="Times New Roman"/>
          <w:lang w:val="lt-LT"/>
        </w:rPr>
        <w:t>„Galimas šalutinis poveikis“). Jei toks šalutinis poveikis pasireiškia, rekomenduojama įvertinti prolaktino lygį kraujyje.</w:t>
      </w:r>
    </w:p>
    <w:p w14:paraId="73771D80" w14:textId="77777777" w:rsidR="00E76582" w:rsidRPr="00B91CF3" w:rsidRDefault="00E76582" w:rsidP="00E423FD">
      <w:pPr>
        <w:spacing w:after="0" w:line="260" w:lineRule="exact"/>
        <w:rPr>
          <w:rFonts w:ascii="Times New Roman" w:eastAsia="Times New Roman" w:hAnsi="Times New Roman" w:cs="Times New Roman"/>
          <w:lang w:val="lt-LT"/>
        </w:rPr>
      </w:pPr>
    </w:p>
    <w:p w14:paraId="136BEA89" w14:textId="77777777"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2E113A1A" w14:textId="77777777" w:rsidR="00C8121A" w:rsidRPr="00B91CF3" w:rsidRDefault="00C8121A" w:rsidP="00C8121A">
      <w:pPr>
        <w:spacing w:after="0" w:line="260" w:lineRule="exact"/>
        <w:rPr>
          <w:rFonts w:ascii="Times New Roman" w:eastAsia="Times New Roman" w:hAnsi="Times New Roman" w:cs="Times New Roman"/>
          <w:lang w:val="lt-LT"/>
        </w:rPr>
      </w:pPr>
    </w:p>
    <w:p w14:paraId="65EEB0FD"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Demencija sergantys senyvi žmonės</w:t>
      </w:r>
    </w:p>
    <w:p w14:paraId="1108C6EF"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Demencija sergantiems senyviems žmonėms yra padidėjusi insulto rizika. Jums negalima vartoti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jie sergate insulto sukelta demencija. </w:t>
      </w:r>
    </w:p>
    <w:p w14:paraId="18C47D51"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Gydymo </w:t>
      </w:r>
      <w:proofErr w:type="spellStart"/>
      <w:r w:rsidRPr="00B91CF3">
        <w:rPr>
          <w:rFonts w:ascii="Times New Roman" w:eastAsia="Times New Roman" w:hAnsi="Times New Roman" w:cs="Times New Roman"/>
          <w:lang w:val="lt-LT"/>
        </w:rPr>
        <w:t>risperidonu</w:t>
      </w:r>
      <w:proofErr w:type="spellEnd"/>
      <w:r w:rsidRPr="00B91CF3">
        <w:rPr>
          <w:rFonts w:ascii="Times New Roman" w:eastAsia="Times New Roman" w:hAnsi="Times New Roman" w:cs="Times New Roman"/>
          <w:lang w:val="lt-LT"/>
        </w:rPr>
        <w:t xml:space="preserve"> metu Jūs turite dažnai lankytis pas gydytoja.</w:t>
      </w:r>
    </w:p>
    <w:p w14:paraId="450852A2"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14:paraId="69D1E200" w14:textId="77777777" w:rsidR="00E76582" w:rsidRPr="00B91CF3" w:rsidRDefault="00E76582" w:rsidP="00C8121A">
      <w:pPr>
        <w:spacing w:after="0" w:line="260" w:lineRule="exact"/>
        <w:rPr>
          <w:rFonts w:ascii="Times New Roman" w:eastAsia="Times New Roman" w:hAnsi="Times New Roman" w:cs="Times New Roman"/>
          <w:lang w:val="lt-LT"/>
        </w:rPr>
      </w:pPr>
    </w:p>
    <w:p w14:paraId="0198ACEA"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Vaikams ir paaugliams</w:t>
      </w:r>
    </w:p>
    <w:p w14:paraId="592E45E1"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Jus arba Jūsų vaiką gali pasverti ir svorį nuolat tikrinti gydymo metu.</w:t>
      </w:r>
    </w:p>
    <w:p w14:paraId="5F3B9D6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gydyti elgesio sutrikimą, reikia išsiaiškinti kitas agresyvaus elgesio priežastis.</w:t>
      </w:r>
    </w:p>
    <w:p w14:paraId="0D128DD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gydymo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metu pasireiškia nuovargis, vartojimo laiko keitimas gali pagerinti dėmesio koncentraciją.</w:t>
      </w:r>
    </w:p>
    <w:p w14:paraId="1BD7B8D6" w14:textId="77777777" w:rsidR="00C8121A" w:rsidRPr="00B91CF3" w:rsidRDefault="00EB4C2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Jūs arba Jūsų vaikas galite būti pasverti ir kūno masė gali būti reguliariai stebima gydymo metu.</w:t>
      </w:r>
    </w:p>
    <w:p w14:paraId="3393784C" w14:textId="77777777" w:rsidR="007F076B" w:rsidRDefault="007F076B" w:rsidP="007F076B">
      <w:pPr>
        <w:spacing w:after="0" w:line="260" w:lineRule="exact"/>
        <w:rPr>
          <w:rFonts w:ascii="Times New Roman" w:eastAsia="Times New Roman" w:hAnsi="Times New Roman" w:cs="Times New Roman"/>
          <w:lang w:val="lt-LT"/>
        </w:rPr>
      </w:pPr>
      <w:r w:rsidRPr="00E76582">
        <w:rPr>
          <w:rFonts w:ascii="Times New Roman" w:eastAsia="Times New Roman" w:hAnsi="Times New Roman" w:cs="Times New Roman"/>
          <w:lang w:val="lt-LT"/>
        </w:rPr>
        <w:t xml:space="preserve">Mažame ir neįtikinamame tyrime buvo pranešta apie ūgio padidėjimą </w:t>
      </w:r>
      <w:proofErr w:type="spellStart"/>
      <w:r w:rsidRPr="00E76582">
        <w:rPr>
          <w:rFonts w:ascii="Times New Roman" w:eastAsia="Times New Roman" w:hAnsi="Times New Roman" w:cs="Times New Roman"/>
          <w:lang w:val="lt-LT"/>
        </w:rPr>
        <w:t>risperidoną</w:t>
      </w:r>
      <w:proofErr w:type="spellEnd"/>
      <w:r w:rsidRPr="00E76582">
        <w:rPr>
          <w:rFonts w:ascii="Times New Roman" w:eastAsia="Times New Roman" w:hAnsi="Times New Roman" w:cs="Times New Roman"/>
          <w:lang w:val="lt-LT"/>
        </w:rPr>
        <w:t xml:space="preserve"> vartojusiems vaikams, bet, ar tai buvo vaisto poveikis, ar dėl kitų priežasčių, nežinoma.</w:t>
      </w:r>
    </w:p>
    <w:p w14:paraId="0C3A4C72" w14:textId="77777777" w:rsidR="007F076B" w:rsidRPr="00B91CF3" w:rsidRDefault="007F076B" w:rsidP="00C8121A">
      <w:pPr>
        <w:spacing w:after="0" w:line="260" w:lineRule="exact"/>
        <w:rPr>
          <w:rFonts w:ascii="Times New Roman" w:eastAsia="Times New Roman" w:hAnsi="Times New Roman" w:cs="Times New Roman"/>
          <w:lang w:val="lt-LT"/>
        </w:rPr>
      </w:pPr>
    </w:p>
    <w:p w14:paraId="0A2F781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lang w:val="lt-LT"/>
        </w:rPr>
        <w:t xml:space="preserve">Kiti vaistai ir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w:t>
      </w:r>
    </w:p>
    <w:p w14:paraId="5A1ED6E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14:paraId="6C285AB9" w14:textId="77777777" w:rsidR="00C8121A" w:rsidRPr="00B91CF3" w:rsidRDefault="00C8121A" w:rsidP="00C8121A">
      <w:pPr>
        <w:numPr>
          <w:ilvl w:val="12"/>
          <w:numId w:val="0"/>
        </w:numPr>
        <w:spacing w:after="0" w:line="260" w:lineRule="exact"/>
        <w:ind w:right="-2"/>
        <w:jc w:val="both"/>
        <w:rPr>
          <w:rFonts w:ascii="Times New Roman" w:eastAsia="Times New Roman" w:hAnsi="Times New Roman" w:cs="Times New Roman"/>
          <w:lang w:val="lt-LT"/>
        </w:rPr>
      </w:pPr>
    </w:p>
    <w:p w14:paraId="632D6B7C"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Labai svarbu pasakyti gydytojui arba vaistininkui, jeigu vartojate bet kurių išvardytų vaistų:</w:t>
      </w:r>
    </w:p>
    <w:p w14:paraId="60814CAF" w14:textId="77777777" w:rsidR="00C8121A" w:rsidRPr="00B91CF3" w:rsidRDefault="00C8121A" w:rsidP="003D66C1">
      <w:pPr>
        <w:numPr>
          <w:ilvl w:val="0"/>
          <w:numId w:val="2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veikia smegenis ir padeda nusiraminti (benzodiazepinų), arba vaistų nuo skausmo (</w:t>
      </w:r>
      <w:proofErr w:type="spellStart"/>
      <w:r w:rsidRPr="00B91CF3">
        <w:rPr>
          <w:rFonts w:ascii="Times New Roman" w:eastAsia="Times New Roman" w:hAnsi="Times New Roman" w:cs="Times New Roman"/>
          <w:lang w:val="lt-LT"/>
        </w:rPr>
        <w:t>opiatų</w:t>
      </w:r>
      <w:proofErr w:type="spellEnd"/>
      <w:r w:rsidRPr="00B91CF3">
        <w:rPr>
          <w:rFonts w:ascii="Times New Roman" w:eastAsia="Times New Roman" w:hAnsi="Times New Roman" w:cs="Times New Roman"/>
          <w:lang w:val="lt-LT"/>
        </w:rPr>
        <w:t xml:space="preserve">), vaistų nuo alergijos (kai kurie </w:t>
      </w:r>
      <w:proofErr w:type="spellStart"/>
      <w:r w:rsidRPr="00B91CF3">
        <w:rPr>
          <w:rFonts w:ascii="Times New Roman" w:eastAsia="Times New Roman" w:hAnsi="Times New Roman" w:cs="Times New Roman"/>
          <w:lang w:val="lt-LT"/>
        </w:rPr>
        <w:t>antihistamininiai</w:t>
      </w:r>
      <w:proofErr w:type="spellEnd"/>
      <w:r w:rsidRPr="00B91CF3">
        <w:rPr>
          <w:rFonts w:ascii="Times New Roman" w:eastAsia="Times New Roman" w:hAnsi="Times New Roman" w:cs="Times New Roman"/>
          <w:lang w:val="lt-LT"/>
        </w:rPr>
        <w:t xml:space="preserve"> preparatai), nes </w:t>
      </w:r>
      <w:proofErr w:type="spellStart"/>
      <w:r w:rsidRPr="00B91CF3">
        <w:rPr>
          <w:rFonts w:ascii="Times New Roman" w:eastAsia="Times New Roman" w:hAnsi="Times New Roman" w:cs="Times New Roman"/>
          <w:lang w:val="lt-LT"/>
        </w:rPr>
        <w:t>risperidonas</w:t>
      </w:r>
      <w:proofErr w:type="spellEnd"/>
      <w:r w:rsidRPr="00B91CF3">
        <w:rPr>
          <w:rFonts w:ascii="Times New Roman" w:eastAsia="Times New Roman" w:hAnsi="Times New Roman" w:cs="Times New Roman"/>
          <w:lang w:val="lt-LT"/>
        </w:rPr>
        <w:t xml:space="preserve"> gali sustiprinti visų jų raminamąjį poveikį;</w:t>
      </w:r>
    </w:p>
    <w:p w14:paraId="5B67D134" w14:textId="77777777" w:rsidR="00C8121A" w:rsidRPr="00B91CF3" w:rsidRDefault="00C8121A" w:rsidP="003D66C1">
      <w:pPr>
        <w:numPr>
          <w:ilvl w:val="0"/>
          <w:numId w:val="2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keisti širdies elektrinį aktyvumą, pvz</w:t>
      </w:r>
      <w:r w:rsidR="00112B17">
        <w:rPr>
          <w:rFonts w:ascii="Times New Roman" w:eastAsia="Times New Roman" w:hAnsi="Times New Roman" w:cs="Times New Roman"/>
          <w:lang w:val="lt-LT"/>
        </w:rPr>
        <w:t>.</w:t>
      </w:r>
      <w:r w:rsidRPr="00B91CF3">
        <w:rPr>
          <w:rFonts w:ascii="Times New Roman" w:eastAsia="Times New Roman" w:hAnsi="Times New Roman" w:cs="Times New Roman"/>
          <w:lang w:val="lt-LT"/>
        </w:rPr>
        <w:t>, vaistų nuo maliarijos, širdies ritmo sutrikimų, alergijos (</w:t>
      </w:r>
      <w:proofErr w:type="spellStart"/>
      <w:r w:rsidRPr="00B91CF3">
        <w:rPr>
          <w:rFonts w:ascii="Times New Roman" w:eastAsia="Times New Roman" w:hAnsi="Times New Roman" w:cs="Times New Roman"/>
          <w:lang w:val="lt-LT"/>
        </w:rPr>
        <w:t>antihistamininių</w:t>
      </w:r>
      <w:proofErr w:type="spellEnd"/>
      <w:r w:rsidRPr="00B91CF3">
        <w:rPr>
          <w:rFonts w:ascii="Times New Roman" w:eastAsia="Times New Roman" w:hAnsi="Times New Roman" w:cs="Times New Roman"/>
          <w:lang w:val="lt-LT"/>
        </w:rPr>
        <w:t xml:space="preserve"> vaistų), kai kurių antidepresantų ar kitokių vaistų nuo psichikos sutrikimų;</w:t>
      </w:r>
    </w:p>
    <w:p w14:paraId="38D1ACDB" w14:textId="77777777" w:rsidR="00C8121A" w:rsidRPr="00B91CF3" w:rsidRDefault="00C8121A" w:rsidP="003D66C1">
      <w:pPr>
        <w:numPr>
          <w:ilvl w:val="0"/>
          <w:numId w:val="2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sulėtinti širdies ritmą;</w:t>
      </w:r>
    </w:p>
    <w:p w14:paraId="5EE115CA" w14:textId="10E4FCF1" w:rsidR="00C8121A" w:rsidRPr="00B91CF3" w:rsidRDefault="00C8121A" w:rsidP="003D66C1">
      <w:pPr>
        <w:numPr>
          <w:ilvl w:val="0"/>
          <w:numId w:val="2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sumažinti kalio kiekį kraujyje (</w:t>
      </w:r>
      <w:r w:rsidR="00E76582">
        <w:rPr>
          <w:rFonts w:ascii="Times New Roman" w:eastAsia="Times New Roman" w:hAnsi="Times New Roman" w:cs="Times New Roman"/>
          <w:lang w:val="lt-LT"/>
        </w:rPr>
        <w:t>tokie, kaip</w:t>
      </w:r>
      <w:r w:rsidRPr="00B91CF3">
        <w:rPr>
          <w:rFonts w:ascii="Times New Roman" w:eastAsia="Times New Roman" w:hAnsi="Times New Roman" w:cs="Times New Roman"/>
          <w:lang w:val="lt-LT"/>
        </w:rPr>
        <w:t xml:space="preserve"> kai kurie diuretikai);</w:t>
      </w:r>
    </w:p>
    <w:p w14:paraId="7C0DC41D" w14:textId="77777777" w:rsidR="00C8121A" w:rsidRPr="00B91CF3" w:rsidRDefault="00C8121A" w:rsidP="003D66C1">
      <w:pPr>
        <w:numPr>
          <w:ilvl w:val="0"/>
          <w:numId w:val="2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vaistų padidėjusiam kraujospūdžiui gydyti.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sumažinti kraujospūdį;</w:t>
      </w:r>
    </w:p>
    <w:p w14:paraId="372995A8" w14:textId="77777777" w:rsidR="00C8121A" w:rsidRDefault="00C8121A" w:rsidP="003D66C1">
      <w:pPr>
        <w:numPr>
          <w:ilvl w:val="0"/>
          <w:numId w:val="2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nuo Parkinsono ligos, pvz</w:t>
      </w:r>
      <w:r w:rsidR="00112B17">
        <w:rPr>
          <w:rFonts w:ascii="Times New Roman" w:eastAsia="Times New Roman" w:hAnsi="Times New Roman" w:cs="Times New Roman"/>
          <w:lang w:val="lt-LT"/>
        </w:rPr>
        <w:t>.</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levodopą</w:t>
      </w:r>
      <w:proofErr w:type="spellEnd"/>
      <w:r w:rsidRPr="00B91CF3">
        <w:rPr>
          <w:rFonts w:ascii="Times New Roman" w:eastAsia="Times New Roman" w:hAnsi="Times New Roman" w:cs="Times New Roman"/>
          <w:lang w:val="lt-LT"/>
        </w:rPr>
        <w:t>;</w:t>
      </w:r>
    </w:p>
    <w:p w14:paraId="09AC93A2" w14:textId="5061BC6A" w:rsidR="00E76582" w:rsidRPr="00E76582" w:rsidRDefault="00E76582" w:rsidP="00E76582">
      <w:pPr>
        <w:pStyle w:val="Sraopastraipa"/>
        <w:numPr>
          <w:ilvl w:val="0"/>
          <w:numId w:val="27"/>
        </w:numPr>
        <w:tabs>
          <w:tab w:val="clear" w:pos="720"/>
          <w:tab w:val="num" w:pos="567"/>
        </w:tabs>
        <w:ind w:left="567" w:hanging="567"/>
        <w:rPr>
          <w:szCs w:val="22"/>
        </w:rPr>
      </w:pPr>
      <w:r w:rsidRPr="00E76582">
        <w:rPr>
          <w:szCs w:val="22"/>
        </w:rPr>
        <w:t xml:space="preserve">vaistai, didinantys centrinės nervų sistemos aktyvumą (psichiką stimuliuojantys vaistai, pvz., </w:t>
      </w:r>
      <w:proofErr w:type="spellStart"/>
      <w:r w:rsidRPr="00E76582">
        <w:rPr>
          <w:szCs w:val="22"/>
        </w:rPr>
        <w:t>metilfenidatas</w:t>
      </w:r>
      <w:proofErr w:type="spellEnd"/>
      <w:r w:rsidRPr="00E76582">
        <w:rPr>
          <w:szCs w:val="22"/>
        </w:rPr>
        <w:t>)</w:t>
      </w:r>
      <w:r>
        <w:rPr>
          <w:szCs w:val="22"/>
        </w:rPr>
        <w:t>;</w:t>
      </w:r>
    </w:p>
    <w:p w14:paraId="515F1117" w14:textId="3BC87095" w:rsidR="00C8121A" w:rsidRDefault="00C8121A" w:rsidP="003D66C1">
      <w:pPr>
        <w:numPr>
          <w:ilvl w:val="0"/>
          <w:numId w:val="27"/>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šlapimo išsiskyrimą skatinančių tablečių (diuretikų) (pvz., </w:t>
      </w:r>
      <w:proofErr w:type="spellStart"/>
      <w:r w:rsidRPr="00B91CF3">
        <w:rPr>
          <w:rFonts w:ascii="Times New Roman" w:eastAsia="Times New Roman" w:hAnsi="Times New Roman" w:cs="Times New Roman"/>
          <w:lang w:val="lt-LT"/>
        </w:rPr>
        <w:t>furozemidą</w:t>
      </w:r>
      <w:proofErr w:type="spellEnd"/>
      <w:r w:rsidRPr="00B91CF3">
        <w:rPr>
          <w:rFonts w:ascii="Times New Roman" w:eastAsia="Times New Roman" w:hAnsi="Times New Roman" w:cs="Times New Roman"/>
          <w:lang w:val="lt-LT"/>
        </w:rPr>
        <w:t xml:space="preserve"> ar </w:t>
      </w:r>
      <w:proofErr w:type="spellStart"/>
      <w:r w:rsidRPr="00B91CF3">
        <w:rPr>
          <w:rFonts w:ascii="Times New Roman" w:eastAsia="Times New Roman" w:hAnsi="Times New Roman" w:cs="Times New Roman"/>
          <w:lang w:val="lt-LT"/>
        </w:rPr>
        <w:t>chlorotiazidą</w:t>
      </w:r>
      <w:proofErr w:type="spellEnd"/>
      <w:r w:rsidRPr="00B91CF3">
        <w:rPr>
          <w:rFonts w:ascii="Times New Roman" w:eastAsia="Times New Roman" w:hAnsi="Times New Roman" w:cs="Times New Roman"/>
          <w:lang w:val="lt-LT"/>
        </w:rPr>
        <w:t xml:space="preserve">), kurių vartojama sergant širdies ligomis arba dėl pernelyg didelio skysčių susikaupimo organizme patinus kuriai nors kūno daliai. Vartojant vieną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arba kartu su </w:t>
      </w:r>
      <w:proofErr w:type="spellStart"/>
      <w:r w:rsidRPr="00B91CF3">
        <w:rPr>
          <w:rFonts w:ascii="Times New Roman" w:eastAsia="Times New Roman" w:hAnsi="Times New Roman" w:cs="Times New Roman"/>
          <w:lang w:val="lt-LT"/>
        </w:rPr>
        <w:t>furozemidu</w:t>
      </w:r>
      <w:proofErr w:type="spellEnd"/>
      <w:r w:rsidRPr="00B91CF3">
        <w:rPr>
          <w:rFonts w:ascii="Times New Roman" w:eastAsia="Times New Roman" w:hAnsi="Times New Roman" w:cs="Times New Roman"/>
          <w:lang w:val="lt-LT"/>
        </w:rPr>
        <w:t xml:space="preserve">, gali padidėti demencija sergančių senyvų </w:t>
      </w:r>
      <w:r w:rsidR="00112B17">
        <w:rPr>
          <w:rFonts w:ascii="Times New Roman" w:eastAsia="Times New Roman" w:hAnsi="Times New Roman" w:cs="Times New Roman"/>
          <w:lang w:val="lt-LT"/>
        </w:rPr>
        <w:t>pacientų</w:t>
      </w:r>
      <w:r w:rsidRPr="00B91CF3">
        <w:rPr>
          <w:rFonts w:ascii="Times New Roman" w:eastAsia="Times New Roman" w:hAnsi="Times New Roman" w:cs="Times New Roman"/>
          <w:lang w:val="lt-LT"/>
        </w:rPr>
        <w:t xml:space="preserve"> insulto ar mirties rizika</w:t>
      </w:r>
      <w:r w:rsidR="00E76582">
        <w:rPr>
          <w:rFonts w:ascii="Times New Roman" w:eastAsia="Times New Roman" w:hAnsi="Times New Roman" w:cs="Times New Roman"/>
          <w:lang w:val="lt-LT"/>
        </w:rPr>
        <w:t>.</w:t>
      </w:r>
    </w:p>
    <w:p w14:paraId="20BDBF34" w14:textId="77777777" w:rsidR="00C8121A" w:rsidRPr="00B91CF3" w:rsidRDefault="00C8121A" w:rsidP="00C8121A">
      <w:pPr>
        <w:spacing w:after="0" w:line="260" w:lineRule="exact"/>
        <w:ind w:right="-2"/>
        <w:jc w:val="both"/>
        <w:rPr>
          <w:rFonts w:ascii="Times New Roman" w:eastAsia="Times New Roman" w:hAnsi="Times New Roman" w:cs="Times New Roman"/>
          <w:lang w:val="lt-LT"/>
        </w:rPr>
      </w:pPr>
    </w:p>
    <w:p w14:paraId="2A5CFD51" w14:textId="77777777" w:rsidR="00C8121A" w:rsidRPr="00B91CF3" w:rsidRDefault="00C8121A" w:rsidP="00C8121A">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nurodyti vaistai gali sumažinti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poveikį:</w:t>
      </w:r>
    </w:p>
    <w:p w14:paraId="4C6ED495" w14:textId="77777777" w:rsidR="00C8121A" w:rsidRPr="00B91CF3" w:rsidRDefault="00C8121A" w:rsidP="003D66C1">
      <w:pPr>
        <w:numPr>
          <w:ilvl w:val="0"/>
          <w:numId w:val="28"/>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rifampicinas</w:t>
      </w:r>
      <w:proofErr w:type="spellEnd"/>
      <w:r w:rsidRPr="00B91CF3">
        <w:rPr>
          <w:rFonts w:ascii="Times New Roman" w:eastAsia="Times New Roman" w:hAnsi="Times New Roman" w:cs="Times New Roman"/>
          <w:lang w:val="lt-LT"/>
        </w:rPr>
        <w:t xml:space="preserve"> (vaistas kai kurioms infekcijoms gydyti);</w:t>
      </w:r>
    </w:p>
    <w:p w14:paraId="52DE2EE5" w14:textId="77777777" w:rsidR="00C8121A" w:rsidRPr="00B91CF3" w:rsidRDefault="00C8121A" w:rsidP="003D66C1">
      <w:pPr>
        <w:numPr>
          <w:ilvl w:val="0"/>
          <w:numId w:val="28"/>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karbamazepinas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fenitoinas</w:t>
      </w:r>
      <w:proofErr w:type="spellEnd"/>
      <w:r w:rsidRPr="00B91CF3">
        <w:rPr>
          <w:rFonts w:ascii="Times New Roman" w:eastAsia="Times New Roman" w:hAnsi="Times New Roman" w:cs="Times New Roman"/>
          <w:lang w:val="lt-LT"/>
        </w:rPr>
        <w:t xml:space="preserve"> (vaistai nuo epilepsijos);</w:t>
      </w:r>
    </w:p>
    <w:p w14:paraId="30B9EE12" w14:textId="77777777" w:rsidR="00C8121A" w:rsidRPr="00B91CF3" w:rsidRDefault="00C8121A" w:rsidP="003D66C1">
      <w:pPr>
        <w:numPr>
          <w:ilvl w:val="0"/>
          <w:numId w:val="28"/>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fenobarbitalis</w:t>
      </w:r>
      <w:proofErr w:type="spellEnd"/>
      <w:r w:rsidRPr="00B91CF3">
        <w:rPr>
          <w:rFonts w:ascii="Times New Roman" w:eastAsia="Times New Roman" w:hAnsi="Times New Roman" w:cs="Times New Roman"/>
          <w:lang w:val="lt-LT"/>
        </w:rPr>
        <w:t>.</w:t>
      </w:r>
    </w:p>
    <w:p w14:paraId="67EEEB13"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Jūs pradėjote arba nutraukėte šių vaistų vartojimą, Jums reikės kitokios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w:t>
      </w:r>
    </w:p>
    <w:p w14:paraId="53BD1D21" w14:textId="77777777" w:rsidR="00C8121A" w:rsidRPr="00B91CF3" w:rsidRDefault="00C8121A" w:rsidP="00C8121A">
      <w:pPr>
        <w:spacing w:after="0" w:line="260" w:lineRule="exact"/>
        <w:rPr>
          <w:rFonts w:ascii="Times New Roman" w:eastAsia="Times New Roman" w:hAnsi="Times New Roman" w:cs="Times New Roman"/>
          <w:lang w:val="lt-LT"/>
        </w:rPr>
      </w:pPr>
    </w:p>
    <w:p w14:paraId="1913640A"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nurodyti vaistai gali padidinti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poveikį:</w:t>
      </w:r>
    </w:p>
    <w:p w14:paraId="17F1A070" w14:textId="77777777" w:rsidR="00C8121A" w:rsidRPr="00B91CF3" w:rsidRDefault="00C8121A" w:rsidP="003D66C1">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chinidinas</w:t>
      </w:r>
      <w:proofErr w:type="spellEnd"/>
      <w:r w:rsidRPr="00B91CF3">
        <w:rPr>
          <w:rFonts w:ascii="Times New Roman" w:eastAsia="Times New Roman" w:hAnsi="Times New Roman" w:cs="Times New Roman"/>
          <w:lang w:val="lt-LT"/>
        </w:rPr>
        <w:t xml:space="preserve"> (vartojamas kai kurioms širdies ligoms gydyti);</w:t>
      </w:r>
    </w:p>
    <w:p w14:paraId="2BA4A322" w14:textId="77777777" w:rsidR="00C8121A" w:rsidRPr="00B91CF3" w:rsidRDefault="00C8121A" w:rsidP="003D66C1">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antidepresantai, pvz., </w:t>
      </w:r>
      <w:proofErr w:type="spellStart"/>
      <w:r w:rsidRPr="00B91CF3">
        <w:rPr>
          <w:rFonts w:ascii="Times New Roman" w:eastAsia="Times New Roman" w:hAnsi="Times New Roman" w:cs="Times New Roman"/>
          <w:lang w:val="lt-LT"/>
        </w:rPr>
        <w:t>paroksetinas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fluoksetinas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tricikliai</w:t>
      </w:r>
      <w:proofErr w:type="spellEnd"/>
      <w:r w:rsidRPr="00B91CF3">
        <w:rPr>
          <w:rFonts w:ascii="Times New Roman" w:eastAsia="Times New Roman" w:hAnsi="Times New Roman" w:cs="Times New Roman"/>
          <w:lang w:val="lt-LT"/>
        </w:rPr>
        <w:t xml:space="preserve"> antidepresantai;</w:t>
      </w:r>
    </w:p>
    <w:p w14:paraId="66131CE6" w14:textId="77777777" w:rsidR="00C8121A" w:rsidRPr="00B91CF3" w:rsidRDefault="00C8121A" w:rsidP="003D66C1">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beta </w:t>
      </w:r>
      <w:proofErr w:type="spellStart"/>
      <w:r w:rsidRPr="00B91CF3">
        <w:rPr>
          <w:rFonts w:ascii="Times New Roman" w:eastAsia="Times New Roman" w:hAnsi="Times New Roman" w:cs="Times New Roman"/>
          <w:lang w:val="lt-LT"/>
        </w:rPr>
        <w:t>adrenoblokatoriai</w:t>
      </w:r>
      <w:proofErr w:type="spellEnd"/>
      <w:r w:rsidRPr="00B91CF3">
        <w:rPr>
          <w:rFonts w:ascii="Times New Roman" w:eastAsia="Times New Roman" w:hAnsi="Times New Roman" w:cs="Times New Roman"/>
          <w:lang w:val="lt-LT"/>
        </w:rPr>
        <w:t xml:space="preserve"> (vartojami padidėjusiam kraujospūdžiui gydyti);</w:t>
      </w:r>
    </w:p>
    <w:p w14:paraId="0648A3B0" w14:textId="675749A8" w:rsidR="00C8121A" w:rsidRPr="00B91CF3" w:rsidRDefault="00C8121A" w:rsidP="003D66C1">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fenotiazinai</w:t>
      </w:r>
      <w:proofErr w:type="spellEnd"/>
      <w:r w:rsidRPr="00B91CF3">
        <w:rPr>
          <w:rFonts w:ascii="Times New Roman" w:eastAsia="Times New Roman" w:hAnsi="Times New Roman" w:cs="Times New Roman"/>
          <w:lang w:val="lt-LT"/>
        </w:rPr>
        <w:t xml:space="preserve"> (</w:t>
      </w:r>
      <w:r w:rsidR="00E76582">
        <w:rPr>
          <w:rFonts w:ascii="Times New Roman" w:eastAsia="Times New Roman" w:hAnsi="Times New Roman" w:cs="Times New Roman"/>
          <w:lang w:val="lt-LT"/>
        </w:rPr>
        <w:t>tokie, kaip</w:t>
      </w:r>
      <w:r w:rsidRPr="00B91CF3">
        <w:rPr>
          <w:rFonts w:ascii="Times New Roman" w:eastAsia="Times New Roman" w:hAnsi="Times New Roman" w:cs="Times New Roman"/>
          <w:lang w:val="lt-LT"/>
        </w:rPr>
        <w:t xml:space="preserve"> </w:t>
      </w:r>
      <w:r w:rsidR="00EB4C2A" w:rsidRPr="00B91CF3">
        <w:rPr>
          <w:rFonts w:ascii="Times New Roman" w:eastAsia="Times New Roman" w:hAnsi="Times New Roman" w:cs="Times New Roman"/>
          <w:lang w:val="lt-LT"/>
        </w:rPr>
        <w:t>vaistai</w:t>
      </w:r>
      <w:r w:rsidR="00E76582">
        <w:rPr>
          <w:rFonts w:ascii="Times New Roman" w:eastAsia="Times New Roman" w:hAnsi="Times New Roman" w:cs="Times New Roman"/>
          <w:lang w:val="lt-LT"/>
        </w:rPr>
        <w:t>,</w:t>
      </w:r>
      <w:r w:rsidR="00EB4C2A"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vartojami psichozei gydyti arba nusiraminti);</w:t>
      </w:r>
    </w:p>
    <w:p w14:paraId="2BBC3B47" w14:textId="1AB1A5B9" w:rsidR="00C8121A" w:rsidRDefault="00C8121A" w:rsidP="003D66C1">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cimetidinas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ranitidinas</w:t>
      </w:r>
      <w:proofErr w:type="spellEnd"/>
      <w:r w:rsidRPr="00B91CF3">
        <w:rPr>
          <w:rFonts w:ascii="Times New Roman" w:eastAsia="Times New Roman" w:hAnsi="Times New Roman" w:cs="Times New Roman"/>
          <w:lang w:val="lt-LT"/>
        </w:rPr>
        <w:t xml:space="preserve"> (skrandžio rūgščių blokatoriai)</w:t>
      </w:r>
      <w:r w:rsidR="00443D8C">
        <w:rPr>
          <w:rFonts w:ascii="Times New Roman" w:eastAsia="Times New Roman" w:hAnsi="Times New Roman" w:cs="Times New Roman"/>
          <w:lang w:val="lt-LT"/>
        </w:rPr>
        <w:t>;</w:t>
      </w:r>
    </w:p>
    <w:p w14:paraId="11B51C16" w14:textId="77777777" w:rsidR="00443D8C" w:rsidRPr="00443D8C" w:rsidRDefault="00443D8C" w:rsidP="00443D8C">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443D8C">
        <w:rPr>
          <w:rFonts w:ascii="Times New Roman" w:eastAsia="Times New Roman" w:hAnsi="Times New Roman" w:cs="Times New Roman"/>
          <w:lang w:val="lt-LT"/>
        </w:rPr>
        <w:t>itrakonazolas</w:t>
      </w:r>
      <w:proofErr w:type="spellEnd"/>
      <w:r w:rsidRPr="00443D8C">
        <w:rPr>
          <w:rFonts w:ascii="Times New Roman" w:eastAsia="Times New Roman" w:hAnsi="Times New Roman" w:cs="Times New Roman"/>
          <w:lang w:val="lt-LT"/>
        </w:rPr>
        <w:t xml:space="preserve"> ir </w:t>
      </w:r>
      <w:proofErr w:type="spellStart"/>
      <w:r w:rsidRPr="00443D8C">
        <w:rPr>
          <w:rFonts w:ascii="Times New Roman" w:eastAsia="Times New Roman" w:hAnsi="Times New Roman" w:cs="Times New Roman"/>
          <w:lang w:val="lt-LT"/>
        </w:rPr>
        <w:t>ketokonazolas</w:t>
      </w:r>
      <w:proofErr w:type="spellEnd"/>
      <w:r w:rsidRPr="00443D8C">
        <w:rPr>
          <w:rFonts w:ascii="Times New Roman" w:eastAsia="Times New Roman" w:hAnsi="Times New Roman" w:cs="Times New Roman"/>
          <w:lang w:val="lt-LT"/>
        </w:rPr>
        <w:t xml:space="preserve"> (vaistai grybelių sukeltoms infekcijoms gydyti);</w:t>
      </w:r>
    </w:p>
    <w:p w14:paraId="6C032E9D" w14:textId="77777777" w:rsidR="00443D8C" w:rsidRPr="00443D8C" w:rsidRDefault="00443D8C" w:rsidP="00443D8C">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r w:rsidRPr="00443D8C">
        <w:rPr>
          <w:rFonts w:ascii="Times New Roman" w:eastAsia="Times New Roman" w:hAnsi="Times New Roman" w:cs="Times New Roman"/>
          <w:lang w:val="lt-LT"/>
        </w:rPr>
        <w:t>kai kurie vaistai, vartojami ŽIV / AIDS gydyti, tokie kaip ritonaviras;</w:t>
      </w:r>
    </w:p>
    <w:p w14:paraId="512026D5" w14:textId="77777777" w:rsidR="00443D8C" w:rsidRPr="00443D8C" w:rsidRDefault="00443D8C" w:rsidP="00443D8C">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443D8C">
        <w:rPr>
          <w:rFonts w:ascii="Times New Roman" w:eastAsia="Times New Roman" w:hAnsi="Times New Roman" w:cs="Times New Roman"/>
          <w:lang w:val="lt-LT"/>
        </w:rPr>
        <w:t>verapamilis</w:t>
      </w:r>
      <w:proofErr w:type="spellEnd"/>
      <w:r w:rsidRPr="00443D8C">
        <w:rPr>
          <w:rFonts w:ascii="Times New Roman" w:eastAsia="Times New Roman" w:hAnsi="Times New Roman" w:cs="Times New Roman"/>
          <w:lang w:val="lt-LT"/>
        </w:rPr>
        <w:t>, vaistas, vartojamas padidėjusiam kraujospūdžiui ir (arba) nenormaliam širdies ritmui gydyti;</w:t>
      </w:r>
    </w:p>
    <w:p w14:paraId="7FB888BB" w14:textId="5FB15A4F" w:rsidR="00443D8C" w:rsidRPr="00443D8C" w:rsidRDefault="00443D8C" w:rsidP="00443D8C">
      <w:pPr>
        <w:numPr>
          <w:ilvl w:val="0"/>
          <w:numId w:val="29"/>
        </w:numPr>
        <w:tabs>
          <w:tab w:val="clear" w:pos="720"/>
          <w:tab w:val="num" w:pos="567"/>
        </w:tabs>
        <w:spacing w:after="0" w:line="260" w:lineRule="exact"/>
        <w:ind w:left="567" w:hanging="567"/>
        <w:rPr>
          <w:rFonts w:ascii="Times New Roman" w:eastAsia="Times New Roman" w:hAnsi="Times New Roman" w:cs="Times New Roman"/>
          <w:lang w:val="lt-LT"/>
        </w:rPr>
      </w:pPr>
      <w:proofErr w:type="spellStart"/>
      <w:r w:rsidRPr="00443D8C">
        <w:rPr>
          <w:rFonts w:ascii="Times New Roman" w:eastAsia="Times New Roman" w:hAnsi="Times New Roman" w:cs="Times New Roman"/>
          <w:lang w:val="lt-LT"/>
        </w:rPr>
        <w:lastRenderedPageBreak/>
        <w:t>sertralinas</w:t>
      </w:r>
      <w:proofErr w:type="spellEnd"/>
      <w:r w:rsidRPr="00443D8C">
        <w:rPr>
          <w:rFonts w:ascii="Times New Roman" w:eastAsia="Times New Roman" w:hAnsi="Times New Roman" w:cs="Times New Roman"/>
          <w:lang w:val="lt-LT"/>
        </w:rPr>
        <w:t xml:space="preserve"> ir </w:t>
      </w:r>
      <w:proofErr w:type="spellStart"/>
      <w:r w:rsidRPr="00443D8C">
        <w:rPr>
          <w:rFonts w:ascii="Times New Roman" w:eastAsia="Times New Roman" w:hAnsi="Times New Roman" w:cs="Times New Roman"/>
          <w:lang w:val="lt-LT"/>
        </w:rPr>
        <w:t>fluvoksaminas</w:t>
      </w:r>
      <w:proofErr w:type="spellEnd"/>
      <w:r w:rsidRPr="00443D8C">
        <w:rPr>
          <w:rFonts w:ascii="Times New Roman" w:eastAsia="Times New Roman" w:hAnsi="Times New Roman" w:cs="Times New Roman"/>
          <w:lang w:val="lt-LT"/>
        </w:rPr>
        <w:t>, vaistai, vartojami depresijai ir kitiems psichikos sutrikimams gydyti.</w:t>
      </w:r>
    </w:p>
    <w:p w14:paraId="6F3AF04D"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Jūs pradėjote arba nutraukėte šių vaistų vartojimą, Jums reikės kitokios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w:t>
      </w:r>
    </w:p>
    <w:p w14:paraId="4321AE30" w14:textId="77777777" w:rsidR="00C8121A" w:rsidRPr="00B91CF3" w:rsidRDefault="00C8121A" w:rsidP="00C8121A">
      <w:pPr>
        <w:numPr>
          <w:ilvl w:val="12"/>
          <w:numId w:val="0"/>
        </w:numPr>
        <w:spacing w:after="0" w:line="260" w:lineRule="exact"/>
        <w:ind w:right="-2"/>
        <w:jc w:val="both"/>
        <w:rPr>
          <w:rFonts w:ascii="Times New Roman" w:eastAsia="Times New Roman" w:hAnsi="Times New Roman" w:cs="Times New Roman"/>
          <w:lang w:val="lt-LT"/>
        </w:rPr>
      </w:pPr>
    </w:p>
    <w:p w14:paraId="7E2436C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vartojate nurodytų vaistų, prieš pradėdami vartoti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14:paraId="4E56A492" w14:textId="77777777" w:rsidR="00C8121A" w:rsidRPr="00B91CF3" w:rsidRDefault="00C8121A" w:rsidP="00C8121A">
      <w:pPr>
        <w:spacing w:after="0" w:line="260" w:lineRule="exact"/>
        <w:rPr>
          <w:rFonts w:ascii="Times New Roman" w:eastAsia="Times New Roman" w:hAnsi="Times New Roman" w:cs="Times New Roman"/>
          <w:lang w:val="lt-LT"/>
        </w:rPr>
      </w:pPr>
    </w:p>
    <w:p w14:paraId="6CF45013" w14:textId="2C2F6F11" w:rsidR="00C8121A" w:rsidRPr="00B91CF3" w:rsidRDefault="00C8121A" w:rsidP="00C8121A">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vartojimas su maistu ir alkoholiu</w:t>
      </w:r>
    </w:p>
    <w:p w14:paraId="73B0DD57"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Šį vaistą galima gerti valgant ar nevalgius.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alkoholio gerti negalima.</w:t>
      </w:r>
    </w:p>
    <w:p w14:paraId="632836EF" w14:textId="77777777" w:rsidR="00C8121A" w:rsidRPr="00B91CF3" w:rsidRDefault="00C8121A" w:rsidP="00C8121A">
      <w:pPr>
        <w:spacing w:after="0" w:line="260" w:lineRule="exact"/>
        <w:rPr>
          <w:rFonts w:ascii="Times New Roman" w:eastAsia="Times New Roman" w:hAnsi="Times New Roman" w:cs="Times New Roman"/>
          <w:lang w:val="lt-LT"/>
        </w:rPr>
      </w:pPr>
    </w:p>
    <w:p w14:paraId="18D0510F"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Nėštumas</w:t>
      </w:r>
      <w:r w:rsidR="00112B17">
        <w:rPr>
          <w:rFonts w:ascii="Times New Roman" w:eastAsia="Times New Roman" w:hAnsi="Times New Roman" w:cs="Times New Roman"/>
          <w:b/>
          <w:lang w:val="lt-LT"/>
        </w:rPr>
        <w:t>,</w:t>
      </w:r>
      <w:r w:rsidRPr="00B91CF3">
        <w:rPr>
          <w:rFonts w:ascii="Times New Roman" w:eastAsia="Times New Roman" w:hAnsi="Times New Roman" w:cs="Times New Roman"/>
          <w:b/>
          <w:lang w:val="lt-LT"/>
        </w:rPr>
        <w:t xml:space="preserve"> žindymo laikotarpis</w:t>
      </w:r>
      <w:r w:rsidR="00112B17" w:rsidRPr="00112B17">
        <w:rPr>
          <w:lang w:val="lt-LT"/>
        </w:rPr>
        <w:t xml:space="preserve"> </w:t>
      </w:r>
      <w:r w:rsidR="00112B17" w:rsidRPr="00112B17">
        <w:rPr>
          <w:rFonts w:ascii="Times New Roman" w:eastAsia="Times New Roman" w:hAnsi="Times New Roman" w:cs="Times New Roman"/>
          <w:b/>
          <w:lang w:val="lt-LT"/>
        </w:rPr>
        <w:t>ir vaisingumas</w:t>
      </w:r>
    </w:p>
    <w:p w14:paraId="0AC264F3" w14:textId="77777777" w:rsidR="00C8121A" w:rsidRPr="00B91CF3" w:rsidRDefault="00C8121A" w:rsidP="003D66C1">
      <w:pPr>
        <w:numPr>
          <w:ilvl w:val="0"/>
          <w:numId w:val="30"/>
        </w:numPr>
        <w:tabs>
          <w:tab w:val="clear" w:pos="72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w:t>
      </w:r>
      <w:r w:rsidRPr="00B91CF3">
        <w:rPr>
          <w:rFonts w:ascii="Times New Roman" w:eastAsia="Times New Roman" w:hAnsi="Times New Roman" w:cs="Times New Roman"/>
          <w:lang w:val="lt-LT"/>
        </w:rPr>
        <w:t>su gydytoju arba vaistininku. Gydytojas nuspręs, ar galite vartoti šį vaistą.</w:t>
      </w:r>
    </w:p>
    <w:p w14:paraId="5EA7701A" w14:textId="77777777" w:rsidR="00C8121A" w:rsidRPr="00B91CF3" w:rsidRDefault="00C8121A" w:rsidP="003D66C1">
      <w:pPr>
        <w:numPr>
          <w:ilvl w:val="0"/>
          <w:numId w:val="30"/>
        </w:numPr>
        <w:tabs>
          <w:tab w:val="clear" w:pos="720"/>
          <w:tab w:val="num" w:pos="567"/>
        </w:tabs>
        <w:spacing w:after="0" w:line="260" w:lineRule="exact"/>
        <w:ind w:left="567" w:hanging="567"/>
        <w:contextualSpacing/>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Naujagimiams, kurių motinos paskutiniojo nėštumo trimestro metu (paskutiniaisiais trimis nėštumo mėnesiais) vartojo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pasireikšti šie simptomai: drebėjimas, raumenų sąstingis ir (arba) silpnumas, mieguistumas, susijaudinimas, kvėpavimo sutrikimas ir sunkumas žindyti. Jeigu Jūsų kūdikiui pasireiškė bet kuris iš šių simptomų, Jums gali tekti kreiptis į savo gydytoją.</w:t>
      </w:r>
    </w:p>
    <w:p w14:paraId="58848DA1" w14:textId="3F9044E9" w:rsidR="00EB4C2A" w:rsidRPr="00B91CF3" w:rsidRDefault="00EB4C2A" w:rsidP="003D66C1">
      <w:pPr>
        <w:pStyle w:val="Sraopastraipa"/>
        <w:numPr>
          <w:ilvl w:val="0"/>
          <w:numId w:val="30"/>
        </w:numPr>
        <w:tabs>
          <w:tab w:val="clear" w:pos="720"/>
          <w:tab w:val="num" w:pos="567"/>
        </w:tabs>
        <w:ind w:left="567" w:hanging="567"/>
        <w:rPr>
          <w:szCs w:val="22"/>
        </w:rPr>
      </w:pPr>
      <w:proofErr w:type="spellStart"/>
      <w:r w:rsidRPr="00B91CF3">
        <w:rPr>
          <w:szCs w:val="22"/>
        </w:rPr>
        <w:t>Risperidon</w:t>
      </w:r>
      <w:proofErr w:type="spellEnd"/>
      <w:r w:rsidRPr="00B91CF3">
        <w:rPr>
          <w:szCs w:val="22"/>
        </w:rPr>
        <w:t xml:space="preserve"> </w:t>
      </w:r>
      <w:proofErr w:type="spellStart"/>
      <w:r w:rsidRPr="00B91CF3">
        <w:rPr>
          <w:szCs w:val="22"/>
        </w:rPr>
        <w:t>Actavis</w:t>
      </w:r>
      <w:proofErr w:type="spellEnd"/>
      <w:r w:rsidRPr="00B91CF3">
        <w:rPr>
          <w:szCs w:val="22"/>
        </w:rPr>
        <w:t xml:space="preserve"> gali didinti hormono, vadinamo prolaktinu, koncentracijas Jūsų kraujyje, o tai gali daryti poveikį</w:t>
      </w:r>
      <w:r w:rsidR="00480221" w:rsidRPr="00B91CF3">
        <w:rPr>
          <w:szCs w:val="22"/>
        </w:rPr>
        <w:t xml:space="preserve"> </w:t>
      </w:r>
      <w:r w:rsidRPr="00B91CF3">
        <w:rPr>
          <w:szCs w:val="22"/>
        </w:rPr>
        <w:t>vaisingumui (žr. 4 skyrių</w:t>
      </w:r>
      <w:r w:rsidR="00443D8C">
        <w:rPr>
          <w:szCs w:val="22"/>
        </w:rPr>
        <w:t xml:space="preserve"> „Galimas šalutinis poveikis“</w:t>
      </w:r>
      <w:r w:rsidRPr="00B91CF3">
        <w:rPr>
          <w:szCs w:val="22"/>
        </w:rPr>
        <w:t>).</w:t>
      </w:r>
    </w:p>
    <w:p w14:paraId="703A40D0" w14:textId="77777777" w:rsidR="00C8121A" w:rsidRPr="00B91CF3" w:rsidRDefault="00C8121A" w:rsidP="00C8121A">
      <w:pPr>
        <w:spacing w:after="0" w:line="260" w:lineRule="exact"/>
        <w:rPr>
          <w:rFonts w:ascii="Times New Roman" w:eastAsia="Times New Roman" w:hAnsi="Times New Roman" w:cs="Times New Roman"/>
          <w:lang w:val="lt-LT"/>
        </w:rPr>
      </w:pPr>
    </w:p>
    <w:p w14:paraId="05D557EA" w14:textId="77777777" w:rsidR="00C8121A" w:rsidRPr="00B91CF3" w:rsidRDefault="00C8121A" w:rsidP="00C8121A">
      <w:p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Prieš vartojant bet kokį vaistą, būtina pasitarti su gydytoju arba vaistininku.</w:t>
      </w:r>
    </w:p>
    <w:p w14:paraId="649A524B" w14:textId="77777777" w:rsidR="00C8121A" w:rsidRPr="00B91CF3" w:rsidRDefault="00C8121A" w:rsidP="00C8121A">
      <w:pPr>
        <w:spacing w:after="0" w:line="260" w:lineRule="exact"/>
        <w:rPr>
          <w:rFonts w:ascii="Times New Roman" w:eastAsia="Times New Roman" w:hAnsi="Times New Roman" w:cs="Times New Roman"/>
          <w:lang w:val="lt-LT"/>
        </w:rPr>
      </w:pPr>
    </w:p>
    <w:p w14:paraId="0F54007C"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Vairavimas ir mechanizmų valdymas</w:t>
      </w:r>
    </w:p>
    <w:p w14:paraId="24A3447A"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pasireikšti galvos svaigimas, nuovargis ir regėjimo sutrikimas. Vairuoti ir mechanizmų valdyti, nepasitarus su gydytoju, negalima.</w:t>
      </w:r>
    </w:p>
    <w:p w14:paraId="2686D556" w14:textId="77777777" w:rsidR="00C8121A" w:rsidRPr="00B91CF3" w:rsidRDefault="00C8121A" w:rsidP="00C8121A">
      <w:pPr>
        <w:spacing w:after="0" w:line="260" w:lineRule="exact"/>
        <w:rPr>
          <w:rFonts w:ascii="Times New Roman" w:eastAsia="Times New Roman" w:hAnsi="Times New Roman" w:cs="Times New Roman"/>
          <w:lang w:val="lt-LT"/>
        </w:rPr>
      </w:pPr>
    </w:p>
    <w:p w14:paraId="1DB315FE" w14:textId="77777777" w:rsidR="00C8121A" w:rsidRPr="00B91CF3" w:rsidRDefault="00C8121A" w:rsidP="00C8121A">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sudėtyje yra laktozės</w:t>
      </w:r>
    </w:p>
    <w:p w14:paraId="7A5F6B4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39A3002C" w14:textId="77777777" w:rsidR="00C8121A" w:rsidRPr="00B91CF3" w:rsidRDefault="00C8121A" w:rsidP="00C8121A">
      <w:pPr>
        <w:spacing w:after="0" w:line="260" w:lineRule="exact"/>
        <w:rPr>
          <w:rFonts w:ascii="Times New Roman" w:eastAsia="Times New Roman" w:hAnsi="Times New Roman" w:cs="Times New Roman"/>
          <w:lang w:val="lt-LT"/>
        </w:rPr>
      </w:pPr>
    </w:p>
    <w:p w14:paraId="3D4A6430" w14:textId="77777777" w:rsidR="00C8121A" w:rsidRPr="00B91CF3" w:rsidRDefault="00C8121A" w:rsidP="00C8121A">
      <w:pPr>
        <w:spacing w:after="0" w:line="260" w:lineRule="exact"/>
        <w:rPr>
          <w:rFonts w:ascii="Times New Roman" w:eastAsia="Times New Roman" w:hAnsi="Times New Roman" w:cs="Times New Roman"/>
          <w:lang w:val="lt-LT"/>
        </w:rPr>
      </w:pPr>
    </w:p>
    <w:p w14:paraId="69F254DC"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8" w:name="_Toc129243141"/>
      <w:bookmarkStart w:id="49" w:name="_Toc129243266"/>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r>
      <w:bookmarkEnd w:id="48"/>
      <w:bookmarkEnd w:id="49"/>
      <w:r w:rsidRPr="00B91CF3">
        <w:rPr>
          <w:rFonts w:ascii="Times New Roman" w:eastAsia="Times New Roman" w:hAnsi="Times New Roman" w:cs="Times New Roman"/>
          <w:b/>
          <w:lang w:val="lt-LT"/>
        </w:rPr>
        <w:t xml:space="preserve">Kaip vartoti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10AE6A72"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0E3647D2" w14:textId="77777777" w:rsidR="00C8121A" w:rsidRPr="00B91CF3" w:rsidRDefault="00EB4C2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w:t>
      </w:r>
      <w:r w:rsidR="00C8121A" w:rsidRPr="00B91CF3">
        <w:rPr>
          <w:rFonts w:ascii="Times New Roman" w:eastAsia="Times New Roman" w:hAnsi="Times New Roman" w:cs="Times New Roman"/>
          <w:lang w:val="lt-LT"/>
        </w:rPr>
        <w:t>isada vartokite</w:t>
      </w:r>
      <w:r w:rsidRPr="00B91CF3">
        <w:rPr>
          <w:rFonts w:ascii="Times New Roman" w:eastAsia="Times New Roman" w:hAnsi="Times New Roman" w:cs="Times New Roman"/>
          <w:lang w:val="lt-LT"/>
        </w:rPr>
        <w:t xml:space="preserve"> šį vaistą</w:t>
      </w:r>
      <w:r w:rsidR="00C8121A" w:rsidRPr="00B91CF3">
        <w:rPr>
          <w:rFonts w:ascii="Times New Roman" w:eastAsia="Times New Roman" w:hAnsi="Times New Roman" w:cs="Times New Roman"/>
          <w:lang w:val="lt-LT"/>
        </w:rPr>
        <w:t xml:space="preserve"> tiksliai, kaip nurodė gydytojas. Jeigu abejojate, kreipkitės į gydytoją arba vaistininką.</w:t>
      </w:r>
    </w:p>
    <w:p w14:paraId="3186B0B6" w14:textId="38D4612D" w:rsidR="00112B17" w:rsidRDefault="00112B17" w:rsidP="00C8121A">
      <w:pPr>
        <w:spacing w:after="0" w:line="260" w:lineRule="exact"/>
        <w:rPr>
          <w:rFonts w:ascii="Times New Roman" w:eastAsia="Times New Roman" w:hAnsi="Times New Roman" w:cs="Times New Roman"/>
          <w:bCs/>
          <w:lang w:val="lt-LT"/>
        </w:rPr>
      </w:pPr>
      <w:bookmarkStart w:id="50" w:name="fig1"/>
      <w:bookmarkEnd w:id="50"/>
    </w:p>
    <w:p w14:paraId="173602EC" w14:textId="526D5FE9" w:rsidR="00112B17" w:rsidRPr="00443D8C" w:rsidRDefault="00443D8C" w:rsidP="00C8121A">
      <w:pPr>
        <w:spacing w:after="0" w:line="260" w:lineRule="exact"/>
        <w:rPr>
          <w:rFonts w:ascii="Times New Roman" w:eastAsia="Times New Roman" w:hAnsi="Times New Roman" w:cs="Times New Roman"/>
          <w:b/>
          <w:bCs/>
          <w:lang w:val="lt-LT"/>
        </w:rPr>
      </w:pPr>
      <w:r w:rsidRPr="00443D8C">
        <w:rPr>
          <w:rFonts w:ascii="Times New Roman" w:eastAsia="Times New Roman" w:hAnsi="Times New Roman" w:cs="Times New Roman"/>
          <w:b/>
          <w:bCs/>
          <w:lang w:val="lt-LT"/>
        </w:rPr>
        <w:t>Rekomenduojama dozė yra:</w:t>
      </w:r>
    </w:p>
    <w:p w14:paraId="490559B1" w14:textId="77777777" w:rsidR="00443D8C" w:rsidRPr="00B91CF3" w:rsidRDefault="00443D8C" w:rsidP="00C8121A">
      <w:pPr>
        <w:spacing w:after="0" w:line="260" w:lineRule="exact"/>
        <w:rPr>
          <w:rFonts w:ascii="Times New Roman" w:eastAsia="Times New Roman" w:hAnsi="Times New Roman" w:cs="Times New Roman"/>
          <w:bCs/>
          <w:lang w:val="lt-LT"/>
        </w:rPr>
      </w:pPr>
    </w:p>
    <w:p w14:paraId="0E1AD22F" w14:textId="77777777"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Šizofrenijos gydymas</w:t>
      </w:r>
    </w:p>
    <w:p w14:paraId="35FDFC43" w14:textId="77777777" w:rsidR="00C8121A" w:rsidRPr="00B91CF3" w:rsidRDefault="00C8121A" w:rsidP="00C8121A">
      <w:pPr>
        <w:spacing w:after="0" w:line="260" w:lineRule="exact"/>
        <w:rPr>
          <w:rFonts w:ascii="Times New Roman" w:eastAsia="Times New Roman" w:hAnsi="Times New Roman" w:cs="Times New Roman"/>
          <w:b/>
          <w:bCs/>
          <w:lang w:val="lt-LT"/>
        </w:rPr>
      </w:pPr>
    </w:p>
    <w:p w14:paraId="6BC3701A" w14:textId="77777777" w:rsidR="00C8121A" w:rsidRPr="003D66C1" w:rsidRDefault="00C8121A" w:rsidP="00C8121A">
      <w:pPr>
        <w:keepNext/>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Suaugusieji</w:t>
      </w:r>
    </w:p>
    <w:p w14:paraId="43B08683" w14:textId="7C7093EB" w:rsidR="00C8121A" w:rsidRPr="00B91CF3" w:rsidRDefault="00443D8C" w:rsidP="003D66C1">
      <w:pPr>
        <w:numPr>
          <w:ilvl w:val="0"/>
          <w:numId w:val="31"/>
        </w:numPr>
        <w:tabs>
          <w:tab w:val="clear" w:pos="36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Įprasta</w:t>
      </w:r>
      <w:r w:rsidR="00C8121A" w:rsidRPr="00B91CF3">
        <w:rPr>
          <w:rFonts w:ascii="Times New Roman" w:eastAsia="Times New Roman" w:hAnsi="Times New Roman" w:cs="Times New Roman"/>
          <w:lang w:val="lt-LT"/>
        </w:rPr>
        <w:t xml:space="preserve"> pradinė dozė yra </w:t>
      </w:r>
      <w:r w:rsidR="00AD50B9" w:rsidRPr="00B91CF3">
        <w:rPr>
          <w:rFonts w:ascii="Times New Roman" w:eastAsia="Times New Roman" w:hAnsi="Times New Roman" w:cs="Times New Roman"/>
          <w:lang w:val="lt-LT"/>
        </w:rPr>
        <w:t>2</w:t>
      </w:r>
      <w:r w:rsidR="00AD50B9">
        <w:rPr>
          <w:rFonts w:ascii="Times New Roman" w:eastAsia="Times New Roman" w:hAnsi="Times New Roman" w:cs="Times New Roman"/>
          <w:lang w:val="lt-LT"/>
        </w:rPr>
        <w:t> </w:t>
      </w:r>
      <w:r w:rsidR="00C8121A" w:rsidRPr="00B91CF3">
        <w:rPr>
          <w:rFonts w:ascii="Times New Roman" w:eastAsia="Times New Roman" w:hAnsi="Times New Roman" w:cs="Times New Roman"/>
          <w:lang w:val="lt-LT"/>
        </w:rPr>
        <w:t xml:space="preserve">mg per parą. Antrąją dieną ją galima padidinti iki </w:t>
      </w:r>
      <w:r w:rsidR="00AD50B9" w:rsidRPr="00B91CF3">
        <w:rPr>
          <w:rFonts w:ascii="Times New Roman" w:eastAsia="Times New Roman" w:hAnsi="Times New Roman" w:cs="Times New Roman"/>
          <w:lang w:val="lt-LT"/>
        </w:rPr>
        <w:t>4</w:t>
      </w:r>
      <w:r w:rsidR="00AD50B9">
        <w:rPr>
          <w:rFonts w:ascii="Times New Roman" w:eastAsia="Times New Roman" w:hAnsi="Times New Roman" w:cs="Times New Roman"/>
          <w:lang w:val="lt-LT"/>
        </w:rPr>
        <w:t> </w:t>
      </w:r>
      <w:r w:rsidR="00C8121A" w:rsidRPr="00B91CF3">
        <w:rPr>
          <w:rFonts w:ascii="Times New Roman" w:eastAsia="Times New Roman" w:hAnsi="Times New Roman" w:cs="Times New Roman"/>
          <w:lang w:val="lt-LT"/>
        </w:rPr>
        <w:t xml:space="preserve">mg per parą. </w:t>
      </w:r>
    </w:p>
    <w:p w14:paraId="66252D2C" w14:textId="77777777" w:rsidR="00C8121A" w:rsidRPr="00B91CF3" w:rsidRDefault="00C8121A" w:rsidP="003D66C1">
      <w:pPr>
        <w:numPr>
          <w:ilvl w:val="0"/>
          <w:numId w:val="31"/>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Jums tinkamą dozę parinks gydytojas priklausomai nuo Jūsų atsako į gydymą.</w:t>
      </w:r>
    </w:p>
    <w:p w14:paraId="3B42EC2B" w14:textId="05E79895" w:rsidR="00C8121A" w:rsidRPr="00B91CF3" w:rsidRDefault="00C8121A" w:rsidP="003D66C1">
      <w:pPr>
        <w:numPr>
          <w:ilvl w:val="0"/>
          <w:numId w:val="31"/>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Dauguma žmonių jaučiasi geriau, vartodami nuo </w:t>
      </w:r>
      <w:r w:rsidR="00AD50B9" w:rsidRPr="00B91CF3">
        <w:rPr>
          <w:rFonts w:ascii="Times New Roman" w:eastAsia="Times New Roman" w:hAnsi="Times New Roman" w:cs="Times New Roman"/>
          <w:lang w:val="lt-LT"/>
        </w:rPr>
        <w:t>4</w:t>
      </w:r>
      <w:r w:rsidR="00AD50B9">
        <w:rPr>
          <w:rFonts w:ascii="Times New Roman" w:eastAsia="Times New Roman" w:hAnsi="Times New Roman" w:cs="Times New Roman"/>
          <w:lang w:val="lt-LT"/>
        </w:rPr>
        <w:t> </w:t>
      </w:r>
      <w:r w:rsidR="00112B17">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iki 6 mg per parą.</w:t>
      </w:r>
    </w:p>
    <w:p w14:paraId="116AF8C7" w14:textId="77777777" w:rsidR="00C8121A" w:rsidRPr="00B91CF3" w:rsidRDefault="00C8121A" w:rsidP="003D66C1">
      <w:pPr>
        <w:numPr>
          <w:ilvl w:val="0"/>
          <w:numId w:val="31"/>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Visą paros dozę galima išgerti per vieną kartą arba padalyti į dvi dalis ir išgerti per du kartus. Gydytojas pasakys, koks vartojimo būdas Jums </w:t>
      </w:r>
      <w:r w:rsidR="00112B17" w:rsidRPr="00112B17">
        <w:rPr>
          <w:rFonts w:ascii="Times New Roman" w:eastAsia="Times New Roman" w:hAnsi="Times New Roman" w:cs="Times New Roman"/>
          <w:lang w:val="lt-LT"/>
        </w:rPr>
        <w:t>labiausiai tinka</w:t>
      </w:r>
      <w:r w:rsidRPr="00B91CF3">
        <w:rPr>
          <w:rFonts w:ascii="Times New Roman" w:eastAsia="Times New Roman" w:hAnsi="Times New Roman" w:cs="Times New Roman"/>
          <w:lang w:val="lt-LT"/>
        </w:rPr>
        <w:t>.</w:t>
      </w:r>
    </w:p>
    <w:p w14:paraId="4FD6A4E3" w14:textId="77777777" w:rsidR="00C8121A" w:rsidRPr="00B91CF3" w:rsidRDefault="00C8121A" w:rsidP="00C8121A">
      <w:pPr>
        <w:spacing w:after="0" w:line="260" w:lineRule="exact"/>
        <w:rPr>
          <w:rFonts w:ascii="Times New Roman" w:eastAsia="Times New Roman" w:hAnsi="Times New Roman" w:cs="Times New Roman"/>
          <w:b/>
          <w:bCs/>
          <w:lang w:val="lt-LT"/>
        </w:rPr>
      </w:pPr>
    </w:p>
    <w:p w14:paraId="788073F3" w14:textId="77777777" w:rsidR="00C8121A" w:rsidRPr="003D66C1" w:rsidRDefault="00C8121A" w:rsidP="00C8121A">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Senyvi pacientai</w:t>
      </w:r>
    </w:p>
    <w:p w14:paraId="72ED2929" w14:textId="77777777" w:rsidR="00C8121A" w:rsidRPr="00B91CF3" w:rsidRDefault="00C8121A" w:rsidP="003D66C1">
      <w:pPr>
        <w:numPr>
          <w:ilvl w:val="0"/>
          <w:numId w:val="32"/>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14:paraId="0F50FBB7" w14:textId="77777777" w:rsidR="00C8121A" w:rsidRPr="00B91CF3" w:rsidRDefault="00C8121A" w:rsidP="003D66C1">
      <w:pPr>
        <w:numPr>
          <w:ilvl w:val="0"/>
          <w:numId w:val="32"/>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dozę gali palaipsniui didinti iki 1 mg ar 2 mg du kartus per parą.</w:t>
      </w:r>
    </w:p>
    <w:p w14:paraId="30D54BA9" w14:textId="77777777" w:rsidR="00C8121A" w:rsidRPr="00B91CF3" w:rsidRDefault="00C8121A" w:rsidP="003D66C1">
      <w:pPr>
        <w:numPr>
          <w:ilvl w:val="0"/>
          <w:numId w:val="32"/>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Gydytojas pasakys, koks dozavimas Jums </w:t>
      </w:r>
      <w:r w:rsidR="00112B17" w:rsidRPr="00112B17">
        <w:rPr>
          <w:rFonts w:ascii="Times New Roman" w:eastAsia="Times New Roman" w:hAnsi="Times New Roman" w:cs="Times New Roman"/>
          <w:lang w:val="lt-LT"/>
        </w:rPr>
        <w:t>labiausiai</w:t>
      </w:r>
      <w:r w:rsidRPr="00B91CF3">
        <w:rPr>
          <w:rFonts w:ascii="Times New Roman" w:eastAsia="Times New Roman" w:hAnsi="Times New Roman" w:cs="Times New Roman"/>
          <w:lang w:val="lt-LT"/>
        </w:rPr>
        <w:t xml:space="preserve"> tinka.</w:t>
      </w:r>
    </w:p>
    <w:p w14:paraId="01C4645F" w14:textId="77777777" w:rsidR="00C8121A" w:rsidRPr="00B91CF3" w:rsidRDefault="00C8121A" w:rsidP="00C8121A">
      <w:pPr>
        <w:spacing w:after="0" w:line="260" w:lineRule="exact"/>
        <w:rPr>
          <w:rFonts w:ascii="Times New Roman" w:eastAsia="Times New Roman" w:hAnsi="Times New Roman" w:cs="Times New Roman"/>
          <w:kern w:val="2"/>
          <w:lang w:val="lt-LT"/>
        </w:rPr>
      </w:pPr>
    </w:p>
    <w:p w14:paraId="664B390C" w14:textId="77777777"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lastRenderedPageBreak/>
        <w:t>Manijos epizodo gydymas</w:t>
      </w:r>
    </w:p>
    <w:p w14:paraId="6ED86577" w14:textId="77777777" w:rsidR="00C8121A" w:rsidRPr="00B91CF3" w:rsidRDefault="00C8121A" w:rsidP="00C8121A">
      <w:pPr>
        <w:spacing w:after="0" w:line="260" w:lineRule="exact"/>
        <w:rPr>
          <w:rFonts w:ascii="Times New Roman" w:eastAsia="Times New Roman" w:hAnsi="Times New Roman" w:cs="Times New Roman"/>
          <w:b/>
          <w:bCs/>
          <w:lang w:val="lt-LT"/>
        </w:rPr>
      </w:pPr>
    </w:p>
    <w:p w14:paraId="7EB96A7B" w14:textId="77777777" w:rsidR="00C8121A" w:rsidRPr="003D66C1" w:rsidRDefault="00C8121A" w:rsidP="00C8121A">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 xml:space="preserve">Suaugusieji </w:t>
      </w:r>
    </w:p>
    <w:p w14:paraId="2A36F263" w14:textId="77777777" w:rsidR="00C8121A" w:rsidRPr="00B91CF3" w:rsidRDefault="00C8121A" w:rsidP="003D66C1">
      <w:pPr>
        <w:numPr>
          <w:ilvl w:val="0"/>
          <w:numId w:val="3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2 mg vieną kartą per parą.</w:t>
      </w:r>
    </w:p>
    <w:p w14:paraId="18FD83A1" w14:textId="77777777" w:rsidR="00C8121A" w:rsidRPr="00B91CF3" w:rsidRDefault="00C8121A" w:rsidP="003D66C1">
      <w:pPr>
        <w:numPr>
          <w:ilvl w:val="0"/>
          <w:numId w:val="3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keisti.</w:t>
      </w:r>
    </w:p>
    <w:p w14:paraId="50AF6BCA" w14:textId="77777777" w:rsidR="00C8121A" w:rsidRPr="00B91CF3" w:rsidRDefault="00C8121A" w:rsidP="003D66C1">
      <w:pPr>
        <w:numPr>
          <w:ilvl w:val="0"/>
          <w:numId w:val="3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Dauguma žmonių jaučiasi geriau, vartodami nuo 1 </w:t>
      </w:r>
      <w:r w:rsidR="00112B17">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iki 6 mg vieną kartą per parą.</w:t>
      </w:r>
    </w:p>
    <w:p w14:paraId="74C6F5FA" w14:textId="77777777" w:rsidR="00C8121A" w:rsidRPr="00B91CF3" w:rsidRDefault="00C8121A" w:rsidP="00C8121A">
      <w:pPr>
        <w:spacing w:after="0" w:line="260" w:lineRule="exact"/>
        <w:rPr>
          <w:rFonts w:ascii="Times New Roman" w:eastAsia="Times New Roman" w:hAnsi="Times New Roman" w:cs="Times New Roman"/>
          <w:b/>
          <w:bCs/>
          <w:lang w:val="lt-LT"/>
        </w:rPr>
      </w:pPr>
    </w:p>
    <w:p w14:paraId="0FD7709C" w14:textId="77777777" w:rsidR="00C8121A" w:rsidRPr="003D66C1" w:rsidRDefault="00C8121A" w:rsidP="00C8121A">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Senyvi žmonės</w:t>
      </w:r>
    </w:p>
    <w:p w14:paraId="5707BCA7" w14:textId="77777777" w:rsidR="00C8121A" w:rsidRPr="00B91CF3" w:rsidRDefault="00C8121A" w:rsidP="003D66C1">
      <w:pPr>
        <w:numPr>
          <w:ilvl w:val="0"/>
          <w:numId w:val="34"/>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14:paraId="5EDD4468" w14:textId="77777777" w:rsidR="00C8121A" w:rsidRPr="00B91CF3" w:rsidRDefault="00C8121A" w:rsidP="003D66C1">
      <w:pPr>
        <w:numPr>
          <w:ilvl w:val="0"/>
          <w:numId w:val="34"/>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Vėliau gydytojas, atsižvelgdamas į tai, kaip Jūsų organizmas reaguoja į gydymą, dozę gali palaipsniui padidinti iki 1 </w:t>
      </w:r>
      <w:r w:rsidR="00112B17">
        <w:rPr>
          <w:rFonts w:ascii="Times New Roman" w:eastAsia="Times New Roman" w:hAnsi="Times New Roman" w:cs="Times New Roman"/>
          <w:lang w:val="lt-LT"/>
        </w:rPr>
        <w:t xml:space="preserve">mg </w:t>
      </w:r>
      <w:r w:rsidRPr="00B91CF3">
        <w:rPr>
          <w:rFonts w:ascii="Times New Roman" w:eastAsia="Times New Roman" w:hAnsi="Times New Roman" w:cs="Times New Roman"/>
          <w:lang w:val="lt-LT"/>
        </w:rPr>
        <w:t>ar 2 mg du kartus per parą.</w:t>
      </w:r>
    </w:p>
    <w:p w14:paraId="69963FA4" w14:textId="77777777" w:rsidR="00C8121A" w:rsidRPr="00B91CF3" w:rsidRDefault="00C8121A" w:rsidP="00C8121A">
      <w:pPr>
        <w:spacing w:after="0" w:line="260" w:lineRule="exact"/>
        <w:rPr>
          <w:rFonts w:ascii="Times New Roman" w:eastAsia="Times New Roman" w:hAnsi="Times New Roman" w:cs="Times New Roman"/>
          <w:lang w:val="lt-LT"/>
        </w:rPr>
      </w:pPr>
    </w:p>
    <w:p w14:paraId="44146C11" w14:textId="77777777"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lang w:val="lt-LT"/>
        </w:rPr>
        <w:t>Alzheimerio</w:t>
      </w:r>
      <w:r w:rsidRPr="00B91CF3">
        <w:rPr>
          <w:rFonts w:ascii="Times New Roman" w:eastAsia="Times New Roman" w:hAnsi="Times New Roman" w:cs="Times New Roman"/>
          <w:b/>
          <w:bCs/>
          <w:lang w:val="lt-LT"/>
        </w:rPr>
        <w:t xml:space="preserve"> demencija sergančių žmonių ilgai trunkančio agresyvumo gydymas</w:t>
      </w:r>
    </w:p>
    <w:p w14:paraId="5E829AD2" w14:textId="77777777" w:rsidR="00C8121A" w:rsidRPr="00B91CF3" w:rsidRDefault="00C8121A" w:rsidP="00C8121A">
      <w:pPr>
        <w:spacing w:after="0" w:line="260" w:lineRule="exact"/>
        <w:rPr>
          <w:rFonts w:ascii="Times New Roman" w:eastAsia="Times New Roman" w:hAnsi="Times New Roman" w:cs="Times New Roman"/>
          <w:b/>
          <w:bCs/>
          <w:lang w:val="lt-LT"/>
        </w:rPr>
      </w:pPr>
    </w:p>
    <w:p w14:paraId="537A518A" w14:textId="77777777" w:rsidR="00C8121A" w:rsidRPr="003D66C1" w:rsidRDefault="00C8121A" w:rsidP="00C8121A">
      <w:pPr>
        <w:spacing w:after="0" w:line="260" w:lineRule="exact"/>
        <w:rPr>
          <w:rFonts w:ascii="Times New Roman" w:eastAsia="Times New Roman" w:hAnsi="Times New Roman" w:cs="Times New Roman"/>
          <w:bCs/>
          <w:u w:val="single"/>
          <w:lang w:val="lt-LT"/>
        </w:rPr>
      </w:pPr>
      <w:r w:rsidRPr="003D66C1">
        <w:rPr>
          <w:rFonts w:ascii="Times New Roman" w:eastAsia="Times New Roman" w:hAnsi="Times New Roman" w:cs="Times New Roman"/>
          <w:bCs/>
          <w:u w:val="single"/>
          <w:lang w:val="lt-LT"/>
        </w:rPr>
        <w:t>Suaugusieji (įskaitant senyvus žmones)</w:t>
      </w:r>
    </w:p>
    <w:p w14:paraId="16970083" w14:textId="31715DE9" w:rsidR="00C8121A" w:rsidRPr="00B91CF3" w:rsidRDefault="00C8121A" w:rsidP="00105B10">
      <w:pPr>
        <w:numPr>
          <w:ilvl w:val="0"/>
          <w:numId w:val="3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du kartus per parą</w:t>
      </w:r>
      <w:r w:rsidR="00105B10" w:rsidRPr="00105B10">
        <w:rPr>
          <w:rFonts w:ascii="Times New Roman" w:hAnsi="Times New Roman" w:cs="Times New Roman"/>
          <w:lang w:val="lt-LT"/>
        </w:rPr>
        <w:t xml:space="preserve"> </w:t>
      </w:r>
      <w:r w:rsidR="00105B10">
        <w:rPr>
          <w:rFonts w:ascii="Times New Roman" w:hAnsi="Times New Roman" w:cs="Times New Roman"/>
          <w:lang w:val="lt-LT"/>
        </w:rPr>
        <w:t>(</w:t>
      </w:r>
      <w:r w:rsidR="00105B10" w:rsidRPr="00105B10">
        <w:rPr>
          <w:rFonts w:ascii="Times New Roman" w:hAnsi="Times New Roman" w:cs="Times New Roman"/>
          <w:lang w:val="lt-LT"/>
        </w:rPr>
        <w:t>1</w:t>
      </w:r>
      <w:r w:rsidR="00AD50B9">
        <w:rPr>
          <w:rFonts w:ascii="Times New Roman" w:hAnsi="Times New Roman" w:cs="Times New Roman"/>
          <w:lang w:val="lt-LT"/>
        </w:rPr>
        <w:t> </w:t>
      </w:r>
      <w:r w:rsidR="00105B10" w:rsidRPr="00105B10">
        <w:rPr>
          <w:rFonts w:ascii="Times New Roman" w:hAnsi="Times New Roman" w:cs="Times New Roman"/>
          <w:lang w:val="lt-LT"/>
        </w:rPr>
        <w:t xml:space="preserve">mg/ml </w:t>
      </w:r>
      <w:r w:rsidR="00105B10">
        <w:rPr>
          <w:rFonts w:ascii="Times New Roman" w:eastAsia="Times New Roman" w:hAnsi="Times New Roman" w:cs="Times New Roman"/>
          <w:lang w:val="lt-LT"/>
        </w:rPr>
        <w:t>geriamojo tirpalo</w:t>
      </w:r>
      <w:r w:rsidR="00105B10" w:rsidRPr="00105B10">
        <w:rPr>
          <w:rFonts w:ascii="Times New Roman" w:eastAsia="Times New Roman" w:hAnsi="Times New Roman" w:cs="Times New Roman"/>
          <w:lang w:val="lt-LT"/>
        </w:rPr>
        <w:t xml:space="preserve"> yra tinkama farmacinė forma 0,25</w:t>
      </w:r>
      <w:r w:rsidR="00AD50B9">
        <w:rPr>
          <w:rFonts w:ascii="Times New Roman" w:eastAsia="Times New Roman" w:hAnsi="Times New Roman" w:cs="Times New Roman"/>
          <w:lang w:val="lt-LT"/>
        </w:rPr>
        <w:t> </w:t>
      </w:r>
      <w:r w:rsidR="00105B10" w:rsidRPr="00105B10">
        <w:rPr>
          <w:rFonts w:ascii="Times New Roman" w:eastAsia="Times New Roman" w:hAnsi="Times New Roman" w:cs="Times New Roman"/>
          <w:lang w:val="lt-LT"/>
        </w:rPr>
        <w:t>mg dozei vartoti</w:t>
      </w:r>
      <w:r w:rsidR="00105B10">
        <w:rPr>
          <w:rFonts w:ascii="Times New Roman" w:eastAsia="Times New Roman" w:hAnsi="Times New Roman" w:cs="Times New Roman"/>
          <w:lang w:val="lt-LT"/>
        </w:rPr>
        <w:t>)</w:t>
      </w:r>
      <w:r w:rsidRPr="00B91CF3">
        <w:rPr>
          <w:rFonts w:ascii="Times New Roman" w:eastAsia="Times New Roman" w:hAnsi="Times New Roman" w:cs="Times New Roman"/>
          <w:lang w:val="lt-LT"/>
        </w:rPr>
        <w:t>.</w:t>
      </w:r>
    </w:p>
    <w:p w14:paraId="39FB7237" w14:textId="77777777" w:rsidR="00C8121A" w:rsidRPr="00B91CF3" w:rsidRDefault="00C8121A" w:rsidP="00105B10">
      <w:pPr>
        <w:numPr>
          <w:ilvl w:val="0"/>
          <w:numId w:val="3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keisti.</w:t>
      </w:r>
    </w:p>
    <w:p w14:paraId="7E596C89" w14:textId="77777777" w:rsidR="00C8121A" w:rsidRPr="00B91CF3" w:rsidRDefault="00C8121A" w:rsidP="009243C7">
      <w:pPr>
        <w:numPr>
          <w:ilvl w:val="0"/>
          <w:numId w:val="3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0,5 mg du kartus per parą. Kai kuriems pacientams gali prireikti 1 mg dozės du kartus per parą.</w:t>
      </w:r>
    </w:p>
    <w:p w14:paraId="47A5CBB0" w14:textId="77777777" w:rsidR="00C8121A" w:rsidRPr="00B91CF3" w:rsidRDefault="00C8121A" w:rsidP="009243C7">
      <w:pPr>
        <w:numPr>
          <w:ilvl w:val="0"/>
          <w:numId w:val="35"/>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Alzheimerio</w:t>
      </w:r>
      <w:r w:rsidRPr="00B91CF3">
        <w:rPr>
          <w:rFonts w:ascii="Times New Roman" w:eastAsia="Times New Roman" w:hAnsi="Times New Roman" w:cs="Times New Roman"/>
          <w:bCs/>
          <w:lang w:val="lt-LT"/>
        </w:rPr>
        <w:t xml:space="preserve"> demencija sergančių pacientų gydymo trukmė turėtų būti ne ilgesnė nei 6 savaitės.</w:t>
      </w:r>
    </w:p>
    <w:p w14:paraId="3E840BF5" w14:textId="77777777" w:rsidR="00C8121A" w:rsidRPr="00B91CF3" w:rsidRDefault="00C8121A" w:rsidP="00C8121A">
      <w:pPr>
        <w:spacing w:after="0" w:line="260" w:lineRule="exact"/>
        <w:rPr>
          <w:rFonts w:ascii="Times New Roman" w:eastAsia="Times New Roman" w:hAnsi="Times New Roman" w:cs="Times New Roman"/>
          <w:lang w:val="lt-LT"/>
        </w:rPr>
      </w:pPr>
    </w:p>
    <w:p w14:paraId="6ACB9ADB" w14:textId="77777777" w:rsidR="00EB4C2A" w:rsidRPr="00B91CF3" w:rsidRDefault="00EB4C2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Vartojimas vaikams ir paaugliams</w:t>
      </w:r>
    </w:p>
    <w:p w14:paraId="2000B022" w14:textId="77777777" w:rsidR="00EB4C2A" w:rsidRPr="00B91CF3" w:rsidRDefault="00EB4C2A" w:rsidP="00105B10">
      <w:pPr>
        <w:tabs>
          <w:tab w:val="left" w:pos="567"/>
        </w:tabs>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negalima vartoti šizofrenijos ar manijos gydymui vaikams ir jaunesniems kaip 18 metų paaugliams.</w:t>
      </w:r>
    </w:p>
    <w:p w14:paraId="5571C378" w14:textId="77777777" w:rsidR="00EB4C2A" w:rsidRPr="00B91CF3" w:rsidRDefault="00EB4C2A" w:rsidP="00C8121A">
      <w:pPr>
        <w:spacing w:after="0" w:line="260" w:lineRule="exact"/>
        <w:rPr>
          <w:rFonts w:ascii="Times New Roman" w:eastAsia="Times New Roman" w:hAnsi="Times New Roman" w:cs="Times New Roman"/>
          <w:lang w:val="lt-LT"/>
        </w:rPr>
      </w:pPr>
    </w:p>
    <w:p w14:paraId="0864B880" w14:textId="652C8623" w:rsidR="00C8121A" w:rsidRPr="00B91CF3" w:rsidRDefault="00443D8C" w:rsidP="00C8121A">
      <w:pPr>
        <w:spacing w:after="0" w:line="260" w:lineRule="exact"/>
        <w:rPr>
          <w:rFonts w:ascii="Times New Roman" w:eastAsia="Times New Roman" w:hAnsi="Times New Roman" w:cs="Times New Roman"/>
          <w:b/>
          <w:bCs/>
          <w:lang w:val="lt-LT"/>
        </w:rPr>
      </w:pPr>
      <w:r>
        <w:rPr>
          <w:rFonts w:ascii="Times New Roman" w:eastAsia="Times New Roman" w:hAnsi="Times New Roman" w:cs="Times New Roman"/>
          <w:b/>
          <w:bCs/>
          <w:lang w:val="lt-LT"/>
        </w:rPr>
        <w:t>E</w:t>
      </w:r>
      <w:r w:rsidR="00C8121A" w:rsidRPr="00B91CF3">
        <w:rPr>
          <w:rFonts w:ascii="Times New Roman" w:eastAsia="Times New Roman" w:hAnsi="Times New Roman" w:cs="Times New Roman"/>
          <w:b/>
          <w:bCs/>
          <w:lang w:val="lt-LT"/>
        </w:rPr>
        <w:t>lgesio sutrikimų gydymas</w:t>
      </w:r>
    </w:p>
    <w:p w14:paraId="1B06BB2D" w14:textId="77777777" w:rsidR="00C8121A" w:rsidRPr="00B91CF3" w:rsidRDefault="00C8121A" w:rsidP="00C8121A">
      <w:pPr>
        <w:spacing w:after="0" w:line="260" w:lineRule="exact"/>
        <w:rPr>
          <w:rFonts w:ascii="Times New Roman" w:eastAsia="Times New Roman" w:hAnsi="Times New Roman" w:cs="Times New Roman"/>
          <w:lang w:val="lt-LT"/>
        </w:rPr>
      </w:pPr>
    </w:p>
    <w:p w14:paraId="6C477B6C"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Dozė priklauso nuo vaiko svorio.</w:t>
      </w:r>
    </w:p>
    <w:p w14:paraId="0D56C26B" w14:textId="77777777" w:rsidR="00C8121A" w:rsidRPr="00B91CF3" w:rsidRDefault="00C8121A" w:rsidP="00C8121A">
      <w:pPr>
        <w:spacing w:after="0" w:line="260" w:lineRule="exact"/>
        <w:rPr>
          <w:rFonts w:ascii="Times New Roman" w:eastAsia="Times New Roman" w:hAnsi="Times New Roman" w:cs="Times New Roman"/>
          <w:lang w:val="lt-LT"/>
        </w:rPr>
      </w:pPr>
    </w:p>
    <w:p w14:paraId="546D30CD"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mažiau kaip 50 kg</w:t>
      </w:r>
    </w:p>
    <w:p w14:paraId="7BF60F92" w14:textId="6ED3A5F2" w:rsidR="00C8121A" w:rsidRPr="00B91CF3" w:rsidRDefault="00C8121A" w:rsidP="009243C7">
      <w:pPr>
        <w:numPr>
          <w:ilvl w:val="0"/>
          <w:numId w:val="3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vieną kartą per parą</w:t>
      </w:r>
      <w:r w:rsidR="00105B10">
        <w:rPr>
          <w:rFonts w:ascii="Times New Roman" w:eastAsia="Times New Roman" w:hAnsi="Times New Roman" w:cs="Times New Roman"/>
          <w:lang w:val="lt-LT"/>
        </w:rPr>
        <w:t xml:space="preserve"> </w:t>
      </w:r>
      <w:r w:rsidR="00105B10" w:rsidRPr="00105B10">
        <w:rPr>
          <w:rFonts w:ascii="Times New Roman" w:eastAsia="Times New Roman" w:hAnsi="Times New Roman" w:cs="Times New Roman"/>
          <w:lang w:val="lt-LT"/>
        </w:rPr>
        <w:t>(1</w:t>
      </w:r>
      <w:r w:rsidR="00AD50B9">
        <w:rPr>
          <w:rFonts w:ascii="Times New Roman" w:eastAsia="Times New Roman" w:hAnsi="Times New Roman" w:cs="Times New Roman"/>
          <w:lang w:val="lt-LT"/>
        </w:rPr>
        <w:t> </w:t>
      </w:r>
      <w:r w:rsidR="00105B10" w:rsidRPr="00105B10">
        <w:rPr>
          <w:rFonts w:ascii="Times New Roman" w:eastAsia="Times New Roman" w:hAnsi="Times New Roman" w:cs="Times New Roman"/>
          <w:lang w:val="lt-LT"/>
        </w:rPr>
        <w:t>mg/ml geriamojo tirpalo yra tinkama farmacinė forma 0,25</w:t>
      </w:r>
      <w:r w:rsidR="00AD50B9">
        <w:rPr>
          <w:rFonts w:ascii="Times New Roman" w:eastAsia="Times New Roman" w:hAnsi="Times New Roman" w:cs="Times New Roman"/>
          <w:lang w:val="lt-LT"/>
        </w:rPr>
        <w:t> </w:t>
      </w:r>
      <w:r w:rsidR="00105B10" w:rsidRPr="00105B10">
        <w:rPr>
          <w:rFonts w:ascii="Times New Roman" w:eastAsia="Times New Roman" w:hAnsi="Times New Roman" w:cs="Times New Roman"/>
          <w:lang w:val="lt-LT"/>
        </w:rPr>
        <w:t>mg dozei vartoti)</w:t>
      </w:r>
      <w:r w:rsidRPr="00B91CF3">
        <w:rPr>
          <w:rFonts w:ascii="Times New Roman" w:eastAsia="Times New Roman" w:hAnsi="Times New Roman" w:cs="Times New Roman"/>
          <w:lang w:val="lt-LT"/>
        </w:rPr>
        <w:t>.</w:t>
      </w:r>
    </w:p>
    <w:p w14:paraId="29C051D8" w14:textId="77777777" w:rsidR="00C8121A" w:rsidRPr="00B91CF3" w:rsidRDefault="00C8121A" w:rsidP="00105B10">
      <w:pPr>
        <w:numPr>
          <w:ilvl w:val="0"/>
          <w:numId w:val="3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0,25 mg per parą.</w:t>
      </w:r>
    </w:p>
    <w:p w14:paraId="5210A468" w14:textId="4E2E01AF" w:rsidR="00C8121A" w:rsidRPr="00B91CF3" w:rsidRDefault="00C8121A" w:rsidP="004074AB">
      <w:pPr>
        <w:numPr>
          <w:ilvl w:val="0"/>
          <w:numId w:val="3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w:t>
      </w:r>
      <w:r w:rsidR="00AD50B9" w:rsidRPr="00B91CF3">
        <w:rPr>
          <w:rFonts w:ascii="Times New Roman" w:eastAsia="Times New Roman" w:hAnsi="Times New Roman" w:cs="Times New Roman"/>
          <w:lang w:val="lt-LT"/>
        </w:rPr>
        <w:t>25</w:t>
      </w:r>
      <w:r w:rsidR="00AD50B9">
        <w:rPr>
          <w:rFonts w:ascii="Times New Roman" w:eastAsia="Times New Roman" w:hAnsi="Times New Roman" w:cs="Times New Roman"/>
          <w:lang w:val="lt-LT"/>
        </w:rPr>
        <w:t> </w:t>
      </w:r>
      <w:r w:rsidRPr="00B91CF3">
        <w:rPr>
          <w:rFonts w:ascii="Times New Roman" w:eastAsia="Times New Roman" w:hAnsi="Times New Roman" w:cs="Times New Roman"/>
          <w:lang w:val="lt-LT"/>
        </w:rPr>
        <w:t>mg iki 0,</w:t>
      </w:r>
      <w:r w:rsidR="00AD50B9" w:rsidRPr="00B91CF3">
        <w:rPr>
          <w:rFonts w:ascii="Times New Roman" w:eastAsia="Times New Roman" w:hAnsi="Times New Roman" w:cs="Times New Roman"/>
          <w:lang w:val="lt-LT"/>
        </w:rPr>
        <w:t>75</w:t>
      </w:r>
      <w:r w:rsidR="00AD50B9">
        <w:rPr>
          <w:rFonts w:ascii="Times New Roman" w:eastAsia="Times New Roman" w:hAnsi="Times New Roman" w:cs="Times New Roman"/>
          <w:lang w:val="lt-LT"/>
        </w:rPr>
        <w:t> </w:t>
      </w:r>
      <w:r w:rsidRPr="00B91CF3">
        <w:rPr>
          <w:rFonts w:ascii="Times New Roman" w:eastAsia="Times New Roman" w:hAnsi="Times New Roman" w:cs="Times New Roman"/>
          <w:lang w:val="lt-LT"/>
        </w:rPr>
        <w:t>mg vieną kartą per parą</w:t>
      </w:r>
      <w:r w:rsidR="00105B10">
        <w:rPr>
          <w:rFonts w:ascii="Times New Roman" w:eastAsia="Times New Roman" w:hAnsi="Times New Roman" w:cs="Times New Roman"/>
          <w:lang w:val="lt-LT"/>
        </w:rPr>
        <w:t xml:space="preserve"> </w:t>
      </w:r>
      <w:r w:rsidR="00105B10" w:rsidRPr="00105B10">
        <w:rPr>
          <w:rFonts w:ascii="Times New Roman" w:eastAsia="Times New Roman" w:hAnsi="Times New Roman" w:cs="Times New Roman"/>
          <w:lang w:val="lt-LT"/>
        </w:rPr>
        <w:t>(1</w:t>
      </w:r>
      <w:r w:rsidR="00AD50B9">
        <w:rPr>
          <w:rFonts w:ascii="Times New Roman" w:eastAsia="Times New Roman" w:hAnsi="Times New Roman" w:cs="Times New Roman"/>
          <w:lang w:val="lt-LT"/>
        </w:rPr>
        <w:t> </w:t>
      </w:r>
      <w:r w:rsidR="00105B10" w:rsidRPr="00105B10">
        <w:rPr>
          <w:rFonts w:ascii="Times New Roman" w:eastAsia="Times New Roman" w:hAnsi="Times New Roman" w:cs="Times New Roman"/>
          <w:lang w:val="lt-LT"/>
        </w:rPr>
        <w:t xml:space="preserve">mg/ml geriamojo tirpalo yra tinkama farmacinė forma </w:t>
      </w:r>
      <w:r w:rsidR="004074AB">
        <w:rPr>
          <w:rFonts w:ascii="Times New Roman" w:eastAsia="Times New Roman" w:hAnsi="Times New Roman" w:cs="Times New Roman"/>
          <w:lang w:val="lt-LT"/>
        </w:rPr>
        <w:t xml:space="preserve">nuo </w:t>
      </w:r>
      <w:r w:rsidR="00105B10" w:rsidRPr="00105B10">
        <w:rPr>
          <w:rFonts w:ascii="Times New Roman" w:eastAsia="Times New Roman" w:hAnsi="Times New Roman" w:cs="Times New Roman"/>
          <w:lang w:val="lt-LT"/>
        </w:rPr>
        <w:t>0,25</w:t>
      </w:r>
      <w:r w:rsidR="00AD50B9">
        <w:rPr>
          <w:rFonts w:ascii="Times New Roman" w:eastAsia="Times New Roman" w:hAnsi="Times New Roman" w:cs="Times New Roman"/>
          <w:lang w:val="lt-LT"/>
        </w:rPr>
        <w:t> </w:t>
      </w:r>
      <w:r w:rsidR="00105B10" w:rsidRPr="00105B10">
        <w:rPr>
          <w:rFonts w:ascii="Times New Roman" w:eastAsia="Times New Roman" w:hAnsi="Times New Roman" w:cs="Times New Roman"/>
          <w:lang w:val="lt-LT"/>
        </w:rPr>
        <w:t xml:space="preserve">mg </w:t>
      </w:r>
      <w:r w:rsidR="004074AB">
        <w:rPr>
          <w:rFonts w:ascii="Times New Roman" w:eastAsia="Times New Roman" w:hAnsi="Times New Roman" w:cs="Times New Roman"/>
          <w:lang w:val="lt-LT"/>
        </w:rPr>
        <w:t>iki 0,75</w:t>
      </w:r>
      <w:r w:rsidR="00AD50B9">
        <w:rPr>
          <w:rFonts w:ascii="Times New Roman" w:eastAsia="Times New Roman" w:hAnsi="Times New Roman" w:cs="Times New Roman"/>
          <w:lang w:val="lt-LT"/>
        </w:rPr>
        <w:t> </w:t>
      </w:r>
      <w:r w:rsidR="004074AB">
        <w:rPr>
          <w:rFonts w:ascii="Times New Roman" w:eastAsia="Times New Roman" w:hAnsi="Times New Roman" w:cs="Times New Roman"/>
          <w:lang w:val="lt-LT"/>
        </w:rPr>
        <w:t xml:space="preserve">mg </w:t>
      </w:r>
      <w:r w:rsidR="00105B10" w:rsidRPr="00105B10">
        <w:rPr>
          <w:rFonts w:ascii="Times New Roman" w:eastAsia="Times New Roman" w:hAnsi="Times New Roman" w:cs="Times New Roman"/>
          <w:lang w:val="lt-LT"/>
        </w:rPr>
        <w:t>dozei vartoti)</w:t>
      </w:r>
      <w:r w:rsidRPr="00B91CF3">
        <w:rPr>
          <w:rFonts w:ascii="Times New Roman" w:eastAsia="Times New Roman" w:hAnsi="Times New Roman" w:cs="Times New Roman"/>
          <w:lang w:val="lt-LT"/>
        </w:rPr>
        <w:t>.</w:t>
      </w:r>
    </w:p>
    <w:p w14:paraId="63801AEC" w14:textId="77777777" w:rsidR="00C8121A" w:rsidRPr="00B91CF3" w:rsidRDefault="00C8121A" w:rsidP="00C8121A">
      <w:pPr>
        <w:spacing w:after="0" w:line="260" w:lineRule="exact"/>
        <w:rPr>
          <w:rFonts w:ascii="Times New Roman" w:eastAsia="Times New Roman" w:hAnsi="Times New Roman" w:cs="Times New Roman"/>
          <w:lang w:val="lt-LT"/>
        </w:rPr>
      </w:pPr>
    </w:p>
    <w:p w14:paraId="4495B437"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50 kg ar daugiau</w:t>
      </w:r>
    </w:p>
    <w:p w14:paraId="3E2F6BB6" w14:textId="77777777" w:rsidR="00C8121A" w:rsidRPr="00B91CF3" w:rsidRDefault="00C8121A" w:rsidP="003D66C1">
      <w:pPr>
        <w:numPr>
          <w:ilvl w:val="0"/>
          <w:numId w:val="37"/>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vieną kartą per parą.</w:t>
      </w:r>
    </w:p>
    <w:p w14:paraId="3C43F4C4" w14:textId="77777777" w:rsidR="00C8121A" w:rsidRPr="00B91CF3" w:rsidRDefault="00C8121A" w:rsidP="003D66C1">
      <w:pPr>
        <w:numPr>
          <w:ilvl w:val="0"/>
          <w:numId w:val="37"/>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0,5 mg per parą.</w:t>
      </w:r>
    </w:p>
    <w:p w14:paraId="1611E044" w14:textId="5F8BC6B1" w:rsidR="00C8121A" w:rsidRPr="00B91CF3" w:rsidRDefault="00C8121A" w:rsidP="003D66C1">
      <w:pPr>
        <w:numPr>
          <w:ilvl w:val="0"/>
          <w:numId w:val="37"/>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w:t>
      </w:r>
      <w:r w:rsidR="00AD50B9" w:rsidRPr="00B91CF3">
        <w:rPr>
          <w:rFonts w:ascii="Times New Roman" w:eastAsia="Times New Roman" w:hAnsi="Times New Roman" w:cs="Times New Roman"/>
          <w:lang w:val="lt-LT"/>
        </w:rPr>
        <w:t>5</w:t>
      </w:r>
      <w:r w:rsidR="00AD50B9">
        <w:rPr>
          <w:rFonts w:ascii="Times New Roman" w:eastAsia="Times New Roman" w:hAnsi="Times New Roman" w:cs="Times New Roman"/>
          <w:lang w:val="lt-LT"/>
        </w:rPr>
        <w:t> </w:t>
      </w:r>
      <w:r w:rsidRPr="00B91CF3">
        <w:rPr>
          <w:rFonts w:ascii="Times New Roman" w:eastAsia="Times New Roman" w:hAnsi="Times New Roman" w:cs="Times New Roman"/>
          <w:lang w:val="lt-LT"/>
        </w:rPr>
        <w:t>mg iki 1,</w:t>
      </w:r>
      <w:r w:rsidR="00AD50B9" w:rsidRPr="00B91CF3">
        <w:rPr>
          <w:rFonts w:ascii="Times New Roman" w:eastAsia="Times New Roman" w:hAnsi="Times New Roman" w:cs="Times New Roman"/>
          <w:lang w:val="lt-LT"/>
        </w:rPr>
        <w:t>5</w:t>
      </w:r>
      <w:r w:rsidR="00AD50B9">
        <w:rPr>
          <w:rFonts w:ascii="Times New Roman" w:eastAsia="Times New Roman" w:hAnsi="Times New Roman" w:cs="Times New Roman"/>
          <w:lang w:val="lt-LT"/>
        </w:rPr>
        <w:t> </w:t>
      </w:r>
      <w:r w:rsidRPr="00B91CF3">
        <w:rPr>
          <w:rFonts w:ascii="Times New Roman" w:eastAsia="Times New Roman" w:hAnsi="Times New Roman" w:cs="Times New Roman"/>
          <w:lang w:val="lt-LT"/>
        </w:rPr>
        <w:t>mg vieną kartą per parą.</w:t>
      </w:r>
    </w:p>
    <w:p w14:paraId="46D55B1B" w14:textId="77777777" w:rsidR="00C8121A" w:rsidRPr="00B91CF3" w:rsidRDefault="00C8121A" w:rsidP="00C8121A">
      <w:pPr>
        <w:spacing w:after="0" w:line="260" w:lineRule="exact"/>
        <w:jc w:val="both"/>
        <w:rPr>
          <w:rFonts w:ascii="Times New Roman" w:eastAsia="Times New Roman" w:hAnsi="Times New Roman" w:cs="Times New Roman"/>
          <w:lang w:val="lt-LT"/>
        </w:rPr>
      </w:pPr>
    </w:p>
    <w:p w14:paraId="021502D0"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Elgesio sutrikimų turinčių</w:t>
      </w:r>
      <w:r w:rsidRPr="00B91CF3">
        <w:rPr>
          <w:rFonts w:ascii="Times New Roman" w:eastAsia="Times New Roman" w:hAnsi="Times New Roman" w:cs="Times New Roman"/>
          <w:bCs/>
          <w:lang w:val="lt-LT"/>
        </w:rPr>
        <w:t xml:space="preserve"> pacientų gydymo trukmė turėtų būti ne ilgesnė nei 6 savaitės.</w:t>
      </w:r>
    </w:p>
    <w:p w14:paraId="7B199D88" w14:textId="77777777" w:rsidR="00C8121A" w:rsidRPr="00B91CF3" w:rsidRDefault="00C8121A" w:rsidP="00C8121A">
      <w:pPr>
        <w:spacing w:after="0" w:line="260" w:lineRule="exact"/>
        <w:jc w:val="both"/>
        <w:rPr>
          <w:rFonts w:ascii="Times New Roman" w:eastAsia="Times New Roman" w:hAnsi="Times New Roman" w:cs="Times New Roman"/>
          <w:lang w:val="lt-LT"/>
        </w:rPr>
      </w:pPr>
    </w:p>
    <w:p w14:paraId="20BD5E8D"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Jaunesniems kaip 5 metų vaikams, kuriems nustatyta </w:t>
      </w:r>
      <w:r w:rsidRPr="00B91CF3">
        <w:rPr>
          <w:rFonts w:ascii="Times New Roman" w:eastAsia="Times New Roman" w:hAnsi="Times New Roman" w:cs="Times New Roman"/>
          <w:bCs/>
          <w:lang w:val="lt-LT"/>
        </w:rPr>
        <w:t>elgesio sutrikimų</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vartoti negalima.</w:t>
      </w:r>
    </w:p>
    <w:p w14:paraId="1BE1003F" w14:textId="77777777" w:rsidR="00C8121A" w:rsidRPr="00B91CF3" w:rsidRDefault="00C8121A" w:rsidP="00C8121A">
      <w:pPr>
        <w:spacing w:after="0" w:line="260" w:lineRule="exact"/>
        <w:rPr>
          <w:rFonts w:ascii="Times New Roman" w:eastAsia="Times New Roman" w:hAnsi="Times New Roman" w:cs="Times New Roman"/>
          <w:lang w:val="lt-LT"/>
        </w:rPr>
      </w:pPr>
    </w:p>
    <w:p w14:paraId="21D32D22"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Pacientai, kurie serga inkstų ar kepenų ligomis</w:t>
      </w:r>
    </w:p>
    <w:p w14:paraId="3D772654"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Atsižvelgiant į gydomą ligą, visos pradinės ir vėlesnės </w:t>
      </w:r>
      <w:proofErr w:type="spellStart"/>
      <w:r w:rsidRPr="00B91CF3">
        <w:rPr>
          <w:rFonts w:ascii="Times New Roman" w:eastAsia="Times New Roman" w:hAnsi="Times New Roman" w:cs="Times New Roman"/>
          <w:lang w:val="lt-LT"/>
        </w:rPr>
        <w:t>risperidono</w:t>
      </w:r>
      <w:proofErr w:type="spellEnd"/>
      <w:r w:rsidRPr="00B91CF3">
        <w:rPr>
          <w:rFonts w:ascii="Times New Roman" w:eastAsia="Times New Roman" w:hAnsi="Times New Roman" w:cs="Times New Roman"/>
          <w:lang w:val="lt-LT"/>
        </w:rPr>
        <w:t xml:space="preserve"> dozės turi būti padalytos per pusę. Šiems pacientams dozę reikia didinti lėčiau.</w:t>
      </w:r>
    </w:p>
    <w:p w14:paraId="1F06281A"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Šios grupės pacientams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reikia vartoti atsargiai.</w:t>
      </w:r>
    </w:p>
    <w:p w14:paraId="4A3D4124" w14:textId="77777777" w:rsidR="00C8121A" w:rsidRDefault="00C8121A" w:rsidP="00C8121A">
      <w:pPr>
        <w:spacing w:after="0" w:line="260" w:lineRule="exact"/>
        <w:rPr>
          <w:rFonts w:ascii="Times New Roman" w:eastAsia="Times New Roman" w:hAnsi="Times New Roman" w:cs="Times New Roman"/>
          <w:kern w:val="2"/>
          <w:lang w:val="lt-LT"/>
        </w:rPr>
      </w:pPr>
    </w:p>
    <w:p w14:paraId="6977D6A2" w14:textId="77777777" w:rsidR="00443D8C" w:rsidRPr="00443D8C" w:rsidRDefault="00443D8C" w:rsidP="00443D8C">
      <w:pPr>
        <w:spacing w:after="0" w:line="260" w:lineRule="exact"/>
        <w:rPr>
          <w:rFonts w:ascii="Times New Roman" w:eastAsia="Times New Roman" w:hAnsi="Times New Roman" w:cs="Times New Roman"/>
          <w:b/>
          <w:kern w:val="2"/>
          <w:lang w:val="lt-LT"/>
        </w:rPr>
      </w:pPr>
      <w:r w:rsidRPr="00443D8C">
        <w:rPr>
          <w:rFonts w:ascii="Times New Roman" w:eastAsia="Times New Roman" w:hAnsi="Times New Roman" w:cs="Times New Roman"/>
          <w:b/>
          <w:kern w:val="2"/>
          <w:lang w:val="lt-LT"/>
        </w:rPr>
        <w:t>Vartojimo metodas</w:t>
      </w:r>
    </w:p>
    <w:p w14:paraId="0B77B41F" w14:textId="33B49E79" w:rsidR="00443D8C" w:rsidRDefault="00443D8C" w:rsidP="00443D8C">
      <w:pPr>
        <w:spacing w:after="0" w:line="260" w:lineRule="exact"/>
        <w:rPr>
          <w:rFonts w:ascii="Times New Roman" w:eastAsia="Times New Roman" w:hAnsi="Times New Roman" w:cs="Times New Roman"/>
          <w:kern w:val="2"/>
          <w:lang w:val="lt-LT"/>
        </w:rPr>
      </w:pPr>
      <w:r w:rsidRPr="00443D8C">
        <w:rPr>
          <w:rFonts w:ascii="Times New Roman" w:eastAsia="Times New Roman" w:hAnsi="Times New Roman" w:cs="Times New Roman"/>
          <w:kern w:val="2"/>
          <w:lang w:val="lt-LT"/>
        </w:rPr>
        <w:t>Vartoti per burną</w:t>
      </w:r>
      <w:r>
        <w:rPr>
          <w:rFonts w:ascii="Times New Roman" w:eastAsia="Times New Roman" w:hAnsi="Times New Roman" w:cs="Times New Roman"/>
          <w:kern w:val="2"/>
          <w:lang w:val="lt-LT"/>
        </w:rPr>
        <w:t>.</w:t>
      </w:r>
    </w:p>
    <w:p w14:paraId="43F7194E" w14:textId="5DB778D9" w:rsidR="00443D8C" w:rsidRDefault="00443D8C" w:rsidP="00443D8C">
      <w:pPr>
        <w:spacing w:after="0" w:line="260" w:lineRule="exact"/>
        <w:rPr>
          <w:rFonts w:ascii="Times New Roman" w:eastAsia="Times New Roman" w:hAnsi="Times New Roman" w:cs="Times New Roman"/>
          <w:kern w:val="2"/>
          <w:lang w:val="lt-LT"/>
        </w:rPr>
      </w:pPr>
      <w:r w:rsidRPr="00443D8C">
        <w:rPr>
          <w:rFonts w:ascii="Times New Roman" w:eastAsia="Times New Roman" w:hAnsi="Times New Roman" w:cs="Times New Roman"/>
          <w:kern w:val="2"/>
          <w:lang w:val="lt-LT"/>
        </w:rPr>
        <w:t>Nurykite tabletę užsigerdami vandeniu.</w:t>
      </w:r>
    </w:p>
    <w:p w14:paraId="7E13967D" w14:textId="77777777" w:rsidR="00443D8C" w:rsidRPr="00B91CF3" w:rsidRDefault="00443D8C" w:rsidP="00443D8C">
      <w:pPr>
        <w:spacing w:after="0" w:line="260" w:lineRule="exact"/>
        <w:rPr>
          <w:rFonts w:ascii="Times New Roman" w:eastAsia="Times New Roman" w:hAnsi="Times New Roman" w:cs="Times New Roman"/>
          <w:kern w:val="2"/>
          <w:lang w:val="lt-LT"/>
        </w:rPr>
      </w:pPr>
    </w:p>
    <w:p w14:paraId="2AF8D7CC"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Ką daryti pavartojus per didelę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dozę?</w:t>
      </w:r>
    </w:p>
    <w:p w14:paraId="277B7F28" w14:textId="77777777" w:rsidR="00C8121A" w:rsidRPr="00B91CF3" w:rsidRDefault="00C8121A" w:rsidP="003D66C1">
      <w:pPr>
        <w:numPr>
          <w:ilvl w:val="0"/>
          <w:numId w:val="38"/>
        </w:numPr>
        <w:tabs>
          <w:tab w:val="clear" w:pos="360"/>
          <w:tab w:val="num" w:pos="567"/>
          <w:tab w:val="num" w:pos="644"/>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Nedelsdami vykite pas gydytoją. Pasiimkite vaisto pakuotę.</w:t>
      </w:r>
    </w:p>
    <w:p w14:paraId="47C9F766" w14:textId="77777777" w:rsidR="00C8121A" w:rsidRPr="00B91CF3" w:rsidRDefault="00C8121A" w:rsidP="003D66C1">
      <w:pPr>
        <w:numPr>
          <w:ilvl w:val="0"/>
          <w:numId w:val="38"/>
        </w:numPr>
        <w:tabs>
          <w:tab w:val="clear" w:pos="360"/>
          <w:tab w:val="num" w:pos="567"/>
          <w:tab w:val="num" w:pos="644"/>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Perdozavus galite justi mieguistumą ar nuovargį, gali atsirasti nenormalių kūno judesių, sutrikti stovėsena ir eisena, dėl kraujospūdžio sumažėjimo gali pasireikšti galvos svaigimas, sutrikti širdies veikla, pasireikšti priepuolių.</w:t>
      </w:r>
    </w:p>
    <w:p w14:paraId="2A24E40A" w14:textId="77777777" w:rsidR="00C8121A" w:rsidRPr="00B91CF3" w:rsidRDefault="00C8121A" w:rsidP="00C8121A">
      <w:pPr>
        <w:spacing w:after="0" w:line="260" w:lineRule="exact"/>
        <w:rPr>
          <w:rFonts w:ascii="Times New Roman" w:eastAsia="Times New Roman" w:hAnsi="Times New Roman" w:cs="Times New Roman"/>
          <w:lang w:val="lt-LT"/>
        </w:rPr>
      </w:pPr>
    </w:p>
    <w:p w14:paraId="644D2142"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Pamiršus pavartoti </w:t>
      </w:r>
      <w:proofErr w:type="spellStart"/>
      <w:r w:rsidRPr="00B91CF3">
        <w:rPr>
          <w:rFonts w:ascii="Times New Roman" w:eastAsia="Times New Roman" w:hAnsi="Times New Roman" w:cs="Times New Roman"/>
          <w:b/>
          <w:kern w:val="2"/>
          <w:lang w:val="lt-LT"/>
        </w:rPr>
        <w:t>Risperidon</w:t>
      </w:r>
      <w:proofErr w:type="spellEnd"/>
      <w:r w:rsidRPr="00B91CF3">
        <w:rPr>
          <w:rFonts w:ascii="Times New Roman" w:eastAsia="Times New Roman" w:hAnsi="Times New Roman" w:cs="Times New Roman"/>
          <w:b/>
          <w:kern w:val="2"/>
          <w:lang w:val="lt-LT"/>
        </w:rPr>
        <w:t xml:space="preserve"> </w:t>
      </w:r>
      <w:proofErr w:type="spellStart"/>
      <w:r w:rsidRPr="00B91CF3">
        <w:rPr>
          <w:rFonts w:ascii="Times New Roman" w:eastAsia="Times New Roman" w:hAnsi="Times New Roman" w:cs="Times New Roman"/>
          <w:b/>
          <w:kern w:val="2"/>
          <w:lang w:val="lt-LT"/>
        </w:rPr>
        <w:t>Actavis</w:t>
      </w:r>
      <w:proofErr w:type="spellEnd"/>
    </w:p>
    <w:p w14:paraId="247129B4" w14:textId="77777777" w:rsidR="00C8121A" w:rsidRPr="00B91CF3" w:rsidRDefault="00C8121A" w:rsidP="003D66C1">
      <w:pPr>
        <w:numPr>
          <w:ilvl w:val="0"/>
          <w:numId w:val="39"/>
        </w:numPr>
        <w:tabs>
          <w:tab w:val="clear" w:pos="360"/>
          <w:tab w:val="num" w:pos="567"/>
          <w:tab w:val="num" w:pos="644"/>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Jeigu pamiršote išgerti dozę, padarykite tai, kai tik prisiminsite. Visgi, jeigu jau beveik laikas gerti kitą dozę, pamirštąją praleiskite, o toliau vaistą gerkite įprasta tvarka. Jeigu praleidote dvi ar daugiau dozių, kreipkitės į gydytoją.</w:t>
      </w:r>
    </w:p>
    <w:p w14:paraId="24599610" w14:textId="7227746E" w:rsidR="00C8121A" w:rsidRDefault="00443D8C" w:rsidP="00C8121A">
      <w:pPr>
        <w:spacing w:after="0" w:line="260" w:lineRule="exact"/>
        <w:rPr>
          <w:rFonts w:ascii="Times New Roman" w:eastAsia="Times New Roman" w:hAnsi="Times New Roman" w:cs="Times New Roman"/>
          <w:lang w:val="lt-LT"/>
        </w:rPr>
      </w:pPr>
      <w:r w:rsidRPr="00443D8C">
        <w:rPr>
          <w:rFonts w:ascii="Times New Roman" w:eastAsia="Times New Roman" w:hAnsi="Times New Roman" w:cs="Times New Roman"/>
          <w:lang w:val="lt-LT"/>
        </w:rPr>
        <w:t xml:space="preserve">Negalima vartoti dvigubos dozės </w:t>
      </w:r>
      <w:r>
        <w:rPr>
          <w:rFonts w:ascii="Times New Roman" w:eastAsia="Times New Roman" w:hAnsi="Times New Roman" w:cs="Times New Roman"/>
          <w:lang w:val="lt-LT"/>
        </w:rPr>
        <w:t xml:space="preserve">(dviejų dozių tuo pačiu metu) </w:t>
      </w:r>
      <w:r w:rsidRPr="00443D8C">
        <w:rPr>
          <w:rFonts w:ascii="Times New Roman" w:eastAsia="Times New Roman" w:hAnsi="Times New Roman" w:cs="Times New Roman"/>
          <w:lang w:val="lt-LT"/>
        </w:rPr>
        <w:t>norint kompensuoti praleistą dozę.</w:t>
      </w:r>
    </w:p>
    <w:p w14:paraId="1E9E5122" w14:textId="77777777" w:rsidR="00443D8C" w:rsidRPr="00B91CF3" w:rsidRDefault="00443D8C" w:rsidP="00C8121A">
      <w:pPr>
        <w:spacing w:after="0" w:line="260" w:lineRule="exact"/>
        <w:rPr>
          <w:rFonts w:ascii="Times New Roman" w:eastAsia="Times New Roman" w:hAnsi="Times New Roman" w:cs="Times New Roman"/>
          <w:lang w:val="lt-LT"/>
        </w:rPr>
      </w:pPr>
    </w:p>
    <w:p w14:paraId="1BDEBC15" w14:textId="77777777"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Nustojus vartoti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4AE2240E"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Vaisto vartojimo nutraukti anksčiau, nei nurodė gydytojas, negalima. Ligos simptomai gali atsinaujinti. Kai gydytojas nuspręs, kad reikia baigti gydymą, dozė bus mažinama palaipsniui per keletą dienų.</w:t>
      </w:r>
    </w:p>
    <w:p w14:paraId="608E104A" w14:textId="77777777" w:rsidR="00C8121A" w:rsidRPr="00B91CF3" w:rsidRDefault="00C8121A" w:rsidP="00C8121A">
      <w:pPr>
        <w:spacing w:after="0" w:line="260" w:lineRule="exact"/>
        <w:rPr>
          <w:rFonts w:ascii="Times New Roman" w:eastAsia="Times New Roman" w:hAnsi="Times New Roman" w:cs="Times New Roman"/>
          <w:lang w:val="lt-LT"/>
        </w:rPr>
      </w:pPr>
    </w:p>
    <w:p w14:paraId="4513D39B"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kiltų daugiau klausimų dėl šio vaisto vartojimo, kreipkitės į gydytoją arba vaistininką.</w:t>
      </w:r>
    </w:p>
    <w:p w14:paraId="24A9AA4A" w14:textId="77777777" w:rsidR="00C8121A" w:rsidRPr="00B91CF3" w:rsidRDefault="00C8121A" w:rsidP="00C8121A">
      <w:pPr>
        <w:spacing w:after="0" w:line="260" w:lineRule="exact"/>
        <w:rPr>
          <w:rFonts w:ascii="Times New Roman" w:eastAsia="Times New Roman" w:hAnsi="Times New Roman" w:cs="Times New Roman"/>
          <w:lang w:val="lt-LT"/>
        </w:rPr>
      </w:pPr>
    </w:p>
    <w:p w14:paraId="1BF6AF94" w14:textId="77777777" w:rsidR="00C8121A" w:rsidRPr="00B91CF3" w:rsidRDefault="00C8121A" w:rsidP="00C8121A">
      <w:pPr>
        <w:spacing w:after="0" w:line="260" w:lineRule="exact"/>
        <w:rPr>
          <w:rFonts w:ascii="Times New Roman" w:eastAsia="Times New Roman" w:hAnsi="Times New Roman" w:cs="Times New Roman"/>
          <w:lang w:val="lt-LT"/>
        </w:rPr>
      </w:pPr>
    </w:p>
    <w:p w14:paraId="61BA7A4F"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51" w:name="_Toc129243142"/>
      <w:bookmarkStart w:id="52" w:name="_Toc129243267"/>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r>
      <w:bookmarkEnd w:id="51"/>
      <w:bookmarkEnd w:id="52"/>
      <w:r w:rsidRPr="00B91CF3">
        <w:rPr>
          <w:rFonts w:ascii="Times New Roman" w:eastAsia="Times New Roman" w:hAnsi="Times New Roman" w:cs="Times New Roman"/>
          <w:b/>
          <w:lang w:val="lt-LT"/>
        </w:rPr>
        <w:t>Galimas šalutinis poveikis</w:t>
      </w:r>
    </w:p>
    <w:p w14:paraId="49F315B8" w14:textId="77777777" w:rsidR="00C8121A" w:rsidRPr="00B91CF3" w:rsidRDefault="00C8121A" w:rsidP="00C8121A">
      <w:pPr>
        <w:spacing w:after="0" w:line="260" w:lineRule="exact"/>
        <w:rPr>
          <w:rFonts w:ascii="Times New Roman" w:eastAsia="Times New Roman" w:hAnsi="Times New Roman" w:cs="Times New Roman"/>
          <w:lang w:val="lt-LT"/>
        </w:rPr>
      </w:pPr>
    </w:p>
    <w:p w14:paraId="0D9518B3"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Šis vaistas, kaip ir visi kiti, gali sukelti šalutinį poveikį, nors jis pasireiškia ne visiems žmonėms. </w:t>
      </w:r>
    </w:p>
    <w:p w14:paraId="2BE1513D" w14:textId="77777777" w:rsidR="00C8121A" w:rsidRDefault="00C8121A" w:rsidP="00C8121A">
      <w:pPr>
        <w:spacing w:after="0" w:line="260" w:lineRule="exact"/>
        <w:rPr>
          <w:rFonts w:ascii="Times New Roman" w:eastAsia="Times New Roman" w:hAnsi="Times New Roman" w:cs="Times New Roman"/>
          <w:lang w:val="lt-LT"/>
        </w:rPr>
      </w:pPr>
    </w:p>
    <w:p w14:paraId="7C9EA108" w14:textId="77777777" w:rsidR="00443D8C" w:rsidRPr="00443D8C" w:rsidRDefault="00443D8C" w:rsidP="00443D8C">
      <w:pPr>
        <w:spacing w:after="0" w:line="260" w:lineRule="exact"/>
        <w:rPr>
          <w:rFonts w:ascii="Times New Roman" w:eastAsia="Times New Roman" w:hAnsi="Times New Roman" w:cs="Times New Roman"/>
          <w:b/>
          <w:lang w:val="lt-LT"/>
        </w:rPr>
      </w:pPr>
      <w:r w:rsidRPr="00443D8C">
        <w:rPr>
          <w:rFonts w:ascii="Times New Roman" w:eastAsia="Times New Roman" w:hAnsi="Times New Roman" w:cs="Times New Roman"/>
          <w:b/>
          <w:lang w:val="lt-LT"/>
        </w:rPr>
        <w:t>Nedelsdami pasakykite gydytojui, jeigu Jums pasireiškė bet koks toliau išvardytas nedažnas šalutinis poveikis (gali pasireikšti rečiau kaip 1 iš 100 žmonių):</w:t>
      </w:r>
    </w:p>
    <w:p w14:paraId="6C949AE7" w14:textId="572F3E98" w:rsidR="00443D8C" w:rsidRPr="00443D8C" w:rsidRDefault="00443D8C" w:rsidP="00443D8C">
      <w:pPr>
        <w:pStyle w:val="Sraopastraipa"/>
        <w:numPr>
          <w:ilvl w:val="0"/>
          <w:numId w:val="47"/>
        </w:numPr>
        <w:ind w:left="567" w:hanging="567"/>
      </w:pPr>
      <w:r w:rsidRPr="00443D8C">
        <w:t>sergate demencija ir staiga pakinta psichinė būklė arba staiga pasireiškia veido, rankų ar kojų, ypač v</w:t>
      </w:r>
      <w:r w:rsidR="007E1141">
        <w:t>i</w:t>
      </w:r>
      <w:r w:rsidRPr="00443D8C">
        <w:t>enoje pusėje, silpnumas ar nutirpimas, arba tampa neaiški kalba, nors ir trumpam. Tai gali būti insulto požymiai;</w:t>
      </w:r>
    </w:p>
    <w:p w14:paraId="75EFB276" w14:textId="080605E2" w:rsidR="00443D8C" w:rsidRPr="00546A85" w:rsidRDefault="00443D8C" w:rsidP="00443D8C">
      <w:pPr>
        <w:pStyle w:val="Sraopastraipa"/>
        <w:numPr>
          <w:ilvl w:val="0"/>
          <w:numId w:val="47"/>
        </w:numPr>
        <w:ind w:left="567" w:hanging="567"/>
      </w:pPr>
      <w:r w:rsidRPr="00443D8C">
        <w:t xml:space="preserve">pasireiškia vėlyvoji </w:t>
      </w:r>
      <w:proofErr w:type="spellStart"/>
      <w:r w:rsidRPr="00443D8C">
        <w:t>diskinezija</w:t>
      </w:r>
      <w:proofErr w:type="spellEnd"/>
      <w:r w:rsidRPr="00443D8C">
        <w:t xml:space="preserve"> (timpčiojantys ar trūkčiojantys veido, liežuvio ar kitų kūno dalių judesiai, kurių negalite kontroliuoti). Nedelsdami pasakykite gydytojui, jei Jums pasireiškė nevalingi ritmiški lie</w:t>
      </w:r>
      <w:r w:rsidRPr="00546A85">
        <w:t xml:space="preserve">žuvio, burnos ir veido judesiai. Gali reikėti nutraukti </w:t>
      </w:r>
      <w:proofErr w:type="spellStart"/>
      <w:r w:rsidRPr="00546A85">
        <w:t>Risp</w:t>
      </w:r>
      <w:r w:rsidR="00546A85">
        <w:t>eridon</w:t>
      </w:r>
      <w:proofErr w:type="spellEnd"/>
      <w:r w:rsidR="00546A85">
        <w:t xml:space="preserve"> </w:t>
      </w:r>
      <w:proofErr w:type="spellStart"/>
      <w:r w:rsidR="00546A85">
        <w:t>Actavis</w:t>
      </w:r>
      <w:proofErr w:type="spellEnd"/>
      <w:r w:rsidRPr="00546A85">
        <w:t xml:space="preserve"> vartojimą.</w:t>
      </w:r>
    </w:p>
    <w:p w14:paraId="65A46FE0" w14:textId="77777777" w:rsidR="00443D8C" w:rsidRDefault="00443D8C" w:rsidP="00443D8C">
      <w:pPr>
        <w:spacing w:after="0" w:line="260" w:lineRule="exact"/>
        <w:rPr>
          <w:rFonts w:ascii="Times New Roman" w:eastAsia="Times New Roman" w:hAnsi="Times New Roman" w:cs="Times New Roman"/>
          <w:lang w:val="lt-LT"/>
        </w:rPr>
      </w:pPr>
    </w:p>
    <w:p w14:paraId="0FADB919" w14:textId="77777777" w:rsidR="00546A85" w:rsidRPr="00546A85" w:rsidRDefault="00546A85" w:rsidP="00546A85">
      <w:pPr>
        <w:spacing w:after="0" w:line="260" w:lineRule="exact"/>
        <w:rPr>
          <w:rFonts w:ascii="Times New Roman" w:eastAsia="Times New Roman" w:hAnsi="Times New Roman" w:cs="Times New Roman"/>
          <w:b/>
          <w:lang w:val="lt-LT"/>
        </w:rPr>
      </w:pPr>
      <w:r w:rsidRPr="00546A85">
        <w:rPr>
          <w:rFonts w:ascii="Times New Roman" w:eastAsia="Times New Roman" w:hAnsi="Times New Roman" w:cs="Times New Roman"/>
          <w:b/>
          <w:lang w:val="lt-LT"/>
        </w:rPr>
        <w:t>Nedelsdami pasakykite gydytojui, jeigu Jums pasireiškė bet koks toliau išvardytas retas šalutinis poveikis (gali pasireikšti rečiau kaip 1 iš 1000 žmonių):</w:t>
      </w:r>
    </w:p>
    <w:p w14:paraId="16A2ABE8" w14:textId="67B36422" w:rsidR="00546A85" w:rsidRPr="00546A85" w:rsidRDefault="00546A85" w:rsidP="00546A85">
      <w:pPr>
        <w:pStyle w:val="Sraopastraipa"/>
        <w:numPr>
          <w:ilvl w:val="0"/>
          <w:numId w:val="48"/>
        </w:numPr>
        <w:ind w:left="567" w:hanging="567"/>
      </w:pPr>
      <w:r w:rsidRPr="00546A85">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14:paraId="79A9A31E" w14:textId="47AD3F03" w:rsidR="00546A85" w:rsidRPr="00546A85" w:rsidRDefault="00546A85" w:rsidP="00546A85">
      <w:pPr>
        <w:pStyle w:val="Sraopastraipa"/>
        <w:numPr>
          <w:ilvl w:val="0"/>
          <w:numId w:val="48"/>
        </w:numPr>
        <w:ind w:left="567" w:hanging="567"/>
      </w:pPr>
      <w:r w:rsidRPr="00546A85">
        <w:t xml:space="preserve">pasireiškia karščiavimas, raumenų sustingimas, prakaitavimas ar sąmonės pritemimas (sutrikimas vadinamas piktybiniu </w:t>
      </w:r>
      <w:proofErr w:type="spellStart"/>
      <w:r w:rsidRPr="00546A85">
        <w:t>neurolepsiniu</w:t>
      </w:r>
      <w:proofErr w:type="spellEnd"/>
      <w:r w:rsidRPr="00546A85">
        <w:t xml:space="preserve"> sindromu). Gali prireikti Jus skubiai gydyti;</w:t>
      </w:r>
    </w:p>
    <w:p w14:paraId="7BE3ACCE" w14:textId="32C542FB" w:rsidR="00546A85" w:rsidRPr="00546A85" w:rsidRDefault="00546A85" w:rsidP="00546A85">
      <w:pPr>
        <w:pStyle w:val="Sraopastraipa"/>
        <w:numPr>
          <w:ilvl w:val="0"/>
          <w:numId w:val="48"/>
        </w:numPr>
        <w:ind w:left="567" w:hanging="567"/>
      </w:pPr>
      <w:r w:rsidRPr="00546A85">
        <w:t xml:space="preserve">esate vyras ir pasireiškia ilgalaikė ar skausminga erekcija. Tai vadinama </w:t>
      </w:r>
      <w:proofErr w:type="spellStart"/>
      <w:r w:rsidRPr="00546A85">
        <w:t>priapizmu</w:t>
      </w:r>
      <w:proofErr w:type="spellEnd"/>
      <w:r w:rsidRPr="00546A85">
        <w:t>. Gali prireikti Jus skubiai gydyti;</w:t>
      </w:r>
    </w:p>
    <w:p w14:paraId="7E83B3BD" w14:textId="7766AAB2" w:rsidR="00546A85" w:rsidRPr="00546A85" w:rsidRDefault="00546A85" w:rsidP="00546A85">
      <w:pPr>
        <w:pStyle w:val="Sraopastraipa"/>
        <w:numPr>
          <w:ilvl w:val="0"/>
          <w:numId w:val="48"/>
        </w:numPr>
        <w:ind w:left="567" w:hanging="567"/>
      </w:pPr>
      <w:r w:rsidRPr="00546A85">
        <w:t>pasireiškia sunki alerginė reakcija, kuriai būdingas karščiavimas, burnos, veido, lūpų ar liežuvio patinimas, dusulys, niežulys, odos išbėrimas arba kraujo spaudimo sumažėjimas.</w:t>
      </w:r>
    </w:p>
    <w:p w14:paraId="0A54BF7E" w14:textId="77777777" w:rsidR="00B91009" w:rsidRPr="00B91CF3" w:rsidRDefault="00B91009" w:rsidP="00C8121A">
      <w:pPr>
        <w:spacing w:after="0" w:line="260" w:lineRule="exact"/>
        <w:rPr>
          <w:rFonts w:ascii="Times New Roman" w:eastAsia="Times New Roman" w:hAnsi="Times New Roman" w:cs="Times New Roman"/>
          <w:lang w:val="lt-LT"/>
        </w:rPr>
      </w:pPr>
    </w:p>
    <w:p w14:paraId="7042FAF2" w14:textId="5E9DAD39" w:rsidR="00B91009" w:rsidRPr="00B91CF3" w:rsidRDefault="00546A85" w:rsidP="00C8121A">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lastRenderedPageBreak/>
        <w:t>Taip pat g</w:t>
      </w:r>
      <w:r w:rsidR="00B91009" w:rsidRPr="00B91CF3">
        <w:rPr>
          <w:rFonts w:ascii="Times New Roman" w:eastAsia="Times New Roman" w:hAnsi="Times New Roman" w:cs="Times New Roman"/>
          <w:lang w:val="lt-LT"/>
        </w:rPr>
        <w:t xml:space="preserve">ali pasireikšti </w:t>
      </w:r>
      <w:r>
        <w:rPr>
          <w:rFonts w:ascii="Times New Roman" w:eastAsia="Times New Roman" w:hAnsi="Times New Roman" w:cs="Times New Roman"/>
          <w:lang w:val="lt-LT"/>
        </w:rPr>
        <w:t>kitas</w:t>
      </w:r>
      <w:r w:rsidR="00B91009" w:rsidRPr="00B91CF3">
        <w:rPr>
          <w:rFonts w:ascii="Times New Roman" w:eastAsia="Times New Roman" w:hAnsi="Times New Roman" w:cs="Times New Roman"/>
          <w:lang w:val="lt-LT"/>
        </w:rPr>
        <w:t xml:space="preserve"> išvardytas šalutinis poveikis:</w:t>
      </w:r>
    </w:p>
    <w:p w14:paraId="54A1FC44" w14:textId="291FD397" w:rsidR="00B91009" w:rsidRPr="00B91CF3" w:rsidRDefault="00FC7B2E" w:rsidP="00B91009">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Labai dažni šalutinio poveikio reiškiniai (gali pasireikšti ne rečiau kaip 1 iš 10 asmenų):</w:t>
      </w:r>
    </w:p>
    <w:p w14:paraId="65579B56" w14:textId="77777777" w:rsidR="00B91009" w:rsidRPr="00B91CF3" w:rsidRDefault="00B91009" w:rsidP="003D66C1">
      <w:pPr>
        <w:numPr>
          <w:ilvl w:val="0"/>
          <w:numId w:val="41"/>
        </w:numPr>
        <w:spacing w:after="0" w:line="260" w:lineRule="exact"/>
        <w:ind w:left="567" w:hanging="567"/>
        <w:rPr>
          <w:rFonts w:ascii="Times New Roman" w:eastAsia="Times New Roman" w:hAnsi="Times New Roman" w:cs="Times New Roman"/>
          <w:lang w:val="en-GB"/>
        </w:rPr>
      </w:pPr>
      <w:r w:rsidRPr="00B91CF3">
        <w:rPr>
          <w:rFonts w:ascii="Times New Roman" w:eastAsia="Times New Roman" w:hAnsi="Times New Roman" w:cs="Times New Roman"/>
          <w:lang w:val="lt-LT"/>
        </w:rPr>
        <w:t>sunkumas užmigti arba miegoti;</w:t>
      </w:r>
      <w:r w:rsidRPr="00B91CF3">
        <w:rPr>
          <w:rFonts w:ascii="Times New Roman" w:eastAsia="Times New Roman" w:hAnsi="Times New Roman" w:cs="Times New Roman"/>
          <w:lang w:val="en-GB"/>
        </w:rPr>
        <w:t xml:space="preserve"> </w:t>
      </w:r>
    </w:p>
    <w:p w14:paraId="6CEF1BE3" w14:textId="77777777" w:rsidR="00B91009" w:rsidRPr="00B91CF3" w:rsidRDefault="00B91009" w:rsidP="003D66C1">
      <w:pPr>
        <w:numPr>
          <w:ilvl w:val="0"/>
          <w:numId w:val="41"/>
        </w:numPr>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parkinsonizmas</w:t>
      </w:r>
      <w:proofErr w:type="spellEnd"/>
      <w:r w:rsidRPr="00B91CF3">
        <w:rPr>
          <w:rFonts w:ascii="Times New Roman" w:eastAsia="Times New Roman" w:hAnsi="Times New Roman" w:cs="Times New Roman"/>
          <w:lang w:val="lt-LT"/>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sidRPr="00B91CF3">
        <w:rPr>
          <w:rFonts w:ascii="Times New Roman" w:eastAsia="Times New Roman" w:hAnsi="Times New Roman" w:cs="Times New Roman"/>
          <w:lang w:val="lt-LT"/>
        </w:rPr>
        <w:t>parkinsonizmo</w:t>
      </w:r>
      <w:proofErr w:type="spellEnd"/>
      <w:r w:rsidRPr="00B91CF3">
        <w:rPr>
          <w:rFonts w:ascii="Times New Roman" w:eastAsia="Times New Roman" w:hAnsi="Times New Roman" w:cs="Times New Roman"/>
          <w:lang w:val="lt-LT"/>
        </w:rPr>
        <w:t xml:space="preserve"> požymių yra lėta šlepsinti eisena, drebulys ramybėje, sustiprėjęs seilių išskyrimas ir (arba) seilėtekis, ir veido išraiškos praradimas;</w:t>
      </w:r>
    </w:p>
    <w:p w14:paraId="2C0DD804" w14:textId="77777777" w:rsidR="00B91009" w:rsidRPr="00B91CF3" w:rsidRDefault="00B91009" w:rsidP="003D66C1">
      <w:pPr>
        <w:numPr>
          <w:ilvl w:val="0"/>
          <w:numId w:val="41"/>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mieguistumo arba sumažėjusio budrumo jutimas;</w:t>
      </w:r>
    </w:p>
    <w:p w14:paraId="2A24D15E" w14:textId="77777777" w:rsidR="00B91009" w:rsidRPr="00B91CF3" w:rsidRDefault="00B91009" w:rsidP="003D66C1">
      <w:pPr>
        <w:numPr>
          <w:ilvl w:val="0"/>
          <w:numId w:val="41"/>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galvos skausmas.</w:t>
      </w:r>
    </w:p>
    <w:p w14:paraId="6180DAAA" w14:textId="77777777" w:rsidR="00C8121A" w:rsidRPr="00B91CF3" w:rsidRDefault="00C8121A" w:rsidP="00C8121A">
      <w:pPr>
        <w:spacing w:after="0" w:line="260" w:lineRule="exact"/>
        <w:rPr>
          <w:rFonts w:ascii="Times New Roman" w:eastAsia="Times New Roman" w:hAnsi="Times New Roman" w:cs="Times New Roman"/>
          <w:lang w:val="lt-LT"/>
        </w:rPr>
      </w:pPr>
    </w:p>
    <w:p w14:paraId="27518B98" w14:textId="1669B7DD" w:rsidR="00B91009" w:rsidRPr="00B91CF3" w:rsidRDefault="00FC7B2E" w:rsidP="00B91009">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Dažni šalutinio poveikio reiškiniai (gali pasireikšti rečiau kaip 1 iš 10 asmenų)</w:t>
      </w:r>
      <w:r>
        <w:rPr>
          <w:rFonts w:ascii="Times New Roman" w:eastAsia="Times New Roman" w:hAnsi="Times New Roman" w:cs="Times New Roman"/>
          <w:b/>
          <w:lang w:val="lt-LT"/>
        </w:rPr>
        <w:t>:</w:t>
      </w:r>
    </w:p>
    <w:p w14:paraId="04A07E42" w14:textId="04906957" w:rsidR="00B91009" w:rsidRPr="00546A85" w:rsidRDefault="00B91009" w:rsidP="00546A85">
      <w:pPr>
        <w:numPr>
          <w:ilvl w:val="0"/>
          <w:numId w:val="42"/>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plaučių uždegimas, </w:t>
      </w:r>
      <w:r w:rsidRPr="00B91CF3">
        <w:rPr>
          <w:rFonts w:ascii="Times New Roman" w:eastAsia="Times New Roman" w:hAnsi="Times New Roman" w:cs="Times New Roman"/>
          <w:lang w:val="lt-LT"/>
        </w:rPr>
        <w:t>krūtinės ląstos infekcija (bronchitas)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peršalimo simptomai</w:t>
      </w:r>
      <w:r w:rsidRPr="00B91CF3">
        <w:rPr>
          <w:rFonts w:ascii="Times New Roman" w:eastAsia="Times New Roman" w:hAnsi="Times New Roman" w:cs="Times New Roman"/>
          <w:noProof/>
          <w:lang w:val="lt-LT"/>
        </w:rPr>
        <w:t>, nosies ančio</w:t>
      </w:r>
      <w:r w:rsidRPr="00B91CF3">
        <w:rPr>
          <w:rFonts w:ascii="Times New Roman" w:eastAsia="Times New Roman" w:hAnsi="Times New Roman" w:cs="Times New Roman"/>
          <w:lang w:val="lt-LT"/>
        </w:rPr>
        <w:t xml:space="preserve"> infekcija</w:t>
      </w:r>
      <w:r w:rsidR="00546A85">
        <w:rPr>
          <w:rFonts w:ascii="Times New Roman" w:eastAsia="Times New Roman" w:hAnsi="Times New Roman" w:cs="Times New Roman"/>
          <w:lang w:val="lt-LT"/>
        </w:rPr>
        <w:t xml:space="preserve">, </w:t>
      </w:r>
      <w:r w:rsidRPr="00546A85">
        <w:rPr>
          <w:rFonts w:ascii="Times New Roman" w:eastAsia="Times New Roman" w:hAnsi="Times New Roman" w:cs="Times New Roman"/>
          <w:lang w:val="lt-LT"/>
        </w:rPr>
        <w:t xml:space="preserve">šlapimo takų infekcija, </w:t>
      </w:r>
      <w:r w:rsidRPr="00546A85">
        <w:rPr>
          <w:rFonts w:ascii="Times New Roman" w:eastAsia="Times New Roman" w:hAnsi="Times New Roman" w:cs="Times New Roman"/>
          <w:noProof/>
          <w:lang w:val="lt-LT"/>
        </w:rPr>
        <w:t xml:space="preserve">ausies infekcija, </w:t>
      </w:r>
      <w:r w:rsidRPr="00546A85">
        <w:rPr>
          <w:rFonts w:ascii="Times New Roman" w:eastAsia="Times New Roman" w:hAnsi="Times New Roman" w:cs="Times New Roman"/>
          <w:lang w:val="lt-LT"/>
        </w:rPr>
        <w:t>į sirgimą gripu panašus pojūtis;</w:t>
      </w:r>
    </w:p>
    <w:p w14:paraId="1C186FE3" w14:textId="4E735BE8"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Risperidon Actavis </w:t>
      </w:r>
      <w:r w:rsidRPr="00B91CF3">
        <w:rPr>
          <w:rFonts w:ascii="Times New Roman" w:eastAsia="Times New Roman" w:hAnsi="Times New Roman" w:cs="Times New Roman"/>
          <w:lang w:val="lt-LT"/>
        </w:rPr>
        <w:t xml:space="preserve">gali padidinti hormono prolaktino koncentraciją, kuri randama atlikus tyrimą (tai gali sukelti simptomus, arba ne). </w:t>
      </w:r>
      <w:r w:rsidR="00546A85">
        <w:rPr>
          <w:rFonts w:ascii="Times New Roman" w:eastAsia="Times New Roman" w:hAnsi="Times New Roman" w:cs="Times New Roman"/>
          <w:lang w:val="lt-LT"/>
        </w:rPr>
        <w:t>D</w:t>
      </w:r>
      <w:r w:rsidRPr="00B91CF3">
        <w:rPr>
          <w:rFonts w:ascii="Times New Roman" w:eastAsia="Times New Roman" w:hAnsi="Times New Roman" w:cs="Times New Roman"/>
          <w:lang w:val="lt-LT"/>
        </w:rPr>
        <w:t>idelės prolaktino koncentracijos simptoma</w:t>
      </w:r>
      <w:r w:rsidR="00546A85">
        <w:rPr>
          <w:rFonts w:ascii="Times New Roman" w:eastAsia="Times New Roman" w:hAnsi="Times New Roman" w:cs="Times New Roman"/>
          <w:lang w:val="lt-LT"/>
        </w:rPr>
        <w:t>i pasireiškia nedažnai</w:t>
      </w:r>
      <w:r w:rsidRPr="00B91CF3">
        <w:rPr>
          <w:rFonts w:ascii="Times New Roman" w:eastAsia="Times New Roman" w:hAnsi="Times New Roman" w:cs="Times New Roman"/>
          <w:lang w:val="lt-LT"/>
        </w:rPr>
        <w:t xml:space="preserve"> tarp jų vyrams gali būti krūtų pabrinkimas, sunkumas patiriant ir išlaikant erekciją</w:t>
      </w:r>
      <w:r w:rsidR="00546A85">
        <w:rPr>
          <w:rFonts w:ascii="Times New Roman" w:eastAsia="Times New Roman" w:hAnsi="Times New Roman" w:cs="Times New Roman"/>
          <w:lang w:val="lt-LT"/>
        </w:rPr>
        <w:t>, sumažėjęs lytinis potraukis</w:t>
      </w:r>
      <w:r w:rsidRPr="00B91CF3">
        <w:rPr>
          <w:rFonts w:ascii="Times New Roman" w:eastAsia="Times New Roman" w:hAnsi="Times New Roman" w:cs="Times New Roman"/>
          <w:lang w:val="lt-LT"/>
        </w:rPr>
        <w:t xml:space="preserve"> arba kiti lytinės funkcijos sutrikimai.  Moterims gali būti krūtų diskomfortas, pieno išsiskyrimas iš krūtų, praleistos mėnesinės ar kitos problemos su mėnesinių ciklu</w:t>
      </w:r>
      <w:r w:rsidR="00546A85">
        <w:rPr>
          <w:rFonts w:ascii="Times New Roman" w:eastAsia="Times New Roman" w:hAnsi="Times New Roman" w:cs="Times New Roman"/>
          <w:lang w:val="lt-LT"/>
        </w:rPr>
        <w:t>, ar vaisingumo problemos</w:t>
      </w:r>
      <w:r w:rsidRPr="00B91CF3">
        <w:rPr>
          <w:rFonts w:ascii="Times New Roman" w:eastAsia="Times New Roman" w:hAnsi="Times New Roman" w:cs="Times New Roman"/>
          <w:noProof/>
          <w:lang w:val="lt-LT"/>
        </w:rPr>
        <w:t>;</w:t>
      </w:r>
    </w:p>
    <w:p w14:paraId="70891CFF"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svorio padidėjimas, padidėjęs apetitas, sumažėjęs apetitas; </w:t>
      </w:r>
    </w:p>
    <w:p w14:paraId="572A520E"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miego sutrikimas, dirglumas, depresija, nerimas, neramumas su </w:t>
      </w:r>
      <w:r w:rsidR="00457529" w:rsidRPr="00B91CF3">
        <w:rPr>
          <w:rFonts w:ascii="Times New Roman" w:eastAsia="Times New Roman" w:hAnsi="Times New Roman" w:cs="Times New Roman"/>
          <w:noProof/>
          <w:lang w:val="lt-LT"/>
        </w:rPr>
        <w:t>negalėjimu nu</w:t>
      </w:r>
      <w:r w:rsidRPr="00B91CF3">
        <w:rPr>
          <w:rFonts w:ascii="Times New Roman" w:eastAsia="Times New Roman" w:hAnsi="Times New Roman" w:cs="Times New Roman"/>
          <w:noProof/>
          <w:lang w:val="lt-LT"/>
        </w:rPr>
        <w:t xml:space="preserve">sėdėti; </w:t>
      </w:r>
    </w:p>
    <w:p w14:paraId="0D9AC0D3"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B91CF3">
        <w:rPr>
          <w:rFonts w:ascii="Times New Roman" w:eastAsia="Times New Roman" w:hAnsi="Times New Roman" w:cs="Times New Roman"/>
          <w:noProof/>
          <w:lang w:val="lt-LT"/>
        </w:rPr>
        <w:t>;</w:t>
      </w:r>
    </w:p>
    <w:p w14:paraId="04E41B0C"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svaigulys; </w:t>
      </w:r>
    </w:p>
    <w:p w14:paraId="3DEE5E45"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proofErr w:type="spellStart"/>
      <w:r w:rsidRPr="00B91CF3">
        <w:rPr>
          <w:rFonts w:ascii="Times New Roman" w:eastAsia="Times New Roman" w:hAnsi="Times New Roman" w:cs="Times New Roman"/>
          <w:lang w:val="lt-LT"/>
        </w:rPr>
        <w:t>diskinezija</w:t>
      </w:r>
      <w:proofErr w:type="spellEnd"/>
      <w:r w:rsidRPr="00B91CF3">
        <w:rPr>
          <w:rFonts w:ascii="Times New Roman" w:eastAsia="Times New Roman" w:hAnsi="Times New Roman" w:cs="Times New Roman"/>
          <w:lang w:val="lt-LT"/>
        </w:rPr>
        <w:t>: ši būklė apima nevalingus raumenų judesius, ir gali pasireikšti pasikartojančiais, spazminiais arba sukamaisiais judesiais, ar trūkčiojimu;</w:t>
      </w:r>
    </w:p>
    <w:p w14:paraId="7CA35EC5"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tremoras (drebulys)</w:t>
      </w:r>
      <w:r w:rsidRPr="00B91CF3">
        <w:rPr>
          <w:rFonts w:ascii="Times New Roman" w:eastAsia="Times New Roman" w:hAnsi="Times New Roman" w:cs="Times New Roman"/>
          <w:noProof/>
          <w:lang w:val="lt-LT"/>
        </w:rPr>
        <w:t xml:space="preserve">; </w:t>
      </w:r>
    </w:p>
    <w:p w14:paraId="2277A660"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miglotas matymas, </w:t>
      </w:r>
      <w:r w:rsidRPr="00B91CF3">
        <w:rPr>
          <w:rFonts w:ascii="Times New Roman" w:eastAsia="Times New Roman" w:hAnsi="Times New Roman" w:cs="Times New Roman"/>
          <w:lang w:val="lt-LT"/>
        </w:rPr>
        <w:t>akies infekcija ar „paraudusi akis“</w:t>
      </w:r>
      <w:r w:rsidRPr="00B91CF3">
        <w:rPr>
          <w:rFonts w:ascii="Times New Roman" w:eastAsia="Times New Roman" w:hAnsi="Times New Roman" w:cs="Times New Roman"/>
          <w:noProof/>
          <w:lang w:val="lt-LT"/>
        </w:rPr>
        <w:t xml:space="preserve">; </w:t>
      </w:r>
    </w:p>
    <w:p w14:paraId="63367F9F"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dažnas širdies plakimas, padidėjęs </w:t>
      </w:r>
      <w:r w:rsidRPr="00B91CF3">
        <w:rPr>
          <w:rFonts w:ascii="Times New Roman" w:eastAsia="Times New Roman" w:hAnsi="Times New Roman" w:cs="Times New Roman"/>
          <w:lang w:val="lt-LT"/>
        </w:rPr>
        <w:t>kraujospūdis</w:t>
      </w:r>
      <w:r w:rsidRPr="00B91CF3">
        <w:rPr>
          <w:rFonts w:ascii="Times New Roman" w:eastAsia="Times New Roman" w:hAnsi="Times New Roman" w:cs="Times New Roman"/>
          <w:noProof/>
          <w:lang w:val="lt-LT"/>
        </w:rPr>
        <w:t xml:space="preserve">, dusulys; </w:t>
      </w:r>
    </w:p>
    <w:p w14:paraId="3CCAF34B"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gerklės skausmas, kosulys, kraujavimas iš nosies, užgulta nosis; </w:t>
      </w:r>
    </w:p>
    <w:p w14:paraId="50E459BD" w14:textId="4A81276F"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pilvo skausmas,  pilvo diskomfortas, vėmimas, pykinimas, vidurių užkietėjimas, viduriavimas, nevirškin</w:t>
      </w:r>
      <w:r w:rsidR="007E1141">
        <w:rPr>
          <w:rFonts w:ascii="Times New Roman" w:eastAsia="Times New Roman" w:hAnsi="Times New Roman" w:cs="Times New Roman"/>
          <w:noProof/>
          <w:lang w:val="lt-LT"/>
        </w:rPr>
        <w:t>i</w:t>
      </w:r>
      <w:r w:rsidRPr="00B91CF3">
        <w:rPr>
          <w:rFonts w:ascii="Times New Roman" w:eastAsia="Times New Roman" w:hAnsi="Times New Roman" w:cs="Times New Roman"/>
          <w:noProof/>
          <w:lang w:val="lt-LT"/>
        </w:rPr>
        <w:t xml:space="preserve">mas, sausa burna, danties skausmas; </w:t>
      </w:r>
    </w:p>
    <w:p w14:paraId="63538B2A"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išbėrimas, odos raudonumas;</w:t>
      </w:r>
    </w:p>
    <w:p w14:paraId="170EAC7E"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raumenų spazmai, </w:t>
      </w:r>
      <w:r w:rsidRPr="00B91CF3">
        <w:rPr>
          <w:rFonts w:ascii="Times New Roman" w:eastAsia="Times New Roman" w:hAnsi="Times New Roman" w:cs="Times New Roman"/>
          <w:lang w:val="lt-LT"/>
        </w:rPr>
        <w:t>kaulų ar raumenų skausmas</w:t>
      </w:r>
      <w:r w:rsidRPr="00B91CF3">
        <w:rPr>
          <w:rFonts w:ascii="Times New Roman" w:eastAsia="Times New Roman" w:hAnsi="Times New Roman" w:cs="Times New Roman"/>
          <w:noProof/>
          <w:lang w:val="lt-LT"/>
        </w:rPr>
        <w:t xml:space="preserve">, nugaros skausmas, sąnarių skausmas; </w:t>
      </w:r>
    </w:p>
    <w:p w14:paraId="28FC1645"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šlapimo nelaikymas (kontrolės stoka);</w:t>
      </w:r>
    </w:p>
    <w:p w14:paraId="69EF2D41"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kūno, rankų arba kojų patinimas, karščiavimas, </w:t>
      </w:r>
      <w:r w:rsidRPr="00B91CF3">
        <w:rPr>
          <w:rFonts w:ascii="Times New Roman" w:eastAsia="Times New Roman" w:hAnsi="Times New Roman" w:cs="Times New Roman"/>
          <w:lang w:val="lt-LT"/>
        </w:rPr>
        <w:t>krūtinės skausmas,</w:t>
      </w:r>
      <w:r w:rsidRPr="00B91CF3">
        <w:rPr>
          <w:rFonts w:ascii="Times New Roman" w:eastAsia="Times New Roman" w:hAnsi="Times New Roman" w:cs="Times New Roman"/>
          <w:noProof/>
          <w:lang w:val="lt-LT"/>
        </w:rPr>
        <w:t xml:space="preserve"> silpnumas, nuovargis, skausmas; </w:t>
      </w:r>
    </w:p>
    <w:p w14:paraId="17A80ECD" w14:textId="77777777" w:rsidR="00B91009" w:rsidRPr="00B91CF3" w:rsidRDefault="00B91009" w:rsidP="003D66C1">
      <w:pPr>
        <w:numPr>
          <w:ilvl w:val="0"/>
          <w:numId w:val="42"/>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pargriuvimas.</w:t>
      </w:r>
    </w:p>
    <w:p w14:paraId="254C8F70" w14:textId="77777777" w:rsidR="00C8121A" w:rsidRPr="00B91CF3" w:rsidRDefault="00C8121A" w:rsidP="00C8121A">
      <w:pPr>
        <w:spacing w:after="0" w:line="260" w:lineRule="exact"/>
        <w:ind w:right="-2"/>
        <w:jc w:val="both"/>
        <w:rPr>
          <w:rFonts w:ascii="Times New Roman" w:eastAsia="Times New Roman" w:hAnsi="Times New Roman" w:cs="Times New Roman"/>
          <w:lang w:val="lt-LT"/>
        </w:rPr>
      </w:pPr>
    </w:p>
    <w:p w14:paraId="052781AD" w14:textId="51DD68E7" w:rsidR="00B91009" w:rsidRPr="0066774B" w:rsidRDefault="00B11164" w:rsidP="00B91009">
      <w:pPr>
        <w:keepNext/>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Nedažni šalutinio poveikio reiškiniai (gali pasireikšti rečiau kaip 1 iš 100 asmenų):</w:t>
      </w:r>
    </w:p>
    <w:p w14:paraId="57A66FFC"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kvėpavimo takų infekcija, šlapimo pūslės infekcija, akies infekcija, tonzilitas, nagų grybelinė infekcija, odos infekcija, infekcija, apsiribojanti viena odos sritimi arba viena kūno dalimi, virusinė infekcija, </w:t>
      </w:r>
      <w:r w:rsidRPr="00B91CF3">
        <w:rPr>
          <w:rFonts w:ascii="Times New Roman" w:eastAsia="Times New Roman" w:hAnsi="Times New Roman" w:cs="Times New Roman"/>
          <w:lang w:val="lt-LT"/>
        </w:rPr>
        <w:t>erkių sukeltas odos uždegimas;</w:t>
      </w:r>
    </w:p>
    <w:p w14:paraId="272301D9"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tam tikrų baltųjų kraujo ląstelių, padedančių apsaugoti Jus nuo infekcijos, kiekio sumažėjimas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 xml:space="preserve">sumažėjęs baltųjų kraujo ląstelių kiekis, trombocitų (kraujo ląstelės, kurios skatina kraujo krešėjimą) kiekio sumažėjimas, </w:t>
      </w:r>
      <w:r w:rsidRPr="00B91CF3">
        <w:rPr>
          <w:rFonts w:ascii="Times New Roman" w:eastAsia="Times New Roman" w:hAnsi="Times New Roman" w:cs="Times New Roman"/>
          <w:noProof/>
          <w:lang w:val="lt-LT"/>
        </w:rPr>
        <w:t xml:space="preserve">anemija, raudonųjų kraujo ląstelių skaičiaus sumažėjimas, </w:t>
      </w:r>
      <w:proofErr w:type="spellStart"/>
      <w:r w:rsidRPr="00B91CF3">
        <w:rPr>
          <w:rFonts w:ascii="Times New Roman" w:eastAsia="Times New Roman" w:hAnsi="Times New Roman" w:cs="Times New Roman"/>
          <w:lang w:val="lt-LT"/>
        </w:rPr>
        <w:t>eozinofilų</w:t>
      </w:r>
      <w:proofErr w:type="spellEnd"/>
      <w:r w:rsidRPr="00B91CF3">
        <w:rPr>
          <w:rFonts w:ascii="Times New Roman" w:eastAsia="Times New Roman" w:hAnsi="Times New Roman" w:cs="Times New Roman"/>
          <w:lang w:val="lt-LT"/>
        </w:rPr>
        <w:t xml:space="preserve"> (baltųjų kraujo ląstelių rūšis) kiekio padidėjimas Jūsų kraujyje;</w:t>
      </w:r>
    </w:p>
    <w:p w14:paraId="050A9982"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alerginė reakcija;</w:t>
      </w:r>
    </w:p>
    <w:p w14:paraId="02AFC222"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diabetas arba diabeto pasunkėjimas, </w:t>
      </w:r>
      <w:r w:rsidRPr="00B91CF3">
        <w:rPr>
          <w:rFonts w:ascii="Times New Roman" w:eastAsia="Times New Roman" w:hAnsi="Times New Roman" w:cs="Times New Roman"/>
          <w:lang w:val="lt-LT"/>
        </w:rPr>
        <w:t>didelė gliukozės koncentracija kraujyje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pernelyg gausus vandens gėrimas</w:t>
      </w:r>
      <w:r w:rsidRPr="00B91CF3">
        <w:rPr>
          <w:rFonts w:ascii="Times New Roman" w:eastAsia="Times New Roman" w:hAnsi="Times New Roman" w:cs="Times New Roman"/>
          <w:noProof/>
          <w:lang w:val="lt-LT"/>
        </w:rPr>
        <w:t>;</w:t>
      </w:r>
    </w:p>
    <w:p w14:paraId="2BB744C8"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svorio netekimas, </w:t>
      </w:r>
      <w:r w:rsidRPr="00B91CF3">
        <w:rPr>
          <w:rFonts w:ascii="Times New Roman" w:eastAsia="Times New Roman" w:hAnsi="Times New Roman" w:cs="Times New Roman"/>
          <w:lang w:val="lt-LT"/>
        </w:rPr>
        <w:t>apetito praradimas pasireiškiantis mitybos nepakankamumu ir sumažėjusiu kūno svoriu;</w:t>
      </w:r>
    </w:p>
    <w:p w14:paraId="30D66980"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lastRenderedPageBreak/>
        <w:t>padidėjusi cholesteroslio koncentracija Jūsų kraujyje;</w:t>
      </w:r>
    </w:p>
    <w:p w14:paraId="2C9A30DD"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pakili nuotaika (manija), sumišimas, sumažėjęs lytinis potraukis, nervingumas, košmarai; </w:t>
      </w:r>
    </w:p>
    <w:p w14:paraId="3653CFD5"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nereagavimas į dirgiklius, </w:t>
      </w:r>
      <w:r w:rsidRPr="00B91CF3">
        <w:rPr>
          <w:rFonts w:ascii="Times New Roman" w:eastAsia="Times New Roman" w:hAnsi="Times New Roman" w:cs="Times New Roman"/>
          <w:noProof/>
          <w:lang w:val="lt-LT"/>
        </w:rPr>
        <w:t>sąmonės netekimas, pritemusi sąmonė</w:t>
      </w:r>
      <w:r w:rsidRPr="00B91CF3">
        <w:rPr>
          <w:rFonts w:ascii="Times New Roman" w:eastAsia="Times New Roman" w:hAnsi="Times New Roman" w:cs="Times New Roman"/>
          <w:lang w:val="lt-LT"/>
        </w:rPr>
        <w:t>;</w:t>
      </w:r>
    </w:p>
    <w:p w14:paraId="4858DE25"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traukuliai (priepuoliai), alpimas; </w:t>
      </w:r>
    </w:p>
    <w:p w14:paraId="144EFB06" w14:textId="77777777" w:rsidR="00B91009" w:rsidRPr="00B91CF3" w:rsidRDefault="00B91009" w:rsidP="003D66C1">
      <w:pPr>
        <w:keepNext/>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nuolatinis poreikis judinti kūno dalis</w:t>
      </w:r>
      <w:r w:rsidRPr="00B91CF3">
        <w:rPr>
          <w:rFonts w:ascii="Times New Roman" w:eastAsia="Times New Roman" w:hAnsi="Times New Roman" w:cs="Times New Roman"/>
          <w:noProof/>
          <w:lang w:val="lt-LT"/>
        </w:rPr>
        <w:t xml:space="preserve">, pusiausvyros sutrikimas, nenormali koordinacija, svaigulys atsistojus, dėmesio sutrikimas, kalbos sutrikimas, </w:t>
      </w:r>
      <w:r w:rsidRPr="00B91CF3">
        <w:rPr>
          <w:rFonts w:ascii="Times New Roman" w:eastAsia="Times New Roman" w:hAnsi="Times New Roman" w:cs="Times New Roman"/>
          <w:lang w:val="lt-LT"/>
        </w:rPr>
        <w:t>nenormalus skonio pojūtis arba jo praradimas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sumažėjęs odos jautrumas skausmui ir lietimui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odos dilgčiojimo, dūrimo arba tirpimo pojūtis;</w:t>
      </w:r>
    </w:p>
    <w:p w14:paraId="3500D6E5"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per didelis akių jautrumas šviesai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akies sausmė</w:t>
      </w:r>
      <w:r w:rsidRPr="00B91CF3">
        <w:rPr>
          <w:rFonts w:ascii="Times New Roman" w:eastAsia="Times New Roman" w:hAnsi="Times New Roman" w:cs="Times New Roman"/>
          <w:noProof/>
          <w:lang w:val="lt-LT"/>
        </w:rPr>
        <w:t>, padidėjęs ašarojimas, akių raudonumas;</w:t>
      </w:r>
    </w:p>
    <w:p w14:paraId="7C40CE21"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sukimosi pojūtis (galvos svaigimas)</w:t>
      </w:r>
      <w:r w:rsidRPr="00B91CF3">
        <w:rPr>
          <w:rFonts w:ascii="Times New Roman" w:eastAsia="Times New Roman" w:hAnsi="Times New Roman" w:cs="Times New Roman"/>
          <w:noProof/>
          <w:lang w:val="lt-LT"/>
        </w:rPr>
        <w:t>, spengimas ausyse, ausies</w:t>
      </w:r>
      <w:r w:rsidRPr="00B91CF3" w:rsidDel="006D0E16">
        <w:rPr>
          <w:rFonts w:ascii="Times New Roman" w:eastAsia="Times New Roman" w:hAnsi="Times New Roman" w:cs="Times New Roman"/>
          <w:noProof/>
          <w:lang w:val="lt-LT"/>
        </w:rPr>
        <w:t xml:space="preserve"> </w:t>
      </w:r>
      <w:r w:rsidRPr="00B91CF3">
        <w:rPr>
          <w:rFonts w:ascii="Times New Roman" w:eastAsia="Times New Roman" w:hAnsi="Times New Roman" w:cs="Times New Roman"/>
          <w:noProof/>
          <w:lang w:val="lt-LT"/>
        </w:rPr>
        <w:t xml:space="preserve">skausmas; </w:t>
      </w:r>
    </w:p>
    <w:p w14:paraId="5D30B801"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prieširdžių virpėjimas (nenormalus širdies ritmas)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impulsų perdavimo iš viršutinės į apatinę širdies dalį pertrūkis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nenormalus širdies elektrinis laidumas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Jūsų širdies QT intervalo pailgėjimas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retas širdies plakimas, užrašyta nenormali širdies elektrinė veikla (elektrokardiogramoje arba EKG), širdies plazdėjimo arba mušimo krūtinėje pojūtis (</w:t>
      </w:r>
      <w:proofErr w:type="spellStart"/>
      <w:r w:rsidRPr="00B91CF3">
        <w:rPr>
          <w:rFonts w:ascii="Times New Roman" w:eastAsia="Times New Roman" w:hAnsi="Times New Roman" w:cs="Times New Roman"/>
          <w:lang w:val="lt-LT"/>
        </w:rPr>
        <w:t>palpitacijos</w:t>
      </w:r>
      <w:proofErr w:type="spellEnd"/>
      <w:r w:rsidRPr="00B91CF3">
        <w:rPr>
          <w:rFonts w:ascii="Times New Roman" w:eastAsia="Times New Roman" w:hAnsi="Times New Roman" w:cs="Times New Roman"/>
          <w:lang w:val="lt-LT"/>
        </w:rPr>
        <w:t>);</w:t>
      </w:r>
    </w:p>
    <w:p w14:paraId="310FED7C"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sumažėjęs kraujospūdis, sumažėjęs kraujospūdis atsistojant (todėl, kai kurie žmonės, vartojantys </w:t>
      </w:r>
      <w:proofErr w:type="spellStart"/>
      <w:r w:rsidRPr="00B91CF3">
        <w:rPr>
          <w:rFonts w:ascii="Times New Roman" w:eastAsia="Times New Roman" w:hAnsi="Times New Roman" w:cs="Times New Roman"/>
          <w:lang w:val="lt-LT"/>
        </w:rPr>
        <w:t>Risp</w:t>
      </w:r>
      <w:r w:rsidR="00B549C4" w:rsidRPr="00B91CF3">
        <w:rPr>
          <w:rFonts w:ascii="Times New Roman" w:eastAsia="Times New Roman" w:hAnsi="Times New Roman" w:cs="Times New Roman"/>
          <w:lang w:val="lt-LT"/>
        </w:rPr>
        <w:t>eridon</w:t>
      </w:r>
      <w:proofErr w:type="spellEnd"/>
      <w:r w:rsidR="00B549C4" w:rsidRPr="00B91CF3">
        <w:rPr>
          <w:rFonts w:ascii="Times New Roman" w:eastAsia="Times New Roman" w:hAnsi="Times New Roman" w:cs="Times New Roman"/>
          <w:lang w:val="lt-LT"/>
        </w:rPr>
        <w:t xml:space="preserve"> </w:t>
      </w:r>
      <w:proofErr w:type="spellStart"/>
      <w:r w:rsidR="00B549C4" w:rsidRPr="00B91CF3">
        <w:rPr>
          <w:rFonts w:ascii="Times New Roman" w:eastAsia="Times New Roman" w:hAnsi="Times New Roman" w:cs="Times New Roman"/>
          <w:lang w:val="lt-LT"/>
        </w:rPr>
        <w:t>Actavis</w:t>
      </w:r>
      <w:proofErr w:type="spellEnd"/>
      <w:r w:rsidR="00B549C4"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gali jausti silpnumą, galvos svaigimą arba, staigiai atsisėdus ar atsistojus, nualpti), </w:t>
      </w:r>
      <w:r w:rsidRPr="00B91CF3">
        <w:rPr>
          <w:rFonts w:ascii="Times New Roman" w:eastAsia="Times New Roman" w:hAnsi="Times New Roman" w:cs="Times New Roman"/>
          <w:noProof/>
          <w:lang w:val="lt-LT"/>
        </w:rPr>
        <w:t>raudonis;</w:t>
      </w:r>
    </w:p>
    <w:p w14:paraId="4B166FD5"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plaučių uždegimas dėl maisto įkvėpimo į plaučius, </w:t>
      </w:r>
      <w:r w:rsidRPr="00B91CF3">
        <w:rPr>
          <w:rFonts w:ascii="Times New Roman" w:eastAsia="Times New Roman" w:hAnsi="Times New Roman" w:cs="Times New Roman"/>
          <w:noProof/>
          <w:lang w:val="lt-LT"/>
        </w:rPr>
        <w:t xml:space="preserve">plaučių kongestija </w:t>
      </w:r>
      <w:r w:rsidRPr="00B91CF3">
        <w:rPr>
          <w:rFonts w:ascii="Times New Roman" w:eastAsia="Times New Roman" w:hAnsi="Times New Roman" w:cs="Times New Roman"/>
          <w:lang w:val="lt-LT"/>
        </w:rPr>
        <w:t>(perpildymas krauju)</w:t>
      </w:r>
      <w:r w:rsidRPr="00B91CF3">
        <w:rPr>
          <w:rFonts w:ascii="Times New Roman" w:eastAsia="Times New Roman" w:hAnsi="Times New Roman" w:cs="Times New Roman"/>
          <w:noProof/>
          <w:lang w:val="lt-LT"/>
        </w:rPr>
        <w:t>, kvėpavimo takų kongestija, karkalai plaučiuose, švokštimas, balso sutrikimas, kvėpavimo takų sutrikimas;</w:t>
      </w:r>
    </w:p>
    <w:p w14:paraId="36CD2AA7"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skrandžio arba žarnyno infekcija</w:t>
      </w:r>
      <w:r w:rsidRPr="00B91CF3">
        <w:rPr>
          <w:rFonts w:ascii="Times New Roman" w:eastAsia="Times New Roman" w:hAnsi="Times New Roman" w:cs="Times New Roman"/>
          <w:noProof/>
          <w:lang w:val="lt-LT"/>
        </w:rPr>
        <w:t xml:space="preserve">, išmatų nelaikymas, labai kietos išmatos, sunkumas ryjant, </w:t>
      </w:r>
      <w:r w:rsidRPr="00B91CF3">
        <w:rPr>
          <w:rFonts w:ascii="Times New Roman" w:eastAsia="Times New Roman" w:hAnsi="Times New Roman" w:cs="Times New Roman"/>
          <w:lang w:val="lt-LT"/>
        </w:rPr>
        <w:t>pernelyg didelis dujų išsiskyrimas žarnyne;</w:t>
      </w:r>
    </w:p>
    <w:p w14:paraId="77EA0E33" w14:textId="77777777" w:rsidR="00B91009" w:rsidRPr="00B91CF3" w:rsidRDefault="00B91009" w:rsidP="003D66C1">
      <w:pPr>
        <w:numPr>
          <w:ilvl w:val="0"/>
          <w:numId w:val="43"/>
        </w:numPr>
        <w:tabs>
          <w:tab w:val="left" w:pos="3630"/>
        </w:tabs>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ruplės (vadinamoji dilgėlinė)</w:t>
      </w:r>
      <w:r w:rsidRPr="00B91CF3">
        <w:rPr>
          <w:rFonts w:ascii="Times New Roman" w:eastAsia="Times New Roman" w:hAnsi="Times New Roman" w:cs="Times New Roman"/>
          <w:noProof/>
          <w:lang w:val="lt-LT"/>
        </w:rPr>
        <w:t>, niež</w:t>
      </w:r>
      <w:r w:rsidR="00664ADB">
        <w:rPr>
          <w:rFonts w:ascii="Times New Roman" w:eastAsia="Times New Roman" w:hAnsi="Times New Roman" w:cs="Times New Roman"/>
          <w:noProof/>
          <w:lang w:val="lt-LT"/>
        </w:rPr>
        <w:t>ėjimas</w:t>
      </w:r>
      <w:r w:rsidRPr="00B91CF3">
        <w:rPr>
          <w:rFonts w:ascii="Times New Roman" w:eastAsia="Times New Roman" w:hAnsi="Times New Roman" w:cs="Times New Roman"/>
          <w:noProof/>
          <w:lang w:val="lt-LT"/>
        </w:rPr>
        <w:t xml:space="preserve">, plaukų slinkimas, odos sustorėjimas, egzema, </w:t>
      </w:r>
      <w:r w:rsidRPr="00B91CF3">
        <w:rPr>
          <w:rFonts w:ascii="Times New Roman" w:eastAsia="Times New Roman" w:hAnsi="Times New Roman" w:cs="Times New Roman"/>
          <w:lang w:val="lt-LT"/>
        </w:rPr>
        <w:t>odos sausmė</w:t>
      </w:r>
      <w:r w:rsidRPr="00B91CF3">
        <w:rPr>
          <w:rFonts w:ascii="Times New Roman" w:eastAsia="Times New Roman" w:hAnsi="Times New Roman" w:cs="Times New Roman"/>
          <w:noProof/>
          <w:lang w:val="lt-LT"/>
        </w:rPr>
        <w:t xml:space="preserve">, odos spalvos pokytis, spuogai, </w:t>
      </w:r>
      <w:r w:rsidRPr="00B91CF3">
        <w:rPr>
          <w:rFonts w:ascii="Times New Roman" w:eastAsia="Times New Roman" w:hAnsi="Times New Roman" w:cs="Times New Roman"/>
          <w:lang w:val="lt-LT"/>
        </w:rPr>
        <w:t>besilupanti, niežtinti galvos arba kūno oda</w:t>
      </w:r>
      <w:r w:rsidRPr="00B91CF3">
        <w:rPr>
          <w:rFonts w:ascii="Times New Roman" w:eastAsia="Times New Roman" w:hAnsi="Times New Roman" w:cs="Times New Roman"/>
          <w:noProof/>
          <w:lang w:val="lt-LT"/>
        </w:rPr>
        <w:t xml:space="preserve">, odos sutrikimas, odos pažaida; </w:t>
      </w:r>
    </w:p>
    <w:p w14:paraId="692FA9F2"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KFK (</w:t>
      </w:r>
      <w:proofErr w:type="spellStart"/>
      <w:r w:rsidRPr="00B91CF3">
        <w:rPr>
          <w:rFonts w:ascii="Times New Roman" w:eastAsia="Times New Roman" w:hAnsi="Times New Roman" w:cs="Times New Roman"/>
          <w:lang w:val="lt-LT"/>
        </w:rPr>
        <w:t>kreatinfosfokinazės</w:t>
      </w:r>
      <w:proofErr w:type="spellEnd"/>
      <w:r w:rsidRPr="00B91CF3">
        <w:rPr>
          <w:rFonts w:ascii="Times New Roman" w:eastAsia="Times New Roman" w:hAnsi="Times New Roman" w:cs="Times New Roman"/>
          <w:lang w:val="lt-LT"/>
        </w:rPr>
        <w:t>) aktyvumo padidėjimas kraujyje (fermento, kuris kartais yra išskiriamas irstant raumenims);</w:t>
      </w:r>
    </w:p>
    <w:p w14:paraId="649786A6"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nenormali padėtis, sąnarių </w:t>
      </w:r>
      <w:r w:rsidRPr="00B91CF3">
        <w:rPr>
          <w:rFonts w:ascii="Times New Roman" w:eastAsia="Times New Roman" w:hAnsi="Times New Roman" w:cs="Times New Roman"/>
          <w:lang w:val="lt-LT"/>
        </w:rPr>
        <w:t>sąstingis</w:t>
      </w:r>
      <w:r w:rsidRPr="00B91CF3">
        <w:rPr>
          <w:rFonts w:ascii="Times New Roman" w:eastAsia="Times New Roman" w:hAnsi="Times New Roman" w:cs="Times New Roman"/>
          <w:noProof/>
          <w:lang w:val="lt-LT"/>
        </w:rPr>
        <w:t xml:space="preserve">, sąnarių patinimas, raumenų silpnumas, kaklo skausmas; </w:t>
      </w:r>
    </w:p>
    <w:p w14:paraId="24157110"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dažnas šlapinimasis, negalėjimas pasišlapinti, skausmingas šlapinimasis; </w:t>
      </w:r>
    </w:p>
    <w:p w14:paraId="659F35B9"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erekcijos sutrikimas, ejakuliacijos sutrikimas; </w:t>
      </w:r>
    </w:p>
    <w:p w14:paraId="27DCDBEA"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dingusios mėnesinės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praleistos mėnesinės ar kitos problemos su mėnesinių ciklu (moterims)</w:t>
      </w:r>
      <w:r w:rsidRPr="00B91CF3">
        <w:rPr>
          <w:rFonts w:ascii="Times New Roman" w:eastAsia="Times New Roman" w:hAnsi="Times New Roman" w:cs="Times New Roman"/>
          <w:noProof/>
          <w:lang w:val="lt-LT"/>
        </w:rPr>
        <w:t>;</w:t>
      </w:r>
    </w:p>
    <w:p w14:paraId="5EED7473"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krūtų padidėjimas </w:t>
      </w:r>
      <w:r w:rsidRPr="00B91CF3">
        <w:rPr>
          <w:rFonts w:ascii="Times New Roman" w:eastAsia="Times New Roman" w:hAnsi="Times New Roman" w:cs="Times New Roman"/>
          <w:noProof/>
          <w:lang w:val="lt-LT"/>
        </w:rPr>
        <w:t xml:space="preserve">(vyrams), </w:t>
      </w:r>
      <w:r w:rsidRPr="00B91CF3">
        <w:rPr>
          <w:rFonts w:ascii="Times New Roman" w:eastAsia="Times New Roman" w:hAnsi="Times New Roman" w:cs="Times New Roman"/>
          <w:lang w:val="lt-LT"/>
        </w:rPr>
        <w:t>pieno tekėjimas iš krūtų</w:t>
      </w:r>
      <w:r w:rsidRPr="00B91CF3">
        <w:rPr>
          <w:rFonts w:ascii="Times New Roman" w:eastAsia="Times New Roman" w:hAnsi="Times New Roman" w:cs="Times New Roman"/>
          <w:noProof/>
          <w:lang w:val="lt-LT"/>
        </w:rPr>
        <w:t xml:space="preserve">, lytinės funkcijos sutrikimas, krūties skausmas, krūties diskomfortas, išskyros iš makšties; </w:t>
      </w:r>
    </w:p>
    <w:p w14:paraId="569954D0"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veido, burnos, akių arba lūpų patinimas;</w:t>
      </w:r>
    </w:p>
    <w:p w14:paraId="5357A520"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šaltkrėtis, kūno temperatūros padidėjimas; </w:t>
      </w:r>
    </w:p>
    <w:p w14:paraId="6466963D"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eisenos pokyčiai;</w:t>
      </w:r>
    </w:p>
    <w:p w14:paraId="4E9E854A"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troškulio pojūtis, negera savijauta, diskomfortas krūtinėje, bloga savijauta, diskomfortas; </w:t>
      </w:r>
    </w:p>
    <w:p w14:paraId="326C4DA3"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padidėjęs kepenų transaminazių aktyvumas kraujyje, padidėjęs</w:t>
      </w:r>
      <w:r w:rsidRPr="00B91CF3">
        <w:rPr>
          <w:rFonts w:ascii="Times New Roman" w:eastAsia="Times New Roman" w:hAnsi="Times New Roman" w:cs="Times New Roman"/>
          <w:lang w:val="lt-LT"/>
        </w:rPr>
        <w:t xml:space="preserve"> GGT (kepenų fermento gama-</w:t>
      </w:r>
      <w:proofErr w:type="spellStart"/>
      <w:r w:rsidRPr="00B91CF3">
        <w:rPr>
          <w:rFonts w:ascii="Times New Roman" w:eastAsia="Times New Roman" w:hAnsi="Times New Roman" w:cs="Times New Roman"/>
          <w:lang w:val="lt-LT"/>
        </w:rPr>
        <w:t>gliutamiltransferazės</w:t>
      </w:r>
      <w:proofErr w:type="spellEnd"/>
      <w:r w:rsidRPr="00B91CF3">
        <w:rPr>
          <w:rFonts w:ascii="Times New Roman" w:eastAsia="Times New Roman" w:hAnsi="Times New Roman" w:cs="Times New Roman"/>
          <w:lang w:val="lt-LT"/>
        </w:rPr>
        <w:t>) aktyvumas Jūsų kraujyje</w:t>
      </w:r>
      <w:r w:rsidRPr="00B91CF3">
        <w:rPr>
          <w:rFonts w:ascii="Times New Roman" w:eastAsia="Times New Roman" w:hAnsi="Times New Roman" w:cs="Times New Roman"/>
          <w:noProof/>
          <w:lang w:val="lt-LT"/>
        </w:rPr>
        <w:t>, padidėjęs kepenų fermentų aktyvumas Jūsų</w:t>
      </w:r>
      <w:r w:rsidRPr="00B91CF3">
        <w:rPr>
          <w:rFonts w:ascii="Times New Roman" w:eastAsia="Times New Roman" w:hAnsi="Times New Roman" w:cs="Times New Roman"/>
          <w:lang w:val="lt-LT"/>
        </w:rPr>
        <w:t xml:space="preserve"> kraujyje</w:t>
      </w:r>
      <w:r w:rsidRPr="00B91CF3">
        <w:rPr>
          <w:rFonts w:ascii="Times New Roman" w:eastAsia="Times New Roman" w:hAnsi="Times New Roman" w:cs="Times New Roman"/>
          <w:noProof/>
          <w:lang w:val="lt-LT"/>
        </w:rPr>
        <w:t xml:space="preserve">; </w:t>
      </w:r>
    </w:p>
    <w:p w14:paraId="7FEB3350" w14:textId="77777777" w:rsidR="00B91009" w:rsidRPr="00B91CF3" w:rsidRDefault="00B91009" w:rsidP="003D66C1">
      <w:pPr>
        <w:numPr>
          <w:ilvl w:val="0"/>
          <w:numId w:val="43"/>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skausmas dėl procedūros.</w:t>
      </w:r>
    </w:p>
    <w:p w14:paraId="7D1C80BD" w14:textId="77777777" w:rsidR="00C8121A" w:rsidRPr="00B91CF3" w:rsidRDefault="00C8121A" w:rsidP="00C8121A">
      <w:pPr>
        <w:spacing w:after="0" w:line="260" w:lineRule="exact"/>
        <w:ind w:right="-2"/>
        <w:outlineLvl w:val="0"/>
        <w:rPr>
          <w:rFonts w:ascii="Times New Roman" w:eastAsia="Times New Roman" w:hAnsi="Times New Roman" w:cs="Times New Roman"/>
          <w:lang w:val="lt-LT"/>
        </w:rPr>
      </w:pPr>
    </w:p>
    <w:p w14:paraId="4983DC74" w14:textId="7A7D5225" w:rsidR="00B549C4" w:rsidRPr="00B91CF3" w:rsidRDefault="00B11164" w:rsidP="00B549C4">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Reti šalutinio poveikio reiškiniai (gali pasireikšti rečiau kaip 1 iš 1 000 asmenų):</w:t>
      </w:r>
    </w:p>
    <w:p w14:paraId="62AD297A"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infekcija;</w:t>
      </w:r>
    </w:p>
    <w:p w14:paraId="281D1745" w14:textId="77777777" w:rsidR="00B549C4"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neadekvatus šlapimo kiekį kontroliuojančio hormono išsiskyrimas;</w:t>
      </w:r>
    </w:p>
    <w:p w14:paraId="3781330A" w14:textId="77777777" w:rsidR="00546A85" w:rsidRPr="00546A85" w:rsidRDefault="00546A85" w:rsidP="00546A85">
      <w:pPr>
        <w:numPr>
          <w:ilvl w:val="0"/>
          <w:numId w:val="44"/>
        </w:numPr>
        <w:spacing w:after="0" w:line="260" w:lineRule="exact"/>
        <w:ind w:left="567" w:hanging="567"/>
        <w:rPr>
          <w:rFonts w:ascii="Times New Roman" w:eastAsia="Times New Roman" w:hAnsi="Times New Roman" w:cs="Times New Roman"/>
          <w:noProof/>
          <w:lang w:val="lt-LT"/>
        </w:rPr>
      </w:pPr>
      <w:r w:rsidRPr="00546A85">
        <w:rPr>
          <w:rFonts w:ascii="Times New Roman" w:eastAsia="Times New Roman" w:hAnsi="Times New Roman" w:cs="Times New Roman"/>
          <w:noProof/>
          <w:lang w:val="lt-LT"/>
        </w:rPr>
        <w:t>vaikščiojimas miegant;</w:t>
      </w:r>
    </w:p>
    <w:p w14:paraId="4B50C635" w14:textId="10970DB2" w:rsidR="00546A85" w:rsidRPr="00546A85" w:rsidRDefault="00546A85" w:rsidP="00546A85">
      <w:pPr>
        <w:numPr>
          <w:ilvl w:val="0"/>
          <w:numId w:val="44"/>
        </w:numPr>
        <w:spacing w:after="0" w:line="260" w:lineRule="exact"/>
        <w:ind w:left="567" w:hanging="567"/>
        <w:rPr>
          <w:rFonts w:ascii="Times New Roman" w:eastAsia="Times New Roman" w:hAnsi="Times New Roman" w:cs="Times New Roman"/>
          <w:noProof/>
          <w:lang w:val="lt-LT"/>
        </w:rPr>
      </w:pPr>
      <w:r w:rsidRPr="00546A85">
        <w:rPr>
          <w:rFonts w:ascii="Times New Roman" w:eastAsia="Times New Roman" w:hAnsi="Times New Roman" w:cs="Times New Roman"/>
          <w:noProof/>
          <w:lang w:val="lt-LT"/>
        </w:rPr>
        <w:t>su miegu susijęs valgymo sutrikimas;</w:t>
      </w:r>
    </w:p>
    <w:p w14:paraId="7F1285C2"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gliukozė šlapime, </w:t>
      </w:r>
      <w:r w:rsidRPr="00B91CF3">
        <w:rPr>
          <w:rFonts w:ascii="Times New Roman" w:eastAsia="Times New Roman" w:hAnsi="Times New Roman" w:cs="Times New Roman"/>
          <w:lang w:val="lt-LT"/>
        </w:rPr>
        <w:t>maža gliukozės koncentracija kraujyje</w:t>
      </w:r>
      <w:r w:rsidRPr="00B91CF3">
        <w:rPr>
          <w:rFonts w:ascii="Times New Roman" w:eastAsia="Times New Roman" w:hAnsi="Times New Roman" w:cs="Times New Roman"/>
          <w:noProof/>
          <w:color w:val="FF0000"/>
          <w:lang w:val="lt-LT"/>
        </w:rPr>
        <w:t xml:space="preserve">, </w:t>
      </w:r>
      <w:r w:rsidRPr="00B91CF3">
        <w:rPr>
          <w:rFonts w:ascii="Times New Roman" w:eastAsia="Times New Roman" w:hAnsi="Times New Roman" w:cs="Times New Roman"/>
          <w:lang w:val="lt-LT"/>
        </w:rPr>
        <w:t>didelė trigliceridų (riebalų) koncentracija kraujyje;</w:t>
      </w:r>
    </w:p>
    <w:p w14:paraId="04A25F90"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emocijų stoka, </w:t>
      </w:r>
      <w:r w:rsidRPr="00B91CF3">
        <w:rPr>
          <w:rFonts w:ascii="Times New Roman" w:eastAsia="Times New Roman" w:hAnsi="Times New Roman" w:cs="Times New Roman"/>
          <w:lang w:val="lt-LT"/>
        </w:rPr>
        <w:t>negalėjimas pasiekti orgazmo;</w:t>
      </w:r>
    </w:p>
    <w:p w14:paraId="20EE38F0" w14:textId="07D59B77" w:rsidR="00546A85" w:rsidRPr="00546A85" w:rsidRDefault="00546A85" w:rsidP="00546A85">
      <w:pPr>
        <w:pStyle w:val="Sraopastraipa"/>
        <w:numPr>
          <w:ilvl w:val="0"/>
          <w:numId w:val="44"/>
        </w:numPr>
        <w:ind w:left="567" w:hanging="567"/>
        <w:rPr>
          <w:noProof/>
          <w:szCs w:val="22"/>
        </w:rPr>
      </w:pPr>
      <w:r w:rsidRPr="00546A85">
        <w:rPr>
          <w:noProof/>
          <w:szCs w:val="22"/>
        </w:rPr>
        <w:t>nejudėjimas ar nereagavimas nemiegant (katatonija);</w:t>
      </w:r>
    </w:p>
    <w:p w14:paraId="709D8680"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smegenų kraujagyslių problemos;</w:t>
      </w:r>
    </w:p>
    <w:p w14:paraId="663DE2D8"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nekontroliuojamo diabeto sukelta koma;</w:t>
      </w:r>
    </w:p>
    <w:p w14:paraId="6F346C88"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lastRenderedPageBreak/>
        <w:t>galvos drebėjimas;</w:t>
      </w:r>
    </w:p>
    <w:p w14:paraId="4934851B"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glaukoma (</w:t>
      </w:r>
      <w:r w:rsidRPr="00B91CF3">
        <w:rPr>
          <w:rFonts w:ascii="Times New Roman" w:eastAsia="Times New Roman" w:hAnsi="Times New Roman" w:cs="Times New Roman"/>
          <w:lang w:val="lt-LT"/>
        </w:rPr>
        <w:t>padidėjęs spaudimas akies obuolio viduje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akių judesių problemos</w:t>
      </w:r>
      <w:r w:rsidRPr="00B91CF3">
        <w:rPr>
          <w:rFonts w:ascii="Times New Roman" w:eastAsia="Times New Roman" w:hAnsi="Times New Roman" w:cs="Times New Roman"/>
          <w:noProof/>
          <w:lang w:val="lt-LT"/>
        </w:rPr>
        <w:t xml:space="preserve">, akies sukamieji judesiai, </w:t>
      </w:r>
      <w:r w:rsidRPr="00B91CF3">
        <w:rPr>
          <w:rFonts w:ascii="Times New Roman" w:eastAsia="Times New Roman" w:hAnsi="Times New Roman" w:cs="Times New Roman"/>
          <w:lang w:val="lt-LT"/>
        </w:rPr>
        <w:t>akies voko pakraščio luobas;</w:t>
      </w:r>
    </w:p>
    <w:p w14:paraId="7EE345A1"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akių sutrikimai kataraktos operacijos metu. Jeigu vartojate ar esate vartoję </w:t>
      </w:r>
      <w:proofErr w:type="spellStart"/>
      <w:r w:rsidRPr="00B91CF3">
        <w:rPr>
          <w:rFonts w:ascii="Times New Roman" w:eastAsia="Times New Roman" w:hAnsi="Times New Roman" w:cs="Times New Roman"/>
          <w:lang w:val="lt-LT"/>
        </w:rPr>
        <w:t>Risp</w:t>
      </w:r>
      <w:r w:rsidR="00826264" w:rsidRPr="00B91CF3">
        <w:rPr>
          <w:rFonts w:ascii="Times New Roman" w:eastAsia="Times New Roman" w:hAnsi="Times New Roman" w:cs="Times New Roman"/>
          <w:lang w:val="lt-LT"/>
        </w:rPr>
        <w:t>eridon</w:t>
      </w:r>
      <w:proofErr w:type="spellEnd"/>
      <w:r w:rsidR="00826264" w:rsidRPr="00B91CF3">
        <w:rPr>
          <w:rFonts w:ascii="Times New Roman" w:eastAsia="Times New Roman" w:hAnsi="Times New Roman" w:cs="Times New Roman"/>
          <w:lang w:val="lt-LT"/>
        </w:rPr>
        <w:t xml:space="preserve"> </w:t>
      </w:r>
      <w:proofErr w:type="spellStart"/>
      <w:r w:rsidR="00826264"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kataraktos operacijos metu gali atsirasti būklė, kuri vadinama operaciniu suglebusios rainelės sindromu (OSRS). Jeigu Jums yra reikalinga kataraktos operacija, būtinai pasakykite savo akių gydytojui, kad vartojate arba vartojote šio vaisto;</w:t>
      </w:r>
    </w:p>
    <w:p w14:paraId="6FF3361C"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pavojingai maži kiekiai tam tikrų baltųjų kraujo ląstelių, reikalingų kovoti su infekcija Jūsų kraujyje;</w:t>
      </w:r>
    </w:p>
    <w:p w14:paraId="39C56536"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pavojingai gausus vandens vartojimas;</w:t>
      </w:r>
    </w:p>
    <w:p w14:paraId="64C8ABAC"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nereguliarus širdies plakimas;</w:t>
      </w:r>
    </w:p>
    <w:p w14:paraId="116C5C4B"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apsunkintas kvėpavimas miego metu</w:t>
      </w:r>
      <w:r w:rsidRPr="00B91CF3">
        <w:rPr>
          <w:rFonts w:ascii="Times New Roman" w:eastAsia="Times New Roman" w:hAnsi="Times New Roman" w:cs="Times New Roman"/>
          <w:noProof/>
          <w:lang w:val="lt-LT"/>
        </w:rPr>
        <w:t xml:space="preserve"> (miego apnėja), </w:t>
      </w:r>
      <w:r w:rsidRPr="00B91CF3">
        <w:rPr>
          <w:rFonts w:ascii="Times New Roman" w:eastAsia="Times New Roman" w:hAnsi="Times New Roman" w:cs="Times New Roman"/>
          <w:lang w:val="lt-LT"/>
        </w:rPr>
        <w:t>greitas, paviršutiniškas kvėpavimas;</w:t>
      </w:r>
    </w:p>
    <w:p w14:paraId="051D58D5"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kasos uždegimas, žarnų nepraeinamumas;</w:t>
      </w:r>
    </w:p>
    <w:p w14:paraId="51E5891B"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patinęs liežuvis, suskeldėjusios lūpos, </w:t>
      </w:r>
      <w:r w:rsidRPr="00B91CF3">
        <w:rPr>
          <w:rFonts w:ascii="Times New Roman" w:eastAsia="Times New Roman" w:hAnsi="Times New Roman" w:cs="Times New Roman"/>
          <w:lang w:val="lt-LT"/>
        </w:rPr>
        <w:t>odos išbėrimas susijęs su vaisto vartojimu;</w:t>
      </w:r>
    </w:p>
    <w:p w14:paraId="6DC9A8F6"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pleiskanos; </w:t>
      </w:r>
    </w:p>
    <w:p w14:paraId="6C63C6EC"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raumenų skaidulų suirimas ir raumenų skausmas (</w:t>
      </w:r>
      <w:proofErr w:type="spellStart"/>
      <w:r w:rsidRPr="00B91CF3">
        <w:rPr>
          <w:rFonts w:ascii="Times New Roman" w:eastAsia="Times New Roman" w:hAnsi="Times New Roman" w:cs="Times New Roman"/>
          <w:lang w:val="lt-LT"/>
        </w:rPr>
        <w:t>rabdomiolizė</w:t>
      </w:r>
      <w:proofErr w:type="spellEnd"/>
      <w:r w:rsidRPr="00B91CF3">
        <w:rPr>
          <w:rFonts w:ascii="Times New Roman" w:eastAsia="Times New Roman" w:hAnsi="Times New Roman" w:cs="Times New Roman"/>
          <w:lang w:val="lt-LT"/>
        </w:rPr>
        <w:t>);</w:t>
      </w:r>
    </w:p>
    <w:p w14:paraId="4AD338C1"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mėnesinių vėlavimas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krūtų liaukų padidėjimas</w:t>
      </w:r>
      <w:r w:rsidRPr="00B91CF3">
        <w:rPr>
          <w:rFonts w:ascii="Times New Roman" w:eastAsia="Times New Roman" w:hAnsi="Times New Roman" w:cs="Times New Roman"/>
          <w:noProof/>
          <w:lang w:val="lt-LT"/>
        </w:rPr>
        <w:t xml:space="preserve">, krūties padidėjimas, išskyros iš krūtų; </w:t>
      </w:r>
    </w:p>
    <w:p w14:paraId="2435290B"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padidėjusi insulino (cukraus koncentraciją kraujyje kontroliuojančio hormono) koncentracija Jūsų kraujyje;</w:t>
      </w:r>
    </w:p>
    <w:p w14:paraId="58676D45"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odos sukietėjimas;</w:t>
      </w:r>
    </w:p>
    <w:p w14:paraId="12D7CF61"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sumažėjusi kūno temperatūra, rankų ir kojų šaltumas;</w:t>
      </w:r>
    </w:p>
    <w:p w14:paraId="7C3B7182"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noProof/>
          <w:lang w:val="lt-LT"/>
        </w:rPr>
      </w:pPr>
      <w:r w:rsidRPr="00B91CF3">
        <w:rPr>
          <w:rFonts w:ascii="Times New Roman" w:eastAsia="Times New Roman" w:hAnsi="Times New Roman" w:cs="Times New Roman"/>
          <w:lang w:val="lt-LT"/>
        </w:rPr>
        <w:t>vaisto vartojimo nutraukimo simptomai;</w:t>
      </w:r>
    </w:p>
    <w:p w14:paraId="0F7E8E0D" w14:textId="77777777" w:rsidR="00B549C4" w:rsidRPr="00B91CF3" w:rsidRDefault="00B549C4" w:rsidP="003D66C1">
      <w:pPr>
        <w:numPr>
          <w:ilvl w:val="0"/>
          <w:numId w:val="44"/>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odos ir akių pageltimas (gelta).</w:t>
      </w:r>
    </w:p>
    <w:p w14:paraId="051C4C16" w14:textId="77777777" w:rsidR="00C8121A" w:rsidRPr="00B91CF3" w:rsidRDefault="00C8121A" w:rsidP="00C8121A">
      <w:pPr>
        <w:tabs>
          <w:tab w:val="num" w:pos="644"/>
        </w:tabs>
        <w:spacing w:after="0" w:line="260" w:lineRule="exact"/>
        <w:rPr>
          <w:rFonts w:ascii="Times New Roman" w:eastAsia="Times New Roman" w:hAnsi="Times New Roman" w:cs="Times New Roman"/>
          <w:lang w:val="lt-LT"/>
        </w:rPr>
      </w:pPr>
    </w:p>
    <w:p w14:paraId="299FA6C9" w14:textId="75D8068E" w:rsidR="00826264" w:rsidRPr="00B91CF3" w:rsidRDefault="00B11164" w:rsidP="00826264">
      <w:pPr>
        <w:spacing w:after="0" w:line="260" w:lineRule="exact"/>
        <w:rPr>
          <w:rFonts w:ascii="Times New Roman" w:eastAsia="Times New Roman" w:hAnsi="Times New Roman" w:cs="Times New Roman"/>
          <w:bCs/>
          <w:u w:val="single"/>
          <w:lang w:val="lt-LT"/>
        </w:rPr>
      </w:pPr>
      <w:r w:rsidRPr="003C63AB">
        <w:rPr>
          <w:rFonts w:ascii="Times New Roman" w:eastAsia="Times New Roman" w:hAnsi="Times New Roman" w:cs="Times New Roman"/>
          <w:b/>
          <w:lang w:val="lt-LT"/>
        </w:rPr>
        <w:t>Labai reti šalutinio poveikio reiškiniai (gali pasireikšti rečiau kaip 1 iš 10 000 asmenų):</w:t>
      </w:r>
    </w:p>
    <w:p w14:paraId="6CCE28BC" w14:textId="77777777" w:rsidR="00826264" w:rsidRPr="00B91CF3" w:rsidRDefault="00826264" w:rsidP="003D66C1">
      <w:pPr>
        <w:numPr>
          <w:ilvl w:val="0"/>
          <w:numId w:val="45"/>
        </w:numPr>
        <w:tabs>
          <w:tab w:val="left"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gyvybei pavojingos nekontroliuojamo diabeto komplikacijos;</w:t>
      </w:r>
    </w:p>
    <w:p w14:paraId="3BFDAB95" w14:textId="77777777" w:rsidR="00826264" w:rsidRPr="00B91CF3" w:rsidRDefault="00826264" w:rsidP="003D66C1">
      <w:pPr>
        <w:numPr>
          <w:ilvl w:val="0"/>
          <w:numId w:val="45"/>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sunki alerginė reakcija su tinimu, kuris gali apimti gerklę ir sukelti sunkumą kvėpuojant</w:t>
      </w:r>
      <w:r w:rsidRPr="00B91CF3">
        <w:rPr>
          <w:rFonts w:ascii="Times New Roman" w:eastAsia="Times New Roman" w:hAnsi="Times New Roman" w:cs="Times New Roman"/>
          <w:noProof/>
          <w:lang w:val="lt-LT"/>
        </w:rPr>
        <w:t>;</w:t>
      </w:r>
    </w:p>
    <w:p w14:paraId="0DAC5391" w14:textId="77777777" w:rsidR="00826264" w:rsidRPr="00B91CF3" w:rsidRDefault="00826264" w:rsidP="003D66C1">
      <w:pPr>
        <w:numPr>
          <w:ilvl w:val="0"/>
          <w:numId w:val="45"/>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žarnų raumenų judesių stoka, kuri sukelia nepraeinamumą.</w:t>
      </w:r>
    </w:p>
    <w:p w14:paraId="270E8C63" w14:textId="73B7F9BB" w:rsidR="00826264" w:rsidRDefault="00826264" w:rsidP="00826264">
      <w:pPr>
        <w:numPr>
          <w:ilvl w:val="12"/>
          <w:numId w:val="0"/>
        </w:numPr>
        <w:spacing w:after="0" w:line="260" w:lineRule="exact"/>
        <w:ind w:right="-2"/>
        <w:jc w:val="both"/>
        <w:rPr>
          <w:rFonts w:ascii="Times New Roman" w:eastAsia="Times New Roman" w:hAnsi="Times New Roman" w:cs="Times New Roman"/>
          <w:lang w:val="lt-LT"/>
        </w:rPr>
      </w:pPr>
    </w:p>
    <w:p w14:paraId="0871C3C2" w14:textId="5C5785B8" w:rsidR="007017BD" w:rsidRPr="003C63AB" w:rsidRDefault="00B11164" w:rsidP="007017BD">
      <w:pPr>
        <w:numPr>
          <w:ilvl w:val="12"/>
          <w:numId w:val="0"/>
        </w:numPr>
        <w:spacing w:after="0" w:line="260" w:lineRule="exact"/>
        <w:ind w:right="-2"/>
        <w:jc w:val="both"/>
        <w:rPr>
          <w:rFonts w:ascii="Times New Roman" w:eastAsia="Times New Roman" w:hAnsi="Times New Roman" w:cs="Times New Roman"/>
          <w:b/>
          <w:bCs/>
          <w:highlight w:val="yellow"/>
          <w:lang w:val="lt-LT"/>
        </w:rPr>
      </w:pPr>
      <w:r w:rsidRPr="003C63AB">
        <w:rPr>
          <w:rFonts w:ascii="Times New Roman" w:eastAsia="Times New Roman" w:hAnsi="Times New Roman" w:cs="Times New Roman"/>
          <w:b/>
          <w:bCs/>
          <w:lang w:val="lt-LT"/>
        </w:rPr>
        <w:t>Dažnis nežinomas (negali būti apskaičiuotas pagal turimus duomenis):</w:t>
      </w:r>
    </w:p>
    <w:p w14:paraId="73F4693A" w14:textId="55666A1A" w:rsidR="007017BD" w:rsidRPr="00D248C1" w:rsidRDefault="00D248C1" w:rsidP="003C63AB">
      <w:pPr>
        <w:pStyle w:val="Sraopastraipa"/>
        <w:numPr>
          <w:ilvl w:val="0"/>
          <w:numId w:val="49"/>
        </w:numPr>
        <w:ind w:left="567" w:right="-2" w:hanging="567"/>
        <w:jc w:val="both"/>
      </w:pPr>
      <w:r w:rsidRPr="00D248C1">
        <w:t>sunkus arba gyvybei pavojingas išbėrimas su pūslėmis ir odos lupimusi, kuris gali prasidėti burnoje, nosyje, akyse ir lytiniuose organuose bei aplink juos ir išplisti į kitas kūno vietas (</w:t>
      </w:r>
      <w:proofErr w:type="spellStart"/>
      <w:r w:rsidRPr="00D248C1">
        <w:t>Stivenso</w:t>
      </w:r>
      <w:proofErr w:type="spellEnd"/>
      <w:r w:rsidRPr="00D248C1">
        <w:t xml:space="preserve">-Džonsono sindromas arba toksinė epidermio </w:t>
      </w:r>
      <w:proofErr w:type="spellStart"/>
      <w:r w:rsidRPr="00D248C1">
        <w:t>nekrolizė</w:t>
      </w:r>
      <w:proofErr w:type="spellEnd"/>
      <w:r w:rsidRPr="00D248C1">
        <w:t>).</w:t>
      </w:r>
    </w:p>
    <w:p w14:paraId="479659C6" w14:textId="77777777" w:rsidR="007017BD" w:rsidRPr="00B91CF3" w:rsidRDefault="007017BD" w:rsidP="007017BD">
      <w:pPr>
        <w:numPr>
          <w:ilvl w:val="12"/>
          <w:numId w:val="0"/>
        </w:numPr>
        <w:spacing w:after="0" w:line="260" w:lineRule="exact"/>
        <w:ind w:right="-2"/>
        <w:jc w:val="both"/>
        <w:rPr>
          <w:rFonts w:ascii="Times New Roman" w:eastAsia="Times New Roman" w:hAnsi="Times New Roman" w:cs="Times New Roman"/>
          <w:lang w:val="lt-LT"/>
        </w:rPr>
      </w:pPr>
    </w:p>
    <w:p w14:paraId="742C79F8" w14:textId="77777777" w:rsidR="00826264" w:rsidRPr="00B91CF3" w:rsidRDefault="00826264" w:rsidP="00826264">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išvardyti šalutiniai poveikiai buvo pastebėti vartojant kitą vaistą, vadinamą </w:t>
      </w:r>
      <w:proofErr w:type="spellStart"/>
      <w:r w:rsidRPr="00B91CF3">
        <w:rPr>
          <w:rFonts w:ascii="Times New Roman" w:eastAsia="Times New Roman" w:hAnsi="Times New Roman" w:cs="Times New Roman"/>
          <w:lang w:val="lt-LT"/>
        </w:rPr>
        <w:t>paliperidonu</w:t>
      </w:r>
      <w:proofErr w:type="spellEnd"/>
      <w:r w:rsidRPr="00B91CF3">
        <w:rPr>
          <w:rFonts w:ascii="Times New Roman" w:eastAsia="Times New Roman" w:hAnsi="Times New Roman" w:cs="Times New Roman"/>
          <w:lang w:val="lt-LT"/>
        </w:rPr>
        <w:t xml:space="preserve">, kuris yra labai panašus į </w:t>
      </w:r>
      <w:proofErr w:type="spellStart"/>
      <w:r w:rsidRPr="00B91CF3">
        <w:rPr>
          <w:rFonts w:ascii="Times New Roman" w:eastAsia="Times New Roman" w:hAnsi="Times New Roman" w:cs="Times New Roman"/>
          <w:lang w:val="lt-LT"/>
        </w:rPr>
        <w:t>risperidoną</w:t>
      </w:r>
      <w:proofErr w:type="spellEnd"/>
      <w:r w:rsidRPr="00B91CF3">
        <w:rPr>
          <w:rFonts w:ascii="Times New Roman" w:eastAsia="Times New Roman" w:hAnsi="Times New Roman" w:cs="Times New Roman"/>
          <w:lang w:val="lt-LT"/>
        </w:rPr>
        <w:t xml:space="preserve">, todėl jie taip pat gali būti tikėtini vartojant </w:t>
      </w:r>
      <w:proofErr w:type="spellStart"/>
      <w:r w:rsidRPr="00B91CF3">
        <w:rPr>
          <w:rFonts w:ascii="Times New Roman" w:eastAsia="Times New Roman" w:hAnsi="Times New Roman" w:cs="Times New Roman"/>
          <w:lang w:val="lt-LT"/>
        </w:rPr>
        <w:t>Risperidon</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greitas širdies plakimas atsistojus.</w:t>
      </w:r>
    </w:p>
    <w:p w14:paraId="69500E49" w14:textId="77777777" w:rsidR="00C8121A" w:rsidRPr="00B91CF3" w:rsidRDefault="00C8121A" w:rsidP="00C8121A">
      <w:pPr>
        <w:spacing w:after="0" w:line="260" w:lineRule="exact"/>
        <w:ind w:right="-2"/>
        <w:jc w:val="both"/>
        <w:rPr>
          <w:rFonts w:ascii="Times New Roman" w:eastAsia="Times New Roman" w:hAnsi="Times New Roman" w:cs="Times New Roman"/>
          <w:lang w:val="lt-LT"/>
        </w:rPr>
      </w:pPr>
    </w:p>
    <w:p w14:paraId="3F40F5A3" w14:textId="77777777" w:rsidR="00826264" w:rsidRPr="00B91CF3" w:rsidRDefault="00826264" w:rsidP="00826264">
      <w:pPr>
        <w:numPr>
          <w:ilvl w:val="12"/>
          <w:numId w:val="0"/>
        </w:numPr>
        <w:spacing w:after="0" w:line="240" w:lineRule="auto"/>
        <w:outlineLvl w:val="0"/>
        <w:rPr>
          <w:rFonts w:ascii="Times New Roman" w:eastAsia="Times New Roman" w:hAnsi="Times New Roman" w:cs="Times New Roman"/>
          <w:b/>
          <w:bCs/>
          <w:noProof/>
          <w:lang w:val="lt-LT"/>
        </w:rPr>
      </w:pPr>
      <w:r w:rsidRPr="00B91CF3">
        <w:rPr>
          <w:rFonts w:ascii="Times New Roman" w:eastAsia="Times New Roman" w:hAnsi="Times New Roman" w:cs="Times New Roman"/>
          <w:b/>
          <w:bCs/>
          <w:noProof/>
          <w:lang w:val="lt-LT"/>
        </w:rPr>
        <w:t>Kitas šalutinis poveikis, kuris gali pasireikšti vaikams ir paaugliams</w:t>
      </w:r>
    </w:p>
    <w:p w14:paraId="3A1C565E" w14:textId="77777777" w:rsidR="00826264" w:rsidRPr="00B91CF3" w:rsidRDefault="00826264" w:rsidP="00826264">
      <w:pPr>
        <w:autoSpaceDE w:val="0"/>
        <w:autoSpaceDN w:val="0"/>
        <w:adjustRightInd w:val="0"/>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Apskritai tikėtina, kad šalutinis poveikis vaikams yra panašus į pasireiškusį suaugusiesiems. </w:t>
      </w:r>
    </w:p>
    <w:p w14:paraId="6C2A1A0E" w14:textId="77777777" w:rsidR="00826264" w:rsidRPr="00B91CF3" w:rsidRDefault="00494A8C" w:rsidP="00826264">
      <w:pPr>
        <w:autoSpaceDE w:val="0"/>
        <w:autoSpaceDN w:val="0"/>
        <w:adjustRightInd w:val="0"/>
        <w:spacing w:after="0" w:line="240" w:lineRule="auto"/>
        <w:rPr>
          <w:rFonts w:ascii="Times New Roman" w:eastAsia="Times New Roman" w:hAnsi="Times New Roman" w:cs="Times New Roman"/>
          <w:lang w:val="lt-LT"/>
        </w:rPr>
      </w:pPr>
      <w:r w:rsidRPr="00494A8C">
        <w:rPr>
          <w:rFonts w:ascii="Times New Roman" w:eastAsia="Times New Roman" w:hAnsi="Times New Roman" w:cs="Times New Roman"/>
          <w:lang w:val="lt-LT"/>
        </w:rPr>
        <w:t>Toliau išvardyti</w:t>
      </w:r>
      <w:r w:rsidR="00826264" w:rsidRPr="00B91CF3">
        <w:rPr>
          <w:rFonts w:ascii="Times New Roman" w:eastAsia="Times New Roman" w:hAnsi="Times New Roman" w:cs="Times New Roman"/>
          <w:lang w:val="lt-LT"/>
        </w:rPr>
        <w:t xml:space="preserve">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14:paraId="263676FC" w14:textId="77777777" w:rsidR="00C8121A" w:rsidRPr="00B91CF3" w:rsidRDefault="00C8121A" w:rsidP="00C8121A">
      <w:pPr>
        <w:spacing w:after="0" w:line="260" w:lineRule="exact"/>
        <w:ind w:right="-2"/>
        <w:jc w:val="both"/>
        <w:rPr>
          <w:rFonts w:ascii="Times New Roman" w:eastAsia="Times New Roman" w:hAnsi="Times New Roman" w:cs="Times New Roman"/>
          <w:lang w:val="lt-LT"/>
        </w:rPr>
      </w:pPr>
    </w:p>
    <w:p w14:paraId="127F6A9B" w14:textId="77777777" w:rsidR="00C8121A" w:rsidRPr="00B91CF3" w:rsidRDefault="00C8121A" w:rsidP="00C8121A">
      <w:pPr>
        <w:tabs>
          <w:tab w:val="left" w:pos="567"/>
        </w:tabs>
        <w:snapToGrid w:val="0"/>
        <w:spacing w:after="0" w:line="240" w:lineRule="auto"/>
        <w:rPr>
          <w:rFonts w:ascii="Times New Roman" w:eastAsia="Times New Roman" w:hAnsi="Times New Roman" w:cs="Times New Roman"/>
          <w:b/>
          <w:lang w:val="lt-LT"/>
        </w:rPr>
      </w:pPr>
      <w:r w:rsidRPr="00B91CF3">
        <w:rPr>
          <w:rFonts w:ascii="Times New Roman" w:eastAsia="Times New Roman" w:hAnsi="Times New Roman" w:cs="Times New Roman"/>
          <w:b/>
          <w:noProof/>
          <w:lang w:val="lt-LT"/>
        </w:rPr>
        <w:t>Pranešimas apie šalutinį poveikį</w:t>
      </w:r>
    </w:p>
    <w:p w14:paraId="3D29739B" w14:textId="0669CDD0" w:rsidR="00C8121A" w:rsidRPr="00B91CF3" w:rsidRDefault="00B11164" w:rsidP="00C8121A">
      <w:pPr>
        <w:spacing w:after="0" w:line="260" w:lineRule="exact"/>
        <w:rPr>
          <w:rFonts w:ascii="Times New Roman" w:eastAsia="Times New Roman" w:hAnsi="Times New Roman" w:cs="Times New Roman"/>
          <w:lang w:val="lt-LT"/>
        </w:rPr>
      </w:pPr>
      <w:r w:rsidRPr="00B11164">
        <w:rPr>
          <w:rFonts w:ascii="Times New Roman" w:eastAsia="Times New Roman" w:hAnsi="Times New Roman" w:cs="Times New Roman"/>
          <w:lang w:val="lt-LT"/>
        </w:rPr>
        <w:t xml:space="preserve">Jeigu pasireiškė šalutinis poveikis, įskaitant šiame lapelyje nenurodytą, pasakykite gydytojui arba vaistininkui. </w:t>
      </w:r>
      <w:r w:rsidR="0009393D" w:rsidRPr="0009393D">
        <w:rPr>
          <w:rFonts w:ascii="Times New Roman" w:eastAsia="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A44DD18" w14:textId="77777777" w:rsidR="00C8121A" w:rsidRPr="00B91CF3" w:rsidRDefault="00C8121A" w:rsidP="00C8121A">
      <w:pPr>
        <w:spacing w:after="0" w:line="260" w:lineRule="exact"/>
        <w:rPr>
          <w:rFonts w:ascii="Times New Roman" w:eastAsia="Times New Roman" w:hAnsi="Times New Roman" w:cs="Times New Roman"/>
          <w:lang w:val="lt-LT"/>
        </w:rPr>
      </w:pPr>
    </w:p>
    <w:p w14:paraId="3EE2CF1D" w14:textId="77777777" w:rsidR="00C8121A" w:rsidRPr="00B91CF3" w:rsidRDefault="00C8121A" w:rsidP="00C8121A">
      <w:pPr>
        <w:keepNext/>
        <w:spacing w:after="0" w:line="260" w:lineRule="exact"/>
        <w:ind w:left="540" w:hanging="540"/>
        <w:rPr>
          <w:rFonts w:ascii="Times New Roman" w:eastAsia="Times New Roman" w:hAnsi="Times New Roman" w:cs="Times New Roman"/>
          <w:b/>
          <w:lang w:val="lt-LT"/>
        </w:rPr>
      </w:pPr>
      <w:bookmarkStart w:id="53" w:name="_Toc129243143"/>
      <w:bookmarkStart w:id="54" w:name="_Toc129243268"/>
      <w:r w:rsidRPr="00B91CF3">
        <w:rPr>
          <w:rFonts w:ascii="Times New Roman" w:eastAsia="Times New Roman" w:hAnsi="Times New Roman" w:cs="Times New Roman"/>
          <w:b/>
          <w:lang w:val="lt-LT"/>
        </w:rPr>
        <w:lastRenderedPageBreak/>
        <w:t>5.</w:t>
      </w:r>
      <w:r w:rsidRPr="00B91CF3">
        <w:rPr>
          <w:rFonts w:ascii="Times New Roman" w:eastAsia="Times New Roman" w:hAnsi="Times New Roman" w:cs="Times New Roman"/>
          <w:b/>
          <w:lang w:val="lt-LT"/>
        </w:rPr>
        <w:tab/>
      </w:r>
      <w:bookmarkEnd w:id="53"/>
      <w:bookmarkEnd w:id="54"/>
      <w:r w:rsidRPr="00B91CF3">
        <w:rPr>
          <w:rFonts w:ascii="Times New Roman" w:eastAsia="Times New Roman" w:hAnsi="Times New Roman" w:cs="Times New Roman"/>
          <w:b/>
          <w:lang w:val="lt-LT"/>
        </w:rPr>
        <w:t xml:space="preserve">Kaip laikyti </w:t>
      </w: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14:paraId="1E306CDF" w14:textId="77777777" w:rsidR="00C8121A" w:rsidRPr="00B91CF3" w:rsidRDefault="00C8121A" w:rsidP="00C8121A">
      <w:pPr>
        <w:keepNext/>
        <w:spacing w:after="0" w:line="260" w:lineRule="exact"/>
        <w:rPr>
          <w:rFonts w:ascii="Times New Roman" w:eastAsia="Times New Roman" w:hAnsi="Times New Roman" w:cs="Times New Roman"/>
          <w:lang w:val="lt-LT"/>
        </w:rPr>
      </w:pPr>
    </w:p>
    <w:p w14:paraId="42CD589D" w14:textId="77777777" w:rsidR="00C8121A" w:rsidRPr="00B91CF3" w:rsidRDefault="00C8121A" w:rsidP="00C8121A">
      <w:pPr>
        <w:numPr>
          <w:ilvl w:val="12"/>
          <w:numId w:val="0"/>
        </w:numPr>
        <w:tabs>
          <w:tab w:val="left" w:pos="720"/>
        </w:tabs>
        <w:snapToGrid w:val="0"/>
        <w:spacing w:after="0" w:line="240" w:lineRule="auto"/>
        <w:ind w:right="-2"/>
        <w:rPr>
          <w:rFonts w:ascii="Times New Roman" w:eastAsia="Times New Roman" w:hAnsi="Times New Roman" w:cs="Times New Roman"/>
          <w:lang w:val="lt-LT"/>
        </w:rPr>
      </w:pPr>
      <w:r w:rsidRPr="00B91CF3">
        <w:rPr>
          <w:rFonts w:ascii="Times New Roman" w:eastAsia="Times New Roman" w:hAnsi="Times New Roman" w:cs="Times New Roman"/>
          <w:noProof/>
          <w:lang w:val="lt-LT"/>
        </w:rPr>
        <w:t>Šį vaistą laikykite vaikams nepastebimoje ir nepasiekiamoje vietoje.</w:t>
      </w:r>
    </w:p>
    <w:p w14:paraId="5ACD6250" w14:textId="77777777" w:rsidR="00C8121A" w:rsidRPr="00B91CF3" w:rsidRDefault="00C8121A" w:rsidP="00C8121A">
      <w:pPr>
        <w:spacing w:after="0" w:line="260" w:lineRule="exact"/>
        <w:rPr>
          <w:rFonts w:ascii="Times New Roman" w:eastAsia="Times New Roman" w:hAnsi="Times New Roman" w:cs="Times New Roman"/>
          <w:lang w:val="lt-LT"/>
        </w:rPr>
      </w:pPr>
    </w:p>
    <w:p w14:paraId="14418AC1"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Ant kartono dėžutės </w:t>
      </w:r>
      <w:r w:rsidR="00D035DF">
        <w:rPr>
          <w:rFonts w:ascii="Times New Roman" w:eastAsia="Times New Roman" w:hAnsi="Times New Roman" w:cs="Times New Roman"/>
          <w:lang w:val="lt-LT"/>
        </w:rPr>
        <w:t>po „EXP</w:t>
      </w:r>
      <w:r w:rsidR="00D035DF" w:rsidRPr="003D66C1">
        <w:rPr>
          <w:rFonts w:ascii="Times New Roman" w:eastAsia="Times New Roman" w:hAnsi="Times New Roman" w:cs="Times New Roman"/>
          <w:highlight w:val="lightGray"/>
          <w:lang w:val="lt-LT"/>
        </w:rPr>
        <w:t>/</w:t>
      </w:r>
      <w:r w:rsidR="00D035DF" w:rsidRPr="00D035DF">
        <w:rPr>
          <w:rFonts w:ascii="Times New Roman" w:eastAsia="Times New Roman" w:hAnsi="Times New Roman" w:cs="Times New Roman"/>
          <w:highlight w:val="lightGray"/>
          <w:lang w:val="lt-LT"/>
        </w:rPr>
        <w:t>Tinka iki</w:t>
      </w:r>
      <w:r w:rsidR="00D035DF">
        <w:rPr>
          <w:rFonts w:ascii="Times New Roman" w:eastAsia="Times New Roman" w:hAnsi="Times New Roman" w:cs="Times New Roman"/>
          <w:lang w:val="lt-LT"/>
        </w:rPr>
        <w:t xml:space="preserve">“ ir ant lizdinės plokštelės </w:t>
      </w:r>
      <w:r w:rsidRPr="00B91CF3">
        <w:rPr>
          <w:rFonts w:ascii="Times New Roman" w:eastAsia="Times New Roman" w:hAnsi="Times New Roman" w:cs="Times New Roman"/>
          <w:lang w:val="lt-LT"/>
        </w:rPr>
        <w:t xml:space="preserve">nurodytam tinkamumo laikui pasibaigus, šio vaisto vartoti negalima. </w:t>
      </w:r>
      <w:r w:rsidRPr="00B91CF3">
        <w:rPr>
          <w:rFonts w:ascii="Times New Roman" w:eastAsia="Times New Roman" w:hAnsi="Times New Roman" w:cs="Times New Roman"/>
          <w:iCs/>
          <w:lang w:val="lt-LT"/>
        </w:rPr>
        <w:t>Vaistas tinkamas vartoti iki paskutinės nurodyto mėnesio dienos.</w:t>
      </w:r>
    </w:p>
    <w:p w14:paraId="3174D2F9" w14:textId="77777777" w:rsidR="00C8121A" w:rsidRPr="00B91CF3" w:rsidRDefault="00C8121A" w:rsidP="00C8121A">
      <w:pPr>
        <w:spacing w:after="0" w:line="260" w:lineRule="exact"/>
        <w:rPr>
          <w:rFonts w:ascii="Times New Roman" w:eastAsia="Times New Roman" w:hAnsi="Times New Roman" w:cs="Times New Roman"/>
          <w:lang w:val="lt-LT"/>
        </w:rPr>
      </w:pPr>
    </w:p>
    <w:p w14:paraId="69CE7185"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Šiam vaist</w:t>
      </w:r>
      <w:r w:rsidR="0066774B">
        <w:rPr>
          <w:rFonts w:ascii="Times New Roman" w:eastAsia="Times New Roman" w:hAnsi="Times New Roman" w:cs="Times New Roman"/>
          <w:lang w:val="lt-LT"/>
        </w:rPr>
        <w:t>ui</w:t>
      </w:r>
      <w:r w:rsidRPr="00B91CF3">
        <w:rPr>
          <w:rFonts w:ascii="Times New Roman" w:eastAsia="Times New Roman" w:hAnsi="Times New Roman" w:cs="Times New Roman"/>
          <w:lang w:val="lt-LT"/>
        </w:rPr>
        <w:t xml:space="preserve"> specialių laikymo sąlygų nereikia.</w:t>
      </w:r>
    </w:p>
    <w:p w14:paraId="2FE5FE11" w14:textId="77777777" w:rsidR="00C8121A" w:rsidRPr="00B91CF3" w:rsidRDefault="00C8121A" w:rsidP="00C8121A">
      <w:pPr>
        <w:spacing w:after="0" w:line="260" w:lineRule="exact"/>
        <w:rPr>
          <w:rFonts w:ascii="Times New Roman" w:eastAsia="Times New Roman" w:hAnsi="Times New Roman" w:cs="Times New Roman"/>
          <w:lang w:val="lt-LT"/>
        </w:rPr>
      </w:pPr>
    </w:p>
    <w:p w14:paraId="2550AA98"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2AD4996" w14:textId="77777777" w:rsidR="00C8121A" w:rsidRPr="00B91CF3" w:rsidRDefault="00C8121A" w:rsidP="00C8121A">
      <w:pPr>
        <w:spacing w:after="0" w:line="260" w:lineRule="exact"/>
        <w:rPr>
          <w:rFonts w:ascii="Times New Roman" w:eastAsia="Times New Roman" w:hAnsi="Times New Roman" w:cs="Times New Roman"/>
          <w:lang w:val="lt-LT"/>
        </w:rPr>
      </w:pPr>
    </w:p>
    <w:p w14:paraId="6CECB417" w14:textId="77777777" w:rsidR="00C8121A" w:rsidRPr="00B91CF3" w:rsidRDefault="00C8121A" w:rsidP="00C8121A">
      <w:pPr>
        <w:spacing w:after="0" w:line="260" w:lineRule="exact"/>
        <w:rPr>
          <w:rFonts w:ascii="Times New Roman" w:eastAsia="Times New Roman" w:hAnsi="Times New Roman" w:cs="Times New Roman"/>
          <w:lang w:val="lt-LT"/>
        </w:rPr>
      </w:pPr>
    </w:p>
    <w:p w14:paraId="4FC5C3D3" w14:textId="77777777"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55" w:name="_Toc129243144"/>
      <w:bookmarkStart w:id="56" w:name="_Toc129243269"/>
      <w:r w:rsidRPr="00B91CF3">
        <w:rPr>
          <w:rFonts w:ascii="Times New Roman" w:eastAsia="Times New Roman" w:hAnsi="Times New Roman" w:cs="Times New Roman"/>
          <w:b/>
          <w:lang w:val="lt-LT"/>
        </w:rPr>
        <w:t>6.</w:t>
      </w:r>
      <w:r w:rsidRPr="00B91CF3">
        <w:rPr>
          <w:rFonts w:ascii="Times New Roman" w:eastAsia="Times New Roman" w:hAnsi="Times New Roman" w:cs="Times New Roman"/>
          <w:b/>
          <w:lang w:val="lt-LT"/>
        </w:rPr>
        <w:tab/>
      </w:r>
      <w:bookmarkEnd w:id="55"/>
      <w:bookmarkEnd w:id="56"/>
      <w:r w:rsidRPr="00B91CF3">
        <w:rPr>
          <w:rFonts w:ascii="Times New Roman" w:eastAsia="Times New Roman" w:hAnsi="Times New Roman" w:cs="Times New Roman"/>
          <w:b/>
          <w:lang w:val="lt-LT"/>
        </w:rPr>
        <w:t>Pakuotės turinys ir kita informacija</w:t>
      </w:r>
    </w:p>
    <w:p w14:paraId="70F65E06" w14:textId="77777777" w:rsidR="00C8121A" w:rsidRPr="00B91CF3" w:rsidRDefault="00C8121A" w:rsidP="00C8121A">
      <w:pPr>
        <w:spacing w:after="0" w:line="260" w:lineRule="exact"/>
        <w:rPr>
          <w:rFonts w:ascii="Times New Roman" w:eastAsia="Times New Roman" w:hAnsi="Times New Roman" w:cs="Times New Roman"/>
          <w:lang w:val="lt-LT"/>
        </w:rPr>
      </w:pPr>
    </w:p>
    <w:p w14:paraId="36820D5B" w14:textId="77777777" w:rsidR="00C8121A" w:rsidRPr="00B91CF3" w:rsidRDefault="00C8121A" w:rsidP="00C8121A">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sudėtis</w:t>
      </w:r>
    </w:p>
    <w:p w14:paraId="36473B98" w14:textId="469A68C3" w:rsidR="00C8121A" w:rsidRPr="00B91CF3" w:rsidRDefault="00532EF3" w:rsidP="00C8121A">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Kiekvienoje</w:t>
      </w:r>
      <w:r w:rsidR="00C8121A" w:rsidRPr="003D66C1">
        <w:rPr>
          <w:rFonts w:ascii="Times New Roman" w:eastAsia="Times New Roman" w:hAnsi="Times New Roman" w:cs="Times New Roman"/>
          <w:lang w:val="lt-LT"/>
        </w:rPr>
        <w:t xml:space="preserve"> plėvele dengtoje tabletėje yra 2 mg </w:t>
      </w:r>
      <w:proofErr w:type="spellStart"/>
      <w:r w:rsidR="00C8121A" w:rsidRPr="003D66C1">
        <w:rPr>
          <w:rFonts w:ascii="Times New Roman" w:eastAsia="Times New Roman" w:hAnsi="Times New Roman" w:cs="Times New Roman"/>
          <w:lang w:val="lt-LT"/>
        </w:rPr>
        <w:t>risperidono</w:t>
      </w:r>
      <w:proofErr w:type="spellEnd"/>
      <w:r w:rsidR="00C8121A" w:rsidRPr="003D66C1">
        <w:rPr>
          <w:rFonts w:ascii="Times New Roman" w:eastAsia="Times New Roman" w:hAnsi="Times New Roman" w:cs="Times New Roman"/>
          <w:lang w:val="lt-LT"/>
        </w:rPr>
        <w:t xml:space="preserve">. </w:t>
      </w:r>
      <w:r>
        <w:rPr>
          <w:rFonts w:ascii="Times New Roman" w:eastAsia="Times New Roman" w:hAnsi="Times New Roman" w:cs="Times New Roman"/>
          <w:highlight w:val="lightGray"/>
          <w:lang w:val="lt-LT"/>
        </w:rPr>
        <w:t>Kiekv</w:t>
      </w:r>
      <w:r w:rsidR="00C8121A" w:rsidRPr="00B91CF3">
        <w:rPr>
          <w:rFonts w:ascii="Times New Roman" w:eastAsia="Times New Roman" w:hAnsi="Times New Roman" w:cs="Times New Roman"/>
          <w:highlight w:val="lightGray"/>
          <w:lang w:val="lt-LT"/>
        </w:rPr>
        <w:t xml:space="preserve">ienoje plėvele dengtoje tabletėje yra 4 mg </w:t>
      </w:r>
      <w:proofErr w:type="spellStart"/>
      <w:r w:rsidR="00C8121A" w:rsidRPr="00B91CF3">
        <w:rPr>
          <w:rFonts w:ascii="Times New Roman" w:eastAsia="Times New Roman" w:hAnsi="Times New Roman" w:cs="Times New Roman"/>
          <w:highlight w:val="lightGray"/>
          <w:lang w:val="lt-LT"/>
        </w:rPr>
        <w:t>risperidono</w:t>
      </w:r>
      <w:proofErr w:type="spellEnd"/>
      <w:r w:rsidR="00C8121A" w:rsidRPr="00B91CF3">
        <w:rPr>
          <w:rFonts w:ascii="Times New Roman" w:eastAsia="Times New Roman" w:hAnsi="Times New Roman" w:cs="Times New Roman"/>
          <w:highlight w:val="lightGray"/>
          <w:lang w:val="lt-LT"/>
        </w:rPr>
        <w:t>.</w:t>
      </w:r>
    </w:p>
    <w:p w14:paraId="65C60065" w14:textId="77777777" w:rsidR="00C8121A" w:rsidRPr="00B91CF3" w:rsidRDefault="00C8121A" w:rsidP="00C8121A">
      <w:pPr>
        <w:numPr>
          <w:ilvl w:val="0"/>
          <w:numId w:val="18"/>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Pagalbinės medžiagos: </w:t>
      </w:r>
    </w:p>
    <w:p w14:paraId="780A1C26" w14:textId="6AB6F69B" w:rsidR="00C8121A" w:rsidRPr="00B91CF3" w:rsidRDefault="00C8121A" w:rsidP="00C8121A">
      <w:pPr>
        <w:numPr>
          <w:ilvl w:val="0"/>
          <w:numId w:val="20"/>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 xml:space="preserve">Tabletės branduolys: </w:t>
      </w:r>
      <w:r w:rsidRPr="00B91CF3">
        <w:rPr>
          <w:rFonts w:ascii="Times New Roman" w:eastAsia="Times New Roman" w:hAnsi="Times New Roman" w:cs="Times New Roman"/>
          <w:lang w:val="lt-LT"/>
        </w:rPr>
        <w:t xml:space="preserve">laktozė, </w:t>
      </w:r>
      <w:proofErr w:type="spellStart"/>
      <w:r w:rsidRPr="00B91CF3">
        <w:rPr>
          <w:rFonts w:ascii="Times New Roman" w:eastAsia="Times New Roman" w:hAnsi="Times New Roman" w:cs="Times New Roman"/>
          <w:lang w:val="lt-LT"/>
        </w:rPr>
        <w:t>mikrokristalinė</w:t>
      </w:r>
      <w:proofErr w:type="spellEnd"/>
      <w:r w:rsidRPr="00B91CF3">
        <w:rPr>
          <w:rFonts w:ascii="Times New Roman" w:eastAsia="Times New Roman" w:hAnsi="Times New Roman" w:cs="Times New Roman"/>
          <w:lang w:val="lt-LT"/>
        </w:rPr>
        <w:t xml:space="preserve"> celiuliozė, </w:t>
      </w:r>
      <w:proofErr w:type="spellStart"/>
      <w:r w:rsidRPr="00B91CF3">
        <w:rPr>
          <w:rFonts w:ascii="Times New Roman" w:eastAsia="Times New Roman" w:hAnsi="Times New Roman" w:cs="Times New Roman"/>
          <w:lang w:val="lt-LT"/>
        </w:rPr>
        <w:t>pregelifikuotas</w:t>
      </w:r>
      <w:proofErr w:type="spellEnd"/>
      <w:r w:rsidRPr="00B91CF3">
        <w:rPr>
          <w:rFonts w:ascii="Times New Roman" w:eastAsia="Times New Roman" w:hAnsi="Times New Roman" w:cs="Times New Roman"/>
          <w:lang w:val="lt-LT"/>
        </w:rPr>
        <w:t xml:space="preserve"> krakmolas, magnio </w:t>
      </w:r>
      <w:proofErr w:type="spellStart"/>
      <w:r w:rsidRPr="00B91CF3">
        <w:rPr>
          <w:rFonts w:ascii="Times New Roman" w:eastAsia="Times New Roman" w:hAnsi="Times New Roman" w:cs="Times New Roman"/>
          <w:lang w:val="lt-LT"/>
        </w:rPr>
        <w:t>stearatas</w:t>
      </w:r>
      <w:proofErr w:type="spellEnd"/>
      <w:r w:rsidRPr="00B91CF3">
        <w:rPr>
          <w:rFonts w:ascii="Times New Roman" w:eastAsia="Times New Roman" w:hAnsi="Times New Roman" w:cs="Times New Roman"/>
          <w:lang w:val="lt-LT"/>
        </w:rPr>
        <w:t xml:space="preserve">; </w:t>
      </w:r>
    </w:p>
    <w:p w14:paraId="36E6C881" w14:textId="4F6D9DC4" w:rsidR="00C8121A" w:rsidRPr="00B91CF3" w:rsidRDefault="00C8121A" w:rsidP="00C8121A">
      <w:pPr>
        <w:numPr>
          <w:ilvl w:val="0"/>
          <w:numId w:val="20"/>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Tabletės plėvelė</w:t>
      </w:r>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hipromeliozė</w:t>
      </w:r>
      <w:proofErr w:type="spellEnd"/>
      <w:r w:rsidRPr="00B91CF3">
        <w:rPr>
          <w:rFonts w:ascii="Times New Roman" w:eastAsia="Times New Roman" w:hAnsi="Times New Roman" w:cs="Times New Roman"/>
          <w:lang w:val="lt-LT"/>
        </w:rPr>
        <w:t xml:space="preserve">, </w:t>
      </w:r>
      <w:proofErr w:type="spellStart"/>
      <w:r w:rsidR="007017BD" w:rsidRPr="00D248C1">
        <w:rPr>
          <w:rFonts w:ascii="Times New Roman" w:eastAsia="Times New Roman" w:hAnsi="Times New Roman" w:cs="Times New Roman"/>
          <w:lang w:val="lt-LT"/>
        </w:rPr>
        <w:t>ma</w:t>
      </w:r>
      <w:r w:rsidR="00D248C1" w:rsidRPr="00D248C1">
        <w:rPr>
          <w:rFonts w:ascii="Times New Roman" w:eastAsia="Times New Roman" w:hAnsi="Times New Roman" w:cs="Times New Roman"/>
          <w:lang w:val="lt-LT"/>
        </w:rPr>
        <w:t>k</w:t>
      </w:r>
      <w:r w:rsidR="007017BD" w:rsidRPr="00D248C1">
        <w:rPr>
          <w:rFonts w:ascii="Times New Roman" w:eastAsia="Times New Roman" w:hAnsi="Times New Roman" w:cs="Times New Roman"/>
          <w:lang w:val="lt-LT"/>
        </w:rPr>
        <w:t>rogol</w:t>
      </w:r>
      <w:r w:rsidR="00D248C1" w:rsidRPr="00D248C1">
        <w:rPr>
          <w:rFonts w:ascii="Times New Roman" w:eastAsia="Times New Roman" w:hAnsi="Times New Roman" w:cs="Times New Roman"/>
          <w:lang w:val="lt-LT"/>
        </w:rPr>
        <w:t>is</w:t>
      </w:r>
      <w:proofErr w:type="spellEnd"/>
      <w:r w:rsidR="007017BD" w:rsidRPr="00D248C1">
        <w:rPr>
          <w:rFonts w:ascii="Times New Roman" w:eastAsia="Times New Roman" w:hAnsi="Times New Roman" w:cs="Times New Roman"/>
          <w:lang w:val="lt-LT"/>
        </w:rPr>
        <w:t xml:space="preserve"> 6000</w:t>
      </w:r>
      <w:r w:rsidRPr="00B91CF3">
        <w:rPr>
          <w:rFonts w:ascii="Times New Roman" w:eastAsia="Times New Roman" w:hAnsi="Times New Roman" w:cs="Times New Roman"/>
          <w:lang w:val="lt-LT"/>
        </w:rPr>
        <w:t>, titano dioksidas (E171).</w:t>
      </w:r>
    </w:p>
    <w:p w14:paraId="4EA6C984" w14:textId="77777777" w:rsidR="00C8121A" w:rsidRPr="00B91CF3" w:rsidRDefault="00C8121A" w:rsidP="00C8121A">
      <w:pPr>
        <w:spacing w:after="0" w:line="240" w:lineRule="auto"/>
        <w:rPr>
          <w:rFonts w:ascii="Times New Roman" w:eastAsia="Times New Roman" w:hAnsi="Times New Roman" w:cs="Times New Roman"/>
          <w:i/>
          <w:lang w:val="lt-LT"/>
        </w:rPr>
      </w:pPr>
    </w:p>
    <w:p w14:paraId="6F8D9FD2" w14:textId="77777777" w:rsidR="00C8121A" w:rsidRPr="00B91CF3" w:rsidRDefault="00C8121A" w:rsidP="00C8121A">
      <w:pPr>
        <w:spacing w:after="0" w:line="260" w:lineRule="exact"/>
        <w:rPr>
          <w:rFonts w:ascii="Times New Roman" w:eastAsia="Times New Roman" w:hAnsi="Times New Roman" w:cs="Times New Roman"/>
          <w:b/>
          <w:lang w:val="lt-LT"/>
        </w:rPr>
      </w:pPr>
      <w:proofErr w:type="spellStart"/>
      <w:r w:rsidRPr="00B91CF3">
        <w:rPr>
          <w:rFonts w:ascii="Times New Roman" w:eastAsia="Times New Roman" w:hAnsi="Times New Roman" w:cs="Times New Roman"/>
          <w:b/>
          <w:lang w:val="lt-LT"/>
        </w:rPr>
        <w:t>Risperidon</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išvaizda ir kiekis pakuotėje</w:t>
      </w:r>
    </w:p>
    <w:p w14:paraId="27393772" w14:textId="7AA6CEF1" w:rsidR="00C8121A" w:rsidRPr="003D66C1" w:rsidRDefault="00C8121A" w:rsidP="00C8121A">
      <w:pPr>
        <w:tabs>
          <w:tab w:val="left" w:pos="567"/>
        </w:tabs>
        <w:spacing w:after="0" w:line="260" w:lineRule="exact"/>
        <w:rPr>
          <w:rFonts w:ascii="Times New Roman" w:eastAsia="Times New Roman" w:hAnsi="Times New Roman" w:cs="Times New Roman"/>
          <w:lang w:val="lt-LT"/>
        </w:rPr>
      </w:pPr>
      <w:r w:rsidRPr="003D66C1">
        <w:rPr>
          <w:rFonts w:ascii="Times New Roman" w:eastAsia="Times New Roman" w:hAnsi="Times New Roman" w:cs="Times New Roman"/>
          <w:lang w:val="lt-LT"/>
        </w:rPr>
        <w:t>2 mg tabletės</w:t>
      </w:r>
      <w:r w:rsidR="00105B10">
        <w:rPr>
          <w:rFonts w:ascii="Times New Roman" w:eastAsia="Times New Roman" w:hAnsi="Times New Roman" w:cs="Times New Roman"/>
          <w:lang w:val="lt-LT"/>
        </w:rPr>
        <w:t>:</w:t>
      </w:r>
      <w:r w:rsidRPr="003D66C1">
        <w:rPr>
          <w:rFonts w:ascii="Times New Roman" w:eastAsia="Times New Roman" w:hAnsi="Times New Roman" w:cs="Times New Roman"/>
          <w:lang w:val="lt-LT"/>
        </w:rPr>
        <w:t xml:space="preserve"> baltos, ovalios, abipusiai išgaubtos, dengtos plėvele, 10 mm ilgio ir 5 mm pločio. Vienoje tabletės pusėje įspaustas ženklas „T2“. Tabletę galima padalinti į lygias dozes.</w:t>
      </w:r>
    </w:p>
    <w:p w14:paraId="5910E981" w14:textId="63510621"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4 mg tabletės</w:t>
      </w:r>
      <w:r w:rsidR="00105B10">
        <w:rPr>
          <w:rFonts w:ascii="Times New Roman" w:eastAsia="Times New Roman" w:hAnsi="Times New Roman" w:cs="Times New Roman"/>
          <w:highlight w:val="lightGray"/>
          <w:lang w:val="lt-LT"/>
        </w:rPr>
        <w:t>:</w:t>
      </w:r>
      <w:r w:rsidRPr="00B91CF3">
        <w:rPr>
          <w:rFonts w:ascii="Times New Roman" w:eastAsia="Times New Roman" w:hAnsi="Times New Roman" w:cs="Times New Roman"/>
          <w:highlight w:val="lightGray"/>
          <w:lang w:val="lt-LT"/>
        </w:rPr>
        <w:t xml:space="preserve"> baltos, ovalios, abipusiai išgaubtos, dengtos plėvele, 14 mm ilgio ir 7,5 mm pločio. Vienoje tabletės pusėje įspaustas ženklas „T4“.</w:t>
      </w:r>
      <w:r w:rsidRPr="00B91CF3">
        <w:rPr>
          <w:rFonts w:ascii="Times New Roman" w:eastAsia="Times New Roman" w:hAnsi="Times New Roman" w:cs="Times New Roman"/>
          <w:shd w:val="clear" w:color="auto" w:fill="D9D9D9" w:themeFill="background1" w:themeFillShade="D9"/>
          <w:lang w:val="lt-LT"/>
        </w:rPr>
        <w:t xml:space="preserve"> </w:t>
      </w:r>
      <w:r w:rsidRPr="00B91CF3">
        <w:rPr>
          <w:rFonts w:ascii="Times New Roman" w:eastAsia="Times New Roman" w:hAnsi="Times New Roman" w:cs="Times New Roman"/>
          <w:highlight w:val="lightGray"/>
          <w:lang w:val="lt-LT"/>
        </w:rPr>
        <w:t>Tabletę galima padalinti į lygias dozes.</w:t>
      </w:r>
      <w:r w:rsidRPr="00B91CF3">
        <w:rPr>
          <w:rFonts w:ascii="Times New Roman" w:eastAsia="Times New Roman" w:hAnsi="Times New Roman" w:cs="Times New Roman"/>
          <w:lang w:val="lt-LT"/>
        </w:rPr>
        <w:t xml:space="preserve"> </w:t>
      </w:r>
    </w:p>
    <w:p w14:paraId="78DAD293"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7DCD5400" w14:textId="30DE2097" w:rsidR="00C8121A" w:rsidRPr="00B91CF3" w:rsidRDefault="008D68EA" w:rsidP="00C8121A">
      <w:pPr>
        <w:spacing w:after="0" w:line="260" w:lineRule="exact"/>
        <w:rPr>
          <w:rFonts w:ascii="Times New Roman" w:eastAsia="Times New Roman" w:hAnsi="Times New Roman" w:cs="Times New Roman"/>
          <w:lang w:val="lt-LT"/>
        </w:rPr>
      </w:pPr>
      <w:r w:rsidRPr="009243C7">
        <w:rPr>
          <w:rFonts w:ascii="Times New Roman" w:eastAsia="Times New Roman" w:hAnsi="Times New Roman" w:cs="Times New Roman"/>
          <w:lang w:val="lt-LT"/>
        </w:rPr>
        <w:t>2</w:t>
      </w:r>
      <w:r>
        <w:rPr>
          <w:rFonts w:ascii="Times New Roman" w:eastAsia="Times New Roman" w:hAnsi="Times New Roman" w:cs="Times New Roman"/>
          <w:lang w:val="lt-LT"/>
        </w:rPr>
        <w:t> </w:t>
      </w:r>
      <w:proofErr w:type="spellStart"/>
      <w:r w:rsidR="00C8121A" w:rsidRPr="009243C7">
        <w:rPr>
          <w:rFonts w:ascii="Times New Roman" w:eastAsia="Times New Roman" w:hAnsi="Times New Roman" w:cs="Times New Roman"/>
          <w:lang w:val="lt-LT"/>
        </w:rPr>
        <w:t>mgir</w:t>
      </w:r>
      <w:proofErr w:type="spellEnd"/>
      <w:r w:rsidR="00C8121A" w:rsidRPr="009243C7">
        <w:rPr>
          <w:rFonts w:ascii="Times New Roman" w:eastAsia="Times New Roman" w:hAnsi="Times New Roman" w:cs="Times New Roman"/>
          <w:lang w:val="lt-LT"/>
        </w:rPr>
        <w:t xml:space="preserve"> </w:t>
      </w:r>
      <w:r w:rsidRPr="009243C7">
        <w:rPr>
          <w:rFonts w:ascii="Times New Roman" w:eastAsia="Times New Roman" w:hAnsi="Times New Roman" w:cs="Times New Roman"/>
          <w:lang w:val="lt-LT"/>
        </w:rPr>
        <w:t>4</w:t>
      </w:r>
      <w:r>
        <w:rPr>
          <w:rFonts w:ascii="Times New Roman" w:eastAsia="Times New Roman" w:hAnsi="Times New Roman" w:cs="Times New Roman"/>
          <w:lang w:val="lt-LT"/>
        </w:rPr>
        <w:t> </w:t>
      </w:r>
      <w:r w:rsidR="00C8121A" w:rsidRPr="009243C7">
        <w:rPr>
          <w:rFonts w:ascii="Times New Roman" w:eastAsia="Times New Roman" w:hAnsi="Times New Roman" w:cs="Times New Roman"/>
          <w:lang w:val="lt-LT"/>
        </w:rPr>
        <w:t>mg</w:t>
      </w:r>
      <w:r w:rsidR="00C8121A" w:rsidRPr="00B91CF3">
        <w:rPr>
          <w:rFonts w:ascii="Times New Roman" w:eastAsia="Times New Roman" w:hAnsi="Times New Roman" w:cs="Times New Roman"/>
          <w:lang w:val="lt-LT"/>
        </w:rPr>
        <w:t xml:space="preserve"> tabletes galima padalyti į dvi lygias dalis.</w:t>
      </w:r>
    </w:p>
    <w:p w14:paraId="491C74EB" w14:textId="77777777" w:rsidR="00C8121A" w:rsidRPr="00B91CF3" w:rsidRDefault="00C8121A" w:rsidP="00C8121A">
      <w:pPr>
        <w:spacing w:after="0" w:line="260" w:lineRule="exact"/>
        <w:rPr>
          <w:rFonts w:ascii="Times New Roman" w:eastAsia="Times New Roman" w:hAnsi="Times New Roman" w:cs="Times New Roman"/>
          <w:lang w:val="lt-LT"/>
        </w:rPr>
      </w:pPr>
    </w:p>
    <w:p w14:paraId="63BE2B05" w14:textId="54264F28" w:rsidR="00C8121A" w:rsidRPr="00B91CF3" w:rsidRDefault="007166C2" w:rsidP="00C8121A">
      <w:pPr>
        <w:tabs>
          <w:tab w:val="left" w:pos="567"/>
        </w:tabs>
        <w:spacing w:after="0" w:line="260" w:lineRule="exact"/>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 xml:space="preserve">Skaidrios, bespalvės </w:t>
      </w:r>
      <w:r w:rsidR="00C8121A" w:rsidRPr="00B91CF3">
        <w:rPr>
          <w:rFonts w:ascii="Times New Roman" w:eastAsia="Times New Roman" w:hAnsi="Times New Roman" w:cs="Times New Roman"/>
          <w:u w:val="single"/>
          <w:lang w:val="lt-LT"/>
        </w:rPr>
        <w:t>PVC/PVDC/aliuminio lizdinės plokštelės.</w:t>
      </w:r>
    </w:p>
    <w:p w14:paraId="11853BE1" w14:textId="54950A49" w:rsidR="00C8121A" w:rsidRPr="003D66C1" w:rsidRDefault="00532EF3" w:rsidP="00C8121A">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D</w:t>
      </w:r>
      <w:r w:rsidR="00C8121A" w:rsidRPr="003D66C1">
        <w:rPr>
          <w:rFonts w:ascii="Times New Roman" w:eastAsia="Times New Roman" w:hAnsi="Times New Roman" w:cs="Times New Roman"/>
          <w:lang w:val="lt-LT"/>
        </w:rPr>
        <w:t>ėžutė, kurioje yra 6, 6x1, 20, 20x1, 28, 28x1, 30, 30x1, 50, 50x1, 60, 60x1, 98, 98x1, 100, 100x1 tablečių.</w:t>
      </w:r>
    </w:p>
    <w:p w14:paraId="056DDA15"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14:paraId="62540F99" w14:textId="77777777"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Gali būti tiekiamos ne visų dydžių pakuotės.</w:t>
      </w:r>
    </w:p>
    <w:p w14:paraId="4DE754B8" w14:textId="77777777" w:rsidR="00C8121A" w:rsidRPr="00B91CF3" w:rsidRDefault="00C8121A" w:rsidP="00C8121A">
      <w:pPr>
        <w:numPr>
          <w:ilvl w:val="12"/>
          <w:numId w:val="0"/>
        </w:numPr>
        <w:spacing w:after="0" w:line="240" w:lineRule="auto"/>
        <w:ind w:right="-2"/>
        <w:rPr>
          <w:rFonts w:ascii="Times New Roman" w:eastAsia="Times New Roman" w:hAnsi="Times New Roman" w:cs="Times New Roman"/>
          <w:b/>
          <w:bCs/>
          <w:lang w:val="lt-LT"/>
        </w:rPr>
      </w:pPr>
    </w:p>
    <w:p w14:paraId="3EAA0583" w14:textId="77777777" w:rsidR="00C8121A" w:rsidRPr="00B91CF3" w:rsidRDefault="00966997" w:rsidP="00C8121A">
      <w:pPr>
        <w:spacing w:after="0" w:line="260" w:lineRule="exact"/>
        <w:rPr>
          <w:rFonts w:ascii="Times New Roman" w:eastAsia="Times New Roman" w:hAnsi="Times New Roman" w:cs="Times New Roman"/>
          <w:b/>
          <w:lang w:val="lt-LT"/>
        </w:rPr>
      </w:pPr>
      <w:r w:rsidRPr="00966997">
        <w:rPr>
          <w:rFonts w:ascii="Times New Roman" w:eastAsia="Times New Roman" w:hAnsi="Times New Roman" w:cs="Times New Roman"/>
          <w:b/>
          <w:lang w:val="lt-LT"/>
        </w:rPr>
        <w:t>Registruotojas</w:t>
      </w:r>
      <w:r w:rsidR="00C8121A" w:rsidRPr="00B91CF3">
        <w:rPr>
          <w:rFonts w:ascii="Times New Roman" w:eastAsia="Times New Roman" w:hAnsi="Times New Roman" w:cs="Times New Roman"/>
          <w:b/>
          <w:lang w:val="lt-LT"/>
        </w:rPr>
        <w:t xml:space="preserve"> ir gamintojas</w:t>
      </w:r>
    </w:p>
    <w:p w14:paraId="1BA2574C" w14:textId="77777777" w:rsidR="00C8121A" w:rsidRPr="00B91CF3" w:rsidRDefault="00C8121A" w:rsidP="00C8121A">
      <w:pPr>
        <w:spacing w:after="0" w:line="260" w:lineRule="exact"/>
        <w:rPr>
          <w:rFonts w:ascii="Times New Roman" w:eastAsia="Times New Roman" w:hAnsi="Times New Roman" w:cs="Times New Roman"/>
          <w:lang w:val="lt-LT"/>
        </w:rPr>
      </w:pPr>
    </w:p>
    <w:p w14:paraId="3DFBB6E2" w14:textId="77777777" w:rsidR="00C8121A" w:rsidRPr="00B91CF3" w:rsidRDefault="00966997" w:rsidP="00C8121A">
      <w:pPr>
        <w:spacing w:after="0" w:line="260" w:lineRule="exact"/>
        <w:rPr>
          <w:rFonts w:ascii="Times New Roman" w:eastAsia="Times New Roman" w:hAnsi="Times New Roman" w:cs="Times New Roman"/>
          <w:i/>
          <w:lang w:val="lt-LT"/>
        </w:rPr>
      </w:pPr>
      <w:r w:rsidRPr="00966997">
        <w:rPr>
          <w:rFonts w:ascii="Times New Roman" w:eastAsia="Times New Roman" w:hAnsi="Times New Roman" w:cs="Times New Roman"/>
          <w:i/>
          <w:lang w:val="lt-LT"/>
        </w:rPr>
        <w:t>Registruotojas</w:t>
      </w:r>
    </w:p>
    <w:p w14:paraId="7493FD4F" w14:textId="77777777" w:rsidR="00A26F80" w:rsidRPr="007C09C5" w:rsidRDefault="00A26F80" w:rsidP="00A26F80">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Teva B.V.</w:t>
      </w:r>
    </w:p>
    <w:p w14:paraId="6C69A380" w14:textId="77777777" w:rsidR="00A26F80" w:rsidRPr="007C09C5" w:rsidRDefault="00A26F80" w:rsidP="00A26F80">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Swensweg 5</w:t>
      </w:r>
    </w:p>
    <w:p w14:paraId="2BB2639B" w14:textId="77777777" w:rsidR="00A26F80" w:rsidRPr="007C09C5" w:rsidRDefault="00A26F80" w:rsidP="00A26F80">
      <w:pPr>
        <w:spacing w:after="0" w:line="240" w:lineRule="auto"/>
        <w:rPr>
          <w:rFonts w:ascii="Times New Roman" w:eastAsia="Times New Roman" w:hAnsi="Times New Roman" w:cs="Times New Roman"/>
          <w:lang w:val="pt-PT"/>
        </w:rPr>
      </w:pPr>
      <w:r w:rsidRPr="007C09C5">
        <w:rPr>
          <w:rFonts w:ascii="Times New Roman" w:eastAsia="Times New Roman" w:hAnsi="Times New Roman" w:cs="Times New Roman"/>
          <w:lang w:val="pt-PT"/>
        </w:rPr>
        <w:t>2031 GA Haarlem</w:t>
      </w:r>
    </w:p>
    <w:p w14:paraId="3EF31F46" w14:textId="2F979623" w:rsidR="00C8121A" w:rsidRPr="007C09C5" w:rsidRDefault="00A26F80" w:rsidP="00A26F80">
      <w:pPr>
        <w:spacing w:after="0" w:line="260" w:lineRule="exact"/>
        <w:ind w:left="567" w:hanging="567"/>
        <w:rPr>
          <w:rFonts w:ascii="Times New Roman" w:eastAsia="Times New Roman" w:hAnsi="Times New Roman" w:cs="Times New Roman"/>
          <w:lang w:val="pt-PT"/>
        </w:rPr>
      </w:pPr>
      <w:r w:rsidRPr="007C09C5">
        <w:rPr>
          <w:rFonts w:ascii="Times New Roman" w:eastAsia="Times New Roman" w:hAnsi="Times New Roman" w:cs="Times New Roman"/>
          <w:lang w:val="pt-PT"/>
        </w:rPr>
        <w:t>Nyderlandai</w:t>
      </w:r>
    </w:p>
    <w:p w14:paraId="65677C7A" w14:textId="77777777" w:rsidR="00A26F80" w:rsidRPr="00B91CF3" w:rsidRDefault="00A26F80" w:rsidP="00A26F80">
      <w:pPr>
        <w:spacing w:after="0" w:line="260" w:lineRule="exact"/>
        <w:ind w:left="567" w:hanging="567"/>
        <w:rPr>
          <w:rFonts w:ascii="Times New Roman" w:eastAsia="Times New Roman" w:hAnsi="Times New Roman" w:cs="Times New Roman"/>
          <w:b/>
          <w:lang w:val="lt-LT"/>
        </w:rPr>
      </w:pPr>
    </w:p>
    <w:p w14:paraId="1003A67C" w14:textId="77777777" w:rsidR="00C8121A" w:rsidRPr="00B91CF3" w:rsidRDefault="00C8121A" w:rsidP="00C8121A">
      <w:pPr>
        <w:spacing w:after="0" w:line="260" w:lineRule="exact"/>
        <w:ind w:left="567" w:hanging="567"/>
        <w:rPr>
          <w:rFonts w:ascii="Times New Roman" w:eastAsia="Times New Roman" w:hAnsi="Times New Roman" w:cs="Times New Roman"/>
          <w:i/>
          <w:lang w:val="lt-LT"/>
        </w:rPr>
      </w:pPr>
      <w:r w:rsidRPr="00B91CF3">
        <w:rPr>
          <w:rFonts w:ascii="Times New Roman" w:eastAsia="Times New Roman" w:hAnsi="Times New Roman" w:cs="Times New Roman"/>
          <w:i/>
          <w:lang w:val="lt-LT"/>
        </w:rPr>
        <w:t>Gamintojas</w:t>
      </w:r>
    </w:p>
    <w:p w14:paraId="77174FD1" w14:textId="109F03C7" w:rsidR="00C8121A" w:rsidRPr="00B91CF3" w:rsidRDefault="00C8121A" w:rsidP="00CF0D3B">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Actavis Ltd.</w:t>
      </w:r>
    </w:p>
    <w:p w14:paraId="545DF684" w14:textId="77777777"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BLB016 Bulebel Industrial Estate</w:t>
      </w:r>
    </w:p>
    <w:p w14:paraId="33C70DE1" w14:textId="77777777"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Zejtun ZTN 3000</w:t>
      </w:r>
    </w:p>
    <w:p w14:paraId="766C481A" w14:textId="77777777"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Malta</w:t>
      </w:r>
    </w:p>
    <w:p w14:paraId="331705B5" w14:textId="77777777" w:rsidR="00C8121A" w:rsidRPr="00B91CF3" w:rsidRDefault="00C8121A" w:rsidP="00C8121A">
      <w:pPr>
        <w:spacing w:after="0" w:line="260" w:lineRule="exact"/>
        <w:rPr>
          <w:rFonts w:ascii="Times New Roman" w:eastAsia="Arial Unicode MS" w:hAnsi="Times New Roman" w:cs="Times New Roman"/>
          <w:noProof/>
          <w:lang w:val="lt-LT"/>
        </w:rPr>
      </w:pPr>
    </w:p>
    <w:p w14:paraId="1542B8C3" w14:textId="77777777"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arba</w:t>
      </w:r>
    </w:p>
    <w:p w14:paraId="3BB6D9AC"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70C9643D" w14:textId="77777777" w:rsidR="000B7525" w:rsidRDefault="00C8121A" w:rsidP="00C8121A">
      <w:pPr>
        <w:spacing w:after="0" w:line="240" w:lineRule="auto"/>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Genericon</w:t>
      </w:r>
      <w:proofErr w:type="spellEnd"/>
      <w:r w:rsidRPr="00B91CF3">
        <w:rPr>
          <w:rFonts w:ascii="Times New Roman" w:eastAsia="Times New Roman" w:hAnsi="Times New Roman" w:cs="Times New Roman"/>
          <w:lang w:val="lt-LT" w:eastAsia="lt-LT"/>
        </w:rPr>
        <w:t xml:space="preserve"> Pharma </w:t>
      </w:r>
    </w:p>
    <w:p w14:paraId="7917604F" w14:textId="77777777" w:rsidR="00C8121A" w:rsidRPr="00B91CF3" w:rsidRDefault="00C8121A" w:rsidP="00C8121A">
      <w:pPr>
        <w:spacing w:after="0" w:line="240" w:lineRule="auto"/>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Gesellschaft</w:t>
      </w:r>
      <w:proofErr w:type="spellEnd"/>
      <w:r w:rsidRPr="00B91CF3">
        <w:rPr>
          <w:rFonts w:ascii="Times New Roman" w:eastAsia="Times New Roman" w:hAnsi="Times New Roman" w:cs="Times New Roman"/>
          <w:lang w:val="lt-LT" w:eastAsia="lt-LT"/>
        </w:rPr>
        <w:t xml:space="preserve"> </w:t>
      </w:r>
      <w:proofErr w:type="spellStart"/>
      <w:r w:rsidRPr="00B91CF3">
        <w:rPr>
          <w:rFonts w:ascii="Times New Roman" w:eastAsia="Times New Roman" w:hAnsi="Times New Roman" w:cs="Times New Roman"/>
          <w:lang w:val="lt-LT" w:eastAsia="lt-LT"/>
        </w:rPr>
        <w:t>m.b.H</w:t>
      </w:r>
      <w:proofErr w:type="spellEnd"/>
      <w:r w:rsidRPr="00B91CF3">
        <w:rPr>
          <w:rFonts w:ascii="Times New Roman" w:eastAsia="Times New Roman" w:hAnsi="Times New Roman" w:cs="Times New Roman"/>
          <w:lang w:val="lt-LT" w:eastAsia="lt-LT"/>
        </w:rPr>
        <w:t>.</w:t>
      </w:r>
    </w:p>
    <w:p w14:paraId="10D6A320" w14:textId="77777777" w:rsidR="00C8121A" w:rsidRPr="00B91CF3" w:rsidRDefault="00C8121A" w:rsidP="00C8121A">
      <w:pPr>
        <w:spacing w:after="0" w:line="240" w:lineRule="auto"/>
        <w:rPr>
          <w:rFonts w:ascii="Times New Roman" w:eastAsia="Times New Roman" w:hAnsi="Times New Roman" w:cs="Times New Roman"/>
          <w:lang w:val="lt-LT" w:eastAsia="lt-LT"/>
        </w:rPr>
      </w:pPr>
      <w:proofErr w:type="spellStart"/>
      <w:r w:rsidRPr="00B91CF3">
        <w:rPr>
          <w:rFonts w:ascii="Times New Roman" w:eastAsia="Times New Roman" w:hAnsi="Times New Roman" w:cs="Times New Roman"/>
          <w:lang w:val="lt-LT" w:eastAsia="lt-LT"/>
        </w:rPr>
        <w:t>Hafnerstrasse</w:t>
      </w:r>
      <w:proofErr w:type="spellEnd"/>
      <w:r w:rsidRPr="00B91CF3">
        <w:rPr>
          <w:rFonts w:ascii="Times New Roman" w:eastAsia="Times New Roman" w:hAnsi="Times New Roman" w:cs="Times New Roman"/>
          <w:lang w:val="lt-LT" w:eastAsia="lt-LT"/>
        </w:rPr>
        <w:t xml:space="preserve"> 211</w:t>
      </w:r>
    </w:p>
    <w:p w14:paraId="153CAFCF" w14:textId="77777777"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A-8054 </w:t>
      </w:r>
      <w:proofErr w:type="spellStart"/>
      <w:r w:rsidRPr="00B91CF3">
        <w:rPr>
          <w:rFonts w:ascii="Times New Roman" w:eastAsia="Times New Roman" w:hAnsi="Times New Roman" w:cs="Times New Roman"/>
          <w:lang w:val="lt-LT" w:eastAsia="lt-LT"/>
        </w:rPr>
        <w:t>Graz</w:t>
      </w:r>
      <w:proofErr w:type="spellEnd"/>
    </w:p>
    <w:p w14:paraId="54315FFB" w14:textId="77777777"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Austrija</w:t>
      </w:r>
    </w:p>
    <w:p w14:paraId="053BFA7A"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6904C913" w14:textId="77777777"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arba</w:t>
      </w:r>
    </w:p>
    <w:p w14:paraId="77A2C4ED" w14:textId="77777777" w:rsidR="00C8121A" w:rsidRPr="00B91CF3" w:rsidRDefault="00C8121A" w:rsidP="00C8121A">
      <w:pPr>
        <w:spacing w:after="0" w:line="240" w:lineRule="auto"/>
        <w:rPr>
          <w:rFonts w:ascii="Times New Roman" w:eastAsia="Times New Roman" w:hAnsi="Times New Roman" w:cs="Times New Roman"/>
          <w:lang w:val="lt-LT" w:eastAsia="lt-LT"/>
        </w:rPr>
      </w:pPr>
    </w:p>
    <w:p w14:paraId="3A69AEEF"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Balkanpharma</w:t>
      </w:r>
      <w:proofErr w:type="spellEnd"/>
      <w:r w:rsidRPr="00B91CF3">
        <w:rPr>
          <w:rFonts w:ascii="Times New Roman" w:eastAsia="Times New Roman" w:hAnsi="Times New Roman" w:cs="Times New Roman"/>
          <w:lang w:val="lt-LT"/>
        </w:rPr>
        <w:t xml:space="preserve"> – </w:t>
      </w:r>
      <w:proofErr w:type="spellStart"/>
      <w:r w:rsidRPr="00B91CF3">
        <w:rPr>
          <w:rFonts w:ascii="Times New Roman" w:eastAsia="Times New Roman" w:hAnsi="Times New Roman" w:cs="Times New Roman"/>
          <w:lang w:val="lt-LT"/>
        </w:rPr>
        <w:t>Dupnitsa</w:t>
      </w:r>
      <w:proofErr w:type="spellEnd"/>
      <w:r w:rsidRPr="00B91CF3">
        <w:rPr>
          <w:rFonts w:ascii="Times New Roman" w:eastAsia="Times New Roman" w:hAnsi="Times New Roman" w:cs="Times New Roman"/>
          <w:lang w:val="lt-LT"/>
        </w:rPr>
        <w:t xml:space="preserve"> AD</w:t>
      </w:r>
    </w:p>
    <w:p w14:paraId="0368E3F7"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3 </w:t>
      </w:r>
      <w:proofErr w:type="spellStart"/>
      <w:r w:rsidRPr="00B91CF3">
        <w:rPr>
          <w:rFonts w:ascii="Times New Roman" w:eastAsia="Times New Roman" w:hAnsi="Times New Roman" w:cs="Times New Roman"/>
          <w:lang w:val="lt-LT"/>
        </w:rPr>
        <w:t>Samokovsko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Shosse</w:t>
      </w:r>
      <w:proofErr w:type="spellEnd"/>
      <w:r w:rsidRPr="00B91CF3">
        <w:rPr>
          <w:rFonts w:ascii="Times New Roman" w:eastAsia="Times New Roman" w:hAnsi="Times New Roman" w:cs="Times New Roman"/>
          <w:lang w:val="lt-LT"/>
        </w:rPr>
        <w:t xml:space="preserve"> Str.</w:t>
      </w:r>
    </w:p>
    <w:p w14:paraId="69FE25BD" w14:textId="77777777" w:rsidR="00C8121A" w:rsidRPr="00B91CF3" w:rsidRDefault="00C8121A" w:rsidP="00C8121A">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Dupnitza</w:t>
      </w:r>
      <w:proofErr w:type="spellEnd"/>
      <w:r w:rsidRPr="00B91CF3">
        <w:rPr>
          <w:rFonts w:ascii="Times New Roman" w:eastAsia="Times New Roman" w:hAnsi="Times New Roman" w:cs="Times New Roman"/>
          <w:lang w:val="lt-LT"/>
        </w:rPr>
        <w:t xml:space="preserve"> 2600</w:t>
      </w:r>
    </w:p>
    <w:p w14:paraId="55FAA78A"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Bulgarija</w:t>
      </w:r>
    </w:p>
    <w:p w14:paraId="0BFA37D8" w14:textId="77777777" w:rsidR="00C8121A" w:rsidRPr="00B91CF3" w:rsidRDefault="00C8121A" w:rsidP="00C8121A">
      <w:pPr>
        <w:spacing w:after="0" w:line="260" w:lineRule="exact"/>
        <w:rPr>
          <w:rFonts w:ascii="Times New Roman" w:eastAsia="Times New Roman" w:hAnsi="Times New Roman" w:cs="Times New Roman"/>
          <w:lang w:val="lt-LT"/>
        </w:rPr>
      </w:pPr>
    </w:p>
    <w:p w14:paraId="193D23BA" w14:textId="77777777" w:rsidR="00C8121A" w:rsidRPr="00B91CF3" w:rsidRDefault="00C8121A" w:rsidP="00C8121A">
      <w:pPr>
        <w:spacing w:after="0" w:line="260" w:lineRule="exact"/>
        <w:rPr>
          <w:rFonts w:ascii="Times New Roman" w:eastAsia="Arial Unicode MS" w:hAnsi="Times New Roman" w:cs="Times New Roman"/>
          <w:noProof/>
          <w:lang w:val="lt-LT"/>
        </w:rPr>
      </w:pPr>
    </w:p>
    <w:p w14:paraId="59904A45" w14:textId="3B4A3DFF" w:rsidR="00C8121A" w:rsidRPr="00B91CF3" w:rsidRDefault="00C8121A" w:rsidP="00C8121A">
      <w:pPr>
        <w:numPr>
          <w:ilvl w:val="12"/>
          <w:numId w:val="0"/>
        </w:numPr>
        <w:spacing w:after="0" w:line="260" w:lineRule="exact"/>
        <w:ind w:right="-2"/>
        <w:rPr>
          <w:rFonts w:ascii="Times New Roman" w:eastAsia="Times New Roman" w:hAnsi="Times New Roman" w:cs="Times New Roman"/>
          <w:noProof/>
          <w:lang w:val="lt-LT"/>
        </w:rPr>
      </w:pPr>
      <w:r w:rsidRPr="00B91CF3">
        <w:rPr>
          <w:rFonts w:ascii="Times New Roman" w:eastAsia="Times New Roman" w:hAnsi="Times New Roman" w:cs="Times New Roman"/>
          <w:b/>
          <w:lang w:val="lt-LT"/>
        </w:rPr>
        <w:t>Ši</w:t>
      </w:r>
      <w:r w:rsidR="00966997">
        <w:rPr>
          <w:rFonts w:ascii="Times New Roman" w:eastAsia="Times New Roman" w:hAnsi="Times New Roman" w:cs="Times New Roman"/>
          <w:b/>
          <w:lang w:val="lt-LT"/>
        </w:rPr>
        <w:t>s</w:t>
      </w:r>
      <w:r w:rsidRPr="00B91CF3">
        <w:rPr>
          <w:rFonts w:ascii="Times New Roman" w:eastAsia="Times New Roman" w:hAnsi="Times New Roman" w:cs="Times New Roman"/>
          <w:b/>
          <w:lang w:val="lt-LT"/>
        </w:rPr>
        <w:t xml:space="preserve"> vaist</w:t>
      </w:r>
      <w:r w:rsidR="00966997">
        <w:rPr>
          <w:rFonts w:ascii="Times New Roman" w:eastAsia="Times New Roman" w:hAnsi="Times New Roman" w:cs="Times New Roman"/>
          <w:b/>
          <w:lang w:val="lt-LT"/>
        </w:rPr>
        <w:t>as</w:t>
      </w:r>
      <w:r w:rsidRPr="00B91CF3">
        <w:rPr>
          <w:rFonts w:ascii="Times New Roman" w:eastAsia="Times New Roman" w:hAnsi="Times New Roman" w:cs="Times New Roman"/>
          <w:b/>
          <w:lang w:val="lt-LT"/>
        </w:rPr>
        <w:t xml:space="preserve"> </w:t>
      </w:r>
      <w:r w:rsidR="00B11164" w:rsidRPr="00B11164">
        <w:rPr>
          <w:rFonts w:ascii="Times New Roman" w:eastAsia="Times New Roman" w:hAnsi="Times New Roman" w:cs="Times New Roman"/>
          <w:b/>
          <w:lang w:val="lt-LT"/>
        </w:rPr>
        <w:t>Europos ekonominės erdvės</w:t>
      </w:r>
      <w:r w:rsidRPr="00B91CF3">
        <w:rPr>
          <w:rFonts w:ascii="Times New Roman" w:eastAsia="Times New Roman" w:hAnsi="Times New Roman" w:cs="Times New Roman"/>
          <w:b/>
          <w:lang w:val="lt-LT"/>
        </w:rPr>
        <w:t xml:space="preserve"> valstybėse narėse </w:t>
      </w:r>
      <w:r w:rsidR="00966997">
        <w:rPr>
          <w:rFonts w:ascii="Times New Roman" w:eastAsia="Times New Roman" w:hAnsi="Times New Roman" w:cs="Times New Roman"/>
          <w:b/>
          <w:lang w:val="lt-LT"/>
        </w:rPr>
        <w:t>registruotas</w:t>
      </w:r>
      <w:r w:rsidRPr="00B91CF3">
        <w:rPr>
          <w:rFonts w:ascii="Times New Roman" w:eastAsia="Times New Roman" w:hAnsi="Times New Roman" w:cs="Times New Roman"/>
          <w:b/>
          <w:lang w:val="lt-LT"/>
        </w:rPr>
        <w:t xml:space="preserve"> tokiais pavadinimais:</w:t>
      </w:r>
    </w:p>
    <w:p w14:paraId="0F7E1FA6" w14:textId="77777777"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 </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7938"/>
      </w:tblGrid>
      <w:tr w:rsidR="00494A8C" w14:paraId="484E1CAD" w14:textId="77777777" w:rsidTr="003D66C1">
        <w:tc>
          <w:tcPr>
            <w:tcW w:w="1384" w:type="dxa"/>
          </w:tcPr>
          <w:p w14:paraId="7490C9F7" w14:textId="77777777" w:rsidR="00494A8C" w:rsidRDefault="00494A8C" w:rsidP="00C8121A">
            <w:pPr>
              <w:spacing w:line="260" w:lineRule="exact"/>
              <w:rPr>
                <w:rFonts w:ascii="Times New Roman" w:eastAsia="Times New Roman" w:hAnsi="Times New Roman" w:cs="Times New Roman"/>
                <w:lang w:val="lt-LT"/>
              </w:rPr>
            </w:pPr>
            <w:r w:rsidRPr="00494A8C">
              <w:rPr>
                <w:rFonts w:ascii="Times New Roman" w:eastAsia="Times New Roman" w:hAnsi="Times New Roman" w:cs="Times New Roman"/>
                <w:lang w:val="lt-LT"/>
              </w:rPr>
              <w:t>Čekija</w:t>
            </w:r>
          </w:p>
        </w:tc>
        <w:tc>
          <w:tcPr>
            <w:tcW w:w="7938" w:type="dxa"/>
          </w:tcPr>
          <w:p w14:paraId="71A0FE71" w14:textId="77777777" w:rsidR="00494A8C" w:rsidRDefault="00494A8C" w:rsidP="00C8121A">
            <w:pPr>
              <w:spacing w:line="260" w:lineRule="exact"/>
              <w:rPr>
                <w:rFonts w:ascii="Times New Roman" w:eastAsia="Times New Roman" w:hAnsi="Times New Roman" w:cs="Times New Roman"/>
                <w:lang w:val="lt-LT"/>
              </w:rPr>
            </w:pPr>
            <w:proofErr w:type="spellStart"/>
            <w:r w:rsidRPr="00494A8C">
              <w:rPr>
                <w:rFonts w:ascii="Times New Roman" w:eastAsia="Times New Roman" w:hAnsi="Times New Roman" w:cs="Times New Roman"/>
                <w:lang w:val="lt-LT"/>
              </w:rPr>
              <w:t>Risperidon</w:t>
            </w:r>
            <w:proofErr w:type="spellEnd"/>
            <w:r w:rsidRPr="00494A8C">
              <w:rPr>
                <w:rFonts w:ascii="Times New Roman" w:eastAsia="Times New Roman" w:hAnsi="Times New Roman" w:cs="Times New Roman"/>
                <w:lang w:val="lt-LT"/>
              </w:rPr>
              <w:t xml:space="preserve"> </w:t>
            </w:r>
            <w:proofErr w:type="spellStart"/>
            <w:r w:rsidRPr="00494A8C">
              <w:rPr>
                <w:rFonts w:ascii="Times New Roman" w:eastAsia="Times New Roman" w:hAnsi="Times New Roman" w:cs="Times New Roman"/>
                <w:lang w:val="lt-LT"/>
              </w:rPr>
              <w:t>Actavis</w:t>
            </w:r>
            <w:proofErr w:type="spellEnd"/>
          </w:p>
        </w:tc>
      </w:tr>
      <w:tr w:rsidR="00494A8C" w14:paraId="59EE7BFC" w14:textId="77777777" w:rsidTr="003D66C1">
        <w:tc>
          <w:tcPr>
            <w:tcW w:w="1384" w:type="dxa"/>
          </w:tcPr>
          <w:p w14:paraId="05790EAF" w14:textId="77777777" w:rsidR="00494A8C" w:rsidRDefault="00494A8C" w:rsidP="00C8121A">
            <w:pPr>
              <w:spacing w:line="260" w:lineRule="exact"/>
              <w:rPr>
                <w:rFonts w:ascii="Times New Roman" w:eastAsia="Times New Roman" w:hAnsi="Times New Roman" w:cs="Times New Roman"/>
                <w:lang w:val="lt-LT"/>
              </w:rPr>
            </w:pPr>
            <w:r w:rsidRPr="00494A8C">
              <w:rPr>
                <w:rFonts w:ascii="Times New Roman" w:eastAsia="Times New Roman" w:hAnsi="Times New Roman" w:cs="Times New Roman"/>
                <w:lang w:val="lt-LT"/>
              </w:rPr>
              <w:t>Vengrija</w:t>
            </w:r>
          </w:p>
        </w:tc>
        <w:tc>
          <w:tcPr>
            <w:tcW w:w="7938" w:type="dxa"/>
          </w:tcPr>
          <w:p w14:paraId="1034F02C" w14:textId="77777777" w:rsidR="00494A8C" w:rsidRDefault="00494A8C" w:rsidP="00C8121A">
            <w:pPr>
              <w:spacing w:line="260" w:lineRule="exact"/>
              <w:rPr>
                <w:rFonts w:ascii="Times New Roman" w:eastAsia="Times New Roman" w:hAnsi="Times New Roman" w:cs="Times New Roman"/>
                <w:lang w:val="lt-LT"/>
              </w:rPr>
            </w:pPr>
            <w:proofErr w:type="spellStart"/>
            <w:r w:rsidRPr="00494A8C">
              <w:rPr>
                <w:rFonts w:ascii="Times New Roman" w:eastAsia="Times New Roman" w:hAnsi="Times New Roman" w:cs="Times New Roman"/>
                <w:lang w:val="lt-LT"/>
              </w:rPr>
              <w:t>Rispons</w:t>
            </w:r>
            <w:proofErr w:type="spellEnd"/>
          </w:p>
        </w:tc>
      </w:tr>
      <w:tr w:rsidR="00494A8C" w14:paraId="49A20653" w14:textId="77777777" w:rsidTr="003D66C1">
        <w:tc>
          <w:tcPr>
            <w:tcW w:w="1384" w:type="dxa"/>
          </w:tcPr>
          <w:p w14:paraId="2D174EA3" w14:textId="77777777" w:rsidR="00494A8C" w:rsidRDefault="00494A8C" w:rsidP="00C8121A">
            <w:pPr>
              <w:spacing w:line="260" w:lineRule="exact"/>
              <w:rPr>
                <w:rFonts w:ascii="Times New Roman" w:eastAsia="Times New Roman" w:hAnsi="Times New Roman" w:cs="Times New Roman"/>
                <w:lang w:val="lt-LT"/>
              </w:rPr>
            </w:pPr>
            <w:r w:rsidRPr="00494A8C">
              <w:rPr>
                <w:rFonts w:ascii="Times New Roman" w:eastAsia="Times New Roman" w:hAnsi="Times New Roman" w:cs="Times New Roman"/>
                <w:lang w:val="lt-LT"/>
              </w:rPr>
              <w:t>Lietuva</w:t>
            </w:r>
          </w:p>
        </w:tc>
        <w:tc>
          <w:tcPr>
            <w:tcW w:w="7938" w:type="dxa"/>
          </w:tcPr>
          <w:p w14:paraId="72307FC1" w14:textId="77777777" w:rsidR="00494A8C" w:rsidRDefault="00494A8C" w:rsidP="00C8121A">
            <w:pPr>
              <w:spacing w:line="260" w:lineRule="exact"/>
              <w:rPr>
                <w:rFonts w:ascii="Times New Roman" w:eastAsia="Times New Roman" w:hAnsi="Times New Roman" w:cs="Times New Roman"/>
                <w:lang w:val="lt-LT"/>
              </w:rPr>
            </w:pPr>
            <w:proofErr w:type="spellStart"/>
            <w:r w:rsidRPr="00494A8C">
              <w:rPr>
                <w:rFonts w:ascii="Times New Roman" w:eastAsia="Times New Roman" w:hAnsi="Times New Roman" w:cs="Times New Roman"/>
                <w:lang w:val="lt-LT"/>
              </w:rPr>
              <w:t>Risperidon</w:t>
            </w:r>
            <w:proofErr w:type="spellEnd"/>
            <w:r w:rsidRPr="00494A8C">
              <w:rPr>
                <w:rFonts w:ascii="Times New Roman" w:eastAsia="Times New Roman" w:hAnsi="Times New Roman" w:cs="Times New Roman"/>
                <w:lang w:val="lt-LT"/>
              </w:rPr>
              <w:t xml:space="preserve"> </w:t>
            </w:r>
            <w:proofErr w:type="spellStart"/>
            <w:r w:rsidRPr="00494A8C">
              <w:rPr>
                <w:rFonts w:ascii="Times New Roman" w:eastAsia="Times New Roman" w:hAnsi="Times New Roman" w:cs="Times New Roman"/>
                <w:lang w:val="lt-LT"/>
              </w:rPr>
              <w:t>Actavis</w:t>
            </w:r>
            <w:proofErr w:type="spellEnd"/>
          </w:p>
        </w:tc>
      </w:tr>
    </w:tbl>
    <w:p w14:paraId="278789E0" w14:textId="77777777" w:rsidR="00C8121A" w:rsidRPr="00B91CF3" w:rsidRDefault="00C8121A" w:rsidP="00C8121A">
      <w:pPr>
        <w:spacing w:after="0" w:line="260" w:lineRule="exact"/>
        <w:rPr>
          <w:rFonts w:ascii="Times New Roman" w:eastAsia="Times New Roman" w:hAnsi="Times New Roman" w:cs="Times New Roman"/>
          <w:lang w:val="lt-LT"/>
        </w:rPr>
      </w:pPr>
    </w:p>
    <w:p w14:paraId="15C117DD" w14:textId="77777777" w:rsidR="00C8121A" w:rsidRPr="00B91CF3" w:rsidRDefault="00C8121A" w:rsidP="00C8121A">
      <w:pPr>
        <w:spacing w:after="0" w:line="260" w:lineRule="exact"/>
        <w:rPr>
          <w:rFonts w:ascii="Times New Roman" w:hAnsi="Times New Roman" w:cs="Times New Roman"/>
          <w:lang w:val="lt-LT"/>
        </w:rPr>
      </w:pPr>
      <w:r w:rsidRPr="00B91CF3">
        <w:rPr>
          <w:rFonts w:ascii="Times New Roman" w:hAnsi="Times New Roman" w:cs="Times New Roman"/>
          <w:lang w:val="lt-LT"/>
        </w:rPr>
        <w:t xml:space="preserve">Jeigu apie šį vaistą norite sužinoti daugiau, kreipkitės į vietinį </w:t>
      </w:r>
      <w:r w:rsidR="00966997">
        <w:rPr>
          <w:rFonts w:ascii="Times New Roman" w:hAnsi="Times New Roman" w:cs="Times New Roman"/>
          <w:lang w:val="lt-LT"/>
        </w:rPr>
        <w:t>registruotojo</w:t>
      </w:r>
      <w:r w:rsidRPr="00B91CF3">
        <w:rPr>
          <w:rFonts w:ascii="Times New Roman" w:hAnsi="Times New Roman" w:cs="Times New Roman"/>
          <w:lang w:val="lt-LT"/>
        </w:rPr>
        <w:t xml:space="preserve"> atstovą.</w:t>
      </w:r>
    </w:p>
    <w:p w14:paraId="2BBD49AF" w14:textId="68D102CA" w:rsidR="00966997" w:rsidRPr="00966997" w:rsidRDefault="00966997" w:rsidP="00966997">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 xml:space="preserve">UAB </w:t>
      </w:r>
      <w:proofErr w:type="spellStart"/>
      <w:r w:rsidR="002C1D5D">
        <w:rPr>
          <w:rFonts w:ascii="Times New Roman" w:eastAsia="Times New Roman" w:hAnsi="Times New Roman" w:cs="Times New Roman"/>
          <w:lang w:val="lt-LT"/>
        </w:rPr>
        <w:t>Teva</w:t>
      </w:r>
      <w:proofErr w:type="spellEnd"/>
      <w:r w:rsidR="002C1D5D">
        <w:rPr>
          <w:rFonts w:ascii="Times New Roman" w:eastAsia="Times New Roman" w:hAnsi="Times New Roman" w:cs="Times New Roman"/>
          <w:lang w:val="lt-LT"/>
        </w:rPr>
        <w:t xml:space="preserve"> </w:t>
      </w:r>
      <w:proofErr w:type="spellStart"/>
      <w:r w:rsidR="002C1D5D">
        <w:rPr>
          <w:rFonts w:ascii="Times New Roman" w:eastAsia="Times New Roman" w:hAnsi="Times New Roman" w:cs="Times New Roman"/>
          <w:lang w:val="lt-LT"/>
        </w:rPr>
        <w:t>Baltics</w:t>
      </w:r>
      <w:proofErr w:type="spellEnd"/>
    </w:p>
    <w:p w14:paraId="17C09498" w14:textId="77777777" w:rsidR="00966997" w:rsidRPr="00966997" w:rsidRDefault="00966997" w:rsidP="00966997">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Molėtų pl. 5</w:t>
      </w:r>
    </w:p>
    <w:p w14:paraId="521152C6" w14:textId="77777777" w:rsidR="00966997" w:rsidRPr="00966997" w:rsidRDefault="00966997" w:rsidP="00966997">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LT-08409 Vilnius</w:t>
      </w:r>
    </w:p>
    <w:p w14:paraId="7DA161AC" w14:textId="77777777" w:rsidR="00C8121A" w:rsidRPr="00B91CF3" w:rsidRDefault="00966997" w:rsidP="00966997">
      <w:pPr>
        <w:spacing w:after="0" w:line="260" w:lineRule="exact"/>
        <w:rPr>
          <w:rFonts w:ascii="Times New Roman" w:eastAsia="Times New Roman" w:hAnsi="Times New Roman" w:cs="Times New Roman"/>
          <w:lang w:val="lt-LT"/>
        </w:rPr>
      </w:pPr>
      <w:r w:rsidRPr="00966997">
        <w:rPr>
          <w:rFonts w:ascii="Times New Roman" w:eastAsia="Times New Roman" w:hAnsi="Times New Roman" w:cs="Times New Roman"/>
          <w:lang w:val="lt-LT"/>
        </w:rPr>
        <w:t>Tel.: +370 5 266 02 03</w:t>
      </w:r>
    </w:p>
    <w:p w14:paraId="332D0B55" w14:textId="77777777" w:rsidR="00C8121A" w:rsidRPr="00B91CF3" w:rsidRDefault="00C8121A" w:rsidP="00C8121A">
      <w:pPr>
        <w:spacing w:after="0" w:line="260" w:lineRule="exact"/>
        <w:rPr>
          <w:rFonts w:ascii="Times New Roman" w:eastAsia="Times New Roman" w:hAnsi="Times New Roman" w:cs="Times New Roman"/>
          <w:b/>
          <w:bCs/>
          <w:lang w:val="lt-LT"/>
        </w:rPr>
      </w:pPr>
    </w:p>
    <w:p w14:paraId="62187B7E" w14:textId="24094994"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bCs/>
          <w:lang w:val="lt-LT"/>
        </w:rPr>
        <w:t>Šis pakuotės</w:t>
      </w:r>
      <w:r w:rsidRPr="00B91CF3">
        <w:rPr>
          <w:rFonts w:ascii="Times New Roman" w:eastAsia="Times New Roman" w:hAnsi="Times New Roman" w:cs="Times New Roman"/>
          <w:b/>
          <w:lang w:val="lt-LT"/>
        </w:rPr>
        <w:t xml:space="preserve"> lapelis paskutinį kartą patvirtintas</w:t>
      </w:r>
      <w:r w:rsidR="00D1320A">
        <w:rPr>
          <w:rFonts w:ascii="Times New Roman" w:eastAsia="Times New Roman" w:hAnsi="Times New Roman" w:cs="Times New Roman"/>
          <w:b/>
          <w:lang w:val="lt-LT"/>
        </w:rPr>
        <w:t xml:space="preserve"> </w:t>
      </w:r>
      <w:r w:rsidR="00F75D4D">
        <w:rPr>
          <w:rFonts w:ascii="Times New Roman" w:eastAsia="Times New Roman" w:hAnsi="Times New Roman" w:cs="Times New Roman"/>
          <w:b/>
          <w:lang w:val="lt-LT"/>
        </w:rPr>
        <w:t>2026-03-25</w:t>
      </w:r>
      <w:r w:rsidR="00D1320A">
        <w:rPr>
          <w:rFonts w:ascii="Times New Roman" w:eastAsia="Times New Roman" w:hAnsi="Times New Roman" w:cs="Times New Roman"/>
          <w:b/>
          <w:lang w:val="lt-LT"/>
        </w:rPr>
        <w:t>.</w:t>
      </w:r>
    </w:p>
    <w:p w14:paraId="604672C7" w14:textId="77777777" w:rsidR="00C8121A" w:rsidRPr="00B91CF3" w:rsidRDefault="00C8121A" w:rsidP="00C8121A">
      <w:pPr>
        <w:spacing w:after="0" w:line="260" w:lineRule="exact"/>
        <w:rPr>
          <w:rFonts w:ascii="Times New Roman" w:eastAsia="Times New Roman" w:hAnsi="Times New Roman" w:cs="Times New Roman"/>
          <w:lang w:val="lt-LT"/>
        </w:rPr>
      </w:pPr>
    </w:p>
    <w:p w14:paraId="09AE2C9D" w14:textId="62D94CA9" w:rsidR="00C8121A" w:rsidRPr="00B91CF3" w:rsidRDefault="00C8121A" w:rsidP="00C8121A">
      <w:pPr>
        <w:spacing w:after="0" w:line="260" w:lineRule="exact"/>
        <w:rPr>
          <w:rFonts w:ascii="Times New Roman" w:hAnsi="Times New Roman" w:cs="Times New Roman"/>
          <w:lang w:val="lt-LT"/>
        </w:rPr>
      </w:pPr>
      <w:r w:rsidRPr="00B91CF3">
        <w:rPr>
          <w:rFonts w:ascii="Times New Roman" w:hAnsi="Times New Roman" w:cs="Times New Roman"/>
          <w:noProof/>
          <w:lang w:val="lt-LT"/>
        </w:rPr>
        <w:t>Išsami informacija apie šį vaistą pateikiama Valstybinės vaistų kontrolės tarnybos prie Lietuvos Respublikos sveikatos apsaugos ministerijos tinklalapyje</w:t>
      </w:r>
      <w:r w:rsidR="00801ED2" w:rsidRPr="00801ED2">
        <w:rPr>
          <w:rFonts w:ascii="Times New Roman" w:hAnsi="Times New Roman" w:cs="Times New Roman"/>
          <w:lang w:val="lt-LT"/>
        </w:rPr>
        <w:t xml:space="preserve"> </w:t>
      </w:r>
      <w:r w:rsidR="00801ED2" w:rsidRPr="00C74084">
        <w:rPr>
          <w:rFonts w:ascii="Times New Roman" w:hAnsi="Times New Roman" w:cs="Times New Roman"/>
          <w:lang w:val="lt-LT"/>
        </w:rPr>
        <w:t>https://vvkt.lrv.lt/lt/.</w:t>
      </w:r>
    </w:p>
    <w:p w14:paraId="79F24139" w14:textId="77777777" w:rsidR="00C8121A" w:rsidRPr="00B91CF3" w:rsidRDefault="00C8121A" w:rsidP="00C8121A">
      <w:pPr>
        <w:spacing w:after="0" w:line="260" w:lineRule="exact"/>
        <w:rPr>
          <w:rFonts w:ascii="Times New Roman" w:eastAsia="Times New Roman" w:hAnsi="Times New Roman" w:cs="Times New Roman"/>
          <w:lang w:val="lt-LT"/>
        </w:rPr>
      </w:pPr>
    </w:p>
    <w:p w14:paraId="5DBD1EC4" w14:textId="77777777" w:rsidR="004F6E43" w:rsidRPr="00CF0D3B" w:rsidRDefault="004F6E43">
      <w:pPr>
        <w:rPr>
          <w:rFonts w:ascii="Times New Roman" w:hAnsi="Times New Roman"/>
          <w:lang w:val="lt-LT"/>
        </w:rPr>
      </w:pPr>
    </w:p>
    <w:sectPr w:rsidR="004F6E43" w:rsidRPr="00CF0D3B" w:rsidSect="0040715F">
      <w:head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423E" w14:textId="77777777" w:rsidR="00B2186D" w:rsidRDefault="00B2186D" w:rsidP="00F23F8E">
      <w:pPr>
        <w:spacing w:after="0" w:line="240" w:lineRule="auto"/>
      </w:pPr>
      <w:r>
        <w:separator/>
      </w:r>
    </w:p>
  </w:endnote>
  <w:endnote w:type="continuationSeparator" w:id="0">
    <w:p w14:paraId="4DE008D3" w14:textId="77777777" w:rsidR="00B2186D" w:rsidRDefault="00B2186D" w:rsidP="00F23F8E">
      <w:pPr>
        <w:spacing w:after="0" w:line="240" w:lineRule="auto"/>
      </w:pPr>
      <w:r>
        <w:continuationSeparator/>
      </w:r>
    </w:p>
  </w:endnote>
  <w:endnote w:type="continuationNotice" w:id="1">
    <w:p w14:paraId="1530A71B" w14:textId="77777777" w:rsidR="00B2186D" w:rsidRDefault="00B21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F730" w14:textId="77777777" w:rsidR="00B2186D" w:rsidRDefault="00B2186D" w:rsidP="00F23F8E">
      <w:pPr>
        <w:spacing w:after="0" w:line="240" w:lineRule="auto"/>
      </w:pPr>
      <w:r>
        <w:separator/>
      </w:r>
    </w:p>
  </w:footnote>
  <w:footnote w:type="continuationSeparator" w:id="0">
    <w:p w14:paraId="095E9F88" w14:textId="77777777" w:rsidR="00B2186D" w:rsidRDefault="00B2186D" w:rsidP="00F23F8E">
      <w:pPr>
        <w:spacing w:after="0" w:line="240" w:lineRule="auto"/>
      </w:pPr>
      <w:r>
        <w:continuationSeparator/>
      </w:r>
    </w:p>
  </w:footnote>
  <w:footnote w:type="continuationNotice" w:id="1">
    <w:p w14:paraId="389376DC" w14:textId="77777777" w:rsidR="00B2186D" w:rsidRDefault="00B21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BBDB" w14:textId="77777777" w:rsidR="00B67A46" w:rsidRDefault="00B67A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537208"/>
    <w:multiLevelType w:val="hybridMultilevel"/>
    <w:tmpl w:val="EAF8E7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682A46"/>
    <w:multiLevelType w:val="hybridMultilevel"/>
    <w:tmpl w:val="F22E6F5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B0196B"/>
    <w:multiLevelType w:val="hybridMultilevel"/>
    <w:tmpl w:val="AB123F3E"/>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330620"/>
    <w:multiLevelType w:val="hybridMultilevel"/>
    <w:tmpl w:val="5C86D7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0DFA5317"/>
    <w:multiLevelType w:val="hybridMultilevel"/>
    <w:tmpl w:val="B0E61A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13F55647"/>
    <w:multiLevelType w:val="hybridMultilevel"/>
    <w:tmpl w:val="695ECBBC"/>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9306A1A"/>
    <w:multiLevelType w:val="hybridMultilevel"/>
    <w:tmpl w:val="719018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CB1FBF"/>
    <w:multiLevelType w:val="hybridMultilevel"/>
    <w:tmpl w:val="5204D356"/>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00925EA"/>
    <w:multiLevelType w:val="hybridMultilevel"/>
    <w:tmpl w:val="6E18EFD4"/>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16378E9"/>
    <w:multiLevelType w:val="hybridMultilevel"/>
    <w:tmpl w:val="A2EA7FB4"/>
    <w:lvl w:ilvl="0" w:tplc="FFFFFFFF">
      <w:start w:val="1"/>
      <w:numFmt w:val="bullet"/>
      <w:lvlText w:val="-"/>
      <w:lvlJc w:val="left"/>
      <w:pPr>
        <w:tabs>
          <w:tab w:val="num" w:pos="567"/>
        </w:tabs>
        <w:ind w:left="567" w:hanging="567"/>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26565A4F"/>
    <w:multiLevelType w:val="hybridMultilevel"/>
    <w:tmpl w:val="C2F85DB2"/>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2ECD1964"/>
    <w:multiLevelType w:val="hybridMultilevel"/>
    <w:tmpl w:val="75188802"/>
    <w:lvl w:ilvl="0" w:tplc="E9D4EF98">
      <w:start w:val="4"/>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350B27D5"/>
    <w:multiLevelType w:val="hybridMultilevel"/>
    <w:tmpl w:val="BDD062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E620996"/>
    <w:multiLevelType w:val="hybridMultilevel"/>
    <w:tmpl w:val="F2CC467A"/>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45644845"/>
    <w:multiLevelType w:val="hybridMultilevel"/>
    <w:tmpl w:val="AAB8DB3C"/>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490100AF"/>
    <w:multiLevelType w:val="hybridMultilevel"/>
    <w:tmpl w:val="D9E85D02"/>
    <w:lvl w:ilvl="0" w:tplc="4AEC904A">
      <w:start w:val="1"/>
      <w:numFmt w:val="bullet"/>
      <w:lvlText w:val=" "/>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490C19D4"/>
    <w:multiLevelType w:val="hybridMultilevel"/>
    <w:tmpl w:val="1F460B3C"/>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4B094DE6"/>
    <w:multiLevelType w:val="hybridMultilevel"/>
    <w:tmpl w:val="91E8EEC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B8377E"/>
    <w:multiLevelType w:val="hybridMultilevel"/>
    <w:tmpl w:val="69E0323C"/>
    <w:lvl w:ilvl="0" w:tplc="73E6B8E8">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554A4F2D"/>
    <w:multiLevelType w:val="hybridMultilevel"/>
    <w:tmpl w:val="7FDEFD36"/>
    <w:lvl w:ilvl="0" w:tplc="486CE3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559C07D7"/>
    <w:multiLevelType w:val="hybridMultilevel"/>
    <w:tmpl w:val="7ADCC766"/>
    <w:lvl w:ilvl="0" w:tplc="E4B6CEDC">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CF90566"/>
    <w:multiLevelType w:val="hybridMultilevel"/>
    <w:tmpl w:val="AFAE2D68"/>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D722C24"/>
    <w:multiLevelType w:val="hybridMultilevel"/>
    <w:tmpl w:val="1F28A988"/>
    <w:lvl w:ilvl="0" w:tplc="FFFFFFFF">
      <w:start w:val="1"/>
      <w:numFmt w:val="bullet"/>
      <w:lvlText w:val="-"/>
      <w:lvlJc w:val="left"/>
      <w:pPr>
        <w:tabs>
          <w:tab w:val="num" w:pos="567"/>
        </w:tabs>
        <w:ind w:left="567" w:hanging="567"/>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5DC470D9"/>
    <w:multiLevelType w:val="hybridMultilevel"/>
    <w:tmpl w:val="F37C74E4"/>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0CF2FEC"/>
    <w:multiLevelType w:val="hybridMultilevel"/>
    <w:tmpl w:val="3D067CC8"/>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647A5D43"/>
    <w:multiLevelType w:val="hybridMultilevel"/>
    <w:tmpl w:val="27E04A3C"/>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5A24368"/>
    <w:multiLevelType w:val="hybridMultilevel"/>
    <w:tmpl w:val="5576E1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B032210"/>
    <w:multiLevelType w:val="hybridMultilevel"/>
    <w:tmpl w:val="161CA280"/>
    <w:lvl w:ilvl="0" w:tplc="FFFFFFFF">
      <w:start w:val="1"/>
      <w:numFmt w:val="bullet"/>
      <w:lvlText w:val="-"/>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EA91893"/>
    <w:multiLevelType w:val="hybridMultilevel"/>
    <w:tmpl w:val="CD164108"/>
    <w:lvl w:ilvl="0" w:tplc="FFFFFFFF">
      <w:start w:val="1"/>
      <w:numFmt w:val="bullet"/>
      <w:lvlText w:val="-"/>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74651815"/>
    <w:multiLevelType w:val="hybridMultilevel"/>
    <w:tmpl w:val="0DDC05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77FF37D3"/>
    <w:multiLevelType w:val="hybridMultilevel"/>
    <w:tmpl w:val="C83C2D7E"/>
    <w:lvl w:ilvl="0" w:tplc="FFFFFFFF">
      <w:start w:val="1"/>
      <w:numFmt w:val="bullet"/>
      <w:lvlText w:val="-"/>
      <w:lvlJc w:val="left"/>
      <w:pPr>
        <w:tabs>
          <w:tab w:val="num" w:pos="567"/>
        </w:tabs>
        <w:ind w:left="567" w:hanging="567"/>
      </w:pPr>
      <w:rPr>
        <w:rFont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7AED31EF"/>
    <w:multiLevelType w:val="hybridMultilevel"/>
    <w:tmpl w:val="AB2ADE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29713535">
    <w:abstractNumId w:val="15"/>
  </w:num>
  <w:num w:numId="2" w16cid:durableId="2132049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500604">
    <w:abstractNumId w:val="0"/>
  </w:num>
  <w:num w:numId="4" w16cid:durableId="1008295293">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5" w16cid:durableId="996809428">
    <w:abstractNumId w:val="7"/>
  </w:num>
  <w:num w:numId="6" w16cid:durableId="192028979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440455">
    <w:abstractNumId w:val="32"/>
  </w:num>
  <w:num w:numId="8" w16cid:durableId="6855950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951617">
    <w:abstractNumId w:val="25"/>
  </w:num>
  <w:num w:numId="10" w16cid:durableId="11115087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7158031">
    <w:abstractNumId w:val="24"/>
  </w:num>
  <w:num w:numId="12" w16cid:durableId="7390602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5348001">
    <w:abstractNumId w:val="16"/>
  </w:num>
  <w:num w:numId="14" w16cid:durableId="15622557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3699907">
    <w:abstractNumId w:val="17"/>
  </w:num>
  <w:num w:numId="16" w16cid:durableId="1466318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1083538">
    <w:abstractNumId w:val="26"/>
  </w:num>
  <w:num w:numId="18" w16cid:durableId="5020916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902023">
    <w:abstractNumId w:val="21"/>
  </w:num>
  <w:num w:numId="20" w16cid:durableId="47036609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5517678">
    <w:abstractNumId w:val="5"/>
  </w:num>
  <w:num w:numId="22" w16cid:durableId="834418321">
    <w:abstractNumId w:val="18"/>
  </w:num>
  <w:num w:numId="23" w16cid:durableId="10561226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1167645">
    <w:abstractNumId w:val="3"/>
  </w:num>
  <w:num w:numId="25" w16cid:durableId="1217351711">
    <w:abstractNumId w:val="36"/>
  </w:num>
  <w:num w:numId="26" w16cid:durableId="2114130581">
    <w:abstractNumId w:val="12"/>
  </w:num>
  <w:num w:numId="27" w16cid:durableId="922033561">
    <w:abstractNumId w:val="30"/>
  </w:num>
  <w:num w:numId="28" w16cid:durableId="1762606371">
    <w:abstractNumId w:val="20"/>
  </w:num>
  <w:num w:numId="29" w16cid:durableId="803082548">
    <w:abstractNumId w:val="33"/>
  </w:num>
  <w:num w:numId="30" w16cid:durableId="443964392">
    <w:abstractNumId w:val="29"/>
  </w:num>
  <w:num w:numId="31" w16cid:durableId="1417826862">
    <w:abstractNumId w:val="8"/>
  </w:num>
  <w:num w:numId="32" w16cid:durableId="575209743">
    <w:abstractNumId w:val="13"/>
  </w:num>
  <w:num w:numId="33" w16cid:durableId="489834585">
    <w:abstractNumId w:val="10"/>
  </w:num>
  <w:num w:numId="34" w16cid:durableId="1210337764">
    <w:abstractNumId w:val="22"/>
  </w:num>
  <w:num w:numId="35" w16cid:durableId="274215701">
    <w:abstractNumId w:val="11"/>
  </w:num>
  <w:num w:numId="36" w16cid:durableId="470438916">
    <w:abstractNumId w:val="34"/>
  </w:num>
  <w:num w:numId="37" w16cid:durableId="55125537">
    <w:abstractNumId w:val="31"/>
  </w:num>
  <w:num w:numId="38" w16cid:durableId="1696805420">
    <w:abstractNumId w:val="19"/>
  </w:num>
  <w:num w:numId="39" w16cid:durableId="556739880">
    <w:abstractNumId w:val="27"/>
  </w:num>
  <w:num w:numId="40" w16cid:durableId="821888438">
    <w:abstractNumId w:val="28"/>
  </w:num>
  <w:num w:numId="41" w16cid:durableId="684407069">
    <w:abstractNumId w:val="4"/>
  </w:num>
  <w:num w:numId="42" w16cid:durableId="939532373">
    <w:abstractNumId w:val="2"/>
  </w:num>
  <w:num w:numId="43" w16cid:durableId="506939571">
    <w:abstractNumId w:val="6"/>
  </w:num>
  <w:num w:numId="44" w16cid:durableId="793210008">
    <w:abstractNumId w:val="1"/>
  </w:num>
  <w:num w:numId="45" w16cid:durableId="1168835053">
    <w:abstractNumId w:val="9"/>
  </w:num>
  <w:num w:numId="46" w16cid:durableId="486676825">
    <w:abstractNumId w:val="35"/>
  </w:num>
  <w:num w:numId="47" w16cid:durableId="936988149">
    <w:abstractNumId w:val="37"/>
  </w:num>
  <w:num w:numId="48" w16cid:durableId="205527279">
    <w:abstractNumId w:val="23"/>
  </w:num>
  <w:num w:numId="49" w16cid:durableId="1274943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1A"/>
    <w:rsid w:val="00050D1E"/>
    <w:rsid w:val="0005562E"/>
    <w:rsid w:val="00057D17"/>
    <w:rsid w:val="00073366"/>
    <w:rsid w:val="00087D1E"/>
    <w:rsid w:val="0009393D"/>
    <w:rsid w:val="000B7525"/>
    <w:rsid w:val="00105B10"/>
    <w:rsid w:val="00107940"/>
    <w:rsid w:val="00112B17"/>
    <w:rsid w:val="00124A0D"/>
    <w:rsid w:val="0016780F"/>
    <w:rsid w:val="00171022"/>
    <w:rsid w:val="00173E80"/>
    <w:rsid w:val="0019251C"/>
    <w:rsid w:val="001D1ED1"/>
    <w:rsid w:val="001E678B"/>
    <w:rsid w:val="00202941"/>
    <w:rsid w:val="002040D9"/>
    <w:rsid w:val="0023048E"/>
    <w:rsid w:val="00275EF6"/>
    <w:rsid w:val="00297379"/>
    <w:rsid w:val="002A64A3"/>
    <w:rsid w:val="002A7F48"/>
    <w:rsid w:val="002B16D5"/>
    <w:rsid w:val="002C1D5D"/>
    <w:rsid w:val="002C2053"/>
    <w:rsid w:val="002D0F12"/>
    <w:rsid w:val="002F1909"/>
    <w:rsid w:val="003542CE"/>
    <w:rsid w:val="003816A5"/>
    <w:rsid w:val="003B6BA7"/>
    <w:rsid w:val="003C63AB"/>
    <w:rsid w:val="003D32A4"/>
    <w:rsid w:val="003D66C1"/>
    <w:rsid w:val="003F456D"/>
    <w:rsid w:val="00402B6A"/>
    <w:rsid w:val="0040715F"/>
    <w:rsid w:val="004074AB"/>
    <w:rsid w:val="004155B0"/>
    <w:rsid w:val="00422309"/>
    <w:rsid w:val="00427318"/>
    <w:rsid w:val="00436913"/>
    <w:rsid w:val="00443D8C"/>
    <w:rsid w:val="00457529"/>
    <w:rsid w:val="004656AD"/>
    <w:rsid w:val="00480221"/>
    <w:rsid w:val="00494A8C"/>
    <w:rsid w:val="00494D45"/>
    <w:rsid w:val="004F6E43"/>
    <w:rsid w:val="005004FC"/>
    <w:rsid w:val="005055D6"/>
    <w:rsid w:val="00521000"/>
    <w:rsid w:val="0053281C"/>
    <w:rsid w:val="00532EF3"/>
    <w:rsid w:val="00536920"/>
    <w:rsid w:val="00546A85"/>
    <w:rsid w:val="00583D53"/>
    <w:rsid w:val="00597F15"/>
    <w:rsid w:val="005A5E76"/>
    <w:rsid w:val="005B1DF6"/>
    <w:rsid w:val="005B3C02"/>
    <w:rsid w:val="005E0EF1"/>
    <w:rsid w:val="005F0B38"/>
    <w:rsid w:val="005F37FF"/>
    <w:rsid w:val="006160D6"/>
    <w:rsid w:val="00633B2C"/>
    <w:rsid w:val="00634198"/>
    <w:rsid w:val="00664ADB"/>
    <w:rsid w:val="0066774B"/>
    <w:rsid w:val="00680D03"/>
    <w:rsid w:val="006B354B"/>
    <w:rsid w:val="006E4BF4"/>
    <w:rsid w:val="006E6FDC"/>
    <w:rsid w:val="006F0ED0"/>
    <w:rsid w:val="007017BD"/>
    <w:rsid w:val="0070376E"/>
    <w:rsid w:val="00712919"/>
    <w:rsid w:val="007166C2"/>
    <w:rsid w:val="00716D97"/>
    <w:rsid w:val="007240A7"/>
    <w:rsid w:val="007272AC"/>
    <w:rsid w:val="00727768"/>
    <w:rsid w:val="0073618E"/>
    <w:rsid w:val="00740831"/>
    <w:rsid w:val="007524FC"/>
    <w:rsid w:val="00791930"/>
    <w:rsid w:val="007A6635"/>
    <w:rsid w:val="007C09C5"/>
    <w:rsid w:val="007C1CD7"/>
    <w:rsid w:val="007E1141"/>
    <w:rsid w:val="007F076B"/>
    <w:rsid w:val="007F1E35"/>
    <w:rsid w:val="00801ED2"/>
    <w:rsid w:val="00826264"/>
    <w:rsid w:val="008353B1"/>
    <w:rsid w:val="00845DF5"/>
    <w:rsid w:val="00857DC4"/>
    <w:rsid w:val="00864066"/>
    <w:rsid w:val="00877B92"/>
    <w:rsid w:val="008808FA"/>
    <w:rsid w:val="00881D1F"/>
    <w:rsid w:val="00894E29"/>
    <w:rsid w:val="008D68EA"/>
    <w:rsid w:val="008E765C"/>
    <w:rsid w:val="00911155"/>
    <w:rsid w:val="009170BE"/>
    <w:rsid w:val="009243C7"/>
    <w:rsid w:val="009260E6"/>
    <w:rsid w:val="0094359A"/>
    <w:rsid w:val="00950F65"/>
    <w:rsid w:val="00954B57"/>
    <w:rsid w:val="00966997"/>
    <w:rsid w:val="00967340"/>
    <w:rsid w:val="00994E76"/>
    <w:rsid w:val="009A4B67"/>
    <w:rsid w:val="009B13C7"/>
    <w:rsid w:val="009C3EB2"/>
    <w:rsid w:val="009E5CD8"/>
    <w:rsid w:val="009F201A"/>
    <w:rsid w:val="009F499F"/>
    <w:rsid w:val="00A0715B"/>
    <w:rsid w:val="00A15518"/>
    <w:rsid w:val="00A26F80"/>
    <w:rsid w:val="00AB1009"/>
    <w:rsid w:val="00AC2894"/>
    <w:rsid w:val="00AD091E"/>
    <w:rsid w:val="00AD0A8D"/>
    <w:rsid w:val="00AD50B9"/>
    <w:rsid w:val="00AD66F2"/>
    <w:rsid w:val="00AE6B12"/>
    <w:rsid w:val="00B04F4F"/>
    <w:rsid w:val="00B11164"/>
    <w:rsid w:val="00B2186D"/>
    <w:rsid w:val="00B42FE6"/>
    <w:rsid w:val="00B46768"/>
    <w:rsid w:val="00B549C4"/>
    <w:rsid w:val="00B67A46"/>
    <w:rsid w:val="00B90D21"/>
    <w:rsid w:val="00B91009"/>
    <w:rsid w:val="00B91CF3"/>
    <w:rsid w:val="00BA67F2"/>
    <w:rsid w:val="00BB2577"/>
    <w:rsid w:val="00BD50B2"/>
    <w:rsid w:val="00BF3015"/>
    <w:rsid w:val="00C14F43"/>
    <w:rsid w:val="00C16854"/>
    <w:rsid w:val="00C8121A"/>
    <w:rsid w:val="00C82076"/>
    <w:rsid w:val="00CB0E5A"/>
    <w:rsid w:val="00CF0D3B"/>
    <w:rsid w:val="00D035DF"/>
    <w:rsid w:val="00D1320A"/>
    <w:rsid w:val="00D2371A"/>
    <w:rsid w:val="00D248C1"/>
    <w:rsid w:val="00D479B4"/>
    <w:rsid w:val="00D72F1E"/>
    <w:rsid w:val="00D74AFB"/>
    <w:rsid w:val="00D76370"/>
    <w:rsid w:val="00D87B11"/>
    <w:rsid w:val="00DB2468"/>
    <w:rsid w:val="00DC07AE"/>
    <w:rsid w:val="00DC5AE8"/>
    <w:rsid w:val="00DF7156"/>
    <w:rsid w:val="00E121DE"/>
    <w:rsid w:val="00E13266"/>
    <w:rsid w:val="00E23D9E"/>
    <w:rsid w:val="00E365A2"/>
    <w:rsid w:val="00E41433"/>
    <w:rsid w:val="00E423FD"/>
    <w:rsid w:val="00E50269"/>
    <w:rsid w:val="00E76582"/>
    <w:rsid w:val="00E86F15"/>
    <w:rsid w:val="00EA5945"/>
    <w:rsid w:val="00EB4C2A"/>
    <w:rsid w:val="00EC3CE3"/>
    <w:rsid w:val="00EC5AFC"/>
    <w:rsid w:val="00EE5C37"/>
    <w:rsid w:val="00EE7015"/>
    <w:rsid w:val="00F07280"/>
    <w:rsid w:val="00F2067A"/>
    <w:rsid w:val="00F23F8E"/>
    <w:rsid w:val="00F32291"/>
    <w:rsid w:val="00F75D4D"/>
    <w:rsid w:val="00F86F49"/>
    <w:rsid w:val="00FC6721"/>
    <w:rsid w:val="00FC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E381"/>
  <w15:docId w15:val="{B02DF652-9AEC-457E-ADB8-54696FBE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0EF1"/>
  </w:style>
  <w:style w:type="paragraph" w:styleId="Antrat1">
    <w:name w:val="heading 1"/>
    <w:basedOn w:val="prastasis"/>
    <w:next w:val="prastasis"/>
    <w:link w:val="Antrat1Diagrama"/>
    <w:uiPriority w:val="99"/>
    <w:qFormat/>
    <w:rsid w:val="00C8121A"/>
    <w:pPr>
      <w:keepNext/>
      <w:spacing w:before="240" w:after="60" w:line="260" w:lineRule="exact"/>
      <w:outlineLvl w:val="0"/>
    </w:pPr>
    <w:rPr>
      <w:rFonts w:ascii="Arial" w:eastAsia="Times New Roman" w:hAnsi="Arial" w:cs="Times New Roman"/>
      <w:b/>
      <w:bCs/>
      <w:kern w:val="32"/>
      <w:sz w:val="32"/>
      <w:szCs w:val="32"/>
      <w:lang w:val="lt-LT"/>
    </w:rPr>
  </w:style>
  <w:style w:type="paragraph" w:styleId="Antrat3">
    <w:name w:val="heading 3"/>
    <w:basedOn w:val="prastasis"/>
    <w:next w:val="prastasis"/>
    <w:link w:val="Antrat3Diagrama"/>
    <w:uiPriority w:val="99"/>
    <w:semiHidden/>
    <w:unhideWhenUsed/>
    <w:qFormat/>
    <w:rsid w:val="00C8121A"/>
    <w:pPr>
      <w:keepNext/>
      <w:spacing w:before="240" w:after="60" w:line="260" w:lineRule="exact"/>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8121A"/>
    <w:rPr>
      <w:rFonts w:ascii="Arial" w:eastAsia="Times New Roman" w:hAnsi="Arial" w:cs="Times New Roman"/>
      <w:b/>
      <w:bCs/>
      <w:kern w:val="32"/>
      <w:sz w:val="32"/>
      <w:szCs w:val="32"/>
      <w:lang w:val="lt-LT"/>
    </w:rPr>
  </w:style>
  <w:style w:type="character" w:customStyle="1" w:styleId="Antrat3Diagrama">
    <w:name w:val="Antraštė 3 Diagrama"/>
    <w:basedOn w:val="Numatytasispastraiposriftas"/>
    <w:link w:val="Antrat3"/>
    <w:uiPriority w:val="99"/>
    <w:semiHidden/>
    <w:rsid w:val="00C8121A"/>
    <w:rPr>
      <w:rFonts w:ascii="Arial" w:eastAsia="Times New Roman" w:hAnsi="Arial" w:cs="Arial"/>
      <w:b/>
      <w:bCs/>
      <w:sz w:val="26"/>
      <w:szCs w:val="26"/>
      <w:lang w:val="lt-LT"/>
    </w:rPr>
  </w:style>
  <w:style w:type="numbering" w:customStyle="1" w:styleId="NoList1">
    <w:name w:val="No List1"/>
    <w:next w:val="Sraonra"/>
    <w:uiPriority w:val="99"/>
    <w:semiHidden/>
    <w:unhideWhenUsed/>
    <w:rsid w:val="00C8121A"/>
  </w:style>
  <w:style w:type="character" w:styleId="Hipersaitas">
    <w:name w:val="Hyperlink"/>
    <w:basedOn w:val="Numatytasispastraiposriftas"/>
    <w:uiPriority w:val="99"/>
    <w:unhideWhenUsed/>
    <w:rsid w:val="00C8121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8121A"/>
    <w:rPr>
      <w:color w:val="800080" w:themeColor="followedHyperlink"/>
      <w:u w:val="single"/>
    </w:rPr>
  </w:style>
  <w:style w:type="paragraph" w:styleId="Komentarotekstas">
    <w:name w:val="annotation text"/>
    <w:basedOn w:val="prastasis"/>
    <w:link w:val="KomentarotekstasDiagrama"/>
    <w:uiPriority w:val="99"/>
    <w:unhideWhenUsed/>
    <w:rsid w:val="00C8121A"/>
    <w:pPr>
      <w:spacing w:after="0" w:line="260" w:lineRule="exac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C8121A"/>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C8121A"/>
    <w:pPr>
      <w:tabs>
        <w:tab w:val="center" w:pos="4819"/>
        <w:tab w:val="right" w:pos="9638"/>
      </w:tabs>
      <w:spacing w:after="0" w:line="240" w:lineRule="auto"/>
    </w:pPr>
    <w:rPr>
      <w:rFonts w:ascii="Times New Roman" w:eastAsia="Times New Roman" w:hAnsi="Times New Roman" w:cs="Times New Roman"/>
      <w:szCs w:val="20"/>
      <w:lang w:val="lt-LT"/>
    </w:rPr>
  </w:style>
  <w:style w:type="character" w:customStyle="1" w:styleId="AntratsDiagrama">
    <w:name w:val="Antraštės Diagrama"/>
    <w:basedOn w:val="Numatytasispastraiposriftas"/>
    <w:link w:val="Antrats"/>
    <w:uiPriority w:val="99"/>
    <w:rsid w:val="00C8121A"/>
    <w:rPr>
      <w:rFonts w:ascii="Times New Roman" w:eastAsia="Times New Roman" w:hAnsi="Times New Roman" w:cs="Times New Roman"/>
      <w:szCs w:val="20"/>
      <w:lang w:val="lt-LT"/>
    </w:rPr>
  </w:style>
  <w:style w:type="paragraph" w:styleId="Porat">
    <w:name w:val="footer"/>
    <w:basedOn w:val="prastasis"/>
    <w:link w:val="PoratDiagrama"/>
    <w:uiPriority w:val="99"/>
    <w:unhideWhenUsed/>
    <w:rsid w:val="00C8121A"/>
    <w:pPr>
      <w:tabs>
        <w:tab w:val="center" w:pos="4986"/>
        <w:tab w:val="right" w:pos="9972"/>
      </w:tabs>
      <w:spacing w:after="0" w:line="260" w:lineRule="exact"/>
    </w:pPr>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uiPriority w:val="99"/>
    <w:rsid w:val="00C8121A"/>
    <w:rPr>
      <w:rFonts w:ascii="Times New Roman" w:eastAsia="Times New Roman" w:hAnsi="Times New Roman" w:cs="Times New Roman"/>
      <w:szCs w:val="20"/>
      <w:lang w:val="lt-LT"/>
    </w:rPr>
  </w:style>
  <w:style w:type="paragraph" w:styleId="Pavadinimas">
    <w:name w:val="Title"/>
    <w:basedOn w:val="prastasis"/>
    <w:link w:val="PavadinimasDiagrama"/>
    <w:autoRedefine/>
    <w:uiPriority w:val="99"/>
    <w:qFormat/>
    <w:rsid w:val="00C8121A"/>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C8121A"/>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semiHidden/>
    <w:unhideWhenUsed/>
    <w:rsid w:val="00C8121A"/>
    <w:pPr>
      <w:spacing w:after="120" w:line="260" w:lineRule="exact"/>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semiHidden/>
    <w:rsid w:val="00C8121A"/>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C8121A"/>
    <w:rPr>
      <w:b/>
      <w:bCs/>
    </w:rPr>
  </w:style>
  <w:style w:type="character" w:customStyle="1" w:styleId="KomentarotemaDiagrama">
    <w:name w:val="Komentaro tema Diagrama"/>
    <w:basedOn w:val="KomentarotekstasDiagrama"/>
    <w:link w:val="Komentarotema"/>
    <w:uiPriority w:val="99"/>
    <w:semiHidden/>
    <w:rsid w:val="00C8121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8121A"/>
    <w:pPr>
      <w:spacing w:after="0" w:line="260" w:lineRule="exact"/>
    </w:pPr>
    <w:rPr>
      <w:rFonts w:ascii="Tahoma" w:eastAsia="Times New Roman" w:hAnsi="Tahoma" w:cs="Times New Roman"/>
      <w:sz w:val="16"/>
      <w:szCs w:val="16"/>
      <w:lang w:val="lt-LT"/>
    </w:rPr>
  </w:style>
  <w:style w:type="character" w:customStyle="1" w:styleId="DebesliotekstasDiagrama">
    <w:name w:val="Debesėlio tekstas Diagrama"/>
    <w:basedOn w:val="Numatytasispastraiposriftas"/>
    <w:link w:val="Debesliotekstas"/>
    <w:uiPriority w:val="99"/>
    <w:semiHidden/>
    <w:rsid w:val="00C8121A"/>
    <w:rPr>
      <w:rFonts w:ascii="Tahoma" w:eastAsia="Times New Roman" w:hAnsi="Tahoma" w:cs="Times New Roman"/>
      <w:sz w:val="16"/>
      <w:szCs w:val="16"/>
      <w:lang w:val="lt-LT"/>
    </w:rPr>
  </w:style>
  <w:style w:type="character" w:customStyle="1" w:styleId="PI-1labEMEASMCAChar">
    <w:name w:val="PI-1_lab EMEA_SMCA Char"/>
    <w:basedOn w:val="Numatytasispastraiposriftas"/>
    <w:link w:val="PI-1labEMEASMCA"/>
    <w:uiPriority w:val="99"/>
    <w:locked/>
    <w:rsid w:val="00C8121A"/>
    <w:rPr>
      <w:b/>
      <w:noProof/>
    </w:rPr>
  </w:style>
  <w:style w:type="paragraph" w:customStyle="1" w:styleId="PI-1labEMEASMCA">
    <w:name w:val="PI-1_lab EMEA_SMCA"/>
    <w:basedOn w:val="prastasis"/>
    <w:link w:val="PI-1labEMEASMCAChar"/>
    <w:autoRedefine/>
    <w:uiPriority w:val="99"/>
    <w:rsid w:val="00C8121A"/>
    <w:pPr>
      <w:pBdr>
        <w:top w:val="single" w:sz="4" w:space="1" w:color="auto"/>
        <w:left w:val="single" w:sz="4" w:space="4" w:color="auto"/>
        <w:bottom w:val="single" w:sz="4" w:space="1" w:color="auto"/>
        <w:right w:val="single" w:sz="4" w:space="4" w:color="auto"/>
      </w:pBdr>
      <w:tabs>
        <w:tab w:val="left" w:pos="540"/>
      </w:tabs>
      <w:spacing w:after="0" w:line="260" w:lineRule="exact"/>
    </w:pPr>
    <w:rPr>
      <w:b/>
      <w:noProof/>
    </w:rPr>
  </w:style>
  <w:style w:type="character" w:customStyle="1" w:styleId="BTEMEASMCAChar">
    <w:name w:val="BT EMEA_SMCA Char"/>
    <w:basedOn w:val="Numatytasispastraiposriftas"/>
    <w:link w:val="BTEMEASMCA"/>
    <w:uiPriority w:val="99"/>
    <w:locked/>
    <w:rsid w:val="00C8121A"/>
    <w:rPr>
      <w:rFonts w:ascii="TimesNewRoman,Bold" w:hAnsi="TimesNewRoman,Bold" w:cs="TimesNewRoman,Bold"/>
      <w:noProof/>
    </w:rPr>
  </w:style>
  <w:style w:type="paragraph" w:customStyle="1" w:styleId="BTEMEASMCA">
    <w:name w:val="BT EMEA_SMCA"/>
    <w:basedOn w:val="prastasis"/>
    <w:link w:val="BTEMEASMCAChar"/>
    <w:autoRedefine/>
    <w:uiPriority w:val="99"/>
    <w:rsid w:val="00C8121A"/>
    <w:pPr>
      <w:spacing w:after="0" w:line="260" w:lineRule="exact"/>
    </w:pPr>
    <w:rPr>
      <w:rFonts w:ascii="TimesNewRoman,Bold" w:hAnsi="TimesNewRoman,Bold" w:cs="TimesNewRoman,Bold"/>
      <w:noProof/>
    </w:rPr>
  </w:style>
  <w:style w:type="character" w:customStyle="1" w:styleId="TTEMEASMCAChar">
    <w:name w:val="TT EMEA_SMCA Char"/>
    <w:basedOn w:val="Numatytasispastraiposriftas"/>
    <w:link w:val="TTEMEASMCA"/>
    <w:uiPriority w:val="99"/>
    <w:locked/>
    <w:rsid w:val="00C8121A"/>
    <w:rPr>
      <w:b/>
      <w:caps/>
    </w:rPr>
  </w:style>
  <w:style w:type="paragraph" w:customStyle="1" w:styleId="TTEMEASMCA">
    <w:name w:val="TT EMEA_SMCA"/>
    <w:basedOn w:val="Antrat1"/>
    <w:link w:val="TTEMEASMCAChar"/>
    <w:autoRedefine/>
    <w:uiPriority w:val="99"/>
    <w:rsid w:val="00C8121A"/>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uiPriority w:val="99"/>
    <w:rsid w:val="005E0EF1"/>
    <w:pPr>
      <w:numPr>
        <w:numId w:val="1"/>
      </w:numPr>
      <w:tabs>
        <w:tab w:val="clear" w:pos="720"/>
        <w:tab w:val="left" w:pos="1701"/>
      </w:tabs>
      <w:ind w:left="1701" w:hanging="567"/>
    </w:pPr>
    <w:rPr>
      <w:rFonts w:ascii="Times New Roman" w:hAnsi="Times New Roman" w:cs="Tahoma"/>
      <w:b/>
      <w:sz w:val="22"/>
      <w:szCs w:val="22"/>
      <w:lang w:val="en-GB"/>
    </w:rPr>
  </w:style>
  <w:style w:type="character" w:customStyle="1" w:styleId="BTgEMEASMCAChar">
    <w:name w:val="BT(g) EMEA_SMCA Char"/>
    <w:basedOn w:val="BTEMEASMCAChar"/>
    <w:link w:val="BTgEMEASMCA"/>
    <w:uiPriority w:val="99"/>
    <w:locked/>
    <w:rsid w:val="00C8121A"/>
    <w:rPr>
      <w:rFonts w:ascii="TimesNewRoman,Bold" w:hAnsi="TimesNewRoman,Bold" w:cs="TimesNewRoman,Bold"/>
      <w:i/>
      <w:noProof/>
      <w:color w:val="008000"/>
    </w:rPr>
  </w:style>
  <w:style w:type="paragraph" w:customStyle="1" w:styleId="BTgEMEASMCA">
    <w:name w:val="BT(g) EMEA_SMCA"/>
    <w:basedOn w:val="BTEMEASMCA"/>
    <w:link w:val="BTgEMEASMCAChar"/>
    <w:autoRedefine/>
    <w:uiPriority w:val="99"/>
    <w:rsid w:val="00C8121A"/>
    <w:rPr>
      <w:i/>
      <w:color w:val="008000"/>
    </w:rPr>
  </w:style>
  <w:style w:type="paragraph" w:customStyle="1" w:styleId="SPCNormaali">
    <w:name w:val="SPC Normaali"/>
    <w:basedOn w:val="prastasis"/>
    <w:uiPriority w:val="99"/>
    <w:rsid w:val="00C8121A"/>
    <w:pPr>
      <w:spacing w:after="0" w:line="240" w:lineRule="auto"/>
    </w:pPr>
    <w:rPr>
      <w:rFonts w:ascii="Times New Roman" w:eastAsia="Times New Roman" w:hAnsi="Times New Roman" w:cs="Times New Roman"/>
      <w:szCs w:val="20"/>
      <w:lang w:val="fi-FI"/>
    </w:rPr>
  </w:style>
  <w:style w:type="paragraph" w:customStyle="1" w:styleId="BTuEMEASMCA">
    <w:name w:val="BT(u) EMEA_SMCA"/>
    <w:basedOn w:val="BTEMEASMCA"/>
    <w:autoRedefine/>
    <w:uiPriority w:val="99"/>
    <w:rsid w:val="00C8121A"/>
    <w:pPr>
      <w:spacing w:line="240" w:lineRule="auto"/>
    </w:pPr>
    <w:rPr>
      <w:rFonts w:ascii="Times New Roman" w:eastAsia="Times New Roman" w:hAnsi="Times New Roman" w:cs="Times New Roman"/>
      <w:u w:val="single"/>
    </w:rPr>
  </w:style>
  <w:style w:type="paragraph" w:customStyle="1" w:styleId="PI-2EMEASMCA">
    <w:name w:val="PI-2 EMEA_SMCA"/>
    <w:basedOn w:val="Antrat3"/>
    <w:autoRedefine/>
    <w:uiPriority w:val="99"/>
    <w:rsid w:val="00C8121A"/>
    <w:pPr>
      <w:keepLines/>
      <w:tabs>
        <w:tab w:val="left" w:pos="567"/>
      </w:tabs>
      <w:spacing w:before="0" w:after="0" w:line="240" w:lineRule="auto"/>
      <w:ind w:left="567" w:hanging="567"/>
    </w:pPr>
    <w:rPr>
      <w:rFonts w:ascii="Times New Roman" w:eastAsia="Calibri" w:hAnsi="Times New Roman" w:cs="Times New Roman"/>
      <w:bCs w:val="0"/>
      <w:kern w:val="28"/>
      <w:sz w:val="22"/>
      <w:szCs w:val="22"/>
    </w:rPr>
  </w:style>
  <w:style w:type="paragraph" w:customStyle="1" w:styleId="Sraopastraipa1">
    <w:name w:val="Sąrašo pastraipa1"/>
    <w:basedOn w:val="prastasis"/>
    <w:uiPriority w:val="34"/>
    <w:qFormat/>
    <w:rsid w:val="00C8121A"/>
    <w:pPr>
      <w:spacing w:after="0" w:line="260" w:lineRule="exact"/>
      <w:ind w:left="720"/>
      <w:contextualSpacing/>
    </w:pPr>
    <w:rPr>
      <w:rFonts w:ascii="Times New Roman" w:eastAsia="Times New Roman" w:hAnsi="Times New Roman" w:cs="Times New Roman"/>
      <w:szCs w:val="20"/>
      <w:lang w:val="lt-LT"/>
    </w:rPr>
  </w:style>
  <w:style w:type="character" w:styleId="Komentaronuoroda">
    <w:name w:val="annotation reference"/>
    <w:basedOn w:val="Numatytasispastraiposriftas"/>
    <w:uiPriority w:val="99"/>
    <w:semiHidden/>
    <w:unhideWhenUsed/>
    <w:rsid w:val="00C8121A"/>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C8121A"/>
    <w:rPr>
      <w:rFonts w:ascii="Times New Roman" w:hAnsi="Times New Roman" w:cs="Times New Roman" w:hint="default"/>
    </w:rPr>
  </w:style>
  <w:style w:type="paragraph" w:styleId="Sraopastraipa">
    <w:name w:val="List Paragraph"/>
    <w:basedOn w:val="prastasis"/>
    <w:uiPriority w:val="34"/>
    <w:qFormat/>
    <w:rsid w:val="00C8121A"/>
    <w:pPr>
      <w:spacing w:after="0" w:line="260" w:lineRule="exact"/>
      <w:ind w:left="720"/>
      <w:contextualSpacing/>
    </w:pPr>
    <w:rPr>
      <w:rFonts w:ascii="Times New Roman" w:eastAsia="Times New Roman" w:hAnsi="Times New Roman" w:cs="Times New Roman"/>
      <w:szCs w:val="20"/>
      <w:lang w:val="lt-LT"/>
    </w:rPr>
  </w:style>
  <w:style w:type="table" w:styleId="Lentelstinklelis">
    <w:name w:val="Table Grid"/>
    <w:basedOn w:val="prastojilentel"/>
    <w:uiPriority w:val="59"/>
    <w:rsid w:val="00494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0EF1"/>
    <w:pPr>
      <w:spacing w:after="0" w:line="240" w:lineRule="auto"/>
    </w:pPr>
  </w:style>
  <w:style w:type="character" w:styleId="Neapdorotaspaminjimas">
    <w:name w:val="Unresolved Mention"/>
    <w:basedOn w:val="Numatytasispastraiposriftas"/>
    <w:uiPriority w:val="99"/>
    <w:semiHidden/>
    <w:unhideWhenUsed/>
    <w:rsid w:val="00AD0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D121-7848-49E1-870C-FF86B04E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63913</Words>
  <Characters>36431</Characters>
  <Application>Microsoft Office Word</Application>
  <DocSecurity>4</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100144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Albina Burkauskaitė</cp:lastModifiedBy>
  <cp:revision>2</cp:revision>
  <dcterms:created xsi:type="dcterms:W3CDTF">2026-05-14T05:50:00Z</dcterms:created>
  <dcterms:modified xsi:type="dcterms:W3CDTF">2026-05-14T05:50:00Z</dcterms:modified>
</cp:coreProperties>
</file>